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622"/>
        <w:gridCol w:w="143"/>
        <w:gridCol w:w="3945"/>
        <w:gridCol w:w="1725"/>
        <w:gridCol w:w="1630"/>
      </w:tblGrid>
      <w:tr w:rsidR="00745151" w:rsidRPr="00301E55" w:rsidTr="006B0F1B">
        <w:trPr>
          <w:trHeight w:val="1545"/>
        </w:trPr>
        <w:tc>
          <w:tcPr>
            <w:tcW w:w="2765" w:type="dxa"/>
            <w:gridSpan w:val="2"/>
            <w:tcBorders>
              <w:bottom w:val="dotted" w:sz="4" w:space="0" w:color="auto"/>
            </w:tcBorders>
            <w:vAlign w:val="center"/>
            <w:hideMark/>
          </w:tcPr>
          <w:p w:rsidR="00745151" w:rsidRPr="00F91645" w:rsidRDefault="00745151" w:rsidP="00021BAA">
            <w:pPr>
              <w:pStyle w:val="En-tte"/>
              <w:spacing w:after="200"/>
              <w:jc w:val="center"/>
              <w:rPr>
                <w:b/>
                <w:i/>
              </w:rPr>
            </w:pPr>
            <w:r w:rsidRPr="006B09CF">
              <w:rPr>
                <w:b/>
                <w:i/>
                <w:noProof/>
              </w:rPr>
              <w:drawing>
                <wp:anchor distT="0" distB="0" distL="114300" distR="114300" simplePos="0" relativeHeight="251660288" behindDoc="0" locked="0" layoutInCell="1" allowOverlap="1" wp14:anchorId="4D248B4B" wp14:editId="0E00A958">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45151" w:rsidRPr="00301E55" w:rsidRDefault="00745151" w:rsidP="00021BAA">
            <w:pPr>
              <w:pStyle w:val="En-tte"/>
              <w:spacing w:after="200"/>
              <w:jc w:val="center"/>
              <w:rPr>
                <w:rFonts w:ascii="Palatino Linotype" w:hAnsi="Palatino Linotype"/>
                <w:i/>
              </w:rPr>
            </w:pPr>
            <w:r>
              <w:rPr>
                <w:rFonts w:ascii="Trebuchet MS" w:hAnsi="Trebuchet MS" w:cs="Arial"/>
                <w:b/>
                <w:bCs/>
                <w:sz w:val="40"/>
              </w:rPr>
              <w:t>CONCESSION DE SERVICES</w:t>
            </w:r>
          </w:p>
        </w:tc>
      </w:tr>
      <w:tr w:rsidR="00745151" w:rsidRPr="00690DBA" w:rsidTr="006B0F1B">
        <w:trPr>
          <w:trHeight w:val="560"/>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A]   INFORMATIONS ESSENTIELLES DU CONTRAT</w:t>
            </w:r>
          </w:p>
        </w:tc>
      </w:tr>
      <w:tr w:rsidR="00745151" w:rsidRPr="00301E55" w:rsidTr="006B0F1B">
        <w:trPr>
          <w:trHeight w:val="270"/>
        </w:trPr>
        <w:tc>
          <w:tcPr>
            <w:tcW w:w="2622" w:type="dxa"/>
            <w:tcBorders>
              <w:bottom w:val="dotted" w:sz="4" w:space="0" w:color="auto"/>
            </w:tcBorders>
            <w:shd w:val="clear" w:color="auto" w:fill="F2F2F2" w:themeFill="background1" w:themeFillShade="F2"/>
            <w:vAlign w:val="center"/>
          </w:tcPr>
          <w:p w:rsidR="00745151" w:rsidRPr="006B09CF" w:rsidRDefault="009D74A9" w:rsidP="002960D4">
            <w:pPr>
              <w:pStyle w:val="En-tte"/>
              <w:jc w:val="right"/>
              <w:rPr>
                <w:rFonts w:ascii="Trebuchet MS" w:hAnsi="Trebuchet MS" w:cs="Arial"/>
                <w:bCs/>
              </w:rPr>
            </w:pPr>
            <w:r>
              <w:rPr>
                <w:rFonts w:ascii="Trebuchet MS" w:hAnsi="Trebuchet MS" w:cs="Arial"/>
                <w:bCs/>
              </w:rPr>
              <w:t>Contrat</w:t>
            </w:r>
            <w:r w:rsidR="00745151" w:rsidRPr="006B09CF">
              <w:rPr>
                <w:rFonts w:ascii="Trebuchet MS" w:hAnsi="Trebuchet MS" w:cs="Arial"/>
                <w:bCs/>
              </w:rPr>
              <w:t xml:space="preserve"> numéro</w:t>
            </w:r>
          </w:p>
        </w:tc>
        <w:tc>
          <w:tcPr>
            <w:tcW w:w="7443" w:type="dxa"/>
            <w:gridSpan w:val="4"/>
            <w:tcBorders>
              <w:bottom w:val="dotted" w:sz="4" w:space="0" w:color="auto"/>
            </w:tcBorders>
            <w:vAlign w:val="center"/>
          </w:tcPr>
          <w:p w:rsidR="00745151" w:rsidRPr="006B09CF" w:rsidRDefault="00745151" w:rsidP="002960D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745151" w:rsidRPr="00301E55" w:rsidTr="006B0F1B">
        <w:trPr>
          <w:trHeight w:val="543"/>
        </w:trPr>
        <w:tc>
          <w:tcPr>
            <w:tcW w:w="2622" w:type="dxa"/>
            <w:shd w:val="clear" w:color="auto" w:fill="FDE9D9" w:themeFill="accent6" w:themeFillTint="33"/>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Objet de la concession</w:t>
            </w:r>
          </w:p>
        </w:tc>
        <w:tc>
          <w:tcPr>
            <w:tcW w:w="7443" w:type="dxa"/>
            <w:gridSpan w:val="4"/>
            <w:shd w:val="clear" w:color="auto" w:fill="FDE9D9" w:themeFill="accent6" w:themeFillTint="33"/>
            <w:vAlign w:val="center"/>
          </w:tcPr>
          <w:p w:rsidR="00461003" w:rsidRPr="00461003" w:rsidRDefault="00461003" w:rsidP="00461003">
            <w:pPr>
              <w:pStyle w:val="En-tte"/>
              <w:jc w:val="center"/>
              <w:rPr>
                <w:rFonts w:ascii="Trebuchet MS" w:hAnsi="Trebuchet MS" w:cs="Arial"/>
                <w:b/>
                <w:bCs/>
              </w:rPr>
            </w:pPr>
            <w:r w:rsidRPr="00461003">
              <w:rPr>
                <w:rFonts w:ascii="Trebuchet MS" w:hAnsi="Trebuchet MS" w:cs="Arial"/>
                <w:b/>
                <w:bCs/>
              </w:rPr>
              <w:t>CONCESSION DE SERVICES</w:t>
            </w:r>
          </w:p>
          <w:p w:rsidR="00461003" w:rsidRPr="001739E1" w:rsidRDefault="00461003" w:rsidP="00461003">
            <w:pPr>
              <w:pStyle w:val="En-tte"/>
              <w:jc w:val="center"/>
              <w:rPr>
                <w:rFonts w:ascii="Trebuchet MS" w:hAnsi="Trebuchet MS" w:cs="Arial"/>
                <w:b/>
                <w:bCs/>
                <w:sz w:val="6"/>
                <w:szCs w:val="6"/>
              </w:rPr>
            </w:pPr>
          </w:p>
          <w:p w:rsidR="00461003" w:rsidRPr="00461003" w:rsidRDefault="00461003" w:rsidP="00461003">
            <w:pPr>
              <w:pStyle w:val="En-tte"/>
              <w:jc w:val="center"/>
              <w:rPr>
                <w:rFonts w:ascii="Trebuchet MS" w:hAnsi="Trebuchet MS" w:cs="Arial"/>
                <w:b/>
                <w:bCs/>
              </w:rPr>
            </w:pPr>
            <w:r w:rsidRPr="00461003">
              <w:rPr>
                <w:rFonts w:ascii="Trebuchet MS" w:hAnsi="Trebuchet MS" w:cs="Arial"/>
                <w:b/>
                <w:bCs/>
              </w:rPr>
              <w:t>POUR L’EXPLOITATION D’UNE CAFÉTÉRIA/BOUTIQUE (LOT 1)</w:t>
            </w:r>
          </w:p>
          <w:p w:rsidR="00461003" w:rsidRPr="001739E1" w:rsidRDefault="00461003" w:rsidP="004C665B">
            <w:pPr>
              <w:pStyle w:val="En-tte"/>
              <w:rPr>
                <w:rFonts w:ascii="Trebuchet MS" w:hAnsi="Trebuchet MS" w:cs="Arial"/>
                <w:b/>
                <w:bCs/>
                <w:sz w:val="6"/>
                <w:szCs w:val="6"/>
              </w:rPr>
            </w:pPr>
          </w:p>
          <w:p w:rsidR="00745151" w:rsidRPr="009A282F" w:rsidRDefault="008F14DE" w:rsidP="00461003">
            <w:pPr>
              <w:pStyle w:val="En-tte"/>
              <w:jc w:val="center"/>
              <w:rPr>
                <w:rFonts w:ascii="Trebuchet MS" w:hAnsi="Trebuchet MS" w:cs="Arial"/>
                <w:b/>
                <w:bCs/>
              </w:rPr>
            </w:pPr>
            <w:r>
              <w:rPr>
                <w:rFonts w:ascii="Trebuchet MS" w:hAnsi="Trebuchet MS" w:cs="Arial"/>
                <w:b/>
                <w:bCs/>
              </w:rPr>
              <w:t>AU CENTRE HOSPITALIER DE CHOLET</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Mode de passation</w:t>
            </w:r>
          </w:p>
        </w:tc>
        <w:tc>
          <w:tcPr>
            <w:tcW w:w="7443" w:type="dxa"/>
            <w:gridSpan w:val="4"/>
            <w:vAlign w:val="center"/>
          </w:tcPr>
          <w:p w:rsidR="00745151" w:rsidRPr="00773EE9" w:rsidRDefault="00C80B85" w:rsidP="00773EE9">
            <w:pPr>
              <w:jc w:val="center"/>
              <w:rPr>
                <w:rFonts w:ascii="Trebuchet MS" w:hAnsi="Trebuchet MS" w:cs="Arial"/>
                <w:sz w:val="18"/>
              </w:rPr>
            </w:pPr>
            <w:sdt>
              <w:sdtPr>
                <w:rPr>
                  <w:rFonts w:ascii="Trebuchet MS" w:hAnsi="Trebuchet MS" w:cs="Arial"/>
                </w:rPr>
                <w:alias w:val="Procédure"/>
                <w:tag w:val="Procédure"/>
                <w:id w:val="1727341548"/>
                <w:placeholder>
                  <w:docPart w:val="50E180A466C7426D8E32C16D79CC1BBE"/>
                </w:placeholder>
                <w:comboBox>
                  <w:listItem w:value="Choisissez un élément."/>
                  <w:listItem w:displayText="concession passée avec publicité et mise en concurrence préalables, selon une procédure formalisée, en application des articles L.3121-1 et R.3121-5 (à l'exclusion du chapitre VI)" w:value="concession passée avec publicité et mise en concurrence préalables, selon une procédure formalisée, en application des articles L.3121-1 et R.3121-5 (à l'exclusion du chapitre VI)"/>
                  <w:listItem w:displayText="concession passée avec publicité et mise en concurrence préalables, selon une procédure simplifiée, en application des articles L.3121-1, L.3126-1 à 3, et R.3126-1 et suivants (chapitre VI)" w:value="concession passée avec publicité et mise en concurrence préalables, selon une procédure simplifiée, en application des articles L.3121-1, L.3126-1 à 3, et R.3126-1 et suivants (chapitre VI)"/>
                  <w:listItem w:displayText="concession passée sans publicité ni mise en concurrence préalable, en application des articles L.3121-2 et R.3121-6" w:value="concession passée sans publicité ni mise en concurrence préalable, en application des articles L.3121-2 et R.3121-6"/>
                </w:comboBox>
              </w:sdtPr>
              <w:sdtEndPr/>
              <w:sdtContent>
                <w:r w:rsidR="00773EE9" w:rsidRPr="00773EE9">
                  <w:rPr>
                    <w:rFonts w:ascii="Trebuchet MS" w:hAnsi="Trebuchet MS" w:cs="Arial"/>
                  </w:rPr>
                  <w:t>concession passée avec publicité et mise en concurrence préalables, selon une procédure formalisée, en application des articles L.3121-1 et R.3121-5 (à l'exclusion du chapitre VI) du code de la commande publique</w:t>
                </w:r>
              </w:sdtContent>
            </w:sdt>
            <w:r w:rsidR="00745151" w:rsidRPr="00773EE9">
              <w:rPr>
                <w:rFonts w:ascii="Trebuchet MS" w:hAnsi="Trebuchet MS" w:cs="Arial"/>
              </w:rPr>
              <w:t xml:space="preserve"> </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Etablissements concernés</w:t>
            </w:r>
          </w:p>
        </w:tc>
        <w:tc>
          <w:tcPr>
            <w:tcW w:w="5813" w:type="dxa"/>
            <w:gridSpan w:val="3"/>
            <w:vAlign w:val="center"/>
          </w:tcPr>
          <w:p w:rsidR="00745151" w:rsidRPr="006B09CF" w:rsidRDefault="00C80B85" w:rsidP="008F14DE">
            <w:pPr>
              <w:pStyle w:val="En-tte"/>
              <w:jc w:val="center"/>
              <w:rPr>
                <w:rFonts w:ascii="Trebuchet MS" w:hAnsi="Trebuchet MS" w:cs="Arial"/>
                <w:bCs/>
              </w:rPr>
            </w:pPr>
            <w:sdt>
              <w:sdtPr>
                <w:rPr>
                  <w:rFonts w:ascii="Trebuchet MS" w:hAnsi="Trebuchet MS" w:cs="Arial"/>
                  <w:bCs/>
                </w:rPr>
                <w:alias w:val="Etablissements"/>
                <w:tag w:val="Etablissements"/>
                <w:id w:val="470019556"/>
                <w:placeholder>
                  <w:docPart w:val="3B040096A5A54146BD2A66380C5B5A40"/>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EndPr/>
              <w:sdtContent>
                <w:r w:rsidR="008F14DE">
                  <w:rPr>
                    <w:rFonts w:ascii="Trebuchet MS" w:hAnsi="Trebuchet MS" w:cs="Arial"/>
                    <w:bCs/>
                  </w:rPr>
                  <w:t>Centre hospitalier de Cholet</w:t>
                </w:r>
              </w:sdtContent>
            </w:sdt>
          </w:p>
        </w:tc>
        <w:tc>
          <w:tcPr>
            <w:tcW w:w="1630" w:type="dxa"/>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N/A</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Référent administratif</w:t>
            </w:r>
          </w:p>
        </w:tc>
        <w:tc>
          <w:tcPr>
            <w:tcW w:w="5813" w:type="dxa"/>
            <w:gridSpan w:val="3"/>
            <w:vAlign w:val="center"/>
          </w:tcPr>
          <w:p w:rsidR="00745151" w:rsidRDefault="008F14DE" w:rsidP="002960D4">
            <w:pPr>
              <w:pStyle w:val="En-tte"/>
              <w:jc w:val="center"/>
              <w:rPr>
                <w:rFonts w:ascii="Trebuchet MS" w:hAnsi="Trebuchet MS" w:cs="Arial"/>
                <w:bCs/>
              </w:rPr>
            </w:pPr>
            <w:r>
              <w:rPr>
                <w:rFonts w:ascii="Trebuchet MS" w:hAnsi="Trebuchet MS" w:cs="Arial"/>
                <w:bCs/>
              </w:rPr>
              <w:t>Angélique FLIPPOT</w:t>
            </w:r>
            <w:r w:rsidR="00773EE9">
              <w:rPr>
                <w:rFonts w:ascii="Trebuchet MS" w:hAnsi="Trebuchet MS" w:cs="Arial"/>
                <w:bCs/>
              </w:rPr>
              <w:t xml:space="preserve"> – Responsable </w:t>
            </w:r>
            <w:r>
              <w:rPr>
                <w:rFonts w:ascii="Trebuchet MS" w:hAnsi="Trebuchet MS" w:cs="Arial"/>
                <w:bCs/>
              </w:rPr>
              <w:t>service achats approvisionnements</w:t>
            </w:r>
          </w:p>
          <w:p w:rsidR="00773EE9" w:rsidRPr="006B09CF" w:rsidRDefault="00C80B85" w:rsidP="008F14DE">
            <w:pPr>
              <w:pStyle w:val="En-tte"/>
              <w:jc w:val="center"/>
              <w:rPr>
                <w:rFonts w:ascii="Trebuchet MS" w:hAnsi="Trebuchet MS" w:cs="Arial"/>
                <w:bCs/>
              </w:rPr>
            </w:pPr>
            <w:hyperlink r:id="rId10" w:history="1">
              <w:r w:rsidR="008F14DE" w:rsidRPr="00F66492">
                <w:rPr>
                  <w:rStyle w:val="Lienhypertexte"/>
                  <w:rFonts w:ascii="Trebuchet MS" w:hAnsi="Trebuchet MS" w:cs="Arial"/>
                  <w:bCs/>
                </w:rPr>
                <w:t>dael@ch-cholet.fr</w:t>
              </w:r>
            </w:hyperlink>
            <w:r w:rsidR="00773EE9">
              <w:rPr>
                <w:rFonts w:ascii="Trebuchet MS" w:hAnsi="Trebuchet MS" w:cs="Arial"/>
                <w:bCs/>
              </w:rPr>
              <w:t xml:space="preserve"> </w:t>
            </w:r>
          </w:p>
        </w:tc>
        <w:tc>
          <w:tcPr>
            <w:tcW w:w="1630" w:type="dxa"/>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N/A</w:t>
            </w: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Forme du contrat</w:t>
            </w:r>
          </w:p>
        </w:tc>
        <w:tc>
          <w:tcPr>
            <w:tcW w:w="5813" w:type="dxa"/>
            <w:gridSpan w:val="3"/>
            <w:vAlign w:val="center"/>
          </w:tcPr>
          <w:p w:rsidR="00745151" w:rsidRPr="006B09CF" w:rsidRDefault="00C80B85" w:rsidP="002960D4">
            <w:pPr>
              <w:jc w:val="center"/>
              <w:rPr>
                <w:rFonts w:ascii="Trebuchet MS" w:hAnsi="Trebuchet MS" w:cs="Arial"/>
                <w:bCs/>
              </w:rPr>
            </w:pPr>
            <w:sdt>
              <w:sdtPr>
                <w:rPr>
                  <w:rFonts w:ascii="Trebuchet MS" w:hAnsi="Trebuchet MS" w:cs="Arial"/>
                  <w:bCs/>
                </w:rPr>
                <w:alias w:val="Forme du contrat"/>
                <w:tag w:val="Forme du contrat"/>
                <w:id w:val="1586191053"/>
                <w:placeholder>
                  <w:docPart w:val="EC92BF870357424DA43BADAEB0B77059"/>
                </w:placeholder>
                <w:dropDownList>
                  <w:listItem w:value="Choisissez un élément."/>
                  <w:listItem w:displayText="Concession de services (articles L.1121-1 et L.1121-3 du code de la commande publique) " w:value="Concession de services (articles L.1121-1 et L.1121-3 du code de la commande publique) "/>
                  <w:listItem w:displayText="Concession de services confiant la gestion d'un service public (articles L.1121-1 et L.1121-3 du code de la commande publique) " w:value="Concession de services confiant la gestion d'un service public (articles L.1121-1 et L.1121-3 du code de la commande publique) "/>
                  <w:listItem w:displayText="Concession de travaux (articles L.1121-1 et L.1121-2 du code de la commande publique) " w:value="Concession de travaux (articles L.1121-1 et L.1121-2 du code de la commande publique) "/>
                </w:dropDownList>
              </w:sdtPr>
              <w:sdtEndPr/>
              <w:sdtContent>
                <w:r w:rsidR="004C665B">
                  <w:rPr>
                    <w:rFonts w:ascii="Trebuchet MS" w:hAnsi="Trebuchet MS" w:cs="Arial"/>
                    <w:bCs/>
                  </w:rPr>
                  <w:t xml:space="preserve">Concession de services (articles L.1121-1 et L.1121-3 du code de la commande publique) </w:t>
                </w:r>
              </w:sdtContent>
            </w:sdt>
          </w:p>
        </w:tc>
        <w:tc>
          <w:tcPr>
            <w:tcW w:w="1630" w:type="dxa"/>
            <w:vAlign w:val="center"/>
          </w:tcPr>
          <w:p w:rsidR="00745151" w:rsidRPr="006B09CF" w:rsidRDefault="00745151" w:rsidP="002960D4">
            <w:pPr>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Allotissement</w:t>
            </w:r>
          </w:p>
        </w:tc>
        <w:tc>
          <w:tcPr>
            <w:tcW w:w="5813" w:type="dxa"/>
            <w:gridSpan w:val="3"/>
            <w:vAlign w:val="center"/>
          </w:tcPr>
          <w:p w:rsidR="00745151" w:rsidRPr="006B09CF" w:rsidRDefault="00C80B85" w:rsidP="002960D4">
            <w:pPr>
              <w:jc w:val="center"/>
              <w:rPr>
                <w:rFonts w:ascii="Trebuchet MS" w:hAnsi="Trebuchet MS" w:cs="Arial"/>
                <w:bCs/>
              </w:rPr>
            </w:pPr>
            <w:sdt>
              <w:sdtPr>
                <w:rPr>
                  <w:rFonts w:ascii="Trebuchet MS" w:hAnsi="Trebuchet MS" w:cs="Arial"/>
                  <w:bCs/>
                </w:rPr>
                <w:alias w:val="Allotissement"/>
                <w:tag w:val="Allotissement"/>
                <w:id w:val="660210953"/>
                <w:placeholder>
                  <w:docPart w:val="C5E2DACA5CA3475E8E16AE3D00E583E9"/>
                </w:placeholder>
                <w:dropDownList>
                  <w:listItem w:value="Choisissez un élément."/>
                  <w:listItem w:displayText="OUI" w:value="OUI"/>
                  <w:listItem w:displayText="NON" w:value="NON"/>
                </w:dropDownList>
              </w:sdtPr>
              <w:sdtEndPr/>
              <w:sdtContent>
                <w:r w:rsidR="00773EE9">
                  <w:rPr>
                    <w:rFonts w:ascii="Trebuchet MS" w:hAnsi="Trebuchet MS" w:cs="Arial"/>
                    <w:bCs/>
                  </w:rPr>
                  <w:t>OUI</w:t>
                </w:r>
              </w:sdtContent>
            </w:sdt>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Durée </w:t>
            </w:r>
            <w:r>
              <w:rPr>
                <w:rFonts w:ascii="Trebuchet MS" w:hAnsi="Trebuchet MS" w:cs="Arial"/>
                <w:bCs/>
              </w:rPr>
              <w:t>de la concession</w:t>
            </w:r>
          </w:p>
        </w:tc>
        <w:tc>
          <w:tcPr>
            <w:tcW w:w="5813" w:type="dxa"/>
            <w:gridSpan w:val="3"/>
            <w:vAlign w:val="center"/>
          </w:tcPr>
          <w:p w:rsidR="00745151" w:rsidRPr="006B09CF" w:rsidRDefault="00773EE9" w:rsidP="002960D4">
            <w:pPr>
              <w:jc w:val="center"/>
              <w:rPr>
                <w:rFonts w:ascii="Trebuchet MS" w:hAnsi="Trebuchet MS" w:cs="Arial"/>
                <w:bCs/>
              </w:rPr>
            </w:pPr>
            <w:r w:rsidRPr="00841030">
              <w:rPr>
                <w:rFonts w:ascii="Trebuchet MS" w:hAnsi="Trebuchet MS" w:cs="Arial"/>
                <w:bCs/>
              </w:rPr>
              <w:t>8 ans</w:t>
            </w:r>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460"/>
        </w:trPr>
        <w:tc>
          <w:tcPr>
            <w:tcW w:w="2622" w:type="dxa"/>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Reconductions</w:t>
            </w:r>
          </w:p>
        </w:tc>
        <w:tc>
          <w:tcPr>
            <w:tcW w:w="5813" w:type="dxa"/>
            <w:gridSpan w:val="3"/>
            <w:vAlign w:val="center"/>
          </w:tcPr>
          <w:p w:rsidR="00745151" w:rsidRPr="006B09CF" w:rsidRDefault="00C80B85" w:rsidP="002960D4">
            <w:pPr>
              <w:jc w:val="center"/>
              <w:rPr>
                <w:rFonts w:ascii="Trebuchet MS" w:hAnsi="Trebuchet MS" w:cs="Arial"/>
                <w:bCs/>
              </w:rPr>
            </w:pPr>
            <w:sdt>
              <w:sdtPr>
                <w:rPr>
                  <w:rFonts w:ascii="Trebuchet MS" w:hAnsi="Trebuchet MS" w:cs="Arial"/>
                  <w:bCs/>
                </w:rPr>
                <w:alias w:val="Reconductions"/>
                <w:tag w:val="Reconductions"/>
                <w:id w:val="-489029913"/>
                <w:placeholder>
                  <w:docPart w:val="1371A3A05113492F9EF3B2A0F34D6ACB"/>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EndPr/>
              <w:sdtContent>
                <w:r w:rsidR="00745151">
                  <w:rPr>
                    <w:rFonts w:ascii="Trebuchet MS" w:hAnsi="Trebuchet MS" w:cs="Arial"/>
                    <w:bCs/>
                  </w:rPr>
                  <w:t>NON</w:t>
                </w:r>
              </w:sdtContent>
            </w:sdt>
          </w:p>
        </w:tc>
        <w:tc>
          <w:tcPr>
            <w:tcW w:w="1630" w:type="dxa"/>
            <w:vAlign w:val="center"/>
          </w:tcPr>
          <w:p w:rsidR="00745151" w:rsidRPr="006B09CF" w:rsidRDefault="00745151" w:rsidP="002960D4">
            <w:pPr>
              <w:pStyle w:val="En-tte"/>
              <w:jc w:val="center"/>
              <w:rPr>
                <w:rFonts w:ascii="Trebuchet MS" w:hAnsi="Trebuchet MS" w:cs="Arial"/>
                <w:bCs/>
                <w:color w:val="0070C0"/>
                <w:u w:val="single"/>
              </w:rPr>
            </w:pPr>
          </w:p>
        </w:tc>
      </w:tr>
      <w:tr w:rsidR="00745151" w:rsidRPr="00301E55" w:rsidTr="006B0F1B">
        <w:trPr>
          <w:trHeight w:val="629"/>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 xml:space="preserve">B]   IDENTIFICATION ET ENGAGEMENT DU </w:t>
            </w:r>
            <w:r w:rsidR="00E638DB">
              <w:rPr>
                <w:rFonts w:ascii="Trebuchet MS" w:hAnsi="Trebuchet MS" w:cs="Arial"/>
                <w:b/>
                <w:bCs/>
                <w:color w:val="FFFFFF" w:themeColor="background1"/>
              </w:rPr>
              <w:t>Concessionnaire</w:t>
            </w:r>
          </w:p>
          <w:p w:rsidR="00745151" w:rsidRPr="006B09CF" w:rsidRDefault="00745151" w:rsidP="002960D4">
            <w:pPr>
              <w:pStyle w:val="En-tte"/>
              <w:jc w:val="center"/>
              <w:rPr>
                <w:rFonts w:ascii="Trebuchet MS" w:hAnsi="Trebuchet MS" w:cs="Arial"/>
                <w:bCs/>
              </w:rPr>
            </w:pPr>
            <w:r w:rsidRPr="006B09CF">
              <w:rPr>
                <w:rFonts w:ascii="Trebuchet MS" w:hAnsi="Trebuchet MS" w:cs="Arial"/>
                <w:bCs/>
                <w:i/>
                <w:color w:val="FFFFFF" w:themeColor="background1"/>
                <w:szCs w:val="28"/>
              </w:rPr>
              <w:t>(mandataire en cas de groupement d’entreprise)</w:t>
            </w:r>
          </w:p>
        </w:tc>
      </w:tr>
      <w:tr w:rsidR="00745151" w:rsidRPr="00301E55" w:rsidTr="006B0F1B">
        <w:trPr>
          <w:trHeight w:val="414"/>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Nom de l’entreprise</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355105309" w:edGrp="everyone"/>
            <w:r w:rsidRPr="006B09CF">
              <w:rPr>
                <w:rFonts w:ascii="Trebuchet MS" w:hAnsi="Trebuchet MS" w:cs="Arial"/>
                <w:bCs/>
              </w:rPr>
              <w:t xml:space="preserve">   </w:t>
            </w:r>
            <w:permEnd w:id="1355105309"/>
          </w:p>
        </w:tc>
      </w:tr>
      <w:tr w:rsidR="00745151" w:rsidRPr="00301E55" w:rsidTr="006B0F1B">
        <w:trPr>
          <w:trHeight w:val="477"/>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Adresse siège social</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929664553" w:edGrp="everyone"/>
            <w:r w:rsidRPr="006B09CF">
              <w:rPr>
                <w:rFonts w:ascii="Trebuchet MS" w:hAnsi="Trebuchet MS" w:cs="Arial"/>
                <w:bCs/>
              </w:rPr>
              <w:t xml:space="preserve">   </w:t>
            </w:r>
            <w:permEnd w:id="1929664553"/>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Adresse de l’établissement qui exécutera la prestation</w:t>
            </w:r>
          </w:p>
          <w:p w:rsidR="00745151" w:rsidRPr="006B09CF" w:rsidRDefault="00745151" w:rsidP="002960D4">
            <w:pPr>
              <w:pStyle w:val="En-tte"/>
              <w:jc w:val="right"/>
              <w:rPr>
                <w:rFonts w:ascii="Trebuchet MS" w:hAnsi="Trebuchet MS" w:cs="Arial"/>
                <w:bCs/>
                <w:i/>
              </w:rPr>
            </w:pPr>
            <w:r w:rsidRPr="006B09CF">
              <w:rPr>
                <w:rFonts w:ascii="Trebuchet MS" w:hAnsi="Trebuchet MS" w:cs="Arial"/>
                <w:bCs/>
                <w:i/>
                <w:sz w:val="18"/>
              </w:rPr>
              <w:t>(si différent du siège)</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67984355" w:edGrp="everyone"/>
            <w:r w:rsidRPr="006B09CF">
              <w:rPr>
                <w:rFonts w:ascii="Trebuchet MS" w:hAnsi="Trebuchet MS" w:cs="Arial"/>
                <w:bCs/>
              </w:rPr>
              <w:t xml:space="preserve">   </w:t>
            </w:r>
            <w:permEnd w:id="167984355"/>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Représenté par</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950090480" w:edGrp="everyone"/>
            <w:r w:rsidRPr="006B09CF">
              <w:rPr>
                <w:rFonts w:ascii="Trebuchet MS" w:hAnsi="Trebuchet MS" w:cs="Arial"/>
                <w:bCs/>
              </w:rPr>
              <w:t xml:space="preserve">   </w:t>
            </w:r>
            <w:permEnd w:id="950090480"/>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Courriel / Tél / Fax </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613562061" w:edGrp="everyone"/>
            <w:r w:rsidRPr="006B09CF">
              <w:rPr>
                <w:rFonts w:ascii="Trebuchet MS" w:hAnsi="Trebuchet MS" w:cs="Arial"/>
                <w:bCs/>
              </w:rPr>
              <w:t xml:space="preserve">   </w:t>
            </w:r>
            <w:permEnd w:id="613562061"/>
          </w:p>
        </w:tc>
      </w:tr>
      <w:tr w:rsidR="00745151" w:rsidRPr="00301E55" w:rsidTr="006B0F1B">
        <w:trPr>
          <w:trHeight w:val="373"/>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Numéro de SIRET</w:t>
            </w:r>
          </w:p>
        </w:tc>
        <w:tc>
          <w:tcPr>
            <w:tcW w:w="7300" w:type="dxa"/>
            <w:gridSpan w:val="3"/>
            <w:vAlign w:val="center"/>
          </w:tcPr>
          <w:p w:rsidR="00745151" w:rsidRPr="006B09CF" w:rsidRDefault="00745151" w:rsidP="002960D4">
            <w:pPr>
              <w:pStyle w:val="En-tte"/>
              <w:jc w:val="center"/>
              <w:rPr>
                <w:rFonts w:ascii="Trebuchet MS" w:hAnsi="Trebuchet MS" w:cs="Arial"/>
                <w:bCs/>
              </w:rPr>
            </w:pPr>
            <w:permStart w:id="1233329849" w:edGrp="everyone"/>
            <w:r w:rsidRPr="006B09CF">
              <w:rPr>
                <w:rFonts w:ascii="Trebuchet MS" w:hAnsi="Trebuchet MS" w:cs="Arial"/>
                <w:bCs/>
              </w:rPr>
              <w:t xml:space="preserve">   </w:t>
            </w:r>
            <w:permEnd w:id="1233329849"/>
          </w:p>
        </w:tc>
      </w:tr>
      <w:tr w:rsidR="00745151" w:rsidRPr="00301E55" w:rsidTr="006B0F1B">
        <w:trPr>
          <w:trHeight w:val="373"/>
        </w:trPr>
        <w:tc>
          <w:tcPr>
            <w:tcW w:w="10065" w:type="dxa"/>
            <w:gridSpan w:val="5"/>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rPr>
            </w:pPr>
            <w:r w:rsidRPr="006B09CF">
              <w:rPr>
                <w:rFonts w:ascii="Trebuchet MS" w:hAnsi="Trebuchet MS" w:cs="Arial"/>
                <w:bCs/>
              </w:rPr>
              <w:t>Uniquement en cas de cotraitance</w:t>
            </w:r>
          </w:p>
        </w:tc>
      </w:tr>
      <w:tr w:rsidR="00745151" w:rsidRPr="00301E55" w:rsidTr="006B0F1B">
        <w:trPr>
          <w:trHeight w:val="1312"/>
        </w:trPr>
        <w:tc>
          <w:tcPr>
            <w:tcW w:w="2765" w:type="dxa"/>
            <w:gridSpan w:val="2"/>
            <w:tcBorders>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Forme du groupement</w:t>
            </w:r>
          </w:p>
        </w:tc>
        <w:tc>
          <w:tcPr>
            <w:tcW w:w="7300" w:type="dxa"/>
            <w:gridSpan w:val="3"/>
            <w:tcBorders>
              <w:bottom w:val="dotted" w:sz="4" w:space="0" w:color="auto"/>
            </w:tcBorders>
            <w:shd w:val="clear" w:color="auto" w:fill="FFFFFF" w:themeFill="background1"/>
            <w:vAlign w:val="center"/>
          </w:tcPr>
          <w:permStart w:id="174489411" w:edGrp="everyone" w:displacedByCustomXml="next"/>
          <w:sdt>
            <w:sdtPr>
              <w:rPr>
                <w:rFonts w:ascii="Trebuchet MS" w:eastAsiaTheme="minorHAnsi" w:hAnsi="Trebuchet MS" w:cs="Arial"/>
                <w:lang w:eastAsia="en-US"/>
              </w:rPr>
              <w:alias w:val="Titre"/>
              <w:tag w:val="Titre"/>
              <w:id w:val="387155628"/>
              <w:placeholder>
                <w:docPart w:val="BF5F2B42039641D79254FCD0228787FE"/>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rsidR="00745151" w:rsidRDefault="00745151" w:rsidP="002960D4">
                <w:pPr>
                  <w:pStyle w:val="fcase2metab"/>
                  <w:jc w:val="center"/>
                  <w:rPr>
                    <w:rFonts w:ascii="Trebuchet MS" w:hAnsi="Trebuchet MS" w:cs="Arial"/>
                  </w:rPr>
                </w:pPr>
                <w:r>
                  <w:rPr>
                    <w:rFonts w:ascii="Trebuchet MS" w:eastAsiaTheme="minorHAnsi" w:hAnsi="Trebuchet MS" w:cs="Arial"/>
                    <w:lang w:eastAsia="en-US"/>
                  </w:rPr>
                  <w:t>SANS OBJET</w:t>
                </w:r>
              </w:p>
            </w:sdtContent>
          </w:sdt>
          <w:permEnd w:id="174489411"/>
          <w:p w:rsidR="00745151" w:rsidRPr="00BC48A8" w:rsidRDefault="00745151" w:rsidP="002960D4">
            <w:pPr>
              <w:pStyle w:val="fcase2metab"/>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1739021664" w:edGrp="everyone"/>
          <w:p w:rsidR="00745151" w:rsidRPr="00BC48A8" w:rsidRDefault="00745151" w:rsidP="002960D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80B85">
              <w:rPr>
                <w:rFonts w:ascii="Trebuchet MS" w:eastAsiaTheme="minorHAnsi" w:hAnsi="Trebuchet MS" w:cs="Arial"/>
                <w:color w:val="1D1B11" w:themeColor="background2" w:themeShade="1A"/>
                <w:sz w:val="18"/>
                <w:lang w:eastAsia="fr-FR"/>
              </w:rPr>
            </w:r>
            <w:r w:rsidR="00C80B85">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739021664"/>
            <w:r w:rsidRPr="00BC48A8">
              <w:rPr>
                <w:rFonts w:ascii="Trebuchet MS" w:eastAsiaTheme="minorHAnsi" w:hAnsi="Trebuchet MS" w:cs="Arial"/>
                <w:color w:val="1D1B11" w:themeColor="background2" w:themeShade="1A"/>
                <w:sz w:val="18"/>
                <w:lang w:eastAsia="fr-FR"/>
              </w:rPr>
              <w:t xml:space="preserve">  OUI      </w:t>
            </w:r>
            <w:permStart w:id="97709615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80B85">
              <w:rPr>
                <w:rFonts w:ascii="Trebuchet MS" w:eastAsiaTheme="minorHAnsi" w:hAnsi="Trebuchet MS" w:cs="Arial"/>
                <w:color w:val="1D1B11" w:themeColor="background2" w:themeShade="1A"/>
                <w:sz w:val="18"/>
                <w:lang w:eastAsia="fr-FR"/>
              </w:rPr>
            </w:r>
            <w:r w:rsidR="00C80B85">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977096159"/>
            <w:r w:rsidRPr="00BC48A8">
              <w:rPr>
                <w:rFonts w:ascii="Trebuchet MS" w:eastAsiaTheme="minorHAnsi" w:hAnsi="Trebuchet MS" w:cs="Arial"/>
                <w:color w:val="1D1B11" w:themeColor="background2" w:themeShade="1A"/>
                <w:sz w:val="18"/>
                <w:lang w:eastAsia="fr-FR"/>
              </w:rPr>
              <w:t xml:space="preserve">  NON</w:t>
            </w:r>
          </w:p>
          <w:p w:rsidR="00745151" w:rsidRPr="00BC48A8" w:rsidRDefault="00745151" w:rsidP="002960D4">
            <w:pPr>
              <w:pStyle w:val="fcase2metab"/>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72447393" w:edGrp="everyone"/>
          <w:p w:rsidR="00745151" w:rsidRPr="00BC48A8" w:rsidRDefault="00745151" w:rsidP="002960D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80B85">
              <w:rPr>
                <w:rFonts w:ascii="Trebuchet MS" w:eastAsiaTheme="minorHAnsi" w:hAnsi="Trebuchet MS" w:cs="Arial"/>
                <w:color w:val="1D1B11" w:themeColor="background2" w:themeShade="1A"/>
                <w:sz w:val="18"/>
                <w:lang w:eastAsia="fr-FR"/>
              </w:rPr>
            </w:r>
            <w:r w:rsidR="00C80B85">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72447393"/>
            <w:r w:rsidRPr="00BC48A8">
              <w:rPr>
                <w:rFonts w:ascii="Trebuchet MS" w:eastAsiaTheme="minorHAnsi" w:hAnsi="Trebuchet MS" w:cs="Arial"/>
                <w:color w:val="1D1B11" w:themeColor="background2" w:themeShade="1A"/>
                <w:sz w:val="18"/>
                <w:lang w:eastAsia="fr-FR"/>
              </w:rPr>
              <w:t xml:space="preserve">  au nom du mandataire      </w:t>
            </w:r>
            <w:permStart w:id="464078779"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80B85">
              <w:rPr>
                <w:rFonts w:ascii="Trebuchet MS" w:eastAsiaTheme="minorHAnsi" w:hAnsi="Trebuchet MS" w:cs="Arial"/>
                <w:color w:val="1D1B11" w:themeColor="background2" w:themeShade="1A"/>
                <w:sz w:val="18"/>
                <w:lang w:eastAsia="fr-FR"/>
              </w:rPr>
            </w:r>
            <w:r w:rsidR="00C80B85">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464078779"/>
            <w:r w:rsidRPr="00BC48A8">
              <w:rPr>
                <w:rFonts w:ascii="Trebuchet MS" w:eastAsiaTheme="minorHAnsi" w:hAnsi="Trebuchet MS" w:cs="Arial"/>
                <w:color w:val="1D1B11" w:themeColor="background2" w:themeShade="1A"/>
                <w:sz w:val="18"/>
                <w:lang w:eastAsia="fr-FR"/>
              </w:rPr>
              <w:t xml:space="preserve">  au nom de tous les membres</w:t>
            </w:r>
          </w:p>
        </w:tc>
      </w:tr>
      <w:tr w:rsidR="00745151" w:rsidRPr="00301E55" w:rsidTr="006B0F1B">
        <w:trPr>
          <w:trHeight w:val="373"/>
        </w:trPr>
        <w:tc>
          <w:tcPr>
            <w:tcW w:w="2765" w:type="dxa"/>
            <w:gridSpan w:val="2"/>
            <w:vMerge w:val="restart"/>
            <w:tcBorders>
              <w:top w:val="double" w:sz="4" w:space="0" w:color="auto"/>
              <w:left w:val="double"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Désignation des </w:t>
            </w:r>
          </w:p>
          <w:p w:rsidR="006B0F1B" w:rsidRDefault="00745151" w:rsidP="002960D4">
            <w:pPr>
              <w:pStyle w:val="En-tte"/>
              <w:jc w:val="right"/>
              <w:rPr>
                <w:rFonts w:ascii="Trebuchet MS" w:hAnsi="Trebuchet MS" w:cs="Arial"/>
                <w:bCs/>
              </w:rPr>
            </w:pPr>
            <w:r w:rsidRPr="006B09CF">
              <w:rPr>
                <w:rFonts w:ascii="Trebuchet MS" w:hAnsi="Trebuchet MS" w:cs="Arial"/>
                <w:bCs/>
              </w:rPr>
              <w:t>membres du groupement</w:t>
            </w:r>
          </w:p>
          <w:p w:rsidR="00745151" w:rsidRPr="006B0F1B" w:rsidRDefault="00745151" w:rsidP="006B0F1B"/>
        </w:tc>
        <w:tc>
          <w:tcPr>
            <w:tcW w:w="7300" w:type="dxa"/>
            <w:gridSpan w:val="3"/>
            <w:tcBorders>
              <w:top w:val="double" w:sz="4" w:space="0" w:color="auto"/>
              <w:right w:val="double" w:sz="4" w:space="0" w:color="auto"/>
            </w:tcBorders>
            <w:shd w:val="clear" w:color="auto" w:fill="FFFFFF" w:themeFill="background1"/>
            <w:vAlign w:val="center"/>
          </w:tcPr>
          <w:p w:rsidR="00745151" w:rsidRPr="006B09CF" w:rsidRDefault="00745151" w:rsidP="002960D4">
            <w:pPr>
              <w:pStyle w:val="Titre5"/>
              <w:numPr>
                <w:ilvl w:val="4"/>
                <w:numId w:val="6"/>
              </w:numPr>
              <w:suppressAutoHyphens/>
              <w:ind w:left="0" w:right="0" w:firstLine="0"/>
              <w:jc w:val="center"/>
              <w:rPr>
                <w:rFonts w:ascii="Trebuchet MS" w:eastAsiaTheme="minorHAnsi" w:hAnsi="Trebuchet MS"/>
                <w:color w:val="1D1B11" w:themeColor="background2" w:themeShade="1A"/>
              </w:rPr>
            </w:pPr>
            <w:r w:rsidRPr="006B09CF">
              <w:rPr>
                <w:rFonts w:ascii="Trebuchet MS" w:eastAsiaTheme="minorHAnsi" w:hAnsi="Trebuchet MS"/>
                <w:color w:val="1D1B11" w:themeColor="background2" w:themeShade="1A"/>
              </w:rPr>
              <w:t>Prestations exécutées par les membres du groupement (si groupement conjoint</w:t>
            </w:r>
            <w:r>
              <w:rPr>
                <w:rFonts w:ascii="Trebuchet MS" w:eastAsiaTheme="minorHAnsi" w:hAnsi="Trebuchet MS"/>
                <w:color w:val="1D1B11" w:themeColor="background2" w:themeShade="1A"/>
              </w:rPr>
              <w:t xml:space="preserve"> ou groupement solidaire avec répartition des paiements</w:t>
            </w:r>
            <w:r w:rsidRPr="006B09CF">
              <w:rPr>
                <w:rFonts w:ascii="Trebuchet MS" w:eastAsiaTheme="minorHAnsi" w:hAnsi="Trebuchet MS"/>
                <w:color w:val="1D1B11" w:themeColor="background2" w:themeShade="1A"/>
              </w:rPr>
              <w:t>)</w:t>
            </w:r>
          </w:p>
        </w:tc>
      </w:tr>
      <w:tr w:rsidR="00745151" w:rsidRPr="00301E55" w:rsidTr="006B0F1B">
        <w:trPr>
          <w:trHeight w:val="373"/>
        </w:trPr>
        <w:tc>
          <w:tcPr>
            <w:tcW w:w="2765" w:type="dxa"/>
            <w:gridSpan w:val="2"/>
            <w:vMerge/>
            <w:tcBorders>
              <w:left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
        </w:tc>
        <w:tc>
          <w:tcPr>
            <w:tcW w:w="3945" w:type="dxa"/>
            <w:shd w:val="clear" w:color="auto" w:fill="FFFFFF" w:themeFill="background1"/>
            <w:vAlign w:val="center"/>
          </w:tcPr>
          <w:p w:rsidR="00745151" w:rsidRPr="006B09CF" w:rsidRDefault="00745151" w:rsidP="002960D4">
            <w:pPr>
              <w:jc w:val="center"/>
              <w:rPr>
                <w:rFonts w:ascii="Trebuchet MS" w:hAnsi="Trebuchet MS" w:cs="Arial"/>
                <w:color w:val="1D1B11" w:themeColor="background2" w:themeShade="1A"/>
              </w:rPr>
            </w:pPr>
            <w:r w:rsidRPr="006B09CF">
              <w:rPr>
                <w:rFonts w:ascii="Trebuchet MS" w:hAnsi="Trebuchet MS" w:cs="Arial"/>
                <w:color w:val="1D1B11" w:themeColor="background2" w:themeShade="1A"/>
              </w:rPr>
              <w:t>Nature de la prestation</w:t>
            </w:r>
          </w:p>
        </w:tc>
        <w:tc>
          <w:tcPr>
            <w:tcW w:w="3355" w:type="dxa"/>
            <w:gridSpan w:val="2"/>
            <w:tcBorders>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color w:val="1D1B11" w:themeColor="background2" w:themeShade="1A"/>
              </w:rPr>
            </w:pPr>
            <w:r w:rsidRPr="006B09CF">
              <w:rPr>
                <w:rFonts w:ascii="Trebuchet MS" w:hAnsi="Trebuchet MS" w:cs="Arial"/>
                <w:color w:val="1D1B11" w:themeColor="background2" w:themeShade="1A"/>
              </w:rPr>
              <w:t xml:space="preserve">Montant HT </w:t>
            </w:r>
          </w:p>
          <w:p w:rsidR="00745151" w:rsidRPr="006B09CF" w:rsidRDefault="00745151" w:rsidP="002960D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rPr>
              <w:t>de la prestation</w:t>
            </w:r>
          </w:p>
        </w:tc>
      </w:tr>
      <w:tr w:rsidR="00745151" w:rsidRPr="00301E55" w:rsidTr="006B0F1B">
        <w:trPr>
          <w:trHeight w:val="283"/>
        </w:trPr>
        <w:tc>
          <w:tcPr>
            <w:tcW w:w="2765" w:type="dxa"/>
            <w:gridSpan w:val="2"/>
            <w:tcBorders>
              <w:left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ermStart w:id="2121814935" w:edGrp="everyone" w:colFirst="0" w:colLast="0"/>
            <w:permStart w:id="870981134" w:edGrp="everyone" w:colFirst="1" w:colLast="1"/>
            <w:permStart w:id="1920352986" w:edGrp="everyone" w:colFirst="2" w:colLast="2"/>
          </w:p>
        </w:tc>
        <w:tc>
          <w:tcPr>
            <w:tcW w:w="3945" w:type="dxa"/>
            <w:shd w:val="clear" w:color="auto" w:fill="FFFFFF" w:themeFill="background1"/>
            <w:vAlign w:val="center"/>
          </w:tcPr>
          <w:p w:rsidR="00745151" w:rsidRPr="006B09CF" w:rsidRDefault="00745151" w:rsidP="002960D4">
            <w:pPr>
              <w:jc w:val="center"/>
              <w:rPr>
                <w:rFonts w:ascii="Trebuchet MS" w:hAnsi="Trebuchet MS" w:cs="Arial"/>
              </w:rPr>
            </w:pPr>
          </w:p>
        </w:tc>
        <w:tc>
          <w:tcPr>
            <w:tcW w:w="3355" w:type="dxa"/>
            <w:gridSpan w:val="2"/>
            <w:tcBorders>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r>
      <w:tr w:rsidR="00745151" w:rsidRPr="00301E55" w:rsidTr="006B0F1B">
        <w:trPr>
          <w:trHeight w:val="283"/>
        </w:trPr>
        <w:tc>
          <w:tcPr>
            <w:tcW w:w="2765" w:type="dxa"/>
            <w:gridSpan w:val="2"/>
            <w:tcBorders>
              <w:left w:val="double" w:sz="4" w:space="0" w:color="auto"/>
              <w:bottom w:val="double" w:sz="4" w:space="0" w:color="auto"/>
            </w:tcBorders>
            <w:shd w:val="clear" w:color="auto" w:fill="F2F2F2" w:themeFill="background1" w:themeFillShade="F2"/>
            <w:vAlign w:val="center"/>
          </w:tcPr>
          <w:p w:rsidR="00745151" w:rsidRPr="006B09CF" w:rsidRDefault="00745151" w:rsidP="002960D4">
            <w:pPr>
              <w:pStyle w:val="En-tte"/>
              <w:jc w:val="center"/>
              <w:rPr>
                <w:rFonts w:ascii="Trebuchet MS" w:hAnsi="Trebuchet MS" w:cs="Arial"/>
                <w:bCs/>
                <w:szCs w:val="28"/>
              </w:rPr>
            </w:pPr>
            <w:permStart w:id="1821530984" w:edGrp="everyone" w:colFirst="0" w:colLast="0"/>
            <w:permStart w:id="1891263430" w:edGrp="everyone" w:colFirst="1" w:colLast="1"/>
            <w:permStart w:id="1165060581" w:edGrp="everyone" w:colFirst="2" w:colLast="2"/>
            <w:permEnd w:id="2121814935"/>
            <w:permEnd w:id="870981134"/>
            <w:permEnd w:id="1920352986"/>
          </w:p>
        </w:tc>
        <w:tc>
          <w:tcPr>
            <w:tcW w:w="3945" w:type="dxa"/>
            <w:tcBorders>
              <w:bottom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c>
          <w:tcPr>
            <w:tcW w:w="3355" w:type="dxa"/>
            <w:gridSpan w:val="2"/>
            <w:tcBorders>
              <w:bottom w:val="double" w:sz="4" w:space="0" w:color="auto"/>
              <w:right w:val="double" w:sz="4" w:space="0" w:color="auto"/>
            </w:tcBorders>
            <w:shd w:val="clear" w:color="auto" w:fill="FFFFFF" w:themeFill="background1"/>
            <w:vAlign w:val="center"/>
          </w:tcPr>
          <w:p w:rsidR="00745151" w:rsidRPr="006B09CF" w:rsidRDefault="00745151" w:rsidP="002960D4">
            <w:pPr>
              <w:jc w:val="center"/>
              <w:rPr>
                <w:rFonts w:ascii="Trebuchet MS" w:hAnsi="Trebuchet MS" w:cs="Arial"/>
              </w:rPr>
            </w:pPr>
          </w:p>
        </w:tc>
      </w:tr>
      <w:tr w:rsidR="00745151" w:rsidRPr="00301E55" w:rsidTr="006B0F1B">
        <w:trPr>
          <w:trHeight w:val="852"/>
        </w:trPr>
        <w:tc>
          <w:tcPr>
            <w:tcW w:w="2765" w:type="dxa"/>
            <w:gridSpan w:val="2"/>
            <w:tcBorders>
              <w:top w:val="double" w:sz="4" w:space="0" w:color="auto"/>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permStart w:id="1613384143" w:edGrp="everyone" w:colFirst="1" w:colLast="1"/>
            <w:permEnd w:id="1821530984"/>
            <w:permEnd w:id="1891263430"/>
            <w:permEnd w:id="1165060581"/>
            <w:r w:rsidRPr="006B09CF">
              <w:rPr>
                <w:rFonts w:ascii="Trebuchet MS" w:hAnsi="Trebuchet MS" w:cs="Arial"/>
                <w:bCs/>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745151" w:rsidRPr="006B09CF" w:rsidRDefault="00C80B85" w:rsidP="002960D4">
            <w:pPr>
              <w:pStyle w:val="En-tte"/>
              <w:jc w:val="both"/>
              <w:rPr>
                <w:rFonts w:ascii="Trebuchet MS" w:hAnsi="Trebuchet MS" w:cs="Arial"/>
                <w:sz w:val="18"/>
              </w:rPr>
            </w:pPr>
            <w:sdt>
              <w:sdtPr>
                <w:rPr>
                  <w:rFonts w:ascii="Trebuchet MS" w:hAnsi="Trebuchet MS" w:cs="Arial"/>
                  <w:sz w:val="18"/>
                </w:rPr>
                <w:alias w:val="Mandat"/>
                <w:tag w:val="Mandat"/>
                <w:id w:val="-1515073731"/>
                <w:comboBox>
                  <w:listItem w:value="SANS OBJET."/>
                  <w:listItem w:displayText="Pour signer le présent contrat et toutes les modifications ultérieures du marché public en leur nom et pour leur compte ; ainsi que pour les représenter vis à vis de l'acheteur et pour coordonner l'ensemble des prestations." w:value="Pour signer le présent contrat et toutes les modifications ultérieures du marché public en leur nom et pour leur compte ; ainsi que pour les représenter vis à vis de l'acheteur et pour coordonner l'ensemble des prestations."/>
                  <w:listItem w:displayText="Pour signer le présent contrat en leur nom et pour leur compte ; ainsi que pour les représenter vis à vis de l'acheteur et pour coordonner l'ensemble des prestations." w:value="Pour signer le présent contrat en leur nom et pour leur compte ; ainsi que pour les représenter vis à vis de l'acheteur et pour coordonner l'ensemble des prestations."/>
                  <w:listItem w:displayText="Pour les représenter vis-à-vis de l’autorité concédante et pour coordonner l’ensemble des prestations." w:value="Pour les représenter vis-à-vis de l’autorité concédante et pour coordonner l’ensemble des prestations."/>
                  <w:listItem w:displayText="Dans les conditions définies par les pouvoirs joints en annexe." w:value="Dans les conditions définies par les pouvoirs joints en annexe."/>
                </w:comboBox>
              </w:sdtPr>
              <w:sdtEndPr/>
              <w:sdtContent>
                <w:r w:rsidR="006A5BE0">
                  <w:rPr>
                    <w:rFonts w:ascii="Trebuchet MS" w:hAnsi="Trebuchet MS" w:cs="Arial"/>
                    <w:sz w:val="18"/>
                  </w:rPr>
                  <w:t>Pour signer le présent contrat et toutes les modifications ultérieures du marché public en leur nom et pour leur compte ; ainsi que pour les représenter vis à vis de l'acheteur et pour coordonner l'ensemble des prestations.</w:t>
                </w:r>
              </w:sdtContent>
            </w:sdt>
          </w:p>
        </w:tc>
      </w:tr>
      <w:permEnd w:id="1613384143"/>
      <w:tr w:rsidR="00745151" w:rsidRPr="00301E55" w:rsidTr="006B0F1B">
        <w:trPr>
          <w:trHeight w:val="65"/>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sz w:val="4"/>
              </w:rPr>
            </w:pPr>
          </w:p>
        </w:tc>
        <w:tc>
          <w:tcPr>
            <w:tcW w:w="7300" w:type="dxa"/>
            <w:gridSpan w:val="3"/>
            <w:shd w:val="clear" w:color="auto" w:fill="F2F2F2" w:themeFill="background1" w:themeFillShade="F2"/>
            <w:vAlign w:val="center"/>
          </w:tcPr>
          <w:p w:rsidR="00745151" w:rsidRPr="006B09CF" w:rsidRDefault="00745151" w:rsidP="002960D4">
            <w:pPr>
              <w:pStyle w:val="En-tte"/>
              <w:jc w:val="both"/>
              <w:rPr>
                <w:rFonts w:ascii="Trebuchet MS" w:hAnsi="Trebuchet MS" w:cs="Arial"/>
                <w:sz w:val="4"/>
              </w:rPr>
            </w:pPr>
          </w:p>
        </w:tc>
      </w:tr>
      <w:tr w:rsidR="00745151" w:rsidRPr="00301E55" w:rsidTr="006B0F1B">
        <w:trPr>
          <w:trHeight w:val="1673"/>
        </w:trPr>
        <w:tc>
          <w:tcPr>
            <w:tcW w:w="2765" w:type="dxa"/>
            <w:gridSpan w:val="2"/>
            <w:shd w:val="clear" w:color="auto" w:fill="F2F2F2" w:themeFill="background1" w:themeFillShade="F2"/>
            <w:vAlign w:val="center"/>
          </w:tcPr>
          <w:p w:rsidR="00745151" w:rsidRPr="006B09CF" w:rsidRDefault="00745151" w:rsidP="002960D4">
            <w:pPr>
              <w:tabs>
                <w:tab w:val="left" w:pos="5529"/>
              </w:tabs>
              <w:jc w:val="right"/>
              <w:rPr>
                <w:rFonts w:ascii="Trebuchet MS" w:hAnsi="Trebuchet MS" w:cs="Arial"/>
              </w:rPr>
            </w:pPr>
            <w:r>
              <w:rPr>
                <w:rFonts w:ascii="Trebuchet MS" w:hAnsi="Trebuchet MS" w:cs="Arial"/>
              </w:rPr>
              <w:lastRenderedPageBreak/>
              <w:t xml:space="preserve">Engagement du </w:t>
            </w:r>
            <w:r w:rsidR="00E638DB">
              <w:rPr>
                <w:rFonts w:ascii="Trebuchet MS" w:hAnsi="Trebuchet MS" w:cs="Arial"/>
              </w:rPr>
              <w:t>Concessionnaire</w:t>
            </w:r>
          </w:p>
        </w:tc>
        <w:tc>
          <w:tcPr>
            <w:tcW w:w="7300" w:type="dxa"/>
            <w:gridSpan w:val="3"/>
            <w:vAlign w:val="center"/>
          </w:tcPr>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sz w:val="18"/>
              </w:rPr>
              <w:t>Après avoir pris connaissa</w:t>
            </w:r>
            <w:r>
              <w:rPr>
                <w:rFonts w:ascii="Trebuchet MS" w:hAnsi="Trebuchet MS" w:cs="Arial"/>
                <w:sz w:val="18"/>
              </w:rPr>
              <w:t xml:space="preserve">nce des pièces constitutives de la concession énumérées </w:t>
            </w:r>
            <w:r w:rsidRPr="006B09CF">
              <w:rPr>
                <w:rFonts w:ascii="Trebuchet MS" w:hAnsi="Trebuchet MS" w:cs="Arial"/>
                <w:sz w:val="18"/>
              </w:rPr>
              <w:t xml:space="preserve">à l’article </w:t>
            </w:r>
            <w:r>
              <w:rPr>
                <w:rFonts w:ascii="Trebuchet MS" w:hAnsi="Trebuchet MS" w:cs="Arial"/>
                <w:sz w:val="18"/>
              </w:rPr>
              <w:fldChar w:fldCharType="begin"/>
            </w:r>
            <w:r>
              <w:rPr>
                <w:rFonts w:ascii="Trebuchet MS" w:hAnsi="Trebuchet MS" w:cs="Arial"/>
                <w:sz w:val="18"/>
              </w:rPr>
              <w:instrText xml:space="preserve"> REF _Ref63771632 \r \h </w:instrText>
            </w:r>
            <w:r w:rsidR="00021BAA">
              <w:rPr>
                <w:rFonts w:ascii="Trebuchet MS" w:hAnsi="Trebuchet MS" w:cs="Arial"/>
                <w:sz w:val="18"/>
              </w:rPr>
              <w:instrText xml:space="preserve"> \* MERGEFORMAT </w:instrText>
            </w:r>
            <w:r>
              <w:rPr>
                <w:rFonts w:ascii="Trebuchet MS" w:hAnsi="Trebuchet MS" w:cs="Arial"/>
                <w:sz w:val="18"/>
              </w:rPr>
            </w:r>
            <w:r>
              <w:rPr>
                <w:rFonts w:ascii="Trebuchet MS" w:hAnsi="Trebuchet MS" w:cs="Arial"/>
                <w:sz w:val="18"/>
              </w:rPr>
              <w:fldChar w:fldCharType="separate"/>
            </w:r>
            <w:r w:rsidR="00315153">
              <w:rPr>
                <w:rFonts w:ascii="Trebuchet MS" w:hAnsi="Trebuchet MS" w:cs="Arial"/>
                <w:sz w:val="18"/>
              </w:rPr>
              <w:t xml:space="preserve">8.1 - </w:t>
            </w:r>
            <w:r>
              <w:rPr>
                <w:rFonts w:ascii="Trebuchet MS" w:hAnsi="Trebuchet MS" w:cs="Arial"/>
                <w:sz w:val="18"/>
              </w:rPr>
              <w:fldChar w:fldCharType="end"/>
            </w:r>
            <w:r>
              <w:rPr>
                <w:rFonts w:ascii="Trebuchet MS" w:hAnsi="Trebuchet MS" w:cs="Arial"/>
                <w:sz w:val="18"/>
              </w:rPr>
              <w:t xml:space="preserve"> </w:t>
            </w:r>
            <w:r w:rsidRPr="006B09CF">
              <w:rPr>
                <w:rFonts w:ascii="Trebuchet MS" w:hAnsi="Trebuchet MS" w:cs="Arial"/>
                <w:sz w:val="18"/>
              </w:rPr>
              <w:t xml:space="preserve">du </w:t>
            </w:r>
            <w:r>
              <w:rPr>
                <w:rFonts w:ascii="Trebuchet MS" w:hAnsi="Trebuchet MS" w:cs="Arial"/>
                <w:sz w:val="18"/>
              </w:rPr>
              <w:t>présent contrat,</w:t>
            </w:r>
            <w:r w:rsidRPr="006B09CF">
              <w:rPr>
                <w:rFonts w:ascii="Trebuchet MS" w:hAnsi="Trebuchet MS" w:cs="Arial"/>
                <w:sz w:val="18"/>
              </w:rPr>
              <w:t xml:space="preserve"> et conformément à </w:t>
            </w:r>
            <w:r>
              <w:rPr>
                <w:rFonts w:ascii="Trebuchet MS" w:hAnsi="Trebuchet MS" w:cs="Arial"/>
                <w:sz w:val="18"/>
              </w:rPr>
              <w:t>ses</w:t>
            </w:r>
            <w:r w:rsidRPr="006B09CF">
              <w:rPr>
                <w:rFonts w:ascii="Trebuchet MS" w:hAnsi="Trebuchet MS" w:cs="Arial"/>
                <w:sz w:val="18"/>
              </w:rPr>
              <w:t xml:space="preserve"> clauses et stipulations</w:t>
            </w:r>
          </w:p>
          <w:p w:rsidR="00745151" w:rsidRPr="006B09CF" w:rsidRDefault="00745151" w:rsidP="002960D4">
            <w:pPr>
              <w:tabs>
                <w:tab w:val="left" w:pos="5529"/>
              </w:tabs>
              <w:jc w:val="both"/>
              <w:rPr>
                <w:rFonts w:ascii="Trebuchet MS" w:hAnsi="Trebuchet MS" w:cs="Arial"/>
                <w:b/>
                <w:sz w:val="14"/>
              </w:rPr>
            </w:pPr>
          </w:p>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b/>
                <w:sz w:val="18"/>
              </w:rPr>
              <w:t xml:space="preserve">Le </w:t>
            </w:r>
            <w:r w:rsidR="00E638DB">
              <w:rPr>
                <w:rFonts w:ascii="Trebuchet MS" w:hAnsi="Trebuchet MS" w:cs="Arial"/>
                <w:b/>
                <w:sz w:val="18"/>
              </w:rPr>
              <w:t>Concessionnaire</w:t>
            </w:r>
            <w:r w:rsidRPr="006B09CF">
              <w:rPr>
                <w:rFonts w:ascii="Trebuchet MS" w:hAnsi="Trebuchet MS" w:cs="Arial"/>
                <w:b/>
                <w:sz w:val="18"/>
              </w:rPr>
              <w:t xml:space="preserve"> s’engage, sur la base de son offre,</w:t>
            </w:r>
          </w:p>
          <w:p w:rsidR="00745151" w:rsidRPr="006B09CF" w:rsidRDefault="00745151" w:rsidP="002960D4">
            <w:pPr>
              <w:tabs>
                <w:tab w:val="left" w:pos="5529"/>
              </w:tabs>
              <w:jc w:val="both"/>
              <w:rPr>
                <w:rFonts w:ascii="Trebuchet MS" w:hAnsi="Trebuchet MS" w:cs="Arial"/>
                <w:b/>
                <w:sz w:val="14"/>
              </w:rPr>
            </w:pPr>
          </w:p>
          <w:p w:rsidR="00745151" w:rsidRPr="006B09CF" w:rsidRDefault="00745151" w:rsidP="002960D4">
            <w:pPr>
              <w:tabs>
                <w:tab w:val="left" w:pos="5529"/>
              </w:tabs>
              <w:jc w:val="both"/>
              <w:rPr>
                <w:rFonts w:ascii="Trebuchet MS" w:hAnsi="Trebuchet MS" w:cs="Arial"/>
                <w:b/>
                <w:sz w:val="18"/>
              </w:rPr>
            </w:pPr>
            <w:r w:rsidRPr="006B09CF">
              <w:rPr>
                <w:rFonts w:ascii="Trebuchet MS" w:hAnsi="Trebuchet MS" w:cs="Arial"/>
                <w:sz w:val="18"/>
              </w:rPr>
              <w:t xml:space="preserve">à </w:t>
            </w:r>
            <w:r>
              <w:rPr>
                <w:rFonts w:ascii="Trebuchet MS" w:hAnsi="Trebuchet MS" w:cs="Arial"/>
                <w:sz w:val="18"/>
              </w:rPr>
              <w:t xml:space="preserve">assurer la gestion </w:t>
            </w:r>
            <w:r w:rsidR="007C377D">
              <w:rPr>
                <w:rFonts w:ascii="Trebuchet MS" w:hAnsi="Trebuchet MS" w:cs="Arial"/>
                <w:sz w:val="18"/>
              </w:rPr>
              <w:t>des Services</w:t>
            </w:r>
            <w:r w:rsidRPr="006B09CF">
              <w:rPr>
                <w:rFonts w:ascii="Trebuchet MS" w:hAnsi="Trebuchet MS" w:cs="Arial"/>
                <w:sz w:val="18"/>
              </w:rPr>
              <w:t xml:space="preserve"> </w:t>
            </w:r>
            <w:r>
              <w:rPr>
                <w:rFonts w:ascii="Trebuchet MS" w:hAnsi="Trebuchet MS" w:cs="Arial"/>
                <w:sz w:val="18"/>
              </w:rPr>
              <w:t>selon les conditions</w:t>
            </w:r>
            <w:r w:rsidRPr="006B09CF">
              <w:rPr>
                <w:rFonts w:ascii="Trebuchet MS" w:hAnsi="Trebuchet MS" w:cs="Arial"/>
                <w:sz w:val="18"/>
              </w:rPr>
              <w:t xml:space="preserve"> </w:t>
            </w:r>
            <w:r>
              <w:rPr>
                <w:rFonts w:ascii="Trebuchet MS" w:hAnsi="Trebuchet MS" w:cs="Arial"/>
                <w:sz w:val="18"/>
              </w:rPr>
              <w:t>stipulées au présent contrat.</w:t>
            </w:r>
          </w:p>
        </w:tc>
      </w:tr>
      <w:tr w:rsidR="006B0F1B" w:rsidRPr="00301E55" w:rsidTr="006B0F1B">
        <w:trPr>
          <w:trHeight w:val="926"/>
        </w:trPr>
        <w:tc>
          <w:tcPr>
            <w:tcW w:w="2765" w:type="dxa"/>
            <w:gridSpan w:val="2"/>
            <w:shd w:val="clear" w:color="auto" w:fill="F2F2F2" w:themeFill="background1" w:themeFillShade="F2"/>
            <w:vAlign w:val="center"/>
          </w:tcPr>
          <w:p w:rsidR="006B0F1B" w:rsidRDefault="006B0F1B" w:rsidP="002960D4">
            <w:pPr>
              <w:pStyle w:val="En-tte"/>
              <w:jc w:val="right"/>
              <w:rPr>
                <w:rFonts w:ascii="Trebuchet MS" w:hAnsi="Trebuchet MS" w:cs="Arial"/>
                <w:bCs/>
              </w:rPr>
            </w:pPr>
            <w:r w:rsidRPr="006B09CF">
              <w:rPr>
                <w:rFonts w:ascii="Trebuchet MS" w:hAnsi="Trebuchet MS" w:cs="Arial"/>
                <w:bCs/>
              </w:rPr>
              <w:t>Compte(s) à créditer</w:t>
            </w:r>
          </w:p>
          <w:p w:rsidR="006B0F1B" w:rsidRPr="006B09CF" w:rsidRDefault="006B0F1B" w:rsidP="002960D4">
            <w:pPr>
              <w:pStyle w:val="En-tte"/>
              <w:jc w:val="right"/>
              <w:rPr>
                <w:rFonts w:ascii="Trebuchet MS" w:hAnsi="Trebuchet MS" w:cs="Arial"/>
                <w:bCs/>
              </w:rPr>
            </w:pPr>
            <w:r w:rsidRPr="00750619">
              <w:rPr>
                <w:rFonts w:ascii="Trebuchet MS" w:hAnsi="Trebuchet MS" w:cs="Arial"/>
                <w:bCs/>
                <w:i/>
                <w:sz w:val="18"/>
              </w:rPr>
              <w:t>Joindre les RIB des cotraitants le cas échéant</w:t>
            </w:r>
          </w:p>
        </w:tc>
        <w:tc>
          <w:tcPr>
            <w:tcW w:w="7300" w:type="dxa"/>
            <w:gridSpan w:val="3"/>
            <w:shd w:val="clear" w:color="auto" w:fill="FDE9D9" w:themeFill="accent6" w:themeFillTint="33"/>
            <w:vAlign w:val="center"/>
          </w:tcPr>
          <w:p w:rsidR="006B0F1B" w:rsidRDefault="006B0F1B" w:rsidP="006B0F1B">
            <w:pPr>
              <w:pStyle w:val="En-tte"/>
              <w:jc w:val="center"/>
              <w:rPr>
                <w:rFonts w:ascii="Trebuchet MS" w:hAnsi="Trebuchet MS" w:cs="Arial"/>
                <w:bCs/>
                <w:sz w:val="18"/>
              </w:rPr>
            </w:pPr>
            <w:r>
              <w:rPr>
                <w:rFonts w:ascii="Trebuchet MS" w:hAnsi="Trebuchet MS" w:cs="Arial"/>
                <w:bCs/>
                <w:sz w:val="18"/>
              </w:rPr>
              <w:t>Joindre ou insérer un R.I.B. à en-tête de la banque.</w:t>
            </w:r>
          </w:p>
          <w:p w:rsidR="006B0F1B" w:rsidRPr="006B09CF" w:rsidRDefault="006B0F1B" w:rsidP="006B0F1B">
            <w:pPr>
              <w:pStyle w:val="En-tte"/>
              <w:jc w:val="center"/>
              <w:rPr>
                <w:rFonts w:ascii="Trebuchet MS" w:hAnsi="Trebuchet MS" w:cs="Arial"/>
                <w:bCs/>
                <w:sz w:val="18"/>
              </w:rPr>
            </w:pPr>
            <w:r w:rsidRPr="003611E1">
              <w:rPr>
                <w:rFonts w:ascii="Trebuchet MS" w:hAnsi="Trebuchet MS" w:cs="Arial"/>
                <w:bCs/>
                <w:sz w:val="18"/>
              </w:rPr>
              <w:t>Ne pas recopier les coordonnées bancaires.</w:t>
            </w:r>
          </w:p>
        </w:tc>
      </w:tr>
      <w:tr w:rsidR="00745151" w:rsidRPr="00301E55" w:rsidTr="006B0F1B">
        <w:trPr>
          <w:trHeight w:val="1050"/>
        </w:trPr>
        <w:tc>
          <w:tcPr>
            <w:tcW w:w="2765" w:type="dxa"/>
            <w:gridSpan w:val="2"/>
            <w:tcBorders>
              <w:bottom w:val="dotted" w:sz="4" w:space="0" w:color="auto"/>
            </w:tcBorders>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Signature de l’offre</w:t>
            </w:r>
          </w:p>
        </w:tc>
        <w:tc>
          <w:tcPr>
            <w:tcW w:w="3945" w:type="dxa"/>
            <w:tcBorders>
              <w:bottom w:val="dotted" w:sz="4" w:space="0" w:color="auto"/>
            </w:tcBorders>
            <w:shd w:val="clear" w:color="auto" w:fill="F2F2F2" w:themeFill="background1" w:themeFillShade="F2"/>
          </w:tcPr>
          <w:p w:rsidR="00745151" w:rsidRPr="006B09CF" w:rsidRDefault="00745151" w:rsidP="002960D4">
            <w:pPr>
              <w:pStyle w:val="En-tte"/>
              <w:rPr>
                <w:rFonts w:ascii="Trebuchet MS" w:hAnsi="Trebuchet MS" w:cs="Arial"/>
                <w:bCs/>
              </w:rPr>
            </w:pPr>
            <w:r w:rsidRPr="006B09CF">
              <w:rPr>
                <w:rFonts w:ascii="Trebuchet MS" w:hAnsi="Trebuchet MS" w:cs="Arial"/>
                <w:bCs/>
              </w:rPr>
              <w:t>Nom, prénom, qualité du signataire</w:t>
            </w:r>
          </w:p>
          <w:p w:rsidR="00745151" w:rsidRPr="006B09CF" w:rsidRDefault="00745151" w:rsidP="002960D4">
            <w:pPr>
              <w:pStyle w:val="En-tte"/>
              <w:rPr>
                <w:rFonts w:ascii="Trebuchet MS" w:hAnsi="Trebuchet MS" w:cs="Arial"/>
                <w:bCs/>
              </w:rPr>
            </w:pPr>
            <w:permStart w:id="62683781" w:edGrp="everyone"/>
            <w:r w:rsidRPr="006B09CF">
              <w:rPr>
                <w:rFonts w:ascii="Trebuchet MS" w:hAnsi="Trebuchet MS" w:cs="Arial"/>
                <w:bCs/>
              </w:rPr>
              <w:t xml:space="preserve">   </w:t>
            </w:r>
            <w:permEnd w:id="62683781"/>
          </w:p>
        </w:tc>
        <w:tc>
          <w:tcPr>
            <w:tcW w:w="3355" w:type="dxa"/>
            <w:gridSpan w:val="2"/>
            <w:tcBorders>
              <w:bottom w:val="dotted" w:sz="4" w:space="0" w:color="auto"/>
            </w:tcBorders>
            <w:shd w:val="clear" w:color="auto" w:fill="F2F2F2" w:themeFill="background1" w:themeFillShade="F2"/>
          </w:tcPr>
          <w:p w:rsidR="00745151" w:rsidRPr="006B09CF" w:rsidRDefault="00745151" w:rsidP="002960D4">
            <w:pPr>
              <w:pStyle w:val="En-tte"/>
              <w:rPr>
                <w:rFonts w:ascii="Trebuchet MS" w:hAnsi="Trebuchet MS" w:cs="Arial"/>
                <w:bCs/>
              </w:rPr>
            </w:pPr>
            <w:r w:rsidRPr="006B09CF">
              <w:rPr>
                <w:rFonts w:ascii="Trebuchet MS" w:hAnsi="Trebuchet MS" w:cs="Arial"/>
                <w:bCs/>
              </w:rPr>
              <w:t xml:space="preserve">Fait à </w:t>
            </w:r>
            <w:permStart w:id="301204840" w:edGrp="everyone"/>
            <w:r w:rsidRPr="006B09CF">
              <w:rPr>
                <w:rFonts w:ascii="Trebuchet MS" w:hAnsi="Trebuchet MS" w:cs="Arial"/>
                <w:bCs/>
              </w:rPr>
              <w:t>…</w:t>
            </w:r>
            <w:permEnd w:id="301204840"/>
            <w:r w:rsidRPr="006B09CF">
              <w:rPr>
                <w:rFonts w:ascii="Trebuchet MS" w:hAnsi="Trebuchet MS" w:cs="Arial"/>
                <w:bCs/>
              </w:rPr>
              <w:t xml:space="preserve">         Le </w:t>
            </w:r>
            <w:permStart w:id="707944151" w:edGrp="everyone"/>
            <w:r w:rsidRPr="006B09CF">
              <w:rPr>
                <w:rFonts w:ascii="Trebuchet MS" w:hAnsi="Trebuchet MS" w:cs="Arial"/>
                <w:bCs/>
              </w:rPr>
              <w:t>…</w:t>
            </w:r>
            <w:permEnd w:id="707944151"/>
          </w:p>
        </w:tc>
      </w:tr>
      <w:tr w:rsidR="00745151" w:rsidRPr="001C0786" w:rsidTr="006B0F1B">
        <w:trPr>
          <w:trHeight w:val="661"/>
        </w:trPr>
        <w:tc>
          <w:tcPr>
            <w:tcW w:w="10065" w:type="dxa"/>
            <w:gridSpan w:val="5"/>
            <w:shd w:val="clear" w:color="auto" w:fill="0070C0"/>
            <w:vAlign w:val="center"/>
          </w:tcPr>
          <w:p w:rsidR="00745151" w:rsidRPr="006B09CF" w:rsidRDefault="00745151" w:rsidP="002960D4">
            <w:pPr>
              <w:pStyle w:val="En-tte"/>
              <w:jc w:val="center"/>
              <w:rPr>
                <w:rFonts w:ascii="Trebuchet MS" w:hAnsi="Trebuchet MS" w:cs="Arial"/>
                <w:b/>
                <w:bCs/>
                <w:color w:val="FFFFFF" w:themeColor="background1"/>
              </w:rPr>
            </w:pPr>
            <w:r w:rsidRPr="006B09CF">
              <w:rPr>
                <w:rFonts w:ascii="Trebuchet MS" w:hAnsi="Trebuchet MS" w:cs="Arial"/>
                <w:b/>
                <w:bCs/>
                <w:color w:val="FFFFFF" w:themeColor="background1"/>
              </w:rPr>
              <w:t xml:space="preserve">C]   IDENTIFICATION ET ENGAGEMENT </w:t>
            </w:r>
            <w:r>
              <w:rPr>
                <w:rFonts w:ascii="Trebuchet MS" w:hAnsi="Trebuchet MS" w:cs="Arial"/>
                <w:b/>
                <w:bCs/>
                <w:color w:val="FFFFFF" w:themeColor="background1"/>
              </w:rPr>
              <w:t xml:space="preserve">DE L’AUTORITE </w:t>
            </w:r>
            <w:r w:rsidR="00F77004">
              <w:rPr>
                <w:rFonts w:ascii="Trebuchet MS" w:hAnsi="Trebuchet MS" w:cs="Arial"/>
                <w:b/>
                <w:bCs/>
                <w:color w:val="FFFFFF" w:themeColor="background1"/>
              </w:rPr>
              <w:t>CONCEDANTE</w:t>
            </w:r>
          </w:p>
          <w:p w:rsidR="00745151" w:rsidRPr="006B09CF" w:rsidRDefault="00745151" w:rsidP="002960D4">
            <w:pPr>
              <w:pStyle w:val="En-tte"/>
              <w:jc w:val="center"/>
              <w:rPr>
                <w:rFonts w:ascii="Trebuchet MS" w:hAnsi="Trebuchet MS" w:cs="Arial"/>
                <w:b/>
                <w:bCs/>
              </w:rPr>
            </w:pPr>
          </w:p>
        </w:tc>
      </w:tr>
      <w:tr w:rsidR="00745151" w:rsidRPr="00301E55" w:rsidTr="006B0F1B">
        <w:trPr>
          <w:trHeight w:val="922"/>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EndPr/>
            <w:sdtContent>
              <w:p w:rsidR="00745151" w:rsidRPr="006B09CF" w:rsidRDefault="00841030" w:rsidP="002960D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DE CHOLET</w:t>
                </w:r>
              </w:p>
            </w:sdtContent>
          </w:sdt>
          <w:p w:rsidR="00745151" w:rsidRPr="006B09CF" w:rsidRDefault="00745151" w:rsidP="002960D4">
            <w:pPr>
              <w:pStyle w:val="fcase2metab"/>
              <w:tabs>
                <w:tab w:val="clear" w:pos="426"/>
                <w:tab w:val="clear" w:pos="851"/>
              </w:tabs>
              <w:ind w:left="0" w:firstLine="0"/>
              <w:rPr>
                <w:rFonts w:ascii="Trebuchet MS" w:eastAsiaTheme="minorHAnsi" w:hAnsi="Trebuchet MS" w:cs="Arial"/>
                <w:sz w:val="14"/>
                <w:szCs w:val="14"/>
                <w:lang w:eastAsia="en-US"/>
              </w:rPr>
            </w:pPr>
          </w:p>
          <w:p w:rsidR="00745151" w:rsidRPr="006B09CF" w:rsidRDefault="00745151" w:rsidP="002960D4">
            <w:pPr>
              <w:pStyle w:val="fcase2metab"/>
              <w:tabs>
                <w:tab w:val="clear" w:pos="426"/>
                <w:tab w:val="clear" w:pos="851"/>
              </w:tabs>
              <w:ind w:left="0" w:firstLine="0"/>
              <w:rPr>
                <w:rFonts w:ascii="Trebuchet MS" w:eastAsiaTheme="minorHAnsi" w:hAnsi="Trebuchet MS" w:cs="Arial"/>
                <w:i/>
                <w:sz w:val="18"/>
                <w:lang w:eastAsia="en-US"/>
              </w:rPr>
            </w:pPr>
          </w:p>
        </w:tc>
      </w:tr>
      <w:tr w:rsidR="00745151" w:rsidRPr="00301E55" w:rsidTr="006B0F1B">
        <w:trPr>
          <w:trHeight w:val="618"/>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 xml:space="preserve">Représentant </w:t>
            </w:r>
            <w:r>
              <w:rPr>
                <w:rFonts w:ascii="Trebuchet MS" w:hAnsi="Trebuchet MS" w:cs="Arial"/>
                <w:bCs/>
              </w:rPr>
              <w:t xml:space="preserve">du </w:t>
            </w:r>
            <w:r w:rsidR="00E638DB">
              <w:rPr>
                <w:rFonts w:ascii="Trebuchet MS" w:hAnsi="Trebuchet MS" w:cs="Arial"/>
                <w:bCs/>
              </w:rPr>
              <w:t>Concédant</w:t>
            </w:r>
          </w:p>
        </w:tc>
        <w:tc>
          <w:tcPr>
            <w:tcW w:w="7300" w:type="dxa"/>
            <w:gridSpan w:val="3"/>
            <w:vAlign w:val="center"/>
          </w:tcPr>
          <w:sdt>
            <w:sdtPr>
              <w:rPr>
                <w:rFonts w:ascii="Trebuchet MS" w:eastAsiaTheme="minorHAnsi" w:hAnsi="Trebuchet MS" w:cs="Arial"/>
                <w:lang w:eastAsia="en-US"/>
              </w:rPr>
              <w:alias w:val="Titre"/>
              <w:tag w:val="Titre"/>
              <w:id w:val="406736851"/>
              <w:comboBox>
                <w:listItem w:value="Choisissez un élément."/>
                <w:listItem w:displayText="Par délégation de la directrice générale, M. Laurent RENAUT, directeur des achats du GHT 49" w:value="Par délégation de la directrice générale, M. Laurent RENAUT, directeur des achats du GHT 49"/>
                <w:listItem w:displayText="Monsieur l'Administrateur du Groupement de Coopération Sanitaire &quot;HUGO&quot;" w:value="Monsieur l'Administrateur du Groupement de Coopération Sanitaire &quot;HUGO&quot;"/>
                <w:listItem w:displayText="La directrice générale, Cécile JAGLIN-GRIMONPREZ" w:value="La directrice générale, Cécile JAGLIN-GRIMONPREZ"/>
              </w:comboBox>
            </w:sdtPr>
            <w:sdtEndPr/>
            <w:sdtContent>
              <w:p w:rsidR="00745151" w:rsidRPr="006B09CF" w:rsidRDefault="00841030" w:rsidP="00841030">
                <w:pPr>
                  <w:pStyle w:val="fcase2metab"/>
                  <w:jc w:val="center"/>
                  <w:rPr>
                    <w:rFonts w:ascii="Trebuchet MS" w:eastAsiaTheme="minorHAnsi" w:hAnsi="Trebuchet MS" w:cs="Arial"/>
                    <w:lang w:eastAsia="en-US"/>
                  </w:rPr>
                </w:pPr>
                <w:r>
                  <w:rPr>
                    <w:rFonts w:ascii="Trebuchet MS" w:eastAsiaTheme="minorHAnsi" w:hAnsi="Trebuchet MS" w:cs="Arial"/>
                    <w:lang w:eastAsia="en-US"/>
                  </w:rPr>
                  <w:t>Le Directeur</w:t>
                </w:r>
                <w:r w:rsidR="00745151">
                  <w:rPr>
                    <w:rFonts w:ascii="Trebuchet MS" w:eastAsiaTheme="minorHAnsi" w:hAnsi="Trebuchet MS" w:cs="Arial"/>
                    <w:lang w:eastAsia="en-US"/>
                  </w:rPr>
                  <w:t xml:space="preserve">, </w:t>
                </w:r>
                <w:r>
                  <w:rPr>
                    <w:rFonts w:ascii="Trebuchet MS" w:eastAsiaTheme="minorHAnsi" w:hAnsi="Trebuchet MS" w:cs="Arial"/>
                    <w:lang w:eastAsia="en-US"/>
                  </w:rPr>
                  <w:t>Christophe ROBERT</w:t>
                </w:r>
              </w:p>
            </w:sdtContent>
          </w:sdt>
        </w:tc>
      </w:tr>
      <w:tr w:rsidR="00745151" w:rsidRPr="00301E55" w:rsidTr="006B0F1B">
        <w:trPr>
          <w:trHeight w:val="917"/>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Pr>
                <w:rFonts w:ascii="Trebuchet MS" w:hAnsi="Trebuchet MS" w:cs="Arial"/>
                <w:bCs/>
              </w:rPr>
              <w:t>Renseignements facturation</w:t>
            </w:r>
          </w:p>
        </w:tc>
        <w:tc>
          <w:tcPr>
            <w:tcW w:w="7300" w:type="dxa"/>
            <w:gridSpan w:val="3"/>
            <w:vAlign w:val="center"/>
          </w:tcPr>
          <w:p w:rsidR="00745151" w:rsidRDefault="00745151" w:rsidP="002960D4">
            <w:pPr>
              <w:pStyle w:val="fcase2metab"/>
              <w:jc w:val="center"/>
              <w:rPr>
                <w:rFonts w:ascii="Trebuchet MS" w:eastAsiaTheme="minorHAnsi" w:hAnsi="Trebuchet MS" w:cs="Arial"/>
                <w:lang w:eastAsia="en-US"/>
              </w:rPr>
            </w:pPr>
            <w:r>
              <w:rPr>
                <w:rFonts w:ascii="Trebuchet MS" w:eastAsiaTheme="minorHAnsi" w:hAnsi="Trebuchet MS" w:cs="Arial"/>
                <w:lang w:eastAsia="en-US"/>
              </w:rPr>
              <w:t xml:space="preserve">SIRET : </w:t>
            </w:r>
            <w:r w:rsidR="008F14DE">
              <w:rPr>
                <w:rFonts w:ascii="Trebuchet MS" w:eastAsiaTheme="minorHAnsi" w:hAnsi="Trebuchet MS" w:cs="Arial"/>
                <w:lang w:eastAsia="en-US"/>
              </w:rPr>
              <w:t>264 900 390 00016</w:t>
            </w:r>
          </w:p>
          <w:p w:rsidR="00745151" w:rsidRPr="00A270C9" w:rsidRDefault="00745151" w:rsidP="002960D4">
            <w:pPr>
              <w:pStyle w:val="fcase2metab"/>
              <w:jc w:val="center"/>
              <w:rPr>
                <w:rFonts w:ascii="Trebuchet MS" w:eastAsiaTheme="minorHAnsi" w:hAnsi="Trebuchet MS" w:cs="Arial"/>
                <w:lang w:eastAsia="en-US"/>
              </w:rPr>
            </w:pPr>
            <w:r w:rsidRPr="00CE73A6">
              <w:rPr>
                <w:rFonts w:ascii="Trebuchet MS" w:eastAsiaTheme="minorHAnsi" w:hAnsi="Trebuchet MS" w:cs="Arial"/>
                <w:lang w:eastAsia="en-US"/>
              </w:rPr>
              <w:t xml:space="preserve">N° EJ </w:t>
            </w:r>
            <w:r w:rsidR="00CE73A6">
              <w:rPr>
                <w:rFonts w:ascii="Trebuchet MS" w:eastAsiaTheme="minorHAnsi" w:hAnsi="Trebuchet MS" w:cs="Arial"/>
                <w:lang w:eastAsia="en-US"/>
              </w:rPr>
              <w:t xml:space="preserve">(FINESS) : </w:t>
            </w:r>
            <w:r w:rsidR="00CE73A6" w:rsidRPr="00CE73A6">
              <w:rPr>
                <w:rFonts w:ascii="Trebuchet MS" w:eastAsiaTheme="minorHAnsi" w:hAnsi="Trebuchet MS" w:cs="Arial"/>
                <w:lang w:eastAsia="en-US"/>
              </w:rPr>
              <w:t>49 000 0635</w:t>
            </w:r>
          </w:p>
          <w:p w:rsidR="00745151" w:rsidRDefault="00745151" w:rsidP="008F14DE">
            <w:pPr>
              <w:pStyle w:val="fcase2metab"/>
              <w:jc w:val="center"/>
              <w:rPr>
                <w:rFonts w:ascii="Trebuchet MS" w:eastAsiaTheme="minorHAnsi" w:hAnsi="Trebuchet MS" w:cs="Arial"/>
                <w:lang w:eastAsia="en-US"/>
              </w:rPr>
            </w:pPr>
            <w:r w:rsidRPr="00E9245B">
              <w:rPr>
                <w:rFonts w:ascii="Trebuchet MS" w:eastAsiaTheme="minorHAnsi" w:hAnsi="Trebuchet MS" w:cs="Arial"/>
                <w:lang w:eastAsia="en-US"/>
              </w:rPr>
              <w:t>code service :</w:t>
            </w:r>
            <w:r>
              <w:rPr>
                <w:rFonts w:ascii="Trebuchet MS" w:eastAsiaTheme="minorHAnsi" w:hAnsi="Trebuchet MS" w:cs="Arial"/>
                <w:lang w:eastAsia="en-US"/>
              </w:rPr>
              <w:t xml:space="preserve"> </w:t>
            </w:r>
            <w:proofErr w:type="spellStart"/>
            <w:r w:rsidR="00E9245B" w:rsidRPr="00E9245B">
              <w:rPr>
                <w:rFonts w:ascii="Trebuchet MS" w:eastAsiaTheme="minorHAnsi" w:hAnsi="Trebuchet MS" w:cs="Arial"/>
                <w:lang w:eastAsia="en-US"/>
              </w:rPr>
              <w:t>Fournitures_et_prestations_generales</w:t>
            </w:r>
            <w:proofErr w:type="spellEnd"/>
          </w:p>
        </w:tc>
      </w:tr>
      <w:tr w:rsidR="00745151" w:rsidRPr="00301E55" w:rsidTr="006B0F1B">
        <w:trPr>
          <w:trHeight w:val="414"/>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Désignation du comptable assignataire des paiements</w:t>
            </w:r>
          </w:p>
        </w:tc>
        <w:tc>
          <w:tcPr>
            <w:tcW w:w="7300" w:type="dxa"/>
            <w:gridSpan w:val="3"/>
            <w:vAlign w:val="center"/>
          </w:tcPr>
          <w:p w:rsidR="00745151" w:rsidRPr="00743278" w:rsidRDefault="00745151" w:rsidP="002960D4">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 xml:space="preserve">Monsieur le </w:t>
            </w:r>
            <w:r w:rsidR="00743278">
              <w:rPr>
                <w:rFonts w:ascii="Trebuchet MS" w:eastAsiaTheme="minorHAnsi" w:hAnsi="Trebuchet MS" w:cs="Arial"/>
                <w:lang w:eastAsia="en-US"/>
              </w:rPr>
              <w:t>chef de service comptable</w:t>
            </w:r>
          </w:p>
          <w:p w:rsidR="00745151" w:rsidRPr="00743278" w:rsidRDefault="00743278" w:rsidP="002960D4">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 xml:space="preserve">42 rue du </w:t>
            </w:r>
            <w:proofErr w:type="spellStart"/>
            <w:r w:rsidRPr="00743278">
              <w:rPr>
                <w:rFonts w:ascii="Trebuchet MS" w:eastAsiaTheme="minorHAnsi" w:hAnsi="Trebuchet MS" w:cs="Arial"/>
                <w:lang w:eastAsia="en-US"/>
              </w:rPr>
              <w:t>Planty</w:t>
            </w:r>
            <w:proofErr w:type="spellEnd"/>
            <w:r w:rsidR="00745151" w:rsidRPr="00743278">
              <w:rPr>
                <w:rFonts w:ascii="Trebuchet MS" w:eastAsiaTheme="minorHAnsi" w:hAnsi="Trebuchet MS" w:cs="Arial"/>
                <w:lang w:eastAsia="en-US"/>
              </w:rPr>
              <w:t xml:space="preserve"> 49</w:t>
            </w:r>
            <w:r w:rsidRPr="00743278">
              <w:rPr>
                <w:rFonts w:ascii="Trebuchet MS" w:eastAsiaTheme="minorHAnsi" w:hAnsi="Trebuchet MS" w:cs="Arial"/>
                <w:lang w:eastAsia="en-US"/>
              </w:rPr>
              <w:t> 327 CHOLET</w:t>
            </w:r>
          </w:p>
          <w:p w:rsidR="00745151" w:rsidRPr="00743278" w:rsidRDefault="00743278" w:rsidP="002960D4">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t049045</w:t>
            </w:r>
            <w:r w:rsidR="00745151" w:rsidRPr="00743278">
              <w:rPr>
                <w:rFonts w:ascii="Trebuchet MS" w:eastAsiaTheme="minorHAnsi" w:hAnsi="Trebuchet MS" w:cs="Arial"/>
                <w:lang w:eastAsia="en-US"/>
              </w:rPr>
              <w:t xml:space="preserve">@dgfip.finances.gouv.fr </w:t>
            </w:r>
          </w:p>
          <w:p w:rsidR="00745151" w:rsidRDefault="00745151" w:rsidP="00743278">
            <w:pPr>
              <w:pStyle w:val="fcase2metab"/>
              <w:jc w:val="center"/>
              <w:rPr>
                <w:rFonts w:ascii="Trebuchet MS" w:eastAsiaTheme="minorHAnsi" w:hAnsi="Trebuchet MS" w:cs="Arial"/>
                <w:lang w:eastAsia="en-US"/>
              </w:rPr>
            </w:pPr>
            <w:r w:rsidRPr="00743278">
              <w:rPr>
                <w:rFonts w:ascii="Trebuchet MS" w:eastAsiaTheme="minorHAnsi" w:hAnsi="Trebuchet MS" w:cs="Arial"/>
                <w:lang w:eastAsia="en-US"/>
              </w:rPr>
              <w:t>Tél : 02.41.</w:t>
            </w:r>
            <w:r w:rsidR="00743278" w:rsidRPr="00743278">
              <w:rPr>
                <w:rFonts w:ascii="Trebuchet MS" w:eastAsiaTheme="minorHAnsi" w:hAnsi="Trebuchet MS" w:cs="Arial"/>
                <w:lang w:eastAsia="en-US"/>
              </w:rPr>
              <w:t>71.97.00</w:t>
            </w:r>
          </w:p>
        </w:tc>
      </w:tr>
      <w:tr w:rsidR="00745151" w:rsidRPr="00301E55" w:rsidTr="006B0F1B">
        <w:trPr>
          <w:trHeight w:val="551"/>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Mois de remise des offres (M0)</w:t>
            </w:r>
          </w:p>
        </w:tc>
        <w:tc>
          <w:tcPr>
            <w:tcW w:w="7300" w:type="dxa"/>
            <w:gridSpan w:val="3"/>
            <w:vAlign w:val="center"/>
          </w:tcPr>
          <w:p w:rsidR="00745151" w:rsidRPr="006B09CF" w:rsidRDefault="00841030" w:rsidP="002960D4">
            <w:pPr>
              <w:pStyle w:val="En-tte"/>
              <w:jc w:val="center"/>
              <w:rPr>
                <w:rFonts w:ascii="Trebuchet MS" w:hAnsi="Trebuchet MS" w:cs="Arial"/>
                <w:bCs/>
              </w:rPr>
            </w:pPr>
            <w:r>
              <w:rPr>
                <w:rFonts w:ascii="Trebuchet MS" w:hAnsi="Trebuchet MS" w:cs="Arial"/>
                <w:bCs/>
              </w:rPr>
              <w:t>MAI 2025</w:t>
            </w:r>
          </w:p>
        </w:tc>
      </w:tr>
      <w:tr w:rsidR="00745151" w:rsidRPr="00301E55" w:rsidTr="006B0F1B">
        <w:trPr>
          <w:trHeight w:val="1136"/>
        </w:trPr>
        <w:tc>
          <w:tcPr>
            <w:tcW w:w="2765" w:type="dxa"/>
            <w:gridSpan w:val="2"/>
            <w:shd w:val="clear" w:color="auto" w:fill="F2F2F2" w:themeFill="background1" w:themeFillShade="F2"/>
            <w:vAlign w:val="center"/>
          </w:tcPr>
          <w:p w:rsidR="00745151" w:rsidRPr="006B09CF" w:rsidRDefault="00745151" w:rsidP="002960D4">
            <w:pPr>
              <w:pStyle w:val="En-tte"/>
              <w:jc w:val="right"/>
              <w:rPr>
                <w:rFonts w:ascii="Trebuchet MS" w:hAnsi="Trebuchet MS" w:cs="Arial"/>
                <w:bCs/>
              </w:rPr>
            </w:pPr>
            <w:r w:rsidRPr="006B09CF">
              <w:rPr>
                <w:rFonts w:ascii="Trebuchet MS" w:hAnsi="Trebuchet MS" w:cs="Arial"/>
                <w:bCs/>
              </w:rPr>
              <w:t>Signature</w:t>
            </w:r>
          </w:p>
        </w:tc>
        <w:tc>
          <w:tcPr>
            <w:tcW w:w="3945" w:type="dxa"/>
          </w:tcPr>
          <w:p w:rsidR="00745151" w:rsidRPr="006B09CF" w:rsidRDefault="00745151" w:rsidP="00841030">
            <w:pPr>
              <w:pStyle w:val="En-tte"/>
              <w:rPr>
                <w:rFonts w:ascii="Trebuchet MS" w:hAnsi="Trebuchet MS" w:cs="Arial"/>
                <w:bCs/>
              </w:rPr>
            </w:pPr>
            <w:r w:rsidRPr="006B09CF">
              <w:rPr>
                <w:rFonts w:ascii="Trebuchet MS" w:hAnsi="Trebuchet MS" w:cs="Arial"/>
                <w:bCs/>
              </w:rPr>
              <w:t xml:space="preserve">Fait à </w:t>
            </w:r>
            <w:r w:rsidR="00841030">
              <w:rPr>
                <w:rFonts w:ascii="Trebuchet MS" w:hAnsi="Trebuchet MS" w:cs="Arial"/>
                <w:bCs/>
              </w:rPr>
              <w:t>Cholet</w:t>
            </w:r>
            <w:r w:rsidRPr="006B09CF">
              <w:rPr>
                <w:rFonts w:ascii="Trebuchet MS" w:hAnsi="Trebuchet MS" w:cs="Arial"/>
                <w:bCs/>
              </w:rPr>
              <w:t xml:space="preserve">, le </w:t>
            </w:r>
            <w:r w:rsidRPr="006B09CF">
              <w:rPr>
                <w:rFonts w:ascii="Trebuchet MS" w:hAnsi="Trebuchet MS" w:cs="Arial"/>
                <w:color w:val="FFFFFF" w:themeColor="background1"/>
              </w:rPr>
              <w:t>#date#</w:t>
            </w:r>
          </w:p>
        </w:tc>
        <w:tc>
          <w:tcPr>
            <w:tcW w:w="3355" w:type="dxa"/>
            <w:gridSpan w:val="2"/>
          </w:tcPr>
          <w:p w:rsidR="00745151" w:rsidRPr="006B09CF" w:rsidRDefault="00C80B85" w:rsidP="00841030">
            <w:pPr>
              <w:tabs>
                <w:tab w:val="left" w:pos="2776"/>
                <w:tab w:val="left" w:pos="5529"/>
              </w:tabs>
              <w:rPr>
                <w:rFonts w:ascii="Trebuchet MS" w:hAnsi="Trebuchet MS" w:cs="Arial"/>
                <w:b/>
              </w:rPr>
            </w:pPr>
            <w:sdt>
              <w:sdtPr>
                <w:rPr>
                  <w:rFonts w:ascii="Trebuchet MS" w:hAnsi="Trebuchet MS" w:cs="Arial"/>
                  <w:b/>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EndPr/>
              <w:sdtContent>
                <w:r w:rsidR="00841030">
                  <w:rPr>
                    <w:rFonts w:ascii="Trebuchet MS" w:hAnsi="Trebuchet MS" w:cs="Arial"/>
                    <w:b/>
                  </w:rPr>
                  <w:t xml:space="preserve">Le </w:t>
                </w:r>
                <w:proofErr w:type="spellStart"/>
                <w:r w:rsidR="00841030">
                  <w:rPr>
                    <w:rFonts w:ascii="Trebuchet MS" w:hAnsi="Trebuchet MS" w:cs="Arial"/>
                    <w:b/>
                  </w:rPr>
                  <w:t>directeur</w:t>
                </w:r>
              </w:sdtContent>
            </w:sdt>
            <w:r w:rsidR="00745151" w:rsidRPr="006B09CF">
              <w:rPr>
                <w:rFonts w:ascii="Trebuchet MS" w:hAnsi="Trebuchet MS" w:cs="Arial"/>
                <w:color w:val="FFFFFF" w:themeColor="background1"/>
              </w:rPr>
              <w:t>#signature</w:t>
            </w:r>
            <w:proofErr w:type="spellEnd"/>
            <w:r w:rsidR="00745151" w:rsidRPr="006B09CF">
              <w:rPr>
                <w:rFonts w:ascii="Trebuchet MS" w:hAnsi="Trebuchet MS" w:cs="Arial"/>
                <w:color w:val="FFFFFF" w:themeColor="background1"/>
              </w:rPr>
              <w:t>#</w:t>
            </w:r>
          </w:p>
        </w:tc>
      </w:tr>
    </w:tbl>
    <w:p w:rsidR="00745151" w:rsidRDefault="00745151" w:rsidP="00021BAA">
      <w:pPr>
        <w:pStyle w:val="Pieddepage"/>
        <w:tabs>
          <w:tab w:val="clear" w:pos="4536"/>
          <w:tab w:val="clear" w:pos="9072"/>
        </w:tabs>
        <w:spacing w:after="200"/>
        <w:jc w:val="center"/>
        <w:rPr>
          <w:rFonts w:ascii="Arial" w:hAnsi="Arial" w:cs="Arial"/>
          <w:sz w:val="22"/>
          <w:szCs w:val="22"/>
        </w:rPr>
      </w:pPr>
    </w:p>
    <w:p w:rsidR="00E375D7" w:rsidRDefault="00E375D7" w:rsidP="00021BAA">
      <w:pPr>
        <w:pStyle w:val="Pieddepage"/>
        <w:tabs>
          <w:tab w:val="clear" w:pos="4536"/>
          <w:tab w:val="clear" w:pos="9072"/>
        </w:tabs>
        <w:spacing w:after="200"/>
        <w:jc w:val="center"/>
        <w:rPr>
          <w:rFonts w:ascii="Arial" w:hAnsi="Arial" w:cs="Arial"/>
          <w:sz w:val="22"/>
          <w:szCs w:val="22"/>
        </w:rPr>
      </w:pPr>
    </w:p>
    <w:p w:rsidR="002960D4" w:rsidRDefault="002960D4">
      <w:pPr>
        <w:rPr>
          <w:rFonts w:ascii="Trebuchet MS" w:hAnsi="Trebuchet MS" w:cs="Arial"/>
          <w:color w:val="FF0000"/>
          <w:szCs w:val="22"/>
          <w:u w:val="single"/>
        </w:rPr>
      </w:pPr>
      <w:r>
        <w:rPr>
          <w:rFonts w:ascii="Trebuchet MS" w:hAnsi="Trebuchet MS" w:cs="Arial"/>
          <w:color w:val="FF0000"/>
          <w:szCs w:val="22"/>
          <w:u w:val="single"/>
        </w:rPr>
        <w:br w:type="page"/>
      </w:r>
    </w:p>
    <w:p w:rsidR="00787AD1" w:rsidRDefault="00787AD1" w:rsidP="00D22529">
      <w:pPr>
        <w:rPr>
          <w:noProof/>
        </w:rPr>
      </w:pPr>
    </w:p>
    <w:sdt>
      <w:sdtPr>
        <w:rPr>
          <w:rFonts w:ascii="Times New Roman" w:hAnsi="Times New Roman"/>
          <w:b w:val="0"/>
          <w:bCs w:val="0"/>
          <w:caps w:val="0"/>
          <w:color w:val="000000"/>
          <w:sz w:val="20"/>
          <w:szCs w:val="20"/>
          <w14:textFill>
            <w14:solidFill>
              <w14:srgbClr w14:val="000000">
                <w14:lumMod w14:val="75000"/>
              </w14:srgbClr>
            </w14:solidFill>
          </w14:textFill>
        </w:rPr>
        <w:id w:val="-2088367127"/>
        <w:docPartObj>
          <w:docPartGallery w:val="Table of Contents"/>
          <w:docPartUnique/>
        </w:docPartObj>
      </w:sdtPr>
      <w:sdtEndPr/>
      <w:sdtContent>
        <w:p w:rsidR="00CB701C" w:rsidRDefault="00787AD1" w:rsidP="00CB701C">
          <w:pPr>
            <w:pStyle w:val="TM1"/>
            <w:spacing w:before="0"/>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46618408" w:history="1">
            <w:r w:rsidR="00CB701C" w:rsidRPr="00E01EAF">
              <w:rPr>
                <w:rStyle w:val="Lienhypertexte"/>
                <w:noProof/>
                <w14:scene3d>
                  <w14:camera w14:prst="orthographicFront"/>
                  <w14:lightRig w14:rig="threePt" w14:dir="t">
                    <w14:rot w14:lat="0" w14:lon="0" w14:rev="0"/>
                  </w14:lightRig>
                </w14:scene3d>
              </w:rPr>
              <w:t>ARTICLE 1 -</w:t>
            </w:r>
            <w:r w:rsidR="00CB701C" w:rsidRPr="00E01EAF">
              <w:rPr>
                <w:rStyle w:val="Lienhypertexte"/>
                <w:noProof/>
              </w:rPr>
              <w:t xml:space="preserve"> DEFINITIONS DES TERMES CONTRACTUELS</w:t>
            </w:r>
            <w:r w:rsidR="00CB701C">
              <w:rPr>
                <w:noProof/>
                <w:webHidden/>
              </w:rPr>
              <w:tab/>
            </w:r>
            <w:r w:rsidR="00CB701C">
              <w:rPr>
                <w:noProof/>
                <w:webHidden/>
              </w:rPr>
              <w:fldChar w:fldCharType="begin"/>
            </w:r>
            <w:r w:rsidR="00CB701C">
              <w:rPr>
                <w:noProof/>
                <w:webHidden/>
              </w:rPr>
              <w:instrText xml:space="preserve"> PAGEREF _Toc146618408 \h </w:instrText>
            </w:r>
            <w:r w:rsidR="00CB701C">
              <w:rPr>
                <w:noProof/>
                <w:webHidden/>
              </w:rPr>
            </w:r>
            <w:r w:rsidR="00CB701C">
              <w:rPr>
                <w:noProof/>
                <w:webHidden/>
              </w:rPr>
              <w:fldChar w:fldCharType="separate"/>
            </w:r>
            <w:r w:rsidR="005728A3">
              <w:rPr>
                <w:noProof/>
                <w:webHidden/>
              </w:rPr>
              <w:t>5</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09" w:history="1">
            <w:r w:rsidR="00CB701C" w:rsidRPr="00E01EAF">
              <w:rPr>
                <w:rStyle w:val="Lienhypertexte"/>
                <w:noProof/>
                <w14:scene3d>
                  <w14:camera w14:prst="orthographicFront"/>
                  <w14:lightRig w14:rig="threePt" w14:dir="t">
                    <w14:rot w14:lat="0" w14:lon="0" w14:rev="0"/>
                  </w14:lightRig>
                </w14:scene3d>
              </w:rPr>
              <w:t>ARTICLE 2 -</w:t>
            </w:r>
            <w:r w:rsidR="00CB701C" w:rsidRPr="00E01EAF">
              <w:rPr>
                <w:rStyle w:val="Lienhypertexte"/>
                <w:noProof/>
              </w:rPr>
              <w:t xml:space="preserve"> ANNEXES CONTRACTUELLES</w:t>
            </w:r>
            <w:r w:rsidR="00CB701C">
              <w:rPr>
                <w:noProof/>
                <w:webHidden/>
              </w:rPr>
              <w:tab/>
            </w:r>
            <w:r w:rsidR="00CB701C">
              <w:rPr>
                <w:noProof/>
                <w:webHidden/>
              </w:rPr>
              <w:fldChar w:fldCharType="begin"/>
            </w:r>
            <w:r w:rsidR="00CB701C">
              <w:rPr>
                <w:noProof/>
                <w:webHidden/>
              </w:rPr>
              <w:instrText xml:space="preserve"> PAGEREF _Toc146618409 \h </w:instrText>
            </w:r>
            <w:r w:rsidR="00CB701C">
              <w:rPr>
                <w:noProof/>
                <w:webHidden/>
              </w:rPr>
            </w:r>
            <w:r w:rsidR="00CB701C">
              <w:rPr>
                <w:noProof/>
                <w:webHidden/>
              </w:rPr>
              <w:fldChar w:fldCharType="separate"/>
            </w:r>
            <w:r w:rsidR="005728A3">
              <w:rPr>
                <w:noProof/>
                <w:webHidden/>
              </w:rPr>
              <w:t>6</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10" w:history="1">
            <w:r w:rsidR="00CB701C" w:rsidRPr="00E01EAF">
              <w:rPr>
                <w:rStyle w:val="Lienhypertexte"/>
                <w:noProof/>
                <w14:scene3d>
                  <w14:camera w14:prst="orthographicFront"/>
                  <w14:lightRig w14:rig="threePt" w14:dir="t">
                    <w14:rot w14:lat="0" w14:lon="0" w14:rev="0"/>
                  </w14:lightRig>
                </w14:scene3d>
              </w:rPr>
              <w:t>ARTICLE 3 -</w:t>
            </w:r>
            <w:r w:rsidR="00CB701C" w:rsidRPr="00E01EAF">
              <w:rPr>
                <w:rStyle w:val="Lienhypertexte"/>
                <w:noProof/>
              </w:rPr>
              <w:t xml:space="preserve"> OBJET DE LA CONCESSION</w:t>
            </w:r>
            <w:r w:rsidR="00CB701C">
              <w:rPr>
                <w:noProof/>
                <w:webHidden/>
              </w:rPr>
              <w:tab/>
            </w:r>
            <w:r w:rsidR="00CB701C">
              <w:rPr>
                <w:noProof/>
                <w:webHidden/>
              </w:rPr>
              <w:fldChar w:fldCharType="begin"/>
            </w:r>
            <w:r w:rsidR="00CB701C">
              <w:rPr>
                <w:noProof/>
                <w:webHidden/>
              </w:rPr>
              <w:instrText xml:space="preserve"> PAGEREF _Toc146618410 \h </w:instrText>
            </w:r>
            <w:r w:rsidR="00CB701C">
              <w:rPr>
                <w:noProof/>
                <w:webHidden/>
              </w:rPr>
            </w:r>
            <w:r w:rsidR="00CB701C">
              <w:rPr>
                <w:noProof/>
                <w:webHidden/>
              </w:rPr>
              <w:fldChar w:fldCharType="separate"/>
            </w:r>
            <w:r w:rsidR="005728A3">
              <w:rPr>
                <w:noProof/>
                <w:webHidden/>
              </w:rPr>
              <w:t>7</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11" w:history="1">
            <w:r w:rsidR="00CB701C" w:rsidRPr="00E01EAF">
              <w:rPr>
                <w:rStyle w:val="Lienhypertexte"/>
                <w:noProof/>
                <w14:scene3d>
                  <w14:camera w14:prst="orthographicFront"/>
                  <w14:lightRig w14:rig="threePt" w14:dir="t">
                    <w14:rot w14:lat="0" w14:lon="0" w14:rev="0"/>
                  </w14:lightRig>
                </w14:scene3d>
              </w:rPr>
              <w:t>ARTICLE 4 -</w:t>
            </w:r>
            <w:r w:rsidR="00CB701C" w:rsidRPr="00E01EAF">
              <w:rPr>
                <w:rStyle w:val="Lienhypertexte"/>
                <w:noProof/>
              </w:rPr>
              <w:t xml:space="preserve"> NATURE DU CONTRAT</w:t>
            </w:r>
            <w:r w:rsidR="00CB701C">
              <w:rPr>
                <w:noProof/>
                <w:webHidden/>
              </w:rPr>
              <w:tab/>
            </w:r>
            <w:r w:rsidR="00CB701C">
              <w:rPr>
                <w:noProof/>
                <w:webHidden/>
              </w:rPr>
              <w:fldChar w:fldCharType="begin"/>
            </w:r>
            <w:r w:rsidR="00CB701C">
              <w:rPr>
                <w:noProof/>
                <w:webHidden/>
              </w:rPr>
              <w:instrText xml:space="preserve"> PAGEREF _Toc146618411 \h </w:instrText>
            </w:r>
            <w:r w:rsidR="00CB701C">
              <w:rPr>
                <w:noProof/>
                <w:webHidden/>
              </w:rPr>
            </w:r>
            <w:r w:rsidR="00CB701C">
              <w:rPr>
                <w:noProof/>
                <w:webHidden/>
              </w:rPr>
              <w:fldChar w:fldCharType="separate"/>
            </w:r>
            <w:r w:rsidR="005728A3">
              <w:rPr>
                <w:noProof/>
                <w:webHidden/>
              </w:rPr>
              <w:t>7</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12" w:history="1">
            <w:r w:rsidR="00CB701C" w:rsidRPr="00E01EAF">
              <w:rPr>
                <w:rStyle w:val="Lienhypertexte"/>
                <w:noProof/>
                <w14:scene3d>
                  <w14:camera w14:prst="orthographicFront"/>
                  <w14:lightRig w14:rig="threePt" w14:dir="t">
                    <w14:rot w14:lat="0" w14:lon="0" w14:rev="0"/>
                  </w14:lightRig>
                </w14:scene3d>
              </w:rPr>
              <w:t>ARTICLE 5 -</w:t>
            </w:r>
            <w:r w:rsidR="00CB701C" w:rsidRPr="00E01EAF">
              <w:rPr>
                <w:rStyle w:val="Lienhypertexte"/>
                <w:noProof/>
              </w:rPr>
              <w:t xml:space="preserve"> DURÉE DE LA CONCESSION</w:t>
            </w:r>
            <w:r w:rsidR="00CB701C">
              <w:rPr>
                <w:noProof/>
                <w:webHidden/>
              </w:rPr>
              <w:tab/>
            </w:r>
            <w:r w:rsidR="00CB701C">
              <w:rPr>
                <w:noProof/>
                <w:webHidden/>
              </w:rPr>
              <w:fldChar w:fldCharType="begin"/>
            </w:r>
            <w:r w:rsidR="00CB701C">
              <w:rPr>
                <w:noProof/>
                <w:webHidden/>
              </w:rPr>
              <w:instrText xml:space="preserve"> PAGEREF _Toc146618412 \h </w:instrText>
            </w:r>
            <w:r w:rsidR="00CB701C">
              <w:rPr>
                <w:noProof/>
                <w:webHidden/>
              </w:rPr>
            </w:r>
            <w:r w:rsidR="00CB701C">
              <w:rPr>
                <w:noProof/>
                <w:webHidden/>
              </w:rPr>
              <w:fldChar w:fldCharType="separate"/>
            </w:r>
            <w:r w:rsidR="005728A3">
              <w:rPr>
                <w:noProof/>
                <w:webHidden/>
              </w:rPr>
              <w:t>7</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3" w:history="1">
            <w:r w:rsidR="00CB701C" w:rsidRPr="00E01EAF">
              <w:rPr>
                <w:rStyle w:val="Lienhypertexte"/>
                <w:noProof/>
                <w14:scene3d>
                  <w14:camera w14:prst="orthographicFront"/>
                  <w14:lightRig w14:rig="threePt" w14:dir="t">
                    <w14:rot w14:lat="0" w14:lon="0" w14:rev="0"/>
                  </w14:lightRig>
                </w14:scene3d>
              </w:rPr>
              <w:t>5.1 -</w:t>
            </w:r>
            <w:r w:rsidR="00CB701C" w:rsidRPr="00E01EAF">
              <w:rPr>
                <w:rStyle w:val="Lienhypertexte"/>
                <w:noProof/>
              </w:rPr>
              <w:t xml:space="preserve"> Phase d’exploitation des Services</w:t>
            </w:r>
            <w:r w:rsidR="00CB701C">
              <w:rPr>
                <w:noProof/>
                <w:webHidden/>
              </w:rPr>
              <w:tab/>
            </w:r>
            <w:r w:rsidR="00CB701C">
              <w:rPr>
                <w:noProof/>
                <w:webHidden/>
              </w:rPr>
              <w:fldChar w:fldCharType="begin"/>
            </w:r>
            <w:r w:rsidR="00CB701C">
              <w:rPr>
                <w:noProof/>
                <w:webHidden/>
              </w:rPr>
              <w:instrText xml:space="preserve"> PAGEREF _Toc146618413 \h </w:instrText>
            </w:r>
            <w:r w:rsidR="00CB701C">
              <w:rPr>
                <w:noProof/>
                <w:webHidden/>
              </w:rPr>
            </w:r>
            <w:r w:rsidR="00CB701C">
              <w:rPr>
                <w:noProof/>
                <w:webHidden/>
              </w:rPr>
              <w:fldChar w:fldCharType="separate"/>
            </w:r>
            <w:r w:rsidR="005728A3">
              <w:rPr>
                <w:noProof/>
                <w:webHidden/>
              </w:rPr>
              <w:t>7</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4" w:history="1">
            <w:r w:rsidR="00CB701C" w:rsidRPr="00E01EAF">
              <w:rPr>
                <w:rStyle w:val="Lienhypertexte"/>
                <w:noProof/>
                <w14:scene3d>
                  <w14:camera w14:prst="orthographicFront"/>
                  <w14:lightRig w14:rig="threePt" w14:dir="t">
                    <w14:rot w14:lat="0" w14:lon="0" w14:rev="0"/>
                  </w14:lightRig>
                </w14:scene3d>
              </w:rPr>
              <w:t>5.2 -</w:t>
            </w:r>
            <w:r w:rsidR="00CB701C" w:rsidRPr="00E01EAF">
              <w:rPr>
                <w:rStyle w:val="Lienhypertexte"/>
                <w:noProof/>
              </w:rPr>
              <w:t xml:space="preserve"> Phase de transition</w:t>
            </w:r>
            <w:r w:rsidR="00CB701C">
              <w:rPr>
                <w:noProof/>
                <w:webHidden/>
              </w:rPr>
              <w:tab/>
            </w:r>
            <w:r w:rsidR="00CB701C">
              <w:rPr>
                <w:noProof/>
                <w:webHidden/>
              </w:rPr>
              <w:fldChar w:fldCharType="begin"/>
            </w:r>
            <w:r w:rsidR="00CB701C">
              <w:rPr>
                <w:noProof/>
                <w:webHidden/>
              </w:rPr>
              <w:instrText xml:space="preserve"> PAGEREF _Toc146618414 \h </w:instrText>
            </w:r>
            <w:r w:rsidR="00CB701C">
              <w:rPr>
                <w:noProof/>
                <w:webHidden/>
              </w:rPr>
            </w:r>
            <w:r w:rsidR="00CB701C">
              <w:rPr>
                <w:noProof/>
                <w:webHidden/>
              </w:rPr>
              <w:fldChar w:fldCharType="separate"/>
            </w:r>
            <w:r w:rsidR="005728A3">
              <w:rPr>
                <w:noProof/>
                <w:webHidden/>
              </w:rPr>
              <w:t>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5" w:history="1">
            <w:r w:rsidR="00CB701C" w:rsidRPr="00E01EAF">
              <w:rPr>
                <w:rStyle w:val="Lienhypertexte"/>
                <w:noProof/>
                <w14:scene3d>
                  <w14:camera w14:prst="orthographicFront"/>
                  <w14:lightRig w14:rig="threePt" w14:dir="t">
                    <w14:rot w14:lat="0" w14:lon="0" w14:rev="0"/>
                  </w14:lightRig>
                </w14:scene3d>
              </w:rPr>
              <w:t>5.3 -</w:t>
            </w:r>
            <w:r w:rsidR="00CB701C" w:rsidRPr="00E01EAF">
              <w:rPr>
                <w:rStyle w:val="Lienhypertexte"/>
                <w:noProof/>
              </w:rPr>
              <w:t xml:space="preserve"> Phase de réalisation des travaux et aménagements</w:t>
            </w:r>
            <w:r w:rsidR="00CB701C">
              <w:rPr>
                <w:noProof/>
                <w:webHidden/>
              </w:rPr>
              <w:tab/>
            </w:r>
            <w:r w:rsidR="00CB701C">
              <w:rPr>
                <w:noProof/>
                <w:webHidden/>
              </w:rPr>
              <w:fldChar w:fldCharType="begin"/>
            </w:r>
            <w:r w:rsidR="00CB701C">
              <w:rPr>
                <w:noProof/>
                <w:webHidden/>
              </w:rPr>
              <w:instrText xml:space="preserve"> PAGEREF _Toc146618415 \h </w:instrText>
            </w:r>
            <w:r w:rsidR="00CB701C">
              <w:rPr>
                <w:noProof/>
                <w:webHidden/>
              </w:rPr>
            </w:r>
            <w:r w:rsidR="00CB701C">
              <w:rPr>
                <w:noProof/>
                <w:webHidden/>
              </w:rPr>
              <w:fldChar w:fldCharType="separate"/>
            </w:r>
            <w:r w:rsidR="005728A3">
              <w:rPr>
                <w:noProof/>
                <w:webHidden/>
              </w:rPr>
              <w:t>8</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16" w:history="1">
            <w:r w:rsidR="00CB701C" w:rsidRPr="00E01EAF">
              <w:rPr>
                <w:rStyle w:val="Lienhypertexte"/>
                <w:noProof/>
                <w14:scene3d>
                  <w14:camera w14:prst="orthographicFront"/>
                  <w14:lightRig w14:rig="threePt" w14:dir="t">
                    <w14:rot w14:lat="0" w14:lon="0" w14:rev="0"/>
                  </w14:lightRig>
                </w14:scene3d>
              </w:rPr>
              <w:t>ARTICLE 6 -</w:t>
            </w:r>
            <w:r w:rsidR="00CB701C" w:rsidRPr="00E01EAF">
              <w:rPr>
                <w:rStyle w:val="Lienhypertexte"/>
                <w:noProof/>
              </w:rPr>
              <w:t xml:space="preserve"> CONDITIONS DE MISE A DISPOSITION ET D’OCCUPATION DU DOMAINE</w:t>
            </w:r>
            <w:r w:rsidR="00CB701C">
              <w:rPr>
                <w:noProof/>
                <w:webHidden/>
              </w:rPr>
              <w:tab/>
            </w:r>
            <w:r w:rsidR="00CB701C">
              <w:rPr>
                <w:noProof/>
                <w:webHidden/>
              </w:rPr>
              <w:fldChar w:fldCharType="begin"/>
            </w:r>
            <w:r w:rsidR="00CB701C">
              <w:rPr>
                <w:noProof/>
                <w:webHidden/>
              </w:rPr>
              <w:instrText xml:space="preserve"> PAGEREF _Toc146618416 \h </w:instrText>
            </w:r>
            <w:r w:rsidR="00CB701C">
              <w:rPr>
                <w:noProof/>
                <w:webHidden/>
              </w:rPr>
            </w:r>
            <w:r w:rsidR="00CB701C">
              <w:rPr>
                <w:noProof/>
                <w:webHidden/>
              </w:rPr>
              <w:fldChar w:fldCharType="separate"/>
            </w:r>
            <w:r w:rsidR="005728A3">
              <w:rPr>
                <w:noProof/>
                <w:webHidden/>
              </w:rPr>
              <w:t>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7" w:history="1">
            <w:r w:rsidR="00CB701C" w:rsidRPr="00E01EAF">
              <w:rPr>
                <w:rStyle w:val="Lienhypertexte"/>
                <w:noProof/>
                <w14:scene3d>
                  <w14:camera w14:prst="orthographicFront"/>
                  <w14:lightRig w14:rig="threePt" w14:dir="t">
                    <w14:rot w14:lat="0" w14:lon="0" w14:rev="0"/>
                  </w14:lightRig>
                </w14:scene3d>
              </w:rPr>
              <w:t>6.1 -</w:t>
            </w:r>
            <w:r w:rsidR="00CB701C" w:rsidRPr="00E01EAF">
              <w:rPr>
                <w:rStyle w:val="Lienhypertexte"/>
                <w:noProof/>
              </w:rPr>
              <w:t xml:space="preserve"> Périmètre géographique de la concession</w:t>
            </w:r>
            <w:r w:rsidR="00CB701C">
              <w:rPr>
                <w:noProof/>
                <w:webHidden/>
              </w:rPr>
              <w:tab/>
            </w:r>
            <w:r w:rsidR="00CB701C">
              <w:rPr>
                <w:noProof/>
                <w:webHidden/>
              </w:rPr>
              <w:fldChar w:fldCharType="begin"/>
            </w:r>
            <w:r w:rsidR="00CB701C">
              <w:rPr>
                <w:noProof/>
                <w:webHidden/>
              </w:rPr>
              <w:instrText xml:space="preserve"> PAGEREF _Toc146618417 \h </w:instrText>
            </w:r>
            <w:r w:rsidR="00CB701C">
              <w:rPr>
                <w:noProof/>
                <w:webHidden/>
              </w:rPr>
            </w:r>
            <w:r w:rsidR="00CB701C">
              <w:rPr>
                <w:noProof/>
                <w:webHidden/>
              </w:rPr>
              <w:fldChar w:fldCharType="separate"/>
            </w:r>
            <w:r w:rsidR="005728A3">
              <w:rPr>
                <w:noProof/>
                <w:webHidden/>
              </w:rPr>
              <w:t>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8" w:history="1">
            <w:r w:rsidR="00CB701C" w:rsidRPr="00E01EAF">
              <w:rPr>
                <w:rStyle w:val="Lienhypertexte"/>
                <w:noProof/>
                <w14:scene3d>
                  <w14:camera w14:prst="orthographicFront"/>
                  <w14:lightRig w14:rig="threePt" w14:dir="t">
                    <w14:rot w14:lat="0" w14:lon="0" w14:rev="0"/>
                  </w14:lightRig>
                </w14:scene3d>
              </w:rPr>
              <w:t>6.2 -</w:t>
            </w:r>
            <w:r w:rsidR="00CB701C" w:rsidRPr="00E01EAF">
              <w:rPr>
                <w:rStyle w:val="Lienhypertexte"/>
                <w:noProof/>
              </w:rPr>
              <w:t xml:space="preserve"> Etendue et durée des droits du Concessionnaire</w:t>
            </w:r>
            <w:r w:rsidR="00CB701C">
              <w:rPr>
                <w:noProof/>
                <w:webHidden/>
              </w:rPr>
              <w:tab/>
            </w:r>
            <w:r w:rsidR="00CB701C">
              <w:rPr>
                <w:noProof/>
                <w:webHidden/>
              </w:rPr>
              <w:fldChar w:fldCharType="begin"/>
            </w:r>
            <w:r w:rsidR="00CB701C">
              <w:rPr>
                <w:noProof/>
                <w:webHidden/>
              </w:rPr>
              <w:instrText xml:space="preserve"> PAGEREF _Toc146618418 \h </w:instrText>
            </w:r>
            <w:r w:rsidR="00CB701C">
              <w:rPr>
                <w:noProof/>
                <w:webHidden/>
              </w:rPr>
            </w:r>
            <w:r w:rsidR="00CB701C">
              <w:rPr>
                <w:noProof/>
                <w:webHidden/>
              </w:rPr>
              <w:fldChar w:fldCharType="separate"/>
            </w:r>
            <w:r w:rsidR="005728A3">
              <w:rPr>
                <w:noProof/>
                <w:webHidden/>
              </w:rPr>
              <w:t>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19" w:history="1">
            <w:r w:rsidR="00CB701C" w:rsidRPr="00E01EAF">
              <w:rPr>
                <w:rStyle w:val="Lienhypertexte"/>
                <w:noProof/>
                <w14:scene3d>
                  <w14:camera w14:prst="orthographicFront"/>
                  <w14:lightRig w14:rig="threePt" w14:dir="t">
                    <w14:rot w14:lat="0" w14:lon="0" w14:rev="0"/>
                  </w14:lightRig>
                </w14:scene3d>
              </w:rPr>
              <w:t>6.3 -</w:t>
            </w:r>
            <w:r w:rsidR="00CB701C" w:rsidRPr="00E01EAF">
              <w:rPr>
                <w:rStyle w:val="Lienhypertexte"/>
                <w:noProof/>
              </w:rPr>
              <w:t xml:space="preserve"> Droits du Concédant</w:t>
            </w:r>
            <w:r w:rsidR="00CB701C">
              <w:rPr>
                <w:noProof/>
                <w:webHidden/>
              </w:rPr>
              <w:tab/>
            </w:r>
            <w:r w:rsidR="00CB701C">
              <w:rPr>
                <w:noProof/>
                <w:webHidden/>
              </w:rPr>
              <w:fldChar w:fldCharType="begin"/>
            </w:r>
            <w:r w:rsidR="00CB701C">
              <w:rPr>
                <w:noProof/>
                <w:webHidden/>
              </w:rPr>
              <w:instrText xml:space="preserve"> PAGEREF _Toc146618419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20" w:history="1">
            <w:r w:rsidR="00CB701C" w:rsidRPr="00E01EAF">
              <w:rPr>
                <w:rStyle w:val="Lienhypertexte"/>
                <w:noProof/>
                <w14:scene3d>
                  <w14:camera w14:prst="orthographicFront"/>
                  <w14:lightRig w14:rig="threePt" w14:dir="t">
                    <w14:rot w14:lat="0" w14:lon="0" w14:rev="0"/>
                  </w14:lightRig>
                </w14:scene3d>
              </w:rPr>
              <w:t>6.4 -</w:t>
            </w:r>
            <w:r w:rsidR="00CB701C" w:rsidRPr="00E01EAF">
              <w:rPr>
                <w:rStyle w:val="Lienhypertexte"/>
                <w:noProof/>
              </w:rPr>
              <w:t xml:space="preserve"> Restitution des Biens</w:t>
            </w:r>
            <w:r w:rsidR="00CB701C">
              <w:rPr>
                <w:noProof/>
                <w:webHidden/>
              </w:rPr>
              <w:tab/>
            </w:r>
            <w:r w:rsidR="00CB701C">
              <w:rPr>
                <w:noProof/>
                <w:webHidden/>
              </w:rPr>
              <w:fldChar w:fldCharType="begin"/>
            </w:r>
            <w:r w:rsidR="00CB701C">
              <w:rPr>
                <w:noProof/>
                <w:webHidden/>
              </w:rPr>
              <w:instrText xml:space="preserve"> PAGEREF _Toc146618420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21" w:history="1">
            <w:r w:rsidR="00CB701C" w:rsidRPr="00E01EAF">
              <w:rPr>
                <w:rStyle w:val="Lienhypertexte"/>
                <w:noProof/>
                <w14:scene3d>
                  <w14:camera w14:prst="orthographicFront"/>
                  <w14:lightRig w14:rig="threePt" w14:dir="t">
                    <w14:rot w14:lat="0" w14:lon="0" w14:rev="0"/>
                  </w14:lightRig>
                </w14:scene3d>
              </w:rPr>
              <w:t>6.5 -</w:t>
            </w:r>
            <w:r w:rsidR="00CB701C" w:rsidRPr="00E01EAF">
              <w:rPr>
                <w:rStyle w:val="Lienhypertexte"/>
                <w:noProof/>
              </w:rPr>
              <w:t xml:space="preserve"> Sous-occupation</w:t>
            </w:r>
            <w:r w:rsidR="00CB701C">
              <w:rPr>
                <w:noProof/>
                <w:webHidden/>
              </w:rPr>
              <w:tab/>
            </w:r>
            <w:r w:rsidR="00CB701C">
              <w:rPr>
                <w:noProof/>
                <w:webHidden/>
              </w:rPr>
              <w:fldChar w:fldCharType="begin"/>
            </w:r>
            <w:r w:rsidR="00CB701C">
              <w:rPr>
                <w:noProof/>
                <w:webHidden/>
              </w:rPr>
              <w:instrText xml:space="preserve"> PAGEREF _Toc146618421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22" w:history="1">
            <w:r w:rsidR="00CB701C" w:rsidRPr="00E01EAF">
              <w:rPr>
                <w:rStyle w:val="Lienhypertexte"/>
                <w:noProof/>
                <w14:scene3d>
                  <w14:camera w14:prst="orthographicFront"/>
                  <w14:lightRig w14:rig="threePt" w14:dir="t">
                    <w14:rot w14:lat="0" w14:lon="0" w14:rev="0"/>
                  </w14:lightRig>
                </w14:scene3d>
              </w:rPr>
              <w:t>ARTICLE 7 -</w:t>
            </w:r>
            <w:r w:rsidR="00CB701C" w:rsidRPr="00E01EAF">
              <w:rPr>
                <w:rStyle w:val="Lienhypertexte"/>
                <w:noProof/>
              </w:rPr>
              <w:t xml:space="preserve"> EXCLUSIVITE ACCORDEE AU CONCESSIONNAIRE</w:t>
            </w:r>
            <w:r w:rsidR="00CB701C">
              <w:rPr>
                <w:noProof/>
                <w:webHidden/>
              </w:rPr>
              <w:tab/>
            </w:r>
            <w:r w:rsidR="00CB701C">
              <w:rPr>
                <w:noProof/>
                <w:webHidden/>
              </w:rPr>
              <w:fldChar w:fldCharType="begin"/>
            </w:r>
            <w:r w:rsidR="00CB701C">
              <w:rPr>
                <w:noProof/>
                <w:webHidden/>
              </w:rPr>
              <w:instrText xml:space="preserve"> PAGEREF _Toc146618422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23" w:history="1">
            <w:r w:rsidR="00CB701C" w:rsidRPr="00E01EAF">
              <w:rPr>
                <w:rStyle w:val="Lienhypertexte"/>
                <w:noProof/>
                <w14:scene3d>
                  <w14:camera w14:prst="orthographicFront"/>
                  <w14:lightRig w14:rig="threePt" w14:dir="t">
                    <w14:rot w14:lat="0" w14:lon="0" w14:rev="0"/>
                  </w14:lightRig>
                </w14:scene3d>
              </w:rPr>
              <w:t>ARTICLE 8 -</w:t>
            </w:r>
            <w:r w:rsidR="00CB701C" w:rsidRPr="00E01EAF">
              <w:rPr>
                <w:rStyle w:val="Lienhypertexte"/>
                <w:noProof/>
              </w:rPr>
              <w:t xml:space="preserve"> PIECES CONTRACTUELLES</w:t>
            </w:r>
            <w:r w:rsidR="00CB701C">
              <w:rPr>
                <w:noProof/>
                <w:webHidden/>
              </w:rPr>
              <w:tab/>
            </w:r>
            <w:r w:rsidR="00CB701C">
              <w:rPr>
                <w:noProof/>
                <w:webHidden/>
              </w:rPr>
              <w:fldChar w:fldCharType="begin"/>
            </w:r>
            <w:r w:rsidR="00CB701C">
              <w:rPr>
                <w:noProof/>
                <w:webHidden/>
              </w:rPr>
              <w:instrText xml:space="preserve"> PAGEREF _Toc146618423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24" w:history="1">
            <w:r w:rsidR="00CB701C" w:rsidRPr="00E01EAF">
              <w:rPr>
                <w:rStyle w:val="Lienhypertexte"/>
                <w:noProof/>
                <w14:scene3d>
                  <w14:camera w14:prst="orthographicFront"/>
                  <w14:lightRig w14:rig="threePt" w14:dir="t">
                    <w14:rot w14:lat="0" w14:lon="0" w14:rev="0"/>
                  </w14:lightRig>
                </w14:scene3d>
              </w:rPr>
              <w:t>8.1 -</w:t>
            </w:r>
            <w:r w:rsidR="00CB701C" w:rsidRPr="00E01EAF">
              <w:rPr>
                <w:rStyle w:val="Lienhypertexte"/>
                <w:noProof/>
              </w:rPr>
              <w:t xml:space="preserve"> Pièces constitutives de la concession</w:t>
            </w:r>
            <w:r w:rsidR="00CB701C">
              <w:rPr>
                <w:noProof/>
                <w:webHidden/>
              </w:rPr>
              <w:tab/>
            </w:r>
            <w:r w:rsidR="00CB701C">
              <w:rPr>
                <w:noProof/>
                <w:webHidden/>
              </w:rPr>
              <w:fldChar w:fldCharType="begin"/>
            </w:r>
            <w:r w:rsidR="00CB701C">
              <w:rPr>
                <w:noProof/>
                <w:webHidden/>
              </w:rPr>
              <w:instrText xml:space="preserve"> PAGEREF _Toc146618424 \h </w:instrText>
            </w:r>
            <w:r w:rsidR="00CB701C">
              <w:rPr>
                <w:noProof/>
                <w:webHidden/>
              </w:rPr>
            </w:r>
            <w:r w:rsidR="00CB701C">
              <w:rPr>
                <w:noProof/>
                <w:webHidden/>
              </w:rPr>
              <w:fldChar w:fldCharType="separate"/>
            </w:r>
            <w:r w:rsidR="005728A3">
              <w:rPr>
                <w:noProof/>
                <w:webHidden/>
              </w:rPr>
              <w:t>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25" w:history="1">
            <w:r w:rsidR="00CB701C" w:rsidRPr="00E01EAF">
              <w:rPr>
                <w:rStyle w:val="Lienhypertexte"/>
                <w:noProof/>
                <w14:scene3d>
                  <w14:camera w14:prst="orthographicFront"/>
                  <w14:lightRig w14:rig="threePt" w14:dir="t">
                    <w14:rot w14:lat="0" w14:lon="0" w14:rev="0"/>
                  </w14:lightRig>
                </w14:scene3d>
              </w:rPr>
              <w:t>8.2 -</w:t>
            </w:r>
            <w:r w:rsidR="00CB701C" w:rsidRPr="00E01EAF">
              <w:rPr>
                <w:rStyle w:val="Lienhypertexte"/>
                <w:noProof/>
              </w:rPr>
              <w:t xml:space="preserve"> Pièces à délivrer au Concessionnaire</w:t>
            </w:r>
            <w:r w:rsidR="00CB701C">
              <w:rPr>
                <w:noProof/>
                <w:webHidden/>
              </w:rPr>
              <w:tab/>
            </w:r>
            <w:r w:rsidR="00CB701C">
              <w:rPr>
                <w:noProof/>
                <w:webHidden/>
              </w:rPr>
              <w:fldChar w:fldCharType="begin"/>
            </w:r>
            <w:r w:rsidR="00CB701C">
              <w:rPr>
                <w:noProof/>
                <w:webHidden/>
              </w:rPr>
              <w:instrText xml:space="preserve"> PAGEREF _Toc146618425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26" w:history="1">
            <w:r w:rsidR="00CB701C" w:rsidRPr="00E01EAF">
              <w:rPr>
                <w:rStyle w:val="Lienhypertexte"/>
                <w:noProof/>
              </w:rPr>
              <w:t>8.2.1 Forme des notifications</w:t>
            </w:r>
            <w:r w:rsidR="00CB701C">
              <w:rPr>
                <w:noProof/>
                <w:webHidden/>
              </w:rPr>
              <w:tab/>
            </w:r>
            <w:r w:rsidR="00CB701C">
              <w:rPr>
                <w:noProof/>
                <w:webHidden/>
              </w:rPr>
              <w:fldChar w:fldCharType="begin"/>
            </w:r>
            <w:r w:rsidR="00CB701C">
              <w:rPr>
                <w:noProof/>
                <w:webHidden/>
              </w:rPr>
              <w:instrText xml:space="preserve"> PAGEREF _Toc146618426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27" w:history="1">
            <w:r w:rsidR="00CB701C" w:rsidRPr="00E01EAF">
              <w:rPr>
                <w:rStyle w:val="Lienhypertexte"/>
                <w:noProof/>
              </w:rPr>
              <w:t>8.2.2 Notifications destinées au Concessionnaire</w:t>
            </w:r>
            <w:r w:rsidR="00CB701C">
              <w:rPr>
                <w:noProof/>
                <w:webHidden/>
              </w:rPr>
              <w:tab/>
            </w:r>
            <w:r w:rsidR="00CB701C">
              <w:rPr>
                <w:noProof/>
                <w:webHidden/>
              </w:rPr>
              <w:fldChar w:fldCharType="begin"/>
            </w:r>
            <w:r w:rsidR="00CB701C">
              <w:rPr>
                <w:noProof/>
                <w:webHidden/>
              </w:rPr>
              <w:instrText xml:space="preserve"> PAGEREF _Toc146618427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28" w:history="1">
            <w:r w:rsidR="00CB701C" w:rsidRPr="00E01EAF">
              <w:rPr>
                <w:rStyle w:val="Lienhypertexte"/>
                <w:noProof/>
              </w:rPr>
              <w:t>8.2.3 Notifications destinées au Concédant</w:t>
            </w:r>
            <w:r w:rsidR="00CB701C">
              <w:rPr>
                <w:noProof/>
                <w:webHidden/>
              </w:rPr>
              <w:tab/>
            </w:r>
            <w:r w:rsidR="00CB701C">
              <w:rPr>
                <w:noProof/>
                <w:webHidden/>
              </w:rPr>
              <w:fldChar w:fldCharType="begin"/>
            </w:r>
            <w:r w:rsidR="00CB701C">
              <w:rPr>
                <w:noProof/>
                <w:webHidden/>
              </w:rPr>
              <w:instrText xml:space="preserve"> PAGEREF _Toc146618428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29" w:history="1">
            <w:r w:rsidR="00CB701C" w:rsidRPr="00E01EAF">
              <w:rPr>
                <w:rStyle w:val="Lienhypertexte"/>
                <w:noProof/>
                <w14:scene3d>
                  <w14:camera w14:prst="orthographicFront"/>
                  <w14:lightRig w14:rig="threePt" w14:dir="t">
                    <w14:rot w14:lat="0" w14:lon="0" w14:rev="0"/>
                  </w14:lightRig>
                </w14:scene3d>
              </w:rPr>
              <w:t>ARTICLE 9 -</w:t>
            </w:r>
            <w:r w:rsidR="00CB701C" w:rsidRPr="00E01EAF">
              <w:rPr>
                <w:rStyle w:val="Lienhypertexte"/>
                <w:noProof/>
              </w:rPr>
              <w:t xml:space="preserve"> MODIFICATIONS DU CONTRAT</w:t>
            </w:r>
            <w:r w:rsidR="00CB701C">
              <w:rPr>
                <w:noProof/>
                <w:webHidden/>
              </w:rPr>
              <w:tab/>
            </w:r>
            <w:r w:rsidR="00CB701C">
              <w:rPr>
                <w:noProof/>
                <w:webHidden/>
              </w:rPr>
              <w:fldChar w:fldCharType="begin"/>
            </w:r>
            <w:r w:rsidR="00CB701C">
              <w:rPr>
                <w:noProof/>
                <w:webHidden/>
              </w:rPr>
              <w:instrText xml:space="preserve"> PAGEREF _Toc146618429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30" w:history="1">
            <w:r w:rsidR="00CB701C" w:rsidRPr="00E01EAF">
              <w:rPr>
                <w:rStyle w:val="Lienhypertexte"/>
                <w:noProof/>
                <w14:scene3d>
                  <w14:camera w14:prst="orthographicFront"/>
                  <w14:lightRig w14:rig="threePt" w14:dir="t">
                    <w14:rot w14:lat="0" w14:lon="0" w14:rev="0"/>
                  </w14:lightRig>
                </w14:scene3d>
              </w:rPr>
              <w:t>9.1 -</w:t>
            </w:r>
            <w:r w:rsidR="00CB701C" w:rsidRPr="00E01EAF">
              <w:rPr>
                <w:rStyle w:val="Lienhypertexte"/>
                <w:noProof/>
              </w:rPr>
              <w:t xml:space="preserve"> Principes généraux</w:t>
            </w:r>
            <w:r w:rsidR="00CB701C">
              <w:rPr>
                <w:noProof/>
                <w:webHidden/>
              </w:rPr>
              <w:tab/>
            </w:r>
            <w:r w:rsidR="00CB701C">
              <w:rPr>
                <w:noProof/>
                <w:webHidden/>
              </w:rPr>
              <w:fldChar w:fldCharType="begin"/>
            </w:r>
            <w:r w:rsidR="00CB701C">
              <w:rPr>
                <w:noProof/>
                <w:webHidden/>
              </w:rPr>
              <w:instrText xml:space="preserve"> PAGEREF _Toc146618430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31" w:history="1">
            <w:r w:rsidR="00CB701C" w:rsidRPr="00E01EAF">
              <w:rPr>
                <w:rStyle w:val="Lienhypertexte"/>
                <w:noProof/>
                <w14:scene3d>
                  <w14:camera w14:prst="orthographicFront"/>
                  <w14:lightRig w14:rig="threePt" w14:dir="t">
                    <w14:rot w14:lat="0" w14:lon="0" w14:rev="0"/>
                  </w14:lightRig>
                </w14:scene3d>
              </w:rPr>
              <w:t>9.2 -</w:t>
            </w:r>
            <w:r w:rsidR="00CB701C" w:rsidRPr="00E01EAF">
              <w:rPr>
                <w:rStyle w:val="Lienhypertexte"/>
                <w:noProof/>
              </w:rPr>
              <w:t xml:space="preserve"> Clauses de réexamen</w:t>
            </w:r>
            <w:r w:rsidR="00CB701C">
              <w:rPr>
                <w:noProof/>
                <w:webHidden/>
              </w:rPr>
              <w:tab/>
            </w:r>
            <w:r w:rsidR="00CB701C">
              <w:rPr>
                <w:noProof/>
                <w:webHidden/>
              </w:rPr>
              <w:fldChar w:fldCharType="begin"/>
            </w:r>
            <w:r w:rsidR="00CB701C">
              <w:rPr>
                <w:noProof/>
                <w:webHidden/>
              </w:rPr>
              <w:instrText xml:space="preserve"> PAGEREF _Toc146618431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32" w:history="1">
            <w:r w:rsidR="00CB701C" w:rsidRPr="00E01EAF">
              <w:rPr>
                <w:rStyle w:val="Lienhypertexte"/>
                <w:noProof/>
              </w:rPr>
              <w:t>9.2.1 Cession du contrat</w:t>
            </w:r>
            <w:r w:rsidR="00CB701C">
              <w:rPr>
                <w:noProof/>
                <w:webHidden/>
              </w:rPr>
              <w:tab/>
            </w:r>
            <w:r w:rsidR="00CB701C">
              <w:rPr>
                <w:noProof/>
                <w:webHidden/>
              </w:rPr>
              <w:fldChar w:fldCharType="begin"/>
            </w:r>
            <w:r w:rsidR="00CB701C">
              <w:rPr>
                <w:noProof/>
                <w:webHidden/>
              </w:rPr>
              <w:instrText xml:space="preserve"> PAGEREF _Toc146618432 \h </w:instrText>
            </w:r>
            <w:r w:rsidR="00CB701C">
              <w:rPr>
                <w:noProof/>
                <w:webHidden/>
              </w:rPr>
            </w:r>
            <w:r w:rsidR="00CB701C">
              <w:rPr>
                <w:noProof/>
                <w:webHidden/>
              </w:rPr>
              <w:fldChar w:fldCharType="separate"/>
            </w:r>
            <w:r w:rsidR="005728A3">
              <w:rPr>
                <w:noProof/>
                <w:webHidden/>
              </w:rPr>
              <w:t>10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33" w:history="1">
            <w:r w:rsidR="00CB701C" w:rsidRPr="00E01EAF">
              <w:rPr>
                <w:rStyle w:val="Lienhypertexte"/>
                <w:noProof/>
              </w:rPr>
              <w:t>9.2.2 Modification de périmètre</w:t>
            </w:r>
            <w:r w:rsidR="00CB701C">
              <w:rPr>
                <w:noProof/>
                <w:webHidden/>
              </w:rPr>
              <w:tab/>
            </w:r>
            <w:r w:rsidR="00CB701C">
              <w:rPr>
                <w:noProof/>
                <w:webHidden/>
              </w:rPr>
              <w:fldChar w:fldCharType="begin"/>
            </w:r>
            <w:r w:rsidR="00CB701C">
              <w:rPr>
                <w:noProof/>
                <w:webHidden/>
              </w:rPr>
              <w:instrText xml:space="preserve"> PAGEREF _Toc146618433 \h </w:instrText>
            </w:r>
            <w:r w:rsidR="00CB701C">
              <w:rPr>
                <w:noProof/>
                <w:webHidden/>
              </w:rPr>
            </w:r>
            <w:r w:rsidR="00CB701C">
              <w:rPr>
                <w:noProof/>
                <w:webHidden/>
              </w:rPr>
              <w:fldChar w:fldCharType="separate"/>
            </w:r>
            <w:r w:rsidR="005728A3">
              <w:rPr>
                <w:noProof/>
                <w:webHidden/>
              </w:rPr>
              <w:t>11</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34" w:history="1">
            <w:r w:rsidR="00CB701C" w:rsidRPr="00E01EAF">
              <w:rPr>
                <w:rStyle w:val="Lienhypertexte"/>
                <w:noProof/>
              </w:rPr>
              <w:t>9.2.3 Circonstances imprévues</w:t>
            </w:r>
            <w:r w:rsidR="00CB701C">
              <w:rPr>
                <w:noProof/>
                <w:webHidden/>
              </w:rPr>
              <w:tab/>
            </w:r>
            <w:r w:rsidR="00CB701C">
              <w:rPr>
                <w:noProof/>
                <w:webHidden/>
              </w:rPr>
              <w:fldChar w:fldCharType="begin"/>
            </w:r>
            <w:r w:rsidR="00CB701C">
              <w:rPr>
                <w:noProof/>
                <w:webHidden/>
              </w:rPr>
              <w:instrText xml:space="preserve"> PAGEREF _Toc146618434 \h </w:instrText>
            </w:r>
            <w:r w:rsidR="00CB701C">
              <w:rPr>
                <w:noProof/>
                <w:webHidden/>
              </w:rPr>
            </w:r>
            <w:r w:rsidR="00CB701C">
              <w:rPr>
                <w:noProof/>
                <w:webHidden/>
              </w:rPr>
              <w:fldChar w:fldCharType="separate"/>
            </w:r>
            <w:r w:rsidR="005728A3">
              <w:rPr>
                <w:noProof/>
                <w:webHidden/>
              </w:rPr>
              <w:t>11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35" w:history="1">
            <w:r w:rsidR="00CB701C" w:rsidRPr="00E01EAF">
              <w:rPr>
                <w:rStyle w:val="Lienhypertexte"/>
                <w:noProof/>
                <w14:scene3d>
                  <w14:camera w14:prst="orthographicFront"/>
                  <w14:lightRig w14:rig="threePt" w14:dir="t">
                    <w14:rot w14:lat="0" w14:lon="0" w14:rev="0"/>
                  </w14:lightRig>
                </w14:scene3d>
              </w:rPr>
              <w:t>ARTICLE 10 -</w:t>
            </w:r>
            <w:r w:rsidR="00CB701C" w:rsidRPr="00E01EAF">
              <w:rPr>
                <w:rStyle w:val="Lienhypertexte"/>
                <w:noProof/>
              </w:rPr>
              <w:t xml:space="preserve"> INVENTAIRES DES BIENS EXISTANTS</w:t>
            </w:r>
            <w:r w:rsidR="00CB701C">
              <w:rPr>
                <w:noProof/>
                <w:webHidden/>
              </w:rPr>
              <w:tab/>
            </w:r>
            <w:r w:rsidR="00CB701C">
              <w:rPr>
                <w:noProof/>
                <w:webHidden/>
              </w:rPr>
              <w:fldChar w:fldCharType="begin"/>
            </w:r>
            <w:r w:rsidR="00CB701C">
              <w:rPr>
                <w:noProof/>
                <w:webHidden/>
              </w:rPr>
              <w:instrText xml:space="preserve"> PAGEREF _Toc146618435 \h </w:instrText>
            </w:r>
            <w:r w:rsidR="00CB701C">
              <w:rPr>
                <w:noProof/>
                <w:webHidden/>
              </w:rPr>
            </w:r>
            <w:r w:rsidR="00CB701C">
              <w:rPr>
                <w:noProof/>
                <w:webHidden/>
              </w:rPr>
              <w:fldChar w:fldCharType="separate"/>
            </w:r>
            <w:r w:rsidR="005728A3">
              <w:rPr>
                <w:noProof/>
                <w:webHidden/>
              </w:rPr>
              <w:t>12</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36" w:history="1">
            <w:r w:rsidR="00CB701C" w:rsidRPr="00E01EAF">
              <w:rPr>
                <w:rStyle w:val="Lienhypertexte"/>
                <w:noProof/>
                <w14:scene3d>
                  <w14:camera w14:prst="orthographicFront"/>
                  <w14:lightRig w14:rig="threePt" w14:dir="t">
                    <w14:rot w14:lat="0" w14:lon="0" w14:rev="0"/>
                  </w14:lightRig>
                </w14:scene3d>
              </w:rPr>
              <w:t>ARTICLE 11 -</w:t>
            </w:r>
            <w:r w:rsidR="00CB701C" w:rsidRPr="00E01EAF">
              <w:rPr>
                <w:rStyle w:val="Lienhypertexte"/>
                <w:noProof/>
              </w:rPr>
              <w:t xml:space="preserve"> AUTORISATIONS ADMINISTRATIVES</w:t>
            </w:r>
            <w:r w:rsidR="00CB701C">
              <w:rPr>
                <w:noProof/>
                <w:webHidden/>
              </w:rPr>
              <w:tab/>
            </w:r>
            <w:r w:rsidR="00CB701C">
              <w:rPr>
                <w:noProof/>
                <w:webHidden/>
              </w:rPr>
              <w:fldChar w:fldCharType="begin"/>
            </w:r>
            <w:r w:rsidR="00CB701C">
              <w:rPr>
                <w:noProof/>
                <w:webHidden/>
              </w:rPr>
              <w:instrText xml:space="preserve"> PAGEREF _Toc146618436 \h </w:instrText>
            </w:r>
            <w:r w:rsidR="00CB701C">
              <w:rPr>
                <w:noProof/>
                <w:webHidden/>
              </w:rPr>
            </w:r>
            <w:r w:rsidR="00CB701C">
              <w:rPr>
                <w:noProof/>
                <w:webHidden/>
              </w:rPr>
              <w:fldChar w:fldCharType="separate"/>
            </w:r>
            <w:r w:rsidR="005728A3">
              <w:rPr>
                <w:noProof/>
                <w:webHidden/>
              </w:rPr>
              <w:t>12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37" w:history="1">
            <w:r w:rsidR="00CB701C" w:rsidRPr="00E01EAF">
              <w:rPr>
                <w:rStyle w:val="Lienhypertexte"/>
                <w:noProof/>
                <w14:scene3d>
                  <w14:camera w14:prst="orthographicFront"/>
                  <w14:lightRig w14:rig="threePt" w14:dir="t">
                    <w14:rot w14:lat="0" w14:lon="0" w14:rev="0"/>
                  </w14:lightRig>
                </w14:scene3d>
              </w:rPr>
              <w:t>11.1 -</w:t>
            </w:r>
            <w:r w:rsidR="00CB701C" w:rsidRPr="00E01EAF">
              <w:rPr>
                <w:rStyle w:val="Lienhypertexte"/>
                <w:noProof/>
              </w:rPr>
              <w:t xml:space="preserve"> Obtention des permis et autorisations</w:t>
            </w:r>
            <w:r w:rsidR="00CB701C">
              <w:rPr>
                <w:noProof/>
                <w:webHidden/>
              </w:rPr>
              <w:tab/>
            </w:r>
            <w:r w:rsidR="00CB701C">
              <w:rPr>
                <w:noProof/>
                <w:webHidden/>
              </w:rPr>
              <w:fldChar w:fldCharType="begin"/>
            </w:r>
            <w:r w:rsidR="00CB701C">
              <w:rPr>
                <w:noProof/>
                <w:webHidden/>
              </w:rPr>
              <w:instrText xml:space="preserve"> PAGEREF _Toc146618437 \h </w:instrText>
            </w:r>
            <w:r w:rsidR="00CB701C">
              <w:rPr>
                <w:noProof/>
                <w:webHidden/>
              </w:rPr>
            </w:r>
            <w:r w:rsidR="00CB701C">
              <w:rPr>
                <w:noProof/>
                <w:webHidden/>
              </w:rPr>
              <w:fldChar w:fldCharType="separate"/>
            </w:r>
            <w:r w:rsidR="005728A3">
              <w:rPr>
                <w:noProof/>
                <w:webHidden/>
              </w:rPr>
              <w:t>12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38" w:history="1">
            <w:r w:rsidR="00CB701C" w:rsidRPr="00E01EAF">
              <w:rPr>
                <w:rStyle w:val="Lienhypertexte"/>
                <w:noProof/>
                <w14:scene3d>
                  <w14:camera w14:prst="orthographicFront"/>
                  <w14:lightRig w14:rig="threePt" w14:dir="t">
                    <w14:rot w14:lat="0" w14:lon="0" w14:rev="0"/>
                  </w14:lightRig>
                </w14:scene3d>
              </w:rPr>
              <w:t>11.2 -</w:t>
            </w:r>
            <w:r w:rsidR="00CB701C" w:rsidRPr="00E01EAF">
              <w:rPr>
                <w:rStyle w:val="Lienhypertexte"/>
                <w:noProof/>
              </w:rPr>
              <w:t xml:space="preserve"> Retard dans l’obtention ou non obtention de l’autorisation d’urbanisme</w:t>
            </w:r>
            <w:r w:rsidR="00CB701C">
              <w:rPr>
                <w:noProof/>
                <w:webHidden/>
              </w:rPr>
              <w:tab/>
            </w:r>
            <w:r w:rsidR="00CB701C">
              <w:rPr>
                <w:noProof/>
                <w:webHidden/>
              </w:rPr>
              <w:fldChar w:fldCharType="begin"/>
            </w:r>
            <w:r w:rsidR="00CB701C">
              <w:rPr>
                <w:noProof/>
                <w:webHidden/>
              </w:rPr>
              <w:instrText xml:space="preserve"> PAGEREF _Toc146618438 \h </w:instrText>
            </w:r>
            <w:r w:rsidR="00CB701C">
              <w:rPr>
                <w:noProof/>
                <w:webHidden/>
              </w:rPr>
            </w:r>
            <w:r w:rsidR="00CB701C">
              <w:rPr>
                <w:noProof/>
                <w:webHidden/>
              </w:rPr>
              <w:fldChar w:fldCharType="separate"/>
            </w:r>
            <w:r w:rsidR="005728A3">
              <w:rPr>
                <w:noProof/>
                <w:webHidden/>
              </w:rPr>
              <w:t>12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39" w:history="1">
            <w:r w:rsidR="00CB701C" w:rsidRPr="00E01EAF">
              <w:rPr>
                <w:rStyle w:val="Lienhypertexte"/>
                <w:noProof/>
                <w14:scene3d>
                  <w14:camera w14:prst="orthographicFront"/>
                  <w14:lightRig w14:rig="threePt" w14:dir="t">
                    <w14:rot w14:lat="0" w14:lon="0" w14:rev="0"/>
                  </w14:lightRig>
                </w14:scene3d>
              </w:rPr>
              <w:t>11.3 -</w:t>
            </w:r>
            <w:r w:rsidR="00CB701C" w:rsidRPr="00E01EAF">
              <w:rPr>
                <w:rStyle w:val="Lienhypertexte"/>
                <w:noProof/>
              </w:rPr>
              <w:t xml:space="preserve"> Non-obtention définitive des autorisations</w:t>
            </w:r>
            <w:r w:rsidR="00CB701C">
              <w:rPr>
                <w:noProof/>
                <w:webHidden/>
              </w:rPr>
              <w:tab/>
            </w:r>
            <w:r w:rsidR="00CB701C">
              <w:rPr>
                <w:noProof/>
                <w:webHidden/>
              </w:rPr>
              <w:fldChar w:fldCharType="begin"/>
            </w:r>
            <w:r w:rsidR="00CB701C">
              <w:rPr>
                <w:noProof/>
                <w:webHidden/>
              </w:rPr>
              <w:instrText xml:space="preserve"> PAGEREF _Toc146618439 \h </w:instrText>
            </w:r>
            <w:r w:rsidR="00CB701C">
              <w:rPr>
                <w:noProof/>
                <w:webHidden/>
              </w:rPr>
            </w:r>
            <w:r w:rsidR="00CB701C">
              <w:rPr>
                <w:noProof/>
                <w:webHidden/>
              </w:rPr>
              <w:fldChar w:fldCharType="separate"/>
            </w:r>
            <w:r w:rsidR="005728A3">
              <w:rPr>
                <w:noProof/>
                <w:webHidden/>
              </w:rPr>
              <w:t>12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40" w:history="1">
            <w:r w:rsidR="00CB701C" w:rsidRPr="00E01EAF">
              <w:rPr>
                <w:rStyle w:val="Lienhypertexte"/>
                <w:noProof/>
                <w14:scene3d>
                  <w14:camera w14:prst="orthographicFront"/>
                  <w14:lightRig w14:rig="threePt" w14:dir="t">
                    <w14:rot w14:lat="0" w14:lon="0" w14:rev="0"/>
                  </w14:lightRig>
                </w14:scene3d>
              </w:rPr>
              <w:t>11.4 -</w:t>
            </w:r>
            <w:r w:rsidR="00CB701C" w:rsidRPr="00E01EAF">
              <w:rPr>
                <w:rStyle w:val="Lienhypertexte"/>
                <w:noProof/>
              </w:rPr>
              <w:t xml:space="preserve"> Recours et retrait</w:t>
            </w:r>
            <w:r w:rsidR="00CB701C">
              <w:rPr>
                <w:noProof/>
                <w:webHidden/>
              </w:rPr>
              <w:tab/>
            </w:r>
            <w:r w:rsidR="00CB701C">
              <w:rPr>
                <w:noProof/>
                <w:webHidden/>
              </w:rPr>
              <w:fldChar w:fldCharType="begin"/>
            </w:r>
            <w:r w:rsidR="00CB701C">
              <w:rPr>
                <w:noProof/>
                <w:webHidden/>
              </w:rPr>
              <w:instrText xml:space="preserve"> PAGEREF _Toc146618440 \h </w:instrText>
            </w:r>
            <w:r w:rsidR="00CB701C">
              <w:rPr>
                <w:noProof/>
                <w:webHidden/>
              </w:rPr>
            </w:r>
            <w:r w:rsidR="00CB701C">
              <w:rPr>
                <w:noProof/>
                <w:webHidden/>
              </w:rPr>
              <w:fldChar w:fldCharType="separate"/>
            </w:r>
            <w:r w:rsidR="005728A3">
              <w:rPr>
                <w:noProof/>
                <w:webHidden/>
              </w:rPr>
              <w:t>13</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41" w:history="1">
            <w:r w:rsidR="00CB701C" w:rsidRPr="00E01EAF">
              <w:rPr>
                <w:rStyle w:val="Lienhypertexte"/>
                <w:noProof/>
              </w:rPr>
              <w:t>11.4.1 Recours et retrait affectant les autorisations nécessaires à la réalisation des travaux</w:t>
            </w:r>
            <w:r w:rsidR="00CB701C">
              <w:rPr>
                <w:noProof/>
                <w:webHidden/>
              </w:rPr>
              <w:tab/>
            </w:r>
            <w:r w:rsidR="00CB701C">
              <w:rPr>
                <w:noProof/>
                <w:webHidden/>
              </w:rPr>
              <w:fldChar w:fldCharType="begin"/>
            </w:r>
            <w:r w:rsidR="00CB701C">
              <w:rPr>
                <w:noProof/>
                <w:webHidden/>
              </w:rPr>
              <w:instrText xml:space="preserve"> PAGEREF _Toc146618441 \h </w:instrText>
            </w:r>
            <w:r w:rsidR="00CB701C">
              <w:rPr>
                <w:noProof/>
                <w:webHidden/>
              </w:rPr>
            </w:r>
            <w:r w:rsidR="00CB701C">
              <w:rPr>
                <w:noProof/>
                <w:webHidden/>
              </w:rPr>
              <w:fldChar w:fldCharType="separate"/>
            </w:r>
            <w:r w:rsidR="005728A3">
              <w:rPr>
                <w:noProof/>
                <w:webHidden/>
              </w:rPr>
              <w:t>13</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42" w:history="1">
            <w:r w:rsidR="00CB701C" w:rsidRPr="00E01EAF">
              <w:rPr>
                <w:rStyle w:val="Lienhypertexte"/>
                <w:noProof/>
              </w:rPr>
              <w:t>11.4.2 Recours et retrait affectant le contrat ou un acte détachable du contrat</w:t>
            </w:r>
            <w:r w:rsidR="00CB701C">
              <w:rPr>
                <w:noProof/>
                <w:webHidden/>
              </w:rPr>
              <w:tab/>
            </w:r>
            <w:r w:rsidR="00CB701C">
              <w:rPr>
                <w:noProof/>
                <w:webHidden/>
              </w:rPr>
              <w:fldChar w:fldCharType="begin"/>
            </w:r>
            <w:r w:rsidR="00CB701C">
              <w:rPr>
                <w:noProof/>
                <w:webHidden/>
              </w:rPr>
              <w:instrText xml:space="preserve"> PAGEREF _Toc146618442 \h </w:instrText>
            </w:r>
            <w:r w:rsidR="00CB701C">
              <w:rPr>
                <w:noProof/>
                <w:webHidden/>
              </w:rPr>
            </w:r>
            <w:r w:rsidR="00CB701C">
              <w:rPr>
                <w:noProof/>
                <w:webHidden/>
              </w:rPr>
              <w:fldChar w:fldCharType="separate"/>
            </w:r>
            <w:r w:rsidR="005728A3">
              <w:rPr>
                <w:noProof/>
                <w:webHidden/>
              </w:rPr>
              <w:t>13</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43" w:history="1">
            <w:r w:rsidR="00CB701C" w:rsidRPr="00E01EAF">
              <w:rPr>
                <w:rStyle w:val="Lienhypertexte"/>
                <w:noProof/>
                <w14:scene3d>
                  <w14:camera w14:prst="orthographicFront"/>
                  <w14:lightRig w14:rig="threePt" w14:dir="t">
                    <w14:rot w14:lat="0" w14:lon="0" w14:rev="0"/>
                  </w14:lightRig>
                </w14:scene3d>
              </w:rPr>
              <w:t>11.5 -</w:t>
            </w:r>
            <w:r w:rsidR="00CB701C" w:rsidRPr="00E01EAF">
              <w:rPr>
                <w:rStyle w:val="Lienhypertexte"/>
                <w:noProof/>
              </w:rPr>
              <w:t xml:space="preserve"> Définition des causes légitimes</w:t>
            </w:r>
            <w:r w:rsidR="00CB701C">
              <w:rPr>
                <w:noProof/>
                <w:webHidden/>
              </w:rPr>
              <w:tab/>
            </w:r>
            <w:r w:rsidR="00CB701C">
              <w:rPr>
                <w:noProof/>
                <w:webHidden/>
              </w:rPr>
              <w:fldChar w:fldCharType="begin"/>
            </w:r>
            <w:r w:rsidR="00CB701C">
              <w:rPr>
                <w:noProof/>
                <w:webHidden/>
              </w:rPr>
              <w:instrText xml:space="preserve"> PAGEREF _Toc146618443 \h </w:instrText>
            </w:r>
            <w:r w:rsidR="00CB701C">
              <w:rPr>
                <w:noProof/>
                <w:webHidden/>
              </w:rPr>
            </w:r>
            <w:r w:rsidR="00CB701C">
              <w:rPr>
                <w:noProof/>
                <w:webHidden/>
              </w:rPr>
              <w:fldChar w:fldCharType="separate"/>
            </w:r>
            <w:r w:rsidR="005728A3">
              <w:rPr>
                <w:noProof/>
                <w:webHidden/>
              </w:rPr>
              <w:t>13</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44" w:history="1">
            <w:r w:rsidR="00CB701C" w:rsidRPr="00E01EAF">
              <w:rPr>
                <w:rStyle w:val="Lienhypertexte"/>
                <w:noProof/>
                <w14:scene3d>
                  <w14:camera w14:prst="orthographicFront"/>
                  <w14:lightRig w14:rig="threePt" w14:dir="t">
                    <w14:rot w14:lat="0" w14:lon="0" w14:rev="0"/>
                  </w14:lightRig>
                </w14:scene3d>
              </w:rPr>
              <w:t>ARTICLE 12 -</w:t>
            </w:r>
            <w:r w:rsidR="00CB701C" w:rsidRPr="00E01EAF">
              <w:rPr>
                <w:rStyle w:val="Lienhypertexte"/>
                <w:noProof/>
              </w:rPr>
              <w:t xml:space="preserve"> REALISATION DES TRAVAUX</w:t>
            </w:r>
            <w:r w:rsidR="00CB701C">
              <w:rPr>
                <w:noProof/>
                <w:webHidden/>
              </w:rPr>
              <w:tab/>
            </w:r>
            <w:r w:rsidR="00CB701C">
              <w:rPr>
                <w:noProof/>
                <w:webHidden/>
              </w:rPr>
              <w:fldChar w:fldCharType="begin"/>
            </w:r>
            <w:r w:rsidR="00CB701C">
              <w:rPr>
                <w:noProof/>
                <w:webHidden/>
              </w:rPr>
              <w:instrText xml:space="preserve"> PAGEREF _Toc146618444 \h </w:instrText>
            </w:r>
            <w:r w:rsidR="00CB701C">
              <w:rPr>
                <w:noProof/>
                <w:webHidden/>
              </w:rPr>
            </w:r>
            <w:r w:rsidR="00CB701C">
              <w:rPr>
                <w:noProof/>
                <w:webHidden/>
              </w:rPr>
              <w:fldChar w:fldCharType="separate"/>
            </w:r>
            <w:r w:rsidR="005728A3">
              <w:rPr>
                <w:noProof/>
                <w:webHidden/>
              </w:rPr>
              <w:t>14</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45" w:history="1">
            <w:r w:rsidR="00CB701C" w:rsidRPr="00E01EAF">
              <w:rPr>
                <w:rStyle w:val="Lienhypertexte"/>
                <w:noProof/>
                <w14:scene3d>
                  <w14:camera w14:prst="orthographicFront"/>
                  <w14:lightRig w14:rig="threePt" w14:dir="t">
                    <w14:rot w14:lat="0" w14:lon="0" w14:rev="0"/>
                  </w14:lightRig>
                </w14:scene3d>
              </w:rPr>
              <w:t>12.1 -</w:t>
            </w:r>
            <w:r w:rsidR="00CB701C" w:rsidRPr="00E01EAF">
              <w:rPr>
                <w:rStyle w:val="Lienhypertexte"/>
                <w:noProof/>
              </w:rPr>
              <w:t xml:space="preserve"> Régime et désignation des travaux</w:t>
            </w:r>
            <w:r w:rsidR="00CB701C">
              <w:rPr>
                <w:noProof/>
                <w:webHidden/>
              </w:rPr>
              <w:tab/>
            </w:r>
            <w:r w:rsidR="00CB701C">
              <w:rPr>
                <w:noProof/>
                <w:webHidden/>
              </w:rPr>
              <w:fldChar w:fldCharType="begin"/>
            </w:r>
            <w:r w:rsidR="00CB701C">
              <w:rPr>
                <w:noProof/>
                <w:webHidden/>
              </w:rPr>
              <w:instrText xml:space="preserve"> PAGEREF _Toc146618445 \h </w:instrText>
            </w:r>
            <w:r w:rsidR="00CB701C">
              <w:rPr>
                <w:noProof/>
                <w:webHidden/>
              </w:rPr>
            </w:r>
            <w:r w:rsidR="00CB701C">
              <w:rPr>
                <w:noProof/>
                <w:webHidden/>
              </w:rPr>
              <w:fldChar w:fldCharType="separate"/>
            </w:r>
            <w:r w:rsidR="005728A3">
              <w:rPr>
                <w:noProof/>
                <w:webHidden/>
              </w:rPr>
              <w:t>14</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46" w:history="1">
            <w:r w:rsidR="00CB701C" w:rsidRPr="00E01EAF">
              <w:rPr>
                <w:rStyle w:val="Lienhypertexte"/>
                <w:noProof/>
                <w14:scene3d>
                  <w14:camera w14:prst="orthographicFront"/>
                  <w14:lightRig w14:rig="threePt" w14:dir="t">
                    <w14:rot w14:lat="0" w14:lon="0" w14:rev="0"/>
                  </w14:lightRig>
                </w14:scene3d>
              </w:rPr>
              <w:t>12.2 -</w:t>
            </w:r>
            <w:r w:rsidR="00CB701C" w:rsidRPr="00E01EAF">
              <w:rPr>
                <w:rStyle w:val="Lienhypertexte"/>
                <w:noProof/>
              </w:rPr>
              <w:t xml:space="preserve"> Observations sur les plans et documents techniques</w:t>
            </w:r>
            <w:r w:rsidR="00CB701C">
              <w:rPr>
                <w:noProof/>
                <w:webHidden/>
              </w:rPr>
              <w:tab/>
            </w:r>
            <w:r w:rsidR="00CB701C">
              <w:rPr>
                <w:noProof/>
                <w:webHidden/>
              </w:rPr>
              <w:fldChar w:fldCharType="begin"/>
            </w:r>
            <w:r w:rsidR="00CB701C">
              <w:rPr>
                <w:noProof/>
                <w:webHidden/>
              </w:rPr>
              <w:instrText xml:space="preserve"> PAGEREF _Toc146618446 \h </w:instrText>
            </w:r>
            <w:r w:rsidR="00CB701C">
              <w:rPr>
                <w:noProof/>
                <w:webHidden/>
              </w:rPr>
            </w:r>
            <w:r w:rsidR="00CB701C">
              <w:rPr>
                <w:noProof/>
                <w:webHidden/>
              </w:rPr>
              <w:fldChar w:fldCharType="separate"/>
            </w:r>
            <w:r w:rsidR="005728A3">
              <w:rPr>
                <w:noProof/>
                <w:webHidden/>
              </w:rPr>
              <w:t>14</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47" w:history="1">
            <w:r w:rsidR="00CB701C" w:rsidRPr="00E01EAF">
              <w:rPr>
                <w:rStyle w:val="Lienhypertexte"/>
                <w:noProof/>
                <w14:scene3d>
                  <w14:camera w14:prst="orthographicFront"/>
                  <w14:lightRig w14:rig="threePt" w14:dir="t">
                    <w14:rot w14:lat="0" w14:lon="0" w14:rev="0"/>
                  </w14:lightRig>
                </w14:scene3d>
              </w:rPr>
              <w:t>12.3 -</w:t>
            </w:r>
            <w:r w:rsidR="00CB701C" w:rsidRPr="00E01EAF">
              <w:rPr>
                <w:rStyle w:val="Lienhypertexte"/>
                <w:noProof/>
              </w:rPr>
              <w:t xml:space="preserve"> Modalités de constat d’achèvement</w:t>
            </w:r>
            <w:r w:rsidR="00CB701C">
              <w:rPr>
                <w:noProof/>
                <w:webHidden/>
              </w:rPr>
              <w:tab/>
            </w:r>
            <w:r w:rsidR="00CB701C">
              <w:rPr>
                <w:noProof/>
                <w:webHidden/>
              </w:rPr>
              <w:fldChar w:fldCharType="begin"/>
            </w:r>
            <w:r w:rsidR="00CB701C">
              <w:rPr>
                <w:noProof/>
                <w:webHidden/>
              </w:rPr>
              <w:instrText xml:space="preserve"> PAGEREF _Toc146618447 \h </w:instrText>
            </w:r>
            <w:r w:rsidR="00CB701C">
              <w:rPr>
                <w:noProof/>
                <w:webHidden/>
              </w:rPr>
            </w:r>
            <w:r w:rsidR="00CB701C">
              <w:rPr>
                <w:noProof/>
                <w:webHidden/>
              </w:rPr>
              <w:fldChar w:fldCharType="separate"/>
            </w:r>
            <w:r w:rsidR="005728A3">
              <w:rPr>
                <w:noProof/>
                <w:webHidden/>
              </w:rPr>
              <w:t>15</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48" w:history="1">
            <w:r w:rsidR="00CB701C" w:rsidRPr="00E01EAF">
              <w:rPr>
                <w:rStyle w:val="Lienhypertexte"/>
                <w:noProof/>
                <w14:scene3d>
                  <w14:camera w14:prst="orthographicFront"/>
                  <w14:lightRig w14:rig="threePt" w14:dir="t">
                    <w14:rot w14:lat="0" w14:lon="0" w14:rev="0"/>
                  </w14:lightRig>
                </w14:scene3d>
              </w:rPr>
              <w:t>ARTICLE 13 -</w:t>
            </w:r>
            <w:r w:rsidR="00CB701C" w:rsidRPr="00E01EAF">
              <w:rPr>
                <w:rStyle w:val="Lienhypertexte"/>
                <w:noProof/>
              </w:rPr>
              <w:t xml:space="preserve"> PRESTATIONS D’ENTRETIEN, DE MAINTENANCE ET TRAVAUX DE MISE AUX NORMES DES BIENS DE LA CONCESSION</w:t>
            </w:r>
            <w:r w:rsidR="00CB701C">
              <w:rPr>
                <w:noProof/>
                <w:webHidden/>
              </w:rPr>
              <w:tab/>
            </w:r>
            <w:r w:rsidR="00CB701C">
              <w:rPr>
                <w:noProof/>
                <w:webHidden/>
              </w:rPr>
              <w:fldChar w:fldCharType="begin"/>
            </w:r>
            <w:r w:rsidR="00CB701C">
              <w:rPr>
                <w:noProof/>
                <w:webHidden/>
              </w:rPr>
              <w:instrText xml:space="preserve"> PAGEREF _Toc146618448 \h </w:instrText>
            </w:r>
            <w:r w:rsidR="00CB701C">
              <w:rPr>
                <w:noProof/>
                <w:webHidden/>
              </w:rPr>
            </w:r>
            <w:r w:rsidR="00CB701C">
              <w:rPr>
                <w:noProof/>
                <w:webHidden/>
              </w:rPr>
              <w:fldChar w:fldCharType="separate"/>
            </w:r>
            <w:r w:rsidR="005728A3">
              <w:rPr>
                <w:noProof/>
                <w:webHidden/>
              </w:rPr>
              <w:t>15</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49" w:history="1">
            <w:r w:rsidR="00CB701C" w:rsidRPr="00E01EAF">
              <w:rPr>
                <w:rStyle w:val="Lienhypertexte"/>
                <w:noProof/>
                <w14:scene3d>
                  <w14:camera w14:prst="orthographicFront"/>
                  <w14:lightRig w14:rig="threePt" w14:dir="t">
                    <w14:rot w14:lat="0" w14:lon="0" w14:rev="0"/>
                  </w14:lightRig>
                </w14:scene3d>
              </w:rPr>
              <w:t>ARTICLE 14 -</w:t>
            </w:r>
            <w:r w:rsidR="00CB701C" w:rsidRPr="00E01EAF">
              <w:rPr>
                <w:rStyle w:val="Lienhypertexte"/>
                <w:noProof/>
              </w:rPr>
              <w:t xml:space="preserve"> PRINCIPE D’EXECUTION PERSONNELLE</w:t>
            </w:r>
            <w:r w:rsidR="00CB701C">
              <w:rPr>
                <w:noProof/>
                <w:webHidden/>
              </w:rPr>
              <w:tab/>
            </w:r>
            <w:r w:rsidR="00CB701C">
              <w:rPr>
                <w:noProof/>
                <w:webHidden/>
              </w:rPr>
              <w:fldChar w:fldCharType="begin"/>
            </w:r>
            <w:r w:rsidR="00CB701C">
              <w:rPr>
                <w:noProof/>
                <w:webHidden/>
              </w:rPr>
              <w:instrText xml:space="preserve"> PAGEREF _Toc146618449 \h </w:instrText>
            </w:r>
            <w:r w:rsidR="00CB701C">
              <w:rPr>
                <w:noProof/>
                <w:webHidden/>
              </w:rPr>
            </w:r>
            <w:r w:rsidR="00CB701C">
              <w:rPr>
                <w:noProof/>
                <w:webHidden/>
              </w:rPr>
              <w:fldChar w:fldCharType="separate"/>
            </w:r>
            <w:r w:rsidR="005728A3">
              <w:rPr>
                <w:noProof/>
                <w:webHidden/>
              </w:rPr>
              <w:t>16</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0" w:history="1">
            <w:r w:rsidR="00CB701C" w:rsidRPr="00E01EAF">
              <w:rPr>
                <w:rStyle w:val="Lienhypertexte"/>
                <w:noProof/>
                <w14:scene3d>
                  <w14:camera w14:prst="orthographicFront"/>
                  <w14:lightRig w14:rig="threePt" w14:dir="t">
                    <w14:rot w14:lat="0" w14:lon="0" w14:rev="0"/>
                  </w14:lightRig>
                </w14:scene3d>
              </w:rPr>
              <w:t>ARTICLE 15 -</w:t>
            </w:r>
            <w:r w:rsidR="00CB701C" w:rsidRPr="00E01EAF">
              <w:rPr>
                <w:rStyle w:val="Lienhypertexte"/>
                <w:noProof/>
              </w:rPr>
              <w:t xml:space="preserve"> CONFIDENTIALITE</w:t>
            </w:r>
            <w:r w:rsidR="00CB701C">
              <w:rPr>
                <w:noProof/>
                <w:webHidden/>
              </w:rPr>
              <w:tab/>
            </w:r>
            <w:r w:rsidR="00CB701C">
              <w:rPr>
                <w:noProof/>
                <w:webHidden/>
              </w:rPr>
              <w:fldChar w:fldCharType="begin"/>
            </w:r>
            <w:r w:rsidR="00CB701C">
              <w:rPr>
                <w:noProof/>
                <w:webHidden/>
              </w:rPr>
              <w:instrText xml:space="preserve"> PAGEREF _Toc146618450 \h </w:instrText>
            </w:r>
            <w:r w:rsidR="00CB701C">
              <w:rPr>
                <w:noProof/>
                <w:webHidden/>
              </w:rPr>
            </w:r>
            <w:r w:rsidR="00CB701C">
              <w:rPr>
                <w:noProof/>
                <w:webHidden/>
              </w:rPr>
              <w:fldChar w:fldCharType="separate"/>
            </w:r>
            <w:r w:rsidR="005728A3">
              <w:rPr>
                <w:noProof/>
                <w:webHidden/>
              </w:rPr>
              <w:t>16</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1" w:history="1">
            <w:r w:rsidR="00CB701C" w:rsidRPr="00E01EAF">
              <w:rPr>
                <w:rStyle w:val="Lienhypertexte"/>
                <w:noProof/>
                <w14:scene3d>
                  <w14:camera w14:prst="orthographicFront"/>
                  <w14:lightRig w14:rig="threePt" w14:dir="t">
                    <w14:rot w14:lat="0" w14:lon="0" w14:rev="0"/>
                  </w14:lightRig>
                </w14:scene3d>
              </w:rPr>
              <w:t>ARTICLE 16 -</w:t>
            </w:r>
            <w:r w:rsidR="00CB701C" w:rsidRPr="00E01EAF">
              <w:rPr>
                <w:rStyle w:val="Lienhypertexte"/>
                <w:noProof/>
              </w:rPr>
              <w:t xml:space="preserve"> ACCES A L'ETABLISSEMENT – IDENTIFICATION</w:t>
            </w:r>
            <w:r w:rsidR="00CB701C">
              <w:rPr>
                <w:noProof/>
                <w:webHidden/>
              </w:rPr>
              <w:tab/>
            </w:r>
            <w:r w:rsidR="00CB701C">
              <w:rPr>
                <w:noProof/>
                <w:webHidden/>
              </w:rPr>
              <w:fldChar w:fldCharType="begin"/>
            </w:r>
            <w:r w:rsidR="00CB701C">
              <w:rPr>
                <w:noProof/>
                <w:webHidden/>
              </w:rPr>
              <w:instrText xml:space="preserve"> PAGEREF _Toc146618451 \h </w:instrText>
            </w:r>
            <w:r w:rsidR="00CB701C">
              <w:rPr>
                <w:noProof/>
                <w:webHidden/>
              </w:rPr>
            </w:r>
            <w:r w:rsidR="00CB701C">
              <w:rPr>
                <w:noProof/>
                <w:webHidden/>
              </w:rPr>
              <w:fldChar w:fldCharType="separate"/>
            </w:r>
            <w:r w:rsidR="005728A3">
              <w:rPr>
                <w:noProof/>
                <w:webHidden/>
              </w:rPr>
              <w:t>17</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2" w:history="1">
            <w:r w:rsidR="00CB701C" w:rsidRPr="00E01EAF">
              <w:rPr>
                <w:rStyle w:val="Lienhypertexte"/>
                <w:noProof/>
                <w14:scene3d>
                  <w14:camera w14:prst="orthographicFront"/>
                  <w14:lightRig w14:rig="threePt" w14:dir="t">
                    <w14:rot w14:lat="0" w14:lon="0" w14:rev="0"/>
                  </w14:lightRig>
                </w14:scene3d>
              </w:rPr>
              <w:t>ARTICLE 17 -</w:t>
            </w:r>
            <w:r w:rsidR="00CB701C" w:rsidRPr="00E01EAF">
              <w:rPr>
                <w:rStyle w:val="Lienhypertexte"/>
                <w:noProof/>
              </w:rPr>
              <w:t xml:space="preserve"> RESPONSABILITÉS DU CONCESSIONNAIRE</w:t>
            </w:r>
            <w:r w:rsidR="00CB701C">
              <w:rPr>
                <w:noProof/>
                <w:webHidden/>
              </w:rPr>
              <w:tab/>
            </w:r>
            <w:r w:rsidR="00CB701C">
              <w:rPr>
                <w:noProof/>
                <w:webHidden/>
              </w:rPr>
              <w:fldChar w:fldCharType="begin"/>
            </w:r>
            <w:r w:rsidR="00CB701C">
              <w:rPr>
                <w:noProof/>
                <w:webHidden/>
              </w:rPr>
              <w:instrText xml:space="preserve"> PAGEREF _Toc146618452 \h </w:instrText>
            </w:r>
            <w:r w:rsidR="00CB701C">
              <w:rPr>
                <w:noProof/>
                <w:webHidden/>
              </w:rPr>
            </w:r>
            <w:r w:rsidR="00CB701C">
              <w:rPr>
                <w:noProof/>
                <w:webHidden/>
              </w:rPr>
              <w:fldChar w:fldCharType="separate"/>
            </w:r>
            <w:r w:rsidR="005728A3">
              <w:rPr>
                <w:noProof/>
                <w:webHidden/>
              </w:rPr>
              <w:t>18</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3" w:history="1">
            <w:r w:rsidR="00CB701C" w:rsidRPr="00E01EAF">
              <w:rPr>
                <w:rStyle w:val="Lienhypertexte"/>
                <w:noProof/>
                <w14:scene3d>
                  <w14:camera w14:prst="orthographicFront"/>
                  <w14:lightRig w14:rig="threePt" w14:dir="t">
                    <w14:rot w14:lat="0" w14:lon="0" w14:rev="0"/>
                  </w14:lightRig>
                </w14:scene3d>
              </w:rPr>
              <w:t>ARTICLE 18 -</w:t>
            </w:r>
            <w:r w:rsidR="00CB701C" w:rsidRPr="00E01EAF">
              <w:rPr>
                <w:rStyle w:val="Lienhypertexte"/>
                <w:noProof/>
              </w:rPr>
              <w:t xml:space="preserve"> CAUTIONNEMENT</w:t>
            </w:r>
            <w:r w:rsidR="00CB701C">
              <w:rPr>
                <w:noProof/>
                <w:webHidden/>
              </w:rPr>
              <w:tab/>
            </w:r>
            <w:r w:rsidR="00CB701C">
              <w:rPr>
                <w:noProof/>
                <w:webHidden/>
              </w:rPr>
              <w:fldChar w:fldCharType="begin"/>
            </w:r>
            <w:r w:rsidR="00CB701C">
              <w:rPr>
                <w:noProof/>
                <w:webHidden/>
              </w:rPr>
              <w:instrText xml:space="preserve"> PAGEREF _Toc146618453 \h </w:instrText>
            </w:r>
            <w:r w:rsidR="00CB701C">
              <w:rPr>
                <w:noProof/>
                <w:webHidden/>
              </w:rPr>
            </w:r>
            <w:r w:rsidR="00CB701C">
              <w:rPr>
                <w:noProof/>
                <w:webHidden/>
              </w:rPr>
              <w:fldChar w:fldCharType="separate"/>
            </w:r>
            <w:r w:rsidR="005728A3">
              <w:rPr>
                <w:noProof/>
                <w:webHidden/>
              </w:rPr>
              <w:t>18</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4" w:history="1">
            <w:r w:rsidR="00CB701C" w:rsidRPr="00E01EAF">
              <w:rPr>
                <w:rStyle w:val="Lienhypertexte"/>
                <w:noProof/>
                <w14:scene3d>
                  <w14:camera w14:prst="orthographicFront"/>
                  <w14:lightRig w14:rig="threePt" w14:dir="t">
                    <w14:rot w14:lat="0" w14:lon="0" w14:rev="0"/>
                  </w14:lightRig>
                </w14:scene3d>
              </w:rPr>
              <w:t>ARTICLE 19 -</w:t>
            </w:r>
            <w:r w:rsidR="00CB701C" w:rsidRPr="00E01EAF">
              <w:rPr>
                <w:rStyle w:val="Lienhypertexte"/>
                <w:noProof/>
              </w:rPr>
              <w:t xml:space="preserve"> GARANTIE D’EXECUTION DU PROGRAMME DE RENOUVELLEMENT FINAL</w:t>
            </w:r>
            <w:r w:rsidR="00CB701C">
              <w:rPr>
                <w:noProof/>
                <w:webHidden/>
              </w:rPr>
              <w:tab/>
            </w:r>
            <w:r w:rsidR="00CB701C">
              <w:rPr>
                <w:noProof/>
                <w:webHidden/>
              </w:rPr>
              <w:fldChar w:fldCharType="begin"/>
            </w:r>
            <w:r w:rsidR="00CB701C">
              <w:rPr>
                <w:noProof/>
                <w:webHidden/>
              </w:rPr>
              <w:instrText xml:space="preserve"> PAGEREF _Toc146618454 \h </w:instrText>
            </w:r>
            <w:r w:rsidR="00CB701C">
              <w:rPr>
                <w:noProof/>
                <w:webHidden/>
              </w:rPr>
            </w:r>
            <w:r w:rsidR="00CB701C">
              <w:rPr>
                <w:noProof/>
                <w:webHidden/>
              </w:rPr>
              <w:fldChar w:fldCharType="separate"/>
            </w:r>
            <w:r w:rsidR="005728A3">
              <w:rPr>
                <w:noProof/>
                <w:webHidden/>
              </w:rPr>
              <w:t>18</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5" w:history="1">
            <w:r w:rsidR="00CB701C" w:rsidRPr="00E01EAF">
              <w:rPr>
                <w:rStyle w:val="Lienhypertexte"/>
                <w:noProof/>
                <w14:scene3d>
                  <w14:camera w14:prst="orthographicFront"/>
                  <w14:lightRig w14:rig="threePt" w14:dir="t">
                    <w14:rot w14:lat="0" w14:lon="0" w14:rev="0"/>
                  </w14:lightRig>
                </w14:scene3d>
              </w:rPr>
              <w:t>ARTICLE 20 -</w:t>
            </w:r>
            <w:r w:rsidR="00CB701C" w:rsidRPr="00E01EAF">
              <w:rPr>
                <w:rStyle w:val="Lienhypertexte"/>
                <w:noProof/>
              </w:rPr>
              <w:t xml:space="preserve"> ASSURANCES</w:t>
            </w:r>
            <w:r w:rsidR="00CB701C">
              <w:rPr>
                <w:noProof/>
                <w:webHidden/>
              </w:rPr>
              <w:tab/>
            </w:r>
            <w:r w:rsidR="00CB701C">
              <w:rPr>
                <w:noProof/>
                <w:webHidden/>
              </w:rPr>
              <w:fldChar w:fldCharType="begin"/>
            </w:r>
            <w:r w:rsidR="00CB701C">
              <w:rPr>
                <w:noProof/>
                <w:webHidden/>
              </w:rPr>
              <w:instrText xml:space="preserve"> PAGEREF _Toc146618455 \h </w:instrText>
            </w:r>
            <w:r w:rsidR="00CB701C">
              <w:rPr>
                <w:noProof/>
                <w:webHidden/>
              </w:rPr>
            </w:r>
            <w:r w:rsidR="00CB701C">
              <w:rPr>
                <w:noProof/>
                <w:webHidden/>
              </w:rPr>
              <w:fldChar w:fldCharType="separate"/>
            </w:r>
            <w:r w:rsidR="005728A3">
              <w:rPr>
                <w:noProof/>
                <w:webHidden/>
              </w:rPr>
              <w:t>19</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6" w:history="1">
            <w:r w:rsidR="00CB701C" w:rsidRPr="00E01EAF">
              <w:rPr>
                <w:rStyle w:val="Lienhypertexte"/>
                <w:noProof/>
                <w14:scene3d>
                  <w14:camera w14:prst="orthographicFront"/>
                  <w14:lightRig w14:rig="threePt" w14:dir="t">
                    <w14:rot w14:lat="0" w14:lon="0" w14:rev="0"/>
                  </w14:lightRig>
                </w14:scene3d>
              </w:rPr>
              <w:t>ARTICLE 21 -</w:t>
            </w:r>
            <w:r w:rsidR="00CB701C" w:rsidRPr="00E01EAF">
              <w:rPr>
                <w:rStyle w:val="Lienhypertexte"/>
                <w:noProof/>
              </w:rPr>
              <w:t xml:space="preserve"> REMUNERATION DU CONCESSIONNAIRE</w:t>
            </w:r>
            <w:r w:rsidR="00CB701C">
              <w:rPr>
                <w:noProof/>
                <w:webHidden/>
              </w:rPr>
              <w:tab/>
            </w:r>
            <w:r w:rsidR="00CB701C">
              <w:rPr>
                <w:noProof/>
                <w:webHidden/>
              </w:rPr>
              <w:fldChar w:fldCharType="begin"/>
            </w:r>
            <w:r w:rsidR="00CB701C">
              <w:rPr>
                <w:noProof/>
                <w:webHidden/>
              </w:rPr>
              <w:instrText xml:space="preserve"> PAGEREF _Toc146618456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57" w:history="1">
            <w:r w:rsidR="00CB701C" w:rsidRPr="00E01EAF">
              <w:rPr>
                <w:rStyle w:val="Lienhypertexte"/>
                <w:noProof/>
                <w14:scene3d>
                  <w14:camera w14:prst="orthographicFront"/>
                  <w14:lightRig w14:rig="threePt" w14:dir="t">
                    <w14:rot w14:lat="0" w14:lon="0" w14:rev="0"/>
                  </w14:lightRig>
                </w14:scene3d>
              </w:rPr>
              <w:t>ARTICLE 22 -</w:t>
            </w:r>
            <w:r w:rsidR="00CB701C" w:rsidRPr="00E01EAF">
              <w:rPr>
                <w:rStyle w:val="Lienhypertexte"/>
                <w:noProof/>
              </w:rPr>
              <w:t xml:space="preserve"> REDEVANCE</w:t>
            </w:r>
            <w:r w:rsidR="00CB701C">
              <w:rPr>
                <w:noProof/>
                <w:webHidden/>
              </w:rPr>
              <w:tab/>
            </w:r>
            <w:r w:rsidR="00CB701C">
              <w:rPr>
                <w:noProof/>
                <w:webHidden/>
              </w:rPr>
              <w:fldChar w:fldCharType="begin"/>
            </w:r>
            <w:r w:rsidR="00CB701C">
              <w:rPr>
                <w:noProof/>
                <w:webHidden/>
              </w:rPr>
              <w:instrText xml:space="preserve"> PAGEREF _Toc146618457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58" w:history="1">
            <w:r w:rsidR="00CB701C" w:rsidRPr="00E01EAF">
              <w:rPr>
                <w:rStyle w:val="Lienhypertexte"/>
                <w:noProof/>
                <w14:scene3d>
                  <w14:camera w14:prst="orthographicFront"/>
                  <w14:lightRig w14:rig="threePt" w14:dir="t">
                    <w14:rot w14:lat="0" w14:lon="0" w14:rev="0"/>
                  </w14:lightRig>
                </w14:scene3d>
              </w:rPr>
              <w:t>22.1 -</w:t>
            </w:r>
            <w:r w:rsidR="00CB701C" w:rsidRPr="00E01EAF">
              <w:rPr>
                <w:rStyle w:val="Lienhypertexte"/>
                <w:noProof/>
              </w:rPr>
              <w:t xml:space="preserve"> Montant</w:t>
            </w:r>
            <w:r w:rsidR="00CB701C">
              <w:rPr>
                <w:noProof/>
                <w:webHidden/>
              </w:rPr>
              <w:tab/>
            </w:r>
            <w:r w:rsidR="00CB701C">
              <w:rPr>
                <w:noProof/>
                <w:webHidden/>
              </w:rPr>
              <w:fldChar w:fldCharType="begin"/>
            </w:r>
            <w:r w:rsidR="00CB701C">
              <w:rPr>
                <w:noProof/>
                <w:webHidden/>
              </w:rPr>
              <w:instrText xml:space="preserve"> PAGEREF _Toc146618458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59" w:history="1">
            <w:r w:rsidR="00CB701C" w:rsidRPr="00E01EAF">
              <w:rPr>
                <w:rStyle w:val="Lienhypertexte"/>
                <w:noProof/>
              </w:rPr>
              <w:t>22.1.1 Redevance variable</w:t>
            </w:r>
            <w:r w:rsidR="00CB701C">
              <w:rPr>
                <w:noProof/>
                <w:webHidden/>
              </w:rPr>
              <w:tab/>
            </w:r>
            <w:r w:rsidR="00CB701C">
              <w:rPr>
                <w:noProof/>
                <w:webHidden/>
              </w:rPr>
              <w:fldChar w:fldCharType="begin"/>
            </w:r>
            <w:r w:rsidR="00CB701C">
              <w:rPr>
                <w:noProof/>
                <w:webHidden/>
              </w:rPr>
              <w:instrText xml:space="preserve"> PAGEREF _Toc146618459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60" w:history="1">
            <w:r w:rsidR="00CB701C" w:rsidRPr="00E01EAF">
              <w:rPr>
                <w:rStyle w:val="Lienhypertexte"/>
                <w:noProof/>
              </w:rPr>
              <w:t>22.1.2 Minimum garanti</w:t>
            </w:r>
            <w:r w:rsidR="00CB701C">
              <w:rPr>
                <w:noProof/>
                <w:webHidden/>
              </w:rPr>
              <w:tab/>
            </w:r>
            <w:r w:rsidR="00CB701C">
              <w:rPr>
                <w:noProof/>
                <w:webHidden/>
              </w:rPr>
              <w:fldChar w:fldCharType="begin"/>
            </w:r>
            <w:r w:rsidR="00CB701C">
              <w:rPr>
                <w:noProof/>
                <w:webHidden/>
              </w:rPr>
              <w:instrText xml:space="preserve"> PAGEREF _Toc146618460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1" w:history="1">
            <w:r w:rsidR="00CB701C" w:rsidRPr="00E01EAF">
              <w:rPr>
                <w:rStyle w:val="Lienhypertexte"/>
                <w:noProof/>
                <w14:scene3d>
                  <w14:camera w14:prst="orthographicFront"/>
                  <w14:lightRig w14:rig="threePt" w14:dir="t">
                    <w14:rot w14:lat="0" w14:lon="0" w14:rev="0"/>
                  </w14:lightRig>
                </w14:scene3d>
              </w:rPr>
              <w:t>22.2 -</w:t>
            </w:r>
            <w:r w:rsidR="00CB701C" w:rsidRPr="00E01EAF">
              <w:rPr>
                <w:rStyle w:val="Lienhypertexte"/>
                <w:noProof/>
              </w:rPr>
              <w:t xml:space="preserve"> Modalités de versement</w:t>
            </w:r>
            <w:r w:rsidR="00CB701C">
              <w:rPr>
                <w:noProof/>
                <w:webHidden/>
              </w:rPr>
              <w:tab/>
            </w:r>
            <w:r w:rsidR="00CB701C">
              <w:rPr>
                <w:noProof/>
                <w:webHidden/>
              </w:rPr>
              <w:fldChar w:fldCharType="begin"/>
            </w:r>
            <w:r w:rsidR="00CB701C">
              <w:rPr>
                <w:noProof/>
                <w:webHidden/>
              </w:rPr>
              <w:instrText xml:space="preserve"> PAGEREF _Toc146618461 \h </w:instrText>
            </w:r>
            <w:r w:rsidR="00CB701C">
              <w:rPr>
                <w:noProof/>
                <w:webHidden/>
              </w:rPr>
            </w:r>
            <w:r w:rsidR="00CB701C">
              <w:rPr>
                <w:noProof/>
                <w:webHidden/>
              </w:rPr>
              <w:fldChar w:fldCharType="separate"/>
            </w:r>
            <w:r w:rsidR="005728A3">
              <w:rPr>
                <w:noProof/>
                <w:webHidden/>
              </w:rPr>
              <w:t>20</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2" w:history="1">
            <w:r w:rsidR="00CB701C" w:rsidRPr="00E01EAF">
              <w:rPr>
                <w:rStyle w:val="Lienhypertexte"/>
                <w:noProof/>
                <w14:scene3d>
                  <w14:camera w14:prst="orthographicFront"/>
                  <w14:lightRig w14:rig="threePt" w14:dir="t">
                    <w14:rot w14:lat="0" w14:lon="0" w14:rev="0"/>
                  </w14:lightRig>
                </w14:scene3d>
              </w:rPr>
              <w:t>22.3 -</w:t>
            </w:r>
            <w:r w:rsidR="00CB701C" w:rsidRPr="00E01EAF">
              <w:rPr>
                <w:rStyle w:val="Lienhypertexte"/>
                <w:noProof/>
              </w:rPr>
              <w:t xml:space="preserve"> Chiffre d’affaires prévisionnel</w:t>
            </w:r>
            <w:r w:rsidR="00CB701C">
              <w:rPr>
                <w:noProof/>
                <w:webHidden/>
              </w:rPr>
              <w:tab/>
            </w:r>
            <w:r w:rsidR="00CB701C">
              <w:rPr>
                <w:noProof/>
                <w:webHidden/>
              </w:rPr>
              <w:fldChar w:fldCharType="begin"/>
            </w:r>
            <w:r w:rsidR="00CB701C">
              <w:rPr>
                <w:noProof/>
                <w:webHidden/>
              </w:rPr>
              <w:instrText xml:space="preserve"> PAGEREF _Toc146618462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63" w:history="1">
            <w:r w:rsidR="00CB701C" w:rsidRPr="00E01EAF">
              <w:rPr>
                <w:rStyle w:val="Lienhypertexte"/>
                <w:noProof/>
                <w14:scene3d>
                  <w14:camera w14:prst="orthographicFront"/>
                  <w14:lightRig w14:rig="threePt" w14:dir="t">
                    <w14:rot w14:lat="0" w14:lon="0" w14:rev="0"/>
                  </w14:lightRig>
                </w14:scene3d>
              </w:rPr>
              <w:t>ARTICLE 23 -</w:t>
            </w:r>
            <w:r w:rsidR="00CB701C" w:rsidRPr="00E01EAF">
              <w:rPr>
                <w:rStyle w:val="Lienhypertexte"/>
                <w:noProof/>
              </w:rPr>
              <w:t xml:space="preserve"> FRAIS IMPOTS ET TAXES</w:t>
            </w:r>
            <w:r w:rsidR="00CB701C">
              <w:rPr>
                <w:noProof/>
                <w:webHidden/>
              </w:rPr>
              <w:tab/>
            </w:r>
            <w:r w:rsidR="00CB701C">
              <w:rPr>
                <w:noProof/>
                <w:webHidden/>
              </w:rPr>
              <w:fldChar w:fldCharType="begin"/>
            </w:r>
            <w:r w:rsidR="00CB701C">
              <w:rPr>
                <w:noProof/>
                <w:webHidden/>
              </w:rPr>
              <w:instrText xml:space="preserve"> PAGEREF _Toc146618463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64" w:history="1">
            <w:r w:rsidR="00CB701C" w:rsidRPr="00E01EAF">
              <w:rPr>
                <w:rStyle w:val="Lienhypertexte"/>
                <w:noProof/>
                <w14:scene3d>
                  <w14:camera w14:prst="orthographicFront"/>
                  <w14:lightRig w14:rig="threePt" w14:dir="t">
                    <w14:rot w14:lat="0" w14:lon="0" w14:rev="0"/>
                  </w14:lightRig>
                </w14:scene3d>
              </w:rPr>
              <w:t>ARTICLE 24 -</w:t>
            </w:r>
            <w:r w:rsidR="00CB701C" w:rsidRPr="00E01EAF">
              <w:rPr>
                <w:rStyle w:val="Lienhypertexte"/>
                <w:noProof/>
              </w:rPr>
              <w:t xml:space="preserve"> PROVISIONS POUR GROS ENTRETIEN ET RENOUVELLEMENT</w:t>
            </w:r>
            <w:r w:rsidR="00CB701C">
              <w:rPr>
                <w:noProof/>
                <w:webHidden/>
              </w:rPr>
              <w:tab/>
            </w:r>
            <w:r w:rsidR="00CB701C">
              <w:rPr>
                <w:noProof/>
                <w:webHidden/>
              </w:rPr>
              <w:fldChar w:fldCharType="begin"/>
            </w:r>
            <w:r w:rsidR="00CB701C">
              <w:rPr>
                <w:noProof/>
                <w:webHidden/>
              </w:rPr>
              <w:instrText xml:space="preserve"> PAGEREF _Toc146618464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65" w:history="1">
            <w:r w:rsidR="00CB701C" w:rsidRPr="00E01EAF">
              <w:rPr>
                <w:rStyle w:val="Lienhypertexte"/>
                <w:noProof/>
                <w14:scene3d>
                  <w14:camera w14:prst="orthographicFront"/>
                  <w14:lightRig w14:rig="threePt" w14:dir="t">
                    <w14:rot w14:lat="0" w14:lon="0" w14:rev="0"/>
                  </w14:lightRig>
                </w14:scene3d>
              </w:rPr>
              <w:t>ARTICLE 25 -</w:t>
            </w:r>
            <w:r w:rsidR="00CB701C" w:rsidRPr="00E01EAF">
              <w:rPr>
                <w:rStyle w:val="Lienhypertexte"/>
                <w:noProof/>
              </w:rPr>
              <w:t xml:space="preserve"> TARIFICATION DES SERVICES AUX USAGERS</w:t>
            </w:r>
            <w:r w:rsidR="00CB701C">
              <w:rPr>
                <w:noProof/>
                <w:webHidden/>
              </w:rPr>
              <w:tab/>
            </w:r>
            <w:r w:rsidR="00CB701C">
              <w:rPr>
                <w:noProof/>
                <w:webHidden/>
              </w:rPr>
              <w:fldChar w:fldCharType="begin"/>
            </w:r>
            <w:r w:rsidR="00CB701C">
              <w:rPr>
                <w:noProof/>
                <w:webHidden/>
              </w:rPr>
              <w:instrText xml:space="preserve"> PAGEREF _Toc146618465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6" w:history="1">
            <w:r w:rsidR="00CB701C" w:rsidRPr="00E01EAF">
              <w:rPr>
                <w:rStyle w:val="Lienhypertexte"/>
                <w:noProof/>
                <w14:scene3d>
                  <w14:camera w14:prst="orthographicFront"/>
                  <w14:lightRig w14:rig="threePt" w14:dir="t">
                    <w14:rot w14:lat="0" w14:lon="0" w14:rev="0"/>
                  </w14:lightRig>
                </w14:scene3d>
              </w:rPr>
              <w:t>25.1 -</w:t>
            </w:r>
            <w:r w:rsidR="00CB701C" w:rsidRPr="00E01EAF">
              <w:rPr>
                <w:rStyle w:val="Lienhypertexte"/>
                <w:noProof/>
              </w:rPr>
              <w:t xml:space="preserve"> Tarification des prestations</w:t>
            </w:r>
            <w:r w:rsidR="00CB701C">
              <w:rPr>
                <w:noProof/>
                <w:webHidden/>
              </w:rPr>
              <w:tab/>
            </w:r>
            <w:r w:rsidR="00CB701C">
              <w:rPr>
                <w:noProof/>
                <w:webHidden/>
              </w:rPr>
              <w:fldChar w:fldCharType="begin"/>
            </w:r>
            <w:r w:rsidR="00CB701C">
              <w:rPr>
                <w:noProof/>
                <w:webHidden/>
              </w:rPr>
              <w:instrText xml:space="preserve"> PAGEREF _Toc146618466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7" w:history="1">
            <w:r w:rsidR="00CB701C" w:rsidRPr="00E01EAF">
              <w:rPr>
                <w:rStyle w:val="Lienhypertexte"/>
                <w:noProof/>
                <w14:scene3d>
                  <w14:camera w14:prst="orthographicFront"/>
                  <w14:lightRig w14:rig="threePt" w14:dir="t">
                    <w14:rot w14:lat="0" w14:lon="0" w14:rev="0"/>
                  </w14:lightRig>
                </w14:scene3d>
              </w:rPr>
              <w:t>25.2 -</w:t>
            </w:r>
            <w:r w:rsidR="00CB701C" w:rsidRPr="00E01EAF">
              <w:rPr>
                <w:rStyle w:val="Lienhypertexte"/>
                <w:noProof/>
              </w:rPr>
              <w:t xml:space="preserve"> Révisions des tarifs</w:t>
            </w:r>
            <w:r w:rsidR="00CB701C">
              <w:rPr>
                <w:noProof/>
                <w:webHidden/>
              </w:rPr>
              <w:tab/>
            </w:r>
            <w:r w:rsidR="00CB701C">
              <w:rPr>
                <w:noProof/>
                <w:webHidden/>
              </w:rPr>
              <w:fldChar w:fldCharType="begin"/>
            </w:r>
            <w:r w:rsidR="00CB701C">
              <w:rPr>
                <w:noProof/>
                <w:webHidden/>
              </w:rPr>
              <w:instrText xml:space="preserve"> PAGEREF _Toc146618467 \h </w:instrText>
            </w:r>
            <w:r w:rsidR="00CB701C">
              <w:rPr>
                <w:noProof/>
                <w:webHidden/>
              </w:rPr>
            </w:r>
            <w:r w:rsidR="00CB701C">
              <w:rPr>
                <w:noProof/>
                <w:webHidden/>
              </w:rPr>
              <w:fldChar w:fldCharType="separate"/>
            </w:r>
            <w:r w:rsidR="005728A3">
              <w:rPr>
                <w:noProof/>
                <w:webHidden/>
              </w:rPr>
              <w:t>21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8" w:history="1">
            <w:r w:rsidR="00CB701C" w:rsidRPr="00E01EAF">
              <w:rPr>
                <w:rStyle w:val="Lienhypertexte"/>
                <w:noProof/>
                <w14:scene3d>
                  <w14:camera w14:prst="orthographicFront"/>
                  <w14:lightRig w14:rig="threePt" w14:dir="t">
                    <w14:rot w14:lat="0" w14:lon="0" w14:rev="0"/>
                  </w14:lightRig>
                </w14:scene3d>
              </w:rPr>
              <w:t>25.3 -</w:t>
            </w:r>
            <w:r w:rsidR="00CB701C" w:rsidRPr="00E01EAF">
              <w:rPr>
                <w:rStyle w:val="Lienhypertexte"/>
                <w:noProof/>
              </w:rPr>
              <w:t xml:space="preserve"> Clause butoir</w:t>
            </w:r>
            <w:r w:rsidR="00CB701C">
              <w:rPr>
                <w:noProof/>
                <w:webHidden/>
              </w:rPr>
              <w:tab/>
            </w:r>
            <w:r w:rsidR="00CB701C">
              <w:rPr>
                <w:noProof/>
                <w:webHidden/>
              </w:rPr>
              <w:fldChar w:fldCharType="begin"/>
            </w:r>
            <w:r w:rsidR="00CB701C">
              <w:rPr>
                <w:noProof/>
                <w:webHidden/>
              </w:rPr>
              <w:instrText xml:space="preserve"> PAGEREF _Toc146618468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69" w:history="1">
            <w:r w:rsidR="00CB701C" w:rsidRPr="00E01EAF">
              <w:rPr>
                <w:rStyle w:val="Lienhypertexte"/>
                <w:noProof/>
                <w14:scene3d>
                  <w14:camera w14:prst="orthographicFront"/>
                  <w14:lightRig w14:rig="threePt" w14:dir="t">
                    <w14:rot w14:lat="0" w14:lon="0" w14:rev="0"/>
                  </w14:lightRig>
                </w14:scene3d>
              </w:rPr>
              <w:t>25.4 -</w:t>
            </w:r>
            <w:r w:rsidR="00CB701C" w:rsidRPr="00E01EAF">
              <w:rPr>
                <w:rStyle w:val="Lienhypertexte"/>
                <w:noProof/>
              </w:rPr>
              <w:t xml:space="preserve"> Entrée en vigueur des tarifs</w:t>
            </w:r>
            <w:r w:rsidR="00CB701C">
              <w:rPr>
                <w:noProof/>
                <w:webHidden/>
              </w:rPr>
              <w:tab/>
            </w:r>
            <w:r w:rsidR="00CB701C">
              <w:rPr>
                <w:noProof/>
                <w:webHidden/>
              </w:rPr>
              <w:fldChar w:fldCharType="begin"/>
            </w:r>
            <w:r w:rsidR="00CB701C">
              <w:rPr>
                <w:noProof/>
                <w:webHidden/>
              </w:rPr>
              <w:instrText xml:space="preserve"> PAGEREF _Toc146618469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70" w:history="1">
            <w:r w:rsidR="00CB701C" w:rsidRPr="00E01EAF">
              <w:rPr>
                <w:rStyle w:val="Lienhypertexte"/>
                <w:noProof/>
                <w14:scene3d>
                  <w14:camera w14:prst="orthographicFront"/>
                  <w14:lightRig w14:rig="threePt" w14:dir="t">
                    <w14:rot w14:lat="0" w14:lon="0" w14:rev="0"/>
                  </w14:lightRig>
                </w14:scene3d>
              </w:rPr>
              <w:t>ARTICLE 26 -</w:t>
            </w:r>
            <w:r w:rsidR="00CB701C" w:rsidRPr="00E01EAF">
              <w:rPr>
                <w:rStyle w:val="Lienhypertexte"/>
                <w:noProof/>
              </w:rPr>
              <w:t xml:space="preserve"> COMPTABLE ASSIGNATAIRE</w:t>
            </w:r>
            <w:r w:rsidR="00CB701C">
              <w:rPr>
                <w:noProof/>
                <w:webHidden/>
              </w:rPr>
              <w:tab/>
            </w:r>
            <w:r w:rsidR="00CB701C">
              <w:rPr>
                <w:noProof/>
                <w:webHidden/>
              </w:rPr>
              <w:fldChar w:fldCharType="begin"/>
            </w:r>
            <w:r w:rsidR="00CB701C">
              <w:rPr>
                <w:noProof/>
                <w:webHidden/>
              </w:rPr>
              <w:instrText xml:space="preserve"> PAGEREF _Toc146618470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71" w:history="1">
            <w:r w:rsidR="00CB701C" w:rsidRPr="00E01EAF">
              <w:rPr>
                <w:rStyle w:val="Lienhypertexte"/>
                <w:noProof/>
                <w14:scene3d>
                  <w14:camera w14:prst="orthographicFront"/>
                  <w14:lightRig w14:rig="threePt" w14:dir="t">
                    <w14:rot w14:lat="0" w14:lon="0" w14:rev="0"/>
                  </w14:lightRig>
                </w14:scene3d>
              </w:rPr>
              <w:t>ARTICLE 27 -</w:t>
            </w:r>
            <w:r w:rsidR="00CB701C" w:rsidRPr="00E01EAF">
              <w:rPr>
                <w:rStyle w:val="Lienhypertexte"/>
                <w:noProof/>
              </w:rPr>
              <w:t xml:space="preserve"> – COMPTABILITÉ</w:t>
            </w:r>
            <w:r w:rsidR="00CB701C">
              <w:rPr>
                <w:noProof/>
                <w:webHidden/>
              </w:rPr>
              <w:tab/>
            </w:r>
            <w:r w:rsidR="00CB701C">
              <w:rPr>
                <w:noProof/>
                <w:webHidden/>
              </w:rPr>
              <w:fldChar w:fldCharType="begin"/>
            </w:r>
            <w:r w:rsidR="00CB701C">
              <w:rPr>
                <w:noProof/>
                <w:webHidden/>
              </w:rPr>
              <w:instrText xml:space="preserve"> PAGEREF _Toc146618471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72" w:history="1">
            <w:r w:rsidR="00CB701C" w:rsidRPr="00E01EAF">
              <w:rPr>
                <w:rStyle w:val="Lienhypertexte"/>
                <w:noProof/>
                <w14:scene3d>
                  <w14:camera w14:prst="orthographicFront"/>
                  <w14:lightRig w14:rig="threePt" w14:dir="t">
                    <w14:rot w14:lat="0" w14:lon="0" w14:rev="0"/>
                  </w14:lightRig>
                </w14:scene3d>
              </w:rPr>
              <w:t>27.1 -</w:t>
            </w:r>
            <w:r w:rsidR="00CB701C" w:rsidRPr="00E01EAF">
              <w:rPr>
                <w:rStyle w:val="Lienhypertexte"/>
                <w:noProof/>
              </w:rPr>
              <w:t xml:space="preserve"> Comptabilité du Concessionnaire</w:t>
            </w:r>
            <w:r w:rsidR="00CB701C">
              <w:rPr>
                <w:noProof/>
                <w:webHidden/>
              </w:rPr>
              <w:tab/>
            </w:r>
            <w:r w:rsidR="00CB701C">
              <w:rPr>
                <w:noProof/>
                <w:webHidden/>
              </w:rPr>
              <w:fldChar w:fldCharType="begin"/>
            </w:r>
            <w:r w:rsidR="00CB701C">
              <w:rPr>
                <w:noProof/>
                <w:webHidden/>
              </w:rPr>
              <w:instrText xml:space="preserve"> PAGEREF _Toc146618472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73" w:history="1">
            <w:r w:rsidR="00CB701C" w:rsidRPr="00E01EAF">
              <w:rPr>
                <w:rStyle w:val="Lienhypertexte"/>
                <w:noProof/>
                <w14:scene3d>
                  <w14:camera w14:prst="orthographicFront"/>
                  <w14:lightRig w14:rig="threePt" w14:dir="t">
                    <w14:rot w14:lat="0" w14:lon="0" w14:rev="0"/>
                  </w14:lightRig>
                </w14:scene3d>
              </w:rPr>
              <w:t>27.2 -</w:t>
            </w:r>
            <w:r w:rsidR="00CB701C" w:rsidRPr="00E01EAF">
              <w:rPr>
                <w:rStyle w:val="Lienhypertexte"/>
                <w:noProof/>
              </w:rPr>
              <w:t xml:space="preserve"> Rapport annuel du Concessionnaire</w:t>
            </w:r>
            <w:r w:rsidR="00CB701C">
              <w:rPr>
                <w:noProof/>
                <w:webHidden/>
              </w:rPr>
              <w:tab/>
            </w:r>
            <w:r w:rsidR="00CB701C">
              <w:rPr>
                <w:noProof/>
                <w:webHidden/>
              </w:rPr>
              <w:fldChar w:fldCharType="begin"/>
            </w:r>
            <w:r w:rsidR="00CB701C">
              <w:rPr>
                <w:noProof/>
                <w:webHidden/>
              </w:rPr>
              <w:instrText xml:space="preserve"> PAGEREF _Toc146618473 \h </w:instrText>
            </w:r>
            <w:r w:rsidR="00CB701C">
              <w:rPr>
                <w:noProof/>
                <w:webHidden/>
              </w:rPr>
            </w:r>
            <w:r w:rsidR="00CB701C">
              <w:rPr>
                <w:noProof/>
                <w:webHidden/>
              </w:rPr>
              <w:fldChar w:fldCharType="separate"/>
            </w:r>
            <w:r w:rsidR="005728A3">
              <w:rPr>
                <w:noProof/>
                <w:webHidden/>
              </w:rPr>
              <w:t>22</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74" w:history="1">
            <w:r w:rsidR="00CB701C" w:rsidRPr="00E01EAF">
              <w:rPr>
                <w:rStyle w:val="Lienhypertexte"/>
                <w:noProof/>
                <w14:scene3d>
                  <w14:camera w14:prst="orthographicFront"/>
                  <w14:lightRig w14:rig="threePt" w14:dir="t">
                    <w14:rot w14:lat="0" w14:lon="0" w14:rev="0"/>
                  </w14:lightRig>
                </w14:scene3d>
              </w:rPr>
              <w:t>27.3 -</w:t>
            </w:r>
            <w:r w:rsidR="00CB701C" w:rsidRPr="00E01EAF">
              <w:rPr>
                <w:rStyle w:val="Lienhypertexte"/>
                <w:noProof/>
              </w:rPr>
              <w:t xml:space="preserve"> PENALITES</w:t>
            </w:r>
            <w:r w:rsidR="00CB701C">
              <w:rPr>
                <w:noProof/>
                <w:webHidden/>
              </w:rPr>
              <w:tab/>
            </w:r>
            <w:r w:rsidR="00CB701C">
              <w:rPr>
                <w:noProof/>
                <w:webHidden/>
              </w:rPr>
              <w:fldChar w:fldCharType="begin"/>
            </w:r>
            <w:r w:rsidR="00CB701C">
              <w:rPr>
                <w:noProof/>
                <w:webHidden/>
              </w:rPr>
              <w:instrText xml:space="preserve"> PAGEREF _Toc146618474 \h </w:instrText>
            </w:r>
            <w:r w:rsidR="00CB701C">
              <w:rPr>
                <w:noProof/>
                <w:webHidden/>
              </w:rPr>
            </w:r>
            <w:r w:rsidR="00CB701C">
              <w:rPr>
                <w:noProof/>
                <w:webHidden/>
              </w:rPr>
              <w:fldChar w:fldCharType="separate"/>
            </w:r>
            <w:r w:rsidR="005728A3">
              <w:rPr>
                <w:noProof/>
                <w:webHidden/>
              </w:rPr>
              <w:t>23</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75" w:history="1">
            <w:r w:rsidR="00CB701C" w:rsidRPr="00E01EAF">
              <w:rPr>
                <w:rStyle w:val="Lienhypertexte"/>
                <w:noProof/>
                <w14:scene3d>
                  <w14:camera w14:prst="orthographicFront"/>
                  <w14:lightRig w14:rig="threePt" w14:dir="t">
                    <w14:rot w14:lat="0" w14:lon="0" w14:rev="0"/>
                  </w14:lightRig>
                </w14:scene3d>
              </w:rPr>
              <w:t>27.4 -</w:t>
            </w:r>
            <w:r w:rsidR="00CB701C" w:rsidRPr="00E01EAF">
              <w:rPr>
                <w:rStyle w:val="Lienhypertexte"/>
                <w:noProof/>
              </w:rPr>
              <w:t xml:space="preserve"> Pénalités de retard</w:t>
            </w:r>
            <w:r w:rsidR="00CB701C">
              <w:rPr>
                <w:noProof/>
                <w:webHidden/>
              </w:rPr>
              <w:tab/>
            </w:r>
            <w:r w:rsidR="00CB701C">
              <w:rPr>
                <w:noProof/>
                <w:webHidden/>
              </w:rPr>
              <w:fldChar w:fldCharType="begin"/>
            </w:r>
            <w:r w:rsidR="00CB701C">
              <w:rPr>
                <w:noProof/>
                <w:webHidden/>
              </w:rPr>
              <w:instrText xml:space="preserve"> PAGEREF _Toc146618475 \h </w:instrText>
            </w:r>
            <w:r w:rsidR="00CB701C">
              <w:rPr>
                <w:noProof/>
                <w:webHidden/>
              </w:rPr>
            </w:r>
            <w:r w:rsidR="00CB701C">
              <w:rPr>
                <w:noProof/>
                <w:webHidden/>
              </w:rPr>
              <w:fldChar w:fldCharType="separate"/>
            </w:r>
            <w:r w:rsidR="005728A3">
              <w:rPr>
                <w:noProof/>
                <w:webHidden/>
              </w:rPr>
              <w:t>23</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76" w:history="1">
            <w:r w:rsidR="00CB701C" w:rsidRPr="00E01EAF">
              <w:rPr>
                <w:rStyle w:val="Lienhypertexte"/>
                <w:noProof/>
                <w14:scene3d>
                  <w14:camera w14:prst="orthographicFront"/>
                  <w14:lightRig w14:rig="threePt" w14:dir="t">
                    <w14:rot w14:lat="0" w14:lon="0" w14:rev="0"/>
                  </w14:lightRig>
                </w14:scene3d>
              </w:rPr>
              <w:t>27.5 -</w:t>
            </w:r>
            <w:r w:rsidR="00CB701C" w:rsidRPr="00E01EAF">
              <w:rPr>
                <w:rStyle w:val="Lienhypertexte"/>
                <w:noProof/>
              </w:rPr>
              <w:t xml:space="preserve"> Autres pénalités</w:t>
            </w:r>
            <w:r w:rsidR="00CB701C">
              <w:rPr>
                <w:noProof/>
                <w:webHidden/>
              </w:rPr>
              <w:tab/>
            </w:r>
            <w:r w:rsidR="00CB701C">
              <w:rPr>
                <w:noProof/>
                <w:webHidden/>
              </w:rPr>
              <w:fldChar w:fldCharType="begin"/>
            </w:r>
            <w:r w:rsidR="00CB701C">
              <w:rPr>
                <w:noProof/>
                <w:webHidden/>
              </w:rPr>
              <w:instrText xml:space="preserve"> PAGEREF _Toc146618476 \h </w:instrText>
            </w:r>
            <w:r w:rsidR="00CB701C">
              <w:rPr>
                <w:noProof/>
                <w:webHidden/>
              </w:rPr>
            </w:r>
            <w:r w:rsidR="00CB701C">
              <w:rPr>
                <w:noProof/>
                <w:webHidden/>
              </w:rPr>
              <w:fldChar w:fldCharType="separate"/>
            </w:r>
            <w:r w:rsidR="005728A3">
              <w:rPr>
                <w:noProof/>
                <w:webHidden/>
              </w:rPr>
              <w:t>23</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77" w:history="1">
            <w:r w:rsidR="00CB701C" w:rsidRPr="00E01EAF">
              <w:rPr>
                <w:rStyle w:val="Lienhypertexte"/>
                <w:noProof/>
                <w14:scene3d>
                  <w14:camera w14:prst="orthographicFront"/>
                  <w14:lightRig w14:rig="threePt" w14:dir="t">
                    <w14:rot w14:lat="0" w14:lon="0" w14:rev="0"/>
                  </w14:lightRig>
                </w14:scene3d>
              </w:rPr>
              <w:t>ARTICLE 28 -</w:t>
            </w:r>
            <w:r w:rsidR="00CB701C" w:rsidRPr="00E01EAF">
              <w:rPr>
                <w:rStyle w:val="Lienhypertexte"/>
                <w:noProof/>
              </w:rPr>
              <w:t xml:space="preserve"> RENVOI DU PERSONNEL DEFAILLANT</w:t>
            </w:r>
            <w:r w:rsidR="00CB701C">
              <w:rPr>
                <w:noProof/>
                <w:webHidden/>
              </w:rPr>
              <w:tab/>
            </w:r>
            <w:r w:rsidR="00CB701C">
              <w:rPr>
                <w:noProof/>
                <w:webHidden/>
              </w:rPr>
              <w:fldChar w:fldCharType="begin"/>
            </w:r>
            <w:r w:rsidR="00CB701C">
              <w:rPr>
                <w:noProof/>
                <w:webHidden/>
              </w:rPr>
              <w:instrText xml:space="preserve"> PAGEREF _Toc146618477 \h </w:instrText>
            </w:r>
            <w:r w:rsidR="00CB701C">
              <w:rPr>
                <w:noProof/>
                <w:webHidden/>
              </w:rPr>
            </w:r>
            <w:r w:rsidR="00CB701C">
              <w:rPr>
                <w:noProof/>
                <w:webHidden/>
              </w:rPr>
              <w:fldChar w:fldCharType="separate"/>
            </w:r>
            <w:r w:rsidR="005728A3">
              <w:rPr>
                <w:noProof/>
                <w:webHidden/>
              </w:rPr>
              <w:t>24</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78" w:history="1">
            <w:r w:rsidR="00CB701C" w:rsidRPr="00E01EAF">
              <w:rPr>
                <w:rStyle w:val="Lienhypertexte"/>
                <w:noProof/>
                <w14:scene3d>
                  <w14:camera w14:prst="orthographicFront"/>
                  <w14:lightRig w14:rig="threePt" w14:dir="t">
                    <w14:rot w14:lat="0" w14:lon="0" w14:rev="0"/>
                  </w14:lightRig>
                </w14:scene3d>
              </w:rPr>
              <w:t>ARTICLE 29 -</w:t>
            </w:r>
            <w:r w:rsidR="00CB701C" w:rsidRPr="00E01EAF">
              <w:rPr>
                <w:rStyle w:val="Lienhypertexte"/>
                <w:noProof/>
              </w:rPr>
              <w:t xml:space="preserve"> MISE EN REGIE PROVISOIRE OU PARTIELLE</w:t>
            </w:r>
            <w:r w:rsidR="00CB701C">
              <w:rPr>
                <w:noProof/>
                <w:webHidden/>
              </w:rPr>
              <w:tab/>
            </w:r>
            <w:r w:rsidR="00CB701C">
              <w:rPr>
                <w:noProof/>
                <w:webHidden/>
              </w:rPr>
              <w:fldChar w:fldCharType="begin"/>
            </w:r>
            <w:r w:rsidR="00CB701C">
              <w:rPr>
                <w:noProof/>
                <w:webHidden/>
              </w:rPr>
              <w:instrText xml:space="preserve"> PAGEREF _Toc146618478 \h </w:instrText>
            </w:r>
            <w:r w:rsidR="00CB701C">
              <w:rPr>
                <w:noProof/>
                <w:webHidden/>
              </w:rPr>
            </w:r>
            <w:r w:rsidR="00CB701C">
              <w:rPr>
                <w:noProof/>
                <w:webHidden/>
              </w:rPr>
              <w:fldChar w:fldCharType="separate"/>
            </w:r>
            <w:r w:rsidR="005728A3">
              <w:rPr>
                <w:noProof/>
                <w:webHidden/>
              </w:rPr>
              <w:t>24</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79" w:history="1">
            <w:r w:rsidR="00CB701C" w:rsidRPr="00E01EAF">
              <w:rPr>
                <w:rStyle w:val="Lienhypertexte"/>
                <w:noProof/>
                <w14:scene3d>
                  <w14:camera w14:prst="orthographicFront"/>
                  <w14:lightRig w14:rig="threePt" w14:dir="t">
                    <w14:rot w14:lat="0" w14:lon="0" w14:rev="0"/>
                  </w14:lightRig>
                </w14:scene3d>
              </w:rPr>
              <w:t>ARTICLE 30 -</w:t>
            </w:r>
            <w:r w:rsidR="00CB701C" w:rsidRPr="00E01EAF">
              <w:rPr>
                <w:rStyle w:val="Lienhypertexte"/>
                <w:noProof/>
              </w:rPr>
              <w:t xml:space="preserve"> ECHEANCE NORMALE DU CONTRAT</w:t>
            </w:r>
            <w:r w:rsidR="00CB701C">
              <w:rPr>
                <w:noProof/>
                <w:webHidden/>
              </w:rPr>
              <w:tab/>
            </w:r>
            <w:r w:rsidR="00CB701C">
              <w:rPr>
                <w:noProof/>
                <w:webHidden/>
              </w:rPr>
              <w:fldChar w:fldCharType="begin"/>
            </w:r>
            <w:r w:rsidR="00CB701C">
              <w:rPr>
                <w:noProof/>
                <w:webHidden/>
              </w:rPr>
              <w:instrText xml:space="preserve"> PAGEREF _Toc146618479 \h </w:instrText>
            </w:r>
            <w:r w:rsidR="00CB701C">
              <w:rPr>
                <w:noProof/>
                <w:webHidden/>
              </w:rPr>
            </w:r>
            <w:r w:rsidR="00CB701C">
              <w:rPr>
                <w:noProof/>
                <w:webHidden/>
              </w:rPr>
              <w:fldChar w:fldCharType="separate"/>
            </w:r>
            <w:r w:rsidR="005728A3">
              <w:rPr>
                <w:noProof/>
                <w:webHidden/>
              </w:rPr>
              <w:t>25</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80" w:history="1">
            <w:r w:rsidR="00CB701C" w:rsidRPr="00E01EAF">
              <w:rPr>
                <w:rStyle w:val="Lienhypertexte"/>
                <w:noProof/>
                <w14:scene3d>
                  <w14:camera w14:prst="orthographicFront"/>
                  <w14:lightRig w14:rig="threePt" w14:dir="t">
                    <w14:rot w14:lat="0" w14:lon="0" w14:rev="0"/>
                  </w14:lightRig>
                </w14:scene3d>
              </w:rPr>
              <w:t>ARTICLE 31 -</w:t>
            </w:r>
            <w:r w:rsidR="00CB701C" w:rsidRPr="00E01EAF">
              <w:rPr>
                <w:rStyle w:val="Lienhypertexte"/>
                <w:noProof/>
              </w:rPr>
              <w:t xml:space="preserve"> ECHEANCE ANTICIPEE DU CONTRAT</w:t>
            </w:r>
            <w:r w:rsidR="00CB701C">
              <w:rPr>
                <w:noProof/>
                <w:webHidden/>
              </w:rPr>
              <w:tab/>
            </w:r>
            <w:r w:rsidR="00CB701C">
              <w:rPr>
                <w:noProof/>
                <w:webHidden/>
              </w:rPr>
              <w:fldChar w:fldCharType="begin"/>
            </w:r>
            <w:r w:rsidR="00CB701C">
              <w:rPr>
                <w:noProof/>
                <w:webHidden/>
              </w:rPr>
              <w:instrText xml:space="preserve"> PAGEREF _Toc146618480 \h </w:instrText>
            </w:r>
            <w:r w:rsidR="00CB701C">
              <w:rPr>
                <w:noProof/>
                <w:webHidden/>
              </w:rPr>
            </w:r>
            <w:r w:rsidR="00CB701C">
              <w:rPr>
                <w:noProof/>
                <w:webHidden/>
              </w:rPr>
              <w:fldChar w:fldCharType="separate"/>
            </w:r>
            <w:r w:rsidR="005728A3">
              <w:rPr>
                <w:noProof/>
                <w:webHidden/>
              </w:rPr>
              <w:t>25</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1" w:history="1">
            <w:r w:rsidR="00CB701C" w:rsidRPr="00E01EAF">
              <w:rPr>
                <w:rStyle w:val="Lienhypertexte"/>
                <w:noProof/>
                <w14:scene3d>
                  <w14:camera w14:prst="orthographicFront"/>
                  <w14:lightRig w14:rig="threePt" w14:dir="t">
                    <w14:rot w14:lat="0" w14:lon="0" w14:rev="0"/>
                  </w14:lightRig>
                </w14:scene3d>
              </w:rPr>
              <w:t>31.1 -</w:t>
            </w:r>
            <w:r w:rsidR="00CB701C" w:rsidRPr="00E01EAF">
              <w:rPr>
                <w:rStyle w:val="Lienhypertexte"/>
                <w:noProof/>
              </w:rPr>
              <w:t xml:space="preserve"> Résiliation aux torts du Concessionnaire : déchéance</w:t>
            </w:r>
            <w:r w:rsidR="00CB701C">
              <w:rPr>
                <w:noProof/>
                <w:webHidden/>
              </w:rPr>
              <w:tab/>
            </w:r>
            <w:r w:rsidR="00CB701C">
              <w:rPr>
                <w:noProof/>
                <w:webHidden/>
              </w:rPr>
              <w:fldChar w:fldCharType="begin"/>
            </w:r>
            <w:r w:rsidR="00CB701C">
              <w:rPr>
                <w:noProof/>
                <w:webHidden/>
              </w:rPr>
              <w:instrText xml:space="preserve"> PAGEREF _Toc146618481 \h </w:instrText>
            </w:r>
            <w:r w:rsidR="00CB701C">
              <w:rPr>
                <w:noProof/>
                <w:webHidden/>
              </w:rPr>
            </w:r>
            <w:r w:rsidR="00CB701C">
              <w:rPr>
                <w:noProof/>
                <w:webHidden/>
              </w:rPr>
              <w:fldChar w:fldCharType="separate"/>
            </w:r>
            <w:r w:rsidR="005728A3">
              <w:rPr>
                <w:noProof/>
                <w:webHidden/>
              </w:rPr>
              <w:t>25</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2" w:history="1">
            <w:r w:rsidR="00CB701C" w:rsidRPr="00E01EAF">
              <w:rPr>
                <w:rStyle w:val="Lienhypertexte"/>
                <w:noProof/>
                <w14:scene3d>
                  <w14:camera w14:prst="orthographicFront"/>
                  <w14:lightRig w14:rig="threePt" w14:dir="t">
                    <w14:rot w14:lat="0" w14:lon="0" w14:rev="0"/>
                  </w14:lightRig>
                </w14:scene3d>
              </w:rPr>
              <w:t>31.2 -</w:t>
            </w:r>
            <w:r w:rsidR="00CB701C" w:rsidRPr="00E01EAF">
              <w:rPr>
                <w:rStyle w:val="Lienhypertexte"/>
                <w:noProof/>
              </w:rPr>
              <w:t xml:space="preserve"> Résiliation pour cas de force majeure</w:t>
            </w:r>
            <w:r w:rsidR="00CB701C">
              <w:rPr>
                <w:noProof/>
                <w:webHidden/>
              </w:rPr>
              <w:tab/>
            </w:r>
            <w:r w:rsidR="00CB701C">
              <w:rPr>
                <w:noProof/>
                <w:webHidden/>
              </w:rPr>
              <w:fldChar w:fldCharType="begin"/>
            </w:r>
            <w:r w:rsidR="00CB701C">
              <w:rPr>
                <w:noProof/>
                <w:webHidden/>
              </w:rPr>
              <w:instrText xml:space="preserve"> PAGEREF _Toc146618482 \h </w:instrText>
            </w:r>
            <w:r w:rsidR="00CB701C">
              <w:rPr>
                <w:noProof/>
                <w:webHidden/>
              </w:rPr>
            </w:r>
            <w:r w:rsidR="00CB701C">
              <w:rPr>
                <w:noProof/>
                <w:webHidden/>
              </w:rPr>
              <w:fldChar w:fldCharType="separate"/>
            </w:r>
            <w:r w:rsidR="005728A3">
              <w:rPr>
                <w:noProof/>
                <w:webHidden/>
              </w:rPr>
              <w:t>25</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3" w:history="1">
            <w:r w:rsidR="00CB701C" w:rsidRPr="00E01EAF">
              <w:rPr>
                <w:rStyle w:val="Lienhypertexte"/>
                <w:noProof/>
                <w14:scene3d>
                  <w14:camera w14:prst="orthographicFront"/>
                  <w14:lightRig w14:rig="threePt" w14:dir="t">
                    <w14:rot w14:lat="0" w14:lon="0" w14:rev="0"/>
                  </w14:lightRig>
                </w14:scene3d>
              </w:rPr>
              <w:t>31.3 -</w:t>
            </w:r>
            <w:r w:rsidR="00CB701C" w:rsidRPr="00E01EAF">
              <w:rPr>
                <w:rStyle w:val="Lienhypertexte"/>
                <w:noProof/>
              </w:rPr>
              <w:t xml:space="preserve"> Résiliation du contrat pour motif d’intérêt général</w:t>
            </w:r>
            <w:r w:rsidR="00CB701C">
              <w:rPr>
                <w:noProof/>
                <w:webHidden/>
              </w:rPr>
              <w:tab/>
            </w:r>
            <w:r w:rsidR="00CB701C">
              <w:rPr>
                <w:noProof/>
                <w:webHidden/>
              </w:rPr>
              <w:fldChar w:fldCharType="begin"/>
            </w:r>
            <w:r w:rsidR="00CB701C">
              <w:rPr>
                <w:noProof/>
                <w:webHidden/>
              </w:rPr>
              <w:instrText xml:space="preserve"> PAGEREF _Toc146618483 \h </w:instrText>
            </w:r>
            <w:r w:rsidR="00CB701C">
              <w:rPr>
                <w:noProof/>
                <w:webHidden/>
              </w:rPr>
            </w:r>
            <w:r w:rsidR="00CB701C">
              <w:rPr>
                <w:noProof/>
                <w:webHidden/>
              </w:rPr>
              <w:fldChar w:fldCharType="separate"/>
            </w:r>
            <w:r w:rsidR="005728A3">
              <w:rPr>
                <w:noProof/>
                <w:webHidden/>
              </w:rPr>
              <w:t>25</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84" w:history="1">
            <w:r w:rsidR="00CB701C" w:rsidRPr="00E01EAF">
              <w:rPr>
                <w:rStyle w:val="Lienhypertexte"/>
                <w:noProof/>
                <w14:scene3d>
                  <w14:camera w14:prst="orthographicFront"/>
                  <w14:lightRig w14:rig="threePt" w14:dir="t">
                    <w14:rot w14:lat="0" w14:lon="0" w14:rev="0"/>
                  </w14:lightRig>
                </w14:scene3d>
              </w:rPr>
              <w:t>ARTICLE 32 -</w:t>
            </w:r>
            <w:r w:rsidR="00CB701C" w:rsidRPr="00E01EAF">
              <w:rPr>
                <w:rStyle w:val="Lienhypertexte"/>
                <w:noProof/>
              </w:rPr>
              <w:t xml:space="preserve"> SORT DES BIENS</w:t>
            </w:r>
            <w:r w:rsidR="00CB701C">
              <w:rPr>
                <w:noProof/>
                <w:webHidden/>
              </w:rPr>
              <w:tab/>
            </w:r>
            <w:r w:rsidR="00CB701C">
              <w:rPr>
                <w:noProof/>
                <w:webHidden/>
              </w:rPr>
              <w:fldChar w:fldCharType="begin"/>
            </w:r>
            <w:r w:rsidR="00CB701C">
              <w:rPr>
                <w:noProof/>
                <w:webHidden/>
              </w:rPr>
              <w:instrText xml:space="preserve"> PAGEREF _Toc146618484 \h </w:instrText>
            </w:r>
            <w:r w:rsidR="00CB701C">
              <w:rPr>
                <w:noProof/>
                <w:webHidden/>
              </w:rPr>
            </w:r>
            <w:r w:rsidR="00CB701C">
              <w:rPr>
                <w:noProof/>
                <w:webHidden/>
              </w:rPr>
              <w:fldChar w:fldCharType="separate"/>
            </w:r>
            <w:r w:rsidR="005728A3">
              <w:rPr>
                <w:noProof/>
                <w:webHidden/>
              </w:rPr>
              <w:t>26</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5" w:history="1">
            <w:r w:rsidR="00CB701C" w:rsidRPr="00E01EAF">
              <w:rPr>
                <w:rStyle w:val="Lienhypertexte"/>
                <w:noProof/>
                <w14:scene3d>
                  <w14:camera w14:prst="orthographicFront"/>
                  <w14:lightRig w14:rig="threePt" w14:dir="t">
                    <w14:rot w14:lat="0" w14:lon="0" w14:rev="0"/>
                  </w14:lightRig>
                </w14:scene3d>
              </w:rPr>
              <w:t>32.1 -</w:t>
            </w:r>
            <w:r w:rsidR="00CB701C" w:rsidRPr="00E01EAF">
              <w:rPr>
                <w:rStyle w:val="Lienhypertexte"/>
                <w:noProof/>
              </w:rPr>
              <w:t xml:space="preserve"> Régime de propriété</w:t>
            </w:r>
            <w:r w:rsidR="00CB701C">
              <w:rPr>
                <w:noProof/>
                <w:webHidden/>
              </w:rPr>
              <w:tab/>
            </w:r>
            <w:r w:rsidR="00CB701C">
              <w:rPr>
                <w:noProof/>
                <w:webHidden/>
              </w:rPr>
              <w:fldChar w:fldCharType="begin"/>
            </w:r>
            <w:r w:rsidR="00CB701C">
              <w:rPr>
                <w:noProof/>
                <w:webHidden/>
              </w:rPr>
              <w:instrText xml:space="preserve"> PAGEREF _Toc146618485 \h </w:instrText>
            </w:r>
            <w:r w:rsidR="00CB701C">
              <w:rPr>
                <w:noProof/>
                <w:webHidden/>
              </w:rPr>
            </w:r>
            <w:r w:rsidR="00CB701C">
              <w:rPr>
                <w:noProof/>
                <w:webHidden/>
              </w:rPr>
              <w:fldChar w:fldCharType="separate"/>
            </w:r>
            <w:r w:rsidR="005728A3">
              <w:rPr>
                <w:noProof/>
                <w:webHidden/>
              </w:rPr>
              <w:t>26</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86" w:history="1">
            <w:r w:rsidR="00CB701C" w:rsidRPr="00E01EAF">
              <w:rPr>
                <w:rStyle w:val="Lienhypertexte"/>
                <w:noProof/>
              </w:rPr>
              <w:t>32.1.1 Terrain d’assiette et Biens Existants</w:t>
            </w:r>
            <w:r w:rsidR="00CB701C">
              <w:rPr>
                <w:noProof/>
                <w:webHidden/>
              </w:rPr>
              <w:tab/>
            </w:r>
            <w:r w:rsidR="00CB701C">
              <w:rPr>
                <w:noProof/>
                <w:webHidden/>
              </w:rPr>
              <w:fldChar w:fldCharType="begin"/>
            </w:r>
            <w:r w:rsidR="00CB701C">
              <w:rPr>
                <w:noProof/>
                <w:webHidden/>
              </w:rPr>
              <w:instrText xml:space="preserve"> PAGEREF _Toc146618486 \h </w:instrText>
            </w:r>
            <w:r w:rsidR="00CB701C">
              <w:rPr>
                <w:noProof/>
                <w:webHidden/>
              </w:rPr>
            </w:r>
            <w:r w:rsidR="00CB701C">
              <w:rPr>
                <w:noProof/>
                <w:webHidden/>
              </w:rPr>
              <w:fldChar w:fldCharType="separate"/>
            </w:r>
            <w:r w:rsidR="005728A3">
              <w:rPr>
                <w:noProof/>
                <w:webHidden/>
              </w:rPr>
              <w:t>26</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87" w:history="1">
            <w:r w:rsidR="00CB701C" w:rsidRPr="00E01EAF">
              <w:rPr>
                <w:rStyle w:val="Lienhypertexte"/>
                <w:noProof/>
              </w:rPr>
              <w:t>32.1.2 Régime des Biens Nouveaux</w:t>
            </w:r>
            <w:r w:rsidR="00CB701C">
              <w:rPr>
                <w:noProof/>
                <w:webHidden/>
              </w:rPr>
              <w:tab/>
            </w:r>
            <w:r w:rsidR="00CB701C">
              <w:rPr>
                <w:noProof/>
                <w:webHidden/>
              </w:rPr>
              <w:fldChar w:fldCharType="begin"/>
            </w:r>
            <w:r w:rsidR="00CB701C">
              <w:rPr>
                <w:noProof/>
                <w:webHidden/>
              </w:rPr>
              <w:instrText xml:space="preserve"> PAGEREF _Toc146618487 \h </w:instrText>
            </w:r>
            <w:r w:rsidR="00CB701C">
              <w:rPr>
                <w:noProof/>
                <w:webHidden/>
              </w:rPr>
            </w:r>
            <w:r w:rsidR="00CB701C">
              <w:rPr>
                <w:noProof/>
                <w:webHidden/>
              </w:rPr>
              <w:fldChar w:fldCharType="separate"/>
            </w:r>
            <w:r w:rsidR="005728A3">
              <w:rPr>
                <w:noProof/>
                <w:webHidden/>
              </w:rPr>
              <w:t>26</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8" w:history="1">
            <w:r w:rsidR="00CB701C" w:rsidRPr="00E01EAF">
              <w:rPr>
                <w:rStyle w:val="Lienhypertexte"/>
                <w:noProof/>
                <w14:scene3d>
                  <w14:camera w14:prst="orthographicFront"/>
                  <w14:lightRig w14:rig="threePt" w14:dir="t">
                    <w14:rot w14:lat="0" w14:lon="0" w14:rev="0"/>
                  </w14:lightRig>
                </w14:scene3d>
              </w:rPr>
              <w:t>32.2 -</w:t>
            </w:r>
            <w:r w:rsidR="00CB701C" w:rsidRPr="00E01EAF">
              <w:rPr>
                <w:rStyle w:val="Lienhypertexte"/>
                <w:noProof/>
              </w:rPr>
              <w:t xml:space="preserve"> Remise des biens au Concédant</w:t>
            </w:r>
            <w:r w:rsidR="00CB701C">
              <w:rPr>
                <w:noProof/>
                <w:webHidden/>
              </w:rPr>
              <w:tab/>
            </w:r>
            <w:r w:rsidR="00CB701C">
              <w:rPr>
                <w:noProof/>
                <w:webHidden/>
              </w:rPr>
              <w:fldChar w:fldCharType="begin"/>
            </w:r>
            <w:r w:rsidR="00CB701C">
              <w:rPr>
                <w:noProof/>
                <w:webHidden/>
              </w:rPr>
              <w:instrText xml:space="preserve"> PAGEREF _Toc146618488 \h </w:instrText>
            </w:r>
            <w:r w:rsidR="00CB701C">
              <w:rPr>
                <w:noProof/>
                <w:webHidden/>
              </w:rPr>
            </w:r>
            <w:r w:rsidR="00CB701C">
              <w:rPr>
                <w:noProof/>
                <w:webHidden/>
              </w:rPr>
              <w:fldChar w:fldCharType="separate"/>
            </w:r>
            <w:r w:rsidR="005728A3">
              <w:rPr>
                <w:noProof/>
                <w:webHidden/>
              </w:rPr>
              <w:t>27</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89" w:history="1">
            <w:r w:rsidR="00CB701C" w:rsidRPr="00E01EAF">
              <w:rPr>
                <w:rStyle w:val="Lienhypertexte"/>
                <w:noProof/>
                <w14:scene3d>
                  <w14:camera w14:prst="orthographicFront"/>
                  <w14:lightRig w14:rig="threePt" w14:dir="t">
                    <w14:rot w14:lat="0" w14:lon="0" w14:rev="0"/>
                  </w14:lightRig>
                </w14:scene3d>
              </w:rPr>
              <w:t>32.3 -</w:t>
            </w:r>
            <w:r w:rsidR="00CB701C" w:rsidRPr="00E01EAF">
              <w:rPr>
                <w:rStyle w:val="Lienhypertexte"/>
                <w:noProof/>
              </w:rPr>
              <w:t xml:space="preserve"> Programme de renouvellement final</w:t>
            </w:r>
            <w:r w:rsidR="00CB701C">
              <w:rPr>
                <w:noProof/>
                <w:webHidden/>
              </w:rPr>
              <w:tab/>
            </w:r>
            <w:r w:rsidR="00CB701C">
              <w:rPr>
                <w:noProof/>
                <w:webHidden/>
              </w:rPr>
              <w:fldChar w:fldCharType="begin"/>
            </w:r>
            <w:r w:rsidR="00CB701C">
              <w:rPr>
                <w:noProof/>
                <w:webHidden/>
              </w:rPr>
              <w:instrText xml:space="preserve"> PAGEREF _Toc146618489 \h </w:instrText>
            </w:r>
            <w:r w:rsidR="00CB701C">
              <w:rPr>
                <w:noProof/>
                <w:webHidden/>
              </w:rPr>
            </w:r>
            <w:r w:rsidR="00CB701C">
              <w:rPr>
                <w:noProof/>
                <w:webHidden/>
              </w:rPr>
              <w:fldChar w:fldCharType="separate"/>
            </w:r>
            <w:r w:rsidR="005728A3">
              <w:rPr>
                <w:noProof/>
                <w:webHidden/>
              </w:rPr>
              <w:t>27</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90" w:history="1">
            <w:r w:rsidR="00CB701C" w:rsidRPr="00E01EAF">
              <w:rPr>
                <w:rStyle w:val="Lienhypertexte"/>
                <w:noProof/>
                <w14:scene3d>
                  <w14:camera w14:prst="orthographicFront"/>
                  <w14:lightRig w14:rig="threePt" w14:dir="t">
                    <w14:rot w14:lat="0" w14:lon="0" w14:rev="0"/>
                  </w14:lightRig>
                </w14:scene3d>
              </w:rPr>
              <w:t>ARTICLE 33 -</w:t>
            </w:r>
            <w:r w:rsidR="00CB701C" w:rsidRPr="00E01EAF">
              <w:rPr>
                <w:rStyle w:val="Lienhypertexte"/>
                <w:noProof/>
              </w:rPr>
              <w:t xml:space="preserve"> ETAT DES LIEUX</w:t>
            </w:r>
            <w:r w:rsidR="00CB701C">
              <w:rPr>
                <w:noProof/>
                <w:webHidden/>
              </w:rPr>
              <w:tab/>
            </w:r>
            <w:r w:rsidR="00CB701C">
              <w:rPr>
                <w:noProof/>
                <w:webHidden/>
              </w:rPr>
              <w:fldChar w:fldCharType="begin"/>
            </w:r>
            <w:r w:rsidR="00CB701C">
              <w:rPr>
                <w:noProof/>
                <w:webHidden/>
              </w:rPr>
              <w:instrText xml:space="preserve"> PAGEREF _Toc146618490 \h </w:instrText>
            </w:r>
            <w:r w:rsidR="00CB701C">
              <w:rPr>
                <w:noProof/>
                <w:webHidden/>
              </w:rPr>
            </w:r>
            <w:r w:rsidR="00CB701C">
              <w:rPr>
                <w:noProof/>
                <w:webHidden/>
              </w:rPr>
              <w:fldChar w:fldCharType="separate"/>
            </w:r>
            <w:r w:rsidR="005728A3">
              <w:rPr>
                <w:noProof/>
                <w:webHidden/>
              </w:rPr>
              <w:t>27</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91" w:history="1">
            <w:r w:rsidR="00CB701C" w:rsidRPr="00E01EAF">
              <w:rPr>
                <w:rStyle w:val="Lienhypertexte"/>
                <w:noProof/>
                <w14:scene3d>
                  <w14:camera w14:prst="orthographicFront"/>
                  <w14:lightRig w14:rig="threePt" w14:dir="t">
                    <w14:rot w14:lat="0" w14:lon="0" w14:rev="0"/>
                  </w14:lightRig>
                </w14:scene3d>
              </w:rPr>
              <w:t>ARTICLE 34 -</w:t>
            </w:r>
            <w:r w:rsidR="00CB701C" w:rsidRPr="00E01EAF">
              <w:rPr>
                <w:rStyle w:val="Lienhypertexte"/>
                <w:noProof/>
              </w:rPr>
              <w:t xml:space="preserve"> REMISE EN ÉTAT</w:t>
            </w:r>
            <w:r w:rsidR="00CB701C">
              <w:rPr>
                <w:noProof/>
                <w:webHidden/>
              </w:rPr>
              <w:tab/>
            </w:r>
            <w:r w:rsidR="00CB701C">
              <w:rPr>
                <w:noProof/>
                <w:webHidden/>
              </w:rPr>
              <w:fldChar w:fldCharType="begin"/>
            </w:r>
            <w:r w:rsidR="00CB701C">
              <w:rPr>
                <w:noProof/>
                <w:webHidden/>
              </w:rPr>
              <w:instrText xml:space="preserve"> PAGEREF _Toc146618491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492" w:history="1">
            <w:r w:rsidR="00CB701C" w:rsidRPr="00E01EAF">
              <w:rPr>
                <w:rStyle w:val="Lienhypertexte"/>
                <w:noProof/>
                <w14:scene3d>
                  <w14:camera w14:prst="orthographicFront"/>
                  <w14:lightRig w14:rig="threePt" w14:dir="t">
                    <w14:rot w14:lat="0" w14:lon="0" w14:rev="0"/>
                  </w14:lightRig>
                </w14:scene3d>
              </w:rPr>
              <w:t>ARTICLE 35 -</w:t>
            </w:r>
            <w:r w:rsidR="00CB701C" w:rsidRPr="00E01EAF">
              <w:rPr>
                <w:rStyle w:val="Lienhypertexte"/>
                <w:noProof/>
              </w:rPr>
              <w:t xml:space="preserve"> INDEMNISATION DU CONCESSIONNAIRE</w:t>
            </w:r>
            <w:r w:rsidR="00CB701C">
              <w:rPr>
                <w:noProof/>
                <w:webHidden/>
              </w:rPr>
              <w:tab/>
            </w:r>
            <w:r w:rsidR="00CB701C">
              <w:rPr>
                <w:noProof/>
                <w:webHidden/>
              </w:rPr>
              <w:fldChar w:fldCharType="begin"/>
            </w:r>
            <w:r w:rsidR="00CB701C">
              <w:rPr>
                <w:noProof/>
                <w:webHidden/>
              </w:rPr>
              <w:instrText xml:space="preserve"> PAGEREF _Toc146618492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93" w:history="1">
            <w:r w:rsidR="00CB701C" w:rsidRPr="00E01EAF">
              <w:rPr>
                <w:rStyle w:val="Lienhypertexte"/>
                <w:noProof/>
                <w14:scene3d>
                  <w14:camera w14:prst="orthographicFront"/>
                  <w14:lightRig w14:rig="threePt" w14:dir="t">
                    <w14:rot w14:lat="0" w14:lon="0" w14:rev="0"/>
                  </w14:lightRig>
                </w14:scene3d>
              </w:rPr>
              <w:t>35.1 -</w:t>
            </w:r>
            <w:r w:rsidR="00CB701C" w:rsidRPr="00E01EAF">
              <w:rPr>
                <w:rStyle w:val="Lienhypertexte"/>
                <w:noProof/>
              </w:rPr>
              <w:t xml:space="preserve"> Principe – cas d’indemnisation du Concessionnaire</w:t>
            </w:r>
            <w:r w:rsidR="00CB701C">
              <w:rPr>
                <w:noProof/>
                <w:webHidden/>
              </w:rPr>
              <w:tab/>
            </w:r>
            <w:r w:rsidR="00CB701C">
              <w:rPr>
                <w:noProof/>
                <w:webHidden/>
              </w:rPr>
              <w:fldChar w:fldCharType="begin"/>
            </w:r>
            <w:r w:rsidR="00CB701C">
              <w:rPr>
                <w:noProof/>
                <w:webHidden/>
              </w:rPr>
              <w:instrText xml:space="preserve"> PAGEREF _Toc146618493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94" w:history="1">
            <w:r w:rsidR="00CB701C" w:rsidRPr="00E01EAF">
              <w:rPr>
                <w:rStyle w:val="Lienhypertexte"/>
                <w:noProof/>
              </w:rPr>
              <w:t>35.1.1 Survenance du terme contractuel normal</w:t>
            </w:r>
            <w:r w:rsidR="00CB701C">
              <w:rPr>
                <w:noProof/>
                <w:webHidden/>
              </w:rPr>
              <w:tab/>
            </w:r>
            <w:r w:rsidR="00CB701C">
              <w:rPr>
                <w:noProof/>
                <w:webHidden/>
              </w:rPr>
              <w:fldChar w:fldCharType="begin"/>
            </w:r>
            <w:r w:rsidR="00CB701C">
              <w:rPr>
                <w:noProof/>
                <w:webHidden/>
              </w:rPr>
              <w:instrText xml:space="preserve"> PAGEREF _Toc146618494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95" w:history="1">
            <w:r w:rsidR="00CB701C" w:rsidRPr="00E01EAF">
              <w:rPr>
                <w:rStyle w:val="Lienhypertexte"/>
                <w:noProof/>
              </w:rPr>
              <w:t>35.1.2 Déchéance du contrat</w:t>
            </w:r>
            <w:r w:rsidR="00CB701C">
              <w:rPr>
                <w:noProof/>
                <w:webHidden/>
              </w:rPr>
              <w:tab/>
            </w:r>
            <w:r w:rsidR="00CB701C">
              <w:rPr>
                <w:noProof/>
                <w:webHidden/>
              </w:rPr>
              <w:fldChar w:fldCharType="begin"/>
            </w:r>
            <w:r w:rsidR="00CB701C">
              <w:rPr>
                <w:noProof/>
                <w:webHidden/>
              </w:rPr>
              <w:instrText xml:space="preserve"> PAGEREF _Toc146618495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96" w:history="1">
            <w:r w:rsidR="00CB701C" w:rsidRPr="00E01EAF">
              <w:rPr>
                <w:rStyle w:val="Lienhypertexte"/>
                <w:noProof/>
              </w:rPr>
              <w:t>35.1.3 Résiliation pour motif d’intérêt général</w:t>
            </w:r>
            <w:r w:rsidR="00CB701C">
              <w:rPr>
                <w:noProof/>
                <w:webHidden/>
              </w:rPr>
              <w:tab/>
            </w:r>
            <w:r w:rsidR="00CB701C">
              <w:rPr>
                <w:noProof/>
                <w:webHidden/>
              </w:rPr>
              <w:fldChar w:fldCharType="begin"/>
            </w:r>
            <w:r w:rsidR="00CB701C">
              <w:rPr>
                <w:noProof/>
                <w:webHidden/>
              </w:rPr>
              <w:instrText xml:space="preserve"> PAGEREF _Toc146618496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3"/>
            <w:tabs>
              <w:tab w:val="right" w:leader="dot" w:pos="9202"/>
            </w:tabs>
            <w:rPr>
              <w:rFonts w:eastAsiaTheme="minorEastAsia" w:cstheme="minorBidi"/>
              <w:noProof/>
              <w:sz w:val="22"/>
              <w:szCs w:val="22"/>
            </w:rPr>
          </w:pPr>
          <w:hyperlink w:anchor="_Toc146618497" w:history="1">
            <w:r w:rsidR="00CB701C" w:rsidRPr="00E01EAF">
              <w:rPr>
                <w:rStyle w:val="Lienhypertexte"/>
                <w:noProof/>
              </w:rPr>
              <w:t>35.1.4 Autres cas de résiliation anticipée de la concession</w:t>
            </w:r>
            <w:r w:rsidR="00CB701C">
              <w:rPr>
                <w:noProof/>
                <w:webHidden/>
              </w:rPr>
              <w:tab/>
            </w:r>
            <w:r w:rsidR="00CB701C">
              <w:rPr>
                <w:noProof/>
                <w:webHidden/>
              </w:rPr>
              <w:fldChar w:fldCharType="begin"/>
            </w:r>
            <w:r w:rsidR="00CB701C">
              <w:rPr>
                <w:noProof/>
                <w:webHidden/>
              </w:rPr>
              <w:instrText xml:space="preserve"> PAGEREF _Toc146618497 \h </w:instrText>
            </w:r>
            <w:r w:rsidR="00CB701C">
              <w:rPr>
                <w:noProof/>
                <w:webHidden/>
              </w:rPr>
            </w:r>
            <w:r w:rsidR="00CB701C">
              <w:rPr>
                <w:noProof/>
                <w:webHidden/>
              </w:rPr>
              <w:fldChar w:fldCharType="separate"/>
            </w:r>
            <w:r w:rsidR="005728A3">
              <w:rPr>
                <w:noProof/>
                <w:webHidden/>
              </w:rPr>
              <w:t>28</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98" w:history="1">
            <w:r w:rsidR="00CB701C" w:rsidRPr="00E01EAF">
              <w:rPr>
                <w:rStyle w:val="Lienhypertexte"/>
                <w:noProof/>
                <w14:scene3d>
                  <w14:camera w14:prst="orthographicFront"/>
                  <w14:lightRig w14:rig="threePt" w14:dir="t">
                    <w14:rot w14:lat="0" w14:lon="0" w14:rev="0"/>
                  </w14:lightRig>
                </w14:scene3d>
              </w:rPr>
              <w:t>35.2 -</w:t>
            </w:r>
            <w:r w:rsidR="00CB701C" w:rsidRPr="00E01EAF">
              <w:rPr>
                <w:rStyle w:val="Lienhypertexte"/>
                <w:noProof/>
              </w:rPr>
              <w:t xml:space="preserve"> Valeur des investissements non-amortis</w:t>
            </w:r>
            <w:r w:rsidR="00CB701C">
              <w:rPr>
                <w:noProof/>
                <w:webHidden/>
              </w:rPr>
              <w:tab/>
            </w:r>
            <w:r w:rsidR="00CB701C">
              <w:rPr>
                <w:noProof/>
                <w:webHidden/>
              </w:rPr>
              <w:fldChar w:fldCharType="begin"/>
            </w:r>
            <w:r w:rsidR="00CB701C">
              <w:rPr>
                <w:noProof/>
                <w:webHidden/>
              </w:rPr>
              <w:instrText xml:space="preserve"> PAGEREF _Toc146618498 \h </w:instrText>
            </w:r>
            <w:r w:rsidR="00CB701C">
              <w:rPr>
                <w:noProof/>
                <w:webHidden/>
              </w:rPr>
            </w:r>
            <w:r w:rsidR="00CB701C">
              <w:rPr>
                <w:noProof/>
                <w:webHidden/>
              </w:rPr>
              <w:fldChar w:fldCharType="separate"/>
            </w:r>
            <w:r w:rsidR="005728A3">
              <w:rPr>
                <w:noProof/>
                <w:webHidden/>
              </w:rPr>
              <w:t>29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499" w:history="1">
            <w:r w:rsidR="00CB701C" w:rsidRPr="00E01EAF">
              <w:rPr>
                <w:rStyle w:val="Lienhypertexte"/>
                <w:noProof/>
                <w14:scene3d>
                  <w14:camera w14:prst="orthographicFront"/>
                  <w14:lightRig w14:rig="threePt" w14:dir="t">
                    <w14:rot w14:lat="0" w14:lon="0" w14:rev="0"/>
                  </w14:lightRig>
                </w14:scene3d>
              </w:rPr>
              <w:t>35.3 -</w:t>
            </w:r>
            <w:r w:rsidR="00CB701C" w:rsidRPr="00E01EAF">
              <w:rPr>
                <w:rStyle w:val="Lienhypertexte"/>
                <w:noProof/>
              </w:rPr>
              <w:t xml:space="preserve"> Provisions pour renouvellement</w:t>
            </w:r>
            <w:r w:rsidR="00CB701C">
              <w:rPr>
                <w:noProof/>
                <w:webHidden/>
              </w:rPr>
              <w:tab/>
            </w:r>
            <w:r w:rsidR="00CB701C">
              <w:rPr>
                <w:noProof/>
                <w:webHidden/>
              </w:rPr>
              <w:fldChar w:fldCharType="begin"/>
            </w:r>
            <w:r w:rsidR="00CB701C">
              <w:rPr>
                <w:noProof/>
                <w:webHidden/>
              </w:rPr>
              <w:instrText xml:space="preserve"> PAGEREF _Toc146618499 \h </w:instrText>
            </w:r>
            <w:r w:rsidR="00CB701C">
              <w:rPr>
                <w:noProof/>
                <w:webHidden/>
              </w:rPr>
            </w:r>
            <w:r w:rsidR="00CB701C">
              <w:rPr>
                <w:noProof/>
                <w:webHidden/>
              </w:rPr>
              <w:fldChar w:fldCharType="separate"/>
            </w:r>
            <w:r w:rsidR="005728A3">
              <w:rPr>
                <w:noProof/>
                <w:webHidden/>
              </w:rPr>
              <w:t>29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0" w:history="1">
            <w:r w:rsidR="00CB701C" w:rsidRPr="00E01EAF">
              <w:rPr>
                <w:rStyle w:val="Lienhypertexte"/>
                <w:noProof/>
                <w14:scene3d>
                  <w14:camera w14:prst="orthographicFront"/>
                  <w14:lightRig w14:rig="threePt" w14:dir="t">
                    <w14:rot w14:lat="0" w14:lon="0" w14:rev="0"/>
                  </w14:lightRig>
                </w14:scene3d>
              </w:rPr>
              <w:t>35.4 -</w:t>
            </w:r>
            <w:r w:rsidR="00CB701C" w:rsidRPr="00E01EAF">
              <w:rPr>
                <w:rStyle w:val="Lienhypertexte"/>
                <w:noProof/>
              </w:rPr>
              <w:t xml:space="preserve"> Frais de rupture des contrats du Concessionnaire</w:t>
            </w:r>
            <w:r w:rsidR="00CB701C">
              <w:rPr>
                <w:noProof/>
                <w:webHidden/>
              </w:rPr>
              <w:tab/>
            </w:r>
            <w:r w:rsidR="00CB701C">
              <w:rPr>
                <w:noProof/>
                <w:webHidden/>
              </w:rPr>
              <w:fldChar w:fldCharType="begin"/>
            </w:r>
            <w:r w:rsidR="00CB701C">
              <w:rPr>
                <w:noProof/>
                <w:webHidden/>
              </w:rPr>
              <w:instrText xml:space="preserve"> PAGEREF _Toc146618500 \h </w:instrText>
            </w:r>
            <w:r w:rsidR="00CB701C">
              <w:rPr>
                <w:noProof/>
                <w:webHidden/>
              </w:rPr>
            </w:r>
            <w:r w:rsidR="00CB701C">
              <w:rPr>
                <w:noProof/>
                <w:webHidden/>
              </w:rPr>
              <w:fldChar w:fldCharType="separate"/>
            </w:r>
            <w:r w:rsidR="005728A3">
              <w:rPr>
                <w:noProof/>
                <w:webHidden/>
              </w:rPr>
              <w:t>29</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1" w:history="1">
            <w:r w:rsidR="00CB701C" w:rsidRPr="00E01EAF">
              <w:rPr>
                <w:rStyle w:val="Lienhypertexte"/>
                <w:noProof/>
                <w14:scene3d>
                  <w14:camera w14:prst="orthographicFront"/>
                  <w14:lightRig w14:rig="threePt" w14:dir="t">
                    <w14:rot w14:lat="0" w14:lon="0" w14:rev="0"/>
                  </w14:lightRig>
                </w14:scene3d>
              </w:rPr>
              <w:t>35.5 -</w:t>
            </w:r>
            <w:r w:rsidR="00CB701C" w:rsidRPr="00E01EAF">
              <w:rPr>
                <w:rStyle w:val="Lienhypertexte"/>
                <w:noProof/>
              </w:rPr>
              <w:t xml:space="preserve"> Indemnités de manque à gagner</w:t>
            </w:r>
            <w:r w:rsidR="00CB701C">
              <w:rPr>
                <w:noProof/>
                <w:webHidden/>
              </w:rPr>
              <w:tab/>
            </w:r>
            <w:r w:rsidR="00CB701C">
              <w:rPr>
                <w:noProof/>
                <w:webHidden/>
              </w:rPr>
              <w:fldChar w:fldCharType="begin"/>
            </w:r>
            <w:r w:rsidR="00CB701C">
              <w:rPr>
                <w:noProof/>
                <w:webHidden/>
              </w:rPr>
              <w:instrText xml:space="preserve"> PAGEREF _Toc146618501 \h </w:instrText>
            </w:r>
            <w:r w:rsidR="00CB701C">
              <w:rPr>
                <w:noProof/>
                <w:webHidden/>
              </w:rPr>
            </w:r>
            <w:r w:rsidR="00CB701C">
              <w:rPr>
                <w:noProof/>
                <w:webHidden/>
              </w:rPr>
              <w:fldChar w:fldCharType="separate"/>
            </w:r>
            <w:r w:rsidR="005728A3">
              <w:rPr>
                <w:noProof/>
                <w:webHidden/>
              </w:rPr>
              <w:t>29</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02" w:history="1">
            <w:r w:rsidR="00CB701C" w:rsidRPr="00E01EAF">
              <w:rPr>
                <w:rStyle w:val="Lienhypertexte"/>
                <w:noProof/>
                <w14:scene3d>
                  <w14:camera w14:prst="orthographicFront"/>
                  <w14:lightRig w14:rig="threePt" w14:dir="t">
                    <w14:rot w14:lat="0" w14:lon="0" w14:rev="0"/>
                  </w14:lightRig>
                </w14:scene3d>
              </w:rPr>
              <w:t>ARTICLE 36 -</w:t>
            </w:r>
            <w:r w:rsidR="00CB701C" w:rsidRPr="00E01EAF">
              <w:rPr>
                <w:rStyle w:val="Lienhypertexte"/>
                <w:noProof/>
              </w:rPr>
              <w:t xml:space="preserve"> FORCE MAJEURE</w:t>
            </w:r>
            <w:r w:rsidR="00CB701C">
              <w:rPr>
                <w:noProof/>
                <w:webHidden/>
              </w:rPr>
              <w:tab/>
            </w:r>
            <w:r w:rsidR="00CB701C">
              <w:rPr>
                <w:noProof/>
                <w:webHidden/>
              </w:rPr>
              <w:fldChar w:fldCharType="begin"/>
            </w:r>
            <w:r w:rsidR="00CB701C">
              <w:rPr>
                <w:noProof/>
                <w:webHidden/>
              </w:rPr>
              <w:instrText xml:space="preserve"> PAGEREF _Toc146618502 \h </w:instrText>
            </w:r>
            <w:r w:rsidR="00CB701C">
              <w:rPr>
                <w:noProof/>
                <w:webHidden/>
              </w:rPr>
            </w:r>
            <w:r w:rsidR="00CB701C">
              <w:rPr>
                <w:noProof/>
                <w:webHidden/>
              </w:rPr>
              <w:fldChar w:fldCharType="separate"/>
            </w:r>
            <w:r w:rsidR="005728A3">
              <w:rPr>
                <w:noProof/>
                <w:webHidden/>
              </w:rPr>
              <w:t>29</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03" w:history="1">
            <w:r w:rsidR="00CB701C" w:rsidRPr="00E01EAF">
              <w:rPr>
                <w:rStyle w:val="Lienhypertexte"/>
                <w:noProof/>
                <w14:scene3d>
                  <w14:camera w14:prst="orthographicFront"/>
                  <w14:lightRig w14:rig="threePt" w14:dir="t">
                    <w14:rot w14:lat="0" w14:lon="0" w14:rev="0"/>
                  </w14:lightRig>
                </w14:scene3d>
              </w:rPr>
              <w:t>ARTICLE 37 -</w:t>
            </w:r>
            <w:r w:rsidR="00CB701C" w:rsidRPr="00E01EAF">
              <w:rPr>
                <w:rStyle w:val="Lienhypertexte"/>
                <w:noProof/>
              </w:rPr>
              <w:t xml:space="preserve"> DEVENIR DU PERSONNEL</w:t>
            </w:r>
            <w:r w:rsidR="00CB701C">
              <w:rPr>
                <w:noProof/>
                <w:webHidden/>
              </w:rPr>
              <w:tab/>
            </w:r>
            <w:r w:rsidR="00CB701C">
              <w:rPr>
                <w:noProof/>
                <w:webHidden/>
              </w:rPr>
              <w:fldChar w:fldCharType="begin"/>
            </w:r>
            <w:r w:rsidR="00CB701C">
              <w:rPr>
                <w:noProof/>
                <w:webHidden/>
              </w:rPr>
              <w:instrText xml:space="preserve"> PAGEREF _Toc146618503 \h </w:instrText>
            </w:r>
            <w:r w:rsidR="00CB701C">
              <w:rPr>
                <w:noProof/>
                <w:webHidden/>
              </w:rPr>
            </w:r>
            <w:r w:rsidR="00CB701C">
              <w:rPr>
                <w:noProof/>
                <w:webHidden/>
              </w:rPr>
              <w:fldChar w:fldCharType="separate"/>
            </w:r>
            <w:r w:rsidR="005728A3">
              <w:rPr>
                <w:noProof/>
                <w:webHidden/>
              </w:rPr>
              <w:t>30</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04" w:history="1">
            <w:r w:rsidR="00CB701C" w:rsidRPr="00E01EAF">
              <w:rPr>
                <w:rStyle w:val="Lienhypertexte"/>
                <w:noProof/>
                <w14:scene3d>
                  <w14:camera w14:prst="orthographicFront"/>
                  <w14:lightRig w14:rig="threePt" w14:dir="t">
                    <w14:rot w14:lat="0" w14:lon="0" w14:rev="0"/>
                  </w14:lightRig>
                </w14:scene3d>
              </w:rPr>
              <w:t>ARTICLE 38 -</w:t>
            </w:r>
            <w:r w:rsidR="00CB701C" w:rsidRPr="00E01EAF">
              <w:rPr>
                <w:rStyle w:val="Lienhypertexte"/>
                <w:noProof/>
              </w:rPr>
              <w:t xml:space="preserve"> LANGUE DU CONTRAT</w:t>
            </w:r>
            <w:r w:rsidR="00CB701C">
              <w:rPr>
                <w:noProof/>
                <w:webHidden/>
              </w:rPr>
              <w:tab/>
            </w:r>
            <w:r w:rsidR="00CB701C">
              <w:rPr>
                <w:noProof/>
                <w:webHidden/>
              </w:rPr>
              <w:fldChar w:fldCharType="begin"/>
            </w:r>
            <w:r w:rsidR="00CB701C">
              <w:rPr>
                <w:noProof/>
                <w:webHidden/>
              </w:rPr>
              <w:instrText xml:space="preserve"> PAGEREF _Toc146618504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05" w:history="1">
            <w:r w:rsidR="00CB701C" w:rsidRPr="00E01EAF">
              <w:rPr>
                <w:rStyle w:val="Lienhypertexte"/>
                <w:noProof/>
                <w14:scene3d>
                  <w14:camera w14:prst="orthographicFront"/>
                  <w14:lightRig w14:rig="threePt" w14:dir="t">
                    <w14:rot w14:lat="0" w14:lon="0" w14:rev="0"/>
                  </w14:lightRig>
                </w14:scene3d>
              </w:rPr>
              <w:t>ARTICLE 39 -</w:t>
            </w:r>
            <w:r w:rsidR="00CB701C" w:rsidRPr="00E01EAF">
              <w:rPr>
                <w:rStyle w:val="Lienhypertexte"/>
                <w:noProof/>
              </w:rPr>
              <w:t xml:space="preserve"> EXPERTISE AMIABLE</w:t>
            </w:r>
            <w:r w:rsidR="00CB701C">
              <w:rPr>
                <w:noProof/>
                <w:webHidden/>
              </w:rPr>
              <w:tab/>
            </w:r>
            <w:r w:rsidR="00CB701C">
              <w:rPr>
                <w:noProof/>
                <w:webHidden/>
              </w:rPr>
              <w:fldChar w:fldCharType="begin"/>
            </w:r>
            <w:r w:rsidR="00CB701C">
              <w:rPr>
                <w:noProof/>
                <w:webHidden/>
              </w:rPr>
              <w:instrText xml:space="preserve"> PAGEREF _Toc146618505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6" w:history="1">
            <w:r w:rsidR="00CB701C" w:rsidRPr="00E01EAF">
              <w:rPr>
                <w:rStyle w:val="Lienhypertexte"/>
                <w:noProof/>
                <w14:scene3d>
                  <w14:camera w14:prst="orthographicFront"/>
                  <w14:lightRig w14:rig="threePt" w14:dir="t">
                    <w14:rot w14:lat="0" w14:lon="0" w14:rev="0"/>
                  </w14:lightRig>
                </w14:scene3d>
              </w:rPr>
              <w:t>39.1 -</w:t>
            </w:r>
            <w:r w:rsidR="00CB701C" w:rsidRPr="00E01EAF">
              <w:rPr>
                <w:rStyle w:val="Lienhypertexte"/>
                <w:noProof/>
              </w:rPr>
              <w:t xml:space="preserve"> Désignation de l’Expert</w:t>
            </w:r>
            <w:r w:rsidR="00CB701C">
              <w:rPr>
                <w:noProof/>
                <w:webHidden/>
              </w:rPr>
              <w:tab/>
            </w:r>
            <w:r w:rsidR="00CB701C">
              <w:rPr>
                <w:noProof/>
                <w:webHidden/>
              </w:rPr>
              <w:fldChar w:fldCharType="begin"/>
            </w:r>
            <w:r w:rsidR="00CB701C">
              <w:rPr>
                <w:noProof/>
                <w:webHidden/>
              </w:rPr>
              <w:instrText xml:space="preserve"> PAGEREF _Toc146618506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7" w:history="1">
            <w:r w:rsidR="00CB701C" w:rsidRPr="00E01EAF">
              <w:rPr>
                <w:rStyle w:val="Lienhypertexte"/>
                <w:noProof/>
                <w14:scene3d>
                  <w14:camera w14:prst="orthographicFront"/>
                  <w14:lightRig w14:rig="threePt" w14:dir="t">
                    <w14:rot w14:lat="0" w14:lon="0" w14:rev="0"/>
                  </w14:lightRig>
                </w14:scene3d>
              </w:rPr>
              <w:t>39.2 -</w:t>
            </w:r>
            <w:r w:rsidR="00CB701C" w:rsidRPr="00E01EAF">
              <w:rPr>
                <w:rStyle w:val="Lienhypertexte"/>
                <w:noProof/>
              </w:rPr>
              <w:t xml:space="preserve"> Mission de l’Expert</w:t>
            </w:r>
            <w:r w:rsidR="00CB701C">
              <w:rPr>
                <w:noProof/>
                <w:webHidden/>
              </w:rPr>
              <w:tab/>
            </w:r>
            <w:r w:rsidR="00CB701C">
              <w:rPr>
                <w:noProof/>
                <w:webHidden/>
              </w:rPr>
              <w:fldChar w:fldCharType="begin"/>
            </w:r>
            <w:r w:rsidR="00CB701C">
              <w:rPr>
                <w:noProof/>
                <w:webHidden/>
              </w:rPr>
              <w:instrText xml:space="preserve"> PAGEREF _Toc146618507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8" w:history="1">
            <w:r w:rsidR="00CB701C" w:rsidRPr="00E01EAF">
              <w:rPr>
                <w:rStyle w:val="Lienhypertexte"/>
                <w:noProof/>
                <w14:scene3d>
                  <w14:camera w14:prst="orthographicFront"/>
                  <w14:lightRig w14:rig="threePt" w14:dir="t">
                    <w14:rot w14:lat="0" w14:lon="0" w14:rev="0"/>
                  </w14:lightRig>
                </w14:scene3d>
              </w:rPr>
              <w:t>39.3 -</w:t>
            </w:r>
            <w:r w:rsidR="00CB701C" w:rsidRPr="00E01EAF">
              <w:rPr>
                <w:rStyle w:val="Lienhypertexte"/>
                <w:noProof/>
              </w:rPr>
              <w:t xml:space="preserve"> Frais d’expertise</w:t>
            </w:r>
            <w:r w:rsidR="00CB701C">
              <w:rPr>
                <w:noProof/>
                <w:webHidden/>
              </w:rPr>
              <w:tab/>
            </w:r>
            <w:r w:rsidR="00CB701C">
              <w:rPr>
                <w:noProof/>
                <w:webHidden/>
              </w:rPr>
              <w:fldChar w:fldCharType="begin"/>
            </w:r>
            <w:r w:rsidR="00CB701C">
              <w:rPr>
                <w:noProof/>
                <w:webHidden/>
              </w:rPr>
              <w:instrText xml:space="preserve"> PAGEREF _Toc146618508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2"/>
            <w:tabs>
              <w:tab w:val="right" w:leader="dot" w:pos="9202"/>
            </w:tabs>
            <w:spacing w:before="0"/>
            <w:rPr>
              <w:rFonts w:eastAsiaTheme="minorEastAsia" w:cstheme="minorBidi"/>
              <w:b w:val="0"/>
              <w:bCs w:val="0"/>
              <w:noProof/>
              <w:sz w:val="22"/>
              <w:szCs w:val="22"/>
            </w:rPr>
          </w:pPr>
          <w:hyperlink w:anchor="_Toc146618509" w:history="1">
            <w:r w:rsidR="00CB701C" w:rsidRPr="00E01EAF">
              <w:rPr>
                <w:rStyle w:val="Lienhypertexte"/>
                <w:noProof/>
                <w14:scene3d>
                  <w14:camera w14:prst="orthographicFront"/>
                  <w14:lightRig w14:rig="threePt" w14:dir="t">
                    <w14:rot w14:lat="0" w14:lon="0" w14:rev="0"/>
                  </w14:lightRig>
                </w14:scene3d>
              </w:rPr>
              <w:t>39.4 -</w:t>
            </w:r>
            <w:r w:rsidR="00CB701C" w:rsidRPr="00E01EAF">
              <w:rPr>
                <w:rStyle w:val="Lienhypertexte"/>
                <w:noProof/>
              </w:rPr>
              <w:t xml:space="preserve"> Suite de l’expertise</w:t>
            </w:r>
            <w:r w:rsidR="00CB701C">
              <w:rPr>
                <w:noProof/>
                <w:webHidden/>
              </w:rPr>
              <w:tab/>
            </w:r>
            <w:r w:rsidR="00CB701C">
              <w:rPr>
                <w:noProof/>
                <w:webHidden/>
              </w:rPr>
              <w:fldChar w:fldCharType="begin"/>
            </w:r>
            <w:r w:rsidR="00CB701C">
              <w:rPr>
                <w:noProof/>
                <w:webHidden/>
              </w:rPr>
              <w:instrText xml:space="preserve"> PAGEREF _Toc146618509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10" w:history="1">
            <w:r w:rsidR="00CB701C" w:rsidRPr="00E01EAF">
              <w:rPr>
                <w:rStyle w:val="Lienhypertexte"/>
                <w:noProof/>
                <w14:scene3d>
                  <w14:camera w14:prst="orthographicFront"/>
                  <w14:lightRig w14:rig="threePt" w14:dir="t">
                    <w14:rot w14:lat="0" w14:lon="0" w14:rev="0"/>
                  </w14:lightRig>
                </w14:scene3d>
              </w:rPr>
              <w:t>ARTICLE 40 -</w:t>
            </w:r>
            <w:r w:rsidR="00CB701C" w:rsidRPr="00E01EAF">
              <w:rPr>
                <w:rStyle w:val="Lienhypertexte"/>
                <w:noProof/>
              </w:rPr>
              <w:t xml:space="preserve"> REGLEMENT DES DIFFERENDS</w:t>
            </w:r>
            <w:r w:rsidR="00CB701C">
              <w:rPr>
                <w:noProof/>
                <w:webHidden/>
              </w:rPr>
              <w:tab/>
            </w:r>
            <w:r w:rsidR="00CB701C">
              <w:rPr>
                <w:noProof/>
                <w:webHidden/>
              </w:rPr>
              <w:fldChar w:fldCharType="begin"/>
            </w:r>
            <w:r w:rsidR="00CB701C">
              <w:rPr>
                <w:noProof/>
                <w:webHidden/>
              </w:rPr>
              <w:instrText xml:space="preserve"> PAGEREF _Toc146618510 \h </w:instrText>
            </w:r>
            <w:r w:rsidR="00CB701C">
              <w:rPr>
                <w:noProof/>
                <w:webHidden/>
              </w:rPr>
            </w:r>
            <w:r w:rsidR="00CB701C">
              <w:rPr>
                <w:noProof/>
                <w:webHidden/>
              </w:rPr>
              <w:fldChar w:fldCharType="separate"/>
            </w:r>
            <w:r w:rsidR="005728A3">
              <w:rPr>
                <w:noProof/>
                <w:webHidden/>
              </w:rPr>
              <w:t>31</w:t>
            </w:r>
            <w:r w:rsidR="00CB701C">
              <w:rPr>
                <w:noProof/>
                <w:webHidden/>
              </w:rPr>
              <w:fldChar w:fldCharType="end"/>
            </w:r>
          </w:hyperlink>
        </w:p>
        <w:p w:rsidR="00CB701C" w:rsidRDefault="00C80B85" w:rsidP="00CB701C">
          <w:pPr>
            <w:pStyle w:val="TM1"/>
            <w:spacing w:before="0"/>
            <w:rPr>
              <w:rFonts w:asciiTheme="minorHAnsi" w:eastAsiaTheme="minorEastAsia" w:hAnsiTheme="minorHAnsi" w:cstheme="minorBidi"/>
              <w:noProof/>
              <w:sz w:val="22"/>
              <w:szCs w:val="22"/>
            </w:rPr>
          </w:pPr>
          <w:hyperlink w:anchor="_Toc146618511" w:history="1">
            <w:r w:rsidR="00CB701C" w:rsidRPr="00E01EAF">
              <w:rPr>
                <w:rStyle w:val="Lienhypertexte"/>
                <w:noProof/>
                <w14:scene3d>
                  <w14:camera w14:prst="orthographicFront"/>
                  <w14:lightRig w14:rig="threePt" w14:dir="t">
                    <w14:rot w14:lat="0" w14:lon="0" w14:rev="0"/>
                  </w14:lightRig>
                </w14:scene3d>
              </w:rPr>
              <w:t>ARTICLE 41 -</w:t>
            </w:r>
            <w:r w:rsidR="00CB701C" w:rsidRPr="00E01EAF">
              <w:rPr>
                <w:rStyle w:val="Lienhypertexte"/>
                <w:noProof/>
              </w:rPr>
              <w:t xml:space="preserve"> JURIDICTION COMPETENTE</w:t>
            </w:r>
            <w:r w:rsidR="00CB701C">
              <w:rPr>
                <w:noProof/>
                <w:webHidden/>
              </w:rPr>
              <w:tab/>
            </w:r>
            <w:r w:rsidR="00CB701C">
              <w:rPr>
                <w:noProof/>
                <w:webHidden/>
              </w:rPr>
              <w:fldChar w:fldCharType="begin"/>
            </w:r>
            <w:r w:rsidR="00CB701C">
              <w:rPr>
                <w:noProof/>
                <w:webHidden/>
              </w:rPr>
              <w:instrText xml:space="preserve"> PAGEREF _Toc146618511 \h </w:instrText>
            </w:r>
            <w:r w:rsidR="00CB701C">
              <w:rPr>
                <w:noProof/>
                <w:webHidden/>
              </w:rPr>
            </w:r>
            <w:r w:rsidR="00CB701C">
              <w:rPr>
                <w:noProof/>
                <w:webHidden/>
              </w:rPr>
              <w:fldChar w:fldCharType="separate"/>
            </w:r>
            <w:r w:rsidR="005728A3">
              <w:rPr>
                <w:noProof/>
                <w:webHidden/>
              </w:rPr>
              <w:t>32</w:t>
            </w:r>
            <w:r w:rsidR="00CB701C">
              <w:rPr>
                <w:noProof/>
                <w:webHidden/>
              </w:rPr>
              <w:fldChar w:fldCharType="end"/>
            </w:r>
          </w:hyperlink>
        </w:p>
        <w:p w:rsidR="00787AD1" w:rsidRDefault="00787AD1" w:rsidP="009F2FBC">
          <w:r>
            <w:rPr>
              <w:b/>
              <w:bCs/>
            </w:rPr>
            <w:fldChar w:fldCharType="end"/>
          </w:r>
        </w:p>
      </w:sdtContent>
    </w:sdt>
    <w:p w:rsidR="00C4696F" w:rsidRDefault="00C4696F">
      <w:r>
        <w:br w:type="page"/>
      </w:r>
    </w:p>
    <w:p w:rsidR="001723FC" w:rsidRDefault="001C6D09" w:rsidP="001723FC">
      <w:pPr>
        <w:pStyle w:val="Titre"/>
      </w:pPr>
      <w:r w:rsidRPr="00426275">
        <w:t>TITRE PRELIMINAIRE</w:t>
      </w:r>
    </w:p>
    <w:p w:rsidR="001723FC" w:rsidRDefault="001723FC" w:rsidP="001723FC"/>
    <w:p w:rsidR="00021BAA" w:rsidRPr="001723FC" w:rsidRDefault="00021BAA" w:rsidP="00982569">
      <w:pPr>
        <w:pStyle w:val="Titre1"/>
      </w:pPr>
      <w:bookmarkStart w:id="0" w:name="_Toc146618408"/>
      <w:r w:rsidRPr="001723FC">
        <w:t>DEFINITIONS DES TERMES CONTRACTUELS</w:t>
      </w:r>
      <w:bookmarkEnd w:id="0"/>
    </w:p>
    <w:p w:rsidR="00021BAA" w:rsidRPr="00712084" w:rsidRDefault="00021BAA" w:rsidP="00021BAA">
      <w:pPr>
        <w:spacing w:after="200"/>
        <w:jc w:val="both"/>
        <w:rPr>
          <w:rFonts w:ascii="Trebuchet MS" w:hAnsi="Trebuchet MS" w:cs="Arial"/>
        </w:rPr>
      </w:pPr>
      <w:r w:rsidRPr="00712084">
        <w:rPr>
          <w:rFonts w:ascii="Trebuchet MS" w:hAnsi="Trebuchet MS" w:cs="Arial"/>
        </w:rPr>
        <w:t>Les termes en majuscules u</w:t>
      </w:r>
      <w:r>
        <w:rPr>
          <w:rFonts w:ascii="Trebuchet MS" w:hAnsi="Trebuchet MS" w:cs="Arial"/>
        </w:rPr>
        <w:t>tilisés dans le Contrat et ses a</w:t>
      </w:r>
      <w:r w:rsidRPr="00712084">
        <w:rPr>
          <w:rFonts w:ascii="Trebuchet MS" w:hAnsi="Trebuchet MS" w:cs="Arial"/>
        </w:rPr>
        <w:t>nnexes auront la signification qui leur est attribuée ci-dessous :</w:t>
      </w:r>
    </w:p>
    <w:p w:rsidR="00021BAA" w:rsidRPr="00F27DCB" w:rsidRDefault="00021BAA" w:rsidP="00021BAA">
      <w:pPr>
        <w:spacing w:after="200"/>
        <w:jc w:val="both"/>
        <w:rPr>
          <w:rFonts w:ascii="Trebuchet MS" w:hAnsi="Trebuchet MS" w:cs="Arial"/>
          <w:b/>
        </w:rPr>
      </w:pPr>
      <w:r w:rsidRPr="00712084">
        <w:rPr>
          <w:rFonts w:ascii="Trebuchet MS" w:hAnsi="Trebuchet MS" w:cs="Arial"/>
          <w:b/>
        </w:rPr>
        <w:t>Assiette</w:t>
      </w:r>
      <w:r>
        <w:rPr>
          <w:rFonts w:ascii="Trebuchet MS" w:hAnsi="Trebuchet MS" w:cs="Arial"/>
        </w:rPr>
        <w:t xml:space="preserve"> : </w:t>
      </w:r>
      <w:r w:rsidRPr="00712084">
        <w:rPr>
          <w:rFonts w:ascii="Trebuchet MS" w:hAnsi="Trebuchet MS" w:cs="Arial"/>
        </w:rPr>
        <w:t xml:space="preserve">périmètre d’emprise du Projet, dans lequel se situent les Biens Existants mis à la disposition du </w:t>
      </w:r>
      <w:r w:rsidR="00E638DB">
        <w:rPr>
          <w:rFonts w:ascii="Trebuchet MS" w:hAnsi="Trebuchet MS" w:cs="Arial"/>
        </w:rPr>
        <w:t>Concessionnaire</w:t>
      </w:r>
      <w:r w:rsidRPr="00712084">
        <w:rPr>
          <w:rFonts w:ascii="Trebuchet MS" w:hAnsi="Trebuchet MS" w:cs="Arial"/>
        </w:rPr>
        <w:t xml:space="preserve"> par le </w:t>
      </w:r>
      <w:r w:rsidR="00E638DB">
        <w:rPr>
          <w:rFonts w:ascii="Trebuchet MS" w:hAnsi="Trebuchet MS" w:cs="Arial"/>
        </w:rPr>
        <w:t>Concédant</w:t>
      </w:r>
      <w:r w:rsidRPr="00712084">
        <w:rPr>
          <w:rFonts w:ascii="Trebuchet MS" w:hAnsi="Trebuchet MS" w:cs="Arial"/>
        </w:rPr>
        <w:t xml:space="preserve"> en vue de l'exécution du Projet et identifié à </w:t>
      </w:r>
      <w:r w:rsidRPr="00F27DCB">
        <w:rPr>
          <w:rFonts w:ascii="Trebuchet MS" w:hAnsi="Trebuchet MS" w:cs="Arial"/>
        </w:rPr>
        <w:t>l’annexe 1 « assiette de la concession ».</w:t>
      </w:r>
    </w:p>
    <w:p w:rsidR="00021BAA" w:rsidRDefault="00021BAA" w:rsidP="00021BAA">
      <w:pPr>
        <w:spacing w:after="200"/>
        <w:jc w:val="both"/>
        <w:rPr>
          <w:rFonts w:ascii="Trebuchet MS" w:hAnsi="Trebuchet MS" w:cs="Arial"/>
        </w:rPr>
      </w:pPr>
      <w:r w:rsidRPr="00F27DCB">
        <w:rPr>
          <w:rFonts w:ascii="Trebuchet MS" w:hAnsi="Trebuchet MS" w:cs="Arial"/>
          <w:b/>
        </w:rPr>
        <w:t>Bien(s) Existant(s) :</w:t>
      </w:r>
      <w:r w:rsidRPr="00F27DCB">
        <w:rPr>
          <w:rFonts w:ascii="Trebuchet MS" w:hAnsi="Trebuchet MS" w:cs="Arial"/>
        </w:rPr>
        <w:t xml:space="preserve"> Ensemble des bâtiment(s), équipement(s), mobilier(s) et aménagement(s) existant sur le terrain d’Assiette mis à disposition du </w:t>
      </w:r>
      <w:r w:rsidR="00E638DB">
        <w:rPr>
          <w:rFonts w:ascii="Trebuchet MS" w:hAnsi="Trebuchet MS" w:cs="Arial"/>
        </w:rPr>
        <w:t>Concessionnaire</w:t>
      </w:r>
      <w:r w:rsidRPr="00F27DCB">
        <w:rPr>
          <w:rFonts w:ascii="Trebuchet MS" w:hAnsi="Trebuchet MS" w:cs="Arial"/>
        </w:rPr>
        <w:t>, tels que décrits à l’Annexe 2 « Inventaire des Biens Existants ».</w:t>
      </w:r>
    </w:p>
    <w:p w:rsidR="001B2D15" w:rsidRPr="00DB070A" w:rsidRDefault="001B2D15" w:rsidP="00021BAA">
      <w:pPr>
        <w:spacing w:after="200"/>
        <w:jc w:val="both"/>
        <w:rPr>
          <w:rFonts w:ascii="Trebuchet MS" w:hAnsi="Trebuchet MS" w:cs="Arial"/>
        </w:rPr>
      </w:pPr>
      <w:r>
        <w:rPr>
          <w:rFonts w:ascii="Trebuchet MS" w:hAnsi="Trebuchet MS" w:cs="Arial"/>
          <w:b/>
        </w:rPr>
        <w:t>Biens nouveaux</w:t>
      </w:r>
      <w:r w:rsidR="00DB070A">
        <w:rPr>
          <w:rFonts w:ascii="Trebuchet MS" w:hAnsi="Trebuchet MS" w:cs="Arial"/>
          <w:b/>
        </w:rPr>
        <w:t xml:space="preserve"> : </w:t>
      </w:r>
      <w:r w:rsidR="0088663A">
        <w:rPr>
          <w:rFonts w:ascii="Trebuchet MS" w:hAnsi="Trebuchet MS" w:cs="Arial"/>
        </w:rPr>
        <w:t xml:space="preserve">Biens meubles </w:t>
      </w:r>
      <w:r w:rsidR="001D4D0C">
        <w:rPr>
          <w:rFonts w:ascii="Trebuchet MS" w:hAnsi="Trebuchet MS" w:cs="Arial"/>
        </w:rPr>
        <w:t>ou immeubles installés par le Co</w:t>
      </w:r>
      <w:r w:rsidR="0088663A">
        <w:rPr>
          <w:rFonts w:ascii="Trebuchet MS" w:hAnsi="Trebuchet MS" w:cs="Arial"/>
        </w:rPr>
        <w:t>ncessionnaire</w:t>
      </w:r>
      <w:r w:rsidR="001D4D0C">
        <w:rPr>
          <w:rFonts w:ascii="Trebuchet MS" w:hAnsi="Trebuchet MS" w:cs="Arial"/>
        </w:rPr>
        <w:t xml:space="preserve"> à compter de la prise d’effet du Contrat</w:t>
      </w:r>
      <w:r w:rsidR="0088663A">
        <w:rPr>
          <w:rFonts w:ascii="Trebuchet MS" w:hAnsi="Trebuchet MS" w:cs="Arial"/>
        </w:rPr>
        <w:t xml:space="preserve"> pour permettre l’exploitation du Service. </w:t>
      </w:r>
    </w:p>
    <w:p w:rsidR="00021BAA" w:rsidRPr="00712084" w:rsidRDefault="00021BAA" w:rsidP="00021BAA">
      <w:pPr>
        <w:spacing w:after="200"/>
        <w:jc w:val="both"/>
        <w:rPr>
          <w:rFonts w:ascii="Trebuchet MS" w:hAnsi="Trebuchet MS" w:cs="Arial"/>
        </w:rPr>
      </w:pPr>
      <w:r w:rsidRPr="00712084">
        <w:rPr>
          <w:rFonts w:ascii="Trebuchet MS" w:hAnsi="Trebuchet MS" w:cs="Arial"/>
          <w:b/>
        </w:rPr>
        <w:t>Bien(s)</w:t>
      </w:r>
      <w:r w:rsidRPr="00712084">
        <w:rPr>
          <w:rFonts w:ascii="Trebuchet MS" w:hAnsi="Trebuchet MS" w:cs="Arial"/>
          <w:b/>
        </w:rPr>
        <w:tab/>
        <w:t>:</w:t>
      </w:r>
      <w:r>
        <w:rPr>
          <w:rFonts w:ascii="Trebuchet MS" w:hAnsi="Trebuchet MS" w:cs="Arial"/>
        </w:rPr>
        <w:t xml:space="preserve"> </w:t>
      </w:r>
      <w:r w:rsidRPr="00712084">
        <w:rPr>
          <w:rFonts w:ascii="Trebuchet MS" w:hAnsi="Trebuchet MS" w:cs="Arial"/>
        </w:rPr>
        <w:t>Terme générique désignant</w:t>
      </w:r>
      <w:r w:rsidR="002C6B2E">
        <w:rPr>
          <w:rFonts w:ascii="Trebuchet MS" w:hAnsi="Trebuchet MS" w:cs="Arial"/>
        </w:rPr>
        <w:t>, ensemble, les Biens Existants</w:t>
      </w:r>
      <w:r w:rsidR="001B2D15">
        <w:rPr>
          <w:rFonts w:ascii="Trebuchet MS" w:hAnsi="Trebuchet MS" w:cs="Arial"/>
        </w:rPr>
        <w:t xml:space="preserve"> et Biens Nouveaux</w:t>
      </w:r>
      <w:r w:rsidR="002C6B2E">
        <w:rPr>
          <w:rFonts w:ascii="Trebuchet MS" w:hAnsi="Trebuchet MS" w:cs="Arial"/>
        </w:rPr>
        <w:t>.</w:t>
      </w:r>
    </w:p>
    <w:p w:rsidR="00021BAA" w:rsidRPr="00712084" w:rsidRDefault="00021BAA" w:rsidP="00021BAA">
      <w:pPr>
        <w:spacing w:after="200"/>
        <w:jc w:val="both"/>
        <w:rPr>
          <w:rFonts w:ascii="Trebuchet MS" w:hAnsi="Trebuchet MS" w:cs="Arial"/>
        </w:rPr>
      </w:pPr>
      <w:r>
        <w:rPr>
          <w:rFonts w:ascii="Trebuchet MS" w:hAnsi="Trebuchet MS" w:cs="Arial"/>
          <w:b/>
        </w:rPr>
        <w:t>Concédant</w:t>
      </w:r>
      <w:r>
        <w:rPr>
          <w:rFonts w:ascii="Trebuchet MS" w:hAnsi="Trebuchet MS" w:cs="Arial"/>
        </w:rPr>
        <w:t xml:space="preserve"> : </w:t>
      </w:r>
      <w:r w:rsidRPr="00712084">
        <w:rPr>
          <w:rFonts w:ascii="Trebuchet MS" w:hAnsi="Trebuchet MS" w:cs="Arial"/>
        </w:rPr>
        <w:t xml:space="preserve">Le </w:t>
      </w:r>
      <w:r w:rsidR="00743278">
        <w:rPr>
          <w:rFonts w:ascii="Trebuchet MS" w:hAnsi="Trebuchet MS" w:cs="Arial"/>
        </w:rPr>
        <w:t>centre hospitalier de Cholet.</w:t>
      </w:r>
    </w:p>
    <w:p w:rsidR="00021BAA" w:rsidRPr="00021BAA" w:rsidRDefault="00021BAA" w:rsidP="00021BAA">
      <w:pPr>
        <w:spacing w:after="200"/>
        <w:jc w:val="both"/>
        <w:rPr>
          <w:rFonts w:ascii="Trebuchet MS" w:hAnsi="Trebuchet MS" w:cs="Arial"/>
        </w:rPr>
      </w:pPr>
      <w:r>
        <w:rPr>
          <w:rFonts w:ascii="Trebuchet MS" w:hAnsi="Trebuchet MS" w:cs="Arial"/>
          <w:b/>
        </w:rPr>
        <w:t>Concessionnaire</w:t>
      </w:r>
      <w:r>
        <w:rPr>
          <w:rFonts w:ascii="Trebuchet MS" w:hAnsi="Trebuchet MS" w:cs="Arial"/>
        </w:rPr>
        <w:t xml:space="preserve"> : </w:t>
      </w:r>
      <w:r w:rsidRPr="00712084">
        <w:rPr>
          <w:rFonts w:ascii="Trebuchet MS" w:hAnsi="Trebuchet MS" w:cs="Arial"/>
        </w:rPr>
        <w:t>L’opérateur économique ou, ensemble, les opérateurs é</w:t>
      </w:r>
      <w:r>
        <w:rPr>
          <w:rFonts w:ascii="Trebuchet MS" w:hAnsi="Trebuchet MS" w:cs="Arial"/>
        </w:rPr>
        <w:t xml:space="preserve">conomiques groupés </w:t>
      </w:r>
      <w:r w:rsidRPr="00712084">
        <w:rPr>
          <w:rFonts w:ascii="Trebuchet MS" w:hAnsi="Trebuchet MS" w:cs="Arial"/>
        </w:rPr>
        <w:t>titulaire</w:t>
      </w:r>
      <w:r>
        <w:rPr>
          <w:rFonts w:ascii="Trebuchet MS" w:hAnsi="Trebuchet MS" w:cs="Arial"/>
        </w:rPr>
        <w:t>(s)</w:t>
      </w:r>
      <w:r w:rsidRPr="00712084">
        <w:rPr>
          <w:rFonts w:ascii="Trebuchet MS" w:hAnsi="Trebuchet MS" w:cs="Arial"/>
        </w:rPr>
        <w:t xml:space="preserve"> du présent Contrat.</w:t>
      </w:r>
    </w:p>
    <w:p w:rsidR="00021BAA" w:rsidRPr="00712084" w:rsidRDefault="00021BAA" w:rsidP="00021BAA">
      <w:pPr>
        <w:spacing w:after="200"/>
        <w:jc w:val="both"/>
        <w:rPr>
          <w:rFonts w:ascii="Trebuchet MS" w:hAnsi="Trebuchet MS" w:cs="Arial"/>
        </w:rPr>
      </w:pPr>
      <w:r w:rsidRPr="00712084">
        <w:rPr>
          <w:rFonts w:ascii="Trebuchet MS" w:hAnsi="Trebuchet MS" w:cs="Arial"/>
          <w:b/>
        </w:rPr>
        <w:t>Contrat :</w:t>
      </w:r>
      <w:r>
        <w:rPr>
          <w:rFonts w:ascii="Trebuchet MS" w:hAnsi="Trebuchet MS" w:cs="Arial"/>
        </w:rPr>
        <w:t xml:space="preserve"> </w:t>
      </w:r>
      <w:r w:rsidRPr="00712084">
        <w:rPr>
          <w:rFonts w:ascii="Trebuchet MS" w:hAnsi="Trebuchet MS" w:cs="Arial"/>
        </w:rPr>
        <w:t>L’ensemble des pièces contractuelles, telles que définies par</w:t>
      </w:r>
      <w:r>
        <w:rPr>
          <w:rFonts w:ascii="Trebuchet MS" w:hAnsi="Trebuchet MS" w:cs="Arial"/>
        </w:rPr>
        <w:t xml:space="preserve"> le présent contrat à l’article </w:t>
      </w:r>
      <w:r>
        <w:rPr>
          <w:rFonts w:ascii="Trebuchet MS" w:hAnsi="Trebuchet MS" w:cs="Arial"/>
        </w:rPr>
        <w:fldChar w:fldCharType="begin"/>
      </w:r>
      <w:r>
        <w:rPr>
          <w:rFonts w:ascii="Trebuchet MS" w:hAnsi="Trebuchet MS" w:cs="Arial"/>
        </w:rPr>
        <w:instrText xml:space="preserve"> REF _Ref139880055 \r \h  \* MERGEFORMAT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ARTICLE 8 - </w:t>
      </w:r>
      <w:r>
        <w:rPr>
          <w:rFonts w:ascii="Trebuchet MS" w:hAnsi="Trebuchet MS" w:cs="Arial"/>
        </w:rPr>
        <w:fldChar w:fldCharType="end"/>
      </w:r>
      <w:r w:rsidR="00683BB6">
        <w:rPr>
          <w:rFonts w:ascii="Trebuchet MS" w:hAnsi="Trebuchet MS" w:cs="Arial"/>
        </w:rPr>
        <w:t xml:space="preserve"> Pièces contractuelles</w:t>
      </w:r>
      <w:r>
        <w:rPr>
          <w:rFonts w:ascii="Trebuchet MS" w:hAnsi="Trebuchet MS" w:cs="Arial"/>
        </w:rPr>
        <w:t>.</w:t>
      </w:r>
    </w:p>
    <w:p w:rsidR="00021BAA" w:rsidRPr="00712084" w:rsidRDefault="00021BAA" w:rsidP="00021BAA">
      <w:pPr>
        <w:spacing w:after="200"/>
        <w:jc w:val="both"/>
        <w:rPr>
          <w:rFonts w:ascii="Trebuchet MS" w:hAnsi="Trebuchet MS" w:cs="Arial"/>
        </w:rPr>
      </w:pPr>
      <w:r w:rsidRPr="00712084">
        <w:rPr>
          <w:rFonts w:ascii="Trebuchet MS" w:hAnsi="Trebuchet MS" w:cs="Arial"/>
          <w:b/>
        </w:rPr>
        <w:t>Date Contractuelle d’Achèvement des Tra</w:t>
      </w:r>
      <w:r>
        <w:rPr>
          <w:rFonts w:ascii="Trebuchet MS" w:hAnsi="Trebuchet MS" w:cs="Arial"/>
          <w:b/>
        </w:rPr>
        <w:t xml:space="preserve">vaux </w:t>
      </w:r>
      <w:r w:rsidRPr="00712084">
        <w:rPr>
          <w:rFonts w:ascii="Trebuchet MS" w:hAnsi="Trebuchet MS" w:cs="Arial"/>
          <w:b/>
        </w:rPr>
        <w:t>:</w:t>
      </w:r>
      <w:r>
        <w:rPr>
          <w:rFonts w:ascii="Trebuchet MS" w:hAnsi="Trebuchet MS" w:cs="Arial"/>
        </w:rPr>
        <w:t xml:space="preserve"> </w:t>
      </w:r>
      <w:r w:rsidRPr="00712084">
        <w:rPr>
          <w:rFonts w:ascii="Trebuchet MS" w:hAnsi="Trebuchet MS" w:cs="Arial"/>
        </w:rPr>
        <w:t xml:space="preserve">Date à laquelle le </w:t>
      </w:r>
      <w:r w:rsidR="00E638DB">
        <w:rPr>
          <w:rFonts w:ascii="Trebuchet MS" w:hAnsi="Trebuchet MS" w:cs="Arial"/>
        </w:rPr>
        <w:t>Concessionnaire</w:t>
      </w:r>
      <w:r w:rsidRPr="00712084">
        <w:rPr>
          <w:rFonts w:ascii="Trebuchet MS" w:hAnsi="Trebuchet MS" w:cs="Arial"/>
        </w:rPr>
        <w:t xml:space="preserve"> s'engage à achever les Travaux sur les Biens, le cas échéant reportée conformément aux stipulations de </w:t>
      </w:r>
      <w:r w:rsidR="00683BB6">
        <w:rPr>
          <w:rFonts w:ascii="Trebuchet MS" w:hAnsi="Trebuchet MS" w:cs="Arial"/>
        </w:rPr>
        <w:t xml:space="preserve">l’article </w:t>
      </w:r>
      <w:r w:rsidR="00683BB6">
        <w:rPr>
          <w:rFonts w:ascii="Trebuchet MS" w:hAnsi="Trebuchet MS" w:cs="Arial"/>
          <w:highlight w:val="yellow"/>
        </w:rPr>
        <w:fldChar w:fldCharType="begin"/>
      </w:r>
      <w:r w:rsidR="00683BB6">
        <w:rPr>
          <w:rFonts w:ascii="Trebuchet MS" w:hAnsi="Trebuchet MS" w:cs="Arial"/>
        </w:rPr>
        <w:instrText xml:space="preserve"> REF _Ref140054780 \r \h </w:instrText>
      </w:r>
      <w:r w:rsidR="00683BB6">
        <w:rPr>
          <w:rFonts w:ascii="Trebuchet MS" w:hAnsi="Trebuchet MS" w:cs="Arial"/>
          <w:highlight w:val="yellow"/>
        </w:rPr>
      </w:r>
      <w:r w:rsidR="00683BB6">
        <w:rPr>
          <w:rFonts w:ascii="Trebuchet MS" w:hAnsi="Trebuchet MS" w:cs="Arial"/>
          <w:highlight w:val="yellow"/>
        </w:rPr>
        <w:fldChar w:fldCharType="separate"/>
      </w:r>
      <w:r w:rsidR="00315153">
        <w:rPr>
          <w:rFonts w:ascii="Trebuchet MS" w:hAnsi="Trebuchet MS" w:cs="Arial"/>
        </w:rPr>
        <w:t xml:space="preserve">11.5 - </w:t>
      </w:r>
      <w:r w:rsidR="00683BB6">
        <w:rPr>
          <w:rFonts w:ascii="Trebuchet MS" w:hAnsi="Trebuchet MS" w:cs="Arial"/>
          <w:highlight w:val="yellow"/>
        </w:rPr>
        <w:fldChar w:fldCharType="end"/>
      </w:r>
      <w:r w:rsidR="00683BB6">
        <w:rPr>
          <w:rFonts w:ascii="Trebuchet MS" w:hAnsi="Trebuchet MS" w:cs="Arial"/>
        </w:rPr>
        <w:t>.</w:t>
      </w:r>
    </w:p>
    <w:p w:rsidR="00021BAA" w:rsidRDefault="00021BAA" w:rsidP="00021BAA">
      <w:pPr>
        <w:spacing w:after="200"/>
        <w:jc w:val="both"/>
        <w:rPr>
          <w:rFonts w:ascii="Trebuchet MS" w:hAnsi="Trebuchet MS" w:cs="Arial"/>
        </w:rPr>
      </w:pPr>
      <w:r w:rsidRPr="00712084">
        <w:rPr>
          <w:rFonts w:ascii="Trebuchet MS" w:hAnsi="Trebuchet MS" w:cs="Arial"/>
          <w:b/>
        </w:rPr>
        <w:t>Date Effective d’Achèvement des Travaux :</w:t>
      </w:r>
      <w:r>
        <w:rPr>
          <w:rFonts w:ascii="Trebuchet MS" w:hAnsi="Trebuchet MS" w:cs="Arial"/>
        </w:rPr>
        <w:t xml:space="preserve"> </w:t>
      </w:r>
      <w:r w:rsidRPr="00712084">
        <w:rPr>
          <w:rFonts w:ascii="Trebuchet MS" w:hAnsi="Trebuchet MS" w:cs="Arial"/>
        </w:rPr>
        <w:t xml:space="preserve">Date à laquelle il est constaté que les Travaux sur les Biens sont effectivement achevés, telle que définie à l’article </w:t>
      </w:r>
      <w:r w:rsidR="00683BB6">
        <w:rPr>
          <w:rFonts w:ascii="Trebuchet MS" w:hAnsi="Trebuchet MS" w:cs="Arial"/>
          <w:highlight w:val="yellow"/>
        </w:rPr>
        <w:fldChar w:fldCharType="begin"/>
      </w:r>
      <w:r w:rsidR="00683BB6">
        <w:rPr>
          <w:rFonts w:ascii="Trebuchet MS" w:hAnsi="Trebuchet MS" w:cs="Arial"/>
        </w:rPr>
        <w:instrText xml:space="preserve"> REF _Ref140142641 \r \h </w:instrText>
      </w:r>
      <w:r w:rsidR="00683BB6">
        <w:rPr>
          <w:rFonts w:ascii="Trebuchet MS" w:hAnsi="Trebuchet MS" w:cs="Arial"/>
          <w:highlight w:val="yellow"/>
        </w:rPr>
      </w:r>
      <w:r w:rsidR="00683BB6">
        <w:rPr>
          <w:rFonts w:ascii="Trebuchet MS" w:hAnsi="Trebuchet MS" w:cs="Arial"/>
          <w:highlight w:val="yellow"/>
        </w:rPr>
        <w:fldChar w:fldCharType="separate"/>
      </w:r>
      <w:r w:rsidR="00315153">
        <w:rPr>
          <w:rFonts w:ascii="Trebuchet MS" w:hAnsi="Trebuchet MS" w:cs="Arial"/>
        </w:rPr>
        <w:t xml:space="preserve">12.3 - </w:t>
      </w:r>
      <w:r w:rsidR="00683BB6">
        <w:rPr>
          <w:rFonts w:ascii="Trebuchet MS" w:hAnsi="Trebuchet MS" w:cs="Arial"/>
          <w:highlight w:val="yellow"/>
        </w:rPr>
        <w:fldChar w:fldCharType="end"/>
      </w:r>
      <w:r w:rsidR="00683BB6">
        <w:rPr>
          <w:rFonts w:ascii="Trebuchet MS" w:hAnsi="Trebuchet MS" w:cs="Arial"/>
        </w:rPr>
        <w:t>du Contrat</w:t>
      </w:r>
    </w:p>
    <w:p w:rsidR="00021BAA" w:rsidRPr="00712084" w:rsidRDefault="00021BAA" w:rsidP="00021BAA">
      <w:pPr>
        <w:spacing w:after="200"/>
        <w:jc w:val="both"/>
        <w:rPr>
          <w:rFonts w:ascii="Trebuchet MS" w:hAnsi="Trebuchet MS" w:cs="Arial"/>
        </w:rPr>
      </w:pPr>
      <w:r w:rsidRPr="00E513B3">
        <w:rPr>
          <w:rFonts w:ascii="Trebuchet MS" w:hAnsi="Trebuchet MS" w:cs="Arial"/>
          <w:b/>
        </w:rPr>
        <w:t xml:space="preserve">Date de démarrage de l’Exploitation </w:t>
      </w:r>
      <w:r>
        <w:rPr>
          <w:rFonts w:ascii="Trebuchet MS" w:hAnsi="Trebuchet MS" w:cs="Arial"/>
          <w:b/>
        </w:rPr>
        <w:t>des Services</w:t>
      </w:r>
      <w:r w:rsidRPr="00E513B3">
        <w:rPr>
          <w:rFonts w:ascii="Trebuchet MS" w:hAnsi="Trebuchet MS" w:cs="Arial"/>
          <w:b/>
        </w:rPr>
        <w:t> :</w:t>
      </w:r>
      <w:r>
        <w:rPr>
          <w:rFonts w:ascii="Trebuchet MS" w:hAnsi="Trebuchet MS" w:cs="Arial"/>
        </w:rPr>
        <w:t xml:space="preserve"> Date à laquelle le </w:t>
      </w:r>
      <w:r w:rsidR="00E638DB">
        <w:rPr>
          <w:rFonts w:ascii="Trebuchet MS" w:hAnsi="Trebuchet MS" w:cs="Arial"/>
        </w:rPr>
        <w:t>Concessionnaire</w:t>
      </w:r>
      <w:r>
        <w:rPr>
          <w:rFonts w:ascii="Trebuchet MS" w:hAnsi="Trebuchet MS" w:cs="Arial"/>
        </w:rPr>
        <w:t xml:space="preserve"> débute l’exploitation des Services concédé</w:t>
      </w:r>
      <w:r w:rsidR="002725D6">
        <w:rPr>
          <w:rFonts w:ascii="Trebuchet MS" w:hAnsi="Trebuchet MS" w:cs="Arial"/>
        </w:rPr>
        <w:t>.</w:t>
      </w:r>
    </w:p>
    <w:p w:rsidR="00021BAA" w:rsidRPr="00021BAA" w:rsidRDefault="00021BAA" w:rsidP="00021BAA">
      <w:pPr>
        <w:spacing w:after="200"/>
        <w:jc w:val="both"/>
        <w:rPr>
          <w:rFonts w:ascii="Trebuchet MS" w:hAnsi="Trebuchet MS" w:cs="Arial"/>
        </w:rPr>
      </w:pPr>
      <w:r w:rsidRPr="00712084">
        <w:rPr>
          <w:rFonts w:ascii="Trebuchet MS" w:hAnsi="Trebuchet MS" w:cs="Arial"/>
          <w:b/>
        </w:rPr>
        <w:t>Equipement(s)</w:t>
      </w:r>
      <w:r w:rsidRPr="00712084">
        <w:rPr>
          <w:rFonts w:ascii="Trebuchet MS" w:hAnsi="Trebuchet MS" w:cs="Arial"/>
          <w:b/>
        </w:rPr>
        <w:tab/>
      </w:r>
      <w:r>
        <w:rPr>
          <w:rFonts w:ascii="Trebuchet MS" w:hAnsi="Trebuchet MS" w:cs="Arial"/>
        </w:rPr>
        <w:t xml:space="preserve">: </w:t>
      </w:r>
      <w:r w:rsidRPr="00712084">
        <w:rPr>
          <w:rFonts w:ascii="Trebuchet MS" w:hAnsi="Trebuchet MS" w:cs="Arial"/>
        </w:rPr>
        <w:t>Les aménagements, installations, matériels ou outillages attachés à un Bien.</w:t>
      </w:r>
    </w:p>
    <w:p w:rsidR="00021BAA" w:rsidRPr="00712084" w:rsidRDefault="00021BAA" w:rsidP="00021BAA">
      <w:pPr>
        <w:spacing w:after="200"/>
        <w:jc w:val="both"/>
        <w:rPr>
          <w:rFonts w:ascii="Trebuchet MS" w:hAnsi="Trebuchet MS" w:cs="Arial"/>
          <w:b/>
        </w:rPr>
      </w:pPr>
      <w:r w:rsidRPr="00712084">
        <w:rPr>
          <w:rFonts w:ascii="Trebuchet MS" w:hAnsi="Trebuchet MS" w:cs="Arial"/>
          <w:b/>
        </w:rPr>
        <w:t>Ouvrage(s) réalisés</w:t>
      </w:r>
      <w:r>
        <w:rPr>
          <w:rFonts w:ascii="Trebuchet MS" w:hAnsi="Trebuchet MS" w:cs="Arial"/>
        </w:rPr>
        <w:t xml:space="preserve"> : </w:t>
      </w:r>
      <w:r w:rsidRPr="00712084">
        <w:rPr>
          <w:rFonts w:ascii="Trebuchet MS" w:hAnsi="Trebuchet MS" w:cs="Arial"/>
        </w:rPr>
        <w:t xml:space="preserve">L’ensemble des bâtiment(s), équipement(s) et aménagement(s) conçus et réalisés par le </w:t>
      </w:r>
      <w:r w:rsidR="00E638DB">
        <w:rPr>
          <w:rFonts w:ascii="Trebuchet MS" w:hAnsi="Trebuchet MS" w:cs="Arial"/>
        </w:rPr>
        <w:t>Concessionnaire</w:t>
      </w:r>
      <w:r w:rsidRPr="00712084">
        <w:rPr>
          <w:rFonts w:ascii="Trebuchet MS" w:hAnsi="Trebuchet MS" w:cs="Arial"/>
        </w:rPr>
        <w:t xml:space="preserve"> sur l’A</w:t>
      </w:r>
      <w:r w:rsidR="004409A5">
        <w:rPr>
          <w:rFonts w:ascii="Trebuchet MS" w:hAnsi="Trebuchet MS" w:cs="Arial"/>
        </w:rPr>
        <w:t xml:space="preserve">ssiette conformément l’Annexe </w:t>
      </w:r>
      <w:r w:rsidR="002960D4">
        <w:rPr>
          <w:rFonts w:ascii="Trebuchet MS" w:hAnsi="Trebuchet MS" w:cs="Arial"/>
        </w:rPr>
        <w:t>8</w:t>
      </w:r>
      <w:r w:rsidRPr="00712084">
        <w:rPr>
          <w:rFonts w:ascii="Trebuchet MS" w:hAnsi="Trebuchet MS" w:cs="Arial"/>
        </w:rPr>
        <w:t>.</w:t>
      </w:r>
    </w:p>
    <w:p w:rsidR="00021BAA" w:rsidRPr="0000304B" w:rsidRDefault="00021BAA" w:rsidP="00021BAA">
      <w:pPr>
        <w:spacing w:after="200"/>
        <w:jc w:val="both"/>
        <w:rPr>
          <w:rFonts w:ascii="Trebuchet MS" w:hAnsi="Trebuchet MS" w:cs="Arial"/>
        </w:rPr>
      </w:pPr>
      <w:r w:rsidRPr="00712084">
        <w:rPr>
          <w:rFonts w:ascii="Trebuchet MS" w:hAnsi="Trebuchet MS" w:cs="Arial"/>
          <w:b/>
        </w:rPr>
        <w:t xml:space="preserve">Prestations d’entretien et de </w:t>
      </w:r>
      <w:r w:rsidRPr="0000304B">
        <w:rPr>
          <w:rFonts w:ascii="Trebuchet MS" w:hAnsi="Trebuchet MS" w:cs="Arial"/>
          <w:b/>
        </w:rPr>
        <w:t>maintenance :</w:t>
      </w:r>
      <w:r w:rsidRPr="0000304B">
        <w:rPr>
          <w:rFonts w:ascii="Trebuchet MS" w:hAnsi="Trebuchet MS" w:cs="Arial"/>
        </w:rPr>
        <w:tab/>
        <w:t xml:space="preserve">Les prestations d’exploitation maintenance mises à la charge du </w:t>
      </w:r>
      <w:r w:rsidR="00E638DB" w:rsidRPr="0000304B">
        <w:rPr>
          <w:rFonts w:ascii="Trebuchet MS" w:hAnsi="Trebuchet MS" w:cs="Arial"/>
        </w:rPr>
        <w:t>Concessionnaire</w:t>
      </w:r>
      <w:r w:rsidRPr="0000304B">
        <w:rPr>
          <w:rFonts w:ascii="Trebuchet MS" w:hAnsi="Trebuchet MS" w:cs="Arial"/>
        </w:rPr>
        <w:t xml:space="preserve"> et décrites à </w:t>
      </w:r>
      <w:r w:rsidR="002960D4" w:rsidRPr="0000304B">
        <w:rPr>
          <w:rFonts w:ascii="Trebuchet MS" w:hAnsi="Trebuchet MS" w:cs="Arial"/>
        </w:rPr>
        <w:t>l’a</w:t>
      </w:r>
      <w:r w:rsidR="0000304B" w:rsidRPr="0000304B">
        <w:rPr>
          <w:rFonts w:ascii="Trebuchet MS" w:hAnsi="Trebuchet MS" w:cs="Arial"/>
        </w:rPr>
        <w:t>nnexe 9</w:t>
      </w:r>
      <w:r w:rsidRPr="0000304B">
        <w:rPr>
          <w:rFonts w:ascii="Trebuchet MS" w:hAnsi="Trebuchet MS" w:cs="Arial"/>
        </w:rPr>
        <w:t>.</w:t>
      </w:r>
    </w:p>
    <w:p w:rsidR="00021BAA" w:rsidRPr="0000304B" w:rsidRDefault="00021BAA" w:rsidP="00021BAA">
      <w:pPr>
        <w:spacing w:after="200"/>
        <w:jc w:val="both"/>
        <w:rPr>
          <w:rFonts w:ascii="Trebuchet MS" w:hAnsi="Trebuchet MS" w:cs="Arial"/>
        </w:rPr>
      </w:pPr>
      <w:r w:rsidRPr="0000304B">
        <w:rPr>
          <w:rFonts w:ascii="Trebuchet MS" w:hAnsi="Trebuchet MS" w:cs="Arial"/>
          <w:b/>
        </w:rPr>
        <w:t>Services</w:t>
      </w:r>
      <w:r w:rsidRPr="0000304B">
        <w:rPr>
          <w:rFonts w:ascii="Trebuchet MS" w:hAnsi="Trebuchet MS" w:cs="Arial"/>
        </w:rPr>
        <w:t xml:space="preserve"> : prestations de service concédées et prises en charge à ce titre par le </w:t>
      </w:r>
      <w:r w:rsidR="00E638DB" w:rsidRPr="0000304B">
        <w:rPr>
          <w:rFonts w:ascii="Trebuchet MS" w:hAnsi="Trebuchet MS" w:cs="Arial"/>
        </w:rPr>
        <w:t>Concessionnaire</w:t>
      </w:r>
      <w:r w:rsidRPr="0000304B">
        <w:rPr>
          <w:rFonts w:ascii="Trebuchet MS" w:hAnsi="Trebuchet MS" w:cs="Arial"/>
        </w:rPr>
        <w:t>.</w:t>
      </w:r>
    </w:p>
    <w:p w:rsidR="00A510C0" w:rsidRPr="004409A5" w:rsidRDefault="00A510C0" w:rsidP="004409A5">
      <w:pPr>
        <w:spacing w:after="120"/>
        <w:jc w:val="both"/>
        <w:rPr>
          <w:rFonts w:ascii="Trebuchet MS" w:hAnsi="Trebuchet MS"/>
        </w:rPr>
      </w:pPr>
      <w:r w:rsidRPr="0000304B">
        <w:rPr>
          <w:rStyle w:val="En-tteCar"/>
          <w:rFonts w:ascii="Trebuchet MS" w:hAnsi="Trebuchet MS"/>
          <w:b/>
        </w:rPr>
        <w:t xml:space="preserve">Réserve(s) Bloquante(s) : </w:t>
      </w:r>
      <w:r w:rsidRPr="0000304B">
        <w:rPr>
          <w:rStyle w:val="En-tteCar"/>
          <w:rFonts w:ascii="Trebuchet MS" w:hAnsi="Trebuchet MS"/>
        </w:rPr>
        <w:t xml:space="preserve">défauts ou malfaçons affectant les Travaux rendant les Biens impropres à leur destination ou non-conformité à la Solution Architecturale et Technique proposée par le </w:t>
      </w:r>
      <w:r w:rsidR="00E638DB" w:rsidRPr="0000304B">
        <w:rPr>
          <w:rStyle w:val="En-tteCar"/>
          <w:rFonts w:ascii="Trebuchet MS" w:hAnsi="Trebuchet MS"/>
        </w:rPr>
        <w:t>Concessionnaire</w:t>
      </w:r>
      <w:r w:rsidRPr="0000304B">
        <w:rPr>
          <w:rStyle w:val="En-tteCar"/>
          <w:rFonts w:ascii="Trebuchet MS" w:hAnsi="Trebuchet MS"/>
        </w:rPr>
        <w:t xml:space="preserve"> et décrite en annexe </w:t>
      </w:r>
      <w:r w:rsidR="0000304B" w:rsidRPr="0000304B">
        <w:rPr>
          <w:rStyle w:val="En-tteCar"/>
          <w:rFonts w:ascii="Trebuchet MS" w:hAnsi="Trebuchet MS"/>
        </w:rPr>
        <w:t>8</w:t>
      </w:r>
      <w:r w:rsidRPr="0000304B">
        <w:rPr>
          <w:rStyle w:val="En-tteCar"/>
          <w:rFonts w:ascii="Trebuchet MS" w:hAnsi="Trebuchet MS"/>
        </w:rPr>
        <w:t>.</w:t>
      </w:r>
    </w:p>
    <w:p w:rsidR="00021BAA" w:rsidRPr="00712084" w:rsidRDefault="00021BAA" w:rsidP="00021BAA">
      <w:pPr>
        <w:spacing w:after="200"/>
        <w:jc w:val="both"/>
        <w:rPr>
          <w:rFonts w:ascii="Trebuchet MS" w:hAnsi="Trebuchet MS" w:cs="Arial"/>
        </w:rPr>
      </w:pPr>
      <w:r w:rsidRPr="00B831F5">
        <w:rPr>
          <w:rFonts w:ascii="Trebuchet MS" w:hAnsi="Trebuchet MS" w:cs="Arial"/>
          <w:b/>
        </w:rPr>
        <w:t>Travaux :</w:t>
      </w:r>
      <w:r>
        <w:rPr>
          <w:rFonts w:ascii="Trebuchet MS" w:hAnsi="Trebuchet MS" w:cs="Arial"/>
        </w:rPr>
        <w:t xml:space="preserve"> </w:t>
      </w:r>
      <w:r w:rsidRPr="00712084">
        <w:rPr>
          <w:rFonts w:ascii="Trebuchet MS" w:hAnsi="Trebuchet MS" w:cs="Arial"/>
        </w:rPr>
        <w:t xml:space="preserve">Les travaux de construction, de réhabilitation, d’aménagement, ou </w:t>
      </w:r>
      <w:proofErr w:type="gramStart"/>
      <w:r w:rsidRPr="00712084">
        <w:rPr>
          <w:rFonts w:ascii="Trebuchet MS" w:hAnsi="Trebuchet MS" w:cs="Arial"/>
        </w:rPr>
        <w:t>tout</w:t>
      </w:r>
      <w:proofErr w:type="gramEnd"/>
      <w:r w:rsidRPr="00712084">
        <w:rPr>
          <w:rFonts w:ascii="Trebuchet MS" w:hAnsi="Trebuchet MS" w:cs="Arial"/>
        </w:rPr>
        <w:t xml:space="preserve"> autre intervention sur les Biens nécessaires au bon fonctionnement des Services.</w:t>
      </w:r>
    </w:p>
    <w:p w:rsidR="00021BAA" w:rsidRDefault="00021BAA" w:rsidP="00021BAA">
      <w:pPr>
        <w:spacing w:after="200"/>
        <w:rPr>
          <w:rFonts w:ascii="Trebuchet MS" w:hAnsi="Trebuchet MS"/>
          <w:b/>
          <w:color w:val="0070C0"/>
          <w:sz w:val="28"/>
        </w:rPr>
      </w:pPr>
      <w:r>
        <w:br w:type="page"/>
      </w:r>
    </w:p>
    <w:p w:rsidR="00074F8F" w:rsidRPr="001723FC" w:rsidRDefault="00074F8F" w:rsidP="00982569">
      <w:pPr>
        <w:pStyle w:val="Titre1"/>
      </w:pPr>
      <w:bookmarkStart w:id="1" w:name="_Toc146618409"/>
      <w:r w:rsidRPr="001723FC">
        <w:t>ANNEXES CONTRACTUELLES</w:t>
      </w:r>
      <w:bookmarkEnd w:id="1"/>
    </w:p>
    <w:p w:rsidR="00B24980" w:rsidRPr="00824889" w:rsidRDefault="00BE1710" w:rsidP="00021BAA">
      <w:pPr>
        <w:tabs>
          <w:tab w:val="left" w:pos="5529"/>
        </w:tabs>
        <w:spacing w:after="200"/>
        <w:jc w:val="both"/>
        <w:rPr>
          <w:rFonts w:ascii="Trebuchet MS" w:hAnsi="Trebuchet MS" w:cs="Arial"/>
        </w:rPr>
      </w:pPr>
      <w:r w:rsidRPr="00824889">
        <w:rPr>
          <w:rFonts w:ascii="Trebuchet MS" w:hAnsi="Trebuchet MS" w:cs="Arial"/>
        </w:rPr>
        <w:t>La concession est régie par le présent document</w:t>
      </w:r>
      <w:r w:rsidR="00B926FF">
        <w:rPr>
          <w:rFonts w:ascii="Trebuchet MS" w:hAnsi="Trebuchet MS" w:cs="Arial"/>
        </w:rPr>
        <w:t xml:space="preserve"> d’une part</w:t>
      </w:r>
      <w:r w:rsidRPr="00824889">
        <w:rPr>
          <w:rFonts w:ascii="Trebuchet MS" w:hAnsi="Trebuchet MS" w:cs="Arial"/>
        </w:rPr>
        <w:t>, dans sa version résultant des dernières modifications éventuelles, auquel sont jointes les annexes énumérées ci-dessus</w:t>
      </w:r>
      <w:r w:rsidR="00B926FF">
        <w:rPr>
          <w:rFonts w:ascii="Trebuchet MS" w:hAnsi="Trebuchet MS" w:cs="Arial"/>
        </w:rPr>
        <w:t xml:space="preserve"> et par le Cahier des Charges, d’autre part.</w:t>
      </w:r>
    </w:p>
    <w:p w:rsidR="00B449CA" w:rsidRDefault="00B449CA" w:rsidP="00E901B1">
      <w:pPr>
        <w:spacing w:after="120"/>
        <w:rPr>
          <w:rFonts w:ascii="Trebuchet MS" w:hAnsi="Trebuchet MS"/>
        </w:rPr>
      </w:pPr>
      <w:r w:rsidRPr="00824889">
        <w:rPr>
          <w:rFonts w:ascii="Trebuchet MS" w:hAnsi="Trebuchet MS"/>
        </w:rPr>
        <w:t xml:space="preserve">Annexe n°1 : </w:t>
      </w:r>
      <w:r w:rsidR="004409A5">
        <w:rPr>
          <w:rFonts w:ascii="Trebuchet MS" w:hAnsi="Trebuchet MS"/>
        </w:rPr>
        <w:t>A</w:t>
      </w:r>
      <w:r>
        <w:rPr>
          <w:rFonts w:ascii="Trebuchet MS" w:hAnsi="Trebuchet MS"/>
        </w:rPr>
        <w:t>ssiette de la concession</w:t>
      </w:r>
    </w:p>
    <w:p w:rsidR="0040199C" w:rsidRPr="00DA477B" w:rsidRDefault="0040199C" w:rsidP="0040199C">
      <w:pPr>
        <w:spacing w:after="120"/>
        <w:ind w:left="709"/>
        <w:rPr>
          <w:rFonts w:ascii="Trebuchet MS" w:hAnsi="Trebuchet MS"/>
        </w:rPr>
      </w:pPr>
      <w:r w:rsidRPr="00DA477B">
        <w:rPr>
          <w:rFonts w:ascii="Trebuchet MS" w:hAnsi="Trebuchet MS"/>
        </w:rPr>
        <w:t>Annexe n°1</w:t>
      </w:r>
      <w:r>
        <w:rPr>
          <w:rFonts w:ascii="Trebuchet MS" w:hAnsi="Trebuchet MS"/>
        </w:rPr>
        <w:t>a</w:t>
      </w:r>
      <w:r w:rsidRPr="00DA477B">
        <w:rPr>
          <w:rFonts w:ascii="Trebuchet MS" w:hAnsi="Trebuchet MS"/>
        </w:rPr>
        <w:t xml:space="preserve"> : Plan </w:t>
      </w:r>
      <w:r>
        <w:rPr>
          <w:rFonts w:ascii="Trebuchet MS" w:hAnsi="Trebuchet MS"/>
        </w:rPr>
        <w:t xml:space="preserve">de masse </w:t>
      </w:r>
      <w:r w:rsidRPr="00DA477B">
        <w:rPr>
          <w:rFonts w:ascii="Trebuchet MS" w:hAnsi="Trebuchet MS"/>
        </w:rPr>
        <w:t xml:space="preserve">du </w:t>
      </w:r>
      <w:r w:rsidR="00841030">
        <w:rPr>
          <w:rFonts w:ascii="Trebuchet MS" w:hAnsi="Trebuchet MS"/>
        </w:rPr>
        <w:t>centre hospitalier de Cholet</w:t>
      </w:r>
    </w:p>
    <w:p w:rsidR="0040199C" w:rsidRPr="00DA477B" w:rsidRDefault="0040199C" w:rsidP="0040199C">
      <w:pPr>
        <w:spacing w:after="120"/>
        <w:ind w:left="709"/>
        <w:rPr>
          <w:rFonts w:ascii="Trebuchet MS" w:hAnsi="Trebuchet MS"/>
        </w:rPr>
      </w:pPr>
      <w:r w:rsidRPr="00DA477B">
        <w:rPr>
          <w:rFonts w:ascii="Trebuchet MS" w:hAnsi="Trebuchet MS"/>
        </w:rPr>
        <w:t>Annexe n°</w:t>
      </w:r>
      <w:r>
        <w:rPr>
          <w:rFonts w:ascii="Trebuchet MS" w:hAnsi="Trebuchet MS"/>
        </w:rPr>
        <w:t>1b</w:t>
      </w:r>
      <w:r w:rsidRPr="00DA477B">
        <w:rPr>
          <w:rFonts w:ascii="Trebuchet MS" w:hAnsi="Trebuchet MS"/>
        </w:rPr>
        <w:t xml:space="preserve"> : Plan de masse de la zone </w:t>
      </w:r>
      <w:r>
        <w:rPr>
          <w:rFonts w:ascii="Trebuchet MS" w:hAnsi="Trebuchet MS"/>
        </w:rPr>
        <w:t>cafétéria</w:t>
      </w:r>
    </w:p>
    <w:p w:rsidR="0040199C" w:rsidRPr="00DA477B" w:rsidRDefault="0040199C" w:rsidP="00B14762">
      <w:pPr>
        <w:spacing w:after="240"/>
        <w:ind w:left="709"/>
        <w:rPr>
          <w:rFonts w:ascii="Trebuchet MS" w:hAnsi="Trebuchet MS"/>
        </w:rPr>
      </w:pPr>
      <w:r>
        <w:rPr>
          <w:rFonts w:ascii="Trebuchet MS" w:hAnsi="Trebuchet MS"/>
        </w:rPr>
        <w:t>Annexe n°1</w:t>
      </w:r>
      <w:r w:rsidR="004C665B">
        <w:rPr>
          <w:rFonts w:ascii="Trebuchet MS" w:hAnsi="Trebuchet MS"/>
        </w:rPr>
        <w:t xml:space="preserve">d </w:t>
      </w:r>
      <w:r>
        <w:rPr>
          <w:rFonts w:ascii="Trebuchet MS" w:hAnsi="Trebuchet MS"/>
        </w:rPr>
        <w:t xml:space="preserve">: Plan </w:t>
      </w:r>
      <w:r w:rsidR="006C1063">
        <w:rPr>
          <w:rFonts w:ascii="Trebuchet MS" w:hAnsi="Trebuchet MS"/>
        </w:rPr>
        <w:t>calepinage sol</w:t>
      </w:r>
      <w:r w:rsidR="004C665B">
        <w:rPr>
          <w:rFonts w:ascii="Trebuchet MS" w:hAnsi="Trebuchet MS"/>
        </w:rPr>
        <w:t xml:space="preserve"> de la zone cafétéria</w:t>
      </w:r>
    </w:p>
    <w:p w:rsidR="00B449CA" w:rsidRPr="00824889" w:rsidRDefault="00B449CA" w:rsidP="00B14762">
      <w:pPr>
        <w:spacing w:before="120" w:after="200"/>
        <w:rPr>
          <w:rFonts w:ascii="Trebuchet MS" w:hAnsi="Trebuchet MS"/>
        </w:rPr>
      </w:pPr>
      <w:r>
        <w:rPr>
          <w:rFonts w:ascii="Trebuchet MS" w:hAnsi="Trebuchet MS"/>
        </w:rPr>
        <w:t>Annexe n°2</w:t>
      </w:r>
      <w:r w:rsidRPr="00824889">
        <w:rPr>
          <w:rFonts w:ascii="Trebuchet MS" w:hAnsi="Trebuchet MS"/>
        </w:rPr>
        <w:t xml:space="preserve"> : </w:t>
      </w:r>
      <w:r>
        <w:rPr>
          <w:rFonts w:ascii="Trebuchet MS" w:hAnsi="Trebuchet MS"/>
        </w:rPr>
        <w:t>Inventaire des Biens Existants</w:t>
      </w:r>
    </w:p>
    <w:p w:rsidR="00BE1710" w:rsidRPr="00824889" w:rsidRDefault="00B449CA" w:rsidP="001D0755">
      <w:pPr>
        <w:spacing w:after="200"/>
        <w:jc w:val="both"/>
        <w:rPr>
          <w:rFonts w:ascii="Trebuchet MS" w:hAnsi="Trebuchet MS"/>
        </w:rPr>
      </w:pPr>
      <w:r>
        <w:rPr>
          <w:rFonts w:ascii="Trebuchet MS" w:hAnsi="Trebuchet MS"/>
        </w:rPr>
        <w:t>Annexe n°3</w:t>
      </w:r>
      <w:r w:rsidR="00BE1710" w:rsidRPr="00824889">
        <w:rPr>
          <w:rFonts w:ascii="Trebuchet MS" w:hAnsi="Trebuchet MS"/>
        </w:rPr>
        <w:t xml:space="preserve"> : </w:t>
      </w:r>
      <w:r w:rsidR="004409A5">
        <w:rPr>
          <w:rFonts w:ascii="Trebuchet MS" w:hAnsi="Trebuchet MS"/>
        </w:rPr>
        <w:t>R</w:t>
      </w:r>
      <w:r w:rsidRPr="00824889">
        <w:rPr>
          <w:rFonts w:ascii="Trebuchet MS" w:hAnsi="Trebuchet MS"/>
        </w:rPr>
        <w:t xml:space="preserve">edevance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BE1710" w:rsidRDefault="00B449CA" w:rsidP="001D0755">
      <w:pPr>
        <w:spacing w:after="200"/>
        <w:jc w:val="both"/>
        <w:rPr>
          <w:rFonts w:ascii="Trebuchet MS" w:hAnsi="Trebuchet MS"/>
        </w:rPr>
      </w:pPr>
      <w:r>
        <w:rPr>
          <w:rFonts w:ascii="Trebuchet MS" w:hAnsi="Trebuchet MS"/>
        </w:rPr>
        <w:t>Annexe n°4</w:t>
      </w:r>
      <w:r w:rsidR="00BE1710" w:rsidRPr="00824889">
        <w:rPr>
          <w:rFonts w:ascii="Trebuchet MS" w:hAnsi="Trebuchet MS"/>
        </w:rPr>
        <w:t xml:space="preserve"> : </w:t>
      </w:r>
      <w:r w:rsidR="004409A5">
        <w:rPr>
          <w:rFonts w:ascii="Trebuchet MS" w:hAnsi="Trebuchet MS"/>
        </w:rPr>
        <w:t>T</w:t>
      </w:r>
      <w:r w:rsidR="00D9374E">
        <w:rPr>
          <w:rFonts w:ascii="Trebuchet MS" w:hAnsi="Trebuchet MS"/>
        </w:rPr>
        <w:t>arification</w:t>
      </w:r>
      <w:r w:rsidRPr="00824889">
        <w:rPr>
          <w:rFonts w:ascii="Trebuchet MS" w:hAnsi="Trebuchet MS"/>
        </w:rPr>
        <w:t xml:space="preserve"> des prestations aux usagers</w:t>
      </w:r>
      <w:r w:rsidR="0000304B">
        <w:rPr>
          <w:rFonts w:ascii="Trebuchet MS" w:hAnsi="Trebuchet MS"/>
        </w:rPr>
        <w:t xml:space="preserve"> </w:t>
      </w:r>
      <w:r w:rsidR="0000304B" w:rsidRPr="0000304B">
        <w:rPr>
          <w:rFonts w:ascii="Trebuchet MS" w:hAnsi="Trebuchet MS"/>
          <w:i/>
        </w:rPr>
        <w:t>[offre finale du Concessionnaire]</w:t>
      </w:r>
    </w:p>
    <w:p w:rsidR="007C377D" w:rsidRPr="00824889" w:rsidRDefault="004409A5" w:rsidP="001D0755">
      <w:pPr>
        <w:spacing w:after="200"/>
        <w:jc w:val="both"/>
        <w:rPr>
          <w:rFonts w:ascii="Trebuchet MS" w:hAnsi="Trebuchet MS"/>
        </w:rPr>
      </w:pPr>
      <w:r>
        <w:rPr>
          <w:rFonts w:ascii="Trebuchet MS" w:hAnsi="Trebuchet MS"/>
        </w:rPr>
        <w:t>Annexe n°5 : C</w:t>
      </w:r>
      <w:r w:rsidR="007C377D">
        <w:rPr>
          <w:rFonts w:ascii="Trebuchet MS" w:hAnsi="Trebuchet MS"/>
        </w:rPr>
        <w:t>ompte prévisionnel d’exploitation</w:t>
      </w:r>
      <w:r w:rsidR="0000304B">
        <w:rPr>
          <w:rFonts w:ascii="Trebuchet MS" w:hAnsi="Trebuchet MS"/>
        </w:rPr>
        <w:t xml:space="preserve"> </w:t>
      </w:r>
      <w:r w:rsidR="0000304B" w:rsidRPr="0000304B">
        <w:rPr>
          <w:rFonts w:ascii="Trebuchet MS" w:hAnsi="Trebuchet MS"/>
          <w:i/>
        </w:rPr>
        <w:t>[offre finale du Concessionnaire]</w:t>
      </w:r>
    </w:p>
    <w:p w:rsidR="00C91CF2" w:rsidRDefault="00C91CF2" w:rsidP="001D0755">
      <w:pPr>
        <w:spacing w:after="200"/>
        <w:jc w:val="both"/>
        <w:rPr>
          <w:rFonts w:ascii="Trebuchet MS" w:hAnsi="Trebuchet MS"/>
        </w:rPr>
      </w:pPr>
      <w:r>
        <w:rPr>
          <w:rFonts w:ascii="Trebuchet MS" w:hAnsi="Trebuchet MS"/>
        </w:rPr>
        <w:t>Annexe n°6</w:t>
      </w:r>
      <w:r w:rsidRPr="00824889">
        <w:rPr>
          <w:rFonts w:ascii="Trebuchet MS" w:hAnsi="Trebuchet MS"/>
        </w:rPr>
        <w:t> :</w:t>
      </w:r>
      <w:r>
        <w:rPr>
          <w:rFonts w:ascii="Trebuchet MS" w:hAnsi="Trebuchet MS"/>
        </w:rPr>
        <w:t xml:space="preserve"> Calendrier détaillé d’exécution entre la notification de la concession et la Date de Début d’Exploitation des Services </w:t>
      </w:r>
      <w:r w:rsidRPr="0000304B">
        <w:rPr>
          <w:rFonts w:ascii="Trebuchet MS" w:hAnsi="Trebuchet MS"/>
          <w:i/>
        </w:rPr>
        <w:t>[</w:t>
      </w:r>
      <w:r>
        <w:rPr>
          <w:rFonts w:ascii="Trebuchet MS" w:hAnsi="Trebuchet MS"/>
          <w:i/>
        </w:rPr>
        <w:t xml:space="preserve">offre </w:t>
      </w:r>
      <w:r w:rsidRPr="0000304B">
        <w:rPr>
          <w:rFonts w:ascii="Trebuchet MS" w:hAnsi="Trebuchet MS"/>
          <w:i/>
        </w:rPr>
        <w:t>finale du Concessionnaire]</w:t>
      </w:r>
    </w:p>
    <w:p w:rsidR="00BE1710" w:rsidRPr="00824889" w:rsidRDefault="00C91CF2" w:rsidP="001D0755">
      <w:pPr>
        <w:spacing w:after="200"/>
        <w:jc w:val="both"/>
        <w:rPr>
          <w:rFonts w:ascii="Trebuchet MS" w:hAnsi="Trebuchet MS"/>
        </w:rPr>
      </w:pPr>
      <w:r>
        <w:rPr>
          <w:rFonts w:ascii="Trebuchet MS" w:hAnsi="Trebuchet MS"/>
        </w:rPr>
        <w:t>Annexe n°7</w:t>
      </w:r>
      <w:r w:rsidR="00BE1710" w:rsidRPr="00824889">
        <w:rPr>
          <w:rFonts w:ascii="Trebuchet MS" w:hAnsi="Trebuchet MS"/>
        </w:rPr>
        <w:t xml:space="preserve"> : </w:t>
      </w:r>
      <w:r w:rsidR="004409A5">
        <w:rPr>
          <w:rFonts w:ascii="Trebuchet MS" w:hAnsi="Trebuchet MS"/>
        </w:rPr>
        <w:t>D</w:t>
      </w:r>
      <w:r w:rsidR="00B449CA">
        <w:rPr>
          <w:rFonts w:ascii="Trebuchet MS" w:hAnsi="Trebuchet MS"/>
        </w:rPr>
        <w:t xml:space="preserve">escription, caractéristiques et engagements de qualité </w:t>
      </w:r>
      <w:proofErr w:type="gramStart"/>
      <w:r w:rsidR="00B449CA">
        <w:rPr>
          <w:rFonts w:ascii="Trebuchet MS" w:hAnsi="Trebuchet MS"/>
        </w:rPr>
        <w:t>relatif</w:t>
      </w:r>
      <w:proofErr w:type="gramEnd"/>
      <w:r w:rsidR="00B449CA">
        <w:rPr>
          <w:rFonts w:ascii="Trebuchet MS" w:hAnsi="Trebuchet MS"/>
        </w:rPr>
        <w:t xml:space="preserve"> aux </w:t>
      </w:r>
      <w:r w:rsidR="008C1A82">
        <w:rPr>
          <w:rFonts w:ascii="Trebuchet MS" w:hAnsi="Trebuchet MS"/>
        </w:rPr>
        <w:t>Services</w:t>
      </w:r>
      <w:r w:rsidR="00B449CA">
        <w:rPr>
          <w:rFonts w:ascii="Trebuchet MS" w:hAnsi="Trebuchet MS"/>
        </w:rPr>
        <w:t xml:space="preserve"> assurées par le </w:t>
      </w:r>
      <w:r w:rsidR="00E638DB">
        <w:rPr>
          <w:rFonts w:ascii="Trebuchet MS" w:hAnsi="Trebuchet MS"/>
        </w:rPr>
        <w:t>Concessionnaire</w:t>
      </w:r>
      <w:r w:rsidR="0000304B">
        <w:rPr>
          <w:rFonts w:ascii="Trebuchet MS" w:hAnsi="Trebuchet MS"/>
        </w:rPr>
        <w:t xml:space="preserve"> </w:t>
      </w:r>
      <w:r w:rsidR="0000304B" w:rsidRPr="0000304B">
        <w:rPr>
          <w:rFonts w:ascii="Trebuchet MS" w:hAnsi="Trebuchet MS"/>
          <w:i/>
        </w:rPr>
        <w:t>[offre finale du Concessionnaire]</w:t>
      </w:r>
    </w:p>
    <w:p w:rsidR="0012408E" w:rsidRPr="00824889" w:rsidRDefault="004409A5" w:rsidP="001D0755">
      <w:pPr>
        <w:spacing w:after="200"/>
        <w:jc w:val="both"/>
        <w:rPr>
          <w:rFonts w:ascii="Trebuchet MS" w:hAnsi="Trebuchet MS"/>
        </w:rPr>
      </w:pPr>
      <w:r>
        <w:rPr>
          <w:rFonts w:ascii="Trebuchet MS" w:hAnsi="Trebuchet MS"/>
        </w:rPr>
        <w:t>Annexe n°8</w:t>
      </w:r>
      <w:r w:rsidR="0012408E" w:rsidRPr="00824889">
        <w:rPr>
          <w:rFonts w:ascii="Trebuchet MS" w:hAnsi="Trebuchet MS"/>
        </w:rPr>
        <w:t> :</w:t>
      </w:r>
      <w:r>
        <w:rPr>
          <w:rFonts w:ascii="Trebuchet MS" w:hAnsi="Trebuchet MS"/>
        </w:rPr>
        <w:t xml:space="preserve"> </w:t>
      </w:r>
      <w:r w:rsidR="00536AD4">
        <w:rPr>
          <w:rFonts w:ascii="Trebuchet MS" w:hAnsi="Trebuchet MS"/>
        </w:rPr>
        <w:t>Descriptif des travaux et aménagements</w:t>
      </w:r>
      <w:r w:rsidR="00B449CA">
        <w:rPr>
          <w:rFonts w:ascii="Trebuchet MS" w:hAnsi="Trebuchet MS"/>
        </w:rPr>
        <w:t xml:space="preserve"> proposée par le </w:t>
      </w:r>
      <w:r w:rsidR="00E638DB">
        <w:rPr>
          <w:rFonts w:ascii="Trebuchet MS" w:hAnsi="Trebuchet MS"/>
        </w:rPr>
        <w:t>Concessionnaire</w:t>
      </w:r>
      <w:r w:rsidR="0000304B">
        <w:rPr>
          <w:rFonts w:ascii="Trebuchet MS" w:hAnsi="Trebuchet MS"/>
          <w:color w:val="FF0000"/>
        </w:rPr>
        <w:t xml:space="preserv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BE1710" w:rsidRPr="00824889" w:rsidRDefault="004409A5" w:rsidP="001D0755">
      <w:pPr>
        <w:spacing w:after="200"/>
        <w:jc w:val="both"/>
        <w:rPr>
          <w:rFonts w:ascii="Trebuchet MS" w:hAnsi="Trebuchet MS"/>
        </w:rPr>
      </w:pPr>
      <w:r>
        <w:rPr>
          <w:rFonts w:ascii="Trebuchet MS" w:hAnsi="Trebuchet MS"/>
        </w:rPr>
        <w:t xml:space="preserve">Annexe n°9 </w:t>
      </w:r>
      <w:r w:rsidR="0012408E" w:rsidRPr="00824889">
        <w:rPr>
          <w:rFonts w:ascii="Trebuchet MS" w:hAnsi="Trebuchet MS"/>
        </w:rPr>
        <w:t>:</w:t>
      </w:r>
      <w:r w:rsidR="002C6B2E">
        <w:rPr>
          <w:rFonts w:ascii="Trebuchet MS" w:hAnsi="Trebuchet MS"/>
        </w:rPr>
        <w:t xml:space="preserve"> P</w:t>
      </w:r>
      <w:r w:rsidR="00B449CA">
        <w:rPr>
          <w:rFonts w:ascii="Trebuchet MS" w:hAnsi="Trebuchet MS"/>
        </w:rPr>
        <w:t>rogramme d’entretien et de maintenance</w:t>
      </w:r>
      <w:r w:rsidR="0000304B">
        <w:rPr>
          <w:rFonts w:ascii="Trebuchet MS" w:hAnsi="Trebuchet MS"/>
        </w:rPr>
        <w:t xml:space="preserve"> </w:t>
      </w:r>
      <w:r w:rsidR="0000304B" w:rsidRPr="0000304B">
        <w:rPr>
          <w:rFonts w:ascii="Trebuchet MS" w:hAnsi="Trebuchet MS"/>
          <w:i/>
        </w:rPr>
        <w:t>[</w:t>
      </w:r>
      <w:r w:rsidR="0000304B">
        <w:rPr>
          <w:rFonts w:ascii="Trebuchet MS" w:hAnsi="Trebuchet MS"/>
          <w:i/>
        </w:rPr>
        <w:t xml:space="preserve">offre </w:t>
      </w:r>
      <w:r w:rsidR="0000304B" w:rsidRPr="0000304B">
        <w:rPr>
          <w:rFonts w:ascii="Trebuchet MS" w:hAnsi="Trebuchet MS"/>
          <w:i/>
        </w:rPr>
        <w:t>finale du Concessionnaire]</w:t>
      </w:r>
    </w:p>
    <w:p w:rsidR="0012408E" w:rsidRPr="00824889" w:rsidRDefault="002C6B2E" w:rsidP="001D0755">
      <w:pPr>
        <w:spacing w:after="200"/>
        <w:jc w:val="both"/>
        <w:rPr>
          <w:rFonts w:ascii="Trebuchet MS" w:hAnsi="Trebuchet MS"/>
        </w:rPr>
      </w:pPr>
      <w:r>
        <w:rPr>
          <w:rFonts w:ascii="Trebuchet MS" w:hAnsi="Trebuchet MS"/>
        </w:rPr>
        <w:t>Annexe n°10</w:t>
      </w:r>
      <w:r w:rsidR="0012408E" w:rsidRPr="00824889">
        <w:rPr>
          <w:rFonts w:ascii="Trebuchet MS" w:hAnsi="Trebuchet MS"/>
        </w:rPr>
        <w:t> :</w:t>
      </w:r>
      <w:r>
        <w:rPr>
          <w:rFonts w:ascii="Trebuchet MS" w:hAnsi="Trebuchet MS"/>
        </w:rPr>
        <w:t xml:space="preserve"> Inventaire des </w:t>
      </w:r>
      <w:r w:rsidR="001B2D15">
        <w:rPr>
          <w:rFonts w:ascii="Trebuchet MS" w:hAnsi="Trebuchet MS"/>
        </w:rPr>
        <w:t>Biens Nouveaux avec distinction des biens de retour, biens de reprise et biens propres</w:t>
      </w:r>
    </w:p>
    <w:p w:rsidR="00E901B1" w:rsidRPr="00824889" w:rsidRDefault="00E901B1" w:rsidP="00E901B1">
      <w:pPr>
        <w:spacing w:after="200"/>
        <w:jc w:val="both"/>
        <w:rPr>
          <w:rFonts w:ascii="Trebuchet MS" w:hAnsi="Trebuchet MS"/>
        </w:rPr>
      </w:pPr>
      <w:r>
        <w:rPr>
          <w:rFonts w:ascii="Trebuchet MS" w:hAnsi="Trebuchet MS"/>
        </w:rPr>
        <w:t>Annexe n°1</w:t>
      </w:r>
      <w:r w:rsidR="003456CB">
        <w:rPr>
          <w:rFonts w:ascii="Trebuchet MS" w:hAnsi="Trebuchet MS"/>
        </w:rPr>
        <w:t>1</w:t>
      </w:r>
      <w:r w:rsidRPr="00824889">
        <w:rPr>
          <w:rFonts w:ascii="Trebuchet MS" w:hAnsi="Trebuchet MS"/>
        </w:rPr>
        <w:t> : Plan de prévention</w:t>
      </w:r>
      <w:r>
        <w:rPr>
          <w:rFonts w:ascii="Trebuchet MS" w:hAnsi="Trebuchet MS"/>
        </w:rPr>
        <w:t xml:space="preserve"> du Concédant</w:t>
      </w:r>
    </w:p>
    <w:p w:rsidR="00E901B1" w:rsidRDefault="00E901B1" w:rsidP="00E901B1">
      <w:pPr>
        <w:spacing w:after="200"/>
        <w:jc w:val="both"/>
        <w:rPr>
          <w:rFonts w:ascii="Trebuchet MS" w:hAnsi="Trebuchet MS"/>
        </w:rPr>
      </w:pPr>
      <w:r w:rsidRPr="00DA477B">
        <w:rPr>
          <w:rFonts w:ascii="Trebuchet MS" w:hAnsi="Trebuchet MS"/>
        </w:rPr>
        <w:t>Annexe n°</w:t>
      </w:r>
      <w:r>
        <w:rPr>
          <w:rFonts w:ascii="Trebuchet MS" w:hAnsi="Trebuchet MS"/>
        </w:rPr>
        <w:t>1</w:t>
      </w:r>
      <w:r w:rsidR="003456CB">
        <w:rPr>
          <w:rFonts w:ascii="Trebuchet MS" w:hAnsi="Trebuchet MS"/>
        </w:rPr>
        <w:t>2</w:t>
      </w:r>
      <w:r>
        <w:rPr>
          <w:rFonts w:ascii="Trebuchet MS" w:hAnsi="Trebuchet MS"/>
        </w:rPr>
        <w:t xml:space="preserve"> </w:t>
      </w:r>
      <w:r w:rsidRPr="00DA477B">
        <w:rPr>
          <w:rFonts w:ascii="Trebuchet MS" w:hAnsi="Trebuchet MS"/>
        </w:rPr>
        <w:t xml:space="preserve">: Risques généraux dans les établissements hospitaliers </w:t>
      </w:r>
    </w:p>
    <w:p w:rsidR="00E901B1" w:rsidRPr="00824889" w:rsidRDefault="00E901B1" w:rsidP="00E901B1">
      <w:pPr>
        <w:spacing w:after="200"/>
        <w:jc w:val="both"/>
        <w:rPr>
          <w:rFonts w:ascii="Trebuchet MS" w:hAnsi="Trebuchet MS"/>
        </w:rPr>
      </w:pPr>
      <w:r>
        <w:rPr>
          <w:rFonts w:ascii="Trebuchet MS" w:hAnsi="Trebuchet MS"/>
        </w:rPr>
        <w:t>Annexe n°1</w:t>
      </w:r>
      <w:r w:rsidR="003456CB">
        <w:rPr>
          <w:rFonts w:ascii="Trebuchet MS" w:hAnsi="Trebuchet MS"/>
        </w:rPr>
        <w:t>3</w:t>
      </w:r>
      <w:r w:rsidRPr="00824889">
        <w:rPr>
          <w:rFonts w:ascii="Trebuchet MS" w:hAnsi="Trebuchet MS"/>
        </w:rPr>
        <w:t> :</w:t>
      </w:r>
      <w:r>
        <w:rPr>
          <w:rFonts w:ascii="Trebuchet MS" w:hAnsi="Trebuchet MS"/>
        </w:rPr>
        <w:t xml:space="preserve"> copie des attestations et polices d’assurances souscrites par le concessionnaire</w:t>
      </w:r>
    </w:p>
    <w:p w:rsidR="0000304B" w:rsidRDefault="0000304B" w:rsidP="00E901B1">
      <w:pPr>
        <w:spacing w:after="200"/>
        <w:jc w:val="both"/>
        <w:rPr>
          <w:rFonts w:ascii="Trebuchet MS" w:hAnsi="Trebuchet MS"/>
        </w:rPr>
      </w:pPr>
      <w:r w:rsidRPr="00C80B85">
        <w:rPr>
          <w:rFonts w:ascii="Trebuchet MS" w:hAnsi="Trebuchet MS"/>
        </w:rPr>
        <w:t xml:space="preserve">Annexe </w:t>
      </w:r>
      <w:proofErr w:type="spellStart"/>
      <w:r w:rsidRPr="00C80B85">
        <w:rPr>
          <w:rFonts w:ascii="Trebuchet MS" w:hAnsi="Trebuchet MS"/>
        </w:rPr>
        <w:t>n°XX</w:t>
      </w:r>
      <w:proofErr w:type="spellEnd"/>
      <w:r w:rsidRPr="00C80B85">
        <w:rPr>
          <w:rFonts w:ascii="Trebuchet MS" w:hAnsi="Trebuchet MS"/>
        </w:rPr>
        <w:t> : copie des sous-concessions conclus par le concessionnaire</w:t>
      </w:r>
      <w:r w:rsidR="00E901B1" w:rsidRPr="00C80B85">
        <w:rPr>
          <w:rFonts w:ascii="Trebuchet MS" w:hAnsi="Trebuchet MS"/>
        </w:rPr>
        <w:t xml:space="preserve"> le cas échéant</w:t>
      </w:r>
    </w:p>
    <w:p w:rsidR="001723FC" w:rsidRDefault="001723FC" w:rsidP="0040199C">
      <w:pPr>
        <w:spacing w:after="120"/>
        <w:rPr>
          <w:rFonts w:ascii="Trebuchet MS" w:hAnsi="Trebuchet MS"/>
        </w:rPr>
      </w:pPr>
    </w:p>
    <w:p w:rsidR="00BE1710" w:rsidRDefault="00BE1710" w:rsidP="00021BAA">
      <w:pPr>
        <w:tabs>
          <w:tab w:val="left" w:pos="5529"/>
        </w:tabs>
        <w:spacing w:after="200"/>
        <w:jc w:val="both"/>
        <w:rPr>
          <w:rFonts w:ascii="Trebuchet MS" w:hAnsi="Trebuchet MS" w:cs="Arial"/>
        </w:rPr>
      </w:pPr>
      <w:r w:rsidRPr="00824889">
        <w:rPr>
          <w:rFonts w:ascii="Trebuchet MS" w:hAnsi="Trebuchet MS" w:cs="Arial"/>
        </w:rPr>
        <w:t>En cas de contradiction entre le prése</w:t>
      </w:r>
      <w:r w:rsidR="00021BAA">
        <w:rPr>
          <w:rFonts w:ascii="Trebuchet MS" w:hAnsi="Trebuchet MS" w:cs="Arial"/>
        </w:rPr>
        <w:t>nt document et ses annexes, le présent document</w:t>
      </w:r>
      <w:r w:rsidRPr="00824889">
        <w:rPr>
          <w:rFonts w:ascii="Trebuchet MS" w:hAnsi="Trebuchet MS" w:cs="Arial"/>
        </w:rPr>
        <w:t xml:space="preserve"> prévaut.</w:t>
      </w:r>
    </w:p>
    <w:p w:rsidR="00B926FF" w:rsidRDefault="00B926FF" w:rsidP="00B926FF">
      <w:pPr>
        <w:tabs>
          <w:tab w:val="left" w:pos="5529"/>
        </w:tabs>
        <w:spacing w:after="200"/>
        <w:jc w:val="both"/>
        <w:rPr>
          <w:rFonts w:ascii="Trebuchet MS" w:hAnsi="Trebuchet MS" w:cs="Arial"/>
        </w:rPr>
      </w:pPr>
      <w:r w:rsidRPr="00824889">
        <w:rPr>
          <w:rFonts w:ascii="Trebuchet MS" w:hAnsi="Trebuchet MS" w:cs="Arial"/>
        </w:rPr>
        <w:t>En cas de contradiction ou différence entre les annexes, celles-ci prévalent dans l’ordre où elles sont énumérées.</w:t>
      </w:r>
    </w:p>
    <w:p w:rsidR="00B926FF" w:rsidRPr="00824889" w:rsidRDefault="00B926FF" w:rsidP="00021BAA">
      <w:pPr>
        <w:tabs>
          <w:tab w:val="left" w:pos="5529"/>
        </w:tabs>
        <w:spacing w:after="200"/>
        <w:jc w:val="both"/>
        <w:rPr>
          <w:rFonts w:ascii="Trebuchet MS" w:hAnsi="Trebuchet MS" w:cs="Arial"/>
        </w:rPr>
      </w:pPr>
      <w:r w:rsidRPr="00824889">
        <w:rPr>
          <w:rFonts w:ascii="Trebuchet MS" w:hAnsi="Trebuchet MS" w:cs="Arial"/>
        </w:rPr>
        <w:t>En cas de contradiction entre le prése</w:t>
      </w:r>
      <w:r>
        <w:rPr>
          <w:rFonts w:ascii="Trebuchet MS" w:hAnsi="Trebuchet MS" w:cs="Arial"/>
        </w:rPr>
        <w:t>nt document et le Cahier des Charges, le présent document</w:t>
      </w:r>
      <w:r w:rsidRPr="00824889">
        <w:rPr>
          <w:rFonts w:ascii="Trebuchet MS" w:hAnsi="Trebuchet MS" w:cs="Arial"/>
        </w:rPr>
        <w:t xml:space="preserve"> prévaut.</w:t>
      </w:r>
    </w:p>
    <w:p w:rsidR="001723FC" w:rsidRDefault="001723FC" w:rsidP="0022612F">
      <w:pPr>
        <w:tabs>
          <w:tab w:val="left" w:pos="5529"/>
        </w:tabs>
        <w:spacing w:after="200"/>
        <w:jc w:val="both"/>
        <w:rPr>
          <w:rFonts w:ascii="Trebuchet MS" w:hAnsi="Trebuchet MS" w:cs="Arial"/>
        </w:rPr>
      </w:pPr>
      <w:bookmarkStart w:id="2" w:name="_Toc333242122"/>
    </w:p>
    <w:p w:rsidR="004C665B" w:rsidRDefault="004C665B" w:rsidP="0022612F">
      <w:pPr>
        <w:tabs>
          <w:tab w:val="left" w:pos="5529"/>
        </w:tabs>
        <w:spacing w:after="200"/>
        <w:jc w:val="both"/>
        <w:rPr>
          <w:rFonts w:ascii="Trebuchet MS" w:hAnsi="Trebuchet MS" w:cs="Arial"/>
        </w:rPr>
      </w:pPr>
    </w:p>
    <w:p w:rsidR="004C665B" w:rsidRDefault="004C665B" w:rsidP="0022612F">
      <w:pPr>
        <w:tabs>
          <w:tab w:val="left" w:pos="5529"/>
        </w:tabs>
        <w:spacing w:after="200"/>
        <w:jc w:val="both"/>
        <w:rPr>
          <w:rFonts w:ascii="Trebuchet MS" w:hAnsi="Trebuchet MS" w:cs="Arial"/>
        </w:rPr>
      </w:pPr>
    </w:p>
    <w:p w:rsidR="001723FC" w:rsidRPr="0022612F" w:rsidRDefault="001723FC" w:rsidP="0022612F">
      <w:pPr>
        <w:tabs>
          <w:tab w:val="left" w:pos="5529"/>
        </w:tabs>
        <w:spacing w:after="200"/>
        <w:jc w:val="both"/>
        <w:rPr>
          <w:rFonts w:ascii="Trebuchet MS" w:hAnsi="Trebuchet MS" w:cs="Arial"/>
        </w:rPr>
      </w:pPr>
    </w:p>
    <w:bookmarkEnd w:id="2"/>
    <w:p w:rsidR="00E901B1" w:rsidRDefault="00E901B1">
      <w:pPr>
        <w:rPr>
          <w:rFonts w:ascii="Trebuchet MS" w:eastAsia="Calibri" w:hAnsi="Trebuchet MS" w:cs="Arial"/>
          <w:b/>
          <w:color w:val="365F91" w:themeColor="accent1" w:themeShade="BF"/>
          <w:sz w:val="32"/>
          <w:szCs w:val="32"/>
          <w:u w:val="single"/>
          <w:lang w:eastAsia="en-US" w:bidi="en-US"/>
        </w:rPr>
      </w:pPr>
      <w:r>
        <w:br w:type="page"/>
      </w:r>
    </w:p>
    <w:p w:rsidR="00C45D24" w:rsidRPr="00F07BF3" w:rsidRDefault="001723FC" w:rsidP="001723FC">
      <w:pPr>
        <w:pStyle w:val="Titre"/>
      </w:pPr>
      <w:r>
        <w:t>TITRE I :</w:t>
      </w:r>
      <w:r w:rsidR="00B1554A">
        <w:t xml:space="preserve"> </w:t>
      </w:r>
      <w:r w:rsidR="00FE5984" w:rsidRPr="00F07BF3">
        <w:t>CADRE GENERAL DE LA CONCESSION</w:t>
      </w:r>
    </w:p>
    <w:p w:rsidR="001723FC" w:rsidRDefault="001723FC" w:rsidP="001723FC">
      <w:pPr>
        <w:rPr>
          <w:lang w:eastAsia="en-US" w:bidi="en-US"/>
        </w:rPr>
      </w:pPr>
      <w:bookmarkStart w:id="3" w:name="_Toc333242123"/>
      <w:bookmarkStart w:id="4" w:name="_Toc92279150"/>
      <w:bookmarkStart w:id="5" w:name="_Toc92279305"/>
      <w:bookmarkStart w:id="6" w:name="_Toc139873048"/>
    </w:p>
    <w:p w:rsidR="004C0C6A" w:rsidRPr="00C4696F" w:rsidRDefault="004C0C6A" w:rsidP="00982569">
      <w:pPr>
        <w:pStyle w:val="Titre1"/>
      </w:pPr>
      <w:bookmarkStart w:id="7" w:name="_Toc144915669"/>
      <w:bookmarkStart w:id="8" w:name="_Toc146618410"/>
      <w:r w:rsidRPr="00C4696F">
        <w:t>OBJET DE LA CONCESSION</w:t>
      </w:r>
      <w:bookmarkEnd w:id="7"/>
      <w:bookmarkEnd w:id="8"/>
    </w:p>
    <w:bookmarkEnd w:id="3"/>
    <w:bookmarkEnd w:id="4"/>
    <w:bookmarkEnd w:id="5"/>
    <w:bookmarkEnd w:id="6"/>
    <w:p w:rsidR="00152B21" w:rsidRPr="00021BAA" w:rsidRDefault="00745151" w:rsidP="0082476E">
      <w:pPr>
        <w:spacing w:after="120"/>
        <w:jc w:val="both"/>
        <w:rPr>
          <w:rFonts w:ascii="Trebuchet MS" w:hAnsi="Trebuchet MS" w:cs="Arial"/>
        </w:rPr>
      </w:pPr>
      <w:r w:rsidRPr="00804F6E">
        <w:rPr>
          <w:rFonts w:ascii="Trebuchet MS" w:hAnsi="Trebuchet MS" w:cs="Arial"/>
        </w:rPr>
        <w:t xml:space="preserve">Par les présentes, le </w:t>
      </w:r>
      <w:r w:rsidR="00AC4502">
        <w:rPr>
          <w:rFonts w:ascii="Trebuchet MS" w:hAnsi="Trebuchet MS" w:cs="Arial"/>
        </w:rPr>
        <w:t>centre hospitalier de Cholet</w:t>
      </w:r>
      <w:r w:rsidRPr="00804F6E">
        <w:rPr>
          <w:rFonts w:ascii="Trebuchet MS" w:hAnsi="Trebuchet MS" w:cs="Arial"/>
        </w:rPr>
        <w:t xml:space="preserve">, ci-après « le </w:t>
      </w:r>
      <w:r w:rsidR="00E638DB">
        <w:rPr>
          <w:rFonts w:ascii="Trebuchet MS" w:hAnsi="Trebuchet MS" w:cs="Arial"/>
        </w:rPr>
        <w:t>Concédant</w:t>
      </w:r>
      <w:r w:rsidRPr="00804F6E">
        <w:rPr>
          <w:rFonts w:ascii="Trebuchet MS" w:hAnsi="Trebuchet MS" w:cs="Arial"/>
        </w:rPr>
        <w:t xml:space="preserve"> », confie à la société </w:t>
      </w:r>
      <w:r w:rsidRPr="00464C7E">
        <w:rPr>
          <w:rFonts w:ascii="Trebuchet MS" w:hAnsi="Trebuchet MS" w:cs="Arial"/>
          <w:highlight w:val="yellow"/>
        </w:rPr>
        <w:t>XXX</w:t>
      </w:r>
      <w:r w:rsidRPr="00804F6E">
        <w:rPr>
          <w:rFonts w:ascii="Trebuchet MS" w:hAnsi="Trebuchet MS" w:cs="Arial"/>
        </w:rPr>
        <w:t xml:space="preserve">, ci-après, « le </w:t>
      </w:r>
      <w:r w:rsidR="00E638DB">
        <w:rPr>
          <w:rFonts w:ascii="Trebuchet MS" w:hAnsi="Trebuchet MS" w:cs="Arial"/>
        </w:rPr>
        <w:t>Concessionnaire</w:t>
      </w:r>
      <w:r w:rsidRPr="00804F6E">
        <w:rPr>
          <w:rFonts w:ascii="Trebuchet MS" w:hAnsi="Trebuchet MS" w:cs="Arial"/>
        </w:rPr>
        <w:t xml:space="preserve"> », </w:t>
      </w:r>
      <w:r w:rsidR="004C665B">
        <w:rPr>
          <w:rFonts w:ascii="Trebuchet MS" w:hAnsi="Trebuchet MS" w:cs="Arial"/>
        </w:rPr>
        <w:t>l</w:t>
      </w:r>
      <w:r w:rsidR="004C665B" w:rsidRPr="004C665B">
        <w:rPr>
          <w:rFonts w:ascii="Trebuchet MS" w:hAnsi="Trebuchet MS" w:cs="Arial"/>
        </w:rPr>
        <w:t xml:space="preserve">’exploitation d’une cafétéria/boutique pour le </w:t>
      </w:r>
      <w:r w:rsidR="00AC4502">
        <w:rPr>
          <w:rFonts w:ascii="Trebuchet MS" w:hAnsi="Trebuchet MS" w:cs="Arial"/>
        </w:rPr>
        <w:t>centre hospitalier de Cholet</w:t>
      </w:r>
      <w:r w:rsidR="004C665B" w:rsidRPr="004C665B">
        <w:rPr>
          <w:rFonts w:ascii="Trebuchet MS" w:hAnsi="Trebuchet MS" w:cs="Arial"/>
        </w:rPr>
        <w:t>.</w:t>
      </w:r>
    </w:p>
    <w:p w:rsidR="004C0C6A" w:rsidRDefault="00745151" w:rsidP="0082476E">
      <w:pPr>
        <w:spacing w:after="12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w:t>
      </w:r>
      <w:r w:rsidR="00E54D7A" w:rsidRPr="00804F6E">
        <w:rPr>
          <w:rFonts w:ascii="Trebuchet MS" w:hAnsi="Trebuchet MS" w:cs="Arial"/>
        </w:rPr>
        <w:t>gère</w:t>
      </w:r>
      <w:r w:rsidRPr="00804F6E">
        <w:rPr>
          <w:rFonts w:ascii="Trebuchet MS" w:hAnsi="Trebuchet MS" w:cs="Arial"/>
        </w:rPr>
        <w:t xml:space="preserve"> </w:t>
      </w:r>
      <w:r w:rsidR="007C377D">
        <w:rPr>
          <w:rFonts w:ascii="Trebuchet MS" w:hAnsi="Trebuchet MS" w:cs="Arial"/>
        </w:rPr>
        <w:t>les Services</w:t>
      </w:r>
      <w:r w:rsidRPr="00804F6E">
        <w:rPr>
          <w:rFonts w:ascii="Trebuchet MS" w:hAnsi="Trebuchet MS" w:cs="Arial"/>
        </w:rPr>
        <w:t>, aux conditions décrites dans le présent contrat et ses annexes</w:t>
      </w:r>
      <w:r w:rsidR="008C1A82">
        <w:rPr>
          <w:rFonts w:ascii="Trebuchet MS" w:hAnsi="Trebuchet MS" w:cs="Arial"/>
        </w:rPr>
        <w:t>,</w:t>
      </w:r>
      <w:r w:rsidR="008C1A82" w:rsidRPr="008C1A82">
        <w:rPr>
          <w:rFonts w:ascii="Trebuchet MS" w:hAnsi="Trebuchet MS" w:cs="Arial"/>
        </w:rPr>
        <w:t xml:space="preserve"> conformément aux engagements </w:t>
      </w:r>
      <w:r w:rsidR="008C1A82">
        <w:rPr>
          <w:rFonts w:ascii="Trebuchet MS" w:hAnsi="Trebuchet MS" w:cs="Arial"/>
        </w:rPr>
        <w:t xml:space="preserve">sur la qualité des services </w:t>
      </w:r>
      <w:r w:rsidR="008C1A82" w:rsidRPr="004409A5">
        <w:rPr>
          <w:rFonts w:ascii="Trebuchet MS" w:hAnsi="Trebuchet MS" w:cs="Arial"/>
        </w:rPr>
        <w:t xml:space="preserve">figurant </w:t>
      </w:r>
      <w:r w:rsidR="004409A5" w:rsidRPr="004409A5">
        <w:rPr>
          <w:rFonts w:ascii="Trebuchet MS" w:hAnsi="Trebuchet MS" w:cs="Arial"/>
        </w:rPr>
        <w:t xml:space="preserve">en annexe </w:t>
      </w:r>
      <w:r w:rsidR="00C91CF2">
        <w:rPr>
          <w:rFonts w:ascii="Trebuchet MS" w:hAnsi="Trebuchet MS" w:cs="Arial"/>
        </w:rPr>
        <w:t>7</w:t>
      </w:r>
      <w:r w:rsidRPr="004409A5">
        <w:rPr>
          <w:rFonts w:ascii="Trebuchet MS" w:hAnsi="Trebuchet MS" w:cs="Arial"/>
        </w:rPr>
        <w:t xml:space="preserve">. </w:t>
      </w:r>
      <w:r w:rsidR="00E54D7A" w:rsidRPr="004409A5">
        <w:rPr>
          <w:rFonts w:ascii="Trebuchet MS" w:hAnsi="Trebuchet MS" w:cs="Arial"/>
        </w:rPr>
        <w:t>Il doit assurer la continuité et le bon foncti</w:t>
      </w:r>
      <w:r w:rsidR="00DC3F1F" w:rsidRPr="004409A5">
        <w:rPr>
          <w:rFonts w:ascii="Trebuchet MS" w:hAnsi="Trebuchet MS" w:cs="Arial"/>
        </w:rPr>
        <w:t xml:space="preserve">onnement </w:t>
      </w:r>
      <w:r w:rsidR="007C377D" w:rsidRPr="004409A5">
        <w:rPr>
          <w:rFonts w:ascii="Trebuchet MS" w:hAnsi="Trebuchet MS" w:cs="Arial"/>
        </w:rPr>
        <w:t>des Services</w:t>
      </w:r>
      <w:r w:rsidR="00DC3F1F" w:rsidRPr="004409A5">
        <w:rPr>
          <w:rFonts w:ascii="Trebuchet MS" w:hAnsi="Trebuchet MS" w:cs="Arial"/>
        </w:rPr>
        <w:t xml:space="preserve"> aux usagers. </w:t>
      </w:r>
      <w:r w:rsidRPr="004409A5">
        <w:rPr>
          <w:rFonts w:ascii="Trebuchet MS" w:hAnsi="Trebuchet MS" w:cs="Arial"/>
        </w:rPr>
        <w:t>A ce titre, il est</w:t>
      </w:r>
      <w:r w:rsidRPr="00804F6E">
        <w:rPr>
          <w:rFonts w:ascii="Trebuchet MS" w:hAnsi="Trebuchet MS" w:cs="Arial"/>
        </w:rPr>
        <w:t xml:space="preserve"> soum</w:t>
      </w:r>
      <w:r w:rsidR="00E54D7A" w:rsidRPr="00804F6E">
        <w:rPr>
          <w:rFonts w:ascii="Trebuchet MS" w:hAnsi="Trebuchet MS" w:cs="Arial"/>
        </w:rPr>
        <w:t>is à une obligation de résultat.</w:t>
      </w:r>
      <w:bookmarkStart w:id="9" w:name="_Toc158096379"/>
      <w:bookmarkStart w:id="10" w:name="_Toc333242128"/>
      <w:bookmarkStart w:id="11" w:name="_Toc92279152"/>
      <w:bookmarkStart w:id="12" w:name="_Toc92279307"/>
      <w:bookmarkStart w:id="13" w:name="_Toc139873050"/>
    </w:p>
    <w:p w:rsidR="00796319" w:rsidRPr="004C0C6A" w:rsidRDefault="00796319" w:rsidP="0082476E">
      <w:pPr>
        <w:spacing w:after="120"/>
        <w:jc w:val="both"/>
        <w:rPr>
          <w:rFonts w:ascii="Trebuchet MS" w:hAnsi="Trebuchet MS" w:cs="Arial"/>
        </w:rPr>
      </w:pPr>
    </w:p>
    <w:p w:rsidR="00963367" w:rsidRPr="00F07BF3" w:rsidRDefault="00963367" w:rsidP="00982569">
      <w:pPr>
        <w:pStyle w:val="Titre1"/>
      </w:pPr>
      <w:bookmarkStart w:id="14" w:name="_Toc144915670"/>
      <w:bookmarkStart w:id="15" w:name="_Toc146618411"/>
      <w:r w:rsidRPr="00F07BF3">
        <w:t>NATURE DU CONTRAT</w:t>
      </w:r>
      <w:bookmarkEnd w:id="9"/>
      <w:bookmarkEnd w:id="10"/>
      <w:bookmarkEnd w:id="11"/>
      <w:bookmarkEnd w:id="12"/>
      <w:bookmarkEnd w:id="13"/>
      <w:bookmarkEnd w:id="14"/>
      <w:bookmarkEnd w:id="15"/>
    </w:p>
    <w:p w:rsidR="00963367" w:rsidRPr="00464C7E" w:rsidRDefault="00963367" w:rsidP="0082476E">
      <w:pPr>
        <w:pStyle w:val="Normalcentr1"/>
        <w:spacing w:after="120"/>
        <w:ind w:left="0" w:right="-2" w:firstLine="0"/>
        <w:rPr>
          <w:rFonts w:ascii="Trebuchet MS" w:hAnsi="Trebuchet MS" w:cs="Arial"/>
        </w:rPr>
      </w:pPr>
      <w:r w:rsidRPr="00804F6E">
        <w:rPr>
          <w:rFonts w:ascii="Trebuchet MS" w:hAnsi="Trebuchet MS" w:cs="Arial"/>
        </w:rPr>
        <w:t xml:space="preserve">Le présent contrat est une concession de services au sens des articles L.1121-1 et L.1121-3 du code de la commande publique par laquelle le </w:t>
      </w:r>
      <w:r w:rsidR="00AC4502">
        <w:rPr>
          <w:rFonts w:ascii="Trebuchet MS" w:hAnsi="Trebuchet MS" w:cs="Arial"/>
        </w:rPr>
        <w:t>centre hospitalier de Cholet</w:t>
      </w:r>
      <w:r w:rsidRPr="00804F6E">
        <w:rPr>
          <w:rFonts w:ascii="Trebuchet MS" w:hAnsi="Trebuchet MS" w:cs="Arial"/>
        </w:rPr>
        <w:t xml:space="preserve">, en sa qualité d’autorité </w:t>
      </w:r>
      <w:proofErr w:type="spellStart"/>
      <w:r w:rsidR="00E638DB">
        <w:rPr>
          <w:rFonts w:ascii="Trebuchet MS" w:hAnsi="Trebuchet MS" w:cs="Arial"/>
        </w:rPr>
        <w:t>Concédant</w:t>
      </w:r>
      <w:r w:rsidRPr="00804F6E">
        <w:rPr>
          <w:rFonts w:ascii="Trebuchet MS" w:hAnsi="Trebuchet MS" w:cs="Arial"/>
        </w:rPr>
        <w:t>e</w:t>
      </w:r>
      <w:proofErr w:type="spellEnd"/>
      <w:r w:rsidRPr="00804F6E">
        <w:rPr>
          <w:rFonts w:ascii="Trebuchet MS" w:hAnsi="Trebuchet MS" w:cs="Arial"/>
        </w:rPr>
        <w:t xml:space="preserve">, confie la gestion </w:t>
      </w:r>
      <w:r w:rsidR="007C377D">
        <w:rPr>
          <w:rFonts w:ascii="Trebuchet MS" w:hAnsi="Trebuchet MS" w:cs="Arial"/>
        </w:rPr>
        <w:t>des Services</w:t>
      </w:r>
      <w:r w:rsidRPr="00804F6E">
        <w:rPr>
          <w:rFonts w:ascii="Trebuchet MS" w:hAnsi="Trebuchet MS" w:cs="Arial"/>
        </w:rPr>
        <w:t xml:space="preserve"> au </w:t>
      </w:r>
      <w:r w:rsidR="00E638DB">
        <w:rPr>
          <w:rFonts w:ascii="Trebuchet MS" w:hAnsi="Trebuchet MS" w:cs="Arial"/>
        </w:rPr>
        <w:t>Concessionnaire</w:t>
      </w:r>
      <w:r w:rsidRPr="00804F6E">
        <w:rPr>
          <w:rFonts w:ascii="Trebuchet MS" w:hAnsi="Trebuchet MS" w:cs="Arial"/>
        </w:rPr>
        <w:t xml:space="preserve">, à qui est transféré un risque lié à l’exploitation </w:t>
      </w:r>
      <w:r w:rsidR="007C377D">
        <w:rPr>
          <w:rFonts w:ascii="Trebuchet MS" w:hAnsi="Trebuchet MS" w:cs="Arial"/>
        </w:rPr>
        <w:t>des Services</w:t>
      </w:r>
      <w:r w:rsidRPr="00804F6E">
        <w:rPr>
          <w:rFonts w:ascii="Trebuchet MS" w:hAnsi="Trebuchet MS" w:cs="Arial"/>
        </w:rPr>
        <w:t xml:space="preserve">, en contrepartie soit du droit d’exploiter </w:t>
      </w:r>
      <w:r w:rsidR="007C377D">
        <w:rPr>
          <w:rFonts w:ascii="Trebuchet MS" w:hAnsi="Trebuchet MS" w:cs="Arial"/>
        </w:rPr>
        <w:t>les Services</w:t>
      </w:r>
      <w:r w:rsidRPr="00804F6E">
        <w:rPr>
          <w:rFonts w:ascii="Trebuchet MS" w:hAnsi="Trebuchet MS" w:cs="Arial"/>
        </w:rPr>
        <w:t>, soit de ce droit assorti d’un prix.</w:t>
      </w:r>
    </w:p>
    <w:p w:rsidR="00963367" w:rsidRPr="00804F6E" w:rsidRDefault="00963367" w:rsidP="0082476E">
      <w:pPr>
        <w:pStyle w:val="Normalcentr1"/>
        <w:spacing w:after="120"/>
        <w:ind w:left="0" w:right="0" w:firstLine="0"/>
        <w:rPr>
          <w:rFonts w:ascii="Trebuchet MS" w:hAnsi="Trebuchet MS" w:cs="Arial"/>
        </w:rPr>
      </w:pPr>
      <w:r w:rsidRPr="00804F6E">
        <w:rPr>
          <w:rFonts w:ascii="Trebuchet MS" w:hAnsi="Trebuchet MS" w:cs="Arial"/>
        </w:rPr>
        <w:t xml:space="preserve">Dans ce cadre, le </w:t>
      </w:r>
      <w:r w:rsidR="00E638DB">
        <w:rPr>
          <w:rFonts w:ascii="Trebuchet MS" w:hAnsi="Trebuchet MS" w:cs="Arial"/>
        </w:rPr>
        <w:t>Concessionnaire</w:t>
      </w:r>
      <w:r w:rsidRPr="00804F6E">
        <w:rPr>
          <w:rFonts w:ascii="Trebuchet MS" w:hAnsi="Trebuchet MS" w:cs="Arial"/>
        </w:rPr>
        <w:t xml:space="preserve"> sera chargé de gérer ce service, à ses risques et périls. Le </w:t>
      </w:r>
      <w:r w:rsidR="00E638DB">
        <w:rPr>
          <w:rFonts w:ascii="Trebuchet MS" w:hAnsi="Trebuchet MS" w:cs="Arial"/>
        </w:rPr>
        <w:t>Concessionnaire</w:t>
      </w:r>
      <w:r w:rsidRPr="00804F6E">
        <w:rPr>
          <w:rFonts w:ascii="Trebuchet MS" w:hAnsi="Trebuchet MS" w:cs="Arial"/>
        </w:rPr>
        <w:t xml:space="preserve"> se rémunère directement auprès des usagers par la perception des </w:t>
      </w:r>
      <w:r w:rsidR="00F42F71">
        <w:rPr>
          <w:rFonts w:ascii="Trebuchet MS" w:hAnsi="Trebuchet MS" w:cs="Arial"/>
        </w:rPr>
        <w:t>recettes liées</w:t>
      </w:r>
      <w:r w:rsidR="00F42F71" w:rsidRPr="00804F6E">
        <w:rPr>
          <w:rFonts w:ascii="Trebuchet MS" w:hAnsi="Trebuchet MS" w:cs="Arial"/>
        </w:rPr>
        <w:t xml:space="preserve"> </w:t>
      </w:r>
      <w:r w:rsidRPr="00804F6E">
        <w:rPr>
          <w:rFonts w:ascii="Trebuchet MS" w:hAnsi="Trebuchet MS" w:cs="Arial"/>
        </w:rPr>
        <w:t>aux différents services.</w:t>
      </w:r>
    </w:p>
    <w:p w:rsidR="00963367" w:rsidRPr="00804F6E" w:rsidRDefault="00963367" w:rsidP="0082476E">
      <w:pPr>
        <w:pStyle w:val="Normalcentr1"/>
        <w:spacing w:after="120"/>
        <w:ind w:left="0" w:right="0" w:firstLine="0"/>
        <w:rPr>
          <w:rFonts w:ascii="Trebuchet MS" w:hAnsi="Trebuchet MS" w:cs="Arial"/>
        </w:rPr>
      </w:pPr>
      <w:r w:rsidRPr="00804F6E">
        <w:rPr>
          <w:rFonts w:ascii="Trebuchet MS" w:hAnsi="Trebuchet MS" w:cs="Arial"/>
        </w:rPr>
        <w:t xml:space="preserve">La présente concession emporte occupation du domaine public hospitalier et vaut autorisation d’occupation de ce domaine pour sa durée, conformément à l’article L.3132-1 du code de la commande publique. Le </w:t>
      </w:r>
      <w:r w:rsidR="00E638DB">
        <w:rPr>
          <w:rFonts w:ascii="Trebuchet MS" w:hAnsi="Trebuchet MS" w:cs="Arial"/>
        </w:rPr>
        <w:t>Concessionnaire</w:t>
      </w:r>
      <w:r w:rsidRPr="00804F6E">
        <w:rPr>
          <w:rFonts w:ascii="Trebuchet MS" w:hAnsi="Trebuchet MS" w:cs="Arial"/>
        </w:rPr>
        <w:t xml:space="preserve"> verse au </w:t>
      </w:r>
      <w:r w:rsidR="00E638DB">
        <w:rPr>
          <w:rFonts w:ascii="Trebuchet MS" w:hAnsi="Trebuchet MS" w:cs="Arial"/>
        </w:rPr>
        <w:t>Concédant</w:t>
      </w:r>
      <w:r w:rsidRPr="00804F6E">
        <w:rPr>
          <w:rFonts w:ascii="Trebuchet MS" w:hAnsi="Trebuchet MS" w:cs="Arial"/>
        </w:rPr>
        <w:t xml:space="preserve"> une redevance en contrepartie de l’occupation du domaine public.</w:t>
      </w:r>
    </w:p>
    <w:p w:rsidR="00DC3F1F" w:rsidRDefault="00963367" w:rsidP="0082476E">
      <w:pPr>
        <w:pStyle w:val="Normalcentr1"/>
        <w:spacing w:after="120"/>
        <w:ind w:left="0" w:right="0" w:firstLine="0"/>
        <w:rPr>
          <w:rFonts w:ascii="Trebuchet MS" w:hAnsi="Trebuchet MS" w:cs="Arial"/>
        </w:rPr>
      </w:pPr>
      <w:r w:rsidRPr="00804F6E">
        <w:rPr>
          <w:rFonts w:ascii="Trebuchet MS" w:hAnsi="Trebuchet MS" w:cs="Arial"/>
        </w:rPr>
        <w:t xml:space="preserve">Par conséquent, le </w:t>
      </w:r>
      <w:r w:rsidR="00E638DB">
        <w:rPr>
          <w:rFonts w:ascii="Trebuchet MS" w:hAnsi="Trebuchet MS" w:cs="Arial"/>
        </w:rPr>
        <w:t>Concessionnaire</w:t>
      </w:r>
      <w:r w:rsidRPr="00804F6E">
        <w:rPr>
          <w:rFonts w:ascii="Trebuchet MS" w:hAnsi="Trebuchet MS" w:cs="Arial"/>
        </w:rPr>
        <w:t xml:space="preserve"> ne pourra en aucun cas se prévaloir des dispositions sur la propriété commerciale ou d’une autre règlementation quelconque susceptible de lui conférer un droit au maintien dans les lieux.</w:t>
      </w:r>
    </w:p>
    <w:p w:rsidR="00DC3F1F" w:rsidRDefault="00712084" w:rsidP="00021BAA">
      <w:pPr>
        <w:pStyle w:val="Normalcentr1"/>
        <w:spacing w:after="200"/>
        <w:ind w:left="0" w:right="-2" w:firstLine="0"/>
        <w:rPr>
          <w:rFonts w:ascii="Trebuchet MS" w:hAnsi="Trebuchet MS" w:cs="Arial"/>
        </w:rPr>
      </w:pPr>
      <w:r>
        <w:rPr>
          <w:rFonts w:ascii="Trebuchet MS" w:hAnsi="Trebuchet MS" w:cs="Arial"/>
        </w:rPr>
        <w:t>L’</w:t>
      </w:r>
      <w:r w:rsidR="00627646">
        <w:rPr>
          <w:rFonts w:ascii="Trebuchet MS" w:hAnsi="Trebuchet MS" w:cs="Arial"/>
        </w:rPr>
        <w:t xml:space="preserve">Assiette de terrain </w:t>
      </w:r>
      <w:r>
        <w:rPr>
          <w:rFonts w:ascii="Trebuchet MS" w:hAnsi="Trebuchet MS" w:cs="Arial"/>
        </w:rPr>
        <w:t>mis à disposition par le</w:t>
      </w:r>
      <w:r w:rsidRPr="00804F6E">
        <w:rPr>
          <w:rFonts w:ascii="Trebuchet MS" w:hAnsi="Trebuchet MS" w:cs="Arial"/>
        </w:rPr>
        <w:t> </w:t>
      </w:r>
      <w:r w:rsidR="00E638DB">
        <w:rPr>
          <w:rFonts w:ascii="Trebuchet MS" w:hAnsi="Trebuchet MS" w:cs="Arial"/>
        </w:rPr>
        <w:t>Concédant</w:t>
      </w:r>
      <w:r w:rsidRPr="004409A5">
        <w:rPr>
          <w:rFonts w:ascii="Trebuchet MS" w:hAnsi="Trebuchet MS" w:cs="Arial"/>
        </w:rPr>
        <w:t> </w:t>
      </w:r>
      <w:r w:rsidR="00627646" w:rsidRPr="004409A5">
        <w:rPr>
          <w:rFonts w:ascii="Trebuchet MS" w:hAnsi="Trebuchet MS" w:cs="Arial"/>
        </w:rPr>
        <w:t>est décrite</w:t>
      </w:r>
      <w:r w:rsidRPr="004409A5">
        <w:rPr>
          <w:rFonts w:ascii="Trebuchet MS" w:hAnsi="Trebuchet MS" w:cs="Arial"/>
        </w:rPr>
        <w:t xml:space="preserve"> en annexe </w:t>
      </w:r>
      <w:r w:rsidR="004409A5" w:rsidRPr="004409A5">
        <w:rPr>
          <w:rFonts w:ascii="Trebuchet MS" w:hAnsi="Trebuchet MS" w:cs="Arial"/>
        </w:rPr>
        <w:t>1</w:t>
      </w:r>
      <w:r w:rsidR="00627646" w:rsidRPr="004409A5">
        <w:rPr>
          <w:rFonts w:ascii="Trebuchet MS" w:hAnsi="Trebuchet MS" w:cs="Arial"/>
        </w:rPr>
        <w:t xml:space="preserve"> ; les Biens Existants sont décrits en annexe </w:t>
      </w:r>
      <w:r w:rsidR="004409A5" w:rsidRPr="004409A5">
        <w:rPr>
          <w:rFonts w:ascii="Trebuchet MS" w:hAnsi="Trebuchet MS" w:cs="Arial"/>
        </w:rPr>
        <w:t>2</w:t>
      </w:r>
      <w:r w:rsidR="00627646" w:rsidRPr="004409A5">
        <w:rPr>
          <w:rFonts w:ascii="Trebuchet MS" w:hAnsi="Trebuchet MS" w:cs="Arial"/>
        </w:rPr>
        <w:t xml:space="preserve"> « inventaires des Biens Existants ».</w:t>
      </w:r>
    </w:p>
    <w:p w:rsidR="00796319" w:rsidRPr="00804F6E" w:rsidRDefault="00796319" w:rsidP="00021BAA">
      <w:pPr>
        <w:pStyle w:val="Normalcentr1"/>
        <w:spacing w:after="200"/>
        <w:ind w:left="0" w:right="-2" w:firstLine="0"/>
        <w:rPr>
          <w:rFonts w:ascii="Trebuchet MS" w:hAnsi="Trebuchet MS" w:cs="Arial"/>
        </w:rPr>
      </w:pPr>
    </w:p>
    <w:p w:rsidR="00F617A5" w:rsidRPr="00F617A5" w:rsidRDefault="00CA1E10" w:rsidP="00982569">
      <w:pPr>
        <w:pStyle w:val="Titre1"/>
      </w:pPr>
      <w:bookmarkStart w:id="16" w:name="_Toc158096377"/>
      <w:bookmarkStart w:id="17" w:name="_Toc333242124"/>
      <w:bookmarkStart w:id="18" w:name="_Toc92279153"/>
      <w:bookmarkStart w:id="19" w:name="_Toc92279308"/>
      <w:bookmarkStart w:id="20" w:name="_Ref92283431"/>
      <w:bookmarkStart w:id="21" w:name="_Toc139873051"/>
      <w:bookmarkStart w:id="22" w:name="_Ref139891990"/>
      <w:bookmarkStart w:id="23" w:name="_Toc144915671"/>
      <w:bookmarkStart w:id="24" w:name="_Toc146618412"/>
      <w:r w:rsidRPr="00486A42">
        <w:t>DUR</w:t>
      </w:r>
      <w:r w:rsidR="003E7A66" w:rsidRPr="00486A42">
        <w:t>É</w:t>
      </w:r>
      <w:r w:rsidRPr="00486A42">
        <w:t>E</w:t>
      </w:r>
      <w:r w:rsidRPr="00824889">
        <w:t xml:space="preserve"> </w:t>
      </w:r>
      <w:bookmarkEnd w:id="16"/>
      <w:bookmarkEnd w:id="17"/>
      <w:r w:rsidR="00E54D7A" w:rsidRPr="00824889">
        <w:t>DE LA CONCESSION</w:t>
      </w:r>
      <w:bookmarkEnd w:id="18"/>
      <w:bookmarkEnd w:id="19"/>
      <w:bookmarkEnd w:id="20"/>
      <w:bookmarkEnd w:id="21"/>
      <w:bookmarkEnd w:id="22"/>
      <w:bookmarkEnd w:id="23"/>
      <w:bookmarkEnd w:id="24"/>
    </w:p>
    <w:p w:rsidR="0014420F" w:rsidRDefault="00745151" w:rsidP="00BD3ACE">
      <w:pPr>
        <w:autoSpaceDE w:val="0"/>
        <w:autoSpaceDN w:val="0"/>
        <w:adjustRightInd w:val="0"/>
        <w:spacing w:after="200"/>
        <w:jc w:val="both"/>
        <w:rPr>
          <w:rFonts w:ascii="Trebuchet MS" w:hAnsi="Trebuchet MS" w:cs="Arial"/>
        </w:rPr>
      </w:pPr>
      <w:r w:rsidRPr="00804F6E">
        <w:rPr>
          <w:rFonts w:ascii="Trebuchet MS" w:hAnsi="Trebuchet MS" w:cs="Arial"/>
        </w:rPr>
        <w:t>La concession prend effet</w:t>
      </w:r>
      <w:r w:rsidR="00E961AE">
        <w:rPr>
          <w:rFonts w:ascii="Trebuchet MS" w:hAnsi="Trebuchet MS" w:cs="Arial"/>
        </w:rPr>
        <w:t xml:space="preserve"> </w:t>
      </w:r>
      <w:r w:rsidR="00E961AE" w:rsidRPr="00AC4502">
        <w:rPr>
          <w:rFonts w:ascii="Trebuchet MS" w:hAnsi="Trebuchet MS" w:cs="Arial"/>
        </w:rPr>
        <w:t xml:space="preserve">au </w:t>
      </w:r>
      <w:r w:rsidR="00E961AE" w:rsidRPr="0014420F">
        <w:rPr>
          <w:rFonts w:ascii="Trebuchet MS" w:hAnsi="Trebuchet MS" w:cs="Arial"/>
        </w:rPr>
        <w:t>1</w:t>
      </w:r>
      <w:r w:rsidR="00E961AE" w:rsidRPr="0014420F">
        <w:rPr>
          <w:rFonts w:ascii="Trebuchet MS" w:hAnsi="Trebuchet MS" w:cs="Arial"/>
          <w:vertAlign w:val="superscript"/>
        </w:rPr>
        <w:t>er</w:t>
      </w:r>
      <w:r w:rsidR="00E961AE" w:rsidRPr="0014420F">
        <w:rPr>
          <w:rFonts w:ascii="Trebuchet MS" w:hAnsi="Trebuchet MS" w:cs="Arial"/>
        </w:rPr>
        <w:t xml:space="preserve"> </w:t>
      </w:r>
      <w:r w:rsidR="00AC4502" w:rsidRPr="0014420F">
        <w:rPr>
          <w:rFonts w:ascii="Trebuchet MS" w:hAnsi="Trebuchet MS" w:cs="Arial"/>
        </w:rPr>
        <w:t>septembre 2025</w:t>
      </w:r>
      <w:r w:rsidR="00E961AE" w:rsidRPr="00AC4502">
        <w:rPr>
          <w:rFonts w:ascii="Trebuchet MS" w:hAnsi="Trebuchet MS" w:cs="Arial"/>
        </w:rPr>
        <w:t xml:space="preserve"> ou</w:t>
      </w:r>
      <w:r w:rsidR="00E961AE">
        <w:rPr>
          <w:rFonts w:ascii="Trebuchet MS" w:hAnsi="Trebuchet MS" w:cs="Arial"/>
        </w:rPr>
        <w:t xml:space="preserve"> à</w:t>
      </w:r>
      <w:r w:rsidRPr="00804F6E">
        <w:rPr>
          <w:rFonts w:ascii="Trebuchet MS" w:hAnsi="Trebuchet MS" w:cs="Arial"/>
        </w:rPr>
        <w:t xml:space="preserve"> sa date de notification</w:t>
      </w:r>
      <w:r w:rsidR="00E961AE">
        <w:rPr>
          <w:rFonts w:ascii="Trebuchet MS" w:hAnsi="Trebuchet MS" w:cs="Arial"/>
        </w:rPr>
        <w:t xml:space="preserve"> si celle-ci est ultérieure</w:t>
      </w:r>
      <w:r w:rsidRPr="00804F6E">
        <w:rPr>
          <w:rFonts w:ascii="Trebuchet MS" w:hAnsi="Trebuchet MS" w:cs="Arial"/>
        </w:rPr>
        <w:t xml:space="preserve">. </w:t>
      </w:r>
    </w:p>
    <w:p w:rsidR="0014420F" w:rsidRDefault="0014420F" w:rsidP="00BD3ACE">
      <w:pPr>
        <w:autoSpaceDE w:val="0"/>
        <w:autoSpaceDN w:val="0"/>
        <w:adjustRightInd w:val="0"/>
        <w:spacing w:after="200"/>
        <w:jc w:val="both"/>
        <w:rPr>
          <w:rFonts w:ascii="Trebuchet MS" w:hAnsi="Trebuchet MS" w:cs="Arial"/>
        </w:rPr>
      </w:pPr>
    </w:p>
    <w:p w:rsidR="00CF1F8E" w:rsidRPr="004C0C6A" w:rsidRDefault="00CF1F8E" w:rsidP="004E52A2">
      <w:pPr>
        <w:pStyle w:val="Titre2"/>
      </w:pPr>
      <w:bookmarkStart w:id="25" w:name="_Toc144915673"/>
      <w:bookmarkStart w:id="26" w:name="_Toc146618413"/>
      <w:r w:rsidRPr="004C0C6A">
        <w:t>Phase d’exploitation des Services</w:t>
      </w:r>
      <w:bookmarkEnd w:id="25"/>
      <w:bookmarkEnd w:id="26"/>
    </w:p>
    <w:p w:rsidR="00E961AE" w:rsidRDefault="00BD3ACE" w:rsidP="0082476E">
      <w:pPr>
        <w:autoSpaceDE w:val="0"/>
        <w:autoSpaceDN w:val="0"/>
        <w:adjustRightInd w:val="0"/>
        <w:spacing w:after="120"/>
        <w:jc w:val="both"/>
        <w:rPr>
          <w:rFonts w:ascii="Trebuchet MS" w:hAnsi="Trebuchet MS" w:cs="Arial"/>
        </w:rPr>
      </w:pPr>
      <w:r>
        <w:rPr>
          <w:rFonts w:ascii="Trebuchet MS" w:hAnsi="Trebuchet MS" w:cs="Arial"/>
        </w:rPr>
        <w:t>La Concession</w:t>
      </w:r>
      <w:r w:rsidR="00745151" w:rsidRPr="00804F6E">
        <w:rPr>
          <w:rFonts w:ascii="Trebuchet MS" w:hAnsi="Trebuchet MS" w:cs="Arial"/>
        </w:rPr>
        <w:t xml:space="preserve"> est conclue pour une durée globale de </w:t>
      </w:r>
      <w:r w:rsidR="00982569">
        <w:rPr>
          <w:rFonts w:ascii="Trebuchet MS" w:hAnsi="Trebuchet MS" w:cs="Arial"/>
          <w:b/>
        </w:rPr>
        <w:t>8</w:t>
      </w:r>
      <w:r w:rsidR="00727365" w:rsidRPr="00CF1F8E">
        <w:rPr>
          <w:rFonts w:ascii="Trebuchet MS" w:hAnsi="Trebuchet MS" w:cs="Arial"/>
          <w:b/>
        </w:rPr>
        <w:t xml:space="preserve"> ans</w:t>
      </w:r>
      <w:r w:rsidR="00727365">
        <w:rPr>
          <w:rFonts w:ascii="Trebuchet MS" w:hAnsi="Trebuchet MS" w:cs="Arial"/>
        </w:rPr>
        <w:t xml:space="preserve"> à compter </w:t>
      </w:r>
      <w:r w:rsidR="00E961AE">
        <w:rPr>
          <w:rFonts w:ascii="Trebuchet MS" w:hAnsi="Trebuchet MS" w:cs="Arial"/>
        </w:rPr>
        <w:t>de la D</w:t>
      </w:r>
      <w:r w:rsidR="00E961AE" w:rsidRPr="00804F6E">
        <w:rPr>
          <w:rFonts w:ascii="Trebuchet MS" w:hAnsi="Trebuchet MS" w:cs="Arial"/>
        </w:rPr>
        <w:t xml:space="preserve">ate de </w:t>
      </w:r>
      <w:r w:rsidR="00E961AE">
        <w:rPr>
          <w:rFonts w:ascii="Trebuchet MS" w:hAnsi="Trebuchet MS" w:cs="Arial"/>
        </w:rPr>
        <w:t>D</w:t>
      </w:r>
      <w:r w:rsidR="00E961AE" w:rsidRPr="00804F6E">
        <w:rPr>
          <w:rFonts w:ascii="Trebuchet MS" w:hAnsi="Trebuchet MS" w:cs="Arial"/>
        </w:rPr>
        <w:t>émarrage de l’</w:t>
      </w:r>
      <w:r w:rsidR="00E961AE">
        <w:rPr>
          <w:rFonts w:ascii="Trebuchet MS" w:hAnsi="Trebuchet MS" w:cs="Arial"/>
        </w:rPr>
        <w:t xml:space="preserve">Exploitation des Services, fixée au </w:t>
      </w:r>
      <w:r w:rsidR="00E961AE" w:rsidRPr="00E961AE">
        <w:rPr>
          <w:rFonts w:ascii="Trebuchet MS" w:hAnsi="Trebuchet MS" w:cs="Arial"/>
        </w:rPr>
        <w:t xml:space="preserve">1er </w:t>
      </w:r>
      <w:r w:rsidR="00AC4502">
        <w:rPr>
          <w:rFonts w:ascii="Trebuchet MS" w:hAnsi="Trebuchet MS" w:cs="Arial"/>
        </w:rPr>
        <w:t>septembre 2025</w:t>
      </w:r>
      <w:r w:rsidR="00E961AE" w:rsidRPr="00E961AE">
        <w:rPr>
          <w:rFonts w:ascii="Trebuchet MS" w:hAnsi="Trebuchet MS" w:cs="Arial"/>
        </w:rPr>
        <w:t xml:space="preserve"> ou à sa date de notification si celle-ci est ultérieure</w:t>
      </w:r>
      <w:r w:rsidR="00E961AE">
        <w:rPr>
          <w:rFonts w:ascii="Trebuchet MS" w:hAnsi="Trebuchet MS" w:cs="Arial"/>
        </w:rPr>
        <w:t>.</w:t>
      </w:r>
    </w:p>
    <w:p w:rsidR="00BD3ACE" w:rsidRDefault="00BD3ACE" w:rsidP="0082476E">
      <w:pPr>
        <w:autoSpaceDE w:val="0"/>
        <w:autoSpaceDN w:val="0"/>
        <w:adjustRightInd w:val="0"/>
        <w:spacing w:after="120"/>
        <w:jc w:val="both"/>
        <w:rPr>
          <w:rFonts w:ascii="Trebuchet MS" w:hAnsi="Trebuchet MS" w:cs="Arial"/>
        </w:rPr>
      </w:pPr>
      <w:r>
        <w:rPr>
          <w:rFonts w:ascii="Trebuchet MS" w:hAnsi="Trebuchet MS" w:cs="Arial"/>
        </w:rPr>
        <w:t>La durée</w:t>
      </w:r>
      <w:r w:rsidRPr="00804F6E">
        <w:rPr>
          <w:rFonts w:ascii="Trebuchet MS" w:hAnsi="Trebuchet MS" w:cs="Arial"/>
        </w:rPr>
        <w:t xml:space="preserve"> </w:t>
      </w:r>
      <w:r>
        <w:rPr>
          <w:rFonts w:ascii="Trebuchet MS" w:hAnsi="Trebuchet MS" w:cs="Arial"/>
        </w:rPr>
        <w:t>de la concession</w:t>
      </w:r>
      <w:r w:rsidRPr="00804F6E">
        <w:rPr>
          <w:rFonts w:ascii="Trebuchet MS" w:hAnsi="Trebuchet MS" w:cs="Arial"/>
        </w:rPr>
        <w:t xml:space="preserve"> correspond au temps raisonnablement escompté pour l’amortissement par le </w:t>
      </w:r>
      <w:r>
        <w:rPr>
          <w:rFonts w:ascii="Trebuchet MS" w:hAnsi="Trebuchet MS" w:cs="Arial"/>
        </w:rPr>
        <w:t>Concessionnaire</w:t>
      </w:r>
      <w:r w:rsidRPr="00804F6E">
        <w:rPr>
          <w:rFonts w:ascii="Trebuchet MS" w:hAnsi="Trebuchet MS" w:cs="Arial"/>
        </w:rPr>
        <w:t xml:space="preserve"> des investissements réalisés avec un retour sur les capitaux investis, compte tenu des investissements nécessaires à l'exécution du contrat.</w:t>
      </w:r>
    </w:p>
    <w:p w:rsidR="00E961AE" w:rsidRDefault="00E961AE" w:rsidP="00BD3ACE">
      <w:pPr>
        <w:autoSpaceDE w:val="0"/>
        <w:autoSpaceDN w:val="0"/>
        <w:adjustRightInd w:val="0"/>
        <w:spacing w:after="200"/>
        <w:jc w:val="both"/>
        <w:rPr>
          <w:rFonts w:ascii="Trebuchet MS" w:hAnsi="Trebuchet MS" w:cs="Arial"/>
        </w:rPr>
      </w:pPr>
      <w:r>
        <w:rPr>
          <w:rFonts w:ascii="Trebuchet MS" w:hAnsi="Trebuchet MS" w:cs="Arial"/>
        </w:rPr>
        <w:t>Cette durée inclut la phase de réalisation des travaux d’aménagement par le Concessionnaire telle que prévue à l’article 5.1.</w:t>
      </w:r>
    </w:p>
    <w:p w:rsidR="00796319" w:rsidRDefault="00796319" w:rsidP="00BD3ACE">
      <w:pPr>
        <w:autoSpaceDE w:val="0"/>
        <w:autoSpaceDN w:val="0"/>
        <w:adjustRightInd w:val="0"/>
        <w:spacing w:after="200"/>
        <w:jc w:val="both"/>
        <w:rPr>
          <w:rFonts w:ascii="Trebuchet MS" w:hAnsi="Trebuchet MS" w:cs="Arial"/>
        </w:rPr>
      </w:pPr>
    </w:p>
    <w:p w:rsidR="00CD6EAA" w:rsidRPr="00177D75" w:rsidRDefault="00CD6EAA" w:rsidP="004E52A2">
      <w:pPr>
        <w:pStyle w:val="Titre2"/>
      </w:pPr>
      <w:bookmarkStart w:id="27" w:name="_Toc146618414"/>
      <w:r>
        <w:t>Phase de transition</w:t>
      </w:r>
      <w:bookmarkEnd w:id="27"/>
    </w:p>
    <w:p w:rsidR="00CD6EAA" w:rsidRDefault="00CD6EAA" w:rsidP="00796319">
      <w:pPr>
        <w:spacing w:after="200"/>
        <w:jc w:val="both"/>
        <w:rPr>
          <w:rFonts w:ascii="Trebuchet MS" w:hAnsi="Trebuchet MS" w:cs="Arial"/>
        </w:rPr>
      </w:pPr>
      <w:r>
        <w:rPr>
          <w:rFonts w:ascii="Trebuchet MS" w:hAnsi="Trebuchet MS" w:cs="Arial"/>
        </w:rPr>
        <w:t>Le Concessionnaire</w:t>
      </w:r>
      <w:r w:rsidRPr="0027151E">
        <w:rPr>
          <w:rFonts w:ascii="Trebuchet MS" w:hAnsi="Trebuchet MS" w:cs="Arial"/>
        </w:rPr>
        <w:t xml:space="preserve"> dispose d’un délai maximum à compter de la date de début du </w:t>
      </w:r>
      <w:r>
        <w:rPr>
          <w:rFonts w:ascii="Trebuchet MS" w:hAnsi="Trebuchet MS" w:cs="Arial"/>
        </w:rPr>
        <w:t xml:space="preserve">Contrat de Concession pour mettre en œuvre le nouveau projet d’espace Cafétéria/boutique du </w:t>
      </w:r>
      <w:r w:rsidR="00AC4502">
        <w:rPr>
          <w:rFonts w:ascii="Trebuchet MS" w:hAnsi="Trebuchet MS" w:cs="Arial"/>
        </w:rPr>
        <w:t>centre hospitalier de Cholet</w:t>
      </w:r>
      <w:r w:rsidRPr="0027151E">
        <w:rPr>
          <w:rFonts w:ascii="Trebuchet MS" w:hAnsi="Trebuchet MS" w:cs="Arial"/>
        </w:rPr>
        <w:t xml:space="preserve">. </w:t>
      </w:r>
    </w:p>
    <w:p w:rsidR="00A2537E" w:rsidRDefault="00CD6EAA" w:rsidP="00796319">
      <w:pPr>
        <w:spacing w:after="200"/>
        <w:jc w:val="both"/>
        <w:rPr>
          <w:rFonts w:ascii="Trebuchet MS" w:hAnsi="Trebuchet MS" w:cs="Arial"/>
        </w:rPr>
      </w:pPr>
      <w:r w:rsidRPr="0027151E">
        <w:rPr>
          <w:rFonts w:ascii="Trebuchet MS" w:hAnsi="Trebuchet MS" w:cs="Arial"/>
        </w:rPr>
        <w:t xml:space="preserve">En attendant le démarrage de la prestation dans le nouvel espace, </w:t>
      </w:r>
      <w:r>
        <w:rPr>
          <w:rFonts w:ascii="Trebuchet MS" w:hAnsi="Trebuchet MS" w:cs="Arial"/>
        </w:rPr>
        <w:t>le Concessionnaire doit</w:t>
      </w:r>
      <w:r w:rsidRPr="0027151E">
        <w:rPr>
          <w:rFonts w:ascii="Trebuchet MS" w:hAnsi="Trebuchet MS" w:cs="Arial"/>
        </w:rPr>
        <w:t xml:space="preserve"> mettre en place un service minimum pour </w:t>
      </w:r>
      <w:r>
        <w:rPr>
          <w:rFonts w:ascii="Trebuchet MS" w:hAnsi="Trebuchet MS" w:cs="Arial"/>
        </w:rPr>
        <w:t xml:space="preserve">une </w:t>
      </w:r>
      <w:r w:rsidRPr="00E462C5">
        <w:rPr>
          <w:rFonts w:ascii="Trebuchet MS" w:hAnsi="Trebuchet MS" w:cs="Arial"/>
        </w:rPr>
        <w:t>activité de restauration et de débit de boissons</w:t>
      </w:r>
      <w:r w:rsidRPr="0027151E">
        <w:rPr>
          <w:rFonts w:ascii="Trebuchet MS" w:hAnsi="Trebuchet MS" w:cs="Arial"/>
        </w:rPr>
        <w:t xml:space="preserve">. </w:t>
      </w:r>
    </w:p>
    <w:p w:rsidR="00CD6EAA" w:rsidRDefault="00CD6EAA" w:rsidP="00CD6EAA">
      <w:pPr>
        <w:jc w:val="both"/>
        <w:rPr>
          <w:rFonts w:ascii="Trebuchet MS" w:hAnsi="Trebuchet MS" w:cs="Arial"/>
        </w:rPr>
      </w:pPr>
      <w:r w:rsidRPr="0027151E">
        <w:rPr>
          <w:rFonts w:ascii="Trebuchet MS" w:hAnsi="Trebuchet MS" w:cs="Arial"/>
        </w:rPr>
        <w:t>Ce service minimum devra être effectif pendant toute la durée des travaux. Les prestations dev</w:t>
      </w:r>
      <w:r>
        <w:rPr>
          <w:rFonts w:ascii="Trebuchet MS" w:hAnsi="Trebuchet MS" w:cs="Arial"/>
        </w:rPr>
        <w:t xml:space="preserve">ront être assurées à partir du </w:t>
      </w:r>
      <w:r w:rsidRPr="0014420F">
        <w:rPr>
          <w:rFonts w:ascii="Trebuchet MS" w:hAnsi="Trebuchet MS" w:cs="Arial"/>
        </w:rPr>
        <w:t>1</w:t>
      </w:r>
      <w:r w:rsidRPr="0014420F">
        <w:rPr>
          <w:rFonts w:ascii="Trebuchet MS" w:hAnsi="Trebuchet MS" w:cs="Arial"/>
          <w:vertAlign w:val="superscript"/>
        </w:rPr>
        <w:t>er</w:t>
      </w:r>
      <w:r w:rsidRPr="0014420F">
        <w:rPr>
          <w:rFonts w:ascii="Trebuchet MS" w:hAnsi="Trebuchet MS" w:cs="Arial"/>
        </w:rPr>
        <w:t xml:space="preserve"> </w:t>
      </w:r>
      <w:r w:rsidR="00AC4502" w:rsidRPr="0014420F">
        <w:rPr>
          <w:rFonts w:ascii="Trebuchet MS" w:hAnsi="Trebuchet MS" w:cs="Arial"/>
        </w:rPr>
        <w:t>septembre 2025</w:t>
      </w:r>
      <w:r w:rsidRPr="0027151E">
        <w:rPr>
          <w:rFonts w:ascii="Trebuchet MS" w:hAnsi="Trebuchet MS" w:cs="Arial"/>
        </w:rPr>
        <w:t xml:space="preserve">, </w:t>
      </w:r>
      <w:r w:rsidR="0004076C">
        <w:rPr>
          <w:rFonts w:ascii="Trebuchet MS" w:hAnsi="Trebuchet MS" w:cs="Arial"/>
        </w:rPr>
        <w:t>lendemain de la date de</w:t>
      </w:r>
      <w:r w:rsidRPr="0027151E">
        <w:rPr>
          <w:rFonts w:ascii="Trebuchet MS" w:hAnsi="Trebuchet MS" w:cs="Arial"/>
        </w:rPr>
        <w:t xml:space="preserve"> fin de la convention actuelle</w:t>
      </w:r>
      <w:r w:rsidR="00A2537E" w:rsidRPr="00A2537E">
        <w:rPr>
          <w:rFonts w:ascii="Trebuchet MS" w:hAnsi="Trebuchet MS" w:cs="Arial"/>
        </w:rPr>
        <w:t xml:space="preserve"> </w:t>
      </w:r>
      <w:r w:rsidR="00A2537E" w:rsidRPr="00E961AE">
        <w:rPr>
          <w:rFonts w:ascii="Trebuchet MS" w:hAnsi="Trebuchet MS" w:cs="Arial"/>
        </w:rPr>
        <w:t xml:space="preserve">ou à </w:t>
      </w:r>
      <w:r w:rsidR="00A2537E">
        <w:rPr>
          <w:rFonts w:ascii="Trebuchet MS" w:hAnsi="Trebuchet MS" w:cs="Arial"/>
        </w:rPr>
        <w:t>la</w:t>
      </w:r>
      <w:r w:rsidR="00A2537E" w:rsidRPr="00E961AE">
        <w:rPr>
          <w:rFonts w:ascii="Trebuchet MS" w:hAnsi="Trebuchet MS" w:cs="Arial"/>
        </w:rPr>
        <w:t xml:space="preserve"> date de notification</w:t>
      </w:r>
      <w:r w:rsidR="00A2537E">
        <w:rPr>
          <w:rFonts w:ascii="Trebuchet MS" w:hAnsi="Trebuchet MS" w:cs="Arial"/>
        </w:rPr>
        <w:t xml:space="preserve"> du Contrat de Concession</w:t>
      </w:r>
      <w:r w:rsidR="00A2537E" w:rsidRPr="00E961AE">
        <w:rPr>
          <w:rFonts w:ascii="Trebuchet MS" w:hAnsi="Trebuchet MS" w:cs="Arial"/>
        </w:rPr>
        <w:t xml:space="preserve"> si celle-ci est ultérieure</w:t>
      </w:r>
      <w:r w:rsidR="00A2537E">
        <w:rPr>
          <w:rFonts w:ascii="Trebuchet MS" w:hAnsi="Trebuchet MS" w:cs="Arial"/>
        </w:rPr>
        <w:t>.</w:t>
      </w:r>
    </w:p>
    <w:p w:rsidR="00CD6EAA" w:rsidRDefault="00CD6EAA" w:rsidP="00BD3ACE">
      <w:pPr>
        <w:autoSpaceDE w:val="0"/>
        <w:autoSpaceDN w:val="0"/>
        <w:adjustRightInd w:val="0"/>
        <w:spacing w:after="200"/>
        <w:jc w:val="both"/>
        <w:rPr>
          <w:rFonts w:ascii="Trebuchet MS" w:hAnsi="Trebuchet MS" w:cs="Arial"/>
        </w:rPr>
      </w:pPr>
    </w:p>
    <w:p w:rsidR="00E961AE" w:rsidRDefault="00E961AE" w:rsidP="004E52A2">
      <w:pPr>
        <w:pStyle w:val="Titre2"/>
      </w:pPr>
      <w:bookmarkStart w:id="28" w:name="_Toc146618415"/>
      <w:r>
        <w:t>Phase de réalisation des travaux et aménagements</w:t>
      </w:r>
      <w:bookmarkEnd w:id="28"/>
    </w:p>
    <w:p w:rsidR="00E961AE" w:rsidRDefault="00E961AE" w:rsidP="00E961AE">
      <w:pPr>
        <w:autoSpaceDE w:val="0"/>
        <w:autoSpaceDN w:val="0"/>
        <w:adjustRightInd w:val="0"/>
        <w:spacing w:after="200"/>
        <w:jc w:val="both"/>
        <w:rPr>
          <w:rFonts w:ascii="Trebuchet MS" w:hAnsi="Trebuchet MS" w:cs="Arial"/>
        </w:rPr>
      </w:pPr>
      <w:r>
        <w:rPr>
          <w:rFonts w:ascii="Trebuchet MS" w:hAnsi="Trebuchet MS" w:cs="Arial"/>
        </w:rPr>
        <w:t xml:space="preserve">La Date de Démarrage de l’Exploitation des Services est fixée au </w:t>
      </w:r>
      <w:r w:rsidRPr="0014420F">
        <w:rPr>
          <w:rFonts w:ascii="Trebuchet MS" w:hAnsi="Trebuchet MS" w:cs="Arial"/>
          <w:b/>
        </w:rPr>
        <w:t>1</w:t>
      </w:r>
      <w:r w:rsidRPr="0014420F">
        <w:rPr>
          <w:rFonts w:ascii="Trebuchet MS" w:hAnsi="Trebuchet MS" w:cs="Arial"/>
          <w:b/>
          <w:vertAlign w:val="superscript"/>
        </w:rPr>
        <w:t>er</w:t>
      </w:r>
      <w:r w:rsidRPr="0014420F">
        <w:rPr>
          <w:rFonts w:ascii="Trebuchet MS" w:hAnsi="Trebuchet MS" w:cs="Arial"/>
          <w:b/>
        </w:rPr>
        <w:t xml:space="preserve"> </w:t>
      </w:r>
      <w:r w:rsidR="00AC4502" w:rsidRPr="0014420F">
        <w:rPr>
          <w:rFonts w:ascii="Trebuchet MS" w:hAnsi="Trebuchet MS" w:cs="Arial"/>
          <w:b/>
        </w:rPr>
        <w:t>septembre 2025</w:t>
      </w:r>
    </w:p>
    <w:p w:rsidR="00A2537E" w:rsidRDefault="00A2537E" w:rsidP="00E961AE">
      <w:pPr>
        <w:autoSpaceDE w:val="0"/>
        <w:autoSpaceDN w:val="0"/>
        <w:adjustRightInd w:val="0"/>
        <w:spacing w:after="200"/>
        <w:jc w:val="both"/>
        <w:rPr>
          <w:rFonts w:ascii="Trebuchet MS" w:hAnsi="Trebuchet MS" w:cs="Arial"/>
        </w:rPr>
      </w:pPr>
      <w:r>
        <w:rPr>
          <w:rFonts w:ascii="Trebuchet MS" w:hAnsi="Trebuchet MS" w:cs="Arial"/>
        </w:rPr>
        <w:t>L’Exploitation des Services démarrera par une phase de transition (cf. article 5.2).</w:t>
      </w:r>
    </w:p>
    <w:p w:rsidR="00A2537E" w:rsidRDefault="00E961AE" w:rsidP="00E961AE">
      <w:pPr>
        <w:autoSpaceDE w:val="0"/>
        <w:autoSpaceDN w:val="0"/>
        <w:adjustRightInd w:val="0"/>
        <w:spacing w:after="200"/>
        <w:jc w:val="both"/>
        <w:rPr>
          <w:rFonts w:ascii="Trebuchet MS" w:hAnsi="Trebuchet MS" w:cs="Arial"/>
        </w:rPr>
      </w:pPr>
      <w:r w:rsidRPr="00804F6E">
        <w:rPr>
          <w:rFonts w:ascii="Trebuchet MS" w:hAnsi="Trebuchet MS" w:cs="Arial"/>
        </w:rPr>
        <w:t xml:space="preserve">Le </w:t>
      </w:r>
      <w:r>
        <w:rPr>
          <w:rFonts w:ascii="Trebuchet MS" w:hAnsi="Trebuchet MS" w:cs="Arial"/>
        </w:rPr>
        <w:t>Concessionnaire</w:t>
      </w:r>
      <w:r w:rsidRPr="00804F6E">
        <w:rPr>
          <w:rFonts w:ascii="Trebuchet MS" w:hAnsi="Trebuchet MS" w:cs="Arial"/>
        </w:rPr>
        <w:t xml:space="preserve"> s’engage à </w:t>
      </w:r>
      <w:r>
        <w:rPr>
          <w:rFonts w:ascii="Trebuchet MS" w:hAnsi="Trebuchet MS" w:cs="Arial"/>
        </w:rPr>
        <w:t>réaliser les travaux et aménagements nécessaires sur les Biens puis</w:t>
      </w:r>
      <w:r w:rsidRPr="00804F6E">
        <w:rPr>
          <w:rFonts w:ascii="Trebuchet MS" w:hAnsi="Trebuchet MS" w:cs="Arial"/>
        </w:rPr>
        <w:t xml:space="preserve"> à démarrer l’exploitation </w:t>
      </w:r>
      <w:r>
        <w:rPr>
          <w:rFonts w:ascii="Trebuchet MS" w:hAnsi="Trebuchet MS" w:cs="Arial"/>
        </w:rPr>
        <w:t>des Services</w:t>
      </w:r>
      <w:r w:rsidRPr="00804F6E">
        <w:rPr>
          <w:rFonts w:ascii="Trebuchet MS" w:hAnsi="Trebuchet MS" w:cs="Arial"/>
        </w:rPr>
        <w:t xml:space="preserve"> </w:t>
      </w:r>
      <w:r w:rsidR="00A2537E" w:rsidRPr="00A2537E">
        <w:rPr>
          <w:rFonts w:ascii="Trebuchet MS" w:hAnsi="Trebuchet MS" w:cs="Arial"/>
          <w:b/>
          <w:u w:val="single"/>
        </w:rPr>
        <w:t>dans le nouveau concept</w:t>
      </w:r>
      <w:r w:rsidR="00A2537E">
        <w:rPr>
          <w:rFonts w:ascii="Trebuchet MS" w:hAnsi="Trebuchet MS" w:cs="Arial"/>
        </w:rPr>
        <w:t xml:space="preserve"> </w:t>
      </w:r>
      <w:r>
        <w:rPr>
          <w:rFonts w:ascii="Trebuchet MS" w:hAnsi="Trebuchet MS" w:cs="Arial"/>
        </w:rPr>
        <w:t xml:space="preserve">au plus tard </w:t>
      </w:r>
      <w:r w:rsidR="00CD6EAA">
        <w:rPr>
          <w:rFonts w:ascii="Trebuchet MS" w:hAnsi="Trebuchet MS" w:cs="Arial"/>
        </w:rPr>
        <w:t xml:space="preserve">au </w:t>
      </w:r>
      <w:r w:rsidR="00CD6EAA" w:rsidRPr="00CD6EAA">
        <w:rPr>
          <w:rFonts w:ascii="Trebuchet MS" w:hAnsi="Trebuchet MS" w:cs="Arial"/>
          <w:highlight w:val="yellow"/>
        </w:rPr>
        <w:t>JJ/MM/AA</w:t>
      </w:r>
      <w:r w:rsidR="00A2537E">
        <w:rPr>
          <w:rFonts w:ascii="Trebuchet MS" w:hAnsi="Trebuchet MS" w:cs="Arial"/>
        </w:rPr>
        <w:t>,</w:t>
      </w:r>
      <w:r>
        <w:rPr>
          <w:rFonts w:ascii="Trebuchet MS" w:hAnsi="Trebuchet MS" w:cs="Arial"/>
        </w:rPr>
        <w:t xml:space="preserve"> conformément au calendrier d’exécution figurant en annexe 6 du Contrat. </w:t>
      </w:r>
    </w:p>
    <w:p w:rsidR="00E961AE" w:rsidRDefault="00E961AE" w:rsidP="00E961AE">
      <w:pPr>
        <w:autoSpaceDE w:val="0"/>
        <w:autoSpaceDN w:val="0"/>
        <w:adjustRightInd w:val="0"/>
        <w:spacing w:after="200"/>
        <w:jc w:val="both"/>
        <w:rPr>
          <w:rFonts w:ascii="Trebuchet MS" w:hAnsi="Trebuchet MS" w:cs="Arial"/>
        </w:rPr>
      </w:pPr>
      <w:r>
        <w:rPr>
          <w:rFonts w:ascii="Trebuchet MS" w:hAnsi="Trebuchet MS" w:cs="Arial"/>
        </w:rPr>
        <w:t>Le calendrier d’exécution est remis par le concessionnaire dans son offre, puis arrêté conjointement par les Parties dans le cadre de la mise au point du Contrat, avant sa notification. Dans le cas où la date de notification réelle serait postérieure à la date de notification indiquée dans le calendrier, la nouvelle Date de Début d’Exploitation des Services est fixée d’un commun accord par les Parties, sans que le report ne puisse être supérieur à l’écart constaté entre la date de notification théorique et la date de notification réelle.</w:t>
      </w:r>
    </w:p>
    <w:p w:rsidR="00E961AE" w:rsidRDefault="00E961AE" w:rsidP="00E961AE">
      <w:pPr>
        <w:autoSpaceDE w:val="0"/>
        <w:autoSpaceDN w:val="0"/>
        <w:adjustRightInd w:val="0"/>
        <w:spacing w:after="200"/>
        <w:jc w:val="both"/>
        <w:rPr>
          <w:rFonts w:ascii="Trebuchet MS" w:hAnsi="Trebuchet MS" w:cs="Arial"/>
        </w:rPr>
      </w:pPr>
      <w:r w:rsidRPr="00804F6E">
        <w:rPr>
          <w:rFonts w:ascii="Trebuchet MS" w:hAnsi="Trebuchet MS" w:cs="Arial"/>
        </w:rPr>
        <w:t xml:space="preserve">En cas de retard dans le démarrage de l’exploitation </w:t>
      </w:r>
      <w:r>
        <w:rPr>
          <w:rFonts w:ascii="Trebuchet MS" w:hAnsi="Trebuchet MS" w:cs="Arial"/>
        </w:rPr>
        <w:t>des Services</w:t>
      </w:r>
      <w:r w:rsidRPr="00804F6E">
        <w:rPr>
          <w:rFonts w:ascii="Trebuchet MS" w:hAnsi="Trebuchet MS" w:cs="Arial"/>
        </w:rPr>
        <w:t xml:space="preserve"> imputable au </w:t>
      </w:r>
      <w:r>
        <w:rPr>
          <w:rFonts w:ascii="Trebuchet MS" w:hAnsi="Trebuchet MS" w:cs="Arial"/>
        </w:rPr>
        <w:t>Concessionnaire</w:t>
      </w:r>
      <w:r w:rsidRPr="00804F6E">
        <w:rPr>
          <w:rFonts w:ascii="Trebuchet MS" w:hAnsi="Trebuchet MS" w:cs="Arial"/>
        </w:rPr>
        <w:t>, celui-ci ne sera pas fondé à solliciter une quelconque indemnisation ou une prolongation du contrat.</w:t>
      </w:r>
    </w:p>
    <w:p w:rsidR="00796319" w:rsidRDefault="00796319" w:rsidP="00E961AE">
      <w:pPr>
        <w:autoSpaceDE w:val="0"/>
        <w:autoSpaceDN w:val="0"/>
        <w:adjustRightInd w:val="0"/>
        <w:spacing w:after="200"/>
        <w:jc w:val="both"/>
        <w:rPr>
          <w:rFonts w:ascii="Trebuchet MS" w:hAnsi="Trebuchet MS" w:cs="Arial"/>
        </w:rPr>
      </w:pPr>
    </w:p>
    <w:p w:rsidR="00486A42" w:rsidRPr="00DD52BF" w:rsidRDefault="00486A42" w:rsidP="00982569">
      <w:pPr>
        <w:pStyle w:val="Titre1"/>
      </w:pPr>
      <w:bookmarkStart w:id="29" w:name="_Toc144915674"/>
      <w:bookmarkStart w:id="30" w:name="_Toc146618416"/>
      <w:r>
        <w:t>CONDITIONS DE MISE A DISPOSITION ET D’OCCUPATION DU DOMAINE</w:t>
      </w:r>
      <w:bookmarkEnd w:id="29"/>
      <w:bookmarkEnd w:id="30"/>
    </w:p>
    <w:p w:rsidR="00EF71BB" w:rsidRPr="00AB0F72" w:rsidRDefault="00EF71BB" w:rsidP="004E52A2">
      <w:pPr>
        <w:pStyle w:val="Titre2"/>
      </w:pPr>
      <w:bookmarkStart w:id="31" w:name="_Toc144915675"/>
      <w:bookmarkStart w:id="32" w:name="_Toc146618417"/>
      <w:bookmarkStart w:id="33" w:name="_Toc479150535"/>
      <w:r w:rsidRPr="00AB0F72">
        <w:t>Périmètre géographique de la concession</w:t>
      </w:r>
      <w:bookmarkEnd w:id="31"/>
      <w:bookmarkEnd w:id="32"/>
    </w:p>
    <w:p w:rsidR="00EF71BB" w:rsidRPr="00EF71BB" w:rsidRDefault="00EF71BB" w:rsidP="00EF71BB">
      <w:pPr>
        <w:autoSpaceDE w:val="0"/>
        <w:autoSpaceDN w:val="0"/>
        <w:adjustRightInd w:val="0"/>
        <w:spacing w:after="200"/>
        <w:jc w:val="both"/>
        <w:rPr>
          <w:rFonts w:ascii="Trebuchet MS" w:hAnsi="Trebuchet MS" w:cs="Arial"/>
        </w:rPr>
      </w:pPr>
      <w:r w:rsidRPr="00926127">
        <w:rPr>
          <w:rFonts w:ascii="Trebuchet MS" w:hAnsi="Trebuchet MS" w:cs="Arial"/>
        </w:rPr>
        <w:t xml:space="preserve">Le périmètre </w:t>
      </w:r>
      <w:r w:rsidRPr="00E638DB">
        <w:rPr>
          <w:rFonts w:ascii="Trebuchet MS" w:hAnsi="Trebuchet MS" w:cs="Arial"/>
        </w:rPr>
        <w:t>géographique de la concession régie par le présent contrat correspond à l’assiette du secteur telle que décrite à l’annexe 1 « assiette de la concession ».</w:t>
      </w:r>
    </w:p>
    <w:p w:rsidR="00486A42" w:rsidRPr="00DD52BF" w:rsidRDefault="00486A42" w:rsidP="004E52A2">
      <w:pPr>
        <w:pStyle w:val="Titre2"/>
      </w:pPr>
      <w:bookmarkStart w:id="34" w:name="_Toc144915676"/>
      <w:bookmarkStart w:id="35" w:name="_Toc146618418"/>
      <w:r w:rsidRPr="00DD52BF">
        <w:t>Etendue et durée des droits du Concessionnaire</w:t>
      </w:r>
      <w:bookmarkEnd w:id="33"/>
      <w:bookmarkEnd w:id="34"/>
      <w:bookmarkEnd w:id="35"/>
    </w:p>
    <w:p w:rsidR="00486A42" w:rsidRPr="00B873CA" w:rsidRDefault="00486A42" w:rsidP="00796319">
      <w:pPr>
        <w:pStyle w:val="220NPARAGR"/>
        <w:numPr>
          <w:ilvl w:val="0"/>
          <w:numId w:val="0"/>
        </w:numPr>
        <w:spacing w:before="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Concessionnaire utilisera l’Assiette et les Biens dans le respect du principe de spécialité du Concédant, et de l’affectation du domaine.</w:t>
      </w:r>
    </w:p>
    <w:p w:rsidR="00486A42" w:rsidRPr="00B873CA" w:rsidRDefault="00486A42" w:rsidP="00796319">
      <w:pPr>
        <w:spacing w:after="200"/>
        <w:jc w:val="both"/>
        <w:rPr>
          <w:rStyle w:val="En-tteCar"/>
          <w:rFonts w:ascii="Trebuchet MS" w:hAnsi="Trebuchet MS"/>
        </w:rPr>
      </w:pPr>
      <w:r w:rsidRPr="00B873CA">
        <w:rPr>
          <w:rStyle w:val="En-tteCar"/>
          <w:rFonts w:ascii="Trebuchet MS" w:hAnsi="Trebuchet MS"/>
        </w:rPr>
        <w:t xml:space="preserve">Le Concessionnaire dispose, pour la durée du Contrat, de droits réels sur les </w:t>
      </w:r>
      <w:r>
        <w:rPr>
          <w:rStyle w:val="En-tteCar"/>
          <w:rFonts w:ascii="Trebuchet MS" w:hAnsi="Trebuchet MS"/>
        </w:rPr>
        <w:t>o</w:t>
      </w:r>
      <w:r w:rsidRPr="00B873CA">
        <w:rPr>
          <w:rStyle w:val="En-tteCar"/>
          <w:rFonts w:ascii="Trebuchet MS" w:hAnsi="Trebuchet MS"/>
        </w:rPr>
        <w:t>uvrages et équipements qu’il réalise.</w:t>
      </w:r>
    </w:p>
    <w:p w:rsidR="00486A42" w:rsidRDefault="00486A42" w:rsidP="00796319">
      <w:pPr>
        <w:spacing w:after="200"/>
        <w:jc w:val="both"/>
        <w:rPr>
          <w:rStyle w:val="En-tteCar"/>
          <w:rFonts w:ascii="Trebuchet MS" w:hAnsi="Trebuchet MS"/>
        </w:rPr>
      </w:pPr>
      <w:r w:rsidRPr="00B873CA">
        <w:rPr>
          <w:rStyle w:val="En-tteCar"/>
          <w:rFonts w:ascii="Trebuchet MS" w:hAnsi="Trebuchet MS"/>
        </w:rPr>
        <w:t>Pour l’Assiette et l’ensemble des Biens, le Concessionnaire dispose des droits qui lui confèrent les prérogatives et obligations du propriétaire, dans les conditions et les limites définies par les clauses du Contrat ayant pour objet de garantir l'intégrité et l'affectation du domaine public.</w:t>
      </w:r>
    </w:p>
    <w:p w:rsidR="00486A42" w:rsidRDefault="00486A42" w:rsidP="00486A42">
      <w:pPr>
        <w:spacing w:after="120"/>
        <w:jc w:val="both"/>
        <w:rPr>
          <w:rStyle w:val="En-tteCar"/>
          <w:rFonts w:ascii="Trebuchet MS" w:hAnsi="Trebuchet MS"/>
        </w:rPr>
      </w:pPr>
      <w:bookmarkStart w:id="36" w:name="_Toc294621432"/>
      <w:r w:rsidRPr="00B873CA">
        <w:rPr>
          <w:rStyle w:val="En-tteCar"/>
          <w:rFonts w:ascii="Trebuchet MS" w:hAnsi="Trebuchet MS"/>
        </w:rPr>
        <w:t>La mise à disposition de l’Assiette et des Biens au profit du Concessionnaire prend fin au terme, normal ou anticipé, du Contrat.</w:t>
      </w:r>
      <w:bookmarkEnd w:id="36"/>
    </w:p>
    <w:p w:rsidR="00796319" w:rsidRPr="00B873CA" w:rsidRDefault="00796319" w:rsidP="00486A42">
      <w:pPr>
        <w:spacing w:after="120"/>
        <w:jc w:val="both"/>
        <w:rPr>
          <w:rStyle w:val="En-tteCar"/>
          <w:rFonts w:ascii="Trebuchet MS" w:hAnsi="Trebuchet MS"/>
        </w:rPr>
      </w:pPr>
    </w:p>
    <w:p w:rsidR="00486A42" w:rsidRPr="00486A42" w:rsidRDefault="00486A42" w:rsidP="004E52A2">
      <w:pPr>
        <w:pStyle w:val="Titre2"/>
        <w:rPr>
          <w:rStyle w:val="En-tteCar"/>
        </w:rPr>
      </w:pPr>
      <w:bookmarkStart w:id="37" w:name="_Toc479150536"/>
      <w:bookmarkStart w:id="38" w:name="_Toc144915677"/>
      <w:bookmarkStart w:id="39" w:name="_Toc146618419"/>
      <w:r w:rsidRPr="00486A42">
        <w:rPr>
          <w:rStyle w:val="En-tteCar"/>
        </w:rPr>
        <w:t>Droits du Concédant</w:t>
      </w:r>
      <w:bookmarkEnd w:id="37"/>
      <w:bookmarkEnd w:id="38"/>
      <w:bookmarkEnd w:id="39"/>
    </w:p>
    <w:p w:rsidR="00486A42" w:rsidRPr="00B873CA" w:rsidRDefault="00486A42" w:rsidP="00796319">
      <w:pPr>
        <w:pStyle w:val="220NPARAGR"/>
        <w:keepNext/>
        <w:numPr>
          <w:ilvl w:val="0"/>
          <w:numId w:val="0"/>
        </w:numPr>
        <w:spacing w:before="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Concédant conserve le droit d’effectuer, après en avoir informé le Concessionnaire, toute intervention, travaux et modifications dans le périmètre de l’Assiette, qu’il juge nécessaires à réaliser et ne faisant pas l’objet du présent Contrat.</w:t>
      </w:r>
    </w:p>
    <w:p w:rsidR="00486A42" w:rsidRPr="00B873CA" w:rsidRDefault="00486A42" w:rsidP="00796319">
      <w:pPr>
        <w:spacing w:after="200"/>
        <w:jc w:val="both"/>
        <w:rPr>
          <w:rStyle w:val="En-tteCar"/>
          <w:rFonts w:ascii="Trebuchet MS" w:hAnsi="Trebuchet MS"/>
        </w:rPr>
      </w:pPr>
      <w:r w:rsidRPr="00B873CA">
        <w:rPr>
          <w:rStyle w:val="En-tteCar"/>
          <w:rFonts w:ascii="Trebuchet MS" w:hAnsi="Trebuchet MS"/>
        </w:rPr>
        <w:t>Le Concessionnaire supporte les conséquences de ces interventions, travaux et modifications sans pouvoir prétendre à une quelconque indemnité du moment (i) que les Parties se sont entendues sur un mode opératoire et sur un calendrier de réalisation, que (ii) ces interventions, travaux et modifications sont réalisés par le Concédant dans des conditions normales d’exécution et (iii) que le Concédant prend toute mesure utile de limiter autant que possible l’impact de ces interventions, travaux et modifications.</w:t>
      </w:r>
    </w:p>
    <w:p w:rsidR="00486A42" w:rsidRPr="00B873CA" w:rsidRDefault="00486A42" w:rsidP="00486A42">
      <w:pPr>
        <w:spacing w:after="120"/>
        <w:jc w:val="both"/>
        <w:rPr>
          <w:rStyle w:val="En-tteCar"/>
          <w:rFonts w:ascii="Trebuchet MS" w:hAnsi="Trebuchet MS"/>
        </w:rPr>
      </w:pPr>
      <w:r w:rsidRPr="00B873CA">
        <w:rPr>
          <w:rStyle w:val="En-tteCar"/>
          <w:rFonts w:ascii="Trebuchet MS" w:hAnsi="Trebuchet MS"/>
        </w:rPr>
        <w:t>Si les interventions, travaux ou modification visées ci-dessus modifient le périmètre ou l’objet du Contrat, celui-ci fera l’objet d’une modification dans les conditions déterminées à l’</w:t>
      </w:r>
      <w:r>
        <w:rPr>
          <w:rStyle w:val="En-tteCar"/>
          <w:rFonts w:ascii="Trebuchet MS" w:hAnsi="Trebuchet MS"/>
        </w:rPr>
        <w:fldChar w:fldCharType="begin"/>
      </w:r>
      <w:r>
        <w:rPr>
          <w:rStyle w:val="En-tteCar"/>
          <w:rFonts w:ascii="Trebuchet MS" w:hAnsi="Trebuchet MS"/>
        </w:rPr>
        <w:instrText xml:space="preserve"> REF _Ref140056610 \r \h </w:instrText>
      </w:r>
      <w:r>
        <w:rPr>
          <w:rStyle w:val="En-tteCar"/>
          <w:rFonts w:ascii="Trebuchet MS" w:hAnsi="Trebuchet MS"/>
        </w:rPr>
      </w:r>
      <w:r>
        <w:rPr>
          <w:rStyle w:val="En-tteCar"/>
          <w:rFonts w:ascii="Trebuchet MS" w:hAnsi="Trebuchet MS"/>
        </w:rPr>
        <w:fldChar w:fldCharType="separate"/>
      </w:r>
      <w:r w:rsidR="00315153">
        <w:rPr>
          <w:rStyle w:val="En-tteCar"/>
          <w:rFonts w:ascii="Trebuchet MS" w:hAnsi="Trebuchet MS"/>
        </w:rPr>
        <w:t xml:space="preserve">ARTICLE 9 - </w:t>
      </w:r>
      <w:r>
        <w:rPr>
          <w:rStyle w:val="En-tteCar"/>
          <w:rFonts w:ascii="Trebuchet MS" w:hAnsi="Trebuchet MS"/>
        </w:rPr>
        <w:fldChar w:fldCharType="end"/>
      </w:r>
      <w:r>
        <w:rPr>
          <w:rStyle w:val="En-tteCar"/>
          <w:rFonts w:ascii="Trebuchet MS" w:hAnsi="Trebuchet MS"/>
        </w:rPr>
        <w:t>.</w:t>
      </w:r>
      <w:r w:rsidRPr="00B873CA">
        <w:rPr>
          <w:rStyle w:val="En-tteCar"/>
          <w:rFonts w:ascii="Trebuchet MS" w:hAnsi="Trebuchet MS"/>
        </w:rPr>
        <w:t xml:space="preserve"> </w:t>
      </w:r>
    </w:p>
    <w:p w:rsidR="00486A42" w:rsidRPr="00486A42" w:rsidRDefault="00486A42" w:rsidP="004E52A2">
      <w:pPr>
        <w:pStyle w:val="Titre2"/>
        <w:rPr>
          <w:rStyle w:val="En-tteCar"/>
        </w:rPr>
      </w:pPr>
      <w:bookmarkStart w:id="40" w:name="_Toc479150537"/>
      <w:bookmarkStart w:id="41" w:name="_Toc144915678"/>
      <w:bookmarkStart w:id="42" w:name="_Toc146618420"/>
      <w:r w:rsidRPr="00486A42">
        <w:rPr>
          <w:rStyle w:val="En-tteCar"/>
        </w:rPr>
        <w:t>Restitution des Biens</w:t>
      </w:r>
      <w:bookmarkEnd w:id="40"/>
      <w:bookmarkEnd w:id="41"/>
      <w:bookmarkEnd w:id="42"/>
    </w:p>
    <w:p w:rsidR="00486A42" w:rsidRPr="00B873CA" w:rsidRDefault="00486A42" w:rsidP="00486A42">
      <w:pPr>
        <w:pStyle w:val="220NPARAGR"/>
        <w:numPr>
          <w:ilvl w:val="0"/>
          <w:numId w:val="0"/>
        </w:numPr>
        <w:spacing w:before="0" w:after="12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 xml:space="preserve">Au terme, normal ou anticipé, du Contrat, les Biens sont restitués au Concédant, dans les conditions définies à </w:t>
      </w:r>
      <w:r w:rsidR="00767AD2">
        <w:rPr>
          <w:rStyle w:val="En-tteCar"/>
          <w:rFonts w:ascii="Trebuchet MS" w:eastAsia="Times New Roman" w:hAnsi="Trebuchet MS" w:cs="Times New Roman"/>
          <w:color w:val="auto"/>
          <w:w w:val="100"/>
          <w:sz w:val="20"/>
          <w:szCs w:val="20"/>
        </w:rPr>
        <w:t>l’</w:t>
      </w:r>
      <w:r>
        <w:rPr>
          <w:rStyle w:val="En-tteCar"/>
          <w:rFonts w:ascii="Trebuchet MS" w:eastAsia="Times New Roman" w:hAnsi="Trebuchet MS" w:cs="Times New Roman"/>
          <w:color w:val="auto"/>
          <w:w w:val="100"/>
          <w:sz w:val="20"/>
          <w:szCs w:val="20"/>
        </w:rPr>
        <w:fldChar w:fldCharType="begin"/>
      </w:r>
      <w:r>
        <w:rPr>
          <w:rStyle w:val="En-tteCar"/>
          <w:rFonts w:ascii="Trebuchet MS" w:eastAsia="Times New Roman" w:hAnsi="Trebuchet MS" w:cs="Times New Roman"/>
          <w:color w:val="auto"/>
          <w:w w:val="100"/>
          <w:sz w:val="20"/>
          <w:szCs w:val="20"/>
        </w:rPr>
        <w:instrText xml:space="preserve"> REF _Ref139899849 \r \h </w:instrText>
      </w:r>
      <w:r>
        <w:rPr>
          <w:rStyle w:val="En-tteCar"/>
          <w:rFonts w:ascii="Trebuchet MS" w:eastAsia="Times New Roman" w:hAnsi="Trebuchet MS" w:cs="Times New Roman"/>
          <w:color w:val="auto"/>
          <w:w w:val="100"/>
          <w:sz w:val="20"/>
          <w:szCs w:val="20"/>
        </w:rPr>
      </w:r>
      <w:r>
        <w:rPr>
          <w:rStyle w:val="En-tteCar"/>
          <w:rFonts w:ascii="Trebuchet MS" w:eastAsia="Times New Roman" w:hAnsi="Trebuchet MS" w:cs="Times New Roman"/>
          <w:color w:val="auto"/>
          <w:w w:val="100"/>
          <w:sz w:val="20"/>
          <w:szCs w:val="20"/>
        </w:rPr>
        <w:fldChar w:fldCharType="separate"/>
      </w:r>
      <w:r w:rsidR="00315153">
        <w:rPr>
          <w:rStyle w:val="En-tteCar"/>
          <w:rFonts w:ascii="Trebuchet MS" w:eastAsia="Times New Roman" w:hAnsi="Trebuchet MS" w:cs="Times New Roman"/>
          <w:color w:val="auto"/>
          <w:w w:val="100"/>
          <w:sz w:val="20"/>
          <w:szCs w:val="20"/>
        </w:rPr>
        <w:t xml:space="preserve">ARTICLE 32 - </w:t>
      </w:r>
      <w:r>
        <w:rPr>
          <w:rStyle w:val="En-tteCar"/>
          <w:rFonts w:ascii="Trebuchet MS" w:eastAsia="Times New Roman" w:hAnsi="Trebuchet MS" w:cs="Times New Roman"/>
          <w:color w:val="auto"/>
          <w:w w:val="100"/>
          <w:sz w:val="20"/>
          <w:szCs w:val="20"/>
        </w:rPr>
        <w:fldChar w:fldCharType="end"/>
      </w:r>
      <w:r w:rsidRPr="00B873CA">
        <w:rPr>
          <w:rStyle w:val="En-tteCar"/>
          <w:rFonts w:ascii="Trebuchet MS" w:eastAsia="Times New Roman" w:hAnsi="Trebuchet MS" w:cs="Times New Roman"/>
          <w:color w:val="auto"/>
          <w:w w:val="100"/>
          <w:sz w:val="20"/>
          <w:szCs w:val="20"/>
        </w:rPr>
        <w:t>.</w:t>
      </w:r>
    </w:p>
    <w:p w:rsidR="00486A42" w:rsidRDefault="00486A42" w:rsidP="00486A42">
      <w:pPr>
        <w:spacing w:after="120"/>
        <w:jc w:val="both"/>
        <w:rPr>
          <w:rStyle w:val="En-tteCar"/>
          <w:rFonts w:ascii="Trebuchet MS" w:hAnsi="Trebuchet MS"/>
        </w:rPr>
      </w:pPr>
      <w:r w:rsidRPr="00B873CA">
        <w:rPr>
          <w:rStyle w:val="En-tteCar"/>
          <w:rFonts w:ascii="Trebuchet MS" w:hAnsi="Trebuchet MS"/>
        </w:rPr>
        <w:t>L’autorisation d’occupation de l’Assiette prend également fin au terme normal ou anticipé du Contrat.</w:t>
      </w:r>
    </w:p>
    <w:p w:rsidR="00486A42" w:rsidRPr="00486A42" w:rsidRDefault="00486A42" w:rsidP="004E52A2">
      <w:pPr>
        <w:pStyle w:val="Titre2"/>
        <w:rPr>
          <w:rStyle w:val="En-tteCar"/>
        </w:rPr>
      </w:pPr>
      <w:bookmarkStart w:id="43" w:name="_Toc479150538"/>
      <w:bookmarkStart w:id="44" w:name="_Toc144915679"/>
      <w:bookmarkStart w:id="45" w:name="_Toc146618421"/>
      <w:r w:rsidRPr="00486A42">
        <w:rPr>
          <w:rStyle w:val="En-tteCar"/>
        </w:rPr>
        <w:t>Sous-occupation</w:t>
      </w:r>
      <w:bookmarkEnd w:id="43"/>
      <w:bookmarkEnd w:id="44"/>
      <w:bookmarkEnd w:id="45"/>
    </w:p>
    <w:p w:rsidR="00486A42" w:rsidRPr="00B873CA" w:rsidRDefault="00486A42" w:rsidP="00486A42">
      <w:pPr>
        <w:pStyle w:val="220NPARAGR"/>
        <w:numPr>
          <w:ilvl w:val="0"/>
          <w:numId w:val="0"/>
        </w:numPr>
        <w:spacing w:before="0" w:after="12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Le Concessionnaire pourra, sous sa responsabilité, octroyer des baux à des tiers sous réserve d’obtenir l’autorisation écrite expresse préalable du Concédant.</w:t>
      </w:r>
    </w:p>
    <w:p w:rsidR="00486A42" w:rsidRPr="00B873CA" w:rsidRDefault="00486A42" w:rsidP="00486A42">
      <w:pPr>
        <w:spacing w:after="120"/>
        <w:jc w:val="both"/>
        <w:rPr>
          <w:rStyle w:val="En-tteCar"/>
          <w:rFonts w:ascii="Trebuchet MS" w:hAnsi="Trebuchet MS"/>
        </w:rPr>
      </w:pPr>
      <w:r w:rsidRPr="00B873CA">
        <w:rPr>
          <w:rStyle w:val="En-tteCar"/>
          <w:rFonts w:ascii="Trebuchet MS" w:hAnsi="Trebuchet MS"/>
        </w:rPr>
        <w:t>La durée des baux ne pourra, sauf autorisation expresse du Concédant, excéder celle du présent Contrat, que son terme soit celui initialement prévu ou anticipé, pour quelque raison que ce soit.</w:t>
      </w:r>
    </w:p>
    <w:p w:rsidR="00486A42" w:rsidRDefault="00486A42" w:rsidP="00486A42">
      <w:pPr>
        <w:spacing w:after="120"/>
        <w:jc w:val="both"/>
        <w:rPr>
          <w:rStyle w:val="En-tteCar"/>
          <w:rFonts w:ascii="Trebuchet MS" w:hAnsi="Trebuchet MS"/>
        </w:rPr>
      </w:pPr>
      <w:r w:rsidRPr="00B873CA">
        <w:rPr>
          <w:rStyle w:val="En-tteCar"/>
          <w:rFonts w:ascii="Trebuchet MS" w:hAnsi="Trebuchet MS"/>
        </w:rPr>
        <w:t>Les baux, régulièrement conclus par le Concessionnaire, sont transférés au Concédant au terme du Contrat.</w:t>
      </w:r>
    </w:p>
    <w:p w:rsidR="00796319" w:rsidRDefault="00796319" w:rsidP="00486A42">
      <w:pPr>
        <w:spacing w:after="120"/>
        <w:jc w:val="both"/>
        <w:rPr>
          <w:rStyle w:val="En-tteCar"/>
          <w:rFonts w:ascii="Trebuchet MS" w:hAnsi="Trebuchet MS"/>
        </w:rPr>
      </w:pPr>
    </w:p>
    <w:p w:rsidR="00DD6FF9" w:rsidRPr="00DD6FF9" w:rsidRDefault="00DD6FF9" w:rsidP="00982569">
      <w:pPr>
        <w:pStyle w:val="Titre1"/>
      </w:pPr>
      <w:bookmarkStart w:id="46" w:name="_Toc92279159"/>
      <w:bookmarkStart w:id="47" w:name="_Toc92279312"/>
      <w:bookmarkStart w:id="48" w:name="_Toc139873052"/>
      <w:bookmarkStart w:id="49" w:name="_Toc144915680"/>
      <w:bookmarkStart w:id="50" w:name="_Toc146618422"/>
      <w:r>
        <w:t xml:space="preserve">EXCLUSIVITE ACCORDEE AU </w:t>
      </w:r>
      <w:bookmarkEnd w:id="46"/>
      <w:bookmarkEnd w:id="47"/>
      <w:bookmarkEnd w:id="48"/>
      <w:r w:rsidR="00E638DB">
        <w:t>CONCESSIONNAIRE</w:t>
      </w:r>
      <w:bookmarkEnd w:id="49"/>
      <w:bookmarkEnd w:id="50"/>
    </w:p>
    <w:p w:rsidR="00DD6FF9" w:rsidRPr="00EF71BB" w:rsidRDefault="00EF71BB" w:rsidP="00EF71BB">
      <w:pPr>
        <w:spacing w:after="200"/>
        <w:jc w:val="both"/>
        <w:rPr>
          <w:rFonts w:ascii="Trebuchet MS" w:hAnsi="Trebuchet MS"/>
        </w:rPr>
      </w:pPr>
      <w:r w:rsidRPr="00B873CA">
        <w:rPr>
          <w:rStyle w:val="En-tteCar"/>
          <w:rFonts w:ascii="Trebuchet MS" w:hAnsi="Trebuchet MS"/>
        </w:rPr>
        <w:t>Pendant sa durée, le Contrat confère au Concessionnaire le droit exclusif d’exploiter les Biens</w:t>
      </w:r>
      <w:r>
        <w:rPr>
          <w:rStyle w:val="En-tteCar"/>
          <w:rFonts w:ascii="Trebuchet MS" w:hAnsi="Trebuchet MS"/>
        </w:rPr>
        <w:t xml:space="preserve"> </w:t>
      </w:r>
      <w:r w:rsidR="00DD6FF9" w:rsidRPr="00804F6E">
        <w:rPr>
          <w:rFonts w:ascii="Trebuchet MS" w:hAnsi="Trebuchet MS" w:cs="Arial"/>
        </w:rPr>
        <w:t xml:space="preserve">pour gérer les </w:t>
      </w:r>
      <w:r w:rsidR="00DD6FF9" w:rsidRPr="00B449CA">
        <w:rPr>
          <w:rFonts w:ascii="Trebuchet MS" w:hAnsi="Trebuchet MS" w:cs="Arial"/>
        </w:rPr>
        <w:t>services décrits</w:t>
      </w:r>
      <w:r w:rsidR="00B449CA" w:rsidRPr="00B449CA">
        <w:rPr>
          <w:rFonts w:ascii="Trebuchet MS" w:hAnsi="Trebuchet MS" w:cs="Arial"/>
        </w:rPr>
        <w:t xml:space="preserve"> en objet du contrat</w:t>
      </w:r>
      <w:r w:rsidR="00DD6FF9" w:rsidRPr="00B449CA">
        <w:rPr>
          <w:rFonts w:ascii="Trebuchet MS" w:hAnsi="Trebuchet MS" w:cs="Arial"/>
        </w:rPr>
        <w:t>.</w:t>
      </w:r>
    </w:p>
    <w:p w:rsidR="00EF71BB" w:rsidRPr="00B873CA" w:rsidRDefault="00EF71BB" w:rsidP="00EF71BB">
      <w:pPr>
        <w:spacing w:after="200"/>
        <w:jc w:val="both"/>
        <w:rPr>
          <w:rStyle w:val="En-tteCar"/>
          <w:rFonts w:ascii="Trebuchet MS" w:hAnsi="Trebuchet MS"/>
        </w:rPr>
      </w:pPr>
      <w:r w:rsidRPr="00B873CA">
        <w:rPr>
          <w:rStyle w:val="En-tteCar"/>
          <w:rFonts w:ascii="Trebuchet MS" w:hAnsi="Trebuchet MS"/>
        </w:rPr>
        <w:t xml:space="preserve">À cette fin, le Concédant s’interdit, pendant la durée du Contrat, de prendre en charge, ou d’autoriser tout tiers qui le solliciterait </w:t>
      </w:r>
      <w:r>
        <w:rPr>
          <w:rStyle w:val="En-tteCar"/>
          <w:rFonts w:ascii="Trebuchet MS" w:hAnsi="Trebuchet MS"/>
        </w:rPr>
        <w:t xml:space="preserve">à prendre en charge, tout service similaire </w:t>
      </w:r>
      <w:r w:rsidRPr="00B873CA">
        <w:rPr>
          <w:rStyle w:val="En-tteCar"/>
          <w:rFonts w:ascii="Trebuchet MS" w:hAnsi="Trebuchet MS"/>
        </w:rPr>
        <w:t>qui viendrait directement concurrencer celle du Concessionnaire au titre du Contrat.</w:t>
      </w:r>
    </w:p>
    <w:p w:rsidR="00DD6FF9" w:rsidRPr="00804F6E" w:rsidRDefault="00DD6FF9" w:rsidP="00EF71BB">
      <w:pPr>
        <w:autoSpaceDE w:val="0"/>
        <w:autoSpaceDN w:val="0"/>
        <w:adjustRightInd w:val="0"/>
        <w:spacing w:after="200"/>
        <w:jc w:val="both"/>
        <w:rPr>
          <w:rFonts w:ascii="Trebuchet MS" w:hAnsi="Trebuchet MS" w:cs="Arial"/>
        </w:rPr>
      </w:pPr>
      <w:r w:rsidRPr="00804F6E">
        <w:rPr>
          <w:rFonts w:ascii="Trebuchet MS" w:hAnsi="Trebuchet MS" w:cs="Arial"/>
        </w:rPr>
        <w:t>Pour les éventuels servi</w:t>
      </w:r>
      <w:r w:rsidR="00EF71BB">
        <w:rPr>
          <w:rFonts w:ascii="Trebuchet MS" w:hAnsi="Trebuchet MS" w:cs="Arial"/>
        </w:rPr>
        <w:t>ces non compris dans le cadre dans</w:t>
      </w:r>
      <w:r w:rsidRPr="00804F6E">
        <w:rPr>
          <w:rFonts w:ascii="Trebuchet MS" w:hAnsi="Trebuchet MS" w:cs="Arial"/>
        </w:rPr>
        <w:t xml:space="preserve"> la présente concession mais devenus nécessaires, </w:t>
      </w:r>
      <w:r w:rsidR="00796C9D"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pourra consentir au </w:t>
      </w:r>
      <w:r w:rsidR="00E638DB">
        <w:rPr>
          <w:rFonts w:ascii="Trebuchet MS" w:hAnsi="Trebuchet MS" w:cs="Arial"/>
        </w:rPr>
        <w:t>Concessionnaire</w:t>
      </w:r>
      <w:r w:rsidRPr="00804F6E">
        <w:rPr>
          <w:rFonts w:ascii="Trebuchet MS" w:hAnsi="Trebuchet MS" w:cs="Arial"/>
        </w:rPr>
        <w:t xml:space="preserve">, par voie d’avenant, l’exclusivité de leur exploitation. </w:t>
      </w:r>
    </w:p>
    <w:p w:rsidR="00486A42" w:rsidRDefault="00DD6FF9" w:rsidP="00021BAA">
      <w:pPr>
        <w:autoSpaceDE w:val="0"/>
        <w:autoSpaceDN w:val="0"/>
        <w:adjustRightInd w:val="0"/>
        <w:spacing w:after="200"/>
        <w:jc w:val="both"/>
        <w:rPr>
          <w:rFonts w:ascii="Trebuchet MS" w:hAnsi="Trebuchet MS" w:cs="Arial"/>
        </w:rPr>
      </w:pPr>
      <w:r w:rsidRPr="00804F6E">
        <w:rPr>
          <w:rFonts w:ascii="Trebuchet MS" w:hAnsi="Trebuchet MS" w:cs="Arial"/>
        </w:rPr>
        <w:t xml:space="preserve">A défaut, </w:t>
      </w:r>
      <w:r w:rsidR="00796C9D"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se réserve la faculté d’assurer </w:t>
      </w:r>
      <w:r w:rsidR="00324C2B" w:rsidRPr="00804F6E">
        <w:rPr>
          <w:rFonts w:ascii="Trebuchet MS" w:hAnsi="Trebuchet MS" w:cs="Arial"/>
        </w:rPr>
        <w:t>lui</w:t>
      </w:r>
      <w:r w:rsidRPr="00804F6E">
        <w:rPr>
          <w:rFonts w:ascii="Trebuchet MS" w:hAnsi="Trebuchet MS" w:cs="Arial"/>
        </w:rPr>
        <w:t xml:space="preserve">-même, en régie, l’exploitation de ces nouveaux services, ou bien de confier l’exploitation de ces nouveaux services à un tiers désigné après mise en concurrence. </w:t>
      </w:r>
    </w:p>
    <w:p w:rsidR="00796319" w:rsidRDefault="00796319" w:rsidP="00021BAA">
      <w:pPr>
        <w:autoSpaceDE w:val="0"/>
        <w:autoSpaceDN w:val="0"/>
        <w:adjustRightInd w:val="0"/>
        <w:spacing w:after="200"/>
        <w:jc w:val="both"/>
        <w:rPr>
          <w:rFonts w:ascii="Trebuchet MS" w:hAnsi="Trebuchet MS" w:cs="Arial"/>
        </w:rPr>
      </w:pPr>
    </w:p>
    <w:p w:rsidR="00DD6FF9" w:rsidRPr="00E71E2A" w:rsidRDefault="00DD6FF9" w:rsidP="00982569">
      <w:pPr>
        <w:pStyle w:val="Titre1"/>
      </w:pPr>
      <w:bookmarkStart w:id="51" w:name="_Toc92279160"/>
      <w:bookmarkStart w:id="52" w:name="_Toc92279313"/>
      <w:bookmarkStart w:id="53" w:name="_Toc139873053"/>
      <w:bookmarkStart w:id="54" w:name="_Ref139880055"/>
      <w:bookmarkStart w:id="55" w:name="_Toc144915681"/>
      <w:bookmarkStart w:id="56" w:name="_Toc146618423"/>
      <w:r w:rsidRPr="00E71E2A">
        <w:t>PIECES CONTRACTUELLES</w:t>
      </w:r>
      <w:bookmarkEnd w:id="51"/>
      <w:bookmarkEnd w:id="52"/>
      <w:bookmarkEnd w:id="53"/>
      <w:bookmarkEnd w:id="54"/>
      <w:bookmarkEnd w:id="55"/>
      <w:bookmarkEnd w:id="56"/>
    </w:p>
    <w:p w:rsidR="00DD6FF9" w:rsidRPr="000F6766" w:rsidRDefault="00DD6FF9" w:rsidP="004E52A2">
      <w:pPr>
        <w:pStyle w:val="Titre2"/>
      </w:pPr>
      <w:bookmarkStart w:id="57" w:name="_Toc59538049"/>
      <w:bookmarkStart w:id="58" w:name="_Ref59538248"/>
      <w:bookmarkStart w:id="59" w:name="_Ref59538249"/>
      <w:bookmarkStart w:id="60" w:name="_Toc59539926"/>
      <w:bookmarkStart w:id="61" w:name="_Toc59540015"/>
      <w:bookmarkStart w:id="62" w:name="_Ref63771632"/>
      <w:bookmarkStart w:id="63" w:name="_Toc85643147"/>
      <w:bookmarkStart w:id="64" w:name="_Toc92279161"/>
      <w:bookmarkStart w:id="65" w:name="_Toc92279314"/>
      <w:bookmarkStart w:id="66" w:name="_Toc139873054"/>
      <w:bookmarkStart w:id="67" w:name="_Toc144915682"/>
      <w:bookmarkStart w:id="68" w:name="_Toc146618424"/>
      <w:r w:rsidRPr="000F6766">
        <w:t>Pièces constitutives de la concession</w:t>
      </w:r>
      <w:bookmarkEnd w:id="57"/>
      <w:bookmarkEnd w:id="58"/>
      <w:bookmarkEnd w:id="59"/>
      <w:bookmarkEnd w:id="60"/>
      <w:bookmarkEnd w:id="61"/>
      <w:bookmarkEnd w:id="62"/>
      <w:bookmarkEnd w:id="63"/>
      <w:bookmarkEnd w:id="64"/>
      <w:bookmarkEnd w:id="65"/>
      <w:bookmarkEnd w:id="66"/>
      <w:bookmarkEnd w:id="67"/>
      <w:bookmarkEnd w:id="68"/>
    </w:p>
    <w:p w:rsidR="00DD6FF9" w:rsidRDefault="00DD6FF9" w:rsidP="00DC6C38">
      <w:pPr>
        <w:tabs>
          <w:tab w:val="left" w:pos="5529"/>
        </w:tabs>
        <w:spacing w:after="120"/>
        <w:jc w:val="both"/>
        <w:rPr>
          <w:rFonts w:ascii="Trebuchet MS" w:hAnsi="Trebuchet MS" w:cs="Arial"/>
        </w:rPr>
      </w:pPr>
      <w:r w:rsidRPr="00804F6E">
        <w:rPr>
          <w:rFonts w:ascii="Trebuchet MS" w:hAnsi="Trebuchet MS" w:cs="Arial"/>
        </w:rPr>
        <w:t>La concession est régie</w:t>
      </w:r>
      <w:r w:rsidR="00185B5D" w:rsidRPr="00804F6E">
        <w:rPr>
          <w:rFonts w:ascii="Trebuchet MS" w:hAnsi="Trebuchet MS" w:cs="Arial"/>
        </w:rPr>
        <w:t xml:space="preserve"> par le présent </w:t>
      </w:r>
      <w:r w:rsidR="002E57E9">
        <w:rPr>
          <w:rFonts w:ascii="Trebuchet MS" w:hAnsi="Trebuchet MS" w:cs="Arial"/>
        </w:rPr>
        <w:t>document</w:t>
      </w:r>
      <w:r w:rsidR="00185B5D" w:rsidRPr="00804F6E">
        <w:rPr>
          <w:rFonts w:ascii="Trebuchet MS" w:hAnsi="Trebuchet MS" w:cs="Arial"/>
        </w:rPr>
        <w:t xml:space="preserve">, </w:t>
      </w:r>
      <w:r w:rsidRPr="00804F6E">
        <w:rPr>
          <w:rFonts w:ascii="Trebuchet MS" w:hAnsi="Trebuchet MS" w:cs="Arial"/>
        </w:rPr>
        <w:t>dans sa version résultant des dernières modifications éventuelles</w:t>
      </w:r>
      <w:r w:rsidR="00494716" w:rsidRPr="00804F6E">
        <w:rPr>
          <w:rFonts w:ascii="Trebuchet MS" w:hAnsi="Trebuchet MS" w:cs="Arial"/>
        </w:rPr>
        <w:t>, auquel sont jointes l</w:t>
      </w:r>
      <w:r w:rsidR="00185B5D" w:rsidRPr="00804F6E">
        <w:rPr>
          <w:rFonts w:ascii="Trebuchet MS" w:hAnsi="Trebuchet MS" w:cs="Arial"/>
        </w:rPr>
        <w:t xml:space="preserve">es annexes </w:t>
      </w:r>
      <w:r w:rsidR="00494716" w:rsidRPr="00804F6E">
        <w:rPr>
          <w:rFonts w:ascii="Trebuchet MS" w:hAnsi="Trebuchet MS" w:cs="Arial"/>
        </w:rPr>
        <w:t xml:space="preserve">énumérées </w:t>
      </w:r>
      <w:proofErr w:type="spellStart"/>
      <w:r w:rsidR="00324C2B" w:rsidRPr="00804F6E">
        <w:rPr>
          <w:rFonts w:ascii="Trebuchet MS" w:hAnsi="Trebuchet MS" w:cs="Arial"/>
        </w:rPr>
        <w:t>dand</w:t>
      </w:r>
      <w:proofErr w:type="spellEnd"/>
      <w:r w:rsidR="00324C2B" w:rsidRPr="00804F6E">
        <w:rPr>
          <w:rFonts w:ascii="Trebuchet MS" w:hAnsi="Trebuchet MS" w:cs="Arial"/>
        </w:rPr>
        <w:t xml:space="preserve"> le titre préliminaire </w:t>
      </w:r>
      <w:r w:rsidR="00494716" w:rsidRPr="00804F6E">
        <w:rPr>
          <w:rFonts w:ascii="Trebuchet MS" w:hAnsi="Trebuchet MS" w:cs="Arial"/>
        </w:rPr>
        <w:t>du présent document</w:t>
      </w:r>
      <w:r w:rsidR="002E57E9">
        <w:rPr>
          <w:rFonts w:ascii="Trebuchet MS" w:hAnsi="Trebuchet MS" w:cs="Arial"/>
        </w:rPr>
        <w:t>, ainsi que par le Cahier des Charges établi par le concédant</w:t>
      </w:r>
    </w:p>
    <w:p w:rsidR="002E57E9" w:rsidRPr="00804F6E" w:rsidRDefault="002E57E9" w:rsidP="00DC6C38">
      <w:pPr>
        <w:tabs>
          <w:tab w:val="left" w:pos="5529"/>
        </w:tabs>
        <w:spacing w:after="120"/>
        <w:jc w:val="both"/>
        <w:rPr>
          <w:rFonts w:ascii="Trebuchet MS" w:hAnsi="Trebuchet MS" w:cs="Arial"/>
        </w:rPr>
      </w:pPr>
      <w:r w:rsidRPr="00824889">
        <w:rPr>
          <w:rFonts w:ascii="Trebuchet MS" w:hAnsi="Trebuchet MS" w:cs="Arial"/>
        </w:rPr>
        <w:t>En cas de contradiction entre le prése</w:t>
      </w:r>
      <w:r>
        <w:rPr>
          <w:rFonts w:ascii="Trebuchet MS" w:hAnsi="Trebuchet MS" w:cs="Arial"/>
        </w:rPr>
        <w:t>nt document et le Cahier des Charges, le présent document</w:t>
      </w:r>
      <w:r w:rsidRPr="00824889">
        <w:rPr>
          <w:rFonts w:ascii="Trebuchet MS" w:hAnsi="Trebuchet MS" w:cs="Arial"/>
        </w:rPr>
        <w:t xml:space="preserve"> prévaut.</w:t>
      </w:r>
    </w:p>
    <w:p w:rsidR="00494716" w:rsidRPr="00804F6E" w:rsidRDefault="00DD6FF9" w:rsidP="00DC6C38">
      <w:pPr>
        <w:tabs>
          <w:tab w:val="left" w:pos="5529"/>
        </w:tabs>
        <w:spacing w:after="120"/>
        <w:jc w:val="both"/>
        <w:rPr>
          <w:rFonts w:ascii="Trebuchet MS" w:hAnsi="Trebuchet MS" w:cs="Arial"/>
        </w:rPr>
      </w:pPr>
      <w:r w:rsidRPr="00804F6E">
        <w:rPr>
          <w:rFonts w:ascii="Trebuchet MS" w:hAnsi="Trebuchet MS" w:cs="Arial"/>
        </w:rPr>
        <w:t xml:space="preserve">En cas de contradiction </w:t>
      </w:r>
      <w:r w:rsidR="00494716" w:rsidRPr="00804F6E">
        <w:rPr>
          <w:rFonts w:ascii="Trebuchet MS" w:hAnsi="Trebuchet MS" w:cs="Arial"/>
        </w:rPr>
        <w:t xml:space="preserve">entre le </w:t>
      </w:r>
      <w:r w:rsidR="00CD5BFF">
        <w:rPr>
          <w:rFonts w:ascii="Trebuchet MS" w:hAnsi="Trebuchet MS" w:cs="Arial"/>
        </w:rPr>
        <w:t>C</w:t>
      </w:r>
      <w:r w:rsidR="00494716" w:rsidRPr="00804F6E">
        <w:rPr>
          <w:rFonts w:ascii="Trebuchet MS" w:hAnsi="Trebuchet MS" w:cs="Arial"/>
        </w:rPr>
        <w:t>ontrat et ses annexes, le contrat prévaut.</w:t>
      </w:r>
    </w:p>
    <w:p w:rsidR="002E57E9" w:rsidRPr="00804F6E" w:rsidRDefault="00494716" w:rsidP="00DC6C38">
      <w:pPr>
        <w:tabs>
          <w:tab w:val="left" w:pos="5529"/>
        </w:tabs>
        <w:spacing w:after="120"/>
        <w:jc w:val="both"/>
        <w:rPr>
          <w:rFonts w:ascii="Trebuchet MS" w:hAnsi="Trebuchet MS" w:cs="Arial"/>
        </w:rPr>
      </w:pPr>
      <w:r w:rsidRPr="00804F6E">
        <w:rPr>
          <w:rFonts w:ascii="Trebuchet MS" w:hAnsi="Trebuchet MS" w:cs="Arial"/>
        </w:rPr>
        <w:t xml:space="preserve">En cas de </w:t>
      </w:r>
      <w:r w:rsidR="00666347" w:rsidRPr="00804F6E">
        <w:rPr>
          <w:rFonts w:ascii="Trebuchet MS" w:hAnsi="Trebuchet MS" w:cs="Arial"/>
        </w:rPr>
        <w:t>contradiction ou différence</w:t>
      </w:r>
      <w:r w:rsidRPr="00804F6E">
        <w:rPr>
          <w:rFonts w:ascii="Trebuchet MS" w:hAnsi="Trebuchet MS" w:cs="Arial"/>
        </w:rPr>
        <w:t xml:space="preserve"> entre l</w:t>
      </w:r>
      <w:r w:rsidR="00DD6FF9" w:rsidRPr="00804F6E">
        <w:rPr>
          <w:rFonts w:ascii="Trebuchet MS" w:hAnsi="Trebuchet MS" w:cs="Arial"/>
        </w:rPr>
        <w:t xml:space="preserve">es </w:t>
      </w:r>
      <w:r w:rsidRPr="00804F6E">
        <w:rPr>
          <w:rFonts w:ascii="Trebuchet MS" w:hAnsi="Trebuchet MS" w:cs="Arial"/>
        </w:rPr>
        <w:t>annexes</w:t>
      </w:r>
      <w:r w:rsidR="00DD6FF9" w:rsidRPr="00804F6E">
        <w:rPr>
          <w:rFonts w:ascii="Trebuchet MS" w:hAnsi="Trebuchet MS" w:cs="Arial"/>
        </w:rPr>
        <w:t>, celles-ci prévalent dans l’ordre où elles sont énumérées.</w:t>
      </w:r>
    </w:p>
    <w:p w:rsidR="00DD6FF9" w:rsidRDefault="00DD6FF9" w:rsidP="00796319">
      <w:pPr>
        <w:autoSpaceDE w:val="0"/>
        <w:autoSpaceDN w:val="0"/>
        <w:adjustRightInd w:val="0"/>
        <w:spacing w:after="240"/>
        <w:jc w:val="both"/>
        <w:rPr>
          <w:rFonts w:ascii="Trebuchet MS" w:hAnsi="Trebuchet MS" w:cs="Arial"/>
        </w:rPr>
      </w:pPr>
      <w:r w:rsidRPr="00804F6E">
        <w:rPr>
          <w:rFonts w:ascii="Trebuchet MS" w:hAnsi="Trebuchet MS" w:cs="Arial"/>
        </w:rPr>
        <w:t xml:space="preserve">Seul l'exemplaire du </w:t>
      </w:r>
      <w:r w:rsidR="002E57E9">
        <w:rPr>
          <w:rFonts w:ascii="Trebuchet MS" w:hAnsi="Trebuchet MS" w:cs="Arial"/>
        </w:rPr>
        <w:t>C</w:t>
      </w:r>
      <w:r w:rsidRPr="00804F6E">
        <w:rPr>
          <w:rFonts w:ascii="Trebuchet MS" w:hAnsi="Trebuchet MS" w:cs="Arial"/>
        </w:rPr>
        <w:t xml:space="preserve">ontrat conservé dans les archives de l'administration fait foi. </w:t>
      </w:r>
    </w:p>
    <w:p w:rsidR="00DD6FF9" w:rsidRPr="00DD6FF9" w:rsidRDefault="00DD6FF9" w:rsidP="004E52A2">
      <w:pPr>
        <w:pStyle w:val="Titre2"/>
      </w:pPr>
      <w:bookmarkStart w:id="69" w:name="_Toc59538051"/>
      <w:bookmarkStart w:id="70" w:name="_Toc59539928"/>
      <w:bookmarkStart w:id="71" w:name="_Toc59540017"/>
      <w:bookmarkStart w:id="72" w:name="_Toc85643148"/>
      <w:bookmarkStart w:id="73" w:name="_Toc92279162"/>
      <w:bookmarkStart w:id="74" w:name="_Toc92279315"/>
      <w:bookmarkStart w:id="75" w:name="_Toc139873055"/>
      <w:bookmarkStart w:id="76" w:name="_Toc144915683"/>
      <w:bookmarkStart w:id="77" w:name="_Toc146618425"/>
      <w:r w:rsidRPr="00E71E2A">
        <w:t xml:space="preserve">Pièces à délivrer au </w:t>
      </w:r>
      <w:bookmarkEnd w:id="69"/>
      <w:bookmarkEnd w:id="70"/>
      <w:bookmarkEnd w:id="71"/>
      <w:bookmarkEnd w:id="72"/>
      <w:r w:rsidR="00E638DB">
        <w:t>Concessionnaire</w:t>
      </w:r>
      <w:bookmarkEnd w:id="73"/>
      <w:bookmarkEnd w:id="74"/>
      <w:bookmarkEnd w:id="75"/>
      <w:bookmarkEnd w:id="76"/>
      <w:bookmarkEnd w:id="77"/>
    </w:p>
    <w:p w:rsidR="00185B5D" w:rsidRPr="00AB0F72" w:rsidRDefault="00DD6FF9" w:rsidP="00B005C3">
      <w:pPr>
        <w:pStyle w:val="Titre3"/>
      </w:pPr>
      <w:bookmarkStart w:id="78" w:name="_Ref485990747"/>
      <w:bookmarkStart w:id="79" w:name="_Toc29198658"/>
      <w:bookmarkStart w:id="80" w:name="_Toc59539929"/>
      <w:bookmarkStart w:id="81" w:name="_Toc85643149"/>
      <w:bookmarkStart w:id="82" w:name="_Toc92279163"/>
      <w:bookmarkStart w:id="83" w:name="_Toc92279316"/>
      <w:bookmarkStart w:id="84" w:name="_Toc139873056"/>
      <w:bookmarkStart w:id="85" w:name="_Toc144915684"/>
      <w:bookmarkStart w:id="86" w:name="_Toc146618426"/>
      <w:r w:rsidRPr="00AB0F72">
        <w:t>Forme des notifications</w:t>
      </w:r>
      <w:bookmarkEnd w:id="78"/>
      <w:bookmarkEnd w:id="79"/>
      <w:bookmarkEnd w:id="80"/>
      <w:bookmarkEnd w:id="81"/>
      <w:bookmarkEnd w:id="82"/>
      <w:bookmarkEnd w:id="83"/>
      <w:bookmarkEnd w:id="84"/>
      <w:bookmarkEnd w:id="85"/>
      <w:bookmarkEnd w:id="86"/>
    </w:p>
    <w:p w:rsidR="00DD6FF9" w:rsidRPr="00804F6E" w:rsidRDefault="00DD6FF9" w:rsidP="00DC6C38">
      <w:pPr>
        <w:widowControl w:val="0"/>
        <w:spacing w:after="120"/>
        <w:ind w:right="40"/>
        <w:jc w:val="both"/>
        <w:rPr>
          <w:rFonts w:ascii="Trebuchet MS" w:hAnsi="Trebuchet MS" w:cs="Arial"/>
        </w:rPr>
      </w:pPr>
      <w:r w:rsidRPr="00804F6E">
        <w:rPr>
          <w:rFonts w:ascii="Trebuchet MS" w:hAnsi="Trebuchet MS" w:cs="Arial"/>
        </w:rPr>
        <w:t xml:space="preserve">La notification de la concession comprend un exemplaire du présent </w:t>
      </w:r>
      <w:r w:rsidR="00EB41BF">
        <w:rPr>
          <w:rFonts w:ascii="Trebuchet MS" w:hAnsi="Trebuchet MS" w:cs="Arial"/>
        </w:rPr>
        <w:t>document</w:t>
      </w:r>
      <w:r w:rsidR="00EB41BF" w:rsidRPr="00804F6E">
        <w:rPr>
          <w:rFonts w:ascii="Trebuchet MS" w:hAnsi="Trebuchet MS" w:cs="Arial"/>
        </w:rPr>
        <w:t xml:space="preserve"> </w:t>
      </w:r>
      <w:r w:rsidRPr="00804F6E">
        <w:rPr>
          <w:rFonts w:ascii="Trebuchet MS" w:hAnsi="Trebuchet MS" w:cs="Arial"/>
        </w:rPr>
        <w:t>et ses annexes</w:t>
      </w:r>
      <w:r w:rsidR="00EB41BF">
        <w:rPr>
          <w:rFonts w:ascii="Trebuchet MS" w:hAnsi="Trebuchet MS" w:cs="Arial"/>
        </w:rPr>
        <w:t>, auquel est joint le Cahier des Charges</w:t>
      </w:r>
      <w:r w:rsidRPr="00804F6E">
        <w:rPr>
          <w:rFonts w:ascii="Trebuchet MS" w:hAnsi="Trebuchet MS" w:cs="Arial"/>
        </w:rPr>
        <w:t>.</w:t>
      </w:r>
    </w:p>
    <w:p w:rsidR="0082476E" w:rsidRPr="00021BAA" w:rsidRDefault="00DD6FF9" w:rsidP="00021BAA">
      <w:pPr>
        <w:widowControl w:val="0"/>
        <w:spacing w:after="200"/>
        <w:ind w:right="40"/>
        <w:jc w:val="both"/>
        <w:rPr>
          <w:rFonts w:ascii="Trebuchet MS" w:hAnsi="Trebuchet MS" w:cs="Arial"/>
        </w:rPr>
      </w:pPr>
      <w:r w:rsidRPr="00804F6E">
        <w:rPr>
          <w:rFonts w:ascii="Trebuchet MS" w:hAnsi="Trebuchet MS" w:cs="Arial"/>
        </w:rPr>
        <w:t xml:space="preserve">La notification transforme le projet de concession en concession et le candidat en </w:t>
      </w:r>
      <w:r w:rsidR="00E638DB">
        <w:rPr>
          <w:rFonts w:ascii="Trebuchet MS" w:hAnsi="Trebuchet MS" w:cs="Arial"/>
        </w:rPr>
        <w:t>Concessionnaire</w:t>
      </w:r>
      <w:r w:rsidRPr="00804F6E">
        <w:rPr>
          <w:rFonts w:ascii="Trebuchet MS" w:hAnsi="Trebuchet MS" w:cs="Arial"/>
        </w:rPr>
        <w:t>.</w:t>
      </w:r>
    </w:p>
    <w:p w:rsidR="00185B5D" w:rsidRPr="00AB0F72" w:rsidRDefault="00DD6FF9" w:rsidP="00B005C3">
      <w:pPr>
        <w:pStyle w:val="Titre3"/>
      </w:pPr>
      <w:bookmarkStart w:id="87" w:name="_Toc29198659"/>
      <w:bookmarkStart w:id="88" w:name="_Toc59539930"/>
      <w:bookmarkStart w:id="89" w:name="_Toc85643150"/>
      <w:bookmarkStart w:id="90" w:name="_Toc92279164"/>
      <w:bookmarkStart w:id="91" w:name="_Toc92279317"/>
      <w:bookmarkStart w:id="92" w:name="_Toc139873057"/>
      <w:bookmarkStart w:id="93" w:name="_Toc144915685"/>
      <w:bookmarkStart w:id="94" w:name="_Toc146618427"/>
      <w:r w:rsidRPr="00AB0F72">
        <w:t xml:space="preserve">Notifications </w:t>
      </w:r>
      <w:bookmarkEnd w:id="87"/>
      <w:bookmarkEnd w:id="88"/>
      <w:bookmarkEnd w:id="89"/>
      <w:r w:rsidRPr="00AB0F72">
        <w:t xml:space="preserve">destinées au </w:t>
      </w:r>
      <w:r w:rsidR="00E638DB" w:rsidRPr="00AB0F72">
        <w:t>Concessionnaire</w:t>
      </w:r>
      <w:bookmarkEnd w:id="90"/>
      <w:bookmarkEnd w:id="91"/>
      <w:bookmarkEnd w:id="92"/>
      <w:bookmarkEnd w:id="93"/>
      <w:bookmarkEnd w:id="94"/>
    </w:p>
    <w:p w:rsidR="00DD6FF9" w:rsidRPr="00804F6E" w:rsidRDefault="00DD6FF9" w:rsidP="00DC6C38">
      <w:pPr>
        <w:widowControl w:val="0"/>
        <w:spacing w:after="120"/>
        <w:ind w:right="40"/>
        <w:jc w:val="both"/>
        <w:rPr>
          <w:rFonts w:ascii="Trebuchet MS" w:hAnsi="Trebuchet MS" w:cs="Arial"/>
        </w:rPr>
      </w:pPr>
      <w:r w:rsidRPr="00804F6E">
        <w:rPr>
          <w:rFonts w:ascii="Trebuchet MS" w:hAnsi="Trebuchet MS" w:cs="Arial"/>
        </w:rPr>
        <w:t xml:space="preserve">La notification de la concession et de ses modifications est effectuée par le biais du profil d’acheteur, ou à défaut, par tout moyen permettant de conférer date certaine à sa transmission. </w:t>
      </w:r>
    </w:p>
    <w:p w:rsidR="00DD6FF9" w:rsidRPr="00804F6E" w:rsidRDefault="00DD6FF9" w:rsidP="00DC6C38">
      <w:pPr>
        <w:widowControl w:val="0"/>
        <w:spacing w:after="120"/>
        <w:ind w:right="40"/>
        <w:jc w:val="both"/>
        <w:rPr>
          <w:rFonts w:ascii="Trebuchet MS" w:hAnsi="Trebuchet MS" w:cs="Arial"/>
        </w:rPr>
      </w:pPr>
      <w:r w:rsidRPr="00804F6E">
        <w:rPr>
          <w:rFonts w:ascii="Trebuchet MS" w:hAnsi="Trebuchet MS" w:cs="Arial"/>
        </w:rPr>
        <w:t xml:space="preserve">L’adresse électronique faisant foi pour la notification est celle renseignée par le </w:t>
      </w:r>
      <w:r w:rsidR="00E638DB">
        <w:rPr>
          <w:rFonts w:ascii="Trebuchet MS" w:hAnsi="Trebuchet MS" w:cs="Arial"/>
        </w:rPr>
        <w:t>Concessionnaire</w:t>
      </w:r>
      <w:r w:rsidRPr="00804F6E">
        <w:rPr>
          <w:rFonts w:ascii="Trebuchet MS" w:hAnsi="Trebuchet MS" w:cs="Arial"/>
        </w:rPr>
        <w:t xml:space="preserve"> dans son compte utilisateur du profil d’acheteur, dont il fait usage pour le dépôt de son offre.</w:t>
      </w:r>
    </w:p>
    <w:p w:rsidR="00DD6FF9" w:rsidRPr="00272838" w:rsidRDefault="00DD6FF9" w:rsidP="00DC6C38">
      <w:pPr>
        <w:widowControl w:val="0"/>
        <w:spacing w:after="120"/>
        <w:ind w:right="40"/>
        <w:jc w:val="both"/>
        <w:rPr>
          <w:rFonts w:ascii="Trebuchet MS" w:hAnsi="Trebuchet MS" w:cs="Arial"/>
        </w:rPr>
      </w:pPr>
      <w:r w:rsidRPr="00804F6E">
        <w:rPr>
          <w:rFonts w:ascii="Trebuchet MS" w:hAnsi="Trebuchet MS" w:cs="Arial"/>
        </w:rPr>
        <w:t xml:space="preserve">Lorsque la notification est effectuée par le biais du profil d’acheteur, le </w:t>
      </w:r>
      <w:r w:rsidR="00E638DB">
        <w:rPr>
          <w:rFonts w:ascii="Trebuchet MS" w:hAnsi="Trebuchet MS" w:cs="Arial"/>
        </w:rPr>
        <w:t>Concédant</w:t>
      </w:r>
      <w:r w:rsidRPr="00804F6E">
        <w:rPr>
          <w:rFonts w:ascii="Trebuchet MS" w:hAnsi="Trebuchet MS" w:cs="Arial"/>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d’acheteur, à l’issue de ce délai.</w:t>
      </w:r>
    </w:p>
    <w:p w:rsidR="00DD6FF9" w:rsidRPr="00247882" w:rsidRDefault="00DD6FF9" w:rsidP="00B005C3">
      <w:pPr>
        <w:pStyle w:val="Titre3"/>
      </w:pPr>
      <w:bookmarkStart w:id="95" w:name="_Toc29198660"/>
      <w:bookmarkStart w:id="96" w:name="_Toc59539932"/>
      <w:bookmarkStart w:id="97" w:name="_Toc59540018"/>
      <w:bookmarkStart w:id="98" w:name="_Toc85643152"/>
      <w:bookmarkStart w:id="99" w:name="_Toc92279165"/>
      <w:bookmarkStart w:id="100" w:name="_Toc92279318"/>
      <w:bookmarkStart w:id="101" w:name="_Toc139873058"/>
      <w:bookmarkStart w:id="102" w:name="_Toc144915686"/>
      <w:bookmarkStart w:id="103" w:name="_Toc146618428"/>
      <w:r w:rsidRPr="00BB6E6B">
        <w:t xml:space="preserve">Notifications </w:t>
      </w:r>
      <w:r w:rsidRPr="000605B0">
        <w:t>destinées</w:t>
      </w:r>
      <w:r w:rsidRPr="00BB6E6B">
        <w:t xml:space="preserve"> </w:t>
      </w:r>
      <w:bookmarkEnd w:id="95"/>
      <w:bookmarkEnd w:id="96"/>
      <w:bookmarkEnd w:id="97"/>
      <w:bookmarkEnd w:id="98"/>
      <w:r>
        <w:t xml:space="preserve">au </w:t>
      </w:r>
      <w:r w:rsidR="00E638DB">
        <w:t>Concédant</w:t>
      </w:r>
      <w:bookmarkEnd w:id="99"/>
      <w:bookmarkEnd w:id="100"/>
      <w:bookmarkEnd w:id="101"/>
      <w:bookmarkEnd w:id="102"/>
      <w:bookmarkEnd w:id="103"/>
    </w:p>
    <w:p w:rsidR="00804F6E" w:rsidRDefault="00DD6FF9" w:rsidP="00DC6C38">
      <w:pPr>
        <w:pStyle w:val="Corpsdetexte2"/>
        <w:spacing w:line="240" w:lineRule="auto"/>
        <w:jc w:val="both"/>
        <w:rPr>
          <w:rFonts w:ascii="Trebuchet MS" w:eastAsia="Times New Roman" w:hAnsi="Trebuchet MS" w:cs="Arial"/>
          <w:sz w:val="20"/>
          <w:szCs w:val="20"/>
          <w:lang w:eastAsia="fr-FR"/>
        </w:rPr>
      </w:pPr>
      <w:r w:rsidRPr="00804F6E">
        <w:rPr>
          <w:rFonts w:ascii="Trebuchet MS" w:eastAsia="Times New Roman" w:hAnsi="Trebuchet MS" w:cs="Arial"/>
          <w:sz w:val="20"/>
          <w:szCs w:val="20"/>
          <w:lang w:eastAsia="fr-FR"/>
        </w:rPr>
        <w:t xml:space="preserve">Les notifications destinées au </w:t>
      </w:r>
      <w:r w:rsidR="00E638DB">
        <w:rPr>
          <w:rFonts w:ascii="Trebuchet MS" w:eastAsia="Times New Roman" w:hAnsi="Trebuchet MS" w:cs="Arial"/>
          <w:sz w:val="20"/>
          <w:szCs w:val="20"/>
          <w:lang w:eastAsia="fr-FR"/>
        </w:rPr>
        <w:t>Concédant</w:t>
      </w:r>
      <w:r w:rsidRPr="00804F6E">
        <w:rPr>
          <w:rFonts w:ascii="Trebuchet MS" w:eastAsia="Times New Roman" w:hAnsi="Trebuchet MS" w:cs="Arial"/>
          <w:sz w:val="20"/>
          <w:szCs w:val="20"/>
          <w:lang w:eastAsia="fr-FR"/>
        </w:rPr>
        <w:t xml:space="preserve">, prévues en application du contrat, telles que les demandes de révision des tarifs ou les modifications affectant le </w:t>
      </w:r>
      <w:r w:rsidR="00E638DB">
        <w:rPr>
          <w:rFonts w:ascii="Trebuchet MS" w:eastAsia="Times New Roman" w:hAnsi="Trebuchet MS" w:cs="Arial"/>
          <w:sz w:val="20"/>
          <w:szCs w:val="20"/>
          <w:lang w:eastAsia="fr-FR"/>
        </w:rPr>
        <w:t>Concédant</w:t>
      </w:r>
      <w:r w:rsidRPr="00804F6E">
        <w:rPr>
          <w:rFonts w:ascii="Trebuchet MS" w:eastAsia="Times New Roman" w:hAnsi="Trebuchet MS" w:cs="Arial"/>
          <w:sz w:val="20"/>
          <w:szCs w:val="20"/>
          <w:lang w:eastAsia="fr-FR"/>
        </w:rPr>
        <w:t>, les réclamations et différends, sont effectuées par voie postale ou électronique, aux adresses indiquées en première page du contrat.</w:t>
      </w:r>
    </w:p>
    <w:p w:rsidR="00796319" w:rsidRDefault="00796319" w:rsidP="00DC6C38">
      <w:pPr>
        <w:pStyle w:val="Corpsdetexte2"/>
        <w:spacing w:line="240" w:lineRule="auto"/>
        <w:jc w:val="both"/>
        <w:rPr>
          <w:rFonts w:ascii="Trebuchet MS" w:eastAsia="Times New Roman" w:hAnsi="Trebuchet MS" w:cs="Arial"/>
          <w:sz w:val="20"/>
          <w:szCs w:val="20"/>
          <w:lang w:eastAsia="fr-FR"/>
        </w:rPr>
      </w:pPr>
    </w:p>
    <w:p w:rsidR="00804F6E" w:rsidRPr="00DD6FF9" w:rsidRDefault="00804F6E" w:rsidP="00982569">
      <w:pPr>
        <w:pStyle w:val="Titre1"/>
      </w:pPr>
      <w:bookmarkStart w:id="104" w:name="_Ref140056610"/>
      <w:bookmarkStart w:id="105" w:name="_Toc144915687"/>
      <w:bookmarkStart w:id="106" w:name="_Toc146618429"/>
      <w:r>
        <w:t>MODIFICATIONS DU CONTRAT</w:t>
      </w:r>
      <w:bookmarkEnd w:id="104"/>
      <w:bookmarkEnd w:id="105"/>
      <w:bookmarkEnd w:id="106"/>
    </w:p>
    <w:p w:rsidR="005D010D" w:rsidRDefault="005D010D" w:rsidP="004E52A2">
      <w:pPr>
        <w:pStyle w:val="Titre2"/>
      </w:pPr>
      <w:bookmarkStart w:id="107" w:name="_Toc144915688"/>
      <w:bookmarkStart w:id="108" w:name="_Toc146618430"/>
      <w:r>
        <w:t>Principes généraux</w:t>
      </w:r>
      <w:bookmarkEnd w:id="107"/>
      <w:bookmarkEnd w:id="108"/>
    </w:p>
    <w:p w:rsidR="00B005C3" w:rsidRDefault="005D010D" w:rsidP="00CB701C">
      <w:pPr>
        <w:spacing w:after="100"/>
        <w:jc w:val="both"/>
        <w:rPr>
          <w:rFonts w:ascii="Trebuchet MS" w:hAnsi="Trebuchet MS" w:cs="Arial"/>
        </w:rPr>
      </w:pPr>
      <w:r w:rsidRPr="005D73AA">
        <w:rPr>
          <w:rFonts w:ascii="Trebuchet MS" w:hAnsi="Trebuchet MS" w:cs="Arial"/>
        </w:rPr>
        <w:t xml:space="preserve">Toute modification de la </w:t>
      </w:r>
      <w:r>
        <w:rPr>
          <w:rFonts w:ascii="Trebuchet MS" w:hAnsi="Trebuchet MS" w:cs="Arial"/>
        </w:rPr>
        <w:t>concession pendant la durée du c</w:t>
      </w:r>
      <w:r w:rsidRPr="005D73AA">
        <w:rPr>
          <w:rFonts w:ascii="Trebuchet MS" w:hAnsi="Trebuchet MS" w:cs="Arial"/>
        </w:rPr>
        <w:t xml:space="preserve">ontrat fait l’objet d’un avenant établi entre les Parties. </w:t>
      </w:r>
      <w:r w:rsidR="00580F14">
        <w:rPr>
          <w:rFonts w:ascii="Trebuchet MS" w:hAnsi="Trebuchet MS" w:cs="Arial"/>
        </w:rPr>
        <w:t xml:space="preserve">Par exception, la mise à jour des annexes </w:t>
      </w:r>
      <w:r w:rsidR="00CD5BFF">
        <w:rPr>
          <w:rFonts w:ascii="Trebuchet MS" w:hAnsi="Trebuchet MS" w:cs="Arial"/>
        </w:rPr>
        <w:t>peut s’effectuer</w:t>
      </w:r>
      <w:r w:rsidR="00A11F3B">
        <w:rPr>
          <w:rFonts w:ascii="Trebuchet MS" w:hAnsi="Trebuchet MS" w:cs="Arial"/>
        </w:rPr>
        <w:t xml:space="preserve"> </w:t>
      </w:r>
      <w:r w:rsidR="00580F14">
        <w:rPr>
          <w:rFonts w:ascii="Trebuchet MS" w:hAnsi="Trebuchet MS" w:cs="Arial"/>
        </w:rPr>
        <w:t xml:space="preserve">par simple apposition du numéro d’annexe, date et </w:t>
      </w:r>
      <w:proofErr w:type="spellStart"/>
      <w:r w:rsidR="00580F14">
        <w:rPr>
          <w:rFonts w:ascii="Trebuchet MS" w:hAnsi="Trebuchet MS" w:cs="Arial"/>
        </w:rPr>
        <w:t>co</w:t>
      </w:r>
      <w:proofErr w:type="spellEnd"/>
      <w:r w:rsidR="00580F14">
        <w:rPr>
          <w:rFonts w:ascii="Trebuchet MS" w:hAnsi="Trebuchet MS" w:cs="Arial"/>
        </w:rPr>
        <w:t>-signature des documents par les Parties.</w:t>
      </w:r>
    </w:p>
    <w:p w:rsidR="005D010D" w:rsidRPr="005D73AA" w:rsidRDefault="005D010D" w:rsidP="00CB701C">
      <w:pPr>
        <w:spacing w:after="100"/>
        <w:jc w:val="both"/>
        <w:rPr>
          <w:rFonts w:ascii="Trebuchet MS" w:hAnsi="Trebuchet MS" w:cs="Arial"/>
        </w:rPr>
      </w:pPr>
      <w:r w:rsidRPr="005D73AA">
        <w:rPr>
          <w:rFonts w:ascii="Trebuchet MS" w:hAnsi="Trebuchet MS" w:cs="Arial"/>
        </w:rPr>
        <w:t xml:space="preserve">A défaut d’accord, le Contrat peut être modifié unilatéralement par le </w:t>
      </w:r>
      <w:r w:rsidR="00E638DB">
        <w:rPr>
          <w:rFonts w:ascii="Trebuchet MS" w:hAnsi="Trebuchet MS" w:cs="Arial"/>
        </w:rPr>
        <w:t>Concédant</w:t>
      </w:r>
      <w:r w:rsidRPr="005D73AA">
        <w:rPr>
          <w:rFonts w:ascii="Trebuchet MS" w:hAnsi="Trebuchet MS" w:cs="Arial"/>
        </w:rPr>
        <w:t xml:space="preserve">, sous réserve dans ce cas de l’indemnisation du </w:t>
      </w:r>
      <w:r w:rsidR="00E638DB">
        <w:rPr>
          <w:rFonts w:ascii="Trebuchet MS" w:hAnsi="Trebuchet MS" w:cs="Arial"/>
        </w:rPr>
        <w:t>Concessionnaire</w:t>
      </w:r>
      <w:r w:rsidRPr="005D73AA">
        <w:rPr>
          <w:rFonts w:ascii="Trebuchet MS" w:hAnsi="Trebuchet MS" w:cs="Arial"/>
        </w:rPr>
        <w:t xml:space="preserve"> à due proportion à raison du préjudice en résultant.</w:t>
      </w:r>
    </w:p>
    <w:p w:rsidR="005D010D" w:rsidRPr="005D73AA" w:rsidRDefault="005D010D" w:rsidP="00CB701C">
      <w:pPr>
        <w:spacing w:after="100"/>
        <w:jc w:val="both"/>
        <w:rPr>
          <w:rFonts w:ascii="Trebuchet MS" w:hAnsi="Trebuchet MS" w:cs="Arial"/>
        </w:rPr>
      </w:pPr>
      <w:r w:rsidRPr="005D73AA">
        <w:rPr>
          <w:rFonts w:ascii="Trebuchet MS" w:hAnsi="Trebuchet MS" w:cs="Arial"/>
        </w:rPr>
        <w:t xml:space="preserve">A compter de la demande de modification, le </w:t>
      </w:r>
      <w:r w:rsidR="00E638DB">
        <w:rPr>
          <w:rFonts w:ascii="Trebuchet MS" w:hAnsi="Trebuchet MS" w:cs="Arial"/>
        </w:rPr>
        <w:t>Concessionnaire</w:t>
      </w:r>
      <w:r w:rsidRPr="005D73AA">
        <w:rPr>
          <w:rFonts w:ascii="Trebuchet MS" w:hAnsi="Trebuchet MS" w:cs="Arial"/>
        </w:rPr>
        <w:t xml:space="preserve"> est tenu de présenter un compte d’exploitation prévisionnel correspondant au nouveau périmètre envisagé et faisant apparaître  les économies d’échelle réalisées, les coûts supplémentaires d’exploitation et le cas échéant le manque à gagner.</w:t>
      </w:r>
    </w:p>
    <w:p w:rsidR="005D010D" w:rsidRPr="005D73AA" w:rsidRDefault="00404B55" w:rsidP="00CB701C">
      <w:pPr>
        <w:spacing w:after="100"/>
        <w:jc w:val="both"/>
        <w:rPr>
          <w:rFonts w:ascii="Trebuchet MS" w:hAnsi="Trebuchet MS" w:cs="Arial"/>
        </w:rPr>
      </w:pPr>
      <w:r>
        <w:rPr>
          <w:rFonts w:ascii="Trebuchet MS" w:hAnsi="Trebuchet MS" w:cs="Arial"/>
        </w:rPr>
        <w:t>Les inventaires des</w:t>
      </w:r>
      <w:r w:rsidR="005D010D" w:rsidRPr="005D73AA">
        <w:rPr>
          <w:rFonts w:ascii="Trebuchet MS" w:hAnsi="Trebuchet MS" w:cs="Arial"/>
        </w:rPr>
        <w:t xml:space="preserve"> Biens </w:t>
      </w:r>
      <w:r>
        <w:rPr>
          <w:rFonts w:ascii="Trebuchet MS" w:hAnsi="Trebuchet MS" w:cs="Arial"/>
        </w:rPr>
        <w:t>seront</w:t>
      </w:r>
      <w:r w:rsidR="005D010D" w:rsidRPr="005D73AA">
        <w:rPr>
          <w:rFonts w:ascii="Trebuchet MS" w:hAnsi="Trebuchet MS" w:cs="Arial"/>
        </w:rPr>
        <w:t xml:space="preserve"> mis à jour</w:t>
      </w:r>
      <w:r>
        <w:rPr>
          <w:rFonts w:ascii="Trebuchet MS" w:hAnsi="Trebuchet MS" w:cs="Arial"/>
        </w:rPr>
        <w:t>, si nécessaire</w:t>
      </w:r>
      <w:r w:rsidR="005D010D" w:rsidRPr="005D73AA">
        <w:rPr>
          <w:rFonts w:ascii="Trebuchet MS" w:hAnsi="Trebuchet MS" w:cs="Arial"/>
        </w:rPr>
        <w:t xml:space="preserve"> après chaque modification.</w:t>
      </w:r>
    </w:p>
    <w:p w:rsidR="005D010D" w:rsidRDefault="005D010D" w:rsidP="004E52A2">
      <w:pPr>
        <w:pStyle w:val="Titre2"/>
      </w:pPr>
      <w:bookmarkStart w:id="109" w:name="_Toc144915689"/>
      <w:bookmarkStart w:id="110" w:name="_Toc146618431"/>
      <w:r>
        <w:t>Clauses de réexamen</w:t>
      </w:r>
      <w:bookmarkEnd w:id="109"/>
      <w:bookmarkEnd w:id="110"/>
    </w:p>
    <w:p w:rsidR="00804F6E" w:rsidRPr="00804F6E" w:rsidRDefault="00804F6E" w:rsidP="00021BAA">
      <w:pPr>
        <w:spacing w:after="200"/>
        <w:jc w:val="both"/>
        <w:rPr>
          <w:rFonts w:ascii="Trebuchet MS" w:hAnsi="Trebuchet MS" w:cs="Arial"/>
        </w:rPr>
      </w:pPr>
      <w:r w:rsidRPr="00804F6E">
        <w:rPr>
          <w:rFonts w:ascii="Trebuchet MS" w:hAnsi="Trebuchet MS" w:cs="Arial"/>
        </w:rPr>
        <w:t>La concession comprend des clauses de réexamen au sens de l’article R.3135-1 du code de la commande publique :</w:t>
      </w:r>
    </w:p>
    <w:p w:rsidR="00804F6E" w:rsidRDefault="00804F6E" w:rsidP="00B005C3">
      <w:pPr>
        <w:pStyle w:val="Titre3"/>
      </w:pPr>
      <w:bookmarkStart w:id="111" w:name="_Toc85643190"/>
      <w:bookmarkStart w:id="112" w:name="_Toc139873088"/>
      <w:bookmarkStart w:id="113" w:name="_Toc144915690"/>
      <w:bookmarkStart w:id="114" w:name="_Toc146618432"/>
      <w:r w:rsidRPr="003F7D60">
        <w:t xml:space="preserve">Cession du </w:t>
      </w:r>
      <w:bookmarkEnd w:id="111"/>
      <w:r>
        <w:t>contrat</w:t>
      </w:r>
      <w:bookmarkEnd w:id="112"/>
      <w:bookmarkEnd w:id="113"/>
      <w:bookmarkEnd w:id="114"/>
    </w:p>
    <w:p w:rsidR="00804F6E" w:rsidRDefault="00804F6E" w:rsidP="00021BAA">
      <w:pPr>
        <w:spacing w:after="20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s’interdit de céder tout ou partie des droits et obligations nés du présent marché à un tiers quelconque sans autorisation préalable du </w:t>
      </w:r>
      <w:r w:rsidR="00E638DB">
        <w:rPr>
          <w:rFonts w:ascii="Trebuchet MS" w:hAnsi="Trebuchet MS" w:cs="Arial"/>
        </w:rPr>
        <w:t>Concédant</w:t>
      </w:r>
      <w:r w:rsidRPr="00804F6E">
        <w:rPr>
          <w:rFonts w:ascii="Trebuchet MS" w:hAnsi="Trebuchet MS" w:cs="Arial"/>
        </w:rPr>
        <w:t>.</w:t>
      </w:r>
    </w:p>
    <w:p w:rsidR="00796319" w:rsidRDefault="00796319" w:rsidP="00021BAA">
      <w:pPr>
        <w:spacing w:after="200"/>
        <w:jc w:val="both"/>
        <w:rPr>
          <w:rFonts w:ascii="Trebuchet MS" w:hAnsi="Trebuchet MS" w:cs="Arial"/>
        </w:rPr>
      </w:pPr>
    </w:p>
    <w:p w:rsidR="00796319" w:rsidRPr="00804F6E" w:rsidRDefault="00796319" w:rsidP="00021BAA">
      <w:pPr>
        <w:spacing w:after="200"/>
        <w:jc w:val="both"/>
        <w:rPr>
          <w:rFonts w:ascii="Trebuchet MS" w:hAnsi="Trebuchet MS" w:cs="Arial"/>
        </w:rPr>
      </w:pPr>
    </w:p>
    <w:p w:rsidR="00804F6E" w:rsidRPr="00804F6E" w:rsidRDefault="00804F6E" w:rsidP="00021BAA">
      <w:pPr>
        <w:spacing w:after="20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Concessionnaire</w:t>
      </w:r>
      <w:r w:rsidRPr="00804F6E">
        <w:rPr>
          <w:rFonts w:ascii="Trebuchet MS" w:hAnsi="Trebuchet MS" w:cs="Arial"/>
        </w:rPr>
        <w:t xml:space="preserve"> qui souhaite céder son contrat adresse au </w:t>
      </w:r>
      <w:r w:rsidR="00E638DB">
        <w:rPr>
          <w:rFonts w:ascii="Trebuchet MS" w:hAnsi="Trebuchet MS" w:cs="Arial"/>
        </w:rPr>
        <w:t>Concédant</w:t>
      </w:r>
      <w:r w:rsidRPr="00804F6E">
        <w:rPr>
          <w:rFonts w:ascii="Trebuchet MS" w:hAnsi="Trebuchet MS" w:cs="Arial"/>
        </w:rPr>
        <w:t xml:space="preserve"> une demande d’agrément du futur contractant envisagé comprenant :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 xml:space="preserve">la déclaration sur l’honneur prévue par l’article R.3123-16 du code de la commande publique, attestant que le cessionnaire ne tombe pas sous le coup d’un motif d’exclusion de la procédure de passation, et que les renseignements qu’il fournit sont </w:t>
      </w:r>
      <w:proofErr w:type="gramStart"/>
      <w:r w:rsidRPr="00804F6E">
        <w:rPr>
          <w:rFonts w:ascii="Trebuchet MS" w:hAnsi="Trebuchet MS" w:cs="Arial"/>
          <w:sz w:val="20"/>
          <w:lang w:eastAsia="fr-FR" w:bidi="ar-SA"/>
        </w:rPr>
        <w:t>exacts  ;</w:t>
      </w:r>
      <w:proofErr w:type="gramEnd"/>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 numéro unique d’identification de l’entreprise (numéro SIREN délivré par l’INSEE) ou pour une entreprise établie à l’étranger, un document délivré par l’autorité administrative ou judiciaire compétente de son pays d’origine ou d’établissement attestant de l’absence de cas d’exclusion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les pouvoirs des personnes habilitées à engager le cessionnaire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l’attestation sociale prévue à l’article L. 243-15 du code de la sécurité sociale et datant de moins de six mois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une attestation d’assurance responsabilité civile professionnelle en cours de validité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les documents établissant son aptitude à exercer l’activité professionnelle, ses garanties économiques et financières, techniques et professionnelles lui permettant d’assurer la bonne exécution du marché pour la durée restante de celui-ci ;</w:t>
      </w:r>
    </w:p>
    <w:p w:rsidR="00804F6E" w:rsidRPr="00804F6E" w:rsidRDefault="00804F6E" w:rsidP="00796319">
      <w:pPr>
        <w:pStyle w:val="Paragraphedeliste"/>
        <w:numPr>
          <w:ilvl w:val="0"/>
          <w:numId w:val="8"/>
        </w:numPr>
        <w:spacing w:before="0" w:line="240" w:lineRule="auto"/>
        <w:rPr>
          <w:rFonts w:ascii="Trebuchet MS" w:hAnsi="Trebuchet MS" w:cs="Arial"/>
          <w:sz w:val="20"/>
          <w:lang w:eastAsia="fr-FR" w:bidi="ar-SA"/>
        </w:rPr>
      </w:pPr>
      <w:r w:rsidRPr="00804F6E">
        <w:rPr>
          <w:rFonts w:ascii="Trebuchet MS" w:hAnsi="Trebuchet MS" w:cs="Arial"/>
          <w:sz w:val="20"/>
          <w:lang w:eastAsia="fr-FR" w:bidi="ar-SA"/>
        </w:rPr>
        <w:t>La date à laquelle la cession doit intervenir.</w:t>
      </w:r>
    </w:p>
    <w:p w:rsidR="00804F6E" w:rsidRPr="00804F6E" w:rsidRDefault="00804F6E" w:rsidP="00021BAA">
      <w:pPr>
        <w:spacing w:after="200"/>
        <w:jc w:val="both"/>
        <w:rPr>
          <w:rFonts w:ascii="Trebuchet MS" w:hAnsi="Trebuchet MS" w:cs="Arial"/>
        </w:rPr>
      </w:pPr>
      <w:r w:rsidRPr="00804F6E">
        <w:rPr>
          <w:rFonts w:ascii="Trebuchet MS" w:hAnsi="Trebuchet MS" w:cs="Arial"/>
        </w:rPr>
        <w:t xml:space="preserve">Le </w:t>
      </w:r>
      <w:r w:rsidR="00E638DB">
        <w:rPr>
          <w:rFonts w:ascii="Trebuchet MS" w:hAnsi="Trebuchet MS" w:cs="Arial"/>
        </w:rPr>
        <w:t>Concédant</w:t>
      </w:r>
      <w:r w:rsidRPr="00804F6E">
        <w:rPr>
          <w:rFonts w:ascii="Trebuchet MS" w:hAnsi="Trebuchet MS" w:cs="Arial"/>
        </w:rPr>
        <w:t xml:space="preserve"> se prononce sur l’agrément du nouveau cessionnaire, au plus tard un mois après réception de la demande d’agrément, étant précisé que le </w:t>
      </w:r>
      <w:r w:rsidR="00E638DB">
        <w:rPr>
          <w:rFonts w:ascii="Trebuchet MS" w:hAnsi="Trebuchet MS" w:cs="Arial"/>
        </w:rPr>
        <w:t>Concédant</w:t>
      </w:r>
      <w:r w:rsidRPr="00804F6E">
        <w:rPr>
          <w:rFonts w:ascii="Trebuchet MS" w:hAnsi="Trebuchet MS" w:cs="Arial"/>
        </w:rPr>
        <w:t xml:space="preserve"> ne peut refuser une demande d’agrément que si le cessionnaire pressenti ne présente pas les qualités et garanties requises exposées ci-dessus.</w:t>
      </w:r>
    </w:p>
    <w:p w:rsidR="005D73AA" w:rsidRPr="00B005C3" w:rsidRDefault="00804F6E" w:rsidP="00B005C3">
      <w:pPr>
        <w:spacing w:after="200"/>
        <w:jc w:val="both"/>
        <w:rPr>
          <w:rFonts w:ascii="Trebuchet MS" w:hAnsi="Trebuchet MS" w:cs="Arial"/>
        </w:rPr>
      </w:pPr>
      <w:r w:rsidRPr="00804F6E">
        <w:rPr>
          <w:rFonts w:ascii="Trebuchet MS" w:hAnsi="Trebuchet MS" w:cs="Arial"/>
        </w:rPr>
        <w:t>La cession donne lieu à la conclusion d’un avenant tripartite.</w:t>
      </w:r>
    </w:p>
    <w:p w:rsidR="005D73AA" w:rsidRDefault="000605B0" w:rsidP="00B005C3">
      <w:pPr>
        <w:pStyle w:val="Titre3"/>
      </w:pPr>
      <w:bookmarkStart w:id="115" w:name="_Toc144915691"/>
      <w:bookmarkStart w:id="116" w:name="_Toc146618433"/>
      <w:r>
        <w:t>Modification de périmètre</w:t>
      </w:r>
      <w:bookmarkEnd w:id="115"/>
      <w:bookmarkEnd w:id="116"/>
      <w:r w:rsidR="00404B55">
        <w:t xml:space="preserve"> </w:t>
      </w:r>
    </w:p>
    <w:p w:rsidR="00404B55" w:rsidRPr="00BE3436" w:rsidRDefault="00404B55" w:rsidP="00021BAA">
      <w:pPr>
        <w:spacing w:after="200"/>
        <w:jc w:val="both"/>
        <w:rPr>
          <w:rFonts w:ascii="Trebuchet MS" w:hAnsi="Trebuchet MS" w:cs="Arial"/>
        </w:rPr>
      </w:pPr>
      <w:r w:rsidRPr="00BE3436">
        <w:rPr>
          <w:rFonts w:ascii="Trebuchet MS" w:hAnsi="Trebuchet MS" w:cs="Arial"/>
        </w:rPr>
        <w:t>Sous réserve de ne pas changer la nature globale du Contrat et d’indemniser le Concessionnaire à due proportion à raison du préjudice en résultant et dûment justifié par le Concessionnaire, l</w:t>
      </w:r>
      <w:r w:rsidR="005D73AA" w:rsidRPr="00BE3436">
        <w:rPr>
          <w:rFonts w:ascii="Trebuchet MS" w:hAnsi="Trebuchet MS" w:cs="Arial"/>
        </w:rPr>
        <w:t xml:space="preserve">e </w:t>
      </w:r>
      <w:r w:rsidR="00E638DB" w:rsidRPr="00BE3436">
        <w:rPr>
          <w:rFonts w:ascii="Trebuchet MS" w:hAnsi="Trebuchet MS" w:cs="Arial"/>
        </w:rPr>
        <w:t>Concédant</w:t>
      </w:r>
      <w:r w:rsidR="005D73AA" w:rsidRPr="00BE3436">
        <w:rPr>
          <w:rFonts w:ascii="Trebuchet MS" w:hAnsi="Trebuchet MS" w:cs="Arial"/>
        </w:rPr>
        <w:t xml:space="preserve"> aura la faculté</w:t>
      </w:r>
      <w:r w:rsidRPr="00BE3436">
        <w:rPr>
          <w:rFonts w:ascii="Trebuchet MS" w:hAnsi="Trebuchet MS" w:cs="Arial"/>
        </w:rPr>
        <w:t> :</w:t>
      </w:r>
    </w:p>
    <w:p w:rsidR="00404B55" w:rsidRPr="00BE3436" w:rsidRDefault="005D73AA" w:rsidP="00796319">
      <w:pPr>
        <w:pStyle w:val="Paragraphedeliste"/>
        <w:numPr>
          <w:ilvl w:val="0"/>
          <w:numId w:val="23"/>
        </w:numPr>
        <w:spacing w:after="12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d’augmenter ou de diminuer l’Assiette,</w:t>
      </w:r>
    </w:p>
    <w:p w:rsidR="005D73AA" w:rsidRPr="00BE3436" w:rsidRDefault="005D73AA" w:rsidP="00796319">
      <w:pPr>
        <w:pStyle w:val="Paragraphedeliste"/>
        <w:numPr>
          <w:ilvl w:val="0"/>
          <w:numId w:val="23"/>
        </w:numPr>
        <w:spacing w:after="12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 xml:space="preserve">d'inclure ou d’exclure du périmètre de la concession de nouveaux Biens Existants ou Ouvrages, </w:t>
      </w:r>
    </w:p>
    <w:p w:rsidR="00647EF7" w:rsidRPr="00647EF7" w:rsidRDefault="005D73AA" w:rsidP="00796319">
      <w:pPr>
        <w:pStyle w:val="Paragraphedeliste"/>
        <w:numPr>
          <w:ilvl w:val="0"/>
          <w:numId w:val="23"/>
        </w:numPr>
        <w:spacing w:after="120" w:line="240" w:lineRule="auto"/>
        <w:ind w:left="714" w:hanging="357"/>
        <w:rPr>
          <w:rFonts w:ascii="Trebuchet MS" w:hAnsi="Trebuchet MS" w:cs="Arial"/>
          <w:sz w:val="20"/>
          <w:lang w:eastAsia="fr-FR" w:bidi="ar-SA"/>
        </w:rPr>
      </w:pPr>
      <w:r w:rsidRPr="00BE3436">
        <w:rPr>
          <w:rFonts w:ascii="Trebuchet MS" w:hAnsi="Trebuchet MS" w:cs="Arial"/>
          <w:sz w:val="20"/>
          <w:lang w:eastAsia="fr-FR" w:bidi="ar-SA"/>
        </w:rPr>
        <w:t>d’inclure dans le Contrat de nouveaux services correspondant</w:t>
      </w:r>
      <w:r w:rsidR="00404B55" w:rsidRPr="00BE3436">
        <w:rPr>
          <w:rFonts w:ascii="Trebuchet MS" w:hAnsi="Trebuchet MS" w:cs="Arial"/>
          <w:sz w:val="20"/>
          <w:lang w:eastAsia="fr-FR" w:bidi="ar-SA"/>
        </w:rPr>
        <w:t xml:space="preserve"> à un besoin spécifique ou d’</w:t>
      </w:r>
      <w:r w:rsidRPr="00BE3436">
        <w:rPr>
          <w:rFonts w:ascii="Trebuchet MS" w:hAnsi="Trebuchet MS" w:cs="Arial"/>
          <w:sz w:val="20"/>
          <w:lang w:eastAsia="fr-FR" w:bidi="ar-SA"/>
        </w:rPr>
        <w:t>exclure ceux qui ne répondent plus à ses besoins.</w:t>
      </w:r>
    </w:p>
    <w:p w:rsidR="005D73AA" w:rsidRPr="00BE3436" w:rsidRDefault="00BE3436" w:rsidP="00B005C3">
      <w:pPr>
        <w:pStyle w:val="Titre3"/>
      </w:pPr>
      <w:bookmarkStart w:id="117" w:name="_Toc144915692"/>
      <w:bookmarkStart w:id="118" w:name="_Toc146618434"/>
      <w:r>
        <w:t>C</w:t>
      </w:r>
      <w:r w:rsidR="005D010D" w:rsidRPr="00BE3436">
        <w:t>irconstances imprévues</w:t>
      </w:r>
      <w:bookmarkEnd w:id="117"/>
      <w:bookmarkEnd w:id="118"/>
    </w:p>
    <w:p w:rsidR="00CB701C" w:rsidRDefault="005D73AA" w:rsidP="00DC6C38">
      <w:pPr>
        <w:spacing w:after="120"/>
        <w:jc w:val="both"/>
        <w:rPr>
          <w:rFonts w:ascii="Trebuchet MS" w:hAnsi="Trebuchet MS" w:cs="Arial"/>
        </w:rPr>
      </w:pPr>
      <w:r w:rsidRPr="00BE3436">
        <w:rPr>
          <w:rFonts w:ascii="Trebuchet MS" w:hAnsi="Trebuchet MS" w:cs="Arial"/>
        </w:rPr>
        <w:t xml:space="preserve">Afin de tenir compte (i) du droit du </w:t>
      </w:r>
      <w:r w:rsidR="00E638DB" w:rsidRPr="00BE3436">
        <w:rPr>
          <w:rFonts w:ascii="Trebuchet MS" w:hAnsi="Trebuchet MS" w:cs="Arial"/>
        </w:rPr>
        <w:t>Concessionnaire</w:t>
      </w:r>
      <w:r w:rsidRPr="00BE3436">
        <w:rPr>
          <w:rFonts w:ascii="Trebuchet MS" w:hAnsi="Trebuchet MS" w:cs="Arial"/>
        </w:rPr>
        <w:t xml:space="preserve"> au maintien de l’équilibre économique du Contrat et (ii) de l’éventuelle évolution des conditions du Contrat ainsi que de la survenance d’événements extérieurs aux Parties qui pourraient avoir une incidence significative sur les recettes ou les charges prévisionnelles telles que projetées au Compte d’Exploitation Prévisionnel, les Parties conviennent de se rencontrer, à l’initiative de la plus diligente, en vue de discuter et mettre en œuvre, le cas échéant, les mesures techniques et/ou financières permettant de préserver l’équilibre économique du Contrat.</w:t>
      </w:r>
    </w:p>
    <w:p w:rsidR="00195B3D" w:rsidRPr="00BE3436" w:rsidRDefault="00195B3D" w:rsidP="00DC6C38">
      <w:pPr>
        <w:spacing w:after="120"/>
        <w:jc w:val="both"/>
        <w:rPr>
          <w:rFonts w:ascii="Trebuchet MS" w:hAnsi="Trebuchet MS" w:cs="Arial"/>
        </w:rPr>
      </w:pPr>
      <w:r w:rsidRPr="00BE3436">
        <w:rPr>
          <w:rFonts w:ascii="Trebuchet MS" w:hAnsi="Trebuchet MS" w:cs="Arial"/>
        </w:rPr>
        <w:t>Est notamment concerné</w:t>
      </w:r>
      <w:r w:rsidR="005D73AA" w:rsidRPr="00BE3436">
        <w:rPr>
          <w:rFonts w:ascii="Trebuchet MS" w:hAnsi="Trebuchet MS" w:cs="Arial"/>
        </w:rPr>
        <w:t xml:space="preserve"> par cette ren</w:t>
      </w:r>
      <w:r w:rsidRPr="00BE3436">
        <w:rPr>
          <w:rFonts w:ascii="Trebuchet MS" w:hAnsi="Trebuchet MS" w:cs="Arial"/>
        </w:rPr>
        <w:t>contre les évènements suivants :</w:t>
      </w:r>
    </w:p>
    <w:p w:rsidR="00195B3D" w:rsidRPr="00BE3436" w:rsidRDefault="00195B3D" w:rsidP="00796319">
      <w:pPr>
        <w:pStyle w:val="Paragraphedeliste"/>
        <w:numPr>
          <w:ilvl w:val="0"/>
          <w:numId w:val="24"/>
        </w:numPr>
        <w:spacing w:after="120" w:line="240" w:lineRule="auto"/>
        <w:ind w:left="714" w:hanging="357"/>
        <w:contextualSpacing w:val="0"/>
        <w:rPr>
          <w:rFonts w:ascii="Trebuchet MS" w:hAnsi="Trebuchet MS" w:cs="Arial"/>
          <w:sz w:val="20"/>
          <w:lang w:eastAsia="fr-FR" w:bidi="ar-SA"/>
        </w:rPr>
      </w:pPr>
      <w:r w:rsidRPr="00BE3436">
        <w:rPr>
          <w:rFonts w:ascii="Trebuchet MS" w:hAnsi="Trebuchet MS" w:cs="Arial"/>
          <w:sz w:val="20"/>
          <w:lang w:eastAsia="fr-FR" w:bidi="ar-SA"/>
        </w:rPr>
        <w:t xml:space="preserve">La survenance d’une Cause Légitime (telle que cette notion est définie l’article </w:t>
      </w:r>
      <w:r w:rsidRPr="00BE3436">
        <w:rPr>
          <w:rFonts w:ascii="Trebuchet MS" w:hAnsi="Trebuchet MS" w:cs="Arial"/>
          <w:sz w:val="20"/>
          <w:lang w:eastAsia="fr-FR" w:bidi="ar-SA"/>
        </w:rPr>
        <w:fldChar w:fldCharType="begin"/>
      </w:r>
      <w:r w:rsidRPr="00BE3436">
        <w:rPr>
          <w:rFonts w:ascii="Trebuchet MS" w:hAnsi="Trebuchet MS" w:cs="Arial"/>
          <w:sz w:val="20"/>
          <w:lang w:eastAsia="fr-FR" w:bidi="ar-SA"/>
        </w:rPr>
        <w:instrText xml:space="preserve"> REF _Ref140054780 \r \h </w:instrText>
      </w:r>
      <w:r w:rsidR="0095184F" w:rsidRPr="00BE3436">
        <w:rPr>
          <w:rFonts w:ascii="Trebuchet MS" w:hAnsi="Trebuchet MS" w:cs="Arial"/>
          <w:sz w:val="20"/>
          <w:lang w:eastAsia="fr-FR" w:bidi="ar-SA"/>
        </w:rPr>
        <w:instrText xml:space="preserve"> \* MERGEFORMAT </w:instrText>
      </w:r>
      <w:r w:rsidRPr="00BE3436">
        <w:rPr>
          <w:rFonts w:ascii="Trebuchet MS" w:hAnsi="Trebuchet MS" w:cs="Arial"/>
          <w:sz w:val="20"/>
          <w:lang w:eastAsia="fr-FR" w:bidi="ar-SA"/>
        </w:rPr>
      </w:r>
      <w:r w:rsidRPr="00BE3436">
        <w:rPr>
          <w:rFonts w:ascii="Trebuchet MS" w:hAnsi="Trebuchet MS" w:cs="Arial"/>
          <w:sz w:val="20"/>
          <w:lang w:eastAsia="fr-FR" w:bidi="ar-SA"/>
        </w:rPr>
        <w:fldChar w:fldCharType="separate"/>
      </w:r>
      <w:r w:rsidR="00315153">
        <w:rPr>
          <w:rFonts w:ascii="Trebuchet MS" w:hAnsi="Trebuchet MS" w:cs="Arial"/>
          <w:sz w:val="20"/>
          <w:lang w:eastAsia="fr-FR" w:bidi="ar-SA"/>
        </w:rPr>
        <w:t xml:space="preserve">11.5 </w:t>
      </w:r>
      <w:proofErr w:type="gramStart"/>
      <w:r w:rsidR="00315153">
        <w:rPr>
          <w:rFonts w:ascii="Trebuchet MS" w:hAnsi="Trebuchet MS" w:cs="Arial"/>
          <w:sz w:val="20"/>
          <w:lang w:eastAsia="fr-FR" w:bidi="ar-SA"/>
        </w:rPr>
        <w:t xml:space="preserve">- </w:t>
      </w:r>
      <w:proofErr w:type="gramEnd"/>
      <w:r w:rsidRPr="00BE3436">
        <w:rPr>
          <w:rFonts w:ascii="Trebuchet MS" w:hAnsi="Trebuchet MS" w:cs="Arial"/>
          <w:sz w:val="20"/>
          <w:lang w:eastAsia="fr-FR" w:bidi="ar-SA"/>
        </w:rPr>
        <w:fldChar w:fldCharType="end"/>
      </w:r>
      <w:r w:rsidRPr="00BE3436">
        <w:rPr>
          <w:rFonts w:ascii="Trebuchet MS" w:hAnsi="Trebuchet MS" w:cs="Arial"/>
          <w:sz w:val="20"/>
          <w:lang w:eastAsia="fr-FR" w:bidi="ar-SA"/>
        </w:rPr>
        <w:t xml:space="preserve">) </w:t>
      </w:r>
      <w:r w:rsidR="009031CF">
        <w:rPr>
          <w:rFonts w:ascii="Trebuchet MS" w:hAnsi="Trebuchet MS" w:cs="Arial"/>
          <w:sz w:val="20"/>
          <w:lang w:eastAsia="fr-FR" w:bidi="ar-SA"/>
        </w:rPr>
        <w:t>antérieurement</w:t>
      </w:r>
      <w:r w:rsidR="009031CF" w:rsidRPr="00BE3436">
        <w:rPr>
          <w:rFonts w:ascii="Trebuchet MS" w:hAnsi="Trebuchet MS" w:cs="Arial"/>
          <w:sz w:val="20"/>
          <w:lang w:eastAsia="fr-FR" w:bidi="ar-SA"/>
        </w:rPr>
        <w:t xml:space="preserve"> </w:t>
      </w:r>
      <w:r w:rsidRPr="00BE3436">
        <w:rPr>
          <w:rFonts w:ascii="Trebuchet MS" w:hAnsi="Trebuchet MS" w:cs="Arial"/>
          <w:sz w:val="20"/>
          <w:lang w:eastAsia="fr-FR" w:bidi="ar-SA"/>
        </w:rPr>
        <w:t>à la Date Effective d’Achèvement des Travaux.</w:t>
      </w:r>
    </w:p>
    <w:p w:rsidR="00BE3436" w:rsidRPr="00BE3436" w:rsidRDefault="00195B3D" w:rsidP="00796319">
      <w:pPr>
        <w:pStyle w:val="Paragraphedeliste"/>
        <w:numPr>
          <w:ilvl w:val="0"/>
          <w:numId w:val="24"/>
        </w:numPr>
        <w:spacing w:after="120" w:line="240" w:lineRule="auto"/>
        <w:rPr>
          <w:rFonts w:ascii="Trebuchet MS" w:hAnsi="Trebuchet MS" w:cs="Arial"/>
          <w:sz w:val="20"/>
          <w:lang w:eastAsia="fr-FR" w:bidi="ar-SA"/>
        </w:rPr>
      </w:pPr>
      <w:r w:rsidRPr="00BE3436">
        <w:rPr>
          <w:rFonts w:ascii="Trebuchet MS" w:hAnsi="Trebuchet MS" w:cs="Arial"/>
          <w:sz w:val="20"/>
          <w:lang w:eastAsia="fr-FR" w:bidi="ar-SA"/>
        </w:rPr>
        <w:t xml:space="preserve">la </w:t>
      </w:r>
      <w:r w:rsidR="005D73AA" w:rsidRPr="00BE3436">
        <w:rPr>
          <w:rFonts w:ascii="Trebuchet MS" w:hAnsi="Trebuchet MS" w:cs="Arial"/>
          <w:sz w:val="20"/>
          <w:lang w:eastAsia="fr-FR" w:bidi="ar-SA"/>
        </w:rPr>
        <w:t xml:space="preserve">variation significative </w:t>
      </w:r>
      <w:r w:rsidR="00BE3436">
        <w:rPr>
          <w:rFonts w:ascii="Trebuchet MS" w:hAnsi="Trebuchet MS" w:cs="Arial"/>
          <w:sz w:val="20"/>
          <w:lang w:eastAsia="fr-FR" w:bidi="ar-SA"/>
        </w:rPr>
        <w:t>de fréquentation ou d’activité, lorsque</w:t>
      </w:r>
      <w:r w:rsidR="005D73AA" w:rsidRPr="00BE3436">
        <w:rPr>
          <w:rFonts w:ascii="Trebuchet MS" w:hAnsi="Trebuchet MS" w:cs="Arial"/>
          <w:sz w:val="20"/>
          <w:lang w:eastAsia="fr-FR" w:bidi="ar-SA"/>
        </w:rPr>
        <w:t xml:space="preserve"> cette variation </w:t>
      </w:r>
      <w:r w:rsidRPr="00BE3436">
        <w:rPr>
          <w:rFonts w:ascii="Trebuchet MS" w:hAnsi="Trebuchet MS" w:cs="Arial"/>
          <w:sz w:val="20"/>
          <w:lang w:eastAsia="fr-FR" w:bidi="ar-SA"/>
        </w:rPr>
        <w:t>est</w:t>
      </w:r>
      <w:r w:rsidR="005D73AA" w:rsidRPr="00BE3436">
        <w:rPr>
          <w:rFonts w:ascii="Trebuchet MS" w:hAnsi="Trebuchet MS" w:cs="Arial"/>
          <w:sz w:val="20"/>
          <w:lang w:eastAsia="fr-FR" w:bidi="ar-SA"/>
        </w:rPr>
        <w:t xml:space="preserve"> due à une décision prise par le </w:t>
      </w:r>
      <w:r w:rsidR="00E638DB" w:rsidRPr="00BE3436">
        <w:rPr>
          <w:rFonts w:ascii="Trebuchet MS" w:hAnsi="Trebuchet MS" w:cs="Arial"/>
          <w:sz w:val="20"/>
          <w:lang w:eastAsia="fr-FR" w:bidi="ar-SA"/>
        </w:rPr>
        <w:t>Concédant</w:t>
      </w:r>
      <w:r w:rsidRPr="00BE3436">
        <w:rPr>
          <w:rFonts w:ascii="Trebuchet MS" w:hAnsi="Trebuchet MS" w:cs="Arial"/>
          <w:sz w:val="20"/>
          <w:lang w:eastAsia="fr-FR" w:bidi="ar-SA"/>
        </w:rPr>
        <w:t xml:space="preserve"> ou par les autorités publiques (</w:t>
      </w:r>
      <w:r w:rsidR="0095184F" w:rsidRPr="00BE3436">
        <w:rPr>
          <w:rFonts w:ascii="Trebuchet MS" w:hAnsi="Trebuchet MS" w:cs="Arial"/>
          <w:sz w:val="20"/>
          <w:lang w:eastAsia="fr-FR" w:bidi="ar-SA"/>
        </w:rPr>
        <w:t>modifications des conditions d’exécution, instauration de la gratuité des services, restrictions affectant la liberté de circulation</w:t>
      </w:r>
      <w:r w:rsidRPr="00BE3436">
        <w:rPr>
          <w:rFonts w:ascii="Trebuchet MS" w:hAnsi="Trebuchet MS" w:cs="Arial"/>
          <w:sz w:val="20"/>
          <w:lang w:eastAsia="fr-FR" w:bidi="ar-SA"/>
        </w:rPr>
        <w:t>…).</w:t>
      </w:r>
    </w:p>
    <w:p w:rsidR="00B56D44" w:rsidRDefault="008F0042" w:rsidP="00DC6C38">
      <w:pPr>
        <w:spacing w:after="120"/>
        <w:jc w:val="both"/>
        <w:rPr>
          <w:rFonts w:ascii="Trebuchet MS" w:hAnsi="Trebuchet MS" w:cs="Arial"/>
        </w:rPr>
      </w:pPr>
      <w:r>
        <w:rPr>
          <w:rFonts w:ascii="Trebuchet MS" w:hAnsi="Trebuchet MS" w:cs="Arial"/>
        </w:rPr>
        <w:t>Dans tous les cas, et sans qu’il soit nécessaire de conclure un avenant, lorsque</w:t>
      </w:r>
      <w:r w:rsidR="00BE3436" w:rsidRPr="00647EF7">
        <w:rPr>
          <w:rFonts w:ascii="Trebuchet MS" w:hAnsi="Trebuchet MS" w:cs="Arial"/>
        </w:rPr>
        <w:t xml:space="preserve"> le C</w:t>
      </w:r>
      <w:r w:rsidR="00B56D44" w:rsidRPr="00647EF7">
        <w:rPr>
          <w:rFonts w:ascii="Trebuchet MS" w:hAnsi="Trebuchet MS" w:cs="Arial"/>
        </w:rPr>
        <w:t>oncédant est conduit à suspendre l’exécution d’une concession</w:t>
      </w:r>
      <w:r w:rsidR="00647EF7">
        <w:rPr>
          <w:rFonts w:ascii="Trebuchet MS" w:hAnsi="Trebuchet MS" w:cs="Arial"/>
        </w:rPr>
        <w:t xml:space="preserve"> pour des raisons</w:t>
      </w:r>
      <w:r>
        <w:rPr>
          <w:rFonts w:ascii="Trebuchet MS" w:hAnsi="Trebuchet MS" w:cs="Arial"/>
        </w:rPr>
        <w:t xml:space="preserve"> strictement</w:t>
      </w:r>
      <w:r w:rsidR="00647EF7">
        <w:rPr>
          <w:rFonts w:ascii="Trebuchet MS" w:hAnsi="Trebuchet MS" w:cs="Arial"/>
        </w:rPr>
        <w:t xml:space="preserve"> extérieures au Concessionnaire</w:t>
      </w:r>
      <w:r w:rsidR="00B56D44" w:rsidRPr="00647EF7">
        <w:rPr>
          <w:rFonts w:ascii="Trebuchet MS" w:hAnsi="Trebuchet MS" w:cs="Arial"/>
        </w:rPr>
        <w:t>,</w:t>
      </w:r>
      <w:r w:rsidR="00647EF7">
        <w:rPr>
          <w:rFonts w:ascii="Trebuchet MS" w:hAnsi="Trebuchet MS" w:cs="Arial"/>
        </w:rPr>
        <w:t xml:space="preserve"> </w:t>
      </w:r>
      <w:r>
        <w:rPr>
          <w:rFonts w:ascii="Trebuchet MS" w:hAnsi="Trebuchet MS" w:cs="Arial"/>
        </w:rPr>
        <w:t>le versement de la redevance due a</w:t>
      </w:r>
      <w:r w:rsidR="00647EF7">
        <w:rPr>
          <w:rFonts w:ascii="Trebuchet MS" w:hAnsi="Trebuchet MS" w:cs="Arial"/>
        </w:rPr>
        <w:t>u</w:t>
      </w:r>
      <w:r w:rsidR="00BE3436" w:rsidRPr="00647EF7">
        <w:rPr>
          <w:rFonts w:ascii="Trebuchet MS" w:hAnsi="Trebuchet MS" w:cs="Arial"/>
        </w:rPr>
        <w:t xml:space="preserve"> C</w:t>
      </w:r>
      <w:r w:rsidR="00B56D44" w:rsidRPr="00647EF7">
        <w:rPr>
          <w:rFonts w:ascii="Trebuchet MS" w:hAnsi="Trebuchet MS" w:cs="Arial"/>
        </w:rPr>
        <w:t>oncédant est suspendu</w:t>
      </w:r>
      <w:r w:rsidR="00647EF7">
        <w:rPr>
          <w:rFonts w:ascii="Trebuchet MS" w:hAnsi="Trebuchet MS" w:cs="Arial"/>
        </w:rPr>
        <w:t xml:space="preserve"> pour une période égale à la durée de la </w:t>
      </w:r>
      <w:r>
        <w:rPr>
          <w:rFonts w:ascii="Trebuchet MS" w:hAnsi="Trebuchet MS" w:cs="Arial"/>
        </w:rPr>
        <w:t>suspension</w:t>
      </w:r>
      <w:r w:rsidR="00BE3436" w:rsidRPr="00647EF7">
        <w:rPr>
          <w:rFonts w:ascii="Trebuchet MS" w:hAnsi="Trebuchet MS" w:cs="Arial"/>
        </w:rPr>
        <w:t>.</w:t>
      </w:r>
    </w:p>
    <w:p w:rsidR="00796319" w:rsidRDefault="00796319" w:rsidP="00DC6C38">
      <w:pPr>
        <w:spacing w:after="120"/>
        <w:jc w:val="both"/>
        <w:rPr>
          <w:rFonts w:ascii="Trebuchet MS" w:hAnsi="Trebuchet MS" w:cs="Arial"/>
        </w:rPr>
      </w:pPr>
    </w:p>
    <w:p w:rsidR="00867A7A" w:rsidRDefault="00867A7A" w:rsidP="00DC6C38">
      <w:pPr>
        <w:spacing w:after="120"/>
        <w:rPr>
          <w:rFonts w:ascii="Verdana" w:hAnsi="Verdana"/>
        </w:rPr>
      </w:pPr>
      <w:r>
        <w:br w:type="page"/>
      </w:r>
    </w:p>
    <w:p w:rsidR="00B873CA" w:rsidRPr="0033750A" w:rsidRDefault="00B45DB6" w:rsidP="00B45DB6">
      <w:pPr>
        <w:pStyle w:val="Titre"/>
      </w:pPr>
      <w:r>
        <w:t xml:space="preserve">TITRE II : </w:t>
      </w:r>
      <w:r w:rsidR="00074F8F" w:rsidRPr="0033750A">
        <w:t xml:space="preserve">OBLIGATIONS DU </w:t>
      </w:r>
      <w:bookmarkStart w:id="119" w:name="_Toc333242139"/>
      <w:bookmarkStart w:id="120" w:name="_Toc92279177"/>
      <w:bookmarkStart w:id="121" w:name="_Toc92279330"/>
      <w:bookmarkStart w:id="122" w:name="_Toc139873059"/>
      <w:r w:rsidR="00E638DB" w:rsidRPr="0033750A">
        <w:t>CONCESSIONNAIRE</w:t>
      </w:r>
    </w:p>
    <w:p w:rsidR="00B873CA" w:rsidRPr="00B873CA" w:rsidRDefault="00B873CA" w:rsidP="00982569">
      <w:pPr>
        <w:pStyle w:val="Titre1"/>
      </w:pPr>
      <w:bookmarkStart w:id="123" w:name="_Toc144915693"/>
      <w:bookmarkStart w:id="124" w:name="_Toc146618435"/>
      <w:r>
        <w:t>INVENTAIRES DES BIENS EXISTANTS</w:t>
      </w:r>
      <w:bookmarkEnd w:id="123"/>
      <w:bookmarkEnd w:id="124"/>
    </w:p>
    <w:p w:rsidR="0098693D" w:rsidRPr="00B873CA" w:rsidRDefault="00B873CA" w:rsidP="00B873CA">
      <w:pPr>
        <w:pStyle w:val="220NPARAGR"/>
        <w:keepNext/>
        <w:numPr>
          <w:ilvl w:val="0"/>
          <w:numId w:val="0"/>
        </w:numPr>
        <w:spacing w:before="0" w:after="120" w:line="240" w:lineRule="auto"/>
        <w:jc w:val="both"/>
        <w:rPr>
          <w:rStyle w:val="En-tteCar"/>
          <w:rFonts w:ascii="Trebuchet MS" w:eastAsia="Times New Roman" w:hAnsi="Trebuchet MS" w:cs="Times New Roman"/>
          <w:color w:val="auto"/>
          <w:w w:val="100"/>
          <w:sz w:val="20"/>
          <w:szCs w:val="20"/>
        </w:rPr>
      </w:pPr>
      <w:r w:rsidRPr="00B873CA">
        <w:rPr>
          <w:rStyle w:val="En-tteCar"/>
          <w:rFonts w:ascii="Trebuchet MS" w:eastAsia="Times New Roman" w:hAnsi="Trebuchet MS" w:cs="Times New Roman"/>
          <w:color w:val="auto"/>
          <w:w w:val="100"/>
          <w:sz w:val="20"/>
          <w:szCs w:val="20"/>
        </w:rPr>
        <w:t>La mise à disposition des Biens Existants est précédée d’un Inventaire, établi par procès-verb</w:t>
      </w:r>
      <w:r>
        <w:rPr>
          <w:rStyle w:val="En-tteCar"/>
          <w:rFonts w:ascii="Trebuchet MS" w:eastAsia="Times New Roman" w:hAnsi="Trebuchet MS" w:cs="Times New Roman"/>
          <w:color w:val="auto"/>
          <w:w w:val="100"/>
          <w:sz w:val="20"/>
          <w:szCs w:val="20"/>
        </w:rPr>
        <w:t>al contradictoire figurant à l’A</w:t>
      </w:r>
      <w:r w:rsidRPr="00B873CA">
        <w:rPr>
          <w:rStyle w:val="En-tteCar"/>
          <w:rFonts w:ascii="Trebuchet MS" w:eastAsia="Times New Roman" w:hAnsi="Trebuchet MS" w:cs="Times New Roman"/>
          <w:color w:val="auto"/>
          <w:w w:val="100"/>
          <w:sz w:val="20"/>
          <w:szCs w:val="20"/>
        </w:rPr>
        <w:t>nnexe</w:t>
      </w:r>
      <w:r>
        <w:rPr>
          <w:rStyle w:val="En-tteCar"/>
          <w:rFonts w:ascii="Trebuchet MS" w:eastAsia="Times New Roman" w:hAnsi="Trebuchet MS" w:cs="Times New Roman"/>
          <w:color w:val="auto"/>
          <w:w w:val="100"/>
          <w:sz w:val="20"/>
          <w:szCs w:val="20"/>
        </w:rPr>
        <w:t xml:space="preserve"> 2 « Inventaire des biens existants</w:t>
      </w:r>
      <w:r w:rsidR="00E638DB">
        <w:rPr>
          <w:rStyle w:val="En-tteCar"/>
          <w:rFonts w:ascii="Trebuchet MS" w:eastAsia="Times New Roman" w:hAnsi="Trebuchet MS" w:cs="Times New Roman"/>
          <w:color w:val="auto"/>
          <w:w w:val="100"/>
          <w:sz w:val="20"/>
          <w:szCs w:val="20"/>
        </w:rPr>
        <w:t> »</w:t>
      </w:r>
      <w:r>
        <w:rPr>
          <w:rStyle w:val="En-tteCar"/>
          <w:rFonts w:ascii="Trebuchet MS" w:eastAsia="Times New Roman" w:hAnsi="Trebuchet MS" w:cs="Times New Roman"/>
          <w:color w:val="auto"/>
          <w:w w:val="100"/>
          <w:sz w:val="20"/>
          <w:szCs w:val="20"/>
        </w:rPr>
        <w:t>, dans les trente (30)</w:t>
      </w:r>
      <w:r w:rsidRPr="00B873CA">
        <w:rPr>
          <w:rStyle w:val="En-tteCar"/>
          <w:rFonts w:ascii="Trebuchet MS" w:eastAsia="Times New Roman" w:hAnsi="Trebuchet MS" w:cs="Times New Roman"/>
          <w:color w:val="auto"/>
          <w:w w:val="100"/>
          <w:sz w:val="20"/>
          <w:szCs w:val="20"/>
        </w:rPr>
        <w:t xml:space="preserve"> jours à compter de la notification du Contrat. Les frais d'établissement </w:t>
      </w:r>
      <w:r w:rsidR="0098693D">
        <w:rPr>
          <w:rStyle w:val="En-tteCar"/>
          <w:rFonts w:ascii="Trebuchet MS" w:eastAsia="Times New Roman" w:hAnsi="Trebuchet MS" w:cs="Times New Roman"/>
          <w:color w:val="auto"/>
          <w:w w:val="100"/>
          <w:sz w:val="20"/>
          <w:szCs w:val="20"/>
        </w:rPr>
        <w:t>de cet i</w:t>
      </w:r>
      <w:r w:rsidRPr="00B873CA">
        <w:rPr>
          <w:rStyle w:val="En-tteCar"/>
          <w:rFonts w:ascii="Trebuchet MS" w:eastAsia="Times New Roman" w:hAnsi="Trebuchet MS" w:cs="Times New Roman"/>
          <w:color w:val="auto"/>
          <w:w w:val="100"/>
          <w:sz w:val="20"/>
          <w:szCs w:val="20"/>
        </w:rPr>
        <w:t xml:space="preserve">nventaire sont supportés par le </w:t>
      </w:r>
      <w:r w:rsidR="00E638DB">
        <w:rPr>
          <w:rStyle w:val="En-tteCar"/>
          <w:rFonts w:ascii="Trebuchet MS" w:eastAsia="Times New Roman" w:hAnsi="Trebuchet MS" w:cs="Times New Roman"/>
          <w:color w:val="auto"/>
          <w:w w:val="100"/>
          <w:sz w:val="20"/>
          <w:szCs w:val="20"/>
        </w:rPr>
        <w:t>Concessionnaire</w:t>
      </w:r>
      <w:r w:rsidRPr="00B873CA">
        <w:rPr>
          <w:rStyle w:val="En-tteCar"/>
          <w:rFonts w:ascii="Trebuchet MS" w:eastAsia="Times New Roman" w:hAnsi="Trebuchet MS" w:cs="Times New Roman"/>
          <w:color w:val="auto"/>
          <w:w w:val="100"/>
          <w:sz w:val="20"/>
          <w:szCs w:val="20"/>
        </w:rPr>
        <w:t>.</w:t>
      </w:r>
    </w:p>
    <w:p w:rsidR="00B873CA" w:rsidRPr="00B873CA" w:rsidRDefault="00B873CA" w:rsidP="00B873CA">
      <w:pPr>
        <w:spacing w:after="120"/>
        <w:jc w:val="both"/>
        <w:rPr>
          <w:rStyle w:val="En-tteCar"/>
          <w:rFonts w:ascii="Trebuchet MS" w:hAnsi="Trebuchet MS"/>
        </w:rPr>
      </w:pPr>
      <w:r>
        <w:rPr>
          <w:rStyle w:val="En-tteCar"/>
          <w:rFonts w:ascii="Trebuchet MS" w:hAnsi="Trebuchet MS"/>
        </w:rPr>
        <w:t>Le</w:t>
      </w:r>
      <w:r w:rsidRPr="00B873CA">
        <w:rPr>
          <w:rStyle w:val="En-tteCar"/>
          <w:rFonts w:ascii="Trebuchet MS" w:hAnsi="Trebuchet MS"/>
        </w:rPr>
        <w:t xml:space="preserve"> Concessionnaire accepte les Biens Existants dans l'état où ils se trouvent à la date de leur mise à disposition, sans pouvoir élever aucune réclamation ni recours contre le Concédant, et ce pour quelque cause que ce soit, notamment pour raisons de mitoyenneté, de défaut d’alignement, de mauvais état, du sol ou du sous-sol, de présence de polluants tels que notamment le plomb ou l’amiante.</w:t>
      </w:r>
    </w:p>
    <w:p w:rsidR="00B873CA" w:rsidRPr="00B873CA" w:rsidRDefault="00B873CA" w:rsidP="00B873CA">
      <w:pPr>
        <w:spacing w:after="120"/>
        <w:jc w:val="both"/>
        <w:rPr>
          <w:rStyle w:val="En-tteCar"/>
          <w:rFonts w:ascii="Trebuchet MS" w:hAnsi="Trebuchet MS"/>
        </w:rPr>
      </w:pPr>
      <w:r w:rsidRPr="00B873CA">
        <w:rPr>
          <w:rStyle w:val="En-tteCar"/>
          <w:rFonts w:ascii="Trebuchet MS" w:hAnsi="Trebuchet MS"/>
        </w:rPr>
        <w:t xml:space="preserve">La responsabilité du </w:t>
      </w:r>
      <w:r w:rsidR="00E638DB">
        <w:rPr>
          <w:rStyle w:val="En-tteCar"/>
          <w:rFonts w:ascii="Trebuchet MS" w:hAnsi="Trebuchet MS"/>
        </w:rPr>
        <w:t>concédant</w:t>
      </w:r>
      <w:r w:rsidRPr="00B873CA">
        <w:rPr>
          <w:rStyle w:val="En-tteCar"/>
          <w:rFonts w:ascii="Trebuchet MS" w:hAnsi="Trebuchet MS"/>
        </w:rPr>
        <w:t xml:space="preserve"> ne saurait être engagée en raison de l’état des Biens Existants.</w:t>
      </w:r>
    </w:p>
    <w:p w:rsidR="00B873CA" w:rsidRPr="00B873CA" w:rsidRDefault="00B873CA" w:rsidP="00B873CA">
      <w:pPr>
        <w:spacing w:after="120"/>
        <w:jc w:val="both"/>
        <w:rPr>
          <w:rStyle w:val="En-tteCar"/>
          <w:rFonts w:ascii="Trebuchet MS" w:hAnsi="Trebuchet MS"/>
        </w:rPr>
      </w:pPr>
      <w:r w:rsidRPr="00B873CA">
        <w:rPr>
          <w:rStyle w:val="En-tteCar"/>
          <w:rFonts w:ascii="Trebuchet MS" w:hAnsi="Trebuchet MS"/>
        </w:rPr>
        <w:t>Le Concessionnaire souffre les servitudes publiques ou privées grevant l’Assiette et les Biens Existants. Ces servitudes sont listées à l’Annexe</w:t>
      </w:r>
      <w:r w:rsidR="00DD52BF">
        <w:rPr>
          <w:rStyle w:val="En-tteCar"/>
          <w:rFonts w:ascii="Trebuchet MS" w:hAnsi="Trebuchet MS"/>
        </w:rPr>
        <w:t xml:space="preserve"> </w:t>
      </w:r>
      <w:r w:rsidR="00915B6B">
        <w:rPr>
          <w:rStyle w:val="En-tteCar"/>
          <w:rFonts w:ascii="Trebuchet MS" w:hAnsi="Trebuchet MS"/>
        </w:rPr>
        <w:t>1 « assiette de la concession »</w:t>
      </w:r>
      <w:r w:rsidRPr="00B873CA">
        <w:rPr>
          <w:rStyle w:val="En-tteCar"/>
          <w:rFonts w:ascii="Trebuchet MS" w:hAnsi="Trebuchet MS"/>
        </w:rPr>
        <w:t>.</w:t>
      </w:r>
    </w:p>
    <w:p w:rsidR="00B005C3" w:rsidRDefault="00B873CA" w:rsidP="00486A42">
      <w:pPr>
        <w:spacing w:after="120"/>
        <w:jc w:val="both"/>
        <w:rPr>
          <w:rStyle w:val="En-tteCar"/>
          <w:rFonts w:ascii="Trebuchet MS" w:hAnsi="Trebuchet MS"/>
        </w:rPr>
      </w:pPr>
      <w:r w:rsidRPr="00B873CA">
        <w:rPr>
          <w:rStyle w:val="En-tteCar"/>
          <w:rFonts w:ascii="Trebuchet MS" w:hAnsi="Trebuchet MS"/>
        </w:rPr>
        <w:t xml:space="preserve">En cas de modification du périmètre de la concession, l’Annexe </w:t>
      </w:r>
      <w:r w:rsidR="00915B6B">
        <w:rPr>
          <w:rStyle w:val="En-tteCar"/>
          <w:rFonts w:ascii="Trebuchet MS" w:hAnsi="Trebuchet MS"/>
        </w:rPr>
        <w:t xml:space="preserve">1 « assiette de la concession » </w:t>
      </w:r>
      <w:r w:rsidRPr="00B873CA">
        <w:rPr>
          <w:rStyle w:val="En-tteCar"/>
          <w:rFonts w:ascii="Trebuchet MS" w:hAnsi="Trebuchet MS"/>
        </w:rPr>
        <w:t>sera mise à jour.</w:t>
      </w:r>
    </w:p>
    <w:p w:rsidR="00796319" w:rsidRPr="00486A42" w:rsidRDefault="00796319" w:rsidP="00486A42">
      <w:pPr>
        <w:spacing w:after="120"/>
        <w:jc w:val="both"/>
        <w:rPr>
          <w:rFonts w:ascii="Trebuchet MS" w:hAnsi="Trebuchet MS"/>
        </w:rPr>
      </w:pPr>
    </w:p>
    <w:p w:rsidR="00B873CA" w:rsidRPr="00FE5984" w:rsidRDefault="00B873CA" w:rsidP="00982569">
      <w:pPr>
        <w:pStyle w:val="Titre1"/>
      </w:pPr>
      <w:bookmarkStart w:id="125" w:name="_Toc146618436"/>
      <w:bookmarkStart w:id="126" w:name="_Toc144915694"/>
      <w:bookmarkStart w:id="127" w:name="_Toc479150540"/>
      <w:r>
        <w:t>AUTORISATIONS ADMINISTRATIVES</w:t>
      </w:r>
      <w:bookmarkEnd w:id="125"/>
      <w:r>
        <w:t xml:space="preserve"> </w:t>
      </w:r>
      <w:bookmarkEnd w:id="126"/>
    </w:p>
    <w:p w:rsidR="00B873CA" w:rsidRPr="00050486" w:rsidRDefault="00CB701C" w:rsidP="004E52A2">
      <w:pPr>
        <w:pStyle w:val="Titre2"/>
        <w:rPr>
          <w:rStyle w:val="En-tteCar"/>
        </w:rPr>
      </w:pPr>
      <w:bookmarkStart w:id="128" w:name="_Toc144915695"/>
      <w:bookmarkStart w:id="129" w:name="_Toc146618437"/>
      <w:r>
        <w:rPr>
          <w:rStyle w:val="En-tteCar"/>
        </w:rPr>
        <w:t>O</w:t>
      </w:r>
      <w:r w:rsidR="00B873CA" w:rsidRPr="00050486">
        <w:rPr>
          <w:rStyle w:val="En-tteCar"/>
        </w:rPr>
        <w:t>btention des permis et autorisations</w:t>
      </w:r>
      <w:bookmarkEnd w:id="128"/>
      <w:bookmarkEnd w:id="129"/>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 xml:space="preserve">En qualité de maître d'ouvrage, le </w:t>
      </w:r>
      <w:r w:rsidR="00E638DB">
        <w:rPr>
          <w:rStyle w:val="En-tteCar"/>
          <w:rFonts w:ascii="Trebuchet MS" w:hAnsi="Trebuchet MS"/>
        </w:rPr>
        <w:t>Concessionnaire</w:t>
      </w:r>
      <w:r w:rsidRPr="00021BAA">
        <w:rPr>
          <w:rStyle w:val="En-tteCar"/>
          <w:rFonts w:ascii="Trebuchet MS" w:hAnsi="Trebuchet MS"/>
        </w:rPr>
        <w:t xml:space="preserve"> est responsable des démarches en vue de l'obtention des autorisations </w:t>
      </w:r>
      <w:r w:rsidR="004E52A2">
        <w:rPr>
          <w:rStyle w:val="En-tteCar"/>
          <w:rFonts w:ascii="Trebuchet MS" w:hAnsi="Trebuchet MS"/>
        </w:rPr>
        <w:t xml:space="preserve">d’urbanisme </w:t>
      </w:r>
      <w:r w:rsidRPr="00021BAA">
        <w:rPr>
          <w:rStyle w:val="En-tteCar"/>
          <w:rFonts w:ascii="Trebuchet MS" w:hAnsi="Trebuchet MS"/>
        </w:rPr>
        <w:t>nécessaires à la réalisation des Travaux.</w:t>
      </w:r>
    </w:p>
    <w:p w:rsidR="00B005C3" w:rsidRDefault="00B873CA" w:rsidP="00B873CA">
      <w:pPr>
        <w:spacing w:after="120"/>
        <w:jc w:val="both"/>
        <w:rPr>
          <w:rStyle w:val="En-tteCar"/>
          <w:rFonts w:ascii="Trebuchet MS" w:hAnsi="Trebuchet MS"/>
        </w:rPr>
      </w:pPr>
      <w:r w:rsidRPr="00021BAA">
        <w:rPr>
          <w:rStyle w:val="En-tteCar"/>
          <w:rFonts w:ascii="Trebuchet MS" w:hAnsi="Trebuchet MS"/>
        </w:rPr>
        <w:t xml:space="preserve">Le </w:t>
      </w:r>
      <w:r w:rsidR="00042643">
        <w:rPr>
          <w:rStyle w:val="En-tteCar"/>
          <w:rFonts w:ascii="Trebuchet MS" w:hAnsi="Trebuchet MS"/>
        </w:rPr>
        <w:t>Concédant fait</w:t>
      </w:r>
      <w:r w:rsidRPr="00021BAA">
        <w:rPr>
          <w:rStyle w:val="En-tteCar"/>
          <w:rFonts w:ascii="Trebuchet MS" w:hAnsi="Trebuchet MS"/>
        </w:rPr>
        <w:t xml:space="preserve"> ses meilleurs efforts pour apporter, dans le respect des règles en vigueur, son appui au Concessionnaire et faciliter l'obtention par ce dernier des autorisations visés au présent </w:t>
      </w:r>
      <w:r w:rsidRPr="00B005C3">
        <w:rPr>
          <w:rStyle w:val="En-tteCar"/>
          <w:rFonts w:ascii="Trebuchet MS" w:hAnsi="Trebuchet MS"/>
        </w:rPr>
        <w:t xml:space="preserve">article. </w:t>
      </w:r>
    </w:p>
    <w:p w:rsidR="00B873CA" w:rsidRPr="00050486" w:rsidRDefault="00B873CA" w:rsidP="00B873CA">
      <w:pPr>
        <w:spacing w:after="120"/>
        <w:jc w:val="both"/>
        <w:rPr>
          <w:rStyle w:val="En-tteCar"/>
          <w:rFonts w:ascii="Trebuchet MS" w:hAnsi="Trebuchet MS"/>
        </w:rPr>
      </w:pPr>
      <w:r w:rsidRPr="00B005C3">
        <w:rPr>
          <w:rStyle w:val="En-tteCar"/>
          <w:rFonts w:ascii="Trebuchet MS" w:hAnsi="Trebuchet MS"/>
        </w:rPr>
        <w:t>Les Parties constituent, à la date d'entrée en vigueur du Contrat, un comité de suivi des procédures nécessaires à l'obtention de ces autorisations, composé de deux (2) membres (un (1) membre désigné par le Concédant, un (1) membre désigné par le Concessionnaire). Le comité se réunit en tant que de besoin.</w:t>
      </w:r>
    </w:p>
    <w:p w:rsidR="00B873CA" w:rsidRPr="00050486" w:rsidRDefault="00CB701C" w:rsidP="004E52A2">
      <w:pPr>
        <w:pStyle w:val="Titre2"/>
        <w:rPr>
          <w:rStyle w:val="En-tteCar"/>
        </w:rPr>
      </w:pPr>
      <w:bookmarkStart w:id="130" w:name="_Toc144915696"/>
      <w:bookmarkStart w:id="131" w:name="_Toc146618438"/>
      <w:r>
        <w:rPr>
          <w:rStyle w:val="En-tteCar"/>
        </w:rPr>
        <w:t>R</w:t>
      </w:r>
      <w:r w:rsidR="00B873CA" w:rsidRPr="00050486">
        <w:rPr>
          <w:rStyle w:val="En-tteCar"/>
        </w:rPr>
        <w:t xml:space="preserve">etard dans l’obtention ou non obtention </w:t>
      </w:r>
      <w:bookmarkEnd w:id="130"/>
      <w:r w:rsidR="004E52A2">
        <w:rPr>
          <w:rStyle w:val="En-tteCar"/>
        </w:rPr>
        <w:t>de l’autorisation d’urbanisme</w:t>
      </w:r>
      <w:bookmarkEnd w:id="131"/>
      <w:r w:rsidR="00B873CA" w:rsidRPr="00050486">
        <w:rPr>
          <w:rStyle w:val="En-tteCar"/>
        </w:rPr>
        <w:t xml:space="preserve"> </w:t>
      </w:r>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Le Concessionnaire supporte les conséquences d’une méconnaissance de la Date Contractuelle d’Achèvement des Travaux du fait d'un retard d'obtention des autorisations nécessaires à la réalisation des Travaux.</w:t>
      </w:r>
    </w:p>
    <w:p w:rsidR="00B873CA" w:rsidRPr="00084FBB" w:rsidRDefault="00B873CA" w:rsidP="00B873CA">
      <w:pPr>
        <w:spacing w:after="120"/>
        <w:jc w:val="both"/>
        <w:rPr>
          <w:rStyle w:val="En-tteCar"/>
          <w:rFonts w:ascii="Trebuchet MS" w:hAnsi="Trebuchet MS"/>
        </w:rPr>
      </w:pPr>
      <w:r w:rsidRPr="00021BAA">
        <w:rPr>
          <w:rStyle w:val="En-tteCar"/>
          <w:rFonts w:ascii="Trebuchet MS" w:hAnsi="Trebuchet MS"/>
        </w:rPr>
        <w:t>Toutefois, un tel retard constitue une Cause Légitime</w:t>
      </w:r>
      <w:r>
        <w:rPr>
          <w:rStyle w:val="En-tteCar"/>
          <w:rFonts w:ascii="Trebuchet MS" w:hAnsi="Trebuchet MS"/>
        </w:rPr>
        <w:t xml:space="preserve"> (définie à l’article </w:t>
      </w:r>
      <w:r>
        <w:rPr>
          <w:rStyle w:val="En-tteCar"/>
          <w:rFonts w:ascii="Trebuchet MS" w:hAnsi="Trebuchet MS"/>
        </w:rPr>
        <w:fldChar w:fldCharType="begin"/>
      </w:r>
      <w:r>
        <w:rPr>
          <w:rStyle w:val="En-tteCar"/>
          <w:rFonts w:ascii="Trebuchet MS" w:hAnsi="Trebuchet MS"/>
        </w:rPr>
        <w:instrText xml:space="preserve"> REF _Ref140054780 \r \h </w:instrText>
      </w:r>
      <w:r>
        <w:rPr>
          <w:rStyle w:val="En-tteCar"/>
          <w:rFonts w:ascii="Trebuchet MS" w:hAnsi="Trebuchet MS"/>
        </w:rPr>
      </w:r>
      <w:r>
        <w:rPr>
          <w:rStyle w:val="En-tteCar"/>
          <w:rFonts w:ascii="Trebuchet MS" w:hAnsi="Trebuchet MS"/>
        </w:rPr>
        <w:fldChar w:fldCharType="separate"/>
      </w:r>
      <w:r w:rsidR="00315153">
        <w:rPr>
          <w:rStyle w:val="En-tteCar"/>
          <w:rFonts w:ascii="Trebuchet MS" w:hAnsi="Trebuchet MS"/>
        </w:rPr>
        <w:t xml:space="preserve">11.5 - </w:t>
      </w:r>
      <w:r>
        <w:rPr>
          <w:rStyle w:val="En-tteCar"/>
          <w:rFonts w:ascii="Trebuchet MS" w:hAnsi="Trebuchet MS"/>
        </w:rPr>
        <w:fldChar w:fldCharType="end"/>
      </w:r>
      <w:r>
        <w:rPr>
          <w:rStyle w:val="En-tteCar"/>
          <w:rFonts w:ascii="Trebuchet MS" w:hAnsi="Trebuchet MS"/>
        </w:rPr>
        <w:t>du présent Contrat)</w:t>
      </w:r>
      <w:r w:rsidRPr="00021BAA">
        <w:rPr>
          <w:rStyle w:val="En-tteCar"/>
          <w:rFonts w:ascii="Trebuchet MS" w:hAnsi="Trebuchet MS"/>
        </w:rPr>
        <w:t xml:space="preserve"> s’il n’est pas exclusivement imputable à un manquement du Concessionnaire.</w:t>
      </w:r>
      <w:r>
        <w:rPr>
          <w:rStyle w:val="En-tteCar"/>
          <w:rFonts w:ascii="Trebuchet MS" w:hAnsi="Trebuchet MS"/>
        </w:rPr>
        <w:t xml:space="preserve"> </w:t>
      </w:r>
    </w:p>
    <w:p w:rsidR="00B873CA" w:rsidRPr="00050486" w:rsidRDefault="00B873CA" w:rsidP="004E52A2">
      <w:pPr>
        <w:pStyle w:val="Titre2"/>
        <w:rPr>
          <w:rStyle w:val="En-tteCar"/>
        </w:rPr>
      </w:pPr>
      <w:bookmarkStart w:id="132" w:name="_Toc144915697"/>
      <w:bookmarkStart w:id="133" w:name="_Toc146618439"/>
      <w:r w:rsidRPr="00050486">
        <w:rPr>
          <w:rStyle w:val="En-tteCar"/>
        </w:rPr>
        <w:t>Non-obtention définitive des autorisations</w:t>
      </w:r>
      <w:bookmarkEnd w:id="132"/>
      <w:bookmarkEnd w:id="133"/>
    </w:p>
    <w:p w:rsidR="00B873CA" w:rsidRPr="00D52013" w:rsidRDefault="00B873CA" w:rsidP="00B873CA">
      <w:pPr>
        <w:spacing w:after="120"/>
        <w:jc w:val="both"/>
        <w:rPr>
          <w:rStyle w:val="En-tteCar"/>
          <w:rFonts w:ascii="Trebuchet MS" w:hAnsi="Trebuchet MS"/>
        </w:rPr>
      </w:pPr>
      <w:r w:rsidRPr="00021BAA">
        <w:rPr>
          <w:rStyle w:val="En-tteCar"/>
          <w:rFonts w:ascii="Trebuchet MS" w:hAnsi="Trebuchet MS"/>
        </w:rPr>
        <w:t xml:space="preserve">Le Concessionnaire s’engage à obtenir </w:t>
      </w:r>
      <w:r w:rsidR="009274AB">
        <w:rPr>
          <w:rStyle w:val="En-tteCar"/>
          <w:rFonts w:ascii="Trebuchet MS" w:hAnsi="Trebuchet MS"/>
        </w:rPr>
        <w:t>les</w:t>
      </w:r>
      <w:r w:rsidRPr="00021BAA">
        <w:rPr>
          <w:rStyle w:val="En-tteCar"/>
          <w:rFonts w:ascii="Trebuchet MS" w:hAnsi="Trebuchet MS"/>
        </w:rPr>
        <w:t xml:space="preserve"> autorisations nécessaires à la réalisation des Travaux au plus tard dans </w:t>
      </w:r>
      <w:r w:rsidRPr="00D52013">
        <w:rPr>
          <w:rStyle w:val="En-tteCar"/>
          <w:rFonts w:ascii="Trebuchet MS" w:hAnsi="Trebuchet MS"/>
        </w:rPr>
        <w:t xml:space="preserve">les </w:t>
      </w:r>
      <w:r w:rsidR="009274AB" w:rsidRPr="002E5F74">
        <w:rPr>
          <w:rStyle w:val="En-tteCar"/>
          <w:rFonts w:ascii="Trebuchet MS" w:hAnsi="Trebuchet MS"/>
        </w:rPr>
        <w:t>3</w:t>
      </w:r>
      <w:r w:rsidRPr="002E5F74">
        <w:rPr>
          <w:rStyle w:val="En-tteCar"/>
          <w:rFonts w:ascii="Trebuchet MS" w:hAnsi="Trebuchet MS"/>
        </w:rPr>
        <w:t xml:space="preserve"> mois</w:t>
      </w:r>
      <w:r w:rsidRPr="00D52013">
        <w:rPr>
          <w:rStyle w:val="En-tteCar"/>
          <w:rFonts w:ascii="Trebuchet MS" w:hAnsi="Trebuchet MS"/>
        </w:rPr>
        <w:t xml:space="preserve"> suivant l’entrée en vigueur du Contrat et sous réserve de prolongation de délais pour Causes Légitimes.</w:t>
      </w:r>
    </w:p>
    <w:p w:rsidR="00B873CA" w:rsidRPr="00050486" w:rsidRDefault="00B873CA" w:rsidP="00B873CA">
      <w:pPr>
        <w:spacing w:after="120"/>
        <w:jc w:val="both"/>
        <w:rPr>
          <w:rStyle w:val="En-tteCar"/>
          <w:rFonts w:ascii="Trebuchet MS" w:hAnsi="Trebuchet MS"/>
        </w:rPr>
      </w:pPr>
      <w:r w:rsidRPr="00D52013">
        <w:rPr>
          <w:rStyle w:val="En-tteCar"/>
          <w:rFonts w:ascii="Trebuchet MS" w:hAnsi="Trebuchet MS"/>
        </w:rPr>
        <w:t xml:space="preserve">En cas de non-obtention définitive des autres autorisations nécessaires à la réalisation des Travaux au plus tard dans les </w:t>
      </w:r>
      <w:r w:rsidR="009274AB" w:rsidRPr="002E5F74">
        <w:rPr>
          <w:rStyle w:val="En-tteCar"/>
          <w:rFonts w:ascii="Trebuchet MS" w:hAnsi="Trebuchet MS"/>
        </w:rPr>
        <w:t>3 mois</w:t>
      </w:r>
      <w:r w:rsidRPr="00D52013">
        <w:rPr>
          <w:rStyle w:val="En-tteCar"/>
          <w:rFonts w:ascii="Trebuchet MS" w:hAnsi="Trebuchet MS"/>
        </w:rPr>
        <w:t xml:space="preserve"> suivant l’entrée en vigueur du Contrat et sous réserve de prolongations de délais pour Causes Légitimes</w:t>
      </w:r>
      <w:r w:rsidRPr="00021BAA">
        <w:rPr>
          <w:rStyle w:val="En-tteCar"/>
          <w:rFonts w:ascii="Trebuchet MS" w:hAnsi="Trebuchet MS"/>
        </w:rPr>
        <w:t xml:space="preserve">, le Contrat est résilié de plein droit dans les conditions de l’article </w:t>
      </w:r>
      <w:r w:rsidRPr="00021BAA">
        <w:rPr>
          <w:rStyle w:val="En-tteCar"/>
          <w:rFonts w:ascii="Trebuchet MS" w:hAnsi="Trebuchet MS"/>
        </w:rPr>
        <w:fldChar w:fldCharType="begin"/>
      </w:r>
      <w:r w:rsidRPr="00021BAA">
        <w:rPr>
          <w:rStyle w:val="En-tteCar"/>
          <w:rFonts w:ascii="Trebuchet MS" w:hAnsi="Trebuchet MS"/>
        </w:rPr>
        <w:instrText xml:space="preserve"> REF _Ref500352990 \r \h  \* MERGEFORMAT </w:instrText>
      </w:r>
      <w:r w:rsidRPr="00021BAA">
        <w:rPr>
          <w:rStyle w:val="En-tteCar"/>
          <w:rFonts w:ascii="Trebuchet MS" w:hAnsi="Trebuchet MS"/>
        </w:rPr>
      </w:r>
      <w:r w:rsidRPr="00021BAA">
        <w:rPr>
          <w:rStyle w:val="En-tteCar"/>
          <w:rFonts w:ascii="Trebuchet MS" w:hAnsi="Trebuchet MS"/>
        </w:rPr>
        <w:fldChar w:fldCharType="separate"/>
      </w:r>
      <w:r w:rsidR="00315153">
        <w:rPr>
          <w:rStyle w:val="En-tteCar"/>
          <w:rFonts w:ascii="Trebuchet MS" w:hAnsi="Trebuchet MS"/>
        </w:rPr>
        <w:t xml:space="preserve">31.2 - </w:t>
      </w:r>
      <w:r w:rsidRPr="00021BAA">
        <w:rPr>
          <w:rStyle w:val="En-tteCar"/>
          <w:rFonts w:ascii="Trebuchet MS" w:hAnsi="Trebuchet MS"/>
        </w:rPr>
        <w:fldChar w:fldCharType="end"/>
      </w:r>
      <w:r w:rsidRPr="00021BAA">
        <w:rPr>
          <w:rStyle w:val="En-tteCar"/>
          <w:rFonts w:ascii="Trebuchet MS" w:hAnsi="Trebuchet MS"/>
        </w:rPr>
        <w:t xml:space="preserve"> (Résiliation pour force majeure).</w:t>
      </w:r>
    </w:p>
    <w:p w:rsidR="00B873CA" w:rsidRPr="00050486" w:rsidRDefault="00CB701C" w:rsidP="002E5F74">
      <w:pPr>
        <w:pStyle w:val="Titre2"/>
        <w:ind w:left="1417" w:hanging="737"/>
        <w:rPr>
          <w:rStyle w:val="En-tteCar"/>
          <w:rFonts w:ascii="Times New Roman" w:hAnsi="Times New Roman" w:cs="Times New Roman"/>
          <w:b w:val="0"/>
          <w:color w:val="auto"/>
          <w:sz w:val="20"/>
          <w:szCs w:val="20"/>
          <w:u w:val="none"/>
        </w:rPr>
      </w:pPr>
      <w:bookmarkStart w:id="134" w:name="_Toc144915698"/>
      <w:bookmarkStart w:id="135" w:name="_Toc146618440"/>
      <w:r>
        <w:t>R</w:t>
      </w:r>
      <w:r w:rsidR="00B873CA" w:rsidRPr="00050486">
        <w:t>ecours</w:t>
      </w:r>
      <w:r w:rsidR="00B873CA" w:rsidRPr="00021BAA">
        <w:rPr>
          <w:rStyle w:val="En-tteCar"/>
          <w:b w:val="0"/>
          <w:color w:val="auto"/>
          <w:sz w:val="20"/>
        </w:rPr>
        <w:t xml:space="preserve"> </w:t>
      </w:r>
      <w:r w:rsidR="00B873CA" w:rsidRPr="00050486">
        <w:t>et</w:t>
      </w:r>
      <w:r w:rsidR="00B873CA" w:rsidRPr="00021BAA">
        <w:rPr>
          <w:rStyle w:val="En-tteCar"/>
          <w:b w:val="0"/>
          <w:color w:val="auto"/>
          <w:sz w:val="20"/>
        </w:rPr>
        <w:t xml:space="preserve"> </w:t>
      </w:r>
      <w:r w:rsidR="00B873CA" w:rsidRPr="00050486">
        <w:t>retrait</w:t>
      </w:r>
      <w:bookmarkEnd w:id="134"/>
      <w:bookmarkEnd w:id="135"/>
    </w:p>
    <w:p w:rsidR="00B873CA" w:rsidRPr="00084FBB" w:rsidRDefault="00CB701C" w:rsidP="00B005C3">
      <w:pPr>
        <w:pStyle w:val="Titre3"/>
      </w:pPr>
      <w:bookmarkStart w:id="136" w:name="_Ref500342330"/>
      <w:bookmarkStart w:id="137" w:name="_Toc144915699"/>
      <w:bookmarkStart w:id="138" w:name="_Toc146618441"/>
      <w:r>
        <w:t>R</w:t>
      </w:r>
      <w:r w:rsidR="00B873CA" w:rsidRPr="00084FBB">
        <w:t>ecours et retrait affectant les autorisations nécessaires à la réalisation des travaux</w:t>
      </w:r>
      <w:bookmarkEnd w:id="136"/>
      <w:bookmarkEnd w:id="137"/>
      <w:bookmarkEnd w:id="138"/>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Si </w:t>
      </w:r>
      <w:r w:rsidR="00251FF8">
        <w:rPr>
          <w:rStyle w:val="En-tteCar"/>
          <w:rFonts w:ascii="Trebuchet MS" w:hAnsi="Trebuchet MS"/>
        </w:rPr>
        <w:t>l’</w:t>
      </w:r>
      <w:r w:rsidRPr="00021BAA">
        <w:rPr>
          <w:rStyle w:val="En-tteCar"/>
          <w:rFonts w:ascii="Trebuchet MS" w:hAnsi="Trebuchet MS"/>
        </w:rPr>
        <w:t xml:space="preserve">autorisation </w:t>
      </w:r>
      <w:r w:rsidR="00251FF8">
        <w:rPr>
          <w:rStyle w:val="En-tteCar"/>
          <w:rFonts w:ascii="Trebuchet MS" w:hAnsi="Trebuchet MS"/>
        </w:rPr>
        <w:t xml:space="preserve">d’urbanisme </w:t>
      </w:r>
      <w:r w:rsidRPr="00021BAA">
        <w:rPr>
          <w:rStyle w:val="En-tteCar"/>
          <w:rFonts w:ascii="Trebuchet MS" w:hAnsi="Trebuchet MS"/>
        </w:rPr>
        <w:t xml:space="preserve">nécessaire à la réalisation des Travaux fait l'objet d'un recours ou d'un retrait administratif, le Concessionnaire suspend l'exécution du Contrat pour une </w:t>
      </w:r>
      <w:r>
        <w:rPr>
          <w:rStyle w:val="En-tteCar"/>
          <w:rFonts w:ascii="Trebuchet MS" w:hAnsi="Trebuchet MS"/>
        </w:rPr>
        <w:t xml:space="preserve">durée maximale de six (6) mois, </w:t>
      </w:r>
      <w:r w:rsidRPr="00021BAA">
        <w:rPr>
          <w:rStyle w:val="En-tteCar"/>
          <w:rFonts w:ascii="Trebuchet MS" w:hAnsi="Trebuchet MS"/>
        </w:rPr>
        <w:t>à compter de la date à laquelle le recours ou le retrait administrati</w:t>
      </w:r>
      <w:r>
        <w:rPr>
          <w:rStyle w:val="En-tteCar"/>
          <w:rFonts w:ascii="Trebuchet MS" w:hAnsi="Trebuchet MS"/>
        </w:rPr>
        <w:t>f a été porté à sa connaissance</w:t>
      </w:r>
      <w:r w:rsidRPr="00021BAA">
        <w:rPr>
          <w:rStyle w:val="En-tteCar"/>
          <w:rFonts w:ascii="Trebuchet MS" w:hAnsi="Trebuchet MS"/>
        </w:rPr>
        <w:t xml:space="preserve"> ou de neuf (9) mois en cas de recours ou de retrait administratif entraînant la suspension de l'exécution des travaux (la « Période de Suspension »). A l’issue de cette durée, le Concédant peut la prolonger pour une durée maximale de trois (3) mois.</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La Période de Suspension constitue une Cause Légitime.</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Après que le Concessionnaire a communiqué au Concédant l'ensemble des pièces utiles, les Parties recherchent les conditions d'une éventuelle régularisation de la situation litigieuse, en tenant compte le cas échéant des décisions juridictionnelles rendues au cours de la Période de Suspension.</w:t>
      </w:r>
    </w:p>
    <w:p w:rsidR="00B873CA" w:rsidRPr="00021BAA" w:rsidRDefault="00B873CA" w:rsidP="0082476E">
      <w:pPr>
        <w:jc w:val="both"/>
        <w:rPr>
          <w:rStyle w:val="En-tteCar"/>
          <w:rFonts w:ascii="Trebuchet MS" w:hAnsi="Trebuchet MS"/>
        </w:rPr>
      </w:pPr>
      <w:r w:rsidRPr="00021BAA">
        <w:rPr>
          <w:rStyle w:val="En-tteCar"/>
          <w:rFonts w:ascii="Trebuchet MS" w:hAnsi="Trebuchet MS"/>
        </w:rPr>
        <w:t>À tout moment de la Période de Suspension comme à son terme, le Concédant peut, dans le respect des décisions juridictionnelles le cas échéant déjà rendues :</w:t>
      </w:r>
    </w:p>
    <w:p w:rsidR="00B873CA" w:rsidRPr="00084FBB" w:rsidRDefault="00B873CA" w:rsidP="00796319">
      <w:pPr>
        <w:pStyle w:val="Paragraphedeliste"/>
        <w:numPr>
          <w:ilvl w:val="0"/>
          <w:numId w:val="30"/>
        </w:numPr>
        <w:spacing w:before="0" w:after="120" w:line="240" w:lineRule="auto"/>
        <w:ind w:left="284" w:hanging="284"/>
        <w:rPr>
          <w:rStyle w:val="En-tteCar"/>
          <w:rFonts w:ascii="Trebuchet MS" w:hAnsi="Trebuchet MS"/>
          <w:sz w:val="20"/>
        </w:rPr>
      </w:pPr>
      <w:r w:rsidRPr="00084FBB">
        <w:rPr>
          <w:rStyle w:val="En-tteCar"/>
          <w:rFonts w:ascii="Trebuchet MS" w:hAnsi="Trebuchet MS"/>
          <w:sz w:val="20"/>
        </w:rPr>
        <w:t xml:space="preserve">Enjoindre au Concessionnaire de reprendre l'exécution du Contrat, étant entendu que si le recours prospère et empêche de manière définitive l'exécution du Contrat, le Concédant le résiliera dans les conditions de l’article </w:t>
      </w:r>
      <w:r w:rsidRPr="00084FBB">
        <w:rPr>
          <w:rStyle w:val="En-tteCar"/>
          <w:rFonts w:ascii="Trebuchet MS" w:hAnsi="Trebuchet MS"/>
          <w:sz w:val="20"/>
        </w:rPr>
        <w:fldChar w:fldCharType="begin"/>
      </w:r>
      <w:r w:rsidRPr="00084FBB">
        <w:rPr>
          <w:rStyle w:val="En-tteCar"/>
          <w:rFonts w:ascii="Trebuchet MS" w:hAnsi="Trebuchet MS"/>
          <w:sz w:val="20"/>
        </w:rPr>
        <w:instrText xml:space="preserve"> REF _Ref500352990 \r \h  \* MERGEFORMAT </w:instrText>
      </w:r>
      <w:r w:rsidRPr="00084FBB">
        <w:rPr>
          <w:rStyle w:val="En-tteCar"/>
          <w:rFonts w:ascii="Trebuchet MS" w:hAnsi="Trebuchet MS"/>
          <w:sz w:val="20"/>
        </w:rPr>
      </w:r>
      <w:r w:rsidRPr="00084FBB">
        <w:rPr>
          <w:rStyle w:val="En-tteCar"/>
          <w:rFonts w:ascii="Trebuchet MS" w:hAnsi="Trebuchet MS"/>
          <w:sz w:val="20"/>
        </w:rPr>
        <w:fldChar w:fldCharType="separate"/>
      </w:r>
      <w:r w:rsidR="00315153">
        <w:rPr>
          <w:rStyle w:val="En-tteCar"/>
          <w:rFonts w:ascii="Trebuchet MS" w:hAnsi="Trebuchet MS"/>
          <w:sz w:val="20"/>
        </w:rPr>
        <w:t xml:space="preserve">31.2 - </w:t>
      </w:r>
      <w:r w:rsidRPr="00084FBB">
        <w:rPr>
          <w:rStyle w:val="En-tteCar"/>
          <w:rFonts w:ascii="Trebuchet MS" w:hAnsi="Trebuchet MS"/>
          <w:sz w:val="20"/>
        </w:rPr>
        <w:fldChar w:fldCharType="end"/>
      </w:r>
      <w:r w:rsidRPr="00084FBB">
        <w:rPr>
          <w:rStyle w:val="En-tteCar"/>
          <w:rFonts w:ascii="Trebuchet MS" w:hAnsi="Trebuchet MS"/>
          <w:sz w:val="20"/>
        </w:rPr>
        <w:t xml:space="preserve"> (Rési</w:t>
      </w:r>
      <w:r>
        <w:rPr>
          <w:rStyle w:val="En-tteCar"/>
          <w:rFonts w:ascii="Trebuchet MS" w:hAnsi="Trebuchet MS"/>
          <w:sz w:val="20"/>
        </w:rPr>
        <w:t>liation pour force majeure) ; ou</w:t>
      </w:r>
    </w:p>
    <w:p w:rsidR="00B873CA" w:rsidRPr="00084FBB" w:rsidRDefault="00B873CA" w:rsidP="00796319">
      <w:pPr>
        <w:pStyle w:val="Paragraphedeliste"/>
        <w:numPr>
          <w:ilvl w:val="0"/>
          <w:numId w:val="30"/>
        </w:numPr>
        <w:spacing w:after="120" w:line="240" w:lineRule="auto"/>
        <w:ind w:left="284" w:hanging="284"/>
        <w:rPr>
          <w:rStyle w:val="En-tteCar"/>
          <w:rFonts w:ascii="Trebuchet MS" w:hAnsi="Trebuchet MS"/>
          <w:sz w:val="20"/>
        </w:rPr>
      </w:pPr>
      <w:r w:rsidRPr="00084FBB">
        <w:rPr>
          <w:rStyle w:val="En-tteCar"/>
          <w:rFonts w:ascii="Trebuchet MS" w:hAnsi="Trebuchet MS"/>
          <w:sz w:val="20"/>
        </w:rPr>
        <w:t xml:space="preserve">Le résilier dans les conditions de l’article </w:t>
      </w:r>
      <w:r w:rsidRPr="00084FBB">
        <w:rPr>
          <w:rStyle w:val="En-tteCar"/>
          <w:rFonts w:ascii="Trebuchet MS" w:hAnsi="Trebuchet MS"/>
          <w:sz w:val="20"/>
        </w:rPr>
        <w:fldChar w:fldCharType="begin"/>
      </w:r>
      <w:r w:rsidRPr="00084FBB">
        <w:rPr>
          <w:rStyle w:val="En-tteCar"/>
          <w:rFonts w:ascii="Trebuchet MS" w:hAnsi="Trebuchet MS"/>
          <w:sz w:val="20"/>
        </w:rPr>
        <w:instrText xml:space="preserve"> REF _Ref500352990 \r \h  \* MERGEFORMAT </w:instrText>
      </w:r>
      <w:r w:rsidRPr="00084FBB">
        <w:rPr>
          <w:rStyle w:val="En-tteCar"/>
          <w:rFonts w:ascii="Trebuchet MS" w:hAnsi="Trebuchet MS"/>
          <w:sz w:val="20"/>
        </w:rPr>
      </w:r>
      <w:r w:rsidRPr="00084FBB">
        <w:rPr>
          <w:rStyle w:val="En-tteCar"/>
          <w:rFonts w:ascii="Trebuchet MS" w:hAnsi="Trebuchet MS"/>
          <w:sz w:val="20"/>
        </w:rPr>
        <w:fldChar w:fldCharType="separate"/>
      </w:r>
      <w:r w:rsidR="00315153">
        <w:rPr>
          <w:rStyle w:val="En-tteCar"/>
          <w:rFonts w:ascii="Trebuchet MS" w:hAnsi="Trebuchet MS"/>
          <w:sz w:val="20"/>
        </w:rPr>
        <w:t>31.</w:t>
      </w:r>
      <w:r w:rsidR="00503981">
        <w:rPr>
          <w:rStyle w:val="En-tteCar"/>
          <w:rFonts w:ascii="Trebuchet MS" w:hAnsi="Trebuchet MS"/>
          <w:sz w:val="20"/>
        </w:rPr>
        <w:t>3</w:t>
      </w:r>
      <w:r w:rsidR="00315153">
        <w:rPr>
          <w:rStyle w:val="En-tteCar"/>
          <w:rFonts w:ascii="Trebuchet MS" w:hAnsi="Trebuchet MS"/>
          <w:sz w:val="20"/>
        </w:rPr>
        <w:t xml:space="preserve"> - </w:t>
      </w:r>
      <w:r w:rsidRPr="00084FBB">
        <w:rPr>
          <w:rStyle w:val="En-tteCar"/>
          <w:rFonts w:ascii="Trebuchet MS" w:hAnsi="Trebuchet MS"/>
          <w:sz w:val="20"/>
        </w:rPr>
        <w:fldChar w:fldCharType="end"/>
      </w:r>
      <w:r w:rsidRPr="00084FBB">
        <w:rPr>
          <w:rStyle w:val="En-tteCar"/>
          <w:rFonts w:ascii="Trebuchet MS" w:hAnsi="Trebuchet MS"/>
          <w:sz w:val="20"/>
        </w:rPr>
        <w:t xml:space="preserve"> (Résiliation </w:t>
      </w:r>
      <w:r w:rsidR="00503981">
        <w:rPr>
          <w:rStyle w:val="En-tteCar"/>
          <w:rFonts w:ascii="Trebuchet MS" w:hAnsi="Trebuchet MS"/>
          <w:sz w:val="20"/>
        </w:rPr>
        <w:t>pour motif d’intérêt général</w:t>
      </w:r>
      <w:r w:rsidRPr="00084FBB">
        <w:rPr>
          <w:rStyle w:val="En-tteCar"/>
          <w:rFonts w:ascii="Trebuchet MS" w:hAnsi="Trebuchet MS"/>
          <w:sz w:val="20"/>
        </w:rPr>
        <w:t>).</w:t>
      </w:r>
    </w:p>
    <w:p w:rsidR="00B873CA" w:rsidRPr="00084FBB" w:rsidRDefault="00CB701C" w:rsidP="00B005C3">
      <w:pPr>
        <w:pStyle w:val="Titre3"/>
      </w:pPr>
      <w:bookmarkStart w:id="139" w:name="_Ref500342387"/>
      <w:bookmarkStart w:id="140" w:name="_Toc144915700"/>
      <w:bookmarkStart w:id="141" w:name="_Toc146618442"/>
      <w:r>
        <w:t>R</w:t>
      </w:r>
      <w:r w:rsidR="00B873CA" w:rsidRPr="00084FBB">
        <w:t>ecours et retrait affectant le contrat ou un acte détachable du contrat</w:t>
      </w:r>
      <w:bookmarkEnd w:id="139"/>
      <w:bookmarkEnd w:id="140"/>
      <w:bookmarkEnd w:id="141"/>
      <w:r w:rsidR="00B873CA" w:rsidRPr="00084FBB">
        <w:t xml:space="preserve"> </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Si dans les deux mois suivant la publication et l’affichage du Contrat ou de l’acte détachable concerné, un recours est introduit par un tiers à l’encontre du Contrat ou d’un acte détachable du Contrat, le Concédant communique sans délai au Concessionnaire l'ensemble des pièces de ce recours.</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Les Parties se rencontrent dans les plus brefs délais pour examiner le caractère sérieux du recours et les mesures de régularisation le cas échéant envisageables. Jusqu'à la décision du Concédant sur les suites à y donner ou si une décision juridictionnelle l’exige, le Concessionnaire suspend l'exécution du Contrat (la « Période de Suspension »).</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La Période de Suspension constitue une Cause Légitime.</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Si le Concédant décide de renoncer à la poursuite de l'exécution du Contrat, il le résilie dans </w:t>
      </w:r>
      <w:r>
        <w:rPr>
          <w:rStyle w:val="En-tteCar"/>
          <w:rFonts w:ascii="Trebuchet MS" w:hAnsi="Trebuchet MS"/>
        </w:rPr>
        <w:t xml:space="preserve">les conditions de l’article </w:t>
      </w:r>
      <w:r>
        <w:rPr>
          <w:rStyle w:val="En-tteCar"/>
          <w:rFonts w:ascii="Trebuchet MS" w:hAnsi="Trebuchet MS"/>
        </w:rPr>
        <w:fldChar w:fldCharType="begin"/>
      </w:r>
      <w:r>
        <w:rPr>
          <w:rStyle w:val="En-tteCar"/>
          <w:rFonts w:ascii="Trebuchet MS" w:hAnsi="Trebuchet MS"/>
        </w:rPr>
        <w:instrText xml:space="preserve"> REF _Ref500352990 \r \h </w:instrText>
      </w:r>
      <w:r>
        <w:rPr>
          <w:rStyle w:val="En-tteCar"/>
          <w:rFonts w:ascii="Trebuchet MS" w:hAnsi="Trebuchet MS"/>
        </w:rPr>
      </w:r>
      <w:r>
        <w:rPr>
          <w:rStyle w:val="En-tteCar"/>
          <w:rFonts w:ascii="Trebuchet MS" w:hAnsi="Trebuchet MS"/>
        </w:rPr>
        <w:fldChar w:fldCharType="separate"/>
      </w:r>
      <w:r w:rsidR="00315153">
        <w:rPr>
          <w:rStyle w:val="En-tteCar"/>
          <w:rFonts w:ascii="Trebuchet MS" w:hAnsi="Trebuchet MS"/>
        </w:rPr>
        <w:t xml:space="preserve">31.2 - </w:t>
      </w:r>
      <w:r>
        <w:rPr>
          <w:rStyle w:val="En-tteCar"/>
          <w:rFonts w:ascii="Trebuchet MS" w:hAnsi="Trebuchet MS"/>
        </w:rPr>
        <w:fldChar w:fldCharType="end"/>
      </w:r>
      <w:r>
        <w:rPr>
          <w:rStyle w:val="En-tteCar"/>
          <w:rFonts w:ascii="Trebuchet MS" w:hAnsi="Trebuchet MS"/>
        </w:rPr>
        <w:t>Résiliation pour force majeure</w:t>
      </w:r>
      <w:r w:rsidRPr="00021BAA">
        <w:rPr>
          <w:rStyle w:val="En-tteCar"/>
          <w:rFonts w:ascii="Trebuchet MS" w:hAnsi="Trebuchet MS"/>
        </w:rPr>
        <w:t>.</w:t>
      </w:r>
    </w:p>
    <w:p w:rsidR="00B873CA" w:rsidRPr="00242942" w:rsidRDefault="00B873CA" w:rsidP="00796319">
      <w:pPr>
        <w:spacing w:after="240"/>
        <w:jc w:val="both"/>
        <w:rPr>
          <w:rStyle w:val="En-tteCar"/>
          <w:rFonts w:ascii="Trebuchet MS" w:hAnsi="Trebuchet MS"/>
        </w:rPr>
      </w:pPr>
      <w:r w:rsidRPr="00021BAA">
        <w:rPr>
          <w:rStyle w:val="En-tteCar"/>
          <w:rFonts w:ascii="Trebuchet MS" w:hAnsi="Trebuchet MS"/>
        </w:rPr>
        <w:t xml:space="preserve">Si le Concédant décide de poursuivre l'exécution du Contrat, il notifie sa décision au Concessionnaire qui reprend sans délai l'exécution du Contrat, sauf si une décision juridictionnelle l’interdit. Si le recours prospère et empêche définitivement l'exécution du Contrat, le Concédant le résilie dans </w:t>
      </w:r>
      <w:r>
        <w:rPr>
          <w:rStyle w:val="En-tteCar"/>
          <w:rFonts w:ascii="Trebuchet MS" w:hAnsi="Trebuchet MS"/>
        </w:rPr>
        <w:t xml:space="preserve">les conditions de l’article </w:t>
      </w:r>
      <w:r w:rsidRPr="00021BAA">
        <w:rPr>
          <w:rStyle w:val="En-tteCar"/>
          <w:rFonts w:ascii="Trebuchet MS" w:hAnsi="Trebuchet MS"/>
        </w:rPr>
        <w:t xml:space="preserve"> </w:t>
      </w:r>
      <w:r>
        <w:rPr>
          <w:rStyle w:val="En-tteCar"/>
          <w:rFonts w:ascii="Trebuchet MS" w:hAnsi="Trebuchet MS"/>
        </w:rPr>
        <w:fldChar w:fldCharType="begin"/>
      </w:r>
      <w:r>
        <w:rPr>
          <w:rStyle w:val="En-tteCar"/>
          <w:rFonts w:ascii="Trebuchet MS" w:hAnsi="Trebuchet MS"/>
        </w:rPr>
        <w:instrText xml:space="preserve"> REF _Ref500352990 \r \h </w:instrText>
      </w:r>
      <w:r>
        <w:rPr>
          <w:rStyle w:val="En-tteCar"/>
          <w:rFonts w:ascii="Trebuchet MS" w:hAnsi="Trebuchet MS"/>
        </w:rPr>
      </w:r>
      <w:r>
        <w:rPr>
          <w:rStyle w:val="En-tteCar"/>
          <w:rFonts w:ascii="Trebuchet MS" w:hAnsi="Trebuchet MS"/>
        </w:rPr>
        <w:fldChar w:fldCharType="separate"/>
      </w:r>
      <w:r w:rsidR="00315153">
        <w:rPr>
          <w:rStyle w:val="En-tteCar"/>
          <w:rFonts w:ascii="Trebuchet MS" w:hAnsi="Trebuchet MS"/>
        </w:rPr>
        <w:t xml:space="preserve">31.2 - </w:t>
      </w:r>
      <w:r>
        <w:rPr>
          <w:rStyle w:val="En-tteCar"/>
          <w:rFonts w:ascii="Trebuchet MS" w:hAnsi="Trebuchet MS"/>
        </w:rPr>
        <w:fldChar w:fldCharType="end"/>
      </w:r>
      <w:r>
        <w:rPr>
          <w:rStyle w:val="En-tteCar"/>
          <w:rFonts w:ascii="Trebuchet MS" w:hAnsi="Trebuchet MS"/>
        </w:rPr>
        <w:t>Résiliation pour force majeure</w:t>
      </w:r>
      <w:r w:rsidRPr="00021BAA">
        <w:rPr>
          <w:rStyle w:val="En-tteCar"/>
          <w:rFonts w:ascii="Trebuchet MS" w:hAnsi="Trebuchet MS"/>
        </w:rPr>
        <w:t>.</w:t>
      </w:r>
      <w:bookmarkStart w:id="142" w:name="_Ref500355433"/>
    </w:p>
    <w:p w:rsidR="00A06521" w:rsidRPr="00A06521" w:rsidRDefault="00B873CA" w:rsidP="00A06521">
      <w:pPr>
        <w:pStyle w:val="Titre2"/>
      </w:pPr>
      <w:bookmarkStart w:id="143" w:name="_Ref140054780"/>
      <w:bookmarkStart w:id="144" w:name="_Toc144915701"/>
      <w:bookmarkStart w:id="145" w:name="_Ref145951754"/>
      <w:bookmarkStart w:id="146" w:name="_Toc146618443"/>
      <w:r>
        <w:t xml:space="preserve">Définition des </w:t>
      </w:r>
      <w:r w:rsidRPr="00242942">
        <w:t>causes légitimes</w:t>
      </w:r>
      <w:bookmarkEnd w:id="142"/>
      <w:bookmarkEnd w:id="143"/>
      <w:bookmarkEnd w:id="144"/>
      <w:bookmarkEnd w:id="145"/>
      <w:bookmarkEnd w:id="146"/>
    </w:p>
    <w:p w:rsidR="00B873CA" w:rsidRPr="00021BAA" w:rsidRDefault="00B873CA" w:rsidP="0082476E">
      <w:pPr>
        <w:spacing w:after="40"/>
        <w:jc w:val="both"/>
        <w:rPr>
          <w:rStyle w:val="En-tteCar"/>
          <w:rFonts w:ascii="Trebuchet MS" w:hAnsi="Trebuchet MS"/>
        </w:rPr>
      </w:pPr>
      <w:r w:rsidRPr="00021BAA">
        <w:rPr>
          <w:rStyle w:val="En-tteCar"/>
          <w:rFonts w:ascii="Trebuchet MS" w:hAnsi="Trebuchet MS"/>
        </w:rPr>
        <w:t>Constituent des Causes Légitimes les événements suivants :</w:t>
      </w:r>
    </w:p>
    <w:p w:rsidR="00B873CA" w:rsidRPr="0082476E"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683BB6">
        <w:rPr>
          <w:rStyle w:val="En-tteCar"/>
          <w:rFonts w:ascii="Trebuchet MS" w:hAnsi="Trebuchet MS"/>
          <w:sz w:val="20"/>
        </w:rPr>
        <w:t>Tout évènement imputable au Concédant, à un de ses agents ou à un de ses prestataires ;</w:t>
      </w:r>
    </w:p>
    <w:p w:rsidR="00B873CA" w:rsidRPr="0082476E"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683BB6">
        <w:rPr>
          <w:rStyle w:val="En-tteCar"/>
          <w:rFonts w:ascii="Trebuchet MS" w:hAnsi="Trebuchet MS"/>
          <w:sz w:val="20"/>
        </w:rPr>
        <w:t>La survenance d'un Cas de Force Majeure constaté conformément aux stipulations de l'</w:t>
      </w:r>
      <w:r w:rsidRPr="00683BB6">
        <w:rPr>
          <w:rStyle w:val="En-tteCar"/>
          <w:rFonts w:ascii="Trebuchet MS" w:hAnsi="Trebuchet MS"/>
          <w:sz w:val="20"/>
        </w:rPr>
        <w:fldChar w:fldCharType="begin"/>
      </w:r>
      <w:r w:rsidRPr="00683BB6">
        <w:rPr>
          <w:rStyle w:val="En-tteCar"/>
          <w:rFonts w:ascii="Trebuchet MS" w:hAnsi="Trebuchet MS"/>
          <w:sz w:val="20"/>
        </w:rPr>
        <w:instrText xml:space="preserve"> REF _Ref139898889 \r \h </w:instrText>
      </w:r>
      <w:r w:rsidR="00A06521" w:rsidRPr="00683BB6">
        <w:rPr>
          <w:rStyle w:val="En-tteCar"/>
          <w:rFonts w:ascii="Trebuchet MS" w:hAnsi="Trebuchet MS"/>
          <w:sz w:val="20"/>
        </w:rPr>
        <w:instrText xml:space="preserve"> \* MERGEFORMAT </w:instrText>
      </w:r>
      <w:r w:rsidRPr="00683BB6">
        <w:rPr>
          <w:rStyle w:val="En-tteCar"/>
          <w:rFonts w:ascii="Trebuchet MS" w:hAnsi="Trebuchet MS"/>
          <w:sz w:val="20"/>
        </w:rPr>
      </w:r>
      <w:r w:rsidRPr="00683BB6">
        <w:rPr>
          <w:rStyle w:val="En-tteCar"/>
          <w:rFonts w:ascii="Trebuchet MS" w:hAnsi="Trebuchet MS"/>
          <w:sz w:val="20"/>
        </w:rPr>
        <w:fldChar w:fldCharType="separate"/>
      </w:r>
      <w:r w:rsidR="00315153">
        <w:rPr>
          <w:rStyle w:val="En-tteCar"/>
          <w:rFonts w:ascii="Trebuchet MS" w:hAnsi="Trebuchet MS"/>
          <w:sz w:val="20"/>
        </w:rPr>
        <w:t xml:space="preserve">ARTICLE 36 - </w:t>
      </w:r>
      <w:r w:rsidRPr="00683BB6">
        <w:rPr>
          <w:rStyle w:val="En-tteCar"/>
          <w:rFonts w:ascii="Trebuchet MS" w:hAnsi="Trebuchet MS"/>
          <w:sz w:val="20"/>
        </w:rPr>
        <w:fldChar w:fldCharType="end"/>
      </w:r>
      <w:r w:rsidRPr="00683BB6">
        <w:rPr>
          <w:rStyle w:val="En-tteCar"/>
          <w:rFonts w:ascii="Trebuchet MS" w:hAnsi="Trebuchet MS"/>
          <w:sz w:val="20"/>
        </w:rPr>
        <w:t xml:space="preserve"> (Force Majeure) ou d'un cas d'imprévision tel que défini par la jurisprudence du Conseil d'État entraînant un retard significatif dans l'exécution du Contrat ;</w:t>
      </w:r>
    </w:p>
    <w:p w:rsidR="00683BB6" w:rsidRPr="00683BB6" w:rsidRDefault="00683BB6"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683BB6">
        <w:rPr>
          <w:rStyle w:val="En-tteCar"/>
          <w:rFonts w:ascii="Trebuchet MS" w:hAnsi="Trebuchet MS"/>
          <w:sz w:val="20"/>
        </w:rPr>
        <w:t>Le retard dans la mise à disposition, par le Concédant au Concessionnaire, de l’Assiette et des Biens Existants ;</w:t>
      </w:r>
    </w:p>
    <w:p w:rsidR="00251FF8" w:rsidRPr="0082476E"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Une prescription ou découverte archéologique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 xml:space="preserve">Le retard dans l'obtention </w:t>
      </w:r>
      <w:r w:rsidR="00251FF8" w:rsidRPr="00251FF8">
        <w:rPr>
          <w:rStyle w:val="En-tteCar"/>
          <w:rFonts w:ascii="Trebuchet MS" w:hAnsi="Trebuchet MS"/>
          <w:sz w:val="20"/>
        </w:rPr>
        <w:t>des</w:t>
      </w:r>
      <w:r w:rsidRPr="00251FF8">
        <w:rPr>
          <w:rStyle w:val="En-tteCar"/>
          <w:rFonts w:ascii="Trebuchet MS" w:hAnsi="Trebuchet MS"/>
          <w:sz w:val="20"/>
        </w:rPr>
        <w:t xml:space="preserve"> autorisations nécessaires à la réalisation des Travaux si ce retard n’est pas exclusivement imputable à un manquement du Concessionnaire mais est consécutif par exemple à un manquement de l'administration (notamment : non-respect des délais d'instruction ou une annulation ou mise en cause des documents d'urbanisme)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 xml:space="preserve">La suspension de l'exécution du Contrat prononcée dans les conditions prévues à l'article </w:t>
      </w:r>
      <w:r w:rsidRPr="00251FF8">
        <w:rPr>
          <w:rStyle w:val="En-tteCar"/>
          <w:rFonts w:ascii="Trebuchet MS" w:hAnsi="Trebuchet MS"/>
          <w:sz w:val="20"/>
        </w:rPr>
        <w:fldChar w:fldCharType="begin"/>
      </w:r>
      <w:r w:rsidRPr="00251FF8">
        <w:rPr>
          <w:rStyle w:val="En-tteCar"/>
          <w:rFonts w:ascii="Trebuchet MS" w:hAnsi="Trebuchet MS"/>
          <w:sz w:val="20"/>
        </w:rPr>
        <w:instrText xml:space="preserve"> REF _Ref500342330 \r \h  \* MERGEFORMAT </w:instrText>
      </w:r>
      <w:r w:rsidRPr="00251FF8">
        <w:rPr>
          <w:rStyle w:val="En-tteCar"/>
          <w:rFonts w:ascii="Trebuchet MS" w:hAnsi="Trebuchet MS"/>
          <w:sz w:val="20"/>
        </w:rPr>
      </w:r>
      <w:r w:rsidRPr="00251FF8">
        <w:rPr>
          <w:rStyle w:val="En-tteCar"/>
          <w:rFonts w:ascii="Trebuchet MS" w:hAnsi="Trebuchet MS"/>
          <w:sz w:val="20"/>
        </w:rPr>
        <w:fldChar w:fldCharType="separate"/>
      </w:r>
      <w:r w:rsidR="00315153">
        <w:rPr>
          <w:rStyle w:val="En-tteCar"/>
          <w:rFonts w:ascii="Trebuchet MS" w:hAnsi="Trebuchet MS"/>
          <w:sz w:val="20"/>
        </w:rPr>
        <w:t xml:space="preserve">11.4.1  </w:t>
      </w:r>
      <w:r w:rsidRPr="00251FF8">
        <w:rPr>
          <w:rStyle w:val="En-tteCar"/>
          <w:rFonts w:ascii="Trebuchet MS" w:hAnsi="Trebuchet MS"/>
          <w:sz w:val="20"/>
        </w:rPr>
        <w:fldChar w:fldCharType="end"/>
      </w:r>
      <w:r w:rsidRPr="00251FF8">
        <w:rPr>
          <w:rStyle w:val="En-tteCar"/>
          <w:rFonts w:ascii="Trebuchet MS" w:hAnsi="Trebuchet MS"/>
          <w:sz w:val="20"/>
        </w:rPr>
        <w:t xml:space="preserve"> (recours et retrait affectant les autorisations nécessaires à la réalisation des Travaux)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 xml:space="preserve">La suspension de l'exécution du Contrat prononcée dans les conditions prévues à l'article </w:t>
      </w:r>
      <w:r w:rsidRPr="00251FF8">
        <w:rPr>
          <w:rStyle w:val="En-tteCar"/>
          <w:rFonts w:ascii="Trebuchet MS" w:hAnsi="Trebuchet MS"/>
          <w:sz w:val="20"/>
        </w:rPr>
        <w:fldChar w:fldCharType="begin"/>
      </w:r>
      <w:r w:rsidRPr="00251FF8">
        <w:rPr>
          <w:rStyle w:val="En-tteCar"/>
          <w:rFonts w:ascii="Trebuchet MS" w:hAnsi="Trebuchet MS"/>
          <w:sz w:val="20"/>
        </w:rPr>
        <w:instrText xml:space="preserve"> REF _Ref500342387 \r \h  \* MERGEFORMAT </w:instrText>
      </w:r>
      <w:r w:rsidRPr="00251FF8">
        <w:rPr>
          <w:rStyle w:val="En-tteCar"/>
          <w:rFonts w:ascii="Trebuchet MS" w:hAnsi="Trebuchet MS"/>
          <w:sz w:val="20"/>
        </w:rPr>
      </w:r>
      <w:r w:rsidRPr="00251FF8">
        <w:rPr>
          <w:rStyle w:val="En-tteCar"/>
          <w:rFonts w:ascii="Trebuchet MS" w:hAnsi="Trebuchet MS"/>
          <w:sz w:val="20"/>
        </w:rPr>
        <w:fldChar w:fldCharType="separate"/>
      </w:r>
      <w:r w:rsidR="00315153">
        <w:rPr>
          <w:rStyle w:val="En-tteCar"/>
          <w:rFonts w:ascii="Trebuchet MS" w:hAnsi="Trebuchet MS"/>
          <w:sz w:val="20"/>
        </w:rPr>
        <w:t xml:space="preserve">11.4.2  </w:t>
      </w:r>
      <w:r w:rsidRPr="00251FF8">
        <w:rPr>
          <w:rStyle w:val="En-tteCar"/>
          <w:rFonts w:ascii="Trebuchet MS" w:hAnsi="Trebuchet MS"/>
          <w:sz w:val="20"/>
        </w:rPr>
        <w:fldChar w:fldCharType="end"/>
      </w:r>
      <w:r w:rsidRPr="00251FF8">
        <w:rPr>
          <w:rStyle w:val="En-tteCar"/>
          <w:rFonts w:ascii="Trebuchet MS" w:hAnsi="Trebuchet MS"/>
          <w:sz w:val="20"/>
        </w:rPr>
        <w:t xml:space="preserve"> (recours et retrait affectant le Contrat ou un acte détachable du Contrat)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La découverte de toute contamination ou pollution du sol ou du sous-sol des terrains ou de produits dangereux, y compris pyrotechniques, ayant pour origine (i) un fait survenu avant l’établissement de l’Inventaire ou (ii) un fait non imputable au Concessionnaire survenant après l’établissement de l’Inventaire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La découverte de réseaux enterrés inconnus ou de tout élément structurel en sous-sol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La survenance de risques hydrauliques, hydrogéologiques et/ou climatiques sur les terrains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 xml:space="preserve">Le retard consécutif aux injonctions administratives ou judiciaires de suspendre, limiter ou arrêter les travaux ainsi que les accidents de chantier ;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L’avis défavorable ou réserves émis par la Commission de Sécurité Pompiers et d’Accessibilité trouvant son origine dans des travaux du Concédant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Le cas échéant, le délai écoulé entre la date prévisionnelle de réunion de constat de l’achèvement des Travaux à laquelle le Concédant ne se serait pas présenté et la date de seconde réunion, que le Concédant se présente ou non à cette seconde réunion ;</w:t>
      </w:r>
    </w:p>
    <w:p w:rsidR="00B873CA" w:rsidRPr="00251FF8" w:rsidRDefault="00B873CA" w:rsidP="00796319">
      <w:pPr>
        <w:pStyle w:val="Paragraphedeliste"/>
        <w:numPr>
          <w:ilvl w:val="0"/>
          <w:numId w:val="30"/>
        </w:numPr>
        <w:spacing w:before="0" w:after="60" w:line="240" w:lineRule="auto"/>
        <w:ind w:left="284" w:hanging="284"/>
        <w:contextualSpacing w:val="0"/>
        <w:rPr>
          <w:rStyle w:val="En-tteCar"/>
          <w:rFonts w:ascii="Trebuchet MS" w:hAnsi="Trebuchet MS"/>
          <w:sz w:val="20"/>
        </w:rPr>
      </w:pPr>
      <w:r w:rsidRPr="00251FF8">
        <w:rPr>
          <w:rStyle w:val="En-tteCar"/>
          <w:rFonts w:ascii="Trebuchet MS" w:hAnsi="Trebuchet MS"/>
          <w:sz w:val="20"/>
        </w:rPr>
        <w:t>Le cas échéant, le délai écoulé entre la date à laquelle le Concédant aurait refusé de signer le constat d’achèvement des Travaux au motif de Réserves Bloquantes et la date de remise du rapport d’expert contestant l’existence de ces Réserves Bloquantes</w:t>
      </w:r>
      <w:r w:rsidR="004C2D81">
        <w:rPr>
          <w:rStyle w:val="En-tteCar"/>
          <w:rFonts w:ascii="Trebuchet MS" w:hAnsi="Trebuchet MS"/>
          <w:sz w:val="20"/>
        </w:rPr>
        <w:t>.</w:t>
      </w:r>
    </w:p>
    <w:p w:rsidR="00796319" w:rsidRDefault="00796319" w:rsidP="0082476E">
      <w:pPr>
        <w:spacing w:after="40"/>
        <w:jc w:val="both"/>
        <w:rPr>
          <w:rStyle w:val="En-tteCar"/>
          <w:rFonts w:ascii="Trebuchet MS" w:hAnsi="Trebuchet MS"/>
          <w:b/>
        </w:rPr>
      </w:pPr>
    </w:p>
    <w:p w:rsidR="00B873CA" w:rsidRPr="001A77C9" w:rsidRDefault="00B873CA" w:rsidP="0082476E">
      <w:pPr>
        <w:spacing w:after="40"/>
        <w:jc w:val="both"/>
        <w:rPr>
          <w:rStyle w:val="En-tteCar"/>
          <w:rFonts w:ascii="Trebuchet MS" w:hAnsi="Trebuchet MS"/>
          <w:b/>
        </w:rPr>
      </w:pPr>
      <w:r w:rsidRPr="001A77C9">
        <w:rPr>
          <w:rStyle w:val="En-tteCar"/>
          <w:rFonts w:ascii="Trebuchet MS" w:hAnsi="Trebuchet MS"/>
          <w:b/>
        </w:rPr>
        <w:t>Conséquences d’une cause légitime</w:t>
      </w:r>
    </w:p>
    <w:p w:rsidR="00B873CA" w:rsidRPr="00683BB6" w:rsidRDefault="00B873CA" w:rsidP="00683BB6">
      <w:pPr>
        <w:spacing w:after="120"/>
        <w:jc w:val="both"/>
        <w:rPr>
          <w:rStyle w:val="En-tteCar"/>
          <w:rFonts w:ascii="Trebuchet MS" w:hAnsi="Trebuchet MS"/>
        </w:rPr>
      </w:pPr>
      <w:r w:rsidRPr="00021BAA">
        <w:rPr>
          <w:rStyle w:val="En-tteCar"/>
          <w:rFonts w:ascii="Trebuchet MS" w:hAnsi="Trebuchet MS"/>
        </w:rPr>
        <w:t>En cas de survenance d'un ou de plusieurs événements co</w:t>
      </w:r>
      <w:r w:rsidR="00683BB6">
        <w:rPr>
          <w:rStyle w:val="En-tteCar"/>
          <w:rFonts w:ascii="Trebuchet MS" w:hAnsi="Trebuchet MS"/>
        </w:rPr>
        <w:t>nstituant des Causes Légitimes, </w:t>
      </w:r>
      <w:r w:rsidRPr="00683BB6">
        <w:rPr>
          <w:rStyle w:val="En-tteCar"/>
          <w:rFonts w:ascii="Trebuchet MS" w:hAnsi="Trebuchet MS"/>
        </w:rPr>
        <w:t>la Date Contractuelle d’Achèvement des Travaux est reportée d'une durée égale à</w:t>
      </w:r>
      <w:r w:rsidR="00683BB6">
        <w:rPr>
          <w:rStyle w:val="En-tteCar"/>
          <w:rFonts w:ascii="Trebuchet MS" w:hAnsi="Trebuchet MS"/>
        </w:rPr>
        <w:t xml:space="preserve"> la durée de la Cause Légitime.</w:t>
      </w:r>
    </w:p>
    <w:p w:rsidR="00B873CA" w:rsidRDefault="00683BB6" w:rsidP="005A65AF">
      <w:pPr>
        <w:spacing w:after="120"/>
        <w:jc w:val="both"/>
        <w:rPr>
          <w:rStyle w:val="En-tteCar"/>
          <w:rFonts w:ascii="Trebuchet MS" w:hAnsi="Trebuchet MS"/>
        </w:rPr>
      </w:pPr>
      <w:r>
        <w:rPr>
          <w:rStyle w:val="En-tteCar"/>
          <w:rFonts w:ascii="Trebuchet MS" w:hAnsi="Trebuchet MS"/>
        </w:rPr>
        <w:t>Le</w:t>
      </w:r>
      <w:r w:rsidR="00B873CA" w:rsidRPr="00683BB6">
        <w:rPr>
          <w:rStyle w:val="En-tteCar"/>
          <w:rFonts w:ascii="Trebuchet MS" w:hAnsi="Trebuchet MS"/>
        </w:rPr>
        <w:t xml:space="preserve"> Concessionnaire ne se voit appliquer aucune pénalité de retard.</w:t>
      </w:r>
      <w:r w:rsidR="008C7C6F">
        <w:rPr>
          <w:rStyle w:val="En-tteCar"/>
          <w:rFonts w:ascii="Trebuchet MS" w:hAnsi="Trebuchet MS"/>
        </w:rPr>
        <w:t xml:space="preserve"> </w:t>
      </w:r>
      <w:r w:rsidR="00953C90">
        <w:rPr>
          <w:rStyle w:val="En-tteCar"/>
          <w:rFonts w:ascii="Trebuchet MS" w:hAnsi="Trebuchet MS"/>
        </w:rPr>
        <w:t>La</w:t>
      </w:r>
      <w:r w:rsidR="008C7C6F">
        <w:rPr>
          <w:rStyle w:val="En-tteCar"/>
          <w:rFonts w:ascii="Trebuchet MS" w:hAnsi="Trebuchet MS"/>
        </w:rPr>
        <w:t xml:space="preserve"> durée de la concession n’est pas modifiée par la survenance d’une Cause Légitime.</w:t>
      </w:r>
    </w:p>
    <w:p w:rsidR="00796319" w:rsidRDefault="00796319" w:rsidP="005A65AF">
      <w:pPr>
        <w:spacing w:after="120"/>
        <w:jc w:val="both"/>
        <w:rPr>
          <w:rStyle w:val="En-tteCar"/>
          <w:rFonts w:ascii="Trebuchet MS" w:hAnsi="Trebuchet MS"/>
          <w:sz w:val="22"/>
        </w:rPr>
      </w:pPr>
    </w:p>
    <w:p w:rsidR="00B873CA" w:rsidRPr="00050486" w:rsidRDefault="00B873CA" w:rsidP="00982569">
      <w:pPr>
        <w:pStyle w:val="Titre1"/>
      </w:pPr>
      <w:bookmarkStart w:id="147" w:name="_Toc144915702"/>
      <w:bookmarkStart w:id="148" w:name="_Toc146618444"/>
      <w:bookmarkEnd w:id="127"/>
      <w:r w:rsidRPr="00050486">
        <w:t>REALISATION DES TRAVAUX</w:t>
      </w:r>
      <w:bookmarkEnd w:id="147"/>
      <w:bookmarkEnd w:id="148"/>
    </w:p>
    <w:p w:rsidR="00B873CA" w:rsidRPr="00084FBB" w:rsidRDefault="00B873CA" w:rsidP="004E52A2">
      <w:pPr>
        <w:pStyle w:val="Titre2"/>
      </w:pPr>
      <w:bookmarkStart w:id="149" w:name="_Toc479150541"/>
      <w:bookmarkStart w:id="150" w:name="_Ref500433799"/>
      <w:bookmarkStart w:id="151" w:name="_Toc144915703"/>
      <w:bookmarkStart w:id="152" w:name="_Toc146618445"/>
      <w:r w:rsidRPr="00084FBB">
        <w:t>Régime et désignation des travaux</w:t>
      </w:r>
      <w:bookmarkEnd w:id="149"/>
      <w:bookmarkEnd w:id="150"/>
      <w:bookmarkEnd w:id="151"/>
      <w:bookmarkEnd w:id="152"/>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 xml:space="preserve">Le </w:t>
      </w:r>
      <w:r w:rsidR="00E638DB">
        <w:rPr>
          <w:rStyle w:val="En-tteCar"/>
          <w:rFonts w:ascii="Trebuchet MS" w:hAnsi="Trebuchet MS"/>
        </w:rPr>
        <w:t>Concessionnaire</w:t>
      </w:r>
      <w:r w:rsidRPr="00021BAA">
        <w:rPr>
          <w:rStyle w:val="En-tteCar"/>
          <w:rFonts w:ascii="Trebuchet MS" w:hAnsi="Trebuchet MS"/>
        </w:rPr>
        <w:t xml:space="preserve"> assure la maîtrise d’ouvrage de tous les travaux de construction et d’aménagement nécessaires pour la réalisation des Services et en assume seul la responsabilité correspondante.</w:t>
      </w:r>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 xml:space="preserve">Les Travaux et aménagements dont le </w:t>
      </w:r>
      <w:r w:rsidR="00E638DB">
        <w:rPr>
          <w:rStyle w:val="En-tteCar"/>
          <w:rFonts w:ascii="Trebuchet MS" w:hAnsi="Trebuchet MS"/>
        </w:rPr>
        <w:t>Concédant</w:t>
      </w:r>
      <w:r w:rsidRPr="00021BAA">
        <w:rPr>
          <w:rStyle w:val="En-tteCar"/>
          <w:rFonts w:ascii="Trebuchet MS" w:hAnsi="Trebuchet MS"/>
        </w:rPr>
        <w:t xml:space="preserve"> autorise la réalisation et que le </w:t>
      </w:r>
      <w:r w:rsidR="00E638DB">
        <w:rPr>
          <w:rStyle w:val="En-tteCar"/>
          <w:rFonts w:ascii="Trebuchet MS" w:hAnsi="Trebuchet MS"/>
        </w:rPr>
        <w:t>Concessionnaire</w:t>
      </w:r>
      <w:r w:rsidRPr="00021BAA">
        <w:rPr>
          <w:rStyle w:val="En-tteCar"/>
          <w:rFonts w:ascii="Trebuchet MS" w:hAnsi="Trebuchet MS"/>
        </w:rPr>
        <w:t xml:space="preserve"> s’engage à réaliser sont décrits à l’Annexe </w:t>
      </w:r>
      <w:r w:rsidR="00AF1622">
        <w:rPr>
          <w:rStyle w:val="En-tteCar"/>
          <w:rFonts w:ascii="Trebuchet MS" w:hAnsi="Trebuchet MS"/>
        </w:rPr>
        <w:t xml:space="preserve">8 « solution </w:t>
      </w:r>
      <w:r w:rsidR="00AF1622" w:rsidRPr="00AF1622">
        <w:rPr>
          <w:rStyle w:val="En-tteCar"/>
          <w:rFonts w:ascii="Trebuchet MS" w:hAnsi="Trebuchet MS"/>
        </w:rPr>
        <w:t>architecturale et technique</w:t>
      </w:r>
      <w:r w:rsidRPr="00AF1622">
        <w:rPr>
          <w:rStyle w:val="En-tteCar"/>
          <w:rFonts w:ascii="Trebuchet MS" w:hAnsi="Trebuchet MS"/>
        </w:rPr>
        <w:t>.</w:t>
      </w:r>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Sous réserve de la survenance de Causes Légitimes définies à l’article</w:t>
      </w:r>
      <w:r w:rsidR="004C2D81">
        <w:rPr>
          <w:rStyle w:val="En-tteCar"/>
          <w:rFonts w:ascii="Trebuchet MS" w:hAnsi="Trebuchet MS"/>
        </w:rPr>
        <w:t xml:space="preserve"> </w:t>
      </w:r>
      <w:r w:rsidR="004C2D81">
        <w:rPr>
          <w:rStyle w:val="En-tteCar"/>
          <w:rFonts w:ascii="Trebuchet MS" w:hAnsi="Trebuchet MS"/>
        </w:rPr>
        <w:fldChar w:fldCharType="begin"/>
      </w:r>
      <w:r w:rsidR="004C2D81">
        <w:rPr>
          <w:rStyle w:val="En-tteCar"/>
          <w:rFonts w:ascii="Trebuchet MS" w:hAnsi="Trebuchet MS"/>
        </w:rPr>
        <w:instrText xml:space="preserve"> REF _Ref145951754 \r \h </w:instrText>
      </w:r>
      <w:r w:rsidR="004C2D81">
        <w:rPr>
          <w:rStyle w:val="En-tteCar"/>
          <w:rFonts w:ascii="Trebuchet MS" w:hAnsi="Trebuchet MS"/>
        </w:rPr>
      </w:r>
      <w:r w:rsidR="004C2D81">
        <w:rPr>
          <w:rStyle w:val="En-tteCar"/>
          <w:rFonts w:ascii="Trebuchet MS" w:hAnsi="Trebuchet MS"/>
        </w:rPr>
        <w:fldChar w:fldCharType="separate"/>
      </w:r>
      <w:r w:rsidR="00315153">
        <w:rPr>
          <w:rStyle w:val="En-tteCar"/>
          <w:rFonts w:ascii="Trebuchet MS" w:hAnsi="Trebuchet MS"/>
        </w:rPr>
        <w:t xml:space="preserve">11.5 </w:t>
      </w:r>
      <w:proofErr w:type="gramStart"/>
      <w:r w:rsidR="00315153">
        <w:rPr>
          <w:rStyle w:val="En-tteCar"/>
          <w:rFonts w:ascii="Trebuchet MS" w:hAnsi="Trebuchet MS"/>
        </w:rPr>
        <w:t xml:space="preserve">- </w:t>
      </w:r>
      <w:proofErr w:type="gramEnd"/>
      <w:r w:rsidR="004C2D81">
        <w:rPr>
          <w:rStyle w:val="En-tteCar"/>
          <w:rFonts w:ascii="Trebuchet MS" w:hAnsi="Trebuchet MS"/>
        </w:rPr>
        <w:fldChar w:fldCharType="end"/>
      </w:r>
      <w:r w:rsidRPr="00021BAA">
        <w:rPr>
          <w:rStyle w:val="En-tteCar"/>
          <w:rFonts w:ascii="Trebuchet MS" w:hAnsi="Trebuchet MS"/>
        </w:rPr>
        <w:t xml:space="preserve">, la Date Contractuelle d’Achèvement des Travaux intervient au plus tard à l’expiration d’un délai de </w:t>
      </w:r>
      <w:r w:rsidRPr="00251FF8">
        <w:rPr>
          <w:rStyle w:val="En-tteCar"/>
          <w:rFonts w:ascii="Trebuchet MS" w:hAnsi="Trebuchet MS"/>
          <w:b/>
          <w:highlight w:val="yellow"/>
        </w:rPr>
        <w:t>XX mois</w:t>
      </w:r>
      <w:r w:rsidRPr="00021BAA">
        <w:rPr>
          <w:rStyle w:val="En-tteCar"/>
          <w:rFonts w:ascii="Trebuchet MS" w:hAnsi="Trebuchet MS"/>
        </w:rPr>
        <w:t xml:space="preserve"> à compter de la date d’entrée en vigueur du Contrat.</w:t>
      </w:r>
    </w:p>
    <w:p w:rsidR="00B873CA" w:rsidRPr="001A77C9" w:rsidRDefault="00B873CA" w:rsidP="004E52A2">
      <w:pPr>
        <w:pStyle w:val="Titre2"/>
      </w:pPr>
      <w:bookmarkStart w:id="153" w:name="_Ref478742442"/>
      <w:bookmarkStart w:id="154" w:name="_Toc479150542"/>
      <w:bookmarkStart w:id="155" w:name="_Toc144915704"/>
      <w:bookmarkStart w:id="156" w:name="_Toc146618446"/>
      <w:r w:rsidRPr="001A77C9">
        <w:t>Observations sur les plans et documents techniques</w:t>
      </w:r>
      <w:bookmarkEnd w:id="153"/>
      <w:bookmarkEnd w:id="154"/>
      <w:bookmarkEnd w:id="155"/>
      <w:bookmarkEnd w:id="156"/>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Le </w:t>
      </w:r>
      <w:r w:rsidR="00E638DB">
        <w:rPr>
          <w:rStyle w:val="En-tteCar"/>
          <w:rFonts w:ascii="Trebuchet MS" w:hAnsi="Trebuchet MS"/>
        </w:rPr>
        <w:t>Concessionnaire</w:t>
      </w:r>
      <w:r w:rsidRPr="00021BAA">
        <w:rPr>
          <w:rStyle w:val="En-tteCar"/>
          <w:rFonts w:ascii="Trebuchet MS" w:hAnsi="Trebuchet MS"/>
        </w:rPr>
        <w:t xml:space="preserve"> conçoit et </w:t>
      </w:r>
      <w:r w:rsidRPr="00AF1622">
        <w:rPr>
          <w:rStyle w:val="En-tteCar"/>
          <w:rFonts w:ascii="Trebuchet MS" w:hAnsi="Trebuchet MS"/>
        </w:rPr>
        <w:t xml:space="preserve">réalise les travaux concernant les Ouvrages et les Biens Existants conformément au Cahier des charges et à la </w:t>
      </w:r>
      <w:r w:rsidR="00AF1622" w:rsidRPr="00AF1622">
        <w:rPr>
          <w:rStyle w:val="En-tteCar"/>
          <w:rFonts w:ascii="Trebuchet MS" w:hAnsi="Trebuchet MS"/>
        </w:rPr>
        <w:t>s</w:t>
      </w:r>
      <w:r w:rsidRPr="00AF1622">
        <w:rPr>
          <w:rStyle w:val="En-tteCar"/>
          <w:rFonts w:ascii="Trebuchet MS" w:hAnsi="Trebuchet MS"/>
        </w:rPr>
        <w:t>olution architecturale et te</w:t>
      </w:r>
      <w:r w:rsidR="00AF1622" w:rsidRPr="00AF1622">
        <w:rPr>
          <w:rStyle w:val="En-tteCar"/>
          <w:rFonts w:ascii="Trebuchet MS" w:hAnsi="Trebuchet MS"/>
        </w:rPr>
        <w:t>chnique.</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Pendant toute la durée de la phase de conception, le </w:t>
      </w:r>
      <w:r w:rsidR="00E638DB">
        <w:rPr>
          <w:rStyle w:val="En-tteCar"/>
          <w:rFonts w:ascii="Trebuchet MS" w:hAnsi="Trebuchet MS"/>
        </w:rPr>
        <w:t>Concédant</w:t>
      </w:r>
      <w:r w:rsidRPr="00021BAA">
        <w:rPr>
          <w:rStyle w:val="En-tteCar"/>
          <w:rFonts w:ascii="Trebuchet MS" w:hAnsi="Trebuchet MS"/>
        </w:rPr>
        <w:t xml:space="preserve"> peut, sur simple demande de sa part, obtenir, sans délai, communication de tous les documents (plans, descriptifs, schémas, notices techniques) établis dans le cadre de la conception des Ouvrages ou de travaux sur les Biens Existants.</w:t>
      </w:r>
    </w:p>
    <w:p w:rsidR="00B873CA" w:rsidRPr="00021BAA" w:rsidRDefault="00B873CA" w:rsidP="0082476E">
      <w:pPr>
        <w:jc w:val="both"/>
        <w:rPr>
          <w:rStyle w:val="En-tteCar"/>
          <w:rFonts w:ascii="Trebuchet MS" w:hAnsi="Trebuchet MS"/>
        </w:rPr>
      </w:pPr>
      <w:r w:rsidRPr="00021BAA">
        <w:rPr>
          <w:rStyle w:val="En-tteCar"/>
          <w:rFonts w:ascii="Trebuchet MS" w:hAnsi="Trebuchet MS"/>
        </w:rPr>
        <w:t xml:space="preserve">En tout état de cause, le </w:t>
      </w:r>
      <w:r w:rsidR="00E638DB">
        <w:rPr>
          <w:rStyle w:val="En-tteCar"/>
          <w:rFonts w:ascii="Trebuchet MS" w:hAnsi="Trebuchet MS"/>
        </w:rPr>
        <w:t>Concessionnaire</w:t>
      </w:r>
      <w:r w:rsidRPr="00021BAA">
        <w:rPr>
          <w:rStyle w:val="En-tteCar"/>
          <w:rFonts w:ascii="Trebuchet MS" w:hAnsi="Trebuchet MS"/>
        </w:rPr>
        <w:t xml:space="preserve"> communique au </w:t>
      </w:r>
      <w:r w:rsidR="00E638DB">
        <w:rPr>
          <w:rStyle w:val="En-tteCar"/>
          <w:rFonts w:ascii="Trebuchet MS" w:hAnsi="Trebuchet MS"/>
        </w:rPr>
        <w:t>Concédant</w:t>
      </w:r>
      <w:r w:rsidRPr="00021BAA">
        <w:rPr>
          <w:rStyle w:val="En-tteCar"/>
          <w:rFonts w:ascii="Trebuchet MS" w:hAnsi="Trebuchet MS"/>
        </w:rPr>
        <w:t>, pour tout Ouvrage ou Bien existant, les documents suivants :</w:t>
      </w:r>
    </w:p>
    <w:p w:rsidR="00B873CA" w:rsidRPr="00084FBB" w:rsidRDefault="00B873CA" w:rsidP="00796319">
      <w:pPr>
        <w:pStyle w:val="Paragraphedeliste"/>
        <w:numPr>
          <w:ilvl w:val="0"/>
          <w:numId w:val="20"/>
        </w:numPr>
        <w:spacing w:before="120" w:after="120" w:line="240" w:lineRule="auto"/>
        <w:ind w:left="714" w:hanging="357"/>
        <w:rPr>
          <w:rStyle w:val="En-tteCar"/>
          <w:rFonts w:ascii="Trebuchet MS" w:hAnsi="Trebuchet MS"/>
          <w:sz w:val="20"/>
        </w:rPr>
      </w:pPr>
      <w:r w:rsidRPr="00084FBB">
        <w:rPr>
          <w:rStyle w:val="En-tteCar"/>
          <w:rFonts w:ascii="Trebuchet MS" w:hAnsi="Trebuchet MS"/>
          <w:sz w:val="20"/>
        </w:rPr>
        <w:t>L’Avant-projet définitif, à moins qu’il soit établi simultanément au dossier PRO ;</w:t>
      </w:r>
    </w:p>
    <w:p w:rsidR="00B873CA" w:rsidRPr="00084FBB" w:rsidRDefault="00B873CA" w:rsidP="00796319">
      <w:pPr>
        <w:pStyle w:val="Paragraphedeliste"/>
        <w:numPr>
          <w:ilvl w:val="0"/>
          <w:numId w:val="20"/>
        </w:numPr>
        <w:spacing w:after="120" w:line="240" w:lineRule="auto"/>
        <w:rPr>
          <w:rStyle w:val="En-tteCar"/>
          <w:rFonts w:ascii="Trebuchet MS" w:hAnsi="Trebuchet MS"/>
          <w:sz w:val="20"/>
        </w:rPr>
      </w:pPr>
      <w:r w:rsidRPr="00084FBB">
        <w:rPr>
          <w:rStyle w:val="En-tteCar"/>
          <w:rFonts w:ascii="Trebuchet MS" w:hAnsi="Trebuchet MS"/>
          <w:sz w:val="20"/>
        </w:rPr>
        <w:t>Le projet de dossier de demande</w:t>
      </w:r>
      <w:r w:rsidR="00C9184D">
        <w:rPr>
          <w:rStyle w:val="En-tteCar"/>
          <w:rFonts w:ascii="Trebuchet MS" w:hAnsi="Trebuchet MS"/>
          <w:sz w:val="20"/>
        </w:rPr>
        <w:t xml:space="preserve"> d’autorisation d’urbanisme</w:t>
      </w:r>
      <w:r w:rsidRPr="00084FBB">
        <w:rPr>
          <w:rStyle w:val="En-tteCar"/>
          <w:rFonts w:ascii="Trebuchet MS" w:hAnsi="Trebuchet MS"/>
          <w:sz w:val="20"/>
        </w:rPr>
        <w:t>, préalablement à son dépôt ;</w:t>
      </w:r>
    </w:p>
    <w:p w:rsidR="00B873CA" w:rsidRPr="00084FBB" w:rsidRDefault="00B873CA" w:rsidP="00796319">
      <w:pPr>
        <w:pStyle w:val="Paragraphedeliste"/>
        <w:numPr>
          <w:ilvl w:val="0"/>
          <w:numId w:val="20"/>
        </w:numPr>
        <w:spacing w:after="120" w:line="240" w:lineRule="auto"/>
        <w:rPr>
          <w:rStyle w:val="En-tteCar"/>
          <w:rFonts w:ascii="Trebuchet MS" w:hAnsi="Trebuchet MS"/>
          <w:sz w:val="20"/>
        </w:rPr>
      </w:pPr>
      <w:r w:rsidRPr="00084FBB">
        <w:rPr>
          <w:rStyle w:val="En-tteCar"/>
          <w:rFonts w:ascii="Trebuchet MS" w:hAnsi="Trebuchet MS"/>
          <w:sz w:val="20"/>
        </w:rPr>
        <w:t>L’arrêté de permis de construire et ses annexes</w:t>
      </w:r>
      <w:r w:rsidR="00C9184D">
        <w:rPr>
          <w:rStyle w:val="En-tteCar"/>
          <w:rFonts w:ascii="Trebuchet MS" w:hAnsi="Trebuchet MS"/>
          <w:sz w:val="20"/>
        </w:rPr>
        <w:t>, le cas échéant</w:t>
      </w:r>
      <w:r w:rsidRPr="00084FBB">
        <w:rPr>
          <w:rStyle w:val="En-tteCar"/>
          <w:rFonts w:ascii="Trebuchet MS" w:hAnsi="Trebuchet MS"/>
          <w:sz w:val="20"/>
        </w:rPr>
        <w:t> ;</w:t>
      </w:r>
    </w:p>
    <w:p w:rsidR="00B873CA" w:rsidRPr="00084FBB" w:rsidRDefault="00B873CA" w:rsidP="00796319">
      <w:pPr>
        <w:pStyle w:val="Paragraphedeliste"/>
        <w:numPr>
          <w:ilvl w:val="0"/>
          <w:numId w:val="20"/>
        </w:numPr>
        <w:spacing w:after="120" w:line="240" w:lineRule="auto"/>
        <w:rPr>
          <w:rStyle w:val="En-tteCar"/>
          <w:rFonts w:ascii="Trebuchet MS" w:hAnsi="Trebuchet MS"/>
          <w:sz w:val="20"/>
        </w:rPr>
      </w:pPr>
      <w:r w:rsidRPr="00084FBB">
        <w:rPr>
          <w:rStyle w:val="En-tteCar"/>
          <w:rFonts w:ascii="Trebuchet MS" w:hAnsi="Trebuchet MS"/>
          <w:sz w:val="20"/>
        </w:rPr>
        <w:t>Le dossier PRO ;</w:t>
      </w:r>
    </w:p>
    <w:p w:rsidR="00B873CA" w:rsidRPr="00084FBB" w:rsidRDefault="00B873CA" w:rsidP="00796319">
      <w:pPr>
        <w:pStyle w:val="Paragraphedeliste"/>
        <w:numPr>
          <w:ilvl w:val="0"/>
          <w:numId w:val="20"/>
        </w:numPr>
        <w:spacing w:after="120"/>
        <w:rPr>
          <w:rStyle w:val="En-tteCar"/>
          <w:rFonts w:ascii="Trebuchet MS" w:hAnsi="Trebuchet MS"/>
          <w:sz w:val="20"/>
        </w:rPr>
      </w:pPr>
      <w:r w:rsidRPr="00084FBB">
        <w:rPr>
          <w:rStyle w:val="En-tteCar"/>
          <w:rFonts w:ascii="Trebuchet MS" w:hAnsi="Trebuchet MS"/>
          <w:sz w:val="20"/>
        </w:rPr>
        <w:t>Le rapport final du contrôleur technique.</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Le </w:t>
      </w:r>
      <w:r w:rsidR="00E638DB">
        <w:rPr>
          <w:rStyle w:val="En-tteCar"/>
          <w:rFonts w:ascii="Trebuchet MS" w:hAnsi="Trebuchet MS"/>
        </w:rPr>
        <w:t>Concessionnaire</w:t>
      </w:r>
      <w:r w:rsidRPr="00021BAA">
        <w:rPr>
          <w:rStyle w:val="En-tteCar"/>
          <w:rFonts w:ascii="Trebuchet MS" w:hAnsi="Trebuchet MS"/>
        </w:rPr>
        <w:t xml:space="preserve"> devra également communiquer au </w:t>
      </w:r>
      <w:r w:rsidR="00E638DB">
        <w:rPr>
          <w:rStyle w:val="En-tteCar"/>
          <w:rFonts w:ascii="Trebuchet MS" w:hAnsi="Trebuchet MS"/>
        </w:rPr>
        <w:t>Concédant</w:t>
      </w:r>
      <w:r w:rsidRPr="00021BAA">
        <w:rPr>
          <w:rStyle w:val="En-tteCar"/>
          <w:rFonts w:ascii="Trebuchet MS" w:hAnsi="Trebuchet MS"/>
        </w:rPr>
        <w:t>, les projets détaillés des aménagements et installations intérieures prévus, ainsi qu’un plan de signalisation des accès extérieurs et des circulations intérieures, tant pour les véhicules que pour les piétons.</w:t>
      </w:r>
    </w:p>
    <w:p w:rsidR="00B873CA" w:rsidRPr="00021BAA" w:rsidRDefault="00B873CA" w:rsidP="0082476E">
      <w:pPr>
        <w:spacing w:after="80"/>
        <w:jc w:val="both"/>
        <w:rPr>
          <w:rStyle w:val="En-tteCar"/>
          <w:rFonts w:ascii="Trebuchet MS" w:hAnsi="Trebuchet MS"/>
        </w:rPr>
      </w:pPr>
      <w:r w:rsidRPr="00021BAA">
        <w:rPr>
          <w:rStyle w:val="En-tteCar"/>
          <w:rFonts w:ascii="Trebuchet MS" w:hAnsi="Trebuchet MS"/>
        </w:rPr>
        <w:t xml:space="preserve">Le </w:t>
      </w:r>
      <w:r w:rsidR="00E638DB">
        <w:rPr>
          <w:rStyle w:val="En-tteCar"/>
          <w:rFonts w:ascii="Trebuchet MS" w:hAnsi="Trebuchet MS"/>
        </w:rPr>
        <w:t>Concédant</w:t>
      </w:r>
      <w:r w:rsidRPr="00021BAA">
        <w:rPr>
          <w:rStyle w:val="En-tteCar"/>
          <w:rFonts w:ascii="Trebuchet MS" w:hAnsi="Trebuchet MS"/>
        </w:rPr>
        <w:t xml:space="preserve"> disposera de quinze (15) jours calendaires pour présenter ses observations sur ces différents documents. Ensuite de ces observations, le </w:t>
      </w:r>
      <w:r w:rsidR="00E638DB">
        <w:rPr>
          <w:rStyle w:val="En-tteCar"/>
          <w:rFonts w:ascii="Trebuchet MS" w:hAnsi="Trebuchet MS"/>
        </w:rPr>
        <w:t>Concessionnaire</w:t>
      </w:r>
      <w:r w:rsidRPr="00021BAA">
        <w:rPr>
          <w:rStyle w:val="En-tteCar"/>
          <w:rFonts w:ascii="Trebuchet MS" w:hAnsi="Trebuchet MS"/>
        </w:rPr>
        <w:t xml:space="preserve"> justifie au </w:t>
      </w:r>
      <w:r w:rsidR="00E638DB">
        <w:rPr>
          <w:rStyle w:val="En-tteCar"/>
          <w:rFonts w:ascii="Trebuchet MS" w:hAnsi="Trebuchet MS"/>
        </w:rPr>
        <w:t>Concédant</w:t>
      </w:r>
      <w:r w:rsidRPr="00021BAA">
        <w:rPr>
          <w:rStyle w:val="En-tteCar"/>
          <w:rFonts w:ascii="Trebuchet MS" w:hAnsi="Trebuchet MS"/>
        </w:rPr>
        <w:t xml:space="preserve"> de la suite donnée à ces observations.</w:t>
      </w:r>
    </w:p>
    <w:p w:rsidR="00B873CA" w:rsidRPr="00021BAA" w:rsidRDefault="00B873CA" w:rsidP="00B873CA">
      <w:pPr>
        <w:spacing w:after="120"/>
        <w:jc w:val="both"/>
        <w:rPr>
          <w:rStyle w:val="En-tteCar"/>
          <w:rFonts w:ascii="Trebuchet MS" w:hAnsi="Trebuchet MS"/>
        </w:rPr>
      </w:pPr>
      <w:r w:rsidRPr="00021BAA">
        <w:rPr>
          <w:rStyle w:val="En-tteCar"/>
          <w:rFonts w:ascii="Trebuchet MS" w:hAnsi="Trebuchet MS"/>
        </w:rPr>
        <w:t xml:space="preserve">En tout état de cause, les observations et commentaires du </w:t>
      </w:r>
      <w:r w:rsidR="00E638DB">
        <w:rPr>
          <w:rStyle w:val="En-tteCar"/>
          <w:rFonts w:ascii="Trebuchet MS" w:hAnsi="Trebuchet MS"/>
        </w:rPr>
        <w:t>Concédant</w:t>
      </w:r>
      <w:r w:rsidRPr="00021BAA">
        <w:rPr>
          <w:rStyle w:val="En-tteCar"/>
          <w:rFonts w:ascii="Trebuchet MS" w:hAnsi="Trebuchet MS"/>
        </w:rPr>
        <w:t xml:space="preserve"> ou, le cas échéant, leur absence, n’ont ni pour objet ni pour effet une quelconque validation de ces documents. Ils ne sauraient ainsi ni engager la responsabilité du </w:t>
      </w:r>
      <w:r w:rsidR="00E638DB">
        <w:rPr>
          <w:rStyle w:val="En-tteCar"/>
          <w:rFonts w:ascii="Trebuchet MS" w:hAnsi="Trebuchet MS"/>
        </w:rPr>
        <w:t>Concédant</w:t>
      </w:r>
      <w:r w:rsidRPr="00021BAA">
        <w:rPr>
          <w:rStyle w:val="En-tteCar"/>
          <w:rFonts w:ascii="Trebuchet MS" w:hAnsi="Trebuchet MS"/>
        </w:rPr>
        <w:t xml:space="preserve"> ni dégager le </w:t>
      </w:r>
      <w:r w:rsidR="00E638DB">
        <w:rPr>
          <w:rStyle w:val="En-tteCar"/>
          <w:rFonts w:ascii="Trebuchet MS" w:hAnsi="Trebuchet MS"/>
        </w:rPr>
        <w:t>Concessionnaire</w:t>
      </w:r>
      <w:r w:rsidRPr="00021BAA">
        <w:rPr>
          <w:rStyle w:val="En-tteCar"/>
          <w:rFonts w:ascii="Trebuchet MS" w:hAnsi="Trebuchet MS"/>
        </w:rPr>
        <w:t xml:space="preserve"> de ses responsabilités découlant de sa qualité de maître d’ouvrage et du présent Contrat.</w:t>
      </w:r>
    </w:p>
    <w:p w:rsidR="00B873CA" w:rsidRPr="001A77C9" w:rsidRDefault="00B873CA" w:rsidP="004E52A2">
      <w:pPr>
        <w:pStyle w:val="Titre2"/>
      </w:pPr>
      <w:bookmarkStart w:id="157" w:name="_Toc479150543"/>
      <w:bookmarkStart w:id="158" w:name="_Ref500433768"/>
      <w:bookmarkStart w:id="159" w:name="_Ref140142641"/>
      <w:bookmarkStart w:id="160" w:name="_Toc144915705"/>
      <w:bookmarkStart w:id="161" w:name="_Toc146618447"/>
      <w:r w:rsidRPr="001A77C9">
        <w:t>Modalités de constat d’achèvement</w:t>
      </w:r>
      <w:bookmarkEnd w:id="157"/>
      <w:bookmarkEnd w:id="158"/>
      <w:bookmarkEnd w:id="159"/>
      <w:bookmarkEnd w:id="160"/>
      <w:bookmarkEnd w:id="161"/>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Lors de l'achèvement des Ouvrages ou des travaux sur les Biens Existants dont la réalisation incombe au Concessionnaire</w:t>
      </w:r>
      <w:r w:rsidR="00746A2D">
        <w:rPr>
          <w:rStyle w:val="En-tteCar"/>
          <w:rFonts w:ascii="Trebuchet MS" w:hAnsi="Trebuchet MS"/>
        </w:rPr>
        <w:t>,</w:t>
      </w:r>
      <w:r w:rsidRPr="00021BAA">
        <w:rPr>
          <w:rStyle w:val="En-tteCar"/>
          <w:rFonts w:ascii="Trebuchet MS" w:hAnsi="Trebuchet MS"/>
        </w:rPr>
        <w:t xml:space="preserve"> il est </w:t>
      </w:r>
      <w:r w:rsidRPr="00A510C0">
        <w:rPr>
          <w:rStyle w:val="En-tteCar"/>
          <w:rFonts w:ascii="Trebuchet MS" w:hAnsi="Trebuchet MS"/>
        </w:rPr>
        <w:t xml:space="preserve">procédé, contradictoirement entre le Concédant et le Concessionnaire, à un récolement des travaux </w:t>
      </w:r>
      <w:r w:rsidRPr="00AF1622">
        <w:rPr>
          <w:rStyle w:val="En-tteCar"/>
          <w:rFonts w:ascii="Trebuchet MS" w:hAnsi="Trebuchet MS"/>
        </w:rPr>
        <w:t xml:space="preserve">qui a pour objet de vérifier leur conformité avec la </w:t>
      </w:r>
      <w:r w:rsidR="00AF1622" w:rsidRPr="00AF1622">
        <w:rPr>
          <w:rStyle w:val="En-tteCar"/>
          <w:rFonts w:ascii="Trebuchet MS" w:hAnsi="Trebuchet MS"/>
        </w:rPr>
        <w:t>solution architecturale et t</w:t>
      </w:r>
      <w:r w:rsidRPr="00AF1622">
        <w:rPr>
          <w:rStyle w:val="En-tteCar"/>
          <w:rFonts w:ascii="Trebuchet MS" w:hAnsi="Trebuchet MS"/>
        </w:rPr>
        <w:t xml:space="preserve">echnique prévue à l’Annexe </w:t>
      </w:r>
      <w:r w:rsidR="00AF1622" w:rsidRPr="00AF1622">
        <w:rPr>
          <w:rStyle w:val="En-tteCar"/>
          <w:rFonts w:ascii="Trebuchet MS" w:hAnsi="Trebuchet MS"/>
        </w:rPr>
        <w:t>8</w:t>
      </w:r>
      <w:r w:rsidRPr="00AF1622">
        <w:rPr>
          <w:rStyle w:val="En-tteCar"/>
          <w:rFonts w:ascii="Trebuchet MS" w:hAnsi="Trebuchet MS"/>
        </w:rPr>
        <w:t xml:space="preserve"> et les</w:t>
      </w:r>
      <w:r w:rsidRPr="00A510C0">
        <w:rPr>
          <w:rStyle w:val="En-tteCar"/>
          <w:rFonts w:ascii="Trebuchet MS" w:hAnsi="Trebuchet MS"/>
        </w:rPr>
        <w:t xml:space="preserve"> études communiquées au Concédant, conformément à l’article </w:t>
      </w:r>
      <w:r w:rsidRPr="00A510C0">
        <w:rPr>
          <w:rStyle w:val="En-tteCar"/>
          <w:rFonts w:ascii="Trebuchet MS" w:hAnsi="Trebuchet MS"/>
        </w:rPr>
        <w:fldChar w:fldCharType="begin"/>
      </w:r>
      <w:r w:rsidRPr="00A510C0">
        <w:rPr>
          <w:rStyle w:val="En-tteCar"/>
          <w:rFonts w:ascii="Trebuchet MS" w:hAnsi="Trebuchet MS"/>
        </w:rPr>
        <w:instrText xml:space="preserve"> REF _Ref478742442 \w \h  \* MERGEFORMAT </w:instrText>
      </w:r>
      <w:r w:rsidRPr="00A510C0">
        <w:rPr>
          <w:rStyle w:val="En-tteCar"/>
          <w:rFonts w:ascii="Trebuchet MS" w:hAnsi="Trebuchet MS"/>
        </w:rPr>
      </w:r>
      <w:r w:rsidRPr="00A510C0">
        <w:rPr>
          <w:rStyle w:val="En-tteCar"/>
          <w:rFonts w:ascii="Trebuchet MS" w:hAnsi="Trebuchet MS"/>
        </w:rPr>
        <w:fldChar w:fldCharType="separate"/>
      </w:r>
      <w:r w:rsidR="00315153">
        <w:rPr>
          <w:rStyle w:val="En-tteCar"/>
          <w:rFonts w:ascii="Trebuchet MS" w:hAnsi="Trebuchet MS"/>
        </w:rPr>
        <w:t xml:space="preserve">12.2 - </w:t>
      </w:r>
      <w:r w:rsidRPr="00A510C0">
        <w:rPr>
          <w:rStyle w:val="En-tteCar"/>
          <w:rFonts w:ascii="Trebuchet MS" w:hAnsi="Trebuchet MS"/>
        </w:rPr>
        <w:fldChar w:fldCharType="end"/>
      </w:r>
      <w:r w:rsidRPr="00A510C0">
        <w:rPr>
          <w:rStyle w:val="En-tteCar"/>
          <w:rFonts w:ascii="Trebuchet MS" w:hAnsi="Trebuchet MS"/>
        </w:rPr>
        <w:t>.</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 xml:space="preserve">Le Concessionnaire devra fournir au Concédant l’ensemble des documents de récolement nécessaires à la bonne connaissance de l’objet réalisé (plan de détail de l’ensemble, plans d’exécution structure et réseaux, DOE, DIUO, rapport final de contrôle </w:t>
      </w:r>
      <w:r w:rsidR="00A21047">
        <w:rPr>
          <w:rStyle w:val="En-tteCar"/>
          <w:rFonts w:ascii="Trebuchet MS" w:hAnsi="Trebuchet MS"/>
        </w:rPr>
        <w:t>technique) dans un délai de trois (3)</w:t>
      </w:r>
      <w:r w:rsidRPr="00021BAA">
        <w:rPr>
          <w:rStyle w:val="En-tteCar"/>
          <w:rFonts w:ascii="Trebuchet MS" w:hAnsi="Trebuchet MS"/>
        </w:rPr>
        <w:t xml:space="preserve"> mois à compter du constat d’achèvement des travaux.</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Le Concessionnaire invite le Concédant à la réunion de constat de l’achèvement des Travaux en respectant un préavis de quinze (15) jours calendaires.</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À défaut pour le Concédant de se présenter une réunion, le Concessionnaire le met en demeure de se présenter à une seconde réunion, en respectant un préavis de cinq (5) jours calendaires.</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Passé ce délai, et en l’absence de réponse du Concédant, le Concessionnaire procède seul au constat d’achèvement des Travaux et notifie le constat, réputé contradictoire, au Concédant.</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Les Parties procèdent au constat d’achèvement de manière contradictoire, des visites de constat ayant été organisées par le Concessionnaire. Le constat fait l’objet d’un procès-verbal contradictoire signé par les Parties dont la date marque la Date Effective d’Achèvement des Travaux.</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Seule l’existence de Réserves Bloquantes peut faire obstacle à la signature du constat d’achèvement des Travaux par le Concédant.</w:t>
      </w:r>
    </w:p>
    <w:p w:rsidR="00B873CA" w:rsidRPr="00021BAA" w:rsidRDefault="00B873CA" w:rsidP="0082476E">
      <w:pPr>
        <w:spacing w:after="120"/>
        <w:jc w:val="both"/>
        <w:rPr>
          <w:rStyle w:val="En-tteCar"/>
          <w:rFonts w:ascii="Trebuchet MS" w:hAnsi="Trebuchet MS"/>
        </w:rPr>
      </w:pPr>
      <w:r w:rsidRPr="00225371">
        <w:rPr>
          <w:rStyle w:val="En-tteCar"/>
          <w:rFonts w:ascii="Trebuchet MS" w:hAnsi="Trebuchet MS"/>
        </w:rPr>
        <w:t>En cas de différend entre les Parties quant à l’existence de Réserves Bloquantes, il est désigné un expert dans</w:t>
      </w:r>
      <w:r w:rsidRPr="00021BAA">
        <w:rPr>
          <w:rStyle w:val="En-tteCar"/>
          <w:rFonts w:ascii="Trebuchet MS" w:hAnsi="Trebuchet MS"/>
        </w:rPr>
        <w:t xml:space="preserve"> les conditions de l’article</w:t>
      </w:r>
      <w:r w:rsidR="00225371">
        <w:rPr>
          <w:rStyle w:val="En-tteCar"/>
          <w:rFonts w:ascii="Trebuchet MS" w:hAnsi="Trebuchet MS"/>
        </w:rPr>
        <w:t xml:space="preserve"> </w:t>
      </w:r>
      <w:r w:rsidR="00225371">
        <w:rPr>
          <w:rStyle w:val="En-tteCar"/>
          <w:rFonts w:ascii="Trebuchet MS" w:hAnsi="Trebuchet MS"/>
        </w:rPr>
        <w:fldChar w:fldCharType="begin"/>
      </w:r>
      <w:r w:rsidR="00225371">
        <w:rPr>
          <w:rStyle w:val="En-tteCar"/>
          <w:rFonts w:ascii="Trebuchet MS" w:hAnsi="Trebuchet MS"/>
        </w:rPr>
        <w:instrText xml:space="preserve"> REF _Ref140079660 \r \h </w:instrText>
      </w:r>
      <w:r w:rsidR="00225371">
        <w:rPr>
          <w:rStyle w:val="En-tteCar"/>
          <w:rFonts w:ascii="Trebuchet MS" w:hAnsi="Trebuchet MS"/>
        </w:rPr>
      </w:r>
      <w:r w:rsidR="00225371">
        <w:rPr>
          <w:rStyle w:val="En-tteCar"/>
          <w:rFonts w:ascii="Trebuchet MS" w:hAnsi="Trebuchet MS"/>
        </w:rPr>
        <w:fldChar w:fldCharType="separate"/>
      </w:r>
      <w:r w:rsidR="00315153">
        <w:rPr>
          <w:rStyle w:val="En-tteCar"/>
          <w:rFonts w:ascii="Trebuchet MS" w:hAnsi="Trebuchet MS"/>
        </w:rPr>
        <w:t xml:space="preserve">ARTICLE 39 - </w:t>
      </w:r>
      <w:r w:rsidR="00225371">
        <w:rPr>
          <w:rStyle w:val="En-tteCar"/>
          <w:rFonts w:ascii="Trebuchet MS" w:hAnsi="Trebuchet MS"/>
        </w:rPr>
        <w:fldChar w:fldCharType="end"/>
      </w:r>
      <w:r w:rsidR="00225371">
        <w:rPr>
          <w:rStyle w:val="En-tteCar"/>
          <w:rFonts w:ascii="Trebuchet MS" w:hAnsi="Trebuchet MS"/>
        </w:rPr>
        <w:t>du Contrat</w:t>
      </w:r>
      <w:r w:rsidRPr="00021BAA">
        <w:rPr>
          <w:rStyle w:val="En-tteCar"/>
          <w:rFonts w:ascii="Trebuchet MS" w:hAnsi="Trebuchet MS"/>
        </w:rPr>
        <w:t>.</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L’expert aura pour mission de dire si les Réserves Bloquantes identifiées le Concédant sont justifiées. Si tel est le cas, l’expert précise les travaux devant être réalisés pour permettre la levée des Réserves Bloquantes. Une fois ces travaux réalisés, l’expert participe à la nouvelle procédure de constat d’achèvement des Travaux.</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La levée des réserves autres que celles présentant le caractère de Réserves Bloquantes doit intervenir au plus tard un (1) mois après l’établissement du procès-verbal de constat d’achèvement des Travaux.</w:t>
      </w:r>
    </w:p>
    <w:p w:rsidR="00B873CA" w:rsidRPr="00021BAA" w:rsidRDefault="00B873CA" w:rsidP="0082476E">
      <w:pPr>
        <w:spacing w:after="120"/>
        <w:jc w:val="both"/>
        <w:rPr>
          <w:rStyle w:val="En-tteCar"/>
          <w:rFonts w:ascii="Trebuchet MS" w:hAnsi="Trebuchet MS"/>
        </w:rPr>
      </w:pPr>
      <w:r w:rsidRPr="00021BAA">
        <w:rPr>
          <w:rStyle w:val="En-tteCar"/>
          <w:rFonts w:ascii="Trebuchet MS" w:hAnsi="Trebuchet MS"/>
        </w:rPr>
        <w:t xml:space="preserve">Le constat d’achèvement n’a pour effet ni d’engager la responsabilité du </w:t>
      </w:r>
      <w:r w:rsidR="00AF1622">
        <w:rPr>
          <w:rStyle w:val="En-tteCar"/>
          <w:rFonts w:ascii="Trebuchet MS" w:hAnsi="Trebuchet MS"/>
        </w:rPr>
        <w:t>Concédant</w:t>
      </w:r>
      <w:r w:rsidRPr="00021BAA">
        <w:rPr>
          <w:rStyle w:val="En-tteCar"/>
          <w:rFonts w:ascii="Trebuchet MS" w:hAnsi="Trebuchet MS"/>
        </w:rPr>
        <w:t xml:space="preserve"> ni de dégager le Concessionnaire de ses responsabilités contractuelles et notamment d’exécution conforme des travaux ou des Services.</w:t>
      </w:r>
    </w:p>
    <w:p w:rsidR="00B873CA" w:rsidRDefault="00B873CA" w:rsidP="00B873CA">
      <w:pPr>
        <w:spacing w:after="120"/>
        <w:jc w:val="both"/>
        <w:rPr>
          <w:rStyle w:val="En-tteCar"/>
          <w:rFonts w:ascii="Trebuchet MS" w:hAnsi="Trebuchet MS"/>
        </w:rPr>
      </w:pPr>
      <w:r w:rsidRPr="00021BAA">
        <w:rPr>
          <w:rStyle w:val="En-tteCar"/>
          <w:rFonts w:ascii="Trebuchet MS" w:hAnsi="Trebuchet MS"/>
        </w:rPr>
        <w:t>Le Concessionnaire étant maître d’ouvrage, il est par ailleurs seul responsable du déroulement des opérations de réception des ouvrages qui concerne ses rapports avec les entreprises.</w:t>
      </w:r>
      <w:bookmarkEnd w:id="119"/>
      <w:bookmarkEnd w:id="120"/>
      <w:bookmarkEnd w:id="121"/>
      <w:bookmarkEnd w:id="122"/>
    </w:p>
    <w:p w:rsidR="00796319" w:rsidRDefault="00796319" w:rsidP="00B873CA">
      <w:pPr>
        <w:spacing w:after="120"/>
        <w:jc w:val="both"/>
        <w:rPr>
          <w:rStyle w:val="En-tteCar"/>
          <w:rFonts w:ascii="Trebuchet MS" w:hAnsi="Trebuchet MS"/>
        </w:rPr>
      </w:pPr>
    </w:p>
    <w:p w:rsidR="00FE5984" w:rsidRDefault="008C1A82" w:rsidP="00982569">
      <w:pPr>
        <w:pStyle w:val="Titre1"/>
      </w:pPr>
      <w:bookmarkStart w:id="162" w:name="_Toc144915706"/>
      <w:bookmarkStart w:id="163" w:name="_Toc146618448"/>
      <w:r>
        <w:t>PRESTATIONS D’ENTRETIEN, DE MAINTENANCE ET TRAVAUX DE MISE AUX NORMES DES BIENS DE LA CONCESSION</w:t>
      </w:r>
      <w:bookmarkEnd w:id="162"/>
      <w:bookmarkEnd w:id="163"/>
    </w:p>
    <w:p w:rsidR="008C1A82" w:rsidRDefault="00FE5984" w:rsidP="0082476E">
      <w:pPr>
        <w:pStyle w:val="220NPARAGR"/>
        <w:numPr>
          <w:ilvl w:val="0"/>
          <w:numId w:val="0"/>
        </w:numPr>
        <w:spacing w:before="0" w:after="8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8C1A82">
        <w:rPr>
          <w:rFonts w:ascii="Trebuchet MS" w:eastAsia="Times New Roman" w:hAnsi="Trebuchet MS" w:cs="Arial"/>
          <w:color w:val="auto"/>
          <w:w w:val="100"/>
          <w:sz w:val="20"/>
          <w:szCs w:val="20"/>
          <w:lang w:eastAsia="fr-FR" w:bidi="ar-SA"/>
        </w:rPr>
        <w:t xml:space="preserve"> </w:t>
      </w:r>
      <w:r w:rsidR="008C1A82">
        <w:rPr>
          <w:rFonts w:ascii="Trebuchet MS" w:eastAsia="Times New Roman" w:hAnsi="Trebuchet MS" w:cs="Arial"/>
          <w:color w:val="auto"/>
          <w:w w:val="100"/>
          <w:sz w:val="20"/>
          <w:szCs w:val="20"/>
          <w:lang w:eastAsia="fr-FR" w:bidi="ar-SA"/>
        </w:rPr>
        <w:t>entretient et</w:t>
      </w:r>
      <w:r w:rsidRPr="008C1A82">
        <w:rPr>
          <w:rFonts w:ascii="Trebuchet MS" w:eastAsia="Times New Roman" w:hAnsi="Trebuchet MS" w:cs="Arial"/>
          <w:color w:val="auto"/>
          <w:w w:val="100"/>
          <w:sz w:val="20"/>
          <w:szCs w:val="20"/>
          <w:lang w:eastAsia="fr-FR" w:bidi="ar-SA"/>
        </w:rPr>
        <w:t xml:space="preserve"> renouvelle, à ses frais et risques,</w:t>
      </w:r>
      <w:r w:rsidR="008C1A82">
        <w:rPr>
          <w:rFonts w:ascii="Trebuchet MS" w:eastAsia="Times New Roman" w:hAnsi="Trebuchet MS" w:cs="Arial"/>
          <w:color w:val="auto"/>
          <w:w w:val="100"/>
          <w:sz w:val="20"/>
          <w:szCs w:val="20"/>
          <w:lang w:eastAsia="fr-FR" w:bidi="ar-SA"/>
        </w:rPr>
        <w:t xml:space="preserve"> les </w:t>
      </w:r>
      <w:r w:rsidRPr="008C1A82">
        <w:rPr>
          <w:rFonts w:ascii="Trebuchet MS" w:eastAsia="Times New Roman" w:hAnsi="Trebuchet MS" w:cs="Arial"/>
          <w:color w:val="auto"/>
          <w:w w:val="100"/>
          <w:sz w:val="20"/>
          <w:szCs w:val="20"/>
          <w:lang w:eastAsia="fr-FR" w:bidi="ar-SA"/>
        </w:rPr>
        <w:t>Ouvrages</w:t>
      </w:r>
      <w:r w:rsidR="008C1A82">
        <w:rPr>
          <w:rFonts w:ascii="Trebuchet MS" w:eastAsia="Times New Roman" w:hAnsi="Trebuchet MS" w:cs="Arial"/>
          <w:color w:val="auto"/>
          <w:w w:val="100"/>
          <w:sz w:val="20"/>
          <w:szCs w:val="20"/>
          <w:lang w:eastAsia="fr-FR" w:bidi="ar-SA"/>
        </w:rPr>
        <w:t xml:space="preserve"> Réalisés</w:t>
      </w:r>
      <w:r w:rsidRPr="008C1A82">
        <w:rPr>
          <w:rFonts w:ascii="Trebuchet MS" w:eastAsia="Times New Roman" w:hAnsi="Trebuchet MS" w:cs="Arial"/>
          <w:color w:val="auto"/>
          <w:w w:val="100"/>
          <w:sz w:val="20"/>
          <w:szCs w:val="20"/>
          <w:lang w:eastAsia="fr-FR" w:bidi="ar-SA"/>
        </w:rPr>
        <w:t xml:space="preserve">, Equipements, mobiliers et matériels de telle sorte que la qualité des </w:t>
      </w:r>
      <w:r w:rsidR="008C1A82">
        <w:rPr>
          <w:rFonts w:ascii="Trebuchet MS" w:eastAsia="Times New Roman" w:hAnsi="Trebuchet MS" w:cs="Arial"/>
          <w:color w:val="auto"/>
          <w:w w:val="100"/>
          <w:sz w:val="20"/>
          <w:szCs w:val="20"/>
          <w:lang w:eastAsia="fr-FR" w:bidi="ar-SA"/>
        </w:rPr>
        <w:t>Services</w:t>
      </w:r>
      <w:r w:rsidRPr="008C1A82">
        <w:rPr>
          <w:rFonts w:ascii="Trebuchet MS" w:eastAsia="Times New Roman" w:hAnsi="Trebuchet MS" w:cs="Arial"/>
          <w:color w:val="auto"/>
          <w:w w:val="100"/>
          <w:sz w:val="20"/>
          <w:szCs w:val="20"/>
          <w:lang w:eastAsia="fr-FR" w:bidi="ar-SA"/>
        </w:rPr>
        <w:t xml:space="preserve"> soit toujours au moins égale à celle à laquelle il s’est engagé par le présent Contrat.</w:t>
      </w:r>
    </w:p>
    <w:p w:rsidR="008C1A82" w:rsidRDefault="00FE5984" w:rsidP="0082476E">
      <w:pPr>
        <w:pStyle w:val="220NPARAGR"/>
        <w:numPr>
          <w:ilvl w:val="0"/>
          <w:numId w:val="0"/>
        </w:numPr>
        <w:spacing w:before="0" w:after="8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Il exécute lesdites prestations de sorte que les Biens puissent être remis au Concédant, au terme du Contrat, en bon état d'entretien et de fonctionnement et dans un état permettant d'assurer, le respect des performances initiale</w:t>
      </w:r>
      <w:r w:rsidRPr="00646BE3">
        <w:rPr>
          <w:rFonts w:ascii="Trebuchet MS" w:eastAsia="Times New Roman" w:hAnsi="Trebuchet MS" w:cs="Arial"/>
          <w:color w:val="auto"/>
          <w:w w:val="100"/>
          <w:sz w:val="20"/>
          <w:szCs w:val="20"/>
          <w:lang w:eastAsia="fr-FR" w:bidi="ar-SA"/>
        </w:rPr>
        <w:t>s</w:t>
      </w:r>
      <w:r w:rsidR="008C1A82" w:rsidRPr="00646BE3">
        <w:rPr>
          <w:rFonts w:ascii="Trebuchet MS" w:eastAsia="Times New Roman" w:hAnsi="Trebuchet MS" w:cs="Arial"/>
          <w:color w:val="auto"/>
          <w:w w:val="100"/>
          <w:sz w:val="20"/>
          <w:szCs w:val="20"/>
          <w:lang w:eastAsia="fr-FR" w:bidi="ar-SA"/>
        </w:rPr>
        <w:t>.</w:t>
      </w:r>
    </w:p>
    <w:p w:rsidR="00796319" w:rsidRDefault="00796319" w:rsidP="0082476E">
      <w:pPr>
        <w:pStyle w:val="220NPARAGR"/>
        <w:numPr>
          <w:ilvl w:val="0"/>
          <w:numId w:val="0"/>
        </w:numPr>
        <w:spacing w:before="0" w:after="80" w:line="240" w:lineRule="auto"/>
        <w:jc w:val="both"/>
        <w:rPr>
          <w:rFonts w:ascii="Trebuchet MS" w:eastAsia="Times New Roman" w:hAnsi="Trebuchet MS" w:cs="Arial"/>
          <w:color w:val="auto"/>
          <w:w w:val="100"/>
          <w:sz w:val="20"/>
          <w:szCs w:val="20"/>
          <w:lang w:eastAsia="fr-FR" w:bidi="ar-SA"/>
        </w:rPr>
      </w:pPr>
      <w:bookmarkStart w:id="164" w:name="_GoBack"/>
      <w:bookmarkEnd w:id="164"/>
    </w:p>
    <w:p w:rsidR="00796319" w:rsidRPr="008C1A82" w:rsidRDefault="00796319" w:rsidP="0082476E">
      <w:pPr>
        <w:pStyle w:val="220NPARAGR"/>
        <w:numPr>
          <w:ilvl w:val="0"/>
          <w:numId w:val="0"/>
        </w:numPr>
        <w:spacing w:before="0" w:after="80" w:line="240" w:lineRule="auto"/>
        <w:jc w:val="both"/>
        <w:rPr>
          <w:rFonts w:ascii="Trebuchet MS" w:eastAsia="Times New Roman" w:hAnsi="Trebuchet MS" w:cs="Arial"/>
          <w:color w:val="auto"/>
          <w:w w:val="100"/>
          <w:sz w:val="20"/>
          <w:szCs w:val="20"/>
          <w:lang w:eastAsia="fr-FR" w:bidi="ar-SA"/>
        </w:rPr>
      </w:pPr>
    </w:p>
    <w:p w:rsidR="008C1A82" w:rsidRPr="008C1A82" w:rsidRDefault="00FE5984" w:rsidP="0082476E">
      <w:pPr>
        <w:spacing w:after="80"/>
        <w:jc w:val="both"/>
        <w:rPr>
          <w:rFonts w:ascii="Trebuchet MS" w:hAnsi="Trebuchet MS" w:cs="Arial"/>
        </w:rPr>
      </w:pPr>
      <w:r w:rsidRPr="008C1A82">
        <w:rPr>
          <w:rFonts w:ascii="Trebuchet MS" w:hAnsi="Trebuchet MS" w:cs="Arial"/>
        </w:rPr>
        <w:t xml:space="preserve">En sa qualité de Maître d’ouvrage des Ouvrages réalisés, le </w:t>
      </w:r>
      <w:r w:rsidR="00E638DB">
        <w:rPr>
          <w:rFonts w:ascii="Trebuchet MS" w:hAnsi="Trebuchet MS" w:cs="Arial"/>
        </w:rPr>
        <w:t>Concessionnaire</w:t>
      </w:r>
      <w:r w:rsidRPr="008C1A82">
        <w:rPr>
          <w:rFonts w:ascii="Trebuchet MS" w:hAnsi="Trebuchet MS" w:cs="Arial"/>
        </w:rPr>
        <w:t xml:space="preserve"> assure pendant toute la durée du Contrat la garde des Ouvrages. Il est tenu d’assurer, à ses frais exclusifs et jusqu’au terme du Contrat, la correction des défauts de conformité (en ce compris les vices de conception) des Ouvrages et de mettre en œuvre les garanties concernées.</w:t>
      </w:r>
    </w:p>
    <w:p w:rsidR="008C1A82" w:rsidRPr="008C1A82" w:rsidRDefault="00FE5984" w:rsidP="0082476E">
      <w:pPr>
        <w:spacing w:after="80"/>
        <w:jc w:val="both"/>
        <w:rPr>
          <w:rFonts w:ascii="Trebuchet MS" w:hAnsi="Trebuchet MS" w:cs="Arial"/>
        </w:rPr>
      </w:pPr>
      <w:r w:rsidRPr="008C1A82">
        <w:rPr>
          <w:rFonts w:ascii="Trebuchet MS" w:hAnsi="Trebuchet MS" w:cs="Arial"/>
        </w:rPr>
        <w:t>Le Concessionnaire met aux normes à ses frais et risques les Biens concédés par le présent Contrat, existants ou qu’il aurait réalisé, en cas de changement de réglementation pour les seules normes d’application immédiate.</w:t>
      </w:r>
    </w:p>
    <w:p w:rsidR="00FE5984" w:rsidRDefault="00FE5984" w:rsidP="0082476E">
      <w:pPr>
        <w:spacing w:after="80"/>
        <w:jc w:val="both"/>
        <w:rPr>
          <w:rFonts w:ascii="Trebuchet MS" w:hAnsi="Trebuchet MS" w:cs="Arial"/>
        </w:rPr>
      </w:pPr>
      <w:r w:rsidRPr="008C1A82">
        <w:rPr>
          <w:rFonts w:ascii="Trebuchet MS" w:hAnsi="Trebuchet MS" w:cs="Arial"/>
        </w:rPr>
        <w:t xml:space="preserve">Les </w:t>
      </w:r>
      <w:r w:rsidRPr="00646BE3">
        <w:rPr>
          <w:rFonts w:ascii="Trebuchet MS" w:hAnsi="Trebuchet MS" w:cs="Arial"/>
        </w:rPr>
        <w:t>conditions d’entretien, de maintenance et de mise aux normes des Biens sont précisées à l’Annexe</w:t>
      </w:r>
      <w:r w:rsidR="00646BE3" w:rsidRPr="00646BE3">
        <w:rPr>
          <w:rFonts w:ascii="Trebuchet MS" w:hAnsi="Trebuchet MS" w:cs="Arial"/>
        </w:rPr>
        <w:t xml:space="preserve"> 9</w:t>
      </w:r>
      <w:r w:rsidR="00646BE3">
        <w:rPr>
          <w:rFonts w:ascii="Trebuchet MS" w:hAnsi="Trebuchet MS" w:cs="Arial"/>
        </w:rPr>
        <w:t xml:space="preserve"> « programme d’entretien et de maintenance ».</w:t>
      </w:r>
    </w:p>
    <w:p w:rsidR="00796319" w:rsidRDefault="00796319" w:rsidP="0082476E">
      <w:pPr>
        <w:spacing w:after="80"/>
        <w:jc w:val="both"/>
        <w:rPr>
          <w:rFonts w:ascii="Trebuchet MS" w:hAnsi="Trebuchet MS" w:cs="Arial"/>
        </w:rPr>
      </w:pPr>
    </w:p>
    <w:p w:rsidR="00FE5984" w:rsidRPr="00FE5984" w:rsidRDefault="00447733" w:rsidP="00982569">
      <w:pPr>
        <w:pStyle w:val="Titre1"/>
      </w:pPr>
      <w:bookmarkStart w:id="165" w:name="_Toc144915707"/>
      <w:bookmarkStart w:id="166" w:name="_Toc146618449"/>
      <w:r>
        <w:t>PRINCIPE D’EXECUTION PERSONNELLE</w:t>
      </w:r>
      <w:bookmarkEnd w:id="165"/>
      <w:bookmarkEnd w:id="166"/>
    </w:p>
    <w:p w:rsidR="00FE5984" w:rsidRPr="008C1A82" w:rsidRDefault="00FE5984"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8C1A82">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8C1A82">
        <w:rPr>
          <w:rFonts w:ascii="Trebuchet MS" w:eastAsia="Times New Roman" w:hAnsi="Trebuchet MS" w:cs="Arial"/>
          <w:color w:val="auto"/>
          <w:w w:val="100"/>
          <w:sz w:val="20"/>
          <w:szCs w:val="20"/>
          <w:lang w:eastAsia="fr-FR" w:bidi="ar-SA"/>
        </w:rPr>
        <w:t xml:space="preserve"> est tenu d’exécuter personnellement le présent Contrat. Il peut cependant confier l’exécution d’une part des services et travaux faisant objet du Contrat à des tiers dans le respect des conditions définies ci-dessous :</w:t>
      </w:r>
    </w:p>
    <w:p w:rsidR="00FE5984" w:rsidRPr="008C1A82" w:rsidRDefault="00FE5984" w:rsidP="00796319">
      <w:pPr>
        <w:pStyle w:val="Paragraphedeliste"/>
        <w:numPr>
          <w:ilvl w:val="0"/>
          <w:numId w:val="18"/>
        </w:numPr>
        <w:spacing w:before="0" w:after="120" w:line="240" w:lineRule="auto"/>
        <w:ind w:left="714" w:hanging="357"/>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ne peut confier à des tiers par un ou plusieurs sous-contrat l’exécution de la totalité de l’objet du Contrat ;</w:t>
      </w:r>
    </w:p>
    <w:p w:rsidR="00FE5984" w:rsidRPr="008C1A82" w:rsidRDefault="00FE5984" w:rsidP="00796319">
      <w:pPr>
        <w:pStyle w:val="Paragraphedeliste"/>
        <w:numPr>
          <w:ilvl w:val="0"/>
          <w:numId w:val="18"/>
        </w:numPr>
        <w:spacing w:before="0" w:line="240" w:lineRule="auto"/>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doit obtenir l’accord préalable du </w:t>
      </w:r>
      <w:r w:rsidR="00E638DB">
        <w:rPr>
          <w:rFonts w:ascii="Trebuchet MS" w:hAnsi="Trebuchet MS" w:cs="Arial"/>
          <w:sz w:val="20"/>
          <w:lang w:eastAsia="fr-FR" w:bidi="ar-SA"/>
        </w:rPr>
        <w:t>Concédant</w:t>
      </w:r>
      <w:r w:rsidRPr="008C1A82">
        <w:rPr>
          <w:rFonts w:ascii="Trebuchet MS" w:hAnsi="Trebuchet MS" w:cs="Arial"/>
          <w:sz w:val="20"/>
          <w:lang w:eastAsia="fr-FR" w:bidi="ar-SA"/>
        </w:rPr>
        <w:t>, lorsqu’il souhaite confier l’exercice de tout ou partie de l’un des Services à des tiers. A cette fin :</w:t>
      </w:r>
    </w:p>
    <w:p w:rsidR="00FE5984" w:rsidRPr="008C1A82" w:rsidRDefault="00FE5984" w:rsidP="00796319">
      <w:pPr>
        <w:pStyle w:val="Paragraphedeliste"/>
        <w:numPr>
          <w:ilvl w:val="0"/>
          <w:numId w:val="19"/>
        </w:numPr>
        <w:spacing w:before="0" w:line="240" w:lineRule="auto"/>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communique au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un dossier comportant les éléments nécessaires à l’appréciation des capacités techniques, financières et professionnelles de l’opérateur économique concerné et le projet de contrat ;</w:t>
      </w:r>
    </w:p>
    <w:p w:rsidR="00FE5984" w:rsidRPr="008C1A82" w:rsidRDefault="00FE5984" w:rsidP="00796319">
      <w:pPr>
        <w:pStyle w:val="Paragraphedeliste"/>
        <w:numPr>
          <w:ilvl w:val="0"/>
          <w:numId w:val="19"/>
        </w:numPr>
        <w:spacing w:before="0" w:after="120" w:line="240" w:lineRule="auto"/>
        <w:ind w:left="1434" w:hanging="357"/>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peut refuser la proposition du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pour des motifs liés aux capacités de l’opérateur économique proposé.</w:t>
      </w:r>
    </w:p>
    <w:p w:rsidR="00FE5984" w:rsidRPr="008C1A82" w:rsidRDefault="00FE5984" w:rsidP="00796319">
      <w:pPr>
        <w:pStyle w:val="Paragraphedeliste"/>
        <w:numPr>
          <w:ilvl w:val="0"/>
          <w:numId w:val="18"/>
        </w:numPr>
        <w:spacing w:before="0" w:after="120" w:line="240" w:lineRule="auto"/>
        <w:ind w:left="714" w:hanging="357"/>
        <w:contextualSpacing w:val="0"/>
        <w:rPr>
          <w:rFonts w:ascii="Trebuchet MS" w:hAnsi="Trebuchet MS" w:cs="Arial"/>
          <w:sz w:val="20"/>
          <w:lang w:eastAsia="fr-FR" w:bidi="ar-SA"/>
        </w:rPr>
      </w:pPr>
      <w:r w:rsidRPr="008C1A82">
        <w:rPr>
          <w:rFonts w:ascii="Trebuchet MS" w:hAnsi="Trebuchet MS" w:cs="Arial"/>
          <w:sz w:val="20"/>
          <w:lang w:eastAsia="fr-FR" w:bidi="ar-SA"/>
        </w:rPr>
        <w:t xml:space="preserve">Le </w:t>
      </w:r>
      <w:r w:rsidR="00E638DB">
        <w:rPr>
          <w:rFonts w:ascii="Trebuchet MS" w:hAnsi="Trebuchet MS" w:cs="Arial"/>
          <w:sz w:val="20"/>
          <w:lang w:eastAsia="fr-FR" w:bidi="ar-SA"/>
        </w:rPr>
        <w:t>Concessionnaire</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ne peut sous-concéder la mission de coordination des </w:t>
      </w:r>
      <w:r w:rsidR="00447733">
        <w:rPr>
          <w:rFonts w:ascii="Trebuchet MS" w:hAnsi="Trebuchet MS" w:cs="Arial"/>
          <w:sz w:val="20"/>
          <w:lang w:eastAsia="fr-FR" w:bidi="ar-SA"/>
        </w:rPr>
        <w:t>différents Services proposés</w:t>
      </w:r>
      <w:r w:rsidRPr="008C1A82">
        <w:rPr>
          <w:rFonts w:ascii="Trebuchet MS" w:hAnsi="Trebuchet MS" w:cs="Arial"/>
          <w:sz w:val="20"/>
          <w:lang w:eastAsia="fr-FR" w:bidi="ar-SA"/>
        </w:rPr>
        <w:t xml:space="preserve">. Il demeure l’unique interlocuteur du </w:t>
      </w:r>
      <w:r w:rsidR="00E638DB">
        <w:rPr>
          <w:rFonts w:ascii="Trebuchet MS" w:hAnsi="Trebuchet MS" w:cs="Arial"/>
          <w:sz w:val="20"/>
          <w:lang w:eastAsia="fr-FR" w:bidi="ar-SA"/>
        </w:rPr>
        <w:t>Concédant</w:t>
      </w:r>
      <w:r w:rsidR="00447733" w:rsidRPr="008C1A82">
        <w:rPr>
          <w:rFonts w:ascii="Trebuchet MS" w:hAnsi="Trebuchet MS" w:cs="Arial"/>
          <w:sz w:val="20"/>
          <w:lang w:eastAsia="fr-FR" w:bidi="ar-SA"/>
        </w:rPr>
        <w:t xml:space="preserve"> </w:t>
      </w:r>
      <w:r w:rsidRPr="008C1A82">
        <w:rPr>
          <w:rFonts w:ascii="Trebuchet MS" w:hAnsi="Trebuchet MS" w:cs="Arial"/>
          <w:sz w:val="20"/>
          <w:lang w:eastAsia="fr-FR" w:bidi="ar-SA"/>
        </w:rPr>
        <w:t xml:space="preserve">et garant de la globalité des engagements de </w:t>
      </w:r>
      <w:r w:rsidR="00447733">
        <w:rPr>
          <w:rFonts w:ascii="Trebuchet MS" w:hAnsi="Trebuchet MS" w:cs="Arial"/>
          <w:sz w:val="20"/>
          <w:lang w:eastAsia="fr-FR" w:bidi="ar-SA"/>
        </w:rPr>
        <w:t>qualité</w:t>
      </w:r>
      <w:r w:rsidRPr="008C1A82">
        <w:rPr>
          <w:rFonts w:ascii="Trebuchet MS" w:hAnsi="Trebuchet MS" w:cs="Arial"/>
          <w:sz w:val="20"/>
          <w:lang w:eastAsia="fr-FR" w:bidi="ar-SA"/>
        </w:rPr>
        <w:t>.</w:t>
      </w:r>
    </w:p>
    <w:p w:rsidR="008C1A82" w:rsidRPr="00021BAA" w:rsidRDefault="00FE5984" w:rsidP="00796319">
      <w:pPr>
        <w:pStyle w:val="Paragraphedeliste"/>
        <w:numPr>
          <w:ilvl w:val="0"/>
          <w:numId w:val="18"/>
        </w:numPr>
        <w:spacing w:before="0" w:line="240" w:lineRule="auto"/>
        <w:rPr>
          <w:rFonts w:ascii="Trebuchet MS" w:hAnsi="Trebuchet MS" w:cs="Arial"/>
          <w:sz w:val="20"/>
          <w:lang w:eastAsia="fr-FR" w:bidi="ar-SA"/>
        </w:rPr>
      </w:pPr>
      <w:r w:rsidRPr="008C1A82">
        <w:rPr>
          <w:rFonts w:ascii="Trebuchet MS" w:hAnsi="Trebuchet MS" w:cs="Arial"/>
          <w:sz w:val="20"/>
          <w:lang w:eastAsia="fr-FR" w:bidi="ar-SA"/>
        </w:rPr>
        <w:t>En tout état de cause, le Concessionnaire demeure personnellement responsable de l’exécution de toutes les obligations résultant du présent Contrat.</w:t>
      </w:r>
    </w:p>
    <w:p w:rsidR="00B873CA" w:rsidRDefault="00FE5984" w:rsidP="00021BAA">
      <w:pPr>
        <w:spacing w:after="200"/>
        <w:jc w:val="both"/>
        <w:rPr>
          <w:rFonts w:ascii="Trebuchet MS" w:hAnsi="Trebuchet MS" w:cs="Arial"/>
        </w:rPr>
      </w:pPr>
      <w:r w:rsidRPr="00C80B85">
        <w:rPr>
          <w:rFonts w:ascii="Trebuchet MS" w:hAnsi="Trebuchet MS" w:cs="Arial"/>
        </w:rPr>
        <w:t xml:space="preserve">Les </w:t>
      </w:r>
      <w:r w:rsidR="00646BE3" w:rsidRPr="00C80B85">
        <w:rPr>
          <w:rFonts w:ascii="Trebuchet MS" w:hAnsi="Trebuchet MS" w:cs="Arial"/>
        </w:rPr>
        <w:t>sous-concessions</w:t>
      </w:r>
      <w:r w:rsidRPr="00C80B85">
        <w:rPr>
          <w:rFonts w:ascii="Trebuchet MS" w:hAnsi="Trebuchet MS" w:cs="Arial"/>
        </w:rPr>
        <w:t xml:space="preserve"> conclu</w:t>
      </w:r>
      <w:r w:rsidR="00646BE3" w:rsidRPr="00C80B85">
        <w:rPr>
          <w:rFonts w:ascii="Trebuchet MS" w:hAnsi="Trebuchet MS" w:cs="Arial"/>
        </w:rPr>
        <w:t>e</w:t>
      </w:r>
      <w:r w:rsidRPr="00C80B85">
        <w:rPr>
          <w:rFonts w:ascii="Trebuchet MS" w:hAnsi="Trebuchet MS" w:cs="Arial"/>
        </w:rPr>
        <w:t>s par le Concessionnaire pour l’exécution du présent Contrat sont annexés à l’Annexe</w:t>
      </w:r>
      <w:r w:rsidR="008C1A82" w:rsidRPr="00C80B85">
        <w:rPr>
          <w:rFonts w:ascii="Trebuchet MS" w:hAnsi="Trebuchet MS" w:cs="Arial"/>
        </w:rPr>
        <w:t xml:space="preserve"> </w:t>
      </w:r>
      <w:r w:rsidR="00415AAE" w:rsidRPr="00C80B85">
        <w:rPr>
          <w:rFonts w:ascii="Trebuchet MS" w:hAnsi="Trebuchet MS" w:cs="Arial"/>
        </w:rPr>
        <w:t>XX</w:t>
      </w:r>
      <w:r w:rsidR="00C9184D" w:rsidRPr="00C80B85">
        <w:rPr>
          <w:rFonts w:ascii="Trebuchet MS" w:hAnsi="Trebuchet MS" w:cs="Arial"/>
        </w:rPr>
        <w:t>, le cas échéant.</w:t>
      </w:r>
    </w:p>
    <w:p w:rsidR="00796319" w:rsidRDefault="00796319" w:rsidP="00021BAA">
      <w:pPr>
        <w:spacing w:after="200"/>
        <w:jc w:val="both"/>
        <w:rPr>
          <w:rFonts w:ascii="Trebuchet MS" w:hAnsi="Trebuchet MS" w:cs="Arial"/>
        </w:rPr>
      </w:pPr>
    </w:p>
    <w:p w:rsidR="003408BB" w:rsidRPr="007E3B4F" w:rsidRDefault="003408BB" w:rsidP="00982569">
      <w:pPr>
        <w:pStyle w:val="Titre1"/>
      </w:pPr>
      <w:bookmarkStart w:id="167" w:name="_Toc144915709"/>
      <w:bookmarkStart w:id="168" w:name="_Toc146618450"/>
      <w:r>
        <w:t>CONFIDENTIALITE</w:t>
      </w:r>
      <w:bookmarkEnd w:id="167"/>
      <w:bookmarkEnd w:id="168"/>
    </w:p>
    <w:p w:rsidR="003408BB" w:rsidRPr="00247882" w:rsidRDefault="003408BB" w:rsidP="003408BB">
      <w:pPr>
        <w:spacing w:after="200"/>
        <w:jc w:val="both"/>
        <w:rPr>
          <w:rFonts w:ascii="Trebuchet MS" w:hAnsi="Trebuchet MS" w:cs="Arial"/>
          <w:noProof/>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est tenu contractuellement au secret professionnel sur toutes les informations </w:t>
      </w:r>
      <w:r w:rsidRPr="00247882">
        <w:rPr>
          <w:rFonts w:ascii="Trebuchet MS" w:hAnsi="Trebuchet MS" w:cs="Arial"/>
          <w:noProof/>
        </w:rPr>
        <w:t>(techniques, financières ou organisationnelles) auxquelles il aurait accès dans le cadre de l’exécution du présent contrat.</w:t>
      </w:r>
    </w:p>
    <w:p w:rsidR="003408BB" w:rsidRPr="00247882" w:rsidRDefault="003408BB" w:rsidP="003408BB">
      <w:pPr>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s’engage à faire respecter ces dispositions par ses personnels, préposés et éventuels sous-traitants.</w:t>
      </w:r>
    </w:p>
    <w:p w:rsidR="003408BB" w:rsidRPr="00247882" w:rsidRDefault="003408BB" w:rsidP="003408BB">
      <w:pPr>
        <w:tabs>
          <w:tab w:val="left" w:pos="709"/>
        </w:tabs>
        <w:spacing w:after="20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s’engage pour sa part à respecter le caractère confidentiel des données protégées par le secret industriel et commercial, notamment des méthodes, procédés, et savoir-faire employés par le </w:t>
      </w:r>
      <w:r w:rsidR="00E638DB">
        <w:rPr>
          <w:rFonts w:ascii="Trebuchet MS" w:hAnsi="Trebuchet MS" w:cs="Arial"/>
        </w:rPr>
        <w:t>Concessionnaire</w:t>
      </w:r>
      <w:r w:rsidRPr="00247882">
        <w:rPr>
          <w:rFonts w:ascii="Trebuchet MS" w:hAnsi="Trebuchet MS" w:cs="Arial"/>
        </w:rPr>
        <w:t>, que celui-ci aurait désigné comme telles dans le cadre de l’exécution de la concession, et à faire respecter par son personnel la même obligation de confidentialité.</w:t>
      </w:r>
    </w:p>
    <w:p w:rsidR="003408BB" w:rsidRDefault="003408BB" w:rsidP="003408BB">
      <w:pPr>
        <w:tabs>
          <w:tab w:val="left" w:pos="284"/>
          <w:tab w:val="left" w:pos="567"/>
        </w:tabs>
        <w:spacing w:after="200"/>
        <w:jc w:val="both"/>
        <w:rPr>
          <w:rFonts w:ascii="Trebuchet MS" w:hAnsi="Trebuchet MS" w:cs="Arial"/>
        </w:rPr>
      </w:pPr>
      <w:r w:rsidRPr="00247882">
        <w:rPr>
          <w:rFonts w:ascii="Trebuchet MS" w:hAnsi="Trebuchet MS" w:cs="Arial"/>
        </w:rPr>
        <w:t xml:space="preserve">Ces obligations devront perdurer postérieurement à la fin de l’exécution de la concession, et ce pour une durée de </w:t>
      </w:r>
      <w:r w:rsidR="00646BE3">
        <w:rPr>
          <w:rFonts w:ascii="Trebuchet MS" w:hAnsi="Trebuchet MS" w:cs="Arial"/>
        </w:rPr>
        <w:t>trois (3</w:t>
      </w:r>
      <w:r w:rsidRPr="00247882">
        <w:rPr>
          <w:rFonts w:ascii="Trebuchet MS" w:hAnsi="Trebuchet MS" w:cs="Arial"/>
        </w:rPr>
        <w:t>) ans.</w:t>
      </w:r>
    </w:p>
    <w:p w:rsidR="00796319" w:rsidRDefault="00796319" w:rsidP="003408BB">
      <w:pPr>
        <w:tabs>
          <w:tab w:val="left" w:pos="284"/>
          <w:tab w:val="left" w:pos="567"/>
        </w:tabs>
        <w:spacing w:after="200"/>
        <w:jc w:val="both"/>
        <w:rPr>
          <w:rFonts w:ascii="Trebuchet MS" w:hAnsi="Trebuchet MS" w:cs="Arial"/>
        </w:rPr>
      </w:pPr>
    </w:p>
    <w:p w:rsidR="00796319" w:rsidRDefault="00796319" w:rsidP="003408BB">
      <w:pPr>
        <w:tabs>
          <w:tab w:val="left" w:pos="284"/>
          <w:tab w:val="left" w:pos="567"/>
        </w:tabs>
        <w:spacing w:after="200"/>
        <w:jc w:val="both"/>
        <w:rPr>
          <w:rFonts w:ascii="Trebuchet MS" w:hAnsi="Trebuchet MS" w:cs="Arial"/>
        </w:rPr>
      </w:pPr>
    </w:p>
    <w:p w:rsidR="003408BB" w:rsidRPr="00E4155B" w:rsidRDefault="003408BB" w:rsidP="00982569">
      <w:pPr>
        <w:pStyle w:val="Titre1"/>
      </w:pPr>
      <w:bookmarkStart w:id="169" w:name="_Toc92279211"/>
      <w:bookmarkStart w:id="170" w:name="_Toc92279364"/>
      <w:bookmarkStart w:id="171" w:name="_Toc139873086"/>
      <w:bookmarkStart w:id="172" w:name="_Toc144915710"/>
      <w:bookmarkStart w:id="173" w:name="_Toc146618451"/>
      <w:r w:rsidRPr="00E4155B">
        <w:t>ACCES A L'ETABLISSEMENT – IDENTIFICATION</w:t>
      </w:r>
      <w:bookmarkEnd w:id="169"/>
      <w:bookmarkEnd w:id="170"/>
      <w:bookmarkEnd w:id="171"/>
      <w:bookmarkEnd w:id="172"/>
      <w:bookmarkEnd w:id="173"/>
    </w:p>
    <w:p w:rsidR="003408BB" w:rsidRPr="00247882" w:rsidRDefault="003408BB" w:rsidP="00646BE3">
      <w:pPr>
        <w:spacing w:after="200"/>
        <w:jc w:val="both"/>
        <w:rPr>
          <w:rFonts w:ascii="Trebuchet MS" w:hAnsi="Trebuchet MS" w:cs="Arial"/>
        </w:rPr>
      </w:pPr>
      <w:r w:rsidRPr="00247882">
        <w:rPr>
          <w:rStyle w:val="En-tteCar"/>
          <w:rFonts w:ascii="Trebuchet MS" w:hAnsi="Trebuchet MS" w:cs="Arial"/>
        </w:rPr>
        <w:t xml:space="preserve">Les personnels du </w:t>
      </w:r>
      <w:r w:rsidR="00E638DB">
        <w:rPr>
          <w:rStyle w:val="En-tteCar"/>
          <w:rFonts w:ascii="Trebuchet MS" w:hAnsi="Trebuchet MS" w:cs="Arial"/>
        </w:rPr>
        <w:t>Concessionnaire</w:t>
      </w:r>
      <w:r w:rsidRPr="00247882">
        <w:rPr>
          <w:rStyle w:val="En-tteCar"/>
          <w:rFonts w:ascii="Trebuchet MS" w:hAnsi="Trebuchet MS" w:cs="Arial"/>
        </w:rPr>
        <w:t xml:space="preserve"> ou et de ses sous–contractants ont accès aux </w:t>
      </w:r>
      <w:r w:rsidR="00646BE3">
        <w:rPr>
          <w:rStyle w:val="En-tteCar"/>
          <w:rFonts w:ascii="Trebuchet MS" w:hAnsi="Trebuchet MS" w:cs="Arial"/>
        </w:rPr>
        <w:t>sites et locaux</w:t>
      </w:r>
      <w:r w:rsidRPr="00247882">
        <w:rPr>
          <w:rStyle w:val="En-tteCar"/>
          <w:rFonts w:ascii="Trebuchet MS" w:hAnsi="Trebuchet MS" w:cs="Arial"/>
        </w:rPr>
        <w:t xml:space="preserve"> du </w:t>
      </w:r>
      <w:r w:rsidR="00E638DB">
        <w:rPr>
          <w:rStyle w:val="En-tteCar"/>
          <w:rFonts w:ascii="Trebuchet MS" w:hAnsi="Trebuchet MS" w:cs="Arial"/>
        </w:rPr>
        <w:t>Concédant</w:t>
      </w:r>
      <w:r w:rsidRPr="00247882">
        <w:rPr>
          <w:rFonts w:ascii="Trebuchet MS" w:hAnsi="Trebuchet MS" w:cs="Arial"/>
        </w:rPr>
        <w:t xml:space="preserve"> </w:t>
      </w:r>
      <w:r w:rsidR="00646BE3">
        <w:rPr>
          <w:rFonts w:ascii="Trebuchet MS" w:hAnsi="Trebuchet MS" w:cs="Arial"/>
        </w:rPr>
        <w:t xml:space="preserve">en tant que nécessaire, </w:t>
      </w:r>
      <w:r w:rsidRPr="00247882">
        <w:rPr>
          <w:rFonts w:ascii="Trebuchet MS" w:hAnsi="Trebuchet MS" w:cs="Arial"/>
        </w:rPr>
        <w:t>sous réserve du respect des consignes d'hygiène et de sécurité, et du règlement intérieur en vigueur.</w:t>
      </w:r>
    </w:p>
    <w:p w:rsidR="003408BB" w:rsidRPr="00C9184D" w:rsidRDefault="003408BB" w:rsidP="003408BB">
      <w:pPr>
        <w:spacing w:after="200"/>
        <w:jc w:val="both"/>
        <w:rPr>
          <w:rFonts w:ascii="Trebuchet MS" w:hAnsi="Trebuchet MS" w:cs="Arial"/>
        </w:rPr>
      </w:pPr>
      <w:r w:rsidRPr="00247882">
        <w:rPr>
          <w:rFonts w:ascii="Trebuchet MS" w:hAnsi="Trebuchet MS" w:cs="Arial"/>
        </w:rPr>
        <w:t xml:space="preserve">Ils doivent être identifiés par le port d'un badge à disposition du </w:t>
      </w:r>
      <w:r w:rsidR="00E638DB">
        <w:rPr>
          <w:rFonts w:ascii="Trebuchet MS" w:hAnsi="Trebuchet MS" w:cs="Arial"/>
        </w:rPr>
        <w:t>Concessionnaire</w:t>
      </w:r>
      <w:r w:rsidRPr="00247882">
        <w:rPr>
          <w:rFonts w:ascii="Trebuchet MS" w:hAnsi="Trebuchet MS" w:cs="Arial"/>
        </w:rPr>
        <w:t xml:space="preserve">, et pouvoir justifier </w:t>
      </w:r>
      <w:r w:rsidRPr="00C9184D">
        <w:rPr>
          <w:rFonts w:ascii="Trebuchet MS" w:hAnsi="Trebuchet MS" w:cs="Arial"/>
        </w:rPr>
        <w:t xml:space="preserve">de leur  appartenance à l'entreprise </w:t>
      </w:r>
      <w:r w:rsidR="00E638DB" w:rsidRPr="00C9184D">
        <w:rPr>
          <w:rFonts w:ascii="Trebuchet MS" w:hAnsi="Trebuchet MS" w:cs="Arial"/>
        </w:rPr>
        <w:t>Concessionnaire</w:t>
      </w:r>
      <w:r w:rsidRPr="00C9184D">
        <w:rPr>
          <w:rFonts w:ascii="Trebuchet MS" w:hAnsi="Trebuchet MS" w:cs="Arial"/>
        </w:rPr>
        <w:t xml:space="preserve"> du contrat, ou être mandatés par elle.</w:t>
      </w:r>
    </w:p>
    <w:p w:rsidR="003408BB" w:rsidRPr="00C9184D" w:rsidRDefault="003408BB" w:rsidP="003408BB">
      <w:pPr>
        <w:spacing w:after="200"/>
        <w:jc w:val="both"/>
        <w:rPr>
          <w:rFonts w:ascii="Trebuchet MS" w:hAnsi="Trebuchet MS" w:cs="Arial"/>
        </w:rPr>
      </w:pPr>
      <w:r w:rsidRPr="00C9184D">
        <w:rPr>
          <w:rFonts w:ascii="Trebuchet MS" w:hAnsi="Trebuchet MS" w:cs="Arial"/>
        </w:rPr>
        <w:t xml:space="preserve">Lors de l'intervention sur site, le </w:t>
      </w:r>
      <w:r w:rsidR="00E638DB" w:rsidRPr="00C9184D">
        <w:rPr>
          <w:rFonts w:ascii="Trebuchet MS" w:hAnsi="Trebuchet MS" w:cs="Arial"/>
        </w:rPr>
        <w:t>Concessionnaire</w:t>
      </w:r>
      <w:r w:rsidRPr="00C9184D">
        <w:rPr>
          <w:rFonts w:ascii="Trebuchet MS" w:hAnsi="Trebuchet MS" w:cs="Arial"/>
        </w:rPr>
        <w:t xml:space="preserve"> doit se conformer aux règles suivantes :</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Respect des règles d'accès et de circulation au sein de l'établissement (vitesse de circulation, stationnement, utilisation des ascenseurs, encombrement des accès et couloirs, zone non-fumeurs, …),</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Tenue propre et correcte,</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Interdiction de fumer dans le périmètre des Services hospitalier (Hôpital sans tabac),</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Respect des règles d'hygiène et de sécurité,</w:t>
      </w:r>
    </w:p>
    <w:p w:rsidR="003408BB" w:rsidRPr="00C9184D" w:rsidRDefault="003408BB" w:rsidP="003408BB">
      <w:pPr>
        <w:pStyle w:val="Retraitnormal"/>
        <w:numPr>
          <w:ilvl w:val="0"/>
          <w:numId w:val="3"/>
        </w:numPr>
        <w:tabs>
          <w:tab w:val="clear" w:pos="927"/>
        </w:tabs>
        <w:spacing w:after="200"/>
        <w:ind w:left="680"/>
        <w:contextualSpacing/>
        <w:jc w:val="both"/>
        <w:rPr>
          <w:rFonts w:ascii="Trebuchet MS" w:hAnsi="Trebuchet MS"/>
          <w:sz w:val="20"/>
          <w:szCs w:val="20"/>
        </w:rPr>
      </w:pPr>
      <w:r w:rsidRPr="00C9184D">
        <w:rPr>
          <w:rFonts w:ascii="Trebuchet MS" w:hAnsi="Trebuchet MS"/>
          <w:sz w:val="20"/>
          <w:szCs w:val="20"/>
        </w:rPr>
        <w:t>Identification par badge (nom de la s</w:t>
      </w:r>
      <w:bookmarkStart w:id="174" w:name="_Toc333242165"/>
      <w:r w:rsidR="00C9184D" w:rsidRPr="00C9184D">
        <w:rPr>
          <w:rFonts w:ascii="Trebuchet MS" w:hAnsi="Trebuchet MS"/>
          <w:sz w:val="20"/>
          <w:szCs w:val="20"/>
        </w:rPr>
        <w:t>ociété et nom de l'intervenant).</w:t>
      </w:r>
    </w:p>
    <w:bookmarkEnd w:id="174"/>
    <w:p w:rsidR="00796319" w:rsidRDefault="00796319">
      <w:pPr>
        <w:rPr>
          <w:rFonts w:ascii="Trebuchet MS" w:eastAsia="Calibri" w:hAnsi="Trebuchet MS" w:cs="Arial"/>
          <w:b/>
          <w:color w:val="365F91" w:themeColor="accent1" w:themeShade="BF"/>
          <w:sz w:val="32"/>
          <w:szCs w:val="32"/>
          <w:u w:val="single"/>
          <w:lang w:eastAsia="en-US" w:bidi="en-US"/>
        </w:rPr>
      </w:pPr>
      <w:r>
        <w:br w:type="page"/>
      </w:r>
    </w:p>
    <w:p w:rsidR="00F05998" w:rsidRPr="0033750A" w:rsidRDefault="00B45DB6" w:rsidP="00B45DB6">
      <w:pPr>
        <w:pStyle w:val="Titre"/>
      </w:pPr>
      <w:r>
        <w:t xml:space="preserve">TITRE III : </w:t>
      </w:r>
      <w:r w:rsidR="003408BB" w:rsidRPr="0033750A">
        <w:t>RESPONSABILITES – GARANTIES - ASSURANCES</w:t>
      </w:r>
    </w:p>
    <w:p w:rsidR="00E17F33" w:rsidRDefault="00CA1E10" w:rsidP="00982569">
      <w:pPr>
        <w:pStyle w:val="Titre1"/>
      </w:pPr>
      <w:bookmarkStart w:id="175" w:name="_Toc333242145"/>
      <w:bookmarkStart w:id="176" w:name="_Toc92279184"/>
      <w:bookmarkStart w:id="177" w:name="_Toc92279337"/>
      <w:bookmarkStart w:id="178" w:name="_Toc139873061"/>
      <w:bookmarkStart w:id="179" w:name="_Toc144915711"/>
      <w:bookmarkStart w:id="180" w:name="_Toc146618452"/>
      <w:r w:rsidRPr="00050486">
        <w:t xml:space="preserve">RESPONSABILITÉS DU </w:t>
      </w:r>
      <w:bookmarkEnd w:id="175"/>
      <w:bookmarkEnd w:id="176"/>
      <w:bookmarkEnd w:id="177"/>
      <w:bookmarkEnd w:id="178"/>
      <w:r w:rsidR="00646BE3">
        <w:t>CONCESSIONNAIRE</w:t>
      </w:r>
      <w:bookmarkEnd w:id="179"/>
      <w:bookmarkEnd w:id="180"/>
    </w:p>
    <w:p w:rsidR="007C2239" w:rsidRPr="007C2239" w:rsidRDefault="007C2239" w:rsidP="007C2239">
      <w:pPr>
        <w:spacing w:after="120"/>
        <w:jc w:val="both"/>
        <w:rPr>
          <w:rFonts w:ascii="Trebuchet MS" w:hAnsi="Trebuchet MS" w:cs="Arial"/>
        </w:rPr>
      </w:pPr>
      <w:r w:rsidRPr="007C2239">
        <w:rPr>
          <w:rFonts w:ascii="Trebuchet MS" w:hAnsi="Trebuchet MS" w:cs="Arial"/>
        </w:rPr>
        <w:t xml:space="preserve">Dans la limite des droits qui lui </w:t>
      </w:r>
      <w:proofErr w:type="gramStart"/>
      <w:r w:rsidRPr="007C2239">
        <w:rPr>
          <w:rFonts w:ascii="Trebuchet MS" w:hAnsi="Trebuchet MS" w:cs="Arial"/>
        </w:rPr>
        <w:t>sont</w:t>
      </w:r>
      <w:proofErr w:type="gramEnd"/>
      <w:r w:rsidRPr="007C2239">
        <w:rPr>
          <w:rFonts w:ascii="Trebuchet MS" w:hAnsi="Trebuchet MS" w:cs="Arial"/>
        </w:rPr>
        <w:t xml:space="preserve"> conférés par le présent Contrat, le </w:t>
      </w:r>
      <w:r w:rsidR="00E638DB">
        <w:rPr>
          <w:rFonts w:ascii="Trebuchet MS" w:hAnsi="Trebuchet MS" w:cs="Arial"/>
        </w:rPr>
        <w:t>Concessionnaire</w:t>
      </w:r>
      <w:r w:rsidRPr="007C2239">
        <w:rPr>
          <w:rFonts w:ascii="Trebuchet MS" w:hAnsi="Trebuchet MS" w:cs="Arial"/>
        </w:rPr>
        <w:t xml:space="preserve"> assure la responsabilité de droit commun qui incombe aux propriétaires.</w:t>
      </w:r>
    </w:p>
    <w:p w:rsidR="007C2239" w:rsidRPr="007C2239" w:rsidRDefault="007C2239" w:rsidP="007C2239">
      <w:pPr>
        <w:spacing w:after="120"/>
        <w:jc w:val="both"/>
        <w:rPr>
          <w:rFonts w:ascii="Trebuchet MS" w:hAnsi="Trebuchet MS" w:cs="Arial"/>
        </w:rPr>
      </w:pPr>
      <w:r w:rsidRPr="007C2239">
        <w:rPr>
          <w:rFonts w:ascii="Trebuchet MS" w:hAnsi="Trebuchet MS" w:cs="Arial"/>
        </w:rPr>
        <w:t>En tant que maître d’ouvrage, le Concessionnaire est responsable vis-à-vis du Concédant et des tiers de la conception, de la réalisation, de l’entretien et de la maintenance des Ouvrages et de l’exploitation des Services.</w:t>
      </w:r>
    </w:p>
    <w:p w:rsidR="007C2239" w:rsidRPr="007C2239" w:rsidRDefault="007C2239" w:rsidP="007C2239">
      <w:pPr>
        <w:spacing w:after="120"/>
        <w:jc w:val="both"/>
        <w:rPr>
          <w:rFonts w:ascii="Trebuchet MS" w:hAnsi="Trebuchet MS" w:cs="Arial"/>
        </w:rPr>
      </w:pPr>
      <w:r w:rsidRPr="007C2239">
        <w:rPr>
          <w:rFonts w:ascii="Trebuchet MS" w:hAnsi="Trebuchet MS" w:cs="Arial"/>
        </w:rPr>
        <w:t>Le Concessionnaire fait son affaire personnelle de tous les risques et litiges pouvant provenir du fait de son exploitation, tant en ce qui concerne la réalisation des Travaux que l’exploitation des Services. La responsabilité du Concédant ne pourra être recherchée à l’occasion d’un litige provenant des travaux réalisés ou des services prestés par le Concessionnaire.</w:t>
      </w:r>
    </w:p>
    <w:p w:rsidR="007C2239" w:rsidRPr="007C2239" w:rsidRDefault="007C2239" w:rsidP="007C2239">
      <w:pPr>
        <w:spacing w:after="120"/>
        <w:jc w:val="both"/>
        <w:rPr>
          <w:rFonts w:ascii="Trebuchet MS" w:hAnsi="Trebuchet MS" w:cs="Arial"/>
        </w:rPr>
      </w:pPr>
      <w:r w:rsidRPr="007C2239">
        <w:rPr>
          <w:rFonts w:ascii="Trebuchet MS" w:hAnsi="Trebuchet MS" w:cs="Arial"/>
        </w:rPr>
        <w:t>Le Concessionnaire sera seul responsable vis-à-vis des tiers de tous accidents, dégâts et dommages de quelque nature que ce soit résultant de l’exécution du présent contrat. Il lui appartiendra de conclure les assurances qui couvriront ces différents risques et qui correspondront aux risques normaux de ce type d’exploitation.</w:t>
      </w:r>
    </w:p>
    <w:p w:rsidR="007C2239" w:rsidRPr="007C2239" w:rsidRDefault="007C2239" w:rsidP="007C2239">
      <w:pPr>
        <w:spacing w:after="120"/>
        <w:jc w:val="both"/>
        <w:rPr>
          <w:rFonts w:ascii="Trebuchet MS" w:hAnsi="Trebuchet MS" w:cs="Arial"/>
        </w:rPr>
      </w:pPr>
      <w:r w:rsidRPr="007C2239">
        <w:rPr>
          <w:rFonts w:ascii="Trebuchet MS" w:hAnsi="Trebuchet MS" w:cs="Arial"/>
        </w:rPr>
        <w:t>Dans le cas où la responsabilité du Concédant serait recherchée, le Concessionnaire s’engage à intervenir dans la cause dès lors que le litige porte sur la réparation d’un préjudice relevant en totalité ou en partie de sa responsabilité.</w:t>
      </w:r>
    </w:p>
    <w:p w:rsidR="007C2239" w:rsidRPr="007C2239" w:rsidRDefault="007C2239" w:rsidP="007C2239">
      <w:pPr>
        <w:spacing w:after="120"/>
        <w:jc w:val="both"/>
        <w:rPr>
          <w:rFonts w:ascii="Trebuchet MS" w:hAnsi="Trebuchet MS" w:cs="Arial"/>
        </w:rPr>
      </w:pPr>
      <w:r w:rsidRPr="007C2239">
        <w:rPr>
          <w:rFonts w:ascii="Trebuchet MS" w:hAnsi="Trebuchet MS" w:cs="Arial"/>
        </w:rPr>
        <w:t>Il relève et garantit le Concédant contre tout recours des tiers. Le Concessionnaire prendra notamment en charge l’intégralité des éventuelles condamnations et des frais engagés par le Concédant pour la défense de ses intérêts.</w:t>
      </w:r>
    </w:p>
    <w:p w:rsidR="007C2239" w:rsidRPr="007C2239" w:rsidRDefault="007C2239" w:rsidP="007C2239">
      <w:pPr>
        <w:spacing w:after="120"/>
        <w:jc w:val="both"/>
        <w:rPr>
          <w:rFonts w:ascii="Trebuchet MS" w:hAnsi="Trebuchet MS" w:cs="Arial"/>
        </w:rPr>
      </w:pPr>
      <w:r w:rsidRPr="007C2239">
        <w:rPr>
          <w:rFonts w:ascii="Trebuchet MS" w:hAnsi="Trebuchet MS" w:cs="Arial"/>
        </w:rPr>
        <w:t xml:space="preserve">Les garanties de responsabilité civile souscrites par le Concessionnaire auprès d’une compagnie régulièrement autorisée à exercer en France comporteront des plafonds de garantie qui ne sauraient être </w:t>
      </w:r>
      <w:r w:rsidRPr="00E375D7">
        <w:rPr>
          <w:rFonts w:ascii="Trebuchet MS" w:hAnsi="Trebuchet MS" w:cs="Arial"/>
        </w:rPr>
        <w:t xml:space="preserve">inférieurs à </w:t>
      </w:r>
      <w:r w:rsidR="00E375D7" w:rsidRPr="00E375D7">
        <w:rPr>
          <w:rFonts w:ascii="Trebuchet MS" w:hAnsi="Trebuchet MS" w:cs="Arial"/>
        </w:rPr>
        <w:t>1 000 000</w:t>
      </w:r>
      <w:r w:rsidRPr="00E375D7">
        <w:rPr>
          <w:rFonts w:ascii="Trebuchet MS" w:hAnsi="Trebuchet MS" w:cs="Arial"/>
        </w:rPr>
        <w:t xml:space="preserve"> </w:t>
      </w:r>
      <w:r w:rsidR="00E375D7" w:rsidRPr="00E375D7">
        <w:rPr>
          <w:rFonts w:ascii="Trebuchet MS" w:hAnsi="Trebuchet MS" w:cs="Arial"/>
        </w:rPr>
        <w:t>d’</w:t>
      </w:r>
      <w:r w:rsidRPr="00E375D7">
        <w:rPr>
          <w:rFonts w:ascii="Trebuchet MS" w:hAnsi="Trebuchet MS" w:cs="Arial"/>
        </w:rPr>
        <w:t>euros</w:t>
      </w:r>
      <w:r w:rsidRPr="007C2239">
        <w:rPr>
          <w:rFonts w:ascii="Trebuchet MS" w:hAnsi="Trebuchet MS" w:cs="Arial"/>
        </w:rPr>
        <w:t xml:space="preserve"> par sinistre pour les dommages matériels et immatériels consécutifs. Les dommages corporels seront garantis sans limitation de montant.</w:t>
      </w:r>
    </w:p>
    <w:p w:rsidR="007C2239" w:rsidRDefault="007C2239" w:rsidP="007C2239">
      <w:pPr>
        <w:spacing w:after="120"/>
        <w:jc w:val="both"/>
        <w:rPr>
          <w:rFonts w:ascii="Trebuchet MS" w:hAnsi="Trebuchet MS" w:cs="Arial"/>
        </w:rPr>
      </w:pPr>
      <w:r w:rsidRPr="007C2239">
        <w:rPr>
          <w:rFonts w:ascii="Trebuchet MS" w:hAnsi="Trebuchet MS" w:cs="Arial"/>
        </w:rPr>
        <w:t>Dans le respect de l’article L. 242-1 du Code des assurances, le Concessionnaire souscrira une assurance dommage-ouvrages pour tous les travaux de construction dans le secteur concédé.</w:t>
      </w:r>
    </w:p>
    <w:p w:rsidR="00796319" w:rsidRDefault="00796319" w:rsidP="007C2239">
      <w:pPr>
        <w:spacing w:after="120"/>
        <w:jc w:val="both"/>
        <w:rPr>
          <w:rFonts w:ascii="Trebuchet MS" w:hAnsi="Trebuchet MS" w:cs="Arial"/>
        </w:rPr>
      </w:pPr>
    </w:p>
    <w:p w:rsidR="007C2239" w:rsidRPr="007C2239" w:rsidRDefault="00B45DB6" w:rsidP="00982569">
      <w:pPr>
        <w:pStyle w:val="Titre1"/>
      </w:pPr>
      <w:bookmarkStart w:id="181" w:name="_Toc144915712"/>
      <w:bookmarkStart w:id="182" w:name="_Toc146618453"/>
      <w:r>
        <w:t>CAUTIONNEMENT</w:t>
      </w:r>
      <w:bookmarkEnd w:id="181"/>
      <w:bookmarkEnd w:id="182"/>
    </w:p>
    <w:p w:rsidR="00235B9A" w:rsidRDefault="00C9184D" w:rsidP="007C2239">
      <w:pPr>
        <w:spacing w:after="120"/>
        <w:jc w:val="both"/>
        <w:rPr>
          <w:rFonts w:ascii="Trebuchet MS" w:hAnsi="Trebuchet MS" w:cs="Arial"/>
        </w:rPr>
      </w:pPr>
      <w:r>
        <w:rPr>
          <w:rFonts w:ascii="Trebuchet MS" w:hAnsi="Trebuchet MS" w:cs="Arial"/>
        </w:rPr>
        <w:t>Sans objet</w:t>
      </w:r>
    </w:p>
    <w:p w:rsidR="007C2239" w:rsidRDefault="00B45DB6" w:rsidP="00982569">
      <w:pPr>
        <w:pStyle w:val="Titre1"/>
      </w:pPr>
      <w:bookmarkStart w:id="183" w:name="_Toc479150560"/>
      <w:bookmarkStart w:id="184" w:name="_Ref140057759"/>
      <w:bookmarkStart w:id="185" w:name="_Toc144915713"/>
      <w:bookmarkStart w:id="186" w:name="_Toc146618454"/>
      <w:r>
        <w:t>GARANTIE D’EXECUTION DU PROGRAMME DE RENOUVELLEMENT FINAL</w:t>
      </w:r>
      <w:bookmarkEnd w:id="183"/>
      <w:bookmarkEnd w:id="184"/>
      <w:bookmarkEnd w:id="185"/>
      <w:bookmarkEnd w:id="186"/>
    </w:p>
    <w:p w:rsidR="00796319" w:rsidRPr="00796319" w:rsidRDefault="00796319" w:rsidP="00796319"/>
    <w:p w:rsidR="007C2239" w:rsidRPr="00235B9A" w:rsidRDefault="007C2239" w:rsidP="00235B9A">
      <w:pPr>
        <w:spacing w:after="120"/>
        <w:jc w:val="both"/>
        <w:rPr>
          <w:rFonts w:ascii="Trebuchet MS" w:hAnsi="Trebuchet MS" w:cs="Arial"/>
        </w:rPr>
      </w:pPr>
      <w:bookmarkStart w:id="187" w:name="_Toc190262438"/>
      <w:r w:rsidRPr="00235B9A">
        <w:rPr>
          <w:rFonts w:ascii="Trebuchet MS" w:hAnsi="Trebuchet MS" w:cs="Arial"/>
        </w:rPr>
        <w:t xml:space="preserve">Conformément à l’article </w:t>
      </w:r>
      <w:r w:rsidR="00E375D7">
        <w:rPr>
          <w:rFonts w:ascii="Trebuchet MS" w:hAnsi="Trebuchet MS" w:cs="Arial"/>
        </w:rPr>
        <w:fldChar w:fldCharType="begin"/>
      </w:r>
      <w:r w:rsidR="00E375D7">
        <w:rPr>
          <w:rFonts w:ascii="Trebuchet MS" w:hAnsi="Trebuchet MS" w:cs="Arial"/>
        </w:rPr>
        <w:instrText xml:space="preserve"> REF _Ref140070091 \r \h </w:instrText>
      </w:r>
      <w:r w:rsidR="00E375D7">
        <w:rPr>
          <w:rFonts w:ascii="Trebuchet MS" w:hAnsi="Trebuchet MS" w:cs="Arial"/>
        </w:rPr>
      </w:r>
      <w:r w:rsidR="00E375D7">
        <w:rPr>
          <w:rFonts w:ascii="Trebuchet MS" w:hAnsi="Trebuchet MS" w:cs="Arial"/>
        </w:rPr>
        <w:fldChar w:fldCharType="separate"/>
      </w:r>
      <w:r w:rsidR="00315153">
        <w:rPr>
          <w:rFonts w:ascii="Trebuchet MS" w:hAnsi="Trebuchet MS" w:cs="Arial"/>
        </w:rPr>
        <w:t xml:space="preserve">32.3 - </w:t>
      </w:r>
      <w:r w:rsidR="00E375D7">
        <w:rPr>
          <w:rFonts w:ascii="Trebuchet MS" w:hAnsi="Trebuchet MS" w:cs="Arial"/>
        </w:rPr>
        <w:fldChar w:fldCharType="end"/>
      </w:r>
      <w:r w:rsidRPr="00235B9A">
        <w:rPr>
          <w:rFonts w:ascii="Trebuchet MS" w:hAnsi="Trebuchet MS" w:cs="Arial"/>
        </w:rPr>
        <w:t xml:space="preserve">du Contrat, </w:t>
      </w:r>
      <w:r w:rsidR="00010888">
        <w:rPr>
          <w:rFonts w:ascii="Trebuchet MS" w:hAnsi="Trebuchet MS" w:cs="Arial"/>
        </w:rPr>
        <w:t>un (1) an</w:t>
      </w:r>
      <w:r w:rsidRPr="00235B9A">
        <w:rPr>
          <w:rFonts w:ascii="Trebuchet MS" w:hAnsi="Trebuchet MS" w:cs="Arial"/>
        </w:rPr>
        <w:t xml:space="preserve"> avant le terme normal du Contrat, le Concessionnaire produit ou fait produire une garantie prenant la forme d’un cautionnement bancaire d’un montant égal au montant des travaux de remise à niveau évalué par les Parties.</w:t>
      </w:r>
    </w:p>
    <w:p w:rsidR="007C2239" w:rsidRDefault="007C2239" w:rsidP="00235B9A">
      <w:pPr>
        <w:spacing w:after="120"/>
        <w:jc w:val="both"/>
        <w:rPr>
          <w:rFonts w:ascii="Trebuchet MS" w:hAnsi="Trebuchet MS" w:cs="Arial"/>
        </w:rPr>
      </w:pPr>
      <w:r w:rsidRPr="00235B9A">
        <w:rPr>
          <w:rFonts w:ascii="Trebuchet MS" w:hAnsi="Trebuchet MS" w:cs="Arial"/>
        </w:rPr>
        <w:t>Après constitution, le montant de cette garantie pourra être réduit chaque année au prorata du montant des travaux de remise à niveau effectivement réalisés par le Concessionnaire.</w:t>
      </w:r>
      <w:bookmarkEnd w:id="187"/>
    </w:p>
    <w:p w:rsidR="00796319" w:rsidRDefault="00796319" w:rsidP="00235B9A">
      <w:pPr>
        <w:spacing w:after="120"/>
        <w:jc w:val="both"/>
        <w:rPr>
          <w:rFonts w:ascii="Trebuchet MS" w:hAnsi="Trebuchet MS" w:cs="Arial"/>
        </w:rPr>
      </w:pPr>
    </w:p>
    <w:p w:rsidR="00796319" w:rsidRDefault="00796319" w:rsidP="00235B9A">
      <w:pPr>
        <w:spacing w:after="120"/>
        <w:jc w:val="both"/>
        <w:rPr>
          <w:rFonts w:ascii="Trebuchet MS" w:hAnsi="Trebuchet MS" w:cs="Arial"/>
        </w:rPr>
      </w:pPr>
    </w:p>
    <w:p w:rsidR="00796319" w:rsidRDefault="00796319" w:rsidP="00235B9A">
      <w:pPr>
        <w:spacing w:after="120"/>
        <w:jc w:val="both"/>
        <w:rPr>
          <w:rFonts w:ascii="Trebuchet MS" w:hAnsi="Trebuchet MS" w:cs="Arial"/>
        </w:rPr>
      </w:pPr>
    </w:p>
    <w:p w:rsidR="00796319" w:rsidRDefault="00796319" w:rsidP="00235B9A">
      <w:pPr>
        <w:spacing w:after="120"/>
        <w:jc w:val="both"/>
        <w:rPr>
          <w:rFonts w:ascii="Trebuchet MS" w:hAnsi="Trebuchet MS" w:cs="Arial"/>
        </w:rPr>
      </w:pPr>
    </w:p>
    <w:p w:rsidR="00796319" w:rsidRDefault="00796319" w:rsidP="00235B9A">
      <w:pPr>
        <w:spacing w:after="120"/>
        <w:jc w:val="both"/>
        <w:rPr>
          <w:rFonts w:ascii="Trebuchet MS" w:hAnsi="Trebuchet MS" w:cs="Arial"/>
        </w:rPr>
      </w:pPr>
    </w:p>
    <w:p w:rsidR="00796319" w:rsidRPr="00235B9A" w:rsidRDefault="00796319" w:rsidP="00235B9A">
      <w:pPr>
        <w:spacing w:after="120"/>
        <w:jc w:val="both"/>
        <w:rPr>
          <w:rFonts w:ascii="Trebuchet MS" w:hAnsi="Trebuchet MS" w:cs="Arial"/>
        </w:rPr>
      </w:pPr>
    </w:p>
    <w:p w:rsidR="00F64E01" w:rsidRPr="003408BB" w:rsidRDefault="00B45DB6" w:rsidP="00982569">
      <w:pPr>
        <w:pStyle w:val="Titre1"/>
      </w:pPr>
      <w:bookmarkStart w:id="188" w:name="_Toc144915714"/>
      <w:bookmarkStart w:id="189" w:name="_Toc146618455"/>
      <w:r>
        <w:t>ASSURANCES</w:t>
      </w:r>
      <w:bookmarkEnd w:id="188"/>
      <w:bookmarkEnd w:id="189"/>
    </w:p>
    <w:p w:rsidR="00F64E01" w:rsidRPr="00DF36B7" w:rsidRDefault="00F64E01" w:rsidP="00F64E01">
      <w:pPr>
        <w:autoSpaceDE w:val="0"/>
        <w:autoSpaceDN w:val="0"/>
        <w:adjustRightInd w:val="0"/>
        <w:spacing w:after="200"/>
        <w:jc w:val="both"/>
        <w:rPr>
          <w:rFonts w:ascii="Trebuchet MS" w:hAnsi="Trebuchet MS" w:cs="Arial"/>
        </w:rPr>
      </w:pPr>
      <w:r w:rsidRPr="00DF36B7">
        <w:rPr>
          <w:rFonts w:ascii="Trebuchet MS" w:hAnsi="Trebuchet MS" w:cs="Arial"/>
        </w:rPr>
        <w:t xml:space="preserve">Le </w:t>
      </w:r>
      <w:r w:rsidR="00E638DB">
        <w:rPr>
          <w:rFonts w:ascii="Trebuchet MS" w:hAnsi="Trebuchet MS" w:cs="Arial"/>
        </w:rPr>
        <w:t>Concessionnaire</w:t>
      </w:r>
      <w:r w:rsidRPr="00DF36B7">
        <w:rPr>
          <w:rFonts w:ascii="Trebuchet MS" w:hAnsi="Trebuchet MS" w:cs="Arial"/>
        </w:rPr>
        <w:t xml:space="preserve"> souscrit toutes les assurances nécessaires dans le cadre de l’exécution du présen</w:t>
      </w:r>
      <w:r>
        <w:rPr>
          <w:rFonts w:ascii="Trebuchet MS" w:hAnsi="Trebuchet MS" w:cs="Arial"/>
        </w:rPr>
        <w:t xml:space="preserve">t Contrat </w:t>
      </w:r>
      <w:r w:rsidRPr="00DF36B7">
        <w:rPr>
          <w:rFonts w:ascii="Trebuchet MS" w:hAnsi="Trebuchet MS" w:cs="Arial"/>
        </w:rPr>
        <w:t>pour couvrir l’ensemble de ses responsabilités au titre :</w:t>
      </w:r>
    </w:p>
    <w:p w:rsidR="00F64E01" w:rsidRPr="00836091" w:rsidRDefault="00F64E01" w:rsidP="00796319">
      <w:pPr>
        <w:pStyle w:val="Paragraphedeliste"/>
        <w:numPr>
          <w:ilvl w:val="0"/>
          <w:numId w:val="12"/>
        </w:numPr>
        <w:autoSpaceDE w:val="0"/>
        <w:autoSpaceDN w:val="0"/>
        <w:adjustRightInd w:val="0"/>
        <w:spacing w:before="0" w:line="240" w:lineRule="auto"/>
        <w:ind w:left="714" w:hanging="357"/>
        <w:rPr>
          <w:rFonts w:ascii="Trebuchet MS" w:hAnsi="Trebuchet MS" w:cs="Arial"/>
          <w:sz w:val="20"/>
          <w:lang w:eastAsia="fr-FR" w:bidi="ar-SA"/>
        </w:rPr>
      </w:pPr>
      <w:r w:rsidRPr="00836091">
        <w:rPr>
          <w:rFonts w:ascii="Trebuchet MS" w:hAnsi="Trebuchet MS" w:cs="Arial"/>
          <w:sz w:val="20"/>
          <w:lang w:eastAsia="fr-FR" w:bidi="ar-SA"/>
        </w:rPr>
        <w:t>De la maîtrise de l’ouvrage qui lui incombe au titre du Contrat,</w:t>
      </w:r>
    </w:p>
    <w:p w:rsidR="00F64E01" w:rsidRPr="00836091" w:rsidRDefault="00F64E01" w:rsidP="00796319">
      <w:pPr>
        <w:pStyle w:val="Paragraphedeliste"/>
        <w:numPr>
          <w:ilvl w:val="0"/>
          <w:numId w:val="12"/>
        </w:numPr>
        <w:autoSpaceDE w:val="0"/>
        <w:autoSpaceDN w:val="0"/>
        <w:adjustRightInd w:val="0"/>
        <w:spacing w:before="0" w:line="240" w:lineRule="auto"/>
        <w:rPr>
          <w:rFonts w:ascii="Trebuchet MS" w:hAnsi="Trebuchet MS" w:cs="Arial"/>
          <w:sz w:val="20"/>
          <w:lang w:eastAsia="fr-FR" w:bidi="ar-SA"/>
        </w:rPr>
      </w:pPr>
      <w:r w:rsidRPr="00836091">
        <w:rPr>
          <w:rFonts w:ascii="Trebuchet MS" w:hAnsi="Trebuchet MS" w:cs="Arial"/>
          <w:sz w:val="20"/>
          <w:lang w:eastAsia="fr-FR" w:bidi="ar-SA"/>
        </w:rPr>
        <w:t>De la maintenance et de l’exploitation des Biens,</w:t>
      </w:r>
    </w:p>
    <w:p w:rsidR="00F64E01" w:rsidRPr="00836091" w:rsidRDefault="00F64E01" w:rsidP="00796319">
      <w:pPr>
        <w:pStyle w:val="Paragraphedeliste"/>
        <w:numPr>
          <w:ilvl w:val="0"/>
          <w:numId w:val="12"/>
        </w:numPr>
        <w:autoSpaceDE w:val="0"/>
        <w:autoSpaceDN w:val="0"/>
        <w:adjustRightInd w:val="0"/>
        <w:spacing w:before="0" w:line="240" w:lineRule="auto"/>
        <w:rPr>
          <w:rFonts w:ascii="Trebuchet MS" w:hAnsi="Trebuchet MS" w:cs="Arial"/>
          <w:sz w:val="20"/>
          <w:lang w:eastAsia="fr-FR" w:bidi="ar-SA"/>
        </w:rPr>
      </w:pPr>
      <w:r w:rsidRPr="00836091">
        <w:rPr>
          <w:rFonts w:ascii="Trebuchet MS" w:hAnsi="Trebuchet MS" w:cs="Arial"/>
          <w:sz w:val="20"/>
          <w:lang w:eastAsia="fr-FR" w:bidi="ar-SA"/>
        </w:rPr>
        <w:t>Des droits et obligations de propriétaire sur l’ensemble des Biens et l’Assiette durant le Contrat,</w:t>
      </w:r>
    </w:p>
    <w:p w:rsidR="00F64E01" w:rsidRPr="00836091" w:rsidRDefault="00F64E01" w:rsidP="00796319">
      <w:pPr>
        <w:pStyle w:val="Paragraphedeliste"/>
        <w:numPr>
          <w:ilvl w:val="0"/>
          <w:numId w:val="12"/>
        </w:numPr>
        <w:autoSpaceDE w:val="0"/>
        <w:autoSpaceDN w:val="0"/>
        <w:adjustRightInd w:val="0"/>
        <w:spacing w:before="0" w:line="240" w:lineRule="auto"/>
        <w:rPr>
          <w:rFonts w:ascii="Trebuchet MS" w:hAnsi="Trebuchet MS" w:cs="Arial"/>
          <w:sz w:val="20"/>
          <w:lang w:eastAsia="fr-FR" w:bidi="ar-SA"/>
        </w:rPr>
      </w:pPr>
      <w:r>
        <w:rPr>
          <w:rFonts w:ascii="Trebuchet MS" w:hAnsi="Trebuchet MS" w:cs="Arial"/>
          <w:sz w:val="20"/>
          <w:lang w:eastAsia="fr-FR" w:bidi="ar-SA"/>
        </w:rPr>
        <w:t>De la gestion des s</w:t>
      </w:r>
      <w:r w:rsidRPr="00836091">
        <w:rPr>
          <w:rFonts w:ascii="Trebuchet MS" w:hAnsi="Trebuchet MS" w:cs="Arial"/>
          <w:sz w:val="20"/>
          <w:lang w:eastAsia="fr-FR" w:bidi="ar-SA"/>
        </w:rPr>
        <w:t>ervices</w:t>
      </w:r>
      <w:r>
        <w:rPr>
          <w:rFonts w:ascii="Trebuchet MS" w:hAnsi="Trebuchet MS" w:cs="Arial"/>
          <w:sz w:val="20"/>
          <w:lang w:eastAsia="fr-FR" w:bidi="ar-SA"/>
        </w:rPr>
        <w:t>.</w:t>
      </w:r>
    </w:p>
    <w:p w:rsidR="003408BB" w:rsidRDefault="003408BB" w:rsidP="003408BB">
      <w:pPr>
        <w:pStyle w:val="Normalcentr1"/>
        <w:spacing w:after="200"/>
        <w:ind w:left="0" w:right="0"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supporte seule le préjudice du vol, du vandalisme et de la détérioration des équipements mis à sa disposition ou dont il est propriétaire.</w:t>
      </w:r>
    </w:p>
    <w:p w:rsidR="003408BB" w:rsidRPr="00247882" w:rsidRDefault="003408BB" w:rsidP="003408BB">
      <w:pPr>
        <w:pStyle w:val="Normalcentr1"/>
        <w:spacing w:after="200"/>
        <w:ind w:left="0" w:right="-2" w:firstLine="0"/>
        <w:rPr>
          <w:rFonts w:ascii="Trebuchet MS" w:hAnsi="Trebuchet MS" w:cs="Arial"/>
        </w:rPr>
      </w:pPr>
      <w:r w:rsidRPr="00247882">
        <w:rPr>
          <w:rFonts w:ascii="Trebuchet MS" w:hAnsi="Trebuchet MS" w:cs="Arial"/>
        </w:rPr>
        <w:t xml:space="preserve">Il appartient donc au </w:t>
      </w:r>
      <w:r w:rsidR="00E638DB">
        <w:rPr>
          <w:rFonts w:ascii="Trebuchet MS" w:hAnsi="Trebuchet MS" w:cs="Arial"/>
        </w:rPr>
        <w:t>Concessionnaire</w:t>
      </w:r>
      <w:r w:rsidRPr="00247882">
        <w:rPr>
          <w:rFonts w:ascii="Trebuchet MS" w:hAnsi="Trebuchet MS" w:cs="Arial"/>
        </w:rPr>
        <w:t xml:space="preserve"> de s’assurer que ses sous-</w:t>
      </w:r>
      <w:r>
        <w:rPr>
          <w:rFonts w:ascii="Trebuchet MS" w:hAnsi="Trebuchet MS" w:cs="Arial"/>
        </w:rPr>
        <w:t>contractants</w:t>
      </w:r>
      <w:r w:rsidRPr="00247882">
        <w:rPr>
          <w:rFonts w:ascii="Trebuchet MS" w:hAnsi="Trebuchet MS" w:cs="Arial"/>
        </w:rPr>
        <w:t xml:space="preserve"> éventuels ont bien souscrit tous les contrats d’assurance nécessaires à leur intervention dans les locaux du </w:t>
      </w:r>
      <w:r w:rsidR="00E638DB">
        <w:rPr>
          <w:rFonts w:ascii="Trebuchet MS" w:hAnsi="Trebuchet MS" w:cs="Arial"/>
        </w:rPr>
        <w:t>Concédant</w:t>
      </w:r>
      <w:r>
        <w:rPr>
          <w:rFonts w:ascii="Trebuchet MS" w:hAnsi="Trebuchet MS" w:cs="Arial"/>
        </w:rPr>
        <w:t>.</w:t>
      </w:r>
    </w:p>
    <w:p w:rsidR="003408BB" w:rsidRPr="00F64E01" w:rsidRDefault="003408BB" w:rsidP="003408BB">
      <w:pPr>
        <w:spacing w:after="200"/>
        <w:jc w:val="both"/>
        <w:rPr>
          <w:rFonts w:ascii="Trebuchet MS" w:hAnsi="Trebuchet MS" w:cs="Arial"/>
        </w:rPr>
      </w:pPr>
      <w:r w:rsidRPr="00F64E01">
        <w:rPr>
          <w:rFonts w:ascii="Trebuchet MS" w:hAnsi="Trebuchet MS" w:cs="Arial"/>
        </w:rPr>
        <w:t>Les justifications (polices ou attestations) des assurances souscrites devront être communiquées par le Concessionnaire au Concédant</w:t>
      </w:r>
      <w:r w:rsidR="002D1020">
        <w:rPr>
          <w:rFonts w:ascii="Trebuchet MS" w:hAnsi="Trebuchet MS" w:cs="Arial"/>
        </w:rPr>
        <w:t xml:space="preserve"> dans un délai de trente (30) jours à compter de la demande du Concédant. Le Concessionnaire adressera également </w:t>
      </w:r>
      <w:r w:rsidRPr="00F64E01">
        <w:rPr>
          <w:rFonts w:ascii="Trebuchet MS" w:hAnsi="Trebuchet MS" w:cs="Arial"/>
        </w:rPr>
        <w:t>une déclaration de la compagnie d’assurance précisant qu’elle dispose d’une ampliation certifiée du texte du présent Contrat.</w:t>
      </w:r>
    </w:p>
    <w:p w:rsidR="003408BB" w:rsidRPr="00F64E01" w:rsidRDefault="003408BB" w:rsidP="003408BB">
      <w:pPr>
        <w:spacing w:after="200"/>
        <w:jc w:val="both"/>
        <w:rPr>
          <w:rFonts w:ascii="Trebuchet MS" w:hAnsi="Trebuchet MS" w:cs="Arial"/>
        </w:rPr>
      </w:pPr>
      <w:r w:rsidRPr="00F64E01">
        <w:rPr>
          <w:rFonts w:ascii="Trebuchet MS" w:hAnsi="Trebuchet MS" w:cs="Arial"/>
        </w:rPr>
        <w:t>Toutes les mises à jour des polices d’assurances devront être communiquées au Concédant.</w:t>
      </w:r>
    </w:p>
    <w:p w:rsidR="00F64E01" w:rsidRPr="00F64E01" w:rsidRDefault="003408BB" w:rsidP="00F64E01">
      <w:pPr>
        <w:spacing w:after="120"/>
        <w:jc w:val="both"/>
        <w:rPr>
          <w:rFonts w:ascii="Trebuchet MS" w:hAnsi="Trebuchet MS" w:cs="Arial"/>
        </w:rPr>
      </w:pPr>
      <w:r w:rsidRPr="00F64E01">
        <w:rPr>
          <w:rFonts w:ascii="Trebuchet MS" w:hAnsi="Trebuchet MS" w:cs="Arial"/>
        </w:rPr>
        <w:t xml:space="preserve">Les justifications des assurances souscrites et leurs mises à jour sont annexées au présent Contrat </w:t>
      </w:r>
      <w:r w:rsidRPr="0021598C">
        <w:rPr>
          <w:rFonts w:ascii="Trebuchet MS" w:hAnsi="Trebuchet MS" w:cs="Arial"/>
        </w:rPr>
        <w:t xml:space="preserve">(Annexe </w:t>
      </w:r>
      <w:r w:rsidR="0021598C" w:rsidRPr="0021598C">
        <w:rPr>
          <w:rFonts w:ascii="Trebuchet MS" w:hAnsi="Trebuchet MS" w:cs="Arial"/>
        </w:rPr>
        <w:t>14)</w:t>
      </w:r>
      <w:r w:rsidRPr="0021598C">
        <w:rPr>
          <w:rFonts w:ascii="Trebuchet MS" w:hAnsi="Trebuchet MS" w:cs="Arial"/>
        </w:rPr>
        <w:t>.</w:t>
      </w:r>
    </w:p>
    <w:p w:rsidR="007C2239" w:rsidRPr="007C2239" w:rsidRDefault="007C2239" w:rsidP="007C2239"/>
    <w:p w:rsidR="007C2239" w:rsidRPr="007C2239" w:rsidRDefault="007C2239" w:rsidP="007C2239">
      <w:pPr>
        <w:rPr>
          <w:rFonts w:ascii="Trebuchet MS" w:hAnsi="Trebuchet MS" w:cs="Arial"/>
        </w:rPr>
      </w:pPr>
    </w:p>
    <w:p w:rsidR="007C2239" w:rsidRPr="007C2239" w:rsidRDefault="007C2239" w:rsidP="007C2239">
      <w:pPr>
        <w:rPr>
          <w:rFonts w:ascii="Trebuchet MS" w:hAnsi="Trebuchet MS" w:cs="Arial"/>
        </w:rPr>
      </w:pPr>
    </w:p>
    <w:p w:rsidR="007C2239" w:rsidRDefault="007C2239" w:rsidP="007C2239">
      <w:pPr>
        <w:rPr>
          <w:lang w:eastAsia="en-US" w:bidi="en-US"/>
        </w:rPr>
      </w:pPr>
    </w:p>
    <w:p w:rsidR="007C2239" w:rsidRPr="007C2239" w:rsidRDefault="007C2239" w:rsidP="007C2239">
      <w:pPr>
        <w:rPr>
          <w:lang w:eastAsia="en-US" w:bidi="en-US"/>
        </w:rPr>
      </w:pPr>
    </w:p>
    <w:p w:rsidR="003408BB" w:rsidRDefault="003408BB">
      <w:pPr>
        <w:rPr>
          <w:rFonts w:ascii="Trebuchet MS" w:hAnsi="Trebuchet MS"/>
          <w:b/>
          <w:color w:val="0070C0"/>
          <w:sz w:val="28"/>
        </w:rPr>
      </w:pPr>
      <w:bookmarkStart w:id="190" w:name="_Toc333242263"/>
      <w:bookmarkStart w:id="191" w:name="_Toc92279283"/>
      <w:bookmarkStart w:id="192" w:name="_Toc92279436"/>
      <w:bookmarkStart w:id="193" w:name="_Toc139873089"/>
      <w:r>
        <w:br w:type="page"/>
      </w:r>
    </w:p>
    <w:p w:rsidR="00D82327" w:rsidRPr="0033750A" w:rsidRDefault="00B45DB6" w:rsidP="00B45DB6">
      <w:pPr>
        <w:pStyle w:val="Titre"/>
      </w:pPr>
      <w:r>
        <w:t xml:space="preserve">TITRE IV : </w:t>
      </w:r>
      <w:r w:rsidR="00AC2244" w:rsidRPr="00B45DB6">
        <w:t>DISPOSITIONS</w:t>
      </w:r>
      <w:r w:rsidR="00AC2244" w:rsidRPr="0033750A">
        <w:t xml:space="preserve"> FINANCIERES</w:t>
      </w:r>
    </w:p>
    <w:p w:rsidR="00D82327" w:rsidRPr="00953746" w:rsidRDefault="00D82327" w:rsidP="00982569">
      <w:pPr>
        <w:pStyle w:val="Titre1"/>
      </w:pPr>
      <w:bookmarkStart w:id="194" w:name="_Toc144915715"/>
      <w:bookmarkStart w:id="195" w:name="_Toc146618456"/>
      <w:r w:rsidRPr="00D82327">
        <w:t>REMUNERATION</w:t>
      </w:r>
      <w:r>
        <w:t xml:space="preserve"> DU </w:t>
      </w:r>
      <w:r w:rsidR="00E375D7">
        <w:t>CONCESSIONNAIRE</w:t>
      </w:r>
      <w:bookmarkEnd w:id="194"/>
      <w:bookmarkEnd w:id="195"/>
    </w:p>
    <w:p w:rsidR="00DD5097" w:rsidRDefault="00D82327"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 xml:space="preserve">La rémunération du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 xml:space="preserve"> consiste en le droit d’exploiter les </w:t>
      </w:r>
      <w:r>
        <w:rPr>
          <w:rFonts w:ascii="Trebuchet MS" w:eastAsia="Times New Roman" w:hAnsi="Trebuchet MS" w:cs="Arial"/>
          <w:color w:val="auto"/>
          <w:w w:val="100"/>
          <w:sz w:val="20"/>
          <w:szCs w:val="20"/>
          <w:lang w:eastAsia="fr-FR" w:bidi="ar-SA"/>
        </w:rPr>
        <w:t>Services objet de la concession</w:t>
      </w:r>
      <w:r w:rsidRPr="00D82327">
        <w:rPr>
          <w:rFonts w:ascii="Trebuchet MS" w:eastAsia="Times New Roman" w:hAnsi="Trebuchet MS" w:cs="Arial"/>
          <w:color w:val="auto"/>
          <w:w w:val="100"/>
          <w:sz w:val="20"/>
          <w:szCs w:val="20"/>
          <w:lang w:eastAsia="fr-FR" w:bidi="ar-SA"/>
        </w:rPr>
        <w:t xml:space="preserve">. Le Contrat ne donne lieu au versement d’aucun prix par le </w:t>
      </w:r>
      <w:r w:rsidR="00E638DB">
        <w:rPr>
          <w:rFonts w:ascii="Trebuchet MS" w:eastAsia="Times New Roman" w:hAnsi="Trebuchet MS" w:cs="Arial"/>
          <w:color w:val="auto"/>
          <w:w w:val="100"/>
          <w:sz w:val="20"/>
          <w:szCs w:val="20"/>
          <w:lang w:eastAsia="fr-FR" w:bidi="ar-SA"/>
        </w:rPr>
        <w:t>Concédant</w:t>
      </w:r>
      <w:r w:rsidRPr="00D82327">
        <w:rPr>
          <w:rFonts w:ascii="Trebuchet MS" w:eastAsia="Times New Roman" w:hAnsi="Trebuchet MS" w:cs="Arial"/>
          <w:color w:val="auto"/>
          <w:w w:val="100"/>
          <w:sz w:val="20"/>
          <w:szCs w:val="20"/>
          <w:lang w:eastAsia="fr-FR" w:bidi="ar-SA"/>
        </w:rPr>
        <w:t xml:space="preserve"> au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w:t>
      </w:r>
    </w:p>
    <w:p w:rsidR="00796319" w:rsidRDefault="00796319"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p>
    <w:p w:rsidR="00DD5097" w:rsidRDefault="00DD5097" w:rsidP="00982569">
      <w:pPr>
        <w:pStyle w:val="Titre1"/>
      </w:pPr>
      <w:bookmarkStart w:id="196" w:name="_Toc333242277"/>
      <w:bookmarkStart w:id="197" w:name="_Toc92279291"/>
      <w:bookmarkStart w:id="198" w:name="_Toc92279444"/>
      <w:bookmarkStart w:id="199" w:name="_Toc139873097"/>
      <w:bookmarkStart w:id="200" w:name="_Toc144915716"/>
      <w:bookmarkStart w:id="201" w:name="_Toc146618457"/>
      <w:r w:rsidRPr="00C80EDF">
        <w:t>REDEVANCE</w:t>
      </w:r>
      <w:bookmarkEnd w:id="196"/>
      <w:bookmarkEnd w:id="197"/>
      <w:bookmarkEnd w:id="198"/>
      <w:bookmarkEnd w:id="199"/>
      <w:bookmarkEnd w:id="200"/>
      <w:bookmarkEnd w:id="201"/>
    </w:p>
    <w:p w:rsidR="00DD5097" w:rsidRDefault="00DD5097" w:rsidP="004E52A2">
      <w:pPr>
        <w:pStyle w:val="Titre2"/>
      </w:pPr>
      <w:bookmarkStart w:id="202" w:name="_Toc139873098"/>
      <w:bookmarkStart w:id="203" w:name="_Toc144915717"/>
      <w:bookmarkStart w:id="204" w:name="_Toc146618458"/>
      <w:r>
        <w:t>Montant</w:t>
      </w:r>
      <w:bookmarkEnd w:id="202"/>
      <w:bookmarkEnd w:id="203"/>
      <w:bookmarkEnd w:id="204"/>
    </w:p>
    <w:p w:rsidR="00DD5097" w:rsidRPr="00287342" w:rsidRDefault="00DD5097" w:rsidP="00B005C3">
      <w:pPr>
        <w:pStyle w:val="Titre3"/>
      </w:pPr>
      <w:bookmarkStart w:id="205" w:name="_Toc139873099"/>
      <w:bookmarkStart w:id="206" w:name="_Toc144915718"/>
      <w:bookmarkStart w:id="207" w:name="_Toc146618459"/>
      <w:r>
        <w:t>Redevance variable</w:t>
      </w:r>
      <w:bookmarkEnd w:id="205"/>
      <w:bookmarkEnd w:id="206"/>
      <w:bookmarkEnd w:id="207"/>
    </w:p>
    <w:p w:rsidR="00DD5097" w:rsidRPr="005713B8" w:rsidRDefault="00DD5097" w:rsidP="00021BAA">
      <w:pPr>
        <w:spacing w:after="200"/>
        <w:jc w:val="both"/>
        <w:rPr>
          <w:rFonts w:ascii="Trebuchet MS" w:hAnsi="Trebuchet MS" w:cs="Arial"/>
          <w:bCs/>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verse au </w:t>
      </w:r>
      <w:r w:rsidR="00E638DB">
        <w:rPr>
          <w:rFonts w:ascii="Trebuchet MS" w:hAnsi="Trebuchet MS" w:cs="Arial"/>
        </w:rPr>
        <w:t>Concédant</w:t>
      </w:r>
      <w:r w:rsidRPr="00247882">
        <w:rPr>
          <w:rFonts w:ascii="Trebuchet MS" w:hAnsi="Trebuchet MS" w:cs="Arial"/>
        </w:rPr>
        <w:t xml:space="preserve"> une redevance égale à un pourcentage du chiffre d’affaires hors taxes </w:t>
      </w:r>
      <w:r>
        <w:rPr>
          <w:rFonts w:ascii="Trebuchet MS" w:hAnsi="Trebuchet MS" w:cs="Arial"/>
        </w:rPr>
        <w:t>réalisé pour</w:t>
      </w:r>
      <w:r w:rsidRPr="00247882">
        <w:rPr>
          <w:rFonts w:ascii="Trebuchet MS" w:hAnsi="Trebuchet MS" w:cs="Arial"/>
        </w:rPr>
        <w:t xml:space="preserve"> l'ensemble des </w:t>
      </w:r>
      <w:r>
        <w:rPr>
          <w:rFonts w:ascii="Trebuchet MS" w:hAnsi="Trebuchet MS" w:cs="Arial"/>
        </w:rPr>
        <w:t xml:space="preserve">services </w:t>
      </w:r>
      <w:r w:rsidRPr="00E375D7">
        <w:rPr>
          <w:rFonts w:ascii="Trebuchet MS" w:hAnsi="Trebuchet MS" w:cs="Arial"/>
        </w:rPr>
        <w:t>concédés</w:t>
      </w:r>
      <w:r w:rsidRPr="00E375D7">
        <w:rPr>
          <w:rFonts w:ascii="Trebuchet MS" w:hAnsi="Trebuchet MS" w:cs="Arial"/>
          <w:bCs/>
        </w:rPr>
        <w:t>, indiqué à l’annexe n°3 « redevance ».</w:t>
      </w:r>
    </w:p>
    <w:p w:rsidR="00DD5097" w:rsidRPr="00287342" w:rsidRDefault="00DD5097" w:rsidP="00B005C3">
      <w:pPr>
        <w:pStyle w:val="Titre3"/>
      </w:pPr>
      <w:bookmarkStart w:id="208" w:name="_Toc139873100"/>
      <w:bookmarkStart w:id="209" w:name="_Toc144915719"/>
      <w:bookmarkStart w:id="210" w:name="_Toc146618460"/>
      <w:r>
        <w:t>Minimum garanti</w:t>
      </w:r>
      <w:bookmarkEnd w:id="208"/>
      <w:bookmarkEnd w:id="209"/>
      <w:bookmarkEnd w:id="210"/>
    </w:p>
    <w:p w:rsidR="00DD5097" w:rsidRPr="003408BB" w:rsidRDefault="00DD5097" w:rsidP="00415AAE">
      <w:pPr>
        <w:spacing w:after="200"/>
        <w:jc w:val="both"/>
        <w:rPr>
          <w:rFonts w:ascii="Trebuchet MS" w:hAnsi="Trebuchet MS" w:cs="Arial"/>
          <w:bCs/>
        </w:rPr>
      </w:pPr>
      <w:r w:rsidRPr="00247882">
        <w:rPr>
          <w:rFonts w:ascii="Trebuchet MS" w:hAnsi="Trebuchet MS" w:cs="Arial"/>
          <w:bCs/>
        </w:rPr>
        <w:t xml:space="preserve">Le </w:t>
      </w:r>
      <w:r w:rsidR="00E638DB" w:rsidRPr="00E375D7">
        <w:rPr>
          <w:rFonts w:ascii="Trebuchet MS" w:hAnsi="Trebuchet MS" w:cs="Arial"/>
        </w:rPr>
        <w:t>Concessionnaire</w:t>
      </w:r>
      <w:r w:rsidRPr="00E375D7">
        <w:rPr>
          <w:rFonts w:ascii="Trebuchet MS" w:hAnsi="Trebuchet MS" w:cs="Arial"/>
        </w:rPr>
        <w:t xml:space="preserve"> s’engage également sur un montant minimum garanti de redevance,</w:t>
      </w:r>
      <w:r w:rsidRPr="00E375D7">
        <w:rPr>
          <w:rFonts w:ascii="Trebuchet MS" w:hAnsi="Trebuchet MS" w:cs="Arial"/>
          <w:bCs/>
        </w:rPr>
        <w:t xml:space="preserve"> indiqué à l’annexe n°3 « redevance ».</w:t>
      </w:r>
    </w:p>
    <w:p w:rsidR="00DD5097" w:rsidRPr="00247882" w:rsidRDefault="00DD5097" w:rsidP="00415AAE">
      <w:pPr>
        <w:spacing w:after="200"/>
        <w:jc w:val="both"/>
        <w:rPr>
          <w:rFonts w:ascii="Trebuchet MS" w:hAnsi="Trebuchet MS" w:cs="Arial"/>
          <w:bCs/>
        </w:rPr>
      </w:pPr>
      <w:r w:rsidRPr="00247882">
        <w:rPr>
          <w:rFonts w:ascii="Trebuchet MS" w:hAnsi="Trebuchet MS" w:cs="Arial"/>
          <w:bCs/>
        </w:rPr>
        <w:t>Dans le cas où le montant de la redevance variable décrite ci-avant est inférieur au montant minimum garanti, le montant de la redevance due pour l’année est égal au montant minimum garanti.</w:t>
      </w:r>
    </w:p>
    <w:p w:rsidR="00DD5097" w:rsidRPr="00247882" w:rsidRDefault="00DD5097" w:rsidP="00796319">
      <w:pPr>
        <w:pStyle w:val="Normalcentr1"/>
        <w:spacing w:after="240"/>
        <w:ind w:left="0" w:right="0" w:firstLine="0"/>
        <w:rPr>
          <w:rFonts w:ascii="Trebuchet MS" w:hAnsi="Trebuchet MS" w:cs="Arial"/>
        </w:rPr>
      </w:pPr>
      <w:r w:rsidRPr="00247882">
        <w:rPr>
          <w:rFonts w:ascii="Trebuchet MS" w:hAnsi="Trebuchet MS" w:cs="Arial"/>
        </w:rPr>
        <w:t xml:space="preserve">Le montant minimum garanti pourra être majoré par le </w:t>
      </w:r>
      <w:r w:rsidR="00E638DB">
        <w:rPr>
          <w:rFonts w:ascii="Trebuchet MS" w:hAnsi="Trebuchet MS" w:cs="Arial"/>
        </w:rPr>
        <w:t>Concédant</w:t>
      </w:r>
      <w:r w:rsidRPr="00247882">
        <w:rPr>
          <w:rFonts w:ascii="Trebuchet MS" w:hAnsi="Trebuchet MS" w:cs="Arial"/>
        </w:rPr>
        <w:t xml:space="preserve">, chaque année à date anniversaire de </w:t>
      </w:r>
      <w:r>
        <w:rPr>
          <w:rFonts w:ascii="Trebuchet MS" w:hAnsi="Trebuchet MS" w:cs="Arial"/>
        </w:rPr>
        <w:t>notification</w:t>
      </w:r>
      <w:r w:rsidRPr="00247882">
        <w:rPr>
          <w:rFonts w:ascii="Trebuchet MS" w:hAnsi="Trebuchet MS" w:cs="Arial"/>
        </w:rPr>
        <w:t xml:space="preserve"> du contrat, du taux d’évolution</w:t>
      </w:r>
      <w:r>
        <w:rPr>
          <w:rFonts w:ascii="Trebuchet MS" w:hAnsi="Trebuchet MS" w:cs="Arial"/>
        </w:rPr>
        <w:t xml:space="preserve"> des tarifs</w:t>
      </w:r>
      <w:r w:rsidRPr="00247882">
        <w:rPr>
          <w:rFonts w:ascii="Trebuchet MS" w:hAnsi="Trebuchet MS" w:cs="Arial"/>
        </w:rPr>
        <w:t xml:space="preserve"> accepté par le </w:t>
      </w:r>
      <w:r w:rsidR="00E638DB">
        <w:rPr>
          <w:rFonts w:ascii="Trebuchet MS" w:hAnsi="Trebuchet MS" w:cs="Arial"/>
        </w:rPr>
        <w:t>Concédant</w:t>
      </w:r>
      <w:r w:rsidRPr="00247882">
        <w:rPr>
          <w:rFonts w:ascii="Trebuchet MS" w:hAnsi="Trebuchet MS" w:cs="Arial"/>
        </w:rPr>
        <w:t xml:space="preserve">, selon les modalités définies aux articles </w:t>
      </w:r>
      <w:r w:rsidRPr="00247882">
        <w:rPr>
          <w:rFonts w:ascii="Trebuchet MS" w:hAnsi="Trebuchet MS" w:cs="Arial"/>
        </w:rPr>
        <w:fldChar w:fldCharType="begin"/>
      </w:r>
      <w:r w:rsidRPr="00247882">
        <w:rPr>
          <w:rFonts w:ascii="Trebuchet MS" w:hAnsi="Trebuchet MS" w:cs="Arial"/>
        </w:rPr>
        <w:instrText xml:space="preserve"> REF _Ref95388397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315153">
        <w:rPr>
          <w:rFonts w:ascii="Trebuchet MS" w:hAnsi="Trebuchet MS" w:cs="Arial"/>
        </w:rPr>
        <w:t xml:space="preserve">25.2 - </w:t>
      </w:r>
      <w:r w:rsidRPr="00247882">
        <w:rPr>
          <w:rFonts w:ascii="Trebuchet MS" w:hAnsi="Trebuchet MS" w:cs="Arial"/>
        </w:rPr>
        <w:fldChar w:fldCharType="end"/>
      </w:r>
      <w:r w:rsidRPr="00247882">
        <w:rPr>
          <w:rFonts w:ascii="Trebuchet MS" w:hAnsi="Trebuchet MS" w:cs="Arial"/>
        </w:rPr>
        <w:t xml:space="preserve"> et </w:t>
      </w:r>
      <w:r w:rsidRPr="00247882">
        <w:rPr>
          <w:rFonts w:ascii="Trebuchet MS" w:hAnsi="Trebuchet MS" w:cs="Arial"/>
        </w:rPr>
        <w:fldChar w:fldCharType="begin"/>
      </w:r>
      <w:r w:rsidRPr="00247882">
        <w:rPr>
          <w:rFonts w:ascii="Trebuchet MS" w:hAnsi="Trebuchet MS" w:cs="Arial"/>
        </w:rPr>
        <w:instrText xml:space="preserve"> REF _Ref95388389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315153">
        <w:rPr>
          <w:rFonts w:ascii="Trebuchet MS" w:hAnsi="Trebuchet MS" w:cs="Arial"/>
        </w:rPr>
        <w:t xml:space="preserve">25.3 - </w:t>
      </w:r>
      <w:r w:rsidRPr="00247882">
        <w:rPr>
          <w:rFonts w:ascii="Trebuchet MS" w:hAnsi="Trebuchet MS" w:cs="Arial"/>
        </w:rPr>
        <w:fldChar w:fldCharType="end"/>
      </w:r>
      <w:r>
        <w:rPr>
          <w:rFonts w:ascii="Trebuchet MS" w:hAnsi="Trebuchet MS" w:cs="Arial"/>
        </w:rPr>
        <w:t>ou définies par voie d’avenant.</w:t>
      </w:r>
    </w:p>
    <w:p w:rsidR="00DD5097" w:rsidRDefault="00DD5097" w:rsidP="004E52A2">
      <w:pPr>
        <w:pStyle w:val="Titre2"/>
      </w:pPr>
      <w:bookmarkStart w:id="211" w:name="_Toc139873101"/>
      <w:bookmarkStart w:id="212" w:name="_Toc144915720"/>
      <w:bookmarkStart w:id="213" w:name="_Toc146618461"/>
      <w:r>
        <w:t>Modalités de versement</w:t>
      </w:r>
      <w:bookmarkEnd w:id="211"/>
      <w:bookmarkEnd w:id="212"/>
      <w:bookmarkEnd w:id="213"/>
    </w:p>
    <w:p w:rsidR="00DD5097" w:rsidRPr="00247882"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La redevance est versée semestriellement à terme échu. </w:t>
      </w:r>
      <w:r w:rsidRPr="00247882">
        <w:rPr>
          <w:rFonts w:ascii="Trebuchet MS" w:hAnsi="Trebuchet MS" w:cs="Arial"/>
          <w:bCs/>
        </w:rPr>
        <w:t>Le montant de la redevance est majoré par la TVA en vigueur le jour du règlement.</w:t>
      </w:r>
    </w:p>
    <w:p w:rsidR="00DD5097" w:rsidRPr="00247882"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Les titres de recettes seront émis </w:t>
      </w:r>
      <w:r>
        <w:rPr>
          <w:rFonts w:ascii="Trebuchet MS" w:hAnsi="Trebuchet MS" w:cs="Arial"/>
        </w:rPr>
        <w:t>en</w:t>
      </w:r>
      <w:r w:rsidRPr="00247882">
        <w:rPr>
          <w:rFonts w:ascii="Trebuchet MS" w:hAnsi="Trebuchet MS" w:cs="Arial"/>
        </w:rPr>
        <w:t xml:space="preserve"> janvier et </w:t>
      </w:r>
      <w:r>
        <w:rPr>
          <w:rFonts w:ascii="Trebuchet MS" w:hAnsi="Trebuchet MS" w:cs="Arial"/>
        </w:rPr>
        <w:t>en</w:t>
      </w:r>
      <w:r w:rsidRPr="00247882">
        <w:rPr>
          <w:rFonts w:ascii="Trebuchet MS" w:hAnsi="Trebuchet MS" w:cs="Arial"/>
        </w:rPr>
        <w:t xml:space="preserve"> juillet en fonction des déclarations transmises. Le </w:t>
      </w:r>
      <w:r w:rsidR="00E638DB">
        <w:rPr>
          <w:rFonts w:ascii="Trebuchet MS" w:hAnsi="Trebuchet MS" w:cs="Arial"/>
        </w:rPr>
        <w:t>Concessionnaire</w:t>
      </w:r>
      <w:r w:rsidRPr="00247882">
        <w:rPr>
          <w:rFonts w:ascii="Trebuchet MS" w:hAnsi="Trebuchet MS" w:cs="Arial"/>
        </w:rPr>
        <w:t xml:space="preserve"> s’acquitte du paiement de la redevance dans un délai de trente jours après la réception du titre de recettes émis par le </w:t>
      </w:r>
      <w:r w:rsidR="00E638DB">
        <w:rPr>
          <w:rFonts w:ascii="Trebuchet MS" w:hAnsi="Trebuchet MS" w:cs="Arial"/>
        </w:rPr>
        <w:t>Concédant</w:t>
      </w:r>
      <w:r w:rsidRPr="00247882">
        <w:rPr>
          <w:rFonts w:ascii="Trebuchet MS" w:hAnsi="Trebuchet MS" w:cs="Arial"/>
        </w:rPr>
        <w:t xml:space="preserve">. Le virement bancaire ou le chèque de paiement sera libellé au nom de la trésorerie principale du </w:t>
      </w:r>
      <w:r w:rsidR="00743278">
        <w:rPr>
          <w:rFonts w:ascii="Trebuchet MS" w:hAnsi="Trebuchet MS" w:cs="Arial"/>
        </w:rPr>
        <w:t>centre hospitalier de Cholet.</w:t>
      </w:r>
    </w:p>
    <w:p w:rsidR="00DD5097" w:rsidRPr="003408BB" w:rsidRDefault="00DD5097" w:rsidP="003408BB">
      <w:pPr>
        <w:pStyle w:val="Normalcentr1"/>
        <w:spacing w:after="200"/>
        <w:ind w:left="0" w:right="-2" w:firstLine="0"/>
        <w:rPr>
          <w:rFonts w:ascii="Trebuchet MS" w:hAnsi="Trebuchet MS" w:cs="Arial"/>
        </w:rPr>
      </w:pPr>
      <w:r w:rsidRPr="00247882">
        <w:rPr>
          <w:rFonts w:ascii="Trebuchet MS" w:hAnsi="Trebuchet MS" w:cs="Arial"/>
        </w:rPr>
        <w:t>Le montant du versement est justifié par un état du chiffre d’affaires hors taxes réel et détaillé par prestation et par site.</w:t>
      </w:r>
    </w:p>
    <w:p w:rsidR="00DD5097" w:rsidRPr="00247882" w:rsidRDefault="00DD5097" w:rsidP="003408BB">
      <w:pPr>
        <w:pStyle w:val="Normalcentr1"/>
        <w:tabs>
          <w:tab w:val="left" w:pos="2061"/>
        </w:tabs>
        <w:spacing w:after="200"/>
        <w:ind w:left="0" w:right="-2" w:firstLine="0"/>
        <w:rPr>
          <w:rFonts w:ascii="Trebuchet MS" w:hAnsi="Trebuchet MS" w:cs="Arial"/>
        </w:rPr>
      </w:pPr>
      <w:r w:rsidRPr="00247882">
        <w:rPr>
          <w:rFonts w:ascii="Trebuchet MS" w:hAnsi="Trebuchet MS" w:cs="Arial"/>
        </w:rPr>
        <w:t>Le montant du versement, pour le premier semestre, est justifié par un état du chiffre d’affaires semestriel hors taxes réel.</w:t>
      </w:r>
    </w:p>
    <w:p w:rsidR="00DD5097" w:rsidRPr="00247882" w:rsidRDefault="00DD5097" w:rsidP="00021BAA">
      <w:pPr>
        <w:pStyle w:val="Normalcentr1"/>
        <w:tabs>
          <w:tab w:val="left" w:pos="2061"/>
        </w:tabs>
        <w:spacing w:after="200"/>
        <w:ind w:left="0" w:right="-2" w:firstLine="0"/>
        <w:rPr>
          <w:rFonts w:ascii="Trebuchet MS" w:hAnsi="Trebuchet MS" w:cs="Arial"/>
        </w:rPr>
      </w:pPr>
      <w:r w:rsidRPr="00247882">
        <w:rPr>
          <w:rFonts w:ascii="Trebuchet MS" w:hAnsi="Trebuchet MS" w:cs="Arial"/>
        </w:rPr>
        <w:t>Le montant du deuxième semestre est :</w:t>
      </w:r>
    </w:p>
    <w:p w:rsidR="00DD5097" w:rsidRPr="00247882" w:rsidRDefault="00DD5097" w:rsidP="003408BB">
      <w:pPr>
        <w:pStyle w:val="Normalcentr1"/>
        <w:numPr>
          <w:ilvl w:val="0"/>
          <w:numId w:val="2"/>
        </w:numPr>
        <w:tabs>
          <w:tab w:val="clear" w:pos="360"/>
          <w:tab w:val="num" w:pos="426"/>
        </w:tabs>
        <w:spacing w:after="200"/>
        <w:ind w:left="425" w:right="0" w:hanging="425"/>
        <w:contextualSpacing/>
        <w:rPr>
          <w:rFonts w:ascii="Trebuchet MS" w:hAnsi="Trebuchet MS" w:cs="Arial"/>
        </w:rPr>
      </w:pPr>
      <w:r w:rsidRPr="00247882">
        <w:rPr>
          <w:rFonts w:ascii="Trebuchet MS" w:hAnsi="Trebuchet MS" w:cs="Arial"/>
        </w:rPr>
        <w:t>soit établi de la même façon</w:t>
      </w:r>
      <w:r>
        <w:rPr>
          <w:rFonts w:ascii="Trebuchet MS" w:hAnsi="Trebuchet MS" w:cs="Arial"/>
        </w:rPr>
        <w:t>,</w:t>
      </w:r>
      <w:r w:rsidRPr="00247882">
        <w:rPr>
          <w:rFonts w:ascii="Trebuchet MS" w:hAnsi="Trebuchet MS" w:cs="Arial"/>
        </w:rPr>
        <w:t xml:space="preserve"> si le montant  annuel de redevance variable est supérieur ou égal au minimum garanti, </w:t>
      </w:r>
    </w:p>
    <w:p w:rsidR="00DD5097" w:rsidRPr="00015728" w:rsidRDefault="00DD5097" w:rsidP="00015728">
      <w:pPr>
        <w:pStyle w:val="Normalcentr1"/>
        <w:numPr>
          <w:ilvl w:val="0"/>
          <w:numId w:val="2"/>
        </w:numPr>
        <w:tabs>
          <w:tab w:val="clear" w:pos="360"/>
          <w:tab w:val="num" w:pos="426"/>
        </w:tabs>
        <w:spacing w:after="200"/>
        <w:ind w:left="426" w:right="-2" w:hanging="426"/>
        <w:rPr>
          <w:rFonts w:ascii="Trebuchet MS" w:hAnsi="Trebuchet MS"/>
          <w:sz w:val="22"/>
          <w:szCs w:val="22"/>
        </w:rPr>
      </w:pPr>
      <w:r w:rsidRPr="00752AA1">
        <w:rPr>
          <w:rFonts w:ascii="Trebuchet MS" w:hAnsi="Trebuchet MS" w:cs="Arial"/>
        </w:rPr>
        <w:t>soit équivalent à la différence entre le minimum garanti et le montant versé au premier semestre</w:t>
      </w:r>
      <w:r>
        <w:rPr>
          <w:rFonts w:ascii="Trebuchet MS" w:hAnsi="Trebuchet MS" w:cs="Arial"/>
        </w:rPr>
        <w:t>,</w:t>
      </w:r>
      <w:r w:rsidRPr="00752AA1">
        <w:rPr>
          <w:rFonts w:ascii="Trebuchet MS" w:hAnsi="Trebuchet MS" w:cs="Arial"/>
        </w:rPr>
        <w:t xml:space="preserve"> si le montant  annuel de redevance variable</w:t>
      </w:r>
      <w:r>
        <w:rPr>
          <w:rFonts w:ascii="Trebuchet MS" w:hAnsi="Trebuchet MS" w:cs="Arial"/>
        </w:rPr>
        <w:t xml:space="preserve"> n’atteint pas le minimum garanti.</w:t>
      </w:r>
    </w:p>
    <w:p w:rsidR="00DD5097" w:rsidRDefault="00DD5097" w:rsidP="00021BAA">
      <w:pPr>
        <w:pStyle w:val="Normalcentr1"/>
        <w:spacing w:after="200"/>
        <w:ind w:left="0" w:right="-2" w:firstLine="0"/>
        <w:rPr>
          <w:rFonts w:ascii="Trebuchet MS" w:hAnsi="Trebuchet MS" w:cs="Arial"/>
        </w:rPr>
      </w:pPr>
      <w:r w:rsidRPr="00247882">
        <w:rPr>
          <w:rFonts w:ascii="Trebuchet MS" w:hAnsi="Trebuchet MS" w:cs="Arial"/>
        </w:rPr>
        <w:t xml:space="preserve">Pour l’année de démarrage et l’année de fin du contrat, le montant de la redevance variable et du minimum garanti sont déterminés prorata </w:t>
      </w:r>
      <w:proofErr w:type="spellStart"/>
      <w:r w:rsidRPr="00247882">
        <w:rPr>
          <w:rFonts w:ascii="Trebuchet MS" w:hAnsi="Trebuchet MS" w:cs="Arial"/>
        </w:rPr>
        <w:t>temporis</w:t>
      </w:r>
      <w:proofErr w:type="spellEnd"/>
      <w:r w:rsidRPr="00247882">
        <w:rPr>
          <w:rFonts w:ascii="Trebuchet MS" w:hAnsi="Trebuchet MS" w:cs="Arial"/>
        </w:rPr>
        <w:t xml:space="preserve">. </w:t>
      </w:r>
    </w:p>
    <w:p w:rsidR="00796319" w:rsidRPr="00247882" w:rsidRDefault="00796319" w:rsidP="00021BAA">
      <w:pPr>
        <w:pStyle w:val="Normalcentr1"/>
        <w:spacing w:after="200"/>
        <w:ind w:left="0" w:right="-2" w:firstLine="0"/>
        <w:rPr>
          <w:rFonts w:ascii="Trebuchet MS" w:hAnsi="Trebuchet MS" w:cs="Arial"/>
        </w:rPr>
      </w:pPr>
    </w:p>
    <w:p w:rsidR="00DD5097" w:rsidRPr="00AC2244" w:rsidRDefault="00DD5097" w:rsidP="004E52A2">
      <w:pPr>
        <w:pStyle w:val="Titre2"/>
      </w:pPr>
      <w:bookmarkStart w:id="214" w:name="_Toc333242279"/>
      <w:bookmarkStart w:id="215" w:name="_Toc92279293"/>
      <w:bookmarkStart w:id="216" w:name="_Toc92279446"/>
      <w:bookmarkStart w:id="217" w:name="_Toc139873102"/>
      <w:bookmarkStart w:id="218" w:name="_Toc144915721"/>
      <w:bookmarkStart w:id="219" w:name="_Toc146618462"/>
      <w:r w:rsidRPr="00272CF7">
        <w:t xml:space="preserve">Chiffre d’affaires </w:t>
      </w:r>
      <w:bookmarkEnd w:id="214"/>
      <w:bookmarkEnd w:id="215"/>
      <w:bookmarkEnd w:id="216"/>
      <w:r>
        <w:t>prévisionnel</w:t>
      </w:r>
      <w:bookmarkEnd w:id="217"/>
      <w:bookmarkEnd w:id="218"/>
      <w:bookmarkEnd w:id="219"/>
    </w:p>
    <w:p w:rsidR="00DD5097" w:rsidRPr="00247882" w:rsidRDefault="00DD5097" w:rsidP="00ED711E">
      <w:pPr>
        <w:pStyle w:val="Normalcentr1"/>
        <w:spacing w:after="120"/>
        <w:ind w:left="0" w:right="0"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indique dans son offre (annexe</w:t>
      </w:r>
      <w:r>
        <w:rPr>
          <w:rFonts w:ascii="Trebuchet MS" w:hAnsi="Trebuchet MS" w:cs="Arial"/>
        </w:rPr>
        <w:t xml:space="preserve"> 3 « redevance »</w:t>
      </w:r>
      <w:r w:rsidRPr="00247882">
        <w:rPr>
          <w:rFonts w:ascii="Trebuchet MS" w:hAnsi="Trebuchet MS" w:cs="Arial"/>
        </w:rPr>
        <w:t>) le chiffre d’affaires prévisionnel hors taxes minimum qu’il entend réaliser sur douze mois, du 1</w:t>
      </w:r>
      <w:r w:rsidRPr="00247882">
        <w:rPr>
          <w:rFonts w:ascii="Trebuchet MS" w:hAnsi="Trebuchet MS" w:cs="Arial"/>
          <w:vertAlign w:val="superscript"/>
        </w:rPr>
        <w:t>er</w:t>
      </w:r>
      <w:r>
        <w:rPr>
          <w:rFonts w:ascii="Trebuchet MS" w:hAnsi="Trebuchet MS" w:cs="Arial"/>
        </w:rPr>
        <w:t xml:space="preserve"> janvier au 31 décembre.</w:t>
      </w:r>
    </w:p>
    <w:p w:rsidR="00DD5097" w:rsidRDefault="00DD5097" w:rsidP="00796319">
      <w:pPr>
        <w:pStyle w:val="Normalcentr1"/>
        <w:ind w:left="0" w:right="0" w:firstLine="0"/>
        <w:rPr>
          <w:rFonts w:ascii="Trebuchet MS" w:hAnsi="Trebuchet MS" w:cs="Arial"/>
        </w:rPr>
      </w:pPr>
      <w:r w:rsidRPr="00247882">
        <w:rPr>
          <w:rFonts w:ascii="Trebuchet MS" w:hAnsi="Trebuchet MS" w:cs="Arial"/>
        </w:rPr>
        <w:t xml:space="preserve">Le chiffre d’affaire est établi en tenant compte </w:t>
      </w:r>
      <w:r>
        <w:rPr>
          <w:rFonts w:ascii="Trebuchet MS" w:hAnsi="Trebuchet MS" w:cs="Arial"/>
        </w:rPr>
        <w:t>de l’ensemble des services concédés, à titre principal ou accessoire</w:t>
      </w:r>
      <w:r w:rsidRPr="00247882">
        <w:rPr>
          <w:rFonts w:ascii="Trebuchet MS" w:hAnsi="Trebuchet MS" w:cs="Arial"/>
        </w:rPr>
        <w:t>.</w:t>
      </w:r>
    </w:p>
    <w:p w:rsidR="00796319" w:rsidRDefault="00796319" w:rsidP="00021BAA">
      <w:pPr>
        <w:pStyle w:val="Normalcentr1"/>
        <w:spacing w:after="200"/>
        <w:ind w:left="0" w:right="-2" w:firstLine="0"/>
        <w:rPr>
          <w:rFonts w:ascii="Trebuchet MS" w:hAnsi="Trebuchet MS" w:cs="Arial"/>
        </w:rPr>
      </w:pPr>
    </w:p>
    <w:p w:rsidR="00D82327" w:rsidRPr="00953746" w:rsidRDefault="00D82327" w:rsidP="00982569">
      <w:pPr>
        <w:pStyle w:val="Titre1"/>
      </w:pPr>
      <w:bookmarkStart w:id="220" w:name="_Toc144915722"/>
      <w:bookmarkStart w:id="221" w:name="_Toc146618463"/>
      <w:r>
        <w:t>FRAIS IMPOTS ET TAXES</w:t>
      </w:r>
      <w:bookmarkEnd w:id="220"/>
      <w:bookmarkEnd w:id="221"/>
    </w:p>
    <w:p w:rsidR="00D82327" w:rsidRDefault="00D82327" w:rsidP="00796319">
      <w:pPr>
        <w:pStyle w:val="220NPARAGR"/>
        <w:numPr>
          <w:ilvl w:val="0"/>
          <w:numId w:val="0"/>
        </w:numPr>
        <w:spacing w:before="0" w:after="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Tous les impôts et taxes, quels qu'ils soient et quel qu'en soit le redevable légal, payables nota</w:t>
      </w:r>
      <w:r w:rsidR="00DA6463">
        <w:rPr>
          <w:rFonts w:ascii="Trebuchet MS" w:eastAsia="Times New Roman" w:hAnsi="Trebuchet MS" w:cs="Arial"/>
          <w:color w:val="auto"/>
          <w:w w:val="100"/>
          <w:sz w:val="20"/>
          <w:szCs w:val="20"/>
          <w:lang w:eastAsia="fr-FR" w:bidi="ar-SA"/>
        </w:rPr>
        <w:t xml:space="preserve">mment à raison de la conception et </w:t>
      </w:r>
      <w:r w:rsidRPr="00D82327">
        <w:rPr>
          <w:rFonts w:ascii="Trebuchet MS" w:eastAsia="Times New Roman" w:hAnsi="Trebuchet MS" w:cs="Arial"/>
          <w:color w:val="auto"/>
          <w:w w:val="100"/>
          <w:sz w:val="20"/>
          <w:szCs w:val="20"/>
          <w:lang w:eastAsia="fr-FR" w:bidi="ar-SA"/>
        </w:rPr>
        <w:t xml:space="preserve">de la réalisation des Ouvrages, des Biens, de l’exécution des prestations définies au Contrat sont à la charge du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w:t>
      </w:r>
    </w:p>
    <w:p w:rsidR="00796319" w:rsidRPr="00D82327" w:rsidRDefault="00796319"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p>
    <w:p w:rsidR="00D82327" w:rsidRPr="00953746" w:rsidRDefault="00DD5097" w:rsidP="00982569">
      <w:pPr>
        <w:pStyle w:val="Titre1"/>
      </w:pPr>
      <w:bookmarkStart w:id="222" w:name="_Toc144915723"/>
      <w:bookmarkStart w:id="223" w:name="_Toc146618464"/>
      <w:r>
        <w:t>PROVISIONS POUR GROS ENTRETIEN ET RENOUVELLEMENT</w:t>
      </w:r>
      <w:bookmarkEnd w:id="222"/>
      <w:bookmarkEnd w:id="223"/>
    </w:p>
    <w:p w:rsidR="00D82327" w:rsidRDefault="00D82327" w:rsidP="00796319">
      <w:pPr>
        <w:pStyle w:val="220NPARAGR"/>
        <w:numPr>
          <w:ilvl w:val="0"/>
          <w:numId w:val="0"/>
        </w:numPr>
        <w:spacing w:before="0" w:after="0" w:line="240" w:lineRule="auto"/>
        <w:jc w:val="both"/>
        <w:rPr>
          <w:rFonts w:ascii="Trebuchet MS" w:eastAsia="Times New Roman" w:hAnsi="Trebuchet MS" w:cs="Arial"/>
          <w:color w:val="auto"/>
          <w:w w:val="100"/>
          <w:sz w:val="20"/>
          <w:szCs w:val="20"/>
          <w:lang w:eastAsia="fr-FR" w:bidi="ar-SA"/>
        </w:rPr>
      </w:pPr>
      <w:r w:rsidRPr="00D82327">
        <w:rPr>
          <w:rFonts w:ascii="Trebuchet MS" w:eastAsia="Times New Roman" w:hAnsi="Trebuchet MS" w:cs="Arial"/>
          <w:color w:val="auto"/>
          <w:w w:val="100"/>
          <w:sz w:val="20"/>
          <w:szCs w:val="20"/>
          <w:lang w:eastAsia="fr-FR" w:bidi="ar-SA"/>
        </w:rPr>
        <w:t xml:space="preserve">Le </w:t>
      </w:r>
      <w:r w:rsidR="00E638DB">
        <w:rPr>
          <w:rFonts w:ascii="Trebuchet MS" w:eastAsia="Times New Roman" w:hAnsi="Trebuchet MS" w:cs="Arial"/>
          <w:color w:val="auto"/>
          <w:w w:val="100"/>
          <w:sz w:val="20"/>
          <w:szCs w:val="20"/>
          <w:lang w:eastAsia="fr-FR" w:bidi="ar-SA"/>
        </w:rPr>
        <w:t>Concessionnaire</w:t>
      </w:r>
      <w:r w:rsidRPr="00D82327">
        <w:rPr>
          <w:rFonts w:ascii="Trebuchet MS" w:eastAsia="Times New Roman" w:hAnsi="Trebuchet MS" w:cs="Arial"/>
          <w:color w:val="auto"/>
          <w:w w:val="100"/>
          <w:sz w:val="20"/>
          <w:szCs w:val="20"/>
          <w:lang w:eastAsia="fr-FR" w:bidi="ar-SA"/>
        </w:rPr>
        <w:t xml:space="preserve"> </w:t>
      </w:r>
      <w:r w:rsidRPr="00415AAE">
        <w:rPr>
          <w:rFonts w:ascii="Trebuchet MS" w:eastAsia="Times New Roman" w:hAnsi="Trebuchet MS" w:cs="Arial"/>
          <w:color w:val="auto"/>
          <w:w w:val="100"/>
          <w:sz w:val="20"/>
          <w:szCs w:val="20"/>
          <w:lang w:eastAsia="fr-FR" w:bidi="ar-SA"/>
        </w:rPr>
        <w:t>constitue d</w:t>
      </w:r>
      <w:r w:rsidR="00415AAE" w:rsidRPr="00415AAE">
        <w:rPr>
          <w:rFonts w:ascii="Trebuchet MS" w:eastAsia="Times New Roman" w:hAnsi="Trebuchet MS" w:cs="Arial"/>
          <w:color w:val="auto"/>
          <w:w w:val="100"/>
          <w:sz w:val="20"/>
          <w:szCs w:val="20"/>
          <w:lang w:eastAsia="fr-FR" w:bidi="ar-SA"/>
        </w:rPr>
        <w:t>es provisions pour réaliser le p</w:t>
      </w:r>
      <w:r w:rsidRPr="00415AAE">
        <w:rPr>
          <w:rFonts w:ascii="Trebuchet MS" w:eastAsia="Times New Roman" w:hAnsi="Trebuchet MS" w:cs="Arial"/>
          <w:color w:val="auto"/>
          <w:w w:val="100"/>
          <w:sz w:val="20"/>
          <w:szCs w:val="20"/>
          <w:lang w:eastAsia="fr-FR" w:bidi="ar-SA"/>
        </w:rPr>
        <w:t xml:space="preserve">rogramme d’entretien et maintenance prévu à </w:t>
      </w:r>
      <w:r w:rsidR="00415AAE" w:rsidRPr="00415AAE">
        <w:rPr>
          <w:rFonts w:ascii="Trebuchet MS" w:eastAsia="Times New Roman" w:hAnsi="Trebuchet MS" w:cs="Arial"/>
          <w:color w:val="auto"/>
          <w:w w:val="100"/>
          <w:sz w:val="20"/>
          <w:szCs w:val="20"/>
          <w:lang w:eastAsia="fr-FR" w:bidi="ar-SA"/>
        </w:rPr>
        <w:t xml:space="preserve">l’annexe 9 </w:t>
      </w:r>
      <w:r w:rsidRPr="00415AAE">
        <w:rPr>
          <w:rFonts w:ascii="Trebuchet MS" w:eastAsia="Times New Roman" w:hAnsi="Trebuchet MS" w:cs="Arial"/>
          <w:color w:val="auto"/>
          <w:w w:val="100"/>
          <w:sz w:val="20"/>
          <w:szCs w:val="20"/>
          <w:lang w:eastAsia="fr-FR" w:bidi="ar-SA"/>
        </w:rPr>
        <w:t>est selon</w:t>
      </w:r>
      <w:r w:rsidRPr="00D82327">
        <w:rPr>
          <w:rFonts w:ascii="Trebuchet MS" w:eastAsia="Times New Roman" w:hAnsi="Trebuchet MS" w:cs="Arial"/>
          <w:color w:val="auto"/>
          <w:w w:val="100"/>
          <w:sz w:val="20"/>
          <w:szCs w:val="20"/>
          <w:lang w:eastAsia="fr-FR" w:bidi="ar-SA"/>
        </w:rPr>
        <w:t xml:space="preserve"> le</w:t>
      </w:r>
      <w:r w:rsidR="00415AAE">
        <w:rPr>
          <w:rFonts w:ascii="Trebuchet MS" w:eastAsia="Times New Roman" w:hAnsi="Trebuchet MS" w:cs="Arial"/>
          <w:color w:val="auto"/>
          <w:w w:val="100"/>
          <w:sz w:val="20"/>
          <w:szCs w:val="20"/>
          <w:lang w:eastAsia="fr-FR" w:bidi="ar-SA"/>
        </w:rPr>
        <w:t>s modalités précisées à ladite a</w:t>
      </w:r>
      <w:r w:rsidRPr="00D82327">
        <w:rPr>
          <w:rFonts w:ascii="Trebuchet MS" w:eastAsia="Times New Roman" w:hAnsi="Trebuchet MS" w:cs="Arial"/>
          <w:color w:val="auto"/>
          <w:w w:val="100"/>
          <w:sz w:val="20"/>
          <w:szCs w:val="20"/>
          <w:lang w:eastAsia="fr-FR" w:bidi="ar-SA"/>
        </w:rPr>
        <w:t>nnexe.</w:t>
      </w:r>
    </w:p>
    <w:p w:rsidR="00796319" w:rsidRDefault="00796319"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p>
    <w:p w:rsidR="00A971BD" w:rsidRPr="00D9374E" w:rsidRDefault="00A971BD" w:rsidP="00982569">
      <w:pPr>
        <w:pStyle w:val="Titre1"/>
      </w:pPr>
      <w:bookmarkStart w:id="224" w:name="_Toc144915724"/>
      <w:bookmarkStart w:id="225" w:name="_Toc146618465"/>
      <w:r w:rsidRPr="00D82327">
        <w:t>TARIFICATION</w:t>
      </w:r>
      <w:bookmarkEnd w:id="190"/>
      <w:bookmarkEnd w:id="191"/>
      <w:bookmarkEnd w:id="192"/>
      <w:r>
        <w:t xml:space="preserve"> DES SERVICES AUX USAGERS</w:t>
      </w:r>
      <w:bookmarkEnd w:id="193"/>
      <w:bookmarkEnd w:id="224"/>
      <w:bookmarkEnd w:id="225"/>
    </w:p>
    <w:p w:rsidR="00A971BD" w:rsidRDefault="00A971BD" w:rsidP="004E52A2">
      <w:pPr>
        <w:pStyle w:val="Titre2"/>
      </w:pPr>
      <w:bookmarkStart w:id="226" w:name="_Toc333242273"/>
      <w:bookmarkStart w:id="227" w:name="_Toc92279287"/>
      <w:bookmarkStart w:id="228" w:name="_Toc92279440"/>
      <w:bookmarkStart w:id="229" w:name="_Toc139873093"/>
      <w:bookmarkStart w:id="230" w:name="_Toc144915725"/>
      <w:bookmarkStart w:id="231" w:name="_Toc146618466"/>
      <w:r w:rsidRPr="000D7480">
        <w:t xml:space="preserve">Tarification des </w:t>
      </w:r>
      <w:r>
        <w:t>prestations</w:t>
      </w:r>
      <w:bookmarkEnd w:id="226"/>
      <w:bookmarkEnd w:id="227"/>
      <w:bookmarkEnd w:id="228"/>
      <w:bookmarkEnd w:id="229"/>
      <w:bookmarkEnd w:id="230"/>
      <w:bookmarkEnd w:id="231"/>
    </w:p>
    <w:p w:rsidR="00D9374E" w:rsidRDefault="00A971BD" w:rsidP="00ED711E">
      <w:pPr>
        <w:spacing w:after="120"/>
        <w:rPr>
          <w:rFonts w:ascii="Trebuchet MS" w:hAnsi="Trebuchet MS" w:cs="Arial"/>
        </w:rPr>
      </w:pPr>
      <w:r w:rsidRPr="00415AAE">
        <w:rPr>
          <w:rFonts w:ascii="Trebuchet MS" w:hAnsi="Trebuchet MS" w:cs="Arial"/>
        </w:rPr>
        <w:t>Les tarifs des prestations figurent en annexe n°</w:t>
      </w:r>
      <w:r w:rsidR="00D9374E" w:rsidRPr="00415AAE">
        <w:rPr>
          <w:rFonts w:ascii="Trebuchet MS" w:hAnsi="Trebuchet MS" w:cs="Arial"/>
        </w:rPr>
        <w:t>4 – « Tarification des prestations aux usagers »</w:t>
      </w:r>
      <w:r w:rsidRPr="00415AAE">
        <w:rPr>
          <w:rFonts w:ascii="Trebuchet MS" w:hAnsi="Trebuchet MS" w:cs="Arial"/>
        </w:rPr>
        <w:t>.</w:t>
      </w:r>
    </w:p>
    <w:p w:rsidR="00D9374E" w:rsidRDefault="00D9374E" w:rsidP="00ED711E">
      <w:pPr>
        <w:pStyle w:val="Normalcentr1"/>
        <w:spacing w:after="120"/>
        <w:ind w:left="0" w:right="-2" w:firstLine="0"/>
        <w:rPr>
          <w:rFonts w:ascii="Trebuchet MS" w:hAnsi="Trebuchet MS" w:cs="Arial"/>
        </w:rPr>
      </w:pPr>
      <w:r>
        <w:rPr>
          <w:rFonts w:ascii="Trebuchet MS" w:hAnsi="Trebuchet MS" w:cs="Arial"/>
        </w:rPr>
        <w:t xml:space="preserve">Ces tarifs sont </w:t>
      </w:r>
      <w:proofErr w:type="gramStart"/>
      <w:r>
        <w:rPr>
          <w:rFonts w:ascii="Trebuchet MS" w:hAnsi="Trebuchet MS" w:cs="Arial"/>
        </w:rPr>
        <w:t>indiquées</w:t>
      </w:r>
      <w:proofErr w:type="gramEnd"/>
      <w:r>
        <w:rPr>
          <w:rFonts w:ascii="Trebuchet MS" w:hAnsi="Trebuchet MS" w:cs="Arial"/>
        </w:rPr>
        <w:t xml:space="preserve"> en valeur hors taxes et toutes taxes comprises (T.T.C.), l</w:t>
      </w:r>
      <w:r w:rsidRPr="00247882">
        <w:rPr>
          <w:rFonts w:ascii="Trebuchet MS" w:hAnsi="Trebuchet MS" w:cs="Arial"/>
        </w:rPr>
        <w:t xml:space="preserve">es taxes prises en compte </w:t>
      </w:r>
      <w:r>
        <w:rPr>
          <w:rFonts w:ascii="Trebuchet MS" w:hAnsi="Trebuchet MS" w:cs="Arial"/>
        </w:rPr>
        <w:t>étant</w:t>
      </w:r>
      <w:r w:rsidRPr="00247882">
        <w:rPr>
          <w:rFonts w:ascii="Trebuchet MS" w:hAnsi="Trebuchet MS" w:cs="Arial"/>
        </w:rPr>
        <w:t xml:space="preserve"> celles en vigueur à la date de signature du présent contrat.</w:t>
      </w:r>
    </w:p>
    <w:p w:rsidR="00727365" w:rsidRPr="00247882" w:rsidRDefault="00D9374E" w:rsidP="00021BAA">
      <w:pPr>
        <w:pStyle w:val="Normalcentr1"/>
        <w:spacing w:after="200"/>
        <w:ind w:left="0" w:right="-2" w:firstLine="0"/>
        <w:rPr>
          <w:rFonts w:ascii="Trebuchet MS" w:hAnsi="Trebuchet MS" w:cs="Arial"/>
        </w:rPr>
      </w:pPr>
      <w:r>
        <w:rPr>
          <w:rFonts w:ascii="Trebuchet MS" w:hAnsi="Trebuchet MS" w:cs="Arial"/>
        </w:rPr>
        <w:t xml:space="preserve">Les tarifs des prestations sont affichés </w:t>
      </w:r>
      <w:r w:rsidRPr="00247882">
        <w:rPr>
          <w:rFonts w:ascii="Trebuchet MS" w:hAnsi="Trebuchet MS" w:cs="Arial"/>
        </w:rPr>
        <w:t>en euros</w:t>
      </w:r>
      <w:r>
        <w:rPr>
          <w:rFonts w:ascii="Trebuchet MS" w:hAnsi="Trebuchet MS" w:cs="Arial"/>
        </w:rPr>
        <w:t xml:space="preserve"> et en valeur T.T.C. par le </w:t>
      </w:r>
      <w:r w:rsidR="00E638DB">
        <w:rPr>
          <w:rFonts w:ascii="Trebuchet MS" w:hAnsi="Trebuchet MS" w:cs="Arial"/>
        </w:rPr>
        <w:t>Concessionnaire</w:t>
      </w:r>
      <w:r>
        <w:rPr>
          <w:rFonts w:ascii="Trebuchet MS" w:hAnsi="Trebuchet MS" w:cs="Arial"/>
        </w:rPr>
        <w:t xml:space="preserve"> à destination des usagers des services.</w:t>
      </w:r>
    </w:p>
    <w:p w:rsidR="00A971BD" w:rsidRPr="009C5898" w:rsidRDefault="00A971BD" w:rsidP="004E52A2">
      <w:pPr>
        <w:pStyle w:val="Titre2"/>
      </w:pPr>
      <w:bookmarkStart w:id="232" w:name="_Toc333242274"/>
      <w:bookmarkStart w:id="233" w:name="_Toc92279289"/>
      <w:bookmarkStart w:id="234" w:name="_Toc92279442"/>
      <w:bookmarkStart w:id="235" w:name="_Ref95388397"/>
      <w:bookmarkStart w:id="236" w:name="_Toc139873095"/>
      <w:bookmarkStart w:id="237" w:name="_Toc144915726"/>
      <w:bookmarkStart w:id="238" w:name="_Toc146618467"/>
      <w:r w:rsidRPr="00C80EDF">
        <w:t>Révisions des tarif</w:t>
      </w:r>
      <w:bookmarkEnd w:id="232"/>
      <w:bookmarkEnd w:id="233"/>
      <w:bookmarkEnd w:id="234"/>
      <w:r>
        <w:t>s</w:t>
      </w:r>
      <w:bookmarkEnd w:id="235"/>
      <w:bookmarkEnd w:id="236"/>
      <w:bookmarkEnd w:id="237"/>
      <w:bookmarkEnd w:id="238"/>
    </w:p>
    <w:p w:rsidR="00A971BD" w:rsidRPr="00247882" w:rsidRDefault="00A971BD" w:rsidP="00ED711E">
      <w:pPr>
        <w:pStyle w:val="Normalcentr1"/>
        <w:tabs>
          <w:tab w:val="left" w:pos="2127"/>
        </w:tabs>
        <w:spacing w:after="120"/>
        <w:ind w:left="0" w:right="0" w:firstLine="0"/>
        <w:rPr>
          <w:rFonts w:ascii="Trebuchet MS" w:hAnsi="Trebuchet MS" w:cs="Arial"/>
        </w:rPr>
      </w:pPr>
      <w:r w:rsidRPr="00247882">
        <w:rPr>
          <w:rFonts w:ascii="Trebuchet MS" w:hAnsi="Trebuchet MS" w:cs="Arial"/>
        </w:rPr>
        <w:t xml:space="preserve">Les tarifs proposés aux usagers devront demeurer fixes au cours des </w:t>
      </w:r>
      <w:r w:rsidR="00415AAE">
        <w:rPr>
          <w:rFonts w:ascii="Trebuchet MS" w:hAnsi="Trebuchet MS" w:cs="Arial"/>
        </w:rPr>
        <w:t>douze (12</w:t>
      </w:r>
      <w:r w:rsidRPr="00247882">
        <w:rPr>
          <w:rFonts w:ascii="Trebuchet MS" w:hAnsi="Trebuchet MS" w:cs="Arial"/>
        </w:rPr>
        <w:t xml:space="preserve">) premiers mois qui suivront la date de </w:t>
      </w:r>
      <w:r w:rsidR="00A96398">
        <w:rPr>
          <w:rFonts w:ascii="Trebuchet MS" w:hAnsi="Trebuchet MS" w:cs="Arial"/>
        </w:rPr>
        <w:t>notification</w:t>
      </w:r>
      <w:r w:rsidRPr="00247882">
        <w:rPr>
          <w:rFonts w:ascii="Trebuchet MS" w:hAnsi="Trebuchet MS" w:cs="Arial"/>
        </w:rPr>
        <w:t xml:space="preserve"> du contrat.</w:t>
      </w:r>
    </w:p>
    <w:p w:rsidR="00D04E35"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 xml:space="preserve">Toutefois, le </w:t>
      </w:r>
      <w:r w:rsidR="00E638DB">
        <w:rPr>
          <w:rFonts w:ascii="Trebuchet MS" w:hAnsi="Trebuchet MS" w:cs="Arial"/>
        </w:rPr>
        <w:t>Concessionnaire</w:t>
      </w:r>
      <w:r>
        <w:rPr>
          <w:rFonts w:ascii="Trebuchet MS" w:hAnsi="Trebuchet MS" w:cs="Arial"/>
        </w:rPr>
        <w:t xml:space="preserve"> est autorisé à modifier ses tarifs T.T.C. sans délai afin de prendre en compte une éventuelle modification du taux de TVA qui serait applicable aux services commercialisés.</w:t>
      </w:r>
    </w:p>
    <w:p w:rsidR="00A971BD"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Au-delà de cette période initiale</w:t>
      </w:r>
      <w:r w:rsidR="00A971BD" w:rsidRPr="00247882">
        <w:rPr>
          <w:rFonts w:ascii="Trebuchet MS" w:hAnsi="Trebuchet MS" w:cs="Arial"/>
        </w:rPr>
        <w:t xml:space="preserve">, et chaque année, trois (3) mois avant la date anniversaire de la </w:t>
      </w:r>
      <w:r w:rsidR="00A96398">
        <w:rPr>
          <w:rFonts w:ascii="Trebuchet MS" w:hAnsi="Trebuchet MS" w:cs="Arial"/>
        </w:rPr>
        <w:t>notification</w:t>
      </w:r>
      <w:r w:rsidR="00A971BD" w:rsidRPr="00247882">
        <w:rPr>
          <w:rFonts w:ascii="Trebuchet MS" w:hAnsi="Trebuchet MS" w:cs="Arial"/>
        </w:rPr>
        <w:t xml:space="preserve"> du contrat, le </w:t>
      </w:r>
      <w:r w:rsidR="00E638DB">
        <w:rPr>
          <w:rFonts w:ascii="Trebuchet MS" w:hAnsi="Trebuchet MS" w:cs="Arial"/>
        </w:rPr>
        <w:t>Concessionnaire</w:t>
      </w:r>
      <w:r w:rsidR="00A971BD" w:rsidRPr="00247882">
        <w:rPr>
          <w:rFonts w:ascii="Trebuchet MS" w:hAnsi="Trebuchet MS" w:cs="Arial"/>
        </w:rPr>
        <w:t xml:space="preserve"> adresse au </w:t>
      </w:r>
      <w:r w:rsidR="00E638DB">
        <w:rPr>
          <w:rFonts w:ascii="Trebuchet MS" w:hAnsi="Trebuchet MS" w:cs="Arial"/>
        </w:rPr>
        <w:t>Concédant</w:t>
      </w:r>
      <w:r w:rsidR="00A971BD" w:rsidRPr="00247882">
        <w:rPr>
          <w:rFonts w:ascii="Trebuchet MS" w:hAnsi="Trebuchet MS" w:cs="Arial"/>
        </w:rPr>
        <w:t xml:space="preserve"> une proposition d'évolution de tarifs par tout moyen permettant de conférer date certaine à sa </w:t>
      </w:r>
      <w:proofErr w:type="spellStart"/>
      <w:r w:rsidR="00A971BD" w:rsidRPr="00247882">
        <w:rPr>
          <w:rFonts w:ascii="Trebuchet MS" w:hAnsi="Trebuchet MS" w:cs="Arial"/>
        </w:rPr>
        <w:t>réceptionA</w:t>
      </w:r>
      <w:proofErr w:type="spellEnd"/>
      <w:r w:rsidR="00A971BD" w:rsidRPr="00247882">
        <w:rPr>
          <w:rFonts w:ascii="Trebuchet MS" w:hAnsi="Trebuchet MS" w:cs="Arial"/>
        </w:rPr>
        <w:t xml:space="preserve"> défaut, les tarifs restent inchangés pour la nouvelle période.</w:t>
      </w:r>
    </w:p>
    <w:p w:rsidR="00197617" w:rsidRPr="002F54D9" w:rsidRDefault="00197617" w:rsidP="00197617">
      <w:pPr>
        <w:spacing w:after="80"/>
        <w:jc w:val="both"/>
        <w:rPr>
          <w:rFonts w:ascii="Trebuchet MS" w:hAnsi="Trebuchet MS" w:cs="Arial"/>
        </w:rPr>
      </w:pPr>
      <w:r w:rsidRPr="002F54D9">
        <w:rPr>
          <w:rFonts w:ascii="Trebuchet MS" w:hAnsi="Trebuchet MS" w:cs="Arial"/>
        </w:rPr>
        <w:t xml:space="preserve">Le </w:t>
      </w:r>
      <w:r>
        <w:rPr>
          <w:rFonts w:ascii="Trebuchet MS" w:hAnsi="Trebuchet MS" w:cs="Arial"/>
        </w:rPr>
        <w:t>C</w:t>
      </w:r>
      <w:r w:rsidRPr="002F54D9">
        <w:rPr>
          <w:rFonts w:ascii="Trebuchet MS" w:hAnsi="Trebuchet MS" w:cs="Arial"/>
        </w:rPr>
        <w:t>oncessionnaire détaillera sa proposition en précisant le pourcentage d’augmentation ou de diminution. Cette augmentation ou diminution des tarifs doit également être accompagnée d’une note et/ou de tout document permettant de justifier l’évolution de prix.</w:t>
      </w:r>
    </w:p>
    <w:p w:rsidR="00197617" w:rsidRPr="00247882" w:rsidRDefault="00197617" w:rsidP="00ED711E">
      <w:pPr>
        <w:pStyle w:val="Normalcentr1"/>
        <w:tabs>
          <w:tab w:val="left" w:pos="2127"/>
        </w:tabs>
        <w:spacing w:after="120"/>
        <w:ind w:left="0" w:right="0" w:firstLine="0"/>
        <w:rPr>
          <w:rFonts w:ascii="Trebuchet MS" w:hAnsi="Trebuchet MS" w:cs="Arial"/>
        </w:rPr>
      </w:pPr>
    </w:p>
    <w:p w:rsidR="00D04E35" w:rsidRDefault="00D04E35" w:rsidP="00ED711E">
      <w:pPr>
        <w:pStyle w:val="Normalcentr1"/>
        <w:tabs>
          <w:tab w:val="left" w:pos="2127"/>
        </w:tabs>
        <w:spacing w:after="120"/>
        <w:ind w:left="0" w:right="0" w:firstLine="0"/>
        <w:rPr>
          <w:rFonts w:ascii="Trebuchet MS" w:hAnsi="Trebuchet MS" w:cs="Arial"/>
        </w:rPr>
      </w:pPr>
      <w:r>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w:t>
      </w:r>
      <w:r w:rsidR="00A971BD" w:rsidRPr="00247882">
        <w:rPr>
          <w:rFonts w:ascii="Trebuchet MS" w:hAnsi="Trebuchet MS" w:cs="Arial"/>
        </w:rPr>
        <w:t xml:space="preserve">prend une décision écrite d’acceptation ou de rejet, transmise par tout moyen permettant de conférer date certaine à sa réception, au plus tard </w:t>
      </w:r>
      <w:proofErr w:type="spellStart"/>
      <w:r w:rsidR="00A971BD" w:rsidRPr="00247882">
        <w:rPr>
          <w:rFonts w:ascii="Trebuchet MS" w:hAnsi="Trebuchet MS" w:cs="Arial"/>
        </w:rPr>
        <w:t>quarante cinq</w:t>
      </w:r>
      <w:proofErr w:type="spellEnd"/>
      <w:r w:rsidR="00A971BD" w:rsidRPr="00247882">
        <w:rPr>
          <w:rFonts w:ascii="Trebuchet MS" w:hAnsi="Trebuchet MS" w:cs="Arial"/>
        </w:rPr>
        <w:t xml:space="preserve"> (45) jours après la réception de la date de réception de la demande du </w:t>
      </w:r>
      <w:r w:rsidR="00E638DB">
        <w:rPr>
          <w:rFonts w:ascii="Trebuchet MS" w:hAnsi="Trebuchet MS" w:cs="Arial"/>
        </w:rPr>
        <w:t>Concessionnaire</w:t>
      </w:r>
      <w:r w:rsidR="00727365">
        <w:rPr>
          <w:rFonts w:ascii="Trebuchet MS" w:hAnsi="Trebuchet MS" w:cs="Arial"/>
        </w:rPr>
        <w:t>.</w:t>
      </w:r>
    </w:p>
    <w:p w:rsidR="00D04E35" w:rsidRDefault="00D04E35" w:rsidP="003408BB">
      <w:pPr>
        <w:pStyle w:val="Normalcentr1"/>
        <w:tabs>
          <w:tab w:val="left" w:pos="2127"/>
        </w:tabs>
        <w:spacing w:after="200"/>
        <w:ind w:left="0" w:right="0" w:firstLine="0"/>
        <w:contextualSpacing/>
        <w:rPr>
          <w:rFonts w:ascii="Trebuchet MS" w:hAnsi="Trebuchet MS" w:cs="Arial"/>
        </w:rPr>
      </w:pPr>
      <w:r>
        <w:rPr>
          <w:rFonts w:ascii="Trebuchet MS" w:hAnsi="Trebuchet MS" w:cs="Arial"/>
        </w:rPr>
        <w:t xml:space="preserve">Dans le cas où le </w:t>
      </w:r>
      <w:r w:rsidR="00E638DB">
        <w:rPr>
          <w:rFonts w:ascii="Trebuchet MS" w:hAnsi="Trebuchet MS" w:cs="Arial"/>
        </w:rPr>
        <w:t>Concédant</w:t>
      </w:r>
      <w:r>
        <w:rPr>
          <w:rFonts w:ascii="Trebuchet MS" w:hAnsi="Trebuchet MS" w:cs="Arial"/>
        </w:rPr>
        <w:t xml:space="preserve"> garde le silence au-delà du délai de 45 jours précité, la demande de révision est réputée :</w:t>
      </w:r>
    </w:p>
    <w:p w:rsidR="00D04E35" w:rsidRDefault="00D04E35" w:rsidP="00796319">
      <w:pPr>
        <w:pStyle w:val="Normalcentr1"/>
        <w:numPr>
          <w:ilvl w:val="0"/>
          <w:numId w:val="8"/>
        </w:numPr>
        <w:tabs>
          <w:tab w:val="left" w:pos="2127"/>
        </w:tabs>
        <w:spacing w:after="200"/>
        <w:ind w:right="0"/>
        <w:contextualSpacing/>
        <w:rPr>
          <w:rFonts w:ascii="Trebuchet MS" w:hAnsi="Trebuchet MS" w:cs="Arial"/>
        </w:rPr>
      </w:pPr>
      <w:r>
        <w:rPr>
          <w:rFonts w:ascii="Trebuchet MS" w:hAnsi="Trebuchet MS" w:cs="Arial"/>
        </w:rPr>
        <w:t>refusée lorsque celle-ci intervient à une période non autorisée ;</w:t>
      </w:r>
    </w:p>
    <w:p w:rsidR="00727365" w:rsidRDefault="00D04E35" w:rsidP="00796319">
      <w:pPr>
        <w:pStyle w:val="Normalcentr1"/>
        <w:numPr>
          <w:ilvl w:val="0"/>
          <w:numId w:val="8"/>
        </w:numPr>
        <w:tabs>
          <w:tab w:val="left" w:pos="2127"/>
        </w:tabs>
        <w:spacing w:after="120"/>
        <w:ind w:left="714" w:right="0" w:hanging="357"/>
        <w:rPr>
          <w:rFonts w:ascii="Trebuchet MS" w:hAnsi="Trebuchet MS" w:cs="Arial"/>
        </w:rPr>
      </w:pPr>
      <w:r>
        <w:rPr>
          <w:rFonts w:ascii="Trebuchet MS" w:hAnsi="Trebuchet MS" w:cs="Arial"/>
        </w:rPr>
        <w:t xml:space="preserve">acceptée lorsque celle-ci intervient </w:t>
      </w:r>
      <w:r w:rsidR="00D30B7F">
        <w:rPr>
          <w:rFonts w:ascii="Trebuchet MS" w:hAnsi="Trebuchet MS" w:cs="Arial"/>
        </w:rPr>
        <w:t>dans les trois mois qui précèdent la date anniversaire du Contrat</w:t>
      </w:r>
      <w:r>
        <w:rPr>
          <w:rFonts w:ascii="Trebuchet MS" w:hAnsi="Trebuchet MS" w:cs="Arial"/>
        </w:rPr>
        <w:t>.</w:t>
      </w:r>
    </w:p>
    <w:p w:rsidR="00197617" w:rsidRPr="00247882" w:rsidRDefault="00197617" w:rsidP="00197617">
      <w:pPr>
        <w:spacing w:after="240"/>
        <w:jc w:val="both"/>
        <w:rPr>
          <w:rFonts w:ascii="Trebuchet MS" w:hAnsi="Trebuchet MS" w:cs="Arial"/>
        </w:rPr>
      </w:pPr>
      <w:r w:rsidRPr="00247882">
        <w:rPr>
          <w:rFonts w:ascii="Trebuchet MS" w:hAnsi="Trebuchet MS" w:cs="Arial"/>
        </w:rPr>
        <w:t xml:space="preserve">Si le </w:t>
      </w:r>
      <w:r>
        <w:rPr>
          <w:rFonts w:ascii="Trebuchet MS" w:hAnsi="Trebuchet MS" w:cs="Arial"/>
        </w:rPr>
        <w:t>Concessionnaire</w:t>
      </w:r>
      <w:r w:rsidRPr="00247882">
        <w:rPr>
          <w:rFonts w:ascii="Trebuchet MS" w:hAnsi="Trebuchet MS" w:cs="Arial"/>
        </w:rPr>
        <w:t xml:space="preserve"> décide malgré tout d’appliquer ces nouveaux tarifs, alors que le </w:t>
      </w:r>
      <w:r>
        <w:rPr>
          <w:rFonts w:ascii="Trebuchet MS" w:hAnsi="Trebuchet MS" w:cs="Arial"/>
        </w:rPr>
        <w:t>Concédant</w:t>
      </w:r>
      <w:r w:rsidRPr="00247882">
        <w:rPr>
          <w:rFonts w:ascii="Trebuchet MS" w:hAnsi="Trebuchet MS" w:cs="Arial"/>
        </w:rPr>
        <w:t xml:space="preserve"> a notifié son refus, le </w:t>
      </w:r>
      <w:r>
        <w:rPr>
          <w:rFonts w:ascii="Trebuchet MS" w:hAnsi="Trebuchet MS" w:cs="Arial"/>
        </w:rPr>
        <w:t>Concédant</w:t>
      </w:r>
      <w:r w:rsidRPr="00247882">
        <w:rPr>
          <w:rFonts w:ascii="Trebuchet MS" w:hAnsi="Trebuchet MS" w:cs="Arial"/>
        </w:rPr>
        <w:t xml:space="preserve"> peut résilier le contrat dans les conditions décrites à l’article </w:t>
      </w:r>
      <w:r w:rsidRPr="00247882">
        <w:rPr>
          <w:rFonts w:ascii="Trebuchet MS" w:hAnsi="Trebuchet MS" w:cs="Arial"/>
        </w:rPr>
        <w:fldChar w:fldCharType="begin"/>
      </w:r>
      <w:r w:rsidRPr="00247882">
        <w:rPr>
          <w:rFonts w:ascii="Trebuchet MS" w:hAnsi="Trebuchet MS" w:cs="Arial"/>
        </w:rPr>
        <w:instrText xml:space="preserve"> REF _Ref92297307 \r \h </w:instrText>
      </w:r>
      <w:r>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Pr>
          <w:rFonts w:ascii="Trebuchet MS" w:hAnsi="Trebuchet MS" w:cs="Arial"/>
        </w:rPr>
        <w:t xml:space="preserve">31.1 </w:t>
      </w:r>
      <w:proofErr w:type="gramStart"/>
      <w:r>
        <w:rPr>
          <w:rFonts w:ascii="Trebuchet MS" w:hAnsi="Trebuchet MS" w:cs="Arial"/>
        </w:rPr>
        <w:t xml:space="preserve">- </w:t>
      </w:r>
      <w:proofErr w:type="gramEnd"/>
      <w:r w:rsidRPr="00247882">
        <w:rPr>
          <w:rFonts w:ascii="Trebuchet MS" w:hAnsi="Trebuchet MS" w:cs="Arial"/>
        </w:rPr>
        <w:fldChar w:fldCharType="end"/>
      </w:r>
      <w:r w:rsidRPr="00247882">
        <w:rPr>
          <w:rFonts w:ascii="Trebuchet MS" w:hAnsi="Trebuchet MS" w:cs="Arial"/>
        </w:rPr>
        <w:t xml:space="preserve">, à la date anniversaire de la signature de la concession. </w:t>
      </w:r>
    </w:p>
    <w:p w:rsidR="00197617" w:rsidRPr="00247882" w:rsidRDefault="00197617" w:rsidP="00021BAA">
      <w:pPr>
        <w:pStyle w:val="Normalcentr1"/>
        <w:tabs>
          <w:tab w:val="left" w:pos="2127"/>
        </w:tabs>
        <w:spacing w:after="200"/>
        <w:ind w:left="0" w:right="-2" w:firstLine="0"/>
        <w:rPr>
          <w:rFonts w:ascii="Trebuchet MS" w:hAnsi="Trebuchet MS" w:cs="Arial"/>
        </w:rPr>
      </w:pPr>
    </w:p>
    <w:p w:rsidR="00727365" w:rsidRPr="00105BC7" w:rsidRDefault="00727365" w:rsidP="004E52A2">
      <w:pPr>
        <w:pStyle w:val="Titre2"/>
      </w:pPr>
      <w:bookmarkStart w:id="239" w:name="_Toc92279288"/>
      <w:bookmarkStart w:id="240" w:name="_Toc92279441"/>
      <w:bookmarkStart w:id="241" w:name="_Toc139873094"/>
      <w:bookmarkStart w:id="242" w:name="_Toc144915728"/>
      <w:bookmarkStart w:id="243" w:name="_Toc146618469"/>
      <w:r w:rsidRPr="00105BC7">
        <w:t xml:space="preserve">Entrée en vigueur des </w:t>
      </w:r>
      <w:bookmarkEnd w:id="239"/>
      <w:bookmarkEnd w:id="240"/>
      <w:bookmarkEnd w:id="241"/>
      <w:r>
        <w:t>tarifs</w:t>
      </w:r>
      <w:bookmarkEnd w:id="242"/>
      <w:bookmarkEnd w:id="243"/>
    </w:p>
    <w:p w:rsidR="00727365" w:rsidRDefault="00727365" w:rsidP="001C5A63">
      <w:pPr>
        <w:pStyle w:val="Normalcentr1"/>
        <w:spacing w:after="100"/>
        <w:ind w:left="0" w:right="0" w:firstLine="0"/>
        <w:rPr>
          <w:rFonts w:ascii="Trebuchet MS" w:hAnsi="Trebuchet MS" w:cs="Arial"/>
        </w:rPr>
      </w:pPr>
      <w:r w:rsidRPr="00247882">
        <w:rPr>
          <w:rFonts w:ascii="Trebuchet MS" w:hAnsi="Trebuchet MS" w:cs="Arial"/>
        </w:rPr>
        <w:t xml:space="preserve">La tarification </w:t>
      </w:r>
      <w:r>
        <w:rPr>
          <w:rFonts w:ascii="Trebuchet MS" w:hAnsi="Trebuchet MS" w:cs="Arial"/>
        </w:rPr>
        <w:t xml:space="preserve">initiale </w:t>
      </w:r>
      <w:r w:rsidRPr="00247882">
        <w:rPr>
          <w:rFonts w:ascii="Trebuchet MS" w:hAnsi="Trebuchet MS" w:cs="Arial"/>
        </w:rPr>
        <w:t xml:space="preserve">des </w:t>
      </w:r>
      <w:r>
        <w:rPr>
          <w:rFonts w:ascii="Trebuchet MS" w:hAnsi="Trebuchet MS" w:cs="Arial"/>
        </w:rPr>
        <w:t xml:space="preserve">services telle que proposée par le </w:t>
      </w:r>
      <w:r w:rsidR="00E638DB">
        <w:rPr>
          <w:rFonts w:ascii="Trebuchet MS" w:hAnsi="Trebuchet MS" w:cs="Arial"/>
        </w:rPr>
        <w:t>Concessionnaire</w:t>
      </w:r>
      <w:r>
        <w:rPr>
          <w:rFonts w:ascii="Trebuchet MS" w:hAnsi="Trebuchet MS" w:cs="Arial"/>
        </w:rPr>
        <w:t xml:space="preserve"> dans son offre, s'applique</w:t>
      </w:r>
      <w:r w:rsidRPr="00247882">
        <w:rPr>
          <w:rFonts w:ascii="Trebuchet MS" w:hAnsi="Trebuchet MS" w:cs="Arial"/>
        </w:rPr>
        <w:t xml:space="preserve"> </w:t>
      </w:r>
      <w:r>
        <w:rPr>
          <w:rFonts w:ascii="Trebuchet MS" w:hAnsi="Trebuchet MS" w:cs="Arial"/>
        </w:rPr>
        <w:t xml:space="preserve">à compter de la Date de Démarrage de l’Exploitation </w:t>
      </w:r>
      <w:r w:rsidR="007C377D">
        <w:rPr>
          <w:rFonts w:ascii="Trebuchet MS" w:hAnsi="Trebuchet MS" w:cs="Arial"/>
        </w:rPr>
        <w:t>des Services</w:t>
      </w:r>
      <w:r>
        <w:rPr>
          <w:rFonts w:ascii="Trebuchet MS" w:hAnsi="Trebuchet MS" w:cs="Arial"/>
        </w:rPr>
        <w:t>.</w:t>
      </w:r>
    </w:p>
    <w:p w:rsidR="00727365" w:rsidRDefault="00727365" w:rsidP="001C5A63">
      <w:pPr>
        <w:pStyle w:val="Normalcentr1"/>
        <w:ind w:left="0" w:right="0" w:firstLine="0"/>
        <w:rPr>
          <w:rFonts w:ascii="Trebuchet MS" w:hAnsi="Trebuchet MS" w:cs="Arial"/>
        </w:rPr>
      </w:pPr>
      <w:r w:rsidRPr="00247882">
        <w:rPr>
          <w:rFonts w:ascii="Trebuchet MS" w:hAnsi="Trebuchet MS" w:cs="Arial"/>
        </w:rPr>
        <w:t xml:space="preserve">La tarification </w:t>
      </w:r>
      <w:r>
        <w:rPr>
          <w:rFonts w:ascii="Trebuchet MS" w:hAnsi="Trebuchet MS" w:cs="Arial"/>
        </w:rPr>
        <w:t xml:space="preserve">révisée </w:t>
      </w:r>
      <w:r w:rsidRPr="00247882">
        <w:rPr>
          <w:rFonts w:ascii="Trebuchet MS" w:hAnsi="Trebuchet MS" w:cs="Arial"/>
        </w:rPr>
        <w:t xml:space="preserve">des </w:t>
      </w:r>
      <w:r>
        <w:rPr>
          <w:rFonts w:ascii="Trebuchet MS" w:hAnsi="Trebuchet MS" w:cs="Arial"/>
        </w:rPr>
        <w:t>services s'applique</w:t>
      </w:r>
      <w:r w:rsidRPr="00247882">
        <w:rPr>
          <w:rFonts w:ascii="Trebuchet MS" w:hAnsi="Trebuchet MS" w:cs="Arial"/>
        </w:rPr>
        <w:t xml:space="preserve"> </w:t>
      </w:r>
      <w:r>
        <w:rPr>
          <w:rFonts w:ascii="Trebuchet MS" w:hAnsi="Trebuchet MS" w:cs="Arial"/>
        </w:rPr>
        <w:t xml:space="preserve">à la date </w:t>
      </w:r>
      <w:r w:rsidR="00103D70">
        <w:rPr>
          <w:rFonts w:ascii="Trebuchet MS" w:hAnsi="Trebuchet MS" w:cs="Arial"/>
        </w:rPr>
        <w:t xml:space="preserve">anniversaire </w:t>
      </w:r>
      <w:r w:rsidR="001D32DF">
        <w:rPr>
          <w:rFonts w:ascii="Trebuchet MS" w:hAnsi="Trebuchet MS" w:cs="Arial"/>
        </w:rPr>
        <w:t xml:space="preserve">du </w:t>
      </w:r>
      <w:r w:rsidR="001D32DF" w:rsidRPr="001D32DF">
        <w:rPr>
          <w:rFonts w:ascii="Trebuchet MS" w:hAnsi="Trebuchet MS" w:cs="Arial"/>
        </w:rPr>
        <w:t>Démarrage de l’Exploitation des Services</w:t>
      </w:r>
      <w:r w:rsidR="00103D70">
        <w:rPr>
          <w:rFonts w:ascii="Trebuchet MS" w:hAnsi="Trebuchet MS" w:cs="Arial"/>
        </w:rPr>
        <w:t>, sous réserve de l’accord préalable</w:t>
      </w:r>
      <w:r>
        <w:rPr>
          <w:rFonts w:ascii="Trebuchet MS" w:hAnsi="Trebuchet MS" w:cs="Arial"/>
        </w:rPr>
        <w:t xml:space="preserve"> </w:t>
      </w:r>
      <w:r w:rsidR="00103D70">
        <w:rPr>
          <w:rFonts w:ascii="Trebuchet MS" w:hAnsi="Trebuchet MS" w:cs="Arial"/>
        </w:rPr>
        <w:t>du</w:t>
      </w:r>
      <w:r>
        <w:rPr>
          <w:rFonts w:ascii="Trebuchet MS" w:hAnsi="Trebuchet MS" w:cs="Arial"/>
        </w:rPr>
        <w:t xml:space="preserve"> </w:t>
      </w:r>
      <w:r w:rsidR="00E638DB">
        <w:rPr>
          <w:rFonts w:ascii="Trebuchet MS" w:hAnsi="Trebuchet MS" w:cs="Arial"/>
        </w:rPr>
        <w:t>Concédant</w:t>
      </w:r>
      <w:r w:rsidR="00103D70">
        <w:rPr>
          <w:rFonts w:ascii="Trebuchet MS" w:hAnsi="Trebuchet MS" w:cs="Arial"/>
        </w:rPr>
        <w:t>, délivré</w:t>
      </w:r>
      <w:r w:rsidR="00B26A81">
        <w:rPr>
          <w:rFonts w:ascii="Trebuchet MS" w:hAnsi="Trebuchet MS" w:cs="Arial"/>
        </w:rPr>
        <w:t xml:space="preserve"> </w:t>
      </w:r>
      <w:r>
        <w:rPr>
          <w:rFonts w:ascii="Trebuchet MS" w:hAnsi="Trebuchet MS" w:cs="Arial"/>
        </w:rPr>
        <w:t>dans les conditions décrites à l’article ci-avant.</w:t>
      </w:r>
    </w:p>
    <w:p w:rsidR="00796319" w:rsidRPr="001C5A63" w:rsidRDefault="00796319" w:rsidP="00021BAA">
      <w:pPr>
        <w:pStyle w:val="Normalcentr1"/>
        <w:spacing w:after="200"/>
        <w:ind w:left="0" w:right="-2" w:firstLine="0"/>
        <w:rPr>
          <w:rFonts w:ascii="Trebuchet MS" w:hAnsi="Trebuchet MS" w:cs="Arial"/>
          <w:sz w:val="12"/>
        </w:rPr>
      </w:pPr>
    </w:p>
    <w:p w:rsidR="00A971BD" w:rsidRPr="006838DE" w:rsidRDefault="00A971BD" w:rsidP="00982569">
      <w:pPr>
        <w:pStyle w:val="Titre1"/>
      </w:pPr>
      <w:bookmarkStart w:id="244" w:name="_Toc333242284"/>
      <w:bookmarkStart w:id="245" w:name="_Toc92279298"/>
      <w:bookmarkStart w:id="246" w:name="_Toc92279451"/>
      <w:bookmarkStart w:id="247" w:name="_Toc139873103"/>
      <w:bookmarkStart w:id="248" w:name="_Toc144915729"/>
      <w:bookmarkStart w:id="249" w:name="_Toc146618470"/>
      <w:r w:rsidRPr="006838DE">
        <w:t>COMPTABLE ASSIGNATAIRE</w:t>
      </w:r>
      <w:bookmarkEnd w:id="244"/>
      <w:bookmarkEnd w:id="245"/>
      <w:bookmarkEnd w:id="246"/>
      <w:bookmarkEnd w:id="247"/>
      <w:bookmarkEnd w:id="248"/>
      <w:bookmarkEnd w:id="249"/>
    </w:p>
    <w:p w:rsidR="00A971BD" w:rsidRDefault="00A971BD" w:rsidP="001C5A63">
      <w:pPr>
        <w:pStyle w:val="Normalcentr1"/>
        <w:ind w:left="0" w:right="0" w:firstLine="0"/>
        <w:rPr>
          <w:rFonts w:ascii="Trebuchet MS" w:hAnsi="Trebuchet MS" w:cs="Arial"/>
        </w:rPr>
      </w:pPr>
      <w:r w:rsidRPr="00247882">
        <w:rPr>
          <w:rFonts w:ascii="Trebuchet MS" w:hAnsi="Trebuchet MS" w:cs="Arial"/>
        </w:rPr>
        <w:t xml:space="preserve">Le règlement des sommes dues par le </w:t>
      </w:r>
      <w:r w:rsidR="00E638DB">
        <w:rPr>
          <w:rFonts w:ascii="Trebuchet MS" w:hAnsi="Trebuchet MS" w:cs="Arial"/>
        </w:rPr>
        <w:t>Concessionnaire</w:t>
      </w:r>
      <w:r w:rsidRPr="00247882">
        <w:rPr>
          <w:rFonts w:ascii="Trebuchet MS" w:hAnsi="Trebuchet MS" w:cs="Arial"/>
        </w:rPr>
        <w:t xml:space="preserve"> au </w:t>
      </w:r>
      <w:r w:rsidR="00E638DB">
        <w:rPr>
          <w:rFonts w:ascii="Trebuchet MS" w:hAnsi="Trebuchet MS" w:cs="Arial"/>
        </w:rPr>
        <w:t>Concédant</w:t>
      </w:r>
      <w:r w:rsidRPr="00247882">
        <w:rPr>
          <w:rFonts w:ascii="Trebuchet MS" w:hAnsi="Trebuchet MS" w:cs="Arial"/>
        </w:rPr>
        <w:t xml:space="preserve"> est effectué auprès de la trésorerie principale du </w:t>
      </w:r>
      <w:r w:rsidR="00AC4502">
        <w:rPr>
          <w:rFonts w:ascii="Trebuchet MS" w:hAnsi="Trebuchet MS" w:cs="Arial"/>
        </w:rPr>
        <w:t>centre hospitalier de Cholet</w:t>
      </w:r>
      <w:r w:rsidRPr="00247882">
        <w:rPr>
          <w:rFonts w:ascii="Trebuchet MS" w:hAnsi="Trebuchet MS" w:cs="Arial"/>
        </w:rPr>
        <w:t xml:space="preserve"> dont les coordonnées figurent en page 2 </w:t>
      </w:r>
      <w:proofErr w:type="gramStart"/>
      <w:r w:rsidRPr="00247882">
        <w:rPr>
          <w:rFonts w:ascii="Trebuchet MS" w:hAnsi="Trebuchet MS" w:cs="Arial"/>
        </w:rPr>
        <w:t>rubrique</w:t>
      </w:r>
      <w:proofErr w:type="gramEnd"/>
      <w:r w:rsidRPr="00247882">
        <w:rPr>
          <w:rFonts w:ascii="Trebuchet MS" w:hAnsi="Trebuchet MS" w:cs="Arial"/>
        </w:rPr>
        <w:t xml:space="preserve"> C du présent contrat.</w:t>
      </w:r>
    </w:p>
    <w:p w:rsidR="00796319" w:rsidRPr="001C5A63" w:rsidRDefault="00796319" w:rsidP="00021BAA">
      <w:pPr>
        <w:pStyle w:val="Normalcentr1"/>
        <w:spacing w:after="200"/>
        <w:ind w:left="0" w:right="-2" w:firstLine="0"/>
        <w:rPr>
          <w:rFonts w:ascii="Trebuchet MS" w:hAnsi="Trebuchet MS" w:cs="Arial"/>
          <w:sz w:val="14"/>
        </w:rPr>
      </w:pPr>
    </w:p>
    <w:p w:rsidR="00A971BD" w:rsidRPr="004F78B0" w:rsidRDefault="00A971BD" w:rsidP="00982569">
      <w:pPr>
        <w:pStyle w:val="Titre1"/>
      </w:pPr>
      <w:bookmarkStart w:id="250" w:name="_Toc333242281"/>
      <w:r>
        <w:t xml:space="preserve"> </w:t>
      </w:r>
      <w:bookmarkStart w:id="251" w:name="_Toc92279295"/>
      <w:bookmarkStart w:id="252" w:name="_Toc92279448"/>
      <w:bookmarkStart w:id="253" w:name="_Toc139873104"/>
      <w:bookmarkStart w:id="254" w:name="_Toc144915730"/>
      <w:bookmarkStart w:id="255" w:name="_Toc146618471"/>
      <w:r w:rsidRPr="00FB242A">
        <w:t xml:space="preserve">– </w:t>
      </w:r>
      <w:r w:rsidRPr="0071510C">
        <w:t>COMPTABILITÉ</w:t>
      </w:r>
      <w:bookmarkStart w:id="256" w:name="_Toc333242282"/>
      <w:bookmarkEnd w:id="250"/>
      <w:bookmarkEnd w:id="251"/>
      <w:bookmarkEnd w:id="252"/>
      <w:bookmarkEnd w:id="253"/>
      <w:bookmarkEnd w:id="254"/>
      <w:bookmarkEnd w:id="255"/>
    </w:p>
    <w:p w:rsidR="00A971BD" w:rsidRPr="00752AA1" w:rsidRDefault="00A971BD" w:rsidP="004E52A2">
      <w:pPr>
        <w:pStyle w:val="Titre2"/>
      </w:pPr>
      <w:bookmarkStart w:id="257" w:name="_Toc92279296"/>
      <w:bookmarkStart w:id="258" w:name="_Toc92279449"/>
      <w:bookmarkStart w:id="259" w:name="_Toc139873105"/>
      <w:bookmarkStart w:id="260" w:name="_Toc144915731"/>
      <w:bookmarkStart w:id="261" w:name="_Toc146618472"/>
      <w:r>
        <w:t xml:space="preserve">Comptabilité du </w:t>
      </w:r>
      <w:bookmarkEnd w:id="256"/>
      <w:bookmarkEnd w:id="257"/>
      <w:bookmarkEnd w:id="258"/>
      <w:bookmarkEnd w:id="259"/>
      <w:r w:rsidR="00E638DB">
        <w:t>Concessionnaire</w:t>
      </w:r>
      <w:bookmarkEnd w:id="260"/>
      <w:bookmarkEnd w:id="261"/>
    </w:p>
    <w:p w:rsidR="00A971BD" w:rsidRPr="00247882" w:rsidRDefault="00A971BD" w:rsidP="001C5A63">
      <w:pPr>
        <w:pStyle w:val="Normalcentr1"/>
        <w:spacing w:after="80"/>
        <w:ind w:left="0" w:right="0" w:firstLine="0"/>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tient ses registres de comptabilité à la disposition du </w:t>
      </w:r>
      <w:r w:rsidR="00E638DB">
        <w:rPr>
          <w:rFonts w:ascii="Trebuchet MS" w:hAnsi="Trebuchet MS" w:cs="Arial"/>
        </w:rPr>
        <w:t>Concédant</w:t>
      </w:r>
      <w:r w:rsidRPr="00247882">
        <w:rPr>
          <w:rFonts w:ascii="Trebuchet MS" w:hAnsi="Trebuchet MS" w:cs="Arial"/>
        </w:rPr>
        <w:t xml:space="preserve">. </w:t>
      </w:r>
    </w:p>
    <w:p w:rsidR="00A971BD" w:rsidRPr="00247882" w:rsidRDefault="00A971BD" w:rsidP="00021BAA">
      <w:pPr>
        <w:pStyle w:val="Normalcentr1"/>
        <w:spacing w:after="200"/>
        <w:ind w:left="0" w:right="0" w:firstLine="0"/>
        <w:rPr>
          <w:rFonts w:ascii="Trebuchet MS" w:hAnsi="Trebuchet MS" w:cs="Arial"/>
        </w:rPr>
      </w:pPr>
      <w:r w:rsidRPr="00247882">
        <w:rPr>
          <w:rFonts w:ascii="Trebuchet MS" w:hAnsi="Trebuchet MS" w:cs="Arial"/>
        </w:rPr>
        <w:t>Il doit également communiquer aux magistrats de la Chambre régionale des comptes, et à leur demande, tous livres, registres et factures se rapportant au contrat.</w:t>
      </w:r>
    </w:p>
    <w:p w:rsidR="00A971BD" w:rsidRPr="00AC2244" w:rsidRDefault="00A971BD" w:rsidP="004E52A2">
      <w:pPr>
        <w:pStyle w:val="Titre2"/>
      </w:pPr>
      <w:bookmarkStart w:id="262" w:name="_Toc333242283"/>
      <w:bookmarkStart w:id="263" w:name="_Toc92279297"/>
      <w:bookmarkStart w:id="264" w:name="_Toc92279450"/>
      <w:bookmarkStart w:id="265" w:name="_Toc139873106"/>
      <w:bookmarkStart w:id="266" w:name="_Ref140130020"/>
      <w:bookmarkStart w:id="267" w:name="_Ref140141411"/>
      <w:bookmarkStart w:id="268" w:name="_Toc144915732"/>
      <w:bookmarkStart w:id="269" w:name="_Toc146618473"/>
      <w:r w:rsidRPr="00FB242A">
        <w:t xml:space="preserve">Rapport annuel du </w:t>
      </w:r>
      <w:bookmarkEnd w:id="262"/>
      <w:bookmarkEnd w:id="263"/>
      <w:bookmarkEnd w:id="264"/>
      <w:bookmarkEnd w:id="265"/>
      <w:r w:rsidR="00E638DB">
        <w:t>Concessionnaire</w:t>
      </w:r>
      <w:bookmarkEnd w:id="266"/>
      <w:bookmarkEnd w:id="267"/>
      <w:bookmarkEnd w:id="268"/>
      <w:bookmarkEnd w:id="269"/>
    </w:p>
    <w:p w:rsidR="00A971BD" w:rsidRPr="00247882" w:rsidRDefault="00A971BD" w:rsidP="001C5A63">
      <w:pPr>
        <w:pStyle w:val="Normalcentr1"/>
        <w:spacing w:after="80"/>
        <w:ind w:left="0" w:right="-2" w:firstLine="0"/>
        <w:rPr>
          <w:rFonts w:ascii="Trebuchet MS" w:hAnsi="Trebuchet MS" w:cs="Arial"/>
        </w:rPr>
      </w:pPr>
      <w:r w:rsidRPr="00247882">
        <w:rPr>
          <w:rFonts w:ascii="Trebuchet MS" w:hAnsi="Trebuchet MS" w:cs="Arial"/>
        </w:rPr>
        <w:t xml:space="preserve">En application des articles L.3131-5 et R.3131-2 du code de la commande publique, le </w:t>
      </w:r>
      <w:r w:rsidR="00E638DB">
        <w:rPr>
          <w:rFonts w:ascii="Trebuchet MS" w:hAnsi="Trebuchet MS" w:cs="Arial"/>
        </w:rPr>
        <w:t>Concessionnaire</w:t>
      </w:r>
      <w:r w:rsidRPr="00247882">
        <w:rPr>
          <w:rFonts w:ascii="Trebuchet MS" w:hAnsi="Trebuchet MS" w:cs="Arial"/>
        </w:rPr>
        <w:t xml:space="preserve"> </w:t>
      </w:r>
      <w:r w:rsidR="009470BE">
        <w:rPr>
          <w:rFonts w:ascii="Trebuchet MS" w:hAnsi="Trebuchet MS" w:cs="Arial"/>
        </w:rPr>
        <w:t>fournit</w:t>
      </w:r>
      <w:r w:rsidRPr="00247882">
        <w:rPr>
          <w:rFonts w:ascii="Trebuchet MS" w:hAnsi="Trebuchet MS" w:cs="Arial"/>
        </w:rPr>
        <w:t xml:space="preserve"> au </w:t>
      </w:r>
      <w:r w:rsidR="00E638DB">
        <w:rPr>
          <w:rFonts w:ascii="Trebuchet MS" w:hAnsi="Trebuchet MS" w:cs="Arial"/>
        </w:rPr>
        <w:t>Concédant</w:t>
      </w:r>
      <w:r w:rsidRPr="00247882">
        <w:rPr>
          <w:rFonts w:ascii="Trebuchet MS" w:hAnsi="Trebuchet MS" w:cs="Arial"/>
        </w:rPr>
        <w:t xml:space="preserve">, </w:t>
      </w:r>
      <w:r w:rsidR="009470BE" w:rsidRPr="00247882">
        <w:rPr>
          <w:rFonts w:ascii="Trebuchet MS" w:hAnsi="Trebuchet MS" w:cs="Arial"/>
        </w:rPr>
        <w:t xml:space="preserve">chaque année </w:t>
      </w:r>
      <w:r w:rsidRPr="00247882">
        <w:rPr>
          <w:rFonts w:ascii="Trebuchet MS" w:hAnsi="Trebuchet MS" w:cs="Arial"/>
        </w:rPr>
        <w:t>avant le 1</w:t>
      </w:r>
      <w:r w:rsidRPr="00247882">
        <w:rPr>
          <w:rFonts w:ascii="Trebuchet MS" w:hAnsi="Trebuchet MS" w:cs="Arial"/>
          <w:vertAlign w:val="superscript"/>
        </w:rPr>
        <w:t>er</w:t>
      </w:r>
      <w:r w:rsidRPr="00247882">
        <w:rPr>
          <w:rFonts w:ascii="Trebuchet MS" w:hAnsi="Trebuchet MS" w:cs="Arial"/>
        </w:rPr>
        <w:t xml:space="preserve"> juin, un rapport comportant notamment les comptes retraçant la totalité des opérations afférentes à l’exécution du contrat et une analyse de la qualité de service.</w:t>
      </w:r>
    </w:p>
    <w:p w:rsidR="009470BE" w:rsidRDefault="00A971BD" w:rsidP="001C5A63">
      <w:pPr>
        <w:pStyle w:val="Normalcentr1"/>
        <w:spacing w:after="80"/>
        <w:ind w:left="0" w:right="-2" w:firstLine="0"/>
        <w:rPr>
          <w:rFonts w:ascii="Trebuchet MS" w:hAnsi="Trebuchet MS" w:cs="Arial"/>
        </w:rPr>
      </w:pPr>
      <w:r w:rsidRPr="00247882">
        <w:rPr>
          <w:rFonts w:ascii="Trebuchet MS" w:hAnsi="Trebuchet MS" w:cs="Arial"/>
        </w:rPr>
        <w:t>Ce rapport devra comporter les éléments décrits aux articles R.3131-3  du code de la commande publique.</w:t>
      </w:r>
    </w:p>
    <w:p w:rsidR="009470BE" w:rsidRPr="009470BE" w:rsidRDefault="009470BE" w:rsidP="001C5A63">
      <w:pPr>
        <w:spacing w:after="80"/>
        <w:jc w:val="both"/>
        <w:rPr>
          <w:rFonts w:ascii="Trebuchet MS" w:hAnsi="Trebuchet MS" w:cs="Arial"/>
        </w:rPr>
      </w:pPr>
      <w:r w:rsidRPr="009470BE">
        <w:rPr>
          <w:rFonts w:ascii="Trebuchet MS" w:hAnsi="Trebuchet MS" w:cs="Arial"/>
        </w:rPr>
        <w:t>Ce rapport tient compte des spécificités du secteur d'activité concerné, respecte les principes comptables d'indépendance des exercices et de permanence des méthodes retenues pour l'élaboration de chacune de ses parties, tout en permettant la comparaison entre l'année en cours et la précédente. Il est convenu que le dernier jour de l’exercice est fixé au 31 décembre.</w:t>
      </w:r>
    </w:p>
    <w:p w:rsidR="009470BE" w:rsidRDefault="009470BE" w:rsidP="001C5A63">
      <w:pPr>
        <w:spacing w:after="80"/>
        <w:jc w:val="both"/>
        <w:rPr>
          <w:rFonts w:ascii="Trebuchet MS" w:hAnsi="Trebuchet MS" w:cs="Arial"/>
        </w:rPr>
      </w:pPr>
      <w:r w:rsidRPr="009470BE">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w:t>
      </w:r>
      <w:r w:rsidRPr="009470BE">
        <w:rPr>
          <w:rFonts w:ascii="Trebuchet MS" w:hAnsi="Trebuchet MS" w:cs="Arial"/>
        </w:rPr>
        <w:t xml:space="preserve">tient à disposition du </w:t>
      </w:r>
      <w:r w:rsidR="00E638DB">
        <w:rPr>
          <w:rFonts w:ascii="Trebuchet MS" w:hAnsi="Trebuchet MS" w:cs="Arial"/>
        </w:rPr>
        <w:t>Concédant</w:t>
      </w:r>
      <w:r w:rsidRPr="009470BE">
        <w:rPr>
          <w:rFonts w:ascii="Trebuchet MS" w:hAnsi="Trebuchet MS" w:cs="Arial"/>
        </w:rPr>
        <w:t xml:space="preserve"> toutes les pièces justificatives des éléments de ce rapport, qu’il lui remettra dans un délai de quinze (15) jours suivant la simple demande du Concédant.</w:t>
      </w:r>
    </w:p>
    <w:p w:rsidR="00DD5097" w:rsidRDefault="009470BE" w:rsidP="001C5A63">
      <w:pPr>
        <w:jc w:val="both"/>
        <w:rPr>
          <w:rFonts w:ascii="Trebuchet MS" w:hAnsi="Trebuchet MS" w:cs="Arial"/>
        </w:rPr>
      </w:pPr>
      <w:r w:rsidRPr="009470BE">
        <w:rPr>
          <w:rFonts w:ascii="Trebuchet MS" w:hAnsi="Trebuchet MS" w:cs="Arial"/>
        </w:rPr>
        <w:t xml:space="preserve">L’absence de production des documents dans les délais susvisés constitue une faute contractuelle qui sera sanctionnée dans les conditions définies à l’article </w:t>
      </w:r>
      <w:r>
        <w:rPr>
          <w:rFonts w:ascii="Trebuchet MS" w:hAnsi="Trebuchet MS" w:cs="Arial"/>
        </w:rPr>
        <w:fldChar w:fldCharType="begin"/>
      </w:r>
      <w:r>
        <w:rPr>
          <w:rFonts w:ascii="Trebuchet MS" w:hAnsi="Trebuchet MS" w:cs="Arial"/>
        </w:rPr>
        <w:instrText xml:space="preserve"> REF _Ref139985223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27.3 - </w:t>
      </w:r>
      <w:r>
        <w:rPr>
          <w:rFonts w:ascii="Trebuchet MS" w:hAnsi="Trebuchet MS" w:cs="Arial"/>
        </w:rPr>
        <w:fldChar w:fldCharType="end"/>
      </w:r>
      <w:r w:rsidRPr="009470BE">
        <w:rPr>
          <w:rFonts w:ascii="Trebuchet MS" w:hAnsi="Trebuchet MS" w:cs="Arial"/>
        </w:rPr>
        <w:t xml:space="preserve"> du présent Contrat.</w:t>
      </w:r>
      <w:r w:rsidR="00DD5097">
        <w:rPr>
          <w:rFonts w:ascii="Trebuchet MS" w:hAnsi="Trebuchet MS" w:cs="Arial"/>
        </w:rPr>
        <w:br w:type="page"/>
      </w:r>
    </w:p>
    <w:p w:rsidR="00DD5097" w:rsidRPr="0033750A" w:rsidRDefault="00B45DB6" w:rsidP="00B45DB6">
      <w:pPr>
        <w:pStyle w:val="Titre"/>
      </w:pPr>
      <w:r>
        <w:t xml:space="preserve">TITRE V : </w:t>
      </w:r>
      <w:r w:rsidR="00DD5097" w:rsidRPr="0033750A">
        <w:t>SANCTIONS CONTRACTUELLES</w:t>
      </w:r>
    </w:p>
    <w:p w:rsidR="0071510C" w:rsidRPr="0071510C" w:rsidRDefault="0071510C" w:rsidP="004E52A2">
      <w:pPr>
        <w:pStyle w:val="Titre2"/>
      </w:pPr>
      <w:bookmarkStart w:id="270" w:name="_Ref139985223"/>
      <w:bookmarkStart w:id="271" w:name="_Ref140074725"/>
      <w:bookmarkStart w:id="272" w:name="_Toc144915733"/>
      <w:bookmarkStart w:id="273" w:name="_Toc146618474"/>
      <w:r>
        <w:t>PENALITES</w:t>
      </w:r>
      <w:bookmarkEnd w:id="270"/>
      <w:bookmarkEnd w:id="271"/>
      <w:bookmarkEnd w:id="272"/>
      <w:bookmarkEnd w:id="273"/>
    </w:p>
    <w:p w:rsidR="00EE7870" w:rsidRDefault="0071510C" w:rsidP="00021BAA">
      <w:pPr>
        <w:pStyle w:val="220NPARAGR"/>
        <w:numPr>
          <w:ilvl w:val="0"/>
          <w:numId w:val="0"/>
        </w:numPr>
        <w:spacing w:before="0" w:line="240" w:lineRule="auto"/>
        <w:jc w:val="both"/>
        <w:rPr>
          <w:rFonts w:ascii="Trebuchet MS" w:eastAsia="Times New Roman" w:hAnsi="Trebuchet MS" w:cs="Arial"/>
          <w:color w:val="auto"/>
          <w:w w:val="100"/>
          <w:sz w:val="20"/>
          <w:szCs w:val="20"/>
          <w:lang w:eastAsia="fr-FR" w:bidi="ar-SA"/>
        </w:rPr>
      </w:pPr>
      <w:r w:rsidRPr="0071510C">
        <w:rPr>
          <w:rFonts w:ascii="Trebuchet MS" w:eastAsia="Times New Roman" w:hAnsi="Trebuchet MS" w:cs="Arial"/>
          <w:color w:val="auto"/>
          <w:w w:val="100"/>
          <w:sz w:val="20"/>
          <w:szCs w:val="20"/>
          <w:lang w:eastAsia="fr-FR" w:bidi="ar-SA"/>
        </w:rPr>
        <w:t xml:space="preserve">Dans les cas prévus ci-après, faute par le </w:t>
      </w:r>
      <w:r w:rsidR="00E638DB">
        <w:rPr>
          <w:rFonts w:ascii="Trebuchet MS" w:eastAsia="Times New Roman" w:hAnsi="Trebuchet MS" w:cs="Arial"/>
          <w:color w:val="auto"/>
          <w:w w:val="100"/>
          <w:sz w:val="20"/>
          <w:szCs w:val="20"/>
          <w:lang w:eastAsia="fr-FR" w:bidi="ar-SA"/>
        </w:rPr>
        <w:t>Concessionnaire</w:t>
      </w:r>
      <w:r w:rsidRPr="0071510C">
        <w:rPr>
          <w:rFonts w:ascii="Trebuchet MS" w:eastAsia="Times New Roman" w:hAnsi="Trebuchet MS" w:cs="Arial"/>
          <w:color w:val="auto"/>
          <w:w w:val="100"/>
          <w:sz w:val="20"/>
          <w:szCs w:val="20"/>
          <w:lang w:eastAsia="fr-FR" w:bidi="ar-SA"/>
        </w:rPr>
        <w:t xml:space="preserve"> de remplir les obligations qui lui sont imposées par le présent Contrat, des pénalités pourront lui être infligées sans préjudice, s’il y a lieu, des dommages et intérêts </w:t>
      </w:r>
      <w:r w:rsidR="00EE7870">
        <w:rPr>
          <w:rFonts w:ascii="Trebuchet MS" w:eastAsia="Times New Roman" w:hAnsi="Trebuchet MS" w:cs="Arial"/>
          <w:color w:val="auto"/>
          <w:w w:val="100"/>
          <w:sz w:val="20"/>
          <w:szCs w:val="20"/>
          <w:lang w:eastAsia="fr-FR" w:bidi="ar-SA"/>
        </w:rPr>
        <w:t xml:space="preserve">dus </w:t>
      </w:r>
      <w:r w:rsidRPr="0071510C">
        <w:rPr>
          <w:rFonts w:ascii="Trebuchet MS" w:eastAsia="Times New Roman" w:hAnsi="Trebuchet MS" w:cs="Arial"/>
          <w:color w:val="auto"/>
          <w:w w:val="100"/>
          <w:sz w:val="20"/>
          <w:szCs w:val="20"/>
          <w:lang w:eastAsia="fr-FR" w:bidi="ar-SA"/>
        </w:rPr>
        <w:t>envers les tiers.</w:t>
      </w:r>
    </w:p>
    <w:p w:rsidR="008B0356" w:rsidRPr="0071510C" w:rsidRDefault="00EE7870" w:rsidP="005A65AF">
      <w:pPr>
        <w:spacing w:after="200"/>
        <w:jc w:val="both"/>
        <w:rPr>
          <w:rFonts w:ascii="Trebuchet MS" w:hAnsi="Trebuchet MS" w:cs="Arial"/>
        </w:rPr>
      </w:pPr>
      <w:r>
        <w:rPr>
          <w:rFonts w:ascii="Trebuchet MS" w:hAnsi="Trebuchet MS" w:cs="Arial"/>
        </w:rPr>
        <w:t xml:space="preserve">Les pénalités ont un caractère </w:t>
      </w:r>
      <w:proofErr w:type="gramStart"/>
      <w:r>
        <w:rPr>
          <w:rFonts w:ascii="Trebuchet MS" w:hAnsi="Trebuchet MS" w:cs="Arial"/>
        </w:rPr>
        <w:t>libératoires</w:t>
      </w:r>
      <w:proofErr w:type="gramEnd"/>
      <w:r w:rsidR="0097302B">
        <w:rPr>
          <w:rFonts w:ascii="Trebuchet MS" w:hAnsi="Trebuchet MS" w:cs="Arial"/>
        </w:rPr>
        <w:t xml:space="preserve"> vis-à-vis du Concédant</w:t>
      </w:r>
      <w:r>
        <w:rPr>
          <w:rFonts w:ascii="Trebuchet MS" w:hAnsi="Trebuchet MS" w:cs="Arial"/>
        </w:rPr>
        <w:t>.</w:t>
      </w:r>
      <w:r w:rsidR="008B0356">
        <w:rPr>
          <w:rFonts w:ascii="Trebuchet MS" w:hAnsi="Trebuchet MS" w:cs="Arial"/>
        </w:rPr>
        <w:t xml:space="preserve"> Les pénalités ne sont pas assujetties à la TVA.</w:t>
      </w:r>
    </w:p>
    <w:p w:rsidR="0071510C" w:rsidRPr="0071510C" w:rsidRDefault="008B0356" w:rsidP="008B0356">
      <w:pPr>
        <w:spacing w:after="200"/>
        <w:jc w:val="both"/>
        <w:rPr>
          <w:rFonts w:ascii="Trebuchet MS" w:hAnsi="Trebuchet MS" w:cs="Arial"/>
        </w:rPr>
      </w:pPr>
      <w:r w:rsidRPr="0071510C">
        <w:rPr>
          <w:rFonts w:ascii="Trebuchet MS" w:hAnsi="Trebuchet MS" w:cs="Arial"/>
        </w:rPr>
        <w:t xml:space="preserve">Le </w:t>
      </w:r>
      <w:r>
        <w:rPr>
          <w:rFonts w:ascii="Trebuchet MS" w:hAnsi="Trebuchet MS" w:cs="Arial"/>
        </w:rPr>
        <w:t>Concédant</w:t>
      </w:r>
      <w:r w:rsidRPr="0071510C">
        <w:rPr>
          <w:rFonts w:ascii="Trebuchet MS" w:hAnsi="Trebuchet MS" w:cs="Arial"/>
        </w:rPr>
        <w:t xml:space="preserve"> </w:t>
      </w:r>
      <w:r>
        <w:rPr>
          <w:rFonts w:ascii="Trebuchet MS" w:hAnsi="Trebuchet MS" w:cs="Arial"/>
        </w:rPr>
        <w:t xml:space="preserve">pourra </w:t>
      </w:r>
      <w:r w:rsidRPr="0071510C">
        <w:rPr>
          <w:rFonts w:ascii="Trebuchet MS" w:hAnsi="Trebuchet MS" w:cs="Arial"/>
        </w:rPr>
        <w:t xml:space="preserve">émettre un titre exécutoire pour </w:t>
      </w:r>
      <w:r>
        <w:rPr>
          <w:rFonts w:ascii="Trebuchet MS" w:hAnsi="Trebuchet MS" w:cs="Arial"/>
        </w:rPr>
        <w:t xml:space="preserve">recouvrir </w:t>
      </w:r>
      <w:r w:rsidRPr="0071510C">
        <w:rPr>
          <w:rFonts w:ascii="Trebuchet MS" w:hAnsi="Trebuchet MS" w:cs="Arial"/>
        </w:rPr>
        <w:t>le montant des pénalités constatées.</w:t>
      </w:r>
    </w:p>
    <w:p w:rsidR="008B0356" w:rsidRDefault="0071510C" w:rsidP="00021BAA">
      <w:pPr>
        <w:spacing w:after="200"/>
        <w:jc w:val="both"/>
        <w:rPr>
          <w:rFonts w:ascii="Trebuchet MS" w:hAnsi="Trebuchet MS" w:cs="Arial"/>
        </w:rPr>
      </w:pPr>
      <w:r w:rsidRPr="0071510C">
        <w:rPr>
          <w:rFonts w:ascii="Trebuchet MS" w:hAnsi="Trebuchet MS" w:cs="Arial"/>
        </w:rPr>
        <w:t xml:space="preserve">Les </w:t>
      </w:r>
      <w:r w:rsidR="006C05C3">
        <w:rPr>
          <w:rFonts w:ascii="Trebuchet MS" w:hAnsi="Trebuchet MS" w:cs="Arial"/>
        </w:rPr>
        <w:t>pénalités</w:t>
      </w:r>
      <w:r w:rsidRPr="0071510C">
        <w:rPr>
          <w:rFonts w:ascii="Trebuchet MS" w:hAnsi="Trebuchet MS" w:cs="Arial"/>
        </w:rPr>
        <w:t xml:space="preserve"> seront prononcées </w:t>
      </w:r>
      <w:r w:rsidR="006C05C3" w:rsidRPr="0071510C">
        <w:rPr>
          <w:rFonts w:ascii="Trebuchet MS" w:hAnsi="Trebuchet MS" w:cs="Arial"/>
        </w:rPr>
        <w:t xml:space="preserve">au profit du </w:t>
      </w:r>
      <w:r w:rsidR="00E638DB">
        <w:rPr>
          <w:rFonts w:ascii="Trebuchet MS" w:hAnsi="Trebuchet MS" w:cs="Arial"/>
        </w:rPr>
        <w:t>Concédant</w:t>
      </w:r>
      <w:r w:rsidR="006C05C3" w:rsidRPr="006C05C3">
        <w:rPr>
          <w:rFonts w:ascii="Trebuchet MS" w:hAnsi="Trebuchet MS" w:cs="Arial"/>
        </w:rPr>
        <w:t xml:space="preserve"> </w:t>
      </w:r>
      <w:r w:rsidR="000C6F23">
        <w:rPr>
          <w:rFonts w:ascii="Trebuchet MS" w:hAnsi="Trebuchet MS" w:cs="Arial"/>
        </w:rPr>
        <w:t xml:space="preserve">avec ou </w:t>
      </w:r>
      <w:r w:rsidR="006C05C3">
        <w:rPr>
          <w:rFonts w:ascii="Trebuchet MS" w:hAnsi="Trebuchet MS" w:cs="Arial"/>
        </w:rPr>
        <w:t>sans mise en demeure préalable</w:t>
      </w:r>
      <w:r w:rsidR="000C6F23">
        <w:rPr>
          <w:rFonts w:ascii="Trebuchet MS" w:hAnsi="Trebuchet MS" w:cs="Arial"/>
        </w:rPr>
        <w:t>,</w:t>
      </w:r>
      <w:r w:rsidR="006C05C3">
        <w:rPr>
          <w:rFonts w:ascii="Trebuchet MS" w:hAnsi="Trebuchet MS" w:cs="Arial"/>
        </w:rPr>
        <w:t> </w:t>
      </w:r>
      <w:r w:rsidR="0097302B">
        <w:rPr>
          <w:rFonts w:ascii="Trebuchet MS" w:hAnsi="Trebuchet MS" w:cs="Arial"/>
        </w:rPr>
        <w:t>selon les indications figur</w:t>
      </w:r>
      <w:r w:rsidR="008B0356">
        <w:rPr>
          <w:rFonts w:ascii="Trebuchet MS" w:hAnsi="Trebuchet MS" w:cs="Arial"/>
        </w:rPr>
        <w:t>ant dans les tableaux ci-dessous.</w:t>
      </w:r>
    </w:p>
    <w:p w:rsidR="008B0356" w:rsidRDefault="008B0356" w:rsidP="004E52A2">
      <w:pPr>
        <w:pStyle w:val="Titre2"/>
      </w:pPr>
      <w:bookmarkStart w:id="274" w:name="_Toc144915734"/>
      <w:bookmarkStart w:id="275" w:name="_Toc146618475"/>
      <w:r>
        <w:t>Pénalités de retard</w:t>
      </w:r>
      <w:bookmarkEnd w:id="274"/>
      <w:bookmarkEnd w:id="275"/>
    </w:p>
    <w:tbl>
      <w:tblPr>
        <w:tblStyle w:val="Grilledutableau"/>
        <w:tblW w:w="10349" w:type="dxa"/>
        <w:tblInd w:w="-176" w:type="dxa"/>
        <w:tblLook w:val="04A0" w:firstRow="1" w:lastRow="0" w:firstColumn="1" w:lastColumn="0" w:noHBand="0" w:noVBand="1"/>
      </w:tblPr>
      <w:tblGrid>
        <w:gridCol w:w="4395"/>
        <w:gridCol w:w="3119"/>
        <w:gridCol w:w="992"/>
        <w:gridCol w:w="1843"/>
      </w:tblGrid>
      <w:tr w:rsidR="004E19E6" w:rsidTr="000505C4">
        <w:tc>
          <w:tcPr>
            <w:tcW w:w="4395" w:type="dxa"/>
            <w:shd w:val="clear" w:color="auto" w:fill="EEECE1" w:themeFill="background2"/>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Evènement</w:t>
            </w:r>
          </w:p>
        </w:tc>
        <w:tc>
          <w:tcPr>
            <w:tcW w:w="3119" w:type="dxa"/>
            <w:shd w:val="clear" w:color="auto" w:fill="EEECE1" w:themeFill="background2"/>
            <w:vAlign w:val="center"/>
          </w:tcPr>
          <w:p w:rsidR="004E19E6" w:rsidRPr="00EE7870" w:rsidRDefault="00AA1703" w:rsidP="00AA1703">
            <w:pPr>
              <w:rPr>
                <w:rFonts w:ascii="Trebuchet MS" w:hAnsi="Trebuchet MS" w:cs="Arial"/>
                <w:sz w:val="18"/>
              </w:rPr>
            </w:pPr>
            <w:r>
              <w:rPr>
                <w:rFonts w:ascii="Trebuchet MS" w:hAnsi="Trebuchet MS" w:cs="Arial"/>
                <w:sz w:val="18"/>
              </w:rPr>
              <w:t>Délai d’exécution</w:t>
            </w:r>
          </w:p>
        </w:tc>
        <w:tc>
          <w:tcPr>
            <w:tcW w:w="992" w:type="dxa"/>
            <w:shd w:val="clear" w:color="auto" w:fill="EEECE1" w:themeFill="background2"/>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Mise en demeure</w:t>
            </w:r>
          </w:p>
          <w:p w:rsidR="004E19E6" w:rsidRPr="00EE7870" w:rsidRDefault="004E19E6" w:rsidP="00AA1703">
            <w:pPr>
              <w:jc w:val="both"/>
              <w:rPr>
                <w:rFonts w:ascii="Trebuchet MS" w:hAnsi="Trebuchet MS" w:cs="Arial"/>
                <w:sz w:val="18"/>
              </w:rPr>
            </w:pPr>
            <w:r w:rsidRPr="00EE7870">
              <w:rPr>
                <w:rFonts w:ascii="Trebuchet MS" w:hAnsi="Trebuchet MS" w:cs="Arial"/>
                <w:sz w:val="18"/>
              </w:rPr>
              <w:t>préalable</w:t>
            </w:r>
          </w:p>
        </w:tc>
        <w:tc>
          <w:tcPr>
            <w:tcW w:w="1843" w:type="dxa"/>
            <w:shd w:val="clear" w:color="auto" w:fill="EEECE1" w:themeFill="background2"/>
            <w:vAlign w:val="center"/>
          </w:tcPr>
          <w:p w:rsidR="004E19E6" w:rsidRPr="00EE7870" w:rsidRDefault="008B0356" w:rsidP="00AA1703">
            <w:pPr>
              <w:jc w:val="both"/>
              <w:rPr>
                <w:rFonts w:ascii="Trebuchet MS" w:hAnsi="Trebuchet MS" w:cs="Arial"/>
                <w:sz w:val="18"/>
              </w:rPr>
            </w:pPr>
            <w:r>
              <w:rPr>
                <w:rFonts w:ascii="Trebuchet MS" w:hAnsi="Trebuchet MS" w:cs="Arial"/>
                <w:sz w:val="18"/>
              </w:rPr>
              <w:t>Référence article</w:t>
            </w:r>
          </w:p>
        </w:tc>
      </w:tr>
      <w:tr w:rsidR="004E19E6" w:rsidTr="000505C4">
        <w:tc>
          <w:tcPr>
            <w:tcW w:w="4395" w:type="dxa"/>
            <w:vAlign w:val="center"/>
          </w:tcPr>
          <w:p w:rsidR="004E19E6" w:rsidRPr="00EE7870" w:rsidRDefault="001F0A32" w:rsidP="004723FE">
            <w:pPr>
              <w:jc w:val="both"/>
              <w:rPr>
                <w:rFonts w:ascii="Trebuchet MS" w:hAnsi="Trebuchet MS" w:cs="Arial"/>
                <w:sz w:val="18"/>
              </w:rPr>
            </w:pPr>
            <w:proofErr w:type="spellStart"/>
            <w:r>
              <w:rPr>
                <w:rFonts w:ascii="Trebuchet MS" w:hAnsi="Trebuchet MS" w:cs="Arial"/>
                <w:sz w:val="18"/>
              </w:rPr>
              <w:t>Non respect</w:t>
            </w:r>
            <w:proofErr w:type="spellEnd"/>
            <w:r>
              <w:rPr>
                <w:rFonts w:ascii="Trebuchet MS" w:hAnsi="Trebuchet MS" w:cs="Arial"/>
                <w:sz w:val="18"/>
              </w:rPr>
              <w:t xml:space="preserve"> de la Date de Début d’Exploitation des Services</w:t>
            </w:r>
            <w:r w:rsidR="002E1AAF">
              <w:rPr>
                <w:rFonts w:ascii="Trebuchet MS" w:hAnsi="Trebuchet MS" w:cs="Arial"/>
                <w:sz w:val="18"/>
              </w:rPr>
              <w:t xml:space="preserve"> fixée à l’article </w:t>
            </w:r>
            <w:r w:rsidR="004723FE">
              <w:rPr>
                <w:rFonts w:ascii="Trebuchet MS" w:hAnsi="Trebuchet MS" w:cs="Arial"/>
                <w:sz w:val="18"/>
              </w:rPr>
              <w:t xml:space="preserve">5.1 </w:t>
            </w:r>
            <w:r w:rsidR="002E1AAF">
              <w:rPr>
                <w:rFonts w:ascii="Trebuchet MS" w:hAnsi="Trebuchet MS" w:cs="Arial"/>
                <w:sz w:val="18"/>
              </w:rPr>
              <w:t>du Contrat</w:t>
            </w:r>
          </w:p>
        </w:tc>
        <w:tc>
          <w:tcPr>
            <w:tcW w:w="3119" w:type="dxa"/>
            <w:vAlign w:val="center"/>
          </w:tcPr>
          <w:p w:rsidR="004E19E6" w:rsidRPr="00EE7870" w:rsidRDefault="00AA1703" w:rsidP="004723FE">
            <w:pPr>
              <w:jc w:val="both"/>
              <w:rPr>
                <w:rFonts w:ascii="Trebuchet MS" w:hAnsi="Trebuchet MS" w:cs="Arial"/>
                <w:sz w:val="18"/>
              </w:rPr>
            </w:pPr>
            <w:r>
              <w:rPr>
                <w:rFonts w:ascii="Trebuchet MS" w:hAnsi="Trebuchet MS" w:cs="Arial"/>
                <w:sz w:val="18"/>
              </w:rPr>
              <w:t>Selon d</w:t>
            </w:r>
            <w:r w:rsidR="001F0A32">
              <w:rPr>
                <w:rFonts w:ascii="Trebuchet MS" w:hAnsi="Trebuchet MS" w:cs="Arial"/>
                <w:sz w:val="18"/>
              </w:rPr>
              <w:t xml:space="preserve">ate fixée à l’article </w:t>
            </w:r>
            <w:r w:rsidR="004723FE">
              <w:rPr>
                <w:rFonts w:ascii="Trebuchet MS" w:hAnsi="Trebuchet MS" w:cs="Arial"/>
                <w:sz w:val="18"/>
              </w:rPr>
              <w:t xml:space="preserve">5.1 </w:t>
            </w:r>
            <w:r w:rsidR="001F0A32">
              <w:rPr>
                <w:rFonts w:ascii="Trebuchet MS" w:hAnsi="Trebuchet MS" w:cs="Arial"/>
                <w:sz w:val="18"/>
              </w:rPr>
              <w:t>du Contrat</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NON</w:t>
            </w:r>
          </w:p>
        </w:tc>
        <w:tc>
          <w:tcPr>
            <w:tcW w:w="1843" w:type="dxa"/>
            <w:vAlign w:val="center"/>
          </w:tcPr>
          <w:p w:rsidR="004E19E6" w:rsidRPr="00EE7870" w:rsidRDefault="001F0A32" w:rsidP="00AA1703">
            <w:pPr>
              <w:rPr>
                <w:rFonts w:ascii="Trebuchet MS" w:hAnsi="Trebuchet MS" w:cs="Arial"/>
                <w:sz w:val="18"/>
              </w:rPr>
            </w:pPr>
            <w:r>
              <w:rPr>
                <w:rFonts w:ascii="Trebuchet MS" w:hAnsi="Trebuchet MS" w:cs="Arial"/>
                <w:sz w:val="18"/>
              </w:rPr>
              <w:t>200</w:t>
            </w:r>
            <w:r w:rsidR="004E19E6" w:rsidRPr="00EE7870">
              <w:rPr>
                <w:rFonts w:ascii="Trebuchet MS" w:hAnsi="Trebuchet MS" w:cs="Arial"/>
                <w:sz w:val="18"/>
              </w:rPr>
              <w:t xml:space="preserve"> € par jour calendaire de retard</w:t>
            </w:r>
          </w:p>
        </w:tc>
      </w:tr>
      <w:tr w:rsidR="004E19E6" w:rsidTr="000505C4">
        <w:tc>
          <w:tcPr>
            <w:tcW w:w="4395"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Retard de production ou production incomplète du ra</w:t>
            </w:r>
            <w:r w:rsidR="00FD045F">
              <w:rPr>
                <w:rFonts w:ascii="Trebuchet MS" w:hAnsi="Trebuchet MS" w:cs="Arial"/>
                <w:sz w:val="18"/>
              </w:rPr>
              <w:t xml:space="preserve">pport annuel cité à l’article </w:t>
            </w:r>
            <w:r w:rsidR="00FD045F">
              <w:rPr>
                <w:rFonts w:ascii="Trebuchet MS" w:hAnsi="Trebuchet MS" w:cs="Arial"/>
                <w:sz w:val="18"/>
              </w:rPr>
              <w:fldChar w:fldCharType="begin"/>
            </w:r>
            <w:r w:rsidR="00FD045F">
              <w:rPr>
                <w:rFonts w:ascii="Trebuchet MS" w:hAnsi="Trebuchet MS" w:cs="Arial"/>
                <w:sz w:val="18"/>
              </w:rPr>
              <w:instrText xml:space="preserve"> REF _Ref140141411 \r \h </w:instrText>
            </w:r>
            <w:r w:rsidR="00FD045F">
              <w:rPr>
                <w:rFonts w:ascii="Trebuchet MS" w:hAnsi="Trebuchet MS" w:cs="Arial"/>
                <w:sz w:val="18"/>
              </w:rPr>
            </w:r>
            <w:r w:rsidR="00FD045F">
              <w:rPr>
                <w:rFonts w:ascii="Trebuchet MS" w:hAnsi="Trebuchet MS" w:cs="Arial"/>
                <w:sz w:val="18"/>
              </w:rPr>
              <w:fldChar w:fldCharType="separate"/>
            </w:r>
            <w:r w:rsidR="00315153">
              <w:rPr>
                <w:rFonts w:ascii="Trebuchet MS" w:hAnsi="Trebuchet MS" w:cs="Arial"/>
                <w:sz w:val="18"/>
              </w:rPr>
              <w:t xml:space="preserve">27.2 - </w:t>
            </w:r>
            <w:r w:rsidR="00FD045F">
              <w:rPr>
                <w:rFonts w:ascii="Trebuchet MS" w:hAnsi="Trebuchet MS" w:cs="Arial"/>
                <w:sz w:val="18"/>
              </w:rPr>
              <w:fldChar w:fldCharType="end"/>
            </w:r>
            <w:r w:rsidR="00FD045F">
              <w:rPr>
                <w:rFonts w:ascii="Trebuchet MS" w:hAnsi="Trebuchet MS" w:cs="Arial"/>
                <w:sz w:val="18"/>
              </w:rPr>
              <w:t>du Contrat</w:t>
            </w:r>
          </w:p>
        </w:tc>
        <w:tc>
          <w:tcPr>
            <w:tcW w:w="3119" w:type="dxa"/>
            <w:vAlign w:val="center"/>
          </w:tcPr>
          <w:p w:rsidR="004E19E6" w:rsidRPr="00EE7870" w:rsidRDefault="00FD045F" w:rsidP="00AA1703">
            <w:pPr>
              <w:jc w:val="both"/>
              <w:rPr>
                <w:rFonts w:ascii="Trebuchet MS" w:hAnsi="Trebuchet MS" w:cs="Arial"/>
                <w:sz w:val="18"/>
              </w:rPr>
            </w:pPr>
            <w:r>
              <w:rPr>
                <w:rFonts w:ascii="Trebuchet MS" w:hAnsi="Trebuchet MS" w:cs="Arial"/>
                <w:sz w:val="18"/>
              </w:rPr>
              <w:t>Pénalité applicable à partir du 2 juin de chaque année dès lors que 12 mois pleins d’exploitation se sont écoulés</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100 € par jour calendaire de retard</w:t>
            </w:r>
          </w:p>
        </w:tc>
      </w:tr>
      <w:tr w:rsidR="004E19E6" w:rsidTr="000505C4">
        <w:tc>
          <w:tcPr>
            <w:tcW w:w="4395" w:type="dxa"/>
            <w:vAlign w:val="center"/>
          </w:tcPr>
          <w:p w:rsidR="004E19E6" w:rsidRPr="00EE7870" w:rsidRDefault="004E19E6" w:rsidP="005E6B3B">
            <w:pPr>
              <w:rPr>
                <w:rFonts w:ascii="Trebuchet MS" w:hAnsi="Trebuchet MS" w:cs="Arial"/>
                <w:sz w:val="18"/>
              </w:rPr>
            </w:pPr>
            <w:r w:rsidRPr="00EE7870">
              <w:rPr>
                <w:rFonts w:ascii="Trebuchet MS" w:hAnsi="Trebuchet MS" w:cs="Arial"/>
                <w:sz w:val="18"/>
              </w:rPr>
              <w:t>Retard de production des attestations d’ass</w:t>
            </w:r>
            <w:r w:rsidR="00FD045F">
              <w:rPr>
                <w:rFonts w:ascii="Trebuchet MS" w:hAnsi="Trebuchet MS" w:cs="Arial"/>
                <w:sz w:val="18"/>
              </w:rPr>
              <w:t xml:space="preserve">urances visées par l’article </w:t>
            </w:r>
            <w:r w:rsidR="005E6B3B">
              <w:rPr>
                <w:rFonts w:ascii="Trebuchet MS" w:hAnsi="Trebuchet MS" w:cs="Arial"/>
                <w:sz w:val="18"/>
              </w:rPr>
              <w:t>21</w:t>
            </w:r>
            <w:r w:rsidRPr="00EE7870">
              <w:rPr>
                <w:rFonts w:ascii="Trebuchet MS" w:hAnsi="Trebuchet MS" w:cs="Arial"/>
                <w:sz w:val="18"/>
              </w:rPr>
              <w:t xml:space="preserve"> du contrat</w:t>
            </w:r>
          </w:p>
        </w:tc>
        <w:tc>
          <w:tcPr>
            <w:tcW w:w="3119" w:type="dxa"/>
            <w:vAlign w:val="center"/>
          </w:tcPr>
          <w:p w:rsidR="004E19E6" w:rsidRPr="00EE7870" w:rsidRDefault="001F0A32" w:rsidP="00AA1703">
            <w:pPr>
              <w:jc w:val="both"/>
              <w:rPr>
                <w:rFonts w:ascii="Trebuchet MS" w:hAnsi="Trebuchet MS" w:cs="Arial"/>
                <w:sz w:val="18"/>
              </w:rPr>
            </w:pPr>
            <w:r>
              <w:rPr>
                <w:rFonts w:ascii="Trebuchet MS" w:hAnsi="Trebuchet MS" w:cs="Arial"/>
                <w:sz w:val="18"/>
              </w:rPr>
              <w:t>30 jours à compter de la demande du Concédant</w:t>
            </w:r>
          </w:p>
        </w:tc>
        <w:tc>
          <w:tcPr>
            <w:tcW w:w="992" w:type="dxa"/>
            <w:vAlign w:val="center"/>
          </w:tcPr>
          <w:p w:rsidR="004E19E6" w:rsidRPr="00EE7870" w:rsidRDefault="004E19E6"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4E19E6" w:rsidRPr="00EE7870" w:rsidRDefault="004E19E6" w:rsidP="00AA1703">
            <w:pPr>
              <w:rPr>
                <w:rFonts w:ascii="Trebuchet MS" w:hAnsi="Trebuchet MS" w:cs="Arial"/>
                <w:sz w:val="18"/>
              </w:rPr>
            </w:pPr>
            <w:r w:rsidRPr="00EE7870">
              <w:rPr>
                <w:rFonts w:ascii="Trebuchet MS" w:hAnsi="Trebuchet MS" w:cs="Arial"/>
                <w:sz w:val="18"/>
              </w:rPr>
              <w:t>100 € par jour calendaire de retard</w:t>
            </w:r>
          </w:p>
        </w:tc>
      </w:tr>
      <w:tr w:rsidR="008B0356" w:rsidTr="000505C4">
        <w:tc>
          <w:tcPr>
            <w:tcW w:w="4395" w:type="dxa"/>
            <w:vAlign w:val="center"/>
          </w:tcPr>
          <w:p w:rsidR="008B0356" w:rsidRPr="00EE7870" w:rsidRDefault="001F0A32" w:rsidP="00AA1703">
            <w:pPr>
              <w:rPr>
                <w:rFonts w:ascii="Trebuchet MS" w:hAnsi="Trebuchet MS" w:cs="Arial"/>
                <w:sz w:val="18"/>
              </w:rPr>
            </w:pPr>
            <w:r>
              <w:rPr>
                <w:rFonts w:ascii="Trebuchet MS" w:hAnsi="Trebuchet MS" w:cs="Arial"/>
                <w:sz w:val="18"/>
              </w:rPr>
              <w:t>Retard de</w:t>
            </w:r>
            <w:r w:rsidR="008B0356">
              <w:rPr>
                <w:rFonts w:ascii="Trebuchet MS" w:hAnsi="Trebuchet MS" w:cs="Arial"/>
                <w:sz w:val="18"/>
              </w:rPr>
              <w:t xml:space="preserve"> transmission des inventaires des Biens Existants ou Biens Nouveaux</w:t>
            </w:r>
            <w:r w:rsidR="002A0B99">
              <w:rPr>
                <w:rFonts w:ascii="Trebuchet MS" w:hAnsi="Trebuchet MS" w:cs="Arial"/>
                <w:sz w:val="18"/>
              </w:rPr>
              <w:t xml:space="preserve"> selon l’article </w:t>
            </w:r>
            <w:r w:rsidR="002A0B99">
              <w:rPr>
                <w:rFonts w:ascii="Trebuchet MS" w:hAnsi="Trebuchet MS" w:cs="Arial"/>
                <w:sz w:val="18"/>
              </w:rPr>
              <w:fldChar w:fldCharType="begin"/>
            </w:r>
            <w:r w:rsidR="002A0B99">
              <w:rPr>
                <w:rFonts w:ascii="Trebuchet MS" w:hAnsi="Trebuchet MS" w:cs="Arial"/>
                <w:sz w:val="18"/>
              </w:rPr>
              <w:instrText xml:space="preserve"> REF _Ref140141702 \r \h </w:instrText>
            </w:r>
            <w:r w:rsidR="002A0B99">
              <w:rPr>
                <w:rFonts w:ascii="Trebuchet MS" w:hAnsi="Trebuchet MS" w:cs="Arial"/>
                <w:sz w:val="18"/>
              </w:rPr>
            </w:r>
            <w:r w:rsidR="002A0B99">
              <w:rPr>
                <w:rFonts w:ascii="Trebuchet MS" w:hAnsi="Trebuchet MS" w:cs="Arial"/>
                <w:sz w:val="18"/>
              </w:rPr>
              <w:fldChar w:fldCharType="separate"/>
            </w:r>
            <w:r w:rsidR="00315153">
              <w:rPr>
                <w:rFonts w:ascii="Trebuchet MS" w:hAnsi="Trebuchet MS" w:cs="Arial"/>
                <w:sz w:val="18"/>
              </w:rPr>
              <w:t xml:space="preserve">32.2 - </w:t>
            </w:r>
            <w:r w:rsidR="002A0B99">
              <w:rPr>
                <w:rFonts w:ascii="Trebuchet MS" w:hAnsi="Trebuchet MS" w:cs="Arial"/>
                <w:sz w:val="18"/>
              </w:rPr>
              <w:fldChar w:fldCharType="end"/>
            </w:r>
            <w:r w:rsidR="002A0B99">
              <w:rPr>
                <w:rFonts w:ascii="Trebuchet MS" w:hAnsi="Trebuchet MS" w:cs="Arial"/>
                <w:sz w:val="18"/>
              </w:rPr>
              <w:t>du Contrat</w:t>
            </w:r>
          </w:p>
        </w:tc>
        <w:tc>
          <w:tcPr>
            <w:tcW w:w="3119" w:type="dxa"/>
            <w:vAlign w:val="center"/>
          </w:tcPr>
          <w:p w:rsidR="008B0356" w:rsidRPr="00EE7870" w:rsidRDefault="008B0356" w:rsidP="00AA1703">
            <w:pPr>
              <w:jc w:val="both"/>
              <w:rPr>
                <w:rFonts w:ascii="Trebuchet MS" w:hAnsi="Trebuchet MS" w:cs="Arial"/>
                <w:sz w:val="18"/>
              </w:rPr>
            </w:pPr>
            <w:r>
              <w:rPr>
                <w:rFonts w:ascii="Trebuchet MS" w:hAnsi="Trebuchet MS" w:cs="Arial"/>
                <w:sz w:val="18"/>
              </w:rPr>
              <w:t>45 jours à compter de la demande expresse du Concédant ou à défaut, au terme normal de la concession</w:t>
            </w:r>
          </w:p>
        </w:tc>
        <w:tc>
          <w:tcPr>
            <w:tcW w:w="992" w:type="dxa"/>
            <w:vAlign w:val="center"/>
          </w:tcPr>
          <w:p w:rsidR="008B0356" w:rsidRPr="00EE7870" w:rsidRDefault="008B0356" w:rsidP="00AA1703">
            <w:pPr>
              <w:jc w:val="both"/>
              <w:rPr>
                <w:rFonts w:ascii="Trebuchet MS" w:hAnsi="Trebuchet MS" w:cs="Arial"/>
                <w:sz w:val="18"/>
              </w:rPr>
            </w:pPr>
            <w:r>
              <w:rPr>
                <w:rFonts w:ascii="Trebuchet MS" w:hAnsi="Trebuchet MS" w:cs="Arial"/>
                <w:sz w:val="18"/>
              </w:rPr>
              <w:t>OUI</w:t>
            </w:r>
          </w:p>
        </w:tc>
        <w:tc>
          <w:tcPr>
            <w:tcW w:w="1843" w:type="dxa"/>
            <w:vAlign w:val="center"/>
          </w:tcPr>
          <w:p w:rsidR="008B0356" w:rsidRPr="00EE7870" w:rsidRDefault="008B0356" w:rsidP="00AA1703">
            <w:pPr>
              <w:rPr>
                <w:rFonts w:ascii="Trebuchet MS" w:hAnsi="Trebuchet MS" w:cs="Arial"/>
                <w:sz w:val="18"/>
              </w:rPr>
            </w:pPr>
            <w:r>
              <w:rPr>
                <w:rFonts w:ascii="Trebuchet MS" w:hAnsi="Trebuchet MS" w:cs="Arial"/>
                <w:sz w:val="18"/>
              </w:rPr>
              <w:t>100 € par jour calendaire de retard</w:t>
            </w:r>
          </w:p>
        </w:tc>
      </w:tr>
      <w:tr w:rsidR="004E6439" w:rsidTr="000505C4">
        <w:tc>
          <w:tcPr>
            <w:tcW w:w="4395" w:type="dxa"/>
            <w:vAlign w:val="center"/>
          </w:tcPr>
          <w:p w:rsidR="004E6439" w:rsidRPr="00EE7870" w:rsidRDefault="001F0A32" w:rsidP="00AA1703">
            <w:pPr>
              <w:rPr>
                <w:rFonts w:ascii="Trebuchet MS" w:hAnsi="Trebuchet MS" w:cs="Arial"/>
                <w:sz w:val="18"/>
              </w:rPr>
            </w:pPr>
            <w:r>
              <w:rPr>
                <w:rFonts w:ascii="Trebuchet MS" w:hAnsi="Trebuchet MS" w:cs="Arial"/>
                <w:sz w:val="18"/>
              </w:rPr>
              <w:t>Retard de</w:t>
            </w:r>
            <w:r w:rsidR="004E6439">
              <w:rPr>
                <w:rFonts w:ascii="Trebuchet MS" w:hAnsi="Trebuchet MS" w:cs="Arial"/>
                <w:sz w:val="18"/>
              </w:rPr>
              <w:t xml:space="preserve"> transmission des données d’exploitation du Service en fin de contrat</w:t>
            </w:r>
            <w:r w:rsidR="002E1AAF">
              <w:rPr>
                <w:rFonts w:ascii="Trebuchet MS" w:hAnsi="Trebuchet MS" w:cs="Arial"/>
                <w:sz w:val="18"/>
              </w:rPr>
              <w:t>, prévues à l’article</w:t>
            </w:r>
            <w:r w:rsidR="002A0B99">
              <w:rPr>
                <w:rFonts w:ascii="Trebuchet MS" w:hAnsi="Trebuchet MS" w:cs="Arial"/>
                <w:sz w:val="18"/>
              </w:rPr>
              <w:t xml:space="preserve"> </w:t>
            </w:r>
            <w:r w:rsidR="002A0B99">
              <w:rPr>
                <w:rFonts w:ascii="Trebuchet MS" w:hAnsi="Trebuchet MS" w:cs="Arial"/>
                <w:sz w:val="18"/>
              </w:rPr>
              <w:fldChar w:fldCharType="begin"/>
            </w:r>
            <w:r w:rsidR="002A0B99">
              <w:rPr>
                <w:rFonts w:ascii="Trebuchet MS" w:hAnsi="Trebuchet MS" w:cs="Arial"/>
                <w:sz w:val="18"/>
              </w:rPr>
              <w:instrText xml:space="preserve"> REF _Ref140141760 \r \h </w:instrText>
            </w:r>
            <w:r w:rsidR="002A0B99">
              <w:rPr>
                <w:rFonts w:ascii="Trebuchet MS" w:hAnsi="Trebuchet MS" w:cs="Arial"/>
                <w:sz w:val="18"/>
              </w:rPr>
            </w:r>
            <w:r w:rsidR="002A0B99">
              <w:rPr>
                <w:rFonts w:ascii="Trebuchet MS" w:hAnsi="Trebuchet MS" w:cs="Arial"/>
                <w:sz w:val="18"/>
              </w:rPr>
              <w:fldChar w:fldCharType="separate"/>
            </w:r>
            <w:r w:rsidR="00315153">
              <w:rPr>
                <w:rFonts w:ascii="Trebuchet MS" w:hAnsi="Trebuchet MS" w:cs="Arial"/>
                <w:sz w:val="18"/>
              </w:rPr>
              <w:t xml:space="preserve">32.2 - </w:t>
            </w:r>
            <w:r w:rsidR="002A0B99">
              <w:rPr>
                <w:rFonts w:ascii="Trebuchet MS" w:hAnsi="Trebuchet MS" w:cs="Arial"/>
                <w:sz w:val="18"/>
              </w:rPr>
              <w:fldChar w:fldCharType="end"/>
            </w:r>
            <w:r w:rsidR="002A0B99">
              <w:rPr>
                <w:rFonts w:ascii="Trebuchet MS" w:hAnsi="Trebuchet MS" w:cs="Arial"/>
                <w:sz w:val="18"/>
              </w:rPr>
              <w:t>du Contrat</w:t>
            </w:r>
          </w:p>
        </w:tc>
        <w:tc>
          <w:tcPr>
            <w:tcW w:w="3119" w:type="dxa"/>
            <w:vAlign w:val="center"/>
          </w:tcPr>
          <w:p w:rsidR="004E6439" w:rsidRPr="00EE7870" w:rsidRDefault="004E6439" w:rsidP="00AA1703">
            <w:pPr>
              <w:jc w:val="both"/>
              <w:rPr>
                <w:rFonts w:ascii="Trebuchet MS" w:hAnsi="Trebuchet MS" w:cs="Arial"/>
                <w:sz w:val="18"/>
              </w:rPr>
            </w:pPr>
            <w:r>
              <w:rPr>
                <w:rFonts w:ascii="Trebuchet MS" w:hAnsi="Trebuchet MS" w:cs="Arial"/>
                <w:sz w:val="18"/>
              </w:rPr>
              <w:t>30 jours à compter de la demande expresse du Concédant</w:t>
            </w:r>
          </w:p>
        </w:tc>
        <w:tc>
          <w:tcPr>
            <w:tcW w:w="992" w:type="dxa"/>
            <w:vAlign w:val="center"/>
          </w:tcPr>
          <w:p w:rsidR="004E6439" w:rsidRPr="00EE7870" w:rsidRDefault="004E6439" w:rsidP="00AA1703">
            <w:pPr>
              <w:jc w:val="both"/>
              <w:rPr>
                <w:rFonts w:ascii="Trebuchet MS" w:hAnsi="Trebuchet MS" w:cs="Arial"/>
                <w:sz w:val="18"/>
              </w:rPr>
            </w:pPr>
            <w:r>
              <w:rPr>
                <w:rFonts w:ascii="Trebuchet MS" w:hAnsi="Trebuchet MS" w:cs="Arial"/>
                <w:sz w:val="18"/>
              </w:rPr>
              <w:t>OUI</w:t>
            </w:r>
          </w:p>
        </w:tc>
        <w:tc>
          <w:tcPr>
            <w:tcW w:w="1843" w:type="dxa"/>
            <w:vAlign w:val="center"/>
          </w:tcPr>
          <w:p w:rsidR="004E6439" w:rsidRPr="00EE7870" w:rsidRDefault="004E6439" w:rsidP="00AA1703">
            <w:pPr>
              <w:rPr>
                <w:rFonts w:ascii="Trebuchet MS" w:hAnsi="Trebuchet MS" w:cs="Arial"/>
                <w:sz w:val="18"/>
              </w:rPr>
            </w:pPr>
            <w:r w:rsidRPr="00EE7870">
              <w:rPr>
                <w:rFonts w:ascii="Trebuchet MS" w:hAnsi="Trebuchet MS" w:cs="Arial"/>
                <w:sz w:val="18"/>
              </w:rPr>
              <w:t>250 € par jour calendaire de retard</w:t>
            </w:r>
          </w:p>
        </w:tc>
      </w:tr>
      <w:tr w:rsidR="002E1AAF" w:rsidTr="000505C4">
        <w:tc>
          <w:tcPr>
            <w:tcW w:w="4395" w:type="dxa"/>
            <w:vAlign w:val="center"/>
          </w:tcPr>
          <w:p w:rsidR="002E1AAF" w:rsidRDefault="002E1AAF" w:rsidP="002E1AAF">
            <w:pPr>
              <w:rPr>
                <w:rFonts w:ascii="Trebuchet MS" w:hAnsi="Trebuchet MS" w:cs="Arial"/>
                <w:sz w:val="18"/>
              </w:rPr>
            </w:pPr>
            <w:r>
              <w:rPr>
                <w:rFonts w:ascii="Trebuchet MS" w:hAnsi="Trebuchet MS" w:cs="Arial"/>
                <w:sz w:val="18"/>
              </w:rPr>
              <w:t xml:space="preserve">Retard de transmission des données relatives à la liste des emplois et à la masse salariale affectées aux Services, prévues à </w:t>
            </w:r>
            <w:proofErr w:type="gramStart"/>
            <w:r>
              <w:rPr>
                <w:rFonts w:ascii="Trebuchet MS" w:hAnsi="Trebuchet MS" w:cs="Arial"/>
                <w:sz w:val="18"/>
              </w:rPr>
              <w:t xml:space="preserve">l’ </w:t>
            </w:r>
            <w:proofErr w:type="gramEnd"/>
            <w:r>
              <w:rPr>
                <w:rFonts w:ascii="Trebuchet MS" w:hAnsi="Trebuchet MS" w:cs="Arial"/>
                <w:sz w:val="18"/>
              </w:rPr>
              <w:fldChar w:fldCharType="begin"/>
            </w:r>
            <w:r>
              <w:rPr>
                <w:rFonts w:ascii="Trebuchet MS" w:hAnsi="Trebuchet MS" w:cs="Arial"/>
                <w:sz w:val="18"/>
              </w:rPr>
              <w:instrText xml:space="preserve"> REF _Ref140153648 \r \h </w:instrText>
            </w:r>
            <w:r>
              <w:rPr>
                <w:rFonts w:ascii="Trebuchet MS" w:hAnsi="Trebuchet MS" w:cs="Arial"/>
                <w:sz w:val="18"/>
              </w:rPr>
            </w:r>
            <w:r>
              <w:rPr>
                <w:rFonts w:ascii="Trebuchet MS" w:hAnsi="Trebuchet MS" w:cs="Arial"/>
                <w:sz w:val="18"/>
              </w:rPr>
              <w:fldChar w:fldCharType="separate"/>
            </w:r>
            <w:r w:rsidR="00315153">
              <w:rPr>
                <w:rFonts w:ascii="Trebuchet MS" w:hAnsi="Trebuchet MS" w:cs="Arial"/>
                <w:sz w:val="18"/>
              </w:rPr>
              <w:t xml:space="preserve">ARTICLE 37 - </w:t>
            </w:r>
            <w:r>
              <w:rPr>
                <w:rFonts w:ascii="Trebuchet MS" w:hAnsi="Trebuchet MS" w:cs="Arial"/>
                <w:sz w:val="18"/>
              </w:rPr>
              <w:fldChar w:fldCharType="end"/>
            </w:r>
            <w:r>
              <w:rPr>
                <w:rFonts w:ascii="Trebuchet MS" w:hAnsi="Trebuchet MS" w:cs="Arial"/>
                <w:sz w:val="18"/>
              </w:rPr>
              <w:t xml:space="preserve">du Contrat </w:t>
            </w:r>
          </w:p>
        </w:tc>
        <w:tc>
          <w:tcPr>
            <w:tcW w:w="3119" w:type="dxa"/>
            <w:vAlign w:val="center"/>
          </w:tcPr>
          <w:p w:rsidR="002E1AAF" w:rsidRDefault="002E1AAF" w:rsidP="00AA1703">
            <w:pPr>
              <w:jc w:val="both"/>
              <w:rPr>
                <w:rFonts w:ascii="Trebuchet MS" w:hAnsi="Trebuchet MS" w:cs="Arial"/>
                <w:sz w:val="18"/>
              </w:rPr>
            </w:pPr>
            <w:r>
              <w:rPr>
                <w:rFonts w:ascii="Trebuchet MS" w:hAnsi="Trebuchet MS" w:cs="Arial"/>
                <w:sz w:val="18"/>
              </w:rPr>
              <w:t>30 jours à compter de la demande expresse du Concédant</w:t>
            </w:r>
          </w:p>
        </w:tc>
        <w:tc>
          <w:tcPr>
            <w:tcW w:w="992" w:type="dxa"/>
            <w:vAlign w:val="center"/>
          </w:tcPr>
          <w:p w:rsidR="002E1AAF" w:rsidRDefault="002E1AAF" w:rsidP="00AA1703">
            <w:pPr>
              <w:jc w:val="both"/>
              <w:rPr>
                <w:rFonts w:ascii="Trebuchet MS" w:hAnsi="Trebuchet MS" w:cs="Arial"/>
                <w:sz w:val="18"/>
              </w:rPr>
            </w:pPr>
            <w:r>
              <w:rPr>
                <w:rFonts w:ascii="Trebuchet MS" w:hAnsi="Trebuchet MS" w:cs="Arial"/>
                <w:sz w:val="18"/>
              </w:rPr>
              <w:t>NON</w:t>
            </w:r>
          </w:p>
        </w:tc>
        <w:tc>
          <w:tcPr>
            <w:tcW w:w="1843" w:type="dxa"/>
            <w:vAlign w:val="center"/>
          </w:tcPr>
          <w:p w:rsidR="002E1AAF" w:rsidRPr="00EE7870" w:rsidRDefault="002E1AAF" w:rsidP="00AA1703">
            <w:pPr>
              <w:rPr>
                <w:rFonts w:ascii="Trebuchet MS" w:hAnsi="Trebuchet MS" w:cs="Arial"/>
                <w:sz w:val="18"/>
              </w:rPr>
            </w:pPr>
            <w:r w:rsidRPr="00EE7870">
              <w:rPr>
                <w:rFonts w:ascii="Trebuchet MS" w:hAnsi="Trebuchet MS" w:cs="Arial"/>
                <w:sz w:val="18"/>
              </w:rPr>
              <w:t>250 € par jour calendaire de retard</w:t>
            </w:r>
          </w:p>
        </w:tc>
      </w:tr>
      <w:tr w:rsidR="001F0A32" w:rsidTr="000505C4">
        <w:tc>
          <w:tcPr>
            <w:tcW w:w="4395" w:type="dxa"/>
            <w:vAlign w:val="center"/>
          </w:tcPr>
          <w:p w:rsidR="001F0A32" w:rsidRPr="00EE7870" w:rsidRDefault="001F0A32" w:rsidP="00AA1703">
            <w:pPr>
              <w:jc w:val="both"/>
              <w:rPr>
                <w:rFonts w:ascii="Trebuchet MS" w:hAnsi="Trebuchet MS" w:cs="Arial"/>
                <w:sz w:val="18"/>
              </w:rPr>
            </w:pPr>
            <w:r w:rsidRPr="00EE7870">
              <w:rPr>
                <w:rFonts w:ascii="Trebuchet MS" w:hAnsi="Trebuchet MS" w:cs="Arial"/>
                <w:sz w:val="18"/>
              </w:rPr>
              <w:t xml:space="preserve">Retard dans la production de tout type de document exigé en application d’une </w:t>
            </w:r>
            <w:r>
              <w:rPr>
                <w:rFonts w:ascii="Trebuchet MS" w:hAnsi="Trebuchet MS" w:cs="Arial"/>
                <w:sz w:val="18"/>
              </w:rPr>
              <w:t xml:space="preserve">autre </w:t>
            </w:r>
            <w:r w:rsidRPr="00EE7870">
              <w:rPr>
                <w:rFonts w:ascii="Trebuchet MS" w:hAnsi="Trebuchet MS" w:cs="Arial"/>
                <w:sz w:val="18"/>
              </w:rPr>
              <w:t>stipulation du contrat</w:t>
            </w:r>
          </w:p>
        </w:tc>
        <w:tc>
          <w:tcPr>
            <w:tcW w:w="3119" w:type="dxa"/>
            <w:vAlign w:val="center"/>
          </w:tcPr>
          <w:p w:rsidR="001F0A32" w:rsidRPr="00EE7870" w:rsidRDefault="001F0A32" w:rsidP="00AA1703">
            <w:pPr>
              <w:jc w:val="both"/>
              <w:rPr>
                <w:rFonts w:ascii="Trebuchet MS" w:hAnsi="Trebuchet MS" w:cs="Arial"/>
                <w:sz w:val="18"/>
              </w:rPr>
            </w:pPr>
            <w:r>
              <w:rPr>
                <w:rFonts w:ascii="Trebuchet MS" w:hAnsi="Trebuchet MS" w:cs="Arial"/>
                <w:sz w:val="18"/>
              </w:rPr>
              <w:t>Pénalité applicable à compter de la date d’expiration du délai octroyé dans la mise en demeure, ne pouvant être inférieur à 10 jours calendaires</w:t>
            </w:r>
          </w:p>
        </w:tc>
        <w:tc>
          <w:tcPr>
            <w:tcW w:w="992" w:type="dxa"/>
            <w:vAlign w:val="center"/>
          </w:tcPr>
          <w:p w:rsidR="001F0A32" w:rsidRPr="00EE7870" w:rsidRDefault="001F0A32" w:rsidP="00AA1703">
            <w:pPr>
              <w:jc w:val="both"/>
              <w:rPr>
                <w:rFonts w:ascii="Trebuchet MS" w:hAnsi="Trebuchet MS" w:cs="Arial"/>
                <w:sz w:val="18"/>
              </w:rPr>
            </w:pPr>
            <w:r w:rsidRPr="00EE7870">
              <w:rPr>
                <w:rFonts w:ascii="Trebuchet MS" w:hAnsi="Trebuchet MS" w:cs="Arial"/>
                <w:sz w:val="18"/>
              </w:rPr>
              <w:t>OUI</w:t>
            </w:r>
          </w:p>
        </w:tc>
        <w:tc>
          <w:tcPr>
            <w:tcW w:w="1843" w:type="dxa"/>
            <w:vAlign w:val="center"/>
          </w:tcPr>
          <w:p w:rsidR="001F0A32" w:rsidRPr="00EE7870" w:rsidRDefault="001F0A32" w:rsidP="00AA1703">
            <w:pPr>
              <w:rPr>
                <w:rFonts w:ascii="Trebuchet MS" w:hAnsi="Trebuchet MS" w:cs="Arial"/>
                <w:sz w:val="18"/>
              </w:rPr>
            </w:pPr>
            <w:r w:rsidRPr="00EE7870">
              <w:rPr>
                <w:rFonts w:ascii="Trebuchet MS" w:hAnsi="Trebuchet MS" w:cs="Arial"/>
                <w:sz w:val="18"/>
              </w:rPr>
              <w:t>50 € par jour calendaire de retard</w:t>
            </w:r>
          </w:p>
        </w:tc>
      </w:tr>
    </w:tbl>
    <w:p w:rsidR="008B0356" w:rsidRPr="00440A20" w:rsidRDefault="00440A20" w:rsidP="004E52A2">
      <w:pPr>
        <w:pStyle w:val="Titre2"/>
      </w:pPr>
      <w:bookmarkStart w:id="276" w:name="_Toc144915735"/>
      <w:bookmarkStart w:id="277" w:name="_Toc146618476"/>
      <w:r>
        <w:t>Autres pénalités</w:t>
      </w:r>
      <w:bookmarkEnd w:id="276"/>
      <w:bookmarkEnd w:id="277"/>
    </w:p>
    <w:tbl>
      <w:tblPr>
        <w:tblStyle w:val="Grilledutableau"/>
        <w:tblW w:w="10349" w:type="dxa"/>
        <w:tblInd w:w="-176" w:type="dxa"/>
        <w:tblLook w:val="04A0" w:firstRow="1" w:lastRow="0" w:firstColumn="1" w:lastColumn="0" w:noHBand="0" w:noVBand="1"/>
      </w:tblPr>
      <w:tblGrid>
        <w:gridCol w:w="6947"/>
        <w:gridCol w:w="992"/>
        <w:gridCol w:w="2410"/>
      </w:tblGrid>
      <w:tr w:rsidR="00FD045F" w:rsidTr="000505C4">
        <w:tc>
          <w:tcPr>
            <w:tcW w:w="6947" w:type="dxa"/>
            <w:shd w:val="clear" w:color="auto" w:fill="EEECE1" w:themeFill="background2"/>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Evènement</w:t>
            </w:r>
          </w:p>
        </w:tc>
        <w:tc>
          <w:tcPr>
            <w:tcW w:w="992" w:type="dxa"/>
            <w:shd w:val="clear" w:color="auto" w:fill="EEECE1" w:themeFill="background2"/>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Mise en demeure</w:t>
            </w:r>
          </w:p>
          <w:p w:rsidR="00FD045F" w:rsidRPr="00EE7870" w:rsidRDefault="00FD045F" w:rsidP="00440A20">
            <w:pPr>
              <w:jc w:val="both"/>
              <w:rPr>
                <w:rFonts w:ascii="Trebuchet MS" w:hAnsi="Trebuchet MS" w:cs="Arial"/>
                <w:sz w:val="18"/>
              </w:rPr>
            </w:pPr>
            <w:r w:rsidRPr="00EE7870">
              <w:rPr>
                <w:rFonts w:ascii="Trebuchet MS" w:hAnsi="Trebuchet MS" w:cs="Arial"/>
                <w:sz w:val="18"/>
              </w:rPr>
              <w:t>préalable</w:t>
            </w:r>
          </w:p>
        </w:tc>
        <w:tc>
          <w:tcPr>
            <w:tcW w:w="2410" w:type="dxa"/>
            <w:shd w:val="clear" w:color="auto" w:fill="EEECE1" w:themeFill="background2"/>
            <w:vAlign w:val="center"/>
          </w:tcPr>
          <w:p w:rsidR="00FD045F" w:rsidRPr="00EE7870" w:rsidRDefault="00FD045F" w:rsidP="00440A20">
            <w:pPr>
              <w:jc w:val="both"/>
              <w:rPr>
                <w:rFonts w:ascii="Trebuchet MS" w:hAnsi="Trebuchet MS" w:cs="Arial"/>
                <w:sz w:val="18"/>
              </w:rPr>
            </w:pPr>
            <w:r>
              <w:rPr>
                <w:rFonts w:ascii="Trebuchet MS" w:hAnsi="Trebuchet MS" w:cs="Arial"/>
                <w:sz w:val="18"/>
              </w:rPr>
              <w:t>Référence article</w:t>
            </w:r>
          </w:p>
        </w:tc>
      </w:tr>
      <w:tr w:rsidR="00FD045F" w:rsidTr="000505C4">
        <w:tc>
          <w:tcPr>
            <w:tcW w:w="6947"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 xml:space="preserve">Interruption partielle ou totale </w:t>
            </w:r>
            <w:r>
              <w:rPr>
                <w:rFonts w:ascii="Trebuchet MS" w:hAnsi="Trebuchet MS" w:cs="Arial"/>
                <w:sz w:val="18"/>
              </w:rPr>
              <w:t>des Services</w:t>
            </w:r>
            <w:r w:rsidRPr="00EE7870">
              <w:rPr>
                <w:rFonts w:ascii="Trebuchet MS" w:hAnsi="Trebuchet MS" w:cs="Arial"/>
                <w:sz w:val="18"/>
              </w:rPr>
              <w:t xml:space="preserve"> non autorisée</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NON</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jour calendaire</w:t>
            </w:r>
            <w:r>
              <w:rPr>
                <w:rFonts w:ascii="Trebuchet MS" w:hAnsi="Trebuchet MS" w:cs="Arial"/>
                <w:sz w:val="18"/>
              </w:rPr>
              <w:t xml:space="preserve"> d’interruption</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 xml:space="preserve">Non-respect des engagements liés à la qualité </w:t>
            </w:r>
            <w:r>
              <w:rPr>
                <w:rFonts w:ascii="Trebuchet MS" w:hAnsi="Trebuchet MS" w:cs="Arial"/>
                <w:sz w:val="18"/>
              </w:rPr>
              <w:t xml:space="preserve">des Services, définis en annexe </w:t>
            </w:r>
            <w:r w:rsidR="00C91CF2">
              <w:rPr>
                <w:rFonts w:ascii="Trebuchet MS" w:hAnsi="Trebuchet MS" w:cs="Arial"/>
                <w:sz w:val="18"/>
              </w:rPr>
              <w:t>7</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constat</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 xml:space="preserve">Non-respect des obligations d’entretien, de maintenance et de mise à niveaux définis en annexe </w:t>
            </w:r>
            <w:r>
              <w:rPr>
                <w:rFonts w:ascii="Trebuchet MS" w:hAnsi="Trebuchet MS" w:cs="Arial"/>
                <w:sz w:val="18"/>
              </w:rPr>
              <w:t>9</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FD045F" w:rsidP="00440A20">
            <w:pPr>
              <w:rPr>
                <w:rFonts w:ascii="Trebuchet MS" w:hAnsi="Trebuchet MS" w:cs="Arial"/>
                <w:sz w:val="18"/>
              </w:rPr>
            </w:pPr>
            <w:r>
              <w:rPr>
                <w:rFonts w:ascii="Trebuchet MS" w:hAnsi="Trebuchet MS" w:cs="Arial"/>
                <w:sz w:val="18"/>
              </w:rPr>
              <w:t>250</w:t>
            </w:r>
            <w:r w:rsidRPr="00EE7870">
              <w:rPr>
                <w:rFonts w:ascii="Trebuchet MS" w:hAnsi="Trebuchet MS" w:cs="Arial"/>
                <w:sz w:val="18"/>
              </w:rPr>
              <w:t xml:space="preserve"> € par constat</w:t>
            </w:r>
          </w:p>
        </w:tc>
      </w:tr>
      <w:tr w:rsidR="00FD045F" w:rsidTr="000505C4">
        <w:tc>
          <w:tcPr>
            <w:tcW w:w="6947" w:type="dxa"/>
            <w:vAlign w:val="center"/>
          </w:tcPr>
          <w:p w:rsidR="00FD045F" w:rsidRPr="00EE7870" w:rsidRDefault="00FD045F" w:rsidP="00440A20">
            <w:pPr>
              <w:jc w:val="both"/>
              <w:rPr>
                <w:rFonts w:ascii="Trebuchet MS" w:hAnsi="Trebuchet MS" w:cs="Arial"/>
                <w:sz w:val="18"/>
              </w:rPr>
            </w:pPr>
            <w:r>
              <w:rPr>
                <w:rFonts w:ascii="Trebuchet MS" w:hAnsi="Trebuchet MS" w:cs="Arial"/>
                <w:sz w:val="18"/>
              </w:rPr>
              <w:t xml:space="preserve">Application de tarifs révisés sans accord préalable du Concédant obtenu dans les conditions prévues par l’article </w:t>
            </w:r>
            <w:r>
              <w:rPr>
                <w:rFonts w:ascii="Trebuchet MS" w:hAnsi="Trebuchet MS" w:cs="Arial"/>
                <w:sz w:val="18"/>
              </w:rPr>
              <w:fldChar w:fldCharType="begin"/>
            </w:r>
            <w:r>
              <w:rPr>
                <w:rFonts w:ascii="Trebuchet MS" w:hAnsi="Trebuchet MS" w:cs="Arial"/>
                <w:sz w:val="18"/>
              </w:rPr>
              <w:instrText xml:space="preserve"> REF _Ref95388397 \r \h </w:instrText>
            </w:r>
            <w:r>
              <w:rPr>
                <w:rFonts w:ascii="Trebuchet MS" w:hAnsi="Trebuchet MS" w:cs="Arial"/>
                <w:sz w:val="18"/>
              </w:rPr>
            </w:r>
            <w:r>
              <w:rPr>
                <w:rFonts w:ascii="Trebuchet MS" w:hAnsi="Trebuchet MS" w:cs="Arial"/>
                <w:sz w:val="18"/>
              </w:rPr>
              <w:fldChar w:fldCharType="separate"/>
            </w:r>
            <w:r w:rsidR="00315153">
              <w:rPr>
                <w:rFonts w:ascii="Trebuchet MS" w:hAnsi="Trebuchet MS" w:cs="Arial"/>
                <w:sz w:val="18"/>
              </w:rPr>
              <w:t xml:space="preserve">25.2 - </w:t>
            </w:r>
            <w:r>
              <w:rPr>
                <w:rFonts w:ascii="Trebuchet MS" w:hAnsi="Trebuchet MS" w:cs="Arial"/>
                <w:sz w:val="18"/>
              </w:rPr>
              <w:fldChar w:fldCharType="end"/>
            </w:r>
            <w:r>
              <w:rPr>
                <w:rFonts w:ascii="Trebuchet MS" w:hAnsi="Trebuchet MS" w:cs="Arial"/>
                <w:sz w:val="18"/>
              </w:rPr>
              <w:t xml:space="preserve"> Contrat</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OUI</w:t>
            </w:r>
          </w:p>
        </w:tc>
        <w:tc>
          <w:tcPr>
            <w:tcW w:w="2410" w:type="dxa"/>
            <w:vAlign w:val="center"/>
          </w:tcPr>
          <w:p w:rsidR="00FD045F" w:rsidRPr="00EE7870" w:rsidRDefault="002A0B99" w:rsidP="002A0B99">
            <w:pPr>
              <w:rPr>
                <w:rFonts w:ascii="Trebuchet MS" w:hAnsi="Trebuchet MS" w:cs="Arial"/>
                <w:sz w:val="18"/>
              </w:rPr>
            </w:pPr>
            <w:r>
              <w:rPr>
                <w:rFonts w:ascii="Trebuchet MS" w:hAnsi="Trebuchet MS" w:cs="Arial"/>
                <w:sz w:val="18"/>
              </w:rPr>
              <w:t>100</w:t>
            </w:r>
            <w:r w:rsidR="00FD045F">
              <w:rPr>
                <w:rFonts w:ascii="Trebuchet MS" w:hAnsi="Trebuchet MS" w:cs="Arial"/>
                <w:sz w:val="18"/>
              </w:rPr>
              <w:t xml:space="preserve"> </w:t>
            </w:r>
            <w:r w:rsidR="00FD045F" w:rsidRPr="00EE7870">
              <w:rPr>
                <w:rFonts w:ascii="Trebuchet MS" w:hAnsi="Trebuchet MS" w:cs="Arial"/>
                <w:sz w:val="18"/>
              </w:rPr>
              <w:t>€</w:t>
            </w:r>
            <w:r w:rsidR="00FD045F">
              <w:rPr>
                <w:rFonts w:ascii="Trebuchet MS" w:hAnsi="Trebuchet MS" w:cs="Arial"/>
                <w:sz w:val="18"/>
              </w:rPr>
              <w:t xml:space="preserve"> par jour</w:t>
            </w:r>
            <w:r>
              <w:rPr>
                <w:rFonts w:ascii="Trebuchet MS" w:hAnsi="Trebuchet MS" w:cs="Arial"/>
                <w:sz w:val="18"/>
              </w:rPr>
              <w:t>s</w:t>
            </w:r>
            <w:r w:rsidR="00FD045F">
              <w:rPr>
                <w:rFonts w:ascii="Trebuchet MS" w:hAnsi="Trebuchet MS" w:cs="Arial"/>
                <w:sz w:val="18"/>
              </w:rPr>
              <w:t xml:space="preserve"> d’application </w:t>
            </w:r>
            <w:r>
              <w:rPr>
                <w:rFonts w:ascii="Trebuchet MS" w:hAnsi="Trebuchet MS" w:cs="Arial"/>
                <w:sz w:val="18"/>
              </w:rPr>
              <w:t xml:space="preserve">constatés </w:t>
            </w:r>
            <w:r w:rsidR="00FD045F">
              <w:rPr>
                <w:rFonts w:ascii="Trebuchet MS" w:hAnsi="Trebuchet MS" w:cs="Arial"/>
                <w:sz w:val="18"/>
              </w:rPr>
              <w:t>des tarifs non acceptés</w:t>
            </w:r>
          </w:p>
        </w:tc>
      </w:tr>
      <w:tr w:rsidR="000505C4" w:rsidTr="000505C4">
        <w:tc>
          <w:tcPr>
            <w:tcW w:w="6947" w:type="dxa"/>
            <w:vAlign w:val="center"/>
          </w:tcPr>
          <w:p w:rsidR="000505C4" w:rsidRDefault="000505C4" w:rsidP="00CE1FAC">
            <w:pPr>
              <w:jc w:val="both"/>
              <w:rPr>
                <w:rFonts w:ascii="Trebuchet MS" w:hAnsi="Trebuchet MS" w:cs="Arial"/>
                <w:sz w:val="18"/>
              </w:rPr>
            </w:pPr>
            <w:r w:rsidRPr="005E6B3B">
              <w:rPr>
                <w:rFonts w:ascii="Trebuchet MS" w:hAnsi="Trebuchet MS" w:cs="Arial"/>
                <w:sz w:val="18"/>
              </w:rPr>
              <w:t>Pénalités pour non-respect de la clause sociale d’insertion</w:t>
            </w:r>
            <w:r>
              <w:rPr>
                <w:rFonts w:ascii="Trebuchet MS" w:hAnsi="Trebuchet MS" w:cs="Arial"/>
                <w:sz w:val="18"/>
              </w:rPr>
              <w:t xml:space="preserve"> le cas échéant :</w:t>
            </w:r>
          </w:p>
          <w:p w:rsidR="000505C4" w:rsidRPr="005E6B3B" w:rsidRDefault="000505C4" w:rsidP="00796319">
            <w:pPr>
              <w:pStyle w:val="Paragraphedeliste"/>
              <w:numPr>
                <w:ilvl w:val="0"/>
                <w:numId w:val="29"/>
              </w:numPr>
              <w:spacing w:before="0" w:after="0" w:line="240" w:lineRule="auto"/>
              <w:ind w:left="714" w:hanging="357"/>
              <w:contextualSpacing w:val="0"/>
              <w:rPr>
                <w:rFonts w:ascii="Trebuchet MS" w:hAnsi="Trebuchet MS" w:cs="Arial"/>
                <w:sz w:val="18"/>
              </w:rPr>
            </w:pPr>
            <w:r w:rsidRPr="005E6B3B">
              <w:rPr>
                <w:rFonts w:ascii="Trebuchet MS" w:hAnsi="Trebuchet MS" w:cs="Arial"/>
                <w:sz w:val="18"/>
              </w:rPr>
              <w:t xml:space="preserve">heures d’insertion non réalisées </w:t>
            </w:r>
          </w:p>
          <w:p w:rsidR="000505C4" w:rsidRPr="005E6B3B" w:rsidRDefault="000505C4" w:rsidP="00796319">
            <w:pPr>
              <w:pStyle w:val="Paragraphedeliste"/>
              <w:numPr>
                <w:ilvl w:val="0"/>
                <w:numId w:val="29"/>
              </w:numPr>
              <w:spacing w:before="0" w:after="0" w:line="240" w:lineRule="auto"/>
              <w:ind w:left="714" w:hanging="357"/>
              <w:contextualSpacing w:val="0"/>
              <w:rPr>
                <w:rFonts w:ascii="Trebuchet MS" w:hAnsi="Trebuchet MS" w:cs="Arial"/>
                <w:sz w:val="18"/>
              </w:rPr>
            </w:pPr>
            <w:r w:rsidRPr="005E6B3B">
              <w:rPr>
                <w:rFonts w:ascii="Trebuchet MS" w:hAnsi="Trebuchet MS" w:cs="Arial"/>
                <w:sz w:val="18"/>
              </w:rPr>
              <w:t xml:space="preserve">absences injustifiées à une réunion de suivi </w:t>
            </w:r>
          </w:p>
        </w:tc>
        <w:tc>
          <w:tcPr>
            <w:tcW w:w="992" w:type="dxa"/>
            <w:vAlign w:val="center"/>
          </w:tcPr>
          <w:p w:rsidR="000505C4" w:rsidRDefault="000505C4" w:rsidP="00CE1FAC">
            <w:pPr>
              <w:jc w:val="both"/>
              <w:rPr>
                <w:rFonts w:ascii="Trebuchet MS" w:hAnsi="Trebuchet MS" w:cs="Arial"/>
                <w:sz w:val="18"/>
              </w:rPr>
            </w:pPr>
            <w:r>
              <w:rPr>
                <w:rFonts w:ascii="Trebuchet MS" w:hAnsi="Trebuchet MS" w:cs="Arial"/>
                <w:sz w:val="18"/>
              </w:rPr>
              <w:t>OUI</w:t>
            </w:r>
          </w:p>
        </w:tc>
        <w:tc>
          <w:tcPr>
            <w:tcW w:w="2410" w:type="dxa"/>
            <w:vAlign w:val="center"/>
          </w:tcPr>
          <w:p w:rsidR="000505C4" w:rsidRDefault="000505C4" w:rsidP="00CE1FAC">
            <w:pPr>
              <w:jc w:val="both"/>
              <w:rPr>
                <w:rFonts w:ascii="Trebuchet MS" w:hAnsi="Trebuchet MS" w:cs="Arial"/>
                <w:sz w:val="18"/>
              </w:rPr>
            </w:pPr>
          </w:p>
          <w:p w:rsidR="000505C4" w:rsidRDefault="000505C4" w:rsidP="00CE1FAC">
            <w:pPr>
              <w:jc w:val="both"/>
              <w:rPr>
                <w:rFonts w:ascii="Trebuchet MS" w:hAnsi="Trebuchet MS" w:cs="Arial"/>
                <w:sz w:val="18"/>
              </w:rPr>
            </w:pPr>
            <w:r>
              <w:rPr>
                <w:rFonts w:ascii="Trebuchet MS" w:hAnsi="Trebuchet MS" w:cs="Arial"/>
                <w:sz w:val="18"/>
              </w:rPr>
              <w:t>50€ par heure</w:t>
            </w:r>
          </w:p>
          <w:p w:rsidR="000505C4" w:rsidRPr="00EE7870" w:rsidRDefault="000505C4" w:rsidP="00CE1FAC">
            <w:pPr>
              <w:jc w:val="both"/>
              <w:rPr>
                <w:rFonts w:ascii="Trebuchet MS" w:hAnsi="Trebuchet MS" w:cs="Arial"/>
                <w:sz w:val="18"/>
              </w:rPr>
            </w:pPr>
            <w:r w:rsidRPr="00EE7870">
              <w:rPr>
                <w:rFonts w:ascii="Trebuchet MS" w:hAnsi="Trebuchet MS" w:cs="Arial"/>
                <w:sz w:val="18"/>
              </w:rPr>
              <w:t>100 € par constat</w:t>
            </w:r>
          </w:p>
        </w:tc>
      </w:tr>
      <w:tr w:rsidR="00FD045F" w:rsidTr="000505C4">
        <w:tc>
          <w:tcPr>
            <w:tcW w:w="6947"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Non-respect des règles en vigueur en matière d’hygiène et de sécurité</w:t>
            </w:r>
            <w:r>
              <w:rPr>
                <w:rFonts w:ascii="Trebuchet MS" w:hAnsi="Trebuchet MS" w:cs="Arial"/>
                <w:sz w:val="18"/>
              </w:rPr>
              <w:t xml:space="preserve"> ou du Plan de Prévention des Risques</w:t>
            </w:r>
          </w:p>
        </w:tc>
        <w:tc>
          <w:tcPr>
            <w:tcW w:w="992" w:type="dxa"/>
            <w:vAlign w:val="center"/>
          </w:tcPr>
          <w:p w:rsidR="00FD045F" w:rsidRPr="00EE7870" w:rsidRDefault="00FD045F" w:rsidP="00440A20">
            <w:pPr>
              <w:jc w:val="both"/>
              <w:rPr>
                <w:rFonts w:ascii="Trebuchet MS" w:hAnsi="Trebuchet MS" w:cs="Arial"/>
                <w:sz w:val="18"/>
              </w:rPr>
            </w:pPr>
            <w:r w:rsidRPr="00EE7870">
              <w:rPr>
                <w:rFonts w:ascii="Trebuchet MS" w:hAnsi="Trebuchet MS" w:cs="Arial"/>
                <w:sz w:val="18"/>
              </w:rPr>
              <w:t>NON</w:t>
            </w:r>
          </w:p>
        </w:tc>
        <w:tc>
          <w:tcPr>
            <w:tcW w:w="2410" w:type="dxa"/>
            <w:vAlign w:val="center"/>
          </w:tcPr>
          <w:p w:rsidR="00FD045F" w:rsidRPr="00EE7870" w:rsidRDefault="00FD045F" w:rsidP="00440A20">
            <w:pPr>
              <w:rPr>
                <w:rFonts w:ascii="Trebuchet MS" w:hAnsi="Trebuchet MS" w:cs="Arial"/>
                <w:sz w:val="18"/>
              </w:rPr>
            </w:pPr>
            <w:r w:rsidRPr="00EE7870">
              <w:rPr>
                <w:rFonts w:ascii="Trebuchet MS" w:hAnsi="Trebuchet MS" w:cs="Arial"/>
                <w:sz w:val="18"/>
              </w:rPr>
              <w:t>100 € par constat</w:t>
            </w:r>
          </w:p>
        </w:tc>
      </w:tr>
    </w:tbl>
    <w:p w:rsidR="00796319" w:rsidRDefault="00796319" w:rsidP="00796319">
      <w:pPr>
        <w:pStyle w:val="Titre1"/>
        <w:numPr>
          <w:ilvl w:val="0"/>
          <w:numId w:val="0"/>
        </w:numPr>
      </w:pPr>
      <w:bookmarkStart w:id="278" w:name="_Toc144915736"/>
      <w:bookmarkStart w:id="279" w:name="_Toc146618477"/>
    </w:p>
    <w:p w:rsidR="00395FD0" w:rsidRPr="00395FD0" w:rsidRDefault="00395FD0" w:rsidP="00982569">
      <w:pPr>
        <w:pStyle w:val="Titre1"/>
      </w:pPr>
      <w:r>
        <w:t>RENVOI DU PERSONNEL DEFAILLANT</w:t>
      </w:r>
      <w:bookmarkEnd w:id="278"/>
      <w:bookmarkEnd w:id="279"/>
    </w:p>
    <w:p w:rsidR="00395FD0" w:rsidRPr="00247882" w:rsidRDefault="00395FD0" w:rsidP="000505C4">
      <w:pPr>
        <w:spacing w:after="120"/>
        <w:ind w:left="34"/>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autorise le </w:t>
      </w:r>
      <w:r w:rsidR="00E638DB">
        <w:rPr>
          <w:rFonts w:ascii="Trebuchet MS" w:hAnsi="Trebuchet MS" w:cs="Arial"/>
        </w:rPr>
        <w:t>Concédant</w:t>
      </w:r>
      <w:r w:rsidRPr="00247882">
        <w:rPr>
          <w:rFonts w:ascii="Trebuchet MS" w:hAnsi="Trebuchet MS" w:cs="Arial"/>
        </w:rPr>
        <w:t xml:space="preserve"> à exercer un contrôle</w:t>
      </w:r>
      <w:r>
        <w:rPr>
          <w:rFonts w:ascii="Trebuchet MS" w:hAnsi="Trebuchet MS" w:cs="Arial"/>
        </w:rPr>
        <w:t xml:space="preserve"> de son exploitation des Services</w:t>
      </w:r>
      <w:r w:rsidRPr="00247882">
        <w:rPr>
          <w:rFonts w:ascii="Trebuchet MS" w:hAnsi="Trebuchet MS" w:cs="Arial"/>
        </w:rPr>
        <w:t xml:space="preserve">. </w:t>
      </w:r>
    </w:p>
    <w:p w:rsidR="00395FD0" w:rsidRPr="00247882" w:rsidRDefault="0097302B" w:rsidP="000505C4">
      <w:pPr>
        <w:pStyle w:val="Normalcentr1"/>
        <w:spacing w:after="120"/>
        <w:ind w:left="0" w:right="-2" w:firstLine="0"/>
        <w:rPr>
          <w:rFonts w:ascii="Trebuchet MS" w:hAnsi="Trebuchet MS" w:cs="Arial"/>
        </w:rPr>
      </w:pPr>
      <w:r>
        <w:rPr>
          <w:rFonts w:ascii="Trebuchet MS" w:hAnsi="Trebuchet MS" w:cs="Arial"/>
        </w:rPr>
        <w:t>En particulier,</w:t>
      </w:r>
      <w:r w:rsidR="00395FD0" w:rsidRPr="00247882">
        <w:rPr>
          <w:rFonts w:ascii="Trebuchet MS" w:hAnsi="Trebuchet MS" w:cs="Arial"/>
        </w:rPr>
        <w:t xml:space="preserve"> le </w:t>
      </w:r>
      <w:r w:rsidR="00E638DB">
        <w:rPr>
          <w:rFonts w:ascii="Trebuchet MS" w:hAnsi="Trebuchet MS" w:cs="Arial"/>
        </w:rPr>
        <w:t>Concédant</w:t>
      </w:r>
      <w:r w:rsidR="00395FD0" w:rsidRPr="00247882">
        <w:rPr>
          <w:rFonts w:ascii="Trebuchet MS" w:hAnsi="Trebuchet MS" w:cs="Arial"/>
        </w:rPr>
        <w:t xml:space="preserve"> se réserve le droit </w:t>
      </w:r>
      <w:r w:rsidR="00CE1C0F" w:rsidRPr="00247882">
        <w:rPr>
          <w:rFonts w:ascii="Trebuchet MS" w:hAnsi="Trebuchet MS" w:cs="Arial"/>
        </w:rPr>
        <w:t>demander le remplacement</w:t>
      </w:r>
      <w:r w:rsidR="00395FD0" w:rsidRPr="00247882">
        <w:rPr>
          <w:rFonts w:ascii="Trebuchet MS" w:hAnsi="Trebuchet MS" w:cs="Arial"/>
        </w:rPr>
        <w:t xml:space="preserve">, de manière provisoire ou définitive, </w:t>
      </w:r>
      <w:r w:rsidR="00CE1C0F">
        <w:rPr>
          <w:rFonts w:ascii="Trebuchet MS" w:hAnsi="Trebuchet MS" w:cs="Arial"/>
        </w:rPr>
        <w:t xml:space="preserve">de </w:t>
      </w:r>
      <w:r w:rsidR="00395FD0" w:rsidRPr="00247882">
        <w:rPr>
          <w:rFonts w:ascii="Trebuchet MS" w:hAnsi="Trebuchet MS" w:cs="Arial"/>
        </w:rPr>
        <w:t xml:space="preserve">tout employé du </w:t>
      </w:r>
      <w:r w:rsidR="00E638DB">
        <w:rPr>
          <w:rFonts w:ascii="Trebuchet MS" w:hAnsi="Trebuchet MS" w:cs="Arial"/>
        </w:rPr>
        <w:t>Concessionnaire</w:t>
      </w:r>
      <w:r w:rsidR="00395FD0" w:rsidRPr="00247882">
        <w:rPr>
          <w:rFonts w:ascii="Trebuchet MS" w:hAnsi="Trebuchet MS" w:cs="Arial"/>
        </w:rPr>
        <w:t>, qui présenterait :</w:t>
      </w:r>
    </w:p>
    <w:p w:rsidR="00395FD0" w:rsidRPr="00247882" w:rsidRDefault="00395FD0" w:rsidP="000505C4">
      <w:pPr>
        <w:pStyle w:val="Normalcentr1"/>
        <w:numPr>
          <w:ilvl w:val="0"/>
          <w:numId w:val="1"/>
        </w:numPr>
        <w:tabs>
          <w:tab w:val="clear" w:pos="360"/>
          <w:tab w:val="num" w:pos="851"/>
        </w:tabs>
        <w:spacing w:after="120"/>
        <w:ind w:left="851" w:right="-2"/>
        <w:rPr>
          <w:rFonts w:ascii="Trebuchet MS" w:hAnsi="Trebuchet MS" w:cs="Arial"/>
        </w:rPr>
      </w:pPr>
      <w:r w:rsidRPr="00247882">
        <w:rPr>
          <w:rFonts w:ascii="Trebuchet MS" w:hAnsi="Trebuchet MS" w:cs="Arial"/>
        </w:rPr>
        <w:t>soit un état de santé incompatible avec l’exercice d’une profession en milieu hospitalier ;</w:t>
      </w:r>
    </w:p>
    <w:p w:rsidR="001F7648" w:rsidRPr="001F7648" w:rsidRDefault="00395FD0" w:rsidP="000505C4">
      <w:pPr>
        <w:pStyle w:val="Normalcentr1"/>
        <w:numPr>
          <w:ilvl w:val="0"/>
          <w:numId w:val="1"/>
        </w:numPr>
        <w:tabs>
          <w:tab w:val="clear" w:pos="360"/>
          <w:tab w:val="num" w:pos="851"/>
        </w:tabs>
        <w:spacing w:after="120"/>
        <w:ind w:left="851" w:right="-2"/>
        <w:rPr>
          <w:rFonts w:ascii="Trebuchet MS" w:hAnsi="Trebuchet MS" w:cs="Arial"/>
        </w:rPr>
      </w:pPr>
      <w:r w:rsidRPr="001F7648">
        <w:rPr>
          <w:rFonts w:ascii="Trebuchet MS" w:hAnsi="Trebuchet MS" w:cs="Arial"/>
        </w:rPr>
        <w:t>soit un comportement ou une attitude, notamment dans ses rapports avec les usagers, qui</w:t>
      </w:r>
      <w:r w:rsidR="00CE1C0F" w:rsidRPr="001F7648">
        <w:rPr>
          <w:rFonts w:ascii="Trebuchet MS" w:hAnsi="Trebuchet MS" w:cs="Arial"/>
        </w:rPr>
        <w:t xml:space="preserve"> sera considéré comme incorrect</w:t>
      </w:r>
      <w:r w:rsidR="001F7648">
        <w:rPr>
          <w:rFonts w:ascii="Trebuchet MS" w:hAnsi="Trebuchet MS" w:cs="Arial"/>
        </w:rPr>
        <w:t>.</w:t>
      </w:r>
    </w:p>
    <w:p w:rsidR="001D32DF" w:rsidRDefault="00395FD0" w:rsidP="00796319">
      <w:pPr>
        <w:pStyle w:val="Normalcentr1"/>
        <w:spacing w:after="120"/>
        <w:ind w:left="0" w:right="-2" w:firstLine="0"/>
        <w:rPr>
          <w:rFonts w:ascii="Trebuchet MS" w:hAnsi="Trebuchet MS" w:cs="Arial"/>
        </w:rPr>
      </w:pPr>
      <w:r w:rsidRPr="001F7648">
        <w:rPr>
          <w:rFonts w:ascii="Trebuchet MS" w:hAnsi="Trebuchet MS" w:cs="Arial"/>
        </w:rPr>
        <w:t xml:space="preserve">Toute demande de ce type est présentée oralement au responsable du personnel présent sur place, avec effet immédiat, et confirmée par un courrier motivé envoyé par tout moyen permettant de conférer date certaine à sa réception, au siège du </w:t>
      </w:r>
      <w:r w:rsidR="00E638DB" w:rsidRPr="001F7648">
        <w:rPr>
          <w:rFonts w:ascii="Trebuchet MS" w:hAnsi="Trebuchet MS" w:cs="Arial"/>
        </w:rPr>
        <w:t>Concessionnaire</w:t>
      </w:r>
      <w:r w:rsidRPr="001F7648">
        <w:rPr>
          <w:rFonts w:ascii="Trebuchet MS" w:hAnsi="Trebuchet MS" w:cs="Arial"/>
        </w:rPr>
        <w:t xml:space="preserve">. Ce courrier devra apporter la preuve des </w:t>
      </w:r>
      <w:r w:rsidR="00CE1C0F" w:rsidRPr="001F7648">
        <w:rPr>
          <w:rFonts w:ascii="Trebuchet MS" w:hAnsi="Trebuchet MS" w:cs="Arial"/>
        </w:rPr>
        <w:t>manquements commis</w:t>
      </w:r>
      <w:r w:rsidRPr="001F7648">
        <w:rPr>
          <w:rFonts w:ascii="Trebuchet MS" w:hAnsi="Trebuchet MS" w:cs="Arial"/>
        </w:rPr>
        <w:t xml:space="preserve"> par le salarié. </w:t>
      </w:r>
    </w:p>
    <w:p w:rsidR="001C5A63" w:rsidRDefault="001C5A63" w:rsidP="00796319">
      <w:pPr>
        <w:pStyle w:val="Normalcentr1"/>
        <w:spacing w:after="120"/>
        <w:ind w:left="0" w:right="-2" w:firstLine="0"/>
        <w:rPr>
          <w:rFonts w:ascii="Trebuchet MS" w:hAnsi="Trebuchet MS" w:cs="Arial"/>
        </w:rPr>
      </w:pPr>
    </w:p>
    <w:p w:rsidR="0071510C" w:rsidRPr="0071510C" w:rsidRDefault="00074F8F" w:rsidP="00982569">
      <w:pPr>
        <w:pStyle w:val="Titre1"/>
      </w:pPr>
      <w:bookmarkStart w:id="280" w:name="_Ref140074823"/>
      <w:bookmarkStart w:id="281" w:name="_Toc144915737"/>
      <w:bookmarkStart w:id="282" w:name="_Toc146618478"/>
      <w:r>
        <w:t>MISE EN REGIE PROVISOIRE OU PARTIELLE</w:t>
      </w:r>
      <w:bookmarkEnd w:id="280"/>
      <w:bookmarkEnd w:id="281"/>
      <w:bookmarkEnd w:id="282"/>
    </w:p>
    <w:p w:rsidR="004E19E6" w:rsidRPr="0071510C" w:rsidRDefault="0071510C" w:rsidP="000505C4">
      <w:pPr>
        <w:pStyle w:val="220NPARAGR"/>
        <w:numPr>
          <w:ilvl w:val="0"/>
          <w:numId w:val="0"/>
        </w:numPr>
        <w:spacing w:before="0" w:after="120" w:line="240" w:lineRule="auto"/>
        <w:jc w:val="both"/>
        <w:rPr>
          <w:rFonts w:ascii="Trebuchet MS" w:eastAsia="Times New Roman" w:hAnsi="Trebuchet MS" w:cs="Arial"/>
          <w:color w:val="auto"/>
          <w:w w:val="100"/>
          <w:sz w:val="20"/>
          <w:szCs w:val="20"/>
          <w:lang w:eastAsia="fr-FR" w:bidi="ar-SA"/>
        </w:rPr>
      </w:pPr>
      <w:r w:rsidRPr="0071510C">
        <w:rPr>
          <w:rFonts w:ascii="Trebuchet MS" w:eastAsia="Times New Roman" w:hAnsi="Trebuchet MS" w:cs="Arial"/>
          <w:color w:val="auto"/>
          <w:w w:val="100"/>
          <w:sz w:val="20"/>
          <w:szCs w:val="20"/>
          <w:lang w:eastAsia="fr-FR" w:bidi="ar-SA"/>
        </w:rPr>
        <w:t xml:space="preserve">En cas de non-respect de ses obligations contractuelles, individuellement ou globalement de nature à compromettre gravement la gestion </w:t>
      </w:r>
      <w:r w:rsidR="007C377D">
        <w:rPr>
          <w:rFonts w:ascii="Trebuchet MS" w:eastAsia="Times New Roman" w:hAnsi="Trebuchet MS" w:cs="Arial"/>
          <w:color w:val="auto"/>
          <w:w w:val="100"/>
          <w:sz w:val="20"/>
          <w:szCs w:val="20"/>
          <w:lang w:eastAsia="fr-FR" w:bidi="ar-SA"/>
        </w:rPr>
        <w:t>des Services</w:t>
      </w:r>
      <w:r w:rsidRPr="0071510C">
        <w:rPr>
          <w:rFonts w:ascii="Trebuchet MS" w:eastAsia="Times New Roman" w:hAnsi="Trebuchet MS" w:cs="Arial"/>
          <w:color w:val="auto"/>
          <w:w w:val="100"/>
          <w:sz w:val="20"/>
          <w:szCs w:val="20"/>
          <w:lang w:eastAsia="fr-FR" w:bidi="ar-SA"/>
        </w:rPr>
        <w:t xml:space="preserve"> ou la pérennité des Biens, le </w:t>
      </w:r>
      <w:r w:rsidR="00E638DB">
        <w:rPr>
          <w:rFonts w:ascii="Trebuchet MS" w:eastAsia="Times New Roman" w:hAnsi="Trebuchet MS" w:cs="Arial"/>
          <w:color w:val="auto"/>
          <w:w w:val="100"/>
          <w:sz w:val="20"/>
          <w:szCs w:val="20"/>
          <w:lang w:eastAsia="fr-FR" w:bidi="ar-SA"/>
        </w:rPr>
        <w:t>Concédant</w:t>
      </w:r>
      <w:r w:rsidR="004E19E6" w:rsidRPr="004E19E6">
        <w:rPr>
          <w:rFonts w:ascii="Trebuchet MS" w:eastAsia="Times New Roman" w:hAnsi="Trebuchet MS" w:cs="Arial"/>
          <w:color w:val="auto"/>
          <w:w w:val="100"/>
          <w:sz w:val="20"/>
          <w:szCs w:val="20"/>
          <w:lang w:eastAsia="fr-FR" w:bidi="ar-SA"/>
        </w:rPr>
        <w:t xml:space="preserve"> </w:t>
      </w:r>
      <w:r w:rsidRPr="0071510C">
        <w:rPr>
          <w:rFonts w:ascii="Trebuchet MS" w:eastAsia="Times New Roman" w:hAnsi="Trebuchet MS" w:cs="Arial"/>
          <w:color w:val="auto"/>
          <w:w w:val="100"/>
          <w:sz w:val="20"/>
          <w:szCs w:val="20"/>
          <w:lang w:eastAsia="fr-FR" w:bidi="ar-SA"/>
        </w:rPr>
        <w:t xml:space="preserve">pourra procéder ou faire procéder d’office aux </w:t>
      </w:r>
      <w:r w:rsidR="007C377D">
        <w:rPr>
          <w:rFonts w:ascii="Trebuchet MS" w:eastAsia="Times New Roman" w:hAnsi="Trebuchet MS" w:cs="Arial"/>
          <w:color w:val="auto"/>
          <w:w w:val="100"/>
          <w:sz w:val="20"/>
          <w:szCs w:val="20"/>
          <w:lang w:eastAsia="fr-FR" w:bidi="ar-SA"/>
        </w:rPr>
        <w:t>prestations ou travaux</w:t>
      </w:r>
      <w:r w:rsidRPr="0071510C">
        <w:rPr>
          <w:rFonts w:ascii="Trebuchet MS" w:eastAsia="Times New Roman" w:hAnsi="Trebuchet MS" w:cs="Arial"/>
          <w:color w:val="auto"/>
          <w:w w:val="100"/>
          <w:sz w:val="20"/>
          <w:szCs w:val="20"/>
          <w:lang w:eastAsia="fr-FR" w:bidi="ar-SA"/>
        </w:rPr>
        <w:t xml:space="preserve"> nécessaires</w:t>
      </w:r>
      <w:r w:rsidR="007C377D">
        <w:rPr>
          <w:rFonts w:ascii="Trebuchet MS" w:eastAsia="Times New Roman" w:hAnsi="Trebuchet MS" w:cs="Arial"/>
          <w:color w:val="auto"/>
          <w:w w:val="100"/>
          <w:sz w:val="20"/>
          <w:szCs w:val="20"/>
          <w:lang w:eastAsia="fr-FR" w:bidi="ar-SA"/>
        </w:rPr>
        <w:t>,</w:t>
      </w:r>
      <w:r w:rsidRPr="0071510C">
        <w:rPr>
          <w:rFonts w:ascii="Trebuchet MS" w:eastAsia="Times New Roman" w:hAnsi="Trebuchet MS" w:cs="Arial"/>
          <w:color w:val="auto"/>
          <w:w w:val="100"/>
          <w:sz w:val="20"/>
          <w:szCs w:val="20"/>
          <w:lang w:eastAsia="fr-FR" w:bidi="ar-SA"/>
        </w:rPr>
        <w:t xml:space="preserve"> aux frais et risques du </w:t>
      </w:r>
      <w:r w:rsidR="00E638DB">
        <w:rPr>
          <w:rFonts w:ascii="Trebuchet MS" w:eastAsia="Times New Roman" w:hAnsi="Trebuchet MS" w:cs="Arial"/>
          <w:color w:val="auto"/>
          <w:w w:val="100"/>
          <w:sz w:val="20"/>
          <w:szCs w:val="20"/>
          <w:lang w:eastAsia="fr-FR" w:bidi="ar-SA"/>
        </w:rPr>
        <w:t>Concessionnaire</w:t>
      </w:r>
      <w:r w:rsidRPr="0071510C">
        <w:rPr>
          <w:rFonts w:ascii="Trebuchet MS" w:eastAsia="Times New Roman" w:hAnsi="Trebuchet MS" w:cs="Arial"/>
          <w:color w:val="auto"/>
          <w:w w:val="100"/>
          <w:sz w:val="20"/>
          <w:szCs w:val="20"/>
          <w:lang w:eastAsia="fr-FR" w:bidi="ar-SA"/>
        </w:rPr>
        <w:t>.</w:t>
      </w:r>
    </w:p>
    <w:p w:rsidR="0071510C" w:rsidRPr="0071510C" w:rsidRDefault="0071510C" w:rsidP="000505C4">
      <w:pPr>
        <w:spacing w:after="120"/>
        <w:jc w:val="both"/>
        <w:rPr>
          <w:rFonts w:ascii="Trebuchet MS" w:hAnsi="Trebuchet MS" w:cs="Arial"/>
        </w:rPr>
      </w:pPr>
      <w:r w:rsidRPr="0071510C">
        <w:rPr>
          <w:rFonts w:ascii="Trebuchet MS" w:hAnsi="Trebuchet MS" w:cs="Arial"/>
        </w:rPr>
        <w:t xml:space="preserve">Le </w:t>
      </w:r>
      <w:r w:rsidR="00E638DB">
        <w:rPr>
          <w:rFonts w:ascii="Trebuchet MS" w:hAnsi="Trebuchet MS" w:cs="Arial"/>
        </w:rPr>
        <w:t>Concédant</w:t>
      </w:r>
      <w:r w:rsidR="004E19E6" w:rsidRPr="004E19E6">
        <w:rPr>
          <w:rFonts w:ascii="Trebuchet MS" w:hAnsi="Trebuchet MS" w:cs="Arial"/>
        </w:rPr>
        <w:t xml:space="preserve"> </w:t>
      </w:r>
      <w:r w:rsidRPr="0071510C">
        <w:rPr>
          <w:rFonts w:ascii="Trebuchet MS" w:hAnsi="Trebuchet MS" w:cs="Arial"/>
        </w:rPr>
        <w:t xml:space="preserve">pourra notamment, et sans que cette liste soit exhaustive, mettre tout ou partie </w:t>
      </w:r>
      <w:r w:rsidR="007C377D">
        <w:rPr>
          <w:rFonts w:ascii="Trebuchet MS" w:hAnsi="Trebuchet MS" w:cs="Arial"/>
        </w:rPr>
        <w:t>des Services</w:t>
      </w:r>
      <w:r w:rsidR="004E19E6">
        <w:rPr>
          <w:rFonts w:ascii="Trebuchet MS" w:hAnsi="Trebuchet MS" w:cs="Arial"/>
        </w:rPr>
        <w:t xml:space="preserve"> </w:t>
      </w:r>
      <w:r w:rsidRPr="0071510C">
        <w:rPr>
          <w:rFonts w:ascii="Trebuchet MS" w:hAnsi="Trebuchet MS" w:cs="Arial"/>
        </w:rPr>
        <w:t>concédé en régie provisoire dans les conditions définies ci-après et dans les cas suivants :</w:t>
      </w:r>
    </w:p>
    <w:p w:rsidR="0071510C" w:rsidRPr="0071510C" w:rsidRDefault="0071510C" w:rsidP="00796319">
      <w:pPr>
        <w:pStyle w:val="Paragraphedeliste"/>
        <w:numPr>
          <w:ilvl w:val="0"/>
          <w:numId w:val="17"/>
        </w:numPr>
        <w:spacing w:before="0" w:after="120" w:line="240" w:lineRule="auto"/>
        <w:contextualSpacing w:val="0"/>
        <w:rPr>
          <w:rFonts w:ascii="Trebuchet MS" w:hAnsi="Trebuchet MS" w:cs="Arial"/>
          <w:sz w:val="20"/>
          <w:lang w:eastAsia="fr-FR" w:bidi="ar-SA"/>
        </w:rPr>
      </w:pPr>
      <w:r w:rsidRPr="0071510C">
        <w:rPr>
          <w:rFonts w:ascii="Trebuchet MS" w:hAnsi="Trebuchet MS" w:cs="Arial"/>
          <w:sz w:val="20"/>
          <w:lang w:eastAsia="fr-FR" w:bidi="ar-SA"/>
        </w:rPr>
        <w:t xml:space="preserve">Interruption totale ou partielle </w:t>
      </w:r>
      <w:r w:rsidR="007C377D">
        <w:rPr>
          <w:rFonts w:ascii="Trebuchet MS" w:hAnsi="Trebuchet MS" w:cs="Arial"/>
          <w:sz w:val="20"/>
          <w:lang w:eastAsia="fr-FR" w:bidi="ar-SA"/>
        </w:rPr>
        <w:t>des Services</w:t>
      </w:r>
      <w:r w:rsidRPr="0071510C">
        <w:rPr>
          <w:rFonts w:ascii="Trebuchet MS" w:hAnsi="Trebuchet MS" w:cs="Arial"/>
          <w:sz w:val="20"/>
          <w:lang w:eastAsia="fr-FR" w:bidi="ar-SA"/>
        </w:rPr>
        <w:t xml:space="preserve"> ou d’une partie </w:t>
      </w:r>
      <w:r w:rsidR="007C377D">
        <w:rPr>
          <w:rFonts w:ascii="Trebuchet MS" w:hAnsi="Trebuchet MS" w:cs="Arial"/>
          <w:sz w:val="20"/>
          <w:lang w:eastAsia="fr-FR" w:bidi="ar-SA"/>
        </w:rPr>
        <w:t>des Services</w:t>
      </w:r>
      <w:r w:rsidRPr="0071510C">
        <w:rPr>
          <w:rFonts w:ascii="Trebuchet MS" w:hAnsi="Trebuchet MS" w:cs="Arial"/>
          <w:sz w:val="20"/>
          <w:lang w:eastAsia="fr-FR" w:bidi="ar-SA"/>
        </w:rPr>
        <w:t xml:space="preserve"> se prolongeant au-delà d’un délai raisonnable, fixé par la mise en demeure, et non justifiée par un événement de force majeure dont il appartiendra au </w:t>
      </w:r>
      <w:r w:rsidR="00E638DB">
        <w:rPr>
          <w:rFonts w:ascii="Trebuchet MS" w:hAnsi="Trebuchet MS" w:cs="Arial"/>
          <w:sz w:val="20"/>
          <w:lang w:eastAsia="fr-FR" w:bidi="ar-SA"/>
        </w:rPr>
        <w:t>Concessionnaire</w:t>
      </w:r>
      <w:r w:rsidR="007C377D">
        <w:rPr>
          <w:rFonts w:ascii="Trebuchet MS" w:hAnsi="Trebuchet MS" w:cs="Arial"/>
          <w:sz w:val="20"/>
          <w:lang w:eastAsia="fr-FR" w:bidi="ar-SA"/>
        </w:rPr>
        <w:t xml:space="preserve"> de rapporter la preuve ;</w:t>
      </w:r>
    </w:p>
    <w:p w:rsidR="004E19E6" w:rsidRPr="0097302B" w:rsidRDefault="0071510C" w:rsidP="00796319">
      <w:pPr>
        <w:pStyle w:val="Paragraphedeliste"/>
        <w:numPr>
          <w:ilvl w:val="0"/>
          <w:numId w:val="17"/>
        </w:numPr>
        <w:spacing w:before="0" w:after="120" w:line="240" w:lineRule="auto"/>
        <w:contextualSpacing w:val="0"/>
        <w:rPr>
          <w:rFonts w:ascii="Trebuchet MS" w:hAnsi="Trebuchet MS" w:cs="Arial"/>
          <w:sz w:val="20"/>
          <w:lang w:eastAsia="fr-FR" w:bidi="ar-SA"/>
        </w:rPr>
      </w:pPr>
      <w:r w:rsidRPr="0071510C">
        <w:rPr>
          <w:rFonts w:ascii="Trebuchet MS" w:hAnsi="Trebuchet MS" w:cs="Arial"/>
          <w:sz w:val="20"/>
          <w:lang w:eastAsia="fr-FR" w:bidi="ar-SA"/>
        </w:rPr>
        <w:t xml:space="preserve">Si le </w:t>
      </w:r>
      <w:r w:rsidR="00E638DB">
        <w:rPr>
          <w:rFonts w:ascii="Trebuchet MS" w:hAnsi="Trebuchet MS" w:cs="Arial"/>
          <w:sz w:val="20"/>
          <w:lang w:eastAsia="fr-FR" w:bidi="ar-SA"/>
        </w:rPr>
        <w:t>Concessionnaire</w:t>
      </w:r>
      <w:r w:rsidR="007C377D">
        <w:rPr>
          <w:rFonts w:ascii="Trebuchet MS" w:hAnsi="Trebuchet MS" w:cs="Arial"/>
          <w:sz w:val="20"/>
          <w:lang w:eastAsia="fr-FR" w:bidi="ar-SA"/>
        </w:rPr>
        <w:t xml:space="preserve"> </w:t>
      </w:r>
      <w:r w:rsidRPr="0071510C">
        <w:rPr>
          <w:rFonts w:ascii="Trebuchet MS" w:hAnsi="Trebuchet MS" w:cs="Arial"/>
          <w:sz w:val="20"/>
          <w:lang w:eastAsia="fr-FR" w:bidi="ar-SA"/>
        </w:rPr>
        <w:t xml:space="preserve">n'assure pas </w:t>
      </w:r>
      <w:r w:rsidR="007C377D">
        <w:rPr>
          <w:rFonts w:ascii="Trebuchet MS" w:hAnsi="Trebuchet MS" w:cs="Arial"/>
          <w:sz w:val="20"/>
          <w:lang w:eastAsia="fr-FR" w:bidi="ar-SA"/>
        </w:rPr>
        <w:t>ses obligations</w:t>
      </w:r>
      <w:r w:rsidRPr="0071510C">
        <w:rPr>
          <w:rFonts w:ascii="Trebuchet MS" w:hAnsi="Trebuchet MS" w:cs="Arial"/>
          <w:sz w:val="20"/>
          <w:lang w:eastAsia="fr-FR" w:bidi="ar-SA"/>
        </w:rPr>
        <w:t xml:space="preserve"> d’entretien et de maintenance qui lui</w:t>
      </w:r>
      <w:r w:rsidR="007C377D">
        <w:rPr>
          <w:rFonts w:ascii="Trebuchet MS" w:hAnsi="Trebuchet MS" w:cs="Arial"/>
          <w:sz w:val="20"/>
          <w:lang w:eastAsia="fr-FR" w:bidi="ar-SA"/>
        </w:rPr>
        <w:t xml:space="preserve"> incombent en vertu du présent c</w:t>
      </w:r>
      <w:r w:rsidRPr="0071510C">
        <w:rPr>
          <w:rFonts w:ascii="Trebuchet MS" w:hAnsi="Trebuchet MS" w:cs="Arial"/>
          <w:sz w:val="20"/>
          <w:lang w:eastAsia="fr-FR" w:bidi="ar-SA"/>
        </w:rPr>
        <w:t>ontrat dans le délai fixé par la mise en demeure.</w:t>
      </w:r>
    </w:p>
    <w:p w:rsidR="004E19E6" w:rsidRPr="0071510C" w:rsidRDefault="0071510C" w:rsidP="000505C4">
      <w:pPr>
        <w:spacing w:after="120"/>
        <w:jc w:val="both"/>
        <w:rPr>
          <w:rFonts w:ascii="Trebuchet MS" w:hAnsi="Trebuchet MS" w:cs="Arial"/>
        </w:rPr>
      </w:pPr>
      <w:r w:rsidRPr="0071510C">
        <w:rPr>
          <w:rFonts w:ascii="Trebuchet MS" w:hAnsi="Trebuchet MS" w:cs="Arial"/>
        </w:rPr>
        <w:t xml:space="preserve">Après mise en demeure adressée </w:t>
      </w:r>
      <w:r w:rsidR="004E19E6">
        <w:rPr>
          <w:rFonts w:ascii="Trebuchet MS" w:hAnsi="Trebuchet MS" w:cs="Arial"/>
        </w:rPr>
        <w:t>par tout moyen permettant de conférer date certaine à sa réception,</w:t>
      </w:r>
      <w:r w:rsidRPr="0071510C">
        <w:rPr>
          <w:rFonts w:ascii="Trebuchet MS" w:hAnsi="Trebuchet MS" w:cs="Arial"/>
        </w:rPr>
        <w:t xml:space="preserve"> restée sans effet pendant un délai raisonnable, fixé par la mise en demeure, le </w:t>
      </w:r>
      <w:r w:rsidR="00E638DB">
        <w:rPr>
          <w:rFonts w:ascii="Trebuchet MS" w:hAnsi="Trebuchet MS" w:cs="Arial"/>
        </w:rPr>
        <w:t>Concédant</w:t>
      </w:r>
      <w:r w:rsidR="007C377D" w:rsidRPr="004E19E6">
        <w:rPr>
          <w:rFonts w:ascii="Trebuchet MS" w:hAnsi="Trebuchet MS" w:cs="Arial"/>
        </w:rPr>
        <w:t xml:space="preserve"> </w:t>
      </w:r>
      <w:r w:rsidRPr="0071510C">
        <w:rPr>
          <w:rFonts w:ascii="Trebuchet MS" w:hAnsi="Trebuchet MS" w:cs="Arial"/>
        </w:rPr>
        <w:t xml:space="preserve">pourra se substituer ou substituer toute personne désignée par lui dans les droits et obligations du </w:t>
      </w:r>
      <w:r w:rsidR="00E638DB">
        <w:rPr>
          <w:rFonts w:ascii="Trebuchet MS" w:hAnsi="Trebuchet MS" w:cs="Arial"/>
        </w:rPr>
        <w:t>Concessionnaire</w:t>
      </w:r>
      <w:r w:rsidRPr="0071510C">
        <w:rPr>
          <w:rFonts w:ascii="Trebuchet MS" w:hAnsi="Trebuchet MS" w:cs="Arial"/>
        </w:rPr>
        <w:t xml:space="preserve">, aux frais et risques du </w:t>
      </w:r>
      <w:r w:rsidR="00E638DB">
        <w:rPr>
          <w:rFonts w:ascii="Trebuchet MS" w:hAnsi="Trebuchet MS" w:cs="Arial"/>
        </w:rPr>
        <w:t>Concessionnaire</w:t>
      </w:r>
      <w:r w:rsidRPr="0071510C">
        <w:rPr>
          <w:rFonts w:ascii="Trebuchet MS" w:hAnsi="Trebuchet MS" w:cs="Arial"/>
        </w:rPr>
        <w: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Le </w:t>
      </w:r>
      <w:r w:rsidR="00E638DB">
        <w:rPr>
          <w:rFonts w:ascii="Trebuchet MS" w:hAnsi="Trebuchet MS" w:cs="Arial"/>
        </w:rPr>
        <w:t>Concessionnaire</w:t>
      </w:r>
      <w:r w:rsidR="000175E8" w:rsidRPr="0071510C">
        <w:rPr>
          <w:rFonts w:ascii="Trebuchet MS" w:hAnsi="Trebuchet MS" w:cs="Arial"/>
        </w:rPr>
        <w:t xml:space="preserve"> </w:t>
      </w:r>
      <w:r w:rsidRPr="0071510C">
        <w:rPr>
          <w:rFonts w:ascii="Trebuchet MS" w:hAnsi="Trebuchet MS" w:cs="Arial"/>
        </w:rPr>
        <w:t xml:space="preserve">met tous les moyens en sa possession à la disposition du </w:t>
      </w:r>
      <w:r w:rsidR="00E638DB">
        <w:rPr>
          <w:rFonts w:ascii="Trebuchet MS" w:hAnsi="Trebuchet MS" w:cs="Arial"/>
        </w:rPr>
        <w:t>Concédant</w:t>
      </w:r>
      <w:r w:rsidR="004E19E6" w:rsidRPr="004E19E6">
        <w:rPr>
          <w:rFonts w:ascii="Trebuchet MS" w:hAnsi="Trebuchet MS" w:cs="Arial"/>
        </w:rPr>
        <w:t xml:space="preserve"> </w:t>
      </w:r>
      <w:r w:rsidRPr="0071510C">
        <w:rPr>
          <w:rFonts w:ascii="Trebuchet MS" w:hAnsi="Trebuchet MS" w:cs="Arial"/>
        </w:rPr>
        <w:t>afin de permettre et faciliter cette exécution d’office.</w:t>
      </w:r>
    </w:p>
    <w:p w:rsidR="000175E8" w:rsidRPr="0071510C" w:rsidRDefault="0071510C" w:rsidP="000505C4">
      <w:pPr>
        <w:spacing w:after="120"/>
        <w:jc w:val="both"/>
        <w:rPr>
          <w:rFonts w:ascii="Trebuchet MS" w:hAnsi="Trebuchet MS" w:cs="Arial"/>
        </w:rPr>
      </w:pPr>
      <w:r w:rsidRPr="0071510C">
        <w:rPr>
          <w:rFonts w:ascii="Trebuchet MS" w:hAnsi="Trebuchet MS" w:cs="Arial"/>
        </w:rPr>
        <w:t>La mise en régie peut être partielle, en ce sens qu’elle ne portera que sur la partie des Services visés par le Contrat dont la prestation est totalement ou partiellement interrompue ou la partie des Travaux non exécutés.</w:t>
      </w:r>
    </w:p>
    <w:p w:rsidR="000175E8" w:rsidRPr="0071510C" w:rsidRDefault="0071510C" w:rsidP="000505C4">
      <w:pPr>
        <w:spacing w:after="120"/>
        <w:jc w:val="both"/>
        <w:rPr>
          <w:rFonts w:ascii="Trebuchet MS" w:hAnsi="Trebuchet MS" w:cs="Arial"/>
        </w:rPr>
      </w:pPr>
      <w:r w:rsidRPr="0071510C">
        <w:rPr>
          <w:rFonts w:ascii="Trebuchet MS" w:hAnsi="Trebuchet MS" w:cs="Arial"/>
        </w:rPr>
        <w:t>L’utilisation des Ouvrages</w:t>
      </w:r>
      <w:r w:rsidR="000175E8">
        <w:rPr>
          <w:rFonts w:ascii="Trebuchet MS" w:hAnsi="Trebuchet MS" w:cs="Arial"/>
        </w:rPr>
        <w:t xml:space="preserve"> Réalisés</w:t>
      </w:r>
      <w:r w:rsidRPr="0071510C">
        <w:rPr>
          <w:rFonts w:ascii="Trebuchet MS" w:hAnsi="Trebuchet MS" w:cs="Arial"/>
        </w:rPr>
        <w:t xml:space="preserve"> et Equipements concernés par la mise en régie par l’exploitant subrogé au </w:t>
      </w:r>
      <w:r w:rsidR="00E638DB">
        <w:rPr>
          <w:rFonts w:ascii="Trebuchet MS" w:hAnsi="Trebuchet MS" w:cs="Arial"/>
        </w:rPr>
        <w:t>Concessionnaire</w:t>
      </w:r>
      <w:r w:rsidRPr="0071510C">
        <w:rPr>
          <w:rFonts w:ascii="Trebuchet MS" w:hAnsi="Trebuchet MS" w:cs="Arial"/>
        </w:rPr>
        <w:t>, sera précédée d’un état des lieux contradictoire dressé à la demande de l’une ou l’autre des Parties. Il en sera de même à la fin de la régie provisoire. Les responsabilités respectives des Parties en découleront.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Sauf le cas de faute caractérisée du nouvel exploitant, les avaries et, en général, toutes dégradations ayant un fait générateur antérieur à la mise en régie provisoire resteront à la charge du </w:t>
      </w:r>
      <w:r w:rsidR="00E638DB">
        <w:rPr>
          <w:rFonts w:ascii="Trebuchet MS" w:hAnsi="Trebuchet MS" w:cs="Arial"/>
        </w:rPr>
        <w:t>Concessionnaire</w:t>
      </w:r>
      <w:r w:rsidRPr="0071510C">
        <w:rPr>
          <w:rFonts w:ascii="Trebuchet MS" w:hAnsi="Trebuchet MS" w:cs="Arial"/>
        </w:rPr>
        <w:t>.</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Durant la période de mise en régie des </w:t>
      </w:r>
      <w:r w:rsidR="007C377D">
        <w:rPr>
          <w:rFonts w:ascii="Trebuchet MS" w:hAnsi="Trebuchet MS" w:cs="Arial"/>
        </w:rPr>
        <w:t>Services</w:t>
      </w:r>
      <w:r w:rsidRPr="0071510C">
        <w:rPr>
          <w:rFonts w:ascii="Trebuchet MS" w:hAnsi="Trebuchet MS" w:cs="Arial"/>
        </w:rPr>
        <w:t xml:space="preserve">, il sera interdit au </w:t>
      </w:r>
      <w:r w:rsidR="00E638DB">
        <w:rPr>
          <w:rFonts w:ascii="Trebuchet MS" w:hAnsi="Trebuchet MS" w:cs="Arial"/>
        </w:rPr>
        <w:t>Concessionnaire</w:t>
      </w:r>
      <w:r w:rsidR="007C377D" w:rsidRPr="0071510C">
        <w:rPr>
          <w:rFonts w:ascii="Trebuchet MS" w:hAnsi="Trebuchet MS" w:cs="Arial"/>
        </w:rPr>
        <w:t xml:space="preserve"> </w:t>
      </w:r>
      <w:r w:rsidRPr="0071510C">
        <w:rPr>
          <w:rFonts w:ascii="Trebuchet MS" w:hAnsi="Trebuchet MS" w:cs="Arial"/>
        </w:rPr>
        <w:t xml:space="preserve">de poursuivre l'exploitation des Biens et Services concernés par la mise en régie. En cas de mise en régie partielle, les Biens dont le </w:t>
      </w:r>
      <w:r w:rsidR="00E638DB">
        <w:rPr>
          <w:rFonts w:ascii="Trebuchet MS" w:hAnsi="Trebuchet MS" w:cs="Arial"/>
        </w:rPr>
        <w:t>Concessionnaire</w:t>
      </w:r>
      <w:r w:rsidR="007C377D" w:rsidRPr="0071510C">
        <w:rPr>
          <w:rFonts w:ascii="Trebuchet MS" w:hAnsi="Trebuchet MS" w:cs="Arial"/>
        </w:rPr>
        <w:t xml:space="preserve"> </w:t>
      </w:r>
      <w:r w:rsidRPr="0071510C">
        <w:rPr>
          <w:rFonts w:ascii="Trebuchet MS" w:hAnsi="Trebuchet MS" w:cs="Arial"/>
        </w:rPr>
        <w:t>poursuit l’exploitation seront clairement identifiés par les Parties lors de l’état des mieux contradictoire.</w:t>
      </w:r>
    </w:p>
    <w:p w:rsidR="000175E8" w:rsidRPr="0071510C" w:rsidRDefault="0071510C" w:rsidP="000505C4">
      <w:pPr>
        <w:spacing w:after="120"/>
        <w:jc w:val="both"/>
        <w:rPr>
          <w:rFonts w:ascii="Trebuchet MS" w:hAnsi="Trebuchet MS" w:cs="Arial"/>
        </w:rPr>
      </w:pPr>
      <w:r w:rsidRPr="0071510C">
        <w:rPr>
          <w:rFonts w:ascii="Trebuchet MS" w:hAnsi="Trebuchet MS" w:cs="Arial"/>
        </w:rPr>
        <w:t xml:space="preserve">Après la mise en régie provisoire, le risque commercial résultant d’une baisse de fréquentation ou toute autre cause à caractère commercial entraînant une baisse du chiffre d’affaires par rapport à une période similaire antérieure sera assumé par le seul </w:t>
      </w:r>
      <w:r w:rsidR="00E638DB">
        <w:rPr>
          <w:rFonts w:ascii="Trebuchet MS" w:hAnsi="Trebuchet MS" w:cs="Arial"/>
        </w:rPr>
        <w:t>Concessionnaire</w:t>
      </w:r>
      <w:r w:rsidRPr="0071510C">
        <w:rPr>
          <w:rFonts w:ascii="Trebuchet MS" w:hAnsi="Trebuchet MS" w:cs="Arial"/>
        </w:rPr>
        <w:t>, sans aucun droit à indemnité.</w:t>
      </w:r>
    </w:p>
    <w:p w:rsidR="00272838" w:rsidRDefault="0071510C" w:rsidP="000505C4">
      <w:pPr>
        <w:spacing w:after="120"/>
        <w:jc w:val="both"/>
        <w:rPr>
          <w:rFonts w:ascii="Trebuchet MS" w:hAnsi="Trebuchet MS" w:cs="Arial"/>
        </w:rPr>
      </w:pPr>
      <w:r w:rsidRPr="0071510C">
        <w:rPr>
          <w:rFonts w:ascii="Trebuchet MS" w:hAnsi="Trebuchet MS" w:cs="Arial"/>
        </w:rPr>
        <w:t xml:space="preserve">Dans l’hypothèse où la cause ayant généré la mise en régie provisoire disparaîtrait du fait de la diligence du </w:t>
      </w:r>
      <w:r w:rsidR="00E638DB">
        <w:rPr>
          <w:rFonts w:ascii="Trebuchet MS" w:hAnsi="Trebuchet MS" w:cs="Arial"/>
        </w:rPr>
        <w:t>Concessionnaire</w:t>
      </w:r>
      <w:r w:rsidRPr="0071510C">
        <w:rPr>
          <w:rFonts w:ascii="Trebuchet MS" w:hAnsi="Trebuchet MS" w:cs="Arial"/>
        </w:rPr>
        <w:t xml:space="preserve">, ce dernier pourra être autorisé à reprendre l’exploitation </w:t>
      </w:r>
      <w:r w:rsidR="007C377D">
        <w:rPr>
          <w:rFonts w:ascii="Trebuchet MS" w:hAnsi="Trebuchet MS" w:cs="Arial"/>
        </w:rPr>
        <w:t>des Services</w:t>
      </w:r>
      <w:r w:rsidRPr="0071510C">
        <w:rPr>
          <w:rFonts w:ascii="Trebuchet MS" w:hAnsi="Trebuchet MS" w:cs="Arial"/>
        </w:rPr>
        <w:t>.</w:t>
      </w:r>
    </w:p>
    <w:p w:rsidR="00AC2244" w:rsidRPr="0033750A" w:rsidRDefault="0028767F" w:rsidP="0028767F">
      <w:pPr>
        <w:pStyle w:val="Titre"/>
      </w:pPr>
      <w:r>
        <w:t xml:space="preserve">TITRE VI : </w:t>
      </w:r>
      <w:r w:rsidR="00272838" w:rsidRPr="0033750A">
        <w:t>FIN DE LA CONCESSION</w:t>
      </w:r>
    </w:p>
    <w:p w:rsidR="00AC2244" w:rsidRDefault="00AC2244" w:rsidP="00982569">
      <w:pPr>
        <w:pStyle w:val="Titre1"/>
      </w:pPr>
      <w:bookmarkStart w:id="283" w:name="_Toc333242168"/>
      <w:bookmarkStart w:id="284" w:name="_Toc92279216"/>
      <w:bookmarkStart w:id="285" w:name="_Toc92279369"/>
      <w:bookmarkStart w:id="286" w:name="_Toc139873110"/>
      <w:bookmarkStart w:id="287" w:name="_Toc144915738"/>
      <w:bookmarkStart w:id="288" w:name="_Toc146618479"/>
      <w:r w:rsidRPr="00B45DB6">
        <w:t>ECHEANCE</w:t>
      </w:r>
      <w:r>
        <w:t xml:space="preserve"> NORMALE</w:t>
      </w:r>
      <w:r w:rsidRPr="00030BBD">
        <w:t xml:space="preserve"> DU CONTRAT</w:t>
      </w:r>
      <w:bookmarkEnd w:id="283"/>
      <w:bookmarkEnd w:id="284"/>
      <w:bookmarkEnd w:id="285"/>
      <w:bookmarkEnd w:id="286"/>
      <w:bookmarkEnd w:id="287"/>
      <w:bookmarkEnd w:id="288"/>
    </w:p>
    <w:p w:rsidR="00AC2244" w:rsidRPr="00247882" w:rsidRDefault="00AC2244" w:rsidP="001C5A63">
      <w:pPr>
        <w:tabs>
          <w:tab w:val="left" w:pos="709"/>
        </w:tabs>
        <w:spacing w:after="80"/>
        <w:jc w:val="both"/>
        <w:rPr>
          <w:rFonts w:ascii="Trebuchet MS" w:hAnsi="Trebuchet MS" w:cs="Arial"/>
        </w:rPr>
      </w:pPr>
      <w:r w:rsidRPr="00247882">
        <w:rPr>
          <w:rFonts w:ascii="Trebuchet MS" w:hAnsi="Trebuchet MS" w:cs="Arial"/>
        </w:rPr>
        <w:t xml:space="preserve">La concession prend fin à son échéance normale, à l’issue de la durée mentionnée à </w:t>
      </w:r>
      <w:proofErr w:type="gramStart"/>
      <w:r w:rsidRPr="00247882">
        <w:rPr>
          <w:rFonts w:ascii="Trebuchet MS" w:hAnsi="Trebuchet MS" w:cs="Arial"/>
        </w:rPr>
        <w:t>l’</w:t>
      </w:r>
      <w:r w:rsidR="004A0E49">
        <w:rPr>
          <w:rFonts w:ascii="Trebuchet MS" w:hAnsi="Trebuchet MS" w:cs="Arial"/>
        </w:rPr>
        <w:t xml:space="preserve"> </w:t>
      </w:r>
      <w:proofErr w:type="gramEnd"/>
      <w:r w:rsidRPr="00247882">
        <w:rPr>
          <w:rFonts w:ascii="Trebuchet MS" w:hAnsi="Trebuchet MS" w:cs="Arial"/>
        </w:rPr>
        <w:fldChar w:fldCharType="begin"/>
      </w:r>
      <w:r w:rsidRPr="00247882">
        <w:rPr>
          <w:rFonts w:ascii="Trebuchet MS" w:hAnsi="Trebuchet MS" w:cs="Arial"/>
        </w:rPr>
        <w:instrText xml:space="preserve"> REF _Ref92283431 \r \h </w:instrText>
      </w:r>
      <w:r w:rsidR="00021BAA">
        <w:rPr>
          <w:rFonts w:ascii="Trebuchet MS" w:hAnsi="Trebuchet MS" w:cs="Arial"/>
        </w:rPr>
        <w:instrText xml:space="preserve"> \* MERGEFORMAT </w:instrText>
      </w:r>
      <w:r w:rsidRPr="00247882">
        <w:rPr>
          <w:rFonts w:ascii="Trebuchet MS" w:hAnsi="Trebuchet MS" w:cs="Arial"/>
        </w:rPr>
      </w:r>
      <w:r w:rsidRPr="00247882">
        <w:rPr>
          <w:rFonts w:ascii="Trebuchet MS" w:hAnsi="Trebuchet MS" w:cs="Arial"/>
        </w:rPr>
        <w:fldChar w:fldCharType="separate"/>
      </w:r>
      <w:r w:rsidR="00315153">
        <w:rPr>
          <w:rFonts w:ascii="Trebuchet MS" w:hAnsi="Trebuchet MS" w:cs="Arial"/>
        </w:rPr>
        <w:t xml:space="preserve">ARTICLE 5 - </w:t>
      </w:r>
      <w:r w:rsidRPr="00247882">
        <w:rPr>
          <w:rFonts w:ascii="Trebuchet MS" w:hAnsi="Trebuchet MS" w:cs="Arial"/>
        </w:rPr>
        <w:fldChar w:fldCharType="end"/>
      </w:r>
      <w:r w:rsidR="004A0E49">
        <w:rPr>
          <w:rFonts w:ascii="Trebuchet MS" w:hAnsi="Trebuchet MS" w:cs="Arial"/>
        </w:rPr>
        <w:t xml:space="preserve"> du présent Contrat</w:t>
      </w:r>
      <w:r w:rsidR="00CD2A42">
        <w:rPr>
          <w:rFonts w:ascii="Trebuchet MS" w:hAnsi="Trebuchet MS" w:cs="Arial"/>
        </w:rPr>
        <w:t>.</w:t>
      </w:r>
    </w:p>
    <w:p w:rsidR="004A0E49" w:rsidRDefault="00AC2244" w:rsidP="001C5A63">
      <w:pPr>
        <w:tabs>
          <w:tab w:val="left" w:pos="709"/>
        </w:tabs>
        <w:spacing w:after="8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ne peut prétendre à aucune indemnité en cas de survenance du term</w:t>
      </w:r>
      <w:r w:rsidR="00C44EAF">
        <w:rPr>
          <w:rFonts w:ascii="Trebuchet MS" w:hAnsi="Trebuchet MS" w:cs="Arial"/>
        </w:rPr>
        <w:t>e normal du contrat, qu’il s’agisse du terme fixé initialement ou modifié par voie d’avenant.</w:t>
      </w:r>
    </w:p>
    <w:p w:rsidR="00AC2244" w:rsidRPr="00247882" w:rsidRDefault="004A0E49" w:rsidP="001C5A63">
      <w:pPr>
        <w:tabs>
          <w:tab w:val="left" w:pos="709"/>
        </w:tabs>
        <w:spacing w:after="80"/>
        <w:jc w:val="both"/>
        <w:rPr>
          <w:rFonts w:ascii="Trebuchet MS" w:hAnsi="Trebuchet MS" w:cs="Arial"/>
        </w:rPr>
      </w:pPr>
      <w:r>
        <w:rPr>
          <w:rFonts w:ascii="Trebuchet MS" w:hAnsi="Trebuchet MS" w:cs="Arial"/>
        </w:rPr>
        <w:t xml:space="preserve">A L’échéance du contrat, tous les Ouvrages Réalisés et Biens Existants reviennent gratuitement au </w:t>
      </w:r>
      <w:r w:rsidR="00E638DB">
        <w:rPr>
          <w:rFonts w:ascii="Trebuchet MS" w:hAnsi="Trebuchet MS" w:cs="Arial"/>
        </w:rPr>
        <w:t>Concédant</w:t>
      </w:r>
      <w:r>
        <w:rPr>
          <w:rFonts w:ascii="Trebuchet MS" w:hAnsi="Trebuchet MS" w:cs="Arial"/>
        </w:rPr>
        <w:t xml:space="preserve">, qu’ils soient totalement ou partiellement amortis. Il en va de même pour les autres biens meubles décrits à l’article </w:t>
      </w:r>
      <w:r>
        <w:rPr>
          <w:rFonts w:ascii="Trebuchet MS" w:hAnsi="Trebuchet MS" w:cs="Arial"/>
        </w:rPr>
        <w:fldChar w:fldCharType="begin"/>
      </w:r>
      <w:r>
        <w:rPr>
          <w:rFonts w:ascii="Trebuchet MS" w:hAnsi="Trebuchet MS" w:cs="Arial"/>
        </w:rPr>
        <w:instrText xml:space="preserve"> REF _Ref139899849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ARTICLE 32 - </w:t>
      </w:r>
      <w:r>
        <w:rPr>
          <w:rFonts w:ascii="Trebuchet MS" w:hAnsi="Trebuchet MS" w:cs="Arial"/>
        </w:rPr>
        <w:fldChar w:fldCharType="end"/>
      </w:r>
      <w:r w:rsidR="0098693D">
        <w:rPr>
          <w:rFonts w:ascii="Trebuchet MS" w:hAnsi="Trebuchet MS" w:cs="Arial"/>
        </w:rPr>
        <w:t>du présent Contrat</w:t>
      </w:r>
      <w:r>
        <w:rPr>
          <w:rFonts w:ascii="Trebuchet MS" w:hAnsi="Trebuchet MS" w:cs="Arial"/>
        </w:rPr>
        <w:t>.</w:t>
      </w:r>
    </w:p>
    <w:p w:rsidR="001F7648" w:rsidRDefault="00AC2244" w:rsidP="001C5A63">
      <w:pPr>
        <w:pStyle w:val="Corpsdetexte"/>
        <w:spacing w:after="80"/>
        <w:ind w:right="-2"/>
        <w:jc w:val="both"/>
        <w:rPr>
          <w:rFonts w:ascii="Trebuchet MS" w:hAnsi="Trebuchet MS" w:cs="Arial"/>
        </w:rPr>
      </w:pPr>
      <w:r w:rsidRPr="0098693D">
        <w:rPr>
          <w:rFonts w:ascii="Trebuchet MS" w:hAnsi="Trebuchet MS" w:cs="Arial"/>
        </w:rPr>
        <w:t xml:space="preserve">Le </w:t>
      </w:r>
      <w:r w:rsidR="00E638DB" w:rsidRPr="0098693D">
        <w:rPr>
          <w:rFonts w:ascii="Trebuchet MS" w:hAnsi="Trebuchet MS" w:cs="Arial"/>
        </w:rPr>
        <w:t>Concessionnaire</w:t>
      </w:r>
      <w:r w:rsidRPr="0098693D">
        <w:rPr>
          <w:rFonts w:ascii="Trebuchet MS" w:hAnsi="Trebuchet MS" w:cs="Arial"/>
        </w:rPr>
        <w:t xml:space="preserve"> remet également au </w:t>
      </w:r>
      <w:r w:rsidR="00E638DB" w:rsidRPr="0098693D">
        <w:rPr>
          <w:rFonts w:ascii="Trebuchet MS" w:hAnsi="Trebuchet MS" w:cs="Arial"/>
        </w:rPr>
        <w:t>Concédant</w:t>
      </w:r>
      <w:r w:rsidR="0098693D" w:rsidRPr="0098693D">
        <w:rPr>
          <w:rFonts w:ascii="Trebuchet MS" w:hAnsi="Trebuchet MS" w:cs="Arial"/>
        </w:rPr>
        <w:t xml:space="preserve">, si cela n’a pas déjà été fait, </w:t>
      </w:r>
      <w:r w:rsidRPr="0098693D">
        <w:rPr>
          <w:rFonts w:ascii="Trebuchet MS" w:hAnsi="Trebuchet MS" w:cs="Arial"/>
        </w:rPr>
        <w:t>l'inventaire</w:t>
      </w:r>
      <w:r w:rsidR="0098693D" w:rsidRPr="0098693D">
        <w:rPr>
          <w:rFonts w:ascii="Trebuchet MS" w:hAnsi="Trebuchet MS" w:cs="Arial"/>
        </w:rPr>
        <w:t xml:space="preserve"> actualisé</w:t>
      </w:r>
      <w:r w:rsidRPr="0098693D">
        <w:rPr>
          <w:rFonts w:ascii="Trebuchet MS" w:hAnsi="Trebuchet MS" w:cs="Arial"/>
        </w:rPr>
        <w:t xml:space="preserve"> des </w:t>
      </w:r>
      <w:r w:rsidR="0098693D" w:rsidRPr="0098693D">
        <w:rPr>
          <w:rFonts w:ascii="Trebuchet MS" w:hAnsi="Trebuchet MS" w:cs="Arial"/>
        </w:rPr>
        <w:t>Biens Existants et des Biens Nouveaux</w:t>
      </w:r>
      <w:r w:rsidRPr="0098693D">
        <w:rPr>
          <w:rFonts w:ascii="Trebuchet MS" w:hAnsi="Trebuchet MS" w:cs="Arial"/>
        </w:rPr>
        <w:t>.</w:t>
      </w:r>
    </w:p>
    <w:p w:rsidR="001C5A63" w:rsidRPr="00247882" w:rsidRDefault="001C5A63" w:rsidP="00021BAA">
      <w:pPr>
        <w:pStyle w:val="Corpsdetexte"/>
        <w:spacing w:after="200"/>
        <w:ind w:right="-2"/>
        <w:jc w:val="both"/>
        <w:rPr>
          <w:rFonts w:ascii="Trebuchet MS" w:hAnsi="Trebuchet MS" w:cs="Arial"/>
        </w:rPr>
      </w:pPr>
    </w:p>
    <w:p w:rsidR="00CA1E10" w:rsidRPr="007E3B4F" w:rsidRDefault="00CA1E10" w:rsidP="00982569">
      <w:pPr>
        <w:pStyle w:val="Titre1"/>
      </w:pPr>
      <w:bookmarkStart w:id="289" w:name="_Toc333242166"/>
      <w:r w:rsidRPr="007E3B4F">
        <w:t xml:space="preserve"> </w:t>
      </w:r>
      <w:bookmarkStart w:id="290" w:name="_Toc144915739"/>
      <w:bookmarkStart w:id="291" w:name="_Toc146618480"/>
      <w:bookmarkEnd w:id="289"/>
      <w:r w:rsidR="00AC2244">
        <w:t>ECHEANCE ANTICIPEE DU CONTRAT</w:t>
      </w:r>
      <w:bookmarkEnd w:id="290"/>
      <w:bookmarkEnd w:id="291"/>
    </w:p>
    <w:p w:rsidR="006430CD" w:rsidRPr="00F15E61" w:rsidRDefault="006430CD" w:rsidP="004E52A2">
      <w:pPr>
        <w:pStyle w:val="Titre2"/>
      </w:pPr>
      <w:bookmarkStart w:id="292" w:name="_Toc333242167"/>
      <w:bookmarkStart w:id="293" w:name="_Toc92279214"/>
      <w:bookmarkStart w:id="294" w:name="_Toc92279367"/>
      <w:bookmarkStart w:id="295" w:name="_Ref92286415"/>
      <w:bookmarkStart w:id="296" w:name="_Ref92297307"/>
      <w:bookmarkStart w:id="297" w:name="_Ref95402585"/>
      <w:bookmarkStart w:id="298" w:name="_Toc139873109"/>
      <w:bookmarkStart w:id="299" w:name="_Toc144915740"/>
      <w:bookmarkStart w:id="300" w:name="_Toc146618481"/>
      <w:r w:rsidRPr="00F15E61">
        <w:t>Résiliation au</w:t>
      </w:r>
      <w:r>
        <w:t>x</w:t>
      </w:r>
      <w:r w:rsidRPr="00F15E61">
        <w:t xml:space="preserve"> tort</w:t>
      </w:r>
      <w:r>
        <w:t>s</w:t>
      </w:r>
      <w:r w:rsidRPr="00F15E61">
        <w:t xml:space="preserve"> </w:t>
      </w:r>
      <w:r w:rsidRPr="00061AAE">
        <w:t>du</w:t>
      </w:r>
      <w:r w:rsidRPr="00F15E61">
        <w:t xml:space="preserve"> </w:t>
      </w:r>
      <w:bookmarkEnd w:id="292"/>
      <w:bookmarkEnd w:id="293"/>
      <w:bookmarkEnd w:id="294"/>
      <w:bookmarkEnd w:id="295"/>
      <w:bookmarkEnd w:id="296"/>
      <w:bookmarkEnd w:id="297"/>
      <w:bookmarkEnd w:id="298"/>
      <w:r w:rsidR="00E638DB">
        <w:t>Concessionnaire</w:t>
      </w:r>
      <w:r w:rsidR="00074F8F">
        <w:t> : déchéance</w:t>
      </w:r>
      <w:bookmarkEnd w:id="299"/>
      <w:bookmarkEnd w:id="300"/>
    </w:p>
    <w:p w:rsidR="006430CD" w:rsidRPr="00247882" w:rsidRDefault="006430CD" w:rsidP="001C5A63">
      <w:pPr>
        <w:tabs>
          <w:tab w:val="left" w:pos="5529"/>
        </w:tabs>
        <w:spacing w:after="80"/>
        <w:jc w:val="both"/>
        <w:rPr>
          <w:rFonts w:ascii="Trebuchet MS" w:hAnsi="Trebuchet MS" w:cs="Arial"/>
        </w:rPr>
      </w:pPr>
      <w:r w:rsidRPr="00247882">
        <w:rPr>
          <w:rFonts w:ascii="Trebuchet MS" w:hAnsi="Trebuchet MS" w:cs="Arial"/>
        </w:rPr>
        <w:t xml:space="preserve">En cas de faute d’une particulière gravité ou d’un manquement répété, le </w:t>
      </w:r>
      <w:r w:rsidR="00E638DB">
        <w:rPr>
          <w:rFonts w:ascii="Trebuchet MS" w:hAnsi="Trebuchet MS" w:cs="Arial"/>
        </w:rPr>
        <w:t>Concédant</w:t>
      </w:r>
      <w:r w:rsidRPr="00247882">
        <w:rPr>
          <w:rFonts w:ascii="Trebuchet MS" w:hAnsi="Trebuchet MS" w:cs="Arial"/>
        </w:rPr>
        <w:t xml:space="preserve"> pourra</w:t>
      </w:r>
      <w:r w:rsidRPr="00247882">
        <w:rPr>
          <w:rFonts w:ascii="Trebuchet MS" w:hAnsi="Trebuchet MS"/>
          <w:noProof/>
        </w:rPr>
        <w:t xml:space="preserve"> </w:t>
      </w:r>
      <w:r w:rsidRPr="00247882">
        <w:rPr>
          <w:rFonts w:ascii="Trebuchet MS" w:hAnsi="Trebuchet MS" w:cs="Arial"/>
        </w:rPr>
        <w:t>prononcer la déchéance du contrat, et notamment dans les cas suivants :</w:t>
      </w:r>
    </w:p>
    <w:p w:rsidR="006430CD" w:rsidRPr="00247882" w:rsidRDefault="006430CD" w:rsidP="009F3888">
      <w:pPr>
        <w:pStyle w:val="Paragraphedeliste"/>
        <w:numPr>
          <w:ilvl w:val="0"/>
          <w:numId w:val="7"/>
        </w:numPr>
        <w:tabs>
          <w:tab w:val="left" w:pos="5529"/>
        </w:tabs>
        <w:spacing w:before="0" w:after="80" w:line="240" w:lineRule="auto"/>
        <w:ind w:left="284" w:hanging="215"/>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Retard </w:t>
      </w:r>
      <w:r>
        <w:rPr>
          <w:rFonts w:ascii="Trebuchet MS" w:hAnsi="Trebuchet MS" w:cs="Arial"/>
          <w:sz w:val="20"/>
          <w:lang w:eastAsia="fr-FR" w:bidi="ar-SA"/>
        </w:rPr>
        <w:t xml:space="preserve">exclusivement imputable au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de plus de t</w:t>
      </w:r>
      <w:r>
        <w:rPr>
          <w:rFonts w:ascii="Trebuchet MS" w:hAnsi="Trebuchet MS" w:cs="Arial"/>
          <w:sz w:val="20"/>
          <w:lang w:eastAsia="fr-FR" w:bidi="ar-SA"/>
        </w:rPr>
        <w:t>rois (3) mois par rapport à la D</w:t>
      </w:r>
      <w:r w:rsidRPr="00247882">
        <w:rPr>
          <w:rFonts w:ascii="Trebuchet MS" w:hAnsi="Trebuchet MS" w:cs="Arial"/>
          <w:sz w:val="20"/>
          <w:lang w:eastAsia="fr-FR" w:bidi="ar-SA"/>
        </w:rPr>
        <w:t xml:space="preserve">ate </w:t>
      </w:r>
      <w:r>
        <w:rPr>
          <w:rFonts w:ascii="Trebuchet MS" w:hAnsi="Trebuchet MS" w:cs="Arial"/>
          <w:sz w:val="20"/>
          <w:lang w:eastAsia="fr-FR" w:bidi="ar-SA"/>
        </w:rPr>
        <w:t xml:space="preserve">de Début d’Exploitation </w:t>
      </w:r>
      <w:r w:rsidR="007C377D">
        <w:rPr>
          <w:rFonts w:ascii="Trebuchet MS" w:hAnsi="Trebuchet MS" w:cs="Arial"/>
          <w:sz w:val="20"/>
          <w:lang w:eastAsia="fr-FR" w:bidi="ar-SA"/>
        </w:rPr>
        <w:t>des Services</w:t>
      </w:r>
      <w:r w:rsidRPr="00247882">
        <w:rPr>
          <w:rFonts w:ascii="Trebuchet MS" w:hAnsi="Trebuchet MS" w:cs="Arial"/>
          <w:sz w:val="20"/>
          <w:lang w:eastAsia="fr-FR" w:bidi="ar-SA"/>
        </w:rPr>
        <w:t xml:space="preserve"> ;</w:t>
      </w:r>
    </w:p>
    <w:p w:rsidR="006430CD" w:rsidRPr="00247882" w:rsidRDefault="006430CD" w:rsidP="009F3888">
      <w:pPr>
        <w:pStyle w:val="Paragraphedeliste"/>
        <w:numPr>
          <w:ilvl w:val="0"/>
          <w:numId w:val="7"/>
        </w:numPr>
        <w:tabs>
          <w:tab w:val="left" w:pos="5529"/>
        </w:tabs>
        <w:spacing w:before="0" w:after="80" w:line="240" w:lineRule="auto"/>
        <w:ind w:left="284" w:hanging="215"/>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Interruption répétée et durable </w:t>
      </w:r>
      <w:r w:rsidR="007C377D">
        <w:rPr>
          <w:rFonts w:ascii="Trebuchet MS" w:hAnsi="Trebuchet MS" w:cs="Arial"/>
          <w:sz w:val="20"/>
          <w:lang w:eastAsia="fr-FR" w:bidi="ar-SA"/>
        </w:rPr>
        <w:t>des Services</w:t>
      </w:r>
      <w:r w:rsidRPr="00247882">
        <w:rPr>
          <w:rFonts w:ascii="Trebuchet MS" w:hAnsi="Trebuchet MS" w:cs="Arial"/>
          <w:sz w:val="20"/>
          <w:lang w:eastAsia="fr-FR" w:bidi="ar-SA"/>
        </w:rPr>
        <w:t xml:space="preserve"> fourni </w:t>
      </w:r>
      <w:proofErr w:type="gramStart"/>
      <w:r w:rsidRPr="00247882">
        <w:rPr>
          <w:rFonts w:ascii="Trebuchet MS" w:hAnsi="Trebuchet MS" w:cs="Arial"/>
          <w:sz w:val="20"/>
          <w:lang w:eastAsia="fr-FR" w:bidi="ar-SA"/>
        </w:rPr>
        <w:t>aux usager</w:t>
      </w:r>
      <w:proofErr w:type="gramEnd"/>
      <w:r w:rsidRPr="00247882">
        <w:rPr>
          <w:rFonts w:ascii="Trebuchet MS" w:hAnsi="Trebuchet MS" w:cs="Arial"/>
          <w:sz w:val="20"/>
          <w:lang w:eastAsia="fr-FR" w:bidi="ar-SA"/>
        </w:rPr>
        <w:t xml:space="preserve"> non justifiée pa</w:t>
      </w:r>
      <w:r w:rsidR="00CD2A42">
        <w:rPr>
          <w:rFonts w:ascii="Trebuchet MS" w:hAnsi="Trebuchet MS" w:cs="Arial"/>
          <w:sz w:val="20"/>
          <w:lang w:eastAsia="fr-FR" w:bidi="ar-SA"/>
        </w:rPr>
        <w:t xml:space="preserve">r un évènement de force majeure, </w:t>
      </w:r>
      <w:r w:rsidRPr="00247882">
        <w:rPr>
          <w:rFonts w:ascii="Trebuchet MS" w:hAnsi="Trebuchet MS" w:cs="Arial"/>
          <w:sz w:val="20"/>
          <w:lang w:eastAsia="fr-FR" w:bidi="ar-SA"/>
        </w:rPr>
        <w:t xml:space="preserve">une demande du </w:t>
      </w:r>
      <w:r w:rsidR="00E638DB">
        <w:rPr>
          <w:rFonts w:ascii="Trebuchet MS" w:hAnsi="Trebuchet MS" w:cs="Arial"/>
          <w:sz w:val="20"/>
          <w:lang w:eastAsia="fr-FR" w:bidi="ar-SA"/>
        </w:rPr>
        <w:t>Concessionnaire</w:t>
      </w:r>
      <w:r w:rsidR="00CD2A42">
        <w:rPr>
          <w:rFonts w:ascii="Trebuchet MS" w:hAnsi="Trebuchet MS" w:cs="Arial"/>
          <w:sz w:val="20"/>
          <w:lang w:eastAsia="fr-FR" w:bidi="ar-SA"/>
        </w:rPr>
        <w:t xml:space="preserve"> ou une autre Cause Légitime prévue au Contrat</w:t>
      </w:r>
      <w:r w:rsidRPr="00247882">
        <w:rPr>
          <w:rFonts w:ascii="Trebuchet MS" w:hAnsi="Trebuchet MS" w:cs="Arial"/>
          <w:sz w:val="20"/>
          <w:lang w:eastAsia="fr-FR" w:bidi="ar-SA"/>
        </w:rPr>
        <w:t> ;</w:t>
      </w:r>
    </w:p>
    <w:p w:rsidR="006430CD" w:rsidRPr="00247882" w:rsidRDefault="006430CD" w:rsidP="009F3888">
      <w:pPr>
        <w:pStyle w:val="Paragraphedeliste"/>
        <w:numPr>
          <w:ilvl w:val="0"/>
          <w:numId w:val="7"/>
        </w:numPr>
        <w:tabs>
          <w:tab w:val="left" w:pos="5529"/>
        </w:tabs>
        <w:spacing w:before="0" w:after="80" w:line="240" w:lineRule="auto"/>
        <w:ind w:left="284" w:hanging="215"/>
        <w:contextualSpacing w:val="0"/>
        <w:rPr>
          <w:rFonts w:ascii="Trebuchet MS" w:hAnsi="Trebuchet MS" w:cs="Arial"/>
          <w:sz w:val="20"/>
          <w:lang w:eastAsia="fr-FR" w:bidi="ar-SA"/>
        </w:rPr>
      </w:pPr>
      <w:proofErr w:type="spellStart"/>
      <w:r w:rsidRPr="00247882">
        <w:rPr>
          <w:rFonts w:ascii="Trebuchet MS" w:hAnsi="Trebuchet MS" w:cs="Arial"/>
          <w:sz w:val="20"/>
          <w:lang w:eastAsia="fr-FR" w:bidi="ar-SA"/>
        </w:rPr>
        <w:t>Non respect</w:t>
      </w:r>
      <w:proofErr w:type="spellEnd"/>
      <w:r w:rsidRPr="00247882">
        <w:rPr>
          <w:rFonts w:ascii="Trebuchet MS" w:hAnsi="Trebuchet MS" w:cs="Arial"/>
          <w:sz w:val="20"/>
          <w:lang w:eastAsia="fr-FR" w:bidi="ar-SA"/>
        </w:rPr>
        <w:t xml:space="preserve"> de </w:t>
      </w:r>
      <w:r w:rsidR="00CD2A42">
        <w:rPr>
          <w:rFonts w:ascii="Trebuchet MS" w:hAnsi="Trebuchet MS" w:cs="Arial"/>
          <w:sz w:val="20"/>
          <w:lang w:eastAsia="fr-FR" w:bidi="ar-SA"/>
        </w:rPr>
        <w:t xml:space="preserve">la </w:t>
      </w:r>
      <w:r w:rsidRPr="00247882">
        <w:rPr>
          <w:rFonts w:ascii="Trebuchet MS" w:hAnsi="Trebuchet MS" w:cs="Arial"/>
          <w:sz w:val="20"/>
          <w:lang w:eastAsia="fr-FR" w:bidi="ar-SA"/>
        </w:rPr>
        <w:t xml:space="preserve">clause </w:t>
      </w:r>
      <w:r w:rsidR="00CD2A42">
        <w:rPr>
          <w:rFonts w:ascii="Trebuchet MS" w:hAnsi="Trebuchet MS" w:cs="Arial"/>
          <w:sz w:val="20"/>
          <w:lang w:eastAsia="fr-FR" w:bidi="ar-SA"/>
        </w:rPr>
        <w:t>butoir</w:t>
      </w:r>
      <w:r w:rsidRPr="00247882">
        <w:rPr>
          <w:rFonts w:ascii="Trebuchet MS" w:hAnsi="Trebuchet MS" w:cs="Arial"/>
          <w:sz w:val="20"/>
          <w:lang w:eastAsia="fr-FR" w:bidi="ar-SA"/>
        </w:rPr>
        <w:t xml:space="preserve"> prévue à l’article </w:t>
      </w:r>
      <w:r w:rsidRPr="00247882">
        <w:rPr>
          <w:rFonts w:ascii="Trebuchet MS" w:hAnsi="Trebuchet MS" w:cs="Arial"/>
          <w:sz w:val="20"/>
          <w:lang w:eastAsia="fr-FR" w:bidi="ar-SA"/>
        </w:rPr>
        <w:fldChar w:fldCharType="begin"/>
      </w:r>
      <w:r w:rsidRPr="00247882">
        <w:rPr>
          <w:rFonts w:ascii="Trebuchet MS" w:hAnsi="Trebuchet MS" w:cs="Arial"/>
          <w:sz w:val="20"/>
          <w:lang w:eastAsia="fr-FR" w:bidi="ar-SA"/>
        </w:rPr>
        <w:instrText xml:space="preserve"> REF _Ref92297368 \r \h </w:instrText>
      </w:r>
      <w:r>
        <w:rPr>
          <w:rFonts w:ascii="Trebuchet MS" w:hAnsi="Trebuchet MS" w:cs="Arial"/>
          <w:sz w:val="20"/>
          <w:lang w:eastAsia="fr-FR" w:bidi="ar-SA"/>
        </w:rPr>
        <w:instrText xml:space="preserve"> \* MERGEFORMAT </w:instrText>
      </w:r>
      <w:r w:rsidRPr="00247882">
        <w:rPr>
          <w:rFonts w:ascii="Trebuchet MS" w:hAnsi="Trebuchet MS" w:cs="Arial"/>
          <w:sz w:val="20"/>
          <w:lang w:eastAsia="fr-FR" w:bidi="ar-SA"/>
        </w:rPr>
      </w:r>
      <w:r w:rsidRPr="00247882">
        <w:rPr>
          <w:rFonts w:ascii="Trebuchet MS" w:hAnsi="Trebuchet MS" w:cs="Arial"/>
          <w:sz w:val="20"/>
          <w:lang w:eastAsia="fr-FR" w:bidi="ar-SA"/>
        </w:rPr>
        <w:fldChar w:fldCharType="separate"/>
      </w:r>
      <w:r w:rsidR="00315153">
        <w:rPr>
          <w:rFonts w:ascii="Trebuchet MS" w:hAnsi="Trebuchet MS" w:cs="Arial"/>
          <w:sz w:val="20"/>
          <w:lang w:eastAsia="fr-FR" w:bidi="ar-SA"/>
        </w:rPr>
        <w:t xml:space="preserve">25.3 - </w:t>
      </w:r>
      <w:r w:rsidRPr="00247882">
        <w:rPr>
          <w:rFonts w:ascii="Trebuchet MS" w:hAnsi="Trebuchet MS" w:cs="Arial"/>
          <w:sz w:val="20"/>
          <w:lang w:eastAsia="fr-FR" w:bidi="ar-SA"/>
        </w:rPr>
        <w:fldChar w:fldCharType="end"/>
      </w:r>
      <w:r w:rsidRPr="00247882">
        <w:rPr>
          <w:rFonts w:ascii="Trebuchet MS" w:hAnsi="Trebuchet MS" w:cs="Arial"/>
          <w:sz w:val="20"/>
          <w:lang w:eastAsia="fr-FR" w:bidi="ar-SA"/>
        </w:rPr>
        <w:t xml:space="preserve"> ;</w:t>
      </w:r>
    </w:p>
    <w:p w:rsidR="006430CD" w:rsidRPr="00247882" w:rsidRDefault="006430CD" w:rsidP="009F3888">
      <w:pPr>
        <w:pStyle w:val="Paragraphedeliste"/>
        <w:numPr>
          <w:ilvl w:val="0"/>
          <w:numId w:val="7"/>
        </w:numPr>
        <w:tabs>
          <w:tab w:val="left" w:pos="5529"/>
        </w:tabs>
        <w:spacing w:before="0" w:after="80" w:line="240" w:lineRule="auto"/>
        <w:ind w:left="284" w:hanging="215"/>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lorsque le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est en situation irrégulière au regard des formalités mentionnées aux articles L. 8221-3 et L. 8221-5 du Code du travail ;</w:t>
      </w:r>
    </w:p>
    <w:p w:rsidR="006430CD" w:rsidRDefault="006430CD" w:rsidP="009F3888">
      <w:pPr>
        <w:pStyle w:val="Paragraphedeliste"/>
        <w:numPr>
          <w:ilvl w:val="0"/>
          <w:numId w:val="7"/>
        </w:numPr>
        <w:tabs>
          <w:tab w:val="left" w:pos="5529"/>
        </w:tabs>
        <w:spacing w:before="0" w:after="80" w:line="240" w:lineRule="auto"/>
        <w:ind w:left="284" w:hanging="215"/>
        <w:contextualSpacing w:val="0"/>
        <w:rPr>
          <w:rFonts w:ascii="Trebuchet MS" w:hAnsi="Trebuchet MS" w:cs="Arial"/>
          <w:sz w:val="20"/>
          <w:lang w:eastAsia="fr-FR" w:bidi="ar-SA"/>
        </w:rPr>
      </w:pPr>
      <w:r w:rsidRPr="00247882">
        <w:rPr>
          <w:rFonts w:ascii="Trebuchet MS" w:hAnsi="Trebuchet MS" w:cs="Arial"/>
          <w:sz w:val="20"/>
          <w:lang w:eastAsia="fr-FR" w:bidi="ar-SA"/>
        </w:rPr>
        <w:t xml:space="preserve">lorsque le </w:t>
      </w:r>
      <w:r w:rsidR="00E638DB">
        <w:rPr>
          <w:rFonts w:ascii="Trebuchet MS" w:hAnsi="Trebuchet MS" w:cs="Arial"/>
          <w:sz w:val="20"/>
          <w:lang w:eastAsia="fr-FR" w:bidi="ar-SA"/>
        </w:rPr>
        <w:t>Concessionnaire</w:t>
      </w:r>
      <w:r w:rsidRPr="00247882">
        <w:rPr>
          <w:rFonts w:ascii="Trebuchet MS" w:hAnsi="Trebuchet MS" w:cs="Arial"/>
          <w:sz w:val="20"/>
          <w:lang w:eastAsia="fr-FR" w:bidi="ar-SA"/>
        </w:rPr>
        <w:t xml:space="preserve">, au cours de l’exécution de la concession, tombe sous le coup d’un motif d’exclusion </w:t>
      </w:r>
      <w:r w:rsidRPr="009B2326">
        <w:rPr>
          <w:rFonts w:ascii="Trebuchet MS" w:hAnsi="Trebuchet MS" w:cs="Arial"/>
          <w:sz w:val="20"/>
          <w:lang w:eastAsia="fr-FR" w:bidi="ar-SA"/>
        </w:rPr>
        <w:t>prévu aux articles L.3123-1 à L.3123-11 du code</w:t>
      </w:r>
      <w:r w:rsidR="00CD2A42">
        <w:rPr>
          <w:rFonts w:ascii="Trebuchet MS" w:hAnsi="Trebuchet MS" w:cs="Arial"/>
          <w:sz w:val="20"/>
          <w:lang w:eastAsia="fr-FR" w:bidi="ar-SA"/>
        </w:rPr>
        <w:t xml:space="preserve"> de la commande publique</w:t>
      </w:r>
    </w:p>
    <w:p w:rsidR="006430CD" w:rsidRPr="00247882" w:rsidRDefault="006430CD" w:rsidP="001C5A63">
      <w:pPr>
        <w:tabs>
          <w:tab w:val="left" w:pos="5529"/>
        </w:tabs>
        <w:spacing w:after="80"/>
        <w:jc w:val="both"/>
        <w:rPr>
          <w:rFonts w:ascii="Trebuchet MS" w:hAnsi="Trebuchet MS" w:cs="Arial"/>
        </w:rPr>
      </w:pPr>
      <w:r w:rsidRPr="00247882">
        <w:rPr>
          <w:rFonts w:ascii="Trebuchet MS" w:hAnsi="Trebuchet MS" w:cs="Arial"/>
        </w:rPr>
        <w:t xml:space="preserve">Une mise en demeure, assortie d’un délai d’exécution fixé proportionnellement aux actions à mettre en </w:t>
      </w:r>
      <w:proofErr w:type="spellStart"/>
      <w:r w:rsidRPr="00247882">
        <w:rPr>
          <w:rFonts w:ascii="Trebuchet MS" w:hAnsi="Trebuchet MS" w:cs="Arial"/>
        </w:rPr>
        <w:t>oeuvre</w:t>
      </w:r>
      <w:proofErr w:type="spellEnd"/>
      <w:r w:rsidRPr="00247882">
        <w:rPr>
          <w:rFonts w:ascii="Trebuchet MS" w:hAnsi="Trebuchet MS" w:cs="Arial"/>
        </w:rPr>
        <w:t xml:space="preserve">, doit avoir été préalablement notifiée au </w:t>
      </w:r>
      <w:r w:rsidR="00E638DB">
        <w:rPr>
          <w:rFonts w:ascii="Trebuchet MS" w:hAnsi="Trebuchet MS" w:cs="Arial"/>
        </w:rPr>
        <w:t>Concédant</w:t>
      </w:r>
      <w:r w:rsidRPr="00247882">
        <w:rPr>
          <w:rFonts w:ascii="Trebuchet MS" w:hAnsi="Trebuchet MS" w:cs="Arial"/>
        </w:rPr>
        <w:t xml:space="preserve"> et être restée infructueuse. Dans le cadre de la mise en demeure, le </w:t>
      </w:r>
      <w:r w:rsidR="00E638DB">
        <w:rPr>
          <w:rFonts w:ascii="Trebuchet MS" w:hAnsi="Trebuchet MS" w:cs="Arial"/>
        </w:rPr>
        <w:t>Concédant</w:t>
      </w:r>
      <w:r w:rsidRPr="00247882">
        <w:rPr>
          <w:rFonts w:ascii="Trebuchet MS" w:hAnsi="Trebuchet MS" w:cs="Arial"/>
        </w:rPr>
        <w:t xml:space="preserve"> informe le </w:t>
      </w:r>
      <w:r w:rsidR="00E638DB">
        <w:rPr>
          <w:rFonts w:ascii="Trebuchet MS" w:hAnsi="Trebuchet MS" w:cs="Arial"/>
        </w:rPr>
        <w:t>Concessionnaire</w:t>
      </w:r>
      <w:r w:rsidRPr="00247882">
        <w:rPr>
          <w:rFonts w:ascii="Trebuchet MS" w:hAnsi="Trebuchet MS" w:cs="Arial"/>
        </w:rPr>
        <w:t xml:space="preserve"> de la sanction envisagée et l’invite à présenter ses observations. </w:t>
      </w:r>
    </w:p>
    <w:p w:rsidR="006430CD" w:rsidRPr="00247882" w:rsidRDefault="006430CD" w:rsidP="001C5A63">
      <w:pPr>
        <w:tabs>
          <w:tab w:val="left" w:pos="5529"/>
        </w:tabs>
        <w:spacing w:after="8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Concessionnaire</w:t>
      </w:r>
      <w:r w:rsidRPr="00247882">
        <w:rPr>
          <w:rFonts w:ascii="Trebuchet MS" w:hAnsi="Trebuchet MS" w:cs="Arial"/>
        </w:rPr>
        <w:t xml:space="preserve"> est tenu de répondre dans le délai imparti en indiquant les moyens qu’il compte mettre en œuvre. Si, à l’expiration du délai imparti, le </w:t>
      </w:r>
      <w:r w:rsidR="00E638DB">
        <w:rPr>
          <w:rFonts w:ascii="Trebuchet MS" w:hAnsi="Trebuchet MS" w:cs="Arial"/>
        </w:rPr>
        <w:t>Concessionnaire</w:t>
      </w:r>
      <w:r w:rsidRPr="00247882">
        <w:rPr>
          <w:rFonts w:ascii="Trebuchet MS" w:hAnsi="Trebuchet MS" w:cs="Arial"/>
        </w:rPr>
        <w:t xml:space="preserve"> n’a pas remédié à ces manquements, le </w:t>
      </w:r>
      <w:r w:rsidR="00E638DB">
        <w:rPr>
          <w:rFonts w:ascii="Trebuchet MS" w:hAnsi="Trebuchet MS" w:cs="Arial"/>
        </w:rPr>
        <w:t>Concédant</w:t>
      </w:r>
      <w:r w:rsidRPr="00247882">
        <w:rPr>
          <w:rFonts w:ascii="Trebuchet MS" w:hAnsi="Trebuchet MS" w:cs="Arial"/>
        </w:rPr>
        <w:t xml:space="preserve"> pourra notifier sa décision de prononcer la déchéance.</w:t>
      </w:r>
    </w:p>
    <w:p w:rsidR="006430CD" w:rsidRPr="00247882" w:rsidRDefault="006430CD" w:rsidP="001C5A63">
      <w:pPr>
        <w:spacing w:after="80"/>
        <w:jc w:val="both"/>
        <w:rPr>
          <w:rFonts w:ascii="Trebuchet MS" w:hAnsi="Trebuchet MS" w:cs="Arial"/>
        </w:rPr>
      </w:pPr>
      <w:r w:rsidRPr="00061AAE">
        <w:rPr>
          <w:rFonts w:ascii="Trebuchet MS" w:hAnsi="Trebuchet MS" w:cs="Arial"/>
        </w:rPr>
        <w:t xml:space="preserve">Les conséquences indemnitaires de </w:t>
      </w:r>
      <w:r>
        <w:rPr>
          <w:rFonts w:ascii="Trebuchet MS" w:hAnsi="Trebuchet MS" w:cs="Arial"/>
        </w:rPr>
        <w:t xml:space="preserve">la déchéance sont fixées par l’article </w:t>
      </w:r>
      <w:r>
        <w:rPr>
          <w:rFonts w:ascii="Trebuchet MS" w:hAnsi="Trebuchet MS" w:cs="Arial"/>
        </w:rPr>
        <w:fldChar w:fldCharType="begin"/>
      </w:r>
      <w:r>
        <w:rPr>
          <w:rFonts w:ascii="Trebuchet MS" w:hAnsi="Trebuchet MS" w:cs="Arial"/>
        </w:rPr>
        <w:instrText xml:space="preserve"> REF _Ref139901418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35.1.2  </w:t>
      </w:r>
      <w:r>
        <w:rPr>
          <w:rFonts w:ascii="Trebuchet MS" w:hAnsi="Trebuchet MS" w:cs="Arial"/>
        </w:rPr>
        <w:fldChar w:fldCharType="end"/>
      </w:r>
      <w:r>
        <w:rPr>
          <w:rFonts w:ascii="Trebuchet MS" w:hAnsi="Trebuchet MS" w:cs="Arial"/>
        </w:rPr>
        <w:t>du présent Contrat.</w:t>
      </w:r>
    </w:p>
    <w:p w:rsidR="006430CD" w:rsidRDefault="006430CD" w:rsidP="00796319">
      <w:pPr>
        <w:spacing w:after="200"/>
        <w:jc w:val="both"/>
        <w:rPr>
          <w:rFonts w:ascii="Trebuchet MS" w:hAnsi="Trebuchet MS" w:cs="Arial"/>
          <w:noProof/>
        </w:rPr>
      </w:pPr>
      <w:r w:rsidRPr="003408BB">
        <w:rPr>
          <w:rFonts w:ascii="Trebuchet MS" w:hAnsi="Trebuchet MS" w:cs="Arial"/>
        </w:rPr>
        <w:t xml:space="preserve">Dans tous les cas de résiliation aux torts du </w:t>
      </w:r>
      <w:r w:rsidR="00E638DB">
        <w:rPr>
          <w:rFonts w:ascii="Trebuchet MS" w:hAnsi="Trebuchet MS" w:cs="Arial"/>
        </w:rPr>
        <w:t>Concessionnaire</w:t>
      </w:r>
      <w:r w:rsidRPr="003408BB">
        <w:rPr>
          <w:rFonts w:ascii="Trebuchet MS" w:hAnsi="Trebuchet MS" w:cs="Arial"/>
        </w:rPr>
        <w:t xml:space="preserve">, le </w:t>
      </w:r>
      <w:r w:rsidR="00E638DB">
        <w:rPr>
          <w:rFonts w:ascii="Trebuchet MS" w:hAnsi="Trebuchet MS" w:cs="Arial"/>
        </w:rPr>
        <w:t>Concédant</w:t>
      </w:r>
      <w:r w:rsidR="00AC4502">
        <w:rPr>
          <w:rFonts w:ascii="Trebuchet MS" w:hAnsi="Trebuchet MS" w:cs="Arial"/>
        </w:rPr>
        <w:t xml:space="preserve"> </w:t>
      </w:r>
      <w:r w:rsidRPr="003408BB">
        <w:rPr>
          <w:rFonts w:ascii="Trebuchet MS" w:hAnsi="Trebuchet MS" w:cs="Arial"/>
        </w:rPr>
        <w:t xml:space="preserve">peut faire </w:t>
      </w:r>
      <w:r w:rsidRPr="003408BB">
        <w:rPr>
          <w:rFonts w:ascii="Trebuchet MS" w:hAnsi="Trebuchet MS" w:cs="Arial"/>
          <w:noProof/>
        </w:rPr>
        <w:t xml:space="preserve">exécuter la prestation objet du contrat aux frais et risques du </w:t>
      </w:r>
      <w:r w:rsidR="00E638DB">
        <w:rPr>
          <w:rFonts w:ascii="Trebuchet MS" w:hAnsi="Trebuchet MS" w:cs="Arial"/>
          <w:noProof/>
        </w:rPr>
        <w:t>Concessionnaire</w:t>
      </w:r>
      <w:r w:rsidRPr="003408BB">
        <w:rPr>
          <w:rFonts w:ascii="Trebuchet MS" w:hAnsi="Trebuchet MS" w:cs="Arial"/>
          <w:noProof/>
        </w:rPr>
        <w:t>.</w:t>
      </w:r>
    </w:p>
    <w:p w:rsidR="00061AAE" w:rsidRDefault="006430CD" w:rsidP="004E52A2">
      <w:pPr>
        <w:pStyle w:val="Titre2"/>
      </w:pPr>
      <w:bookmarkStart w:id="301" w:name="_Ref500352990"/>
      <w:bookmarkStart w:id="302" w:name="_Toc144915741"/>
      <w:bookmarkStart w:id="303" w:name="_Toc146618482"/>
      <w:r>
        <w:t>R</w:t>
      </w:r>
      <w:r w:rsidR="00061AAE">
        <w:t xml:space="preserve">ésiliation pour </w:t>
      </w:r>
      <w:r w:rsidR="00074F8F">
        <w:t xml:space="preserve">cas de </w:t>
      </w:r>
      <w:r w:rsidR="00061AAE">
        <w:t>force majeure</w:t>
      </w:r>
      <w:bookmarkEnd w:id="301"/>
      <w:bookmarkEnd w:id="302"/>
      <w:bookmarkEnd w:id="303"/>
    </w:p>
    <w:p w:rsidR="00061AAE" w:rsidRPr="00061AAE" w:rsidRDefault="00061AAE" w:rsidP="000505C4">
      <w:pPr>
        <w:spacing w:after="120"/>
        <w:jc w:val="both"/>
        <w:rPr>
          <w:rFonts w:ascii="Trebuchet MS" w:hAnsi="Trebuchet MS" w:cs="Arial"/>
        </w:rPr>
      </w:pPr>
      <w:r w:rsidRPr="00061AAE">
        <w:rPr>
          <w:rFonts w:ascii="Trebuchet MS" w:hAnsi="Trebuchet MS" w:cs="Arial"/>
        </w:rPr>
        <w:t xml:space="preserve">En cas de survenance d’un cas de force majeure, tel que défini à l’article </w:t>
      </w:r>
      <w:r>
        <w:rPr>
          <w:rFonts w:ascii="Trebuchet MS" w:hAnsi="Trebuchet MS" w:cs="Arial"/>
        </w:rPr>
        <w:fldChar w:fldCharType="begin"/>
      </w:r>
      <w:r>
        <w:rPr>
          <w:rFonts w:ascii="Trebuchet MS" w:hAnsi="Trebuchet MS" w:cs="Arial"/>
        </w:rPr>
        <w:instrText xml:space="preserve"> REF _Ref139898889 \r \h </w:instrText>
      </w:r>
      <w:r w:rsidR="00021BAA">
        <w:rPr>
          <w:rFonts w:ascii="Trebuchet MS" w:hAnsi="Trebuchet MS" w:cs="Arial"/>
        </w:rPr>
        <w:instrText xml:space="preserve"> \* MERGEFORMAT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ARTICLE 36 - </w:t>
      </w:r>
      <w:r>
        <w:rPr>
          <w:rFonts w:ascii="Trebuchet MS" w:hAnsi="Trebuchet MS" w:cs="Arial"/>
        </w:rPr>
        <w:fldChar w:fldCharType="end"/>
      </w:r>
      <w:r w:rsidRPr="00061AAE">
        <w:rPr>
          <w:rFonts w:ascii="Trebuchet MS" w:hAnsi="Trebuchet MS" w:cs="Arial"/>
        </w:rPr>
        <w:t>(force majeure) rendant impossible la poursuite de l’exécution du Contrat, celui-ci est résilié d’un commun accord par les Parties ou par décision unilatérale du Concédant.</w:t>
      </w:r>
    </w:p>
    <w:p w:rsidR="006430CD" w:rsidRDefault="00061AAE" w:rsidP="000505C4">
      <w:pPr>
        <w:spacing w:after="120"/>
        <w:jc w:val="both"/>
        <w:rPr>
          <w:rFonts w:ascii="Trebuchet MS" w:hAnsi="Trebuchet MS" w:cs="Arial"/>
        </w:rPr>
      </w:pPr>
      <w:r w:rsidRPr="00061AAE">
        <w:rPr>
          <w:rFonts w:ascii="Trebuchet MS" w:hAnsi="Trebuchet MS" w:cs="Arial"/>
        </w:rPr>
        <w:t xml:space="preserve">Les conséquences indemnitaires de la résiliation pour force majeure sont fixées </w:t>
      </w:r>
      <w:r w:rsidR="006430CD">
        <w:rPr>
          <w:rFonts w:ascii="Trebuchet MS" w:hAnsi="Trebuchet MS" w:cs="Arial"/>
        </w:rPr>
        <w:t>à</w:t>
      </w:r>
      <w:r w:rsidRPr="00061AAE">
        <w:rPr>
          <w:rFonts w:ascii="Trebuchet MS" w:hAnsi="Trebuchet MS" w:cs="Arial"/>
        </w:rPr>
        <w:t xml:space="preserve"> </w:t>
      </w:r>
      <w:proofErr w:type="gramStart"/>
      <w:r w:rsidRPr="00061AAE">
        <w:rPr>
          <w:rFonts w:ascii="Trebuchet MS" w:hAnsi="Trebuchet MS" w:cs="Arial"/>
        </w:rPr>
        <w:t>l’</w:t>
      </w:r>
      <w:r w:rsidR="006430CD">
        <w:rPr>
          <w:rFonts w:ascii="Trebuchet MS" w:hAnsi="Trebuchet MS" w:cs="Arial"/>
        </w:rPr>
        <w:t xml:space="preserve"> </w:t>
      </w:r>
      <w:proofErr w:type="gramEnd"/>
      <w:r w:rsidR="00E95B74">
        <w:rPr>
          <w:rFonts w:ascii="Trebuchet MS" w:hAnsi="Trebuchet MS" w:cs="Arial"/>
        </w:rPr>
        <w:fldChar w:fldCharType="begin"/>
      </w:r>
      <w:r w:rsidR="00E95B74">
        <w:rPr>
          <w:rFonts w:ascii="Trebuchet MS" w:hAnsi="Trebuchet MS" w:cs="Arial"/>
        </w:rPr>
        <w:instrText xml:space="preserve"> REF _Ref146541457 \r \h </w:instrText>
      </w:r>
      <w:r w:rsidR="00E95B74">
        <w:rPr>
          <w:rFonts w:ascii="Trebuchet MS" w:hAnsi="Trebuchet MS" w:cs="Arial"/>
        </w:rPr>
      </w:r>
      <w:r w:rsidR="00E95B74">
        <w:rPr>
          <w:rFonts w:ascii="Trebuchet MS" w:hAnsi="Trebuchet MS" w:cs="Arial"/>
        </w:rPr>
        <w:fldChar w:fldCharType="separate"/>
      </w:r>
      <w:r w:rsidR="00315153">
        <w:rPr>
          <w:rFonts w:ascii="Trebuchet MS" w:hAnsi="Trebuchet MS" w:cs="Arial"/>
        </w:rPr>
        <w:t xml:space="preserve">ARTICLE 35 - </w:t>
      </w:r>
      <w:r w:rsidR="00E95B74">
        <w:rPr>
          <w:rFonts w:ascii="Trebuchet MS" w:hAnsi="Trebuchet MS" w:cs="Arial"/>
        </w:rPr>
        <w:fldChar w:fldCharType="end"/>
      </w:r>
      <w:r w:rsidR="000D46E1">
        <w:rPr>
          <w:rFonts w:ascii="Trebuchet MS" w:hAnsi="Trebuchet MS" w:cs="Arial"/>
        </w:rPr>
        <w:t xml:space="preserve"> </w:t>
      </w:r>
      <w:r w:rsidR="009B2326">
        <w:rPr>
          <w:rFonts w:ascii="Trebuchet MS" w:hAnsi="Trebuchet MS" w:cs="Arial"/>
        </w:rPr>
        <w:t>du présent Contrat.</w:t>
      </w:r>
    </w:p>
    <w:p w:rsidR="006430CD" w:rsidRPr="00C44EAF" w:rsidRDefault="006430CD" w:rsidP="004E52A2">
      <w:pPr>
        <w:pStyle w:val="Titre2"/>
      </w:pPr>
      <w:bookmarkStart w:id="304" w:name="_Toc139873108"/>
      <w:bookmarkStart w:id="305" w:name="_Toc144915742"/>
      <w:bookmarkStart w:id="306" w:name="_Toc146618483"/>
      <w:r w:rsidRPr="00E01B29">
        <w:t>Résiliation du contrat pour motif d’intérêt général</w:t>
      </w:r>
      <w:bookmarkEnd w:id="304"/>
      <w:bookmarkEnd w:id="305"/>
      <w:bookmarkEnd w:id="306"/>
    </w:p>
    <w:p w:rsidR="006430CD" w:rsidRPr="00247882" w:rsidRDefault="006430CD" w:rsidP="001C5A63">
      <w:pPr>
        <w:tabs>
          <w:tab w:val="left" w:pos="709"/>
        </w:tabs>
        <w:spacing w:after="80"/>
        <w:jc w:val="both"/>
        <w:rPr>
          <w:rFonts w:ascii="Trebuchet MS" w:hAnsi="Trebuchet MS" w:cs="Arial"/>
        </w:rPr>
      </w:pPr>
      <w:r w:rsidRPr="00247882">
        <w:rPr>
          <w:rFonts w:ascii="Trebuchet MS" w:hAnsi="Trebuchet MS" w:cs="Arial"/>
        </w:rPr>
        <w:t xml:space="preserve">Le </w:t>
      </w:r>
      <w:r w:rsidR="00E638DB">
        <w:rPr>
          <w:rFonts w:ascii="Trebuchet MS" w:hAnsi="Trebuchet MS" w:cs="Arial"/>
        </w:rPr>
        <w:t>Concédant</w:t>
      </w:r>
      <w:r w:rsidRPr="00247882">
        <w:rPr>
          <w:rFonts w:ascii="Trebuchet MS" w:hAnsi="Trebuchet MS" w:cs="Arial"/>
        </w:rPr>
        <w:t xml:space="preserve"> peut mettre un terme à la concession pour tout motif tiré de l’intérêt général sous la réserve expresse de faire connaître sa décision au </w:t>
      </w:r>
      <w:r w:rsidR="00E638DB">
        <w:rPr>
          <w:rFonts w:ascii="Trebuchet MS" w:hAnsi="Trebuchet MS" w:cs="Arial"/>
        </w:rPr>
        <w:t>Concessionnaire</w:t>
      </w:r>
      <w:r w:rsidRPr="00247882">
        <w:rPr>
          <w:rFonts w:ascii="Trebuchet MS" w:hAnsi="Trebuchet MS" w:cs="Arial"/>
        </w:rPr>
        <w:t xml:space="preserve"> au préalable, </w:t>
      </w:r>
      <w:r>
        <w:rPr>
          <w:rFonts w:ascii="Trebuchet MS" w:hAnsi="Trebuchet MS" w:cs="Arial"/>
        </w:rPr>
        <w:t>en respectant</w:t>
      </w:r>
      <w:r w:rsidRPr="00247882">
        <w:rPr>
          <w:rFonts w:ascii="Trebuchet MS" w:hAnsi="Trebuchet MS" w:cs="Arial"/>
        </w:rPr>
        <w:t xml:space="preserve"> un préavis de six (6) mois </w:t>
      </w:r>
      <w:r>
        <w:rPr>
          <w:rFonts w:ascii="Trebuchet MS" w:hAnsi="Trebuchet MS" w:cs="Arial"/>
        </w:rPr>
        <w:t>entre la date de notification de la décision et sa prise d’effet</w:t>
      </w:r>
      <w:r w:rsidRPr="00247882">
        <w:rPr>
          <w:rFonts w:ascii="Trebuchet MS" w:hAnsi="Trebuchet MS" w:cs="Arial"/>
        </w:rPr>
        <w:t>.</w:t>
      </w:r>
    </w:p>
    <w:p w:rsidR="001F7648" w:rsidRDefault="006430CD" w:rsidP="00796319">
      <w:pPr>
        <w:spacing w:after="120"/>
        <w:jc w:val="both"/>
        <w:rPr>
          <w:rFonts w:ascii="Trebuchet MS" w:hAnsi="Trebuchet MS" w:cs="Arial"/>
        </w:rPr>
      </w:pPr>
      <w:r>
        <w:rPr>
          <w:rFonts w:ascii="Trebuchet MS" w:hAnsi="Trebuchet MS" w:cs="Arial"/>
        </w:rPr>
        <w:t>Les conséquences indemnitaires de la résiliation pour motif d’intérêt général sont fixées à l’</w:t>
      </w:r>
      <w:r w:rsidR="00E95B74">
        <w:rPr>
          <w:rFonts w:ascii="Trebuchet MS" w:hAnsi="Trebuchet MS" w:cs="Arial"/>
        </w:rPr>
        <w:fldChar w:fldCharType="begin"/>
      </w:r>
      <w:r w:rsidR="00E95B74">
        <w:rPr>
          <w:rFonts w:ascii="Trebuchet MS" w:hAnsi="Trebuchet MS" w:cs="Arial"/>
        </w:rPr>
        <w:instrText xml:space="preserve"> REF _Ref146541480 \r \h </w:instrText>
      </w:r>
      <w:r w:rsidR="00E95B74">
        <w:rPr>
          <w:rFonts w:ascii="Trebuchet MS" w:hAnsi="Trebuchet MS" w:cs="Arial"/>
        </w:rPr>
      </w:r>
      <w:r w:rsidR="00E95B74">
        <w:rPr>
          <w:rFonts w:ascii="Trebuchet MS" w:hAnsi="Trebuchet MS" w:cs="Arial"/>
        </w:rPr>
        <w:fldChar w:fldCharType="separate"/>
      </w:r>
      <w:r w:rsidR="00315153">
        <w:rPr>
          <w:rFonts w:ascii="Trebuchet MS" w:hAnsi="Trebuchet MS" w:cs="Arial"/>
        </w:rPr>
        <w:t xml:space="preserve">ARTICLE 35 - </w:t>
      </w:r>
      <w:r w:rsidR="00E95B74">
        <w:rPr>
          <w:rFonts w:ascii="Trebuchet MS" w:hAnsi="Trebuchet MS" w:cs="Arial"/>
        </w:rPr>
        <w:fldChar w:fldCharType="end"/>
      </w:r>
      <w:r w:rsidR="000505C4">
        <w:rPr>
          <w:rFonts w:ascii="Trebuchet MS" w:hAnsi="Trebuchet MS" w:cs="Arial"/>
        </w:rPr>
        <w:t xml:space="preserve"> </w:t>
      </w:r>
      <w:r>
        <w:rPr>
          <w:rFonts w:ascii="Trebuchet MS" w:hAnsi="Trebuchet MS" w:cs="Arial"/>
        </w:rPr>
        <w:t>du présent Contrat.</w:t>
      </w:r>
    </w:p>
    <w:p w:rsidR="00872D8A" w:rsidRDefault="00B27BD2" w:rsidP="00982569">
      <w:pPr>
        <w:pStyle w:val="Titre1"/>
      </w:pPr>
      <w:bookmarkStart w:id="307" w:name="_Ref139899849"/>
      <w:bookmarkStart w:id="308" w:name="_Toc144915743"/>
      <w:bookmarkStart w:id="309" w:name="_Toc146618484"/>
      <w:r w:rsidRPr="00B27BD2">
        <w:t>SORT DES BIENS</w:t>
      </w:r>
      <w:bookmarkEnd w:id="307"/>
      <w:bookmarkEnd w:id="308"/>
      <w:bookmarkEnd w:id="309"/>
    </w:p>
    <w:p w:rsidR="00116EEC" w:rsidRPr="00235B9A" w:rsidRDefault="00872D8A" w:rsidP="004E52A2">
      <w:pPr>
        <w:pStyle w:val="Titre2"/>
      </w:pPr>
      <w:bookmarkStart w:id="310" w:name="_Ref140141751"/>
      <w:bookmarkStart w:id="311" w:name="_Toc144915744"/>
      <w:bookmarkStart w:id="312" w:name="_Toc146618485"/>
      <w:r w:rsidRPr="00FC7095">
        <w:t>Régime de propriété</w:t>
      </w:r>
      <w:bookmarkEnd w:id="310"/>
      <w:bookmarkEnd w:id="311"/>
      <w:bookmarkEnd w:id="312"/>
    </w:p>
    <w:p w:rsidR="00116EEC" w:rsidRDefault="00116EEC" w:rsidP="00B005C3">
      <w:pPr>
        <w:pStyle w:val="Titre3"/>
      </w:pPr>
      <w:bookmarkStart w:id="313" w:name="_Toc144915745"/>
      <w:bookmarkStart w:id="314" w:name="_Toc146618486"/>
      <w:r w:rsidRPr="0028767F">
        <w:t>Terrain</w:t>
      </w:r>
      <w:r>
        <w:t xml:space="preserve"> d’assiette et Biens Existants</w:t>
      </w:r>
      <w:bookmarkEnd w:id="313"/>
      <w:bookmarkEnd w:id="314"/>
    </w:p>
    <w:p w:rsidR="00A27DE0" w:rsidRPr="00A27DE0" w:rsidRDefault="00872D8A" w:rsidP="000505C4">
      <w:pPr>
        <w:spacing w:after="120"/>
        <w:jc w:val="both"/>
        <w:rPr>
          <w:rFonts w:ascii="Trebuchet MS" w:hAnsi="Trebuchet MS" w:cs="Arial"/>
        </w:rPr>
      </w:pPr>
      <w:r w:rsidRPr="00A27DE0">
        <w:rPr>
          <w:rFonts w:ascii="Trebuchet MS" w:hAnsi="Trebuchet MS" w:cs="Arial"/>
        </w:rPr>
        <w:t xml:space="preserve">Le terrain, ainsi que l’ensemble des Biens Existants mis à disposition du </w:t>
      </w:r>
      <w:r w:rsidR="00E638DB">
        <w:rPr>
          <w:rFonts w:ascii="Trebuchet MS" w:hAnsi="Trebuchet MS" w:cs="Arial"/>
        </w:rPr>
        <w:t>Concessionnaire</w:t>
      </w:r>
      <w:r w:rsidRPr="00A27DE0">
        <w:rPr>
          <w:rFonts w:ascii="Trebuchet MS" w:hAnsi="Trebuchet MS" w:cs="Arial"/>
        </w:rPr>
        <w:t xml:space="preserve"> </w:t>
      </w:r>
      <w:r w:rsidR="00A27DE0" w:rsidRPr="00A27DE0">
        <w:rPr>
          <w:rFonts w:ascii="Trebuchet MS" w:hAnsi="Trebuchet MS" w:cs="Arial"/>
        </w:rPr>
        <w:t xml:space="preserve">demeurent </w:t>
      </w:r>
      <w:r w:rsidRPr="00A27DE0">
        <w:rPr>
          <w:rFonts w:ascii="Trebuchet MS" w:hAnsi="Trebuchet MS" w:cs="Arial"/>
        </w:rPr>
        <w:t xml:space="preserve">la propriété du </w:t>
      </w:r>
      <w:r w:rsidR="00E638DB">
        <w:rPr>
          <w:rFonts w:ascii="Trebuchet MS" w:hAnsi="Trebuchet MS" w:cs="Arial"/>
        </w:rPr>
        <w:t>Concédant</w:t>
      </w:r>
      <w:r w:rsidRPr="00A27DE0">
        <w:rPr>
          <w:rFonts w:ascii="Trebuchet MS" w:hAnsi="Trebuchet MS" w:cs="Arial"/>
        </w:rPr>
        <w:t xml:space="preserve"> pour toute la durée du Contrat.</w:t>
      </w:r>
      <w:r w:rsidR="00A27DE0" w:rsidRPr="00A27DE0">
        <w:rPr>
          <w:rFonts w:ascii="Trebuchet MS" w:hAnsi="Trebuchet MS" w:cs="Arial"/>
        </w:rPr>
        <w:t xml:space="preserve"> </w:t>
      </w:r>
    </w:p>
    <w:p w:rsidR="00116EEC" w:rsidRDefault="00A27DE0" w:rsidP="000505C4">
      <w:pPr>
        <w:spacing w:after="120"/>
        <w:jc w:val="both"/>
        <w:rPr>
          <w:rFonts w:ascii="Trebuchet MS" w:hAnsi="Trebuchet MS" w:cs="Arial"/>
        </w:rPr>
      </w:pPr>
      <w:r w:rsidRPr="00A27DE0">
        <w:rPr>
          <w:rFonts w:ascii="Trebuchet MS" w:hAnsi="Trebuchet MS" w:cs="Arial"/>
        </w:rPr>
        <w:t>De même, les Ouvrages Réalisés par le Concessionnaire</w:t>
      </w:r>
      <w:r>
        <w:rPr>
          <w:rFonts w:ascii="Trebuchet MS" w:hAnsi="Trebuchet MS" w:cs="Arial"/>
        </w:rPr>
        <w:t xml:space="preserve"> –ce qui inclut les immeubles par destination-</w:t>
      </w:r>
      <w:r w:rsidRPr="00A27DE0">
        <w:rPr>
          <w:rFonts w:ascii="Trebuchet MS" w:hAnsi="Trebuchet MS" w:cs="Arial"/>
        </w:rPr>
        <w:t xml:space="preserve"> deviennent propriété du </w:t>
      </w:r>
      <w:r w:rsidR="00E638DB">
        <w:rPr>
          <w:rFonts w:ascii="Trebuchet MS" w:hAnsi="Trebuchet MS" w:cs="Arial"/>
        </w:rPr>
        <w:t>Concédant</w:t>
      </w:r>
      <w:r w:rsidRPr="00A27DE0">
        <w:rPr>
          <w:rFonts w:ascii="Trebuchet MS" w:hAnsi="Trebuchet MS" w:cs="Arial"/>
        </w:rPr>
        <w:t xml:space="preserve"> </w:t>
      </w:r>
      <w:r>
        <w:rPr>
          <w:rFonts w:ascii="Trebuchet MS" w:hAnsi="Trebuchet MS" w:cs="Arial"/>
        </w:rPr>
        <w:t>dès leur aménagement.</w:t>
      </w:r>
    </w:p>
    <w:p w:rsidR="00867466" w:rsidRDefault="00744E8B" w:rsidP="000505C4">
      <w:pPr>
        <w:spacing w:after="120"/>
        <w:jc w:val="both"/>
        <w:rPr>
          <w:rFonts w:ascii="Trebuchet MS" w:hAnsi="Trebuchet MS" w:cs="Arial"/>
        </w:rPr>
      </w:pPr>
      <w:r>
        <w:rPr>
          <w:rFonts w:ascii="Trebuchet MS" w:hAnsi="Trebuchet MS" w:cs="Arial"/>
        </w:rPr>
        <w:t>C</w:t>
      </w:r>
      <w:r w:rsidR="00116EEC">
        <w:rPr>
          <w:rFonts w:ascii="Trebuchet MS" w:hAnsi="Trebuchet MS" w:cs="Arial"/>
        </w:rPr>
        <w:t xml:space="preserve">es Ouvrages Réalisés entrent gratuitement </w:t>
      </w:r>
      <w:r>
        <w:rPr>
          <w:rFonts w:ascii="Trebuchet MS" w:hAnsi="Trebuchet MS" w:cs="Arial"/>
        </w:rPr>
        <w:t>dans</w:t>
      </w:r>
      <w:r w:rsidR="00116EEC">
        <w:rPr>
          <w:rFonts w:ascii="Trebuchet MS" w:hAnsi="Trebuchet MS" w:cs="Arial"/>
        </w:rPr>
        <w:t xml:space="preserve"> le patrimoine du </w:t>
      </w:r>
      <w:r w:rsidR="00E638DB">
        <w:rPr>
          <w:rFonts w:ascii="Trebuchet MS" w:hAnsi="Trebuchet MS" w:cs="Arial"/>
        </w:rPr>
        <w:t>Concédant</w:t>
      </w:r>
      <w:r w:rsidR="00116EEC">
        <w:rPr>
          <w:rFonts w:ascii="Trebuchet MS" w:hAnsi="Trebuchet MS" w:cs="Arial"/>
        </w:rPr>
        <w:t xml:space="preserve"> dès lors que les biens en question ont été complètement amortis</w:t>
      </w:r>
      <w:r>
        <w:rPr>
          <w:rFonts w:ascii="Trebuchet MS" w:hAnsi="Trebuchet MS" w:cs="Arial"/>
        </w:rPr>
        <w:t xml:space="preserve"> ou bien en cas d’échéance normale de la concession. Dans le cas contraire, le </w:t>
      </w:r>
      <w:r w:rsidR="00E638DB">
        <w:rPr>
          <w:rFonts w:ascii="Trebuchet MS" w:hAnsi="Trebuchet MS" w:cs="Arial"/>
        </w:rPr>
        <w:t>Concessionnaire</w:t>
      </w:r>
      <w:r>
        <w:rPr>
          <w:rFonts w:ascii="Trebuchet MS" w:hAnsi="Trebuchet MS" w:cs="Arial"/>
        </w:rPr>
        <w:t xml:space="preserve"> dispose d’</w:t>
      </w:r>
      <w:r w:rsidR="00116EEC">
        <w:rPr>
          <w:rFonts w:ascii="Trebuchet MS" w:hAnsi="Trebuchet MS" w:cs="Arial"/>
        </w:rPr>
        <w:t xml:space="preserve">un droit à indemnisation prévu à l’article </w:t>
      </w:r>
      <w:r w:rsidR="009570F4">
        <w:rPr>
          <w:rFonts w:ascii="Trebuchet MS" w:hAnsi="Trebuchet MS" w:cs="Arial"/>
          <w:highlight w:val="yellow"/>
        </w:rPr>
        <w:fldChar w:fldCharType="begin"/>
      </w:r>
      <w:r w:rsidR="009570F4">
        <w:rPr>
          <w:rFonts w:ascii="Trebuchet MS" w:hAnsi="Trebuchet MS" w:cs="Arial"/>
        </w:rPr>
        <w:instrText xml:space="preserve"> REF _Ref478977791 \r \h </w:instrText>
      </w:r>
      <w:r w:rsidR="00021BAA">
        <w:rPr>
          <w:rFonts w:ascii="Trebuchet MS" w:hAnsi="Trebuchet MS" w:cs="Arial"/>
          <w:highlight w:val="yellow"/>
        </w:rPr>
        <w:instrText xml:space="preserve"> \* MERGEFORMAT </w:instrText>
      </w:r>
      <w:r w:rsidR="009570F4">
        <w:rPr>
          <w:rFonts w:ascii="Trebuchet MS" w:hAnsi="Trebuchet MS" w:cs="Arial"/>
          <w:highlight w:val="yellow"/>
        </w:rPr>
      </w:r>
      <w:r w:rsidR="009570F4">
        <w:rPr>
          <w:rFonts w:ascii="Trebuchet MS" w:hAnsi="Trebuchet MS" w:cs="Arial"/>
          <w:highlight w:val="yellow"/>
        </w:rPr>
        <w:fldChar w:fldCharType="separate"/>
      </w:r>
      <w:r w:rsidR="00315153">
        <w:rPr>
          <w:rFonts w:ascii="Trebuchet MS" w:hAnsi="Trebuchet MS" w:cs="Arial"/>
        </w:rPr>
        <w:t xml:space="preserve">35.2 - </w:t>
      </w:r>
      <w:r w:rsidR="009570F4">
        <w:rPr>
          <w:rFonts w:ascii="Trebuchet MS" w:hAnsi="Trebuchet MS" w:cs="Arial"/>
          <w:highlight w:val="yellow"/>
        </w:rPr>
        <w:fldChar w:fldCharType="end"/>
      </w:r>
      <w:r w:rsidR="009570F4">
        <w:rPr>
          <w:rFonts w:ascii="Trebuchet MS" w:hAnsi="Trebuchet MS" w:cs="Arial"/>
        </w:rPr>
        <w:t>du Contrat.</w:t>
      </w:r>
    </w:p>
    <w:p w:rsidR="008B0356" w:rsidRDefault="008B0356" w:rsidP="000505C4">
      <w:pPr>
        <w:jc w:val="both"/>
        <w:rPr>
          <w:rFonts w:ascii="Trebuchet MS" w:hAnsi="Trebuchet MS" w:cs="Arial"/>
        </w:rPr>
      </w:pPr>
      <w:r w:rsidRPr="004E6439">
        <w:rPr>
          <w:rFonts w:ascii="Trebuchet MS" w:hAnsi="Trebuchet MS" w:cs="Arial"/>
        </w:rPr>
        <w:t xml:space="preserve">Il appartient au Concessionnaire d’établir et de transmettre au Concédant </w:t>
      </w:r>
      <w:r>
        <w:rPr>
          <w:rFonts w:ascii="Trebuchet MS" w:hAnsi="Trebuchet MS" w:cs="Arial"/>
        </w:rPr>
        <w:t xml:space="preserve">l’inventaire actualisé </w:t>
      </w:r>
      <w:r w:rsidRPr="004E6439">
        <w:rPr>
          <w:rFonts w:ascii="Trebuchet MS" w:hAnsi="Trebuchet MS" w:cs="Arial"/>
        </w:rPr>
        <w:t xml:space="preserve">des </w:t>
      </w:r>
      <w:r>
        <w:rPr>
          <w:rFonts w:ascii="Trebuchet MS" w:hAnsi="Trebuchet MS" w:cs="Arial"/>
        </w:rPr>
        <w:t>Biens Existants au plus tard :</w:t>
      </w:r>
    </w:p>
    <w:p w:rsidR="008B0356" w:rsidRPr="009657CE" w:rsidRDefault="008B0356" w:rsidP="00796319">
      <w:pPr>
        <w:pStyle w:val="Paragraphedeliste"/>
        <w:numPr>
          <w:ilvl w:val="0"/>
          <w:numId w:val="22"/>
        </w:numPr>
        <w:spacing w:before="0" w:after="0" w:line="240" w:lineRule="auto"/>
        <w:ind w:left="714" w:hanging="357"/>
        <w:contextualSpacing w:val="0"/>
        <w:rPr>
          <w:rFonts w:ascii="Trebuchet MS" w:hAnsi="Trebuchet MS" w:cs="Arial"/>
          <w:sz w:val="20"/>
          <w:lang w:eastAsia="fr-FR" w:bidi="ar-SA"/>
        </w:rPr>
      </w:pPr>
      <w:r w:rsidRPr="009657CE">
        <w:rPr>
          <w:rFonts w:ascii="Trebuchet MS" w:hAnsi="Trebuchet MS" w:cs="Arial"/>
          <w:sz w:val="20"/>
          <w:lang w:eastAsia="fr-FR" w:bidi="ar-SA"/>
        </w:rPr>
        <w:t>dans un délai de quarante-cinq (45) jours à compter de la demande expresse du Concédant,</w:t>
      </w:r>
      <w:r>
        <w:rPr>
          <w:rFonts w:ascii="Trebuchet MS" w:hAnsi="Trebuchet MS" w:cs="Arial"/>
          <w:sz w:val="20"/>
          <w:lang w:eastAsia="fr-FR" w:bidi="ar-SA"/>
        </w:rPr>
        <w:t xml:space="preserve"> </w:t>
      </w:r>
    </w:p>
    <w:p w:rsidR="008B0356" w:rsidRDefault="008B0356" w:rsidP="00796319">
      <w:pPr>
        <w:pStyle w:val="Paragraphedeliste"/>
        <w:numPr>
          <w:ilvl w:val="0"/>
          <w:numId w:val="22"/>
        </w:numPr>
        <w:rPr>
          <w:rFonts w:ascii="Trebuchet MS" w:hAnsi="Trebuchet MS" w:cs="Arial"/>
          <w:sz w:val="20"/>
          <w:lang w:eastAsia="fr-FR" w:bidi="ar-SA"/>
        </w:rPr>
      </w:pPr>
      <w:r>
        <w:rPr>
          <w:rFonts w:ascii="Trebuchet MS" w:hAnsi="Trebuchet MS" w:cs="Arial"/>
          <w:sz w:val="20"/>
          <w:lang w:eastAsia="fr-FR" w:bidi="ar-SA"/>
        </w:rPr>
        <w:t xml:space="preserve">ou </w:t>
      </w:r>
      <w:r w:rsidRPr="009657CE">
        <w:rPr>
          <w:rFonts w:ascii="Trebuchet MS" w:hAnsi="Trebuchet MS" w:cs="Arial"/>
          <w:sz w:val="20"/>
          <w:lang w:eastAsia="fr-FR" w:bidi="ar-SA"/>
        </w:rPr>
        <w:t>à la date du terme normal de la concession</w:t>
      </w:r>
      <w:r>
        <w:rPr>
          <w:rFonts w:ascii="Trebuchet MS" w:hAnsi="Trebuchet MS" w:cs="Arial"/>
          <w:sz w:val="20"/>
          <w:lang w:eastAsia="fr-FR" w:bidi="ar-SA"/>
        </w:rPr>
        <w:t>.</w:t>
      </w:r>
    </w:p>
    <w:p w:rsidR="008B0356" w:rsidRDefault="008B0356" w:rsidP="008B0356">
      <w:pPr>
        <w:rPr>
          <w:rFonts w:ascii="Trebuchet MS" w:hAnsi="Trebuchet MS" w:cs="Arial"/>
        </w:rPr>
      </w:pPr>
      <w:r w:rsidRPr="008B0356">
        <w:rPr>
          <w:rFonts w:ascii="Trebuchet MS" w:hAnsi="Trebuchet MS" w:cs="Arial"/>
        </w:rPr>
        <w:t xml:space="preserve">A défaut, les pénalités de l’article </w:t>
      </w:r>
      <w:r w:rsidRPr="008B0356">
        <w:rPr>
          <w:rFonts w:ascii="Trebuchet MS" w:hAnsi="Trebuchet MS" w:cs="Arial"/>
        </w:rPr>
        <w:fldChar w:fldCharType="begin"/>
      </w:r>
      <w:r w:rsidRPr="008B0356">
        <w:rPr>
          <w:rFonts w:ascii="Trebuchet MS" w:hAnsi="Trebuchet MS" w:cs="Arial"/>
        </w:rPr>
        <w:instrText xml:space="preserve"> REF _Ref140074725 \r \h </w:instrText>
      </w:r>
      <w:r>
        <w:rPr>
          <w:rFonts w:ascii="Trebuchet MS" w:hAnsi="Trebuchet MS" w:cs="Arial"/>
        </w:rPr>
        <w:instrText xml:space="preserve"> \* MERGEFORMAT </w:instrText>
      </w:r>
      <w:r w:rsidRPr="008B0356">
        <w:rPr>
          <w:rFonts w:ascii="Trebuchet MS" w:hAnsi="Trebuchet MS" w:cs="Arial"/>
        </w:rPr>
      </w:r>
      <w:r w:rsidRPr="008B0356">
        <w:rPr>
          <w:rFonts w:ascii="Trebuchet MS" w:hAnsi="Trebuchet MS" w:cs="Arial"/>
        </w:rPr>
        <w:fldChar w:fldCharType="separate"/>
      </w:r>
      <w:r w:rsidR="00315153">
        <w:rPr>
          <w:rFonts w:ascii="Trebuchet MS" w:hAnsi="Trebuchet MS" w:cs="Arial"/>
        </w:rPr>
        <w:t xml:space="preserve">27.3 - </w:t>
      </w:r>
      <w:r w:rsidRPr="008B0356">
        <w:rPr>
          <w:rFonts w:ascii="Trebuchet MS" w:hAnsi="Trebuchet MS" w:cs="Arial"/>
        </w:rPr>
        <w:fldChar w:fldCharType="end"/>
      </w:r>
      <w:r w:rsidRPr="008B0356">
        <w:rPr>
          <w:rFonts w:ascii="Trebuchet MS" w:hAnsi="Trebuchet MS" w:cs="Arial"/>
        </w:rPr>
        <w:t>sont applicables.</w:t>
      </w:r>
    </w:p>
    <w:p w:rsidR="001171AA" w:rsidRPr="00744E8B" w:rsidRDefault="00116EEC" w:rsidP="00B005C3">
      <w:pPr>
        <w:pStyle w:val="Titre3"/>
      </w:pPr>
      <w:bookmarkStart w:id="315" w:name="_Ref140130449"/>
      <w:bookmarkStart w:id="316" w:name="_Toc144915746"/>
      <w:bookmarkStart w:id="317" w:name="_Toc146618487"/>
      <w:r>
        <w:t xml:space="preserve">Régime des </w:t>
      </w:r>
      <w:r w:rsidR="003800F2">
        <w:t>Biens Nouveaux</w:t>
      </w:r>
      <w:bookmarkEnd w:id="315"/>
      <w:bookmarkEnd w:id="316"/>
      <w:bookmarkEnd w:id="317"/>
    </w:p>
    <w:p w:rsidR="006430CD" w:rsidRDefault="006430CD" w:rsidP="000505C4">
      <w:pPr>
        <w:spacing w:after="120"/>
        <w:jc w:val="both"/>
        <w:rPr>
          <w:rFonts w:ascii="Trebuchet MS" w:hAnsi="Trebuchet MS" w:cs="Arial"/>
        </w:rPr>
      </w:pPr>
      <w:r>
        <w:rPr>
          <w:rFonts w:ascii="Trebuchet MS" w:hAnsi="Trebuchet MS" w:cs="Arial"/>
        </w:rPr>
        <w:t xml:space="preserve">Les </w:t>
      </w:r>
      <w:r w:rsidR="003800F2">
        <w:rPr>
          <w:rFonts w:ascii="Trebuchet MS" w:hAnsi="Trebuchet MS" w:cs="Arial"/>
        </w:rPr>
        <w:t>Biens Nouveaux</w:t>
      </w:r>
      <w:r>
        <w:rPr>
          <w:rFonts w:ascii="Trebuchet MS" w:hAnsi="Trebuchet MS" w:cs="Arial"/>
        </w:rPr>
        <w:t xml:space="preserve"> obéissent aux règles suivantes.</w:t>
      </w:r>
    </w:p>
    <w:p w:rsidR="003C28EA" w:rsidRDefault="008733DB" w:rsidP="000505C4">
      <w:pPr>
        <w:spacing w:after="120"/>
        <w:jc w:val="both"/>
        <w:rPr>
          <w:rFonts w:ascii="Trebuchet MS" w:hAnsi="Trebuchet MS" w:cs="Arial"/>
        </w:rPr>
      </w:pPr>
      <w:r w:rsidRPr="008733DB">
        <w:rPr>
          <w:rFonts w:ascii="Trebuchet MS" w:hAnsi="Trebuchet MS" w:cs="Arial"/>
        </w:rPr>
        <w:t>Les</w:t>
      </w:r>
      <w:r>
        <w:rPr>
          <w:rFonts w:ascii="Trebuchet MS" w:hAnsi="Trebuchet MS" w:cs="Arial"/>
          <w:b/>
        </w:rPr>
        <w:t xml:space="preserve"> </w:t>
      </w:r>
      <w:r>
        <w:rPr>
          <w:rFonts w:ascii="Trebuchet MS" w:hAnsi="Trebuchet MS" w:cs="Arial"/>
        </w:rPr>
        <w:t>biens de retour</w:t>
      </w:r>
      <w:r w:rsidR="00C323C7">
        <w:rPr>
          <w:rFonts w:ascii="Trebuchet MS" w:hAnsi="Trebuchet MS" w:cs="Arial"/>
        </w:rPr>
        <w:t>,</w:t>
      </w:r>
      <w:r w:rsidR="003C28EA">
        <w:rPr>
          <w:rFonts w:ascii="Trebuchet MS" w:hAnsi="Trebuchet MS" w:cs="Arial"/>
        </w:rPr>
        <w:t xml:space="preserve"> entendus</w:t>
      </w:r>
      <w:r>
        <w:rPr>
          <w:rFonts w:ascii="Trebuchet MS" w:hAnsi="Trebuchet MS" w:cs="Arial"/>
        </w:rPr>
        <w:t xml:space="preserve"> au sens du code de la commande publique, </w:t>
      </w:r>
      <w:r w:rsidR="00867466">
        <w:rPr>
          <w:rFonts w:ascii="Trebuchet MS" w:hAnsi="Trebuchet MS" w:cs="Arial"/>
        </w:rPr>
        <w:t xml:space="preserve">apportés par le </w:t>
      </w:r>
      <w:r w:rsidR="00E638DB">
        <w:rPr>
          <w:rFonts w:ascii="Trebuchet MS" w:hAnsi="Trebuchet MS" w:cs="Arial"/>
        </w:rPr>
        <w:t>Concessionnaire</w:t>
      </w:r>
      <w:r w:rsidR="00867466">
        <w:rPr>
          <w:rFonts w:ascii="Trebuchet MS" w:hAnsi="Trebuchet MS" w:cs="Arial"/>
        </w:rPr>
        <w:t xml:space="preserve"> et nécessaires à l’exploitation </w:t>
      </w:r>
      <w:r w:rsidR="007C377D">
        <w:rPr>
          <w:rFonts w:ascii="Trebuchet MS" w:hAnsi="Trebuchet MS" w:cs="Arial"/>
        </w:rPr>
        <w:t>des Services</w:t>
      </w:r>
      <w:r w:rsidR="00867466">
        <w:rPr>
          <w:rFonts w:ascii="Trebuchet MS" w:hAnsi="Trebuchet MS" w:cs="Arial"/>
        </w:rPr>
        <w:t xml:space="preserve"> </w:t>
      </w:r>
      <w:r w:rsidR="001171AA">
        <w:rPr>
          <w:rFonts w:ascii="Trebuchet MS" w:hAnsi="Trebuchet MS" w:cs="Arial"/>
        </w:rPr>
        <w:t>sont la propriété</w:t>
      </w:r>
      <w:r w:rsidR="00867466">
        <w:rPr>
          <w:rFonts w:ascii="Trebuchet MS" w:hAnsi="Trebuchet MS" w:cs="Arial"/>
        </w:rPr>
        <w:t xml:space="preserve"> du </w:t>
      </w:r>
      <w:r w:rsidR="00E638DB">
        <w:rPr>
          <w:rFonts w:ascii="Trebuchet MS" w:hAnsi="Trebuchet MS" w:cs="Arial"/>
        </w:rPr>
        <w:t>Concédant</w:t>
      </w:r>
      <w:r w:rsidR="00867466">
        <w:rPr>
          <w:rFonts w:ascii="Trebuchet MS" w:hAnsi="Trebuchet MS" w:cs="Arial"/>
        </w:rPr>
        <w:t xml:space="preserve"> </w:t>
      </w:r>
      <w:r w:rsidR="001171AA">
        <w:rPr>
          <w:rFonts w:ascii="Trebuchet MS" w:hAnsi="Trebuchet MS" w:cs="Arial"/>
        </w:rPr>
        <w:t>dès leur réalisation ou leur acquisition</w:t>
      </w:r>
      <w:r w:rsidR="00867466">
        <w:rPr>
          <w:rFonts w:ascii="Trebuchet MS" w:hAnsi="Trebuchet MS" w:cs="Arial"/>
        </w:rPr>
        <w:t>.</w:t>
      </w:r>
      <w:r w:rsidR="00C323C7">
        <w:rPr>
          <w:rFonts w:ascii="Trebuchet MS" w:hAnsi="Trebuchet MS" w:cs="Arial"/>
        </w:rPr>
        <w:t xml:space="preserve"> Ils entrent dans le patrimoine du </w:t>
      </w:r>
      <w:r w:rsidR="00E638DB">
        <w:rPr>
          <w:rFonts w:ascii="Trebuchet MS" w:hAnsi="Trebuchet MS" w:cs="Arial"/>
        </w:rPr>
        <w:t>Concédant</w:t>
      </w:r>
      <w:r w:rsidR="00C323C7">
        <w:rPr>
          <w:rFonts w:ascii="Trebuchet MS" w:hAnsi="Trebuchet MS" w:cs="Arial"/>
        </w:rPr>
        <w:t xml:space="preserve"> gratuitement dès lors que les biens en question ont été complètement amortis</w:t>
      </w:r>
      <w:r w:rsidR="00744E8B">
        <w:rPr>
          <w:rFonts w:ascii="Trebuchet MS" w:hAnsi="Trebuchet MS" w:cs="Arial"/>
        </w:rPr>
        <w:t xml:space="preserve"> ou bien en cas d’échéance normale de la concession. Dans le cas contraire, le </w:t>
      </w:r>
      <w:r w:rsidR="00E638DB">
        <w:rPr>
          <w:rFonts w:ascii="Trebuchet MS" w:hAnsi="Trebuchet MS" w:cs="Arial"/>
        </w:rPr>
        <w:t>Concessionnaire</w:t>
      </w:r>
      <w:r w:rsidR="00744E8B">
        <w:rPr>
          <w:rFonts w:ascii="Trebuchet MS" w:hAnsi="Trebuchet MS" w:cs="Arial"/>
        </w:rPr>
        <w:t xml:space="preserve"> dispose d’un droit à indemnisation prévu à l’article </w:t>
      </w:r>
      <w:r w:rsidR="009570F4">
        <w:rPr>
          <w:rFonts w:ascii="Trebuchet MS" w:hAnsi="Trebuchet MS" w:cs="Arial"/>
          <w:highlight w:val="yellow"/>
        </w:rPr>
        <w:fldChar w:fldCharType="begin"/>
      </w:r>
      <w:r w:rsidR="009570F4">
        <w:rPr>
          <w:rFonts w:ascii="Trebuchet MS" w:hAnsi="Trebuchet MS" w:cs="Arial"/>
        </w:rPr>
        <w:instrText xml:space="preserve"> REF _Ref478977791 \r \h </w:instrText>
      </w:r>
      <w:r w:rsidR="00021BAA">
        <w:rPr>
          <w:rFonts w:ascii="Trebuchet MS" w:hAnsi="Trebuchet MS" w:cs="Arial"/>
          <w:highlight w:val="yellow"/>
        </w:rPr>
        <w:instrText xml:space="preserve"> \* MERGEFORMAT </w:instrText>
      </w:r>
      <w:r w:rsidR="009570F4">
        <w:rPr>
          <w:rFonts w:ascii="Trebuchet MS" w:hAnsi="Trebuchet MS" w:cs="Arial"/>
          <w:highlight w:val="yellow"/>
        </w:rPr>
      </w:r>
      <w:r w:rsidR="009570F4">
        <w:rPr>
          <w:rFonts w:ascii="Trebuchet MS" w:hAnsi="Trebuchet MS" w:cs="Arial"/>
          <w:highlight w:val="yellow"/>
        </w:rPr>
        <w:fldChar w:fldCharType="separate"/>
      </w:r>
      <w:r w:rsidR="00315153">
        <w:rPr>
          <w:rFonts w:ascii="Trebuchet MS" w:hAnsi="Trebuchet MS" w:cs="Arial"/>
        </w:rPr>
        <w:t xml:space="preserve">35.2 - </w:t>
      </w:r>
      <w:r w:rsidR="009570F4">
        <w:rPr>
          <w:rFonts w:ascii="Trebuchet MS" w:hAnsi="Trebuchet MS" w:cs="Arial"/>
          <w:highlight w:val="yellow"/>
        </w:rPr>
        <w:fldChar w:fldCharType="end"/>
      </w:r>
      <w:r w:rsidR="009570F4">
        <w:rPr>
          <w:rFonts w:ascii="Trebuchet MS" w:hAnsi="Trebuchet MS" w:cs="Arial"/>
        </w:rPr>
        <w:t>du Contrat.</w:t>
      </w:r>
    </w:p>
    <w:p w:rsidR="003C28EA" w:rsidRDefault="003C28EA" w:rsidP="000505C4">
      <w:pPr>
        <w:spacing w:after="120"/>
        <w:jc w:val="both"/>
        <w:rPr>
          <w:rFonts w:ascii="Trebuchet MS" w:hAnsi="Trebuchet MS" w:cs="Arial"/>
        </w:rPr>
      </w:pPr>
      <w:r>
        <w:rPr>
          <w:rFonts w:ascii="Trebuchet MS" w:hAnsi="Trebuchet MS" w:cs="Arial"/>
        </w:rPr>
        <w:t>L’ensemble des données relatives à l’exploitation du service sont considéré comme des biens de retour.</w:t>
      </w:r>
    </w:p>
    <w:p w:rsidR="00867466" w:rsidRDefault="008733DB" w:rsidP="000505C4">
      <w:pPr>
        <w:spacing w:after="120"/>
        <w:jc w:val="both"/>
        <w:rPr>
          <w:rFonts w:ascii="Trebuchet MS" w:hAnsi="Trebuchet MS" w:cs="Arial"/>
        </w:rPr>
      </w:pPr>
      <w:r w:rsidRPr="008733DB">
        <w:rPr>
          <w:rFonts w:ascii="Trebuchet MS" w:hAnsi="Trebuchet MS" w:cs="Arial"/>
        </w:rPr>
        <w:t>Les biens</w:t>
      </w:r>
      <w:r w:rsidR="00867466">
        <w:rPr>
          <w:rFonts w:ascii="Trebuchet MS" w:hAnsi="Trebuchet MS" w:cs="Arial"/>
        </w:rPr>
        <w:t xml:space="preserve"> </w:t>
      </w:r>
      <w:r w:rsidR="003C28EA">
        <w:rPr>
          <w:rFonts w:ascii="Trebuchet MS" w:hAnsi="Trebuchet MS" w:cs="Arial"/>
        </w:rPr>
        <w:t xml:space="preserve">de reprise, entendus </w:t>
      </w:r>
      <w:r>
        <w:rPr>
          <w:rFonts w:ascii="Trebuchet MS" w:hAnsi="Trebuchet MS" w:cs="Arial"/>
        </w:rPr>
        <w:t xml:space="preserve">au sens du code de la commande publique, </w:t>
      </w:r>
      <w:r w:rsidR="00867466">
        <w:rPr>
          <w:rFonts w:ascii="Trebuchet MS" w:hAnsi="Trebuchet MS" w:cs="Arial"/>
        </w:rPr>
        <w:t>apportés</w:t>
      </w:r>
      <w:r w:rsidR="001171AA">
        <w:rPr>
          <w:rFonts w:ascii="Trebuchet MS" w:hAnsi="Trebuchet MS" w:cs="Arial"/>
        </w:rPr>
        <w:t xml:space="preserve"> par le </w:t>
      </w:r>
      <w:r w:rsidR="00E638DB">
        <w:rPr>
          <w:rFonts w:ascii="Trebuchet MS" w:hAnsi="Trebuchet MS" w:cs="Arial"/>
        </w:rPr>
        <w:t>Concessionnaire</w:t>
      </w:r>
      <w:r w:rsidR="001171AA">
        <w:rPr>
          <w:rFonts w:ascii="Trebuchet MS" w:hAnsi="Trebuchet MS" w:cs="Arial"/>
        </w:rPr>
        <w:t xml:space="preserve"> et qui ne sont pas </w:t>
      </w:r>
      <w:r>
        <w:rPr>
          <w:rFonts w:ascii="Trebuchet MS" w:hAnsi="Trebuchet MS" w:cs="Arial"/>
        </w:rPr>
        <w:t>indispensables</w:t>
      </w:r>
      <w:r w:rsidR="001171AA">
        <w:rPr>
          <w:rFonts w:ascii="Trebuchet MS" w:hAnsi="Trebuchet MS" w:cs="Arial"/>
        </w:rPr>
        <w:t xml:space="preserve"> </w:t>
      </w:r>
      <w:r>
        <w:rPr>
          <w:rFonts w:ascii="Trebuchet MS" w:hAnsi="Trebuchet MS" w:cs="Arial"/>
        </w:rPr>
        <w:t>au fonctionnement</w:t>
      </w:r>
      <w:r w:rsidR="001171AA">
        <w:rPr>
          <w:rFonts w:ascii="Trebuchet MS" w:hAnsi="Trebuchet MS" w:cs="Arial"/>
        </w:rPr>
        <w:t xml:space="preserve"> </w:t>
      </w:r>
      <w:r w:rsidR="007C377D">
        <w:rPr>
          <w:rFonts w:ascii="Trebuchet MS" w:hAnsi="Trebuchet MS" w:cs="Arial"/>
        </w:rPr>
        <w:t>des Services</w:t>
      </w:r>
      <w:r>
        <w:rPr>
          <w:rFonts w:ascii="Trebuchet MS" w:hAnsi="Trebuchet MS" w:cs="Arial"/>
        </w:rPr>
        <w:t>,</w:t>
      </w:r>
      <w:r w:rsidR="001171AA">
        <w:rPr>
          <w:rFonts w:ascii="Trebuchet MS" w:hAnsi="Trebuchet MS" w:cs="Arial"/>
        </w:rPr>
        <w:t xml:space="preserve"> sont la propriété du </w:t>
      </w:r>
      <w:r w:rsidR="00E638DB">
        <w:rPr>
          <w:rFonts w:ascii="Trebuchet MS" w:hAnsi="Trebuchet MS" w:cs="Arial"/>
        </w:rPr>
        <w:t>Concessionnaire</w:t>
      </w:r>
      <w:r w:rsidR="001171AA">
        <w:rPr>
          <w:rFonts w:ascii="Trebuchet MS" w:hAnsi="Trebuchet MS" w:cs="Arial"/>
        </w:rPr>
        <w:t xml:space="preserve"> pendant toute la durée de la concession. </w:t>
      </w:r>
      <w:r>
        <w:rPr>
          <w:rFonts w:ascii="Trebuchet MS" w:hAnsi="Trebuchet MS" w:cs="Arial"/>
        </w:rPr>
        <w:t>Sur demande expresse</w:t>
      </w:r>
      <w:r w:rsidR="001171AA">
        <w:rPr>
          <w:rFonts w:ascii="Trebuchet MS" w:hAnsi="Trebuchet MS" w:cs="Arial"/>
        </w:rPr>
        <w:t xml:space="preserve"> du  </w:t>
      </w:r>
      <w:r w:rsidR="00E638DB">
        <w:rPr>
          <w:rFonts w:ascii="Trebuchet MS" w:hAnsi="Trebuchet MS" w:cs="Arial"/>
        </w:rPr>
        <w:t>Concédant</w:t>
      </w:r>
      <w:r w:rsidR="001171AA">
        <w:rPr>
          <w:rFonts w:ascii="Trebuchet MS" w:hAnsi="Trebuchet MS" w:cs="Arial"/>
        </w:rPr>
        <w:t xml:space="preserve">, ils </w:t>
      </w:r>
      <w:r>
        <w:rPr>
          <w:rFonts w:ascii="Trebuchet MS" w:hAnsi="Trebuchet MS" w:cs="Arial"/>
        </w:rPr>
        <w:t>deviennent sa</w:t>
      </w:r>
      <w:r w:rsidR="001171AA">
        <w:rPr>
          <w:rFonts w:ascii="Trebuchet MS" w:hAnsi="Trebuchet MS" w:cs="Arial"/>
        </w:rPr>
        <w:t xml:space="preserve"> propriété au terme norm</w:t>
      </w:r>
      <w:r w:rsidR="00116EEC">
        <w:rPr>
          <w:rFonts w:ascii="Trebuchet MS" w:hAnsi="Trebuchet MS" w:cs="Arial"/>
        </w:rPr>
        <w:t xml:space="preserve">al ou anticipé de la concession, </w:t>
      </w:r>
      <w:r w:rsidR="00744E8B">
        <w:rPr>
          <w:rFonts w:ascii="Trebuchet MS" w:hAnsi="Trebuchet MS" w:cs="Arial"/>
        </w:rPr>
        <w:t xml:space="preserve">gratuitement dès lors que les biens en question ont été complètement amortis ou bien en cas d’échéance normale de la concession. Dans le cas contraire, le </w:t>
      </w:r>
      <w:r w:rsidR="00E638DB">
        <w:rPr>
          <w:rFonts w:ascii="Trebuchet MS" w:hAnsi="Trebuchet MS" w:cs="Arial"/>
        </w:rPr>
        <w:t>Concessionnaire</w:t>
      </w:r>
      <w:r w:rsidR="00744E8B">
        <w:rPr>
          <w:rFonts w:ascii="Trebuchet MS" w:hAnsi="Trebuchet MS" w:cs="Arial"/>
        </w:rPr>
        <w:t xml:space="preserve"> dispose d’un droit à indemnisation prévu à l’article </w:t>
      </w:r>
      <w:r w:rsidR="009570F4">
        <w:rPr>
          <w:rFonts w:ascii="Trebuchet MS" w:hAnsi="Trebuchet MS" w:cs="Arial"/>
          <w:highlight w:val="yellow"/>
        </w:rPr>
        <w:fldChar w:fldCharType="begin"/>
      </w:r>
      <w:r w:rsidR="009570F4">
        <w:rPr>
          <w:rFonts w:ascii="Trebuchet MS" w:hAnsi="Trebuchet MS" w:cs="Arial"/>
        </w:rPr>
        <w:instrText xml:space="preserve"> REF _Ref478977791 \r \h </w:instrText>
      </w:r>
      <w:r w:rsidR="00021BAA">
        <w:rPr>
          <w:rFonts w:ascii="Trebuchet MS" w:hAnsi="Trebuchet MS" w:cs="Arial"/>
          <w:highlight w:val="yellow"/>
        </w:rPr>
        <w:instrText xml:space="preserve"> \* MERGEFORMAT </w:instrText>
      </w:r>
      <w:r w:rsidR="009570F4">
        <w:rPr>
          <w:rFonts w:ascii="Trebuchet MS" w:hAnsi="Trebuchet MS" w:cs="Arial"/>
          <w:highlight w:val="yellow"/>
        </w:rPr>
      </w:r>
      <w:r w:rsidR="009570F4">
        <w:rPr>
          <w:rFonts w:ascii="Trebuchet MS" w:hAnsi="Trebuchet MS" w:cs="Arial"/>
          <w:highlight w:val="yellow"/>
        </w:rPr>
        <w:fldChar w:fldCharType="separate"/>
      </w:r>
      <w:r w:rsidR="00315153">
        <w:rPr>
          <w:rFonts w:ascii="Trebuchet MS" w:hAnsi="Trebuchet MS" w:cs="Arial"/>
        </w:rPr>
        <w:t xml:space="preserve">35.2 - </w:t>
      </w:r>
      <w:r w:rsidR="009570F4">
        <w:rPr>
          <w:rFonts w:ascii="Trebuchet MS" w:hAnsi="Trebuchet MS" w:cs="Arial"/>
          <w:highlight w:val="yellow"/>
        </w:rPr>
        <w:fldChar w:fldCharType="end"/>
      </w:r>
      <w:r w:rsidR="009570F4">
        <w:rPr>
          <w:rFonts w:ascii="Trebuchet MS" w:hAnsi="Trebuchet MS" w:cs="Arial"/>
        </w:rPr>
        <w:t>du Contrat.</w:t>
      </w:r>
    </w:p>
    <w:p w:rsidR="00867466" w:rsidRDefault="00867466" w:rsidP="00021BAA">
      <w:pPr>
        <w:spacing w:after="200"/>
        <w:jc w:val="both"/>
        <w:rPr>
          <w:rFonts w:ascii="Trebuchet MS" w:hAnsi="Trebuchet MS" w:cs="Arial"/>
        </w:rPr>
      </w:pPr>
      <w:r>
        <w:rPr>
          <w:rFonts w:ascii="Trebuchet MS" w:hAnsi="Trebuchet MS" w:cs="Arial"/>
        </w:rPr>
        <w:t xml:space="preserve">Les </w:t>
      </w:r>
      <w:r w:rsidR="008733DB">
        <w:rPr>
          <w:rFonts w:ascii="Trebuchet MS" w:hAnsi="Trebuchet MS" w:cs="Arial"/>
        </w:rPr>
        <w:t>biens propres au sens du code de la commande publique,</w:t>
      </w:r>
      <w:r>
        <w:rPr>
          <w:rFonts w:ascii="Trebuchet MS" w:hAnsi="Trebuchet MS" w:cs="Arial"/>
        </w:rPr>
        <w:t xml:space="preserve"> apportés par le </w:t>
      </w:r>
      <w:r w:rsidR="00E638DB">
        <w:rPr>
          <w:rFonts w:ascii="Trebuchet MS" w:hAnsi="Trebuchet MS" w:cs="Arial"/>
        </w:rPr>
        <w:t>Concessionnaire</w:t>
      </w:r>
      <w:r>
        <w:rPr>
          <w:rFonts w:ascii="Trebuchet MS" w:hAnsi="Trebuchet MS" w:cs="Arial"/>
        </w:rPr>
        <w:t xml:space="preserve"> et non utile à l’exploitation </w:t>
      </w:r>
      <w:r w:rsidR="007C377D">
        <w:rPr>
          <w:rFonts w:ascii="Trebuchet MS" w:hAnsi="Trebuchet MS" w:cs="Arial"/>
        </w:rPr>
        <w:t>des Services</w:t>
      </w:r>
      <w:r>
        <w:rPr>
          <w:rFonts w:ascii="Trebuchet MS" w:hAnsi="Trebuchet MS" w:cs="Arial"/>
        </w:rPr>
        <w:t xml:space="preserve"> </w:t>
      </w:r>
      <w:r w:rsidR="008733DB">
        <w:rPr>
          <w:rFonts w:ascii="Trebuchet MS" w:hAnsi="Trebuchet MS" w:cs="Arial"/>
        </w:rPr>
        <w:t>appartiennent au</w:t>
      </w:r>
      <w:r>
        <w:rPr>
          <w:rFonts w:ascii="Trebuchet MS" w:hAnsi="Trebuchet MS" w:cs="Arial"/>
        </w:rPr>
        <w:t xml:space="preserve"> </w:t>
      </w:r>
      <w:r w:rsidR="00E638DB">
        <w:rPr>
          <w:rFonts w:ascii="Trebuchet MS" w:hAnsi="Trebuchet MS" w:cs="Arial"/>
        </w:rPr>
        <w:t>Concessionnaire</w:t>
      </w:r>
      <w:r>
        <w:rPr>
          <w:rFonts w:ascii="Trebuchet MS" w:hAnsi="Trebuchet MS" w:cs="Arial"/>
        </w:rPr>
        <w:t xml:space="preserve"> et</w:t>
      </w:r>
      <w:r w:rsidR="008733DB">
        <w:rPr>
          <w:rFonts w:ascii="Trebuchet MS" w:hAnsi="Trebuchet MS" w:cs="Arial"/>
        </w:rPr>
        <w:t xml:space="preserve"> sont</w:t>
      </w:r>
      <w:r>
        <w:rPr>
          <w:rFonts w:ascii="Trebuchet MS" w:hAnsi="Trebuchet MS" w:cs="Arial"/>
        </w:rPr>
        <w:t xml:space="preserve"> repris par celui-ci au terme de la concession.</w:t>
      </w:r>
    </w:p>
    <w:p w:rsidR="009657CE" w:rsidRDefault="00610712" w:rsidP="009657CE">
      <w:pPr>
        <w:jc w:val="both"/>
        <w:rPr>
          <w:rFonts w:ascii="Trebuchet MS" w:hAnsi="Trebuchet MS" w:cs="Arial"/>
        </w:rPr>
      </w:pPr>
      <w:r w:rsidRPr="004E6439">
        <w:rPr>
          <w:rFonts w:ascii="Trebuchet MS" w:hAnsi="Trebuchet MS" w:cs="Arial"/>
        </w:rPr>
        <w:t xml:space="preserve">Il </w:t>
      </w:r>
      <w:r w:rsidR="003C28EA" w:rsidRPr="004E6439">
        <w:rPr>
          <w:rFonts w:ascii="Trebuchet MS" w:hAnsi="Trebuchet MS" w:cs="Arial"/>
        </w:rPr>
        <w:t>appartient</w:t>
      </w:r>
      <w:r w:rsidRPr="004E6439">
        <w:rPr>
          <w:rFonts w:ascii="Trebuchet MS" w:hAnsi="Trebuchet MS" w:cs="Arial"/>
        </w:rPr>
        <w:t xml:space="preserve"> au Concessionnaire d’établir et de transmettre au Concédant </w:t>
      </w:r>
      <w:r w:rsidR="004D0F20">
        <w:rPr>
          <w:rFonts w:ascii="Trebuchet MS" w:hAnsi="Trebuchet MS" w:cs="Arial"/>
        </w:rPr>
        <w:t xml:space="preserve">l’inventaire </w:t>
      </w:r>
      <w:r w:rsidRPr="004E6439">
        <w:rPr>
          <w:rFonts w:ascii="Trebuchet MS" w:hAnsi="Trebuchet MS" w:cs="Arial"/>
        </w:rPr>
        <w:t xml:space="preserve">des </w:t>
      </w:r>
      <w:r w:rsidR="0098693D">
        <w:rPr>
          <w:rFonts w:ascii="Trebuchet MS" w:hAnsi="Trebuchet MS" w:cs="Arial"/>
        </w:rPr>
        <w:t xml:space="preserve">Biens Nouveaux (comprenant les </w:t>
      </w:r>
      <w:r w:rsidR="003C28EA" w:rsidRPr="004E6439">
        <w:rPr>
          <w:rFonts w:ascii="Trebuchet MS" w:hAnsi="Trebuchet MS" w:cs="Arial"/>
        </w:rPr>
        <w:t>biens de retour, b</w:t>
      </w:r>
      <w:r w:rsidR="004E6439">
        <w:rPr>
          <w:rFonts w:ascii="Trebuchet MS" w:hAnsi="Trebuchet MS" w:cs="Arial"/>
        </w:rPr>
        <w:t>iens de reprise et bien propres</w:t>
      </w:r>
      <w:r w:rsidR="0098693D">
        <w:rPr>
          <w:rFonts w:ascii="Trebuchet MS" w:hAnsi="Trebuchet MS" w:cs="Arial"/>
        </w:rPr>
        <w:t>)</w:t>
      </w:r>
      <w:r w:rsidR="004E6439">
        <w:rPr>
          <w:rFonts w:ascii="Trebuchet MS" w:hAnsi="Trebuchet MS" w:cs="Arial"/>
        </w:rPr>
        <w:t>, au plus tard</w:t>
      </w:r>
      <w:r w:rsidR="009657CE">
        <w:rPr>
          <w:rFonts w:ascii="Trebuchet MS" w:hAnsi="Trebuchet MS" w:cs="Arial"/>
        </w:rPr>
        <w:t> :</w:t>
      </w:r>
    </w:p>
    <w:p w:rsidR="009657CE" w:rsidRPr="009657CE" w:rsidRDefault="004E6439" w:rsidP="00796319">
      <w:pPr>
        <w:pStyle w:val="Paragraphedeliste"/>
        <w:numPr>
          <w:ilvl w:val="0"/>
          <w:numId w:val="22"/>
        </w:numPr>
        <w:rPr>
          <w:rFonts w:ascii="Trebuchet MS" w:hAnsi="Trebuchet MS" w:cs="Arial"/>
          <w:sz w:val="20"/>
          <w:lang w:eastAsia="fr-FR" w:bidi="ar-SA"/>
        </w:rPr>
      </w:pPr>
      <w:r w:rsidRPr="009657CE">
        <w:rPr>
          <w:rFonts w:ascii="Trebuchet MS" w:hAnsi="Trebuchet MS" w:cs="Arial"/>
          <w:sz w:val="20"/>
          <w:lang w:eastAsia="fr-FR" w:bidi="ar-SA"/>
        </w:rPr>
        <w:t>dans un délai de quarante-cinq (45) jours à compter de la demande expresse du Concédant</w:t>
      </w:r>
      <w:r w:rsidR="009657CE" w:rsidRPr="009657CE">
        <w:rPr>
          <w:rFonts w:ascii="Trebuchet MS" w:hAnsi="Trebuchet MS" w:cs="Arial"/>
          <w:sz w:val="20"/>
          <w:lang w:eastAsia="fr-FR" w:bidi="ar-SA"/>
        </w:rPr>
        <w:t>,</w:t>
      </w:r>
      <w:r w:rsidR="009657CE">
        <w:rPr>
          <w:rFonts w:ascii="Trebuchet MS" w:hAnsi="Trebuchet MS" w:cs="Arial"/>
          <w:sz w:val="20"/>
          <w:lang w:eastAsia="fr-FR" w:bidi="ar-SA"/>
        </w:rPr>
        <w:t xml:space="preserve"> </w:t>
      </w:r>
    </w:p>
    <w:p w:rsidR="009657CE" w:rsidRPr="009657CE" w:rsidRDefault="009657CE" w:rsidP="00796319">
      <w:pPr>
        <w:pStyle w:val="Paragraphedeliste"/>
        <w:numPr>
          <w:ilvl w:val="0"/>
          <w:numId w:val="22"/>
        </w:numPr>
        <w:rPr>
          <w:rFonts w:ascii="Trebuchet MS" w:hAnsi="Trebuchet MS" w:cs="Arial"/>
          <w:sz w:val="20"/>
          <w:lang w:eastAsia="fr-FR" w:bidi="ar-SA"/>
        </w:rPr>
      </w:pPr>
      <w:r>
        <w:rPr>
          <w:rFonts w:ascii="Trebuchet MS" w:hAnsi="Trebuchet MS" w:cs="Arial"/>
          <w:sz w:val="20"/>
          <w:lang w:eastAsia="fr-FR" w:bidi="ar-SA"/>
        </w:rPr>
        <w:t xml:space="preserve">ou </w:t>
      </w:r>
      <w:r w:rsidRPr="009657CE">
        <w:rPr>
          <w:rFonts w:ascii="Trebuchet MS" w:hAnsi="Trebuchet MS" w:cs="Arial"/>
          <w:sz w:val="20"/>
          <w:lang w:eastAsia="fr-FR" w:bidi="ar-SA"/>
        </w:rPr>
        <w:t>à la date du terme normal de la concession</w:t>
      </w:r>
      <w:r w:rsidR="008B0356">
        <w:rPr>
          <w:rFonts w:ascii="Trebuchet MS" w:hAnsi="Trebuchet MS" w:cs="Arial"/>
          <w:sz w:val="20"/>
          <w:lang w:eastAsia="fr-FR" w:bidi="ar-SA"/>
        </w:rPr>
        <w:t>.</w:t>
      </w:r>
    </w:p>
    <w:p w:rsidR="00610712" w:rsidRDefault="004D0F20" w:rsidP="00021BAA">
      <w:pPr>
        <w:spacing w:after="200"/>
        <w:jc w:val="both"/>
        <w:rPr>
          <w:rFonts w:ascii="Trebuchet MS" w:hAnsi="Trebuchet MS" w:cs="Arial"/>
        </w:rPr>
      </w:pPr>
      <w:r>
        <w:rPr>
          <w:rFonts w:ascii="Trebuchet MS" w:hAnsi="Trebuchet MS" w:cs="Arial"/>
        </w:rPr>
        <w:t xml:space="preserve">A défaut, les pénalités de l’article </w:t>
      </w:r>
      <w:r>
        <w:rPr>
          <w:rFonts w:ascii="Trebuchet MS" w:hAnsi="Trebuchet MS" w:cs="Arial"/>
        </w:rPr>
        <w:fldChar w:fldCharType="begin"/>
      </w:r>
      <w:r>
        <w:rPr>
          <w:rFonts w:ascii="Trebuchet MS" w:hAnsi="Trebuchet MS" w:cs="Arial"/>
        </w:rPr>
        <w:instrText xml:space="preserve"> REF _Ref140074725 \r \h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27.3 - </w:t>
      </w:r>
      <w:r>
        <w:rPr>
          <w:rFonts w:ascii="Trebuchet MS" w:hAnsi="Trebuchet MS" w:cs="Arial"/>
        </w:rPr>
        <w:fldChar w:fldCharType="end"/>
      </w:r>
      <w:r>
        <w:rPr>
          <w:rFonts w:ascii="Trebuchet MS" w:hAnsi="Trebuchet MS" w:cs="Arial"/>
        </w:rPr>
        <w:t xml:space="preserve"> sont applicables.</w:t>
      </w:r>
    </w:p>
    <w:p w:rsidR="004D0F20" w:rsidRDefault="004D0F20" w:rsidP="00021BAA">
      <w:pPr>
        <w:spacing w:after="200"/>
        <w:jc w:val="both"/>
        <w:rPr>
          <w:rFonts w:ascii="Trebuchet MS" w:hAnsi="Trebuchet MS" w:cs="Arial"/>
        </w:rPr>
      </w:pPr>
      <w:r>
        <w:rPr>
          <w:rFonts w:ascii="Trebuchet MS" w:hAnsi="Trebuchet MS" w:cs="Arial"/>
        </w:rPr>
        <w:t xml:space="preserve">En outre, à défaut de transmission de cet inventaire ou de non différenciation des Biens, tous les Biens </w:t>
      </w:r>
      <w:r w:rsidR="00FF450F">
        <w:rPr>
          <w:rFonts w:ascii="Trebuchet MS" w:hAnsi="Trebuchet MS" w:cs="Arial"/>
        </w:rPr>
        <w:t xml:space="preserve">dont l’existence est constatée sur place lors de l’état des lieux prévu à l’ </w:t>
      </w:r>
      <w:r w:rsidR="00FF450F">
        <w:rPr>
          <w:rFonts w:ascii="Trebuchet MS" w:hAnsi="Trebuchet MS" w:cs="Arial"/>
        </w:rPr>
        <w:fldChar w:fldCharType="begin"/>
      </w:r>
      <w:r w:rsidR="00FF450F">
        <w:rPr>
          <w:rFonts w:ascii="Trebuchet MS" w:hAnsi="Trebuchet MS" w:cs="Arial"/>
        </w:rPr>
        <w:instrText xml:space="preserve"> REF _Ref140130532 \r \h </w:instrText>
      </w:r>
      <w:r w:rsidR="00FF450F">
        <w:rPr>
          <w:rFonts w:ascii="Trebuchet MS" w:hAnsi="Trebuchet MS" w:cs="Arial"/>
        </w:rPr>
      </w:r>
      <w:r w:rsidR="00FF450F">
        <w:rPr>
          <w:rFonts w:ascii="Trebuchet MS" w:hAnsi="Trebuchet MS" w:cs="Arial"/>
        </w:rPr>
        <w:fldChar w:fldCharType="separate"/>
      </w:r>
      <w:r w:rsidR="00315153">
        <w:rPr>
          <w:rFonts w:ascii="Trebuchet MS" w:hAnsi="Trebuchet MS" w:cs="Arial"/>
        </w:rPr>
        <w:t xml:space="preserve">ARTICLE 33 - </w:t>
      </w:r>
      <w:r w:rsidR="00FF450F">
        <w:rPr>
          <w:rFonts w:ascii="Trebuchet MS" w:hAnsi="Trebuchet MS" w:cs="Arial"/>
        </w:rPr>
        <w:fldChar w:fldCharType="end"/>
      </w:r>
      <w:r w:rsidR="00FF450F">
        <w:rPr>
          <w:rFonts w:ascii="Trebuchet MS" w:hAnsi="Trebuchet MS" w:cs="Arial"/>
        </w:rPr>
        <w:t xml:space="preserve"> </w:t>
      </w:r>
      <w:r>
        <w:rPr>
          <w:rFonts w:ascii="Trebuchet MS" w:hAnsi="Trebuchet MS" w:cs="Arial"/>
        </w:rPr>
        <w:t>sont réputés constitués des biens de retour.</w:t>
      </w:r>
    </w:p>
    <w:p w:rsidR="008B0356" w:rsidRDefault="008B0356" w:rsidP="00021BAA">
      <w:pPr>
        <w:spacing w:after="200"/>
        <w:jc w:val="both"/>
        <w:rPr>
          <w:rFonts w:ascii="Trebuchet MS" w:hAnsi="Trebuchet MS" w:cs="Arial"/>
        </w:rPr>
      </w:pPr>
      <w:r>
        <w:rPr>
          <w:rFonts w:ascii="Trebuchet MS" w:hAnsi="Trebuchet MS" w:cs="Arial"/>
        </w:rPr>
        <w:t>Le concédant dispose d’un délai de six (6) mois pour prendre sa décision d’acceptation ou de refus du classement des biens. Le silence gardé par lui vaut acceptation de la liste qui lui est transmise.</w:t>
      </w:r>
    </w:p>
    <w:p w:rsidR="00333237" w:rsidRPr="00CD0F31" w:rsidRDefault="00B27BD2" w:rsidP="004E52A2">
      <w:pPr>
        <w:pStyle w:val="Titre2"/>
      </w:pPr>
      <w:bookmarkStart w:id="318" w:name="_Ref140141702"/>
      <w:bookmarkStart w:id="319" w:name="_Ref140141760"/>
      <w:bookmarkStart w:id="320" w:name="_Toc144915747"/>
      <w:bookmarkStart w:id="321" w:name="_Toc146618488"/>
      <w:r>
        <w:t xml:space="preserve">Remise des biens au </w:t>
      </w:r>
      <w:r w:rsidR="00E638DB">
        <w:t>Concédant</w:t>
      </w:r>
      <w:bookmarkEnd w:id="318"/>
      <w:bookmarkEnd w:id="319"/>
      <w:bookmarkEnd w:id="320"/>
      <w:bookmarkEnd w:id="321"/>
    </w:p>
    <w:p w:rsidR="00B27BD2" w:rsidRDefault="00B27BD2" w:rsidP="00021BAA">
      <w:pPr>
        <w:spacing w:after="200"/>
        <w:jc w:val="both"/>
        <w:rPr>
          <w:rFonts w:ascii="Trebuchet MS" w:hAnsi="Trebuchet MS" w:cs="Arial"/>
          <w:noProof/>
        </w:rPr>
      </w:pPr>
      <w:r w:rsidRPr="00B27BD2">
        <w:rPr>
          <w:rFonts w:ascii="Trebuchet MS" w:hAnsi="Trebuchet MS" w:cs="Arial"/>
          <w:noProof/>
        </w:rPr>
        <w:t xml:space="preserve">Au terme normal ou anticipé du Contrat et ce, pour quelque raison que ce soit, les Biens inclus dans le périmètre de la concession, y compris les </w:t>
      </w:r>
      <w:r w:rsidR="00FC7095">
        <w:rPr>
          <w:rFonts w:ascii="Trebuchet MS" w:hAnsi="Trebuchet MS" w:cs="Arial"/>
          <w:noProof/>
        </w:rPr>
        <w:t xml:space="preserve">Biens Existants, les </w:t>
      </w:r>
      <w:r w:rsidRPr="00B27BD2">
        <w:rPr>
          <w:rFonts w:ascii="Trebuchet MS" w:hAnsi="Trebuchet MS" w:cs="Arial"/>
          <w:noProof/>
        </w:rPr>
        <w:t xml:space="preserve">Ouvrages </w:t>
      </w:r>
      <w:r w:rsidR="00FC7095">
        <w:rPr>
          <w:rFonts w:ascii="Trebuchet MS" w:hAnsi="Trebuchet MS" w:cs="Arial"/>
          <w:noProof/>
        </w:rPr>
        <w:t>R</w:t>
      </w:r>
      <w:r w:rsidR="00333237">
        <w:rPr>
          <w:rFonts w:ascii="Trebuchet MS" w:hAnsi="Trebuchet MS" w:cs="Arial"/>
          <w:noProof/>
        </w:rPr>
        <w:t>éalisés, les</w:t>
      </w:r>
      <w:r w:rsidRPr="00B27BD2">
        <w:rPr>
          <w:rFonts w:ascii="Trebuchet MS" w:hAnsi="Trebuchet MS" w:cs="Arial"/>
          <w:noProof/>
        </w:rPr>
        <w:t xml:space="preserve"> </w:t>
      </w:r>
      <w:r w:rsidR="008B0356">
        <w:rPr>
          <w:rFonts w:ascii="Trebuchet MS" w:hAnsi="Trebuchet MS" w:cs="Arial"/>
          <w:noProof/>
        </w:rPr>
        <w:t>Biens Nouveaux (</w:t>
      </w:r>
      <w:r w:rsidRPr="00B27BD2">
        <w:rPr>
          <w:rFonts w:ascii="Trebuchet MS" w:hAnsi="Trebuchet MS" w:cs="Arial"/>
          <w:noProof/>
        </w:rPr>
        <w:t xml:space="preserve">biens </w:t>
      </w:r>
      <w:r w:rsidR="00333237">
        <w:rPr>
          <w:rFonts w:ascii="Trebuchet MS" w:hAnsi="Trebuchet MS" w:cs="Arial"/>
          <w:noProof/>
        </w:rPr>
        <w:t xml:space="preserve">de retour et </w:t>
      </w:r>
      <w:r w:rsidR="00A51A04">
        <w:rPr>
          <w:rFonts w:ascii="Trebuchet MS" w:hAnsi="Trebuchet MS" w:cs="Arial"/>
          <w:noProof/>
        </w:rPr>
        <w:t xml:space="preserve">les </w:t>
      </w:r>
      <w:r w:rsidR="00333237">
        <w:rPr>
          <w:rFonts w:ascii="Trebuchet MS" w:hAnsi="Trebuchet MS" w:cs="Arial"/>
          <w:noProof/>
        </w:rPr>
        <w:t>biens de reprise</w:t>
      </w:r>
      <w:r w:rsidR="008B0356">
        <w:rPr>
          <w:rFonts w:ascii="Trebuchet MS" w:hAnsi="Trebuchet MS" w:cs="Arial"/>
          <w:noProof/>
        </w:rPr>
        <w:t>)</w:t>
      </w:r>
      <w:r w:rsidR="00333237">
        <w:rPr>
          <w:rFonts w:ascii="Trebuchet MS" w:hAnsi="Trebuchet MS" w:cs="Arial"/>
          <w:noProof/>
        </w:rPr>
        <w:t xml:space="preserve"> pour lesquels le </w:t>
      </w:r>
      <w:r w:rsidR="00E638DB">
        <w:rPr>
          <w:rFonts w:ascii="Trebuchet MS" w:hAnsi="Trebuchet MS" w:cs="Arial"/>
          <w:noProof/>
        </w:rPr>
        <w:t>Concédant</w:t>
      </w:r>
      <w:r w:rsidR="00333237">
        <w:rPr>
          <w:rFonts w:ascii="Trebuchet MS" w:hAnsi="Trebuchet MS" w:cs="Arial"/>
          <w:noProof/>
        </w:rPr>
        <w:t xml:space="preserve"> a manifesté son intérêt, </w:t>
      </w:r>
      <w:r w:rsidR="00FC7095">
        <w:rPr>
          <w:rFonts w:ascii="Trebuchet MS" w:hAnsi="Trebuchet MS" w:cs="Arial"/>
          <w:noProof/>
        </w:rPr>
        <w:t>s</w:t>
      </w:r>
      <w:r w:rsidRPr="00B27BD2">
        <w:rPr>
          <w:rFonts w:ascii="Trebuchet MS" w:hAnsi="Trebuchet MS" w:cs="Arial"/>
          <w:noProof/>
        </w:rPr>
        <w:t xml:space="preserve">ont remis au </w:t>
      </w:r>
      <w:r w:rsidR="00E638DB">
        <w:rPr>
          <w:rFonts w:ascii="Trebuchet MS" w:hAnsi="Trebuchet MS" w:cs="Arial"/>
          <w:noProof/>
        </w:rPr>
        <w:t>Concédant</w:t>
      </w:r>
      <w:r w:rsidRPr="00B27BD2">
        <w:rPr>
          <w:rFonts w:ascii="Trebuchet MS" w:hAnsi="Trebuchet MS" w:cs="Arial"/>
          <w:noProof/>
        </w:rPr>
        <w:t>, tous droits y afférant lui étant transférés de plein droit.</w:t>
      </w:r>
    </w:p>
    <w:p w:rsidR="00B27BD2"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Le </w:t>
      </w:r>
      <w:r w:rsidR="00E638DB">
        <w:rPr>
          <w:rFonts w:ascii="Trebuchet MS" w:hAnsi="Trebuchet MS" w:cs="Arial"/>
          <w:noProof/>
        </w:rPr>
        <w:t>Concessionnaire</w:t>
      </w:r>
      <w:r w:rsidRPr="00B27BD2">
        <w:rPr>
          <w:rFonts w:ascii="Trebuchet MS" w:hAnsi="Trebuchet MS" w:cs="Arial"/>
          <w:noProof/>
        </w:rPr>
        <w:t xml:space="preserve"> sera tenu de remettre les Biens en bon état d'entretien et de fonctionnement, et libres de toute hypoth</w:t>
      </w:r>
      <w:r w:rsidR="008F63CC">
        <w:rPr>
          <w:rFonts w:ascii="Trebuchet MS" w:hAnsi="Trebuchet MS" w:cs="Arial"/>
          <w:noProof/>
        </w:rPr>
        <w:t>èque, privilège ou nantissement</w:t>
      </w:r>
      <w:r w:rsidRPr="00B27BD2">
        <w:rPr>
          <w:rFonts w:ascii="Trebuchet MS" w:hAnsi="Trebuchet MS" w:cs="Arial"/>
          <w:noProof/>
        </w:rPr>
        <w:t xml:space="preserve">, compte tenu de leur état (notamment en cas de résiliation avant la Date Effective d’Achèvement des Travaux), de leur âge et de leur destination. </w:t>
      </w:r>
    </w:p>
    <w:p w:rsidR="00B27BD2" w:rsidRPr="00B27BD2" w:rsidRDefault="00B27BD2" w:rsidP="00021BAA">
      <w:pPr>
        <w:spacing w:after="200"/>
        <w:jc w:val="both"/>
        <w:rPr>
          <w:rFonts w:ascii="Trebuchet MS" w:hAnsi="Trebuchet MS" w:cs="Arial"/>
          <w:noProof/>
        </w:rPr>
      </w:pPr>
      <w:r w:rsidRPr="008F63CC">
        <w:rPr>
          <w:rFonts w:ascii="Trebuchet MS" w:hAnsi="Trebuchet MS" w:cs="Arial"/>
          <w:noProof/>
        </w:rPr>
        <w:t xml:space="preserve">Les Biens seront remis gratuitement au </w:t>
      </w:r>
      <w:r w:rsidR="00E638DB">
        <w:rPr>
          <w:rFonts w:ascii="Trebuchet MS" w:hAnsi="Trebuchet MS" w:cs="Arial"/>
          <w:noProof/>
        </w:rPr>
        <w:t>Concédant</w:t>
      </w:r>
      <w:r w:rsidRPr="008F63CC">
        <w:rPr>
          <w:rFonts w:ascii="Trebuchet MS" w:hAnsi="Trebuchet MS" w:cs="Arial"/>
          <w:noProof/>
        </w:rPr>
        <w:t xml:space="preserve"> à échéance normale du Contrat.</w:t>
      </w:r>
    </w:p>
    <w:p w:rsidR="00B27BD2"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En cas de résiliation anticipée, ils font l'objet de l'indemnisation, selon les modalités prévues à l'article </w:t>
      </w:r>
      <w:r w:rsidR="00C44EAF">
        <w:rPr>
          <w:rFonts w:ascii="Trebuchet MS" w:hAnsi="Trebuchet MS" w:cs="Arial"/>
          <w:noProof/>
          <w:highlight w:val="yellow"/>
        </w:rPr>
        <w:fldChar w:fldCharType="begin"/>
      </w:r>
      <w:r w:rsidR="00C44EAF">
        <w:rPr>
          <w:rFonts w:ascii="Trebuchet MS" w:hAnsi="Trebuchet MS" w:cs="Arial"/>
          <w:noProof/>
        </w:rPr>
        <w:instrText xml:space="preserve"> REF _Ref139901017 \r \h </w:instrText>
      </w:r>
      <w:r w:rsidR="00021BAA">
        <w:rPr>
          <w:rFonts w:ascii="Trebuchet MS" w:hAnsi="Trebuchet MS" w:cs="Arial"/>
          <w:noProof/>
          <w:highlight w:val="yellow"/>
        </w:rPr>
        <w:instrText xml:space="preserve"> \* MERGEFORMAT </w:instrText>
      </w:r>
      <w:r w:rsidR="00C44EAF">
        <w:rPr>
          <w:rFonts w:ascii="Trebuchet MS" w:hAnsi="Trebuchet MS" w:cs="Arial"/>
          <w:noProof/>
          <w:highlight w:val="yellow"/>
        </w:rPr>
      </w:r>
      <w:r w:rsidR="00C44EAF">
        <w:rPr>
          <w:rFonts w:ascii="Trebuchet MS" w:hAnsi="Trebuchet MS" w:cs="Arial"/>
          <w:noProof/>
          <w:highlight w:val="yellow"/>
        </w:rPr>
        <w:fldChar w:fldCharType="separate"/>
      </w:r>
      <w:r w:rsidR="00315153">
        <w:rPr>
          <w:rFonts w:ascii="Trebuchet MS" w:hAnsi="Trebuchet MS" w:cs="Arial"/>
          <w:noProof/>
        </w:rPr>
        <w:t xml:space="preserve">ARTICLE 35 - </w:t>
      </w:r>
      <w:r w:rsidR="00C44EAF">
        <w:rPr>
          <w:rFonts w:ascii="Trebuchet MS" w:hAnsi="Trebuchet MS" w:cs="Arial"/>
          <w:noProof/>
          <w:highlight w:val="yellow"/>
        </w:rPr>
        <w:fldChar w:fldCharType="end"/>
      </w:r>
      <w:r w:rsidR="00C44EAF">
        <w:rPr>
          <w:rFonts w:ascii="Trebuchet MS" w:hAnsi="Trebuchet MS" w:cs="Arial"/>
          <w:noProof/>
        </w:rPr>
        <w:t>du présent Contrat.</w:t>
      </w:r>
    </w:p>
    <w:p w:rsidR="00B27BD2" w:rsidRPr="00B27BD2" w:rsidRDefault="00B27BD2" w:rsidP="00021BAA">
      <w:pPr>
        <w:spacing w:after="200"/>
        <w:jc w:val="both"/>
        <w:rPr>
          <w:rFonts w:ascii="Trebuchet MS" w:hAnsi="Trebuchet MS" w:cs="Arial"/>
          <w:noProof/>
        </w:rPr>
      </w:pPr>
      <w:r w:rsidRPr="004E6439">
        <w:rPr>
          <w:rFonts w:ascii="Trebuchet MS" w:hAnsi="Trebuchet MS" w:cs="Arial"/>
          <w:noProof/>
        </w:rPr>
        <w:t xml:space="preserve">Le </w:t>
      </w:r>
      <w:r w:rsidR="00E638DB" w:rsidRPr="004E6439">
        <w:rPr>
          <w:rFonts w:ascii="Trebuchet MS" w:hAnsi="Trebuchet MS" w:cs="Arial"/>
          <w:noProof/>
        </w:rPr>
        <w:t>Concessionnaire</w:t>
      </w:r>
      <w:r w:rsidRPr="004E6439">
        <w:rPr>
          <w:rFonts w:ascii="Trebuchet MS" w:hAnsi="Trebuchet MS" w:cs="Arial"/>
          <w:noProof/>
        </w:rPr>
        <w:t xml:space="preserve"> remettra également gratuitement, sur simple demande du </w:t>
      </w:r>
      <w:r w:rsidR="00E638DB" w:rsidRPr="004E6439">
        <w:rPr>
          <w:rFonts w:ascii="Trebuchet MS" w:hAnsi="Trebuchet MS" w:cs="Arial"/>
          <w:noProof/>
        </w:rPr>
        <w:t>Concédant</w:t>
      </w:r>
      <w:r w:rsidRPr="004E6439">
        <w:rPr>
          <w:rFonts w:ascii="Trebuchet MS" w:hAnsi="Trebuchet MS" w:cs="Arial"/>
          <w:noProof/>
        </w:rPr>
        <w:t xml:space="preserve"> et </w:t>
      </w:r>
      <w:r w:rsidR="008B0356">
        <w:rPr>
          <w:rFonts w:ascii="Trebuchet MS" w:hAnsi="Trebuchet MS" w:cs="Arial"/>
          <w:noProof/>
        </w:rPr>
        <w:t>dans un</w:t>
      </w:r>
      <w:r w:rsidRPr="004E6439">
        <w:rPr>
          <w:rFonts w:ascii="Trebuchet MS" w:hAnsi="Trebuchet MS" w:cs="Arial"/>
          <w:noProof/>
        </w:rPr>
        <w:t xml:space="preserve"> délai</w:t>
      </w:r>
      <w:r w:rsidR="008B0356">
        <w:rPr>
          <w:rFonts w:ascii="Trebuchet MS" w:hAnsi="Trebuchet MS" w:cs="Arial"/>
          <w:noProof/>
        </w:rPr>
        <w:t xml:space="preserve"> de trente (30) jours</w:t>
      </w:r>
      <w:r w:rsidRPr="004E6439">
        <w:rPr>
          <w:rFonts w:ascii="Trebuchet MS" w:hAnsi="Trebuchet MS" w:cs="Arial"/>
          <w:noProof/>
        </w:rPr>
        <w:t xml:space="preserve">, l'ensemble des données </w:t>
      </w:r>
      <w:r w:rsidR="00FF450F">
        <w:rPr>
          <w:rFonts w:ascii="Trebuchet MS" w:hAnsi="Trebuchet MS" w:cs="Arial"/>
          <w:noProof/>
        </w:rPr>
        <w:t>nécessaires à l’exploitation des</w:t>
      </w:r>
      <w:r w:rsidR="007C377D" w:rsidRPr="004E6439">
        <w:rPr>
          <w:rFonts w:ascii="Trebuchet MS" w:hAnsi="Trebuchet MS" w:cs="Arial"/>
          <w:noProof/>
        </w:rPr>
        <w:t xml:space="preserve"> Services</w:t>
      </w:r>
      <w:r w:rsidRPr="004E6439">
        <w:rPr>
          <w:rFonts w:ascii="Trebuchet MS" w:hAnsi="Trebuchet MS" w:cs="Arial"/>
          <w:noProof/>
        </w:rPr>
        <w:t xml:space="preserve"> concédé sur support papi</w:t>
      </w:r>
      <w:r w:rsidR="00610712" w:rsidRPr="004E6439">
        <w:rPr>
          <w:rFonts w:ascii="Trebuchet MS" w:hAnsi="Trebuchet MS" w:cs="Arial"/>
          <w:noProof/>
        </w:rPr>
        <w:t xml:space="preserve">er et sur support informatique. </w:t>
      </w:r>
      <w:r w:rsidRPr="004E6439">
        <w:rPr>
          <w:rFonts w:ascii="Trebuchet MS" w:hAnsi="Trebuchet MS" w:cs="Arial"/>
          <w:noProof/>
        </w:rPr>
        <w:t xml:space="preserve">La non production de ces données </w:t>
      </w:r>
      <w:r w:rsidR="00610712" w:rsidRPr="004E6439">
        <w:rPr>
          <w:rFonts w:ascii="Trebuchet MS" w:hAnsi="Trebuchet MS" w:cs="Arial"/>
          <w:noProof/>
        </w:rPr>
        <w:t>peut donner</w:t>
      </w:r>
      <w:r w:rsidRPr="004E6439">
        <w:rPr>
          <w:rFonts w:ascii="Trebuchet MS" w:hAnsi="Trebuchet MS" w:cs="Arial"/>
          <w:noProof/>
        </w:rPr>
        <w:t xml:space="preserve"> lieu à l’application des pénalités prévues par l’artic</w:t>
      </w:r>
      <w:r w:rsidR="00610712" w:rsidRPr="004E6439">
        <w:rPr>
          <w:rFonts w:ascii="Trebuchet MS" w:hAnsi="Trebuchet MS" w:cs="Arial"/>
          <w:noProof/>
        </w:rPr>
        <w:t xml:space="preserve">le </w:t>
      </w:r>
      <w:r w:rsidR="00610712" w:rsidRPr="004E6439">
        <w:rPr>
          <w:rFonts w:ascii="Trebuchet MS" w:hAnsi="Trebuchet MS" w:cs="Arial"/>
          <w:noProof/>
        </w:rPr>
        <w:fldChar w:fldCharType="begin"/>
      </w:r>
      <w:r w:rsidR="00610712" w:rsidRPr="004E6439">
        <w:rPr>
          <w:rFonts w:ascii="Trebuchet MS" w:hAnsi="Trebuchet MS" w:cs="Arial"/>
          <w:noProof/>
        </w:rPr>
        <w:instrText xml:space="preserve"> REF _Ref140074725 \r \h  \* MERGEFORMAT </w:instrText>
      </w:r>
      <w:r w:rsidR="00610712" w:rsidRPr="004E6439">
        <w:rPr>
          <w:rFonts w:ascii="Trebuchet MS" w:hAnsi="Trebuchet MS" w:cs="Arial"/>
          <w:noProof/>
        </w:rPr>
      </w:r>
      <w:r w:rsidR="00610712" w:rsidRPr="004E6439">
        <w:rPr>
          <w:rFonts w:ascii="Trebuchet MS" w:hAnsi="Trebuchet MS" w:cs="Arial"/>
          <w:noProof/>
        </w:rPr>
        <w:fldChar w:fldCharType="separate"/>
      </w:r>
      <w:r w:rsidR="00315153">
        <w:rPr>
          <w:rFonts w:ascii="Trebuchet MS" w:hAnsi="Trebuchet MS" w:cs="Arial"/>
          <w:noProof/>
        </w:rPr>
        <w:t xml:space="preserve">27.3 - </w:t>
      </w:r>
      <w:r w:rsidR="00610712" w:rsidRPr="004E6439">
        <w:rPr>
          <w:rFonts w:ascii="Trebuchet MS" w:hAnsi="Trebuchet MS" w:cs="Arial"/>
          <w:noProof/>
        </w:rPr>
        <w:fldChar w:fldCharType="end"/>
      </w:r>
      <w:r w:rsidRPr="004E6439">
        <w:rPr>
          <w:rFonts w:ascii="Trebuchet MS" w:hAnsi="Trebuchet MS" w:cs="Arial"/>
          <w:noProof/>
        </w:rPr>
        <w:t>du présent Contrat.</w:t>
      </w:r>
    </w:p>
    <w:p w:rsidR="00B27BD2" w:rsidRPr="00157A39" w:rsidRDefault="001D1AB0" w:rsidP="004E52A2">
      <w:pPr>
        <w:pStyle w:val="Titre2"/>
      </w:pPr>
      <w:bookmarkStart w:id="322" w:name="_Ref140070023"/>
      <w:bookmarkStart w:id="323" w:name="_Ref140070091"/>
      <w:bookmarkStart w:id="324" w:name="_Toc144915748"/>
      <w:bookmarkStart w:id="325" w:name="_Toc146618489"/>
      <w:r w:rsidRPr="00157A39">
        <w:t>Programme de renouvellement final</w:t>
      </w:r>
      <w:bookmarkEnd w:id="322"/>
      <w:bookmarkEnd w:id="323"/>
      <w:bookmarkEnd w:id="324"/>
      <w:bookmarkEnd w:id="325"/>
    </w:p>
    <w:p w:rsidR="001D1AB0" w:rsidRPr="00B27BD2" w:rsidRDefault="00B27BD2" w:rsidP="00021BAA">
      <w:pPr>
        <w:spacing w:after="200"/>
        <w:jc w:val="both"/>
        <w:rPr>
          <w:rFonts w:ascii="Trebuchet MS" w:hAnsi="Trebuchet MS" w:cs="Arial"/>
          <w:noProof/>
        </w:rPr>
      </w:pPr>
      <w:r w:rsidRPr="00B27BD2">
        <w:rPr>
          <w:rFonts w:ascii="Trebuchet MS" w:hAnsi="Trebuchet MS" w:cs="Arial"/>
          <w:noProof/>
        </w:rPr>
        <w:t xml:space="preserve">Au plus tard </w:t>
      </w:r>
      <w:r w:rsidR="001D1AB0">
        <w:rPr>
          <w:rFonts w:ascii="Trebuchet MS" w:hAnsi="Trebuchet MS" w:cs="Arial"/>
          <w:noProof/>
        </w:rPr>
        <w:t>un (1) an</w:t>
      </w:r>
      <w:r w:rsidRPr="00B27BD2">
        <w:rPr>
          <w:rFonts w:ascii="Trebuchet MS" w:hAnsi="Trebuchet MS" w:cs="Arial"/>
          <w:noProof/>
        </w:rPr>
        <w:t xml:space="preserve"> avant le terme normal du Co</w:t>
      </w:r>
      <w:r w:rsidR="001D1AB0">
        <w:rPr>
          <w:rFonts w:ascii="Trebuchet MS" w:hAnsi="Trebuchet MS" w:cs="Arial"/>
          <w:noProof/>
        </w:rPr>
        <w:t>ntrat, les Parties arrêtent le p</w:t>
      </w:r>
      <w:r w:rsidRPr="00B27BD2">
        <w:rPr>
          <w:rFonts w:ascii="Trebuchet MS" w:hAnsi="Trebuchet MS" w:cs="Arial"/>
          <w:noProof/>
        </w:rPr>
        <w:t xml:space="preserve">rogramme de renouvellement final, destiné à permettre la remise en bon état d’entretien général, compte tenu des engagements prévus </w:t>
      </w:r>
      <w:r w:rsidR="00610712">
        <w:rPr>
          <w:rFonts w:ascii="Trebuchet MS" w:hAnsi="Trebuchet MS" w:cs="Arial"/>
          <w:noProof/>
        </w:rPr>
        <w:t>à l’annexe 9</w:t>
      </w:r>
      <w:r w:rsidRPr="00B27BD2">
        <w:rPr>
          <w:rFonts w:ascii="Trebuchet MS" w:hAnsi="Trebuchet MS" w:cs="Arial"/>
          <w:noProof/>
        </w:rPr>
        <w:t>, de l’Assiette et des Biens au terme du Contrat</w:t>
      </w:r>
      <w:r w:rsidR="00A51A04">
        <w:rPr>
          <w:rFonts w:ascii="Trebuchet MS" w:hAnsi="Trebuchet MS" w:cs="Arial"/>
          <w:noProof/>
        </w:rPr>
        <w:t>.</w:t>
      </w:r>
    </w:p>
    <w:p w:rsidR="001D1AB0" w:rsidRDefault="00B27BD2" w:rsidP="00021BAA">
      <w:pPr>
        <w:spacing w:after="200"/>
        <w:jc w:val="both"/>
        <w:rPr>
          <w:rFonts w:ascii="Trebuchet MS" w:hAnsi="Trebuchet MS" w:cs="Arial"/>
          <w:noProof/>
        </w:rPr>
      </w:pPr>
      <w:r w:rsidRPr="00B27BD2">
        <w:rPr>
          <w:rFonts w:ascii="Trebuchet MS" w:hAnsi="Trebuchet MS" w:cs="Arial"/>
          <w:noProof/>
        </w:rPr>
        <w:t>Ce Programme de renouvellement final comprendra la liste détaillée des Travaux à réaliser, leur valorisation justifiée, et un calendrier d’exécution.</w:t>
      </w:r>
    </w:p>
    <w:p w:rsidR="001D1AB0" w:rsidRPr="00B27BD2" w:rsidRDefault="00B27BD2" w:rsidP="00021BAA">
      <w:pPr>
        <w:spacing w:after="200"/>
        <w:jc w:val="both"/>
        <w:rPr>
          <w:rFonts w:ascii="Trebuchet MS" w:hAnsi="Trebuchet MS" w:cs="Arial"/>
          <w:noProof/>
        </w:rPr>
      </w:pPr>
      <w:r w:rsidRPr="00B27BD2">
        <w:rPr>
          <w:rFonts w:ascii="Trebuchet MS" w:hAnsi="Trebuchet MS" w:cs="Arial"/>
          <w:noProof/>
        </w:rPr>
        <w:t>En cas de désaccord persistant sur l’établissement de ce Programme, les Parties désigneront un Expert, selon les modalités prévues à l’</w:t>
      </w:r>
      <w:r w:rsidR="00225371">
        <w:rPr>
          <w:rFonts w:ascii="Trebuchet MS" w:hAnsi="Trebuchet MS" w:cs="Arial"/>
          <w:noProof/>
          <w:highlight w:val="yellow"/>
        </w:rPr>
        <w:fldChar w:fldCharType="begin"/>
      </w:r>
      <w:r w:rsidR="00225371">
        <w:rPr>
          <w:rFonts w:ascii="Trebuchet MS" w:hAnsi="Trebuchet MS" w:cs="Arial"/>
          <w:noProof/>
        </w:rPr>
        <w:instrText xml:space="preserve"> REF _Ref140079660 \r \h </w:instrText>
      </w:r>
      <w:r w:rsidR="00225371">
        <w:rPr>
          <w:rFonts w:ascii="Trebuchet MS" w:hAnsi="Trebuchet MS" w:cs="Arial"/>
          <w:noProof/>
          <w:highlight w:val="yellow"/>
        </w:rPr>
      </w:r>
      <w:r w:rsidR="00225371">
        <w:rPr>
          <w:rFonts w:ascii="Trebuchet MS" w:hAnsi="Trebuchet MS" w:cs="Arial"/>
          <w:noProof/>
          <w:highlight w:val="yellow"/>
        </w:rPr>
        <w:fldChar w:fldCharType="separate"/>
      </w:r>
      <w:r w:rsidR="00315153">
        <w:rPr>
          <w:rFonts w:ascii="Trebuchet MS" w:hAnsi="Trebuchet MS" w:cs="Arial"/>
          <w:noProof/>
        </w:rPr>
        <w:t xml:space="preserve">ARTICLE 39 - </w:t>
      </w:r>
      <w:r w:rsidR="00225371">
        <w:rPr>
          <w:rFonts w:ascii="Trebuchet MS" w:hAnsi="Trebuchet MS" w:cs="Arial"/>
          <w:noProof/>
          <w:highlight w:val="yellow"/>
        </w:rPr>
        <w:fldChar w:fldCharType="end"/>
      </w:r>
      <w:r w:rsidR="00225371">
        <w:rPr>
          <w:rFonts w:ascii="Trebuchet MS" w:hAnsi="Trebuchet MS" w:cs="Arial"/>
          <w:noProof/>
        </w:rPr>
        <w:t>du Contrat</w:t>
      </w:r>
      <w:r w:rsidRPr="00B27BD2">
        <w:rPr>
          <w:rFonts w:ascii="Trebuchet MS" w:hAnsi="Trebuchet MS" w:cs="Arial"/>
          <w:noProof/>
        </w:rPr>
        <w:t>, qui aura pour mission de réaliser ledit audit. A défaut, la Partie la plus diligente pourra saisir le Président du Tribunal Administratif territorialement compétent afin qu’il désigne un Expert chargé de cette mission.</w:t>
      </w:r>
    </w:p>
    <w:p w:rsidR="00B27BD2" w:rsidRDefault="00B27BD2" w:rsidP="009F3888">
      <w:pPr>
        <w:jc w:val="both"/>
        <w:rPr>
          <w:rFonts w:ascii="Trebuchet MS" w:hAnsi="Trebuchet MS" w:cs="Arial"/>
          <w:noProof/>
        </w:rPr>
      </w:pPr>
      <w:r w:rsidRPr="00B27BD2">
        <w:rPr>
          <w:rFonts w:ascii="Trebuchet MS" w:hAnsi="Trebuchet MS" w:cs="Arial"/>
          <w:noProof/>
        </w:rPr>
        <w:t xml:space="preserve">En cas </w:t>
      </w:r>
      <w:r w:rsidR="005E36B7">
        <w:rPr>
          <w:rFonts w:ascii="Trebuchet MS" w:hAnsi="Trebuchet MS" w:cs="Arial"/>
          <w:noProof/>
        </w:rPr>
        <w:t>de non-respect du calendrier d’exécution, trente (30) jours après une m</w:t>
      </w:r>
      <w:r w:rsidRPr="00B27BD2">
        <w:rPr>
          <w:rFonts w:ascii="Trebuchet MS" w:hAnsi="Trebuchet MS" w:cs="Arial"/>
          <w:noProof/>
        </w:rPr>
        <w:t>ise en demeure</w:t>
      </w:r>
      <w:r w:rsidR="005E36B7">
        <w:rPr>
          <w:rFonts w:ascii="Trebuchet MS" w:hAnsi="Trebuchet MS" w:cs="Arial"/>
          <w:noProof/>
        </w:rPr>
        <w:t xml:space="preserve"> non suivie d’effet</w:t>
      </w:r>
      <w:r w:rsidRPr="00B27BD2">
        <w:rPr>
          <w:rFonts w:ascii="Trebuchet MS" w:hAnsi="Trebuchet MS" w:cs="Arial"/>
          <w:noProof/>
        </w:rPr>
        <w:t xml:space="preserve">, le </w:t>
      </w:r>
      <w:r w:rsidR="00E638DB">
        <w:rPr>
          <w:rFonts w:ascii="Trebuchet MS" w:hAnsi="Trebuchet MS" w:cs="Arial"/>
          <w:noProof/>
        </w:rPr>
        <w:t>Concédant</w:t>
      </w:r>
      <w:r w:rsidRPr="00B27BD2">
        <w:rPr>
          <w:rFonts w:ascii="Trebuchet MS" w:hAnsi="Trebuchet MS" w:cs="Arial"/>
          <w:noProof/>
        </w:rPr>
        <w:t xml:space="preserve"> établit, aux frais et risques du </w:t>
      </w:r>
      <w:r w:rsidR="00E638DB">
        <w:rPr>
          <w:rFonts w:ascii="Trebuchet MS" w:hAnsi="Trebuchet MS" w:cs="Arial"/>
          <w:noProof/>
        </w:rPr>
        <w:t>Concessionnaire</w:t>
      </w:r>
      <w:r w:rsidRPr="00B27BD2">
        <w:rPr>
          <w:rFonts w:ascii="Trebuchet MS" w:hAnsi="Trebuchet MS" w:cs="Arial"/>
          <w:noProof/>
        </w:rPr>
        <w:t xml:space="preserve"> un chiffrage détaillé du coût des Travaux et interventions. Le </w:t>
      </w:r>
      <w:r w:rsidR="00E638DB">
        <w:rPr>
          <w:rFonts w:ascii="Trebuchet MS" w:hAnsi="Trebuchet MS" w:cs="Arial"/>
          <w:noProof/>
        </w:rPr>
        <w:t>Concédant</w:t>
      </w:r>
      <w:r w:rsidRPr="00B27BD2">
        <w:rPr>
          <w:rFonts w:ascii="Trebuchet MS" w:hAnsi="Trebuchet MS" w:cs="Arial"/>
          <w:noProof/>
        </w:rPr>
        <w:t xml:space="preserve"> peut réaliser ou faire réaliser le Programme de renouvellement final aux frais et risques du </w:t>
      </w:r>
      <w:r w:rsidR="00E638DB">
        <w:rPr>
          <w:rFonts w:ascii="Trebuchet MS" w:hAnsi="Trebuchet MS" w:cs="Arial"/>
          <w:noProof/>
        </w:rPr>
        <w:t>Concessionnaire</w:t>
      </w:r>
      <w:r w:rsidRPr="00B27BD2">
        <w:rPr>
          <w:rFonts w:ascii="Trebuchet MS" w:hAnsi="Trebuchet MS" w:cs="Arial"/>
          <w:noProof/>
        </w:rPr>
        <w:t xml:space="preserve"> dans les conditions prévues par l’</w:t>
      </w:r>
      <w:r w:rsidR="00610712">
        <w:rPr>
          <w:rFonts w:ascii="Trebuchet MS" w:hAnsi="Trebuchet MS" w:cs="Arial"/>
          <w:noProof/>
          <w:highlight w:val="yellow"/>
        </w:rPr>
        <w:fldChar w:fldCharType="begin"/>
      </w:r>
      <w:r w:rsidR="00610712">
        <w:rPr>
          <w:rFonts w:ascii="Trebuchet MS" w:hAnsi="Trebuchet MS" w:cs="Arial"/>
          <w:noProof/>
        </w:rPr>
        <w:instrText xml:space="preserve"> REF _Ref140074823 \r \h </w:instrText>
      </w:r>
      <w:r w:rsidR="00610712">
        <w:rPr>
          <w:rFonts w:ascii="Trebuchet MS" w:hAnsi="Trebuchet MS" w:cs="Arial"/>
          <w:noProof/>
          <w:highlight w:val="yellow"/>
        </w:rPr>
      </w:r>
      <w:r w:rsidR="00610712">
        <w:rPr>
          <w:rFonts w:ascii="Trebuchet MS" w:hAnsi="Trebuchet MS" w:cs="Arial"/>
          <w:noProof/>
          <w:highlight w:val="yellow"/>
        </w:rPr>
        <w:fldChar w:fldCharType="separate"/>
      </w:r>
      <w:r w:rsidR="00315153">
        <w:rPr>
          <w:rFonts w:ascii="Trebuchet MS" w:hAnsi="Trebuchet MS" w:cs="Arial"/>
          <w:noProof/>
        </w:rPr>
        <w:t xml:space="preserve">ARTICLE 29 - </w:t>
      </w:r>
      <w:r w:rsidR="00610712">
        <w:rPr>
          <w:rFonts w:ascii="Trebuchet MS" w:hAnsi="Trebuchet MS" w:cs="Arial"/>
          <w:noProof/>
          <w:highlight w:val="yellow"/>
        </w:rPr>
        <w:fldChar w:fldCharType="end"/>
      </w:r>
      <w:r w:rsidR="00610712">
        <w:rPr>
          <w:rFonts w:ascii="Trebuchet MS" w:hAnsi="Trebuchet MS" w:cs="Arial"/>
          <w:noProof/>
        </w:rPr>
        <w:t>du Contrat.</w:t>
      </w:r>
    </w:p>
    <w:p w:rsidR="009F3888" w:rsidRDefault="009F3888" w:rsidP="009F3888">
      <w:pPr>
        <w:jc w:val="both"/>
        <w:rPr>
          <w:rFonts w:ascii="Trebuchet MS" w:hAnsi="Trebuchet MS" w:cs="Arial"/>
          <w:noProof/>
        </w:rPr>
      </w:pPr>
    </w:p>
    <w:p w:rsidR="00B27BD2" w:rsidRPr="00B27BD2" w:rsidRDefault="00B27BD2" w:rsidP="00982569">
      <w:pPr>
        <w:pStyle w:val="Titre1"/>
      </w:pPr>
      <w:bookmarkStart w:id="326" w:name="_Ref140130532"/>
      <w:bookmarkStart w:id="327" w:name="_Toc144915749"/>
      <w:bookmarkStart w:id="328" w:name="_Toc146618490"/>
      <w:r w:rsidRPr="00B27BD2">
        <w:t>ETAT DES LIEUX</w:t>
      </w:r>
      <w:bookmarkEnd w:id="326"/>
      <w:bookmarkEnd w:id="327"/>
      <w:bookmarkEnd w:id="328"/>
    </w:p>
    <w:p w:rsidR="001D1AB0" w:rsidRPr="00B27BD2" w:rsidRDefault="00B27BD2" w:rsidP="00D56735">
      <w:pPr>
        <w:spacing w:after="120"/>
        <w:jc w:val="both"/>
        <w:rPr>
          <w:rFonts w:ascii="Trebuchet MS" w:hAnsi="Trebuchet MS" w:cs="Arial"/>
          <w:noProof/>
        </w:rPr>
      </w:pPr>
      <w:r w:rsidRPr="00B27BD2">
        <w:rPr>
          <w:rFonts w:ascii="Trebuchet MS" w:hAnsi="Trebuchet MS" w:cs="Arial"/>
          <w:noProof/>
        </w:rPr>
        <w:t>Tous les Biens devront être en bon état d’entretien général, y compris leurs accessoires indissociables.</w:t>
      </w:r>
    </w:p>
    <w:p w:rsidR="004D0F20" w:rsidRDefault="00B27BD2" w:rsidP="00D56735">
      <w:pPr>
        <w:jc w:val="both"/>
        <w:rPr>
          <w:rFonts w:ascii="Trebuchet MS" w:hAnsi="Trebuchet MS" w:cs="Arial"/>
          <w:noProof/>
        </w:rPr>
      </w:pPr>
      <w:r w:rsidRPr="00B27BD2">
        <w:rPr>
          <w:rFonts w:ascii="Trebuchet MS" w:hAnsi="Trebuchet MS" w:cs="Arial"/>
          <w:noProof/>
        </w:rPr>
        <w:t>Six mois avant la date d’échéance du Contrat, un état des lieux contradictoire sera établi afin de</w:t>
      </w:r>
      <w:r w:rsidR="004D0F20">
        <w:rPr>
          <w:rFonts w:ascii="Trebuchet MS" w:hAnsi="Trebuchet MS" w:cs="Arial"/>
          <w:noProof/>
        </w:rPr>
        <w:t> </w:t>
      </w:r>
      <w:r w:rsidRPr="00B27BD2">
        <w:rPr>
          <w:rFonts w:ascii="Trebuchet MS" w:hAnsi="Trebuchet MS" w:cs="Arial"/>
          <w:noProof/>
        </w:rPr>
        <w:t>vérifier</w:t>
      </w:r>
      <w:r w:rsidR="004D0F20">
        <w:rPr>
          <w:rFonts w:ascii="Trebuchet MS" w:hAnsi="Trebuchet MS" w:cs="Arial"/>
          <w:noProof/>
        </w:rPr>
        <w:t> :</w:t>
      </w:r>
    </w:p>
    <w:p w:rsidR="004D0F20" w:rsidRPr="00FF450F" w:rsidRDefault="00B27BD2" w:rsidP="00796319">
      <w:pPr>
        <w:pStyle w:val="Paragraphedeliste"/>
        <w:numPr>
          <w:ilvl w:val="0"/>
          <w:numId w:val="21"/>
        </w:numPr>
        <w:spacing w:before="0"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le bon éta</w:t>
      </w:r>
      <w:r w:rsidR="004D0F20" w:rsidRPr="00FF450F">
        <w:rPr>
          <w:rFonts w:ascii="Trebuchet MS" w:hAnsi="Trebuchet MS" w:cs="Arial"/>
          <w:noProof/>
          <w:sz w:val="20"/>
          <w:lang w:eastAsia="fr-FR" w:bidi="ar-SA"/>
        </w:rPr>
        <w:t>t d’entretien général des Biens</w:t>
      </w:r>
      <w:r w:rsidR="00FF450F">
        <w:rPr>
          <w:rFonts w:ascii="Trebuchet MS" w:hAnsi="Trebuchet MS" w:cs="Arial"/>
          <w:noProof/>
          <w:sz w:val="20"/>
          <w:lang w:eastAsia="fr-FR" w:bidi="ar-SA"/>
        </w:rPr>
        <w:t>,</w:t>
      </w:r>
    </w:p>
    <w:p w:rsidR="00C839A0" w:rsidRPr="00FF450F" w:rsidRDefault="00B27BD2" w:rsidP="00796319">
      <w:pPr>
        <w:pStyle w:val="Paragraphedeliste"/>
        <w:numPr>
          <w:ilvl w:val="0"/>
          <w:numId w:val="21"/>
        </w:numPr>
        <w:spacing w:before="0"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le respect</w:t>
      </w:r>
      <w:r w:rsidR="004D0F20" w:rsidRPr="00FF450F">
        <w:rPr>
          <w:rFonts w:ascii="Trebuchet MS" w:hAnsi="Trebuchet MS" w:cs="Arial"/>
          <w:noProof/>
          <w:sz w:val="20"/>
          <w:lang w:eastAsia="fr-FR" w:bidi="ar-SA"/>
        </w:rPr>
        <w:t xml:space="preserve"> du Programme de remise en état</w:t>
      </w:r>
      <w:r w:rsidR="00FF450F">
        <w:rPr>
          <w:rFonts w:ascii="Trebuchet MS" w:hAnsi="Trebuchet MS" w:cs="Arial"/>
          <w:noProof/>
          <w:sz w:val="20"/>
          <w:lang w:eastAsia="fr-FR" w:bidi="ar-SA"/>
        </w:rPr>
        <w:t>,</w:t>
      </w:r>
    </w:p>
    <w:p w:rsidR="004D0F20" w:rsidRPr="00FF450F" w:rsidRDefault="004D0F20" w:rsidP="00796319">
      <w:pPr>
        <w:pStyle w:val="Paragraphedeliste"/>
        <w:numPr>
          <w:ilvl w:val="0"/>
          <w:numId w:val="21"/>
        </w:numPr>
        <w:spacing w:after="120" w:line="240" w:lineRule="auto"/>
        <w:rPr>
          <w:rFonts w:ascii="Trebuchet MS" w:hAnsi="Trebuchet MS" w:cs="Arial"/>
          <w:noProof/>
          <w:sz w:val="20"/>
          <w:lang w:eastAsia="fr-FR" w:bidi="ar-SA"/>
        </w:rPr>
      </w:pPr>
      <w:r w:rsidRPr="00FF450F">
        <w:rPr>
          <w:rFonts w:ascii="Trebuchet MS" w:hAnsi="Trebuchet MS" w:cs="Arial"/>
          <w:noProof/>
          <w:sz w:val="20"/>
          <w:lang w:eastAsia="fr-FR" w:bidi="ar-SA"/>
        </w:rPr>
        <w:t xml:space="preserve">la cohérence entre l’inventaire des Biens prévu à l’article </w:t>
      </w:r>
      <w:r w:rsidRPr="00FF450F">
        <w:rPr>
          <w:rFonts w:ascii="Trebuchet MS" w:hAnsi="Trebuchet MS" w:cs="Arial"/>
          <w:noProof/>
          <w:sz w:val="20"/>
          <w:lang w:eastAsia="fr-FR" w:bidi="ar-SA"/>
        </w:rPr>
        <w:fldChar w:fldCharType="begin"/>
      </w:r>
      <w:r w:rsidRPr="00FF450F">
        <w:rPr>
          <w:rFonts w:ascii="Trebuchet MS" w:hAnsi="Trebuchet MS" w:cs="Arial"/>
          <w:noProof/>
          <w:sz w:val="20"/>
          <w:lang w:eastAsia="fr-FR" w:bidi="ar-SA"/>
        </w:rPr>
        <w:instrText xml:space="preserve"> REF _Ref140130449 \r \h </w:instrText>
      </w:r>
      <w:r w:rsidR="00FF450F">
        <w:rPr>
          <w:rFonts w:ascii="Trebuchet MS" w:hAnsi="Trebuchet MS" w:cs="Arial"/>
          <w:noProof/>
          <w:sz w:val="20"/>
          <w:lang w:eastAsia="fr-FR" w:bidi="ar-SA"/>
        </w:rPr>
        <w:instrText xml:space="preserve"> \* MERGEFORMAT </w:instrText>
      </w:r>
      <w:r w:rsidRPr="00FF450F">
        <w:rPr>
          <w:rFonts w:ascii="Trebuchet MS" w:hAnsi="Trebuchet MS" w:cs="Arial"/>
          <w:noProof/>
          <w:sz w:val="20"/>
          <w:lang w:eastAsia="fr-FR" w:bidi="ar-SA"/>
        </w:rPr>
      </w:r>
      <w:r w:rsidRPr="00FF450F">
        <w:rPr>
          <w:rFonts w:ascii="Trebuchet MS" w:hAnsi="Trebuchet MS" w:cs="Arial"/>
          <w:noProof/>
          <w:sz w:val="20"/>
          <w:lang w:eastAsia="fr-FR" w:bidi="ar-SA"/>
        </w:rPr>
        <w:fldChar w:fldCharType="separate"/>
      </w:r>
      <w:r w:rsidR="00315153">
        <w:rPr>
          <w:rFonts w:ascii="Trebuchet MS" w:hAnsi="Trebuchet MS" w:cs="Arial"/>
          <w:noProof/>
          <w:sz w:val="20"/>
          <w:lang w:eastAsia="fr-FR" w:bidi="ar-SA"/>
        </w:rPr>
        <w:t xml:space="preserve">32.1.2  </w:t>
      </w:r>
      <w:r w:rsidRPr="00FF450F">
        <w:rPr>
          <w:rFonts w:ascii="Trebuchet MS" w:hAnsi="Trebuchet MS" w:cs="Arial"/>
          <w:noProof/>
          <w:sz w:val="20"/>
          <w:lang w:eastAsia="fr-FR" w:bidi="ar-SA"/>
        </w:rPr>
        <w:fldChar w:fldCharType="end"/>
      </w:r>
      <w:r w:rsidRPr="00FF450F">
        <w:rPr>
          <w:rFonts w:ascii="Trebuchet MS" w:hAnsi="Trebuchet MS" w:cs="Arial"/>
          <w:noProof/>
          <w:sz w:val="20"/>
          <w:lang w:eastAsia="fr-FR" w:bidi="ar-SA"/>
        </w:rPr>
        <w:t xml:space="preserve">et les Biens </w:t>
      </w:r>
      <w:r w:rsidR="00FF450F" w:rsidRPr="00FF450F">
        <w:rPr>
          <w:rFonts w:ascii="Trebuchet MS" w:hAnsi="Trebuchet MS" w:cs="Arial"/>
          <w:noProof/>
          <w:sz w:val="20"/>
          <w:lang w:eastAsia="fr-FR" w:bidi="ar-SA"/>
        </w:rPr>
        <w:t>dont la présence est constatée sur place.</w:t>
      </w:r>
    </w:p>
    <w:p w:rsidR="001D1AB0" w:rsidRDefault="00B27BD2" w:rsidP="00D56735">
      <w:pPr>
        <w:spacing w:after="120"/>
        <w:jc w:val="both"/>
        <w:rPr>
          <w:rFonts w:ascii="Trebuchet MS" w:hAnsi="Trebuchet MS" w:cs="Arial"/>
          <w:noProof/>
        </w:rPr>
      </w:pPr>
      <w:r w:rsidRPr="00B27BD2">
        <w:rPr>
          <w:rFonts w:ascii="Trebuchet MS" w:hAnsi="Trebuchet MS" w:cs="Arial"/>
          <w:noProof/>
        </w:rPr>
        <w:t>En cas de fin anticipée du contrat, un état des lieux contradictoire est établi, dans les mêmes conditions, dans un délai raisonnable, mentionné dans la mise en demeure ou la notification de la fin anticipée.</w:t>
      </w:r>
    </w:p>
    <w:p w:rsidR="00B27BD2" w:rsidRDefault="00B27BD2" w:rsidP="00D56735">
      <w:pPr>
        <w:spacing w:after="120"/>
        <w:jc w:val="both"/>
        <w:rPr>
          <w:rFonts w:ascii="Trebuchet MS" w:hAnsi="Trebuchet MS" w:cs="Arial"/>
          <w:noProof/>
        </w:rPr>
      </w:pPr>
      <w:r w:rsidRPr="00225371">
        <w:rPr>
          <w:rFonts w:ascii="Trebuchet MS" w:hAnsi="Trebuchet MS" w:cs="Arial"/>
          <w:noProof/>
        </w:rPr>
        <w:t>En cas de désaccord persistant entre les Parties, un Expert sera désigné, aux frais partagés dans un premier temps, pour procéder à l’état des lieux, dans les conditions de la tentative de la désignation de l’Expert conformément à l’</w:t>
      </w:r>
      <w:r w:rsidR="00225371" w:rsidRPr="00225371">
        <w:rPr>
          <w:rFonts w:ascii="Trebuchet MS" w:hAnsi="Trebuchet MS" w:cs="Arial"/>
          <w:noProof/>
        </w:rPr>
        <w:fldChar w:fldCharType="begin"/>
      </w:r>
      <w:r w:rsidR="00225371" w:rsidRPr="00225371">
        <w:rPr>
          <w:rFonts w:ascii="Trebuchet MS" w:hAnsi="Trebuchet MS" w:cs="Arial"/>
          <w:noProof/>
        </w:rPr>
        <w:instrText xml:space="preserve"> REF _Ref140079660 \r \h </w:instrText>
      </w:r>
      <w:r w:rsidR="00225371">
        <w:rPr>
          <w:rFonts w:ascii="Trebuchet MS" w:hAnsi="Trebuchet MS" w:cs="Arial"/>
          <w:noProof/>
        </w:rPr>
        <w:instrText xml:space="preserve"> \* MERGEFORMAT </w:instrText>
      </w:r>
      <w:r w:rsidR="00225371" w:rsidRPr="00225371">
        <w:rPr>
          <w:rFonts w:ascii="Trebuchet MS" w:hAnsi="Trebuchet MS" w:cs="Arial"/>
          <w:noProof/>
        </w:rPr>
      </w:r>
      <w:r w:rsidR="00225371" w:rsidRPr="00225371">
        <w:rPr>
          <w:rFonts w:ascii="Trebuchet MS" w:hAnsi="Trebuchet MS" w:cs="Arial"/>
          <w:noProof/>
        </w:rPr>
        <w:fldChar w:fldCharType="separate"/>
      </w:r>
      <w:r w:rsidR="00315153">
        <w:rPr>
          <w:rFonts w:ascii="Trebuchet MS" w:hAnsi="Trebuchet MS" w:cs="Arial"/>
          <w:noProof/>
        </w:rPr>
        <w:t xml:space="preserve">ARTICLE 39 - </w:t>
      </w:r>
      <w:r w:rsidR="00225371" w:rsidRPr="00225371">
        <w:rPr>
          <w:rFonts w:ascii="Trebuchet MS" w:hAnsi="Trebuchet MS" w:cs="Arial"/>
          <w:noProof/>
        </w:rPr>
        <w:fldChar w:fldCharType="end"/>
      </w:r>
      <w:r w:rsidR="00225371" w:rsidRPr="00225371">
        <w:rPr>
          <w:rFonts w:ascii="Trebuchet MS" w:hAnsi="Trebuchet MS" w:cs="Arial"/>
          <w:noProof/>
        </w:rPr>
        <w:t xml:space="preserve"> </w:t>
      </w:r>
      <w:r w:rsidR="001D1AB0" w:rsidRPr="00225371">
        <w:rPr>
          <w:rFonts w:ascii="Trebuchet MS" w:hAnsi="Trebuchet MS" w:cs="Arial"/>
          <w:noProof/>
        </w:rPr>
        <w:t xml:space="preserve">du Contrat. </w:t>
      </w:r>
      <w:r w:rsidRPr="00225371">
        <w:rPr>
          <w:rFonts w:ascii="Trebuchet MS" w:hAnsi="Trebuchet MS" w:cs="Arial"/>
          <w:noProof/>
        </w:rPr>
        <w:t>Selon les conclusions du rapport de l’Expert, il est procédé au remboursement des frais supportés par telle ou telle Partie dans les conditions déterminées par l’article</w:t>
      </w:r>
      <w:r w:rsidR="004D4B47">
        <w:rPr>
          <w:rFonts w:ascii="Trebuchet MS" w:hAnsi="Trebuchet MS" w:cs="Arial"/>
          <w:noProof/>
        </w:rPr>
        <w:t xml:space="preserve"> </w:t>
      </w:r>
      <w:r w:rsidR="004D4B47">
        <w:rPr>
          <w:rFonts w:ascii="Trebuchet MS" w:hAnsi="Trebuchet MS" w:cs="Arial"/>
          <w:noProof/>
        </w:rPr>
        <w:fldChar w:fldCharType="begin"/>
      </w:r>
      <w:r w:rsidR="004D4B47">
        <w:rPr>
          <w:rFonts w:ascii="Trebuchet MS" w:hAnsi="Trebuchet MS" w:cs="Arial"/>
          <w:noProof/>
        </w:rPr>
        <w:instrText xml:space="preserve"> REF _Ref140079873 \r \h </w:instrText>
      </w:r>
      <w:r w:rsidR="004D4B47">
        <w:rPr>
          <w:rFonts w:ascii="Trebuchet MS" w:hAnsi="Trebuchet MS" w:cs="Arial"/>
          <w:noProof/>
        </w:rPr>
      </w:r>
      <w:r w:rsidR="004D4B47">
        <w:rPr>
          <w:rFonts w:ascii="Trebuchet MS" w:hAnsi="Trebuchet MS" w:cs="Arial"/>
          <w:noProof/>
        </w:rPr>
        <w:fldChar w:fldCharType="separate"/>
      </w:r>
      <w:r w:rsidR="00315153">
        <w:rPr>
          <w:rFonts w:ascii="Trebuchet MS" w:hAnsi="Trebuchet MS" w:cs="Arial"/>
          <w:noProof/>
        </w:rPr>
        <w:t xml:space="preserve">39.3 - </w:t>
      </w:r>
      <w:r w:rsidR="004D4B47">
        <w:rPr>
          <w:rFonts w:ascii="Trebuchet MS" w:hAnsi="Trebuchet MS" w:cs="Arial"/>
          <w:noProof/>
        </w:rPr>
        <w:fldChar w:fldCharType="end"/>
      </w:r>
      <w:r w:rsidR="00225371" w:rsidRPr="00225371">
        <w:rPr>
          <w:rFonts w:ascii="Trebuchet MS" w:hAnsi="Trebuchet MS" w:cs="Arial"/>
          <w:noProof/>
        </w:rPr>
        <w:t>.</w:t>
      </w:r>
    </w:p>
    <w:p w:rsidR="001F7648" w:rsidRPr="00D56735" w:rsidRDefault="001F7648" w:rsidP="00021BAA">
      <w:pPr>
        <w:spacing w:after="200"/>
        <w:jc w:val="both"/>
        <w:rPr>
          <w:rFonts w:ascii="Trebuchet MS" w:hAnsi="Trebuchet MS" w:cs="Arial"/>
          <w:noProof/>
          <w:sz w:val="2"/>
        </w:rPr>
      </w:pPr>
    </w:p>
    <w:p w:rsidR="00B27BD2" w:rsidRPr="00157A39" w:rsidRDefault="00B27BD2" w:rsidP="00982569">
      <w:pPr>
        <w:pStyle w:val="Titre1"/>
      </w:pPr>
      <w:bookmarkStart w:id="329" w:name="_Ref140075026"/>
      <w:bookmarkStart w:id="330" w:name="_Toc144915750"/>
      <w:bookmarkStart w:id="331" w:name="_Toc146618491"/>
      <w:r w:rsidRPr="00157A39">
        <w:t>REMISE EN ÉTAT</w:t>
      </w:r>
      <w:bookmarkEnd w:id="329"/>
      <w:bookmarkEnd w:id="330"/>
      <w:bookmarkEnd w:id="331"/>
    </w:p>
    <w:p w:rsidR="001D1AB0" w:rsidRPr="00B27BD2" w:rsidRDefault="008F63CC" w:rsidP="00D56735">
      <w:pPr>
        <w:spacing w:after="120"/>
        <w:jc w:val="both"/>
        <w:rPr>
          <w:rFonts w:ascii="Trebuchet MS" w:hAnsi="Trebuchet MS" w:cs="Arial"/>
          <w:noProof/>
        </w:rPr>
      </w:pPr>
      <w:r>
        <w:rPr>
          <w:rFonts w:ascii="Trebuchet MS" w:hAnsi="Trebuchet MS" w:cs="Arial"/>
          <w:noProof/>
        </w:rPr>
        <w:t xml:space="preserve">Si </w:t>
      </w:r>
      <w:r w:rsidR="00B27BD2" w:rsidRPr="00B27BD2">
        <w:rPr>
          <w:rFonts w:ascii="Trebuchet MS" w:hAnsi="Trebuchet MS" w:cs="Arial"/>
          <w:noProof/>
        </w:rPr>
        <w:t xml:space="preserve">une remise en état est nécessaire au regard de l’état des lieux et des engagements du </w:t>
      </w:r>
      <w:r w:rsidR="00E638DB">
        <w:rPr>
          <w:rFonts w:ascii="Trebuchet MS" w:hAnsi="Trebuchet MS" w:cs="Arial"/>
          <w:noProof/>
        </w:rPr>
        <w:t>Concessionnaire</w:t>
      </w:r>
      <w:r w:rsidR="00B27BD2" w:rsidRPr="00B27BD2">
        <w:rPr>
          <w:rFonts w:ascii="Trebuchet MS" w:hAnsi="Trebuchet MS" w:cs="Arial"/>
          <w:noProof/>
        </w:rPr>
        <w:t xml:space="preserve"> au titre du présent Contrat et du Programme de renouvellement final, le </w:t>
      </w:r>
      <w:r w:rsidR="00E638DB">
        <w:rPr>
          <w:rFonts w:ascii="Trebuchet MS" w:hAnsi="Trebuchet MS" w:cs="Arial"/>
          <w:noProof/>
        </w:rPr>
        <w:t>Concédant</w:t>
      </w:r>
      <w:r w:rsidR="00B27BD2" w:rsidRPr="00B27BD2">
        <w:rPr>
          <w:rFonts w:ascii="Trebuchet MS" w:hAnsi="Trebuchet MS" w:cs="Arial"/>
          <w:noProof/>
        </w:rPr>
        <w:t xml:space="preserve"> pourra mettre le </w:t>
      </w:r>
      <w:r w:rsidR="00E638DB">
        <w:rPr>
          <w:rFonts w:ascii="Trebuchet MS" w:hAnsi="Trebuchet MS" w:cs="Arial"/>
          <w:noProof/>
        </w:rPr>
        <w:t>Concessionnaire</w:t>
      </w:r>
      <w:r w:rsidR="00B27BD2" w:rsidRPr="00B27BD2">
        <w:rPr>
          <w:rFonts w:ascii="Trebuchet MS" w:hAnsi="Trebuchet MS" w:cs="Arial"/>
          <w:noProof/>
        </w:rPr>
        <w:t xml:space="preserve"> en demeure de les réaliser et en l’absence de réaction du </w:t>
      </w:r>
      <w:r w:rsidR="00E638DB">
        <w:rPr>
          <w:rFonts w:ascii="Trebuchet MS" w:hAnsi="Trebuchet MS" w:cs="Arial"/>
          <w:noProof/>
        </w:rPr>
        <w:t>Concessionnaire</w:t>
      </w:r>
      <w:r w:rsidR="00B27BD2" w:rsidRPr="00B27BD2">
        <w:rPr>
          <w:rFonts w:ascii="Trebuchet MS" w:hAnsi="Trebuchet MS" w:cs="Arial"/>
          <w:noProof/>
        </w:rPr>
        <w:t>, les faire réaliser d’office aux frais et risques de ce dernier.</w:t>
      </w:r>
    </w:p>
    <w:p w:rsidR="001D1AB0" w:rsidRDefault="00B27BD2" w:rsidP="009F3888">
      <w:pPr>
        <w:jc w:val="both"/>
        <w:rPr>
          <w:rFonts w:ascii="Trebuchet MS" w:hAnsi="Trebuchet MS" w:cs="Arial"/>
          <w:noProof/>
        </w:rPr>
      </w:pPr>
      <w:r w:rsidRPr="00B27BD2">
        <w:rPr>
          <w:rFonts w:ascii="Trebuchet MS" w:hAnsi="Trebuchet MS" w:cs="Arial"/>
          <w:noProof/>
        </w:rPr>
        <w:t>À défaut d'exécution des travaux de remise en état ou en cas de n</w:t>
      </w:r>
      <w:r w:rsidR="008F63CC">
        <w:rPr>
          <w:rFonts w:ascii="Trebuchet MS" w:hAnsi="Trebuchet MS" w:cs="Arial"/>
          <w:noProof/>
        </w:rPr>
        <w:t xml:space="preserve">ouveaux désordres constatés, </w:t>
      </w:r>
      <w:r w:rsidRPr="00B27BD2">
        <w:rPr>
          <w:rFonts w:ascii="Trebuchet MS" w:hAnsi="Trebuchet MS" w:cs="Arial"/>
          <w:noProof/>
        </w:rPr>
        <w:t>il est recouru à la p</w:t>
      </w:r>
      <w:r w:rsidR="001D1AB0">
        <w:rPr>
          <w:rFonts w:ascii="Trebuchet MS" w:hAnsi="Trebuchet MS" w:cs="Arial"/>
          <w:noProof/>
        </w:rPr>
        <w:t>rocédure de l’</w:t>
      </w:r>
      <w:r w:rsidR="002A0B99">
        <w:rPr>
          <w:rFonts w:ascii="Trebuchet MS" w:hAnsi="Trebuchet MS" w:cs="Arial"/>
          <w:noProof/>
          <w:highlight w:val="yellow"/>
        </w:rPr>
        <w:fldChar w:fldCharType="begin"/>
      </w:r>
      <w:r w:rsidR="002A0B99">
        <w:rPr>
          <w:rFonts w:ascii="Trebuchet MS" w:hAnsi="Trebuchet MS" w:cs="Arial"/>
          <w:noProof/>
        </w:rPr>
        <w:instrText xml:space="preserve"> REF _Ref140079660 \r \h </w:instrText>
      </w:r>
      <w:r w:rsidR="002A0B99">
        <w:rPr>
          <w:rFonts w:ascii="Trebuchet MS" w:hAnsi="Trebuchet MS" w:cs="Arial"/>
          <w:noProof/>
          <w:highlight w:val="yellow"/>
        </w:rPr>
      </w:r>
      <w:r w:rsidR="002A0B99">
        <w:rPr>
          <w:rFonts w:ascii="Trebuchet MS" w:hAnsi="Trebuchet MS" w:cs="Arial"/>
          <w:noProof/>
          <w:highlight w:val="yellow"/>
        </w:rPr>
        <w:fldChar w:fldCharType="separate"/>
      </w:r>
      <w:r w:rsidR="00315153">
        <w:rPr>
          <w:rFonts w:ascii="Trebuchet MS" w:hAnsi="Trebuchet MS" w:cs="Arial"/>
          <w:noProof/>
        </w:rPr>
        <w:t xml:space="preserve">ARTICLE 39 - </w:t>
      </w:r>
      <w:r w:rsidR="002A0B99">
        <w:rPr>
          <w:rFonts w:ascii="Trebuchet MS" w:hAnsi="Trebuchet MS" w:cs="Arial"/>
          <w:noProof/>
          <w:highlight w:val="yellow"/>
        </w:rPr>
        <w:fldChar w:fldCharType="end"/>
      </w:r>
      <w:r w:rsidR="002A0B99">
        <w:rPr>
          <w:rFonts w:ascii="Trebuchet MS" w:hAnsi="Trebuchet MS" w:cs="Arial"/>
          <w:noProof/>
        </w:rPr>
        <w:t xml:space="preserve"> expertise amiable</w:t>
      </w:r>
      <w:r w:rsidRPr="00B27BD2">
        <w:rPr>
          <w:rFonts w:ascii="Trebuchet MS" w:hAnsi="Trebuchet MS" w:cs="Arial"/>
          <w:noProof/>
        </w:rPr>
        <w:t>.</w:t>
      </w:r>
    </w:p>
    <w:p w:rsidR="009F3888" w:rsidRPr="00B27BD2" w:rsidRDefault="009F3888" w:rsidP="009F3888">
      <w:pPr>
        <w:jc w:val="both"/>
        <w:rPr>
          <w:rFonts w:ascii="Trebuchet MS" w:hAnsi="Trebuchet MS" w:cs="Arial"/>
          <w:noProof/>
        </w:rPr>
      </w:pPr>
    </w:p>
    <w:p w:rsidR="00157A39" w:rsidRPr="00D56735" w:rsidRDefault="00157A39" w:rsidP="00CD0F31">
      <w:pPr>
        <w:spacing w:after="200"/>
        <w:jc w:val="both"/>
        <w:rPr>
          <w:rFonts w:ascii="Trebuchet MS" w:hAnsi="Trebuchet MS" w:cs="Arial"/>
          <w:b/>
          <w:noProof/>
          <w:color w:val="FF0000"/>
          <w:sz w:val="2"/>
        </w:rPr>
      </w:pPr>
    </w:p>
    <w:p w:rsidR="00157A39" w:rsidRDefault="00157A39" w:rsidP="00982569">
      <w:pPr>
        <w:pStyle w:val="Titre1"/>
      </w:pPr>
      <w:bookmarkStart w:id="332" w:name="_Ref139901017"/>
      <w:bookmarkStart w:id="333" w:name="_Toc144915751"/>
      <w:bookmarkStart w:id="334" w:name="_Ref146541457"/>
      <w:bookmarkStart w:id="335" w:name="_Ref146541480"/>
      <w:bookmarkStart w:id="336" w:name="_Toc146618492"/>
      <w:r>
        <w:t xml:space="preserve">INDEMNISATION DU </w:t>
      </w:r>
      <w:bookmarkEnd w:id="332"/>
      <w:r w:rsidR="0099220A">
        <w:t>CONCESSIONNAIRE</w:t>
      </w:r>
      <w:bookmarkEnd w:id="333"/>
      <w:bookmarkEnd w:id="334"/>
      <w:bookmarkEnd w:id="335"/>
      <w:bookmarkEnd w:id="336"/>
    </w:p>
    <w:p w:rsidR="00A5613B" w:rsidRDefault="00157A39" w:rsidP="004E52A2">
      <w:pPr>
        <w:pStyle w:val="Titre2"/>
      </w:pPr>
      <w:bookmarkStart w:id="337" w:name="_Toc479150574"/>
      <w:bookmarkStart w:id="338" w:name="_Ref139899214"/>
      <w:bookmarkStart w:id="339" w:name="_Ref139899543"/>
      <w:bookmarkStart w:id="340" w:name="_Toc144915752"/>
      <w:bookmarkStart w:id="341" w:name="_Toc146618493"/>
      <w:r w:rsidRPr="00157A39">
        <w:t>Principe – cas d’indemnisation du Concessionnaire</w:t>
      </w:r>
      <w:bookmarkEnd w:id="337"/>
      <w:bookmarkEnd w:id="338"/>
      <w:bookmarkEnd w:id="339"/>
      <w:bookmarkEnd w:id="340"/>
      <w:bookmarkEnd w:id="341"/>
    </w:p>
    <w:p w:rsidR="00A5613B" w:rsidRPr="00A5613B" w:rsidRDefault="0046543C" w:rsidP="00B005C3">
      <w:pPr>
        <w:pStyle w:val="Titre3"/>
      </w:pPr>
      <w:bookmarkStart w:id="342" w:name="_Toc144915753"/>
      <w:bookmarkStart w:id="343" w:name="_Toc146618494"/>
      <w:r>
        <w:t>Survenance du terme contractuel</w:t>
      </w:r>
      <w:r w:rsidR="00A5613B">
        <w:t xml:space="preserve"> normal</w:t>
      </w:r>
      <w:bookmarkEnd w:id="342"/>
      <w:bookmarkEnd w:id="343"/>
    </w:p>
    <w:p w:rsidR="0046543C" w:rsidRDefault="001364C4"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E</w:t>
      </w:r>
      <w:r w:rsidRPr="00157A39">
        <w:rPr>
          <w:rFonts w:ascii="Trebuchet MS" w:eastAsia="Times New Roman" w:hAnsi="Trebuchet MS" w:cs="Times New Roman"/>
          <w:color w:val="auto"/>
          <w:w w:val="100"/>
          <w:sz w:val="20"/>
          <w:szCs w:val="20"/>
        </w:rPr>
        <w:t>n cas de </w:t>
      </w:r>
      <w:r>
        <w:rPr>
          <w:rFonts w:ascii="Trebuchet MS" w:eastAsia="Times New Roman" w:hAnsi="Trebuchet MS" w:cs="Times New Roman"/>
          <w:color w:val="auto"/>
          <w:w w:val="100"/>
          <w:sz w:val="20"/>
          <w:szCs w:val="20"/>
        </w:rPr>
        <w:t>s</w:t>
      </w:r>
      <w:r w:rsidRPr="0046543C">
        <w:rPr>
          <w:rFonts w:ascii="Trebuchet MS" w:eastAsia="Times New Roman" w:hAnsi="Trebuchet MS" w:cs="Times New Roman"/>
          <w:color w:val="auto"/>
          <w:w w:val="100"/>
          <w:sz w:val="20"/>
          <w:szCs w:val="20"/>
        </w:rPr>
        <w:t>urvenance du terme contractuel</w:t>
      </w:r>
      <w:r>
        <w:rPr>
          <w:rFonts w:ascii="Trebuchet MS" w:eastAsia="Times New Roman" w:hAnsi="Trebuchet MS" w:cs="Times New Roman"/>
          <w:color w:val="auto"/>
          <w:w w:val="100"/>
          <w:sz w:val="20"/>
          <w:szCs w:val="20"/>
        </w:rPr>
        <w:t xml:space="preserve"> normal</w:t>
      </w:r>
      <w:r w:rsidRPr="0046543C">
        <w:rPr>
          <w:rFonts w:ascii="Trebuchet MS" w:eastAsia="Times New Roman" w:hAnsi="Trebuchet MS" w:cs="Times New Roman"/>
          <w:color w:val="auto"/>
          <w:w w:val="100"/>
          <w:sz w:val="20"/>
          <w:szCs w:val="20"/>
        </w:rPr>
        <w:t xml:space="preserve"> mentionné à l’</w:t>
      </w:r>
      <w:r w:rsidRPr="0046543C">
        <w:rPr>
          <w:rFonts w:ascii="Trebuchet MS" w:eastAsia="Times New Roman" w:hAnsi="Trebuchet MS" w:cs="Times New Roman"/>
          <w:color w:val="auto"/>
          <w:w w:val="100"/>
          <w:sz w:val="20"/>
          <w:szCs w:val="20"/>
        </w:rPr>
        <w:fldChar w:fldCharType="begin"/>
      </w:r>
      <w:r w:rsidRPr="0046543C">
        <w:rPr>
          <w:rFonts w:ascii="Trebuchet MS" w:eastAsia="Times New Roman" w:hAnsi="Trebuchet MS" w:cs="Times New Roman"/>
          <w:color w:val="auto"/>
          <w:w w:val="100"/>
          <w:sz w:val="20"/>
          <w:szCs w:val="20"/>
        </w:rPr>
        <w:instrText xml:space="preserve"> REF _Ref139891990 \r \h </w:instrText>
      </w:r>
      <w:r>
        <w:rPr>
          <w:rFonts w:ascii="Trebuchet MS" w:eastAsia="Times New Roman" w:hAnsi="Trebuchet MS" w:cs="Times New Roman"/>
          <w:color w:val="auto"/>
          <w:w w:val="100"/>
          <w:sz w:val="20"/>
          <w:szCs w:val="20"/>
        </w:rPr>
        <w:instrText xml:space="preserve"> \* MERGEFORMAT </w:instrText>
      </w:r>
      <w:r w:rsidRPr="0046543C">
        <w:rPr>
          <w:rFonts w:ascii="Trebuchet MS" w:eastAsia="Times New Roman" w:hAnsi="Trebuchet MS" w:cs="Times New Roman"/>
          <w:color w:val="auto"/>
          <w:w w:val="100"/>
          <w:sz w:val="20"/>
          <w:szCs w:val="20"/>
        </w:rPr>
      </w:r>
      <w:r w:rsidRPr="0046543C">
        <w:rPr>
          <w:rFonts w:ascii="Trebuchet MS" w:eastAsia="Times New Roman" w:hAnsi="Trebuchet MS" w:cs="Times New Roman"/>
          <w:color w:val="auto"/>
          <w:w w:val="100"/>
          <w:sz w:val="20"/>
          <w:szCs w:val="20"/>
        </w:rPr>
        <w:fldChar w:fldCharType="separate"/>
      </w:r>
      <w:r w:rsidR="00315153">
        <w:rPr>
          <w:rFonts w:ascii="Trebuchet MS" w:eastAsia="Times New Roman" w:hAnsi="Trebuchet MS" w:cs="Times New Roman"/>
          <w:color w:val="auto"/>
          <w:w w:val="100"/>
          <w:sz w:val="20"/>
          <w:szCs w:val="20"/>
        </w:rPr>
        <w:t xml:space="preserve">ARTICLE 5 - </w:t>
      </w:r>
      <w:r w:rsidRPr="0046543C">
        <w:rPr>
          <w:rFonts w:ascii="Trebuchet MS" w:eastAsia="Times New Roman" w:hAnsi="Trebuchet MS" w:cs="Times New Roman"/>
          <w:color w:val="auto"/>
          <w:w w:val="100"/>
          <w:sz w:val="20"/>
          <w:szCs w:val="20"/>
        </w:rPr>
        <w:fldChar w:fldCharType="end"/>
      </w:r>
      <w:r>
        <w:rPr>
          <w:rFonts w:ascii="Trebuchet MS" w:eastAsia="Times New Roman" w:hAnsi="Trebuchet MS" w:cs="Times New Roman"/>
          <w:color w:val="auto"/>
          <w:w w:val="100"/>
          <w:sz w:val="20"/>
          <w:szCs w:val="20"/>
        </w:rPr>
        <w:t>du Contrat ou résultant d’un avenant conclu entre les Parties, l</w:t>
      </w:r>
      <w:r w:rsidR="00157A39" w:rsidRPr="00157A39">
        <w:rPr>
          <w:rFonts w:ascii="Trebuchet MS" w:eastAsia="Times New Roman" w:hAnsi="Trebuchet MS" w:cs="Times New Roman"/>
          <w:color w:val="auto"/>
          <w:w w:val="100"/>
          <w:sz w:val="20"/>
          <w:szCs w:val="20"/>
        </w:rPr>
        <w:t xml:space="preserve">e </w:t>
      </w:r>
      <w:r w:rsidR="00E638DB">
        <w:rPr>
          <w:rFonts w:ascii="Trebuchet MS" w:eastAsia="Times New Roman" w:hAnsi="Trebuchet MS" w:cs="Times New Roman"/>
          <w:color w:val="auto"/>
          <w:w w:val="100"/>
          <w:sz w:val="20"/>
          <w:szCs w:val="20"/>
        </w:rPr>
        <w:t>Concessionnaire</w:t>
      </w:r>
      <w:r w:rsidR="00157A39" w:rsidRPr="00157A39">
        <w:rPr>
          <w:rFonts w:ascii="Trebuchet MS" w:eastAsia="Times New Roman" w:hAnsi="Trebuchet MS" w:cs="Times New Roman"/>
          <w:color w:val="auto"/>
          <w:w w:val="100"/>
          <w:sz w:val="20"/>
          <w:szCs w:val="20"/>
        </w:rPr>
        <w:t xml:space="preserve"> ne peut prétendre à aucune indemnité</w:t>
      </w:r>
      <w:r>
        <w:rPr>
          <w:rFonts w:ascii="Trebuchet MS" w:eastAsia="Times New Roman" w:hAnsi="Trebuchet MS" w:cs="Times New Roman"/>
          <w:color w:val="auto"/>
          <w:w w:val="100"/>
          <w:sz w:val="20"/>
          <w:szCs w:val="20"/>
        </w:rPr>
        <w:t>.</w:t>
      </w:r>
      <w:r w:rsidR="00157A39" w:rsidRPr="00157A39">
        <w:rPr>
          <w:rFonts w:ascii="Trebuchet MS" w:eastAsia="Times New Roman" w:hAnsi="Trebuchet MS" w:cs="Times New Roman"/>
          <w:color w:val="auto"/>
          <w:w w:val="100"/>
          <w:sz w:val="20"/>
          <w:szCs w:val="20"/>
        </w:rPr>
        <w:t xml:space="preserve"> </w:t>
      </w:r>
    </w:p>
    <w:p w:rsidR="001F7648" w:rsidRDefault="0046543C"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 xml:space="preserve">Il en va ainsi </w:t>
      </w:r>
      <w:r w:rsidR="00A5613B">
        <w:rPr>
          <w:rFonts w:ascii="Trebuchet MS" w:eastAsia="Times New Roman" w:hAnsi="Trebuchet MS" w:cs="Times New Roman"/>
          <w:color w:val="auto"/>
          <w:w w:val="100"/>
          <w:sz w:val="20"/>
          <w:szCs w:val="20"/>
        </w:rPr>
        <w:t>y compris</w:t>
      </w:r>
      <w:r w:rsidR="0099220A">
        <w:rPr>
          <w:rFonts w:ascii="Trebuchet MS" w:eastAsia="Times New Roman" w:hAnsi="Trebuchet MS" w:cs="Times New Roman"/>
          <w:color w:val="auto"/>
          <w:w w:val="100"/>
          <w:sz w:val="20"/>
          <w:szCs w:val="20"/>
        </w:rPr>
        <w:t xml:space="preserve"> dans le cas où des B</w:t>
      </w:r>
      <w:r>
        <w:rPr>
          <w:rFonts w:ascii="Trebuchet MS" w:eastAsia="Times New Roman" w:hAnsi="Trebuchet MS" w:cs="Times New Roman"/>
          <w:color w:val="auto"/>
          <w:w w:val="100"/>
          <w:sz w:val="20"/>
          <w:szCs w:val="20"/>
        </w:rPr>
        <w:t xml:space="preserve">iens destinés à entrer dans le patrimoine du </w:t>
      </w:r>
      <w:r w:rsidR="00E638DB">
        <w:rPr>
          <w:rFonts w:ascii="Trebuchet MS" w:eastAsia="Times New Roman" w:hAnsi="Trebuchet MS" w:cs="Times New Roman"/>
          <w:color w:val="auto"/>
          <w:w w:val="100"/>
          <w:sz w:val="20"/>
          <w:szCs w:val="20"/>
        </w:rPr>
        <w:t>Concédant</w:t>
      </w:r>
      <w:r w:rsidR="00323918">
        <w:rPr>
          <w:rFonts w:ascii="Trebuchet MS" w:eastAsia="Times New Roman" w:hAnsi="Trebuchet MS" w:cs="Times New Roman"/>
          <w:color w:val="auto"/>
          <w:w w:val="100"/>
          <w:sz w:val="20"/>
          <w:szCs w:val="20"/>
        </w:rPr>
        <w:t xml:space="preserve"> par application de l’</w:t>
      </w:r>
      <w:r w:rsidR="00323918">
        <w:rPr>
          <w:rFonts w:ascii="Trebuchet MS" w:eastAsia="Times New Roman" w:hAnsi="Trebuchet MS" w:cs="Times New Roman"/>
          <w:color w:val="auto"/>
          <w:w w:val="100"/>
          <w:sz w:val="20"/>
          <w:szCs w:val="20"/>
        </w:rPr>
        <w:fldChar w:fldCharType="begin"/>
      </w:r>
      <w:r w:rsidR="00323918">
        <w:rPr>
          <w:rFonts w:ascii="Trebuchet MS" w:eastAsia="Times New Roman" w:hAnsi="Trebuchet MS" w:cs="Times New Roman"/>
          <w:color w:val="auto"/>
          <w:w w:val="100"/>
          <w:sz w:val="20"/>
          <w:szCs w:val="20"/>
        </w:rPr>
        <w:instrText xml:space="preserve"> REF _Ref139899849 \r \h </w:instrText>
      </w:r>
      <w:r w:rsidR="00021BAA">
        <w:rPr>
          <w:rFonts w:ascii="Trebuchet MS" w:eastAsia="Times New Roman" w:hAnsi="Trebuchet MS" w:cs="Times New Roman"/>
          <w:color w:val="auto"/>
          <w:w w:val="100"/>
          <w:sz w:val="20"/>
          <w:szCs w:val="20"/>
        </w:rPr>
        <w:instrText xml:space="preserve"> \* MERGEFORMAT </w:instrText>
      </w:r>
      <w:r w:rsidR="00323918">
        <w:rPr>
          <w:rFonts w:ascii="Trebuchet MS" w:eastAsia="Times New Roman" w:hAnsi="Trebuchet MS" w:cs="Times New Roman"/>
          <w:color w:val="auto"/>
          <w:w w:val="100"/>
          <w:sz w:val="20"/>
          <w:szCs w:val="20"/>
        </w:rPr>
      </w:r>
      <w:r w:rsidR="00323918">
        <w:rPr>
          <w:rFonts w:ascii="Trebuchet MS" w:eastAsia="Times New Roman" w:hAnsi="Trebuchet MS" w:cs="Times New Roman"/>
          <w:color w:val="auto"/>
          <w:w w:val="100"/>
          <w:sz w:val="20"/>
          <w:szCs w:val="20"/>
        </w:rPr>
        <w:fldChar w:fldCharType="separate"/>
      </w:r>
      <w:r w:rsidR="00315153">
        <w:rPr>
          <w:rFonts w:ascii="Trebuchet MS" w:eastAsia="Times New Roman" w:hAnsi="Trebuchet MS" w:cs="Times New Roman"/>
          <w:color w:val="auto"/>
          <w:w w:val="100"/>
          <w:sz w:val="20"/>
          <w:szCs w:val="20"/>
        </w:rPr>
        <w:t xml:space="preserve">ARTICLE 32 - </w:t>
      </w:r>
      <w:r w:rsidR="00323918">
        <w:rPr>
          <w:rFonts w:ascii="Trebuchet MS" w:eastAsia="Times New Roman" w:hAnsi="Trebuchet MS" w:cs="Times New Roman"/>
          <w:color w:val="auto"/>
          <w:w w:val="100"/>
          <w:sz w:val="20"/>
          <w:szCs w:val="20"/>
        </w:rPr>
        <w:fldChar w:fldCharType="end"/>
      </w:r>
      <w:r w:rsidR="00323918">
        <w:rPr>
          <w:rFonts w:ascii="Trebuchet MS" w:eastAsia="Times New Roman" w:hAnsi="Trebuchet MS" w:cs="Times New Roman"/>
          <w:color w:val="auto"/>
          <w:w w:val="100"/>
          <w:sz w:val="20"/>
          <w:szCs w:val="20"/>
        </w:rPr>
        <w:t>ne seraient pas entièrement amortis.</w:t>
      </w:r>
    </w:p>
    <w:p w:rsidR="00E34754" w:rsidRDefault="00E34754"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Les</w:t>
      </w:r>
      <w:r w:rsidRPr="0040135E">
        <w:rPr>
          <w:rFonts w:ascii="Trebuchet MS" w:eastAsia="Times New Roman" w:hAnsi="Trebuchet MS" w:cs="Times New Roman"/>
          <w:color w:val="auto"/>
          <w:w w:val="100"/>
          <w:sz w:val="20"/>
          <w:szCs w:val="20"/>
        </w:rPr>
        <w:t xml:space="preserve"> pr</w:t>
      </w:r>
      <w:r>
        <w:rPr>
          <w:rFonts w:ascii="Trebuchet MS" w:eastAsia="Times New Roman" w:hAnsi="Trebuchet MS" w:cs="Times New Roman"/>
          <w:color w:val="auto"/>
          <w:w w:val="100"/>
          <w:sz w:val="20"/>
          <w:szCs w:val="20"/>
        </w:rPr>
        <w:t>ovisions pour renouvellement s</w:t>
      </w:r>
      <w:r w:rsidRPr="0040135E">
        <w:rPr>
          <w:rFonts w:ascii="Trebuchet MS" w:eastAsia="Times New Roman" w:hAnsi="Trebuchet MS" w:cs="Times New Roman"/>
          <w:color w:val="auto"/>
          <w:w w:val="100"/>
          <w:sz w:val="20"/>
          <w:szCs w:val="20"/>
        </w:rPr>
        <w:t xml:space="preserve">ont </w:t>
      </w:r>
      <w:r>
        <w:rPr>
          <w:rFonts w:ascii="Trebuchet MS" w:eastAsia="Times New Roman" w:hAnsi="Trebuchet MS" w:cs="Times New Roman"/>
          <w:color w:val="auto"/>
          <w:w w:val="100"/>
          <w:sz w:val="20"/>
          <w:szCs w:val="20"/>
        </w:rPr>
        <w:t xml:space="preserve">toutefois </w:t>
      </w:r>
      <w:r w:rsidRPr="0040135E">
        <w:rPr>
          <w:rFonts w:ascii="Trebuchet MS" w:eastAsia="Times New Roman" w:hAnsi="Trebuchet MS" w:cs="Times New Roman"/>
          <w:color w:val="auto"/>
          <w:w w:val="100"/>
          <w:sz w:val="20"/>
          <w:szCs w:val="20"/>
        </w:rPr>
        <w:t xml:space="preserve">conservées par le </w:t>
      </w:r>
      <w:r w:rsidR="00E638DB">
        <w:rPr>
          <w:rFonts w:ascii="Trebuchet MS" w:eastAsia="Times New Roman" w:hAnsi="Trebuchet MS" w:cs="Times New Roman"/>
          <w:color w:val="auto"/>
          <w:w w:val="100"/>
          <w:sz w:val="20"/>
          <w:szCs w:val="20"/>
        </w:rPr>
        <w:t>Concessionnaire</w:t>
      </w:r>
      <w:r w:rsidRPr="0040135E">
        <w:rPr>
          <w:rFonts w:ascii="Trebuchet MS" w:eastAsia="Times New Roman" w:hAnsi="Trebuchet MS" w:cs="Times New Roman"/>
          <w:color w:val="auto"/>
          <w:w w:val="100"/>
          <w:sz w:val="20"/>
          <w:szCs w:val="20"/>
        </w:rPr>
        <w:t xml:space="preserve"> sous</w:t>
      </w:r>
      <w:r w:rsidR="00912E67">
        <w:rPr>
          <w:rFonts w:ascii="Trebuchet MS" w:eastAsia="Times New Roman" w:hAnsi="Trebuchet MS" w:cs="Times New Roman"/>
          <w:color w:val="auto"/>
          <w:w w:val="100"/>
          <w:sz w:val="20"/>
          <w:szCs w:val="20"/>
        </w:rPr>
        <w:t xml:space="preserve"> réserve de</w:t>
      </w:r>
      <w:r w:rsidRPr="0040135E">
        <w:rPr>
          <w:rFonts w:ascii="Trebuchet MS" w:eastAsia="Times New Roman" w:hAnsi="Trebuchet MS" w:cs="Times New Roman"/>
          <w:color w:val="auto"/>
          <w:w w:val="100"/>
          <w:sz w:val="20"/>
          <w:szCs w:val="20"/>
        </w:rPr>
        <w:t xml:space="preserve"> déduction des sommes nécessairement affectés pour travaux de remise en état, selon les modalités prévues à l’article </w:t>
      </w:r>
      <w:r w:rsidR="000D46E1">
        <w:rPr>
          <w:rFonts w:ascii="Trebuchet MS" w:eastAsia="Times New Roman" w:hAnsi="Trebuchet MS" w:cs="Times New Roman"/>
          <w:color w:val="auto"/>
          <w:w w:val="100"/>
          <w:sz w:val="20"/>
          <w:szCs w:val="20"/>
        </w:rPr>
        <w:t>36.1.2</w:t>
      </w:r>
    </w:p>
    <w:p w:rsidR="00323918" w:rsidRPr="00323918" w:rsidRDefault="0046543C" w:rsidP="00B005C3">
      <w:pPr>
        <w:pStyle w:val="Titre3"/>
      </w:pPr>
      <w:bookmarkStart w:id="344" w:name="_Ref139901418"/>
      <w:bookmarkStart w:id="345" w:name="_Toc144915754"/>
      <w:bookmarkStart w:id="346" w:name="_Toc146618495"/>
      <w:r>
        <w:t>Déchéance du contrat</w:t>
      </w:r>
      <w:bookmarkEnd w:id="344"/>
      <w:bookmarkEnd w:id="345"/>
      <w:bookmarkEnd w:id="346"/>
    </w:p>
    <w:p w:rsidR="00323918" w:rsidRDefault="00323918" w:rsidP="00D56735">
      <w:pPr>
        <w:spacing w:after="80"/>
        <w:jc w:val="both"/>
        <w:rPr>
          <w:rFonts w:ascii="Trebuchet MS" w:hAnsi="Trebuchet MS" w:cs="Arial"/>
        </w:rPr>
      </w:pPr>
      <w:r>
        <w:rPr>
          <w:rFonts w:ascii="Trebuchet MS" w:hAnsi="Trebuchet MS"/>
        </w:rPr>
        <w:t>En cas de d</w:t>
      </w:r>
      <w:r w:rsidRPr="00323918">
        <w:rPr>
          <w:rFonts w:ascii="Trebuchet MS" w:hAnsi="Trebuchet MS"/>
        </w:rPr>
        <w:t xml:space="preserve">échéance du Contrat, prévue par l’article </w:t>
      </w:r>
      <w:r w:rsidRPr="00323918">
        <w:rPr>
          <w:rFonts w:ascii="Trebuchet MS" w:hAnsi="Trebuchet MS"/>
        </w:rPr>
        <w:fldChar w:fldCharType="begin"/>
      </w:r>
      <w:r w:rsidRPr="00323918">
        <w:rPr>
          <w:rFonts w:ascii="Trebuchet MS" w:hAnsi="Trebuchet MS"/>
        </w:rPr>
        <w:instrText xml:space="preserve"> REF _Ref95402585 \r \h </w:instrText>
      </w:r>
      <w:r w:rsidR="00B674DF">
        <w:instrText xml:space="preserve"> \* MERGEFORMAT </w:instrText>
      </w:r>
      <w:r w:rsidRPr="00323918">
        <w:rPr>
          <w:rFonts w:ascii="Trebuchet MS" w:hAnsi="Trebuchet MS"/>
        </w:rPr>
      </w:r>
      <w:r w:rsidRPr="00323918">
        <w:rPr>
          <w:rFonts w:ascii="Trebuchet MS" w:hAnsi="Trebuchet MS"/>
        </w:rPr>
        <w:fldChar w:fldCharType="separate"/>
      </w:r>
      <w:r w:rsidR="00315153">
        <w:rPr>
          <w:rFonts w:ascii="Trebuchet MS" w:hAnsi="Trebuchet MS"/>
        </w:rPr>
        <w:t xml:space="preserve">31.1 - </w:t>
      </w:r>
      <w:r w:rsidRPr="00323918">
        <w:rPr>
          <w:rFonts w:ascii="Trebuchet MS" w:hAnsi="Trebuchet MS"/>
        </w:rPr>
        <w:fldChar w:fldCharType="end"/>
      </w:r>
      <w:r>
        <w:rPr>
          <w:rFonts w:ascii="Trebuchet MS" w:hAnsi="Trebuchet MS"/>
        </w:rPr>
        <w:t xml:space="preserve">du Contrat, le </w:t>
      </w:r>
      <w:r w:rsidR="00E638DB">
        <w:rPr>
          <w:rFonts w:ascii="Trebuchet MS" w:hAnsi="Trebuchet MS"/>
        </w:rPr>
        <w:t>Concessionnaire</w:t>
      </w:r>
      <w:r>
        <w:rPr>
          <w:rFonts w:ascii="Trebuchet MS" w:hAnsi="Trebuchet MS"/>
        </w:rPr>
        <w:t xml:space="preserve"> ne peut prétendre, pour seule indemnité, qu’à l’indemnisation</w:t>
      </w:r>
      <w:r w:rsidR="00B674DF">
        <w:rPr>
          <w:rFonts w:ascii="Trebuchet MS" w:hAnsi="Trebuchet MS"/>
        </w:rPr>
        <w:t xml:space="preserve"> de la valeur non amortie des</w:t>
      </w:r>
      <w:r>
        <w:rPr>
          <w:rFonts w:ascii="Trebuchet MS" w:hAnsi="Trebuchet MS"/>
        </w:rPr>
        <w:t xml:space="preserve"> </w:t>
      </w:r>
      <w:r w:rsidR="00B674DF">
        <w:rPr>
          <w:rFonts w:ascii="Trebuchet MS" w:hAnsi="Trebuchet MS"/>
        </w:rPr>
        <w:t>Ouvrages Réalisés et a</w:t>
      </w:r>
      <w:r w:rsidR="0099220A">
        <w:rPr>
          <w:rFonts w:ascii="Trebuchet MS" w:hAnsi="Trebuchet MS"/>
        </w:rPr>
        <w:t>utres B</w:t>
      </w:r>
      <w:r w:rsidR="00B674DF">
        <w:rPr>
          <w:rFonts w:ascii="Trebuchet MS" w:hAnsi="Trebuchet MS"/>
        </w:rPr>
        <w:t xml:space="preserve">iens meubles apportés par lui et destinés à entrer dans le patrimoine du </w:t>
      </w:r>
      <w:r w:rsidR="00E638DB">
        <w:rPr>
          <w:rFonts w:ascii="Trebuchet MS" w:hAnsi="Trebuchet MS"/>
        </w:rPr>
        <w:t>Concessionnaire</w:t>
      </w:r>
      <w:r w:rsidR="00B674DF">
        <w:rPr>
          <w:rFonts w:ascii="Trebuchet MS" w:hAnsi="Trebuchet MS"/>
        </w:rPr>
        <w:t xml:space="preserve"> aux termes de l’</w:t>
      </w:r>
      <w:r w:rsidR="00B674DF">
        <w:rPr>
          <w:rFonts w:ascii="Trebuchet MS" w:hAnsi="Trebuchet MS"/>
        </w:rPr>
        <w:fldChar w:fldCharType="begin"/>
      </w:r>
      <w:r w:rsidR="00B674DF">
        <w:rPr>
          <w:rFonts w:ascii="Trebuchet MS" w:hAnsi="Trebuchet MS"/>
        </w:rPr>
        <w:instrText xml:space="preserve"> REF _Ref139899849 \r \h  \* MERGEFORMAT </w:instrText>
      </w:r>
      <w:r w:rsidR="00B674DF">
        <w:rPr>
          <w:rFonts w:ascii="Trebuchet MS" w:hAnsi="Trebuchet MS"/>
        </w:rPr>
      </w:r>
      <w:r w:rsidR="00B674DF">
        <w:rPr>
          <w:rFonts w:ascii="Trebuchet MS" w:hAnsi="Trebuchet MS"/>
        </w:rPr>
        <w:fldChar w:fldCharType="separate"/>
      </w:r>
      <w:r w:rsidR="00315153">
        <w:rPr>
          <w:rFonts w:ascii="Trebuchet MS" w:hAnsi="Trebuchet MS"/>
        </w:rPr>
        <w:t xml:space="preserve">ARTICLE 32 - </w:t>
      </w:r>
      <w:r w:rsidR="00B674DF">
        <w:rPr>
          <w:rFonts w:ascii="Trebuchet MS" w:hAnsi="Trebuchet MS"/>
        </w:rPr>
        <w:fldChar w:fldCharType="end"/>
      </w:r>
      <w:r w:rsidR="00B674DF">
        <w:rPr>
          <w:rFonts w:ascii="Trebuchet MS" w:hAnsi="Trebuchet MS"/>
        </w:rPr>
        <w:t xml:space="preserve">du présent Contrat, </w:t>
      </w:r>
      <w:r w:rsidRPr="00247882">
        <w:rPr>
          <w:rFonts w:ascii="Trebuchet MS" w:hAnsi="Trebuchet MS" w:cs="Arial"/>
        </w:rPr>
        <w:t>sur la base de leur valeur comptable nette</w:t>
      </w:r>
      <w:r w:rsidR="00B674DF">
        <w:rPr>
          <w:rFonts w:ascii="Trebuchet MS" w:hAnsi="Trebuchet MS" w:cs="Arial"/>
        </w:rPr>
        <w:t xml:space="preserve">. </w:t>
      </w:r>
      <w:r w:rsidRPr="00247882">
        <w:rPr>
          <w:rFonts w:ascii="Trebuchet MS" w:hAnsi="Trebuchet MS" w:cs="Arial"/>
        </w:rPr>
        <w:t>Le mode d’amortissement retenu est un amortissement linéaire sur la durée du contrat.</w:t>
      </w:r>
    </w:p>
    <w:p w:rsidR="00B674DF" w:rsidRPr="0099220A" w:rsidRDefault="00B674DF" w:rsidP="00D56735">
      <w:pPr>
        <w:spacing w:after="80"/>
        <w:jc w:val="both"/>
        <w:rPr>
          <w:rFonts w:ascii="Trebuchet MS" w:hAnsi="Trebuchet MS" w:cs="Arial"/>
        </w:rPr>
      </w:pPr>
      <w:r>
        <w:rPr>
          <w:rFonts w:ascii="Trebuchet MS" w:hAnsi="Trebuchet MS" w:cs="Arial"/>
        </w:rPr>
        <w:t xml:space="preserve">A l’inverse, le </w:t>
      </w:r>
      <w:r w:rsidR="00E638DB">
        <w:rPr>
          <w:rFonts w:ascii="Trebuchet MS" w:hAnsi="Trebuchet MS" w:cs="Arial"/>
        </w:rPr>
        <w:t>Concédant</w:t>
      </w:r>
      <w:r>
        <w:rPr>
          <w:rFonts w:ascii="Trebuchet MS" w:hAnsi="Trebuchet MS" w:cs="Arial"/>
        </w:rPr>
        <w:t xml:space="preserve"> peut prétendre à une indemnisation du préjudice subi du fait de l’interruption </w:t>
      </w:r>
      <w:r w:rsidR="007C377D">
        <w:rPr>
          <w:rFonts w:ascii="Trebuchet MS" w:hAnsi="Trebuchet MS" w:cs="Arial"/>
        </w:rPr>
        <w:t>des Services</w:t>
      </w:r>
      <w:r w:rsidR="0099220A">
        <w:rPr>
          <w:rFonts w:ascii="Trebuchet MS" w:hAnsi="Trebuchet MS" w:cs="Arial"/>
        </w:rPr>
        <w:t xml:space="preserve"> </w:t>
      </w:r>
      <w:r w:rsidRPr="0099220A">
        <w:rPr>
          <w:rFonts w:ascii="Trebuchet MS" w:hAnsi="Trebuchet MS" w:cs="Arial"/>
        </w:rPr>
        <w:t xml:space="preserve">égale à </w:t>
      </w:r>
      <w:r w:rsidR="0024607C" w:rsidRPr="0099220A">
        <w:rPr>
          <w:rFonts w:ascii="Trebuchet MS" w:hAnsi="Trebuchet MS" w:cs="Arial"/>
        </w:rPr>
        <w:t>1</w:t>
      </w:r>
      <w:r w:rsidRPr="0099220A">
        <w:rPr>
          <w:rFonts w:ascii="Trebuchet MS" w:hAnsi="Trebuchet MS" w:cs="Arial"/>
        </w:rPr>
        <w:t>0% du montant de l’indemnisation</w:t>
      </w:r>
      <w:r w:rsidR="0024607C" w:rsidRPr="0099220A">
        <w:rPr>
          <w:rFonts w:ascii="Trebuchet MS" w:hAnsi="Trebuchet MS" w:cs="Arial"/>
        </w:rPr>
        <w:t xml:space="preserve"> due au </w:t>
      </w:r>
      <w:r w:rsidR="00E638DB" w:rsidRPr="0099220A">
        <w:rPr>
          <w:rFonts w:ascii="Trebuchet MS" w:hAnsi="Trebuchet MS" w:cs="Arial"/>
        </w:rPr>
        <w:t>Concessionnaire</w:t>
      </w:r>
      <w:r w:rsidRPr="0099220A">
        <w:rPr>
          <w:rFonts w:ascii="Trebuchet MS" w:hAnsi="Trebuchet MS" w:cs="Arial"/>
        </w:rPr>
        <w:t xml:space="preserve"> </w:t>
      </w:r>
      <w:r w:rsidR="001364C4" w:rsidRPr="0099220A">
        <w:rPr>
          <w:rFonts w:ascii="Trebuchet MS" w:hAnsi="Trebuchet MS" w:cs="Arial"/>
        </w:rPr>
        <w:t>en cas de déchéance</w:t>
      </w:r>
      <w:r w:rsidR="0099220A">
        <w:rPr>
          <w:rFonts w:ascii="Trebuchet MS" w:hAnsi="Trebuchet MS" w:cs="Arial"/>
        </w:rPr>
        <w:t>.</w:t>
      </w:r>
    </w:p>
    <w:p w:rsidR="00343D79" w:rsidRPr="00C3472B" w:rsidRDefault="00C3472B" w:rsidP="00021BAA">
      <w:pPr>
        <w:spacing w:after="200"/>
        <w:rPr>
          <w:rFonts w:ascii="Trebuchet MS" w:hAnsi="Trebuchet MS"/>
          <w:shd w:val="clear" w:color="auto" w:fill="FFFFFF"/>
        </w:rPr>
      </w:pPr>
      <w:r>
        <w:rPr>
          <w:rFonts w:ascii="Trebuchet MS" w:hAnsi="Trebuchet MS"/>
        </w:rPr>
        <w:t>Les</w:t>
      </w:r>
      <w:r w:rsidRPr="0040135E">
        <w:rPr>
          <w:rFonts w:ascii="Trebuchet MS" w:hAnsi="Trebuchet MS"/>
        </w:rPr>
        <w:t xml:space="preserve"> pr</w:t>
      </w:r>
      <w:r>
        <w:rPr>
          <w:rFonts w:ascii="Trebuchet MS" w:hAnsi="Trebuchet MS"/>
        </w:rPr>
        <w:t xml:space="preserve">ovisions pour renouvellement </w:t>
      </w:r>
      <w:r w:rsidR="0099220A">
        <w:rPr>
          <w:rFonts w:ascii="Trebuchet MS" w:hAnsi="Trebuchet MS"/>
        </w:rPr>
        <w:t xml:space="preserve">non utilisées </w:t>
      </w:r>
      <w:r>
        <w:rPr>
          <w:rFonts w:ascii="Trebuchet MS" w:hAnsi="Trebuchet MS"/>
        </w:rPr>
        <w:t>s</w:t>
      </w:r>
      <w:r w:rsidRPr="0040135E">
        <w:rPr>
          <w:rFonts w:ascii="Trebuchet MS" w:hAnsi="Trebuchet MS"/>
        </w:rPr>
        <w:t xml:space="preserve">ont </w:t>
      </w:r>
      <w:r w:rsidR="00343D79">
        <w:rPr>
          <w:rFonts w:ascii="Trebuchet MS" w:hAnsi="Trebuchet MS"/>
          <w:shd w:val="clear" w:color="auto" w:fill="FFFFFF"/>
        </w:rPr>
        <w:t xml:space="preserve">acquises au </w:t>
      </w:r>
      <w:r w:rsidR="00E638DB">
        <w:rPr>
          <w:rFonts w:ascii="Trebuchet MS" w:hAnsi="Trebuchet MS"/>
          <w:shd w:val="clear" w:color="auto" w:fill="FFFFFF"/>
        </w:rPr>
        <w:t>Concédant</w:t>
      </w:r>
      <w:r w:rsidR="00343D79">
        <w:rPr>
          <w:rFonts w:ascii="Trebuchet MS" w:hAnsi="Trebuchet MS"/>
          <w:shd w:val="clear" w:color="auto" w:fill="FFFFFF"/>
        </w:rPr>
        <w:t>.</w:t>
      </w:r>
    </w:p>
    <w:p w:rsidR="00E34754" w:rsidRDefault="00E34754" w:rsidP="00B005C3">
      <w:pPr>
        <w:pStyle w:val="Titre3"/>
      </w:pPr>
      <w:bookmarkStart w:id="347" w:name="_Toc144915755"/>
      <w:bookmarkStart w:id="348" w:name="_Toc146618496"/>
      <w:r>
        <w:t>Résiliation pour motif d’intérêt général</w:t>
      </w:r>
      <w:bookmarkEnd w:id="347"/>
      <w:bookmarkEnd w:id="348"/>
    </w:p>
    <w:p w:rsidR="00E34754" w:rsidRPr="00157A39" w:rsidRDefault="00E34754" w:rsidP="00D56735">
      <w:pPr>
        <w:spacing w:after="120"/>
        <w:jc w:val="both"/>
        <w:rPr>
          <w:rFonts w:ascii="Trebuchet MS" w:hAnsi="Trebuchet MS"/>
          <w:shd w:val="clear" w:color="auto" w:fill="FFFFFF"/>
        </w:rPr>
      </w:pPr>
      <w:r>
        <w:rPr>
          <w:rFonts w:ascii="Trebuchet MS" w:hAnsi="Trebuchet MS"/>
          <w:shd w:val="clear" w:color="auto" w:fill="FFFFFF"/>
        </w:rPr>
        <w:t>En cas de</w:t>
      </w:r>
      <w:r w:rsidRPr="00157A39">
        <w:rPr>
          <w:rFonts w:ascii="Trebuchet MS" w:hAnsi="Trebuchet MS"/>
          <w:shd w:val="clear" w:color="auto" w:fill="FFFFFF"/>
        </w:rPr>
        <w:t xml:space="preserve"> </w:t>
      </w:r>
      <w:r>
        <w:rPr>
          <w:rFonts w:ascii="Trebuchet MS" w:hAnsi="Trebuchet MS"/>
          <w:shd w:val="clear" w:color="auto" w:fill="FFFFFF"/>
        </w:rPr>
        <w:t>résiliation pour motif d’intérêt général</w:t>
      </w:r>
      <w:r w:rsidRPr="00157A39">
        <w:rPr>
          <w:rFonts w:ascii="Trebuchet MS" w:hAnsi="Trebuchet MS"/>
          <w:shd w:val="clear" w:color="auto" w:fill="FFFFFF"/>
        </w:rPr>
        <w:t>,</w:t>
      </w:r>
      <w:r>
        <w:rPr>
          <w:rFonts w:ascii="Trebuchet MS" w:hAnsi="Trebuchet MS"/>
          <w:shd w:val="clear" w:color="auto" w:fill="FFFFFF"/>
        </w:rPr>
        <w:t xml:space="preserve"> </w:t>
      </w:r>
      <w:r w:rsidRPr="00157A39">
        <w:rPr>
          <w:rFonts w:ascii="Trebuchet MS" w:hAnsi="Trebuchet MS"/>
          <w:shd w:val="clear" w:color="auto" w:fill="FFFFFF"/>
        </w:rPr>
        <w:t xml:space="preserve">le </w:t>
      </w:r>
      <w:r w:rsidR="00E638DB">
        <w:rPr>
          <w:rFonts w:ascii="Trebuchet MS" w:hAnsi="Trebuchet MS"/>
          <w:shd w:val="clear" w:color="auto" w:fill="FFFFFF"/>
        </w:rPr>
        <w:t>Concessionnaire</w:t>
      </w:r>
      <w:r w:rsidRPr="00157A39">
        <w:rPr>
          <w:rFonts w:ascii="Trebuchet MS" w:hAnsi="Trebuchet MS"/>
          <w:shd w:val="clear" w:color="auto" w:fill="FFFFFF"/>
        </w:rPr>
        <w:t xml:space="preserve"> peut prétendre, sous réserve d’en apporter la justification, à une ind</w:t>
      </w:r>
      <w:r>
        <w:rPr>
          <w:rFonts w:ascii="Trebuchet MS" w:hAnsi="Trebuchet MS"/>
          <w:shd w:val="clear" w:color="auto" w:fill="FFFFFF"/>
        </w:rPr>
        <w:t>emnité de résiliation, composée de :</w:t>
      </w:r>
    </w:p>
    <w:p w:rsidR="00E34754" w:rsidRPr="00157A39" w:rsidRDefault="00E34754" w:rsidP="00796319">
      <w:pPr>
        <w:pStyle w:val="Paragraphedeliste"/>
        <w:numPr>
          <w:ilvl w:val="0"/>
          <w:numId w:val="16"/>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des investissements engagés et non-amortis,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_Ref478977791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35.2 - </w:t>
      </w:r>
      <w:r>
        <w:rPr>
          <w:rFonts w:ascii="Trebuchet MS" w:hAnsi="Trebuchet MS"/>
          <w:sz w:val="20"/>
          <w:shd w:val="clear" w:color="auto" w:fill="FFFFFF"/>
        </w:rPr>
        <w:fldChar w:fldCharType="end"/>
      </w:r>
      <w:r w:rsidRPr="00157A39">
        <w:rPr>
          <w:rFonts w:ascii="Trebuchet MS" w:hAnsi="Trebuchet MS"/>
          <w:sz w:val="20"/>
          <w:shd w:val="clear" w:color="auto" w:fill="FFFFFF"/>
        </w:rPr>
        <w:t> ;</w:t>
      </w:r>
    </w:p>
    <w:p w:rsidR="00E34754" w:rsidRDefault="00E34754" w:rsidP="00796319">
      <w:pPr>
        <w:pStyle w:val="Paragraphedeliste"/>
        <w:numPr>
          <w:ilvl w:val="0"/>
          <w:numId w:val="16"/>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Les p</w:t>
      </w:r>
      <w:r w:rsidRPr="00157A39">
        <w:rPr>
          <w:rFonts w:ascii="Trebuchet MS" w:hAnsi="Trebuchet MS"/>
          <w:sz w:val="20"/>
          <w:shd w:val="clear" w:color="auto" w:fill="FFFFFF"/>
        </w:rPr>
        <w:t xml:space="preserve">rovisions pour renouvellement, selon les modalités définies à l’article </w:t>
      </w:r>
      <w:r w:rsidRPr="00157A39">
        <w:rPr>
          <w:rFonts w:ascii="Trebuchet MS" w:hAnsi="Trebuchet MS"/>
          <w:sz w:val="20"/>
          <w:shd w:val="clear" w:color="auto" w:fill="FFFFFF"/>
        </w:rPr>
        <w:fldChar w:fldCharType="begin"/>
      </w:r>
      <w:r w:rsidRPr="00157A39">
        <w:rPr>
          <w:rFonts w:ascii="Trebuchet MS" w:hAnsi="Trebuchet MS"/>
          <w:sz w:val="20"/>
          <w:shd w:val="clear" w:color="auto" w:fill="FFFFFF"/>
        </w:rPr>
        <w:instrText xml:space="preserve"> REF _Ref478978213 \w \h  \* MERGEFORMAT </w:instrText>
      </w:r>
      <w:r w:rsidRPr="00157A39">
        <w:rPr>
          <w:rFonts w:ascii="Trebuchet MS" w:hAnsi="Trebuchet MS"/>
          <w:sz w:val="20"/>
          <w:shd w:val="clear" w:color="auto" w:fill="FFFFFF"/>
        </w:rPr>
      </w:r>
      <w:r w:rsidRPr="00157A39">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35.3 - </w:t>
      </w:r>
      <w:r w:rsidRPr="00157A39">
        <w:rPr>
          <w:rFonts w:ascii="Trebuchet MS" w:hAnsi="Trebuchet MS"/>
          <w:sz w:val="20"/>
          <w:shd w:val="clear" w:color="auto" w:fill="FFFFFF"/>
        </w:rPr>
        <w:fldChar w:fldCharType="end"/>
      </w:r>
      <w:r>
        <w:rPr>
          <w:rFonts w:ascii="Trebuchet MS" w:hAnsi="Trebuchet MS"/>
          <w:sz w:val="20"/>
          <w:shd w:val="clear" w:color="auto" w:fill="FFFFFF"/>
        </w:rPr>
        <w:t>;</w:t>
      </w:r>
    </w:p>
    <w:p w:rsidR="001364C4" w:rsidRDefault="00E34754" w:rsidP="00796319">
      <w:pPr>
        <w:pStyle w:val="Paragraphedeliste"/>
        <w:numPr>
          <w:ilvl w:val="0"/>
          <w:numId w:val="16"/>
        </w:numPr>
        <w:spacing w:before="0" w:after="120" w:line="240" w:lineRule="auto"/>
        <w:rPr>
          <w:rFonts w:ascii="Trebuchet MS" w:hAnsi="Trebuchet MS"/>
          <w:sz w:val="20"/>
          <w:shd w:val="clear" w:color="auto" w:fill="FFFFFF"/>
        </w:rPr>
      </w:pPr>
      <w:r>
        <w:rPr>
          <w:rFonts w:ascii="Trebuchet MS" w:hAnsi="Trebuchet MS"/>
          <w:sz w:val="20"/>
          <w:shd w:val="clear" w:color="auto" w:fill="FFFFFF"/>
        </w:rPr>
        <w:t xml:space="preserve">Les frais de rupture des contrats conclus par le Concessionnaires, </w:t>
      </w:r>
      <w:r w:rsidRPr="00157A39">
        <w:rPr>
          <w:rFonts w:ascii="Trebuchet MS" w:hAnsi="Trebuchet MS"/>
          <w:sz w:val="20"/>
          <w:shd w:val="clear" w:color="auto" w:fill="FFFFFF"/>
        </w:rPr>
        <w:t xml:space="preserve">selon les modalités définies à l’article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_Ref139893440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35.4 - </w:t>
      </w:r>
      <w:r>
        <w:rPr>
          <w:rFonts w:ascii="Trebuchet MS" w:hAnsi="Trebuchet MS"/>
          <w:sz w:val="20"/>
          <w:shd w:val="clear" w:color="auto" w:fill="FFFFFF"/>
        </w:rPr>
        <w:fldChar w:fldCharType="end"/>
      </w:r>
      <w:r w:rsidR="001364C4">
        <w:rPr>
          <w:rFonts w:ascii="Trebuchet MS" w:hAnsi="Trebuchet MS"/>
          <w:sz w:val="20"/>
          <w:shd w:val="clear" w:color="auto" w:fill="FFFFFF"/>
        </w:rPr>
        <w:t>;</w:t>
      </w:r>
    </w:p>
    <w:p w:rsidR="00796319" w:rsidRPr="009F3888" w:rsidRDefault="001364C4" w:rsidP="00796319">
      <w:pPr>
        <w:pStyle w:val="Paragraphedeliste"/>
        <w:numPr>
          <w:ilvl w:val="0"/>
          <w:numId w:val="16"/>
        </w:numPr>
        <w:spacing w:before="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du manque à gagner,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_Ref478977792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35.5 - </w:t>
      </w:r>
      <w:r>
        <w:rPr>
          <w:rFonts w:ascii="Trebuchet MS" w:hAnsi="Trebuchet MS"/>
          <w:sz w:val="20"/>
          <w:shd w:val="clear" w:color="auto" w:fill="FFFFFF"/>
        </w:rPr>
        <w:fldChar w:fldCharType="end"/>
      </w:r>
      <w:r>
        <w:rPr>
          <w:rFonts w:ascii="Trebuchet MS" w:hAnsi="Trebuchet MS"/>
          <w:sz w:val="20"/>
          <w:shd w:val="clear" w:color="auto" w:fill="FFFFFF"/>
        </w:rPr>
        <w:t> .</w:t>
      </w:r>
    </w:p>
    <w:p w:rsidR="00C3472B" w:rsidRPr="00323918" w:rsidRDefault="00C3472B" w:rsidP="00B005C3">
      <w:pPr>
        <w:pStyle w:val="Titre3"/>
      </w:pPr>
      <w:bookmarkStart w:id="349" w:name="_Toc144915756"/>
      <w:bookmarkStart w:id="350" w:name="_Toc146618497"/>
      <w:r>
        <w:t>A</w:t>
      </w:r>
      <w:r w:rsidR="00DE36F7">
        <w:t>utres cas de résiliation anticipée de la concession</w:t>
      </w:r>
      <w:bookmarkEnd w:id="349"/>
      <w:bookmarkEnd w:id="350"/>
    </w:p>
    <w:p w:rsidR="00C3472B" w:rsidRPr="00157A39" w:rsidRDefault="00C3472B" w:rsidP="00D56735">
      <w:pPr>
        <w:spacing w:after="120"/>
        <w:jc w:val="both"/>
        <w:rPr>
          <w:rFonts w:ascii="Trebuchet MS" w:hAnsi="Trebuchet MS"/>
          <w:shd w:val="clear" w:color="auto" w:fill="FFFFFF"/>
        </w:rPr>
      </w:pPr>
      <w:r>
        <w:rPr>
          <w:rFonts w:ascii="Trebuchet MS" w:hAnsi="Trebuchet MS"/>
          <w:shd w:val="clear" w:color="auto" w:fill="FFFFFF"/>
        </w:rPr>
        <w:t xml:space="preserve">En cas </w:t>
      </w:r>
      <w:r w:rsidR="00DE36F7">
        <w:rPr>
          <w:rFonts w:ascii="Trebuchet MS" w:hAnsi="Trebuchet MS"/>
          <w:shd w:val="clear" w:color="auto" w:fill="FFFFFF"/>
        </w:rPr>
        <w:t>de résiliation anticipée de la concession pour toute autre cause (force majeure</w:t>
      </w:r>
      <w:r w:rsidR="00343D79">
        <w:rPr>
          <w:rFonts w:ascii="Trebuchet MS" w:hAnsi="Trebuchet MS"/>
          <w:shd w:val="clear" w:color="auto" w:fill="FFFFFF"/>
        </w:rPr>
        <w:t xml:space="preserve">, disparition du </w:t>
      </w:r>
      <w:r w:rsidR="00E638DB">
        <w:rPr>
          <w:rFonts w:ascii="Trebuchet MS" w:hAnsi="Trebuchet MS"/>
          <w:shd w:val="clear" w:color="auto" w:fill="FFFFFF"/>
        </w:rPr>
        <w:t>Concédant</w:t>
      </w:r>
      <w:r w:rsidR="00343D79">
        <w:rPr>
          <w:rFonts w:ascii="Trebuchet MS" w:hAnsi="Trebuchet MS"/>
          <w:shd w:val="clear" w:color="auto" w:fill="FFFFFF"/>
        </w:rPr>
        <w:t>, autres évènements non imputables aux Parties</w:t>
      </w:r>
      <w:r w:rsidR="00DE36F7">
        <w:rPr>
          <w:rFonts w:ascii="Trebuchet MS" w:hAnsi="Trebuchet MS"/>
          <w:shd w:val="clear" w:color="auto" w:fill="FFFFFF"/>
        </w:rPr>
        <w:t>)</w:t>
      </w:r>
      <w:r w:rsidRPr="00157A39">
        <w:rPr>
          <w:rFonts w:ascii="Trebuchet MS" w:hAnsi="Trebuchet MS"/>
          <w:shd w:val="clear" w:color="auto" w:fill="FFFFFF"/>
        </w:rPr>
        <w:t>,</w:t>
      </w:r>
      <w:r>
        <w:rPr>
          <w:rFonts w:ascii="Trebuchet MS" w:hAnsi="Trebuchet MS"/>
          <w:shd w:val="clear" w:color="auto" w:fill="FFFFFF"/>
        </w:rPr>
        <w:t xml:space="preserve"> </w:t>
      </w:r>
      <w:r w:rsidRPr="00157A39">
        <w:rPr>
          <w:rFonts w:ascii="Trebuchet MS" w:hAnsi="Trebuchet MS"/>
          <w:shd w:val="clear" w:color="auto" w:fill="FFFFFF"/>
        </w:rPr>
        <w:t xml:space="preserve">le </w:t>
      </w:r>
      <w:r w:rsidR="00E638DB">
        <w:rPr>
          <w:rFonts w:ascii="Trebuchet MS" w:hAnsi="Trebuchet MS"/>
          <w:shd w:val="clear" w:color="auto" w:fill="FFFFFF"/>
        </w:rPr>
        <w:t>Concessionnaire</w:t>
      </w:r>
      <w:r w:rsidRPr="00157A39">
        <w:rPr>
          <w:rFonts w:ascii="Trebuchet MS" w:hAnsi="Trebuchet MS"/>
          <w:shd w:val="clear" w:color="auto" w:fill="FFFFFF"/>
        </w:rPr>
        <w:t xml:space="preserve"> peut prétendre, sous réserve d’en apporter la justification, à une ind</w:t>
      </w:r>
      <w:r>
        <w:rPr>
          <w:rFonts w:ascii="Trebuchet MS" w:hAnsi="Trebuchet MS"/>
          <w:shd w:val="clear" w:color="auto" w:fill="FFFFFF"/>
        </w:rPr>
        <w:t>emnité de résiliation, composée de :</w:t>
      </w:r>
    </w:p>
    <w:p w:rsidR="00C3472B" w:rsidRDefault="00C3472B" w:rsidP="00796319">
      <w:pPr>
        <w:pStyle w:val="Paragraphedeliste"/>
        <w:numPr>
          <w:ilvl w:val="0"/>
          <w:numId w:val="13"/>
        </w:numPr>
        <w:spacing w:before="0" w:after="120" w:line="240" w:lineRule="auto"/>
        <w:rPr>
          <w:rFonts w:ascii="Trebuchet MS" w:hAnsi="Trebuchet MS"/>
          <w:sz w:val="20"/>
          <w:shd w:val="clear" w:color="auto" w:fill="FFFFFF"/>
        </w:rPr>
      </w:pPr>
      <w:r>
        <w:rPr>
          <w:rFonts w:ascii="Trebuchet MS" w:hAnsi="Trebuchet MS"/>
          <w:sz w:val="20"/>
          <w:shd w:val="clear" w:color="auto" w:fill="FFFFFF"/>
        </w:rPr>
        <w:t>L’i</w:t>
      </w:r>
      <w:r w:rsidRPr="00157A39">
        <w:rPr>
          <w:rFonts w:ascii="Trebuchet MS" w:hAnsi="Trebuchet MS"/>
          <w:sz w:val="20"/>
          <w:shd w:val="clear" w:color="auto" w:fill="FFFFFF"/>
        </w:rPr>
        <w:t>ndemnisation des investissements engagés et non-amortis, selon les modalités définies à l’article</w:t>
      </w:r>
      <w:r>
        <w:rPr>
          <w:rFonts w:ascii="Trebuchet MS" w:hAnsi="Trebuchet MS"/>
          <w:sz w:val="20"/>
          <w:shd w:val="clear" w:color="auto" w:fill="FFFFFF"/>
        </w:rPr>
        <w:t xml:space="preserve"> </w:t>
      </w:r>
      <w:r>
        <w:rPr>
          <w:rFonts w:ascii="Trebuchet MS" w:hAnsi="Trebuchet MS"/>
          <w:sz w:val="20"/>
          <w:shd w:val="clear" w:color="auto" w:fill="FFFFFF"/>
        </w:rPr>
        <w:fldChar w:fldCharType="begin"/>
      </w:r>
      <w:r>
        <w:rPr>
          <w:rFonts w:ascii="Trebuchet MS" w:hAnsi="Trebuchet MS"/>
          <w:sz w:val="20"/>
          <w:shd w:val="clear" w:color="auto" w:fill="FFFFFF"/>
        </w:rPr>
        <w:instrText xml:space="preserve"> REF _Ref478977791 \r \h </w:instrText>
      </w:r>
      <w:r w:rsidR="00021BAA">
        <w:rPr>
          <w:rFonts w:ascii="Trebuchet MS" w:hAnsi="Trebuchet MS"/>
          <w:sz w:val="20"/>
          <w:shd w:val="clear" w:color="auto" w:fill="FFFFFF"/>
        </w:rPr>
        <w:instrText xml:space="preserve"> \* MERGEFORMAT </w:instrText>
      </w:r>
      <w:r>
        <w:rPr>
          <w:rFonts w:ascii="Trebuchet MS" w:hAnsi="Trebuchet MS"/>
          <w:sz w:val="20"/>
          <w:shd w:val="clear" w:color="auto" w:fill="FFFFFF"/>
        </w:rPr>
      </w:r>
      <w:r>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35.2 - </w:t>
      </w:r>
      <w:r>
        <w:rPr>
          <w:rFonts w:ascii="Trebuchet MS" w:hAnsi="Trebuchet MS"/>
          <w:sz w:val="20"/>
          <w:shd w:val="clear" w:color="auto" w:fill="FFFFFF"/>
        </w:rPr>
        <w:fldChar w:fldCharType="end"/>
      </w:r>
      <w:r w:rsidRPr="00157A39">
        <w:rPr>
          <w:rFonts w:ascii="Trebuchet MS" w:hAnsi="Trebuchet MS"/>
          <w:sz w:val="20"/>
          <w:shd w:val="clear" w:color="auto" w:fill="FFFFFF"/>
        </w:rPr>
        <w:t> ;</w:t>
      </w:r>
    </w:p>
    <w:p w:rsidR="00912E67" w:rsidRPr="00912E67" w:rsidRDefault="00912E67" w:rsidP="00796319">
      <w:pPr>
        <w:pStyle w:val="Paragraphedeliste"/>
        <w:numPr>
          <w:ilvl w:val="0"/>
          <w:numId w:val="13"/>
        </w:numPr>
        <w:spacing w:before="0" w:line="240" w:lineRule="auto"/>
        <w:rPr>
          <w:rFonts w:ascii="Trebuchet MS" w:hAnsi="Trebuchet MS"/>
          <w:sz w:val="20"/>
          <w:shd w:val="clear" w:color="auto" w:fill="FFFFFF"/>
        </w:rPr>
      </w:pPr>
      <w:r>
        <w:rPr>
          <w:rFonts w:ascii="Trebuchet MS" w:hAnsi="Trebuchet MS"/>
          <w:sz w:val="20"/>
          <w:shd w:val="clear" w:color="auto" w:fill="FFFFFF"/>
        </w:rPr>
        <w:t>Les p</w:t>
      </w:r>
      <w:r w:rsidRPr="00157A39">
        <w:rPr>
          <w:rFonts w:ascii="Trebuchet MS" w:hAnsi="Trebuchet MS"/>
          <w:sz w:val="20"/>
          <w:shd w:val="clear" w:color="auto" w:fill="FFFFFF"/>
        </w:rPr>
        <w:t xml:space="preserve">rovisions pour renouvellement, selon les modalités définies à l’article </w:t>
      </w:r>
      <w:r w:rsidRPr="00157A39">
        <w:rPr>
          <w:rFonts w:ascii="Trebuchet MS" w:hAnsi="Trebuchet MS"/>
          <w:sz w:val="20"/>
          <w:shd w:val="clear" w:color="auto" w:fill="FFFFFF"/>
        </w:rPr>
        <w:fldChar w:fldCharType="begin"/>
      </w:r>
      <w:r w:rsidRPr="00157A39">
        <w:rPr>
          <w:rFonts w:ascii="Trebuchet MS" w:hAnsi="Trebuchet MS"/>
          <w:sz w:val="20"/>
          <w:shd w:val="clear" w:color="auto" w:fill="FFFFFF"/>
        </w:rPr>
        <w:instrText xml:space="preserve"> REF _Ref478978213 \w \h  \* MERGEFORMAT </w:instrText>
      </w:r>
      <w:r w:rsidRPr="00157A39">
        <w:rPr>
          <w:rFonts w:ascii="Trebuchet MS" w:hAnsi="Trebuchet MS"/>
          <w:sz w:val="20"/>
          <w:shd w:val="clear" w:color="auto" w:fill="FFFFFF"/>
        </w:rPr>
      </w:r>
      <w:r w:rsidRPr="00157A39">
        <w:rPr>
          <w:rFonts w:ascii="Trebuchet MS" w:hAnsi="Trebuchet MS"/>
          <w:sz w:val="20"/>
          <w:shd w:val="clear" w:color="auto" w:fill="FFFFFF"/>
        </w:rPr>
        <w:fldChar w:fldCharType="separate"/>
      </w:r>
      <w:r w:rsidR="00315153">
        <w:rPr>
          <w:rFonts w:ascii="Trebuchet MS" w:hAnsi="Trebuchet MS"/>
          <w:sz w:val="20"/>
          <w:shd w:val="clear" w:color="auto" w:fill="FFFFFF"/>
        </w:rPr>
        <w:t xml:space="preserve">35.3 - </w:t>
      </w:r>
      <w:r w:rsidRPr="00157A39">
        <w:rPr>
          <w:rFonts w:ascii="Trebuchet MS" w:hAnsi="Trebuchet MS"/>
          <w:sz w:val="20"/>
          <w:shd w:val="clear" w:color="auto" w:fill="FFFFFF"/>
        </w:rPr>
        <w:fldChar w:fldCharType="end"/>
      </w:r>
      <w:r>
        <w:rPr>
          <w:rFonts w:ascii="Trebuchet MS" w:hAnsi="Trebuchet MS"/>
          <w:sz w:val="20"/>
          <w:shd w:val="clear" w:color="auto" w:fill="FFFFFF"/>
        </w:rPr>
        <w:t>.</w:t>
      </w:r>
    </w:p>
    <w:p w:rsidR="0068352B" w:rsidRPr="00CE1DE7" w:rsidRDefault="00157A39" w:rsidP="004E52A2">
      <w:pPr>
        <w:pStyle w:val="Titre2"/>
      </w:pPr>
      <w:bookmarkStart w:id="351" w:name="_Ref478977791"/>
      <w:bookmarkStart w:id="352" w:name="_Ref478978107"/>
      <w:bookmarkStart w:id="353" w:name="_Toc479150575"/>
      <w:bookmarkStart w:id="354" w:name="_Toc144915757"/>
      <w:bookmarkStart w:id="355" w:name="_Toc146618498"/>
      <w:r w:rsidRPr="00157A39">
        <w:t>Valeur des investissements non-amortis</w:t>
      </w:r>
      <w:bookmarkEnd w:id="351"/>
      <w:bookmarkEnd w:id="352"/>
      <w:bookmarkEnd w:id="353"/>
      <w:bookmarkEnd w:id="354"/>
      <w:bookmarkEnd w:id="355"/>
    </w:p>
    <w:p w:rsidR="0068352B" w:rsidRPr="0027070A" w:rsidRDefault="0068352B" w:rsidP="00D56735">
      <w:pPr>
        <w:pStyle w:val="220NPARAGR"/>
        <w:numPr>
          <w:ilvl w:val="0"/>
          <w:numId w:val="0"/>
        </w:numPr>
        <w:spacing w:before="0" w:after="120" w:line="240" w:lineRule="auto"/>
        <w:jc w:val="both"/>
        <w:rPr>
          <w:rFonts w:cs="Times New Roman"/>
          <w:b/>
          <w:color w:val="auto"/>
          <w:w w:val="100"/>
          <w:sz w:val="20"/>
        </w:rPr>
      </w:pPr>
      <w:r>
        <w:rPr>
          <w:rFonts w:ascii="Trebuchet MS" w:eastAsia="Times New Roman" w:hAnsi="Trebuchet MS" w:cs="Times New Roman"/>
          <w:color w:val="auto"/>
          <w:w w:val="100"/>
          <w:sz w:val="20"/>
          <w:szCs w:val="20"/>
        </w:rPr>
        <w:t xml:space="preserve">Avant la </w:t>
      </w:r>
      <w:r w:rsidR="00F617A5">
        <w:rPr>
          <w:rFonts w:ascii="Trebuchet MS" w:eastAsia="Times New Roman" w:hAnsi="Trebuchet MS" w:cs="Times New Roman"/>
          <w:color w:val="auto"/>
          <w:w w:val="100"/>
          <w:sz w:val="20"/>
          <w:szCs w:val="20"/>
        </w:rPr>
        <w:t>Date de Début d’Exploitation des Services</w:t>
      </w:r>
      <w:r>
        <w:rPr>
          <w:rFonts w:ascii="Trebuchet MS" w:eastAsia="Times New Roman" w:hAnsi="Trebuchet MS" w:cs="Times New Roman"/>
          <w:color w:val="auto"/>
          <w:w w:val="100"/>
          <w:sz w:val="20"/>
          <w:szCs w:val="20"/>
        </w:rPr>
        <w:t xml:space="preserve">, l’indemnité due au </w:t>
      </w:r>
      <w:r w:rsidR="00E638DB">
        <w:rPr>
          <w:rFonts w:ascii="Trebuchet MS" w:eastAsia="Times New Roman" w:hAnsi="Trebuchet MS" w:cs="Times New Roman"/>
          <w:color w:val="auto"/>
          <w:w w:val="100"/>
          <w:sz w:val="20"/>
          <w:szCs w:val="20"/>
        </w:rPr>
        <w:t>Concessionnaire</w:t>
      </w:r>
      <w:r>
        <w:rPr>
          <w:rFonts w:ascii="Trebuchet MS" w:eastAsia="Times New Roman" w:hAnsi="Trebuchet MS" w:cs="Times New Roman"/>
          <w:color w:val="auto"/>
          <w:w w:val="100"/>
          <w:sz w:val="20"/>
          <w:szCs w:val="20"/>
        </w:rPr>
        <w:t xml:space="preserve"> au titre de la valeur des investissements non amortis est égale</w:t>
      </w:r>
      <w:r w:rsidRPr="0068352B">
        <w:rPr>
          <w:rFonts w:ascii="Trebuchet MS" w:eastAsia="Times New Roman" w:hAnsi="Trebuchet MS" w:cs="Times New Roman"/>
          <w:color w:val="auto"/>
          <w:w w:val="100"/>
          <w:sz w:val="20"/>
          <w:szCs w:val="20"/>
        </w:rPr>
        <w:t xml:space="preserve"> </w:t>
      </w:r>
      <w:r w:rsidR="0027070A">
        <w:rPr>
          <w:rFonts w:ascii="Trebuchet MS" w:eastAsia="Times New Roman" w:hAnsi="Trebuchet MS" w:cs="Times New Roman"/>
          <w:color w:val="auto"/>
          <w:w w:val="100"/>
          <w:sz w:val="20"/>
          <w:szCs w:val="20"/>
        </w:rPr>
        <w:t>au</w:t>
      </w:r>
      <w:r w:rsidRPr="0027070A">
        <w:rPr>
          <w:rFonts w:ascii="Trebuchet MS" w:eastAsia="Times New Roman" w:hAnsi="Trebuchet MS" w:cs="Times New Roman"/>
          <w:color w:val="auto"/>
          <w:w w:val="100"/>
          <w:sz w:val="20"/>
          <w:szCs w:val="20"/>
        </w:rPr>
        <w:t xml:space="preserve"> coût des travaux et études </w:t>
      </w:r>
      <w:r w:rsidR="0027070A">
        <w:rPr>
          <w:rFonts w:ascii="Trebuchet MS" w:eastAsia="Times New Roman" w:hAnsi="Trebuchet MS" w:cs="Times New Roman"/>
          <w:color w:val="auto"/>
          <w:w w:val="100"/>
          <w:sz w:val="20"/>
          <w:szCs w:val="20"/>
        </w:rPr>
        <w:t>entrepris</w:t>
      </w:r>
      <w:r w:rsidRPr="0027070A">
        <w:rPr>
          <w:rFonts w:ascii="Trebuchet MS" w:eastAsia="Times New Roman" w:hAnsi="Trebuchet MS" w:cs="Times New Roman"/>
          <w:color w:val="auto"/>
          <w:w w:val="100"/>
          <w:sz w:val="20"/>
          <w:szCs w:val="20"/>
        </w:rPr>
        <w:t xml:space="preserve"> à la date de résiliation</w:t>
      </w:r>
      <w:r w:rsidR="0027070A">
        <w:rPr>
          <w:rFonts w:ascii="Trebuchet MS" w:eastAsia="Times New Roman" w:hAnsi="Trebuchet MS" w:cs="Times New Roman"/>
          <w:color w:val="auto"/>
          <w:w w:val="100"/>
          <w:sz w:val="20"/>
          <w:szCs w:val="20"/>
        </w:rPr>
        <w:t>.</w:t>
      </w:r>
    </w:p>
    <w:p w:rsidR="00157A39" w:rsidRPr="0024607C" w:rsidRDefault="009570F4" w:rsidP="00D56735">
      <w:pPr>
        <w:spacing w:after="120"/>
        <w:jc w:val="both"/>
        <w:rPr>
          <w:rFonts w:ascii="Trebuchet MS" w:hAnsi="Trebuchet MS" w:cs="Arial"/>
        </w:rPr>
      </w:pPr>
      <w:r>
        <w:rPr>
          <w:rFonts w:ascii="Trebuchet MS" w:hAnsi="Trebuchet MS"/>
        </w:rPr>
        <w:t>Après</w:t>
      </w:r>
      <w:r w:rsidR="0068352B">
        <w:rPr>
          <w:rFonts w:ascii="Trebuchet MS" w:hAnsi="Trebuchet MS"/>
        </w:rPr>
        <w:t xml:space="preserve"> la </w:t>
      </w:r>
      <w:r w:rsidR="00F617A5">
        <w:rPr>
          <w:rFonts w:ascii="Trebuchet MS" w:hAnsi="Trebuchet MS"/>
        </w:rPr>
        <w:t>Date de Début d’Exploitation des Services</w:t>
      </w:r>
      <w:r w:rsidR="0068352B">
        <w:rPr>
          <w:rFonts w:ascii="Trebuchet MS" w:hAnsi="Trebuchet MS"/>
        </w:rPr>
        <w:t xml:space="preserve">, la valeur des investissements non amortis </w:t>
      </w:r>
      <w:r w:rsidR="00F617A5">
        <w:rPr>
          <w:rFonts w:ascii="Trebuchet MS" w:hAnsi="Trebuchet MS"/>
        </w:rPr>
        <w:t>inde</w:t>
      </w:r>
      <w:r w:rsidR="0027070A" w:rsidRPr="0040135E">
        <w:rPr>
          <w:rFonts w:ascii="Trebuchet MS" w:hAnsi="Trebuchet MS"/>
        </w:rPr>
        <w:t>mnisables au titre de l'une des dispositions du présent Contrat</w:t>
      </w:r>
      <w:r w:rsidR="0027070A">
        <w:rPr>
          <w:rFonts w:ascii="Trebuchet MS" w:hAnsi="Trebuchet MS"/>
        </w:rPr>
        <w:t xml:space="preserve">, </w:t>
      </w:r>
      <w:r w:rsidR="00157A39" w:rsidRPr="0040135E">
        <w:rPr>
          <w:rFonts w:ascii="Trebuchet MS" w:hAnsi="Trebuchet MS"/>
        </w:rPr>
        <w:t>est la valeur nette comptable</w:t>
      </w:r>
      <w:r>
        <w:rPr>
          <w:rFonts w:ascii="Trebuchet MS" w:hAnsi="Trebuchet MS"/>
        </w:rPr>
        <w:t xml:space="preserve"> des biens</w:t>
      </w:r>
      <w:r w:rsidR="00157A39" w:rsidRPr="0040135E">
        <w:rPr>
          <w:rFonts w:ascii="Trebuchet MS" w:hAnsi="Trebuchet MS"/>
        </w:rPr>
        <w:t xml:space="preserve"> au jour de la résiliation</w:t>
      </w:r>
      <w:r w:rsidR="00F617A5">
        <w:rPr>
          <w:rFonts w:ascii="Trebuchet MS" w:hAnsi="Trebuchet MS"/>
        </w:rPr>
        <w:t xml:space="preserve"> lorsque ces biens sont </w:t>
      </w:r>
      <w:r w:rsidR="00F617A5" w:rsidRPr="0040135E">
        <w:rPr>
          <w:rFonts w:ascii="Trebuchet MS" w:hAnsi="Trebuchet MS"/>
        </w:rPr>
        <w:t>strictem</w:t>
      </w:r>
      <w:r w:rsidR="00F617A5">
        <w:rPr>
          <w:rFonts w:ascii="Trebuchet MS" w:hAnsi="Trebuchet MS"/>
        </w:rPr>
        <w:t>ent nécessaires à l’exécution de la Concession</w:t>
      </w:r>
      <w:r w:rsidR="00157A39" w:rsidRPr="0040135E">
        <w:rPr>
          <w:rFonts w:ascii="Trebuchet MS" w:hAnsi="Trebuchet MS"/>
        </w:rPr>
        <w:t>.</w:t>
      </w:r>
      <w:r w:rsidR="0024607C">
        <w:rPr>
          <w:rFonts w:ascii="Trebuchet MS" w:hAnsi="Trebuchet MS"/>
        </w:rPr>
        <w:t xml:space="preserve"> </w:t>
      </w:r>
      <w:r w:rsidR="0024607C" w:rsidRPr="00247882">
        <w:rPr>
          <w:rFonts w:ascii="Trebuchet MS" w:hAnsi="Trebuchet MS" w:cs="Arial"/>
        </w:rPr>
        <w:t>Le mode d’amortissement retenu est un amortissement linéaire sur la durée du contrat.</w:t>
      </w:r>
    </w:p>
    <w:p w:rsidR="00157A39" w:rsidRPr="00157A39" w:rsidRDefault="00157A39" w:rsidP="004E52A2">
      <w:pPr>
        <w:pStyle w:val="Titre2"/>
      </w:pPr>
      <w:bookmarkStart w:id="356" w:name="_Ref478977793"/>
      <w:bookmarkStart w:id="357" w:name="_Ref478978213"/>
      <w:bookmarkStart w:id="358" w:name="_Toc479150577"/>
      <w:bookmarkStart w:id="359" w:name="_Ref139892087"/>
      <w:bookmarkStart w:id="360" w:name="_Toc144915758"/>
      <w:bookmarkStart w:id="361" w:name="_Toc146618499"/>
      <w:r w:rsidRPr="00157A39">
        <w:t>Provisions</w:t>
      </w:r>
      <w:bookmarkEnd w:id="356"/>
      <w:bookmarkEnd w:id="357"/>
      <w:r w:rsidRPr="00157A39">
        <w:t xml:space="preserve"> pour renouvellement</w:t>
      </w:r>
      <w:bookmarkEnd w:id="358"/>
      <w:bookmarkEnd w:id="359"/>
      <w:bookmarkEnd w:id="360"/>
      <w:bookmarkEnd w:id="361"/>
    </w:p>
    <w:p w:rsidR="00912E67" w:rsidRDefault="00C3472B" w:rsidP="00D56735">
      <w:pPr>
        <w:spacing w:after="120"/>
        <w:jc w:val="both"/>
        <w:rPr>
          <w:rFonts w:ascii="Trebuchet MS" w:hAnsi="Trebuchet MS"/>
          <w:lang w:eastAsia="en-US" w:bidi="en-US"/>
        </w:rPr>
      </w:pPr>
      <w:r>
        <w:rPr>
          <w:rFonts w:ascii="Trebuchet MS" w:hAnsi="Trebuchet MS"/>
          <w:lang w:eastAsia="en-US" w:bidi="en-US"/>
        </w:rPr>
        <w:t>Les provisions pour renouvellement désignen</w:t>
      </w:r>
      <w:r w:rsidR="00912E67">
        <w:rPr>
          <w:rFonts w:ascii="Trebuchet MS" w:hAnsi="Trebuchet MS"/>
          <w:lang w:eastAsia="en-US" w:bidi="en-US"/>
        </w:rPr>
        <w:t xml:space="preserve">t les charges d’exploitation prévisionnelles inscrites dans le compte prévisionnel d’exploitation joint à la concession en annexe </w:t>
      </w:r>
      <w:r w:rsidR="0099220A">
        <w:rPr>
          <w:rFonts w:ascii="Trebuchet MS" w:hAnsi="Trebuchet MS"/>
          <w:lang w:eastAsia="en-US" w:bidi="en-US"/>
        </w:rPr>
        <w:t>5</w:t>
      </w:r>
      <w:r w:rsidR="00912E67">
        <w:rPr>
          <w:rFonts w:ascii="Trebuchet MS" w:hAnsi="Trebuchet MS"/>
          <w:lang w:eastAsia="en-US" w:bidi="en-US"/>
        </w:rPr>
        <w:t>, destinées à financer les dépenses liées à l’entretien, à la maintenance et au renouvellement des Biens figurant dans le périmètre de la concession.</w:t>
      </w:r>
    </w:p>
    <w:p w:rsidR="00912E67" w:rsidRDefault="00912E67" w:rsidP="00D56735">
      <w:pPr>
        <w:spacing w:after="120"/>
        <w:jc w:val="both"/>
        <w:rPr>
          <w:rFonts w:ascii="Trebuchet MS" w:hAnsi="Trebuchet MS"/>
        </w:rPr>
      </w:pPr>
      <w:r>
        <w:rPr>
          <w:rFonts w:ascii="Trebuchet MS" w:hAnsi="Trebuchet MS"/>
        </w:rPr>
        <w:t xml:space="preserve">Lorsque les provisions pour renouvellement </w:t>
      </w:r>
      <w:r w:rsidR="001013A0">
        <w:rPr>
          <w:rFonts w:ascii="Trebuchet MS" w:hAnsi="Trebuchet MS"/>
        </w:rPr>
        <w:t xml:space="preserve">sont conservées par le </w:t>
      </w:r>
      <w:r w:rsidR="00E638DB">
        <w:rPr>
          <w:rFonts w:ascii="Trebuchet MS" w:hAnsi="Trebuchet MS"/>
        </w:rPr>
        <w:t>Concessionnaire</w:t>
      </w:r>
      <w:r w:rsidR="001013A0">
        <w:rPr>
          <w:rFonts w:ascii="Trebuchet MS" w:hAnsi="Trebuchet MS"/>
        </w:rPr>
        <w:t xml:space="preserve">, cela s’entend sous </w:t>
      </w:r>
      <w:r>
        <w:rPr>
          <w:rFonts w:ascii="Trebuchet MS" w:hAnsi="Trebuchet MS"/>
        </w:rPr>
        <w:t>réserve de</w:t>
      </w:r>
      <w:r w:rsidRPr="0040135E">
        <w:rPr>
          <w:rFonts w:ascii="Trebuchet MS" w:hAnsi="Trebuchet MS"/>
        </w:rPr>
        <w:t xml:space="preserve"> déduction des sommes nécessairement affectés </w:t>
      </w:r>
      <w:r w:rsidR="001013A0">
        <w:rPr>
          <w:rFonts w:ascii="Trebuchet MS" w:hAnsi="Trebuchet MS"/>
        </w:rPr>
        <w:t>aux</w:t>
      </w:r>
      <w:r w:rsidRPr="0040135E">
        <w:rPr>
          <w:rFonts w:ascii="Trebuchet MS" w:hAnsi="Trebuchet MS"/>
        </w:rPr>
        <w:t xml:space="preserve"> </w:t>
      </w:r>
      <w:r w:rsidR="001013A0">
        <w:rPr>
          <w:rFonts w:ascii="Trebuchet MS" w:hAnsi="Trebuchet MS"/>
        </w:rPr>
        <w:t xml:space="preserve">opérations de maintenance et </w:t>
      </w:r>
      <w:r w:rsidRPr="0040135E">
        <w:rPr>
          <w:rFonts w:ascii="Trebuchet MS" w:hAnsi="Trebuchet MS"/>
        </w:rPr>
        <w:t>travaux de rem</w:t>
      </w:r>
      <w:r w:rsidR="001013A0">
        <w:rPr>
          <w:rFonts w:ascii="Trebuchet MS" w:hAnsi="Trebuchet MS"/>
        </w:rPr>
        <w:t>ise en état nécessaires avant restitution des Biens.</w:t>
      </w:r>
    </w:p>
    <w:p w:rsidR="002511E0" w:rsidRPr="00157A39" w:rsidRDefault="002511E0" w:rsidP="004E52A2">
      <w:pPr>
        <w:pStyle w:val="Titre2"/>
      </w:pPr>
      <w:bookmarkStart w:id="362" w:name="_Ref139893440"/>
      <w:bookmarkStart w:id="363" w:name="_Toc144915759"/>
      <w:bookmarkStart w:id="364" w:name="_Toc146618500"/>
      <w:r>
        <w:t>Frais de rupture des contrats du Concessionnaire</w:t>
      </w:r>
      <w:bookmarkEnd w:id="362"/>
      <w:bookmarkEnd w:id="363"/>
      <w:bookmarkEnd w:id="364"/>
    </w:p>
    <w:p w:rsidR="002511E0" w:rsidRDefault="00FD411C" w:rsidP="00D56735">
      <w:pPr>
        <w:spacing w:after="120"/>
        <w:jc w:val="both"/>
        <w:rPr>
          <w:rFonts w:ascii="Trebuchet MS" w:hAnsi="Trebuchet MS"/>
          <w:lang w:eastAsia="en-US"/>
        </w:rPr>
      </w:pPr>
      <w:r>
        <w:rPr>
          <w:rFonts w:ascii="Trebuchet MS" w:hAnsi="Trebuchet MS"/>
          <w:lang w:eastAsia="en-US" w:bidi="en-US"/>
        </w:rPr>
        <w:t>Cette indemnité est destinée</w:t>
      </w:r>
      <w:r w:rsidR="002511E0">
        <w:rPr>
          <w:rFonts w:ascii="Trebuchet MS" w:hAnsi="Trebuchet MS"/>
          <w:lang w:eastAsia="en-US"/>
        </w:rPr>
        <w:t xml:space="preserve"> à couvrir :</w:t>
      </w:r>
    </w:p>
    <w:p w:rsidR="002511E0" w:rsidRPr="002511E0" w:rsidRDefault="002511E0" w:rsidP="00796319">
      <w:pPr>
        <w:pStyle w:val="Paragraphedeliste"/>
        <w:numPr>
          <w:ilvl w:val="0"/>
          <w:numId w:val="14"/>
        </w:numPr>
        <w:spacing w:before="0" w:after="120" w:line="240" w:lineRule="auto"/>
        <w:ind w:left="714" w:hanging="357"/>
        <w:rPr>
          <w:rFonts w:ascii="Trebuchet MS" w:hAnsi="Trebuchet MS"/>
          <w:sz w:val="20"/>
        </w:rPr>
      </w:pPr>
      <w:r w:rsidRPr="002511E0">
        <w:rPr>
          <w:rFonts w:ascii="Trebuchet MS" w:hAnsi="Trebuchet MS"/>
          <w:sz w:val="20"/>
        </w:rPr>
        <w:t>Les</w:t>
      </w:r>
      <w:r w:rsidRPr="002511E0">
        <w:rPr>
          <w:rFonts w:ascii="Trebuchet MS" w:hAnsi="Trebuchet MS"/>
          <w:sz w:val="20"/>
          <w:shd w:val="clear" w:color="auto" w:fill="FFFFFF"/>
        </w:rPr>
        <w:t xml:space="preserve"> coûts liés à la résiliation des financements</w:t>
      </w:r>
      <w:r w:rsidR="001013A0">
        <w:rPr>
          <w:rFonts w:ascii="Trebuchet MS" w:hAnsi="Trebuchet MS"/>
          <w:sz w:val="20"/>
          <w:shd w:val="clear" w:color="auto" w:fill="FFFFFF"/>
        </w:rPr>
        <w:t xml:space="preserve"> exclusivement mobilisés pour</w:t>
      </w:r>
      <w:r>
        <w:rPr>
          <w:rFonts w:ascii="Trebuchet MS" w:hAnsi="Trebuchet MS"/>
          <w:sz w:val="20"/>
          <w:shd w:val="clear" w:color="auto" w:fill="FFFFFF"/>
        </w:rPr>
        <w:t xml:space="preserve"> l’exécution du présent Contrat,</w:t>
      </w:r>
    </w:p>
    <w:p w:rsidR="002511E0" w:rsidRPr="00CD0F31" w:rsidRDefault="002511E0" w:rsidP="00796319">
      <w:pPr>
        <w:pStyle w:val="Paragraphedeliste"/>
        <w:numPr>
          <w:ilvl w:val="0"/>
          <w:numId w:val="14"/>
        </w:numPr>
        <w:spacing w:before="0" w:after="120" w:line="240" w:lineRule="auto"/>
        <w:ind w:left="714" w:hanging="357"/>
        <w:rPr>
          <w:rFonts w:ascii="Trebuchet MS" w:hAnsi="Trebuchet MS"/>
          <w:sz w:val="18"/>
          <w:shd w:val="clear" w:color="auto" w:fill="FFFFFF"/>
        </w:rPr>
      </w:pPr>
      <w:r w:rsidRPr="002511E0">
        <w:rPr>
          <w:rFonts w:ascii="Trebuchet MS" w:hAnsi="Trebuchet MS"/>
          <w:sz w:val="20"/>
        </w:rPr>
        <w:t xml:space="preserve">Les frais de rupture anticipée des </w:t>
      </w:r>
      <w:r>
        <w:rPr>
          <w:rFonts w:ascii="Trebuchet MS" w:hAnsi="Trebuchet MS"/>
          <w:sz w:val="20"/>
        </w:rPr>
        <w:t xml:space="preserve">autres </w:t>
      </w:r>
      <w:r w:rsidRPr="002511E0">
        <w:rPr>
          <w:rFonts w:ascii="Trebuchet MS" w:hAnsi="Trebuchet MS"/>
          <w:sz w:val="20"/>
        </w:rPr>
        <w:t xml:space="preserve">contrats qu’il a </w:t>
      </w:r>
      <w:proofErr w:type="gramStart"/>
      <w:r w:rsidRPr="002511E0">
        <w:rPr>
          <w:rFonts w:ascii="Trebuchet MS" w:hAnsi="Trebuchet MS"/>
          <w:sz w:val="20"/>
        </w:rPr>
        <w:t>souscrit</w:t>
      </w:r>
      <w:proofErr w:type="gramEnd"/>
      <w:r w:rsidRPr="002511E0">
        <w:rPr>
          <w:rFonts w:ascii="Trebuchet MS" w:hAnsi="Trebuchet MS"/>
          <w:sz w:val="20"/>
        </w:rPr>
        <w:t xml:space="preserve"> </w:t>
      </w:r>
      <w:r w:rsidR="001013A0">
        <w:rPr>
          <w:rFonts w:ascii="Trebuchet MS" w:hAnsi="Trebuchet MS"/>
          <w:sz w:val="20"/>
        </w:rPr>
        <w:t>à la seule fin</w:t>
      </w:r>
      <w:r w:rsidRPr="002511E0">
        <w:rPr>
          <w:rFonts w:ascii="Trebuchet MS" w:hAnsi="Trebuchet MS"/>
          <w:sz w:val="20"/>
        </w:rPr>
        <w:t xml:space="preserve"> d’exécuter le présent Contrat. </w:t>
      </w:r>
    </w:p>
    <w:p w:rsidR="001364C4" w:rsidRDefault="002511E0" w:rsidP="00021BAA">
      <w:pPr>
        <w:spacing w:after="200"/>
        <w:jc w:val="both"/>
        <w:rPr>
          <w:rFonts w:ascii="Trebuchet MS" w:hAnsi="Trebuchet MS"/>
          <w:lang w:eastAsia="en-US"/>
        </w:rPr>
      </w:pPr>
      <w:r>
        <w:rPr>
          <w:rFonts w:ascii="Trebuchet MS" w:hAnsi="Trebuchet MS"/>
          <w:lang w:eastAsia="en-US"/>
        </w:rPr>
        <w:t xml:space="preserve">Il appartient au </w:t>
      </w:r>
      <w:r w:rsidR="00E638DB">
        <w:rPr>
          <w:rFonts w:ascii="Trebuchet MS" w:hAnsi="Trebuchet MS"/>
          <w:lang w:eastAsia="en-US"/>
        </w:rPr>
        <w:t>Concessionnaire</w:t>
      </w:r>
      <w:r>
        <w:rPr>
          <w:rFonts w:ascii="Trebuchet MS" w:hAnsi="Trebuchet MS"/>
          <w:lang w:eastAsia="en-US"/>
        </w:rPr>
        <w:t xml:space="preserve"> d’apporter la preuve de ces frais.</w:t>
      </w:r>
    </w:p>
    <w:p w:rsidR="001364C4" w:rsidRPr="00157A39" w:rsidRDefault="001364C4" w:rsidP="004E52A2">
      <w:pPr>
        <w:pStyle w:val="Titre2"/>
      </w:pPr>
      <w:bookmarkStart w:id="365" w:name="_Ref478977792"/>
      <w:bookmarkStart w:id="366" w:name="_Ref478978176"/>
      <w:bookmarkStart w:id="367" w:name="_Toc479150576"/>
      <w:bookmarkStart w:id="368" w:name="_Toc144915760"/>
      <w:bookmarkStart w:id="369" w:name="_Toc146618501"/>
      <w:r w:rsidRPr="00157A39">
        <w:t>Indemnités de manque à gagner</w:t>
      </w:r>
      <w:bookmarkEnd w:id="365"/>
      <w:bookmarkEnd w:id="366"/>
      <w:bookmarkEnd w:id="367"/>
      <w:bookmarkEnd w:id="368"/>
      <w:bookmarkEnd w:id="369"/>
    </w:p>
    <w:p w:rsidR="001364C4" w:rsidRPr="0040135E" w:rsidRDefault="00FD411C" w:rsidP="00D56735">
      <w:pPr>
        <w:pStyle w:val="220NPARAGR"/>
        <w:numPr>
          <w:ilvl w:val="0"/>
          <w:numId w:val="0"/>
        </w:numPr>
        <w:spacing w:before="0" w:after="120" w:line="240" w:lineRule="auto"/>
        <w:jc w:val="both"/>
        <w:rPr>
          <w:rFonts w:ascii="Trebuchet MS" w:eastAsia="Times New Roman" w:hAnsi="Trebuchet MS" w:cs="Times New Roman"/>
          <w:color w:val="auto"/>
          <w:w w:val="100"/>
          <w:sz w:val="20"/>
          <w:szCs w:val="20"/>
        </w:rPr>
      </w:pPr>
      <w:r>
        <w:rPr>
          <w:rFonts w:ascii="Trebuchet MS" w:eastAsia="Times New Roman" w:hAnsi="Trebuchet MS" w:cs="Times New Roman"/>
          <w:color w:val="auto"/>
          <w:w w:val="100"/>
          <w:sz w:val="20"/>
          <w:szCs w:val="20"/>
        </w:rPr>
        <w:t>L’</w:t>
      </w:r>
      <w:r w:rsidR="001364C4" w:rsidRPr="0040135E">
        <w:rPr>
          <w:rFonts w:ascii="Trebuchet MS" w:eastAsia="Times New Roman" w:hAnsi="Trebuchet MS" w:cs="Times New Roman"/>
          <w:color w:val="auto"/>
          <w:w w:val="100"/>
          <w:sz w:val="20"/>
          <w:szCs w:val="20"/>
        </w:rPr>
        <w:t>indemnité forfaitaire de manq</w:t>
      </w:r>
      <w:r>
        <w:rPr>
          <w:rFonts w:ascii="Trebuchet MS" w:eastAsia="Times New Roman" w:hAnsi="Trebuchet MS" w:cs="Times New Roman"/>
          <w:color w:val="auto"/>
          <w:w w:val="100"/>
          <w:sz w:val="20"/>
          <w:szCs w:val="20"/>
        </w:rPr>
        <w:t xml:space="preserve">ue à gagner </w:t>
      </w:r>
      <w:r w:rsidR="001364C4">
        <w:rPr>
          <w:rFonts w:ascii="Trebuchet MS" w:eastAsia="Times New Roman" w:hAnsi="Trebuchet MS" w:cs="Times New Roman"/>
          <w:color w:val="auto"/>
          <w:w w:val="100"/>
          <w:sz w:val="20"/>
          <w:szCs w:val="20"/>
        </w:rPr>
        <w:t>correspond à 3</w:t>
      </w:r>
      <w:r w:rsidR="001364C4" w:rsidRPr="0040135E">
        <w:rPr>
          <w:rFonts w:ascii="Trebuchet MS" w:eastAsia="Times New Roman" w:hAnsi="Trebuchet MS" w:cs="Times New Roman"/>
          <w:color w:val="auto"/>
          <w:w w:val="100"/>
          <w:sz w:val="20"/>
          <w:szCs w:val="20"/>
        </w:rPr>
        <w:t xml:space="preserve">% de la moyenne des résultats après impôts des 4 dernières années d’exercice, desquelles on retire le meilleur et le moins bon, le montant ainsi obtenu étant multiplié par le nombre d’années restant à courir, au besoin réduites prorata </w:t>
      </w:r>
      <w:proofErr w:type="spellStart"/>
      <w:r w:rsidR="001364C4" w:rsidRPr="0040135E">
        <w:rPr>
          <w:rFonts w:ascii="Trebuchet MS" w:eastAsia="Times New Roman" w:hAnsi="Trebuchet MS" w:cs="Times New Roman"/>
          <w:color w:val="auto"/>
          <w:w w:val="100"/>
          <w:sz w:val="20"/>
          <w:szCs w:val="20"/>
        </w:rPr>
        <w:t>temporis</w:t>
      </w:r>
      <w:proofErr w:type="spellEnd"/>
      <w:r w:rsidR="001364C4" w:rsidRPr="0040135E">
        <w:rPr>
          <w:rFonts w:ascii="Trebuchet MS" w:eastAsia="Times New Roman" w:hAnsi="Trebuchet MS" w:cs="Times New Roman"/>
          <w:color w:val="auto"/>
          <w:w w:val="100"/>
          <w:sz w:val="20"/>
          <w:szCs w:val="20"/>
        </w:rPr>
        <w:t xml:space="preserve">. </w:t>
      </w:r>
    </w:p>
    <w:p w:rsidR="001364C4" w:rsidRDefault="001364C4" w:rsidP="00D56735">
      <w:pPr>
        <w:spacing w:after="120"/>
        <w:jc w:val="both"/>
        <w:rPr>
          <w:rFonts w:ascii="Trebuchet MS" w:hAnsi="Trebuchet MS"/>
          <w:lang w:eastAsia="en-US" w:bidi="en-US"/>
        </w:rPr>
      </w:pPr>
      <w:r w:rsidRPr="00157A39">
        <w:rPr>
          <w:rFonts w:ascii="Trebuchet MS" w:hAnsi="Trebuchet MS"/>
          <w:lang w:eastAsia="en-US" w:bidi="en-US"/>
        </w:rPr>
        <w:t xml:space="preserve">Dans l’hypothèse où la résiliation intervient avant la quatrième année d’exploitation, le manque à gagner correspondra à </w:t>
      </w:r>
      <w:r>
        <w:rPr>
          <w:rFonts w:ascii="Trebuchet MS" w:hAnsi="Trebuchet MS"/>
          <w:lang w:eastAsia="en-US" w:bidi="en-US"/>
        </w:rPr>
        <w:t>3</w:t>
      </w:r>
      <w:r w:rsidRPr="00157A39">
        <w:rPr>
          <w:rFonts w:ascii="Trebuchet MS" w:hAnsi="Trebuchet MS"/>
          <w:lang w:eastAsia="en-US" w:bidi="en-US"/>
        </w:rPr>
        <w:t>% de la moyenne des résultats obtenus au cours de</w:t>
      </w:r>
      <w:r>
        <w:rPr>
          <w:rFonts w:ascii="Trebuchet MS" w:hAnsi="Trebuchet MS"/>
          <w:lang w:eastAsia="en-US" w:bidi="en-US"/>
        </w:rPr>
        <w:t>s exercices clos, après impôts.</w:t>
      </w:r>
    </w:p>
    <w:p w:rsidR="009F3888" w:rsidRDefault="009F3888" w:rsidP="00D56735">
      <w:pPr>
        <w:spacing w:after="120"/>
        <w:jc w:val="both"/>
        <w:rPr>
          <w:rFonts w:ascii="Trebuchet MS" w:hAnsi="Trebuchet MS"/>
          <w:lang w:eastAsia="en-US" w:bidi="en-US"/>
        </w:rPr>
      </w:pPr>
    </w:p>
    <w:p w:rsidR="00061AAE" w:rsidRDefault="00061AAE" w:rsidP="00982569">
      <w:pPr>
        <w:pStyle w:val="Titre1"/>
      </w:pPr>
      <w:bookmarkStart w:id="370" w:name="_Ref139898889"/>
      <w:bookmarkStart w:id="371" w:name="_Toc144915761"/>
      <w:bookmarkStart w:id="372" w:name="_Toc146618502"/>
      <w:r>
        <w:t>FORCE MAJEURE</w:t>
      </w:r>
      <w:bookmarkEnd w:id="370"/>
      <w:bookmarkEnd w:id="371"/>
      <w:bookmarkEnd w:id="372"/>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Pour l’application du Contrat, est considérée comme constitutive d’un </w:t>
      </w:r>
      <w:r w:rsidR="00B4677C">
        <w:rPr>
          <w:rFonts w:ascii="Trebuchet MS" w:hAnsi="Trebuchet MS" w:cs="Arial"/>
        </w:rPr>
        <w:t>cas de force majeure</w:t>
      </w:r>
      <w:r w:rsidRPr="00061AAE">
        <w:rPr>
          <w:rFonts w:ascii="Trebuchet MS" w:hAnsi="Trebuchet MS" w:cs="Arial"/>
        </w:rPr>
        <w:t>, conformément à la jurisprudence administrative française, toute circonstance extérieure aux Parties, imprévisible et irrésistible, rendant impossible l’exécution de ses obligations par la Partie défaillante, nonobstant toutes diligences raisonnablement possibles.</w:t>
      </w:r>
    </w:p>
    <w:p w:rsidR="00061AAE" w:rsidRPr="00061AAE" w:rsidRDefault="00061AAE" w:rsidP="00D56735">
      <w:pPr>
        <w:spacing w:after="120"/>
        <w:jc w:val="both"/>
        <w:rPr>
          <w:rFonts w:ascii="Trebuchet MS" w:hAnsi="Trebuchet MS" w:cs="Arial"/>
        </w:rPr>
      </w:pPr>
      <w:r w:rsidRPr="00061AAE">
        <w:rPr>
          <w:rFonts w:ascii="Trebuchet MS" w:hAnsi="Trebuchet MS" w:cs="Arial"/>
        </w:rPr>
        <w:t>Aucune Partie ne peut être considérée en défaut ou en manquement à ses obligations contractuelles dans la mesure où l’exécution de ses obligations est empêchée par un Cas de Force Majeure. Les Parties s’engagent néanmoins à faire leurs meilleurs efforts pour remplir, autant que possible, leurs obligations.</w:t>
      </w:r>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Si l’une des Parties considère qu’un </w:t>
      </w:r>
      <w:r w:rsidR="00C44EAF">
        <w:rPr>
          <w:rFonts w:ascii="Trebuchet MS" w:hAnsi="Trebuchet MS" w:cs="Arial"/>
        </w:rPr>
        <w:t>cas de force majeure</w:t>
      </w:r>
      <w:r w:rsidR="00C44EAF" w:rsidRPr="00061AAE">
        <w:rPr>
          <w:rFonts w:ascii="Trebuchet MS" w:hAnsi="Trebuchet MS" w:cs="Arial"/>
        </w:rPr>
        <w:t xml:space="preserve"> </w:t>
      </w:r>
      <w:r w:rsidRPr="00061AAE">
        <w:rPr>
          <w:rFonts w:ascii="Trebuchet MS" w:hAnsi="Trebuchet MS" w:cs="Arial"/>
        </w:rPr>
        <w:t>empêche l’exécution de ses obligations, elle doit le notifier dans les meilleurs délais à l’autre Partie par c</w:t>
      </w:r>
      <w:r>
        <w:rPr>
          <w:rFonts w:ascii="Trebuchet MS" w:hAnsi="Trebuchet MS" w:cs="Arial"/>
        </w:rPr>
        <w:t>ourrier électronique, confirmé</w:t>
      </w:r>
      <w:r w:rsidRPr="00061AAE">
        <w:rPr>
          <w:rFonts w:ascii="Trebuchet MS" w:hAnsi="Trebuchet MS" w:cs="Arial"/>
        </w:rPr>
        <w:t xml:space="preserve"> par lettre recommandée a</w:t>
      </w:r>
      <w:r>
        <w:rPr>
          <w:rFonts w:ascii="Trebuchet MS" w:hAnsi="Trebuchet MS" w:cs="Arial"/>
        </w:rPr>
        <w:t>vec demande d’avis de réception dans un délai de trente (30) jours à compter de la naissance de l’évènement.</w:t>
      </w:r>
    </w:p>
    <w:p w:rsidR="00061AAE" w:rsidRPr="00061AAE" w:rsidRDefault="00061AAE" w:rsidP="00D56735">
      <w:pPr>
        <w:spacing w:after="120"/>
        <w:jc w:val="both"/>
        <w:rPr>
          <w:rFonts w:ascii="Trebuchet MS" w:hAnsi="Trebuchet MS" w:cs="Arial"/>
        </w:rPr>
      </w:pPr>
      <w:r w:rsidRPr="00061AAE">
        <w:rPr>
          <w:rFonts w:ascii="Trebuchet MS" w:hAnsi="Trebuchet MS" w:cs="Arial"/>
        </w:rPr>
        <w:t xml:space="preserve">Les Parties se concertent alors pour limiter les effets du </w:t>
      </w:r>
      <w:r w:rsidR="00C44EAF">
        <w:rPr>
          <w:rFonts w:ascii="Trebuchet MS" w:hAnsi="Trebuchet MS" w:cs="Arial"/>
        </w:rPr>
        <w:t>cas de force majeure</w:t>
      </w:r>
      <w:r w:rsidRPr="00061AAE">
        <w:rPr>
          <w:rFonts w:ascii="Trebuchet MS" w:hAnsi="Trebuchet MS" w:cs="Arial"/>
        </w:rPr>
        <w:t>.</w:t>
      </w:r>
    </w:p>
    <w:p w:rsidR="001F7648" w:rsidRPr="00796319" w:rsidRDefault="00061AAE" w:rsidP="00AA1703">
      <w:pPr>
        <w:spacing w:after="200"/>
        <w:jc w:val="both"/>
        <w:rPr>
          <w:rFonts w:ascii="Trebuchet MS" w:hAnsi="Trebuchet MS" w:cs="Arial"/>
        </w:rPr>
      </w:pPr>
      <w:r w:rsidRPr="00061AAE">
        <w:rPr>
          <w:rFonts w:ascii="Trebuchet MS" w:hAnsi="Trebuchet MS" w:cs="Arial"/>
        </w:rPr>
        <w:t xml:space="preserve">La persistance d’un </w:t>
      </w:r>
      <w:r w:rsidR="00C44EAF">
        <w:rPr>
          <w:rFonts w:ascii="Trebuchet MS" w:hAnsi="Trebuchet MS" w:cs="Arial"/>
        </w:rPr>
        <w:t>cas de force majeure</w:t>
      </w:r>
      <w:r w:rsidR="00C44EAF" w:rsidRPr="00061AAE">
        <w:rPr>
          <w:rFonts w:ascii="Trebuchet MS" w:hAnsi="Trebuchet MS" w:cs="Arial"/>
        </w:rPr>
        <w:t xml:space="preserve"> </w:t>
      </w:r>
      <w:r w:rsidRPr="00061AAE">
        <w:rPr>
          <w:rFonts w:ascii="Trebuchet MS" w:hAnsi="Trebuchet MS" w:cs="Arial"/>
        </w:rPr>
        <w:t>autorise la résiliation du contrat pour force majeure, aux conditions de l’article</w:t>
      </w:r>
      <w:r w:rsidR="00C44EAF">
        <w:rPr>
          <w:rFonts w:ascii="Trebuchet MS" w:hAnsi="Trebuchet MS" w:cs="Arial"/>
        </w:rPr>
        <w:t xml:space="preserve"> </w:t>
      </w:r>
      <w:r w:rsidRPr="00061AAE">
        <w:rPr>
          <w:rFonts w:ascii="Trebuchet MS" w:hAnsi="Trebuchet MS" w:cs="Arial"/>
        </w:rPr>
        <w:fldChar w:fldCharType="begin"/>
      </w:r>
      <w:r w:rsidRPr="00061AAE">
        <w:rPr>
          <w:rFonts w:ascii="Trebuchet MS" w:hAnsi="Trebuchet MS" w:cs="Arial"/>
        </w:rPr>
        <w:instrText xml:space="preserve"> REF _Ref500352990 \r \h </w:instrText>
      </w:r>
      <w:r>
        <w:rPr>
          <w:rFonts w:ascii="Trebuchet MS" w:hAnsi="Trebuchet MS" w:cs="Arial"/>
        </w:rPr>
        <w:instrText xml:space="preserve"> \* MERGEFORMAT </w:instrText>
      </w:r>
      <w:r w:rsidRPr="00061AAE">
        <w:rPr>
          <w:rFonts w:ascii="Trebuchet MS" w:hAnsi="Trebuchet MS" w:cs="Arial"/>
        </w:rPr>
      </w:r>
      <w:r w:rsidRPr="00061AAE">
        <w:rPr>
          <w:rFonts w:ascii="Trebuchet MS" w:hAnsi="Trebuchet MS" w:cs="Arial"/>
        </w:rPr>
        <w:fldChar w:fldCharType="separate"/>
      </w:r>
      <w:r w:rsidR="00315153">
        <w:rPr>
          <w:rFonts w:ascii="Trebuchet MS" w:hAnsi="Trebuchet MS" w:cs="Arial"/>
        </w:rPr>
        <w:t xml:space="preserve">31.2 - </w:t>
      </w:r>
      <w:r w:rsidRPr="00061AAE">
        <w:rPr>
          <w:rFonts w:ascii="Trebuchet MS" w:hAnsi="Trebuchet MS" w:cs="Arial"/>
        </w:rPr>
        <w:fldChar w:fldCharType="end"/>
      </w:r>
      <w:r w:rsidR="00C44EAF">
        <w:rPr>
          <w:rFonts w:ascii="Trebuchet MS" w:hAnsi="Trebuchet MS" w:cs="Arial"/>
        </w:rPr>
        <w:t xml:space="preserve"> </w:t>
      </w:r>
      <w:r w:rsidRPr="00061AAE">
        <w:rPr>
          <w:rFonts w:ascii="Trebuchet MS" w:hAnsi="Trebuchet MS" w:cs="Arial"/>
        </w:rPr>
        <w:t xml:space="preserve">résiliation </w:t>
      </w:r>
      <w:r w:rsidR="00C44EAF">
        <w:rPr>
          <w:rFonts w:ascii="Trebuchet MS" w:hAnsi="Trebuchet MS" w:cs="Arial"/>
        </w:rPr>
        <w:t>causée par un cas de</w:t>
      </w:r>
      <w:r w:rsidRPr="00061AAE">
        <w:rPr>
          <w:rFonts w:ascii="Trebuchet MS" w:hAnsi="Trebuchet MS" w:cs="Arial"/>
        </w:rPr>
        <w:t xml:space="preserve"> forc</w:t>
      </w:r>
      <w:r w:rsidR="00C44EAF">
        <w:rPr>
          <w:rFonts w:ascii="Trebuchet MS" w:hAnsi="Trebuchet MS" w:cs="Arial"/>
        </w:rPr>
        <w:t>e majeure</w:t>
      </w:r>
      <w:r w:rsidRPr="00061AAE">
        <w:rPr>
          <w:rFonts w:ascii="Trebuchet MS" w:hAnsi="Trebuchet MS" w:cs="Arial"/>
        </w:rPr>
        <w:t>.</w:t>
      </w:r>
    </w:p>
    <w:p w:rsidR="001864FA" w:rsidRPr="001864FA" w:rsidRDefault="00AA1703" w:rsidP="001864FA">
      <w:pPr>
        <w:pStyle w:val="Titre1"/>
      </w:pPr>
      <w:bookmarkStart w:id="373" w:name="_Ref140153648"/>
      <w:bookmarkStart w:id="374" w:name="_Toc144915762"/>
      <w:bookmarkStart w:id="375" w:name="_Toc146618503"/>
      <w:r>
        <w:t>DEVENIR DU PERSONNEL</w:t>
      </w:r>
      <w:bookmarkEnd w:id="373"/>
      <w:bookmarkEnd w:id="374"/>
      <w:bookmarkEnd w:id="375"/>
    </w:p>
    <w:p w:rsidR="001F7648" w:rsidRPr="00AA1703" w:rsidRDefault="00AA1703" w:rsidP="00AA1703">
      <w:pPr>
        <w:spacing w:after="200"/>
        <w:jc w:val="both"/>
        <w:rPr>
          <w:rFonts w:ascii="Trebuchet MS" w:hAnsi="Trebuchet MS" w:cs="Arial"/>
        </w:rPr>
      </w:pPr>
      <w:r>
        <w:rPr>
          <w:rFonts w:ascii="Trebuchet MS" w:hAnsi="Trebuchet MS" w:cs="Arial"/>
        </w:rPr>
        <w:t>Au</w:t>
      </w:r>
      <w:r w:rsidRPr="00AA1703">
        <w:rPr>
          <w:rFonts w:ascii="Trebuchet MS" w:hAnsi="Trebuchet MS" w:cs="Arial"/>
        </w:rPr>
        <w:t xml:space="preserve"> terme </w:t>
      </w:r>
      <w:r>
        <w:rPr>
          <w:rFonts w:ascii="Trebuchet MS" w:hAnsi="Trebuchet MS" w:cs="Arial"/>
        </w:rPr>
        <w:t>de la Concession</w:t>
      </w:r>
      <w:r w:rsidRPr="00AA1703">
        <w:rPr>
          <w:rFonts w:ascii="Trebuchet MS" w:hAnsi="Trebuchet MS" w:cs="Arial"/>
        </w:rPr>
        <w:t xml:space="preserve">, quel qu’en soit le motif, en cas de poursuite de l’exploitation </w:t>
      </w:r>
      <w:r>
        <w:rPr>
          <w:rFonts w:ascii="Trebuchet MS" w:hAnsi="Trebuchet MS" w:cs="Arial"/>
        </w:rPr>
        <w:t>des mêmes Services objet de la concession</w:t>
      </w:r>
      <w:r w:rsidRPr="00AA1703">
        <w:rPr>
          <w:rFonts w:ascii="Trebuchet MS" w:hAnsi="Trebuchet MS" w:cs="Arial"/>
        </w:rPr>
        <w:t xml:space="preserve"> par un autre opérateur, les contrats de travail conclus par le Concessionnaire pour l’exécution du présent Contrat subsistent entre le nouvel employeur et le personnel affecté exclusivement à l’exécution du présent Contrat dans</w:t>
      </w:r>
      <w:r w:rsidR="00392F3F">
        <w:rPr>
          <w:rFonts w:ascii="Trebuchet MS" w:hAnsi="Trebuchet MS" w:cs="Arial"/>
        </w:rPr>
        <w:t xml:space="preserve"> la limite des dispositions de a</w:t>
      </w:r>
      <w:r w:rsidRPr="00AA1703">
        <w:rPr>
          <w:rFonts w:ascii="Trebuchet MS" w:hAnsi="Trebuchet MS" w:cs="Arial"/>
        </w:rPr>
        <w:t xml:space="preserve">rticle L1224-1 du code du travail ou des dispositifs qui </w:t>
      </w:r>
      <w:r w:rsidR="00392F3F">
        <w:rPr>
          <w:rFonts w:ascii="Trebuchet MS" w:hAnsi="Trebuchet MS" w:cs="Arial"/>
        </w:rPr>
        <w:t>l’auront complété ou succédé</w:t>
      </w:r>
      <w:r w:rsidRPr="00AA1703">
        <w:rPr>
          <w:rFonts w:ascii="Trebuchet MS" w:hAnsi="Trebuchet MS" w:cs="Arial"/>
        </w:rPr>
        <w:t>.</w:t>
      </w:r>
    </w:p>
    <w:p w:rsidR="00AA1703" w:rsidRDefault="00AA1703" w:rsidP="00AA1703">
      <w:pPr>
        <w:jc w:val="both"/>
        <w:rPr>
          <w:rFonts w:ascii="Trebuchet MS" w:hAnsi="Trebuchet MS" w:cs="Arial"/>
        </w:rPr>
      </w:pPr>
      <w:r w:rsidRPr="00AA1703">
        <w:rPr>
          <w:rFonts w:ascii="Trebuchet MS" w:hAnsi="Trebuchet MS" w:cs="Arial"/>
        </w:rPr>
        <w:t>Le Concessionnaire engage toutes les démarches nécessaires pour permettre</w:t>
      </w:r>
      <w:r w:rsidR="002E1AAF">
        <w:rPr>
          <w:rFonts w:ascii="Trebuchet MS" w:hAnsi="Trebuchet MS" w:cs="Arial"/>
        </w:rPr>
        <w:t>, douze (12) mois</w:t>
      </w:r>
      <w:r w:rsidRPr="00AA1703">
        <w:rPr>
          <w:rFonts w:ascii="Trebuchet MS" w:hAnsi="Trebuchet MS" w:cs="Arial"/>
        </w:rPr>
        <w:t xml:space="preserve"> avant le terme normal du Contrat, de communiquer au Concédant ou tout candidat à une mise en concurrence éventuelle, la liste des emplois et des postes de travail ainsi que les renseignements concernant les personnels affectés au service concédé et notamment :</w:t>
      </w:r>
    </w:p>
    <w:p w:rsidR="001864FA"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Nombre de salariés à reprendre et nombre d’ETP ;</w:t>
      </w:r>
    </w:p>
    <w:p w:rsidR="001864FA"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Nature des contrats à reprendre (CDI, CDD…)</w:t>
      </w:r>
      <w:r w:rsidR="00392F3F">
        <w:rPr>
          <w:rFonts w:ascii="Trebuchet MS" w:hAnsi="Trebuchet MS" w:cs="Arial"/>
          <w:sz w:val="20"/>
          <w:lang w:eastAsia="fr-FR" w:bidi="ar-SA"/>
        </w:rPr>
        <w:t> ;</w:t>
      </w:r>
    </w:p>
    <w:p w:rsidR="001864FA"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Ancienneté des personnels (date d’embauche dans la société)</w:t>
      </w:r>
      <w:r w:rsidR="00392F3F">
        <w:rPr>
          <w:rFonts w:ascii="Trebuchet MS" w:hAnsi="Trebuchet MS" w:cs="Arial"/>
          <w:sz w:val="20"/>
          <w:lang w:eastAsia="fr-FR" w:bidi="ar-SA"/>
        </w:rPr>
        <w:t> ;</w:t>
      </w:r>
    </w:p>
    <w:p w:rsidR="001864FA"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Date d’affectation sur l’exécution de la concession</w:t>
      </w:r>
      <w:r w:rsidR="00392F3F">
        <w:rPr>
          <w:rFonts w:ascii="Trebuchet MS" w:hAnsi="Trebuchet MS" w:cs="Arial"/>
          <w:sz w:val="20"/>
          <w:lang w:eastAsia="fr-FR" w:bidi="ar-SA"/>
        </w:rPr>
        <w:t> ;</w:t>
      </w:r>
    </w:p>
    <w:p w:rsidR="001864FA"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Horaires des agents</w:t>
      </w:r>
      <w:r w:rsidR="00392F3F">
        <w:rPr>
          <w:rFonts w:ascii="Trebuchet MS" w:hAnsi="Trebuchet MS" w:cs="Arial"/>
          <w:sz w:val="20"/>
          <w:lang w:eastAsia="fr-FR" w:bidi="ar-SA"/>
        </w:rPr>
        <w:t> ;</w:t>
      </w:r>
    </w:p>
    <w:p w:rsidR="00AA1703" w:rsidRPr="00AA1703" w:rsidRDefault="00AA1703" w:rsidP="00796319">
      <w:pPr>
        <w:pStyle w:val="Paragraphedeliste"/>
        <w:numPr>
          <w:ilvl w:val="0"/>
          <w:numId w:val="25"/>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Niveau de qualification professionnelle ;</w:t>
      </w:r>
    </w:p>
    <w:p w:rsidR="00AA1703" w:rsidRPr="00AA1703" w:rsidRDefault="00AA1703" w:rsidP="00796319">
      <w:pPr>
        <w:pStyle w:val="Paragraphedeliste"/>
        <w:numPr>
          <w:ilvl w:val="0"/>
          <w:numId w:val="25"/>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Tâche assurée ;</w:t>
      </w:r>
    </w:p>
    <w:p w:rsidR="00AA1703" w:rsidRPr="00AA1703" w:rsidRDefault="00AA1703" w:rsidP="00796319">
      <w:pPr>
        <w:pStyle w:val="Paragraphedeliste"/>
        <w:numPr>
          <w:ilvl w:val="0"/>
          <w:numId w:val="25"/>
        </w:numPr>
        <w:spacing w:before="0" w:after="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Convention collective ou statut applicables ;</w:t>
      </w:r>
    </w:p>
    <w:p w:rsidR="00AA1703" w:rsidRPr="001864FA" w:rsidRDefault="001864FA"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sidRPr="001864FA">
        <w:rPr>
          <w:rFonts w:ascii="Trebuchet MS" w:hAnsi="Trebuchet MS" w:cs="Arial"/>
          <w:sz w:val="20"/>
          <w:lang w:eastAsia="fr-FR" w:bidi="ar-SA"/>
        </w:rPr>
        <w:t xml:space="preserve">Rémunération brut par agent et masse salariale brute globale </w:t>
      </w:r>
      <w:r>
        <w:rPr>
          <w:rFonts w:ascii="Trebuchet MS" w:hAnsi="Trebuchet MS" w:cs="Arial"/>
          <w:sz w:val="20"/>
          <w:lang w:eastAsia="fr-FR" w:bidi="ar-SA"/>
        </w:rPr>
        <w:t xml:space="preserve">pour l’année civile précédente </w:t>
      </w:r>
      <w:r w:rsidR="00AA1703" w:rsidRPr="001864FA">
        <w:rPr>
          <w:rFonts w:ascii="Trebuchet MS" w:hAnsi="Trebuchet MS" w:cs="Arial"/>
          <w:sz w:val="20"/>
          <w:lang w:eastAsia="fr-FR" w:bidi="ar-SA"/>
        </w:rPr>
        <w:t>;</w:t>
      </w:r>
    </w:p>
    <w:p w:rsidR="001864FA" w:rsidRPr="001864FA" w:rsidRDefault="00392F3F" w:rsidP="00796319">
      <w:pPr>
        <w:pStyle w:val="Paragraphedeliste"/>
        <w:numPr>
          <w:ilvl w:val="0"/>
          <w:numId w:val="25"/>
        </w:numPr>
        <w:spacing w:before="0" w:after="0" w:line="240" w:lineRule="auto"/>
        <w:ind w:left="714" w:hanging="357"/>
        <w:contextualSpacing w:val="0"/>
        <w:rPr>
          <w:rFonts w:ascii="Trebuchet MS" w:hAnsi="Trebuchet MS" w:cs="Arial"/>
          <w:sz w:val="20"/>
          <w:lang w:eastAsia="fr-FR" w:bidi="ar-SA"/>
        </w:rPr>
      </w:pPr>
      <w:r>
        <w:rPr>
          <w:rFonts w:ascii="Trebuchet MS" w:hAnsi="Trebuchet MS" w:cs="Arial"/>
          <w:sz w:val="20"/>
          <w:lang w:eastAsia="fr-FR" w:bidi="ar-SA"/>
        </w:rPr>
        <w:t xml:space="preserve">Mention des éventuels avantages acquis et </w:t>
      </w:r>
      <w:r w:rsidR="001864FA" w:rsidRPr="001864FA">
        <w:rPr>
          <w:rFonts w:ascii="Trebuchet MS" w:hAnsi="Trebuchet MS" w:cs="Arial"/>
          <w:sz w:val="20"/>
          <w:lang w:eastAsia="fr-FR" w:bidi="ar-SA"/>
        </w:rPr>
        <w:t>autres éléments nécessaires à l’app</w:t>
      </w:r>
      <w:r>
        <w:rPr>
          <w:rFonts w:ascii="Trebuchet MS" w:hAnsi="Trebuchet MS" w:cs="Arial"/>
          <w:sz w:val="20"/>
          <w:lang w:eastAsia="fr-FR" w:bidi="ar-SA"/>
        </w:rPr>
        <w:t>réciation de la masse salariale ;</w:t>
      </w:r>
    </w:p>
    <w:p w:rsidR="00AA1703" w:rsidRPr="00AA1703" w:rsidRDefault="00AA1703" w:rsidP="00796319">
      <w:pPr>
        <w:pStyle w:val="Paragraphedeliste"/>
        <w:numPr>
          <w:ilvl w:val="0"/>
          <w:numId w:val="25"/>
        </w:numPr>
        <w:spacing w:before="0" w:line="240" w:lineRule="auto"/>
        <w:ind w:left="714" w:hanging="357"/>
        <w:rPr>
          <w:rFonts w:ascii="Trebuchet MS" w:hAnsi="Trebuchet MS" w:cs="Arial"/>
          <w:sz w:val="20"/>
          <w:lang w:eastAsia="fr-FR" w:bidi="ar-SA"/>
        </w:rPr>
      </w:pPr>
      <w:r w:rsidRPr="00AA1703">
        <w:rPr>
          <w:rFonts w:ascii="Trebuchet MS" w:hAnsi="Trebuchet MS" w:cs="Arial"/>
          <w:sz w:val="20"/>
          <w:lang w:eastAsia="fr-FR" w:bidi="ar-SA"/>
        </w:rPr>
        <w:t>Existence éventuelle, dans le contrat ou le statut, d’une clause ou d’une disposition pouvant empêcher le transfert de l’intéressé à un autre exploitant.</w:t>
      </w:r>
    </w:p>
    <w:p w:rsidR="00AA1703" w:rsidRPr="00AA1703" w:rsidRDefault="001864FA" w:rsidP="005A65AF">
      <w:pPr>
        <w:spacing w:after="120"/>
        <w:jc w:val="both"/>
        <w:rPr>
          <w:rFonts w:ascii="Trebuchet MS" w:hAnsi="Trebuchet MS" w:cs="Arial"/>
        </w:rPr>
      </w:pPr>
      <w:r w:rsidRPr="001864FA">
        <w:rPr>
          <w:rFonts w:ascii="Trebuchet MS" w:hAnsi="Trebuchet MS" w:cs="Arial"/>
        </w:rPr>
        <w:t xml:space="preserve">Les données </w:t>
      </w:r>
      <w:r>
        <w:rPr>
          <w:rFonts w:ascii="Trebuchet MS" w:hAnsi="Trebuchet MS" w:cs="Arial"/>
        </w:rPr>
        <w:t xml:space="preserve">doivent être anonymes. Elles </w:t>
      </w:r>
      <w:r w:rsidRPr="001864FA">
        <w:rPr>
          <w:rFonts w:ascii="Trebuchet MS" w:hAnsi="Trebuchet MS" w:cs="Arial"/>
        </w:rPr>
        <w:t xml:space="preserve">ne doivent concerner que les personnels affectés à l’exécution de la </w:t>
      </w:r>
      <w:proofErr w:type="spellStart"/>
      <w:r w:rsidRPr="001864FA">
        <w:rPr>
          <w:rFonts w:ascii="Trebuchet MS" w:hAnsi="Trebuchet MS" w:cs="Arial"/>
        </w:rPr>
        <w:t>concession.</w:t>
      </w:r>
      <w:r w:rsidR="00AA1703" w:rsidRPr="00AA1703">
        <w:rPr>
          <w:rFonts w:ascii="Trebuchet MS" w:hAnsi="Trebuchet MS" w:cs="Arial"/>
        </w:rPr>
        <w:t>Le</w:t>
      </w:r>
      <w:proofErr w:type="spellEnd"/>
      <w:r w:rsidR="00AA1703" w:rsidRPr="00AA1703">
        <w:rPr>
          <w:rFonts w:ascii="Trebuchet MS" w:hAnsi="Trebuchet MS" w:cs="Arial"/>
        </w:rPr>
        <w:t xml:space="preserve"> Concessionnaire relève et garantit le Concédant en cas de toute contestation concernant les informations communiquées.</w:t>
      </w:r>
    </w:p>
    <w:p w:rsidR="00A672B0" w:rsidRDefault="002E1AAF" w:rsidP="005A65AF">
      <w:pPr>
        <w:spacing w:after="120"/>
        <w:jc w:val="both"/>
        <w:rPr>
          <w:rFonts w:ascii="Trebuchet MS" w:hAnsi="Trebuchet MS" w:cs="Arial"/>
        </w:rPr>
      </w:pPr>
      <w:r>
        <w:rPr>
          <w:rFonts w:ascii="Trebuchet MS" w:hAnsi="Trebuchet MS" w:cs="Arial"/>
        </w:rPr>
        <w:t xml:space="preserve">Le défaut de transmission de ces données exhaustives donne lieu aux pénalités prévues à l’article </w:t>
      </w:r>
      <w:r>
        <w:rPr>
          <w:rFonts w:ascii="Trebuchet MS" w:hAnsi="Trebuchet MS" w:cs="Arial"/>
        </w:rPr>
        <w:fldChar w:fldCharType="begin"/>
      </w:r>
      <w:r>
        <w:rPr>
          <w:rFonts w:ascii="Trebuchet MS" w:hAnsi="Trebuchet MS" w:cs="Arial"/>
        </w:rPr>
        <w:instrText xml:space="preserve"> REF _Ref140074725 \r \h </w:instrText>
      </w:r>
      <w:r>
        <w:rPr>
          <w:rFonts w:ascii="Trebuchet MS" w:hAnsi="Trebuchet MS" w:cs="Arial"/>
        </w:rPr>
      </w:r>
      <w:r>
        <w:rPr>
          <w:rFonts w:ascii="Trebuchet MS" w:hAnsi="Trebuchet MS" w:cs="Arial"/>
        </w:rPr>
        <w:fldChar w:fldCharType="separate"/>
      </w:r>
      <w:r w:rsidR="00315153">
        <w:rPr>
          <w:rFonts w:ascii="Trebuchet MS" w:hAnsi="Trebuchet MS" w:cs="Arial"/>
        </w:rPr>
        <w:t xml:space="preserve">27.3 - </w:t>
      </w:r>
      <w:r>
        <w:rPr>
          <w:rFonts w:ascii="Trebuchet MS" w:hAnsi="Trebuchet MS" w:cs="Arial"/>
        </w:rPr>
        <w:fldChar w:fldCharType="end"/>
      </w:r>
      <w:r>
        <w:rPr>
          <w:rFonts w:ascii="Trebuchet MS" w:hAnsi="Trebuchet MS" w:cs="Arial"/>
        </w:rPr>
        <w:t>du Contrat.</w:t>
      </w:r>
    </w:p>
    <w:p w:rsidR="00A672B0" w:rsidRDefault="00A672B0" w:rsidP="00A672B0">
      <w:pPr>
        <w:rPr>
          <w:rFonts w:ascii="Calibri" w:hAnsi="Calibri" w:cs="Calibri"/>
          <w:color w:val="1F497D"/>
          <w:sz w:val="22"/>
          <w:szCs w:val="22"/>
        </w:rPr>
      </w:pPr>
    </w:p>
    <w:p w:rsidR="00CD0F31" w:rsidRPr="00AA1703" w:rsidRDefault="00CD0F31" w:rsidP="00A672B0">
      <w:pPr>
        <w:rPr>
          <w:rFonts w:ascii="Trebuchet MS" w:hAnsi="Trebuchet MS" w:cs="Arial"/>
        </w:rPr>
      </w:pPr>
      <w:r w:rsidRPr="00AA1703">
        <w:rPr>
          <w:rFonts w:ascii="Trebuchet MS" w:hAnsi="Trebuchet MS" w:cs="Arial"/>
        </w:rPr>
        <w:br w:type="page"/>
      </w:r>
    </w:p>
    <w:p w:rsidR="00CD0F31" w:rsidRPr="0033750A" w:rsidRDefault="0028767F" w:rsidP="0028767F">
      <w:pPr>
        <w:pStyle w:val="Titre"/>
      </w:pPr>
      <w:r>
        <w:t xml:space="preserve">TITRE VII : </w:t>
      </w:r>
      <w:r w:rsidR="00CD0F31" w:rsidRPr="0033750A">
        <w:t>REGLEMENT DES DIFFERENDS</w:t>
      </w:r>
    </w:p>
    <w:p w:rsidR="00B2438E" w:rsidRPr="004C0C6A" w:rsidRDefault="00B2438E" w:rsidP="00982569">
      <w:pPr>
        <w:pStyle w:val="Titre1"/>
      </w:pPr>
      <w:bookmarkStart w:id="376" w:name="_Toc333242169"/>
      <w:bookmarkStart w:id="377" w:name="_Toc92279217"/>
      <w:bookmarkStart w:id="378" w:name="_Toc92279370"/>
      <w:bookmarkStart w:id="379" w:name="_Toc139873111"/>
      <w:bookmarkStart w:id="380" w:name="_Toc144915763"/>
      <w:bookmarkStart w:id="381" w:name="_Toc146618504"/>
      <w:r w:rsidRPr="004C0C6A">
        <w:t>LANGUE</w:t>
      </w:r>
      <w:bookmarkEnd w:id="376"/>
      <w:bookmarkEnd w:id="377"/>
      <w:bookmarkEnd w:id="378"/>
      <w:bookmarkEnd w:id="379"/>
      <w:r w:rsidRPr="004C0C6A">
        <w:t xml:space="preserve"> DU CONTRAT</w:t>
      </w:r>
      <w:bookmarkEnd w:id="380"/>
      <w:bookmarkEnd w:id="381"/>
    </w:p>
    <w:p w:rsidR="00D56735" w:rsidRDefault="00B2438E" w:rsidP="00021BAA">
      <w:pPr>
        <w:spacing w:after="200"/>
        <w:jc w:val="both"/>
        <w:rPr>
          <w:rFonts w:ascii="Trebuchet MS" w:hAnsi="Trebuchet MS" w:cs="Arial"/>
          <w:noProof/>
        </w:rPr>
      </w:pPr>
      <w:r w:rsidRPr="00247882">
        <w:rPr>
          <w:rFonts w:ascii="Trebuchet MS" w:hAnsi="Trebuchet MS" w:cs="Arial"/>
        </w:rPr>
        <w:t>Tous les documents</w:t>
      </w:r>
      <w:r>
        <w:rPr>
          <w:rFonts w:ascii="Trebuchet MS" w:hAnsi="Trebuchet MS" w:cs="Arial"/>
        </w:rPr>
        <w:t xml:space="preserve"> contractuels, l’offre du </w:t>
      </w:r>
      <w:r w:rsidR="00E638DB">
        <w:rPr>
          <w:rFonts w:ascii="Trebuchet MS" w:hAnsi="Trebuchet MS" w:cs="Arial"/>
        </w:rPr>
        <w:t>Concessionnaire</w:t>
      </w:r>
      <w:r>
        <w:rPr>
          <w:rFonts w:ascii="Trebuchet MS" w:hAnsi="Trebuchet MS" w:cs="Arial"/>
        </w:rPr>
        <w:t xml:space="preserve"> et l’ensemble des documents échangés par les Parties dans le cadre de l’exécution du contrat, y compris</w:t>
      </w:r>
      <w:r w:rsidRPr="00247882">
        <w:rPr>
          <w:rFonts w:ascii="Trebuchet MS" w:hAnsi="Trebuchet MS" w:cs="Arial"/>
        </w:rPr>
        <w:t xml:space="preserve"> </w:t>
      </w:r>
      <w:r>
        <w:rPr>
          <w:rFonts w:ascii="Trebuchet MS" w:hAnsi="Trebuchet MS" w:cs="Arial"/>
        </w:rPr>
        <w:t xml:space="preserve">toutes </w:t>
      </w:r>
      <w:r w:rsidRPr="00247882">
        <w:rPr>
          <w:rFonts w:ascii="Trebuchet MS" w:hAnsi="Trebuchet MS" w:cs="Arial"/>
        </w:rPr>
        <w:t>fiches techniques, inscriptions sur matériel, correspondances,</w:t>
      </w:r>
      <w:r>
        <w:rPr>
          <w:rFonts w:ascii="Trebuchet MS" w:hAnsi="Trebuchet MS" w:cs="Arial"/>
        </w:rPr>
        <w:t xml:space="preserve"> supports de formation,</w:t>
      </w:r>
      <w:r w:rsidRPr="00247882">
        <w:rPr>
          <w:rFonts w:ascii="Trebuchet MS" w:hAnsi="Trebuchet MS" w:cs="Arial"/>
        </w:rPr>
        <w:t xml:space="preserve"> factures ou </w:t>
      </w:r>
      <w:r w:rsidRPr="00247882">
        <w:rPr>
          <w:rFonts w:ascii="Trebuchet MS" w:hAnsi="Trebuchet MS" w:cs="Arial"/>
          <w:noProof/>
        </w:rPr>
        <w:t>modes d’emploi doivent être rédigés en français.</w:t>
      </w:r>
    </w:p>
    <w:p w:rsidR="009F3888" w:rsidRDefault="009F3888" w:rsidP="00021BAA">
      <w:pPr>
        <w:spacing w:after="200"/>
        <w:jc w:val="both"/>
        <w:rPr>
          <w:rFonts w:ascii="Trebuchet MS" w:hAnsi="Trebuchet MS" w:cs="Arial"/>
          <w:noProof/>
        </w:rPr>
      </w:pPr>
    </w:p>
    <w:p w:rsidR="004E37D6" w:rsidRPr="004E37D6" w:rsidRDefault="004E37D6" w:rsidP="00982569">
      <w:pPr>
        <w:pStyle w:val="Titre1"/>
      </w:pPr>
      <w:bookmarkStart w:id="382" w:name="_Ref140079660"/>
      <w:bookmarkStart w:id="383" w:name="_Toc144915764"/>
      <w:bookmarkStart w:id="384" w:name="_Toc146618505"/>
      <w:r>
        <w:t>EXPERTISE AMIABLE</w:t>
      </w:r>
      <w:bookmarkEnd w:id="382"/>
      <w:bookmarkEnd w:id="383"/>
      <w:bookmarkEnd w:id="384"/>
    </w:p>
    <w:p w:rsidR="004E37D6" w:rsidRPr="004E37D6" w:rsidRDefault="004E37D6" w:rsidP="004E52A2">
      <w:pPr>
        <w:pStyle w:val="Titre2"/>
      </w:pPr>
      <w:bookmarkStart w:id="385" w:name="_Ref478999192"/>
      <w:bookmarkStart w:id="386" w:name="_Toc479150586"/>
      <w:bookmarkStart w:id="387" w:name="_Toc144915765"/>
      <w:bookmarkStart w:id="388" w:name="_Toc146618506"/>
      <w:r w:rsidRPr="004E37D6">
        <w:t>Désignation de l’Expert</w:t>
      </w:r>
      <w:bookmarkEnd w:id="385"/>
      <w:bookmarkEnd w:id="386"/>
      <w:bookmarkEnd w:id="387"/>
      <w:bookmarkEnd w:id="388"/>
    </w:p>
    <w:p w:rsidR="004E37D6" w:rsidRPr="004E37D6" w:rsidRDefault="004E37D6" w:rsidP="001F7648">
      <w:pPr>
        <w:spacing w:after="80"/>
        <w:jc w:val="both"/>
        <w:rPr>
          <w:rFonts w:ascii="Trebuchet MS" w:hAnsi="Trebuchet MS" w:cs="Arial"/>
        </w:rPr>
      </w:pPr>
      <w:bookmarkStart w:id="389" w:name="_Toc190262472"/>
      <w:r w:rsidRPr="004E37D6">
        <w:rPr>
          <w:rFonts w:ascii="Trebuchet MS" w:hAnsi="Trebuchet MS" w:cs="Arial"/>
        </w:rPr>
        <w:t>Les Parties s’efforcent de régler à l’amiable leurs éventuels différends.</w:t>
      </w:r>
      <w:bookmarkEnd w:id="389"/>
      <w:r w:rsidRPr="004E37D6">
        <w:rPr>
          <w:rFonts w:ascii="Trebuchet MS" w:hAnsi="Trebuchet MS" w:cs="Arial"/>
        </w:rPr>
        <w:t xml:space="preserve"> </w:t>
      </w:r>
    </w:p>
    <w:p w:rsidR="004E37D6" w:rsidRPr="004E37D6" w:rsidRDefault="004E37D6" w:rsidP="001F7648">
      <w:pPr>
        <w:spacing w:after="80"/>
        <w:jc w:val="both"/>
        <w:rPr>
          <w:rFonts w:ascii="Trebuchet MS" w:hAnsi="Trebuchet MS" w:cs="Arial"/>
        </w:rPr>
      </w:pPr>
      <w:r w:rsidRPr="004E37D6">
        <w:rPr>
          <w:rFonts w:ascii="Trebuchet MS" w:hAnsi="Trebuchet MS" w:cs="Arial"/>
        </w:rPr>
        <w:t>En cas de persistance d’un différend, les Parties désignent conjointement un expert indépendant, dans un délai de huit (8) jours à compter de la demande de recours à l'Expert formée par la Partie la plus diligente.</w:t>
      </w:r>
    </w:p>
    <w:p w:rsidR="004E37D6" w:rsidRPr="004E37D6" w:rsidRDefault="004E37D6" w:rsidP="001F7648">
      <w:pPr>
        <w:spacing w:after="80"/>
        <w:jc w:val="both"/>
        <w:rPr>
          <w:rFonts w:ascii="Trebuchet MS" w:hAnsi="Trebuchet MS" w:cs="Arial"/>
        </w:rPr>
      </w:pPr>
      <w:r w:rsidRPr="004E37D6">
        <w:rPr>
          <w:rFonts w:ascii="Trebuchet MS" w:hAnsi="Trebuchet MS" w:cs="Arial"/>
        </w:rPr>
        <w:t xml:space="preserve">L’Expert sera désigné, sauf impossibilité ou accord exprès des Parties, sur la liste des experts établie par la Cour d’appel de </w:t>
      </w:r>
      <w:r w:rsidR="00E241E2">
        <w:rPr>
          <w:rFonts w:ascii="Trebuchet MS" w:hAnsi="Trebuchet MS" w:cs="Arial"/>
        </w:rPr>
        <w:t>Nantes</w:t>
      </w:r>
      <w:r w:rsidRPr="004E37D6">
        <w:rPr>
          <w:rFonts w:ascii="Trebuchet MS" w:hAnsi="Trebuchet MS" w:cs="Arial"/>
        </w:rPr>
        <w:t>.</w:t>
      </w:r>
    </w:p>
    <w:p w:rsidR="004E37D6" w:rsidRPr="004E37D6" w:rsidRDefault="004E37D6" w:rsidP="00D56735">
      <w:pPr>
        <w:jc w:val="both"/>
        <w:rPr>
          <w:rFonts w:ascii="Trebuchet MS" w:hAnsi="Trebuchet MS" w:cs="Arial"/>
        </w:rPr>
      </w:pPr>
      <w:r w:rsidRPr="004E37D6">
        <w:rPr>
          <w:rFonts w:ascii="Trebuchet MS" w:hAnsi="Trebuchet MS" w:cs="Arial"/>
        </w:rPr>
        <w:t xml:space="preserve">Au cas où les Parties ne se mettraient pas d’accord sur le choix de cet expert indépendant dans un délai de huit (8) jours, il est procédé à sa désignation par le Président du Tribunal administratif de </w:t>
      </w:r>
      <w:r w:rsidR="00C240D4">
        <w:rPr>
          <w:rFonts w:ascii="Trebuchet MS" w:hAnsi="Trebuchet MS" w:cs="Arial"/>
        </w:rPr>
        <w:t>Nantes</w:t>
      </w:r>
      <w:r w:rsidRPr="004E37D6">
        <w:rPr>
          <w:rFonts w:ascii="Trebuchet MS" w:hAnsi="Trebuchet MS" w:cs="Arial"/>
        </w:rPr>
        <w:t>, saisi par la Partie la plus diligente.</w:t>
      </w:r>
    </w:p>
    <w:p w:rsidR="004E37D6" w:rsidRPr="004E37D6" w:rsidRDefault="004E37D6" w:rsidP="004E52A2">
      <w:pPr>
        <w:pStyle w:val="Titre2"/>
      </w:pPr>
      <w:bookmarkStart w:id="390" w:name="_Toc479150587"/>
      <w:bookmarkStart w:id="391" w:name="_Toc144915766"/>
      <w:bookmarkStart w:id="392" w:name="_Toc146618507"/>
      <w:r w:rsidRPr="004E37D6">
        <w:t>Mission de l’Expert</w:t>
      </w:r>
      <w:bookmarkEnd w:id="390"/>
      <w:bookmarkEnd w:id="391"/>
      <w:bookmarkEnd w:id="392"/>
    </w:p>
    <w:p w:rsidR="004E37D6" w:rsidRPr="004E37D6" w:rsidRDefault="004E37D6" w:rsidP="001F7648">
      <w:pPr>
        <w:spacing w:after="80"/>
        <w:rPr>
          <w:rFonts w:ascii="Trebuchet MS" w:hAnsi="Trebuchet MS" w:cs="Arial"/>
        </w:rPr>
      </w:pPr>
      <w:r w:rsidRPr="004E37D6">
        <w:rPr>
          <w:rFonts w:ascii="Trebuchet MS" w:hAnsi="Trebuchet MS" w:cs="Arial"/>
        </w:rPr>
        <w:t>La mission de l’Expert sera déterminée par les Parties et formalisée par un Protocole.</w:t>
      </w:r>
    </w:p>
    <w:p w:rsidR="004E37D6" w:rsidRPr="004E37D6" w:rsidRDefault="004E37D6" w:rsidP="00D56735">
      <w:pPr>
        <w:rPr>
          <w:rFonts w:ascii="Trebuchet MS" w:hAnsi="Trebuchet MS" w:cs="Arial"/>
        </w:rPr>
      </w:pPr>
      <w:r w:rsidRPr="004E37D6">
        <w:rPr>
          <w:rFonts w:ascii="Trebuchet MS" w:hAnsi="Trebuchet MS" w:cs="Arial"/>
        </w:rPr>
        <w:t>L’Expert indépendant remet son avis dans un délai déterminé par les Parties, qui ne peut excéder dix (10) jours à compter de sa désignation.</w:t>
      </w:r>
    </w:p>
    <w:p w:rsidR="004E37D6" w:rsidRPr="004E37D6" w:rsidRDefault="004E37D6" w:rsidP="004E52A2">
      <w:pPr>
        <w:pStyle w:val="Titre2"/>
      </w:pPr>
      <w:bookmarkStart w:id="393" w:name="_Toc479150588"/>
      <w:bookmarkStart w:id="394" w:name="_Ref500354524"/>
      <w:bookmarkStart w:id="395" w:name="_Ref140079807"/>
      <w:bookmarkStart w:id="396" w:name="_Ref140079873"/>
      <w:bookmarkStart w:id="397" w:name="_Toc144915767"/>
      <w:bookmarkStart w:id="398" w:name="_Toc146618508"/>
      <w:r w:rsidRPr="004E37D6">
        <w:t>Frais d’expertise</w:t>
      </w:r>
      <w:bookmarkEnd w:id="393"/>
      <w:bookmarkEnd w:id="394"/>
      <w:bookmarkEnd w:id="395"/>
      <w:bookmarkEnd w:id="396"/>
      <w:bookmarkEnd w:id="397"/>
      <w:bookmarkEnd w:id="398"/>
    </w:p>
    <w:p w:rsidR="004E37D6" w:rsidRPr="004E37D6" w:rsidRDefault="004E37D6" w:rsidP="00C240D4">
      <w:pPr>
        <w:spacing w:after="120"/>
        <w:jc w:val="both"/>
        <w:rPr>
          <w:rFonts w:ascii="Trebuchet MS" w:hAnsi="Trebuchet MS" w:cs="Arial"/>
        </w:rPr>
      </w:pPr>
      <w:r w:rsidRPr="004E37D6">
        <w:rPr>
          <w:rFonts w:ascii="Trebuchet MS" w:hAnsi="Trebuchet MS" w:cs="Arial"/>
        </w:rPr>
        <w:t>L’Expert détermine dans son rapport si les frais nécessités par son intervention sont assumés par l’une des deux Parties ou partagés entre ces dernières. L’avance de ces frais est, dans tous les cas, assurée à part égale par chaque Partie.</w:t>
      </w:r>
    </w:p>
    <w:p w:rsidR="004E37D6" w:rsidRPr="004E37D6" w:rsidRDefault="000E64DE" w:rsidP="004E52A2">
      <w:pPr>
        <w:pStyle w:val="Titre2"/>
      </w:pPr>
      <w:bookmarkStart w:id="399" w:name="_Toc479150589"/>
      <w:bookmarkStart w:id="400" w:name="_Toc144915768"/>
      <w:bookmarkStart w:id="401" w:name="_Toc146618509"/>
      <w:r>
        <w:t>Suite</w:t>
      </w:r>
      <w:r w:rsidR="004E37D6" w:rsidRPr="004E37D6">
        <w:t xml:space="preserve"> de l’expertise</w:t>
      </w:r>
      <w:bookmarkEnd w:id="399"/>
      <w:bookmarkEnd w:id="400"/>
      <w:bookmarkEnd w:id="401"/>
    </w:p>
    <w:p w:rsidR="00D56735" w:rsidRDefault="004E37D6" w:rsidP="00C240D4">
      <w:pPr>
        <w:spacing w:after="120"/>
        <w:jc w:val="both"/>
        <w:rPr>
          <w:rFonts w:ascii="Trebuchet MS" w:hAnsi="Trebuchet MS" w:cs="Arial"/>
        </w:rPr>
      </w:pPr>
      <w:r w:rsidRPr="004E37D6">
        <w:rPr>
          <w:rFonts w:ascii="Trebuchet MS" w:hAnsi="Trebuchet MS" w:cs="Arial"/>
        </w:rPr>
        <w:t>En cas de contestation de l'avis rendu par l'Expert, le litige est tranché selon les dispositions de l'</w:t>
      </w:r>
      <w:r w:rsidR="000E64DE">
        <w:rPr>
          <w:rFonts w:ascii="Trebuchet MS" w:hAnsi="Trebuchet MS" w:cs="Arial"/>
        </w:rPr>
        <w:fldChar w:fldCharType="begin"/>
      </w:r>
      <w:r w:rsidR="000E64DE">
        <w:rPr>
          <w:rFonts w:ascii="Trebuchet MS" w:hAnsi="Trebuchet MS" w:cs="Arial"/>
        </w:rPr>
        <w:instrText xml:space="preserve"> REF _Ref140079490 \r \h </w:instrText>
      </w:r>
      <w:r w:rsidR="000E64DE">
        <w:rPr>
          <w:rFonts w:ascii="Trebuchet MS" w:hAnsi="Trebuchet MS" w:cs="Arial"/>
        </w:rPr>
      </w:r>
      <w:r w:rsidR="000E64DE">
        <w:rPr>
          <w:rFonts w:ascii="Trebuchet MS" w:hAnsi="Trebuchet MS" w:cs="Arial"/>
        </w:rPr>
        <w:fldChar w:fldCharType="separate"/>
      </w:r>
      <w:r w:rsidR="00315153">
        <w:rPr>
          <w:rFonts w:ascii="Trebuchet MS" w:hAnsi="Trebuchet MS" w:cs="Arial"/>
        </w:rPr>
        <w:t xml:space="preserve">ARTICLE 40 - </w:t>
      </w:r>
      <w:r w:rsidR="000E64DE">
        <w:rPr>
          <w:rFonts w:ascii="Trebuchet MS" w:hAnsi="Trebuchet MS" w:cs="Arial"/>
        </w:rPr>
        <w:fldChar w:fldCharType="end"/>
      </w:r>
      <w:r w:rsidR="000E64DE">
        <w:rPr>
          <w:rFonts w:ascii="Trebuchet MS" w:hAnsi="Trebuchet MS" w:cs="Arial"/>
        </w:rPr>
        <w:t>du Contrat.</w:t>
      </w:r>
    </w:p>
    <w:p w:rsidR="009F3888" w:rsidRDefault="009F3888" w:rsidP="00C240D4">
      <w:pPr>
        <w:spacing w:after="120"/>
        <w:jc w:val="both"/>
        <w:rPr>
          <w:rFonts w:ascii="Trebuchet MS" w:hAnsi="Trebuchet MS" w:cs="Arial"/>
        </w:rPr>
      </w:pPr>
    </w:p>
    <w:p w:rsidR="00B27BD2" w:rsidRPr="00021BAA" w:rsidRDefault="00CE1DE7" w:rsidP="00982569">
      <w:pPr>
        <w:pStyle w:val="Titre1"/>
      </w:pPr>
      <w:bookmarkStart w:id="402" w:name="_Ref140079490"/>
      <w:bookmarkStart w:id="403" w:name="_Toc144915769"/>
      <w:bookmarkStart w:id="404" w:name="_Toc146618510"/>
      <w:r w:rsidRPr="00021BAA">
        <w:t>REGLEMENT DES DIFFERENDS</w:t>
      </w:r>
      <w:bookmarkEnd w:id="402"/>
      <w:bookmarkEnd w:id="403"/>
      <w:bookmarkEnd w:id="404"/>
    </w:p>
    <w:p w:rsidR="00F87A5F" w:rsidRDefault="00F87A5F" w:rsidP="001F7648">
      <w:pPr>
        <w:keepLines/>
        <w:tabs>
          <w:tab w:val="left" w:pos="284"/>
          <w:tab w:val="left" w:pos="567"/>
          <w:tab w:val="left" w:pos="851"/>
        </w:tabs>
        <w:spacing w:after="80"/>
        <w:jc w:val="both"/>
        <w:rPr>
          <w:rFonts w:ascii="Trebuchet MS" w:hAnsi="Trebuchet MS"/>
          <w:noProof/>
        </w:rPr>
      </w:pPr>
      <w:r w:rsidRPr="003824BE">
        <w:rPr>
          <w:rFonts w:ascii="Trebuchet MS" w:hAnsi="Trebuchet MS"/>
          <w:noProof/>
        </w:rPr>
        <w:t>En cas de litige et de contentieux, le droi</w:t>
      </w:r>
      <w:r>
        <w:rPr>
          <w:rFonts w:ascii="Trebuchet MS" w:hAnsi="Trebuchet MS"/>
          <w:noProof/>
        </w:rPr>
        <w:t>t français est seul applicable.</w:t>
      </w:r>
    </w:p>
    <w:p w:rsidR="00F87A5F" w:rsidRDefault="00F87A5F" w:rsidP="001F7648">
      <w:pPr>
        <w:pStyle w:val="Normalcentr1"/>
        <w:spacing w:after="80"/>
        <w:ind w:left="0" w:right="-2" w:firstLine="0"/>
        <w:rPr>
          <w:rFonts w:ascii="Trebuchet MS" w:hAnsi="Trebuchet MS" w:cs="Arial"/>
          <w:noProof/>
        </w:rPr>
      </w:pPr>
      <w:r w:rsidRPr="00247882">
        <w:rPr>
          <w:rFonts w:ascii="Trebuchet MS" w:hAnsi="Trebuchet MS" w:cs="Arial"/>
          <w:noProof/>
        </w:rPr>
        <w:t xml:space="preserve">La survenance d’un éventuel litige entre les parties ne dispense en aucun cas le </w:t>
      </w:r>
      <w:r w:rsidR="00E638DB">
        <w:rPr>
          <w:rFonts w:ascii="Trebuchet MS" w:hAnsi="Trebuchet MS" w:cs="Arial"/>
          <w:noProof/>
        </w:rPr>
        <w:t>Concédant</w:t>
      </w:r>
      <w:r w:rsidRPr="00247882">
        <w:rPr>
          <w:rFonts w:ascii="Trebuchet MS" w:hAnsi="Trebuchet MS" w:cs="Arial"/>
          <w:noProof/>
        </w:rPr>
        <w:t xml:space="preserve"> de respecter ses obligations contractuelles au titre de la concession. En particulier, elle ne l’autorise ni à interrompre l’exécution de la concession, ni à suspendre cette exécution, ni à modifier la teneur de ses obligations.</w:t>
      </w:r>
    </w:p>
    <w:p w:rsidR="00D56735" w:rsidRDefault="00B2438E" w:rsidP="001F7648">
      <w:pPr>
        <w:pStyle w:val="Normalcentr1"/>
        <w:spacing w:after="80"/>
        <w:ind w:left="0" w:right="-2" w:firstLine="0"/>
        <w:rPr>
          <w:rFonts w:ascii="Trebuchet MS" w:hAnsi="Trebuchet MS" w:cs="Arial"/>
          <w:noProof/>
        </w:rPr>
      </w:pPr>
      <w:r>
        <w:rPr>
          <w:rFonts w:ascii="Trebuchet MS" w:hAnsi="Trebuchet MS" w:cs="Arial"/>
          <w:noProof/>
        </w:rPr>
        <w:t>Les parties s’engagent à faire leurs meilleurs efforts aux fins de résolution des d’un éventuel différent par voie amiable, en faisant appel si besoin aux dispositifs de médiation ou conciliation prévus par le code de la commande publique aux articles L.3137-1 à L.3137-3.</w:t>
      </w:r>
    </w:p>
    <w:p w:rsidR="009F3888" w:rsidRDefault="009F3888" w:rsidP="001F7648">
      <w:pPr>
        <w:pStyle w:val="Normalcentr1"/>
        <w:spacing w:after="80"/>
        <w:ind w:left="0" w:right="-2" w:firstLine="0"/>
        <w:rPr>
          <w:rFonts w:ascii="Trebuchet MS" w:hAnsi="Trebuchet MS" w:cs="Arial"/>
          <w:noProof/>
        </w:rPr>
      </w:pPr>
    </w:p>
    <w:p w:rsidR="009F3888" w:rsidRDefault="009F3888" w:rsidP="001F7648">
      <w:pPr>
        <w:pStyle w:val="Normalcentr1"/>
        <w:spacing w:after="80"/>
        <w:ind w:left="0" w:right="-2" w:firstLine="0"/>
        <w:rPr>
          <w:rFonts w:ascii="Trebuchet MS" w:hAnsi="Trebuchet MS" w:cs="Arial"/>
          <w:noProof/>
        </w:rPr>
      </w:pPr>
    </w:p>
    <w:p w:rsidR="009F3888" w:rsidRDefault="009F3888" w:rsidP="001F7648">
      <w:pPr>
        <w:pStyle w:val="Normalcentr1"/>
        <w:spacing w:after="80"/>
        <w:ind w:left="0" w:right="-2" w:firstLine="0"/>
        <w:rPr>
          <w:rFonts w:ascii="Trebuchet MS" w:hAnsi="Trebuchet MS" w:cs="Arial"/>
          <w:noProof/>
        </w:rPr>
      </w:pPr>
    </w:p>
    <w:p w:rsidR="00CD0F31" w:rsidRPr="00CD0F31" w:rsidRDefault="00CD0F31" w:rsidP="00982569">
      <w:pPr>
        <w:pStyle w:val="Titre1"/>
      </w:pPr>
      <w:bookmarkStart w:id="405" w:name="_Toc144915770"/>
      <w:bookmarkStart w:id="406" w:name="_Toc146618511"/>
      <w:r w:rsidRPr="00021BAA">
        <w:t>JURIDICTION COMPETENTE</w:t>
      </w:r>
      <w:bookmarkEnd w:id="405"/>
      <w:bookmarkEnd w:id="406"/>
      <w:r w:rsidRPr="00021BAA">
        <w:t xml:space="preserve"> </w:t>
      </w:r>
    </w:p>
    <w:p w:rsidR="00A9203B" w:rsidRDefault="00B2438E" w:rsidP="00D56735">
      <w:pPr>
        <w:pStyle w:val="Normalcentr1"/>
        <w:spacing w:after="60"/>
        <w:ind w:left="0" w:right="0" w:firstLine="0"/>
        <w:rPr>
          <w:rFonts w:ascii="Trebuchet MS" w:hAnsi="Trebuchet MS" w:cs="Arial"/>
          <w:noProof/>
        </w:rPr>
      </w:pPr>
      <w:r w:rsidRPr="00B2438E">
        <w:rPr>
          <w:rFonts w:ascii="Trebuchet MS" w:hAnsi="Trebuchet MS" w:cs="Arial"/>
          <w:noProof/>
        </w:rPr>
        <w:t xml:space="preserve">Les contestations qui s’élèveront entre le Concessionnaire et le Concédant au sujet du présent contrat et qui ne pourraient être réglées amiablement, seront soumises au Tribunal Administratif de </w:t>
      </w:r>
      <w:r>
        <w:rPr>
          <w:rFonts w:ascii="Trebuchet MS" w:hAnsi="Trebuchet MS" w:cs="Arial"/>
          <w:noProof/>
        </w:rPr>
        <w:t>Nantes</w:t>
      </w:r>
      <w:r w:rsidRPr="00B2438E">
        <w:rPr>
          <w:rFonts w:ascii="Trebuchet MS" w:hAnsi="Trebuchet MS" w:cs="Arial"/>
          <w:noProof/>
        </w:rPr>
        <w:t>.</w:t>
      </w:r>
    </w:p>
    <w:p w:rsidR="001F7648" w:rsidRDefault="001F7648" w:rsidP="001F7648">
      <w:pPr>
        <w:pStyle w:val="Normalcentr1"/>
        <w:spacing w:after="200"/>
        <w:ind w:left="0" w:right="-2" w:firstLine="0"/>
        <w:jc w:val="center"/>
        <w:rPr>
          <w:rFonts w:ascii="Trebuchet MS" w:hAnsi="Trebuchet MS" w:cs="Arial"/>
          <w:noProof/>
        </w:rPr>
      </w:pPr>
      <w:r>
        <w:rPr>
          <w:rFonts w:ascii="Trebuchet MS" w:hAnsi="Trebuchet MS" w:cs="Arial"/>
          <w:noProof/>
        </w:rPr>
        <w:t>*****</w:t>
      </w:r>
    </w:p>
    <w:p w:rsidR="001F7648" w:rsidRPr="00B2438E" w:rsidRDefault="001F7648" w:rsidP="001F7648">
      <w:pPr>
        <w:pStyle w:val="Normalcentr1"/>
        <w:spacing w:after="200"/>
        <w:ind w:left="0" w:right="-2" w:firstLine="0"/>
        <w:jc w:val="center"/>
        <w:rPr>
          <w:rFonts w:ascii="Trebuchet MS" w:hAnsi="Trebuchet MS" w:cs="Arial"/>
          <w:noProof/>
        </w:rPr>
      </w:pPr>
      <w:r>
        <w:rPr>
          <w:rFonts w:ascii="Trebuchet MS" w:hAnsi="Trebuchet MS" w:cs="Arial"/>
          <w:noProof/>
        </w:rPr>
        <w:t>Fin du document</w:t>
      </w:r>
    </w:p>
    <w:sectPr w:rsidR="001F7648" w:rsidRPr="00B2438E" w:rsidSect="00F45124">
      <w:footerReference w:type="default" r:id="rId11"/>
      <w:pgSz w:w="11906" w:h="16838"/>
      <w:pgMar w:top="709" w:right="1276" w:bottom="1418" w:left="1418" w:header="720" w:footer="720" w:gutter="0"/>
      <w:cols w:space="720"/>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02FFA5" w15:done="0"/>
  <w15:commentEx w15:paraId="57163C40" w15:done="0"/>
  <w15:commentEx w15:paraId="560369EC" w15:done="0"/>
  <w15:commentEx w15:paraId="5C036C4F" w15:done="0"/>
  <w15:commentEx w15:paraId="0A5EE9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20F" w:rsidRDefault="0014420F">
      <w:r>
        <w:separator/>
      </w:r>
    </w:p>
  </w:endnote>
  <w:endnote w:type="continuationSeparator" w:id="0">
    <w:p w:rsidR="0014420F" w:rsidRDefault="0014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i/>
      </w:rPr>
      <w:id w:val="194587605"/>
      <w:docPartObj>
        <w:docPartGallery w:val="Page Numbers (Bottom of Page)"/>
        <w:docPartUnique/>
      </w:docPartObj>
    </w:sdtPr>
    <w:sdtEndPr/>
    <w:sdtContent>
      <w:p w:rsidR="0014420F" w:rsidRPr="00773EE9" w:rsidRDefault="0014420F" w:rsidP="00B14762">
        <w:pPr>
          <w:pStyle w:val="Pieddepage"/>
          <w:rPr>
            <w:b/>
            <w:i/>
          </w:rPr>
        </w:pPr>
        <w:r w:rsidRPr="00773EE9">
          <w:rPr>
            <w:b/>
            <w:i/>
          </w:rPr>
          <w:t xml:space="preserve">Projet Contrat de Concession </w:t>
        </w:r>
        <w:r>
          <w:rPr>
            <w:b/>
            <w:i/>
          </w:rPr>
          <w:t>de services – Cafétéria/boutique (lot 1) au centre hospitalier de Cholet</w:t>
        </w:r>
        <w:r w:rsidRPr="00773EE9">
          <w:rPr>
            <w:b/>
            <w:i/>
          </w:rPr>
          <w:tab/>
        </w:r>
        <w:r w:rsidRPr="00773EE9">
          <w:rPr>
            <w:b/>
            <w:i/>
          </w:rPr>
          <w:fldChar w:fldCharType="begin"/>
        </w:r>
        <w:r w:rsidRPr="00773EE9">
          <w:rPr>
            <w:b/>
            <w:i/>
          </w:rPr>
          <w:instrText>PAGE   \* MERGEFORMAT</w:instrText>
        </w:r>
        <w:r w:rsidRPr="00773EE9">
          <w:rPr>
            <w:b/>
            <w:i/>
          </w:rPr>
          <w:fldChar w:fldCharType="separate"/>
        </w:r>
        <w:r w:rsidR="00C80B85">
          <w:rPr>
            <w:b/>
            <w:i/>
            <w:noProof/>
          </w:rPr>
          <w:t>32</w:t>
        </w:r>
        <w:r w:rsidRPr="00773EE9">
          <w:rPr>
            <w:b/>
            <w:i/>
          </w:rPr>
          <w:fldChar w:fldCharType="end"/>
        </w:r>
      </w:p>
    </w:sdtContent>
  </w:sdt>
  <w:p w:rsidR="0014420F" w:rsidRPr="00773EE9" w:rsidRDefault="0014420F" w:rsidP="00F760A4">
    <w:pPr>
      <w:pStyle w:val="Pieddepage"/>
      <w:tabs>
        <w:tab w:val="clear" w:pos="4536"/>
        <w:tab w:val="center" w:pos="5529"/>
      </w:tabs>
      <w:rPr>
        <w:rFonts w:ascii="Verdana" w:hAnsi="Verdana"/>
        <w:b/>
        <w:i/>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20F" w:rsidRDefault="0014420F">
      <w:r>
        <w:separator/>
      </w:r>
    </w:p>
  </w:footnote>
  <w:footnote w:type="continuationSeparator" w:id="0">
    <w:p w:rsidR="0014420F" w:rsidRDefault="00144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75pt;height:6.75pt" o:bullet="t">
        <v:imagedata r:id="rId1" o:title="Puce AVISTEL"/>
      </v:shape>
    </w:pict>
  </w:numPicBullet>
  <w:abstractNum w:abstractNumId="0">
    <w:nsid w:val="FFFFFF89"/>
    <w:multiLevelType w:val="singleLevel"/>
    <w:tmpl w:val="9E8C06EE"/>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22045FB"/>
    <w:multiLevelType w:val="hybridMultilevel"/>
    <w:tmpl w:val="BF4A2116"/>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71C7515"/>
    <w:multiLevelType w:val="hybridMultilevel"/>
    <w:tmpl w:val="EF0069DA"/>
    <w:lvl w:ilvl="0" w:tplc="683ADA0A">
      <w:start w:val="1"/>
      <w:numFmt w:val="decimal"/>
      <w:pStyle w:val="CHAPITRECONVENTION"/>
      <w:lvlText w:val="CHAPITRE %1."/>
      <w:lvlJc w:val="left"/>
      <w:pPr>
        <w:ind w:left="717"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D315D"/>
    <w:multiLevelType w:val="multilevel"/>
    <w:tmpl w:val="D37CF756"/>
    <w:styleLink w:val="Style2"/>
    <w:lvl w:ilvl="0">
      <w:start w:val="1"/>
      <w:numFmt w:val="decimal"/>
      <w:lvlText w:val="%1 - "/>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791332"/>
    <w:multiLevelType w:val="hybridMultilevel"/>
    <w:tmpl w:val="393282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E31932"/>
    <w:multiLevelType w:val="multilevel"/>
    <w:tmpl w:val="FE605968"/>
    <w:styleLink w:val="Style1"/>
    <w:lvl w:ilvl="0">
      <w:start w:val="1"/>
      <w:numFmt w:val="decimal"/>
      <w:lvlText w:val="%1.  -  "/>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1F059A4"/>
    <w:multiLevelType w:val="hybridMultilevel"/>
    <w:tmpl w:val="76E80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7195C44"/>
    <w:multiLevelType w:val="hybridMultilevel"/>
    <w:tmpl w:val="F1944A4C"/>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73E53CC"/>
    <w:multiLevelType w:val="hybridMultilevel"/>
    <w:tmpl w:val="1CCAB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DB00EC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nsid w:val="20B1649E"/>
    <w:multiLevelType w:val="hybridMultilevel"/>
    <w:tmpl w:val="9F04F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8B26B6A"/>
    <w:multiLevelType w:val="hybridMultilevel"/>
    <w:tmpl w:val="6778C81E"/>
    <w:lvl w:ilvl="0" w:tplc="9C2A65BE">
      <w:start w:val="1"/>
      <w:numFmt w:val="upperLetter"/>
      <w:lvlText w:val="(%1)"/>
      <w:lvlJc w:val="left"/>
      <w:pPr>
        <w:ind w:left="720" w:hanging="360"/>
      </w:pPr>
      <w:rPr>
        <w:rFonts w:ascii="Calibri" w:eastAsia="Times New Roman" w:hAnsi="Calibri" w:cs="Times New Roman"/>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3BC5E95"/>
    <w:multiLevelType w:val="hybridMultilevel"/>
    <w:tmpl w:val="8BA00A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5A70143"/>
    <w:multiLevelType w:val="hybridMultilevel"/>
    <w:tmpl w:val="3B3A6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5AA053F"/>
    <w:multiLevelType w:val="singleLevel"/>
    <w:tmpl w:val="FC74B5EA"/>
    <w:lvl w:ilvl="0">
      <w:start w:val="1"/>
      <w:numFmt w:val="bullet"/>
      <w:lvlText w:val=""/>
      <w:lvlJc w:val="left"/>
      <w:pPr>
        <w:tabs>
          <w:tab w:val="num" w:pos="927"/>
        </w:tabs>
        <w:ind w:left="907" w:hanging="340"/>
      </w:pPr>
      <w:rPr>
        <w:rFonts w:ascii="Symbol" w:hAnsi="Symbol" w:hint="default"/>
      </w:rPr>
    </w:lvl>
  </w:abstractNum>
  <w:abstractNum w:abstractNumId="18">
    <w:nsid w:val="3B171725"/>
    <w:multiLevelType w:val="hybridMultilevel"/>
    <w:tmpl w:val="BFEEA848"/>
    <w:lvl w:ilvl="0" w:tplc="1F904738">
      <w:start w:val="1"/>
      <w:numFmt w:val="bullet"/>
      <w:pStyle w:val="Paragraphedeliste"/>
      <w:lvlText w:val=""/>
      <w:lvlPicBulletId w:val="0"/>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BAD094C"/>
    <w:multiLevelType w:val="hybridMultilevel"/>
    <w:tmpl w:val="6778C81E"/>
    <w:lvl w:ilvl="0" w:tplc="9C2A65BE">
      <w:start w:val="1"/>
      <w:numFmt w:val="upperLetter"/>
      <w:lvlText w:val="(%1)"/>
      <w:lvlJc w:val="left"/>
      <w:pPr>
        <w:ind w:left="720" w:hanging="360"/>
      </w:pPr>
      <w:rPr>
        <w:rFonts w:ascii="Calibri" w:eastAsia="Times New Roman" w:hAnsi="Calibri" w:cs="Times New Roman"/>
        <w:spacing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08605B2"/>
    <w:multiLevelType w:val="multilevel"/>
    <w:tmpl w:val="412C85CA"/>
    <w:lvl w:ilvl="0">
      <w:start w:val="1"/>
      <w:numFmt w:val="decimal"/>
      <w:pStyle w:val="Titre1"/>
      <w:suff w:val="nothing"/>
      <w:lvlText w:val="ARTICLE %1 - "/>
      <w:lvlJc w:val="left"/>
      <w:pPr>
        <w:ind w:left="1134" w:hanging="1134"/>
      </w:pPr>
      <w:rPr>
        <w:rFonts w:cs="Times New Roman" w:hint="default"/>
        <w:b/>
        <w:bCs w:val="0"/>
        <w:i w:val="0"/>
        <w:iCs w:val="0"/>
        <w:caps w:val="0"/>
        <w:smallCaps w:val="0"/>
        <w:strike w:val="0"/>
        <w:dstrike w:val="0"/>
        <w:outline w:val="0"/>
        <w:shadow w:val="0"/>
        <w:emboss w:val="0"/>
        <w:imprint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nothing"/>
      <w:lvlText w:val="%1.%2 - "/>
      <w:lvlJc w:val="left"/>
      <w:pPr>
        <w:ind w:left="605" w:firstLine="104"/>
      </w:pPr>
      <w:rPr>
        <w:rFonts w:hint="default"/>
        <w:b w:val="0"/>
        <w:bCs w:val="0"/>
        <w:i w:val="0"/>
        <w:iCs w:val="0"/>
        <w:caps w:val="0"/>
        <w:smallCaps w:val="0"/>
        <w:strike w:val="0"/>
        <w:dstrike w:val="0"/>
        <w:outline w:val="0"/>
        <w:shadow w:val="0"/>
        <w:emboss w:val="0"/>
        <w:imprint w:val="0"/>
        <w:noProof w:val="0"/>
        <w:vanish w:val="0"/>
        <w:color w:val="4F81BD" w:themeColor="accent1"/>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1">
    <w:nsid w:val="4C2F5BC6"/>
    <w:multiLevelType w:val="hybridMultilevel"/>
    <w:tmpl w:val="1278DC0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C503443"/>
    <w:multiLevelType w:val="hybridMultilevel"/>
    <w:tmpl w:val="A448F2A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0E163AB"/>
    <w:multiLevelType w:val="multilevel"/>
    <w:tmpl w:val="C5CEE17C"/>
    <w:styleLink w:val="Style4"/>
    <w:lvl w:ilvl="0">
      <w:start w:val="1"/>
      <w:numFmt w:val="decimal"/>
      <w:suff w:val="nothing"/>
      <w:lvlText w:val="ARTICLE %1 - "/>
      <w:lvlJc w:val="left"/>
      <w:pPr>
        <w:ind w:left="1142" w:hanging="432"/>
      </w:pPr>
      <w:rPr>
        <w:b w:val="0"/>
        <w:bCs w:val="0"/>
        <w:i w:val="0"/>
        <w:iCs w:val="0"/>
        <w:caps w:val="0"/>
        <w:smallCaps w:val="0"/>
        <w:strike w:val="0"/>
        <w:dstrike w:val="0"/>
        <w:outline w:val="0"/>
        <w:shadow w:val="0"/>
        <w:emboss w:val="0"/>
        <w:imprint w:val="0"/>
        <w:noProof w:val="0"/>
        <w:vanish w:val="0"/>
        <w:color w:val="4F81BD"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nothing"/>
      <w:lvlText w:val="%1.%2 - "/>
      <w:lvlJc w:val="left"/>
      <w:pPr>
        <w:ind w:left="576" w:firstLine="10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24">
    <w:nsid w:val="66673CC8"/>
    <w:multiLevelType w:val="hybridMultilevel"/>
    <w:tmpl w:val="F3580A72"/>
    <w:lvl w:ilvl="0" w:tplc="0F1CF930">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nsid w:val="71FB79F2"/>
    <w:multiLevelType w:val="hybridMultilevel"/>
    <w:tmpl w:val="17E2BCFA"/>
    <w:lvl w:ilvl="0" w:tplc="C1460C76">
      <w:start w:val="1"/>
      <w:numFmt w:val="bullet"/>
      <w:lvlText w:val="‐"/>
      <w:lvlJc w:val="left"/>
      <w:pPr>
        <w:ind w:left="720" w:hanging="360"/>
      </w:pPr>
      <w:rPr>
        <w:rFonts w:ascii="Trebuchet MS" w:hAnsi="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7C91F99"/>
    <w:multiLevelType w:val="hybridMultilevel"/>
    <w:tmpl w:val="DE02A46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C825CA2"/>
    <w:multiLevelType w:val="multilevel"/>
    <w:tmpl w:val="71EA9C98"/>
    <w:styleLink w:val="Style3"/>
    <w:lvl w:ilvl="0">
      <w:start w:val="1"/>
      <w:numFmt w:val="decimal"/>
      <w:lvlText w:val="Article %1."/>
      <w:lvlJc w:val="left"/>
      <w:pPr>
        <w:ind w:left="0" w:firstLine="0"/>
      </w:pPr>
      <w:rPr>
        <w:bCs w:val="0"/>
        <w:i w:val="0"/>
        <w:iCs w:val="0"/>
        <w:caps w:val="0"/>
        <w:smallCaps w:val="0"/>
        <w:strike w:val="0"/>
        <w:dstrike w:val="0"/>
        <w:outline w:val="0"/>
        <w:shadow w:val="0"/>
        <w:emboss w:val="0"/>
        <w:imprint w:val="0"/>
        <w:vanish w:val="0"/>
        <w:spacing w:val="0"/>
        <w:kern w:val="0"/>
        <w:position w:val="0"/>
        <w:effect w:val="none"/>
        <w:vertAlign w:val="baseline"/>
        <w:em w:v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D04527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nsid w:val="7F6923C5"/>
    <w:multiLevelType w:val="multilevel"/>
    <w:tmpl w:val="9A32F156"/>
    <w:lvl w:ilvl="0">
      <w:start w:val="1"/>
      <w:numFmt w:val="decimal"/>
      <w:pStyle w:val="220NPARAGR"/>
      <w:lvlText w:val="%1 /"/>
      <w:lvlJc w:val="left"/>
      <w:pPr>
        <w:ind w:left="0" w:firstLine="0"/>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
      <w:lvlJc w:val="left"/>
      <w:pPr>
        <w:ind w:left="0" w:firstLine="0"/>
      </w:pPr>
      <w:rPr>
        <w:rFonts w:asciiTheme="minorHAnsi" w:hAnsiTheme="minorHAnsi" w:cstheme="minorHAnsi" w:hint="default"/>
        <w:b/>
        <w:i w:val="0"/>
        <w:sz w:val="24"/>
        <w:szCs w:val="24"/>
      </w:rPr>
    </w:lvl>
    <w:lvl w:ilvl="2">
      <w:start w:val="1"/>
      <w:numFmt w:val="lowerLetter"/>
      <w:suff w:val="space"/>
      <w:lvlText w:val="(%3)"/>
      <w:lvlJc w:val="left"/>
      <w:pPr>
        <w:ind w:left="0" w:firstLine="0"/>
      </w:pPr>
      <w:rPr>
        <w:b/>
        <w:i w:val="0"/>
      </w:rPr>
    </w:lvl>
    <w:lvl w:ilvl="3">
      <w:start w:val="1"/>
      <w:numFmt w:val="lowerRoman"/>
      <w:suff w:val="space"/>
      <w:lvlText w:val="(%4)"/>
      <w:lvlJc w:val="left"/>
      <w:pPr>
        <w:ind w:left="0" w:firstLine="0"/>
      </w:pPr>
      <w:rPr>
        <w:b/>
        <w:i w:val="0"/>
      </w:rPr>
    </w:lvl>
    <w:lvl w:ilvl="4">
      <w:start w:val="1"/>
      <w:numFmt w:val="lowerLetter"/>
      <w:lvlText w:val="%5."/>
      <w:lvlJc w:val="left"/>
      <w:pPr>
        <w:tabs>
          <w:tab w:val="num" w:pos="12240"/>
        </w:tabs>
        <w:ind w:left="0" w:firstLine="0"/>
      </w:pPr>
    </w:lvl>
    <w:lvl w:ilvl="5">
      <w:start w:val="1"/>
      <w:numFmt w:val="lowerRoman"/>
      <w:lvlText w:val="%6."/>
      <w:lvlJc w:val="right"/>
      <w:pPr>
        <w:tabs>
          <w:tab w:val="num" w:pos="12960"/>
        </w:tabs>
        <w:ind w:left="0" w:firstLine="0"/>
      </w:pPr>
    </w:lvl>
    <w:lvl w:ilvl="6">
      <w:start w:val="1"/>
      <w:numFmt w:val="decimal"/>
      <w:lvlText w:val="%7."/>
      <w:lvlJc w:val="left"/>
      <w:pPr>
        <w:tabs>
          <w:tab w:val="num" w:pos="13680"/>
        </w:tabs>
        <w:ind w:left="0" w:firstLine="0"/>
      </w:pPr>
    </w:lvl>
    <w:lvl w:ilvl="7">
      <w:start w:val="1"/>
      <w:numFmt w:val="lowerLetter"/>
      <w:lvlText w:val="%8."/>
      <w:lvlJc w:val="left"/>
      <w:pPr>
        <w:tabs>
          <w:tab w:val="num" w:pos="14400"/>
        </w:tabs>
        <w:ind w:left="0" w:firstLine="0"/>
      </w:pPr>
    </w:lvl>
    <w:lvl w:ilvl="8">
      <w:start w:val="1"/>
      <w:numFmt w:val="lowerRoman"/>
      <w:lvlText w:val="%9."/>
      <w:lvlJc w:val="right"/>
      <w:pPr>
        <w:tabs>
          <w:tab w:val="num" w:pos="15120"/>
        </w:tabs>
        <w:ind w:left="0" w:firstLine="0"/>
      </w:pPr>
    </w:lvl>
  </w:abstractNum>
  <w:num w:numId="1">
    <w:abstractNumId w:val="28"/>
  </w:num>
  <w:num w:numId="2">
    <w:abstractNumId w:val="10"/>
  </w:num>
  <w:num w:numId="3">
    <w:abstractNumId w:val="17"/>
  </w:num>
  <w:num w:numId="4">
    <w:abstractNumId w:val="0"/>
  </w:num>
  <w:num w:numId="5">
    <w:abstractNumId w:val="18"/>
  </w:num>
  <w:num w:numId="6">
    <w:abstractNumId w:val="1"/>
  </w:num>
  <w:num w:numId="7">
    <w:abstractNumId w:val="12"/>
  </w:num>
  <w:num w:numId="8">
    <w:abstractNumId w:val="14"/>
  </w:num>
  <w:num w:numId="9">
    <w:abstractNumId w:val="6"/>
  </w:num>
  <w:num w:numId="10">
    <w:abstractNumId w:val="4"/>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9"/>
  </w:num>
  <w:num w:numId="14">
    <w:abstractNumId w:val="5"/>
  </w:num>
  <w:num w:numId="15">
    <w:abstractNumId w:val="3"/>
  </w:num>
  <w:num w:numId="16">
    <w:abstractNumId w:val="13"/>
  </w:num>
  <w:num w:numId="17">
    <w:abstractNumId w:val="21"/>
  </w:num>
  <w:num w:numId="18">
    <w:abstractNumId w:val="22"/>
  </w:num>
  <w:num w:numId="19">
    <w:abstractNumId w:val="24"/>
  </w:num>
  <w:num w:numId="20">
    <w:abstractNumId w:val="11"/>
  </w:num>
  <w:num w:numId="21">
    <w:abstractNumId w:val="2"/>
  </w:num>
  <w:num w:numId="22">
    <w:abstractNumId w:val="25"/>
  </w:num>
  <w:num w:numId="23">
    <w:abstractNumId w:val="8"/>
  </w:num>
  <w:num w:numId="24">
    <w:abstractNumId w:val="9"/>
  </w:num>
  <w:num w:numId="25">
    <w:abstractNumId w:val="7"/>
  </w:num>
  <w:num w:numId="26">
    <w:abstractNumId w:val="27"/>
  </w:num>
  <w:num w:numId="27">
    <w:abstractNumId w:val="23"/>
  </w:num>
  <w:num w:numId="28">
    <w:abstractNumId w:val="20"/>
  </w:num>
  <w:num w:numId="29">
    <w:abstractNumId w:val="15"/>
  </w:num>
  <w:num w:numId="30">
    <w:abstractNumId w:val="26"/>
  </w:num>
  <w:num w:numId="31">
    <w:abstractNumId w:val="2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hideGrammaticalErrors/>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42A"/>
    <w:rsid w:val="00000E40"/>
    <w:rsid w:val="00001A93"/>
    <w:rsid w:val="00001CB2"/>
    <w:rsid w:val="0000282E"/>
    <w:rsid w:val="0000304B"/>
    <w:rsid w:val="000032F2"/>
    <w:rsid w:val="00003825"/>
    <w:rsid w:val="000039DC"/>
    <w:rsid w:val="00003DB3"/>
    <w:rsid w:val="0000456F"/>
    <w:rsid w:val="0000481C"/>
    <w:rsid w:val="00004A94"/>
    <w:rsid w:val="00005963"/>
    <w:rsid w:val="00005C20"/>
    <w:rsid w:val="0001058F"/>
    <w:rsid w:val="00010888"/>
    <w:rsid w:val="00010D1D"/>
    <w:rsid w:val="000141F6"/>
    <w:rsid w:val="00014C03"/>
    <w:rsid w:val="00015728"/>
    <w:rsid w:val="00015985"/>
    <w:rsid w:val="000170B2"/>
    <w:rsid w:val="000175E8"/>
    <w:rsid w:val="00017AB3"/>
    <w:rsid w:val="00021649"/>
    <w:rsid w:val="00021BAA"/>
    <w:rsid w:val="000227A8"/>
    <w:rsid w:val="000230C9"/>
    <w:rsid w:val="00024E1A"/>
    <w:rsid w:val="00026CAE"/>
    <w:rsid w:val="00030ADB"/>
    <w:rsid w:val="00030BBD"/>
    <w:rsid w:val="0003101B"/>
    <w:rsid w:val="000320DB"/>
    <w:rsid w:val="0003348F"/>
    <w:rsid w:val="000354FA"/>
    <w:rsid w:val="00037F34"/>
    <w:rsid w:val="0004076C"/>
    <w:rsid w:val="00041A91"/>
    <w:rsid w:val="00042643"/>
    <w:rsid w:val="00043C32"/>
    <w:rsid w:val="00045662"/>
    <w:rsid w:val="0004760A"/>
    <w:rsid w:val="00050486"/>
    <w:rsid w:val="000505C4"/>
    <w:rsid w:val="0005154C"/>
    <w:rsid w:val="00053524"/>
    <w:rsid w:val="000551EB"/>
    <w:rsid w:val="00055E3A"/>
    <w:rsid w:val="0005725A"/>
    <w:rsid w:val="000605B0"/>
    <w:rsid w:val="000605D8"/>
    <w:rsid w:val="00061AAE"/>
    <w:rsid w:val="00065454"/>
    <w:rsid w:val="00070710"/>
    <w:rsid w:val="00072DD4"/>
    <w:rsid w:val="00073A0C"/>
    <w:rsid w:val="00074F8F"/>
    <w:rsid w:val="000769D7"/>
    <w:rsid w:val="00077686"/>
    <w:rsid w:val="0008050B"/>
    <w:rsid w:val="00080B07"/>
    <w:rsid w:val="00081556"/>
    <w:rsid w:val="00081C1E"/>
    <w:rsid w:val="00083DBD"/>
    <w:rsid w:val="00083E22"/>
    <w:rsid w:val="00084CFB"/>
    <w:rsid w:val="00084FBB"/>
    <w:rsid w:val="0008578E"/>
    <w:rsid w:val="00085B49"/>
    <w:rsid w:val="00086983"/>
    <w:rsid w:val="00091163"/>
    <w:rsid w:val="0009130B"/>
    <w:rsid w:val="00091766"/>
    <w:rsid w:val="000934A8"/>
    <w:rsid w:val="000947D4"/>
    <w:rsid w:val="0009570A"/>
    <w:rsid w:val="00096FE7"/>
    <w:rsid w:val="000978A3"/>
    <w:rsid w:val="000978C3"/>
    <w:rsid w:val="000A1DBD"/>
    <w:rsid w:val="000A3270"/>
    <w:rsid w:val="000A4EC0"/>
    <w:rsid w:val="000A63E3"/>
    <w:rsid w:val="000B051A"/>
    <w:rsid w:val="000B0D15"/>
    <w:rsid w:val="000B49B7"/>
    <w:rsid w:val="000B4DAA"/>
    <w:rsid w:val="000B687E"/>
    <w:rsid w:val="000C2BCA"/>
    <w:rsid w:val="000C40FF"/>
    <w:rsid w:val="000C6F23"/>
    <w:rsid w:val="000C79FC"/>
    <w:rsid w:val="000C7A70"/>
    <w:rsid w:val="000D0646"/>
    <w:rsid w:val="000D09FA"/>
    <w:rsid w:val="000D346E"/>
    <w:rsid w:val="000D46E1"/>
    <w:rsid w:val="000D5521"/>
    <w:rsid w:val="000D7480"/>
    <w:rsid w:val="000E06A7"/>
    <w:rsid w:val="000E2050"/>
    <w:rsid w:val="000E26BA"/>
    <w:rsid w:val="000E27D1"/>
    <w:rsid w:val="000E2BFB"/>
    <w:rsid w:val="000E53DE"/>
    <w:rsid w:val="000E57DE"/>
    <w:rsid w:val="000E5AF3"/>
    <w:rsid w:val="000E5BE1"/>
    <w:rsid w:val="000E64DE"/>
    <w:rsid w:val="000F1810"/>
    <w:rsid w:val="000F2411"/>
    <w:rsid w:val="000F31D3"/>
    <w:rsid w:val="000F36F9"/>
    <w:rsid w:val="000F4597"/>
    <w:rsid w:val="000F49C1"/>
    <w:rsid w:val="000F6766"/>
    <w:rsid w:val="000F6F79"/>
    <w:rsid w:val="000F7EAD"/>
    <w:rsid w:val="001013A0"/>
    <w:rsid w:val="00103D70"/>
    <w:rsid w:val="00103D9E"/>
    <w:rsid w:val="00103FBD"/>
    <w:rsid w:val="001045F8"/>
    <w:rsid w:val="001059B3"/>
    <w:rsid w:val="00105BC7"/>
    <w:rsid w:val="00106342"/>
    <w:rsid w:val="00111079"/>
    <w:rsid w:val="0011110A"/>
    <w:rsid w:val="00111417"/>
    <w:rsid w:val="0011370E"/>
    <w:rsid w:val="00114FAE"/>
    <w:rsid w:val="00115B53"/>
    <w:rsid w:val="00116126"/>
    <w:rsid w:val="00116EEC"/>
    <w:rsid w:val="001171AA"/>
    <w:rsid w:val="00117298"/>
    <w:rsid w:val="00121427"/>
    <w:rsid w:val="00121E04"/>
    <w:rsid w:val="00123D9D"/>
    <w:rsid w:val="0012408E"/>
    <w:rsid w:val="00125FF4"/>
    <w:rsid w:val="0012609A"/>
    <w:rsid w:val="00126780"/>
    <w:rsid w:val="001279F2"/>
    <w:rsid w:val="001323CC"/>
    <w:rsid w:val="00132D82"/>
    <w:rsid w:val="00135CAD"/>
    <w:rsid w:val="00135D98"/>
    <w:rsid w:val="001364C4"/>
    <w:rsid w:val="0013683B"/>
    <w:rsid w:val="001373D2"/>
    <w:rsid w:val="0014225B"/>
    <w:rsid w:val="00143648"/>
    <w:rsid w:val="0014420F"/>
    <w:rsid w:val="00144909"/>
    <w:rsid w:val="00144FAC"/>
    <w:rsid w:val="001452C9"/>
    <w:rsid w:val="00145A45"/>
    <w:rsid w:val="00145E3B"/>
    <w:rsid w:val="00146508"/>
    <w:rsid w:val="00147962"/>
    <w:rsid w:val="00147CFC"/>
    <w:rsid w:val="00151035"/>
    <w:rsid w:val="00151C9C"/>
    <w:rsid w:val="001521AB"/>
    <w:rsid w:val="00152B21"/>
    <w:rsid w:val="00155288"/>
    <w:rsid w:val="00157A39"/>
    <w:rsid w:val="001600D5"/>
    <w:rsid w:val="00160AC0"/>
    <w:rsid w:val="00161231"/>
    <w:rsid w:val="00163B7D"/>
    <w:rsid w:val="00164124"/>
    <w:rsid w:val="00164C27"/>
    <w:rsid w:val="00164FD8"/>
    <w:rsid w:val="00165628"/>
    <w:rsid w:val="001666A3"/>
    <w:rsid w:val="00167658"/>
    <w:rsid w:val="00167689"/>
    <w:rsid w:val="00167E30"/>
    <w:rsid w:val="00170DC9"/>
    <w:rsid w:val="00171B44"/>
    <w:rsid w:val="001721C9"/>
    <w:rsid w:val="001723FC"/>
    <w:rsid w:val="001737B0"/>
    <w:rsid w:val="001739E1"/>
    <w:rsid w:val="00175E01"/>
    <w:rsid w:val="00177D75"/>
    <w:rsid w:val="0018018D"/>
    <w:rsid w:val="0018192C"/>
    <w:rsid w:val="00182FB2"/>
    <w:rsid w:val="001838E5"/>
    <w:rsid w:val="00183ABB"/>
    <w:rsid w:val="00183CF9"/>
    <w:rsid w:val="00184732"/>
    <w:rsid w:val="00185B5D"/>
    <w:rsid w:val="00185F0F"/>
    <w:rsid w:val="001864FA"/>
    <w:rsid w:val="0018674C"/>
    <w:rsid w:val="00186C30"/>
    <w:rsid w:val="00190039"/>
    <w:rsid w:val="0019169C"/>
    <w:rsid w:val="00191DC4"/>
    <w:rsid w:val="00191E9A"/>
    <w:rsid w:val="001922A2"/>
    <w:rsid w:val="00192673"/>
    <w:rsid w:val="00194997"/>
    <w:rsid w:val="00195B3D"/>
    <w:rsid w:val="00197617"/>
    <w:rsid w:val="00197EE0"/>
    <w:rsid w:val="001A0191"/>
    <w:rsid w:val="001A0781"/>
    <w:rsid w:val="001A2EE4"/>
    <w:rsid w:val="001A404B"/>
    <w:rsid w:val="001A52DE"/>
    <w:rsid w:val="001A5A0C"/>
    <w:rsid w:val="001A5B7B"/>
    <w:rsid w:val="001A5BC3"/>
    <w:rsid w:val="001A673F"/>
    <w:rsid w:val="001A747C"/>
    <w:rsid w:val="001A77C9"/>
    <w:rsid w:val="001B1BD9"/>
    <w:rsid w:val="001B1D52"/>
    <w:rsid w:val="001B2D15"/>
    <w:rsid w:val="001B2D37"/>
    <w:rsid w:val="001B6BE4"/>
    <w:rsid w:val="001B7F38"/>
    <w:rsid w:val="001C19DC"/>
    <w:rsid w:val="001C2297"/>
    <w:rsid w:val="001C4C53"/>
    <w:rsid w:val="001C5A63"/>
    <w:rsid w:val="001C6D09"/>
    <w:rsid w:val="001C770D"/>
    <w:rsid w:val="001C79A5"/>
    <w:rsid w:val="001D013F"/>
    <w:rsid w:val="001D0350"/>
    <w:rsid w:val="001D0755"/>
    <w:rsid w:val="001D0A34"/>
    <w:rsid w:val="001D0B54"/>
    <w:rsid w:val="001D10D0"/>
    <w:rsid w:val="001D152E"/>
    <w:rsid w:val="001D1AB0"/>
    <w:rsid w:val="001D20D3"/>
    <w:rsid w:val="001D2707"/>
    <w:rsid w:val="001D32DF"/>
    <w:rsid w:val="001D4396"/>
    <w:rsid w:val="001D443D"/>
    <w:rsid w:val="001D4744"/>
    <w:rsid w:val="001D4C89"/>
    <w:rsid w:val="001D4D0C"/>
    <w:rsid w:val="001D4D9D"/>
    <w:rsid w:val="001D5022"/>
    <w:rsid w:val="001D7830"/>
    <w:rsid w:val="001E045A"/>
    <w:rsid w:val="001E05C3"/>
    <w:rsid w:val="001E613D"/>
    <w:rsid w:val="001E7D15"/>
    <w:rsid w:val="001F0A10"/>
    <w:rsid w:val="001F0A32"/>
    <w:rsid w:val="001F0FAB"/>
    <w:rsid w:val="001F1E64"/>
    <w:rsid w:val="001F5F3E"/>
    <w:rsid w:val="001F7648"/>
    <w:rsid w:val="001F778A"/>
    <w:rsid w:val="00201C73"/>
    <w:rsid w:val="00204671"/>
    <w:rsid w:val="00204F82"/>
    <w:rsid w:val="00205240"/>
    <w:rsid w:val="00205DE7"/>
    <w:rsid w:val="00205F8B"/>
    <w:rsid w:val="00207946"/>
    <w:rsid w:val="00211FF2"/>
    <w:rsid w:val="002134BC"/>
    <w:rsid w:val="002140E4"/>
    <w:rsid w:val="00214B67"/>
    <w:rsid w:val="0021598C"/>
    <w:rsid w:val="00215D52"/>
    <w:rsid w:val="00217691"/>
    <w:rsid w:val="0022014B"/>
    <w:rsid w:val="00220300"/>
    <w:rsid w:val="002205F0"/>
    <w:rsid w:val="00220B83"/>
    <w:rsid w:val="00220E91"/>
    <w:rsid w:val="00221213"/>
    <w:rsid w:val="00221B5B"/>
    <w:rsid w:val="00221C93"/>
    <w:rsid w:val="00223761"/>
    <w:rsid w:val="0022381D"/>
    <w:rsid w:val="002244F2"/>
    <w:rsid w:val="002247E5"/>
    <w:rsid w:val="00225371"/>
    <w:rsid w:val="002260C3"/>
    <w:rsid w:val="0022612F"/>
    <w:rsid w:val="0022694E"/>
    <w:rsid w:val="00226F59"/>
    <w:rsid w:val="0022717C"/>
    <w:rsid w:val="00227389"/>
    <w:rsid w:val="002339CC"/>
    <w:rsid w:val="00234256"/>
    <w:rsid w:val="002349F4"/>
    <w:rsid w:val="00234E78"/>
    <w:rsid w:val="00235456"/>
    <w:rsid w:val="00235B9A"/>
    <w:rsid w:val="00236028"/>
    <w:rsid w:val="00241843"/>
    <w:rsid w:val="0024233F"/>
    <w:rsid w:val="00242942"/>
    <w:rsid w:val="00245B47"/>
    <w:rsid w:val="00245FEA"/>
    <w:rsid w:val="0024607C"/>
    <w:rsid w:val="00247882"/>
    <w:rsid w:val="002508BA"/>
    <w:rsid w:val="002511E0"/>
    <w:rsid w:val="00251FF8"/>
    <w:rsid w:val="0025413D"/>
    <w:rsid w:val="00254A96"/>
    <w:rsid w:val="00254F5C"/>
    <w:rsid w:val="002564B2"/>
    <w:rsid w:val="00256FFF"/>
    <w:rsid w:val="0025765B"/>
    <w:rsid w:val="00261384"/>
    <w:rsid w:val="00261929"/>
    <w:rsid w:val="00262787"/>
    <w:rsid w:val="0026377F"/>
    <w:rsid w:val="0026385F"/>
    <w:rsid w:val="00263DD4"/>
    <w:rsid w:val="002645CC"/>
    <w:rsid w:val="00264D19"/>
    <w:rsid w:val="00266C82"/>
    <w:rsid w:val="002705AA"/>
    <w:rsid w:val="0027070A"/>
    <w:rsid w:val="002712BC"/>
    <w:rsid w:val="0027221D"/>
    <w:rsid w:val="002725A6"/>
    <w:rsid w:val="002725D6"/>
    <w:rsid w:val="00272838"/>
    <w:rsid w:val="00272CF7"/>
    <w:rsid w:val="002735C1"/>
    <w:rsid w:val="00274057"/>
    <w:rsid w:val="0027450D"/>
    <w:rsid w:val="0028003D"/>
    <w:rsid w:val="00280371"/>
    <w:rsid w:val="00280BD8"/>
    <w:rsid w:val="00281910"/>
    <w:rsid w:val="0028213C"/>
    <w:rsid w:val="00282267"/>
    <w:rsid w:val="00282DA7"/>
    <w:rsid w:val="0028412A"/>
    <w:rsid w:val="00284CFC"/>
    <w:rsid w:val="00284EFF"/>
    <w:rsid w:val="002852A4"/>
    <w:rsid w:val="0028548A"/>
    <w:rsid w:val="002861D8"/>
    <w:rsid w:val="002868B9"/>
    <w:rsid w:val="002872A2"/>
    <w:rsid w:val="00287342"/>
    <w:rsid w:val="0028767F"/>
    <w:rsid w:val="00290751"/>
    <w:rsid w:val="00291540"/>
    <w:rsid w:val="00291CEB"/>
    <w:rsid w:val="00291F31"/>
    <w:rsid w:val="002920F8"/>
    <w:rsid w:val="002928C7"/>
    <w:rsid w:val="00292F3C"/>
    <w:rsid w:val="00293F5E"/>
    <w:rsid w:val="0029581B"/>
    <w:rsid w:val="002960D4"/>
    <w:rsid w:val="00296A9A"/>
    <w:rsid w:val="002A00FA"/>
    <w:rsid w:val="002A0B99"/>
    <w:rsid w:val="002A2320"/>
    <w:rsid w:val="002A2428"/>
    <w:rsid w:val="002A4467"/>
    <w:rsid w:val="002A5D70"/>
    <w:rsid w:val="002A67E2"/>
    <w:rsid w:val="002A7BD5"/>
    <w:rsid w:val="002B0090"/>
    <w:rsid w:val="002B0378"/>
    <w:rsid w:val="002B0559"/>
    <w:rsid w:val="002B0EA8"/>
    <w:rsid w:val="002B22BF"/>
    <w:rsid w:val="002B3824"/>
    <w:rsid w:val="002B38C9"/>
    <w:rsid w:val="002B54C9"/>
    <w:rsid w:val="002B55FD"/>
    <w:rsid w:val="002B5B90"/>
    <w:rsid w:val="002B6059"/>
    <w:rsid w:val="002C00A2"/>
    <w:rsid w:val="002C024F"/>
    <w:rsid w:val="002C0A25"/>
    <w:rsid w:val="002C1676"/>
    <w:rsid w:val="002C247B"/>
    <w:rsid w:val="002C2863"/>
    <w:rsid w:val="002C2D0F"/>
    <w:rsid w:val="002C37DC"/>
    <w:rsid w:val="002C6B2E"/>
    <w:rsid w:val="002C6FEA"/>
    <w:rsid w:val="002C7333"/>
    <w:rsid w:val="002D1020"/>
    <w:rsid w:val="002D1471"/>
    <w:rsid w:val="002D1DE3"/>
    <w:rsid w:val="002D2EC9"/>
    <w:rsid w:val="002D32F1"/>
    <w:rsid w:val="002D3709"/>
    <w:rsid w:val="002D4033"/>
    <w:rsid w:val="002D5E7D"/>
    <w:rsid w:val="002D6EA5"/>
    <w:rsid w:val="002E1AAF"/>
    <w:rsid w:val="002E3DB2"/>
    <w:rsid w:val="002E57E9"/>
    <w:rsid w:val="002E5F74"/>
    <w:rsid w:val="002E608F"/>
    <w:rsid w:val="002E7A8E"/>
    <w:rsid w:val="002F17BB"/>
    <w:rsid w:val="002F3CC4"/>
    <w:rsid w:val="002F40BF"/>
    <w:rsid w:val="002F4656"/>
    <w:rsid w:val="002F4A45"/>
    <w:rsid w:val="002F4EA8"/>
    <w:rsid w:val="002F537D"/>
    <w:rsid w:val="002F54D9"/>
    <w:rsid w:val="00300935"/>
    <w:rsid w:val="00302F5E"/>
    <w:rsid w:val="0030334B"/>
    <w:rsid w:val="0031142B"/>
    <w:rsid w:val="00315153"/>
    <w:rsid w:val="00321822"/>
    <w:rsid w:val="00321FDA"/>
    <w:rsid w:val="00323918"/>
    <w:rsid w:val="00324184"/>
    <w:rsid w:val="0032468F"/>
    <w:rsid w:val="00324C2B"/>
    <w:rsid w:val="0032569C"/>
    <w:rsid w:val="00325749"/>
    <w:rsid w:val="003259C6"/>
    <w:rsid w:val="00327151"/>
    <w:rsid w:val="00330551"/>
    <w:rsid w:val="0033130D"/>
    <w:rsid w:val="00333237"/>
    <w:rsid w:val="00334A59"/>
    <w:rsid w:val="0033750A"/>
    <w:rsid w:val="00337713"/>
    <w:rsid w:val="003408BB"/>
    <w:rsid w:val="0034325E"/>
    <w:rsid w:val="00343BA8"/>
    <w:rsid w:val="00343D79"/>
    <w:rsid w:val="003456CB"/>
    <w:rsid w:val="003460EE"/>
    <w:rsid w:val="0035130E"/>
    <w:rsid w:val="00353946"/>
    <w:rsid w:val="003544A6"/>
    <w:rsid w:val="00354BB7"/>
    <w:rsid w:val="00354DA4"/>
    <w:rsid w:val="00356534"/>
    <w:rsid w:val="00356D63"/>
    <w:rsid w:val="00357672"/>
    <w:rsid w:val="00361D1E"/>
    <w:rsid w:val="00364015"/>
    <w:rsid w:val="0036493B"/>
    <w:rsid w:val="00365C6E"/>
    <w:rsid w:val="003664CA"/>
    <w:rsid w:val="00370786"/>
    <w:rsid w:val="00370F67"/>
    <w:rsid w:val="00370FC6"/>
    <w:rsid w:val="00371532"/>
    <w:rsid w:val="00372120"/>
    <w:rsid w:val="00372D5C"/>
    <w:rsid w:val="00373D7D"/>
    <w:rsid w:val="00374FB2"/>
    <w:rsid w:val="003759EB"/>
    <w:rsid w:val="003800F2"/>
    <w:rsid w:val="003804B3"/>
    <w:rsid w:val="00381DFB"/>
    <w:rsid w:val="00383BB3"/>
    <w:rsid w:val="00385B59"/>
    <w:rsid w:val="0038796B"/>
    <w:rsid w:val="00390D09"/>
    <w:rsid w:val="00391BA8"/>
    <w:rsid w:val="00391D6B"/>
    <w:rsid w:val="00392F3F"/>
    <w:rsid w:val="00394350"/>
    <w:rsid w:val="00395FD0"/>
    <w:rsid w:val="003966D5"/>
    <w:rsid w:val="003A00EA"/>
    <w:rsid w:val="003A130E"/>
    <w:rsid w:val="003A2A19"/>
    <w:rsid w:val="003A42AF"/>
    <w:rsid w:val="003A5C7A"/>
    <w:rsid w:val="003A748D"/>
    <w:rsid w:val="003B00C2"/>
    <w:rsid w:val="003B0579"/>
    <w:rsid w:val="003B0D40"/>
    <w:rsid w:val="003B0DE9"/>
    <w:rsid w:val="003B311E"/>
    <w:rsid w:val="003B512B"/>
    <w:rsid w:val="003B5359"/>
    <w:rsid w:val="003B642C"/>
    <w:rsid w:val="003B688B"/>
    <w:rsid w:val="003C0605"/>
    <w:rsid w:val="003C2363"/>
    <w:rsid w:val="003C24D0"/>
    <w:rsid w:val="003C266A"/>
    <w:rsid w:val="003C28EA"/>
    <w:rsid w:val="003C2DF9"/>
    <w:rsid w:val="003C3F17"/>
    <w:rsid w:val="003C5854"/>
    <w:rsid w:val="003C6753"/>
    <w:rsid w:val="003D00EB"/>
    <w:rsid w:val="003D17C3"/>
    <w:rsid w:val="003D1B74"/>
    <w:rsid w:val="003D2753"/>
    <w:rsid w:val="003D31C1"/>
    <w:rsid w:val="003D3853"/>
    <w:rsid w:val="003D44B0"/>
    <w:rsid w:val="003D4829"/>
    <w:rsid w:val="003D6658"/>
    <w:rsid w:val="003E34D4"/>
    <w:rsid w:val="003E479B"/>
    <w:rsid w:val="003E7A66"/>
    <w:rsid w:val="003E7EAF"/>
    <w:rsid w:val="003F0917"/>
    <w:rsid w:val="003F0B2B"/>
    <w:rsid w:val="003F16D3"/>
    <w:rsid w:val="003F1C42"/>
    <w:rsid w:val="003F2D7F"/>
    <w:rsid w:val="003F580C"/>
    <w:rsid w:val="003F5C5C"/>
    <w:rsid w:val="003F64DB"/>
    <w:rsid w:val="003F78CB"/>
    <w:rsid w:val="004003B9"/>
    <w:rsid w:val="0040135E"/>
    <w:rsid w:val="0040199C"/>
    <w:rsid w:val="0040432E"/>
    <w:rsid w:val="00404B55"/>
    <w:rsid w:val="00405398"/>
    <w:rsid w:val="0040545A"/>
    <w:rsid w:val="0040579D"/>
    <w:rsid w:val="00405DF5"/>
    <w:rsid w:val="00407BFE"/>
    <w:rsid w:val="00410B31"/>
    <w:rsid w:val="00411312"/>
    <w:rsid w:val="00411CA7"/>
    <w:rsid w:val="00412798"/>
    <w:rsid w:val="0041299B"/>
    <w:rsid w:val="00412F8C"/>
    <w:rsid w:val="00415AAE"/>
    <w:rsid w:val="004162E0"/>
    <w:rsid w:val="00417116"/>
    <w:rsid w:val="00417C92"/>
    <w:rsid w:val="00417D0C"/>
    <w:rsid w:val="0042105C"/>
    <w:rsid w:val="0042108F"/>
    <w:rsid w:val="00422C1D"/>
    <w:rsid w:val="004247C6"/>
    <w:rsid w:val="00424A19"/>
    <w:rsid w:val="00426275"/>
    <w:rsid w:val="0042652A"/>
    <w:rsid w:val="004275FA"/>
    <w:rsid w:val="0042774F"/>
    <w:rsid w:val="0043076B"/>
    <w:rsid w:val="00430AE1"/>
    <w:rsid w:val="004409A5"/>
    <w:rsid w:val="00440A20"/>
    <w:rsid w:val="004427B9"/>
    <w:rsid w:val="00443169"/>
    <w:rsid w:val="00444FD1"/>
    <w:rsid w:val="00445C75"/>
    <w:rsid w:val="00445DFD"/>
    <w:rsid w:val="00447733"/>
    <w:rsid w:val="00450398"/>
    <w:rsid w:val="00450B9F"/>
    <w:rsid w:val="00450FEF"/>
    <w:rsid w:val="00453189"/>
    <w:rsid w:val="00454403"/>
    <w:rsid w:val="00455B1B"/>
    <w:rsid w:val="00456923"/>
    <w:rsid w:val="00456F4C"/>
    <w:rsid w:val="0045707A"/>
    <w:rsid w:val="004574F7"/>
    <w:rsid w:val="00461003"/>
    <w:rsid w:val="00461959"/>
    <w:rsid w:val="004631F5"/>
    <w:rsid w:val="00463B64"/>
    <w:rsid w:val="00464C7E"/>
    <w:rsid w:val="0046520F"/>
    <w:rsid w:val="0046543C"/>
    <w:rsid w:val="004655D6"/>
    <w:rsid w:val="004658DC"/>
    <w:rsid w:val="0046591C"/>
    <w:rsid w:val="00465EE0"/>
    <w:rsid w:val="004661A8"/>
    <w:rsid w:val="004661E7"/>
    <w:rsid w:val="00470F2A"/>
    <w:rsid w:val="004723FE"/>
    <w:rsid w:val="00472553"/>
    <w:rsid w:val="00472ED5"/>
    <w:rsid w:val="00473153"/>
    <w:rsid w:val="00473383"/>
    <w:rsid w:val="00473E31"/>
    <w:rsid w:val="0047575A"/>
    <w:rsid w:val="00476D6A"/>
    <w:rsid w:val="00477604"/>
    <w:rsid w:val="004801AB"/>
    <w:rsid w:val="00484A03"/>
    <w:rsid w:val="00486A42"/>
    <w:rsid w:val="00487394"/>
    <w:rsid w:val="00490460"/>
    <w:rsid w:val="0049214A"/>
    <w:rsid w:val="004931E6"/>
    <w:rsid w:val="004943C4"/>
    <w:rsid w:val="00494716"/>
    <w:rsid w:val="00495D1E"/>
    <w:rsid w:val="004960AC"/>
    <w:rsid w:val="00496CF8"/>
    <w:rsid w:val="00496D08"/>
    <w:rsid w:val="004A0E49"/>
    <w:rsid w:val="004A12BF"/>
    <w:rsid w:val="004A19E3"/>
    <w:rsid w:val="004A1B5C"/>
    <w:rsid w:val="004A2A9A"/>
    <w:rsid w:val="004A2EE0"/>
    <w:rsid w:val="004A3091"/>
    <w:rsid w:val="004B1692"/>
    <w:rsid w:val="004B1FF7"/>
    <w:rsid w:val="004B231A"/>
    <w:rsid w:val="004B24B4"/>
    <w:rsid w:val="004B3D14"/>
    <w:rsid w:val="004B543B"/>
    <w:rsid w:val="004C02F4"/>
    <w:rsid w:val="004C0C6A"/>
    <w:rsid w:val="004C0E51"/>
    <w:rsid w:val="004C0ED6"/>
    <w:rsid w:val="004C2D81"/>
    <w:rsid w:val="004C359D"/>
    <w:rsid w:val="004C3A9F"/>
    <w:rsid w:val="004C3E73"/>
    <w:rsid w:val="004C665B"/>
    <w:rsid w:val="004C7C41"/>
    <w:rsid w:val="004C7FF2"/>
    <w:rsid w:val="004D0897"/>
    <w:rsid w:val="004D0F17"/>
    <w:rsid w:val="004D0F20"/>
    <w:rsid w:val="004D131E"/>
    <w:rsid w:val="004D1E18"/>
    <w:rsid w:val="004D3F8F"/>
    <w:rsid w:val="004D481E"/>
    <w:rsid w:val="004D4B47"/>
    <w:rsid w:val="004D4DCB"/>
    <w:rsid w:val="004D7E1E"/>
    <w:rsid w:val="004E0341"/>
    <w:rsid w:val="004E0DEE"/>
    <w:rsid w:val="004E1011"/>
    <w:rsid w:val="004E149D"/>
    <w:rsid w:val="004E19E6"/>
    <w:rsid w:val="004E22FC"/>
    <w:rsid w:val="004E37D6"/>
    <w:rsid w:val="004E50F6"/>
    <w:rsid w:val="004E52A2"/>
    <w:rsid w:val="004E6439"/>
    <w:rsid w:val="004E7200"/>
    <w:rsid w:val="004E729A"/>
    <w:rsid w:val="004E796F"/>
    <w:rsid w:val="004F0641"/>
    <w:rsid w:val="004F1457"/>
    <w:rsid w:val="004F4DBC"/>
    <w:rsid w:val="004F4EA2"/>
    <w:rsid w:val="004F56FE"/>
    <w:rsid w:val="004F78B0"/>
    <w:rsid w:val="00500FCF"/>
    <w:rsid w:val="00502139"/>
    <w:rsid w:val="00502823"/>
    <w:rsid w:val="00503981"/>
    <w:rsid w:val="005039AD"/>
    <w:rsid w:val="00504118"/>
    <w:rsid w:val="0050573D"/>
    <w:rsid w:val="00505A92"/>
    <w:rsid w:val="00505E82"/>
    <w:rsid w:val="005069AB"/>
    <w:rsid w:val="005071E4"/>
    <w:rsid w:val="00507DCA"/>
    <w:rsid w:val="0051030E"/>
    <w:rsid w:val="005109C5"/>
    <w:rsid w:val="00510F16"/>
    <w:rsid w:val="005117A4"/>
    <w:rsid w:val="005129B2"/>
    <w:rsid w:val="00513708"/>
    <w:rsid w:val="00514AA4"/>
    <w:rsid w:val="00514DA6"/>
    <w:rsid w:val="00514F91"/>
    <w:rsid w:val="0051503C"/>
    <w:rsid w:val="005161CE"/>
    <w:rsid w:val="005172B4"/>
    <w:rsid w:val="00517C72"/>
    <w:rsid w:val="00520C25"/>
    <w:rsid w:val="005210FD"/>
    <w:rsid w:val="00521C01"/>
    <w:rsid w:val="00521D3A"/>
    <w:rsid w:val="005235C6"/>
    <w:rsid w:val="00524A45"/>
    <w:rsid w:val="00524B29"/>
    <w:rsid w:val="0052502D"/>
    <w:rsid w:val="00526FBC"/>
    <w:rsid w:val="0052724B"/>
    <w:rsid w:val="00531250"/>
    <w:rsid w:val="00531B47"/>
    <w:rsid w:val="00532E30"/>
    <w:rsid w:val="0053533C"/>
    <w:rsid w:val="00536AD4"/>
    <w:rsid w:val="005375FD"/>
    <w:rsid w:val="00543219"/>
    <w:rsid w:val="00543634"/>
    <w:rsid w:val="00544A4E"/>
    <w:rsid w:val="00546EAB"/>
    <w:rsid w:val="00546F0B"/>
    <w:rsid w:val="00550414"/>
    <w:rsid w:val="0055144F"/>
    <w:rsid w:val="00552B10"/>
    <w:rsid w:val="00552DFF"/>
    <w:rsid w:val="00553C39"/>
    <w:rsid w:val="00553F30"/>
    <w:rsid w:val="00553F7E"/>
    <w:rsid w:val="005541C5"/>
    <w:rsid w:val="00555D2B"/>
    <w:rsid w:val="00555F6B"/>
    <w:rsid w:val="005563AE"/>
    <w:rsid w:val="005616AE"/>
    <w:rsid w:val="00562077"/>
    <w:rsid w:val="005629DD"/>
    <w:rsid w:val="00563DE4"/>
    <w:rsid w:val="00564181"/>
    <w:rsid w:val="00565319"/>
    <w:rsid w:val="00566049"/>
    <w:rsid w:val="00566B4D"/>
    <w:rsid w:val="00566DC5"/>
    <w:rsid w:val="00570210"/>
    <w:rsid w:val="005713B8"/>
    <w:rsid w:val="00571871"/>
    <w:rsid w:val="005728A3"/>
    <w:rsid w:val="00574EFB"/>
    <w:rsid w:val="00575E8C"/>
    <w:rsid w:val="00580F14"/>
    <w:rsid w:val="0058167A"/>
    <w:rsid w:val="00581DF7"/>
    <w:rsid w:val="00583610"/>
    <w:rsid w:val="00583BF8"/>
    <w:rsid w:val="005863DF"/>
    <w:rsid w:val="00586EA2"/>
    <w:rsid w:val="00587143"/>
    <w:rsid w:val="00590EBF"/>
    <w:rsid w:val="00591E90"/>
    <w:rsid w:val="005926E9"/>
    <w:rsid w:val="00596856"/>
    <w:rsid w:val="00597CD5"/>
    <w:rsid w:val="005A2BC5"/>
    <w:rsid w:val="005A3414"/>
    <w:rsid w:val="005A3771"/>
    <w:rsid w:val="005A3F54"/>
    <w:rsid w:val="005A531F"/>
    <w:rsid w:val="005A65AF"/>
    <w:rsid w:val="005A7523"/>
    <w:rsid w:val="005A7F56"/>
    <w:rsid w:val="005B0ECD"/>
    <w:rsid w:val="005B2492"/>
    <w:rsid w:val="005B2B30"/>
    <w:rsid w:val="005B3BDD"/>
    <w:rsid w:val="005B61E1"/>
    <w:rsid w:val="005B6728"/>
    <w:rsid w:val="005B680B"/>
    <w:rsid w:val="005C0F03"/>
    <w:rsid w:val="005C2396"/>
    <w:rsid w:val="005C2519"/>
    <w:rsid w:val="005C3898"/>
    <w:rsid w:val="005D010D"/>
    <w:rsid w:val="005D027E"/>
    <w:rsid w:val="005D07E7"/>
    <w:rsid w:val="005D0FF4"/>
    <w:rsid w:val="005D25AC"/>
    <w:rsid w:val="005D28DF"/>
    <w:rsid w:val="005D367A"/>
    <w:rsid w:val="005D3DA4"/>
    <w:rsid w:val="005D414B"/>
    <w:rsid w:val="005D4616"/>
    <w:rsid w:val="005D5343"/>
    <w:rsid w:val="005D5663"/>
    <w:rsid w:val="005D6BD4"/>
    <w:rsid w:val="005D73AA"/>
    <w:rsid w:val="005E36B7"/>
    <w:rsid w:val="005E3958"/>
    <w:rsid w:val="005E39B0"/>
    <w:rsid w:val="005E48A2"/>
    <w:rsid w:val="005E5BFA"/>
    <w:rsid w:val="005E6B3B"/>
    <w:rsid w:val="005E72FD"/>
    <w:rsid w:val="005F179E"/>
    <w:rsid w:val="005F181B"/>
    <w:rsid w:val="005F224B"/>
    <w:rsid w:val="005F2B65"/>
    <w:rsid w:val="005F2DA6"/>
    <w:rsid w:val="005F3577"/>
    <w:rsid w:val="005F3761"/>
    <w:rsid w:val="005F4E75"/>
    <w:rsid w:val="005F523F"/>
    <w:rsid w:val="005F568F"/>
    <w:rsid w:val="005F5A3C"/>
    <w:rsid w:val="005F5D9A"/>
    <w:rsid w:val="00600999"/>
    <w:rsid w:val="00600AEE"/>
    <w:rsid w:val="0060103C"/>
    <w:rsid w:val="0060169A"/>
    <w:rsid w:val="00601E00"/>
    <w:rsid w:val="00601F80"/>
    <w:rsid w:val="006035E2"/>
    <w:rsid w:val="006039CE"/>
    <w:rsid w:val="00603E38"/>
    <w:rsid w:val="00604915"/>
    <w:rsid w:val="00610712"/>
    <w:rsid w:val="00611F59"/>
    <w:rsid w:val="006127E0"/>
    <w:rsid w:val="0062118E"/>
    <w:rsid w:val="0062165F"/>
    <w:rsid w:val="00622933"/>
    <w:rsid w:val="00623063"/>
    <w:rsid w:val="00623659"/>
    <w:rsid w:val="006249BA"/>
    <w:rsid w:val="00626329"/>
    <w:rsid w:val="00627646"/>
    <w:rsid w:val="0062799A"/>
    <w:rsid w:val="00631DA9"/>
    <w:rsid w:val="00632964"/>
    <w:rsid w:val="006350C2"/>
    <w:rsid w:val="00641025"/>
    <w:rsid w:val="006430CD"/>
    <w:rsid w:val="00643308"/>
    <w:rsid w:val="00643CD0"/>
    <w:rsid w:val="00645186"/>
    <w:rsid w:val="00645AB7"/>
    <w:rsid w:val="00646121"/>
    <w:rsid w:val="00646144"/>
    <w:rsid w:val="00646BE3"/>
    <w:rsid w:val="00646E1E"/>
    <w:rsid w:val="00647EF7"/>
    <w:rsid w:val="006503B0"/>
    <w:rsid w:val="00651FE8"/>
    <w:rsid w:val="00653FBF"/>
    <w:rsid w:val="006551C9"/>
    <w:rsid w:val="00655AF7"/>
    <w:rsid w:val="00656930"/>
    <w:rsid w:val="0066282C"/>
    <w:rsid w:val="00666347"/>
    <w:rsid w:val="00672F24"/>
    <w:rsid w:val="00680482"/>
    <w:rsid w:val="00680A6B"/>
    <w:rsid w:val="006813F9"/>
    <w:rsid w:val="0068352B"/>
    <w:rsid w:val="006838DE"/>
    <w:rsid w:val="00683BB6"/>
    <w:rsid w:val="00683C8C"/>
    <w:rsid w:val="006845F2"/>
    <w:rsid w:val="00685106"/>
    <w:rsid w:val="00685672"/>
    <w:rsid w:val="006868C9"/>
    <w:rsid w:val="00687DAF"/>
    <w:rsid w:val="006908DE"/>
    <w:rsid w:val="00690DD3"/>
    <w:rsid w:val="00690E45"/>
    <w:rsid w:val="00691F6E"/>
    <w:rsid w:val="00692800"/>
    <w:rsid w:val="00693A95"/>
    <w:rsid w:val="00693E69"/>
    <w:rsid w:val="00694132"/>
    <w:rsid w:val="0069497D"/>
    <w:rsid w:val="00694C37"/>
    <w:rsid w:val="00696CEB"/>
    <w:rsid w:val="006A317E"/>
    <w:rsid w:val="006A3AE0"/>
    <w:rsid w:val="006A42CF"/>
    <w:rsid w:val="006A483F"/>
    <w:rsid w:val="006A556C"/>
    <w:rsid w:val="006A5BE0"/>
    <w:rsid w:val="006A5E9C"/>
    <w:rsid w:val="006B0F1B"/>
    <w:rsid w:val="006B2112"/>
    <w:rsid w:val="006B3D26"/>
    <w:rsid w:val="006B4BB7"/>
    <w:rsid w:val="006B5C11"/>
    <w:rsid w:val="006B7BC1"/>
    <w:rsid w:val="006C02B4"/>
    <w:rsid w:val="006C05C3"/>
    <w:rsid w:val="006C0F50"/>
    <w:rsid w:val="006C1063"/>
    <w:rsid w:val="006C1801"/>
    <w:rsid w:val="006C2957"/>
    <w:rsid w:val="006C5362"/>
    <w:rsid w:val="006C60A4"/>
    <w:rsid w:val="006C65AF"/>
    <w:rsid w:val="006C7440"/>
    <w:rsid w:val="006D0F94"/>
    <w:rsid w:val="006D1719"/>
    <w:rsid w:val="006D23D1"/>
    <w:rsid w:val="006D3509"/>
    <w:rsid w:val="006D3D5D"/>
    <w:rsid w:val="006D4385"/>
    <w:rsid w:val="006D61A2"/>
    <w:rsid w:val="006E002E"/>
    <w:rsid w:val="006E079D"/>
    <w:rsid w:val="006E3373"/>
    <w:rsid w:val="006E5DF1"/>
    <w:rsid w:val="006E67E2"/>
    <w:rsid w:val="006E6982"/>
    <w:rsid w:val="006E6F82"/>
    <w:rsid w:val="006E7E52"/>
    <w:rsid w:val="006F1D41"/>
    <w:rsid w:val="006F41C4"/>
    <w:rsid w:val="006F4EA5"/>
    <w:rsid w:val="006F53AC"/>
    <w:rsid w:val="006F642F"/>
    <w:rsid w:val="006F793E"/>
    <w:rsid w:val="00700EC6"/>
    <w:rsid w:val="00703DA5"/>
    <w:rsid w:val="00703DF0"/>
    <w:rsid w:val="0070506D"/>
    <w:rsid w:val="00705561"/>
    <w:rsid w:val="007072A8"/>
    <w:rsid w:val="007073D3"/>
    <w:rsid w:val="00707ED2"/>
    <w:rsid w:val="0071121F"/>
    <w:rsid w:val="007114FE"/>
    <w:rsid w:val="00712084"/>
    <w:rsid w:val="00712B1A"/>
    <w:rsid w:val="00712B83"/>
    <w:rsid w:val="00712CA7"/>
    <w:rsid w:val="00713281"/>
    <w:rsid w:val="0071389E"/>
    <w:rsid w:val="00713BD9"/>
    <w:rsid w:val="00714470"/>
    <w:rsid w:val="0071510C"/>
    <w:rsid w:val="00716067"/>
    <w:rsid w:val="00721F3B"/>
    <w:rsid w:val="00725CD7"/>
    <w:rsid w:val="00726673"/>
    <w:rsid w:val="00726C58"/>
    <w:rsid w:val="00727365"/>
    <w:rsid w:val="007277FC"/>
    <w:rsid w:val="007361B2"/>
    <w:rsid w:val="0073670C"/>
    <w:rsid w:val="00737A2A"/>
    <w:rsid w:val="00740AC1"/>
    <w:rsid w:val="00742233"/>
    <w:rsid w:val="00743278"/>
    <w:rsid w:val="00743C18"/>
    <w:rsid w:val="00744E8B"/>
    <w:rsid w:val="00745151"/>
    <w:rsid w:val="007452D7"/>
    <w:rsid w:val="007452E0"/>
    <w:rsid w:val="0074578F"/>
    <w:rsid w:val="0074620A"/>
    <w:rsid w:val="00746A2D"/>
    <w:rsid w:val="0075102A"/>
    <w:rsid w:val="00751212"/>
    <w:rsid w:val="00751D86"/>
    <w:rsid w:val="0075277F"/>
    <w:rsid w:val="00752AA1"/>
    <w:rsid w:val="007533E5"/>
    <w:rsid w:val="00754205"/>
    <w:rsid w:val="007562DA"/>
    <w:rsid w:val="0075693A"/>
    <w:rsid w:val="007575FC"/>
    <w:rsid w:val="00760089"/>
    <w:rsid w:val="00760775"/>
    <w:rsid w:val="00761725"/>
    <w:rsid w:val="0076596D"/>
    <w:rsid w:val="00766EE3"/>
    <w:rsid w:val="00767AD2"/>
    <w:rsid w:val="00767C62"/>
    <w:rsid w:val="00773EE9"/>
    <w:rsid w:val="007752DD"/>
    <w:rsid w:val="007821ED"/>
    <w:rsid w:val="00782B0C"/>
    <w:rsid w:val="00783CF7"/>
    <w:rsid w:val="00784024"/>
    <w:rsid w:val="007867C4"/>
    <w:rsid w:val="00787AD1"/>
    <w:rsid w:val="00790C4E"/>
    <w:rsid w:val="00790D69"/>
    <w:rsid w:val="007927E9"/>
    <w:rsid w:val="007937F5"/>
    <w:rsid w:val="0079508E"/>
    <w:rsid w:val="007960C4"/>
    <w:rsid w:val="00796319"/>
    <w:rsid w:val="00796566"/>
    <w:rsid w:val="00796C9D"/>
    <w:rsid w:val="007979A4"/>
    <w:rsid w:val="007A1D26"/>
    <w:rsid w:val="007A4414"/>
    <w:rsid w:val="007B08FA"/>
    <w:rsid w:val="007B093D"/>
    <w:rsid w:val="007B1CC0"/>
    <w:rsid w:val="007B3771"/>
    <w:rsid w:val="007B3CE2"/>
    <w:rsid w:val="007B40D8"/>
    <w:rsid w:val="007B54C3"/>
    <w:rsid w:val="007B5DD2"/>
    <w:rsid w:val="007B7012"/>
    <w:rsid w:val="007B77DB"/>
    <w:rsid w:val="007B7F68"/>
    <w:rsid w:val="007C0DA6"/>
    <w:rsid w:val="007C2239"/>
    <w:rsid w:val="007C2C06"/>
    <w:rsid w:val="007C2FAA"/>
    <w:rsid w:val="007C32AD"/>
    <w:rsid w:val="007C32E2"/>
    <w:rsid w:val="007C377D"/>
    <w:rsid w:val="007C3940"/>
    <w:rsid w:val="007C47AB"/>
    <w:rsid w:val="007C494C"/>
    <w:rsid w:val="007C4FC1"/>
    <w:rsid w:val="007C5C31"/>
    <w:rsid w:val="007C62A4"/>
    <w:rsid w:val="007C6775"/>
    <w:rsid w:val="007D0B3F"/>
    <w:rsid w:val="007D0B6C"/>
    <w:rsid w:val="007D0C07"/>
    <w:rsid w:val="007D2D27"/>
    <w:rsid w:val="007D42C2"/>
    <w:rsid w:val="007D4449"/>
    <w:rsid w:val="007D4578"/>
    <w:rsid w:val="007D55DC"/>
    <w:rsid w:val="007E1ED0"/>
    <w:rsid w:val="007E1F88"/>
    <w:rsid w:val="007E3870"/>
    <w:rsid w:val="007E3B4F"/>
    <w:rsid w:val="007E4875"/>
    <w:rsid w:val="007E66C0"/>
    <w:rsid w:val="007F0976"/>
    <w:rsid w:val="007F0B65"/>
    <w:rsid w:val="007F0BA1"/>
    <w:rsid w:val="007F4D9F"/>
    <w:rsid w:val="007F5528"/>
    <w:rsid w:val="007F5897"/>
    <w:rsid w:val="007F69DF"/>
    <w:rsid w:val="007F7640"/>
    <w:rsid w:val="00800E1B"/>
    <w:rsid w:val="00802242"/>
    <w:rsid w:val="0080283A"/>
    <w:rsid w:val="00803149"/>
    <w:rsid w:val="00804F6E"/>
    <w:rsid w:val="00806EB4"/>
    <w:rsid w:val="00807155"/>
    <w:rsid w:val="008077BC"/>
    <w:rsid w:val="00810E7D"/>
    <w:rsid w:val="00812663"/>
    <w:rsid w:val="00812B7E"/>
    <w:rsid w:val="00812F60"/>
    <w:rsid w:val="00813158"/>
    <w:rsid w:val="008153F1"/>
    <w:rsid w:val="00817F5B"/>
    <w:rsid w:val="00820F1B"/>
    <w:rsid w:val="008226C5"/>
    <w:rsid w:val="008232BC"/>
    <w:rsid w:val="00824546"/>
    <w:rsid w:val="0082476E"/>
    <w:rsid w:val="00824889"/>
    <w:rsid w:val="00825FDA"/>
    <w:rsid w:val="00826AAC"/>
    <w:rsid w:val="0082783D"/>
    <w:rsid w:val="00827AF9"/>
    <w:rsid w:val="00831677"/>
    <w:rsid w:val="0083193A"/>
    <w:rsid w:val="00831E2B"/>
    <w:rsid w:val="00832199"/>
    <w:rsid w:val="008340F1"/>
    <w:rsid w:val="008355E6"/>
    <w:rsid w:val="00836091"/>
    <w:rsid w:val="0083669B"/>
    <w:rsid w:val="00841030"/>
    <w:rsid w:val="00841DBC"/>
    <w:rsid w:val="008429E0"/>
    <w:rsid w:val="008435DF"/>
    <w:rsid w:val="00845632"/>
    <w:rsid w:val="00845B87"/>
    <w:rsid w:val="00846356"/>
    <w:rsid w:val="008465B5"/>
    <w:rsid w:val="0084704B"/>
    <w:rsid w:val="008472F9"/>
    <w:rsid w:val="00847735"/>
    <w:rsid w:val="0085026A"/>
    <w:rsid w:val="008502BD"/>
    <w:rsid w:val="008536AE"/>
    <w:rsid w:val="0085390D"/>
    <w:rsid w:val="00854A1D"/>
    <w:rsid w:val="00862FB9"/>
    <w:rsid w:val="00863FF9"/>
    <w:rsid w:val="00864ECF"/>
    <w:rsid w:val="00866BAD"/>
    <w:rsid w:val="00866F39"/>
    <w:rsid w:val="0086723F"/>
    <w:rsid w:val="00867466"/>
    <w:rsid w:val="00867A7A"/>
    <w:rsid w:val="008703F3"/>
    <w:rsid w:val="00870AC5"/>
    <w:rsid w:val="00870EDD"/>
    <w:rsid w:val="00870F0E"/>
    <w:rsid w:val="00872393"/>
    <w:rsid w:val="00872D8A"/>
    <w:rsid w:val="008733DB"/>
    <w:rsid w:val="0087381C"/>
    <w:rsid w:val="00873C04"/>
    <w:rsid w:val="00875E33"/>
    <w:rsid w:val="008763B8"/>
    <w:rsid w:val="008779C7"/>
    <w:rsid w:val="00880083"/>
    <w:rsid w:val="00881982"/>
    <w:rsid w:val="0088294C"/>
    <w:rsid w:val="008832B2"/>
    <w:rsid w:val="0088663A"/>
    <w:rsid w:val="00887272"/>
    <w:rsid w:val="00887D47"/>
    <w:rsid w:val="00890800"/>
    <w:rsid w:val="00891097"/>
    <w:rsid w:val="008915C8"/>
    <w:rsid w:val="00893093"/>
    <w:rsid w:val="00894E33"/>
    <w:rsid w:val="00896184"/>
    <w:rsid w:val="008962E4"/>
    <w:rsid w:val="00896C8D"/>
    <w:rsid w:val="008A0FE2"/>
    <w:rsid w:val="008A1CF2"/>
    <w:rsid w:val="008A2958"/>
    <w:rsid w:val="008A3CF9"/>
    <w:rsid w:val="008A5372"/>
    <w:rsid w:val="008A69B3"/>
    <w:rsid w:val="008B0356"/>
    <w:rsid w:val="008B2E73"/>
    <w:rsid w:val="008B2F43"/>
    <w:rsid w:val="008B41FB"/>
    <w:rsid w:val="008B4F8F"/>
    <w:rsid w:val="008B75CD"/>
    <w:rsid w:val="008B7AE3"/>
    <w:rsid w:val="008B7AED"/>
    <w:rsid w:val="008B7D9D"/>
    <w:rsid w:val="008C063E"/>
    <w:rsid w:val="008C10CA"/>
    <w:rsid w:val="008C17AF"/>
    <w:rsid w:val="008C1A82"/>
    <w:rsid w:val="008C23C2"/>
    <w:rsid w:val="008C262E"/>
    <w:rsid w:val="008C6CE5"/>
    <w:rsid w:val="008C6D0F"/>
    <w:rsid w:val="008C7C6F"/>
    <w:rsid w:val="008D25DC"/>
    <w:rsid w:val="008D40B9"/>
    <w:rsid w:val="008D56CE"/>
    <w:rsid w:val="008E239D"/>
    <w:rsid w:val="008E544C"/>
    <w:rsid w:val="008E61B6"/>
    <w:rsid w:val="008E697F"/>
    <w:rsid w:val="008E7367"/>
    <w:rsid w:val="008F0042"/>
    <w:rsid w:val="008F14DE"/>
    <w:rsid w:val="008F1EDA"/>
    <w:rsid w:val="008F4B2A"/>
    <w:rsid w:val="008F594B"/>
    <w:rsid w:val="008F611C"/>
    <w:rsid w:val="008F63CC"/>
    <w:rsid w:val="008F65DF"/>
    <w:rsid w:val="008F7D17"/>
    <w:rsid w:val="0090068F"/>
    <w:rsid w:val="00901035"/>
    <w:rsid w:val="00901234"/>
    <w:rsid w:val="00901C1C"/>
    <w:rsid w:val="00901C9E"/>
    <w:rsid w:val="00902837"/>
    <w:rsid w:val="00902B49"/>
    <w:rsid w:val="009031CF"/>
    <w:rsid w:val="00905C32"/>
    <w:rsid w:val="00906ED8"/>
    <w:rsid w:val="00906F56"/>
    <w:rsid w:val="0091076D"/>
    <w:rsid w:val="00911A5E"/>
    <w:rsid w:val="00912381"/>
    <w:rsid w:val="009125C3"/>
    <w:rsid w:val="00912E67"/>
    <w:rsid w:val="00913508"/>
    <w:rsid w:val="00913613"/>
    <w:rsid w:val="0091599A"/>
    <w:rsid w:val="009159A2"/>
    <w:rsid w:val="00915B6B"/>
    <w:rsid w:val="009164A9"/>
    <w:rsid w:val="009165B6"/>
    <w:rsid w:val="00916BA2"/>
    <w:rsid w:val="00917CEE"/>
    <w:rsid w:val="00921CD6"/>
    <w:rsid w:val="00923D87"/>
    <w:rsid w:val="00926127"/>
    <w:rsid w:val="00926E1C"/>
    <w:rsid w:val="009274AB"/>
    <w:rsid w:val="0092774E"/>
    <w:rsid w:val="00935D9D"/>
    <w:rsid w:val="00936A72"/>
    <w:rsid w:val="00937925"/>
    <w:rsid w:val="00940A61"/>
    <w:rsid w:val="00944719"/>
    <w:rsid w:val="0094577E"/>
    <w:rsid w:val="009463AD"/>
    <w:rsid w:val="0094650A"/>
    <w:rsid w:val="009470BE"/>
    <w:rsid w:val="00950FCD"/>
    <w:rsid w:val="0095160E"/>
    <w:rsid w:val="0095184F"/>
    <w:rsid w:val="00951E28"/>
    <w:rsid w:val="00952770"/>
    <w:rsid w:val="00953746"/>
    <w:rsid w:val="00953C90"/>
    <w:rsid w:val="00954091"/>
    <w:rsid w:val="00954455"/>
    <w:rsid w:val="0095527A"/>
    <w:rsid w:val="00955A2D"/>
    <w:rsid w:val="00956908"/>
    <w:rsid w:val="009570F4"/>
    <w:rsid w:val="00957D38"/>
    <w:rsid w:val="00960718"/>
    <w:rsid w:val="00961C2D"/>
    <w:rsid w:val="00962FF0"/>
    <w:rsid w:val="00963367"/>
    <w:rsid w:val="00965273"/>
    <w:rsid w:val="009657CE"/>
    <w:rsid w:val="009662B8"/>
    <w:rsid w:val="00966E8D"/>
    <w:rsid w:val="009710EB"/>
    <w:rsid w:val="009719F2"/>
    <w:rsid w:val="0097302B"/>
    <w:rsid w:val="00974850"/>
    <w:rsid w:val="009759B8"/>
    <w:rsid w:val="00975F2D"/>
    <w:rsid w:val="00977E09"/>
    <w:rsid w:val="00980335"/>
    <w:rsid w:val="009808A0"/>
    <w:rsid w:val="00980C01"/>
    <w:rsid w:val="0098160C"/>
    <w:rsid w:val="0098171B"/>
    <w:rsid w:val="0098199E"/>
    <w:rsid w:val="00982569"/>
    <w:rsid w:val="00983A5D"/>
    <w:rsid w:val="009843EF"/>
    <w:rsid w:val="009847EF"/>
    <w:rsid w:val="00984F92"/>
    <w:rsid w:val="00985B8F"/>
    <w:rsid w:val="0098693D"/>
    <w:rsid w:val="009902B3"/>
    <w:rsid w:val="0099220A"/>
    <w:rsid w:val="00992D32"/>
    <w:rsid w:val="009932C5"/>
    <w:rsid w:val="00993770"/>
    <w:rsid w:val="009943B3"/>
    <w:rsid w:val="00994831"/>
    <w:rsid w:val="00996998"/>
    <w:rsid w:val="009A1A34"/>
    <w:rsid w:val="009A274B"/>
    <w:rsid w:val="009A2B40"/>
    <w:rsid w:val="009A3275"/>
    <w:rsid w:val="009A32FD"/>
    <w:rsid w:val="009A3B44"/>
    <w:rsid w:val="009A410F"/>
    <w:rsid w:val="009A5783"/>
    <w:rsid w:val="009A6F21"/>
    <w:rsid w:val="009A78F6"/>
    <w:rsid w:val="009B0882"/>
    <w:rsid w:val="009B0BE0"/>
    <w:rsid w:val="009B2326"/>
    <w:rsid w:val="009B25B3"/>
    <w:rsid w:val="009B3629"/>
    <w:rsid w:val="009B3C3F"/>
    <w:rsid w:val="009B3D06"/>
    <w:rsid w:val="009B41CB"/>
    <w:rsid w:val="009B7ADE"/>
    <w:rsid w:val="009C00D0"/>
    <w:rsid w:val="009C0BC2"/>
    <w:rsid w:val="009C1239"/>
    <w:rsid w:val="009C1F04"/>
    <w:rsid w:val="009C42FD"/>
    <w:rsid w:val="009C5234"/>
    <w:rsid w:val="009C5898"/>
    <w:rsid w:val="009C6F67"/>
    <w:rsid w:val="009D0B42"/>
    <w:rsid w:val="009D21A9"/>
    <w:rsid w:val="009D32C0"/>
    <w:rsid w:val="009D3F8B"/>
    <w:rsid w:val="009D3FC6"/>
    <w:rsid w:val="009D421B"/>
    <w:rsid w:val="009D4B0E"/>
    <w:rsid w:val="009D5965"/>
    <w:rsid w:val="009D74A9"/>
    <w:rsid w:val="009D7A0E"/>
    <w:rsid w:val="009E0ACD"/>
    <w:rsid w:val="009E2C81"/>
    <w:rsid w:val="009E3299"/>
    <w:rsid w:val="009E4802"/>
    <w:rsid w:val="009E50D6"/>
    <w:rsid w:val="009F0A75"/>
    <w:rsid w:val="009F2491"/>
    <w:rsid w:val="009F27DC"/>
    <w:rsid w:val="009F2EA5"/>
    <w:rsid w:val="009F2FBC"/>
    <w:rsid w:val="009F3888"/>
    <w:rsid w:val="009F486F"/>
    <w:rsid w:val="009F7429"/>
    <w:rsid w:val="009F77C6"/>
    <w:rsid w:val="00A0073B"/>
    <w:rsid w:val="00A008C5"/>
    <w:rsid w:val="00A00AC8"/>
    <w:rsid w:val="00A00BF4"/>
    <w:rsid w:val="00A03DC6"/>
    <w:rsid w:val="00A04252"/>
    <w:rsid w:val="00A06521"/>
    <w:rsid w:val="00A06DF8"/>
    <w:rsid w:val="00A0720D"/>
    <w:rsid w:val="00A07667"/>
    <w:rsid w:val="00A11F3B"/>
    <w:rsid w:val="00A14428"/>
    <w:rsid w:val="00A15F4D"/>
    <w:rsid w:val="00A1616E"/>
    <w:rsid w:val="00A17F9F"/>
    <w:rsid w:val="00A20B33"/>
    <w:rsid w:val="00A21047"/>
    <w:rsid w:val="00A234A8"/>
    <w:rsid w:val="00A24679"/>
    <w:rsid w:val="00A24D40"/>
    <w:rsid w:val="00A25340"/>
    <w:rsid w:val="00A2537E"/>
    <w:rsid w:val="00A26A07"/>
    <w:rsid w:val="00A279FC"/>
    <w:rsid w:val="00A27D4E"/>
    <w:rsid w:val="00A27DE0"/>
    <w:rsid w:val="00A308E1"/>
    <w:rsid w:val="00A30B44"/>
    <w:rsid w:val="00A30C65"/>
    <w:rsid w:val="00A31D01"/>
    <w:rsid w:val="00A31E68"/>
    <w:rsid w:val="00A32F89"/>
    <w:rsid w:val="00A36392"/>
    <w:rsid w:val="00A369D1"/>
    <w:rsid w:val="00A36A43"/>
    <w:rsid w:val="00A37746"/>
    <w:rsid w:val="00A37A02"/>
    <w:rsid w:val="00A404DC"/>
    <w:rsid w:val="00A41B1B"/>
    <w:rsid w:val="00A4211F"/>
    <w:rsid w:val="00A430FF"/>
    <w:rsid w:val="00A456E7"/>
    <w:rsid w:val="00A466BB"/>
    <w:rsid w:val="00A47E65"/>
    <w:rsid w:val="00A50E53"/>
    <w:rsid w:val="00A510C0"/>
    <w:rsid w:val="00A51A04"/>
    <w:rsid w:val="00A521D0"/>
    <w:rsid w:val="00A533BD"/>
    <w:rsid w:val="00A5460B"/>
    <w:rsid w:val="00A5613B"/>
    <w:rsid w:val="00A60354"/>
    <w:rsid w:val="00A6044F"/>
    <w:rsid w:val="00A62184"/>
    <w:rsid w:val="00A6293A"/>
    <w:rsid w:val="00A660C3"/>
    <w:rsid w:val="00A662B7"/>
    <w:rsid w:val="00A672B0"/>
    <w:rsid w:val="00A6788B"/>
    <w:rsid w:val="00A67D94"/>
    <w:rsid w:val="00A70F07"/>
    <w:rsid w:val="00A714DE"/>
    <w:rsid w:val="00A73A89"/>
    <w:rsid w:val="00A73AB0"/>
    <w:rsid w:val="00A73CCF"/>
    <w:rsid w:val="00A76821"/>
    <w:rsid w:val="00A76B2A"/>
    <w:rsid w:val="00A81C80"/>
    <w:rsid w:val="00A82A29"/>
    <w:rsid w:val="00A8302E"/>
    <w:rsid w:val="00A840AF"/>
    <w:rsid w:val="00A8478F"/>
    <w:rsid w:val="00A84F0F"/>
    <w:rsid w:val="00A85359"/>
    <w:rsid w:val="00A86A6C"/>
    <w:rsid w:val="00A86BA9"/>
    <w:rsid w:val="00A870B1"/>
    <w:rsid w:val="00A87DB9"/>
    <w:rsid w:val="00A90814"/>
    <w:rsid w:val="00A90918"/>
    <w:rsid w:val="00A9155A"/>
    <w:rsid w:val="00A91A10"/>
    <w:rsid w:val="00A9203B"/>
    <w:rsid w:val="00A948C0"/>
    <w:rsid w:val="00A9535A"/>
    <w:rsid w:val="00A95918"/>
    <w:rsid w:val="00A96398"/>
    <w:rsid w:val="00A96A5A"/>
    <w:rsid w:val="00A971BD"/>
    <w:rsid w:val="00A97D83"/>
    <w:rsid w:val="00AA1703"/>
    <w:rsid w:val="00AA7BA3"/>
    <w:rsid w:val="00AB0A4A"/>
    <w:rsid w:val="00AB0F72"/>
    <w:rsid w:val="00AB2541"/>
    <w:rsid w:val="00AB35C4"/>
    <w:rsid w:val="00AB373F"/>
    <w:rsid w:val="00AB41A0"/>
    <w:rsid w:val="00AB6B27"/>
    <w:rsid w:val="00AC1BE6"/>
    <w:rsid w:val="00AC2244"/>
    <w:rsid w:val="00AC2537"/>
    <w:rsid w:val="00AC4502"/>
    <w:rsid w:val="00AC4DF5"/>
    <w:rsid w:val="00AC5B35"/>
    <w:rsid w:val="00AC6131"/>
    <w:rsid w:val="00AC62E0"/>
    <w:rsid w:val="00AC76B5"/>
    <w:rsid w:val="00AD2B47"/>
    <w:rsid w:val="00AD68EE"/>
    <w:rsid w:val="00AD701C"/>
    <w:rsid w:val="00AE0A4B"/>
    <w:rsid w:val="00AE1457"/>
    <w:rsid w:val="00AE2F3C"/>
    <w:rsid w:val="00AE515F"/>
    <w:rsid w:val="00AE56EE"/>
    <w:rsid w:val="00AE6B0E"/>
    <w:rsid w:val="00AE6D8A"/>
    <w:rsid w:val="00AE75C1"/>
    <w:rsid w:val="00AF1622"/>
    <w:rsid w:val="00AF4462"/>
    <w:rsid w:val="00AF49AF"/>
    <w:rsid w:val="00AF5961"/>
    <w:rsid w:val="00AF7809"/>
    <w:rsid w:val="00AF7E1F"/>
    <w:rsid w:val="00B005C3"/>
    <w:rsid w:val="00B00B82"/>
    <w:rsid w:val="00B03873"/>
    <w:rsid w:val="00B0524C"/>
    <w:rsid w:val="00B07ADE"/>
    <w:rsid w:val="00B07EF6"/>
    <w:rsid w:val="00B1109D"/>
    <w:rsid w:val="00B12C76"/>
    <w:rsid w:val="00B12CD5"/>
    <w:rsid w:val="00B1375D"/>
    <w:rsid w:val="00B14762"/>
    <w:rsid w:val="00B14F45"/>
    <w:rsid w:val="00B14F62"/>
    <w:rsid w:val="00B14F7C"/>
    <w:rsid w:val="00B151D4"/>
    <w:rsid w:val="00B1554A"/>
    <w:rsid w:val="00B1588B"/>
    <w:rsid w:val="00B15E3F"/>
    <w:rsid w:val="00B16B15"/>
    <w:rsid w:val="00B2015D"/>
    <w:rsid w:val="00B20233"/>
    <w:rsid w:val="00B202A1"/>
    <w:rsid w:val="00B20598"/>
    <w:rsid w:val="00B213D9"/>
    <w:rsid w:val="00B23B93"/>
    <w:rsid w:val="00B2438E"/>
    <w:rsid w:val="00B24980"/>
    <w:rsid w:val="00B24A0B"/>
    <w:rsid w:val="00B25108"/>
    <w:rsid w:val="00B2533C"/>
    <w:rsid w:val="00B26A81"/>
    <w:rsid w:val="00B2728C"/>
    <w:rsid w:val="00B27BD2"/>
    <w:rsid w:val="00B33AAD"/>
    <w:rsid w:val="00B36BCD"/>
    <w:rsid w:val="00B4162E"/>
    <w:rsid w:val="00B449CA"/>
    <w:rsid w:val="00B45DB6"/>
    <w:rsid w:val="00B4677C"/>
    <w:rsid w:val="00B47CBF"/>
    <w:rsid w:val="00B509F5"/>
    <w:rsid w:val="00B50CC4"/>
    <w:rsid w:val="00B531F8"/>
    <w:rsid w:val="00B54471"/>
    <w:rsid w:val="00B56033"/>
    <w:rsid w:val="00B5657D"/>
    <w:rsid w:val="00B56D44"/>
    <w:rsid w:val="00B5703B"/>
    <w:rsid w:val="00B57582"/>
    <w:rsid w:val="00B60E26"/>
    <w:rsid w:val="00B636AE"/>
    <w:rsid w:val="00B63C20"/>
    <w:rsid w:val="00B667AD"/>
    <w:rsid w:val="00B674DF"/>
    <w:rsid w:val="00B70AD9"/>
    <w:rsid w:val="00B72679"/>
    <w:rsid w:val="00B753DA"/>
    <w:rsid w:val="00B754B2"/>
    <w:rsid w:val="00B75898"/>
    <w:rsid w:val="00B76CE9"/>
    <w:rsid w:val="00B77319"/>
    <w:rsid w:val="00B80D9D"/>
    <w:rsid w:val="00B80E82"/>
    <w:rsid w:val="00B820BA"/>
    <w:rsid w:val="00B8239C"/>
    <w:rsid w:val="00B82A04"/>
    <w:rsid w:val="00B82E3F"/>
    <w:rsid w:val="00B831F5"/>
    <w:rsid w:val="00B84FEC"/>
    <w:rsid w:val="00B852CC"/>
    <w:rsid w:val="00B873CA"/>
    <w:rsid w:val="00B90D10"/>
    <w:rsid w:val="00B926FF"/>
    <w:rsid w:val="00B93F25"/>
    <w:rsid w:val="00B954D7"/>
    <w:rsid w:val="00BA01D5"/>
    <w:rsid w:val="00BA141E"/>
    <w:rsid w:val="00BA551D"/>
    <w:rsid w:val="00BA62A9"/>
    <w:rsid w:val="00BA6FD3"/>
    <w:rsid w:val="00BB1CB4"/>
    <w:rsid w:val="00BB2021"/>
    <w:rsid w:val="00BB2658"/>
    <w:rsid w:val="00BB2852"/>
    <w:rsid w:val="00BB2D4F"/>
    <w:rsid w:val="00BB4121"/>
    <w:rsid w:val="00BB454F"/>
    <w:rsid w:val="00BB5613"/>
    <w:rsid w:val="00BB6C1A"/>
    <w:rsid w:val="00BC049F"/>
    <w:rsid w:val="00BC0E5F"/>
    <w:rsid w:val="00BC1991"/>
    <w:rsid w:val="00BC5849"/>
    <w:rsid w:val="00BC62DC"/>
    <w:rsid w:val="00BD0B62"/>
    <w:rsid w:val="00BD190F"/>
    <w:rsid w:val="00BD2AFB"/>
    <w:rsid w:val="00BD2C9E"/>
    <w:rsid w:val="00BD3ACE"/>
    <w:rsid w:val="00BD42CC"/>
    <w:rsid w:val="00BD4EBD"/>
    <w:rsid w:val="00BE075F"/>
    <w:rsid w:val="00BE1412"/>
    <w:rsid w:val="00BE1710"/>
    <w:rsid w:val="00BE236C"/>
    <w:rsid w:val="00BE24CA"/>
    <w:rsid w:val="00BE2530"/>
    <w:rsid w:val="00BE3436"/>
    <w:rsid w:val="00BE3D39"/>
    <w:rsid w:val="00BE4735"/>
    <w:rsid w:val="00BE5333"/>
    <w:rsid w:val="00BE6893"/>
    <w:rsid w:val="00BE7B92"/>
    <w:rsid w:val="00BF15D1"/>
    <w:rsid w:val="00BF1D78"/>
    <w:rsid w:val="00BF4C05"/>
    <w:rsid w:val="00BF7F40"/>
    <w:rsid w:val="00C01D77"/>
    <w:rsid w:val="00C02756"/>
    <w:rsid w:val="00C03F74"/>
    <w:rsid w:val="00C0460E"/>
    <w:rsid w:val="00C059F1"/>
    <w:rsid w:val="00C05C14"/>
    <w:rsid w:val="00C07B22"/>
    <w:rsid w:val="00C12BA7"/>
    <w:rsid w:val="00C130CE"/>
    <w:rsid w:val="00C1561F"/>
    <w:rsid w:val="00C167AB"/>
    <w:rsid w:val="00C16826"/>
    <w:rsid w:val="00C1730F"/>
    <w:rsid w:val="00C17EC6"/>
    <w:rsid w:val="00C200AE"/>
    <w:rsid w:val="00C20E90"/>
    <w:rsid w:val="00C218DA"/>
    <w:rsid w:val="00C2239F"/>
    <w:rsid w:val="00C23D81"/>
    <w:rsid w:val="00C240D4"/>
    <w:rsid w:val="00C242D9"/>
    <w:rsid w:val="00C25B22"/>
    <w:rsid w:val="00C25BF8"/>
    <w:rsid w:val="00C26630"/>
    <w:rsid w:val="00C27821"/>
    <w:rsid w:val="00C304CD"/>
    <w:rsid w:val="00C313BD"/>
    <w:rsid w:val="00C32078"/>
    <w:rsid w:val="00C323C7"/>
    <w:rsid w:val="00C32998"/>
    <w:rsid w:val="00C3328E"/>
    <w:rsid w:val="00C3472B"/>
    <w:rsid w:val="00C34999"/>
    <w:rsid w:val="00C3580D"/>
    <w:rsid w:val="00C367FF"/>
    <w:rsid w:val="00C40DC4"/>
    <w:rsid w:val="00C426A8"/>
    <w:rsid w:val="00C426F5"/>
    <w:rsid w:val="00C42F67"/>
    <w:rsid w:val="00C4407D"/>
    <w:rsid w:val="00C44469"/>
    <w:rsid w:val="00C44960"/>
    <w:rsid w:val="00C44EAF"/>
    <w:rsid w:val="00C45A2F"/>
    <w:rsid w:val="00C45D24"/>
    <w:rsid w:val="00C4661F"/>
    <w:rsid w:val="00C4696F"/>
    <w:rsid w:val="00C46EE3"/>
    <w:rsid w:val="00C47EFE"/>
    <w:rsid w:val="00C5114E"/>
    <w:rsid w:val="00C51ED8"/>
    <w:rsid w:val="00C51F33"/>
    <w:rsid w:val="00C5453C"/>
    <w:rsid w:val="00C55E49"/>
    <w:rsid w:val="00C567B3"/>
    <w:rsid w:val="00C61183"/>
    <w:rsid w:val="00C637F1"/>
    <w:rsid w:val="00C63EB0"/>
    <w:rsid w:val="00C63EEC"/>
    <w:rsid w:val="00C64239"/>
    <w:rsid w:val="00C646EE"/>
    <w:rsid w:val="00C65686"/>
    <w:rsid w:val="00C65AD6"/>
    <w:rsid w:val="00C7076A"/>
    <w:rsid w:val="00C70B3E"/>
    <w:rsid w:val="00C716BA"/>
    <w:rsid w:val="00C727B7"/>
    <w:rsid w:val="00C72B53"/>
    <w:rsid w:val="00C72C33"/>
    <w:rsid w:val="00C761FC"/>
    <w:rsid w:val="00C801F6"/>
    <w:rsid w:val="00C80B85"/>
    <w:rsid w:val="00C80EDF"/>
    <w:rsid w:val="00C817CC"/>
    <w:rsid w:val="00C827B2"/>
    <w:rsid w:val="00C839A0"/>
    <w:rsid w:val="00C84835"/>
    <w:rsid w:val="00C851C6"/>
    <w:rsid w:val="00C860F4"/>
    <w:rsid w:val="00C90373"/>
    <w:rsid w:val="00C903FF"/>
    <w:rsid w:val="00C908A1"/>
    <w:rsid w:val="00C9184D"/>
    <w:rsid w:val="00C91CF2"/>
    <w:rsid w:val="00C91D64"/>
    <w:rsid w:val="00C94B1A"/>
    <w:rsid w:val="00C9654B"/>
    <w:rsid w:val="00C96588"/>
    <w:rsid w:val="00C97972"/>
    <w:rsid w:val="00CA16E2"/>
    <w:rsid w:val="00CA1CEC"/>
    <w:rsid w:val="00CA1E10"/>
    <w:rsid w:val="00CA5142"/>
    <w:rsid w:val="00CA6394"/>
    <w:rsid w:val="00CA641A"/>
    <w:rsid w:val="00CA6DE1"/>
    <w:rsid w:val="00CA6E69"/>
    <w:rsid w:val="00CA799D"/>
    <w:rsid w:val="00CA7EC2"/>
    <w:rsid w:val="00CB14AD"/>
    <w:rsid w:val="00CB17FE"/>
    <w:rsid w:val="00CB428C"/>
    <w:rsid w:val="00CB47DE"/>
    <w:rsid w:val="00CB4827"/>
    <w:rsid w:val="00CB4EAC"/>
    <w:rsid w:val="00CB56CE"/>
    <w:rsid w:val="00CB6240"/>
    <w:rsid w:val="00CB6998"/>
    <w:rsid w:val="00CB6C2B"/>
    <w:rsid w:val="00CB701C"/>
    <w:rsid w:val="00CC04BC"/>
    <w:rsid w:val="00CC0F96"/>
    <w:rsid w:val="00CC14EB"/>
    <w:rsid w:val="00CC1FA1"/>
    <w:rsid w:val="00CC2F20"/>
    <w:rsid w:val="00CC3DD3"/>
    <w:rsid w:val="00CC4468"/>
    <w:rsid w:val="00CC4A55"/>
    <w:rsid w:val="00CC73CE"/>
    <w:rsid w:val="00CC77A6"/>
    <w:rsid w:val="00CD0F31"/>
    <w:rsid w:val="00CD191F"/>
    <w:rsid w:val="00CD20FF"/>
    <w:rsid w:val="00CD2A42"/>
    <w:rsid w:val="00CD2B47"/>
    <w:rsid w:val="00CD3F5F"/>
    <w:rsid w:val="00CD4AC4"/>
    <w:rsid w:val="00CD5BFF"/>
    <w:rsid w:val="00CD5E3C"/>
    <w:rsid w:val="00CD60AA"/>
    <w:rsid w:val="00CD6E0A"/>
    <w:rsid w:val="00CD6EAA"/>
    <w:rsid w:val="00CD7639"/>
    <w:rsid w:val="00CE1030"/>
    <w:rsid w:val="00CE1C0F"/>
    <w:rsid w:val="00CE1DE7"/>
    <w:rsid w:val="00CE1FAC"/>
    <w:rsid w:val="00CE2191"/>
    <w:rsid w:val="00CE3564"/>
    <w:rsid w:val="00CE37D4"/>
    <w:rsid w:val="00CE53C0"/>
    <w:rsid w:val="00CE5855"/>
    <w:rsid w:val="00CE6540"/>
    <w:rsid w:val="00CE6B21"/>
    <w:rsid w:val="00CE73A6"/>
    <w:rsid w:val="00CE7422"/>
    <w:rsid w:val="00CE75EF"/>
    <w:rsid w:val="00CF13F4"/>
    <w:rsid w:val="00CF1F47"/>
    <w:rsid w:val="00CF1F8E"/>
    <w:rsid w:val="00CF24D7"/>
    <w:rsid w:val="00CF7334"/>
    <w:rsid w:val="00D00B9E"/>
    <w:rsid w:val="00D0296B"/>
    <w:rsid w:val="00D02C46"/>
    <w:rsid w:val="00D04E35"/>
    <w:rsid w:val="00D05617"/>
    <w:rsid w:val="00D1005B"/>
    <w:rsid w:val="00D101BF"/>
    <w:rsid w:val="00D1059E"/>
    <w:rsid w:val="00D10924"/>
    <w:rsid w:val="00D10CED"/>
    <w:rsid w:val="00D123EB"/>
    <w:rsid w:val="00D128CC"/>
    <w:rsid w:val="00D142EB"/>
    <w:rsid w:val="00D15653"/>
    <w:rsid w:val="00D20E4C"/>
    <w:rsid w:val="00D21452"/>
    <w:rsid w:val="00D21C7F"/>
    <w:rsid w:val="00D22529"/>
    <w:rsid w:val="00D23CC8"/>
    <w:rsid w:val="00D26B96"/>
    <w:rsid w:val="00D27F6E"/>
    <w:rsid w:val="00D30B7F"/>
    <w:rsid w:val="00D3157D"/>
    <w:rsid w:val="00D31B30"/>
    <w:rsid w:val="00D32058"/>
    <w:rsid w:val="00D33503"/>
    <w:rsid w:val="00D34282"/>
    <w:rsid w:val="00D4019B"/>
    <w:rsid w:val="00D42DFC"/>
    <w:rsid w:val="00D43739"/>
    <w:rsid w:val="00D43930"/>
    <w:rsid w:val="00D440C9"/>
    <w:rsid w:val="00D4429E"/>
    <w:rsid w:val="00D4521A"/>
    <w:rsid w:val="00D4545E"/>
    <w:rsid w:val="00D45E6A"/>
    <w:rsid w:val="00D47153"/>
    <w:rsid w:val="00D471EE"/>
    <w:rsid w:val="00D50C39"/>
    <w:rsid w:val="00D51F0F"/>
    <w:rsid w:val="00D52013"/>
    <w:rsid w:val="00D54C14"/>
    <w:rsid w:val="00D54E4B"/>
    <w:rsid w:val="00D56735"/>
    <w:rsid w:val="00D57B46"/>
    <w:rsid w:val="00D57E33"/>
    <w:rsid w:val="00D615E4"/>
    <w:rsid w:val="00D61625"/>
    <w:rsid w:val="00D62177"/>
    <w:rsid w:val="00D622A8"/>
    <w:rsid w:val="00D6462A"/>
    <w:rsid w:val="00D65EDA"/>
    <w:rsid w:val="00D675AA"/>
    <w:rsid w:val="00D7148F"/>
    <w:rsid w:val="00D71508"/>
    <w:rsid w:val="00D73D7D"/>
    <w:rsid w:val="00D7437B"/>
    <w:rsid w:val="00D74617"/>
    <w:rsid w:val="00D75D1E"/>
    <w:rsid w:val="00D761DA"/>
    <w:rsid w:val="00D77ACC"/>
    <w:rsid w:val="00D77BF6"/>
    <w:rsid w:val="00D807B1"/>
    <w:rsid w:val="00D80EE1"/>
    <w:rsid w:val="00D82327"/>
    <w:rsid w:val="00D82914"/>
    <w:rsid w:val="00D832AE"/>
    <w:rsid w:val="00D84300"/>
    <w:rsid w:val="00D84CC3"/>
    <w:rsid w:val="00D8533B"/>
    <w:rsid w:val="00D85A1B"/>
    <w:rsid w:val="00D9374E"/>
    <w:rsid w:val="00D96979"/>
    <w:rsid w:val="00DA0122"/>
    <w:rsid w:val="00DA1436"/>
    <w:rsid w:val="00DA18E3"/>
    <w:rsid w:val="00DA211D"/>
    <w:rsid w:val="00DA214F"/>
    <w:rsid w:val="00DA48D4"/>
    <w:rsid w:val="00DA6463"/>
    <w:rsid w:val="00DA7E66"/>
    <w:rsid w:val="00DB0022"/>
    <w:rsid w:val="00DB070A"/>
    <w:rsid w:val="00DB07AB"/>
    <w:rsid w:val="00DB0BD9"/>
    <w:rsid w:val="00DB0F7E"/>
    <w:rsid w:val="00DB1EFE"/>
    <w:rsid w:val="00DB5B20"/>
    <w:rsid w:val="00DB6968"/>
    <w:rsid w:val="00DC0A7D"/>
    <w:rsid w:val="00DC18D7"/>
    <w:rsid w:val="00DC1E3D"/>
    <w:rsid w:val="00DC3F1F"/>
    <w:rsid w:val="00DC6849"/>
    <w:rsid w:val="00DC6C38"/>
    <w:rsid w:val="00DC6E89"/>
    <w:rsid w:val="00DC7002"/>
    <w:rsid w:val="00DD0955"/>
    <w:rsid w:val="00DD0AE3"/>
    <w:rsid w:val="00DD5097"/>
    <w:rsid w:val="00DD52BF"/>
    <w:rsid w:val="00DD5E33"/>
    <w:rsid w:val="00DD6FF9"/>
    <w:rsid w:val="00DE1413"/>
    <w:rsid w:val="00DE164F"/>
    <w:rsid w:val="00DE288A"/>
    <w:rsid w:val="00DE36F7"/>
    <w:rsid w:val="00DE3E20"/>
    <w:rsid w:val="00DE4F80"/>
    <w:rsid w:val="00DE7515"/>
    <w:rsid w:val="00DF0178"/>
    <w:rsid w:val="00DF36B7"/>
    <w:rsid w:val="00DF62D6"/>
    <w:rsid w:val="00DF742D"/>
    <w:rsid w:val="00E00129"/>
    <w:rsid w:val="00E00C1E"/>
    <w:rsid w:val="00E013C8"/>
    <w:rsid w:val="00E01B29"/>
    <w:rsid w:val="00E03AD8"/>
    <w:rsid w:val="00E05204"/>
    <w:rsid w:val="00E054AE"/>
    <w:rsid w:val="00E05AEE"/>
    <w:rsid w:val="00E06A0D"/>
    <w:rsid w:val="00E07775"/>
    <w:rsid w:val="00E14AF5"/>
    <w:rsid w:val="00E15AB0"/>
    <w:rsid w:val="00E1740B"/>
    <w:rsid w:val="00E17F33"/>
    <w:rsid w:val="00E2050E"/>
    <w:rsid w:val="00E21B5A"/>
    <w:rsid w:val="00E23A86"/>
    <w:rsid w:val="00E23C1F"/>
    <w:rsid w:val="00E23E27"/>
    <w:rsid w:val="00E2412C"/>
    <w:rsid w:val="00E24184"/>
    <w:rsid w:val="00E241E2"/>
    <w:rsid w:val="00E272D8"/>
    <w:rsid w:val="00E27FFC"/>
    <w:rsid w:val="00E33491"/>
    <w:rsid w:val="00E341A9"/>
    <w:rsid w:val="00E34754"/>
    <w:rsid w:val="00E34C74"/>
    <w:rsid w:val="00E36C40"/>
    <w:rsid w:val="00E375D7"/>
    <w:rsid w:val="00E4046B"/>
    <w:rsid w:val="00E4155B"/>
    <w:rsid w:val="00E435EC"/>
    <w:rsid w:val="00E439FE"/>
    <w:rsid w:val="00E4489D"/>
    <w:rsid w:val="00E4546F"/>
    <w:rsid w:val="00E4589C"/>
    <w:rsid w:val="00E45BB8"/>
    <w:rsid w:val="00E47369"/>
    <w:rsid w:val="00E50076"/>
    <w:rsid w:val="00E51386"/>
    <w:rsid w:val="00E513B3"/>
    <w:rsid w:val="00E51A64"/>
    <w:rsid w:val="00E5352B"/>
    <w:rsid w:val="00E539F3"/>
    <w:rsid w:val="00E54D7A"/>
    <w:rsid w:val="00E564E5"/>
    <w:rsid w:val="00E56FC2"/>
    <w:rsid w:val="00E606A1"/>
    <w:rsid w:val="00E6153E"/>
    <w:rsid w:val="00E62FAC"/>
    <w:rsid w:val="00E638DB"/>
    <w:rsid w:val="00E652FA"/>
    <w:rsid w:val="00E65E70"/>
    <w:rsid w:val="00E71E2A"/>
    <w:rsid w:val="00E71EDC"/>
    <w:rsid w:val="00E72043"/>
    <w:rsid w:val="00E72A47"/>
    <w:rsid w:val="00E72BEE"/>
    <w:rsid w:val="00E72F83"/>
    <w:rsid w:val="00E7340F"/>
    <w:rsid w:val="00E741DC"/>
    <w:rsid w:val="00E7471B"/>
    <w:rsid w:val="00E80680"/>
    <w:rsid w:val="00E80AFB"/>
    <w:rsid w:val="00E814DF"/>
    <w:rsid w:val="00E81943"/>
    <w:rsid w:val="00E82A43"/>
    <w:rsid w:val="00E82E32"/>
    <w:rsid w:val="00E831BF"/>
    <w:rsid w:val="00E8325D"/>
    <w:rsid w:val="00E83441"/>
    <w:rsid w:val="00E901B1"/>
    <w:rsid w:val="00E901C8"/>
    <w:rsid w:val="00E9245B"/>
    <w:rsid w:val="00E940F1"/>
    <w:rsid w:val="00E95B74"/>
    <w:rsid w:val="00E961AE"/>
    <w:rsid w:val="00E970E0"/>
    <w:rsid w:val="00E97B1B"/>
    <w:rsid w:val="00EA0DD4"/>
    <w:rsid w:val="00EA1211"/>
    <w:rsid w:val="00EA21FC"/>
    <w:rsid w:val="00EA2547"/>
    <w:rsid w:val="00EA4FF5"/>
    <w:rsid w:val="00EA5B78"/>
    <w:rsid w:val="00EA60A2"/>
    <w:rsid w:val="00EA6A40"/>
    <w:rsid w:val="00EA7357"/>
    <w:rsid w:val="00EB30F5"/>
    <w:rsid w:val="00EB41BF"/>
    <w:rsid w:val="00EB6617"/>
    <w:rsid w:val="00EB7C50"/>
    <w:rsid w:val="00EC09DB"/>
    <w:rsid w:val="00EC12E9"/>
    <w:rsid w:val="00EC2309"/>
    <w:rsid w:val="00EC7124"/>
    <w:rsid w:val="00ED0010"/>
    <w:rsid w:val="00ED1153"/>
    <w:rsid w:val="00ED162A"/>
    <w:rsid w:val="00ED3011"/>
    <w:rsid w:val="00ED34C1"/>
    <w:rsid w:val="00ED4491"/>
    <w:rsid w:val="00ED4A7E"/>
    <w:rsid w:val="00ED595A"/>
    <w:rsid w:val="00ED711E"/>
    <w:rsid w:val="00ED7FCD"/>
    <w:rsid w:val="00EE07B0"/>
    <w:rsid w:val="00EE1120"/>
    <w:rsid w:val="00EE4135"/>
    <w:rsid w:val="00EE43C5"/>
    <w:rsid w:val="00EE50C4"/>
    <w:rsid w:val="00EE7077"/>
    <w:rsid w:val="00EE7870"/>
    <w:rsid w:val="00EE7AAA"/>
    <w:rsid w:val="00EE7C5D"/>
    <w:rsid w:val="00EE7EC1"/>
    <w:rsid w:val="00EF0D9F"/>
    <w:rsid w:val="00EF0F4C"/>
    <w:rsid w:val="00EF1C5F"/>
    <w:rsid w:val="00EF276D"/>
    <w:rsid w:val="00EF32A2"/>
    <w:rsid w:val="00EF533E"/>
    <w:rsid w:val="00EF5542"/>
    <w:rsid w:val="00EF5FAA"/>
    <w:rsid w:val="00EF6A24"/>
    <w:rsid w:val="00EF6AFB"/>
    <w:rsid w:val="00EF71BB"/>
    <w:rsid w:val="00F001C0"/>
    <w:rsid w:val="00F00909"/>
    <w:rsid w:val="00F01581"/>
    <w:rsid w:val="00F019D0"/>
    <w:rsid w:val="00F01AA7"/>
    <w:rsid w:val="00F0220E"/>
    <w:rsid w:val="00F02EA4"/>
    <w:rsid w:val="00F05879"/>
    <w:rsid w:val="00F05998"/>
    <w:rsid w:val="00F06E54"/>
    <w:rsid w:val="00F0750A"/>
    <w:rsid w:val="00F07BF3"/>
    <w:rsid w:val="00F10C71"/>
    <w:rsid w:val="00F10D5A"/>
    <w:rsid w:val="00F10F1D"/>
    <w:rsid w:val="00F12C55"/>
    <w:rsid w:val="00F14BDE"/>
    <w:rsid w:val="00F15E61"/>
    <w:rsid w:val="00F246DC"/>
    <w:rsid w:val="00F248C6"/>
    <w:rsid w:val="00F26F64"/>
    <w:rsid w:val="00F27431"/>
    <w:rsid w:val="00F27DCB"/>
    <w:rsid w:val="00F3045D"/>
    <w:rsid w:val="00F31046"/>
    <w:rsid w:val="00F31D03"/>
    <w:rsid w:val="00F3205B"/>
    <w:rsid w:val="00F32361"/>
    <w:rsid w:val="00F331C7"/>
    <w:rsid w:val="00F339E6"/>
    <w:rsid w:val="00F360E0"/>
    <w:rsid w:val="00F36CFD"/>
    <w:rsid w:val="00F37A16"/>
    <w:rsid w:val="00F37C52"/>
    <w:rsid w:val="00F4217E"/>
    <w:rsid w:val="00F424D2"/>
    <w:rsid w:val="00F429FD"/>
    <w:rsid w:val="00F42C7E"/>
    <w:rsid w:val="00F42F71"/>
    <w:rsid w:val="00F449B6"/>
    <w:rsid w:val="00F45124"/>
    <w:rsid w:val="00F45363"/>
    <w:rsid w:val="00F45497"/>
    <w:rsid w:val="00F4719A"/>
    <w:rsid w:val="00F50BB1"/>
    <w:rsid w:val="00F516A3"/>
    <w:rsid w:val="00F51923"/>
    <w:rsid w:val="00F51ED2"/>
    <w:rsid w:val="00F55C53"/>
    <w:rsid w:val="00F56516"/>
    <w:rsid w:val="00F56AE6"/>
    <w:rsid w:val="00F57FAB"/>
    <w:rsid w:val="00F60E5E"/>
    <w:rsid w:val="00F60FA8"/>
    <w:rsid w:val="00F617A5"/>
    <w:rsid w:val="00F618E1"/>
    <w:rsid w:val="00F635B8"/>
    <w:rsid w:val="00F63FA8"/>
    <w:rsid w:val="00F641C4"/>
    <w:rsid w:val="00F64297"/>
    <w:rsid w:val="00F64D8E"/>
    <w:rsid w:val="00F64E01"/>
    <w:rsid w:val="00F65114"/>
    <w:rsid w:val="00F70A99"/>
    <w:rsid w:val="00F721D0"/>
    <w:rsid w:val="00F747AB"/>
    <w:rsid w:val="00F760A4"/>
    <w:rsid w:val="00F76719"/>
    <w:rsid w:val="00F77004"/>
    <w:rsid w:val="00F7789F"/>
    <w:rsid w:val="00F81B9A"/>
    <w:rsid w:val="00F82DDD"/>
    <w:rsid w:val="00F84EEE"/>
    <w:rsid w:val="00F85CE8"/>
    <w:rsid w:val="00F87A5F"/>
    <w:rsid w:val="00F90699"/>
    <w:rsid w:val="00F9199C"/>
    <w:rsid w:val="00F91E41"/>
    <w:rsid w:val="00F92690"/>
    <w:rsid w:val="00F97D6B"/>
    <w:rsid w:val="00FA0C11"/>
    <w:rsid w:val="00FA100E"/>
    <w:rsid w:val="00FA4873"/>
    <w:rsid w:val="00FA525F"/>
    <w:rsid w:val="00FA6592"/>
    <w:rsid w:val="00FA6FFB"/>
    <w:rsid w:val="00FA7663"/>
    <w:rsid w:val="00FB1738"/>
    <w:rsid w:val="00FB242A"/>
    <w:rsid w:val="00FB248B"/>
    <w:rsid w:val="00FB662C"/>
    <w:rsid w:val="00FB664D"/>
    <w:rsid w:val="00FC360A"/>
    <w:rsid w:val="00FC42AB"/>
    <w:rsid w:val="00FC44C8"/>
    <w:rsid w:val="00FC45DF"/>
    <w:rsid w:val="00FC589A"/>
    <w:rsid w:val="00FC7095"/>
    <w:rsid w:val="00FD045F"/>
    <w:rsid w:val="00FD0551"/>
    <w:rsid w:val="00FD1F04"/>
    <w:rsid w:val="00FD2F87"/>
    <w:rsid w:val="00FD3A35"/>
    <w:rsid w:val="00FD411C"/>
    <w:rsid w:val="00FD6E37"/>
    <w:rsid w:val="00FD76A5"/>
    <w:rsid w:val="00FE16A7"/>
    <w:rsid w:val="00FE24EE"/>
    <w:rsid w:val="00FE2F71"/>
    <w:rsid w:val="00FE35EB"/>
    <w:rsid w:val="00FE4453"/>
    <w:rsid w:val="00FE480E"/>
    <w:rsid w:val="00FE4996"/>
    <w:rsid w:val="00FE5984"/>
    <w:rsid w:val="00FE7009"/>
    <w:rsid w:val="00FF000F"/>
    <w:rsid w:val="00FF03B5"/>
    <w:rsid w:val="00FF0539"/>
    <w:rsid w:val="00FF059B"/>
    <w:rsid w:val="00FF2472"/>
    <w:rsid w:val="00FF4256"/>
    <w:rsid w:val="00FF43BD"/>
    <w:rsid w:val="00FF450F"/>
    <w:rsid w:val="00FF5B57"/>
    <w:rsid w:val="00FF627E"/>
    <w:rsid w:val="00FF6B73"/>
    <w:rsid w:val="00FF72A5"/>
    <w:rsid w:val="00FF767F"/>
    <w:rsid w:val="00FF78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9F0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4B2"/>
    <w:rPr>
      <w:rFonts w:ascii="Times New Roman" w:hAnsi="Times New Roman"/>
    </w:rPr>
  </w:style>
  <w:style w:type="paragraph" w:styleId="Titre1">
    <w:name w:val="heading 1"/>
    <w:basedOn w:val="Normal"/>
    <w:next w:val="Normal"/>
    <w:link w:val="Titre1Car"/>
    <w:autoRedefine/>
    <w:qFormat/>
    <w:rsid w:val="00982569"/>
    <w:pPr>
      <w:numPr>
        <w:numId w:val="28"/>
      </w:numPr>
      <w:spacing w:before="360" w:after="240"/>
      <w:ind w:left="0" w:firstLine="0"/>
      <w:jc w:val="both"/>
      <w:outlineLvl w:val="0"/>
    </w:pPr>
    <w:rPr>
      <w:rFonts w:ascii="Trebuchet MS" w:hAnsi="Trebuchet MS"/>
      <w:b/>
      <w:color w:val="4F81BD" w:themeColor="accent1"/>
      <w:sz w:val="28"/>
    </w:rPr>
  </w:style>
  <w:style w:type="paragraph" w:styleId="Titre2">
    <w:name w:val="heading 2"/>
    <w:basedOn w:val="Normal"/>
    <w:next w:val="Normal"/>
    <w:link w:val="Titre2Car"/>
    <w:autoRedefine/>
    <w:qFormat/>
    <w:rsid w:val="00CB701C"/>
    <w:pPr>
      <w:keepNext/>
      <w:numPr>
        <w:ilvl w:val="1"/>
        <w:numId w:val="28"/>
      </w:numPr>
      <w:spacing w:before="200" w:after="120"/>
      <w:ind w:left="576"/>
      <w:jc w:val="both"/>
      <w:outlineLvl w:val="1"/>
    </w:pPr>
    <w:rPr>
      <w:rFonts w:ascii="Trebuchet MS" w:eastAsia="Calibri" w:hAnsi="Trebuchet MS" w:cs="Arial"/>
      <w:b/>
      <w:color w:val="4F81BD" w:themeColor="accent1"/>
      <w:sz w:val="24"/>
      <w:szCs w:val="22"/>
      <w:u w:val="single"/>
      <w:lang w:eastAsia="en-US"/>
    </w:rPr>
  </w:style>
  <w:style w:type="paragraph" w:styleId="Titre3">
    <w:name w:val="heading 3"/>
    <w:basedOn w:val="Normal"/>
    <w:next w:val="Normal"/>
    <w:link w:val="Titre3Car"/>
    <w:autoRedefine/>
    <w:qFormat/>
    <w:rsid w:val="00CB701C"/>
    <w:pPr>
      <w:keepNext/>
      <w:numPr>
        <w:ilvl w:val="2"/>
        <w:numId w:val="28"/>
      </w:numPr>
      <w:spacing w:before="200" w:after="120"/>
      <w:ind w:left="1701"/>
      <w:jc w:val="both"/>
      <w:outlineLvl w:val="2"/>
    </w:pPr>
    <w:rPr>
      <w:rFonts w:ascii="Trebuchet MS" w:hAnsi="Trebuchet MS" w:cs="Arial"/>
      <w:noProof/>
      <w:color w:val="548DD4" w:themeColor="text2" w:themeTint="99"/>
    </w:rPr>
  </w:style>
  <w:style w:type="paragraph" w:styleId="Titre4">
    <w:name w:val="heading 4"/>
    <w:basedOn w:val="Normal"/>
    <w:next w:val="Normal"/>
    <w:autoRedefine/>
    <w:qFormat/>
    <w:rsid w:val="00D57B46"/>
    <w:pPr>
      <w:keepNext/>
      <w:ind w:right="-2"/>
      <w:jc w:val="both"/>
      <w:outlineLvl w:val="3"/>
    </w:pPr>
    <w:rPr>
      <w:rFonts w:ascii="Arial" w:hAnsi="Arial" w:cs="Arial"/>
      <w:b/>
      <w:u w:val="single"/>
    </w:rPr>
  </w:style>
  <w:style w:type="paragraph" w:styleId="Titre5">
    <w:name w:val="heading 5"/>
    <w:basedOn w:val="Normal"/>
    <w:next w:val="Normal"/>
    <w:qFormat/>
    <w:pPr>
      <w:keepNext/>
      <w:ind w:right="-569"/>
      <w:outlineLvl w:val="4"/>
    </w:pPr>
    <w:rPr>
      <w:rFonts w:ascii="Verdana" w:hAnsi="Verdana"/>
      <w:b/>
      <w:u w:val="single"/>
    </w:rPr>
  </w:style>
  <w:style w:type="paragraph" w:styleId="Titre6">
    <w:name w:val="heading 6"/>
    <w:basedOn w:val="Normal"/>
    <w:next w:val="Normal"/>
    <w:qFormat/>
    <w:pPr>
      <w:keepNext/>
      <w:ind w:right="-569"/>
      <w:jc w:val="center"/>
      <w:outlineLvl w:val="5"/>
    </w:pPr>
    <w:rPr>
      <w:rFonts w:ascii="Verdana" w:hAnsi="Verdana"/>
      <w:b/>
      <w:u w:val="single"/>
    </w:rPr>
  </w:style>
  <w:style w:type="paragraph" w:styleId="Titre7">
    <w:name w:val="heading 7"/>
    <w:basedOn w:val="Normal"/>
    <w:next w:val="Normal"/>
    <w:link w:val="Titre7Car"/>
    <w:unhideWhenUsed/>
    <w:qFormat/>
    <w:rsid w:val="00963367"/>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63367"/>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qFormat/>
    <w:rsid w:val="00825FDA"/>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Titre">
    <w:name w:val="Title"/>
    <w:basedOn w:val="Normal"/>
    <w:link w:val="TitreCar"/>
    <w:qFormat/>
    <w:rsid w:val="00426275"/>
    <w:pPr>
      <w:shd w:val="clear" w:color="auto" w:fill="DBE5F1" w:themeFill="accent1" w:themeFillTint="33"/>
      <w:jc w:val="center"/>
    </w:pPr>
    <w:rPr>
      <w:rFonts w:ascii="Trebuchet MS" w:eastAsia="Calibri" w:hAnsi="Trebuchet MS" w:cs="Arial"/>
      <w:b/>
      <w:color w:val="365F91" w:themeColor="accent1" w:themeShade="BF"/>
      <w:sz w:val="32"/>
      <w:szCs w:val="32"/>
      <w:u w:val="single"/>
      <w:lang w:eastAsia="en-US" w:bidi="en-US"/>
    </w:rPr>
  </w:style>
  <w:style w:type="character" w:customStyle="1" w:styleId="TitreCar">
    <w:name w:val="Titre Car"/>
    <w:basedOn w:val="Policepardfaut"/>
    <w:link w:val="Titre"/>
    <w:rsid w:val="00426275"/>
    <w:rPr>
      <w:rFonts w:ascii="Trebuchet MS" w:eastAsia="Calibri" w:hAnsi="Trebuchet MS" w:cs="Arial"/>
      <w:b/>
      <w:color w:val="365F91" w:themeColor="accent1" w:themeShade="BF"/>
      <w:sz w:val="32"/>
      <w:szCs w:val="32"/>
      <w:u w:val="single"/>
      <w:shd w:val="clear" w:color="auto" w:fill="DBE5F1" w:themeFill="accent1" w:themeFillTint="33"/>
      <w:lang w:eastAsia="en-US" w:bidi="en-US"/>
    </w:rPr>
  </w:style>
  <w:style w:type="paragraph" w:styleId="Sous-titre">
    <w:name w:val="Subtitle"/>
    <w:basedOn w:val="Normal"/>
    <w:qFormat/>
    <w:pPr>
      <w:ind w:firstLine="4820"/>
      <w:jc w:val="center"/>
    </w:pPr>
    <w:rPr>
      <w:rFonts w:ascii="Arial" w:hAnsi="Arial"/>
      <w:b/>
      <w:sz w:val="22"/>
    </w:rPr>
  </w:style>
  <w:style w:type="paragraph" w:customStyle="1" w:styleId="Corpsdetexte21">
    <w:name w:val="Corps de texte 21"/>
    <w:basedOn w:val="Normal"/>
    <w:pPr>
      <w:ind w:firstLine="4820"/>
      <w:jc w:val="center"/>
    </w:pPr>
    <w:rPr>
      <w:rFonts w:ascii="Arial" w:hAnsi="Arial"/>
      <w:b/>
      <w:sz w:val="22"/>
    </w:rPr>
  </w:style>
  <w:style w:type="paragraph" w:styleId="Corpsdetexte">
    <w:name w:val="Body Text"/>
    <w:basedOn w:val="Normal"/>
    <w:link w:val="CorpsdetexteCar"/>
    <w:pPr>
      <w:ind w:right="-569"/>
    </w:pPr>
    <w:rPr>
      <w:rFonts w:ascii="Verdana" w:hAnsi="Verdana"/>
    </w:rPr>
  </w:style>
  <w:style w:type="character" w:customStyle="1" w:styleId="CorpsdetexteCar">
    <w:name w:val="Corps de texte Car"/>
    <w:basedOn w:val="Policepardfaut"/>
    <w:link w:val="Corpsdetexte"/>
    <w:rsid w:val="00C45D24"/>
    <w:rPr>
      <w:rFonts w:ascii="Verdana" w:hAnsi="Verdana"/>
      <w:lang w:val="fr-FR" w:eastAsia="fr-FR" w:bidi="ar-SA"/>
    </w:rPr>
  </w:style>
  <w:style w:type="paragraph" w:customStyle="1" w:styleId="Normalcentr1">
    <w:name w:val="Normal centré1"/>
    <w:basedOn w:val="Normal"/>
    <w:pPr>
      <w:ind w:left="567" w:right="-569" w:firstLine="567"/>
      <w:jc w:val="both"/>
    </w:pPr>
    <w:rPr>
      <w:rFonts w:ascii="Verdana" w:hAnsi="Verdana"/>
    </w:rPr>
  </w:style>
  <w:style w:type="paragraph" w:customStyle="1" w:styleId="BodyText21">
    <w:name w:val="Body Text 21"/>
    <w:basedOn w:val="Normal"/>
    <w:pPr>
      <w:ind w:right="-569"/>
      <w:jc w:val="both"/>
    </w:pPr>
    <w:rPr>
      <w:rFonts w:ascii="Verdana" w:hAnsi="Verdana"/>
    </w:rPr>
  </w:style>
  <w:style w:type="paragraph" w:customStyle="1" w:styleId="Retraitcorpsdetexte21">
    <w:name w:val="Retrait corps de texte 21"/>
    <w:basedOn w:val="Normal"/>
    <w:pPr>
      <w:ind w:left="567" w:firstLine="567"/>
    </w:pPr>
    <w:rPr>
      <w:rFonts w:ascii="Verdana" w:hAnsi="Verdana"/>
    </w:rPr>
  </w:style>
  <w:style w:type="paragraph" w:styleId="Retraitcorpsdetexte">
    <w:name w:val="Body Text Indent"/>
    <w:basedOn w:val="Normal"/>
    <w:pPr>
      <w:ind w:firstLine="4820"/>
      <w:jc w:val="center"/>
    </w:pPr>
    <w:rPr>
      <w:rFonts w:ascii="Verdana" w:hAnsi="Verdana"/>
    </w:rPr>
  </w:style>
  <w:style w:type="character" w:styleId="Numrodepage">
    <w:name w:val="page number"/>
    <w:basedOn w:val="Policepardfaut"/>
  </w:style>
  <w:style w:type="paragraph" w:styleId="Normalcentr">
    <w:name w:val="Block Text"/>
    <w:basedOn w:val="Normal"/>
    <w:pPr>
      <w:ind w:left="567" w:right="-568"/>
      <w:jc w:val="both"/>
    </w:pPr>
    <w:rPr>
      <w:rFonts w:ascii="Verdana" w:hAnsi="Verdana"/>
    </w:rPr>
  </w:style>
  <w:style w:type="paragraph" w:styleId="Retraitcorpsdetexte2">
    <w:name w:val="Body Text Indent 2"/>
    <w:basedOn w:val="Normal"/>
    <w:pPr>
      <w:ind w:right="-568" w:firstLine="567"/>
      <w:jc w:val="both"/>
    </w:pPr>
    <w:rPr>
      <w:rFonts w:ascii="Verdana" w:hAnsi="Verdana"/>
    </w:rPr>
  </w:style>
  <w:style w:type="paragraph" w:styleId="Retraitcorpsdetexte3">
    <w:name w:val="Body Text Indent 3"/>
    <w:basedOn w:val="Normal"/>
    <w:pPr>
      <w:ind w:left="851"/>
      <w:jc w:val="both"/>
    </w:pPr>
    <w:rPr>
      <w:rFonts w:ascii="Verdana" w:hAnsi="Verdana"/>
    </w:rPr>
  </w:style>
  <w:style w:type="paragraph" w:customStyle="1" w:styleId="titre10">
    <w:name w:val="titre1"/>
    <w:basedOn w:val="Normal"/>
  </w:style>
  <w:style w:type="character" w:styleId="Marquedecommentaire">
    <w:name w:val="annotation reference"/>
    <w:basedOn w:val="Policepardfaut"/>
    <w:uiPriority w:val="99"/>
    <w:semiHidden/>
    <w:rsid w:val="0079508E"/>
    <w:rPr>
      <w:sz w:val="16"/>
      <w:szCs w:val="16"/>
    </w:rPr>
  </w:style>
  <w:style w:type="paragraph" w:styleId="Commentaire">
    <w:name w:val="annotation text"/>
    <w:basedOn w:val="Normal"/>
    <w:link w:val="CommentaireCar"/>
    <w:uiPriority w:val="99"/>
    <w:semiHidden/>
    <w:rsid w:val="0079508E"/>
  </w:style>
  <w:style w:type="paragraph" w:styleId="Objetducommentaire">
    <w:name w:val="annotation subject"/>
    <w:basedOn w:val="Commentaire"/>
    <w:next w:val="Commentaire"/>
    <w:semiHidden/>
    <w:rsid w:val="0079508E"/>
    <w:rPr>
      <w:b/>
      <w:bCs/>
    </w:rPr>
  </w:style>
  <w:style w:type="paragraph" w:styleId="Textedebulles">
    <w:name w:val="Balloon Text"/>
    <w:basedOn w:val="Normal"/>
    <w:semiHidden/>
    <w:rsid w:val="0079508E"/>
    <w:rPr>
      <w:rFonts w:ascii="Tahoma" w:hAnsi="Tahoma" w:cs="Tahoma"/>
      <w:sz w:val="16"/>
      <w:szCs w:val="16"/>
    </w:rPr>
  </w:style>
  <w:style w:type="paragraph" w:styleId="TM1">
    <w:name w:val="toc 1"/>
    <w:basedOn w:val="Normal"/>
    <w:next w:val="Normal"/>
    <w:autoRedefine/>
    <w:uiPriority w:val="39"/>
    <w:qFormat/>
    <w:rsid w:val="00CB701C"/>
    <w:pPr>
      <w:tabs>
        <w:tab w:val="right" w:leader="dot" w:pos="9202"/>
      </w:tabs>
      <w:spacing w:before="360"/>
    </w:pPr>
    <w:rPr>
      <w:rFonts w:asciiTheme="majorHAnsi" w:hAnsiTheme="majorHAnsi"/>
      <w:b/>
      <w:bCs/>
      <w:caps/>
      <w:sz w:val="24"/>
      <w:szCs w:val="24"/>
    </w:rPr>
  </w:style>
  <w:style w:type="character" w:styleId="Lienhypertexte">
    <w:name w:val="Hyperlink"/>
    <w:basedOn w:val="Policepardfaut"/>
    <w:uiPriority w:val="99"/>
    <w:rsid w:val="007A4414"/>
    <w:rPr>
      <w:color w:val="0000FF"/>
      <w:u w:val="single"/>
    </w:rPr>
  </w:style>
  <w:style w:type="paragraph" w:styleId="TM4">
    <w:name w:val="toc 4"/>
    <w:basedOn w:val="Normal"/>
    <w:next w:val="Normal"/>
    <w:autoRedefine/>
    <w:uiPriority w:val="39"/>
    <w:rsid w:val="0058167A"/>
    <w:pPr>
      <w:ind w:left="400"/>
    </w:pPr>
    <w:rPr>
      <w:rFonts w:asciiTheme="minorHAnsi" w:hAnsiTheme="minorHAnsi" w:cstheme="minorHAnsi"/>
    </w:rPr>
  </w:style>
  <w:style w:type="paragraph" w:styleId="TM2">
    <w:name w:val="toc 2"/>
    <w:basedOn w:val="Normal"/>
    <w:next w:val="Normal"/>
    <w:autoRedefine/>
    <w:uiPriority w:val="39"/>
    <w:qFormat/>
    <w:rsid w:val="00E82E32"/>
    <w:pPr>
      <w:spacing w:before="240"/>
    </w:pPr>
    <w:rPr>
      <w:rFonts w:asciiTheme="minorHAnsi" w:hAnsiTheme="minorHAnsi" w:cstheme="minorHAnsi"/>
      <w:b/>
      <w:bCs/>
    </w:rPr>
  </w:style>
  <w:style w:type="paragraph" w:styleId="TM3">
    <w:name w:val="toc 3"/>
    <w:basedOn w:val="Normal"/>
    <w:next w:val="Normal"/>
    <w:autoRedefine/>
    <w:uiPriority w:val="39"/>
    <w:qFormat/>
    <w:rsid w:val="000320DB"/>
    <w:pPr>
      <w:ind w:left="200"/>
    </w:pPr>
    <w:rPr>
      <w:rFonts w:asciiTheme="minorHAnsi" w:hAnsiTheme="minorHAnsi" w:cstheme="minorHAnsi"/>
    </w:rPr>
  </w:style>
  <w:style w:type="paragraph" w:customStyle="1" w:styleId="blocktext">
    <w:name w:val="blocktext"/>
    <w:basedOn w:val="Normal"/>
    <w:rsid w:val="00290751"/>
    <w:pPr>
      <w:spacing w:before="100" w:beforeAutospacing="1" w:after="100" w:afterAutospacing="1"/>
    </w:pPr>
    <w:rPr>
      <w:rFonts w:ascii="SimSun" w:eastAsia="SimSun"/>
      <w:sz w:val="24"/>
      <w:szCs w:val="24"/>
    </w:rPr>
  </w:style>
  <w:style w:type="paragraph" w:customStyle="1" w:styleId="Normal2">
    <w:name w:val="Normal2"/>
    <w:basedOn w:val="Normal"/>
    <w:rsid w:val="005F5A3C"/>
    <w:pPr>
      <w:keepLines/>
      <w:tabs>
        <w:tab w:val="left" w:pos="567"/>
        <w:tab w:val="left" w:pos="851"/>
        <w:tab w:val="left" w:pos="1134"/>
      </w:tabs>
      <w:ind w:left="284" w:firstLine="284"/>
      <w:jc w:val="both"/>
    </w:pPr>
    <w:rPr>
      <w:sz w:val="22"/>
      <w:szCs w:val="22"/>
    </w:rPr>
  </w:style>
  <w:style w:type="paragraph" w:customStyle="1" w:styleId="CarCar2">
    <w:name w:val="Car Car2"/>
    <w:basedOn w:val="Normal"/>
    <w:rsid w:val="005F5A3C"/>
    <w:pPr>
      <w:spacing w:after="160" w:line="240" w:lineRule="exact"/>
    </w:pPr>
    <w:rPr>
      <w:rFonts w:ascii="Tahoma" w:hAnsi="Tahoma"/>
      <w:lang w:val="en-US" w:eastAsia="en-US"/>
    </w:rPr>
  </w:style>
  <w:style w:type="paragraph" w:customStyle="1" w:styleId="Normal1">
    <w:name w:val="Normal1"/>
    <w:basedOn w:val="Normal"/>
    <w:rsid w:val="005F5A3C"/>
    <w:pPr>
      <w:keepLines/>
      <w:tabs>
        <w:tab w:val="left" w:pos="284"/>
        <w:tab w:val="left" w:pos="567"/>
        <w:tab w:val="left" w:pos="851"/>
      </w:tabs>
      <w:ind w:firstLine="284"/>
      <w:jc w:val="both"/>
    </w:pPr>
    <w:rPr>
      <w:sz w:val="22"/>
      <w:szCs w:val="22"/>
    </w:rPr>
  </w:style>
  <w:style w:type="paragraph" w:customStyle="1" w:styleId="Default">
    <w:name w:val="Default"/>
    <w:uiPriority w:val="99"/>
    <w:rsid w:val="00321822"/>
    <w:pPr>
      <w:autoSpaceDE w:val="0"/>
      <w:autoSpaceDN w:val="0"/>
      <w:adjustRightInd w:val="0"/>
    </w:pPr>
    <w:rPr>
      <w:rFonts w:ascii="Candara" w:hAnsi="Candara" w:cs="Candara"/>
      <w:color w:val="000000"/>
      <w:sz w:val="24"/>
      <w:szCs w:val="24"/>
    </w:rPr>
  </w:style>
  <w:style w:type="table" w:styleId="Grilledutableau">
    <w:name w:val="Table Grid"/>
    <w:basedOn w:val="TableauNormal"/>
    <w:rsid w:val="00A072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5">
    <w:name w:val="toc 5"/>
    <w:basedOn w:val="Normal"/>
    <w:next w:val="Normal"/>
    <w:autoRedefine/>
    <w:uiPriority w:val="39"/>
    <w:rsid w:val="004655D6"/>
    <w:pPr>
      <w:ind w:left="600"/>
    </w:pPr>
    <w:rPr>
      <w:rFonts w:asciiTheme="minorHAnsi" w:hAnsiTheme="minorHAnsi" w:cstheme="minorHAnsi"/>
    </w:rPr>
  </w:style>
  <w:style w:type="paragraph" w:styleId="TM6">
    <w:name w:val="toc 6"/>
    <w:basedOn w:val="Normal"/>
    <w:next w:val="Normal"/>
    <w:autoRedefine/>
    <w:uiPriority w:val="39"/>
    <w:rsid w:val="004655D6"/>
    <w:pPr>
      <w:ind w:left="800"/>
    </w:pPr>
    <w:rPr>
      <w:rFonts w:asciiTheme="minorHAnsi" w:hAnsiTheme="minorHAnsi" w:cstheme="minorHAnsi"/>
    </w:rPr>
  </w:style>
  <w:style w:type="paragraph" w:styleId="TM7">
    <w:name w:val="toc 7"/>
    <w:basedOn w:val="Normal"/>
    <w:next w:val="Normal"/>
    <w:autoRedefine/>
    <w:uiPriority w:val="39"/>
    <w:rsid w:val="004655D6"/>
    <w:pPr>
      <w:ind w:left="1000"/>
    </w:pPr>
    <w:rPr>
      <w:rFonts w:asciiTheme="minorHAnsi" w:hAnsiTheme="minorHAnsi" w:cstheme="minorHAnsi"/>
    </w:rPr>
  </w:style>
  <w:style w:type="paragraph" w:styleId="TM8">
    <w:name w:val="toc 8"/>
    <w:basedOn w:val="Normal"/>
    <w:next w:val="Normal"/>
    <w:autoRedefine/>
    <w:uiPriority w:val="39"/>
    <w:rsid w:val="004655D6"/>
    <w:pPr>
      <w:ind w:left="1200"/>
    </w:pPr>
    <w:rPr>
      <w:rFonts w:asciiTheme="minorHAnsi" w:hAnsiTheme="minorHAnsi" w:cstheme="minorHAnsi"/>
    </w:rPr>
  </w:style>
  <w:style w:type="paragraph" w:styleId="TM9">
    <w:name w:val="toc 9"/>
    <w:basedOn w:val="Normal"/>
    <w:next w:val="Normal"/>
    <w:autoRedefine/>
    <w:uiPriority w:val="39"/>
    <w:rsid w:val="004655D6"/>
    <w:pPr>
      <w:ind w:left="1400"/>
    </w:pPr>
    <w:rPr>
      <w:rFonts w:asciiTheme="minorHAnsi" w:hAnsiTheme="minorHAnsi" w:cstheme="minorHAnsi"/>
    </w:rPr>
  </w:style>
  <w:style w:type="paragraph" w:customStyle="1" w:styleId="RedTxt">
    <w:name w:val="RedTxt"/>
    <w:basedOn w:val="Normal"/>
    <w:rsid w:val="00E4155B"/>
    <w:pPr>
      <w:keepLines/>
      <w:widowControl w:val="0"/>
      <w:autoSpaceDE w:val="0"/>
      <w:autoSpaceDN w:val="0"/>
      <w:adjustRightInd w:val="0"/>
    </w:pPr>
    <w:rPr>
      <w:rFonts w:ascii="Arial" w:hAnsi="Arial" w:cs="Arial"/>
      <w:sz w:val="18"/>
      <w:szCs w:val="18"/>
    </w:rPr>
  </w:style>
  <w:style w:type="paragraph" w:styleId="Retraitnormal">
    <w:name w:val="Normal Indent"/>
    <w:basedOn w:val="Normal"/>
    <w:rsid w:val="00E4155B"/>
    <w:pPr>
      <w:ind w:left="708"/>
    </w:pPr>
    <w:rPr>
      <w:rFonts w:ascii="Arial" w:hAnsi="Arial" w:cs="Arial"/>
      <w:sz w:val="24"/>
      <w:szCs w:val="24"/>
    </w:rPr>
  </w:style>
  <w:style w:type="paragraph" w:styleId="Corpsdetexte3">
    <w:name w:val="Body Text 3"/>
    <w:basedOn w:val="Normal"/>
    <w:rsid w:val="00E36C40"/>
    <w:pPr>
      <w:spacing w:after="120"/>
    </w:pPr>
    <w:rPr>
      <w:sz w:val="16"/>
      <w:szCs w:val="16"/>
    </w:rPr>
  </w:style>
  <w:style w:type="paragraph" w:styleId="Listepuces">
    <w:name w:val="List Bullet"/>
    <w:basedOn w:val="Normal"/>
    <w:autoRedefine/>
    <w:rsid w:val="00FA525F"/>
    <w:pPr>
      <w:numPr>
        <w:numId w:val="4"/>
      </w:numPr>
    </w:pPr>
  </w:style>
  <w:style w:type="paragraph" w:styleId="Paragraphedeliste">
    <w:name w:val="List Paragraph"/>
    <w:aliases w:val="lp1,Liste à puce,Paragraphe de liste 1,texte de base,Paragraphe TS,Puce focus,Contact,Tab n1,Tab 1,Paragraphe de liste1,Paragraphe de liste num,Listes,Liste couleur - Accent 11,Liste H3C,Liste SItéa,6 pt paragraphe carré,Legende"/>
    <w:basedOn w:val="Normal"/>
    <w:link w:val="ParagraphedelisteCar"/>
    <w:uiPriority w:val="34"/>
    <w:qFormat/>
    <w:rsid w:val="006F1D41"/>
    <w:pPr>
      <w:numPr>
        <w:numId w:val="5"/>
      </w:numPr>
      <w:spacing w:before="200" w:after="200" w:line="276" w:lineRule="auto"/>
      <w:contextualSpacing/>
      <w:jc w:val="both"/>
    </w:pPr>
    <w:rPr>
      <w:rFonts w:ascii="Tahoma" w:hAnsi="Tahoma"/>
      <w:sz w:val="22"/>
      <w:lang w:eastAsia="en-US" w:bidi="en-US"/>
    </w:rPr>
  </w:style>
  <w:style w:type="character" w:customStyle="1" w:styleId="En-tteCar">
    <w:name w:val="En-tête Car"/>
    <w:basedOn w:val="Policepardfaut"/>
    <w:link w:val="En-tte"/>
    <w:uiPriority w:val="99"/>
    <w:rsid w:val="00A369D1"/>
    <w:rPr>
      <w:lang w:val="fr-FR" w:eastAsia="fr-FR" w:bidi="ar-SA"/>
    </w:rPr>
  </w:style>
  <w:style w:type="paragraph" w:customStyle="1" w:styleId="CarCarCar">
    <w:name w:val="Car Car Car"/>
    <w:basedOn w:val="Normal"/>
    <w:rsid w:val="007E66C0"/>
    <w:pPr>
      <w:spacing w:after="160" w:line="240" w:lineRule="exact"/>
    </w:pPr>
    <w:rPr>
      <w:rFonts w:ascii="Tahoma" w:hAnsi="Tahoma"/>
      <w:lang w:val="en-US" w:eastAsia="en-US"/>
    </w:rPr>
  </w:style>
  <w:style w:type="character" w:customStyle="1" w:styleId="PieddepageCar">
    <w:name w:val="Pied de page Car"/>
    <w:basedOn w:val="Policepardfaut"/>
    <w:link w:val="Pieddepage"/>
    <w:uiPriority w:val="99"/>
    <w:rsid w:val="00116126"/>
    <w:rPr>
      <w:lang w:val="fr-FR" w:eastAsia="fr-FR" w:bidi="ar-SA"/>
    </w:rPr>
  </w:style>
  <w:style w:type="character" w:styleId="lev">
    <w:name w:val="Strong"/>
    <w:basedOn w:val="Policepardfaut"/>
    <w:uiPriority w:val="22"/>
    <w:qFormat/>
    <w:rsid w:val="00A73AB0"/>
    <w:rPr>
      <w:b/>
      <w:bCs/>
    </w:rPr>
  </w:style>
  <w:style w:type="character" w:styleId="Textedelespacerserv">
    <w:name w:val="Placeholder Text"/>
    <w:uiPriority w:val="99"/>
    <w:semiHidden/>
    <w:rsid w:val="00745151"/>
    <w:rPr>
      <w:color w:val="808080"/>
    </w:rPr>
  </w:style>
  <w:style w:type="paragraph" w:customStyle="1" w:styleId="fcase2metab">
    <w:name w:val="f_case_2èmetab"/>
    <w:basedOn w:val="Normal"/>
    <w:uiPriority w:val="99"/>
    <w:rsid w:val="00745151"/>
    <w:pPr>
      <w:tabs>
        <w:tab w:val="left" w:pos="426"/>
        <w:tab w:val="left" w:pos="851"/>
      </w:tabs>
      <w:suppressAutoHyphens/>
      <w:ind w:left="1134" w:hanging="1134"/>
      <w:jc w:val="both"/>
    </w:pPr>
    <w:rPr>
      <w:rFonts w:ascii="Univers" w:hAnsi="Univers" w:cs="Univers"/>
      <w:lang w:eastAsia="zh-CN"/>
    </w:rPr>
  </w:style>
  <w:style w:type="character" w:customStyle="1" w:styleId="Titre7Car">
    <w:name w:val="Titre 7 Car"/>
    <w:basedOn w:val="Policepardfaut"/>
    <w:link w:val="Titre7"/>
    <w:rsid w:val="0096336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63367"/>
    <w:rPr>
      <w:rFonts w:asciiTheme="majorHAnsi" w:eastAsiaTheme="majorEastAsia" w:hAnsiTheme="majorHAnsi" w:cstheme="majorBidi"/>
      <w:color w:val="404040" w:themeColor="text1" w:themeTint="BF"/>
    </w:rPr>
  </w:style>
  <w:style w:type="character" w:customStyle="1" w:styleId="ParagraphedelisteCar">
    <w:name w:val="Paragraphe de liste Car"/>
    <w:aliases w:val="lp1 Car,Liste à puce Car,Paragraphe de liste 1 Car,texte de base Car,Paragraphe TS Car,Puce focus Car,Contact Car,Tab n1 Car,Tab 1 Car,Paragraphe de liste1 Car,Paragraphe de liste num Car,Listes Car,Liste couleur - Accent 11 Car"/>
    <w:link w:val="Paragraphedeliste"/>
    <w:uiPriority w:val="34"/>
    <w:qFormat/>
    <w:rsid w:val="00DD6FF9"/>
    <w:rPr>
      <w:rFonts w:ascii="Tahoma" w:hAnsi="Tahoma"/>
      <w:sz w:val="22"/>
      <w:lang w:eastAsia="en-US" w:bidi="en-US"/>
    </w:rPr>
  </w:style>
  <w:style w:type="paragraph" w:styleId="Corpsdetexte2">
    <w:name w:val="Body Text 2"/>
    <w:basedOn w:val="Normal"/>
    <w:link w:val="Corpsdetexte2Car"/>
    <w:unhideWhenUsed/>
    <w:rsid w:val="00DD6FF9"/>
    <w:pPr>
      <w:spacing w:after="120" w:line="480" w:lineRule="auto"/>
    </w:pPr>
    <w:rPr>
      <w:rFonts w:ascii="Calibri" w:eastAsia="Calibri" w:hAnsi="Calibri"/>
      <w:sz w:val="22"/>
      <w:szCs w:val="22"/>
      <w:lang w:eastAsia="en-US"/>
    </w:rPr>
  </w:style>
  <w:style w:type="character" w:customStyle="1" w:styleId="Corpsdetexte2Car">
    <w:name w:val="Corps de texte 2 Car"/>
    <w:basedOn w:val="Policepardfaut"/>
    <w:link w:val="Corpsdetexte2"/>
    <w:uiPriority w:val="99"/>
    <w:rsid w:val="00DD6FF9"/>
    <w:rPr>
      <w:rFonts w:ascii="Calibri" w:eastAsia="Calibri" w:hAnsi="Calibri"/>
      <w:sz w:val="22"/>
      <w:szCs w:val="22"/>
      <w:lang w:eastAsia="en-US"/>
    </w:rPr>
  </w:style>
  <w:style w:type="paragraph" w:styleId="En-ttedetabledesmatires">
    <w:name w:val="TOC Heading"/>
    <w:basedOn w:val="Titre1"/>
    <w:next w:val="Normal"/>
    <w:uiPriority w:val="39"/>
    <w:unhideWhenUsed/>
    <w:qFormat/>
    <w:rsid w:val="00A14428"/>
    <w:pPr>
      <w:keepLines/>
      <w:spacing w:line="276" w:lineRule="auto"/>
      <w:outlineLvl w:val="9"/>
    </w:pPr>
    <w:rPr>
      <w:rFonts w:asciiTheme="majorHAnsi" w:eastAsiaTheme="majorEastAsia" w:hAnsiTheme="majorHAnsi" w:cstheme="majorBidi"/>
      <w:bCs/>
      <w:color w:val="365F91" w:themeColor="accent1" w:themeShade="BF"/>
      <w:szCs w:val="28"/>
    </w:rPr>
  </w:style>
  <w:style w:type="paragraph" w:styleId="NormalWeb">
    <w:name w:val="Normal (Web)"/>
    <w:basedOn w:val="Normal"/>
    <w:uiPriority w:val="99"/>
    <w:rsid w:val="00714470"/>
    <w:pPr>
      <w:suppressAutoHyphens/>
      <w:spacing w:before="100" w:after="100"/>
    </w:pPr>
    <w:rPr>
      <w:sz w:val="24"/>
      <w:szCs w:val="24"/>
      <w:lang w:eastAsia="ar-SA"/>
    </w:rPr>
  </w:style>
  <w:style w:type="paragraph" w:customStyle="1" w:styleId="CarCarCarCarCarCarCarCarCarCarCarCarCarCar">
    <w:name w:val="Car Car Car Car Car Car Car Car Car Car Car Car Car Car"/>
    <w:basedOn w:val="Normal"/>
    <w:rsid w:val="006C5362"/>
    <w:pPr>
      <w:spacing w:after="160" w:line="240" w:lineRule="exact"/>
      <w:jc w:val="both"/>
    </w:pPr>
    <w:rPr>
      <w:rFonts w:ascii="Trebuchet MS" w:hAnsi="Trebuchet MS" w:cs="Trebuchet MS"/>
      <w:color w:val="000000"/>
      <w:sz w:val="24"/>
      <w:szCs w:val="24"/>
      <w:lang w:eastAsia="en-US"/>
    </w:rPr>
  </w:style>
  <w:style w:type="numbering" w:customStyle="1" w:styleId="Style1">
    <w:name w:val="Style1"/>
    <w:uiPriority w:val="99"/>
    <w:rsid w:val="00824889"/>
    <w:pPr>
      <w:numPr>
        <w:numId w:val="9"/>
      </w:numPr>
    </w:pPr>
  </w:style>
  <w:style w:type="numbering" w:customStyle="1" w:styleId="Style2">
    <w:name w:val="Style2"/>
    <w:uiPriority w:val="99"/>
    <w:rsid w:val="00824889"/>
    <w:pPr>
      <w:numPr>
        <w:numId w:val="10"/>
      </w:numPr>
    </w:pPr>
  </w:style>
  <w:style w:type="character" w:customStyle="1" w:styleId="Titre2Car">
    <w:name w:val="Titre 2 Car"/>
    <w:basedOn w:val="Policepardfaut"/>
    <w:link w:val="Titre2"/>
    <w:rsid w:val="00CB701C"/>
    <w:rPr>
      <w:rFonts w:ascii="Trebuchet MS" w:eastAsia="Calibri" w:hAnsi="Trebuchet MS" w:cs="Arial"/>
      <w:b/>
      <w:color w:val="4F81BD" w:themeColor="accent1"/>
      <w:sz w:val="24"/>
      <w:szCs w:val="22"/>
      <w:u w:val="single"/>
      <w:lang w:eastAsia="en-US"/>
    </w:rPr>
  </w:style>
  <w:style w:type="paragraph" w:customStyle="1" w:styleId="220NPARAGR">
    <w:name w:val="220 N°PARAGR."/>
    <w:basedOn w:val="Normal"/>
    <w:qFormat/>
    <w:rsid w:val="00926127"/>
    <w:pPr>
      <w:numPr>
        <w:numId w:val="11"/>
      </w:numPr>
      <w:snapToGrid w:val="0"/>
      <w:spacing w:before="480" w:after="200" w:line="276" w:lineRule="auto"/>
    </w:pPr>
    <w:rPr>
      <w:rFonts w:asciiTheme="minorHAnsi" w:eastAsiaTheme="minorHAnsi" w:hAnsiTheme="minorHAnsi" w:cstheme="minorBidi"/>
      <w:color w:val="000000"/>
      <w:w w:val="1"/>
      <w:sz w:val="22"/>
      <w:szCs w:val="22"/>
      <w:lang w:eastAsia="en-US" w:bidi="en-US"/>
    </w:rPr>
  </w:style>
  <w:style w:type="paragraph" w:customStyle="1" w:styleId="260remarque">
    <w:name w:val="260 remarque"/>
    <w:basedOn w:val="Normal"/>
    <w:rsid w:val="005D73AA"/>
    <w:pPr>
      <w:pBdr>
        <w:left w:val="single" w:sz="48" w:space="4" w:color="000000"/>
      </w:pBdr>
      <w:shd w:val="clear" w:color="auto" w:fill="FFC000"/>
      <w:tabs>
        <w:tab w:val="left" w:pos="1440"/>
      </w:tabs>
      <w:spacing w:before="120" w:after="120"/>
      <w:ind w:left="1440" w:hanging="1440"/>
      <w:jc w:val="both"/>
    </w:pPr>
    <w:rPr>
      <w:rFonts w:ascii="Arial" w:hAnsi="Arial" w:cs="Arial"/>
      <w:sz w:val="22"/>
      <w:szCs w:val="22"/>
    </w:rPr>
  </w:style>
  <w:style w:type="paragraph" w:customStyle="1" w:styleId="CHAPITRECONVENTION">
    <w:name w:val="CHAPITRE CONVENTION"/>
    <w:basedOn w:val="Normal"/>
    <w:next w:val="Normal"/>
    <w:link w:val="CHAPITRECONVENTIONCar"/>
    <w:qFormat/>
    <w:rsid w:val="00CE1DE7"/>
    <w:pPr>
      <w:numPr>
        <w:numId w:val="15"/>
      </w:numPr>
      <w:pBdr>
        <w:top w:val="single" w:sz="8" w:space="1" w:color="auto"/>
        <w:left w:val="single" w:sz="8" w:space="4" w:color="auto"/>
        <w:bottom w:val="single" w:sz="8" w:space="1" w:color="auto"/>
        <w:right w:val="single" w:sz="8" w:space="4" w:color="auto"/>
      </w:pBdr>
      <w:spacing w:before="240" w:after="120"/>
      <w:ind w:left="0" w:firstLine="0"/>
      <w:jc w:val="both"/>
    </w:pPr>
    <w:rPr>
      <w:rFonts w:ascii="Calibri" w:hAnsi="Calibri"/>
      <w:b/>
      <w:caps/>
      <w:sz w:val="24"/>
      <w:szCs w:val="24"/>
    </w:rPr>
  </w:style>
  <w:style w:type="character" w:customStyle="1" w:styleId="CHAPITRECONVENTIONCar">
    <w:name w:val="CHAPITRE CONVENTION Car"/>
    <w:basedOn w:val="Policepardfaut"/>
    <w:link w:val="CHAPITRECONVENTION"/>
    <w:rsid w:val="00CE1DE7"/>
    <w:rPr>
      <w:rFonts w:ascii="Calibri" w:hAnsi="Calibri"/>
      <w:b/>
      <w:caps/>
      <w:sz w:val="24"/>
      <w:szCs w:val="24"/>
    </w:rPr>
  </w:style>
  <w:style w:type="character" w:customStyle="1" w:styleId="CommentaireCar">
    <w:name w:val="Commentaire Car"/>
    <w:basedOn w:val="Policepardfaut"/>
    <w:link w:val="Commentaire"/>
    <w:uiPriority w:val="99"/>
    <w:semiHidden/>
    <w:rsid w:val="0098160C"/>
    <w:rPr>
      <w:rFonts w:ascii="Times New Roman" w:hAnsi="Times New Roman"/>
    </w:rPr>
  </w:style>
  <w:style w:type="character" w:customStyle="1" w:styleId="Titre1Car">
    <w:name w:val="Titre 1 Car"/>
    <w:link w:val="Titre1"/>
    <w:rsid w:val="00982569"/>
    <w:rPr>
      <w:rFonts w:ascii="Trebuchet MS" w:hAnsi="Trebuchet MS"/>
      <w:b/>
      <w:color w:val="4F81BD" w:themeColor="accent1"/>
      <w:sz w:val="28"/>
    </w:rPr>
  </w:style>
  <w:style w:type="character" w:customStyle="1" w:styleId="Titre3Car">
    <w:name w:val="Titre 3 Car"/>
    <w:link w:val="Titre3"/>
    <w:rsid w:val="00CB701C"/>
    <w:rPr>
      <w:rFonts w:ascii="Trebuchet MS" w:hAnsi="Trebuchet MS" w:cs="Arial"/>
      <w:noProof/>
      <w:color w:val="548DD4" w:themeColor="text2" w:themeTint="99"/>
    </w:rPr>
  </w:style>
  <w:style w:type="numbering" w:customStyle="1" w:styleId="Style3">
    <w:name w:val="Style3"/>
    <w:uiPriority w:val="99"/>
    <w:rsid w:val="004C0C6A"/>
    <w:pPr>
      <w:numPr>
        <w:numId w:val="26"/>
      </w:numPr>
    </w:pPr>
  </w:style>
  <w:style w:type="numbering" w:customStyle="1" w:styleId="Style4">
    <w:name w:val="Style4"/>
    <w:uiPriority w:val="99"/>
    <w:rsid w:val="00C4696F"/>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4B2"/>
    <w:rPr>
      <w:rFonts w:ascii="Times New Roman" w:hAnsi="Times New Roman"/>
    </w:rPr>
  </w:style>
  <w:style w:type="paragraph" w:styleId="Titre1">
    <w:name w:val="heading 1"/>
    <w:basedOn w:val="Normal"/>
    <w:next w:val="Normal"/>
    <w:link w:val="Titre1Car"/>
    <w:autoRedefine/>
    <w:qFormat/>
    <w:rsid w:val="00982569"/>
    <w:pPr>
      <w:numPr>
        <w:numId w:val="28"/>
      </w:numPr>
      <w:spacing w:before="360" w:after="240"/>
      <w:ind w:left="0" w:firstLine="0"/>
      <w:jc w:val="both"/>
      <w:outlineLvl w:val="0"/>
    </w:pPr>
    <w:rPr>
      <w:rFonts w:ascii="Trebuchet MS" w:hAnsi="Trebuchet MS"/>
      <w:b/>
      <w:color w:val="4F81BD" w:themeColor="accent1"/>
      <w:sz w:val="28"/>
    </w:rPr>
  </w:style>
  <w:style w:type="paragraph" w:styleId="Titre2">
    <w:name w:val="heading 2"/>
    <w:basedOn w:val="Normal"/>
    <w:next w:val="Normal"/>
    <w:link w:val="Titre2Car"/>
    <w:autoRedefine/>
    <w:qFormat/>
    <w:rsid w:val="00CB701C"/>
    <w:pPr>
      <w:keepNext/>
      <w:numPr>
        <w:ilvl w:val="1"/>
        <w:numId w:val="28"/>
      </w:numPr>
      <w:spacing w:before="200" w:after="120"/>
      <w:ind w:left="576"/>
      <w:jc w:val="both"/>
      <w:outlineLvl w:val="1"/>
    </w:pPr>
    <w:rPr>
      <w:rFonts w:ascii="Trebuchet MS" w:eastAsia="Calibri" w:hAnsi="Trebuchet MS" w:cs="Arial"/>
      <w:b/>
      <w:color w:val="4F81BD" w:themeColor="accent1"/>
      <w:sz w:val="24"/>
      <w:szCs w:val="22"/>
      <w:u w:val="single"/>
      <w:lang w:eastAsia="en-US"/>
    </w:rPr>
  </w:style>
  <w:style w:type="paragraph" w:styleId="Titre3">
    <w:name w:val="heading 3"/>
    <w:basedOn w:val="Normal"/>
    <w:next w:val="Normal"/>
    <w:link w:val="Titre3Car"/>
    <w:autoRedefine/>
    <w:qFormat/>
    <w:rsid w:val="00CB701C"/>
    <w:pPr>
      <w:keepNext/>
      <w:numPr>
        <w:ilvl w:val="2"/>
        <w:numId w:val="28"/>
      </w:numPr>
      <w:spacing w:before="200" w:after="120"/>
      <w:ind w:left="1701"/>
      <w:jc w:val="both"/>
      <w:outlineLvl w:val="2"/>
    </w:pPr>
    <w:rPr>
      <w:rFonts w:ascii="Trebuchet MS" w:hAnsi="Trebuchet MS" w:cs="Arial"/>
      <w:noProof/>
      <w:color w:val="548DD4" w:themeColor="text2" w:themeTint="99"/>
    </w:rPr>
  </w:style>
  <w:style w:type="paragraph" w:styleId="Titre4">
    <w:name w:val="heading 4"/>
    <w:basedOn w:val="Normal"/>
    <w:next w:val="Normal"/>
    <w:autoRedefine/>
    <w:qFormat/>
    <w:rsid w:val="00D57B46"/>
    <w:pPr>
      <w:keepNext/>
      <w:ind w:right="-2"/>
      <w:jc w:val="both"/>
      <w:outlineLvl w:val="3"/>
    </w:pPr>
    <w:rPr>
      <w:rFonts w:ascii="Arial" w:hAnsi="Arial" w:cs="Arial"/>
      <w:b/>
      <w:u w:val="single"/>
    </w:rPr>
  </w:style>
  <w:style w:type="paragraph" w:styleId="Titre5">
    <w:name w:val="heading 5"/>
    <w:basedOn w:val="Normal"/>
    <w:next w:val="Normal"/>
    <w:qFormat/>
    <w:pPr>
      <w:keepNext/>
      <w:ind w:right="-569"/>
      <w:outlineLvl w:val="4"/>
    </w:pPr>
    <w:rPr>
      <w:rFonts w:ascii="Verdana" w:hAnsi="Verdana"/>
      <w:b/>
      <w:u w:val="single"/>
    </w:rPr>
  </w:style>
  <w:style w:type="paragraph" w:styleId="Titre6">
    <w:name w:val="heading 6"/>
    <w:basedOn w:val="Normal"/>
    <w:next w:val="Normal"/>
    <w:qFormat/>
    <w:pPr>
      <w:keepNext/>
      <w:ind w:right="-569"/>
      <w:jc w:val="center"/>
      <w:outlineLvl w:val="5"/>
    </w:pPr>
    <w:rPr>
      <w:rFonts w:ascii="Verdana" w:hAnsi="Verdana"/>
      <w:b/>
      <w:u w:val="single"/>
    </w:rPr>
  </w:style>
  <w:style w:type="paragraph" w:styleId="Titre7">
    <w:name w:val="heading 7"/>
    <w:basedOn w:val="Normal"/>
    <w:next w:val="Normal"/>
    <w:link w:val="Titre7Car"/>
    <w:unhideWhenUsed/>
    <w:qFormat/>
    <w:rsid w:val="00963367"/>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963367"/>
    <w:pPr>
      <w:keepNext/>
      <w:keepLines/>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qFormat/>
    <w:rsid w:val="00825FDA"/>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paragraph" w:styleId="En-tte">
    <w:name w:val="header"/>
    <w:basedOn w:val="Normal"/>
    <w:link w:val="En-tteCar"/>
    <w:uiPriority w:val="99"/>
    <w:pPr>
      <w:tabs>
        <w:tab w:val="center" w:pos="4536"/>
        <w:tab w:val="right" w:pos="9072"/>
      </w:tabs>
    </w:pPr>
  </w:style>
  <w:style w:type="paragraph" w:styleId="Titre">
    <w:name w:val="Title"/>
    <w:basedOn w:val="Normal"/>
    <w:link w:val="TitreCar"/>
    <w:qFormat/>
    <w:rsid w:val="00426275"/>
    <w:pPr>
      <w:shd w:val="clear" w:color="auto" w:fill="DBE5F1" w:themeFill="accent1" w:themeFillTint="33"/>
      <w:jc w:val="center"/>
    </w:pPr>
    <w:rPr>
      <w:rFonts w:ascii="Trebuchet MS" w:eastAsia="Calibri" w:hAnsi="Trebuchet MS" w:cs="Arial"/>
      <w:b/>
      <w:color w:val="365F91" w:themeColor="accent1" w:themeShade="BF"/>
      <w:sz w:val="32"/>
      <w:szCs w:val="32"/>
      <w:u w:val="single"/>
      <w:lang w:eastAsia="en-US" w:bidi="en-US"/>
    </w:rPr>
  </w:style>
  <w:style w:type="character" w:customStyle="1" w:styleId="TitreCar">
    <w:name w:val="Titre Car"/>
    <w:basedOn w:val="Policepardfaut"/>
    <w:link w:val="Titre"/>
    <w:rsid w:val="00426275"/>
    <w:rPr>
      <w:rFonts w:ascii="Trebuchet MS" w:eastAsia="Calibri" w:hAnsi="Trebuchet MS" w:cs="Arial"/>
      <w:b/>
      <w:color w:val="365F91" w:themeColor="accent1" w:themeShade="BF"/>
      <w:sz w:val="32"/>
      <w:szCs w:val="32"/>
      <w:u w:val="single"/>
      <w:shd w:val="clear" w:color="auto" w:fill="DBE5F1" w:themeFill="accent1" w:themeFillTint="33"/>
      <w:lang w:eastAsia="en-US" w:bidi="en-US"/>
    </w:rPr>
  </w:style>
  <w:style w:type="paragraph" w:styleId="Sous-titre">
    <w:name w:val="Subtitle"/>
    <w:basedOn w:val="Normal"/>
    <w:qFormat/>
    <w:pPr>
      <w:ind w:firstLine="4820"/>
      <w:jc w:val="center"/>
    </w:pPr>
    <w:rPr>
      <w:rFonts w:ascii="Arial" w:hAnsi="Arial"/>
      <w:b/>
      <w:sz w:val="22"/>
    </w:rPr>
  </w:style>
  <w:style w:type="paragraph" w:customStyle="1" w:styleId="Corpsdetexte21">
    <w:name w:val="Corps de texte 21"/>
    <w:basedOn w:val="Normal"/>
    <w:pPr>
      <w:ind w:firstLine="4820"/>
      <w:jc w:val="center"/>
    </w:pPr>
    <w:rPr>
      <w:rFonts w:ascii="Arial" w:hAnsi="Arial"/>
      <w:b/>
      <w:sz w:val="22"/>
    </w:rPr>
  </w:style>
  <w:style w:type="paragraph" w:styleId="Corpsdetexte">
    <w:name w:val="Body Text"/>
    <w:basedOn w:val="Normal"/>
    <w:link w:val="CorpsdetexteCar"/>
    <w:pPr>
      <w:ind w:right="-569"/>
    </w:pPr>
    <w:rPr>
      <w:rFonts w:ascii="Verdana" w:hAnsi="Verdana"/>
    </w:rPr>
  </w:style>
  <w:style w:type="character" w:customStyle="1" w:styleId="CorpsdetexteCar">
    <w:name w:val="Corps de texte Car"/>
    <w:basedOn w:val="Policepardfaut"/>
    <w:link w:val="Corpsdetexte"/>
    <w:rsid w:val="00C45D24"/>
    <w:rPr>
      <w:rFonts w:ascii="Verdana" w:hAnsi="Verdana"/>
      <w:lang w:val="fr-FR" w:eastAsia="fr-FR" w:bidi="ar-SA"/>
    </w:rPr>
  </w:style>
  <w:style w:type="paragraph" w:customStyle="1" w:styleId="Normalcentr1">
    <w:name w:val="Normal centré1"/>
    <w:basedOn w:val="Normal"/>
    <w:pPr>
      <w:ind w:left="567" w:right="-569" w:firstLine="567"/>
      <w:jc w:val="both"/>
    </w:pPr>
    <w:rPr>
      <w:rFonts w:ascii="Verdana" w:hAnsi="Verdana"/>
    </w:rPr>
  </w:style>
  <w:style w:type="paragraph" w:customStyle="1" w:styleId="BodyText21">
    <w:name w:val="Body Text 21"/>
    <w:basedOn w:val="Normal"/>
    <w:pPr>
      <w:ind w:right="-569"/>
      <w:jc w:val="both"/>
    </w:pPr>
    <w:rPr>
      <w:rFonts w:ascii="Verdana" w:hAnsi="Verdana"/>
    </w:rPr>
  </w:style>
  <w:style w:type="paragraph" w:customStyle="1" w:styleId="Retraitcorpsdetexte21">
    <w:name w:val="Retrait corps de texte 21"/>
    <w:basedOn w:val="Normal"/>
    <w:pPr>
      <w:ind w:left="567" w:firstLine="567"/>
    </w:pPr>
    <w:rPr>
      <w:rFonts w:ascii="Verdana" w:hAnsi="Verdana"/>
    </w:rPr>
  </w:style>
  <w:style w:type="paragraph" w:styleId="Retraitcorpsdetexte">
    <w:name w:val="Body Text Indent"/>
    <w:basedOn w:val="Normal"/>
    <w:pPr>
      <w:ind w:firstLine="4820"/>
      <w:jc w:val="center"/>
    </w:pPr>
    <w:rPr>
      <w:rFonts w:ascii="Verdana" w:hAnsi="Verdana"/>
    </w:rPr>
  </w:style>
  <w:style w:type="character" w:styleId="Numrodepage">
    <w:name w:val="page number"/>
    <w:basedOn w:val="Policepardfaut"/>
  </w:style>
  <w:style w:type="paragraph" w:styleId="Normalcentr">
    <w:name w:val="Block Text"/>
    <w:basedOn w:val="Normal"/>
    <w:pPr>
      <w:ind w:left="567" w:right="-568"/>
      <w:jc w:val="both"/>
    </w:pPr>
    <w:rPr>
      <w:rFonts w:ascii="Verdana" w:hAnsi="Verdana"/>
    </w:rPr>
  </w:style>
  <w:style w:type="paragraph" w:styleId="Retraitcorpsdetexte2">
    <w:name w:val="Body Text Indent 2"/>
    <w:basedOn w:val="Normal"/>
    <w:pPr>
      <w:ind w:right="-568" w:firstLine="567"/>
      <w:jc w:val="both"/>
    </w:pPr>
    <w:rPr>
      <w:rFonts w:ascii="Verdana" w:hAnsi="Verdana"/>
    </w:rPr>
  </w:style>
  <w:style w:type="paragraph" w:styleId="Retraitcorpsdetexte3">
    <w:name w:val="Body Text Indent 3"/>
    <w:basedOn w:val="Normal"/>
    <w:pPr>
      <w:ind w:left="851"/>
      <w:jc w:val="both"/>
    </w:pPr>
    <w:rPr>
      <w:rFonts w:ascii="Verdana" w:hAnsi="Verdana"/>
    </w:rPr>
  </w:style>
  <w:style w:type="paragraph" w:customStyle="1" w:styleId="titre10">
    <w:name w:val="titre1"/>
    <w:basedOn w:val="Normal"/>
  </w:style>
  <w:style w:type="character" w:styleId="Marquedecommentaire">
    <w:name w:val="annotation reference"/>
    <w:basedOn w:val="Policepardfaut"/>
    <w:uiPriority w:val="99"/>
    <w:semiHidden/>
    <w:rsid w:val="0079508E"/>
    <w:rPr>
      <w:sz w:val="16"/>
      <w:szCs w:val="16"/>
    </w:rPr>
  </w:style>
  <w:style w:type="paragraph" w:styleId="Commentaire">
    <w:name w:val="annotation text"/>
    <w:basedOn w:val="Normal"/>
    <w:link w:val="CommentaireCar"/>
    <w:uiPriority w:val="99"/>
    <w:semiHidden/>
    <w:rsid w:val="0079508E"/>
  </w:style>
  <w:style w:type="paragraph" w:styleId="Objetducommentaire">
    <w:name w:val="annotation subject"/>
    <w:basedOn w:val="Commentaire"/>
    <w:next w:val="Commentaire"/>
    <w:semiHidden/>
    <w:rsid w:val="0079508E"/>
    <w:rPr>
      <w:b/>
      <w:bCs/>
    </w:rPr>
  </w:style>
  <w:style w:type="paragraph" w:styleId="Textedebulles">
    <w:name w:val="Balloon Text"/>
    <w:basedOn w:val="Normal"/>
    <w:semiHidden/>
    <w:rsid w:val="0079508E"/>
    <w:rPr>
      <w:rFonts w:ascii="Tahoma" w:hAnsi="Tahoma" w:cs="Tahoma"/>
      <w:sz w:val="16"/>
      <w:szCs w:val="16"/>
    </w:rPr>
  </w:style>
  <w:style w:type="paragraph" w:styleId="TM1">
    <w:name w:val="toc 1"/>
    <w:basedOn w:val="Normal"/>
    <w:next w:val="Normal"/>
    <w:autoRedefine/>
    <w:uiPriority w:val="39"/>
    <w:qFormat/>
    <w:rsid w:val="00CB701C"/>
    <w:pPr>
      <w:tabs>
        <w:tab w:val="right" w:leader="dot" w:pos="9202"/>
      </w:tabs>
      <w:spacing w:before="360"/>
    </w:pPr>
    <w:rPr>
      <w:rFonts w:asciiTheme="majorHAnsi" w:hAnsiTheme="majorHAnsi"/>
      <w:b/>
      <w:bCs/>
      <w:caps/>
      <w:sz w:val="24"/>
      <w:szCs w:val="24"/>
    </w:rPr>
  </w:style>
  <w:style w:type="character" w:styleId="Lienhypertexte">
    <w:name w:val="Hyperlink"/>
    <w:basedOn w:val="Policepardfaut"/>
    <w:uiPriority w:val="99"/>
    <w:rsid w:val="007A4414"/>
    <w:rPr>
      <w:color w:val="0000FF"/>
      <w:u w:val="single"/>
    </w:rPr>
  </w:style>
  <w:style w:type="paragraph" w:styleId="TM4">
    <w:name w:val="toc 4"/>
    <w:basedOn w:val="Normal"/>
    <w:next w:val="Normal"/>
    <w:autoRedefine/>
    <w:uiPriority w:val="39"/>
    <w:rsid w:val="0058167A"/>
    <w:pPr>
      <w:ind w:left="400"/>
    </w:pPr>
    <w:rPr>
      <w:rFonts w:asciiTheme="minorHAnsi" w:hAnsiTheme="minorHAnsi" w:cstheme="minorHAnsi"/>
    </w:rPr>
  </w:style>
  <w:style w:type="paragraph" w:styleId="TM2">
    <w:name w:val="toc 2"/>
    <w:basedOn w:val="Normal"/>
    <w:next w:val="Normal"/>
    <w:autoRedefine/>
    <w:uiPriority w:val="39"/>
    <w:qFormat/>
    <w:rsid w:val="00E82E32"/>
    <w:pPr>
      <w:spacing w:before="240"/>
    </w:pPr>
    <w:rPr>
      <w:rFonts w:asciiTheme="minorHAnsi" w:hAnsiTheme="minorHAnsi" w:cstheme="minorHAnsi"/>
      <w:b/>
      <w:bCs/>
    </w:rPr>
  </w:style>
  <w:style w:type="paragraph" w:styleId="TM3">
    <w:name w:val="toc 3"/>
    <w:basedOn w:val="Normal"/>
    <w:next w:val="Normal"/>
    <w:autoRedefine/>
    <w:uiPriority w:val="39"/>
    <w:qFormat/>
    <w:rsid w:val="000320DB"/>
    <w:pPr>
      <w:ind w:left="200"/>
    </w:pPr>
    <w:rPr>
      <w:rFonts w:asciiTheme="minorHAnsi" w:hAnsiTheme="minorHAnsi" w:cstheme="minorHAnsi"/>
    </w:rPr>
  </w:style>
  <w:style w:type="paragraph" w:customStyle="1" w:styleId="blocktext">
    <w:name w:val="blocktext"/>
    <w:basedOn w:val="Normal"/>
    <w:rsid w:val="00290751"/>
    <w:pPr>
      <w:spacing w:before="100" w:beforeAutospacing="1" w:after="100" w:afterAutospacing="1"/>
    </w:pPr>
    <w:rPr>
      <w:rFonts w:ascii="SimSun" w:eastAsia="SimSun"/>
      <w:sz w:val="24"/>
      <w:szCs w:val="24"/>
    </w:rPr>
  </w:style>
  <w:style w:type="paragraph" w:customStyle="1" w:styleId="Normal2">
    <w:name w:val="Normal2"/>
    <w:basedOn w:val="Normal"/>
    <w:rsid w:val="005F5A3C"/>
    <w:pPr>
      <w:keepLines/>
      <w:tabs>
        <w:tab w:val="left" w:pos="567"/>
        <w:tab w:val="left" w:pos="851"/>
        <w:tab w:val="left" w:pos="1134"/>
      </w:tabs>
      <w:ind w:left="284" w:firstLine="284"/>
      <w:jc w:val="both"/>
    </w:pPr>
    <w:rPr>
      <w:sz w:val="22"/>
      <w:szCs w:val="22"/>
    </w:rPr>
  </w:style>
  <w:style w:type="paragraph" w:customStyle="1" w:styleId="CarCar2">
    <w:name w:val="Car Car2"/>
    <w:basedOn w:val="Normal"/>
    <w:rsid w:val="005F5A3C"/>
    <w:pPr>
      <w:spacing w:after="160" w:line="240" w:lineRule="exact"/>
    </w:pPr>
    <w:rPr>
      <w:rFonts w:ascii="Tahoma" w:hAnsi="Tahoma"/>
      <w:lang w:val="en-US" w:eastAsia="en-US"/>
    </w:rPr>
  </w:style>
  <w:style w:type="paragraph" w:customStyle="1" w:styleId="Normal1">
    <w:name w:val="Normal1"/>
    <w:basedOn w:val="Normal"/>
    <w:rsid w:val="005F5A3C"/>
    <w:pPr>
      <w:keepLines/>
      <w:tabs>
        <w:tab w:val="left" w:pos="284"/>
        <w:tab w:val="left" w:pos="567"/>
        <w:tab w:val="left" w:pos="851"/>
      </w:tabs>
      <w:ind w:firstLine="284"/>
      <w:jc w:val="both"/>
    </w:pPr>
    <w:rPr>
      <w:sz w:val="22"/>
      <w:szCs w:val="22"/>
    </w:rPr>
  </w:style>
  <w:style w:type="paragraph" w:customStyle="1" w:styleId="Default">
    <w:name w:val="Default"/>
    <w:uiPriority w:val="99"/>
    <w:rsid w:val="00321822"/>
    <w:pPr>
      <w:autoSpaceDE w:val="0"/>
      <w:autoSpaceDN w:val="0"/>
      <w:adjustRightInd w:val="0"/>
    </w:pPr>
    <w:rPr>
      <w:rFonts w:ascii="Candara" w:hAnsi="Candara" w:cs="Candara"/>
      <w:color w:val="000000"/>
      <w:sz w:val="24"/>
      <w:szCs w:val="24"/>
    </w:rPr>
  </w:style>
  <w:style w:type="table" w:styleId="Grilledutableau">
    <w:name w:val="Table Grid"/>
    <w:basedOn w:val="TableauNormal"/>
    <w:rsid w:val="00A0720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5">
    <w:name w:val="toc 5"/>
    <w:basedOn w:val="Normal"/>
    <w:next w:val="Normal"/>
    <w:autoRedefine/>
    <w:uiPriority w:val="39"/>
    <w:rsid w:val="004655D6"/>
    <w:pPr>
      <w:ind w:left="600"/>
    </w:pPr>
    <w:rPr>
      <w:rFonts w:asciiTheme="minorHAnsi" w:hAnsiTheme="minorHAnsi" w:cstheme="minorHAnsi"/>
    </w:rPr>
  </w:style>
  <w:style w:type="paragraph" w:styleId="TM6">
    <w:name w:val="toc 6"/>
    <w:basedOn w:val="Normal"/>
    <w:next w:val="Normal"/>
    <w:autoRedefine/>
    <w:uiPriority w:val="39"/>
    <w:rsid w:val="004655D6"/>
    <w:pPr>
      <w:ind w:left="800"/>
    </w:pPr>
    <w:rPr>
      <w:rFonts w:asciiTheme="minorHAnsi" w:hAnsiTheme="minorHAnsi" w:cstheme="minorHAnsi"/>
    </w:rPr>
  </w:style>
  <w:style w:type="paragraph" w:styleId="TM7">
    <w:name w:val="toc 7"/>
    <w:basedOn w:val="Normal"/>
    <w:next w:val="Normal"/>
    <w:autoRedefine/>
    <w:uiPriority w:val="39"/>
    <w:rsid w:val="004655D6"/>
    <w:pPr>
      <w:ind w:left="1000"/>
    </w:pPr>
    <w:rPr>
      <w:rFonts w:asciiTheme="minorHAnsi" w:hAnsiTheme="minorHAnsi" w:cstheme="minorHAnsi"/>
    </w:rPr>
  </w:style>
  <w:style w:type="paragraph" w:styleId="TM8">
    <w:name w:val="toc 8"/>
    <w:basedOn w:val="Normal"/>
    <w:next w:val="Normal"/>
    <w:autoRedefine/>
    <w:uiPriority w:val="39"/>
    <w:rsid w:val="004655D6"/>
    <w:pPr>
      <w:ind w:left="1200"/>
    </w:pPr>
    <w:rPr>
      <w:rFonts w:asciiTheme="minorHAnsi" w:hAnsiTheme="minorHAnsi" w:cstheme="minorHAnsi"/>
    </w:rPr>
  </w:style>
  <w:style w:type="paragraph" w:styleId="TM9">
    <w:name w:val="toc 9"/>
    <w:basedOn w:val="Normal"/>
    <w:next w:val="Normal"/>
    <w:autoRedefine/>
    <w:uiPriority w:val="39"/>
    <w:rsid w:val="004655D6"/>
    <w:pPr>
      <w:ind w:left="1400"/>
    </w:pPr>
    <w:rPr>
      <w:rFonts w:asciiTheme="minorHAnsi" w:hAnsiTheme="minorHAnsi" w:cstheme="minorHAnsi"/>
    </w:rPr>
  </w:style>
  <w:style w:type="paragraph" w:customStyle="1" w:styleId="RedTxt">
    <w:name w:val="RedTxt"/>
    <w:basedOn w:val="Normal"/>
    <w:rsid w:val="00E4155B"/>
    <w:pPr>
      <w:keepLines/>
      <w:widowControl w:val="0"/>
      <w:autoSpaceDE w:val="0"/>
      <w:autoSpaceDN w:val="0"/>
      <w:adjustRightInd w:val="0"/>
    </w:pPr>
    <w:rPr>
      <w:rFonts w:ascii="Arial" w:hAnsi="Arial" w:cs="Arial"/>
      <w:sz w:val="18"/>
      <w:szCs w:val="18"/>
    </w:rPr>
  </w:style>
  <w:style w:type="paragraph" w:styleId="Retraitnormal">
    <w:name w:val="Normal Indent"/>
    <w:basedOn w:val="Normal"/>
    <w:rsid w:val="00E4155B"/>
    <w:pPr>
      <w:ind w:left="708"/>
    </w:pPr>
    <w:rPr>
      <w:rFonts w:ascii="Arial" w:hAnsi="Arial" w:cs="Arial"/>
      <w:sz w:val="24"/>
      <w:szCs w:val="24"/>
    </w:rPr>
  </w:style>
  <w:style w:type="paragraph" w:styleId="Corpsdetexte3">
    <w:name w:val="Body Text 3"/>
    <w:basedOn w:val="Normal"/>
    <w:rsid w:val="00E36C40"/>
    <w:pPr>
      <w:spacing w:after="120"/>
    </w:pPr>
    <w:rPr>
      <w:sz w:val="16"/>
      <w:szCs w:val="16"/>
    </w:rPr>
  </w:style>
  <w:style w:type="paragraph" w:styleId="Listepuces">
    <w:name w:val="List Bullet"/>
    <w:basedOn w:val="Normal"/>
    <w:autoRedefine/>
    <w:rsid w:val="00FA525F"/>
    <w:pPr>
      <w:numPr>
        <w:numId w:val="4"/>
      </w:numPr>
    </w:pPr>
  </w:style>
  <w:style w:type="paragraph" w:styleId="Paragraphedeliste">
    <w:name w:val="List Paragraph"/>
    <w:aliases w:val="lp1,Liste à puce,Paragraphe de liste 1,texte de base,Paragraphe TS,Puce focus,Contact,Tab n1,Tab 1,Paragraphe de liste1,Paragraphe de liste num,Listes,Liste couleur - Accent 11,Liste H3C,Liste SItéa,6 pt paragraphe carré,Legende"/>
    <w:basedOn w:val="Normal"/>
    <w:link w:val="ParagraphedelisteCar"/>
    <w:uiPriority w:val="34"/>
    <w:qFormat/>
    <w:rsid w:val="006F1D41"/>
    <w:pPr>
      <w:numPr>
        <w:numId w:val="5"/>
      </w:numPr>
      <w:spacing w:before="200" w:after="200" w:line="276" w:lineRule="auto"/>
      <w:contextualSpacing/>
      <w:jc w:val="both"/>
    </w:pPr>
    <w:rPr>
      <w:rFonts w:ascii="Tahoma" w:hAnsi="Tahoma"/>
      <w:sz w:val="22"/>
      <w:lang w:eastAsia="en-US" w:bidi="en-US"/>
    </w:rPr>
  </w:style>
  <w:style w:type="character" w:customStyle="1" w:styleId="En-tteCar">
    <w:name w:val="En-tête Car"/>
    <w:basedOn w:val="Policepardfaut"/>
    <w:link w:val="En-tte"/>
    <w:uiPriority w:val="99"/>
    <w:rsid w:val="00A369D1"/>
    <w:rPr>
      <w:lang w:val="fr-FR" w:eastAsia="fr-FR" w:bidi="ar-SA"/>
    </w:rPr>
  </w:style>
  <w:style w:type="paragraph" w:customStyle="1" w:styleId="CarCarCar">
    <w:name w:val="Car Car Car"/>
    <w:basedOn w:val="Normal"/>
    <w:rsid w:val="007E66C0"/>
    <w:pPr>
      <w:spacing w:after="160" w:line="240" w:lineRule="exact"/>
    </w:pPr>
    <w:rPr>
      <w:rFonts w:ascii="Tahoma" w:hAnsi="Tahoma"/>
      <w:lang w:val="en-US" w:eastAsia="en-US"/>
    </w:rPr>
  </w:style>
  <w:style w:type="character" w:customStyle="1" w:styleId="PieddepageCar">
    <w:name w:val="Pied de page Car"/>
    <w:basedOn w:val="Policepardfaut"/>
    <w:link w:val="Pieddepage"/>
    <w:uiPriority w:val="99"/>
    <w:rsid w:val="00116126"/>
    <w:rPr>
      <w:lang w:val="fr-FR" w:eastAsia="fr-FR" w:bidi="ar-SA"/>
    </w:rPr>
  </w:style>
  <w:style w:type="character" w:styleId="lev">
    <w:name w:val="Strong"/>
    <w:basedOn w:val="Policepardfaut"/>
    <w:uiPriority w:val="22"/>
    <w:qFormat/>
    <w:rsid w:val="00A73AB0"/>
    <w:rPr>
      <w:b/>
      <w:bCs/>
    </w:rPr>
  </w:style>
  <w:style w:type="character" w:styleId="Textedelespacerserv">
    <w:name w:val="Placeholder Text"/>
    <w:uiPriority w:val="99"/>
    <w:semiHidden/>
    <w:rsid w:val="00745151"/>
    <w:rPr>
      <w:color w:val="808080"/>
    </w:rPr>
  </w:style>
  <w:style w:type="paragraph" w:customStyle="1" w:styleId="fcase2metab">
    <w:name w:val="f_case_2èmetab"/>
    <w:basedOn w:val="Normal"/>
    <w:uiPriority w:val="99"/>
    <w:rsid w:val="00745151"/>
    <w:pPr>
      <w:tabs>
        <w:tab w:val="left" w:pos="426"/>
        <w:tab w:val="left" w:pos="851"/>
      </w:tabs>
      <w:suppressAutoHyphens/>
      <w:ind w:left="1134" w:hanging="1134"/>
      <w:jc w:val="both"/>
    </w:pPr>
    <w:rPr>
      <w:rFonts w:ascii="Univers" w:hAnsi="Univers" w:cs="Univers"/>
      <w:lang w:eastAsia="zh-CN"/>
    </w:rPr>
  </w:style>
  <w:style w:type="character" w:customStyle="1" w:styleId="Titre7Car">
    <w:name w:val="Titre 7 Car"/>
    <w:basedOn w:val="Policepardfaut"/>
    <w:link w:val="Titre7"/>
    <w:rsid w:val="00963367"/>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963367"/>
    <w:rPr>
      <w:rFonts w:asciiTheme="majorHAnsi" w:eastAsiaTheme="majorEastAsia" w:hAnsiTheme="majorHAnsi" w:cstheme="majorBidi"/>
      <w:color w:val="404040" w:themeColor="text1" w:themeTint="BF"/>
    </w:rPr>
  </w:style>
  <w:style w:type="character" w:customStyle="1" w:styleId="ParagraphedelisteCar">
    <w:name w:val="Paragraphe de liste Car"/>
    <w:aliases w:val="lp1 Car,Liste à puce Car,Paragraphe de liste 1 Car,texte de base Car,Paragraphe TS Car,Puce focus Car,Contact Car,Tab n1 Car,Tab 1 Car,Paragraphe de liste1 Car,Paragraphe de liste num Car,Listes Car,Liste couleur - Accent 11 Car"/>
    <w:link w:val="Paragraphedeliste"/>
    <w:uiPriority w:val="34"/>
    <w:qFormat/>
    <w:rsid w:val="00DD6FF9"/>
    <w:rPr>
      <w:rFonts w:ascii="Tahoma" w:hAnsi="Tahoma"/>
      <w:sz w:val="22"/>
      <w:lang w:eastAsia="en-US" w:bidi="en-US"/>
    </w:rPr>
  </w:style>
  <w:style w:type="paragraph" w:styleId="Corpsdetexte2">
    <w:name w:val="Body Text 2"/>
    <w:basedOn w:val="Normal"/>
    <w:link w:val="Corpsdetexte2Car"/>
    <w:unhideWhenUsed/>
    <w:rsid w:val="00DD6FF9"/>
    <w:pPr>
      <w:spacing w:after="120" w:line="480" w:lineRule="auto"/>
    </w:pPr>
    <w:rPr>
      <w:rFonts w:ascii="Calibri" w:eastAsia="Calibri" w:hAnsi="Calibri"/>
      <w:sz w:val="22"/>
      <w:szCs w:val="22"/>
      <w:lang w:eastAsia="en-US"/>
    </w:rPr>
  </w:style>
  <w:style w:type="character" w:customStyle="1" w:styleId="Corpsdetexte2Car">
    <w:name w:val="Corps de texte 2 Car"/>
    <w:basedOn w:val="Policepardfaut"/>
    <w:link w:val="Corpsdetexte2"/>
    <w:uiPriority w:val="99"/>
    <w:rsid w:val="00DD6FF9"/>
    <w:rPr>
      <w:rFonts w:ascii="Calibri" w:eastAsia="Calibri" w:hAnsi="Calibri"/>
      <w:sz w:val="22"/>
      <w:szCs w:val="22"/>
      <w:lang w:eastAsia="en-US"/>
    </w:rPr>
  </w:style>
  <w:style w:type="paragraph" w:styleId="En-ttedetabledesmatires">
    <w:name w:val="TOC Heading"/>
    <w:basedOn w:val="Titre1"/>
    <w:next w:val="Normal"/>
    <w:uiPriority w:val="39"/>
    <w:unhideWhenUsed/>
    <w:qFormat/>
    <w:rsid w:val="00A14428"/>
    <w:pPr>
      <w:keepLines/>
      <w:spacing w:line="276" w:lineRule="auto"/>
      <w:outlineLvl w:val="9"/>
    </w:pPr>
    <w:rPr>
      <w:rFonts w:asciiTheme="majorHAnsi" w:eastAsiaTheme="majorEastAsia" w:hAnsiTheme="majorHAnsi" w:cstheme="majorBidi"/>
      <w:bCs/>
      <w:color w:val="365F91" w:themeColor="accent1" w:themeShade="BF"/>
      <w:szCs w:val="28"/>
    </w:rPr>
  </w:style>
  <w:style w:type="paragraph" w:styleId="NormalWeb">
    <w:name w:val="Normal (Web)"/>
    <w:basedOn w:val="Normal"/>
    <w:uiPriority w:val="99"/>
    <w:rsid w:val="00714470"/>
    <w:pPr>
      <w:suppressAutoHyphens/>
      <w:spacing w:before="100" w:after="100"/>
    </w:pPr>
    <w:rPr>
      <w:sz w:val="24"/>
      <w:szCs w:val="24"/>
      <w:lang w:eastAsia="ar-SA"/>
    </w:rPr>
  </w:style>
  <w:style w:type="paragraph" w:customStyle="1" w:styleId="CarCarCarCarCarCarCarCarCarCarCarCarCarCar">
    <w:name w:val="Car Car Car Car Car Car Car Car Car Car Car Car Car Car"/>
    <w:basedOn w:val="Normal"/>
    <w:rsid w:val="006C5362"/>
    <w:pPr>
      <w:spacing w:after="160" w:line="240" w:lineRule="exact"/>
      <w:jc w:val="both"/>
    </w:pPr>
    <w:rPr>
      <w:rFonts w:ascii="Trebuchet MS" w:hAnsi="Trebuchet MS" w:cs="Trebuchet MS"/>
      <w:color w:val="000000"/>
      <w:sz w:val="24"/>
      <w:szCs w:val="24"/>
      <w:lang w:eastAsia="en-US"/>
    </w:rPr>
  </w:style>
  <w:style w:type="numbering" w:customStyle="1" w:styleId="Style1">
    <w:name w:val="Style1"/>
    <w:uiPriority w:val="99"/>
    <w:rsid w:val="00824889"/>
    <w:pPr>
      <w:numPr>
        <w:numId w:val="9"/>
      </w:numPr>
    </w:pPr>
  </w:style>
  <w:style w:type="numbering" w:customStyle="1" w:styleId="Style2">
    <w:name w:val="Style2"/>
    <w:uiPriority w:val="99"/>
    <w:rsid w:val="00824889"/>
    <w:pPr>
      <w:numPr>
        <w:numId w:val="10"/>
      </w:numPr>
    </w:pPr>
  </w:style>
  <w:style w:type="character" w:customStyle="1" w:styleId="Titre2Car">
    <w:name w:val="Titre 2 Car"/>
    <w:basedOn w:val="Policepardfaut"/>
    <w:link w:val="Titre2"/>
    <w:rsid w:val="00CB701C"/>
    <w:rPr>
      <w:rFonts w:ascii="Trebuchet MS" w:eastAsia="Calibri" w:hAnsi="Trebuchet MS" w:cs="Arial"/>
      <w:b/>
      <w:color w:val="4F81BD" w:themeColor="accent1"/>
      <w:sz w:val="24"/>
      <w:szCs w:val="22"/>
      <w:u w:val="single"/>
      <w:lang w:eastAsia="en-US"/>
    </w:rPr>
  </w:style>
  <w:style w:type="paragraph" w:customStyle="1" w:styleId="220NPARAGR">
    <w:name w:val="220 N°PARAGR."/>
    <w:basedOn w:val="Normal"/>
    <w:qFormat/>
    <w:rsid w:val="00926127"/>
    <w:pPr>
      <w:numPr>
        <w:numId w:val="11"/>
      </w:numPr>
      <w:snapToGrid w:val="0"/>
      <w:spacing w:before="480" w:after="200" w:line="276" w:lineRule="auto"/>
    </w:pPr>
    <w:rPr>
      <w:rFonts w:asciiTheme="minorHAnsi" w:eastAsiaTheme="minorHAnsi" w:hAnsiTheme="minorHAnsi" w:cstheme="minorBidi"/>
      <w:color w:val="000000"/>
      <w:w w:val="1"/>
      <w:sz w:val="22"/>
      <w:szCs w:val="22"/>
      <w:lang w:eastAsia="en-US" w:bidi="en-US"/>
    </w:rPr>
  </w:style>
  <w:style w:type="paragraph" w:customStyle="1" w:styleId="260remarque">
    <w:name w:val="260 remarque"/>
    <w:basedOn w:val="Normal"/>
    <w:rsid w:val="005D73AA"/>
    <w:pPr>
      <w:pBdr>
        <w:left w:val="single" w:sz="48" w:space="4" w:color="000000"/>
      </w:pBdr>
      <w:shd w:val="clear" w:color="auto" w:fill="FFC000"/>
      <w:tabs>
        <w:tab w:val="left" w:pos="1440"/>
      </w:tabs>
      <w:spacing w:before="120" w:after="120"/>
      <w:ind w:left="1440" w:hanging="1440"/>
      <w:jc w:val="both"/>
    </w:pPr>
    <w:rPr>
      <w:rFonts w:ascii="Arial" w:hAnsi="Arial" w:cs="Arial"/>
      <w:sz w:val="22"/>
      <w:szCs w:val="22"/>
    </w:rPr>
  </w:style>
  <w:style w:type="paragraph" w:customStyle="1" w:styleId="CHAPITRECONVENTION">
    <w:name w:val="CHAPITRE CONVENTION"/>
    <w:basedOn w:val="Normal"/>
    <w:next w:val="Normal"/>
    <w:link w:val="CHAPITRECONVENTIONCar"/>
    <w:qFormat/>
    <w:rsid w:val="00CE1DE7"/>
    <w:pPr>
      <w:numPr>
        <w:numId w:val="15"/>
      </w:numPr>
      <w:pBdr>
        <w:top w:val="single" w:sz="8" w:space="1" w:color="auto"/>
        <w:left w:val="single" w:sz="8" w:space="4" w:color="auto"/>
        <w:bottom w:val="single" w:sz="8" w:space="1" w:color="auto"/>
        <w:right w:val="single" w:sz="8" w:space="4" w:color="auto"/>
      </w:pBdr>
      <w:spacing w:before="240" w:after="120"/>
      <w:ind w:left="0" w:firstLine="0"/>
      <w:jc w:val="both"/>
    </w:pPr>
    <w:rPr>
      <w:rFonts w:ascii="Calibri" w:hAnsi="Calibri"/>
      <w:b/>
      <w:caps/>
      <w:sz w:val="24"/>
      <w:szCs w:val="24"/>
    </w:rPr>
  </w:style>
  <w:style w:type="character" w:customStyle="1" w:styleId="CHAPITRECONVENTIONCar">
    <w:name w:val="CHAPITRE CONVENTION Car"/>
    <w:basedOn w:val="Policepardfaut"/>
    <w:link w:val="CHAPITRECONVENTION"/>
    <w:rsid w:val="00CE1DE7"/>
    <w:rPr>
      <w:rFonts w:ascii="Calibri" w:hAnsi="Calibri"/>
      <w:b/>
      <w:caps/>
      <w:sz w:val="24"/>
      <w:szCs w:val="24"/>
    </w:rPr>
  </w:style>
  <w:style w:type="character" w:customStyle="1" w:styleId="CommentaireCar">
    <w:name w:val="Commentaire Car"/>
    <w:basedOn w:val="Policepardfaut"/>
    <w:link w:val="Commentaire"/>
    <w:uiPriority w:val="99"/>
    <w:semiHidden/>
    <w:rsid w:val="0098160C"/>
    <w:rPr>
      <w:rFonts w:ascii="Times New Roman" w:hAnsi="Times New Roman"/>
    </w:rPr>
  </w:style>
  <w:style w:type="character" w:customStyle="1" w:styleId="Titre1Car">
    <w:name w:val="Titre 1 Car"/>
    <w:link w:val="Titre1"/>
    <w:rsid w:val="00982569"/>
    <w:rPr>
      <w:rFonts w:ascii="Trebuchet MS" w:hAnsi="Trebuchet MS"/>
      <w:b/>
      <w:color w:val="4F81BD" w:themeColor="accent1"/>
      <w:sz w:val="28"/>
    </w:rPr>
  </w:style>
  <w:style w:type="character" w:customStyle="1" w:styleId="Titre3Car">
    <w:name w:val="Titre 3 Car"/>
    <w:link w:val="Titre3"/>
    <w:rsid w:val="00CB701C"/>
    <w:rPr>
      <w:rFonts w:ascii="Trebuchet MS" w:hAnsi="Trebuchet MS" w:cs="Arial"/>
      <w:noProof/>
      <w:color w:val="548DD4" w:themeColor="text2" w:themeTint="99"/>
    </w:rPr>
  </w:style>
  <w:style w:type="numbering" w:customStyle="1" w:styleId="Style3">
    <w:name w:val="Style3"/>
    <w:uiPriority w:val="99"/>
    <w:rsid w:val="004C0C6A"/>
    <w:pPr>
      <w:numPr>
        <w:numId w:val="26"/>
      </w:numPr>
    </w:pPr>
  </w:style>
  <w:style w:type="numbering" w:customStyle="1" w:styleId="Style4">
    <w:name w:val="Style4"/>
    <w:uiPriority w:val="99"/>
    <w:rsid w:val="00C4696F"/>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042953">
      <w:bodyDiv w:val="1"/>
      <w:marLeft w:val="0"/>
      <w:marRight w:val="0"/>
      <w:marTop w:val="0"/>
      <w:marBottom w:val="0"/>
      <w:divBdr>
        <w:top w:val="none" w:sz="0" w:space="0" w:color="auto"/>
        <w:left w:val="none" w:sz="0" w:space="0" w:color="auto"/>
        <w:bottom w:val="none" w:sz="0" w:space="0" w:color="auto"/>
        <w:right w:val="none" w:sz="0" w:space="0" w:color="auto"/>
      </w:divBdr>
    </w:div>
    <w:div w:id="591620579">
      <w:bodyDiv w:val="1"/>
      <w:marLeft w:val="0"/>
      <w:marRight w:val="0"/>
      <w:marTop w:val="0"/>
      <w:marBottom w:val="0"/>
      <w:divBdr>
        <w:top w:val="none" w:sz="0" w:space="0" w:color="auto"/>
        <w:left w:val="none" w:sz="0" w:space="0" w:color="auto"/>
        <w:bottom w:val="none" w:sz="0" w:space="0" w:color="auto"/>
        <w:right w:val="none" w:sz="0" w:space="0" w:color="auto"/>
      </w:divBdr>
      <w:divsChild>
        <w:div w:id="906918841">
          <w:marLeft w:val="0"/>
          <w:marRight w:val="0"/>
          <w:marTop w:val="0"/>
          <w:marBottom w:val="0"/>
          <w:divBdr>
            <w:top w:val="none" w:sz="0" w:space="0" w:color="auto"/>
            <w:left w:val="none" w:sz="0" w:space="0" w:color="auto"/>
            <w:bottom w:val="none" w:sz="0" w:space="0" w:color="auto"/>
            <w:right w:val="none" w:sz="0" w:space="0" w:color="auto"/>
          </w:divBdr>
        </w:div>
      </w:divsChild>
    </w:div>
    <w:div w:id="637153508">
      <w:bodyDiv w:val="1"/>
      <w:marLeft w:val="0"/>
      <w:marRight w:val="0"/>
      <w:marTop w:val="0"/>
      <w:marBottom w:val="0"/>
      <w:divBdr>
        <w:top w:val="none" w:sz="0" w:space="0" w:color="auto"/>
        <w:left w:val="none" w:sz="0" w:space="0" w:color="auto"/>
        <w:bottom w:val="none" w:sz="0" w:space="0" w:color="auto"/>
        <w:right w:val="none" w:sz="0" w:space="0" w:color="auto"/>
      </w:divBdr>
    </w:div>
    <w:div w:id="1156264795">
      <w:bodyDiv w:val="1"/>
      <w:marLeft w:val="0"/>
      <w:marRight w:val="0"/>
      <w:marTop w:val="0"/>
      <w:marBottom w:val="0"/>
      <w:divBdr>
        <w:top w:val="none" w:sz="0" w:space="0" w:color="auto"/>
        <w:left w:val="none" w:sz="0" w:space="0" w:color="auto"/>
        <w:bottom w:val="none" w:sz="0" w:space="0" w:color="auto"/>
        <w:right w:val="none" w:sz="0" w:space="0" w:color="auto"/>
      </w:divBdr>
    </w:div>
    <w:div w:id="1256405266">
      <w:bodyDiv w:val="1"/>
      <w:marLeft w:val="0"/>
      <w:marRight w:val="0"/>
      <w:marTop w:val="0"/>
      <w:marBottom w:val="0"/>
      <w:divBdr>
        <w:top w:val="none" w:sz="0" w:space="0" w:color="auto"/>
        <w:left w:val="none" w:sz="0" w:space="0" w:color="auto"/>
        <w:bottom w:val="none" w:sz="0" w:space="0" w:color="auto"/>
        <w:right w:val="none" w:sz="0" w:space="0" w:color="auto"/>
      </w:divBdr>
      <w:divsChild>
        <w:div w:id="37558409">
          <w:marLeft w:val="0"/>
          <w:marRight w:val="0"/>
          <w:marTop w:val="0"/>
          <w:marBottom w:val="0"/>
          <w:divBdr>
            <w:top w:val="none" w:sz="0" w:space="0" w:color="auto"/>
            <w:left w:val="none" w:sz="0" w:space="0" w:color="auto"/>
            <w:bottom w:val="none" w:sz="0" w:space="0" w:color="auto"/>
            <w:right w:val="none" w:sz="0" w:space="0" w:color="auto"/>
          </w:divBdr>
        </w:div>
      </w:divsChild>
    </w:div>
    <w:div w:id="1640261684">
      <w:bodyDiv w:val="1"/>
      <w:marLeft w:val="0"/>
      <w:marRight w:val="0"/>
      <w:marTop w:val="0"/>
      <w:marBottom w:val="0"/>
      <w:divBdr>
        <w:top w:val="none" w:sz="0" w:space="0" w:color="auto"/>
        <w:left w:val="none" w:sz="0" w:space="0" w:color="auto"/>
        <w:bottom w:val="none" w:sz="0" w:space="0" w:color="auto"/>
        <w:right w:val="none" w:sz="0" w:space="0" w:color="auto"/>
      </w:divBdr>
    </w:div>
    <w:div w:id="1720977585">
      <w:bodyDiv w:val="1"/>
      <w:marLeft w:val="0"/>
      <w:marRight w:val="0"/>
      <w:marTop w:val="0"/>
      <w:marBottom w:val="0"/>
      <w:divBdr>
        <w:top w:val="none" w:sz="0" w:space="0" w:color="auto"/>
        <w:left w:val="none" w:sz="0" w:space="0" w:color="auto"/>
        <w:bottom w:val="none" w:sz="0" w:space="0" w:color="auto"/>
        <w:right w:val="none" w:sz="0" w:space="0" w:color="auto"/>
      </w:divBdr>
      <w:divsChild>
        <w:div w:id="1585188991">
          <w:marLeft w:val="0"/>
          <w:marRight w:val="0"/>
          <w:marTop w:val="0"/>
          <w:marBottom w:val="0"/>
          <w:divBdr>
            <w:top w:val="none" w:sz="0" w:space="0" w:color="auto"/>
            <w:left w:val="none" w:sz="0" w:space="0" w:color="auto"/>
            <w:bottom w:val="none" w:sz="0" w:space="0" w:color="auto"/>
            <w:right w:val="none" w:sz="0" w:space="0" w:color="auto"/>
          </w:divBdr>
          <w:divsChild>
            <w:div w:id="847602477">
              <w:marLeft w:val="0"/>
              <w:marRight w:val="0"/>
              <w:marTop w:val="0"/>
              <w:marBottom w:val="0"/>
              <w:divBdr>
                <w:top w:val="none" w:sz="0" w:space="0" w:color="auto"/>
                <w:left w:val="none" w:sz="0" w:space="0" w:color="auto"/>
                <w:bottom w:val="none" w:sz="0" w:space="0" w:color="auto"/>
                <w:right w:val="none" w:sz="0" w:space="0" w:color="auto"/>
              </w:divBdr>
              <w:divsChild>
                <w:div w:id="1358774431">
                  <w:marLeft w:val="0"/>
                  <w:marRight w:val="0"/>
                  <w:marTop w:val="0"/>
                  <w:marBottom w:val="0"/>
                  <w:divBdr>
                    <w:top w:val="none" w:sz="0" w:space="0" w:color="auto"/>
                    <w:left w:val="none" w:sz="0" w:space="0" w:color="auto"/>
                    <w:bottom w:val="none" w:sz="0" w:space="0" w:color="auto"/>
                    <w:right w:val="none" w:sz="0" w:space="0" w:color="auto"/>
                  </w:divBdr>
                  <w:divsChild>
                    <w:div w:id="570192329">
                      <w:marLeft w:val="0"/>
                      <w:marRight w:val="0"/>
                      <w:marTop w:val="0"/>
                      <w:marBottom w:val="0"/>
                      <w:divBdr>
                        <w:top w:val="none" w:sz="0" w:space="0" w:color="auto"/>
                        <w:left w:val="none" w:sz="0" w:space="0" w:color="auto"/>
                        <w:bottom w:val="none" w:sz="0" w:space="0" w:color="auto"/>
                        <w:right w:val="none" w:sz="0" w:space="0" w:color="auto"/>
                      </w:divBdr>
                      <w:divsChild>
                        <w:div w:id="2064869618">
                          <w:marLeft w:val="0"/>
                          <w:marRight w:val="0"/>
                          <w:marTop w:val="0"/>
                          <w:marBottom w:val="0"/>
                          <w:divBdr>
                            <w:top w:val="none" w:sz="0" w:space="0" w:color="auto"/>
                            <w:left w:val="none" w:sz="0" w:space="0" w:color="auto"/>
                            <w:bottom w:val="none" w:sz="0" w:space="0" w:color="auto"/>
                            <w:right w:val="none" w:sz="0" w:space="0" w:color="auto"/>
                          </w:divBdr>
                          <w:divsChild>
                            <w:div w:id="275143816">
                              <w:marLeft w:val="0"/>
                              <w:marRight w:val="0"/>
                              <w:marTop w:val="0"/>
                              <w:marBottom w:val="0"/>
                              <w:divBdr>
                                <w:top w:val="none" w:sz="0" w:space="0" w:color="auto"/>
                                <w:left w:val="none" w:sz="0" w:space="0" w:color="auto"/>
                                <w:bottom w:val="none" w:sz="0" w:space="0" w:color="auto"/>
                                <w:right w:val="none" w:sz="0" w:space="0" w:color="auto"/>
                              </w:divBdr>
                            </w:div>
                            <w:div w:id="201005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063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dael@ch-cholet.fr"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E180A466C7426D8E32C16D79CC1BBE"/>
        <w:category>
          <w:name w:val="Général"/>
          <w:gallery w:val="placeholder"/>
        </w:category>
        <w:types>
          <w:type w:val="bbPlcHdr"/>
        </w:types>
        <w:behaviors>
          <w:behavior w:val="content"/>
        </w:behaviors>
        <w:guid w:val="{7F79D3CC-17B3-45CB-B9AA-AB637D891830}"/>
      </w:docPartPr>
      <w:docPartBody>
        <w:p w:rsidR="00E72097" w:rsidRDefault="00E72097" w:rsidP="00E72097">
          <w:pPr>
            <w:pStyle w:val="50E180A466C7426D8E32C16D79CC1BBE"/>
          </w:pPr>
          <w:r w:rsidRPr="00246207">
            <w:rPr>
              <w:rStyle w:val="Textedelespacerserv"/>
              <w:sz w:val="20"/>
              <w:highlight w:val="yellow"/>
            </w:rPr>
            <w:t>Choisissez un élément.</w:t>
          </w:r>
        </w:p>
      </w:docPartBody>
    </w:docPart>
    <w:docPart>
      <w:docPartPr>
        <w:name w:val="3B040096A5A54146BD2A66380C5B5A40"/>
        <w:category>
          <w:name w:val="Général"/>
          <w:gallery w:val="placeholder"/>
        </w:category>
        <w:types>
          <w:type w:val="bbPlcHdr"/>
        </w:types>
        <w:behaviors>
          <w:behavior w:val="content"/>
        </w:behaviors>
        <w:guid w:val="{AFE105AA-C276-48AC-8DEF-DA238514DF58}"/>
      </w:docPartPr>
      <w:docPartBody>
        <w:p w:rsidR="00E72097" w:rsidRDefault="00E72097" w:rsidP="00E72097">
          <w:pPr>
            <w:pStyle w:val="3B040096A5A54146BD2A66380C5B5A40"/>
          </w:pPr>
          <w:r w:rsidRPr="006B09CF">
            <w:rPr>
              <w:rFonts w:ascii="Trebuchet MS" w:hAnsi="Trebuchet MS" w:cs="Arial"/>
              <w:bCs/>
              <w:sz w:val="20"/>
              <w:szCs w:val="20"/>
            </w:rPr>
            <w:t>Choisissez un élément.</w:t>
          </w:r>
        </w:p>
      </w:docPartBody>
    </w:docPart>
    <w:docPart>
      <w:docPartPr>
        <w:name w:val="EC92BF870357424DA43BADAEB0B77059"/>
        <w:category>
          <w:name w:val="Général"/>
          <w:gallery w:val="placeholder"/>
        </w:category>
        <w:types>
          <w:type w:val="bbPlcHdr"/>
        </w:types>
        <w:behaviors>
          <w:behavior w:val="content"/>
        </w:behaviors>
        <w:guid w:val="{7D3C267B-8916-451E-86C0-1FE1ABAE6983}"/>
      </w:docPartPr>
      <w:docPartBody>
        <w:p w:rsidR="00E72097" w:rsidRDefault="00E72097" w:rsidP="00E72097">
          <w:pPr>
            <w:pStyle w:val="EC92BF870357424DA43BADAEB0B77059"/>
          </w:pPr>
          <w:r w:rsidRPr="006B09CF">
            <w:rPr>
              <w:rFonts w:ascii="Trebuchet MS" w:hAnsi="Trebuchet MS" w:cs="Arial"/>
              <w:bCs/>
              <w:sz w:val="20"/>
              <w:szCs w:val="20"/>
            </w:rPr>
            <w:t>Choisissez un élément.</w:t>
          </w:r>
        </w:p>
      </w:docPartBody>
    </w:docPart>
    <w:docPart>
      <w:docPartPr>
        <w:name w:val="C5E2DACA5CA3475E8E16AE3D00E583E9"/>
        <w:category>
          <w:name w:val="Général"/>
          <w:gallery w:val="placeholder"/>
        </w:category>
        <w:types>
          <w:type w:val="bbPlcHdr"/>
        </w:types>
        <w:behaviors>
          <w:behavior w:val="content"/>
        </w:behaviors>
        <w:guid w:val="{5D1D7BF9-1880-4469-A024-2CAB2C831E0E}"/>
      </w:docPartPr>
      <w:docPartBody>
        <w:p w:rsidR="00E72097" w:rsidRDefault="00E72097" w:rsidP="00E72097">
          <w:pPr>
            <w:pStyle w:val="C5E2DACA5CA3475E8E16AE3D00E583E9"/>
          </w:pPr>
          <w:r w:rsidRPr="006B09CF">
            <w:rPr>
              <w:rFonts w:ascii="Trebuchet MS" w:hAnsi="Trebuchet MS" w:cs="Arial"/>
              <w:bCs/>
              <w:sz w:val="20"/>
              <w:szCs w:val="20"/>
            </w:rPr>
            <w:t>Choisissez un élément.</w:t>
          </w:r>
        </w:p>
      </w:docPartBody>
    </w:docPart>
    <w:docPart>
      <w:docPartPr>
        <w:name w:val="1371A3A05113492F9EF3B2A0F34D6ACB"/>
        <w:category>
          <w:name w:val="Général"/>
          <w:gallery w:val="placeholder"/>
        </w:category>
        <w:types>
          <w:type w:val="bbPlcHdr"/>
        </w:types>
        <w:behaviors>
          <w:behavior w:val="content"/>
        </w:behaviors>
        <w:guid w:val="{90F4FD05-8097-41CB-BB96-DD33C27B17A2}"/>
      </w:docPartPr>
      <w:docPartBody>
        <w:p w:rsidR="00E72097" w:rsidRDefault="00E72097" w:rsidP="00E72097">
          <w:pPr>
            <w:pStyle w:val="1371A3A05113492F9EF3B2A0F34D6ACB"/>
          </w:pPr>
          <w:r w:rsidRPr="006B09CF">
            <w:rPr>
              <w:rFonts w:ascii="Trebuchet MS" w:hAnsi="Trebuchet MS" w:cs="Arial"/>
              <w:bCs/>
              <w:sz w:val="20"/>
              <w:szCs w:val="20"/>
            </w:rPr>
            <w:t>Choisissez un élément.</w:t>
          </w:r>
        </w:p>
      </w:docPartBody>
    </w:docPart>
    <w:docPart>
      <w:docPartPr>
        <w:name w:val="BF5F2B42039641D79254FCD0228787FE"/>
        <w:category>
          <w:name w:val="Général"/>
          <w:gallery w:val="placeholder"/>
        </w:category>
        <w:types>
          <w:type w:val="bbPlcHdr"/>
        </w:types>
        <w:behaviors>
          <w:behavior w:val="content"/>
        </w:behaviors>
        <w:guid w:val="{A1593E7C-A14D-4189-95F6-DCD9AF2C2480}"/>
      </w:docPartPr>
      <w:docPartBody>
        <w:p w:rsidR="00E72097" w:rsidRDefault="00E72097" w:rsidP="00E72097">
          <w:pPr>
            <w:pStyle w:val="BF5F2B42039641D79254FCD0228787FE"/>
          </w:pPr>
          <w:r>
            <w:rPr>
              <w:rFonts w:ascii="Trebuchet MS" w:eastAsiaTheme="minorHAnsi" w:hAnsi="Trebuchet MS" w:cs="Arial"/>
              <w:lang w:eastAsia="en-US"/>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097"/>
    <w:rsid w:val="002B4461"/>
    <w:rsid w:val="003865FC"/>
    <w:rsid w:val="003D57A2"/>
    <w:rsid w:val="003E2AD1"/>
    <w:rsid w:val="004019C5"/>
    <w:rsid w:val="00414131"/>
    <w:rsid w:val="00455241"/>
    <w:rsid w:val="004937D4"/>
    <w:rsid w:val="00511FDD"/>
    <w:rsid w:val="00515B14"/>
    <w:rsid w:val="006D69E9"/>
    <w:rsid w:val="007456E2"/>
    <w:rsid w:val="00964815"/>
    <w:rsid w:val="009E53EA"/>
    <w:rsid w:val="00A53A12"/>
    <w:rsid w:val="00AF79A0"/>
    <w:rsid w:val="00C166A8"/>
    <w:rsid w:val="00CE5406"/>
    <w:rsid w:val="00D138B0"/>
    <w:rsid w:val="00D44666"/>
    <w:rsid w:val="00D87929"/>
    <w:rsid w:val="00E31EFE"/>
    <w:rsid w:val="00E545A9"/>
    <w:rsid w:val="00E72097"/>
    <w:rsid w:val="00EE197F"/>
    <w:rsid w:val="00FE3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2097"/>
    <w:rPr>
      <w:color w:val="808080"/>
    </w:rPr>
  </w:style>
  <w:style w:type="paragraph" w:customStyle="1" w:styleId="F0F060CF27A741C18B40C7D86FD6C074">
    <w:name w:val="F0F060CF27A741C18B40C7D86FD6C074"/>
    <w:rsid w:val="00E72097"/>
  </w:style>
  <w:style w:type="paragraph" w:customStyle="1" w:styleId="443B3CCB3FEE44A59DC1A8F6C86CC6E2">
    <w:name w:val="443B3CCB3FEE44A59DC1A8F6C86CC6E2"/>
    <w:rsid w:val="00E72097"/>
  </w:style>
  <w:style w:type="paragraph" w:customStyle="1" w:styleId="33B36A4D970E49E79CD21CCDB6B0CB2C">
    <w:name w:val="33B36A4D970E49E79CD21CCDB6B0CB2C"/>
    <w:rsid w:val="00E72097"/>
  </w:style>
  <w:style w:type="paragraph" w:customStyle="1" w:styleId="3DE1488B09B34496917DF74AC398BD6A">
    <w:name w:val="3DE1488B09B34496917DF74AC398BD6A"/>
    <w:rsid w:val="00E72097"/>
  </w:style>
  <w:style w:type="paragraph" w:customStyle="1" w:styleId="07572851468142888CDBDD327E395ECA">
    <w:name w:val="07572851468142888CDBDD327E395ECA"/>
    <w:rsid w:val="00E72097"/>
  </w:style>
  <w:style w:type="paragraph" w:customStyle="1" w:styleId="D1BD5D03C1E14022A38D8BE7607AFCCC">
    <w:name w:val="D1BD5D03C1E14022A38D8BE7607AFCCC"/>
    <w:rsid w:val="00E72097"/>
  </w:style>
  <w:style w:type="paragraph" w:customStyle="1" w:styleId="50E180A466C7426D8E32C16D79CC1BBE">
    <w:name w:val="50E180A466C7426D8E32C16D79CC1BBE"/>
    <w:rsid w:val="00E72097"/>
  </w:style>
  <w:style w:type="paragraph" w:customStyle="1" w:styleId="3B040096A5A54146BD2A66380C5B5A40">
    <w:name w:val="3B040096A5A54146BD2A66380C5B5A40"/>
    <w:rsid w:val="00E72097"/>
  </w:style>
  <w:style w:type="paragraph" w:customStyle="1" w:styleId="EC92BF870357424DA43BADAEB0B77059">
    <w:name w:val="EC92BF870357424DA43BADAEB0B77059"/>
    <w:rsid w:val="00E72097"/>
  </w:style>
  <w:style w:type="paragraph" w:customStyle="1" w:styleId="C5E2DACA5CA3475E8E16AE3D00E583E9">
    <w:name w:val="C5E2DACA5CA3475E8E16AE3D00E583E9"/>
    <w:rsid w:val="00E72097"/>
  </w:style>
  <w:style w:type="paragraph" w:customStyle="1" w:styleId="1371A3A05113492F9EF3B2A0F34D6ACB">
    <w:name w:val="1371A3A05113492F9EF3B2A0F34D6ACB"/>
    <w:rsid w:val="00E72097"/>
  </w:style>
  <w:style w:type="paragraph" w:customStyle="1" w:styleId="BF5F2B42039641D79254FCD0228787FE">
    <w:name w:val="BF5F2B42039641D79254FCD0228787FE"/>
    <w:rsid w:val="00E72097"/>
  </w:style>
  <w:style w:type="paragraph" w:customStyle="1" w:styleId="18832880E3064EED9298B807AB825848">
    <w:name w:val="18832880E3064EED9298B807AB825848"/>
    <w:rsid w:val="00E72097"/>
  </w:style>
  <w:style w:type="paragraph" w:customStyle="1" w:styleId="BAC41AF5CB4540429AC3055878CB3CF6">
    <w:name w:val="BAC41AF5CB4540429AC3055878CB3CF6"/>
    <w:rsid w:val="00E72097"/>
  </w:style>
  <w:style w:type="paragraph" w:customStyle="1" w:styleId="2673738C175C4375A650DCDBA0BB82B9">
    <w:name w:val="2673738C175C4375A650DCDBA0BB82B9"/>
    <w:rsid w:val="00E72097"/>
  </w:style>
  <w:style w:type="paragraph" w:customStyle="1" w:styleId="FA398E59DEC143E6899371BCBBCC2594">
    <w:name w:val="FA398E59DEC143E6899371BCBBCC2594"/>
    <w:rsid w:val="00E31EFE"/>
  </w:style>
  <w:style w:type="paragraph" w:customStyle="1" w:styleId="1E190026536149F3A967F227DD3270B1">
    <w:name w:val="1E190026536149F3A967F227DD3270B1"/>
    <w:rsid w:val="00E31EFE"/>
  </w:style>
  <w:style w:type="paragraph" w:customStyle="1" w:styleId="B7F604EEE75A49088159C885378AC64F">
    <w:name w:val="B7F604EEE75A49088159C885378AC64F"/>
    <w:rsid w:val="00E31EFE"/>
  </w:style>
  <w:style w:type="paragraph" w:customStyle="1" w:styleId="E6419D2BAC1D4244B6A571534883FF36">
    <w:name w:val="E6419D2BAC1D4244B6A571534883FF36"/>
    <w:rsid w:val="00515B14"/>
  </w:style>
  <w:style w:type="paragraph" w:customStyle="1" w:styleId="11B77A116E914650A001EEBC2122EA62">
    <w:name w:val="11B77A116E914650A001EEBC2122EA62"/>
    <w:rsid w:val="00515B14"/>
  </w:style>
  <w:style w:type="paragraph" w:customStyle="1" w:styleId="4942CCFD1D9D4DC0B12B9852EEB87532">
    <w:name w:val="4942CCFD1D9D4DC0B12B9852EEB87532"/>
    <w:rsid w:val="00515B1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72097"/>
    <w:rPr>
      <w:color w:val="808080"/>
    </w:rPr>
  </w:style>
  <w:style w:type="paragraph" w:customStyle="1" w:styleId="F0F060CF27A741C18B40C7D86FD6C074">
    <w:name w:val="F0F060CF27A741C18B40C7D86FD6C074"/>
    <w:rsid w:val="00E72097"/>
  </w:style>
  <w:style w:type="paragraph" w:customStyle="1" w:styleId="443B3CCB3FEE44A59DC1A8F6C86CC6E2">
    <w:name w:val="443B3CCB3FEE44A59DC1A8F6C86CC6E2"/>
    <w:rsid w:val="00E72097"/>
  </w:style>
  <w:style w:type="paragraph" w:customStyle="1" w:styleId="33B36A4D970E49E79CD21CCDB6B0CB2C">
    <w:name w:val="33B36A4D970E49E79CD21CCDB6B0CB2C"/>
    <w:rsid w:val="00E72097"/>
  </w:style>
  <w:style w:type="paragraph" w:customStyle="1" w:styleId="3DE1488B09B34496917DF74AC398BD6A">
    <w:name w:val="3DE1488B09B34496917DF74AC398BD6A"/>
    <w:rsid w:val="00E72097"/>
  </w:style>
  <w:style w:type="paragraph" w:customStyle="1" w:styleId="07572851468142888CDBDD327E395ECA">
    <w:name w:val="07572851468142888CDBDD327E395ECA"/>
    <w:rsid w:val="00E72097"/>
  </w:style>
  <w:style w:type="paragraph" w:customStyle="1" w:styleId="D1BD5D03C1E14022A38D8BE7607AFCCC">
    <w:name w:val="D1BD5D03C1E14022A38D8BE7607AFCCC"/>
    <w:rsid w:val="00E72097"/>
  </w:style>
  <w:style w:type="paragraph" w:customStyle="1" w:styleId="50E180A466C7426D8E32C16D79CC1BBE">
    <w:name w:val="50E180A466C7426D8E32C16D79CC1BBE"/>
    <w:rsid w:val="00E72097"/>
  </w:style>
  <w:style w:type="paragraph" w:customStyle="1" w:styleId="3B040096A5A54146BD2A66380C5B5A40">
    <w:name w:val="3B040096A5A54146BD2A66380C5B5A40"/>
    <w:rsid w:val="00E72097"/>
  </w:style>
  <w:style w:type="paragraph" w:customStyle="1" w:styleId="EC92BF870357424DA43BADAEB0B77059">
    <w:name w:val="EC92BF870357424DA43BADAEB0B77059"/>
    <w:rsid w:val="00E72097"/>
  </w:style>
  <w:style w:type="paragraph" w:customStyle="1" w:styleId="C5E2DACA5CA3475E8E16AE3D00E583E9">
    <w:name w:val="C5E2DACA5CA3475E8E16AE3D00E583E9"/>
    <w:rsid w:val="00E72097"/>
  </w:style>
  <w:style w:type="paragraph" w:customStyle="1" w:styleId="1371A3A05113492F9EF3B2A0F34D6ACB">
    <w:name w:val="1371A3A05113492F9EF3B2A0F34D6ACB"/>
    <w:rsid w:val="00E72097"/>
  </w:style>
  <w:style w:type="paragraph" w:customStyle="1" w:styleId="BF5F2B42039641D79254FCD0228787FE">
    <w:name w:val="BF5F2B42039641D79254FCD0228787FE"/>
    <w:rsid w:val="00E72097"/>
  </w:style>
  <w:style w:type="paragraph" w:customStyle="1" w:styleId="18832880E3064EED9298B807AB825848">
    <w:name w:val="18832880E3064EED9298B807AB825848"/>
    <w:rsid w:val="00E72097"/>
  </w:style>
  <w:style w:type="paragraph" w:customStyle="1" w:styleId="BAC41AF5CB4540429AC3055878CB3CF6">
    <w:name w:val="BAC41AF5CB4540429AC3055878CB3CF6"/>
    <w:rsid w:val="00E72097"/>
  </w:style>
  <w:style w:type="paragraph" w:customStyle="1" w:styleId="2673738C175C4375A650DCDBA0BB82B9">
    <w:name w:val="2673738C175C4375A650DCDBA0BB82B9"/>
    <w:rsid w:val="00E72097"/>
  </w:style>
  <w:style w:type="paragraph" w:customStyle="1" w:styleId="FA398E59DEC143E6899371BCBBCC2594">
    <w:name w:val="FA398E59DEC143E6899371BCBBCC2594"/>
    <w:rsid w:val="00E31EFE"/>
  </w:style>
  <w:style w:type="paragraph" w:customStyle="1" w:styleId="1E190026536149F3A967F227DD3270B1">
    <w:name w:val="1E190026536149F3A967F227DD3270B1"/>
    <w:rsid w:val="00E31EFE"/>
  </w:style>
  <w:style w:type="paragraph" w:customStyle="1" w:styleId="B7F604EEE75A49088159C885378AC64F">
    <w:name w:val="B7F604EEE75A49088159C885378AC64F"/>
    <w:rsid w:val="00E31EFE"/>
  </w:style>
  <w:style w:type="paragraph" w:customStyle="1" w:styleId="E6419D2BAC1D4244B6A571534883FF36">
    <w:name w:val="E6419D2BAC1D4244B6A571534883FF36"/>
    <w:rsid w:val="00515B14"/>
  </w:style>
  <w:style w:type="paragraph" w:customStyle="1" w:styleId="11B77A116E914650A001EEBC2122EA62">
    <w:name w:val="11B77A116E914650A001EEBC2122EA62"/>
    <w:rsid w:val="00515B14"/>
  </w:style>
  <w:style w:type="paragraph" w:customStyle="1" w:styleId="4942CCFD1D9D4DC0B12B9852EEB87532">
    <w:name w:val="4942CCFD1D9D4DC0B12B9852EEB87532"/>
    <w:rsid w:val="00515B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47712-FC1C-44F9-BFCD-02B56E1F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2270</TotalTime>
  <Pages>32</Pages>
  <Words>13561</Words>
  <Characters>82441</Characters>
  <Application>Microsoft Office Word</Application>
  <DocSecurity>0</DocSecurity>
  <Lines>687</Lines>
  <Paragraphs>191</Paragraphs>
  <ScaleCrop>false</ScaleCrop>
  <HeadingPairs>
    <vt:vector size="2" baseType="variant">
      <vt:variant>
        <vt:lpstr>Titre</vt:lpstr>
      </vt:variant>
      <vt:variant>
        <vt:i4>1</vt:i4>
      </vt:variant>
    </vt:vector>
  </HeadingPairs>
  <TitlesOfParts>
    <vt:vector size="1" baseType="lpstr">
      <vt:lpstr>Pôle Logistique - D.S.E.</vt:lpstr>
    </vt:vector>
  </TitlesOfParts>
  <Company>CHU Angers</Company>
  <LinksUpToDate>false</LinksUpToDate>
  <CharactersWithSpaces>95811</CharactersWithSpaces>
  <SharedDoc>false</SharedDoc>
  <HLinks>
    <vt:vector size="900" baseType="variant">
      <vt:variant>
        <vt:i4>1966141</vt:i4>
      </vt:variant>
      <vt:variant>
        <vt:i4>890</vt:i4>
      </vt:variant>
      <vt:variant>
        <vt:i4>0</vt:i4>
      </vt:variant>
      <vt:variant>
        <vt:i4>5</vt:i4>
      </vt:variant>
      <vt:variant>
        <vt:lpwstr/>
      </vt:variant>
      <vt:variant>
        <vt:lpwstr>_Toc339009732</vt:lpwstr>
      </vt:variant>
      <vt:variant>
        <vt:i4>1966141</vt:i4>
      </vt:variant>
      <vt:variant>
        <vt:i4>884</vt:i4>
      </vt:variant>
      <vt:variant>
        <vt:i4>0</vt:i4>
      </vt:variant>
      <vt:variant>
        <vt:i4>5</vt:i4>
      </vt:variant>
      <vt:variant>
        <vt:lpwstr/>
      </vt:variant>
      <vt:variant>
        <vt:lpwstr>_Toc339009731</vt:lpwstr>
      </vt:variant>
      <vt:variant>
        <vt:i4>1966141</vt:i4>
      </vt:variant>
      <vt:variant>
        <vt:i4>878</vt:i4>
      </vt:variant>
      <vt:variant>
        <vt:i4>0</vt:i4>
      </vt:variant>
      <vt:variant>
        <vt:i4>5</vt:i4>
      </vt:variant>
      <vt:variant>
        <vt:lpwstr/>
      </vt:variant>
      <vt:variant>
        <vt:lpwstr>_Toc339009730</vt:lpwstr>
      </vt:variant>
      <vt:variant>
        <vt:i4>2031677</vt:i4>
      </vt:variant>
      <vt:variant>
        <vt:i4>872</vt:i4>
      </vt:variant>
      <vt:variant>
        <vt:i4>0</vt:i4>
      </vt:variant>
      <vt:variant>
        <vt:i4>5</vt:i4>
      </vt:variant>
      <vt:variant>
        <vt:lpwstr/>
      </vt:variant>
      <vt:variant>
        <vt:lpwstr>_Toc339009729</vt:lpwstr>
      </vt:variant>
      <vt:variant>
        <vt:i4>2031677</vt:i4>
      </vt:variant>
      <vt:variant>
        <vt:i4>866</vt:i4>
      </vt:variant>
      <vt:variant>
        <vt:i4>0</vt:i4>
      </vt:variant>
      <vt:variant>
        <vt:i4>5</vt:i4>
      </vt:variant>
      <vt:variant>
        <vt:lpwstr/>
      </vt:variant>
      <vt:variant>
        <vt:lpwstr>_Toc339009728</vt:lpwstr>
      </vt:variant>
      <vt:variant>
        <vt:i4>2031677</vt:i4>
      </vt:variant>
      <vt:variant>
        <vt:i4>860</vt:i4>
      </vt:variant>
      <vt:variant>
        <vt:i4>0</vt:i4>
      </vt:variant>
      <vt:variant>
        <vt:i4>5</vt:i4>
      </vt:variant>
      <vt:variant>
        <vt:lpwstr/>
      </vt:variant>
      <vt:variant>
        <vt:lpwstr>_Toc339009727</vt:lpwstr>
      </vt:variant>
      <vt:variant>
        <vt:i4>2031677</vt:i4>
      </vt:variant>
      <vt:variant>
        <vt:i4>854</vt:i4>
      </vt:variant>
      <vt:variant>
        <vt:i4>0</vt:i4>
      </vt:variant>
      <vt:variant>
        <vt:i4>5</vt:i4>
      </vt:variant>
      <vt:variant>
        <vt:lpwstr/>
      </vt:variant>
      <vt:variant>
        <vt:lpwstr>_Toc339009726</vt:lpwstr>
      </vt:variant>
      <vt:variant>
        <vt:i4>2031677</vt:i4>
      </vt:variant>
      <vt:variant>
        <vt:i4>848</vt:i4>
      </vt:variant>
      <vt:variant>
        <vt:i4>0</vt:i4>
      </vt:variant>
      <vt:variant>
        <vt:i4>5</vt:i4>
      </vt:variant>
      <vt:variant>
        <vt:lpwstr/>
      </vt:variant>
      <vt:variant>
        <vt:lpwstr>_Toc339009725</vt:lpwstr>
      </vt:variant>
      <vt:variant>
        <vt:i4>2031677</vt:i4>
      </vt:variant>
      <vt:variant>
        <vt:i4>842</vt:i4>
      </vt:variant>
      <vt:variant>
        <vt:i4>0</vt:i4>
      </vt:variant>
      <vt:variant>
        <vt:i4>5</vt:i4>
      </vt:variant>
      <vt:variant>
        <vt:lpwstr/>
      </vt:variant>
      <vt:variant>
        <vt:lpwstr>_Toc339009724</vt:lpwstr>
      </vt:variant>
      <vt:variant>
        <vt:i4>2031677</vt:i4>
      </vt:variant>
      <vt:variant>
        <vt:i4>836</vt:i4>
      </vt:variant>
      <vt:variant>
        <vt:i4>0</vt:i4>
      </vt:variant>
      <vt:variant>
        <vt:i4>5</vt:i4>
      </vt:variant>
      <vt:variant>
        <vt:lpwstr/>
      </vt:variant>
      <vt:variant>
        <vt:lpwstr>_Toc339009723</vt:lpwstr>
      </vt:variant>
      <vt:variant>
        <vt:i4>2031677</vt:i4>
      </vt:variant>
      <vt:variant>
        <vt:i4>830</vt:i4>
      </vt:variant>
      <vt:variant>
        <vt:i4>0</vt:i4>
      </vt:variant>
      <vt:variant>
        <vt:i4>5</vt:i4>
      </vt:variant>
      <vt:variant>
        <vt:lpwstr/>
      </vt:variant>
      <vt:variant>
        <vt:lpwstr>_Toc339009722</vt:lpwstr>
      </vt:variant>
      <vt:variant>
        <vt:i4>2031677</vt:i4>
      </vt:variant>
      <vt:variant>
        <vt:i4>824</vt:i4>
      </vt:variant>
      <vt:variant>
        <vt:i4>0</vt:i4>
      </vt:variant>
      <vt:variant>
        <vt:i4>5</vt:i4>
      </vt:variant>
      <vt:variant>
        <vt:lpwstr/>
      </vt:variant>
      <vt:variant>
        <vt:lpwstr>_Toc339009721</vt:lpwstr>
      </vt:variant>
      <vt:variant>
        <vt:i4>2031677</vt:i4>
      </vt:variant>
      <vt:variant>
        <vt:i4>818</vt:i4>
      </vt:variant>
      <vt:variant>
        <vt:i4>0</vt:i4>
      </vt:variant>
      <vt:variant>
        <vt:i4>5</vt:i4>
      </vt:variant>
      <vt:variant>
        <vt:lpwstr/>
      </vt:variant>
      <vt:variant>
        <vt:lpwstr>_Toc339009720</vt:lpwstr>
      </vt:variant>
      <vt:variant>
        <vt:i4>1835069</vt:i4>
      </vt:variant>
      <vt:variant>
        <vt:i4>812</vt:i4>
      </vt:variant>
      <vt:variant>
        <vt:i4>0</vt:i4>
      </vt:variant>
      <vt:variant>
        <vt:i4>5</vt:i4>
      </vt:variant>
      <vt:variant>
        <vt:lpwstr/>
      </vt:variant>
      <vt:variant>
        <vt:lpwstr>_Toc339009719</vt:lpwstr>
      </vt:variant>
      <vt:variant>
        <vt:i4>1835069</vt:i4>
      </vt:variant>
      <vt:variant>
        <vt:i4>806</vt:i4>
      </vt:variant>
      <vt:variant>
        <vt:i4>0</vt:i4>
      </vt:variant>
      <vt:variant>
        <vt:i4>5</vt:i4>
      </vt:variant>
      <vt:variant>
        <vt:lpwstr/>
      </vt:variant>
      <vt:variant>
        <vt:lpwstr>_Toc339009718</vt:lpwstr>
      </vt:variant>
      <vt:variant>
        <vt:i4>1835069</vt:i4>
      </vt:variant>
      <vt:variant>
        <vt:i4>800</vt:i4>
      </vt:variant>
      <vt:variant>
        <vt:i4>0</vt:i4>
      </vt:variant>
      <vt:variant>
        <vt:i4>5</vt:i4>
      </vt:variant>
      <vt:variant>
        <vt:lpwstr/>
      </vt:variant>
      <vt:variant>
        <vt:lpwstr>_Toc339009717</vt:lpwstr>
      </vt:variant>
      <vt:variant>
        <vt:i4>1835069</vt:i4>
      </vt:variant>
      <vt:variant>
        <vt:i4>794</vt:i4>
      </vt:variant>
      <vt:variant>
        <vt:i4>0</vt:i4>
      </vt:variant>
      <vt:variant>
        <vt:i4>5</vt:i4>
      </vt:variant>
      <vt:variant>
        <vt:lpwstr/>
      </vt:variant>
      <vt:variant>
        <vt:lpwstr>_Toc339009716</vt:lpwstr>
      </vt:variant>
      <vt:variant>
        <vt:i4>1835069</vt:i4>
      </vt:variant>
      <vt:variant>
        <vt:i4>788</vt:i4>
      </vt:variant>
      <vt:variant>
        <vt:i4>0</vt:i4>
      </vt:variant>
      <vt:variant>
        <vt:i4>5</vt:i4>
      </vt:variant>
      <vt:variant>
        <vt:lpwstr/>
      </vt:variant>
      <vt:variant>
        <vt:lpwstr>_Toc339009715</vt:lpwstr>
      </vt:variant>
      <vt:variant>
        <vt:i4>1835069</vt:i4>
      </vt:variant>
      <vt:variant>
        <vt:i4>782</vt:i4>
      </vt:variant>
      <vt:variant>
        <vt:i4>0</vt:i4>
      </vt:variant>
      <vt:variant>
        <vt:i4>5</vt:i4>
      </vt:variant>
      <vt:variant>
        <vt:lpwstr/>
      </vt:variant>
      <vt:variant>
        <vt:lpwstr>_Toc339009714</vt:lpwstr>
      </vt:variant>
      <vt:variant>
        <vt:i4>1835069</vt:i4>
      </vt:variant>
      <vt:variant>
        <vt:i4>776</vt:i4>
      </vt:variant>
      <vt:variant>
        <vt:i4>0</vt:i4>
      </vt:variant>
      <vt:variant>
        <vt:i4>5</vt:i4>
      </vt:variant>
      <vt:variant>
        <vt:lpwstr/>
      </vt:variant>
      <vt:variant>
        <vt:lpwstr>_Toc339009713</vt:lpwstr>
      </vt:variant>
      <vt:variant>
        <vt:i4>1835069</vt:i4>
      </vt:variant>
      <vt:variant>
        <vt:i4>770</vt:i4>
      </vt:variant>
      <vt:variant>
        <vt:i4>0</vt:i4>
      </vt:variant>
      <vt:variant>
        <vt:i4>5</vt:i4>
      </vt:variant>
      <vt:variant>
        <vt:lpwstr/>
      </vt:variant>
      <vt:variant>
        <vt:lpwstr>_Toc339009712</vt:lpwstr>
      </vt:variant>
      <vt:variant>
        <vt:i4>1835069</vt:i4>
      </vt:variant>
      <vt:variant>
        <vt:i4>764</vt:i4>
      </vt:variant>
      <vt:variant>
        <vt:i4>0</vt:i4>
      </vt:variant>
      <vt:variant>
        <vt:i4>5</vt:i4>
      </vt:variant>
      <vt:variant>
        <vt:lpwstr/>
      </vt:variant>
      <vt:variant>
        <vt:lpwstr>_Toc339009711</vt:lpwstr>
      </vt:variant>
      <vt:variant>
        <vt:i4>1835069</vt:i4>
      </vt:variant>
      <vt:variant>
        <vt:i4>758</vt:i4>
      </vt:variant>
      <vt:variant>
        <vt:i4>0</vt:i4>
      </vt:variant>
      <vt:variant>
        <vt:i4>5</vt:i4>
      </vt:variant>
      <vt:variant>
        <vt:lpwstr/>
      </vt:variant>
      <vt:variant>
        <vt:lpwstr>_Toc339009710</vt:lpwstr>
      </vt:variant>
      <vt:variant>
        <vt:i4>1900605</vt:i4>
      </vt:variant>
      <vt:variant>
        <vt:i4>752</vt:i4>
      </vt:variant>
      <vt:variant>
        <vt:i4>0</vt:i4>
      </vt:variant>
      <vt:variant>
        <vt:i4>5</vt:i4>
      </vt:variant>
      <vt:variant>
        <vt:lpwstr/>
      </vt:variant>
      <vt:variant>
        <vt:lpwstr>_Toc339009709</vt:lpwstr>
      </vt:variant>
      <vt:variant>
        <vt:i4>1900605</vt:i4>
      </vt:variant>
      <vt:variant>
        <vt:i4>746</vt:i4>
      </vt:variant>
      <vt:variant>
        <vt:i4>0</vt:i4>
      </vt:variant>
      <vt:variant>
        <vt:i4>5</vt:i4>
      </vt:variant>
      <vt:variant>
        <vt:lpwstr/>
      </vt:variant>
      <vt:variant>
        <vt:lpwstr>_Toc339009708</vt:lpwstr>
      </vt:variant>
      <vt:variant>
        <vt:i4>1900605</vt:i4>
      </vt:variant>
      <vt:variant>
        <vt:i4>740</vt:i4>
      </vt:variant>
      <vt:variant>
        <vt:i4>0</vt:i4>
      </vt:variant>
      <vt:variant>
        <vt:i4>5</vt:i4>
      </vt:variant>
      <vt:variant>
        <vt:lpwstr/>
      </vt:variant>
      <vt:variant>
        <vt:lpwstr>_Toc339009707</vt:lpwstr>
      </vt:variant>
      <vt:variant>
        <vt:i4>1900605</vt:i4>
      </vt:variant>
      <vt:variant>
        <vt:i4>734</vt:i4>
      </vt:variant>
      <vt:variant>
        <vt:i4>0</vt:i4>
      </vt:variant>
      <vt:variant>
        <vt:i4>5</vt:i4>
      </vt:variant>
      <vt:variant>
        <vt:lpwstr/>
      </vt:variant>
      <vt:variant>
        <vt:lpwstr>_Toc339009706</vt:lpwstr>
      </vt:variant>
      <vt:variant>
        <vt:i4>1900605</vt:i4>
      </vt:variant>
      <vt:variant>
        <vt:i4>728</vt:i4>
      </vt:variant>
      <vt:variant>
        <vt:i4>0</vt:i4>
      </vt:variant>
      <vt:variant>
        <vt:i4>5</vt:i4>
      </vt:variant>
      <vt:variant>
        <vt:lpwstr/>
      </vt:variant>
      <vt:variant>
        <vt:lpwstr>_Toc339009705</vt:lpwstr>
      </vt:variant>
      <vt:variant>
        <vt:i4>1900605</vt:i4>
      </vt:variant>
      <vt:variant>
        <vt:i4>722</vt:i4>
      </vt:variant>
      <vt:variant>
        <vt:i4>0</vt:i4>
      </vt:variant>
      <vt:variant>
        <vt:i4>5</vt:i4>
      </vt:variant>
      <vt:variant>
        <vt:lpwstr/>
      </vt:variant>
      <vt:variant>
        <vt:lpwstr>_Toc339009704</vt:lpwstr>
      </vt:variant>
      <vt:variant>
        <vt:i4>1900605</vt:i4>
      </vt:variant>
      <vt:variant>
        <vt:i4>716</vt:i4>
      </vt:variant>
      <vt:variant>
        <vt:i4>0</vt:i4>
      </vt:variant>
      <vt:variant>
        <vt:i4>5</vt:i4>
      </vt:variant>
      <vt:variant>
        <vt:lpwstr/>
      </vt:variant>
      <vt:variant>
        <vt:lpwstr>_Toc339009703</vt:lpwstr>
      </vt:variant>
      <vt:variant>
        <vt:i4>1900605</vt:i4>
      </vt:variant>
      <vt:variant>
        <vt:i4>710</vt:i4>
      </vt:variant>
      <vt:variant>
        <vt:i4>0</vt:i4>
      </vt:variant>
      <vt:variant>
        <vt:i4>5</vt:i4>
      </vt:variant>
      <vt:variant>
        <vt:lpwstr/>
      </vt:variant>
      <vt:variant>
        <vt:lpwstr>_Toc339009702</vt:lpwstr>
      </vt:variant>
      <vt:variant>
        <vt:i4>1900605</vt:i4>
      </vt:variant>
      <vt:variant>
        <vt:i4>704</vt:i4>
      </vt:variant>
      <vt:variant>
        <vt:i4>0</vt:i4>
      </vt:variant>
      <vt:variant>
        <vt:i4>5</vt:i4>
      </vt:variant>
      <vt:variant>
        <vt:lpwstr/>
      </vt:variant>
      <vt:variant>
        <vt:lpwstr>_Toc339009701</vt:lpwstr>
      </vt:variant>
      <vt:variant>
        <vt:i4>1900605</vt:i4>
      </vt:variant>
      <vt:variant>
        <vt:i4>698</vt:i4>
      </vt:variant>
      <vt:variant>
        <vt:i4>0</vt:i4>
      </vt:variant>
      <vt:variant>
        <vt:i4>5</vt:i4>
      </vt:variant>
      <vt:variant>
        <vt:lpwstr/>
      </vt:variant>
      <vt:variant>
        <vt:lpwstr>_Toc339009700</vt:lpwstr>
      </vt:variant>
      <vt:variant>
        <vt:i4>1310780</vt:i4>
      </vt:variant>
      <vt:variant>
        <vt:i4>692</vt:i4>
      </vt:variant>
      <vt:variant>
        <vt:i4>0</vt:i4>
      </vt:variant>
      <vt:variant>
        <vt:i4>5</vt:i4>
      </vt:variant>
      <vt:variant>
        <vt:lpwstr/>
      </vt:variant>
      <vt:variant>
        <vt:lpwstr>_Toc339009699</vt:lpwstr>
      </vt:variant>
      <vt:variant>
        <vt:i4>1310780</vt:i4>
      </vt:variant>
      <vt:variant>
        <vt:i4>686</vt:i4>
      </vt:variant>
      <vt:variant>
        <vt:i4>0</vt:i4>
      </vt:variant>
      <vt:variant>
        <vt:i4>5</vt:i4>
      </vt:variant>
      <vt:variant>
        <vt:lpwstr/>
      </vt:variant>
      <vt:variant>
        <vt:lpwstr>_Toc339009698</vt:lpwstr>
      </vt:variant>
      <vt:variant>
        <vt:i4>1310780</vt:i4>
      </vt:variant>
      <vt:variant>
        <vt:i4>680</vt:i4>
      </vt:variant>
      <vt:variant>
        <vt:i4>0</vt:i4>
      </vt:variant>
      <vt:variant>
        <vt:i4>5</vt:i4>
      </vt:variant>
      <vt:variant>
        <vt:lpwstr/>
      </vt:variant>
      <vt:variant>
        <vt:lpwstr>_Toc339009697</vt:lpwstr>
      </vt:variant>
      <vt:variant>
        <vt:i4>1310780</vt:i4>
      </vt:variant>
      <vt:variant>
        <vt:i4>674</vt:i4>
      </vt:variant>
      <vt:variant>
        <vt:i4>0</vt:i4>
      </vt:variant>
      <vt:variant>
        <vt:i4>5</vt:i4>
      </vt:variant>
      <vt:variant>
        <vt:lpwstr/>
      </vt:variant>
      <vt:variant>
        <vt:lpwstr>_Toc339009696</vt:lpwstr>
      </vt:variant>
      <vt:variant>
        <vt:i4>1310780</vt:i4>
      </vt:variant>
      <vt:variant>
        <vt:i4>668</vt:i4>
      </vt:variant>
      <vt:variant>
        <vt:i4>0</vt:i4>
      </vt:variant>
      <vt:variant>
        <vt:i4>5</vt:i4>
      </vt:variant>
      <vt:variant>
        <vt:lpwstr/>
      </vt:variant>
      <vt:variant>
        <vt:lpwstr>_Toc339009695</vt:lpwstr>
      </vt:variant>
      <vt:variant>
        <vt:i4>1310780</vt:i4>
      </vt:variant>
      <vt:variant>
        <vt:i4>662</vt:i4>
      </vt:variant>
      <vt:variant>
        <vt:i4>0</vt:i4>
      </vt:variant>
      <vt:variant>
        <vt:i4>5</vt:i4>
      </vt:variant>
      <vt:variant>
        <vt:lpwstr/>
      </vt:variant>
      <vt:variant>
        <vt:lpwstr>_Toc339009694</vt:lpwstr>
      </vt:variant>
      <vt:variant>
        <vt:i4>1310780</vt:i4>
      </vt:variant>
      <vt:variant>
        <vt:i4>656</vt:i4>
      </vt:variant>
      <vt:variant>
        <vt:i4>0</vt:i4>
      </vt:variant>
      <vt:variant>
        <vt:i4>5</vt:i4>
      </vt:variant>
      <vt:variant>
        <vt:lpwstr/>
      </vt:variant>
      <vt:variant>
        <vt:lpwstr>_Toc339009693</vt:lpwstr>
      </vt:variant>
      <vt:variant>
        <vt:i4>1310780</vt:i4>
      </vt:variant>
      <vt:variant>
        <vt:i4>650</vt:i4>
      </vt:variant>
      <vt:variant>
        <vt:i4>0</vt:i4>
      </vt:variant>
      <vt:variant>
        <vt:i4>5</vt:i4>
      </vt:variant>
      <vt:variant>
        <vt:lpwstr/>
      </vt:variant>
      <vt:variant>
        <vt:lpwstr>_Toc339009692</vt:lpwstr>
      </vt:variant>
      <vt:variant>
        <vt:i4>1310780</vt:i4>
      </vt:variant>
      <vt:variant>
        <vt:i4>644</vt:i4>
      </vt:variant>
      <vt:variant>
        <vt:i4>0</vt:i4>
      </vt:variant>
      <vt:variant>
        <vt:i4>5</vt:i4>
      </vt:variant>
      <vt:variant>
        <vt:lpwstr/>
      </vt:variant>
      <vt:variant>
        <vt:lpwstr>_Toc339009691</vt:lpwstr>
      </vt:variant>
      <vt:variant>
        <vt:i4>1310780</vt:i4>
      </vt:variant>
      <vt:variant>
        <vt:i4>638</vt:i4>
      </vt:variant>
      <vt:variant>
        <vt:i4>0</vt:i4>
      </vt:variant>
      <vt:variant>
        <vt:i4>5</vt:i4>
      </vt:variant>
      <vt:variant>
        <vt:lpwstr/>
      </vt:variant>
      <vt:variant>
        <vt:lpwstr>_Toc339009690</vt:lpwstr>
      </vt:variant>
      <vt:variant>
        <vt:i4>1376316</vt:i4>
      </vt:variant>
      <vt:variant>
        <vt:i4>632</vt:i4>
      </vt:variant>
      <vt:variant>
        <vt:i4>0</vt:i4>
      </vt:variant>
      <vt:variant>
        <vt:i4>5</vt:i4>
      </vt:variant>
      <vt:variant>
        <vt:lpwstr/>
      </vt:variant>
      <vt:variant>
        <vt:lpwstr>_Toc339009689</vt:lpwstr>
      </vt:variant>
      <vt:variant>
        <vt:i4>1376316</vt:i4>
      </vt:variant>
      <vt:variant>
        <vt:i4>626</vt:i4>
      </vt:variant>
      <vt:variant>
        <vt:i4>0</vt:i4>
      </vt:variant>
      <vt:variant>
        <vt:i4>5</vt:i4>
      </vt:variant>
      <vt:variant>
        <vt:lpwstr/>
      </vt:variant>
      <vt:variant>
        <vt:lpwstr>_Toc339009688</vt:lpwstr>
      </vt:variant>
      <vt:variant>
        <vt:i4>1376316</vt:i4>
      </vt:variant>
      <vt:variant>
        <vt:i4>620</vt:i4>
      </vt:variant>
      <vt:variant>
        <vt:i4>0</vt:i4>
      </vt:variant>
      <vt:variant>
        <vt:i4>5</vt:i4>
      </vt:variant>
      <vt:variant>
        <vt:lpwstr/>
      </vt:variant>
      <vt:variant>
        <vt:lpwstr>_Toc339009687</vt:lpwstr>
      </vt:variant>
      <vt:variant>
        <vt:i4>1376316</vt:i4>
      </vt:variant>
      <vt:variant>
        <vt:i4>614</vt:i4>
      </vt:variant>
      <vt:variant>
        <vt:i4>0</vt:i4>
      </vt:variant>
      <vt:variant>
        <vt:i4>5</vt:i4>
      </vt:variant>
      <vt:variant>
        <vt:lpwstr/>
      </vt:variant>
      <vt:variant>
        <vt:lpwstr>_Toc339009686</vt:lpwstr>
      </vt:variant>
      <vt:variant>
        <vt:i4>1376316</vt:i4>
      </vt:variant>
      <vt:variant>
        <vt:i4>608</vt:i4>
      </vt:variant>
      <vt:variant>
        <vt:i4>0</vt:i4>
      </vt:variant>
      <vt:variant>
        <vt:i4>5</vt:i4>
      </vt:variant>
      <vt:variant>
        <vt:lpwstr/>
      </vt:variant>
      <vt:variant>
        <vt:lpwstr>_Toc339009685</vt:lpwstr>
      </vt:variant>
      <vt:variant>
        <vt:i4>1376316</vt:i4>
      </vt:variant>
      <vt:variant>
        <vt:i4>602</vt:i4>
      </vt:variant>
      <vt:variant>
        <vt:i4>0</vt:i4>
      </vt:variant>
      <vt:variant>
        <vt:i4>5</vt:i4>
      </vt:variant>
      <vt:variant>
        <vt:lpwstr/>
      </vt:variant>
      <vt:variant>
        <vt:lpwstr>_Toc339009684</vt:lpwstr>
      </vt:variant>
      <vt:variant>
        <vt:i4>1376316</vt:i4>
      </vt:variant>
      <vt:variant>
        <vt:i4>596</vt:i4>
      </vt:variant>
      <vt:variant>
        <vt:i4>0</vt:i4>
      </vt:variant>
      <vt:variant>
        <vt:i4>5</vt:i4>
      </vt:variant>
      <vt:variant>
        <vt:lpwstr/>
      </vt:variant>
      <vt:variant>
        <vt:lpwstr>_Toc339009683</vt:lpwstr>
      </vt:variant>
      <vt:variant>
        <vt:i4>1376316</vt:i4>
      </vt:variant>
      <vt:variant>
        <vt:i4>590</vt:i4>
      </vt:variant>
      <vt:variant>
        <vt:i4>0</vt:i4>
      </vt:variant>
      <vt:variant>
        <vt:i4>5</vt:i4>
      </vt:variant>
      <vt:variant>
        <vt:lpwstr/>
      </vt:variant>
      <vt:variant>
        <vt:lpwstr>_Toc339009682</vt:lpwstr>
      </vt:variant>
      <vt:variant>
        <vt:i4>1376316</vt:i4>
      </vt:variant>
      <vt:variant>
        <vt:i4>584</vt:i4>
      </vt:variant>
      <vt:variant>
        <vt:i4>0</vt:i4>
      </vt:variant>
      <vt:variant>
        <vt:i4>5</vt:i4>
      </vt:variant>
      <vt:variant>
        <vt:lpwstr/>
      </vt:variant>
      <vt:variant>
        <vt:lpwstr>_Toc339009681</vt:lpwstr>
      </vt:variant>
      <vt:variant>
        <vt:i4>1376316</vt:i4>
      </vt:variant>
      <vt:variant>
        <vt:i4>578</vt:i4>
      </vt:variant>
      <vt:variant>
        <vt:i4>0</vt:i4>
      </vt:variant>
      <vt:variant>
        <vt:i4>5</vt:i4>
      </vt:variant>
      <vt:variant>
        <vt:lpwstr/>
      </vt:variant>
      <vt:variant>
        <vt:lpwstr>_Toc339009680</vt:lpwstr>
      </vt:variant>
      <vt:variant>
        <vt:i4>1703996</vt:i4>
      </vt:variant>
      <vt:variant>
        <vt:i4>572</vt:i4>
      </vt:variant>
      <vt:variant>
        <vt:i4>0</vt:i4>
      </vt:variant>
      <vt:variant>
        <vt:i4>5</vt:i4>
      </vt:variant>
      <vt:variant>
        <vt:lpwstr/>
      </vt:variant>
      <vt:variant>
        <vt:lpwstr>_Toc339009679</vt:lpwstr>
      </vt:variant>
      <vt:variant>
        <vt:i4>1703996</vt:i4>
      </vt:variant>
      <vt:variant>
        <vt:i4>566</vt:i4>
      </vt:variant>
      <vt:variant>
        <vt:i4>0</vt:i4>
      </vt:variant>
      <vt:variant>
        <vt:i4>5</vt:i4>
      </vt:variant>
      <vt:variant>
        <vt:lpwstr/>
      </vt:variant>
      <vt:variant>
        <vt:lpwstr>_Toc339009678</vt:lpwstr>
      </vt:variant>
      <vt:variant>
        <vt:i4>1703996</vt:i4>
      </vt:variant>
      <vt:variant>
        <vt:i4>560</vt:i4>
      </vt:variant>
      <vt:variant>
        <vt:i4>0</vt:i4>
      </vt:variant>
      <vt:variant>
        <vt:i4>5</vt:i4>
      </vt:variant>
      <vt:variant>
        <vt:lpwstr/>
      </vt:variant>
      <vt:variant>
        <vt:lpwstr>_Toc339009677</vt:lpwstr>
      </vt:variant>
      <vt:variant>
        <vt:i4>1703996</vt:i4>
      </vt:variant>
      <vt:variant>
        <vt:i4>554</vt:i4>
      </vt:variant>
      <vt:variant>
        <vt:i4>0</vt:i4>
      </vt:variant>
      <vt:variant>
        <vt:i4>5</vt:i4>
      </vt:variant>
      <vt:variant>
        <vt:lpwstr/>
      </vt:variant>
      <vt:variant>
        <vt:lpwstr>_Toc339009676</vt:lpwstr>
      </vt:variant>
      <vt:variant>
        <vt:i4>1703996</vt:i4>
      </vt:variant>
      <vt:variant>
        <vt:i4>548</vt:i4>
      </vt:variant>
      <vt:variant>
        <vt:i4>0</vt:i4>
      </vt:variant>
      <vt:variant>
        <vt:i4>5</vt:i4>
      </vt:variant>
      <vt:variant>
        <vt:lpwstr/>
      </vt:variant>
      <vt:variant>
        <vt:lpwstr>_Toc339009675</vt:lpwstr>
      </vt:variant>
      <vt:variant>
        <vt:i4>1703996</vt:i4>
      </vt:variant>
      <vt:variant>
        <vt:i4>542</vt:i4>
      </vt:variant>
      <vt:variant>
        <vt:i4>0</vt:i4>
      </vt:variant>
      <vt:variant>
        <vt:i4>5</vt:i4>
      </vt:variant>
      <vt:variant>
        <vt:lpwstr/>
      </vt:variant>
      <vt:variant>
        <vt:lpwstr>_Toc339009674</vt:lpwstr>
      </vt:variant>
      <vt:variant>
        <vt:i4>1703996</vt:i4>
      </vt:variant>
      <vt:variant>
        <vt:i4>536</vt:i4>
      </vt:variant>
      <vt:variant>
        <vt:i4>0</vt:i4>
      </vt:variant>
      <vt:variant>
        <vt:i4>5</vt:i4>
      </vt:variant>
      <vt:variant>
        <vt:lpwstr/>
      </vt:variant>
      <vt:variant>
        <vt:lpwstr>_Toc339009673</vt:lpwstr>
      </vt:variant>
      <vt:variant>
        <vt:i4>1703996</vt:i4>
      </vt:variant>
      <vt:variant>
        <vt:i4>530</vt:i4>
      </vt:variant>
      <vt:variant>
        <vt:i4>0</vt:i4>
      </vt:variant>
      <vt:variant>
        <vt:i4>5</vt:i4>
      </vt:variant>
      <vt:variant>
        <vt:lpwstr/>
      </vt:variant>
      <vt:variant>
        <vt:lpwstr>_Toc339009672</vt:lpwstr>
      </vt:variant>
      <vt:variant>
        <vt:i4>1703996</vt:i4>
      </vt:variant>
      <vt:variant>
        <vt:i4>524</vt:i4>
      </vt:variant>
      <vt:variant>
        <vt:i4>0</vt:i4>
      </vt:variant>
      <vt:variant>
        <vt:i4>5</vt:i4>
      </vt:variant>
      <vt:variant>
        <vt:lpwstr/>
      </vt:variant>
      <vt:variant>
        <vt:lpwstr>_Toc339009671</vt:lpwstr>
      </vt:variant>
      <vt:variant>
        <vt:i4>1703996</vt:i4>
      </vt:variant>
      <vt:variant>
        <vt:i4>518</vt:i4>
      </vt:variant>
      <vt:variant>
        <vt:i4>0</vt:i4>
      </vt:variant>
      <vt:variant>
        <vt:i4>5</vt:i4>
      </vt:variant>
      <vt:variant>
        <vt:lpwstr/>
      </vt:variant>
      <vt:variant>
        <vt:lpwstr>_Toc339009670</vt:lpwstr>
      </vt:variant>
      <vt:variant>
        <vt:i4>1769532</vt:i4>
      </vt:variant>
      <vt:variant>
        <vt:i4>512</vt:i4>
      </vt:variant>
      <vt:variant>
        <vt:i4>0</vt:i4>
      </vt:variant>
      <vt:variant>
        <vt:i4>5</vt:i4>
      </vt:variant>
      <vt:variant>
        <vt:lpwstr/>
      </vt:variant>
      <vt:variant>
        <vt:lpwstr>_Toc339009669</vt:lpwstr>
      </vt:variant>
      <vt:variant>
        <vt:i4>1769532</vt:i4>
      </vt:variant>
      <vt:variant>
        <vt:i4>506</vt:i4>
      </vt:variant>
      <vt:variant>
        <vt:i4>0</vt:i4>
      </vt:variant>
      <vt:variant>
        <vt:i4>5</vt:i4>
      </vt:variant>
      <vt:variant>
        <vt:lpwstr/>
      </vt:variant>
      <vt:variant>
        <vt:lpwstr>_Toc339009668</vt:lpwstr>
      </vt:variant>
      <vt:variant>
        <vt:i4>1769532</vt:i4>
      </vt:variant>
      <vt:variant>
        <vt:i4>500</vt:i4>
      </vt:variant>
      <vt:variant>
        <vt:i4>0</vt:i4>
      </vt:variant>
      <vt:variant>
        <vt:i4>5</vt:i4>
      </vt:variant>
      <vt:variant>
        <vt:lpwstr/>
      </vt:variant>
      <vt:variant>
        <vt:lpwstr>_Toc339009667</vt:lpwstr>
      </vt:variant>
      <vt:variant>
        <vt:i4>1769532</vt:i4>
      </vt:variant>
      <vt:variant>
        <vt:i4>494</vt:i4>
      </vt:variant>
      <vt:variant>
        <vt:i4>0</vt:i4>
      </vt:variant>
      <vt:variant>
        <vt:i4>5</vt:i4>
      </vt:variant>
      <vt:variant>
        <vt:lpwstr/>
      </vt:variant>
      <vt:variant>
        <vt:lpwstr>_Toc339009666</vt:lpwstr>
      </vt:variant>
      <vt:variant>
        <vt:i4>1769532</vt:i4>
      </vt:variant>
      <vt:variant>
        <vt:i4>488</vt:i4>
      </vt:variant>
      <vt:variant>
        <vt:i4>0</vt:i4>
      </vt:variant>
      <vt:variant>
        <vt:i4>5</vt:i4>
      </vt:variant>
      <vt:variant>
        <vt:lpwstr/>
      </vt:variant>
      <vt:variant>
        <vt:lpwstr>_Toc339009665</vt:lpwstr>
      </vt:variant>
      <vt:variant>
        <vt:i4>1769532</vt:i4>
      </vt:variant>
      <vt:variant>
        <vt:i4>482</vt:i4>
      </vt:variant>
      <vt:variant>
        <vt:i4>0</vt:i4>
      </vt:variant>
      <vt:variant>
        <vt:i4>5</vt:i4>
      </vt:variant>
      <vt:variant>
        <vt:lpwstr/>
      </vt:variant>
      <vt:variant>
        <vt:lpwstr>_Toc339009664</vt:lpwstr>
      </vt:variant>
      <vt:variant>
        <vt:i4>1769532</vt:i4>
      </vt:variant>
      <vt:variant>
        <vt:i4>476</vt:i4>
      </vt:variant>
      <vt:variant>
        <vt:i4>0</vt:i4>
      </vt:variant>
      <vt:variant>
        <vt:i4>5</vt:i4>
      </vt:variant>
      <vt:variant>
        <vt:lpwstr/>
      </vt:variant>
      <vt:variant>
        <vt:lpwstr>_Toc339009663</vt:lpwstr>
      </vt:variant>
      <vt:variant>
        <vt:i4>1769532</vt:i4>
      </vt:variant>
      <vt:variant>
        <vt:i4>470</vt:i4>
      </vt:variant>
      <vt:variant>
        <vt:i4>0</vt:i4>
      </vt:variant>
      <vt:variant>
        <vt:i4>5</vt:i4>
      </vt:variant>
      <vt:variant>
        <vt:lpwstr/>
      </vt:variant>
      <vt:variant>
        <vt:lpwstr>_Toc339009662</vt:lpwstr>
      </vt:variant>
      <vt:variant>
        <vt:i4>1769532</vt:i4>
      </vt:variant>
      <vt:variant>
        <vt:i4>464</vt:i4>
      </vt:variant>
      <vt:variant>
        <vt:i4>0</vt:i4>
      </vt:variant>
      <vt:variant>
        <vt:i4>5</vt:i4>
      </vt:variant>
      <vt:variant>
        <vt:lpwstr/>
      </vt:variant>
      <vt:variant>
        <vt:lpwstr>_Toc339009661</vt:lpwstr>
      </vt:variant>
      <vt:variant>
        <vt:i4>1769532</vt:i4>
      </vt:variant>
      <vt:variant>
        <vt:i4>458</vt:i4>
      </vt:variant>
      <vt:variant>
        <vt:i4>0</vt:i4>
      </vt:variant>
      <vt:variant>
        <vt:i4>5</vt:i4>
      </vt:variant>
      <vt:variant>
        <vt:lpwstr/>
      </vt:variant>
      <vt:variant>
        <vt:lpwstr>_Toc339009660</vt:lpwstr>
      </vt:variant>
      <vt:variant>
        <vt:i4>1572924</vt:i4>
      </vt:variant>
      <vt:variant>
        <vt:i4>452</vt:i4>
      </vt:variant>
      <vt:variant>
        <vt:i4>0</vt:i4>
      </vt:variant>
      <vt:variant>
        <vt:i4>5</vt:i4>
      </vt:variant>
      <vt:variant>
        <vt:lpwstr/>
      </vt:variant>
      <vt:variant>
        <vt:lpwstr>_Toc339009659</vt:lpwstr>
      </vt:variant>
      <vt:variant>
        <vt:i4>1572924</vt:i4>
      </vt:variant>
      <vt:variant>
        <vt:i4>446</vt:i4>
      </vt:variant>
      <vt:variant>
        <vt:i4>0</vt:i4>
      </vt:variant>
      <vt:variant>
        <vt:i4>5</vt:i4>
      </vt:variant>
      <vt:variant>
        <vt:lpwstr/>
      </vt:variant>
      <vt:variant>
        <vt:lpwstr>_Toc339009658</vt:lpwstr>
      </vt:variant>
      <vt:variant>
        <vt:i4>1572924</vt:i4>
      </vt:variant>
      <vt:variant>
        <vt:i4>440</vt:i4>
      </vt:variant>
      <vt:variant>
        <vt:i4>0</vt:i4>
      </vt:variant>
      <vt:variant>
        <vt:i4>5</vt:i4>
      </vt:variant>
      <vt:variant>
        <vt:lpwstr/>
      </vt:variant>
      <vt:variant>
        <vt:lpwstr>_Toc339009657</vt:lpwstr>
      </vt:variant>
      <vt:variant>
        <vt:i4>1572924</vt:i4>
      </vt:variant>
      <vt:variant>
        <vt:i4>434</vt:i4>
      </vt:variant>
      <vt:variant>
        <vt:i4>0</vt:i4>
      </vt:variant>
      <vt:variant>
        <vt:i4>5</vt:i4>
      </vt:variant>
      <vt:variant>
        <vt:lpwstr/>
      </vt:variant>
      <vt:variant>
        <vt:lpwstr>_Toc339009656</vt:lpwstr>
      </vt:variant>
      <vt:variant>
        <vt:i4>1572924</vt:i4>
      </vt:variant>
      <vt:variant>
        <vt:i4>428</vt:i4>
      </vt:variant>
      <vt:variant>
        <vt:i4>0</vt:i4>
      </vt:variant>
      <vt:variant>
        <vt:i4>5</vt:i4>
      </vt:variant>
      <vt:variant>
        <vt:lpwstr/>
      </vt:variant>
      <vt:variant>
        <vt:lpwstr>_Toc339009655</vt:lpwstr>
      </vt:variant>
      <vt:variant>
        <vt:i4>1572924</vt:i4>
      </vt:variant>
      <vt:variant>
        <vt:i4>422</vt:i4>
      </vt:variant>
      <vt:variant>
        <vt:i4>0</vt:i4>
      </vt:variant>
      <vt:variant>
        <vt:i4>5</vt:i4>
      </vt:variant>
      <vt:variant>
        <vt:lpwstr/>
      </vt:variant>
      <vt:variant>
        <vt:lpwstr>_Toc339009654</vt:lpwstr>
      </vt:variant>
      <vt:variant>
        <vt:i4>1572924</vt:i4>
      </vt:variant>
      <vt:variant>
        <vt:i4>416</vt:i4>
      </vt:variant>
      <vt:variant>
        <vt:i4>0</vt:i4>
      </vt:variant>
      <vt:variant>
        <vt:i4>5</vt:i4>
      </vt:variant>
      <vt:variant>
        <vt:lpwstr/>
      </vt:variant>
      <vt:variant>
        <vt:lpwstr>_Toc339009653</vt:lpwstr>
      </vt:variant>
      <vt:variant>
        <vt:i4>1572924</vt:i4>
      </vt:variant>
      <vt:variant>
        <vt:i4>410</vt:i4>
      </vt:variant>
      <vt:variant>
        <vt:i4>0</vt:i4>
      </vt:variant>
      <vt:variant>
        <vt:i4>5</vt:i4>
      </vt:variant>
      <vt:variant>
        <vt:lpwstr/>
      </vt:variant>
      <vt:variant>
        <vt:lpwstr>_Toc339009652</vt:lpwstr>
      </vt:variant>
      <vt:variant>
        <vt:i4>1572924</vt:i4>
      </vt:variant>
      <vt:variant>
        <vt:i4>404</vt:i4>
      </vt:variant>
      <vt:variant>
        <vt:i4>0</vt:i4>
      </vt:variant>
      <vt:variant>
        <vt:i4>5</vt:i4>
      </vt:variant>
      <vt:variant>
        <vt:lpwstr/>
      </vt:variant>
      <vt:variant>
        <vt:lpwstr>_Toc339009651</vt:lpwstr>
      </vt:variant>
      <vt:variant>
        <vt:i4>1572924</vt:i4>
      </vt:variant>
      <vt:variant>
        <vt:i4>398</vt:i4>
      </vt:variant>
      <vt:variant>
        <vt:i4>0</vt:i4>
      </vt:variant>
      <vt:variant>
        <vt:i4>5</vt:i4>
      </vt:variant>
      <vt:variant>
        <vt:lpwstr/>
      </vt:variant>
      <vt:variant>
        <vt:lpwstr>_Toc339009650</vt:lpwstr>
      </vt:variant>
      <vt:variant>
        <vt:i4>1638460</vt:i4>
      </vt:variant>
      <vt:variant>
        <vt:i4>392</vt:i4>
      </vt:variant>
      <vt:variant>
        <vt:i4>0</vt:i4>
      </vt:variant>
      <vt:variant>
        <vt:i4>5</vt:i4>
      </vt:variant>
      <vt:variant>
        <vt:lpwstr/>
      </vt:variant>
      <vt:variant>
        <vt:lpwstr>_Toc339009649</vt:lpwstr>
      </vt:variant>
      <vt:variant>
        <vt:i4>1638460</vt:i4>
      </vt:variant>
      <vt:variant>
        <vt:i4>386</vt:i4>
      </vt:variant>
      <vt:variant>
        <vt:i4>0</vt:i4>
      </vt:variant>
      <vt:variant>
        <vt:i4>5</vt:i4>
      </vt:variant>
      <vt:variant>
        <vt:lpwstr/>
      </vt:variant>
      <vt:variant>
        <vt:lpwstr>_Toc339009648</vt:lpwstr>
      </vt:variant>
      <vt:variant>
        <vt:i4>1638460</vt:i4>
      </vt:variant>
      <vt:variant>
        <vt:i4>380</vt:i4>
      </vt:variant>
      <vt:variant>
        <vt:i4>0</vt:i4>
      </vt:variant>
      <vt:variant>
        <vt:i4>5</vt:i4>
      </vt:variant>
      <vt:variant>
        <vt:lpwstr/>
      </vt:variant>
      <vt:variant>
        <vt:lpwstr>_Toc339009647</vt:lpwstr>
      </vt:variant>
      <vt:variant>
        <vt:i4>1638460</vt:i4>
      </vt:variant>
      <vt:variant>
        <vt:i4>374</vt:i4>
      </vt:variant>
      <vt:variant>
        <vt:i4>0</vt:i4>
      </vt:variant>
      <vt:variant>
        <vt:i4>5</vt:i4>
      </vt:variant>
      <vt:variant>
        <vt:lpwstr/>
      </vt:variant>
      <vt:variant>
        <vt:lpwstr>_Toc339009646</vt:lpwstr>
      </vt:variant>
      <vt:variant>
        <vt:i4>1638460</vt:i4>
      </vt:variant>
      <vt:variant>
        <vt:i4>368</vt:i4>
      </vt:variant>
      <vt:variant>
        <vt:i4>0</vt:i4>
      </vt:variant>
      <vt:variant>
        <vt:i4>5</vt:i4>
      </vt:variant>
      <vt:variant>
        <vt:lpwstr/>
      </vt:variant>
      <vt:variant>
        <vt:lpwstr>_Toc339009645</vt:lpwstr>
      </vt:variant>
      <vt:variant>
        <vt:i4>1638460</vt:i4>
      </vt:variant>
      <vt:variant>
        <vt:i4>362</vt:i4>
      </vt:variant>
      <vt:variant>
        <vt:i4>0</vt:i4>
      </vt:variant>
      <vt:variant>
        <vt:i4>5</vt:i4>
      </vt:variant>
      <vt:variant>
        <vt:lpwstr/>
      </vt:variant>
      <vt:variant>
        <vt:lpwstr>_Toc339009644</vt:lpwstr>
      </vt:variant>
      <vt:variant>
        <vt:i4>1638460</vt:i4>
      </vt:variant>
      <vt:variant>
        <vt:i4>356</vt:i4>
      </vt:variant>
      <vt:variant>
        <vt:i4>0</vt:i4>
      </vt:variant>
      <vt:variant>
        <vt:i4>5</vt:i4>
      </vt:variant>
      <vt:variant>
        <vt:lpwstr/>
      </vt:variant>
      <vt:variant>
        <vt:lpwstr>_Toc339009643</vt:lpwstr>
      </vt:variant>
      <vt:variant>
        <vt:i4>1638460</vt:i4>
      </vt:variant>
      <vt:variant>
        <vt:i4>350</vt:i4>
      </vt:variant>
      <vt:variant>
        <vt:i4>0</vt:i4>
      </vt:variant>
      <vt:variant>
        <vt:i4>5</vt:i4>
      </vt:variant>
      <vt:variant>
        <vt:lpwstr/>
      </vt:variant>
      <vt:variant>
        <vt:lpwstr>_Toc339009642</vt:lpwstr>
      </vt:variant>
      <vt:variant>
        <vt:i4>1638460</vt:i4>
      </vt:variant>
      <vt:variant>
        <vt:i4>344</vt:i4>
      </vt:variant>
      <vt:variant>
        <vt:i4>0</vt:i4>
      </vt:variant>
      <vt:variant>
        <vt:i4>5</vt:i4>
      </vt:variant>
      <vt:variant>
        <vt:lpwstr/>
      </vt:variant>
      <vt:variant>
        <vt:lpwstr>_Toc339009641</vt:lpwstr>
      </vt:variant>
      <vt:variant>
        <vt:i4>1638460</vt:i4>
      </vt:variant>
      <vt:variant>
        <vt:i4>338</vt:i4>
      </vt:variant>
      <vt:variant>
        <vt:i4>0</vt:i4>
      </vt:variant>
      <vt:variant>
        <vt:i4>5</vt:i4>
      </vt:variant>
      <vt:variant>
        <vt:lpwstr/>
      </vt:variant>
      <vt:variant>
        <vt:lpwstr>_Toc339009640</vt:lpwstr>
      </vt:variant>
      <vt:variant>
        <vt:i4>1966140</vt:i4>
      </vt:variant>
      <vt:variant>
        <vt:i4>332</vt:i4>
      </vt:variant>
      <vt:variant>
        <vt:i4>0</vt:i4>
      </vt:variant>
      <vt:variant>
        <vt:i4>5</vt:i4>
      </vt:variant>
      <vt:variant>
        <vt:lpwstr/>
      </vt:variant>
      <vt:variant>
        <vt:lpwstr>_Toc339009639</vt:lpwstr>
      </vt:variant>
      <vt:variant>
        <vt:i4>1966140</vt:i4>
      </vt:variant>
      <vt:variant>
        <vt:i4>326</vt:i4>
      </vt:variant>
      <vt:variant>
        <vt:i4>0</vt:i4>
      </vt:variant>
      <vt:variant>
        <vt:i4>5</vt:i4>
      </vt:variant>
      <vt:variant>
        <vt:lpwstr/>
      </vt:variant>
      <vt:variant>
        <vt:lpwstr>_Toc339009638</vt:lpwstr>
      </vt:variant>
      <vt:variant>
        <vt:i4>1966140</vt:i4>
      </vt:variant>
      <vt:variant>
        <vt:i4>320</vt:i4>
      </vt:variant>
      <vt:variant>
        <vt:i4>0</vt:i4>
      </vt:variant>
      <vt:variant>
        <vt:i4>5</vt:i4>
      </vt:variant>
      <vt:variant>
        <vt:lpwstr/>
      </vt:variant>
      <vt:variant>
        <vt:lpwstr>_Toc339009637</vt:lpwstr>
      </vt:variant>
      <vt:variant>
        <vt:i4>1966140</vt:i4>
      </vt:variant>
      <vt:variant>
        <vt:i4>314</vt:i4>
      </vt:variant>
      <vt:variant>
        <vt:i4>0</vt:i4>
      </vt:variant>
      <vt:variant>
        <vt:i4>5</vt:i4>
      </vt:variant>
      <vt:variant>
        <vt:lpwstr/>
      </vt:variant>
      <vt:variant>
        <vt:lpwstr>_Toc339009636</vt:lpwstr>
      </vt:variant>
      <vt:variant>
        <vt:i4>1966140</vt:i4>
      </vt:variant>
      <vt:variant>
        <vt:i4>308</vt:i4>
      </vt:variant>
      <vt:variant>
        <vt:i4>0</vt:i4>
      </vt:variant>
      <vt:variant>
        <vt:i4>5</vt:i4>
      </vt:variant>
      <vt:variant>
        <vt:lpwstr/>
      </vt:variant>
      <vt:variant>
        <vt:lpwstr>_Toc339009635</vt:lpwstr>
      </vt:variant>
      <vt:variant>
        <vt:i4>1966140</vt:i4>
      </vt:variant>
      <vt:variant>
        <vt:i4>302</vt:i4>
      </vt:variant>
      <vt:variant>
        <vt:i4>0</vt:i4>
      </vt:variant>
      <vt:variant>
        <vt:i4>5</vt:i4>
      </vt:variant>
      <vt:variant>
        <vt:lpwstr/>
      </vt:variant>
      <vt:variant>
        <vt:lpwstr>_Toc339009634</vt:lpwstr>
      </vt:variant>
      <vt:variant>
        <vt:i4>1966140</vt:i4>
      </vt:variant>
      <vt:variant>
        <vt:i4>296</vt:i4>
      </vt:variant>
      <vt:variant>
        <vt:i4>0</vt:i4>
      </vt:variant>
      <vt:variant>
        <vt:i4>5</vt:i4>
      </vt:variant>
      <vt:variant>
        <vt:lpwstr/>
      </vt:variant>
      <vt:variant>
        <vt:lpwstr>_Toc339009633</vt:lpwstr>
      </vt:variant>
      <vt:variant>
        <vt:i4>1966140</vt:i4>
      </vt:variant>
      <vt:variant>
        <vt:i4>290</vt:i4>
      </vt:variant>
      <vt:variant>
        <vt:i4>0</vt:i4>
      </vt:variant>
      <vt:variant>
        <vt:i4>5</vt:i4>
      </vt:variant>
      <vt:variant>
        <vt:lpwstr/>
      </vt:variant>
      <vt:variant>
        <vt:lpwstr>_Toc339009632</vt:lpwstr>
      </vt:variant>
      <vt:variant>
        <vt:i4>1966140</vt:i4>
      </vt:variant>
      <vt:variant>
        <vt:i4>284</vt:i4>
      </vt:variant>
      <vt:variant>
        <vt:i4>0</vt:i4>
      </vt:variant>
      <vt:variant>
        <vt:i4>5</vt:i4>
      </vt:variant>
      <vt:variant>
        <vt:lpwstr/>
      </vt:variant>
      <vt:variant>
        <vt:lpwstr>_Toc339009631</vt:lpwstr>
      </vt:variant>
      <vt:variant>
        <vt:i4>1966140</vt:i4>
      </vt:variant>
      <vt:variant>
        <vt:i4>278</vt:i4>
      </vt:variant>
      <vt:variant>
        <vt:i4>0</vt:i4>
      </vt:variant>
      <vt:variant>
        <vt:i4>5</vt:i4>
      </vt:variant>
      <vt:variant>
        <vt:lpwstr/>
      </vt:variant>
      <vt:variant>
        <vt:lpwstr>_Toc339009630</vt:lpwstr>
      </vt:variant>
      <vt:variant>
        <vt:i4>2031676</vt:i4>
      </vt:variant>
      <vt:variant>
        <vt:i4>272</vt:i4>
      </vt:variant>
      <vt:variant>
        <vt:i4>0</vt:i4>
      </vt:variant>
      <vt:variant>
        <vt:i4>5</vt:i4>
      </vt:variant>
      <vt:variant>
        <vt:lpwstr/>
      </vt:variant>
      <vt:variant>
        <vt:lpwstr>_Toc339009629</vt:lpwstr>
      </vt:variant>
      <vt:variant>
        <vt:i4>2031676</vt:i4>
      </vt:variant>
      <vt:variant>
        <vt:i4>266</vt:i4>
      </vt:variant>
      <vt:variant>
        <vt:i4>0</vt:i4>
      </vt:variant>
      <vt:variant>
        <vt:i4>5</vt:i4>
      </vt:variant>
      <vt:variant>
        <vt:lpwstr/>
      </vt:variant>
      <vt:variant>
        <vt:lpwstr>_Toc339009628</vt:lpwstr>
      </vt:variant>
      <vt:variant>
        <vt:i4>2031676</vt:i4>
      </vt:variant>
      <vt:variant>
        <vt:i4>260</vt:i4>
      </vt:variant>
      <vt:variant>
        <vt:i4>0</vt:i4>
      </vt:variant>
      <vt:variant>
        <vt:i4>5</vt:i4>
      </vt:variant>
      <vt:variant>
        <vt:lpwstr/>
      </vt:variant>
      <vt:variant>
        <vt:lpwstr>_Toc339009627</vt:lpwstr>
      </vt:variant>
      <vt:variant>
        <vt:i4>2031676</vt:i4>
      </vt:variant>
      <vt:variant>
        <vt:i4>254</vt:i4>
      </vt:variant>
      <vt:variant>
        <vt:i4>0</vt:i4>
      </vt:variant>
      <vt:variant>
        <vt:i4>5</vt:i4>
      </vt:variant>
      <vt:variant>
        <vt:lpwstr/>
      </vt:variant>
      <vt:variant>
        <vt:lpwstr>_Toc339009626</vt:lpwstr>
      </vt:variant>
      <vt:variant>
        <vt:i4>2031676</vt:i4>
      </vt:variant>
      <vt:variant>
        <vt:i4>248</vt:i4>
      </vt:variant>
      <vt:variant>
        <vt:i4>0</vt:i4>
      </vt:variant>
      <vt:variant>
        <vt:i4>5</vt:i4>
      </vt:variant>
      <vt:variant>
        <vt:lpwstr/>
      </vt:variant>
      <vt:variant>
        <vt:lpwstr>_Toc339009625</vt:lpwstr>
      </vt:variant>
      <vt:variant>
        <vt:i4>2031676</vt:i4>
      </vt:variant>
      <vt:variant>
        <vt:i4>242</vt:i4>
      </vt:variant>
      <vt:variant>
        <vt:i4>0</vt:i4>
      </vt:variant>
      <vt:variant>
        <vt:i4>5</vt:i4>
      </vt:variant>
      <vt:variant>
        <vt:lpwstr/>
      </vt:variant>
      <vt:variant>
        <vt:lpwstr>_Toc339009624</vt:lpwstr>
      </vt:variant>
      <vt:variant>
        <vt:i4>2031676</vt:i4>
      </vt:variant>
      <vt:variant>
        <vt:i4>236</vt:i4>
      </vt:variant>
      <vt:variant>
        <vt:i4>0</vt:i4>
      </vt:variant>
      <vt:variant>
        <vt:i4>5</vt:i4>
      </vt:variant>
      <vt:variant>
        <vt:lpwstr/>
      </vt:variant>
      <vt:variant>
        <vt:lpwstr>_Toc339009623</vt:lpwstr>
      </vt:variant>
      <vt:variant>
        <vt:i4>2031676</vt:i4>
      </vt:variant>
      <vt:variant>
        <vt:i4>230</vt:i4>
      </vt:variant>
      <vt:variant>
        <vt:i4>0</vt:i4>
      </vt:variant>
      <vt:variant>
        <vt:i4>5</vt:i4>
      </vt:variant>
      <vt:variant>
        <vt:lpwstr/>
      </vt:variant>
      <vt:variant>
        <vt:lpwstr>_Toc339009622</vt:lpwstr>
      </vt:variant>
      <vt:variant>
        <vt:i4>2031676</vt:i4>
      </vt:variant>
      <vt:variant>
        <vt:i4>224</vt:i4>
      </vt:variant>
      <vt:variant>
        <vt:i4>0</vt:i4>
      </vt:variant>
      <vt:variant>
        <vt:i4>5</vt:i4>
      </vt:variant>
      <vt:variant>
        <vt:lpwstr/>
      </vt:variant>
      <vt:variant>
        <vt:lpwstr>_Toc339009621</vt:lpwstr>
      </vt:variant>
      <vt:variant>
        <vt:i4>2031676</vt:i4>
      </vt:variant>
      <vt:variant>
        <vt:i4>218</vt:i4>
      </vt:variant>
      <vt:variant>
        <vt:i4>0</vt:i4>
      </vt:variant>
      <vt:variant>
        <vt:i4>5</vt:i4>
      </vt:variant>
      <vt:variant>
        <vt:lpwstr/>
      </vt:variant>
      <vt:variant>
        <vt:lpwstr>_Toc339009620</vt:lpwstr>
      </vt:variant>
      <vt:variant>
        <vt:i4>1835068</vt:i4>
      </vt:variant>
      <vt:variant>
        <vt:i4>212</vt:i4>
      </vt:variant>
      <vt:variant>
        <vt:i4>0</vt:i4>
      </vt:variant>
      <vt:variant>
        <vt:i4>5</vt:i4>
      </vt:variant>
      <vt:variant>
        <vt:lpwstr/>
      </vt:variant>
      <vt:variant>
        <vt:lpwstr>_Toc339009619</vt:lpwstr>
      </vt:variant>
      <vt:variant>
        <vt:i4>1835068</vt:i4>
      </vt:variant>
      <vt:variant>
        <vt:i4>206</vt:i4>
      </vt:variant>
      <vt:variant>
        <vt:i4>0</vt:i4>
      </vt:variant>
      <vt:variant>
        <vt:i4>5</vt:i4>
      </vt:variant>
      <vt:variant>
        <vt:lpwstr/>
      </vt:variant>
      <vt:variant>
        <vt:lpwstr>_Toc339009618</vt:lpwstr>
      </vt:variant>
      <vt:variant>
        <vt:i4>1835068</vt:i4>
      </vt:variant>
      <vt:variant>
        <vt:i4>200</vt:i4>
      </vt:variant>
      <vt:variant>
        <vt:i4>0</vt:i4>
      </vt:variant>
      <vt:variant>
        <vt:i4>5</vt:i4>
      </vt:variant>
      <vt:variant>
        <vt:lpwstr/>
      </vt:variant>
      <vt:variant>
        <vt:lpwstr>_Toc339009617</vt:lpwstr>
      </vt:variant>
      <vt:variant>
        <vt:i4>1835068</vt:i4>
      </vt:variant>
      <vt:variant>
        <vt:i4>194</vt:i4>
      </vt:variant>
      <vt:variant>
        <vt:i4>0</vt:i4>
      </vt:variant>
      <vt:variant>
        <vt:i4>5</vt:i4>
      </vt:variant>
      <vt:variant>
        <vt:lpwstr/>
      </vt:variant>
      <vt:variant>
        <vt:lpwstr>_Toc339009616</vt:lpwstr>
      </vt:variant>
      <vt:variant>
        <vt:i4>1835068</vt:i4>
      </vt:variant>
      <vt:variant>
        <vt:i4>188</vt:i4>
      </vt:variant>
      <vt:variant>
        <vt:i4>0</vt:i4>
      </vt:variant>
      <vt:variant>
        <vt:i4>5</vt:i4>
      </vt:variant>
      <vt:variant>
        <vt:lpwstr/>
      </vt:variant>
      <vt:variant>
        <vt:lpwstr>_Toc339009615</vt:lpwstr>
      </vt:variant>
      <vt:variant>
        <vt:i4>1835068</vt:i4>
      </vt:variant>
      <vt:variant>
        <vt:i4>182</vt:i4>
      </vt:variant>
      <vt:variant>
        <vt:i4>0</vt:i4>
      </vt:variant>
      <vt:variant>
        <vt:i4>5</vt:i4>
      </vt:variant>
      <vt:variant>
        <vt:lpwstr/>
      </vt:variant>
      <vt:variant>
        <vt:lpwstr>_Toc339009614</vt:lpwstr>
      </vt:variant>
      <vt:variant>
        <vt:i4>1835068</vt:i4>
      </vt:variant>
      <vt:variant>
        <vt:i4>176</vt:i4>
      </vt:variant>
      <vt:variant>
        <vt:i4>0</vt:i4>
      </vt:variant>
      <vt:variant>
        <vt:i4>5</vt:i4>
      </vt:variant>
      <vt:variant>
        <vt:lpwstr/>
      </vt:variant>
      <vt:variant>
        <vt:lpwstr>_Toc339009613</vt:lpwstr>
      </vt:variant>
      <vt:variant>
        <vt:i4>1835068</vt:i4>
      </vt:variant>
      <vt:variant>
        <vt:i4>170</vt:i4>
      </vt:variant>
      <vt:variant>
        <vt:i4>0</vt:i4>
      </vt:variant>
      <vt:variant>
        <vt:i4>5</vt:i4>
      </vt:variant>
      <vt:variant>
        <vt:lpwstr/>
      </vt:variant>
      <vt:variant>
        <vt:lpwstr>_Toc339009612</vt:lpwstr>
      </vt:variant>
      <vt:variant>
        <vt:i4>1835068</vt:i4>
      </vt:variant>
      <vt:variant>
        <vt:i4>164</vt:i4>
      </vt:variant>
      <vt:variant>
        <vt:i4>0</vt:i4>
      </vt:variant>
      <vt:variant>
        <vt:i4>5</vt:i4>
      </vt:variant>
      <vt:variant>
        <vt:lpwstr/>
      </vt:variant>
      <vt:variant>
        <vt:lpwstr>_Toc339009611</vt:lpwstr>
      </vt:variant>
      <vt:variant>
        <vt:i4>1835068</vt:i4>
      </vt:variant>
      <vt:variant>
        <vt:i4>158</vt:i4>
      </vt:variant>
      <vt:variant>
        <vt:i4>0</vt:i4>
      </vt:variant>
      <vt:variant>
        <vt:i4>5</vt:i4>
      </vt:variant>
      <vt:variant>
        <vt:lpwstr/>
      </vt:variant>
      <vt:variant>
        <vt:lpwstr>_Toc339009610</vt:lpwstr>
      </vt:variant>
      <vt:variant>
        <vt:i4>1900604</vt:i4>
      </vt:variant>
      <vt:variant>
        <vt:i4>152</vt:i4>
      </vt:variant>
      <vt:variant>
        <vt:i4>0</vt:i4>
      </vt:variant>
      <vt:variant>
        <vt:i4>5</vt:i4>
      </vt:variant>
      <vt:variant>
        <vt:lpwstr/>
      </vt:variant>
      <vt:variant>
        <vt:lpwstr>_Toc339009609</vt:lpwstr>
      </vt:variant>
      <vt:variant>
        <vt:i4>1900604</vt:i4>
      </vt:variant>
      <vt:variant>
        <vt:i4>146</vt:i4>
      </vt:variant>
      <vt:variant>
        <vt:i4>0</vt:i4>
      </vt:variant>
      <vt:variant>
        <vt:i4>5</vt:i4>
      </vt:variant>
      <vt:variant>
        <vt:lpwstr/>
      </vt:variant>
      <vt:variant>
        <vt:lpwstr>_Toc339009608</vt:lpwstr>
      </vt:variant>
      <vt:variant>
        <vt:i4>1900604</vt:i4>
      </vt:variant>
      <vt:variant>
        <vt:i4>140</vt:i4>
      </vt:variant>
      <vt:variant>
        <vt:i4>0</vt:i4>
      </vt:variant>
      <vt:variant>
        <vt:i4>5</vt:i4>
      </vt:variant>
      <vt:variant>
        <vt:lpwstr/>
      </vt:variant>
      <vt:variant>
        <vt:lpwstr>_Toc339009607</vt:lpwstr>
      </vt:variant>
      <vt:variant>
        <vt:i4>1900604</vt:i4>
      </vt:variant>
      <vt:variant>
        <vt:i4>134</vt:i4>
      </vt:variant>
      <vt:variant>
        <vt:i4>0</vt:i4>
      </vt:variant>
      <vt:variant>
        <vt:i4>5</vt:i4>
      </vt:variant>
      <vt:variant>
        <vt:lpwstr/>
      </vt:variant>
      <vt:variant>
        <vt:lpwstr>_Toc339009606</vt:lpwstr>
      </vt:variant>
      <vt:variant>
        <vt:i4>1900604</vt:i4>
      </vt:variant>
      <vt:variant>
        <vt:i4>128</vt:i4>
      </vt:variant>
      <vt:variant>
        <vt:i4>0</vt:i4>
      </vt:variant>
      <vt:variant>
        <vt:i4>5</vt:i4>
      </vt:variant>
      <vt:variant>
        <vt:lpwstr/>
      </vt:variant>
      <vt:variant>
        <vt:lpwstr>_Toc339009605</vt:lpwstr>
      </vt:variant>
      <vt:variant>
        <vt:i4>1900604</vt:i4>
      </vt:variant>
      <vt:variant>
        <vt:i4>122</vt:i4>
      </vt:variant>
      <vt:variant>
        <vt:i4>0</vt:i4>
      </vt:variant>
      <vt:variant>
        <vt:i4>5</vt:i4>
      </vt:variant>
      <vt:variant>
        <vt:lpwstr/>
      </vt:variant>
      <vt:variant>
        <vt:lpwstr>_Toc339009604</vt:lpwstr>
      </vt:variant>
      <vt:variant>
        <vt:i4>1900604</vt:i4>
      </vt:variant>
      <vt:variant>
        <vt:i4>116</vt:i4>
      </vt:variant>
      <vt:variant>
        <vt:i4>0</vt:i4>
      </vt:variant>
      <vt:variant>
        <vt:i4>5</vt:i4>
      </vt:variant>
      <vt:variant>
        <vt:lpwstr/>
      </vt:variant>
      <vt:variant>
        <vt:lpwstr>_Toc339009603</vt:lpwstr>
      </vt:variant>
      <vt:variant>
        <vt:i4>1900604</vt:i4>
      </vt:variant>
      <vt:variant>
        <vt:i4>110</vt:i4>
      </vt:variant>
      <vt:variant>
        <vt:i4>0</vt:i4>
      </vt:variant>
      <vt:variant>
        <vt:i4>5</vt:i4>
      </vt:variant>
      <vt:variant>
        <vt:lpwstr/>
      </vt:variant>
      <vt:variant>
        <vt:lpwstr>_Toc339009602</vt:lpwstr>
      </vt:variant>
      <vt:variant>
        <vt:i4>1900604</vt:i4>
      </vt:variant>
      <vt:variant>
        <vt:i4>104</vt:i4>
      </vt:variant>
      <vt:variant>
        <vt:i4>0</vt:i4>
      </vt:variant>
      <vt:variant>
        <vt:i4>5</vt:i4>
      </vt:variant>
      <vt:variant>
        <vt:lpwstr/>
      </vt:variant>
      <vt:variant>
        <vt:lpwstr>_Toc339009601</vt:lpwstr>
      </vt:variant>
      <vt:variant>
        <vt:i4>1900604</vt:i4>
      </vt:variant>
      <vt:variant>
        <vt:i4>98</vt:i4>
      </vt:variant>
      <vt:variant>
        <vt:i4>0</vt:i4>
      </vt:variant>
      <vt:variant>
        <vt:i4>5</vt:i4>
      </vt:variant>
      <vt:variant>
        <vt:lpwstr/>
      </vt:variant>
      <vt:variant>
        <vt:lpwstr>_Toc339009600</vt:lpwstr>
      </vt:variant>
      <vt:variant>
        <vt:i4>1310783</vt:i4>
      </vt:variant>
      <vt:variant>
        <vt:i4>92</vt:i4>
      </vt:variant>
      <vt:variant>
        <vt:i4>0</vt:i4>
      </vt:variant>
      <vt:variant>
        <vt:i4>5</vt:i4>
      </vt:variant>
      <vt:variant>
        <vt:lpwstr/>
      </vt:variant>
      <vt:variant>
        <vt:lpwstr>_Toc339009599</vt:lpwstr>
      </vt:variant>
      <vt:variant>
        <vt:i4>1310783</vt:i4>
      </vt:variant>
      <vt:variant>
        <vt:i4>86</vt:i4>
      </vt:variant>
      <vt:variant>
        <vt:i4>0</vt:i4>
      </vt:variant>
      <vt:variant>
        <vt:i4>5</vt:i4>
      </vt:variant>
      <vt:variant>
        <vt:lpwstr/>
      </vt:variant>
      <vt:variant>
        <vt:lpwstr>_Toc339009598</vt:lpwstr>
      </vt:variant>
      <vt:variant>
        <vt:i4>1310783</vt:i4>
      </vt:variant>
      <vt:variant>
        <vt:i4>80</vt:i4>
      </vt:variant>
      <vt:variant>
        <vt:i4>0</vt:i4>
      </vt:variant>
      <vt:variant>
        <vt:i4>5</vt:i4>
      </vt:variant>
      <vt:variant>
        <vt:lpwstr/>
      </vt:variant>
      <vt:variant>
        <vt:lpwstr>_Toc339009597</vt:lpwstr>
      </vt:variant>
      <vt:variant>
        <vt:i4>1310783</vt:i4>
      </vt:variant>
      <vt:variant>
        <vt:i4>74</vt:i4>
      </vt:variant>
      <vt:variant>
        <vt:i4>0</vt:i4>
      </vt:variant>
      <vt:variant>
        <vt:i4>5</vt:i4>
      </vt:variant>
      <vt:variant>
        <vt:lpwstr/>
      </vt:variant>
      <vt:variant>
        <vt:lpwstr>_Toc339009596</vt:lpwstr>
      </vt:variant>
      <vt:variant>
        <vt:i4>1310783</vt:i4>
      </vt:variant>
      <vt:variant>
        <vt:i4>68</vt:i4>
      </vt:variant>
      <vt:variant>
        <vt:i4>0</vt:i4>
      </vt:variant>
      <vt:variant>
        <vt:i4>5</vt:i4>
      </vt:variant>
      <vt:variant>
        <vt:lpwstr/>
      </vt:variant>
      <vt:variant>
        <vt:lpwstr>_Toc339009595</vt:lpwstr>
      </vt:variant>
      <vt:variant>
        <vt:i4>1310783</vt:i4>
      </vt:variant>
      <vt:variant>
        <vt:i4>62</vt:i4>
      </vt:variant>
      <vt:variant>
        <vt:i4>0</vt:i4>
      </vt:variant>
      <vt:variant>
        <vt:i4>5</vt:i4>
      </vt:variant>
      <vt:variant>
        <vt:lpwstr/>
      </vt:variant>
      <vt:variant>
        <vt:lpwstr>_Toc339009594</vt:lpwstr>
      </vt:variant>
      <vt:variant>
        <vt:i4>1310783</vt:i4>
      </vt:variant>
      <vt:variant>
        <vt:i4>56</vt:i4>
      </vt:variant>
      <vt:variant>
        <vt:i4>0</vt:i4>
      </vt:variant>
      <vt:variant>
        <vt:i4>5</vt:i4>
      </vt:variant>
      <vt:variant>
        <vt:lpwstr/>
      </vt:variant>
      <vt:variant>
        <vt:lpwstr>_Toc339009593</vt:lpwstr>
      </vt:variant>
      <vt:variant>
        <vt:i4>1310783</vt:i4>
      </vt:variant>
      <vt:variant>
        <vt:i4>50</vt:i4>
      </vt:variant>
      <vt:variant>
        <vt:i4>0</vt:i4>
      </vt:variant>
      <vt:variant>
        <vt:i4>5</vt:i4>
      </vt:variant>
      <vt:variant>
        <vt:lpwstr/>
      </vt:variant>
      <vt:variant>
        <vt:lpwstr>_Toc339009592</vt:lpwstr>
      </vt:variant>
      <vt:variant>
        <vt:i4>1310783</vt:i4>
      </vt:variant>
      <vt:variant>
        <vt:i4>44</vt:i4>
      </vt:variant>
      <vt:variant>
        <vt:i4>0</vt:i4>
      </vt:variant>
      <vt:variant>
        <vt:i4>5</vt:i4>
      </vt:variant>
      <vt:variant>
        <vt:lpwstr/>
      </vt:variant>
      <vt:variant>
        <vt:lpwstr>_Toc339009591</vt:lpwstr>
      </vt:variant>
      <vt:variant>
        <vt:i4>1310783</vt:i4>
      </vt:variant>
      <vt:variant>
        <vt:i4>38</vt:i4>
      </vt:variant>
      <vt:variant>
        <vt:i4>0</vt:i4>
      </vt:variant>
      <vt:variant>
        <vt:i4>5</vt:i4>
      </vt:variant>
      <vt:variant>
        <vt:lpwstr/>
      </vt:variant>
      <vt:variant>
        <vt:lpwstr>_Toc339009590</vt:lpwstr>
      </vt:variant>
      <vt:variant>
        <vt:i4>1376319</vt:i4>
      </vt:variant>
      <vt:variant>
        <vt:i4>32</vt:i4>
      </vt:variant>
      <vt:variant>
        <vt:i4>0</vt:i4>
      </vt:variant>
      <vt:variant>
        <vt:i4>5</vt:i4>
      </vt:variant>
      <vt:variant>
        <vt:lpwstr/>
      </vt:variant>
      <vt:variant>
        <vt:lpwstr>_Toc339009589</vt:lpwstr>
      </vt:variant>
      <vt:variant>
        <vt:i4>1376319</vt:i4>
      </vt:variant>
      <vt:variant>
        <vt:i4>26</vt:i4>
      </vt:variant>
      <vt:variant>
        <vt:i4>0</vt:i4>
      </vt:variant>
      <vt:variant>
        <vt:i4>5</vt:i4>
      </vt:variant>
      <vt:variant>
        <vt:lpwstr/>
      </vt:variant>
      <vt:variant>
        <vt:lpwstr>_Toc339009588</vt:lpwstr>
      </vt:variant>
      <vt:variant>
        <vt:i4>1376319</vt:i4>
      </vt:variant>
      <vt:variant>
        <vt:i4>20</vt:i4>
      </vt:variant>
      <vt:variant>
        <vt:i4>0</vt:i4>
      </vt:variant>
      <vt:variant>
        <vt:i4>5</vt:i4>
      </vt:variant>
      <vt:variant>
        <vt:lpwstr/>
      </vt:variant>
      <vt:variant>
        <vt:lpwstr>_Toc339009587</vt:lpwstr>
      </vt:variant>
      <vt:variant>
        <vt:i4>1376319</vt:i4>
      </vt:variant>
      <vt:variant>
        <vt:i4>14</vt:i4>
      </vt:variant>
      <vt:variant>
        <vt:i4>0</vt:i4>
      </vt:variant>
      <vt:variant>
        <vt:i4>5</vt:i4>
      </vt:variant>
      <vt:variant>
        <vt:lpwstr/>
      </vt:variant>
      <vt:variant>
        <vt:lpwstr>_Toc339009586</vt:lpwstr>
      </vt:variant>
      <vt:variant>
        <vt:i4>1376319</vt:i4>
      </vt:variant>
      <vt:variant>
        <vt:i4>8</vt:i4>
      </vt:variant>
      <vt:variant>
        <vt:i4>0</vt:i4>
      </vt:variant>
      <vt:variant>
        <vt:i4>5</vt:i4>
      </vt:variant>
      <vt:variant>
        <vt:lpwstr/>
      </vt:variant>
      <vt:variant>
        <vt:lpwstr>_Toc339009585</vt:lpwstr>
      </vt:variant>
      <vt:variant>
        <vt:i4>1376319</vt:i4>
      </vt:variant>
      <vt:variant>
        <vt:i4>2</vt:i4>
      </vt:variant>
      <vt:variant>
        <vt:i4>0</vt:i4>
      </vt:variant>
      <vt:variant>
        <vt:i4>5</vt:i4>
      </vt:variant>
      <vt:variant>
        <vt:lpwstr/>
      </vt:variant>
      <vt:variant>
        <vt:lpwstr>_Toc339009584</vt:lpwstr>
      </vt:variant>
      <vt:variant>
        <vt:i4>7864389</vt:i4>
      </vt:variant>
      <vt:variant>
        <vt:i4>402271</vt:i4>
      </vt:variant>
      <vt:variant>
        <vt:i4>1026</vt:i4>
      </vt:variant>
      <vt:variant>
        <vt:i4>1</vt:i4>
      </vt:variant>
      <vt:variant>
        <vt:lpwstr>cid:image002.jpg@01CD95CB.584CCBA0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Pôle Logistique - D.S.E.</dc:title>
  <dc:subject>DSP TV 2007 - CONTRAT</dc:subject>
  <dc:creator>DE LUCA - BRUN</dc:creator>
  <cp:lastModifiedBy>BILLY YANIS</cp:lastModifiedBy>
  <cp:revision>343</cp:revision>
  <cp:lastPrinted>2023-09-08T13:02:00Z</cp:lastPrinted>
  <dcterms:created xsi:type="dcterms:W3CDTF">2022-02-10T15:54:00Z</dcterms:created>
  <dcterms:modified xsi:type="dcterms:W3CDTF">2025-04-04T06:42:00Z</dcterms:modified>
</cp:coreProperties>
</file>