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8C" w:rsidRDefault="00F52BDC" w:rsidP="00D12921">
      <w:pPr>
        <w:jc w:val="center"/>
        <w:rPr>
          <w:rFonts w:cs="Calibri"/>
          <w:b/>
          <w:noProof/>
          <w:u w:val="single"/>
        </w:rPr>
      </w:pPr>
      <w:r w:rsidRPr="00D03586">
        <w:rPr>
          <w:rFonts w:asciiTheme="minorHAnsi" w:hAnsiTheme="minorHAnsi"/>
          <w:noProof/>
          <w:lang w:eastAsia="fr-FR"/>
        </w:rPr>
        <w:drawing>
          <wp:inline distT="0" distB="0" distL="0" distR="0" wp14:anchorId="65FE2606" wp14:editId="6205B07C">
            <wp:extent cx="932180" cy="932180"/>
            <wp:effectExtent l="0" t="0" r="1270" b="127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FC77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  <w:r w:rsidRPr="00FC778C">
        <w:rPr>
          <w:rFonts w:cs="Calibri"/>
          <w:b/>
          <w:caps/>
          <w:noProof/>
          <w:color w:val="000000"/>
          <w:sz w:val="24"/>
          <w:szCs w:val="24"/>
        </w:rPr>
        <w:t>marche de maitrise d’œuvre</w:t>
      </w:r>
    </w:p>
    <w:p w:rsidR="001304E8" w:rsidRPr="00FC778C" w:rsidRDefault="001304E8" w:rsidP="00FC77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</w:p>
    <w:p w:rsidR="00882F9A" w:rsidRPr="003B39A9" w:rsidRDefault="00882F9A" w:rsidP="00882F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6"/>
        </w:rPr>
      </w:pPr>
      <w:r w:rsidRPr="003B39A9">
        <w:rPr>
          <w:rFonts w:cs="Calibri"/>
          <w:b/>
          <w:caps/>
          <w:noProof/>
          <w:color w:val="000000"/>
          <w:sz w:val="26"/>
        </w:rPr>
        <w:t xml:space="preserve">groupement HOSPITALIER SUD – CENTRE HOSPITALIER LYON SUD </w:t>
      </w:r>
    </w:p>
    <w:p w:rsidR="00882F9A" w:rsidRDefault="00882F9A" w:rsidP="00882F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6"/>
        </w:rPr>
      </w:pPr>
      <w:r w:rsidRPr="003B39A9">
        <w:rPr>
          <w:rFonts w:cs="Calibri"/>
          <w:b/>
          <w:caps/>
          <w:noProof/>
          <w:color w:val="000000"/>
          <w:sz w:val="26"/>
        </w:rPr>
        <w:t>165 CHEMIN DU GRAND REVOYET 69310 PIERRE BENITE</w:t>
      </w:r>
      <w:r>
        <w:rPr>
          <w:rFonts w:cs="Calibri"/>
          <w:b/>
          <w:caps/>
          <w:noProof/>
          <w:color w:val="000000"/>
          <w:sz w:val="26"/>
        </w:rPr>
        <w:t xml:space="preserve"> </w:t>
      </w:r>
      <w:r w:rsidRPr="00613841">
        <w:rPr>
          <w:rFonts w:cs="Calibri"/>
          <w:b/>
          <w:caps/>
          <w:noProof/>
          <w:color w:val="000000"/>
          <w:sz w:val="26"/>
          <w:shd w:val="clear" w:color="auto" w:fill="FFFF00"/>
        </w:rPr>
        <w:t xml:space="preserve"> </w:t>
      </w:r>
    </w:p>
    <w:p w:rsidR="00882F9A" w:rsidRDefault="00882F9A" w:rsidP="00882F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6"/>
        </w:rPr>
      </w:pPr>
      <w:r>
        <w:rPr>
          <w:rFonts w:cs="Calibri"/>
          <w:b/>
          <w:caps/>
          <w:noProof/>
          <w:color w:val="000000"/>
          <w:sz w:val="26"/>
        </w:rPr>
        <w:t>IMPLANTATION D’UNE IRM DEDIEE AUX URGENCES</w:t>
      </w:r>
    </w:p>
    <w:p w:rsidR="00882F9A" w:rsidRPr="008453B6" w:rsidRDefault="00882F9A" w:rsidP="00882F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6"/>
        </w:rPr>
      </w:pPr>
      <w:r>
        <w:rPr>
          <w:rFonts w:cs="Calibri"/>
          <w:b/>
          <w:caps/>
          <w:noProof/>
          <w:color w:val="000000"/>
          <w:sz w:val="26"/>
        </w:rPr>
        <w:t>TRAVAUX POUR CHANGEMENT D’AFFECTATION DE LOCAUX</w:t>
      </w:r>
    </w:p>
    <w:p w:rsidR="00D376E0" w:rsidRDefault="00D376E0" w:rsidP="00FC77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</w:p>
    <w:p w:rsidR="00FC778C" w:rsidRPr="001304E8" w:rsidRDefault="00FC778C" w:rsidP="001304E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  <w:r w:rsidRPr="00FC778C">
        <w:rPr>
          <w:rFonts w:cs="Calibri"/>
          <w:b/>
          <w:caps/>
          <w:noProof/>
          <w:color w:val="000000"/>
          <w:sz w:val="24"/>
          <w:szCs w:val="24"/>
        </w:rPr>
        <w:t xml:space="preserve">n° </w:t>
      </w:r>
      <w:r w:rsidR="00CA594F">
        <w:rPr>
          <w:rFonts w:cs="Calibri"/>
          <w:b/>
          <w:caps/>
          <w:noProof/>
          <w:color w:val="000000"/>
          <w:sz w:val="24"/>
          <w:szCs w:val="24"/>
        </w:rPr>
        <w:t>910596</w:t>
      </w: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</w:rPr>
      </w:pPr>
    </w:p>
    <w:p w:rsidR="00D12921" w:rsidRDefault="00CE16F8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  <w:sz w:val="24"/>
          <w:szCs w:val="24"/>
        </w:rPr>
      </w:pPr>
      <w:r w:rsidRPr="00FC778C">
        <w:rPr>
          <w:rFonts w:cs="Calibri"/>
          <w:b/>
          <w:noProof/>
          <w:sz w:val="24"/>
          <w:szCs w:val="24"/>
        </w:rPr>
        <w:t xml:space="preserve">CADRE DU </w:t>
      </w:r>
      <w:r w:rsidR="00D12921" w:rsidRPr="00FC778C">
        <w:rPr>
          <w:rFonts w:cs="Calibri"/>
          <w:b/>
          <w:noProof/>
          <w:sz w:val="24"/>
          <w:szCs w:val="24"/>
        </w:rPr>
        <w:t>MEMOIRE TECHNIQUE</w:t>
      </w:r>
      <w:r w:rsidR="00313A59" w:rsidRPr="00FC778C">
        <w:rPr>
          <w:rFonts w:cs="Calibri"/>
          <w:b/>
          <w:noProof/>
          <w:sz w:val="24"/>
          <w:szCs w:val="24"/>
        </w:rPr>
        <w:t xml:space="preserve"> </w:t>
      </w:r>
    </w:p>
    <w:p w:rsidR="00970698" w:rsidRPr="00970698" w:rsidRDefault="00970698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  <w:color w:val="FF0000"/>
          <w:sz w:val="24"/>
          <w:szCs w:val="24"/>
        </w:rPr>
      </w:pPr>
      <w:r w:rsidRPr="00970698">
        <w:rPr>
          <w:rFonts w:cs="Calibri"/>
          <w:b/>
          <w:noProof/>
          <w:color w:val="FF0000"/>
          <w:sz w:val="24"/>
          <w:szCs w:val="24"/>
        </w:rPr>
        <w:t xml:space="preserve">A compléter et à joindre </w:t>
      </w:r>
      <w:r w:rsidR="00AA0337" w:rsidRPr="00970698">
        <w:rPr>
          <w:rFonts w:cs="Calibri"/>
          <w:b/>
          <w:noProof/>
          <w:color w:val="FF0000"/>
          <w:sz w:val="24"/>
          <w:szCs w:val="24"/>
        </w:rPr>
        <w:t xml:space="preserve">impérativement </w:t>
      </w:r>
      <w:r w:rsidR="00AA0337">
        <w:rPr>
          <w:rFonts w:cs="Calibri"/>
          <w:b/>
          <w:noProof/>
          <w:color w:val="FF0000"/>
          <w:sz w:val="24"/>
          <w:szCs w:val="24"/>
        </w:rPr>
        <w:t>à</w:t>
      </w:r>
      <w:r w:rsidRPr="00970698">
        <w:rPr>
          <w:rFonts w:cs="Calibri"/>
          <w:b/>
          <w:noProof/>
          <w:color w:val="FF0000"/>
          <w:sz w:val="24"/>
          <w:szCs w:val="24"/>
        </w:rPr>
        <w:t xml:space="preserve"> l’</w:t>
      </w:r>
      <w:r w:rsidR="00AA0337">
        <w:rPr>
          <w:rFonts w:cs="Calibri"/>
          <w:b/>
          <w:noProof/>
          <w:color w:val="FF0000"/>
          <w:sz w:val="24"/>
          <w:szCs w:val="24"/>
        </w:rPr>
        <w:t>offre</w:t>
      </w:r>
    </w:p>
    <w:p w:rsidR="00FC778C" w:rsidRPr="00FC778C" w:rsidRDefault="00FC778C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</w:rPr>
      </w:pPr>
    </w:p>
    <w:p w:rsidR="00D12921" w:rsidRDefault="00D12921" w:rsidP="00282D3A">
      <w:pPr>
        <w:jc w:val="both"/>
        <w:rPr>
          <w:rFonts w:cs="Calibri"/>
          <w:b/>
          <w:noProof/>
          <w:u w:val="single"/>
        </w:rPr>
      </w:pPr>
    </w:p>
    <w:p w:rsidR="00126F32" w:rsidRDefault="009676FB"/>
    <w:p w:rsidR="001C3A71" w:rsidRDefault="000F3E58" w:rsidP="00282D3A">
      <w:pPr>
        <w:jc w:val="both"/>
        <w:rPr>
          <w:rFonts w:cs="Calibri"/>
          <w:b/>
          <w:noProof/>
        </w:rPr>
      </w:pPr>
      <w:r w:rsidRPr="000F3E58">
        <w:rPr>
          <w:rFonts w:cs="Calibri"/>
          <w:b/>
          <w:noProof/>
        </w:rPr>
        <w:t xml:space="preserve">Il est demandé aux candidats de répondre sur un format </w:t>
      </w:r>
      <w:r w:rsidR="002F43BC" w:rsidRPr="000F3E58">
        <w:rPr>
          <w:rFonts w:cs="Calibri"/>
          <w:b/>
          <w:noProof/>
        </w:rPr>
        <w:t>A4 recto/verso</w:t>
      </w:r>
      <w:r w:rsidR="002F43BC">
        <w:rPr>
          <w:rFonts w:cs="Calibri"/>
          <w:b/>
          <w:noProof/>
        </w:rPr>
        <w:t xml:space="preserve">, </w:t>
      </w:r>
      <w:r w:rsidRPr="000F3E58">
        <w:rPr>
          <w:rFonts w:cs="Calibri"/>
          <w:b/>
          <w:noProof/>
        </w:rPr>
        <w:t xml:space="preserve">limité à </w:t>
      </w:r>
      <w:r w:rsidR="003011E8">
        <w:rPr>
          <w:rFonts w:cs="Calibri"/>
          <w:b/>
          <w:noProof/>
        </w:rPr>
        <w:t>6</w:t>
      </w:r>
      <w:r w:rsidRPr="000F3E58">
        <w:rPr>
          <w:rFonts w:cs="Calibri"/>
          <w:b/>
          <w:noProof/>
        </w:rPr>
        <w:t xml:space="preserve"> pages maximum</w:t>
      </w:r>
      <w:r w:rsidR="001C3A71">
        <w:rPr>
          <w:rFonts w:cs="Calibri"/>
          <w:b/>
          <w:noProof/>
        </w:rPr>
        <w:t>.</w:t>
      </w:r>
    </w:p>
    <w:p w:rsidR="001B7FF9" w:rsidRDefault="001C3A71" w:rsidP="00282D3A">
      <w:pPr>
        <w:jc w:val="both"/>
        <w:rPr>
          <w:rFonts w:cs="Calibri"/>
          <w:noProof/>
        </w:rPr>
      </w:pPr>
      <w:r>
        <w:rPr>
          <w:rFonts w:cs="Calibri"/>
          <w:b/>
          <w:noProof/>
        </w:rPr>
        <w:t>Les CV seront fournis à la fin du mémoire téchnique e</w:t>
      </w:r>
      <w:r w:rsidR="003011E8">
        <w:rPr>
          <w:rFonts w:cs="Calibri"/>
          <w:b/>
          <w:noProof/>
        </w:rPr>
        <w:t>t ne sont pas comptés dans les 6</w:t>
      </w:r>
      <w:r>
        <w:rPr>
          <w:rFonts w:cs="Calibri"/>
          <w:b/>
          <w:noProof/>
        </w:rPr>
        <w:t xml:space="preserve"> pages du mémoire technique.</w:t>
      </w:r>
    </w:p>
    <w:p w:rsidR="001B7FF9" w:rsidRPr="00282D3A" w:rsidRDefault="001B7FF9" w:rsidP="00282D3A">
      <w:pPr>
        <w:jc w:val="both"/>
        <w:rPr>
          <w:rFonts w:cs="Calibri"/>
          <w:noProof/>
        </w:rPr>
      </w:pPr>
    </w:p>
    <w:p w:rsidR="00282D3A" w:rsidRPr="0021152C" w:rsidRDefault="00FC778C" w:rsidP="0021152C">
      <w:pPr>
        <w:pStyle w:val="Paragraphedeliste"/>
        <w:numPr>
          <w:ilvl w:val="0"/>
          <w:numId w:val="4"/>
        </w:numPr>
        <w:spacing w:after="120"/>
        <w:ind w:left="283" w:right="-567" w:hanging="357"/>
        <w:jc w:val="both"/>
        <w:rPr>
          <w:rFonts w:cs="Calibri"/>
          <w:b/>
          <w:noProof/>
          <w:sz w:val="24"/>
          <w:szCs w:val="24"/>
          <w:u w:val="single"/>
        </w:rPr>
      </w:pPr>
      <w:r w:rsidRPr="0021152C">
        <w:rPr>
          <w:rFonts w:cs="Calibri"/>
          <w:b/>
          <w:noProof/>
          <w:sz w:val="24"/>
          <w:szCs w:val="24"/>
          <w:u w:val="single"/>
        </w:rPr>
        <w:t xml:space="preserve">Compréhension du </w:t>
      </w:r>
      <w:r w:rsidR="002E6B60" w:rsidRPr="0021152C">
        <w:rPr>
          <w:rFonts w:cs="Calibri"/>
          <w:b/>
          <w:noProof/>
          <w:sz w:val="24"/>
          <w:szCs w:val="24"/>
          <w:u w:val="single"/>
        </w:rPr>
        <w:t>programme,</w:t>
      </w:r>
      <w:r w:rsidRPr="0021152C">
        <w:rPr>
          <w:rFonts w:cs="Calibri"/>
          <w:b/>
          <w:noProof/>
          <w:sz w:val="24"/>
          <w:szCs w:val="24"/>
          <w:u w:val="single"/>
        </w:rPr>
        <w:t xml:space="preserve"> </w:t>
      </w:r>
      <w:r w:rsidR="002E6B60" w:rsidRPr="0021152C">
        <w:rPr>
          <w:rFonts w:cs="Calibri"/>
          <w:b/>
          <w:noProof/>
          <w:sz w:val="24"/>
          <w:szCs w:val="24"/>
          <w:u w:val="single"/>
        </w:rPr>
        <w:t>indentification des enjeux et contraintes du projet</w:t>
      </w:r>
      <w:r w:rsidR="002E6B60" w:rsidRPr="0021152C">
        <w:rPr>
          <w:rFonts w:cs="Calibri"/>
          <w:b/>
          <w:noProof/>
          <w:sz w:val="24"/>
          <w:szCs w:val="24"/>
        </w:rPr>
        <w:t xml:space="preserve"> </w:t>
      </w:r>
      <w:r w:rsidR="001B7FF9" w:rsidRPr="0021152C">
        <w:rPr>
          <w:rFonts w:cs="Calibri"/>
          <w:b/>
          <w:noProof/>
          <w:sz w:val="24"/>
          <w:szCs w:val="24"/>
        </w:rPr>
        <w:t>:</w:t>
      </w:r>
      <w:r w:rsidR="0021152C" w:rsidRPr="0021152C">
        <w:rPr>
          <w:rFonts w:cs="Calibri"/>
          <w:b/>
          <w:noProof/>
          <w:sz w:val="24"/>
          <w:szCs w:val="24"/>
        </w:rPr>
        <w:t xml:space="preserve">   </w:t>
      </w:r>
      <w:r w:rsidR="001B7FF9" w:rsidRPr="0021152C">
        <w:rPr>
          <w:rFonts w:cs="Calibri"/>
          <w:b/>
          <w:noProof/>
          <w:sz w:val="24"/>
          <w:szCs w:val="24"/>
        </w:rPr>
        <w:t xml:space="preserve"> </w:t>
      </w:r>
      <w:r w:rsidR="0021152C">
        <w:rPr>
          <w:rFonts w:cs="Calibri"/>
          <w:b/>
          <w:noProof/>
          <w:sz w:val="24"/>
          <w:szCs w:val="24"/>
        </w:rPr>
        <w:t>..</w:t>
      </w:r>
      <w:r w:rsidR="00E21E50">
        <w:rPr>
          <w:rFonts w:cs="Calibri"/>
          <w:b/>
          <w:noProof/>
          <w:sz w:val="24"/>
          <w:szCs w:val="24"/>
        </w:rPr>
        <w:t>.....</w:t>
      </w:r>
      <w:r w:rsidR="0021152C">
        <w:rPr>
          <w:rFonts w:cs="Calibri"/>
          <w:b/>
          <w:noProof/>
          <w:sz w:val="24"/>
          <w:szCs w:val="24"/>
        </w:rPr>
        <w:t>.</w:t>
      </w:r>
      <w:r w:rsidR="001B7FF9" w:rsidRPr="0021152C">
        <w:rPr>
          <w:rFonts w:cs="Calibri"/>
          <w:b/>
          <w:noProof/>
          <w:sz w:val="24"/>
          <w:szCs w:val="24"/>
        </w:rPr>
        <w:t>1</w:t>
      </w:r>
      <w:r w:rsidR="00CF1C9A">
        <w:rPr>
          <w:rFonts w:cs="Calibri"/>
          <w:b/>
          <w:noProof/>
          <w:sz w:val="24"/>
          <w:szCs w:val="24"/>
        </w:rPr>
        <w:t>0</w:t>
      </w:r>
      <w:r w:rsidR="002269A0" w:rsidRPr="0021152C">
        <w:rPr>
          <w:rFonts w:cs="Calibri"/>
          <w:b/>
          <w:noProof/>
          <w:sz w:val="24"/>
          <w:szCs w:val="24"/>
        </w:rPr>
        <w:t>%</w:t>
      </w:r>
    </w:p>
    <w:p w:rsidR="002E6B60" w:rsidRPr="002E6B60" w:rsidRDefault="002E6B60" w:rsidP="0021152C">
      <w:pPr>
        <w:pStyle w:val="Paragraphedeliste"/>
        <w:numPr>
          <w:ilvl w:val="1"/>
          <w:numId w:val="4"/>
        </w:numPr>
        <w:spacing w:before="120"/>
        <w:ind w:left="1134" w:hanging="357"/>
        <w:jc w:val="both"/>
        <w:rPr>
          <w:rFonts w:cs="Calibri"/>
          <w:b/>
          <w:noProof/>
        </w:rPr>
      </w:pPr>
      <w:r>
        <w:rPr>
          <w:rFonts w:cs="Calibri"/>
          <w:noProof/>
        </w:rPr>
        <w:t>Identifier les difficultés techniques de l’opération</w:t>
      </w:r>
      <w:r w:rsidR="001304E8">
        <w:rPr>
          <w:rFonts w:cs="Calibri"/>
          <w:noProof/>
        </w:rPr>
        <w:t xml:space="preserve"> et la démarche adoptée pour les traiter</w:t>
      </w:r>
      <w:r>
        <w:rPr>
          <w:rFonts w:cs="Calibri"/>
          <w:noProof/>
        </w:rPr>
        <w:t xml:space="preserve"> ; </w:t>
      </w:r>
    </w:p>
    <w:p w:rsidR="002E6B60" w:rsidRPr="002E6B60" w:rsidRDefault="002E6B60" w:rsidP="0021152C">
      <w:pPr>
        <w:pStyle w:val="Paragraphedeliste"/>
        <w:numPr>
          <w:ilvl w:val="1"/>
          <w:numId w:val="4"/>
        </w:numPr>
        <w:ind w:left="1134"/>
        <w:jc w:val="both"/>
        <w:rPr>
          <w:rFonts w:cs="Calibri"/>
          <w:b/>
          <w:noProof/>
        </w:rPr>
      </w:pPr>
      <w:r>
        <w:rPr>
          <w:rFonts w:cs="Calibri"/>
          <w:noProof/>
        </w:rPr>
        <w:t>Modalité d’intervention à prévoir en milieu hospitalier ou médical ;</w:t>
      </w:r>
    </w:p>
    <w:p w:rsidR="00773BAA" w:rsidRPr="0021152C" w:rsidRDefault="002E6B60" w:rsidP="0021152C">
      <w:pPr>
        <w:pStyle w:val="Paragraphedeliste"/>
        <w:numPr>
          <w:ilvl w:val="1"/>
          <w:numId w:val="4"/>
        </w:numPr>
        <w:spacing w:after="120"/>
        <w:ind w:left="1134" w:hanging="357"/>
        <w:jc w:val="both"/>
        <w:rPr>
          <w:rFonts w:cs="Calibri"/>
          <w:b/>
          <w:noProof/>
        </w:rPr>
      </w:pPr>
      <w:r>
        <w:rPr>
          <w:rFonts w:cs="Calibri"/>
          <w:noProof/>
        </w:rPr>
        <w:t>Reformuler les besoins et les attentes du projet</w:t>
      </w:r>
      <w:r w:rsidR="00FF7802">
        <w:rPr>
          <w:rFonts w:cs="Calibri"/>
          <w:noProof/>
        </w:rPr>
        <w:t xml:space="preserve"> </w:t>
      </w:r>
      <w:r w:rsidRPr="00FF7802">
        <w:rPr>
          <w:rFonts w:cs="Calibri"/>
          <w:noProof/>
        </w:rPr>
        <w:t>;</w:t>
      </w: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  <w:r w:rsidRPr="00C114A1">
        <w:rPr>
          <w:rFonts w:cs="Calibri"/>
          <w:noProof/>
          <w:color w:val="1F497D" w:themeColor="text2"/>
          <w:sz w:val="20"/>
        </w:rPr>
        <w:t>Réponse du candidat :</w:t>
      </w: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jc w:val="both"/>
        <w:rPr>
          <w:rFonts w:cs="Calibri"/>
          <w:noProof/>
        </w:rPr>
      </w:pPr>
    </w:p>
    <w:p w:rsidR="002269A0" w:rsidRDefault="002269A0" w:rsidP="00006A4E">
      <w:pPr>
        <w:jc w:val="both"/>
        <w:rPr>
          <w:rFonts w:cs="Calibri"/>
          <w:noProof/>
        </w:rPr>
      </w:pPr>
    </w:p>
    <w:p w:rsidR="001B7FF9" w:rsidRPr="00120989" w:rsidRDefault="001B7FF9" w:rsidP="00EB533F">
      <w:pPr>
        <w:pStyle w:val="Paragraphedeliste"/>
        <w:numPr>
          <w:ilvl w:val="0"/>
          <w:numId w:val="4"/>
        </w:numPr>
        <w:ind w:left="426" w:right="-567"/>
        <w:jc w:val="both"/>
        <w:rPr>
          <w:rFonts w:eastAsiaTheme="minorHAnsi" w:cs="Calibri"/>
          <w:b/>
        </w:rPr>
      </w:pPr>
      <w:r w:rsidRPr="00120989">
        <w:rPr>
          <w:rFonts w:cs="Calibri"/>
          <w:b/>
          <w:noProof/>
          <w:sz w:val="24"/>
          <w:szCs w:val="24"/>
          <w:u w:val="single"/>
        </w:rPr>
        <w:t xml:space="preserve">Adaptation de l'équipe </w:t>
      </w:r>
      <w:r w:rsidR="00720F10" w:rsidRPr="00120989">
        <w:rPr>
          <w:rFonts w:cs="Calibri"/>
          <w:b/>
          <w:noProof/>
          <w:sz w:val="24"/>
          <w:szCs w:val="24"/>
          <w:u w:val="single"/>
        </w:rPr>
        <w:t>de maîtrise d’œuvre au projet</w:t>
      </w:r>
      <w:proofErr w:type="gramStart"/>
      <w:r w:rsidR="00120989">
        <w:rPr>
          <w:rFonts w:cs="Calibri"/>
          <w:b/>
          <w:noProof/>
          <w:sz w:val="24"/>
          <w:szCs w:val="24"/>
          <w:u w:val="single"/>
        </w:rPr>
        <w:t> :</w:t>
      </w:r>
      <w:r w:rsidR="0021152C" w:rsidRPr="00120989">
        <w:rPr>
          <w:rFonts w:eastAsiaTheme="minorHAnsi" w:cs="Calibri"/>
          <w:b/>
        </w:rPr>
        <w:t>...........</w:t>
      </w:r>
      <w:r w:rsidR="00120989">
        <w:rPr>
          <w:rFonts w:eastAsiaTheme="minorHAnsi" w:cs="Calibri"/>
          <w:b/>
        </w:rPr>
        <w:t>................</w:t>
      </w:r>
      <w:r w:rsidR="0021152C" w:rsidRPr="00120989">
        <w:rPr>
          <w:rFonts w:eastAsiaTheme="minorHAnsi" w:cs="Calibri"/>
          <w:b/>
        </w:rPr>
        <w:t>............................</w:t>
      </w:r>
      <w:proofErr w:type="gramEnd"/>
      <w:r w:rsidR="0021152C" w:rsidRPr="00120989">
        <w:rPr>
          <w:rFonts w:eastAsiaTheme="minorHAnsi" w:cs="Calibri"/>
          <w:b/>
        </w:rPr>
        <w:t xml:space="preserve"> </w:t>
      </w:r>
      <w:r w:rsidR="001304E8" w:rsidRPr="00120989">
        <w:rPr>
          <w:rFonts w:eastAsiaTheme="minorHAnsi" w:cs="Calibri"/>
          <w:b/>
        </w:rPr>
        <w:t>15</w:t>
      </w:r>
      <w:r w:rsidRPr="00120989">
        <w:rPr>
          <w:rFonts w:eastAsiaTheme="minorHAnsi" w:cs="Calibri"/>
          <w:b/>
        </w:rPr>
        <w:t>%</w:t>
      </w:r>
    </w:p>
    <w:p w:rsidR="007B5A04" w:rsidRPr="003675C2" w:rsidRDefault="003820BE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 w:rsidRPr="003675C2">
        <w:t>Préciser les e</w:t>
      </w:r>
      <w:r w:rsidR="007B5A04" w:rsidRPr="003675C2">
        <w:t>xpérience</w:t>
      </w:r>
      <w:r w:rsidR="0022113E" w:rsidRPr="003675C2">
        <w:t>s</w:t>
      </w:r>
      <w:r w:rsidR="007B5A04" w:rsidRPr="003675C2">
        <w:t xml:space="preserve"> du chargé du projet et des intervenants p</w:t>
      </w:r>
      <w:r w:rsidR="00FF7802">
        <w:t>rincipaux, leur rôle ;</w:t>
      </w:r>
      <w:r w:rsidR="007B5A04" w:rsidRPr="003675C2">
        <w:t xml:space="preserve"> </w:t>
      </w:r>
    </w:p>
    <w:p w:rsidR="007307AC" w:rsidRDefault="007307AC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>
        <w:t>Présenter un organigramme de constitution de la maitrise d’œuvre</w:t>
      </w:r>
      <w:r w:rsidR="00FF7802">
        <w:t xml:space="preserve"> ; </w:t>
      </w:r>
    </w:p>
    <w:p w:rsidR="0022113E" w:rsidRDefault="00B344C3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>
        <w:t>Décrire l’o</w:t>
      </w:r>
      <w:r w:rsidR="007B5A04" w:rsidRPr="003675C2">
        <w:t xml:space="preserve">rganisation et </w:t>
      </w:r>
      <w:r>
        <w:t xml:space="preserve">la </w:t>
      </w:r>
      <w:r w:rsidR="007B5A04" w:rsidRPr="003675C2">
        <w:t xml:space="preserve">répartition des intervenants </w:t>
      </w:r>
      <w:r w:rsidR="000E62B9">
        <w:t>dans l’équipe projet</w:t>
      </w:r>
      <w:r w:rsidR="0022113E" w:rsidRPr="003675C2">
        <w:t> </w:t>
      </w:r>
      <w:r w:rsidR="007307AC">
        <w:t>(description phases d’étude et travaux</w:t>
      </w:r>
      <w:r w:rsidR="00D02C56">
        <w:t>)</w:t>
      </w:r>
      <w:r w:rsidR="00FF7802">
        <w:t xml:space="preserve"> ; </w:t>
      </w:r>
    </w:p>
    <w:p w:rsidR="00FF7802" w:rsidRDefault="00FF7802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>
        <w:t xml:space="preserve">Préciser les champs de compétences de chacun des intervenants et les modalités d’échanges interne à l’équipe de maitrise d’œuvre ; </w:t>
      </w:r>
    </w:p>
    <w:p w:rsidR="0022113E" w:rsidRPr="003675C2" w:rsidRDefault="00B344C3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>
        <w:t>Fournir l</w:t>
      </w:r>
      <w:r w:rsidR="0022113E" w:rsidRPr="003675C2">
        <w:t xml:space="preserve">es CV </w:t>
      </w:r>
      <w:r w:rsidR="001B7FF9" w:rsidRPr="003675C2">
        <w:t>à la fin du mémoire technique</w:t>
      </w:r>
      <w:r w:rsidR="0022113E" w:rsidRPr="003675C2">
        <w:t xml:space="preserve"> </w:t>
      </w:r>
    </w:p>
    <w:p w:rsidR="00773BAA" w:rsidRDefault="00773BAA" w:rsidP="00773BAA">
      <w:pPr>
        <w:jc w:val="both"/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  <w:r w:rsidRPr="00C114A1">
        <w:rPr>
          <w:rFonts w:cs="Calibri"/>
          <w:noProof/>
          <w:color w:val="1F497D" w:themeColor="text2"/>
          <w:sz w:val="20"/>
        </w:rPr>
        <w:t>Réponse du candidat :</w:t>
      </w: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jc w:val="both"/>
        <w:rPr>
          <w:rFonts w:cs="Calibri"/>
          <w:noProof/>
        </w:rPr>
      </w:pPr>
    </w:p>
    <w:p w:rsidR="007968A5" w:rsidRDefault="007968A5" w:rsidP="00006A4E">
      <w:pPr>
        <w:pStyle w:val="Paragraphedeliste"/>
        <w:ind w:left="567"/>
        <w:jc w:val="both"/>
        <w:rPr>
          <w:rFonts w:cs="Calibri"/>
          <w:noProof/>
        </w:rPr>
      </w:pPr>
    </w:p>
    <w:p w:rsidR="00006A4E" w:rsidRPr="0021152C" w:rsidRDefault="00D95BF3" w:rsidP="0021152C">
      <w:pPr>
        <w:pStyle w:val="Paragraphedeliste"/>
        <w:numPr>
          <w:ilvl w:val="0"/>
          <w:numId w:val="4"/>
        </w:numPr>
        <w:ind w:left="426" w:right="-709"/>
        <w:jc w:val="both"/>
        <w:rPr>
          <w:rFonts w:cs="Calibri"/>
          <w:b/>
          <w:noProof/>
          <w:sz w:val="24"/>
          <w:szCs w:val="24"/>
          <w:u w:val="single"/>
        </w:rPr>
      </w:pPr>
      <w:r w:rsidRPr="0021152C">
        <w:rPr>
          <w:rFonts w:cs="Calibri"/>
          <w:b/>
          <w:noProof/>
          <w:sz w:val="24"/>
          <w:szCs w:val="24"/>
          <w:u w:val="single"/>
        </w:rPr>
        <w:t>Capacité à organiser le chantier </w:t>
      </w:r>
      <w:r w:rsidR="00FB6B31" w:rsidRPr="0021152C">
        <w:rPr>
          <w:rFonts w:cs="Calibri"/>
          <w:b/>
          <w:noProof/>
          <w:sz w:val="24"/>
          <w:szCs w:val="24"/>
          <w:u w:val="single"/>
        </w:rPr>
        <w:t>et l’opération</w:t>
      </w:r>
      <w:r w:rsidR="0021152C" w:rsidRPr="0021152C">
        <w:rPr>
          <w:rFonts w:cs="Calibri"/>
          <w:b/>
          <w:noProof/>
          <w:sz w:val="24"/>
          <w:szCs w:val="24"/>
        </w:rPr>
        <w:t>.......................................................</w:t>
      </w:r>
      <w:r w:rsidR="00E21E50">
        <w:rPr>
          <w:rFonts w:cs="Calibri"/>
          <w:b/>
          <w:noProof/>
          <w:sz w:val="24"/>
          <w:szCs w:val="24"/>
        </w:rPr>
        <w:t>.....</w:t>
      </w:r>
      <w:r w:rsidR="0021152C" w:rsidRPr="0021152C">
        <w:rPr>
          <w:rFonts w:cs="Calibri"/>
          <w:b/>
          <w:noProof/>
          <w:sz w:val="24"/>
          <w:szCs w:val="24"/>
        </w:rPr>
        <w:t>.......</w:t>
      </w:r>
      <w:r w:rsidR="00FB6B31" w:rsidRPr="0021152C">
        <w:rPr>
          <w:rFonts w:cs="Calibri"/>
          <w:b/>
          <w:noProof/>
          <w:sz w:val="24"/>
          <w:szCs w:val="24"/>
        </w:rPr>
        <w:t xml:space="preserve"> 1</w:t>
      </w:r>
      <w:r w:rsidR="00E21E50">
        <w:rPr>
          <w:rFonts w:cs="Calibri"/>
          <w:b/>
          <w:noProof/>
          <w:sz w:val="24"/>
          <w:szCs w:val="24"/>
        </w:rPr>
        <w:t xml:space="preserve">0 </w:t>
      </w:r>
      <w:r w:rsidR="00006A4E" w:rsidRPr="0021152C">
        <w:rPr>
          <w:rFonts w:cs="Calibri"/>
          <w:b/>
          <w:noProof/>
          <w:sz w:val="24"/>
          <w:szCs w:val="24"/>
        </w:rPr>
        <w:t>%.</w:t>
      </w:r>
    </w:p>
    <w:p w:rsidR="00FF7802" w:rsidRPr="00006A4E" w:rsidRDefault="00006A4E" w:rsidP="00006A4E">
      <w:pPr>
        <w:pStyle w:val="Paragraphedeliste"/>
        <w:jc w:val="both"/>
        <w:rPr>
          <w:rFonts w:cs="Calibri"/>
          <w:noProof/>
        </w:rPr>
      </w:pPr>
      <w:r w:rsidRPr="00006A4E">
        <w:rPr>
          <w:rFonts w:cs="Calibri"/>
          <w:noProof/>
        </w:rPr>
        <w:t>Décrire la capacité à organiser le chantier et les modalités de présence pour </w:t>
      </w:r>
      <w:r w:rsidR="00D95BF3" w:rsidRPr="00006A4E">
        <w:rPr>
          <w:rFonts w:cs="Calibri"/>
          <w:noProof/>
        </w:rPr>
        <w:t xml:space="preserve">: </w:t>
      </w:r>
    </w:p>
    <w:p w:rsidR="00D95BF3" w:rsidRDefault="001304E8" w:rsidP="00F41FCF">
      <w:pPr>
        <w:pStyle w:val="Paragraphedeliste"/>
        <w:numPr>
          <w:ilvl w:val="1"/>
          <w:numId w:val="3"/>
        </w:numPr>
        <w:ind w:left="1134" w:hanging="283"/>
        <w:jc w:val="both"/>
      </w:pPr>
      <w:r>
        <w:t xml:space="preserve">Garantir la </w:t>
      </w:r>
      <w:proofErr w:type="spellStart"/>
      <w:r>
        <w:t>co</w:t>
      </w:r>
      <w:proofErr w:type="spellEnd"/>
      <w:r>
        <w:t xml:space="preserve">-activité avec l’activité hospitalière  </w:t>
      </w:r>
      <w:r w:rsidR="000E62B9">
        <w:t>et le</w:t>
      </w:r>
      <w:r w:rsidR="000E62B9" w:rsidRPr="000E62B9">
        <w:t xml:space="preserve"> </w:t>
      </w:r>
      <w:r w:rsidR="000E62B9">
        <w:t>niveau de sécurité</w:t>
      </w:r>
      <w:r w:rsidR="00FF7802">
        <w:t> ;</w:t>
      </w:r>
    </w:p>
    <w:p w:rsidR="000E62B9" w:rsidRPr="001304E8" w:rsidRDefault="00FF7802" w:rsidP="001304E8">
      <w:pPr>
        <w:pStyle w:val="Paragraphedeliste"/>
        <w:numPr>
          <w:ilvl w:val="1"/>
          <w:numId w:val="3"/>
        </w:numPr>
        <w:ind w:left="1134" w:hanging="283"/>
        <w:jc w:val="both"/>
      </w:pPr>
      <w:r>
        <w:rPr>
          <w:rFonts w:cs="Calibri"/>
          <w:noProof/>
        </w:rPr>
        <w:t>Préciser les facteurs clés de succès </w:t>
      </w:r>
      <w:r w:rsidR="001304E8">
        <w:rPr>
          <w:rFonts w:cs="Calibri"/>
          <w:noProof/>
        </w:rPr>
        <w:t xml:space="preserve">compte-tenu </w:t>
      </w:r>
      <w:r>
        <w:rPr>
          <w:rFonts w:cs="Calibri"/>
          <w:noProof/>
        </w:rPr>
        <w:t>de l’organisation de la maitrise d’ouvrage ;</w:t>
      </w:r>
    </w:p>
    <w:p w:rsidR="001304E8" w:rsidRDefault="001304E8" w:rsidP="001304E8">
      <w:pPr>
        <w:pStyle w:val="Paragraphedeliste"/>
        <w:numPr>
          <w:ilvl w:val="1"/>
          <w:numId w:val="3"/>
        </w:numPr>
        <w:ind w:left="1134" w:hanging="283"/>
        <w:jc w:val="both"/>
      </w:pPr>
      <w:r>
        <w:rPr>
          <w:rFonts w:cs="Calibri"/>
          <w:noProof/>
        </w:rPr>
        <w:t>Présenter les modalités d’organisation du dialogue avec la maitr</w:t>
      </w:r>
      <w:r w:rsidR="006F070B">
        <w:rPr>
          <w:rFonts w:cs="Calibri"/>
          <w:noProof/>
        </w:rPr>
        <w:t>ise</w:t>
      </w:r>
      <w:r>
        <w:rPr>
          <w:rFonts w:cs="Calibri"/>
          <w:noProof/>
        </w:rPr>
        <w:t>e d’ouvrage ;</w:t>
      </w:r>
    </w:p>
    <w:p w:rsidR="00D95BF3" w:rsidRDefault="00F41FCF" w:rsidP="00F41FCF">
      <w:pPr>
        <w:pStyle w:val="Paragraphedeliste"/>
        <w:numPr>
          <w:ilvl w:val="1"/>
          <w:numId w:val="3"/>
        </w:numPr>
        <w:ind w:left="1134" w:hanging="283"/>
        <w:jc w:val="both"/>
      </w:pPr>
      <w:r>
        <w:t>G</w:t>
      </w:r>
      <w:r w:rsidR="00D95BF3" w:rsidRPr="00F41FCF">
        <w:t>arantir le délai des travaux</w:t>
      </w:r>
      <w:r w:rsidR="007307AC">
        <w:t> : descriptif du phasage à préciser au stade remise de l’offre selon analyse du programme de l’opération</w:t>
      </w:r>
      <w:r w:rsidR="00FF7802">
        <w:t> ;</w:t>
      </w:r>
    </w:p>
    <w:p w:rsidR="001304E8" w:rsidRDefault="001304E8" w:rsidP="00F41FCF">
      <w:pPr>
        <w:pStyle w:val="Paragraphedeliste"/>
        <w:numPr>
          <w:ilvl w:val="1"/>
          <w:numId w:val="3"/>
        </w:numPr>
        <w:ind w:left="1134" w:hanging="283"/>
        <w:jc w:val="both"/>
      </w:pPr>
      <w:r>
        <w:t>Présenter la démarche retenue en cas d’incertitudes techniques</w:t>
      </w:r>
      <w:r w:rsidR="00FB6B31">
        <w:t xml:space="preserve"> rencontrées</w:t>
      </w:r>
      <w:r>
        <w:t xml:space="preserve"> ; </w:t>
      </w:r>
    </w:p>
    <w:p w:rsidR="007307AC" w:rsidRPr="00F41FCF" w:rsidRDefault="007307AC" w:rsidP="00F41FCF">
      <w:pPr>
        <w:pStyle w:val="Paragraphedeliste"/>
        <w:numPr>
          <w:ilvl w:val="1"/>
          <w:numId w:val="3"/>
        </w:numPr>
        <w:ind w:left="1134" w:hanging="283"/>
        <w:jc w:val="both"/>
      </w:pPr>
      <w:r>
        <w:t xml:space="preserve">Savoir alimenter le chantier / gérer une </w:t>
      </w:r>
      <w:proofErr w:type="spellStart"/>
      <w:r>
        <w:t>co</w:t>
      </w:r>
      <w:proofErr w:type="spellEnd"/>
      <w:r>
        <w:t xml:space="preserve">-activité avec un chantier voisin </w:t>
      </w:r>
      <w:r w:rsidR="00D02C56">
        <w:t>concomitant</w:t>
      </w:r>
    </w:p>
    <w:p w:rsidR="00773BAA" w:rsidRDefault="00773BAA" w:rsidP="00773BAA">
      <w:pPr>
        <w:jc w:val="both"/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  <w:r w:rsidRPr="00C114A1">
        <w:rPr>
          <w:rFonts w:cs="Calibri"/>
          <w:noProof/>
          <w:color w:val="1F497D" w:themeColor="text2"/>
          <w:sz w:val="20"/>
        </w:rPr>
        <w:t>Réponse du candidat :</w:t>
      </w: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21152C" w:rsidRDefault="0021152C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73BAA" w:rsidRDefault="00773BAA" w:rsidP="00773BAA">
      <w:pPr>
        <w:jc w:val="both"/>
        <w:rPr>
          <w:rFonts w:cs="Calibri"/>
          <w:noProof/>
        </w:rPr>
      </w:pPr>
    </w:p>
    <w:p w:rsidR="00120989" w:rsidRDefault="00120989" w:rsidP="00773BAA">
      <w:pPr>
        <w:jc w:val="both"/>
        <w:rPr>
          <w:rFonts w:cs="Calibri"/>
          <w:noProof/>
        </w:rPr>
      </w:pPr>
    </w:p>
    <w:p w:rsidR="008F5792" w:rsidRDefault="008F5792" w:rsidP="00006A4E">
      <w:pPr>
        <w:jc w:val="both"/>
        <w:rPr>
          <w:rFonts w:cs="Calibri"/>
          <w:noProof/>
        </w:rPr>
      </w:pPr>
    </w:p>
    <w:p w:rsidR="00905D78" w:rsidRPr="000C5F0A" w:rsidRDefault="00905D78" w:rsidP="000C5F0A">
      <w:pPr>
        <w:pStyle w:val="Paragraphedeliste"/>
        <w:numPr>
          <w:ilvl w:val="0"/>
          <w:numId w:val="4"/>
        </w:numPr>
        <w:spacing w:after="120"/>
        <w:ind w:left="283" w:right="-567" w:hanging="357"/>
        <w:jc w:val="both"/>
        <w:rPr>
          <w:rFonts w:cs="Calibri"/>
          <w:b/>
          <w:noProof/>
          <w:sz w:val="24"/>
          <w:szCs w:val="24"/>
          <w:u w:val="single"/>
        </w:rPr>
      </w:pPr>
      <w:r w:rsidRPr="000C5F0A">
        <w:rPr>
          <w:rFonts w:cs="Calibri"/>
          <w:b/>
          <w:noProof/>
          <w:sz w:val="24"/>
          <w:szCs w:val="24"/>
          <w:u w:val="single"/>
        </w:rPr>
        <w:t>Prévision de temps consacré à la mission et sa cohérence</w:t>
      </w:r>
      <w:r w:rsidR="00C917D9" w:rsidRPr="00C917D9">
        <w:rPr>
          <w:rFonts w:cs="Calibri"/>
          <w:b/>
          <w:noProof/>
          <w:sz w:val="24"/>
          <w:szCs w:val="24"/>
        </w:rPr>
        <w:t xml:space="preserve">.............................................. </w:t>
      </w:r>
      <w:r w:rsidR="00E21E50">
        <w:rPr>
          <w:rFonts w:cs="Calibri"/>
          <w:b/>
          <w:noProof/>
          <w:sz w:val="24"/>
          <w:szCs w:val="24"/>
        </w:rPr>
        <w:t>15</w:t>
      </w:r>
      <w:r w:rsidRPr="00C917D9">
        <w:rPr>
          <w:rFonts w:cs="Calibri"/>
          <w:b/>
          <w:noProof/>
          <w:sz w:val="24"/>
          <w:szCs w:val="24"/>
        </w:rPr>
        <w:t>%</w:t>
      </w:r>
    </w:p>
    <w:p w:rsidR="0021152C" w:rsidRDefault="0021152C" w:rsidP="00006A4E">
      <w:pPr>
        <w:ind w:firstLine="708"/>
        <w:jc w:val="both"/>
      </w:pPr>
    </w:p>
    <w:p w:rsidR="000D5DF6" w:rsidRDefault="000D5DF6" w:rsidP="00006A4E">
      <w:pPr>
        <w:pStyle w:val="Paragraphedeliste"/>
        <w:numPr>
          <w:ilvl w:val="1"/>
          <w:numId w:val="3"/>
        </w:numPr>
        <w:ind w:left="1134" w:hanging="283"/>
        <w:jc w:val="both"/>
      </w:pPr>
      <w:r>
        <w:t xml:space="preserve">Détailler le temps affecté aux études et </w:t>
      </w:r>
      <w:r w:rsidR="00F55029">
        <w:t xml:space="preserve">la répartition entre </w:t>
      </w:r>
      <w:r>
        <w:t>les personnes en charge de l’opération</w:t>
      </w:r>
      <w:r w:rsidR="001304E8">
        <w:t> ;</w:t>
      </w:r>
    </w:p>
    <w:p w:rsidR="00905D78" w:rsidRPr="001304E8" w:rsidRDefault="000D5DF6" w:rsidP="007B3CF0">
      <w:pPr>
        <w:pStyle w:val="Paragraphedeliste"/>
        <w:numPr>
          <w:ilvl w:val="1"/>
          <w:numId w:val="3"/>
        </w:numPr>
        <w:ind w:left="1134" w:hanging="283"/>
        <w:jc w:val="both"/>
        <w:rPr>
          <w:rFonts w:cs="Calibri"/>
          <w:b/>
          <w:noProof/>
        </w:rPr>
      </w:pPr>
      <w:r>
        <w:t>Détailler</w:t>
      </w:r>
      <w:r w:rsidR="00CB6F25">
        <w:t xml:space="preserve"> l</w:t>
      </w:r>
      <w:r w:rsidR="00F55029">
        <w:t>e temps de présence en phase travaux</w:t>
      </w:r>
      <w:r w:rsidR="00A23811">
        <w:t xml:space="preserve">, </w:t>
      </w:r>
      <w:r w:rsidR="00F55029">
        <w:t xml:space="preserve"> la répartition entre l</w:t>
      </w:r>
      <w:r w:rsidR="00CB6F25">
        <w:t>es personnes présentes et le nombre de passage sur si</w:t>
      </w:r>
      <w:r w:rsidR="00F55029">
        <w:t>te</w:t>
      </w:r>
      <w:r w:rsidR="00A23811">
        <w:t xml:space="preserve"> pour chaque intervenant</w:t>
      </w:r>
      <w:r w:rsidR="001304E8">
        <w:t xml:space="preserve"> ; </w:t>
      </w:r>
    </w:p>
    <w:p w:rsidR="001304E8" w:rsidRPr="008B04FE" w:rsidRDefault="001304E8" w:rsidP="001304E8">
      <w:pPr>
        <w:pStyle w:val="Paragraphedeliste"/>
        <w:numPr>
          <w:ilvl w:val="1"/>
          <w:numId w:val="3"/>
        </w:numPr>
        <w:ind w:left="1134" w:hanging="283"/>
        <w:jc w:val="both"/>
        <w:rPr>
          <w:rFonts w:cs="Calibri"/>
          <w:b/>
          <w:noProof/>
        </w:rPr>
      </w:pPr>
      <w:r>
        <w:t>Détailler la fréquence de réunions avec la maitrise d’ouvrage par phase de l’opération (pour chaque élément de mission et durant la phase travaux) ;</w:t>
      </w:r>
    </w:p>
    <w:p w:rsidR="008B04FE" w:rsidRPr="008B04FE" w:rsidRDefault="008B04FE" w:rsidP="008B04FE">
      <w:pPr>
        <w:pStyle w:val="Paragraphedeliste"/>
        <w:ind w:left="1134"/>
        <w:jc w:val="both"/>
        <w:rPr>
          <w:rFonts w:cs="Calibri"/>
          <w:b/>
          <w:noProof/>
        </w:rPr>
      </w:pPr>
    </w:p>
    <w:p w:rsidR="00327C83" w:rsidRDefault="00327C83" w:rsidP="00006A4E">
      <w:pPr>
        <w:jc w:val="both"/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327C83" w:rsidRDefault="00327C83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  <w:r w:rsidRPr="00C114A1">
        <w:rPr>
          <w:rFonts w:cs="Calibri"/>
          <w:noProof/>
          <w:color w:val="1F497D" w:themeColor="text2"/>
          <w:sz w:val="20"/>
        </w:rPr>
        <w:t>Réponse du candidat :</w:t>
      </w: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0C5F0A" w:rsidRDefault="000C5F0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73BAA" w:rsidRDefault="00773BAA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452D71" w:rsidRDefault="00452D71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860B8D" w:rsidRDefault="00860B8D" w:rsidP="00773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860B8D" w:rsidRDefault="00860B8D" w:rsidP="00645652">
      <w:pPr>
        <w:jc w:val="both"/>
        <w:rPr>
          <w:rFonts w:cs="Calibri"/>
          <w:noProof/>
        </w:rPr>
      </w:pPr>
    </w:p>
    <w:p w:rsidR="008B04FE" w:rsidRPr="001304E8" w:rsidRDefault="008B04FE" w:rsidP="008B04FE">
      <w:pPr>
        <w:pStyle w:val="Paragraphedeliste"/>
        <w:numPr>
          <w:ilvl w:val="1"/>
          <w:numId w:val="3"/>
        </w:numPr>
        <w:ind w:left="1134" w:hanging="283"/>
        <w:jc w:val="both"/>
        <w:rPr>
          <w:rFonts w:cs="Calibri"/>
          <w:b/>
          <w:noProof/>
        </w:rPr>
      </w:pPr>
      <w:r>
        <w:t>Confirmer les délais contractuels</w:t>
      </w:r>
      <w:r w:rsidR="00FC49D9">
        <w:t xml:space="preserve"> (à reporter dans l’acte d’engagement)</w:t>
      </w:r>
    </w:p>
    <w:p w:rsidR="008B04FE" w:rsidRDefault="008B04FE" w:rsidP="000C5F0A">
      <w:pPr>
        <w:ind w:firstLine="708"/>
        <w:jc w:val="both"/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3313"/>
        <w:gridCol w:w="1560"/>
        <w:gridCol w:w="1647"/>
      </w:tblGrid>
      <w:tr w:rsidR="008B04FE" w:rsidRPr="00605449" w:rsidTr="008B04FE">
        <w:trPr>
          <w:trHeight w:val="255"/>
        </w:trPr>
        <w:tc>
          <w:tcPr>
            <w:tcW w:w="5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MISSION DE BASE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DELAIS CONTRACTUELS</w:t>
            </w:r>
          </w:p>
        </w:tc>
      </w:tr>
      <w:tr w:rsidR="008B04FE" w:rsidRPr="00605449" w:rsidTr="008B04FE">
        <w:trPr>
          <w:trHeight w:val="255"/>
        </w:trPr>
        <w:tc>
          <w:tcPr>
            <w:tcW w:w="5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en semaines</w:t>
            </w:r>
          </w:p>
        </w:tc>
      </w:tr>
      <w:tr w:rsidR="008B04FE" w:rsidRPr="00605449" w:rsidTr="008B04FE">
        <w:trPr>
          <w:trHeight w:val="765"/>
        </w:trPr>
        <w:tc>
          <w:tcPr>
            <w:tcW w:w="5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Maximum 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br/>
              <w:t>imposé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773BAA">
              <w:rPr>
                <w:rFonts w:eastAsia="Times New Roman" w:cs="Calibri"/>
                <w:sz w:val="20"/>
                <w:szCs w:val="20"/>
                <w:lang w:eastAsia="fr-FR"/>
              </w:rPr>
              <w:t>Délai proposé par le maître d’oeuvre</w:t>
            </w:r>
          </w:p>
        </w:tc>
      </w:tr>
      <w:tr w:rsidR="008B04FE" w:rsidRPr="00605449" w:rsidTr="008B04FE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Pr="00F33A65" w:rsidRDefault="00720F10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DIAG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Default="00720F10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Diagnostic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8B04FE" w:rsidRPr="00605449" w:rsidTr="008B04FE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 xml:space="preserve">AP </w:t>
            </w:r>
            <w:r w:rsidRPr="00F33A65">
              <w:rPr>
                <w:bCs/>
                <w:sz w:val="20"/>
                <w:szCs w:val="20"/>
              </w:rPr>
              <w:t>(APS + APD)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Etudes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 d’avant-projet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8B04FE" w:rsidRPr="00605449" w:rsidTr="008B04FE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Etude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 de projet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8B04FE" w:rsidRPr="00605449" w:rsidTr="008B04FE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ACT/DCE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Etablissement du DCE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8B04FE" w:rsidRPr="00605449" w:rsidTr="008B04FE">
        <w:trPr>
          <w:trHeight w:val="5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val="en-US" w:eastAsia="fr-FR"/>
              </w:rPr>
              <w:t>ACT/</w:t>
            </w:r>
            <w:r w:rsidRPr="00F33A65">
              <w:rPr>
                <w:b/>
                <w:bCs/>
                <w:sz w:val="20"/>
                <w:szCs w:val="20"/>
                <w:lang w:val="en-US"/>
              </w:rPr>
              <w:t xml:space="preserve">RAO </w:t>
            </w:r>
          </w:p>
          <w:p w:rsidR="008B04FE" w:rsidRPr="00F33A65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en-US" w:eastAsia="fr-FR"/>
              </w:rPr>
            </w:pPr>
            <w:r>
              <w:rPr>
                <w:bCs/>
                <w:sz w:val="20"/>
                <w:szCs w:val="20"/>
                <w:lang w:val="en-US"/>
              </w:rPr>
              <w:t>Offres initiales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Analyse des offres et mises au point nécessaires à la passation des contrats de travaux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 xml:space="preserve"> AVANT NEGOCIATIONS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1,5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8B04FE" w:rsidRPr="00605449" w:rsidTr="008B04FE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4FE" w:rsidRPr="00F33A65" w:rsidRDefault="008B04FE" w:rsidP="00A00A05">
            <w:pPr>
              <w:ind w:left="-8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33A65">
              <w:rPr>
                <w:b/>
                <w:bCs/>
                <w:sz w:val="20"/>
                <w:szCs w:val="20"/>
              </w:rPr>
              <w:t>ACT</w:t>
            </w:r>
            <w:r w:rsidR="00CA7548">
              <w:rPr>
                <w:b/>
                <w:bCs/>
                <w:sz w:val="20"/>
                <w:szCs w:val="20"/>
              </w:rPr>
              <w:t>/R</w:t>
            </w:r>
            <w:r>
              <w:rPr>
                <w:b/>
                <w:bCs/>
                <w:sz w:val="20"/>
                <w:szCs w:val="20"/>
              </w:rPr>
              <w:t>A</w:t>
            </w:r>
            <w:r w:rsidR="00CA7548">
              <w:rPr>
                <w:b/>
                <w:bCs/>
                <w:sz w:val="20"/>
                <w:szCs w:val="20"/>
              </w:rPr>
              <w:t>O</w:t>
            </w:r>
          </w:p>
          <w:p w:rsidR="008B04FE" w:rsidRDefault="008B04FE" w:rsidP="00A00A05">
            <w:pPr>
              <w:ind w:leftChars="-36" w:left="1" w:hangingChars="40" w:hanging="80"/>
              <w:jc w:val="center"/>
              <w:outlineLvl w:val="0"/>
              <w:rPr>
                <w:bCs/>
                <w:sz w:val="20"/>
                <w:szCs w:val="20"/>
              </w:rPr>
            </w:pPr>
            <w:r w:rsidRPr="00F33A65">
              <w:rPr>
                <w:bCs/>
                <w:sz w:val="20"/>
                <w:szCs w:val="20"/>
              </w:rPr>
              <w:t>Offres négocié</w:t>
            </w:r>
            <w:r>
              <w:rPr>
                <w:bCs/>
                <w:sz w:val="20"/>
                <w:szCs w:val="20"/>
              </w:rPr>
              <w:t>es et</w:t>
            </w:r>
          </w:p>
          <w:p w:rsidR="008B04FE" w:rsidRPr="00F33A65" w:rsidRDefault="008B04FE" w:rsidP="00A00A05">
            <w:pPr>
              <w:ind w:leftChars="-36" w:left="1" w:hangingChars="40" w:hanging="80"/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mise au point des marchés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Analyse des offres et mises au point des marchés APRES NEGOCIATIONS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8B04FE" w:rsidRPr="00605449" w:rsidTr="008B04FE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AOR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/DOE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605449" w:rsidRDefault="008B04FE" w:rsidP="00A00A05">
            <w:pPr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 xml:space="preserve"> 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 DOE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4FE" w:rsidRPr="00F33A65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8B04FE" w:rsidRPr="00605449" w:rsidTr="008B04FE">
        <w:trPr>
          <w:trHeight w:val="25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FE" w:rsidRPr="00605449" w:rsidRDefault="008B04FE" w:rsidP="00A00A05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FE" w:rsidRPr="00605449" w:rsidRDefault="008B04FE" w:rsidP="00A00A05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FE" w:rsidRPr="00605449" w:rsidRDefault="008B04FE" w:rsidP="00A00A05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FE" w:rsidRPr="00605449" w:rsidRDefault="008B04FE" w:rsidP="00A00A05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</w:tbl>
    <w:p w:rsidR="008B04FE" w:rsidRDefault="008B04FE" w:rsidP="006A1DB6">
      <w:pPr>
        <w:jc w:val="both"/>
      </w:pPr>
    </w:p>
    <w:p w:rsidR="000C5F0A" w:rsidRDefault="000C5F0A" w:rsidP="000C5F0A">
      <w:pPr>
        <w:pStyle w:val="Paragraphedeliste"/>
        <w:numPr>
          <w:ilvl w:val="1"/>
          <w:numId w:val="3"/>
        </w:numPr>
        <w:ind w:left="1134" w:hanging="283"/>
        <w:jc w:val="both"/>
      </w:pPr>
      <w:r>
        <w:t xml:space="preserve">Détailler le temps de présence sur site, hors site en complétant le tableau ci après </w:t>
      </w:r>
      <w:r w:rsidRPr="000C5F0A">
        <w:rPr>
          <w:b/>
          <w:i/>
          <w:color w:val="548DD4" w:themeColor="text2" w:themeTint="99"/>
        </w:rPr>
        <w:t>« Engagement de temps minimum consacré à la mission en Homme x Jour »</w:t>
      </w:r>
      <w:r>
        <w:t>;</w:t>
      </w:r>
    </w:p>
    <w:p w:rsidR="00E21E50" w:rsidRPr="00E21E50" w:rsidRDefault="00E21E50" w:rsidP="00E21E50">
      <w:pPr>
        <w:pStyle w:val="Paragraphedeliste"/>
        <w:ind w:left="1416"/>
        <w:jc w:val="both"/>
        <w:rPr>
          <w:rFonts w:cs="Calibri"/>
          <w:noProof/>
        </w:rPr>
      </w:pPr>
    </w:p>
    <w:p w:rsidR="000C5F0A" w:rsidRDefault="000C5F0A" w:rsidP="000C5F0A">
      <w:pPr>
        <w:ind w:firstLine="708"/>
        <w:jc w:val="both"/>
      </w:pPr>
    </w:p>
    <w:p w:rsidR="000C5F0A" w:rsidRDefault="000C5F0A">
      <w:bookmarkStart w:id="0" w:name="RANGE!A1:E26"/>
      <w:r>
        <w:br w:type="page"/>
      </w:r>
      <w:bookmarkStart w:id="1" w:name="_GoBack"/>
      <w:bookmarkEnd w:id="1"/>
    </w:p>
    <w:tbl>
      <w:tblPr>
        <w:tblW w:w="1020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261"/>
        <w:gridCol w:w="1843"/>
        <w:gridCol w:w="1984"/>
        <w:gridCol w:w="1701"/>
      </w:tblGrid>
      <w:tr w:rsidR="000C5F0A" w:rsidRPr="000C5F0A" w:rsidTr="00664F2C">
        <w:trPr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u w:val="single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4"/>
                <w:szCs w:val="24"/>
                <w:u w:val="single"/>
                <w:lang w:eastAsia="fr-FR"/>
              </w:rPr>
              <w:lastRenderedPageBreak/>
              <w:t>ENGAGEMENT PREVISIONNEL DE TEMPS MINIMUM CONSACRE A LA MISSION EN HOMME x JOUR</w:t>
            </w:r>
            <w:bookmarkEnd w:id="0"/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8"/>
                <w:szCs w:val="28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664F2C" w:rsidRPr="000C5F0A" w:rsidTr="00664F2C">
        <w:trPr>
          <w:trHeight w:val="288"/>
        </w:trPr>
        <w:tc>
          <w:tcPr>
            <w:tcW w:w="4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ELEMENTS DE MISSION DE BASE ET COMPLEMENTAIRE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TOTAL : 1+2</w:t>
            </w:r>
          </w:p>
        </w:tc>
      </w:tr>
      <w:tr w:rsidR="00664F2C" w:rsidRPr="000C5F0A" w:rsidTr="00664F2C">
        <w:trPr>
          <w:trHeight w:val="1587"/>
        </w:trPr>
        <w:tc>
          <w:tcPr>
            <w:tcW w:w="4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664F2C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Prévision de temps  de présence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sur</w:t>
            </w:r>
            <w:r w:rsidRPr="000C5F0A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le site</w:t>
            </w:r>
            <w:r w:rsidR="00664F2C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en homme X jour *pour la phase considérée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4F2C" w:rsidRDefault="000C5F0A" w:rsidP="00664F2C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Prévisions de temps</w:t>
            </w:r>
            <w:r w:rsidR="00664F2C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de présence 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hors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site </w:t>
            </w:r>
          </w:p>
          <w:p w:rsidR="000C5F0A" w:rsidRPr="000C5F0A" w:rsidRDefault="000C5F0A" w:rsidP="00664F2C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en homme X jour * pour la phase considérée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664F2C">
            <w:pPr>
              <w:ind w:right="67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Prévision de temps </w:t>
            </w:r>
            <w:r w:rsidRPr="000C5F0A">
              <w:rPr>
                <w:rFonts w:eastAsia="Times New Roman" w:cs="Arial"/>
                <w:b/>
                <w:sz w:val="20"/>
                <w:szCs w:val="20"/>
                <w:lang w:eastAsia="fr-FR"/>
              </w:rPr>
              <w:t>total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en homme X jour * pour la phase considérée</w:t>
            </w:r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0A" w:rsidRPr="000C5F0A" w:rsidRDefault="00720F10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DIAG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0C5F0A"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  <w:t xml:space="preserve">Etudes </w:t>
            </w:r>
            <w:r w:rsidR="00720F10"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  <w:t>de diagnostic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AP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 xml:space="preserve"> (APS + APD)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Etudes d’avant-projet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6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Etudes de projet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8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ACT -DCE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Etablissement du DCE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42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ACT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a) Analyse des offres initiales et préparation aux négociations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8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b) Analyse des offres négociées et mises au point nécessaires à la passation des marchés de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5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VISA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Examen de la conformité au projet des études d'exécution et de synthèse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5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DET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Direction de l'exécution des contrats de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a) - DOE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b) - Opérations de réception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55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c) - Suivi de la garantie de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parfait achèvement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OPC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a) - Phase DCE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552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b) - Phase préparation des travaux et phase exécution des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334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c)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- phase réception des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4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SSI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Mission de coordination sur les systèmes de sécurité incendie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4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EQMT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Mission de gestion de l’interface équipements/bâtiment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0C5F0A" w:rsidRPr="000C5F0A" w:rsidTr="00664F2C">
        <w:trPr>
          <w:trHeight w:val="288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TOTAL (ELEMENTS DE MISSION DE BASE ET COMPLEMENTAIRE</w:t>
            </w:r>
            <w:r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S</w:t>
            </w:r>
            <w:r w:rsidRPr="000C5F0A"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664F2C" w:rsidRPr="000C5F0A" w:rsidTr="00664F2C">
        <w:trPr>
          <w:trHeight w:val="28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</w:tr>
      <w:tr w:rsidR="000C5F0A" w:rsidRPr="000C5F0A" w:rsidTr="00664F2C">
        <w:trPr>
          <w:trHeight w:val="99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(1) :  Le total constitue un minimum, en tout état de cause, le maître d’oeuvre devra consacrer à sa prestation le nombre de jours nécessaire à l’accomplissement complet et satisfaisant de sa mission, dans le cadre de son forfait de rémunération.</w:t>
            </w:r>
          </w:p>
        </w:tc>
      </w:tr>
      <w:tr w:rsidR="000C5F0A" w:rsidRPr="000C5F0A" w:rsidTr="00664F2C">
        <w:trPr>
          <w:trHeight w:val="99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0A" w:rsidRPr="000C5F0A" w:rsidRDefault="000C5F0A" w:rsidP="000C5F0A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* :  L’homme x jour est une unité de mesure d’activité correspondant à celle d’un homme pendant une journée, elle ne doit pas être confondue avec le taux moyen de présence exprimé en homme/jour. A titre d’exemple, deux personnes employées à plein temps pour une mission de 4 jours génèrent une activité de 8 hommes x jour et un taux moyen de 2 hommes/jour</w:t>
            </w:r>
          </w:p>
        </w:tc>
      </w:tr>
    </w:tbl>
    <w:p w:rsidR="000C5F0A" w:rsidRDefault="000C5F0A" w:rsidP="000C5F0A">
      <w:pPr>
        <w:jc w:val="both"/>
      </w:pPr>
    </w:p>
    <w:sectPr w:rsidR="000C5F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6F8" w:rsidRDefault="00CE16F8" w:rsidP="00CE16F8">
      <w:r>
        <w:separator/>
      </w:r>
    </w:p>
  </w:endnote>
  <w:endnote w:type="continuationSeparator" w:id="0">
    <w:p w:rsidR="00CE16F8" w:rsidRDefault="00CE16F8" w:rsidP="00CE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F8" w:rsidRPr="000814CB" w:rsidRDefault="00CE16F8" w:rsidP="00CE16F8">
    <w:pPr>
      <w:pStyle w:val="Pieddepage"/>
      <w:tabs>
        <w:tab w:val="clear" w:pos="4536"/>
      </w:tabs>
      <w:rPr>
        <w:rFonts w:eastAsia="Times New Roman" w:cs="Calibri"/>
        <w:sz w:val="16"/>
        <w:szCs w:val="16"/>
      </w:rPr>
    </w:pPr>
    <w:r>
      <w:rPr>
        <w:rFonts w:eastAsia="Times New Roman" w:cs="Calibri"/>
        <w:sz w:val="16"/>
        <w:szCs w:val="16"/>
      </w:rPr>
      <w:t xml:space="preserve">HCL/DA/Support                                                                       </w:t>
    </w:r>
    <w:r w:rsidR="009676FB">
      <w:rPr>
        <w:rFonts w:eastAsia="Times New Roman" w:cs="Calibri"/>
        <w:sz w:val="16"/>
        <w:szCs w:val="16"/>
      </w:rPr>
      <w:t>910596</w:t>
    </w:r>
    <w:r w:rsidR="00F41FCF">
      <w:rPr>
        <w:rFonts w:eastAsia="Times New Roman" w:cs="Calibri"/>
        <w:sz w:val="16"/>
        <w:szCs w:val="16"/>
      </w:rPr>
      <w:t>_</w:t>
    </w:r>
    <w:r w:rsidRPr="000814CB">
      <w:rPr>
        <w:rFonts w:eastAsia="Times New Roman" w:cs="Calibri"/>
        <w:sz w:val="16"/>
        <w:szCs w:val="16"/>
      </w:rPr>
      <w:t>MOE</w:t>
    </w:r>
    <w:r w:rsidR="00F41FCF">
      <w:rPr>
        <w:rFonts w:eastAsia="Times New Roman" w:cs="Calibri"/>
        <w:sz w:val="16"/>
        <w:szCs w:val="16"/>
      </w:rPr>
      <w:t>_</w:t>
    </w:r>
    <w:r w:rsidR="00FC778C">
      <w:rPr>
        <w:rFonts w:eastAsia="Times New Roman" w:cs="Calibri"/>
        <w:sz w:val="16"/>
        <w:szCs w:val="16"/>
      </w:rPr>
      <w:t xml:space="preserve">IRM </w:t>
    </w:r>
    <w:r w:rsidR="00720F10">
      <w:rPr>
        <w:rFonts w:eastAsia="Times New Roman" w:cs="Calibri"/>
        <w:sz w:val="16"/>
        <w:szCs w:val="16"/>
      </w:rPr>
      <w:t>D’URGENCE LYON SUD</w:t>
    </w:r>
    <w:r w:rsidRPr="000814CB">
      <w:rPr>
        <w:rFonts w:eastAsia="Times New Roman" w:cs="Calibri"/>
        <w:sz w:val="16"/>
        <w:szCs w:val="16"/>
      </w:rPr>
      <w:tab/>
      <w:t xml:space="preserve">Page </w:t>
    </w:r>
    <w:r w:rsidRPr="000814CB">
      <w:rPr>
        <w:rFonts w:eastAsia="Times New Roman" w:cs="Calibri"/>
        <w:sz w:val="16"/>
        <w:szCs w:val="16"/>
      </w:rPr>
      <w:fldChar w:fldCharType="begin"/>
    </w:r>
    <w:r w:rsidRPr="000814CB">
      <w:rPr>
        <w:rFonts w:eastAsia="Times New Roman" w:cs="Calibri"/>
        <w:sz w:val="16"/>
        <w:szCs w:val="16"/>
      </w:rPr>
      <w:instrText>PAGE   \* MERGEFORMAT</w:instrText>
    </w:r>
    <w:r w:rsidRPr="000814CB">
      <w:rPr>
        <w:rFonts w:eastAsia="Times New Roman" w:cs="Calibri"/>
        <w:sz w:val="16"/>
        <w:szCs w:val="16"/>
      </w:rPr>
      <w:fldChar w:fldCharType="separate"/>
    </w:r>
    <w:r w:rsidR="009676FB">
      <w:rPr>
        <w:rFonts w:eastAsia="Times New Roman" w:cs="Calibri"/>
        <w:noProof/>
        <w:sz w:val="16"/>
        <w:szCs w:val="16"/>
      </w:rPr>
      <w:t>3</w:t>
    </w:r>
    <w:r w:rsidRPr="000814CB">
      <w:rPr>
        <w:rFonts w:eastAsia="Times New Roman" w:cs="Calibri"/>
        <w:sz w:val="16"/>
        <w:szCs w:val="16"/>
      </w:rPr>
      <w:fldChar w:fldCharType="end"/>
    </w:r>
  </w:p>
  <w:p w:rsidR="00CE16F8" w:rsidRDefault="00CE16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6F8" w:rsidRDefault="00CE16F8" w:rsidP="00CE16F8">
      <w:r>
        <w:separator/>
      </w:r>
    </w:p>
  </w:footnote>
  <w:footnote w:type="continuationSeparator" w:id="0">
    <w:p w:rsidR="00CE16F8" w:rsidRDefault="00CE16F8" w:rsidP="00CE1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6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Arial" w:hAnsi="Arial" w:cs="Arial"/>
      </w:rPr>
    </w:lvl>
  </w:abstractNum>
  <w:abstractNum w:abstractNumId="1" w15:restartNumberingAfterBreak="0">
    <w:nsid w:val="17751C53"/>
    <w:multiLevelType w:val="hybridMultilevel"/>
    <w:tmpl w:val="897604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0337E"/>
    <w:multiLevelType w:val="hybridMultilevel"/>
    <w:tmpl w:val="047A2BFE"/>
    <w:lvl w:ilvl="0" w:tplc="5F628C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D5174"/>
    <w:multiLevelType w:val="hybridMultilevel"/>
    <w:tmpl w:val="64023A2C"/>
    <w:lvl w:ilvl="0" w:tplc="05BE987C">
      <w:numFmt w:val="bullet"/>
      <w:lvlText w:val="-"/>
      <w:lvlJc w:val="left"/>
      <w:pPr>
        <w:ind w:left="1416" w:hanging="708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C5C6C89"/>
    <w:multiLevelType w:val="hybridMultilevel"/>
    <w:tmpl w:val="13701F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40456"/>
    <w:multiLevelType w:val="hybridMultilevel"/>
    <w:tmpl w:val="25941A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630CD"/>
    <w:multiLevelType w:val="hybridMultilevel"/>
    <w:tmpl w:val="0A2469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37"/>
    <w:rsid w:val="00000CE0"/>
    <w:rsid w:val="00006A4E"/>
    <w:rsid w:val="00012983"/>
    <w:rsid w:val="000A7947"/>
    <w:rsid w:val="000C5F0A"/>
    <w:rsid w:val="000D510E"/>
    <w:rsid w:val="000D5DF6"/>
    <w:rsid w:val="000E62B9"/>
    <w:rsid w:val="000F3E58"/>
    <w:rsid w:val="00120989"/>
    <w:rsid w:val="001304E8"/>
    <w:rsid w:val="00132959"/>
    <w:rsid w:val="00147C74"/>
    <w:rsid w:val="001506B8"/>
    <w:rsid w:val="001A41FD"/>
    <w:rsid w:val="001B7FF9"/>
    <w:rsid w:val="001C3A71"/>
    <w:rsid w:val="001E32EA"/>
    <w:rsid w:val="0021152C"/>
    <w:rsid w:val="0022113E"/>
    <w:rsid w:val="002269A0"/>
    <w:rsid w:val="002351C9"/>
    <w:rsid w:val="00282D3A"/>
    <w:rsid w:val="00284360"/>
    <w:rsid w:val="002943C4"/>
    <w:rsid w:val="002C7597"/>
    <w:rsid w:val="002E6B60"/>
    <w:rsid w:val="002F23E1"/>
    <w:rsid w:val="002F43BC"/>
    <w:rsid w:val="003011E8"/>
    <w:rsid w:val="00313A59"/>
    <w:rsid w:val="00317353"/>
    <w:rsid w:val="00327C83"/>
    <w:rsid w:val="00337506"/>
    <w:rsid w:val="003675C2"/>
    <w:rsid w:val="003820BE"/>
    <w:rsid w:val="003B38B7"/>
    <w:rsid w:val="00452D71"/>
    <w:rsid w:val="004873D5"/>
    <w:rsid w:val="0049604E"/>
    <w:rsid w:val="004A5037"/>
    <w:rsid w:val="004B3778"/>
    <w:rsid w:val="004B5B91"/>
    <w:rsid w:val="004D70DC"/>
    <w:rsid w:val="00516EE6"/>
    <w:rsid w:val="005570D1"/>
    <w:rsid w:val="00587E3E"/>
    <w:rsid w:val="00605449"/>
    <w:rsid w:val="00645652"/>
    <w:rsid w:val="006546F2"/>
    <w:rsid w:val="006645AC"/>
    <w:rsid w:val="00664F2C"/>
    <w:rsid w:val="006A1DB6"/>
    <w:rsid w:val="006A247F"/>
    <w:rsid w:val="006D4527"/>
    <w:rsid w:val="006F070B"/>
    <w:rsid w:val="00720F10"/>
    <w:rsid w:val="007307AC"/>
    <w:rsid w:val="0073348C"/>
    <w:rsid w:val="00773BAA"/>
    <w:rsid w:val="007911FD"/>
    <w:rsid w:val="007968A5"/>
    <w:rsid w:val="007B5A04"/>
    <w:rsid w:val="00813C6F"/>
    <w:rsid w:val="008328B2"/>
    <w:rsid w:val="00842974"/>
    <w:rsid w:val="00857B3B"/>
    <w:rsid w:val="00860B8D"/>
    <w:rsid w:val="00882F9A"/>
    <w:rsid w:val="0089064D"/>
    <w:rsid w:val="008B04FE"/>
    <w:rsid w:val="008E25EB"/>
    <w:rsid w:val="008E601C"/>
    <w:rsid w:val="008F5792"/>
    <w:rsid w:val="00905D78"/>
    <w:rsid w:val="009676FB"/>
    <w:rsid w:val="00970698"/>
    <w:rsid w:val="0099772C"/>
    <w:rsid w:val="009B2B7A"/>
    <w:rsid w:val="00A23811"/>
    <w:rsid w:val="00AA0337"/>
    <w:rsid w:val="00AB42B2"/>
    <w:rsid w:val="00AE4AE9"/>
    <w:rsid w:val="00B344C3"/>
    <w:rsid w:val="00B555E7"/>
    <w:rsid w:val="00C114A1"/>
    <w:rsid w:val="00C348AE"/>
    <w:rsid w:val="00C917D9"/>
    <w:rsid w:val="00CA594F"/>
    <w:rsid w:val="00CA7548"/>
    <w:rsid w:val="00CB25E3"/>
    <w:rsid w:val="00CB6F25"/>
    <w:rsid w:val="00CC0BBD"/>
    <w:rsid w:val="00CE16F8"/>
    <w:rsid w:val="00CF1C9A"/>
    <w:rsid w:val="00CF6648"/>
    <w:rsid w:val="00D02C56"/>
    <w:rsid w:val="00D12921"/>
    <w:rsid w:val="00D31FF2"/>
    <w:rsid w:val="00D37680"/>
    <w:rsid w:val="00D376E0"/>
    <w:rsid w:val="00D86313"/>
    <w:rsid w:val="00D95BF3"/>
    <w:rsid w:val="00E03390"/>
    <w:rsid w:val="00E14E86"/>
    <w:rsid w:val="00E21E50"/>
    <w:rsid w:val="00E31241"/>
    <w:rsid w:val="00E45151"/>
    <w:rsid w:val="00E7652D"/>
    <w:rsid w:val="00E939CB"/>
    <w:rsid w:val="00EC6811"/>
    <w:rsid w:val="00EF59C2"/>
    <w:rsid w:val="00F33A65"/>
    <w:rsid w:val="00F41FCF"/>
    <w:rsid w:val="00F52BDC"/>
    <w:rsid w:val="00F55029"/>
    <w:rsid w:val="00F83D37"/>
    <w:rsid w:val="00FB1D21"/>
    <w:rsid w:val="00FB6B31"/>
    <w:rsid w:val="00FC49D9"/>
    <w:rsid w:val="00FC778C"/>
    <w:rsid w:val="00FD751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A92C6CD"/>
  <w15:docId w15:val="{41C369EB-09B5-45CC-856D-4DCD43B6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B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1Gi">
    <w:name w:val="Arial11Gi"/>
    <w:basedOn w:val="Normal"/>
    <w:rsid w:val="00282D3A"/>
    <w:pPr>
      <w:suppressAutoHyphens/>
      <w:ind w:left="567"/>
      <w:jc w:val="both"/>
    </w:pPr>
    <w:rPr>
      <w:rFonts w:ascii="Arial" w:eastAsia="Times New Roman" w:hAnsi="Arial" w:cs="Arial"/>
      <w:i/>
      <w:iCs/>
      <w:lang w:eastAsia="zh-CN"/>
    </w:rPr>
  </w:style>
  <w:style w:type="paragraph" w:styleId="Paragraphedeliste">
    <w:name w:val="List Paragraph"/>
    <w:basedOn w:val="Normal"/>
    <w:uiPriority w:val="34"/>
    <w:qFormat/>
    <w:rsid w:val="00282D3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E16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16F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E16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16F8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16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16F8"/>
    <w:rPr>
      <w:rFonts w:ascii="Tahoma" w:eastAsia="Calibr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F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6976-9749-4A9C-AF38-A11C5739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VERCAMBRE, Sandra</dc:creator>
  <cp:lastModifiedBy>BARATAUD, Chemmama</cp:lastModifiedBy>
  <cp:revision>13</cp:revision>
  <cp:lastPrinted>2022-05-24T16:28:00Z</cp:lastPrinted>
  <dcterms:created xsi:type="dcterms:W3CDTF">2025-03-14T09:22:00Z</dcterms:created>
  <dcterms:modified xsi:type="dcterms:W3CDTF">2025-04-04T09:38:00Z</dcterms:modified>
</cp:coreProperties>
</file>