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63DA2" w14:textId="7D374E01" w:rsidR="007D315C" w:rsidRDefault="00367183" w:rsidP="001D4053">
      <w:r w:rsidRPr="00346A42">
        <w:rPr>
          <w:noProof/>
          <w:sz w:val="24"/>
          <w:szCs w:val="24"/>
        </w:rPr>
        <w:drawing>
          <wp:inline distT="0" distB="0" distL="0" distR="0" wp14:anchorId="49BB97C4" wp14:editId="236B37A9">
            <wp:extent cx="5957570" cy="498216"/>
            <wp:effectExtent l="0" t="0" r="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57570" cy="498216"/>
                    </a:xfrm>
                    <a:prstGeom prst="rect">
                      <a:avLst/>
                    </a:prstGeom>
                  </pic:spPr>
                </pic:pic>
              </a:graphicData>
            </a:graphic>
          </wp:inline>
        </w:drawing>
      </w:r>
    </w:p>
    <w:p w14:paraId="6D374498" w14:textId="77777777" w:rsidR="007D315C" w:rsidRDefault="007D315C" w:rsidP="001D4053"/>
    <w:p w14:paraId="10CC1F92" w14:textId="77777777" w:rsidR="00367183" w:rsidRPr="007961B2" w:rsidRDefault="00367183" w:rsidP="00367183">
      <w:pPr>
        <w:jc w:val="center"/>
        <w:rPr>
          <w:b/>
          <w:bCs/>
        </w:rPr>
      </w:pPr>
      <w:r w:rsidRPr="007961B2">
        <w:rPr>
          <w:b/>
          <w:bCs/>
        </w:rPr>
        <w:t>POUVOIR ADJUDICATEUR :</w:t>
      </w:r>
    </w:p>
    <w:p w14:paraId="01E3E3A8" w14:textId="77777777" w:rsidR="00367183" w:rsidRPr="006C600A" w:rsidRDefault="00367183" w:rsidP="00367183">
      <w:pPr>
        <w:jc w:val="center"/>
      </w:pPr>
      <w:r w:rsidRPr="006C600A">
        <w:t>CENTRE DES MONUMENTS NATIONAUX</w:t>
      </w:r>
    </w:p>
    <w:p w14:paraId="1EA15FAD" w14:textId="77777777" w:rsidR="00367183" w:rsidRPr="006C600A" w:rsidRDefault="00367183" w:rsidP="00367183">
      <w:pPr>
        <w:jc w:val="center"/>
      </w:pPr>
      <w:r w:rsidRPr="006C600A">
        <w:t>Hôtel de Sully - 62 Rue Saint-Antoine</w:t>
      </w:r>
    </w:p>
    <w:p w14:paraId="2FE039CE" w14:textId="77777777" w:rsidR="00367183" w:rsidRPr="006C600A" w:rsidRDefault="00367183" w:rsidP="00367183">
      <w:pPr>
        <w:jc w:val="center"/>
        <w:rPr>
          <w:b/>
        </w:rPr>
      </w:pPr>
      <w:r w:rsidRPr="006C600A">
        <w:t>75186 PARIS CEDEX 04</w:t>
      </w:r>
    </w:p>
    <w:p w14:paraId="48166907" w14:textId="77777777" w:rsidR="00367183" w:rsidRPr="006C600A" w:rsidRDefault="00367183" w:rsidP="00367183"/>
    <w:tbl>
      <w:tblPr>
        <w:tblW w:w="8982" w:type="dxa"/>
        <w:jc w:val="center"/>
        <w:tblLayout w:type="fixed"/>
        <w:tblCellMar>
          <w:left w:w="80" w:type="dxa"/>
          <w:right w:w="80" w:type="dxa"/>
        </w:tblCellMar>
        <w:tblLook w:val="0000" w:firstRow="0" w:lastRow="0" w:firstColumn="0" w:lastColumn="0" w:noHBand="0" w:noVBand="0"/>
      </w:tblPr>
      <w:tblGrid>
        <w:gridCol w:w="8982"/>
      </w:tblGrid>
      <w:tr w:rsidR="00367183" w:rsidRPr="006C600A" w14:paraId="6EE324B3" w14:textId="77777777" w:rsidTr="00961F58">
        <w:trPr>
          <w:jc w:val="center"/>
        </w:trPr>
        <w:tc>
          <w:tcPr>
            <w:tcW w:w="8982" w:type="dxa"/>
            <w:tcBorders>
              <w:top w:val="single" w:sz="6" w:space="0" w:color="auto"/>
              <w:left w:val="single" w:sz="6" w:space="0" w:color="auto"/>
              <w:bottom w:val="single" w:sz="6" w:space="0" w:color="auto"/>
              <w:right w:val="single" w:sz="6" w:space="0" w:color="auto"/>
            </w:tcBorders>
          </w:tcPr>
          <w:p w14:paraId="1EC81F8A" w14:textId="77777777" w:rsidR="00367183" w:rsidRPr="006C600A" w:rsidRDefault="00367183" w:rsidP="00961F58">
            <w:pPr>
              <w:tabs>
                <w:tab w:val="left" w:pos="1513"/>
              </w:tabs>
              <w:ind w:right="-453"/>
              <w:jc w:val="center"/>
              <w:rPr>
                <w:sz w:val="24"/>
                <w:szCs w:val="24"/>
              </w:rPr>
            </w:pPr>
          </w:p>
          <w:p w14:paraId="6164946F" w14:textId="77777777" w:rsidR="00367183" w:rsidRPr="00923D04" w:rsidRDefault="00367183" w:rsidP="00367183">
            <w:pPr>
              <w:tabs>
                <w:tab w:val="left" w:pos="48"/>
              </w:tabs>
              <w:autoSpaceDE/>
              <w:autoSpaceDN/>
              <w:adjustRightInd/>
              <w:ind w:left="48"/>
              <w:jc w:val="center"/>
              <w:rPr>
                <w:b/>
                <w:sz w:val="24"/>
                <w:szCs w:val="24"/>
                <w:highlight w:val="yellow"/>
              </w:rPr>
            </w:pPr>
            <w:r>
              <w:rPr>
                <w:b/>
                <w:bCs/>
                <w:iCs/>
                <w:sz w:val="24"/>
                <w:szCs w:val="24"/>
              </w:rPr>
              <w:t>Direction des Éditions</w:t>
            </w:r>
          </w:p>
          <w:p w14:paraId="79681B68" w14:textId="77777777" w:rsidR="00367183" w:rsidRPr="00743608" w:rsidRDefault="00367183" w:rsidP="00961F58">
            <w:pPr>
              <w:tabs>
                <w:tab w:val="left" w:pos="1513"/>
              </w:tabs>
              <w:jc w:val="center"/>
              <w:rPr>
                <w:b/>
                <w:sz w:val="24"/>
                <w:szCs w:val="24"/>
              </w:rPr>
            </w:pPr>
          </w:p>
          <w:p w14:paraId="4C73AE24" w14:textId="77777777" w:rsidR="00367183" w:rsidRPr="00F05DFB" w:rsidRDefault="00367183" w:rsidP="00367183">
            <w:pPr>
              <w:jc w:val="center"/>
              <w:rPr>
                <w:b/>
                <w:sz w:val="24"/>
                <w:szCs w:val="24"/>
              </w:rPr>
            </w:pPr>
            <w:r w:rsidRPr="009422F3">
              <w:rPr>
                <w:b/>
                <w:sz w:val="24"/>
                <w:szCs w:val="24"/>
              </w:rPr>
              <w:t>S</w:t>
            </w:r>
            <w:r>
              <w:rPr>
                <w:b/>
                <w:sz w:val="24"/>
                <w:szCs w:val="24"/>
              </w:rPr>
              <w:t xml:space="preserve">ervices de </w:t>
            </w:r>
            <w:r w:rsidRPr="00F05DFB">
              <w:rPr>
                <w:b/>
                <w:sz w:val="24"/>
                <w:szCs w:val="24"/>
              </w:rPr>
              <w:t>photogravure pour l’impression de diverses publications</w:t>
            </w:r>
          </w:p>
          <w:p w14:paraId="028215C9" w14:textId="77777777" w:rsidR="00367183" w:rsidRPr="00F05DFB" w:rsidRDefault="00367183" w:rsidP="00961F58">
            <w:pPr>
              <w:tabs>
                <w:tab w:val="left" w:pos="1513"/>
              </w:tabs>
              <w:jc w:val="center"/>
              <w:rPr>
                <w:b/>
                <w:sz w:val="24"/>
                <w:szCs w:val="24"/>
              </w:rPr>
            </w:pPr>
          </w:p>
          <w:p w14:paraId="6E6EE393" w14:textId="3D4C9337" w:rsidR="00367183" w:rsidRPr="00F05DFB" w:rsidRDefault="00367183" w:rsidP="00367183">
            <w:pPr>
              <w:tabs>
                <w:tab w:val="left" w:pos="48"/>
              </w:tabs>
              <w:autoSpaceDE/>
              <w:autoSpaceDN/>
              <w:adjustRightInd/>
              <w:ind w:left="48"/>
              <w:jc w:val="center"/>
              <w:rPr>
                <w:b/>
                <w:sz w:val="24"/>
                <w:szCs w:val="24"/>
              </w:rPr>
            </w:pPr>
            <w:r w:rsidRPr="00F05DFB">
              <w:rPr>
                <w:b/>
                <w:sz w:val="24"/>
                <w:szCs w:val="24"/>
              </w:rPr>
              <w:t>Accord-cadre n°25-150-</w:t>
            </w:r>
            <w:r w:rsidR="005942A5" w:rsidRPr="00F05DFB">
              <w:rPr>
                <w:b/>
                <w:sz w:val="24"/>
                <w:szCs w:val="24"/>
              </w:rPr>
              <w:t>6</w:t>
            </w:r>
            <w:r w:rsidR="00F05DFB" w:rsidRPr="00F05DFB">
              <w:rPr>
                <w:b/>
                <w:sz w:val="24"/>
                <w:szCs w:val="24"/>
              </w:rPr>
              <w:t>2</w:t>
            </w:r>
          </w:p>
          <w:p w14:paraId="05986932" w14:textId="77777777" w:rsidR="00367183" w:rsidRDefault="00F05DFB" w:rsidP="00961F58">
            <w:pPr>
              <w:tabs>
                <w:tab w:val="left" w:pos="1513"/>
              </w:tabs>
              <w:jc w:val="center"/>
              <w:rPr>
                <w:b/>
                <w:sz w:val="24"/>
                <w:szCs w:val="24"/>
              </w:rPr>
            </w:pPr>
            <w:r w:rsidRPr="00F05DFB">
              <w:rPr>
                <w:b/>
                <w:sz w:val="24"/>
                <w:szCs w:val="24"/>
              </w:rPr>
              <w:t>Lot 02 Prestations de photogravure destinées à la production d’ouvrages à caractère essentiellement scientifique édités pour le compte du Ministère de la Culture</w:t>
            </w:r>
          </w:p>
          <w:p w14:paraId="0232B8AB" w14:textId="00669B1B" w:rsidR="00F05DFB" w:rsidRPr="006C600A" w:rsidRDefault="00F05DFB" w:rsidP="00961F58">
            <w:pPr>
              <w:tabs>
                <w:tab w:val="left" w:pos="1513"/>
              </w:tabs>
              <w:jc w:val="center"/>
              <w:rPr>
                <w:sz w:val="24"/>
                <w:szCs w:val="24"/>
              </w:rPr>
            </w:pPr>
          </w:p>
        </w:tc>
      </w:tr>
    </w:tbl>
    <w:p w14:paraId="1B03EA28" w14:textId="77777777" w:rsidR="00367183" w:rsidRPr="006C600A" w:rsidRDefault="00367183" w:rsidP="00367183"/>
    <w:p w14:paraId="003AC625" w14:textId="77777777" w:rsidR="00367183" w:rsidRPr="006C600A" w:rsidRDefault="00367183" w:rsidP="00367183"/>
    <w:tbl>
      <w:tblPr>
        <w:tblW w:w="8982" w:type="dxa"/>
        <w:jc w:val="center"/>
        <w:tblLayout w:type="fixed"/>
        <w:tblCellMar>
          <w:left w:w="80" w:type="dxa"/>
          <w:right w:w="80" w:type="dxa"/>
        </w:tblCellMar>
        <w:tblLook w:val="0000" w:firstRow="0" w:lastRow="0" w:firstColumn="0" w:lastColumn="0" w:noHBand="0" w:noVBand="0"/>
      </w:tblPr>
      <w:tblGrid>
        <w:gridCol w:w="8982"/>
      </w:tblGrid>
      <w:tr w:rsidR="00367183" w:rsidRPr="006C600A" w14:paraId="32FBC80A" w14:textId="77777777" w:rsidTr="00961F58">
        <w:trPr>
          <w:jc w:val="center"/>
        </w:trPr>
        <w:tc>
          <w:tcPr>
            <w:tcW w:w="8982" w:type="dxa"/>
            <w:tcBorders>
              <w:top w:val="single" w:sz="6" w:space="0" w:color="auto"/>
              <w:left w:val="single" w:sz="6" w:space="0" w:color="auto"/>
              <w:bottom w:val="single" w:sz="6" w:space="0" w:color="auto"/>
              <w:right w:val="single" w:sz="6" w:space="0" w:color="auto"/>
            </w:tcBorders>
          </w:tcPr>
          <w:p w14:paraId="69D02319" w14:textId="77777777" w:rsidR="00367183" w:rsidRPr="006C600A" w:rsidRDefault="00367183" w:rsidP="00961F58">
            <w:pPr>
              <w:tabs>
                <w:tab w:val="left" w:pos="1513"/>
              </w:tabs>
              <w:ind w:right="-29"/>
              <w:jc w:val="center"/>
              <w:rPr>
                <w:sz w:val="24"/>
                <w:szCs w:val="24"/>
              </w:rPr>
            </w:pPr>
          </w:p>
          <w:p w14:paraId="70DF75FC" w14:textId="3D283A4C" w:rsidR="00367183" w:rsidRPr="006C600A" w:rsidRDefault="00367183" w:rsidP="00961F58">
            <w:pPr>
              <w:tabs>
                <w:tab w:val="left" w:pos="1513"/>
              </w:tabs>
              <w:ind w:right="-29"/>
              <w:jc w:val="center"/>
              <w:rPr>
                <w:b/>
                <w:sz w:val="24"/>
                <w:szCs w:val="24"/>
              </w:rPr>
            </w:pPr>
            <w:r w:rsidRPr="001B42CA">
              <w:rPr>
                <w:b/>
                <w:sz w:val="24"/>
                <w:szCs w:val="24"/>
              </w:rPr>
              <w:t xml:space="preserve">Acte d’engagement </w:t>
            </w:r>
            <w:r>
              <w:rPr>
                <w:b/>
                <w:sz w:val="24"/>
                <w:szCs w:val="24"/>
              </w:rPr>
              <w:t>valant cahier des clauses particulières (AE-CCP</w:t>
            </w:r>
            <w:r w:rsidRPr="001B42CA">
              <w:rPr>
                <w:b/>
                <w:sz w:val="24"/>
                <w:szCs w:val="24"/>
              </w:rPr>
              <w:t>)</w:t>
            </w:r>
          </w:p>
          <w:p w14:paraId="47BE2F18" w14:textId="77777777" w:rsidR="00367183" w:rsidRPr="006C600A" w:rsidRDefault="00367183" w:rsidP="00961F58">
            <w:pPr>
              <w:ind w:right="-29"/>
              <w:jc w:val="center"/>
              <w:rPr>
                <w:b/>
                <w:sz w:val="24"/>
                <w:szCs w:val="24"/>
              </w:rPr>
            </w:pPr>
          </w:p>
          <w:p w14:paraId="30C27CF7" w14:textId="77777777" w:rsidR="00367183" w:rsidRDefault="00367183" w:rsidP="00961F58">
            <w:pPr>
              <w:tabs>
                <w:tab w:val="left" w:pos="48"/>
              </w:tabs>
              <w:ind w:left="48"/>
              <w:jc w:val="center"/>
              <w:rPr>
                <w:b/>
                <w:sz w:val="24"/>
                <w:szCs w:val="24"/>
              </w:rPr>
            </w:pPr>
            <w:r w:rsidRPr="00873730">
              <w:rPr>
                <w:b/>
                <w:sz w:val="24"/>
                <w:szCs w:val="24"/>
              </w:rPr>
              <w:t>Marché passé selon la procédure de l’appel d’offres ouvert en application des articles L.2124-2 et R.2124-2, R.2161-2 à R.2161-5 du Code de la commande publique</w:t>
            </w:r>
          </w:p>
          <w:p w14:paraId="6A6B572A" w14:textId="77777777" w:rsidR="00367183" w:rsidRPr="006C600A" w:rsidRDefault="00367183" w:rsidP="00FA58C1">
            <w:pPr>
              <w:tabs>
                <w:tab w:val="left" w:pos="0"/>
                <w:tab w:val="left" w:pos="48"/>
                <w:tab w:val="left" w:pos="3819"/>
              </w:tabs>
              <w:rPr>
                <w:sz w:val="24"/>
                <w:szCs w:val="24"/>
              </w:rPr>
            </w:pPr>
          </w:p>
        </w:tc>
      </w:tr>
    </w:tbl>
    <w:p w14:paraId="0036030D" w14:textId="77777777" w:rsidR="00367183" w:rsidRDefault="00367183" w:rsidP="00367183">
      <w:pPr>
        <w:jc w:val="center"/>
        <w:rPr>
          <w:sz w:val="22"/>
        </w:rPr>
      </w:pPr>
    </w:p>
    <w:p w14:paraId="331FADEA" w14:textId="77777777" w:rsidR="00367183" w:rsidRDefault="00367183" w:rsidP="00367183">
      <w:pPr>
        <w:shd w:val="clear" w:color="auto" w:fill="F2F2F2" w:themeFill="background1" w:themeFillShade="F2"/>
        <w:rPr>
          <w:b/>
        </w:rPr>
      </w:pPr>
    </w:p>
    <w:p w14:paraId="615FB995" w14:textId="6F568B5B" w:rsidR="00367183" w:rsidRPr="001B42CA" w:rsidRDefault="00367183" w:rsidP="00367183">
      <w:pPr>
        <w:shd w:val="clear" w:color="auto" w:fill="F2F2F2" w:themeFill="background1" w:themeFillShade="F2"/>
        <w:rPr>
          <w:b/>
        </w:rPr>
      </w:pPr>
      <w:r w:rsidRPr="001B42CA">
        <w:rPr>
          <w:b/>
        </w:rPr>
        <w:t>TITULAIRE :</w:t>
      </w:r>
      <w:r>
        <w:rPr>
          <w:b/>
        </w:rPr>
        <w:t xml:space="preserve"> </w:t>
      </w:r>
    </w:p>
    <w:p w14:paraId="305F6D9C" w14:textId="77777777" w:rsidR="00367183" w:rsidRPr="001B42CA" w:rsidRDefault="00367183" w:rsidP="00367183">
      <w:pPr>
        <w:shd w:val="clear" w:color="auto" w:fill="F2F2F2" w:themeFill="background1" w:themeFillShade="F2"/>
        <w:rPr>
          <w:b/>
        </w:rPr>
      </w:pPr>
    </w:p>
    <w:p w14:paraId="35E7C866" w14:textId="77777777" w:rsidR="00367183" w:rsidRPr="001B42CA" w:rsidRDefault="00367183" w:rsidP="00367183">
      <w:pPr>
        <w:rPr>
          <w:b/>
        </w:rPr>
      </w:pPr>
    </w:p>
    <w:p w14:paraId="17FFBED5" w14:textId="77777777" w:rsidR="00367183" w:rsidRPr="001B42CA" w:rsidRDefault="00367183" w:rsidP="00367183">
      <w:pPr>
        <w:shd w:val="clear" w:color="auto" w:fill="F2F2F2" w:themeFill="background1" w:themeFillShade="F2"/>
        <w:rPr>
          <w:b/>
        </w:rPr>
      </w:pPr>
    </w:p>
    <w:p w14:paraId="4948B9AF" w14:textId="44FE6ADD" w:rsidR="00367183" w:rsidRPr="001B42CA" w:rsidRDefault="00367183" w:rsidP="00367183">
      <w:pPr>
        <w:shd w:val="clear" w:color="auto" w:fill="F2F2F2" w:themeFill="background1" w:themeFillShade="F2"/>
        <w:rPr>
          <w:b/>
        </w:rPr>
      </w:pPr>
      <w:r w:rsidRPr="001B42CA">
        <w:rPr>
          <w:b/>
        </w:rPr>
        <w:t xml:space="preserve">CODE SERVICE : </w:t>
      </w:r>
      <w:r>
        <w:rPr>
          <w:b/>
        </w:rPr>
        <w:t>1500</w:t>
      </w:r>
    </w:p>
    <w:p w14:paraId="06085348" w14:textId="77777777" w:rsidR="00367183" w:rsidRPr="001B42CA" w:rsidRDefault="00367183" w:rsidP="00367183">
      <w:pPr>
        <w:shd w:val="clear" w:color="auto" w:fill="F2F2F2" w:themeFill="background1" w:themeFillShade="F2"/>
        <w:rPr>
          <w:b/>
        </w:rPr>
      </w:pPr>
    </w:p>
    <w:p w14:paraId="086FA96E" w14:textId="77777777" w:rsidR="00367183" w:rsidRDefault="00367183" w:rsidP="00367183">
      <w:pPr>
        <w:rPr>
          <w:b/>
        </w:rPr>
      </w:pPr>
    </w:p>
    <w:p w14:paraId="3EC3A43F" w14:textId="77777777" w:rsidR="00367183" w:rsidRDefault="00367183" w:rsidP="00367183">
      <w:pPr>
        <w:shd w:val="clear" w:color="auto" w:fill="F2F2F2" w:themeFill="background1" w:themeFillShade="F2"/>
        <w:rPr>
          <w:b/>
        </w:rPr>
      </w:pPr>
    </w:p>
    <w:p w14:paraId="7280E312" w14:textId="21E550E3" w:rsidR="00367183" w:rsidRDefault="00367183" w:rsidP="00367183">
      <w:pPr>
        <w:shd w:val="clear" w:color="auto" w:fill="F2F2F2" w:themeFill="background1" w:themeFillShade="F2"/>
        <w:rPr>
          <w:b/>
        </w:rPr>
      </w:pPr>
      <w:r>
        <w:rPr>
          <w:b/>
        </w:rPr>
        <w:t>SERVICE ACHETEUR : Direction des éditions</w:t>
      </w:r>
    </w:p>
    <w:p w14:paraId="55940FBE" w14:textId="77777777" w:rsidR="00367183" w:rsidRDefault="00367183" w:rsidP="00367183">
      <w:pPr>
        <w:shd w:val="clear" w:color="auto" w:fill="F2F2F2" w:themeFill="background1" w:themeFillShade="F2"/>
        <w:rPr>
          <w:b/>
        </w:rPr>
      </w:pPr>
    </w:p>
    <w:p w14:paraId="2C2CBC93" w14:textId="77777777" w:rsidR="00367183" w:rsidRPr="001B42CA" w:rsidRDefault="00367183" w:rsidP="00367183">
      <w:pPr>
        <w:rPr>
          <w:b/>
        </w:rPr>
      </w:pPr>
    </w:p>
    <w:p w14:paraId="4B4B10FE" w14:textId="77777777" w:rsidR="00367183" w:rsidRPr="001B42CA" w:rsidRDefault="00367183" w:rsidP="00367183">
      <w:pPr>
        <w:shd w:val="clear" w:color="auto" w:fill="F2F2F2" w:themeFill="background1" w:themeFillShade="F2"/>
        <w:rPr>
          <w:b/>
        </w:rPr>
      </w:pPr>
    </w:p>
    <w:p w14:paraId="19D7C5F4" w14:textId="77777777" w:rsidR="00367183" w:rsidRPr="001B42CA" w:rsidRDefault="00367183" w:rsidP="00367183">
      <w:pPr>
        <w:shd w:val="clear" w:color="auto" w:fill="F2F2F2" w:themeFill="background1" w:themeFillShade="F2"/>
        <w:rPr>
          <w:b/>
        </w:rPr>
      </w:pPr>
      <w:r w:rsidRPr="001B42CA">
        <w:rPr>
          <w:b/>
        </w:rPr>
        <w:t xml:space="preserve">EJ D’ENGAGEMENT : </w:t>
      </w:r>
    </w:p>
    <w:p w14:paraId="05D1E7C7" w14:textId="77777777" w:rsidR="00367183" w:rsidRPr="001B42CA" w:rsidRDefault="00367183" w:rsidP="00367183">
      <w:pPr>
        <w:shd w:val="clear" w:color="auto" w:fill="F2F2F2" w:themeFill="background1" w:themeFillShade="F2"/>
      </w:pPr>
    </w:p>
    <w:p w14:paraId="60B5715E" w14:textId="77777777" w:rsidR="00367183" w:rsidRPr="001B42CA" w:rsidRDefault="00367183" w:rsidP="00367183"/>
    <w:p w14:paraId="486CE275" w14:textId="77777777" w:rsidR="00367183" w:rsidRDefault="00367183" w:rsidP="00367183">
      <w:pPr>
        <w:shd w:val="clear" w:color="auto" w:fill="F2F2F2" w:themeFill="background1" w:themeFillShade="F2"/>
        <w:rPr>
          <w:b/>
        </w:rPr>
      </w:pPr>
    </w:p>
    <w:p w14:paraId="5E705862" w14:textId="4F7EA42B" w:rsidR="00367183" w:rsidRDefault="00367183" w:rsidP="00367183">
      <w:pPr>
        <w:shd w:val="clear" w:color="auto" w:fill="F2F2F2" w:themeFill="background1" w:themeFillShade="F2"/>
        <w:rPr>
          <w:b/>
        </w:rPr>
      </w:pPr>
      <w:r w:rsidRPr="00367183">
        <w:rPr>
          <w:b/>
        </w:rPr>
        <w:t>CPV : 79822200-4 Services de photogravure</w:t>
      </w:r>
    </w:p>
    <w:p w14:paraId="73CE617B" w14:textId="77777777" w:rsidR="00367183" w:rsidRPr="00367183" w:rsidRDefault="00367183" w:rsidP="00367183">
      <w:pPr>
        <w:shd w:val="clear" w:color="auto" w:fill="F2F2F2" w:themeFill="background1" w:themeFillShade="F2"/>
        <w:rPr>
          <w:b/>
        </w:rPr>
      </w:pPr>
    </w:p>
    <w:p w14:paraId="4293D912" w14:textId="77777777" w:rsidR="00367183" w:rsidRDefault="00367183" w:rsidP="00367183">
      <w:pPr>
        <w:jc w:val="center"/>
        <w:rPr>
          <w:sz w:val="22"/>
        </w:rPr>
      </w:pPr>
    </w:p>
    <w:p w14:paraId="3CFB5D7B" w14:textId="0E669E63" w:rsidR="00367183" w:rsidRDefault="00367183" w:rsidP="00367183">
      <w:pPr>
        <w:jc w:val="center"/>
        <w:rPr>
          <w:b/>
          <w:sz w:val="22"/>
        </w:rPr>
      </w:pPr>
      <w:r>
        <w:rPr>
          <w:b/>
          <w:sz w:val="22"/>
        </w:rPr>
        <w:t xml:space="preserve">Mois M0 = </w:t>
      </w:r>
      <w:sdt>
        <w:sdtPr>
          <w:rPr>
            <w:b/>
            <w:sz w:val="22"/>
          </w:rPr>
          <w:id w:val="853311337"/>
          <w:placeholder>
            <w:docPart w:val="EAE377BDC0C041EB8D4B4A1C2851AF22"/>
          </w:placeholder>
          <w:date w:fullDate="2025-05-09T00:00:00Z">
            <w:dateFormat w:val="MMMM yyyy"/>
            <w:lid w:val="fr-FR"/>
            <w:storeMappedDataAs w:val="dateTime"/>
            <w:calendar w:val="gregorian"/>
          </w:date>
        </w:sdtPr>
        <w:sdtEndPr/>
        <w:sdtContent>
          <w:r w:rsidR="00FA58C1">
            <w:rPr>
              <w:b/>
              <w:sz w:val="22"/>
            </w:rPr>
            <w:t>mai 2025</w:t>
          </w:r>
        </w:sdtContent>
      </w:sdt>
    </w:p>
    <w:p w14:paraId="123E1EA3" w14:textId="7FAFBE0D" w:rsidR="00632E72" w:rsidRDefault="00632E72">
      <w:pPr>
        <w:autoSpaceDE/>
        <w:autoSpaceDN/>
        <w:adjustRightInd/>
        <w:jc w:val="left"/>
        <w:rPr>
          <w:b/>
          <w:u w:val="single"/>
        </w:rPr>
      </w:pPr>
      <w:r>
        <w:rPr>
          <w:b/>
          <w:u w:val="single"/>
        </w:rPr>
        <w:br w:type="page"/>
      </w:r>
    </w:p>
    <w:p w14:paraId="2D0D37F4" w14:textId="6EA4F6A2" w:rsidR="004D7A6E" w:rsidRDefault="00367183">
      <w:pPr>
        <w:pStyle w:val="TM1"/>
        <w:tabs>
          <w:tab w:val="right" w:leader="dot" w:pos="9372"/>
        </w:tabs>
        <w:rPr>
          <w:rFonts w:eastAsiaTheme="minorEastAsia" w:cstheme="minorBidi"/>
          <w:b w:val="0"/>
          <w:bCs w:val="0"/>
          <w:caps w:val="0"/>
          <w:noProof/>
          <w:kern w:val="2"/>
          <w:sz w:val="24"/>
          <w:szCs w:val="24"/>
          <w14:ligatures w14:val="standardContextual"/>
        </w:rPr>
      </w:pPr>
      <w:r>
        <w:rPr>
          <w:lang w:val="en-GB"/>
        </w:rPr>
        <w:lastRenderedPageBreak/>
        <w:fldChar w:fldCharType="begin"/>
      </w:r>
      <w:r>
        <w:rPr>
          <w:lang w:val="en-GB"/>
        </w:rPr>
        <w:instrText xml:space="preserve"> TOC \o "1-3" \h \z \u </w:instrText>
      </w:r>
      <w:r>
        <w:rPr>
          <w:lang w:val="en-GB"/>
        </w:rPr>
        <w:fldChar w:fldCharType="separate"/>
      </w:r>
      <w:hyperlink w:anchor="_Toc195628956" w:history="1">
        <w:r w:rsidR="004D7A6E" w:rsidRPr="00593DFC">
          <w:rPr>
            <w:rStyle w:val="Lienhypertexte"/>
            <w:noProof/>
            <w:kern w:val="32"/>
            <w:lang w:eastAsia="en-US"/>
          </w:rPr>
          <w:t>Contractants</w:t>
        </w:r>
        <w:r w:rsidR="004D7A6E">
          <w:rPr>
            <w:noProof/>
            <w:webHidden/>
          </w:rPr>
          <w:tab/>
        </w:r>
        <w:r w:rsidR="004D7A6E">
          <w:rPr>
            <w:noProof/>
            <w:webHidden/>
          </w:rPr>
          <w:fldChar w:fldCharType="begin"/>
        </w:r>
        <w:r w:rsidR="004D7A6E">
          <w:rPr>
            <w:noProof/>
            <w:webHidden/>
          </w:rPr>
          <w:instrText xml:space="preserve"> PAGEREF _Toc195628956 \h </w:instrText>
        </w:r>
        <w:r w:rsidR="004D7A6E">
          <w:rPr>
            <w:noProof/>
            <w:webHidden/>
          </w:rPr>
        </w:r>
        <w:r w:rsidR="004D7A6E">
          <w:rPr>
            <w:noProof/>
            <w:webHidden/>
          </w:rPr>
          <w:fldChar w:fldCharType="separate"/>
        </w:r>
        <w:r w:rsidR="004D7A6E">
          <w:rPr>
            <w:noProof/>
            <w:webHidden/>
          </w:rPr>
          <w:t>3</w:t>
        </w:r>
        <w:r w:rsidR="004D7A6E">
          <w:rPr>
            <w:noProof/>
            <w:webHidden/>
          </w:rPr>
          <w:fldChar w:fldCharType="end"/>
        </w:r>
      </w:hyperlink>
    </w:p>
    <w:p w14:paraId="6F28464F" w14:textId="058DCC17" w:rsidR="004D7A6E" w:rsidRDefault="004D7A6E">
      <w:pPr>
        <w:pStyle w:val="TM1"/>
        <w:tabs>
          <w:tab w:val="left" w:pos="1400"/>
          <w:tab w:val="right" w:leader="dot" w:pos="9372"/>
        </w:tabs>
        <w:rPr>
          <w:rFonts w:eastAsiaTheme="minorEastAsia" w:cstheme="minorBidi"/>
          <w:b w:val="0"/>
          <w:bCs w:val="0"/>
          <w:caps w:val="0"/>
          <w:noProof/>
          <w:kern w:val="2"/>
          <w:sz w:val="24"/>
          <w:szCs w:val="24"/>
          <w14:ligatures w14:val="standardContextual"/>
        </w:rPr>
      </w:pPr>
      <w:hyperlink w:anchor="_Toc195628957" w:history="1">
        <w:r w:rsidRPr="00593DFC">
          <w:rPr>
            <w:rStyle w:val="Lienhypertexte"/>
            <w:i/>
            <w:iCs/>
            <w:noProof/>
          </w:rPr>
          <w:t>Article 1.</w:t>
        </w:r>
        <w:r>
          <w:rPr>
            <w:rFonts w:eastAsiaTheme="minorEastAsia" w:cstheme="minorBidi"/>
            <w:b w:val="0"/>
            <w:bCs w:val="0"/>
            <w:caps w:val="0"/>
            <w:noProof/>
            <w:kern w:val="2"/>
            <w:sz w:val="24"/>
            <w:szCs w:val="24"/>
            <w14:ligatures w14:val="standardContextual"/>
          </w:rPr>
          <w:tab/>
        </w:r>
        <w:r w:rsidRPr="00593DFC">
          <w:rPr>
            <w:rStyle w:val="Lienhypertexte"/>
            <w:noProof/>
          </w:rPr>
          <w:t>DISPOSITIONS RELATIVES A L’ACCORD-CADRE</w:t>
        </w:r>
        <w:r>
          <w:rPr>
            <w:noProof/>
            <w:webHidden/>
          </w:rPr>
          <w:tab/>
        </w:r>
        <w:r>
          <w:rPr>
            <w:noProof/>
            <w:webHidden/>
          </w:rPr>
          <w:fldChar w:fldCharType="begin"/>
        </w:r>
        <w:r>
          <w:rPr>
            <w:noProof/>
            <w:webHidden/>
          </w:rPr>
          <w:instrText xml:space="preserve"> PAGEREF _Toc195628957 \h </w:instrText>
        </w:r>
        <w:r>
          <w:rPr>
            <w:noProof/>
            <w:webHidden/>
          </w:rPr>
        </w:r>
        <w:r>
          <w:rPr>
            <w:noProof/>
            <w:webHidden/>
          </w:rPr>
          <w:fldChar w:fldCharType="separate"/>
        </w:r>
        <w:r>
          <w:rPr>
            <w:noProof/>
            <w:webHidden/>
          </w:rPr>
          <w:t>6</w:t>
        </w:r>
        <w:r>
          <w:rPr>
            <w:noProof/>
            <w:webHidden/>
          </w:rPr>
          <w:fldChar w:fldCharType="end"/>
        </w:r>
      </w:hyperlink>
    </w:p>
    <w:p w14:paraId="771E2727" w14:textId="37DD4887"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58" w:history="1">
        <w:r w:rsidRPr="00593DFC">
          <w:rPr>
            <w:rStyle w:val="Lienhypertexte"/>
            <w:noProof/>
          </w:rPr>
          <w:t>1.1</w:t>
        </w:r>
        <w:r>
          <w:rPr>
            <w:rFonts w:eastAsiaTheme="minorEastAsia" w:cstheme="minorBidi"/>
            <w:smallCaps w:val="0"/>
            <w:noProof/>
            <w:kern w:val="2"/>
            <w:sz w:val="24"/>
            <w:szCs w:val="24"/>
            <w14:ligatures w14:val="standardContextual"/>
          </w:rPr>
          <w:tab/>
        </w:r>
        <w:r w:rsidRPr="00593DFC">
          <w:rPr>
            <w:rStyle w:val="Lienhypertexte"/>
            <w:noProof/>
          </w:rPr>
          <w:t>OBJET DE L’ACCORD-CADRE</w:t>
        </w:r>
        <w:r>
          <w:rPr>
            <w:noProof/>
            <w:webHidden/>
          </w:rPr>
          <w:tab/>
        </w:r>
        <w:r>
          <w:rPr>
            <w:noProof/>
            <w:webHidden/>
          </w:rPr>
          <w:fldChar w:fldCharType="begin"/>
        </w:r>
        <w:r>
          <w:rPr>
            <w:noProof/>
            <w:webHidden/>
          </w:rPr>
          <w:instrText xml:space="preserve"> PAGEREF _Toc195628958 \h </w:instrText>
        </w:r>
        <w:r>
          <w:rPr>
            <w:noProof/>
            <w:webHidden/>
          </w:rPr>
        </w:r>
        <w:r>
          <w:rPr>
            <w:noProof/>
            <w:webHidden/>
          </w:rPr>
          <w:fldChar w:fldCharType="separate"/>
        </w:r>
        <w:r>
          <w:rPr>
            <w:noProof/>
            <w:webHidden/>
          </w:rPr>
          <w:t>6</w:t>
        </w:r>
        <w:r>
          <w:rPr>
            <w:noProof/>
            <w:webHidden/>
          </w:rPr>
          <w:fldChar w:fldCharType="end"/>
        </w:r>
      </w:hyperlink>
    </w:p>
    <w:p w14:paraId="5AD0F715" w14:textId="7CEF7B4D"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59" w:history="1">
        <w:r w:rsidRPr="00593DFC">
          <w:rPr>
            <w:rStyle w:val="Lienhypertexte"/>
            <w:noProof/>
          </w:rPr>
          <w:t>1.2</w:t>
        </w:r>
        <w:r>
          <w:rPr>
            <w:rFonts w:eastAsiaTheme="minorEastAsia" w:cstheme="minorBidi"/>
            <w:smallCaps w:val="0"/>
            <w:noProof/>
            <w:kern w:val="2"/>
            <w:sz w:val="24"/>
            <w:szCs w:val="24"/>
            <w14:ligatures w14:val="standardContextual"/>
          </w:rPr>
          <w:tab/>
        </w:r>
        <w:r w:rsidRPr="00593DFC">
          <w:rPr>
            <w:rStyle w:val="Lienhypertexte"/>
            <w:noProof/>
          </w:rPr>
          <w:t>ALLOTISSEMENT DE LA CONSULTA TION</w:t>
        </w:r>
        <w:r>
          <w:rPr>
            <w:noProof/>
            <w:webHidden/>
          </w:rPr>
          <w:tab/>
        </w:r>
        <w:r>
          <w:rPr>
            <w:noProof/>
            <w:webHidden/>
          </w:rPr>
          <w:fldChar w:fldCharType="begin"/>
        </w:r>
        <w:r>
          <w:rPr>
            <w:noProof/>
            <w:webHidden/>
          </w:rPr>
          <w:instrText xml:space="preserve"> PAGEREF _Toc195628959 \h </w:instrText>
        </w:r>
        <w:r>
          <w:rPr>
            <w:noProof/>
            <w:webHidden/>
          </w:rPr>
        </w:r>
        <w:r>
          <w:rPr>
            <w:noProof/>
            <w:webHidden/>
          </w:rPr>
          <w:fldChar w:fldCharType="separate"/>
        </w:r>
        <w:r>
          <w:rPr>
            <w:noProof/>
            <w:webHidden/>
          </w:rPr>
          <w:t>6</w:t>
        </w:r>
        <w:r>
          <w:rPr>
            <w:noProof/>
            <w:webHidden/>
          </w:rPr>
          <w:fldChar w:fldCharType="end"/>
        </w:r>
      </w:hyperlink>
    </w:p>
    <w:p w14:paraId="1DA3BA78" w14:textId="7574CFF1"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60" w:history="1">
        <w:r w:rsidRPr="00593DFC">
          <w:rPr>
            <w:rStyle w:val="Lienhypertexte"/>
            <w:noProof/>
          </w:rPr>
          <w:t>1.3</w:t>
        </w:r>
        <w:r>
          <w:rPr>
            <w:rFonts w:eastAsiaTheme="minorEastAsia" w:cstheme="minorBidi"/>
            <w:smallCaps w:val="0"/>
            <w:noProof/>
            <w:kern w:val="2"/>
            <w:sz w:val="24"/>
            <w:szCs w:val="24"/>
            <w14:ligatures w14:val="standardContextual"/>
          </w:rPr>
          <w:tab/>
        </w:r>
        <w:r w:rsidRPr="00593DFC">
          <w:rPr>
            <w:rStyle w:val="Lienhypertexte"/>
            <w:noProof/>
          </w:rPr>
          <w:t>FORME DE l’ACCORD-CADRE</w:t>
        </w:r>
        <w:r>
          <w:rPr>
            <w:noProof/>
            <w:webHidden/>
          </w:rPr>
          <w:tab/>
        </w:r>
        <w:r>
          <w:rPr>
            <w:noProof/>
            <w:webHidden/>
          </w:rPr>
          <w:fldChar w:fldCharType="begin"/>
        </w:r>
        <w:r>
          <w:rPr>
            <w:noProof/>
            <w:webHidden/>
          </w:rPr>
          <w:instrText xml:space="preserve"> PAGEREF _Toc195628960 \h </w:instrText>
        </w:r>
        <w:r>
          <w:rPr>
            <w:noProof/>
            <w:webHidden/>
          </w:rPr>
        </w:r>
        <w:r>
          <w:rPr>
            <w:noProof/>
            <w:webHidden/>
          </w:rPr>
          <w:fldChar w:fldCharType="separate"/>
        </w:r>
        <w:r>
          <w:rPr>
            <w:noProof/>
            <w:webHidden/>
          </w:rPr>
          <w:t>7</w:t>
        </w:r>
        <w:r>
          <w:rPr>
            <w:noProof/>
            <w:webHidden/>
          </w:rPr>
          <w:fldChar w:fldCharType="end"/>
        </w:r>
      </w:hyperlink>
    </w:p>
    <w:p w14:paraId="2D355F44" w14:textId="7535619D"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61" w:history="1">
        <w:r w:rsidRPr="00593DFC">
          <w:rPr>
            <w:rStyle w:val="Lienhypertexte"/>
            <w:noProof/>
          </w:rPr>
          <w:t>1.4</w:t>
        </w:r>
        <w:r>
          <w:rPr>
            <w:rFonts w:eastAsiaTheme="minorEastAsia" w:cstheme="minorBidi"/>
            <w:smallCaps w:val="0"/>
            <w:noProof/>
            <w:kern w:val="2"/>
            <w:sz w:val="24"/>
            <w:szCs w:val="24"/>
            <w14:ligatures w14:val="standardContextual"/>
          </w:rPr>
          <w:tab/>
        </w:r>
        <w:r w:rsidRPr="00593DFC">
          <w:rPr>
            <w:rStyle w:val="Lienhypertexte"/>
            <w:noProof/>
          </w:rPr>
          <w:t>PIECES CONSTITUTIVES DE L’ACCORD-CADRE</w:t>
        </w:r>
        <w:r>
          <w:rPr>
            <w:noProof/>
            <w:webHidden/>
          </w:rPr>
          <w:tab/>
        </w:r>
        <w:r>
          <w:rPr>
            <w:noProof/>
            <w:webHidden/>
          </w:rPr>
          <w:fldChar w:fldCharType="begin"/>
        </w:r>
        <w:r>
          <w:rPr>
            <w:noProof/>
            <w:webHidden/>
          </w:rPr>
          <w:instrText xml:space="preserve"> PAGEREF _Toc195628961 \h </w:instrText>
        </w:r>
        <w:r>
          <w:rPr>
            <w:noProof/>
            <w:webHidden/>
          </w:rPr>
        </w:r>
        <w:r>
          <w:rPr>
            <w:noProof/>
            <w:webHidden/>
          </w:rPr>
          <w:fldChar w:fldCharType="separate"/>
        </w:r>
        <w:r>
          <w:rPr>
            <w:noProof/>
            <w:webHidden/>
          </w:rPr>
          <w:t>8</w:t>
        </w:r>
        <w:r>
          <w:rPr>
            <w:noProof/>
            <w:webHidden/>
          </w:rPr>
          <w:fldChar w:fldCharType="end"/>
        </w:r>
      </w:hyperlink>
    </w:p>
    <w:p w14:paraId="73948D17" w14:textId="2DCB8E53"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62" w:history="1">
        <w:r w:rsidRPr="00593DFC">
          <w:rPr>
            <w:rStyle w:val="Lienhypertexte"/>
            <w:noProof/>
          </w:rPr>
          <w:t>1.5</w:t>
        </w:r>
        <w:r>
          <w:rPr>
            <w:rFonts w:eastAsiaTheme="minorEastAsia" w:cstheme="minorBidi"/>
            <w:smallCaps w:val="0"/>
            <w:noProof/>
            <w:kern w:val="2"/>
            <w:sz w:val="24"/>
            <w:szCs w:val="24"/>
            <w14:ligatures w14:val="standardContextual"/>
          </w:rPr>
          <w:tab/>
        </w:r>
        <w:r w:rsidRPr="00593DFC">
          <w:rPr>
            <w:rStyle w:val="Lienhypertexte"/>
            <w:noProof/>
          </w:rPr>
          <w:t>DUREE DE L’ACCORD-CADRE</w:t>
        </w:r>
        <w:r>
          <w:rPr>
            <w:noProof/>
            <w:webHidden/>
          </w:rPr>
          <w:tab/>
        </w:r>
        <w:r>
          <w:rPr>
            <w:noProof/>
            <w:webHidden/>
          </w:rPr>
          <w:fldChar w:fldCharType="begin"/>
        </w:r>
        <w:r>
          <w:rPr>
            <w:noProof/>
            <w:webHidden/>
          </w:rPr>
          <w:instrText xml:space="preserve"> PAGEREF _Toc195628962 \h </w:instrText>
        </w:r>
        <w:r>
          <w:rPr>
            <w:noProof/>
            <w:webHidden/>
          </w:rPr>
        </w:r>
        <w:r>
          <w:rPr>
            <w:noProof/>
            <w:webHidden/>
          </w:rPr>
          <w:fldChar w:fldCharType="separate"/>
        </w:r>
        <w:r>
          <w:rPr>
            <w:noProof/>
            <w:webHidden/>
          </w:rPr>
          <w:t>8</w:t>
        </w:r>
        <w:r>
          <w:rPr>
            <w:noProof/>
            <w:webHidden/>
          </w:rPr>
          <w:fldChar w:fldCharType="end"/>
        </w:r>
      </w:hyperlink>
    </w:p>
    <w:p w14:paraId="24F59FF2" w14:textId="2844F3B3" w:rsidR="004D7A6E" w:rsidRDefault="004D7A6E">
      <w:pPr>
        <w:pStyle w:val="TM1"/>
        <w:tabs>
          <w:tab w:val="left" w:pos="1400"/>
          <w:tab w:val="right" w:leader="dot" w:pos="9372"/>
        </w:tabs>
        <w:rPr>
          <w:rFonts w:eastAsiaTheme="minorEastAsia" w:cstheme="minorBidi"/>
          <w:b w:val="0"/>
          <w:bCs w:val="0"/>
          <w:caps w:val="0"/>
          <w:noProof/>
          <w:kern w:val="2"/>
          <w:sz w:val="24"/>
          <w:szCs w:val="24"/>
          <w14:ligatures w14:val="standardContextual"/>
        </w:rPr>
      </w:pPr>
      <w:hyperlink w:anchor="_Toc195628963" w:history="1">
        <w:r w:rsidRPr="00593DFC">
          <w:rPr>
            <w:rStyle w:val="Lienhypertexte"/>
            <w:noProof/>
          </w:rPr>
          <w:t>Article 2.</w:t>
        </w:r>
        <w:r>
          <w:rPr>
            <w:rFonts w:eastAsiaTheme="minorEastAsia" w:cstheme="minorBidi"/>
            <w:b w:val="0"/>
            <w:bCs w:val="0"/>
            <w:caps w:val="0"/>
            <w:noProof/>
            <w:kern w:val="2"/>
            <w:sz w:val="24"/>
            <w:szCs w:val="24"/>
            <w14:ligatures w14:val="standardContextual"/>
          </w:rPr>
          <w:tab/>
        </w:r>
        <w:r w:rsidRPr="00593DFC">
          <w:rPr>
            <w:rStyle w:val="Lienhypertexte"/>
            <w:noProof/>
          </w:rPr>
          <w:t>MODALITES D’EXECUTION, DE FINANCEMENT ET DE SURETE DE L’ACCORD-CADRE ET DES BONS DE COMMANDE CONCLUS SUR LE FONDEMENT DE L’ACCORD-CADRE</w:t>
        </w:r>
        <w:r>
          <w:rPr>
            <w:noProof/>
            <w:webHidden/>
          </w:rPr>
          <w:tab/>
        </w:r>
        <w:r>
          <w:rPr>
            <w:noProof/>
            <w:webHidden/>
          </w:rPr>
          <w:fldChar w:fldCharType="begin"/>
        </w:r>
        <w:r>
          <w:rPr>
            <w:noProof/>
            <w:webHidden/>
          </w:rPr>
          <w:instrText xml:space="preserve"> PAGEREF _Toc195628963 \h </w:instrText>
        </w:r>
        <w:r>
          <w:rPr>
            <w:noProof/>
            <w:webHidden/>
          </w:rPr>
        </w:r>
        <w:r>
          <w:rPr>
            <w:noProof/>
            <w:webHidden/>
          </w:rPr>
          <w:fldChar w:fldCharType="separate"/>
        </w:r>
        <w:r>
          <w:rPr>
            <w:noProof/>
            <w:webHidden/>
          </w:rPr>
          <w:t>10</w:t>
        </w:r>
        <w:r>
          <w:rPr>
            <w:noProof/>
            <w:webHidden/>
          </w:rPr>
          <w:fldChar w:fldCharType="end"/>
        </w:r>
      </w:hyperlink>
    </w:p>
    <w:p w14:paraId="7E05D2AA" w14:textId="51F4333D"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64" w:history="1">
        <w:r w:rsidRPr="00593DFC">
          <w:rPr>
            <w:rStyle w:val="Lienhypertexte"/>
            <w:noProof/>
          </w:rPr>
          <w:t>2.1</w:t>
        </w:r>
        <w:r>
          <w:rPr>
            <w:rFonts w:eastAsiaTheme="minorEastAsia" w:cstheme="minorBidi"/>
            <w:smallCaps w:val="0"/>
            <w:noProof/>
            <w:kern w:val="2"/>
            <w:sz w:val="24"/>
            <w:szCs w:val="24"/>
            <w14:ligatures w14:val="standardContextual"/>
          </w:rPr>
          <w:tab/>
        </w:r>
        <w:r w:rsidRPr="00593DFC">
          <w:rPr>
            <w:rStyle w:val="Lienhypertexte"/>
            <w:noProof/>
          </w:rPr>
          <w:t>CORRESPONDANTS</w:t>
        </w:r>
        <w:r>
          <w:rPr>
            <w:noProof/>
            <w:webHidden/>
          </w:rPr>
          <w:tab/>
        </w:r>
        <w:r>
          <w:rPr>
            <w:noProof/>
            <w:webHidden/>
          </w:rPr>
          <w:fldChar w:fldCharType="begin"/>
        </w:r>
        <w:r>
          <w:rPr>
            <w:noProof/>
            <w:webHidden/>
          </w:rPr>
          <w:instrText xml:space="preserve"> PAGEREF _Toc195628964 \h </w:instrText>
        </w:r>
        <w:r>
          <w:rPr>
            <w:noProof/>
            <w:webHidden/>
          </w:rPr>
        </w:r>
        <w:r>
          <w:rPr>
            <w:noProof/>
            <w:webHidden/>
          </w:rPr>
          <w:fldChar w:fldCharType="separate"/>
        </w:r>
        <w:r>
          <w:rPr>
            <w:noProof/>
            <w:webHidden/>
          </w:rPr>
          <w:t>10</w:t>
        </w:r>
        <w:r>
          <w:rPr>
            <w:noProof/>
            <w:webHidden/>
          </w:rPr>
          <w:fldChar w:fldCharType="end"/>
        </w:r>
      </w:hyperlink>
    </w:p>
    <w:p w14:paraId="406FB619" w14:textId="2BCDB793"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65" w:history="1">
        <w:r w:rsidRPr="00593DFC">
          <w:rPr>
            <w:rStyle w:val="Lienhypertexte"/>
            <w:noProof/>
          </w:rPr>
          <w:t>2.1.1</w:t>
        </w:r>
        <w:r>
          <w:rPr>
            <w:rFonts w:eastAsiaTheme="minorEastAsia" w:cstheme="minorBidi"/>
            <w:i w:val="0"/>
            <w:iCs w:val="0"/>
            <w:noProof/>
            <w:kern w:val="2"/>
            <w:sz w:val="24"/>
            <w:szCs w:val="24"/>
            <w14:ligatures w14:val="standardContextual"/>
          </w:rPr>
          <w:tab/>
        </w:r>
        <w:r w:rsidRPr="00593DFC">
          <w:rPr>
            <w:rStyle w:val="Lienhypertexte"/>
            <w:noProof/>
          </w:rPr>
          <w:t>Correspondant du Pouvoir adjudicateur</w:t>
        </w:r>
        <w:r>
          <w:rPr>
            <w:noProof/>
            <w:webHidden/>
          </w:rPr>
          <w:tab/>
        </w:r>
        <w:r>
          <w:rPr>
            <w:noProof/>
            <w:webHidden/>
          </w:rPr>
          <w:fldChar w:fldCharType="begin"/>
        </w:r>
        <w:r>
          <w:rPr>
            <w:noProof/>
            <w:webHidden/>
          </w:rPr>
          <w:instrText xml:space="preserve"> PAGEREF _Toc195628965 \h </w:instrText>
        </w:r>
        <w:r>
          <w:rPr>
            <w:noProof/>
            <w:webHidden/>
          </w:rPr>
        </w:r>
        <w:r>
          <w:rPr>
            <w:noProof/>
            <w:webHidden/>
          </w:rPr>
          <w:fldChar w:fldCharType="separate"/>
        </w:r>
        <w:r>
          <w:rPr>
            <w:noProof/>
            <w:webHidden/>
          </w:rPr>
          <w:t>10</w:t>
        </w:r>
        <w:r>
          <w:rPr>
            <w:noProof/>
            <w:webHidden/>
          </w:rPr>
          <w:fldChar w:fldCharType="end"/>
        </w:r>
      </w:hyperlink>
    </w:p>
    <w:p w14:paraId="18A9BE1E" w14:textId="61CB1F04"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66" w:history="1">
        <w:r w:rsidRPr="00593DFC">
          <w:rPr>
            <w:rStyle w:val="Lienhypertexte"/>
            <w:noProof/>
          </w:rPr>
          <w:t>2.1.2</w:t>
        </w:r>
        <w:r>
          <w:rPr>
            <w:rFonts w:eastAsiaTheme="minorEastAsia" w:cstheme="minorBidi"/>
            <w:i w:val="0"/>
            <w:iCs w:val="0"/>
            <w:noProof/>
            <w:kern w:val="2"/>
            <w:sz w:val="24"/>
            <w:szCs w:val="24"/>
            <w14:ligatures w14:val="standardContextual"/>
          </w:rPr>
          <w:tab/>
        </w:r>
        <w:r w:rsidRPr="00593DFC">
          <w:rPr>
            <w:rStyle w:val="Lienhypertexte"/>
            <w:noProof/>
          </w:rPr>
          <w:t>Correspondant du Titulaire</w:t>
        </w:r>
        <w:r>
          <w:rPr>
            <w:noProof/>
            <w:webHidden/>
          </w:rPr>
          <w:tab/>
        </w:r>
        <w:r>
          <w:rPr>
            <w:noProof/>
            <w:webHidden/>
          </w:rPr>
          <w:fldChar w:fldCharType="begin"/>
        </w:r>
        <w:r>
          <w:rPr>
            <w:noProof/>
            <w:webHidden/>
          </w:rPr>
          <w:instrText xml:space="preserve"> PAGEREF _Toc195628966 \h </w:instrText>
        </w:r>
        <w:r>
          <w:rPr>
            <w:noProof/>
            <w:webHidden/>
          </w:rPr>
        </w:r>
        <w:r>
          <w:rPr>
            <w:noProof/>
            <w:webHidden/>
          </w:rPr>
          <w:fldChar w:fldCharType="separate"/>
        </w:r>
        <w:r>
          <w:rPr>
            <w:noProof/>
            <w:webHidden/>
          </w:rPr>
          <w:t>10</w:t>
        </w:r>
        <w:r>
          <w:rPr>
            <w:noProof/>
            <w:webHidden/>
          </w:rPr>
          <w:fldChar w:fldCharType="end"/>
        </w:r>
      </w:hyperlink>
    </w:p>
    <w:p w14:paraId="42EF40FE" w14:textId="0626C6F3"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67" w:history="1">
        <w:r w:rsidRPr="00593DFC">
          <w:rPr>
            <w:rStyle w:val="Lienhypertexte"/>
            <w:noProof/>
          </w:rPr>
          <w:t>2.2</w:t>
        </w:r>
        <w:r>
          <w:rPr>
            <w:rFonts w:eastAsiaTheme="minorEastAsia" w:cstheme="minorBidi"/>
            <w:smallCaps w:val="0"/>
            <w:noProof/>
            <w:kern w:val="2"/>
            <w:sz w:val="24"/>
            <w:szCs w:val="24"/>
            <w14:ligatures w14:val="standardContextual"/>
          </w:rPr>
          <w:tab/>
        </w:r>
        <w:r w:rsidRPr="00593DFC">
          <w:rPr>
            <w:rStyle w:val="Lienhypertexte"/>
            <w:noProof/>
          </w:rPr>
          <w:t>OBLIGATIONS DU TITULAIRE</w:t>
        </w:r>
        <w:r>
          <w:rPr>
            <w:noProof/>
            <w:webHidden/>
          </w:rPr>
          <w:tab/>
        </w:r>
        <w:r>
          <w:rPr>
            <w:noProof/>
            <w:webHidden/>
          </w:rPr>
          <w:fldChar w:fldCharType="begin"/>
        </w:r>
        <w:r>
          <w:rPr>
            <w:noProof/>
            <w:webHidden/>
          </w:rPr>
          <w:instrText xml:space="preserve"> PAGEREF _Toc195628967 \h </w:instrText>
        </w:r>
        <w:r>
          <w:rPr>
            <w:noProof/>
            <w:webHidden/>
          </w:rPr>
        </w:r>
        <w:r>
          <w:rPr>
            <w:noProof/>
            <w:webHidden/>
          </w:rPr>
          <w:fldChar w:fldCharType="separate"/>
        </w:r>
        <w:r>
          <w:rPr>
            <w:noProof/>
            <w:webHidden/>
          </w:rPr>
          <w:t>10</w:t>
        </w:r>
        <w:r>
          <w:rPr>
            <w:noProof/>
            <w:webHidden/>
          </w:rPr>
          <w:fldChar w:fldCharType="end"/>
        </w:r>
      </w:hyperlink>
    </w:p>
    <w:p w14:paraId="6F9D1DAC" w14:textId="3A7D924F"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68" w:history="1">
        <w:r w:rsidRPr="00593DFC">
          <w:rPr>
            <w:rStyle w:val="Lienhypertexte"/>
            <w:noProof/>
          </w:rPr>
          <w:t>2.3</w:t>
        </w:r>
        <w:r>
          <w:rPr>
            <w:rFonts w:eastAsiaTheme="minorEastAsia" w:cstheme="minorBidi"/>
            <w:smallCaps w:val="0"/>
            <w:noProof/>
            <w:kern w:val="2"/>
            <w:sz w:val="24"/>
            <w:szCs w:val="24"/>
            <w14:ligatures w14:val="standardContextual"/>
          </w:rPr>
          <w:tab/>
        </w:r>
        <w:r w:rsidRPr="00593DFC">
          <w:rPr>
            <w:rStyle w:val="Lienhypertexte"/>
            <w:noProof/>
          </w:rPr>
          <w:t>CONTEXTE ET PRESTATIONS ATTENDUES</w:t>
        </w:r>
        <w:r>
          <w:rPr>
            <w:noProof/>
            <w:webHidden/>
          </w:rPr>
          <w:tab/>
        </w:r>
        <w:r>
          <w:rPr>
            <w:noProof/>
            <w:webHidden/>
          </w:rPr>
          <w:fldChar w:fldCharType="begin"/>
        </w:r>
        <w:r>
          <w:rPr>
            <w:noProof/>
            <w:webHidden/>
          </w:rPr>
          <w:instrText xml:space="preserve"> PAGEREF _Toc195628968 \h </w:instrText>
        </w:r>
        <w:r>
          <w:rPr>
            <w:noProof/>
            <w:webHidden/>
          </w:rPr>
        </w:r>
        <w:r>
          <w:rPr>
            <w:noProof/>
            <w:webHidden/>
          </w:rPr>
          <w:fldChar w:fldCharType="separate"/>
        </w:r>
        <w:r>
          <w:rPr>
            <w:noProof/>
            <w:webHidden/>
          </w:rPr>
          <w:t>10</w:t>
        </w:r>
        <w:r>
          <w:rPr>
            <w:noProof/>
            <w:webHidden/>
          </w:rPr>
          <w:fldChar w:fldCharType="end"/>
        </w:r>
      </w:hyperlink>
    </w:p>
    <w:p w14:paraId="798841AC" w14:textId="59BB9191"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69" w:history="1">
        <w:r w:rsidRPr="00593DFC">
          <w:rPr>
            <w:rStyle w:val="Lienhypertexte"/>
            <w:noProof/>
          </w:rPr>
          <w:t>2.3.1</w:t>
        </w:r>
        <w:r>
          <w:rPr>
            <w:rFonts w:eastAsiaTheme="minorEastAsia" w:cstheme="minorBidi"/>
            <w:i w:val="0"/>
            <w:iCs w:val="0"/>
            <w:noProof/>
            <w:kern w:val="2"/>
            <w:sz w:val="24"/>
            <w:szCs w:val="24"/>
            <w14:ligatures w14:val="standardContextual"/>
          </w:rPr>
          <w:tab/>
        </w:r>
        <w:r w:rsidRPr="00593DFC">
          <w:rPr>
            <w:rStyle w:val="Lienhypertexte"/>
            <w:noProof/>
          </w:rPr>
          <w:t>Contexte</w:t>
        </w:r>
        <w:r>
          <w:rPr>
            <w:noProof/>
            <w:webHidden/>
          </w:rPr>
          <w:tab/>
        </w:r>
        <w:r>
          <w:rPr>
            <w:noProof/>
            <w:webHidden/>
          </w:rPr>
          <w:fldChar w:fldCharType="begin"/>
        </w:r>
        <w:r>
          <w:rPr>
            <w:noProof/>
            <w:webHidden/>
          </w:rPr>
          <w:instrText xml:space="preserve"> PAGEREF _Toc195628969 \h </w:instrText>
        </w:r>
        <w:r>
          <w:rPr>
            <w:noProof/>
            <w:webHidden/>
          </w:rPr>
        </w:r>
        <w:r>
          <w:rPr>
            <w:noProof/>
            <w:webHidden/>
          </w:rPr>
          <w:fldChar w:fldCharType="separate"/>
        </w:r>
        <w:r>
          <w:rPr>
            <w:noProof/>
            <w:webHidden/>
          </w:rPr>
          <w:t>10</w:t>
        </w:r>
        <w:r>
          <w:rPr>
            <w:noProof/>
            <w:webHidden/>
          </w:rPr>
          <w:fldChar w:fldCharType="end"/>
        </w:r>
      </w:hyperlink>
    </w:p>
    <w:p w14:paraId="7B4C5CCA" w14:textId="4548D910"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70" w:history="1">
        <w:r w:rsidRPr="00593DFC">
          <w:rPr>
            <w:rStyle w:val="Lienhypertexte"/>
            <w:noProof/>
          </w:rPr>
          <w:t>2.3.2</w:t>
        </w:r>
        <w:r>
          <w:rPr>
            <w:rFonts w:eastAsiaTheme="minorEastAsia" w:cstheme="minorBidi"/>
            <w:i w:val="0"/>
            <w:iCs w:val="0"/>
            <w:noProof/>
            <w:kern w:val="2"/>
            <w:sz w:val="24"/>
            <w:szCs w:val="24"/>
            <w14:ligatures w14:val="standardContextual"/>
          </w:rPr>
          <w:tab/>
        </w:r>
        <w:r w:rsidRPr="00593DFC">
          <w:rPr>
            <w:rStyle w:val="Lienhypertexte"/>
            <w:noProof/>
          </w:rPr>
          <w:t>Prestations attendues pour les trois lots</w:t>
        </w:r>
        <w:r>
          <w:rPr>
            <w:noProof/>
            <w:webHidden/>
          </w:rPr>
          <w:tab/>
        </w:r>
        <w:r>
          <w:rPr>
            <w:noProof/>
            <w:webHidden/>
          </w:rPr>
          <w:fldChar w:fldCharType="begin"/>
        </w:r>
        <w:r>
          <w:rPr>
            <w:noProof/>
            <w:webHidden/>
          </w:rPr>
          <w:instrText xml:space="preserve"> PAGEREF _Toc195628970 \h </w:instrText>
        </w:r>
        <w:r>
          <w:rPr>
            <w:noProof/>
            <w:webHidden/>
          </w:rPr>
        </w:r>
        <w:r>
          <w:rPr>
            <w:noProof/>
            <w:webHidden/>
          </w:rPr>
          <w:fldChar w:fldCharType="separate"/>
        </w:r>
        <w:r>
          <w:rPr>
            <w:noProof/>
            <w:webHidden/>
          </w:rPr>
          <w:t>11</w:t>
        </w:r>
        <w:r>
          <w:rPr>
            <w:noProof/>
            <w:webHidden/>
          </w:rPr>
          <w:fldChar w:fldCharType="end"/>
        </w:r>
      </w:hyperlink>
    </w:p>
    <w:p w14:paraId="3B90B495" w14:textId="04DAF7B1"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71" w:history="1">
        <w:r w:rsidRPr="00593DFC">
          <w:rPr>
            <w:rStyle w:val="Lienhypertexte"/>
            <w:noProof/>
          </w:rPr>
          <w:t>2.3.3</w:t>
        </w:r>
        <w:r>
          <w:rPr>
            <w:rFonts w:eastAsiaTheme="minorEastAsia" w:cstheme="minorBidi"/>
            <w:i w:val="0"/>
            <w:iCs w:val="0"/>
            <w:noProof/>
            <w:kern w:val="2"/>
            <w:sz w:val="24"/>
            <w:szCs w:val="24"/>
            <w14:ligatures w14:val="standardContextual"/>
          </w:rPr>
          <w:tab/>
        </w:r>
        <w:r w:rsidRPr="00593DFC">
          <w:rPr>
            <w:rStyle w:val="Lienhypertexte"/>
            <w:noProof/>
          </w:rPr>
          <w:t>Evolutions techniques des prestations</w:t>
        </w:r>
        <w:r>
          <w:rPr>
            <w:noProof/>
            <w:webHidden/>
          </w:rPr>
          <w:tab/>
        </w:r>
        <w:r>
          <w:rPr>
            <w:noProof/>
            <w:webHidden/>
          </w:rPr>
          <w:fldChar w:fldCharType="begin"/>
        </w:r>
        <w:r>
          <w:rPr>
            <w:noProof/>
            <w:webHidden/>
          </w:rPr>
          <w:instrText xml:space="preserve"> PAGEREF _Toc195628971 \h </w:instrText>
        </w:r>
        <w:r>
          <w:rPr>
            <w:noProof/>
            <w:webHidden/>
          </w:rPr>
        </w:r>
        <w:r>
          <w:rPr>
            <w:noProof/>
            <w:webHidden/>
          </w:rPr>
          <w:fldChar w:fldCharType="separate"/>
        </w:r>
        <w:r>
          <w:rPr>
            <w:noProof/>
            <w:webHidden/>
          </w:rPr>
          <w:t>12</w:t>
        </w:r>
        <w:r>
          <w:rPr>
            <w:noProof/>
            <w:webHidden/>
          </w:rPr>
          <w:fldChar w:fldCharType="end"/>
        </w:r>
      </w:hyperlink>
    </w:p>
    <w:p w14:paraId="396C9411" w14:textId="11144E84"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72" w:history="1">
        <w:r w:rsidRPr="00593DFC">
          <w:rPr>
            <w:rStyle w:val="Lienhypertexte"/>
            <w:noProof/>
          </w:rPr>
          <w:t>2.3.4</w:t>
        </w:r>
        <w:r>
          <w:rPr>
            <w:rFonts w:eastAsiaTheme="minorEastAsia" w:cstheme="minorBidi"/>
            <w:i w:val="0"/>
            <w:iCs w:val="0"/>
            <w:noProof/>
            <w:kern w:val="2"/>
            <w:sz w:val="24"/>
            <w:szCs w:val="24"/>
            <w14:ligatures w14:val="standardContextual"/>
          </w:rPr>
          <w:tab/>
        </w:r>
        <w:r w:rsidRPr="00593DFC">
          <w:rPr>
            <w:rStyle w:val="Lienhypertexte"/>
            <w:noProof/>
          </w:rPr>
          <w:t>Précisions communes aux trois lots</w:t>
        </w:r>
        <w:r>
          <w:rPr>
            <w:noProof/>
            <w:webHidden/>
          </w:rPr>
          <w:tab/>
        </w:r>
        <w:r>
          <w:rPr>
            <w:noProof/>
            <w:webHidden/>
          </w:rPr>
          <w:fldChar w:fldCharType="begin"/>
        </w:r>
        <w:r>
          <w:rPr>
            <w:noProof/>
            <w:webHidden/>
          </w:rPr>
          <w:instrText xml:space="preserve"> PAGEREF _Toc195628972 \h </w:instrText>
        </w:r>
        <w:r>
          <w:rPr>
            <w:noProof/>
            <w:webHidden/>
          </w:rPr>
        </w:r>
        <w:r>
          <w:rPr>
            <w:noProof/>
            <w:webHidden/>
          </w:rPr>
          <w:fldChar w:fldCharType="separate"/>
        </w:r>
        <w:r>
          <w:rPr>
            <w:noProof/>
            <w:webHidden/>
          </w:rPr>
          <w:t>12</w:t>
        </w:r>
        <w:r>
          <w:rPr>
            <w:noProof/>
            <w:webHidden/>
          </w:rPr>
          <w:fldChar w:fldCharType="end"/>
        </w:r>
      </w:hyperlink>
    </w:p>
    <w:p w14:paraId="15792526" w14:textId="259D5526"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73" w:history="1">
        <w:r w:rsidRPr="00593DFC">
          <w:rPr>
            <w:rStyle w:val="Lienhypertexte"/>
            <w:noProof/>
          </w:rPr>
          <w:t>2.4</w:t>
        </w:r>
        <w:r>
          <w:rPr>
            <w:rFonts w:eastAsiaTheme="minorEastAsia" w:cstheme="minorBidi"/>
            <w:smallCaps w:val="0"/>
            <w:noProof/>
            <w:kern w:val="2"/>
            <w:sz w:val="24"/>
            <w:szCs w:val="24"/>
            <w14:ligatures w14:val="standardContextual"/>
          </w:rPr>
          <w:tab/>
        </w:r>
        <w:r w:rsidRPr="00593DFC">
          <w:rPr>
            <w:rStyle w:val="Lienhypertexte"/>
            <w:noProof/>
          </w:rPr>
          <w:t>ETABLISSEMENT DES BONS DE COMMANDE</w:t>
        </w:r>
        <w:r>
          <w:rPr>
            <w:noProof/>
            <w:webHidden/>
          </w:rPr>
          <w:tab/>
        </w:r>
        <w:r>
          <w:rPr>
            <w:noProof/>
            <w:webHidden/>
          </w:rPr>
          <w:fldChar w:fldCharType="begin"/>
        </w:r>
        <w:r>
          <w:rPr>
            <w:noProof/>
            <w:webHidden/>
          </w:rPr>
          <w:instrText xml:space="preserve"> PAGEREF _Toc195628973 \h </w:instrText>
        </w:r>
        <w:r>
          <w:rPr>
            <w:noProof/>
            <w:webHidden/>
          </w:rPr>
        </w:r>
        <w:r>
          <w:rPr>
            <w:noProof/>
            <w:webHidden/>
          </w:rPr>
          <w:fldChar w:fldCharType="separate"/>
        </w:r>
        <w:r>
          <w:rPr>
            <w:noProof/>
            <w:webHidden/>
          </w:rPr>
          <w:t>12</w:t>
        </w:r>
        <w:r>
          <w:rPr>
            <w:noProof/>
            <w:webHidden/>
          </w:rPr>
          <w:fldChar w:fldCharType="end"/>
        </w:r>
      </w:hyperlink>
    </w:p>
    <w:p w14:paraId="6392D588" w14:textId="2C313CE8"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74" w:history="1">
        <w:r w:rsidRPr="00593DFC">
          <w:rPr>
            <w:rStyle w:val="Lienhypertexte"/>
            <w:noProof/>
          </w:rPr>
          <w:t>2.5</w:t>
        </w:r>
        <w:r>
          <w:rPr>
            <w:rFonts w:eastAsiaTheme="minorEastAsia" w:cstheme="minorBidi"/>
            <w:smallCaps w:val="0"/>
            <w:noProof/>
            <w:kern w:val="2"/>
            <w:sz w:val="24"/>
            <w:szCs w:val="24"/>
            <w14:ligatures w14:val="standardContextual"/>
          </w:rPr>
          <w:tab/>
        </w:r>
        <w:r w:rsidRPr="00593DFC">
          <w:rPr>
            <w:rStyle w:val="Lienhypertexte"/>
            <w:noProof/>
          </w:rPr>
          <w:t>LIVRAISON ET DELAIS</w:t>
        </w:r>
        <w:r>
          <w:rPr>
            <w:noProof/>
            <w:webHidden/>
          </w:rPr>
          <w:tab/>
        </w:r>
        <w:r>
          <w:rPr>
            <w:noProof/>
            <w:webHidden/>
          </w:rPr>
          <w:fldChar w:fldCharType="begin"/>
        </w:r>
        <w:r>
          <w:rPr>
            <w:noProof/>
            <w:webHidden/>
          </w:rPr>
          <w:instrText xml:space="preserve"> PAGEREF _Toc195628974 \h </w:instrText>
        </w:r>
        <w:r>
          <w:rPr>
            <w:noProof/>
            <w:webHidden/>
          </w:rPr>
        </w:r>
        <w:r>
          <w:rPr>
            <w:noProof/>
            <w:webHidden/>
          </w:rPr>
          <w:fldChar w:fldCharType="separate"/>
        </w:r>
        <w:r>
          <w:rPr>
            <w:noProof/>
            <w:webHidden/>
          </w:rPr>
          <w:t>13</w:t>
        </w:r>
        <w:r>
          <w:rPr>
            <w:noProof/>
            <w:webHidden/>
          </w:rPr>
          <w:fldChar w:fldCharType="end"/>
        </w:r>
      </w:hyperlink>
    </w:p>
    <w:p w14:paraId="13169B20" w14:textId="53B644BB"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75" w:history="1">
        <w:r w:rsidRPr="00593DFC">
          <w:rPr>
            <w:rStyle w:val="Lienhypertexte"/>
            <w:noProof/>
          </w:rPr>
          <w:t>2.5.1</w:t>
        </w:r>
        <w:r>
          <w:rPr>
            <w:rFonts w:eastAsiaTheme="minorEastAsia" w:cstheme="minorBidi"/>
            <w:i w:val="0"/>
            <w:iCs w:val="0"/>
            <w:noProof/>
            <w:kern w:val="2"/>
            <w:sz w:val="24"/>
            <w:szCs w:val="24"/>
            <w14:ligatures w14:val="standardContextual"/>
          </w:rPr>
          <w:tab/>
        </w:r>
        <w:r w:rsidRPr="00593DFC">
          <w:rPr>
            <w:rStyle w:val="Lienhypertexte"/>
            <w:noProof/>
          </w:rPr>
          <w:t>Modalités de remise des livrables</w:t>
        </w:r>
        <w:r>
          <w:rPr>
            <w:noProof/>
            <w:webHidden/>
          </w:rPr>
          <w:tab/>
        </w:r>
        <w:r>
          <w:rPr>
            <w:noProof/>
            <w:webHidden/>
          </w:rPr>
          <w:fldChar w:fldCharType="begin"/>
        </w:r>
        <w:r>
          <w:rPr>
            <w:noProof/>
            <w:webHidden/>
          </w:rPr>
          <w:instrText xml:space="preserve"> PAGEREF _Toc195628975 \h </w:instrText>
        </w:r>
        <w:r>
          <w:rPr>
            <w:noProof/>
            <w:webHidden/>
          </w:rPr>
        </w:r>
        <w:r>
          <w:rPr>
            <w:noProof/>
            <w:webHidden/>
          </w:rPr>
          <w:fldChar w:fldCharType="separate"/>
        </w:r>
        <w:r>
          <w:rPr>
            <w:noProof/>
            <w:webHidden/>
          </w:rPr>
          <w:t>13</w:t>
        </w:r>
        <w:r>
          <w:rPr>
            <w:noProof/>
            <w:webHidden/>
          </w:rPr>
          <w:fldChar w:fldCharType="end"/>
        </w:r>
      </w:hyperlink>
    </w:p>
    <w:p w14:paraId="6549D07F" w14:textId="59ADAFD3"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76" w:history="1">
        <w:r w:rsidRPr="00593DFC">
          <w:rPr>
            <w:rStyle w:val="Lienhypertexte"/>
            <w:noProof/>
          </w:rPr>
          <w:t>2.5.2</w:t>
        </w:r>
        <w:r>
          <w:rPr>
            <w:rFonts w:eastAsiaTheme="minorEastAsia" w:cstheme="minorBidi"/>
            <w:i w:val="0"/>
            <w:iCs w:val="0"/>
            <w:noProof/>
            <w:kern w:val="2"/>
            <w:sz w:val="24"/>
            <w:szCs w:val="24"/>
            <w14:ligatures w14:val="standardContextual"/>
          </w:rPr>
          <w:tab/>
        </w:r>
        <w:r w:rsidRPr="00593DFC">
          <w:rPr>
            <w:rStyle w:val="Lienhypertexte"/>
            <w:noProof/>
          </w:rPr>
          <w:t>Délais d’exécution</w:t>
        </w:r>
        <w:r>
          <w:rPr>
            <w:noProof/>
            <w:webHidden/>
          </w:rPr>
          <w:tab/>
        </w:r>
        <w:r>
          <w:rPr>
            <w:noProof/>
            <w:webHidden/>
          </w:rPr>
          <w:fldChar w:fldCharType="begin"/>
        </w:r>
        <w:r>
          <w:rPr>
            <w:noProof/>
            <w:webHidden/>
          </w:rPr>
          <w:instrText xml:space="preserve"> PAGEREF _Toc195628976 \h </w:instrText>
        </w:r>
        <w:r>
          <w:rPr>
            <w:noProof/>
            <w:webHidden/>
          </w:rPr>
        </w:r>
        <w:r>
          <w:rPr>
            <w:noProof/>
            <w:webHidden/>
          </w:rPr>
          <w:fldChar w:fldCharType="separate"/>
        </w:r>
        <w:r>
          <w:rPr>
            <w:noProof/>
            <w:webHidden/>
          </w:rPr>
          <w:t>13</w:t>
        </w:r>
        <w:r>
          <w:rPr>
            <w:noProof/>
            <w:webHidden/>
          </w:rPr>
          <w:fldChar w:fldCharType="end"/>
        </w:r>
      </w:hyperlink>
    </w:p>
    <w:p w14:paraId="5BD088FA" w14:textId="4B0B5C58"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77" w:history="1">
        <w:r w:rsidRPr="00593DFC">
          <w:rPr>
            <w:rStyle w:val="Lienhypertexte"/>
            <w:noProof/>
          </w:rPr>
          <w:t>2.6</w:t>
        </w:r>
        <w:r>
          <w:rPr>
            <w:rFonts w:eastAsiaTheme="minorEastAsia" w:cstheme="minorBidi"/>
            <w:smallCaps w:val="0"/>
            <w:noProof/>
            <w:kern w:val="2"/>
            <w:sz w:val="24"/>
            <w:szCs w:val="24"/>
            <w14:ligatures w14:val="standardContextual"/>
          </w:rPr>
          <w:tab/>
        </w:r>
        <w:r w:rsidRPr="00593DFC">
          <w:rPr>
            <w:rStyle w:val="Lienhypertexte"/>
            <w:noProof/>
          </w:rPr>
          <w:t>VERIFICATION – DECISION APRES VERIFICATION</w:t>
        </w:r>
        <w:r>
          <w:rPr>
            <w:noProof/>
            <w:webHidden/>
          </w:rPr>
          <w:tab/>
        </w:r>
        <w:r>
          <w:rPr>
            <w:noProof/>
            <w:webHidden/>
          </w:rPr>
          <w:fldChar w:fldCharType="begin"/>
        </w:r>
        <w:r>
          <w:rPr>
            <w:noProof/>
            <w:webHidden/>
          </w:rPr>
          <w:instrText xml:space="preserve"> PAGEREF _Toc195628977 \h </w:instrText>
        </w:r>
        <w:r>
          <w:rPr>
            <w:noProof/>
            <w:webHidden/>
          </w:rPr>
        </w:r>
        <w:r>
          <w:rPr>
            <w:noProof/>
            <w:webHidden/>
          </w:rPr>
          <w:fldChar w:fldCharType="separate"/>
        </w:r>
        <w:r>
          <w:rPr>
            <w:noProof/>
            <w:webHidden/>
          </w:rPr>
          <w:t>13</w:t>
        </w:r>
        <w:r>
          <w:rPr>
            <w:noProof/>
            <w:webHidden/>
          </w:rPr>
          <w:fldChar w:fldCharType="end"/>
        </w:r>
      </w:hyperlink>
    </w:p>
    <w:p w14:paraId="6A23CDC9" w14:textId="466162E3"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78" w:history="1">
        <w:r w:rsidRPr="00593DFC">
          <w:rPr>
            <w:rStyle w:val="Lienhypertexte"/>
            <w:noProof/>
          </w:rPr>
          <w:t>2.7</w:t>
        </w:r>
        <w:r>
          <w:rPr>
            <w:rFonts w:eastAsiaTheme="minorEastAsia" w:cstheme="minorBidi"/>
            <w:smallCaps w:val="0"/>
            <w:noProof/>
            <w:kern w:val="2"/>
            <w:sz w:val="24"/>
            <w:szCs w:val="24"/>
            <w14:ligatures w14:val="standardContextual"/>
          </w:rPr>
          <w:tab/>
        </w:r>
        <w:r w:rsidRPr="00593DFC">
          <w:rPr>
            <w:rStyle w:val="Lienhypertexte"/>
            <w:noProof/>
          </w:rPr>
          <w:t>PRIX – CONTENU – REVISION</w:t>
        </w:r>
        <w:r>
          <w:rPr>
            <w:noProof/>
            <w:webHidden/>
          </w:rPr>
          <w:tab/>
        </w:r>
        <w:r>
          <w:rPr>
            <w:noProof/>
            <w:webHidden/>
          </w:rPr>
          <w:fldChar w:fldCharType="begin"/>
        </w:r>
        <w:r>
          <w:rPr>
            <w:noProof/>
            <w:webHidden/>
          </w:rPr>
          <w:instrText xml:space="preserve"> PAGEREF _Toc195628978 \h </w:instrText>
        </w:r>
        <w:r>
          <w:rPr>
            <w:noProof/>
            <w:webHidden/>
          </w:rPr>
        </w:r>
        <w:r>
          <w:rPr>
            <w:noProof/>
            <w:webHidden/>
          </w:rPr>
          <w:fldChar w:fldCharType="separate"/>
        </w:r>
        <w:r>
          <w:rPr>
            <w:noProof/>
            <w:webHidden/>
          </w:rPr>
          <w:t>13</w:t>
        </w:r>
        <w:r>
          <w:rPr>
            <w:noProof/>
            <w:webHidden/>
          </w:rPr>
          <w:fldChar w:fldCharType="end"/>
        </w:r>
      </w:hyperlink>
    </w:p>
    <w:p w14:paraId="7A9A9898" w14:textId="29690C7E"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79" w:history="1">
        <w:r w:rsidRPr="00593DFC">
          <w:rPr>
            <w:rStyle w:val="Lienhypertexte"/>
            <w:noProof/>
          </w:rPr>
          <w:t>2.7.1</w:t>
        </w:r>
        <w:r>
          <w:rPr>
            <w:rFonts w:eastAsiaTheme="minorEastAsia" w:cstheme="minorBidi"/>
            <w:i w:val="0"/>
            <w:iCs w:val="0"/>
            <w:noProof/>
            <w:kern w:val="2"/>
            <w:sz w:val="24"/>
            <w:szCs w:val="24"/>
            <w14:ligatures w14:val="standardContextual"/>
          </w:rPr>
          <w:tab/>
        </w:r>
        <w:r w:rsidRPr="00593DFC">
          <w:rPr>
            <w:rStyle w:val="Lienhypertexte"/>
            <w:noProof/>
          </w:rPr>
          <w:t>Forme des Prix</w:t>
        </w:r>
        <w:r>
          <w:rPr>
            <w:noProof/>
            <w:webHidden/>
          </w:rPr>
          <w:tab/>
        </w:r>
        <w:r>
          <w:rPr>
            <w:noProof/>
            <w:webHidden/>
          </w:rPr>
          <w:fldChar w:fldCharType="begin"/>
        </w:r>
        <w:r>
          <w:rPr>
            <w:noProof/>
            <w:webHidden/>
          </w:rPr>
          <w:instrText xml:space="preserve"> PAGEREF _Toc195628979 \h </w:instrText>
        </w:r>
        <w:r>
          <w:rPr>
            <w:noProof/>
            <w:webHidden/>
          </w:rPr>
        </w:r>
        <w:r>
          <w:rPr>
            <w:noProof/>
            <w:webHidden/>
          </w:rPr>
          <w:fldChar w:fldCharType="separate"/>
        </w:r>
        <w:r>
          <w:rPr>
            <w:noProof/>
            <w:webHidden/>
          </w:rPr>
          <w:t>13</w:t>
        </w:r>
        <w:r>
          <w:rPr>
            <w:noProof/>
            <w:webHidden/>
          </w:rPr>
          <w:fldChar w:fldCharType="end"/>
        </w:r>
      </w:hyperlink>
    </w:p>
    <w:p w14:paraId="17DCF3BC" w14:textId="732D28F5"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80" w:history="1">
        <w:r w:rsidRPr="00593DFC">
          <w:rPr>
            <w:rStyle w:val="Lienhypertexte"/>
            <w:noProof/>
          </w:rPr>
          <w:t>2.7.2</w:t>
        </w:r>
        <w:r>
          <w:rPr>
            <w:rFonts w:eastAsiaTheme="minorEastAsia" w:cstheme="minorBidi"/>
            <w:i w:val="0"/>
            <w:iCs w:val="0"/>
            <w:noProof/>
            <w:kern w:val="2"/>
            <w:sz w:val="24"/>
            <w:szCs w:val="24"/>
            <w14:ligatures w14:val="standardContextual"/>
          </w:rPr>
          <w:tab/>
        </w:r>
        <w:r w:rsidRPr="00593DFC">
          <w:rPr>
            <w:rStyle w:val="Lienhypertexte"/>
            <w:noProof/>
          </w:rPr>
          <w:t>Contenu des prix</w:t>
        </w:r>
        <w:r>
          <w:rPr>
            <w:noProof/>
            <w:webHidden/>
          </w:rPr>
          <w:tab/>
        </w:r>
        <w:r>
          <w:rPr>
            <w:noProof/>
            <w:webHidden/>
          </w:rPr>
          <w:fldChar w:fldCharType="begin"/>
        </w:r>
        <w:r>
          <w:rPr>
            <w:noProof/>
            <w:webHidden/>
          </w:rPr>
          <w:instrText xml:space="preserve"> PAGEREF _Toc195628980 \h </w:instrText>
        </w:r>
        <w:r>
          <w:rPr>
            <w:noProof/>
            <w:webHidden/>
          </w:rPr>
        </w:r>
        <w:r>
          <w:rPr>
            <w:noProof/>
            <w:webHidden/>
          </w:rPr>
          <w:fldChar w:fldCharType="separate"/>
        </w:r>
        <w:r>
          <w:rPr>
            <w:noProof/>
            <w:webHidden/>
          </w:rPr>
          <w:t>14</w:t>
        </w:r>
        <w:r>
          <w:rPr>
            <w:noProof/>
            <w:webHidden/>
          </w:rPr>
          <w:fldChar w:fldCharType="end"/>
        </w:r>
      </w:hyperlink>
    </w:p>
    <w:p w14:paraId="127F3829" w14:textId="6470356F"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81" w:history="1">
        <w:r w:rsidRPr="00593DFC">
          <w:rPr>
            <w:rStyle w:val="Lienhypertexte"/>
            <w:noProof/>
          </w:rPr>
          <w:t>2.7.3</w:t>
        </w:r>
        <w:r>
          <w:rPr>
            <w:rFonts w:eastAsiaTheme="minorEastAsia" w:cstheme="minorBidi"/>
            <w:i w:val="0"/>
            <w:iCs w:val="0"/>
            <w:noProof/>
            <w:kern w:val="2"/>
            <w:sz w:val="24"/>
            <w:szCs w:val="24"/>
            <w14:ligatures w14:val="standardContextual"/>
          </w:rPr>
          <w:tab/>
        </w:r>
        <w:r w:rsidRPr="00593DFC">
          <w:rPr>
            <w:rStyle w:val="Lienhypertexte"/>
            <w:noProof/>
          </w:rPr>
          <w:t>Mois d’établissement des prix</w:t>
        </w:r>
        <w:r>
          <w:rPr>
            <w:noProof/>
            <w:webHidden/>
          </w:rPr>
          <w:tab/>
        </w:r>
        <w:r>
          <w:rPr>
            <w:noProof/>
            <w:webHidden/>
          </w:rPr>
          <w:fldChar w:fldCharType="begin"/>
        </w:r>
        <w:r>
          <w:rPr>
            <w:noProof/>
            <w:webHidden/>
          </w:rPr>
          <w:instrText xml:space="preserve"> PAGEREF _Toc195628981 \h </w:instrText>
        </w:r>
        <w:r>
          <w:rPr>
            <w:noProof/>
            <w:webHidden/>
          </w:rPr>
        </w:r>
        <w:r>
          <w:rPr>
            <w:noProof/>
            <w:webHidden/>
          </w:rPr>
          <w:fldChar w:fldCharType="separate"/>
        </w:r>
        <w:r>
          <w:rPr>
            <w:noProof/>
            <w:webHidden/>
          </w:rPr>
          <w:t>14</w:t>
        </w:r>
        <w:r>
          <w:rPr>
            <w:noProof/>
            <w:webHidden/>
          </w:rPr>
          <w:fldChar w:fldCharType="end"/>
        </w:r>
      </w:hyperlink>
    </w:p>
    <w:p w14:paraId="359A2D99" w14:textId="591A434D"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82" w:history="1">
        <w:r w:rsidRPr="00593DFC">
          <w:rPr>
            <w:rStyle w:val="Lienhypertexte"/>
            <w:noProof/>
          </w:rPr>
          <w:t>2.7.4</w:t>
        </w:r>
        <w:r>
          <w:rPr>
            <w:rFonts w:eastAsiaTheme="minorEastAsia" w:cstheme="minorBidi"/>
            <w:i w:val="0"/>
            <w:iCs w:val="0"/>
            <w:noProof/>
            <w:kern w:val="2"/>
            <w:sz w:val="24"/>
            <w:szCs w:val="24"/>
            <w14:ligatures w14:val="standardContextual"/>
          </w:rPr>
          <w:tab/>
        </w:r>
        <w:r w:rsidRPr="00593DFC">
          <w:rPr>
            <w:rStyle w:val="Lienhypertexte"/>
            <w:noProof/>
          </w:rPr>
          <w:t>Révision des prix</w:t>
        </w:r>
        <w:r>
          <w:rPr>
            <w:noProof/>
            <w:webHidden/>
          </w:rPr>
          <w:tab/>
        </w:r>
        <w:r>
          <w:rPr>
            <w:noProof/>
            <w:webHidden/>
          </w:rPr>
          <w:fldChar w:fldCharType="begin"/>
        </w:r>
        <w:r>
          <w:rPr>
            <w:noProof/>
            <w:webHidden/>
          </w:rPr>
          <w:instrText xml:space="preserve"> PAGEREF _Toc195628982 \h </w:instrText>
        </w:r>
        <w:r>
          <w:rPr>
            <w:noProof/>
            <w:webHidden/>
          </w:rPr>
        </w:r>
        <w:r>
          <w:rPr>
            <w:noProof/>
            <w:webHidden/>
          </w:rPr>
          <w:fldChar w:fldCharType="separate"/>
        </w:r>
        <w:r>
          <w:rPr>
            <w:noProof/>
            <w:webHidden/>
          </w:rPr>
          <w:t>14</w:t>
        </w:r>
        <w:r>
          <w:rPr>
            <w:noProof/>
            <w:webHidden/>
          </w:rPr>
          <w:fldChar w:fldCharType="end"/>
        </w:r>
      </w:hyperlink>
    </w:p>
    <w:p w14:paraId="76D422F7" w14:textId="28333D56"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83" w:history="1">
        <w:r w:rsidRPr="00593DFC">
          <w:rPr>
            <w:rStyle w:val="Lienhypertexte"/>
            <w:noProof/>
          </w:rPr>
          <w:t>2.8</w:t>
        </w:r>
        <w:r>
          <w:rPr>
            <w:rFonts w:eastAsiaTheme="minorEastAsia" w:cstheme="minorBidi"/>
            <w:smallCaps w:val="0"/>
            <w:noProof/>
            <w:kern w:val="2"/>
            <w:sz w:val="24"/>
            <w:szCs w:val="24"/>
            <w14:ligatures w14:val="standardContextual"/>
          </w:rPr>
          <w:tab/>
        </w:r>
        <w:r w:rsidRPr="00593DFC">
          <w:rPr>
            <w:rStyle w:val="Lienhypertexte"/>
            <w:noProof/>
          </w:rPr>
          <w:t>Clause de réexamen (article R.2194-1 du code de la commande publique)</w:t>
        </w:r>
        <w:r>
          <w:rPr>
            <w:noProof/>
            <w:webHidden/>
          </w:rPr>
          <w:tab/>
        </w:r>
        <w:r>
          <w:rPr>
            <w:noProof/>
            <w:webHidden/>
          </w:rPr>
          <w:fldChar w:fldCharType="begin"/>
        </w:r>
        <w:r>
          <w:rPr>
            <w:noProof/>
            <w:webHidden/>
          </w:rPr>
          <w:instrText xml:space="preserve"> PAGEREF _Toc195628983 \h </w:instrText>
        </w:r>
        <w:r>
          <w:rPr>
            <w:noProof/>
            <w:webHidden/>
          </w:rPr>
        </w:r>
        <w:r>
          <w:rPr>
            <w:noProof/>
            <w:webHidden/>
          </w:rPr>
          <w:fldChar w:fldCharType="separate"/>
        </w:r>
        <w:r>
          <w:rPr>
            <w:noProof/>
            <w:webHidden/>
          </w:rPr>
          <w:t>14</w:t>
        </w:r>
        <w:r>
          <w:rPr>
            <w:noProof/>
            <w:webHidden/>
          </w:rPr>
          <w:fldChar w:fldCharType="end"/>
        </w:r>
      </w:hyperlink>
    </w:p>
    <w:p w14:paraId="434E5C82" w14:textId="781A4703" w:rsidR="004D7A6E" w:rsidRDefault="004D7A6E">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28984" w:history="1">
        <w:r w:rsidRPr="00593DFC">
          <w:rPr>
            <w:rStyle w:val="Lienhypertexte"/>
            <w:noProof/>
          </w:rPr>
          <w:t>2.9</w:t>
        </w:r>
        <w:r>
          <w:rPr>
            <w:rFonts w:eastAsiaTheme="minorEastAsia" w:cstheme="minorBidi"/>
            <w:smallCaps w:val="0"/>
            <w:noProof/>
            <w:kern w:val="2"/>
            <w:sz w:val="24"/>
            <w:szCs w:val="24"/>
            <w14:ligatures w14:val="standardContextual"/>
          </w:rPr>
          <w:tab/>
        </w:r>
        <w:r w:rsidRPr="00593DFC">
          <w:rPr>
            <w:rStyle w:val="Lienhypertexte"/>
            <w:noProof/>
          </w:rPr>
          <w:t>PENALITES</w:t>
        </w:r>
        <w:r>
          <w:rPr>
            <w:noProof/>
            <w:webHidden/>
          </w:rPr>
          <w:tab/>
        </w:r>
        <w:r>
          <w:rPr>
            <w:noProof/>
            <w:webHidden/>
          </w:rPr>
          <w:fldChar w:fldCharType="begin"/>
        </w:r>
        <w:r>
          <w:rPr>
            <w:noProof/>
            <w:webHidden/>
          </w:rPr>
          <w:instrText xml:space="preserve"> PAGEREF _Toc195628984 \h </w:instrText>
        </w:r>
        <w:r>
          <w:rPr>
            <w:noProof/>
            <w:webHidden/>
          </w:rPr>
        </w:r>
        <w:r>
          <w:rPr>
            <w:noProof/>
            <w:webHidden/>
          </w:rPr>
          <w:fldChar w:fldCharType="separate"/>
        </w:r>
        <w:r>
          <w:rPr>
            <w:noProof/>
            <w:webHidden/>
          </w:rPr>
          <w:t>15</w:t>
        </w:r>
        <w:r>
          <w:rPr>
            <w:noProof/>
            <w:webHidden/>
          </w:rPr>
          <w:fldChar w:fldCharType="end"/>
        </w:r>
      </w:hyperlink>
    </w:p>
    <w:p w14:paraId="303FCDF4" w14:textId="0E611CBA"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85" w:history="1">
        <w:r w:rsidRPr="00593DFC">
          <w:rPr>
            <w:rStyle w:val="Lienhypertexte"/>
            <w:noProof/>
          </w:rPr>
          <w:t>2.9.1</w:t>
        </w:r>
        <w:r>
          <w:rPr>
            <w:rFonts w:eastAsiaTheme="minorEastAsia" w:cstheme="minorBidi"/>
            <w:i w:val="0"/>
            <w:iCs w:val="0"/>
            <w:noProof/>
            <w:kern w:val="2"/>
            <w:sz w:val="24"/>
            <w:szCs w:val="24"/>
            <w14:ligatures w14:val="standardContextual"/>
          </w:rPr>
          <w:tab/>
        </w:r>
        <w:r w:rsidRPr="00593DFC">
          <w:rPr>
            <w:rStyle w:val="Lienhypertexte"/>
            <w:noProof/>
          </w:rPr>
          <w:t>Non-respect des délais de livraison</w:t>
        </w:r>
        <w:r>
          <w:rPr>
            <w:noProof/>
            <w:webHidden/>
          </w:rPr>
          <w:tab/>
        </w:r>
        <w:r>
          <w:rPr>
            <w:noProof/>
            <w:webHidden/>
          </w:rPr>
          <w:fldChar w:fldCharType="begin"/>
        </w:r>
        <w:r>
          <w:rPr>
            <w:noProof/>
            <w:webHidden/>
          </w:rPr>
          <w:instrText xml:space="preserve"> PAGEREF _Toc195628985 \h </w:instrText>
        </w:r>
        <w:r>
          <w:rPr>
            <w:noProof/>
            <w:webHidden/>
          </w:rPr>
        </w:r>
        <w:r>
          <w:rPr>
            <w:noProof/>
            <w:webHidden/>
          </w:rPr>
          <w:fldChar w:fldCharType="separate"/>
        </w:r>
        <w:r>
          <w:rPr>
            <w:noProof/>
            <w:webHidden/>
          </w:rPr>
          <w:t>15</w:t>
        </w:r>
        <w:r>
          <w:rPr>
            <w:noProof/>
            <w:webHidden/>
          </w:rPr>
          <w:fldChar w:fldCharType="end"/>
        </w:r>
      </w:hyperlink>
    </w:p>
    <w:p w14:paraId="1ACCE49B" w14:textId="30EF9576"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86" w:history="1">
        <w:r w:rsidRPr="00593DFC">
          <w:rPr>
            <w:rStyle w:val="Lienhypertexte"/>
            <w:noProof/>
          </w:rPr>
          <w:t>2.9.2</w:t>
        </w:r>
        <w:r>
          <w:rPr>
            <w:rFonts w:eastAsiaTheme="minorEastAsia" w:cstheme="minorBidi"/>
            <w:i w:val="0"/>
            <w:iCs w:val="0"/>
            <w:noProof/>
            <w:kern w:val="2"/>
            <w:sz w:val="24"/>
            <w:szCs w:val="24"/>
            <w14:ligatures w14:val="standardContextual"/>
          </w:rPr>
          <w:tab/>
        </w:r>
        <w:r w:rsidRPr="00593DFC">
          <w:rPr>
            <w:rStyle w:val="Lienhypertexte"/>
            <w:noProof/>
          </w:rPr>
          <w:t>Non-respect du mémoire « développement durable »</w:t>
        </w:r>
        <w:r>
          <w:rPr>
            <w:noProof/>
            <w:webHidden/>
          </w:rPr>
          <w:tab/>
        </w:r>
        <w:r>
          <w:rPr>
            <w:noProof/>
            <w:webHidden/>
          </w:rPr>
          <w:fldChar w:fldCharType="begin"/>
        </w:r>
        <w:r>
          <w:rPr>
            <w:noProof/>
            <w:webHidden/>
          </w:rPr>
          <w:instrText xml:space="preserve"> PAGEREF _Toc195628986 \h </w:instrText>
        </w:r>
        <w:r>
          <w:rPr>
            <w:noProof/>
            <w:webHidden/>
          </w:rPr>
        </w:r>
        <w:r>
          <w:rPr>
            <w:noProof/>
            <w:webHidden/>
          </w:rPr>
          <w:fldChar w:fldCharType="separate"/>
        </w:r>
        <w:r>
          <w:rPr>
            <w:noProof/>
            <w:webHidden/>
          </w:rPr>
          <w:t>15</w:t>
        </w:r>
        <w:r>
          <w:rPr>
            <w:noProof/>
            <w:webHidden/>
          </w:rPr>
          <w:fldChar w:fldCharType="end"/>
        </w:r>
      </w:hyperlink>
    </w:p>
    <w:p w14:paraId="416AD56A" w14:textId="4D619CCB"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87" w:history="1">
        <w:r w:rsidRPr="00593DFC">
          <w:rPr>
            <w:rStyle w:val="Lienhypertexte"/>
            <w:noProof/>
          </w:rPr>
          <w:t>2.10</w:t>
        </w:r>
        <w:r>
          <w:rPr>
            <w:rFonts w:eastAsiaTheme="minorEastAsia" w:cstheme="minorBidi"/>
            <w:smallCaps w:val="0"/>
            <w:noProof/>
            <w:kern w:val="2"/>
            <w:sz w:val="24"/>
            <w:szCs w:val="24"/>
            <w14:ligatures w14:val="standardContextual"/>
          </w:rPr>
          <w:tab/>
        </w:r>
        <w:r w:rsidRPr="00593DFC">
          <w:rPr>
            <w:rStyle w:val="Lienhypertexte"/>
            <w:noProof/>
          </w:rPr>
          <w:t>SOUS TRAITANCE</w:t>
        </w:r>
        <w:r>
          <w:rPr>
            <w:noProof/>
            <w:webHidden/>
          </w:rPr>
          <w:tab/>
        </w:r>
        <w:r>
          <w:rPr>
            <w:noProof/>
            <w:webHidden/>
          </w:rPr>
          <w:fldChar w:fldCharType="begin"/>
        </w:r>
        <w:r>
          <w:rPr>
            <w:noProof/>
            <w:webHidden/>
          </w:rPr>
          <w:instrText xml:space="preserve"> PAGEREF _Toc195628987 \h </w:instrText>
        </w:r>
        <w:r>
          <w:rPr>
            <w:noProof/>
            <w:webHidden/>
          </w:rPr>
        </w:r>
        <w:r>
          <w:rPr>
            <w:noProof/>
            <w:webHidden/>
          </w:rPr>
          <w:fldChar w:fldCharType="separate"/>
        </w:r>
        <w:r>
          <w:rPr>
            <w:noProof/>
            <w:webHidden/>
          </w:rPr>
          <w:t>15</w:t>
        </w:r>
        <w:r>
          <w:rPr>
            <w:noProof/>
            <w:webHidden/>
          </w:rPr>
          <w:fldChar w:fldCharType="end"/>
        </w:r>
      </w:hyperlink>
    </w:p>
    <w:p w14:paraId="3A8A2BCF" w14:textId="648674FD"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88" w:history="1">
        <w:r w:rsidRPr="00593DFC">
          <w:rPr>
            <w:rStyle w:val="Lienhypertexte"/>
            <w:noProof/>
          </w:rPr>
          <w:t>2.11</w:t>
        </w:r>
        <w:r>
          <w:rPr>
            <w:rFonts w:eastAsiaTheme="minorEastAsia" w:cstheme="minorBidi"/>
            <w:smallCaps w:val="0"/>
            <w:noProof/>
            <w:kern w:val="2"/>
            <w:sz w:val="24"/>
            <w:szCs w:val="24"/>
            <w14:ligatures w14:val="standardContextual"/>
          </w:rPr>
          <w:tab/>
        </w:r>
        <w:r w:rsidRPr="00593DFC">
          <w:rPr>
            <w:rStyle w:val="Lienhypertexte"/>
            <w:noProof/>
          </w:rPr>
          <w:t>AVANCE</w:t>
        </w:r>
        <w:r>
          <w:rPr>
            <w:noProof/>
            <w:webHidden/>
          </w:rPr>
          <w:tab/>
        </w:r>
        <w:r>
          <w:rPr>
            <w:noProof/>
            <w:webHidden/>
          </w:rPr>
          <w:fldChar w:fldCharType="begin"/>
        </w:r>
        <w:r>
          <w:rPr>
            <w:noProof/>
            <w:webHidden/>
          </w:rPr>
          <w:instrText xml:space="preserve"> PAGEREF _Toc195628988 \h </w:instrText>
        </w:r>
        <w:r>
          <w:rPr>
            <w:noProof/>
            <w:webHidden/>
          </w:rPr>
        </w:r>
        <w:r>
          <w:rPr>
            <w:noProof/>
            <w:webHidden/>
          </w:rPr>
          <w:fldChar w:fldCharType="separate"/>
        </w:r>
        <w:r>
          <w:rPr>
            <w:noProof/>
            <w:webHidden/>
          </w:rPr>
          <w:t>16</w:t>
        </w:r>
        <w:r>
          <w:rPr>
            <w:noProof/>
            <w:webHidden/>
          </w:rPr>
          <w:fldChar w:fldCharType="end"/>
        </w:r>
      </w:hyperlink>
    </w:p>
    <w:p w14:paraId="61BF780B" w14:textId="4927564F"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89" w:history="1">
        <w:r w:rsidRPr="00593DFC">
          <w:rPr>
            <w:rStyle w:val="Lienhypertexte"/>
            <w:noProof/>
          </w:rPr>
          <w:t>2.12</w:t>
        </w:r>
        <w:r>
          <w:rPr>
            <w:rFonts w:eastAsiaTheme="minorEastAsia" w:cstheme="minorBidi"/>
            <w:smallCaps w:val="0"/>
            <w:noProof/>
            <w:kern w:val="2"/>
            <w:sz w:val="24"/>
            <w:szCs w:val="24"/>
            <w14:ligatures w14:val="standardContextual"/>
          </w:rPr>
          <w:tab/>
        </w:r>
        <w:r w:rsidRPr="00593DFC">
          <w:rPr>
            <w:rStyle w:val="Lienhypertexte"/>
            <w:noProof/>
          </w:rPr>
          <w:t>MODALITES DE PAIEMENT ET DE REGLEMENT</w:t>
        </w:r>
        <w:r>
          <w:rPr>
            <w:noProof/>
            <w:webHidden/>
          </w:rPr>
          <w:tab/>
        </w:r>
        <w:r>
          <w:rPr>
            <w:noProof/>
            <w:webHidden/>
          </w:rPr>
          <w:fldChar w:fldCharType="begin"/>
        </w:r>
        <w:r>
          <w:rPr>
            <w:noProof/>
            <w:webHidden/>
          </w:rPr>
          <w:instrText xml:space="preserve"> PAGEREF _Toc195628989 \h </w:instrText>
        </w:r>
        <w:r>
          <w:rPr>
            <w:noProof/>
            <w:webHidden/>
          </w:rPr>
        </w:r>
        <w:r>
          <w:rPr>
            <w:noProof/>
            <w:webHidden/>
          </w:rPr>
          <w:fldChar w:fldCharType="separate"/>
        </w:r>
        <w:r>
          <w:rPr>
            <w:noProof/>
            <w:webHidden/>
          </w:rPr>
          <w:t>16</w:t>
        </w:r>
        <w:r>
          <w:rPr>
            <w:noProof/>
            <w:webHidden/>
          </w:rPr>
          <w:fldChar w:fldCharType="end"/>
        </w:r>
      </w:hyperlink>
    </w:p>
    <w:p w14:paraId="096D21A8" w14:textId="6594A68C"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90" w:history="1">
        <w:r w:rsidRPr="00593DFC">
          <w:rPr>
            <w:rStyle w:val="Lienhypertexte"/>
            <w:noProof/>
          </w:rPr>
          <w:t>2.12.1</w:t>
        </w:r>
        <w:r>
          <w:rPr>
            <w:rFonts w:eastAsiaTheme="minorEastAsia" w:cstheme="minorBidi"/>
            <w:i w:val="0"/>
            <w:iCs w:val="0"/>
            <w:noProof/>
            <w:kern w:val="2"/>
            <w:sz w:val="24"/>
            <w:szCs w:val="24"/>
            <w14:ligatures w14:val="standardContextual"/>
          </w:rPr>
          <w:tab/>
        </w:r>
        <w:r w:rsidRPr="00593DFC">
          <w:rPr>
            <w:rStyle w:val="Lienhypertexte"/>
            <w:noProof/>
          </w:rPr>
          <w:t>Facturation</w:t>
        </w:r>
        <w:r>
          <w:rPr>
            <w:noProof/>
            <w:webHidden/>
          </w:rPr>
          <w:tab/>
        </w:r>
        <w:r>
          <w:rPr>
            <w:noProof/>
            <w:webHidden/>
          </w:rPr>
          <w:fldChar w:fldCharType="begin"/>
        </w:r>
        <w:r>
          <w:rPr>
            <w:noProof/>
            <w:webHidden/>
          </w:rPr>
          <w:instrText xml:space="preserve"> PAGEREF _Toc195628990 \h </w:instrText>
        </w:r>
        <w:r>
          <w:rPr>
            <w:noProof/>
            <w:webHidden/>
          </w:rPr>
        </w:r>
        <w:r>
          <w:rPr>
            <w:noProof/>
            <w:webHidden/>
          </w:rPr>
          <w:fldChar w:fldCharType="separate"/>
        </w:r>
        <w:r>
          <w:rPr>
            <w:noProof/>
            <w:webHidden/>
          </w:rPr>
          <w:t>16</w:t>
        </w:r>
        <w:r>
          <w:rPr>
            <w:noProof/>
            <w:webHidden/>
          </w:rPr>
          <w:fldChar w:fldCharType="end"/>
        </w:r>
      </w:hyperlink>
    </w:p>
    <w:p w14:paraId="3AB0CD79" w14:textId="66D7E7EF"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91" w:history="1">
        <w:r w:rsidRPr="00593DFC">
          <w:rPr>
            <w:rStyle w:val="Lienhypertexte"/>
            <w:noProof/>
          </w:rPr>
          <w:t>2.12.2</w:t>
        </w:r>
        <w:r>
          <w:rPr>
            <w:rFonts w:eastAsiaTheme="minorEastAsia" w:cstheme="minorBidi"/>
            <w:i w:val="0"/>
            <w:iCs w:val="0"/>
            <w:noProof/>
            <w:kern w:val="2"/>
            <w:sz w:val="24"/>
            <w:szCs w:val="24"/>
            <w14:ligatures w14:val="standardContextual"/>
          </w:rPr>
          <w:tab/>
        </w:r>
        <w:r w:rsidRPr="00593DFC">
          <w:rPr>
            <w:rStyle w:val="Lienhypertexte"/>
            <w:noProof/>
          </w:rPr>
          <w:t>Délai de paiement</w:t>
        </w:r>
        <w:r>
          <w:rPr>
            <w:noProof/>
            <w:webHidden/>
          </w:rPr>
          <w:tab/>
        </w:r>
        <w:r>
          <w:rPr>
            <w:noProof/>
            <w:webHidden/>
          </w:rPr>
          <w:fldChar w:fldCharType="begin"/>
        </w:r>
        <w:r>
          <w:rPr>
            <w:noProof/>
            <w:webHidden/>
          </w:rPr>
          <w:instrText xml:space="preserve"> PAGEREF _Toc195628991 \h </w:instrText>
        </w:r>
        <w:r>
          <w:rPr>
            <w:noProof/>
            <w:webHidden/>
          </w:rPr>
        </w:r>
        <w:r>
          <w:rPr>
            <w:noProof/>
            <w:webHidden/>
          </w:rPr>
          <w:fldChar w:fldCharType="separate"/>
        </w:r>
        <w:r>
          <w:rPr>
            <w:noProof/>
            <w:webHidden/>
          </w:rPr>
          <w:t>17</w:t>
        </w:r>
        <w:r>
          <w:rPr>
            <w:noProof/>
            <w:webHidden/>
          </w:rPr>
          <w:fldChar w:fldCharType="end"/>
        </w:r>
      </w:hyperlink>
    </w:p>
    <w:p w14:paraId="2BC77193" w14:textId="61503FE2"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92" w:history="1">
        <w:r w:rsidRPr="00593DFC">
          <w:rPr>
            <w:rStyle w:val="Lienhypertexte"/>
            <w:noProof/>
          </w:rPr>
          <w:t>2.12.3</w:t>
        </w:r>
        <w:r>
          <w:rPr>
            <w:rFonts w:eastAsiaTheme="minorEastAsia" w:cstheme="minorBidi"/>
            <w:i w:val="0"/>
            <w:iCs w:val="0"/>
            <w:noProof/>
            <w:kern w:val="2"/>
            <w:sz w:val="24"/>
            <w:szCs w:val="24"/>
            <w14:ligatures w14:val="standardContextual"/>
          </w:rPr>
          <w:tab/>
        </w:r>
        <w:r w:rsidRPr="00593DFC">
          <w:rPr>
            <w:rStyle w:val="Lienhypertexte"/>
            <w:noProof/>
          </w:rPr>
          <w:t>Règlement des prestations- Compte à créditer</w:t>
        </w:r>
        <w:r>
          <w:rPr>
            <w:noProof/>
            <w:webHidden/>
          </w:rPr>
          <w:tab/>
        </w:r>
        <w:r>
          <w:rPr>
            <w:noProof/>
            <w:webHidden/>
          </w:rPr>
          <w:fldChar w:fldCharType="begin"/>
        </w:r>
        <w:r>
          <w:rPr>
            <w:noProof/>
            <w:webHidden/>
          </w:rPr>
          <w:instrText xml:space="preserve"> PAGEREF _Toc195628992 \h </w:instrText>
        </w:r>
        <w:r>
          <w:rPr>
            <w:noProof/>
            <w:webHidden/>
          </w:rPr>
        </w:r>
        <w:r>
          <w:rPr>
            <w:noProof/>
            <w:webHidden/>
          </w:rPr>
          <w:fldChar w:fldCharType="separate"/>
        </w:r>
        <w:r>
          <w:rPr>
            <w:noProof/>
            <w:webHidden/>
          </w:rPr>
          <w:t>17</w:t>
        </w:r>
        <w:r>
          <w:rPr>
            <w:noProof/>
            <w:webHidden/>
          </w:rPr>
          <w:fldChar w:fldCharType="end"/>
        </w:r>
      </w:hyperlink>
    </w:p>
    <w:p w14:paraId="1D5CED58" w14:textId="0E096CB6"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93" w:history="1">
        <w:r w:rsidRPr="00593DFC">
          <w:rPr>
            <w:rStyle w:val="Lienhypertexte"/>
            <w:noProof/>
          </w:rPr>
          <w:t>2.13</w:t>
        </w:r>
        <w:r>
          <w:rPr>
            <w:rFonts w:eastAsiaTheme="minorEastAsia" w:cstheme="minorBidi"/>
            <w:smallCaps w:val="0"/>
            <w:noProof/>
            <w:kern w:val="2"/>
            <w:sz w:val="24"/>
            <w:szCs w:val="24"/>
            <w14:ligatures w14:val="standardContextual"/>
          </w:rPr>
          <w:tab/>
        </w:r>
        <w:r w:rsidRPr="00593DFC">
          <w:rPr>
            <w:rStyle w:val="Lienhypertexte"/>
            <w:noProof/>
          </w:rPr>
          <w:t>CESSION OU NANTISSEMENT DE CREANCES</w:t>
        </w:r>
        <w:r>
          <w:rPr>
            <w:noProof/>
            <w:webHidden/>
          </w:rPr>
          <w:tab/>
        </w:r>
        <w:r>
          <w:rPr>
            <w:noProof/>
            <w:webHidden/>
          </w:rPr>
          <w:fldChar w:fldCharType="begin"/>
        </w:r>
        <w:r>
          <w:rPr>
            <w:noProof/>
            <w:webHidden/>
          </w:rPr>
          <w:instrText xml:space="preserve"> PAGEREF _Toc195628993 \h </w:instrText>
        </w:r>
        <w:r>
          <w:rPr>
            <w:noProof/>
            <w:webHidden/>
          </w:rPr>
        </w:r>
        <w:r>
          <w:rPr>
            <w:noProof/>
            <w:webHidden/>
          </w:rPr>
          <w:fldChar w:fldCharType="separate"/>
        </w:r>
        <w:r>
          <w:rPr>
            <w:noProof/>
            <w:webHidden/>
          </w:rPr>
          <w:t>17</w:t>
        </w:r>
        <w:r>
          <w:rPr>
            <w:noProof/>
            <w:webHidden/>
          </w:rPr>
          <w:fldChar w:fldCharType="end"/>
        </w:r>
      </w:hyperlink>
    </w:p>
    <w:p w14:paraId="110A13C0" w14:textId="5A78363A"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94" w:history="1">
        <w:r w:rsidRPr="00593DFC">
          <w:rPr>
            <w:rStyle w:val="Lienhypertexte"/>
            <w:noProof/>
          </w:rPr>
          <w:t>2.14</w:t>
        </w:r>
        <w:r>
          <w:rPr>
            <w:rFonts w:eastAsiaTheme="minorEastAsia" w:cstheme="minorBidi"/>
            <w:smallCaps w:val="0"/>
            <w:noProof/>
            <w:kern w:val="2"/>
            <w:sz w:val="24"/>
            <w:szCs w:val="24"/>
            <w14:ligatures w14:val="standardContextual"/>
          </w:rPr>
          <w:tab/>
        </w:r>
        <w:r w:rsidRPr="00593DFC">
          <w:rPr>
            <w:rStyle w:val="Lienhypertexte"/>
            <w:noProof/>
          </w:rPr>
          <w:t>ASSURANCE</w:t>
        </w:r>
        <w:r>
          <w:rPr>
            <w:noProof/>
            <w:webHidden/>
          </w:rPr>
          <w:tab/>
        </w:r>
        <w:r>
          <w:rPr>
            <w:noProof/>
            <w:webHidden/>
          </w:rPr>
          <w:fldChar w:fldCharType="begin"/>
        </w:r>
        <w:r>
          <w:rPr>
            <w:noProof/>
            <w:webHidden/>
          </w:rPr>
          <w:instrText xml:space="preserve"> PAGEREF _Toc195628994 \h </w:instrText>
        </w:r>
        <w:r>
          <w:rPr>
            <w:noProof/>
            <w:webHidden/>
          </w:rPr>
        </w:r>
        <w:r>
          <w:rPr>
            <w:noProof/>
            <w:webHidden/>
          </w:rPr>
          <w:fldChar w:fldCharType="separate"/>
        </w:r>
        <w:r>
          <w:rPr>
            <w:noProof/>
            <w:webHidden/>
          </w:rPr>
          <w:t>18</w:t>
        </w:r>
        <w:r>
          <w:rPr>
            <w:noProof/>
            <w:webHidden/>
          </w:rPr>
          <w:fldChar w:fldCharType="end"/>
        </w:r>
      </w:hyperlink>
    </w:p>
    <w:p w14:paraId="4AA46ADD" w14:textId="2ABF3EAD"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95" w:history="1">
        <w:r w:rsidRPr="00593DFC">
          <w:rPr>
            <w:rStyle w:val="Lienhypertexte"/>
            <w:noProof/>
          </w:rPr>
          <w:t>2.15</w:t>
        </w:r>
        <w:r>
          <w:rPr>
            <w:rFonts w:eastAsiaTheme="minorEastAsia" w:cstheme="minorBidi"/>
            <w:smallCaps w:val="0"/>
            <w:noProof/>
            <w:kern w:val="2"/>
            <w:sz w:val="24"/>
            <w:szCs w:val="24"/>
            <w14:ligatures w14:val="standardContextual"/>
          </w:rPr>
          <w:tab/>
        </w:r>
        <w:r w:rsidRPr="00593DFC">
          <w:rPr>
            <w:rStyle w:val="Lienhypertexte"/>
            <w:noProof/>
          </w:rPr>
          <w:t>MODIFICATIONS RELATIVE AU TITULAIRE</w:t>
        </w:r>
        <w:r>
          <w:rPr>
            <w:noProof/>
            <w:webHidden/>
          </w:rPr>
          <w:tab/>
        </w:r>
        <w:r>
          <w:rPr>
            <w:noProof/>
            <w:webHidden/>
          </w:rPr>
          <w:fldChar w:fldCharType="begin"/>
        </w:r>
        <w:r>
          <w:rPr>
            <w:noProof/>
            <w:webHidden/>
          </w:rPr>
          <w:instrText xml:space="preserve"> PAGEREF _Toc195628995 \h </w:instrText>
        </w:r>
        <w:r>
          <w:rPr>
            <w:noProof/>
            <w:webHidden/>
          </w:rPr>
        </w:r>
        <w:r>
          <w:rPr>
            <w:noProof/>
            <w:webHidden/>
          </w:rPr>
          <w:fldChar w:fldCharType="separate"/>
        </w:r>
        <w:r>
          <w:rPr>
            <w:noProof/>
            <w:webHidden/>
          </w:rPr>
          <w:t>18</w:t>
        </w:r>
        <w:r>
          <w:rPr>
            <w:noProof/>
            <w:webHidden/>
          </w:rPr>
          <w:fldChar w:fldCharType="end"/>
        </w:r>
      </w:hyperlink>
    </w:p>
    <w:p w14:paraId="20A49061" w14:textId="3DDE3B3B"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96" w:history="1">
        <w:r w:rsidRPr="00593DFC">
          <w:rPr>
            <w:rStyle w:val="Lienhypertexte"/>
            <w:noProof/>
          </w:rPr>
          <w:t>2.15.1</w:t>
        </w:r>
        <w:r>
          <w:rPr>
            <w:rFonts w:eastAsiaTheme="minorEastAsia" w:cstheme="minorBidi"/>
            <w:i w:val="0"/>
            <w:iCs w:val="0"/>
            <w:noProof/>
            <w:kern w:val="2"/>
            <w:sz w:val="24"/>
            <w:szCs w:val="24"/>
            <w14:ligatures w14:val="standardContextual"/>
          </w:rPr>
          <w:tab/>
        </w:r>
        <w:r w:rsidRPr="00593DFC">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_Toc195628996 \h </w:instrText>
        </w:r>
        <w:r>
          <w:rPr>
            <w:noProof/>
            <w:webHidden/>
          </w:rPr>
        </w:r>
        <w:r>
          <w:rPr>
            <w:noProof/>
            <w:webHidden/>
          </w:rPr>
          <w:fldChar w:fldCharType="separate"/>
        </w:r>
        <w:r>
          <w:rPr>
            <w:noProof/>
            <w:webHidden/>
          </w:rPr>
          <w:t>18</w:t>
        </w:r>
        <w:r>
          <w:rPr>
            <w:noProof/>
            <w:webHidden/>
          </w:rPr>
          <w:fldChar w:fldCharType="end"/>
        </w:r>
      </w:hyperlink>
    </w:p>
    <w:p w14:paraId="6443A8E3" w14:textId="2DB1E5A5"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8997" w:history="1">
        <w:r w:rsidRPr="00593DFC">
          <w:rPr>
            <w:rStyle w:val="Lienhypertexte"/>
            <w:noProof/>
          </w:rPr>
          <w:t>2.15.2</w:t>
        </w:r>
        <w:r>
          <w:rPr>
            <w:rFonts w:eastAsiaTheme="minorEastAsia" w:cstheme="minorBidi"/>
            <w:i w:val="0"/>
            <w:iCs w:val="0"/>
            <w:noProof/>
            <w:kern w:val="2"/>
            <w:sz w:val="24"/>
            <w:szCs w:val="24"/>
            <w14:ligatures w14:val="standardContextual"/>
          </w:rPr>
          <w:tab/>
        </w:r>
        <w:r w:rsidRPr="00593DFC">
          <w:rPr>
            <w:rStyle w:val="Lienhypertexte"/>
            <w:noProof/>
          </w:rPr>
          <w:t>Changement de contractant en cours d’exécution du présent accord-cadre</w:t>
        </w:r>
        <w:r>
          <w:rPr>
            <w:noProof/>
            <w:webHidden/>
          </w:rPr>
          <w:tab/>
        </w:r>
        <w:r>
          <w:rPr>
            <w:noProof/>
            <w:webHidden/>
          </w:rPr>
          <w:fldChar w:fldCharType="begin"/>
        </w:r>
        <w:r>
          <w:rPr>
            <w:noProof/>
            <w:webHidden/>
          </w:rPr>
          <w:instrText xml:space="preserve"> PAGEREF _Toc195628997 \h </w:instrText>
        </w:r>
        <w:r>
          <w:rPr>
            <w:noProof/>
            <w:webHidden/>
          </w:rPr>
        </w:r>
        <w:r>
          <w:rPr>
            <w:noProof/>
            <w:webHidden/>
          </w:rPr>
          <w:fldChar w:fldCharType="separate"/>
        </w:r>
        <w:r>
          <w:rPr>
            <w:noProof/>
            <w:webHidden/>
          </w:rPr>
          <w:t>18</w:t>
        </w:r>
        <w:r>
          <w:rPr>
            <w:noProof/>
            <w:webHidden/>
          </w:rPr>
          <w:fldChar w:fldCharType="end"/>
        </w:r>
      </w:hyperlink>
    </w:p>
    <w:p w14:paraId="12B2E987" w14:textId="58B403EA"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98" w:history="1">
        <w:r w:rsidRPr="00593DFC">
          <w:rPr>
            <w:rStyle w:val="Lienhypertexte"/>
            <w:noProof/>
          </w:rPr>
          <w:t>2.16</w:t>
        </w:r>
        <w:r>
          <w:rPr>
            <w:rFonts w:eastAsiaTheme="minorEastAsia" w:cstheme="minorBidi"/>
            <w:smallCaps w:val="0"/>
            <w:noProof/>
            <w:kern w:val="2"/>
            <w:sz w:val="24"/>
            <w:szCs w:val="24"/>
            <w14:ligatures w14:val="standardContextual"/>
          </w:rPr>
          <w:tab/>
        </w:r>
        <w:r w:rsidRPr="00593DFC">
          <w:rPr>
            <w:rStyle w:val="Lienhypertexte"/>
            <w:noProof/>
          </w:rPr>
          <w:t>RESILIATION DE L’ACCORD-CADRE</w:t>
        </w:r>
        <w:r>
          <w:rPr>
            <w:noProof/>
            <w:webHidden/>
          </w:rPr>
          <w:tab/>
        </w:r>
        <w:r>
          <w:rPr>
            <w:noProof/>
            <w:webHidden/>
          </w:rPr>
          <w:fldChar w:fldCharType="begin"/>
        </w:r>
        <w:r>
          <w:rPr>
            <w:noProof/>
            <w:webHidden/>
          </w:rPr>
          <w:instrText xml:space="preserve"> PAGEREF _Toc195628998 \h </w:instrText>
        </w:r>
        <w:r>
          <w:rPr>
            <w:noProof/>
            <w:webHidden/>
          </w:rPr>
        </w:r>
        <w:r>
          <w:rPr>
            <w:noProof/>
            <w:webHidden/>
          </w:rPr>
          <w:fldChar w:fldCharType="separate"/>
        </w:r>
        <w:r>
          <w:rPr>
            <w:noProof/>
            <w:webHidden/>
          </w:rPr>
          <w:t>18</w:t>
        </w:r>
        <w:r>
          <w:rPr>
            <w:noProof/>
            <w:webHidden/>
          </w:rPr>
          <w:fldChar w:fldCharType="end"/>
        </w:r>
      </w:hyperlink>
    </w:p>
    <w:p w14:paraId="74B5AA72" w14:textId="09F22E49"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8999" w:history="1">
        <w:r w:rsidRPr="00593DFC">
          <w:rPr>
            <w:rStyle w:val="Lienhypertexte"/>
            <w:noProof/>
          </w:rPr>
          <w:t>2.17</w:t>
        </w:r>
        <w:r>
          <w:rPr>
            <w:rFonts w:eastAsiaTheme="minorEastAsia" w:cstheme="minorBidi"/>
            <w:smallCaps w:val="0"/>
            <w:noProof/>
            <w:kern w:val="2"/>
            <w:sz w:val="24"/>
            <w:szCs w:val="24"/>
            <w14:ligatures w14:val="standardContextual"/>
          </w:rPr>
          <w:tab/>
        </w:r>
        <w:r w:rsidRPr="00593DFC">
          <w:rPr>
            <w:rStyle w:val="Lienhypertexte"/>
            <w:noProof/>
          </w:rPr>
          <w:t>MODIFICATION DE L’ACCORD-CADRE</w:t>
        </w:r>
        <w:r>
          <w:rPr>
            <w:noProof/>
            <w:webHidden/>
          </w:rPr>
          <w:tab/>
        </w:r>
        <w:r>
          <w:rPr>
            <w:noProof/>
            <w:webHidden/>
          </w:rPr>
          <w:fldChar w:fldCharType="begin"/>
        </w:r>
        <w:r>
          <w:rPr>
            <w:noProof/>
            <w:webHidden/>
          </w:rPr>
          <w:instrText xml:space="preserve"> PAGEREF _Toc195628999 \h </w:instrText>
        </w:r>
        <w:r>
          <w:rPr>
            <w:noProof/>
            <w:webHidden/>
          </w:rPr>
        </w:r>
        <w:r>
          <w:rPr>
            <w:noProof/>
            <w:webHidden/>
          </w:rPr>
          <w:fldChar w:fldCharType="separate"/>
        </w:r>
        <w:r>
          <w:rPr>
            <w:noProof/>
            <w:webHidden/>
          </w:rPr>
          <w:t>19</w:t>
        </w:r>
        <w:r>
          <w:rPr>
            <w:noProof/>
            <w:webHidden/>
          </w:rPr>
          <w:fldChar w:fldCharType="end"/>
        </w:r>
      </w:hyperlink>
    </w:p>
    <w:p w14:paraId="7858BF69" w14:textId="6A520133"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9000" w:history="1">
        <w:r w:rsidRPr="00593DFC">
          <w:rPr>
            <w:rStyle w:val="Lienhypertexte"/>
            <w:noProof/>
          </w:rPr>
          <w:t>2.18</w:t>
        </w:r>
        <w:r>
          <w:rPr>
            <w:rFonts w:eastAsiaTheme="minorEastAsia" w:cstheme="minorBidi"/>
            <w:smallCaps w:val="0"/>
            <w:noProof/>
            <w:kern w:val="2"/>
            <w:sz w:val="24"/>
            <w:szCs w:val="24"/>
            <w14:ligatures w14:val="standardContextual"/>
          </w:rPr>
          <w:tab/>
        </w:r>
        <w:r w:rsidRPr="00593DFC">
          <w:rPr>
            <w:rStyle w:val="Lienhypertexte"/>
            <w:noProof/>
          </w:rPr>
          <w:t>LITIGES</w:t>
        </w:r>
        <w:r>
          <w:rPr>
            <w:noProof/>
            <w:webHidden/>
          </w:rPr>
          <w:tab/>
        </w:r>
        <w:r>
          <w:rPr>
            <w:noProof/>
            <w:webHidden/>
          </w:rPr>
          <w:fldChar w:fldCharType="begin"/>
        </w:r>
        <w:r>
          <w:rPr>
            <w:noProof/>
            <w:webHidden/>
          </w:rPr>
          <w:instrText xml:space="preserve"> PAGEREF _Toc195629000 \h </w:instrText>
        </w:r>
        <w:r>
          <w:rPr>
            <w:noProof/>
            <w:webHidden/>
          </w:rPr>
        </w:r>
        <w:r>
          <w:rPr>
            <w:noProof/>
            <w:webHidden/>
          </w:rPr>
          <w:fldChar w:fldCharType="separate"/>
        </w:r>
        <w:r>
          <w:rPr>
            <w:noProof/>
            <w:webHidden/>
          </w:rPr>
          <w:t>19</w:t>
        </w:r>
        <w:r>
          <w:rPr>
            <w:noProof/>
            <w:webHidden/>
          </w:rPr>
          <w:fldChar w:fldCharType="end"/>
        </w:r>
      </w:hyperlink>
    </w:p>
    <w:p w14:paraId="7FB423D7" w14:textId="13C1BB33"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9001" w:history="1">
        <w:r w:rsidRPr="00593DFC">
          <w:rPr>
            <w:rStyle w:val="Lienhypertexte"/>
            <w:noProof/>
          </w:rPr>
          <w:t>2.19</w:t>
        </w:r>
        <w:r>
          <w:rPr>
            <w:rFonts w:eastAsiaTheme="minorEastAsia" w:cstheme="minorBidi"/>
            <w:smallCaps w:val="0"/>
            <w:noProof/>
            <w:kern w:val="2"/>
            <w:sz w:val="24"/>
            <w:szCs w:val="24"/>
            <w14:ligatures w14:val="standardContextual"/>
          </w:rPr>
          <w:tab/>
        </w:r>
        <w:r w:rsidRPr="00593DFC">
          <w:rPr>
            <w:rStyle w:val="Lienhypertexte"/>
            <w:noProof/>
          </w:rPr>
          <w:t>OBLIGATIONS DE TRANSMISSION SEMESTRIELLE</w:t>
        </w:r>
        <w:r>
          <w:rPr>
            <w:noProof/>
            <w:webHidden/>
          </w:rPr>
          <w:tab/>
        </w:r>
        <w:r>
          <w:rPr>
            <w:noProof/>
            <w:webHidden/>
          </w:rPr>
          <w:fldChar w:fldCharType="begin"/>
        </w:r>
        <w:r>
          <w:rPr>
            <w:noProof/>
            <w:webHidden/>
          </w:rPr>
          <w:instrText xml:space="preserve"> PAGEREF _Toc195629001 \h </w:instrText>
        </w:r>
        <w:r>
          <w:rPr>
            <w:noProof/>
            <w:webHidden/>
          </w:rPr>
        </w:r>
        <w:r>
          <w:rPr>
            <w:noProof/>
            <w:webHidden/>
          </w:rPr>
          <w:fldChar w:fldCharType="separate"/>
        </w:r>
        <w:r>
          <w:rPr>
            <w:noProof/>
            <w:webHidden/>
          </w:rPr>
          <w:t>19</w:t>
        </w:r>
        <w:r>
          <w:rPr>
            <w:noProof/>
            <w:webHidden/>
          </w:rPr>
          <w:fldChar w:fldCharType="end"/>
        </w:r>
      </w:hyperlink>
    </w:p>
    <w:p w14:paraId="3CCFE352" w14:textId="05958620"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9002" w:history="1">
        <w:r w:rsidRPr="00593DFC">
          <w:rPr>
            <w:rStyle w:val="Lienhypertexte"/>
            <w:noProof/>
          </w:rPr>
          <w:t>2.20</w:t>
        </w:r>
        <w:r>
          <w:rPr>
            <w:rFonts w:eastAsiaTheme="minorEastAsia" w:cstheme="minorBidi"/>
            <w:smallCaps w:val="0"/>
            <w:noProof/>
            <w:kern w:val="2"/>
            <w:sz w:val="24"/>
            <w:szCs w:val="24"/>
            <w14:ligatures w14:val="standardContextual"/>
          </w:rPr>
          <w:tab/>
        </w:r>
        <w:r w:rsidRPr="00593DFC">
          <w:rPr>
            <w:rStyle w:val="Lienhypertexte"/>
            <w:noProof/>
          </w:rPr>
          <w:t>Clause diversité et égalité et lutte contre les discriminations</w:t>
        </w:r>
        <w:r>
          <w:rPr>
            <w:noProof/>
            <w:webHidden/>
          </w:rPr>
          <w:tab/>
        </w:r>
        <w:r>
          <w:rPr>
            <w:noProof/>
            <w:webHidden/>
          </w:rPr>
          <w:fldChar w:fldCharType="begin"/>
        </w:r>
        <w:r>
          <w:rPr>
            <w:noProof/>
            <w:webHidden/>
          </w:rPr>
          <w:instrText xml:space="preserve"> PAGEREF _Toc195629002 \h </w:instrText>
        </w:r>
        <w:r>
          <w:rPr>
            <w:noProof/>
            <w:webHidden/>
          </w:rPr>
        </w:r>
        <w:r>
          <w:rPr>
            <w:noProof/>
            <w:webHidden/>
          </w:rPr>
          <w:fldChar w:fldCharType="separate"/>
        </w:r>
        <w:r>
          <w:rPr>
            <w:noProof/>
            <w:webHidden/>
          </w:rPr>
          <w:t>19</w:t>
        </w:r>
        <w:r>
          <w:rPr>
            <w:noProof/>
            <w:webHidden/>
          </w:rPr>
          <w:fldChar w:fldCharType="end"/>
        </w:r>
      </w:hyperlink>
    </w:p>
    <w:p w14:paraId="0E509024" w14:textId="250CE980"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9003" w:history="1">
        <w:r w:rsidRPr="00593DFC">
          <w:rPr>
            <w:rStyle w:val="Lienhypertexte"/>
            <w:noProof/>
          </w:rPr>
          <w:t>2.20.1</w:t>
        </w:r>
        <w:r>
          <w:rPr>
            <w:rFonts w:eastAsiaTheme="minorEastAsia" w:cstheme="minorBidi"/>
            <w:i w:val="0"/>
            <w:iCs w:val="0"/>
            <w:noProof/>
            <w:kern w:val="2"/>
            <w:sz w:val="24"/>
            <w:szCs w:val="24"/>
            <w14:ligatures w14:val="standardContextual"/>
          </w:rPr>
          <w:tab/>
        </w:r>
        <w:r w:rsidRPr="00593DFC">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_Toc195629003 \h </w:instrText>
        </w:r>
        <w:r>
          <w:rPr>
            <w:noProof/>
            <w:webHidden/>
          </w:rPr>
        </w:r>
        <w:r>
          <w:rPr>
            <w:noProof/>
            <w:webHidden/>
          </w:rPr>
          <w:fldChar w:fldCharType="separate"/>
        </w:r>
        <w:r>
          <w:rPr>
            <w:noProof/>
            <w:webHidden/>
          </w:rPr>
          <w:t>20</w:t>
        </w:r>
        <w:r>
          <w:rPr>
            <w:noProof/>
            <w:webHidden/>
          </w:rPr>
          <w:fldChar w:fldCharType="end"/>
        </w:r>
      </w:hyperlink>
    </w:p>
    <w:p w14:paraId="43B67644" w14:textId="0C8D1A4E"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9004" w:history="1">
        <w:r w:rsidRPr="00593DFC">
          <w:rPr>
            <w:rStyle w:val="Lienhypertexte"/>
            <w:noProof/>
          </w:rPr>
          <w:t>2.20.2</w:t>
        </w:r>
        <w:r>
          <w:rPr>
            <w:rFonts w:eastAsiaTheme="minorEastAsia" w:cstheme="minorBidi"/>
            <w:i w:val="0"/>
            <w:iCs w:val="0"/>
            <w:noProof/>
            <w:kern w:val="2"/>
            <w:sz w:val="24"/>
            <w:szCs w:val="24"/>
            <w14:ligatures w14:val="standardContextual"/>
          </w:rPr>
          <w:tab/>
        </w:r>
        <w:r w:rsidRPr="00593DFC">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_Toc195629004 \h </w:instrText>
        </w:r>
        <w:r>
          <w:rPr>
            <w:noProof/>
            <w:webHidden/>
          </w:rPr>
        </w:r>
        <w:r>
          <w:rPr>
            <w:noProof/>
            <w:webHidden/>
          </w:rPr>
          <w:fldChar w:fldCharType="separate"/>
        </w:r>
        <w:r>
          <w:rPr>
            <w:noProof/>
            <w:webHidden/>
          </w:rPr>
          <w:t>20</w:t>
        </w:r>
        <w:r>
          <w:rPr>
            <w:noProof/>
            <w:webHidden/>
          </w:rPr>
          <w:fldChar w:fldCharType="end"/>
        </w:r>
      </w:hyperlink>
    </w:p>
    <w:p w14:paraId="49E3E997" w14:textId="5DCC3D33" w:rsidR="004D7A6E" w:rsidRDefault="004D7A6E">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29005" w:history="1">
        <w:r w:rsidRPr="00593DFC">
          <w:rPr>
            <w:rStyle w:val="Lienhypertexte"/>
            <w:noProof/>
          </w:rPr>
          <w:t>2.20.3</w:t>
        </w:r>
        <w:r>
          <w:rPr>
            <w:rFonts w:eastAsiaTheme="minorEastAsia" w:cstheme="minorBidi"/>
            <w:i w:val="0"/>
            <w:iCs w:val="0"/>
            <w:noProof/>
            <w:kern w:val="2"/>
            <w:sz w:val="24"/>
            <w:szCs w:val="24"/>
            <w14:ligatures w14:val="standardContextual"/>
          </w:rPr>
          <w:tab/>
        </w:r>
        <w:r w:rsidRPr="00593DFC">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_Toc195629005 \h </w:instrText>
        </w:r>
        <w:r>
          <w:rPr>
            <w:noProof/>
            <w:webHidden/>
          </w:rPr>
        </w:r>
        <w:r>
          <w:rPr>
            <w:noProof/>
            <w:webHidden/>
          </w:rPr>
          <w:fldChar w:fldCharType="separate"/>
        </w:r>
        <w:r>
          <w:rPr>
            <w:noProof/>
            <w:webHidden/>
          </w:rPr>
          <w:t>20</w:t>
        </w:r>
        <w:r>
          <w:rPr>
            <w:noProof/>
            <w:webHidden/>
          </w:rPr>
          <w:fldChar w:fldCharType="end"/>
        </w:r>
      </w:hyperlink>
    </w:p>
    <w:p w14:paraId="47852C5B" w14:textId="33191AA5" w:rsidR="004D7A6E" w:rsidRDefault="004D7A6E">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29006" w:history="1">
        <w:r w:rsidRPr="00593DFC">
          <w:rPr>
            <w:rStyle w:val="Lienhypertexte"/>
            <w:noProof/>
          </w:rPr>
          <w:t>2.21</w:t>
        </w:r>
        <w:r>
          <w:rPr>
            <w:rFonts w:eastAsiaTheme="minorEastAsia" w:cstheme="minorBidi"/>
            <w:smallCaps w:val="0"/>
            <w:noProof/>
            <w:kern w:val="2"/>
            <w:sz w:val="24"/>
            <w:szCs w:val="24"/>
            <w14:ligatures w14:val="standardContextual"/>
          </w:rPr>
          <w:tab/>
        </w:r>
        <w:r w:rsidRPr="00593DFC">
          <w:rPr>
            <w:rStyle w:val="Lienhypertexte"/>
            <w:noProof/>
          </w:rPr>
          <w:t>DEROGATIONS</w:t>
        </w:r>
        <w:r>
          <w:rPr>
            <w:noProof/>
            <w:webHidden/>
          </w:rPr>
          <w:tab/>
        </w:r>
        <w:r>
          <w:rPr>
            <w:noProof/>
            <w:webHidden/>
          </w:rPr>
          <w:fldChar w:fldCharType="begin"/>
        </w:r>
        <w:r>
          <w:rPr>
            <w:noProof/>
            <w:webHidden/>
          </w:rPr>
          <w:instrText xml:space="preserve"> PAGEREF _Toc195629006 \h </w:instrText>
        </w:r>
        <w:r>
          <w:rPr>
            <w:noProof/>
            <w:webHidden/>
          </w:rPr>
        </w:r>
        <w:r>
          <w:rPr>
            <w:noProof/>
            <w:webHidden/>
          </w:rPr>
          <w:fldChar w:fldCharType="separate"/>
        </w:r>
        <w:r>
          <w:rPr>
            <w:noProof/>
            <w:webHidden/>
          </w:rPr>
          <w:t>20</w:t>
        </w:r>
        <w:r>
          <w:rPr>
            <w:noProof/>
            <w:webHidden/>
          </w:rPr>
          <w:fldChar w:fldCharType="end"/>
        </w:r>
      </w:hyperlink>
    </w:p>
    <w:p w14:paraId="5B038B7A" w14:textId="3FF4ED77" w:rsidR="004D7A6E" w:rsidRDefault="004D7A6E">
      <w:pPr>
        <w:pStyle w:val="TM1"/>
        <w:tabs>
          <w:tab w:val="right" w:leader="dot" w:pos="9372"/>
        </w:tabs>
        <w:rPr>
          <w:rFonts w:eastAsiaTheme="minorEastAsia" w:cstheme="minorBidi"/>
          <w:b w:val="0"/>
          <w:bCs w:val="0"/>
          <w:caps w:val="0"/>
          <w:noProof/>
          <w:kern w:val="2"/>
          <w:sz w:val="24"/>
          <w:szCs w:val="24"/>
          <w14:ligatures w14:val="standardContextual"/>
        </w:rPr>
      </w:pPr>
      <w:hyperlink w:anchor="_Toc195629007" w:history="1">
        <w:r w:rsidRPr="00593DFC">
          <w:rPr>
            <w:rStyle w:val="Lienhypertexte"/>
            <w:noProof/>
            <w:kern w:val="28"/>
          </w:rPr>
          <w:t>ANNEXE n°1</w:t>
        </w:r>
        <w:r w:rsidRPr="00593DFC">
          <w:rPr>
            <w:rStyle w:val="Lienhypertexte"/>
            <w:noProof/>
          </w:rPr>
          <w:t xml:space="preserve"> </w:t>
        </w:r>
        <w:r w:rsidRPr="00593DFC">
          <w:rPr>
            <w:rStyle w:val="Lienhypertexte"/>
            <w:noProof/>
            <w:kern w:val="28"/>
          </w:rPr>
          <w:t>relative à la répartition des prestations (groupement conjoint)</w:t>
        </w:r>
        <w:r>
          <w:rPr>
            <w:noProof/>
            <w:webHidden/>
          </w:rPr>
          <w:tab/>
        </w:r>
        <w:r>
          <w:rPr>
            <w:noProof/>
            <w:webHidden/>
          </w:rPr>
          <w:fldChar w:fldCharType="begin"/>
        </w:r>
        <w:r>
          <w:rPr>
            <w:noProof/>
            <w:webHidden/>
          </w:rPr>
          <w:instrText xml:space="preserve"> PAGEREF _Toc195629007 \h </w:instrText>
        </w:r>
        <w:r>
          <w:rPr>
            <w:noProof/>
            <w:webHidden/>
          </w:rPr>
        </w:r>
        <w:r>
          <w:rPr>
            <w:noProof/>
            <w:webHidden/>
          </w:rPr>
          <w:fldChar w:fldCharType="separate"/>
        </w:r>
        <w:r>
          <w:rPr>
            <w:noProof/>
            <w:webHidden/>
          </w:rPr>
          <w:t>23</w:t>
        </w:r>
        <w:r>
          <w:rPr>
            <w:noProof/>
            <w:webHidden/>
          </w:rPr>
          <w:fldChar w:fldCharType="end"/>
        </w:r>
      </w:hyperlink>
    </w:p>
    <w:p w14:paraId="276C0094" w14:textId="320AC128" w:rsidR="007D315C" w:rsidRPr="00330387" w:rsidRDefault="00367183" w:rsidP="001D4053">
      <w:pPr>
        <w:tabs>
          <w:tab w:val="left" w:pos="900"/>
          <w:tab w:val="right" w:leader="underscore" w:pos="9000"/>
          <w:tab w:val="left" w:pos="9180"/>
        </w:tabs>
        <w:ind w:left="-180" w:right="202"/>
        <w:rPr>
          <w:bCs/>
          <w:lang w:val="en-GB"/>
        </w:rPr>
      </w:pPr>
      <w:r>
        <w:rPr>
          <w:lang w:val="en-GB"/>
        </w:rPr>
        <w:fldChar w:fldCharType="end"/>
      </w:r>
    </w:p>
    <w:p w14:paraId="57FBCAC4" w14:textId="77777777" w:rsidR="007D315C" w:rsidRPr="00330387" w:rsidRDefault="007D315C" w:rsidP="001D4053">
      <w:pPr>
        <w:ind w:right="-453"/>
        <w:jc w:val="center"/>
        <w:rPr>
          <w:bCs/>
          <w:lang w:val="en-GB"/>
        </w:rPr>
      </w:pPr>
    </w:p>
    <w:p w14:paraId="719EAB60" w14:textId="77777777" w:rsidR="007D315C" w:rsidRDefault="007D315C" w:rsidP="001D4053">
      <w:pPr>
        <w:ind w:right="-453"/>
        <w:jc w:val="center"/>
        <w:rPr>
          <w:b/>
          <w:bCs/>
          <w:lang w:val="en-GB"/>
        </w:rPr>
      </w:pPr>
      <w:r>
        <w:rPr>
          <w:lang w:val="en-GB"/>
        </w:rPr>
        <w:br w:type="page"/>
      </w:r>
      <w:bookmarkStart w:id="0" w:name="_Toc164502851"/>
    </w:p>
    <w:p w14:paraId="189F2476" w14:textId="77777777" w:rsidR="00FA7747" w:rsidRPr="00FA7747" w:rsidRDefault="00FA7747" w:rsidP="001D4053">
      <w:pPr>
        <w:keepNext/>
        <w:widowControl w:val="0"/>
        <w:pBdr>
          <w:bottom w:val="single" w:sz="18" w:space="1" w:color="auto"/>
        </w:pBdr>
        <w:overflowPunct w:val="0"/>
        <w:outlineLvl w:val="0"/>
        <w:rPr>
          <w:b/>
          <w:bCs/>
          <w:kern w:val="32"/>
          <w:szCs w:val="32"/>
          <w:lang w:eastAsia="en-US"/>
        </w:rPr>
      </w:pPr>
      <w:bookmarkStart w:id="1" w:name="_Toc183101276"/>
      <w:bookmarkStart w:id="2" w:name="_Toc195628956"/>
      <w:r w:rsidRPr="00FA7747">
        <w:rPr>
          <w:b/>
          <w:bCs/>
          <w:kern w:val="32"/>
          <w:szCs w:val="32"/>
          <w:lang w:eastAsia="en-US"/>
        </w:rPr>
        <w:t>Contractants</w:t>
      </w:r>
      <w:bookmarkEnd w:id="1"/>
      <w:bookmarkEnd w:id="2"/>
    </w:p>
    <w:p w14:paraId="267BDC8A"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Le présent marché est conclu entre :</w:t>
      </w:r>
    </w:p>
    <w:p w14:paraId="78C85D5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 Centre des monuments nationaux, représenté par sa Présidente Madame Marie LAVANDIER.</w:t>
      </w:r>
    </w:p>
    <w:p w14:paraId="39B1D030" w14:textId="4AAA82F5"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D’une part, ci-après dénommé « le pouvoir adjudicateur »</w:t>
      </w:r>
      <w:r>
        <w:rPr>
          <w:b/>
          <w:bCs/>
          <w:color w:val="000000"/>
          <w:kern w:val="28"/>
          <w:lang w:eastAsia="en-US"/>
        </w:rPr>
        <w:t xml:space="preserve"> ou « le Centre des monuments nationaux »</w:t>
      </w:r>
      <w:r w:rsidRPr="00FA7747">
        <w:rPr>
          <w:b/>
          <w:bCs/>
          <w:color w:val="000000"/>
          <w:kern w:val="28"/>
          <w:lang w:eastAsia="en-US"/>
        </w:rPr>
        <w:t>,</w:t>
      </w:r>
    </w:p>
    <w:p w14:paraId="758C8565"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Et d'autre part</w:t>
      </w:r>
      <w:r w:rsidRPr="00FA7747">
        <w:rPr>
          <w:b/>
          <w:bCs/>
          <w:color w:val="000000"/>
          <w:kern w:val="28"/>
          <w:position w:val="6"/>
          <w:sz w:val="22"/>
          <w:szCs w:val="22"/>
          <w:lang w:eastAsia="en-US"/>
        </w:rPr>
        <w:footnoteReference w:id="1"/>
      </w:r>
      <w:r w:rsidRPr="00FA7747">
        <w:rPr>
          <w:b/>
          <w:bCs/>
          <w:color w:val="000000"/>
          <w:kern w:val="28"/>
          <w:lang w:eastAsia="en-US"/>
        </w:rPr>
        <w:t>,</w:t>
      </w:r>
    </w:p>
    <w:p w14:paraId="2AE66A3B" w14:textId="77777777" w:rsidR="00FA7747" w:rsidRPr="00FA7747" w:rsidRDefault="00FA7747" w:rsidP="001D4053">
      <w:pPr>
        <w:widowControl w:val="0"/>
        <w:overflowPunct w:val="0"/>
        <w:rPr>
          <w:color w:val="000000"/>
          <w:kern w:val="28"/>
          <w:lang w:eastAsia="en-US"/>
        </w:rPr>
      </w:pPr>
    </w:p>
    <w:p w14:paraId="64861AB2" w14:textId="77777777" w:rsidR="00FA7747" w:rsidRPr="00FA7747" w:rsidRDefault="00FA7747" w:rsidP="001D4053">
      <w:pPr>
        <w:widowControl w:val="0"/>
        <w:overflowPunct w:val="0"/>
        <w:rPr>
          <w:b/>
          <w:bCs/>
          <w:color w:val="000000"/>
          <w:kern w:val="28"/>
          <w:u w:val="single"/>
          <w:lang w:eastAsia="en-US"/>
        </w:rPr>
      </w:pPr>
      <w:r w:rsidRPr="00FA7747">
        <w:rPr>
          <w:b/>
          <w:bCs/>
          <w:color w:val="000000"/>
          <w:kern w:val="28"/>
          <w:u w:val="single"/>
          <w:lang w:eastAsia="en-US"/>
        </w:rPr>
        <w:t>Le candidat, co-contractant, ci-après dénommé « le titulaire » :</w:t>
      </w:r>
    </w:p>
    <w:p w14:paraId="07BB008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2C0FD0B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
    <w:p w14:paraId="75C62975"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pour numéro unique d'identification SIRET</w:t>
      </w:r>
      <w:r w:rsidRPr="00FA7747">
        <w:rPr>
          <w:color w:val="000000"/>
          <w:kern w:val="28"/>
          <w:position w:val="6"/>
          <w:sz w:val="22"/>
          <w:szCs w:val="22"/>
          <w:lang w:eastAsia="en-US"/>
        </w:rPr>
        <w:footnoteReference w:id="2"/>
      </w:r>
      <w:r w:rsidRPr="00FA7747">
        <w:rPr>
          <w:color w:val="000000"/>
          <w:kern w:val="28"/>
          <w:lang w:eastAsia="en-US"/>
        </w:rPr>
        <w:t> : …………………………………………………………</w:t>
      </w:r>
    </w:p>
    <w:p w14:paraId="4E3163D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57CF1B92"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3F61974A" w14:textId="77777777" w:rsidR="00FA7747" w:rsidRPr="00FA7747" w:rsidRDefault="00FA7747" w:rsidP="001D4053">
      <w:pPr>
        <w:widowControl w:val="0"/>
        <w:overflowPunct w:val="0"/>
        <w:rPr>
          <w:color w:val="000000"/>
          <w:kern w:val="28"/>
          <w:lang w:eastAsia="en-US"/>
        </w:rPr>
      </w:pPr>
    </w:p>
    <w:p w14:paraId="1DF5D74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7B4FF5F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459BC94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 xml:space="preserve">Qualité </w:t>
      </w:r>
      <w:r w:rsidRPr="00FA7747">
        <w:rPr>
          <w:bCs/>
          <w:color w:val="000000"/>
          <w:kern w:val="28"/>
          <w:position w:val="6"/>
          <w:sz w:val="22"/>
          <w:szCs w:val="22"/>
          <w:lang w:eastAsia="en-US"/>
        </w:rPr>
        <w:footnoteReference w:id="3"/>
      </w:r>
      <w:r w:rsidRPr="00FA7747">
        <w:rPr>
          <w:bCs/>
          <w:color w:val="000000"/>
          <w:kern w:val="28"/>
          <w:lang w:eastAsia="en-US"/>
        </w:rPr>
        <w:t xml:space="preserve"> </w:t>
      </w:r>
      <w:r w:rsidRPr="00FA7747">
        <w:rPr>
          <w:color w:val="000000"/>
          <w:kern w:val="28"/>
          <w:lang w:eastAsia="en-US"/>
        </w:rPr>
        <w:t>:</w:t>
      </w:r>
    </w:p>
    <w:p w14:paraId="0485FD85"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78469349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235B7E6E"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158359804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080E14C3" w14:textId="77777777" w:rsidR="00FA7747" w:rsidRPr="00FA7747" w:rsidRDefault="00FA7747" w:rsidP="001D4053">
      <w:pPr>
        <w:widowControl w:val="0"/>
        <w:overflowPunct w:val="0"/>
        <w:rPr>
          <w:color w:val="000000"/>
          <w:kern w:val="28"/>
          <w:lang w:eastAsia="en-US"/>
        </w:rPr>
      </w:pPr>
    </w:p>
    <w:p w14:paraId="1F3F254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4"/>
      </w:r>
      <w:r w:rsidRPr="00FA7747">
        <w:rPr>
          <w:bCs/>
          <w:color w:val="000000"/>
          <w:kern w:val="28"/>
          <w:lang w:eastAsia="en-US"/>
        </w:rPr>
        <w:t xml:space="preserve"> </w:t>
      </w:r>
      <w:r w:rsidRPr="00FA7747">
        <w:rPr>
          <w:color w:val="000000"/>
          <w:kern w:val="28"/>
          <w:lang w:eastAsia="en-US"/>
        </w:rPr>
        <w:t>:</w:t>
      </w:r>
    </w:p>
    <w:p w14:paraId="5486D81C"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951433360"/>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541D7B8B"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676500863"/>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0A19676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0B9FAC9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07ACC0C0"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096B397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7187D75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035D8B1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Après avoir pris connaissance des pièces contractuelles du marché et des documents qui y sont mentionnés, fourni les certificats, les déclarations et attestations prévus aux articles R.2143-3 à R.2143-16 du Code de la commande publique,</w:t>
      </w:r>
    </w:p>
    <w:p w14:paraId="36AD9A58" w14:textId="77777777" w:rsidR="00FA7747" w:rsidRPr="00FA7747" w:rsidRDefault="00FA7747" w:rsidP="001D4053">
      <w:pPr>
        <w:widowControl w:val="0"/>
        <w:overflowPunct w:val="0"/>
        <w:rPr>
          <w:color w:val="000000"/>
          <w:kern w:val="28"/>
          <w:lang w:eastAsia="en-US"/>
        </w:rPr>
      </w:pPr>
      <w:r w:rsidRPr="00FA7747">
        <w:rPr>
          <w:b/>
          <w:bCs/>
          <w:color w:val="000000"/>
          <w:kern w:val="28"/>
          <w:lang w:eastAsia="en-US"/>
        </w:rPr>
        <w:t xml:space="preserve">M’ENGAGE </w:t>
      </w:r>
      <w:r w:rsidRPr="00FA7747">
        <w:rPr>
          <w:color w:val="000000"/>
          <w:kern w:val="28"/>
          <w:lang w:eastAsia="en-US"/>
        </w:rPr>
        <w:t>sans réserve, conformément aux stipulations des documents visés ci-dessus à exécuter les prestations demandées dans les conditions définies au marché.</w:t>
      </w:r>
    </w:p>
    <w:p w14:paraId="3D06E32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 xml:space="preserve">L’offre ainsi présentée ne me lie toutefois que si le marché est attribué dans un délai de </w:t>
      </w:r>
      <w:r w:rsidRPr="00FA7747">
        <w:rPr>
          <w:b/>
          <w:color w:val="000000"/>
          <w:kern w:val="28"/>
          <w:lang w:eastAsia="en-US"/>
        </w:rPr>
        <w:t>6 (six) mois</w:t>
      </w:r>
      <w:r w:rsidRPr="00FA7747">
        <w:rPr>
          <w:color w:val="000000"/>
          <w:kern w:val="28"/>
          <w:lang w:eastAsia="en-US"/>
        </w:rPr>
        <w:t xml:space="preserve"> à compter de la date limite de réception des offres fixée dans le règlement de la consultation.</w:t>
      </w:r>
    </w:p>
    <w:p w14:paraId="4C45506B" w14:textId="77777777" w:rsidR="00FA7747" w:rsidRPr="00FA7747" w:rsidRDefault="00FA7747" w:rsidP="001D4053">
      <w:pPr>
        <w:widowControl w:val="0"/>
        <w:overflowPunct w:val="0"/>
        <w:rPr>
          <w:kern w:val="28"/>
          <w:lang w:eastAsia="en-US"/>
        </w:rPr>
      </w:pPr>
    </w:p>
    <w:p w14:paraId="1A2AFF60" w14:textId="77777777" w:rsidR="00FA7747" w:rsidRPr="00FA7747" w:rsidRDefault="00FA7747" w:rsidP="001D4053">
      <w:pPr>
        <w:widowControl w:val="0"/>
        <w:overflowPunct w:val="0"/>
        <w:rPr>
          <w:b/>
          <w:kern w:val="28"/>
          <w:lang w:eastAsia="en-US"/>
        </w:rPr>
      </w:pPr>
      <w:proofErr w:type="gramStart"/>
      <w:r w:rsidRPr="00FA7747">
        <w:rPr>
          <w:b/>
          <w:kern w:val="28"/>
          <w:lang w:eastAsia="en-US"/>
        </w:rPr>
        <w:t>OU</w:t>
      </w:r>
      <w:proofErr w:type="gramEnd"/>
    </w:p>
    <w:p w14:paraId="7E93CBEE" w14:textId="77777777" w:rsidR="00FA7747" w:rsidRPr="00FA7747" w:rsidRDefault="00FA7747" w:rsidP="001D4053">
      <w:pPr>
        <w:widowControl w:val="0"/>
        <w:overflowPunct w:val="0"/>
        <w:rPr>
          <w:kern w:val="28"/>
          <w:lang w:eastAsia="en-US"/>
        </w:rPr>
      </w:pPr>
    </w:p>
    <w:p w14:paraId="0703634C" w14:textId="77777777" w:rsidR="00FA7747" w:rsidRPr="00FA7747" w:rsidRDefault="00FA7747" w:rsidP="001D4053">
      <w:pPr>
        <w:widowControl w:val="0"/>
        <w:overflowPunct w:val="0"/>
        <w:rPr>
          <w:kern w:val="28"/>
          <w:lang w:eastAsia="en-US"/>
        </w:rPr>
      </w:pPr>
      <w:r w:rsidRPr="00FA7747">
        <w:rPr>
          <w:b/>
          <w:kern w:val="28"/>
          <w:u w:val="single"/>
          <w:lang w:eastAsia="en-US"/>
        </w:rPr>
        <w:t>Le groupement :</w:t>
      </w:r>
      <w:r w:rsidRPr="00FA7747">
        <w:rPr>
          <w:b/>
          <w:kern w:val="28"/>
          <w:lang w:eastAsia="en-US"/>
        </w:rPr>
        <w:tab/>
      </w:r>
      <w:sdt>
        <w:sdtPr>
          <w:rPr>
            <w:b/>
            <w:kern w:val="28"/>
            <w:lang w:eastAsia="en-US"/>
          </w:rPr>
          <w:id w:val="-1412310082"/>
          <w14:checkbox>
            <w14:checked w14:val="0"/>
            <w14:checkedState w14:val="2612" w14:font="MS Gothic"/>
            <w14:uncheckedState w14:val="2610" w14:font="MS Gothic"/>
          </w14:checkbox>
        </w:sdtPr>
        <w:sdtEndPr/>
        <w:sdtContent>
          <w:r w:rsidRPr="00FA7747">
            <w:rPr>
              <w:rFonts w:eastAsia="MS Gothic" w:hint="eastAsia"/>
              <w:b/>
              <w:kern w:val="28"/>
              <w:lang w:eastAsia="en-US"/>
            </w:rPr>
            <w:t>☐</w:t>
          </w:r>
        </w:sdtContent>
      </w:sdt>
      <w:r w:rsidRPr="00FA7747">
        <w:rPr>
          <w:b/>
          <w:kern w:val="28"/>
          <w:lang w:eastAsia="en-US"/>
        </w:rPr>
        <w:t xml:space="preserve"> Solidaire</w:t>
      </w:r>
      <w:r w:rsidRPr="00FA7747">
        <w:rPr>
          <w:b/>
          <w:kern w:val="28"/>
          <w:lang w:eastAsia="en-US"/>
        </w:rPr>
        <w:tab/>
      </w:r>
      <w:sdt>
        <w:sdtPr>
          <w:rPr>
            <w:b/>
            <w:kern w:val="28"/>
            <w:lang w:eastAsia="en-US"/>
          </w:rPr>
          <w:id w:val="-303159501"/>
          <w14:checkbox>
            <w14:checked w14:val="0"/>
            <w14:checkedState w14:val="2612" w14:font="MS Gothic"/>
            <w14:uncheckedState w14:val="2610" w14:font="MS Gothic"/>
          </w14:checkbox>
        </w:sdtPr>
        <w:sdtEndPr/>
        <w:sdtContent>
          <w:r w:rsidRPr="00FA7747">
            <w:rPr>
              <w:rFonts w:eastAsia="MS Gothic" w:hint="eastAsia"/>
              <w:b/>
              <w:kern w:val="28"/>
              <w:lang w:eastAsia="en-US"/>
            </w:rPr>
            <w:t>☐</w:t>
          </w:r>
        </w:sdtContent>
      </w:sdt>
      <w:r w:rsidRPr="00FA7747">
        <w:rPr>
          <w:b/>
          <w:kern w:val="28"/>
          <w:lang w:eastAsia="en-US"/>
        </w:rPr>
        <w:t xml:space="preserve"> Conjoint</w:t>
      </w:r>
      <w:r w:rsidRPr="00FA7747">
        <w:rPr>
          <w:color w:val="000000"/>
          <w:kern w:val="28"/>
          <w:position w:val="6"/>
          <w:szCs w:val="18"/>
          <w:lang w:eastAsia="en-US"/>
        </w:rPr>
        <w:footnoteReference w:id="5"/>
      </w:r>
      <w:r w:rsidRPr="00FA7747">
        <w:rPr>
          <w:kern w:val="28"/>
          <w:sz w:val="18"/>
          <w:lang w:eastAsia="en-US"/>
        </w:rPr>
        <w:t xml:space="preserve"> </w:t>
      </w:r>
    </w:p>
    <w:p w14:paraId="28051B93" w14:textId="77777777" w:rsidR="00FA7747" w:rsidRPr="00FA7747" w:rsidRDefault="00FA7747" w:rsidP="001D4053">
      <w:pPr>
        <w:widowControl w:val="0"/>
        <w:overflowPunct w:val="0"/>
        <w:rPr>
          <w:b/>
          <w:kern w:val="28"/>
          <w:u w:val="single"/>
          <w:lang w:eastAsia="en-US"/>
        </w:rPr>
      </w:pPr>
      <w:proofErr w:type="gramStart"/>
      <w:r w:rsidRPr="00FA7747">
        <w:rPr>
          <w:kern w:val="28"/>
          <w:lang w:eastAsia="en-US"/>
        </w:rPr>
        <w:t>ci</w:t>
      </w:r>
      <w:proofErr w:type="gramEnd"/>
      <w:r w:rsidRPr="00FA7747">
        <w:rPr>
          <w:kern w:val="28"/>
          <w:lang w:eastAsia="en-US"/>
        </w:rPr>
        <w:t>-après dénommé « le titulaire » :</w:t>
      </w:r>
    </w:p>
    <w:p w14:paraId="66FF9C62" w14:textId="77777777" w:rsidR="00FA7747" w:rsidRPr="00FA7747" w:rsidRDefault="00FA7747" w:rsidP="001D4053">
      <w:pPr>
        <w:widowControl w:val="0"/>
        <w:overflowPunct w:val="0"/>
        <w:rPr>
          <w:b/>
          <w:bCs/>
          <w:color w:val="000000"/>
          <w:kern w:val="28"/>
          <w:lang w:eastAsia="en-US"/>
        </w:rPr>
      </w:pPr>
      <w:r w:rsidRPr="00FA7747">
        <w:rPr>
          <w:b/>
          <w:bCs/>
          <w:color w:val="000000"/>
          <w:kern w:val="28"/>
          <w:u w:val="single"/>
          <w:lang w:eastAsia="en-US"/>
        </w:rPr>
        <w:t>1</w:t>
      </w:r>
      <w:r w:rsidRPr="00FA7747">
        <w:rPr>
          <w:b/>
          <w:bCs/>
          <w:color w:val="000000"/>
          <w:kern w:val="28"/>
          <w:u w:val="single"/>
          <w:vertAlign w:val="superscript"/>
          <w:lang w:eastAsia="en-US"/>
        </w:rPr>
        <w:t>er</w:t>
      </w:r>
      <w:r w:rsidRPr="00FA7747">
        <w:rPr>
          <w:b/>
          <w:bCs/>
          <w:color w:val="000000"/>
          <w:kern w:val="28"/>
          <w:u w:val="single"/>
          <w:lang w:eastAsia="en-US"/>
        </w:rPr>
        <w:t xml:space="preserve"> co-traitant</w:t>
      </w:r>
      <w:r w:rsidRPr="00FA7747">
        <w:rPr>
          <w:b/>
          <w:bCs/>
          <w:color w:val="000000"/>
          <w:kern w:val="28"/>
          <w:lang w:eastAsia="en-US"/>
        </w:rPr>
        <w:t xml:space="preserve"> mandataire du groupement :</w:t>
      </w:r>
    </w:p>
    <w:p w14:paraId="771F4E7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0712168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roofErr w:type="gramStart"/>
      <w:r w:rsidRPr="00FA7747">
        <w:rPr>
          <w:color w:val="000000"/>
          <w:kern w:val="28"/>
          <w:lang w:eastAsia="en-US"/>
        </w:rPr>
        <w:t>…….</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5BF7171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pour numéro unique d'identification SIRET</w:t>
      </w:r>
      <w:r w:rsidRPr="00FA7747">
        <w:rPr>
          <w:bCs/>
          <w:color w:val="000000"/>
          <w:kern w:val="28"/>
          <w:position w:val="6"/>
          <w:sz w:val="22"/>
          <w:szCs w:val="22"/>
          <w:lang w:eastAsia="en-US"/>
        </w:rPr>
        <w:footnoteReference w:id="6"/>
      </w:r>
      <w:proofErr w:type="gramStart"/>
      <w:r w:rsidRPr="00FA7747">
        <w:rPr>
          <w:bCs/>
          <w:color w:val="000000"/>
          <w:kern w:val="28"/>
          <w:lang w:eastAsia="en-US"/>
        </w:rPr>
        <w:t xml:space="preserve"> </w:t>
      </w:r>
      <w:r w:rsidRPr="00FA7747">
        <w:rPr>
          <w:color w:val="000000"/>
          <w:kern w:val="28"/>
          <w:lang w:eastAsia="en-US"/>
        </w:rPr>
        <w:t>: ….</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313D328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13C8643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09B8B55F" w14:textId="77777777" w:rsidR="00FA7747" w:rsidRPr="00FA7747" w:rsidRDefault="00FA7747" w:rsidP="001D4053">
      <w:pPr>
        <w:widowControl w:val="0"/>
        <w:overflowPunct w:val="0"/>
        <w:rPr>
          <w:color w:val="000000"/>
          <w:kern w:val="28"/>
          <w:lang w:eastAsia="en-US"/>
        </w:rPr>
      </w:pPr>
    </w:p>
    <w:p w14:paraId="0E12C3D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00F10AF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roofErr w:type="gramStart"/>
      <w:r w:rsidRPr="00FA7747">
        <w:rPr>
          <w:color w:val="000000"/>
          <w:kern w:val="28"/>
          <w:lang w:eastAsia="en-US"/>
        </w:rPr>
        <w:t>…….</w:t>
      </w:r>
      <w:proofErr w:type="gramEnd"/>
      <w:r w:rsidRPr="00FA7747">
        <w:rPr>
          <w:color w:val="000000"/>
          <w:kern w:val="28"/>
          <w:lang w:eastAsia="en-US"/>
        </w:rPr>
        <w:t>………………………………………………………………………</w:t>
      </w:r>
    </w:p>
    <w:p w14:paraId="3A3F88F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Qualité</w:t>
      </w:r>
      <w:r w:rsidRPr="00FA7747">
        <w:rPr>
          <w:color w:val="000000"/>
          <w:kern w:val="28"/>
          <w:position w:val="6"/>
          <w:sz w:val="22"/>
          <w:szCs w:val="22"/>
          <w:lang w:eastAsia="en-US"/>
        </w:rPr>
        <w:footnoteReference w:id="7"/>
      </w:r>
      <w:r w:rsidRPr="00FA7747">
        <w:rPr>
          <w:bCs/>
          <w:color w:val="000000"/>
          <w:kern w:val="28"/>
          <w:lang w:eastAsia="en-US"/>
        </w:rPr>
        <w:t xml:space="preserve"> </w:t>
      </w:r>
      <w:r w:rsidRPr="00FA7747">
        <w:rPr>
          <w:color w:val="000000"/>
          <w:kern w:val="28"/>
          <w:lang w:eastAsia="en-US"/>
        </w:rPr>
        <w:t>:</w:t>
      </w:r>
    </w:p>
    <w:p w14:paraId="32764BA4"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1515834479"/>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7F40A4B2"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188113870"/>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6DFB43DC" w14:textId="77777777" w:rsidR="00FA7747" w:rsidRPr="00FA7747" w:rsidRDefault="00FA7747" w:rsidP="001D4053">
      <w:pPr>
        <w:widowControl w:val="0"/>
        <w:overflowPunct w:val="0"/>
        <w:rPr>
          <w:color w:val="000000"/>
          <w:kern w:val="28"/>
          <w:lang w:eastAsia="en-US"/>
        </w:rPr>
      </w:pPr>
    </w:p>
    <w:p w14:paraId="5B675139"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8"/>
      </w:r>
      <w:r w:rsidRPr="00FA7747">
        <w:rPr>
          <w:bCs/>
          <w:color w:val="000000"/>
          <w:kern w:val="28"/>
          <w:lang w:eastAsia="en-US"/>
        </w:rPr>
        <w:t xml:space="preserve"> </w:t>
      </w:r>
      <w:r w:rsidRPr="00FA7747">
        <w:rPr>
          <w:color w:val="000000"/>
          <w:kern w:val="28"/>
          <w:lang w:eastAsia="en-US"/>
        </w:rPr>
        <w:t>:</w:t>
      </w:r>
    </w:p>
    <w:p w14:paraId="25A3CCC1"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873503601"/>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17F2C1D0"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430964477"/>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5701F6CB"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0165A65D"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33ABDE6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637F099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1BA04089"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6DD892FF" w14:textId="77777777" w:rsidR="00FA7747" w:rsidRPr="00FA7747" w:rsidRDefault="00FA7747" w:rsidP="001D4053">
      <w:pPr>
        <w:widowControl w:val="0"/>
        <w:overflowPunct w:val="0"/>
        <w:rPr>
          <w:color w:val="000000"/>
          <w:kern w:val="28"/>
          <w:lang w:eastAsia="en-US"/>
        </w:rPr>
      </w:pPr>
    </w:p>
    <w:p w14:paraId="288C2890"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En cas de groupement conjoint, le mandataire déclare être solidaire de tous les membres du groupement.</w:t>
      </w:r>
    </w:p>
    <w:p w14:paraId="23FCF3C1" w14:textId="77777777" w:rsidR="00FA7747" w:rsidRPr="00FA7747" w:rsidRDefault="00FA7747" w:rsidP="001D4053">
      <w:pPr>
        <w:widowControl w:val="0"/>
        <w:overflowPunct w:val="0"/>
        <w:rPr>
          <w:b/>
          <w:bCs/>
          <w:color w:val="000000"/>
          <w:kern w:val="28"/>
          <w:lang w:eastAsia="en-US"/>
        </w:rPr>
      </w:pPr>
      <w:r w:rsidRPr="00FA7747">
        <w:rPr>
          <w:b/>
          <w:bCs/>
          <w:color w:val="000000"/>
          <w:kern w:val="28"/>
          <w:u w:val="single"/>
          <w:lang w:eastAsia="en-US"/>
        </w:rPr>
        <w:t>2</w:t>
      </w:r>
      <w:r w:rsidRPr="00FA7747">
        <w:rPr>
          <w:b/>
          <w:bCs/>
          <w:color w:val="000000"/>
          <w:kern w:val="28"/>
          <w:u w:val="single"/>
          <w:vertAlign w:val="superscript"/>
          <w:lang w:eastAsia="en-US"/>
        </w:rPr>
        <w:t>ème</w:t>
      </w:r>
      <w:r w:rsidRPr="00FA7747">
        <w:rPr>
          <w:b/>
          <w:bCs/>
          <w:color w:val="000000"/>
          <w:kern w:val="28"/>
          <w:u w:val="single"/>
          <w:lang w:eastAsia="en-US"/>
        </w:rPr>
        <w:t xml:space="preserve"> co-traitant</w:t>
      </w:r>
      <w:r w:rsidRPr="00FA7747">
        <w:rPr>
          <w:b/>
          <w:bCs/>
          <w:color w:val="000000"/>
          <w:kern w:val="28"/>
          <w:position w:val="6"/>
          <w:sz w:val="22"/>
          <w:szCs w:val="22"/>
          <w:lang w:eastAsia="en-US"/>
        </w:rPr>
        <w:footnoteReference w:id="9"/>
      </w:r>
      <w:r w:rsidRPr="00FA7747">
        <w:rPr>
          <w:b/>
          <w:bCs/>
          <w:color w:val="000000"/>
          <w:kern w:val="28"/>
          <w:lang w:eastAsia="en-US"/>
        </w:rPr>
        <w:t xml:space="preserve"> :</w:t>
      </w:r>
    </w:p>
    <w:p w14:paraId="3A200BFB"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7A785FF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roofErr w:type="gramStart"/>
      <w:r w:rsidRPr="00FA7747">
        <w:rPr>
          <w:color w:val="000000"/>
          <w:kern w:val="28"/>
          <w:lang w:eastAsia="en-US"/>
        </w:rPr>
        <w:t>…….</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77077BD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w:t>
      </w:r>
      <w:r w:rsidRPr="00FA7747">
        <w:rPr>
          <w:bCs/>
          <w:color w:val="000000"/>
          <w:kern w:val="28"/>
          <w:position w:val="6"/>
          <w:sz w:val="22"/>
          <w:szCs w:val="22"/>
          <w:lang w:eastAsia="en-US"/>
        </w:rPr>
        <w:footnoteReference w:id="10"/>
      </w:r>
      <w:r w:rsidRPr="00FA7747">
        <w:rPr>
          <w:bCs/>
          <w:color w:val="000000"/>
          <w:kern w:val="28"/>
          <w:lang w:eastAsia="en-US"/>
        </w:rPr>
        <w:t xml:space="preserve"> </w:t>
      </w:r>
      <w:r w:rsidRPr="00FA7747">
        <w:rPr>
          <w:color w:val="000000"/>
          <w:kern w:val="28"/>
          <w:lang w:eastAsia="en-US"/>
        </w:rPr>
        <w:t>: ………………………………………………………………………</w:t>
      </w:r>
    </w:p>
    <w:p w14:paraId="752809B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1C0A1E2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4B349D0F" w14:textId="77777777" w:rsidR="00FA7747" w:rsidRPr="00FA7747" w:rsidRDefault="00FA7747" w:rsidP="001D4053">
      <w:pPr>
        <w:widowControl w:val="0"/>
        <w:overflowPunct w:val="0"/>
        <w:rPr>
          <w:color w:val="000000"/>
          <w:kern w:val="28"/>
          <w:lang w:eastAsia="en-US"/>
        </w:rPr>
      </w:pPr>
    </w:p>
    <w:p w14:paraId="3C7A13D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32577B8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roofErr w:type="gramStart"/>
      <w:r w:rsidRPr="00FA7747">
        <w:rPr>
          <w:color w:val="000000"/>
          <w:kern w:val="28"/>
          <w:lang w:eastAsia="en-US"/>
        </w:rPr>
        <w:t>…….</w:t>
      </w:r>
      <w:proofErr w:type="gramEnd"/>
      <w:r w:rsidRPr="00FA7747">
        <w:rPr>
          <w:color w:val="000000"/>
          <w:kern w:val="28"/>
          <w:lang w:eastAsia="en-US"/>
        </w:rPr>
        <w:t>…………………………………………………………………</w:t>
      </w:r>
    </w:p>
    <w:p w14:paraId="612A461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Qualité</w:t>
      </w:r>
      <w:r w:rsidRPr="00FA7747">
        <w:rPr>
          <w:color w:val="000000"/>
          <w:kern w:val="28"/>
          <w:position w:val="6"/>
          <w:sz w:val="22"/>
          <w:szCs w:val="22"/>
          <w:lang w:eastAsia="en-US"/>
        </w:rPr>
        <w:footnoteReference w:id="11"/>
      </w:r>
      <w:r w:rsidRPr="00FA7747">
        <w:rPr>
          <w:color w:val="000000"/>
          <w:kern w:val="28"/>
          <w:lang w:eastAsia="en-US"/>
        </w:rPr>
        <w:t>:</w:t>
      </w:r>
    </w:p>
    <w:p w14:paraId="2DCF3FEA"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204231683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02D3B4E6"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133105675"/>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0ECF9A93" w14:textId="77777777" w:rsidR="00FA7747" w:rsidRPr="00FA7747" w:rsidRDefault="00FA7747" w:rsidP="001D4053">
      <w:pPr>
        <w:widowControl w:val="0"/>
        <w:overflowPunct w:val="0"/>
        <w:rPr>
          <w:color w:val="000000"/>
          <w:kern w:val="28"/>
          <w:lang w:eastAsia="en-US"/>
        </w:rPr>
      </w:pPr>
    </w:p>
    <w:p w14:paraId="4D69A3A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12"/>
      </w:r>
      <w:r w:rsidRPr="00FA7747">
        <w:rPr>
          <w:color w:val="000000"/>
          <w:kern w:val="28"/>
          <w:lang w:eastAsia="en-US"/>
        </w:rPr>
        <w:t> :</w:t>
      </w:r>
    </w:p>
    <w:p w14:paraId="68B88C51"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302743838"/>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0AEBFE48" w14:textId="77777777" w:rsidR="00FA7747" w:rsidRPr="00FA7747" w:rsidRDefault="00D30F8E" w:rsidP="001D4053">
      <w:pPr>
        <w:widowControl w:val="0"/>
        <w:overflowPunct w:val="0"/>
        <w:rPr>
          <w:color w:val="000000"/>
          <w:kern w:val="28"/>
          <w:lang w:eastAsia="en-US"/>
        </w:rPr>
      </w:pPr>
      <w:sdt>
        <w:sdtPr>
          <w:rPr>
            <w:color w:val="000000"/>
            <w:kern w:val="28"/>
            <w:lang w:eastAsia="en-US"/>
          </w:rPr>
          <w:id w:val="-458484808"/>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1A86D77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4205AD4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6ED45E1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642AA37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52CF24D0"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6FC42C0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Chaque membre du groupement ayant pris connaissance des pièces du marché et des documents qui y sont mentionnés, fourni les certificats, les déclarations et attestations prévus aux articles R.2143-3 à R.2143-16 du code de la commande publique,</w:t>
      </w:r>
    </w:p>
    <w:p w14:paraId="53DB15E3" w14:textId="77777777" w:rsidR="00FA7747" w:rsidRPr="00FA7747" w:rsidRDefault="00FA7747" w:rsidP="001D4053">
      <w:pPr>
        <w:widowControl w:val="0"/>
        <w:overflowPunct w:val="0"/>
        <w:rPr>
          <w:color w:val="000000"/>
          <w:kern w:val="28"/>
          <w:lang w:eastAsia="en-US"/>
        </w:rPr>
      </w:pPr>
      <w:r w:rsidRPr="00FA7747">
        <w:rPr>
          <w:b/>
          <w:bCs/>
          <w:color w:val="000000"/>
          <w:kern w:val="28"/>
          <w:lang w:eastAsia="en-US"/>
        </w:rPr>
        <w:t xml:space="preserve">NOUS ENGAGEONS </w:t>
      </w:r>
      <w:r w:rsidRPr="00FA7747">
        <w:rPr>
          <w:color w:val="000000"/>
          <w:kern w:val="28"/>
          <w:lang w:eastAsia="en-US"/>
        </w:rPr>
        <w:t>sans réserve, en qualité d’entrepreneurs groupés solidaires ou conjoints</w:t>
      </w:r>
      <w:r w:rsidRPr="00FA7747">
        <w:rPr>
          <w:color w:val="000000"/>
          <w:kern w:val="28"/>
          <w:position w:val="6"/>
          <w:sz w:val="22"/>
          <w:szCs w:val="22"/>
          <w:lang w:eastAsia="en-US"/>
        </w:rPr>
        <w:footnoteReference w:id="13"/>
      </w:r>
      <w:r w:rsidRPr="00FA7747">
        <w:rPr>
          <w:color w:val="000000"/>
          <w:kern w:val="28"/>
          <w:lang w:eastAsia="en-US"/>
        </w:rPr>
        <w:t>, conformément aux stipulations des documents visés ci-dessus à exécuter les prestations demandées dans les conditions définies au marché.</w:t>
      </w:r>
    </w:p>
    <w:p w14:paraId="24B37932" w14:textId="41AF01B4" w:rsidR="00FA7747" w:rsidRPr="00FA7747" w:rsidRDefault="00FA7747" w:rsidP="001D4053">
      <w:pPr>
        <w:widowControl w:val="0"/>
        <w:overflowPunct w:val="0"/>
        <w:rPr>
          <w:rFonts w:ascii="Courier New" w:hAnsi="Courier New" w:cs="Courier New"/>
          <w:b/>
          <w:kern w:val="28"/>
          <w:lang w:eastAsia="en-US"/>
        </w:rPr>
      </w:pPr>
      <w:r w:rsidRPr="00FA7747">
        <w:rPr>
          <w:color w:val="000000"/>
          <w:kern w:val="28"/>
          <w:lang w:eastAsia="en-US"/>
        </w:rPr>
        <w:t xml:space="preserve">L’offre ainsi présentée ne nous lie toutefois que si le marché est attribué dans un délai de </w:t>
      </w:r>
      <w:r w:rsidRPr="00FA7747">
        <w:rPr>
          <w:b/>
          <w:color w:val="000000"/>
          <w:kern w:val="28"/>
          <w:lang w:eastAsia="en-US"/>
        </w:rPr>
        <w:t>6 (six) mois</w:t>
      </w:r>
      <w:r w:rsidRPr="00FA7747">
        <w:rPr>
          <w:color w:val="000000"/>
          <w:kern w:val="28"/>
          <w:lang w:eastAsia="en-US"/>
        </w:rPr>
        <w:t xml:space="preserve"> à compter de la date limite de réception des offres indiquée dans le règlement de la consultation.</w:t>
      </w:r>
      <w:r w:rsidRPr="00FA7747">
        <w:rPr>
          <w:rFonts w:ascii="Courier New" w:hAnsi="Courier New" w:cs="Courier New"/>
          <w:b/>
          <w:kern w:val="28"/>
          <w:lang w:eastAsia="en-US"/>
        </w:rPr>
        <w:br w:type="page"/>
      </w:r>
    </w:p>
    <w:p w14:paraId="2FA290AB" w14:textId="5A2D14DC" w:rsidR="007D315C" w:rsidRPr="00A16EC1" w:rsidRDefault="007D315C" w:rsidP="001D4053">
      <w:pPr>
        <w:pStyle w:val="Titre1"/>
        <w:pBdr>
          <w:bottom w:val="none" w:sz="0" w:space="0" w:color="auto"/>
        </w:pBdr>
        <w:jc w:val="left"/>
        <w:rPr>
          <w:bCs/>
          <w:i/>
          <w:iCs/>
          <w:szCs w:val="24"/>
          <w:u w:val="single"/>
        </w:rPr>
      </w:pPr>
      <w:bookmarkStart w:id="3" w:name="_Toc265177031"/>
      <w:bookmarkStart w:id="4" w:name="_Toc195628957"/>
      <w:r w:rsidRPr="004C606F">
        <w:rPr>
          <w:bCs/>
          <w:sz w:val="28"/>
          <w:szCs w:val="28"/>
        </w:rPr>
        <w:t>DISPOSITIONS RELATIVES A L’ACCORD-CADRE</w:t>
      </w:r>
      <w:bookmarkEnd w:id="3"/>
      <w:bookmarkEnd w:id="4"/>
    </w:p>
    <w:p w14:paraId="0A94C8B1" w14:textId="77777777" w:rsidR="007D315C" w:rsidRDefault="007D315C" w:rsidP="001D4053">
      <w:pPr>
        <w:ind w:right="22"/>
      </w:pPr>
    </w:p>
    <w:p w14:paraId="08E3E1BE" w14:textId="501E982E" w:rsidR="007D315C" w:rsidRPr="00367183" w:rsidRDefault="00215995" w:rsidP="00367183">
      <w:pPr>
        <w:pStyle w:val="Titre2"/>
      </w:pPr>
      <w:bookmarkStart w:id="5" w:name="_Toc265177032"/>
      <w:bookmarkStart w:id="6" w:name="_Toc195628958"/>
      <w:bookmarkEnd w:id="0"/>
      <w:r w:rsidRPr="00367183">
        <w:t>OBJET</w:t>
      </w:r>
      <w:r w:rsidR="007D315C" w:rsidRPr="00367183">
        <w:t xml:space="preserve"> DE L’ACCORD-CADRE</w:t>
      </w:r>
      <w:bookmarkEnd w:id="5"/>
      <w:bookmarkEnd w:id="6"/>
    </w:p>
    <w:p w14:paraId="2957F108" w14:textId="77777777" w:rsidR="007D315C" w:rsidRDefault="007D315C" w:rsidP="001D4053">
      <w:pPr>
        <w:ind w:right="22"/>
      </w:pPr>
    </w:p>
    <w:p w14:paraId="046E5383" w14:textId="64D97F01" w:rsidR="0057395A" w:rsidRDefault="007D315C" w:rsidP="001D4053">
      <w:pPr>
        <w:pStyle w:val="Corpsdetexte2"/>
        <w:ind w:right="22"/>
        <w:rPr>
          <w:rFonts w:ascii="Arial" w:hAnsi="Arial"/>
        </w:rPr>
      </w:pPr>
      <w:r>
        <w:rPr>
          <w:rFonts w:ascii="Arial" w:hAnsi="Arial"/>
        </w:rPr>
        <w:t>Le présent accord-cadre</w:t>
      </w:r>
      <w:r w:rsidR="005E5E42">
        <w:rPr>
          <w:rFonts w:ascii="Arial" w:hAnsi="Arial"/>
        </w:rPr>
        <w:t xml:space="preserve"> à bons de commande</w:t>
      </w:r>
      <w:r>
        <w:rPr>
          <w:rFonts w:ascii="Arial" w:hAnsi="Arial"/>
        </w:rPr>
        <w:t xml:space="preserve"> a pour objet </w:t>
      </w:r>
      <w:r w:rsidR="0057395A" w:rsidRPr="004B780C">
        <w:rPr>
          <w:rFonts w:ascii="Arial" w:hAnsi="Arial"/>
        </w:rPr>
        <w:t xml:space="preserve">les </w:t>
      </w:r>
      <w:r w:rsidR="0057395A">
        <w:rPr>
          <w:rFonts w:ascii="Arial" w:hAnsi="Arial"/>
        </w:rPr>
        <w:t>prestations</w:t>
      </w:r>
      <w:r w:rsidR="0057395A" w:rsidRPr="004B780C">
        <w:rPr>
          <w:rFonts w:ascii="Arial" w:hAnsi="Arial"/>
        </w:rPr>
        <w:t xml:space="preserve"> de photogravure pour l’impression de diverses publications </w:t>
      </w:r>
      <w:r w:rsidR="0057395A">
        <w:rPr>
          <w:rFonts w:ascii="Arial" w:hAnsi="Arial"/>
        </w:rPr>
        <w:t>éditées par</w:t>
      </w:r>
      <w:r w:rsidR="0057395A" w:rsidRPr="004B780C">
        <w:rPr>
          <w:rFonts w:ascii="Arial" w:hAnsi="Arial"/>
        </w:rPr>
        <w:t xml:space="preserve"> la direction des éditions du Centre des monuments nationaux.</w:t>
      </w:r>
    </w:p>
    <w:p w14:paraId="1786801D" w14:textId="77777777" w:rsidR="0057395A" w:rsidRDefault="0057395A" w:rsidP="001D4053">
      <w:pPr>
        <w:pStyle w:val="Corpsdetexte2"/>
        <w:ind w:right="22"/>
        <w:rPr>
          <w:rFonts w:ascii="Arial" w:hAnsi="Arial"/>
        </w:rPr>
      </w:pPr>
    </w:p>
    <w:p w14:paraId="1DEDA2DE" w14:textId="42849F85" w:rsidR="0057395A" w:rsidRPr="00300CAC" w:rsidRDefault="0057395A" w:rsidP="001D4053">
      <w:pPr>
        <w:pStyle w:val="Corpsdetexte2"/>
        <w:ind w:right="22"/>
        <w:rPr>
          <w:rFonts w:ascii="Arial" w:hAnsi="Arial"/>
        </w:rPr>
      </w:pPr>
      <w:r w:rsidRPr="00300CAC">
        <w:rPr>
          <w:rFonts w:ascii="Arial" w:hAnsi="Arial"/>
        </w:rPr>
        <w:t xml:space="preserve">La description des </w:t>
      </w:r>
      <w:r>
        <w:rPr>
          <w:rFonts w:ascii="Arial" w:hAnsi="Arial"/>
        </w:rPr>
        <w:t>prestations</w:t>
      </w:r>
      <w:r w:rsidRPr="00300CAC">
        <w:rPr>
          <w:rFonts w:ascii="Arial" w:hAnsi="Arial"/>
        </w:rPr>
        <w:t xml:space="preserve"> et leurs spécifications techniques sont indiquées dans le présent</w:t>
      </w:r>
      <w:r>
        <w:rPr>
          <w:rFonts w:ascii="Arial" w:hAnsi="Arial"/>
        </w:rPr>
        <w:t xml:space="preserve"> </w:t>
      </w:r>
      <w:r w:rsidR="00D64A68">
        <w:rPr>
          <w:rFonts w:ascii="Arial" w:hAnsi="Arial"/>
        </w:rPr>
        <w:t xml:space="preserve">Acte d’engagement valant cahier des clauses particulières </w:t>
      </w:r>
      <w:r w:rsidRPr="00300CAC">
        <w:rPr>
          <w:rFonts w:ascii="Arial" w:hAnsi="Arial"/>
        </w:rPr>
        <w:t>(</w:t>
      </w:r>
      <w:r w:rsidR="00D64A68">
        <w:rPr>
          <w:rFonts w:ascii="Arial" w:hAnsi="Arial"/>
        </w:rPr>
        <w:t>AE-CCP</w:t>
      </w:r>
      <w:r>
        <w:rPr>
          <w:rFonts w:ascii="Arial" w:hAnsi="Arial"/>
        </w:rPr>
        <w:t>).</w:t>
      </w:r>
    </w:p>
    <w:p w14:paraId="17AAAC82" w14:textId="77777777" w:rsidR="007D315C" w:rsidRDefault="007D315C" w:rsidP="001D4053">
      <w:pPr>
        <w:pStyle w:val="Corpsdetexte2"/>
        <w:ind w:right="22"/>
        <w:rPr>
          <w:rFonts w:ascii="Arial" w:hAnsi="Arial"/>
        </w:rPr>
      </w:pPr>
    </w:p>
    <w:p w14:paraId="09A8B246" w14:textId="687F9321" w:rsidR="007D315C" w:rsidRPr="00367183" w:rsidRDefault="00215995" w:rsidP="00367183">
      <w:pPr>
        <w:pStyle w:val="Titre2"/>
      </w:pPr>
      <w:bookmarkStart w:id="7" w:name="_Toc195628959"/>
      <w:r w:rsidRPr="00367183">
        <w:t>ALLOTISSEMENT</w:t>
      </w:r>
      <w:r w:rsidR="007D315C" w:rsidRPr="00367183">
        <w:t xml:space="preserve"> DE L</w:t>
      </w:r>
      <w:r w:rsidR="00D64A68">
        <w:t>A CONSULTA</w:t>
      </w:r>
      <w:r w:rsidR="00D64A68">
        <w:tab/>
        <w:t>TION</w:t>
      </w:r>
      <w:bookmarkEnd w:id="7"/>
    </w:p>
    <w:p w14:paraId="27CBE001" w14:textId="77777777" w:rsidR="007D315C" w:rsidRPr="006C64F3" w:rsidRDefault="007D315C" w:rsidP="006C64F3"/>
    <w:p w14:paraId="0DAB0FEC" w14:textId="14D8A687" w:rsidR="007D315C" w:rsidRPr="006C64F3" w:rsidRDefault="007D315C" w:rsidP="006C64F3">
      <w:r w:rsidRPr="006C64F3">
        <w:t xml:space="preserve">Les prestations sont </w:t>
      </w:r>
      <w:r w:rsidR="005E5E42" w:rsidRPr="006C64F3">
        <w:t>alloties et se répartissent</w:t>
      </w:r>
      <w:r w:rsidRPr="006C64F3">
        <w:t xml:space="preserve"> en </w:t>
      </w:r>
      <w:r w:rsidR="00515557" w:rsidRPr="006C64F3">
        <w:t>trois</w:t>
      </w:r>
      <w:r w:rsidR="00B65A0E" w:rsidRPr="006C64F3">
        <w:t xml:space="preserve"> </w:t>
      </w:r>
      <w:r w:rsidR="005E5E42" w:rsidRPr="006C64F3">
        <w:t>lots :</w:t>
      </w:r>
    </w:p>
    <w:p w14:paraId="768E9331" w14:textId="77777777" w:rsidR="007D315C" w:rsidRPr="006C64F3" w:rsidRDefault="007D315C" w:rsidP="006C64F3"/>
    <w:tbl>
      <w:tblPr>
        <w:tblStyle w:val="Grilledutableau"/>
        <w:tblW w:w="10743" w:type="dxa"/>
        <w:jc w:val="center"/>
        <w:tblLook w:val="04A0" w:firstRow="1" w:lastRow="0" w:firstColumn="1" w:lastColumn="0" w:noHBand="0" w:noVBand="1"/>
      </w:tblPr>
      <w:tblGrid>
        <w:gridCol w:w="2122"/>
        <w:gridCol w:w="992"/>
        <w:gridCol w:w="7629"/>
      </w:tblGrid>
      <w:tr w:rsidR="00D64A68" w:rsidRPr="00923D04" w14:paraId="53990671" w14:textId="77777777" w:rsidTr="00961F58">
        <w:trPr>
          <w:trHeight w:val="362"/>
          <w:jc w:val="center"/>
        </w:trPr>
        <w:tc>
          <w:tcPr>
            <w:tcW w:w="2122" w:type="dxa"/>
            <w:shd w:val="clear" w:color="auto" w:fill="BFBFBF" w:themeFill="background1" w:themeFillShade="BF"/>
            <w:vAlign w:val="center"/>
          </w:tcPr>
          <w:p w14:paraId="516B3634" w14:textId="77777777" w:rsidR="00D64A68" w:rsidRPr="00923D04" w:rsidRDefault="00D64A68" w:rsidP="00961F58">
            <w:pPr>
              <w:jc w:val="center"/>
              <w:rPr>
                <w:b/>
                <w:iCs/>
              </w:rPr>
            </w:pPr>
            <w:bookmarkStart w:id="8" w:name="_Toc462823647"/>
            <w:r>
              <w:rPr>
                <w:b/>
                <w:iCs/>
              </w:rPr>
              <w:t>Numéro du marché</w:t>
            </w:r>
          </w:p>
        </w:tc>
        <w:tc>
          <w:tcPr>
            <w:tcW w:w="992" w:type="dxa"/>
            <w:shd w:val="clear" w:color="auto" w:fill="BFBFBF" w:themeFill="background1" w:themeFillShade="BF"/>
            <w:vAlign w:val="center"/>
          </w:tcPr>
          <w:p w14:paraId="190B58D6" w14:textId="77777777" w:rsidR="00D64A68" w:rsidRPr="00923D04" w:rsidRDefault="00D64A68" w:rsidP="00961F58">
            <w:pPr>
              <w:jc w:val="center"/>
              <w:rPr>
                <w:b/>
                <w:iCs/>
              </w:rPr>
            </w:pPr>
            <w:r w:rsidRPr="00923D04">
              <w:rPr>
                <w:b/>
                <w:iCs/>
              </w:rPr>
              <w:t>Numéro du lot</w:t>
            </w:r>
          </w:p>
        </w:tc>
        <w:tc>
          <w:tcPr>
            <w:tcW w:w="7629" w:type="dxa"/>
            <w:shd w:val="clear" w:color="auto" w:fill="BFBFBF" w:themeFill="background1" w:themeFillShade="BF"/>
            <w:vAlign w:val="center"/>
          </w:tcPr>
          <w:p w14:paraId="635BCB74" w14:textId="77777777" w:rsidR="00D64A68" w:rsidRPr="00923D04" w:rsidRDefault="00D64A68" w:rsidP="00961F58">
            <w:pPr>
              <w:rPr>
                <w:b/>
                <w:iCs/>
              </w:rPr>
            </w:pPr>
            <w:r w:rsidRPr="00923D04">
              <w:rPr>
                <w:b/>
                <w:iCs/>
              </w:rPr>
              <w:t>Nom du lot</w:t>
            </w:r>
          </w:p>
        </w:tc>
      </w:tr>
      <w:tr w:rsidR="00D64A68" w:rsidRPr="00923D04" w14:paraId="29AB41D6" w14:textId="77777777" w:rsidTr="00961F58">
        <w:trPr>
          <w:trHeight w:val="362"/>
          <w:jc w:val="center"/>
        </w:trPr>
        <w:tc>
          <w:tcPr>
            <w:tcW w:w="2122" w:type="dxa"/>
            <w:shd w:val="clear" w:color="auto" w:fill="D9D9D9" w:themeFill="background1" w:themeFillShade="D9"/>
            <w:vAlign w:val="center"/>
          </w:tcPr>
          <w:p w14:paraId="30990D12" w14:textId="435A6B4D" w:rsidR="00D64A68" w:rsidRPr="00923D04" w:rsidRDefault="00D64A68" w:rsidP="00961F58">
            <w:pPr>
              <w:jc w:val="center"/>
              <w:rPr>
                <w:b/>
                <w:iCs/>
              </w:rPr>
            </w:pPr>
            <w:r>
              <w:rPr>
                <w:b/>
                <w:iCs/>
              </w:rPr>
              <w:t>25-150-</w:t>
            </w:r>
            <w:r w:rsidR="00FA58C1">
              <w:rPr>
                <w:b/>
                <w:iCs/>
              </w:rPr>
              <w:t>61</w:t>
            </w:r>
          </w:p>
        </w:tc>
        <w:tc>
          <w:tcPr>
            <w:tcW w:w="992" w:type="dxa"/>
            <w:shd w:val="clear" w:color="auto" w:fill="F2F2F2" w:themeFill="background1" w:themeFillShade="F2"/>
            <w:vAlign w:val="center"/>
          </w:tcPr>
          <w:p w14:paraId="7A973437" w14:textId="77777777" w:rsidR="00D64A68" w:rsidRPr="00042BF0" w:rsidRDefault="00D64A68" w:rsidP="00961F58">
            <w:pPr>
              <w:jc w:val="center"/>
              <w:rPr>
                <w:b/>
                <w:iCs/>
              </w:rPr>
            </w:pPr>
            <w:r w:rsidRPr="00042BF0">
              <w:rPr>
                <w:b/>
                <w:iCs/>
              </w:rPr>
              <w:t>1</w:t>
            </w:r>
          </w:p>
        </w:tc>
        <w:tc>
          <w:tcPr>
            <w:tcW w:w="7629" w:type="dxa"/>
            <w:vAlign w:val="center"/>
          </w:tcPr>
          <w:p w14:paraId="15BB2987" w14:textId="77777777" w:rsidR="00D64A68" w:rsidRPr="00933366" w:rsidRDefault="00D64A68" w:rsidP="00961F58">
            <w:pPr>
              <w:rPr>
                <w:b/>
                <w:iCs/>
              </w:rPr>
            </w:pPr>
            <w:r w:rsidRPr="00933366">
              <w:rPr>
                <w:b/>
                <w:iCs/>
              </w:rPr>
              <w:t>Prestations de photogravure destinées à la production de guides et d’albums de visite ainsi qu’à la production de papeterie, cartes postales et autres produits dérivés.</w:t>
            </w:r>
          </w:p>
          <w:p w14:paraId="4834EA26" w14:textId="77777777" w:rsidR="00D64A68" w:rsidRPr="00510DA6" w:rsidRDefault="00D64A68" w:rsidP="00961F58">
            <w:pPr>
              <w:rPr>
                <w:bCs/>
                <w:iCs/>
              </w:rPr>
            </w:pPr>
          </w:p>
          <w:p w14:paraId="31077FEF" w14:textId="77777777" w:rsidR="00D64A68" w:rsidRPr="00510DA6" w:rsidRDefault="00D64A68" w:rsidP="00961F58">
            <w:pPr>
              <w:rPr>
                <w:bCs/>
                <w:iCs/>
              </w:rPr>
            </w:pPr>
            <w:r w:rsidRPr="00510DA6">
              <w:rPr>
                <w:bCs/>
                <w:iCs/>
              </w:rPr>
              <w:t>S’agissant du lot n°1, la liste exhaustive des publications concernées est la suivante</w:t>
            </w:r>
            <w:r>
              <w:rPr>
                <w:bCs/>
                <w:iCs/>
              </w:rPr>
              <w:t> </w:t>
            </w:r>
            <w:r w:rsidRPr="00510DA6">
              <w:rPr>
                <w:bCs/>
                <w:iCs/>
              </w:rPr>
              <w:t>:</w:t>
            </w:r>
          </w:p>
          <w:p w14:paraId="07C3BC49" w14:textId="77777777" w:rsidR="00D64A68" w:rsidRPr="00510DA6" w:rsidRDefault="00D64A68" w:rsidP="00961F58">
            <w:pPr>
              <w:rPr>
                <w:bCs/>
                <w:iCs/>
              </w:rPr>
            </w:pPr>
          </w:p>
          <w:p w14:paraId="7B1AE26E" w14:textId="77777777" w:rsidR="00D64A68" w:rsidRPr="00FA58C1" w:rsidRDefault="00D64A68" w:rsidP="00FA58C1">
            <w:pPr>
              <w:pStyle w:val="Paragraphedeliste"/>
            </w:pPr>
            <w:r w:rsidRPr="00FA58C1">
              <w:t>Ouvrages édités dans les collections :</w:t>
            </w:r>
          </w:p>
          <w:p w14:paraId="516D92B7" w14:textId="77777777" w:rsidR="00D64A68" w:rsidRPr="00510DA6" w:rsidRDefault="00D64A68" w:rsidP="00FA58C1">
            <w:pPr>
              <w:pStyle w:val="Paragraphedeliste"/>
              <w:numPr>
                <w:ilvl w:val="0"/>
                <w:numId w:val="9"/>
              </w:numPr>
            </w:pPr>
            <w:r w:rsidRPr="00510DA6">
              <w:t>Itinéraires</w:t>
            </w:r>
          </w:p>
          <w:p w14:paraId="73A260F3" w14:textId="77777777" w:rsidR="00D64A68" w:rsidRPr="00510DA6" w:rsidRDefault="00D64A68" w:rsidP="00FA58C1">
            <w:pPr>
              <w:pStyle w:val="Paragraphedeliste"/>
              <w:numPr>
                <w:ilvl w:val="0"/>
                <w:numId w:val="9"/>
              </w:numPr>
            </w:pPr>
            <w:r w:rsidRPr="00510DA6">
              <w:t>Guides archéologiques de la France</w:t>
            </w:r>
          </w:p>
          <w:p w14:paraId="376E4EC0" w14:textId="77777777" w:rsidR="00D64A68" w:rsidRPr="00510DA6" w:rsidRDefault="00D64A68" w:rsidP="00FA58C1">
            <w:pPr>
              <w:pStyle w:val="Paragraphedeliste"/>
              <w:numPr>
                <w:ilvl w:val="0"/>
                <w:numId w:val="9"/>
              </w:numPr>
            </w:pPr>
            <w:r w:rsidRPr="00510DA6">
              <w:t>Guides des jardins remarquables</w:t>
            </w:r>
          </w:p>
          <w:p w14:paraId="1DCFFAFC" w14:textId="77777777" w:rsidR="00D64A68" w:rsidRPr="00510DA6" w:rsidRDefault="00D64A68" w:rsidP="00FA58C1">
            <w:pPr>
              <w:pStyle w:val="Paragraphedeliste"/>
              <w:numPr>
                <w:ilvl w:val="0"/>
                <w:numId w:val="9"/>
              </w:numPr>
            </w:pPr>
            <w:r w:rsidRPr="00510DA6">
              <w:t>Regards…</w:t>
            </w:r>
          </w:p>
          <w:p w14:paraId="4EDC6A37" w14:textId="77777777" w:rsidR="00D64A68" w:rsidRPr="00510DA6" w:rsidRDefault="00D64A68" w:rsidP="00FA58C1">
            <w:pPr>
              <w:pStyle w:val="Paragraphedeliste"/>
              <w:numPr>
                <w:ilvl w:val="0"/>
                <w:numId w:val="9"/>
              </w:numPr>
            </w:pPr>
            <w:r w:rsidRPr="00510DA6">
              <w:t>Cathédrales</w:t>
            </w:r>
          </w:p>
          <w:p w14:paraId="78E3A38F" w14:textId="77777777" w:rsidR="00D64A68" w:rsidRPr="00510DA6" w:rsidRDefault="00D64A68" w:rsidP="00FA58C1">
            <w:pPr>
              <w:pStyle w:val="Paragraphedeliste"/>
              <w:numPr>
                <w:ilvl w:val="0"/>
                <w:numId w:val="9"/>
              </w:numPr>
            </w:pPr>
            <w:r w:rsidRPr="00510DA6">
              <w:t>Guide des maisons des Illustres</w:t>
            </w:r>
          </w:p>
          <w:p w14:paraId="50068E26" w14:textId="77777777" w:rsidR="00D64A68" w:rsidRPr="00510DA6" w:rsidRDefault="00D64A68" w:rsidP="00FA58C1">
            <w:pPr>
              <w:pStyle w:val="Paragraphedeliste"/>
              <w:numPr>
                <w:ilvl w:val="0"/>
                <w:numId w:val="9"/>
              </w:numPr>
            </w:pPr>
            <w:r w:rsidRPr="00510DA6">
              <w:t>Guide du patrimoine</w:t>
            </w:r>
          </w:p>
          <w:p w14:paraId="2688228B" w14:textId="77777777" w:rsidR="00D64A68" w:rsidRPr="00510DA6" w:rsidRDefault="00D64A68" w:rsidP="00961F58">
            <w:pPr>
              <w:rPr>
                <w:bCs/>
                <w:iCs/>
              </w:rPr>
            </w:pPr>
          </w:p>
          <w:p w14:paraId="4FA20710" w14:textId="77777777" w:rsidR="00D64A68" w:rsidRPr="00510DA6" w:rsidRDefault="00D64A68" w:rsidP="00FA58C1">
            <w:pPr>
              <w:pStyle w:val="Paragraphedeliste"/>
            </w:pPr>
            <w:r w:rsidRPr="00510DA6">
              <w:t>Cartes postales, affiches, papeterie et autres produits dérivés</w:t>
            </w:r>
          </w:p>
          <w:p w14:paraId="15F5BF1E" w14:textId="77777777" w:rsidR="00D64A68" w:rsidRPr="00510DA6" w:rsidRDefault="00D64A68" w:rsidP="00961F58">
            <w:pPr>
              <w:rPr>
                <w:bCs/>
                <w:iCs/>
              </w:rPr>
            </w:pPr>
          </w:p>
          <w:p w14:paraId="0FB18E42" w14:textId="77777777" w:rsidR="00D64A68" w:rsidRPr="00923D04" w:rsidRDefault="00D64A68" w:rsidP="00961F58">
            <w:pPr>
              <w:rPr>
                <w:bCs/>
                <w:iCs/>
              </w:rPr>
            </w:pPr>
            <w:r w:rsidRPr="00510DA6">
              <w:rPr>
                <w:bCs/>
                <w:iCs/>
              </w:rPr>
              <w:t xml:space="preserve">Les caractéristiques de ces collections, qui sont cependant susceptibles d’évoluer, sont consultables, via le lien direct suivant : </w:t>
            </w:r>
            <w:hyperlink r:id="rId9" w:history="1">
              <w:r w:rsidRPr="003E6536">
                <w:rPr>
                  <w:rStyle w:val="Lienhypertexte"/>
                  <w:bCs/>
                  <w:iCs/>
                </w:rPr>
                <w:t>https://www.monuments-nationaux.fr/editions-du-patrimoine/collections</w:t>
              </w:r>
            </w:hyperlink>
          </w:p>
        </w:tc>
      </w:tr>
      <w:tr w:rsidR="00D64A68" w:rsidRPr="00923D04" w14:paraId="3BC90AB9" w14:textId="77777777" w:rsidTr="00961F58">
        <w:trPr>
          <w:trHeight w:val="362"/>
          <w:jc w:val="center"/>
        </w:trPr>
        <w:tc>
          <w:tcPr>
            <w:tcW w:w="2122" w:type="dxa"/>
            <w:shd w:val="clear" w:color="auto" w:fill="D9D9D9" w:themeFill="background1" w:themeFillShade="D9"/>
            <w:vAlign w:val="center"/>
          </w:tcPr>
          <w:p w14:paraId="2A0969A3" w14:textId="2C0EA286" w:rsidR="00D64A68" w:rsidRPr="00923D04" w:rsidRDefault="00D64A68" w:rsidP="00961F58">
            <w:pPr>
              <w:jc w:val="center"/>
              <w:rPr>
                <w:b/>
                <w:iCs/>
              </w:rPr>
            </w:pPr>
            <w:r>
              <w:rPr>
                <w:b/>
                <w:iCs/>
              </w:rPr>
              <w:t>25-150-</w:t>
            </w:r>
            <w:r w:rsidR="00FA58C1">
              <w:rPr>
                <w:b/>
                <w:iCs/>
              </w:rPr>
              <w:t>62</w:t>
            </w:r>
          </w:p>
        </w:tc>
        <w:tc>
          <w:tcPr>
            <w:tcW w:w="992" w:type="dxa"/>
            <w:shd w:val="clear" w:color="auto" w:fill="F2F2F2" w:themeFill="background1" w:themeFillShade="F2"/>
            <w:vAlign w:val="center"/>
          </w:tcPr>
          <w:p w14:paraId="46266336" w14:textId="77777777" w:rsidR="00D64A68" w:rsidRPr="00042BF0" w:rsidRDefault="00D64A68" w:rsidP="00961F58">
            <w:pPr>
              <w:jc w:val="center"/>
              <w:rPr>
                <w:b/>
                <w:iCs/>
              </w:rPr>
            </w:pPr>
            <w:r w:rsidRPr="00042BF0">
              <w:rPr>
                <w:b/>
                <w:iCs/>
              </w:rPr>
              <w:t>2</w:t>
            </w:r>
          </w:p>
        </w:tc>
        <w:tc>
          <w:tcPr>
            <w:tcW w:w="7629" w:type="dxa"/>
            <w:vAlign w:val="center"/>
          </w:tcPr>
          <w:p w14:paraId="49B8F605" w14:textId="77777777" w:rsidR="00D64A68" w:rsidRPr="00933366" w:rsidRDefault="00D64A68" w:rsidP="00961F58">
            <w:pPr>
              <w:rPr>
                <w:b/>
                <w:iCs/>
              </w:rPr>
            </w:pPr>
            <w:r w:rsidRPr="00933366">
              <w:rPr>
                <w:b/>
                <w:iCs/>
              </w:rPr>
              <w:t>Prestations de photogravure destinées à la production d’ouvrages à caractère essentiellement scientifique édités pour le compte du ministère de la culture.</w:t>
            </w:r>
          </w:p>
          <w:p w14:paraId="57C2EAC4" w14:textId="77777777" w:rsidR="00D64A68" w:rsidRPr="00510DA6" w:rsidRDefault="00D64A68" w:rsidP="00961F58">
            <w:pPr>
              <w:rPr>
                <w:bCs/>
                <w:iCs/>
              </w:rPr>
            </w:pPr>
          </w:p>
          <w:p w14:paraId="6BB54FF2" w14:textId="77777777" w:rsidR="00D64A68" w:rsidRDefault="00D64A68" w:rsidP="00961F58">
            <w:pPr>
              <w:rPr>
                <w:bCs/>
                <w:iCs/>
              </w:rPr>
            </w:pPr>
            <w:r w:rsidRPr="00510DA6">
              <w:rPr>
                <w:bCs/>
                <w:iCs/>
              </w:rPr>
              <w:t>S’agissant du lot n°2, la liste exhaustive des publications concernées est la suivante</w:t>
            </w:r>
            <w:r>
              <w:rPr>
                <w:bCs/>
                <w:iCs/>
              </w:rPr>
              <w:t> </w:t>
            </w:r>
            <w:r w:rsidRPr="00510DA6">
              <w:rPr>
                <w:bCs/>
                <w:iCs/>
              </w:rPr>
              <w:t>:</w:t>
            </w:r>
          </w:p>
          <w:p w14:paraId="25C8E297" w14:textId="77777777" w:rsidR="00D64A68" w:rsidRPr="00510DA6" w:rsidRDefault="00D64A68" w:rsidP="00961F58">
            <w:pPr>
              <w:rPr>
                <w:bCs/>
                <w:iCs/>
              </w:rPr>
            </w:pPr>
          </w:p>
          <w:p w14:paraId="26A96F15" w14:textId="77777777" w:rsidR="00D64A68" w:rsidRPr="00933366" w:rsidRDefault="00D64A68" w:rsidP="00961F58">
            <w:pPr>
              <w:rPr>
                <w:bCs/>
                <w:iCs/>
              </w:rPr>
            </w:pPr>
            <w:r w:rsidRPr="00933366">
              <w:rPr>
                <w:bCs/>
                <w:iCs/>
              </w:rPr>
              <w:t>Ouvrages édités dans les collections :</w:t>
            </w:r>
          </w:p>
          <w:p w14:paraId="4D174342" w14:textId="77777777" w:rsidR="00D64A68" w:rsidRPr="00510DA6" w:rsidRDefault="00D64A68" w:rsidP="00FA58C1">
            <w:pPr>
              <w:pStyle w:val="Paragraphedeliste"/>
              <w:numPr>
                <w:ilvl w:val="0"/>
                <w:numId w:val="10"/>
              </w:numPr>
            </w:pPr>
            <w:r w:rsidRPr="00510DA6">
              <w:t>Vocabulaires</w:t>
            </w:r>
          </w:p>
          <w:p w14:paraId="107C1186" w14:textId="77777777" w:rsidR="00D64A68" w:rsidRPr="00510DA6" w:rsidRDefault="00D64A68" w:rsidP="00FA58C1">
            <w:pPr>
              <w:pStyle w:val="Paragraphedeliste"/>
              <w:numPr>
                <w:ilvl w:val="0"/>
                <w:numId w:val="10"/>
              </w:numPr>
            </w:pPr>
            <w:r w:rsidRPr="00510DA6">
              <w:t xml:space="preserve">Grottes ornées </w:t>
            </w:r>
          </w:p>
          <w:p w14:paraId="02B8ED4B" w14:textId="77777777" w:rsidR="00D64A68" w:rsidRPr="00510DA6" w:rsidRDefault="00D64A68" w:rsidP="00FA58C1">
            <w:pPr>
              <w:pStyle w:val="Paragraphedeliste"/>
              <w:numPr>
                <w:ilvl w:val="0"/>
                <w:numId w:val="10"/>
              </w:numPr>
            </w:pPr>
            <w:r w:rsidRPr="00510DA6">
              <w:t>Recherche et architecture</w:t>
            </w:r>
          </w:p>
          <w:p w14:paraId="0B73FEC9" w14:textId="77777777" w:rsidR="00D64A68" w:rsidRPr="00510DA6" w:rsidRDefault="00D64A68" w:rsidP="00FA58C1">
            <w:pPr>
              <w:pStyle w:val="Paragraphedeliste"/>
              <w:numPr>
                <w:ilvl w:val="0"/>
                <w:numId w:val="10"/>
              </w:numPr>
            </w:pPr>
            <w:r w:rsidRPr="00510DA6">
              <w:t>Patrimoine en perspective</w:t>
            </w:r>
          </w:p>
          <w:p w14:paraId="7C0222C2" w14:textId="77777777" w:rsidR="00D64A68" w:rsidRPr="00510DA6" w:rsidRDefault="00D64A68" w:rsidP="00FA58C1">
            <w:pPr>
              <w:pStyle w:val="Paragraphedeliste"/>
              <w:numPr>
                <w:ilvl w:val="0"/>
                <w:numId w:val="10"/>
              </w:numPr>
            </w:pPr>
            <w:r w:rsidRPr="00510DA6">
              <w:t>Monumental</w:t>
            </w:r>
          </w:p>
          <w:p w14:paraId="78FC7715" w14:textId="77777777" w:rsidR="00D64A68" w:rsidRPr="00510DA6" w:rsidRDefault="00D64A68" w:rsidP="00FA58C1">
            <w:pPr>
              <w:pStyle w:val="Paragraphedeliste"/>
              <w:numPr>
                <w:ilvl w:val="0"/>
                <w:numId w:val="10"/>
              </w:numPr>
            </w:pPr>
            <w:r w:rsidRPr="00510DA6">
              <w:t>Patrimonial</w:t>
            </w:r>
          </w:p>
          <w:p w14:paraId="0871530C" w14:textId="77777777" w:rsidR="00D64A68" w:rsidRPr="00510DA6" w:rsidRDefault="00D64A68" w:rsidP="00FA58C1">
            <w:pPr>
              <w:pStyle w:val="Paragraphedeliste"/>
              <w:numPr>
                <w:ilvl w:val="0"/>
                <w:numId w:val="10"/>
              </w:numPr>
            </w:pPr>
            <w:r w:rsidRPr="00510DA6">
              <w:t>Guides ACR</w:t>
            </w:r>
          </w:p>
          <w:p w14:paraId="7E8BB4EB" w14:textId="77777777" w:rsidR="00D64A68" w:rsidRPr="00510DA6" w:rsidRDefault="00D64A68" w:rsidP="00FA58C1">
            <w:pPr>
              <w:pStyle w:val="Paragraphedeliste"/>
              <w:numPr>
                <w:ilvl w:val="0"/>
                <w:numId w:val="10"/>
              </w:numPr>
            </w:pPr>
            <w:r w:rsidRPr="00510DA6">
              <w:t>Carnets d’architectes</w:t>
            </w:r>
          </w:p>
          <w:p w14:paraId="50A8991A" w14:textId="77777777" w:rsidR="00D64A68" w:rsidRPr="00510DA6" w:rsidRDefault="00D64A68" w:rsidP="00FA58C1">
            <w:pPr>
              <w:pStyle w:val="Paragraphedeliste"/>
              <w:numPr>
                <w:ilvl w:val="0"/>
                <w:numId w:val="10"/>
              </w:numPr>
            </w:pPr>
            <w:r w:rsidRPr="00510DA6">
              <w:t>Carnets d’architecture</w:t>
            </w:r>
          </w:p>
          <w:p w14:paraId="6F064C7D" w14:textId="77777777" w:rsidR="00D64A68" w:rsidRPr="00510DA6" w:rsidRDefault="00D64A68" w:rsidP="00FA58C1">
            <w:pPr>
              <w:pStyle w:val="Paragraphedeliste"/>
              <w:numPr>
                <w:ilvl w:val="0"/>
                <w:numId w:val="10"/>
              </w:numPr>
            </w:pPr>
            <w:r w:rsidRPr="00510DA6">
              <w:t>Album du CRMH</w:t>
            </w:r>
          </w:p>
          <w:p w14:paraId="5FB153A4" w14:textId="77777777" w:rsidR="00D64A68" w:rsidRPr="00510DA6" w:rsidRDefault="00D64A68" w:rsidP="00FA58C1">
            <w:pPr>
              <w:pStyle w:val="Paragraphedeliste"/>
              <w:numPr>
                <w:ilvl w:val="0"/>
                <w:numId w:val="10"/>
              </w:numPr>
            </w:pPr>
            <w:r w:rsidRPr="00510DA6">
              <w:t>Guides des villes et pays d’art et d’histoire</w:t>
            </w:r>
          </w:p>
          <w:p w14:paraId="30E29AB6" w14:textId="77777777" w:rsidR="00D64A68" w:rsidRPr="00510DA6" w:rsidRDefault="00D64A68" w:rsidP="00FA58C1">
            <w:pPr>
              <w:pStyle w:val="Paragraphedeliste"/>
              <w:numPr>
                <w:ilvl w:val="0"/>
                <w:numId w:val="10"/>
              </w:numPr>
            </w:pPr>
            <w:r w:rsidRPr="00510DA6">
              <w:t>Colloques et entretiens du patrimoine</w:t>
            </w:r>
          </w:p>
          <w:p w14:paraId="005613AF" w14:textId="77777777" w:rsidR="00D64A68" w:rsidRPr="00510DA6" w:rsidRDefault="00D64A68" w:rsidP="00961F58">
            <w:pPr>
              <w:rPr>
                <w:bCs/>
                <w:iCs/>
              </w:rPr>
            </w:pPr>
          </w:p>
          <w:p w14:paraId="013DD2B5" w14:textId="77777777" w:rsidR="00D64A68" w:rsidRPr="00923D04" w:rsidRDefault="00D64A68" w:rsidP="00961F58">
            <w:pPr>
              <w:rPr>
                <w:bCs/>
                <w:iCs/>
              </w:rPr>
            </w:pPr>
            <w:r w:rsidRPr="00510DA6">
              <w:rPr>
                <w:bCs/>
                <w:iCs/>
              </w:rPr>
              <w:t xml:space="preserve">Les caractéristiques de ces collections, qui sont cependant susceptibles d’évoluer, sont consultables, via le lien direct suivant : </w:t>
            </w:r>
            <w:hyperlink r:id="rId10" w:history="1">
              <w:r w:rsidRPr="003E6536">
                <w:rPr>
                  <w:rStyle w:val="Lienhypertexte"/>
                  <w:bCs/>
                  <w:iCs/>
                </w:rPr>
                <w:t>https://www.monuments-nationaux.fr/editions-du-patrimoine/collections</w:t>
              </w:r>
            </w:hyperlink>
          </w:p>
        </w:tc>
      </w:tr>
      <w:tr w:rsidR="00D64A68" w:rsidRPr="00923D04" w14:paraId="1AEA0C38" w14:textId="77777777" w:rsidTr="00961F58">
        <w:trPr>
          <w:trHeight w:val="1054"/>
          <w:jc w:val="center"/>
        </w:trPr>
        <w:tc>
          <w:tcPr>
            <w:tcW w:w="2122" w:type="dxa"/>
            <w:shd w:val="clear" w:color="auto" w:fill="D9D9D9" w:themeFill="background1" w:themeFillShade="D9"/>
            <w:vAlign w:val="center"/>
          </w:tcPr>
          <w:p w14:paraId="2AAD406D" w14:textId="0B14F2F9" w:rsidR="00D64A68" w:rsidRPr="00923D04" w:rsidRDefault="00D64A68" w:rsidP="00961F58">
            <w:pPr>
              <w:jc w:val="center"/>
              <w:rPr>
                <w:b/>
                <w:iCs/>
              </w:rPr>
            </w:pPr>
            <w:r>
              <w:rPr>
                <w:b/>
                <w:iCs/>
              </w:rPr>
              <w:t>25-150-</w:t>
            </w:r>
            <w:r w:rsidR="00FA58C1">
              <w:rPr>
                <w:b/>
                <w:iCs/>
              </w:rPr>
              <w:t>63</w:t>
            </w:r>
          </w:p>
        </w:tc>
        <w:tc>
          <w:tcPr>
            <w:tcW w:w="992" w:type="dxa"/>
            <w:shd w:val="clear" w:color="auto" w:fill="F2F2F2" w:themeFill="background1" w:themeFillShade="F2"/>
            <w:vAlign w:val="center"/>
          </w:tcPr>
          <w:p w14:paraId="538D4CE5" w14:textId="77777777" w:rsidR="00D64A68" w:rsidRPr="00042BF0" w:rsidRDefault="00D64A68" w:rsidP="00961F58">
            <w:pPr>
              <w:jc w:val="center"/>
              <w:rPr>
                <w:b/>
                <w:iCs/>
              </w:rPr>
            </w:pPr>
            <w:r w:rsidRPr="00042BF0">
              <w:rPr>
                <w:b/>
                <w:iCs/>
              </w:rPr>
              <w:t>3</w:t>
            </w:r>
          </w:p>
        </w:tc>
        <w:tc>
          <w:tcPr>
            <w:tcW w:w="7629" w:type="dxa"/>
            <w:vAlign w:val="center"/>
          </w:tcPr>
          <w:p w14:paraId="6ECBC8FA" w14:textId="77777777" w:rsidR="00D64A68" w:rsidRPr="00933366" w:rsidRDefault="00D64A68" w:rsidP="00961F58">
            <w:pPr>
              <w:rPr>
                <w:b/>
                <w:iCs/>
              </w:rPr>
            </w:pPr>
            <w:r w:rsidRPr="00933366">
              <w:rPr>
                <w:b/>
                <w:iCs/>
              </w:rPr>
              <w:t>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tc>
      </w:tr>
      <w:bookmarkEnd w:id="8"/>
    </w:tbl>
    <w:p w14:paraId="3EB2C3CA" w14:textId="77777777" w:rsidR="00926969" w:rsidRPr="006C64F3" w:rsidRDefault="00926969" w:rsidP="006C64F3"/>
    <w:p w14:paraId="4CC659FA" w14:textId="4A15E483" w:rsidR="0057395A" w:rsidRPr="006C64F3" w:rsidRDefault="0057395A" w:rsidP="006C64F3">
      <w:pPr>
        <w:rPr>
          <w:lang w:eastAsia="ar-SA"/>
        </w:rPr>
      </w:pPr>
    </w:p>
    <w:p w14:paraId="5457A6BD" w14:textId="77777777" w:rsidR="00A93476" w:rsidRPr="006C64F3" w:rsidRDefault="00A20E20" w:rsidP="006C64F3">
      <w:pPr>
        <w:rPr>
          <w:b/>
        </w:rPr>
      </w:pPr>
      <w:r w:rsidRPr="006C64F3">
        <w:t>Chaque lot est attribué séparément et constitue un marché distinct.</w:t>
      </w:r>
      <w:r w:rsidR="00A93476" w:rsidRPr="006C64F3">
        <w:t xml:space="preserve"> </w:t>
      </w:r>
      <w:r w:rsidR="00A93476" w:rsidRPr="006C64F3">
        <w:rPr>
          <w:b/>
        </w:rPr>
        <w:t>Un même soumissionnaire ne peut se voir attribuer qu’un seul lot.</w:t>
      </w:r>
    </w:p>
    <w:p w14:paraId="44EC5247" w14:textId="27601833" w:rsidR="00A20E20" w:rsidRPr="006C64F3" w:rsidRDefault="00A20E20" w:rsidP="006C64F3"/>
    <w:p w14:paraId="719AA86E" w14:textId="77777777" w:rsidR="007D315C" w:rsidRPr="006C64F3" w:rsidRDefault="007D315C" w:rsidP="006C64F3">
      <w:pPr>
        <w:rPr>
          <w:b/>
          <w:bCs/>
        </w:rPr>
      </w:pPr>
      <w:r w:rsidRPr="006C64F3">
        <w:rPr>
          <w:b/>
          <w:bCs/>
        </w:rPr>
        <w:t>Le présent accord-cadre est passé pour le lot suivant :</w:t>
      </w:r>
    </w:p>
    <w:p w14:paraId="553C7314" w14:textId="77777777" w:rsidR="007D315C" w:rsidRPr="006C64F3" w:rsidRDefault="007D315C" w:rsidP="006C64F3">
      <w:pPr>
        <w:rPr>
          <w:b/>
          <w:bCs/>
        </w:rPr>
      </w:pPr>
    </w:p>
    <w:p w14:paraId="0B17AE7F" w14:textId="77777777" w:rsidR="007D315C" w:rsidRPr="006C64F3" w:rsidRDefault="007D315C" w:rsidP="006C64F3">
      <w:pPr>
        <w:rPr>
          <w:b/>
          <w:bCs/>
        </w:rPr>
      </w:pPr>
    </w:p>
    <w:tbl>
      <w:tblPr>
        <w:tblW w:w="9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4"/>
        <w:gridCol w:w="7380"/>
      </w:tblGrid>
      <w:tr w:rsidR="007D315C" w:rsidRPr="006C64F3" w14:paraId="74CEB889" w14:textId="77777777" w:rsidTr="00E549D1">
        <w:trPr>
          <w:trHeight w:val="472"/>
          <w:jc w:val="center"/>
        </w:trPr>
        <w:tc>
          <w:tcPr>
            <w:tcW w:w="2584" w:type="dxa"/>
            <w:shd w:val="clear" w:color="auto" w:fill="D9D9D9"/>
            <w:vAlign w:val="center"/>
          </w:tcPr>
          <w:p w14:paraId="36359B0F" w14:textId="683F1B22" w:rsidR="007D315C" w:rsidRPr="006C64F3" w:rsidRDefault="007D315C" w:rsidP="00E549D1">
            <w:pPr>
              <w:jc w:val="center"/>
              <w:rPr>
                <w:b/>
                <w:bCs/>
              </w:rPr>
            </w:pPr>
            <w:r w:rsidRPr="006C64F3">
              <w:rPr>
                <w:b/>
                <w:bCs/>
              </w:rPr>
              <w:t>Lot n°</w:t>
            </w:r>
          </w:p>
        </w:tc>
        <w:tc>
          <w:tcPr>
            <w:tcW w:w="7380" w:type="dxa"/>
            <w:shd w:val="clear" w:color="auto" w:fill="D9D9D9"/>
            <w:vAlign w:val="center"/>
          </w:tcPr>
          <w:p w14:paraId="75DB3009" w14:textId="77777777" w:rsidR="007D315C" w:rsidRPr="006C64F3" w:rsidRDefault="007D315C" w:rsidP="006C64F3">
            <w:pPr>
              <w:rPr>
                <w:b/>
                <w:bCs/>
              </w:rPr>
            </w:pPr>
            <w:r w:rsidRPr="006C64F3">
              <w:rPr>
                <w:b/>
                <w:bCs/>
              </w:rPr>
              <w:t>Intitulé du lot</w:t>
            </w:r>
          </w:p>
        </w:tc>
      </w:tr>
      <w:tr w:rsidR="007D315C" w:rsidRPr="006C64F3" w14:paraId="4A7DCFA9" w14:textId="77777777" w:rsidTr="00E549D1">
        <w:trPr>
          <w:trHeight w:val="797"/>
          <w:jc w:val="center"/>
        </w:trPr>
        <w:tc>
          <w:tcPr>
            <w:tcW w:w="2584" w:type="dxa"/>
            <w:vAlign w:val="center"/>
          </w:tcPr>
          <w:p w14:paraId="0B6B1230" w14:textId="54CF0E99" w:rsidR="007D315C" w:rsidRPr="00D30F8E" w:rsidRDefault="00D30F8E" w:rsidP="00E549D1">
            <w:pPr>
              <w:jc w:val="center"/>
              <w:rPr>
                <w:b/>
                <w:bCs/>
              </w:rPr>
            </w:pPr>
            <w:r w:rsidRPr="00D30F8E">
              <w:rPr>
                <w:b/>
                <w:bCs/>
              </w:rPr>
              <w:t>2</w:t>
            </w:r>
          </w:p>
        </w:tc>
        <w:tc>
          <w:tcPr>
            <w:tcW w:w="7380" w:type="dxa"/>
            <w:vAlign w:val="center"/>
          </w:tcPr>
          <w:p w14:paraId="564C5C4D" w14:textId="1DC04128" w:rsidR="007D315C" w:rsidRPr="00D30F8E" w:rsidRDefault="00D30F8E" w:rsidP="006C64F3">
            <w:pPr>
              <w:rPr>
                <w:b/>
                <w:bCs/>
              </w:rPr>
            </w:pPr>
            <w:r w:rsidRPr="00D30F8E">
              <w:rPr>
                <w:b/>
                <w:bCs/>
              </w:rPr>
              <w:t>Prestations de photogravure destinées à la production d’ouvrages à caractère essentiellement scientifique édités</w:t>
            </w:r>
          </w:p>
        </w:tc>
      </w:tr>
    </w:tbl>
    <w:p w14:paraId="74AC7367" w14:textId="77777777" w:rsidR="007D315C" w:rsidRPr="006C64F3" w:rsidRDefault="007D315C" w:rsidP="006C64F3"/>
    <w:p w14:paraId="4ACA5C52" w14:textId="77777777" w:rsidR="001D4053" w:rsidRPr="0087013B" w:rsidRDefault="001D4053" w:rsidP="001D4053">
      <w:pPr>
        <w:keepLines/>
      </w:pPr>
    </w:p>
    <w:p w14:paraId="6465F8EC" w14:textId="0DA6FA33" w:rsidR="007D315C" w:rsidRPr="00367183" w:rsidRDefault="00215995" w:rsidP="00367183">
      <w:pPr>
        <w:pStyle w:val="Titre2"/>
      </w:pPr>
      <w:bookmarkStart w:id="9" w:name="_Toc195628960"/>
      <w:r w:rsidRPr="00367183">
        <w:t>FORME</w:t>
      </w:r>
      <w:r w:rsidR="007D315C" w:rsidRPr="00367183">
        <w:t xml:space="preserve"> DE l’ACCORD-CADRE</w:t>
      </w:r>
      <w:bookmarkEnd w:id="9"/>
    </w:p>
    <w:p w14:paraId="370B527F" w14:textId="77777777" w:rsidR="007D315C" w:rsidRPr="005F6CB8" w:rsidRDefault="007D315C" w:rsidP="001D4053">
      <w:pPr>
        <w:rPr>
          <w:b/>
          <w:bCs/>
          <w:u w:val="single"/>
        </w:rPr>
      </w:pPr>
    </w:p>
    <w:p w14:paraId="134601A1" w14:textId="77777777" w:rsidR="000C2171" w:rsidRPr="00923D04" w:rsidRDefault="000C2171" w:rsidP="000C2171">
      <w:r w:rsidRPr="00923D04">
        <w:t xml:space="preserve">L’accord-cadre à bons de commande est </w:t>
      </w:r>
      <w:sdt>
        <w:sdtPr>
          <w:alias w:val="Mono/Multi-attributaire"/>
          <w:tag w:val="Mono/Multi-attributaire"/>
          <w:id w:val="-775709714"/>
          <w:placeholder>
            <w:docPart w:val="9C4836EC39FF4B009B69503A79B7CA4C"/>
          </w:placeholder>
          <w:comboBox>
            <w:listItem w:displayText="mono-attributaire" w:value="mono-attributaire"/>
            <w:listItem w:displayText="multi-attributaire" w:value="multi-attributaire"/>
          </w:comboBox>
        </w:sdtPr>
        <w:sdtEndPr/>
        <w:sdtContent>
          <w:r>
            <w:t>mono-attributaire</w:t>
          </w:r>
        </w:sdtContent>
      </w:sdt>
      <w:r w:rsidRPr="00923D04">
        <w:t xml:space="preserve">. </w:t>
      </w:r>
    </w:p>
    <w:p w14:paraId="7FB9274B" w14:textId="77777777" w:rsidR="000C2171" w:rsidRPr="00923D04" w:rsidRDefault="000C2171" w:rsidP="000C2171"/>
    <w:p w14:paraId="7D257615" w14:textId="77777777" w:rsidR="000C2171" w:rsidRPr="00923D04" w:rsidRDefault="000C2171" w:rsidP="000C2171">
      <w:r w:rsidRPr="00923D04">
        <w:t>L’accord-cadre est traité à prix unitaire.</w:t>
      </w:r>
    </w:p>
    <w:p w14:paraId="212FFDFD" w14:textId="77777777" w:rsidR="000C2171" w:rsidRPr="00923D04" w:rsidRDefault="000C2171" w:rsidP="000C2171"/>
    <w:p w14:paraId="492F9E36" w14:textId="77777777" w:rsidR="000C2171" w:rsidRPr="00923D04" w:rsidRDefault="000C2171" w:rsidP="000C2171">
      <w:r w:rsidRPr="00923D04">
        <w:t>Les prix unitaires sont détaillés dans le Bordereau des Prix Unitaires (BPU).</w:t>
      </w:r>
    </w:p>
    <w:p w14:paraId="42D56C83" w14:textId="77777777" w:rsidR="000C2171" w:rsidRPr="00923D04" w:rsidRDefault="000C2171" w:rsidP="000C2171"/>
    <w:p w14:paraId="10B0B0D7" w14:textId="77777777" w:rsidR="000C2171" w:rsidRPr="00923D04" w:rsidRDefault="000C2171" w:rsidP="000C2171">
      <w:r w:rsidRPr="00923D04">
        <w:t>L’accord-cadre est exécuté par l’émission de bons de commande.</w:t>
      </w:r>
    </w:p>
    <w:p w14:paraId="657CD403" w14:textId="77777777" w:rsidR="000C2171" w:rsidRPr="00923D04" w:rsidRDefault="000C2171" w:rsidP="000C2171"/>
    <w:p w14:paraId="00DE61DE" w14:textId="77777777" w:rsidR="000C2171" w:rsidRDefault="000C2171" w:rsidP="000C2171">
      <w:r w:rsidRPr="00923D04">
        <w:t>L’accord-cadre ne comporte pas de montant minimal mais comporte un montant maximal</w:t>
      </w:r>
      <w:r w:rsidRPr="00D223C2">
        <w:t xml:space="preserve"> </w:t>
      </w:r>
      <w:sdt>
        <w:sdtPr>
          <w:rPr>
            <w:bCs/>
          </w:rPr>
          <w:alias w:val="Durée"/>
          <w:tag w:val="Durée"/>
          <w:id w:val="1429548245"/>
          <w:placeholder>
            <w:docPart w:val="BD7F997428084AC2AB0FC30F78118F90"/>
          </w:placeholder>
          <w:comboBox>
            <w:listItem w:value="Choisissez un élément."/>
            <w:listItem w:displayText="annuel" w:value="annuel"/>
            <w:listItem w:displayText="sur la totalité du marché" w:value="sur la totalité du marché"/>
          </w:comboBox>
        </w:sdtPr>
        <w:sdtEndPr/>
        <w:sdtContent>
          <w:r w:rsidRPr="00CC3B90">
            <w:rPr>
              <w:bCs/>
            </w:rPr>
            <w:t>annuel</w:t>
          </w:r>
        </w:sdtContent>
      </w:sdt>
      <w:r w:rsidRPr="00923D04">
        <w:t xml:space="preserve"> de</w:t>
      </w:r>
      <w:r>
        <w:t> :</w:t>
      </w:r>
    </w:p>
    <w:p w14:paraId="6E5D2EE7" w14:textId="77777777" w:rsidR="000C2171" w:rsidRPr="008E3BB5" w:rsidRDefault="000C2171" w:rsidP="00FA58C1">
      <w:pPr>
        <w:pStyle w:val="Paragraphedeliste"/>
      </w:pPr>
      <w:r w:rsidRPr="008E3BB5">
        <w:rPr>
          <w:iCs/>
        </w:rPr>
        <w:t xml:space="preserve">80 000 </w:t>
      </w:r>
      <w:r w:rsidRPr="008E3BB5">
        <w:t>€ HT pour le lot 1 ;</w:t>
      </w:r>
    </w:p>
    <w:p w14:paraId="07DD4909" w14:textId="77777777" w:rsidR="000C2171" w:rsidRPr="008E3BB5" w:rsidRDefault="000C2171" w:rsidP="00FA58C1">
      <w:pPr>
        <w:pStyle w:val="Paragraphedeliste"/>
      </w:pPr>
      <w:r w:rsidRPr="008E3BB5">
        <w:rPr>
          <w:iCs/>
        </w:rPr>
        <w:t xml:space="preserve">80 000 </w:t>
      </w:r>
      <w:r w:rsidRPr="008E3BB5">
        <w:t>€ HT pour le lot 2 ;</w:t>
      </w:r>
    </w:p>
    <w:p w14:paraId="4F4799B0" w14:textId="77777777" w:rsidR="000C2171" w:rsidRDefault="000C2171" w:rsidP="00FA58C1">
      <w:pPr>
        <w:pStyle w:val="Paragraphedeliste"/>
      </w:pPr>
      <w:r w:rsidRPr="008E3BB5">
        <w:rPr>
          <w:bCs/>
          <w:iCs/>
        </w:rPr>
        <w:t>80 000</w:t>
      </w:r>
      <w:r>
        <w:rPr>
          <w:b/>
          <w:iCs/>
        </w:rPr>
        <w:t xml:space="preserve"> </w:t>
      </w:r>
      <w:r>
        <w:t>€ HT pour le lot 3.</w:t>
      </w:r>
    </w:p>
    <w:p w14:paraId="08DFD05B" w14:textId="77777777" w:rsidR="000C2171" w:rsidRDefault="000C2171" w:rsidP="000C2171">
      <w:pPr>
        <w:rPr>
          <w:b/>
          <w:bCs/>
        </w:rPr>
      </w:pPr>
    </w:p>
    <w:p w14:paraId="0D48D741" w14:textId="77777777" w:rsidR="000C2171" w:rsidRDefault="000C2171" w:rsidP="000C2171">
      <w:pPr>
        <w:rPr>
          <w:b/>
          <w:bCs/>
        </w:rPr>
      </w:pPr>
    </w:p>
    <w:tbl>
      <w:tblPr>
        <w:tblStyle w:val="Grilledutableau"/>
        <w:tblW w:w="10994" w:type="dxa"/>
        <w:jc w:val="center"/>
        <w:tblLook w:val="04A0" w:firstRow="1" w:lastRow="0" w:firstColumn="1" w:lastColumn="0" w:noHBand="0" w:noVBand="1"/>
      </w:tblPr>
      <w:tblGrid>
        <w:gridCol w:w="1208"/>
        <w:gridCol w:w="972"/>
        <w:gridCol w:w="3911"/>
        <w:gridCol w:w="2451"/>
        <w:gridCol w:w="2452"/>
      </w:tblGrid>
      <w:tr w:rsidR="000C2171" w:rsidRPr="00923D04" w14:paraId="5A0B9CE6" w14:textId="77777777" w:rsidTr="000C2171">
        <w:trPr>
          <w:trHeight w:val="334"/>
          <w:jc w:val="center"/>
        </w:trPr>
        <w:tc>
          <w:tcPr>
            <w:tcW w:w="1208" w:type="dxa"/>
            <w:shd w:val="clear" w:color="auto" w:fill="BFBFBF" w:themeFill="background1" w:themeFillShade="BF"/>
            <w:vAlign w:val="center"/>
          </w:tcPr>
          <w:p w14:paraId="3E7681D3" w14:textId="77777777" w:rsidR="000C2171" w:rsidRPr="006D56B9" w:rsidRDefault="000C2171" w:rsidP="00961F58">
            <w:pPr>
              <w:jc w:val="center"/>
              <w:rPr>
                <w:b/>
                <w:iCs/>
              </w:rPr>
            </w:pPr>
            <w:r w:rsidRPr="006D56B9">
              <w:rPr>
                <w:b/>
                <w:iCs/>
              </w:rPr>
              <w:t>Numéro du marché</w:t>
            </w:r>
          </w:p>
        </w:tc>
        <w:tc>
          <w:tcPr>
            <w:tcW w:w="972" w:type="dxa"/>
            <w:shd w:val="clear" w:color="auto" w:fill="BFBFBF" w:themeFill="background1" w:themeFillShade="BF"/>
            <w:vAlign w:val="center"/>
          </w:tcPr>
          <w:p w14:paraId="635F51BE" w14:textId="77777777" w:rsidR="000C2171" w:rsidRPr="006D56B9" w:rsidRDefault="000C2171" w:rsidP="00961F58">
            <w:pPr>
              <w:jc w:val="center"/>
              <w:rPr>
                <w:b/>
                <w:iCs/>
              </w:rPr>
            </w:pPr>
            <w:r w:rsidRPr="006D56B9">
              <w:rPr>
                <w:b/>
                <w:iCs/>
              </w:rPr>
              <w:t>Numéro du lot</w:t>
            </w:r>
          </w:p>
        </w:tc>
        <w:tc>
          <w:tcPr>
            <w:tcW w:w="3911" w:type="dxa"/>
            <w:shd w:val="clear" w:color="auto" w:fill="BFBFBF" w:themeFill="background1" w:themeFillShade="BF"/>
            <w:vAlign w:val="center"/>
          </w:tcPr>
          <w:p w14:paraId="5ACFDAE9" w14:textId="77777777" w:rsidR="000C2171" w:rsidRPr="006D56B9" w:rsidRDefault="000C2171" w:rsidP="00961F58">
            <w:pPr>
              <w:jc w:val="center"/>
              <w:rPr>
                <w:b/>
                <w:iCs/>
              </w:rPr>
            </w:pPr>
            <w:r w:rsidRPr="006D56B9">
              <w:rPr>
                <w:b/>
                <w:iCs/>
              </w:rPr>
              <w:t>Nom du lot</w:t>
            </w:r>
          </w:p>
        </w:tc>
        <w:tc>
          <w:tcPr>
            <w:tcW w:w="2451" w:type="dxa"/>
            <w:shd w:val="clear" w:color="auto" w:fill="BFBFBF" w:themeFill="background1" w:themeFillShade="BF"/>
            <w:vAlign w:val="center"/>
          </w:tcPr>
          <w:p w14:paraId="730E0444" w14:textId="77777777" w:rsidR="000C2171" w:rsidRPr="006D56B9" w:rsidRDefault="000C2171" w:rsidP="00961F58">
            <w:pPr>
              <w:jc w:val="center"/>
              <w:rPr>
                <w:b/>
                <w:iCs/>
              </w:rPr>
            </w:pPr>
            <w:r w:rsidRPr="006D56B9">
              <w:rPr>
                <w:b/>
              </w:rPr>
              <w:t xml:space="preserve">Montant minimal </w:t>
            </w:r>
            <w:sdt>
              <w:sdtPr>
                <w:rPr>
                  <w:b/>
                </w:rPr>
                <w:alias w:val="Durée"/>
                <w:tag w:val="Durée"/>
                <w:id w:val="-1716420688"/>
                <w:placeholder>
                  <w:docPart w:val="5B436B3F5D094B09AE33DBE5708AE898"/>
                </w:placeholder>
                <w:comboBox>
                  <w:listItem w:value="Choisissez un élément."/>
                  <w:listItem w:displayText="annuel" w:value="annuel"/>
                  <w:listItem w:displayText="sur la totalité du marché" w:value="sur la totalité du marché"/>
                </w:comboBox>
              </w:sdtPr>
              <w:sdtEndPr/>
              <w:sdtContent>
                <w:r w:rsidRPr="006D56B9">
                  <w:rPr>
                    <w:b/>
                  </w:rPr>
                  <w:t>annuel</w:t>
                </w:r>
              </w:sdtContent>
            </w:sdt>
          </w:p>
        </w:tc>
        <w:tc>
          <w:tcPr>
            <w:tcW w:w="2452" w:type="dxa"/>
            <w:shd w:val="clear" w:color="auto" w:fill="BFBFBF" w:themeFill="background1" w:themeFillShade="BF"/>
            <w:vAlign w:val="center"/>
          </w:tcPr>
          <w:p w14:paraId="7BC6ACEB" w14:textId="77777777" w:rsidR="000C2171" w:rsidRPr="006D56B9" w:rsidRDefault="000C2171" w:rsidP="00961F58">
            <w:pPr>
              <w:jc w:val="center"/>
              <w:rPr>
                <w:b/>
                <w:iCs/>
              </w:rPr>
            </w:pPr>
            <w:r w:rsidRPr="006D56B9">
              <w:rPr>
                <w:b/>
              </w:rPr>
              <w:t xml:space="preserve">Montant maximal </w:t>
            </w:r>
            <w:sdt>
              <w:sdtPr>
                <w:rPr>
                  <w:b/>
                </w:rPr>
                <w:alias w:val="Durée"/>
                <w:tag w:val="Durée"/>
                <w:id w:val="-1652284591"/>
                <w:placeholder>
                  <w:docPart w:val="D84C98ADA20C419495D7DE247C58AB6A"/>
                </w:placeholder>
                <w:comboBox>
                  <w:listItem w:value="Choisissez un élément."/>
                  <w:listItem w:displayText="annuel" w:value="annuel"/>
                  <w:listItem w:displayText="sur la totalité du marché" w:value="sur la totalité du marché"/>
                </w:comboBox>
              </w:sdtPr>
              <w:sdtEndPr/>
              <w:sdtContent>
                <w:r w:rsidRPr="006D56B9">
                  <w:rPr>
                    <w:b/>
                  </w:rPr>
                  <w:t>annuel</w:t>
                </w:r>
              </w:sdtContent>
            </w:sdt>
          </w:p>
        </w:tc>
      </w:tr>
      <w:tr w:rsidR="00C33672" w:rsidRPr="00923D04" w14:paraId="7682C050" w14:textId="77777777" w:rsidTr="00E549D1">
        <w:trPr>
          <w:trHeight w:val="1567"/>
          <w:jc w:val="center"/>
        </w:trPr>
        <w:tc>
          <w:tcPr>
            <w:tcW w:w="1208" w:type="dxa"/>
            <w:shd w:val="clear" w:color="auto" w:fill="D9D9D9" w:themeFill="background1" w:themeFillShade="D9"/>
            <w:vAlign w:val="center"/>
          </w:tcPr>
          <w:p w14:paraId="55175125" w14:textId="566314DB" w:rsidR="000C2171" w:rsidRPr="00923D04" w:rsidRDefault="000C2171" w:rsidP="00961F58">
            <w:pPr>
              <w:jc w:val="center"/>
              <w:rPr>
                <w:b/>
                <w:iCs/>
              </w:rPr>
            </w:pPr>
            <w:r>
              <w:rPr>
                <w:b/>
                <w:iCs/>
              </w:rPr>
              <w:t>25-150-</w:t>
            </w:r>
            <w:r w:rsidR="00FA58C1">
              <w:rPr>
                <w:b/>
                <w:iCs/>
              </w:rPr>
              <w:t>61</w:t>
            </w:r>
          </w:p>
        </w:tc>
        <w:tc>
          <w:tcPr>
            <w:tcW w:w="972" w:type="dxa"/>
            <w:shd w:val="clear" w:color="auto" w:fill="F2F2F2" w:themeFill="background1" w:themeFillShade="F2"/>
            <w:vAlign w:val="center"/>
          </w:tcPr>
          <w:p w14:paraId="7A90ED7A" w14:textId="77777777" w:rsidR="000C2171" w:rsidRPr="00042BF0" w:rsidRDefault="000C2171" w:rsidP="00961F58">
            <w:pPr>
              <w:jc w:val="center"/>
              <w:rPr>
                <w:b/>
                <w:iCs/>
              </w:rPr>
            </w:pPr>
            <w:r w:rsidRPr="00042BF0">
              <w:rPr>
                <w:b/>
                <w:iCs/>
              </w:rPr>
              <w:t>1</w:t>
            </w:r>
          </w:p>
        </w:tc>
        <w:tc>
          <w:tcPr>
            <w:tcW w:w="3911" w:type="dxa"/>
            <w:vAlign w:val="center"/>
          </w:tcPr>
          <w:p w14:paraId="24F356E3" w14:textId="77777777" w:rsidR="000C2171" w:rsidRPr="008E3BB5" w:rsidRDefault="000C2171" w:rsidP="00961F58">
            <w:pPr>
              <w:rPr>
                <w:bCs/>
                <w:iCs/>
              </w:rPr>
            </w:pPr>
            <w:r w:rsidRPr="008E3BB5">
              <w:rPr>
                <w:bCs/>
                <w:iCs/>
              </w:rPr>
              <w:t>Prestations de photogravure destinées à la production de guides et d’albums de visite ainsi qu’à la production de papeterie, cartes postales et autres produits dérivés.</w:t>
            </w:r>
          </w:p>
        </w:tc>
        <w:tc>
          <w:tcPr>
            <w:tcW w:w="2451" w:type="dxa"/>
            <w:vAlign w:val="center"/>
          </w:tcPr>
          <w:p w14:paraId="2658F5CB" w14:textId="77777777" w:rsidR="000C2171" w:rsidRPr="00933366" w:rsidRDefault="000C2171" w:rsidP="00961F58">
            <w:pPr>
              <w:jc w:val="center"/>
              <w:rPr>
                <w:b/>
                <w:iCs/>
              </w:rPr>
            </w:pPr>
            <w:r w:rsidRPr="007D4FD1">
              <w:rPr>
                <w:b/>
              </w:rPr>
              <w:t>Sans montant minimal</w:t>
            </w:r>
          </w:p>
        </w:tc>
        <w:tc>
          <w:tcPr>
            <w:tcW w:w="2452" w:type="dxa"/>
            <w:vAlign w:val="center"/>
          </w:tcPr>
          <w:p w14:paraId="3DDA307B" w14:textId="77777777" w:rsidR="000C2171" w:rsidRPr="00933366" w:rsidRDefault="000C2171" w:rsidP="00961F58">
            <w:pPr>
              <w:jc w:val="center"/>
              <w:rPr>
                <w:b/>
                <w:iCs/>
              </w:rPr>
            </w:pPr>
            <w:r>
              <w:rPr>
                <w:b/>
                <w:iCs/>
              </w:rPr>
              <w:t>80 000 € HT</w:t>
            </w:r>
          </w:p>
        </w:tc>
      </w:tr>
      <w:tr w:rsidR="00C33672" w:rsidRPr="00923D04" w14:paraId="04615FDD" w14:textId="77777777" w:rsidTr="00E549D1">
        <w:trPr>
          <w:trHeight w:val="1602"/>
          <w:jc w:val="center"/>
        </w:trPr>
        <w:tc>
          <w:tcPr>
            <w:tcW w:w="1208" w:type="dxa"/>
            <w:shd w:val="clear" w:color="auto" w:fill="D9D9D9" w:themeFill="background1" w:themeFillShade="D9"/>
            <w:vAlign w:val="center"/>
          </w:tcPr>
          <w:p w14:paraId="1118B0E8" w14:textId="0548A810" w:rsidR="000C2171" w:rsidRPr="00923D04" w:rsidRDefault="000C2171" w:rsidP="00961F58">
            <w:pPr>
              <w:jc w:val="center"/>
              <w:rPr>
                <w:b/>
                <w:iCs/>
              </w:rPr>
            </w:pPr>
            <w:r>
              <w:rPr>
                <w:b/>
                <w:iCs/>
              </w:rPr>
              <w:t>25-150-</w:t>
            </w:r>
            <w:r w:rsidR="00FA58C1">
              <w:rPr>
                <w:b/>
                <w:iCs/>
              </w:rPr>
              <w:t>62</w:t>
            </w:r>
          </w:p>
        </w:tc>
        <w:tc>
          <w:tcPr>
            <w:tcW w:w="972" w:type="dxa"/>
            <w:shd w:val="clear" w:color="auto" w:fill="F2F2F2" w:themeFill="background1" w:themeFillShade="F2"/>
            <w:vAlign w:val="center"/>
          </w:tcPr>
          <w:p w14:paraId="7B4760DC" w14:textId="77777777" w:rsidR="000C2171" w:rsidRPr="00042BF0" w:rsidRDefault="000C2171" w:rsidP="00961F58">
            <w:pPr>
              <w:jc w:val="center"/>
              <w:rPr>
                <w:b/>
                <w:iCs/>
              </w:rPr>
            </w:pPr>
            <w:r w:rsidRPr="00042BF0">
              <w:rPr>
                <w:b/>
                <w:iCs/>
              </w:rPr>
              <w:t>2</w:t>
            </w:r>
          </w:p>
        </w:tc>
        <w:tc>
          <w:tcPr>
            <w:tcW w:w="3911" w:type="dxa"/>
            <w:vAlign w:val="center"/>
          </w:tcPr>
          <w:p w14:paraId="7C5BDB0B" w14:textId="77777777" w:rsidR="000C2171" w:rsidRPr="008E3BB5" w:rsidRDefault="000C2171" w:rsidP="00961F58">
            <w:pPr>
              <w:rPr>
                <w:bCs/>
                <w:iCs/>
              </w:rPr>
            </w:pPr>
            <w:r w:rsidRPr="008E3BB5">
              <w:rPr>
                <w:bCs/>
                <w:iCs/>
              </w:rPr>
              <w:t>Prestations de photogravure destinées à la production d’ouvrages à caractère essentiellement scientifique édités pour le compte du ministère de la culture.</w:t>
            </w:r>
          </w:p>
        </w:tc>
        <w:tc>
          <w:tcPr>
            <w:tcW w:w="2451" w:type="dxa"/>
            <w:vAlign w:val="center"/>
          </w:tcPr>
          <w:p w14:paraId="6AEF3067" w14:textId="77777777" w:rsidR="000C2171" w:rsidRPr="00933366" w:rsidRDefault="000C2171" w:rsidP="00961F58">
            <w:pPr>
              <w:jc w:val="center"/>
              <w:rPr>
                <w:b/>
                <w:iCs/>
              </w:rPr>
            </w:pPr>
            <w:r w:rsidRPr="007D4FD1">
              <w:rPr>
                <w:b/>
              </w:rPr>
              <w:t>Sans montant minimal</w:t>
            </w:r>
          </w:p>
        </w:tc>
        <w:tc>
          <w:tcPr>
            <w:tcW w:w="2452" w:type="dxa"/>
            <w:vAlign w:val="center"/>
          </w:tcPr>
          <w:p w14:paraId="7520BF8C" w14:textId="77777777" w:rsidR="000C2171" w:rsidRPr="00933366" w:rsidRDefault="000C2171" w:rsidP="00961F58">
            <w:pPr>
              <w:jc w:val="center"/>
              <w:rPr>
                <w:b/>
                <w:iCs/>
              </w:rPr>
            </w:pPr>
            <w:r>
              <w:rPr>
                <w:b/>
                <w:iCs/>
              </w:rPr>
              <w:t>80 000 € HT</w:t>
            </w:r>
          </w:p>
        </w:tc>
      </w:tr>
      <w:tr w:rsidR="00C33672" w:rsidRPr="00923D04" w14:paraId="14B0FF51" w14:textId="77777777" w:rsidTr="00E549D1">
        <w:trPr>
          <w:trHeight w:val="2472"/>
          <w:jc w:val="center"/>
        </w:trPr>
        <w:tc>
          <w:tcPr>
            <w:tcW w:w="1208" w:type="dxa"/>
            <w:shd w:val="clear" w:color="auto" w:fill="D9D9D9" w:themeFill="background1" w:themeFillShade="D9"/>
            <w:vAlign w:val="center"/>
          </w:tcPr>
          <w:p w14:paraId="26A75A75" w14:textId="6835398D" w:rsidR="000C2171" w:rsidRPr="00923D04" w:rsidRDefault="000C2171" w:rsidP="00961F58">
            <w:pPr>
              <w:jc w:val="center"/>
              <w:rPr>
                <w:b/>
                <w:iCs/>
              </w:rPr>
            </w:pPr>
            <w:r>
              <w:rPr>
                <w:b/>
                <w:iCs/>
              </w:rPr>
              <w:t>25-150-</w:t>
            </w:r>
            <w:r w:rsidR="00FA58C1">
              <w:rPr>
                <w:b/>
                <w:iCs/>
              </w:rPr>
              <w:t>63</w:t>
            </w:r>
          </w:p>
        </w:tc>
        <w:tc>
          <w:tcPr>
            <w:tcW w:w="972" w:type="dxa"/>
            <w:shd w:val="clear" w:color="auto" w:fill="F2F2F2" w:themeFill="background1" w:themeFillShade="F2"/>
            <w:vAlign w:val="center"/>
          </w:tcPr>
          <w:p w14:paraId="7D4604AE" w14:textId="77777777" w:rsidR="000C2171" w:rsidRPr="00042BF0" w:rsidRDefault="000C2171" w:rsidP="00961F58">
            <w:pPr>
              <w:jc w:val="center"/>
              <w:rPr>
                <w:b/>
                <w:iCs/>
              </w:rPr>
            </w:pPr>
            <w:r w:rsidRPr="00042BF0">
              <w:rPr>
                <w:b/>
                <w:iCs/>
              </w:rPr>
              <w:t>3</w:t>
            </w:r>
          </w:p>
        </w:tc>
        <w:tc>
          <w:tcPr>
            <w:tcW w:w="3911" w:type="dxa"/>
            <w:vAlign w:val="center"/>
          </w:tcPr>
          <w:p w14:paraId="022E80AC" w14:textId="77777777" w:rsidR="000C2171" w:rsidRPr="008E3BB5" w:rsidRDefault="000C2171" w:rsidP="00961F58">
            <w:pPr>
              <w:rPr>
                <w:bCs/>
                <w:iCs/>
              </w:rPr>
            </w:pPr>
            <w:r w:rsidRPr="008E3BB5">
              <w:rPr>
                <w:bCs/>
                <w:iCs/>
              </w:rPr>
              <w:t>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tc>
        <w:tc>
          <w:tcPr>
            <w:tcW w:w="2451" w:type="dxa"/>
            <w:vAlign w:val="center"/>
          </w:tcPr>
          <w:p w14:paraId="4D0B0AE5" w14:textId="77777777" w:rsidR="000C2171" w:rsidRPr="00933366" w:rsidRDefault="000C2171" w:rsidP="00961F58">
            <w:pPr>
              <w:jc w:val="center"/>
              <w:rPr>
                <w:b/>
                <w:iCs/>
              </w:rPr>
            </w:pPr>
            <w:r w:rsidRPr="007D4FD1">
              <w:rPr>
                <w:b/>
              </w:rPr>
              <w:t>Sans montant minimal</w:t>
            </w:r>
          </w:p>
        </w:tc>
        <w:tc>
          <w:tcPr>
            <w:tcW w:w="2452" w:type="dxa"/>
            <w:vAlign w:val="center"/>
          </w:tcPr>
          <w:p w14:paraId="3BADC6D0" w14:textId="77777777" w:rsidR="000C2171" w:rsidRPr="00933366" w:rsidRDefault="000C2171" w:rsidP="00961F58">
            <w:pPr>
              <w:jc w:val="center"/>
              <w:rPr>
                <w:b/>
                <w:iCs/>
              </w:rPr>
            </w:pPr>
            <w:r>
              <w:rPr>
                <w:b/>
                <w:iCs/>
              </w:rPr>
              <w:t>80 000 € HT</w:t>
            </w:r>
          </w:p>
        </w:tc>
      </w:tr>
    </w:tbl>
    <w:p w14:paraId="1539F3E3" w14:textId="5F07665F" w:rsidR="001B6FDF" w:rsidRDefault="001B6FDF" w:rsidP="00367183">
      <w:bookmarkStart w:id="10" w:name="_Toc270665833"/>
    </w:p>
    <w:p w14:paraId="39EF29AC" w14:textId="77777777" w:rsidR="001D4053" w:rsidRPr="001D4053" w:rsidRDefault="001D4053" w:rsidP="001D4053"/>
    <w:p w14:paraId="467566DE" w14:textId="233F1AAA" w:rsidR="007D315C" w:rsidRPr="00367183" w:rsidRDefault="00215995" w:rsidP="00367183">
      <w:pPr>
        <w:pStyle w:val="Titre2"/>
      </w:pPr>
      <w:bookmarkStart w:id="11" w:name="_Toc195628961"/>
      <w:r w:rsidRPr="00367183">
        <w:t>PIECES</w:t>
      </w:r>
      <w:r w:rsidR="007D315C" w:rsidRPr="00367183">
        <w:t xml:space="preserve"> </w:t>
      </w:r>
      <w:r w:rsidRPr="00367183">
        <w:t>CONSTITUTIVES DE L’ACCORD</w:t>
      </w:r>
      <w:r w:rsidR="007D315C" w:rsidRPr="00367183">
        <w:t>-CADRE</w:t>
      </w:r>
      <w:bookmarkEnd w:id="10"/>
      <w:bookmarkEnd w:id="11"/>
      <w:r w:rsidR="007D315C" w:rsidRPr="00367183">
        <w:t xml:space="preserve"> </w:t>
      </w:r>
    </w:p>
    <w:p w14:paraId="20F83961" w14:textId="77777777" w:rsidR="007D315C" w:rsidRDefault="007D315C" w:rsidP="001D4053">
      <w:pPr>
        <w:ind w:right="22"/>
      </w:pPr>
    </w:p>
    <w:p w14:paraId="21C7D8F7" w14:textId="77777777" w:rsidR="00F211B7" w:rsidRDefault="00F211B7" w:rsidP="00F211B7">
      <w:pPr>
        <w:tabs>
          <w:tab w:val="left" w:pos="720"/>
          <w:tab w:val="left" w:pos="1008"/>
          <w:tab w:val="left" w:pos="2835"/>
          <w:tab w:val="left" w:pos="2880"/>
          <w:tab w:val="left" w:pos="3168"/>
        </w:tabs>
      </w:pPr>
      <w:r w:rsidRPr="00E930A2">
        <w:t>Par dérogation à l'article 4.1 du CCAG/FCS</w:t>
      </w:r>
      <w:r>
        <w:t>, l</w:t>
      </w:r>
      <w:r w:rsidRPr="00B1169E">
        <w:t>a signature du présent acte d’engagement emporte acceptation des pièces</w:t>
      </w:r>
      <w:r>
        <w:t xml:space="preserve"> contractuelles,</w:t>
      </w:r>
      <w:r w:rsidRPr="00B1169E">
        <w:t xml:space="preserve"> constitutives du marché</w:t>
      </w:r>
      <w:r>
        <w:t>,</w:t>
      </w:r>
      <w:r w:rsidRPr="00B1169E">
        <w:t xml:space="preserve"> mentionnées ci-dessous par ordre de priorité décroissant :</w:t>
      </w:r>
    </w:p>
    <w:p w14:paraId="2C4DFACD" w14:textId="77777777" w:rsidR="00FA7747" w:rsidRPr="00FA7747" w:rsidRDefault="00FA7747" w:rsidP="001D4053">
      <w:pPr>
        <w:widowControl w:val="0"/>
        <w:overflowPunct w:val="0"/>
        <w:rPr>
          <w:kern w:val="28"/>
          <w:lang w:eastAsia="en-US"/>
        </w:rPr>
      </w:pPr>
      <w:bookmarkStart w:id="12" w:name="_Toc377391876"/>
      <w:bookmarkStart w:id="13" w:name="_Toc381005516"/>
    </w:p>
    <w:bookmarkEnd w:id="12"/>
    <w:bookmarkEnd w:id="13"/>
    <w:p w14:paraId="469B5866" w14:textId="58EEE775"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 présent </w:t>
      </w:r>
      <w:r w:rsidRPr="00FA7747">
        <w:rPr>
          <w:b/>
          <w:kern w:val="28"/>
          <w:lang w:eastAsia="ar-SA"/>
        </w:rPr>
        <w:t>Acte d’Engagement valant Cahier des Clauses Particulières</w:t>
      </w:r>
      <w:r w:rsidRPr="00FA7747">
        <w:rPr>
          <w:kern w:val="28"/>
          <w:lang w:eastAsia="ar-SA"/>
        </w:rPr>
        <w:t xml:space="preserve"> (AE-CCP) et </w:t>
      </w:r>
      <w:r w:rsidR="0005180F">
        <w:rPr>
          <w:kern w:val="28"/>
          <w:lang w:eastAsia="ar-SA"/>
        </w:rPr>
        <w:t>son</w:t>
      </w:r>
      <w:r w:rsidR="0005180F" w:rsidRPr="00FA7747">
        <w:rPr>
          <w:kern w:val="28"/>
          <w:lang w:eastAsia="ar-SA"/>
        </w:rPr>
        <w:t xml:space="preserve"> éventuelle</w:t>
      </w:r>
      <w:r w:rsidR="0005180F">
        <w:rPr>
          <w:kern w:val="28"/>
          <w:lang w:eastAsia="ar-SA"/>
        </w:rPr>
        <w:t xml:space="preserve"> annexe</w:t>
      </w:r>
      <w:r w:rsidRPr="00FA7747">
        <w:rPr>
          <w:kern w:val="28"/>
          <w:lang w:eastAsia="ar-SA"/>
        </w:rPr>
        <w:t> :</w:t>
      </w:r>
    </w:p>
    <w:p w14:paraId="649FBE6A" w14:textId="6511A552" w:rsidR="0021268A" w:rsidRPr="00FA7747" w:rsidRDefault="0021268A" w:rsidP="00E549D1">
      <w:pPr>
        <w:widowControl w:val="0"/>
        <w:numPr>
          <w:ilvl w:val="0"/>
          <w:numId w:val="12"/>
        </w:numPr>
        <w:overflowPunct w:val="0"/>
        <w:rPr>
          <w:kern w:val="28"/>
          <w:lang w:eastAsia="en-US"/>
        </w:rPr>
      </w:pPr>
      <w:r w:rsidRPr="0021268A">
        <w:rPr>
          <w:kern w:val="28"/>
          <w:lang w:eastAsia="en-US"/>
        </w:rPr>
        <w:t>A</w:t>
      </w:r>
      <w:r>
        <w:rPr>
          <w:kern w:val="28"/>
          <w:lang w:eastAsia="en-US"/>
        </w:rPr>
        <w:t xml:space="preserve">nnexe </w:t>
      </w:r>
      <w:r w:rsidR="00FA58C1">
        <w:rPr>
          <w:kern w:val="28"/>
          <w:lang w:eastAsia="en-US"/>
        </w:rPr>
        <w:t>1</w:t>
      </w:r>
      <w:r>
        <w:rPr>
          <w:kern w:val="28"/>
          <w:lang w:eastAsia="en-US"/>
        </w:rPr>
        <w:t xml:space="preserve"> relative à la répartition des prestations (groupement conjoint)</w:t>
      </w:r>
      <w:r w:rsidR="00F211B7">
        <w:rPr>
          <w:kern w:val="28"/>
          <w:lang w:eastAsia="en-US"/>
        </w:rPr>
        <w:t>.</w:t>
      </w:r>
    </w:p>
    <w:p w14:paraId="68D99B12" w14:textId="77777777" w:rsidR="00FA7747" w:rsidRPr="00FA7747" w:rsidRDefault="00FA7747" w:rsidP="001D4053">
      <w:pPr>
        <w:widowControl w:val="0"/>
        <w:overflowPunct w:val="0"/>
        <w:ind w:left="993"/>
        <w:rPr>
          <w:kern w:val="28"/>
          <w:lang w:eastAsia="en-US"/>
        </w:rPr>
      </w:pPr>
    </w:p>
    <w:p w14:paraId="7F1EE0EB" w14:textId="3FC8E1C3" w:rsidR="00FA7747" w:rsidRPr="00FA7747" w:rsidRDefault="00FA7747" w:rsidP="00D02783">
      <w:pPr>
        <w:widowControl w:val="0"/>
        <w:numPr>
          <w:ilvl w:val="0"/>
          <w:numId w:val="4"/>
        </w:numPr>
        <w:overflowPunct w:val="0"/>
        <w:rPr>
          <w:lang w:eastAsia="ar-SA"/>
        </w:rPr>
      </w:pPr>
      <w:r w:rsidRPr="00FA7747">
        <w:rPr>
          <w:lang w:eastAsia="ar-SA"/>
        </w:rPr>
        <w:t xml:space="preserve">Le </w:t>
      </w:r>
      <w:r w:rsidRPr="00FA7747">
        <w:rPr>
          <w:b/>
          <w:lang w:eastAsia="ar-SA"/>
        </w:rPr>
        <w:t>Cahier des Clauses Administratives Générales</w:t>
      </w:r>
      <w:r w:rsidRPr="00FA7747">
        <w:rPr>
          <w:lang w:eastAsia="ar-SA"/>
        </w:rPr>
        <w:t xml:space="preserve"> applicable aux marchés publics de </w:t>
      </w:r>
      <w:r>
        <w:rPr>
          <w:lang w:eastAsia="ar-SA"/>
        </w:rPr>
        <w:t>Fournitures courantes et de services</w:t>
      </w:r>
      <w:r w:rsidRPr="00FA7747">
        <w:rPr>
          <w:lang w:eastAsia="ar-SA"/>
        </w:rPr>
        <w:t xml:space="preserve"> (CCAG-</w:t>
      </w:r>
      <w:r>
        <w:rPr>
          <w:lang w:eastAsia="ar-SA"/>
        </w:rPr>
        <w:t>FCS</w:t>
      </w:r>
      <w:r w:rsidRPr="00FA7747">
        <w:rPr>
          <w:lang w:eastAsia="ar-SA"/>
        </w:rPr>
        <w:t>) approuvé par l’arrêté du 30 mars 2021 ;</w:t>
      </w:r>
    </w:p>
    <w:p w14:paraId="5EA7A057" w14:textId="77777777" w:rsidR="00FA7747" w:rsidRPr="00FA7747" w:rsidRDefault="00FA7747" w:rsidP="001D4053">
      <w:pPr>
        <w:widowControl w:val="0"/>
        <w:overflowPunct w:val="0"/>
        <w:ind w:left="720"/>
        <w:rPr>
          <w:lang w:eastAsia="ar-SA"/>
        </w:rPr>
      </w:pPr>
    </w:p>
    <w:p w14:paraId="5FBF04F1" w14:textId="77777777"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 </w:t>
      </w:r>
      <w:r w:rsidRPr="00FA7747">
        <w:rPr>
          <w:b/>
          <w:kern w:val="28"/>
          <w:lang w:eastAsia="ar-SA"/>
        </w:rPr>
        <w:t>Bordereau des Prix Unitaires</w:t>
      </w:r>
      <w:r w:rsidRPr="00FA7747">
        <w:rPr>
          <w:kern w:val="28"/>
          <w:lang w:eastAsia="ar-SA"/>
        </w:rPr>
        <w:t xml:space="preserve"> (BPU). </w:t>
      </w:r>
    </w:p>
    <w:p w14:paraId="3E2D7B80" w14:textId="77777777" w:rsidR="00FA7747" w:rsidRDefault="00FA7747" w:rsidP="001D4053">
      <w:pPr>
        <w:widowControl w:val="0"/>
        <w:overflowPunct w:val="0"/>
        <w:ind w:left="720"/>
        <w:rPr>
          <w:lang w:eastAsia="ar-SA"/>
        </w:rPr>
      </w:pPr>
    </w:p>
    <w:p w14:paraId="2BEA4430" w14:textId="77777777" w:rsidR="00F211B7" w:rsidRPr="00E549D1" w:rsidRDefault="00F211B7" w:rsidP="00E549D1">
      <w:pPr>
        <w:widowControl w:val="0"/>
        <w:numPr>
          <w:ilvl w:val="0"/>
          <w:numId w:val="4"/>
        </w:numPr>
        <w:overflowPunct w:val="0"/>
        <w:rPr>
          <w:kern w:val="28"/>
          <w:lang w:eastAsia="ar-SA"/>
        </w:rPr>
      </w:pPr>
      <w:r w:rsidRPr="00E549D1">
        <w:rPr>
          <w:kern w:val="28"/>
          <w:lang w:eastAsia="ar-SA"/>
        </w:rPr>
        <w:t xml:space="preserve">Les </w:t>
      </w:r>
      <w:r w:rsidRPr="00E549D1">
        <w:rPr>
          <w:b/>
          <w:bCs/>
          <w:kern w:val="28"/>
          <w:lang w:eastAsia="ar-SA"/>
        </w:rPr>
        <w:t>Bons de commandes</w:t>
      </w:r>
      <w:r w:rsidRPr="00E549D1">
        <w:rPr>
          <w:kern w:val="28"/>
          <w:lang w:eastAsia="ar-SA"/>
        </w:rPr>
        <w:t xml:space="preserve"> émis au titre du présent marché, le cas échéant ;</w:t>
      </w:r>
    </w:p>
    <w:p w14:paraId="0B7CE51D" w14:textId="77777777" w:rsidR="00F211B7" w:rsidRPr="00FA7747" w:rsidRDefault="00F211B7" w:rsidP="001D4053">
      <w:pPr>
        <w:widowControl w:val="0"/>
        <w:overflowPunct w:val="0"/>
        <w:ind w:left="720"/>
        <w:rPr>
          <w:lang w:eastAsia="ar-SA"/>
        </w:rPr>
      </w:pPr>
    </w:p>
    <w:p w14:paraId="71E7B131" w14:textId="50E97254" w:rsidR="00FA7747" w:rsidRDefault="00FA7747" w:rsidP="00D02783">
      <w:pPr>
        <w:widowControl w:val="0"/>
        <w:numPr>
          <w:ilvl w:val="0"/>
          <w:numId w:val="4"/>
        </w:numPr>
        <w:overflowPunct w:val="0"/>
        <w:rPr>
          <w:kern w:val="28"/>
          <w:lang w:eastAsia="ar-SA"/>
        </w:rPr>
      </w:pPr>
      <w:r w:rsidRPr="00FA7747">
        <w:rPr>
          <w:kern w:val="28"/>
          <w:lang w:eastAsia="ar-SA"/>
        </w:rPr>
        <w:t xml:space="preserve">Le </w:t>
      </w:r>
      <w:r w:rsidR="00F211B7">
        <w:rPr>
          <w:b/>
          <w:kern w:val="28"/>
          <w:lang w:eastAsia="ar-SA"/>
        </w:rPr>
        <w:t>M</w:t>
      </w:r>
      <w:r w:rsidRPr="00FA7747">
        <w:rPr>
          <w:b/>
          <w:kern w:val="28"/>
          <w:lang w:eastAsia="ar-SA"/>
        </w:rPr>
        <w:t>émoire technique</w:t>
      </w:r>
      <w:r w:rsidRPr="00FA7747">
        <w:rPr>
          <w:kern w:val="28"/>
          <w:lang w:eastAsia="ar-SA"/>
        </w:rPr>
        <w:t xml:space="preserve"> présenté par le Titulaire dans son offre ;</w:t>
      </w:r>
    </w:p>
    <w:p w14:paraId="521392CB" w14:textId="77777777" w:rsidR="00F211B7" w:rsidRDefault="00F211B7" w:rsidP="00FA58C1">
      <w:pPr>
        <w:pStyle w:val="Paragraphedeliste"/>
        <w:numPr>
          <w:ilvl w:val="0"/>
          <w:numId w:val="0"/>
        </w:numPr>
        <w:ind w:left="720"/>
        <w:rPr>
          <w:lang w:eastAsia="ar-SA"/>
        </w:rPr>
      </w:pPr>
    </w:p>
    <w:p w14:paraId="7882EEE4" w14:textId="6EF63AA8" w:rsidR="00F211B7" w:rsidRPr="00FA7747" w:rsidRDefault="00F211B7" w:rsidP="00D02783">
      <w:pPr>
        <w:widowControl w:val="0"/>
        <w:numPr>
          <w:ilvl w:val="0"/>
          <w:numId w:val="4"/>
        </w:numPr>
        <w:overflowPunct w:val="0"/>
        <w:rPr>
          <w:kern w:val="28"/>
          <w:lang w:eastAsia="ar-SA"/>
        </w:rPr>
      </w:pPr>
      <w:r>
        <w:t>Le</w:t>
      </w:r>
      <w:r w:rsidRPr="00493B4A">
        <w:t xml:space="preserve"> </w:t>
      </w:r>
      <w:r>
        <w:rPr>
          <w:b/>
        </w:rPr>
        <w:t>M</w:t>
      </w:r>
      <w:r w:rsidRPr="00FA087C">
        <w:rPr>
          <w:b/>
        </w:rPr>
        <w:t>émoire « développement durable »</w:t>
      </w:r>
      <w:r>
        <w:rPr>
          <w:b/>
        </w:rPr>
        <w:t xml:space="preserve"> </w:t>
      </w:r>
      <w:r w:rsidRPr="00FA7747">
        <w:rPr>
          <w:kern w:val="28"/>
          <w:lang w:eastAsia="ar-SA"/>
        </w:rPr>
        <w:t>présenté par le Titulaire dans son offre </w:t>
      </w:r>
      <w:r>
        <w:rPr>
          <w:bCs/>
        </w:rPr>
        <w:t>;</w:t>
      </w:r>
    </w:p>
    <w:p w14:paraId="6085A0E1" w14:textId="77777777" w:rsidR="00FA7747" w:rsidRPr="00FA7747" w:rsidRDefault="00FA7747" w:rsidP="001D4053">
      <w:pPr>
        <w:widowControl w:val="0"/>
        <w:overflowPunct w:val="0"/>
        <w:ind w:left="708"/>
        <w:rPr>
          <w:kern w:val="28"/>
          <w:lang w:eastAsia="ar-SA"/>
        </w:rPr>
      </w:pPr>
    </w:p>
    <w:p w14:paraId="0179D027" w14:textId="77777777"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Les </w:t>
      </w:r>
      <w:r w:rsidRPr="00FA7747">
        <w:rPr>
          <w:b/>
          <w:bCs/>
          <w:kern w:val="28"/>
          <w:lang w:eastAsia="ar-SA"/>
        </w:rPr>
        <w:t>actes spéciaux de sous-traitance</w:t>
      </w:r>
      <w:r w:rsidRPr="00FA7747">
        <w:rPr>
          <w:kern w:val="28"/>
          <w:lang w:eastAsia="ar-SA"/>
        </w:rPr>
        <w:t xml:space="preserve"> et leurs éventuels actes modificatifs, postérieurs à la notification du marché.</w:t>
      </w:r>
    </w:p>
    <w:p w14:paraId="393317AC" w14:textId="77777777" w:rsidR="00FA7747" w:rsidRPr="00FA7747" w:rsidRDefault="00FA7747" w:rsidP="001D4053">
      <w:pPr>
        <w:widowControl w:val="0"/>
        <w:overflowPunct w:val="0"/>
        <w:rPr>
          <w:rFonts w:ascii="Courier New" w:hAnsi="Courier New" w:cs="Courier New"/>
          <w:kern w:val="28"/>
          <w:lang w:eastAsia="en-US"/>
        </w:rPr>
      </w:pPr>
    </w:p>
    <w:p w14:paraId="78200177" w14:textId="1AB82F43" w:rsidR="00FA7747" w:rsidRPr="00FA7747" w:rsidRDefault="00FA7747" w:rsidP="001D4053">
      <w:pPr>
        <w:widowControl w:val="0"/>
        <w:overflowPunct w:val="0"/>
        <w:rPr>
          <w:lang w:eastAsia="ar-SA"/>
        </w:rPr>
      </w:pPr>
      <w:r w:rsidRPr="00FA7747">
        <w:rPr>
          <w:lang w:eastAsia="ar-SA"/>
        </w:rPr>
        <w:t>A l’exception du CCAG-</w:t>
      </w:r>
      <w:r>
        <w:rPr>
          <w:lang w:eastAsia="ar-SA"/>
        </w:rPr>
        <w:t>FCS</w:t>
      </w:r>
      <w:r w:rsidRPr="00FA7747">
        <w:rPr>
          <w:lang w:eastAsia="ar-SA"/>
        </w:rPr>
        <w:t xml:space="preserve">, seul l’original de ces pièces conservé dans les archives du Centre des monuments nationaux fait foi. </w:t>
      </w:r>
    </w:p>
    <w:p w14:paraId="7EE531AE" w14:textId="77777777" w:rsidR="00FA7747" w:rsidRPr="00FA7747" w:rsidRDefault="00FA7747" w:rsidP="001D4053">
      <w:pPr>
        <w:widowControl w:val="0"/>
        <w:overflowPunct w:val="0"/>
        <w:rPr>
          <w:rFonts w:ascii="Courier New" w:hAnsi="Courier New" w:cs="Courier New"/>
          <w:kern w:val="28"/>
          <w:lang w:eastAsia="en-US"/>
        </w:rPr>
      </w:pPr>
    </w:p>
    <w:p w14:paraId="39AFDF5D" w14:textId="77777777" w:rsidR="00FA7747" w:rsidRPr="00FA7747" w:rsidRDefault="00FA7747" w:rsidP="001D4053">
      <w:pPr>
        <w:widowControl w:val="0"/>
        <w:overflowPunct w:val="0"/>
        <w:rPr>
          <w:lang w:eastAsia="ar-SA"/>
        </w:rPr>
      </w:pPr>
      <w:r w:rsidRPr="00FA7747">
        <w:rPr>
          <w:lang w:eastAsia="ar-SA"/>
        </w:rPr>
        <w:t>En cas de contradiction entre les clauses de ces différents documents, la clause à retenir est celle figurant sur le document de priorité supérieure.</w:t>
      </w:r>
    </w:p>
    <w:p w14:paraId="2B18D611" w14:textId="77777777" w:rsidR="00FA7747" w:rsidRPr="00FA7747" w:rsidRDefault="00FA7747" w:rsidP="001D4053">
      <w:pPr>
        <w:widowControl w:val="0"/>
        <w:overflowPunct w:val="0"/>
        <w:rPr>
          <w:lang w:eastAsia="ar-SA"/>
        </w:rPr>
      </w:pPr>
    </w:p>
    <w:p w14:paraId="72D91780" w14:textId="77777777" w:rsidR="00FA7747" w:rsidRPr="00FA7747" w:rsidRDefault="00FA7747" w:rsidP="001D4053">
      <w:pPr>
        <w:widowControl w:val="0"/>
        <w:overflowPunct w:val="0"/>
        <w:rPr>
          <w:lang w:eastAsia="ar-SA"/>
        </w:rPr>
      </w:pPr>
      <w:r w:rsidRPr="00FA7747">
        <w:rPr>
          <w:lang w:eastAsia="ar-SA"/>
        </w:rPr>
        <w:t>Ces pièces prévaudront sur toutes autres pièces prévues et utilisées par le Titulaire</w:t>
      </w:r>
    </w:p>
    <w:p w14:paraId="0D6774BA" w14:textId="77777777" w:rsidR="00FA7747" w:rsidRPr="00FA7747" w:rsidRDefault="00FA7747" w:rsidP="001D4053">
      <w:pPr>
        <w:widowControl w:val="0"/>
        <w:overflowPunct w:val="0"/>
        <w:rPr>
          <w:lang w:eastAsia="ar-SA"/>
        </w:rPr>
      </w:pPr>
    </w:p>
    <w:p w14:paraId="54F5B459" w14:textId="500CDB62" w:rsidR="00FA7747" w:rsidRPr="00FA7747" w:rsidRDefault="00FA7747" w:rsidP="001D4053">
      <w:pPr>
        <w:widowControl w:val="0"/>
        <w:overflowPunct w:val="0"/>
        <w:rPr>
          <w:lang w:eastAsia="ar-SA"/>
        </w:rPr>
      </w:pPr>
      <w:r w:rsidRPr="00FA7747">
        <w:rPr>
          <w:lang w:eastAsia="ar-SA"/>
        </w:rPr>
        <w:t>Le Titulaire déclare connaître le CCAG-</w:t>
      </w:r>
      <w:r>
        <w:rPr>
          <w:lang w:eastAsia="ar-SA"/>
        </w:rPr>
        <w:t>FCS</w:t>
      </w:r>
      <w:r w:rsidRPr="00FA7747">
        <w:rPr>
          <w:lang w:eastAsia="ar-SA"/>
        </w:rPr>
        <w:t xml:space="preserve"> bien qu'il ne soit pas joint matériellement au dossier.</w:t>
      </w:r>
    </w:p>
    <w:p w14:paraId="71149DAF" w14:textId="77777777" w:rsidR="00FA7747" w:rsidRPr="00FA7747" w:rsidRDefault="00FA7747" w:rsidP="001D4053">
      <w:pPr>
        <w:widowControl w:val="0"/>
        <w:overflowPunct w:val="0"/>
        <w:rPr>
          <w:lang w:eastAsia="ar-SA"/>
        </w:rPr>
      </w:pPr>
    </w:p>
    <w:p w14:paraId="171ECA70" w14:textId="77777777" w:rsidR="007D315C" w:rsidRDefault="007D315C" w:rsidP="001D4053">
      <w:pPr>
        <w:ind w:right="22"/>
      </w:pPr>
    </w:p>
    <w:p w14:paraId="1348E770" w14:textId="20530CDB" w:rsidR="007D315C" w:rsidRPr="00367183" w:rsidRDefault="00DC35DF" w:rsidP="00367183">
      <w:pPr>
        <w:pStyle w:val="Titre2"/>
      </w:pPr>
      <w:bookmarkStart w:id="14" w:name="_Toc270665834"/>
      <w:bookmarkStart w:id="15" w:name="_Toc195628962"/>
      <w:r w:rsidRPr="00367183">
        <w:t xml:space="preserve">DUREE DE </w:t>
      </w:r>
      <w:r w:rsidR="007D315C" w:rsidRPr="00367183">
        <w:t>L’ACCORD-CADRE</w:t>
      </w:r>
      <w:bookmarkEnd w:id="14"/>
      <w:bookmarkEnd w:id="15"/>
    </w:p>
    <w:p w14:paraId="6EE37AEC" w14:textId="77777777" w:rsidR="007D315C" w:rsidRDefault="007D315C" w:rsidP="001D4053"/>
    <w:p w14:paraId="4F2AC0A6" w14:textId="77777777" w:rsidR="00533791" w:rsidRPr="00923D04" w:rsidRDefault="00533791" w:rsidP="00533791">
      <w:r w:rsidRPr="00923D04">
        <w:t>L’accord-cadre</w:t>
      </w:r>
      <w:r>
        <w:t xml:space="preserve"> </w:t>
      </w:r>
      <w:sdt>
        <w:sdtPr>
          <w:id w:val="-1623906938"/>
          <w:placeholder>
            <w:docPart w:val="C949B28BAF1B4A1E9018F6CEED3D5091"/>
          </w:placeholder>
          <w:comboBox>
            <w:listItem w:displayText="à bons de commande" w:value="à bons de commande"/>
            <w:listItem w:displayText="à marchés subséquents" w:value="à marchés subséquents"/>
          </w:comboBox>
        </w:sdtPr>
        <w:sdtEndPr/>
        <w:sdtContent>
          <w:r>
            <w:t>à bons de commande</w:t>
          </w:r>
        </w:sdtContent>
      </w:sdt>
      <w:r w:rsidRPr="00923D04">
        <w:t xml:space="preserve"> est conclu pour une durée d’un (1) an à compter </w:t>
      </w:r>
      <w:r w:rsidRPr="009F5F57">
        <w:t xml:space="preserve">du </w:t>
      </w:r>
      <w:sdt>
        <w:sdtPr>
          <w:rPr>
            <w:b/>
            <w:bCs/>
          </w:rPr>
          <w:id w:val="-29728914"/>
          <w:placeholder>
            <w:docPart w:val="48EF0AAB94DA410B8D3866A193C9FEC8"/>
          </w:placeholder>
          <w:date w:fullDate="2025-07-01T00:00:00Z">
            <w:dateFormat w:val="d MMMM yyyy"/>
            <w:lid w:val="fr-FR"/>
            <w:storeMappedDataAs w:val="dateTime"/>
            <w:calendar w:val="gregorian"/>
          </w:date>
        </w:sdtPr>
        <w:sdtEndPr/>
        <w:sdtContent>
          <w:r w:rsidRPr="009F5F57">
            <w:rPr>
              <w:b/>
              <w:bCs/>
            </w:rPr>
            <w:t>1er juillet 2025</w:t>
          </w:r>
        </w:sdtContent>
      </w:sdt>
      <w:r w:rsidRPr="009F5F57">
        <w:t xml:space="preserve"> </w:t>
      </w:r>
      <w:r w:rsidRPr="009F5F57">
        <w:rPr>
          <w:lang w:eastAsia="ar-SA"/>
        </w:rPr>
        <w:t xml:space="preserve">ou à compter de sa </w:t>
      </w:r>
      <w:r w:rsidRPr="009F5F57">
        <w:rPr>
          <w:b/>
          <w:bCs/>
          <w:lang w:eastAsia="ar-SA"/>
        </w:rPr>
        <w:t>date de notification</w:t>
      </w:r>
      <w:r w:rsidRPr="009F5F57">
        <w:rPr>
          <w:lang w:eastAsia="ar-SA"/>
        </w:rPr>
        <w:t xml:space="preserve"> dans le cas où celle-ci devait intervenir plus tard</w:t>
      </w:r>
      <w:r w:rsidRPr="009F5F57">
        <w:t>.</w:t>
      </w:r>
    </w:p>
    <w:p w14:paraId="362D9006" w14:textId="77777777" w:rsidR="00533791" w:rsidRPr="00923D04" w:rsidRDefault="00533791" w:rsidP="00533791"/>
    <w:p w14:paraId="0CFB095B" w14:textId="77777777" w:rsidR="00533791" w:rsidRPr="00923D04" w:rsidRDefault="00533791" w:rsidP="00533791">
      <w:r w:rsidRPr="00923D04">
        <w:t>Il peut être reconduit tacitement trois (3) fois pour une durée d'un an sans que sa durée totale n'excède quatre (4) ans.</w:t>
      </w:r>
    </w:p>
    <w:p w14:paraId="15A28D00" w14:textId="77777777" w:rsidR="00533791" w:rsidRPr="00923D04" w:rsidRDefault="00533791" w:rsidP="00533791"/>
    <w:p w14:paraId="18080189" w14:textId="77777777" w:rsidR="00533791" w:rsidRPr="00923D04" w:rsidRDefault="00533791" w:rsidP="00533791">
      <w:r w:rsidRPr="00923D04">
        <w:t>Le titulaire ne peut refuser la reconduction du marché.</w:t>
      </w:r>
    </w:p>
    <w:p w14:paraId="062F91A8" w14:textId="77777777" w:rsidR="00533791" w:rsidRPr="00923D04" w:rsidRDefault="00533791" w:rsidP="00533791"/>
    <w:p w14:paraId="69F385F0" w14:textId="77777777" w:rsidR="00533791" w:rsidRPr="00923D04" w:rsidRDefault="00533791" w:rsidP="00533791">
      <w:r w:rsidRPr="00923D04">
        <w:t xml:space="preserve">Si le pouvoir adjudicateur ne souhaite pas reconduire le marché, il en informe le titulaire, par tout moyen, au moins </w:t>
      </w:r>
      <w:r>
        <w:t>deux</w:t>
      </w:r>
      <w:r w:rsidRPr="00923D04">
        <w:t xml:space="preserve"> (</w:t>
      </w:r>
      <w:r>
        <w:t>2</w:t>
      </w:r>
      <w:r w:rsidRPr="00923D04">
        <w:t>) mois avant la date anniversaire du marché.</w:t>
      </w:r>
    </w:p>
    <w:p w14:paraId="3E6632F6" w14:textId="77777777" w:rsidR="00533791" w:rsidRPr="00923D04" w:rsidRDefault="00533791" w:rsidP="00533791"/>
    <w:p w14:paraId="71BDDAFC" w14:textId="77777777" w:rsidR="00533791" w:rsidRPr="00923D04" w:rsidRDefault="00533791" w:rsidP="00533791">
      <w:r w:rsidRPr="00923D04">
        <w:t>Le titulaire ne saurait prétendre à une indemnité du fait de la non-reconduction de celui-ci.</w:t>
      </w:r>
    </w:p>
    <w:p w14:paraId="42ED4BFE" w14:textId="77777777" w:rsidR="00FA7747" w:rsidRPr="00FA7747" w:rsidRDefault="00FA7747" w:rsidP="001D4053">
      <w:pPr>
        <w:widowControl w:val="0"/>
        <w:overflowPunct w:val="0"/>
        <w:rPr>
          <w:b/>
          <w:bCs/>
          <w:kern w:val="28"/>
          <w:lang w:eastAsia="en-US"/>
        </w:rPr>
      </w:pPr>
      <w:bookmarkStart w:id="16" w:name="_Hlk141953762"/>
    </w:p>
    <w:bookmarkEnd w:id="16"/>
    <w:p w14:paraId="2489328E" w14:textId="77777777" w:rsidR="00FA7747" w:rsidRPr="00FA7747" w:rsidRDefault="00FA7747" w:rsidP="001D4053">
      <w:pPr>
        <w:widowControl w:val="0"/>
        <w:overflowPunct w:val="0"/>
        <w:rPr>
          <w:kern w:val="28"/>
          <w:lang w:eastAsia="en-US"/>
        </w:rPr>
      </w:pPr>
      <w:r w:rsidRPr="00FA7747">
        <w:rPr>
          <w:kern w:val="28"/>
          <w:lang w:eastAsia="en-US"/>
        </w:rPr>
        <w:t>Les bons de commande peuvent être émis jusqu’au dernier jour de validité du marché.</w:t>
      </w:r>
    </w:p>
    <w:p w14:paraId="3E653EEA" w14:textId="77777777" w:rsidR="00FA7747" w:rsidRPr="00FA7747" w:rsidRDefault="00FA7747" w:rsidP="001D4053">
      <w:pPr>
        <w:widowControl w:val="0"/>
        <w:overflowPunct w:val="0"/>
        <w:rPr>
          <w:kern w:val="28"/>
          <w:lang w:eastAsia="en-US"/>
        </w:rPr>
      </w:pPr>
    </w:p>
    <w:p w14:paraId="4D2B5BDE" w14:textId="77777777" w:rsidR="00FA7747" w:rsidRPr="00FA7747" w:rsidRDefault="00FA7747" w:rsidP="001D4053">
      <w:pPr>
        <w:widowControl w:val="0"/>
        <w:overflowPunct w:val="0"/>
        <w:rPr>
          <w:kern w:val="28"/>
          <w:lang w:eastAsia="en-US"/>
        </w:rPr>
      </w:pPr>
      <w:r w:rsidRPr="00FA7747">
        <w:rPr>
          <w:kern w:val="28"/>
          <w:lang w:eastAsia="en-US"/>
        </w:rPr>
        <w:t>Ils pourront continuer à produire leurs effets après l’expiration du marché pour une durée qui ne pourra dépasser trois (3) mois à compter de la date de fin de l’accord-cadre.</w:t>
      </w:r>
    </w:p>
    <w:p w14:paraId="64F849CC" w14:textId="77777777" w:rsidR="007D315C" w:rsidRDefault="007D315C" w:rsidP="001D4053"/>
    <w:p w14:paraId="797B5741" w14:textId="77777777" w:rsidR="007D315C" w:rsidRDefault="007D315C" w:rsidP="001D4053">
      <w:r>
        <w:br w:type="page"/>
      </w:r>
    </w:p>
    <w:p w14:paraId="3534EB66" w14:textId="5FB6D193" w:rsidR="007D315C" w:rsidRPr="00367183" w:rsidRDefault="007D315C" w:rsidP="00367183">
      <w:pPr>
        <w:pStyle w:val="Titre1"/>
      </w:pPr>
      <w:bookmarkStart w:id="17" w:name="_Toc265177053"/>
      <w:bookmarkStart w:id="18" w:name="_Toc195628963"/>
      <w:r w:rsidRPr="00367183">
        <w:t xml:space="preserve">MODALITES D’EXECUTION, DE FINANCEMENT ET DE SURETE </w:t>
      </w:r>
      <w:bookmarkEnd w:id="17"/>
      <w:r w:rsidR="003F6D26" w:rsidRPr="00367183">
        <w:t>DE L’ACCORD-CADRE</w:t>
      </w:r>
      <w:r w:rsidR="008545DD" w:rsidRPr="00367183">
        <w:t xml:space="preserve"> ET DES BONS DE COMMANDE CONCLUS SUR LE FONDEMENT DE L’ACCORD-CADRE</w:t>
      </w:r>
      <w:bookmarkEnd w:id="18"/>
    </w:p>
    <w:p w14:paraId="4A3775C1" w14:textId="77777777" w:rsidR="007D315C" w:rsidRDefault="007D315C" w:rsidP="001D4053">
      <w:pPr>
        <w:pStyle w:val="Corpsdetexte3"/>
        <w:ind w:right="22"/>
        <w:rPr>
          <w:noProof/>
          <w:sz w:val="20"/>
        </w:rPr>
      </w:pPr>
    </w:p>
    <w:p w14:paraId="4CAD54D0" w14:textId="4F475935" w:rsidR="007D315C" w:rsidRPr="00367183" w:rsidRDefault="007D315C" w:rsidP="00367183">
      <w:pPr>
        <w:pStyle w:val="Titre2"/>
      </w:pPr>
      <w:bookmarkStart w:id="19" w:name="_Toc195628964"/>
      <w:r w:rsidRPr="00367183">
        <w:t>CORRESPONDANTS</w:t>
      </w:r>
      <w:bookmarkEnd w:id="19"/>
    </w:p>
    <w:p w14:paraId="5C31EC39" w14:textId="4EF7DB0D" w:rsidR="007D315C" w:rsidRPr="00F925B8" w:rsidRDefault="007D315C" w:rsidP="00367183">
      <w:pPr>
        <w:pStyle w:val="Titre3"/>
      </w:pPr>
      <w:bookmarkStart w:id="20" w:name="_Toc195628965"/>
      <w:r w:rsidRPr="00F925B8">
        <w:t>Correspondant du Pouvoir adjudicateur</w:t>
      </w:r>
      <w:bookmarkEnd w:id="20"/>
    </w:p>
    <w:p w14:paraId="4FFE03A4" w14:textId="77777777" w:rsidR="00711655" w:rsidRPr="00711655" w:rsidRDefault="00711655" w:rsidP="001D4053">
      <w:pPr>
        <w:rPr>
          <w:lang w:eastAsia="ar-SA"/>
        </w:rPr>
      </w:pPr>
      <w:r w:rsidRPr="00711655">
        <w:rPr>
          <w:lang w:eastAsia="ar-SA"/>
        </w:rPr>
        <w:t>Le correspondant Centre des monuments nationaux chargé du suivi, est le /la chef(</w:t>
      </w:r>
      <w:proofErr w:type="spellStart"/>
      <w:r w:rsidRPr="00711655">
        <w:rPr>
          <w:lang w:eastAsia="ar-SA"/>
        </w:rPr>
        <w:t>fe</w:t>
      </w:r>
      <w:proofErr w:type="spellEnd"/>
      <w:r w:rsidRPr="00711655">
        <w:rPr>
          <w:lang w:eastAsia="ar-SA"/>
        </w:rPr>
        <w:t>) du département commercial</w:t>
      </w:r>
      <w:r w:rsidRPr="00711655">
        <w:rPr>
          <w:sz w:val="21"/>
          <w:szCs w:val="21"/>
        </w:rPr>
        <w:t xml:space="preserve"> de la </w:t>
      </w:r>
      <w:r w:rsidRPr="00711655">
        <w:rPr>
          <w:lang w:eastAsia="ar-SA"/>
        </w:rPr>
        <w:t>direction des Éditions, qui sera l’interlocuteur /</w:t>
      </w:r>
      <w:proofErr w:type="spellStart"/>
      <w:r w:rsidRPr="00711655">
        <w:rPr>
          <w:lang w:eastAsia="ar-SA"/>
        </w:rPr>
        <w:t>trice</w:t>
      </w:r>
      <w:proofErr w:type="spellEnd"/>
      <w:r w:rsidRPr="00711655">
        <w:rPr>
          <w:lang w:eastAsia="ar-SA"/>
        </w:rPr>
        <w:t xml:space="preserve"> principal(e) du Titulaire du présent accord-cadre.</w:t>
      </w:r>
    </w:p>
    <w:p w14:paraId="19A02E98" w14:textId="77777777" w:rsidR="00F17DF5" w:rsidRPr="00F17DF5" w:rsidRDefault="00F17DF5" w:rsidP="001D4053">
      <w:pPr>
        <w:tabs>
          <w:tab w:val="left" w:pos="426"/>
        </w:tabs>
      </w:pPr>
    </w:p>
    <w:p w14:paraId="312829A7" w14:textId="06F8BD68" w:rsidR="007D315C" w:rsidRDefault="00F17DF5" w:rsidP="001D4053">
      <w:pPr>
        <w:tabs>
          <w:tab w:val="left" w:pos="426"/>
        </w:tabs>
      </w:pPr>
      <w:r w:rsidRPr="00F17DF5">
        <w:t>Le suivi d’exécution et de facturation des bons de commandes</w:t>
      </w:r>
      <w:r w:rsidR="00686481">
        <w:t xml:space="preserve"> </w:t>
      </w:r>
      <w:r w:rsidR="00E552DE">
        <w:t xml:space="preserve">est réalisé </w:t>
      </w:r>
      <w:r w:rsidRPr="00F17DF5">
        <w:t xml:space="preserve">au niveau </w:t>
      </w:r>
      <w:r w:rsidR="00AE2201">
        <w:t>du</w:t>
      </w:r>
      <w:r w:rsidRPr="00F17DF5">
        <w:t xml:space="preserve"> </w:t>
      </w:r>
      <w:r w:rsidR="005E5E42">
        <w:t xml:space="preserve">service </w:t>
      </w:r>
      <w:r w:rsidR="000454E5">
        <w:t>émetteur</w:t>
      </w:r>
      <w:r w:rsidR="00DE7A75">
        <w:t xml:space="preserve"> de la commande</w:t>
      </w:r>
      <w:r w:rsidRPr="00F17DF5">
        <w:t>.</w:t>
      </w:r>
    </w:p>
    <w:p w14:paraId="6CD2BA7D" w14:textId="77777777" w:rsidR="00E9497F" w:rsidRDefault="00E9497F" w:rsidP="001D4053">
      <w:pPr>
        <w:tabs>
          <w:tab w:val="left" w:pos="426"/>
        </w:tabs>
      </w:pPr>
    </w:p>
    <w:p w14:paraId="6B4950E8" w14:textId="7945E4B2" w:rsidR="00E9497F" w:rsidRPr="0080159F" w:rsidRDefault="00E9497F" w:rsidP="001D405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lang w:eastAsia="ar-SA"/>
        </w:rPr>
      </w:pPr>
      <w:r w:rsidRPr="0080159F">
        <w:rPr>
          <w:lang w:eastAsia="ar-SA"/>
        </w:rPr>
        <w:t xml:space="preserve">Pour les questions juridiques (modification de société, attestations, cession / nantissement, avenants…), la demande est traitée par le pôle </w:t>
      </w:r>
      <w:r w:rsidR="00B91AC6">
        <w:rPr>
          <w:lang w:eastAsia="ar-SA"/>
        </w:rPr>
        <w:t>achats publics</w:t>
      </w:r>
      <w:r w:rsidRPr="0080159F">
        <w:rPr>
          <w:lang w:eastAsia="ar-SA"/>
        </w:rPr>
        <w:t xml:space="preserve"> : </w:t>
      </w:r>
      <w:hyperlink r:id="rId11" w:history="1">
        <w:r w:rsidRPr="0080159F">
          <w:rPr>
            <w:rStyle w:val="Lienhypertexte"/>
            <w:lang w:eastAsia="ar-SA"/>
          </w:rPr>
          <w:t>marches-publics@monuments-nationaux.fr</w:t>
        </w:r>
      </w:hyperlink>
      <w:r w:rsidR="00A336CB" w:rsidRPr="00A336CB">
        <w:rPr>
          <w:rStyle w:val="Lienhypertexte"/>
          <w:color w:val="auto"/>
          <w:u w:val="none"/>
          <w:lang w:eastAsia="ar-SA"/>
        </w:rPr>
        <w:t xml:space="preserve"> et via </w:t>
      </w:r>
      <w:r w:rsidR="00B91AC6">
        <w:rPr>
          <w:rStyle w:val="Lienhypertexte"/>
          <w:color w:val="auto"/>
          <w:u w:val="none"/>
          <w:lang w:eastAsia="ar-SA"/>
        </w:rPr>
        <w:t>la</w:t>
      </w:r>
      <w:r w:rsidR="00A336CB" w:rsidRPr="00A336CB">
        <w:rPr>
          <w:rStyle w:val="Lienhypertexte"/>
          <w:color w:val="auto"/>
          <w:u w:val="none"/>
          <w:lang w:eastAsia="ar-SA"/>
        </w:rPr>
        <w:t xml:space="preserve"> PLACE.</w:t>
      </w:r>
    </w:p>
    <w:p w14:paraId="1DEF7948" w14:textId="77777777" w:rsidR="007D315C" w:rsidRDefault="007D315C" w:rsidP="001D4053">
      <w:pPr>
        <w:rPr>
          <w:b/>
          <w:caps/>
        </w:rPr>
      </w:pPr>
    </w:p>
    <w:p w14:paraId="070C7A6E" w14:textId="787BCE40" w:rsidR="007D315C" w:rsidRPr="00F925B8" w:rsidRDefault="007D315C" w:rsidP="00367183">
      <w:pPr>
        <w:pStyle w:val="Titre3"/>
      </w:pPr>
      <w:bookmarkStart w:id="21" w:name="_Toc195628966"/>
      <w:r w:rsidRPr="00F925B8">
        <w:t>Correspondant du Titulaire</w:t>
      </w:r>
      <w:bookmarkEnd w:id="21"/>
      <w:r w:rsidRPr="00F925B8">
        <w:t xml:space="preserve"> </w:t>
      </w:r>
    </w:p>
    <w:p w14:paraId="57F2656E" w14:textId="77777777" w:rsidR="00711655" w:rsidRPr="00711655" w:rsidRDefault="00711655" w:rsidP="001D4053">
      <w:pPr>
        <w:widowControl w:val="0"/>
        <w:overflowPunct w:val="0"/>
        <w:rPr>
          <w:lang w:eastAsia="ar-SA"/>
        </w:rPr>
      </w:pPr>
      <w:r w:rsidRPr="00711655">
        <w:rPr>
          <w:lang w:eastAsia="ar-SA"/>
        </w:rPr>
        <w:t>Afin de faciliter l’exécution du présent accord-cadre et pour assurer un suivi de qualité, le Titulaire s’engage à communiquer aux interlocuteurs du Centre des monuments nationaux énoncés ci-dessus les coordonnées précises d’un correspondant (nom, adresse, téléphone, fax, e-mail).</w:t>
      </w:r>
    </w:p>
    <w:p w14:paraId="1D809DDB" w14:textId="77777777" w:rsidR="007D315C" w:rsidRDefault="007D315C" w:rsidP="001D4053"/>
    <w:p w14:paraId="131546AF" w14:textId="77777777" w:rsidR="00B91AC6" w:rsidRDefault="00B91AC6" w:rsidP="00B91AC6">
      <w:pPr>
        <w:pBdr>
          <w:top w:val="single" w:sz="4" w:space="1" w:color="auto"/>
          <w:left w:val="single" w:sz="4" w:space="4" w:color="auto"/>
          <w:bottom w:val="single" w:sz="4" w:space="19" w:color="auto"/>
          <w:right w:val="single" w:sz="4" w:space="4" w:color="auto"/>
        </w:pBdr>
        <w:rPr>
          <w:b/>
          <w:u w:val="single"/>
        </w:rPr>
      </w:pPr>
    </w:p>
    <w:p w14:paraId="6A349154" w14:textId="608CC2AD" w:rsidR="00F17DF5" w:rsidRPr="00F17DF5" w:rsidRDefault="00F17DF5" w:rsidP="00FF7FB7">
      <w:pPr>
        <w:pBdr>
          <w:top w:val="single" w:sz="4" w:space="1" w:color="auto"/>
          <w:left w:val="single" w:sz="4" w:space="4" w:color="auto"/>
          <w:bottom w:val="single" w:sz="4" w:space="19" w:color="auto"/>
          <w:right w:val="single" w:sz="4" w:space="4" w:color="auto"/>
        </w:pBdr>
        <w:jc w:val="center"/>
        <w:rPr>
          <w:b/>
        </w:rPr>
      </w:pPr>
      <w:r>
        <w:rPr>
          <w:b/>
          <w:u w:val="single"/>
        </w:rPr>
        <w:t>ATTENTION</w:t>
      </w:r>
      <w:r w:rsidRPr="00F17DF5">
        <w:rPr>
          <w:b/>
        </w:rPr>
        <w:t> : l’adresse renseignée via la PLACE doit être une adresse suivie par le candidat</w:t>
      </w:r>
    </w:p>
    <w:p w14:paraId="7DB83B3F" w14:textId="77777777" w:rsidR="00F17DF5" w:rsidRDefault="00F17DF5" w:rsidP="001D4053"/>
    <w:p w14:paraId="1FC5EA22" w14:textId="324F0AE9" w:rsidR="007D315C" w:rsidRDefault="007D315C" w:rsidP="001D4053">
      <w:r>
        <w:t xml:space="preserve">Tout changement d’interlocuteur durant l’exécution </w:t>
      </w:r>
      <w:r w:rsidR="005E5E42">
        <w:t>de l’accord-cadre</w:t>
      </w:r>
      <w:r>
        <w:t xml:space="preserve"> doit être communiqué au représentant du pouvoir adjudicateur dans les plus brefs délais.</w:t>
      </w:r>
    </w:p>
    <w:p w14:paraId="1D626AD5" w14:textId="77777777" w:rsidR="001D4053" w:rsidRDefault="001D4053" w:rsidP="001D4053"/>
    <w:p w14:paraId="06B3D2C7" w14:textId="77777777" w:rsidR="00D6550C" w:rsidRDefault="00D6550C" w:rsidP="001D4053">
      <w:pPr>
        <w:pStyle w:val="Corpsdetexte3"/>
        <w:ind w:right="22"/>
        <w:rPr>
          <w:noProof/>
          <w:sz w:val="20"/>
        </w:rPr>
      </w:pPr>
    </w:p>
    <w:p w14:paraId="3BA9C727" w14:textId="149F0D07" w:rsidR="00D6550C" w:rsidRPr="00367183" w:rsidRDefault="00D90F33" w:rsidP="00367183">
      <w:pPr>
        <w:pStyle w:val="Titre2"/>
      </w:pPr>
      <w:bookmarkStart w:id="22" w:name="_Toc195628967"/>
      <w:r w:rsidRPr="00367183">
        <w:t>OBLIGATIONS DU</w:t>
      </w:r>
      <w:r w:rsidR="0080159F" w:rsidRPr="00367183">
        <w:t xml:space="preserve"> TITULAIRE</w:t>
      </w:r>
      <w:bookmarkEnd w:id="22"/>
      <w:r w:rsidR="0080159F" w:rsidRPr="00367183">
        <w:t xml:space="preserve"> </w:t>
      </w:r>
    </w:p>
    <w:p w14:paraId="017431D7" w14:textId="69A7320F" w:rsidR="00D6550C" w:rsidRPr="00D6550C" w:rsidRDefault="00D90F33" w:rsidP="001D4053">
      <w:pPr>
        <w:pStyle w:val="Corpsdetexte3"/>
        <w:ind w:right="22"/>
        <w:rPr>
          <w:noProof/>
          <w:sz w:val="20"/>
        </w:rPr>
      </w:pPr>
      <w:r>
        <w:rPr>
          <w:noProof/>
          <w:sz w:val="20"/>
        </w:rPr>
        <w:t>Le</w:t>
      </w:r>
      <w:r w:rsidR="00D6550C" w:rsidRPr="00D6550C">
        <w:rPr>
          <w:noProof/>
          <w:sz w:val="20"/>
        </w:rPr>
        <w:t xml:space="preserve"> titulaires </w:t>
      </w:r>
      <w:r>
        <w:rPr>
          <w:noProof/>
          <w:sz w:val="20"/>
        </w:rPr>
        <w:t>est</w:t>
      </w:r>
      <w:r w:rsidR="00D6550C" w:rsidRPr="00D6550C">
        <w:rPr>
          <w:noProof/>
          <w:sz w:val="20"/>
        </w:rPr>
        <w:t xml:space="preserve"> réputé avoir pris pleine connaissance de tous les éléments en relation avec l'exécution des prestations, et avoir apprécié exactement toutes les conditions d'exécution et sujétions. En conséquence, ils doivent avoir sollicité toute information complémentaire dont ils ressentent le besoin. </w:t>
      </w:r>
    </w:p>
    <w:p w14:paraId="61A8BFEC" w14:textId="77777777" w:rsidR="00D6550C" w:rsidRPr="00D6550C" w:rsidRDefault="00D6550C" w:rsidP="001D4053">
      <w:pPr>
        <w:pStyle w:val="Corpsdetexte3"/>
        <w:ind w:right="22"/>
        <w:rPr>
          <w:noProof/>
          <w:sz w:val="20"/>
        </w:rPr>
      </w:pPr>
    </w:p>
    <w:p w14:paraId="21D7B121" w14:textId="589A03B8" w:rsidR="00D6550C" w:rsidRDefault="00F662F3" w:rsidP="001D4053">
      <w:pPr>
        <w:pStyle w:val="Corpsdetexte3"/>
        <w:ind w:right="22"/>
        <w:rPr>
          <w:noProof/>
          <w:sz w:val="20"/>
        </w:rPr>
      </w:pPr>
      <w:r>
        <w:rPr>
          <w:noProof/>
          <w:sz w:val="20"/>
        </w:rPr>
        <w:t>Les titulaires s’engagent</w:t>
      </w:r>
      <w:r w:rsidR="00D6550C" w:rsidRPr="00D6550C">
        <w:rPr>
          <w:noProof/>
          <w:sz w:val="20"/>
        </w:rPr>
        <w:t xml:space="preserve"> formellement à mettre en œuvre tous les moyens permettant d’aboutir au succès de leurs prestations. Ils ont une obligation de résultat envers le Centre des monuments nationaux et s’engagent à consacrer leurs compétences et leurs expériences à l’exécution des prestations qui leur sont confiées.</w:t>
      </w:r>
    </w:p>
    <w:p w14:paraId="07A22A7A" w14:textId="3C3C1244" w:rsidR="00514CED" w:rsidRDefault="00514CED" w:rsidP="001D4053">
      <w:pPr>
        <w:pStyle w:val="Corpsdetexte3"/>
        <w:ind w:right="22"/>
        <w:rPr>
          <w:noProof/>
          <w:sz w:val="20"/>
        </w:rPr>
      </w:pPr>
    </w:p>
    <w:p w14:paraId="6795A1BA" w14:textId="77777777" w:rsidR="001D4053" w:rsidRDefault="001D4053" w:rsidP="001D4053">
      <w:pPr>
        <w:pStyle w:val="Corpsdetexte3"/>
        <w:ind w:right="22"/>
        <w:rPr>
          <w:noProof/>
          <w:sz w:val="20"/>
        </w:rPr>
      </w:pPr>
    </w:p>
    <w:p w14:paraId="7B987CEB" w14:textId="21ED0D9C" w:rsidR="00514CED" w:rsidRPr="00367183" w:rsidRDefault="00E2187C" w:rsidP="00367183">
      <w:pPr>
        <w:pStyle w:val="Titre2"/>
      </w:pPr>
      <w:bookmarkStart w:id="23" w:name="_Toc195628968"/>
      <w:r w:rsidRPr="00367183">
        <w:t xml:space="preserve">CONTEXTE ET </w:t>
      </w:r>
      <w:r w:rsidR="00514CED" w:rsidRPr="00367183">
        <w:t>PRESTATIONS ATTENDUES</w:t>
      </w:r>
      <w:bookmarkEnd w:id="23"/>
    </w:p>
    <w:p w14:paraId="3FA1B9EB" w14:textId="089CCE0B" w:rsidR="00514CED" w:rsidRPr="00EB5798" w:rsidRDefault="00514CED" w:rsidP="00367183">
      <w:pPr>
        <w:pStyle w:val="Titre3"/>
      </w:pPr>
      <w:bookmarkStart w:id="24" w:name="_Toc195628969"/>
      <w:r w:rsidRPr="00EB5798">
        <w:t>Contexte</w:t>
      </w:r>
      <w:bookmarkEnd w:id="24"/>
      <w:r w:rsidRPr="00EB5798">
        <w:t xml:space="preserve"> </w:t>
      </w:r>
    </w:p>
    <w:p w14:paraId="66BABF90" w14:textId="32EA15EA" w:rsidR="00566C7B" w:rsidRPr="00EB5798" w:rsidRDefault="00566C7B" w:rsidP="001D4053">
      <w:pPr>
        <w:pStyle w:val="Corpsdetexte3"/>
        <w:ind w:right="22"/>
        <w:rPr>
          <w:noProof/>
          <w:sz w:val="20"/>
        </w:rPr>
      </w:pPr>
      <w:r w:rsidRPr="00EB5798">
        <w:rPr>
          <w:noProof/>
          <w:sz w:val="20"/>
        </w:rPr>
        <w:t>Le Centre des monuments nationaux édite des ouvrages et des produits imprimés de nature et de formats diversifiés.</w:t>
      </w:r>
    </w:p>
    <w:p w14:paraId="2553E4B6" w14:textId="77777777" w:rsidR="00566C7B" w:rsidRPr="00EB5798" w:rsidRDefault="00566C7B" w:rsidP="001D4053">
      <w:pPr>
        <w:pStyle w:val="Corpsdetexte3"/>
        <w:ind w:right="22"/>
        <w:rPr>
          <w:noProof/>
          <w:sz w:val="20"/>
        </w:rPr>
      </w:pPr>
    </w:p>
    <w:p w14:paraId="1E79D517" w14:textId="323CA33F" w:rsidR="00566C7B" w:rsidRPr="00EB5798" w:rsidRDefault="00566C7B" w:rsidP="001D4053">
      <w:pPr>
        <w:pStyle w:val="Corpsdetexte3"/>
        <w:ind w:right="22"/>
        <w:rPr>
          <w:noProof/>
          <w:sz w:val="20"/>
        </w:rPr>
      </w:pPr>
      <w:r w:rsidRPr="00EB5798">
        <w:rPr>
          <w:noProof/>
          <w:sz w:val="20"/>
        </w:rPr>
        <w:t>Il s’agit d’ouvrages principalement en couleurs (quadrichromie) nécessitant des reproductions de très haute fidélité, mais également de carte</w:t>
      </w:r>
      <w:r w:rsidR="00E2187C" w:rsidRPr="00EB5798">
        <w:rPr>
          <w:noProof/>
          <w:sz w:val="20"/>
        </w:rPr>
        <w:t>s postales et autres produits imprimés.</w:t>
      </w:r>
    </w:p>
    <w:p w14:paraId="42F084F5" w14:textId="77777777" w:rsidR="00566C7B" w:rsidRPr="00EB5798" w:rsidRDefault="00566C7B" w:rsidP="001D4053">
      <w:pPr>
        <w:pStyle w:val="Corpsdetexte3"/>
        <w:ind w:right="22"/>
        <w:rPr>
          <w:noProof/>
          <w:sz w:val="20"/>
        </w:rPr>
      </w:pPr>
    </w:p>
    <w:p w14:paraId="1EE0CCC8" w14:textId="5FDDDBE7" w:rsidR="00E2187C" w:rsidRPr="0087013B" w:rsidRDefault="00566C7B" w:rsidP="001D4053">
      <w:pPr>
        <w:pStyle w:val="Corpsdetexte3"/>
        <w:ind w:right="22"/>
        <w:rPr>
          <w:noProof/>
          <w:sz w:val="20"/>
        </w:rPr>
      </w:pPr>
      <w:r w:rsidRPr="0087013B">
        <w:rPr>
          <w:noProof/>
          <w:sz w:val="20"/>
        </w:rPr>
        <w:t xml:space="preserve">Les caractéristiques et la description des publications concernées sont décrites de façon non exhaustive dans le catalogue des publications consultable sur le site internet du Centre des monuments nationaux à l’adresse suivante : </w:t>
      </w:r>
      <w:hyperlink r:id="rId12" w:history="1">
        <w:r w:rsidR="00711655" w:rsidRPr="0087013B">
          <w:rPr>
            <w:rStyle w:val="Lienhypertexte"/>
            <w:sz w:val="20"/>
          </w:rPr>
          <w:t>https://www.monuments-nationaux.fr/editions-du-patrimoine</w:t>
        </w:r>
      </w:hyperlink>
      <w:r w:rsidR="00711655" w:rsidRPr="0087013B">
        <w:rPr>
          <w:sz w:val="20"/>
        </w:rPr>
        <w:t xml:space="preserve"> </w:t>
      </w:r>
    </w:p>
    <w:p w14:paraId="754453D8" w14:textId="71B7450C" w:rsidR="00566C7B" w:rsidRPr="0087013B" w:rsidRDefault="00566C7B" w:rsidP="001D4053">
      <w:pPr>
        <w:pStyle w:val="Corpsdetexte3"/>
        <w:ind w:right="22"/>
        <w:rPr>
          <w:noProof/>
          <w:sz w:val="20"/>
        </w:rPr>
      </w:pPr>
    </w:p>
    <w:p w14:paraId="595170B1" w14:textId="77777777" w:rsidR="00566C7B" w:rsidRPr="0087013B" w:rsidRDefault="00566C7B" w:rsidP="001D4053">
      <w:pPr>
        <w:pStyle w:val="Corpsdetexte3"/>
        <w:ind w:right="22"/>
        <w:rPr>
          <w:noProof/>
          <w:sz w:val="20"/>
        </w:rPr>
      </w:pPr>
      <w:r w:rsidRPr="0087013B">
        <w:rPr>
          <w:noProof/>
          <w:sz w:val="20"/>
        </w:rPr>
        <w:t>Le CMN ne s’interdit aucun autre format ou aucune autre spécificité éditoriale d’aucune sorte.</w:t>
      </w:r>
    </w:p>
    <w:p w14:paraId="7303135A" w14:textId="13DA2597" w:rsidR="00E2187C" w:rsidRPr="00EB5798" w:rsidRDefault="00E2187C" w:rsidP="001D4053">
      <w:pPr>
        <w:rPr>
          <w:noProof/>
        </w:rPr>
      </w:pPr>
    </w:p>
    <w:p w14:paraId="284CCDC9" w14:textId="1D3C7C5D" w:rsidR="00E2187C" w:rsidRPr="001D4053" w:rsidRDefault="004B5CB7" w:rsidP="00367183">
      <w:pPr>
        <w:pStyle w:val="Titre3"/>
      </w:pPr>
      <w:bookmarkStart w:id="25" w:name="_Toc195628970"/>
      <w:r>
        <w:t>Prestations attendues pour les trois</w:t>
      </w:r>
      <w:r w:rsidR="00E2187C" w:rsidRPr="001D4053">
        <w:t xml:space="preserve"> lots</w:t>
      </w:r>
      <w:bookmarkEnd w:id="25"/>
    </w:p>
    <w:p w14:paraId="03AA837A" w14:textId="37DDEC62" w:rsidR="00E2187C" w:rsidRPr="00E552DE" w:rsidRDefault="00E2187C" w:rsidP="00894737">
      <w:pPr>
        <w:pStyle w:val="Titre4"/>
        <w:rPr>
          <w:noProof/>
        </w:rPr>
      </w:pPr>
      <w:r w:rsidRPr="00E552DE">
        <w:rPr>
          <w:noProof/>
        </w:rPr>
        <w:t>Envoi des éléments pour photogravure</w:t>
      </w:r>
    </w:p>
    <w:p w14:paraId="01DF504D" w14:textId="54372310" w:rsidR="00F42AFB" w:rsidRDefault="00F42AFB" w:rsidP="001D4053">
      <w:pPr>
        <w:pStyle w:val="Corpsdetexte3"/>
        <w:ind w:right="22"/>
        <w:rPr>
          <w:noProof/>
          <w:sz w:val="20"/>
        </w:rPr>
      </w:pPr>
      <w:r>
        <w:rPr>
          <w:noProof/>
          <w:sz w:val="20"/>
        </w:rPr>
        <w:t xml:space="preserve">Le CMN </w:t>
      </w:r>
      <w:r w:rsidRPr="00E552DE">
        <w:rPr>
          <w:noProof/>
          <w:sz w:val="20"/>
        </w:rPr>
        <w:t>confie des fichiers numériques. Le photograveur effectue la conversion RVB/CMJN compatible avec le standard Fogra 29/39/47 ou avec le cahier des charges de l’imprimeur retenu.</w:t>
      </w:r>
    </w:p>
    <w:p w14:paraId="0FFE3BBC" w14:textId="77777777" w:rsidR="00FF7FB7" w:rsidRPr="00E552DE" w:rsidRDefault="00FF7FB7" w:rsidP="001D4053">
      <w:pPr>
        <w:pStyle w:val="Corpsdetexte3"/>
        <w:ind w:right="22"/>
        <w:rPr>
          <w:noProof/>
          <w:sz w:val="20"/>
        </w:rPr>
      </w:pPr>
    </w:p>
    <w:p w14:paraId="6F184A86" w14:textId="77777777" w:rsidR="00F42AFB" w:rsidRPr="00E552DE" w:rsidRDefault="00F42AFB" w:rsidP="001D4053">
      <w:pPr>
        <w:pStyle w:val="Corpsdetexte3"/>
        <w:ind w:right="22"/>
        <w:rPr>
          <w:noProof/>
          <w:sz w:val="20"/>
        </w:rPr>
      </w:pPr>
      <w:r w:rsidRPr="00E552DE">
        <w:rPr>
          <w:noProof/>
          <w:sz w:val="20"/>
        </w:rPr>
        <w:t>La nature du papier (offset, couché…) est systématiquement indiquée en début de travail. Le photograveur en tiendra compte lors de la numérisation des documents ou lors de la conversion RVB/CMJN des fichiers numériques.</w:t>
      </w:r>
    </w:p>
    <w:p w14:paraId="669DC6DE" w14:textId="77777777" w:rsidR="00F42AFB" w:rsidRDefault="00F42AFB" w:rsidP="001D4053">
      <w:pPr>
        <w:pStyle w:val="Corpsdetexte3"/>
        <w:ind w:right="22"/>
        <w:rPr>
          <w:noProof/>
          <w:sz w:val="20"/>
        </w:rPr>
      </w:pPr>
    </w:p>
    <w:p w14:paraId="0D52444A" w14:textId="3588BD92" w:rsidR="00E2187C" w:rsidRPr="00E552DE" w:rsidRDefault="00E552DE" w:rsidP="001D4053">
      <w:pPr>
        <w:pStyle w:val="Corpsdetexte3"/>
        <w:ind w:right="22"/>
        <w:rPr>
          <w:noProof/>
          <w:sz w:val="20"/>
        </w:rPr>
      </w:pPr>
      <w:r w:rsidRPr="00E552DE">
        <w:rPr>
          <w:noProof/>
          <w:sz w:val="20"/>
        </w:rPr>
        <w:t>Le CMN</w:t>
      </w:r>
      <w:r w:rsidR="00F42AFB">
        <w:rPr>
          <w:noProof/>
          <w:sz w:val="20"/>
        </w:rPr>
        <w:t xml:space="preserve"> peut également confier</w:t>
      </w:r>
      <w:r w:rsidR="00E2187C" w:rsidRPr="00E552DE">
        <w:rPr>
          <w:noProof/>
          <w:sz w:val="20"/>
        </w:rPr>
        <w:t xml:space="preserve"> au photograveur retenu des documents (opaques ou transparents) à numériser.</w:t>
      </w:r>
      <w:r w:rsidR="00F42AFB">
        <w:rPr>
          <w:noProof/>
          <w:sz w:val="20"/>
        </w:rPr>
        <w:t xml:space="preserve"> </w:t>
      </w:r>
      <w:r w:rsidR="00E2187C" w:rsidRPr="00E552DE">
        <w:rPr>
          <w:noProof/>
          <w:sz w:val="20"/>
        </w:rPr>
        <w:t xml:space="preserve">Ces documents </w:t>
      </w:r>
      <w:r w:rsidRPr="00E552DE">
        <w:rPr>
          <w:noProof/>
          <w:sz w:val="20"/>
        </w:rPr>
        <w:t>sont accompagnés</w:t>
      </w:r>
      <w:r w:rsidR="00E2187C" w:rsidRPr="00E552DE">
        <w:rPr>
          <w:noProof/>
          <w:sz w:val="20"/>
        </w:rPr>
        <w:t xml:space="preserve"> les indications techniques nécessaires à la réalisation du travail : quadri, bichromie, similis, trait, pourcentage d’agrandissement, sens lecture, résolution, trame pour l’épreuvage, numéro d’identification, type de papier pour l’impression, etc.</w:t>
      </w:r>
    </w:p>
    <w:p w14:paraId="7092558A" w14:textId="77777777" w:rsidR="00EB5798" w:rsidRPr="00E552DE" w:rsidRDefault="00EB5798" w:rsidP="001D4053">
      <w:pPr>
        <w:pStyle w:val="Corpsdetexte3"/>
        <w:ind w:right="22"/>
        <w:rPr>
          <w:noProof/>
          <w:sz w:val="20"/>
        </w:rPr>
      </w:pPr>
    </w:p>
    <w:p w14:paraId="612BD90A" w14:textId="090A1070" w:rsidR="00E2187C" w:rsidRPr="00E552DE" w:rsidRDefault="00E2187C" w:rsidP="00894737">
      <w:pPr>
        <w:pStyle w:val="Titre4"/>
        <w:rPr>
          <w:noProof/>
        </w:rPr>
      </w:pPr>
      <w:r w:rsidRPr="00E552DE">
        <w:rPr>
          <w:noProof/>
        </w:rPr>
        <w:t>Numérisation</w:t>
      </w:r>
    </w:p>
    <w:p w14:paraId="6A323224" w14:textId="77777777" w:rsidR="00E2187C" w:rsidRPr="00E552DE" w:rsidRDefault="00E2187C" w:rsidP="001D4053">
      <w:pPr>
        <w:pStyle w:val="Corpsdetexte3"/>
        <w:ind w:right="22"/>
        <w:rPr>
          <w:noProof/>
          <w:sz w:val="20"/>
        </w:rPr>
      </w:pPr>
      <w:r w:rsidRPr="00E552DE">
        <w:rPr>
          <w:noProof/>
          <w:sz w:val="20"/>
        </w:rPr>
        <w:t>Sauf indications contraires, les standards de photogravure sont les suivants :</w:t>
      </w:r>
    </w:p>
    <w:p w14:paraId="22BA834B" w14:textId="77777777" w:rsidR="00E2187C" w:rsidRPr="00E552DE" w:rsidRDefault="00E2187C" w:rsidP="001D4053">
      <w:pPr>
        <w:pStyle w:val="Corpsdetexte3"/>
        <w:ind w:right="22"/>
        <w:rPr>
          <w:noProof/>
          <w:sz w:val="20"/>
        </w:rPr>
      </w:pPr>
      <w:r w:rsidRPr="00E552DE">
        <w:rPr>
          <w:noProof/>
          <w:sz w:val="20"/>
        </w:rPr>
        <w:t>Numérisation des scan (quadri et simili) : 400 dpi, trame 200, 175, 150,133 (selon travaux).</w:t>
      </w:r>
    </w:p>
    <w:p w14:paraId="684BA385" w14:textId="77777777" w:rsidR="00E2187C" w:rsidRPr="00E552DE" w:rsidRDefault="00E2187C" w:rsidP="001D4053">
      <w:pPr>
        <w:pStyle w:val="Corpsdetexte3"/>
        <w:ind w:right="22"/>
        <w:rPr>
          <w:noProof/>
          <w:sz w:val="20"/>
        </w:rPr>
      </w:pPr>
      <w:r w:rsidRPr="00E552DE">
        <w:rPr>
          <w:noProof/>
          <w:sz w:val="20"/>
        </w:rPr>
        <w:t>Numérisation des traits : 1200 dpi.</w:t>
      </w:r>
    </w:p>
    <w:p w14:paraId="38CD05E6" w14:textId="77777777" w:rsidR="00E2187C" w:rsidRPr="00E552DE" w:rsidRDefault="00E2187C" w:rsidP="001D4053">
      <w:pPr>
        <w:pStyle w:val="Corpsdetexte3"/>
        <w:ind w:right="22"/>
        <w:rPr>
          <w:noProof/>
          <w:sz w:val="20"/>
        </w:rPr>
      </w:pPr>
      <w:r w:rsidRPr="00E552DE">
        <w:rPr>
          <w:noProof/>
          <w:sz w:val="20"/>
        </w:rPr>
        <w:t>Résolution des basses définitions : 120 dpi.</w:t>
      </w:r>
    </w:p>
    <w:p w14:paraId="4F270863" w14:textId="77777777" w:rsidR="00FF7FB7" w:rsidRDefault="00FF7FB7" w:rsidP="001D4053">
      <w:pPr>
        <w:pStyle w:val="Corpsdetexte3"/>
        <w:ind w:right="22"/>
        <w:rPr>
          <w:noProof/>
          <w:sz w:val="20"/>
        </w:rPr>
      </w:pPr>
    </w:p>
    <w:p w14:paraId="2C682791" w14:textId="060028BA" w:rsidR="00E2187C" w:rsidRPr="00E552DE" w:rsidRDefault="00E2187C" w:rsidP="001D4053">
      <w:pPr>
        <w:pStyle w:val="Corpsdetexte3"/>
        <w:ind w:right="22"/>
        <w:rPr>
          <w:noProof/>
          <w:sz w:val="20"/>
        </w:rPr>
      </w:pPr>
      <w:r w:rsidRPr="00E552DE">
        <w:rPr>
          <w:noProof/>
          <w:sz w:val="20"/>
        </w:rPr>
        <w:t>• Format des fichiers :</w:t>
      </w:r>
    </w:p>
    <w:p w14:paraId="32C2A571" w14:textId="685F8A04" w:rsidR="00E2187C" w:rsidRPr="00E552DE" w:rsidRDefault="00E2187C" w:rsidP="00FF7FB7">
      <w:pPr>
        <w:pStyle w:val="Corpsdetexte3"/>
        <w:numPr>
          <w:ilvl w:val="0"/>
          <w:numId w:val="15"/>
        </w:numPr>
        <w:ind w:right="22"/>
        <w:rPr>
          <w:noProof/>
          <w:sz w:val="20"/>
        </w:rPr>
      </w:pPr>
      <w:r w:rsidRPr="00E552DE">
        <w:rPr>
          <w:noProof/>
          <w:sz w:val="20"/>
        </w:rPr>
        <w:t>TIFF ou EPS.</w:t>
      </w:r>
      <w:r w:rsidRPr="00E552DE">
        <w:rPr>
          <w:noProof/>
          <w:sz w:val="20"/>
        </w:rPr>
        <w:tab/>
      </w:r>
    </w:p>
    <w:p w14:paraId="7051A9A1" w14:textId="6DF97B26" w:rsidR="00E2187C" w:rsidRPr="00E552DE" w:rsidRDefault="00E2187C" w:rsidP="00FF7FB7">
      <w:pPr>
        <w:pStyle w:val="Corpsdetexte3"/>
        <w:numPr>
          <w:ilvl w:val="0"/>
          <w:numId w:val="15"/>
        </w:numPr>
        <w:ind w:right="22"/>
        <w:rPr>
          <w:noProof/>
          <w:sz w:val="20"/>
        </w:rPr>
      </w:pPr>
      <w:r w:rsidRPr="00E552DE">
        <w:rPr>
          <w:noProof/>
          <w:sz w:val="20"/>
        </w:rPr>
        <w:t>Natif Macintosh.</w:t>
      </w:r>
    </w:p>
    <w:p w14:paraId="07E56D91" w14:textId="16F6528C" w:rsidR="00E2187C" w:rsidRPr="00E552DE" w:rsidRDefault="00E2187C" w:rsidP="00FF7FB7">
      <w:pPr>
        <w:pStyle w:val="Corpsdetexte3"/>
        <w:numPr>
          <w:ilvl w:val="0"/>
          <w:numId w:val="15"/>
        </w:numPr>
        <w:ind w:right="22"/>
        <w:rPr>
          <w:noProof/>
          <w:sz w:val="20"/>
        </w:rPr>
      </w:pPr>
      <w:r w:rsidRPr="00E552DE">
        <w:rPr>
          <w:noProof/>
          <w:sz w:val="20"/>
        </w:rPr>
        <w:t>Photoshop monofichier binaire (pas de compression, pas de DCS, pas de JPEG).</w:t>
      </w:r>
    </w:p>
    <w:p w14:paraId="07A912B2" w14:textId="02C99483" w:rsidR="00E2187C" w:rsidRPr="00E552DE" w:rsidRDefault="00E2187C" w:rsidP="00FF7FB7">
      <w:pPr>
        <w:pStyle w:val="Corpsdetexte3"/>
        <w:numPr>
          <w:ilvl w:val="0"/>
          <w:numId w:val="15"/>
        </w:numPr>
        <w:ind w:right="22"/>
        <w:rPr>
          <w:noProof/>
          <w:sz w:val="20"/>
        </w:rPr>
      </w:pPr>
      <w:r w:rsidRPr="00E552DE">
        <w:rPr>
          <w:noProof/>
          <w:sz w:val="20"/>
        </w:rPr>
        <w:t>Le réglage des infos de défonce est à la charge du photograveur.</w:t>
      </w:r>
    </w:p>
    <w:p w14:paraId="0775F110" w14:textId="77777777" w:rsidR="00EB5798" w:rsidRPr="00E552DE" w:rsidRDefault="00EB5798" w:rsidP="001D4053">
      <w:pPr>
        <w:pStyle w:val="Corpsdetexte3"/>
        <w:ind w:right="22"/>
        <w:rPr>
          <w:noProof/>
          <w:sz w:val="20"/>
        </w:rPr>
      </w:pPr>
    </w:p>
    <w:p w14:paraId="7C3EE0EC" w14:textId="41721572" w:rsidR="00E2187C" w:rsidRPr="00E552DE" w:rsidRDefault="00E2187C" w:rsidP="00894737">
      <w:pPr>
        <w:pStyle w:val="Titre4"/>
        <w:rPr>
          <w:noProof/>
        </w:rPr>
      </w:pPr>
      <w:r w:rsidRPr="00E552DE">
        <w:rPr>
          <w:noProof/>
        </w:rPr>
        <w:t>Épreuvage</w:t>
      </w:r>
    </w:p>
    <w:p w14:paraId="1347A8A9" w14:textId="77777777" w:rsidR="00E2187C" w:rsidRDefault="00E2187C" w:rsidP="001D4053">
      <w:pPr>
        <w:pStyle w:val="Corpsdetexte3"/>
        <w:ind w:right="22"/>
        <w:rPr>
          <w:noProof/>
          <w:sz w:val="20"/>
        </w:rPr>
      </w:pPr>
      <w:r w:rsidRPr="00E552DE">
        <w:rPr>
          <w:noProof/>
          <w:sz w:val="20"/>
        </w:rPr>
        <w:t>Chaque épreuve est découpée et regroupée avec l’original correspondant.</w:t>
      </w:r>
    </w:p>
    <w:p w14:paraId="45A5D599" w14:textId="77777777" w:rsidR="00FF7FB7" w:rsidRPr="00E552DE" w:rsidRDefault="00FF7FB7" w:rsidP="001D4053">
      <w:pPr>
        <w:pStyle w:val="Corpsdetexte3"/>
        <w:ind w:right="22"/>
        <w:rPr>
          <w:noProof/>
          <w:sz w:val="20"/>
        </w:rPr>
      </w:pPr>
    </w:p>
    <w:p w14:paraId="3F1E16AA" w14:textId="77777777" w:rsidR="00E2187C" w:rsidRDefault="00E2187C" w:rsidP="001D4053">
      <w:pPr>
        <w:pStyle w:val="Corpsdetexte3"/>
        <w:ind w:right="22"/>
        <w:rPr>
          <w:noProof/>
          <w:sz w:val="20"/>
        </w:rPr>
      </w:pPr>
      <w:r w:rsidRPr="00E552DE">
        <w:rPr>
          <w:noProof/>
          <w:sz w:val="20"/>
        </w:rPr>
        <w:t>Sous chaque épreuve doit figurer le numéro d’identification de l’illustration fournie par l’éditeur.</w:t>
      </w:r>
    </w:p>
    <w:p w14:paraId="01F7A686" w14:textId="77777777" w:rsidR="00FF7FB7" w:rsidRPr="00E552DE" w:rsidRDefault="00FF7FB7" w:rsidP="001D4053">
      <w:pPr>
        <w:pStyle w:val="Corpsdetexte3"/>
        <w:ind w:right="22"/>
        <w:rPr>
          <w:noProof/>
          <w:sz w:val="20"/>
        </w:rPr>
      </w:pPr>
    </w:p>
    <w:p w14:paraId="0058453D" w14:textId="14BC2059" w:rsidR="00E2187C" w:rsidRDefault="00E2187C" w:rsidP="001D4053">
      <w:pPr>
        <w:pStyle w:val="Corpsdetexte3"/>
        <w:ind w:right="22"/>
        <w:rPr>
          <w:noProof/>
          <w:sz w:val="20"/>
        </w:rPr>
      </w:pPr>
      <w:r w:rsidRPr="00E552DE">
        <w:rPr>
          <w:noProof/>
          <w:sz w:val="20"/>
        </w:rPr>
        <w:t>Cette référence doit être générée automatiquement d’après le nom de l’image (logiciel type QXPPhotobook</w:t>
      </w:r>
      <w:r w:rsidR="00F97250">
        <w:rPr>
          <w:noProof/>
          <w:sz w:val="20"/>
        </w:rPr>
        <w:t>, scripts InDesign,…</w:t>
      </w:r>
      <w:r w:rsidRPr="00E552DE">
        <w:rPr>
          <w:noProof/>
          <w:sz w:val="20"/>
        </w:rPr>
        <w:t>) afin d’éliminer les erreurs de saisie des références.</w:t>
      </w:r>
      <w:r w:rsidR="00E552DE" w:rsidRPr="00E552DE">
        <w:rPr>
          <w:noProof/>
          <w:sz w:val="20"/>
        </w:rPr>
        <w:t xml:space="preserve"> Le profil colorimétrique appliqué, le nom de l’imprimante et du papier utilisés et la date doivent figurer sur chaque épreuve</w:t>
      </w:r>
      <w:r w:rsidR="00FF7FB7">
        <w:rPr>
          <w:noProof/>
          <w:sz w:val="20"/>
        </w:rPr>
        <w:t>.</w:t>
      </w:r>
    </w:p>
    <w:p w14:paraId="5F1DD269" w14:textId="77777777" w:rsidR="00FF7FB7" w:rsidRPr="00E552DE" w:rsidRDefault="00FF7FB7" w:rsidP="001D4053">
      <w:pPr>
        <w:pStyle w:val="Corpsdetexte3"/>
        <w:ind w:right="22"/>
        <w:rPr>
          <w:noProof/>
          <w:sz w:val="20"/>
        </w:rPr>
      </w:pPr>
    </w:p>
    <w:p w14:paraId="5564E197" w14:textId="77777777" w:rsidR="00E2187C" w:rsidRDefault="00E2187C" w:rsidP="001D4053">
      <w:pPr>
        <w:pStyle w:val="Corpsdetexte3"/>
        <w:ind w:right="22"/>
        <w:rPr>
          <w:noProof/>
          <w:sz w:val="20"/>
        </w:rPr>
      </w:pPr>
      <w:r w:rsidRPr="00E552DE">
        <w:rPr>
          <w:noProof/>
          <w:sz w:val="20"/>
        </w:rPr>
        <w:t>En cas d’images inversées (gauche-droite, haut-bas, effet miroir…), le photograveur corrigera le fichier natif et renverra une nouvelle image basse définition au graphiste en rajoutant le suffixe « rectif » au nom de l’image. L’ancienne version sera conservée. Aucune image ne sera inversée dans le logiciel de mise en page.</w:t>
      </w:r>
    </w:p>
    <w:p w14:paraId="0565E642" w14:textId="77777777" w:rsidR="00FF7FB7" w:rsidRPr="00E552DE" w:rsidRDefault="00FF7FB7" w:rsidP="001D4053">
      <w:pPr>
        <w:pStyle w:val="Corpsdetexte3"/>
        <w:ind w:right="22"/>
        <w:rPr>
          <w:noProof/>
          <w:sz w:val="20"/>
        </w:rPr>
      </w:pPr>
    </w:p>
    <w:p w14:paraId="1A2F530C" w14:textId="77777777" w:rsidR="00E2187C" w:rsidRPr="00E552DE" w:rsidRDefault="00E2187C" w:rsidP="001D4053">
      <w:pPr>
        <w:pStyle w:val="Corpsdetexte3"/>
        <w:ind w:right="22"/>
        <w:rPr>
          <w:noProof/>
          <w:sz w:val="20"/>
        </w:rPr>
      </w:pPr>
      <w:r w:rsidRPr="00E552DE">
        <w:rPr>
          <w:noProof/>
          <w:sz w:val="20"/>
        </w:rPr>
        <w:t>Épreuvage analogique (Matchprint, Cromalin, Agfa Proof...) :</w:t>
      </w:r>
    </w:p>
    <w:p w14:paraId="2491B885" w14:textId="609C5B8B" w:rsidR="00E2187C" w:rsidRDefault="00E2187C" w:rsidP="001D4053">
      <w:pPr>
        <w:pStyle w:val="Corpsdetexte3"/>
        <w:ind w:right="22"/>
        <w:rPr>
          <w:noProof/>
          <w:sz w:val="20"/>
        </w:rPr>
      </w:pPr>
      <w:r w:rsidRPr="00E552DE">
        <w:rPr>
          <w:noProof/>
          <w:sz w:val="20"/>
        </w:rPr>
        <w:t>Ces épreuves doivent systématiquement comporter une gamme de contrôle type Brunner</w:t>
      </w:r>
      <w:r w:rsidR="00F97250">
        <w:rPr>
          <w:noProof/>
          <w:sz w:val="20"/>
        </w:rPr>
        <w:t>, Fogra, Media Wedge,..</w:t>
      </w:r>
      <w:r w:rsidRPr="00E552DE">
        <w:rPr>
          <w:noProof/>
          <w:sz w:val="20"/>
        </w:rPr>
        <w:t>.</w:t>
      </w:r>
    </w:p>
    <w:p w14:paraId="6F99D2B5" w14:textId="77777777" w:rsidR="00FF7FB7" w:rsidRPr="00E552DE" w:rsidRDefault="00FF7FB7" w:rsidP="001D4053">
      <w:pPr>
        <w:pStyle w:val="Corpsdetexte3"/>
        <w:ind w:right="22"/>
        <w:rPr>
          <w:noProof/>
          <w:sz w:val="20"/>
        </w:rPr>
      </w:pPr>
    </w:p>
    <w:p w14:paraId="056092E6" w14:textId="77777777" w:rsidR="00E2187C" w:rsidRDefault="00E2187C" w:rsidP="001D4053">
      <w:pPr>
        <w:pStyle w:val="Corpsdetexte3"/>
        <w:ind w:right="22"/>
        <w:rPr>
          <w:noProof/>
          <w:sz w:val="20"/>
        </w:rPr>
      </w:pPr>
      <w:r w:rsidRPr="00E552DE">
        <w:rPr>
          <w:noProof/>
          <w:sz w:val="20"/>
        </w:rPr>
        <w:t>Les traits de coupes doivent figurer sur les épreuves en pages montées.</w:t>
      </w:r>
    </w:p>
    <w:p w14:paraId="579FBDE8" w14:textId="77777777" w:rsidR="00FF7FB7" w:rsidRPr="00E552DE" w:rsidRDefault="00FF7FB7" w:rsidP="001D4053">
      <w:pPr>
        <w:pStyle w:val="Corpsdetexte3"/>
        <w:ind w:right="22"/>
        <w:rPr>
          <w:noProof/>
          <w:sz w:val="20"/>
        </w:rPr>
      </w:pPr>
    </w:p>
    <w:p w14:paraId="64F02718" w14:textId="77777777" w:rsidR="00E2187C" w:rsidRPr="00E552DE" w:rsidRDefault="00E2187C" w:rsidP="001D4053">
      <w:pPr>
        <w:pStyle w:val="Corpsdetexte3"/>
        <w:ind w:right="22"/>
        <w:rPr>
          <w:noProof/>
          <w:sz w:val="20"/>
        </w:rPr>
      </w:pPr>
      <w:r w:rsidRPr="00E552DE">
        <w:rPr>
          <w:noProof/>
          <w:sz w:val="20"/>
        </w:rPr>
        <w:t>Épreuvage numérique :</w:t>
      </w:r>
    </w:p>
    <w:p w14:paraId="6C189DA1" w14:textId="77777777" w:rsidR="00E2187C" w:rsidRPr="00E552DE" w:rsidRDefault="00E2187C" w:rsidP="001D4053">
      <w:pPr>
        <w:pStyle w:val="Corpsdetexte3"/>
        <w:ind w:right="22"/>
        <w:rPr>
          <w:noProof/>
          <w:sz w:val="20"/>
        </w:rPr>
      </w:pPr>
      <w:r w:rsidRPr="00E552DE">
        <w:rPr>
          <w:noProof/>
          <w:sz w:val="20"/>
        </w:rPr>
        <w:t>Seules les épreuves numériques tramées sont acceptées.</w:t>
      </w:r>
    </w:p>
    <w:p w14:paraId="0764287F" w14:textId="77777777" w:rsidR="00E2187C" w:rsidRPr="00E552DE" w:rsidRDefault="00E2187C" w:rsidP="001D4053">
      <w:pPr>
        <w:pStyle w:val="Corpsdetexte3"/>
        <w:ind w:right="22"/>
        <w:rPr>
          <w:noProof/>
          <w:sz w:val="20"/>
        </w:rPr>
      </w:pPr>
      <w:r w:rsidRPr="00E552DE">
        <w:rPr>
          <w:noProof/>
          <w:sz w:val="20"/>
        </w:rPr>
        <w:t>Les traits de coupes doivent figurer sur les épreuves en pages montées.</w:t>
      </w:r>
    </w:p>
    <w:p w14:paraId="28723F1E" w14:textId="61459D79" w:rsidR="00E2187C" w:rsidRDefault="00E2187C" w:rsidP="001D4053">
      <w:pPr>
        <w:pStyle w:val="Corpsdetexte3"/>
        <w:ind w:right="22"/>
        <w:rPr>
          <w:noProof/>
          <w:sz w:val="20"/>
        </w:rPr>
      </w:pPr>
      <w:r w:rsidRPr="00E552DE">
        <w:rPr>
          <w:noProof/>
          <w:sz w:val="20"/>
        </w:rPr>
        <w:t>Les épreuves sont faites sur un pa</w:t>
      </w:r>
      <w:r w:rsidR="00E552DE">
        <w:rPr>
          <w:noProof/>
          <w:sz w:val="20"/>
        </w:rPr>
        <w:t>pier demi-mat (pas de brillant).</w:t>
      </w:r>
    </w:p>
    <w:p w14:paraId="46B70C4A" w14:textId="517C65A4" w:rsidR="00073722" w:rsidRDefault="00073722" w:rsidP="001D4053">
      <w:pPr>
        <w:pStyle w:val="Corpsdetexte3"/>
        <w:ind w:right="22"/>
        <w:rPr>
          <w:noProof/>
          <w:sz w:val="20"/>
        </w:rPr>
      </w:pPr>
    </w:p>
    <w:p w14:paraId="2C5415BA" w14:textId="173CC800" w:rsidR="00073722" w:rsidRPr="00E552DE" w:rsidRDefault="00073722" w:rsidP="001D4053">
      <w:pPr>
        <w:pStyle w:val="Corpsdetexte3"/>
        <w:ind w:right="22"/>
        <w:rPr>
          <w:noProof/>
          <w:sz w:val="20"/>
        </w:rPr>
      </w:pPr>
      <w:r>
        <w:rPr>
          <w:noProof/>
          <w:sz w:val="20"/>
        </w:rPr>
        <w:t>La livraison des épreuves au Centre des monuments nationaux est à la charge du Titulaire (coursiers notamment).</w:t>
      </w:r>
    </w:p>
    <w:p w14:paraId="7B52FB76" w14:textId="77777777" w:rsidR="00EB5798" w:rsidRPr="00E552DE" w:rsidRDefault="00EB5798" w:rsidP="001D4053">
      <w:pPr>
        <w:pStyle w:val="Corpsdetexte3"/>
        <w:ind w:right="22"/>
        <w:rPr>
          <w:noProof/>
          <w:sz w:val="20"/>
        </w:rPr>
      </w:pPr>
    </w:p>
    <w:p w14:paraId="41EC3777" w14:textId="3E8EFBA0" w:rsidR="00E2187C" w:rsidRPr="00E552DE" w:rsidRDefault="00E2187C" w:rsidP="00894737">
      <w:pPr>
        <w:pStyle w:val="Titre4"/>
        <w:rPr>
          <w:noProof/>
        </w:rPr>
      </w:pPr>
      <w:r w:rsidRPr="00E552DE">
        <w:rPr>
          <w:noProof/>
        </w:rPr>
        <w:t>Contrôle chromie</w:t>
      </w:r>
    </w:p>
    <w:p w14:paraId="1E18BAB5" w14:textId="57926E93" w:rsidR="00E2187C" w:rsidRDefault="00E2187C" w:rsidP="001D4053">
      <w:pPr>
        <w:pStyle w:val="Corpsdetexte3"/>
        <w:ind w:right="22"/>
        <w:rPr>
          <w:noProof/>
          <w:sz w:val="20"/>
        </w:rPr>
      </w:pPr>
      <w:r w:rsidRPr="00E552DE">
        <w:rPr>
          <w:noProof/>
          <w:sz w:val="20"/>
        </w:rPr>
        <w:t>Le rendu chromatique des épreuves devra être rendu le plus proche possible des originaux fournis (transparents, opaques, fichiers numériques, etc.). Avant livraison, un contrôle sera réalisé par le photograveur et, si besoin, une première correction sera réalisée.</w:t>
      </w:r>
    </w:p>
    <w:p w14:paraId="27A8F464" w14:textId="5510025E" w:rsidR="00695877" w:rsidRDefault="00695877" w:rsidP="001D4053">
      <w:pPr>
        <w:pStyle w:val="Corpsdetexte3"/>
        <w:ind w:right="22"/>
        <w:rPr>
          <w:noProof/>
          <w:sz w:val="20"/>
        </w:rPr>
      </w:pPr>
    </w:p>
    <w:p w14:paraId="358AE9D8" w14:textId="3BC11684" w:rsidR="00695877" w:rsidRPr="00E552DE" w:rsidRDefault="00695877" w:rsidP="00894737">
      <w:pPr>
        <w:pStyle w:val="Titre4"/>
        <w:rPr>
          <w:noProof/>
        </w:rPr>
      </w:pPr>
      <w:r>
        <w:rPr>
          <w:noProof/>
        </w:rPr>
        <w:t>Retouche créative et détourage</w:t>
      </w:r>
    </w:p>
    <w:p w14:paraId="381D42C2" w14:textId="1383533C" w:rsidR="00EB5798" w:rsidRDefault="00F97250" w:rsidP="001D4053">
      <w:pPr>
        <w:pStyle w:val="Corpsdetexte3"/>
        <w:ind w:right="22"/>
        <w:rPr>
          <w:noProof/>
          <w:sz w:val="20"/>
        </w:rPr>
      </w:pPr>
      <w:r>
        <w:rPr>
          <w:noProof/>
          <w:sz w:val="20"/>
        </w:rPr>
        <w:t>Chaque image pourra être retravaillées selon indications et retouchées (détourage, fond perdu, harmoniqtaion, etc…).</w:t>
      </w:r>
    </w:p>
    <w:p w14:paraId="301CE89C" w14:textId="77777777" w:rsidR="00F97250" w:rsidRPr="00E552DE" w:rsidRDefault="00F97250" w:rsidP="001D4053">
      <w:pPr>
        <w:pStyle w:val="Corpsdetexte3"/>
        <w:ind w:right="22"/>
        <w:rPr>
          <w:noProof/>
          <w:sz w:val="20"/>
        </w:rPr>
      </w:pPr>
    </w:p>
    <w:p w14:paraId="35BF6980" w14:textId="07E59C94" w:rsidR="00E2187C" w:rsidRPr="00E552DE" w:rsidRDefault="00E2187C" w:rsidP="00894737">
      <w:pPr>
        <w:pStyle w:val="Titre4"/>
        <w:rPr>
          <w:noProof/>
        </w:rPr>
      </w:pPr>
      <w:r w:rsidRPr="00E552DE">
        <w:rPr>
          <w:noProof/>
        </w:rPr>
        <w:t>Archivage</w:t>
      </w:r>
    </w:p>
    <w:p w14:paraId="128A2AF8" w14:textId="77777777" w:rsidR="00E2187C" w:rsidRPr="00E552DE" w:rsidRDefault="00E2187C" w:rsidP="001D4053">
      <w:pPr>
        <w:pStyle w:val="Corpsdetexte3"/>
        <w:ind w:right="22"/>
        <w:rPr>
          <w:noProof/>
          <w:sz w:val="20"/>
        </w:rPr>
      </w:pPr>
      <w:r w:rsidRPr="00E552DE">
        <w:rPr>
          <w:noProof/>
          <w:sz w:val="20"/>
        </w:rPr>
        <w:t>Fichiers natifs :</w:t>
      </w:r>
    </w:p>
    <w:p w14:paraId="599F294F" w14:textId="77777777" w:rsidR="00E2187C" w:rsidRPr="00E552DE" w:rsidRDefault="00E2187C" w:rsidP="001D4053">
      <w:pPr>
        <w:pStyle w:val="Corpsdetexte3"/>
        <w:ind w:right="22"/>
        <w:rPr>
          <w:noProof/>
          <w:sz w:val="20"/>
        </w:rPr>
      </w:pPr>
      <w:r w:rsidRPr="00E552DE">
        <w:rPr>
          <w:noProof/>
          <w:sz w:val="20"/>
        </w:rPr>
        <w:t>L’archivage des travaux sera gravé sur CD ou DVD au format Mac OS et PC (Hybride).</w:t>
      </w:r>
    </w:p>
    <w:p w14:paraId="4A00A4E6" w14:textId="77777777" w:rsidR="00E2187C" w:rsidRPr="00E552DE" w:rsidRDefault="00E2187C" w:rsidP="001D4053">
      <w:pPr>
        <w:pStyle w:val="Corpsdetexte3"/>
        <w:ind w:right="22"/>
        <w:rPr>
          <w:noProof/>
          <w:sz w:val="20"/>
        </w:rPr>
      </w:pPr>
      <w:r w:rsidRPr="00E552DE">
        <w:rPr>
          <w:noProof/>
          <w:sz w:val="20"/>
        </w:rPr>
        <w:t>Il devra comprendre l’intégralité du travail : images hautes déf., basses déf., fichiers de mise en page, polices de caractères, PDF imprimeurs…</w:t>
      </w:r>
    </w:p>
    <w:p w14:paraId="15C2E64C" w14:textId="77777777" w:rsidR="00E2187C" w:rsidRPr="00E552DE" w:rsidRDefault="00E2187C" w:rsidP="001D4053">
      <w:pPr>
        <w:pStyle w:val="Corpsdetexte3"/>
        <w:ind w:right="22"/>
        <w:rPr>
          <w:noProof/>
          <w:sz w:val="20"/>
        </w:rPr>
      </w:pPr>
      <w:r w:rsidRPr="00E552DE">
        <w:rPr>
          <w:noProof/>
          <w:sz w:val="20"/>
        </w:rPr>
        <w:t>Les corrections réalisées sur les traceurs seront réintégrées dans le fichier définitif.</w:t>
      </w:r>
    </w:p>
    <w:p w14:paraId="7109A3CF" w14:textId="77777777" w:rsidR="00E2187C" w:rsidRPr="00E552DE" w:rsidRDefault="00E2187C" w:rsidP="001D4053">
      <w:pPr>
        <w:pStyle w:val="Corpsdetexte3"/>
        <w:ind w:right="22"/>
        <w:rPr>
          <w:noProof/>
          <w:sz w:val="20"/>
        </w:rPr>
      </w:pPr>
      <w:r w:rsidRPr="00E552DE">
        <w:rPr>
          <w:noProof/>
          <w:sz w:val="20"/>
        </w:rPr>
        <w:t>L’utilisation d’un logiciel type « Flightcheck » sera utilisé afin de s’assurer de la copie complète de tous les éléments constituant l’ouvrage.</w:t>
      </w:r>
    </w:p>
    <w:p w14:paraId="19DE30DD" w14:textId="77777777" w:rsidR="00E2187C" w:rsidRPr="00E552DE" w:rsidRDefault="00E2187C" w:rsidP="001D4053">
      <w:pPr>
        <w:pStyle w:val="Corpsdetexte3"/>
        <w:ind w:right="22"/>
        <w:rPr>
          <w:noProof/>
          <w:sz w:val="20"/>
        </w:rPr>
      </w:pPr>
    </w:p>
    <w:p w14:paraId="7C056114" w14:textId="77777777" w:rsidR="00E2187C" w:rsidRPr="00E552DE" w:rsidRDefault="00E2187C" w:rsidP="001D4053">
      <w:pPr>
        <w:pStyle w:val="Corpsdetexte3"/>
        <w:ind w:right="22"/>
        <w:rPr>
          <w:noProof/>
          <w:sz w:val="20"/>
        </w:rPr>
      </w:pPr>
      <w:r w:rsidRPr="00E552DE">
        <w:rPr>
          <w:noProof/>
          <w:sz w:val="20"/>
        </w:rPr>
        <w:t>Fichiers PDF certifiés :</w:t>
      </w:r>
    </w:p>
    <w:p w14:paraId="756A3173" w14:textId="1A854528" w:rsidR="00E2187C" w:rsidRPr="00E552DE" w:rsidRDefault="00E2187C" w:rsidP="001D4053">
      <w:pPr>
        <w:pStyle w:val="Corpsdetexte3"/>
        <w:ind w:right="22"/>
        <w:rPr>
          <w:noProof/>
          <w:sz w:val="20"/>
        </w:rPr>
      </w:pPr>
      <w:r w:rsidRPr="00E552DE">
        <w:rPr>
          <w:noProof/>
          <w:sz w:val="20"/>
        </w:rPr>
        <w:t>Les fichiers PDF certifiés seront réalisés selon la norme Fogra 29/39/47 ou le cahier des charges de l’imprimeur.</w:t>
      </w:r>
    </w:p>
    <w:p w14:paraId="05F80C48" w14:textId="47CDC916" w:rsidR="00E2187C" w:rsidRPr="00E552DE" w:rsidRDefault="00E2187C" w:rsidP="001D4053">
      <w:pPr>
        <w:pStyle w:val="Corpsdetexte3"/>
        <w:ind w:right="22"/>
        <w:rPr>
          <w:noProof/>
          <w:sz w:val="20"/>
        </w:rPr>
      </w:pPr>
      <w:r w:rsidRPr="00E552DE">
        <w:rPr>
          <w:noProof/>
          <w:sz w:val="20"/>
        </w:rPr>
        <w:t xml:space="preserve">Ces derniers </w:t>
      </w:r>
      <w:r w:rsidR="00F97250">
        <w:rPr>
          <w:noProof/>
          <w:sz w:val="20"/>
        </w:rPr>
        <w:t>pourront être</w:t>
      </w:r>
      <w:r w:rsidRPr="00E552DE">
        <w:rPr>
          <w:noProof/>
          <w:sz w:val="20"/>
        </w:rPr>
        <w:t xml:space="preserve"> accompagnés d’une </w:t>
      </w:r>
      <w:r w:rsidR="00F97250">
        <w:rPr>
          <w:noProof/>
          <w:sz w:val="20"/>
        </w:rPr>
        <w:t>sortie</w:t>
      </w:r>
      <w:r w:rsidRPr="00E552DE">
        <w:rPr>
          <w:noProof/>
          <w:sz w:val="20"/>
        </w:rPr>
        <w:t xml:space="preserve"> laser (noire ou quadri selon l’ouvrage) de contrôle.</w:t>
      </w:r>
    </w:p>
    <w:p w14:paraId="17FBD13E" w14:textId="77777777" w:rsidR="00E2187C" w:rsidRPr="00EB5798" w:rsidRDefault="00E2187C" w:rsidP="001D4053">
      <w:pPr>
        <w:pStyle w:val="Corpsdetexte3"/>
        <w:ind w:right="22"/>
        <w:rPr>
          <w:noProof/>
          <w:sz w:val="20"/>
        </w:rPr>
      </w:pPr>
      <w:r w:rsidRPr="00E552DE">
        <w:rPr>
          <w:noProof/>
          <w:sz w:val="20"/>
        </w:rPr>
        <w:t>Les PDF réalisés suite aux corrections demandées sur traceurs seront réintégrés dans le PDF général final.</w:t>
      </w:r>
    </w:p>
    <w:p w14:paraId="46B4A200" w14:textId="00025885" w:rsidR="00E2187C" w:rsidRPr="00EB5798" w:rsidRDefault="00E2187C" w:rsidP="001D4053">
      <w:pPr>
        <w:pStyle w:val="Corpsdetexte3"/>
        <w:ind w:right="22"/>
        <w:rPr>
          <w:noProof/>
          <w:sz w:val="20"/>
        </w:rPr>
      </w:pPr>
    </w:p>
    <w:p w14:paraId="3794B2F4" w14:textId="36AB18D1" w:rsidR="003823B4" w:rsidRPr="00EB5798" w:rsidRDefault="003823B4" w:rsidP="00894737">
      <w:pPr>
        <w:pStyle w:val="Titre3"/>
      </w:pPr>
      <w:bookmarkStart w:id="26" w:name="_Toc195628971"/>
      <w:r w:rsidRPr="00EB5798">
        <w:t>Evolutions techniques des prestations</w:t>
      </w:r>
      <w:bookmarkEnd w:id="26"/>
    </w:p>
    <w:p w14:paraId="37CF0D09" w14:textId="66F2C997" w:rsidR="003823B4" w:rsidRPr="006A64F9" w:rsidRDefault="003823B4" w:rsidP="001D4053">
      <w:pPr>
        <w:pStyle w:val="Corpsdetexte3"/>
        <w:ind w:right="22"/>
        <w:rPr>
          <w:noProof/>
          <w:sz w:val="20"/>
        </w:rPr>
      </w:pPr>
      <w:r w:rsidRPr="006A64F9">
        <w:rPr>
          <w:noProof/>
          <w:sz w:val="20"/>
        </w:rPr>
        <w:t>Le Titulaire a la faculté, pendant la durée de validité de l’accord-cadre d’apporter des modifications sur ses prestations en vue de leur amélioration.</w:t>
      </w:r>
      <w:r w:rsidR="006F638E" w:rsidRPr="006A64F9">
        <w:rPr>
          <w:noProof/>
          <w:sz w:val="20"/>
        </w:rPr>
        <w:t xml:space="preserve"> Ces modifications ne devront</w:t>
      </w:r>
      <w:r w:rsidR="004E0B11">
        <w:rPr>
          <w:noProof/>
          <w:sz w:val="20"/>
        </w:rPr>
        <w:t>, toutefois</w:t>
      </w:r>
      <w:r w:rsidR="006F638E" w:rsidRPr="006A64F9">
        <w:rPr>
          <w:noProof/>
          <w:sz w:val="20"/>
        </w:rPr>
        <w:t xml:space="preserve"> pas </w:t>
      </w:r>
      <w:r w:rsidR="004E0B11">
        <w:rPr>
          <w:noProof/>
          <w:sz w:val="20"/>
        </w:rPr>
        <w:t xml:space="preserve">bouleverser </w:t>
      </w:r>
      <w:r w:rsidR="006F638E" w:rsidRPr="006A64F9">
        <w:rPr>
          <w:noProof/>
          <w:sz w:val="20"/>
        </w:rPr>
        <w:t xml:space="preserve">l’objet ou </w:t>
      </w:r>
      <w:r w:rsidR="004E0B11">
        <w:rPr>
          <w:noProof/>
          <w:sz w:val="20"/>
        </w:rPr>
        <w:t>le</w:t>
      </w:r>
      <w:r w:rsidR="006F638E" w:rsidRPr="006A64F9">
        <w:rPr>
          <w:noProof/>
          <w:sz w:val="20"/>
        </w:rPr>
        <w:t xml:space="preserve"> montant de l’</w:t>
      </w:r>
      <w:r w:rsidR="00FA317B">
        <w:rPr>
          <w:noProof/>
          <w:sz w:val="20"/>
        </w:rPr>
        <w:t>acc</w:t>
      </w:r>
      <w:r w:rsidR="006F638E" w:rsidRPr="006A64F9">
        <w:rPr>
          <w:noProof/>
          <w:sz w:val="20"/>
        </w:rPr>
        <w:t>ord-cadre.</w:t>
      </w:r>
    </w:p>
    <w:p w14:paraId="1D33F3AE" w14:textId="77777777" w:rsidR="003823B4" w:rsidRPr="006A64F9" w:rsidRDefault="003823B4" w:rsidP="001D4053">
      <w:pPr>
        <w:pStyle w:val="Corpsdetexte3"/>
        <w:ind w:right="22"/>
        <w:rPr>
          <w:noProof/>
          <w:sz w:val="20"/>
        </w:rPr>
      </w:pPr>
    </w:p>
    <w:p w14:paraId="6D1812C8" w14:textId="77777777" w:rsidR="003823B4" w:rsidRPr="006A64F9" w:rsidRDefault="003823B4" w:rsidP="001D4053">
      <w:pPr>
        <w:pStyle w:val="Corpsdetexte3"/>
        <w:ind w:right="22"/>
        <w:rPr>
          <w:noProof/>
          <w:sz w:val="20"/>
        </w:rPr>
      </w:pPr>
      <w:r w:rsidRPr="006A64F9">
        <w:rPr>
          <w:noProof/>
          <w:sz w:val="20"/>
        </w:rPr>
        <w:t>Le Titulaire est tenu d’informer les correspondants du Centre des monuments nationaux, par courrier recommandé avec accusé de réception et 4 semaines avant leur entrée en vigueur, de la nature et de l’importance des changements devant intervenir sur ses prestations. Cette information devra être accompagnée des données techniques liées à ces changements, transmises sur CD ou par mail.</w:t>
      </w:r>
    </w:p>
    <w:p w14:paraId="4F9561D1" w14:textId="77777777" w:rsidR="003823B4" w:rsidRPr="006A64F9" w:rsidRDefault="003823B4" w:rsidP="001D4053">
      <w:pPr>
        <w:pStyle w:val="Corpsdetexte3"/>
        <w:ind w:right="22"/>
        <w:rPr>
          <w:noProof/>
          <w:sz w:val="20"/>
        </w:rPr>
      </w:pPr>
    </w:p>
    <w:p w14:paraId="30D65CC7" w14:textId="1AA7D94C" w:rsidR="003823B4" w:rsidRPr="00EB5798" w:rsidRDefault="003823B4" w:rsidP="001D4053">
      <w:pPr>
        <w:pStyle w:val="Corpsdetexte3"/>
        <w:ind w:right="22"/>
        <w:rPr>
          <w:noProof/>
          <w:sz w:val="20"/>
        </w:rPr>
      </w:pPr>
      <w:r w:rsidRPr="006A64F9">
        <w:rPr>
          <w:noProof/>
          <w:sz w:val="20"/>
        </w:rPr>
        <w:t xml:space="preserve">Les prestations améliorées ou les nouvelles prestations comme définies ci-dessus sont introduites dans </w:t>
      </w:r>
      <w:r w:rsidR="005E5E42" w:rsidRPr="006A64F9">
        <w:rPr>
          <w:noProof/>
          <w:sz w:val="20"/>
        </w:rPr>
        <w:t>l’accord cadre</w:t>
      </w:r>
      <w:r w:rsidRPr="006A64F9">
        <w:rPr>
          <w:noProof/>
          <w:sz w:val="20"/>
        </w:rPr>
        <w:t xml:space="preserve"> </w:t>
      </w:r>
      <w:r w:rsidR="00FA317B">
        <w:rPr>
          <w:noProof/>
          <w:sz w:val="20"/>
        </w:rPr>
        <w:t xml:space="preserve">par avenant </w:t>
      </w:r>
      <w:r w:rsidR="006F638E" w:rsidRPr="006A64F9">
        <w:rPr>
          <w:noProof/>
          <w:sz w:val="20"/>
        </w:rPr>
        <w:t xml:space="preserve">et </w:t>
      </w:r>
      <w:r w:rsidRPr="006A64F9">
        <w:rPr>
          <w:noProof/>
          <w:sz w:val="20"/>
        </w:rPr>
        <w:t>par l’établissement</w:t>
      </w:r>
      <w:r w:rsidR="006F638E" w:rsidRPr="006A64F9">
        <w:rPr>
          <w:noProof/>
          <w:sz w:val="20"/>
        </w:rPr>
        <w:t>, le cas échéant,</w:t>
      </w:r>
      <w:r w:rsidRPr="006A64F9">
        <w:rPr>
          <w:noProof/>
          <w:sz w:val="20"/>
        </w:rPr>
        <w:t xml:space="preserve"> d’un nouveau bordereau de prix ou d’un additif à ce dernier.</w:t>
      </w:r>
    </w:p>
    <w:p w14:paraId="60CEEB93" w14:textId="77777777" w:rsidR="003823B4" w:rsidRPr="00EB5798" w:rsidRDefault="003823B4" w:rsidP="001D4053">
      <w:pPr>
        <w:pStyle w:val="Corpsdetexte3"/>
        <w:ind w:right="22"/>
        <w:rPr>
          <w:noProof/>
          <w:sz w:val="20"/>
        </w:rPr>
      </w:pPr>
    </w:p>
    <w:p w14:paraId="2C4578DD" w14:textId="0ACDF857" w:rsidR="003158FB" w:rsidRPr="00EB5798" w:rsidRDefault="003158FB" w:rsidP="00367183">
      <w:pPr>
        <w:pStyle w:val="Titre3"/>
      </w:pPr>
      <w:bookmarkStart w:id="27" w:name="_Toc195628972"/>
      <w:r w:rsidRPr="00EB5798">
        <w:t xml:space="preserve">Précisions communes aux </w:t>
      </w:r>
      <w:r w:rsidR="00515557">
        <w:t>trois</w:t>
      </w:r>
      <w:r w:rsidRPr="00EB5798">
        <w:t xml:space="preserve"> lots</w:t>
      </w:r>
      <w:bookmarkEnd w:id="27"/>
    </w:p>
    <w:p w14:paraId="31633666" w14:textId="6BBB8B89" w:rsidR="003158FB" w:rsidRPr="00EB5798" w:rsidRDefault="003158FB" w:rsidP="001D4053">
      <w:pPr>
        <w:pStyle w:val="Corpsdetexte3"/>
        <w:ind w:right="22"/>
        <w:rPr>
          <w:noProof/>
          <w:sz w:val="20"/>
        </w:rPr>
      </w:pPr>
      <w:r w:rsidRPr="00EB5798">
        <w:rPr>
          <w:noProof/>
          <w:sz w:val="20"/>
        </w:rPr>
        <w:t xml:space="preserve">Le Titulaire est réputé avoir pris pleine connaissance des lieux, de tous les éléments en relation avec l’exécution des prestations et d’avoir apprécié exactement toutes les conditions d’exécution et sujétions. </w:t>
      </w:r>
    </w:p>
    <w:p w14:paraId="462AA5FF" w14:textId="77777777" w:rsidR="003158FB" w:rsidRPr="00EB5798" w:rsidRDefault="003158FB" w:rsidP="001D4053">
      <w:pPr>
        <w:pStyle w:val="Corpsdetexte3"/>
        <w:ind w:right="22"/>
        <w:rPr>
          <w:noProof/>
          <w:sz w:val="20"/>
        </w:rPr>
      </w:pPr>
    </w:p>
    <w:p w14:paraId="168A9AA0" w14:textId="03858F0B" w:rsidR="00EB5798" w:rsidRDefault="003158FB" w:rsidP="001D4053">
      <w:pPr>
        <w:pStyle w:val="En-tte"/>
        <w:tabs>
          <w:tab w:val="clear" w:pos="9072"/>
        </w:tabs>
        <w:rPr>
          <w:lang w:eastAsia="ar-SA"/>
        </w:rPr>
      </w:pPr>
      <w:r w:rsidRPr="00EB5798">
        <w:rPr>
          <w:noProof/>
        </w:rPr>
        <w:t xml:space="preserve">Le Titulaire déclare avoir contrôlé toutes les indications dans les documents contractuels et recueilli les renseignements complémentaires éventuels auprès du pouvoir adjudicateur. </w:t>
      </w:r>
      <w:r w:rsidR="00EB5798" w:rsidRPr="00EB5798">
        <w:rPr>
          <w:lang w:eastAsia="ar-SA"/>
        </w:rPr>
        <w:t>En particulier,</w:t>
      </w:r>
      <w:r w:rsidR="00EB5798">
        <w:rPr>
          <w:noProof/>
        </w:rPr>
        <w:t xml:space="preserve"> </w:t>
      </w:r>
      <w:r w:rsidR="00EB5798">
        <w:rPr>
          <w:lang w:eastAsia="ar-SA"/>
        </w:rPr>
        <w:t>l</w:t>
      </w:r>
      <w:r w:rsidR="00EB5798" w:rsidRPr="00EB631A">
        <w:rPr>
          <w:lang w:eastAsia="ar-SA"/>
        </w:rPr>
        <w:t xml:space="preserve">e Titulaire s’engage à jouer un rôle de conseil auprès du </w:t>
      </w:r>
      <w:r w:rsidR="00EB5798">
        <w:rPr>
          <w:lang w:eastAsia="ar-SA"/>
        </w:rPr>
        <w:t>Chef du département éditorial de la Direction des</w:t>
      </w:r>
      <w:r w:rsidR="00EB5798" w:rsidRPr="00EB631A">
        <w:rPr>
          <w:lang w:eastAsia="ar-SA"/>
        </w:rPr>
        <w:t xml:space="preserve"> éditions ou son représentant, dans le cadre de l’exécution du présent </w:t>
      </w:r>
      <w:r w:rsidR="00EB5798">
        <w:rPr>
          <w:lang w:eastAsia="ar-SA"/>
        </w:rPr>
        <w:t>accord-cadre</w:t>
      </w:r>
      <w:r w:rsidR="00EB5798" w:rsidRPr="00EB631A">
        <w:rPr>
          <w:lang w:eastAsia="ar-SA"/>
        </w:rPr>
        <w:t xml:space="preserve"> ; et à l’informer de toute difficulté de nature à compromettre la qualité, le suivi et/ou la garantie des prestations attendues.</w:t>
      </w:r>
    </w:p>
    <w:p w14:paraId="34706F6E" w14:textId="38E76823" w:rsidR="003158FB" w:rsidRPr="00EB5798" w:rsidRDefault="003158FB" w:rsidP="001D4053">
      <w:pPr>
        <w:pStyle w:val="Corpsdetexte3"/>
        <w:ind w:right="22"/>
        <w:rPr>
          <w:noProof/>
          <w:sz w:val="20"/>
        </w:rPr>
      </w:pPr>
    </w:p>
    <w:p w14:paraId="586FA6ED" w14:textId="77777777" w:rsidR="003158FB" w:rsidRPr="00EB5798" w:rsidRDefault="003158FB" w:rsidP="001D4053">
      <w:pPr>
        <w:pStyle w:val="Corpsdetexte3"/>
        <w:ind w:right="22"/>
        <w:rPr>
          <w:noProof/>
          <w:sz w:val="20"/>
        </w:rPr>
      </w:pPr>
      <w:r w:rsidRPr="00EB5798">
        <w:rPr>
          <w:noProof/>
          <w:sz w:val="20"/>
        </w:rPr>
        <w:t>En complément des dispositions, le Titulaire s’engage à prendre les moyens nécessaires pour assurer la sécurité des biens et des personnes.</w:t>
      </w:r>
    </w:p>
    <w:p w14:paraId="4E63B561" w14:textId="77777777" w:rsidR="003158FB" w:rsidRPr="00EB5798" w:rsidRDefault="003158FB" w:rsidP="001D4053">
      <w:pPr>
        <w:pStyle w:val="Corpsdetexte3"/>
        <w:ind w:right="22"/>
        <w:rPr>
          <w:noProof/>
          <w:sz w:val="20"/>
        </w:rPr>
      </w:pPr>
    </w:p>
    <w:p w14:paraId="730B3E20" w14:textId="1EF5F6FF" w:rsidR="003158FB" w:rsidRDefault="00E2187C" w:rsidP="001D4053">
      <w:pPr>
        <w:pStyle w:val="Corpsdetexte3"/>
        <w:ind w:right="22"/>
        <w:rPr>
          <w:noProof/>
          <w:sz w:val="20"/>
        </w:rPr>
      </w:pPr>
      <w:r w:rsidRPr="00EB5798">
        <w:rPr>
          <w:noProof/>
          <w:sz w:val="20"/>
        </w:rPr>
        <w:t>Le Titulaire s’engage à</w:t>
      </w:r>
      <w:r w:rsidR="003158FB" w:rsidRPr="00EB5798">
        <w:rPr>
          <w:noProof/>
          <w:sz w:val="20"/>
        </w:rPr>
        <w:t xml:space="preserve"> respecter les instructions du pouvoir a</w:t>
      </w:r>
      <w:r w:rsidRPr="00EB5798">
        <w:rPr>
          <w:noProof/>
          <w:sz w:val="20"/>
        </w:rPr>
        <w:t>djudicateur ou son représentant, et à</w:t>
      </w:r>
      <w:r w:rsidR="003158FB" w:rsidRPr="00EB5798">
        <w:rPr>
          <w:noProof/>
          <w:sz w:val="20"/>
        </w:rPr>
        <w:t xml:space="preserve"> se conformer aux contraintes techniques </w:t>
      </w:r>
      <w:r w:rsidRPr="00EB5798">
        <w:rPr>
          <w:noProof/>
          <w:sz w:val="20"/>
        </w:rPr>
        <w:t>qui lui seront communiquées.</w:t>
      </w:r>
    </w:p>
    <w:p w14:paraId="4912B32D" w14:textId="77777777" w:rsidR="001D4053" w:rsidRPr="00EB5798" w:rsidRDefault="001D4053" w:rsidP="001D4053">
      <w:pPr>
        <w:pStyle w:val="Corpsdetexte3"/>
        <w:ind w:right="22"/>
        <w:rPr>
          <w:noProof/>
          <w:sz w:val="20"/>
        </w:rPr>
      </w:pPr>
    </w:p>
    <w:p w14:paraId="726ABE97" w14:textId="1296EA50" w:rsidR="00E82EDB" w:rsidRPr="00367183" w:rsidRDefault="00EB5798" w:rsidP="00367183">
      <w:pPr>
        <w:pStyle w:val="Titre2"/>
      </w:pPr>
      <w:bookmarkStart w:id="28" w:name="_Toc195628973"/>
      <w:r w:rsidRPr="00367183">
        <w:t>ETABLISSEMENT</w:t>
      </w:r>
      <w:r w:rsidR="00E82EDB" w:rsidRPr="00367183">
        <w:t xml:space="preserve"> DES BONS DE COMMANDE</w:t>
      </w:r>
      <w:bookmarkEnd w:id="28"/>
    </w:p>
    <w:p w14:paraId="041EAEC8" w14:textId="77777777" w:rsidR="00E82EDB" w:rsidRPr="008F4F44" w:rsidRDefault="00E82EDB" w:rsidP="001D4053"/>
    <w:p w14:paraId="0AA9FE57" w14:textId="3E1E8504" w:rsidR="00A645EF" w:rsidRPr="000C3423" w:rsidRDefault="00A645EF" w:rsidP="001D4053">
      <w:r w:rsidRPr="000C3423">
        <w:t xml:space="preserve">Les bons de commandes sont établis sur </w:t>
      </w:r>
      <w:r w:rsidR="00E82EDB" w:rsidRPr="000C3423">
        <w:t xml:space="preserve">la base des prix unitaires mentionnés </w:t>
      </w:r>
      <w:r w:rsidR="006E19FC" w:rsidRPr="000C3423">
        <w:t>dans le Bordereau des prix unitaires</w:t>
      </w:r>
      <w:r w:rsidRPr="000C3423">
        <w:t>. Ils identifient :</w:t>
      </w:r>
    </w:p>
    <w:p w14:paraId="05983E0D" w14:textId="77777777" w:rsidR="00A645EF" w:rsidRPr="000C3423" w:rsidRDefault="00A645EF" w:rsidP="001D4053"/>
    <w:p w14:paraId="341D3E2D" w14:textId="050C0AD2" w:rsidR="00A645EF" w:rsidRPr="000C3423" w:rsidRDefault="00A645EF" w:rsidP="001D4053">
      <w:r w:rsidRPr="000C3423">
        <w:t>· le numéro de l’accord-cadre et du lot concerné ;</w:t>
      </w:r>
    </w:p>
    <w:p w14:paraId="12045F33" w14:textId="4C7ACD2C" w:rsidR="00A645EF" w:rsidRPr="000C3423" w:rsidRDefault="00A645EF" w:rsidP="001D4053">
      <w:r w:rsidRPr="000C3423">
        <w:t xml:space="preserve">. </w:t>
      </w:r>
      <w:proofErr w:type="gramStart"/>
      <w:r w:rsidRPr="000C3423">
        <w:t>la</w:t>
      </w:r>
      <w:proofErr w:type="gramEnd"/>
      <w:r w:rsidRPr="000C3423">
        <w:t xml:space="preserve"> référence du bon de commande</w:t>
      </w:r>
    </w:p>
    <w:p w14:paraId="19115C11" w14:textId="7391B440" w:rsidR="00A645EF" w:rsidRPr="000C3423" w:rsidRDefault="00A645EF" w:rsidP="001D4053">
      <w:r w:rsidRPr="000C3423">
        <w:t xml:space="preserve">· </w:t>
      </w:r>
      <w:r w:rsidRPr="00054C17">
        <w:t>le nom du service à l'origine de la commande ;</w:t>
      </w:r>
    </w:p>
    <w:p w14:paraId="5862E2A6" w14:textId="17AFA6A7" w:rsidR="00A645EF" w:rsidRPr="000C3423" w:rsidRDefault="00A645EF" w:rsidP="001D4053">
      <w:r w:rsidRPr="000C3423">
        <w:t xml:space="preserve">. </w:t>
      </w:r>
      <w:proofErr w:type="gramStart"/>
      <w:r w:rsidRPr="000C3423">
        <w:t>le</w:t>
      </w:r>
      <w:proofErr w:type="gramEnd"/>
      <w:r w:rsidRPr="000C3423">
        <w:t xml:space="preserve"> nom ou la raison sociale du titulaire ;</w:t>
      </w:r>
    </w:p>
    <w:p w14:paraId="1FC2453C" w14:textId="690BDCB9" w:rsidR="00A645EF" w:rsidRPr="000C3423" w:rsidRDefault="00A645EF" w:rsidP="001D4053">
      <w:r w:rsidRPr="000C3423">
        <w:t xml:space="preserve">· la nature et la quantité </w:t>
      </w:r>
      <w:r w:rsidR="00E62178" w:rsidRPr="000C3423">
        <w:t xml:space="preserve">des </w:t>
      </w:r>
      <w:r w:rsidR="00E62178">
        <w:t>prestations</w:t>
      </w:r>
      <w:r w:rsidR="00E62178" w:rsidRPr="000C3423">
        <w:t xml:space="preserve"> commandées</w:t>
      </w:r>
      <w:r w:rsidRPr="000C3423">
        <w:t xml:space="preserve"> ;</w:t>
      </w:r>
    </w:p>
    <w:p w14:paraId="6783E695" w14:textId="20C1F9AF"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w:t>
      </w:r>
      <w:proofErr w:type="gramEnd"/>
      <w:r w:rsidRPr="000C3423">
        <w:rPr>
          <w:rFonts w:ascii="Arial" w:hAnsi="Arial"/>
        </w:rPr>
        <w:t xml:space="preserve"> montant HT et TTC </w:t>
      </w:r>
      <w:r w:rsidR="00E2187C">
        <w:rPr>
          <w:rFonts w:ascii="Arial" w:hAnsi="Arial"/>
        </w:rPr>
        <w:t xml:space="preserve">des </w:t>
      </w:r>
      <w:r w:rsidR="00E62178">
        <w:rPr>
          <w:rFonts w:ascii="Arial" w:hAnsi="Arial"/>
        </w:rPr>
        <w:t>prestations</w:t>
      </w:r>
      <w:r w:rsidR="00E2187C">
        <w:rPr>
          <w:rFonts w:ascii="Arial" w:hAnsi="Arial"/>
        </w:rPr>
        <w:t xml:space="preserve"> commandées ;</w:t>
      </w:r>
    </w:p>
    <w:p w14:paraId="04DCF56A" w14:textId="0380C5E2"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w:t>
      </w:r>
      <w:proofErr w:type="gramEnd"/>
      <w:r w:rsidRPr="000C3423">
        <w:rPr>
          <w:rFonts w:ascii="Arial" w:hAnsi="Arial"/>
        </w:rPr>
        <w:t xml:space="preserve"> taux et le montant de la T.V.A.,</w:t>
      </w:r>
    </w:p>
    <w:p w14:paraId="03E8F620" w14:textId="16329EB3"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les</w:t>
      </w:r>
      <w:proofErr w:type="gramEnd"/>
      <w:r w:rsidRPr="000C3423">
        <w:rPr>
          <w:rFonts w:ascii="Arial" w:hAnsi="Arial"/>
        </w:rPr>
        <w:t xml:space="preserve"> références de CHORUS pour la réalisation de la facture</w:t>
      </w:r>
      <w:r w:rsidR="00E2187C">
        <w:rPr>
          <w:rFonts w:ascii="Arial" w:hAnsi="Arial"/>
        </w:rPr>
        <w:t> ;</w:t>
      </w:r>
    </w:p>
    <w:p w14:paraId="6D190D61" w14:textId="1188ACC2" w:rsidR="00A645EF" w:rsidRPr="000C3423" w:rsidRDefault="00A645EF" w:rsidP="001D4053">
      <w:r w:rsidRPr="000C3423">
        <w:t>· le lieu de livraison (adresse, le cas échéant, conditions d’accès et règles de sécurité).</w:t>
      </w:r>
    </w:p>
    <w:p w14:paraId="708A4E0C" w14:textId="09E74651" w:rsidR="006012C1" w:rsidRDefault="006012C1" w:rsidP="001D4053">
      <w:pPr>
        <w:ind w:right="-1"/>
        <w:rPr>
          <w:lang w:eastAsia="ar-SA"/>
        </w:rPr>
      </w:pPr>
    </w:p>
    <w:p w14:paraId="55209D90" w14:textId="77777777" w:rsidR="006012C1" w:rsidRPr="006012C1" w:rsidRDefault="006012C1" w:rsidP="001D4053">
      <w:pPr>
        <w:ind w:right="-1"/>
        <w:rPr>
          <w:lang w:eastAsia="ar-SA"/>
        </w:rPr>
      </w:pPr>
      <w:r w:rsidRPr="006012C1">
        <w:rPr>
          <w:lang w:eastAsia="ar-SA"/>
        </w:rPr>
        <w:t>Pendant l’exécution des bons de commande, chef du département commercial de la direction des Éditions ou son représentant pourra prescrire au Titulaire des modifications relatives aux prestations demandées.</w:t>
      </w:r>
    </w:p>
    <w:p w14:paraId="5F4975F3" w14:textId="77777777" w:rsidR="006012C1" w:rsidRPr="006012C1" w:rsidRDefault="006012C1" w:rsidP="001D4053">
      <w:pPr>
        <w:ind w:right="-1"/>
        <w:rPr>
          <w:lang w:eastAsia="ar-SA"/>
        </w:rPr>
      </w:pPr>
    </w:p>
    <w:p w14:paraId="203EE6E9" w14:textId="6AFEC77C" w:rsidR="006012C1" w:rsidRDefault="006012C1" w:rsidP="001D4053">
      <w:pPr>
        <w:ind w:right="-1"/>
        <w:rPr>
          <w:lang w:eastAsia="ar-SA"/>
        </w:rPr>
      </w:pPr>
      <w:r w:rsidRPr="006012C1">
        <w:rPr>
          <w:lang w:eastAsia="ar-SA"/>
        </w:rPr>
        <w:t>Ces modifications seront notifiées par écrit au Titulaire qui, faute de réserves formulées dans un délai de 48 heures, est réputé les avoir acceptées.</w:t>
      </w:r>
    </w:p>
    <w:p w14:paraId="4B37D2B0" w14:textId="77777777" w:rsidR="001D4053" w:rsidRPr="006012C1" w:rsidRDefault="001D4053" w:rsidP="001D4053">
      <w:pPr>
        <w:ind w:right="-1"/>
        <w:rPr>
          <w:lang w:eastAsia="ar-SA"/>
        </w:rPr>
      </w:pPr>
    </w:p>
    <w:p w14:paraId="08815371" w14:textId="77777777" w:rsidR="006012C1" w:rsidRPr="00FE5E19" w:rsidRDefault="006012C1" w:rsidP="001D4053">
      <w:pPr>
        <w:ind w:right="-1"/>
        <w:rPr>
          <w:lang w:eastAsia="ar-SA"/>
        </w:rPr>
      </w:pPr>
    </w:p>
    <w:p w14:paraId="06EED28B" w14:textId="20EAD60B" w:rsidR="007D315C" w:rsidRPr="00367183" w:rsidRDefault="00DE7A75" w:rsidP="00367183">
      <w:pPr>
        <w:pStyle w:val="Titre2"/>
      </w:pPr>
      <w:bookmarkStart w:id="29" w:name="_Toc195628974"/>
      <w:r w:rsidRPr="00367183">
        <w:t>LIVRAISON ET DELAIS</w:t>
      </w:r>
      <w:bookmarkEnd w:id="29"/>
    </w:p>
    <w:p w14:paraId="5D452DBA" w14:textId="19C9C66F" w:rsidR="003823B4" w:rsidRPr="00F925B8" w:rsidRDefault="003823B4" w:rsidP="00367183">
      <w:pPr>
        <w:pStyle w:val="Titre3"/>
      </w:pPr>
      <w:bookmarkStart w:id="30" w:name="_Toc195628975"/>
      <w:r>
        <w:t>Modalités de remise des livrables</w:t>
      </w:r>
      <w:bookmarkEnd w:id="30"/>
    </w:p>
    <w:p w14:paraId="5FA773FC" w14:textId="621B8C01" w:rsidR="003823B4" w:rsidRPr="00A121EC" w:rsidRDefault="00A121EC" w:rsidP="001D4053">
      <w:pPr>
        <w:ind w:right="-1"/>
        <w:rPr>
          <w:u w:val="single"/>
          <w:lang w:eastAsia="ar-SA"/>
        </w:rPr>
      </w:pPr>
      <w:r w:rsidRPr="00A121EC">
        <w:rPr>
          <w:u w:val="single"/>
          <w:lang w:eastAsia="ar-SA"/>
        </w:rPr>
        <w:t>Epreuves et CD</w:t>
      </w:r>
      <w:r>
        <w:rPr>
          <w:u w:val="single"/>
          <w:lang w:eastAsia="ar-SA"/>
        </w:rPr>
        <w:t>s</w:t>
      </w:r>
      <w:r w:rsidRPr="00A121EC">
        <w:rPr>
          <w:u w:val="single"/>
          <w:lang w:eastAsia="ar-SA"/>
        </w:rPr>
        <w:t xml:space="preserve"> d’archivage :</w:t>
      </w:r>
    </w:p>
    <w:p w14:paraId="13607A86" w14:textId="60549BE0" w:rsidR="00A121EC" w:rsidRPr="00A121EC" w:rsidRDefault="00A121EC" w:rsidP="001D4053">
      <w:pPr>
        <w:ind w:right="-1"/>
        <w:rPr>
          <w:lang w:eastAsia="ar-SA"/>
        </w:rPr>
      </w:pPr>
      <w:r w:rsidRPr="00A121EC">
        <w:rPr>
          <w:lang w:eastAsia="ar-SA"/>
        </w:rPr>
        <w:t>Sauf indication contraire, les jeux d’épreuve et les CD d’archivage sont adressés au Chef du département éditorial ou à son représentant dans les locaux du Centre des monuments nationaux situés 17 avenue de la Porte des Lilas – 75019 Paris.</w:t>
      </w:r>
    </w:p>
    <w:p w14:paraId="60F9A771" w14:textId="77777777" w:rsidR="00A121EC" w:rsidRDefault="00A121EC" w:rsidP="001D4053">
      <w:pPr>
        <w:rPr>
          <w:sz w:val="21"/>
          <w:szCs w:val="21"/>
        </w:rPr>
      </w:pPr>
    </w:p>
    <w:p w14:paraId="4D0D281E" w14:textId="3C91EB9F" w:rsidR="003823B4" w:rsidRPr="00A121EC" w:rsidRDefault="003823B4" w:rsidP="001D4053">
      <w:pPr>
        <w:ind w:right="-1"/>
        <w:rPr>
          <w:u w:val="single"/>
          <w:lang w:eastAsia="ar-SA"/>
        </w:rPr>
      </w:pPr>
      <w:r w:rsidRPr="00A121EC">
        <w:rPr>
          <w:u w:val="single"/>
          <w:lang w:eastAsia="ar-SA"/>
        </w:rPr>
        <w:t>Fichiers définitifs :</w:t>
      </w:r>
    </w:p>
    <w:p w14:paraId="65FF5E71" w14:textId="30B34DB1" w:rsidR="003823B4" w:rsidRPr="00A121EC" w:rsidRDefault="003823B4" w:rsidP="001D4053">
      <w:pPr>
        <w:ind w:right="-1"/>
        <w:rPr>
          <w:lang w:eastAsia="ar-SA"/>
        </w:rPr>
      </w:pPr>
      <w:r w:rsidRPr="00A121EC">
        <w:rPr>
          <w:lang w:eastAsia="ar-SA"/>
        </w:rPr>
        <w:t>Sauf indication contraire, les fichiers définitifs sont déposés sur le serveur FTP de l’imprimeur désigné</w:t>
      </w:r>
      <w:r w:rsidR="00F42AFB">
        <w:rPr>
          <w:lang w:eastAsia="ar-SA"/>
        </w:rPr>
        <w:t xml:space="preserve"> par la Direction des Editions.</w:t>
      </w:r>
    </w:p>
    <w:p w14:paraId="10D6F33E" w14:textId="77777777" w:rsidR="003823B4" w:rsidRPr="004B780C" w:rsidRDefault="003823B4" w:rsidP="001D4053">
      <w:pPr>
        <w:rPr>
          <w:sz w:val="21"/>
          <w:szCs w:val="21"/>
        </w:rPr>
      </w:pPr>
    </w:p>
    <w:p w14:paraId="75C48836" w14:textId="2C8B3F99" w:rsidR="00DE7A75" w:rsidRDefault="00DE7A75" w:rsidP="001D4053">
      <w:pPr>
        <w:ind w:right="-1"/>
        <w:rPr>
          <w:lang w:eastAsia="ar-SA"/>
        </w:rPr>
      </w:pPr>
      <w:r w:rsidRPr="00DE7A75">
        <w:rPr>
          <w:lang w:eastAsia="ar-SA"/>
        </w:rPr>
        <w:t xml:space="preserve">En tant que de besoin, le titulaire doit, avant la livraison, se mettre en rapport avec </w:t>
      </w:r>
      <w:r w:rsidR="00A121EC" w:rsidRPr="00A121EC">
        <w:rPr>
          <w:lang w:eastAsia="ar-SA"/>
        </w:rPr>
        <w:t xml:space="preserve">le Chef du département éditorial ou son représentant </w:t>
      </w:r>
      <w:r w:rsidRPr="00DE7A75">
        <w:rPr>
          <w:lang w:eastAsia="ar-SA"/>
        </w:rPr>
        <w:t>afin de lui faire préciser certaines particularités</w:t>
      </w:r>
      <w:r w:rsidR="00A121EC">
        <w:rPr>
          <w:lang w:eastAsia="ar-SA"/>
        </w:rPr>
        <w:t xml:space="preserve"> ou modalités de livraisons</w:t>
      </w:r>
      <w:r w:rsidRPr="00DE7A75">
        <w:rPr>
          <w:lang w:eastAsia="ar-SA"/>
        </w:rPr>
        <w:t xml:space="preserve"> qui peuvent ne pas avoir été spécifiées </w:t>
      </w:r>
      <w:r w:rsidR="003823B4">
        <w:rPr>
          <w:lang w:eastAsia="ar-SA"/>
        </w:rPr>
        <w:t>lors de l’établissement de la commande</w:t>
      </w:r>
      <w:r w:rsidR="00A121EC">
        <w:rPr>
          <w:lang w:eastAsia="ar-SA"/>
        </w:rPr>
        <w:t>.</w:t>
      </w:r>
    </w:p>
    <w:p w14:paraId="16932791" w14:textId="42F152B4" w:rsidR="007D315C" w:rsidRDefault="007D315C" w:rsidP="001D4053"/>
    <w:p w14:paraId="762034B9" w14:textId="33544DD4" w:rsidR="003823B4" w:rsidRPr="00F925B8" w:rsidRDefault="003823B4" w:rsidP="00367183">
      <w:pPr>
        <w:pStyle w:val="Titre3"/>
      </w:pPr>
      <w:bookmarkStart w:id="31" w:name="_Toc195628976"/>
      <w:r>
        <w:t>Délais d’exécution</w:t>
      </w:r>
      <w:bookmarkEnd w:id="31"/>
    </w:p>
    <w:p w14:paraId="28DCB764" w14:textId="5A2A3415" w:rsidR="003823B4" w:rsidRPr="00A121EC" w:rsidRDefault="003823B4" w:rsidP="001D4053">
      <w:pPr>
        <w:ind w:right="-1"/>
        <w:rPr>
          <w:lang w:eastAsia="ar-SA"/>
        </w:rPr>
      </w:pPr>
      <w:r w:rsidRPr="00A121EC">
        <w:rPr>
          <w:lang w:eastAsia="ar-SA"/>
        </w:rPr>
        <w:t>L’exécutio</w:t>
      </w:r>
      <w:r w:rsidR="00A121EC" w:rsidRPr="00A121EC">
        <w:rPr>
          <w:lang w:eastAsia="ar-SA"/>
        </w:rPr>
        <w:t>n des prestations est effectuée</w:t>
      </w:r>
      <w:r w:rsidRPr="00A121EC">
        <w:rPr>
          <w:lang w:eastAsia="ar-SA"/>
        </w:rPr>
        <w:t xml:space="preserve"> dans les délais figu</w:t>
      </w:r>
      <w:r w:rsidR="003F3C98">
        <w:rPr>
          <w:lang w:eastAsia="ar-SA"/>
        </w:rPr>
        <w:t>rants sur les bons de commande.</w:t>
      </w:r>
    </w:p>
    <w:p w14:paraId="36744255" w14:textId="4A0FFF5F" w:rsidR="003823B4" w:rsidRDefault="003823B4" w:rsidP="001D4053">
      <w:pPr>
        <w:ind w:right="-1"/>
        <w:rPr>
          <w:lang w:eastAsia="ar-SA"/>
        </w:rPr>
      </w:pPr>
    </w:p>
    <w:p w14:paraId="62C4B527" w14:textId="7D4D31F6" w:rsidR="003F3C98" w:rsidRDefault="003F3C98" w:rsidP="001D4053">
      <w:pPr>
        <w:ind w:right="-1"/>
      </w:pPr>
      <w:r w:rsidRPr="003F3C98">
        <w:t>Le titulaire dispose d'un délai de 48 heures à réception du bon de commande pour faire connaître s'il est dans l'impossibilité de respecter le délai figurant sur ce document. En cas de non</w:t>
      </w:r>
      <w:r w:rsidR="00FA4D3C">
        <w:t>-</w:t>
      </w:r>
      <w:r w:rsidRPr="003F3C98">
        <w:t xml:space="preserve">réponse de sa part, le </w:t>
      </w:r>
      <w:r w:rsidRPr="001635F5">
        <w:t xml:space="preserve">délai fixé est considéré comme accepté. Dans le cas où le délai ne peut être respecté par le titulaire, le Centre des monuments nationaux se réserve le droit de faire exécuter les prestations par un </w:t>
      </w:r>
      <w:r w:rsidR="00E62178" w:rsidRPr="001635F5">
        <w:t>tiers</w:t>
      </w:r>
      <w:r w:rsidRPr="001635F5">
        <w:t>.</w:t>
      </w:r>
    </w:p>
    <w:p w14:paraId="600F141E" w14:textId="77777777" w:rsidR="003F3C98" w:rsidRPr="00A121EC" w:rsidRDefault="003F3C98" w:rsidP="001D4053">
      <w:pPr>
        <w:ind w:right="-1"/>
        <w:rPr>
          <w:lang w:eastAsia="ar-SA"/>
        </w:rPr>
      </w:pPr>
    </w:p>
    <w:p w14:paraId="7265F670" w14:textId="77777777" w:rsidR="003F3C98" w:rsidRPr="00A121EC" w:rsidRDefault="003F3C98" w:rsidP="001D4053">
      <w:pPr>
        <w:ind w:right="-1"/>
        <w:rPr>
          <w:lang w:eastAsia="ar-SA"/>
        </w:rPr>
      </w:pPr>
      <w:r w:rsidRPr="00A121EC">
        <w:rPr>
          <w:lang w:eastAsia="ar-SA"/>
        </w:rPr>
        <w:t>Le délai de livraison commence à courir à compter de la date de notification du bon de commande, adressé au titulaire par tout moyen permettant d’en attester la réception (</w:t>
      </w:r>
      <w:r>
        <w:rPr>
          <w:lang w:eastAsia="ar-SA"/>
        </w:rPr>
        <w:t>courriel, courrier, télécopie).</w:t>
      </w:r>
    </w:p>
    <w:p w14:paraId="4B0003EE" w14:textId="7AE06B2F" w:rsidR="003823B4" w:rsidRDefault="003823B4" w:rsidP="001D4053"/>
    <w:p w14:paraId="33DEB023" w14:textId="4FDD945D" w:rsidR="003823B4" w:rsidRDefault="003823B4" w:rsidP="001D4053">
      <w:pPr>
        <w:pStyle w:val="Corpsdetexte3"/>
        <w:ind w:right="-1"/>
        <w:rPr>
          <w:b/>
          <w:sz w:val="20"/>
        </w:rPr>
      </w:pPr>
      <w:r>
        <w:rPr>
          <w:b/>
          <w:sz w:val="20"/>
        </w:rPr>
        <w:t>En cas de non-respe</w:t>
      </w:r>
      <w:r w:rsidR="00A121EC">
        <w:rPr>
          <w:b/>
          <w:sz w:val="20"/>
        </w:rPr>
        <w:t>ct du délai de livraison</w:t>
      </w:r>
      <w:r>
        <w:rPr>
          <w:b/>
          <w:sz w:val="20"/>
        </w:rPr>
        <w:t xml:space="preserve">, </w:t>
      </w:r>
      <w:r w:rsidR="00A121EC">
        <w:rPr>
          <w:b/>
          <w:sz w:val="20"/>
        </w:rPr>
        <w:t>le Titulaire</w:t>
      </w:r>
      <w:r>
        <w:rPr>
          <w:b/>
          <w:sz w:val="20"/>
        </w:rPr>
        <w:t xml:space="preserve"> encourt des pénalités de retard </w:t>
      </w:r>
      <w:r w:rsidRPr="00A972B5">
        <w:rPr>
          <w:b/>
          <w:sz w:val="20"/>
        </w:rPr>
        <w:t>calculées selon les mod</w:t>
      </w:r>
      <w:r w:rsidR="00A121EC">
        <w:rPr>
          <w:b/>
          <w:sz w:val="20"/>
        </w:rPr>
        <w:t xml:space="preserve">alités prévues à l’article </w:t>
      </w:r>
      <w:r w:rsidR="00A6653D">
        <w:rPr>
          <w:b/>
          <w:sz w:val="20"/>
        </w:rPr>
        <w:t>« Pénalités »</w:t>
      </w:r>
      <w:r w:rsidRPr="00A972B5">
        <w:rPr>
          <w:b/>
          <w:sz w:val="20"/>
        </w:rPr>
        <w:t xml:space="preserve"> du présent document.</w:t>
      </w:r>
    </w:p>
    <w:p w14:paraId="4885158C" w14:textId="77777777" w:rsidR="001D4053" w:rsidRDefault="001D4053" w:rsidP="001D4053">
      <w:pPr>
        <w:pStyle w:val="Corpsdetexte3"/>
        <w:ind w:right="-1"/>
        <w:rPr>
          <w:b/>
          <w:sz w:val="20"/>
        </w:rPr>
      </w:pPr>
    </w:p>
    <w:p w14:paraId="0E7CF718" w14:textId="77777777" w:rsidR="003823B4" w:rsidRDefault="003823B4" w:rsidP="001D4053"/>
    <w:p w14:paraId="2661B374" w14:textId="20EB2BB0" w:rsidR="00E479AB" w:rsidRPr="00367183" w:rsidRDefault="009B745B" w:rsidP="00367183">
      <w:pPr>
        <w:pStyle w:val="Titre2"/>
      </w:pPr>
      <w:bookmarkStart w:id="32" w:name="_Toc195628977"/>
      <w:r w:rsidRPr="00367183">
        <w:t>VERIFICATION</w:t>
      </w:r>
      <w:r w:rsidR="00E479AB" w:rsidRPr="00367183">
        <w:t xml:space="preserve"> </w:t>
      </w:r>
      <w:r w:rsidR="0087013B" w:rsidRPr="00367183">
        <w:t>–</w:t>
      </w:r>
      <w:r w:rsidR="0086792D" w:rsidRPr="00367183">
        <w:t xml:space="preserve"> </w:t>
      </w:r>
      <w:r w:rsidR="0087013B" w:rsidRPr="00367183">
        <w:t>DECISION APRES VERIFICATION</w:t>
      </w:r>
      <w:bookmarkEnd w:id="32"/>
    </w:p>
    <w:p w14:paraId="6A82A888" w14:textId="226B2E45" w:rsidR="00E479AB" w:rsidRDefault="00E479AB" w:rsidP="001D4053">
      <w:pPr>
        <w:rPr>
          <w:b/>
          <w:u w:val="single"/>
        </w:rPr>
      </w:pPr>
    </w:p>
    <w:p w14:paraId="0A3BFD92" w14:textId="2A567847" w:rsidR="0086792D" w:rsidRDefault="00FE5E19" w:rsidP="001D4053">
      <w:pPr>
        <w:pStyle w:val="Corpsdetexte"/>
        <w:ind w:right="-1"/>
        <w:rPr>
          <w:bCs/>
        </w:rPr>
      </w:pPr>
      <w:r>
        <w:rPr>
          <w:bCs/>
        </w:rPr>
        <w:t>Les opérations de vérification qualitative et quantitatives</w:t>
      </w:r>
      <w:r w:rsidR="0086792D" w:rsidRPr="0049485D">
        <w:rPr>
          <w:bCs/>
        </w:rPr>
        <w:t xml:space="preserve"> </w:t>
      </w:r>
      <w:r>
        <w:rPr>
          <w:bCs/>
        </w:rPr>
        <w:t xml:space="preserve">des prestations et les décisions après vérification </w:t>
      </w:r>
      <w:r w:rsidR="0086792D" w:rsidRPr="0049485D">
        <w:rPr>
          <w:bCs/>
        </w:rPr>
        <w:t xml:space="preserve">sont </w:t>
      </w:r>
      <w:r>
        <w:rPr>
          <w:bCs/>
        </w:rPr>
        <w:t>réalisées dans le</w:t>
      </w:r>
      <w:r w:rsidR="00FA4D3C">
        <w:rPr>
          <w:bCs/>
        </w:rPr>
        <w:t>s</w:t>
      </w:r>
      <w:r>
        <w:rPr>
          <w:bCs/>
        </w:rPr>
        <w:t xml:space="preserve"> conditions des </w:t>
      </w:r>
      <w:r w:rsidRPr="0049485D">
        <w:rPr>
          <w:bCs/>
        </w:rPr>
        <w:t>articles 2</w:t>
      </w:r>
      <w:r w:rsidR="00711655">
        <w:rPr>
          <w:bCs/>
        </w:rPr>
        <w:t>7</w:t>
      </w:r>
      <w:r w:rsidRPr="0049485D">
        <w:rPr>
          <w:bCs/>
        </w:rPr>
        <w:t xml:space="preserve"> à </w:t>
      </w:r>
      <w:r w:rsidR="00711655">
        <w:rPr>
          <w:bCs/>
        </w:rPr>
        <w:t>30</w:t>
      </w:r>
      <w:r w:rsidRPr="0049485D">
        <w:rPr>
          <w:bCs/>
        </w:rPr>
        <w:t xml:space="preserve"> du CCAG applicables aux marchés publics de fournitures courantes et de services</w:t>
      </w:r>
      <w:r>
        <w:rPr>
          <w:bCs/>
        </w:rPr>
        <w:t>.</w:t>
      </w:r>
    </w:p>
    <w:p w14:paraId="6FE246D2" w14:textId="77777777" w:rsidR="00FE5E19" w:rsidRPr="0049485D" w:rsidRDefault="00FE5E19" w:rsidP="001D4053">
      <w:pPr>
        <w:pStyle w:val="Corpsdetexte"/>
        <w:ind w:right="-1"/>
        <w:rPr>
          <w:bCs/>
        </w:rPr>
      </w:pPr>
    </w:p>
    <w:p w14:paraId="3A7B8635" w14:textId="54002169" w:rsidR="0086792D" w:rsidRDefault="0086792D" w:rsidP="001D4053">
      <w:pPr>
        <w:pStyle w:val="Corpsdetexte"/>
        <w:ind w:right="-1"/>
        <w:rPr>
          <w:bCs/>
        </w:rPr>
      </w:pPr>
      <w:r w:rsidRPr="0049485D">
        <w:rPr>
          <w:bCs/>
        </w:rPr>
        <w:t xml:space="preserve">Les opérations de vérifications mentionnées ont </w:t>
      </w:r>
      <w:r w:rsidR="00FE5E19">
        <w:rPr>
          <w:bCs/>
        </w:rPr>
        <w:t xml:space="preserve">notamment </w:t>
      </w:r>
      <w:r w:rsidRPr="0049485D">
        <w:rPr>
          <w:bCs/>
        </w:rPr>
        <w:t xml:space="preserve">pour objet de permettre au </w:t>
      </w:r>
      <w:r w:rsidR="00711655">
        <w:rPr>
          <w:bCs/>
        </w:rPr>
        <w:t>Centre des monuments nationaux</w:t>
      </w:r>
      <w:r w:rsidRPr="0049485D">
        <w:rPr>
          <w:bCs/>
        </w:rPr>
        <w:t xml:space="preserve"> de contrôler la conformité des prestations exécutées avec les spécifications des bons </w:t>
      </w:r>
      <w:r w:rsidR="00FE5E19">
        <w:rPr>
          <w:bCs/>
        </w:rPr>
        <w:t>de commande.</w:t>
      </w:r>
    </w:p>
    <w:p w14:paraId="240EA139" w14:textId="77777777" w:rsidR="001D4053" w:rsidRPr="0049485D" w:rsidRDefault="001D4053" w:rsidP="001D4053">
      <w:pPr>
        <w:pStyle w:val="Corpsdetexte"/>
        <w:ind w:right="-1"/>
        <w:rPr>
          <w:bCs/>
        </w:rPr>
      </w:pPr>
    </w:p>
    <w:p w14:paraId="56BDA793" w14:textId="77777777" w:rsidR="000F255D" w:rsidRDefault="000F255D" w:rsidP="001D4053"/>
    <w:p w14:paraId="1C661E4E" w14:textId="19C4A862" w:rsidR="007D315C" w:rsidRPr="00367183" w:rsidRDefault="00F42AFB" w:rsidP="00367183">
      <w:pPr>
        <w:pStyle w:val="Titre2"/>
      </w:pPr>
      <w:bookmarkStart w:id="33" w:name="_Toc265177054"/>
      <w:bookmarkStart w:id="34" w:name="_Toc195628978"/>
      <w:r w:rsidRPr="00367183">
        <w:t>PRIX</w:t>
      </w:r>
      <w:r w:rsidR="007D315C" w:rsidRPr="00367183">
        <w:t xml:space="preserve"> – CONTENU – </w:t>
      </w:r>
      <w:r w:rsidR="00EB5798" w:rsidRPr="00367183">
        <w:t>REVISION</w:t>
      </w:r>
      <w:bookmarkEnd w:id="33"/>
      <w:bookmarkEnd w:id="34"/>
    </w:p>
    <w:p w14:paraId="14A56982" w14:textId="77777777" w:rsidR="007D315C" w:rsidRDefault="007D315C" w:rsidP="001D4053">
      <w:pPr>
        <w:pStyle w:val="Corpsdetexte3"/>
        <w:ind w:right="22"/>
        <w:rPr>
          <w:noProof/>
          <w:sz w:val="20"/>
        </w:rPr>
      </w:pPr>
    </w:p>
    <w:p w14:paraId="28CD6B88" w14:textId="479169D3" w:rsidR="007D315C" w:rsidRPr="001D4053" w:rsidRDefault="007D315C" w:rsidP="00367183">
      <w:pPr>
        <w:pStyle w:val="Titre3"/>
      </w:pPr>
      <w:bookmarkStart w:id="35" w:name="_Toc265177055"/>
      <w:bookmarkStart w:id="36" w:name="_Toc195628979"/>
      <w:r w:rsidRPr="001D4053">
        <w:t>Forme des Prix</w:t>
      </w:r>
      <w:bookmarkEnd w:id="35"/>
      <w:bookmarkEnd w:id="36"/>
    </w:p>
    <w:p w14:paraId="369117C3" w14:textId="33BD93B5" w:rsidR="000F0276" w:rsidRDefault="000F0276" w:rsidP="001D4053">
      <w:pPr>
        <w:pStyle w:val="Corpsdetexte2"/>
        <w:rPr>
          <w:rFonts w:ascii="Arial" w:hAnsi="Arial"/>
        </w:rPr>
      </w:pPr>
      <w:r w:rsidRPr="00EC2F38">
        <w:rPr>
          <w:rFonts w:ascii="Arial" w:hAnsi="Arial"/>
        </w:rPr>
        <w:t xml:space="preserve">Le présent </w:t>
      </w:r>
      <w:r>
        <w:rPr>
          <w:rFonts w:ascii="Arial" w:hAnsi="Arial"/>
        </w:rPr>
        <w:t>accord-cadre</w:t>
      </w:r>
      <w:r w:rsidRPr="00EC2F38">
        <w:rPr>
          <w:rFonts w:ascii="Arial" w:hAnsi="Arial"/>
        </w:rPr>
        <w:t xml:space="preserve"> est traité à prix unitaires. Les prix sont appliqués aux quantités r</w:t>
      </w:r>
      <w:r>
        <w:rPr>
          <w:rFonts w:ascii="Arial" w:hAnsi="Arial"/>
        </w:rPr>
        <w:t>éellement livrées / exécutées et acceptées.</w:t>
      </w:r>
    </w:p>
    <w:p w14:paraId="629028C8" w14:textId="77777777" w:rsidR="007D315C" w:rsidRDefault="007D315C" w:rsidP="001D4053">
      <w:pPr>
        <w:pStyle w:val="Corpsdetexte2"/>
        <w:rPr>
          <w:rFonts w:ascii="Arial" w:hAnsi="Arial"/>
        </w:rPr>
      </w:pPr>
    </w:p>
    <w:p w14:paraId="0138231C" w14:textId="72F3C7CA" w:rsidR="007D315C" w:rsidRPr="001D4053" w:rsidRDefault="007D315C" w:rsidP="00367183">
      <w:pPr>
        <w:pStyle w:val="Titre3"/>
      </w:pPr>
      <w:bookmarkStart w:id="37" w:name="_Toc265177056"/>
      <w:bookmarkStart w:id="38" w:name="_Toc195628980"/>
      <w:r w:rsidRPr="001D4053">
        <w:t>Contenu des prix</w:t>
      </w:r>
      <w:bookmarkEnd w:id="37"/>
      <w:bookmarkEnd w:id="38"/>
    </w:p>
    <w:p w14:paraId="50C5BFDA" w14:textId="77777777" w:rsidR="006012C1" w:rsidRPr="006012C1" w:rsidRDefault="006012C1" w:rsidP="001D4053">
      <w:pPr>
        <w:pStyle w:val="Corpsdetexte2"/>
        <w:rPr>
          <w:rFonts w:ascii="Arial" w:hAnsi="Arial"/>
        </w:rPr>
      </w:pPr>
      <w:r w:rsidRPr="006012C1">
        <w:rPr>
          <w:rFonts w:ascii="Arial" w:hAnsi="Arial"/>
        </w:rPr>
        <w:t>Les prix des prestations sont établis en tenant compte de toutes les sujétions pour réaliser les prestations objet du présent accord-cadre quelles que soient les circonstances et hors les cas de force majeure reconnus par une juridiction compétente.</w:t>
      </w:r>
    </w:p>
    <w:p w14:paraId="28A83065" w14:textId="77777777" w:rsidR="006012C1" w:rsidRDefault="006012C1" w:rsidP="001D4053">
      <w:pPr>
        <w:pStyle w:val="Corpsdetexte2"/>
        <w:rPr>
          <w:rFonts w:ascii="Arial" w:hAnsi="Arial"/>
        </w:rPr>
      </w:pPr>
    </w:p>
    <w:p w14:paraId="77BB2C42" w14:textId="24192B0E" w:rsidR="007D315C" w:rsidRDefault="007D315C" w:rsidP="001D4053">
      <w:pPr>
        <w:pStyle w:val="Corpsdetexte2"/>
        <w:rPr>
          <w:rFonts w:ascii="Arial" w:hAnsi="Arial"/>
        </w:rPr>
      </w:pPr>
      <w:r w:rsidRPr="00AA0436">
        <w:rPr>
          <w:rFonts w:ascii="Arial" w:hAnsi="Arial"/>
        </w:rPr>
        <w:t>Les prix sont réputés comprendre toutes charges fiscales, parafiscales ou autres frappant obligatoirement la prestation, ainsi que tous les frais afférents à l'exécution des prestations</w:t>
      </w:r>
      <w:r w:rsidR="000E2594">
        <w:rPr>
          <w:rFonts w:ascii="Arial" w:hAnsi="Arial"/>
        </w:rPr>
        <w:t xml:space="preserve"> y compris l</w:t>
      </w:r>
      <w:r w:rsidR="000E2594" w:rsidRPr="000E2594">
        <w:rPr>
          <w:rFonts w:ascii="Arial" w:hAnsi="Arial"/>
        </w:rPr>
        <w:t>es coûts et risques liés au transport jusqu’au lieu de livraison</w:t>
      </w:r>
      <w:r w:rsidR="00073722">
        <w:rPr>
          <w:rFonts w:ascii="Arial" w:hAnsi="Arial"/>
        </w:rPr>
        <w:t xml:space="preserve"> (coursiers notamment)</w:t>
      </w:r>
      <w:r w:rsidRPr="00AA0436">
        <w:rPr>
          <w:rFonts w:ascii="Arial" w:hAnsi="Arial"/>
        </w:rPr>
        <w:t>, ainsi que les sujétions et</w:t>
      </w:r>
      <w:r w:rsidR="000F0276">
        <w:rPr>
          <w:rFonts w:ascii="Arial" w:hAnsi="Arial"/>
        </w:rPr>
        <w:t xml:space="preserve"> contraintes telles qu'énoncées, le cas échéant, à l’occasion de la passation de la commande.</w:t>
      </w:r>
    </w:p>
    <w:p w14:paraId="629DCFB1" w14:textId="77777777" w:rsidR="00127EF8" w:rsidRDefault="00127EF8" w:rsidP="001D4053">
      <w:pPr>
        <w:pStyle w:val="Corpsdetexte2"/>
        <w:rPr>
          <w:rFonts w:ascii="Arial" w:hAnsi="Arial"/>
        </w:rPr>
      </w:pPr>
    </w:p>
    <w:p w14:paraId="210209C8" w14:textId="77777777" w:rsidR="007D315C" w:rsidRDefault="007D315C" w:rsidP="001D4053">
      <w:pPr>
        <w:ind w:right="-1"/>
      </w:pPr>
      <w:r>
        <w:t>Le taux de T.V.A. applicable est celui en vigueur à la date d’exécution des prestations.</w:t>
      </w:r>
    </w:p>
    <w:p w14:paraId="663E1146" w14:textId="52F59571" w:rsidR="007D315C" w:rsidRDefault="007D315C" w:rsidP="001D4053">
      <w:pPr>
        <w:pStyle w:val="Corpsdetexte3"/>
        <w:ind w:right="22"/>
        <w:rPr>
          <w:noProof/>
          <w:sz w:val="20"/>
        </w:rPr>
      </w:pPr>
    </w:p>
    <w:p w14:paraId="10936139" w14:textId="230FA882" w:rsidR="006012C1" w:rsidRPr="001D4053" w:rsidRDefault="006012C1" w:rsidP="00367183">
      <w:pPr>
        <w:pStyle w:val="Titre3"/>
      </w:pPr>
      <w:bookmarkStart w:id="39" w:name="_Toc124438765"/>
      <w:bookmarkStart w:id="40" w:name="_Toc171609174"/>
      <w:bookmarkStart w:id="41" w:name="_Toc183101309"/>
      <w:bookmarkStart w:id="42" w:name="_Toc195628981"/>
      <w:r w:rsidRPr="001D4053">
        <w:t>Mois d’établissement des prix</w:t>
      </w:r>
      <w:bookmarkEnd w:id="39"/>
      <w:bookmarkEnd w:id="40"/>
      <w:bookmarkEnd w:id="41"/>
      <w:bookmarkEnd w:id="42"/>
    </w:p>
    <w:p w14:paraId="01058C6C" w14:textId="77777777" w:rsidR="006012C1" w:rsidRPr="00EE11C4" w:rsidRDefault="006012C1" w:rsidP="001D4053">
      <w:pPr>
        <w:pStyle w:val="Corpsdetexte3"/>
        <w:rPr>
          <w:sz w:val="20"/>
        </w:rPr>
      </w:pPr>
      <w:r w:rsidRPr="00EE11C4">
        <w:rPr>
          <w:sz w:val="20"/>
        </w:rPr>
        <w:t xml:space="preserve">L’offre de prix est réputée établie sur la base des conditions économiques en vigueur au mois prévu pour la </w:t>
      </w:r>
      <w:r>
        <w:rPr>
          <w:sz w:val="20"/>
        </w:rPr>
        <w:t>réception</w:t>
      </w:r>
      <w:r w:rsidRPr="00EE11C4">
        <w:rPr>
          <w:sz w:val="20"/>
        </w:rPr>
        <w:t xml:space="preserve"> des offres à savoir au mois de référence du prix proposé, appelé mois </w:t>
      </w:r>
      <w:r>
        <w:rPr>
          <w:sz w:val="20"/>
        </w:rPr>
        <w:t>M0</w:t>
      </w:r>
      <w:r w:rsidRPr="00EE11C4">
        <w:rPr>
          <w:sz w:val="20"/>
        </w:rPr>
        <w:t>.</w:t>
      </w:r>
    </w:p>
    <w:p w14:paraId="3272EA1E" w14:textId="44D27BCF" w:rsidR="006012C1" w:rsidRDefault="006012C1" w:rsidP="001D4053">
      <w:pPr>
        <w:rPr>
          <w:noProof/>
        </w:rPr>
      </w:pPr>
    </w:p>
    <w:p w14:paraId="76299F8A" w14:textId="5A0CAE77" w:rsidR="007D315C" w:rsidRPr="001D4053" w:rsidRDefault="00E1740D" w:rsidP="00367183">
      <w:pPr>
        <w:pStyle w:val="Titre3"/>
      </w:pPr>
      <w:bookmarkStart w:id="43" w:name="_Toc265177057"/>
      <w:bookmarkStart w:id="44" w:name="_Toc195628982"/>
      <w:r w:rsidRPr="001D4053">
        <w:t xml:space="preserve">Révision </w:t>
      </w:r>
      <w:r w:rsidR="007D315C" w:rsidRPr="001D4053">
        <w:t>des prix</w:t>
      </w:r>
      <w:bookmarkEnd w:id="43"/>
      <w:bookmarkEnd w:id="44"/>
    </w:p>
    <w:p w14:paraId="10345A41" w14:textId="46E1085B" w:rsidR="00FA4D3C" w:rsidRDefault="00FA4D3C" w:rsidP="00FA4D3C">
      <w:r w:rsidRPr="00923D04">
        <w:t xml:space="preserve">Les prix </w:t>
      </w:r>
      <w:sdt>
        <w:sdtPr>
          <w:id w:val="-329680565"/>
          <w:placeholder>
            <w:docPart w:val="0488F97CC63949EC9FB2EF761B0E5E4C"/>
          </w:placeholder>
          <w:comboBox>
            <w:listItem w:displayText="du marché" w:value="du marché"/>
            <w:listItem w:displayText="de l'accord-cadre" w:value="de l'accord-cadre"/>
          </w:comboBox>
        </w:sdtPr>
        <w:sdtEndPr/>
        <w:sdtContent>
          <w:r>
            <w:t>de l'accord-cadre</w:t>
          </w:r>
        </w:sdtContent>
      </w:sdt>
      <w:r w:rsidRPr="00923D04">
        <w:t xml:space="preserve"> sont fermes pour la première année, soit pour une durée de 12 mois à </w:t>
      </w:r>
      <w:proofErr w:type="gramStart"/>
      <w:r w:rsidRPr="00923D04">
        <w:t xml:space="preserve">compter </w:t>
      </w:r>
      <w:r w:rsidR="00444E37" w:rsidRPr="00444E37">
        <w:t xml:space="preserve"> </w:t>
      </w:r>
      <w:r w:rsidR="00444E37" w:rsidRPr="009F5F57">
        <w:t>du</w:t>
      </w:r>
      <w:proofErr w:type="gramEnd"/>
      <w:r w:rsidR="00444E37" w:rsidRPr="009F5F57">
        <w:t xml:space="preserve"> </w:t>
      </w:r>
      <w:sdt>
        <w:sdtPr>
          <w:rPr>
            <w:b/>
            <w:bCs/>
          </w:rPr>
          <w:id w:val="1661647769"/>
          <w:placeholder>
            <w:docPart w:val="DA42B57FC768459C80D692F1B77A98D8"/>
          </w:placeholder>
          <w:date w:fullDate="2025-07-01T00:00:00Z">
            <w:dateFormat w:val="d MMMM yyyy"/>
            <w:lid w:val="fr-FR"/>
            <w:storeMappedDataAs w:val="dateTime"/>
            <w:calendar w:val="gregorian"/>
          </w:date>
        </w:sdtPr>
        <w:sdtEndPr/>
        <w:sdtContent>
          <w:r w:rsidR="00444E37" w:rsidRPr="009F5F57">
            <w:rPr>
              <w:b/>
              <w:bCs/>
            </w:rPr>
            <w:t>1er juillet 2025</w:t>
          </w:r>
        </w:sdtContent>
      </w:sdt>
      <w:r w:rsidR="00444E37" w:rsidRPr="009F5F57">
        <w:t xml:space="preserve"> </w:t>
      </w:r>
      <w:r w:rsidR="00444E37" w:rsidRPr="009F5F57">
        <w:rPr>
          <w:lang w:eastAsia="ar-SA"/>
        </w:rPr>
        <w:t xml:space="preserve">ou à compter de sa </w:t>
      </w:r>
      <w:r w:rsidR="00444E37" w:rsidRPr="009F5F57">
        <w:rPr>
          <w:b/>
          <w:bCs/>
          <w:lang w:eastAsia="ar-SA"/>
        </w:rPr>
        <w:t>date de notification</w:t>
      </w:r>
      <w:r w:rsidR="00444E37" w:rsidRPr="009F5F57">
        <w:rPr>
          <w:lang w:eastAsia="ar-SA"/>
        </w:rPr>
        <w:t xml:space="preserve"> dans le cas où celle-ci devait intervenir plus tard</w:t>
      </w:r>
      <w:r w:rsidRPr="00923D04">
        <w:t>.</w:t>
      </w:r>
    </w:p>
    <w:p w14:paraId="2A2998B0" w14:textId="77777777" w:rsidR="00FA4D3C" w:rsidRDefault="00FA4D3C" w:rsidP="00FA4D3C"/>
    <w:p w14:paraId="392C640E" w14:textId="5CC24ABE" w:rsidR="006012C1" w:rsidRPr="006012C1" w:rsidRDefault="00FA4D3C" w:rsidP="00BF76FF">
      <w:r w:rsidRPr="00923D04">
        <w:t xml:space="preserve">Ils sont révisables annuellement, à la demande du titulaire dans un délai de deux (2) mois avant la date anniversaire </w:t>
      </w:r>
      <w:sdt>
        <w:sdtPr>
          <w:id w:val="-404063944"/>
          <w:placeholder>
            <w:docPart w:val="379D62A6FF5B4CF48068F51960CAFC8C"/>
          </w:placeholder>
          <w:comboBox>
            <w:listItem w:displayText="du marché" w:value="du marché"/>
            <w:listItem w:displayText="de l'accord-cadre" w:value="de l'accord-cadre"/>
          </w:comboBox>
        </w:sdtPr>
        <w:sdtEndPr/>
        <w:sdtContent>
          <w:r>
            <w:t>de l'accord-cadre</w:t>
          </w:r>
        </w:sdtContent>
      </w:sdt>
      <w:r w:rsidRPr="00923D04">
        <w:t xml:space="preserve"> selon la formule de révision </w:t>
      </w:r>
      <w:r w:rsidR="006012C1" w:rsidRPr="006012C1">
        <w:t>ci-dessous :</w:t>
      </w:r>
    </w:p>
    <w:p w14:paraId="22D3D73C" w14:textId="77777777" w:rsidR="00127EF8" w:rsidRDefault="00127EF8" w:rsidP="001D4053">
      <w:pPr>
        <w:pStyle w:val="Corpsdetexte2"/>
        <w:rPr>
          <w:rFonts w:ascii="Arial" w:hAnsi="Arial"/>
        </w:rPr>
      </w:pPr>
    </w:p>
    <w:p w14:paraId="33F4E9F2" w14:textId="563ED4E1" w:rsidR="00127EF8" w:rsidRPr="00034693" w:rsidRDefault="00D30F8E" w:rsidP="001D4053">
      <w:pPr>
        <w:rPr>
          <w:highlight w:val="yellow"/>
        </w:rPr>
      </w:pPr>
      <m:oMathPara>
        <m:oMath>
          <m:func>
            <m:funcPr>
              <m:ctrlPr>
                <w:rPr>
                  <w:rFonts w:ascii="Cambria Math" w:hAnsi="Cambria Math"/>
                  <w:i/>
                </w:rPr>
              </m:ctrlPr>
            </m:funcPr>
            <m:fName>
              <m:r>
                <m:rPr>
                  <m:sty m:val="p"/>
                </m:rPr>
                <w:rPr>
                  <w:rFonts w:ascii="Cambria Math" w:hAnsi="Cambria Math"/>
                </w:rPr>
                <m:t>Pr</m:t>
              </m:r>
            </m:fName>
            <m:e>
              <m:r>
                <w:rPr>
                  <w:rFonts w:ascii="Cambria Math" w:hAnsi="Cambria Math"/>
                </w:rPr>
                <m:t>=Po×</m:t>
              </m:r>
              <m:d>
                <m:dPr>
                  <m:begChr m:val="["/>
                  <m:endChr m:val=""/>
                  <m:ctrlPr>
                    <w:rPr>
                      <w:rFonts w:ascii="Cambria Math" w:eastAsia="Calibri" w:hAnsi="Cambria Math"/>
                      <w:i/>
                      <w:lang w:eastAsia="en-US"/>
                    </w:rPr>
                  </m:ctrlPr>
                </m:dPr>
                <m:e>
                  <m:r>
                    <w:rPr>
                      <w:rFonts w:ascii="Cambria Math" w:hAnsi="Cambria Math"/>
                    </w:rPr>
                    <m:t xml:space="preserve">0.2+0,8 × </m:t>
                  </m:r>
                </m:e>
              </m:d>
              <m:d>
                <m:dPr>
                  <m:ctrlPr>
                    <w:rPr>
                      <w:rFonts w:ascii="Cambria Math" w:eastAsia="Calibri" w:hAnsi="Cambria Math"/>
                      <w:i/>
                      <w:lang w:eastAsia="en-US"/>
                    </w:rPr>
                  </m:ctrlPr>
                </m:dPr>
                <m:e>
                  <m:f>
                    <m:fPr>
                      <m:ctrlPr>
                        <w:rPr>
                          <w:rFonts w:ascii="Cambria Math" w:eastAsia="Calibri" w:hAnsi="Cambria Math"/>
                          <w:i/>
                          <w:lang w:eastAsia="en-US"/>
                        </w:rPr>
                      </m:ctrlPr>
                    </m:fPr>
                    <m:num>
                      <m:r>
                        <w:rPr>
                          <w:rFonts w:ascii="Cambria Math" w:eastAsia="Calibri" w:hAnsi="Cambria Math"/>
                          <w:lang w:eastAsia="en-US"/>
                        </w:rPr>
                        <m:t>IPATIi</m:t>
                      </m:r>
                    </m:num>
                    <m:den>
                      <m:r>
                        <w:rPr>
                          <w:rFonts w:ascii="Cambria Math" w:hAnsi="Cambria Math"/>
                        </w:rPr>
                        <m:t>IPATIo</m:t>
                      </m:r>
                    </m:den>
                  </m:f>
                </m:e>
              </m:d>
            </m:e>
          </m:func>
          <m:r>
            <w:rPr>
              <w:rFonts w:ascii="Cambria Math" w:hAnsi="Cambria Math"/>
            </w:rPr>
            <m:t>]</m:t>
          </m:r>
        </m:oMath>
      </m:oMathPara>
    </w:p>
    <w:p w14:paraId="5949F943" w14:textId="77777777" w:rsidR="00AC1955" w:rsidRPr="00127EF8" w:rsidRDefault="00AC1955" w:rsidP="001D4053">
      <w:pPr>
        <w:pStyle w:val="Corpsdetexte2"/>
        <w:rPr>
          <w:rFonts w:ascii="Arial" w:hAnsi="Arial"/>
          <w:b/>
          <w:highlight w:val="yellow"/>
          <w:lang w:val="en-US"/>
        </w:rPr>
      </w:pPr>
    </w:p>
    <w:p w14:paraId="05EC63F9" w14:textId="77777777" w:rsidR="00127EF8" w:rsidRPr="00AC1955" w:rsidRDefault="00127EF8" w:rsidP="001D4053">
      <w:pPr>
        <w:pStyle w:val="Corpsdetexte2"/>
        <w:rPr>
          <w:rFonts w:ascii="Arial" w:hAnsi="Arial"/>
        </w:rPr>
      </w:pPr>
      <w:r w:rsidRPr="00AC1955">
        <w:rPr>
          <w:rFonts w:ascii="Arial" w:hAnsi="Arial"/>
        </w:rPr>
        <w:t>Dans laquelle :</w:t>
      </w:r>
    </w:p>
    <w:p w14:paraId="58C3F8C2" w14:textId="77777777" w:rsidR="00127EF8" w:rsidRPr="00AC1955" w:rsidRDefault="00127EF8" w:rsidP="001D4053">
      <w:pPr>
        <w:pStyle w:val="Corpsdetexte2"/>
        <w:rPr>
          <w:rFonts w:ascii="Arial" w:hAnsi="Arial"/>
        </w:rPr>
      </w:pPr>
      <w:r w:rsidRPr="00AC1955">
        <w:rPr>
          <w:rFonts w:ascii="Arial" w:hAnsi="Arial"/>
        </w:rPr>
        <w:t xml:space="preserve">Pr = prix révisé </w:t>
      </w:r>
    </w:p>
    <w:p w14:paraId="712B183E" w14:textId="77777777" w:rsidR="00127EF8" w:rsidRPr="000429EA" w:rsidRDefault="00127EF8" w:rsidP="001D4053">
      <w:pPr>
        <w:pStyle w:val="Corpsdetexte2"/>
        <w:rPr>
          <w:rFonts w:ascii="Arial" w:hAnsi="Arial"/>
        </w:rPr>
      </w:pPr>
      <w:r w:rsidRPr="000429EA">
        <w:rPr>
          <w:rFonts w:ascii="Arial" w:hAnsi="Arial"/>
        </w:rPr>
        <w:t>P</w:t>
      </w:r>
      <w:r w:rsidRPr="000429EA">
        <w:rPr>
          <w:rFonts w:ascii="Arial" w:hAnsi="Arial"/>
          <w:vertAlign w:val="subscript"/>
        </w:rPr>
        <w:t xml:space="preserve">0 </w:t>
      </w:r>
      <w:r w:rsidRPr="000429EA">
        <w:rPr>
          <w:rFonts w:ascii="Arial" w:hAnsi="Arial"/>
        </w:rPr>
        <w:t>= prix initial HT établi aux conditions économiques du mois de remise des offres.</w:t>
      </w:r>
    </w:p>
    <w:p w14:paraId="15AEC4D5" w14:textId="74F5BDCA" w:rsidR="00F42AFB" w:rsidRPr="000429EA" w:rsidRDefault="00F42AFB" w:rsidP="001D4053">
      <w:pPr>
        <w:pStyle w:val="Corpsdetexte2"/>
        <w:rPr>
          <w:rFonts w:ascii="Arial" w:hAnsi="Arial"/>
        </w:rPr>
      </w:pPr>
      <w:r>
        <w:rPr>
          <w:rFonts w:ascii="Arial" w:hAnsi="Arial"/>
        </w:rPr>
        <w:t xml:space="preserve">IPATI= </w:t>
      </w:r>
      <w:r w:rsidRPr="00F42AFB">
        <w:rPr>
          <w:rFonts w:ascii="Arial" w:hAnsi="Arial"/>
        </w:rPr>
        <w:t>Indice de prix de production de l'industrie française pour le marché français − CPF 18.12</w:t>
      </w:r>
      <w:r>
        <w:rPr>
          <w:rFonts w:ascii="Arial" w:hAnsi="Arial"/>
        </w:rPr>
        <w:t xml:space="preserve"> − Autres travaux d'impression - </w:t>
      </w:r>
      <w:r w:rsidRPr="00F42AFB">
        <w:rPr>
          <w:rFonts w:ascii="Arial" w:hAnsi="Arial"/>
        </w:rPr>
        <w:t>Prix de marché − Base 2021 − Données mensuelles brutes – Identifiant 010764132</w:t>
      </w:r>
    </w:p>
    <w:p w14:paraId="0F498938" w14:textId="77777777" w:rsidR="00127EF8" w:rsidRPr="000429EA" w:rsidRDefault="00857361" w:rsidP="00D02783">
      <w:pPr>
        <w:pStyle w:val="Corpsdetexte2"/>
        <w:widowControl w:val="0"/>
        <w:numPr>
          <w:ilvl w:val="0"/>
          <w:numId w:val="1"/>
        </w:numPr>
        <w:tabs>
          <w:tab w:val="clear" w:pos="5387"/>
        </w:tabs>
        <w:suppressAutoHyphens/>
        <w:rPr>
          <w:rFonts w:ascii="Arial" w:hAnsi="Arial"/>
        </w:rPr>
      </w:pPr>
      <w:r w:rsidRPr="000429EA">
        <w:rPr>
          <w:rFonts w:ascii="Arial" w:hAnsi="Arial"/>
        </w:rPr>
        <w:t>D</w:t>
      </w:r>
      <w:r w:rsidR="00127EF8" w:rsidRPr="000429EA">
        <w:rPr>
          <w:rFonts w:ascii="Arial" w:hAnsi="Arial"/>
        </w:rPr>
        <w:t>ernier indice connu au jour de la révision, date anniversaire de l’accord-cadre</w:t>
      </w:r>
    </w:p>
    <w:p w14:paraId="1321F0D4" w14:textId="77777777" w:rsidR="00AC1955" w:rsidRPr="000429EA" w:rsidRDefault="00857361" w:rsidP="00D02783">
      <w:pPr>
        <w:pStyle w:val="Corpsdetexte2"/>
        <w:widowControl w:val="0"/>
        <w:numPr>
          <w:ilvl w:val="0"/>
          <w:numId w:val="2"/>
        </w:numPr>
        <w:tabs>
          <w:tab w:val="clear" w:pos="5387"/>
        </w:tabs>
        <w:suppressAutoHyphens/>
        <w:ind w:left="426" w:hanging="426"/>
        <w:rPr>
          <w:rFonts w:ascii="Arial" w:hAnsi="Arial"/>
        </w:rPr>
      </w:pPr>
      <w:r w:rsidRPr="000429EA">
        <w:rPr>
          <w:rFonts w:ascii="Arial" w:hAnsi="Arial"/>
        </w:rPr>
        <w:t>I</w:t>
      </w:r>
      <w:r w:rsidR="00127EF8" w:rsidRPr="000429EA">
        <w:rPr>
          <w:rFonts w:ascii="Arial" w:hAnsi="Arial"/>
        </w:rPr>
        <w:t xml:space="preserve">ndice du mois de détermination des prix </w:t>
      </w:r>
    </w:p>
    <w:p w14:paraId="1820B36F" w14:textId="77777777" w:rsidR="00A972B5" w:rsidRDefault="00A972B5" w:rsidP="001D4053">
      <w:pPr>
        <w:pStyle w:val="Corpsdetexte2"/>
        <w:rPr>
          <w:rFonts w:ascii="Arial" w:hAnsi="Arial"/>
        </w:rPr>
      </w:pPr>
    </w:p>
    <w:p w14:paraId="28F5C94E" w14:textId="77777777" w:rsidR="006012C1" w:rsidRPr="006012C1" w:rsidRDefault="006012C1" w:rsidP="001D4053">
      <w:pPr>
        <w:pStyle w:val="Corpsdetexte2"/>
        <w:rPr>
          <w:rFonts w:ascii="Arial" w:hAnsi="Arial"/>
        </w:rPr>
      </w:pPr>
      <w:r w:rsidRPr="006012C1">
        <w:rPr>
          <w:rFonts w:ascii="Arial" w:hAnsi="Arial"/>
        </w:rPr>
        <w:t>La révision des prix est mise à la charge du titulaire qui transmettra au Pouvoir adjudicateur au plus tard 2 mois avant la date anniversaire du contrat le bordereau des prix unitaires révisé, en indiquant le taux de révision, le calcul et les sources d'information avec les index retenus.</w:t>
      </w:r>
    </w:p>
    <w:p w14:paraId="78388043" w14:textId="77777777" w:rsidR="006012C1" w:rsidRPr="006012C1" w:rsidRDefault="006012C1" w:rsidP="001D4053">
      <w:pPr>
        <w:pStyle w:val="Corpsdetexte2"/>
        <w:rPr>
          <w:rFonts w:ascii="Arial" w:hAnsi="Arial"/>
        </w:rPr>
      </w:pPr>
    </w:p>
    <w:p w14:paraId="2A9D7CC2" w14:textId="77777777" w:rsidR="006012C1" w:rsidRPr="006012C1" w:rsidRDefault="006012C1" w:rsidP="001D4053">
      <w:pPr>
        <w:pStyle w:val="Corpsdetexte2"/>
        <w:rPr>
          <w:rFonts w:ascii="Arial" w:hAnsi="Arial"/>
        </w:rPr>
      </w:pPr>
      <w:r w:rsidRPr="006012C1">
        <w:rPr>
          <w:rFonts w:ascii="Arial" w:hAnsi="Arial"/>
        </w:rPr>
        <w:t>Les prix révisés ne pourront être appliqués sur facture qu'après validation de la Pouvoir adjudicateur.</w:t>
      </w:r>
    </w:p>
    <w:p w14:paraId="76C7E009" w14:textId="77777777" w:rsidR="006012C1" w:rsidRPr="006012C1" w:rsidRDefault="006012C1" w:rsidP="001D4053">
      <w:pPr>
        <w:pStyle w:val="Corpsdetexte2"/>
        <w:rPr>
          <w:rFonts w:ascii="Arial" w:hAnsi="Arial"/>
        </w:rPr>
      </w:pPr>
    </w:p>
    <w:p w14:paraId="6CEAB6FF" w14:textId="77777777" w:rsidR="006012C1" w:rsidRPr="006012C1" w:rsidRDefault="006012C1" w:rsidP="001D4053">
      <w:pPr>
        <w:pStyle w:val="Corpsdetexte2"/>
        <w:rPr>
          <w:rFonts w:ascii="Arial" w:hAnsi="Arial"/>
        </w:rPr>
      </w:pPr>
      <w:r w:rsidRPr="006012C1">
        <w:rPr>
          <w:rFonts w:ascii="Arial" w:hAnsi="Arial"/>
        </w:rPr>
        <w:t>NOTA : En l’absence de transmission de révision des prix par le titulaire, les prix en cours restent valides jusqu’à la communication d’un document exploitable, sans pénalités, ni rétroactivité des prix.</w:t>
      </w:r>
    </w:p>
    <w:p w14:paraId="037B4D0D" w14:textId="77777777" w:rsidR="006012C1" w:rsidRPr="006012C1" w:rsidRDefault="006012C1" w:rsidP="001D4053">
      <w:pPr>
        <w:pStyle w:val="Corpsdetexte2"/>
        <w:rPr>
          <w:rFonts w:ascii="Arial" w:hAnsi="Arial"/>
        </w:rPr>
      </w:pPr>
    </w:p>
    <w:p w14:paraId="2C479B4E" w14:textId="77777777" w:rsidR="006012C1" w:rsidRPr="006012C1" w:rsidRDefault="006012C1" w:rsidP="001D4053">
      <w:pPr>
        <w:pStyle w:val="Corpsdetexte2"/>
        <w:rPr>
          <w:rFonts w:ascii="Arial" w:hAnsi="Arial"/>
        </w:rPr>
      </w:pPr>
      <w:r w:rsidRPr="006012C1">
        <w:rPr>
          <w:rFonts w:ascii="Arial" w:hAnsi="Arial"/>
        </w:rPr>
        <w:t>NOTA 2 : Aucune révision des prix ne pourra être réclamée par le titulaire à l’échéance du marché pour des prestations déjà réalisées et payées.</w:t>
      </w:r>
    </w:p>
    <w:p w14:paraId="521DBFEC" w14:textId="77777777" w:rsidR="006012C1" w:rsidRPr="006012C1" w:rsidRDefault="006012C1" w:rsidP="001D4053">
      <w:pPr>
        <w:pStyle w:val="Corpsdetexte2"/>
        <w:rPr>
          <w:rFonts w:ascii="Arial" w:hAnsi="Arial"/>
        </w:rPr>
      </w:pPr>
    </w:p>
    <w:p w14:paraId="5A58B09A" w14:textId="77777777" w:rsidR="006012C1" w:rsidRPr="006012C1" w:rsidRDefault="006012C1" w:rsidP="001D4053">
      <w:pPr>
        <w:pStyle w:val="Corpsdetexte2"/>
        <w:rPr>
          <w:rFonts w:ascii="Arial" w:hAnsi="Arial"/>
        </w:rPr>
      </w:pPr>
      <w:r w:rsidRPr="006012C1">
        <w:rPr>
          <w:rFonts w:ascii="Arial" w:hAnsi="Arial"/>
        </w:rPr>
        <w:t>Le taux de T.V.A. applicable est celui en vigueur à la date d’exécution des prestations.</w:t>
      </w:r>
    </w:p>
    <w:p w14:paraId="6387565D" w14:textId="5149ABAA" w:rsidR="00D6550C" w:rsidRDefault="00D6550C" w:rsidP="001D4053">
      <w:pPr>
        <w:pStyle w:val="Corpsdetexte2"/>
        <w:rPr>
          <w:rFonts w:ascii="Arial" w:hAnsi="Arial"/>
        </w:rPr>
      </w:pPr>
    </w:p>
    <w:p w14:paraId="48DB8BFB" w14:textId="77777777" w:rsidR="00D64A68" w:rsidRPr="00367183" w:rsidRDefault="00D64A68" w:rsidP="00D64A68">
      <w:pPr>
        <w:pStyle w:val="Titre2"/>
      </w:pPr>
      <w:bookmarkStart w:id="45" w:name="_Toc195628983"/>
      <w:r w:rsidRPr="00367183">
        <w:t>Clause de réexamen (article R.2194-1 du code de la commande publique)</w:t>
      </w:r>
      <w:bookmarkEnd w:id="45"/>
    </w:p>
    <w:p w14:paraId="2995F80C" w14:textId="77777777" w:rsidR="00D64A68" w:rsidRPr="0087013B" w:rsidRDefault="00D64A68" w:rsidP="00D64A68"/>
    <w:p w14:paraId="7959B25B" w14:textId="77777777" w:rsidR="00D64A68" w:rsidRPr="0087013B" w:rsidRDefault="00D64A68" w:rsidP="00D64A68">
      <w:pPr>
        <w:keepLines/>
      </w:pPr>
      <w:r w:rsidRPr="0087013B">
        <w:t>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w:t>
      </w:r>
    </w:p>
    <w:p w14:paraId="011C50A3" w14:textId="77777777" w:rsidR="00D64A68" w:rsidRPr="0087013B" w:rsidRDefault="00D64A68" w:rsidP="00D64A68">
      <w:pPr>
        <w:keepLines/>
      </w:pPr>
    </w:p>
    <w:p w14:paraId="364E2F31" w14:textId="77777777" w:rsidR="00D64A68" w:rsidRPr="0087013B" w:rsidRDefault="00D64A68" w:rsidP="00D64A68">
      <w:pPr>
        <w:keepLines/>
      </w:pPr>
      <w:r w:rsidRPr="0087013B">
        <w:t>Le cas échéant, les parties conviennent, par avenant, des modalités de prise en charge, totale ou partielle, des surcoûts directement induits par cette circonstance sur la base de justificatifs fournis par le titulaire. Il est tenu compte, notamment des surcoûts liés aux modifications d'exécution des prestations et des conséquences liées à la prolongation des délais d'exécution du marché.</w:t>
      </w:r>
    </w:p>
    <w:p w14:paraId="70754A8F" w14:textId="77777777" w:rsidR="00D64A68" w:rsidRPr="0087013B" w:rsidRDefault="00D64A68" w:rsidP="00D64A68">
      <w:pPr>
        <w:keepLines/>
      </w:pPr>
    </w:p>
    <w:p w14:paraId="5EBA3A7F" w14:textId="77777777" w:rsidR="00D64A68" w:rsidRPr="0087013B" w:rsidRDefault="00D64A68" w:rsidP="00D64A68">
      <w:pPr>
        <w:keepLines/>
      </w:pPr>
      <w:r w:rsidRPr="0087013B">
        <w:t>La présente clause de réexamen a également vocation à être mise en œuvre par le pouvoir adjudicateur dès lors que les conditions d’exécution initiales du marché seraient amenées à évoluer ; tel serait notamment le cas :</w:t>
      </w:r>
    </w:p>
    <w:p w14:paraId="2962FF5E" w14:textId="77777777" w:rsidR="00D64A68" w:rsidRPr="0087013B" w:rsidRDefault="00D64A68" w:rsidP="00D64A68">
      <w:pPr>
        <w:keepLines/>
        <w:widowControl w:val="0"/>
        <w:numPr>
          <w:ilvl w:val="0"/>
          <w:numId w:val="6"/>
        </w:numPr>
        <w:overflowPunct w:val="0"/>
      </w:pPr>
      <w:r w:rsidRPr="0087013B">
        <w:t>En cas de modification du BPU,</w:t>
      </w:r>
    </w:p>
    <w:p w14:paraId="55EB7BD5" w14:textId="77777777" w:rsidR="00D64A68" w:rsidRPr="0087013B" w:rsidRDefault="00D64A68" w:rsidP="00D64A68">
      <w:pPr>
        <w:keepLines/>
        <w:widowControl w:val="0"/>
        <w:numPr>
          <w:ilvl w:val="0"/>
          <w:numId w:val="6"/>
        </w:numPr>
        <w:overflowPunct w:val="0"/>
      </w:pPr>
      <w:r w:rsidRPr="0087013B">
        <w:t>En cas d’ajout de ligne de prestation au BPU et au CCP ;</w:t>
      </w:r>
    </w:p>
    <w:p w14:paraId="45FA8D8B" w14:textId="77777777" w:rsidR="00D64A68" w:rsidRPr="0087013B" w:rsidRDefault="00D64A68" w:rsidP="00D64A68">
      <w:pPr>
        <w:keepLines/>
        <w:widowControl w:val="0"/>
        <w:numPr>
          <w:ilvl w:val="0"/>
          <w:numId w:val="6"/>
        </w:numPr>
        <w:overflowPunct w:val="0"/>
      </w:pPr>
      <w:r w:rsidRPr="0087013B">
        <w:t>En cas de prestations non réalisables ;</w:t>
      </w:r>
    </w:p>
    <w:p w14:paraId="3814EE4E" w14:textId="77777777" w:rsidR="00D64A68" w:rsidRPr="0087013B" w:rsidRDefault="00D64A68" w:rsidP="00D64A68">
      <w:pPr>
        <w:keepLines/>
        <w:widowControl w:val="0"/>
        <w:numPr>
          <w:ilvl w:val="0"/>
          <w:numId w:val="6"/>
        </w:numPr>
        <w:overflowPunct w:val="0"/>
      </w:pPr>
      <w:r w:rsidRPr="0087013B">
        <w:t>Si le prix de certaines matières premières évolue de manière significative à la suite de un/des cas de force majeure (ex : pandémie, conflit…)</w:t>
      </w:r>
    </w:p>
    <w:p w14:paraId="1606F3E4" w14:textId="77777777" w:rsidR="00D64A68" w:rsidRPr="0087013B" w:rsidRDefault="00D64A68" w:rsidP="00D64A68">
      <w:pPr>
        <w:keepLines/>
        <w:widowControl w:val="0"/>
        <w:numPr>
          <w:ilvl w:val="0"/>
          <w:numId w:val="6"/>
        </w:numPr>
        <w:overflowPunct w:val="0"/>
      </w:pPr>
      <w:r w:rsidRPr="0087013B">
        <w:t>Si le montant maximal annuel devait être revu à la baisse ou à la hausse.</w:t>
      </w:r>
    </w:p>
    <w:p w14:paraId="23C7253B" w14:textId="77777777" w:rsidR="00D64A68" w:rsidRPr="0087013B" w:rsidRDefault="00D64A68" w:rsidP="00D64A68">
      <w:pPr>
        <w:keepLines/>
        <w:widowControl w:val="0"/>
        <w:overflowPunct w:val="0"/>
      </w:pPr>
    </w:p>
    <w:p w14:paraId="29EC1324" w14:textId="77777777" w:rsidR="00D64A68" w:rsidRPr="0087013B" w:rsidRDefault="00D64A68" w:rsidP="00D64A68">
      <w:pPr>
        <w:keepLines/>
      </w:pPr>
      <w:r w:rsidRPr="0087013B">
        <w:t>Le Titulaire du contrat ne doit apporter aucune modification aux spécifications techniques sans autorisation préalable du Pouvoir adjudicateur.</w:t>
      </w:r>
    </w:p>
    <w:p w14:paraId="60A70339" w14:textId="77777777" w:rsidR="00D64A68" w:rsidRPr="0087013B" w:rsidRDefault="00D64A68" w:rsidP="00D64A68">
      <w:pPr>
        <w:keepLines/>
      </w:pPr>
    </w:p>
    <w:p w14:paraId="023395ED" w14:textId="77777777" w:rsidR="00D64A68" w:rsidRDefault="00D64A68" w:rsidP="00D64A68">
      <w:pPr>
        <w:keepLines/>
      </w:pPr>
      <w:r w:rsidRPr="0087013B">
        <w:t>La formulation de ces modifications par le Pouvoir adjudicateur donne lieu à l’établissement d’un avenant.</w:t>
      </w:r>
    </w:p>
    <w:p w14:paraId="2B586408" w14:textId="77777777" w:rsidR="00D64A68" w:rsidRDefault="00D64A68" w:rsidP="001D4053">
      <w:pPr>
        <w:pStyle w:val="Corpsdetexte2"/>
        <w:rPr>
          <w:rFonts w:ascii="Arial" w:hAnsi="Arial"/>
        </w:rPr>
      </w:pPr>
    </w:p>
    <w:p w14:paraId="7B769A9D" w14:textId="77777777" w:rsidR="00456E81" w:rsidRPr="006A64F9" w:rsidRDefault="00456E81" w:rsidP="00456E81">
      <w:pPr>
        <w:pStyle w:val="Corpsdetexte3"/>
        <w:ind w:right="22"/>
        <w:rPr>
          <w:noProof/>
          <w:sz w:val="20"/>
        </w:rPr>
      </w:pPr>
      <w:r w:rsidRPr="006A64F9">
        <w:rPr>
          <w:noProof/>
          <w:sz w:val="20"/>
        </w:rPr>
        <w:t>Le Titulaire a la faculté, pendant la durée de validité de l’accord-cadre d’apporter des modifications sur ses prestations en vue de leur amélioration. Ces modifications ne devront</w:t>
      </w:r>
      <w:r>
        <w:rPr>
          <w:noProof/>
          <w:sz w:val="20"/>
        </w:rPr>
        <w:t>, toutefois</w:t>
      </w:r>
      <w:r w:rsidRPr="006A64F9">
        <w:rPr>
          <w:noProof/>
          <w:sz w:val="20"/>
        </w:rPr>
        <w:t xml:space="preserve"> pas </w:t>
      </w:r>
      <w:r>
        <w:rPr>
          <w:noProof/>
          <w:sz w:val="20"/>
        </w:rPr>
        <w:t xml:space="preserve">bouleverser </w:t>
      </w:r>
      <w:r w:rsidRPr="006A64F9">
        <w:rPr>
          <w:noProof/>
          <w:sz w:val="20"/>
        </w:rPr>
        <w:t xml:space="preserve">l’objet ou </w:t>
      </w:r>
      <w:r>
        <w:rPr>
          <w:noProof/>
          <w:sz w:val="20"/>
        </w:rPr>
        <w:t>le</w:t>
      </w:r>
      <w:r w:rsidRPr="006A64F9">
        <w:rPr>
          <w:noProof/>
          <w:sz w:val="20"/>
        </w:rPr>
        <w:t xml:space="preserve"> montant de l’</w:t>
      </w:r>
      <w:r>
        <w:rPr>
          <w:noProof/>
          <w:sz w:val="20"/>
        </w:rPr>
        <w:t>acc</w:t>
      </w:r>
      <w:r w:rsidRPr="006A64F9">
        <w:rPr>
          <w:noProof/>
          <w:sz w:val="20"/>
        </w:rPr>
        <w:t>ord-cadre.</w:t>
      </w:r>
    </w:p>
    <w:p w14:paraId="469C7663" w14:textId="77777777" w:rsidR="00456E81" w:rsidRDefault="00456E81" w:rsidP="001D4053">
      <w:pPr>
        <w:pStyle w:val="Corpsdetexte2"/>
        <w:rPr>
          <w:rFonts w:ascii="Arial" w:hAnsi="Arial"/>
        </w:rPr>
      </w:pPr>
    </w:p>
    <w:p w14:paraId="71B91084" w14:textId="45512CC4" w:rsidR="00857C90" w:rsidRPr="00367183" w:rsidRDefault="00857C90" w:rsidP="00367183">
      <w:pPr>
        <w:pStyle w:val="Titre2"/>
      </w:pPr>
      <w:bookmarkStart w:id="46" w:name="_Toc195628984"/>
      <w:r w:rsidRPr="00367183">
        <w:t>PENALITES</w:t>
      </w:r>
      <w:bookmarkEnd w:id="46"/>
    </w:p>
    <w:p w14:paraId="450FEA23" w14:textId="6DEBC468" w:rsidR="00FA4D3C" w:rsidRDefault="00FA4D3C" w:rsidP="00BF76FF">
      <w:pPr>
        <w:pStyle w:val="Titre3"/>
      </w:pPr>
      <w:bookmarkStart w:id="47" w:name="_Toc195628985"/>
      <w:r>
        <w:t>Non-respect des délais de livraison</w:t>
      </w:r>
      <w:bookmarkEnd w:id="47"/>
    </w:p>
    <w:p w14:paraId="3314BB25" w14:textId="3040E7F8" w:rsidR="00AB3C02" w:rsidRPr="00AB3C02" w:rsidRDefault="00AB3C02" w:rsidP="001D4053">
      <w:pPr>
        <w:rPr>
          <w:lang w:eastAsia="ar-SA"/>
        </w:rPr>
      </w:pPr>
      <w:r w:rsidRPr="00AB3C02">
        <w:rPr>
          <w:lang w:eastAsia="ar-SA"/>
        </w:rPr>
        <w:t>Par dérogation à l’article 14</w:t>
      </w:r>
      <w:r w:rsidR="0040205E">
        <w:rPr>
          <w:lang w:eastAsia="ar-SA"/>
        </w:rPr>
        <w:t>.1</w:t>
      </w:r>
      <w:r w:rsidRPr="00AB3C02">
        <w:rPr>
          <w:lang w:eastAsia="ar-SA"/>
        </w:rPr>
        <w:t xml:space="preserve"> du C.C.A.G.-F.C.S., en cas de non-respect des délais de livraison prévus au présent </w:t>
      </w:r>
      <w:r w:rsidR="005E5E42">
        <w:rPr>
          <w:lang w:eastAsia="ar-SA"/>
        </w:rPr>
        <w:t>accord-cadre</w:t>
      </w:r>
      <w:r w:rsidRPr="00AB3C02">
        <w:rPr>
          <w:lang w:eastAsia="ar-SA"/>
        </w:rPr>
        <w:t>, le Titulaire encourt, sans mise en demeure préalable, des pénalités de retard calculées selon la formule suivante :</w:t>
      </w:r>
    </w:p>
    <w:p w14:paraId="3D5C436C" w14:textId="1303824B" w:rsidR="00AB3C02" w:rsidRDefault="00AB3C02" w:rsidP="001D4053">
      <w:pPr>
        <w:rPr>
          <w:lang w:eastAsia="ar-SA"/>
        </w:rPr>
      </w:pPr>
    </w:p>
    <w:p w14:paraId="08AA355E" w14:textId="7E2DE7D0" w:rsidR="00AB3C02" w:rsidRPr="001A42A0" w:rsidRDefault="001A42A0" w:rsidP="001D4053">
      <w:pPr>
        <w:rPr>
          <w:lang w:eastAsia="ar-SA"/>
        </w:rPr>
      </w:pPr>
      <m:oMathPara>
        <m:oMathParaPr>
          <m:jc m:val="left"/>
        </m:oMathParaPr>
        <m:oMath>
          <m:r>
            <w:rPr>
              <w:rFonts w:ascii="Cambria Math" w:hAnsi="Cambria Math"/>
              <w:lang w:eastAsia="ar-SA"/>
            </w:rPr>
            <m:t>P=</m:t>
          </m:r>
          <m:f>
            <m:fPr>
              <m:ctrlPr>
                <w:rPr>
                  <w:rFonts w:ascii="Cambria Math" w:hAnsi="Cambria Math"/>
                  <w:lang w:eastAsia="ar-SA"/>
                </w:rPr>
              </m:ctrlPr>
            </m:fPr>
            <m:num>
              <m:r>
                <w:rPr>
                  <w:rFonts w:ascii="Cambria Math" w:hAnsi="Cambria Math"/>
                  <w:lang w:eastAsia="ar-SA"/>
                </w:rPr>
                <m:t>V×R</m:t>
              </m:r>
            </m:num>
            <m:den>
              <m:r>
                <w:rPr>
                  <w:rFonts w:ascii="Cambria Math" w:hAnsi="Cambria Math"/>
                  <w:lang w:eastAsia="ar-SA"/>
                </w:rPr>
                <m:t>50</m:t>
              </m:r>
            </m:den>
          </m:f>
        </m:oMath>
      </m:oMathPara>
    </w:p>
    <w:p w14:paraId="0B60D002" w14:textId="23ECDD66" w:rsidR="00AB3C02" w:rsidRPr="00AB3C02" w:rsidRDefault="00AB3C02" w:rsidP="001D4053">
      <w:pPr>
        <w:rPr>
          <w:lang w:eastAsia="ar-SA"/>
        </w:rPr>
      </w:pPr>
    </w:p>
    <w:p w14:paraId="1C18A363" w14:textId="77777777" w:rsidR="00AB3C02" w:rsidRPr="00AB3C02" w:rsidRDefault="00AB3C02" w:rsidP="001D4053">
      <w:pPr>
        <w:rPr>
          <w:lang w:eastAsia="ar-SA"/>
        </w:rPr>
      </w:pPr>
      <w:r w:rsidRPr="00AB3C02">
        <w:rPr>
          <w:lang w:eastAsia="ar-SA"/>
        </w:rPr>
        <w:t>Dans laquelle :</w:t>
      </w:r>
    </w:p>
    <w:p w14:paraId="7840CB74" w14:textId="77777777" w:rsidR="00AB3C02" w:rsidRPr="00AB3C02" w:rsidRDefault="00AB3C02" w:rsidP="001D4053">
      <w:pPr>
        <w:rPr>
          <w:lang w:eastAsia="ar-SA"/>
        </w:rPr>
      </w:pPr>
    </w:p>
    <w:p w14:paraId="68CA0DB6" w14:textId="05EA18AF" w:rsidR="00AB3C02" w:rsidRPr="00AB3C02" w:rsidRDefault="001A42A0" w:rsidP="001D4053">
      <w:pPr>
        <w:rPr>
          <w:lang w:eastAsia="ar-SA"/>
        </w:rPr>
      </w:pPr>
      <w:r>
        <w:rPr>
          <w:lang w:eastAsia="ar-SA"/>
        </w:rPr>
        <w:t xml:space="preserve">P </w:t>
      </w:r>
      <w:r w:rsidR="00AB3C02">
        <w:rPr>
          <w:lang w:eastAsia="ar-SA"/>
        </w:rPr>
        <w:t xml:space="preserve">= </w:t>
      </w:r>
      <w:r w:rsidR="00AB3C02" w:rsidRPr="00AB3C02">
        <w:rPr>
          <w:lang w:eastAsia="ar-SA"/>
        </w:rPr>
        <w:t>montant des pénalités</w:t>
      </w:r>
    </w:p>
    <w:p w14:paraId="2A7CE09A" w14:textId="08649FE1" w:rsidR="00AB3C02" w:rsidRPr="00AB3C02" w:rsidRDefault="001A42A0" w:rsidP="001D4053">
      <w:pPr>
        <w:rPr>
          <w:lang w:eastAsia="ar-SA"/>
        </w:rPr>
      </w:pPr>
      <w:r>
        <w:rPr>
          <w:lang w:eastAsia="ar-SA"/>
        </w:rPr>
        <w:t xml:space="preserve">V </w:t>
      </w:r>
      <w:r w:rsidR="00AB3C02">
        <w:rPr>
          <w:lang w:eastAsia="ar-SA"/>
        </w:rPr>
        <w:t xml:space="preserve">= </w:t>
      </w:r>
      <w:r w:rsidR="00AB3C02" w:rsidRPr="00AB3C02">
        <w:rPr>
          <w:lang w:eastAsia="ar-SA"/>
        </w:rPr>
        <w:t>valeur totale de la commande effectuée par le Centre des monuments nationaux</w:t>
      </w:r>
    </w:p>
    <w:p w14:paraId="13C1337D" w14:textId="36FC4C3D" w:rsidR="00AB3C02" w:rsidRPr="00AB3C02" w:rsidRDefault="001A42A0" w:rsidP="001D4053">
      <w:pPr>
        <w:rPr>
          <w:lang w:eastAsia="ar-SA"/>
        </w:rPr>
      </w:pPr>
      <w:r>
        <w:rPr>
          <w:lang w:eastAsia="ar-SA"/>
        </w:rPr>
        <w:t xml:space="preserve">R </w:t>
      </w:r>
      <w:r w:rsidR="00AB3C02">
        <w:rPr>
          <w:lang w:eastAsia="ar-SA"/>
        </w:rPr>
        <w:t xml:space="preserve">= </w:t>
      </w:r>
      <w:r w:rsidR="00AB3C02" w:rsidRPr="00AB3C02">
        <w:rPr>
          <w:lang w:eastAsia="ar-SA"/>
        </w:rPr>
        <w:t>nombre de jours de retard</w:t>
      </w:r>
    </w:p>
    <w:p w14:paraId="66C79BF4" w14:textId="1BF0AF99" w:rsidR="007D315C" w:rsidRDefault="007D315C" w:rsidP="001D4053">
      <w:pPr>
        <w:rPr>
          <w:lang w:eastAsia="ar-SA"/>
        </w:rPr>
      </w:pPr>
    </w:p>
    <w:p w14:paraId="418FBD54" w14:textId="169AA2E8" w:rsidR="00FA4D3C" w:rsidRDefault="00FA4D3C" w:rsidP="00BF76FF">
      <w:pPr>
        <w:pStyle w:val="Titre3"/>
      </w:pPr>
      <w:bookmarkStart w:id="48" w:name="_Toc195628986"/>
      <w:r>
        <w:t>Non-respect du mémoire « développement durable »</w:t>
      </w:r>
      <w:bookmarkEnd w:id="48"/>
    </w:p>
    <w:p w14:paraId="32869EEB" w14:textId="0C6EC490" w:rsidR="00FA4D3C" w:rsidRDefault="00FA4D3C" w:rsidP="001D4053">
      <w:pPr>
        <w:rPr>
          <w:lang w:eastAsia="ar-SA"/>
        </w:rPr>
      </w:pPr>
      <w:r>
        <w:rPr>
          <w:lang w:eastAsia="ar-SA"/>
        </w:rPr>
        <w:t xml:space="preserve">Pour manquement aux engagements du candidat présents dans son mémoire « développement durable », par simple constat : </w:t>
      </w:r>
      <w:r w:rsidRPr="00FA4D3C">
        <w:rPr>
          <w:b/>
          <w:bCs/>
          <w:lang w:eastAsia="ar-SA"/>
        </w:rPr>
        <w:t>50 € HT</w:t>
      </w:r>
      <w:r>
        <w:rPr>
          <w:b/>
          <w:bCs/>
          <w:lang w:eastAsia="ar-SA"/>
        </w:rPr>
        <w:t xml:space="preserve"> forfaitaire par manquement.</w:t>
      </w:r>
    </w:p>
    <w:p w14:paraId="7B8D3D32" w14:textId="77777777" w:rsidR="001D4053" w:rsidRPr="00181851" w:rsidRDefault="001D4053" w:rsidP="001D4053">
      <w:pPr>
        <w:rPr>
          <w:lang w:eastAsia="ar-SA"/>
        </w:rPr>
      </w:pPr>
    </w:p>
    <w:p w14:paraId="48968890" w14:textId="212FA2EA" w:rsidR="00F06F50" w:rsidRPr="00367183" w:rsidRDefault="00F06F50" w:rsidP="00367183">
      <w:pPr>
        <w:pStyle w:val="Titre2"/>
      </w:pPr>
      <w:bookmarkStart w:id="49" w:name="_Toc195628987"/>
      <w:bookmarkStart w:id="50" w:name="_Toc265177059"/>
      <w:r w:rsidRPr="00367183">
        <w:t>SOUS TRAITANCE</w:t>
      </w:r>
      <w:bookmarkEnd w:id="49"/>
    </w:p>
    <w:p w14:paraId="7EB6415F" w14:textId="77777777" w:rsidR="007A6E00" w:rsidRPr="006C64F3" w:rsidRDefault="007A6E00" w:rsidP="006C64F3">
      <w:r w:rsidRPr="006C64F3">
        <w:t>Le Titulaire peut sous-traiter l'exécution de certaines parties de son marché, à condition d’avoir obtenu, du Centre de monuments nationaux, l’acceptation de chaque sous-traitant et l’agrément des conditions de paiement de chaque sous-traitant.</w:t>
      </w:r>
    </w:p>
    <w:p w14:paraId="30F6E52E" w14:textId="77777777" w:rsidR="007A6E00" w:rsidRPr="006C64F3" w:rsidRDefault="007A6E00" w:rsidP="006C64F3"/>
    <w:p w14:paraId="0AC2DF5E" w14:textId="77777777" w:rsidR="007A6E00" w:rsidRPr="006C64F3" w:rsidRDefault="007A6E00" w:rsidP="006C64F3">
      <w:r w:rsidRPr="006C64F3">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70FFE1D4" w14:textId="77777777" w:rsidR="007A6E00" w:rsidRPr="006C64F3" w:rsidRDefault="007A6E00" w:rsidP="006C64F3"/>
    <w:p w14:paraId="23876333" w14:textId="77777777" w:rsidR="007A6E00" w:rsidRPr="006C64F3" w:rsidRDefault="007A6E00" w:rsidP="006C64F3">
      <w:r w:rsidRPr="006C64F3">
        <w:t>Le Titulaire prend toutes dispositions pour assurer la coordination des interventions des entreprises sous-traitantes agréées.</w:t>
      </w:r>
    </w:p>
    <w:p w14:paraId="1BF565A2" w14:textId="77777777" w:rsidR="007A6E00" w:rsidRPr="006C64F3" w:rsidRDefault="007A6E00" w:rsidP="006C64F3"/>
    <w:p w14:paraId="3048C3FB" w14:textId="77777777" w:rsidR="007A6E00" w:rsidRPr="006C64F3" w:rsidRDefault="007A6E00" w:rsidP="006C64F3">
      <w:r w:rsidRPr="006C64F3">
        <w:t>En vue d’obtenir cette acceptation et cet agrément, il remet au Centre des monuments nationaux (ou lui adresse par lettre recommandée avec A.R.) l’Acte Spécial de sous-traitance.</w:t>
      </w:r>
    </w:p>
    <w:p w14:paraId="72933CA3" w14:textId="77777777" w:rsidR="007A6E00" w:rsidRPr="006C64F3" w:rsidRDefault="007A6E00" w:rsidP="006C64F3"/>
    <w:p w14:paraId="158A2BDC" w14:textId="77777777" w:rsidR="007A6E00" w:rsidRPr="006C64F3" w:rsidRDefault="007A6E00" w:rsidP="006C64F3">
      <w:r w:rsidRPr="006C64F3">
        <w:t>L’acte d’engagement éventuellement complété par les annexes ou par les actes spéciaux, indique ce qui doit être réglé respectivement à l’entrepreneur mandataire et aux sous-traitants.</w:t>
      </w:r>
    </w:p>
    <w:p w14:paraId="70C14719" w14:textId="77777777" w:rsidR="007A6E00" w:rsidRPr="006C64F3" w:rsidRDefault="007A6E00" w:rsidP="006C64F3"/>
    <w:p w14:paraId="41D1826B" w14:textId="77777777" w:rsidR="007A6E00" w:rsidRPr="006C64F3" w:rsidRDefault="007A6E00" w:rsidP="006C64F3">
      <w:r w:rsidRPr="006C64F3">
        <w:t>Les conditions de paiement du contrat de sous-traitance sont identiques à celles du marché principal en particulier en ce qui concerne :</w:t>
      </w:r>
    </w:p>
    <w:p w14:paraId="1D8511EC" w14:textId="77777777" w:rsidR="007A6E00" w:rsidRPr="006C64F3" w:rsidRDefault="007A6E00" w:rsidP="006C64F3"/>
    <w:p w14:paraId="150D566A" w14:textId="77777777" w:rsidR="007A6E00" w:rsidRPr="006C64F3" w:rsidRDefault="007A6E00" w:rsidP="006C64F3">
      <w:r w:rsidRPr="006C64F3">
        <w:t>-</w:t>
      </w:r>
      <w:r w:rsidRPr="006C64F3">
        <w:tab/>
        <w:t>Le mois d’établissement des prix,</w:t>
      </w:r>
    </w:p>
    <w:p w14:paraId="511A2278" w14:textId="594A785C" w:rsidR="00F06F50" w:rsidRPr="006C64F3" w:rsidRDefault="007A6E00" w:rsidP="006C64F3">
      <w:pPr>
        <w:rPr>
          <w:bCs/>
          <w:i/>
          <w:iCs/>
        </w:rPr>
      </w:pPr>
      <w:r w:rsidRPr="006C64F3">
        <w:t>-</w:t>
      </w:r>
      <w:r w:rsidRPr="006C64F3">
        <w:tab/>
        <w:t>Les stipulations relatives aux délais, pénalités et retenues diverses.</w:t>
      </w:r>
    </w:p>
    <w:p w14:paraId="18F8472D" w14:textId="77777777" w:rsidR="001D4053" w:rsidRPr="006C64F3" w:rsidRDefault="001D4053" w:rsidP="006C64F3"/>
    <w:p w14:paraId="21ED87EF" w14:textId="77777777" w:rsidR="00F06F50" w:rsidRDefault="00F06F50" w:rsidP="00367183"/>
    <w:p w14:paraId="12B6C911" w14:textId="19E6D9F5" w:rsidR="007D315C" w:rsidRPr="00367183" w:rsidRDefault="00F925B8" w:rsidP="00367183">
      <w:pPr>
        <w:pStyle w:val="Titre2"/>
      </w:pPr>
      <w:bookmarkStart w:id="51" w:name="_Toc195628988"/>
      <w:r w:rsidRPr="00367183">
        <w:t>AVANCE</w:t>
      </w:r>
      <w:bookmarkEnd w:id="51"/>
      <w:r w:rsidR="007D315C" w:rsidRPr="00367183">
        <w:t xml:space="preserve"> </w:t>
      </w:r>
      <w:bookmarkEnd w:id="50"/>
    </w:p>
    <w:p w14:paraId="094C5A76" w14:textId="77777777" w:rsidR="007D315C" w:rsidRPr="006C64F3" w:rsidRDefault="007D315C" w:rsidP="006C64F3">
      <w:pPr>
        <w:rPr>
          <w:noProof/>
        </w:rPr>
      </w:pPr>
    </w:p>
    <w:p w14:paraId="2B9EEE80" w14:textId="77777777" w:rsidR="00FA4D3C" w:rsidRPr="00B83444" w:rsidRDefault="00FA4D3C" w:rsidP="00FA4D3C">
      <w:pPr>
        <w:spacing w:before="120"/>
        <w:rPr>
          <w:color w:val="000000"/>
        </w:rPr>
      </w:pPr>
      <w:bookmarkStart w:id="52" w:name="_Hlk147936893"/>
      <w:r w:rsidRPr="00C63957">
        <w:rPr>
          <w:color w:val="000000"/>
        </w:rPr>
        <w:t>Conformément à l’Article R.2191-3 du code de la commande publique</w:t>
      </w:r>
      <w:r>
        <w:rPr>
          <w:color w:val="000000"/>
        </w:rPr>
        <w:t>, une avance de 5</w:t>
      </w:r>
      <w:r>
        <w:rPr>
          <w:rStyle w:val="Appelnotedebasdep"/>
          <w:color w:val="000000"/>
        </w:rPr>
        <w:footnoteReference w:id="14"/>
      </w:r>
      <w:r w:rsidRPr="00C63957">
        <w:rPr>
          <w:color w:val="000000"/>
        </w:rPr>
        <w:t xml:space="preserve"> % du montant initial du marché peut être accordée au titulaire si le montant initial du marché est supérieur à </w:t>
      </w:r>
      <w:r w:rsidRPr="00B83444">
        <w:rPr>
          <w:color w:val="000000"/>
        </w:rPr>
        <w:t xml:space="preserve">50 000 € HT et dans la mesure où le délai est supérieur à deux mois. </w:t>
      </w:r>
    </w:p>
    <w:p w14:paraId="0B30720E" w14:textId="77777777" w:rsidR="00FA4D3C" w:rsidRPr="00B83444" w:rsidRDefault="00FA4D3C" w:rsidP="00FA4D3C">
      <w:pPr>
        <w:spacing w:before="120"/>
        <w:rPr>
          <w:color w:val="000000"/>
        </w:rPr>
      </w:pPr>
      <w:r w:rsidRPr="00B83444">
        <w:rPr>
          <w:color w:val="000000"/>
        </w:rPr>
        <w:t>Je souhaite bénéficier de l'avance prévue à l’article R.2191-3 du code de la commande publique et dans les conditions définies au marché.</w:t>
      </w:r>
    </w:p>
    <w:p w14:paraId="5C94367C" w14:textId="77777777" w:rsidR="00FA4D3C" w:rsidRPr="00B83444" w:rsidRDefault="00D30F8E" w:rsidP="00FA4D3C">
      <w:pPr>
        <w:tabs>
          <w:tab w:val="left" w:pos="1134"/>
          <w:tab w:val="left" w:pos="2268"/>
        </w:tabs>
        <w:spacing w:before="120"/>
        <w:jc w:val="center"/>
        <w:rPr>
          <w:b/>
          <w:color w:val="000000"/>
        </w:rPr>
      </w:pPr>
      <w:sdt>
        <w:sdtPr>
          <w:rPr>
            <w:color w:val="000000"/>
          </w:rPr>
          <w:id w:val="1108386719"/>
          <w14:checkbox>
            <w14:checked w14:val="0"/>
            <w14:checkedState w14:val="2612" w14:font="MS Gothic"/>
            <w14:uncheckedState w14:val="2610" w14:font="MS Gothic"/>
          </w14:checkbox>
        </w:sdtPr>
        <w:sdtEndPr/>
        <w:sdtContent>
          <w:r w:rsidR="00FA4D3C">
            <w:rPr>
              <w:rFonts w:ascii="MS Gothic" w:eastAsia="MS Gothic" w:hAnsi="MS Gothic" w:hint="eastAsia"/>
              <w:color w:val="000000"/>
            </w:rPr>
            <w:t>☐</w:t>
          </w:r>
        </w:sdtContent>
      </w:sdt>
      <w:r w:rsidR="00FA4D3C" w:rsidRPr="00B83444">
        <w:rPr>
          <w:color w:val="000000"/>
        </w:rPr>
        <w:t xml:space="preserve"> </w:t>
      </w:r>
      <w:r w:rsidR="00FA4D3C" w:rsidRPr="00B83444">
        <w:rPr>
          <w:b/>
          <w:color w:val="000000"/>
        </w:rPr>
        <w:t>Oui</w:t>
      </w:r>
      <w:r w:rsidR="00FA4D3C" w:rsidRPr="00B83444">
        <w:rPr>
          <w:color w:val="000000"/>
        </w:rPr>
        <w:tab/>
      </w:r>
      <w:sdt>
        <w:sdtPr>
          <w:rPr>
            <w:color w:val="000000"/>
          </w:rPr>
          <w:id w:val="17819184"/>
          <w14:checkbox>
            <w14:checked w14:val="0"/>
            <w14:checkedState w14:val="2612" w14:font="MS Gothic"/>
            <w14:uncheckedState w14:val="2610" w14:font="MS Gothic"/>
          </w14:checkbox>
        </w:sdtPr>
        <w:sdtEndPr/>
        <w:sdtContent>
          <w:r w:rsidR="00FA4D3C">
            <w:rPr>
              <w:rFonts w:ascii="MS Gothic" w:eastAsia="MS Gothic" w:hAnsi="MS Gothic" w:hint="eastAsia"/>
              <w:color w:val="000000"/>
            </w:rPr>
            <w:t>☐</w:t>
          </w:r>
        </w:sdtContent>
      </w:sdt>
      <w:r w:rsidR="00FA4D3C" w:rsidRPr="00B83444">
        <w:rPr>
          <w:color w:val="000000"/>
        </w:rPr>
        <w:t xml:space="preserve"> </w:t>
      </w:r>
      <w:r w:rsidR="00FA4D3C" w:rsidRPr="00B83444">
        <w:rPr>
          <w:b/>
          <w:color w:val="000000"/>
        </w:rPr>
        <w:t>Non</w:t>
      </w:r>
    </w:p>
    <w:p w14:paraId="3CFB241D" w14:textId="77777777" w:rsidR="00FA4D3C" w:rsidRDefault="00FA4D3C" w:rsidP="00FA4D3C">
      <w:pPr>
        <w:tabs>
          <w:tab w:val="left" w:pos="1134"/>
          <w:tab w:val="left" w:pos="2268"/>
        </w:tabs>
        <w:spacing w:before="120"/>
        <w:jc w:val="center"/>
        <w:rPr>
          <w:b/>
          <w:i/>
          <w:color w:val="000000"/>
          <w:u w:val="single"/>
        </w:rPr>
      </w:pPr>
      <w:r w:rsidRPr="00B83444">
        <w:rPr>
          <w:b/>
          <w:i/>
          <w:color w:val="FF0000"/>
          <w:u w:val="single"/>
        </w:rPr>
        <w:t>(Le candidat doit cocher la case de son choix)</w:t>
      </w:r>
    </w:p>
    <w:p w14:paraId="09A54A0D" w14:textId="77777777" w:rsidR="00FA4D3C" w:rsidRPr="00B83444" w:rsidRDefault="00FA4D3C" w:rsidP="00FA4D3C">
      <w:pPr>
        <w:tabs>
          <w:tab w:val="left" w:pos="1134"/>
          <w:tab w:val="left" w:pos="2268"/>
        </w:tabs>
        <w:spacing w:before="120"/>
        <w:jc w:val="center"/>
        <w:rPr>
          <w:color w:val="FF0000"/>
        </w:rPr>
      </w:pPr>
      <w:bookmarkStart w:id="53" w:name="_Hlk141976417"/>
      <w:r>
        <w:rPr>
          <w:b/>
          <w:i/>
          <w:color w:val="FF0000"/>
          <w:u w:val="single"/>
        </w:rPr>
        <w:t xml:space="preserve">Attention : </w:t>
      </w:r>
      <w:r w:rsidRPr="00B83444">
        <w:rPr>
          <w:b/>
          <w:i/>
          <w:color w:val="FF0000"/>
          <w:u w:val="single"/>
        </w:rPr>
        <w:t xml:space="preserve">Si le candidat ne coche aucune case, </w:t>
      </w:r>
      <w:r w:rsidRPr="00767EB7">
        <w:rPr>
          <w:b/>
          <w:i/>
          <w:color w:val="FF0000"/>
          <w:u w:val="single"/>
        </w:rPr>
        <w:t>le candidat est réputé avoir refusé le versement de l’avance</w:t>
      </w:r>
    </w:p>
    <w:bookmarkEnd w:id="53"/>
    <w:p w14:paraId="25167C36" w14:textId="77777777" w:rsidR="00FA4D3C" w:rsidRDefault="00FA4D3C" w:rsidP="00FA4D3C">
      <w:pPr>
        <w:spacing w:before="120"/>
        <w:rPr>
          <w:color w:val="000000"/>
        </w:rPr>
      </w:pPr>
    </w:p>
    <w:p w14:paraId="6AA7F2E4" w14:textId="77777777" w:rsidR="00FA4D3C" w:rsidRDefault="00FA4D3C" w:rsidP="00FA4D3C">
      <w:pPr>
        <w:spacing w:before="120"/>
        <w:rPr>
          <w:color w:val="000000"/>
        </w:rPr>
      </w:pPr>
      <w:r w:rsidRPr="00B83444">
        <w:rPr>
          <w:color w:val="000000"/>
        </w:rPr>
        <w:t>Le mandatement de l’avance intervient sans formalités. Son délai de paiement ne peut excéder trente jours (30) à compter de la date de notification du présent marché.</w:t>
      </w:r>
    </w:p>
    <w:bookmarkEnd w:id="52"/>
    <w:p w14:paraId="481DF569" w14:textId="77777777" w:rsidR="00FA4D3C" w:rsidRPr="00B83444" w:rsidRDefault="00FA4D3C" w:rsidP="00FA4D3C">
      <w:pPr>
        <w:spacing w:before="120"/>
        <w:rPr>
          <w:color w:val="000000"/>
        </w:rPr>
      </w:pPr>
    </w:p>
    <w:p w14:paraId="405C9C27" w14:textId="77777777" w:rsidR="00FA4D3C" w:rsidRDefault="00FA4D3C" w:rsidP="00FA4D3C">
      <w:pPr>
        <w:numPr>
          <w:ilvl w:val="12"/>
          <w:numId w:val="0"/>
        </w:numPr>
        <w:ind w:right="140"/>
      </w:pPr>
      <w:r w:rsidRPr="00B83444">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3BDF6A4C" w14:textId="77777777" w:rsidR="00FA4D3C" w:rsidRPr="00B83444" w:rsidRDefault="00FA4D3C" w:rsidP="00FA4D3C">
      <w:pPr>
        <w:numPr>
          <w:ilvl w:val="12"/>
          <w:numId w:val="0"/>
        </w:numPr>
        <w:ind w:right="140"/>
      </w:pPr>
    </w:p>
    <w:p w14:paraId="04FDAF31" w14:textId="77777777" w:rsidR="00FA4D3C" w:rsidRDefault="00FA4D3C" w:rsidP="00FA4D3C">
      <w:pPr>
        <w:ind w:right="140"/>
      </w:pPr>
      <w:r w:rsidRPr="00B83444">
        <w:t>Les avances versées aux sous-traitants viennent en déduction de l'avance versée au titulaire.</w:t>
      </w:r>
    </w:p>
    <w:p w14:paraId="57AFA127" w14:textId="77777777" w:rsidR="001D4053" w:rsidRPr="006C64F3" w:rsidRDefault="001D4053" w:rsidP="006C64F3">
      <w:pPr>
        <w:rPr>
          <w:lang w:eastAsia="ar-SA"/>
        </w:rPr>
      </w:pPr>
    </w:p>
    <w:p w14:paraId="47091D2E" w14:textId="77777777" w:rsidR="007D315C" w:rsidRPr="006C64F3" w:rsidRDefault="007D315C" w:rsidP="006C64F3">
      <w:pPr>
        <w:rPr>
          <w:noProof/>
        </w:rPr>
      </w:pPr>
    </w:p>
    <w:p w14:paraId="43B135DE" w14:textId="00D82390" w:rsidR="007D315C" w:rsidRPr="00367183" w:rsidRDefault="007D315C" w:rsidP="00367183">
      <w:pPr>
        <w:pStyle w:val="Titre2"/>
      </w:pPr>
      <w:bookmarkStart w:id="54" w:name="_Toc265177070"/>
      <w:bookmarkStart w:id="55" w:name="_Toc195628989"/>
      <w:r w:rsidRPr="00367183">
        <w:t xml:space="preserve">MODALITES DE PAIEMENT </w:t>
      </w:r>
      <w:bookmarkEnd w:id="54"/>
      <w:r w:rsidRPr="00367183">
        <w:t>ET DE REGLEMENT</w:t>
      </w:r>
      <w:bookmarkEnd w:id="55"/>
    </w:p>
    <w:p w14:paraId="006C5C6B" w14:textId="77777777" w:rsidR="007D315C" w:rsidRDefault="007D315C" w:rsidP="00367183"/>
    <w:p w14:paraId="38194AF6" w14:textId="7DA781C2" w:rsidR="007A6E00" w:rsidRDefault="007A6E00" w:rsidP="00367183">
      <w:pPr>
        <w:pStyle w:val="Titre3"/>
      </w:pPr>
      <w:bookmarkStart w:id="56" w:name="_Toc195628990"/>
      <w:r>
        <w:t>F</w:t>
      </w:r>
      <w:r w:rsidRPr="00F925B8">
        <w:t>acturation</w:t>
      </w:r>
      <w:bookmarkEnd w:id="56"/>
    </w:p>
    <w:p w14:paraId="3D5D85E0" w14:textId="77777777" w:rsidR="007A6E00" w:rsidRPr="00F925B8" w:rsidRDefault="007A6E00" w:rsidP="001D4053">
      <w:pPr>
        <w:rPr>
          <w:b/>
          <w:u w:val="single"/>
        </w:rPr>
      </w:pPr>
    </w:p>
    <w:p w14:paraId="47E5B94B" w14:textId="77777777" w:rsidR="007A6E00" w:rsidRDefault="007A6E00" w:rsidP="001D4053">
      <w:pPr>
        <w:pStyle w:val="Textebrut2"/>
        <w:rPr>
          <w:rFonts w:ascii="Arial" w:hAnsi="Arial"/>
          <w:lang w:eastAsia="ar-SA"/>
        </w:rPr>
      </w:pPr>
      <w:r w:rsidRPr="00B16211">
        <w:rPr>
          <w:rFonts w:ascii="Arial" w:hAnsi="Arial"/>
          <w:lang w:eastAsia="ar-SA"/>
        </w:rPr>
        <w:t>Le Titulaire établira</w:t>
      </w:r>
      <w:r>
        <w:rPr>
          <w:rFonts w:ascii="Arial" w:hAnsi="Arial"/>
          <w:lang w:eastAsia="ar-SA"/>
        </w:rPr>
        <w:t>, pour chacun des bons de commande, après service fait, une facture.</w:t>
      </w:r>
    </w:p>
    <w:p w14:paraId="530240B2" w14:textId="77777777" w:rsidR="007A6E00" w:rsidRDefault="007A6E00" w:rsidP="001D4053">
      <w:pPr>
        <w:pStyle w:val="Textebrut2"/>
        <w:rPr>
          <w:rFonts w:ascii="Arial" w:hAnsi="Arial"/>
          <w:lang w:eastAsia="ar-SA"/>
        </w:rPr>
      </w:pPr>
    </w:p>
    <w:p w14:paraId="1878CD53" w14:textId="77777777" w:rsidR="007A6E00" w:rsidRPr="00B16211" w:rsidRDefault="007A6E00" w:rsidP="001D4053">
      <w:pPr>
        <w:pStyle w:val="Textebrut2"/>
        <w:rPr>
          <w:rFonts w:ascii="Arial" w:hAnsi="Arial"/>
          <w:lang w:eastAsia="ar-SA"/>
        </w:rPr>
      </w:pPr>
      <w:r w:rsidRPr="00B16211">
        <w:rPr>
          <w:rFonts w:ascii="Arial" w:hAnsi="Arial"/>
          <w:lang w:eastAsia="ar-SA"/>
        </w:rPr>
        <w:t xml:space="preserve">Le règlement sera effectué par virement au compte bancaire indiqué </w:t>
      </w:r>
      <w:r>
        <w:rPr>
          <w:rFonts w:ascii="Arial" w:hAnsi="Arial"/>
          <w:lang w:eastAsia="ar-SA"/>
        </w:rPr>
        <w:t>précédemment.</w:t>
      </w:r>
    </w:p>
    <w:p w14:paraId="6D69A8C4" w14:textId="77777777" w:rsidR="007A6E00" w:rsidRPr="003D05C5" w:rsidRDefault="007A6E00" w:rsidP="001D4053">
      <w:pPr>
        <w:pStyle w:val="Textebrut2"/>
        <w:rPr>
          <w:rFonts w:ascii="Arial" w:hAnsi="Arial"/>
          <w:lang w:eastAsia="ar-SA"/>
        </w:rPr>
      </w:pPr>
    </w:p>
    <w:p w14:paraId="097C4937" w14:textId="77777777" w:rsidR="007A6E00" w:rsidRPr="007A6E00" w:rsidRDefault="007A6E00" w:rsidP="001D4053">
      <w:pPr>
        <w:pStyle w:val="Retraitcorpsdetexte"/>
        <w:ind w:right="22"/>
        <w:rPr>
          <w:lang w:eastAsia="ar-SA"/>
        </w:rPr>
      </w:pPr>
      <w:r w:rsidRPr="007A6E00">
        <w:rPr>
          <w:lang w:eastAsia="ar-SA"/>
        </w:rPr>
        <w:t>En application de l’article L. 2192-1 du code de la commande publique, le titulaire devra transmettre ses factures sous la forme électronique via une plate-forme de facturation dénommée Chorus Portail Pro (CPP).</w:t>
      </w:r>
    </w:p>
    <w:p w14:paraId="00116693" w14:textId="77777777" w:rsidR="007A6E00" w:rsidRPr="007A6E00" w:rsidRDefault="007A6E00" w:rsidP="001D4053">
      <w:pPr>
        <w:pStyle w:val="Retraitcorpsdetexte"/>
        <w:ind w:right="22"/>
        <w:rPr>
          <w:lang w:eastAsia="ar-SA"/>
        </w:rPr>
      </w:pPr>
    </w:p>
    <w:p w14:paraId="3698D398" w14:textId="77777777" w:rsidR="007A6E00" w:rsidRPr="007A6E00" w:rsidRDefault="007A6E00" w:rsidP="001D4053">
      <w:pPr>
        <w:pStyle w:val="Retraitcorpsdetexte"/>
        <w:ind w:right="22"/>
        <w:rPr>
          <w:lang w:eastAsia="ar-SA"/>
        </w:rPr>
      </w:pPr>
      <w:r w:rsidRPr="007A6E00">
        <w:rPr>
          <w:lang w:eastAsia="ar-SA"/>
        </w:rPr>
        <w:t>Les identifiants CMN sont les suivants :</w:t>
      </w:r>
    </w:p>
    <w:p w14:paraId="1FFA3EEC" w14:textId="77777777" w:rsidR="007A6E00" w:rsidRPr="007A6E00" w:rsidRDefault="007A6E00" w:rsidP="001D4053">
      <w:pPr>
        <w:pStyle w:val="Retraitcorpsdetexte"/>
        <w:ind w:right="22"/>
        <w:rPr>
          <w:lang w:eastAsia="ar-SA"/>
        </w:rPr>
      </w:pPr>
      <w:r w:rsidRPr="007A6E00">
        <w:rPr>
          <w:lang w:eastAsia="ar-SA"/>
        </w:rPr>
        <w:t>- SIRET : 18004601300017</w:t>
      </w:r>
    </w:p>
    <w:p w14:paraId="5E4C9689" w14:textId="77777777" w:rsidR="007A6E00" w:rsidRPr="007A6E00" w:rsidRDefault="007A6E00" w:rsidP="001D4053">
      <w:pPr>
        <w:pStyle w:val="Retraitcorpsdetexte"/>
        <w:ind w:right="22"/>
        <w:rPr>
          <w:lang w:eastAsia="ar-SA"/>
        </w:rPr>
      </w:pPr>
      <w:r w:rsidRPr="007A6E00">
        <w:rPr>
          <w:lang w:eastAsia="ar-SA"/>
        </w:rPr>
        <w:t>- Service exécutant : (service gestionnaire : 1500) ;</w:t>
      </w:r>
    </w:p>
    <w:p w14:paraId="3B37E574" w14:textId="77777777" w:rsidR="007A6E00" w:rsidRPr="007A6E00" w:rsidRDefault="007A6E00" w:rsidP="001D4053">
      <w:pPr>
        <w:pStyle w:val="Retraitcorpsdetexte"/>
        <w:ind w:right="22"/>
        <w:rPr>
          <w:lang w:eastAsia="ar-SA"/>
        </w:rPr>
      </w:pPr>
      <w:r w:rsidRPr="007A6E00">
        <w:rPr>
          <w:lang w:eastAsia="ar-SA"/>
        </w:rPr>
        <w:t>- EJ : n° d’EJ mentionné sur chaque bon de commande</w:t>
      </w:r>
    </w:p>
    <w:p w14:paraId="6A6A6B41" w14:textId="77777777" w:rsidR="007A6E00" w:rsidRPr="007A6E00" w:rsidRDefault="007A6E00" w:rsidP="001D4053">
      <w:pPr>
        <w:pStyle w:val="Retraitcorpsdetexte"/>
        <w:ind w:right="22"/>
        <w:rPr>
          <w:lang w:eastAsia="ar-SA"/>
        </w:rPr>
      </w:pPr>
    </w:p>
    <w:p w14:paraId="0FA18DD5" w14:textId="77777777" w:rsidR="007A6E00" w:rsidRPr="007A6E00" w:rsidRDefault="007A6E00" w:rsidP="001D4053">
      <w:pPr>
        <w:pStyle w:val="Retraitcorpsdetexte"/>
        <w:ind w:right="22"/>
        <w:rPr>
          <w:lang w:eastAsia="ar-SA"/>
        </w:rPr>
      </w:pPr>
      <w:r w:rsidRPr="007A6E00">
        <w:rPr>
          <w:lang w:eastAsia="ar-SA"/>
        </w:rPr>
        <w:t>Elles doivent comporter, outre les mentions légales (raison sociale, adresse, forme juridique, numéro d'immatriculation au registre du commerce et des sociétés, numéro de TVA intracommunautaire du titulaire), les indications suivantes :</w:t>
      </w:r>
    </w:p>
    <w:p w14:paraId="43CAE976" w14:textId="77777777" w:rsidR="007A6E00" w:rsidRPr="007A6E00" w:rsidRDefault="007A6E00" w:rsidP="001D4053">
      <w:pPr>
        <w:pStyle w:val="Retraitcorpsdetexte"/>
        <w:ind w:right="22"/>
        <w:rPr>
          <w:lang w:eastAsia="ar-SA"/>
        </w:rPr>
      </w:pPr>
      <w:r w:rsidRPr="007A6E00">
        <w:rPr>
          <w:lang w:eastAsia="ar-SA"/>
        </w:rPr>
        <w:t>- Le nom de la direction concernée (Direction des éditions) ;</w:t>
      </w:r>
    </w:p>
    <w:p w14:paraId="5A6B3FD6" w14:textId="77777777" w:rsidR="007A6E00" w:rsidRPr="007A6E00" w:rsidRDefault="007A6E00" w:rsidP="001D4053">
      <w:pPr>
        <w:pStyle w:val="Retraitcorpsdetexte"/>
        <w:ind w:right="22"/>
        <w:rPr>
          <w:lang w:eastAsia="ar-SA"/>
        </w:rPr>
      </w:pPr>
      <w:r w:rsidRPr="007A6E00">
        <w:rPr>
          <w:lang w:eastAsia="ar-SA"/>
        </w:rPr>
        <w:t>- Le numéro et objet du marché, le n° du bon de commande ;</w:t>
      </w:r>
    </w:p>
    <w:p w14:paraId="5F7CEB21" w14:textId="77777777" w:rsidR="007A6E00" w:rsidRPr="007A6E00" w:rsidRDefault="007A6E00" w:rsidP="001D4053">
      <w:pPr>
        <w:pStyle w:val="Retraitcorpsdetexte"/>
        <w:ind w:right="22"/>
        <w:rPr>
          <w:lang w:eastAsia="ar-SA"/>
        </w:rPr>
      </w:pPr>
      <w:r w:rsidRPr="007A6E00">
        <w:rPr>
          <w:lang w:eastAsia="ar-SA"/>
        </w:rPr>
        <w:t>- Le nom, numéro d’identification individuel et adresse du titulaire ;</w:t>
      </w:r>
    </w:p>
    <w:p w14:paraId="56552A87" w14:textId="77777777" w:rsidR="007A6E00" w:rsidRPr="007A6E00" w:rsidRDefault="007A6E00" w:rsidP="001D4053">
      <w:pPr>
        <w:pStyle w:val="Retraitcorpsdetexte"/>
        <w:ind w:right="22"/>
        <w:rPr>
          <w:lang w:eastAsia="ar-SA"/>
        </w:rPr>
      </w:pPr>
      <w:r w:rsidRPr="007A6E00">
        <w:rPr>
          <w:lang w:eastAsia="ar-SA"/>
        </w:rPr>
        <w:t>- La date et le numéro de la facture ;</w:t>
      </w:r>
    </w:p>
    <w:p w14:paraId="1C4D5935" w14:textId="77777777" w:rsidR="007A6E00" w:rsidRPr="007A6E00" w:rsidRDefault="007A6E00" w:rsidP="001D4053">
      <w:pPr>
        <w:pStyle w:val="Retraitcorpsdetexte"/>
        <w:ind w:right="22"/>
        <w:rPr>
          <w:lang w:eastAsia="ar-SA"/>
        </w:rPr>
      </w:pPr>
      <w:r w:rsidRPr="007A6E00">
        <w:rPr>
          <w:lang w:eastAsia="ar-SA"/>
        </w:rPr>
        <w:t>- La description de la prestation exécutée ;</w:t>
      </w:r>
    </w:p>
    <w:p w14:paraId="5E6409C3" w14:textId="77777777" w:rsidR="007A6E00" w:rsidRPr="007A6E00" w:rsidRDefault="007A6E00" w:rsidP="001D4053">
      <w:pPr>
        <w:pStyle w:val="Retraitcorpsdetexte"/>
        <w:ind w:left="851" w:right="22" w:hanging="142"/>
        <w:rPr>
          <w:lang w:eastAsia="ar-SA"/>
        </w:rPr>
      </w:pPr>
      <w:r w:rsidRPr="007A6E00">
        <w:rPr>
          <w:lang w:eastAsia="ar-SA"/>
        </w:rPr>
        <w:t>- Le prix hors taxes des prestations, le taux et le montant de la T.V.A. et le montant toutes taxes comprises des prestations (le cas échéant) ;</w:t>
      </w:r>
    </w:p>
    <w:p w14:paraId="3ED770EE" w14:textId="77777777" w:rsidR="007A6E00" w:rsidRPr="007A6E00" w:rsidRDefault="007A6E00" w:rsidP="001D4053">
      <w:pPr>
        <w:pStyle w:val="Retraitcorpsdetexte"/>
        <w:ind w:right="22"/>
        <w:rPr>
          <w:lang w:eastAsia="ar-SA"/>
        </w:rPr>
      </w:pPr>
      <w:r w:rsidRPr="007A6E00">
        <w:rPr>
          <w:lang w:eastAsia="ar-SA"/>
        </w:rPr>
        <w:t>- La période d'exécution des prestations ;</w:t>
      </w:r>
    </w:p>
    <w:p w14:paraId="6A14344C" w14:textId="77777777" w:rsidR="007A6E00" w:rsidRPr="007A6E00" w:rsidRDefault="007A6E00" w:rsidP="001D4053">
      <w:pPr>
        <w:pStyle w:val="Retraitcorpsdetexte"/>
        <w:ind w:right="22"/>
        <w:rPr>
          <w:lang w:eastAsia="ar-SA"/>
        </w:rPr>
      </w:pPr>
      <w:r w:rsidRPr="007A6E00">
        <w:rPr>
          <w:lang w:eastAsia="ar-SA"/>
        </w:rPr>
        <w:t>- Le numéro de compte bancaire tel qu'il figure dans l'acte d'engagement.</w:t>
      </w:r>
    </w:p>
    <w:p w14:paraId="24273FA6" w14:textId="77777777" w:rsidR="007A6E00" w:rsidRPr="007A6E00" w:rsidRDefault="007A6E00" w:rsidP="001D4053">
      <w:pPr>
        <w:pStyle w:val="Retraitcorpsdetexte"/>
        <w:ind w:right="22"/>
        <w:rPr>
          <w:lang w:eastAsia="ar-SA"/>
        </w:rPr>
      </w:pPr>
    </w:p>
    <w:p w14:paraId="68E5691A" w14:textId="5D191BFF" w:rsidR="007A6E00" w:rsidRDefault="007A6E00" w:rsidP="001D4053">
      <w:pPr>
        <w:pStyle w:val="Retraitcorpsdetexte"/>
        <w:ind w:right="22"/>
        <w:rPr>
          <w:lang w:eastAsia="ar-SA"/>
        </w:rPr>
      </w:pPr>
      <w:r w:rsidRPr="007A6E00">
        <w:rPr>
          <w:lang w:eastAsia="ar-SA"/>
        </w:rPr>
        <w:t>Le comptable assignataire chargé des paiements est l'agent comptable du Centre des monuments nationaux -Hôtel de Sully - 62 rue Saint-Antoine - 75186 PARIS CEDEX 04.</w:t>
      </w:r>
    </w:p>
    <w:p w14:paraId="2753FEB9" w14:textId="3362C26C" w:rsidR="007A6E00" w:rsidRDefault="007A6E00" w:rsidP="001D4053">
      <w:pPr>
        <w:pStyle w:val="Retraitcorpsdetexte"/>
        <w:ind w:right="22"/>
        <w:rPr>
          <w:lang w:eastAsia="ar-SA"/>
        </w:rPr>
      </w:pPr>
    </w:p>
    <w:p w14:paraId="111A50C8" w14:textId="6EA7EBA8" w:rsidR="007D315C" w:rsidRPr="00F925B8" w:rsidRDefault="007D315C" w:rsidP="00367183">
      <w:pPr>
        <w:pStyle w:val="Titre3"/>
      </w:pPr>
      <w:bookmarkStart w:id="57" w:name="_Toc195628991"/>
      <w:r w:rsidRPr="00F925B8">
        <w:t>Délai de paiement</w:t>
      </w:r>
      <w:bookmarkEnd w:id="57"/>
      <w:r w:rsidRPr="00F925B8">
        <w:t xml:space="preserve"> </w:t>
      </w:r>
    </w:p>
    <w:p w14:paraId="3999CF2A" w14:textId="77777777" w:rsidR="007D315C" w:rsidRDefault="007D315C" w:rsidP="001D4053"/>
    <w:p w14:paraId="10E0C380" w14:textId="50B56BC1" w:rsidR="007A6E00" w:rsidRDefault="007A6E00" w:rsidP="001D4053">
      <w:r w:rsidRPr="007A6E00">
        <w:t>Conformément à l’article R.2192-10 du Code de la commande publique, le délai de paiement ne peut excéder trente jours (30) à compter de la date de réception de la demande de paiement.</w:t>
      </w:r>
    </w:p>
    <w:p w14:paraId="5AF3BC7A" w14:textId="77777777" w:rsidR="007A6E00" w:rsidRPr="007A6E00" w:rsidRDefault="007A6E00" w:rsidP="001D4053"/>
    <w:p w14:paraId="19B8CF02" w14:textId="1BD7156F" w:rsidR="007A6E00" w:rsidRDefault="007A6E00" w:rsidP="001D4053">
      <w:r w:rsidRPr="007A6E00">
        <w:t>Tout retour de cette demande formulée par écrit et dûment motivé suspend toutefois le délai de paiement jusqu’à la remise par le Titulaire de la totalité des justifications qui lui ont été réclamées.</w:t>
      </w:r>
    </w:p>
    <w:p w14:paraId="255E0962" w14:textId="77777777" w:rsidR="007A6E00" w:rsidRPr="007A6E00" w:rsidRDefault="007A6E00" w:rsidP="001D4053"/>
    <w:p w14:paraId="61EA3A78" w14:textId="2096EB68" w:rsidR="007A6E00" w:rsidRDefault="007A6E00" w:rsidP="001D4053">
      <w:r w:rsidRPr="007A6E00">
        <w:t>Le dépassement du délai global de paiement ouvre de plein droit pour le titulaire du marché et ses éventuels sous-traitants payés directement, le bénéfice d’intérêts moratoires à compter du jour suivant l’expiration du délai global de paiement.</w:t>
      </w:r>
    </w:p>
    <w:p w14:paraId="58D1C554" w14:textId="77777777" w:rsidR="007A6E00" w:rsidRPr="007A6E00" w:rsidRDefault="007A6E00" w:rsidP="001D4053"/>
    <w:p w14:paraId="71D1F704" w14:textId="69C7569D" w:rsidR="007A6E00" w:rsidRDefault="007A6E00" w:rsidP="001D4053">
      <w:r w:rsidRPr="007A6E00">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F52B594" w14:textId="77777777" w:rsidR="007A6E00" w:rsidRPr="007A6E00" w:rsidRDefault="007A6E00" w:rsidP="001D4053"/>
    <w:p w14:paraId="017BEF7D" w14:textId="1EFE4419" w:rsidR="00A06412" w:rsidRPr="00A06412" w:rsidRDefault="007A6E00" w:rsidP="001D4053">
      <w:r w:rsidRPr="007A6E00">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1AB532E2" w14:textId="77777777" w:rsidR="007D315C" w:rsidRDefault="007D315C" w:rsidP="001D4053"/>
    <w:p w14:paraId="712DB996" w14:textId="165123D3" w:rsidR="007D315C" w:rsidRPr="00F925B8" w:rsidRDefault="007D315C" w:rsidP="00D02783">
      <w:pPr>
        <w:pStyle w:val="Titre3"/>
      </w:pPr>
      <w:bookmarkStart w:id="58" w:name="_Toc195628992"/>
      <w:r w:rsidRPr="00F925B8">
        <w:t>Règlement des prestations- Compte à créditer</w:t>
      </w:r>
      <w:bookmarkEnd w:id="58"/>
      <w:r w:rsidRPr="00F925B8">
        <w:t xml:space="preserve"> </w:t>
      </w:r>
    </w:p>
    <w:p w14:paraId="02359AFB" w14:textId="77777777" w:rsidR="007D315C" w:rsidRDefault="007D315C" w:rsidP="001D4053"/>
    <w:tbl>
      <w:tblPr>
        <w:tblW w:w="88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73"/>
      </w:tblGrid>
      <w:tr w:rsidR="007A6E00" w:rsidRPr="007A6E00" w14:paraId="68505C30" w14:textId="77777777" w:rsidTr="007A6E00">
        <w:trPr>
          <w:trHeight w:val="783"/>
          <w:tblHeader/>
        </w:trPr>
        <w:tc>
          <w:tcPr>
            <w:tcW w:w="8873" w:type="dxa"/>
            <w:shd w:val="clear" w:color="auto" w:fill="BFBFBF" w:themeFill="background1" w:themeFillShade="BF"/>
          </w:tcPr>
          <w:p w14:paraId="4774D71A" w14:textId="77777777" w:rsidR="007A6E00" w:rsidRPr="007A6E00" w:rsidRDefault="007A6E00" w:rsidP="001D4053">
            <w:pPr>
              <w:snapToGrid w:val="0"/>
            </w:pPr>
            <w:r w:rsidRPr="007A6E00">
              <w:t xml:space="preserve">Compte ouvert au compte de : </w:t>
            </w:r>
          </w:p>
          <w:p w14:paraId="686CD57D" w14:textId="77777777" w:rsidR="007A6E00" w:rsidRPr="007A6E00" w:rsidRDefault="007A6E00" w:rsidP="001D4053"/>
          <w:p w14:paraId="3246FC78" w14:textId="77777777" w:rsidR="007A6E00" w:rsidRPr="007A6E00" w:rsidRDefault="007A6E00" w:rsidP="001D4053"/>
        </w:tc>
      </w:tr>
      <w:tr w:rsidR="007A6E00" w:rsidRPr="007A6E00" w14:paraId="1E8F7F5D" w14:textId="77777777" w:rsidTr="007A6E00">
        <w:trPr>
          <w:trHeight w:val="799"/>
        </w:trPr>
        <w:tc>
          <w:tcPr>
            <w:tcW w:w="8873" w:type="dxa"/>
            <w:shd w:val="clear" w:color="auto" w:fill="BFBFBF" w:themeFill="background1" w:themeFillShade="BF"/>
          </w:tcPr>
          <w:p w14:paraId="6DED7A0C" w14:textId="77777777" w:rsidR="007A6E00" w:rsidRPr="007A6E00" w:rsidRDefault="007A6E00" w:rsidP="001D4053">
            <w:pPr>
              <w:snapToGrid w:val="0"/>
            </w:pPr>
            <w:r w:rsidRPr="007A6E00">
              <w:t xml:space="preserve">Banque et adresse : </w:t>
            </w:r>
          </w:p>
          <w:p w14:paraId="4A700BAE" w14:textId="77777777" w:rsidR="007A6E00" w:rsidRPr="007A6E00" w:rsidRDefault="007A6E00" w:rsidP="001D4053"/>
          <w:p w14:paraId="477CECA6" w14:textId="77777777" w:rsidR="007A6E00" w:rsidRPr="007A6E00" w:rsidRDefault="007A6E00" w:rsidP="001D4053"/>
        </w:tc>
      </w:tr>
      <w:tr w:rsidR="007A6E00" w:rsidRPr="007A6E00" w14:paraId="3570FB44" w14:textId="77777777" w:rsidTr="007A6E00">
        <w:trPr>
          <w:trHeight w:val="591"/>
        </w:trPr>
        <w:tc>
          <w:tcPr>
            <w:tcW w:w="8873" w:type="dxa"/>
            <w:shd w:val="clear" w:color="auto" w:fill="BFBFBF" w:themeFill="background1" w:themeFillShade="BF"/>
          </w:tcPr>
          <w:p w14:paraId="0215CB36" w14:textId="77777777" w:rsidR="007A6E00" w:rsidRPr="007A6E00" w:rsidRDefault="007A6E00" w:rsidP="001D4053">
            <w:pPr>
              <w:pStyle w:val="NormalWeb"/>
              <w:spacing w:before="0" w:beforeAutospacing="0" w:after="0" w:afterAutospacing="0"/>
              <w:rPr>
                <w:color w:val="4E5153"/>
              </w:rPr>
            </w:pPr>
            <w:r w:rsidRPr="007A6E00">
              <w:t xml:space="preserve">BIC </w:t>
            </w:r>
            <w:r w:rsidRPr="007A6E00">
              <w:rPr>
                <w:color w:val="808080" w:themeColor="background1" w:themeShade="80"/>
              </w:rPr>
              <w:t>(</w:t>
            </w:r>
            <w:r w:rsidRPr="007A6E00">
              <w:rPr>
                <w:i/>
                <w:color w:val="808080" w:themeColor="background1" w:themeShade="80"/>
              </w:rPr>
              <w:t>Bank Identifier Code) :</w:t>
            </w:r>
          </w:p>
          <w:p w14:paraId="1921817B" w14:textId="77777777" w:rsidR="007A6E00" w:rsidRPr="007A6E00" w:rsidRDefault="007A6E00" w:rsidP="001D4053">
            <w:r w:rsidRPr="007A6E00">
              <w:rPr>
                <w:color w:val="4E5153"/>
              </w:rPr>
              <w:t> </w:t>
            </w:r>
          </w:p>
        </w:tc>
      </w:tr>
      <w:tr w:rsidR="007A6E00" w:rsidRPr="007A6E00" w14:paraId="25B68D3C" w14:textId="77777777" w:rsidTr="007A6E00">
        <w:trPr>
          <w:trHeight w:val="783"/>
        </w:trPr>
        <w:tc>
          <w:tcPr>
            <w:tcW w:w="8873" w:type="dxa"/>
            <w:shd w:val="clear" w:color="auto" w:fill="BFBFBF" w:themeFill="background1" w:themeFillShade="BF"/>
          </w:tcPr>
          <w:p w14:paraId="4A64374B" w14:textId="77777777" w:rsidR="007A6E00" w:rsidRPr="007A6E00" w:rsidRDefault="007A6E00" w:rsidP="001D4053">
            <w:pPr>
              <w:snapToGrid w:val="0"/>
              <w:rPr>
                <w:lang w:val="en-US"/>
              </w:rPr>
            </w:pPr>
            <w:r w:rsidRPr="007A6E00">
              <w:rPr>
                <w:lang w:val="en-US"/>
              </w:rPr>
              <w:t xml:space="preserve">IBAN </w:t>
            </w:r>
            <w:r w:rsidRPr="007A6E00">
              <w:rPr>
                <w:color w:val="808080" w:themeColor="background1" w:themeShade="80"/>
                <w:lang w:val="en-US"/>
              </w:rPr>
              <w:t>(</w:t>
            </w:r>
            <w:r w:rsidRPr="007A6E00">
              <w:rPr>
                <w:i/>
                <w:color w:val="808080" w:themeColor="background1" w:themeShade="80"/>
                <w:lang w:val="en-US"/>
              </w:rPr>
              <w:t>International Bank Account Number)</w:t>
            </w:r>
            <w:r w:rsidRPr="007A6E00">
              <w:rPr>
                <w:lang w:val="en-US"/>
              </w:rPr>
              <w:t>:</w:t>
            </w:r>
          </w:p>
          <w:p w14:paraId="01AA1F0D" w14:textId="77777777" w:rsidR="007A6E00" w:rsidRPr="007A6E00" w:rsidRDefault="007A6E00" w:rsidP="001D4053">
            <w:pPr>
              <w:snapToGrid w:val="0"/>
              <w:rPr>
                <w:lang w:val="en-US"/>
              </w:rPr>
            </w:pPr>
          </w:p>
          <w:p w14:paraId="7675F14A" w14:textId="77777777" w:rsidR="007A6E00" w:rsidRPr="007A6E00" w:rsidRDefault="007A6E00" w:rsidP="001D4053">
            <w:pPr>
              <w:snapToGrid w:val="0"/>
              <w:rPr>
                <w:lang w:val="en-US"/>
              </w:rPr>
            </w:pPr>
          </w:p>
        </w:tc>
      </w:tr>
    </w:tbl>
    <w:p w14:paraId="675504A5" w14:textId="77777777" w:rsidR="007A6E00" w:rsidRPr="007A6E00" w:rsidRDefault="007A6E00" w:rsidP="001D4053">
      <w:pPr>
        <w:rPr>
          <w:b/>
          <w:lang w:val="en-US"/>
        </w:rPr>
      </w:pPr>
    </w:p>
    <w:p w14:paraId="43A02394" w14:textId="77777777" w:rsidR="007A6E00" w:rsidRPr="007A6E00" w:rsidRDefault="007A6E00" w:rsidP="001D4053">
      <w:pPr>
        <w:rPr>
          <w:lang w:eastAsia="ar-SA"/>
        </w:rPr>
      </w:pPr>
      <w:r w:rsidRPr="007A6E00">
        <w:rPr>
          <w:lang w:eastAsia="ar-SA"/>
        </w:rPr>
        <w:t xml:space="preserve">(Joindre un RIB ou RIP original), </w:t>
      </w:r>
    </w:p>
    <w:p w14:paraId="78996650" w14:textId="77777777" w:rsidR="00A06412" w:rsidRPr="00A06412" w:rsidRDefault="00A06412" w:rsidP="001D4053">
      <w:pPr>
        <w:rPr>
          <w:rFonts w:ascii="Calibri" w:eastAsia="Calibri" w:hAnsi="Calibri" w:cs="Calibri"/>
          <w:b/>
          <w:bCs/>
          <w:sz w:val="22"/>
          <w:szCs w:val="22"/>
          <w:lang w:val="en-US" w:eastAsia="en-US"/>
        </w:rPr>
      </w:pPr>
    </w:p>
    <w:p w14:paraId="2FF71322" w14:textId="77777777" w:rsidR="007D315C" w:rsidRDefault="007D315C" w:rsidP="001D4053">
      <w:r>
        <w:t>En cas de modification des coordonnées bancaires du Titulaire en cours d’exécution, celui-ci doit impérativement, dans les plus brefs délais, notifier ce changement au correspondant du pouvoir adjudicateur et fournir le relevé d’identité bancaire correspondant</w:t>
      </w:r>
      <w:r w:rsidR="001E4CD0">
        <w:t xml:space="preserve"> sous peine de ne pas recevoir les paiements </w:t>
      </w:r>
      <w:proofErr w:type="spellStart"/>
      <w:r w:rsidR="001E4CD0">
        <w:t>dûs</w:t>
      </w:r>
      <w:proofErr w:type="spellEnd"/>
      <w:r w:rsidR="001E4CD0">
        <w:t>. Dès lors le CMN ne peut être contraint au paiement des intérêts moratoires et de la somme forfaitaire de 40€</w:t>
      </w:r>
    </w:p>
    <w:p w14:paraId="58BB07C8" w14:textId="77777777" w:rsidR="00A06412" w:rsidRDefault="00A06412" w:rsidP="001D4053">
      <w:pPr>
        <w:rPr>
          <w:b/>
        </w:rPr>
      </w:pPr>
    </w:p>
    <w:p w14:paraId="1A267939" w14:textId="77777777" w:rsidR="007D315C" w:rsidRPr="00582F13" w:rsidRDefault="007D315C" w:rsidP="001D4053">
      <w:pPr>
        <w:pStyle w:val="Retraitcorpsdetexte"/>
        <w:ind w:firstLine="0"/>
      </w:pPr>
    </w:p>
    <w:p w14:paraId="2EA87AF7" w14:textId="3A06944B" w:rsidR="007D315C" w:rsidRPr="00D02783" w:rsidRDefault="007D315C" w:rsidP="00D02783">
      <w:pPr>
        <w:pStyle w:val="Titre2"/>
      </w:pPr>
      <w:bookmarkStart w:id="59" w:name="_Toc195628993"/>
      <w:r w:rsidRPr="00D02783">
        <w:t>CESSION OU NANTISSEMENT DE CREANCES</w:t>
      </w:r>
      <w:bookmarkEnd w:id="59"/>
      <w:r w:rsidRPr="00D02783">
        <w:t xml:space="preserve"> </w:t>
      </w:r>
    </w:p>
    <w:p w14:paraId="108212CD" w14:textId="77777777" w:rsidR="000646B0" w:rsidRPr="006C64F3" w:rsidRDefault="000646B0" w:rsidP="006C64F3"/>
    <w:p w14:paraId="0C51023A" w14:textId="77777777" w:rsidR="00D90F33" w:rsidRPr="006C64F3" w:rsidRDefault="00D90F33" w:rsidP="006C64F3">
      <w:pPr>
        <w:rPr>
          <w:color w:val="000000"/>
        </w:rPr>
      </w:pPr>
      <w:bookmarkStart w:id="60" w:name="_Toc265177071"/>
      <w:r w:rsidRPr="006C64F3">
        <w:rPr>
          <w:color w:val="000000"/>
        </w:rPr>
        <w:t xml:space="preserve">Le marché pourra être cédé ou mis en nantissement suivant les prescriptions des articles R.2191-45 à R.2191-62 du Code de la commande publique. </w:t>
      </w:r>
    </w:p>
    <w:p w14:paraId="1ACF2571" w14:textId="77777777" w:rsidR="00D90F33" w:rsidRPr="006C64F3" w:rsidRDefault="00D90F33" w:rsidP="006C64F3">
      <w:pPr>
        <w:rPr>
          <w:color w:val="000000"/>
        </w:rPr>
      </w:pPr>
    </w:p>
    <w:p w14:paraId="17DC26A3" w14:textId="77777777" w:rsidR="00D90F33" w:rsidRPr="006C64F3" w:rsidRDefault="00D90F33" w:rsidP="006C64F3">
      <w:pPr>
        <w:rPr>
          <w:color w:val="000000"/>
        </w:rPr>
      </w:pPr>
      <w:r w:rsidRPr="006C64F3">
        <w:rPr>
          <w:color w:val="000000"/>
        </w:rPr>
        <w:t>Conformément à la loi 81.1 du 2 janvier 1981 modifiée, la cession ou le nantissement de créance consenti sur la base du présent marché par un établissement de crédit doit être notifié à l’adresse suivante :</w:t>
      </w:r>
    </w:p>
    <w:p w14:paraId="73C2F2BC" w14:textId="77777777" w:rsidR="00D90F33" w:rsidRPr="006C64F3" w:rsidRDefault="00D90F33" w:rsidP="006C64F3">
      <w:pPr>
        <w:rPr>
          <w:color w:val="000000"/>
        </w:rPr>
      </w:pPr>
    </w:p>
    <w:p w14:paraId="18E706FE" w14:textId="77777777" w:rsidR="00D90F33" w:rsidRPr="006C64F3" w:rsidRDefault="00D90F33" w:rsidP="006C64F3">
      <w:pPr>
        <w:rPr>
          <w:color w:val="000000"/>
        </w:rPr>
      </w:pPr>
      <w:r w:rsidRPr="006C64F3">
        <w:rPr>
          <w:color w:val="000000"/>
        </w:rPr>
        <w:t>L’agent comptable principal du Centre des monuments nationaux</w:t>
      </w:r>
    </w:p>
    <w:p w14:paraId="7203F8F1" w14:textId="77777777" w:rsidR="00D90F33" w:rsidRPr="006C64F3" w:rsidRDefault="00D90F33" w:rsidP="006C64F3">
      <w:pPr>
        <w:rPr>
          <w:color w:val="000000"/>
        </w:rPr>
      </w:pPr>
      <w:r w:rsidRPr="006C64F3">
        <w:rPr>
          <w:color w:val="000000"/>
        </w:rPr>
        <w:t>Hôtel de Sully</w:t>
      </w:r>
    </w:p>
    <w:p w14:paraId="1D721802" w14:textId="77777777" w:rsidR="00D90F33" w:rsidRPr="006C64F3" w:rsidRDefault="00D90F33" w:rsidP="006C64F3">
      <w:pPr>
        <w:rPr>
          <w:color w:val="000000"/>
        </w:rPr>
      </w:pPr>
      <w:r w:rsidRPr="006C64F3">
        <w:rPr>
          <w:color w:val="000000"/>
        </w:rPr>
        <w:t>62, rue Saint Antoine</w:t>
      </w:r>
    </w:p>
    <w:p w14:paraId="3D0FD247" w14:textId="77777777" w:rsidR="00D90F33" w:rsidRPr="006C64F3" w:rsidRDefault="00D90F33" w:rsidP="006C64F3">
      <w:pPr>
        <w:rPr>
          <w:color w:val="000000"/>
        </w:rPr>
      </w:pPr>
      <w:r w:rsidRPr="006C64F3">
        <w:rPr>
          <w:color w:val="000000"/>
        </w:rPr>
        <w:t>75186 PARIS Cedex 04</w:t>
      </w:r>
    </w:p>
    <w:p w14:paraId="2302C78F" w14:textId="77777777" w:rsidR="00D90F33" w:rsidRPr="006C64F3" w:rsidRDefault="00D90F33" w:rsidP="006C64F3">
      <w:pPr>
        <w:rPr>
          <w:color w:val="000000"/>
        </w:rPr>
      </w:pPr>
    </w:p>
    <w:p w14:paraId="3CAE83A7" w14:textId="77777777" w:rsidR="00D90F33" w:rsidRPr="006C64F3" w:rsidRDefault="00D90F33" w:rsidP="006C64F3">
      <w:pPr>
        <w:rPr>
          <w:color w:val="000000"/>
        </w:rPr>
      </w:pPr>
      <w:r w:rsidRPr="006C64F3">
        <w:rPr>
          <w:color w:val="000000"/>
        </w:rPr>
        <w:t>Le montant maximal de la créance que je pourrai (nous pourrons) présenter en nantissement est de ……………………………………………………………………………………………… euros TVA incluse.</w:t>
      </w:r>
    </w:p>
    <w:p w14:paraId="0DFD7B2F" w14:textId="77777777" w:rsidR="00D90F33" w:rsidRPr="006C64F3" w:rsidRDefault="00D90F33" w:rsidP="006C64F3">
      <w:pPr>
        <w:rPr>
          <w:color w:val="000000"/>
        </w:rPr>
      </w:pPr>
      <w:r w:rsidRPr="006C64F3">
        <w:rPr>
          <w:color w:val="000000"/>
        </w:rPr>
        <w:t>Copie délivrée en unique exemplaire pour être remise à l'établissement de crédit ou au bénéficiaire de la cession ou du nantissement de droit commun.</w:t>
      </w:r>
    </w:p>
    <w:p w14:paraId="05317BD6" w14:textId="225E3010" w:rsidR="00D90F33" w:rsidRPr="006C64F3" w:rsidRDefault="00D90F33" w:rsidP="006C64F3">
      <w:pPr>
        <w:rPr>
          <w:b/>
          <w:bCs/>
          <w:i/>
          <w:iCs/>
          <w:color w:val="000000"/>
        </w:rPr>
      </w:pPr>
      <w:r w:rsidRPr="006C64F3">
        <w:rPr>
          <w:color w:val="000000"/>
        </w:rPr>
        <w:t>Conformément à l’article R.2191-54 du Code de la commande publique, toute notification de cession ou de nantissement relative au présent marché sera faite auprès de l’agent comptable du Centre des monuments nationaux</w:t>
      </w:r>
      <w:r w:rsidR="001D4053" w:rsidRPr="006C64F3">
        <w:rPr>
          <w:b/>
          <w:bCs/>
          <w:i/>
          <w:iCs/>
          <w:color w:val="000000"/>
        </w:rPr>
        <w:t>.</w:t>
      </w:r>
    </w:p>
    <w:p w14:paraId="1266962E" w14:textId="77777777" w:rsidR="001D4053" w:rsidRPr="006C64F3" w:rsidRDefault="001D4053" w:rsidP="006C64F3"/>
    <w:p w14:paraId="6B75FEB9" w14:textId="77777777" w:rsidR="00D90F33" w:rsidRPr="006C64F3" w:rsidRDefault="00D90F33" w:rsidP="006C64F3">
      <w:pPr>
        <w:rPr>
          <w:b/>
          <w:bCs/>
          <w:i/>
          <w:iCs/>
          <w:color w:val="000000"/>
        </w:rPr>
      </w:pPr>
    </w:p>
    <w:p w14:paraId="75BDD532" w14:textId="5C8431C9" w:rsidR="007D315C" w:rsidRPr="00D02783" w:rsidRDefault="007D315C" w:rsidP="00D02783">
      <w:pPr>
        <w:pStyle w:val="Titre2"/>
      </w:pPr>
      <w:bookmarkStart w:id="61" w:name="_Toc195628994"/>
      <w:r w:rsidRPr="00D02783">
        <w:t>ASSURANCE</w:t>
      </w:r>
      <w:bookmarkEnd w:id="60"/>
      <w:bookmarkEnd w:id="61"/>
    </w:p>
    <w:p w14:paraId="0EA8DB2C" w14:textId="77777777" w:rsidR="007D315C" w:rsidRDefault="007D315C" w:rsidP="001D4053"/>
    <w:p w14:paraId="7EECF222" w14:textId="41DDAEFD" w:rsidR="007D315C" w:rsidRDefault="00C77D13" w:rsidP="001D4053">
      <w:r>
        <w:t>Les Titulaires</w:t>
      </w:r>
      <w:r w:rsidR="007D315C">
        <w:t xml:space="preserve"> de l’accord-cadre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w:t>
      </w:r>
      <w:r>
        <w:t>esponsabilité civile (RC) qu’ils encourent</w:t>
      </w:r>
      <w:r w:rsidR="007D315C">
        <w:t xml:space="preserve"> vis-à-vis des tiers et du pouvoir adjudicateur en cas d’accident ou de tous dommages causés à l’occasion de l’exécution des </w:t>
      </w:r>
      <w:r w:rsidR="00A43349">
        <w:t>prestations</w:t>
      </w:r>
      <w:r w:rsidR="007D315C">
        <w:t>.</w:t>
      </w:r>
    </w:p>
    <w:p w14:paraId="631209AC" w14:textId="77777777" w:rsidR="007D315C" w:rsidRDefault="007D315C" w:rsidP="001D4053"/>
    <w:p w14:paraId="4609E71F" w14:textId="5077B980" w:rsidR="007D315C" w:rsidRDefault="007D315C" w:rsidP="001D4053">
      <w:pPr>
        <w:pStyle w:val="Corpsdetexte2"/>
        <w:rPr>
          <w:rFonts w:ascii="Arial" w:hAnsi="Arial"/>
        </w:rPr>
      </w:pPr>
      <w:r w:rsidRPr="00F071BF">
        <w:rPr>
          <w:rFonts w:ascii="Arial" w:hAnsi="Arial"/>
        </w:rPr>
        <w:t>Tous les intervenants dans l’exécution des prestations, tels</w:t>
      </w:r>
      <w:r w:rsidR="00C77D13">
        <w:rPr>
          <w:rFonts w:ascii="Arial" w:hAnsi="Arial"/>
        </w:rPr>
        <w:t xml:space="preserve"> que</w:t>
      </w:r>
      <w:r w:rsidRPr="00F071BF">
        <w:rPr>
          <w:rFonts w:ascii="Arial" w:hAnsi="Arial"/>
        </w:rPr>
        <w:t xml:space="preserve"> ses correspondants à l’étranger, demeurent sous la r</w:t>
      </w:r>
      <w:r w:rsidR="00C77D13">
        <w:rPr>
          <w:rFonts w:ascii="Arial" w:hAnsi="Arial"/>
        </w:rPr>
        <w:t>esponsabilité des</w:t>
      </w:r>
      <w:r w:rsidRPr="00F071BF">
        <w:rPr>
          <w:rFonts w:ascii="Arial" w:hAnsi="Arial"/>
        </w:rPr>
        <w:t xml:space="preserve"> titulaire</w:t>
      </w:r>
      <w:r w:rsidR="00C77D13">
        <w:rPr>
          <w:rFonts w:ascii="Arial" w:hAnsi="Arial"/>
        </w:rPr>
        <w:t>s</w:t>
      </w:r>
      <w:r w:rsidRPr="00F071BF">
        <w:rPr>
          <w:rFonts w:ascii="Arial" w:hAnsi="Arial"/>
        </w:rPr>
        <w:t>.</w:t>
      </w:r>
    </w:p>
    <w:p w14:paraId="04F46FB9" w14:textId="77777777" w:rsidR="007D315C" w:rsidRDefault="007D315C" w:rsidP="001D4053">
      <w:pPr>
        <w:pStyle w:val="Corpsdetexte2"/>
        <w:rPr>
          <w:rFonts w:ascii="Arial" w:hAnsi="Arial"/>
        </w:rPr>
      </w:pPr>
    </w:p>
    <w:p w14:paraId="306ECF6B" w14:textId="1E6FEF4D" w:rsidR="007D315C" w:rsidRPr="00CA6CE8" w:rsidRDefault="00C77D13" w:rsidP="001D4053">
      <w:r>
        <w:t>Les Titulaires</w:t>
      </w:r>
      <w:r w:rsidR="007D315C" w:rsidRPr="00CA6CE8">
        <w:t xml:space="preserve"> de l’accord-cadre</w:t>
      </w:r>
      <w:r>
        <w:t>,</w:t>
      </w:r>
      <w:r w:rsidR="007D315C" w:rsidRPr="00CA6CE8">
        <w:t xml:space="preserve"> et le cas échéant leurs sous-traitants agréés par le pouvoir adjudicateur</w:t>
      </w:r>
      <w:r>
        <w:t>,</w:t>
      </w:r>
      <w:r w:rsidR="007D315C" w:rsidRPr="00CA6CE8">
        <w:t xml:space="preserve"> doivent doit également avoir souscrit un contrat d'assurance responsabilité professionnelle en cours de validité qu’il s’engage à communiquer au</w:t>
      </w:r>
      <w:r w:rsidR="007D315C">
        <w:t xml:space="preserve"> CMN </w:t>
      </w:r>
      <w:r w:rsidR="007D315C" w:rsidRPr="00CA6CE8">
        <w:t>dans les 1</w:t>
      </w:r>
      <w:r w:rsidR="00E46549">
        <w:t>5</w:t>
      </w:r>
      <w:r w:rsidR="007D315C" w:rsidRPr="00CA6CE8">
        <w:t xml:space="preserve"> jours qui suivent la notification </w:t>
      </w:r>
      <w:r w:rsidR="00A43349">
        <w:t>de l’accord-cadre</w:t>
      </w:r>
      <w:r w:rsidR="007D315C" w:rsidRPr="00CA6CE8">
        <w:t xml:space="preserve">. Celui-ci doit le garantir contre tout type de dommages qu'il causerait au pouvoir adjudicateur et aux tiers, à l'occasion de l'exécution des prestations objet du présent </w:t>
      </w:r>
      <w:r w:rsidR="00A43349">
        <w:t>accord-cadre</w:t>
      </w:r>
      <w:r w:rsidR="007D315C" w:rsidRPr="00CA6CE8">
        <w:t>, que ce soit de son propre fait ou de celui de ses agents.</w:t>
      </w:r>
    </w:p>
    <w:p w14:paraId="26181317" w14:textId="77777777" w:rsidR="007D315C" w:rsidRDefault="007D315C" w:rsidP="001D4053"/>
    <w:p w14:paraId="04A11D52" w14:textId="3D3EF216" w:rsidR="007D315C" w:rsidRDefault="007D315C" w:rsidP="001D4053">
      <w:r>
        <w:t>Les attestations doivent être remises dans le délai de 1</w:t>
      </w:r>
      <w:r w:rsidR="00E46549">
        <w:t>5</w:t>
      </w:r>
      <w:r>
        <w:t xml:space="preserve"> jours à compter de la notification de</w:t>
      </w:r>
      <w:r w:rsidR="00E46549">
        <w:t xml:space="preserve"> l’accord-cadre aux Titulaires et à tout moment lors de l’exécution </w:t>
      </w:r>
      <w:r w:rsidR="00A43349">
        <w:t>de l’accord-cadre</w:t>
      </w:r>
      <w:r w:rsidR="00E46549">
        <w:t xml:space="preserve"> conformément à l’article 9 du C.C.A.G-F.C.S.</w:t>
      </w:r>
    </w:p>
    <w:p w14:paraId="33EE7C9A" w14:textId="20EC5166" w:rsidR="002C023B" w:rsidRDefault="002C023B" w:rsidP="001D4053"/>
    <w:p w14:paraId="24FB833C" w14:textId="77777777" w:rsidR="001D4053" w:rsidRDefault="001D4053" w:rsidP="001D4053"/>
    <w:p w14:paraId="635290C5" w14:textId="6F6B6AFA" w:rsidR="007D315C" w:rsidRPr="00D02783" w:rsidRDefault="007D315C" w:rsidP="00D02783">
      <w:pPr>
        <w:pStyle w:val="Titre2"/>
      </w:pPr>
      <w:bookmarkStart w:id="62" w:name="_Toc195628995"/>
      <w:bookmarkStart w:id="63" w:name="_Toc265177072"/>
      <w:r w:rsidRPr="00D02783">
        <w:t>MODIFICATIONS RELATIVE AU TITULAIRE</w:t>
      </w:r>
      <w:bookmarkEnd w:id="62"/>
      <w:r w:rsidRPr="00D02783">
        <w:t xml:space="preserve"> </w:t>
      </w:r>
      <w:bookmarkEnd w:id="63"/>
    </w:p>
    <w:p w14:paraId="26787B07" w14:textId="3106814F" w:rsidR="007D315C" w:rsidRDefault="007D315C" w:rsidP="00D02783">
      <w:pPr>
        <w:pStyle w:val="Titre3"/>
      </w:pPr>
      <w:bookmarkStart w:id="64" w:name="_Toc265177073"/>
      <w:bookmarkStart w:id="65" w:name="_Toc195628996"/>
      <w:r w:rsidRPr="00F925B8">
        <w:t>Changement de dénomination sociale du titulaire</w:t>
      </w:r>
      <w:bookmarkEnd w:id="64"/>
      <w:bookmarkEnd w:id="65"/>
    </w:p>
    <w:p w14:paraId="77149108" w14:textId="49845425" w:rsidR="007D315C" w:rsidRDefault="007D315C" w:rsidP="001D4053">
      <w:r>
        <w:t>En cas de modification de sa dénomination sociale, le Titulaire doit impérativement en informer le correspondant du pouvoir adjudicateur</w:t>
      </w:r>
      <w:r>
        <w:rPr>
          <w:i/>
        </w:rPr>
        <w:t xml:space="preserve"> </w:t>
      </w:r>
      <w:r>
        <w:t>par écrit et communiquer un extrait K</w:t>
      </w:r>
      <w:r w:rsidR="004C606F">
        <w:t>-</w:t>
      </w:r>
      <w:r>
        <w:t>bis mentionnant ce changement, dans les plus brefs délais.</w:t>
      </w:r>
    </w:p>
    <w:p w14:paraId="6B0CE9C6" w14:textId="77777777" w:rsidR="007D315C" w:rsidRPr="004E56ED" w:rsidRDefault="007D315C" w:rsidP="001D4053">
      <w:pPr>
        <w:pStyle w:val="Retraitcorpsdetexte"/>
        <w:ind w:right="22" w:firstLine="0"/>
        <w:rPr>
          <w:b/>
          <w:bCs/>
        </w:rPr>
      </w:pPr>
    </w:p>
    <w:p w14:paraId="69713329" w14:textId="5E652528" w:rsidR="007D315C" w:rsidRDefault="007D315C" w:rsidP="00D02783">
      <w:pPr>
        <w:pStyle w:val="Titre3"/>
      </w:pPr>
      <w:bookmarkStart w:id="66" w:name="_Toc265177074"/>
      <w:bookmarkStart w:id="67" w:name="_Toc195628997"/>
      <w:r w:rsidRPr="00F925B8">
        <w:t>Changement de contractant en cours d’exécution du présent accord-cadre</w:t>
      </w:r>
      <w:bookmarkEnd w:id="66"/>
      <w:bookmarkEnd w:id="67"/>
    </w:p>
    <w:p w14:paraId="36C48AD4" w14:textId="77777777" w:rsidR="007D315C" w:rsidRDefault="007D315C" w:rsidP="001D4053">
      <w:r>
        <w:t>Le titulaire doit informer le pouvoir adjudicateur</w:t>
      </w:r>
      <w:r>
        <w:rPr>
          <w:i/>
        </w:rPr>
        <w:t xml:space="preserve"> </w:t>
      </w:r>
      <w:r>
        <w:t>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w:t>
      </w:r>
    </w:p>
    <w:p w14:paraId="2D0EC62D" w14:textId="77777777" w:rsidR="007D315C" w:rsidRDefault="007D315C" w:rsidP="001D4053"/>
    <w:p w14:paraId="2AD57A0D" w14:textId="77777777" w:rsidR="007D315C" w:rsidRPr="00726B94" w:rsidRDefault="007D315C" w:rsidP="001D4053">
      <w:r w:rsidRPr="00726B94">
        <w:t>En cas d’acceptation de la cession de l’accord-cadre par le pouvoir adjudicateur, elle fera l’objet d’un avenant constatant le transfert de l’accord-cadre au nouveau titulaire.</w:t>
      </w:r>
      <w:bookmarkStart w:id="68" w:name="_Toc265177075"/>
    </w:p>
    <w:bookmarkEnd w:id="68"/>
    <w:p w14:paraId="2DDBE21C" w14:textId="77777777" w:rsidR="007D315C" w:rsidRDefault="007D315C" w:rsidP="001D4053"/>
    <w:p w14:paraId="677E1899" w14:textId="1ABF3D0B" w:rsidR="007D315C" w:rsidRPr="00D02783" w:rsidRDefault="007D315C" w:rsidP="00D02783">
      <w:pPr>
        <w:pStyle w:val="Titre2"/>
      </w:pPr>
      <w:bookmarkStart w:id="69" w:name="_Toc195628998"/>
      <w:bookmarkStart w:id="70" w:name="_Toc265177076"/>
      <w:r w:rsidRPr="00D02783">
        <w:t>RESILIATION DE L’ACCORD-CADRE</w:t>
      </w:r>
      <w:bookmarkEnd w:id="69"/>
      <w:r w:rsidRPr="00D02783">
        <w:t xml:space="preserve"> </w:t>
      </w:r>
      <w:bookmarkEnd w:id="70"/>
    </w:p>
    <w:p w14:paraId="365D9F98" w14:textId="48F80809" w:rsidR="004E56ED" w:rsidRPr="004E56ED" w:rsidRDefault="004E56ED" w:rsidP="001D4053">
      <w:pPr>
        <w:keepLines/>
        <w:widowControl w:val="0"/>
        <w:suppressAutoHyphens/>
        <w:rPr>
          <w:lang w:eastAsia="ar-SA"/>
        </w:rPr>
      </w:pPr>
      <w:r w:rsidRPr="004E56ED">
        <w:rPr>
          <w:lang w:eastAsia="ar-SA"/>
        </w:rPr>
        <w:t xml:space="preserve">Les modalités de résiliation </w:t>
      </w:r>
      <w:r w:rsidR="00A43349">
        <w:rPr>
          <w:lang w:eastAsia="ar-SA"/>
        </w:rPr>
        <w:t>de l’accord-cadre</w:t>
      </w:r>
      <w:r w:rsidRPr="004E56ED">
        <w:rPr>
          <w:lang w:eastAsia="ar-SA"/>
        </w:rPr>
        <w:t xml:space="preserve"> sont celles prévues aux articles </w:t>
      </w:r>
      <w:r w:rsidR="00711655">
        <w:rPr>
          <w:lang w:eastAsia="ar-SA"/>
        </w:rPr>
        <w:t>38</w:t>
      </w:r>
      <w:r w:rsidRPr="004E56ED">
        <w:rPr>
          <w:lang w:eastAsia="ar-SA"/>
        </w:rPr>
        <w:t xml:space="preserve"> à </w:t>
      </w:r>
      <w:r w:rsidR="00711655">
        <w:rPr>
          <w:lang w:eastAsia="ar-SA"/>
        </w:rPr>
        <w:t>45</w:t>
      </w:r>
      <w:r w:rsidRPr="004E56ED">
        <w:rPr>
          <w:lang w:eastAsia="ar-SA"/>
        </w:rPr>
        <w:t xml:space="preserve"> du CCAG- FCS.</w:t>
      </w:r>
    </w:p>
    <w:p w14:paraId="40C04C15" w14:textId="77777777" w:rsidR="004E56ED" w:rsidRPr="004E56ED" w:rsidRDefault="004E56ED" w:rsidP="001D4053">
      <w:pPr>
        <w:keepLines/>
        <w:widowControl w:val="0"/>
        <w:suppressAutoHyphens/>
        <w:rPr>
          <w:lang w:eastAsia="ar-SA"/>
        </w:rPr>
      </w:pPr>
    </w:p>
    <w:p w14:paraId="2C338E82" w14:textId="77777777" w:rsidR="004E56ED" w:rsidRPr="004E56ED" w:rsidRDefault="004E56ED" w:rsidP="001D4053">
      <w:pPr>
        <w:keepLines/>
        <w:widowControl w:val="0"/>
        <w:suppressAutoHyphens/>
        <w:rPr>
          <w:lang w:eastAsia="ar-SA"/>
        </w:rPr>
      </w:pPr>
      <w:r w:rsidRPr="004E56ED">
        <w:rPr>
          <w:lang w:eastAsia="ar-SA"/>
        </w:rPr>
        <w:t>En cas de résiliation pour motif d’intérêt général par le pouvoir adjudicateur, le Titulaire ne percevra pas d’indemnité.</w:t>
      </w:r>
    </w:p>
    <w:p w14:paraId="50EED2A3" w14:textId="1FE0EFB4" w:rsidR="004E56ED" w:rsidRPr="004E56ED" w:rsidRDefault="004E56ED" w:rsidP="001D4053">
      <w:pPr>
        <w:keepLines/>
        <w:widowControl w:val="0"/>
        <w:suppressAutoHyphens/>
        <w:rPr>
          <w:lang w:eastAsia="ar-SA"/>
        </w:rPr>
      </w:pPr>
    </w:p>
    <w:p w14:paraId="2B303573" w14:textId="6F405013" w:rsidR="004E56ED" w:rsidRPr="004E56ED" w:rsidRDefault="004E56ED" w:rsidP="001D4053">
      <w:pPr>
        <w:keepLines/>
        <w:widowControl w:val="0"/>
        <w:suppressAutoHyphens/>
        <w:rPr>
          <w:lang w:eastAsia="ar-SA"/>
        </w:rPr>
      </w:pPr>
      <w:r w:rsidRPr="004E56ED">
        <w:rPr>
          <w:lang w:eastAsia="ar-SA"/>
        </w:rPr>
        <w:t xml:space="preserve">Conformément à l’article </w:t>
      </w:r>
      <w:r w:rsidR="00711655">
        <w:rPr>
          <w:lang w:eastAsia="ar-SA"/>
        </w:rPr>
        <w:t>45</w:t>
      </w:r>
      <w:r w:rsidRPr="004E56ED">
        <w:rPr>
          <w:lang w:eastAsia="ar-SA"/>
        </w:rPr>
        <w:t xml:space="preserve"> du CCAG- FCS, un marché résilié pour faute du titulaire peut être exécuté par </w:t>
      </w:r>
      <w:proofErr w:type="gramStart"/>
      <w:r w:rsidRPr="004E56ED">
        <w:rPr>
          <w:lang w:eastAsia="ar-SA"/>
        </w:rPr>
        <w:t>une société tiers</w:t>
      </w:r>
      <w:proofErr w:type="gramEnd"/>
      <w:r w:rsidRPr="004E56ED">
        <w:rPr>
          <w:lang w:eastAsia="ar-SA"/>
        </w:rPr>
        <w:t xml:space="preserve"> au frais et risques du titulaire dont le marché est résilié.</w:t>
      </w:r>
    </w:p>
    <w:p w14:paraId="7E26CBDF" w14:textId="77777777" w:rsidR="004E56ED" w:rsidRPr="004E56ED" w:rsidRDefault="004E56ED" w:rsidP="001D4053">
      <w:pPr>
        <w:keepLines/>
        <w:widowControl w:val="0"/>
        <w:suppressAutoHyphens/>
        <w:rPr>
          <w:lang w:eastAsia="ar-SA"/>
        </w:rPr>
      </w:pPr>
    </w:p>
    <w:p w14:paraId="7513A701" w14:textId="063AA894" w:rsidR="004E56ED" w:rsidRPr="004E56ED" w:rsidRDefault="004E56ED" w:rsidP="001D4053">
      <w:pPr>
        <w:keepLines/>
        <w:widowControl w:val="0"/>
        <w:suppressAutoHyphens/>
        <w:rPr>
          <w:lang w:eastAsia="ar-SA"/>
        </w:rPr>
      </w:pPr>
      <w:r w:rsidRPr="004E56ED">
        <w:rPr>
          <w:lang w:eastAsia="ar-SA"/>
        </w:rPr>
        <w:t xml:space="preserve">D’autre part, en cas d’inexactitude/de </w:t>
      </w:r>
      <w:r w:rsidR="00BF76FF" w:rsidRPr="004E56ED">
        <w:rPr>
          <w:lang w:eastAsia="ar-SA"/>
        </w:rPr>
        <w:t>non-transmission</w:t>
      </w:r>
      <w:r w:rsidRPr="004E56ED">
        <w:rPr>
          <w:lang w:eastAsia="ar-SA"/>
        </w:rPr>
        <w:t xml:space="preserve"> des documents et renseignements mentionnés à </w:t>
      </w:r>
      <w:proofErr w:type="gramStart"/>
      <w:r w:rsidRPr="004E56ED">
        <w:rPr>
          <w:lang w:eastAsia="ar-SA"/>
        </w:rPr>
        <w:t xml:space="preserve">l’article </w:t>
      </w:r>
      <w:r w:rsidR="00BF76FF">
        <w:rPr>
          <w:lang w:eastAsia="ar-SA"/>
        </w:rPr>
        <w:t> «</w:t>
      </w:r>
      <w:proofErr w:type="gramEnd"/>
      <w:r w:rsidR="00BF76FF">
        <w:rPr>
          <w:lang w:eastAsia="ar-SA"/>
        </w:rPr>
        <w:t> </w:t>
      </w:r>
      <w:r w:rsidR="00BF76FF" w:rsidRPr="00BF76FF">
        <w:t xml:space="preserve"> </w:t>
      </w:r>
      <w:r w:rsidR="00BF76FF" w:rsidRPr="00D02783">
        <w:t>OBLIGATIONS DE TRANSMISSION SEMESTRIELLE</w:t>
      </w:r>
      <w:r w:rsidR="00BF76FF">
        <w:t> »</w:t>
      </w:r>
      <w:r w:rsidR="00E62178">
        <w:rPr>
          <w:lang w:eastAsia="ar-SA"/>
        </w:rPr>
        <w:t xml:space="preserve"> du présent AE-CCP </w:t>
      </w:r>
      <w:r w:rsidRPr="004E56ED">
        <w:rPr>
          <w:lang w:eastAsia="ar-SA"/>
        </w:rPr>
        <w:t xml:space="preserve">il sera fait application aux torts du Titulaire des conditions de résiliation prévues par </w:t>
      </w:r>
      <w:r w:rsidR="00A43349">
        <w:rPr>
          <w:lang w:eastAsia="ar-SA"/>
        </w:rPr>
        <w:t>l’accord-cadre</w:t>
      </w:r>
      <w:r w:rsidRPr="004E56ED">
        <w:rPr>
          <w:lang w:eastAsia="ar-SA"/>
        </w:rPr>
        <w:t>.</w:t>
      </w:r>
    </w:p>
    <w:p w14:paraId="32563171" w14:textId="77777777" w:rsidR="009C0AFB" w:rsidRDefault="009C0AFB" w:rsidP="001D4053">
      <w:pPr>
        <w:tabs>
          <w:tab w:val="left" w:pos="1494"/>
        </w:tabs>
        <w:suppressAutoHyphens/>
      </w:pPr>
    </w:p>
    <w:p w14:paraId="2FB37CA4" w14:textId="77777777" w:rsidR="009C0AFB" w:rsidRDefault="009C0AFB" w:rsidP="001D4053">
      <w:pPr>
        <w:tabs>
          <w:tab w:val="left" w:pos="1494"/>
        </w:tabs>
        <w:suppressAutoHyphens/>
      </w:pPr>
    </w:p>
    <w:p w14:paraId="13C16916" w14:textId="16FAAAB4" w:rsidR="007D315C" w:rsidRPr="00D02783" w:rsidRDefault="007D315C" w:rsidP="00D02783">
      <w:pPr>
        <w:pStyle w:val="Titre2"/>
      </w:pPr>
      <w:bookmarkStart w:id="71" w:name="_Toc265177079"/>
      <w:bookmarkStart w:id="72" w:name="_Toc195628999"/>
      <w:r w:rsidRPr="00D02783">
        <w:t>MODIFICATION DE L’ACCORD-CADRE</w:t>
      </w:r>
      <w:bookmarkEnd w:id="71"/>
      <w:bookmarkEnd w:id="72"/>
    </w:p>
    <w:p w14:paraId="7DE92BBC" w14:textId="77777777" w:rsidR="007D315C" w:rsidRDefault="007D315C" w:rsidP="001D4053"/>
    <w:p w14:paraId="753FB4B8" w14:textId="77777777" w:rsidR="007D315C" w:rsidRDefault="007D315C" w:rsidP="001D4053">
      <w:r>
        <w:t xml:space="preserve">Toute modification du présent accord-cadre sera </w:t>
      </w:r>
      <w:proofErr w:type="gramStart"/>
      <w:r>
        <w:t>constatée</w:t>
      </w:r>
      <w:proofErr w:type="gramEnd"/>
      <w:r>
        <w:t xml:space="preserve"> par avenant.</w:t>
      </w:r>
    </w:p>
    <w:p w14:paraId="2804E690" w14:textId="523AC344" w:rsidR="007D315C" w:rsidRDefault="007D315C" w:rsidP="001D4053"/>
    <w:p w14:paraId="3361F746" w14:textId="77777777" w:rsidR="001D4053" w:rsidRDefault="001D4053" w:rsidP="001D4053"/>
    <w:p w14:paraId="5F0DF58E" w14:textId="1FF19F3B" w:rsidR="007D315C" w:rsidRPr="00D02783" w:rsidRDefault="007D315C" w:rsidP="00D02783">
      <w:pPr>
        <w:pStyle w:val="Titre2"/>
      </w:pPr>
      <w:bookmarkStart w:id="73" w:name="_Toc265177080"/>
      <w:bookmarkStart w:id="74" w:name="_Toc195629000"/>
      <w:r w:rsidRPr="00D02783">
        <w:t>LITIGES</w:t>
      </w:r>
      <w:bookmarkEnd w:id="73"/>
      <w:bookmarkEnd w:id="74"/>
    </w:p>
    <w:p w14:paraId="35924139" w14:textId="77777777" w:rsidR="007D315C" w:rsidRDefault="007D315C" w:rsidP="001D4053">
      <w:pPr>
        <w:pStyle w:val="Corpsdetexte"/>
      </w:pPr>
    </w:p>
    <w:p w14:paraId="46DCEC1E" w14:textId="7546DEE0" w:rsidR="001E4CD0" w:rsidRPr="001E4CD0" w:rsidRDefault="001E4CD0" w:rsidP="001D4053">
      <w:pPr>
        <w:widowControl w:val="0"/>
        <w:overflowPunct w:val="0"/>
        <w:rPr>
          <w:kern w:val="28"/>
          <w:lang w:eastAsia="en-US"/>
        </w:rPr>
      </w:pPr>
      <w:r w:rsidRPr="001E4CD0">
        <w:rPr>
          <w:kern w:val="28"/>
          <w:lang w:eastAsia="en-US"/>
        </w:rPr>
        <w:t>En cas de litige né de l’exécution ou de l’interprétation de l’accord-cadre, le titulaire adresse au pouvoir adjudicateur un recours gracieux.</w:t>
      </w:r>
    </w:p>
    <w:p w14:paraId="245B0E85" w14:textId="111AD2B9" w:rsidR="001E4CD0" w:rsidRDefault="001E4CD0" w:rsidP="001D4053">
      <w:pPr>
        <w:widowControl w:val="0"/>
        <w:overflowPunct w:val="0"/>
        <w:rPr>
          <w:kern w:val="28"/>
          <w:lang w:eastAsia="en-US"/>
        </w:rPr>
      </w:pPr>
      <w:r w:rsidRPr="001E4CD0">
        <w:rPr>
          <w:kern w:val="28"/>
          <w:lang w:eastAsia="en-US"/>
        </w:rPr>
        <w:t>Tout recours contentieux, qui doit être précédé d’un recours gracieux du titulaire, est porté devant le tribunal administratif de Paris.</w:t>
      </w:r>
    </w:p>
    <w:p w14:paraId="4D12AAB2" w14:textId="65ACA720" w:rsidR="001D4053" w:rsidRDefault="001D4053" w:rsidP="001D4053">
      <w:pPr>
        <w:widowControl w:val="0"/>
        <w:overflowPunct w:val="0"/>
        <w:rPr>
          <w:kern w:val="28"/>
          <w:lang w:eastAsia="en-US"/>
        </w:rPr>
      </w:pPr>
    </w:p>
    <w:p w14:paraId="2B947302" w14:textId="77777777" w:rsidR="001D4053" w:rsidRPr="001E4CD0" w:rsidRDefault="001D4053" w:rsidP="001D4053">
      <w:pPr>
        <w:widowControl w:val="0"/>
        <w:overflowPunct w:val="0"/>
        <w:rPr>
          <w:kern w:val="28"/>
          <w:lang w:eastAsia="en-US"/>
        </w:rPr>
      </w:pPr>
    </w:p>
    <w:p w14:paraId="5448D311" w14:textId="12D08B71" w:rsidR="000646B0" w:rsidRPr="00D02783" w:rsidRDefault="001E4CD0" w:rsidP="00D02783">
      <w:pPr>
        <w:pStyle w:val="Titre2"/>
      </w:pPr>
      <w:bookmarkStart w:id="75" w:name="_Toc360183996"/>
      <w:bookmarkStart w:id="76" w:name="_Toc412737793"/>
      <w:bookmarkStart w:id="77" w:name="_Toc195629001"/>
      <w:r w:rsidRPr="00D02783">
        <w:t xml:space="preserve">OBLIGATIONS </w:t>
      </w:r>
      <w:bookmarkEnd w:id="75"/>
      <w:r w:rsidRPr="00D02783">
        <w:t>DE TRANSMISSION SEMESTRIELLE</w:t>
      </w:r>
      <w:bookmarkEnd w:id="76"/>
      <w:bookmarkEnd w:id="77"/>
    </w:p>
    <w:p w14:paraId="08D60959" w14:textId="77777777" w:rsidR="000646B0" w:rsidRDefault="000646B0" w:rsidP="001D4053">
      <w:pPr>
        <w:keepLines/>
        <w:widowControl w:val="0"/>
        <w:suppressAutoHyphens/>
        <w:rPr>
          <w:lang w:eastAsia="ar-SA"/>
        </w:rPr>
      </w:pPr>
    </w:p>
    <w:p w14:paraId="676ED0FA" w14:textId="77777777" w:rsidR="0040205E" w:rsidRPr="001959DF" w:rsidRDefault="0040205E" w:rsidP="001D4053">
      <w:pPr>
        <w:keepLines/>
        <w:suppressAutoHyphens/>
        <w:rPr>
          <w:lang w:eastAsia="ar-SA"/>
        </w:rPr>
      </w:pPr>
      <w:r w:rsidRPr="001959DF">
        <w:rPr>
          <w:lang w:eastAsia="ar-SA"/>
        </w:rPr>
        <w:t>Conformément à l'article L. 8222-6 du Code du Travail (modifié par l'article 93 de la loi n° 2011-525 du 17 mai 2011 sur le renforcement du dispositif de lutte contre le travail dissimulé), le titulaire du marché doit s'acquitter des formalités mentionnées aux articles L. 8221-3 à L. 8221-5 dudit code.</w:t>
      </w:r>
    </w:p>
    <w:p w14:paraId="21540706" w14:textId="77777777" w:rsidR="0040205E" w:rsidRPr="001959DF" w:rsidRDefault="0040205E" w:rsidP="001D4053">
      <w:pPr>
        <w:keepLines/>
        <w:suppressAutoHyphens/>
        <w:rPr>
          <w:lang w:eastAsia="ar-SA"/>
        </w:rPr>
      </w:pPr>
    </w:p>
    <w:p w14:paraId="2F9E42DA" w14:textId="77777777" w:rsidR="0040205E" w:rsidRPr="001959DF" w:rsidRDefault="0040205E" w:rsidP="001D4053">
      <w:pPr>
        <w:keepLines/>
        <w:suppressAutoHyphens/>
        <w:rPr>
          <w:lang w:eastAsia="ar-SA"/>
        </w:rPr>
      </w:pPr>
      <w:r w:rsidRPr="001959DF">
        <w:rPr>
          <w:lang w:eastAsia="ar-SA"/>
        </w:rPr>
        <w:t xml:space="preserve">Lorsque le </w:t>
      </w:r>
      <w:r w:rsidRPr="001959DF">
        <w:rPr>
          <w:u w:val="single"/>
          <w:lang w:eastAsia="ar-SA"/>
        </w:rPr>
        <w:t>cocontractant est établi en France</w:t>
      </w:r>
      <w:r w:rsidRPr="001959DF">
        <w:rPr>
          <w:lang w:eastAsia="ar-SA"/>
        </w:rPr>
        <w:t>, la preuve de l’accomplissement de ces formalités devra être rapportée par la production :</w:t>
      </w:r>
    </w:p>
    <w:p w14:paraId="65777E95" w14:textId="77777777" w:rsidR="0040205E" w:rsidRPr="001959DF" w:rsidRDefault="0040205E" w:rsidP="001D4053">
      <w:pPr>
        <w:keepLines/>
        <w:suppressAutoHyphens/>
        <w:rPr>
          <w:lang w:eastAsia="ar-SA"/>
        </w:rPr>
      </w:pPr>
    </w:p>
    <w:p w14:paraId="34400EB8" w14:textId="77777777" w:rsidR="0040205E" w:rsidRDefault="0040205E" w:rsidP="001D4053">
      <w:pPr>
        <w:keepLines/>
        <w:suppressAutoHyphens/>
        <w:ind w:firstLine="708"/>
        <w:rPr>
          <w:u w:val="single"/>
          <w:lang w:eastAsia="ar-SA"/>
        </w:rPr>
      </w:pPr>
      <w:r w:rsidRPr="001959DF">
        <w:rPr>
          <w:lang w:eastAsia="ar-SA"/>
        </w:rPr>
        <w:t xml:space="preserve">- </w:t>
      </w:r>
      <w:r w:rsidRPr="001959DF">
        <w:rPr>
          <w:u w:val="single"/>
          <w:lang w:eastAsia="ar-SA"/>
        </w:rPr>
        <w:t>d’une attestation de déclarations sociales et fiscales de moins de 6 mois</w:t>
      </w:r>
    </w:p>
    <w:p w14:paraId="3962DD8F" w14:textId="77777777" w:rsidR="0040205E" w:rsidRPr="001959DF" w:rsidRDefault="0040205E" w:rsidP="001D4053">
      <w:pPr>
        <w:keepLines/>
        <w:suppressAutoHyphens/>
        <w:ind w:firstLine="708"/>
        <w:rPr>
          <w:u w:val="single"/>
          <w:lang w:eastAsia="ar-SA"/>
        </w:rPr>
      </w:pPr>
      <w:r w:rsidRPr="001959DF">
        <w:rPr>
          <w:lang w:eastAsia="ar-SA"/>
        </w:rPr>
        <w:t xml:space="preserve">- </w:t>
      </w:r>
      <w:r w:rsidRPr="001959DF">
        <w:rPr>
          <w:u w:val="single"/>
          <w:lang w:eastAsia="ar-SA"/>
        </w:rPr>
        <w:t>d’un extrait K-bis de moins de 3 mois ou carte d'identification du Répertoire des Métiers</w:t>
      </w:r>
    </w:p>
    <w:p w14:paraId="20DA97D5" w14:textId="77777777" w:rsidR="0040205E" w:rsidRPr="001959DF" w:rsidRDefault="0040205E" w:rsidP="001D4053">
      <w:pPr>
        <w:keepLines/>
        <w:suppressAutoHyphens/>
        <w:ind w:firstLine="708"/>
        <w:rPr>
          <w:lang w:eastAsia="ar-SA"/>
        </w:rPr>
      </w:pPr>
    </w:p>
    <w:p w14:paraId="7CFF9AE5" w14:textId="72F10CE8" w:rsidR="0040205E" w:rsidRPr="001959DF" w:rsidRDefault="0040205E" w:rsidP="001D4053">
      <w:pPr>
        <w:keepLines/>
        <w:suppressAutoHyphens/>
        <w:rPr>
          <w:lang w:eastAsia="ar-SA"/>
        </w:rPr>
      </w:pPr>
    </w:p>
    <w:p w14:paraId="74E63F32" w14:textId="77777777" w:rsidR="0040205E" w:rsidRPr="001959DF" w:rsidRDefault="0040205E" w:rsidP="001D4053">
      <w:pPr>
        <w:keepLines/>
        <w:suppressAutoHyphens/>
        <w:rPr>
          <w:lang w:eastAsia="ar-SA"/>
        </w:rPr>
      </w:pPr>
      <w:r w:rsidRPr="001959DF">
        <w:rPr>
          <w:lang w:eastAsia="ar-SA"/>
        </w:rPr>
        <w:t xml:space="preserve">Lorsque le </w:t>
      </w:r>
      <w:r w:rsidRPr="001959DF">
        <w:rPr>
          <w:u w:val="single"/>
          <w:lang w:eastAsia="ar-SA"/>
        </w:rPr>
        <w:t>cocontractant est établi à l’étranger</w:t>
      </w:r>
      <w:r w:rsidRPr="001959DF">
        <w:rPr>
          <w:lang w:eastAsia="ar-SA"/>
        </w:rPr>
        <w:t>, la preuve de l’accomplissement de ces formalités devra être rapportée par la production :</w:t>
      </w:r>
    </w:p>
    <w:p w14:paraId="401352AE" w14:textId="77777777" w:rsidR="0040205E" w:rsidRPr="001959DF" w:rsidRDefault="0040205E" w:rsidP="001D4053">
      <w:pPr>
        <w:keepLines/>
        <w:suppressAutoHyphens/>
        <w:rPr>
          <w:lang w:eastAsia="ar-SA"/>
        </w:rPr>
      </w:pPr>
    </w:p>
    <w:p w14:paraId="4057BE3E" w14:textId="77777777" w:rsidR="0040205E" w:rsidRPr="001959DF" w:rsidRDefault="0040205E" w:rsidP="001D4053">
      <w:pPr>
        <w:keepLines/>
        <w:suppressAutoHyphens/>
        <w:ind w:firstLine="708"/>
        <w:rPr>
          <w:lang w:eastAsia="ar-SA"/>
        </w:rPr>
      </w:pPr>
      <w:r w:rsidRPr="001959DF">
        <w:rPr>
          <w:lang w:eastAsia="ar-SA"/>
        </w:rPr>
        <w:t>- d’un document mentionnant son numéro individuel d'identification ou un document mentionnant son identité et son adresse ;</w:t>
      </w:r>
    </w:p>
    <w:p w14:paraId="4AF29496" w14:textId="77777777" w:rsidR="0040205E" w:rsidRPr="001959DF" w:rsidRDefault="0040205E" w:rsidP="001D4053">
      <w:pPr>
        <w:keepLines/>
        <w:suppressAutoHyphens/>
        <w:ind w:firstLine="708"/>
        <w:rPr>
          <w:lang w:eastAsia="ar-SA"/>
        </w:rPr>
      </w:pPr>
      <w:r w:rsidRPr="001959DF">
        <w:rPr>
          <w:lang w:eastAsia="ar-SA"/>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0F07CA34" w14:textId="77777777" w:rsidR="0040205E" w:rsidRPr="001959DF" w:rsidRDefault="0040205E" w:rsidP="001D4053">
      <w:pPr>
        <w:keepLines/>
        <w:suppressAutoHyphens/>
        <w:ind w:firstLine="708"/>
        <w:rPr>
          <w:lang w:eastAsia="ar-SA"/>
        </w:rPr>
      </w:pPr>
      <w:r w:rsidRPr="001959DF">
        <w:rPr>
          <w:lang w:eastAsia="ar-SA"/>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38E4DB46" w14:textId="77777777" w:rsidR="0040205E" w:rsidRPr="001959DF" w:rsidRDefault="0040205E" w:rsidP="001D4053">
      <w:pPr>
        <w:keepLines/>
        <w:suppressAutoHyphens/>
        <w:rPr>
          <w:lang w:eastAsia="ar-SA"/>
        </w:rPr>
      </w:pPr>
    </w:p>
    <w:p w14:paraId="3EBCD09D" w14:textId="77777777" w:rsidR="0040205E" w:rsidRPr="001959DF" w:rsidRDefault="0040205E" w:rsidP="001D4053">
      <w:pPr>
        <w:keepLines/>
        <w:suppressAutoHyphens/>
        <w:rPr>
          <w:lang w:eastAsia="ar-SA"/>
        </w:rPr>
      </w:pPr>
      <w:r w:rsidRPr="001959DF">
        <w:rPr>
          <w:lang w:eastAsia="ar-SA"/>
        </w:rPr>
        <w:t>Le titulaire s’engage à fournir tous les 6 mois à compter de la notification du marché et jusqu’à la fin de l’exécution de celui-ci, les pièces et attestations sur l’honneur prévues à l’article D 8222-5 ou D 8222-7 du code du travail.</w:t>
      </w:r>
    </w:p>
    <w:p w14:paraId="6C9BFC1C" w14:textId="77777777" w:rsidR="0040205E" w:rsidRPr="001959DF" w:rsidRDefault="0040205E" w:rsidP="001D4053">
      <w:pPr>
        <w:keepLines/>
        <w:suppressAutoHyphens/>
        <w:rPr>
          <w:lang w:eastAsia="ar-SA"/>
        </w:rPr>
      </w:pPr>
    </w:p>
    <w:p w14:paraId="3723BFA6" w14:textId="606EDFEC" w:rsidR="0040205E" w:rsidRDefault="0040205E" w:rsidP="001D4053">
      <w:pPr>
        <w:keepLines/>
        <w:suppressAutoHyphens/>
        <w:rPr>
          <w:color w:val="0000FF"/>
          <w:u w:val="single"/>
          <w:lang w:eastAsia="ar-SA"/>
        </w:rPr>
      </w:pPr>
      <w:r w:rsidRPr="001959DF">
        <w:rPr>
          <w:lang w:eastAsia="ar-SA"/>
        </w:rPr>
        <w:t>Les pièces et attestations mentionnées ci-dessus sont déposées par le titulaire sur la plateforme en ligne mise à disposition à l’adresse suivante :</w:t>
      </w:r>
      <w:r>
        <w:rPr>
          <w:lang w:eastAsia="ar-SA"/>
        </w:rPr>
        <w:t xml:space="preserve"> </w:t>
      </w:r>
      <w:hyperlink r:id="rId13" w:history="1">
        <w:r w:rsidR="001D4053" w:rsidRPr="00C972F8">
          <w:rPr>
            <w:rStyle w:val="Lienhypertexte"/>
            <w:lang w:eastAsia="ar-SA"/>
          </w:rPr>
          <w:t>http://www.e-attestations.com</w:t>
        </w:r>
      </w:hyperlink>
    </w:p>
    <w:p w14:paraId="6968D800" w14:textId="77777777" w:rsidR="001D4053" w:rsidRPr="001959DF" w:rsidRDefault="001D4053" w:rsidP="001D4053">
      <w:pPr>
        <w:keepLines/>
        <w:suppressAutoHyphens/>
        <w:rPr>
          <w:lang w:eastAsia="ar-SA"/>
        </w:rPr>
      </w:pPr>
    </w:p>
    <w:p w14:paraId="3B6D0447" w14:textId="77777777" w:rsidR="000646B0" w:rsidRPr="000646B0" w:rsidRDefault="000646B0" w:rsidP="001D4053">
      <w:pPr>
        <w:keepLines/>
        <w:widowControl w:val="0"/>
        <w:suppressAutoHyphens/>
        <w:rPr>
          <w:lang w:eastAsia="ar-SA"/>
        </w:rPr>
      </w:pPr>
    </w:p>
    <w:p w14:paraId="546D8280" w14:textId="28AF27D7" w:rsidR="0040205E" w:rsidRPr="00D02783" w:rsidRDefault="001C6D58" w:rsidP="00D02783">
      <w:pPr>
        <w:pStyle w:val="Titre2"/>
      </w:pPr>
      <w:bookmarkStart w:id="78" w:name="_Toc195629002"/>
      <w:r w:rsidRPr="00D02783">
        <w:t>Clause diversité et égalité et lutte contre les discriminations</w:t>
      </w:r>
      <w:bookmarkEnd w:id="78"/>
    </w:p>
    <w:p w14:paraId="08344CD5" w14:textId="77777777" w:rsidR="0040205E" w:rsidRPr="001959DF" w:rsidRDefault="0040205E" w:rsidP="001D4053">
      <w:pPr>
        <w:pStyle w:val="RedTxt"/>
        <w:rPr>
          <w:sz w:val="20"/>
          <w:szCs w:val="20"/>
        </w:rPr>
      </w:pPr>
    </w:p>
    <w:p w14:paraId="5CE8D24B" w14:textId="77777777" w:rsidR="001C6D58" w:rsidRDefault="001C6D58" w:rsidP="001D4053">
      <w:pPr>
        <w:pStyle w:val="RedTxt"/>
      </w:pPr>
      <w:r w:rsidRPr="00AD0FB0">
        <w:rPr>
          <w:sz w:val="20"/>
          <w:szCs w:val="20"/>
        </w:rPr>
        <w:t>Le Centre des Monuments Nationaux, est détenteur depuis 2022 des labels « Egalité professionnelle » et «</w:t>
      </w:r>
      <w:r>
        <w:rPr>
          <w:sz w:val="20"/>
          <w:szCs w:val="20"/>
        </w:rPr>
        <w:t xml:space="preserve"> </w:t>
      </w:r>
      <w:r w:rsidRPr="00AD0FB0">
        <w:rPr>
          <w:sz w:val="20"/>
          <w:szCs w:val="20"/>
        </w:rPr>
        <w:t>Diversité » délivrés par l'AFNOR.</w:t>
      </w:r>
    </w:p>
    <w:p w14:paraId="6AD861AF" w14:textId="77777777" w:rsidR="001C6D58" w:rsidRPr="00AD0FB0" w:rsidRDefault="001C6D58" w:rsidP="001D4053">
      <w:pPr>
        <w:pStyle w:val="RedTxt"/>
        <w:rPr>
          <w:sz w:val="20"/>
          <w:szCs w:val="20"/>
        </w:rPr>
      </w:pPr>
    </w:p>
    <w:p w14:paraId="0A2859A2" w14:textId="77777777" w:rsidR="001C6D58" w:rsidRPr="00AD0FB0" w:rsidRDefault="001C6D58" w:rsidP="001D4053">
      <w:pPr>
        <w:pStyle w:val="RedTxt"/>
      </w:pPr>
      <w:r w:rsidRPr="00AD0FB0">
        <w:rPr>
          <w:sz w:val="20"/>
          <w:szCs w:val="20"/>
        </w:rPr>
        <w:t>Le CMN s'engage à ce titre à mettre en œuvre des procédures et outils relatifs aux problématiques de lutte</w:t>
      </w:r>
      <w:r>
        <w:rPr>
          <w:sz w:val="20"/>
          <w:szCs w:val="20"/>
        </w:rPr>
        <w:t xml:space="preserve"> </w:t>
      </w:r>
      <w:r w:rsidRPr="00AD0FB0">
        <w:rPr>
          <w:sz w:val="20"/>
          <w:szCs w:val="20"/>
        </w:rPr>
        <w:t>contre les discriminations et les violences et harcèlements sexistes et sexuels, ainsi que pour la promotion de</w:t>
      </w:r>
      <w:r>
        <w:rPr>
          <w:sz w:val="20"/>
          <w:szCs w:val="20"/>
        </w:rPr>
        <w:t xml:space="preserve"> </w:t>
      </w:r>
      <w:r w:rsidRPr="00AD0FB0">
        <w:rPr>
          <w:sz w:val="20"/>
          <w:szCs w:val="20"/>
        </w:rPr>
        <w:t>l'égalité professionnelle entre les femmes et les hommes, et ce notamment dans ses procédures de gestion des</w:t>
      </w:r>
      <w:r>
        <w:rPr>
          <w:sz w:val="20"/>
          <w:szCs w:val="20"/>
        </w:rPr>
        <w:t xml:space="preserve"> </w:t>
      </w:r>
      <w:r w:rsidRPr="00AD0FB0">
        <w:rPr>
          <w:sz w:val="20"/>
          <w:szCs w:val="20"/>
        </w:rPr>
        <w:t>ressources humaines :</w:t>
      </w:r>
    </w:p>
    <w:p w14:paraId="4903546C" w14:textId="77777777" w:rsidR="001C6D58" w:rsidRPr="00AD0FB0" w:rsidRDefault="001C6D58" w:rsidP="00D02783">
      <w:pPr>
        <w:pStyle w:val="RedTxt"/>
        <w:numPr>
          <w:ilvl w:val="0"/>
          <w:numId w:val="7"/>
        </w:numPr>
        <w:suppressAutoHyphens/>
        <w:autoSpaceDN/>
        <w:adjustRightInd/>
      </w:pPr>
      <w:r w:rsidRPr="00AD0FB0">
        <w:rPr>
          <w:sz w:val="20"/>
          <w:szCs w:val="20"/>
        </w:rPr>
        <w:t>Des actions de sensibilisation et de formation à la prévention des discriminations sont engagées à</w:t>
      </w:r>
      <w:r>
        <w:rPr>
          <w:sz w:val="20"/>
          <w:szCs w:val="20"/>
        </w:rPr>
        <w:t xml:space="preserve"> </w:t>
      </w:r>
      <w:r w:rsidRPr="00AD0FB0">
        <w:rPr>
          <w:sz w:val="20"/>
          <w:szCs w:val="20"/>
        </w:rPr>
        <w:t>l'attention de tous les personnels, en ciblant plus particulièrement l'encadrement et les équipes de</w:t>
      </w:r>
      <w:r>
        <w:rPr>
          <w:sz w:val="20"/>
          <w:szCs w:val="20"/>
        </w:rPr>
        <w:t xml:space="preserve"> </w:t>
      </w:r>
      <w:r w:rsidRPr="00AD0FB0">
        <w:rPr>
          <w:sz w:val="20"/>
          <w:szCs w:val="20"/>
        </w:rPr>
        <w:t>gestion RH ;</w:t>
      </w:r>
    </w:p>
    <w:p w14:paraId="1FCA9265" w14:textId="77777777" w:rsidR="001C6D58" w:rsidRDefault="001C6D58" w:rsidP="00D02783">
      <w:pPr>
        <w:pStyle w:val="RedTxt"/>
        <w:numPr>
          <w:ilvl w:val="0"/>
          <w:numId w:val="7"/>
        </w:numPr>
        <w:suppressAutoHyphens/>
        <w:autoSpaceDN/>
        <w:adjustRightInd/>
      </w:pPr>
      <w:r w:rsidRPr="00AD0FB0">
        <w:rPr>
          <w:sz w:val="20"/>
          <w:szCs w:val="20"/>
        </w:rPr>
        <w:t>Afin de progresser en matière d'égalité entre les femmes et les hommes, le CMN s'engage à mettre</w:t>
      </w:r>
      <w:r>
        <w:rPr>
          <w:sz w:val="20"/>
          <w:szCs w:val="20"/>
        </w:rPr>
        <w:t xml:space="preserve"> </w:t>
      </w:r>
      <w:r w:rsidRPr="00AD0FB0">
        <w:rPr>
          <w:sz w:val="20"/>
          <w:szCs w:val="20"/>
        </w:rPr>
        <w:t>en œuvre un plan d'actions pluriannuel pour lutter contre les comportements sexistes et les violences</w:t>
      </w:r>
      <w:r>
        <w:rPr>
          <w:sz w:val="20"/>
          <w:szCs w:val="20"/>
        </w:rPr>
        <w:t xml:space="preserve"> </w:t>
      </w:r>
      <w:r w:rsidRPr="00AD0FB0">
        <w:rPr>
          <w:sz w:val="20"/>
          <w:szCs w:val="20"/>
        </w:rPr>
        <w:t>faites aux femmes, favoriser le rééquilibrage de la rémunération entre les femmes et les hommes et</w:t>
      </w:r>
      <w:r>
        <w:rPr>
          <w:sz w:val="20"/>
          <w:szCs w:val="20"/>
        </w:rPr>
        <w:t xml:space="preserve"> </w:t>
      </w:r>
      <w:r w:rsidRPr="00AD0FB0">
        <w:rPr>
          <w:sz w:val="20"/>
          <w:szCs w:val="20"/>
        </w:rPr>
        <w:t>développer les parcours professionnels, en particulier l'accès aux fonctions d'encadrement supérieur.</w:t>
      </w:r>
    </w:p>
    <w:p w14:paraId="395EFA65" w14:textId="77777777" w:rsidR="001C6D58" w:rsidRPr="00AD0FB0" w:rsidRDefault="001C6D58" w:rsidP="001D4053">
      <w:pPr>
        <w:pStyle w:val="RedTxt"/>
      </w:pPr>
    </w:p>
    <w:p w14:paraId="0BB8B608" w14:textId="77777777" w:rsidR="001C6D58" w:rsidRDefault="001C6D58" w:rsidP="001D4053">
      <w:pPr>
        <w:pStyle w:val="RedTxt"/>
        <w:rPr>
          <w:sz w:val="20"/>
          <w:szCs w:val="20"/>
        </w:rPr>
      </w:pPr>
      <w:r w:rsidRPr="00AD0FB0">
        <w:rPr>
          <w:sz w:val="20"/>
          <w:szCs w:val="20"/>
        </w:rPr>
        <w:t>Dans le cadre de cette politique d'achats responsables et de lutte contre les discriminations, le CMN souhaite</w:t>
      </w:r>
      <w:r>
        <w:rPr>
          <w:sz w:val="20"/>
          <w:szCs w:val="20"/>
        </w:rPr>
        <w:t xml:space="preserve"> </w:t>
      </w:r>
      <w:r w:rsidRPr="00AD0FB0">
        <w:rPr>
          <w:sz w:val="20"/>
          <w:szCs w:val="20"/>
        </w:rPr>
        <w:t>mobiliser ses fournisseurs afin d'être informé de leurs propres actions en matière d'égalité femmes-hommes et</w:t>
      </w:r>
      <w:r>
        <w:rPr>
          <w:sz w:val="20"/>
          <w:szCs w:val="20"/>
        </w:rPr>
        <w:t xml:space="preserve"> </w:t>
      </w:r>
      <w:r w:rsidRPr="00AD0FB0">
        <w:rPr>
          <w:sz w:val="20"/>
          <w:szCs w:val="20"/>
        </w:rPr>
        <w:t>de diversité professionnelle et/ou de les sensibiliser davantage à ces enjeux.</w:t>
      </w:r>
    </w:p>
    <w:p w14:paraId="482C135E" w14:textId="77777777" w:rsidR="001C6D58" w:rsidRPr="00AD0FB0" w:rsidRDefault="001C6D58" w:rsidP="001D4053">
      <w:pPr>
        <w:pStyle w:val="RedTxt"/>
      </w:pPr>
    </w:p>
    <w:p w14:paraId="5DEFDB68" w14:textId="378AF305" w:rsidR="001C6D58" w:rsidRPr="006C64F3" w:rsidRDefault="001C6D58" w:rsidP="00D02783">
      <w:pPr>
        <w:pStyle w:val="Titre3"/>
      </w:pPr>
      <w:bookmarkStart w:id="79" w:name="_Toc183101330"/>
      <w:bookmarkStart w:id="80" w:name="_Toc195629003"/>
      <w:r w:rsidRPr="006C64F3">
        <w:t>Questionnaire « Egalité professionnelle et diversité professionnelle »</w:t>
      </w:r>
      <w:bookmarkEnd w:id="79"/>
      <w:bookmarkEnd w:id="80"/>
    </w:p>
    <w:p w14:paraId="57A3FC8C" w14:textId="77777777" w:rsidR="001D4053" w:rsidRPr="001D4053" w:rsidRDefault="001D4053" w:rsidP="001D4053"/>
    <w:p w14:paraId="55C111F3" w14:textId="77777777" w:rsidR="001C6D58" w:rsidRPr="00AD0FB0" w:rsidRDefault="001C6D58" w:rsidP="001D4053">
      <w:pPr>
        <w:pStyle w:val="RedTxt"/>
        <w:rPr>
          <w:sz w:val="20"/>
          <w:szCs w:val="20"/>
        </w:rPr>
      </w:pPr>
      <w:r w:rsidRPr="00AD0FB0">
        <w:rPr>
          <w:sz w:val="20"/>
          <w:szCs w:val="20"/>
        </w:rPr>
        <w:t>Compte tenu de ces orientations, il est demandé au titulaire de remplir au moment de la signature du marché le</w:t>
      </w:r>
      <w:r>
        <w:rPr>
          <w:sz w:val="20"/>
          <w:szCs w:val="20"/>
        </w:rPr>
        <w:t xml:space="preserve"> </w:t>
      </w:r>
      <w:r w:rsidRPr="00AD0FB0">
        <w:rPr>
          <w:sz w:val="20"/>
          <w:szCs w:val="20"/>
        </w:rPr>
        <w:t>questionnaire « Egalité professionnelle et diversité professionnelle » proposé par le CMN.</w:t>
      </w:r>
      <w:r>
        <w:rPr>
          <w:sz w:val="20"/>
          <w:szCs w:val="20"/>
        </w:rPr>
        <w:t xml:space="preserve"> </w:t>
      </w:r>
      <w:r w:rsidRPr="00AD0FB0">
        <w:rPr>
          <w:sz w:val="20"/>
          <w:szCs w:val="20"/>
        </w:rPr>
        <w:t>Ce questionnaire n'est exigé que du seul attributaire. Il prend la forme d'un formulaire informatique dont</w:t>
      </w:r>
      <w:r>
        <w:rPr>
          <w:sz w:val="20"/>
          <w:szCs w:val="20"/>
        </w:rPr>
        <w:t xml:space="preserve"> </w:t>
      </w:r>
      <w:r w:rsidRPr="00AD0FB0">
        <w:rPr>
          <w:sz w:val="20"/>
          <w:szCs w:val="20"/>
        </w:rPr>
        <w:t>l'adresse lui sera communiquée au moment de l'attribution du marché.</w:t>
      </w:r>
    </w:p>
    <w:p w14:paraId="6ADA8A11" w14:textId="77777777" w:rsidR="001C6D58" w:rsidRPr="00AD0FB0" w:rsidRDefault="001C6D58" w:rsidP="001D4053">
      <w:pPr>
        <w:pStyle w:val="RedTxt"/>
        <w:rPr>
          <w:sz w:val="20"/>
          <w:szCs w:val="20"/>
        </w:rPr>
      </w:pPr>
    </w:p>
    <w:p w14:paraId="5CEF9281" w14:textId="77777777" w:rsidR="001C6D58" w:rsidRDefault="001C6D58" w:rsidP="001D4053">
      <w:pPr>
        <w:pStyle w:val="RedTxt"/>
        <w:rPr>
          <w:sz w:val="20"/>
          <w:szCs w:val="20"/>
        </w:rPr>
      </w:pPr>
      <w:r w:rsidRPr="00AD0FB0">
        <w:rPr>
          <w:sz w:val="20"/>
          <w:szCs w:val="20"/>
        </w:rPr>
        <w:t>Dans une démarche d'amélioration et de progrès, le titulaire s'engage à renseigner à nouveau le questionnaire</w:t>
      </w:r>
      <w:r>
        <w:rPr>
          <w:sz w:val="20"/>
          <w:szCs w:val="20"/>
        </w:rPr>
        <w:t xml:space="preserve"> </w:t>
      </w:r>
      <w:r w:rsidRPr="00AD0FB0">
        <w:rPr>
          <w:sz w:val="20"/>
          <w:szCs w:val="20"/>
        </w:rPr>
        <w:t>en cours d'exécution du marché si le pouvoir adjudicateur lui en fait la demande. Celle-ci peut intervenir par</w:t>
      </w:r>
      <w:r>
        <w:rPr>
          <w:sz w:val="20"/>
          <w:szCs w:val="20"/>
        </w:rPr>
        <w:t xml:space="preserve"> </w:t>
      </w:r>
      <w:r w:rsidRPr="00AD0FB0">
        <w:rPr>
          <w:sz w:val="20"/>
          <w:szCs w:val="20"/>
        </w:rPr>
        <w:t>exemple à la date anniversaire de la notification du marché si marché pluriannuel, ou un mois avant l'échéance</w:t>
      </w:r>
      <w:r>
        <w:rPr>
          <w:sz w:val="20"/>
          <w:szCs w:val="20"/>
        </w:rPr>
        <w:t xml:space="preserve"> </w:t>
      </w:r>
      <w:r w:rsidRPr="00AD0FB0">
        <w:rPr>
          <w:sz w:val="20"/>
          <w:szCs w:val="20"/>
        </w:rPr>
        <w:t>du marché. Le représentant du pouvoir adjudicateur compare alors la situation décrite à celle présentée</w:t>
      </w:r>
      <w:r>
        <w:rPr>
          <w:sz w:val="20"/>
          <w:szCs w:val="20"/>
        </w:rPr>
        <w:t xml:space="preserve"> </w:t>
      </w:r>
      <w:r w:rsidRPr="00AD0FB0">
        <w:rPr>
          <w:sz w:val="20"/>
          <w:szCs w:val="20"/>
        </w:rPr>
        <w:t>initialement.</w:t>
      </w:r>
    </w:p>
    <w:p w14:paraId="6DD44118" w14:textId="77777777" w:rsidR="001C6D58" w:rsidRPr="00AD0FB0" w:rsidRDefault="001C6D58" w:rsidP="001D4053">
      <w:pPr>
        <w:pStyle w:val="RedTxt"/>
      </w:pPr>
    </w:p>
    <w:p w14:paraId="02D21495" w14:textId="72A3D434" w:rsidR="001C6D58" w:rsidRDefault="001C6D58" w:rsidP="00D02783">
      <w:pPr>
        <w:pStyle w:val="Titre3"/>
        <w:rPr>
          <w:i/>
        </w:rPr>
      </w:pPr>
      <w:bookmarkStart w:id="81" w:name="_Toc183101331"/>
      <w:bookmarkStart w:id="82" w:name="_Toc195629004"/>
      <w:r w:rsidRPr="006C64F3">
        <w:t>Dispositif de signalement et d'écoute mis en place par le CMN</w:t>
      </w:r>
      <w:bookmarkEnd w:id="81"/>
      <w:bookmarkEnd w:id="82"/>
    </w:p>
    <w:p w14:paraId="5F7D37C7" w14:textId="77777777" w:rsidR="001D4053" w:rsidRPr="001D4053" w:rsidRDefault="001D4053" w:rsidP="001D4053"/>
    <w:p w14:paraId="506C4A1B" w14:textId="77777777" w:rsidR="001C6D58" w:rsidRDefault="001C6D58" w:rsidP="001D4053">
      <w:pPr>
        <w:pStyle w:val="RedTxt"/>
      </w:pPr>
      <w:r w:rsidRPr="00E97CC0">
        <w:rPr>
          <w:sz w:val="20"/>
          <w:szCs w:val="20"/>
        </w:rPr>
        <w:t>Un dispositif</w:t>
      </w:r>
      <w:r>
        <w:rPr>
          <w:sz w:val="20"/>
          <w:szCs w:val="20"/>
        </w:rPr>
        <w:t xml:space="preserve"> d</w:t>
      </w:r>
      <w:r w:rsidRPr="00E97CC0">
        <w:rPr>
          <w:sz w:val="20"/>
          <w:szCs w:val="20"/>
        </w:rPr>
        <w:t>e signalement et d'écoute permettant de recueillir et de traiter les signalements de discriminations,</w:t>
      </w:r>
      <w:r>
        <w:rPr>
          <w:sz w:val="20"/>
          <w:szCs w:val="20"/>
        </w:rPr>
        <w:t xml:space="preserve"> </w:t>
      </w:r>
      <w:r w:rsidRPr="00E97CC0">
        <w:rPr>
          <w:sz w:val="20"/>
          <w:szCs w:val="20"/>
        </w:rPr>
        <w:t>de harcèlement moral, d’inégalités professionnelles, de violences sexuelles et sexistes et d’agissements</w:t>
      </w:r>
      <w:r>
        <w:rPr>
          <w:sz w:val="20"/>
          <w:szCs w:val="20"/>
        </w:rPr>
        <w:t xml:space="preserve"> </w:t>
      </w:r>
      <w:r w:rsidRPr="00E97CC0">
        <w:rPr>
          <w:sz w:val="20"/>
          <w:szCs w:val="20"/>
        </w:rPr>
        <w:t>sexistes est mis en place par le CMN.</w:t>
      </w:r>
    </w:p>
    <w:p w14:paraId="6563CD91" w14:textId="77777777" w:rsidR="001C6D58" w:rsidRPr="00E97CC0" w:rsidRDefault="001C6D58" w:rsidP="001D4053">
      <w:pPr>
        <w:pStyle w:val="RedTxt"/>
      </w:pPr>
    </w:p>
    <w:p w14:paraId="40D229C3" w14:textId="77777777" w:rsidR="001C6D58" w:rsidRDefault="001C6D58" w:rsidP="001D4053">
      <w:pPr>
        <w:pStyle w:val="RedTxt"/>
        <w:rPr>
          <w:sz w:val="20"/>
          <w:szCs w:val="20"/>
        </w:rPr>
      </w:pPr>
      <w:r w:rsidRPr="00E97CC0">
        <w:rPr>
          <w:sz w:val="20"/>
          <w:szCs w:val="20"/>
        </w:rPr>
        <w:t>Il est attendu du titulaire qu'il informe l'ensemble de son personnel de l'existence de ce dispositif, et de leur</w:t>
      </w:r>
      <w:r>
        <w:rPr>
          <w:sz w:val="20"/>
          <w:szCs w:val="20"/>
        </w:rPr>
        <w:t xml:space="preserve"> </w:t>
      </w:r>
      <w:r w:rsidRPr="00E97CC0">
        <w:rPr>
          <w:sz w:val="20"/>
          <w:szCs w:val="20"/>
        </w:rPr>
        <w:t>possibilité d'émettre des signalements dans le cadre de l'exécution des prestations du présent marché. La</w:t>
      </w:r>
      <w:r>
        <w:rPr>
          <w:sz w:val="20"/>
          <w:szCs w:val="20"/>
        </w:rPr>
        <w:t xml:space="preserve"> </w:t>
      </w:r>
      <w:r w:rsidRPr="00E97CC0">
        <w:rPr>
          <w:sz w:val="20"/>
          <w:szCs w:val="20"/>
        </w:rPr>
        <w:t>présentation de ce dispositif et de la procédure interne mise en place en cas de signalement sont annexées au</w:t>
      </w:r>
      <w:r>
        <w:rPr>
          <w:sz w:val="20"/>
          <w:szCs w:val="20"/>
        </w:rPr>
        <w:t xml:space="preserve"> </w:t>
      </w:r>
      <w:r w:rsidRPr="00E97CC0">
        <w:rPr>
          <w:sz w:val="20"/>
          <w:szCs w:val="20"/>
        </w:rPr>
        <w:t>dossier de consultation.</w:t>
      </w:r>
    </w:p>
    <w:p w14:paraId="599901DE" w14:textId="77777777" w:rsidR="001C6D58" w:rsidRPr="00E97CC0" w:rsidRDefault="001C6D58" w:rsidP="001D4053">
      <w:pPr>
        <w:pStyle w:val="RedTxt"/>
      </w:pPr>
    </w:p>
    <w:p w14:paraId="5DE98E4B" w14:textId="7DF56251" w:rsidR="001C6D58" w:rsidRPr="006C64F3" w:rsidRDefault="001C6D58" w:rsidP="00D02783">
      <w:pPr>
        <w:pStyle w:val="Titre3"/>
      </w:pPr>
      <w:bookmarkStart w:id="83" w:name="_Toc183101332"/>
      <w:bookmarkStart w:id="84" w:name="_Toc195629005"/>
      <w:r w:rsidRPr="006C64F3">
        <w:t>Collaboration du titulaire en cas de signalement</w:t>
      </w:r>
      <w:bookmarkEnd w:id="83"/>
      <w:bookmarkEnd w:id="84"/>
    </w:p>
    <w:p w14:paraId="78FF21DA" w14:textId="77777777" w:rsidR="001D4053" w:rsidRPr="001D4053" w:rsidRDefault="001D4053" w:rsidP="001D4053"/>
    <w:p w14:paraId="6404BB9F" w14:textId="77777777" w:rsidR="001C6D58" w:rsidRDefault="001C6D58" w:rsidP="001D4053">
      <w:pPr>
        <w:pStyle w:val="RedTxt"/>
      </w:pPr>
      <w:r w:rsidRPr="00E97CC0">
        <w:rPr>
          <w:sz w:val="20"/>
          <w:szCs w:val="20"/>
        </w:rPr>
        <w:t>Une collaboration pleine et entière du titulaire est attendue en cas de signalement dans le cadre du dispositif</w:t>
      </w:r>
      <w:r>
        <w:rPr>
          <w:sz w:val="20"/>
          <w:szCs w:val="20"/>
        </w:rPr>
        <w:t xml:space="preserve"> </w:t>
      </w:r>
      <w:r w:rsidRPr="00E97CC0">
        <w:rPr>
          <w:sz w:val="20"/>
          <w:szCs w:val="20"/>
        </w:rPr>
        <w:t>mis en place par le CMN, de plainte, d'enquête ou de sanction disciplinaire qui viseraient un de ses personnels</w:t>
      </w:r>
      <w:r>
        <w:rPr>
          <w:sz w:val="20"/>
          <w:szCs w:val="20"/>
        </w:rPr>
        <w:t xml:space="preserve"> </w:t>
      </w:r>
      <w:r w:rsidRPr="00E97CC0">
        <w:rPr>
          <w:sz w:val="20"/>
          <w:szCs w:val="20"/>
        </w:rPr>
        <w:t>dans le cadre de l'exécution du présent marché.</w:t>
      </w:r>
    </w:p>
    <w:p w14:paraId="249E9D94" w14:textId="77777777" w:rsidR="001C6D58" w:rsidRPr="00E97CC0" w:rsidRDefault="001C6D58" w:rsidP="001D4053">
      <w:pPr>
        <w:pStyle w:val="RedTxt"/>
      </w:pPr>
    </w:p>
    <w:p w14:paraId="740FEFEF" w14:textId="77777777" w:rsidR="001C6D58" w:rsidRDefault="001C6D58" w:rsidP="001D4053">
      <w:pPr>
        <w:pStyle w:val="RedTxt"/>
      </w:pPr>
      <w:r w:rsidRPr="00E97CC0">
        <w:rPr>
          <w:sz w:val="20"/>
          <w:szCs w:val="20"/>
        </w:rPr>
        <w:t>A ce titre, le CMN demandera au titulaire la mise en place de mesures conservatoires durant l'enquête</w:t>
      </w:r>
      <w:r>
        <w:rPr>
          <w:sz w:val="20"/>
          <w:szCs w:val="20"/>
        </w:rPr>
        <w:t xml:space="preserve"> </w:t>
      </w:r>
      <w:r w:rsidRPr="00E97CC0">
        <w:rPr>
          <w:sz w:val="20"/>
          <w:szCs w:val="20"/>
        </w:rPr>
        <w:t>administrative, et se réserve le droit de demander au titulaire, pour l'exécution du marché, la mise à l'écart</w:t>
      </w:r>
      <w:r>
        <w:rPr>
          <w:sz w:val="20"/>
          <w:szCs w:val="20"/>
        </w:rPr>
        <w:t xml:space="preserve"> </w:t>
      </w:r>
      <w:r w:rsidRPr="00E97CC0">
        <w:rPr>
          <w:sz w:val="20"/>
          <w:szCs w:val="20"/>
        </w:rPr>
        <w:t>temporaire ou définitive de l'agent concerné.</w:t>
      </w:r>
    </w:p>
    <w:p w14:paraId="2274945E" w14:textId="77777777" w:rsidR="001C6D58" w:rsidRPr="00E97CC0" w:rsidRDefault="001C6D58" w:rsidP="001D4053">
      <w:pPr>
        <w:pStyle w:val="RedTxt"/>
      </w:pPr>
    </w:p>
    <w:p w14:paraId="6D6CAD64" w14:textId="77777777" w:rsidR="001C6D58" w:rsidRDefault="001C6D58" w:rsidP="001D4053">
      <w:pPr>
        <w:pStyle w:val="RedTxt"/>
        <w:rPr>
          <w:sz w:val="20"/>
          <w:szCs w:val="20"/>
        </w:rPr>
      </w:pPr>
      <w:r w:rsidRPr="00E97CC0">
        <w:rPr>
          <w:sz w:val="20"/>
          <w:szCs w:val="20"/>
        </w:rPr>
        <w:t>De la même manière, dans le cas où un personnel du titulaire serait lui-même à l’origine d'un signalement à</w:t>
      </w:r>
      <w:r>
        <w:rPr>
          <w:sz w:val="20"/>
          <w:szCs w:val="20"/>
        </w:rPr>
        <w:t xml:space="preserve"> </w:t>
      </w:r>
      <w:r w:rsidRPr="00E97CC0">
        <w:rPr>
          <w:sz w:val="20"/>
          <w:szCs w:val="20"/>
        </w:rPr>
        <w:t>l'encontre d'un agent du CMN, le CMN s'engage à mener les investigations adaptées à la situation, y compris</w:t>
      </w:r>
      <w:r>
        <w:rPr>
          <w:sz w:val="20"/>
          <w:szCs w:val="20"/>
        </w:rPr>
        <w:t xml:space="preserve"> </w:t>
      </w:r>
      <w:r w:rsidRPr="00E97CC0">
        <w:rPr>
          <w:sz w:val="20"/>
          <w:szCs w:val="20"/>
        </w:rPr>
        <w:t>une enquête administrative si nécessaire et à mettre en place les mesures conservatoires si celles-ci s'avèrent</w:t>
      </w:r>
      <w:r>
        <w:rPr>
          <w:sz w:val="20"/>
          <w:szCs w:val="20"/>
        </w:rPr>
        <w:t xml:space="preserve"> </w:t>
      </w:r>
      <w:r w:rsidRPr="00E97CC0">
        <w:rPr>
          <w:sz w:val="20"/>
          <w:szCs w:val="20"/>
        </w:rPr>
        <w:t>justifiées.</w:t>
      </w:r>
    </w:p>
    <w:p w14:paraId="7D44CDF6" w14:textId="77777777" w:rsidR="001C6D58" w:rsidRDefault="001C6D58" w:rsidP="001D4053">
      <w:pPr>
        <w:pStyle w:val="RedTxt"/>
        <w:rPr>
          <w:sz w:val="20"/>
          <w:szCs w:val="20"/>
        </w:rPr>
      </w:pPr>
    </w:p>
    <w:p w14:paraId="0E3257C3" w14:textId="77777777" w:rsidR="000646B0" w:rsidRDefault="000646B0" w:rsidP="001D4053">
      <w:pPr>
        <w:keepLines/>
        <w:widowControl w:val="0"/>
        <w:suppressAutoHyphens/>
        <w:rPr>
          <w:lang w:eastAsia="ar-SA"/>
        </w:rPr>
      </w:pPr>
    </w:p>
    <w:p w14:paraId="3C5D8C7C" w14:textId="2674D9D4" w:rsidR="007D315C" w:rsidRPr="00D02783" w:rsidRDefault="007D315C" w:rsidP="00D02783">
      <w:pPr>
        <w:pStyle w:val="Titre2"/>
      </w:pPr>
      <w:bookmarkStart w:id="85" w:name="_Toc265177081"/>
      <w:bookmarkStart w:id="86" w:name="_Toc195629006"/>
      <w:r w:rsidRPr="00D02783">
        <w:t>DEROGATIONS</w:t>
      </w:r>
      <w:bookmarkEnd w:id="85"/>
      <w:bookmarkEnd w:id="86"/>
    </w:p>
    <w:p w14:paraId="6BE3572C" w14:textId="77777777" w:rsidR="007D315C" w:rsidRPr="002169B8" w:rsidRDefault="007D315C" w:rsidP="002169B8">
      <w:pPr>
        <w:pStyle w:val="RedTxt"/>
        <w:rPr>
          <w:sz w:val="20"/>
          <w:szCs w:val="20"/>
        </w:rPr>
      </w:pPr>
    </w:p>
    <w:p w14:paraId="2E883A30" w14:textId="288ADDE4" w:rsidR="002169B8" w:rsidRPr="002169B8" w:rsidRDefault="002169B8" w:rsidP="002169B8">
      <w:pPr>
        <w:pStyle w:val="RedTxt"/>
        <w:rPr>
          <w:sz w:val="20"/>
          <w:szCs w:val="20"/>
        </w:rPr>
      </w:pPr>
      <w:r w:rsidRPr="002169B8">
        <w:rPr>
          <w:sz w:val="20"/>
          <w:szCs w:val="20"/>
        </w:rPr>
        <w:t xml:space="preserve">Par dérogation à l’article 1er du CCAG </w:t>
      </w:r>
      <w:r w:rsidR="0021268A">
        <w:rPr>
          <w:sz w:val="20"/>
          <w:szCs w:val="20"/>
        </w:rPr>
        <w:t>FCS</w:t>
      </w:r>
      <w:r w:rsidRPr="002169B8">
        <w:rPr>
          <w:sz w:val="20"/>
          <w:szCs w:val="20"/>
        </w:rPr>
        <w:t xml:space="preserve">. </w:t>
      </w:r>
      <w:proofErr w:type="gramStart"/>
      <w:r w:rsidRPr="002169B8">
        <w:rPr>
          <w:sz w:val="20"/>
          <w:szCs w:val="20"/>
        </w:rPr>
        <w:t>il</w:t>
      </w:r>
      <w:proofErr w:type="gramEnd"/>
      <w:r w:rsidRPr="002169B8">
        <w:rPr>
          <w:sz w:val="20"/>
          <w:szCs w:val="20"/>
        </w:rPr>
        <w:t xml:space="preserve"> n’est pas renseigné de liste récapitulative des articles auxquels le présent AE-CCP déroge.</w:t>
      </w:r>
    </w:p>
    <w:p w14:paraId="3B2CFFE8" w14:textId="77777777" w:rsidR="002169B8" w:rsidRPr="002169B8" w:rsidRDefault="002169B8" w:rsidP="002169B8">
      <w:pPr>
        <w:pStyle w:val="RedTxt"/>
        <w:rPr>
          <w:sz w:val="20"/>
          <w:szCs w:val="20"/>
        </w:rPr>
      </w:pPr>
    </w:p>
    <w:p w14:paraId="48623129" w14:textId="77777777" w:rsidR="002169B8" w:rsidRPr="0013665E" w:rsidRDefault="002169B8" w:rsidP="002169B8">
      <w:pPr>
        <w:spacing w:before="120" w:line="276" w:lineRule="auto"/>
        <w:rPr>
          <w:color w:val="000000"/>
        </w:rPr>
      </w:pPr>
      <w:r w:rsidRPr="0021268A">
        <w:rPr>
          <w:color w:val="000000"/>
        </w:rPr>
        <w:t xml:space="preserve">L’offre est complétée par l’annexe suivante </w:t>
      </w:r>
      <w:r w:rsidRPr="0021268A">
        <w:rPr>
          <w:color w:val="000000"/>
          <w:sz w:val="16"/>
          <w:szCs w:val="16"/>
        </w:rPr>
        <w:t>(le candidat doit cocher la case si nécessaire) :</w:t>
      </w:r>
    </w:p>
    <w:p w14:paraId="7A04CF7A" w14:textId="77777777" w:rsidR="002169B8" w:rsidRPr="00B120F9" w:rsidRDefault="002169B8" w:rsidP="002169B8">
      <w:pPr>
        <w:pStyle w:val="fcasegauche"/>
        <w:spacing w:after="0" w:line="360" w:lineRule="auto"/>
        <w:ind w:left="851" w:firstLine="0"/>
        <w:rPr>
          <w:rFonts w:ascii="Arial" w:hAnsi="Arial" w:cs="Arial"/>
        </w:rPr>
      </w:pPr>
      <w:r>
        <w:rPr>
          <w:rFonts w:ascii="Arial" w:hAnsi="Arial" w:cs="Arial"/>
        </w:rPr>
        <w:fldChar w:fldCharType="begin">
          <w:ffData>
            <w:name w:val="CaseACocher111"/>
            <w:enabled/>
            <w:calcOnExit w:val="0"/>
            <w:checkBox>
              <w:sizeAuto/>
              <w:default w:val="0"/>
            </w:checkBox>
          </w:ffData>
        </w:fldChar>
      </w:r>
      <w:bookmarkStart w:id="87" w:name="CaseACocher111"/>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87"/>
      <w:r w:rsidRPr="00B120F9">
        <w:rPr>
          <w:rFonts w:ascii="Arial" w:hAnsi="Arial" w:cs="Arial"/>
        </w:rPr>
        <w:t xml:space="preserve"> Annexe n°</w:t>
      </w:r>
      <w:r>
        <w:rPr>
          <w:rFonts w:ascii="Arial" w:hAnsi="Arial" w:cs="Arial"/>
        </w:rPr>
        <w:t>1</w:t>
      </w:r>
      <w:r w:rsidRPr="00B120F9">
        <w:rPr>
          <w:rFonts w:ascii="Arial" w:hAnsi="Arial" w:cs="Arial"/>
        </w:rPr>
        <w:t xml:space="preserve"> relative à la répartition en cas de groupement conjoint.</w:t>
      </w:r>
    </w:p>
    <w:p w14:paraId="22D6C416" w14:textId="77777777" w:rsidR="0021268A" w:rsidRDefault="0021268A" w:rsidP="001D4053"/>
    <w:p w14:paraId="726D3165" w14:textId="2589643A" w:rsidR="001E4CD0" w:rsidRPr="001E4CD0" w:rsidRDefault="001E4CD0" w:rsidP="001D4053">
      <w:r w:rsidRPr="001E4CD0">
        <w:t xml:space="preserve">Fait en un exemplaire original, </w:t>
      </w:r>
    </w:p>
    <w:p w14:paraId="1493F873" w14:textId="77777777" w:rsidR="0021268A" w:rsidRPr="00846845" w:rsidRDefault="0021268A" w:rsidP="0021268A">
      <w:pPr>
        <w:rPr>
          <w:lang w:eastAsia="ar-SA"/>
        </w:rPr>
      </w:pPr>
    </w:p>
    <w:p w14:paraId="0BAF1BC9" w14:textId="77777777" w:rsidR="0021268A" w:rsidRPr="0021268A" w:rsidRDefault="0021268A" w:rsidP="0021268A">
      <w:pPr>
        <w:rPr>
          <w:b/>
          <w:lang w:eastAsia="ar-SA"/>
        </w:rPr>
      </w:pPr>
      <w:r w:rsidRPr="0021268A">
        <w:rPr>
          <w:b/>
          <w:lang w:eastAsia="ar-SA"/>
        </w:rPr>
        <w:t xml:space="preserve">Fait en un exemplaire original, </w:t>
      </w:r>
    </w:p>
    <w:p w14:paraId="57C9B6D9" w14:textId="77777777" w:rsidR="0021268A" w:rsidRPr="0021268A" w:rsidRDefault="0021268A" w:rsidP="0021268A">
      <w:pPr>
        <w:rPr>
          <w:lang w:eastAsia="ar-SA"/>
        </w:rPr>
      </w:pPr>
    </w:p>
    <w:p w14:paraId="707891F3" w14:textId="77777777" w:rsidR="0021268A" w:rsidRPr="0021268A" w:rsidRDefault="0021268A" w:rsidP="0021268A">
      <w:pPr>
        <w:spacing w:before="100" w:beforeAutospacing="1" w:after="100" w:afterAutospacing="1"/>
        <w:ind w:left="2342"/>
        <w:rPr>
          <w:color w:val="000000"/>
        </w:rPr>
      </w:pPr>
      <w:r w:rsidRPr="0021268A">
        <w:rPr>
          <w:color w:val="000000"/>
        </w:rPr>
        <w:t>À …………………………………, le………………………………………</w:t>
      </w:r>
    </w:p>
    <w:p w14:paraId="5C83FF6D" w14:textId="77777777" w:rsidR="0021268A" w:rsidRPr="0021268A" w:rsidRDefault="0021268A" w:rsidP="0021268A">
      <w:pPr>
        <w:spacing w:line="276" w:lineRule="auto"/>
        <w:jc w:val="center"/>
      </w:pPr>
      <w:r w:rsidRPr="0021268A">
        <w:rPr>
          <w:b/>
          <w:bCs/>
          <w:color w:val="000000"/>
        </w:rPr>
        <w:t>Signature du candidat</w:t>
      </w:r>
      <w:r w:rsidRPr="0021268A">
        <w:rPr>
          <w:rStyle w:val="Appelnotedebasdep"/>
          <w:sz w:val="20"/>
          <w:szCs w:val="20"/>
        </w:rPr>
        <w:t>13</w:t>
      </w:r>
      <w:r w:rsidRPr="0021268A">
        <w:rPr>
          <w:rStyle w:val="Appelnotedebasdep"/>
          <w:color w:val="FFFFFF"/>
          <w:sz w:val="20"/>
          <w:szCs w:val="20"/>
        </w:rPr>
        <w:footnoteReference w:id="15"/>
      </w:r>
    </w:p>
    <w:p w14:paraId="4EEAE505" w14:textId="77777777" w:rsidR="0021268A" w:rsidRPr="0021268A" w:rsidRDefault="0021268A" w:rsidP="0021268A">
      <w:pPr>
        <w:spacing w:line="276" w:lineRule="auto"/>
        <w:jc w:val="center"/>
        <w:rPr>
          <w:color w:val="000000"/>
        </w:rPr>
      </w:pPr>
      <w:r w:rsidRPr="0021268A">
        <w:rPr>
          <w:color w:val="000000"/>
        </w:rPr>
        <w:t>Nom et qualité du signataire :</w:t>
      </w:r>
    </w:p>
    <w:p w14:paraId="2460C44A" w14:textId="77777777" w:rsidR="0021268A" w:rsidRPr="0021268A" w:rsidRDefault="0021268A" w:rsidP="0021268A">
      <w:pPr>
        <w:spacing w:line="276" w:lineRule="auto"/>
        <w:jc w:val="center"/>
        <w:rPr>
          <w:color w:val="000000"/>
        </w:rPr>
      </w:pPr>
    </w:p>
    <w:p w14:paraId="2F570BB2" w14:textId="77777777" w:rsidR="0021268A" w:rsidRPr="0021268A" w:rsidRDefault="0021268A" w:rsidP="0021268A">
      <w:pPr>
        <w:spacing w:line="276" w:lineRule="auto"/>
        <w:jc w:val="center"/>
        <w:rPr>
          <w:color w:val="000000"/>
        </w:rPr>
      </w:pPr>
      <w:r w:rsidRPr="0021268A">
        <w:rPr>
          <w:b/>
          <w:bCs/>
          <w:color w:val="000000"/>
        </w:rPr>
        <w:t>Cachet de l’entreprise</w:t>
      </w:r>
    </w:p>
    <w:p w14:paraId="39688A13" w14:textId="77777777" w:rsidR="0021268A" w:rsidRPr="0021268A" w:rsidRDefault="0021268A" w:rsidP="0021268A">
      <w:pPr>
        <w:spacing w:before="100" w:beforeAutospacing="1" w:after="100" w:afterAutospacing="1" w:line="276" w:lineRule="auto"/>
        <w:rPr>
          <w:b/>
          <w:color w:val="000000"/>
        </w:rPr>
      </w:pPr>
    </w:p>
    <w:p w14:paraId="72CF6357" w14:textId="3A45E1E7" w:rsidR="001E4CD0" w:rsidRPr="0021268A" w:rsidRDefault="0021268A" w:rsidP="0021268A">
      <w:pPr>
        <w:tabs>
          <w:tab w:val="left" w:pos="720"/>
          <w:tab w:val="left" w:pos="1008"/>
          <w:tab w:val="left" w:pos="2835"/>
          <w:tab w:val="left" w:pos="2880"/>
          <w:tab w:val="left" w:pos="3168"/>
        </w:tabs>
        <w:spacing w:line="240" w:lineRule="exact"/>
        <w:rPr>
          <w:b/>
          <w:u w:val="single"/>
        </w:rPr>
      </w:pPr>
      <w:r w:rsidRPr="0021268A">
        <w:rPr>
          <w:b/>
          <w:color w:val="000000"/>
        </w:rPr>
        <w:t>ATTENTION</w:t>
      </w:r>
      <w:r w:rsidRPr="0021268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w:t>
      </w:r>
      <w:r>
        <w:rPr>
          <w:color w:val="000000"/>
        </w:rPr>
        <w:t xml:space="preserve"> à l’offre.</w:t>
      </w:r>
    </w:p>
    <w:p w14:paraId="15AEE348" w14:textId="62DFCFEF" w:rsidR="006C64F3" w:rsidRDefault="006C64F3" w:rsidP="001D4053">
      <w:pPr>
        <w:tabs>
          <w:tab w:val="left" w:pos="720"/>
          <w:tab w:val="left" w:pos="1008"/>
          <w:tab w:val="left" w:pos="2835"/>
          <w:tab w:val="left" w:pos="2880"/>
          <w:tab w:val="left" w:pos="3168"/>
        </w:tabs>
        <w:spacing w:line="240" w:lineRule="exact"/>
        <w:rPr>
          <w:b/>
          <w:sz w:val="22"/>
          <w:szCs w:val="22"/>
          <w:u w:val="single"/>
        </w:rPr>
      </w:pPr>
    </w:p>
    <w:p w14:paraId="3F38F664" w14:textId="3E902DB0" w:rsidR="0021268A" w:rsidRDefault="0021268A">
      <w:pPr>
        <w:rPr>
          <w:b/>
          <w:sz w:val="22"/>
          <w:szCs w:val="22"/>
          <w:u w:val="single"/>
        </w:rPr>
      </w:pPr>
      <w:r>
        <w:rPr>
          <w:b/>
          <w:sz w:val="22"/>
          <w:szCs w:val="22"/>
          <w:u w:val="single"/>
        </w:rPr>
        <w:br w:type="page"/>
      </w:r>
    </w:p>
    <w:p w14:paraId="3C358511" w14:textId="77777777" w:rsidR="0021268A" w:rsidRDefault="0021268A" w:rsidP="001D4053">
      <w:pPr>
        <w:tabs>
          <w:tab w:val="left" w:pos="720"/>
          <w:tab w:val="left" w:pos="1008"/>
          <w:tab w:val="left" w:pos="2835"/>
          <w:tab w:val="left" w:pos="2880"/>
          <w:tab w:val="left" w:pos="3168"/>
        </w:tabs>
        <w:spacing w:line="240" w:lineRule="exact"/>
        <w:rPr>
          <w:b/>
          <w:sz w:val="22"/>
          <w:szCs w:val="22"/>
          <w:u w:val="single"/>
        </w:rPr>
      </w:pPr>
    </w:p>
    <w:p w14:paraId="084FFD73" w14:textId="77777777" w:rsidR="0021268A" w:rsidRPr="0021268A" w:rsidRDefault="0021268A" w:rsidP="0021268A">
      <w:pPr>
        <w:spacing w:before="100" w:beforeAutospacing="1" w:after="100" w:afterAutospacing="1"/>
        <w:rPr>
          <w:b/>
          <w:bCs/>
          <w:color w:val="000000"/>
          <w:u w:val="single"/>
        </w:rPr>
      </w:pPr>
      <w:r w:rsidRPr="0021268A">
        <w:rPr>
          <w:b/>
          <w:bCs/>
          <w:color w:val="000000"/>
          <w:u w:val="single"/>
        </w:rPr>
        <w:t>Partie réservée</w:t>
      </w:r>
    </w:p>
    <w:p w14:paraId="7FBAE49D" w14:textId="77777777" w:rsidR="0021268A" w:rsidRPr="0021268A" w:rsidRDefault="0021268A" w:rsidP="0021268A">
      <w:pPr>
        <w:spacing w:before="120" w:line="276" w:lineRule="auto"/>
      </w:pPr>
      <w:r w:rsidRPr="0021268A">
        <w:rPr>
          <w:color w:val="000000"/>
        </w:rPr>
        <w:t>La présente offre est acceptée.</w:t>
      </w:r>
    </w:p>
    <w:p w14:paraId="3FE151F2" w14:textId="77777777" w:rsidR="0021268A" w:rsidRPr="0021268A" w:rsidRDefault="0021268A" w:rsidP="0021268A">
      <w:pPr>
        <w:spacing w:before="120" w:after="240" w:line="276" w:lineRule="auto"/>
        <w:rPr>
          <w:color w:val="000000"/>
        </w:rPr>
      </w:pPr>
    </w:p>
    <w:tbl>
      <w:tblPr>
        <w:tblStyle w:val="Grilledutableau"/>
        <w:tblW w:w="0" w:type="auto"/>
        <w:jc w:val="center"/>
        <w:tblLook w:val="04A0" w:firstRow="1" w:lastRow="0" w:firstColumn="1" w:lastColumn="0" w:noHBand="0" w:noVBand="1"/>
      </w:tblPr>
      <w:tblGrid>
        <w:gridCol w:w="4529"/>
        <w:gridCol w:w="4843"/>
      </w:tblGrid>
      <w:tr w:rsidR="0021268A" w:rsidRPr="0021268A" w14:paraId="09723C8B" w14:textId="77777777" w:rsidTr="009B183C">
        <w:trPr>
          <w:trHeight w:val="680"/>
          <w:jc w:val="center"/>
        </w:trPr>
        <w:tc>
          <w:tcPr>
            <w:tcW w:w="4608" w:type="dxa"/>
            <w:shd w:val="clear" w:color="auto" w:fill="D9D9D9" w:themeFill="background1" w:themeFillShade="D9"/>
            <w:vAlign w:val="center"/>
          </w:tcPr>
          <w:p w14:paraId="421194F2" w14:textId="77777777" w:rsidR="0021268A" w:rsidRPr="0021268A" w:rsidRDefault="0021268A" w:rsidP="009B183C">
            <w:pPr>
              <w:spacing w:before="60" w:after="60"/>
              <w:jc w:val="center"/>
              <w:rPr>
                <w:b/>
              </w:rPr>
            </w:pPr>
            <w:r w:rsidRPr="0021268A">
              <w:rPr>
                <w:b/>
              </w:rPr>
              <w:t>Pour le contrôle budgétaire et comptable ministériel</w:t>
            </w:r>
          </w:p>
        </w:tc>
        <w:tc>
          <w:tcPr>
            <w:tcW w:w="4916" w:type="dxa"/>
            <w:shd w:val="clear" w:color="auto" w:fill="D9D9D9" w:themeFill="background1" w:themeFillShade="D9"/>
            <w:vAlign w:val="center"/>
          </w:tcPr>
          <w:p w14:paraId="378BCE33" w14:textId="77777777" w:rsidR="0021268A" w:rsidRPr="0021268A" w:rsidRDefault="0021268A" w:rsidP="009B183C">
            <w:pPr>
              <w:spacing w:before="60" w:after="60"/>
              <w:jc w:val="center"/>
              <w:rPr>
                <w:b/>
              </w:rPr>
            </w:pPr>
            <w:r w:rsidRPr="0021268A">
              <w:rPr>
                <w:b/>
              </w:rPr>
              <w:t>POUVOIR ADJUDICATEUR</w:t>
            </w:r>
          </w:p>
        </w:tc>
      </w:tr>
      <w:tr w:rsidR="0021268A" w:rsidRPr="0021268A" w14:paraId="474F458B" w14:textId="77777777" w:rsidTr="009B183C">
        <w:trPr>
          <w:trHeight w:val="2196"/>
          <w:jc w:val="center"/>
        </w:trPr>
        <w:tc>
          <w:tcPr>
            <w:tcW w:w="4608" w:type="dxa"/>
            <w:vAlign w:val="center"/>
          </w:tcPr>
          <w:p w14:paraId="7E8954F1" w14:textId="77777777" w:rsidR="0021268A" w:rsidRPr="0021268A" w:rsidRDefault="0021268A" w:rsidP="009B183C">
            <w:pPr>
              <w:spacing w:before="60" w:after="60"/>
              <w:jc w:val="center"/>
              <w:rPr>
                <w:color w:val="000000"/>
              </w:rPr>
            </w:pPr>
            <w:r w:rsidRPr="0021268A">
              <w:rPr>
                <w:color w:val="000000"/>
              </w:rPr>
              <w:t>Visé Sous le n°</w:t>
            </w:r>
          </w:p>
        </w:tc>
        <w:tc>
          <w:tcPr>
            <w:tcW w:w="4916" w:type="dxa"/>
            <w:vAlign w:val="center"/>
          </w:tcPr>
          <w:p w14:paraId="758CA772" w14:textId="77777777" w:rsidR="0021268A" w:rsidRPr="0021268A" w:rsidRDefault="0021268A" w:rsidP="009B183C">
            <w:pPr>
              <w:spacing w:before="60" w:after="60"/>
              <w:jc w:val="center"/>
              <w:rPr>
                <w:color w:val="000000"/>
              </w:rPr>
            </w:pPr>
            <w:r w:rsidRPr="0021268A">
              <w:rPr>
                <w:color w:val="000000"/>
              </w:rPr>
              <w:t>A</w:t>
            </w:r>
            <w:proofErr w:type="gramStart"/>
            <w:r w:rsidRPr="0021268A">
              <w:rPr>
                <w:color w:val="000000"/>
              </w:rPr>
              <w:t xml:space="preserve"> ….</w:t>
            </w:r>
            <w:proofErr w:type="gramEnd"/>
            <w:r w:rsidRPr="0021268A">
              <w:rPr>
                <w:color w:val="000000"/>
              </w:rPr>
              <w:t>…………, le ...........................</w:t>
            </w:r>
          </w:p>
          <w:p w14:paraId="3000B108" w14:textId="77777777" w:rsidR="0021268A" w:rsidRPr="0021268A" w:rsidRDefault="0021268A" w:rsidP="009B183C">
            <w:pPr>
              <w:spacing w:before="60" w:after="60"/>
              <w:jc w:val="center"/>
              <w:rPr>
                <w:color w:val="000000"/>
              </w:rPr>
            </w:pPr>
            <w:r w:rsidRPr="0021268A">
              <w:rPr>
                <w:color w:val="000000"/>
              </w:rPr>
              <w:t>Pour le pouvoir adjudicateur,</w:t>
            </w:r>
          </w:p>
          <w:p w14:paraId="25945A0C" w14:textId="77777777" w:rsidR="0021268A" w:rsidRPr="0021268A" w:rsidRDefault="0021268A" w:rsidP="009B183C">
            <w:pPr>
              <w:spacing w:before="60" w:after="1200"/>
              <w:jc w:val="center"/>
              <w:rPr>
                <w:color w:val="000000"/>
              </w:rPr>
            </w:pPr>
            <w:r w:rsidRPr="0021268A">
              <w:rPr>
                <w:color w:val="000000"/>
              </w:rPr>
              <w:t>La Présidente du Centre des Monuments Nationaux</w:t>
            </w:r>
          </w:p>
        </w:tc>
      </w:tr>
    </w:tbl>
    <w:p w14:paraId="4BD15162" w14:textId="255DACFD" w:rsidR="00F06F50" w:rsidRDefault="0021268A" w:rsidP="001D4053">
      <w:pPr>
        <w:rPr>
          <w:lang w:eastAsia="ar-SA"/>
        </w:rPr>
      </w:pPr>
      <w:r w:rsidRPr="0021268A">
        <w:rPr>
          <w:color w:val="000000"/>
        </w:rPr>
        <w:br w:type="page"/>
      </w:r>
    </w:p>
    <w:p w14:paraId="6A0EA43E" w14:textId="39B7FA36" w:rsidR="00F06F50" w:rsidRPr="008A77A2" w:rsidRDefault="00F06F50" w:rsidP="001D4053">
      <w:pPr>
        <w:keepNext/>
        <w:tabs>
          <w:tab w:val="left" w:pos="708"/>
        </w:tabs>
        <w:jc w:val="center"/>
        <w:outlineLvl w:val="0"/>
        <w:rPr>
          <w:b/>
          <w:bCs/>
          <w:kern w:val="28"/>
        </w:rPr>
      </w:pPr>
      <w:bookmarkStart w:id="88" w:name="_Toc57191440"/>
      <w:bookmarkStart w:id="89" w:name="_Toc57889452"/>
      <w:bookmarkStart w:id="90" w:name="_Toc195629007"/>
      <w:r>
        <w:rPr>
          <w:b/>
          <w:bCs/>
          <w:kern w:val="28"/>
        </w:rPr>
        <w:t>ANNEXE n°</w:t>
      </w:r>
      <w:r w:rsidR="00B1052F">
        <w:rPr>
          <w:b/>
          <w:bCs/>
          <w:kern w:val="28"/>
        </w:rPr>
        <w:t>1</w:t>
      </w:r>
      <w:r w:rsidRPr="004B5990">
        <w:t xml:space="preserve"> </w:t>
      </w:r>
      <w:r w:rsidRPr="004B5990">
        <w:rPr>
          <w:b/>
          <w:bCs/>
          <w:kern w:val="28"/>
        </w:rPr>
        <w:t>relative à la répartition des prestations (groupement conjoint)</w:t>
      </w:r>
      <w:bookmarkEnd w:id="88"/>
      <w:bookmarkEnd w:id="89"/>
      <w:bookmarkEnd w:id="90"/>
    </w:p>
    <w:p w14:paraId="4EBFBD62" w14:textId="77777777" w:rsidR="00F06F50" w:rsidRPr="006B2080" w:rsidRDefault="00F06F50" w:rsidP="001D4053">
      <w:pPr>
        <w:rPr>
          <w:color w:val="000000"/>
        </w:rPr>
      </w:pPr>
    </w:p>
    <w:p w14:paraId="2CD130CB" w14:textId="77777777" w:rsidR="00F06F50" w:rsidRPr="0021268A" w:rsidRDefault="00F06F50" w:rsidP="001D4053">
      <w:pPr>
        <w:keepLines/>
        <w:widowControl w:val="0"/>
        <w:ind w:right="111"/>
        <w:rPr>
          <w:i/>
          <w:color w:val="000000"/>
        </w:rPr>
      </w:pPr>
      <w:r w:rsidRPr="0021268A">
        <w:rPr>
          <w:i/>
          <w:color w:val="000000"/>
        </w:rPr>
        <w:t xml:space="preserve">Si le groupement est </w:t>
      </w:r>
      <w:r w:rsidRPr="0021268A">
        <w:rPr>
          <w:i/>
          <w:color w:val="000000"/>
          <w:u w:val="single"/>
        </w:rPr>
        <w:t xml:space="preserve">conjoint </w:t>
      </w:r>
      <w:r w:rsidRPr="0021268A">
        <w:rPr>
          <w:i/>
          <w:color w:val="000000"/>
        </w:rPr>
        <w:t xml:space="preserve">: </w:t>
      </w:r>
      <w:r w:rsidRPr="0021268A">
        <w:rPr>
          <w:color w:val="000000"/>
        </w:rPr>
        <w:t>Répartition des prestations</w:t>
      </w:r>
    </w:p>
    <w:p w14:paraId="7049AD91" w14:textId="77777777" w:rsidR="00F06F50" w:rsidRPr="0021268A" w:rsidRDefault="00F06F50" w:rsidP="001D4053">
      <w:pPr>
        <w:keepLines/>
        <w:widowControl w:val="0"/>
        <w:ind w:right="111"/>
        <w:rPr>
          <w:color w:val="000000"/>
        </w:rPr>
      </w:pPr>
      <w:r w:rsidRPr="0021268A">
        <w:rPr>
          <w:color w:val="000000"/>
        </w:rPr>
        <w:t xml:space="preserve"> </w:t>
      </w:r>
    </w:p>
    <w:tbl>
      <w:tblPr>
        <w:tblStyle w:val="Grilledutableau"/>
        <w:tblW w:w="5000" w:type="pct"/>
        <w:tblLook w:val="04A0" w:firstRow="1" w:lastRow="0" w:firstColumn="1" w:lastColumn="0" w:noHBand="0" w:noVBand="1"/>
      </w:tblPr>
      <w:tblGrid>
        <w:gridCol w:w="3122"/>
        <w:gridCol w:w="3125"/>
        <w:gridCol w:w="3125"/>
      </w:tblGrid>
      <w:tr w:rsidR="00F06F50" w:rsidRPr="0021268A" w14:paraId="2B5D4D92" w14:textId="77777777" w:rsidTr="00FC44CF">
        <w:tc>
          <w:tcPr>
            <w:tcW w:w="1666" w:type="pct"/>
            <w:vAlign w:val="center"/>
          </w:tcPr>
          <w:p w14:paraId="55947B00" w14:textId="77777777" w:rsidR="00F06F50" w:rsidRPr="0021268A" w:rsidRDefault="00F06F50" w:rsidP="001D4053">
            <w:pPr>
              <w:keepLines/>
              <w:widowControl w:val="0"/>
              <w:ind w:right="111"/>
              <w:jc w:val="center"/>
              <w:rPr>
                <w:color w:val="000000"/>
              </w:rPr>
            </w:pPr>
            <w:r w:rsidRPr="0021268A">
              <w:rPr>
                <w:color w:val="000000"/>
              </w:rPr>
              <w:t>Désignation des membres du groupement</w:t>
            </w:r>
          </w:p>
        </w:tc>
        <w:tc>
          <w:tcPr>
            <w:tcW w:w="1667" w:type="pct"/>
            <w:vAlign w:val="center"/>
          </w:tcPr>
          <w:p w14:paraId="3C3F9B6C" w14:textId="77777777" w:rsidR="00F06F50" w:rsidRPr="0021268A" w:rsidRDefault="00F06F50" w:rsidP="001D4053">
            <w:pPr>
              <w:keepLines/>
              <w:widowControl w:val="0"/>
              <w:ind w:right="111"/>
              <w:jc w:val="center"/>
              <w:rPr>
                <w:color w:val="000000"/>
              </w:rPr>
            </w:pPr>
            <w:r w:rsidRPr="0021268A">
              <w:rPr>
                <w:color w:val="000000"/>
              </w:rPr>
              <w:t>Nature de la prestation</w:t>
            </w:r>
          </w:p>
        </w:tc>
        <w:tc>
          <w:tcPr>
            <w:tcW w:w="1667" w:type="pct"/>
            <w:vAlign w:val="center"/>
          </w:tcPr>
          <w:p w14:paraId="6F3A51B4" w14:textId="77777777" w:rsidR="00F06F50" w:rsidRPr="0021268A" w:rsidRDefault="00F06F50" w:rsidP="001D4053">
            <w:pPr>
              <w:keepLines/>
              <w:widowControl w:val="0"/>
              <w:ind w:right="111"/>
              <w:jc w:val="center"/>
              <w:rPr>
                <w:color w:val="000000"/>
              </w:rPr>
            </w:pPr>
            <w:r w:rsidRPr="0021268A">
              <w:rPr>
                <w:color w:val="000000"/>
              </w:rPr>
              <w:t>Montant HT de la prestation</w:t>
            </w:r>
          </w:p>
        </w:tc>
      </w:tr>
      <w:tr w:rsidR="00F06F50" w:rsidRPr="0021268A" w14:paraId="59E2662B" w14:textId="77777777" w:rsidTr="00FC44CF">
        <w:tc>
          <w:tcPr>
            <w:tcW w:w="1666" w:type="pct"/>
          </w:tcPr>
          <w:p w14:paraId="35759229" w14:textId="77777777" w:rsidR="00F06F50" w:rsidRPr="0021268A" w:rsidRDefault="00F06F50" w:rsidP="001D4053">
            <w:pPr>
              <w:keepLines/>
              <w:widowControl w:val="0"/>
              <w:ind w:right="111"/>
              <w:jc w:val="center"/>
              <w:rPr>
                <w:i/>
                <w:color w:val="000000"/>
              </w:rPr>
            </w:pPr>
          </w:p>
          <w:p w14:paraId="7A750A9B" w14:textId="77777777" w:rsidR="00F06F50" w:rsidRPr="0021268A" w:rsidRDefault="00F06F50" w:rsidP="001D4053">
            <w:pPr>
              <w:keepLines/>
              <w:widowControl w:val="0"/>
              <w:ind w:right="111"/>
              <w:jc w:val="center"/>
              <w:rPr>
                <w:i/>
                <w:color w:val="000000"/>
              </w:rPr>
            </w:pPr>
          </w:p>
          <w:p w14:paraId="7724C2BC" w14:textId="77777777" w:rsidR="00F06F50" w:rsidRPr="0021268A" w:rsidRDefault="00F06F50" w:rsidP="001D4053">
            <w:pPr>
              <w:keepLines/>
              <w:widowControl w:val="0"/>
              <w:ind w:right="111"/>
              <w:jc w:val="center"/>
              <w:rPr>
                <w:i/>
                <w:color w:val="000000"/>
              </w:rPr>
            </w:pPr>
          </w:p>
        </w:tc>
        <w:tc>
          <w:tcPr>
            <w:tcW w:w="1667" w:type="pct"/>
          </w:tcPr>
          <w:p w14:paraId="584F8BD3" w14:textId="77777777" w:rsidR="00F06F50" w:rsidRPr="0021268A" w:rsidRDefault="00F06F50" w:rsidP="001D4053">
            <w:pPr>
              <w:keepLines/>
              <w:widowControl w:val="0"/>
              <w:ind w:right="111"/>
              <w:jc w:val="center"/>
              <w:rPr>
                <w:i/>
                <w:color w:val="000000"/>
              </w:rPr>
            </w:pPr>
          </w:p>
        </w:tc>
        <w:tc>
          <w:tcPr>
            <w:tcW w:w="1667" w:type="pct"/>
          </w:tcPr>
          <w:p w14:paraId="7EB3FC49" w14:textId="77777777" w:rsidR="00F06F50" w:rsidRPr="0021268A" w:rsidRDefault="00F06F50" w:rsidP="001D4053">
            <w:pPr>
              <w:keepLines/>
              <w:widowControl w:val="0"/>
              <w:ind w:right="111"/>
              <w:jc w:val="center"/>
              <w:rPr>
                <w:i/>
                <w:color w:val="000000"/>
              </w:rPr>
            </w:pPr>
          </w:p>
        </w:tc>
      </w:tr>
      <w:tr w:rsidR="00F06F50" w:rsidRPr="0021268A" w14:paraId="09CB1DA3" w14:textId="77777777" w:rsidTr="00FC44CF">
        <w:tc>
          <w:tcPr>
            <w:tcW w:w="1666" w:type="pct"/>
          </w:tcPr>
          <w:p w14:paraId="5D765DF4" w14:textId="77777777" w:rsidR="00F06F50" w:rsidRPr="0021268A" w:rsidRDefault="00F06F50" w:rsidP="001D4053">
            <w:pPr>
              <w:keepLines/>
              <w:widowControl w:val="0"/>
              <w:ind w:right="111"/>
              <w:jc w:val="center"/>
              <w:rPr>
                <w:i/>
                <w:color w:val="000000"/>
              </w:rPr>
            </w:pPr>
          </w:p>
          <w:p w14:paraId="20FF4DC8" w14:textId="77777777" w:rsidR="00F06F50" w:rsidRPr="0021268A" w:rsidRDefault="00F06F50" w:rsidP="001D4053">
            <w:pPr>
              <w:keepLines/>
              <w:widowControl w:val="0"/>
              <w:ind w:right="111"/>
              <w:jc w:val="center"/>
              <w:rPr>
                <w:i/>
                <w:color w:val="000000"/>
              </w:rPr>
            </w:pPr>
          </w:p>
          <w:p w14:paraId="7D57B9F5" w14:textId="77777777" w:rsidR="00F06F50" w:rsidRPr="0021268A" w:rsidRDefault="00F06F50" w:rsidP="001D4053">
            <w:pPr>
              <w:keepLines/>
              <w:widowControl w:val="0"/>
              <w:ind w:right="111"/>
              <w:jc w:val="center"/>
              <w:rPr>
                <w:i/>
                <w:color w:val="000000"/>
              </w:rPr>
            </w:pPr>
          </w:p>
        </w:tc>
        <w:tc>
          <w:tcPr>
            <w:tcW w:w="1667" w:type="pct"/>
          </w:tcPr>
          <w:p w14:paraId="2985F713" w14:textId="77777777" w:rsidR="00F06F50" w:rsidRPr="0021268A" w:rsidRDefault="00F06F50" w:rsidP="001D4053">
            <w:pPr>
              <w:keepLines/>
              <w:widowControl w:val="0"/>
              <w:ind w:right="111"/>
              <w:jc w:val="center"/>
              <w:rPr>
                <w:i/>
                <w:color w:val="000000"/>
              </w:rPr>
            </w:pPr>
          </w:p>
        </w:tc>
        <w:tc>
          <w:tcPr>
            <w:tcW w:w="1667" w:type="pct"/>
          </w:tcPr>
          <w:p w14:paraId="13644C2D" w14:textId="77777777" w:rsidR="00F06F50" w:rsidRPr="0021268A" w:rsidRDefault="00F06F50" w:rsidP="001D4053">
            <w:pPr>
              <w:keepLines/>
              <w:widowControl w:val="0"/>
              <w:ind w:right="111"/>
              <w:jc w:val="center"/>
              <w:rPr>
                <w:i/>
                <w:color w:val="000000"/>
              </w:rPr>
            </w:pPr>
          </w:p>
        </w:tc>
      </w:tr>
      <w:tr w:rsidR="00F06F50" w:rsidRPr="0021268A" w14:paraId="609C3271" w14:textId="77777777" w:rsidTr="00FC44CF">
        <w:tc>
          <w:tcPr>
            <w:tcW w:w="1666" w:type="pct"/>
          </w:tcPr>
          <w:p w14:paraId="503CAE09" w14:textId="77777777" w:rsidR="00F06F50" w:rsidRPr="0021268A" w:rsidRDefault="00F06F50" w:rsidP="001D4053">
            <w:pPr>
              <w:keepLines/>
              <w:widowControl w:val="0"/>
              <w:ind w:right="111"/>
              <w:jc w:val="center"/>
              <w:rPr>
                <w:i/>
                <w:color w:val="000000"/>
              </w:rPr>
            </w:pPr>
          </w:p>
          <w:p w14:paraId="42ED7579" w14:textId="77777777" w:rsidR="00F06F50" w:rsidRPr="0021268A" w:rsidRDefault="00F06F50" w:rsidP="001D4053">
            <w:pPr>
              <w:keepLines/>
              <w:widowControl w:val="0"/>
              <w:ind w:right="111"/>
              <w:jc w:val="center"/>
              <w:rPr>
                <w:i/>
                <w:color w:val="000000"/>
              </w:rPr>
            </w:pPr>
          </w:p>
          <w:p w14:paraId="2AC07382" w14:textId="77777777" w:rsidR="00F06F50" w:rsidRPr="0021268A" w:rsidRDefault="00F06F50" w:rsidP="001D4053">
            <w:pPr>
              <w:keepLines/>
              <w:widowControl w:val="0"/>
              <w:ind w:right="111"/>
              <w:jc w:val="center"/>
              <w:rPr>
                <w:i/>
                <w:color w:val="000000"/>
              </w:rPr>
            </w:pPr>
          </w:p>
        </w:tc>
        <w:tc>
          <w:tcPr>
            <w:tcW w:w="1667" w:type="pct"/>
          </w:tcPr>
          <w:p w14:paraId="341BFFD2" w14:textId="77777777" w:rsidR="00F06F50" w:rsidRPr="0021268A" w:rsidRDefault="00F06F50" w:rsidP="001D4053">
            <w:pPr>
              <w:keepLines/>
              <w:widowControl w:val="0"/>
              <w:ind w:right="111"/>
              <w:jc w:val="center"/>
              <w:rPr>
                <w:i/>
                <w:color w:val="000000"/>
              </w:rPr>
            </w:pPr>
          </w:p>
        </w:tc>
        <w:tc>
          <w:tcPr>
            <w:tcW w:w="1667" w:type="pct"/>
          </w:tcPr>
          <w:p w14:paraId="3131DA9B" w14:textId="77777777" w:rsidR="00F06F50" w:rsidRPr="0021268A" w:rsidRDefault="00F06F50" w:rsidP="001D4053">
            <w:pPr>
              <w:keepLines/>
              <w:widowControl w:val="0"/>
              <w:ind w:right="111"/>
              <w:jc w:val="center"/>
              <w:rPr>
                <w:i/>
                <w:color w:val="000000"/>
              </w:rPr>
            </w:pPr>
          </w:p>
        </w:tc>
      </w:tr>
    </w:tbl>
    <w:p w14:paraId="6347F37D" w14:textId="77777777" w:rsidR="00F06F50" w:rsidRPr="0021268A" w:rsidRDefault="00F06F50" w:rsidP="001D4053">
      <w:pPr>
        <w:rPr>
          <w:color w:val="000000"/>
        </w:rPr>
      </w:pPr>
    </w:p>
    <w:p w14:paraId="5A54E577" w14:textId="77777777" w:rsidR="00F06F50" w:rsidRDefault="00F06F50" w:rsidP="001D4053">
      <w:pPr>
        <w:rPr>
          <w:color w:val="000000"/>
        </w:rPr>
      </w:pPr>
    </w:p>
    <w:p w14:paraId="05F3E505" w14:textId="77777777" w:rsidR="00F06F50" w:rsidRDefault="00F06F50" w:rsidP="001D4053">
      <w:pPr>
        <w:rPr>
          <w:color w:val="FF0000"/>
        </w:rPr>
      </w:pPr>
      <w:r>
        <w:rPr>
          <w:color w:val="FF0000"/>
        </w:rPr>
        <w:t>Indiquer le RIB de chaque cotraitant dans le tableau ci-dessous et joindre les RIB originaux de chacun.</w:t>
      </w:r>
    </w:p>
    <w:p w14:paraId="78A59BAC" w14:textId="77777777" w:rsidR="00F06F50" w:rsidRDefault="00F06F50" w:rsidP="001D4053">
      <w:pPr>
        <w:rPr>
          <w:rFonts w:ascii="Calibri" w:hAnsi="Calibri" w:cs="Calibri"/>
          <w:color w:val="1F497D"/>
          <w:sz w:val="22"/>
        </w:rPr>
      </w:pPr>
    </w:p>
    <w:p w14:paraId="045211CB" w14:textId="77777777" w:rsidR="00F06F50" w:rsidRDefault="00F06F50" w:rsidP="001D4053">
      <w:pPr>
        <w:rPr>
          <w:b/>
          <w:bCs/>
          <w:color w:val="000000"/>
        </w:rPr>
      </w:pPr>
    </w:p>
    <w:tbl>
      <w:tblPr>
        <w:tblW w:w="0" w:type="auto"/>
        <w:tblCellMar>
          <w:left w:w="0" w:type="dxa"/>
          <w:right w:w="0" w:type="dxa"/>
        </w:tblCellMar>
        <w:tblLook w:val="04A0" w:firstRow="1" w:lastRow="0" w:firstColumn="1" w:lastColumn="0" w:noHBand="0" w:noVBand="1"/>
      </w:tblPr>
      <w:tblGrid>
        <w:gridCol w:w="3371"/>
        <w:gridCol w:w="5991"/>
      </w:tblGrid>
      <w:tr w:rsidR="00F06F50" w14:paraId="6F8F4762" w14:textId="77777777" w:rsidTr="00FC44CF">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815968" w14:textId="77777777" w:rsidR="00F06F50" w:rsidRDefault="00F06F50" w:rsidP="001D4053">
            <w:pPr>
              <w:rPr>
                <w:rFonts w:eastAsiaTheme="minorHAnsi"/>
                <w:color w:val="000000"/>
                <w:lang w:eastAsia="en-US"/>
              </w:rPr>
            </w:pPr>
            <w:r>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4FE19F" w14:textId="77777777" w:rsidR="00F06F50" w:rsidRDefault="00F06F50" w:rsidP="001D4053">
            <w:pPr>
              <w:rPr>
                <w:rFonts w:eastAsiaTheme="minorHAnsi"/>
                <w:color w:val="000000"/>
                <w:lang w:eastAsia="en-US"/>
              </w:rPr>
            </w:pPr>
            <w:r>
              <w:rPr>
                <w:color w:val="000000"/>
              </w:rPr>
              <w:t>…………………………………………………………………………..</w:t>
            </w:r>
          </w:p>
        </w:tc>
      </w:tr>
      <w:tr w:rsidR="00F06F50" w14:paraId="16156150"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B26466" w14:textId="77777777" w:rsidR="00F06F50" w:rsidRDefault="00F06F50" w:rsidP="001D4053">
            <w:pPr>
              <w:rPr>
                <w:rFonts w:eastAsiaTheme="minorHAnsi"/>
                <w:color w:val="000000"/>
                <w:lang w:eastAsia="en-US"/>
              </w:rPr>
            </w:pPr>
            <w:r>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C2892D" w14:textId="77777777" w:rsidR="00F06F50" w:rsidRDefault="00F06F50" w:rsidP="001D4053">
            <w:pPr>
              <w:rPr>
                <w:rFonts w:eastAsiaTheme="minorHAnsi"/>
                <w:color w:val="000000"/>
                <w:lang w:eastAsia="en-US"/>
              </w:rPr>
            </w:pPr>
            <w:r>
              <w:rPr>
                <w:color w:val="000000"/>
              </w:rPr>
              <w:t>…………………………………………………………………………..</w:t>
            </w:r>
          </w:p>
        </w:tc>
      </w:tr>
      <w:tr w:rsidR="00F06F50" w14:paraId="395AC8B1"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2E4FF" w14:textId="77777777" w:rsidR="00F06F50" w:rsidRDefault="00F06F50" w:rsidP="001D4053">
            <w:pPr>
              <w:rPr>
                <w:rFonts w:eastAsiaTheme="minorHAnsi"/>
                <w:color w:val="000000"/>
                <w:lang w:eastAsia="en-US"/>
              </w:rPr>
            </w:pPr>
            <w:r>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1A57E78D" w14:textId="77777777" w:rsidR="00F06F50" w:rsidRDefault="00F06F50" w:rsidP="001D4053">
            <w:pPr>
              <w:rPr>
                <w:rFonts w:eastAsiaTheme="minorHAnsi"/>
                <w:color w:val="000000"/>
                <w:sz w:val="2"/>
                <w:lang w:eastAsia="en-US"/>
              </w:rPr>
            </w:pPr>
          </w:p>
        </w:tc>
      </w:tr>
      <w:tr w:rsidR="00F06F50" w14:paraId="4B056A81"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D1F82E" w14:textId="77777777" w:rsidR="00F06F50" w:rsidRDefault="00F06F50" w:rsidP="001D4053">
            <w:pPr>
              <w:rPr>
                <w:rFonts w:eastAsiaTheme="minorHAnsi"/>
                <w:color w:val="000000"/>
                <w:lang w:eastAsia="en-US"/>
              </w:rPr>
            </w:pPr>
            <w:r>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142ADA4D" w14:textId="77777777" w:rsidR="00F06F50" w:rsidRDefault="00F06F50" w:rsidP="001D4053">
            <w:pPr>
              <w:rPr>
                <w:rFonts w:eastAsiaTheme="minorHAnsi"/>
                <w:color w:val="000000"/>
                <w:sz w:val="2"/>
                <w:lang w:eastAsia="en-US"/>
              </w:rPr>
            </w:pPr>
          </w:p>
        </w:tc>
      </w:tr>
    </w:tbl>
    <w:p w14:paraId="29D3A8FD" w14:textId="77777777" w:rsidR="00F06F50" w:rsidRDefault="00F06F50" w:rsidP="001D4053">
      <w:pPr>
        <w:rPr>
          <w:rFonts w:ascii="Calibri" w:eastAsiaTheme="minorHAnsi" w:hAnsi="Calibri" w:cs="Calibri"/>
          <w:color w:val="1F497D"/>
          <w:sz w:val="22"/>
          <w:lang w:eastAsia="en-US"/>
        </w:rPr>
      </w:pPr>
    </w:p>
    <w:p w14:paraId="3806A862" w14:textId="77777777" w:rsidR="00F06F50" w:rsidRDefault="00F06F50" w:rsidP="001D4053">
      <w:pPr>
        <w:rPr>
          <w:b/>
          <w:bCs/>
          <w:color w:val="000000"/>
        </w:rPr>
      </w:pPr>
    </w:p>
    <w:tbl>
      <w:tblPr>
        <w:tblW w:w="0" w:type="auto"/>
        <w:tblCellMar>
          <w:left w:w="0" w:type="dxa"/>
          <w:right w:w="0" w:type="dxa"/>
        </w:tblCellMar>
        <w:tblLook w:val="04A0" w:firstRow="1" w:lastRow="0" w:firstColumn="1" w:lastColumn="0" w:noHBand="0" w:noVBand="1"/>
      </w:tblPr>
      <w:tblGrid>
        <w:gridCol w:w="3371"/>
        <w:gridCol w:w="5991"/>
      </w:tblGrid>
      <w:tr w:rsidR="00F06F50" w14:paraId="180956B9" w14:textId="77777777" w:rsidTr="00FC44CF">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769376" w14:textId="77777777" w:rsidR="00F06F50" w:rsidRDefault="00F06F50" w:rsidP="001D4053">
            <w:pPr>
              <w:rPr>
                <w:rFonts w:eastAsiaTheme="minorHAnsi"/>
                <w:color w:val="000000"/>
                <w:lang w:eastAsia="en-US"/>
              </w:rPr>
            </w:pPr>
            <w:r>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040A3B" w14:textId="77777777" w:rsidR="00F06F50" w:rsidRDefault="00F06F50" w:rsidP="001D4053">
            <w:pPr>
              <w:rPr>
                <w:rFonts w:eastAsiaTheme="minorHAnsi"/>
                <w:color w:val="000000"/>
                <w:lang w:eastAsia="en-US"/>
              </w:rPr>
            </w:pPr>
            <w:r>
              <w:rPr>
                <w:color w:val="000000"/>
              </w:rPr>
              <w:t>…………………………………………………………………………..</w:t>
            </w:r>
          </w:p>
        </w:tc>
      </w:tr>
      <w:tr w:rsidR="00F06F50" w14:paraId="19D2F54C"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50B027" w14:textId="77777777" w:rsidR="00F06F50" w:rsidRDefault="00F06F50" w:rsidP="001D4053">
            <w:pPr>
              <w:rPr>
                <w:rFonts w:eastAsiaTheme="minorHAnsi"/>
                <w:color w:val="000000"/>
                <w:lang w:eastAsia="en-US"/>
              </w:rPr>
            </w:pPr>
            <w:r>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2A3CE" w14:textId="77777777" w:rsidR="00F06F50" w:rsidRDefault="00F06F50" w:rsidP="001D4053">
            <w:pPr>
              <w:rPr>
                <w:rFonts w:eastAsiaTheme="minorHAnsi"/>
                <w:color w:val="000000"/>
                <w:lang w:eastAsia="en-US"/>
              </w:rPr>
            </w:pPr>
            <w:r>
              <w:rPr>
                <w:color w:val="000000"/>
              </w:rPr>
              <w:t>…………………………………………………………………………..</w:t>
            </w:r>
          </w:p>
        </w:tc>
      </w:tr>
      <w:tr w:rsidR="00F06F50" w14:paraId="417D9130"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1927D2" w14:textId="77777777" w:rsidR="00F06F50" w:rsidRDefault="00F06F50" w:rsidP="001D4053">
            <w:pPr>
              <w:rPr>
                <w:rFonts w:eastAsiaTheme="minorHAnsi"/>
                <w:color w:val="000000"/>
                <w:lang w:eastAsia="en-US"/>
              </w:rPr>
            </w:pPr>
            <w:r>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59197A81" w14:textId="77777777" w:rsidR="00F06F50" w:rsidRDefault="00F06F50" w:rsidP="001D4053">
            <w:pPr>
              <w:rPr>
                <w:rFonts w:eastAsiaTheme="minorHAnsi"/>
                <w:color w:val="000000"/>
                <w:sz w:val="2"/>
                <w:lang w:eastAsia="en-US"/>
              </w:rPr>
            </w:pPr>
          </w:p>
        </w:tc>
      </w:tr>
      <w:tr w:rsidR="00F06F50" w14:paraId="041E4BBA"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37AE9D" w14:textId="77777777" w:rsidR="00F06F50" w:rsidRDefault="00F06F50" w:rsidP="001D4053">
            <w:pPr>
              <w:rPr>
                <w:rFonts w:eastAsiaTheme="minorHAnsi"/>
                <w:color w:val="000000"/>
                <w:lang w:eastAsia="en-US"/>
              </w:rPr>
            </w:pPr>
            <w:r>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38327E26" w14:textId="77777777" w:rsidR="00F06F50" w:rsidRDefault="00F06F50" w:rsidP="001D4053">
            <w:pPr>
              <w:rPr>
                <w:rFonts w:eastAsiaTheme="minorHAnsi"/>
                <w:color w:val="000000"/>
                <w:sz w:val="2"/>
                <w:lang w:eastAsia="en-US"/>
              </w:rPr>
            </w:pPr>
          </w:p>
        </w:tc>
      </w:tr>
    </w:tbl>
    <w:p w14:paraId="194BE2D5" w14:textId="77777777" w:rsidR="00F06F50" w:rsidRPr="006B2080" w:rsidRDefault="00F06F50" w:rsidP="001D4053">
      <w:pPr>
        <w:rPr>
          <w:color w:val="000000"/>
        </w:rPr>
      </w:pPr>
    </w:p>
    <w:p w14:paraId="0F49CB11" w14:textId="77777777" w:rsidR="00F06F50" w:rsidRPr="006B2080" w:rsidRDefault="00F06F50" w:rsidP="001D4053">
      <w:pPr>
        <w:keepLines/>
        <w:widowControl w:val="0"/>
        <w:ind w:right="111"/>
        <w:rPr>
          <w:color w:val="000000"/>
        </w:rPr>
      </w:pPr>
    </w:p>
    <w:p w14:paraId="58C69820" w14:textId="1D30E8C6" w:rsidR="001E4CD0" w:rsidRPr="00F06F50" w:rsidRDefault="001E4CD0" w:rsidP="001D4053">
      <w:pPr>
        <w:rPr>
          <w:b/>
        </w:rPr>
      </w:pPr>
    </w:p>
    <w:sectPr w:rsidR="001E4CD0" w:rsidRPr="00F06F50">
      <w:footerReference w:type="default" r:id="rId14"/>
      <w:pgSz w:w="11906" w:h="16838"/>
      <w:pgMar w:top="851" w:right="1106"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0EC50" w14:textId="77777777" w:rsidR="00120711" w:rsidRDefault="00120711">
      <w:r>
        <w:separator/>
      </w:r>
    </w:p>
  </w:endnote>
  <w:endnote w:type="continuationSeparator" w:id="0">
    <w:p w14:paraId="51D81636" w14:textId="77777777" w:rsidR="00120711" w:rsidRDefault="0012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FE6F" w14:textId="277C901C" w:rsidR="00695877" w:rsidRPr="003E12FC" w:rsidRDefault="00695877">
    <w:pPr>
      <w:pStyle w:val="Pieddepage"/>
      <w:pBdr>
        <w:top w:val="single" w:sz="4" w:space="1" w:color="auto"/>
      </w:pBdr>
      <w:rPr>
        <w:color w:val="000000" w:themeColor="text1"/>
        <w:sz w:val="16"/>
      </w:rPr>
    </w:pPr>
    <w:r w:rsidRPr="003E12FC">
      <w:rPr>
        <w:color w:val="000000" w:themeColor="text1"/>
        <w:sz w:val="16"/>
      </w:rPr>
      <w:t xml:space="preserve">Accord-cadre </w:t>
    </w:r>
    <w:r>
      <w:rPr>
        <w:color w:val="000000" w:themeColor="text1"/>
        <w:sz w:val="16"/>
      </w:rPr>
      <w:t>de services de photogravure pour l’impression de diverses publications</w:t>
    </w:r>
    <w:r w:rsidRPr="003E12FC">
      <w:rPr>
        <w:color w:val="000000" w:themeColor="text1"/>
        <w:sz w:val="16"/>
      </w:rPr>
      <w:t xml:space="preserve"> Centre des monuments nationaux</w:t>
    </w:r>
  </w:p>
  <w:p w14:paraId="5623D891" w14:textId="682C3C5A" w:rsidR="00695877" w:rsidRPr="003E12FC" w:rsidRDefault="00695877">
    <w:pPr>
      <w:pStyle w:val="Pieddepage"/>
      <w:pBdr>
        <w:top w:val="single" w:sz="4" w:space="1" w:color="auto"/>
      </w:pBdr>
      <w:rPr>
        <w:color w:val="000000" w:themeColor="text1"/>
        <w:sz w:val="16"/>
      </w:rPr>
    </w:pPr>
    <w:r w:rsidRPr="003E12FC">
      <w:rPr>
        <w:color w:val="000000" w:themeColor="text1"/>
        <w:sz w:val="16"/>
      </w:rPr>
      <w:t xml:space="preserve">Acte d’engagement valant Cahier des clauses </w:t>
    </w:r>
    <w:r>
      <w:rPr>
        <w:color w:val="000000" w:themeColor="text1"/>
        <w:sz w:val="16"/>
      </w:rPr>
      <w:t>particulières (A.E-C.C</w:t>
    </w:r>
    <w:r w:rsidRPr="003E12FC">
      <w:rPr>
        <w:color w:val="000000" w:themeColor="text1"/>
        <w:sz w:val="16"/>
      </w:rPr>
      <w:t>.P</w:t>
    </w:r>
    <w:r>
      <w:rPr>
        <w:color w:val="000000" w:themeColor="text1"/>
        <w:sz w:val="16"/>
      </w:rPr>
      <w:t>.</w:t>
    </w:r>
    <w:r w:rsidRPr="003E12FC">
      <w:rPr>
        <w:color w:val="000000" w:themeColor="text1"/>
        <w:sz w:val="16"/>
      </w:rPr>
      <w:t>)</w:t>
    </w:r>
  </w:p>
  <w:p w14:paraId="38381069" w14:textId="77777777" w:rsidR="00695877" w:rsidRPr="003E12FC" w:rsidRDefault="00695877">
    <w:pPr>
      <w:pStyle w:val="Pieddepage"/>
      <w:pBdr>
        <w:top w:val="single" w:sz="4" w:space="1" w:color="auto"/>
      </w:pBdr>
      <w:rPr>
        <w:rFonts w:ascii="Verdana" w:hAnsi="Verdana"/>
        <w:color w:val="000000" w:themeColor="text1"/>
        <w:sz w:val="16"/>
      </w:rPr>
    </w:pPr>
  </w:p>
  <w:p w14:paraId="59DA6EE6" w14:textId="2690FE9F" w:rsidR="00695877" w:rsidRDefault="00695877">
    <w:pPr>
      <w:pStyle w:val="Pieddepage"/>
      <w:jc w:val="right"/>
    </w:pPr>
    <w:r>
      <w:rPr>
        <w:rFonts w:ascii="Verdana" w:hAnsi="Verdana"/>
        <w:color w:val="C0C0C0"/>
        <w:sz w:val="16"/>
      </w:rPr>
      <w:t xml:space="preserve">Page </w:t>
    </w:r>
    <w:r>
      <w:rPr>
        <w:rStyle w:val="Numrodepage"/>
        <w:rFonts w:ascii="Verdana" w:hAnsi="Verdana"/>
        <w:color w:val="C0C0C0"/>
        <w:sz w:val="16"/>
      </w:rPr>
      <w:fldChar w:fldCharType="begin"/>
    </w:r>
    <w:r>
      <w:rPr>
        <w:rStyle w:val="Numrodepage"/>
        <w:rFonts w:ascii="Verdana" w:hAnsi="Verdana"/>
        <w:color w:val="C0C0C0"/>
        <w:sz w:val="16"/>
      </w:rPr>
      <w:instrText xml:space="preserve"> PAGE </w:instrText>
    </w:r>
    <w:r>
      <w:rPr>
        <w:rStyle w:val="Numrodepage"/>
        <w:rFonts w:ascii="Verdana" w:hAnsi="Verdana"/>
        <w:color w:val="C0C0C0"/>
        <w:sz w:val="16"/>
      </w:rPr>
      <w:fldChar w:fldCharType="separate"/>
    </w:r>
    <w:r w:rsidR="00C1253D">
      <w:rPr>
        <w:rStyle w:val="Numrodepage"/>
        <w:rFonts w:ascii="Verdana" w:hAnsi="Verdana"/>
        <w:noProof/>
        <w:color w:val="C0C0C0"/>
        <w:sz w:val="16"/>
      </w:rPr>
      <w:t>21</w:t>
    </w:r>
    <w:r>
      <w:rPr>
        <w:rStyle w:val="Numrodepage"/>
        <w:rFonts w:ascii="Verdana" w:hAnsi="Verdana"/>
        <w:color w:val="C0C0C0"/>
        <w:sz w:val="16"/>
      </w:rPr>
      <w:fldChar w:fldCharType="end"/>
    </w:r>
    <w:r>
      <w:rPr>
        <w:rStyle w:val="Numrodepage"/>
        <w:rFonts w:ascii="Verdana" w:hAnsi="Verdana"/>
        <w:color w:val="C0C0C0"/>
        <w:sz w:val="16"/>
      </w:rPr>
      <w:t xml:space="preserve"> sur </w:t>
    </w:r>
    <w:r>
      <w:rPr>
        <w:rStyle w:val="Numrodepage"/>
        <w:rFonts w:ascii="Verdana" w:hAnsi="Verdana"/>
        <w:color w:val="C0C0C0"/>
        <w:sz w:val="16"/>
      </w:rPr>
      <w:fldChar w:fldCharType="begin"/>
    </w:r>
    <w:r>
      <w:rPr>
        <w:rStyle w:val="Numrodepage"/>
        <w:rFonts w:ascii="Verdana" w:hAnsi="Verdana"/>
        <w:color w:val="C0C0C0"/>
        <w:sz w:val="16"/>
      </w:rPr>
      <w:instrText xml:space="preserve"> NUMPAGES </w:instrText>
    </w:r>
    <w:r>
      <w:rPr>
        <w:rStyle w:val="Numrodepage"/>
        <w:rFonts w:ascii="Verdana" w:hAnsi="Verdana"/>
        <w:color w:val="C0C0C0"/>
        <w:sz w:val="16"/>
      </w:rPr>
      <w:fldChar w:fldCharType="separate"/>
    </w:r>
    <w:r w:rsidR="00C1253D">
      <w:rPr>
        <w:rStyle w:val="Numrodepage"/>
        <w:rFonts w:ascii="Verdana" w:hAnsi="Verdana"/>
        <w:noProof/>
        <w:color w:val="C0C0C0"/>
        <w:sz w:val="16"/>
      </w:rPr>
      <w:t>24</w:t>
    </w:r>
    <w:r>
      <w:rPr>
        <w:rStyle w:val="Numrodepage"/>
        <w:rFonts w:ascii="Verdana" w:hAnsi="Verdana"/>
        <w:color w:val="C0C0C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56B02" w14:textId="77777777" w:rsidR="00120711" w:rsidRDefault="00120711">
      <w:r>
        <w:separator/>
      </w:r>
    </w:p>
  </w:footnote>
  <w:footnote w:type="continuationSeparator" w:id="0">
    <w:p w14:paraId="1845E828" w14:textId="77777777" w:rsidR="00120711" w:rsidRDefault="00120711">
      <w:r>
        <w:continuationSeparator/>
      </w:r>
    </w:p>
  </w:footnote>
  <w:footnote w:id="1">
    <w:p w14:paraId="143D3734" w14:textId="77777777" w:rsidR="00695877" w:rsidRPr="00B1792C" w:rsidRDefault="00695877" w:rsidP="00FA774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 candidat doit cocher la situation concernée</w:t>
      </w:r>
      <w:r>
        <w:rPr>
          <w:color w:val="000000"/>
          <w:sz w:val="16"/>
          <w:szCs w:val="16"/>
        </w:rPr>
        <w:t>.</w:t>
      </w:r>
    </w:p>
  </w:footnote>
  <w:footnote w:id="2">
    <w:p w14:paraId="0B7B76AC" w14:textId="77777777" w:rsidR="00695877" w:rsidRPr="00B1792C" w:rsidRDefault="00695877" w:rsidP="00FA774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Les entreprises étrangères indiquent, s'il en existe un, leur numéro d'inscription dans le registre public concerné.</w:t>
      </w:r>
    </w:p>
  </w:footnote>
  <w:footnote w:id="3">
    <w:p w14:paraId="1A84617B" w14:textId="77777777" w:rsidR="00695877" w:rsidRPr="00B1792C" w:rsidRDefault="00695877" w:rsidP="00FA7747">
      <w:pPr>
        <w:pStyle w:val="Notedebasdepage"/>
        <w:spacing w:before="60" w:line="276" w:lineRule="auto"/>
        <w:rPr>
          <w:rFonts w:ascii="Arial" w:hAnsi="Arial"/>
          <w:sz w:val="16"/>
          <w:szCs w:val="16"/>
        </w:rPr>
      </w:pPr>
      <w:r w:rsidRPr="00B1792C">
        <w:rPr>
          <w:rStyle w:val="Appelnotedebasdep"/>
        </w:rPr>
        <w:footnoteRef/>
      </w:r>
      <w:r w:rsidRPr="00B1792C">
        <w:rPr>
          <w:rFonts w:ascii="Arial" w:hAnsi="Arial"/>
          <w:sz w:val="16"/>
          <w:szCs w:val="16"/>
        </w:rPr>
        <w:t xml:space="preserve"> </w:t>
      </w:r>
      <w:r w:rsidRPr="00B1792C">
        <w:rPr>
          <w:rFonts w:ascii="Arial" w:hAnsi="Arial"/>
          <w:color w:val="000000"/>
          <w:sz w:val="16"/>
          <w:szCs w:val="16"/>
        </w:rPr>
        <w:t>La personne physique représentant le candidat doit cocher la situation concernée.</w:t>
      </w:r>
    </w:p>
  </w:footnote>
  <w:footnote w:id="4">
    <w:p w14:paraId="639C599D" w14:textId="77777777" w:rsidR="00695877" w:rsidRPr="00B1792C" w:rsidRDefault="00695877" w:rsidP="00FA7747">
      <w:pPr>
        <w:spacing w:before="60"/>
        <w:rPr>
          <w:b/>
          <w:bCs/>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 xml:space="preserve">Le candidat doit cocher la situation concernée. </w:t>
      </w:r>
      <w:r w:rsidRPr="00B1792C">
        <w:rPr>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0026C324" w14:textId="77777777" w:rsidR="00695877" w:rsidRDefault="00695877" w:rsidP="00FA7747">
      <w:pPr>
        <w:pStyle w:val="Notedebasdepage"/>
        <w:spacing w:before="60" w:line="276" w:lineRule="auto"/>
      </w:pPr>
      <w:r>
        <w:rPr>
          <w:rStyle w:val="Appelnotedebasdep"/>
        </w:rPr>
        <w:footnoteRef/>
      </w:r>
      <w:r>
        <w:t xml:space="preserve"> </w:t>
      </w:r>
      <w:r>
        <w:rPr>
          <w:rFonts w:ascii="Arial" w:hAnsi="Arial"/>
          <w:sz w:val="16"/>
          <w:szCs w:val="16"/>
        </w:rPr>
        <w:t>Cocher la case correspondante.</w:t>
      </w:r>
    </w:p>
  </w:footnote>
  <w:footnote w:id="6">
    <w:p w14:paraId="6A18ED27"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7">
    <w:p w14:paraId="594EF065"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La personne physique représentant le candidat doit cocher la situation concernée.</w:t>
      </w:r>
    </w:p>
  </w:footnote>
  <w:footnote w:id="8">
    <w:p w14:paraId="44694B40" w14:textId="77777777" w:rsidR="00695877" w:rsidRPr="00AB2A73" w:rsidRDefault="00695877" w:rsidP="00FA774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678BA0F"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En cas de groupement composé de plus de deux co-traitants, l’identification exacte des autres co-traitants doit être annexée au présent marché.</w:t>
      </w:r>
    </w:p>
  </w:footnote>
  <w:footnote w:id="10">
    <w:p w14:paraId="308682D4"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11">
    <w:p w14:paraId="3355CD64"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Cocher la situation concernée.</w:t>
      </w:r>
    </w:p>
  </w:footnote>
  <w:footnote w:id="12">
    <w:p w14:paraId="7DB54F04" w14:textId="77777777" w:rsidR="00695877" w:rsidRPr="00AC34E7" w:rsidRDefault="00695877" w:rsidP="00FA774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2FA5368E" w14:textId="77777777" w:rsidR="00695877" w:rsidRPr="00AC34E7" w:rsidRDefault="00695877" w:rsidP="00FA7747">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sz w:val="16"/>
          <w:szCs w:val="16"/>
        </w:rPr>
        <w:t>Rayer la mention inutile.</w:t>
      </w:r>
    </w:p>
  </w:footnote>
  <w:footnote w:id="14">
    <w:p w14:paraId="1336AC84" w14:textId="77777777" w:rsidR="00FA4D3C" w:rsidRPr="001E6F13" w:rsidRDefault="00FA4D3C" w:rsidP="00FA4D3C">
      <w:pPr>
        <w:pStyle w:val="Notedebasdepage"/>
        <w:rPr>
          <w:rFonts w:ascii="Arial" w:hAnsi="Arial"/>
        </w:rPr>
      </w:pPr>
      <w:r w:rsidRPr="001E6F13">
        <w:rPr>
          <w:rStyle w:val="Appelnotedebasdep"/>
        </w:rPr>
        <w:footnoteRef/>
      </w:r>
      <w:r w:rsidRPr="001E6F13">
        <w:rPr>
          <w:rFonts w:ascii="Arial" w:hAnsi="Arial"/>
        </w:rPr>
        <w:t xml:space="preserve"> Conformément à l’article R.2191-7 du code de la commande publique, si le titulaire est une PME le montant de l’avance sera porté à 10% du montant du marché. </w:t>
      </w:r>
    </w:p>
  </w:footnote>
  <w:footnote w:id="15">
    <w:p w14:paraId="7A7BD77C" w14:textId="77777777" w:rsidR="00695877" w:rsidRPr="007F3E8C" w:rsidRDefault="00695877" w:rsidP="0021268A">
      <w:pPr>
        <w:spacing w:before="60" w:line="276" w:lineRule="auto"/>
        <w:rPr>
          <w:color w:val="000000"/>
          <w:sz w:val="16"/>
          <w:szCs w:val="16"/>
        </w:rPr>
      </w:pPr>
      <w:r w:rsidRPr="007F3E8C">
        <w:rPr>
          <w:rStyle w:val="Appelnotedebasdep"/>
        </w:rPr>
        <w:t>13</w:t>
      </w:r>
      <w:r>
        <w:rPr>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69988078"/>
    <w:name w:val="WW8Num8"/>
    <w:lvl w:ilvl="0">
      <w:start w:val="1"/>
      <w:numFmt w:val="lowerRoman"/>
      <w:lvlText w:val="(%1)"/>
      <w:lvlJc w:val="left"/>
      <w:pPr>
        <w:tabs>
          <w:tab w:val="num" w:pos="360"/>
        </w:tabs>
        <w:ind w:left="360" w:hanging="360"/>
      </w:pPr>
      <w:rPr>
        <w:rFonts w:ascii="Arial" w:eastAsia="Times New Roman" w:hAnsi="Arial" w:cs="Arial"/>
      </w:rPr>
    </w:lvl>
  </w:abstractNum>
  <w:abstractNum w:abstractNumId="1" w15:restartNumberingAfterBreak="0">
    <w:nsid w:val="00000008"/>
    <w:multiLevelType w:val="singleLevel"/>
    <w:tmpl w:val="00000008"/>
    <w:name w:val="WW8Num9"/>
    <w:lvl w:ilvl="0">
      <w:numFmt w:val="bullet"/>
      <w:lvlText w:val="-"/>
      <w:lvlJc w:val="left"/>
      <w:pPr>
        <w:tabs>
          <w:tab w:val="num" w:pos="360"/>
        </w:tabs>
        <w:ind w:left="360" w:hanging="36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360"/>
        </w:tabs>
        <w:ind w:left="360" w:hanging="360"/>
      </w:pPr>
      <w:rPr>
        <w:rFonts w:ascii="StarSymbol" w:hAnsi="StarSymbol"/>
      </w:rPr>
    </w:lvl>
  </w:abstractNum>
  <w:abstractNum w:abstractNumId="3" w15:restartNumberingAfterBreak="0">
    <w:nsid w:val="070217DF"/>
    <w:multiLevelType w:val="hybridMultilevel"/>
    <w:tmpl w:val="410E346E"/>
    <w:lvl w:ilvl="0" w:tplc="A788944C">
      <w:start w:val="1"/>
      <w:numFmt w:val="decimal"/>
      <w:lvlText w:val="%1."/>
      <w:lvlJc w:val="left"/>
      <w:pPr>
        <w:ind w:left="1429" w:hanging="360"/>
      </w:pPr>
      <w:rPr>
        <w:rFonts w:hint="default"/>
        <w:b/>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B224827"/>
    <w:multiLevelType w:val="multilevel"/>
    <w:tmpl w:val="2342F292"/>
    <w:lvl w:ilvl="0">
      <w:start w:val="1"/>
      <w:numFmt w:val="upperRoman"/>
      <w:pStyle w:val="Titre1"/>
      <w:isLgl/>
      <w:lvlText w:val="Article %1."/>
      <w:lvlJc w:val="left"/>
      <w:pPr>
        <w:ind w:left="0" w:firstLine="0"/>
      </w:pPr>
      <w:rPr>
        <w:rFonts w:hint="default"/>
        <w:i w:val="0"/>
        <w:iCs w:val="0"/>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i w:val="0"/>
        <w:iCs/>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5" w15:restartNumberingAfterBreak="0">
    <w:nsid w:val="14734566"/>
    <w:multiLevelType w:val="hybridMultilevel"/>
    <w:tmpl w:val="5D0858F8"/>
    <w:lvl w:ilvl="0" w:tplc="040C0001">
      <w:start w:val="1"/>
      <w:numFmt w:val="bullet"/>
      <w:lvlText w:val=""/>
      <w:lvlJc w:val="left"/>
      <w:pPr>
        <w:ind w:left="1560" w:hanging="360"/>
      </w:pPr>
      <w:rPr>
        <w:rFonts w:ascii="Symbol" w:hAnsi="Symbol" w:hint="default"/>
      </w:rPr>
    </w:lvl>
    <w:lvl w:ilvl="1" w:tplc="040C0003" w:tentative="1">
      <w:start w:val="1"/>
      <w:numFmt w:val="bullet"/>
      <w:lvlText w:val="o"/>
      <w:lvlJc w:val="left"/>
      <w:pPr>
        <w:ind w:left="2280" w:hanging="360"/>
      </w:pPr>
      <w:rPr>
        <w:rFonts w:ascii="Courier New" w:hAnsi="Courier New" w:cs="Courier New" w:hint="default"/>
      </w:rPr>
    </w:lvl>
    <w:lvl w:ilvl="2" w:tplc="040C0005" w:tentative="1">
      <w:start w:val="1"/>
      <w:numFmt w:val="bullet"/>
      <w:lvlText w:val=""/>
      <w:lvlJc w:val="left"/>
      <w:pPr>
        <w:ind w:left="3000" w:hanging="360"/>
      </w:pPr>
      <w:rPr>
        <w:rFonts w:ascii="Wingdings" w:hAnsi="Wingdings" w:hint="default"/>
      </w:rPr>
    </w:lvl>
    <w:lvl w:ilvl="3" w:tplc="040C0001" w:tentative="1">
      <w:start w:val="1"/>
      <w:numFmt w:val="bullet"/>
      <w:lvlText w:val=""/>
      <w:lvlJc w:val="left"/>
      <w:pPr>
        <w:ind w:left="3720" w:hanging="360"/>
      </w:pPr>
      <w:rPr>
        <w:rFonts w:ascii="Symbol" w:hAnsi="Symbol" w:hint="default"/>
      </w:rPr>
    </w:lvl>
    <w:lvl w:ilvl="4" w:tplc="040C0003" w:tentative="1">
      <w:start w:val="1"/>
      <w:numFmt w:val="bullet"/>
      <w:lvlText w:val="o"/>
      <w:lvlJc w:val="left"/>
      <w:pPr>
        <w:ind w:left="4440" w:hanging="360"/>
      </w:pPr>
      <w:rPr>
        <w:rFonts w:ascii="Courier New" w:hAnsi="Courier New" w:cs="Courier New" w:hint="default"/>
      </w:rPr>
    </w:lvl>
    <w:lvl w:ilvl="5" w:tplc="040C0005" w:tentative="1">
      <w:start w:val="1"/>
      <w:numFmt w:val="bullet"/>
      <w:lvlText w:val=""/>
      <w:lvlJc w:val="left"/>
      <w:pPr>
        <w:ind w:left="5160" w:hanging="360"/>
      </w:pPr>
      <w:rPr>
        <w:rFonts w:ascii="Wingdings" w:hAnsi="Wingdings" w:hint="default"/>
      </w:rPr>
    </w:lvl>
    <w:lvl w:ilvl="6" w:tplc="040C0001" w:tentative="1">
      <w:start w:val="1"/>
      <w:numFmt w:val="bullet"/>
      <w:lvlText w:val=""/>
      <w:lvlJc w:val="left"/>
      <w:pPr>
        <w:ind w:left="5880" w:hanging="360"/>
      </w:pPr>
      <w:rPr>
        <w:rFonts w:ascii="Symbol" w:hAnsi="Symbol" w:hint="default"/>
      </w:rPr>
    </w:lvl>
    <w:lvl w:ilvl="7" w:tplc="040C0003" w:tentative="1">
      <w:start w:val="1"/>
      <w:numFmt w:val="bullet"/>
      <w:lvlText w:val="o"/>
      <w:lvlJc w:val="left"/>
      <w:pPr>
        <w:ind w:left="6600" w:hanging="360"/>
      </w:pPr>
      <w:rPr>
        <w:rFonts w:ascii="Courier New" w:hAnsi="Courier New" w:cs="Courier New" w:hint="default"/>
      </w:rPr>
    </w:lvl>
    <w:lvl w:ilvl="8" w:tplc="040C0005" w:tentative="1">
      <w:start w:val="1"/>
      <w:numFmt w:val="bullet"/>
      <w:lvlText w:val=""/>
      <w:lvlJc w:val="left"/>
      <w:pPr>
        <w:ind w:left="7320" w:hanging="360"/>
      </w:pPr>
      <w:rPr>
        <w:rFonts w:ascii="Wingdings" w:hAnsi="Wingdings" w:hint="default"/>
      </w:rPr>
    </w:lvl>
  </w:abstractNum>
  <w:abstractNum w:abstractNumId="6" w15:restartNumberingAfterBreak="0">
    <w:nsid w:val="17177231"/>
    <w:multiLevelType w:val="multilevel"/>
    <w:tmpl w:val="0F6AA3E2"/>
    <w:lvl w:ilvl="0">
      <w:start w:val="1"/>
      <w:numFmt w:val="decimal"/>
      <w:pStyle w:val="Titre4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98547C"/>
    <w:multiLevelType w:val="hybridMultilevel"/>
    <w:tmpl w:val="ABECEDD8"/>
    <w:lvl w:ilvl="0" w:tplc="718A4ED2">
      <w:start w:val="2"/>
      <w:numFmt w:val="bullet"/>
      <w:lvlText w:val="-"/>
      <w:lvlJc w:val="left"/>
      <w:pPr>
        <w:ind w:left="720" w:hanging="360"/>
      </w:pPr>
      <w:rPr>
        <w:rFonts w:ascii="Arial" w:hAnsi="Aria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C059CF"/>
    <w:multiLevelType w:val="hybridMultilevel"/>
    <w:tmpl w:val="E01E8DD6"/>
    <w:lvl w:ilvl="0" w:tplc="718A4ED2">
      <w:start w:val="2"/>
      <w:numFmt w:val="bullet"/>
      <w:lvlText w:val="-"/>
      <w:lvlJc w:val="left"/>
      <w:pPr>
        <w:ind w:left="720" w:hanging="360"/>
      </w:pPr>
      <w:rPr>
        <w:rFonts w:ascii="Arial" w:hAnsi="Aria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C95EE2"/>
    <w:multiLevelType w:val="hybridMultilevel"/>
    <w:tmpl w:val="B186F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6C575E"/>
    <w:multiLevelType w:val="hybridMultilevel"/>
    <w:tmpl w:val="D2245F30"/>
    <w:lvl w:ilvl="0" w:tplc="658E557C">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4A6369BC"/>
    <w:multiLevelType w:val="hybridMultilevel"/>
    <w:tmpl w:val="8D14D3AC"/>
    <w:lvl w:ilvl="0" w:tplc="2260086A">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E50D17"/>
    <w:multiLevelType w:val="hybridMultilevel"/>
    <w:tmpl w:val="E870A288"/>
    <w:lvl w:ilvl="0" w:tplc="72522F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6C39103C"/>
    <w:multiLevelType w:val="hybridMultilevel"/>
    <w:tmpl w:val="0AC6925C"/>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410CCA"/>
    <w:multiLevelType w:val="hybridMultilevel"/>
    <w:tmpl w:val="034CDCE8"/>
    <w:lvl w:ilvl="0" w:tplc="4EE667DC">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264233"/>
    <w:multiLevelType w:val="hybridMultilevel"/>
    <w:tmpl w:val="E280CEC6"/>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FD8613B"/>
    <w:multiLevelType w:val="multilevel"/>
    <w:tmpl w:val="DFF6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5665048">
    <w:abstractNumId w:val="0"/>
  </w:num>
  <w:num w:numId="2" w16cid:durableId="1465274475">
    <w:abstractNumId w:val="10"/>
  </w:num>
  <w:num w:numId="3" w16cid:durableId="45377794">
    <w:abstractNumId w:val="6"/>
  </w:num>
  <w:num w:numId="4" w16cid:durableId="2062166138">
    <w:abstractNumId w:val="11"/>
  </w:num>
  <w:num w:numId="5" w16cid:durableId="1561820340">
    <w:abstractNumId w:val="7"/>
  </w:num>
  <w:num w:numId="6" w16cid:durableId="707031078">
    <w:abstractNumId w:val="17"/>
  </w:num>
  <w:num w:numId="7" w16cid:durableId="1711420916">
    <w:abstractNumId w:val="14"/>
  </w:num>
  <w:num w:numId="8" w16cid:durableId="245462963">
    <w:abstractNumId w:val="4"/>
  </w:num>
  <w:num w:numId="9" w16cid:durableId="1718385096">
    <w:abstractNumId w:val="8"/>
  </w:num>
  <w:num w:numId="10" w16cid:durableId="1582367954">
    <w:abstractNumId w:val="16"/>
  </w:num>
  <w:num w:numId="11" w16cid:durableId="2116554265">
    <w:abstractNumId w:val="13"/>
  </w:num>
  <w:num w:numId="12" w16cid:durableId="469904472">
    <w:abstractNumId w:val="5"/>
  </w:num>
  <w:num w:numId="13" w16cid:durableId="1623340348">
    <w:abstractNumId w:val="3"/>
  </w:num>
  <w:num w:numId="14" w16cid:durableId="65687253">
    <w:abstractNumId w:val="9"/>
  </w:num>
  <w:num w:numId="15" w16cid:durableId="859507742">
    <w:abstractNumId w:val="12"/>
  </w:num>
  <w:num w:numId="16" w16cid:durableId="663414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15"/>
    <w:rsid w:val="00002F3C"/>
    <w:rsid w:val="000160ED"/>
    <w:rsid w:val="0002393A"/>
    <w:rsid w:val="00024D39"/>
    <w:rsid w:val="00031C3F"/>
    <w:rsid w:val="00034693"/>
    <w:rsid w:val="0004040F"/>
    <w:rsid w:val="000429EA"/>
    <w:rsid w:val="000454E5"/>
    <w:rsid w:val="0004618B"/>
    <w:rsid w:val="0005180F"/>
    <w:rsid w:val="00054C17"/>
    <w:rsid w:val="000604F9"/>
    <w:rsid w:val="000646B0"/>
    <w:rsid w:val="000667DC"/>
    <w:rsid w:val="00073722"/>
    <w:rsid w:val="000843BC"/>
    <w:rsid w:val="00085D5F"/>
    <w:rsid w:val="000931CB"/>
    <w:rsid w:val="0009406E"/>
    <w:rsid w:val="000966E2"/>
    <w:rsid w:val="000A2B5B"/>
    <w:rsid w:val="000A6821"/>
    <w:rsid w:val="000A75D3"/>
    <w:rsid w:val="000B3F38"/>
    <w:rsid w:val="000B4A09"/>
    <w:rsid w:val="000B67FE"/>
    <w:rsid w:val="000C2171"/>
    <w:rsid w:val="000C3423"/>
    <w:rsid w:val="000C561F"/>
    <w:rsid w:val="000E0573"/>
    <w:rsid w:val="000E2594"/>
    <w:rsid w:val="000E5818"/>
    <w:rsid w:val="000E62DB"/>
    <w:rsid w:val="000F0276"/>
    <w:rsid w:val="000F255D"/>
    <w:rsid w:val="001019F1"/>
    <w:rsid w:val="00107968"/>
    <w:rsid w:val="00120711"/>
    <w:rsid w:val="00120D47"/>
    <w:rsid w:val="00126303"/>
    <w:rsid w:val="00127EF8"/>
    <w:rsid w:val="00130F62"/>
    <w:rsid w:val="00145B21"/>
    <w:rsid w:val="001578EF"/>
    <w:rsid w:val="001625F3"/>
    <w:rsid w:val="00162AA4"/>
    <w:rsid w:val="001635F5"/>
    <w:rsid w:val="00165BD4"/>
    <w:rsid w:val="0017573D"/>
    <w:rsid w:val="00193E52"/>
    <w:rsid w:val="00196399"/>
    <w:rsid w:val="001967BE"/>
    <w:rsid w:val="00196802"/>
    <w:rsid w:val="001A2C18"/>
    <w:rsid w:val="001A42A0"/>
    <w:rsid w:val="001B4402"/>
    <w:rsid w:val="001B5741"/>
    <w:rsid w:val="001B6FDF"/>
    <w:rsid w:val="001C6D58"/>
    <w:rsid w:val="001C759D"/>
    <w:rsid w:val="001D061C"/>
    <w:rsid w:val="001D0A8C"/>
    <w:rsid w:val="001D4053"/>
    <w:rsid w:val="001E4CD0"/>
    <w:rsid w:val="001E71FD"/>
    <w:rsid w:val="001E76A6"/>
    <w:rsid w:val="001F1341"/>
    <w:rsid w:val="001F1B45"/>
    <w:rsid w:val="001F4BC7"/>
    <w:rsid w:val="001F738F"/>
    <w:rsid w:val="00201426"/>
    <w:rsid w:val="002052A0"/>
    <w:rsid w:val="00207DAD"/>
    <w:rsid w:val="0021268A"/>
    <w:rsid w:val="002143B8"/>
    <w:rsid w:val="00215995"/>
    <w:rsid w:val="002169B8"/>
    <w:rsid w:val="002240BB"/>
    <w:rsid w:val="00224E7A"/>
    <w:rsid w:val="00240D7D"/>
    <w:rsid w:val="0024172A"/>
    <w:rsid w:val="00243575"/>
    <w:rsid w:val="00255487"/>
    <w:rsid w:val="002579C3"/>
    <w:rsid w:val="00271193"/>
    <w:rsid w:val="002A64A4"/>
    <w:rsid w:val="002C023B"/>
    <w:rsid w:val="002D0E0E"/>
    <w:rsid w:val="002D59A9"/>
    <w:rsid w:val="002E35C7"/>
    <w:rsid w:val="002F0335"/>
    <w:rsid w:val="002F7F53"/>
    <w:rsid w:val="0030775F"/>
    <w:rsid w:val="003158FB"/>
    <w:rsid w:val="00316A6C"/>
    <w:rsid w:val="00326C1B"/>
    <w:rsid w:val="00330387"/>
    <w:rsid w:val="00342C47"/>
    <w:rsid w:val="0035321F"/>
    <w:rsid w:val="00356716"/>
    <w:rsid w:val="00361E1C"/>
    <w:rsid w:val="00364A33"/>
    <w:rsid w:val="00367183"/>
    <w:rsid w:val="00371AED"/>
    <w:rsid w:val="00376BE5"/>
    <w:rsid w:val="003823B4"/>
    <w:rsid w:val="00385904"/>
    <w:rsid w:val="00392D3F"/>
    <w:rsid w:val="003A4707"/>
    <w:rsid w:val="003A765F"/>
    <w:rsid w:val="003C00DA"/>
    <w:rsid w:val="003C271E"/>
    <w:rsid w:val="003D5790"/>
    <w:rsid w:val="003E12FC"/>
    <w:rsid w:val="003F1B47"/>
    <w:rsid w:val="003F3C98"/>
    <w:rsid w:val="003F6D26"/>
    <w:rsid w:val="0040205E"/>
    <w:rsid w:val="004258B8"/>
    <w:rsid w:val="00441985"/>
    <w:rsid w:val="0044480B"/>
    <w:rsid w:val="00444E37"/>
    <w:rsid w:val="00445CB9"/>
    <w:rsid w:val="00451B32"/>
    <w:rsid w:val="00456E81"/>
    <w:rsid w:val="00461C80"/>
    <w:rsid w:val="00471B64"/>
    <w:rsid w:val="00471CE4"/>
    <w:rsid w:val="004806FA"/>
    <w:rsid w:val="0048101C"/>
    <w:rsid w:val="004A4353"/>
    <w:rsid w:val="004B545B"/>
    <w:rsid w:val="004B5CB7"/>
    <w:rsid w:val="004C0095"/>
    <w:rsid w:val="004C5BB5"/>
    <w:rsid w:val="004C606F"/>
    <w:rsid w:val="004C77A8"/>
    <w:rsid w:val="004D5EBF"/>
    <w:rsid w:val="004D661C"/>
    <w:rsid w:val="004D7A6E"/>
    <w:rsid w:val="004E0618"/>
    <w:rsid w:val="004E0B11"/>
    <w:rsid w:val="004E56ED"/>
    <w:rsid w:val="00502149"/>
    <w:rsid w:val="00505D51"/>
    <w:rsid w:val="00512001"/>
    <w:rsid w:val="00513D96"/>
    <w:rsid w:val="00514CED"/>
    <w:rsid w:val="00515557"/>
    <w:rsid w:val="00531A28"/>
    <w:rsid w:val="00533791"/>
    <w:rsid w:val="0053687A"/>
    <w:rsid w:val="005406F3"/>
    <w:rsid w:val="00542763"/>
    <w:rsid w:val="00543C2F"/>
    <w:rsid w:val="005538A7"/>
    <w:rsid w:val="00554EEE"/>
    <w:rsid w:val="00556659"/>
    <w:rsid w:val="00560558"/>
    <w:rsid w:val="005613AE"/>
    <w:rsid w:val="00564978"/>
    <w:rsid w:val="0056529F"/>
    <w:rsid w:val="00566C7B"/>
    <w:rsid w:val="0057395A"/>
    <w:rsid w:val="00580AC8"/>
    <w:rsid w:val="005942A5"/>
    <w:rsid w:val="005A5815"/>
    <w:rsid w:val="005A6828"/>
    <w:rsid w:val="005B1B02"/>
    <w:rsid w:val="005B1BA0"/>
    <w:rsid w:val="005C6C86"/>
    <w:rsid w:val="005C73AE"/>
    <w:rsid w:val="005D296C"/>
    <w:rsid w:val="005D30BC"/>
    <w:rsid w:val="005E2D22"/>
    <w:rsid w:val="005E5E42"/>
    <w:rsid w:val="005E66DC"/>
    <w:rsid w:val="005F001A"/>
    <w:rsid w:val="005F124C"/>
    <w:rsid w:val="005F325C"/>
    <w:rsid w:val="005F6CB8"/>
    <w:rsid w:val="006012C1"/>
    <w:rsid w:val="00605426"/>
    <w:rsid w:val="00610935"/>
    <w:rsid w:val="00612E9A"/>
    <w:rsid w:val="00612EB5"/>
    <w:rsid w:val="00613872"/>
    <w:rsid w:val="00615A13"/>
    <w:rsid w:val="0061679D"/>
    <w:rsid w:val="0062648E"/>
    <w:rsid w:val="00632E72"/>
    <w:rsid w:val="00634E31"/>
    <w:rsid w:val="00636B29"/>
    <w:rsid w:val="0064084D"/>
    <w:rsid w:val="00657FFB"/>
    <w:rsid w:val="006672CB"/>
    <w:rsid w:val="00671F8D"/>
    <w:rsid w:val="00674E04"/>
    <w:rsid w:val="00685A1B"/>
    <w:rsid w:val="00686481"/>
    <w:rsid w:val="00686553"/>
    <w:rsid w:val="0069081E"/>
    <w:rsid w:val="0069485C"/>
    <w:rsid w:val="00694ACA"/>
    <w:rsid w:val="00695877"/>
    <w:rsid w:val="00695D1D"/>
    <w:rsid w:val="0069708E"/>
    <w:rsid w:val="006A309A"/>
    <w:rsid w:val="006A5D2E"/>
    <w:rsid w:val="006A64F9"/>
    <w:rsid w:val="006B50BC"/>
    <w:rsid w:val="006C64F3"/>
    <w:rsid w:val="006C7753"/>
    <w:rsid w:val="006E0C6A"/>
    <w:rsid w:val="006E19FC"/>
    <w:rsid w:val="006E77BE"/>
    <w:rsid w:val="006F3351"/>
    <w:rsid w:val="006F638E"/>
    <w:rsid w:val="007015FE"/>
    <w:rsid w:val="0070245B"/>
    <w:rsid w:val="00703BCE"/>
    <w:rsid w:val="00711655"/>
    <w:rsid w:val="007119F2"/>
    <w:rsid w:val="00714D49"/>
    <w:rsid w:val="0072225B"/>
    <w:rsid w:val="007344CD"/>
    <w:rsid w:val="00737C15"/>
    <w:rsid w:val="007503B5"/>
    <w:rsid w:val="0075063C"/>
    <w:rsid w:val="00761B56"/>
    <w:rsid w:val="00764731"/>
    <w:rsid w:val="00771156"/>
    <w:rsid w:val="00773F33"/>
    <w:rsid w:val="007740DD"/>
    <w:rsid w:val="007A07E9"/>
    <w:rsid w:val="007A19E6"/>
    <w:rsid w:val="007A541F"/>
    <w:rsid w:val="007A6E00"/>
    <w:rsid w:val="007B18DA"/>
    <w:rsid w:val="007B4315"/>
    <w:rsid w:val="007C05A6"/>
    <w:rsid w:val="007C0A5F"/>
    <w:rsid w:val="007D2C95"/>
    <w:rsid w:val="007D315C"/>
    <w:rsid w:val="007E0FBC"/>
    <w:rsid w:val="007F4B71"/>
    <w:rsid w:val="007F5D52"/>
    <w:rsid w:val="0080159F"/>
    <w:rsid w:val="00807D59"/>
    <w:rsid w:val="00810E48"/>
    <w:rsid w:val="00824B5D"/>
    <w:rsid w:val="00824DFF"/>
    <w:rsid w:val="008370B5"/>
    <w:rsid w:val="00846E37"/>
    <w:rsid w:val="008545DD"/>
    <w:rsid w:val="00857361"/>
    <w:rsid w:val="00857C90"/>
    <w:rsid w:val="00867225"/>
    <w:rsid w:val="0086792D"/>
    <w:rsid w:val="0087013B"/>
    <w:rsid w:val="00876C7D"/>
    <w:rsid w:val="00885DE6"/>
    <w:rsid w:val="00886EDB"/>
    <w:rsid w:val="00894737"/>
    <w:rsid w:val="008A66D5"/>
    <w:rsid w:val="008B2A75"/>
    <w:rsid w:val="008C2DF3"/>
    <w:rsid w:val="008C3CED"/>
    <w:rsid w:val="008C4ADE"/>
    <w:rsid w:val="008E1FF0"/>
    <w:rsid w:val="008F0F1E"/>
    <w:rsid w:val="00903B1E"/>
    <w:rsid w:val="0091472A"/>
    <w:rsid w:val="00926969"/>
    <w:rsid w:val="009278D7"/>
    <w:rsid w:val="00931776"/>
    <w:rsid w:val="0093207B"/>
    <w:rsid w:val="009345D1"/>
    <w:rsid w:val="00934677"/>
    <w:rsid w:val="00937E0E"/>
    <w:rsid w:val="0094156C"/>
    <w:rsid w:val="00951FAD"/>
    <w:rsid w:val="00956DAC"/>
    <w:rsid w:val="00965A55"/>
    <w:rsid w:val="00982120"/>
    <w:rsid w:val="0098476F"/>
    <w:rsid w:val="009927FA"/>
    <w:rsid w:val="00996D6B"/>
    <w:rsid w:val="00997017"/>
    <w:rsid w:val="00997631"/>
    <w:rsid w:val="00997A8B"/>
    <w:rsid w:val="009A2A49"/>
    <w:rsid w:val="009B183C"/>
    <w:rsid w:val="009B450E"/>
    <w:rsid w:val="009B745B"/>
    <w:rsid w:val="009C0880"/>
    <w:rsid w:val="009C0AFB"/>
    <w:rsid w:val="009C1BF0"/>
    <w:rsid w:val="009D1863"/>
    <w:rsid w:val="009D4CC6"/>
    <w:rsid w:val="009E04B3"/>
    <w:rsid w:val="009E29F7"/>
    <w:rsid w:val="009F33FA"/>
    <w:rsid w:val="00A0131D"/>
    <w:rsid w:val="00A06412"/>
    <w:rsid w:val="00A121EC"/>
    <w:rsid w:val="00A13609"/>
    <w:rsid w:val="00A16EC1"/>
    <w:rsid w:val="00A20622"/>
    <w:rsid w:val="00A20E20"/>
    <w:rsid w:val="00A23D44"/>
    <w:rsid w:val="00A279F5"/>
    <w:rsid w:val="00A30C1C"/>
    <w:rsid w:val="00A336CB"/>
    <w:rsid w:val="00A375C9"/>
    <w:rsid w:val="00A43349"/>
    <w:rsid w:val="00A645EF"/>
    <w:rsid w:val="00A6653D"/>
    <w:rsid w:val="00A70145"/>
    <w:rsid w:val="00A7272A"/>
    <w:rsid w:val="00A8605B"/>
    <w:rsid w:val="00A90A9A"/>
    <w:rsid w:val="00A92CBF"/>
    <w:rsid w:val="00A93476"/>
    <w:rsid w:val="00A9522F"/>
    <w:rsid w:val="00A972B5"/>
    <w:rsid w:val="00AA0C18"/>
    <w:rsid w:val="00AA6A3E"/>
    <w:rsid w:val="00AB3C02"/>
    <w:rsid w:val="00AC1955"/>
    <w:rsid w:val="00AC2570"/>
    <w:rsid w:val="00AD3545"/>
    <w:rsid w:val="00AD5BF6"/>
    <w:rsid w:val="00AE0DB6"/>
    <w:rsid w:val="00AE2201"/>
    <w:rsid w:val="00AE2E2E"/>
    <w:rsid w:val="00AE730D"/>
    <w:rsid w:val="00AE757A"/>
    <w:rsid w:val="00B01C56"/>
    <w:rsid w:val="00B07C9F"/>
    <w:rsid w:val="00B1052F"/>
    <w:rsid w:val="00B1606D"/>
    <w:rsid w:val="00B25DBD"/>
    <w:rsid w:val="00B2627A"/>
    <w:rsid w:val="00B305B7"/>
    <w:rsid w:val="00B3673A"/>
    <w:rsid w:val="00B37577"/>
    <w:rsid w:val="00B376F2"/>
    <w:rsid w:val="00B41C8D"/>
    <w:rsid w:val="00B421C7"/>
    <w:rsid w:val="00B428F5"/>
    <w:rsid w:val="00B528F3"/>
    <w:rsid w:val="00B57D8B"/>
    <w:rsid w:val="00B65A0E"/>
    <w:rsid w:val="00B667B7"/>
    <w:rsid w:val="00B72203"/>
    <w:rsid w:val="00B82CED"/>
    <w:rsid w:val="00B84945"/>
    <w:rsid w:val="00B91AC6"/>
    <w:rsid w:val="00B9378A"/>
    <w:rsid w:val="00B973CD"/>
    <w:rsid w:val="00BA3723"/>
    <w:rsid w:val="00BB2985"/>
    <w:rsid w:val="00BB5D39"/>
    <w:rsid w:val="00BD4994"/>
    <w:rsid w:val="00BE0CAD"/>
    <w:rsid w:val="00BE74D8"/>
    <w:rsid w:val="00BF04AF"/>
    <w:rsid w:val="00BF76FF"/>
    <w:rsid w:val="00C034EC"/>
    <w:rsid w:val="00C04C96"/>
    <w:rsid w:val="00C10578"/>
    <w:rsid w:val="00C1253D"/>
    <w:rsid w:val="00C12BD3"/>
    <w:rsid w:val="00C13115"/>
    <w:rsid w:val="00C21287"/>
    <w:rsid w:val="00C32A67"/>
    <w:rsid w:val="00C33672"/>
    <w:rsid w:val="00C3736E"/>
    <w:rsid w:val="00C405A0"/>
    <w:rsid w:val="00C51BED"/>
    <w:rsid w:val="00C643C9"/>
    <w:rsid w:val="00C757DB"/>
    <w:rsid w:val="00C77D13"/>
    <w:rsid w:val="00C909D3"/>
    <w:rsid w:val="00C9102F"/>
    <w:rsid w:val="00C95CD4"/>
    <w:rsid w:val="00CB0C69"/>
    <w:rsid w:val="00CC5012"/>
    <w:rsid w:val="00CD49D5"/>
    <w:rsid w:val="00CD4F2D"/>
    <w:rsid w:val="00CD7663"/>
    <w:rsid w:val="00CD7776"/>
    <w:rsid w:val="00CE0E86"/>
    <w:rsid w:val="00CE448A"/>
    <w:rsid w:val="00CF2C9E"/>
    <w:rsid w:val="00CF312F"/>
    <w:rsid w:val="00D01F26"/>
    <w:rsid w:val="00D02783"/>
    <w:rsid w:val="00D07E46"/>
    <w:rsid w:val="00D10B14"/>
    <w:rsid w:val="00D1548F"/>
    <w:rsid w:val="00D15CEA"/>
    <w:rsid w:val="00D21826"/>
    <w:rsid w:val="00D25315"/>
    <w:rsid w:val="00D30F8E"/>
    <w:rsid w:val="00D34487"/>
    <w:rsid w:val="00D56EC3"/>
    <w:rsid w:val="00D64A68"/>
    <w:rsid w:val="00D6550C"/>
    <w:rsid w:val="00D73292"/>
    <w:rsid w:val="00D75232"/>
    <w:rsid w:val="00D809AD"/>
    <w:rsid w:val="00D900D5"/>
    <w:rsid w:val="00D90F33"/>
    <w:rsid w:val="00D9592B"/>
    <w:rsid w:val="00D96F00"/>
    <w:rsid w:val="00DA17B5"/>
    <w:rsid w:val="00DA7EE5"/>
    <w:rsid w:val="00DC35DF"/>
    <w:rsid w:val="00DC519A"/>
    <w:rsid w:val="00DD1789"/>
    <w:rsid w:val="00DD3E50"/>
    <w:rsid w:val="00DD7407"/>
    <w:rsid w:val="00DE2C3D"/>
    <w:rsid w:val="00DE45C2"/>
    <w:rsid w:val="00DE7A75"/>
    <w:rsid w:val="00DF4F57"/>
    <w:rsid w:val="00DF58E3"/>
    <w:rsid w:val="00E03E84"/>
    <w:rsid w:val="00E163C8"/>
    <w:rsid w:val="00E1740D"/>
    <w:rsid w:val="00E20686"/>
    <w:rsid w:val="00E2187C"/>
    <w:rsid w:val="00E2256A"/>
    <w:rsid w:val="00E25D35"/>
    <w:rsid w:val="00E27303"/>
    <w:rsid w:val="00E45337"/>
    <w:rsid w:val="00E46549"/>
    <w:rsid w:val="00E479AB"/>
    <w:rsid w:val="00E549D1"/>
    <w:rsid w:val="00E552DE"/>
    <w:rsid w:val="00E60BBB"/>
    <w:rsid w:val="00E62178"/>
    <w:rsid w:val="00E73B54"/>
    <w:rsid w:val="00E760F9"/>
    <w:rsid w:val="00E8157C"/>
    <w:rsid w:val="00E82EDB"/>
    <w:rsid w:val="00E851F4"/>
    <w:rsid w:val="00E87955"/>
    <w:rsid w:val="00E9497F"/>
    <w:rsid w:val="00E95DC0"/>
    <w:rsid w:val="00E975A3"/>
    <w:rsid w:val="00EA258F"/>
    <w:rsid w:val="00EA35CD"/>
    <w:rsid w:val="00EB0A53"/>
    <w:rsid w:val="00EB28F0"/>
    <w:rsid w:val="00EB5798"/>
    <w:rsid w:val="00EC0EDC"/>
    <w:rsid w:val="00EC6E18"/>
    <w:rsid w:val="00ED439E"/>
    <w:rsid w:val="00ED4DFF"/>
    <w:rsid w:val="00ED5E82"/>
    <w:rsid w:val="00EE19DE"/>
    <w:rsid w:val="00EE3C84"/>
    <w:rsid w:val="00F03C11"/>
    <w:rsid w:val="00F04637"/>
    <w:rsid w:val="00F05DFB"/>
    <w:rsid w:val="00F06F50"/>
    <w:rsid w:val="00F07E31"/>
    <w:rsid w:val="00F17DF5"/>
    <w:rsid w:val="00F20C5B"/>
    <w:rsid w:val="00F211B4"/>
    <w:rsid w:val="00F211B7"/>
    <w:rsid w:val="00F25D47"/>
    <w:rsid w:val="00F40CC1"/>
    <w:rsid w:val="00F42AFB"/>
    <w:rsid w:val="00F42B57"/>
    <w:rsid w:val="00F56B1E"/>
    <w:rsid w:val="00F575B3"/>
    <w:rsid w:val="00F6430F"/>
    <w:rsid w:val="00F662F3"/>
    <w:rsid w:val="00F70D1F"/>
    <w:rsid w:val="00F72FA5"/>
    <w:rsid w:val="00F925B8"/>
    <w:rsid w:val="00F97250"/>
    <w:rsid w:val="00FA317B"/>
    <w:rsid w:val="00FA4D3C"/>
    <w:rsid w:val="00FA58C1"/>
    <w:rsid w:val="00FA7747"/>
    <w:rsid w:val="00FB3246"/>
    <w:rsid w:val="00FB4010"/>
    <w:rsid w:val="00FB5CD5"/>
    <w:rsid w:val="00FB6FF0"/>
    <w:rsid w:val="00FC44CF"/>
    <w:rsid w:val="00FD4A4D"/>
    <w:rsid w:val="00FD63BB"/>
    <w:rsid w:val="00FE4947"/>
    <w:rsid w:val="00FE4AE5"/>
    <w:rsid w:val="00FE5906"/>
    <w:rsid w:val="00FE5E19"/>
    <w:rsid w:val="00FF16F6"/>
    <w:rsid w:val="00FF7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9D7AF"/>
  <w15:chartTrackingRefBased/>
  <w15:docId w15:val="{584A6432-CAC7-4C2F-BC91-0B0EEDB76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caption" w:semiHidden="1" w:uiPriority="35" w:unhideWhenUsed="1" w:qFormat="1"/>
    <w:lsdException w:name="annotation reference" w:uiPriority="99"/>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783"/>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02783"/>
    <w:pPr>
      <w:keepNext/>
      <w:numPr>
        <w:numId w:val="8"/>
      </w:numPr>
      <w:pBdr>
        <w:bottom w:val="single" w:sz="18" w:space="1" w:color="auto"/>
      </w:pBdr>
      <w:autoSpaceDE/>
      <w:autoSpaceDN/>
      <w:adjustRightInd/>
      <w:spacing w:before="120" w:after="120"/>
      <w:outlineLvl w:val="0"/>
    </w:pPr>
    <w:rPr>
      <w:rFonts w:eastAsiaTheme="majorEastAsia" w:cstheme="majorBidi"/>
      <w:b/>
      <w:sz w:val="24"/>
      <w:lang w:val="x-none" w:eastAsia="x-none"/>
    </w:rPr>
  </w:style>
  <w:style w:type="paragraph" w:styleId="Titre2">
    <w:name w:val="heading 2"/>
    <w:basedOn w:val="Normal"/>
    <w:next w:val="Normal"/>
    <w:link w:val="Titre2Car"/>
    <w:autoRedefine/>
    <w:uiPriority w:val="9"/>
    <w:qFormat/>
    <w:rsid w:val="00D02783"/>
    <w:pPr>
      <w:keepNext/>
      <w:numPr>
        <w:ilvl w:val="1"/>
        <w:numId w:val="8"/>
      </w:numPr>
      <w:ind w:right="22"/>
      <w:outlineLvl w:val="1"/>
    </w:pPr>
    <w:rPr>
      <w:rFonts w:eastAsiaTheme="majorEastAsia" w:cstheme="majorBidi"/>
      <w:b/>
      <w:u w:val="single"/>
    </w:rPr>
  </w:style>
  <w:style w:type="paragraph" w:styleId="Titre3">
    <w:name w:val="heading 3"/>
    <w:basedOn w:val="Normal"/>
    <w:next w:val="Normal"/>
    <w:link w:val="Titre3Car"/>
    <w:autoRedefine/>
    <w:uiPriority w:val="9"/>
    <w:unhideWhenUsed/>
    <w:qFormat/>
    <w:rsid w:val="00D02783"/>
    <w:pPr>
      <w:keepNext/>
      <w:numPr>
        <w:ilvl w:val="2"/>
        <w:numId w:val="8"/>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D02783"/>
    <w:pPr>
      <w:keepNext/>
      <w:numPr>
        <w:ilvl w:val="3"/>
        <w:numId w:val="8"/>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D02783"/>
    <w:pPr>
      <w:numPr>
        <w:ilvl w:val="4"/>
        <w:numId w:val="8"/>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D02783"/>
    <w:pPr>
      <w:numPr>
        <w:ilvl w:val="5"/>
        <w:numId w:val="8"/>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D02783"/>
    <w:pPr>
      <w:numPr>
        <w:ilvl w:val="6"/>
        <w:numId w:val="8"/>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D02783"/>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D02783"/>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rPr>
      <w:rFonts w:ascii="Verdana" w:hAnsi="Verdana"/>
      <w:b/>
      <w:bCs/>
      <w:strike/>
      <w:color w:val="FF0000"/>
      <w:sz w:val="18"/>
    </w:rPr>
  </w:style>
  <w:style w:type="paragraph" w:styleId="Sous-titre">
    <w:name w:val="Subtitle"/>
    <w:basedOn w:val="Normal"/>
    <w:next w:val="Normal"/>
    <w:link w:val="Sous-titreCar"/>
    <w:uiPriority w:val="11"/>
    <w:qFormat/>
    <w:rsid w:val="00D02783"/>
    <w:pPr>
      <w:numPr>
        <w:ilvl w:val="1"/>
      </w:numPr>
      <w:spacing w:after="160"/>
    </w:pPr>
    <w:rPr>
      <w:rFonts w:asciiTheme="minorHAnsi" w:eastAsiaTheme="minorEastAsia" w:hAnsiTheme="minorHAnsi" w:cstheme="minorBidi"/>
      <w:color w:val="5A5A5A" w:themeColor="text1" w:themeTint="A5"/>
      <w:spacing w:val="15"/>
      <w:sz w:val="22"/>
      <w:szCs w:val="22"/>
    </w:rPr>
  </w:style>
  <w:style w:type="paragraph" w:styleId="En-tte">
    <w:name w:val="header"/>
    <w:aliases w:val="En-tête1,E.e"/>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Corpsdetexte2">
    <w:name w:val="Body Text 2"/>
    <w:basedOn w:val="Normal"/>
    <w:link w:val="Corpsdetexte2Car1"/>
    <w:pPr>
      <w:tabs>
        <w:tab w:val="left" w:pos="5387"/>
      </w:tabs>
    </w:pPr>
    <w:rPr>
      <w:rFonts w:ascii="Courier New" w:hAnsi="Courier New"/>
    </w:rPr>
  </w:style>
  <w:style w:type="character" w:styleId="Numrodepage">
    <w:name w:val="page number"/>
    <w:basedOn w:val="Policepardfaut"/>
  </w:style>
  <w:style w:type="paragraph" w:styleId="TM1">
    <w:name w:val="toc 1"/>
    <w:basedOn w:val="Normal"/>
    <w:next w:val="Normal"/>
    <w:autoRedefine/>
    <w:uiPriority w:val="39"/>
    <w:pPr>
      <w:spacing w:before="120" w:after="120"/>
      <w:jc w:val="left"/>
    </w:pPr>
    <w:rPr>
      <w:rFonts w:asciiTheme="minorHAnsi" w:hAnsiTheme="minorHAnsi" w:cstheme="minorHAnsi"/>
      <w:b/>
      <w:bCs/>
      <w:caps/>
    </w:rPr>
  </w:style>
  <w:style w:type="character" w:styleId="Lienhypertexte">
    <w:name w:val="Hyperlink"/>
    <w:uiPriority w:val="99"/>
    <w:rPr>
      <w:color w:val="0000FF"/>
      <w:u w:val="single"/>
    </w:rPr>
  </w:style>
  <w:style w:type="paragraph" w:styleId="TM2">
    <w:name w:val="toc 2"/>
    <w:basedOn w:val="Normal"/>
    <w:next w:val="Normal"/>
    <w:autoRedefine/>
    <w:uiPriority w:val="39"/>
    <w:pPr>
      <w:ind w:left="200"/>
      <w:jc w:val="left"/>
    </w:pPr>
    <w:rPr>
      <w:rFonts w:asciiTheme="minorHAnsi" w:hAnsiTheme="minorHAnsi" w:cstheme="minorHAnsi"/>
      <w:smallCaps/>
    </w:rPr>
  </w:style>
  <w:style w:type="paragraph" w:customStyle="1" w:styleId="Textebrut1">
    <w:name w:val="Texte brut1"/>
    <w:basedOn w:val="Normal"/>
    <w:pPr>
      <w:overflowPunct w:val="0"/>
      <w:textAlignment w:val="baseline"/>
    </w:pPr>
    <w:rPr>
      <w:rFonts w:ascii="Courier New" w:hAnsi="Courier New"/>
    </w:rPr>
  </w:style>
  <w:style w:type="paragraph" w:customStyle="1" w:styleId="Titre40">
    <w:name w:val="Titre4"/>
    <w:basedOn w:val="Normal"/>
    <w:next w:val="Titre5"/>
    <w:pPr>
      <w:numPr>
        <w:numId w:val="3"/>
      </w:numPr>
    </w:pPr>
  </w:style>
  <w:style w:type="paragraph" w:styleId="Corpsdetexte">
    <w:name w:val="Body Text"/>
    <w:basedOn w:val="Normal"/>
    <w:link w:val="CorpsdetexteCar"/>
  </w:style>
  <w:style w:type="paragraph" w:styleId="Corpsdetexte3">
    <w:name w:val="Body Text 3"/>
    <w:basedOn w:val="Normal"/>
    <w:rPr>
      <w:sz w:val="22"/>
    </w:rPr>
  </w:style>
  <w:style w:type="paragraph" w:customStyle="1" w:styleId="Corpsdetexte21">
    <w:name w:val="Corps de texte 21"/>
    <w:basedOn w:val="Normal"/>
    <w:rPr>
      <w:sz w:val="22"/>
    </w:rPr>
  </w:style>
  <w:style w:type="paragraph" w:styleId="TM3">
    <w:name w:val="toc 3"/>
    <w:basedOn w:val="Normal"/>
    <w:next w:val="Normal"/>
    <w:autoRedefine/>
    <w:uiPriority w:val="39"/>
    <w:pPr>
      <w:ind w:left="400"/>
      <w:jc w:val="left"/>
    </w:pPr>
    <w:rPr>
      <w:rFonts w:asciiTheme="minorHAnsi" w:hAnsiTheme="minorHAnsi" w:cstheme="minorHAnsi"/>
      <w:i/>
      <w:iCs/>
    </w:rPr>
  </w:style>
  <w:style w:type="paragraph" w:styleId="Retraitcorpsdetexte">
    <w:name w:val="Body Text Indent"/>
    <w:basedOn w:val="Normal"/>
    <w:link w:val="RetraitcorpsdetexteCar"/>
    <w:pPr>
      <w:ind w:firstLine="709"/>
    </w:pPr>
  </w:style>
  <w:style w:type="character" w:styleId="Appelnotedebasdep">
    <w:name w:val="footnote reference"/>
    <w:semiHidden/>
    <w:rPr>
      <w:position w:val="6"/>
      <w:sz w:val="18"/>
      <w:szCs w:val="18"/>
    </w:rPr>
  </w:style>
  <w:style w:type="paragraph" w:styleId="Notedebasdepage">
    <w:name w:val="footnote text"/>
    <w:basedOn w:val="Normal"/>
    <w:link w:val="NotedebasdepageCar"/>
    <w:semiHidden/>
    <w:rPr>
      <w:rFonts w:ascii="Tms Rmn" w:hAnsi="Tms Rmn"/>
    </w:rPr>
  </w:style>
  <w:style w:type="paragraph" w:styleId="Retraitnormal">
    <w:name w:val="Normal Indent"/>
    <w:basedOn w:val="Normal"/>
    <w:pPr>
      <w:ind w:left="708"/>
    </w:pPr>
    <w:rPr>
      <w:rFonts w:ascii="Tms Rmn" w:hAnsi="Tms Rmn"/>
    </w:rPr>
  </w:style>
  <w:style w:type="paragraph" w:styleId="Retraitcorpsdetexte2">
    <w:name w:val="Body Text Indent 2"/>
    <w:basedOn w:val="Normal"/>
    <w:pPr>
      <w:ind w:left="851" w:hanging="284"/>
    </w:pPr>
    <w:rPr>
      <w:rFonts w:ascii="Arial Narrow" w:hAnsi="Arial Narrow"/>
      <w:sz w:val="22"/>
      <w:szCs w:val="22"/>
    </w:rPr>
  </w:style>
  <w:style w:type="character" w:styleId="lev">
    <w:name w:val="Strong"/>
    <w:uiPriority w:val="22"/>
    <w:qFormat/>
    <w:rsid w:val="00D02783"/>
    <w:rPr>
      <w:b/>
      <w:bCs/>
    </w:rPr>
  </w:style>
  <w:style w:type="paragraph" w:customStyle="1" w:styleId="Paragraphe">
    <w:name w:val="Paragraphe"/>
    <w:basedOn w:val="Normal"/>
    <w:pPr>
      <w:overflowPunct w:val="0"/>
      <w:spacing w:before="120"/>
      <w:textAlignment w:val="baseline"/>
    </w:pPr>
  </w:style>
  <w:style w:type="character" w:styleId="Lienhypertextesuivivisit">
    <w:name w:val="FollowedHyperlink"/>
    <w:rPr>
      <w:color w:val="800080"/>
      <w:u w:val="single"/>
    </w:rPr>
  </w:style>
  <w:style w:type="paragraph" w:customStyle="1" w:styleId="fcase1ertab">
    <w:name w:val="f_case_1ertab"/>
    <w:basedOn w:val="Normal"/>
    <w:pPr>
      <w:tabs>
        <w:tab w:val="left" w:pos="426"/>
      </w:tabs>
      <w:ind w:left="680" w:hanging="680"/>
    </w:pPr>
  </w:style>
  <w:style w:type="character" w:customStyle="1" w:styleId="textepetit">
    <w:name w:val="textepetit"/>
    <w:basedOn w:val="Policepardfaut"/>
  </w:style>
  <w:style w:type="paragraph" w:styleId="Normalcentr">
    <w:name w:val="Block Text"/>
    <w:basedOn w:val="Normal"/>
    <w:pPr>
      <w:ind w:left="-851" w:right="1078"/>
    </w:pPr>
    <w:rPr>
      <w:rFonts w:ascii="Courier New" w:hAnsi="Courier New"/>
    </w:rPr>
  </w:style>
  <w:style w:type="paragraph" w:customStyle="1" w:styleId="CharCharCharCharCharChar">
    <w:name w:val="Char Char Char Char Char Char"/>
    <w:basedOn w:val="Normal"/>
    <w:semiHidden/>
    <w:pPr>
      <w:spacing w:after="160" w:line="240" w:lineRule="exact"/>
      <w:ind w:left="1418"/>
    </w:pPr>
    <w:rPr>
      <w:rFonts w:ascii="Verdana" w:hAnsi="Verdana"/>
      <w:lang w:val="en-US" w:eastAsia="en-US"/>
    </w:rPr>
  </w:style>
  <w:style w:type="paragraph" w:customStyle="1" w:styleId="Rub3">
    <w:name w:val="Rub3"/>
    <w:basedOn w:val="Normal"/>
    <w:next w:val="Normal"/>
    <w:pPr>
      <w:tabs>
        <w:tab w:val="left" w:pos="709"/>
      </w:tabs>
    </w:pPr>
    <w:rPr>
      <w:b/>
      <w:i/>
    </w:rPr>
  </w:style>
  <w:style w:type="paragraph" w:styleId="Explorateurdedocuments">
    <w:name w:val="Document Map"/>
    <w:basedOn w:val="Normal"/>
    <w:semiHidden/>
    <w:pPr>
      <w:shd w:val="clear" w:color="auto" w:fill="000080"/>
    </w:pPr>
    <w:rPr>
      <w:rFonts w:ascii="Tahoma" w:hAnsi="Tahoma" w:cs="Tahoma"/>
    </w:rPr>
  </w:style>
  <w:style w:type="paragraph" w:styleId="Textedebulles">
    <w:name w:val="Balloon Text"/>
    <w:basedOn w:val="Normal"/>
    <w:semiHidden/>
    <w:rPr>
      <w:rFonts w:ascii="Tahoma" w:hAnsi="Tahoma" w:cs="Tahoma"/>
      <w:sz w:val="16"/>
      <w:szCs w:val="16"/>
    </w:rPr>
  </w:style>
  <w:style w:type="paragraph" w:styleId="TM4">
    <w:name w:val="toc 4"/>
    <w:basedOn w:val="Normal"/>
    <w:next w:val="Normal"/>
    <w:autoRedefine/>
    <w:semiHidden/>
    <w:pPr>
      <w:ind w:left="600"/>
      <w:jc w:val="left"/>
    </w:pPr>
    <w:rPr>
      <w:rFonts w:asciiTheme="minorHAnsi" w:hAnsiTheme="minorHAnsi" w:cstheme="minorHAnsi"/>
      <w:sz w:val="18"/>
      <w:szCs w:val="18"/>
    </w:rPr>
  </w:style>
  <w:style w:type="paragraph" w:styleId="TM5">
    <w:name w:val="toc 5"/>
    <w:basedOn w:val="Normal"/>
    <w:next w:val="Normal"/>
    <w:autoRedefine/>
    <w:semiHidden/>
    <w:pPr>
      <w:ind w:left="800"/>
      <w:jc w:val="left"/>
    </w:pPr>
    <w:rPr>
      <w:rFonts w:asciiTheme="minorHAnsi" w:hAnsiTheme="minorHAnsi" w:cstheme="minorHAnsi"/>
      <w:sz w:val="18"/>
      <w:szCs w:val="18"/>
    </w:rPr>
  </w:style>
  <w:style w:type="paragraph" w:styleId="TM6">
    <w:name w:val="toc 6"/>
    <w:basedOn w:val="Normal"/>
    <w:next w:val="Normal"/>
    <w:autoRedefine/>
    <w:semiHidden/>
    <w:pPr>
      <w:ind w:left="1000"/>
      <w:jc w:val="left"/>
    </w:pPr>
    <w:rPr>
      <w:rFonts w:asciiTheme="minorHAnsi" w:hAnsiTheme="minorHAnsi" w:cstheme="minorHAnsi"/>
      <w:sz w:val="18"/>
      <w:szCs w:val="18"/>
    </w:rPr>
  </w:style>
  <w:style w:type="paragraph" w:styleId="TM7">
    <w:name w:val="toc 7"/>
    <w:basedOn w:val="Normal"/>
    <w:next w:val="Normal"/>
    <w:autoRedefine/>
    <w:semiHidden/>
    <w:pPr>
      <w:ind w:left="1200"/>
      <w:jc w:val="left"/>
    </w:pPr>
    <w:rPr>
      <w:rFonts w:asciiTheme="minorHAnsi" w:hAnsiTheme="minorHAnsi" w:cstheme="minorHAnsi"/>
      <w:sz w:val="18"/>
      <w:szCs w:val="18"/>
    </w:rPr>
  </w:style>
  <w:style w:type="paragraph" w:styleId="TM8">
    <w:name w:val="toc 8"/>
    <w:basedOn w:val="Normal"/>
    <w:next w:val="Normal"/>
    <w:autoRedefine/>
    <w:semiHidden/>
    <w:pPr>
      <w:ind w:left="1400"/>
      <w:jc w:val="left"/>
    </w:pPr>
    <w:rPr>
      <w:rFonts w:asciiTheme="minorHAnsi" w:hAnsiTheme="minorHAnsi" w:cstheme="minorHAnsi"/>
      <w:sz w:val="18"/>
      <w:szCs w:val="18"/>
    </w:rPr>
  </w:style>
  <w:style w:type="paragraph" w:styleId="TM9">
    <w:name w:val="toc 9"/>
    <w:basedOn w:val="Normal"/>
    <w:next w:val="Normal"/>
    <w:autoRedefine/>
    <w:semiHidden/>
    <w:pPr>
      <w:ind w:left="1600"/>
      <w:jc w:val="left"/>
    </w:pPr>
    <w:rPr>
      <w:rFonts w:asciiTheme="minorHAnsi" w:hAnsiTheme="minorHAnsi" w:cstheme="minorHAnsi"/>
      <w:sz w:val="18"/>
      <w:szCs w:val="18"/>
    </w:rPr>
  </w:style>
  <w:style w:type="character" w:customStyle="1" w:styleId="Corpsdetexte2Car">
    <w:name w:val="Corps de texte 2 Car"/>
    <w:rPr>
      <w:rFonts w:ascii="Courier New" w:hAnsi="Courier New"/>
      <w:lang w:val="fr-FR" w:eastAsia="fr-FR" w:bidi="ar-SA"/>
    </w:rPr>
  </w:style>
  <w:style w:type="paragraph" w:customStyle="1" w:styleId="RedaliaNormal">
    <w:name w:val="Redalia : Normal"/>
    <w:basedOn w:val="Normal"/>
    <w:pPr>
      <w:widowControl w:val="0"/>
      <w:tabs>
        <w:tab w:val="left" w:leader="dot" w:pos="8505"/>
      </w:tabs>
      <w:spacing w:before="40"/>
    </w:pPr>
    <w:rPr>
      <w:sz w:val="22"/>
      <w:szCs w:val="22"/>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tyle>
  <w:style w:type="character" w:customStyle="1" w:styleId="Corpsdetexte2Car1">
    <w:name w:val="Corps de texte 2 Car1"/>
    <w:link w:val="Corpsdetexte2"/>
    <w:rPr>
      <w:rFonts w:ascii="Courier New" w:hAnsi="Courier New"/>
      <w:lang w:val="fr-FR" w:eastAsia="fr-FR" w:bidi="ar-SA"/>
    </w:rPr>
  </w:style>
  <w:style w:type="paragraph" w:styleId="Objetducommentaire">
    <w:name w:val="annotation subject"/>
    <w:basedOn w:val="Commentaire"/>
    <w:next w:val="Commentaire"/>
    <w:semiHidden/>
    <w:rPr>
      <w:b/>
      <w:bCs/>
    </w:rPr>
  </w:style>
  <w:style w:type="paragraph" w:customStyle="1" w:styleId="paragraphe0">
    <w:name w:val="paragraphe"/>
    <w:basedOn w:val="Normal"/>
    <w:pPr>
      <w:widowControl w:val="0"/>
      <w:suppressAutoHyphens/>
      <w:spacing w:before="120" w:after="120"/>
    </w:pPr>
    <w:rPr>
      <w:rFonts w:eastAsia="Lucida Sans Unicode"/>
      <w:color w:val="000000"/>
      <w:kern w:val="1"/>
    </w:rPr>
  </w:style>
  <w:style w:type="paragraph" w:styleId="Paragraphedeliste">
    <w:name w:val="List Paragraph"/>
    <w:basedOn w:val="Normal"/>
    <w:autoRedefine/>
    <w:uiPriority w:val="34"/>
    <w:qFormat/>
    <w:rsid w:val="00FA58C1"/>
    <w:pPr>
      <w:numPr>
        <w:numId w:val="16"/>
      </w:numPr>
      <w:autoSpaceDE/>
      <w:autoSpaceDN/>
      <w:adjustRightInd/>
    </w:pPr>
    <w:rPr>
      <w:rFonts w:eastAsia="Calibri"/>
      <w:szCs w:val="22"/>
    </w:rPr>
  </w:style>
  <w:style w:type="character" w:customStyle="1" w:styleId="En-tteCar">
    <w:name w:val="En-tête Car"/>
    <w:aliases w:val="En-tête1 Car,E.e Car"/>
    <w:link w:val="En-tte"/>
    <w:uiPriority w:val="99"/>
    <w:rsid w:val="00E9497F"/>
  </w:style>
  <w:style w:type="paragraph" w:styleId="Rvision">
    <w:name w:val="Revision"/>
    <w:hidden/>
    <w:uiPriority w:val="99"/>
    <w:semiHidden/>
    <w:rsid w:val="00471CE4"/>
    <w:rPr>
      <w:sz w:val="24"/>
      <w:szCs w:val="24"/>
    </w:rPr>
  </w:style>
  <w:style w:type="paragraph" w:styleId="NormalWeb">
    <w:name w:val="Normal (Web)"/>
    <w:basedOn w:val="Normal"/>
    <w:uiPriority w:val="99"/>
    <w:rsid w:val="00471CE4"/>
    <w:pPr>
      <w:spacing w:before="100" w:beforeAutospacing="1" w:after="100" w:afterAutospacing="1"/>
    </w:pPr>
  </w:style>
  <w:style w:type="paragraph" w:customStyle="1" w:styleId="Niveau2">
    <w:name w:val="Niveau 2"/>
    <w:basedOn w:val="Normal"/>
    <w:link w:val="Niveau2Car"/>
    <w:uiPriority w:val="99"/>
    <w:rsid w:val="00255487"/>
    <w:pPr>
      <w:keepNext/>
      <w:widowControl w:val="0"/>
      <w:suppressAutoHyphens/>
      <w:spacing w:before="120" w:after="120"/>
      <w:outlineLvl w:val="1"/>
    </w:pPr>
    <w:rPr>
      <w:b/>
      <w:lang w:eastAsia="ar-SA"/>
    </w:rPr>
  </w:style>
  <w:style w:type="character" w:customStyle="1" w:styleId="Niveau2Car">
    <w:name w:val="Niveau 2 Car"/>
    <w:link w:val="Niveau2"/>
    <w:uiPriority w:val="99"/>
    <w:locked/>
    <w:rsid w:val="00255487"/>
    <w:rPr>
      <w:rFonts w:ascii="Arial" w:hAnsi="Arial" w:cs="Arial"/>
      <w:b/>
      <w:lang w:eastAsia="ar-SA"/>
    </w:rPr>
  </w:style>
  <w:style w:type="character" w:customStyle="1" w:styleId="Titre1Car">
    <w:name w:val="Titre 1 Car"/>
    <w:aliases w:val="Titre 1 Article Car"/>
    <w:link w:val="Titre1"/>
    <w:rsid w:val="00D02783"/>
    <w:rPr>
      <w:rFonts w:ascii="Arial" w:eastAsiaTheme="majorEastAsia" w:hAnsi="Arial" w:cstheme="majorBidi"/>
      <w:b/>
      <w:sz w:val="24"/>
      <w:lang w:val="x-none" w:eastAsia="x-none"/>
    </w:rPr>
  </w:style>
  <w:style w:type="table" w:customStyle="1" w:styleId="Grilledutableau1">
    <w:name w:val="Grille du tableau1"/>
    <w:basedOn w:val="TableauNormal"/>
    <w:next w:val="Grilledutableau"/>
    <w:uiPriority w:val="59"/>
    <w:rsid w:val="001E4CD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1E4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76A6"/>
    <w:pPr>
      <w:autoSpaceDE w:val="0"/>
      <w:autoSpaceDN w:val="0"/>
      <w:adjustRightInd w:val="0"/>
    </w:pPr>
    <w:rPr>
      <w:color w:val="000000"/>
      <w:sz w:val="24"/>
      <w:szCs w:val="24"/>
    </w:rPr>
  </w:style>
  <w:style w:type="paragraph" w:customStyle="1" w:styleId="RedTitre2">
    <w:name w:val="RedTitre2"/>
    <w:basedOn w:val="Normal"/>
    <w:link w:val="RedTitre2Car"/>
    <w:uiPriority w:val="99"/>
    <w:rsid w:val="00AD3545"/>
    <w:pPr>
      <w:keepNext/>
      <w:widowControl w:val="0"/>
      <w:pBdr>
        <w:top w:val="single" w:sz="4" w:space="1" w:color="000000"/>
        <w:left w:val="single" w:sz="4" w:space="1" w:color="000000"/>
        <w:bottom w:val="single" w:sz="4" w:space="1" w:color="000000"/>
        <w:right w:val="single" w:sz="4" w:space="1" w:color="000000"/>
      </w:pBdr>
      <w:suppressAutoHyphens/>
      <w:spacing w:before="240" w:after="60"/>
    </w:pPr>
    <w:rPr>
      <w:b/>
      <w:bCs/>
      <w:lang w:eastAsia="ar-SA"/>
    </w:rPr>
  </w:style>
  <w:style w:type="character" w:customStyle="1" w:styleId="RedTitre2Car">
    <w:name w:val="RedTitre2 Car"/>
    <w:link w:val="RedTitre2"/>
    <w:uiPriority w:val="99"/>
    <w:locked/>
    <w:rsid w:val="00AD3545"/>
    <w:rPr>
      <w:rFonts w:ascii="Arial" w:hAnsi="Arial" w:cs="Arial"/>
      <w:b/>
      <w:bCs/>
      <w:sz w:val="24"/>
      <w:szCs w:val="24"/>
      <w:lang w:eastAsia="ar-SA"/>
    </w:rPr>
  </w:style>
  <w:style w:type="paragraph" w:customStyle="1" w:styleId="RedTxt">
    <w:name w:val="RedTxt"/>
    <w:basedOn w:val="Normal"/>
    <w:uiPriority w:val="99"/>
    <w:rsid w:val="009C0AFB"/>
    <w:pPr>
      <w:keepLines/>
      <w:widowControl w:val="0"/>
    </w:pPr>
    <w:rPr>
      <w:sz w:val="18"/>
      <w:szCs w:val="18"/>
    </w:rPr>
  </w:style>
  <w:style w:type="character" w:styleId="Textedelespacerserv">
    <w:name w:val="Placeholder Text"/>
    <w:basedOn w:val="Policepardfaut"/>
    <w:uiPriority w:val="99"/>
    <w:semiHidden/>
    <w:rsid w:val="00FB4010"/>
    <w:rPr>
      <w:color w:val="808080"/>
    </w:rPr>
  </w:style>
  <w:style w:type="character" w:customStyle="1" w:styleId="CorpsdetexteCar">
    <w:name w:val="Corps de texte Car"/>
    <w:link w:val="Corpsdetexte"/>
    <w:rsid w:val="0086792D"/>
    <w:rPr>
      <w:sz w:val="24"/>
    </w:rPr>
  </w:style>
  <w:style w:type="paragraph" w:customStyle="1" w:styleId="RedTitre1">
    <w:name w:val="RedTitre1"/>
    <w:basedOn w:val="Normal"/>
    <w:uiPriority w:val="99"/>
    <w:rsid w:val="0057395A"/>
    <w:pPr>
      <w:widowControl w:val="0"/>
      <w:suppressAutoHyphens/>
      <w:jc w:val="center"/>
    </w:pPr>
    <w:rPr>
      <w:b/>
      <w:bCs/>
      <w:sz w:val="22"/>
      <w:szCs w:val="22"/>
      <w:lang w:eastAsia="ar-SA"/>
    </w:rPr>
  </w:style>
  <w:style w:type="paragraph" w:customStyle="1" w:styleId="Textebrut2">
    <w:name w:val="Texte brut2"/>
    <w:basedOn w:val="Normal"/>
    <w:rsid w:val="004E56ED"/>
    <w:rPr>
      <w:rFonts w:ascii="Courier New" w:hAnsi="Courier New"/>
    </w:rPr>
  </w:style>
  <w:style w:type="character" w:customStyle="1" w:styleId="RetraitcorpsdetexteCar">
    <w:name w:val="Retrait corps de texte Car"/>
    <w:basedOn w:val="Policepardfaut"/>
    <w:link w:val="Retraitcorpsdetexte"/>
    <w:rsid w:val="007A6E00"/>
    <w:rPr>
      <w:sz w:val="24"/>
      <w:szCs w:val="24"/>
    </w:rPr>
  </w:style>
  <w:style w:type="paragraph" w:customStyle="1" w:styleId="fcasegauche">
    <w:name w:val="f_case_gauche"/>
    <w:basedOn w:val="Normal"/>
    <w:rsid w:val="002169B8"/>
    <w:pPr>
      <w:spacing w:after="60"/>
      <w:ind w:left="284" w:hanging="284"/>
    </w:pPr>
    <w:rPr>
      <w:rFonts w:ascii="Univers" w:hAnsi="Univers" w:cs="Univers"/>
    </w:rPr>
  </w:style>
  <w:style w:type="character" w:customStyle="1" w:styleId="CommentaireCar">
    <w:name w:val="Commentaire Car"/>
    <w:basedOn w:val="Policepardfaut"/>
    <w:link w:val="Commentaire"/>
    <w:uiPriority w:val="99"/>
    <w:rsid w:val="00367183"/>
  </w:style>
  <w:style w:type="character" w:customStyle="1" w:styleId="Titre2Car">
    <w:name w:val="Titre 2 Car"/>
    <w:link w:val="Titre2"/>
    <w:uiPriority w:val="9"/>
    <w:rsid w:val="00D02783"/>
    <w:rPr>
      <w:rFonts w:ascii="Arial" w:eastAsiaTheme="majorEastAsia" w:hAnsi="Arial" w:cstheme="majorBidi"/>
      <w:b/>
      <w:u w:val="single"/>
    </w:rPr>
  </w:style>
  <w:style w:type="character" w:customStyle="1" w:styleId="Titre3Car">
    <w:name w:val="Titre 3 Car"/>
    <w:link w:val="Titre3"/>
    <w:uiPriority w:val="9"/>
    <w:rsid w:val="00D02783"/>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D02783"/>
    <w:rPr>
      <w:rFonts w:ascii="Arial" w:eastAsiaTheme="majorEastAsia" w:hAnsi="Arial" w:cstheme="majorBidi"/>
      <w:b/>
      <w:bCs/>
      <w:szCs w:val="28"/>
      <w:lang w:val="x-none" w:eastAsia="x-none"/>
    </w:rPr>
  </w:style>
  <w:style w:type="character" w:customStyle="1" w:styleId="Titre5Car">
    <w:name w:val="Titre 5 Car"/>
    <w:link w:val="Titre5"/>
    <w:uiPriority w:val="9"/>
    <w:rsid w:val="00D02783"/>
    <w:rPr>
      <w:rFonts w:eastAsiaTheme="majorEastAsia" w:cstheme="majorBidi"/>
      <w:b/>
      <w:bCs/>
      <w:i/>
      <w:iCs/>
      <w:sz w:val="26"/>
      <w:szCs w:val="26"/>
      <w:lang w:val="x-none" w:eastAsia="x-none"/>
    </w:rPr>
  </w:style>
  <w:style w:type="character" w:customStyle="1" w:styleId="Titre6Car">
    <w:name w:val="Titre 6 Car"/>
    <w:link w:val="Titre6"/>
    <w:uiPriority w:val="9"/>
    <w:rsid w:val="00D02783"/>
    <w:rPr>
      <w:rFonts w:eastAsiaTheme="majorEastAsia" w:cstheme="majorBidi"/>
      <w:b/>
      <w:bCs/>
      <w:sz w:val="22"/>
      <w:szCs w:val="22"/>
      <w:lang w:val="x-none" w:eastAsia="x-none"/>
    </w:rPr>
  </w:style>
  <w:style w:type="character" w:customStyle="1" w:styleId="Titre7Car">
    <w:name w:val="Titre 7 Car"/>
    <w:link w:val="Titre7"/>
    <w:uiPriority w:val="9"/>
    <w:rsid w:val="00D02783"/>
    <w:rPr>
      <w:rFonts w:eastAsiaTheme="majorEastAsia" w:cstheme="majorBidi"/>
      <w:sz w:val="24"/>
      <w:szCs w:val="24"/>
      <w:lang w:val="x-none" w:eastAsia="x-none"/>
    </w:rPr>
  </w:style>
  <w:style w:type="character" w:customStyle="1" w:styleId="Titre8Car">
    <w:name w:val="Titre 8 Car"/>
    <w:basedOn w:val="Policepardfaut"/>
    <w:link w:val="Titre8"/>
    <w:uiPriority w:val="9"/>
    <w:rsid w:val="00D0278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D02783"/>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D02783"/>
    <w:pPr>
      <w:spacing w:after="200"/>
    </w:pPr>
    <w:rPr>
      <w:i/>
      <w:iCs/>
      <w:color w:val="44546A" w:themeColor="text2"/>
      <w:sz w:val="18"/>
      <w:szCs w:val="18"/>
    </w:rPr>
  </w:style>
  <w:style w:type="character" w:customStyle="1" w:styleId="Sous-titreCar">
    <w:name w:val="Sous-titre Car"/>
    <w:basedOn w:val="Policepardfaut"/>
    <w:link w:val="Sous-titre"/>
    <w:uiPriority w:val="11"/>
    <w:rsid w:val="00D02783"/>
    <w:rPr>
      <w:rFonts w:asciiTheme="minorHAnsi" w:eastAsiaTheme="minorEastAsia" w:hAnsiTheme="minorHAnsi" w:cstheme="minorBidi"/>
      <w:color w:val="5A5A5A" w:themeColor="text1" w:themeTint="A5"/>
      <w:spacing w:val="15"/>
      <w:sz w:val="22"/>
      <w:szCs w:val="22"/>
    </w:rPr>
  </w:style>
  <w:style w:type="character" w:styleId="Accentuation">
    <w:name w:val="Emphasis"/>
    <w:basedOn w:val="Policepardfaut"/>
    <w:uiPriority w:val="20"/>
    <w:qFormat/>
    <w:rsid w:val="00D02783"/>
    <w:rPr>
      <w:i/>
      <w:iCs/>
    </w:rPr>
  </w:style>
  <w:style w:type="paragraph" w:styleId="Citation">
    <w:name w:val="Quote"/>
    <w:basedOn w:val="Normal"/>
    <w:next w:val="Normal"/>
    <w:link w:val="CitationCar"/>
    <w:uiPriority w:val="29"/>
    <w:qFormat/>
    <w:rsid w:val="00D02783"/>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D02783"/>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D02783"/>
    <w:pPr>
      <w:pBdr>
        <w:top w:val="single" w:sz="4" w:space="10" w:color="5B9BD5" w:themeColor="accent1"/>
        <w:bottom w:val="single" w:sz="4" w:space="10" w:color="5B9BD5" w:themeColor="accent1"/>
      </w:pBdr>
      <w:spacing w:before="360" w:after="360"/>
      <w:ind w:left="864" w:right="864"/>
      <w:jc w:val="center"/>
    </w:pPr>
    <w:rPr>
      <w:rFonts w:eastAsiaTheme="majorEastAsia"/>
      <w:i/>
      <w:iCs/>
      <w:color w:val="5B9BD5" w:themeColor="accent1"/>
    </w:rPr>
  </w:style>
  <w:style w:type="character" w:customStyle="1" w:styleId="CitationintenseCar">
    <w:name w:val="Citation intense Car"/>
    <w:basedOn w:val="Policepardfaut"/>
    <w:link w:val="Citationintense"/>
    <w:uiPriority w:val="30"/>
    <w:rsid w:val="00D02783"/>
    <w:rPr>
      <w:rFonts w:ascii="Arial" w:eastAsiaTheme="majorEastAsia" w:hAnsi="Arial" w:cs="Arial"/>
      <w:i/>
      <w:iCs/>
      <w:color w:val="5B9BD5" w:themeColor="accent1"/>
    </w:rPr>
  </w:style>
  <w:style w:type="character" w:styleId="Accentuationlgre">
    <w:name w:val="Subtle Emphasis"/>
    <w:basedOn w:val="Policepardfaut"/>
    <w:uiPriority w:val="19"/>
    <w:qFormat/>
    <w:rsid w:val="00D02783"/>
    <w:rPr>
      <w:i/>
      <w:iCs/>
      <w:color w:val="404040" w:themeColor="text1" w:themeTint="BF"/>
    </w:rPr>
  </w:style>
  <w:style w:type="character" w:styleId="Accentuationintense">
    <w:name w:val="Intense Emphasis"/>
    <w:basedOn w:val="Policepardfaut"/>
    <w:uiPriority w:val="21"/>
    <w:qFormat/>
    <w:rsid w:val="00D02783"/>
    <w:rPr>
      <w:i/>
      <w:iCs/>
      <w:color w:val="5B9BD5" w:themeColor="accent1"/>
    </w:rPr>
  </w:style>
  <w:style w:type="character" w:styleId="Rfrencelgre">
    <w:name w:val="Subtle Reference"/>
    <w:basedOn w:val="Policepardfaut"/>
    <w:uiPriority w:val="31"/>
    <w:qFormat/>
    <w:rsid w:val="00D02783"/>
    <w:rPr>
      <w:smallCaps/>
      <w:color w:val="5A5A5A" w:themeColor="text1" w:themeTint="A5"/>
    </w:rPr>
  </w:style>
  <w:style w:type="character" w:styleId="Rfrenceintense">
    <w:name w:val="Intense Reference"/>
    <w:basedOn w:val="Policepardfaut"/>
    <w:uiPriority w:val="32"/>
    <w:qFormat/>
    <w:rsid w:val="00D02783"/>
    <w:rPr>
      <w:b/>
      <w:bCs/>
      <w:smallCaps/>
      <w:color w:val="5B9BD5" w:themeColor="accent1"/>
      <w:spacing w:val="5"/>
    </w:rPr>
  </w:style>
  <w:style w:type="character" w:styleId="Titredulivre">
    <w:name w:val="Book Title"/>
    <w:basedOn w:val="Policepardfaut"/>
    <w:uiPriority w:val="33"/>
    <w:qFormat/>
    <w:rsid w:val="00D02783"/>
    <w:rPr>
      <w:b/>
      <w:bCs/>
      <w:i/>
      <w:iCs/>
      <w:spacing w:val="5"/>
    </w:rPr>
  </w:style>
  <w:style w:type="paragraph" w:styleId="En-ttedetabledesmatires">
    <w:name w:val="TOC Heading"/>
    <w:basedOn w:val="Titre1"/>
    <w:next w:val="Normal"/>
    <w:uiPriority w:val="39"/>
    <w:semiHidden/>
    <w:unhideWhenUsed/>
    <w:qFormat/>
    <w:rsid w:val="00D02783"/>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2E74B5" w:themeColor="accent1" w:themeShade="BF"/>
      <w:sz w:val="32"/>
      <w:szCs w:val="32"/>
      <w:lang w:val="fr-FR" w:eastAsia="fr-FR"/>
    </w:rPr>
  </w:style>
  <w:style w:type="character" w:customStyle="1" w:styleId="NotedebasdepageCar">
    <w:name w:val="Note de bas de page Car"/>
    <w:basedOn w:val="Policepardfaut"/>
    <w:link w:val="Notedebasdepage"/>
    <w:semiHidden/>
    <w:rsid w:val="00FA4D3C"/>
    <w:rPr>
      <w:rFonts w:ascii="Tms Rmn" w:hAnsi="Tms Rm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11730">
      <w:bodyDiv w:val="1"/>
      <w:marLeft w:val="0"/>
      <w:marRight w:val="0"/>
      <w:marTop w:val="0"/>
      <w:marBottom w:val="0"/>
      <w:divBdr>
        <w:top w:val="none" w:sz="0" w:space="0" w:color="auto"/>
        <w:left w:val="none" w:sz="0" w:space="0" w:color="auto"/>
        <w:bottom w:val="none" w:sz="0" w:space="0" w:color="auto"/>
        <w:right w:val="none" w:sz="0" w:space="0" w:color="auto"/>
      </w:divBdr>
    </w:div>
    <w:div w:id="69010551">
      <w:bodyDiv w:val="1"/>
      <w:marLeft w:val="0"/>
      <w:marRight w:val="0"/>
      <w:marTop w:val="0"/>
      <w:marBottom w:val="0"/>
      <w:divBdr>
        <w:top w:val="none" w:sz="0" w:space="0" w:color="auto"/>
        <w:left w:val="none" w:sz="0" w:space="0" w:color="auto"/>
        <w:bottom w:val="none" w:sz="0" w:space="0" w:color="auto"/>
        <w:right w:val="none" w:sz="0" w:space="0" w:color="auto"/>
      </w:divBdr>
    </w:div>
    <w:div w:id="73941846">
      <w:bodyDiv w:val="1"/>
      <w:marLeft w:val="0"/>
      <w:marRight w:val="0"/>
      <w:marTop w:val="0"/>
      <w:marBottom w:val="0"/>
      <w:divBdr>
        <w:top w:val="none" w:sz="0" w:space="0" w:color="auto"/>
        <w:left w:val="none" w:sz="0" w:space="0" w:color="auto"/>
        <w:bottom w:val="none" w:sz="0" w:space="0" w:color="auto"/>
        <w:right w:val="none" w:sz="0" w:space="0" w:color="auto"/>
      </w:divBdr>
    </w:div>
    <w:div w:id="116412887">
      <w:bodyDiv w:val="1"/>
      <w:marLeft w:val="0"/>
      <w:marRight w:val="0"/>
      <w:marTop w:val="0"/>
      <w:marBottom w:val="0"/>
      <w:divBdr>
        <w:top w:val="none" w:sz="0" w:space="0" w:color="auto"/>
        <w:left w:val="none" w:sz="0" w:space="0" w:color="auto"/>
        <w:bottom w:val="none" w:sz="0" w:space="0" w:color="auto"/>
        <w:right w:val="none" w:sz="0" w:space="0" w:color="auto"/>
      </w:divBdr>
    </w:div>
    <w:div w:id="128478669">
      <w:bodyDiv w:val="1"/>
      <w:marLeft w:val="0"/>
      <w:marRight w:val="0"/>
      <w:marTop w:val="0"/>
      <w:marBottom w:val="0"/>
      <w:divBdr>
        <w:top w:val="none" w:sz="0" w:space="0" w:color="auto"/>
        <w:left w:val="none" w:sz="0" w:space="0" w:color="auto"/>
        <w:bottom w:val="none" w:sz="0" w:space="0" w:color="auto"/>
        <w:right w:val="none" w:sz="0" w:space="0" w:color="auto"/>
      </w:divBdr>
    </w:div>
    <w:div w:id="432822067">
      <w:bodyDiv w:val="1"/>
      <w:marLeft w:val="0"/>
      <w:marRight w:val="0"/>
      <w:marTop w:val="0"/>
      <w:marBottom w:val="0"/>
      <w:divBdr>
        <w:top w:val="none" w:sz="0" w:space="0" w:color="auto"/>
        <w:left w:val="none" w:sz="0" w:space="0" w:color="auto"/>
        <w:bottom w:val="none" w:sz="0" w:space="0" w:color="auto"/>
        <w:right w:val="none" w:sz="0" w:space="0" w:color="auto"/>
      </w:divBdr>
    </w:div>
    <w:div w:id="737483115">
      <w:bodyDiv w:val="1"/>
      <w:marLeft w:val="0"/>
      <w:marRight w:val="0"/>
      <w:marTop w:val="0"/>
      <w:marBottom w:val="0"/>
      <w:divBdr>
        <w:top w:val="none" w:sz="0" w:space="0" w:color="auto"/>
        <w:left w:val="none" w:sz="0" w:space="0" w:color="auto"/>
        <w:bottom w:val="none" w:sz="0" w:space="0" w:color="auto"/>
        <w:right w:val="none" w:sz="0" w:space="0" w:color="auto"/>
      </w:divBdr>
    </w:div>
    <w:div w:id="1101144112">
      <w:bodyDiv w:val="1"/>
      <w:marLeft w:val="0"/>
      <w:marRight w:val="0"/>
      <w:marTop w:val="0"/>
      <w:marBottom w:val="0"/>
      <w:divBdr>
        <w:top w:val="none" w:sz="0" w:space="0" w:color="auto"/>
        <w:left w:val="none" w:sz="0" w:space="0" w:color="auto"/>
        <w:bottom w:val="none" w:sz="0" w:space="0" w:color="auto"/>
        <w:right w:val="none" w:sz="0" w:space="0" w:color="auto"/>
      </w:divBdr>
    </w:div>
    <w:div w:id="1148596273">
      <w:bodyDiv w:val="1"/>
      <w:marLeft w:val="0"/>
      <w:marRight w:val="0"/>
      <w:marTop w:val="0"/>
      <w:marBottom w:val="0"/>
      <w:divBdr>
        <w:top w:val="none" w:sz="0" w:space="0" w:color="auto"/>
        <w:left w:val="none" w:sz="0" w:space="0" w:color="auto"/>
        <w:bottom w:val="none" w:sz="0" w:space="0" w:color="auto"/>
        <w:right w:val="none" w:sz="0" w:space="0" w:color="auto"/>
      </w:divBdr>
    </w:div>
    <w:div w:id="1322806809">
      <w:bodyDiv w:val="1"/>
      <w:marLeft w:val="0"/>
      <w:marRight w:val="0"/>
      <w:marTop w:val="0"/>
      <w:marBottom w:val="0"/>
      <w:divBdr>
        <w:top w:val="none" w:sz="0" w:space="0" w:color="auto"/>
        <w:left w:val="none" w:sz="0" w:space="0" w:color="auto"/>
        <w:bottom w:val="none" w:sz="0" w:space="0" w:color="auto"/>
        <w:right w:val="none" w:sz="0" w:space="0" w:color="auto"/>
      </w:divBdr>
    </w:div>
    <w:div w:id="1355224698">
      <w:bodyDiv w:val="1"/>
      <w:marLeft w:val="0"/>
      <w:marRight w:val="0"/>
      <w:marTop w:val="0"/>
      <w:marBottom w:val="0"/>
      <w:divBdr>
        <w:top w:val="none" w:sz="0" w:space="0" w:color="auto"/>
        <w:left w:val="none" w:sz="0" w:space="0" w:color="auto"/>
        <w:bottom w:val="none" w:sz="0" w:space="0" w:color="auto"/>
        <w:right w:val="none" w:sz="0" w:space="0" w:color="auto"/>
      </w:divBdr>
    </w:div>
    <w:div w:id="1464617121">
      <w:bodyDiv w:val="1"/>
      <w:marLeft w:val="0"/>
      <w:marRight w:val="0"/>
      <w:marTop w:val="0"/>
      <w:marBottom w:val="0"/>
      <w:divBdr>
        <w:top w:val="none" w:sz="0" w:space="0" w:color="auto"/>
        <w:left w:val="none" w:sz="0" w:space="0" w:color="auto"/>
        <w:bottom w:val="none" w:sz="0" w:space="0" w:color="auto"/>
        <w:right w:val="none" w:sz="0" w:space="0" w:color="auto"/>
      </w:divBdr>
    </w:div>
    <w:div w:id="1480073788">
      <w:bodyDiv w:val="1"/>
      <w:marLeft w:val="0"/>
      <w:marRight w:val="0"/>
      <w:marTop w:val="0"/>
      <w:marBottom w:val="0"/>
      <w:divBdr>
        <w:top w:val="none" w:sz="0" w:space="0" w:color="auto"/>
        <w:left w:val="none" w:sz="0" w:space="0" w:color="auto"/>
        <w:bottom w:val="none" w:sz="0" w:space="0" w:color="auto"/>
        <w:right w:val="none" w:sz="0" w:space="0" w:color="auto"/>
      </w:divBdr>
    </w:div>
    <w:div w:id="1828671445">
      <w:bodyDiv w:val="1"/>
      <w:marLeft w:val="0"/>
      <w:marRight w:val="0"/>
      <w:marTop w:val="0"/>
      <w:marBottom w:val="0"/>
      <w:divBdr>
        <w:top w:val="none" w:sz="0" w:space="0" w:color="auto"/>
        <w:left w:val="none" w:sz="0" w:space="0" w:color="auto"/>
        <w:bottom w:val="none" w:sz="0" w:space="0" w:color="auto"/>
        <w:right w:val="none" w:sz="0" w:space="0" w:color="auto"/>
      </w:divBdr>
    </w:div>
    <w:div w:id="1929732208">
      <w:bodyDiv w:val="1"/>
      <w:marLeft w:val="0"/>
      <w:marRight w:val="0"/>
      <w:marTop w:val="0"/>
      <w:marBottom w:val="0"/>
      <w:divBdr>
        <w:top w:val="none" w:sz="0" w:space="0" w:color="auto"/>
        <w:left w:val="none" w:sz="0" w:space="0" w:color="auto"/>
        <w:bottom w:val="none" w:sz="0" w:space="0" w:color="auto"/>
        <w:right w:val="none" w:sz="0" w:space="0" w:color="auto"/>
      </w:divBdr>
    </w:div>
    <w:div w:id="1992825546">
      <w:bodyDiv w:val="1"/>
      <w:marLeft w:val="0"/>
      <w:marRight w:val="0"/>
      <w:marTop w:val="0"/>
      <w:marBottom w:val="0"/>
      <w:divBdr>
        <w:top w:val="none" w:sz="0" w:space="0" w:color="auto"/>
        <w:left w:val="none" w:sz="0" w:space="0" w:color="auto"/>
        <w:bottom w:val="none" w:sz="0" w:space="0" w:color="auto"/>
        <w:right w:val="none" w:sz="0" w:space="0" w:color="auto"/>
      </w:divBdr>
    </w:div>
    <w:div w:id="2041397672">
      <w:bodyDiv w:val="1"/>
      <w:marLeft w:val="0"/>
      <w:marRight w:val="0"/>
      <w:marTop w:val="0"/>
      <w:marBottom w:val="0"/>
      <w:divBdr>
        <w:top w:val="none" w:sz="0" w:space="0" w:color="auto"/>
        <w:left w:val="none" w:sz="0" w:space="0" w:color="auto"/>
        <w:bottom w:val="none" w:sz="0" w:space="0" w:color="auto"/>
        <w:right w:val="none" w:sz="0" w:space="0" w:color="auto"/>
      </w:divBdr>
    </w:div>
    <w:div w:id="20611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ttestation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numents-nationaux.fr/editions-du-patrimoi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monuments-nationaux.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onuments-nationaux.fr/editions-du-patrimoine/collections" TargetMode="External"/><Relationship Id="rId4" Type="http://schemas.openxmlformats.org/officeDocument/2006/relationships/settings" Target="settings.xml"/><Relationship Id="rId9" Type="http://schemas.openxmlformats.org/officeDocument/2006/relationships/hyperlink" Target="https://www.monuments-nationaux.fr/editions-du-patrimoine/collections"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AE377BDC0C041EB8D4B4A1C2851AF22"/>
        <w:category>
          <w:name w:val="Général"/>
          <w:gallery w:val="placeholder"/>
        </w:category>
        <w:types>
          <w:type w:val="bbPlcHdr"/>
        </w:types>
        <w:behaviors>
          <w:behavior w:val="content"/>
        </w:behaviors>
        <w:guid w:val="{17635CA6-F5DF-4920-993B-047D822FA7ED}"/>
      </w:docPartPr>
      <w:docPartBody>
        <w:p w:rsidR="00564064" w:rsidRDefault="00564064" w:rsidP="00564064">
          <w:pPr>
            <w:pStyle w:val="EAE377BDC0C041EB8D4B4A1C2851AF22"/>
          </w:pPr>
          <w:r w:rsidRPr="00FC78A2">
            <w:rPr>
              <w:rStyle w:val="Textedelespacerserv"/>
            </w:rPr>
            <w:t>Cliquez ou appuyez ici pour entrer une date.</w:t>
          </w:r>
        </w:p>
      </w:docPartBody>
    </w:docPart>
    <w:docPart>
      <w:docPartPr>
        <w:name w:val="9C4836EC39FF4B009B69503A79B7CA4C"/>
        <w:category>
          <w:name w:val="Général"/>
          <w:gallery w:val="placeholder"/>
        </w:category>
        <w:types>
          <w:type w:val="bbPlcHdr"/>
        </w:types>
        <w:behaviors>
          <w:behavior w:val="content"/>
        </w:behaviors>
        <w:guid w:val="{8085EB0F-AA50-4600-8FF8-5E46CA3C8222}"/>
      </w:docPartPr>
      <w:docPartBody>
        <w:p w:rsidR="00564064" w:rsidRDefault="00564064" w:rsidP="00564064">
          <w:pPr>
            <w:pStyle w:val="9C4836EC39FF4B009B69503A79B7CA4C"/>
          </w:pPr>
          <w:r w:rsidRPr="00923D04">
            <w:rPr>
              <w:rStyle w:val="Textedelespacerserv"/>
              <w:b/>
              <w:bCs/>
              <w:highlight w:val="yellow"/>
            </w:rPr>
            <w:t>Mono/Multi-attributaire</w:t>
          </w:r>
        </w:p>
      </w:docPartBody>
    </w:docPart>
    <w:docPart>
      <w:docPartPr>
        <w:name w:val="BD7F997428084AC2AB0FC30F78118F90"/>
        <w:category>
          <w:name w:val="Général"/>
          <w:gallery w:val="placeholder"/>
        </w:category>
        <w:types>
          <w:type w:val="bbPlcHdr"/>
        </w:types>
        <w:behaviors>
          <w:behavior w:val="content"/>
        </w:behaviors>
        <w:guid w:val="{BAA1312C-941B-4151-BC64-405635DE9ECD}"/>
      </w:docPartPr>
      <w:docPartBody>
        <w:p w:rsidR="00564064" w:rsidRDefault="00564064" w:rsidP="00564064">
          <w:pPr>
            <w:pStyle w:val="BD7F997428084AC2AB0FC30F78118F90"/>
          </w:pPr>
          <w:r w:rsidRPr="00923D04">
            <w:rPr>
              <w:rStyle w:val="Textedelespacerserv"/>
              <w:b/>
              <w:bCs/>
              <w:highlight w:val="yellow"/>
            </w:rPr>
            <w:t>Choisissez un élément.</w:t>
          </w:r>
        </w:p>
      </w:docPartBody>
    </w:docPart>
    <w:docPart>
      <w:docPartPr>
        <w:name w:val="5B436B3F5D094B09AE33DBE5708AE898"/>
        <w:category>
          <w:name w:val="Général"/>
          <w:gallery w:val="placeholder"/>
        </w:category>
        <w:types>
          <w:type w:val="bbPlcHdr"/>
        </w:types>
        <w:behaviors>
          <w:behavior w:val="content"/>
        </w:behaviors>
        <w:guid w:val="{354FD77E-C292-4D70-B1E5-F2BDED157F6E}"/>
      </w:docPartPr>
      <w:docPartBody>
        <w:p w:rsidR="00564064" w:rsidRDefault="00564064" w:rsidP="00564064">
          <w:pPr>
            <w:pStyle w:val="5B436B3F5D094B09AE33DBE5708AE898"/>
          </w:pPr>
          <w:r w:rsidRPr="00923D04">
            <w:rPr>
              <w:rStyle w:val="Textedelespacerserv"/>
              <w:b/>
              <w:bCs/>
              <w:highlight w:val="yellow"/>
            </w:rPr>
            <w:t>Choisissez un élément.</w:t>
          </w:r>
        </w:p>
      </w:docPartBody>
    </w:docPart>
    <w:docPart>
      <w:docPartPr>
        <w:name w:val="D84C98ADA20C419495D7DE247C58AB6A"/>
        <w:category>
          <w:name w:val="Général"/>
          <w:gallery w:val="placeholder"/>
        </w:category>
        <w:types>
          <w:type w:val="bbPlcHdr"/>
        </w:types>
        <w:behaviors>
          <w:behavior w:val="content"/>
        </w:behaviors>
        <w:guid w:val="{AFC51631-BC54-4EDB-AC5A-985DF3F31839}"/>
      </w:docPartPr>
      <w:docPartBody>
        <w:p w:rsidR="00564064" w:rsidRDefault="00564064" w:rsidP="00564064">
          <w:pPr>
            <w:pStyle w:val="D84C98ADA20C419495D7DE247C58AB6A"/>
          </w:pPr>
          <w:r w:rsidRPr="00923D04">
            <w:rPr>
              <w:rStyle w:val="Textedelespacerserv"/>
              <w:b/>
              <w:bCs/>
              <w:highlight w:val="yellow"/>
            </w:rPr>
            <w:t>Choisissez un élément.</w:t>
          </w:r>
        </w:p>
      </w:docPartBody>
    </w:docPart>
    <w:docPart>
      <w:docPartPr>
        <w:name w:val="C949B28BAF1B4A1E9018F6CEED3D5091"/>
        <w:category>
          <w:name w:val="Général"/>
          <w:gallery w:val="placeholder"/>
        </w:category>
        <w:types>
          <w:type w:val="bbPlcHdr"/>
        </w:types>
        <w:behaviors>
          <w:behavior w:val="content"/>
        </w:behaviors>
        <w:guid w:val="{5C070C6D-10A6-44A9-AA22-C936C072684F}"/>
      </w:docPartPr>
      <w:docPartBody>
        <w:p w:rsidR="00564064" w:rsidRDefault="00564064" w:rsidP="00564064">
          <w:pPr>
            <w:pStyle w:val="C949B28BAF1B4A1E9018F6CEED3D5091"/>
          </w:pPr>
          <w:r w:rsidRPr="00E4173B">
            <w:rPr>
              <w:rStyle w:val="Textedelespacerserv"/>
              <w:b/>
              <w:bCs/>
              <w:highlight w:val="yellow"/>
            </w:rPr>
            <w:t>Choisissez un élément.</w:t>
          </w:r>
        </w:p>
      </w:docPartBody>
    </w:docPart>
    <w:docPart>
      <w:docPartPr>
        <w:name w:val="48EF0AAB94DA410B8D3866A193C9FEC8"/>
        <w:category>
          <w:name w:val="Général"/>
          <w:gallery w:val="placeholder"/>
        </w:category>
        <w:types>
          <w:type w:val="bbPlcHdr"/>
        </w:types>
        <w:behaviors>
          <w:behavior w:val="content"/>
        </w:behaviors>
        <w:guid w:val="{7F3A8225-A097-40CD-A69F-4E14CB0678B5}"/>
      </w:docPartPr>
      <w:docPartBody>
        <w:p w:rsidR="00564064" w:rsidRDefault="00564064" w:rsidP="00564064">
          <w:pPr>
            <w:pStyle w:val="48EF0AAB94DA410B8D3866A193C9FEC8"/>
          </w:pPr>
          <w:r w:rsidRPr="00923D04">
            <w:rPr>
              <w:rStyle w:val="Textedelespacerserv"/>
              <w:b/>
              <w:bCs/>
              <w:highlight w:val="green"/>
            </w:rPr>
            <w:t>Cliquez ou appuyez ici pour entrer une date.</w:t>
          </w:r>
        </w:p>
      </w:docPartBody>
    </w:docPart>
    <w:docPart>
      <w:docPartPr>
        <w:name w:val="0488F97CC63949EC9FB2EF761B0E5E4C"/>
        <w:category>
          <w:name w:val="Général"/>
          <w:gallery w:val="placeholder"/>
        </w:category>
        <w:types>
          <w:type w:val="bbPlcHdr"/>
        </w:types>
        <w:behaviors>
          <w:behavior w:val="content"/>
        </w:behaviors>
        <w:guid w:val="{C507FD97-48CF-4DD5-82DD-59F2DFB6439C}"/>
      </w:docPartPr>
      <w:docPartBody>
        <w:p w:rsidR="00564064" w:rsidRDefault="00564064" w:rsidP="00564064">
          <w:pPr>
            <w:pStyle w:val="0488F97CC63949EC9FB2EF761B0E5E4C"/>
          </w:pPr>
          <w:r w:rsidRPr="00923D04">
            <w:rPr>
              <w:rStyle w:val="Textedelespacerserv"/>
              <w:b/>
              <w:bCs/>
              <w:highlight w:val="yellow"/>
            </w:rPr>
            <w:t>Type de contrat</w:t>
          </w:r>
        </w:p>
      </w:docPartBody>
    </w:docPart>
    <w:docPart>
      <w:docPartPr>
        <w:name w:val="379D62A6FF5B4CF48068F51960CAFC8C"/>
        <w:category>
          <w:name w:val="Général"/>
          <w:gallery w:val="placeholder"/>
        </w:category>
        <w:types>
          <w:type w:val="bbPlcHdr"/>
        </w:types>
        <w:behaviors>
          <w:behavior w:val="content"/>
        </w:behaviors>
        <w:guid w:val="{CDE9F43D-6EDD-402B-9014-2865F0A43FD4}"/>
      </w:docPartPr>
      <w:docPartBody>
        <w:p w:rsidR="00564064" w:rsidRDefault="00564064" w:rsidP="00564064">
          <w:pPr>
            <w:pStyle w:val="379D62A6FF5B4CF48068F51960CAFC8C"/>
          </w:pPr>
          <w:r w:rsidRPr="00923D04">
            <w:rPr>
              <w:rStyle w:val="Textedelespacerserv"/>
              <w:b/>
              <w:bCs/>
              <w:highlight w:val="yellow"/>
            </w:rPr>
            <w:t>Type de contrat</w:t>
          </w:r>
        </w:p>
      </w:docPartBody>
    </w:docPart>
    <w:docPart>
      <w:docPartPr>
        <w:name w:val="DA42B57FC768459C80D692F1B77A98D8"/>
        <w:category>
          <w:name w:val="Général"/>
          <w:gallery w:val="placeholder"/>
        </w:category>
        <w:types>
          <w:type w:val="bbPlcHdr"/>
        </w:types>
        <w:behaviors>
          <w:behavior w:val="content"/>
        </w:behaviors>
        <w:guid w:val="{CB62EB2F-B6C3-48AA-A8AE-248932C9221B}"/>
      </w:docPartPr>
      <w:docPartBody>
        <w:p w:rsidR="00443578" w:rsidRDefault="00443578" w:rsidP="00443578">
          <w:pPr>
            <w:pStyle w:val="DA42B57FC768459C80D692F1B77A98D8"/>
          </w:pPr>
          <w:r w:rsidRPr="00923D04">
            <w:rPr>
              <w:rStyle w:val="Textedelespacerserv"/>
              <w:b/>
              <w:bCs/>
              <w:highlight w:val="green"/>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altName w:val="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64"/>
    <w:rsid w:val="000B67FE"/>
    <w:rsid w:val="001967BE"/>
    <w:rsid w:val="00426033"/>
    <w:rsid w:val="00443578"/>
    <w:rsid w:val="00451B32"/>
    <w:rsid w:val="00512001"/>
    <w:rsid w:val="00564064"/>
    <w:rsid w:val="005E2D22"/>
    <w:rsid w:val="00D77940"/>
    <w:rsid w:val="00E225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43578"/>
    <w:rPr>
      <w:color w:val="808080"/>
      <w:sz w:val="20"/>
    </w:rPr>
  </w:style>
  <w:style w:type="paragraph" w:customStyle="1" w:styleId="EAE377BDC0C041EB8D4B4A1C2851AF22">
    <w:name w:val="EAE377BDC0C041EB8D4B4A1C2851AF22"/>
    <w:rsid w:val="00564064"/>
  </w:style>
  <w:style w:type="paragraph" w:customStyle="1" w:styleId="9C4836EC39FF4B009B69503A79B7CA4C">
    <w:name w:val="9C4836EC39FF4B009B69503A79B7CA4C"/>
    <w:rsid w:val="00564064"/>
  </w:style>
  <w:style w:type="paragraph" w:customStyle="1" w:styleId="BD7F997428084AC2AB0FC30F78118F90">
    <w:name w:val="BD7F997428084AC2AB0FC30F78118F90"/>
    <w:rsid w:val="00564064"/>
  </w:style>
  <w:style w:type="paragraph" w:customStyle="1" w:styleId="5B436B3F5D094B09AE33DBE5708AE898">
    <w:name w:val="5B436B3F5D094B09AE33DBE5708AE898"/>
    <w:rsid w:val="00564064"/>
  </w:style>
  <w:style w:type="paragraph" w:customStyle="1" w:styleId="D84C98ADA20C419495D7DE247C58AB6A">
    <w:name w:val="D84C98ADA20C419495D7DE247C58AB6A"/>
    <w:rsid w:val="00564064"/>
  </w:style>
  <w:style w:type="paragraph" w:customStyle="1" w:styleId="C949B28BAF1B4A1E9018F6CEED3D5091">
    <w:name w:val="C949B28BAF1B4A1E9018F6CEED3D5091"/>
    <w:rsid w:val="00564064"/>
  </w:style>
  <w:style w:type="paragraph" w:customStyle="1" w:styleId="48EF0AAB94DA410B8D3866A193C9FEC8">
    <w:name w:val="48EF0AAB94DA410B8D3866A193C9FEC8"/>
    <w:rsid w:val="00564064"/>
  </w:style>
  <w:style w:type="paragraph" w:customStyle="1" w:styleId="0488F97CC63949EC9FB2EF761B0E5E4C">
    <w:name w:val="0488F97CC63949EC9FB2EF761B0E5E4C"/>
    <w:rsid w:val="00564064"/>
  </w:style>
  <w:style w:type="paragraph" w:customStyle="1" w:styleId="379D62A6FF5B4CF48068F51960CAFC8C">
    <w:name w:val="379D62A6FF5B4CF48068F51960CAFC8C"/>
    <w:rsid w:val="00564064"/>
  </w:style>
  <w:style w:type="paragraph" w:customStyle="1" w:styleId="DA42B57FC768459C80D692F1B77A98D8">
    <w:name w:val="DA42B57FC768459C80D692F1B77A98D8"/>
    <w:rsid w:val="004435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80BE2-7969-4A8C-9816-4CD59167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7453</Words>
  <Characters>46032</Characters>
  <Application>Microsoft Office Word</Application>
  <DocSecurity>0</DocSecurity>
  <Lines>383</Lines>
  <Paragraphs>106</Paragraphs>
  <ScaleCrop>false</ScaleCrop>
  <HeadingPairs>
    <vt:vector size="2" baseType="variant">
      <vt:variant>
        <vt:lpstr>Titre</vt:lpstr>
      </vt:variant>
      <vt:variant>
        <vt:i4>1</vt:i4>
      </vt:variant>
    </vt:vector>
  </HeadingPairs>
  <TitlesOfParts>
    <vt:vector size="1" baseType="lpstr">
      <vt:lpstr> </vt:lpstr>
    </vt:vector>
  </TitlesOfParts>
  <Company>Centre des monuments nationaux</Company>
  <LinksUpToDate>false</LinksUpToDate>
  <CharactersWithSpaces>53379</CharactersWithSpaces>
  <SharedDoc>false</SharedDoc>
  <HLinks>
    <vt:vector size="234" baseType="variant">
      <vt:variant>
        <vt:i4>1179670</vt:i4>
      </vt:variant>
      <vt:variant>
        <vt:i4>264</vt:i4>
      </vt:variant>
      <vt:variant>
        <vt:i4>0</vt:i4>
      </vt:variant>
      <vt:variant>
        <vt:i4>5</vt:i4>
      </vt:variant>
      <vt:variant>
        <vt:lpwstr>http://www.e-attestations.fr/</vt:lpwstr>
      </vt:variant>
      <vt:variant>
        <vt:lpwstr/>
      </vt:variant>
      <vt:variant>
        <vt:i4>75</vt:i4>
      </vt:variant>
      <vt:variant>
        <vt:i4>261</vt:i4>
      </vt:variant>
      <vt:variant>
        <vt:i4>0</vt:i4>
      </vt:variant>
      <vt:variant>
        <vt:i4>5</vt:i4>
      </vt:variant>
      <vt:variant>
        <vt:lpwstr>http://www.indices.insee.fr/</vt:lpwstr>
      </vt:variant>
      <vt:variant>
        <vt:lpwstr/>
      </vt:variant>
      <vt:variant>
        <vt:i4>1507361</vt:i4>
      </vt:variant>
      <vt:variant>
        <vt:i4>258</vt:i4>
      </vt:variant>
      <vt:variant>
        <vt:i4>0</vt:i4>
      </vt:variant>
      <vt:variant>
        <vt:i4>5</vt:i4>
      </vt:variant>
      <vt:variant>
        <vt:lpwstr>mailto:marches-publics@monuments-nationaux.fr</vt:lpwstr>
      </vt:variant>
      <vt:variant>
        <vt:lpwstr/>
      </vt:variant>
      <vt:variant>
        <vt:i4>3539010</vt:i4>
      </vt:variant>
      <vt:variant>
        <vt:i4>255</vt:i4>
      </vt:variant>
      <vt:variant>
        <vt:i4>0</vt:i4>
      </vt:variant>
      <vt:variant>
        <vt:i4>5</vt:i4>
      </vt:variant>
      <vt:variant>
        <vt:lpwstr>mailto:achats@monuments-nationaux.fr</vt:lpwstr>
      </vt:variant>
      <vt:variant>
        <vt:lpwstr/>
      </vt:variant>
      <vt:variant>
        <vt:i4>1703997</vt:i4>
      </vt:variant>
      <vt:variant>
        <vt:i4>206</vt:i4>
      </vt:variant>
      <vt:variant>
        <vt:i4>0</vt:i4>
      </vt:variant>
      <vt:variant>
        <vt:i4>5</vt:i4>
      </vt:variant>
      <vt:variant>
        <vt:lpwstr/>
      </vt:variant>
      <vt:variant>
        <vt:lpwstr>_Toc421608818</vt:lpwstr>
      </vt:variant>
      <vt:variant>
        <vt:i4>1703997</vt:i4>
      </vt:variant>
      <vt:variant>
        <vt:i4>200</vt:i4>
      </vt:variant>
      <vt:variant>
        <vt:i4>0</vt:i4>
      </vt:variant>
      <vt:variant>
        <vt:i4>5</vt:i4>
      </vt:variant>
      <vt:variant>
        <vt:lpwstr/>
      </vt:variant>
      <vt:variant>
        <vt:lpwstr>_Toc421608817</vt:lpwstr>
      </vt:variant>
      <vt:variant>
        <vt:i4>1703997</vt:i4>
      </vt:variant>
      <vt:variant>
        <vt:i4>194</vt:i4>
      </vt:variant>
      <vt:variant>
        <vt:i4>0</vt:i4>
      </vt:variant>
      <vt:variant>
        <vt:i4>5</vt:i4>
      </vt:variant>
      <vt:variant>
        <vt:lpwstr/>
      </vt:variant>
      <vt:variant>
        <vt:lpwstr>_Toc421608816</vt:lpwstr>
      </vt:variant>
      <vt:variant>
        <vt:i4>1703997</vt:i4>
      </vt:variant>
      <vt:variant>
        <vt:i4>188</vt:i4>
      </vt:variant>
      <vt:variant>
        <vt:i4>0</vt:i4>
      </vt:variant>
      <vt:variant>
        <vt:i4>5</vt:i4>
      </vt:variant>
      <vt:variant>
        <vt:lpwstr/>
      </vt:variant>
      <vt:variant>
        <vt:lpwstr>_Toc421608815</vt:lpwstr>
      </vt:variant>
      <vt:variant>
        <vt:i4>1703997</vt:i4>
      </vt:variant>
      <vt:variant>
        <vt:i4>182</vt:i4>
      </vt:variant>
      <vt:variant>
        <vt:i4>0</vt:i4>
      </vt:variant>
      <vt:variant>
        <vt:i4>5</vt:i4>
      </vt:variant>
      <vt:variant>
        <vt:lpwstr/>
      </vt:variant>
      <vt:variant>
        <vt:lpwstr>_Toc421608814</vt:lpwstr>
      </vt:variant>
      <vt:variant>
        <vt:i4>1703997</vt:i4>
      </vt:variant>
      <vt:variant>
        <vt:i4>176</vt:i4>
      </vt:variant>
      <vt:variant>
        <vt:i4>0</vt:i4>
      </vt:variant>
      <vt:variant>
        <vt:i4>5</vt:i4>
      </vt:variant>
      <vt:variant>
        <vt:lpwstr/>
      </vt:variant>
      <vt:variant>
        <vt:lpwstr>_Toc421608813</vt:lpwstr>
      </vt:variant>
      <vt:variant>
        <vt:i4>1703997</vt:i4>
      </vt:variant>
      <vt:variant>
        <vt:i4>170</vt:i4>
      </vt:variant>
      <vt:variant>
        <vt:i4>0</vt:i4>
      </vt:variant>
      <vt:variant>
        <vt:i4>5</vt:i4>
      </vt:variant>
      <vt:variant>
        <vt:lpwstr/>
      </vt:variant>
      <vt:variant>
        <vt:lpwstr>_Toc421608812</vt:lpwstr>
      </vt:variant>
      <vt:variant>
        <vt:i4>1703997</vt:i4>
      </vt:variant>
      <vt:variant>
        <vt:i4>164</vt:i4>
      </vt:variant>
      <vt:variant>
        <vt:i4>0</vt:i4>
      </vt:variant>
      <vt:variant>
        <vt:i4>5</vt:i4>
      </vt:variant>
      <vt:variant>
        <vt:lpwstr/>
      </vt:variant>
      <vt:variant>
        <vt:lpwstr>_Toc421608811</vt:lpwstr>
      </vt:variant>
      <vt:variant>
        <vt:i4>1703997</vt:i4>
      </vt:variant>
      <vt:variant>
        <vt:i4>158</vt:i4>
      </vt:variant>
      <vt:variant>
        <vt:i4>0</vt:i4>
      </vt:variant>
      <vt:variant>
        <vt:i4>5</vt:i4>
      </vt:variant>
      <vt:variant>
        <vt:lpwstr/>
      </vt:variant>
      <vt:variant>
        <vt:lpwstr>_Toc421608810</vt:lpwstr>
      </vt:variant>
      <vt:variant>
        <vt:i4>1769533</vt:i4>
      </vt:variant>
      <vt:variant>
        <vt:i4>152</vt:i4>
      </vt:variant>
      <vt:variant>
        <vt:i4>0</vt:i4>
      </vt:variant>
      <vt:variant>
        <vt:i4>5</vt:i4>
      </vt:variant>
      <vt:variant>
        <vt:lpwstr/>
      </vt:variant>
      <vt:variant>
        <vt:lpwstr>_Toc421608809</vt:lpwstr>
      </vt:variant>
      <vt:variant>
        <vt:i4>1769533</vt:i4>
      </vt:variant>
      <vt:variant>
        <vt:i4>146</vt:i4>
      </vt:variant>
      <vt:variant>
        <vt:i4>0</vt:i4>
      </vt:variant>
      <vt:variant>
        <vt:i4>5</vt:i4>
      </vt:variant>
      <vt:variant>
        <vt:lpwstr/>
      </vt:variant>
      <vt:variant>
        <vt:lpwstr>_Toc421608808</vt:lpwstr>
      </vt:variant>
      <vt:variant>
        <vt:i4>1769533</vt:i4>
      </vt:variant>
      <vt:variant>
        <vt:i4>140</vt:i4>
      </vt:variant>
      <vt:variant>
        <vt:i4>0</vt:i4>
      </vt:variant>
      <vt:variant>
        <vt:i4>5</vt:i4>
      </vt:variant>
      <vt:variant>
        <vt:lpwstr/>
      </vt:variant>
      <vt:variant>
        <vt:lpwstr>_Toc421608807</vt:lpwstr>
      </vt:variant>
      <vt:variant>
        <vt:i4>1769533</vt:i4>
      </vt:variant>
      <vt:variant>
        <vt:i4>134</vt:i4>
      </vt:variant>
      <vt:variant>
        <vt:i4>0</vt:i4>
      </vt:variant>
      <vt:variant>
        <vt:i4>5</vt:i4>
      </vt:variant>
      <vt:variant>
        <vt:lpwstr/>
      </vt:variant>
      <vt:variant>
        <vt:lpwstr>_Toc421608806</vt:lpwstr>
      </vt:variant>
      <vt:variant>
        <vt:i4>1769533</vt:i4>
      </vt:variant>
      <vt:variant>
        <vt:i4>128</vt:i4>
      </vt:variant>
      <vt:variant>
        <vt:i4>0</vt:i4>
      </vt:variant>
      <vt:variant>
        <vt:i4>5</vt:i4>
      </vt:variant>
      <vt:variant>
        <vt:lpwstr/>
      </vt:variant>
      <vt:variant>
        <vt:lpwstr>_Toc421608805</vt:lpwstr>
      </vt:variant>
      <vt:variant>
        <vt:i4>1769533</vt:i4>
      </vt:variant>
      <vt:variant>
        <vt:i4>122</vt:i4>
      </vt:variant>
      <vt:variant>
        <vt:i4>0</vt:i4>
      </vt:variant>
      <vt:variant>
        <vt:i4>5</vt:i4>
      </vt:variant>
      <vt:variant>
        <vt:lpwstr/>
      </vt:variant>
      <vt:variant>
        <vt:lpwstr>_Toc421608804</vt:lpwstr>
      </vt:variant>
      <vt:variant>
        <vt:i4>1769533</vt:i4>
      </vt:variant>
      <vt:variant>
        <vt:i4>116</vt:i4>
      </vt:variant>
      <vt:variant>
        <vt:i4>0</vt:i4>
      </vt:variant>
      <vt:variant>
        <vt:i4>5</vt:i4>
      </vt:variant>
      <vt:variant>
        <vt:lpwstr/>
      </vt:variant>
      <vt:variant>
        <vt:lpwstr>_Toc421608803</vt:lpwstr>
      </vt:variant>
      <vt:variant>
        <vt:i4>1769533</vt:i4>
      </vt:variant>
      <vt:variant>
        <vt:i4>110</vt:i4>
      </vt:variant>
      <vt:variant>
        <vt:i4>0</vt:i4>
      </vt:variant>
      <vt:variant>
        <vt:i4>5</vt:i4>
      </vt:variant>
      <vt:variant>
        <vt:lpwstr/>
      </vt:variant>
      <vt:variant>
        <vt:lpwstr>_Toc421608802</vt:lpwstr>
      </vt:variant>
      <vt:variant>
        <vt:i4>1769533</vt:i4>
      </vt:variant>
      <vt:variant>
        <vt:i4>104</vt:i4>
      </vt:variant>
      <vt:variant>
        <vt:i4>0</vt:i4>
      </vt:variant>
      <vt:variant>
        <vt:i4>5</vt:i4>
      </vt:variant>
      <vt:variant>
        <vt:lpwstr/>
      </vt:variant>
      <vt:variant>
        <vt:lpwstr>_Toc421608801</vt:lpwstr>
      </vt:variant>
      <vt:variant>
        <vt:i4>1769533</vt:i4>
      </vt:variant>
      <vt:variant>
        <vt:i4>98</vt:i4>
      </vt:variant>
      <vt:variant>
        <vt:i4>0</vt:i4>
      </vt:variant>
      <vt:variant>
        <vt:i4>5</vt:i4>
      </vt:variant>
      <vt:variant>
        <vt:lpwstr/>
      </vt:variant>
      <vt:variant>
        <vt:lpwstr>_Toc421608800</vt:lpwstr>
      </vt:variant>
      <vt:variant>
        <vt:i4>1179698</vt:i4>
      </vt:variant>
      <vt:variant>
        <vt:i4>92</vt:i4>
      </vt:variant>
      <vt:variant>
        <vt:i4>0</vt:i4>
      </vt:variant>
      <vt:variant>
        <vt:i4>5</vt:i4>
      </vt:variant>
      <vt:variant>
        <vt:lpwstr/>
      </vt:variant>
      <vt:variant>
        <vt:lpwstr>_Toc421608799</vt:lpwstr>
      </vt:variant>
      <vt:variant>
        <vt:i4>1179698</vt:i4>
      </vt:variant>
      <vt:variant>
        <vt:i4>86</vt:i4>
      </vt:variant>
      <vt:variant>
        <vt:i4>0</vt:i4>
      </vt:variant>
      <vt:variant>
        <vt:i4>5</vt:i4>
      </vt:variant>
      <vt:variant>
        <vt:lpwstr/>
      </vt:variant>
      <vt:variant>
        <vt:lpwstr>_Toc421608798</vt:lpwstr>
      </vt:variant>
      <vt:variant>
        <vt:i4>1179698</vt:i4>
      </vt:variant>
      <vt:variant>
        <vt:i4>80</vt:i4>
      </vt:variant>
      <vt:variant>
        <vt:i4>0</vt:i4>
      </vt:variant>
      <vt:variant>
        <vt:i4>5</vt:i4>
      </vt:variant>
      <vt:variant>
        <vt:lpwstr/>
      </vt:variant>
      <vt:variant>
        <vt:lpwstr>_Toc421608797</vt:lpwstr>
      </vt:variant>
      <vt:variant>
        <vt:i4>1179698</vt:i4>
      </vt:variant>
      <vt:variant>
        <vt:i4>74</vt:i4>
      </vt:variant>
      <vt:variant>
        <vt:i4>0</vt:i4>
      </vt:variant>
      <vt:variant>
        <vt:i4>5</vt:i4>
      </vt:variant>
      <vt:variant>
        <vt:lpwstr/>
      </vt:variant>
      <vt:variant>
        <vt:lpwstr>_Toc421608796</vt:lpwstr>
      </vt:variant>
      <vt:variant>
        <vt:i4>1179698</vt:i4>
      </vt:variant>
      <vt:variant>
        <vt:i4>68</vt:i4>
      </vt:variant>
      <vt:variant>
        <vt:i4>0</vt:i4>
      </vt:variant>
      <vt:variant>
        <vt:i4>5</vt:i4>
      </vt:variant>
      <vt:variant>
        <vt:lpwstr/>
      </vt:variant>
      <vt:variant>
        <vt:lpwstr>_Toc421608795</vt:lpwstr>
      </vt:variant>
      <vt:variant>
        <vt:i4>1179698</vt:i4>
      </vt:variant>
      <vt:variant>
        <vt:i4>62</vt:i4>
      </vt:variant>
      <vt:variant>
        <vt:i4>0</vt:i4>
      </vt:variant>
      <vt:variant>
        <vt:i4>5</vt:i4>
      </vt:variant>
      <vt:variant>
        <vt:lpwstr/>
      </vt:variant>
      <vt:variant>
        <vt:lpwstr>_Toc421608794</vt:lpwstr>
      </vt:variant>
      <vt:variant>
        <vt:i4>1179698</vt:i4>
      </vt:variant>
      <vt:variant>
        <vt:i4>56</vt:i4>
      </vt:variant>
      <vt:variant>
        <vt:i4>0</vt:i4>
      </vt:variant>
      <vt:variant>
        <vt:i4>5</vt:i4>
      </vt:variant>
      <vt:variant>
        <vt:lpwstr/>
      </vt:variant>
      <vt:variant>
        <vt:lpwstr>_Toc421608793</vt:lpwstr>
      </vt:variant>
      <vt:variant>
        <vt:i4>1179698</vt:i4>
      </vt:variant>
      <vt:variant>
        <vt:i4>50</vt:i4>
      </vt:variant>
      <vt:variant>
        <vt:i4>0</vt:i4>
      </vt:variant>
      <vt:variant>
        <vt:i4>5</vt:i4>
      </vt:variant>
      <vt:variant>
        <vt:lpwstr/>
      </vt:variant>
      <vt:variant>
        <vt:lpwstr>_Toc421608792</vt:lpwstr>
      </vt:variant>
      <vt:variant>
        <vt:i4>1179698</vt:i4>
      </vt:variant>
      <vt:variant>
        <vt:i4>44</vt:i4>
      </vt:variant>
      <vt:variant>
        <vt:i4>0</vt:i4>
      </vt:variant>
      <vt:variant>
        <vt:i4>5</vt:i4>
      </vt:variant>
      <vt:variant>
        <vt:lpwstr/>
      </vt:variant>
      <vt:variant>
        <vt:lpwstr>_Toc421608791</vt:lpwstr>
      </vt:variant>
      <vt:variant>
        <vt:i4>1179698</vt:i4>
      </vt:variant>
      <vt:variant>
        <vt:i4>38</vt:i4>
      </vt:variant>
      <vt:variant>
        <vt:i4>0</vt:i4>
      </vt:variant>
      <vt:variant>
        <vt:i4>5</vt:i4>
      </vt:variant>
      <vt:variant>
        <vt:lpwstr/>
      </vt:variant>
      <vt:variant>
        <vt:lpwstr>_Toc421608790</vt:lpwstr>
      </vt:variant>
      <vt:variant>
        <vt:i4>1245234</vt:i4>
      </vt:variant>
      <vt:variant>
        <vt:i4>32</vt:i4>
      </vt:variant>
      <vt:variant>
        <vt:i4>0</vt:i4>
      </vt:variant>
      <vt:variant>
        <vt:i4>5</vt:i4>
      </vt:variant>
      <vt:variant>
        <vt:lpwstr/>
      </vt:variant>
      <vt:variant>
        <vt:lpwstr>_Toc421608789</vt:lpwstr>
      </vt:variant>
      <vt:variant>
        <vt:i4>1245234</vt:i4>
      </vt:variant>
      <vt:variant>
        <vt:i4>26</vt:i4>
      </vt:variant>
      <vt:variant>
        <vt:i4>0</vt:i4>
      </vt:variant>
      <vt:variant>
        <vt:i4>5</vt:i4>
      </vt:variant>
      <vt:variant>
        <vt:lpwstr/>
      </vt:variant>
      <vt:variant>
        <vt:lpwstr>_Toc421608788</vt:lpwstr>
      </vt:variant>
      <vt:variant>
        <vt:i4>1245234</vt:i4>
      </vt:variant>
      <vt:variant>
        <vt:i4>20</vt:i4>
      </vt:variant>
      <vt:variant>
        <vt:i4>0</vt:i4>
      </vt:variant>
      <vt:variant>
        <vt:i4>5</vt:i4>
      </vt:variant>
      <vt:variant>
        <vt:lpwstr/>
      </vt:variant>
      <vt:variant>
        <vt:lpwstr>_Toc421608787</vt:lpwstr>
      </vt:variant>
      <vt:variant>
        <vt:i4>1245234</vt:i4>
      </vt:variant>
      <vt:variant>
        <vt:i4>14</vt:i4>
      </vt:variant>
      <vt:variant>
        <vt:i4>0</vt:i4>
      </vt:variant>
      <vt:variant>
        <vt:i4>5</vt:i4>
      </vt:variant>
      <vt:variant>
        <vt:lpwstr/>
      </vt:variant>
      <vt:variant>
        <vt:lpwstr>_Toc421608786</vt:lpwstr>
      </vt:variant>
      <vt:variant>
        <vt:i4>1245234</vt:i4>
      </vt:variant>
      <vt:variant>
        <vt:i4>8</vt:i4>
      </vt:variant>
      <vt:variant>
        <vt:i4>0</vt:i4>
      </vt:variant>
      <vt:variant>
        <vt:i4>5</vt:i4>
      </vt:variant>
      <vt:variant>
        <vt:lpwstr/>
      </vt:variant>
      <vt:variant>
        <vt:lpwstr>_Toc421608785</vt:lpwstr>
      </vt:variant>
      <vt:variant>
        <vt:i4>1245234</vt:i4>
      </vt:variant>
      <vt:variant>
        <vt:i4>2</vt:i4>
      </vt:variant>
      <vt:variant>
        <vt:i4>0</vt:i4>
      </vt:variant>
      <vt:variant>
        <vt:i4>5</vt:i4>
      </vt:variant>
      <vt:variant>
        <vt:lpwstr/>
      </vt:variant>
      <vt:variant>
        <vt:lpwstr>_Toc421608784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Centre des monuments nationaux</dc:creator>
  <cp:keywords/>
  <cp:lastModifiedBy>Zakrzewski Clement</cp:lastModifiedBy>
  <cp:revision>34</cp:revision>
  <cp:lastPrinted>2015-06-09T08:46:00Z</cp:lastPrinted>
  <dcterms:created xsi:type="dcterms:W3CDTF">2025-04-07T09:41:00Z</dcterms:created>
  <dcterms:modified xsi:type="dcterms:W3CDTF">2025-04-15T15:27:00Z</dcterms:modified>
</cp:coreProperties>
</file>