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4ED3F" w14:textId="77777777" w:rsidR="00E42FF3" w:rsidRPr="000E1DB9" w:rsidRDefault="00E42FF3" w:rsidP="000E1DB9">
      <w:pPr>
        <w:pStyle w:val="En-tte"/>
        <w:tabs>
          <w:tab w:val="clear" w:pos="4536"/>
          <w:tab w:val="clear" w:pos="9072"/>
        </w:tabs>
        <w:spacing w:after="160" w:line="259" w:lineRule="auto"/>
        <w:rPr>
          <w:rFonts w:ascii="Arial Narrow" w:hAnsi="Arial Narrow"/>
        </w:rPr>
      </w:pPr>
    </w:p>
    <w:p w14:paraId="424E7901" w14:textId="77777777" w:rsidR="00E42FF3" w:rsidRPr="00546FE0" w:rsidRDefault="00E42FF3" w:rsidP="00E42FF3">
      <w:pPr>
        <w:rPr>
          <w:rFonts w:ascii="Arial Narrow" w:hAnsi="Arial Narrow"/>
        </w:rPr>
      </w:pPr>
    </w:p>
    <w:p w14:paraId="57850396" w14:textId="77777777" w:rsidR="00E42FF3" w:rsidRPr="00546FE0" w:rsidRDefault="00E42FF3" w:rsidP="00E42FF3">
      <w:pPr>
        <w:pStyle w:val="Notedebasdepage1"/>
        <w:tabs>
          <w:tab w:val="left" w:pos="0"/>
        </w:tabs>
        <w:spacing w:after="40"/>
        <w:rPr>
          <w:rFonts w:ascii="Arial Narrow" w:hAnsi="Arial Narrow"/>
          <w:sz w:val="48"/>
          <w:szCs w:val="48"/>
        </w:rPr>
      </w:pPr>
    </w:p>
    <w:p w14:paraId="24E784BC" w14:textId="77777777" w:rsidR="00E42FF3" w:rsidRPr="00546FE0" w:rsidRDefault="00E42FF3" w:rsidP="00E42FF3">
      <w:pPr>
        <w:pStyle w:val="Notedebasdepage1"/>
        <w:tabs>
          <w:tab w:val="left" w:pos="0"/>
        </w:tabs>
        <w:spacing w:after="40"/>
        <w:rPr>
          <w:rFonts w:ascii="Arial Narrow" w:hAnsi="Arial Narrow"/>
          <w:sz w:val="48"/>
          <w:szCs w:val="48"/>
        </w:rPr>
      </w:pPr>
    </w:p>
    <w:p w14:paraId="60DBE1B5"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 xml:space="preserve">CAHIER DES CLAUSES </w:t>
      </w:r>
      <w:r w:rsidR="00685CE0">
        <w:rPr>
          <w:rFonts w:ascii="Arial Narrow" w:hAnsi="Arial Narrow"/>
          <w:sz w:val="48"/>
          <w:szCs w:val="48"/>
        </w:rPr>
        <w:t>TECHNIQUES</w:t>
      </w:r>
      <w:r w:rsidRPr="00546FE0">
        <w:rPr>
          <w:rFonts w:ascii="Arial Narrow" w:hAnsi="Arial Narrow"/>
          <w:sz w:val="48"/>
          <w:szCs w:val="48"/>
        </w:rPr>
        <w:t xml:space="preserve"> PARTICULIERES</w:t>
      </w:r>
    </w:p>
    <w:p w14:paraId="6E6ECC8B" w14:textId="77777777" w:rsidR="00D349F1" w:rsidRPr="00546FE0" w:rsidRDefault="00D349F1" w:rsidP="00E42FF3">
      <w:pPr>
        <w:rPr>
          <w:rFonts w:ascii="Arial Narrow" w:hAnsi="Arial Narrow"/>
        </w:rPr>
      </w:pPr>
    </w:p>
    <w:p w14:paraId="2BA9F100" w14:textId="77777777" w:rsidR="00E42FF3" w:rsidRPr="00546FE0" w:rsidRDefault="00E42FF3" w:rsidP="00E42FF3">
      <w:pPr>
        <w:rPr>
          <w:rFonts w:ascii="Arial Narrow" w:hAnsi="Arial Narrow"/>
        </w:rPr>
      </w:pPr>
    </w:p>
    <w:p w14:paraId="318F5442" w14:textId="77777777" w:rsidR="00E42FF3" w:rsidRPr="00546FE0" w:rsidRDefault="00E42FF3" w:rsidP="00546FE0">
      <w:pPr>
        <w:rPr>
          <w:rFonts w:ascii="Arial Narrow" w:hAnsi="Arial Narrow"/>
          <w:sz w:val="28"/>
          <w:szCs w:val="28"/>
        </w:rPr>
      </w:pPr>
    </w:p>
    <w:p w14:paraId="62A037D9" w14:textId="77777777" w:rsidR="00685CE0" w:rsidRPr="00933E48" w:rsidRDefault="00685CE0" w:rsidP="009F0ED5">
      <w:pPr>
        <w:numPr>
          <w:ilvl w:val="0"/>
          <w:numId w:val="2"/>
        </w:numPr>
        <w:jc w:val="center"/>
        <w:rPr>
          <w:rFonts w:ascii="Arial Narrow" w:hAnsi="Arial Narrow"/>
          <w:sz w:val="28"/>
          <w:szCs w:val="28"/>
        </w:rPr>
      </w:pPr>
      <w:r w:rsidRPr="003E63FD">
        <w:rPr>
          <w:rFonts w:ascii="Arial Narrow" w:hAnsi="Arial Narrow"/>
          <w:sz w:val="28"/>
          <w:szCs w:val="28"/>
        </w:rPr>
        <w:t xml:space="preserve">Marché de </w:t>
      </w:r>
      <w:r w:rsidRPr="00933E48">
        <w:rPr>
          <w:rFonts w:ascii="Arial Narrow" w:hAnsi="Arial Narrow"/>
          <w:sz w:val="28"/>
          <w:szCs w:val="28"/>
        </w:rPr>
        <w:t xml:space="preserve">travaux d’aménagement de l’exposition temporaire </w:t>
      </w:r>
    </w:p>
    <w:p w14:paraId="0B8B5BA1" w14:textId="4235622B" w:rsidR="0007559D" w:rsidRPr="0007559D" w:rsidRDefault="0007559D" w:rsidP="002C6F0E">
      <w:pPr>
        <w:pStyle w:val="Paragraphedeliste"/>
        <w:numPr>
          <w:ilvl w:val="0"/>
          <w:numId w:val="2"/>
        </w:numPr>
        <w:jc w:val="center"/>
        <w:rPr>
          <w:rFonts w:ascii="Arial Narrow" w:hAnsi="Arial Narrow"/>
          <w:sz w:val="28"/>
          <w:szCs w:val="28"/>
        </w:rPr>
      </w:pPr>
      <w:r w:rsidRPr="0007559D">
        <w:rPr>
          <w:rFonts w:ascii="Arial Narrow" w:hAnsi="Arial Narrow"/>
          <w:sz w:val="28"/>
          <w:szCs w:val="28"/>
        </w:rPr>
        <w:t>« </w:t>
      </w:r>
      <w:r w:rsidR="002C6F0E">
        <w:rPr>
          <w:rFonts w:ascii="Arial Narrow" w:hAnsi="Arial Narrow"/>
          <w:sz w:val="28"/>
          <w:szCs w:val="28"/>
        </w:rPr>
        <w:t>BERTHE WEILL : GALERISTE DE L’AVANT-GARDE PARISIENNE</w:t>
      </w:r>
      <w:r w:rsidRPr="0007559D">
        <w:rPr>
          <w:rFonts w:ascii="Arial Narrow" w:hAnsi="Arial Narrow"/>
          <w:sz w:val="28"/>
          <w:szCs w:val="28"/>
        </w:rPr>
        <w:t xml:space="preserve"> »</w:t>
      </w:r>
    </w:p>
    <w:p w14:paraId="7C46F8B1" w14:textId="594AEAC9" w:rsidR="0007559D" w:rsidRPr="0007559D" w:rsidRDefault="0007559D" w:rsidP="0007559D">
      <w:pPr>
        <w:pStyle w:val="Paragraphedeliste"/>
        <w:numPr>
          <w:ilvl w:val="0"/>
          <w:numId w:val="2"/>
        </w:numPr>
        <w:jc w:val="center"/>
        <w:rPr>
          <w:rFonts w:ascii="Arial Narrow" w:hAnsi="Arial Narrow"/>
          <w:sz w:val="28"/>
          <w:szCs w:val="28"/>
        </w:rPr>
      </w:pPr>
      <w:r w:rsidRPr="0007559D">
        <w:rPr>
          <w:rFonts w:ascii="Arial Narrow" w:hAnsi="Arial Narrow"/>
          <w:sz w:val="28"/>
          <w:szCs w:val="28"/>
        </w:rPr>
        <w:t xml:space="preserve">Prévue au musée de l’Orangerie </w:t>
      </w:r>
      <w:r w:rsidR="002C6F0E">
        <w:rPr>
          <w:rFonts w:ascii="Arial Narrow" w:hAnsi="Arial Narrow"/>
          <w:sz w:val="28"/>
          <w:szCs w:val="28"/>
        </w:rPr>
        <w:t>du 8 octobre 2025 au 25 janvier 2026</w:t>
      </w:r>
      <w:r w:rsidRPr="0007559D">
        <w:rPr>
          <w:rFonts w:ascii="Arial Narrow" w:hAnsi="Arial Narrow"/>
          <w:sz w:val="28"/>
          <w:szCs w:val="28"/>
        </w:rPr>
        <w:t>.</w:t>
      </w:r>
    </w:p>
    <w:p w14:paraId="4B5721B7" w14:textId="77777777" w:rsidR="00685CE0" w:rsidRDefault="00685CE0" w:rsidP="00685CE0">
      <w:pPr>
        <w:jc w:val="center"/>
        <w:rPr>
          <w:rFonts w:ascii="Arial Narrow" w:hAnsi="Arial Narrow"/>
          <w:sz w:val="28"/>
          <w:szCs w:val="28"/>
        </w:rPr>
      </w:pPr>
      <w:r>
        <w:rPr>
          <w:rFonts w:ascii="Arial Narrow" w:hAnsi="Arial Narrow"/>
          <w:sz w:val="28"/>
          <w:szCs w:val="28"/>
        </w:rPr>
        <w:t>Lot 1 : Agencement</w:t>
      </w:r>
    </w:p>
    <w:p w14:paraId="68B53D53" w14:textId="77777777" w:rsidR="00685CE0" w:rsidRDefault="00685CE0" w:rsidP="00685CE0">
      <w:pPr>
        <w:jc w:val="center"/>
        <w:rPr>
          <w:rFonts w:ascii="Arial Narrow" w:hAnsi="Arial Narrow"/>
          <w:sz w:val="28"/>
          <w:szCs w:val="28"/>
        </w:rPr>
      </w:pPr>
      <w:r>
        <w:rPr>
          <w:rFonts w:ascii="Arial Narrow" w:hAnsi="Arial Narrow"/>
          <w:sz w:val="28"/>
          <w:szCs w:val="28"/>
        </w:rPr>
        <w:t>Lot 2 : Electricité et éclairage</w:t>
      </w:r>
    </w:p>
    <w:p w14:paraId="0BFE7CCF" w14:textId="2E29039B" w:rsidR="00A02B17" w:rsidRDefault="00685CE0" w:rsidP="00685CE0">
      <w:pPr>
        <w:jc w:val="center"/>
        <w:rPr>
          <w:rFonts w:ascii="Arial Narrow" w:hAnsi="Arial Narrow"/>
          <w:sz w:val="28"/>
          <w:szCs w:val="28"/>
        </w:rPr>
      </w:pPr>
      <w:r>
        <w:rPr>
          <w:rFonts w:ascii="Arial Narrow" w:hAnsi="Arial Narrow"/>
          <w:sz w:val="28"/>
          <w:szCs w:val="28"/>
        </w:rPr>
        <w:t>Lot 3 : Signalétique</w:t>
      </w:r>
    </w:p>
    <w:p w14:paraId="120F1F52" w14:textId="2A297B63" w:rsidR="009260B1" w:rsidRDefault="009260B1" w:rsidP="009260B1">
      <w:pPr>
        <w:jc w:val="center"/>
        <w:rPr>
          <w:rFonts w:ascii="Arial Narrow" w:hAnsi="Arial Narrow"/>
          <w:sz w:val="28"/>
          <w:szCs w:val="28"/>
        </w:rPr>
      </w:pPr>
      <w:r>
        <w:rPr>
          <w:rFonts w:ascii="Arial Narrow" w:hAnsi="Arial Narrow"/>
          <w:sz w:val="28"/>
          <w:szCs w:val="28"/>
        </w:rPr>
        <w:t xml:space="preserve">Lot 4 : </w:t>
      </w:r>
      <w:r w:rsidR="00714460">
        <w:rPr>
          <w:rFonts w:ascii="Arial Narrow" w:hAnsi="Arial Narrow"/>
          <w:sz w:val="28"/>
          <w:szCs w:val="28"/>
        </w:rPr>
        <w:t>Fourniture et p</w:t>
      </w:r>
      <w:r w:rsidR="003A0EB3">
        <w:rPr>
          <w:rFonts w:ascii="Arial Narrow" w:hAnsi="Arial Narrow"/>
          <w:sz w:val="28"/>
          <w:szCs w:val="28"/>
        </w:rPr>
        <w:t>ose et mise en peinture de support kraft</w:t>
      </w:r>
    </w:p>
    <w:p w14:paraId="3D06DB01" w14:textId="77777777" w:rsidR="00E42FF3" w:rsidRPr="00546FE0" w:rsidRDefault="00E42FF3" w:rsidP="00E42FF3">
      <w:pPr>
        <w:rPr>
          <w:rFonts w:ascii="Arial Narrow" w:hAnsi="Arial Narrow"/>
        </w:rPr>
      </w:pPr>
    </w:p>
    <w:p w14:paraId="4B0C8BFB" w14:textId="77777777" w:rsidR="00E42FF3" w:rsidRPr="00546FE0" w:rsidRDefault="00E42FF3" w:rsidP="00E42FF3">
      <w:pPr>
        <w:pStyle w:val="En-tte"/>
        <w:tabs>
          <w:tab w:val="clear" w:pos="4536"/>
          <w:tab w:val="clear" w:pos="9072"/>
        </w:tabs>
        <w:spacing w:after="160" w:line="259" w:lineRule="auto"/>
        <w:rPr>
          <w:rFonts w:ascii="Arial Narrow" w:hAnsi="Arial Narrow"/>
          <w:sz w:val="24"/>
          <w:szCs w:val="24"/>
        </w:rPr>
      </w:pPr>
    </w:p>
    <w:p w14:paraId="3B62F520" w14:textId="77777777"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3743DA90" w14:textId="77777777" w:rsidTr="0024335F">
        <w:tc>
          <w:tcPr>
            <w:tcW w:w="9062" w:type="dxa"/>
            <w:shd w:val="clear" w:color="auto" w:fill="DEEAF6" w:themeFill="accent1" w:themeFillTint="33"/>
          </w:tcPr>
          <w:p w14:paraId="5E629767" w14:textId="77777777" w:rsidR="00E42FF3" w:rsidRPr="00546FE0" w:rsidRDefault="00E42FF3" w:rsidP="00EC6141">
            <w:pPr>
              <w:pStyle w:val="En-tte"/>
              <w:tabs>
                <w:tab w:val="clear" w:pos="4536"/>
                <w:tab w:val="clear" w:pos="9072"/>
              </w:tabs>
              <w:rPr>
                <w:rFonts w:ascii="Arial Narrow" w:hAnsi="Arial Narrow"/>
              </w:rPr>
            </w:pPr>
          </w:p>
          <w:p w14:paraId="07572EE7" w14:textId="77777777"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85CE0">
                  <w:rPr>
                    <w:rFonts w:ascii="Arial Narrow" w:hAnsi="Arial Narrow"/>
                    <w:sz w:val="22"/>
                    <w:szCs w:val="22"/>
                  </w:rPr>
                  <w:t>Travaux</w:t>
                </w:r>
              </w:sdtContent>
            </w:sdt>
          </w:p>
          <w:p w14:paraId="36AEF749" w14:textId="77777777"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685CE0">
              <w:rPr>
                <w:rFonts w:ascii="Arial Narrow" w:hAnsi="Arial Narrow"/>
              </w:rPr>
              <w:t> : CCAG-Travaux</w:t>
            </w:r>
          </w:p>
          <w:p w14:paraId="71517B2A" w14:textId="77777777"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685CE0">
                  <w:rPr>
                    <w:rFonts w:ascii="Arial Narrow" w:hAnsi="Arial Narrow"/>
                  </w:rPr>
                  <w:t>- Procédure adaptée ouverte en application des dispositions des articles L. 2123-1 et R. 2123-1 à R. 2123-7 du code de la commande publique</w:t>
                </w:r>
              </w:sdtContent>
            </w:sdt>
          </w:p>
          <w:p w14:paraId="5DEEFDAE" w14:textId="77777777"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685CE0">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486ED21" w14:textId="77777777" w:rsidR="00E42FF3" w:rsidRPr="00546FE0" w:rsidRDefault="00E42FF3" w:rsidP="00EC6141">
            <w:pPr>
              <w:rPr>
                <w:rFonts w:ascii="Arial Narrow" w:hAnsi="Arial Narrow"/>
              </w:rPr>
            </w:pPr>
          </w:p>
        </w:tc>
      </w:tr>
    </w:tbl>
    <w:p w14:paraId="41249C68" w14:textId="77777777" w:rsidR="0024335F" w:rsidRPr="00546FE0" w:rsidRDefault="0024335F">
      <w:pPr>
        <w:rPr>
          <w:rFonts w:ascii="Arial Narrow" w:hAnsi="Arial Narrow"/>
          <w:b/>
        </w:rPr>
      </w:pPr>
      <w:r w:rsidRPr="00546FE0">
        <w:rPr>
          <w:rFonts w:ascii="Arial Narrow" w:hAnsi="Arial Narrow"/>
          <w:b/>
        </w:rPr>
        <w:br w:type="page"/>
      </w:r>
    </w:p>
    <w:p w14:paraId="3491104F" w14:textId="77777777" w:rsidR="00E42FF3" w:rsidRDefault="00685CE0" w:rsidP="004D6A6D">
      <w:pPr>
        <w:pStyle w:val="Titre1"/>
        <w:numPr>
          <w:ilvl w:val="0"/>
          <w:numId w:val="6"/>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after="160"/>
        <w:jc w:val="both"/>
        <w:rPr>
          <w:rStyle w:val="Emphaseintense1"/>
        </w:rPr>
      </w:pPr>
      <w:r w:rsidRPr="007B05BE">
        <w:rPr>
          <w:rStyle w:val="Emphaseintense1"/>
        </w:rPr>
        <w:lastRenderedPageBreak/>
        <w:t>GENERALITES COMMUNES A L’ENSEMBLE DES LOTS</w:t>
      </w:r>
    </w:p>
    <w:p w14:paraId="3C2B67F6" w14:textId="77777777" w:rsidR="007B05BE" w:rsidRPr="007B05BE" w:rsidRDefault="007B05BE" w:rsidP="007B05BE"/>
    <w:p w14:paraId="00A0AF18" w14:textId="2DF5AED7" w:rsidR="00685CE0" w:rsidRPr="007B05BE" w:rsidRDefault="00685CE0" w:rsidP="0040014D">
      <w:pPr>
        <w:pStyle w:val="Titre2"/>
        <w:numPr>
          <w:ilvl w:val="1"/>
          <w:numId w:val="31"/>
        </w:numPr>
        <w:pBdr>
          <w:top w:val="single" w:sz="4" w:space="1" w:color="auto"/>
          <w:left w:val="single" w:sz="4" w:space="4" w:color="auto"/>
          <w:bottom w:val="single" w:sz="4" w:space="1" w:color="auto"/>
          <w:right w:val="single" w:sz="4" w:space="4" w:color="auto"/>
        </w:pBdr>
        <w:shd w:val="pct15" w:color="auto" w:fill="auto"/>
        <w:spacing w:before="240" w:after="240"/>
        <w:jc w:val="both"/>
        <w:rPr>
          <w:rFonts w:cstheme="majorHAnsi"/>
          <w:bCs/>
          <w:sz w:val="24"/>
          <w:szCs w:val="24"/>
        </w:rPr>
      </w:pPr>
      <w:bookmarkStart w:id="0" w:name="_Toc116313046"/>
      <w:r w:rsidRPr="007B05BE">
        <w:rPr>
          <w:rFonts w:cstheme="majorHAnsi"/>
          <w:bCs/>
          <w:sz w:val="24"/>
          <w:szCs w:val="24"/>
        </w:rPr>
        <w:t>Présentation de l’exposition</w:t>
      </w:r>
      <w:bookmarkEnd w:id="0"/>
    </w:p>
    <w:p w14:paraId="2F69CBCA" w14:textId="38502EA0" w:rsidR="00BD1BDE" w:rsidRPr="006361D9" w:rsidRDefault="00BD1BDE" w:rsidP="00A352E9">
      <w:pPr>
        <w:spacing w:line="276" w:lineRule="auto"/>
        <w:jc w:val="both"/>
        <w:rPr>
          <w:rFonts w:ascii="Arial Narrow" w:hAnsi="Arial Narrow" w:cstheme="majorHAnsi"/>
        </w:rPr>
      </w:pPr>
      <w:r w:rsidRPr="00BD1BDE">
        <w:rPr>
          <w:rFonts w:ascii="Arial Narrow" w:hAnsi="Arial Narrow" w:cstheme="majorHAnsi"/>
        </w:rPr>
        <w:t xml:space="preserve">Les travaux décrits au présent cahier des clauses techniques particulières (CCTP) concernent les ouvrages nécessaires à la réalisation de l'exposition temporaire </w:t>
      </w:r>
      <w:r w:rsidR="00E606DA">
        <w:rPr>
          <w:rFonts w:ascii="Arial Narrow" w:hAnsi="Arial Narrow" w:cstheme="majorHAnsi"/>
        </w:rPr>
        <w:t>« </w:t>
      </w:r>
      <w:r w:rsidR="002C6F0E">
        <w:rPr>
          <w:rFonts w:ascii="Arial Narrow" w:hAnsi="Arial Narrow" w:cstheme="majorHAnsi"/>
          <w:b/>
          <w:i/>
        </w:rPr>
        <w:t>Berthe Weill : galeriste de l’avant-garde parisienne</w:t>
      </w:r>
      <w:r w:rsidR="00E606DA">
        <w:rPr>
          <w:rFonts w:ascii="Arial Narrow" w:hAnsi="Arial Narrow" w:cstheme="majorHAnsi"/>
        </w:rPr>
        <w:t xml:space="preserve"> »  </w:t>
      </w:r>
      <w:r w:rsidRPr="00BD1BDE">
        <w:rPr>
          <w:rFonts w:ascii="Arial Narrow" w:hAnsi="Arial Narrow" w:cstheme="majorHAnsi"/>
        </w:rPr>
        <w:t xml:space="preserve">qui se déroulera </w:t>
      </w:r>
      <w:r w:rsidR="00427FD4">
        <w:rPr>
          <w:rFonts w:ascii="Arial Narrow" w:hAnsi="Arial Narrow" w:cstheme="majorHAnsi"/>
        </w:rPr>
        <w:t>au musée de l’Orangerie</w:t>
      </w:r>
      <w:r w:rsidRPr="00BD1BDE">
        <w:rPr>
          <w:rFonts w:ascii="Arial Narrow" w:hAnsi="Arial Narrow" w:cstheme="majorHAnsi"/>
        </w:rPr>
        <w:t xml:space="preserve"> </w:t>
      </w:r>
      <w:r w:rsidR="002C6F0E">
        <w:rPr>
          <w:rFonts w:ascii="Arial Narrow" w:hAnsi="Arial Narrow" w:cstheme="majorHAnsi"/>
        </w:rPr>
        <w:t>du 8 octobre 2025 au 25 janvier 2026.</w:t>
      </w:r>
    </w:p>
    <w:p w14:paraId="08BBD456" w14:textId="6C8263F5" w:rsidR="00685CE0" w:rsidRPr="00685CE0" w:rsidRDefault="00685CE0" w:rsidP="0040014D">
      <w:pPr>
        <w:pStyle w:val="Titre2"/>
        <w:numPr>
          <w:ilvl w:val="1"/>
          <w:numId w:val="31"/>
        </w:numPr>
        <w:pBdr>
          <w:top w:val="single" w:sz="4" w:space="1" w:color="auto"/>
          <w:left w:val="single" w:sz="4" w:space="4" w:color="auto"/>
          <w:bottom w:val="single" w:sz="4" w:space="1" w:color="auto"/>
          <w:right w:val="single" w:sz="4" w:space="4" w:color="auto"/>
        </w:pBdr>
        <w:shd w:val="pct15" w:color="auto" w:fill="auto"/>
        <w:spacing w:before="240" w:after="240"/>
        <w:jc w:val="both"/>
        <w:rPr>
          <w:rFonts w:cstheme="majorHAnsi"/>
          <w:bCs/>
          <w:sz w:val="24"/>
          <w:szCs w:val="24"/>
        </w:rPr>
      </w:pPr>
      <w:bookmarkStart w:id="1" w:name="_Toc116313047"/>
      <w:r w:rsidRPr="00685CE0">
        <w:rPr>
          <w:rFonts w:cstheme="majorHAnsi"/>
          <w:bCs/>
          <w:sz w:val="24"/>
          <w:szCs w:val="24"/>
        </w:rPr>
        <w:t>Maîtrise d’ouvrage</w:t>
      </w:r>
      <w:bookmarkEnd w:id="1"/>
    </w:p>
    <w:p w14:paraId="28CD9EF4" w14:textId="77777777" w:rsidR="00685CE0" w:rsidRPr="006361D9" w:rsidRDefault="00685CE0" w:rsidP="00685CE0">
      <w:pPr>
        <w:tabs>
          <w:tab w:val="left" w:pos="10206"/>
        </w:tabs>
        <w:ind w:right="283"/>
        <w:jc w:val="both"/>
        <w:rPr>
          <w:rFonts w:ascii="Arial Narrow" w:hAnsi="Arial Narrow" w:cstheme="majorHAnsi"/>
          <w:b/>
          <w:bCs/>
        </w:rPr>
      </w:pPr>
      <w:r w:rsidRPr="006361D9">
        <w:rPr>
          <w:rFonts w:ascii="Arial Narrow" w:hAnsi="Arial Narrow" w:cstheme="majorHAnsi"/>
          <w:b/>
          <w:bCs/>
        </w:rPr>
        <w:t>EPMO</w:t>
      </w:r>
    </w:p>
    <w:p w14:paraId="7357BF35" w14:textId="77777777" w:rsidR="00685CE0" w:rsidRPr="006361D9" w:rsidRDefault="00685CE0" w:rsidP="00685CE0">
      <w:pPr>
        <w:tabs>
          <w:tab w:val="left" w:pos="10206"/>
        </w:tabs>
        <w:ind w:right="283"/>
        <w:jc w:val="both"/>
        <w:rPr>
          <w:rFonts w:ascii="Arial Narrow" w:hAnsi="Arial Narrow" w:cstheme="majorHAnsi"/>
          <w:b/>
          <w:bCs/>
        </w:rPr>
      </w:pPr>
      <w:r w:rsidRPr="006361D9">
        <w:rPr>
          <w:rFonts w:ascii="Arial Narrow" w:hAnsi="Arial Narrow" w:cstheme="majorHAnsi"/>
        </w:rPr>
        <w:t xml:space="preserve">Clémence Maillard, directrice des expositions, 01 40 49 48 57 / </w:t>
      </w:r>
      <w:hyperlink r:id="rId8" w:history="1">
        <w:r w:rsidRPr="006361D9">
          <w:rPr>
            <w:rStyle w:val="Lienhypertexte"/>
            <w:rFonts w:ascii="Arial Narrow" w:hAnsi="Arial Narrow" w:cstheme="majorHAnsi"/>
          </w:rPr>
          <w:t>clemence.maillard@musee-orsay.fr</w:t>
        </w:r>
      </w:hyperlink>
      <w:r w:rsidRPr="006361D9">
        <w:rPr>
          <w:rStyle w:val="Lienhypertexte"/>
          <w:rFonts w:ascii="Arial Narrow" w:hAnsi="Arial Narrow" w:cstheme="majorHAnsi"/>
        </w:rPr>
        <w:t xml:space="preserve"> </w:t>
      </w:r>
      <w:r w:rsidRPr="006361D9">
        <w:rPr>
          <w:rFonts w:ascii="Arial Narrow" w:hAnsi="Arial Narrow" w:cstheme="majorHAnsi"/>
        </w:rPr>
        <w:t xml:space="preserve">  </w:t>
      </w:r>
    </w:p>
    <w:p w14:paraId="084F3E2B" w14:textId="76034601" w:rsidR="00685CE0" w:rsidRPr="006361D9" w:rsidRDefault="002C6F0E" w:rsidP="00685CE0">
      <w:pPr>
        <w:tabs>
          <w:tab w:val="left" w:pos="10206"/>
        </w:tabs>
        <w:ind w:right="283"/>
        <w:jc w:val="both"/>
        <w:rPr>
          <w:rFonts w:ascii="Arial Narrow" w:hAnsi="Arial Narrow" w:cstheme="majorHAnsi"/>
        </w:rPr>
      </w:pPr>
      <w:r>
        <w:rPr>
          <w:rFonts w:ascii="Arial Narrow" w:hAnsi="Arial Narrow" w:cstheme="majorHAnsi"/>
        </w:rPr>
        <w:t>Delphine Dupuy, cheffe</w:t>
      </w:r>
      <w:r w:rsidR="00BD1BDE">
        <w:rPr>
          <w:rFonts w:ascii="Arial Narrow" w:hAnsi="Arial Narrow" w:cstheme="majorHAnsi"/>
        </w:rPr>
        <w:t xml:space="preserve"> de projet</w:t>
      </w:r>
      <w:r w:rsidR="00685CE0" w:rsidRPr="006361D9">
        <w:rPr>
          <w:rFonts w:ascii="Arial Narrow" w:hAnsi="Arial Narrow" w:cstheme="majorHAnsi"/>
        </w:rPr>
        <w:t xml:space="preserve">, 01 40 49 </w:t>
      </w:r>
      <w:r>
        <w:rPr>
          <w:rFonts w:ascii="Arial Narrow" w:hAnsi="Arial Narrow" w:cstheme="majorHAnsi"/>
        </w:rPr>
        <w:t>47 92</w:t>
      </w:r>
      <w:r w:rsidR="0007559D">
        <w:rPr>
          <w:rFonts w:ascii="Arial Narrow" w:hAnsi="Arial Narrow" w:cstheme="majorHAnsi"/>
        </w:rPr>
        <w:t xml:space="preserve"> </w:t>
      </w:r>
      <w:r w:rsidR="00685CE0" w:rsidRPr="006361D9">
        <w:rPr>
          <w:rFonts w:ascii="Arial Narrow" w:hAnsi="Arial Narrow" w:cstheme="majorHAnsi"/>
        </w:rPr>
        <w:t xml:space="preserve">/ </w:t>
      </w:r>
      <w:hyperlink r:id="rId9" w:history="1">
        <w:r w:rsidRPr="0051425B">
          <w:rPr>
            <w:rStyle w:val="Lienhypertexte"/>
            <w:rFonts w:ascii="Arial Narrow" w:hAnsi="Arial Narrow" w:cstheme="majorHAnsi"/>
          </w:rPr>
          <w:t>delphine.dupuy@musee-orsay.fr</w:t>
        </w:r>
      </w:hyperlink>
      <w:r w:rsidR="0007559D">
        <w:rPr>
          <w:rFonts w:ascii="Arial Narrow" w:hAnsi="Arial Narrow" w:cstheme="majorHAnsi"/>
        </w:rPr>
        <w:t xml:space="preserve"> </w:t>
      </w:r>
      <w:r w:rsidR="00427FD4">
        <w:rPr>
          <w:rFonts w:ascii="Arial Narrow" w:hAnsi="Arial Narrow" w:cstheme="majorHAnsi"/>
        </w:rPr>
        <w:t xml:space="preserve"> </w:t>
      </w:r>
      <w:r w:rsidR="00685CE0" w:rsidRPr="006361D9">
        <w:rPr>
          <w:rFonts w:ascii="Arial Narrow" w:hAnsi="Arial Narrow" w:cstheme="majorHAnsi"/>
        </w:rPr>
        <w:t xml:space="preserve">  </w:t>
      </w:r>
    </w:p>
    <w:p w14:paraId="6310B4B0" w14:textId="4CCC8F8A" w:rsidR="00685CE0" w:rsidRDefault="00685CE0" w:rsidP="00685CE0">
      <w:pPr>
        <w:tabs>
          <w:tab w:val="left" w:pos="10206"/>
        </w:tabs>
        <w:ind w:right="283"/>
        <w:jc w:val="both"/>
        <w:rPr>
          <w:rFonts w:ascii="Arial Narrow" w:hAnsi="Arial Narrow" w:cstheme="majorHAnsi"/>
        </w:rPr>
      </w:pPr>
      <w:r w:rsidRPr="006361D9">
        <w:rPr>
          <w:rFonts w:ascii="Arial Narrow" w:hAnsi="Arial Narrow" w:cstheme="majorHAnsi"/>
        </w:rPr>
        <w:t>Jonathan Deledicq, régisseur technique</w:t>
      </w:r>
      <w:r w:rsidR="000406FE">
        <w:rPr>
          <w:rFonts w:ascii="Arial Narrow" w:hAnsi="Arial Narrow" w:cstheme="majorHAnsi"/>
        </w:rPr>
        <w:t xml:space="preserve"> des exp</w:t>
      </w:r>
      <w:r w:rsidR="00E97EA1">
        <w:rPr>
          <w:rFonts w:ascii="Arial Narrow" w:hAnsi="Arial Narrow" w:cstheme="majorHAnsi"/>
        </w:rPr>
        <w:t>osi</w:t>
      </w:r>
      <w:r w:rsidR="000406FE">
        <w:rPr>
          <w:rFonts w:ascii="Arial Narrow" w:hAnsi="Arial Narrow" w:cstheme="majorHAnsi"/>
        </w:rPr>
        <w:t>tions</w:t>
      </w:r>
      <w:r w:rsidR="00BD1BDE">
        <w:rPr>
          <w:rFonts w:ascii="Arial Narrow" w:hAnsi="Arial Narrow" w:cstheme="majorHAnsi"/>
        </w:rPr>
        <w:t>, 01 40 49 47 07</w:t>
      </w:r>
      <w:r w:rsidRPr="006361D9">
        <w:rPr>
          <w:rFonts w:ascii="Arial Narrow" w:hAnsi="Arial Narrow" w:cstheme="majorHAnsi"/>
        </w:rPr>
        <w:t xml:space="preserve"> / </w:t>
      </w:r>
      <w:hyperlink r:id="rId10" w:history="1">
        <w:r w:rsidR="00BD1BDE" w:rsidRPr="00D73985">
          <w:rPr>
            <w:rStyle w:val="Lienhypertexte"/>
            <w:rFonts w:ascii="Arial Narrow" w:hAnsi="Arial Narrow" w:cstheme="majorHAnsi"/>
          </w:rPr>
          <w:t>jonathan.deledicq@musee-orsay.fr</w:t>
        </w:r>
      </w:hyperlink>
      <w:r w:rsidR="00BD1BDE">
        <w:rPr>
          <w:rFonts w:ascii="Arial Narrow" w:hAnsi="Arial Narrow" w:cstheme="majorHAnsi"/>
        </w:rPr>
        <w:t xml:space="preserve"> </w:t>
      </w:r>
    </w:p>
    <w:p w14:paraId="3949816E" w14:textId="5E37179C" w:rsidR="00A42E19" w:rsidRDefault="00A42E19" w:rsidP="00427FD4">
      <w:pPr>
        <w:tabs>
          <w:tab w:val="left" w:pos="10206"/>
        </w:tabs>
        <w:ind w:right="283"/>
        <w:jc w:val="both"/>
        <w:rPr>
          <w:rFonts w:ascii="Arial Narrow" w:hAnsi="Arial Narrow" w:cstheme="majorHAnsi"/>
        </w:rPr>
      </w:pPr>
      <w:r w:rsidRPr="00A42E19">
        <w:rPr>
          <w:rStyle w:val="Lienhypertexte"/>
          <w:rFonts w:ascii="Arial Narrow" w:hAnsi="Arial Narrow" w:cstheme="majorHAnsi"/>
          <w:color w:val="000000" w:themeColor="text1"/>
          <w:u w:val="none"/>
        </w:rPr>
        <w:t xml:space="preserve">Alice Roubinowitz, </w:t>
      </w:r>
      <w:r w:rsidR="0007559D">
        <w:rPr>
          <w:rStyle w:val="Lienhypertexte"/>
          <w:rFonts w:ascii="Arial Narrow" w:hAnsi="Arial Narrow" w:cstheme="majorHAnsi"/>
          <w:color w:val="000000" w:themeColor="text1"/>
          <w:u w:val="none"/>
        </w:rPr>
        <w:t>régisseuse</w:t>
      </w:r>
      <w:r w:rsidRPr="00A42E19">
        <w:rPr>
          <w:rStyle w:val="Lienhypertexte"/>
          <w:rFonts w:ascii="Arial Narrow" w:hAnsi="Arial Narrow" w:cstheme="majorHAnsi"/>
          <w:color w:val="000000" w:themeColor="text1"/>
          <w:u w:val="none"/>
        </w:rPr>
        <w:t xml:space="preserve"> d’œuvres, musée de l’Orangerie, 01 44 50 43 25 /</w:t>
      </w:r>
      <w:r w:rsidRPr="00A42E19">
        <w:rPr>
          <w:rStyle w:val="Lienhypertexte"/>
          <w:rFonts w:ascii="Arial Narrow" w:hAnsi="Arial Narrow" w:cstheme="majorHAnsi"/>
          <w:color w:val="000000" w:themeColor="text1"/>
        </w:rPr>
        <w:t xml:space="preserve"> </w:t>
      </w:r>
      <w:r>
        <w:rPr>
          <w:rStyle w:val="Lienhypertexte"/>
          <w:rFonts w:ascii="Arial Narrow" w:hAnsi="Arial Narrow" w:cstheme="majorHAnsi"/>
        </w:rPr>
        <w:t>alice.roubinowitz@musee-orangerie.fr</w:t>
      </w:r>
    </w:p>
    <w:p w14:paraId="12F09F34" w14:textId="77777777" w:rsidR="00685CE0" w:rsidRPr="00685CE0" w:rsidRDefault="00685CE0" w:rsidP="0040014D">
      <w:pPr>
        <w:pStyle w:val="Titre2"/>
        <w:numPr>
          <w:ilvl w:val="1"/>
          <w:numId w:val="31"/>
        </w:numPr>
        <w:pBdr>
          <w:top w:val="single" w:sz="4" w:space="1" w:color="auto"/>
          <w:left w:val="single" w:sz="4" w:space="4" w:color="auto"/>
          <w:bottom w:val="single" w:sz="4" w:space="1" w:color="auto"/>
          <w:right w:val="single" w:sz="4" w:space="4" w:color="auto"/>
        </w:pBdr>
        <w:shd w:val="pct15" w:color="auto" w:fill="auto"/>
        <w:spacing w:before="240" w:after="240"/>
        <w:jc w:val="both"/>
        <w:rPr>
          <w:rFonts w:cstheme="majorHAnsi"/>
          <w:bCs/>
          <w:sz w:val="24"/>
          <w:szCs w:val="24"/>
        </w:rPr>
      </w:pPr>
      <w:bookmarkStart w:id="2" w:name="_Toc116313048"/>
      <w:r w:rsidRPr="00685CE0">
        <w:rPr>
          <w:rFonts w:cstheme="majorHAnsi"/>
          <w:bCs/>
          <w:sz w:val="24"/>
          <w:szCs w:val="24"/>
        </w:rPr>
        <w:t>Maîtrise d’œuvre</w:t>
      </w:r>
      <w:bookmarkEnd w:id="2"/>
    </w:p>
    <w:p w14:paraId="34184A82" w14:textId="77777777" w:rsidR="00BD1BDE" w:rsidRDefault="00685CE0" w:rsidP="00685CE0">
      <w:pPr>
        <w:tabs>
          <w:tab w:val="left" w:pos="2430"/>
          <w:tab w:val="left" w:pos="10206"/>
        </w:tabs>
        <w:ind w:right="283"/>
        <w:jc w:val="both"/>
        <w:rPr>
          <w:rFonts w:ascii="Arial Narrow" w:hAnsi="Arial Narrow" w:cstheme="majorHAnsi"/>
          <w:b/>
        </w:rPr>
      </w:pPr>
      <w:r w:rsidRPr="00BD1BDE">
        <w:rPr>
          <w:rFonts w:ascii="Arial Narrow" w:hAnsi="Arial Narrow" w:cstheme="majorHAnsi"/>
          <w:b/>
        </w:rPr>
        <w:t xml:space="preserve">Scénographie </w:t>
      </w:r>
    </w:p>
    <w:p w14:paraId="62012F36" w14:textId="26F2BB51" w:rsidR="00B31F9F" w:rsidRDefault="00B31F9F" w:rsidP="0007559D">
      <w:pPr>
        <w:tabs>
          <w:tab w:val="left" w:pos="2430"/>
          <w:tab w:val="left" w:pos="10206"/>
        </w:tabs>
        <w:ind w:right="283"/>
        <w:jc w:val="both"/>
        <w:rPr>
          <w:rFonts w:ascii="Arial Narrow" w:hAnsi="Arial Narrow" w:cstheme="majorHAnsi"/>
        </w:rPr>
      </w:pPr>
      <w:r>
        <w:rPr>
          <w:rFonts w:ascii="Arial Narrow" w:hAnsi="Arial Narrow" w:cstheme="majorHAnsi"/>
        </w:rPr>
        <w:t xml:space="preserve">Agence Scénografià - Valentina Dodi et Nicolas Groult </w:t>
      </w:r>
    </w:p>
    <w:p w14:paraId="5BEE565E" w14:textId="691FA5B4" w:rsidR="00B31F9F" w:rsidRDefault="00607767" w:rsidP="0007559D">
      <w:pPr>
        <w:tabs>
          <w:tab w:val="left" w:pos="2430"/>
          <w:tab w:val="left" w:pos="10206"/>
        </w:tabs>
        <w:ind w:right="283"/>
        <w:jc w:val="both"/>
        <w:rPr>
          <w:rFonts w:ascii="Arial Narrow" w:hAnsi="Arial Narrow" w:cstheme="majorHAnsi"/>
        </w:rPr>
      </w:pPr>
      <w:hyperlink r:id="rId11" w:history="1">
        <w:r w:rsidR="00B31F9F" w:rsidRPr="00611084">
          <w:rPr>
            <w:rStyle w:val="Lienhypertexte"/>
            <w:rFonts w:ascii="Arial Narrow" w:hAnsi="Arial Narrow" w:cstheme="majorHAnsi"/>
          </w:rPr>
          <w:t>Valentina@scenografia.fr</w:t>
        </w:r>
      </w:hyperlink>
      <w:r w:rsidR="00B31F9F">
        <w:rPr>
          <w:rFonts w:ascii="Arial Narrow" w:hAnsi="Arial Narrow" w:cstheme="majorHAnsi"/>
        </w:rPr>
        <w:t xml:space="preserve"> / 06 33 35 38 40</w:t>
      </w:r>
    </w:p>
    <w:p w14:paraId="66463D8C" w14:textId="046A6D37" w:rsidR="00B31F9F" w:rsidRDefault="00B31F9F" w:rsidP="0007559D">
      <w:pPr>
        <w:tabs>
          <w:tab w:val="left" w:pos="2430"/>
          <w:tab w:val="left" w:pos="10206"/>
        </w:tabs>
        <w:ind w:right="283"/>
        <w:jc w:val="both"/>
        <w:rPr>
          <w:rFonts w:ascii="Arial Narrow" w:hAnsi="Arial Narrow" w:cstheme="majorHAnsi"/>
        </w:rPr>
      </w:pPr>
      <w:r>
        <w:rPr>
          <w:rFonts w:ascii="Arial Narrow" w:hAnsi="Arial Narrow" w:cstheme="majorHAnsi"/>
        </w:rPr>
        <w:t xml:space="preserve">Suivi de projet : Lucie Le Goff / </w:t>
      </w:r>
      <w:hyperlink r:id="rId12" w:history="1">
        <w:r w:rsidRPr="00611084">
          <w:rPr>
            <w:rStyle w:val="Lienhypertexte"/>
            <w:rFonts w:ascii="Arial Narrow" w:hAnsi="Arial Narrow" w:cstheme="majorHAnsi"/>
          </w:rPr>
          <w:t>lucie@scenografia.fr</w:t>
        </w:r>
      </w:hyperlink>
      <w:r>
        <w:rPr>
          <w:rFonts w:ascii="Arial Narrow" w:hAnsi="Arial Narrow" w:cstheme="majorHAnsi"/>
        </w:rPr>
        <w:t xml:space="preserve"> / 06 34 38 70 26</w:t>
      </w:r>
    </w:p>
    <w:p w14:paraId="28902B2D" w14:textId="77777777" w:rsidR="00685CE0" w:rsidRDefault="00685CE0" w:rsidP="00BD1BDE">
      <w:pPr>
        <w:tabs>
          <w:tab w:val="left" w:pos="2430"/>
          <w:tab w:val="left" w:pos="10206"/>
        </w:tabs>
        <w:ind w:right="283"/>
        <w:jc w:val="both"/>
        <w:rPr>
          <w:rFonts w:ascii="Arial Narrow" w:hAnsi="Arial Narrow" w:cstheme="majorHAnsi"/>
        </w:rPr>
      </w:pPr>
      <w:r w:rsidRPr="00BD1BDE">
        <w:rPr>
          <w:rFonts w:ascii="Arial Narrow" w:hAnsi="Arial Narrow" w:cstheme="majorHAnsi"/>
          <w:b/>
        </w:rPr>
        <w:t>Graphisme</w:t>
      </w:r>
      <w:r w:rsidR="00BD1BDE">
        <w:rPr>
          <w:rFonts w:ascii="Arial Narrow" w:hAnsi="Arial Narrow" w:cstheme="majorHAnsi"/>
        </w:rPr>
        <w:t> </w:t>
      </w:r>
    </w:p>
    <w:p w14:paraId="3DCEE696" w14:textId="788E2658" w:rsidR="00B31F9F" w:rsidRDefault="00B31F9F" w:rsidP="00BD1BDE">
      <w:pPr>
        <w:tabs>
          <w:tab w:val="left" w:pos="2430"/>
          <w:tab w:val="left" w:pos="10206"/>
        </w:tabs>
        <w:ind w:right="283"/>
        <w:jc w:val="both"/>
        <w:rPr>
          <w:rFonts w:ascii="Arial Narrow" w:hAnsi="Arial Narrow" w:cstheme="majorHAnsi"/>
        </w:rPr>
      </w:pPr>
      <w:r>
        <w:rPr>
          <w:rFonts w:ascii="Arial Narrow" w:hAnsi="Arial Narrow" w:cstheme="majorHAnsi"/>
        </w:rPr>
        <w:t>Agence Graphica - Igor Devernay</w:t>
      </w:r>
    </w:p>
    <w:p w14:paraId="4BDEFE75" w14:textId="64CC521D" w:rsidR="00B31F9F" w:rsidRPr="003061BF" w:rsidRDefault="00607767" w:rsidP="00BD1BDE">
      <w:pPr>
        <w:tabs>
          <w:tab w:val="left" w:pos="2430"/>
          <w:tab w:val="left" w:pos="10206"/>
        </w:tabs>
        <w:ind w:right="283"/>
        <w:jc w:val="both"/>
        <w:rPr>
          <w:rFonts w:ascii="Arial Narrow" w:hAnsi="Arial Narrow" w:cstheme="majorHAnsi"/>
        </w:rPr>
      </w:pPr>
      <w:hyperlink r:id="rId13" w:history="1">
        <w:r w:rsidR="00B31F9F" w:rsidRPr="003061BF">
          <w:rPr>
            <w:rStyle w:val="Lienhypertexte"/>
            <w:rFonts w:ascii="Arial Narrow" w:hAnsi="Arial Narrow" w:cstheme="majorHAnsi"/>
          </w:rPr>
          <w:t>id@graphica.fr</w:t>
        </w:r>
      </w:hyperlink>
      <w:r w:rsidR="00B31F9F" w:rsidRPr="003061BF">
        <w:rPr>
          <w:rFonts w:ascii="Arial Narrow" w:hAnsi="Arial Narrow" w:cstheme="majorHAnsi"/>
        </w:rPr>
        <w:t xml:space="preserve"> / 06 86 79 50 52</w:t>
      </w:r>
    </w:p>
    <w:p w14:paraId="3471639D" w14:textId="77777777" w:rsidR="00BD1BDE" w:rsidRPr="003061BF" w:rsidRDefault="00BD1BDE" w:rsidP="00685CE0">
      <w:pPr>
        <w:tabs>
          <w:tab w:val="left" w:pos="720"/>
          <w:tab w:val="left" w:pos="2430"/>
          <w:tab w:val="left" w:pos="10206"/>
        </w:tabs>
        <w:ind w:right="283"/>
        <w:jc w:val="both"/>
        <w:rPr>
          <w:rFonts w:ascii="Arial Narrow" w:hAnsi="Arial Narrow" w:cstheme="majorHAnsi"/>
          <w:b/>
        </w:rPr>
      </w:pPr>
      <w:r w:rsidRPr="003061BF">
        <w:rPr>
          <w:rFonts w:ascii="Arial Narrow" w:hAnsi="Arial Narrow" w:cstheme="majorHAnsi"/>
          <w:b/>
        </w:rPr>
        <w:t>Eclairage</w:t>
      </w:r>
    </w:p>
    <w:p w14:paraId="7D075D44" w14:textId="39F9E7D1" w:rsidR="00BD1BDE" w:rsidRDefault="00B31F9F" w:rsidP="00685CE0">
      <w:pPr>
        <w:tabs>
          <w:tab w:val="left" w:pos="720"/>
          <w:tab w:val="left" w:pos="2430"/>
          <w:tab w:val="left" w:pos="10206"/>
        </w:tabs>
        <w:ind w:right="283"/>
        <w:jc w:val="both"/>
        <w:rPr>
          <w:rFonts w:ascii="Arial Narrow" w:hAnsi="Arial Narrow" w:cstheme="majorHAnsi"/>
        </w:rPr>
      </w:pPr>
      <w:r w:rsidRPr="00B31F9F">
        <w:rPr>
          <w:rFonts w:ascii="Arial Narrow" w:hAnsi="Arial Narrow" w:cstheme="majorHAnsi"/>
        </w:rPr>
        <w:t>Agence ACL (Atelier de co</w:t>
      </w:r>
      <w:r>
        <w:rPr>
          <w:rFonts w:ascii="Arial Narrow" w:hAnsi="Arial Narrow" w:cstheme="majorHAnsi"/>
        </w:rPr>
        <w:t>nception lumière)</w:t>
      </w:r>
    </w:p>
    <w:p w14:paraId="27021A62" w14:textId="69FD3868" w:rsidR="00B31F9F" w:rsidRDefault="00B31F9F" w:rsidP="00685CE0">
      <w:pPr>
        <w:tabs>
          <w:tab w:val="left" w:pos="720"/>
          <w:tab w:val="left" w:pos="2430"/>
          <w:tab w:val="left" w:pos="10206"/>
        </w:tabs>
        <w:ind w:right="283"/>
        <w:jc w:val="both"/>
        <w:rPr>
          <w:rFonts w:ascii="Arial Narrow" w:hAnsi="Arial Narrow" w:cstheme="majorHAnsi"/>
        </w:rPr>
      </w:pPr>
      <w:r>
        <w:rPr>
          <w:rFonts w:ascii="Arial Narrow" w:hAnsi="Arial Narrow" w:cstheme="majorHAnsi"/>
        </w:rPr>
        <w:t>0</w:t>
      </w:r>
      <w:r w:rsidRPr="00B31F9F">
        <w:rPr>
          <w:rFonts w:ascii="Arial Narrow" w:hAnsi="Arial Narrow" w:cstheme="majorHAnsi"/>
        </w:rPr>
        <w:t>1 53 42 11 16</w:t>
      </w:r>
    </w:p>
    <w:p w14:paraId="1E91F4BD" w14:textId="24639709" w:rsidR="00BD1BDE" w:rsidRPr="00BD1BDE" w:rsidRDefault="00B31F9F" w:rsidP="00685CE0">
      <w:pPr>
        <w:tabs>
          <w:tab w:val="left" w:pos="720"/>
          <w:tab w:val="left" w:pos="2430"/>
          <w:tab w:val="left" w:pos="10206"/>
        </w:tabs>
        <w:ind w:right="283"/>
        <w:jc w:val="both"/>
        <w:rPr>
          <w:rFonts w:ascii="Arial Narrow" w:hAnsi="Arial Narrow" w:cstheme="majorHAnsi"/>
        </w:rPr>
      </w:pPr>
      <w:r>
        <w:rPr>
          <w:rFonts w:ascii="Arial Narrow" w:hAnsi="Arial Narrow" w:cstheme="majorHAnsi"/>
        </w:rPr>
        <w:t xml:space="preserve">Suivi de projet : Sébastien Audevie / </w:t>
      </w:r>
      <w:r w:rsidRPr="00B31F9F">
        <w:rPr>
          <w:rFonts w:ascii="Arial Narrow" w:hAnsi="Arial Narrow" w:cstheme="majorHAnsi"/>
        </w:rPr>
        <w:t>sebastien@acl.fr</w:t>
      </w:r>
    </w:p>
    <w:p w14:paraId="6066B406" w14:textId="77777777" w:rsidR="00685CE0" w:rsidRPr="00685CE0" w:rsidRDefault="00685CE0" w:rsidP="0040014D">
      <w:pPr>
        <w:pStyle w:val="Titre2"/>
        <w:numPr>
          <w:ilvl w:val="1"/>
          <w:numId w:val="31"/>
        </w:numPr>
        <w:pBdr>
          <w:top w:val="single" w:sz="4" w:space="1" w:color="auto"/>
          <w:left w:val="single" w:sz="4" w:space="4" w:color="auto"/>
          <w:bottom w:val="single" w:sz="4" w:space="1" w:color="auto"/>
          <w:right w:val="single" w:sz="4" w:space="4" w:color="auto"/>
        </w:pBdr>
        <w:shd w:val="pct15" w:color="auto" w:fill="auto"/>
        <w:spacing w:before="240" w:after="240"/>
        <w:jc w:val="both"/>
        <w:rPr>
          <w:rFonts w:cstheme="majorHAnsi"/>
          <w:bCs/>
          <w:sz w:val="24"/>
          <w:szCs w:val="24"/>
        </w:rPr>
      </w:pPr>
      <w:bookmarkStart w:id="3" w:name="_Ref116141944"/>
      <w:bookmarkStart w:id="4" w:name="_Toc116313049"/>
      <w:r w:rsidRPr="00685CE0">
        <w:rPr>
          <w:rFonts w:cstheme="majorHAnsi"/>
          <w:bCs/>
          <w:sz w:val="24"/>
          <w:szCs w:val="24"/>
        </w:rPr>
        <w:t>Calendrier prévisionnel des travaux</w:t>
      </w:r>
      <w:bookmarkEnd w:id="3"/>
      <w:bookmarkEnd w:id="4"/>
      <w:r w:rsidRPr="00685CE0">
        <w:rPr>
          <w:rFonts w:cstheme="majorHAnsi"/>
          <w:bCs/>
          <w:sz w:val="24"/>
          <w:szCs w:val="24"/>
        </w:rPr>
        <w:t xml:space="preserve"> </w:t>
      </w:r>
    </w:p>
    <w:p w14:paraId="5F154150" w14:textId="77777777" w:rsidR="00685CE0" w:rsidRPr="006361D9" w:rsidRDefault="00685CE0" w:rsidP="00685CE0">
      <w:pPr>
        <w:pBdr>
          <w:bottom w:val="single" w:sz="4" w:space="1" w:color="auto"/>
        </w:pBdr>
        <w:tabs>
          <w:tab w:val="right" w:pos="9360"/>
        </w:tabs>
        <w:spacing w:line="240" w:lineRule="auto"/>
        <w:contextualSpacing/>
        <w:jc w:val="both"/>
        <w:rPr>
          <w:rFonts w:ascii="Arial Narrow" w:hAnsi="Arial Narrow" w:cstheme="majorHAnsi"/>
          <w:i/>
          <w:sz w:val="18"/>
        </w:rPr>
      </w:pPr>
      <w:r w:rsidRPr="006361D9">
        <w:rPr>
          <w:rFonts w:ascii="Arial Narrow" w:hAnsi="Arial Narrow" w:cstheme="majorHAnsi"/>
          <w:b/>
        </w:rPr>
        <w:t xml:space="preserve">PREPARATION CHANTIER </w:t>
      </w:r>
    </w:p>
    <w:p w14:paraId="4D7792EC" w14:textId="77777777" w:rsidR="00D5083F" w:rsidRDefault="00D5083F" w:rsidP="00685CE0">
      <w:pPr>
        <w:tabs>
          <w:tab w:val="right" w:pos="9900"/>
        </w:tabs>
        <w:spacing w:line="240" w:lineRule="auto"/>
        <w:contextualSpacing/>
        <w:jc w:val="both"/>
        <w:rPr>
          <w:rFonts w:ascii="Arial Narrow" w:hAnsi="Arial Narrow" w:cstheme="majorHAnsi"/>
          <w:b/>
        </w:rPr>
      </w:pPr>
    </w:p>
    <w:p w14:paraId="1759A98E" w14:textId="3193D48E" w:rsidR="00635323" w:rsidRPr="006361D9" w:rsidRDefault="00635323" w:rsidP="00685CE0">
      <w:pPr>
        <w:tabs>
          <w:tab w:val="right" w:pos="9900"/>
        </w:tabs>
        <w:spacing w:line="240" w:lineRule="auto"/>
        <w:contextualSpacing/>
        <w:jc w:val="both"/>
        <w:rPr>
          <w:rFonts w:ascii="Arial Narrow" w:hAnsi="Arial Narrow" w:cstheme="majorHAnsi"/>
          <w:b/>
        </w:rPr>
      </w:pPr>
      <w:r>
        <w:rPr>
          <w:rFonts w:ascii="Arial Narrow" w:hAnsi="Arial Narrow" w:cstheme="majorHAnsi"/>
          <w:b/>
        </w:rPr>
        <w:t>Le planning détaillé est à retrouver dans le dossier DCE</w:t>
      </w:r>
    </w:p>
    <w:tbl>
      <w:tblPr>
        <w:tblStyle w:val="Grilledutableau"/>
        <w:tblW w:w="0" w:type="auto"/>
        <w:tblLook w:val="04A0" w:firstRow="1" w:lastRow="0" w:firstColumn="1" w:lastColumn="0" w:noHBand="0" w:noVBand="1"/>
      </w:tblPr>
      <w:tblGrid>
        <w:gridCol w:w="4531"/>
        <w:gridCol w:w="4531"/>
      </w:tblGrid>
      <w:tr w:rsidR="00B220DB" w14:paraId="5CDDAB21" w14:textId="77777777" w:rsidTr="006C6C99">
        <w:trPr>
          <w:trHeight w:val="567"/>
        </w:trPr>
        <w:tc>
          <w:tcPr>
            <w:tcW w:w="4531" w:type="dxa"/>
            <w:vAlign w:val="center"/>
          </w:tcPr>
          <w:p w14:paraId="7F4C410C" w14:textId="3D527934" w:rsidR="00B220DB" w:rsidRDefault="00B220DB" w:rsidP="00402265">
            <w:pPr>
              <w:tabs>
                <w:tab w:val="right" w:pos="9900"/>
              </w:tabs>
              <w:contextualSpacing/>
              <w:rPr>
                <w:rFonts w:ascii="Arial Narrow" w:hAnsi="Arial Narrow" w:cstheme="majorHAnsi"/>
                <w:b/>
              </w:rPr>
            </w:pPr>
            <w:r w:rsidRPr="00B220DB">
              <w:rPr>
                <w:rFonts w:ascii="Arial Narrow" w:hAnsi="Arial Narrow" w:cstheme="majorHAnsi"/>
                <w:b/>
              </w:rPr>
              <w:t>Lot 1</w:t>
            </w:r>
            <w:r w:rsidR="00B31F9F">
              <w:rPr>
                <w:rFonts w:ascii="Arial Narrow" w:hAnsi="Arial Narrow" w:cstheme="majorHAnsi"/>
                <w:b/>
              </w:rPr>
              <w:t xml:space="preserve"> &amp; 4</w:t>
            </w:r>
            <w:r w:rsidRPr="00B220DB">
              <w:rPr>
                <w:rFonts w:ascii="Arial Narrow" w:hAnsi="Arial Narrow" w:cstheme="majorHAnsi"/>
                <w:b/>
              </w:rPr>
              <w:t xml:space="preserve"> </w:t>
            </w:r>
            <w:r w:rsidR="00A559B5">
              <w:rPr>
                <w:rFonts w:ascii="Arial Narrow" w:hAnsi="Arial Narrow" w:cstheme="majorHAnsi"/>
              </w:rPr>
              <w:t>-</w:t>
            </w:r>
            <w:r w:rsidRPr="00B220DB">
              <w:rPr>
                <w:rFonts w:ascii="Arial Narrow" w:hAnsi="Arial Narrow" w:cstheme="majorHAnsi"/>
              </w:rPr>
              <w:t xml:space="preserve"> </w:t>
            </w:r>
            <w:r w:rsidR="00402265">
              <w:rPr>
                <w:rFonts w:ascii="Arial Narrow" w:hAnsi="Arial Narrow" w:cstheme="majorHAnsi"/>
              </w:rPr>
              <w:t>Commande matériaux</w:t>
            </w:r>
            <w:r w:rsidR="00402265" w:rsidRPr="00B220DB">
              <w:rPr>
                <w:rFonts w:ascii="Arial Narrow" w:hAnsi="Arial Narrow" w:cstheme="majorHAnsi"/>
              </w:rPr>
              <w:t xml:space="preserve"> </w:t>
            </w:r>
            <w:r w:rsidR="00402265">
              <w:rPr>
                <w:rFonts w:ascii="Arial Narrow" w:hAnsi="Arial Narrow" w:cstheme="majorHAnsi"/>
              </w:rPr>
              <w:t>/ p</w:t>
            </w:r>
            <w:r w:rsidR="00402265" w:rsidRPr="00B220DB">
              <w:rPr>
                <w:rFonts w:ascii="Arial Narrow" w:hAnsi="Arial Narrow" w:cstheme="majorHAnsi"/>
              </w:rPr>
              <w:t>lans d’exécution</w:t>
            </w:r>
            <w:r w:rsidR="00402265" w:rsidRPr="00B220DB">
              <w:rPr>
                <w:rFonts w:ascii="Arial Narrow" w:hAnsi="Arial Narrow" w:cstheme="majorHAnsi"/>
                <w:b/>
              </w:rPr>
              <w:t xml:space="preserve"> </w:t>
            </w:r>
            <w:r w:rsidR="00005D6D">
              <w:rPr>
                <w:rFonts w:ascii="Arial Narrow" w:hAnsi="Arial Narrow" w:cstheme="majorHAnsi"/>
                <w:b/>
              </w:rPr>
              <w:t>/</w:t>
            </w:r>
            <w:r w:rsidR="00402265" w:rsidRPr="00B220DB">
              <w:rPr>
                <w:rFonts w:ascii="Arial Narrow" w:hAnsi="Arial Narrow" w:cstheme="majorHAnsi"/>
                <w:b/>
              </w:rPr>
              <w:t xml:space="preserve">   </w:t>
            </w:r>
            <w:r w:rsidR="00402265">
              <w:rPr>
                <w:rFonts w:ascii="Arial Narrow" w:hAnsi="Arial Narrow" w:cstheme="majorHAnsi"/>
              </w:rPr>
              <w:t>p</w:t>
            </w:r>
            <w:r w:rsidR="00402265" w:rsidRPr="00B220DB">
              <w:rPr>
                <w:rFonts w:ascii="Arial Narrow" w:hAnsi="Arial Narrow" w:cstheme="majorHAnsi"/>
              </w:rPr>
              <w:t>ré</w:t>
            </w:r>
            <w:r w:rsidR="00402265">
              <w:rPr>
                <w:rFonts w:ascii="Arial Narrow" w:hAnsi="Arial Narrow" w:cstheme="majorHAnsi"/>
              </w:rPr>
              <w:t>f</w:t>
            </w:r>
            <w:r w:rsidR="00402265" w:rsidRPr="00B220DB">
              <w:rPr>
                <w:rFonts w:ascii="Arial Narrow" w:hAnsi="Arial Narrow" w:cstheme="majorHAnsi"/>
              </w:rPr>
              <w:t>abrications</w:t>
            </w:r>
            <w:r w:rsidRPr="00B220DB">
              <w:rPr>
                <w:rFonts w:ascii="Arial Narrow" w:hAnsi="Arial Narrow" w:cstheme="majorHAnsi"/>
              </w:rPr>
              <w:t xml:space="preserve"> en </w:t>
            </w:r>
            <w:r w:rsidR="00402265">
              <w:rPr>
                <w:rFonts w:ascii="Arial Narrow" w:hAnsi="Arial Narrow" w:cstheme="majorHAnsi"/>
              </w:rPr>
              <w:t>atelier</w:t>
            </w:r>
            <w:r>
              <w:rPr>
                <w:rFonts w:ascii="Arial Narrow" w:hAnsi="Arial Narrow" w:cstheme="majorHAnsi"/>
              </w:rPr>
              <w:t xml:space="preserve"> </w:t>
            </w:r>
          </w:p>
        </w:tc>
        <w:tc>
          <w:tcPr>
            <w:tcW w:w="4531" w:type="dxa"/>
            <w:vAlign w:val="center"/>
          </w:tcPr>
          <w:p w14:paraId="2B6856FB" w14:textId="28F000CB" w:rsidR="00B220DB" w:rsidRPr="00B220DB" w:rsidRDefault="006D12FE" w:rsidP="00FB20F9">
            <w:pPr>
              <w:tabs>
                <w:tab w:val="right" w:pos="9900"/>
              </w:tabs>
              <w:contextualSpacing/>
              <w:rPr>
                <w:rFonts w:ascii="Arial Narrow" w:hAnsi="Arial Narrow" w:cstheme="majorHAnsi"/>
              </w:rPr>
            </w:pPr>
            <w:r>
              <w:rPr>
                <w:rFonts w:ascii="Arial Narrow" w:hAnsi="Arial Narrow" w:cstheme="majorHAnsi"/>
              </w:rPr>
              <w:t>De juin à aoû</w:t>
            </w:r>
            <w:r w:rsidR="00635323">
              <w:rPr>
                <w:rFonts w:ascii="Arial Narrow" w:hAnsi="Arial Narrow" w:cstheme="majorHAnsi"/>
              </w:rPr>
              <w:t>t 2025</w:t>
            </w:r>
          </w:p>
        </w:tc>
      </w:tr>
      <w:tr w:rsidR="00B220DB" w14:paraId="248719F4" w14:textId="77777777" w:rsidTr="006C6C99">
        <w:trPr>
          <w:trHeight w:val="567"/>
        </w:trPr>
        <w:tc>
          <w:tcPr>
            <w:tcW w:w="4531" w:type="dxa"/>
            <w:vAlign w:val="center"/>
          </w:tcPr>
          <w:p w14:paraId="3EFB09EC" w14:textId="6E2F2D52" w:rsidR="00B220DB" w:rsidRDefault="009E253A" w:rsidP="00FB20F9">
            <w:pPr>
              <w:tabs>
                <w:tab w:val="right" w:pos="9900"/>
              </w:tabs>
              <w:contextualSpacing/>
              <w:rPr>
                <w:rFonts w:ascii="Arial Narrow" w:hAnsi="Arial Narrow" w:cstheme="majorHAnsi"/>
                <w:b/>
              </w:rPr>
            </w:pPr>
            <w:r w:rsidRPr="006361D9">
              <w:rPr>
                <w:rFonts w:ascii="Arial Narrow" w:hAnsi="Arial Narrow" w:cstheme="majorHAnsi"/>
                <w:b/>
              </w:rPr>
              <w:t xml:space="preserve">Lot </w:t>
            </w:r>
            <w:r w:rsidRPr="00B31F9F">
              <w:rPr>
                <w:rFonts w:ascii="Arial Narrow" w:hAnsi="Arial Narrow" w:cstheme="majorHAnsi"/>
                <w:b/>
              </w:rPr>
              <w:t>1</w:t>
            </w:r>
            <w:r w:rsidR="00A559B5" w:rsidRPr="00B31F9F">
              <w:rPr>
                <w:rFonts w:ascii="Arial Narrow" w:hAnsi="Arial Narrow" w:cstheme="majorHAnsi"/>
                <w:b/>
              </w:rPr>
              <w:t xml:space="preserve"> </w:t>
            </w:r>
            <w:r w:rsidR="00B31F9F" w:rsidRPr="00B31F9F">
              <w:rPr>
                <w:rFonts w:ascii="Arial Narrow" w:hAnsi="Arial Narrow" w:cstheme="majorHAnsi"/>
                <w:b/>
              </w:rPr>
              <w:t>&amp; 4</w:t>
            </w:r>
            <w:r w:rsidR="00B31F9F">
              <w:rPr>
                <w:rFonts w:ascii="Arial Narrow" w:hAnsi="Arial Narrow" w:cstheme="majorHAnsi"/>
              </w:rPr>
              <w:t xml:space="preserve"> </w:t>
            </w:r>
            <w:r w:rsidR="00A559B5">
              <w:rPr>
                <w:rFonts w:ascii="Arial Narrow" w:hAnsi="Arial Narrow" w:cstheme="majorHAnsi"/>
              </w:rPr>
              <w:t>-</w:t>
            </w:r>
            <w:r w:rsidRPr="006361D9">
              <w:rPr>
                <w:rFonts w:ascii="Arial Narrow" w:hAnsi="Arial Narrow" w:cstheme="majorHAnsi"/>
              </w:rPr>
              <w:t xml:space="preserve"> Echantillons de couleurs </w:t>
            </w:r>
            <w:r>
              <w:rPr>
                <w:rFonts w:ascii="Arial Narrow" w:hAnsi="Arial Narrow" w:cstheme="majorHAnsi"/>
              </w:rPr>
              <w:t>pour validation</w:t>
            </w:r>
          </w:p>
        </w:tc>
        <w:tc>
          <w:tcPr>
            <w:tcW w:w="4531" w:type="dxa"/>
            <w:vAlign w:val="center"/>
          </w:tcPr>
          <w:p w14:paraId="3FB88304" w14:textId="7B7EF61B" w:rsidR="00B220DB" w:rsidRPr="00A559B5" w:rsidRDefault="00635323" w:rsidP="005B0DEB">
            <w:pPr>
              <w:pStyle w:val="En-tte"/>
              <w:tabs>
                <w:tab w:val="clear" w:pos="4536"/>
                <w:tab w:val="clear" w:pos="9072"/>
                <w:tab w:val="right" w:pos="9900"/>
              </w:tabs>
              <w:contextualSpacing/>
              <w:rPr>
                <w:rFonts w:ascii="Arial Narrow" w:hAnsi="Arial Narrow" w:cstheme="majorHAnsi"/>
              </w:rPr>
            </w:pPr>
            <w:r>
              <w:rPr>
                <w:rFonts w:ascii="Arial Narrow" w:hAnsi="Arial Narrow" w:cstheme="majorHAnsi"/>
              </w:rPr>
              <w:t>Fin juin 2025</w:t>
            </w:r>
          </w:p>
        </w:tc>
      </w:tr>
      <w:tr w:rsidR="00810D15" w14:paraId="3DF98198" w14:textId="77777777" w:rsidTr="006C6C99">
        <w:trPr>
          <w:trHeight w:val="567"/>
        </w:trPr>
        <w:tc>
          <w:tcPr>
            <w:tcW w:w="4531" w:type="dxa"/>
            <w:vAlign w:val="center"/>
          </w:tcPr>
          <w:p w14:paraId="6DFB75E3" w14:textId="2CBBE72C" w:rsidR="00810D15" w:rsidRDefault="00810D15" w:rsidP="00810D15">
            <w:pPr>
              <w:tabs>
                <w:tab w:val="right" w:pos="9900"/>
              </w:tabs>
              <w:contextualSpacing/>
              <w:rPr>
                <w:rFonts w:ascii="Arial Narrow" w:hAnsi="Arial Narrow" w:cstheme="majorHAnsi"/>
                <w:b/>
              </w:rPr>
            </w:pPr>
            <w:r w:rsidRPr="006361D9">
              <w:rPr>
                <w:rFonts w:ascii="Arial Narrow" w:hAnsi="Arial Narrow" w:cstheme="majorHAnsi"/>
                <w:b/>
              </w:rPr>
              <w:lastRenderedPageBreak/>
              <w:t>Lot 3</w:t>
            </w:r>
            <w:r>
              <w:rPr>
                <w:rFonts w:ascii="Arial Narrow" w:hAnsi="Arial Narrow" w:cstheme="majorHAnsi"/>
              </w:rPr>
              <w:t xml:space="preserve"> - </w:t>
            </w:r>
            <w:r w:rsidRPr="006361D9">
              <w:rPr>
                <w:rFonts w:ascii="Arial Narrow" w:hAnsi="Arial Narrow" w:cstheme="majorHAnsi"/>
              </w:rPr>
              <w:t xml:space="preserve">Prototypes </w:t>
            </w:r>
            <w:r w:rsidR="00AB2D51">
              <w:rPr>
                <w:rFonts w:ascii="Arial Narrow" w:hAnsi="Arial Narrow" w:cstheme="majorHAnsi"/>
              </w:rPr>
              <w:t>signal</w:t>
            </w:r>
            <w:r>
              <w:rPr>
                <w:rFonts w:ascii="Arial Narrow" w:hAnsi="Arial Narrow" w:cstheme="majorHAnsi"/>
              </w:rPr>
              <w:t xml:space="preserve">étique </w:t>
            </w:r>
            <w:r w:rsidRPr="006361D9">
              <w:rPr>
                <w:rFonts w:ascii="Arial Narrow" w:hAnsi="Arial Narrow" w:cstheme="majorHAnsi"/>
              </w:rPr>
              <w:t>pour validation </w:t>
            </w:r>
          </w:p>
        </w:tc>
        <w:tc>
          <w:tcPr>
            <w:tcW w:w="4531" w:type="dxa"/>
            <w:vAlign w:val="center"/>
          </w:tcPr>
          <w:p w14:paraId="62E673E8" w14:textId="543E627E" w:rsidR="00810D15" w:rsidRDefault="00635323" w:rsidP="00810D15">
            <w:pPr>
              <w:tabs>
                <w:tab w:val="right" w:pos="9900"/>
              </w:tabs>
              <w:contextualSpacing/>
              <w:rPr>
                <w:rFonts w:ascii="Arial Narrow" w:hAnsi="Arial Narrow" w:cstheme="majorHAnsi"/>
              </w:rPr>
            </w:pPr>
            <w:r>
              <w:rPr>
                <w:rFonts w:ascii="Arial Narrow" w:hAnsi="Arial Narrow" w:cstheme="majorHAnsi"/>
              </w:rPr>
              <w:t>Fin juin 2025</w:t>
            </w:r>
          </w:p>
        </w:tc>
      </w:tr>
      <w:tr w:rsidR="00810D15" w14:paraId="14E07A43" w14:textId="77777777" w:rsidTr="006C6C99">
        <w:trPr>
          <w:trHeight w:val="567"/>
        </w:trPr>
        <w:tc>
          <w:tcPr>
            <w:tcW w:w="4531" w:type="dxa"/>
            <w:vAlign w:val="center"/>
          </w:tcPr>
          <w:p w14:paraId="27ED76CB" w14:textId="77777777" w:rsidR="00810D15" w:rsidRPr="009E253A" w:rsidRDefault="00810D15" w:rsidP="00810D15">
            <w:pPr>
              <w:tabs>
                <w:tab w:val="right" w:pos="9900"/>
              </w:tabs>
              <w:contextualSpacing/>
              <w:rPr>
                <w:rFonts w:ascii="Arial Narrow" w:hAnsi="Arial Narrow" w:cstheme="majorHAnsi"/>
              </w:rPr>
            </w:pPr>
            <w:r>
              <w:rPr>
                <w:rFonts w:ascii="Arial Narrow" w:hAnsi="Arial Narrow" w:cstheme="majorHAnsi"/>
                <w:b/>
              </w:rPr>
              <w:t xml:space="preserve">Lot 3 </w:t>
            </w:r>
            <w:r>
              <w:rPr>
                <w:rFonts w:ascii="Arial Narrow" w:hAnsi="Arial Narrow" w:cstheme="majorHAnsi"/>
              </w:rPr>
              <w:t>- Transmission BAT signalétique à l’entreprise</w:t>
            </w:r>
          </w:p>
        </w:tc>
        <w:tc>
          <w:tcPr>
            <w:tcW w:w="4531" w:type="dxa"/>
            <w:vAlign w:val="center"/>
          </w:tcPr>
          <w:p w14:paraId="5BF303AA" w14:textId="280BF4CA" w:rsidR="00810D15" w:rsidRPr="009E253A" w:rsidRDefault="006D12FE" w:rsidP="00810D15">
            <w:pPr>
              <w:tabs>
                <w:tab w:val="right" w:pos="9900"/>
              </w:tabs>
              <w:contextualSpacing/>
              <w:rPr>
                <w:rFonts w:ascii="Arial Narrow" w:hAnsi="Arial Narrow" w:cstheme="majorHAnsi"/>
              </w:rPr>
            </w:pPr>
            <w:r>
              <w:rPr>
                <w:rFonts w:ascii="Arial Narrow" w:hAnsi="Arial Narrow" w:cstheme="majorHAnsi"/>
              </w:rPr>
              <w:t>Fin juin à 13 juillet</w:t>
            </w:r>
          </w:p>
        </w:tc>
      </w:tr>
    </w:tbl>
    <w:p w14:paraId="6B541864" w14:textId="15D342B4" w:rsidR="00AB5A96" w:rsidRPr="006361D9" w:rsidRDefault="00AB5A96" w:rsidP="00AB5A96">
      <w:pPr>
        <w:tabs>
          <w:tab w:val="right" w:pos="9360"/>
        </w:tabs>
        <w:spacing w:line="240" w:lineRule="auto"/>
        <w:contextualSpacing/>
        <w:jc w:val="both"/>
        <w:rPr>
          <w:rFonts w:ascii="Arial Narrow" w:hAnsi="Arial Narrow" w:cstheme="majorHAnsi"/>
          <w:b/>
        </w:rPr>
      </w:pPr>
    </w:p>
    <w:p w14:paraId="14389DE8" w14:textId="77777777" w:rsidR="00685CE0" w:rsidRPr="006361D9" w:rsidRDefault="00685CE0" w:rsidP="00685CE0">
      <w:pPr>
        <w:pBdr>
          <w:bottom w:val="single" w:sz="4" w:space="1" w:color="auto"/>
        </w:pBdr>
        <w:tabs>
          <w:tab w:val="right" w:pos="9360"/>
        </w:tabs>
        <w:spacing w:line="240" w:lineRule="auto"/>
        <w:contextualSpacing/>
        <w:jc w:val="both"/>
        <w:rPr>
          <w:rFonts w:ascii="Arial Narrow" w:hAnsi="Arial Narrow" w:cstheme="majorHAnsi"/>
          <w:i/>
          <w:sz w:val="18"/>
        </w:rPr>
      </w:pPr>
      <w:r w:rsidRPr="006361D9">
        <w:rPr>
          <w:rFonts w:ascii="Arial Narrow" w:hAnsi="Arial Narrow" w:cstheme="majorHAnsi"/>
          <w:b/>
        </w:rPr>
        <w:t xml:space="preserve">CHANTIER </w:t>
      </w:r>
    </w:p>
    <w:p w14:paraId="5B0E7E35" w14:textId="77777777" w:rsidR="00D5083F" w:rsidRPr="006361D9" w:rsidRDefault="00D5083F" w:rsidP="00685CE0">
      <w:pPr>
        <w:tabs>
          <w:tab w:val="right" w:pos="9900"/>
        </w:tabs>
        <w:spacing w:line="240" w:lineRule="auto"/>
        <w:contextualSpacing/>
        <w:jc w:val="both"/>
        <w:rPr>
          <w:rFonts w:ascii="Arial Narrow" w:hAnsi="Arial Narrow" w:cstheme="majorHAnsi"/>
        </w:rPr>
      </w:pPr>
    </w:p>
    <w:tbl>
      <w:tblPr>
        <w:tblStyle w:val="Grilledutableau"/>
        <w:tblW w:w="0" w:type="auto"/>
        <w:tblLook w:val="04A0" w:firstRow="1" w:lastRow="0" w:firstColumn="1" w:lastColumn="0" w:noHBand="0" w:noVBand="1"/>
      </w:tblPr>
      <w:tblGrid>
        <w:gridCol w:w="4531"/>
        <w:gridCol w:w="4531"/>
      </w:tblGrid>
      <w:tr w:rsidR="00B220DB" w14:paraId="39D0A87F" w14:textId="77777777" w:rsidTr="003222E9">
        <w:trPr>
          <w:trHeight w:val="567"/>
        </w:trPr>
        <w:tc>
          <w:tcPr>
            <w:tcW w:w="4531" w:type="dxa"/>
            <w:vAlign w:val="center"/>
          </w:tcPr>
          <w:p w14:paraId="560CA88B" w14:textId="77777777" w:rsidR="00B220DB" w:rsidRPr="000D58E8" w:rsidRDefault="00B220DB" w:rsidP="00AB5A96">
            <w:pPr>
              <w:pStyle w:val="En-tte"/>
              <w:tabs>
                <w:tab w:val="clear" w:pos="4536"/>
                <w:tab w:val="clear" w:pos="9072"/>
                <w:tab w:val="right" w:pos="9900"/>
              </w:tabs>
              <w:contextualSpacing/>
              <w:rPr>
                <w:rFonts w:ascii="Arial Narrow" w:hAnsi="Arial Narrow" w:cstheme="majorHAnsi"/>
                <w:highlight w:val="yellow"/>
              </w:rPr>
            </w:pPr>
            <w:r w:rsidRPr="00F92BED">
              <w:rPr>
                <w:rFonts w:ascii="Arial Narrow" w:hAnsi="Arial Narrow" w:cstheme="majorHAnsi"/>
              </w:rPr>
              <w:t>Visite d’inspection commune pour plan de prévention</w:t>
            </w:r>
          </w:p>
        </w:tc>
        <w:tc>
          <w:tcPr>
            <w:tcW w:w="4531" w:type="dxa"/>
            <w:shd w:val="clear" w:color="auto" w:fill="auto"/>
            <w:vAlign w:val="center"/>
          </w:tcPr>
          <w:p w14:paraId="3EAACEE9" w14:textId="1B45E70D" w:rsidR="00B220DB" w:rsidRPr="003222E9" w:rsidRDefault="00635323" w:rsidP="00427FD4">
            <w:pPr>
              <w:tabs>
                <w:tab w:val="right" w:pos="9900"/>
              </w:tabs>
              <w:contextualSpacing/>
              <w:rPr>
                <w:rFonts w:ascii="Arial Narrow" w:hAnsi="Arial Narrow" w:cstheme="majorHAnsi"/>
              </w:rPr>
            </w:pPr>
            <w:r>
              <w:rPr>
                <w:rFonts w:ascii="Arial Narrow" w:hAnsi="Arial Narrow" w:cstheme="majorHAnsi"/>
              </w:rPr>
              <w:t>Début septembre (semaine 36)</w:t>
            </w:r>
          </w:p>
        </w:tc>
      </w:tr>
      <w:tr w:rsidR="00B220DB" w14:paraId="7CE3B5F0" w14:textId="77777777" w:rsidTr="006C6C99">
        <w:trPr>
          <w:trHeight w:val="567"/>
        </w:trPr>
        <w:tc>
          <w:tcPr>
            <w:tcW w:w="4531" w:type="dxa"/>
            <w:vAlign w:val="center"/>
          </w:tcPr>
          <w:p w14:paraId="14DCE08A" w14:textId="77777777" w:rsidR="00B220DB" w:rsidRPr="00F92BED" w:rsidRDefault="001966C5" w:rsidP="001966C5">
            <w:pPr>
              <w:tabs>
                <w:tab w:val="right" w:pos="9900"/>
              </w:tabs>
              <w:contextualSpacing/>
              <w:rPr>
                <w:rFonts w:ascii="Arial Narrow" w:hAnsi="Arial Narrow" w:cstheme="majorHAnsi"/>
              </w:rPr>
            </w:pPr>
            <w:r w:rsidRPr="00F92BED">
              <w:rPr>
                <w:rFonts w:ascii="Arial Narrow" w:hAnsi="Arial Narrow" w:cstheme="majorHAnsi"/>
                <w:b/>
              </w:rPr>
              <w:t xml:space="preserve">Lots 1 et 2 </w:t>
            </w:r>
            <w:r w:rsidRPr="00F92BED">
              <w:rPr>
                <w:rFonts w:ascii="Arial Narrow" w:hAnsi="Arial Narrow" w:cstheme="majorHAnsi"/>
              </w:rPr>
              <w:t xml:space="preserve">- </w:t>
            </w:r>
            <w:r w:rsidR="00B220DB" w:rsidRPr="00F92BED">
              <w:rPr>
                <w:rFonts w:ascii="Arial Narrow" w:hAnsi="Arial Narrow" w:cstheme="majorHAnsi"/>
              </w:rPr>
              <w:t xml:space="preserve">Etat des lieux et début des travaux sur site </w:t>
            </w:r>
          </w:p>
        </w:tc>
        <w:tc>
          <w:tcPr>
            <w:tcW w:w="4531" w:type="dxa"/>
            <w:vAlign w:val="center"/>
          </w:tcPr>
          <w:p w14:paraId="789EBDC9" w14:textId="56F17EF5" w:rsidR="00B220DB" w:rsidRPr="00F92BED" w:rsidRDefault="00635323" w:rsidP="00FB20F9">
            <w:pPr>
              <w:tabs>
                <w:tab w:val="right" w:pos="9900"/>
              </w:tabs>
              <w:contextualSpacing/>
              <w:rPr>
                <w:rFonts w:ascii="Arial Narrow" w:hAnsi="Arial Narrow" w:cstheme="majorHAnsi"/>
              </w:rPr>
            </w:pPr>
            <w:r>
              <w:rPr>
                <w:rFonts w:ascii="Arial Narrow" w:hAnsi="Arial Narrow" w:cstheme="majorHAnsi"/>
              </w:rPr>
              <w:t>8 septembre 2025</w:t>
            </w:r>
          </w:p>
        </w:tc>
      </w:tr>
      <w:tr w:rsidR="00B31F9F" w14:paraId="611C5988" w14:textId="77777777" w:rsidTr="006C6C99">
        <w:trPr>
          <w:trHeight w:val="567"/>
        </w:trPr>
        <w:tc>
          <w:tcPr>
            <w:tcW w:w="4531" w:type="dxa"/>
            <w:vAlign w:val="center"/>
          </w:tcPr>
          <w:p w14:paraId="038C79BF" w14:textId="3F1AA8B9" w:rsidR="00B31F9F" w:rsidRPr="00F92BED" w:rsidRDefault="00B31F9F" w:rsidP="00FB20F9">
            <w:pPr>
              <w:tabs>
                <w:tab w:val="right" w:pos="9900"/>
              </w:tabs>
              <w:contextualSpacing/>
              <w:rPr>
                <w:rFonts w:ascii="Arial Narrow" w:hAnsi="Arial Narrow" w:cstheme="majorHAnsi"/>
                <w:b/>
              </w:rPr>
            </w:pPr>
            <w:r w:rsidRPr="00F92BED">
              <w:rPr>
                <w:rFonts w:ascii="Arial Narrow" w:hAnsi="Arial Narrow" w:cstheme="majorHAnsi"/>
                <w:b/>
              </w:rPr>
              <w:t>Lot 1</w:t>
            </w:r>
            <w:r w:rsidRPr="00F92BED">
              <w:rPr>
                <w:rFonts w:ascii="Arial Narrow" w:hAnsi="Arial Narrow" w:cstheme="majorHAnsi"/>
              </w:rPr>
              <w:t xml:space="preserve"> </w:t>
            </w:r>
            <w:r>
              <w:rPr>
                <w:rFonts w:ascii="Arial Narrow" w:hAnsi="Arial Narrow" w:cstheme="majorHAnsi"/>
              </w:rPr>
              <w:t>-</w:t>
            </w:r>
            <w:r w:rsidRPr="00F92BED">
              <w:rPr>
                <w:rFonts w:ascii="Arial Narrow" w:hAnsi="Arial Narrow" w:cstheme="majorHAnsi"/>
              </w:rPr>
              <w:t xml:space="preserve"> Constructions et mise en peinture </w:t>
            </w:r>
            <w:r>
              <w:rPr>
                <w:rFonts w:ascii="Arial Narrow" w:hAnsi="Arial Narrow" w:cstheme="majorHAnsi"/>
              </w:rPr>
              <w:t>des périphéries</w:t>
            </w:r>
          </w:p>
        </w:tc>
        <w:tc>
          <w:tcPr>
            <w:tcW w:w="4531" w:type="dxa"/>
            <w:vAlign w:val="center"/>
          </w:tcPr>
          <w:p w14:paraId="3F2748B0" w14:textId="740C394E" w:rsidR="00B31F9F" w:rsidRPr="00F92BED" w:rsidRDefault="00635323" w:rsidP="00FB20F9">
            <w:pPr>
              <w:tabs>
                <w:tab w:val="right" w:pos="9900"/>
              </w:tabs>
              <w:contextualSpacing/>
              <w:rPr>
                <w:rFonts w:ascii="Arial Narrow" w:hAnsi="Arial Narrow" w:cstheme="majorHAnsi"/>
              </w:rPr>
            </w:pPr>
            <w:r>
              <w:rPr>
                <w:rFonts w:ascii="Arial Narrow" w:hAnsi="Arial Narrow" w:cstheme="majorHAnsi"/>
              </w:rPr>
              <w:t>Du 8 au 19 septembre 2025</w:t>
            </w:r>
          </w:p>
        </w:tc>
      </w:tr>
      <w:tr w:rsidR="00B220DB" w14:paraId="37948500" w14:textId="77777777" w:rsidTr="006C6C99">
        <w:trPr>
          <w:trHeight w:val="567"/>
        </w:trPr>
        <w:tc>
          <w:tcPr>
            <w:tcW w:w="4531" w:type="dxa"/>
            <w:vAlign w:val="center"/>
          </w:tcPr>
          <w:p w14:paraId="46C7A402" w14:textId="64007106" w:rsidR="00B220DB" w:rsidRPr="00F92BED" w:rsidRDefault="00B31F9F" w:rsidP="00FB20F9">
            <w:pPr>
              <w:tabs>
                <w:tab w:val="right" w:pos="9900"/>
              </w:tabs>
              <w:contextualSpacing/>
              <w:rPr>
                <w:rFonts w:ascii="Arial Narrow" w:hAnsi="Arial Narrow" w:cstheme="majorHAnsi"/>
              </w:rPr>
            </w:pPr>
            <w:r w:rsidRPr="00B31F9F">
              <w:rPr>
                <w:rFonts w:ascii="Arial Narrow" w:hAnsi="Arial Narrow" w:cstheme="majorHAnsi"/>
                <w:b/>
                <w:bCs/>
              </w:rPr>
              <w:t>Lot 4</w:t>
            </w:r>
            <w:r>
              <w:rPr>
                <w:rFonts w:ascii="Arial Narrow" w:hAnsi="Arial Narrow" w:cstheme="majorHAnsi"/>
              </w:rPr>
              <w:t xml:space="preserve"> – Pose et mise en peinture support kraft sur cimaises</w:t>
            </w:r>
          </w:p>
        </w:tc>
        <w:tc>
          <w:tcPr>
            <w:tcW w:w="4531" w:type="dxa"/>
            <w:vAlign w:val="center"/>
          </w:tcPr>
          <w:p w14:paraId="73EBC940" w14:textId="73D4ECE5" w:rsidR="00B220DB" w:rsidRPr="00F92BED" w:rsidRDefault="00635323" w:rsidP="00FB20F9">
            <w:pPr>
              <w:tabs>
                <w:tab w:val="right" w:pos="9900"/>
              </w:tabs>
              <w:contextualSpacing/>
              <w:rPr>
                <w:rFonts w:ascii="Arial Narrow" w:hAnsi="Arial Narrow" w:cstheme="majorHAnsi"/>
              </w:rPr>
            </w:pPr>
            <w:r>
              <w:rPr>
                <w:rFonts w:ascii="Arial Narrow" w:hAnsi="Arial Narrow" w:cstheme="majorHAnsi"/>
              </w:rPr>
              <w:t>Du 15 au 19 septembre 2025</w:t>
            </w:r>
          </w:p>
        </w:tc>
      </w:tr>
      <w:tr w:rsidR="006C6C99" w14:paraId="3E29AE2E" w14:textId="77777777" w:rsidTr="006C6C99">
        <w:trPr>
          <w:trHeight w:val="567"/>
        </w:trPr>
        <w:tc>
          <w:tcPr>
            <w:tcW w:w="4531" w:type="dxa"/>
            <w:vAlign w:val="center"/>
          </w:tcPr>
          <w:p w14:paraId="57BF2871" w14:textId="0DB18F85" w:rsidR="006C6C99" w:rsidRPr="005B0DEB" w:rsidRDefault="006C6C99" w:rsidP="003222E9">
            <w:pPr>
              <w:tabs>
                <w:tab w:val="right" w:pos="9900"/>
              </w:tabs>
              <w:contextualSpacing/>
              <w:rPr>
                <w:rFonts w:ascii="Arial Narrow" w:hAnsi="Arial Narrow" w:cstheme="majorHAnsi"/>
              </w:rPr>
            </w:pPr>
            <w:r w:rsidRPr="005B0DEB">
              <w:rPr>
                <w:rFonts w:ascii="Arial Narrow" w:hAnsi="Arial Narrow" w:cstheme="majorHAnsi"/>
                <w:b/>
              </w:rPr>
              <w:t xml:space="preserve">Lot 2 </w:t>
            </w:r>
            <w:r w:rsidR="0075494B" w:rsidRPr="005B0DEB">
              <w:rPr>
                <w:rFonts w:ascii="Arial Narrow" w:hAnsi="Arial Narrow" w:cstheme="majorHAnsi"/>
              </w:rPr>
              <w:t>-</w:t>
            </w:r>
            <w:r w:rsidRPr="005B0DEB">
              <w:rPr>
                <w:rFonts w:ascii="Arial Narrow" w:hAnsi="Arial Narrow" w:cstheme="majorHAnsi"/>
              </w:rPr>
              <w:t xml:space="preserve"> Passage alimentations </w:t>
            </w:r>
          </w:p>
        </w:tc>
        <w:tc>
          <w:tcPr>
            <w:tcW w:w="4531" w:type="dxa"/>
            <w:vAlign w:val="center"/>
          </w:tcPr>
          <w:p w14:paraId="5B7F4FEA" w14:textId="30D8E5C0" w:rsidR="006C6C99" w:rsidRPr="005B0DEB" w:rsidRDefault="00635323" w:rsidP="00FB20F9">
            <w:pPr>
              <w:tabs>
                <w:tab w:val="right" w:pos="9900"/>
              </w:tabs>
              <w:contextualSpacing/>
              <w:rPr>
                <w:rFonts w:ascii="Arial Narrow" w:hAnsi="Arial Narrow" w:cstheme="majorHAnsi"/>
              </w:rPr>
            </w:pPr>
            <w:r>
              <w:rPr>
                <w:rFonts w:ascii="Arial Narrow" w:hAnsi="Arial Narrow" w:cstheme="majorHAnsi"/>
              </w:rPr>
              <w:t>16 et 17 septembre 2025</w:t>
            </w:r>
          </w:p>
        </w:tc>
      </w:tr>
      <w:tr w:rsidR="009E253A" w14:paraId="2526250B" w14:textId="77777777" w:rsidTr="006C6C99">
        <w:trPr>
          <w:trHeight w:val="567"/>
        </w:trPr>
        <w:tc>
          <w:tcPr>
            <w:tcW w:w="4531" w:type="dxa"/>
            <w:vAlign w:val="center"/>
          </w:tcPr>
          <w:p w14:paraId="600C034F" w14:textId="79B9FC9B" w:rsidR="009E253A" w:rsidRPr="00F92BED" w:rsidRDefault="0075494B" w:rsidP="00FB20F9">
            <w:pPr>
              <w:tabs>
                <w:tab w:val="right" w:pos="9900"/>
              </w:tabs>
              <w:contextualSpacing/>
              <w:rPr>
                <w:rFonts w:ascii="Arial Narrow" w:hAnsi="Arial Narrow" w:cstheme="majorHAnsi"/>
                <w:b/>
                <w:u w:val="single"/>
              </w:rPr>
            </w:pPr>
            <w:r>
              <w:rPr>
                <w:rFonts w:ascii="Arial Narrow" w:hAnsi="Arial Narrow" w:cstheme="majorHAnsi"/>
                <w:b/>
                <w:u w:val="single"/>
              </w:rPr>
              <w:t>Lot 1 -</w:t>
            </w:r>
            <w:r w:rsidR="009E253A" w:rsidRPr="00F92BED">
              <w:rPr>
                <w:rFonts w:ascii="Arial Narrow" w:hAnsi="Arial Narrow" w:cstheme="majorHAnsi"/>
                <w:b/>
                <w:u w:val="single"/>
              </w:rPr>
              <w:t xml:space="preserve"> Livraison chantier pour ménage</w:t>
            </w:r>
          </w:p>
        </w:tc>
        <w:tc>
          <w:tcPr>
            <w:tcW w:w="4531" w:type="dxa"/>
            <w:vAlign w:val="center"/>
          </w:tcPr>
          <w:p w14:paraId="47E7DD6B" w14:textId="62D963DC" w:rsidR="009E253A" w:rsidRPr="00F92BED" w:rsidRDefault="006D12FE" w:rsidP="00FB20F9">
            <w:pPr>
              <w:tabs>
                <w:tab w:val="right" w:pos="9900"/>
              </w:tabs>
              <w:contextualSpacing/>
              <w:rPr>
                <w:rFonts w:ascii="Arial Narrow" w:hAnsi="Arial Narrow" w:cstheme="majorHAnsi"/>
                <w:b/>
                <w:u w:val="single"/>
              </w:rPr>
            </w:pPr>
            <w:r>
              <w:rPr>
                <w:rFonts w:ascii="Arial Narrow" w:hAnsi="Arial Narrow" w:cstheme="majorHAnsi"/>
                <w:b/>
                <w:u w:val="single"/>
              </w:rPr>
              <w:t xml:space="preserve">18 </w:t>
            </w:r>
            <w:r w:rsidR="00635323">
              <w:rPr>
                <w:rFonts w:ascii="Arial Narrow" w:hAnsi="Arial Narrow" w:cstheme="majorHAnsi"/>
                <w:b/>
                <w:u w:val="single"/>
              </w:rPr>
              <w:t>septembre 2025</w:t>
            </w:r>
          </w:p>
        </w:tc>
      </w:tr>
      <w:tr w:rsidR="00B220DB" w14:paraId="43685F46" w14:textId="77777777" w:rsidTr="006C6C99">
        <w:trPr>
          <w:trHeight w:val="567"/>
        </w:trPr>
        <w:tc>
          <w:tcPr>
            <w:tcW w:w="4531" w:type="dxa"/>
            <w:vAlign w:val="center"/>
          </w:tcPr>
          <w:p w14:paraId="63E95871" w14:textId="77777777" w:rsidR="00B220DB" w:rsidRPr="006C6C99" w:rsidRDefault="00B220DB" w:rsidP="00A559B5">
            <w:pPr>
              <w:pStyle w:val="En-tte"/>
              <w:tabs>
                <w:tab w:val="clear" w:pos="4536"/>
                <w:tab w:val="clear" w:pos="9072"/>
                <w:tab w:val="right" w:pos="9900"/>
              </w:tabs>
              <w:contextualSpacing/>
              <w:rPr>
                <w:rFonts w:ascii="Arial Narrow" w:hAnsi="Arial Narrow" w:cstheme="majorHAnsi"/>
                <w:b/>
                <w:color w:val="FF0000"/>
              </w:rPr>
            </w:pPr>
            <w:r w:rsidRPr="006C6C99">
              <w:rPr>
                <w:rFonts w:ascii="Arial Narrow" w:hAnsi="Arial Narrow" w:cstheme="majorHAnsi"/>
                <w:b/>
                <w:color w:val="FF0000"/>
              </w:rPr>
              <w:t xml:space="preserve">Accrochage des œuvres </w:t>
            </w:r>
          </w:p>
        </w:tc>
        <w:tc>
          <w:tcPr>
            <w:tcW w:w="4531" w:type="dxa"/>
            <w:vAlign w:val="center"/>
          </w:tcPr>
          <w:p w14:paraId="09F2D1D4" w14:textId="5FFA0C9D" w:rsidR="00B220DB" w:rsidRPr="006C6C99" w:rsidRDefault="00635323" w:rsidP="006D12FE">
            <w:pPr>
              <w:tabs>
                <w:tab w:val="right" w:pos="9900"/>
              </w:tabs>
              <w:contextualSpacing/>
              <w:rPr>
                <w:rFonts w:ascii="Arial Narrow" w:hAnsi="Arial Narrow" w:cstheme="majorHAnsi"/>
                <w:b/>
                <w:color w:val="FF0000"/>
              </w:rPr>
            </w:pPr>
            <w:r>
              <w:rPr>
                <w:rFonts w:ascii="Arial Narrow" w:hAnsi="Arial Narrow" w:cstheme="majorHAnsi"/>
                <w:b/>
                <w:color w:val="FF0000"/>
              </w:rPr>
              <w:t xml:space="preserve">Du 22 au </w:t>
            </w:r>
            <w:r w:rsidR="006D12FE">
              <w:rPr>
                <w:rFonts w:ascii="Arial Narrow" w:hAnsi="Arial Narrow" w:cstheme="majorHAnsi"/>
                <w:b/>
                <w:color w:val="FF0000"/>
              </w:rPr>
              <w:t xml:space="preserve">30 </w:t>
            </w:r>
            <w:r>
              <w:rPr>
                <w:rFonts w:ascii="Arial Narrow" w:hAnsi="Arial Narrow" w:cstheme="majorHAnsi"/>
                <w:b/>
                <w:color w:val="FF0000"/>
              </w:rPr>
              <w:t>septembre 2025</w:t>
            </w:r>
          </w:p>
        </w:tc>
      </w:tr>
      <w:tr w:rsidR="009E253A" w14:paraId="4E3704BB" w14:textId="77777777" w:rsidTr="006C6C99">
        <w:trPr>
          <w:trHeight w:val="567"/>
        </w:trPr>
        <w:tc>
          <w:tcPr>
            <w:tcW w:w="4531" w:type="dxa"/>
            <w:vAlign w:val="center"/>
          </w:tcPr>
          <w:p w14:paraId="41FF08F0" w14:textId="77777777" w:rsidR="009E253A" w:rsidRPr="00F92BED" w:rsidRDefault="009E253A" w:rsidP="00FB20F9">
            <w:pPr>
              <w:tabs>
                <w:tab w:val="right" w:pos="9900"/>
              </w:tabs>
              <w:contextualSpacing/>
              <w:rPr>
                <w:rFonts w:ascii="Arial Narrow" w:hAnsi="Arial Narrow" w:cstheme="majorHAnsi"/>
              </w:rPr>
            </w:pPr>
            <w:r w:rsidRPr="00F92BED">
              <w:rPr>
                <w:rFonts w:ascii="Arial Narrow" w:hAnsi="Arial Narrow" w:cstheme="majorHAnsi"/>
                <w:b/>
              </w:rPr>
              <w:t>Lot 2</w:t>
            </w:r>
            <w:r w:rsidRPr="00F92BED">
              <w:rPr>
                <w:rFonts w:ascii="Arial Narrow" w:hAnsi="Arial Narrow" w:cstheme="majorHAnsi"/>
              </w:rPr>
              <w:t xml:space="preserve"> - Pose et réglages des dispositifs d’éclairage</w:t>
            </w:r>
          </w:p>
        </w:tc>
        <w:tc>
          <w:tcPr>
            <w:tcW w:w="4531" w:type="dxa"/>
            <w:vAlign w:val="center"/>
          </w:tcPr>
          <w:p w14:paraId="7006C16A" w14:textId="65C247D1" w:rsidR="009E253A" w:rsidRPr="00F92BED" w:rsidRDefault="00635323" w:rsidP="006D12FE">
            <w:pPr>
              <w:tabs>
                <w:tab w:val="right" w:pos="9900"/>
              </w:tabs>
              <w:contextualSpacing/>
              <w:rPr>
                <w:rFonts w:ascii="Arial Narrow" w:hAnsi="Arial Narrow" w:cstheme="majorHAnsi"/>
              </w:rPr>
            </w:pPr>
            <w:r>
              <w:rPr>
                <w:rFonts w:ascii="Arial Narrow" w:hAnsi="Arial Narrow" w:cstheme="majorHAnsi"/>
              </w:rPr>
              <w:t xml:space="preserve">Du </w:t>
            </w:r>
            <w:r w:rsidR="006D12FE">
              <w:rPr>
                <w:rFonts w:ascii="Arial Narrow" w:hAnsi="Arial Narrow" w:cstheme="majorHAnsi"/>
              </w:rPr>
              <w:t xml:space="preserve">30 </w:t>
            </w:r>
            <w:r>
              <w:rPr>
                <w:rFonts w:ascii="Arial Narrow" w:hAnsi="Arial Narrow" w:cstheme="majorHAnsi"/>
              </w:rPr>
              <w:t>septembre au 3 octobre 2025</w:t>
            </w:r>
          </w:p>
        </w:tc>
      </w:tr>
      <w:tr w:rsidR="009E253A" w14:paraId="598E3B85" w14:textId="77777777" w:rsidTr="006C6C99">
        <w:trPr>
          <w:trHeight w:val="567"/>
        </w:trPr>
        <w:tc>
          <w:tcPr>
            <w:tcW w:w="4531" w:type="dxa"/>
            <w:vAlign w:val="center"/>
          </w:tcPr>
          <w:p w14:paraId="2FBD5246" w14:textId="2D33081D" w:rsidR="009E253A" w:rsidRPr="00F92BED" w:rsidRDefault="009E253A" w:rsidP="00FB20F9">
            <w:pPr>
              <w:tabs>
                <w:tab w:val="right" w:pos="9900"/>
              </w:tabs>
              <w:contextualSpacing/>
              <w:rPr>
                <w:rFonts w:ascii="Arial Narrow" w:hAnsi="Arial Narrow" w:cstheme="majorHAnsi"/>
              </w:rPr>
            </w:pPr>
            <w:r w:rsidRPr="00F92BED">
              <w:rPr>
                <w:rFonts w:ascii="Arial Narrow" w:hAnsi="Arial Narrow" w:cstheme="majorHAnsi"/>
                <w:b/>
              </w:rPr>
              <w:t>Lot 3</w:t>
            </w:r>
            <w:r w:rsidR="0075494B">
              <w:rPr>
                <w:rFonts w:ascii="Arial Narrow" w:hAnsi="Arial Narrow" w:cstheme="majorHAnsi"/>
              </w:rPr>
              <w:t xml:space="preserve"> -</w:t>
            </w:r>
            <w:r w:rsidRPr="00F92BED">
              <w:rPr>
                <w:rFonts w:ascii="Arial Narrow" w:hAnsi="Arial Narrow" w:cstheme="majorHAnsi"/>
              </w:rPr>
              <w:t xml:space="preserve"> Pose de la signalétique </w:t>
            </w:r>
          </w:p>
        </w:tc>
        <w:tc>
          <w:tcPr>
            <w:tcW w:w="4531" w:type="dxa"/>
            <w:vAlign w:val="center"/>
          </w:tcPr>
          <w:p w14:paraId="0D0A2731" w14:textId="30F8DDFE" w:rsidR="00D90730" w:rsidRPr="00F92BED" w:rsidRDefault="00635323" w:rsidP="006D12FE">
            <w:pPr>
              <w:tabs>
                <w:tab w:val="right" w:pos="9900"/>
              </w:tabs>
              <w:contextualSpacing/>
              <w:rPr>
                <w:rFonts w:ascii="Arial Narrow" w:hAnsi="Arial Narrow" w:cstheme="majorHAnsi"/>
              </w:rPr>
            </w:pPr>
            <w:r>
              <w:rPr>
                <w:rFonts w:ascii="Arial Narrow" w:hAnsi="Arial Narrow" w:cstheme="majorHAnsi"/>
              </w:rPr>
              <w:t xml:space="preserve">Du </w:t>
            </w:r>
            <w:r w:rsidR="006D12FE">
              <w:rPr>
                <w:rFonts w:ascii="Arial Narrow" w:hAnsi="Arial Narrow" w:cstheme="majorHAnsi"/>
              </w:rPr>
              <w:t xml:space="preserve">30 </w:t>
            </w:r>
            <w:r>
              <w:rPr>
                <w:rFonts w:ascii="Arial Narrow" w:hAnsi="Arial Narrow" w:cstheme="majorHAnsi"/>
              </w:rPr>
              <w:t>septembre au 3 octobre 2025</w:t>
            </w:r>
          </w:p>
        </w:tc>
      </w:tr>
      <w:tr w:rsidR="00C5393F" w14:paraId="27BEB12F" w14:textId="77777777" w:rsidTr="006C6C99">
        <w:trPr>
          <w:trHeight w:val="567"/>
        </w:trPr>
        <w:tc>
          <w:tcPr>
            <w:tcW w:w="4531" w:type="dxa"/>
            <w:vAlign w:val="center"/>
          </w:tcPr>
          <w:p w14:paraId="408E4A6A" w14:textId="77777777" w:rsidR="00C5393F" w:rsidRPr="00F92BED" w:rsidRDefault="00C5393F" w:rsidP="00C5393F">
            <w:pPr>
              <w:pStyle w:val="En-tte"/>
              <w:tabs>
                <w:tab w:val="clear" w:pos="4536"/>
                <w:tab w:val="clear" w:pos="9072"/>
                <w:tab w:val="right" w:pos="9900"/>
              </w:tabs>
              <w:contextualSpacing/>
              <w:rPr>
                <w:rFonts w:ascii="Arial Narrow" w:hAnsi="Arial Narrow" w:cstheme="majorHAnsi"/>
              </w:rPr>
            </w:pPr>
            <w:r w:rsidRPr="00F92BED">
              <w:rPr>
                <w:rFonts w:ascii="Arial Narrow" w:hAnsi="Arial Narrow" w:cstheme="majorHAnsi"/>
              </w:rPr>
              <w:t>Installation dispositifs AV (hors marché)</w:t>
            </w:r>
          </w:p>
        </w:tc>
        <w:tc>
          <w:tcPr>
            <w:tcW w:w="4531" w:type="dxa"/>
            <w:vAlign w:val="center"/>
          </w:tcPr>
          <w:p w14:paraId="2DC989F8" w14:textId="1454DBBE" w:rsidR="00C5393F" w:rsidRPr="00F92BED" w:rsidRDefault="00635323" w:rsidP="006D12FE">
            <w:pPr>
              <w:tabs>
                <w:tab w:val="right" w:pos="9900"/>
              </w:tabs>
              <w:contextualSpacing/>
              <w:rPr>
                <w:rFonts w:ascii="Arial Narrow" w:hAnsi="Arial Narrow" w:cstheme="majorHAnsi"/>
              </w:rPr>
            </w:pPr>
            <w:r>
              <w:rPr>
                <w:rFonts w:ascii="Arial Narrow" w:hAnsi="Arial Narrow" w:cstheme="majorHAnsi"/>
              </w:rPr>
              <w:t xml:space="preserve">Du </w:t>
            </w:r>
            <w:r w:rsidR="006D12FE">
              <w:rPr>
                <w:rFonts w:ascii="Arial Narrow" w:hAnsi="Arial Narrow" w:cstheme="majorHAnsi"/>
              </w:rPr>
              <w:t xml:space="preserve">30 </w:t>
            </w:r>
            <w:r>
              <w:rPr>
                <w:rFonts w:ascii="Arial Narrow" w:hAnsi="Arial Narrow" w:cstheme="majorHAnsi"/>
              </w:rPr>
              <w:t>septembre au 3 octobre 2025</w:t>
            </w:r>
          </w:p>
        </w:tc>
      </w:tr>
      <w:tr w:rsidR="006C6C99" w14:paraId="655F8FFD" w14:textId="77777777" w:rsidTr="006C6C99">
        <w:trPr>
          <w:trHeight w:val="567"/>
        </w:trPr>
        <w:tc>
          <w:tcPr>
            <w:tcW w:w="4531" w:type="dxa"/>
            <w:vAlign w:val="center"/>
          </w:tcPr>
          <w:p w14:paraId="59A0137E" w14:textId="39784789" w:rsidR="006C6C99" w:rsidRPr="00F92BED" w:rsidRDefault="006C6C99" w:rsidP="00FB20F9">
            <w:pPr>
              <w:tabs>
                <w:tab w:val="right" w:pos="9900"/>
              </w:tabs>
              <w:contextualSpacing/>
              <w:rPr>
                <w:rFonts w:ascii="Arial Narrow" w:hAnsi="Arial Narrow" w:cstheme="majorHAnsi"/>
              </w:rPr>
            </w:pPr>
            <w:r w:rsidRPr="00F92BED">
              <w:rPr>
                <w:rFonts w:ascii="Arial Narrow" w:hAnsi="Arial Narrow" w:cstheme="majorHAnsi"/>
                <w:b/>
              </w:rPr>
              <w:t xml:space="preserve">Lot 1 </w:t>
            </w:r>
            <w:r w:rsidR="0075494B">
              <w:rPr>
                <w:rFonts w:ascii="Arial Narrow" w:hAnsi="Arial Narrow" w:cstheme="majorHAnsi"/>
              </w:rPr>
              <w:t>-</w:t>
            </w:r>
            <w:r w:rsidRPr="00F92BED">
              <w:rPr>
                <w:rFonts w:ascii="Arial Narrow" w:hAnsi="Arial Narrow" w:cstheme="majorHAnsi"/>
              </w:rPr>
              <w:t xml:space="preserve"> Dernières retouches post-accrochage </w:t>
            </w:r>
          </w:p>
        </w:tc>
        <w:tc>
          <w:tcPr>
            <w:tcW w:w="4531" w:type="dxa"/>
            <w:vAlign w:val="center"/>
          </w:tcPr>
          <w:p w14:paraId="6D18A42F" w14:textId="1FBC52B6" w:rsidR="006C6C99" w:rsidRPr="00F92BED" w:rsidRDefault="00635323" w:rsidP="00FB20F9">
            <w:pPr>
              <w:tabs>
                <w:tab w:val="right" w:pos="9900"/>
              </w:tabs>
              <w:contextualSpacing/>
              <w:rPr>
                <w:rFonts w:ascii="Arial Narrow" w:hAnsi="Arial Narrow" w:cstheme="majorHAnsi"/>
              </w:rPr>
            </w:pPr>
            <w:r>
              <w:rPr>
                <w:rFonts w:ascii="Arial Narrow" w:hAnsi="Arial Narrow" w:cstheme="majorHAnsi"/>
              </w:rPr>
              <w:t>3 octobre 2025</w:t>
            </w:r>
          </w:p>
        </w:tc>
      </w:tr>
      <w:tr w:rsidR="00B220DB" w14:paraId="6E765083" w14:textId="77777777" w:rsidTr="006C6C99">
        <w:trPr>
          <w:trHeight w:val="567"/>
        </w:trPr>
        <w:tc>
          <w:tcPr>
            <w:tcW w:w="4531" w:type="dxa"/>
            <w:vAlign w:val="center"/>
          </w:tcPr>
          <w:p w14:paraId="1E23D2ED" w14:textId="77777777" w:rsidR="00B220DB" w:rsidRPr="00F92BED" w:rsidRDefault="00B220DB" w:rsidP="00FB20F9">
            <w:pPr>
              <w:tabs>
                <w:tab w:val="right" w:pos="9900"/>
              </w:tabs>
              <w:contextualSpacing/>
              <w:rPr>
                <w:rFonts w:ascii="Arial Narrow" w:hAnsi="Arial Narrow" w:cstheme="majorHAnsi"/>
                <w:b/>
                <w:u w:val="single"/>
              </w:rPr>
            </w:pPr>
            <w:r w:rsidRPr="00F92BED">
              <w:rPr>
                <w:rFonts w:ascii="Arial Narrow" w:hAnsi="Arial Narrow" w:cstheme="majorHAnsi"/>
                <w:b/>
                <w:u w:val="single"/>
              </w:rPr>
              <w:t>Livraison de l’exposition (tous ouvrages)</w:t>
            </w:r>
          </w:p>
        </w:tc>
        <w:tc>
          <w:tcPr>
            <w:tcW w:w="4531" w:type="dxa"/>
            <w:vAlign w:val="center"/>
          </w:tcPr>
          <w:p w14:paraId="5F5F84CB" w14:textId="55E90F80" w:rsidR="00B220DB" w:rsidRPr="00F92BED" w:rsidRDefault="00635323" w:rsidP="00D90730">
            <w:pPr>
              <w:tabs>
                <w:tab w:val="right" w:pos="9900"/>
              </w:tabs>
              <w:contextualSpacing/>
              <w:rPr>
                <w:rFonts w:ascii="Arial Narrow" w:hAnsi="Arial Narrow" w:cstheme="majorHAnsi"/>
                <w:b/>
                <w:u w:val="single"/>
              </w:rPr>
            </w:pPr>
            <w:r>
              <w:rPr>
                <w:rFonts w:ascii="Arial Narrow" w:hAnsi="Arial Narrow" w:cstheme="majorHAnsi"/>
                <w:b/>
                <w:u w:val="single"/>
              </w:rPr>
              <w:t>3 octobre 2025</w:t>
            </w:r>
          </w:p>
        </w:tc>
      </w:tr>
      <w:tr w:rsidR="00B220DB" w14:paraId="4B536993" w14:textId="77777777" w:rsidTr="006C6C99">
        <w:trPr>
          <w:trHeight w:val="567"/>
        </w:trPr>
        <w:tc>
          <w:tcPr>
            <w:tcW w:w="4531" w:type="dxa"/>
            <w:vAlign w:val="center"/>
          </w:tcPr>
          <w:p w14:paraId="4BFB9997" w14:textId="77777777" w:rsidR="00B220DB" w:rsidRPr="006C6C99" w:rsidRDefault="00B220DB" w:rsidP="006C6C99">
            <w:pPr>
              <w:pStyle w:val="En-tte"/>
              <w:tabs>
                <w:tab w:val="clear" w:pos="4536"/>
                <w:tab w:val="clear" w:pos="9072"/>
                <w:tab w:val="right" w:pos="9900"/>
              </w:tabs>
              <w:contextualSpacing/>
              <w:rPr>
                <w:rFonts w:ascii="Arial Narrow" w:hAnsi="Arial Narrow" w:cstheme="majorHAnsi"/>
                <w:b/>
                <w:color w:val="FF0000"/>
              </w:rPr>
            </w:pPr>
            <w:r w:rsidRPr="006C6C99">
              <w:rPr>
                <w:rFonts w:ascii="Arial Narrow" w:hAnsi="Arial Narrow" w:cstheme="majorHAnsi"/>
                <w:b/>
                <w:color w:val="FF0000"/>
              </w:rPr>
              <w:t>Inauguration presse</w:t>
            </w:r>
          </w:p>
        </w:tc>
        <w:tc>
          <w:tcPr>
            <w:tcW w:w="4531" w:type="dxa"/>
            <w:vAlign w:val="center"/>
          </w:tcPr>
          <w:p w14:paraId="0E401432" w14:textId="7083379C" w:rsidR="00B220DB" w:rsidRPr="006C6C99" w:rsidRDefault="00635323" w:rsidP="00FB20F9">
            <w:pPr>
              <w:tabs>
                <w:tab w:val="right" w:pos="9900"/>
              </w:tabs>
              <w:contextualSpacing/>
              <w:rPr>
                <w:rFonts w:ascii="Arial Narrow" w:hAnsi="Arial Narrow" w:cstheme="majorHAnsi"/>
                <w:b/>
                <w:color w:val="FF0000"/>
              </w:rPr>
            </w:pPr>
            <w:r>
              <w:rPr>
                <w:rFonts w:ascii="Arial Narrow" w:hAnsi="Arial Narrow" w:cstheme="majorHAnsi"/>
                <w:b/>
                <w:color w:val="FF0000"/>
              </w:rPr>
              <w:t>6 octobre 2025</w:t>
            </w:r>
          </w:p>
        </w:tc>
      </w:tr>
      <w:tr w:rsidR="00B220DB" w14:paraId="15E43729" w14:textId="77777777" w:rsidTr="006C6C99">
        <w:trPr>
          <w:trHeight w:val="567"/>
        </w:trPr>
        <w:tc>
          <w:tcPr>
            <w:tcW w:w="4531" w:type="dxa"/>
            <w:vAlign w:val="center"/>
          </w:tcPr>
          <w:p w14:paraId="5A061B12" w14:textId="534485B1" w:rsidR="00B220DB" w:rsidRPr="006C6C99" w:rsidRDefault="00B220DB" w:rsidP="006D12FE">
            <w:pPr>
              <w:tabs>
                <w:tab w:val="right" w:pos="9900"/>
              </w:tabs>
              <w:contextualSpacing/>
              <w:rPr>
                <w:rFonts w:ascii="Arial Narrow" w:hAnsi="Arial Narrow" w:cstheme="majorHAnsi"/>
                <w:b/>
                <w:color w:val="FF0000"/>
              </w:rPr>
            </w:pPr>
            <w:r w:rsidRPr="006C6C99">
              <w:rPr>
                <w:rFonts w:ascii="Arial Narrow" w:hAnsi="Arial Narrow" w:cstheme="majorHAnsi"/>
                <w:b/>
                <w:color w:val="FF0000"/>
              </w:rPr>
              <w:t xml:space="preserve">Vernissage officiel  </w:t>
            </w:r>
          </w:p>
        </w:tc>
        <w:tc>
          <w:tcPr>
            <w:tcW w:w="4531" w:type="dxa"/>
            <w:vAlign w:val="center"/>
          </w:tcPr>
          <w:p w14:paraId="3749663E" w14:textId="750DC60F" w:rsidR="00B220DB" w:rsidRPr="006C6C99" w:rsidRDefault="00635323" w:rsidP="00FB20F9">
            <w:pPr>
              <w:tabs>
                <w:tab w:val="right" w:pos="9900"/>
              </w:tabs>
              <w:contextualSpacing/>
              <w:rPr>
                <w:rFonts w:ascii="Arial Narrow" w:hAnsi="Arial Narrow" w:cstheme="majorHAnsi"/>
                <w:b/>
                <w:color w:val="FF0000"/>
              </w:rPr>
            </w:pPr>
            <w:r>
              <w:rPr>
                <w:rFonts w:ascii="Arial Narrow" w:hAnsi="Arial Narrow" w:cstheme="majorHAnsi"/>
                <w:b/>
                <w:color w:val="FF0000"/>
              </w:rPr>
              <w:t>7 octobre 2025</w:t>
            </w:r>
          </w:p>
        </w:tc>
      </w:tr>
      <w:tr w:rsidR="00B220DB" w14:paraId="3CB5EC78" w14:textId="77777777" w:rsidTr="006C6C99">
        <w:trPr>
          <w:trHeight w:val="567"/>
        </w:trPr>
        <w:tc>
          <w:tcPr>
            <w:tcW w:w="4531" w:type="dxa"/>
            <w:vAlign w:val="center"/>
          </w:tcPr>
          <w:p w14:paraId="6F24E32D" w14:textId="77777777" w:rsidR="00B220DB" w:rsidRPr="006C6C99" w:rsidRDefault="00B220DB" w:rsidP="00FB20F9">
            <w:pPr>
              <w:tabs>
                <w:tab w:val="right" w:pos="9900"/>
              </w:tabs>
              <w:contextualSpacing/>
              <w:rPr>
                <w:rFonts w:ascii="Arial Narrow" w:hAnsi="Arial Narrow" w:cstheme="majorHAnsi"/>
                <w:b/>
                <w:color w:val="FF0000"/>
              </w:rPr>
            </w:pPr>
            <w:r w:rsidRPr="006C6C99">
              <w:rPr>
                <w:rFonts w:ascii="Arial Narrow" w:hAnsi="Arial Narrow" w:cstheme="majorHAnsi"/>
                <w:b/>
                <w:color w:val="FF0000"/>
              </w:rPr>
              <w:t xml:space="preserve">Ouverture au public </w:t>
            </w:r>
          </w:p>
        </w:tc>
        <w:tc>
          <w:tcPr>
            <w:tcW w:w="4531" w:type="dxa"/>
            <w:vAlign w:val="center"/>
          </w:tcPr>
          <w:p w14:paraId="752C39E5" w14:textId="42F27C28" w:rsidR="00B220DB" w:rsidRPr="006C6C99" w:rsidRDefault="00635323" w:rsidP="00FB20F9">
            <w:pPr>
              <w:tabs>
                <w:tab w:val="right" w:pos="9900"/>
              </w:tabs>
              <w:contextualSpacing/>
              <w:rPr>
                <w:rFonts w:ascii="Arial Narrow" w:hAnsi="Arial Narrow" w:cstheme="majorHAnsi"/>
                <w:b/>
                <w:color w:val="FF0000"/>
              </w:rPr>
            </w:pPr>
            <w:r>
              <w:rPr>
                <w:rFonts w:ascii="Arial Narrow" w:hAnsi="Arial Narrow" w:cstheme="majorHAnsi"/>
                <w:b/>
                <w:color w:val="FF0000"/>
              </w:rPr>
              <w:t>8 octobre 2025</w:t>
            </w:r>
          </w:p>
        </w:tc>
      </w:tr>
    </w:tbl>
    <w:p w14:paraId="2A3D8F30" w14:textId="77777777" w:rsidR="00B220DB" w:rsidRDefault="00B220DB" w:rsidP="00685CE0">
      <w:pPr>
        <w:tabs>
          <w:tab w:val="right" w:pos="9900"/>
        </w:tabs>
        <w:spacing w:line="240" w:lineRule="auto"/>
        <w:contextualSpacing/>
        <w:jc w:val="both"/>
        <w:rPr>
          <w:rFonts w:ascii="Arial Narrow" w:hAnsi="Arial Narrow" w:cstheme="majorHAnsi"/>
        </w:rPr>
      </w:pPr>
    </w:p>
    <w:p w14:paraId="16AAE4E1" w14:textId="77777777" w:rsidR="00685CE0" w:rsidRPr="006361D9" w:rsidRDefault="00685CE0" w:rsidP="00685CE0">
      <w:pPr>
        <w:pBdr>
          <w:bottom w:val="single" w:sz="4" w:space="1" w:color="auto"/>
        </w:pBdr>
        <w:tabs>
          <w:tab w:val="right" w:pos="9900"/>
        </w:tabs>
        <w:spacing w:line="240" w:lineRule="auto"/>
        <w:contextualSpacing/>
        <w:jc w:val="both"/>
        <w:rPr>
          <w:rFonts w:ascii="Arial Narrow" w:hAnsi="Arial Narrow" w:cstheme="majorHAnsi"/>
          <w:b/>
        </w:rPr>
      </w:pPr>
      <w:r w:rsidRPr="006361D9">
        <w:rPr>
          <w:rFonts w:ascii="Arial Narrow" w:hAnsi="Arial Narrow" w:cstheme="majorHAnsi"/>
          <w:b/>
        </w:rPr>
        <w:t>DEMONTAGE</w:t>
      </w:r>
    </w:p>
    <w:p w14:paraId="351B474F" w14:textId="77777777" w:rsidR="00D5083F" w:rsidRPr="006361D9" w:rsidRDefault="00D5083F" w:rsidP="00685CE0">
      <w:pPr>
        <w:tabs>
          <w:tab w:val="right" w:pos="9900"/>
        </w:tabs>
        <w:spacing w:line="240" w:lineRule="auto"/>
        <w:contextualSpacing/>
        <w:jc w:val="both"/>
        <w:rPr>
          <w:rFonts w:ascii="Arial Narrow" w:hAnsi="Arial Narrow" w:cstheme="majorHAnsi"/>
        </w:rPr>
      </w:pPr>
    </w:p>
    <w:tbl>
      <w:tblPr>
        <w:tblStyle w:val="Grilledutableau"/>
        <w:tblW w:w="0" w:type="auto"/>
        <w:tblLook w:val="04A0" w:firstRow="1" w:lastRow="0" w:firstColumn="1" w:lastColumn="0" w:noHBand="0" w:noVBand="1"/>
      </w:tblPr>
      <w:tblGrid>
        <w:gridCol w:w="4531"/>
        <w:gridCol w:w="4531"/>
      </w:tblGrid>
      <w:tr w:rsidR="00B220DB" w14:paraId="3B9F45A6" w14:textId="77777777" w:rsidTr="00C5393F">
        <w:trPr>
          <w:trHeight w:val="567"/>
        </w:trPr>
        <w:tc>
          <w:tcPr>
            <w:tcW w:w="4531" w:type="dxa"/>
            <w:vAlign w:val="center"/>
          </w:tcPr>
          <w:p w14:paraId="728B64AF" w14:textId="77777777" w:rsidR="00B220DB" w:rsidRPr="00B220DB" w:rsidRDefault="00B220DB" w:rsidP="00FB20F9">
            <w:pPr>
              <w:pStyle w:val="En-tte"/>
              <w:tabs>
                <w:tab w:val="clear" w:pos="4536"/>
                <w:tab w:val="clear" w:pos="9072"/>
                <w:tab w:val="right" w:pos="9900"/>
              </w:tabs>
              <w:contextualSpacing/>
              <w:rPr>
                <w:rFonts w:ascii="Arial Narrow" w:hAnsi="Arial Narrow" w:cstheme="majorHAnsi"/>
              </w:rPr>
            </w:pPr>
            <w:r w:rsidRPr="00B220DB">
              <w:rPr>
                <w:rFonts w:ascii="Arial Narrow" w:hAnsi="Arial Narrow" w:cstheme="majorHAnsi"/>
              </w:rPr>
              <w:t>Fin de l’exposition</w:t>
            </w:r>
          </w:p>
        </w:tc>
        <w:tc>
          <w:tcPr>
            <w:tcW w:w="4531" w:type="dxa"/>
            <w:vAlign w:val="center"/>
          </w:tcPr>
          <w:p w14:paraId="68A2763F" w14:textId="5EAC4011" w:rsidR="00B220DB" w:rsidRDefault="00635323" w:rsidP="00FB20F9">
            <w:pPr>
              <w:tabs>
                <w:tab w:val="right" w:pos="9900"/>
              </w:tabs>
              <w:contextualSpacing/>
              <w:rPr>
                <w:rFonts w:ascii="Arial Narrow" w:hAnsi="Arial Narrow" w:cstheme="majorHAnsi"/>
              </w:rPr>
            </w:pPr>
            <w:r>
              <w:rPr>
                <w:rFonts w:ascii="Arial Narrow" w:hAnsi="Arial Narrow" w:cstheme="majorHAnsi"/>
              </w:rPr>
              <w:t>25 janvier 2026</w:t>
            </w:r>
          </w:p>
        </w:tc>
      </w:tr>
      <w:tr w:rsidR="00B220DB" w14:paraId="1A794581" w14:textId="77777777" w:rsidTr="00C5393F">
        <w:trPr>
          <w:trHeight w:val="567"/>
        </w:trPr>
        <w:tc>
          <w:tcPr>
            <w:tcW w:w="4531" w:type="dxa"/>
            <w:vAlign w:val="center"/>
          </w:tcPr>
          <w:p w14:paraId="683FC752" w14:textId="77777777" w:rsidR="00B220DB" w:rsidRDefault="00B220DB" w:rsidP="00FB20F9">
            <w:pPr>
              <w:tabs>
                <w:tab w:val="right" w:pos="9900"/>
              </w:tabs>
              <w:contextualSpacing/>
              <w:rPr>
                <w:rFonts w:ascii="Arial Narrow" w:hAnsi="Arial Narrow" w:cstheme="majorHAnsi"/>
              </w:rPr>
            </w:pPr>
            <w:r>
              <w:rPr>
                <w:rFonts w:ascii="Arial Narrow" w:hAnsi="Arial Narrow" w:cstheme="majorHAnsi"/>
              </w:rPr>
              <w:t xml:space="preserve">Démontage des œuvres </w:t>
            </w:r>
          </w:p>
        </w:tc>
        <w:tc>
          <w:tcPr>
            <w:tcW w:w="4531" w:type="dxa"/>
            <w:vAlign w:val="center"/>
          </w:tcPr>
          <w:p w14:paraId="71CE82B5" w14:textId="12D8438D" w:rsidR="00B220DB" w:rsidRDefault="00635323" w:rsidP="0075494B">
            <w:pPr>
              <w:tabs>
                <w:tab w:val="right" w:pos="9900"/>
              </w:tabs>
              <w:contextualSpacing/>
              <w:rPr>
                <w:rFonts w:ascii="Arial Narrow" w:hAnsi="Arial Narrow" w:cstheme="majorHAnsi"/>
              </w:rPr>
            </w:pPr>
            <w:r>
              <w:rPr>
                <w:rFonts w:ascii="Arial Narrow" w:hAnsi="Arial Narrow" w:cstheme="majorHAnsi"/>
              </w:rPr>
              <w:t>Du 26 au 30 janvier 2026</w:t>
            </w:r>
          </w:p>
        </w:tc>
      </w:tr>
      <w:tr w:rsidR="00B220DB" w14:paraId="21EDB1D0" w14:textId="77777777" w:rsidTr="00C5393F">
        <w:trPr>
          <w:trHeight w:val="567"/>
        </w:trPr>
        <w:tc>
          <w:tcPr>
            <w:tcW w:w="4531" w:type="dxa"/>
            <w:vAlign w:val="center"/>
          </w:tcPr>
          <w:p w14:paraId="396C2122" w14:textId="77777777" w:rsidR="00B220DB" w:rsidRPr="00FB20F9" w:rsidRDefault="0061295A" w:rsidP="00FB20F9">
            <w:pPr>
              <w:pStyle w:val="En-tte"/>
              <w:tabs>
                <w:tab w:val="clear" w:pos="4536"/>
                <w:tab w:val="clear" w:pos="9072"/>
                <w:tab w:val="right" w:pos="9900"/>
              </w:tabs>
              <w:contextualSpacing/>
              <w:rPr>
                <w:rFonts w:ascii="Arial Narrow" w:hAnsi="Arial Narrow" w:cstheme="majorHAnsi"/>
              </w:rPr>
            </w:pPr>
            <w:r w:rsidRPr="0061295A">
              <w:rPr>
                <w:rFonts w:ascii="Arial Narrow" w:hAnsi="Arial Narrow" w:cstheme="majorHAnsi"/>
                <w:b/>
              </w:rPr>
              <w:t>Tous lots</w:t>
            </w:r>
            <w:r>
              <w:rPr>
                <w:rFonts w:ascii="Arial Narrow" w:hAnsi="Arial Narrow" w:cstheme="majorHAnsi"/>
              </w:rPr>
              <w:t xml:space="preserve"> - </w:t>
            </w:r>
            <w:r w:rsidR="00B220DB" w:rsidRPr="00FB20F9">
              <w:rPr>
                <w:rFonts w:ascii="Arial Narrow" w:hAnsi="Arial Narrow" w:cstheme="majorHAnsi"/>
              </w:rPr>
              <w:t xml:space="preserve">Démontage scénographie et remise en état </w:t>
            </w:r>
          </w:p>
        </w:tc>
        <w:tc>
          <w:tcPr>
            <w:tcW w:w="4531" w:type="dxa"/>
            <w:vAlign w:val="center"/>
          </w:tcPr>
          <w:p w14:paraId="043FE2D5" w14:textId="638B2277" w:rsidR="00B220DB" w:rsidRDefault="00635323" w:rsidP="0075494B">
            <w:pPr>
              <w:tabs>
                <w:tab w:val="right" w:pos="9900"/>
              </w:tabs>
              <w:contextualSpacing/>
              <w:rPr>
                <w:rFonts w:ascii="Arial Narrow" w:hAnsi="Arial Narrow" w:cstheme="majorHAnsi"/>
              </w:rPr>
            </w:pPr>
            <w:r>
              <w:rPr>
                <w:rFonts w:ascii="Arial Narrow" w:hAnsi="Arial Narrow" w:cstheme="majorHAnsi"/>
              </w:rPr>
              <w:t>Du 2 au 10 février 2026</w:t>
            </w:r>
          </w:p>
        </w:tc>
      </w:tr>
      <w:tr w:rsidR="00B220DB" w14:paraId="22B87CD2" w14:textId="77777777" w:rsidTr="00C5393F">
        <w:trPr>
          <w:trHeight w:val="567"/>
        </w:trPr>
        <w:tc>
          <w:tcPr>
            <w:tcW w:w="4531" w:type="dxa"/>
            <w:vAlign w:val="center"/>
          </w:tcPr>
          <w:p w14:paraId="36CB4763" w14:textId="77777777" w:rsidR="00B220DB" w:rsidRDefault="0061295A" w:rsidP="00FB20F9">
            <w:pPr>
              <w:tabs>
                <w:tab w:val="right" w:pos="9900"/>
              </w:tabs>
              <w:contextualSpacing/>
              <w:rPr>
                <w:rFonts w:ascii="Arial Narrow" w:hAnsi="Arial Narrow" w:cstheme="majorHAnsi"/>
              </w:rPr>
            </w:pPr>
            <w:r w:rsidRPr="0061295A">
              <w:rPr>
                <w:rFonts w:ascii="Arial Narrow" w:hAnsi="Arial Narrow" w:cstheme="majorHAnsi"/>
                <w:b/>
              </w:rPr>
              <w:t>Tous lots</w:t>
            </w:r>
            <w:r>
              <w:rPr>
                <w:rFonts w:ascii="Arial Narrow" w:hAnsi="Arial Narrow" w:cstheme="majorHAnsi"/>
              </w:rPr>
              <w:t xml:space="preserve"> - </w:t>
            </w:r>
            <w:r w:rsidR="00B220DB">
              <w:rPr>
                <w:rFonts w:ascii="Arial Narrow" w:hAnsi="Arial Narrow" w:cstheme="majorHAnsi"/>
              </w:rPr>
              <w:t xml:space="preserve">Etat des lieux final </w:t>
            </w:r>
          </w:p>
        </w:tc>
        <w:tc>
          <w:tcPr>
            <w:tcW w:w="4531" w:type="dxa"/>
            <w:vAlign w:val="center"/>
          </w:tcPr>
          <w:p w14:paraId="2F7E7E1A" w14:textId="2A08F0B7" w:rsidR="00B220DB" w:rsidRDefault="00635323" w:rsidP="0075494B">
            <w:pPr>
              <w:tabs>
                <w:tab w:val="right" w:pos="9900"/>
              </w:tabs>
              <w:contextualSpacing/>
              <w:rPr>
                <w:rFonts w:ascii="Arial Narrow" w:hAnsi="Arial Narrow" w:cstheme="majorHAnsi"/>
              </w:rPr>
            </w:pPr>
            <w:r>
              <w:rPr>
                <w:rFonts w:ascii="Arial Narrow" w:hAnsi="Arial Narrow" w:cstheme="majorHAnsi"/>
              </w:rPr>
              <w:t>10 février 2026</w:t>
            </w:r>
          </w:p>
        </w:tc>
      </w:tr>
    </w:tbl>
    <w:p w14:paraId="1A9941CF" w14:textId="77777777" w:rsidR="00685CE0" w:rsidRPr="006361D9" w:rsidRDefault="00685CE0" w:rsidP="00685CE0">
      <w:pPr>
        <w:tabs>
          <w:tab w:val="right" w:pos="9900"/>
        </w:tabs>
        <w:spacing w:line="240" w:lineRule="auto"/>
        <w:contextualSpacing/>
        <w:jc w:val="both"/>
        <w:rPr>
          <w:rFonts w:ascii="Arial Narrow" w:hAnsi="Arial Narrow" w:cstheme="majorHAnsi"/>
          <w:b/>
        </w:rPr>
      </w:pPr>
    </w:p>
    <w:p w14:paraId="047E5A8D" w14:textId="77777777" w:rsidR="00685CE0" w:rsidRPr="006361D9" w:rsidRDefault="00685CE0" w:rsidP="00685CE0">
      <w:pPr>
        <w:jc w:val="both"/>
        <w:rPr>
          <w:rFonts w:ascii="Arial Narrow" w:hAnsi="Arial Narrow" w:cstheme="majorHAnsi"/>
          <w:b/>
          <w:bCs/>
          <w:color w:val="FF0000"/>
        </w:rPr>
      </w:pPr>
      <w:r w:rsidRPr="006361D9">
        <w:rPr>
          <w:rFonts w:ascii="Arial Narrow" w:hAnsi="Arial Narrow" w:cstheme="majorHAnsi"/>
          <w:b/>
          <w:bCs/>
          <w:color w:val="FF0000"/>
        </w:rPr>
        <w:t xml:space="preserve">Il est par ailleurs demandé aux entreprises de joindre un planning précis de leurs interventions </w:t>
      </w:r>
      <w:r w:rsidR="00BD1BDE">
        <w:rPr>
          <w:rFonts w:ascii="Arial Narrow" w:hAnsi="Arial Narrow" w:cstheme="majorHAnsi"/>
          <w:b/>
          <w:bCs/>
          <w:color w:val="FF0000"/>
        </w:rPr>
        <w:t xml:space="preserve">durant les phases de chantier (montage et démontage). </w:t>
      </w:r>
    </w:p>
    <w:p w14:paraId="7E64771C" w14:textId="77777777" w:rsidR="00685CE0" w:rsidRDefault="004A4011" w:rsidP="004D6A6D">
      <w:pPr>
        <w:pStyle w:val="Titre1"/>
        <w:numPr>
          <w:ilvl w:val="0"/>
          <w:numId w:val="19"/>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after="160"/>
        <w:jc w:val="both"/>
        <w:rPr>
          <w:rStyle w:val="Emphaseintense1"/>
          <w:rFonts w:cstheme="majorHAnsi"/>
        </w:rPr>
      </w:pPr>
      <w:bookmarkStart w:id="5" w:name="_Toc116313050"/>
      <w:r w:rsidRPr="007B05BE">
        <w:rPr>
          <w:rStyle w:val="Emphaseintense1"/>
        </w:rPr>
        <w:t>PRESCRIPTIONS</w:t>
      </w:r>
      <w:r w:rsidRPr="007B05BE">
        <w:rPr>
          <w:rStyle w:val="Emphaseintense1"/>
          <w:rFonts w:cstheme="majorHAnsi"/>
        </w:rPr>
        <w:t xml:space="preserve"> TECHNIQUES GENERALES</w:t>
      </w:r>
      <w:bookmarkEnd w:id="5"/>
    </w:p>
    <w:p w14:paraId="6F3A6D99" w14:textId="77777777" w:rsidR="007B05BE" w:rsidRPr="007B05BE" w:rsidRDefault="007B05BE" w:rsidP="007B05BE"/>
    <w:p w14:paraId="2F8B6D4F" w14:textId="77777777" w:rsidR="00685CE0" w:rsidRPr="00D5083F" w:rsidRDefault="00685CE0" w:rsidP="004D6A6D">
      <w:pPr>
        <w:pStyle w:val="Titre2"/>
        <w:numPr>
          <w:ilvl w:val="1"/>
          <w:numId w:val="20"/>
        </w:numPr>
        <w:pBdr>
          <w:top w:val="single" w:sz="4" w:space="1" w:color="auto"/>
          <w:left w:val="single" w:sz="4" w:space="4" w:color="auto"/>
          <w:bottom w:val="single" w:sz="4" w:space="1" w:color="auto"/>
          <w:right w:val="single" w:sz="4" w:space="4" w:color="auto"/>
        </w:pBdr>
        <w:shd w:val="pct15" w:color="auto" w:fill="auto"/>
        <w:spacing w:before="240" w:after="240"/>
        <w:jc w:val="both"/>
        <w:rPr>
          <w:rFonts w:cstheme="majorHAnsi"/>
          <w:bCs/>
          <w:sz w:val="24"/>
          <w:szCs w:val="24"/>
        </w:rPr>
      </w:pPr>
      <w:bookmarkStart w:id="6" w:name="_Toc116313051"/>
      <w:r w:rsidRPr="00D5083F">
        <w:rPr>
          <w:rFonts w:cstheme="majorHAnsi"/>
          <w:bCs/>
          <w:sz w:val="24"/>
          <w:szCs w:val="24"/>
        </w:rPr>
        <w:t>Dispositions générales</w:t>
      </w:r>
      <w:bookmarkEnd w:id="6"/>
    </w:p>
    <w:p w14:paraId="12ED4ABD" w14:textId="77777777" w:rsidR="00685CE0" w:rsidRPr="006361D9" w:rsidRDefault="00685CE0" w:rsidP="004A4011">
      <w:pPr>
        <w:spacing w:line="276" w:lineRule="auto"/>
        <w:jc w:val="both"/>
        <w:rPr>
          <w:rFonts w:ascii="Arial Narrow" w:hAnsi="Arial Narrow" w:cstheme="majorHAnsi"/>
        </w:rPr>
      </w:pPr>
      <w:r w:rsidRPr="006361D9">
        <w:rPr>
          <w:rFonts w:ascii="Arial Narrow" w:hAnsi="Arial Narrow" w:cstheme="majorHAnsi"/>
        </w:rPr>
        <w:t xml:space="preserve">Les énumérations qui figurent dans le C.C.T.P. ont pour but de déterminer le nombre de prestations à fournir, l’importance des travaux et d’éclairer les entreprises sur le programme général des travaux. Le présent C.C.T.P. constitue </w:t>
      </w:r>
      <w:r w:rsidRPr="006361D9">
        <w:rPr>
          <w:rFonts w:ascii="Arial Narrow" w:hAnsi="Arial Narrow" w:cstheme="majorHAnsi"/>
          <w:b/>
        </w:rPr>
        <w:t>un ensemble homogène</w:t>
      </w:r>
      <w:r w:rsidRPr="006361D9">
        <w:rPr>
          <w:rFonts w:ascii="Arial Narrow" w:hAnsi="Arial Narrow" w:cstheme="majorHAnsi"/>
        </w:rPr>
        <w:t xml:space="preserve"> et chaque lot est tenu de prendre connaissance de toutes ses parties qui forment un tout inséparable.</w:t>
      </w:r>
    </w:p>
    <w:p w14:paraId="345902BD" w14:textId="77777777" w:rsidR="00685CE0" w:rsidRDefault="00685CE0" w:rsidP="004A4011">
      <w:pPr>
        <w:spacing w:line="276" w:lineRule="auto"/>
        <w:jc w:val="both"/>
        <w:rPr>
          <w:rFonts w:ascii="Arial Narrow" w:hAnsi="Arial Narrow" w:cstheme="majorHAnsi"/>
        </w:rPr>
      </w:pPr>
      <w:r w:rsidRPr="006361D9">
        <w:rPr>
          <w:rFonts w:ascii="Arial Narrow" w:hAnsi="Arial Narrow" w:cstheme="majorHAnsi"/>
        </w:rPr>
        <w:t>Les entreprises doivent procéder dans le plus bref délai à l’étude approfondie du projet afin de signaler toutes les observations utiles à sa réalisation.</w:t>
      </w:r>
    </w:p>
    <w:p w14:paraId="55CACA7A" w14:textId="77777777" w:rsidR="00685CE0" w:rsidRPr="00D5083F" w:rsidRDefault="00685CE0" w:rsidP="004D6A6D">
      <w:pPr>
        <w:pStyle w:val="Titre2"/>
        <w:numPr>
          <w:ilvl w:val="1"/>
          <w:numId w:val="20"/>
        </w:numPr>
        <w:pBdr>
          <w:top w:val="single" w:sz="4" w:space="1" w:color="auto"/>
          <w:left w:val="single" w:sz="4" w:space="4" w:color="auto"/>
          <w:bottom w:val="single" w:sz="4" w:space="1" w:color="auto"/>
          <w:right w:val="single" w:sz="4" w:space="4" w:color="auto"/>
        </w:pBdr>
        <w:shd w:val="pct15" w:color="auto" w:fill="auto"/>
        <w:spacing w:before="240" w:after="240"/>
        <w:jc w:val="both"/>
        <w:rPr>
          <w:rFonts w:cstheme="majorHAnsi"/>
          <w:bCs/>
          <w:sz w:val="24"/>
          <w:szCs w:val="24"/>
        </w:rPr>
      </w:pPr>
      <w:bookmarkStart w:id="7" w:name="_Toc116313052"/>
      <w:r w:rsidRPr="00D5083F">
        <w:rPr>
          <w:rFonts w:cstheme="majorHAnsi"/>
          <w:bCs/>
          <w:sz w:val="24"/>
          <w:szCs w:val="24"/>
        </w:rPr>
        <w:t>Conditions d’exécution des travaux</w:t>
      </w:r>
      <w:bookmarkEnd w:id="7"/>
    </w:p>
    <w:p w14:paraId="5FC67E8A" w14:textId="77777777" w:rsidR="00685CE0" w:rsidRPr="006361D9" w:rsidRDefault="00685CE0" w:rsidP="004A4011">
      <w:pPr>
        <w:spacing w:line="276" w:lineRule="auto"/>
        <w:jc w:val="both"/>
        <w:rPr>
          <w:rFonts w:ascii="Arial Narrow" w:hAnsi="Arial Narrow" w:cstheme="majorHAnsi"/>
        </w:rPr>
      </w:pPr>
      <w:r w:rsidRPr="006361D9">
        <w:rPr>
          <w:rFonts w:ascii="Arial Narrow" w:hAnsi="Arial Narrow" w:cstheme="majorHAnsi"/>
        </w:rPr>
        <w:t>Les travaux seront exécutés en heures normales, suivant le planning établi par le Maître d’œuvre et visé par la Maîtrise d’ouvrage. Chaque responsable devra mettre en œuvre les moyens et le personnel nécessaires pour respecter les délais d’exécution.</w:t>
      </w:r>
    </w:p>
    <w:p w14:paraId="5CF15444" w14:textId="77777777" w:rsidR="00685CE0" w:rsidRPr="006361D9" w:rsidRDefault="00685CE0" w:rsidP="004A4011">
      <w:pPr>
        <w:spacing w:line="276" w:lineRule="auto"/>
        <w:jc w:val="both"/>
        <w:rPr>
          <w:rFonts w:ascii="Arial Narrow" w:hAnsi="Arial Narrow" w:cstheme="majorHAnsi"/>
        </w:rPr>
      </w:pPr>
      <w:r w:rsidRPr="006361D9">
        <w:rPr>
          <w:rFonts w:ascii="Arial Narrow" w:hAnsi="Arial Narrow" w:cstheme="majorHAnsi"/>
        </w:rPr>
        <w:t>Les travaux comprennent tous les appareillages, échafaudages, moyens de levage et de manutention, le stockage provisoire et l'amenée à pied d'œuvre du matériel ainsi que l'enlèvement des déchets et gravois et le nettoyage intégral des ouvrages posés et des autres ouvrages salis.</w:t>
      </w:r>
    </w:p>
    <w:p w14:paraId="313A9044" w14:textId="77777777" w:rsidR="00685CE0" w:rsidRPr="006361D9" w:rsidRDefault="00685CE0" w:rsidP="004A4011">
      <w:pPr>
        <w:spacing w:line="276" w:lineRule="auto"/>
        <w:jc w:val="both"/>
        <w:rPr>
          <w:rFonts w:ascii="Arial Narrow" w:hAnsi="Arial Narrow" w:cstheme="majorHAnsi"/>
        </w:rPr>
      </w:pPr>
      <w:r w:rsidRPr="006361D9">
        <w:rPr>
          <w:rFonts w:ascii="Arial Narrow" w:hAnsi="Arial Narrow" w:cstheme="majorHAnsi"/>
        </w:rPr>
        <w:t>Enfin, l’entrepreneur est toujours responsable :</w:t>
      </w:r>
    </w:p>
    <w:p w14:paraId="2EBD5932" w14:textId="77777777" w:rsidR="00685CE0" w:rsidRPr="006361D9" w:rsidRDefault="00685CE0" w:rsidP="004A4011">
      <w:pPr>
        <w:pStyle w:val="Tirets"/>
        <w:spacing w:line="276" w:lineRule="auto"/>
        <w:rPr>
          <w:rFonts w:ascii="Arial Narrow" w:hAnsi="Arial Narrow" w:cstheme="majorHAnsi"/>
          <w:color w:val="auto"/>
          <w:sz w:val="22"/>
          <w:szCs w:val="22"/>
        </w:rPr>
      </w:pPr>
      <w:r w:rsidRPr="006361D9">
        <w:rPr>
          <w:rFonts w:ascii="Arial Narrow" w:hAnsi="Arial Narrow" w:cstheme="majorHAnsi"/>
          <w:color w:val="auto"/>
          <w:sz w:val="22"/>
          <w:szCs w:val="22"/>
        </w:rPr>
        <w:t>de la protection de ses ouvrages contre le vol et contre toute dégradation pendant le stockage, et des travaux jusqu’à leur réception,</w:t>
      </w:r>
    </w:p>
    <w:p w14:paraId="31139A7F" w14:textId="77777777" w:rsidR="00685CE0" w:rsidRPr="006361D9" w:rsidRDefault="00685CE0" w:rsidP="004A4011">
      <w:pPr>
        <w:pStyle w:val="Tirets"/>
        <w:spacing w:line="276" w:lineRule="auto"/>
        <w:rPr>
          <w:rFonts w:ascii="Arial Narrow" w:hAnsi="Arial Narrow" w:cstheme="majorHAnsi"/>
          <w:color w:val="auto"/>
          <w:sz w:val="22"/>
          <w:szCs w:val="22"/>
        </w:rPr>
      </w:pPr>
      <w:r w:rsidRPr="006361D9">
        <w:rPr>
          <w:rFonts w:ascii="Arial Narrow" w:hAnsi="Arial Narrow" w:cstheme="majorHAnsi"/>
          <w:color w:val="auto"/>
          <w:sz w:val="22"/>
          <w:szCs w:val="22"/>
        </w:rPr>
        <w:t>des nettoyages en cours et en fin de chantier.</w:t>
      </w:r>
    </w:p>
    <w:p w14:paraId="581AD0FA" w14:textId="77777777" w:rsidR="00A559B5" w:rsidRPr="006361D9" w:rsidRDefault="00685CE0" w:rsidP="004A4011">
      <w:pPr>
        <w:pStyle w:val="Corpsdetexte"/>
        <w:spacing w:after="160" w:line="276" w:lineRule="auto"/>
        <w:rPr>
          <w:rFonts w:ascii="Arial Narrow" w:hAnsi="Arial Narrow" w:cstheme="majorHAnsi"/>
        </w:rPr>
      </w:pPr>
      <w:r w:rsidRPr="006361D9">
        <w:rPr>
          <w:rFonts w:ascii="Arial Narrow" w:hAnsi="Arial Narrow" w:cstheme="majorHAnsi"/>
        </w:rPr>
        <w:t>L'entrepreneur devra en outre prévoir son installation sur le site conformément aux règlements de sécurité et à l'avis de la commission de sécurité.</w:t>
      </w:r>
    </w:p>
    <w:p w14:paraId="17CFF4AB" w14:textId="77777777" w:rsidR="00685CE0" w:rsidRPr="004A4011" w:rsidRDefault="00685CE0" w:rsidP="004A4011">
      <w:pPr>
        <w:pStyle w:val="Corpsdetexte"/>
        <w:spacing w:after="160" w:line="276" w:lineRule="auto"/>
        <w:rPr>
          <w:rFonts w:ascii="Arial Narrow" w:hAnsi="Arial Narrow" w:cstheme="majorHAnsi"/>
        </w:rPr>
      </w:pPr>
      <w:r w:rsidRPr="004A4011">
        <w:rPr>
          <w:rFonts w:ascii="Arial Narrow" w:hAnsi="Arial Narrow" w:cstheme="majorHAnsi"/>
        </w:rPr>
        <w:t>Lors de travaux par points chauds ou susceptibles de provoquer de la poussière, l’entreprise devra avant travaux, contacter le SPSI (poste 4435) pour la délivrance d’un permis de feu. Ce permis doit être demandé systématiquement au début des travaux, par le responsable de l’entreprise en charge du chantier. L’emploi de poste d’oxycoupage ou utilisant des gaz comprimés combustibles ou explosifs est interdit pendant la présence du public dans l’établissement. Leur entreposage est interdit.</w:t>
      </w:r>
    </w:p>
    <w:p w14:paraId="1FEA028A" w14:textId="77777777" w:rsidR="00685CE0" w:rsidRPr="006361D9" w:rsidRDefault="00685CE0" w:rsidP="004A4011">
      <w:pPr>
        <w:spacing w:line="276" w:lineRule="auto"/>
        <w:jc w:val="both"/>
        <w:rPr>
          <w:rFonts w:ascii="Arial Narrow" w:hAnsi="Arial Narrow" w:cstheme="majorHAnsi"/>
        </w:rPr>
      </w:pPr>
      <w:r w:rsidRPr="006361D9">
        <w:rPr>
          <w:rFonts w:ascii="Arial Narrow" w:hAnsi="Arial Narrow" w:cstheme="majorHAnsi"/>
        </w:rPr>
        <w:t>Les travaux ne devront pas faire obstacle aux itinéraires d’évacuations. Les issues de secours et les passages pour y accéder devront être dégagés en toutes circonstances. Un passage de 2 UP (unités de passage) doit en permanence être dégagé vers les sorties de secours.</w:t>
      </w:r>
    </w:p>
    <w:p w14:paraId="6F70275F" w14:textId="77777777" w:rsidR="00685CE0" w:rsidRPr="006361D9" w:rsidRDefault="00685CE0" w:rsidP="004A4011">
      <w:pPr>
        <w:spacing w:line="276" w:lineRule="auto"/>
        <w:jc w:val="both"/>
        <w:rPr>
          <w:rFonts w:ascii="Arial Narrow" w:hAnsi="Arial Narrow" w:cstheme="majorHAnsi"/>
        </w:rPr>
      </w:pPr>
      <w:r w:rsidRPr="006361D9">
        <w:rPr>
          <w:rFonts w:ascii="Arial Narrow" w:hAnsi="Arial Narrow" w:cstheme="majorHAnsi"/>
        </w:rPr>
        <w:t>Tout dépôt de matériel derrière les cimaises est interdit. Lors du montage de cimaises, ni les capteurs de présence, ni les caméras de surveillance ne doivent être occultés.</w:t>
      </w:r>
    </w:p>
    <w:p w14:paraId="3CA34D0A" w14:textId="77777777" w:rsidR="00A559B5" w:rsidRPr="006361D9" w:rsidRDefault="00685CE0" w:rsidP="004A4011">
      <w:pPr>
        <w:spacing w:line="276" w:lineRule="auto"/>
        <w:jc w:val="both"/>
        <w:rPr>
          <w:rFonts w:ascii="Arial Narrow" w:hAnsi="Arial Narrow" w:cstheme="majorHAnsi"/>
        </w:rPr>
      </w:pPr>
      <w:r w:rsidRPr="006361D9">
        <w:rPr>
          <w:rFonts w:ascii="Arial Narrow" w:hAnsi="Arial Narrow" w:cstheme="majorHAnsi"/>
        </w:rPr>
        <w:t xml:space="preserve">Le </w:t>
      </w:r>
      <w:r w:rsidR="00371584">
        <w:rPr>
          <w:rFonts w:ascii="Arial Narrow" w:hAnsi="Arial Narrow" w:cstheme="majorHAnsi"/>
        </w:rPr>
        <w:t xml:space="preserve">Titulaire </w:t>
      </w:r>
      <w:r w:rsidRPr="006361D9">
        <w:rPr>
          <w:rFonts w:ascii="Arial Narrow" w:hAnsi="Arial Narrow" w:cstheme="majorHAnsi"/>
        </w:rPr>
        <w:t>exécutera ses prestations en conformité avec la réglementation du travail concernant l'hygiène et la sécurité.</w:t>
      </w:r>
    </w:p>
    <w:p w14:paraId="5FCF5744" w14:textId="77777777" w:rsidR="00685CE0" w:rsidRPr="00D5083F" w:rsidRDefault="00685CE0" w:rsidP="004D6A6D">
      <w:pPr>
        <w:pStyle w:val="Titre2"/>
        <w:numPr>
          <w:ilvl w:val="1"/>
          <w:numId w:val="20"/>
        </w:numPr>
        <w:pBdr>
          <w:top w:val="single" w:sz="4" w:space="1" w:color="auto"/>
          <w:left w:val="single" w:sz="4" w:space="4" w:color="auto"/>
          <w:bottom w:val="single" w:sz="4" w:space="1" w:color="auto"/>
          <w:right w:val="single" w:sz="4" w:space="4" w:color="auto"/>
        </w:pBdr>
        <w:shd w:val="pct15" w:color="auto" w:fill="auto"/>
        <w:spacing w:before="240" w:after="240"/>
        <w:jc w:val="both"/>
        <w:rPr>
          <w:rFonts w:cstheme="majorHAnsi"/>
          <w:bCs/>
          <w:sz w:val="24"/>
          <w:szCs w:val="24"/>
        </w:rPr>
      </w:pPr>
      <w:bookmarkStart w:id="8" w:name="_Toc116313053"/>
      <w:r w:rsidRPr="00D5083F">
        <w:rPr>
          <w:rFonts w:cstheme="majorHAnsi"/>
          <w:bCs/>
          <w:sz w:val="24"/>
          <w:szCs w:val="24"/>
        </w:rPr>
        <w:lastRenderedPageBreak/>
        <w:t>Considérations environnementales et éco-responsabilité du titulaire</w:t>
      </w:r>
      <w:bookmarkEnd w:id="8"/>
    </w:p>
    <w:p w14:paraId="3053B55A" w14:textId="77777777" w:rsidR="00685CE0" w:rsidRPr="006361D9" w:rsidRDefault="00685CE0" w:rsidP="004A4011">
      <w:pPr>
        <w:spacing w:line="276" w:lineRule="auto"/>
        <w:jc w:val="both"/>
        <w:rPr>
          <w:rFonts w:ascii="Arial Narrow" w:hAnsi="Arial Narrow" w:cstheme="majorHAnsi"/>
        </w:rPr>
      </w:pPr>
      <w:r w:rsidRPr="006361D9">
        <w:rPr>
          <w:rFonts w:ascii="Arial Narrow" w:hAnsi="Arial Narrow" w:cstheme="majorHAnsi"/>
        </w:rPr>
        <w:t xml:space="preserve">L’EPMO est engagé dans une démarche de responsabilité sociétale inscrite dans le cœur de ses missions de service public et décrite dans la Stratégie RSO 2021-2024 de l’établissement. L’EPMO s’engage à promouvoir les pratiques sociales en faveur de l’égalité, de la solidarité et de la lutte contre les discriminations, et vise à limiter l’impact de ses activités sur l’environnement. En conséquence, il appartient au </w:t>
      </w:r>
      <w:r w:rsidR="00371584">
        <w:rPr>
          <w:rFonts w:ascii="Arial Narrow" w:hAnsi="Arial Narrow" w:cstheme="majorHAnsi"/>
        </w:rPr>
        <w:t xml:space="preserve">Titulaire </w:t>
      </w:r>
      <w:r w:rsidRPr="006361D9">
        <w:rPr>
          <w:rFonts w:ascii="Arial Narrow" w:hAnsi="Arial Narrow" w:cstheme="majorHAnsi"/>
        </w:rPr>
        <w:t>de présenter des solutions techniques qui soient notamment soucieuses des objectifs de développement durable (utilisation de matériaux ou de produits non polluants qui peuvent être recyclés, traitement possible des déchets après démontage, utilisation de matières recyclées, etc.).</w:t>
      </w:r>
    </w:p>
    <w:p w14:paraId="16611BE2" w14:textId="77777777" w:rsidR="00685CE0" w:rsidRPr="006361D9" w:rsidRDefault="00685CE0" w:rsidP="004A4011">
      <w:pPr>
        <w:spacing w:line="276" w:lineRule="auto"/>
        <w:jc w:val="both"/>
        <w:rPr>
          <w:rFonts w:ascii="Arial Narrow" w:hAnsi="Arial Narrow" w:cstheme="majorHAnsi"/>
        </w:rPr>
      </w:pPr>
      <w:r w:rsidRPr="006361D9">
        <w:rPr>
          <w:rFonts w:ascii="Arial Narrow" w:hAnsi="Arial Narrow" w:cstheme="majorHAnsi"/>
        </w:rPr>
        <w:t>Les prescriptions suivantes devront être respectées :</w:t>
      </w:r>
    </w:p>
    <w:p w14:paraId="26776CF1" w14:textId="77777777" w:rsidR="00685CE0" w:rsidRPr="006361D9" w:rsidRDefault="00685CE0" w:rsidP="004D6A6D">
      <w:pPr>
        <w:pStyle w:val="Paragraphedeliste"/>
        <w:numPr>
          <w:ilvl w:val="0"/>
          <w:numId w:val="14"/>
        </w:numPr>
        <w:spacing w:line="276" w:lineRule="auto"/>
        <w:jc w:val="both"/>
        <w:rPr>
          <w:rFonts w:ascii="Arial Narrow" w:hAnsi="Arial Narrow" w:cstheme="majorHAnsi"/>
        </w:rPr>
      </w:pPr>
      <w:r w:rsidRPr="006361D9">
        <w:rPr>
          <w:rFonts w:ascii="Arial Narrow" w:hAnsi="Arial Narrow" w:cstheme="majorHAnsi"/>
        </w:rPr>
        <w:t>L’entreprise utilisera des bois de normes FSC/PEFC ou équivalent ;</w:t>
      </w:r>
    </w:p>
    <w:p w14:paraId="4E9B2A19" w14:textId="77777777" w:rsidR="00685CE0" w:rsidRPr="006361D9" w:rsidRDefault="00685CE0" w:rsidP="004D6A6D">
      <w:pPr>
        <w:pStyle w:val="Paragraphedeliste"/>
        <w:numPr>
          <w:ilvl w:val="0"/>
          <w:numId w:val="14"/>
        </w:numPr>
        <w:spacing w:line="276" w:lineRule="auto"/>
        <w:jc w:val="both"/>
        <w:rPr>
          <w:rFonts w:ascii="Arial Narrow" w:hAnsi="Arial Narrow" w:cstheme="majorHAnsi"/>
        </w:rPr>
      </w:pPr>
      <w:r w:rsidRPr="006361D9">
        <w:rPr>
          <w:rFonts w:ascii="Arial Narrow" w:hAnsi="Arial Narrow" w:cstheme="majorHAnsi"/>
        </w:rPr>
        <w:t xml:space="preserve">Les peintures devront porter le label : Ecolabel européen ou équivalent à minima. </w:t>
      </w:r>
    </w:p>
    <w:p w14:paraId="31AAE50A" w14:textId="77777777" w:rsidR="00685CE0" w:rsidRDefault="00685CE0" w:rsidP="004A4011">
      <w:pPr>
        <w:spacing w:line="276" w:lineRule="auto"/>
        <w:jc w:val="both"/>
        <w:rPr>
          <w:rFonts w:ascii="Arial Narrow" w:hAnsi="Arial Narrow" w:cstheme="majorHAnsi"/>
        </w:rPr>
      </w:pPr>
      <w:r w:rsidRPr="006361D9">
        <w:rPr>
          <w:rFonts w:ascii="Arial Narrow" w:hAnsi="Arial Narrow" w:cstheme="majorHAnsi"/>
        </w:rPr>
        <w:t xml:space="preserve">Les certificats de ces différents matériaux devront être fournis au Maître d’ouvrage (Jonathan Deledicq) au plus tard 3 (trois) jours ouvrés avant le début des prestations. </w:t>
      </w:r>
    </w:p>
    <w:p w14:paraId="04216FF4" w14:textId="77777777" w:rsidR="00685CE0" w:rsidRPr="00D5083F" w:rsidRDefault="00685CE0" w:rsidP="004D6A6D">
      <w:pPr>
        <w:pStyle w:val="Titre2"/>
        <w:numPr>
          <w:ilvl w:val="1"/>
          <w:numId w:val="20"/>
        </w:numPr>
        <w:pBdr>
          <w:top w:val="single" w:sz="4" w:space="1" w:color="auto"/>
          <w:left w:val="single" w:sz="4" w:space="4" w:color="auto"/>
          <w:bottom w:val="single" w:sz="4" w:space="1" w:color="auto"/>
          <w:right w:val="single" w:sz="4" w:space="4" w:color="auto"/>
        </w:pBdr>
        <w:shd w:val="pct15" w:color="auto" w:fill="auto"/>
        <w:spacing w:before="240" w:after="240"/>
        <w:jc w:val="both"/>
        <w:rPr>
          <w:rFonts w:cstheme="majorHAnsi"/>
          <w:bCs/>
          <w:sz w:val="24"/>
          <w:szCs w:val="24"/>
        </w:rPr>
      </w:pPr>
      <w:bookmarkStart w:id="9" w:name="_Toc116313054"/>
      <w:r w:rsidRPr="00D5083F">
        <w:rPr>
          <w:rFonts w:cstheme="majorHAnsi"/>
          <w:bCs/>
          <w:sz w:val="24"/>
          <w:szCs w:val="24"/>
        </w:rPr>
        <w:t>Procès-verbaux</w:t>
      </w:r>
      <w:bookmarkEnd w:id="9"/>
    </w:p>
    <w:p w14:paraId="11D0836A" w14:textId="2D153FFC" w:rsidR="00685CE0" w:rsidRDefault="00685CE0" w:rsidP="004A4011">
      <w:pPr>
        <w:pStyle w:val="Corpsdetexte"/>
        <w:spacing w:after="160" w:line="276" w:lineRule="auto"/>
        <w:rPr>
          <w:rFonts w:ascii="Arial Narrow" w:hAnsi="Arial Narrow" w:cstheme="majorHAnsi"/>
        </w:rPr>
      </w:pPr>
      <w:r w:rsidRPr="006361D9">
        <w:rPr>
          <w:rFonts w:ascii="Arial Narrow" w:hAnsi="Arial Narrow" w:cstheme="majorHAnsi"/>
        </w:rPr>
        <w:t xml:space="preserve">Tous les agencements seront conformes à la réglementation incendie des bâtiments de première catégorie et notamment aux dispositions rappelées dans le cahier des charges du musée </w:t>
      </w:r>
      <w:r w:rsidR="004A4011">
        <w:rPr>
          <w:rFonts w:ascii="Arial Narrow" w:hAnsi="Arial Narrow" w:cstheme="majorHAnsi"/>
        </w:rPr>
        <w:t>d</w:t>
      </w:r>
      <w:r w:rsidR="003F5A59">
        <w:rPr>
          <w:rFonts w:ascii="Arial Narrow" w:hAnsi="Arial Narrow" w:cstheme="majorHAnsi"/>
        </w:rPr>
        <w:t>e l’Orangerie</w:t>
      </w:r>
      <w:r w:rsidRPr="006361D9">
        <w:rPr>
          <w:rFonts w:ascii="Arial Narrow" w:hAnsi="Arial Narrow" w:cstheme="majorHAnsi"/>
        </w:rPr>
        <w:t xml:space="preserve">. Les entreprises devront notamment remettre un dossier de sécurité comportant les plans de leurs ouvrages avec indication des matériaux, complétés par les fiches techniques des matériaux employés, ceci un mois avant l’ouverture de l’exposition au public. Les matériaux utilisés auront l’estampille NF de réaction au feu. Le </w:t>
      </w:r>
      <w:r w:rsidR="00371584">
        <w:rPr>
          <w:rFonts w:ascii="Arial Narrow" w:hAnsi="Arial Narrow" w:cstheme="majorHAnsi"/>
        </w:rPr>
        <w:t xml:space="preserve">Titulaire </w:t>
      </w:r>
      <w:r w:rsidRPr="006361D9">
        <w:rPr>
          <w:rFonts w:ascii="Arial Narrow" w:hAnsi="Arial Narrow" w:cstheme="majorHAnsi"/>
        </w:rPr>
        <w:t>exécutera ses prestations en conformité avec les normes, directives techniques et règles de l'art en vigueur.</w:t>
      </w:r>
    </w:p>
    <w:p w14:paraId="074E2D96" w14:textId="77777777" w:rsidR="00685CE0" w:rsidRPr="00D5083F" w:rsidRDefault="00685CE0" w:rsidP="004D6A6D">
      <w:pPr>
        <w:pStyle w:val="Titre2"/>
        <w:numPr>
          <w:ilvl w:val="1"/>
          <w:numId w:val="20"/>
        </w:numPr>
        <w:pBdr>
          <w:top w:val="single" w:sz="4" w:space="1" w:color="auto"/>
          <w:left w:val="single" w:sz="4" w:space="4" w:color="auto"/>
          <w:bottom w:val="single" w:sz="4" w:space="1" w:color="auto"/>
          <w:right w:val="single" w:sz="4" w:space="4" w:color="auto"/>
        </w:pBdr>
        <w:shd w:val="pct15" w:color="auto" w:fill="auto"/>
        <w:spacing w:before="240" w:after="240"/>
        <w:jc w:val="both"/>
        <w:rPr>
          <w:rFonts w:cstheme="majorHAnsi"/>
          <w:bCs/>
          <w:sz w:val="24"/>
          <w:szCs w:val="24"/>
        </w:rPr>
      </w:pPr>
      <w:bookmarkStart w:id="10" w:name="_Toc116313055"/>
      <w:r w:rsidRPr="00D5083F">
        <w:rPr>
          <w:rFonts w:cstheme="majorHAnsi"/>
          <w:bCs/>
          <w:sz w:val="24"/>
          <w:szCs w:val="24"/>
        </w:rPr>
        <w:t>Nettoyages</w:t>
      </w:r>
      <w:bookmarkEnd w:id="10"/>
    </w:p>
    <w:p w14:paraId="5D37902F" w14:textId="77777777" w:rsidR="00685CE0" w:rsidRPr="006361D9" w:rsidRDefault="00685CE0" w:rsidP="004A4011">
      <w:pPr>
        <w:spacing w:line="276" w:lineRule="auto"/>
        <w:jc w:val="both"/>
        <w:rPr>
          <w:rFonts w:ascii="Arial Narrow" w:hAnsi="Arial Narrow" w:cstheme="majorHAnsi"/>
        </w:rPr>
      </w:pPr>
      <w:r w:rsidRPr="006361D9">
        <w:rPr>
          <w:rFonts w:ascii="Arial Narrow" w:hAnsi="Arial Narrow" w:cstheme="majorHAnsi"/>
        </w:rPr>
        <w:t>Il est précisé :</w:t>
      </w:r>
    </w:p>
    <w:p w14:paraId="37A339DC" w14:textId="77777777" w:rsidR="00685CE0" w:rsidRPr="006361D9" w:rsidRDefault="00685CE0" w:rsidP="004A4011">
      <w:pPr>
        <w:pStyle w:val="Tirets"/>
        <w:spacing w:line="276" w:lineRule="auto"/>
        <w:rPr>
          <w:rFonts w:ascii="Arial Narrow" w:hAnsi="Arial Narrow" w:cstheme="majorHAnsi"/>
          <w:color w:val="auto"/>
          <w:sz w:val="22"/>
          <w:szCs w:val="22"/>
        </w:rPr>
      </w:pPr>
      <w:r w:rsidRPr="006361D9">
        <w:rPr>
          <w:rFonts w:ascii="Arial Narrow" w:hAnsi="Arial Narrow" w:cstheme="majorHAnsi"/>
          <w:color w:val="auto"/>
          <w:sz w:val="22"/>
          <w:szCs w:val="22"/>
        </w:rPr>
        <w:t>Le chantier devra toujours être maintenu en parfait état de propreté et les entreprises devront prendre toutes dispositions utiles à ce sujet ;</w:t>
      </w:r>
    </w:p>
    <w:p w14:paraId="0BEF7E26" w14:textId="77777777" w:rsidR="00685CE0" w:rsidRPr="006361D9" w:rsidRDefault="00685CE0" w:rsidP="004A4011">
      <w:pPr>
        <w:pStyle w:val="Tirets"/>
        <w:spacing w:line="276" w:lineRule="auto"/>
        <w:rPr>
          <w:rFonts w:ascii="Arial Narrow" w:hAnsi="Arial Narrow" w:cstheme="majorHAnsi"/>
          <w:color w:val="auto"/>
          <w:sz w:val="22"/>
          <w:szCs w:val="22"/>
        </w:rPr>
      </w:pPr>
      <w:r w:rsidRPr="006361D9">
        <w:rPr>
          <w:rFonts w:ascii="Arial Narrow" w:hAnsi="Arial Narrow" w:cstheme="majorHAnsi"/>
          <w:color w:val="auto"/>
          <w:sz w:val="22"/>
          <w:szCs w:val="22"/>
        </w:rPr>
        <w:t>En fin de travaux, les entreprises devront enlever toutes les protections et effectuer tous les nettoyages nécessaires dans tous les locaux touchés par les travaux, de même que dans ceux utilisés pour le passage des ouvriers, les approvisionnements et l’enlèvement des gravois.</w:t>
      </w:r>
    </w:p>
    <w:p w14:paraId="7DC72761" w14:textId="77777777" w:rsidR="004B0FBA" w:rsidRPr="006361D9" w:rsidRDefault="00685CE0" w:rsidP="004A4011">
      <w:pPr>
        <w:spacing w:line="276" w:lineRule="auto"/>
        <w:jc w:val="both"/>
        <w:rPr>
          <w:rFonts w:ascii="Arial Narrow" w:hAnsi="Arial Narrow" w:cstheme="majorHAnsi"/>
        </w:rPr>
      </w:pPr>
      <w:r w:rsidRPr="006361D9">
        <w:rPr>
          <w:rFonts w:ascii="Arial Narrow" w:hAnsi="Arial Narrow" w:cstheme="majorHAnsi"/>
        </w:rPr>
        <w:t>Les frais de ces nettoyages resteront à la charge de chaque entreprise (nettoyage comple</w:t>
      </w:r>
      <w:r w:rsidR="00D5083F" w:rsidRPr="006361D9">
        <w:rPr>
          <w:rFonts w:ascii="Arial Narrow" w:hAnsi="Arial Narrow" w:cstheme="majorHAnsi"/>
        </w:rPr>
        <w:t>t avant réception des travaux).</w:t>
      </w:r>
    </w:p>
    <w:p w14:paraId="5C3EC18D" w14:textId="77777777" w:rsidR="00685CE0" w:rsidRPr="00D5083F" w:rsidRDefault="00685CE0" w:rsidP="004D6A6D">
      <w:pPr>
        <w:pStyle w:val="Titre2"/>
        <w:numPr>
          <w:ilvl w:val="1"/>
          <w:numId w:val="20"/>
        </w:numPr>
        <w:pBdr>
          <w:top w:val="single" w:sz="4" w:space="1" w:color="auto"/>
          <w:left w:val="single" w:sz="4" w:space="4" w:color="auto"/>
          <w:bottom w:val="single" w:sz="4" w:space="1" w:color="auto"/>
          <w:right w:val="single" w:sz="4" w:space="4" w:color="auto"/>
        </w:pBdr>
        <w:shd w:val="pct15" w:color="auto" w:fill="auto"/>
        <w:spacing w:before="240" w:after="240"/>
        <w:jc w:val="both"/>
        <w:rPr>
          <w:rFonts w:cstheme="majorHAnsi"/>
          <w:bCs/>
          <w:sz w:val="24"/>
          <w:szCs w:val="24"/>
        </w:rPr>
      </w:pPr>
      <w:bookmarkStart w:id="11" w:name="_Toc116313056"/>
      <w:r w:rsidRPr="00D5083F">
        <w:rPr>
          <w:rFonts w:cstheme="majorHAnsi"/>
          <w:bCs/>
          <w:sz w:val="24"/>
          <w:szCs w:val="24"/>
        </w:rPr>
        <w:t>Déchets de chantier</w:t>
      </w:r>
      <w:bookmarkEnd w:id="11"/>
    </w:p>
    <w:p w14:paraId="6E942E3D" w14:textId="77777777" w:rsidR="00685CE0" w:rsidRPr="00685CE0" w:rsidRDefault="00685CE0" w:rsidP="004D6A6D">
      <w:pPr>
        <w:pStyle w:val="Titre3"/>
        <w:numPr>
          <w:ilvl w:val="2"/>
          <w:numId w:val="20"/>
        </w:numPr>
        <w:spacing w:before="200" w:after="120"/>
        <w:jc w:val="both"/>
        <w:rPr>
          <w:rFonts w:cstheme="majorHAnsi"/>
        </w:rPr>
      </w:pPr>
      <w:bookmarkStart w:id="12" w:name="_Toc116313057"/>
      <w:r w:rsidRPr="00685CE0">
        <w:rPr>
          <w:rFonts w:cstheme="majorHAnsi"/>
        </w:rPr>
        <w:t>Respect de la législation et de la réglementation</w:t>
      </w:r>
      <w:bookmarkEnd w:id="12"/>
    </w:p>
    <w:p w14:paraId="45BEC934" w14:textId="36F8923B" w:rsidR="00685CE0" w:rsidRPr="006361D9" w:rsidRDefault="008B6554" w:rsidP="004A4011">
      <w:pPr>
        <w:pStyle w:val="Corpsdetexte"/>
        <w:spacing w:after="160" w:line="276" w:lineRule="auto"/>
        <w:rPr>
          <w:rFonts w:ascii="Arial Narrow" w:hAnsi="Arial Narrow" w:cstheme="majorHAnsi"/>
        </w:rPr>
      </w:pPr>
      <w:r>
        <w:rPr>
          <w:rFonts w:ascii="Arial Narrow" w:hAnsi="Arial Narrow" w:cstheme="majorHAnsi"/>
        </w:rPr>
        <w:t>Les déchets de chantier</w:t>
      </w:r>
      <w:r w:rsidR="00685CE0" w:rsidRPr="006361D9">
        <w:rPr>
          <w:rFonts w:ascii="Arial Narrow" w:hAnsi="Arial Narrow" w:cstheme="majorHAnsi"/>
        </w:rPr>
        <w:t xml:space="preserve"> de bâtiment devront être gérés et traités par les entreprises dans le cadre de la législation en vigueur à ce sujet.</w:t>
      </w:r>
    </w:p>
    <w:p w14:paraId="4339B139" w14:textId="77777777" w:rsidR="00685CE0" w:rsidRPr="00685CE0" w:rsidRDefault="00685CE0" w:rsidP="004D6A6D">
      <w:pPr>
        <w:pStyle w:val="Titre3"/>
        <w:numPr>
          <w:ilvl w:val="2"/>
          <w:numId w:val="20"/>
        </w:numPr>
        <w:spacing w:before="200" w:after="120"/>
        <w:jc w:val="both"/>
        <w:rPr>
          <w:rFonts w:cstheme="majorHAnsi"/>
        </w:rPr>
      </w:pPr>
      <w:bookmarkStart w:id="13" w:name="_Toc116313058"/>
      <w:r w:rsidRPr="00685CE0">
        <w:rPr>
          <w:rFonts w:cstheme="majorHAnsi"/>
        </w:rPr>
        <w:t>Enlèvement des déchets</w:t>
      </w:r>
      <w:bookmarkEnd w:id="13"/>
    </w:p>
    <w:p w14:paraId="1750AFAD" w14:textId="2A0FF4C7" w:rsidR="00685CE0" w:rsidRPr="006361D9" w:rsidRDefault="00685CE0" w:rsidP="004A4011">
      <w:pPr>
        <w:spacing w:line="276" w:lineRule="auto"/>
        <w:jc w:val="both"/>
        <w:rPr>
          <w:rFonts w:ascii="Arial Narrow" w:hAnsi="Arial Narrow" w:cstheme="majorHAnsi"/>
        </w:rPr>
      </w:pPr>
      <w:r w:rsidRPr="006361D9">
        <w:rPr>
          <w:rFonts w:ascii="Arial Narrow" w:hAnsi="Arial Narrow" w:cstheme="majorHAnsi"/>
        </w:rPr>
        <w:t>Les déchets et emballages ne devront en aucun cas être mis</w:t>
      </w:r>
      <w:r w:rsidR="008B6554">
        <w:rPr>
          <w:rFonts w:ascii="Arial Narrow" w:hAnsi="Arial Narrow" w:cstheme="majorHAnsi"/>
        </w:rPr>
        <w:t>-en vrac aux abords du bâtiment. I</w:t>
      </w:r>
      <w:r w:rsidRPr="006361D9">
        <w:rPr>
          <w:rFonts w:ascii="Arial Narrow" w:hAnsi="Arial Narrow" w:cstheme="majorHAnsi"/>
        </w:rPr>
        <w:t>ls seront traités et évacués, conformément à la réglementation en vigueur à ce sujet, notamment :</w:t>
      </w:r>
    </w:p>
    <w:p w14:paraId="0D703CC5" w14:textId="77777777" w:rsidR="00685CE0" w:rsidRPr="006361D9" w:rsidRDefault="00685CE0" w:rsidP="004A4011">
      <w:pPr>
        <w:pStyle w:val="Tirets"/>
        <w:spacing w:line="276" w:lineRule="auto"/>
        <w:rPr>
          <w:rFonts w:ascii="Arial Narrow" w:eastAsiaTheme="minorHAnsi" w:hAnsi="Arial Narrow" w:cstheme="majorHAnsi"/>
          <w:color w:val="auto"/>
          <w:sz w:val="22"/>
          <w:szCs w:val="22"/>
          <w:lang w:eastAsia="en-US" w:bidi="ar-SA"/>
        </w:rPr>
      </w:pPr>
      <w:r w:rsidRPr="006361D9">
        <w:rPr>
          <w:rFonts w:ascii="Arial Narrow" w:eastAsiaTheme="minorHAnsi" w:hAnsi="Arial Narrow" w:cstheme="majorHAnsi"/>
          <w:color w:val="auto"/>
          <w:sz w:val="22"/>
          <w:szCs w:val="22"/>
          <w:lang w:eastAsia="en-US" w:bidi="ar-SA"/>
        </w:rPr>
        <w:lastRenderedPageBreak/>
        <w:t>les déchets classés «dangereux» seront évacués en centre d’enfouissement de classe 1 ;</w:t>
      </w:r>
    </w:p>
    <w:p w14:paraId="25D7F888" w14:textId="77777777" w:rsidR="00685CE0" w:rsidRPr="006361D9" w:rsidRDefault="00685CE0" w:rsidP="004A4011">
      <w:pPr>
        <w:pStyle w:val="Tirets"/>
        <w:spacing w:line="276" w:lineRule="auto"/>
        <w:rPr>
          <w:rFonts w:ascii="Arial Narrow" w:eastAsiaTheme="minorHAnsi" w:hAnsi="Arial Narrow" w:cstheme="majorHAnsi"/>
          <w:color w:val="auto"/>
          <w:sz w:val="22"/>
          <w:szCs w:val="22"/>
          <w:lang w:eastAsia="en-US" w:bidi="ar-SA"/>
        </w:rPr>
      </w:pPr>
      <w:r w:rsidRPr="006361D9">
        <w:rPr>
          <w:rFonts w:ascii="Arial Narrow" w:eastAsiaTheme="minorHAnsi" w:hAnsi="Arial Narrow" w:cstheme="majorHAnsi"/>
          <w:color w:val="auto"/>
          <w:sz w:val="22"/>
          <w:szCs w:val="22"/>
          <w:lang w:eastAsia="en-US" w:bidi="ar-SA"/>
        </w:rPr>
        <w:t>les déchets inertes, en classe 3.</w:t>
      </w:r>
    </w:p>
    <w:p w14:paraId="69663E43" w14:textId="77777777" w:rsidR="00685CE0" w:rsidRPr="006361D9" w:rsidRDefault="00685CE0" w:rsidP="004A4011">
      <w:pPr>
        <w:spacing w:line="276" w:lineRule="auto"/>
        <w:jc w:val="both"/>
        <w:rPr>
          <w:rFonts w:ascii="Arial Narrow" w:hAnsi="Arial Narrow" w:cstheme="majorHAnsi"/>
        </w:rPr>
      </w:pPr>
      <w:r w:rsidRPr="006361D9">
        <w:rPr>
          <w:rFonts w:ascii="Arial Narrow" w:hAnsi="Arial Narrow" w:cstheme="majorHAnsi"/>
        </w:rPr>
        <w:t>En ce qui concerne les emballages :</w:t>
      </w:r>
    </w:p>
    <w:p w14:paraId="126F8DC6" w14:textId="77777777" w:rsidR="00685CE0" w:rsidRPr="006361D9" w:rsidRDefault="00685CE0" w:rsidP="004A4011">
      <w:pPr>
        <w:pStyle w:val="Tirets"/>
        <w:spacing w:line="276" w:lineRule="auto"/>
        <w:rPr>
          <w:rFonts w:ascii="Arial Narrow" w:eastAsiaTheme="minorHAnsi" w:hAnsi="Arial Narrow" w:cstheme="majorHAnsi"/>
          <w:color w:val="auto"/>
          <w:sz w:val="22"/>
          <w:szCs w:val="22"/>
          <w:lang w:eastAsia="en-US" w:bidi="ar-SA"/>
        </w:rPr>
      </w:pPr>
      <w:r w:rsidRPr="006361D9">
        <w:rPr>
          <w:rFonts w:ascii="Arial Narrow" w:eastAsiaTheme="minorHAnsi" w:hAnsi="Arial Narrow" w:cstheme="majorHAnsi"/>
          <w:color w:val="auto"/>
          <w:sz w:val="22"/>
          <w:szCs w:val="22"/>
          <w:lang w:eastAsia="en-US" w:bidi="ar-SA"/>
        </w:rPr>
        <w:t>les emballages ayant contenu des produits classés «dangereux» seront évacués à un centre d’enfouissement de classe 1 ;</w:t>
      </w:r>
    </w:p>
    <w:p w14:paraId="5C9E9AF4" w14:textId="77777777" w:rsidR="00685CE0" w:rsidRPr="006361D9" w:rsidRDefault="00685CE0" w:rsidP="004A4011">
      <w:pPr>
        <w:pStyle w:val="Tirets"/>
        <w:spacing w:line="276" w:lineRule="auto"/>
        <w:rPr>
          <w:rFonts w:ascii="Arial Narrow" w:eastAsiaTheme="minorHAnsi" w:hAnsi="Arial Narrow" w:cstheme="majorHAnsi"/>
          <w:color w:val="auto"/>
          <w:sz w:val="22"/>
          <w:szCs w:val="22"/>
          <w:lang w:eastAsia="en-US" w:bidi="ar-SA"/>
        </w:rPr>
      </w:pPr>
      <w:r w:rsidRPr="006361D9">
        <w:rPr>
          <w:rFonts w:ascii="Arial Narrow" w:eastAsiaTheme="minorHAnsi" w:hAnsi="Arial Narrow" w:cstheme="majorHAnsi"/>
          <w:color w:val="auto"/>
          <w:sz w:val="22"/>
          <w:szCs w:val="22"/>
          <w:lang w:eastAsia="en-US" w:bidi="ar-SA"/>
        </w:rPr>
        <w:t>les autres emballages devront obligatoirement être valorisés.</w:t>
      </w:r>
    </w:p>
    <w:p w14:paraId="4BAB5B0E" w14:textId="77777777" w:rsidR="00685CE0" w:rsidRPr="00D5083F" w:rsidRDefault="00685CE0" w:rsidP="004D6A6D">
      <w:pPr>
        <w:pStyle w:val="Titre2"/>
        <w:numPr>
          <w:ilvl w:val="1"/>
          <w:numId w:val="20"/>
        </w:numPr>
        <w:pBdr>
          <w:top w:val="single" w:sz="4" w:space="1" w:color="auto"/>
          <w:left w:val="single" w:sz="4" w:space="4" w:color="auto"/>
          <w:bottom w:val="single" w:sz="4" w:space="1" w:color="auto"/>
          <w:right w:val="single" w:sz="4" w:space="4" w:color="auto"/>
        </w:pBdr>
        <w:shd w:val="pct15" w:color="auto" w:fill="auto"/>
        <w:spacing w:before="240" w:after="240"/>
        <w:jc w:val="both"/>
        <w:rPr>
          <w:rFonts w:cstheme="majorHAnsi"/>
          <w:bCs/>
          <w:sz w:val="24"/>
          <w:szCs w:val="24"/>
        </w:rPr>
      </w:pPr>
      <w:bookmarkStart w:id="14" w:name="_Toc116313059"/>
      <w:r w:rsidRPr="00D5083F">
        <w:rPr>
          <w:rFonts w:cstheme="majorHAnsi"/>
          <w:bCs/>
          <w:sz w:val="24"/>
          <w:szCs w:val="24"/>
        </w:rPr>
        <w:t>Visite des lieux</w:t>
      </w:r>
      <w:bookmarkEnd w:id="14"/>
    </w:p>
    <w:p w14:paraId="162CA554" w14:textId="77777777" w:rsidR="00427FD4" w:rsidRPr="008B6554" w:rsidRDefault="00427FD4" w:rsidP="008B6554">
      <w:pPr>
        <w:jc w:val="both"/>
        <w:rPr>
          <w:rFonts w:ascii="Arial Narrow" w:hAnsi="Arial Narrow" w:cstheme="majorHAnsi"/>
        </w:rPr>
      </w:pPr>
      <w:bookmarkStart w:id="15" w:name="_Toc116313060"/>
      <w:r w:rsidRPr="008B6554">
        <w:rPr>
          <w:rFonts w:ascii="Arial Narrow" w:hAnsi="Arial Narrow" w:cstheme="majorHAnsi"/>
        </w:rPr>
        <w:t>Des visites préalables des lieux seront nécessaires à une bonne coordination du projet.</w:t>
      </w:r>
    </w:p>
    <w:p w14:paraId="49CF501F" w14:textId="77777777" w:rsidR="00427FD4" w:rsidRPr="008B6554" w:rsidRDefault="00427FD4" w:rsidP="008B6554">
      <w:pPr>
        <w:jc w:val="both"/>
        <w:rPr>
          <w:rFonts w:ascii="Arial Narrow" w:hAnsi="Arial Narrow" w:cstheme="majorHAnsi"/>
        </w:rPr>
      </w:pPr>
      <w:r w:rsidRPr="008B6554">
        <w:rPr>
          <w:rFonts w:ascii="Arial Narrow" w:hAnsi="Arial Narrow" w:cstheme="majorHAnsi"/>
        </w:rPr>
        <w:t>Il appartient à l’entrepreneur de procéder à toutes les visites nécessaires sur place pour étudier l'état des lieux et procéder à tous les relevés qui pourraient s’avérer nécessaires à ses travaux. Il acquiert et il a pleine connaissance des contraintes qui se rattachent au terrain, tant matérielles qu'administratives.</w:t>
      </w:r>
    </w:p>
    <w:p w14:paraId="7A321C86" w14:textId="77777777" w:rsidR="00685CE0" w:rsidRPr="00D5083F" w:rsidRDefault="00685CE0" w:rsidP="004D6A6D">
      <w:pPr>
        <w:pStyle w:val="Titre2"/>
        <w:numPr>
          <w:ilvl w:val="1"/>
          <w:numId w:val="20"/>
        </w:numPr>
        <w:pBdr>
          <w:top w:val="single" w:sz="4" w:space="1" w:color="auto"/>
          <w:left w:val="single" w:sz="4" w:space="4" w:color="auto"/>
          <w:bottom w:val="single" w:sz="4" w:space="1" w:color="auto"/>
          <w:right w:val="single" w:sz="4" w:space="4" w:color="auto"/>
        </w:pBdr>
        <w:shd w:val="pct15" w:color="auto" w:fill="auto"/>
        <w:spacing w:before="240" w:after="240"/>
        <w:jc w:val="both"/>
        <w:rPr>
          <w:rFonts w:cstheme="majorHAnsi"/>
          <w:bCs/>
          <w:sz w:val="24"/>
          <w:szCs w:val="24"/>
        </w:rPr>
      </w:pPr>
      <w:r w:rsidRPr="00D5083F">
        <w:rPr>
          <w:rFonts w:cstheme="majorHAnsi"/>
          <w:bCs/>
          <w:sz w:val="24"/>
          <w:szCs w:val="24"/>
        </w:rPr>
        <w:t>Plans d’exécution</w:t>
      </w:r>
      <w:bookmarkEnd w:id="15"/>
      <w:r w:rsidRPr="00D5083F">
        <w:rPr>
          <w:rFonts w:cstheme="majorHAnsi"/>
          <w:bCs/>
          <w:sz w:val="24"/>
          <w:szCs w:val="24"/>
        </w:rPr>
        <w:t xml:space="preserve"> </w:t>
      </w:r>
    </w:p>
    <w:p w14:paraId="6F7D2E26" w14:textId="77777777" w:rsidR="00685CE0" w:rsidRPr="006361D9" w:rsidRDefault="00685CE0" w:rsidP="004A4011">
      <w:pPr>
        <w:spacing w:line="276" w:lineRule="auto"/>
        <w:jc w:val="both"/>
        <w:rPr>
          <w:rFonts w:ascii="Arial Narrow" w:hAnsi="Arial Narrow" w:cstheme="majorHAnsi"/>
        </w:rPr>
      </w:pPr>
      <w:r w:rsidRPr="006361D9">
        <w:rPr>
          <w:rFonts w:ascii="Arial Narrow" w:hAnsi="Arial Narrow" w:cstheme="majorHAnsi"/>
        </w:rPr>
        <w:t>La localisation des ouvrages résulte de plans, coupes et détails divers établis par le Maître d’œuvre, le présent descriptif complétant ceux-ci quant à la nature et l'étendue des travaux. Dans le présent descriptif, le Maître d’œuvre s'est efforcé de renseigner l'entreprise sur la nature des travaux à effectuer, sur leur nombre et leurs emplacements.</w:t>
      </w:r>
    </w:p>
    <w:p w14:paraId="3060502E" w14:textId="77777777" w:rsidR="00685CE0" w:rsidRPr="006361D9" w:rsidRDefault="00685CE0" w:rsidP="004A4011">
      <w:pPr>
        <w:spacing w:line="276" w:lineRule="auto"/>
        <w:jc w:val="both"/>
        <w:rPr>
          <w:rFonts w:ascii="Arial Narrow" w:hAnsi="Arial Narrow" w:cstheme="majorHAnsi"/>
          <w:b/>
          <w:bCs/>
          <w:u w:val="single"/>
        </w:rPr>
      </w:pPr>
      <w:r w:rsidRPr="006361D9">
        <w:rPr>
          <w:rFonts w:ascii="Arial Narrow" w:hAnsi="Arial Narrow" w:cstheme="majorHAnsi"/>
        </w:rPr>
        <w:t>Cette description n'a aucun caractère exclusif et limitatif. L'entreprise devra exécuter comme étant compris dans son offre, sans exception, ni réserve, tous les travaux de sa profession nécessaires à l'achèvement complet de son lot conformément aux normes en vigueur. Il lui sera permis d'apporter des solutions améliorant la fonctionnalité tout en conservant l'image et la destination du projet.</w:t>
      </w:r>
    </w:p>
    <w:p w14:paraId="79F0CF99" w14:textId="77777777" w:rsidR="00685CE0" w:rsidRPr="006361D9" w:rsidRDefault="00685CE0" w:rsidP="004A4011">
      <w:pPr>
        <w:spacing w:line="276" w:lineRule="auto"/>
        <w:jc w:val="both"/>
        <w:rPr>
          <w:rFonts w:ascii="Arial Narrow" w:hAnsi="Arial Narrow" w:cstheme="majorHAnsi"/>
        </w:rPr>
      </w:pPr>
      <w:r w:rsidRPr="006361D9">
        <w:rPr>
          <w:rFonts w:ascii="Arial Narrow" w:hAnsi="Arial Narrow" w:cstheme="majorHAnsi"/>
        </w:rPr>
        <w:t>Aussitôt après la notification du marché, les entreprises doivent établir et soumettre à l’approbation du Maître d’œuvre toutes les études et plans d’exécution nécessaires à la bonne marche des travaux.</w:t>
      </w:r>
    </w:p>
    <w:p w14:paraId="26590716" w14:textId="59376801" w:rsidR="00685CE0" w:rsidRDefault="00685CE0" w:rsidP="004A4011">
      <w:pPr>
        <w:spacing w:line="276" w:lineRule="auto"/>
        <w:jc w:val="both"/>
        <w:rPr>
          <w:rFonts w:ascii="Arial Narrow" w:hAnsi="Arial Narrow" w:cstheme="majorHAnsi"/>
        </w:rPr>
      </w:pPr>
      <w:r w:rsidRPr="006361D9">
        <w:rPr>
          <w:rFonts w:ascii="Arial Narrow" w:hAnsi="Arial Narrow" w:cstheme="majorHAnsi"/>
        </w:rPr>
        <w:t>Les ouvrages imprévus mais nécessaires au complet achèvement des travaux et qui apparaîtraient lors de cette étude seront réputés faire partie intégrale du forfait. Au cas où il es</w:t>
      </w:r>
      <w:r w:rsidR="00C93AA1">
        <w:rPr>
          <w:rFonts w:ascii="Arial Narrow" w:hAnsi="Arial Narrow" w:cstheme="majorHAnsi"/>
        </w:rPr>
        <w:t>t demandé par le Maître d'œuvre</w:t>
      </w:r>
      <w:r w:rsidRPr="006361D9">
        <w:rPr>
          <w:rFonts w:ascii="Arial Narrow" w:hAnsi="Arial Narrow" w:cstheme="majorHAnsi"/>
        </w:rPr>
        <w:t xml:space="preserve"> l'établissement d'un plan de détails pour un ouvrage non prévu ou modificatif, les entreprises doivent faire parvenir au Maître d'œuvre avec ledit plan, le devis estimatif et signaler l'incidence éventuelle de la modification sur les travaux des autres corps d'état.</w:t>
      </w:r>
    </w:p>
    <w:p w14:paraId="40719D0D" w14:textId="77777777" w:rsidR="00685CE0" w:rsidRPr="006361D9" w:rsidRDefault="00685CE0" w:rsidP="004A4011">
      <w:pPr>
        <w:spacing w:line="276" w:lineRule="auto"/>
        <w:jc w:val="both"/>
        <w:rPr>
          <w:rFonts w:ascii="Arial Narrow" w:hAnsi="Arial Narrow" w:cstheme="majorHAnsi"/>
        </w:rPr>
      </w:pPr>
      <w:r w:rsidRPr="006361D9">
        <w:rPr>
          <w:rFonts w:ascii="Arial Narrow" w:hAnsi="Arial Narrow" w:cstheme="majorHAnsi"/>
          <w:b/>
        </w:rPr>
        <w:t>Avant toute exécution les entreprises vérifieront toutes les cotes des dessins qui lui seront remis</w:t>
      </w:r>
      <w:r w:rsidRPr="006361D9">
        <w:rPr>
          <w:rFonts w:ascii="Arial Narrow" w:hAnsi="Arial Narrow" w:cstheme="majorHAnsi"/>
        </w:rPr>
        <w:t xml:space="preserve">, ainsi que toutes les dispositions particulières aux plans pouvant influencer ses travaux (aplomb, décrochements, alignements et autres). </w:t>
      </w:r>
    </w:p>
    <w:p w14:paraId="61A2CF31" w14:textId="77777777" w:rsidR="00685CE0" w:rsidRPr="004A4011" w:rsidRDefault="00685CE0" w:rsidP="004A4011">
      <w:pPr>
        <w:pStyle w:val="Corpsdetexte"/>
        <w:spacing w:after="160" w:line="276" w:lineRule="auto"/>
        <w:rPr>
          <w:rFonts w:ascii="Arial Narrow" w:hAnsi="Arial Narrow" w:cstheme="majorHAnsi"/>
        </w:rPr>
      </w:pPr>
      <w:r w:rsidRPr="004A4011">
        <w:rPr>
          <w:rFonts w:ascii="Arial Narrow" w:hAnsi="Arial Narrow" w:cstheme="majorHAnsi"/>
        </w:rPr>
        <w:t>Indépendamment de ces dessins, les entreprises devront prévoir, avant mise en œuvre définitive, la confection de tous les échantillons, modèles, maquettes, etc. qui seront nécessaires au Maître d’œuvre pour fixer son choix sur certains arrangements de détail.</w:t>
      </w:r>
    </w:p>
    <w:p w14:paraId="3DF371FA" w14:textId="77777777" w:rsidR="00685CE0" w:rsidRPr="006361D9" w:rsidRDefault="00685CE0" w:rsidP="004A4011">
      <w:pPr>
        <w:spacing w:line="276" w:lineRule="auto"/>
        <w:jc w:val="both"/>
        <w:rPr>
          <w:rFonts w:ascii="Arial Narrow" w:hAnsi="Arial Narrow" w:cstheme="majorHAnsi"/>
        </w:rPr>
      </w:pPr>
      <w:r w:rsidRPr="006361D9">
        <w:rPr>
          <w:rFonts w:ascii="Arial Narrow" w:hAnsi="Arial Narrow" w:cstheme="majorHAnsi"/>
          <w:u w:val="single"/>
        </w:rPr>
        <w:t>POUR INFORMATION</w:t>
      </w:r>
      <w:r w:rsidRPr="006361D9">
        <w:rPr>
          <w:rFonts w:ascii="Arial Narrow" w:hAnsi="Arial Narrow" w:cstheme="majorHAnsi"/>
        </w:rPr>
        <w:t xml:space="preserve"> : les fichiers AUTOCAD (format dwg) des plans, des élévations et des détails seront remis au Titulaire. Les plans cotés figurant dans le cahier graphique permettent de chiffrer le projet. Les plans dwg permettront au </w:t>
      </w:r>
      <w:r w:rsidR="00371584">
        <w:rPr>
          <w:rFonts w:ascii="Arial Narrow" w:hAnsi="Arial Narrow" w:cstheme="majorHAnsi"/>
        </w:rPr>
        <w:t xml:space="preserve">Titulaire </w:t>
      </w:r>
      <w:r w:rsidRPr="006361D9">
        <w:rPr>
          <w:rFonts w:ascii="Arial Narrow" w:hAnsi="Arial Narrow" w:cstheme="majorHAnsi"/>
        </w:rPr>
        <w:t>d’avoir l’ensemble des cotes pour qu’il puisse réaliser ses propres plans d’exécution.</w:t>
      </w:r>
    </w:p>
    <w:p w14:paraId="3F68623B" w14:textId="77777777" w:rsidR="00C93AA1" w:rsidRPr="006361D9" w:rsidRDefault="00685CE0" w:rsidP="004A4011">
      <w:pPr>
        <w:pStyle w:val="Corpsdetexte"/>
        <w:spacing w:after="160" w:line="276" w:lineRule="auto"/>
        <w:rPr>
          <w:rFonts w:ascii="Arial Narrow" w:hAnsi="Arial Narrow" w:cstheme="majorHAnsi"/>
        </w:rPr>
      </w:pPr>
      <w:r w:rsidRPr="006361D9">
        <w:rPr>
          <w:rFonts w:ascii="Arial Narrow" w:hAnsi="Arial Narrow" w:cstheme="majorHAnsi"/>
        </w:rPr>
        <w:t>Le Titulaire, conformément aux études et notes de calcul qu'il établit, est tenu</w:t>
      </w:r>
      <w:r w:rsidR="004148CF">
        <w:rPr>
          <w:rFonts w:ascii="Arial Narrow" w:hAnsi="Arial Narrow" w:cstheme="majorHAnsi"/>
        </w:rPr>
        <w:t>, en lien étroit avec le Maître d’œuvre,</w:t>
      </w:r>
      <w:r w:rsidRPr="006361D9">
        <w:rPr>
          <w:rFonts w:ascii="Arial Narrow" w:hAnsi="Arial Narrow" w:cstheme="majorHAnsi"/>
        </w:rPr>
        <w:t xml:space="preserve"> de renforcer les épaisseurs et sections si nécessaire et d’apporter les adaptations utiles afin que les éléments </w:t>
      </w:r>
      <w:r w:rsidRPr="006361D9">
        <w:rPr>
          <w:rFonts w:ascii="Arial Narrow" w:hAnsi="Arial Narrow" w:cstheme="majorHAnsi"/>
        </w:rPr>
        <w:lastRenderedPageBreak/>
        <w:t>considérés soient parfaitement stables, rigides et indéformables et afin que les ouvrages fabriqués répondent en tout point à leur destination et leur utilisation.</w:t>
      </w:r>
    </w:p>
    <w:p w14:paraId="228D462E" w14:textId="77777777" w:rsidR="00685CE0" w:rsidRPr="00D5083F" w:rsidRDefault="00685CE0" w:rsidP="004D6A6D">
      <w:pPr>
        <w:pStyle w:val="Titre2"/>
        <w:numPr>
          <w:ilvl w:val="1"/>
          <w:numId w:val="20"/>
        </w:numPr>
        <w:pBdr>
          <w:top w:val="single" w:sz="4" w:space="1" w:color="auto"/>
          <w:left w:val="single" w:sz="4" w:space="4" w:color="auto"/>
          <w:bottom w:val="single" w:sz="4" w:space="1" w:color="auto"/>
          <w:right w:val="single" w:sz="4" w:space="4" w:color="auto"/>
        </w:pBdr>
        <w:shd w:val="pct15" w:color="auto" w:fill="auto"/>
        <w:spacing w:before="240" w:after="240"/>
        <w:jc w:val="both"/>
        <w:rPr>
          <w:rFonts w:cstheme="majorHAnsi"/>
          <w:bCs/>
          <w:sz w:val="24"/>
          <w:szCs w:val="24"/>
        </w:rPr>
      </w:pPr>
      <w:bookmarkStart w:id="16" w:name="_Toc116313061"/>
      <w:r w:rsidRPr="00D5083F">
        <w:rPr>
          <w:rFonts w:cstheme="majorHAnsi"/>
          <w:bCs/>
          <w:sz w:val="24"/>
          <w:szCs w:val="24"/>
        </w:rPr>
        <w:t>Rendez-vous de chantier</w:t>
      </w:r>
      <w:bookmarkEnd w:id="16"/>
    </w:p>
    <w:p w14:paraId="20CA16E6" w14:textId="77777777" w:rsidR="00685CE0" w:rsidRPr="006361D9" w:rsidRDefault="00685CE0" w:rsidP="004F1567">
      <w:pPr>
        <w:spacing w:line="276" w:lineRule="auto"/>
        <w:jc w:val="both"/>
        <w:rPr>
          <w:rFonts w:ascii="Arial Narrow" w:hAnsi="Arial Narrow" w:cstheme="majorHAnsi"/>
          <w:b/>
          <w:bCs/>
        </w:rPr>
      </w:pPr>
      <w:r w:rsidRPr="006361D9">
        <w:rPr>
          <w:rFonts w:ascii="Arial Narrow" w:hAnsi="Arial Narrow" w:cstheme="majorHAnsi"/>
          <w:b/>
          <w:bCs/>
        </w:rPr>
        <w:t xml:space="preserve">De façon à assurer une bonne coordination des équipes, une réunion préparatoire au chantier sera organisée sur place. </w:t>
      </w:r>
    </w:p>
    <w:p w14:paraId="582B162E" w14:textId="19663238" w:rsidR="00685CE0" w:rsidRPr="004F1567" w:rsidRDefault="00685CE0" w:rsidP="00D345D2">
      <w:pPr>
        <w:spacing w:line="276" w:lineRule="auto"/>
        <w:jc w:val="both"/>
        <w:rPr>
          <w:rFonts w:ascii="Arial Narrow" w:hAnsi="Arial Narrow" w:cstheme="majorHAnsi"/>
        </w:rPr>
      </w:pPr>
      <w:r w:rsidRPr="006361D9">
        <w:rPr>
          <w:rFonts w:ascii="Arial Narrow" w:hAnsi="Arial Narrow" w:cstheme="majorHAnsi"/>
        </w:rPr>
        <w:t>Un rendez-vous général de chantier aura lieu a minima toutes les semaines au jour et à l’heure qui seront arrêtés d’un commun ac</w:t>
      </w:r>
      <w:r w:rsidR="00D345D2">
        <w:rPr>
          <w:rFonts w:ascii="Arial Narrow" w:hAnsi="Arial Narrow" w:cstheme="majorHAnsi"/>
        </w:rPr>
        <w:t xml:space="preserve">cord à l’ouverture du chantier. </w:t>
      </w:r>
      <w:r w:rsidRPr="004F1567">
        <w:rPr>
          <w:rFonts w:ascii="Arial Narrow" w:hAnsi="Arial Narrow" w:cstheme="majorHAnsi"/>
        </w:rPr>
        <w:t>Il est obligatoire et les entreprises sont tenues d’y assister ou de s’y faire représenter par un Conducteur de Travaux qualifié et permanent, ayant pouvoir de décision.</w:t>
      </w:r>
    </w:p>
    <w:p w14:paraId="07FEB7C2" w14:textId="77777777" w:rsidR="00685CE0" w:rsidRPr="004F1567" w:rsidRDefault="00685CE0" w:rsidP="004F1567">
      <w:pPr>
        <w:pStyle w:val="Corpsdetexte"/>
        <w:spacing w:after="160" w:line="276" w:lineRule="auto"/>
        <w:rPr>
          <w:rFonts w:ascii="Arial Narrow" w:hAnsi="Arial Narrow" w:cstheme="majorHAnsi"/>
        </w:rPr>
      </w:pPr>
      <w:r w:rsidRPr="004F1567">
        <w:rPr>
          <w:rFonts w:ascii="Arial Narrow" w:hAnsi="Arial Narrow" w:cstheme="majorHAnsi"/>
        </w:rPr>
        <w:t xml:space="preserve">Lors de ces réunions, l'entrepreneur devra prendre contact avec les corps d'état dont les ouvrages seront en liaison avec les siens, de façon à assurer une parfaite coordination à l'exécution. Il sera disposé à fournir aux autres entreprises toutes les informations sur ses ouvrages dont elles auraient besoin. </w:t>
      </w:r>
    </w:p>
    <w:p w14:paraId="51DC472C" w14:textId="77777777" w:rsidR="00685CE0" w:rsidRPr="006361D9" w:rsidRDefault="00685CE0" w:rsidP="004F1567">
      <w:pPr>
        <w:spacing w:line="276" w:lineRule="auto"/>
        <w:jc w:val="both"/>
        <w:rPr>
          <w:rFonts w:ascii="Arial Narrow" w:hAnsi="Arial Narrow" w:cstheme="majorHAnsi"/>
          <w:b/>
          <w:bCs/>
        </w:rPr>
      </w:pPr>
      <w:r w:rsidRPr="006361D9">
        <w:rPr>
          <w:rFonts w:ascii="Arial Narrow" w:hAnsi="Arial Narrow" w:cstheme="majorHAnsi"/>
          <w:b/>
          <w:bCs/>
        </w:rPr>
        <w:t>Compte-rendu de chantier</w:t>
      </w:r>
    </w:p>
    <w:p w14:paraId="0AA33795" w14:textId="77777777" w:rsidR="00C93AA1" w:rsidRPr="00C93AA1" w:rsidRDefault="00685CE0" w:rsidP="004F1567">
      <w:pPr>
        <w:spacing w:line="276" w:lineRule="auto"/>
        <w:jc w:val="both"/>
        <w:rPr>
          <w:rFonts w:ascii="Arial Narrow" w:hAnsi="Arial Narrow" w:cstheme="majorHAnsi"/>
        </w:rPr>
      </w:pPr>
      <w:r w:rsidRPr="006361D9">
        <w:rPr>
          <w:rFonts w:ascii="Arial Narrow" w:hAnsi="Arial Narrow" w:cstheme="majorHAnsi"/>
        </w:rPr>
        <w:t>Les rendez-vous de chantier feront l’objet de comptes rendus établis par le Maître d’œuvre et diffusés aux Entreprises. Ces comptes rendus, numérotés, prennent un caractère contractuel après cinq (5) jours et devraient éviter toute correspondance parallèle.</w:t>
      </w:r>
      <w:bookmarkStart w:id="17" w:name="OLE_LINK2"/>
    </w:p>
    <w:p w14:paraId="32980561" w14:textId="77777777" w:rsidR="00685CE0" w:rsidRPr="00D5083F" w:rsidRDefault="00685CE0" w:rsidP="004D6A6D">
      <w:pPr>
        <w:pStyle w:val="Titre2"/>
        <w:numPr>
          <w:ilvl w:val="1"/>
          <w:numId w:val="20"/>
        </w:numPr>
        <w:pBdr>
          <w:top w:val="single" w:sz="4" w:space="1" w:color="auto"/>
          <w:left w:val="single" w:sz="4" w:space="4" w:color="auto"/>
          <w:bottom w:val="single" w:sz="4" w:space="1" w:color="auto"/>
          <w:right w:val="single" w:sz="4" w:space="4" w:color="auto"/>
        </w:pBdr>
        <w:shd w:val="pct15" w:color="auto" w:fill="auto"/>
        <w:spacing w:before="240" w:after="240"/>
        <w:jc w:val="both"/>
        <w:rPr>
          <w:rFonts w:cstheme="majorHAnsi"/>
          <w:bCs/>
          <w:sz w:val="24"/>
          <w:szCs w:val="24"/>
        </w:rPr>
      </w:pPr>
      <w:bookmarkStart w:id="18" w:name="_Toc116313062"/>
      <w:r w:rsidRPr="00D5083F">
        <w:rPr>
          <w:rFonts w:cstheme="majorHAnsi"/>
          <w:bCs/>
          <w:sz w:val="24"/>
          <w:szCs w:val="24"/>
        </w:rPr>
        <w:t>Echantillons et prototype d’ouvrages</w:t>
      </w:r>
      <w:bookmarkEnd w:id="18"/>
    </w:p>
    <w:p w14:paraId="0D132133" w14:textId="77777777" w:rsidR="00685CE0" w:rsidRPr="006361D9" w:rsidRDefault="00685CE0" w:rsidP="004F1567">
      <w:pPr>
        <w:spacing w:line="276" w:lineRule="auto"/>
        <w:jc w:val="both"/>
        <w:rPr>
          <w:rFonts w:ascii="Arial Narrow" w:hAnsi="Arial Narrow" w:cstheme="majorHAnsi"/>
        </w:rPr>
      </w:pPr>
      <w:r w:rsidRPr="006361D9">
        <w:rPr>
          <w:rFonts w:ascii="Arial Narrow" w:hAnsi="Arial Narrow" w:cstheme="majorHAnsi"/>
        </w:rPr>
        <w:t xml:space="preserve">L’entrepreneur doit obligatoirement fournir au Maître d’œuvre au démarrage du chantier tous les échantillons, modèles et spécimens de tous les matériaux, finitions et éléments devant être utilisés pour l’exécution de ses travaux, ainsi que tous les renseignements techniques les concernant. </w:t>
      </w:r>
    </w:p>
    <w:p w14:paraId="1245576D" w14:textId="58FCA4A8" w:rsidR="00895165" w:rsidRDefault="00685CE0" w:rsidP="004F1567">
      <w:pPr>
        <w:spacing w:line="276" w:lineRule="auto"/>
        <w:jc w:val="both"/>
        <w:rPr>
          <w:rFonts w:ascii="Arial Narrow" w:hAnsi="Arial Narrow" w:cstheme="majorHAnsi"/>
        </w:rPr>
      </w:pPr>
      <w:r w:rsidRPr="006361D9">
        <w:rPr>
          <w:rFonts w:ascii="Arial Narrow" w:hAnsi="Arial Narrow" w:cstheme="majorHAnsi"/>
        </w:rPr>
        <w:t>Le</w:t>
      </w:r>
      <w:r w:rsidR="009E777B">
        <w:rPr>
          <w:rFonts w:ascii="Arial Narrow" w:hAnsi="Arial Narrow" w:cstheme="majorHAnsi"/>
        </w:rPr>
        <w:t>s</w:t>
      </w:r>
      <w:r w:rsidRPr="006361D9">
        <w:rPr>
          <w:rFonts w:ascii="Arial Narrow" w:hAnsi="Arial Narrow" w:cstheme="majorHAnsi"/>
        </w:rPr>
        <w:t xml:space="preserve"> </w:t>
      </w:r>
      <w:r w:rsidR="00371584">
        <w:rPr>
          <w:rFonts w:ascii="Arial Narrow" w:hAnsi="Arial Narrow" w:cstheme="majorHAnsi"/>
        </w:rPr>
        <w:t>Titulaire</w:t>
      </w:r>
      <w:r w:rsidR="009E777B">
        <w:rPr>
          <w:rFonts w:ascii="Arial Narrow" w:hAnsi="Arial Narrow" w:cstheme="majorHAnsi"/>
        </w:rPr>
        <w:t>s</w:t>
      </w:r>
      <w:r w:rsidR="00371584">
        <w:rPr>
          <w:rFonts w:ascii="Arial Narrow" w:hAnsi="Arial Narrow" w:cstheme="majorHAnsi"/>
        </w:rPr>
        <w:t xml:space="preserve"> </w:t>
      </w:r>
      <w:r w:rsidRPr="006361D9">
        <w:rPr>
          <w:rFonts w:ascii="Arial Narrow" w:hAnsi="Arial Narrow" w:cstheme="majorHAnsi"/>
        </w:rPr>
        <w:t>du</w:t>
      </w:r>
      <w:r w:rsidR="009E777B">
        <w:rPr>
          <w:rFonts w:ascii="Arial Narrow" w:hAnsi="Arial Narrow" w:cstheme="majorHAnsi"/>
        </w:rPr>
        <w:t>s Lots 1 et 4</w:t>
      </w:r>
      <w:r w:rsidRPr="006361D9">
        <w:rPr>
          <w:rFonts w:ascii="Arial Narrow" w:hAnsi="Arial Narrow" w:cstheme="majorHAnsi"/>
        </w:rPr>
        <w:t xml:space="preserve"> fournir</w:t>
      </w:r>
      <w:r w:rsidR="009E777B">
        <w:rPr>
          <w:rFonts w:ascii="Arial Narrow" w:hAnsi="Arial Narrow" w:cstheme="majorHAnsi"/>
        </w:rPr>
        <w:t>ont</w:t>
      </w:r>
      <w:r w:rsidRPr="006361D9">
        <w:rPr>
          <w:rFonts w:ascii="Arial Narrow" w:hAnsi="Arial Narrow" w:cstheme="majorHAnsi"/>
        </w:rPr>
        <w:t xml:space="preserve"> des échantillons de peinture pour chacune des couleurs sélectionnées par le Maître d’œuvre (à titre indicatif, </w:t>
      </w:r>
      <w:r w:rsidRPr="004C1261">
        <w:rPr>
          <w:rFonts w:ascii="Arial Narrow" w:hAnsi="Arial Narrow" w:cstheme="majorHAnsi"/>
        </w:rPr>
        <w:t xml:space="preserve">environ </w:t>
      </w:r>
      <w:r w:rsidR="004C1261" w:rsidRPr="004C1261">
        <w:rPr>
          <w:rFonts w:ascii="Arial Narrow" w:hAnsi="Arial Narrow" w:cstheme="majorHAnsi"/>
        </w:rPr>
        <w:t>5</w:t>
      </w:r>
      <w:r w:rsidRPr="004C1261">
        <w:rPr>
          <w:rFonts w:ascii="Arial Narrow" w:hAnsi="Arial Narrow" w:cstheme="majorHAnsi"/>
        </w:rPr>
        <w:t xml:space="preserve"> couleurs sur</w:t>
      </w:r>
      <w:r w:rsidRPr="006361D9">
        <w:rPr>
          <w:rFonts w:ascii="Arial Narrow" w:hAnsi="Arial Narrow" w:cstheme="majorHAnsi"/>
        </w:rPr>
        <w:t xml:space="preserve"> l’ensemble de l’exposition). </w:t>
      </w:r>
      <w:r w:rsidRPr="00E7015B">
        <w:rPr>
          <w:rFonts w:ascii="Arial Narrow" w:hAnsi="Arial Narrow" w:cstheme="majorHAnsi"/>
          <w:b/>
        </w:rPr>
        <w:t xml:space="preserve">Les échantillons seront fournis en 1 exemplaire format </w:t>
      </w:r>
      <w:r w:rsidR="009E777B">
        <w:rPr>
          <w:rFonts w:ascii="Arial Narrow" w:hAnsi="Arial Narrow" w:cstheme="majorHAnsi"/>
          <w:b/>
        </w:rPr>
        <w:t>5</w:t>
      </w:r>
      <w:r w:rsidRPr="00E7015B">
        <w:rPr>
          <w:rFonts w:ascii="Arial Narrow" w:hAnsi="Arial Narrow" w:cstheme="majorHAnsi"/>
          <w:b/>
        </w:rPr>
        <w:t xml:space="preserve">00 x </w:t>
      </w:r>
      <w:r w:rsidR="009E777B">
        <w:rPr>
          <w:rFonts w:ascii="Arial Narrow" w:hAnsi="Arial Narrow" w:cstheme="majorHAnsi"/>
          <w:b/>
        </w:rPr>
        <w:t>5</w:t>
      </w:r>
      <w:r w:rsidRPr="00E7015B">
        <w:rPr>
          <w:rFonts w:ascii="Arial Narrow" w:hAnsi="Arial Narrow" w:cstheme="majorHAnsi"/>
          <w:b/>
        </w:rPr>
        <w:t>00 mm en MDF</w:t>
      </w:r>
      <w:r w:rsidR="00E7015B">
        <w:rPr>
          <w:rFonts w:ascii="Arial Narrow" w:hAnsi="Arial Narrow" w:cstheme="majorHAnsi"/>
          <w:b/>
        </w:rPr>
        <w:t xml:space="preserve"> de 3 mm d’épaisseur et 2</w:t>
      </w:r>
      <w:r w:rsidRPr="00E7015B">
        <w:rPr>
          <w:rFonts w:ascii="Arial Narrow" w:hAnsi="Arial Narrow" w:cstheme="majorHAnsi"/>
          <w:b/>
        </w:rPr>
        <w:t xml:space="preserve"> exemplaire</w:t>
      </w:r>
      <w:r w:rsidR="00E7015B">
        <w:rPr>
          <w:rFonts w:ascii="Arial Narrow" w:hAnsi="Arial Narrow" w:cstheme="majorHAnsi"/>
          <w:b/>
        </w:rPr>
        <w:t>s</w:t>
      </w:r>
      <w:r w:rsidRPr="00E7015B">
        <w:rPr>
          <w:rFonts w:ascii="Arial Narrow" w:hAnsi="Arial Narrow" w:cstheme="majorHAnsi"/>
          <w:b/>
        </w:rPr>
        <w:t xml:space="preserve"> format A5 en MDF de 3</w:t>
      </w:r>
      <w:r w:rsidR="00E7015B">
        <w:rPr>
          <w:rFonts w:ascii="Arial Narrow" w:hAnsi="Arial Narrow" w:cstheme="majorHAnsi"/>
          <w:b/>
        </w:rPr>
        <w:t xml:space="preserve"> </w:t>
      </w:r>
      <w:r w:rsidRPr="00E7015B">
        <w:rPr>
          <w:rFonts w:ascii="Arial Narrow" w:hAnsi="Arial Narrow" w:cstheme="majorHAnsi"/>
          <w:b/>
        </w:rPr>
        <w:t xml:space="preserve">mm d’épaisseur, avec une finition peinture (y compris préparation du support). </w:t>
      </w:r>
      <w:r w:rsidRPr="006361D9">
        <w:rPr>
          <w:rFonts w:ascii="Arial Narrow" w:hAnsi="Arial Narrow" w:cstheme="majorHAnsi"/>
        </w:rPr>
        <w:t xml:space="preserve">Plusieurs échantillons seront demandés </w:t>
      </w:r>
      <w:r w:rsidR="009E777B">
        <w:rPr>
          <w:rFonts w:ascii="Arial Narrow" w:hAnsi="Arial Narrow" w:cstheme="majorHAnsi"/>
        </w:rPr>
        <w:t>(environ 3</w:t>
      </w:r>
      <w:r w:rsidRPr="006361D9">
        <w:rPr>
          <w:rFonts w:ascii="Arial Narrow" w:hAnsi="Arial Narrow" w:cstheme="majorHAnsi"/>
        </w:rPr>
        <w:t xml:space="preserve"> par teinte), aucune commande de mise en œuvre de peinture ne sera faite avant approbation des échantillons.</w:t>
      </w:r>
      <w:r w:rsidR="00895165">
        <w:rPr>
          <w:rFonts w:ascii="Arial Narrow" w:hAnsi="Arial Narrow" w:cstheme="majorHAnsi"/>
        </w:rPr>
        <w:t xml:space="preserve"> </w:t>
      </w:r>
    </w:p>
    <w:p w14:paraId="78F6F820" w14:textId="0ABBDB26" w:rsidR="008C3A16" w:rsidRDefault="008C3A16" w:rsidP="004F1567">
      <w:pPr>
        <w:spacing w:line="276" w:lineRule="auto"/>
        <w:jc w:val="both"/>
        <w:rPr>
          <w:rFonts w:ascii="Arial Narrow" w:hAnsi="Arial Narrow" w:cstheme="majorHAnsi"/>
        </w:rPr>
      </w:pPr>
      <w:r>
        <w:rPr>
          <w:rFonts w:ascii="Arial Narrow" w:hAnsi="Arial Narrow" w:cstheme="majorHAnsi"/>
        </w:rPr>
        <w:t xml:space="preserve">Le </w:t>
      </w:r>
      <w:r w:rsidR="00371584">
        <w:rPr>
          <w:rFonts w:ascii="Arial Narrow" w:hAnsi="Arial Narrow" w:cstheme="majorHAnsi"/>
        </w:rPr>
        <w:t xml:space="preserve">Titulaire </w:t>
      </w:r>
      <w:r>
        <w:rPr>
          <w:rFonts w:ascii="Arial Narrow" w:hAnsi="Arial Narrow" w:cstheme="majorHAnsi"/>
        </w:rPr>
        <w:t xml:space="preserve">du lot Signalétique fournira des </w:t>
      </w:r>
      <w:r w:rsidRPr="008C3A16">
        <w:rPr>
          <w:rFonts w:ascii="Arial Narrow" w:hAnsi="Arial Narrow" w:cstheme="majorHAnsi"/>
          <w:b/>
        </w:rPr>
        <w:t>échantillons à échelle 1 de chaque typologie de contenu de signalétique</w:t>
      </w:r>
      <w:r>
        <w:rPr>
          <w:rFonts w:ascii="Arial Narrow" w:hAnsi="Arial Narrow" w:cstheme="majorHAnsi"/>
        </w:rPr>
        <w:t xml:space="preserve">. Ces échantillons devront être validés avant toute mise en production. </w:t>
      </w:r>
    </w:p>
    <w:p w14:paraId="6D21DE09" w14:textId="1BB8A3B0" w:rsidR="00685CE0" w:rsidRPr="009E777B" w:rsidRDefault="00734F43" w:rsidP="009E777B">
      <w:pPr>
        <w:spacing w:line="276" w:lineRule="auto"/>
        <w:jc w:val="both"/>
        <w:rPr>
          <w:rStyle w:val="Emphaseintense1"/>
          <w:rFonts w:ascii="Arial Narrow" w:hAnsi="Arial Narrow" w:cstheme="majorHAnsi"/>
          <w:b/>
        </w:rPr>
      </w:pPr>
      <w:r w:rsidRPr="00734F43">
        <w:rPr>
          <w:rFonts w:ascii="Arial Narrow" w:hAnsi="Arial Narrow" w:cstheme="majorHAnsi"/>
          <w:b/>
        </w:rPr>
        <w:t>Ces échantillons et prototypes seront présentés pour validation avant commande/production sur site aux Maîtres d’œuvre et d’ouvrage</w:t>
      </w:r>
      <w:r w:rsidR="005B0DEB">
        <w:rPr>
          <w:rFonts w:ascii="Arial Narrow" w:hAnsi="Arial Narrow" w:cstheme="majorHAnsi"/>
          <w:b/>
        </w:rPr>
        <w:t xml:space="preserve"> </w:t>
      </w:r>
      <w:r w:rsidR="009E777B">
        <w:rPr>
          <w:rFonts w:ascii="Arial Narrow" w:hAnsi="Arial Narrow" w:cstheme="majorHAnsi"/>
          <w:b/>
        </w:rPr>
        <w:t>fin juin 2025 (date à déterminer)</w:t>
      </w:r>
    </w:p>
    <w:p w14:paraId="474FFF19" w14:textId="77777777" w:rsidR="00685CE0" w:rsidRPr="00685CE0" w:rsidRDefault="004A4011" w:rsidP="004D6A6D">
      <w:pPr>
        <w:pStyle w:val="Titre1"/>
        <w:numPr>
          <w:ilvl w:val="0"/>
          <w:numId w:val="19"/>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after="160"/>
        <w:jc w:val="both"/>
        <w:rPr>
          <w:rStyle w:val="Emphaseintense1"/>
          <w:rFonts w:cstheme="majorHAnsi"/>
          <w:sz w:val="28"/>
          <w:szCs w:val="28"/>
        </w:rPr>
      </w:pPr>
      <w:bookmarkStart w:id="19" w:name="_Toc116313063"/>
      <w:r w:rsidRPr="007B05BE">
        <w:rPr>
          <w:rStyle w:val="Emphaseintense1"/>
        </w:rPr>
        <w:t>LOT</w:t>
      </w:r>
      <w:r>
        <w:rPr>
          <w:rStyle w:val="Emphaseintense1"/>
          <w:rFonts w:cstheme="majorHAnsi"/>
        </w:rPr>
        <w:t xml:space="preserve"> 1 -</w:t>
      </w:r>
      <w:r w:rsidR="00685CE0" w:rsidRPr="00685CE0">
        <w:rPr>
          <w:rStyle w:val="Emphaseintense1"/>
          <w:rFonts w:cstheme="majorHAnsi"/>
        </w:rPr>
        <w:t xml:space="preserve"> AGENCEMENT - </w:t>
      </w:r>
      <w:r w:rsidR="00685CE0" w:rsidRPr="00685CE0">
        <w:rPr>
          <w:rStyle w:val="Emphaseintense1"/>
          <w:rFonts w:cstheme="majorHAnsi"/>
          <w:sz w:val="28"/>
          <w:szCs w:val="28"/>
        </w:rPr>
        <w:t>Description des ouvrages à réaliser</w:t>
      </w:r>
      <w:bookmarkEnd w:id="19"/>
      <w:r>
        <w:rPr>
          <w:rStyle w:val="Emphaseintense1"/>
          <w:rFonts w:cstheme="majorHAnsi"/>
          <w:sz w:val="28"/>
          <w:szCs w:val="28"/>
        </w:rPr>
        <w:t xml:space="preserve"> </w:t>
      </w:r>
    </w:p>
    <w:p w14:paraId="62FA376C" w14:textId="77777777" w:rsidR="00685CE0" w:rsidRPr="00685CE0" w:rsidRDefault="00685CE0" w:rsidP="00685CE0">
      <w:pPr>
        <w:jc w:val="both"/>
        <w:rPr>
          <w:rFonts w:asciiTheme="majorHAnsi" w:hAnsiTheme="majorHAnsi" w:cstheme="majorHAnsi"/>
        </w:rPr>
      </w:pPr>
    </w:p>
    <w:p w14:paraId="342D262B" w14:textId="77777777" w:rsidR="00685CE0" w:rsidRPr="007B05BE" w:rsidRDefault="004A4011" w:rsidP="004D6A6D">
      <w:pPr>
        <w:pStyle w:val="Titre2"/>
        <w:numPr>
          <w:ilvl w:val="1"/>
          <w:numId w:val="21"/>
        </w:numPr>
        <w:pBdr>
          <w:top w:val="single" w:sz="4" w:space="1" w:color="auto"/>
          <w:left w:val="single" w:sz="4" w:space="4" w:color="auto"/>
          <w:bottom w:val="single" w:sz="4" w:space="1" w:color="auto"/>
          <w:right w:val="single" w:sz="4" w:space="4" w:color="auto"/>
        </w:pBdr>
        <w:shd w:val="pct15" w:color="auto" w:fill="auto"/>
        <w:spacing w:before="240" w:after="240"/>
        <w:jc w:val="both"/>
        <w:rPr>
          <w:rFonts w:cstheme="majorHAnsi"/>
          <w:bCs/>
          <w:sz w:val="24"/>
          <w:szCs w:val="24"/>
        </w:rPr>
      </w:pPr>
      <w:bookmarkStart w:id="20" w:name="_Toc116313064"/>
      <w:r w:rsidRPr="007B05BE">
        <w:rPr>
          <w:rFonts w:cstheme="majorHAnsi"/>
          <w:bCs/>
          <w:sz w:val="24"/>
          <w:szCs w:val="24"/>
        </w:rPr>
        <w:t>Description</w:t>
      </w:r>
      <w:r w:rsidR="007D3CB0">
        <w:rPr>
          <w:sz w:val="24"/>
          <w:szCs w:val="24"/>
        </w:rPr>
        <w:t xml:space="preserve"> des travaux - G</w:t>
      </w:r>
      <w:r w:rsidR="00685CE0" w:rsidRPr="007B05BE">
        <w:rPr>
          <w:sz w:val="24"/>
          <w:szCs w:val="24"/>
        </w:rPr>
        <w:t>énéralités</w:t>
      </w:r>
      <w:bookmarkEnd w:id="20"/>
    </w:p>
    <w:p w14:paraId="431E03BB" w14:textId="77777777" w:rsidR="00685CE0" w:rsidRPr="006361D9" w:rsidRDefault="00685CE0" w:rsidP="00371584">
      <w:pPr>
        <w:widowControl w:val="0"/>
        <w:spacing w:line="276" w:lineRule="auto"/>
        <w:jc w:val="both"/>
        <w:rPr>
          <w:rFonts w:ascii="Arial Narrow" w:hAnsi="Arial Narrow" w:cstheme="majorHAnsi"/>
        </w:rPr>
      </w:pPr>
      <w:r w:rsidRPr="006361D9">
        <w:rPr>
          <w:rFonts w:ascii="Arial Narrow" w:hAnsi="Arial Narrow" w:cstheme="majorHAnsi"/>
        </w:rPr>
        <w:t>Les travaux comprennent notamment :</w:t>
      </w:r>
    </w:p>
    <w:p w14:paraId="7181FB0A" w14:textId="77777777" w:rsidR="00685CE0" w:rsidRPr="006361D9" w:rsidRDefault="00685CE0" w:rsidP="004D6A6D">
      <w:pPr>
        <w:widowControl w:val="0"/>
        <w:numPr>
          <w:ilvl w:val="0"/>
          <w:numId w:val="4"/>
        </w:numPr>
        <w:tabs>
          <w:tab w:val="clear" w:pos="3240"/>
        </w:tabs>
        <w:spacing w:after="0" w:line="276" w:lineRule="auto"/>
        <w:ind w:left="720"/>
        <w:jc w:val="both"/>
        <w:rPr>
          <w:rFonts w:ascii="Arial Narrow" w:hAnsi="Arial Narrow" w:cstheme="majorHAnsi"/>
        </w:rPr>
      </w:pPr>
      <w:r w:rsidRPr="006361D9">
        <w:rPr>
          <w:rFonts w:ascii="Arial Narrow" w:hAnsi="Arial Narrow" w:cstheme="majorHAnsi"/>
        </w:rPr>
        <w:t>La reconnaissance des lieux et des cheminements permettant à l’Entreprise d’apprécier notamment la fabrication en atelier en fonction des ouvrages et de leurs dimensions, l’assemblage éventuel de ceux-ci sur place, et leurs adaptations aux supports existants,</w:t>
      </w:r>
    </w:p>
    <w:p w14:paraId="2288B43B" w14:textId="77777777" w:rsidR="00685CE0" w:rsidRPr="006361D9" w:rsidRDefault="00685CE0" w:rsidP="004D6A6D">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lastRenderedPageBreak/>
        <w:t xml:space="preserve">L’établissement des dessins de détail renseignés et des plans d’ensemble établis à partir du présent dossier, </w:t>
      </w:r>
    </w:p>
    <w:p w14:paraId="7177102D" w14:textId="77777777" w:rsidR="00685CE0" w:rsidRPr="006361D9" w:rsidRDefault="00685CE0" w:rsidP="004D6A6D">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Remise des plans d’exécutions et des dossiers des ouvrages exécutés comprenant la notice de montage des cimaises,</w:t>
      </w:r>
    </w:p>
    <w:p w14:paraId="7FB478E4" w14:textId="77777777" w:rsidR="00685CE0" w:rsidRPr="006361D9" w:rsidRDefault="00685CE0" w:rsidP="004D6A6D">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Le relevé des mesures précises sur le chantier avant fabrication et pose,</w:t>
      </w:r>
    </w:p>
    <w:p w14:paraId="498ECE6B" w14:textId="77777777" w:rsidR="00685CE0" w:rsidRPr="006361D9" w:rsidRDefault="00685CE0" w:rsidP="004D6A6D">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La vérification des dimensions, sections et épaisseurs des éléments constitutifs des ouvrages qui sont indiquées dans le présent document, avec toute correction qui s’avérerait nécessaire, dans le cadre du prix du marché, si l’entrepreneur juge insuffisantes ou inadaptées les données fournies,</w:t>
      </w:r>
    </w:p>
    <w:p w14:paraId="0691C800" w14:textId="77777777" w:rsidR="00685CE0" w:rsidRPr="006361D9" w:rsidRDefault="00685CE0" w:rsidP="004D6A6D">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La fourniture de tous les matériaux, produits, suivant les prescriptions du C.C.T.P., et relatives aux règles d’hygiène, de sécurité et de la médecine du travail,</w:t>
      </w:r>
    </w:p>
    <w:p w14:paraId="21B25569" w14:textId="77777777" w:rsidR="00685CE0" w:rsidRPr="006361D9" w:rsidRDefault="00685CE0" w:rsidP="004D6A6D">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Les fiches techniques des différents matériaux + P.V. classement feu,</w:t>
      </w:r>
    </w:p>
    <w:p w14:paraId="51835378" w14:textId="77777777" w:rsidR="00685CE0" w:rsidRPr="006361D9" w:rsidRDefault="00685CE0" w:rsidP="004D6A6D">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Les échantillons de peinture et leur contretypage,</w:t>
      </w:r>
    </w:p>
    <w:p w14:paraId="230933DA" w14:textId="02003386" w:rsidR="000406FE" w:rsidRPr="0096407D" w:rsidRDefault="00685CE0" w:rsidP="00E97EA1">
      <w:pPr>
        <w:widowControl w:val="0"/>
        <w:numPr>
          <w:ilvl w:val="0"/>
          <w:numId w:val="4"/>
        </w:numPr>
        <w:tabs>
          <w:tab w:val="clear" w:pos="3240"/>
          <w:tab w:val="left" w:pos="0"/>
        </w:tabs>
        <w:spacing w:after="0" w:line="276" w:lineRule="auto"/>
        <w:ind w:left="720"/>
        <w:jc w:val="both"/>
        <w:rPr>
          <w:rFonts w:ascii="Arial Narrow" w:hAnsi="Arial Narrow" w:cstheme="majorHAnsi"/>
          <w:b/>
          <w:u w:val="single"/>
        </w:rPr>
      </w:pPr>
      <w:r w:rsidRPr="006361D9">
        <w:rPr>
          <w:rFonts w:ascii="Arial Narrow" w:hAnsi="Arial Narrow" w:cstheme="majorHAnsi"/>
        </w:rPr>
        <w:t>La fabrication, le transport à pied d’œuvre, le stockage et la mise en œuvre des ouvrages,</w:t>
      </w:r>
    </w:p>
    <w:p w14:paraId="6888F48F" w14:textId="77777777" w:rsidR="00685CE0" w:rsidRPr="006361D9" w:rsidRDefault="00685CE0" w:rsidP="004D6A6D">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La réalisation des tracés d’implantation,</w:t>
      </w:r>
    </w:p>
    <w:p w14:paraId="691AEE69" w14:textId="42307ACD" w:rsidR="00142F21" w:rsidRDefault="00685CE0" w:rsidP="004D6A6D">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 xml:space="preserve">La mise en peinture de tous les murs existants et mobiliers, </w:t>
      </w:r>
    </w:p>
    <w:p w14:paraId="49391187" w14:textId="223505C6" w:rsidR="00142F21" w:rsidRPr="00142F21" w:rsidRDefault="00142F21" w:rsidP="004D6A6D">
      <w:pPr>
        <w:widowControl w:val="0"/>
        <w:numPr>
          <w:ilvl w:val="0"/>
          <w:numId w:val="4"/>
        </w:numPr>
        <w:tabs>
          <w:tab w:val="clear" w:pos="3240"/>
          <w:tab w:val="left" w:pos="0"/>
          <w:tab w:val="num" w:pos="720"/>
        </w:tabs>
        <w:spacing w:after="0" w:line="276" w:lineRule="auto"/>
        <w:ind w:left="720"/>
        <w:jc w:val="both"/>
        <w:rPr>
          <w:rFonts w:ascii="Arial Narrow" w:hAnsi="Arial Narrow" w:cstheme="majorHAnsi"/>
        </w:rPr>
      </w:pPr>
      <w:r w:rsidRPr="00142F21">
        <w:rPr>
          <w:rFonts w:ascii="Arial Narrow" w:hAnsi="Arial Narrow" w:cstheme="majorHAnsi"/>
        </w:rPr>
        <w:t>La mise en œuvre des ossatures en général</w:t>
      </w:r>
      <w:r w:rsidR="00FE7066">
        <w:rPr>
          <w:rFonts w:ascii="Arial Narrow" w:hAnsi="Arial Narrow" w:cstheme="majorHAnsi"/>
        </w:rPr>
        <w:t xml:space="preserve"> - y compris les ossatures métalliques fournies par l’EPMO -</w:t>
      </w:r>
      <w:r w:rsidRPr="00142F21">
        <w:rPr>
          <w:rFonts w:ascii="Arial Narrow" w:hAnsi="Arial Narrow" w:cstheme="majorHAnsi"/>
        </w:rPr>
        <w:t xml:space="preserve"> et le montage des éléments dans les règles de l’Art, avec une attention et un soin particulier pour les cimaises démontables en vue d’un réemploi,</w:t>
      </w:r>
    </w:p>
    <w:p w14:paraId="2D624AA6" w14:textId="77777777" w:rsidR="00685CE0" w:rsidRPr="006361D9" w:rsidRDefault="00685CE0" w:rsidP="004D6A6D">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Les sujétions de maintien et de stabilité des éléments sur planchers existants,</w:t>
      </w:r>
    </w:p>
    <w:p w14:paraId="2ED69DA5" w14:textId="77777777" w:rsidR="00685CE0" w:rsidRPr="006361D9" w:rsidRDefault="00685CE0" w:rsidP="004D6A6D">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L’ensemble des travaux décrits au présent C.C.T.P,</w:t>
      </w:r>
    </w:p>
    <w:p w14:paraId="7A6A8686" w14:textId="77777777" w:rsidR="00685CE0" w:rsidRPr="006361D9" w:rsidRDefault="00685CE0" w:rsidP="004D6A6D">
      <w:pPr>
        <w:pStyle w:val="Paragraphedeliste"/>
        <w:numPr>
          <w:ilvl w:val="0"/>
          <w:numId w:val="4"/>
        </w:numPr>
        <w:tabs>
          <w:tab w:val="clear" w:pos="3240"/>
          <w:tab w:val="left" w:pos="0"/>
        </w:tabs>
        <w:spacing w:after="0" w:line="276" w:lineRule="auto"/>
        <w:ind w:left="720"/>
        <w:contextualSpacing w:val="0"/>
        <w:jc w:val="both"/>
        <w:rPr>
          <w:rFonts w:ascii="Arial Narrow" w:hAnsi="Arial Narrow" w:cstheme="majorHAnsi"/>
        </w:rPr>
      </w:pPr>
      <w:r w:rsidRPr="006361D9">
        <w:rPr>
          <w:rFonts w:ascii="Arial Narrow" w:hAnsi="Arial Narrow" w:cstheme="majorHAnsi"/>
        </w:rPr>
        <w:t xml:space="preserve">La protection des sols des espaces publics lors de l’acheminement et de l’évacuation des matériaux de construction, de l’outillage et des produits au moyen de plaques </w:t>
      </w:r>
      <w:r w:rsidR="00765FBC">
        <w:rPr>
          <w:rFonts w:ascii="Arial Narrow" w:hAnsi="Arial Narrow" w:cstheme="majorHAnsi"/>
        </w:rPr>
        <w:t>de roulage</w:t>
      </w:r>
      <w:r w:rsidRPr="006361D9">
        <w:rPr>
          <w:rFonts w:ascii="Arial Narrow" w:hAnsi="Arial Narrow" w:cstheme="majorHAnsi"/>
        </w:rPr>
        <w:t xml:space="preserve"> (signalées sur leurs bords par un scotch de couleur),</w:t>
      </w:r>
    </w:p>
    <w:p w14:paraId="63B7BCBC" w14:textId="77777777" w:rsidR="00685CE0" w:rsidRPr="006361D9" w:rsidRDefault="00685CE0" w:rsidP="004D6A6D">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La protection des ouvrages déjà réalisés : dans les accès, les circulations et locaux concernés par le cheminement des matériaux et l’assemblage des éléments. Ces protections sont à préciser par l’Entrepreneur et à soumettre à l’approbation du Maître d’œuvre,</w:t>
      </w:r>
    </w:p>
    <w:p w14:paraId="1AD07475" w14:textId="77777777" w:rsidR="00685CE0" w:rsidRPr="006361D9" w:rsidRDefault="00685CE0" w:rsidP="004D6A6D">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L’enlèvement de toutes les protections et emballages divers en fin d’opération,</w:t>
      </w:r>
    </w:p>
    <w:p w14:paraId="4A105F28" w14:textId="639CD22E" w:rsidR="00685CE0" w:rsidRPr="006361D9" w:rsidRDefault="00685CE0" w:rsidP="004D6A6D">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Les retouches nécessaires après installation</w:t>
      </w:r>
      <w:r w:rsidR="00FE7066">
        <w:rPr>
          <w:rFonts w:ascii="Arial Narrow" w:hAnsi="Arial Narrow" w:cstheme="majorHAnsi"/>
        </w:rPr>
        <w:t xml:space="preserve"> des œuvres</w:t>
      </w:r>
      <w:r w:rsidRPr="006361D9">
        <w:rPr>
          <w:rFonts w:ascii="Arial Narrow" w:hAnsi="Arial Narrow" w:cstheme="majorHAnsi"/>
        </w:rPr>
        <w:t xml:space="preserve"> et notamment les retouches de peinture,</w:t>
      </w:r>
    </w:p>
    <w:p w14:paraId="711F5346" w14:textId="00D3E6E6" w:rsidR="00685CE0" w:rsidRPr="00EE62FD" w:rsidRDefault="00685CE0" w:rsidP="004D6A6D">
      <w:pPr>
        <w:widowControl w:val="0"/>
        <w:numPr>
          <w:ilvl w:val="0"/>
          <w:numId w:val="4"/>
        </w:numPr>
        <w:tabs>
          <w:tab w:val="clear" w:pos="3240"/>
          <w:tab w:val="left" w:pos="0"/>
        </w:tabs>
        <w:spacing w:after="0" w:line="276" w:lineRule="auto"/>
        <w:ind w:left="720"/>
        <w:jc w:val="both"/>
        <w:rPr>
          <w:rFonts w:ascii="Arial Narrow" w:hAnsi="Arial Narrow" w:cstheme="majorHAnsi"/>
          <w:b/>
        </w:rPr>
      </w:pPr>
      <w:r w:rsidRPr="00EE62FD">
        <w:rPr>
          <w:rFonts w:ascii="Arial Narrow" w:hAnsi="Arial Narrow" w:cstheme="majorHAnsi"/>
          <w:b/>
        </w:rPr>
        <w:t>La fourniture</w:t>
      </w:r>
      <w:r w:rsidR="00734F43" w:rsidRPr="00EE62FD">
        <w:rPr>
          <w:rFonts w:ascii="Arial Narrow" w:hAnsi="Arial Narrow" w:cstheme="majorHAnsi"/>
          <w:b/>
        </w:rPr>
        <w:t xml:space="preserve"> de cinq litres d</w:t>
      </w:r>
      <w:r w:rsidRPr="00EE62FD">
        <w:rPr>
          <w:rFonts w:ascii="Arial Narrow" w:hAnsi="Arial Narrow" w:cstheme="majorHAnsi"/>
          <w:b/>
        </w:rPr>
        <w:t>e peinture de chaque teinte utilisée dans l’exposition à l’issue du montage pour les retouches réalisées en interne par l’EPMO,</w:t>
      </w:r>
    </w:p>
    <w:p w14:paraId="59CAAB26" w14:textId="77777777" w:rsidR="00685CE0" w:rsidRPr="006361D9" w:rsidRDefault="00685CE0" w:rsidP="004D6A6D">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Le nettoyage de ses ouvrages avec des produits adaptés à la nature des matériaux,</w:t>
      </w:r>
    </w:p>
    <w:p w14:paraId="4F14C16C" w14:textId="77777777" w:rsidR="00685CE0" w:rsidRPr="006361D9" w:rsidRDefault="00685CE0" w:rsidP="004D6A6D">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Le nettoyage des accès, circulations et locaux concernés et l’enlèvement de tous déchets, chutes, etc… provenant des travaux. Ces nettoyages seront prévus régulièrement en cours de travaux et en fin d’opération.</w:t>
      </w:r>
    </w:p>
    <w:p w14:paraId="6A4D264C" w14:textId="77777777" w:rsidR="00685CE0" w:rsidRPr="006361D9" w:rsidRDefault="00685CE0" w:rsidP="004D6A6D">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Le démontage des ouvrages suivant les recommandations de l’EPMO (récupération, recyclage, mise en bennes),</w:t>
      </w:r>
    </w:p>
    <w:p w14:paraId="2CC31830" w14:textId="77777777" w:rsidR="00685CE0" w:rsidRPr="006361D9" w:rsidRDefault="00685CE0" w:rsidP="004D6A6D">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Les frais de remise en état des ouvrages d’autres corps d’état éventuellement détériorés.</w:t>
      </w:r>
    </w:p>
    <w:p w14:paraId="5383B677" w14:textId="77777777" w:rsidR="00685CE0" w:rsidRPr="00685CE0" w:rsidRDefault="00685CE0" w:rsidP="00685CE0">
      <w:pPr>
        <w:widowControl w:val="0"/>
        <w:tabs>
          <w:tab w:val="left" w:pos="0"/>
        </w:tabs>
        <w:spacing w:after="0" w:line="276" w:lineRule="auto"/>
        <w:ind w:left="720"/>
        <w:jc w:val="both"/>
        <w:rPr>
          <w:rFonts w:asciiTheme="majorHAnsi" w:hAnsiTheme="majorHAnsi" w:cstheme="majorHAnsi"/>
        </w:rPr>
      </w:pPr>
    </w:p>
    <w:p w14:paraId="7EFBC293" w14:textId="77777777" w:rsidR="00685CE0" w:rsidRPr="00685CE0" w:rsidRDefault="00685CE0" w:rsidP="004D6A6D">
      <w:pPr>
        <w:pStyle w:val="Titre3"/>
        <w:numPr>
          <w:ilvl w:val="2"/>
          <w:numId w:val="21"/>
        </w:numPr>
        <w:spacing w:before="200" w:after="120"/>
        <w:jc w:val="both"/>
        <w:rPr>
          <w:rFonts w:cstheme="majorHAnsi"/>
        </w:rPr>
      </w:pPr>
      <w:bookmarkStart w:id="21" w:name="_Toc116136240"/>
      <w:bookmarkStart w:id="22" w:name="_Toc116313065"/>
      <w:r w:rsidRPr="00685CE0">
        <w:rPr>
          <w:rFonts w:cstheme="majorHAnsi"/>
        </w:rPr>
        <w:t>I</w:t>
      </w:r>
      <w:bookmarkEnd w:id="21"/>
      <w:bookmarkEnd w:id="22"/>
      <w:r w:rsidR="007B05BE">
        <w:rPr>
          <w:rFonts w:cstheme="majorHAnsi"/>
        </w:rPr>
        <w:t>nterfaces</w:t>
      </w:r>
    </w:p>
    <w:p w14:paraId="1B648F52" w14:textId="77777777" w:rsidR="00685CE0" w:rsidRPr="006361D9" w:rsidRDefault="00685CE0" w:rsidP="00371584">
      <w:pPr>
        <w:pStyle w:val="En-tte"/>
        <w:tabs>
          <w:tab w:val="clear" w:pos="9072"/>
          <w:tab w:val="left" w:pos="708"/>
        </w:tabs>
        <w:spacing w:line="276" w:lineRule="auto"/>
        <w:jc w:val="both"/>
        <w:rPr>
          <w:rFonts w:ascii="Arial Narrow" w:hAnsi="Arial Narrow" w:cstheme="majorHAnsi"/>
          <w:b/>
        </w:rPr>
      </w:pPr>
      <w:r w:rsidRPr="006361D9">
        <w:rPr>
          <w:rFonts w:ascii="Arial Narrow" w:hAnsi="Arial Narrow" w:cstheme="majorHAnsi"/>
          <w:b/>
        </w:rPr>
        <w:t xml:space="preserve">Interfaces avec les sous-traitants éventuels </w:t>
      </w:r>
    </w:p>
    <w:p w14:paraId="7BDAF176" w14:textId="77777777" w:rsidR="00685CE0" w:rsidRPr="006361D9" w:rsidRDefault="00685CE0" w:rsidP="00371584">
      <w:pPr>
        <w:pStyle w:val="Corpsdetexte"/>
        <w:spacing w:line="276" w:lineRule="auto"/>
        <w:rPr>
          <w:rFonts w:ascii="Arial Narrow" w:hAnsi="Arial Narrow" w:cstheme="majorHAnsi"/>
        </w:rPr>
      </w:pPr>
      <w:r w:rsidRPr="006361D9">
        <w:rPr>
          <w:rFonts w:ascii="Arial Narrow" w:hAnsi="Arial Narrow" w:cstheme="majorHAnsi"/>
        </w:rPr>
        <w:t>En cas de sous-traitance, l'entreprise devra procéder à leur déclaration auprès du Maître d’ouvrage et veillera à ce que les ouvriers soient identifiables comme sous-traitant de l’entreprise. Si le sous-traitant n’a pas été déclaré suffisamment en amont du chantier (a minima 15 jours), ce dernier ne pourra intervenir sur site. L’entreprise mettra à la disposition de ses éventuels sous-traitants les plans et détails dans leur version la plus à jour. Il veillera à ce que les ouvriers, sur le chantier, aient tout le temps à leur disposition un dossier lisible et compréhensible et à une échelle correcte, notamment concernant les plans de pose de peinture.</w:t>
      </w:r>
    </w:p>
    <w:p w14:paraId="196E304F" w14:textId="77777777" w:rsidR="00685CE0" w:rsidRPr="00685CE0" w:rsidRDefault="00371584" w:rsidP="004D6A6D">
      <w:pPr>
        <w:pStyle w:val="Titre3"/>
        <w:numPr>
          <w:ilvl w:val="2"/>
          <w:numId w:val="21"/>
        </w:numPr>
        <w:spacing w:before="200" w:after="120"/>
        <w:jc w:val="both"/>
        <w:rPr>
          <w:rFonts w:cstheme="majorHAnsi"/>
        </w:rPr>
      </w:pPr>
      <w:bookmarkStart w:id="23" w:name="_Toc116313066"/>
      <w:r>
        <w:rPr>
          <w:rFonts w:cstheme="majorHAnsi"/>
        </w:rPr>
        <w:lastRenderedPageBreak/>
        <w:t>Généralités</w:t>
      </w:r>
      <w:r w:rsidR="00685CE0" w:rsidRPr="00685CE0">
        <w:rPr>
          <w:rFonts w:cstheme="majorHAnsi"/>
        </w:rPr>
        <w:t xml:space="preserve"> sur l’exécution des travaux</w:t>
      </w:r>
      <w:bookmarkEnd w:id="23"/>
    </w:p>
    <w:p w14:paraId="334004AB" w14:textId="77777777" w:rsidR="00685CE0" w:rsidRPr="00685CE0" w:rsidRDefault="00685CE0" w:rsidP="004D6A6D">
      <w:pPr>
        <w:pStyle w:val="Titre4"/>
        <w:numPr>
          <w:ilvl w:val="3"/>
          <w:numId w:val="21"/>
        </w:numPr>
        <w:spacing w:before="200" w:after="120"/>
        <w:jc w:val="both"/>
        <w:rPr>
          <w:rFonts w:cstheme="majorHAnsi"/>
        </w:rPr>
      </w:pPr>
      <w:bookmarkStart w:id="24" w:name="_Toc116313067"/>
      <w:r w:rsidRPr="00685CE0">
        <w:rPr>
          <w:rFonts w:cstheme="majorHAnsi"/>
        </w:rPr>
        <w:t xml:space="preserve">Obligations du </w:t>
      </w:r>
      <w:r w:rsidR="00371584">
        <w:rPr>
          <w:rFonts w:cstheme="majorHAnsi"/>
        </w:rPr>
        <w:t>T</w:t>
      </w:r>
      <w:r w:rsidRPr="00685CE0">
        <w:rPr>
          <w:rFonts w:cstheme="majorHAnsi"/>
        </w:rPr>
        <w:t>itulaire</w:t>
      </w:r>
      <w:bookmarkEnd w:id="24"/>
    </w:p>
    <w:p w14:paraId="39FFCFEA" w14:textId="77777777" w:rsidR="00685CE0" w:rsidRPr="006361D9" w:rsidRDefault="00685CE0" w:rsidP="00371584">
      <w:pPr>
        <w:pStyle w:val="Listepuces1"/>
        <w:spacing w:line="276" w:lineRule="auto"/>
        <w:jc w:val="both"/>
        <w:rPr>
          <w:rFonts w:ascii="Arial Narrow" w:hAnsi="Arial Narrow" w:cstheme="majorHAnsi"/>
          <w:b w:val="0"/>
          <w:sz w:val="22"/>
          <w:szCs w:val="22"/>
        </w:rPr>
      </w:pPr>
      <w:r w:rsidRPr="006361D9">
        <w:rPr>
          <w:rFonts w:ascii="Arial Narrow" w:hAnsi="Arial Narrow" w:cstheme="majorHAnsi"/>
          <w:b w:val="0"/>
          <w:sz w:val="22"/>
          <w:szCs w:val="22"/>
        </w:rPr>
        <w:t>Tous les travaux nécessaires au parfait et complet achèvement des ouvrages et au bon fonctionnement des installations doivent être prévus par le prestataire du marché et exécutés, conformément aux Règles de l'Art.</w:t>
      </w:r>
    </w:p>
    <w:p w14:paraId="25D81BE7" w14:textId="77777777" w:rsidR="00685CE0" w:rsidRPr="006361D9" w:rsidRDefault="00685CE0" w:rsidP="00371584">
      <w:pPr>
        <w:pStyle w:val="Listepuces1"/>
        <w:spacing w:line="276" w:lineRule="auto"/>
        <w:jc w:val="both"/>
        <w:rPr>
          <w:rFonts w:ascii="Arial Narrow" w:hAnsi="Arial Narrow" w:cstheme="majorHAnsi"/>
          <w:b w:val="0"/>
          <w:sz w:val="22"/>
          <w:szCs w:val="22"/>
        </w:rPr>
      </w:pPr>
    </w:p>
    <w:p w14:paraId="6EB322DD" w14:textId="77777777" w:rsidR="00685CE0" w:rsidRPr="006361D9" w:rsidRDefault="00685CE0" w:rsidP="00371584">
      <w:pPr>
        <w:pStyle w:val="Listepuces1"/>
        <w:spacing w:line="276" w:lineRule="auto"/>
        <w:jc w:val="both"/>
        <w:rPr>
          <w:rFonts w:ascii="Arial Narrow" w:hAnsi="Arial Narrow" w:cstheme="majorHAnsi"/>
          <w:b w:val="0"/>
          <w:sz w:val="22"/>
          <w:szCs w:val="22"/>
        </w:rPr>
      </w:pPr>
      <w:r w:rsidRPr="006361D9">
        <w:rPr>
          <w:rFonts w:ascii="Arial Narrow" w:hAnsi="Arial Narrow" w:cstheme="majorHAnsi"/>
          <w:b w:val="0"/>
          <w:sz w:val="22"/>
          <w:szCs w:val="22"/>
        </w:rPr>
        <w:t xml:space="preserve">Le </w:t>
      </w:r>
      <w:r w:rsidR="00371584">
        <w:rPr>
          <w:rFonts w:ascii="Arial Narrow" w:hAnsi="Arial Narrow" w:cstheme="majorHAnsi"/>
          <w:b w:val="0"/>
          <w:sz w:val="22"/>
          <w:szCs w:val="22"/>
        </w:rPr>
        <w:t xml:space="preserve">Titulaire </w:t>
      </w:r>
      <w:r w:rsidRPr="006361D9">
        <w:rPr>
          <w:rFonts w:ascii="Arial Narrow" w:hAnsi="Arial Narrow" w:cstheme="majorHAnsi"/>
          <w:b w:val="0"/>
          <w:sz w:val="22"/>
          <w:szCs w:val="22"/>
        </w:rPr>
        <w:t xml:space="preserve">suppléera par ses connaissances professionnelles aux détails qui pourraient être mal indiqués ou omis dans les plans et descriptifs et devra exécuter intégralement tous les ouvrages nécessaires à l’achèvement complet des travaux et installations. </w:t>
      </w:r>
    </w:p>
    <w:p w14:paraId="694D7018" w14:textId="77777777" w:rsidR="00685CE0" w:rsidRPr="006361D9" w:rsidRDefault="00685CE0" w:rsidP="00371584">
      <w:pPr>
        <w:pStyle w:val="Listepuces1"/>
        <w:spacing w:line="276" w:lineRule="auto"/>
        <w:jc w:val="both"/>
        <w:rPr>
          <w:rFonts w:ascii="Arial Narrow" w:hAnsi="Arial Narrow" w:cstheme="majorHAnsi"/>
          <w:b w:val="0"/>
          <w:sz w:val="22"/>
          <w:szCs w:val="22"/>
        </w:rPr>
      </w:pPr>
    </w:p>
    <w:p w14:paraId="5AD233A4" w14:textId="77777777" w:rsidR="00685CE0" w:rsidRPr="006361D9" w:rsidRDefault="00685CE0" w:rsidP="00371584">
      <w:pPr>
        <w:pStyle w:val="Listepuces1"/>
        <w:spacing w:line="276" w:lineRule="auto"/>
        <w:jc w:val="both"/>
        <w:rPr>
          <w:rFonts w:ascii="Arial Narrow" w:hAnsi="Arial Narrow" w:cstheme="majorHAnsi"/>
          <w:b w:val="0"/>
          <w:sz w:val="22"/>
          <w:szCs w:val="22"/>
        </w:rPr>
      </w:pPr>
      <w:r w:rsidRPr="00371584">
        <w:rPr>
          <w:rFonts w:ascii="Arial Narrow" w:hAnsi="Arial Narrow" w:cstheme="majorHAnsi"/>
          <w:b w:val="0"/>
          <w:sz w:val="22"/>
          <w:szCs w:val="22"/>
        </w:rPr>
        <w:t xml:space="preserve">Le </w:t>
      </w:r>
      <w:r w:rsidR="00371584" w:rsidRPr="00371584">
        <w:rPr>
          <w:rFonts w:ascii="Arial Narrow" w:hAnsi="Arial Narrow" w:cstheme="majorHAnsi"/>
          <w:b w:val="0"/>
          <w:sz w:val="22"/>
          <w:szCs w:val="22"/>
        </w:rPr>
        <w:t xml:space="preserve">Titulaire </w:t>
      </w:r>
      <w:r w:rsidRPr="00371584">
        <w:rPr>
          <w:rFonts w:ascii="Arial Narrow" w:hAnsi="Arial Narrow" w:cstheme="majorHAnsi"/>
          <w:b w:val="0"/>
          <w:sz w:val="22"/>
          <w:szCs w:val="22"/>
        </w:rPr>
        <w:t>est entièrement autonome quant aux outillages et moyens de levages nécessaires à la réalisation de ses missions. L’EPMO ne pourra mettre aucun moyen de levage à la disposition du prestataire pour l’installation ou la construction d’ouvrages.</w:t>
      </w:r>
    </w:p>
    <w:p w14:paraId="4D13FC22" w14:textId="77777777" w:rsidR="00685CE0" w:rsidRPr="006361D9" w:rsidRDefault="00685CE0" w:rsidP="00371584">
      <w:pPr>
        <w:pStyle w:val="Listepuces1"/>
        <w:spacing w:line="276" w:lineRule="auto"/>
        <w:jc w:val="both"/>
        <w:rPr>
          <w:rFonts w:ascii="Arial Narrow" w:hAnsi="Arial Narrow" w:cstheme="majorHAnsi"/>
          <w:sz w:val="22"/>
          <w:szCs w:val="22"/>
        </w:rPr>
      </w:pPr>
    </w:p>
    <w:p w14:paraId="12BC913A" w14:textId="77777777" w:rsidR="00685CE0" w:rsidRPr="006361D9" w:rsidRDefault="00685CE0" w:rsidP="00371584">
      <w:pPr>
        <w:spacing w:line="276" w:lineRule="auto"/>
        <w:jc w:val="both"/>
        <w:rPr>
          <w:rFonts w:ascii="Arial Narrow" w:hAnsi="Arial Narrow" w:cstheme="majorHAnsi"/>
        </w:rPr>
      </w:pPr>
      <w:r w:rsidRPr="006361D9">
        <w:rPr>
          <w:rFonts w:ascii="Arial Narrow" w:hAnsi="Arial Narrow" w:cstheme="majorHAnsi"/>
        </w:rPr>
        <w:t xml:space="preserve">Le </w:t>
      </w:r>
      <w:r w:rsidR="00371584">
        <w:rPr>
          <w:rFonts w:ascii="Arial Narrow" w:hAnsi="Arial Narrow" w:cstheme="majorHAnsi"/>
        </w:rPr>
        <w:t xml:space="preserve">Titulaire </w:t>
      </w:r>
      <w:r w:rsidRPr="006361D9">
        <w:rPr>
          <w:rFonts w:ascii="Arial Narrow" w:hAnsi="Arial Narrow" w:cstheme="majorHAnsi"/>
        </w:rPr>
        <w:t>se chargera de vérifier les cotes nécessaires à une exécution parfaite des différents éléments, notamment pour le</w:t>
      </w:r>
      <w:r w:rsidR="00142F21">
        <w:rPr>
          <w:rFonts w:ascii="Arial Narrow" w:hAnsi="Arial Narrow" w:cstheme="majorHAnsi"/>
        </w:rPr>
        <w:t>s vitrines closes par des verres</w:t>
      </w:r>
      <w:r w:rsidR="00371584">
        <w:rPr>
          <w:rFonts w:ascii="Arial Narrow" w:hAnsi="Arial Narrow" w:cstheme="majorHAnsi"/>
        </w:rPr>
        <w:t>/PMMA</w:t>
      </w:r>
      <w:r w:rsidRPr="006361D9">
        <w:rPr>
          <w:rFonts w:ascii="Arial Narrow" w:hAnsi="Arial Narrow" w:cstheme="majorHAnsi"/>
        </w:rPr>
        <w:t xml:space="preserve"> existants et pour les dimensions des espaces recevant l’exposition, piliers et cimaises périphériques existantes inclus. Cette vérification comprend les niveaux et aplombs de l’architecture existante.</w:t>
      </w:r>
    </w:p>
    <w:p w14:paraId="671C0E9F" w14:textId="77777777" w:rsidR="00685CE0" w:rsidRDefault="00685CE0" w:rsidP="00371584">
      <w:pPr>
        <w:pStyle w:val="En-tte"/>
        <w:tabs>
          <w:tab w:val="left" w:pos="708"/>
        </w:tabs>
        <w:spacing w:line="276" w:lineRule="auto"/>
        <w:jc w:val="both"/>
        <w:rPr>
          <w:rFonts w:ascii="Arial Narrow" w:hAnsi="Arial Narrow" w:cstheme="majorHAnsi"/>
        </w:rPr>
      </w:pPr>
      <w:r w:rsidRPr="006361D9">
        <w:rPr>
          <w:rFonts w:ascii="Arial Narrow" w:hAnsi="Arial Narrow" w:cstheme="majorHAnsi"/>
        </w:rPr>
        <w:t>Les plans graphiques comprennent les détails de constructions, les dimensions et localisations. Ils sont prioritaires en cas de différend entre le descriptif des ouvrages et les plans. La décomposition des prix globale et forfaitaire (DPGF) de l’agencement scénographique comprend les quantitatifs de chaque poste.</w:t>
      </w:r>
    </w:p>
    <w:p w14:paraId="3A69DE93" w14:textId="77777777" w:rsidR="00142F21" w:rsidRPr="006361D9" w:rsidRDefault="00142F21" w:rsidP="00371584">
      <w:pPr>
        <w:pStyle w:val="En-tte"/>
        <w:tabs>
          <w:tab w:val="left" w:pos="708"/>
        </w:tabs>
        <w:spacing w:line="276" w:lineRule="auto"/>
        <w:jc w:val="both"/>
        <w:rPr>
          <w:rFonts w:ascii="Arial Narrow" w:hAnsi="Arial Narrow" w:cstheme="majorHAnsi"/>
        </w:rPr>
      </w:pPr>
    </w:p>
    <w:p w14:paraId="0A8C8E10" w14:textId="77777777" w:rsidR="00685CE0" w:rsidRPr="006361D9" w:rsidRDefault="00685CE0" w:rsidP="00371584">
      <w:pPr>
        <w:pStyle w:val="En-tte"/>
        <w:tabs>
          <w:tab w:val="left" w:pos="708"/>
        </w:tabs>
        <w:spacing w:line="276" w:lineRule="auto"/>
        <w:jc w:val="both"/>
        <w:rPr>
          <w:rFonts w:ascii="Arial Narrow" w:hAnsi="Arial Narrow" w:cstheme="majorHAnsi"/>
        </w:rPr>
      </w:pPr>
      <w:r w:rsidRPr="006361D9">
        <w:rPr>
          <w:rFonts w:ascii="Arial Narrow" w:hAnsi="Arial Narrow" w:cstheme="majorHAnsi"/>
        </w:rPr>
        <w:t>Un chef de chantier sera désigné par l’entreprise, son identité sera transmise à l’EPMO et il sera présent en permanence pendant toute la durée des travaux sur site et à chaque réunion de chantier décidée par le Maître d’œuvre en présence, ou non, de la Maîtrise d’ouvrage.</w:t>
      </w:r>
    </w:p>
    <w:p w14:paraId="4D32BB6D" w14:textId="77777777" w:rsidR="00685CE0" w:rsidRPr="00685CE0" w:rsidRDefault="00685CE0" w:rsidP="004D6A6D">
      <w:pPr>
        <w:pStyle w:val="Titre4"/>
        <w:numPr>
          <w:ilvl w:val="3"/>
          <w:numId w:val="21"/>
        </w:numPr>
        <w:spacing w:before="200" w:after="120"/>
        <w:jc w:val="both"/>
        <w:rPr>
          <w:rFonts w:cstheme="majorHAnsi"/>
        </w:rPr>
      </w:pPr>
      <w:bookmarkStart w:id="25" w:name="_Toc116313068"/>
      <w:r w:rsidRPr="00685CE0">
        <w:rPr>
          <w:rFonts w:cstheme="majorHAnsi"/>
        </w:rPr>
        <w:t xml:space="preserve">Constructions </w:t>
      </w:r>
      <w:r w:rsidR="00FD5AAB" w:rsidRPr="00685CE0">
        <w:rPr>
          <w:rFonts w:cstheme="majorHAnsi"/>
        </w:rPr>
        <w:t>écoresponsables</w:t>
      </w:r>
      <w:r w:rsidRPr="00685CE0">
        <w:rPr>
          <w:rFonts w:cstheme="majorHAnsi"/>
        </w:rPr>
        <w:t xml:space="preserve"> et cimaises ré</w:t>
      </w:r>
      <w:r w:rsidR="00FD5AAB">
        <w:rPr>
          <w:rFonts w:cstheme="majorHAnsi"/>
        </w:rPr>
        <w:t>-</w:t>
      </w:r>
      <w:r w:rsidRPr="00685CE0">
        <w:rPr>
          <w:rFonts w:cstheme="majorHAnsi"/>
        </w:rPr>
        <w:t>employables</w:t>
      </w:r>
      <w:bookmarkEnd w:id="25"/>
    </w:p>
    <w:p w14:paraId="2E4D269B" w14:textId="2BC5297E" w:rsidR="00FD5AAB" w:rsidRDefault="00685CE0" w:rsidP="00FD5AAB">
      <w:pPr>
        <w:widowControl w:val="0"/>
        <w:tabs>
          <w:tab w:val="left" w:pos="0"/>
        </w:tabs>
        <w:spacing w:line="276" w:lineRule="auto"/>
        <w:jc w:val="both"/>
        <w:rPr>
          <w:rFonts w:ascii="Arial Narrow" w:hAnsi="Arial Narrow" w:cstheme="majorHAnsi"/>
        </w:rPr>
      </w:pPr>
      <w:r w:rsidRPr="006361D9">
        <w:rPr>
          <w:rFonts w:ascii="Arial Narrow" w:hAnsi="Arial Narrow" w:cstheme="majorHAnsi"/>
        </w:rPr>
        <w:t xml:space="preserve">L’EPMO souhaite réaliser l’agencement de ses expositions dans une approche de développement durable accrue et d’écoconception en vue de réduire son impact environnemental. Pour ce faire, toute démarche permettant d’économiser de la matière, d’en optimiser la durée de vie, puis d’en gérer au mieux la fin de cycle vie est attendue </w:t>
      </w:r>
      <w:r w:rsidR="00FD5AAB">
        <w:rPr>
          <w:rFonts w:ascii="Arial Narrow" w:hAnsi="Arial Narrow" w:cstheme="majorHAnsi"/>
        </w:rPr>
        <w:t>de l’entreprise</w:t>
      </w:r>
      <w:r w:rsidR="006361D9" w:rsidRPr="006361D9">
        <w:rPr>
          <w:rFonts w:ascii="Arial Narrow" w:hAnsi="Arial Narrow" w:cstheme="majorHAnsi"/>
        </w:rPr>
        <w:t xml:space="preserve">. </w:t>
      </w:r>
      <w:r w:rsidR="00FD5AAB" w:rsidRPr="00FD5AAB">
        <w:rPr>
          <w:rFonts w:ascii="Arial Narrow" w:hAnsi="Arial Narrow" w:cstheme="majorHAnsi"/>
        </w:rPr>
        <w:t>Cel</w:t>
      </w:r>
      <w:r w:rsidR="00701BDC">
        <w:rPr>
          <w:rFonts w:ascii="Arial Narrow" w:hAnsi="Arial Narrow" w:cstheme="majorHAnsi"/>
        </w:rPr>
        <w:t>le</w:t>
      </w:r>
      <w:r w:rsidR="00FD5AAB" w:rsidRPr="00FD5AAB">
        <w:rPr>
          <w:rFonts w:ascii="Arial Narrow" w:hAnsi="Arial Narrow" w:cstheme="majorHAnsi"/>
        </w:rPr>
        <w:t xml:space="preserve">-ci indiquera dans son mémoire technique la manière dont </w:t>
      </w:r>
      <w:r w:rsidR="00701BDC">
        <w:rPr>
          <w:rFonts w:ascii="Arial Narrow" w:hAnsi="Arial Narrow" w:cstheme="majorHAnsi"/>
        </w:rPr>
        <w:t>elle</w:t>
      </w:r>
      <w:r w:rsidR="00701BDC" w:rsidRPr="00FD5AAB">
        <w:rPr>
          <w:rFonts w:ascii="Arial Narrow" w:hAnsi="Arial Narrow" w:cstheme="majorHAnsi"/>
        </w:rPr>
        <w:t xml:space="preserve"> </w:t>
      </w:r>
      <w:r w:rsidR="00FD5AAB" w:rsidRPr="00FD5AAB">
        <w:rPr>
          <w:rFonts w:ascii="Arial Narrow" w:hAnsi="Arial Narrow" w:cstheme="majorHAnsi"/>
        </w:rPr>
        <w:t>gère ses déchets.</w:t>
      </w:r>
    </w:p>
    <w:p w14:paraId="65F89480" w14:textId="2E6ED82D" w:rsidR="00427FD4" w:rsidRDefault="00427FD4" w:rsidP="00427FD4">
      <w:pPr>
        <w:widowControl w:val="0"/>
        <w:tabs>
          <w:tab w:val="left" w:pos="0"/>
        </w:tabs>
        <w:spacing w:line="276" w:lineRule="auto"/>
        <w:jc w:val="both"/>
        <w:rPr>
          <w:rFonts w:ascii="Arial Narrow" w:hAnsi="Arial Narrow" w:cstheme="majorHAnsi"/>
          <w:b/>
        </w:rPr>
      </w:pPr>
      <w:r w:rsidRPr="0063158A">
        <w:rPr>
          <w:rFonts w:ascii="Arial Narrow" w:hAnsi="Arial Narrow" w:cstheme="majorHAnsi"/>
          <w:b/>
        </w:rPr>
        <w:t xml:space="preserve">Environ </w:t>
      </w:r>
      <w:r w:rsidR="005F1F1C">
        <w:rPr>
          <w:rFonts w:ascii="Arial Narrow" w:hAnsi="Arial Narrow" w:cstheme="majorHAnsi"/>
          <w:b/>
        </w:rPr>
        <w:t>9</w:t>
      </w:r>
      <w:r w:rsidR="009D3D1D" w:rsidRPr="0063158A">
        <w:rPr>
          <w:rFonts w:ascii="Arial Narrow" w:hAnsi="Arial Narrow" w:cstheme="majorHAnsi"/>
          <w:b/>
        </w:rPr>
        <w:t xml:space="preserve">0 </w:t>
      </w:r>
      <w:r w:rsidRPr="0063158A">
        <w:rPr>
          <w:rFonts w:ascii="Arial Narrow" w:hAnsi="Arial Narrow" w:cstheme="majorHAnsi"/>
          <w:b/>
        </w:rPr>
        <w:t xml:space="preserve">% </w:t>
      </w:r>
      <w:r w:rsidR="000406FE">
        <w:rPr>
          <w:rFonts w:ascii="Arial Narrow" w:hAnsi="Arial Narrow" w:cstheme="majorHAnsi"/>
          <w:b/>
          <w:color w:val="000000" w:themeColor="text1"/>
        </w:rPr>
        <w:t xml:space="preserve">des cimaises mises en œuvres dans l’exposition seront issues </w:t>
      </w:r>
      <w:r w:rsidR="0096407D">
        <w:rPr>
          <w:rFonts w:ascii="Arial Narrow" w:hAnsi="Arial Narrow" w:cstheme="majorHAnsi"/>
          <w:b/>
          <w:color w:val="000000" w:themeColor="text1"/>
        </w:rPr>
        <w:t>d’exposition précédentes.</w:t>
      </w:r>
      <w:r w:rsidRPr="006179A2">
        <w:rPr>
          <w:rFonts w:ascii="Arial Narrow" w:hAnsi="Arial Narrow" w:cstheme="majorHAnsi"/>
          <w:b/>
        </w:rPr>
        <w:t xml:space="preserve"> Si les besoins de compléments sont plus importants, les montants du BPU rempli par l’entreprise feront foi</w:t>
      </w:r>
      <w:r>
        <w:rPr>
          <w:rFonts w:ascii="Arial Narrow" w:hAnsi="Arial Narrow" w:cstheme="majorHAnsi"/>
          <w:b/>
        </w:rPr>
        <w:t xml:space="preserve"> </w:t>
      </w:r>
      <w:r w:rsidRPr="006179A2">
        <w:rPr>
          <w:rFonts w:ascii="Arial Narrow" w:hAnsi="Arial Narrow" w:cstheme="majorHAnsi"/>
          <w:b/>
        </w:rPr>
        <w:t>pour les compléments de panneaux et d’échelles.</w:t>
      </w:r>
    </w:p>
    <w:p w14:paraId="5CEE1C07" w14:textId="6E9F3B74" w:rsidR="00427FD4" w:rsidRDefault="00427FD4" w:rsidP="00FD5AAB">
      <w:pPr>
        <w:widowControl w:val="0"/>
        <w:tabs>
          <w:tab w:val="left" w:pos="0"/>
        </w:tabs>
        <w:spacing w:line="276" w:lineRule="auto"/>
        <w:jc w:val="both"/>
        <w:rPr>
          <w:rFonts w:ascii="Arial Narrow" w:hAnsi="Arial Narrow" w:cstheme="majorHAnsi"/>
        </w:rPr>
      </w:pPr>
    </w:p>
    <w:p w14:paraId="6DB8BDDC" w14:textId="566EA4A1" w:rsidR="00427FD4" w:rsidRDefault="00427FD4" w:rsidP="00FD5AAB">
      <w:pPr>
        <w:widowControl w:val="0"/>
        <w:tabs>
          <w:tab w:val="left" w:pos="0"/>
        </w:tabs>
        <w:spacing w:line="276" w:lineRule="auto"/>
        <w:jc w:val="both"/>
        <w:rPr>
          <w:rFonts w:ascii="Arial Narrow" w:hAnsi="Arial Narrow" w:cstheme="majorHAnsi"/>
        </w:rPr>
      </w:pPr>
    </w:p>
    <w:p w14:paraId="6DAE9392" w14:textId="77777777" w:rsidR="00427FD4" w:rsidRDefault="00427FD4" w:rsidP="00FD5AAB">
      <w:pPr>
        <w:widowControl w:val="0"/>
        <w:tabs>
          <w:tab w:val="left" w:pos="0"/>
        </w:tabs>
        <w:spacing w:line="276" w:lineRule="auto"/>
        <w:jc w:val="both"/>
        <w:rPr>
          <w:rFonts w:ascii="Arial Narrow" w:hAnsi="Arial Narrow" w:cstheme="majorHAnsi"/>
        </w:rPr>
      </w:pPr>
    </w:p>
    <w:p w14:paraId="49C71ACC" w14:textId="7DEDD085" w:rsidR="00427FD4" w:rsidRPr="006361D9" w:rsidRDefault="00427FD4" w:rsidP="00FD5AAB">
      <w:pPr>
        <w:widowControl w:val="0"/>
        <w:tabs>
          <w:tab w:val="left" w:pos="0"/>
        </w:tabs>
        <w:spacing w:line="276" w:lineRule="auto"/>
        <w:jc w:val="both"/>
        <w:rPr>
          <w:rFonts w:ascii="Arial Narrow" w:hAnsi="Arial Narrow" w:cstheme="majorHAnsi"/>
        </w:rPr>
      </w:pPr>
      <w:r>
        <w:rPr>
          <w:rFonts w:ascii="Arial Narrow" w:hAnsi="Arial Narrow" w:cstheme="majorHAnsi"/>
          <w:b/>
        </w:rPr>
        <w:t>Toute nouvelle construction devra être conçue pour un r</w:t>
      </w:r>
      <w:r w:rsidR="00701BDC">
        <w:rPr>
          <w:rFonts w:ascii="Arial Narrow" w:hAnsi="Arial Narrow" w:cstheme="majorHAnsi"/>
          <w:b/>
        </w:rPr>
        <w:t>é</w:t>
      </w:r>
      <w:r>
        <w:rPr>
          <w:rFonts w:ascii="Arial Narrow" w:hAnsi="Arial Narrow" w:cstheme="majorHAnsi"/>
          <w:b/>
        </w:rPr>
        <w:t>emploi successif. Le système de panneaux et échelles devra pouvoir être démonté soigneusement et stocké dans la salle en vue de la prochaine exposition</w:t>
      </w:r>
      <w:r w:rsidR="00701BDC">
        <w:rPr>
          <w:rFonts w:ascii="Arial Narrow" w:hAnsi="Arial Narrow" w:cstheme="majorHAnsi"/>
          <w:b/>
        </w:rPr>
        <w:t>.</w:t>
      </w:r>
    </w:p>
    <w:p w14:paraId="60CED243" w14:textId="77777777" w:rsidR="00685CE0" w:rsidRPr="006361D9" w:rsidRDefault="00685CE0" w:rsidP="00FD5AAB">
      <w:pPr>
        <w:widowControl w:val="0"/>
        <w:tabs>
          <w:tab w:val="left" w:pos="0"/>
        </w:tabs>
        <w:spacing w:line="276" w:lineRule="auto"/>
        <w:jc w:val="both"/>
        <w:rPr>
          <w:rFonts w:ascii="Arial Narrow" w:hAnsi="Arial Narrow" w:cstheme="majorHAnsi"/>
          <w:u w:val="single"/>
        </w:rPr>
      </w:pPr>
      <w:r w:rsidRPr="006361D9">
        <w:rPr>
          <w:rFonts w:ascii="Arial Narrow" w:hAnsi="Arial Narrow" w:cstheme="majorHAnsi"/>
          <w:u w:val="single"/>
        </w:rPr>
        <w:t>Matériaux</w:t>
      </w:r>
    </w:p>
    <w:p w14:paraId="796538E4" w14:textId="2782F55D" w:rsidR="00685CE0" w:rsidRPr="006361D9" w:rsidRDefault="00685CE0" w:rsidP="00FD5AAB">
      <w:pPr>
        <w:widowControl w:val="0"/>
        <w:tabs>
          <w:tab w:val="left" w:pos="0"/>
        </w:tabs>
        <w:spacing w:line="276" w:lineRule="auto"/>
        <w:jc w:val="both"/>
        <w:rPr>
          <w:rFonts w:ascii="Arial Narrow" w:hAnsi="Arial Narrow" w:cstheme="majorHAnsi"/>
        </w:rPr>
      </w:pPr>
      <w:r w:rsidRPr="006361D9">
        <w:rPr>
          <w:rFonts w:ascii="Arial Narrow" w:hAnsi="Arial Narrow" w:cstheme="majorHAnsi"/>
        </w:rPr>
        <w:t xml:space="preserve">L’entrepreneur est invité à se fournir, dès que cela est possible, auprès des réseaux de ressourceries, de l’économie circulaire, sociale et solidaire, démarche qui ne doit en aucun cas se faire au détriment de la qualité, des bonnes propriétés mécaniques, techniques et de sécurité des matériaux (classement au feu notamment). </w:t>
      </w:r>
      <w:r w:rsidRPr="006361D9">
        <w:rPr>
          <w:rFonts w:ascii="Arial Narrow" w:hAnsi="Arial Narrow" w:cstheme="majorHAnsi"/>
        </w:rPr>
        <w:lastRenderedPageBreak/>
        <w:t>L’entrepreneur peut bien sûr proposer de réemployer des matériaux provenant de déposes qu’il aurait effectuées dans d’autres sites du moment qu’ils conviennent aux ouvrages à réaliser et remplissent les exigences de qualité et de sécurité attendu</w:t>
      </w:r>
      <w:r w:rsidR="00701BDC">
        <w:rPr>
          <w:rFonts w:ascii="Arial Narrow" w:hAnsi="Arial Narrow" w:cstheme="majorHAnsi"/>
        </w:rPr>
        <w:t>e</w:t>
      </w:r>
      <w:r w:rsidRPr="006361D9">
        <w:rPr>
          <w:rFonts w:ascii="Arial Narrow" w:hAnsi="Arial Narrow" w:cstheme="majorHAnsi"/>
        </w:rPr>
        <w:t>s (factures et PV des matériaux exigés).</w:t>
      </w:r>
    </w:p>
    <w:p w14:paraId="3B4479E4" w14:textId="77777777" w:rsidR="00685CE0" w:rsidRPr="006361D9" w:rsidRDefault="00685CE0" w:rsidP="00FD5AAB">
      <w:pPr>
        <w:widowControl w:val="0"/>
        <w:tabs>
          <w:tab w:val="left" w:pos="0"/>
        </w:tabs>
        <w:spacing w:line="276" w:lineRule="auto"/>
        <w:jc w:val="both"/>
        <w:rPr>
          <w:rFonts w:ascii="Arial Narrow" w:hAnsi="Arial Narrow" w:cstheme="majorHAnsi"/>
        </w:rPr>
      </w:pPr>
      <w:r w:rsidRPr="006361D9">
        <w:rPr>
          <w:rFonts w:ascii="Arial Narrow" w:hAnsi="Arial Narrow" w:cstheme="majorHAnsi"/>
        </w:rPr>
        <w:t>Lorsque l’entrepreneur recourt à des matériaux neufs, ceux-ci présenteront la plus faible empreinte carbone possible (lieux d’origine de fabrication pris en compte, composition, absence (ou taux minimal de polluants, COV, HAV…) et disposeront de labels écologiques reconnus.</w:t>
      </w:r>
    </w:p>
    <w:p w14:paraId="4D04EB6E" w14:textId="77777777" w:rsidR="00FD5AAB" w:rsidRPr="00FD5AAB" w:rsidRDefault="00FD5AAB" w:rsidP="00FD5AAB">
      <w:pPr>
        <w:pStyle w:val="Corpsdetexte"/>
        <w:widowControl w:val="0"/>
        <w:tabs>
          <w:tab w:val="left" w:pos="0"/>
        </w:tabs>
        <w:spacing w:after="160" w:line="276" w:lineRule="auto"/>
        <w:rPr>
          <w:rFonts w:ascii="Arial Narrow" w:hAnsi="Arial Narrow" w:cstheme="majorHAnsi"/>
        </w:rPr>
      </w:pPr>
      <w:r w:rsidRPr="00FD5AAB">
        <w:rPr>
          <w:rFonts w:ascii="Arial Narrow" w:hAnsi="Arial Narrow" w:cstheme="majorHAnsi"/>
        </w:rPr>
        <w:t>Le candidat indiquera dans son mémoire technique la façon dont il optimise au maximum l’emploi de la matière, notamment lors des découpes.</w:t>
      </w:r>
    </w:p>
    <w:p w14:paraId="50C8BF5D" w14:textId="7407B470" w:rsidR="00B75D58" w:rsidRPr="00B75D58" w:rsidRDefault="00B75D58" w:rsidP="00FD5AAB">
      <w:pPr>
        <w:widowControl w:val="0"/>
        <w:tabs>
          <w:tab w:val="left" w:pos="0"/>
        </w:tabs>
        <w:spacing w:line="276" w:lineRule="auto"/>
        <w:jc w:val="both"/>
        <w:rPr>
          <w:rFonts w:ascii="Arial Narrow" w:hAnsi="Arial Narrow" w:cstheme="majorHAnsi"/>
          <w:u w:val="single"/>
        </w:rPr>
      </w:pPr>
      <w:r w:rsidRPr="00B75D58">
        <w:rPr>
          <w:rFonts w:ascii="Arial Narrow" w:hAnsi="Arial Narrow" w:cstheme="majorHAnsi"/>
          <w:u w:val="single"/>
        </w:rPr>
        <w:t xml:space="preserve">Cimaises </w:t>
      </w:r>
      <w:r>
        <w:rPr>
          <w:rFonts w:ascii="Arial Narrow" w:hAnsi="Arial Narrow" w:cstheme="majorHAnsi"/>
          <w:u w:val="single"/>
        </w:rPr>
        <w:t xml:space="preserve">réutilisables </w:t>
      </w:r>
    </w:p>
    <w:p w14:paraId="40623BE9" w14:textId="7D417B47" w:rsidR="00B75D58" w:rsidRPr="00B365E2" w:rsidRDefault="00B75D58" w:rsidP="00FD5AAB">
      <w:pPr>
        <w:widowControl w:val="0"/>
        <w:tabs>
          <w:tab w:val="left" w:pos="0"/>
        </w:tabs>
        <w:spacing w:line="276" w:lineRule="auto"/>
        <w:jc w:val="both"/>
        <w:rPr>
          <w:rFonts w:ascii="Arial Narrow" w:hAnsi="Arial Narrow" w:cstheme="majorHAnsi"/>
          <w:b/>
          <w:color w:val="FF0000"/>
        </w:rPr>
      </w:pPr>
      <w:r w:rsidRPr="00B365E2">
        <w:rPr>
          <w:rFonts w:ascii="Arial Narrow" w:hAnsi="Arial Narrow" w:cstheme="majorHAnsi"/>
          <w:b/>
          <w:color w:val="FF0000"/>
        </w:rPr>
        <w:t xml:space="preserve">Dans cette optique, il est demandé à l’entrepreneur que les </w:t>
      </w:r>
      <w:r w:rsidR="004C1261">
        <w:rPr>
          <w:rFonts w:ascii="Arial Narrow" w:hAnsi="Arial Narrow" w:cstheme="majorHAnsi"/>
          <w:b/>
          <w:color w:val="FF0000"/>
        </w:rPr>
        <w:t xml:space="preserve">nouveaux parements intégrés aux cimaises </w:t>
      </w:r>
      <w:r w:rsidR="00DF1FD5">
        <w:rPr>
          <w:rFonts w:ascii="Arial Narrow" w:hAnsi="Arial Narrow" w:cstheme="majorHAnsi"/>
          <w:b/>
          <w:color w:val="FF0000"/>
        </w:rPr>
        <w:t>de l’exposition (</w:t>
      </w:r>
      <w:r w:rsidR="00D42269" w:rsidRPr="00B365E2">
        <w:rPr>
          <w:rFonts w:ascii="Arial Narrow" w:hAnsi="Arial Narrow" w:cstheme="majorHAnsi"/>
          <w:b/>
          <w:color w:val="FF0000"/>
        </w:rPr>
        <w:t xml:space="preserve">cf. DPGF et </w:t>
      </w:r>
      <w:r w:rsidR="00D42269">
        <w:rPr>
          <w:rFonts w:ascii="Arial Narrow" w:hAnsi="Arial Narrow" w:cstheme="majorHAnsi"/>
          <w:b/>
          <w:color w:val="FF0000"/>
        </w:rPr>
        <w:t>cahier technique</w:t>
      </w:r>
      <w:r w:rsidR="00D42269" w:rsidRPr="00B365E2">
        <w:rPr>
          <w:rFonts w:ascii="Arial Narrow" w:hAnsi="Arial Narrow" w:cstheme="majorHAnsi"/>
          <w:b/>
          <w:color w:val="FF0000"/>
        </w:rPr>
        <w:t xml:space="preserve"> Lot 1)</w:t>
      </w:r>
      <w:r w:rsidR="00D42269">
        <w:rPr>
          <w:rFonts w:ascii="Arial Narrow" w:hAnsi="Arial Narrow" w:cstheme="majorHAnsi"/>
          <w:b/>
          <w:color w:val="FF0000"/>
        </w:rPr>
        <w:t xml:space="preserve"> </w:t>
      </w:r>
      <w:r w:rsidRPr="00B365E2">
        <w:rPr>
          <w:rFonts w:ascii="Arial Narrow" w:hAnsi="Arial Narrow" w:cstheme="majorHAnsi"/>
          <w:b/>
          <w:color w:val="FF0000"/>
        </w:rPr>
        <w:t>soient conçus et assemblé</w:t>
      </w:r>
      <w:r w:rsidR="00FD5AAB" w:rsidRPr="00B365E2">
        <w:rPr>
          <w:rFonts w:ascii="Arial Narrow" w:hAnsi="Arial Narrow" w:cstheme="majorHAnsi"/>
          <w:b/>
          <w:color w:val="FF0000"/>
        </w:rPr>
        <w:t xml:space="preserve">s « extrêmement proprement » </w:t>
      </w:r>
      <w:r w:rsidRPr="00B365E2">
        <w:rPr>
          <w:rFonts w:ascii="Arial Narrow" w:hAnsi="Arial Narrow" w:cstheme="majorHAnsi"/>
          <w:b/>
          <w:color w:val="FF0000"/>
        </w:rPr>
        <w:t xml:space="preserve">dans le respect des principes d’assemblages réversibles préconisés par l’entreprise de manière à pouvoir être aisément démontées et remontées ultérieurement, à minima deux fois de suite, en vue </w:t>
      </w:r>
      <w:r w:rsidR="00FD5AAB" w:rsidRPr="00B365E2">
        <w:rPr>
          <w:rFonts w:ascii="Arial Narrow" w:hAnsi="Arial Narrow" w:cstheme="majorHAnsi"/>
          <w:b/>
          <w:color w:val="FF0000"/>
        </w:rPr>
        <w:t>d’une réutilisation</w:t>
      </w:r>
      <w:r w:rsidRPr="00B365E2">
        <w:rPr>
          <w:rFonts w:ascii="Arial Narrow" w:hAnsi="Arial Narrow" w:cstheme="majorHAnsi"/>
          <w:b/>
          <w:color w:val="FF0000"/>
        </w:rPr>
        <w:t>.</w:t>
      </w:r>
    </w:p>
    <w:p w14:paraId="13A12D6B" w14:textId="18CD34C4" w:rsidR="00B75D58" w:rsidRDefault="00B75D58" w:rsidP="00FD5AAB">
      <w:pPr>
        <w:widowControl w:val="0"/>
        <w:tabs>
          <w:tab w:val="left" w:pos="0"/>
        </w:tabs>
        <w:spacing w:line="276" w:lineRule="auto"/>
        <w:jc w:val="both"/>
        <w:rPr>
          <w:rFonts w:ascii="Arial Narrow" w:hAnsi="Arial Narrow" w:cstheme="majorHAnsi"/>
        </w:rPr>
      </w:pPr>
      <w:r w:rsidRPr="00B75D58">
        <w:rPr>
          <w:rFonts w:ascii="Arial Narrow" w:hAnsi="Arial Narrow" w:cstheme="majorHAnsi"/>
        </w:rPr>
        <w:t>L’entreprene</w:t>
      </w:r>
      <w:r w:rsidR="0048368A">
        <w:rPr>
          <w:rFonts w:ascii="Arial Narrow" w:hAnsi="Arial Narrow" w:cstheme="majorHAnsi"/>
        </w:rPr>
        <w:t>ur devra remettre ainsi à la M</w:t>
      </w:r>
      <w:r w:rsidR="001D4811">
        <w:rPr>
          <w:rFonts w:ascii="Arial Narrow" w:hAnsi="Arial Narrow" w:cstheme="majorHAnsi"/>
        </w:rPr>
        <w:t>aî</w:t>
      </w:r>
      <w:r w:rsidRPr="00B75D58">
        <w:rPr>
          <w:rFonts w:ascii="Arial Narrow" w:hAnsi="Arial Narrow" w:cstheme="majorHAnsi"/>
        </w:rPr>
        <w:t xml:space="preserve">trise d’ouvrage les dossiers d’ouvrages exécutés, plans, notices et toutes les informations nécessaires lui permettant d’assurer par ses propres moyens, ou par un prestataire de son choix, </w:t>
      </w:r>
      <w:r w:rsidR="001D4811">
        <w:rPr>
          <w:rFonts w:ascii="Arial Narrow" w:hAnsi="Arial Narrow" w:cstheme="majorHAnsi"/>
        </w:rPr>
        <w:t>le</w:t>
      </w:r>
      <w:r w:rsidRPr="00B75D58">
        <w:rPr>
          <w:rFonts w:ascii="Arial Narrow" w:hAnsi="Arial Narrow" w:cstheme="majorHAnsi"/>
        </w:rPr>
        <w:t xml:space="preserve"> remontage</w:t>
      </w:r>
      <w:r w:rsidR="001D4811">
        <w:rPr>
          <w:rFonts w:ascii="Arial Narrow" w:hAnsi="Arial Narrow" w:cstheme="majorHAnsi"/>
        </w:rPr>
        <w:t xml:space="preserve"> et le démontage</w:t>
      </w:r>
      <w:r w:rsidRPr="00B75D58">
        <w:rPr>
          <w:rFonts w:ascii="Arial Narrow" w:hAnsi="Arial Narrow" w:cstheme="majorHAnsi"/>
        </w:rPr>
        <w:t xml:space="preserve"> ultérieur</w:t>
      </w:r>
      <w:r w:rsidR="001D4811">
        <w:rPr>
          <w:rFonts w:ascii="Arial Narrow" w:hAnsi="Arial Narrow" w:cstheme="majorHAnsi"/>
        </w:rPr>
        <w:t>s</w:t>
      </w:r>
      <w:r w:rsidRPr="00B75D58">
        <w:rPr>
          <w:rFonts w:ascii="Arial Narrow" w:hAnsi="Arial Narrow" w:cstheme="majorHAnsi"/>
        </w:rPr>
        <w:t xml:space="preserve"> des cimaises.</w:t>
      </w:r>
    </w:p>
    <w:p w14:paraId="33A50417" w14:textId="77777777" w:rsidR="00685CE0" w:rsidRPr="006361D9" w:rsidRDefault="00685CE0" w:rsidP="00FD5AAB">
      <w:pPr>
        <w:widowControl w:val="0"/>
        <w:tabs>
          <w:tab w:val="left" w:pos="0"/>
        </w:tabs>
        <w:spacing w:line="276" w:lineRule="auto"/>
        <w:jc w:val="both"/>
        <w:rPr>
          <w:rFonts w:ascii="Arial Narrow" w:hAnsi="Arial Narrow" w:cstheme="majorHAnsi"/>
          <w:u w:val="single"/>
        </w:rPr>
      </w:pPr>
      <w:r w:rsidRPr="006361D9">
        <w:rPr>
          <w:rFonts w:ascii="Arial Narrow" w:hAnsi="Arial Narrow" w:cstheme="majorHAnsi"/>
          <w:u w:val="single"/>
        </w:rPr>
        <w:t>Dépose</w:t>
      </w:r>
    </w:p>
    <w:p w14:paraId="6A0F2B9A" w14:textId="77777777" w:rsidR="00185522" w:rsidRPr="00D23B3A" w:rsidRDefault="00685CE0" w:rsidP="00FD5AAB">
      <w:pPr>
        <w:widowControl w:val="0"/>
        <w:tabs>
          <w:tab w:val="left" w:pos="0"/>
        </w:tabs>
        <w:spacing w:line="276" w:lineRule="auto"/>
        <w:jc w:val="both"/>
        <w:rPr>
          <w:rFonts w:ascii="Arial Narrow" w:hAnsi="Arial Narrow" w:cstheme="majorHAnsi"/>
          <w:b/>
          <w:color w:val="FF0000"/>
        </w:rPr>
      </w:pPr>
      <w:r w:rsidRPr="006361D9">
        <w:rPr>
          <w:rFonts w:ascii="Arial Narrow" w:hAnsi="Arial Narrow" w:cstheme="majorHAnsi"/>
        </w:rPr>
        <w:t xml:space="preserve">Afin d’éviter la mise en benne des éléments scénographiques, constructions et matériaux non réutilisés in situ, l’EPMO souhaite en favoriser la récupération et le réemploi. </w:t>
      </w:r>
      <w:r w:rsidR="00B75D58" w:rsidRPr="00D23B3A">
        <w:rPr>
          <w:rFonts w:ascii="Arial Narrow" w:hAnsi="Arial Narrow" w:cstheme="majorHAnsi"/>
          <w:b/>
          <w:color w:val="FF0000"/>
        </w:rPr>
        <w:t>L’entreprise est ainsi invitée à formuler des propositions en ce sens dans son offre.</w:t>
      </w:r>
      <w:r w:rsidR="00734F43" w:rsidRPr="00D23B3A">
        <w:rPr>
          <w:rFonts w:ascii="Arial Narrow" w:hAnsi="Arial Narrow" w:cstheme="majorHAnsi"/>
          <w:b/>
          <w:color w:val="FF0000"/>
        </w:rPr>
        <w:t xml:space="preserve"> </w:t>
      </w:r>
    </w:p>
    <w:p w14:paraId="5C9ABC99" w14:textId="45D01B97" w:rsidR="00685CE0" w:rsidRPr="00D23B3A" w:rsidRDefault="00734F43" w:rsidP="00D23B3A">
      <w:pPr>
        <w:pStyle w:val="Corpsdetexte"/>
        <w:widowControl w:val="0"/>
        <w:tabs>
          <w:tab w:val="left" w:pos="0"/>
        </w:tabs>
        <w:spacing w:after="160" w:line="276" w:lineRule="auto"/>
        <w:rPr>
          <w:rFonts w:ascii="Arial Narrow" w:hAnsi="Arial Narrow" w:cstheme="majorHAnsi"/>
        </w:rPr>
      </w:pPr>
      <w:r w:rsidRPr="00D23B3A">
        <w:rPr>
          <w:rFonts w:ascii="Arial Narrow" w:hAnsi="Arial Narrow" w:cstheme="majorHAnsi"/>
        </w:rPr>
        <w:t>Les éléments non réutilisés</w:t>
      </w:r>
      <w:r w:rsidR="00185522" w:rsidRPr="00D23B3A">
        <w:rPr>
          <w:rFonts w:ascii="Arial Narrow" w:hAnsi="Arial Narrow" w:cstheme="majorHAnsi"/>
        </w:rPr>
        <w:t xml:space="preserve"> par l’EPMO</w:t>
      </w:r>
      <w:r w:rsidRPr="00D23B3A">
        <w:rPr>
          <w:rFonts w:ascii="Arial Narrow" w:hAnsi="Arial Narrow" w:cstheme="majorHAnsi"/>
        </w:rPr>
        <w:t xml:space="preserve"> ni récupérés devront être bennés sur site (location de la benne à la charge du Titulaire)</w:t>
      </w:r>
      <w:r w:rsidR="00CC5EFD">
        <w:rPr>
          <w:rFonts w:ascii="Arial Narrow" w:hAnsi="Arial Narrow" w:cstheme="majorHAnsi"/>
        </w:rPr>
        <w:t xml:space="preserve"> </w:t>
      </w:r>
      <w:r w:rsidR="00CC5EFD" w:rsidRPr="00CC5EFD">
        <w:rPr>
          <w:rFonts w:ascii="Arial Narrow" w:hAnsi="Arial Narrow" w:cstheme="majorHAnsi"/>
        </w:rPr>
        <w:t xml:space="preserve">ou </w:t>
      </w:r>
      <w:r w:rsidR="00CC5EFD">
        <w:rPr>
          <w:rFonts w:ascii="Arial Narrow" w:hAnsi="Arial Narrow" w:cstheme="majorHAnsi"/>
        </w:rPr>
        <w:t>évacués</w:t>
      </w:r>
      <w:r w:rsidR="00CC5EFD" w:rsidRPr="00CC5EFD">
        <w:rPr>
          <w:rFonts w:ascii="Arial Narrow" w:hAnsi="Arial Narrow" w:cstheme="majorHAnsi"/>
        </w:rPr>
        <w:t xml:space="preserve"> par véhicule adapté</w:t>
      </w:r>
      <w:r w:rsidR="00CC5EFD">
        <w:rPr>
          <w:rFonts w:ascii="Arial Narrow" w:hAnsi="Arial Narrow" w:cstheme="majorHAnsi"/>
        </w:rPr>
        <w:t>,</w:t>
      </w:r>
      <w:r w:rsidR="00CC5EFD" w:rsidRPr="00CC5EFD">
        <w:rPr>
          <w:rFonts w:ascii="Arial Narrow" w:hAnsi="Arial Narrow" w:cstheme="majorHAnsi"/>
        </w:rPr>
        <w:t xml:space="preserve"> en fonction du volume à jeter</w:t>
      </w:r>
      <w:r w:rsidRPr="00D23B3A">
        <w:rPr>
          <w:rFonts w:ascii="Arial Narrow" w:hAnsi="Arial Narrow" w:cstheme="majorHAnsi"/>
        </w:rPr>
        <w:t>.</w:t>
      </w:r>
    </w:p>
    <w:p w14:paraId="118308B3" w14:textId="742430B2" w:rsidR="00734F43" w:rsidRPr="006361D9" w:rsidRDefault="00734F43" w:rsidP="00FD5AAB">
      <w:pPr>
        <w:widowControl w:val="0"/>
        <w:tabs>
          <w:tab w:val="left" w:pos="0"/>
        </w:tabs>
        <w:spacing w:line="276" w:lineRule="auto"/>
        <w:jc w:val="both"/>
        <w:rPr>
          <w:rFonts w:ascii="Arial Narrow" w:hAnsi="Arial Narrow" w:cstheme="majorHAnsi"/>
        </w:rPr>
      </w:pPr>
      <w:r>
        <w:rPr>
          <w:rFonts w:ascii="Arial Narrow" w:hAnsi="Arial Narrow" w:cstheme="majorHAnsi"/>
        </w:rPr>
        <w:t>Les éléments non bennés devront être démontés proprement, protégés et, pour ceux réutilisés en interne, acheminés en réserve de mobiliers sous la supervision du Régisseur technique</w:t>
      </w:r>
      <w:r w:rsidR="000406FE">
        <w:rPr>
          <w:rFonts w:ascii="Arial Narrow" w:hAnsi="Arial Narrow" w:cstheme="majorHAnsi"/>
        </w:rPr>
        <w:t xml:space="preserve"> des expositions</w:t>
      </w:r>
      <w:r>
        <w:rPr>
          <w:rFonts w:ascii="Arial Narrow" w:hAnsi="Arial Narrow" w:cstheme="majorHAnsi"/>
        </w:rPr>
        <w:t xml:space="preserve">. </w:t>
      </w:r>
    </w:p>
    <w:p w14:paraId="3742160B" w14:textId="77777777" w:rsidR="00685CE0" w:rsidRPr="00685CE0" w:rsidRDefault="00685CE0" w:rsidP="004D6A6D">
      <w:pPr>
        <w:pStyle w:val="Titre4"/>
        <w:numPr>
          <w:ilvl w:val="3"/>
          <w:numId w:val="21"/>
        </w:numPr>
        <w:spacing w:before="200" w:after="120"/>
        <w:jc w:val="both"/>
        <w:rPr>
          <w:rFonts w:cstheme="majorHAnsi"/>
        </w:rPr>
      </w:pPr>
      <w:bookmarkStart w:id="26" w:name="_Toc116313069"/>
      <w:r w:rsidRPr="00685CE0">
        <w:rPr>
          <w:rFonts w:cstheme="majorHAnsi"/>
        </w:rPr>
        <w:t>Qualité et mise en œuvre des matériaux</w:t>
      </w:r>
      <w:bookmarkEnd w:id="26"/>
    </w:p>
    <w:p w14:paraId="7D548360" w14:textId="77777777" w:rsidR="00685CE0" w:rsidRPr="006361D9" w:rsidRDefault="00685CE0" w:rsidP="00685CE0">
      <w:pPr>
        <w:spacing w:line="276" w:lineRule="auto"/>
        <w:jc w:val="both"/>
        <w:rPr>
          <w:rFonts w:ascii="Arial Narrow" w:hAnsi="Arial Narrow" w:cstheme="majorHAnsi"/>
        </w:rPr>
      </w:pPr>
      <w:r w:rsidRPr="006361D9">
        <w:rPr>
          <w:rFonts w:ascii="Arial Narrow" w:hAnsi="Arial Narrow" w:cstheme="majorHAnsi"/>
        </w:rPr>
        <w:t>L’ensemble des matériaux utilisés par le prestataire devra être conforme à la réglementation en vigueur concernant la Sécurité incendie. Les procès-verbaux des matériaux devront être fournis par le prestataire.</w:t>
      </w:r>
    </w:p>
    <w:p w14:paraId="2E4102D8" w14:textId="386C1D6A" w:rsidR="00685CE0" w:rsidRPr="006361D9" w:rsidRDefault="00685CE0" w:rsidP="006361D9">
      <w:pPr>
        <w:pStyle w:val="Corpsdetexte"/>
        <w:spacing w:after="160" w:line="276" w:lineRule="auto"/>
        <w:rPr>
          <w:rFonts w:ascii="Arial Narrow" w:hAnsi="Arial Narrow" w:cstheme="majorHAnsi"/>
        </w:rPr>
      </w:pPr>
      <w:r w:rsidRPr="006361D9">
        <w:rPr>
          <w:rFonts w:ascii="Arial Narrow" w:hAnsi="Arial Narrow" w:cstheme="majorHAnsi"/>
        </w:rPr>
        <w:t>L’EPMO étant engagé dans une démarche de développement durable pour la réalisation de ses expositions, les matériaux et techniques proposés dans ce marché devront être respectueux de l'environnement. Les matériaux utilisés devront être certifiés écolabel européen ou équivalent à minima. Les peintures et vernis sont exclusivement à l’eau. Les peintures acryliques utilisées devront posséder un écolabel européen ou équivalent à minima. Les bois entrant dans la composition des ouvrages doivent être labellisés PEFC ou FSC. Les certificats de ces différents matériaux devront être fournis au Maître d’ouvrage.</w:t>
      </w:r>
    </w:p>
    <w:p w14:paraId="0F16F3CF" w14:textId="77777777" w:rsidR="00685CE0" w:rsidRPr="006361D9" w:rsidRDefault="00685CE0" w:rsidP="00685CE0">
      <w:pPr>
        <w:pStyle w:val="Corpsdetexte"/>
        <w:spacing w:line="276" w:lineRule="auto"/>
        <w:rPr>
          <w:rFonts w:ascii="Arial Narrow" w:hAnsi="Arial Narrow" w:cstheme="majorHAnsi"/>
        </w:rPr>
      </w:pPr>
      <w:r w:rsidRPr="006361D9">
        <w:rPr>
          <w:rFonts w:ascii="Arial Narrow" w:hAnsi="Arial Narrow" w:cstheme="majorHAnsi"/>
        </w:rPr>
        <w:t xml:space="preserve">Les matériaux sont toujours mis en œuvre suivant les règles de l’Art. </w:t>
      </w:r>
    </w:p>
    <w:p w14:paraId="7E940FC8" w14:textId="77777777" w:rsidR="00685CE0" w:rsidRPr="006361D9" w:rsidRDefault="00685CE0" w:rsidP="006361D9">
      <w:pPr>
        <w:pStyle w:val="Corpsdetexte"/>
        <w:spacing w:line="276" w:lineRule="auto"/>
        <w:rPr>
          <w:rFonts w:ascii="Arial Narrow" w:hAnsi="Arial Narrow" w:cstheme="majorHAnsi"/>
        </w:rPr>
      </w:pPr>
      <w:r w:rsidRPr="006361D9">
        <w:rPr>
          <w:rFonts w:ascii="Arial Narrow" w:hAnsi="Arial Narrow" w:cstheme="majorHAnsi"/>
        </w:rPr>
        <w:t xml:space="preserve">L’entrepreneur a toujours la possibilité de proposer au Maître d’œuvre des matériaux </w:t>
      </w:r>
      <w:r w:rsidR="001D4811">
        <w:rPr>
          <w:rFonts w:ascii="Arial Narrow" w:hAnsi="Arial Narrow" w:cstheme="majorHAnsi"/>
        </w:rPr>
        <w:t xml:space="preserve">différents mais </w:t>
      </w:r>
      <w:r w:rsidRPr="006361D9">
        <w:rPr>
          <w:rFonts w:ascii="Arial Narrow" w:hAnsi="Arial Narrow" w:cstheme="majorHAnsi"/>
        </w:rPr>
        <w:t>d’aspect, de dimensions et</w:t>
      </w:r>
      <w:r w:rsidR="00E7715E">
        <w:rPr>
          <w:rFonts w:ascii="Arial Narrow" w:hAnsi="Arial Narrow" w:cstheme="majorHAnsi"/>
        </w:rPr>
        <w:t xml:space="preserve"> de qualité au moins équivalents</w:t>
      </w:r>
      <w:r w:rsidRPr="006361D9">
        <w:rPr>
          <w:rFonts w:ascii="Arial Narrow" w:hAnsi="Arial Narrow" w:cstheme="majorHAnsi"/>
        </w:rPr>
        <w:t xml:space="preserve"> à ceux énoncés dans le présent CCTP. Dans le cas d’une préconisation d'utilisation de matériaux recyclés, l’entrepreneur devra apporter au Maître d’ouvrage toutes les garanties de solidité et de fiabilité desdits matériaux.</w:t>
      </w:r>
    </w:p>
    <w:p w14:paraId="112E65B8" w14:textId="77777777" w:rsidR="00685CE0" w:rsidRPr="006361D9" w:rsidRDefault="00685CE0" w:rsidP="006361D9">
      <w:pPr>
        <w:pStyle w:val="Corpsdetexte"/>
        <w:spacing w:line="276" w:lineRule="auto"/>
        <w:rPr>
          <w:rFonts w:ascii="Arial Narrow" w:hAnsi="Arial Narrow" w:cstheme="majorHAnsi"/>
        </w:rPr>
      </w:pPr>
      <w:r w:rsidRPr="006361D9">
        <w:rPr>
          <w:rFonts w:ascii="Arial Narrow" w:hAnsi="Arial Narrow" w:cstheme="majorHAnsi"/>
        </w:rPr>
        <w:lastRenderedPageBreak/>
        <w:t xml:space="preserve">Dans ce cas, la liste des matériaux </w:t>
      </w:r>
      <w:r w:rsidR="003B0F46" w:rsidRPr="003B0F46">
        <w:rPr>
          <w:rFonts w:ascii="Arial Narrow" w:hAnsi="Arial Narrow" w:cstheme="majorHAnsi"/>
        </w:rPr>
        <w:t>doit être jointe à l’appui de la proposition de l’entreprise, accompagnée de toutes les documentations nécessaires</w:t>
      </w:r>
      <w:r w:rsidRPr="006361D9">
        <w:rPr>
          <w:rFonts w:ascii="Arial Narrow" w:hAnsi="Arial Narrow" w:cstheme="majorHAnsi"/>
        </w:rPr>
        <w:t xml:space="preserve">. </w:t>
      </w:r>
      <w:r w:rsidR="006361D9" w:rsidRPr="006361D9">
        <w:rPr>
          <w:rFonts w:ascii="Arial Narrow" w:hAnsi="Arial Narrow" w:cstheme="majorHAnsi"/>
        </w:rPr>
        <w:t>Le</w:t>
      </w:r>
      <w:r w:rsidRPr="006361D9">
        <w:rPr>
          <w:rFonts w:ascii="Arial Narrow" w:hAnsi="Arial Narrow" w:cstheme="majorHAnsi"/>
        </w:rPr>
        <w:t xml:space="preserve"> Maître d’œuvre </w:t>
      </w:r>
      <w:r w:rsidR="006361D9" w:rsidRPr="006361D9">
        <w:rPr>
          <w:rFonts w:ascii="Arial Narrow" w:hAnsi="Arial Narrow" w:cstheme="majorHAnsi"/>
        </w:rPr>
        <w:t>sera toutefois</w:t>
      </w:r>
      <w:r w:rsidRPr="006361D9">
        <w:rPr>
          <w:rFonts w:ascii="Arial Narrow" w:hAnsi="Arial Narrow" w:cstheme="majorHAnsi"/>
        </w:rPr>
        <w:t xml:space="preserve"> toujours en droit d’exiger les matériaux cités au CCTP.</w:t>
      </w:r>
    </w:p>
    <w:p w14:paraId="3C00F346" w14:textId="77777777" w:rsidR="00685CE0" w:rsidRPr="00685CE0" w:rsidRDefault="00E7715E" w:rsidP="004D6A6D">
      <w:pPr>
        <w:pStyle w:val="Titre3"/>
        <w:numPr>
          <w:ilvl w:val="2"/>
          <w:numId w:val="21"/>
        </w:numPr>
        <w:spacing w:before="200" w:after="120"/>
        <w:jc w:val="both"/>
        <w:rPr>
          <w:rFonts w:cstheme="majorHAnsi"/>
        </w:rPr>
      </w:pPr>
      <w:r>
        <w:rPr>
          <w:rFonts w:cstheme="majorHAnsi"/>
        </w:rPr>
        <w:t xml:space="preserve">Préparation du chantier </w:t>
      </w:r>
    </w:p>
    <w:p w14:paraId="0B819D73" w14:textId="7B1DF80D" w:rsidR="00685CE0" w:rsidRDefault="00685CE0" w:rsidP="004D6A6D">
      <w:pPr>
        <w:pStyle w:val="Titre4"/>
        <w:numPr>
          <w:ilvl w:val="3"/>
          <w:numId w:val="21"/>
        </w:numPr>
        <w:spacing w:before="200" w:after="120"/>
        <w:jc w:val="both"/>
        <w:rPr>
          <w:rFonts w:cstheme="majorHAnsi"/>
        </w:rPr>
      </w:pPr>
      <w:bookmarkStart w:id="27" w:name="_Toc116313071"/>
      <w:r w:rsidRPr="00685CE0">
        <w:rPr>
          <w:rFonts w:cstheme="majorHAnsi"/>
        </w:rPr>
        <w:t>Transport et livraison</w:t>
      </w:r>
      <w:bookmarkEnd w:id="27"/>
    </w:p>
    <w:p w14:paraId="5444B64C" w14:textId="77777777" w:rsidR="00E97EA1" w:rsidRDefault="00427FD4" w:rsidP="00E97EA1">
      <w:pPr>
        <w:spacing w:line="276" w:lineRule="auto"/>
        <w:jc w:val="both"/>
        <w:rPr>
          <w:rStyle w:val="Aucun"/>
          <w:rFonts w:ascii="Arial Narrow" w:eastAsia="Arial Unicode MS" w:hAnsi="Arial Narrow" w:cstheme="majorHAnsi"/>
        </w:rPr>
      </w:pPr>
      <w:r w:rsidRPr="006361D9">
        <w:rPr>
          <w:rStyle w:val="Aucun"/>
          <w:rFonts w:ascii="Arial Narrow" w:eastAsia="Arial Unicode MS" w:hAnsi="Arial Narrow" w:cstheme="majorHAnsi"/>
        </w:rPr>
        <w:t>Les prestations comportent le transport des éléments de construction et leur manutention jusqu’au lieu d’exécution : galerie d’exposition du musée de l’Orangerie.</w:t>
      </w:r>
    </w:p>
    <w:p w14:paraId="4E50B367" w14:textId="330C87D4" w:rsidR="00E97EA1" w:rsidRPr="00E97EA1" w:rsidRDefault="00E97EA1" w:rsidP="00E97EA1">
      <w:pPr>
        <w:spacing w:line="276" w:lineRule="auto"/>
        <w:jc w:val="both"/>
        <w:rPr>
          <w:rStyle w:val="Aucun"/>
          <w:rFonts w:ascii="Arial Narrow" w:eastAsia="Arial Unicode MS" w:hAnsi="Arial Narrow" w:cstheme="majorHAnsi"/>
          <w:color w:val="FF0000"/>
        </w:rPr>
      </w:pPr>
      <w:r w:rsidRPr="00E97EA1">
        <w:rPr>
          <w:rFonts w:ascii="Arial Narrow" w:hAnsi="Arial Narrow" w:cstheme="majorHAnsi"/>
          <w:b/>
          <w:color w:val="FF0000"/>
        </w:rPr>
        <w:t xml:space="preserve">Les prestations comportent également l’acheminement depuis le musée d’Orsay et la manutention des éléments </w:t>
      </w:r>
      <w:r>
        <w:rPr>
          <w:rFonts w:ascii="Arial Narrow" w:hAnsi="Arial Narrow" w:cstheme="majorHAnsi"/>
          <w:b/>
          <w:color w:val="FF0000"/>
        </w:rPr>
        <w:t xml:space="preserve">identifiés comme </w:t>
      </w:r>
      <w:r w:rsidRPr="00E97EA1">
        <w:rPr>
          <w:rFonts w:ascii="Arial Narrow" w:hAnsi="Arial Narrow" w:cstheme="majorHAnsi"/>
          <w:b/>
          <w:color w:val="FF0000"/>
        </w:rPr>
        <w:t xml:space="preserve">récupérés des expositions précédentes (parements, ossatures, mobiliers, mises à distance, podiums etc.) </w:t>
      </w:r>
      <w:r>
        <w:rPr>
          <w:rFonts w:ascii="Arial Narrow" w:hAnsi="Arial Narrow" w:cstheme="majorHAnsi"/>
          <w:b/>
          <w:color w:val="FF0000"/>
        </w:rPr>
        <w:t xml:space="preserve">qui sont stockés dans en réserves. </w:t>
      </w:r>
    </w:p>
    <w:p w14:paraId="21EADF03" w14:textId="77777777" w:rsidR="00427FD4" w:rsidRPr="006361D9" w:rsidRDefault="00427FD4" w:rsidP="00427FD4">
      <w:pPr>
        <w:spacing w:line="276" w:lineRule="auto"/>
        <w:jc w:val="both"/>
        <w:rPr>
          <w:rStyle w:val="Aucun"/>
          <w:rFonts w:ascii="Arial Narrow" w:eastAsia="Arial Unicode MS" w:hAnsi="Arial Narrow" w:cstheme="majorHAnsi"/>
        </w:rPr>
      </w:pPr>
      <w:r w:rsidRPr="006361D9">
        <w:rPr>
          <w:rStyle w:val="Aucun"/>
          <w:rFonts w:ascii="Arial Narrow" w:eastAsia="Arial Unicode MS" w:hAnsi="Arial Narrow" w:cstheme="majorHAnsi"/>
        </w:rPr>
        <w:t>Les arrivées et les départs de matériel au musée de l’Orangerie s’effectuent par la terrasse Seine.</w:t>
      </w:r>
    </w:p>
    <w:p w14:paraId="4A7A2871" w14:textId="77777777" w:rsidR="00427FD4" w:rsidRPr="006361D9" w:rsidRDefault="00427FD4" w:rsidP="00427FD4">
      <w:pPr>
        <w:spacing w:line="276" w:lineRule="auto"/>
        <w:jc w:val="both"/>
        <w:rPr>
          <w:rStyle w:val="Aucun"/>
          <w:rFonts w:ascii="Arial Narrow" w:eastAsia="Arial Unicode MS" w:hAnsi="Arial Narrow" w:cstheme="majorHAnsi"/>
          <w:b/>
          <w:color w:val="FF0000"/>
        </w:rPr>
      </w:pPr>
      <w:r w:rsidRPr="006361D9">
        <w:rPr>
          <w:rStyle w:val="Aucun"/>
          <w:rFonts w:ascii="Arial Narrow" w:eastAsia="Arial Unicode MS" w:hAnsi="Arial Narrow" w:cstheme="majorHAnsi"/>
          <w:b/>
          <w:color w:val="FF0000"/>
        </w:rPr>
        <w:t xml:space="preserve">Dimensions maximum des camions : 50m² ; H. 4m ; L. 10m ; </w:t>
      </w:r>
      <w:r w:rsidRPr="006361D9">
        <w:rPr>
          <w:rStyle w:val="Aucun"/>
          <w:rFonts w:ascii="Arial Narrow" w:eastAsia="Arial Unicode MS" w:hAnsi="Arial Narrow" w:cstheme="majorHAnsi"/>
          <w:b/>
          <w:color w:val="FF0000"/>
          <w:u w:val="single"/>
        </w:rPr>
        <w:t>aucun semi-remorque n’est autorisé.</w:t>
      </w:r>
    </w:p>
    <w:p w14:paraId="4B6E534A" w14:textId="77777777" w:rsidR="00427FD4" w:rsidRPr="006361D9" w:rsidRDefault="00427FD4" w:rsidP="00427FD4">
      <w:pPr>
        <w:tabs>
          <w:tab w:val="left" w:pos="0"/>
        </w:tabs>
        <w:spacing w:after="0"/>
        <w:ind w:right="72"/>
        <w:jc w:val="both"/>
        <w:rPr>
          <w:rFonts w:ascii="Arial Narrow" w:eastAsia="Calibri" w:hAnsi="Arial Narrow" w:cstheme="majorHAnsi"/>
          <w:b/>
          <w:color w:val="FF0000"/>
        </w:rPr>
      </w:pPr>
      <w:r w:rsidRPr="006361D9">
        <w:rPr>
          <w:rFonts w:ascii="Arial Narrow" w:eastAsia="Calibri" w:hAnsi="Arial Narrow" w:cstheme="majorHAnsi"/>
          <w:b/>
          <w:color w:val="FF0000"/>
        </w:rPr>
        <w:t xml:space="preserve">Les livraisons et enlèvements devront être réalisés en journée le mardi, jour de fermeture hebdomadaire du musée de l’Orangerie, ou les autres jours de la semaine avant 9h ou après 18h. Le bennage est à prévoir le mardi uniquement.   </w:t>
      </w:r>
    </w:p>
    <w:p w14:paraId="627E085C" w14:textId="77777777" w:rsidR="00427FD4" w:rsidRPr="006361D9" w:rsidRDefault="00427FD4" w:rsidP="00427FD4">
      <w:pPr>
        <w:tabs>
          <w:tab w:val="left" w:pos="0"/>
        </w:tabs>
        <w:spacing w:after="0"/>
        <w:ind w:right="72"/>
        <w:jc w:val="both"/>
        <w:rPr>
          <w:rStyle w:val="Aucun"/>
          <w:rFonts w:ascii="Arial Narrow" w:eastAsia="Calibri" w:hAnsi="Arial Narrow" w:cstheme="majorHAnsi"/>
          <w:b/>
          <w:color w:val="FF0000"/>
        </w:rPr>
      </w:pPr>
    </w:p>
    <w:p w14:paraId="1813A065" w14:textId="77777777" w:rsidR="00427FD4" w:rsidRPr="006361D9" w:rsidRDefault="00427FD4" w:rsidP="00427FD4">
      <w:pPr>
        <w:pStyle w:val="Corpsdetexte"/>
        <w:spacing w:line="276" w:lineRule="auto"/>
        <w:rPr>
          <w:rStyle w:val="Aucun"/>
          <w:rFonts w:ascii="Arial Narrow" w:eastAsia="Arial Unicode MS" w:hAnsi="Arial Narrow" w:cstheme="majorHAnsi"/>
        </w:rPr>
      </w:pPr>
      <w:r w:rsidRPr="006361D9">
        <w:rPr>
          <w:rStyle w:val="Aucun"/>
          <w:rFonts w:ascii="Arial Narrow" w:eastAsia="Arial Unicode MS" w:hAnsi="Arial Narrow" w:cstheme="majorHAnsi"/>
        </w:rPr>
        <w:t xml:space="preserve">Les entreprises extérieures doivent transmettre leur demande d’accès au musée 72 heures avant le début de l’opération : </w:t>
      </w:r>
    </w:p>
    <w:p w14:paraId="5A8B00A5" w14:textId="77777777" w:rsidR="00427FD4" w:rsidRPr="006361D9" w:rsidRDefault="00427FD4" w:rsidP="004D6A6D">
      <w:pPr>
        <w:pStyle w:val="Sansinterligne"/>
        <w:numPr>
          <w:ilvl w:val="0"/>
          <w:numId w:val="9"/>
        </w:numPr>
        <w:jc w:val="both"/>
        <w:rPr>
          <w:rFonts w:ascii="Arial Narrow" w:hAnsi="Arial Narrow" w:cstheme="majorHAnsi"/>
        </w:rPr>
      </w:pPr>
      <w:r w:rsidRPr="006361D9">
        <w:rPr>
          <w:rFonts w:ascii="Arial Narrow" w:hAnsi="Arial Narrow" w:cstheme="majorHAnsi"/>
        </w:rPr>
        <w:t>Nom de la société, la liste, l'identité et les fonctions du personnel ;</w:t>
      </w:r>
    </w:p>
    <w:p w14:paraId="21A4A517" w14:textId="77777777" w:rsidR="00427FD4" w:rsidRPr="006361D9" w:rsidRDefault="00427FD4" w:rsidP="004D6A6D">
      <w:pPr>
        <w:pStyle w:val="Sansinterligne"/>
        <w:numPr>
          <w:ilvl w:val="0"/>
          <w:numId w:val="9"/>
        </w:numPr>
        <w:jc w:val="both"/>
        <w:rPr>
          <w:rFonts w:ascii="Arial Narrow" w:hAnsi="Arial Narrow" w:cstheme="majorHAnsi"/>
        </w:rPr>
      </w:pPr>
      <w:r w:rsidRPr="006361D9">
        <w:rPr>
          <w:rFonts w:ascii="Arial Narrow" w:hAnsi="Arial Narrow" w:cstheme="majorHAnsi"/>
        </w:rPr>
        <w:t xml:space="preserve">Durée de l’intervention ; </w:t>
      </w:r>
    </w:p>
    <w:p w14:paraId="445E3374" w14:textId="77777777" w:rsidR="00427FD4" w:rsidRPr="006361D9" w:rsidRDefault="00427FD4" w:rsidP="004D6A6D">
      <w:pPr>
        <w:pStyle w:val="Sansinterligne"/>
        <w:numPr>
          <w:ilvl w:val="0"/>
          <w:numId w:val="9"/>
        </w:numPr>
        <w:jc w:val="both"/>
        <w:rPr>
          <w:rFonts w:ascii="Arial Narrow" w:hAnsi="Arial Narrow" w:cstheme="majorHAnsi"/>
        </w:rPr>
      </w:pPr>
      <w:r w:rsidRPr="006361D9">
        <w:rPr>
          <w:rFonts w:ascii="Arial Narrow" w:hAnsi="Arial Narrow" w:cstheme="majorHAnsi"/>
        </w:rPr>
        <w:t xml:space="preserve">Zone de travail ou les locaux concernés par l’opération. </w:t>
      </w:r>
    </w:p>
    <w:p w14:paraId="6CE8C9A5" w14:textId="77777777" w:rsidR="00427FD4" w:rsidRPr="006361D9" w:rsidRDefault="00427FD4" w:rsidP="00427FD4">
      <w:pPr>
        <w:pStyle w:val="Sansinterligne"/>
        <w:ind w:left="720"/>
        <w:jc w:val="both"/>
        <w:rPr>
          <w:rFonts w:ascii="Arial Narrow" w:hAnsi="Arial Narrow" w:cstheme="majorHAnsi"/>
        </w:rPr>
      </w:pPr>
    </w:p>
    <w:p w14:paraId="398CBD59" w14:textId="77777777" w:rsidR="00427FD4" w:rsidRPr="006361D9" w:rsidRDefault="00427FD4" w:rsidP="00427FD4">
      <w:pPr>
        <w:spacing w:line="276" w:lineRule="auto"/>
        <w:jc w:val="both"/>
        <w:rPr>
          <w:rFonts w:ascii="Arial Narrow" w:hAnsi="Arial Narrow" w:cstheme="majorHAnsi"/>
        </w:rPr>
      </w:pPr>
      <w:r w:rsidRPr="006361D9">
        <w:rPr>
          <w:rFonts w:ascii="Arial Narrow" w:hAnsi="Arial Narrow" w:cstheme="majorHAnsi"/>
        </w:rPr>
        <w:t xml:space="preserve">Le titulaire informera, via la DDEX, le Chef de Département de l’Accueil, de la Sécurité et de la Sûreté, son adjoint ou le Poste Centrale de Sécurité le cas échéant, en cas de dépassement des horaires définis pour l'intervention ou toute autre modification par rapport au plan initial. </w:t>
      </w:r>
    </w:p>
    <w:p w14:paraId="6748C34A" w14:textId="77777777" w:rsidR="00427FD4" w:rsidRPr="006361D9" w:rsidRDefault="00427FD4" w:rsidP="00427FD4">
      <w:pPr>
        <w:spacing w:line="276" w:lineRule="auto"/>
        <w:jc w:val="both"/>
        <w:rPr>
          <w:rFonts w:ascii="Arial Narrow" w:hAnsi="Arial Narrow" w:cstheme="majorHAnsi"/>
        </w:rPr>
      </w:pPr>
      <w:r w:rsidRPr="006361D9">
        <w:rPr>
          <w:rFonts w:ascii="Arial Narrow" w:hAnsi="Arial Narrow" w:cstheme="majorHAnsi"/>
        </w:rPr>
        <w:t xml:space="preserve">Pour la remise des badges d’accès, une pièce d’identité sera exigée. Le port du badge est obligatoire dans l’enceinte du bâtiment. La remise de badge se fait au Poste d’Accueil et de Contrôle (P.A.C.). </w:t>
      </w:r>
    </w:p>
    <w:p w14:paraId="47C1FAD1" w14:textId="1E7E9895" w:rsidR="00427FD4" w:rsidRPr="00427FD4" w:rsidRDefault="00427FD4" w:rsidP="00427FD4">
      <w:pPr>
        <w:spacing w:line="276" w:lineRule="auto"/>
        <w:jc w:val="both"/>
        <w:rPr>
          <w:rFonts w:ascii="Arial Narrow" w:hAnsi="Arial Narrow" w:cstheme="majorHAnsi"/>
        </w:rPr>
      </w:pPr>
      <w:r w:rsidRPr="006361D9">
        <w:rPr>
          <w:rFonts w:ascii="Arial Narrow" w:hAnsi="Arial Narrow" w:cstheme="majorHAnsi"/>
        </w:rPr>
        <w:t>Pour accéder avec un véhicule devant la zone du musée, une demande doit obligatoirement être faite au musée au moins 72 heures à l’avance. Celle-ci doit comporter le nom du chauffeur, le type et l’immatriculation du véhicule.</w:t>
      </w:r>
    </w:p>
    <w:p w14:paraId="3022FF92" w14:textId="77777777" w:rsidR="00685CE0" w:rsidRPr="00685CE0" w:rsidRDefault="00685CE0" w:rsidP="004D6A6D">
      <w:pPr>
        <w:pStyle w:val="Titre4"/>
        <w:numPr>
          <w:ilvl w:val="3"/>
          <w:numId w:val="21"/>
        </w:numPr>
        <w:spacing w:before="200" w:after="120"/>
        <w:jc w:val="both"/>
        <w:rPr>
          <w:rFonts w:cstheme="majorHAnsi"/>
        </w:rPr>
      </w:pPr>
      <w:bookmarkStart w:id="28" w:name="_Toc116313072"/>
      <w:r w:rsidRPr="00685CE0">
        <w:rPr>
          <w:rFonts w:cstheme="majorHAnsi"/>
        </w:rPr>
        <w:t>Protection des sols existants</w:t>
      </w:r>
      <w:bookmarkEnd w:id="28"/>
    </w:p>
    <w:p w14:paraId="49B34BBF" w14:textId="77777777" w:rsidR="00685CE0" w:rsidRPr="006361D9" w:rsidRDefault="00685CE0" w:rsidP="00324A6C">
      <w:pPr>
        <w:pStyle w:val="Corpsdetexte"/>
        <w:spacing w:after="160" w:line="276" w:lineRule="auto"/>
        <w:rPr>
          <w:rFonts w:ascii="Arial Narrow" w:hAnsi="Arial Narrow" w:cstheme="majorHAnsi"/>
        </w:rPr>
      </w:pPr>
      <w:r w:rsidRPr="006361D9">
        <w:rPr>
          <w:rFonts w:ascii="Arial Narrow" w:hAnsi="Arial Narrow" w:cstheme="majorHAnsi"/>
        </w:rPr>
        <w:t>Avant le démarrage du chantier et après l’état des lieux complet de l’espace, l’Entreprise aura à sa charge, la fourniture, la mise en œuvre et l’évacuation en fin de chantier, d’une protection du revêtement de sol existant sur la totalité de l’espace. Cette protection sera constituée d’un polyane épais scotché sur toute sa périphérie ainsi que la mise en place de panneaux d’isorel de 5 mm d’épaisseur dans les zones de circulations desservant l’ensemble du chantier mais ne gênant pas la mise en œuvre des éléments d’exposition.</w:t>
      </w:r>
    </w:p>
    <w:p w14:paraId="7E6DB1B4" w14:textId="77777777" w:rsidR="00685CE0" w:rsidRPr="00685CE0" w:rsidRDefault="00685CE0" w:rsidP="004D6A6D">
      <w:pPr>
        <w:pStyle w:val="Titre4"/>
        <w:numPr>
          <w:ilvl w:val="3"/>
          <w:numId w:val="21"/>
        </w:numPr>
        <w:spacing w:before="200" w:after="120"/>
        <w:jc w:val="both"/>
        <w:rPr>
          <w:rFonts w:cstheme="majorHAnsi"/>
        </w:rPr>
      </w:pPr>
      <w:bookmarkStart w:id="29" w:name="_Toc116313073"/>
      <w:r w:rsidRPr="00685CE0">
        <w:rPr>
          <w:rFonts w:cstheme="majorHAnsi"/>
        </w:rPr>
        <w:t>Tracés d’implantation, traits de niveau</w:t>
      </w:r>
      <w:bookmarkEnd w:id="29"/>
    </w:p>
    <w:p w14:paraId="514745FE" w14:textId="1A3BF263" w:rsidR="00685CE0" w:rsidRDefault="00685CE0" w:rsidP="00324A6C">
      <w:pPr>
        <w:pStyle w:val="Corpsdetexte"/>
        <w:spacing w:after="160" w:line="276" w:lineRule="auto"/>
        <w:rPr>
          <w:rFonts w:ascii="Arial Narrow" w:hAnsi="Arial Narrow" w:cstheme="majorHAnsi"/>
        </w:rPr>
      </w:pPr>
      <w:r w:rsidRPr="00324A6C">
        <w:rPr>
          <w:rFonts w:ascii="Arial Narrow" w:hAnsi="Arial Narrow" w:cstheme="majorHAnsi"/>
        </w:rPr>
        <w:t xml:space="preserve">L’entrepreneur a à sa charge et sous sa seule responsabilité les tracés d’implantation des ouvrages d’après les plans et les instructions du Maître d’œuvre. Toutes divergences qui pourraient apparaître au cours de ces tracés doivent être signalées immédiatement au Maître d’œuvre. Le trait de niveau est tracé sur les murs, poteaux, cloisons et enduits réalisés par l’entreprise qui en assume la responsabilité. Si pour une raison quelconque ce trait venait à être effacé prématurément, l’entrepreneur aurait à le tracer à nouveau à ses frais, autant de fois qu’il serait </w:t>
      </w:r>
      <w:r w:rsidRPr="00324A6C">
        <w:rPr>
          <w:rFonts w:ascii="Arial Narrow" w:hAnsi="Arial Narrow" w:cstheme="majorHAnsi"/>
        </w:rPr>
        <w:lastRenderedPageBreak/>
        <w:t>nécessaire, sur simple demande du Maître d’œuvre. L’entrepreneur serait tenu responsable de toutes conséquences découlant de tracés défectueux.</w:t>
      </w:r>
    </w:p>
    <w:p w14:paraId="08CE6E59" w14:textId="6E0F918C" w:rsidR="001B27F4" w:rsidRPr="003E30C7" w:rsidRDefault="001B27F4" w:rsidP="00324A6C">
      <w:pPr>
        <w:pStyle w:val="Corpsdetexte"/>
        <w:spacing w:after="160" w:line="276" w:lineRule="auto"/>
        <w:rPr>
          <w:rFonts w:ascii="Arial Narrow" w:hAnsi="Arial Narrow" w:cstheme="majorHAnsi"/>
          <w:b/>
          <w:color w:val="FF0000"/>
        </w:rPr>
      </w:pPr>
      <w:r w:rsidRPr="003E30C7">
        <w:rPr>
          <w:rFonts w:ascii="Arial Narrow" w:hAnsi="Arial Narrow" w:cstheme="majorHAnsi"/>
          <w:b/>
          <w:color w:val="FF0000"/>
        </w:rPr>
        <w:t xml:space="preserve">Les tracés d’implantation doivent être validés par le Maître d’œuvre avant le début des constructions. </w:t>
      </w:r>
    </w:p>
    <w:p w14:paraId="36550800" w14:textId="77777777" w:rsidR="00685CE0" w:rsidRPr="00685CE0" w:rsidRDefault="00324A6C" w:rsidP="004D6A6D">
      <w:pPr>
        <w:pStyle w:val="Titre3"/>
        <w:numPr>
          <w:ilvl w:val="2"/>
          <w:numId w:val="21"/>
        </w:numPr>
        <w:spacing w:before="200" w:after="120"/>
        <w:jc w:val="both"/>
        <w:rPr>
          <w:rFonts w:cstheme="majorHAnsi"/>
        </w:rPr>
      </w:pPr>
      <w:bookmarkStart w:id="30" w:name="_Toc116313074"/>
      <w:r>
        <w:rPr>
          <w:rFonts w:cstheme="majorHAnsi"/>
        </w:rPr>
        <w:t xml:space="preserve">Installation, stabilité et percements des ouvrages </w:t>
      </w:r>
      <w:bookmarkEnd w:id="30"/>
    </w:p>
    <w:p w14:paraId="7720C2F6" w14:textId="77777777" w:rsidR="00685CE0" w:rsidRPr="006361D9" w:rsidRDefault="00685CE0" w:rsidP="00324A6C">
      <w:pPr>
        <w:spacing w:line="276" w:lineRule="auto"/>
        <w:jc w:val="both"/>
        <w:rPr>
          <w:rFonts w:ascii="Arial Narrow" w:hAnsi="Arial Narrow" w:cstheme="majorHAnsi"/>
        </w:rPr>
      </w:pPr>
      <w:r w:rsidRPr="006361D9">
        <w:rPr>
          <w:rFonts w:ascii="Arial Narrow" w:hAnsi="Arial Narrow" w:cstheme="majorHAnsi"/>
        </w:rPr>
        <w:t xml:space="preserve">Tous les systèmes de fixation nécessaires à la bonne tenue des ouvrages sont à la charge du </w:t>
      </w:r>
      <w:r w:rsidR="00371584">
        <w:rPr>
          <w:rFonts w:ascii="Arial Narrow" w:hAnsi="Arial Narrow" w:cstheme="majorHAnsi"/>
        </w:rPr>
        <w:t xml:space="preserve">Titulaire </w:t>
      </w:r>
      <w:r w:rsidRPr="006361D9">
        <w:rPr>
          <w:rFonts w:ascii="Arial Narrow" w:hAnsi="Arial Narrow" w:cstheme="majorHAnsi"/>
        </w:rPr>
        <w:t>; ils seront toujours soumis à l’approbation du Maître d’œuvre avant l’exécution.</w:t>
      </w:r>
    </w:p>
    <w:p w14:paraId="3EE444D6" w14:textId="327B23BD" w:rsidR="00685CE0" w:rsidRPr="006361D9" w:rsidRDefault="00685CE0" w:rsidP="00324A6C">
      <w:pPr>
        <w:spacing w:line="276" w:lineRule="auto"/>
        <w:jc w:val="both"/>
        <w:rPr>
          <w:rFonts w:ascii="Arial Narrow" w:hAnsi="Arial Narrow" w:cstheme="majorHAnsi"/>
        </w:rPr>
      </w:pPr>
      <w:r w:rsidRPr="006361D9">
        <w:rPr>
          <w:rFonts w:ascii="Arial Narrow" w:hAnsi="Arial Narrow" w:cstheme="majorHAnsi"/>
        </w:rPr>
        <w:t>L’ensemble des cloisons doit être autoportant : les structures ne seront pas vissées au sol mais collées avec scotch double-face sur scotch non-migrant, et lesté</w:t>
      </w:r>
      <w:r w:rsidR="001B27F4">
        <w:rPr>
          <w:rFonts w:ascii="Arial Narrow" w:hAnsi="Arial Narrow" w:cstheme="majorHAnsi"/>
        </w:rPr>
        <w:t>e</w:t>
      </w:r>
      <w:r w:rsidRPr="006361D9">
        <w:rPr>
          <w:rFonts w:ascii="Arial Narrow" w:hAnsi="Arial Narrow" w:cstheme="majorHAnsi"/>
        </w:rPr>
        <w:t>s.</w:t>
      </w:r>
    </w:p>
    <w:p w14:paraId="5631AE1E" w14:textId="77777777" w:rsidR="00685CE0" w:rsidRPr="006361D9" w:rsidRDefault="00685CE0" w:rsidP="00324A6C">
      <w:pPr>
        <w:spacing w:line="276" w:lineRule="auto"/>
        <w:jc w:val="both"/>
        <w:rPr>
          <w:rFonts w:ascii="Arial Narrow" w:hAnsi="Arial Narrow" w:cstheme="majorHAnsi"/>
        </w:rPr>
      </w:pPr>
      <w:r w:rsidRPr="006361D9">
        <w:rPr>
          <w:rFonts w:ascii="Arial Narrow" w:hAnsi="Arial Narrow" w:cstheme="majorHAnsi"/>
        </w:rPr>
        <w:t xml:space="preserve">Le </w:t>
      </w:r>
      <w:r w:rsidR="00371584">
        <w:rPr>
          <w:rFonts w:ascii="Arial Narrow" w:hAnsi="Arial Narrow" w:cstheme="majorHAnsi"/>
        </w:rPr>
        <w:t xml:space="preserve">Titulaire </w:t>
      </w:r>
      <w:r w:rsidRPr="006361D9">
        <w:rPr>
          <w:rFonts w:ascii="Arial Narrow" w:hAnsi="Arial Narrow" w:cstheme="majorHAnsi"/>
        </w:rPr>
        <w:t>devra prévoir dans sa prestation toutes sujétions (élingues…), afin de rendre stable les cloisons si cela s’avère nécessaire. Tous les raidisseurs nécessaires à une bonne tenue seront prévus.</w:t>
      </w:r>
    </w:p>
    <w:p w14:paraId="4AF18FB6" w14:textId="13973C5F" w:rsidR="00685CE0" w:rsidRPr="006361D9" w:rsidRDefault="00685CE0" w:rsidP="00324A6C">
      <w:pPr>
        <w:spacing w:line="276" w:lineRule="auto"/>
        <w:jc w:val="both"/>
        <w:rPr>
          <w:rFonts w:ascii="Arial Narrow" w:hAnsi="Arial Narrow" w:cstheme="majorHAnsi"/>
        </w:rPr>
      </w:pPr>
      <w:r w:rsidRPr="006361D9">
        <w:rPr>
          <w:rFonts w:ascii="Arial Narrow" w:hAnsi="Arial Narrow" w:cstheme="majorHAnsi"/>
        </w:rPr>
        <w:t xml:space="preserve">Le </w:t>
      </w:r>
      <w:r w:rsidR="00371584">
        <w:rPr>
          <w:rFonts w:ascii="Arial Narrow" w:hAnsi="Arial Narrow" w:cstheme="majorHAnsi"/>
        </w:rPr>
        <w:t xml:space="preserve">Titulaire </w:t>
      </w:r>
      <w:r w:rsidRPr="006361D9">
        <w:rPr>
          <w:rFonts w:ascii="Arial Narrow" w:hAnsi="Arial Narrow" w:cstheme="majorHAnsi"/>
        </w:rPr>
        <w:t>devra maintenir l’ensemble des accès aux dispositifs de sécurité et de surveillance. Aussi, lorsque le doublage ou la cimaise passe devant un équipement</w:t>
      </w:r>
      <w:r w:rsidR="001B27F4">
        <w:rPr>
          <w:rFonts w:ascii="Arial Narrow" w:hAnsi="Arial Narrow" w:cstheme="majorHAnsi"/>
        </w:rPr>
        <w:t xml:space="preserve"> qui ne peut être déporté/déplacé</w:t>
      </w:r>
      <w:r w:rsidRPr="006361D9">
        <w:rPr>
          <w:rFonts w:ascii="Arial Narrow" w:hAnsi="Arial Narrow" w:cstheme="majorHAnsi"/>
        </w:rPr>
        <w:t xml:space="preserve">, elle devra concevoir les accès et trappes permettant un accès aisé et discret aux installations à maintenir. Les percements nécessaires aux divers passages de câble relatifs aux alimentations électriques sont à la charge du </w:t>
      </w:r>
      <w:r w:rsidR="00371584">
        <w:rPr>
          <w:rFonts w:ascii="Arial Narrow" w:hAnsi="Arial Narrow" w:cstheme="majorHAnsi"/>
        </w:rPr>
        <w:t xml:space="preserve">Titulaire </w:t>
      </w:r>
      <w:r w:rsidRPr="006361D9">
        <w:rPr>
          <w:rFonts w:ascii="Arial Narrow" w:hAnsi="Arial Narrow" w:cstheme="majorHAnsi"/>
        </w:rPr>
        <w:t>ainsi que les ouvertures diverses d’accès type trappes d’accès.</w:t>
      </w:r>
    </w:p>
    <w:p w14:paraId="302318A7" w14:textId="2F72F60F" w:rsidR="00685CE0" w:rsidRPr="006361D9" w:rsidRDefault="00685CE0" w:rsidP="00324A6C">
      <w:pPr>
        <w:spacing w:line="276" w:lineRule="auto"/>
        <w:jc w:val="both"/>
        <w:rPr>
          <w:rFonts w:ascii="Arial Narrow" w:hAnsi="Arial Narrow" w:cstheme="majorHAnsi"/>
        </w:rPr>
      </w:pPr>
      <w:r w:rsidRPr="006361D9">
        <w:rPr>
          <w:rFonts w:ascii="Arial Narrow" w:hAnsi="Arial Narrow" w:cstheme="majorHAnsi"/>
        </w:rPr>
        <w:t xml:space="preserve">Le </w:t>
      </w:r>
      <w:r w:rsidR="00371584">
        <w:rPr>
          <w:rFonts w:ascii="Arial Narrow" w:hAnsi="Arial Narrow" w:cstheme="majorHAnsi"/>
        </w:rPr>
        <w:t xml:space="preserve">Titulaire </w:t>
      </w:r>
      <w:r w:rsidRPr="006361D9">
        <w:rPr>
          <w:rFonts w:ascii="Arial Narrow" w:hAnsi="Arial Narrow" w:cstheme="majorHAnsi"/>
        </w:rPr>
        <w:t>devra également</w:t>
      </w:r>
      <w:r w:rsidR="001B27F4">
        <w:rPr>
          <w:rFonts w:ascii="Arial Narrow" w:hAnsi="Arial Narrow" w:cstheme="majorHAnsi"/>
        </w:rPr>
        <w:t xml:space="preserve"> prévoir</w:t>
      </w:r>
      <w:r w:rsidRPr="006361D9">
        <w:rPr>
          <w:rFonts w:ascii="Arial Narrow" w:hAnsi="Arial Narrow" w:cstheme="majorHAnsi"/>
        </w:rPr>
        <w:t xml:space="preserve"> dans le cadre de sa prestation tout aménagement demandé par le Bureau de Contrôle afin de garantir le respect des ouvrages aux normes de sécurité.</w:t>
      </w:r>
    </w:p>
    <w:p w14:paraId="4D7588D9" w14:textId="1D601F1F" w:rsidR="00685CE0" w:rsidRPr="008A272C" w:rsidRDefault="00685CE0" w:rsidP="00324A6C">
      <w:pPr>
        <w:pStyle w:val="Corpsdetexte"/>
        <w:spacing w:after="160" w:line="276" w:lineRule="auto"/>
        <w:rPr>
          <w:rFonts w:ascii="Arial Narrow" w:hAnsi="Arial Narrow" w:cstheme="majorHAnsi"/>
        </w:rPr>
      </w:pPr>
      <w:bookmarkStart w:id="31" w:name="_Toc452049788"/>
      <w:r w:rsidRPr="008A272C">
        <w:rPr>
          <w:rFonts w:ascii="Arial Narrow" w:hAnsi="Arial Narrow" w:cstheme="majorHAnsi"/>
        </w:rPr>
        <w:t xml:space="preserve">Le </w:t>
      </w:r>
      <w:r w:rsidR="00371584">
        <w:rPr>
          <w:rFonts w:ascii="Arial Narrow" w:hAnsi="Arial Narrow" w:cstheme="majorHAnsi"/>
        </w:rPr>
        <w:t xml:space="preserve">Titulaire </w:t>
      </w:r>
      <w:r w:rsidRPr="008A272C">
        <w:rPr>
          <w:rFonts w:ascii="Arial Narrow" w:hAnsi="Arial Narrow" w:cstheme="majorHAnsi"/>
        </w:rPr>
        <w:t xml:space="preserve">reconnaît </w:t>
      </w:r>
      <w:r w:rsidR="001B27F4" w:rsidRPr="008A272C">
        <w:rPr>
          <w:rFonts w:ascii="Arial Narrow" w:hAnsi="Arial Narrow" w:cstheme="majorHAnsi"/>
        </w:rPr>
        <w:t xml:space="preserve">connaître </w:t>
      </w:r>
      <w:r w:rsidRPr="008A272C">
        <w:rPr>
          <w:rFonts w:ascii="Arial Narrow" w:hAnsi="Arial Narrow" w:cstheme="majorHAnsi"/>
        </w:rPr>
        <w:t>parfaitement le type de contrainte et d'utilisation finale de ses fabrications.</w:t>
      </w:r>
    </w:p>
    <w:p w14:paraId="310FBFEE" w14:textId="77777777" w:rsidR="00685CE0" w:rsidRPr="001B025C" w:rsidRDefault="00685CE0" w:rsidP="00324A6C">
      <w:pPr>
        <w:spacing w:line="276" w:lineRule="auto"/>
        <w:jc w:val="both"/>
        <w:rPr>
          <w:rFonts w:ascii="Arial Narrow" w:hAnsi="Arial Narrow" w:cstheme="majorHAnsi"/>
          <w:b/>
        </w:rPr>
      </w:pPr>
      <w:r w:rsidRPr="001B025C">
        <w:rPr>
          <w:rFonts w:ascii="Arial Narrow" w:hAnsi="Arial Narrow" w:cstheme="majorHAnsi"/>
          <w:b/>
        </w:rPr>
        <w:t xml:space="preserve">Rappel : pour l’établissement de son projet d’exécution, ainsi que pour ses notes de calcul, le </w:t>
      </w:r>
      <w:r w:rsidR="00371584" w:rsidRPr="001B025C">
        <w:rPr>
          <w:rFonts w:ascii="Arial Narrow" w:hAnsi="Arial Narrow" w:cstheme="majorHAnsi"/>
          <w:b/>
        </w:rPr>
        <w:t xml:space="preserve">Titulaire </w:t>
      </w:r>
      <w:r w:rsidRPr="001B025C">
        <w:rPr>
          <w:rFonts w:ascii="Arial Narrow" w:hAnsi="Arial Narrow" w:cstheme="majorHAnsi"/>
          <w:b/>
        </w:rPr>
        <w:t>prendra en compte les données suivantes :</w:t>
      </w:r>
    </w:p>
    <w:p w14:paraId="4442D1CC" w14:textId="77777777" w:rsidR="00685CE0" w:rsidRPr="001B025C" w:rsidRDefault="00685CE0" w:rsidP="004D6A6D">
      <w:pPr>
        <w:pStyle w:val="Paragraphedeliste"/>
        <w:numPr>
          <w:ilvl w:val="0"/>
          <w:numId w:val="15"/>
        </w:numPr>
        <w:spacing w:line="276" w:lineRule="auto"/>
        <w:jc w:val="both"/>
        <w:rPr>
          <w:rFonts w:ascii="Arial Narrow" w:hAnsi="Arial Narrow" w:cstheme="majorHAnsi"/>
          <w:b/>
        </w:rPr>
      </w:pPr>
      <w:r w:rsidRPr="001B025C">
        <w:rPr>
          <w:rFonts w:ascii="Arial Narrow" w:hAnsi="Arial Narrow" w:cstheme="majorHAnsi"/>
          <w:b/>
        </w:rPr>
        <w:t>Aucune fixation mécanique n’est possible au sol de l’ensemble des salles ;</w:t>
      </w:r>
    </w:p>
    <w:p w14:paraId="52774BC3" w14:textId="77777777" w:rsidR="00685CE0" w:rsidRPr="001B025C" w:rsidRDefault="00685CE0" w:rsidP="004D6A6D">
      <w:pPr>
        <w:pStyle w:val="Paragraphedeliste"/>
        <w:numPr>
          <w:ilvl w:val="0"/>
          <w:numId w:val="15"/>
        </w:numPr>
        <w:spacing w:line="276" w:lineRule="auto"/>
        <w:jc w:val="both"/>
        <w:rPr>
          <w:rFonts w:ascii="Arial Narrow" w:hAnsi="Arial Narrow" w:cstheme="majorHAnsi"/>
          <w:b/>
        </w:rPr>
      </w:pPr>
      <w:r w:rsidRPr="001B025C">
        <w:rPr>
          <w:rFonts w:ascii="Arial Narrow" w:hAnsi="Arial Narrow" w:cstheme="majorHAnsi"/>
          <w:b/>
        </w:rPr>
        <w:t xml:space="preserve">Possibilité de lestage ; </w:t>
      </w:r>
    </w:p>
    <w:p w14:paraId="45A24AB6" w14:textId="77777777" w:rsidR="00685CE0" w:rsidRPr="001B025C" w:rsidRDefault="00685CE0" w:rsidP="004D6A6D">
      <w:pPr>
        <w:pStyle w:val="Paragraphedeliste"/>
        <w:numPr>
          <w:ilvl w:val="0"/>
          <w:numId w:val="15"/>
        </w:numPr>
        <w:spacing w:line="276" w:lineRule="auto"/>
        <w:jc w:val="both"/>
        <w:rPr>
          <w:rFonts w:ascii="Arial Narrow" w:hAnsi="Arial Narrow" w:cstheme="majorHAnsi"/>
          <w:b/>
        </w:rPr>
      </w:pPr>
      <w:r w:rsidRPr="001B025C">
        <w:rPr>
          <w:rFonts w:ascii="Arial Narrow" w:hAnsi="Arial Narrow" w:cstheme="majorHAnsi"/>
          <w:b/>
        </w:rPr>
        <w:t xml:space="preserve">Contraintes au basculement des ouvrages : poussée de 150 kg exercée à une hauteur de 1m50, quelles que soient les œuvres accrochées sur ceux-ci ; </w:t>
      </w:r>
    </w:p>
    <w:p w14:paraId="7E18FDE8" w14:textId="77777777" w:rsidR="00685CE0" w:rsidRPr="001B025C" w:rsidRDefault="00685CE0" w:rsidP="004D6A6D">
      <w:pPr>
        <w:pStyle w:val="Paragraphedeliste"/>
        <w:numPr>
          <w:ilvl w:val="0"/>
          <w:numId w:val="15"/>
        </w:numPr>
        <w:spacing w:line="276" w:lineRule="auto"/>
        <w:jc w:val="both"/>
        <w:rPr>
          <w:rFonts w:ascii="Arial Narrow" w:hAnsi="Arial Narrow" w:cstheme="majorHAnsi"/>
          <w:b/>
        </w:rPr>
      </w:pPr>
      <w:r w:rsidRPr="001B025C">
        <w:rPr>
          <w:rFonts w:ascii="Arial Narrow" w:hAnsi="Arial Narrow" w:cstheme="majorHAnsi"/>
          <w:b/>
        </w:rPr>
        <w:t xml:space="preserve">Charge admissible au sol : </w:t>
      </w:r>
      <w:bookmarkEnd w:id="31"/>
      <w:r w:rsidRPr="001B025C">
        <w:rPr>
          <w:rFonts w:ascii="Arial Narrow" w:hAnsi="Arial Narrow" w:cstheme="majorHAnsi"/>
          <w:b/>
        </w:rPr>
        <w:t>500 Kg/m².</w:t>
      </w:r>
    </w:p>
    <w:p w14:paraId="1FD1ACA9" w14:textId="77777777" w:rsidR="00685CE0" w:rsidRPr="00685CE0" w:rsidRDefault="001B025C" w:rsidP="004D6A6D">
      <w:pPr>
        <w:pStyle w:val="Titre3"/>
        <w:numPr>
          <w:ilvl w:val="2"/>
          <w:numId w:val="21"/>
        </w:numPr>
        <w:spacing w:before="200" w:after="120"/>
        <w:jc w:val="both"/>
        <w:rPr>
          <w:rFonts w:cstheme="majorHAnsi"/>
        </w:rPr>
      </w:pPr>
      <w:r>
        <w:rPr>
          <w:rFonts w:cstheme="majorHAnsi"/>
        </w:rPr>
        <w:t>Travaux de menuiserie</w:t>
      </w:r>
    </w:p>
    <w:p w14:paraId="49D9A124" w14:textId="31F798D6" w:rsidR="00685CE0" w:rsidRPr="008A272C" w:rsidRDefault="00685CE0" w:rsidP="001B025C">
      <w:pPr>
        <w:spacing w:line="276" w:lineRule="auto"/>
        <w:jc w:val="both"/>
        <w:rPr>
          <w:rFonts w:ascii="Arial Narrow" w:hAnsi="Arial Narrow" w:cstheme="majorHAnsi"/>
        </w:rPr>
      </w:pPr>
      <w:r w:rsidRPr="008A272C">
        <w:rPr>
          <w:rFonts w:ascii="Arial Narrow" w:hAnsi="Arial Narrow" w:cstheme="majorHAnsi"/>
        </w:rPr>
        <w:t>Tous les revêtements muraux</w:t>
      </w:r>
      <w:r w:rsidR="006D12FE">
        <w:rPr>
          <w:rFonts w:ascii="Arial Narrow" w:hAnsi="Arial Narrow" w:cstheme="majorHAnsi"/>
        </w:rPr>
        <w:t>, hors murs périphériques,</w:t>
      </w:r>
      <w:r w:rsidRPr="008A272C">
        <w:rPr>
          <w:rFonts w:ascii="Arial Narrow" w:hAnsi="Arial Narrow" w:cstheme="majorHAnsi"/>
        </w:rPr>
        <w:t xml:space="preserve"> seront en MDF M1 de 19 mm d’épaisseur au minimum, sauf indication contraire. </w:t>
      </w:r>
      <w:r w:rsidRPr="00E97EA1">
        <w:rPr>
          <w:rFonts w:ascii="Arial Narrow" w:hAnsi="Arial Narrow" w:cstheme="majorHAnsi"/>
          <w:b/>
          <w:bCs/>
          <w:color w:val="FF0000"/>
        </w:rPr>
        <w:t>Les parements devront être parfaitement lisses, ils seront</w:t>
      </w:r>
      <w:r w:rsidR="000A0419" w:rsidRPr="00E97EA1">
        <w:rPr>
          <w:rFonts w:ascii="Arial Narrow" w:hAnsi="Arial Narrow" w:cstheme="majorHAnsi"/>
          <w:b/>
          <w:bCs/>
          <w:color w:val="FF0000"/>
        </w:rPr>
        <w:t xml:space="preserve"> couvert</w:t>
      </w:r>
      <w:r w:rsidR="000406FE">
        <w:rPr>
          <w:rFonts w:ascii="Arial Narrow" w:hAnsi="Arial Narrow" w:cstheme="majorHAnsi"/>
          <w:b/>
          <w:bCs/>
          <w:color w:val="FF0000"/>
        </w:rPr>
        <w:t>s</w:t>
      </w:r>
      <w:r w:rsidR="000A0419" w:rsidRPr="00E97EA1">
        <w:rPr>
          <w:rFonts w:ascii="Arial Narrow" w:hAnsi="Arial Narrow" w:cstheme="majorHAnsi"/>
          <w:b/>
          <w:bCs/>
          <w:color w:val="FF0000"/>
        </w:rPr>
        <w:t xml:space="preserve"> de kraft et peint par le lot 4</w:t>
      </w:r>
      <w:r w:rsidR="000A0419">
        <w:rPr>
          <w:rFonts w:ascii="Arial Narrow" w:hAnsi="Arial Narrow" w:cstheme="majorHAnsi"/>
          <w:b/>
          <w:bCs/>
        </w:rPr>
        <w:t xml:space="preserve">. </w:t>
      </w:r>
      <w:r w:rsidR="000A0419" w:rsidRPr="000A0419">
        <w:rPr>
          <w:rFonts w:ascii="Arial Narrow" w:hAnsi="Arial Narrow" w:cstheme="majorHAnsi"/>
        </w:rPr>
        <w:t>Cependant,</w:t>
      </w:r>
      <w:r w:rsidR="000A0419">
        <w:rPr>
          <w:rFonts w:ascii="Arial Narrow" w:hAnsi="Arial Narrow" w:cstheme="majorHAnsi"/>
          <w:b/>
          <w:bCs/>
        </w:rPr>
        <w:t xml:space="preserve"> </w:t>
      </w:r>
      <w:r w:rsidR="000A0419">
        <w:rPr>
          <w:rFonts w:ascii="Arial Narrow" w:hAnsi="Arial Narrow" w:cstheme="majorHAnsi"/>
        </w:rPr>
        <w:t>t</w:t>
      </w:r>
      <w:r w:rsidRPr="008A272C">
        <w:rPr>
          <w:rFonts w:ascii="Arial Narrow" w:hAnsi="Arial Narrow" w:cstheme="majorHAnsi"/>
        </w:rPr>
        <w:t>outes les jonctions d’angle entre parements se feront à coupe d’onglet, afin de garantir une finition parfaite</w:t>
      </w:r>
      <w:r w:rsidR="000A0419">
        <w:rPr>
          <w:rFonts w:ascii="Arial Narrow" w:hAnsi="Arial Narrow" w:cstheme="majorHAnsi"/>
        </w:rPr>
        <w:t>.</w:t>
      </w:r>
    </w:p>
    <w:p w14:paraId="3D07C270" w14:textId="77777777" w:rsidR="00685CE0" w:rsidRDefault="00685CE0" w:rsidP="001B025C">
      <w:pPr>
        <w:spacing w:line="276" w:lineRule="auto"/>
        <w:jc w:val="both"/>
        <w:rPr>
          <w:rFonts w:ascii="Arial Narrow" w:hAnsi="Arial Narrow" w:cstheme="majorHAnsi"/>
        </w:rPr>
      </w:pPr>
      <w:r w:rsidRPr="008A272C">
        <w:rPr>
          <w:rFonts w:ascii="Arial Narrow" w:hAnsi="Arial Narrow" w:cstheme="majorHAnsi"/>
        </w:rPr>
        <w:t>Les entailles pour quincaillerie auront la profondeur voulue, ne réduiront pas la résistance des bois et ne devront pas engendrer de déformation des ouvrages.</w:t>
      </w:r>
    </w:p>
    <w:p w14:paraId="362A5B34" w14:textId="77777777" w:rsidR="000A0419" w:rsidRPr="008A272C" w:rsidRDefault="000A0419" w:rsidP="000A0419">
      <w:pPr>
        <w:spacing w:line="276" w:lineRule="auto"/>
        <w:jc w:val="both"/>
        <w:rPr>
          <w:rFonts w:ascii="Arial Narrow" w:hAnsi="Arial Narrow" w:cstheme="majorHAnsi"/>
        </w:rPr>
      </w:pPr>
      <w:r w:rsidRPr="008A272C">
        <w:rPr>
          <w:rFonts w:ascii="Arial Narrow" w:hAnsi="Arial Narrow" w:cstheme="majorHAnsi"/>
        </w:rPr>
        <w:t>Les différents panneaux doivent être parfaitement jointifs, afin de faciliter l</w:t>
      </w:r>
      <w:r>
        <w:rPr>
          <w:rFonts w:ascii="Arial Narrow" w:hAnsi="Arial Narrow" w:cstheme="majorHAnsi"/>
        </w:rPr>
        <w:t xml:space="preserve">a pose du support kraft. </w:t>
      </w:r>
      <w:r w:rsidRPr="008A272C">
        <w:rPr>
          <w:rFonts w:ascii="Arial Narrow" w:hAnsi="Arial Narrow" w:cstheme="majorHAnsi"/>
        </w:rPr>
        <w:t>Un parfait traitement des surfaces, des chants, des assemblages</w:t>
      </w:r>
      <w:r>
        <w:rPr>
          <w:rFonts w:ascii="Arial Narrow" w:hAnsi="Arial Narrow" w:cstheme="majorHAnsi"/>
        </w:rPr>
        <w:t xml:space="preserve"> et des raccords entre éléments</w:t>
      </w:r>
      <w:r w:rsidRPr="008A272C">
        <w:rPr>
          <w:rFonts w:ascii="Arial Narrow" w:hAnsi="Arial Narrow" w:cstheme="majorHAnsi"/>
        </w:rPr>
        <w:t xml:space="preserve"> sera demandé. </w:t>
      </w:r>
    </w:p>
    <w:p w14:paraId="457860E7" w14:textId="799C1B7C" w:rsidR="000A0419" w:rsidRPr="008A272C" w:rsidRDefault="000A0419" w:rsidP="000A0419">
      <w:pPr>
        <w:pStyle w:val="Corpsdetexte"/>
        <w:spacing w:after="160" w:line="276" w:lineRule="auto"/>
        <w:rPr>
          <w:rFonts w:ascii="Arial Narrow" w:hAnsi="Arial Narrow" w:cstheme="majorHAnsi"/>
        </w:rPr>
      </w:pPr>
      <w:r w:rsidRPr="001B025C">
        <w:rPr>
          <w:rFonts w:ascii="Arial Narrow" w:hAnsi="Arial Narrow" w:cstheme="majorHAnsi"/>
        </w:rPr>
        <w:t>L’assemblage entre panneaux ne permettra aucun désaffleure, décalage ou joint ouvert et assurer</w:t>
      </w:r>
      <w:r>
        <w:rPr>
          <w:rFonts w:ascii="Arial Narrow" w:hAnsi="Arial Narrow" w:cstheme="majorHAnsi"/>
        </w:rPr>
        <w:t>a</w:t>
      </w:r>
      <w:r w:rsidRPr="001B025C">
        <w:rPr>
          <w:rFonts w:ascii="Arial Narrow" w:hAnsi="Arial Narrow" w:cstheme="majorHAnsi"/>
        </w:rPr>
        <w:t xml:space="preserve"> une finition parfaite. Toutes les mises en jeu nécessaires seront à effectuer avant la </w:t>
      </w:r>
      <w:r>
        <w:rPr>
          <w:rFonts w:ascii="Arial Narrow" w:hAnsi="Arial Narrow" w:cstheme="majorHAnsi"/>
        </w:rPr>
        <w:t>pose du kraft et donc l’intervention du lot 4.</w:t>
      </w:r>
    </w:p>
    <w:p w14:paraId="6DBB0CCA" w14:textId="6BBA6D6C" w:rsidR="00685CE0" w:rsidRDefault="00685CE0" w:rsidP="001B025C">
      <w:pPr>
        <w:spacing w:line="276" w:lineRule="auto"/>
        <w:jc w:val="both"/>
        <w:rPr>
          <w:rFonts w:ascii="Arial Narrow" w:hAnsi="Arial Narrow" w:cstheme="majorHAnsi"/>
          <w:b/>
          <w:bCs/>
        </w:rPr>
      </w:pPr>
      <w:r w:rsidRPr="008A272C">
        <w:rPr>
          <w:rFonts w:ascii="Arial Narrow" w:hAnsi="Arial Narrow" w:cstheme="majorHAnsi"/>
        </w:rPr>
        <w:t>Tous les trous de vis, devront être parfaitement rebouchés</w:t>
      </w:r>
      <w:r w:rsidR="000A0419">
        <w:rPr>
          <w:rFonts w:ascii="Arial Narrow" w:hAnsi="Arial Narrow" w:cstheme="majorHAnsi"/>
        </w:rPr>
        <w:t xml:space="preserve">. </w:t>
      </w:r>
      <w:r w:rsidR="000A0419" w:rsidRPr="000A0419">
        <w:rPr>
          <w:rFonts w:ascii="Arial Narrow" w:hAnsi="Arial Narrow" w:cstheme="majorHAnsi"/>
          <w:b/>
          <w:bCs/>
        </w:rPr>
        <w:t xml:space="preserve">En revanche, il n’est pas prévu de bandes calicot ni d’enduisage entre les panneaux. </w:t>
      </w:r>
    </w:p>
    <w:p w14:paraId="1C5BB50F" w14:textId="77777777" w:rsidR="000A0419" w:rsidRPr="000A0419" w:rsidRDefault="000A0419" w:rsidP="001B025C">
      <w:pPr>
        <w:spacing w:line="276" w:lineRule="auto"/>
        <w:jc w:val="both"/>
        <w:rPr>
          <w:rFonts w:ascii="Arial Narrow" w:hAnsi="Arial Narrow" w:cstheme="majorHAnsi"/>
          <w:b/>
          <w:bCs/>
        </w:rPr>
      </w:pPr>
    </w:p>
    <w:p w14:paraId="4BC977A8" w14:textId="5A408646" w:rsidR="00685CE0" w:rsidRPr="000A0419" w:rsidRDefault="00685CE0" w:rsidP="000A0419">
      <w:pPr>
        <w:pStyle w:val="Corpsdetexte"/>
        <w:spacing w:after="160" w:line="276" w:lineRule="auto"/>
        <w:rPr>
          <w:rFonts w:ascii="Arial Narrow" w:hAnsi="Arial Narrow" w:cstheme="majorHAnsi"/>
        </w:rPr>
      </w:pPr>
      <w:r w:rsidRPr="008A272C">
        <w:rPr>
          <w:rFonts w:ascii="Arial Narrow" w:hAnsi="Arial Narrow" w:cstheme="majorHAnsi"/>
          <w:b/>
        </w:rPr>
        <w:t xml:space="preserve">IMPORTANT : </w:t>
      </w:r>
      <w:r w:rsidRPr="008A272C">
        <w:rPr>
          <w:rFonts w:ascii="Arial Narrow" w:hAnsi="Arial Narrow" w:cstheme="majorHAnsi"/>
          <w:b/>
          <w:color w:val="FF0000"/>
        </w:rPr>
        <w:t xml:space="preserve">Toutes les cimaises droites seront construites avec un système démontable pour </w:t>
      </w:r>
      <w:r w:rsidR="005D4C61">
        <w:rPr>
          <w:rFonts w:ascii="Arial Narrow" w:hAnsi="Arial Narrow" w:cstheme="majorHAnsi"/>
          <w:b/>
          <w:color w:val="FF0000"/>
        </w:rPr>
        <w:t>réemploi</w:t>
      </w:r>
      <w:r w:rsidRPr="008A272C">
        <w:rPr>
          <w:rFonts w:ascii="Arial Narrow" w:hAnsi="Arial Narrow" w:cstheme="majorHAnsi"/>
          <w:b/>
          <w:color w:val="FF0000"/>
        </w:rPr>
        <w:t>.</w:t>
      </w:r>
      <w:r w:rsidR="007A6D0C">
        <w:rPr>
          <w:rFonts w:ascii="Arial Narrow" w:hAnsi="Arial Narrow" w:cstheme="majorHAnsi"/>
          <w:b/>
        </w:rPr>
        <w:t xml:space="preserve"> Elles seront composées de</w:t>
      </w:r>
      <w:r w:rsidRPr="008A272C">
        <w:rPr>
          <w:rFonts w:ascii="Arial Narrow" w:hAnsi="Arial Narrow" w:cstheme="majorHAnsi"/>
          <w:b/>
        </w:rPr>
        <w:t xml:space="preserve"> parements extérieurs en MDF 19mm M1,</w:t>
      </w:r>
      <w:r w:rsidR="000A0419">
        <w:rPr>
          <w:rFonts w:ascii="Arial Narrow" w:hAnsi="Arial Narrow" w:cstheme="majorHAnsi"/>
          <w:b/>
        </w:rPr>
        <w:t xml:space="preserve"> ossature métallique type modules</w:t>
      </w:r>
      <w:r w:rsidR="000406FE">
        <w:rPr>
          <w:rFonts w:ascii="Arial Narrow" w:hAnsi="Arial Narrow" w:cstheme="majorHAnsi"/>
          <w:b/>
        </w:rPr>
        <w:t xml:space="preserve"> constitués de structures en </w:t>
      </w:r>
      <w:r w:rsidR="000A0419">
        <w:rPr>
          <w:rFonts w:ascii="Arial Narrow" w:hAnsi="Arial Narrow" w:cstheme="majorHAnsi"/>
          <w:b/>
        </w:rPr>
        <w:t>acier</w:t>
      </w:r>
      <w:r w:rsidR="000406FE">
        <w:rPr>
          <w:rFonts w:ascii="Arial Narrow" w:hAnsi="Arial Narrow" w:cstheme="majorHAnsi"/>
          <w:b/>
        </w:rPr>
        <w:t xml:space="preserve"> modulables</w:t>
      </w:r>
      <w:r w:rsidR="000A0419">
        <w:rPr>
          <w:rFonts w:ascii="Arial Narrow" w:hAnsi="Arial Narrow" w:cstheme="majorHAnsi"/>
          <w:b/>
        </w:rPr>
        <w:t xml:space="preserve"> (cf notice en annexe) ou, de</w:t>
      </w:r>
      <w:r w:rsidRPr="008A272C">
        <w:rPr>
          <w:rFonts w:ascii="Arial Narrow" w:hAnsi="Arial Narrow" w:cstheme="majorHAnsi"/>
          <w:b/>
        </w:rPr>
        <w:t xml:space="preserve"> montants de type "échelle" et semelles en MDF 30</w:t>
      </w:r>
      <w:r w:rsidR="007A6D0C">
        <w:rPr>
          <w:rFonts w:ascii="Arial Narrow" w:hAnsi="Arial Narrow" w:cstheme="majorHAnsi"/>
          <w:b/>
        </w:rPr>
        <w:t xml:space="preserve"> </w:t>
      </w:r>
      <w:r w:rsidRPr="008A272C">
        <w:rPr>
          <w:rFonts w:ascii="Arial Narrow" w:hAnsi="Arial Narrow" w:cstheme="majorHAnsi"/>
          <w:b/>
        </w:rPr>
        <w:t>mm double-facées au sol avec scotch non-migrant.</w:t>
      </w:r>
    </w:p>
    <w:p w14:paraId="0B003E6D" w14:textId="77777777" w:rsidR="00685CE0" w:rsidRDefault="00685CE0" w:rsidP="001B025C">
      <w:pPr>
        <w:spacing w:line="276" w:lineRule="auto"/>
        <w:jc w:val="both"/>
        <w:rPr>
          <w:rFonts w:ascii="Arial Narrow" w:hAnsi="Arial Narrow" w:cstheme="majorHAnsi"/>
          <w:b/>
        </w:rPr>
      </w:pPr>
      <w:r w:rsidRPr="008A272C">
        <w:rPr>
          <w:rFonts w:ascii="Arial Narrow" w:hAnsi="Arial Narrow" w:cstheme="majorHAnsi"/>
          <w:b/>
        </w:rPr>
        <w:t>Afin de récupérer les éléments, toutes les fixations seront faites avec vis à bois sans colle. Les joints entre panneaux seront traités avec feuillure pour recevoir des bandes calicots et enduit.</w:t>
      </w:r>
    </w:p>
    <w:p w14:paraId="6DD10FCA" w14:textId="28850DDD" w:rsidR="007540EF" w:rsidRDefault="007540EF" w:rsidP="007540EF">
      <w:pPr>
        <w:spacing w:line="276" w:lineRule="auto"/>
        <w:jc w:val="both"/>
        <w:rPr>
          <w:rFonts w:ascii="Arial Narrow" w:hAnsi="Arial Narrow" w:cstheme="majorHAnsi"/>
          <w:bCs/>
        </w:rPr>
      </w:pPr>
      <w:r w:rsidRPr="00D42269">
        <w:rPr>
          <w:rFonts w:ascii="Arial Narrow" w:hAnsi="Arial Narrow" w:cstheme="majorHAnsi"/>
          <w:bCs/>
        </w:rPr>
        <w:t>Nota : la plupart des cimaises de l’exposition seront composées de parements extérieurs en MDF 19mm M1 à fournir ou en</w:t>
      </w:r>
      <w:r w:rsidR="005D4C61">
        <w:rPr>
          <w:rFonts w:ascii="Arial Narrow" w:hAnsi="Arial Narrow" w:cstheme="majorHAnsi"/>
          <w:bCs/>
        </w:rPr>
        <w:t xml:space="preserve"> réemploi</w:t>
      </w:r>
      <w:r w:rsidRPr="00D42269">
        <w:rPr>
          <w:rFonts w:ascii="Arial Narrow" w:hAnsi="Arial Narrow" w:cstheme="majorHAnsi"/>
          <w:bCs/>
        </w:rPr>
        <w:t xml:space="preserve">, </w:t>
      </w:r>
      <w:r w:rsidRPr="0088086A">
        <w:rPr>
          <w:rFonts w:ascii="Arial Narrow" w:hAnsi="Arial Narrow" w:cstheme="majorHAnsi"/>
          <w:bCs/>
        </w:rPr>
        <w:t>ossatures métalliques fournies par l’EPMO</w:t>
      </w:r>
      <w:r w:rsidR="0088086A">
        <w:rPr>
          <w:rFonts w:ascii="Arial Narrow" w:hAnsi="Arial Narrow" w:cstheme="majorHAnsi"/>
          <w:bCs/>
        </w:rPr>
        <w:t xml:space="preserve"> </w:t>
      </w:r>
      <w:r w:rsidR="00D42269">
        <w:rPr>
          <w:rFonts w:ascii="Arial Narrow" w:hAnsi="Arial Narrow" w:cstheme="majorHAnsi"/>
          <w:bCs/>
        </w:rPr>
        <w:t>-</w:t>
      </w:r>
      <w:r w:rsidR="0088086A">
        <w:rPr>
          <w:rFonts w:ascii="Arial Narrow" w:hAnsi="Arial Narrow" w:cstheme="majorHAnsi"/>
          <w:bCs/>
        </w:rPr>
        <w:t xml:space="preserve"> cf</w:t>
      </w:r>
      <w:r w:rsidR="00D42269">
        <w:rPr>
          <w:rFonts w:ascii="Arial Narrow" w:hAnsi="Arial Narrow" w:cstheme="majorHAnsi"/>
          <w:bCs/>
        </w:rPr>
        <w:t>.</w:t>
      </w:r>
      <w:r w:rsidR="0088086A">
        <w:rPr>
          <w:rFonts w:ascii="Arial Narrow" w:hAnsi="Arial Narrow" w:cstheme="majorHAnsi"/>
          <w:bCs/>
        </w:rPr>
        <w:t xml:space="preserve"> description de ces cimaises à l’article </w:t>
      </w:r>
      <w:r w:rsidR="00EE62FD">
        <w:rPr>
          <w:rFonts w:ascii="Arial Narrow" w:hAnsi="Arial Narrow" w:cstheme="majorHAnsi"/>
          <w:bCs/>
        </w:rPr>
        <w:t>3</w:t>
      </w:r>
      <w:r w:rsidR="0088086A">
        <w:rPr>
          <w:rFonts w:ascii="Arial Narrow" w:hAnsi="Arial Narrow" w:cstheme="majorHAnsi"/>
          <w:bCs/>
        </w:rPr>
        <w:t>.</w:t>
      </w:r>
      <w:r w:rsidR="00EE62FD">
        <w:rPr>
          <w:rFonts w:ascii="Arial Narrow" w:hAnsi="Arial Narrow" w:cstheme="majorHAnsi"/>
          <w:bCs/>
        </w:rPr>
        <w:t>2</w:t>
      </w:r>
      <w:r w:rsidR="0088086A">
        <w:rPr>
          <w:rFonts w:ascii="Arial Narrow" w:hAnsi="Arial Narrow" w:cstheme="majorHAnsi"/>
          <w:bCs/>
        </w:rPr>
        <w:t>.1</w:t>
      </w:r>
      <w:r w:rsidR="00D42269">
        <w:rPr>
          <w:rFonts w:ascii="Arial Narrow" w:hAnsi="Arial Narrow" w:cstheme="majorHAnsi"/>
          <w:bCs/>
        </w:rPr>
        <w:t>.</w:t>
      </w:r>
    </w:p>
    <w:p w14:paraId="1371B147" w14:textId="0370D060" w:rsidR="000406FE" w:rsidRPr="00D42269" w:rsidRDefault="000406FE" w:rsidP="007540EF">
      <w:pPr>
        <w:spacing w:line="276" w:lineRule="auto"/>
        <w:jc w:val="both"/>
        <w:rPr>
          <w:rFonts w:ascii="Arial Narrow" w:hAnsi="Arial Narrow" w:cstheme="majorHAnsi"/>
          <w:bCs/>
        </w:rPr>
      </w:pPr>
      <w:r>
        <w:rPr>
          <w:rFonts w:ascii="Arial Narrow" w:hAnsi="Arial Narrow" w:cstheme="majorHAnsi"/>
          <w:bCs/>
        </w:rPr>
        <w:t>Les ossatures métalliques seront déjà partiellement assemblées, il s’agira de les réadapter aux besoins de la scénographie de l’exposition.</w:t>
      </w:r>
    </w:p>
    <w:p w14:paraId="23679FA2" w14:textId="77777777" w:rsidR="00685CE0" w:rsidRPr="00685CE0" w:rsidRDefault="007A6D0C" w:rsidP="004D6A6D">
      <w:pPr>
        <w:pStyle w:val="Titre3"/>
        <w:numPr>
          <w:ilvl w:val="2"/>
          <w:numId w:val="21"/>
        </w:numPr>
        <w:spacing w:before="200" w:after="120"/>
        <w:jc w:val="both"/>
        <w:rPr>
          <w:rFonts w:cstheme="majorHAnsi"/>
        </w:rPr>
      </w:pPr>
      <w:r>
        <w:rPr>
          <w:rFonts w:cstheme="majorHAnsi"/>
        </w:rPr>
        <w:t>Quincaillerie</w:t>
      </w:r>
    </w:p>
    <w:p w14:paraId="5963E0FE" w14:textId="0E0B951C" w:rsidR="00685CE0" w:rsidRPr="007A6D0C" w:rsidRDefault="00685CE0" w:rsidP="007A6D0C">
      <w:pPr>
        <w:pStyle w:val="Corpsdetexte"/>
        <w:spacing w:after="160" w:line="276" w:lineRule="auto"/>
        <w:rPr>
          <w:rFonts w:ascii="Arial Narrow" w:hAnsi="Arial Narrow" w:cstheme="majorHAnsi"/>
        </w:rPr>
      </w:pPr>
      <w:r w:rsidRPr="007A6D0C">
        <w:rPr>
          <w:rFonts w:ascii="Arial Narrow" w:hAnsi="Arial Narrow" w:cstheme="majorHAnsi"/>
        </w:rPr>
        <w:t>Les articles de quincaillerie seront mis en place avec le plus grand soin, les entailles nécessaires à leur pose auront la profondeur voulue pour ne pas altérer la force des profilés</w:t>
      </w:r>
      <w:r w:rsidR="0003382C">
        <w:rPr>
          <w:rFonts w:ascii="Arial Narrow" w:hAnsi="Arial Narrow" w:cstheme="majorHAnsi"/>
        </w:rPr>
        <w:t xml:space="preserve"> de support et des bois ;</w:t>
      </w:r>
      <w:r w:rsidRPr="007A6D0C">
        <w:rPr>
          <w:rFonts w:ascii="Arial Narrow" w:hAnsi="Arial Narrow" w:cstheme="majorHAnsi"/>
        </w:rPr>
        <w:t xml:space="preserve"> elles auront les dimensions précises de la ferrure en largeur et en longueur. Elles seront exécutées de telle sorte que les pièces affleurent exactement les profilés de support et les bois. Une finition parfaite de ces entailles sera particulièrement exigée.</w:t>
      </w:r>
    </w:p>
    <w:p w14:paraId="67BB53A0" w14:textId="77777777" w:rsidR="00685CE0" w:rsidRPr="008A272C" w:rsidRDefault="00685CE0" w:rsidP="007A6D0C">
      <w:pPr>
        <w:spacing w:line="276" w:lineRule="auto"/>
        <w:jc w:val="both"/>
        <w:rPr>
          <w:rFonts w:ascii="Arial Narrow" w:hAnsi="Arial Narrow" w:cstheme="majorHAnsi"/>
        </w:rPr>
      </w:pPr>
      <w:r w:rsidRPr="008A272C">
        <w:rPr>
          <w:rFonts w:ascii="Arial Narrow" w:hAnsi="Arial Narrow" w:cstheme="majorHAnsi"/>
        </w:rPr>
        <w:t xml:space="preserve">Les vis seront toujours adaptées à l’importance de l’ouvrage qu’elles doivent fixer et présenteront une finition adaptée à l’ouvrage. Elles ne devront pas engendrer d’éclatement des bois. L’ensemble des visseries visibles sera en acier cadmié de la couleur demandée par </w:t>
      </w:r>
      <w:r w:rsidR="005B7F41">
        <w:rPr>
          <w:rFonts w:ascii="Arial Narrow" w:hAnsi="Arial Narrow" w:cstheme="majorHAnsi"/>
        </w:rPr>
        <w:t>le Maître d’œuvre</w:t>
      </w:r>
      <w:r w:rsidRPr="008A272C">
        <w:rPr>
          <w:rFonts w:ascii="Arial Narrow" w:hAnsi="Arial Narrow" w:cstheme="majorHAnsi"/>
        </w:rPr>
        <w:t>, avec tête fraisée et empreinte 6 pans creux ou Tork.</w:t>
      </w:r>
    </w:p>
    <w:p w14:paraId="18841BC9" w14:textId="77777777" w:rsidR="00685CE0" w:rsidRDefault="00685CE0" w:rsidP="007A6D0C">
      <w:pPr>
        <w:spacing w:line="276" w:lineRule="auto"/>
        <w:jc w:val="both"/>
        <w:rPr>
          <w:rFonts w:ascii="Arial Narrow" w:hAnsi="Arial Narrow" w:cstheme="majorHAnsi"/>
        </w:rPr>
      </w:pPr>
      <w:r w:rsidRPr="008A272C">
        <w:rPr>
          <w:rFonts w:ascii="Arial Narrow" w:hAnsi="Arial Narrow" w:cstheme="majorHAnsi"/>
        </w:rPr>
        <w:t xml:space="preserve">Les ouvrages qui ne seront pas jugés recevables tant pour la fourniture que pour la pose seront immédiatement déposés et remplacés. Si les entailles faites dans les bois nécessitent des modifications, ou même le cas échéant, entraînent le remplacement pur et simple des menuiseries, le </w:t>
      </w:r>
      <w:r w:rsidR="00371584">
        <w:rPr>
          <w:rFonts w:ascii="Arial Narrow" w:hAnsi="Arial Narrow" w:cstheme="majorHAnsi"/>
        </w:rPr>
        <w:t xml:space="preserve">Titulaire </w:t>
      </w:r>
      <w:r w:rsidRPr="008A272C">
        <w:rPr>
          <w:rFonts w:ascii="Arial Narrow" w:hAnsi="Arial Narrow" w:cstheme="majorHAnsi"/>
        </w:rPr>
        <w:t>en supportera seul les responsabilités, charges, retards et frais en découlant.</w:t>
      </w:r>
    </w:p>
    <w:p w14:paraId="043ED31C" w14:textId="6F300A3C" w:rsidR="0088086A" w:rsidRPr="0004614D" w:rsidRDefault="0088086A" w:rsidP="00D42269">
      <w:pPr>
        <w:pStyle w:val="Titre3"/>
        <w:numPr>
          <w:ilvl w:val="2"/>
          <w:numId w:val="21"/>
        </w:numPr>
        <w:spacing w:before="200" w:after="120"/>
        <w:jc w:val="both"/>
        <w:rPr>
          <w:rFonts w:cstheme="majorHAnsi"/>
        </w:rPr>
      </w:pPr>
      <w:r w:rsidRPr="00D42269">
        <w:rPr>
          <w:rFonts w:cstheme="majorHAnsi"/>
        </w:rPr>
        <w:t>V</w:t>
      </w:r>
      <w:r>
        <w:rPr>
          <w:rFonts w:cstheme="majorHAnsi"/>
        </w:rPr>
        <w:t>itrines</w:t>
      </w:r>
    </w:p>
    <w:p w14:paraId="72EDFE95" w14:textId="688C8650" w:rsidR="0088086A" w:rsidRPr="00D42269" w:rsidRDefault="0088086A" w:rsidP="00D42269">
      <w:pPr>
        <w:spacing w:line="276" w:lineRule="auto"/>
        <w:jc w:val="both"/>
        <w:rPr>
          <w:rFonts w:ascii="Arial Narrow" w:hAnsi="Arial Narrow" w:cstheme="majorHAnsi"/>
        </w:rPr>
      </w:pPr>
      <w:r w:rsidRPr="00D42269">
        <w:rPr>
          <w:rFonts w:ascii="Arial Narrow" w:hAnsi="Arial Narrow" w:cstheme="majorHAnsi"/>
        </w:rPr>
        <w:t>Les vitrines seront fabriquées en MDF M3 de 19 mm d’épaisseur, sauf indication contraire.</w:t>
      </w:r>
    </w:p>
    <w:p w14:paraId="27EF0A75" w14:textId="4EEA98DE" w:rsidR="0088086A" w:rsidRPr="00D42269" w:rsidRDefault="0088086A" w:rsidP="00D42269">
      <w:pPr>
        <w:spacing w:line="276" w:lineRule="auto"/>
        <w:jc w:val="both"/>
        <w:rPr>
          <w:rFonts w:ascii="Arial Narrow" w:hAnsi="Arial Narrow" w:cstheme="majorHAnsi"/>
        </w:rPr>
      </w:pPr>
      <w:r w:rsidRPr="00D42269">
        <w:rPr>
          <w:rFonts w:ascii="Arial Narrow" w:hAnsi="Arial Narrow" w:cstheme="majorHAnsi"/>
        </w:rPr>
        <w:t>Les verres des vitrines à réaliser seront constitués de verres feuilletés extra-clair d’épaisseur minimale 10.7mm (44/2) composés de 2 verres de 5mm collées avec un PVB de 0.76mm correspondant au niveau de sécurité anti-vandalisme P2A, norme (UNI EN 356). Tous les chants doivent être polis.</w:t>
      </w:r>
    </w:p>
    <w:p w14:paraId="3EEC41BE" w14:textId="4678ED98" w:rsidR="0088086A" w:rsidRPr="00D42269" w:rsidRDefault="0088086A" w:rsidP="00D42269">
      <w:pPr>
        <w:spacing w:line="276" w:lineRule="auto"/>
        <w:jc w:val="both"/>
        <w:rPr>
          <w:rFonts w:ascii="Arial Narrow" w:hAnsi="Arial Narrow" w:cstheme="majorHAnsi"/>
        </w:rPr>
      </w:pPr>
      <w:r w:rsidRPr="00D42269">
        <w:rPr>
          <w:rFonts w:ascii="Arial Narrow" w:hAnsi="Arial Narrow" w:cstheme="majorHAnsi"/>
        </w:rPr>
        <w:t>Les capots seront constitués de plaques de plexiglass PMMA, incolore, brillant. Sauf indication contraire, son épaisseur sera de 6mm. Ils présenteront un collage sans bulles (colles rapides interdites), arêtes vives, polissage de finition, transparence supérieure à 90%, pré-perçage ou taraudage pour vis de sécurisation lorsque demandé.</w:t>
      </w:r>
    </w:p>
    <w:p w14:paraId="6BA83C2C" w14:textId="59DD2D2D" w:rsidR="0088086A" w:rsidRPr="00D42269" w:rsidRDefault="0088086A" w:rsidP="00D42269">
      <w:pPr>
        <w:spacing w:line="276" w:lineRule="auto"/>
        <w:jc w:val="both"/>
        <w:rPr>
          <w:rFonts w:ascii="Arial Narrow" w:hAnsi="Arial Narrow" w:cstheme="majorHAnsi"/>
        </w:rPr>
      </w:pPr>
      <w:r w:rsidRPr="00D42269">
        <w:rPr>
          <w:rFonts w:ascii="Arial Narrow" w:hAnsi="Arial Narrow" w:cstheme="majorHAnsi"/>
        </w:rPr>
        <w:t xml:space="preserve">Les vitrines seront protégées durant toute la phase du chantier et nettoyées (intérieur et extérieur) par le Titulaire avant l’accrochage. Aucun matériel ne devra être posé sur ces vitrines durant le chantier. </w:t>
      </w:r>
    </w:p>
    <w:p w14:paraId="58C67B87" w14:textId="34E992D9" w:rsidR="0088086A" w:rsidRPr="00D42269" w:rsidRDefault="0088086A" w:rsidP="00D42269">
      <w:pPr>
        <w:spacing w:line="276" w:lineRule="auto"/>
        <w:jc w:val="both"/>
        <w:rPr>
          <w:rFonts w:ascii="Arial Narrow" w:hAnsi="Arial Narrow" w:cstheme="majorHAnsi"/>
        </w:rPr>
      </w:pPr>
      <w:r w:rsidRPr="00D42269">
        <w:rPr>
          <w:rFonts w:ascii="Arial Narrow" w:hAnsi="Arial Narrow" w:cstheme="majorHAnsi"/>
        </w:rPr>
        <w:t>Afin d’éviter tout problème au moment de la pose des verres lors de l’accrochage des œuvres, un test devra être réalisé, pour les réceptions de chantier, afin de s’assurer que les vitrines ferment correctement.</w:t>
      </w:r>
    </w:p>
    <w:p w14:paraId="60382DA0" w14:textId="06F1869D" w:rsidR="0088086A" w:rsidRPr="00D42269" w:rsidRDefault="0088086A" w:rsidP="00D42269">
      <w:pPr>
        <w:spacing w:line="276" w:lineRule="auto"/>
        <w:jc w:val="both"/>
        <w:rPr>
          <w:rFonts w:ascii="Arial Narrow" w:hAnsi="Arial Narrow" w:cstheme="majorHAnsi"/>
        </w:rPr>
      </w:pPr>
      <w:r w:rsidRPr="00D42269">
        <w:rPr>
          <w:rFonts w:ascii="Arial Narrow" w:hAnsi="Arial Narrow" w:cstheme="majorHAnsi"/>
        </w:rPr>
        <w:t xml:space="preserve">De plus, le Titulaire sera sollicité pour assurer la fermeture des vitrines les plus imposantes pendant les périodes d’accrochage de l’exposition et l’ouverture de ces dites vitrines lors des périodes de dépose. Ces interventions doivent être incluses dans l’offre tarifaire du Titulaire. </w:t>
      </w:r>
    </w:p>
    <w:p w14:paraId="4BDB9A85" w14:textId="2E966938" w:rsidR="0088086A" w:rsidRPr="008A272C" w:rsidRDefault="0088086A" w:rsidP="007A6D0C">
      <w:pPr>
        <w:spacing w:line="276" w:lineRule="auto"/>
        <w:jc w:val="both"/>
        <w:rPr>
          <w:rFonts w:ascii="Arial Narrow" w:hAnsi="Arial Narrow" w:cstheme="majorHAnsi"/>
        </w:rPr>
      </w:pPr>
      <w:r w:rsidRPr="00D42269">
        <w:rPr>
          <w:rFonts w:ascii="Arial Narrow" w:hAnsi="Arial Narrow" w:cstheme="majorHAnsi"/>
        </w:rPr>
        <w:lastRenderedPageBreak/>
        <w:t>Lorsqu’il n’interviendra pas directement, le Titulaire mettra à disposition du musée d’Orsay la visserie nécessaire à la fermeture de ces vitrines.</w:t>
      </w:r>
    </w:p>
    <w:p w14:paraId="514F9265" w14:textId="77777777" w:rsidR="00685CE0" w:rsidRPr="00685CE0" w:rsidRDefault="00E47B86" w:rsidP="004D6A6D">
      <w:pPr>
        <w:pStyle w:val="Titre3"/>
        <w:numPr>
          <w:ilvl w:val="2"/>
          <w:numId w:val="21"/>
        </w:numPr>
        <w:spacing w:before="200" w:after="120"/>
        <w:jc w:val="both"/>
        <w:rPr>
          <w:rFonts w:cstheme="majorHAnsi"/>
        </w:rPr>
      </w:pPr>
      <w:r>
        <w:rPr>
          <w:rFonts w:cstheme="majorHAnsi"/>
        </w:rPr>
        <w:t xml:space="preserve">Habillage et calfeutrement </w:t>
      </w:r>
    </w:p>
    <w:p w14:paraId="74B00242" w14:textId="77777777" w:rsidR="00685CE0" w:rsidRPr="008A272C" w:rsidRDefault="00685CE0" w:rsidP="00E47B86">
      <w:pPr>
        <w:pStyle w:val="Corpsdetexte"/>
        <w:spacing w:after="160" w:line="276" w:lineRule="auto"/>
        <w:rPr>
          <w:rFonts w:ascii="Arial Narrow" w:hAnsi="Arial Narrow" w:cstheme="majorHAnsi"/>
        </w:rPr>
      </w:pPr>
      <w:r w:rsidRPr="008A272C">
        <w:rPr>
          <w:rFonts w:ascii="Arial Narrow" w:hAnsi="Arial Narrow" w:cstheme="majorHAnsi"/>
        </w:rPr>
        <w:t xml:space="preserve">Le </w:t>
      </w:r>
      <w:r w:rsidR="00371584">
        <w:rPr>
          <w:rFonts w:ascii="Arial Narrow" w:hAnsi="Arial Narrow" w:cstheme="majorHAnsi"/>
        </w:rPr>
        <w:t xml:space="preserve">Titulaire </w:t>
      </w:r>
      <w:r w:rsidRPr="008A272C">
        <w:rPr>
          <w:rFonts w:ascii="Arial Narrow" w:hAnsi="Arial Narrow" w:cstheme="majorHAnsi"/>
        </w:rPr>
        <w:t>devra exécuter tous les habillages et calfeutrements entre ses ouvrages (meubles, agencements, blocs-portes, bâtis, poteaux etc.) et les ouvrages adjacents (murs, cloisons, plafonds, faux plafonds, menuiserie, agencement etc.). Aucun autre lot n’aura à intervenir.</w:t>
      </w:r>
    </w:p>
    <w:p w14:paraId="1F538874" w14:textId="77777777" w:rsidR="00685CE0" w:rsidRPr="00685CE0" w:rsidRDefault="00E47B86" w:rsidP="004D6A6D">
      <w:pPr>
        <w:pStyle w:val="Titre3"/>
        <w:numPr>
          <w:ilvl w:val="2"/>
          <w:numId w:val="21"/>
        </w:numPr>
        <w:spacing w:before="200" w:after="120"/>
        <w:jc w:val="both"/>
        <w:rPr>
          <w:rFonts w:cstheme="majorHAnsi"/>
        </w:rPr>
      </w:pPr>
      <w:bookmarkStart w:id="32" w:name="_Toc532209308"/>
      <w:bookmarkStart w:id="33" w:name="_Toc116313079"/>
      <w:r w:rsidRPr="00685CE0">
        <w:rPr>
          <w:rFonts w:cstheme="majorHAnsi"/>
        </w:rPr>
        <w:t>Insertion des dispositifs d’</w:t>
      </w:r>
      <w:bookmarkEnd w:id="32"/>
      <w:bookmarkEnd w:id="33"/>
      <w:r w:rsidRPr="00685CE0">
        <w:rPr>
          <w:rFonts w:cstheme="majorHAnsi"/>
        </w:rPr>
        <w:t>éclairage</w:t>
      </w:r>
    </w:p>
    <w:p w14:paraId="62A681F6" w14:textId="77777777" w:rsidR="00685CE0" w:rsidRPr="008A272C" w:rsidRDefault="00685CE0" w:rsidP="00E47B86">
      <w:pPr>
        <w:spacing w:line="276" w:lineRule="auto"/>
        <w:jc w:val="both"/>
        <w:rPr>
          <w:rFonts w:ascii="Arial Narrow" w:hAnsi="Arial Narrow" w:cstheme="majorHAnsi"/>
        </w:rPr>
      </w:pPr>
      <w:r w:rsidRPr="008A272C">
        <w:rPr>
          <w:rFonts w:ascii="Arial Narrow" w:hAnsi="Arial Narrow" w:cstheme="majorHAnsi"/>
        </w:rPr>
        <w:t xml:space="preserve">Lors des études d’exécution, la fourniture, la pose et l’intégration des dispositifs d’éclairage feront l’objet d’une réunion de travail spécifique entre les </w:t>
      </w:r>
      <w:r w:rsidR="00371584">
        <w:rPr>
          <w:rFonts w:ascii="Arial Narrow" w:hAnsi="Arial Narrow" w:cstheme="majorHAnsi"/>
        </w:rPr>
        <w:t>Titulaires</w:t>
      </w:r>
      <w:r w:rsidRPr="008A272C">
        <w:rPr>
          <w:rFonts w:ascii="Arial Narrow" w:hAnsi="Arial Narrow" w:cstheme="majorHAnsi"/>
        </w:rPr>
        <w:t xml:space="preserve"> des différents lots concernés. Les réservations, trous et percements réalisés dans les éléments menuisés de toute nature et nécessaires aux cheminements des câbles électriques sont à la charge du lot Agencement</w:t>
      </w:r>
      <w:r w:rsidR="00674171">
        <w:rPr>
          <w:rFonts w:ascii="Arial Narrow" w:hAnsi="Arial Narrow" w:cstheme="majorHAnsi"/>
        </w:rPr>
        <w:t xml:space="preserve"> le cas échéant</w:t>
      </w:r>
      <w:r w:rsidRPr="008A272C">
        <w:rPr>
          <w:rFonts w:ascii="Arial Narrow" w:hAnsi="Arial Narrow" w:cstheme="majorHAnsi"/>
        </w:rPr>
        <w:t>.</w:t>
      </w:r>
    </w:p>
    <w:p w14:paraId="28D4A092" w14:textId="77777777" w:rsidR="00685CE0" w:rsidRPr="00685CE0" w:rsidRDefault="00685CE0" w:rsidP="004D6A6D">
      <w:pPr>
        <w:pStyle w:val="Titre3"/>
        <w:numPr>
          <w:ilvl w:val="2"/>
          <w:numId w:val="21"/>
        </w:numPr>
        <w:spacing w:before="200" w:after="120"/>
        <w:jc w:val="both"/>
        <w:rPr>
          <w:rFonts w:cstheme="majorHAnsi"/>
        </w:rPr>
      </w:pPr>
      <w:bookmarkStart w:id="34" w:name="_Ref116145952"/>
      <w:bookmarkStart w:id="35" w:name="_Toc116313080"/>
      <w:r w:rsidRPr="00685CE0">
        <w:rPr>
          <w:rFonts w:cstheme="majorHAnsi"/>
        </w:rPr>
        <w:t>P</w:t>
      </w:r>
      <w:bookmarkEnd w:id="34"/>
      <w:bookmarkEnd w:id="35"/>
      <w:r w:rsidR="00C34FA6">
        <w:rPr>
          <w:rFonts w:cstheme="majorHAnsi"/>
        </w:rPr>
        <w:t>einture</w:t>
      </w:r>
    </w:p>
    <w:p w14:paraId="6639B7EF" w14:textId="2DAC5556" w:rsidR="00A31069" w:rsidRPr="008A272C" w:rsidRDefault="00685CE0" w:rsidP="00E47B86">
      <w:pPr>
        <w:spacing w:line="276" w:lineRule="auto"/>
        <w:jc w:val="both"/>
        <w:rPr>
          <w:rFonts w:ascii="Arial Narrow" w:hAnsi="Arial Narrow" w:cstheme="majorHAnsi"/>
        </w:rPr>
      </w:pPr>
      <w:r w:rsidRPr="008A272C">
        <w:rPr>
          <w:rFonts w:ascii="Arial Narrow" w:hAnsi="Arial Narrow" w:cstheme="majorHAnsi"/>
        </w:rPr>
        <w:t>À titre indicatif, deux co</w:t>
      </w:r>
      <w:r w:rsidR="0003382C">
        <w:rPr>
          <w:rFonts w:ascii="Arial Narrow" w:hAnsi="Arial Narrow" w:cstheme="majorHAnsi"/>
        </w:rPr>
        <w:t>uches de peintures sont prévues. L</w:t>
      </w:r>
      <w:r w:rsidRPr="008A272C">
        <w:rPr>
          <w:rFonts w:ascii="Arial Narrow" w:hAnsi="Arial Narrow" w:cstheme="majorHAnsi"/>
        </w:rPr>
        <w:t xml:space="preserve">’uniformité des surfaces peintes devra être parfaite. Le </w:t>
      </w:r>
      <w:r w:rsidR="00371584">
        <w:rPr>
          <w:rFonts w:ascii="Arial Narrow" w:hAnsi="Arial Narrow" w:cstheme="majorHAnsi"/>
        </w:rPr>
        <w:t xml:space="preserve">Titulaire </w:t>
      </w:r>
      <w:r w:rsidRPr="008A272C">
        <w:rPr>
          <w:rFonts w:ascii="Arial Narrow" w:hAnsi="Arial Narrow" w:cstheme="majorHAnsi"/>
        </w:rPr>
        <w:t xml:space="preserve">devra prévoir le nombre de couches nécessaire à l’objectif (selon appréciation du Maître d’œuvre et du Maître d’ouvrage) selon le pouvoir couvrant de la peinture, la qualité du support et la qualité de la pose. Les parties basses devront être particulièrement soignées. </w:t>
      </w:r>
      <w:r w:rsidR="00A31069" w:rsidRPr="008A272C">
        <w:rPr>
          <w:rFonts w:ascii="Arial Narrow" w:hAnsi="Arial Narrow" w:cstheme="majorHAnsi"/>
        </w:rPr>
        <w:t>Une attention particulière sera portée à la finition des mobiliers (socles, bancs) avec enduit lisse</w:t>
      </w:r>
      <w:r w:rsidR="00A31069">
        <w:rPr>
          <w:rFonts w:ascii="Arial Narrow" w:hAnsi="Arial Narrow" w:cstheme="majorHAnsi"/>
        </w:rPr>
        <w:t>, peinture satinée mat ou application d’un vernis aqueux</w:t>
      </w:r>
      <w:r w:rsidR="00A31069" w:rsidRPr="008A272C">
        <w:rPr>
          <w:rFonts w:ascii="Arial Narrow" w:hAnsi="Arial Narrow" w:cstheme="majorHAnsi"/>
        </w:rPr>
        <w:t xml:space="preserve">. Le </w:t>
      </w:r>
      <w:r w:rsidR="00A31069">
        <w:rPr>
          <w:rFonts w:ascii="Arial Narrow" w:hAnsi="Arial Narrow" w:cstheme="majorHAnsi"/>
        </w:rPr>
        <w:t xml:space="preserve">Titulaire </w:t>
      </w:r>
      <w:r w:rsidR="00A31069" w:rsidRPr="008A272C">
        <w:rPr>
          <w:rFonts w:ascii="Arial Narrow" w:hAnsi="Arial Narrow" w:cstheme="majorHAnsi"/>
        </w:rPr>
        <w:t>veillera à respecter un jeu nécessaire à la bonne mise en place des éléments rapportés</w:t>
      </w:r>
      <w:r w:rsidR="00A31069">
        <w:rPr>
          <w:rFonts w:ascii="Arial Narrow" w:hAnsi="Arial Narrow" w:cstheme="majorHAnsi"/>
        </w:rPr>
        <w:t>.</w:t>
      </w:r>
    </w:p>
    <w:p w14:paraId="06154B73" w14:textId="77777777" w:rsidR="00685CE0" w:rsidRPr="00096936" w:rsidRDefault="00685CE0" w:rsidP="00E47B86">
      <w:pPr>
        <w:pStyle w:val="Corpsdetexte"/>
        <w:spacing w:after="160" w:line="276" w:lineRule="auto"/>
        <w:rPr>
          <w:rFonts w:ascii="Arial Narrow" w:hAnsi="Arial Narrow" w:cstheme="majorHAnsi"/>
        </w:rPr>
      </w:pPr>
      <w:r w:rsidRPr="00096936">
        <w:rPr>
          <w:rFonts w:ascii="Arial Narrow" w:hAnsi="Arial Narrow" w:cstheme="majorHAnsi"/>
        </w:rPr>
        <w:t xml:space="preserve">Il est demandé au </w:t>
      </w:r>
      <w:r w:rsidR="00371584">
        <w:rPr>
          <w:rFonts w:ascii="Arial Narrow" w:hAnsi="Arial Narrow" w:cstheme="majorHAnsi"/>
        </w:rPr>
        <w:t xml:space="preserve">Titulaire </w:t>
      </w:r>
      <w:r w:rsidRPr="00096936">
        <w:rPr>
          <w:rFonts w:ascii="Arial Narrow" w:hAnsi="Arial Narrow" w:cstheme="majorHAnsi"/>
        </w:rPr>
        <w:t>:</w:t>
      </w:r>
    </w:p>
    <w:p w14:paraId="79FC3A17" w14:textId="77777777" w:rsidR="00685CE0" w:rsidRPr="008A272C" w:rsidRDefault="00685CE0" w:rsidP="004D6A6D">
      <w:pPr>
        <w:pStyle w:val="Sansinterligne"/>
        <w:numPr>
          <w:ilvl w:val="0"/>
          <w:numId w:val="9"/>
        </w:numPr>
        <w:spacing w:line="276" w:lineRule="auto"/>
        <w:jc w:val="both"/>
        <w:rPr>
          <w:rFonts w:ascii="Arial Narrow" w:eastAsiaTheme="minorHAnsi" w:hAnsi="Arial Narrow" w:cstheme="majorHAnsi"/>
          <w:lang w:eastAsia="en-US"/>
        </w:rPr>
      </w:pPr>
      <w:r w:rsidRPr="008A272C">
        <w:rPr>
          <w:rFonts w:ascii="Arial Narrow" w:eastAsiaTheme="minorHAnsi" w:hAnsi="Arial Narrow" w:cstheme="majorHAnsi"/>
          <w:lang w:eastAsia="en-US"/>
        </w:rPr>
        <w:t>d’être présent jusqu’à la fin du chantier de construction ;</w:t>
      </w:r>
    </w:p>
    <w:p w14:paraId="5C4D7F39" w14:textId="77777777" w:rsidR="00685CE0" w:rsidRPr="008A272C" w:rsidRDefault="00685CE0" w:rsidP="004D6A6D">
      <w:pPr>
        <w:pStyle w:val="Sansinterligne"/>
        <w:numPr>
          <w:ilvl w:val="0"/>
          <w:numId w:val="9"/>
        </w:numPr>
        <w:spacing w:line="276" w:lineRule="auto"/>
        <w:jc w:val="both"/>
        <w:rPr>
          <w:rFonts w:ascii="Arial Narrow" w:eastAsiaTheme="minorHAnsi" w:hAnsi="Arial Narrow" w:cstheme="majorHAnsi"/>
          <w:lang w:eastAsia="en-US"/>
        </w:rPr>
      </w:pPr>
      <w:r w:rsidRPr="008A272C">
        <w:rPr>
          <w:rFonts w:ascii="Arial Narrow" w:eastAsiaTheme="minorHAnsi" w:hAnsi="Arial Narrow" w:cstheme="majorHAnsi"/>
          <w:lang w:eastAsia="en-US"/>
        </w:rPr>
        <w:t>de prévoir la mise à disposition ponctuelle d’un ou deux peintres dans la semaine précédant les inaugurations pour les retouches ;</w:t>
      </w:r>
    </w:p>
    <w:p w14:paraId="241692F0" w14:textId="497F415B" w:rsidR="00685CE0" w:rsidRPr="008A272C" w:rsidRDefault="0003382C" w:rsidP="004D6A6D">
      <w:pPr>
        <w:pStyle w:val="Sansinterligne"/>
        <w:numPr>
          <w:ilvl w:val="0"/>
          <w:numId w:val="9"/>
        </w:numPr>
        <w:spacing w:line="276" w:lineRule="auto"/>
        <w:jc w:val="both"/>
        <w:rPr>
          <w:rFonts w:ascii="Arial Narrow" w:eastAsiaTheme="minorHAnsi" w:hAnsi="Arial Narrow" w:cstheme="majorHAnsi"/>
          <w:lang w:eastAsia="en-US"/>
        </w:rPr>
      </w:pPr>
      <w:r>
        <w:rPr>
          <w:rFonts w:ascii="Arial Narrow" w:eastAsiaTheme="minorHAnsi" w:hAnsi="Arial Narrow" w:cstheme="majorHAnsi"/>
          <w:lang w:eastAsia="en-US"/>
        </w:rPr>
        <w:t>d</w:t>
      </w:r>
      <w:r w:rsidR="00685CE0" w:rsidRPr="008A272C">
        <w:rPr>
          <w:rFonts w:ascii="Arial Narrow" w:eastAsiaTheme="minorHAnsi" w:hAnsi="Arial Narrow" w:cstheme="majorHAnsi"/>
          <w:lang w:eastAsia="en-US"/>
        </w:rPr>
        <w:t xml:space="preserve">e laisser </w:t>
      </w:r>
      <w:r w:rsidR="00734F43">
        <w:rPr>
          <w:rFonts w:ascii="Arial Narrow" w:eastAsiaTheme="minorHAnsi" w:hAnsi="Arial Narrow" w:cstheme="majorHAnsi"/>
          <w:lang w:eastAsia="en-US"/>
        </w:rPr>
        <w:t>cinq litres</w:t>
      </w:r>
      <w:r w:rsidR="003C726E">
        <w:rPr>
          <w:rFonts w:ascii="Arial Narrow" w:eastAsiaTheme="minorHAnsi" w:hAnsi="Arial Narrow" w:cstheme="majorHAnsi"/>
          <w:lang w:eastAsia="en-US"/>
        </w:rPr>
        <w:t xml:space="preserve"> </w:t>
      </w:r>
      <w:r w:rsidR="00685CE0" w:rsidRPr="008A272C">
        <w:rPr>
          <w:rFonts w:ascii="Arial Narrow" w:eastAsiaTheme="minorHAnsi" w:hAnsi="Arial Narrow" w:cstheme="majorHAnsi"/>
          <w:lang w:eastAsia="en-US"/>
        </w:rPr>
        <w:t>de peinture de chaque couleur utilisée pour retouches internes éventuelles en cours d’exploitation.</w:t>
      </w:r>
    </w:p>
    <w:p w14:paraId="110FC3E0" w14:textId="77777777" w:rsidR="00685CE0" w:rsidRPr="00685CE0" w:rsidRDefault="0072794B" w:rsidP="004D6A6D">
      <w:pPr>
        <w:pStyle w:val="Titre4"/>
        <w:numPr>
          <w:ilvl w:val="3"/>
          <w:numId w:val="21"/>
        </w:numPr>
        <w:spacing w:before="200" w:after="120"/>
        <w:jc w:val="both"/>
        <w:rPr>
          <w:rFonts w:cstheme="majorHAnsi"/>
        </w:rPr>
      </w:pPr>
      <w:bookmarkStart w:id="36" w:name="_Toc116313081"/>
      <w:r>
        <w:rPr>
          <w:rFonts w:cstheme="majorHAnsi"/>
        </w:rPr>
        <w:t xml:space="preserve"> </w:t>
      </w:r>
      <w:r w:rsidR="00685CE0" w:rsidRPr="00685CE0">
        <w:rPr>
          <w:rFonts w:cstheme="majorHAnsi"/>
        </w:rPr>
        <w:t>Type de peinture</w:t>
      </w:r>
      <w:bookmarkEnd w:id="36"/>
      <w:r w:rsidR="00685CE0" w:rsidRPr="00685CE0">
        <w:rPr>
          <w:rFonts w:cstheme="majorHAnsi"/>
        </w:rPr>
        <w:t xml:space="preserve"> </w:t>
      </w:r>
    </w:p>
    <w:p w14:paraId="1F1CA03C" w14:textId="36AC068A" w:rsidR="000406FE" w:rsidRDefault="000406FE" w:rsidP="000406FE">
      <w:pPr>
        <w:pStyle w:val="Sansinterligne"/>
        <w:jc w:val="both"/>
        <w:rPr>
          <w:rFonts w:ascii="Arial Narrow" w:hAnsi="Arial Narrow" w:cstheme="majorHAnsi"/>
          <w:b/>
          <w:color w:val="FF0000"/>
        </w:rPr>
      </w:pPr>
      <w:bookmarkStart w:id="37" w:name="_Toc116313082"/>
      <w:r w:rsidRPr="003E30C7">
        <w:rPr>
          <w:rFonts w:ascii="Arial Narrow" w:hAnsi="Arial Narrow" w:cstheme="majorHAnsi"/>
          <w:b/>
          <w:color w:val="FF0000"/>
        </w:rPr>
        <w:t xml:space="preserve">Murs: peinture acrylique haut de gamme avec </w:t>
      </w:r>
      <w:r w:rsidR="004F0E17" w:rsidRPr="003E30C7">
        <w:rPr>
          <w:rFonts w:ascii="Arial Narrow" w:hAnsi="Arial Narrow" w:cstheme="majorHAnsi"/>
          <w:b/>
          <w:color w:val="FF0000"/>
        </w:rPr>
        <w:t xml:space="preserve">une finition </w:t>
      </w:r>
      <w:r w:rsidR="004F0E17">
        <w:rPr>
          <w:rFonts w:ascii="Arial Narrow" w:hAnsi="Arial Narrow" w:cstheme="majorHAnsi"/>
          <w:b/>
          <w:color w:val="FF0000"/>
          <w:u w:val="single"/>
        </w:rPr>
        <w:t>mate</w:t>
      </w:r>
      <w:r w:rsidRPr="003E30C7">
        <w:rPr>
          <w:rFonts w:ascii="Arial Narrow" w:hAnsi="Arial Narrow" w:cstheme="majorHAnsi"/>
          <w:b/>
          <w:color w:val="FF0000"/>
        </w:rPr>
        <w:t xml:space="preserve"> de type Hydrotex (ECOLABEL) ou équivalent.</w:t>
      </w:r>
    </w:p>
    <w:p w14:paraId="283BE369" w14:textId="77777777" w:rsidR="000406FE" w:rsidRPr="003E30C7" w:rsidRDefault="000406FE" w:rsidP="000406FE">
      <w:pPr>
        <w:pStyle w:val="Sansinterligne"/>
        <w:jc w:val="both"/>
        <w:rPr>
          <w:rFonts w:ascii="Arial Narrow" w:hAnsi="Arial Narrow" w:cstheme="majorHAnsi"/>
          <w:b/>
          <w:color w:val="FF0000"/>
        </w:rPr>
      </w:pPr>
    </w:p>
    <w:p w14:paraId="1C8FF3CF" w14:textId="77777777" w:rsidR="000406FE" w:rsidRPr="005B3091" w:rsidRDefault="000406FE" w:rsidP="000406FE">
      <w:pPr>
        <w:pStyle w:val="Sansinterligne"/>
        <w:jc w:val="both"/>
        <w:rPr>
          <w:rFonts w:ascii="Arial Narrow" w:hAnsi="Arial Narrow" w:cstheme="majorHAnsi"/>
          <w:b/>
          <w:color w:val="FF0000"/>
        </w:rPr>
      </w:pPr>
      <w:r>
        <w:rPr>
          <w:rFonts w:ascii="Arial Narrow" w:hAnsi="Arial Narrow" w:cs="Arial"/>
          <w:b/>
          <w:color w:val="FF0000"/>
        </w:rPr>
        <w:t>Banc / Mobilier / Vitrine : p</w:t>
      </w:r>
      <w:r w:rsidRPr="005B3091">
        <w:rPr>
          <w:rFonts w:ascii="Arial Narrow" w:hAnsi="Arial Narrow" w:cs="Arial"/>
          <w:b/>
          <w:color w:val="FF0000"/>
        </w:rPr>
        <w:t xml:space="preserve">einture laque acrylique haute résistance, finition </w:t>
      </w:r>
      <w:r>
        <w:rPr>
          <w:rFonts w:ascii="Arial Narrow" w:hAnsi="Arial Narrow" w:cs="Arial"/>
          <w:b/>
          <w:color w:val="FF0000"/>
        </w:rPr>
        <w:t xml:space="preserve">satinée ou </w:t>
      </w:r>
      <w:r>
        <w:rPr>
          <w:rFonts w:ascii="Arial Narrow" w:hAnsi="Arial Narrow" w:cs="Arial"/>
          <w:b/>
          <w:color w:val="FF0000"/>
          <w:u w:val="single"/>
        </w:rPr>
        <w:t>velours avec une couche de vernis aqueux</w:t>
      </w:r>
      <w:r>
        <w:rPr>
          <w:rFonts w:ascii="Arial Narrow" w:hAnsi="Arial Narrow" w:cs="Arial"/>
          <w:b/>
          <w:color w:val="FF0000"/>
        </w:rPr>
        <w:t>.</w:t>
      </w:r>
    </w:p>
    <w:p w14:paraId="4DFF8418" w14:textId="77777777" w:rsidR="000406FE" w:rsidRPr="005B3091" w:rsidRDefault="000406FE" w:rsidP="0003382C">
      <w:pPr>
        <w:pStyle w:val="Sansinterligne"/>
        <w:jc w:val="both"/>
        <w:rPr>
          <w:rFonts w:ascii="Arial Narrow" w:hAnsi="Arial Narrow" w:cstheme="majorHAnsi"/>
          <w:b/>
          <w:color w:val="FF0000"/>
        </w:rPr>
      </w:pPr>
    </w:p>
    <w:p w14:paraId="7BA1FB64" w14:textId="5CD18A06" w:rsidR="00685CE0" w:rsidRPr="00685CE0" w:rsidRDefault="003E30C7" w:rsidP="004D6A6D">
      <w:pPr>
        <w:pStyle w:val="Titre4"/>
        <w:numPr>
          <w:ilvl w:val="3"/>
          <w:numId w:val="21"/>
        </w:numPr>
        <w:spacing w:before="200" w:after="120"/>
        <w:jc w:val="both"/>
        <w:rPr>
          <w:rFonts w:cstheme="majorHAnsi"/>
        </w:rPr>
      </w:pPr>
      <w:r>
        <w:rPr>
          <w:rFonts w:cstheme="majorHAnsi"/>
        </w:rPr>
        <w:t xml:space="preserve"> </w:t>
      </w:r>
      <w:r w:rsidR="00685CE0" w:rsidRPr="00685CE0">
        <w:rPr>
          <w:rFonts w:cstheme="majorHAnsi"/>
        </w:rPr>
        <w:t>Préparation</w:t>
      </w:r>
      <w:bookmarkEnd w:id="37"/>
      <w:r w:rsidR="00685CE0" w:rsidRPr="00685CE0">
        <w:rPr>
          <w:rFonts w:cstheme="majorHAnsi"/>
        </w:rPr>
        <w:t> </w:t>
      </w:r>
    </w:p>
    <w:p w14:paraId="10361C8C" w14:textId="77777777" w:rsidR="00685CE0" w:rsidRPr="008A272C" w:rsidRDefault="00685CE0" w:rsidP="008A272C">
      <w:pPr>
        <w:pStyle w:val="Corpsdetexte"/>
        <w:spacing w:after="160" w:line="259" w:lineRule="auto"/>
        <w:rPr>
          <w:rFonts w:ascii="Arial Narrow" w:hAnsi="Arial Narrow" w:cstheme="majorHAnsi"/>
        </w:rPr>
      </w:pPr>
      <w:r w:rsidRPr="008A272C">
        <w:rPr>
          <w:rFonts w:ascii="Arial Narrow" w:hAnsi="Arial Narrow" w:cstheme="majorHAnsi"/>
        </w:rPr>
        <w:t xml:space="preserve">Il est attendu du </w:t>
      </w:r>
      <w:r w:rsidR="00371584">
        <w:rPr>
          <w:rFonts w:ascii="Arial Narrow" w:hAnsi="Arial Narrow" w:cstheme="majorHAnsi"/>
        </w:rPr>
        <w:t xml:space="preserve">Titulaire </w:t>
      </w:r>
      <w:r w:rsidRPr="008A272C">
        <w:rPr>
          <w:rFonts w:ascii="Arial Narrow" w:hAnsi="Arial Narrow" w:cstheme="majorHAnsi"/>
        </w:rPr>
        <w:t>qu’il exécute les inévitables reprises ponctuelles d’enduits et ponçages supplémentaires sur les surfaces livrées prêtes à peindre.</w:t>
      </w:r>
    </w:p>
    <w:p w14:paraId="06F1EC06" w14:textId="77777777" w:rsidR="00685CE0" w:rsidRPr="00685CE0" w:rsidRDefault="0072794B" w:rsidP="004D6A6D">
      <w:pPr>
        <w:pStyle w:val="Titre4"/>
        <w:numPr>
          <w:ilvl w:val="3"/>
          <w:numId w:val="21"/>
        </w:numPr>
        <w:spacing w:before="200" w:after="120"/>
        <w:jc w:val="both"/>
        <w:rPr>
          <w:rFonts w:cstheme="majorHAnsi"/>
        </w:rPr>
      </w:pPr>
      <w:bookmarkStart w:id="38" w:name="_Toc116313083"/>
      <w:r>
        <w:rPr>
          <w:rFonts w:cstheme="majorHAnsi"/>
        </w:rPr>
        <w:t xml:space="preserve"> </w:t>
      </w:r>
      <w:r w:rsidR="00685CE0" w:rsidRPr="00685CE0">
        <w:rPr>
          <w:rFonts w:cstheme="majorHAnsi"/>
        </w:rPr>
        <w:t>Finition</w:t>
      </w:r>
      <w:bookmarkEnd w:id="38"/>
    </w:p>
    <w:p w14:paraId="09F84866" w14:textId="77777777" w:rsidR="00685CE0" w:rsidRPr="008A272C" w:rsidRDefault="00685CE0" w:rsidP="00685CE0">
      <w:pPr>
        <w:jc w:val="both"/>
        <w:rPr>
          <w:rFonts w:ascii="Arial Narrow" w:hAnsi="Arial Narrow" w:cstheme="majorHAnsi"/>
        </w:rPr>
      </w:pPr>
      <w:r w:rsidRPr="008A272C">
        <w:rPr>
          <w:rFonts w:ascii="Arial Narrow" w:hAnsi="Arial Narrow" w:cstheme="majorHAnsi"/>
        </w:rPr>
        <w:t xml:space="preserve">La finition des peintures devra être parfaite. Le </w:t>
      </w:r>
      <w:r w:rsidR="00371584">
        <w:rPr>
          <w:rFonts w:ascii="Arial Narrow" w:hAnsi="Arial Narrow" w:cstheme="majorHAnsi"/>
        </w:rPr>
        <w:t xml:space="preserve">Titulaire </w:t>
      </w:r>
      <w:r w:rsidRPr="008A272C">
        <w:rPr>
          <w:rFonts w:ascii="Arial Narrow" w:hAnsi="Arial Narrow" w:cstheme="majorHAnsi"/>
        </w:rPr>
        <w:t>est responsable de la qualité de son travail. Les décollements, fissures, cloquages, etc. qui se produiraient seraient à sa charge.</w:t>
      </w:r>
    </w:p>
    <w:p w14:paraId="14FE1699" w14:textId="77777777" w:rsidR="00685CE0" w:rsidRPr="00685CE0" w:rsidRDefault="0072794B" w:rsidP="004D6A6D">
      <w:pPr>
        <w:pStyle w:val="Titre4"/>
        <w:numPr>
          <w:ilvl w:val="3"/>
          <w:numId w:val="21"/>
        </w:numPr>
        <w:spacing w:before="200" w:after="120"/>
        <w:jc w:val="both"/>
        <w:rPr>
          <w:rFonts w:cstheme="majorHAnsi"/>
        </w:rPr>
      </w:pPr>
      <w:bookmarkStart w:id="39" w:name="_Toc116313084"/>
      <w:r>
        <w:rPr>
          <w:rFonts w:cstheme="majorHAnsi"/>
        </w:rPr>
        <w:t xml:space="preserve"> </w:t>
      </w:r>
      <w:r w:rsidR="00685CE0" w:rsidRPr="00685CE0">
        <w:rPr>
          <w:rFonts w:cstheme="majorHAnsi"/>
        </w:rPr>
        <w:t>Préparation pour la signalétique</w:t>
      </w:r>
      <w:bookmarkEnd w:id="39"/>
    </w:p>
    <w:p w14:paraId="72B59F21" w14:textId="77777777" w:rsidR="00685CE0" w:rsidRPr="008A272C" w:rsidRDefault="00685CE0" w:rsidP="0072794B">
      <w:pPr>
        <w:spacing w:line="276" w:lineRule="auto"/>
        <w:jc w:val="both"/>
        <w:rPr>
          <w:rFonts w:ascii="Arial Narrow" w:hAnsi="Arial Narrow" w:cstheme="majorHAnsi"/>
        </w:rPr>
      </w:pPr>
      <w:r w:rsidRPr="008A272C">
        <w:rPr>
          <w:rFonts w:ascii="Arial Narrow" w:hAnsi="Arial Narrow" w:cstheme="majorHAnsi"/>
        </w:rPr>
        <w:t>Un soin particulier sera apporté à la finition des surfaces où des</w:t>
      </w:r>
      <w:r w:rsidR="0072794B">
        <w:rPr>
          <w:rFonts w:ascii="Arial Narrow" w:hAnsi="Arial Narrow" w:cstheme="majorHAnsi"/>
        </w:rPr>
        <w:t xml:space="preserve"> contenus de signalétique seront appliqué</w:t>
      </w:r>
      <w:r w:rsidRPr="008A272C">
        <w:rPr>
          <w:rFonts w:ascii="Arial Narrow" w:hAnsi="Arial Narrow" w:cstheme="majorHAnsi"/>
        </w:rPr>
        <w:t>s (</w:t>
      </w:r>
      <w:r w:rsidR="0072794B">
        <w:rPr>
          <w:rFonts w:ascii="Arial Narrow" w:hAnsi="Arial Narrow" w:cstheme="majorHAnsi"/>
        </w:rPr>
        <w:t>aquapaper notamment</w:t>
      </w:r>
      <w:r w:rsidRPr="008A272C">
        <w:rPr>
          <w:rFonts w:ascii="Arial Narrow" w:hAnsi="Arial Narrow" w:cstheme="majorHAnsi"/>
        </w:rPr>
        <w:t xml:space="preserve">). Il sera nécessaire d’appliquer une couche d’apprêt et une couche de peinture. </w:t>
      </w:r>
    </w:p>
    <w:p w14:paraId="3CA6B3FE" w14:textId="77777777" w:rsidR="00685CE0" w:rsidRPr="0027048D" w:rsidRDefault="00685CE0" w:rsidP="0072794B">
      <w:pPr>
        <w:spacing w:line="276" w:lineRule="auto"/>
        <w:jc w:val="both"/>
        <w:rPr>
          <w:rFonts w:ascii="Arial Narrow" w:hAnsi="Arial Narrow" w:cstheme="majorHAnsi"/>
          <w:b/>
        </w:rPr>
      </w:pPr>
      <w:r w:rsidRPr="0027048D">
        <w:rPr>
          <w:rFonts w:ascii="Arial Narrow" w:hAnsi="Arial Narrow" w:cstheme="majorHAnsi"/>
          <w:b/>
        </w:rPr>
        <w:lastRenderedPageBreak/>
        <w:t>NOTA : afin que la pose des adhésifs découpés sur les surfaces peintes se fasse sans dégradation, il sera procédé à un dépoussiérage fin entre chaque couche de peinture et plus particulièrement après réalisation des enduits de rebouchage.</w:t>
      </w:r>
    </w:p>
    <w:p w14:paraId="6253EC9D" w14:textId="77777777" w:rsidR="00685CE0" w:rsidRPr="00685CE0" w:rsidRDefault="0072794B" w:rsidP="004D6A6D">
      <w:pPr>
        <w:pStyle w:val="Titre4"/>
        <w:numPr>
          <w:ilvl w:val="3"/>
          <w:numId w:val="21"/>
        </w:numPr>
        <w:spacing w:before="200" w:after="120"/>
        <w:jc w:val="both"/>
        <w:rPr>
          <w:rFonts w:cstheme="majorHAnsi"/>
        </w:rPr>
      </w:pPr>
      <w:bookmarkStart w:id="40" w:name="_Toc116313085"/>
      <w:r>
        <w:rPr>
          <w:rFonts w:cstheme="majorHAnsi"/>
        </w:rPr>
        <w:t xml:space="preserve"> </w:t>
      </w:r>
      <w:r w:rsidR="00685CE0" w:rsidRPr="00685CE0">
        <w:rPr>
          <w:rFonts w:cstheme="majorHAnsi"/>
        </w:rPr>
        <w:t>Retouches</w:t>
      </w:r>
      <w:bookmarkEnd w:id="40"/>
    </w:p>
    <w:p w14:paraId="48A93EF7" w14:textId="77777777" w:rsidR="00685CE0" w:rsidRPr="008A272C" w:rsidRDefault="00685CE0" w:rsidP="00685CE0">
      <w:pPr>
        <w:jc w:val="both"/>
        <w:rPr>
          <w:rFonts w:ascii="Arial Narrow" w:hAnsi="Arial Narrow" w:cstheme="majorHAnsi"/>
        </w:rPr>
      </w:pPr>
      <w:r w:rsidRPr="008A272C">
        <w:rPr>
          <w:rFonts w:ascii="Arial Narrow" w:hAnsi="Arial Narrow" w:cstheme="majorHAnsi"/>
        </w:rPr>
        <w:t>Les inévitables retouches de peinture sont à la charge du Titulaire.</w:t>
      </w:r>
    </w:p>
    <w:p w14:paraId="1FE17435" w14:textId="77777777" w:rsidR="00685CE0" w:rsidRPr="00685CE0" w:rsidRDefault="0072794B" w:rsidP="004D6A6D">
      <w:pPr>
        <w:pStyle w:val="Titre4"/>
        <w:numPr>
          <w:ilvl w:val="3"/>
          <w:numId w:val="21"/>
        </w:numPr>
        <w:spacing w:before="200" w:after="120"/>
        <w:jc w:val="both"/>
        <w:rPr>
          <w:rFonts w:cstheme="majorHAnsi"/>
        </w:rPr>
      </w:pPr>
      <w:bookmarkStart w:id="41" w:name="_Toc116313086"/>
      <w:r>
        <w:rPr>
          <w:rFonts w:cstheme="majorHAnsi"/>
        </w:rPr>
        <w:t xml:space="preserve"> </w:t>
      </w:r>
      <w:r w:rsidR="00685CE0" w:rsidRPr="00685CE0">
        <w:rPr>
          <w:rFonts w:cstheme="majorHAnsi"/>
        </w:rPr>
        <w:t>Émissions chimiques</w:t>
      </w:r>
      <w:bookmarkEnd w:id="41"/>
    </w:p>
    <w:p w14:paraId="094C583D" w14:textId="1C62383A" w:rsidR="00685CE0" w:rsidRPr="00550AE2" w:rsidRDefault="00685CE0" w:rsidP="00550AE2">
      <w:pPr>
        <w:pStyle w:val="Corpsdetexte"/>
        <w:spacing w:after="160" w:line="276" w:lineRule="auto"/>
        <w:rPr>
          <w:rFonts w:ascii="Arial Narrow" w:hAnsi="Arial Narrow" w:cstheme="majorHAnsi"/>
        </w:rPr>
      </w:pPr>
      <w:r w:rsidRPr="0072794B">
        <w:rPr>
          <w:rFonts w:ascii="Arial Narrow" w:hAnsi="Arial Narrow" w:cstheme="majorHAnsi"/>
        </w:rPr>
        <w:t xml:space="preserve">Les travaux de peinture seront réalisés dans un planning compatible avec le planning d’installation des œuvres, prenant en compte les temps de séchage et d’évaporation des éventuels solvants. Les émissions chimiques devront être limitées </w:t>
      </w:r>
      <w:r w:rsidRPr="003E30C7">
        <w:rPr>
          <w:rFonts w:ascii="Arial Narrow" w:hAnsi="Arial Narrow" w:cstheme="majorHAnsi"/>
          <w:b/>
          <w:bCs/>
        </w:rPr>
        <w:t>et le temps de séchage d'au minimum 72 h avant l’arrivée des œuvres</w:t>
      </w:r>
      <w:r w:rsidRPr="0072794B">
        <w:rPr>
          <w:rFonts w:ascii="Arial Narrow" w:hAnsi="Arial Narrow" w:cstheme="majorHAnsi"/>
        </w:rPr>
        <w:t>.</w:t>
      </w:r>
    </w:p>
    <w:p w14:paraId="50E1CA77" w14:textId="77777777" w:rsidR="00685CE0" w:rsidRPr="0072794B" w:rsidRDefault="00685CE0" w:rsidP="004D6A6D">
      <w:pPr>
        <w:pStyle w:val="Titre2"/>
        <w:numPr>
          <w:ilvl w:val="1"/>
          <w:numId w:val="21"/>
        </w:numPr>
        <w:pBdr>
          <w:top w:val="single" w:sz="4" w:space="1" w:color="auto"/>
          <w:left w:val="single" w:sz="4" w:space="4" w:color="auto"/>
          <w:bottom w:val="single" w:sz="4" w:space="1" w:color="auto"/>
          <w:right w:val="single" w:sz="4" w:space="4" w:color="auto"/>
        </w:pBdr>
        <w:shd w:val="pct15" w:color="auto" w:fill="auto"/>
        <w:spacing w:before="240" w:after="240"/>
        <w:jc w:val="both"/>
        <w:rPr>
          <w:rFonts w:cstheme="majorHAnsi"/>
          <w:bCs/>
          <w:sz w:val="24"/>
          <w:szCs w:val="24"/>
        </w:rPr>
      </w:pPr>
      <w:bookmarkStart w:id="42" w:name="_Toc116313087"/>
      <w:r w:rsidRPr="0072794B">
        <w:rPr>
          <w:rFonts w:cstheme="majorHAnsi"/>
          <w:bCs/>
          <w:sz w:val="24"/>
          <w:szCs w:val="24"/>
        </w:rPr>
        <w:t>Description</w:t>
      </w:r>
      <w:r w:rsidRPr="0072794B">
        <w:rPr>
          <w:sz w:val="24"/>
          <w:szCs w:val="24"/>
        </w:rPr>
        <w:t xml:space="preserve"> des travaux par typologie</w:t>
      </w:r>
      <w:bookmarkEnd w:id="42"/>
    </w:p>
    <w:p w14:paraId="01211AD0" w14:textId="77777777" w:rsidR="009F5A97" w:rsidRPr="001014E4" w:rsidRDefault="009F5A97" w:rsidP="00293707">
      <w:pPr>
        <w:jc w:val="both"/>
        <w:rPr>
          <w:rFonts w:ascii="Arial Narrow" w:hAnsi="Arial Narrow" w:cstheme="majorHAnsi"/>
          <w:b/>
          <w:bCs/>
          <w:color w:val="FF0000"/>
        </w:rPr>
      </w:pPr>
      <w:r w:rsidRPr="001014E4">
        <w:rPr>
          <w:rFonts w:ascii="Arial Narrow" w:hAnsi="Arial Narrow" w:cstheme="majorHAnsi"/>
          <w:b/>
          <w:bCs/>
          <w:color w:val="FF0000"/>
        </w:rPr>
        <w:t xml:space="preserve">Il est rappelé à l’entreprise qu’un plan d’exécution devra être validé avant toute mise en fabrication. </w:t>
      </w:r>
    </w:p>
    <w:p w14:paraId="6E0E6065" w14:textId="38E4B853" w:rsidR="00685CE0" w:rsidRDefault="0072794B" w:rsidP="00293707">
      <w:pPr>
        <w:pStyle w:val="Titre3"/>
        <w:numPr>
          <w:ilvl w:val="2"/>
          <w:numId w:val="21"/>
        </w:numPr>
        <w:spacing w:before="200" w:after="120"/>
        <w:jc w:val="both"/>
        <w:rPr>
          <w:rFonts w:cstheme="majorHAnsi"/>
        </w:rPr>
      </w:pPr>
      <w:r w:rsidRPr="00A570F8">
        <w:rPr>
          <w:rFonts w:cstheme="majorHAnsi"/>
        </w:rPr>
        <w:t>C</w:t>
      </w:r>
      <w:r w:rsidR="001014E4" w:rsidRPr="00A570F8">
        <w:rPr>
          <w:rFonts w:cstheme="majorHAnsi"/>
        </w:rPr>
        <w:t xml:space="preserve">loisonnement </w:t>
      </w:r>
    </w:p>
    <w:p w14:paraId="03EF9B96" w14:textId="77777777" w:rsidR="00466447" w:rsidRPr="002A3C4C" w:rsidRDefault="00466447" w:rsidP="00466447">
      <w:pPr>
        <w:pStyle w:val="En-tte"/>
        <w:tabs>
          <w:tab w:val="clear" w:pos="4536"/>
          <w:tab w:val="clear" w:pos="9072"/>
          <w:tab w:val="left" w:pos="284"/>
        </w:tabs>
        <w:rPr>
          <w:rFonts w:ascii="Arial Narrow" w:hAnsi="Arial Narrow" w:cs="Arial"/>
          <w:b/>
          <w:bCs/>
        </w:rPr>
      </w:pPr>
      <w:r w:rsidRPr="002A3C4C">
        <w:rPr>
          <w:rFonts w:ascii="Arial Narrow" w:hAnsi="Arial Narrow" w:cs="Arial"/>
          <w:b/>
          <w:bCs/>
        </w:rPr>
        <w:t xml:space="preserve">Généralités </w:t>
      </w:r>
    </w:p>
    <w:p w14:paraId="1A308477" w14:textId="71E092CE" w:rsidR="00466447" w:rsidRPr="002A3C4C" w:rsidRDefault="00466447" w:rsidP="00466447">
      <w:pPr>
        <w:pStyle w:val="En-tte"/>
        <w:tabs>
          <w:tab w:val="clear" w:pos="4536"/>
          <w:tab w:val="clear" w:pos="9072"/>
          <w:tab w:val="left" w:pos="284"/>
        </w:tabs>
        <w:rPr>
          <w:rFonts w:ascii="Arial Narrow" w:hAnsi="Arial Narrow" w:cs="Arial"/>
        </w:rPr>
      </w:pPr>
      <w:r w:rsidRPr="002A3C4C">
        <w:rPr>
          <w:rFonts w:ascii="Arial Narrow" w:hAnsi="Arial Narrow" w:cs="Arial"/>
        </w:rPr>
        <w:t xml:space="preserve">La finition et la mise en peinture sont à chiffrer </w:t>
      </w:r>
      <w:r>
        <w:rPr>
          <w:rFonts w:ascii="Arial Narrow" w:hAnsi="Arial Narrow" w:cs="Arial"/>
        </w:rPr>
        <w:t>par le LOT 4.</w:t>
      </w:r>
    </w:p>
    <w:p w14:paraId="52567AD5" w14:textId="77777777" w:rsidR="00466447" w:rsidRDefault="00466447" w:rsidP="00466447">
      <w:pPr>
        <w:pStyle w:val="En-tte"/>
        <w:tabs>
          <w:tab w:val="clear" w:pos="4536"/>
          <w:tab w:val="clear" w:pos="9072"/>
          <w:tab w:val="left" w:pos="284"/>
        </w:tabs>
        <w:rPr>
          <w:rFonts w:ascii="Arial Narrow" w:hAnsi="Arial Narrow" w:cs="Arial"/>
        </w:rPr>
      </w:pPr>
      <w:r w:rsidRPr="002A3C4C">
        <w:rPr>
          <w:rFonts w:ascii="Arial Narrow" w:hAnsi="Arial Narrow" w:cs="Arial"/>
        </w:rPr>
        <w:t xml:space="preserve">Les coupes </w:t>
      </w:r>
      <w:r>
        <w:rPr>
          <w:rFonts w:ascii="Arial Narrow" w:hAnsi="Arial Narrow" w:cs="Arial"/>
        </w:rPr>
        <w:t>d’onglet à</w:t>
      </w:r>
      <w:r w:rsidRPr="002A3C4C">
        <w:rPr>
          <w:rFonts w:ascii="Arial Narrow" w:hAnsi="Arial Narrow" w:cs="Arial"/>
        </w:rPr>
        <w:t xml:space="preserve"> 45° sont à prévoir au niveau des angles.</w:t>
      </w:r>
    </w:p>
    <w:p w14:paraId="5AB320A8" w14:textId="77777777" w:rsidR="00466447" w:rsidRDefault="00466447" w:rsidP="00466447">
      <w:pPr>
        <w:pStyle w:val="En-tte"/>
        <w:tabs>
          <w:tab w:val="clear" w:pos="4536"/>
          <w:tab w:val="clear" w:pos="9072"/>
          <w:tab w:val="left" w:pos="284"/>
        </w:tabs>
        <w:rPr>
          <w:rFonts w:ascii="Arial Narrow" w:hAnsi="Arial Narrow" w:cs="Arial"/>
        </w:rPr>
      </w:pPr>
      <w:r>
        <w:rPr>
          <w:rFonts w:ascii="Arial Narrow" w:hAnsi="Arial Narrow" w:cs="Arial"/>
        </w:rPr>
        <w:t>Prévoir une parfaite adaptation entre l’existant et les nouvelles constructions.</w:t>
      </w:r>
    </w:p>
    <w:p w14:paraId="24F8C0B9" w14:textId="77777777" w:rsidR="00466447" w:rsidRDefault="00466447" w:rsidP="00466447">
      <w:pPr>
        <w:pStyle w:val="En-tte"/>
        <w:tabs>
          <w:tab w:val="clear" w:pos="4536"/>
          <w:tab w:val="clear" w:pos="9072"/>
          <w:tab w:val="left" w:pos="284"/>
        </w:tabs>
        <w:rPr>
          <w:rFonts w:ascii="Arial Narrow" w:hAnsi="Arial Narrow" w:cs="Arial"/>
        </w:rPr>
      </w:pPr>
      <w:r>
        <w:rPr>
          <w:rFonts w:ascii="Arial Narrow" w:hAnsi="Arial Narrow" w:cs="Arial"/>
        </w:rPr>
        <w:t>Les cotes de éléments existant doivent être vérifiées.</w:t>
      </w:r>
    </w:p>
    <w:p w14:paraId="398023F1" w14:textId="568435BC" w:rsidR="00466447" w:rsidRPr="00466447" w:rsidRDefault="00466447" w:rsidP="00466447">
      <w:pPr>
        <w:pStyle w:val="En-tte"/>
        <w:tabs>
          <w:tab w:val="clear" w:pos="4536"/>
          <w:tab w:val="clear" w:pos="9072"/>
          <w:tab w:val="left" w:pos="284"/>
        </w:tabs>
        <w:rPr>
          <w:rFonts w:ascii="Arial Narrow" w:hAnsi="Arial Narrow" w:cs="Arial"/>
        </w:rPr>
      </w:pPr>
      <w:r>
        <w:rPr>
          <w:rFonts w:ascii="Arial Narrow" w:hAnsi="Arial Narrow" w:cs="Arial"/>
        </w:rPr>
        <w:t>Les éléments sont installés et ajustés sur site sans assemblage apparent. Toutes vis et point de fixation devra être invisible.</w:t>
      </w:r>
    </w:p>
    <w:p w14:paraId="02F15B6A" w14:textId="74B5F040" w:rsidR="00F03ED2" w:rsidRPr="00A570F8" w:rsidRDefault="005A1406" w:rsidP="00F03ED2">
      <w:pPr>
        <w:pStyle w:val="Titre4"/>
        <w:numPr>
          <w:ilvl w:val="3"/>
          <w:numId w:val="21"/>
        </w:numPr>
        <w:spacing w:before="200" w:after="120"/>
        <w:jc w:val="both"/>
        <w:rPr>
          <w:rFonts w:cstheme="majorHAnsi"/>
        </w:rPr>
      </w:pPr>
      <w:r w:rsidRPr="00A570F8">
        <w:rPr>
          <w:rFonts w:cstheme="majorHAnsi"/>
        </w:rPr>
        <w:t>Assemblage des structures acier modulables</w:t>
      </w:r>
      <w:r w:rsidR="001869AA" w:rsidRPr="00A570F8">
        <w:rPr>
          <w:rFonts w:cstheme="majorHAnsi"/>
        </w:rPr>
        <w:t xml:space="preserve"> (</w:t>
      </w:r>
      <w:r w:rsidR="003061BF">
        <w:rPr>
          <w:rFonts w:cstheme="majorHAnsi"/>
        </w:rPr>
        <w:t>C1 à C1</w:t>
      </w:r>
      <w:r w:rsidR="001869AA" w:rsidRPr="00A570F8">
        <w:rPr>
          <w:rFonts w:cstheme="majorHAnsi"/>
        </w:rPr>
        <w:t>)</w:t>
      </w:r>
    </w:p>
    <w:p w14:paraId="632DA0D0" w14:textId="1BA370F1" w:rsidR="008A0D5D" w:rsidRPr="00A570F8" w:rsidRDefault="008A0D5D" w:rsidP="008A0D5D">
      <w:pPr>
        <w:pStyle w:val="En-tte"/>
        <w:tabs>
          <w:tab w:val="left" w:pos="284"/>
        </w:tabs>
        <w:spacing w:line="276" w:lineRule="auto"/>
        <w:jc w:val="both"/>
        <w:rPr>
          <w:rFonts w:ascii="Arial Narrow" w:hAnsi="Arial Narrow" w:cs="Arial"/>
          <w:b/>
          <w:bCs/>
          <w:iCs/>
          <w:u w:val="single"/>
        </w:rPr>
      </w:pPr>
      <w:r w:rsidRPr="00A570F8">
        <w:rPr>
          <w:rFonts w:ascii="Arial Narrow" w:hAnsi="Arial Narrow" w:cs="Arial"/>
          <w:bCs/>
          <w:iCs/>
        </w:rPr>
        <w:t>Dans le cadre de sa stratégie RSO</w:t>
      </w:r>
      <w:r w:rsidR="003E30C7" w:rsidRPr="00A570F8">
        <w:rPr>
          <w:rFonts w:ascii="Arial Narrow" w:hAnsi="Arial Narrow" w:cs="Arial"/>
          <w:bCs/>
          <w:iCs/>
        </w:rPr>
        <w:t>,</w:t>
      </w:r>
      <w:r w:rsidRPr="00A570F8">
        <w:rPr>
          <w:rFonts w:ascii="Arial Narrow" w:hAnsi="Arial Narrow" w:cs="Arial"/>
          <w:bCs/>
          <w:iCs/>
        </w:rPr>
        <w:t xml:space="preserve"> l’EPMO a développé un système de structures/ossatures modulables en acier (type mécano) destinées à remplacer tout ou partie des ossatures en </w:t>
      </w:r>
      <w:r w:rsidR="003E30C7" w:rsidRPr="00A570F8">
        <w:rPr>
          <w:rFonts w:ascii="Arial Narrow" w:hAnsi="Arial Narrow" w:cs="Arial"/>
          <w:bCs/>
          <w:iCs/>
        </w:rPr>
        <w:t>MDF habituellement utilisées</w:t>
      </w:r>
      <w:r w:rsidRPr="00A570F8">
        <w:rPr>
          <w:rFonts w:ascii="Arial Narrow" w:hAnsi="Arial Narrow" w:cs="Arial"/>
          <w:bCs/>
          <w:iCs/>
        </w:rPr>
        <w:t xml:space="preserve">. Ces modules s’assemblent à partir d’une typologie de pièces de connexion permettant également d’assurer la fixation des parements aux structures. </w:t>
      </w:r>
      <w:r w:rsidR="008E01E3" w:rsidRPr="00A570F8">
        <w:rPr>
          <w:rFonts w:ascii="Arial Narrow" w:hAnsi="Arial Narrow" w:cs="Arial"/>
          <w:b/>
          <w:bCs/>
          <w:iCs/>
          <w:u w:val="single"/>
        </w:rPr>
        <w:t xml:space="preserve">Les modules ainsi que les pièces de connexion sont fournis par l’EPMO. </w:t>
      </w:r>
    </w:p>
    <w:p w14:paraId="687F3895" w14:textId="77777777" w:rsidR="008A0D5D" w:rsidRPr="00A570F8" w:rsidRDefault="008A0D5D" w:rsidP="008A0D5D">
      <w:pPr>
        <w:pStyle w:val="En-tte"/>
        <w:tabs>
          <w:tab w:val="left" w:pos="284"/>
        </w:tabs>
        <w:spacing w:line="276" w:lineRule="auto"/>
        <w:jc w:val="both"/>
        <w:rPr>
          <w:rFonts w:ascii="Arial Narrow" w:hAnsi="Arial Narrow" w:cs="Arial"/>
          <w:bCs/>
          <w:iCs/>
        </w:rPr>
      </w:pPr>
    </w:p>
    <w:p w14:paraId="0CA11B85" w14:textId="5119A2AE" w:rsidR="005A1406" w:rsidRDefault="005A1406" w:rsidP="008A0D5D">
      <w:pPr>
        <w:pStyle w:val="En-tte"/>
        <w:tabs>
          <w:tab w:val="left" w:pos="284"/>
        </w:tabs>
        <w:spacing w:line="276" w:lineRule="auto"/>
        <w:jc w:val="both"/>
        <w:rPr>
          <w:rFonts w:ascii="Arial Narrow" w:hAnsi="Arial Narrow" w:cs="Arial"/>
          <w:bCs/>
          <w:iCs/>
        </w:rPr>
      </w:pPr>
      <w:r w:rsidRPr="00A570F8">
        <w:rPr>
          <w:rFonts w:ascii="Arial Narrow" w:hAnsi="Arial Narrow" w:cs="Arial"/>
          <w:bCs/>
          <w:iCs/>
        </w:rPr>
        <w:t xml:space="preserve">La </w:t>
      </w:r>
      <w:r w:rsidR="004F0E17" w:rsidRPr="00A570F8">
        <w:rPr>
          <w:rFonts w:ascii="Arial Narrow" w:hAnsi="Arial Narrow" w:cs="Arial"/>
          <w:bCs/>
          <w:iCs/>
        </w:rPr>
        <w:t>quasi-totalité</w:t>
      </w:r>
      <w:r w:rsidR="00FB2E75" w:rsidRPr="00A570F8">
        <w:rPr>
          <w:rFonts w:ascii="Arial Narrow" w:hAnsi="Arial Narrow" w:cs="Arial"/>
          <w:bCs/>
          <w:iCs/>
        </w:rPr>
        <w:t xml:space="preserve"> </w:t>
      </w:r>
      <w:r w:rsidR="00F03ED2" w:rsidRPr="00A570F8">
        <w:rPr>
          <w:rFonts w:ascii="Arial Narrow" w:hAnsi="Arial Narrow" w:cs="Arial"/>
          <w:bCs/>
          <w:iCs/>
        </w:rPr>
        <w:t xml:space="preserve">des cimaises sera montée </w:t>
      </w:r>
      <w:r w:rsidR="008E01E3" w:rsidRPr="00A570F8">
        <w:rPr>
          <w:rFonts w:ascii="Arial Narrow" w:hAnsi="Arial Narrow" w:cs="Arial"/>
          <w:bCs/>
          <w:iCs/>
        </w:rPr>
        <w:t>avec</w:t>
      </w:r>
      <w:r w:rsidR="00F03ED2" w:rsidRPr="00A570F8">
        <w:rPr>
          <w:rFonts w:ascii="Arial Narrow" w:hAnsi="Arial Narrow" w:cs="Arial"/>
          <w:bCs/>
          <w:iCs/>
        </w:rPr>
        <w:t xml:space="preserve"> ce système</w:t>
      </w:r>
      <w:r w:rsidR="008A0D5D" w:rsidRPr="00A570F8">
        <w:rPr>
          <w:rFonts w:ascii="Arial Narrow" w:hAnsi="Arial Narrow" w:cs="Arial"/>
          <w:bCs/>
          <w:iCs/>
        </w:rPr>
        <w:t xml:space="preserve"> qu’il conviendra d’assembler et d’ajuster avant la fixation des parements </w:t>
      </w:r>
      <w:r w:rsidR="003D683B" w:rsidRPr="00A570F8">
        <w:rPr>
          <w:rFonts w:ascii="Arial Narrow" w:hAnsi="Arial Narrow" w:cs="Arial"/>
          <w:bCs/>
          <w:iCs/>
        </w:rPr>
        <w:t>MDF</w:t>
      </w:r>
      <w:r w:rsidR="008A0D5D" w:rsidRPr="00A570F8">
        <w:rPr>
          <w:rFonts w:ascii="Arial Narrow" w:hAnsi="Arial Narrow" w:cs="Arial"/>
          <w:bCs/>
          <w:iCs/>
        </w:rPr>
        <w:t>. Afin d’optimiser l’assemblage, une notice de montage sera fournie au Titulaire ainsi qu’un accompagnement au montage par le régisseur technique des expositions.</w:t>
      </w:r>
    </w:p>
    <w:p w14:paraId="77145DED" w14:textId="5FF29038" w:rsidR="00296230" w:rsidRPr="00A570F8" w:rsidRDefault="00296230" w:rsidP="008A0D5D">
      <w:pPr>
        <w:pStyle w:val="En-tte"/>
        <w:tabs>
          <w:tab w:val="left" w:pos="284"/>
        </w:tabs>
        <w:spacing w:line="276" w:lineRule="auto"/>
        <w:jc w:val="both"/>
        <w:rPr>
          <w:rFonts w:ascii="Arial Narrow" w:hAnsi="Arial Narrow" w:cs="Arial"/>
          <w:bCs/>
          <w:iCs/>
        </w:rPr>
      </w:pPr>
      <w:r>
        <w:rPr>
          <w:rFonts w:ascii="Arial Narrow" w:hAnsi="Arial Narrow" w:cs="Arial"/>
          <w:bCs/>
          <w:iCs/>
        </w:rPr>
        <w:t xml:space="preserve">Le régisseur technique des expositions devra être présent pour valider l’assemblage des structures avant la pose des parements.  </w:t>
      </w:r>
    </w:p>
    <w:p w14:paraId="108C5E86" w14:textId="77777777" w:rsidR="005A1406" w:rsidRPr="00643D07" w:rsidRDefault="005A1406" w:rsidP="008A0D5D">
      <w:pPr>
        <w:pStyle w:val="En-tte"/>
        <w:tabs>
          <w:tab w:val="left" w:pos="284"/>
        </w:tabs>
        <w:spacing w:line="276" w:lineRule="auto"/>
        <w:jc w:val="both"/>
        <w:rPr>
          <w:rFonts w:ascii="Arial Narrow" w:hAnsi="Arial Narrow" w:cs="Arial"/>
          <w:bCs/>
          <w:iCs/>
          <w:highlight w:val="yellow"/>
        </w:rPr>
      </w:pPr>
    </w:p>
    <w:p w14:paraId="73AA90FB" w14:textId="744595B6" w:rsidR="008A0D5D" w:rsidRPr="00643D07" w:rsidRDefault="00F03ED2" w:rsidP="008A0D5D">
      <w:pPr>
        <w:pStyle w:val="En-tte"/>
        <w:tabs>
          <w:tab w:val="left" w:pos="284"/>
        </w:tabs>
        <w:spacing w:line="276" w:lineRule="auto"/>
        <w:jc w:val="both"/>
        <w:rPr>
          <w:rFonts w:ascii="Arial Narrow" w:hAnsi="Arial Narrow" w:cs="Arial"/>
          <w:bCs/>
          <w:iCs/>
          <w:highlight w:val="yellow"/>
        </w:rPr>
      </w:pPr>
      <w:r w:rsidRPr="00643D07">
        <w:rPr>
          <w:rFonts w:ascii="Arial Narrow" w:hAnsi="Arial Narrow" w:cs="Arial"/>
          <w:bCs/>
          <w:iCs/>
          <w:highlight w:val="yellow"/>
        </w:rPr>
        <w:t xml:space="preserve">Le travail nécessaire à l’assemblage de ces cimaises est estimé à </w:t>
      </w:r>
      <w:r w:rsidR="000406FE">
        <w:rPr>
          <w:rFonts w:ascii="Arial Narrow" w:hAnsi="Arial Narrow" w:cs="Arial"/>
          <w:b/>
          <w:bCs/>
          <w:iCs/>
          <w:highlight w:val="yellow"/>
          <w:u w:val="single"/>
        </w:rPr>
        <w:t>2</w:t>
      </w:r>
      <w:r w:rsidRPr="00643D07">
        <w:rPr>
          <w:rFonts w:ascii="Arial Narrow" w:hAnsi="Arial Narrow" w:cs="Arial"/>
          <w:b/>
          <w:bCs/>
          <w:iCs/>
          <w:highlight w:val="yellow"/>
          <w:u w:val="single"/>
        </w:rPr>
        <w:t xml:space="preserve"> jours à 4 personnes maximum</w:t>
      </w:r>
      <w:r w:rsidRPr="00643D07">
        <w:rPr>
          <w:rFonts w:ascii="Arial Narrow" w:hAnsi="Arial Narrow" w:cs="Arial"/>
          <w:bCs/>
          <w:iCs/>
          <w:highlight w:val="yellow"/>
        </w:rPr>
        <w:t>.</w:t>
      </w:r>
    </w:p>
    <w:p w14:paraId="508119F9" w14:textId="77DD88EB" w:rsidR="008E01E3" w:rsidRPr="00643D07" w:rsidRDefault="008E01E3" w:rsidP="008A0D5D">
      <w:pPr>
        <w:pStyle w:val="En-tte"/>
        <w:tabs>
          <w:tab w:val="left" w:pos="284"/>
        </w:tabs>
        <w:spacing w:line="276" w:lineRule="auto"/>
        <w:jc w:val="both"/>
        <w:rPr>
          <w:rFonts w:ascii="Arial Narrow" w:hAnsi="Arial Narrow" w:cs="Arial"/>
          <w:bCs/>
          <w:iCs/>
          <w:highlight w:val="yellow"/>
        </w:rPr>
      </w:pPr>
    </w:p>
    <w:p w14:paraId="08DA8B59" w14:textId="762E4BF7" w:rsidR="008E01E3" w:rsidRPr="00A570F8" w:rsidRDefault="008E01E3" w:rsidP="008A0D5D">
      <w:pPr>
        <w:pStyle w:val="En-tte"/>
        <w:tabs>
          <w:tab w:val="left" w:pos="284"/>
        </w:tabs>
        <w:spacing w:line="276" w:lineRule="auto"/>
        <w:jc w:val="both"/>
        <w:rPr>
          <w:rFonts w:ascii="Arial Narrow" w:hAnsi="Arial Narrow" w:cs="Arial"/>
          <w:b/>
          <w:bCs/>
          <w:iCs/>
        </w:rPr>
      </w:pPr>
      <w:r w:rsidRPr="00A570F8">
        <w:rPr>
          <w:rFonts w:ascii="Arial Narrow" w:hAnsi="Arial Narrow" w:cs="Arial"/>
          <w:b/>
          <w:bCs/>
          <w:iCs/>
        </w:rPr>
        <w:t xml:space="preserve">Les cimaises avec une structure en acier modulable sont les suivantes : </w:t>
      </w:r>
      <w:r w:rsidR="00A570F8" w:rsidRPr="00A570F8">
        <w:rPr>
          <w:rFonts w:ascii="Arial Narrow" w:hAnsi="Arial Narrow" w:cs="Arial"/>
          <w:b/>
          <w:bCs/>
          <w:iCs/>
          <w:u w:val="single"/>
        </w:rPr>
        <w:t>C1 à C11</w:t>
      </w:r>
    </w:p>
    <w:p w14:paraId="3BEAD924" w14:textId="4D5958B5" w:rsidR="00041924" w:rsidRPr="00A570F8" w:rsidRDefault="00041924" w:rsidP="008A0D5D">
      <w:pPr>
        <w:pStyle w:val="En-tte"/>
        <w:tabs>
          <w:tab w:val="left" w:pos="284"/>
        </w:tabs>
        <w:spacing w:line="276" w:lineRule="auto"/>
        <w:jc w:val="both"/>
        <w:rPr>
          <w:rFonts w:ascii="Arial Narrow" w:hAnsi="Arial Narrow" w:cs="Arial"/>
          <w:b/>
          <w:bCs/>
          <w:iCs/>
        </w:rPr>
      </w:pPr>
    </w:p>
    <w:p w14:paraId="77ACE36E" w14:textId="257645BE" w:rsidR="00041924" w:rsidRDefault="00041924" w:rsidP="008A0D5D">
      <w:pPr>
        <w:pStyle w:val="En-tte"/>
        <w:tabs>
          <w:tab w:val="left" w:pos="284"/>
        </w:tabs>
        <w:spacing w:line="276" w:lineRule="auto"/>
        <w:jc w:val="both"/>
        <w:rPr>
          <w:rFonts w:ascii="Arial Narrow" w:hAnsi="Arial Narrow" w:cs="Arial"/>
          <w:bCs/>
          <w:iCs/>
        </w:rPr>
      </w:pPr>
      <w:r w:rsidRPr="00A570F8">
        <w:rPr>
          <w:rFonts w:ascii="Arial Narrow" w:hAnsi="Arial Narrow" w:cs="Arial"/>
          <w:bCs/>
          <w:iCs/>
        </w:rPr>
        <w:t>Particularité :</w:t>
      </w:r>
      <w:r w:rsidRPr="00A570F8">
        <w:rPr>
          <w:rFonts w:ascii="Arial Narrow" w:hAnsi="Arial Narrow" w:cs="Arial"/>
          <w:b/>
          <w:bCs/>
          <w:iCs/>
        </w:rPr>
        <w:t xml:space="preserve"> </w:t>
      </w:r>
      <w:r w:rsidR="00A570F8" w:rsidRPr="00A570F8">
        <w:rPr>
          <w:rFonts w:ascii="Arial Narrow" w:hAnsi="Arial Narrow" w:cs="Arial"/>
          <w:bCs/>
          <w:iCs/>
        </w:rPr>
        <w:t>Les</w:t>
      </w:r>
      <w:r w:rsidRPr="00A570F8">
        <w:rPr>
          <w:rFonts w:ascii="Arial Narrow" w:hAnsi="Arial Narrow" w:cs="Arial"/>
          <w:bCs/>
          <w:iCs/>
        </w:rPr>
        <w:t xml:space="preserve"> cimaise C</w:t>
      </w:r>
      <w:r w:rsidR="00A570F8" w:rsidRPr="00A570F8">
        <w:rPr>
          <w:rFonts w:ascii="Arial Narrow" w:hAnsi="Arial Narrow" w:cs="Arial"/>
          <w:bCs/>
          <w:iCs/>
        </w:rPr>
        <w:t xml:space="preserve">2 &amp; </w:t>
      </w:r>
      <w:r w:rsidR="00296230">
        <w:rPr>
          <w:rFonts w:ascii="Arial Narrow" w:hAnsi="Arial Narrow" w:cs="Arial"/>
          <w:bCs/>
          <w:iCs/>
        </w:rPr>
        <w:t>et</w:t>
      </w:r>
      <w:r w:rsidR="00296230" w:rsidRPr="00A570F8">
        <w:rPr>
          <w:rFonts w:ascii="Arial Narrow" w:hAnsi="Arial Narrow" w:cs="Arial"/>
          <w:bCs/>
          <w:iCs/>
        </w:rPr>
        <w:t xml:space="preserve"> </w:t>
      </w:r>
      <w:r w:rsidR="00A570F8" w:rsidRPr="00A570F8">
        <w:rPr>
          <w:rFonts w:ascii="Arial Narrow" w:hAnsi="Arial Narrow" w:cs="Arial"/>
          <w:bCs/>
          <w:iCs/>
        </w:rPr>
        <w:t>C5 intègrent</w:t>
      </w:r>
      <w:r w:rsidRPr="00A570F8">
        <w:rPr>
          <w:rFonts w:ascii="Arial Narrow" w:hAnsi="Arial Narrow" w:cs="Arial"/>
          <w:bCs/>
          <w:iCs/>
        </w:rPr>
        <w:t xml:space="preserve"> </w:t>
      </w:r>
      <w:r w:rsidR="00A570F8" w:rsidRPr="00A570F8">
        <w:rPr>
          <w:rFonts w:ascii="Arial Narrow" w:hAnsi="Arial Narrow" w:cs="Arial"/>
          <w:bCs/>
          <w:iCs/>
        </w:rPr>
        <w:t>des</w:t>
      </w:r>
      <w:r w:rsidRPr="00A570F8">
        <w:rPr>
          <w:rFonts w:ascii="Arial Narrow" w:hAnsi="Arial Narrow" w:cs="Arial"/>
          <w:bCs/>
          <w:iCs/>
        </w:rPr>
        <w:t xml:space="preserve"> poteau</w:t>
      </w:r>
      <w:r w:rsidR="00A570F8" w:rsidRPr="00A570F8">
        <w:rPr>
          <w:rFonts w:ascii="Arial Narrow" w:hAnsi="Arial Narrow" w:cs="Arial"/>
          <w:bCs/>
          <w:iCs/>
        </w:rPr>
        <w:t>x</w:t>
      </w:r>
      <w:r w:rsidRPr="00A570F8">
        <w:rPr>
          <w:rFonts w:ascii="Arial Narrow" w:hAnsi="Arial Narrow" w:cs="Arial"/>
          <w:bCs/>
          <w:iCs/>
        </w:rPr>
        <w:t xml:space="preserve"> existant</w:t>
      </w:r>
      <w:r w:rsidR="00A570F8" w:rsidRPr="00A570F8">
        <w:rPr>
          <w:rFonts w:ascii="Arial Narrow" w:hAnsi="Arial Narrow" w:cs="Arial"/>
          <w:bCs/>
          <w:iCs/>
        </w:rPr>
        <w:t>s</w:t>
      </w:r>
      <w:r w:rsidRPr="00A570F8">
        <w:rPr>
          <w:rFonts w:ascii="Arial Narrow" w:hAnsi="Arial Narrow" w:cs="Arial"/>
          <w:bCs/>
          <w:iCs/>
        </w:rPr>
        <w:t xml:space="preserve"> de 5</w:t>
      </w:r>
      <w:r w:rsidR="00650329" w:rsidRPr="00A570F8">
        <w:rPr>
          <w:rFonts w:ascii="Arial Narrow" w:hAnsi="Arial Narrow" w:cs="Arial"/>
          <w:bCs/>
          <w:iCs/>
        </w:rPr>
        <w:t>90</w:t>
      </w:r>
      <w:r w:rsidRPr="00A570F8">
        <w:rPr>
          <w:rFonts w:ascii="Arial Narrow" w:hAnsi="Arial Narrow" w:cs="Arial"/>
          <w:bCs/>
          <w:iCs/>
        </w:rPr>
        <w:t>x5</w:t>
      </w:r>
      <w:r w:rsidR="00650329" w:rsidRPr="00A570F8">
        <w:rPr>
          <w:rFonts w:ascii="Arial Narrow" w:hAnsi="Arial Narrow" w:cs="Arial"/>
          <w:bCs/>
          <w:iCs/>
        </w:rPr>
        <w:t>90</w:t>
      </w:r>
      <w:r w:rsidRPr="00A570F8">
        <w:rPr>
          <w:rFonts w:ascii="Arial Narrow" w:hAnsi="Arial Narrow" w:cs="Arial"/>
          <w:bCs/>
          <w:iCs/>
        </w:rPr>
        <w:t>mm. Ce</w:t>
      </w:r>
      <w:r w:rsidR="00A570F8" w:rsidRPr="00A570F8">
        <w:rPr>
          <w:rFonts w:ascii="Arial Narrow" w:hAnsi="Arial Narrow" w:cs="Arial"/>
          <w:bCs/>
          <w:iCs/>
        </w:rPr>
        <w:t>s</w:t>
      </w:r>
      <w:r w:rsidRPr="00A570F8">
        <w:rPr>
          <w:rFonts w:ascii="Arial Narrow" w:hAnsi="Arial Narrow" w:cs="Arial"/>
          <w:bCs/>
          <w:iCs/>
        </w:rPr>
        <w:t xml:space="preserve"> poteau</w:t>
      </w:r>
      <w:r w:rsidR="00A570F8" w:rsidRPr="00A570F8">
        <w:rPr>
          <w:rFonts w:ascii="Arial Narrow" w:hAnsi="Arial Narrow" w:cs="Arial"/>
          <w:bCs/>
          <w:iCs/>
        </w:rPr>
        <w:t>x</w:t>
      </w:r>
      <w:r w:rsidRPr="00A570F8">
        <w:rPr>
          <w:rFonts w:ascii="Arial Narrow" w:hAnsi="Arial Narrow" w:cs="Arial"/>
          <w:bCs/>
          <w:iCs/>
        </w:rPr>
        <w:t xml:space="preserve"> doi</w:t>
      </w:r>
      <w:r w:rsidR="00A570F8" w:rsidRPr="00A570F8">
        <w:rPr>
          <w:rFonts w:ascii="Arial Narrow" w:hAnsi="Arial Narrow" w:cs="Arial"/>
          <w:bCs/>
          <w:iCs/>
        </w:rPr>
        <w:t>ven</w:t>
      </w:r>
      <w:r w:rsidRPr="00A570F8">
        <w:rPr>
          <w:rFonts w:ascii="Arial Narrow" w:hAnsi="Arial Narrow" w:cs="Arial"/>
          <w:bCs/>
          <w:iCs/>
        </w:rPr>
        <w:t>t être pris en compte dans l’assemblage de la structure modulable, et devra être recouvert par les parements de la cimaise.</w:t>
      </w:r>
    </w:p>
    <w:p w14:paraId="4DE10BB0" w14:textId="4D8A42E5" w:rsidR="003061BF" w:rsidRDefault="003061BF" w:rsidP="008A0D5D">
      <w:pPr>
        <w:pStyle w:val="En-tte"/>
        <w:tabs>
          <w:tab w:val="left" w:pos="284"/>
        </w:tabs>
        <w:spacing w:line="276" w:lineRule="auto"/>
        <w:jc w:val="both"/>
        <w:rPr>
          <w:rFonts w:ascii="Arial Narrow" w:hAnsi="Arial Narrow" w:cs="Arial"/>
          <w:bCs/>
          <w:iCs/>
        </w:rPr>
      </w:pPr>
    </w:p>
    <w:p w14:paraId="4C352182" w14:textId="7F0DD1E2" w:rsidR="003061BF" w:rsidRPr="003061BF" w:rsidRDefault="003061BF" w:rsidP="008A0D5D">
      <w:pPr>
        <w:pStyle w:val="En-tte"/>
        <w:tabs>
          <w:tab w:val="left" w:pos="284"/>
        </w:tabs>
        <w:spacing w:line="276" w:lineRule="auto"/>
        <w:jc w:val="both"/>
        <w:rPr>
          <w:rFonts w:ascii="Arial Narrow" w:hAnsi="Arial Narrow" w:cs="Arial"/>
          <w:b/>
          <w:iCs/>
        </w:rPr>
      </w:pPr>
      <w:r w:rsidRPr="003061BF">
        <w:rPr>
          <w:rFonts w:ascii="Arial Narrow" w:hAnsi="Arial Narrow" w:cs="Arial"/>
          <w:b/>
          <w:iCs/>
        </w:rPr>
        <w:t>Quantité : 1 ensemble</w:t>
      </w:r>
    </w:p>
    <w:p w14:paraId="7824802E" w14:textId="56513CB7" w:rsidR="006312FB" w:rsidRPr="005D7FBD" w:rsidRDefault="003061BF" w:rsidP="00727D5C">
      <w:pPr>
        <w:pStyle w:val="Titre4"/>
        <w:numPr>
          <w:ilvl w:val="3"/>
          <w:numId w:val="21"/>
        </w:numPr>
        <w:tabs>
          <w:tab w:val="left" w:pos="284"/>
        </w:tabs>
        <w:spacing w:before="200" w:after="120" w:line="276" w:lineRule="auto"/>
        <w:jc w:val="both"/>
        <w:rPr>
          <w:rFonts w:cstheme="majorHAnsi"/>
        </w:rPr>
      </w:pPr>
      <w:r w:rsidRPr="005D7FBD">
        <w:rPr>
          <w:rFonts w:cstheme="majorHAnsi"/>
        </w:rPr>
        <w:lastRenderedPageBreak/>
        <w:t>Pose des parements, têtes de cloisons et échelles existants (C1 à C11)</w:t>
      </w:r>
    </w:p>
    <w:p w14:paraId="7D429BCE" w14:textId="39804A1F" w:rsidR="005D7FBD" w:rsidRPr="005D7FBD" w:rsidRDefault="005D7FBD" w:rsidP="005D7FBD">
      <w:pPr>
        <w:rPr>
          <w:rFonts w:ascii="Arial Narrow" w:hAnsi="Arial Narrow"/>
        </w:rPr>
      </w:pPr>
      <w:r w:rsidRPr="005D7FBD">
        <w:rPr>
          <w:rFonts w:ascii="Arial Narrow" w:hAnsi="Arial Narrow"/>
        </w:rPr>
        <w:t xml:space="preserve">Positionnement soignée </w:t>
      </w:r>
      <w:r>
        <w:rPr>
          <w:rFonts w:ascii="Arial Narrow" w:hAnsi="Arial Narrow"/>
        </w:rPr>
        <w:t xml:space="preserve">et recoupe, lorsque nécessaire </w:t>
      </w:r>
      <w:r w:rsidRPr="005D7FBD">
        <w:rPr>
          <w:rFonts w:ascii="Arial Narrow" w:hAnsi="Arial Narrow"/>
        </w:rPr>
        <w:t xml:space="preserve">des </w:t>
      </w:r>
      <w:r>
        <w:rPr>
          <w:rFonts w:ascii="Arial Narrow" w:hAnsi="Arial Narrow"/>
        </w:rPr>
        <w:t>parements, têtes de cloison et échelles MDF 19mm M1</w:t>
      </w:r>
      <w:r w:rsidRPr="005D7FBD">
        <w:rPr>
          <w:rFonts w:ascii="Arial Narrow" w:hAnsi="Arial Narrow"/>
        </w:rPr>
        <w:t xml:space="preserve"> issus de la réutilisation. Ces éléments seront fournis par l’EPMO au moment du montage.</w:t>
      </w:r>
      <w:r>
        <w:rPr>
          <w:rFonts w:ascii="Arial Narrow" w:hAnsi="Arial Narrow"/>
        </w:rPr>
        <w:t xml:space="preserve"> Les plans d’exécutions doivent être fait en prenant en compte les éléments existants afin d’anticiper les recoupes et ajustements sur site.</w:t>
      </w:r>
    </w:p>
    <w:p w14:paraId="56B1C796" w14:textId="09A86A3F" w:rsidR="005D7FBD" w:rsidRPr="005D7FBD" w:rsidRDefault="005D7FBD" w:rsidP="005D7FBD">
      <w:pPr>
        <w:rPr>
          <w:rFonts w:ascii="Arial Narrow" w:hAnsi="Arial Narrow"/>
        </w:rPr>
      </w:pPr>
      <w:r w:rsidRPr="005D7FBD">
        <w:rPr>
          <w:rFonts w:ascii="Arial Narrow" w:hAnsi="Arial Narrow" w:cs="Arial"/>
          <w:iCs/>
          <w:color w:val="000000"/>
          <w:u w:val="single"/>
        </w:rPr>
        <w:t xml:space="preserve">Localisation :  </w:t>
      </w:r>
      <w:r w:rsidRPr="005D7FBD">
        <w:rPr>
          <w:rFonts w:ascii="Arial Narrow" w:hAnsi="Arial Narrow" w:cs="Arial"/>
          <w:bCs/>
          <w:iCs/>
          <w:color w:val="000000"/>
        </w:rPr>
        <w:t>Voir cahier de plans page</w:t>
      </w:r>
      <w:r>
        <w:rPr>
          <w:rFonts w:ascii="Arial Narrow" w:hAnsi="Arial Narrow" w:cs="Arial"/>
          <w:bCs/>
          <w:iCs/>
          <w:color w:val="000000"/>
        </w:rPr>
        <w:t>s 4 à 6</w:t>
      </w:r>
    </w:p>
    <w:p w14:paraId="05932368" w14:textId="1D00A458" w:rsidR="009F14A4" w:rsidRPr="005D7FBD" w:rsidRDefault="009F14A4" w:rsidP="005D7FBD">
      <w:pPr>
        <w:pStyle w:val="En-tte"/>
        <w:tabs>
          <w:tab w:val="left" w:pos="284"/>
        </w:tabs>
        <w:spacing w:line="276" w:lineRule="auto"/>
        <w:jc w:val="both"/>
        <w:rPr>
          <w:rFonts w:ascii="Arial Narrow" w:hAnsi="Arial Narrow" w:cs="Arial"/>
          <w:b/>
          <w:iCs/>
        </w:rPr>
      </w:pPr>
      <w:r w:rsidRPr="003061BF">
        <w:rPr>
          <w:rFonts w:ascii="Arial Narrow" w:hAnsi="Arial Narrow" w:cs="Arial"/>
          <w:b/>
          <w:iCs/>
        </w:rPr>
        <w:t>Quantité : 1 ensemble</w:t>
      </w:r>
    </w:p>
    <w:p w14:paraId="7EA91A9D" w14:textId="6DABD343" w:rsidR="005A1406" w:rsidRPr="005D7FBD" w:rsidRDefault="003061BF" w:rsidP="0063158A">
      <w:pPr>
        <w:pStyle w:val="Titre4"/>
        <w:numPr>
          <w:ilvl w:val="3"/>
          <w:numId w:val="21"/>
        </w:numPr>
        <w:spacing w:before="200" w:after="120"/>
        <w:jc w:val="both"/>
        <w:rPr>
          <w:rFonts w:cstheme="majorHAnsi"/>
        </w:rPr>
      </w:pPr>
      <w:r w:rsidRPr="005D7FBD">
        <w:rPr>
          <w:rFonts w:cstheme="majorHAnsi"/>
        </w:rPr>
        <w:t>Compléments parements 19mm</w:t>
      </w:r>
    </w:p>
    <w:p w14:paraId="3C35017B" w14:textId="77777777" w:rsidR="005D7FBD" w:rsidRPr="005D7FBD" w:rsidRDefault="005D7FBD" w:rsidP="005D7FBD">
      <w:pPr>
        <w:rPr>
          <w:rFonts w:ascii="Arial Narrow" w:hAnsi="Arial Narrow"/>
        </w:rPr>
      </w:pPr>
      <w:r w:rsidRPr="005D7FBD">
        <w:rPr>
          <w:rFonts w:ascii="Arial Narrow" w:hAnsi="Arial Narrow"/>
        </w:rPr>
        <w:t>Fourniture et pose de compléments de parements de cimaise MDF 19mm M1 sur le même modèle que les parements existants et réutilisés.</w:t>
      </w:r>
    </w:p>
    <w:p w14:paraId="7DC2FB70" w14:textId="6C4689A7" w:rsidR="005D7FBD" w:rsidRDefault="005D7FBD" w:rsidP="005D7FBD">
      <w:pPr>
        <w:rPr>
          <w:rFonts w:ascii="Arial Narrow" w:hAnsi="Arial Narrow"/>
        </w:rPr>
      </w:pPr>
      <w:r w:rsidRPr="005D7FBD">
        <w:rPr>
          <w:rFonts w:ascii="Arial Narrow" w:hAnsi="Arial Narrow"/>
        </w:rPr>
        <w:t>Prévoir un ajustement parfait entre l’existant et le construit. Les nouveaux parements doivent être conçu</w:t>
      </w:r>
      <w:r w:rsidR="00296230">
        <w:rPr>
          <w:rFonts w:ascii="Arial Narrow" w:hAnsi="Arial Narrow"/>
        </w:rPr>
        <w:t>s</w:t>
      </w:r>
      <w:r w:rsidRPr="005D7FBD">
        <w:rPr>
          <w:rFonts w:ascii="Arial Narrow" w:hAnsi="Arial Narrow"/>
        </w:rPr>
        <w:t xml:space="preserve"> réutilisables. </w:t>
      </w:r>
    </w:p>
    <w:p w14:paraId="5D9B506D" w14:textId="645F8021" w:rsidR="005D7FBD" w:rsidRPr="005D7FBD" w:rsidRDefault="005D7FBD" w:rsidP="005D7FBD">
      <w:pPr>
        <w:rPr>
          <w:rFonts w:ascii="Arial Narrow" w:hAnsi="Arial Narrow"/>
        </w:rPr>
      </w:pPr>
      <w:r w:rsidRPr="005D7FBD">
        <w:rPr>
          <w:rFonts w:ascii="Arial Narrow" w:hAnsi="Arial Narrow" w:cs="Arial"/>
          <w:iCs/>
          <w:color w:val="000000"/>
          <w:u w:val="single"/>
        </w:rPr>
        <w:t xml:space="preserve">Localisation :  </w:t>
      </w:r>
      <w:r w:rsidRPr="005D7FBD">
        <w:rPr>
          <w:rFonts w:ascii="Arial Narrow" w:hAnsi="Arial Narrow" w:cs="Arial"/>
          <w:bCs/>
          <w:iCs/>
          <w:color w:val="000000"/>
        </w:rPr>
        <w:t>Voir cahier de plans page</w:t>
      </w:r>
      <w:r>
        <w:rPr>
          <w:rFonts w:ascii="Arial Narrow" w:hAnsi="Arial Narrow" w:cs="Arial"/>
          <w:bCs/>
          <w:iCs/>
          <w:color w:val="000000"/>
        </w:rPr>
        <w:t>s 4 à 6</w:t>
      </w:r>
    </w:p>
    <w:p w14:paraId="3DA9C17D" w14:textId="377E27A0" w:rsidR="009F14A4" w:rsidRPr="003061BF" w:rsidRDefault="009F14A4" w:rsidP="009F14A4">
      <w:pPr>
        <w:pStyle w:val="En-tte"/>
        <w:tabs>
          <w:tab w:val="left" w:pos="284"/>
        </w:tabs>
        <w:spacing w:line="276" w:lineRule="auto"/>
        <w:jc w:val="both"/>
        <w:rPr>
          <w:rFonts w:ascii="Arial Narrow" w:hAnsi="Arial Narrow" w:cs="Arial"/>
          <w:b/>
          <w:iCs/>
        </w:rPr>
      </w:pPr>
      <w:r w:rsidRPr="003061BF">
        <w:rPr>
          <w:rFonts w:ascii="Arial Narrow" w:hAnsi="Arial Narrow" w:cs="Arial"/>
          <w:b/>
          <w:iCs/>
        </w:rPr>
        <w:t xml:space="preserve">Quantité : </w:t>
      </w:r>
      <w:r>
        <w:rPr>
          <w:rFonts w:ascii="Arial Narrow" w:hAnsi="Arial Narrow" w:cs="Arial"/>
          <w:b/>
          <w:iCs/>
        </w:rPr>
        <w:t>17 m2</w:t>
      </w:r>
      <w:r w:rsidRPr="003061BF">
        <w:rPr>
          <w:rFonts w:ascii="Arial Narrow" w:hAnsi="Arial Narrow" w:cs="Arial"/>
          <w:b/>
          <w:iCs/>
        </w:rPr>
        <w:t xml:space="preserve"> </w:t>
      </w:r>
    </w:p>
    <w:p w14:paraId="43CF67FF" w14:textId="6BA51320" w:rsidR="003844D0" w:rsidRPr="00033ECD" w:rsidRDefault="003061BF" w:rsidP="00B34C24">
      <w:pPr>
        <w:pStyle w:val="Titre4"/>
        <w:numPr>
          <w:ilvl w:val="3"/>
          <w:numId w:val="21"/>
        </w:numPr>
        <w:spacing w:before="200" w:after="120"/>
        <w:jc w:val="both"/>
        <w:rPr>
          <w:rFonts w:cstheme="majorHAnsi"/>
        </w:rPr>
      </w:pPr>
      <w:r w:rsidRPr="00033ECD">
        <w:rPr>
          <w:rFonts w:cstheme="majorHAnsi"/>
        </w:rPr>
        <w:t>Échelles menuisées ep65cm</w:t>
      </w:r>
    </w:p>
    <w:p w14:paraId="6168FADA" w14:textId="322BD303" w:rsidR="005D7FBD" w:rsidRDefault="005D7FBD" w:rsidP="009F14A4">
      <w:pPr>
        <w:pStyle w:val="En-tte"/>
        <w:tabs>
          <w:tab w:val="left" w:pos="284"/>
        </w:tabs>
        <w:spacing w:line="276" w:lineRule="auto"/>
        <w:jc w:val="both"/>
        <w:rPr>
          <w:rFonts w:ascii="Arial Narrow" w:hAnsi="Arial Narrow"/>
        </w:rPr>
      </w:pPr>
      <w:r w:rsidRPr="005D7FBD">
        <w:rPr>
          <w:rFonts w:ascii="Arial Narrow" w:hAnsi="Arial Narrow"/>
        </w:rPr>
        <w:t>Fourniture et pose d</w:t>
      </w:r>
      <w:r>
        <w:rPr>
          <w:rFonts w:ascii="Arial Narrow" w:hAnsi="Arial Narrow"/>
        </w:rPr>
        <w:t>’échelles menuisées pour ossature de cimaise double face. Prévoir une parfaite adaptation entre les cimaises modules acier et les nouvelles constructions</w:t>
      </w:r>
      <w:r w:rsidR="0058543D">
        <w:rPr>
          <w:rFonts w:ascii="Arial Narrow" w:hAnsi="Arial Narrow"/>
        </w:rPr>
        <w:t>.</w:t>
      </w:r>
    </w:p>
    <w:p w14:paraId="564AD701" w14:textId="7CFE42B7" w:rsidR="0058543D" w:rsidRDefault="0058543D" w:rsidP="009F14A4">
      <w:pPr>
        <w:pStyle w:val="En-tte"/>
        <w:tabs>
          <w:tab w:val="left" w:pos="284"/>
        </w:tabs>
        <w:spacing w:line="276" w:lineRule="auto"/>
        <w:jc w:val="both"/>
        <w:rPr>
          <w:rFonts w:ascii="Arial Narrow" w:hAnsi="Arial Narrow"/>
        </w:rPr>
      </w:pPr>
      <w:r>
        <w:rPr>
          <w:rFonts w:ascii="Arial Narrow" w:hAnsi="Arial Narrow"/>
        </w:rPr>
        <w:t>Echelle H360cm et P65cm (pour cimaise finie 69cm).</w:t>
      </w:r>
    </w:p>
    <w:p w14:paraId="41524FFB" w14:textId="62F9384F" w:rsidR="0058543D" w:rsidRPr="0058543D" w:rsidRDefault="0058543D" w:rsidP="0058543D">
      <w:pPr>
        <w:rPr>
          <w:rFonts w:ascii="Arial Narrow" w:hAnsi="Arial Narrow"/>
        </w:rPr>
      </w:pPr>
      <w:r w:rsidRPr="005D7FBD">
        <w:rPr>
          <w:rFonts w:ascii="Arial Narrow" w:hAnsi="Arial Narrow" w:cs="Arial"/>
          <w:iCs/>
          <w:color w:val="000000"/>
          <w:u w:val="single"/>
        </w:rPr>
        <w:t xml:space="preserve">Localisation :  </w:t>
      </w:r>
      <w:r w:rsidRPr="005D7FBD">
        <w:rPr>
          <w:rFonts w:ascii="Arial Narrow" w:hAnsi="Arial Narrow" w:cs="Arial"/>
          <w:bCs/>
          <w:iCs/>
          <w:color w:val="000000"/>
        </w:rPr>
        <w:t>Voir cahier de plans page</w:t>
      </w:r>
      <w:r>
        <w:rPr>
          <w:rFonts w:ascii="Arial Narrow" w:hAnsi="Arial Narrow" w:cs="Arial"/>
          <w:bCs/>
          <w:iCs/>
          <w:color w:val="000000"/>
        </w:rPr>
        <w:t>s 4 à 6</w:t>
      </w:r>
    </w:p>
    <w:p w14:paraId="24F26624" w14:textId="67DE978D" w:rsidR="009F14A4" w:rsidRPr="003061BF" w:rsidRDefault="009F14A4" w:rsidP="009F14A4">
      <w:pPr>
        <w:pStyle w:val="En-tte"/>
        <w:tabs>
          <w:tab w:val="left" w:pos="284"/>
        </w:tabs>
        <w:spacing w:line="276" w:lineRule="auto"/>
        <w:jc w:val="both"/>
        <w:rPr>
          <w:rFonts w:ascii="Arial Narrow" w:hAnsi="Arial Narrow" w:cs="Arial"/>
          <w:b/>
          <w:iCs/>
        </w:rPr>
      </w:pPr>
      <w:r w:rsidRPr="003061BF">
        <w:rPr>
          <w:rFonts w:ascii="Arial Narrow" w:hAnsi="Arial Narrow" w:cs="Arial"/>
          <w:b/>
          <w:iCs/>
        </w:rPr>
        <w:t xml:space="preserve">Quantité : </w:t>
      </w:r>
      <w:r>
        <w:rPr>
          <w:rFonts w:ascii="Arial Narrow" w:hAnsi="Arial Narrow" w:cs="Arial"/>
          <w:b/>
          <w:iCs/>
        </w:rPr>
        <w:t>2 unités</w:t>
      </w:r>
    </w:p>
    <w:p w14:paraId="36DBAFC2" w14:textId="77777777" w:rsidR="009F14A4" w:rsidRPr="00033ECD" w:rsidRDefault="009F14A4" w:rsidP="009F14A4"/>
    <w:p w14:paraId="02EB980F" w14:textId="5889036A" w:rsidR="005A1406" w:rsidRPr="00033ECD" w:rsidRDefault="003061BF" w:rsidP="005A1406">
      <w:pPr>
        <w:pStyle w:val="Titre4"/>
        <w:numPr>
          <w:ilvl w:val="3"/>
          <w:numId w:val="21"/>
        </w:numPr>
        <w:spacing w:before="200" w:after="120"/>
        <w:jc w:val="both"/>
        <w:rPr>
          <w:rFonts w:cstheme="majorHAnsi"/>
        </w:rPr>
      </w:pPr>
      <w:r w:rsidRPr="00033ECD">
        <w:rPr>
          <w:rFonts w:cstheme="majorHAnsi"/>
        </w:rPr>
        <w:t>Têtes de cloisons ep40cm</w:t>
      </w:r>
    </w:p>
    <w:p w14:paraId="271E1FE7" w14:textId="5742D8DF" w:rsidR="00033ECD" w:rsidRDefault="00033ECD" w:rsidP="00033ECD">
      <w:pPr>
        <w:rPr>
          <w:rFonts w:ascii="Arial Narrow" w:hAnsi="Arial Narrow"/>
        </w:rPr>
      </w:pPr>
      <w:r w:rsidRPr="005D7FBD">
        <w:rPr>
          <w:rFonts w:ascii="Arial Narrow" w:hAnsi="Arial Narrow"/>
        </w:rPr>
        <w:t xml:space="preserve">Fourniture et pose </w:t>
      </w:r>
      <w:r>
        <w:rPr>
          <w:rFonts w:ascii="Arial Narrow" w:hAnsi="Arial Narrow"/>
        </w:rPr>
        <w:t xml:space="preserve">de têtes de cloisons menuisées pour cimaise double face sur le modèle existant. Prévoir une parfaite adaptation entre les panneaux de parements et les nouvelles constructions. </w:t>
      </w:r>
      <w:r w:rsidRPr="005D7FBD">
        <w:rPr>
          <w:rFonts w:ascii="Arial Narrow" w:hAnsi="Arial Narrow"/>
        </w:rPr>
        <w:t xml:space="preserve">Les </w:t>
      </w:r>
      <w:r>
        <w:rPr>
          <w:rFonts w:ascii="Arial Narrow" w:hAnsi="Arial Narrow"/>
        </w:rPr>
        <w:t>nouvelles constructions</w:t>
      </w:r>
      <w:r w:rsidRPr="005D7FBD">
        <w:rPr>
          <w:rFonts w:ascii="Arial Narrow" w:hAnsi="Arial Narrow"/>
        </w:rPr>
        <w:t xml:space="preserve"> doivent être conçu</w:t>
      </w:r>
      <w:r>
        <w:rPr>
          <w:rFonts w:ascii="Arial Narrow" w:hAnsi="Arial Narrow"/>
        </w:rPr>
        <w:t>es</w:t>
      </w:r>
      <w:r w:rsidRPr="005D7FBD">
        <w:rPr>
          <w:rFonts w:ascii="Arial Narrow" w:hAnsi="Arial Narrow"/>
        </w:rPr>
        <w:t xml:space="preserve"> réutilisables.</w:t>
      </w:r>
    </w:p>
    <w:p w14:paraId="49BAB729" w14:textId="6293C57B" w:rsidR="00033ECD" w:rsidRDefault="00033ECD" w:rsidP="00033ECD">
      <w:pPr>
        <w:pStyle w:val="En-tte"/>
        <w:tabs>
          <w:tab w:val="left" w:pos="284"/>
        </w:tabs>
        <w:spacing w:line="276" w:lineRule="auto"/>
        <w:jc w:val="both"/>
        <w:rPr>
          <w:rFonts w:ascii="Arial Narrow" w:hAnsi="Arial Narrow"/>
        </w:rPr>
      </w:pPr>
      <w:r>
        <w:rPr>
          <w:rFonts w:ascii="Arial Narrow" w:hAnsi="Arial Narrow"/>
        </w:rPr>
        <w:t>Têtes de cimaise H360cm et P40cm (cimaise finie 40cm).</w:t>
      </w:r>
    </w:p>
    <w:p w14:paraId="1B124642" w14:textId="3A20FC72" w:rsidR="00033ECD" w:rsidRPr="00033ECD" w:rsidRDefault="00033ECD" w:rsidP="00033ECD">
      <w:pPr>
        <w:rPr>
          <w:rFonts w:ascii="Arial Narrow" w:hAnsi="Arial Narrow"/>
        </w:rPr>
      </w:pPr>
      <w:r w:rsidRPr="00033ECD">
        <w:rPr>
          <w:rFonts w:ascii="Arial Narrow" w:hAnsi="Arial Narrow" w:cs="Arial"/>
          <w:iCs/>
          <w:color w:val="000000"/>
          <w:u w:val="single"/>
        </w:rPr>
        <w:t xml:space="preserve">Localisation :  </w:t>
      </w:r>
      <w:r w:rsidRPr="00033ECD">
        <w:rPr>
          <w:rFonts w:ascii="Arial Narrow" w:hAnsi="Arial Narrow" w:cs="Arial"/>
          <w:bCs/>
          <w:iCs/>
          <w:color w:val="000000"/>
        </w:rPr>
        <w:t>Voir cahier de plans pages 4 à 6</w:t>
      </w:r>
    </w:p>
    <w:p w14:paraId="3A5DECF1" w14:textId="50A312BA" w:rsidR="009F14A4" w:rsidRDefault="009F14A4" w:rsidP="009F14A4">
      <w:pPr>
        <w:pStyle w:val="En-tte"/>
        <w:tabs>
          <w:tab w:val="left" w:pos="284"/>
        </w:tabs>
        <w:spacing w:line="276" w:lineRule="auto"/>
        <w:jc w:val="both"/>
        <w:rPr>
          <w:rFonts w:ascii="Arial Narrow" w:hAnsi="Arial Narrow" w:cs="Arial"/>
          <w:b/>
          <w:iCs/>
        </w:rPr>
      </w:pPr>
      <w:r w:rsidRPr="003061BF">
        <w:rPr>
          <w:rFonts w:ascii="Arial Narrow" w:hAnsi="Arial Narrow" w:cs="Arial"/>
          <w:b/>
          <w:iCs/>
        </w:rPr>
        <w:t xml:space="preserve">Quantité : </w:t>
      </w:r>
      <w:r>
        <w:rPr>
          <w:rFonts w:ascii="Arial Narrow" w:hAnsi="Arial Narrow" w:cs="Arial"/>
          <w:b/>
          <w:iCs/>
        </w:rPr>
        <w:t>6 unités</w:t>
      </w:r>
    </w:p>
    <w:p w14:paraId="1B54D1DA" w14:textId="77777777" w:rsidR="009F14A4" w:rsidRPr="009F14A4" w:rsidRDefault="009F14A4" w:rsidP="009F14A4">
      <w:pPr>
        <w:rPr>
          <w:highlight w:val="yellow"/>
        </w:rPr>
      </w:pPr>
    </w:p>
    <w:p w14:paraId="6A7D0DB9" w14:textId="556A37FC" w:rsidR="003061BF" w:rsidRPr="00033ECD" w:rsidRDefault="003061BF" w:rsidP="003061BF">
      <w:pPr>
        <w:pStyle w:val="Titre4"/>
        <w:numPr>
          <w:ilvl w:val="3"/>
          <w:numId w:val="21"/>
        </w:numPr>
        <w:spacing w:before="200" w:after="120"/>
        <w:jc w:val="both"/>
        <w:rPr>
          <w:rFonts w:cstheme="majorHAnsi"/>
        </w:rPr>
      </w:pPr>
      <w:r w:rsidRPr="00033ECD">
        <w:rPr>
          <w:rFonts w:cstheme="majorHAnsi"/>
        </w:rPr>
        <w:t>Têtes de cloisons ep69cm</w:t>
      </w:r>
    </w:p>
    <w:p w14:paraId="1BB0726C" w14:textId="1F13B354" w:rsidR="00033ECD" w:rsidRDefault="00033ECD" w:rsidP="00033ECD">
      <w:pPr>
        <w:rPr>
          <w:rFonts w:ascii="Arial Narrow" w:hAnsi="Arial Narrow"/>
        </w:rPr>
      </w:pPr>
      <w:r w:rsidRPr="005D7FBD">
        <w:rPr>
          <w:rFonts w:ascii="Arial Narrow" w:hAnsi="Arial Narrow"/>
        </w:rPr>
        <w:t xml:space="preserve">Fourniture et pose </w:t>
      </w:r>
      <w:r>
        <w:rPr>
          <w:rFonts w:ascii="Arial Narrow" w:hAnsi="Arial Narrow"/>
        </w:rPr>
        <w:t xml:space="preserve">de têtes de cloisons menuisées pour cimaise double face sur le modèle existant. Prévoir une parfaite adaptation entre les panneaux de parements et les nouvelles constructions. </w:t>
      </w:r>
      <w:r w:rsidRPr="005D7FBD">
        <w:rPr>
          <w:rFonts w:ascii="Arial Narrow" w:hAnsi="Arial Narrow"/>
        </w:rPr>
        <w:t xml:space="preserve">Les </w:t>
      </w:r>
      <w:r>
        <w:rPr>
          <w:rFonts w:ascii="Arial Narrow" w:hAnsi="Arial Narrow"/>
        </w:rPr>
        <w:t>nouvelles constructions</w:t>
      </w:r>
      <w:r w:rsidRPr="005D7FBD">
        <w:rPr>
          <w:rFonts w:ascii="Arial Narrow" w:hAnsi="Arial Narrow"/>
        </w:rPr>
        <w:t xml:space="preserve"> doivent être conçu</w:t>
      </w:r>
      <w:r>
        <w:rPr>
          <w:rFonts w:ascii="Arial Narrow" w:hAnsi="Arial Narrow"/>
        </w:rPr>
        <w:t>es</w:t>
      </w:r>
      <w:r w:rsidRPr="005D7FBD">
        <w:rPr>
          <w:rFonts w:ascii="Arial Narrow" w:hAnsi="Arial Narrow"/>
        </w:rPr>
        <w:t xml:space="preserve"> réutilisables.</w:t>
      </w:r>
    </w:p>
    <w:p w14:paraId="5B22618A" w14:textId="46E559E2" w:rsidR="00033ECD" w:rsidRDefault="00033ECD" w:rsidP="00033ECD">
      <w:pPr>
        <w:pStyle w:val="En-tte"/>
        <w:tabs>
          <w:tab w:val="left" w:pos="284"/>
        </w:tabs>
        <w:spacing w:line="276" w:lineRule="auto"/>
        <w:jc w:val="both"/>
        <w:rPr>
          <w:rFonts w:ascii="Arial Narrow" w:hAnsi="Arial Narrow"/>
        </w:rPr>
      </w:pPr>
      <w:r>
        <w:rPr>
          <w:rFonts w:ascii="Arial Narrow" w:hAnsi="Arial Narrow"/>
        </w:rPr>
        <w:t>Têtes de cimaise H360cm et P69cm (cimaise finie 69cm).</w:t>
      </w:r>
    </w:p>
    <w:p w14:paraId="7B9710F4" w14:textId="5671A586" w:rsidR="00033ECD" w:rsidRDefault="00033ECD" w:rsidP="00033ECD">
      <w:pPr>
        <w:rPr>
          <w:rFonts w:ascii="Arial Narrow" w:hAnsi="Arial Narrow"/>
        </w:rPr>
      </w:pPr>
      <w:r w:rsidRPr="00033ECD">
        <w:rPr>
          <w:rFonts w:ascii="Arial Narrow" w:hAnsi="Arial Narrow" w:cs="Arial"/>
          <w:iCs/>
          <w:color w:val="000000"/>
          <w:u w:val="single"/>
        </w:rPr>
        <w:t xml:space="preserve">Localisation :  </w:t>
      </w:r>
      <w:r w:rsidRPr="00033ECD">
        <w:rPr>
          <w:rFonts w:ascii="Arial Narrow" w:hAnsi="Arial Narrow" w:cs="Arial"/>
          <w:bCs/>
          <w:iCs/>
          <w:color w:val="000000"/>
        </w:rPr>
        <w:t>Voir cahier de plans pages 4 à 6</w:t>
      </w:r>
    </w:p>
    <w:p w14:paraId="06060609" w14:textId="40A62360" w:rsidR="009F14A4" w:rsidRPr="003061BF" w:rsidRDefault="009F14A4" w:rsidP="009F14A4">
      <w:pPr>
        <w:pStyle w:val="En-tte"/>
        <w:tabs>
          <w:tab w:val="left" w:pos="284"/>
        </w:tabs>
        <w:spacing w:line="276" w:lineRule="auto"/>
        <w:jc w:val="both"/>
        <w:rPr>
          <w:rFonts w:ascii="Arial Narrow" w:hAnsi="Arial Narrow" w:cs="Arial"/>
          <w:b/>
          <w:iCs/>
        </w:rPr>
      </w:pPr>
      <w:r w:rsidRPr="003061BF">
        <w:rPr>
          <w:rFonts w:ascii="Arial Narrow" w:hAnsi="Arial Narrow" w:cs="Arial"/>
          <w:b/>
          <w:iCs/>
        </w:rPr>
        <w:t xml:space="preserve">Quantité : </w:t>
      </w:r>
      <w:r>
        <w:rPr>
          <w:rFonts w:ascii="Arial Narrow" w:hAnsi="Arial Narrow" w:cs="Arial"/>
          <w:b/>
          <w:iCs/>
        </w:rPr>
        <w:t>2 unités</w:t>
      </w:r>
    </w:p>
    <w:p w14:paraId="66F2A738" w14:textId="77777777" w:rsidR="009F14A4" w:rsidRPr="009F14A4" w:rsidRDefault="009F14A4" w:rsidP="009F14A4">
      <w:pPr>
        <w:rPr>
          <w:highlight w:val="yellow"/>
        </w:rPr>
      </w:pPr>
    </w:p>
    <w:p w14:paraId="608C4A18" w14:textId="2A9695AF" w:rsidR="003061BF" w:rsidRPr="00F603E2" w:rsidRDefault="003061BF" w:rsidP="003061BF">
      <w:pPr>
        <w:pStyle w:val="Titre4"/>
        <w:numPr>
          <w:ilvl w:val="3"/>
          <w:numId w:val="21"/>
        </w:numPr>
        <w:spacing w:before="200" w:after="120"/>
        <w:jc w:val="both"/>
        <w:rPr>
          <w:rFonts w:cstheme="majorHAnsi"/>
        </w:rPr>
      </w:pPr>
      <w:r w:rsidRPr="00F603E2">
        <w:rPr>
          <w:rFonts w:cstheme="majorHAnsi"/>
        </w:rPr>
        <w:lastRenderedPageBreak/>
        <w:t>Cimaise CS</w:t>
      </w:r>
    </w:p>
    <w:p w14:paraId="245D0E61" w14:textId="15CFAB05" w:rsidR="00635665" w:rsidRPr="00F603E2" w:rsidRDefault="007C48BC" w:rsidP="009F14A4">
      <w:pPr>
        <w:pStyle w:val="En-tte"/>
        <w:tabs>
          <w:tab w:val="left" w:pos="284"/>
        </w:tabs>
        <w:spacing w:line="276" w:lineRule="auto"/>
        <w:jc w:val="both"/>
        <w:rPr>
          <w:rFonts w:ascii="Arial Narrow" w:hAnsi="Arial Narrow" w:cs="Arial"/>
          <w:bCs/>
          <w:iCs/>
        </w:rPr>
      </w:pPr>
      <w:r w:rsidRPr="00F603E2">
        <w:rPr>
          <w:rFonts w:ascii="Arial Narrow" w:hAnsi="Arial Narrow" w:cs="Arial"/>
          <w:bCs/>
          <w:iCs/>
        </w:rPr>
        <w:t>Fourniture et pose d’une cloison droite double faces intégrant une réservation pour vitrine murale.</w:t>
      </w:r>
    </w:p>
    <w:p w14:paraId="5AE097FC" w14:textId="638E5F15" w:rsidR="00F603E2" w:rsidRPr="00F603E2" w:rsidRDefault="00F603E2" w:rsidP="009F14A4">
      <w:pPr>
        <w:pStyle w:val="En-tte"/>
        <w:tabs>
          <w:tab w:val="left" w:pos="284"/>
        </w:tabs>
        <w:spacing w:line="276" w:lineRule="auto"/>
        <w:jc w:val="both"/>
        <w:rPr>
          <w:rFonts w:ascii="Arial Narrow" w:hAnsi="Arial Narrow" w:cs="Arial"/>
          <w:bCs/>
          <w:iCs/>
        </w:rPr>
      </w:pPr>
      <w:r w:rsidRPr="00F603E2">
        <w:rPr>
          <w:rFonts w:ascii="Arial Narrow" w:hAnsi="Arial Narrow" w:cs="Arial"/>
          <w:bCs/>
          <w:iCs/>
        </w:rPr>
        <w:t>Le verre n’est pas à chiffrer, il est existant.</w:t>
      </w:r>
    </w:p>
    <w:p w14:paraId="456FC491" w14:textId="76196E93" w:rsidR="00F603E2" w:rsidRPr="00F603E2" w:rsidRDefault="00F603E2" w:rsidP="009F14A4">
      <w:pPr>
        <w:pStyle w:val="En-tte"/>
        <w:tabs>
          <w:tab w:val="left" w:pos="284"/>
        </w:tabs>
        <w:spacing w:line="276" w:lineRule="auto"/>
        <w:jc w:val="both"/>
        <w:rPr>
          <w:rFonts w:ascii="Arial Narrow" w:hAnsi="Arial Narrow" w:cs="Arial"/>
          <w:bCs/>
          <w:iCs/>
        </w:rPr>
      </w:pPr>
      <w:r w:rsidRPr="00F603E2">
        <w:rPr>
          <w:rFonts w:ascii="Arial Narrow" w:hAnsi="Arial Narrow" w:cs="Arial"/>
          <w:bCs/>
          <w:iCs/>
        </w:rPr>
        <w:t>La cimaise est composée d’une ossature menuisée M1 et de parement</w:t>
      </w:r>
      <w:r w:rsidR="00B55961">
        <w:rPr>
          <w:rFonts w:ascii="Arial Narrow" w:hAnsi="Arial Narrow" w:cs="Arial"/>
          <w:bCs/>
          <w:iCs/>
        </w:rPr>
        <w:t>s</w:t>
      </w:r>
      <w:r w:rsidRPr="00F603E2">
        <w:rPr>
          <w:rFonts w:ascii="Arial Narrow" w:hAnsi="Arial Narrow" w:cs="Arial"/>
          <w:bCs/>
          <w:iCs/>
        </w:rPr>
        <w:t xml:space="preserve"> en MDF 19mm M1 également. </w:t>
      </w:r>
    </w:p>
    <w:p w14:paraId="2D3325A2" w14:textId="0354EB6E" w:rsidR="00F603E2" w:rsidRDefault="00F603E2" w:rsidP="009F14A4">
      <w:pPr>
        <w:pStyle w:val="En-tte"/>
        <w:tabs>
          <w:tab w:val="left" w:pos="284"/>
        </w:tabs>
        <w:spacing w:line="276" w:lineRule="auto"/>
        <w:jc w:val="both"/>
        <w:rPr>
          <w:rFonts w:ascii="Arial Narrow" w:hAnsi="Arial Narrow" w:cs="Arial"/>
          <w:bCs/>
          <w:iCs/>
        </w:rPr>
      </w:pPr>
      <w:r w:rsidRPr="00F603E2">
        <w:rPr>
          <w:rFonts w:ascii="Arial Narrow" w:hAnsi="Arial Narrow" w:cs="Arial"/>
          <w:bCs/>
          <w:iCs/>
        </w:rPr>
        <w:t xml:space="preserve">Les nouvelles constructions (échelles, têtes de cimaises, </w:t>
      </w:r>
      <w:r w:rsidR="00B55961" w:rsidRPr="00F603E2">
        <w:rPr>
          <w:rFonts w:ascii="Arial Narrow" w:hAnsi="Arial Narrow" w:cs="Arial"/>
          <w:bCs/>
          <w:iCs/>
        </w:rPr>
        <w:t>parements</w:t>
      </w:r>
      <w:r w:rsidRPr="00F603E2">
        <w:rPr>
          <w:rFonts w:ascii="Arial Narrow" w:hAnsi="Arial Narrow" w:cs="Arial"/>
          <w:bCs/>
          <w:iCs/>
        </w:rPr>
        <w:t>) doivent être conçu</w:t>
      </w:r>
      <w:r w:rsidR="00B55961">
        <w:rPr>
          <w:rFonts w:ascii="Arial Narrow" w:hAnsi="Arial Narrow" w:cs="Arial"/>
          <w:bCs/>
          <w:iCs/>
        </w:rPr>
        <w:t>e</w:t>
      </w:r>
      <w:r w:rsidRPr="00F603E2">
        <w:rPr>
          <w:rFonts w:ascii="Arial Narrow" w:hAnsi="Arial Narrow" w:cs="Arial"/>
          <w:bCs/>
          <w:iCs/>
        </w:rPr>
        <w:t>s réutilisables.</w:t>
      </w:r>
    </w:p>
    <w:p w14:paraId="3670B904" w14:textId="12CE8B34" w:rsidR="00B55961" w:rsidRDefault="00B55961" w:rsidP="009F14A4">
      <w:pPr>
        <w:pStyle w:val="En-tte"/>
        <w:tabs>
          <w:tab w:val="left" w:pos="284"/>
        </w:tabs>
        <w:spacing w:line="276" w:lineRule="auto"/>
        <w:jc w:val="both"/>
        <w:rPr>
          <w:rFonts w:ascii="Arial Narrow" w:hAnsi="Arial Narrow" w:cs="Arial"/>
          <w:bCs/>
          <w:iCs/>
        </w:rPr>
      </w:pPr>
      <w:r>
        <w:rPr>
          <w:rFonts w:ascii="Arial Narrow" w:hAnsi="Arial Narrow" w:cs="Arial"/>
          <w:bCs/>
          <w:iCs/>
        </w:rPr>
        <w:t>La réservation dans l’épaisseur de la cimaise doit permettre le positionnement et soclage des œuvres en fond. Des réservations éclairages sont prévues telles que dessinées dans le cahier de plans. L’intérieur de la cloison doit permettre le passage des câbles et une tablette en partie haute permet l’accès au matériel d’éclairage.</w:t>
      </w:r>
    </w:p>
    <w:p w14:paraId="76ED8277" w14:textId="1AE7DE78" w:rsidR="00B55961" w:rsidRPr="00F603E2" w:rsidRDefault="00B55961" w:rsidP="009F14A4">
      <w:pPr>
        <w:pStyle w:val="En-tte"/>
        <w:tabs>
          <w:tab w:val="left" w:pos="284"/>
        </w:tabs>
        <w:spacing w:line="276" w:lineRule="auto"/>
        <w:jc w:val="both"/>
        <w:rPr>
          <w:rFonts w:ascii="Arial Narrow" w:hAnsi="Arial Narrow" w:cs="Arial"/>
          <w:bCs/>
          <w:iCs/>
        </w:rPr>
      </w:pPr>
      <w:r>
        <w:rPr>
          <w:rFonts w:ascii="Arial Narrow" w:hAnsi="Arial Narrow" w:cs="Arial"/>
          <w:bCs/>
          <w:iCs/>
        </w:rPr>
        <w:t>Le soclet est à chiffrer au poste Menuiserie.</w:t>
      </w:r>
    </w:p>
    <w:p w14:paraId="7BB22F97" w14:textId="7C20680B" w:rsidR="007C48BC" w:rsidRPr="00F603E2" w:rsidRDefault="007C48BC" w:rsidP="009F14A4">
      <w:pPr>
        <w:pStyle w:val="En-tte"/>
        <w:tabs>
          <w:tab w:val="left" w:pos="284"/>
        </w:tabs>
        <w:spacing w:line="276" w:lineRule="auto"/>
        <w:jc w:val="both"/>
        <w:rPr>
          <w:rFonts w:ascii="Arial Narrow" w:hAnsi="Arial Narrow" w:cs="Arial"/>
          <w:bCs/>
          <w:iCs/>
        </w:rPr>
      </w:pPr>
      <w:r w:rsidRPr="00F603E2">
        <w:rPr>
          <w:rFonts w:ascii="Arial Narrow" w:hAnsi="Arial Narrow" w:cs="Arial"/>
          <w:bCs/>
          <w:iCs/>
        </w:rPr>
        <w:t>Dimensions finies : H360cm, L140cm, P40cm</w:t>
      </w:r>
      <w:r w:rsidR="00B55961">
        <w:rPr>
          <w:rFonts w:ascii="Arial Narrow" w:hAnsi="Arial Narrow" w:cs="Arial"/>
          <w:bCs/>
          <w:iCs/>
        </w:rPr>
        <w:t xml:space="preserve"> </w:t>
      </w:r>
    </w:p>
    <w:p w14:paraId="74A7DEB1" w14:textId="6E2563A1" w:rsidR="007C48BC" w:rsidRPr="007C48BC" w:rsidRDefault="007C48BC" w:rsidP="007C48BC">
      <w:pPr>
        <w:rPr>
          <w:rFonts w:ascii="Arial Narrow" w:hAnsi="Arial Narrow"/>
        </w:rPr>
      </w:pPr>
      <w:r w:rsidRPr="00635665">
        <w:rPr>
          <w:rFonts w:ascii="Arial Narrow" w:hAnsi="Arial Narrow" w:cs="Arial"/>
          <w:color w:val="000000"/>
          <w:u w:val="single"/>
        </w:rPr>
        <w:t xml:space="preserve">Localisation :  </w:t>
      </w:r>
      <w:r w:rsidRPr="00635665">
        <w:rPr>
          <w:rFonts w:ascii="Arial Narrow" w:hAnsi="Arial Narrow" w:cs="Arial"/>
          <w:color w:val="000000"/>
        </w:rPr>
        <w:t>Voir cahier de plans page</w:t>
      </w:r>
      <w:r>
        <w:rPr>
          <w:rFonts w:ascii="Arial Narrow" w:hAnsi="Arial Narrow" w:cs="Arial"/>
          <w:color w:val="000000"/>
        </w:rPr>
        <w:t xml:space="preserve"> </w:t>
      </w:r>
      <w:r w:rsidR="004634B9">
        <w:rPr>
          <w:rFonts w:ascii="Arial Narrow" w:hAnsi="Arial Narrow" w:cs="Arial"/>
          <w:color w:val="000000"/>
        </w:rPr>
        <w:t>7</w:t>
      </w:r>
    </w:p>
    <w:p w14:paraId="437CF94D" w14:textId="2A8AA808" w:rsidR="009F14A4" w:rsidRPr="003061BF" w:rsidRDefault="009F14A4" w:rsidP="009F14A4">
      <w:pPr>
        <w:pStyle w:val="En-tte"/>
        <w:tabs>
          <w:tab w:val="left" w:pos="284"/>
        </w:tabs>
        <w:spacing w:line="276" w:lineRule="auto"/>
        <w:jc w:val="both"/>
        <w:rPr>
          <w:rFonts w:ascii="Arial Narrow" w:hAnsi="Arial Narrow" w:cs="Arial"/>
          <w:b/>
          <w:iCs/>
        </w:rPr>
      </w:pPr>
      <w:r w:rsidRPr="003061BF">
        <w:rPr>
          <w:rFonts w:ascii="Arial Narrow" w:hAnsi="Arial Narrow" w:cs="Arial"/>
          <w:b/>
          <w:iCs/>
        </w:rPr>
        <w:t xml:space="preserve">Quantité : </w:t>
      </w:r>
      <w:r>
        <w:rPr>
          <w:rFonts w:ascii="Arial Narrow" w:hAnsi="Arial Narrow" w:cs="Arial"/>
          <w:b/>
          <w:iCs/>
        </w:rPr>
        <w:t>5 m2</w:t>
      </w:r>
      <w:r w:rsidRPr="003061BF">
        <w:rPr>
          <w:rFonts w:ascii="Arial Narrow" w:hAnsi="Arial Narrow" w:cs="Arial"/>
          <w:b/>
          <w:iCs/>
        </w:rPr>
        <w:t xml:space="preserve"> </w:t>
      </w:r>
    </w:p>
    <w:p w14:paraId="16CFF880" w14:textId="77777777" w:rsidR="009F14A4" w:rsidRPr="00635665" w:rsidRDefault="009F14A4" w:rsidP="009F14A4"/>
    <w:p w14:paraId="7ABF3A13" w14:textId="1A16C0A4" w:rsidR="003061BF" w:rsidRPr="00635665" w:rsidRDefault="003061BF" w:rsidP="003061BF">
      <w:pPr>
        <w:pStyle w:val="Titre4"/>
        <w:numPr>
          <w:ilvl w:val="3"/>
          <w:numId w:val="21"/>
        </w:numPr>
        <w:spacing w:before="200" w:after="120"/>
        <w:jc w:val="both"/>
        <w:rPr>
          <w:rFonts w:cstheme="majorHAnsi"/>
        </w:rPr>
      </w:pPr>
      <w:r w:rsidRPr="00635665">
        <w:rPr>
          <w:rFonts w:cstheme="majorHAnsi"/>
        </w:rPr>
        <w:t>Linteaux (L1 à L4)</w:t>
      </w:r>
    </w:p>
    <w:p w14:paraId="72AB6086" w14:textId="6743C854" w:rsidR="00635665" w:rsidRPr="00635665" w:rsidRDefault="00635665" w:rsidP="00635665">
      <w:pPr>
        <w:pStyle w:val="En-tte"/>
        <w:tabs>
          <w:tab w:val="clear" w:pos="4536"/>
          <w:tab w:val="clear" w:pos="9072"/>
          <w:tab w:val="left" w:pos="284"/>
        </w:tabs>
        <w:rPr>
          <w:rFonts w:ascii="Arial Narrow" w:hAnsi="Arial Narrow" w:cs="Arial"/>
        </w:rPr>
      </w:pPr>
      <w:r w:rsidRPr="00635665">
        <w:rPr>
          <w:rFonts w:ascii="Arial Narrow" w:hAnsi="Arial Narrow" w:cs="Arial"/>
        </w:rPr>
        <w:t xml:space="preserve">Fourniture et pose de 4 linteaux en MDF M1 montés sur châssis menuisés M1 et repris sur les tranches des cimaises des cimaises double faces adjacentes. </w:t>
      </w:r>
    </w:p>
    <w:p w14:paraId="10CBBA01" w14:textId="0BDF8DD4" w:rsidR="00635665" w:rsidRPr="00635665" w:rsidRDefault="00635665" w:rsidP="009F14A4">
      <w:pPr>
        <w:pStyle w:val="En-tte"/>
        <w:tabs>
          <w:tab w:val="left" w:pos="284"/>
        </w:tabs>
        <w:spacing w:line="276" w:lineRule="auto"/>
        <w:jc w:val="both"/>
        <w:rPr>
          <w:rFonts w:ascii="Arial Narrow" w:hAnsi="Arial Narrow" w:cs="Arial"/>
        </w:rPr>
      </w:pPr>
      <w:r w:rsidRPr="00635665">
        <w:rPr>
          <w:rFonts w:ascii="Arial Narrow" w:hAnsi="Arial Narrow" w:cs="Arial"/>
        </w:rPr>
        <w:t>Largeur variable (cf cahier de plans) Hauteur 60cm.</w:t>
      </w:r>
    </w:p>
    <w:p w14:paraId="1A50AF05" w14:textId="47527283" w:rsidR="00635665" w:rsidRPr="00635665" w:rsidRDefault="00635665" w:rsidP="00635665">
      <w:pPr>
        <w:rPr>
          <w:rFonts w:ascii="Arial Narrow" w:hAnsi="Arial Narrow"/>
        </w:rPr>
      </w:pPr>
      <w:r w:rsidRPr="00635665">
        <w:rPr>
          <w:rFonts w:ascii="Arial Narrow" w:hAnsi="Arial Narrow" w:cs="Arial"/>
          <w:color w:val="000000"/>
          <w:u w:val="single"/>
        </w:rPr>
        <w:t xml:space="preserve">Localisation :  </w:t>
      </w:r>
      <w:r w:rsidRPr="00635665">
        <w:rPr>
          <w:rFonts w:ascii="Arial Narrow" w:hAnsi="Arial Narrow" w:cs="Arial"/>
          <w:color w:val="000000"/>
        </w:rPr>
        <w:t xml:space="preserve">Voir cahier de plans pages </w:t>
      </w:r>
      <w:r w:rsidR="004634B9">
        <w:rPr>
          <w:rFonts w:ascii="Arial Narrow" w:hAnsi="Arial Narrow" w:cs="Arial"/>
          <w:color w:val="000000"/>
        </w:rPr>
        <w:t>8</w:t>
      </w:r>
      <w:r w:rsidRPr="00635665">
        <w:rPr>
          <w:rFonts w:ascii="Arial Narrow" w:hAnsi="Arial Narrow" w:cs="Arial"/>
          <w:color w:val="000000"/>
        </w:rPr>
        <w:t xml:space="preserve"> et </w:t>
      </w:r>
      <w:r w:rsidR="004634B9">
        <w:rPr>
          <w:rFonts w:ascii="Arial Narrow" w:hAnsi="Arial Narrow" w:cs="Arial"/>
          <w:color w:val="000000"/>
        </w:rPr>
        <w:t>9</w:t>
      </w:r>
    </w:p>
    <w:p w14:paraId="0889ACB5" w14:textId="01576509" w:rsidR="009F14A4" w:rsidRPr="003061BF" w:rsidRDefault="009F14A4" w:rsidP="009F14A4">
      <w:pPr>
        <w:pStyle w:val="En-tte"/>
        <w:tabs>
          <w:tab w:val="left" w:pos="284"/>
        </w:tabs>
        <w:spacing w:line="276" w:lineRule="auto"/>
        <w:jc w:val="both"/>
        <w:rPr>
          <w:rFonts w:ascii="Arial Narrow" w:hAnsi="Arial Narrow" w:cs="Arial"/>
          <w:b/>
          <w:iCs/>
        </w:rPr>
      </w:pPr>
      <w:r w:rsidRPr="003061BF">
        <w:rPr>
          <w:rFonts w:ascii="Arial Narrow" w:hAnsi="Arial Narrow" w:cs="Arial"/>
          <w:b/>
          <w:iCs/>
        </w:rPr>
        <w:t xml:space="preserve">Quantité : </w:t>
      </w:r>
      <w:r>
        <w:rPr>
          <w:rFonts w:ascii="Arial Narrow" w:hAnsi="Arial Narrow" w:cs="Arial"/>
          <w:b/>
          <w:iCs/>
        </w:rPr>
        <w:t>9 m2</w:t>
      </w:r>
      <w:r w:rsidRPr="003061BF">
        <w:rPr>
          <w:rFonts w:ascii="Arial Narrow" w:hAnsi="Arial Narrow" w:cs="Arial"/>
          <w:b/>
          <w:iCs/>
        </w:rPr>
        <w:t xml:space="preserve"> </w:t>
      </w:r>
    </w:p>
    <w:p w14:paraId="75E90C4C" w14:textId="77777777" w:rsidR="009F14A4" w:rsidRPr="009F14A4" w:rsidRDefault="009F14A4" w:rsidP="009F14A4">
      <w:pPr>
        <w:rPr>
          <w:highlight w:val="yellow"/>
        </w:rPr>
      </w:pPr>
    </w:p>
    <w:p w14:paraId="11F6B94F" w14:textId="4CC0106A" w:rsidR="003061BF" w:rsidRPr="00A07B4E" w:rsidRDefault="003061BF" w:rsidP="003061BF">
      <w:pPr>
        <w:pStyle w:val="Titre4"/>
        <w:numPr>
          <w:ilvl w:val="3"/>
          <w:numId w:val="21"/>
        </w:numPr>
        <w:spacing w:before="200" w:after="120"/>
        <w:jc w:val="both"/>
        <w:rPr>
          <w:rFonts w:cstheme="majorHAnsi"/>
        </w:rPr>
      </w:pPr>
      <w:r w:rsidRPr="00A07B4E">
        <w:rPr>
          <w:rFonts w:cstheme="majorHAnsi"/>
        </w:rPr>
        <w:t>Allèges A1 et A2</w:t>
      </w:r>
    </w:p>
    <w:p w14:paraId="5FFCE5A9" w14:textId="5F7AAE74" w:rsidR="00635665" w:rsidRPr="00635665" w:rsidRDefault="00635665" w:rsidP="00635665">
      <w:pPr>
        <w:pStyle w:val="En-tte"/>
        <w:tabs>
          <w:tab w:val="clear" w:pos="4536"/>
          <w:tab w:val="clear" w:pos="9072"/>
          <w:tab w:val="left" w:pos="284"/>
        </w:tabs>
        <w:rPr>
          <w:rFonts w:ascii="Arial Narrow" w:hAnsi="Arial Narrow" w:cs="Arial"/>
        </w:rPr>
      </w:pPr>
      <w:r w:rsidRPr="00635665">
        <w:rPr>
          <w:rFonts w:ascii="Arial Narrow" w:hAnsi="Arial Narrow" w:cs="Arial"/>
        </w:rPr>
        <w:t xml:space="preserve">Fourniture et pose de </w:t>
      </w:r>
      <w:r>
        <w:rPr>
          <w:rFonts w:ascii="Arial Narrow" w:hAnsi="Arial Narrow" w:cs="Arial"/>
        </w:rPr>
        <w:t xml:space="preserve">2 allèges </w:t>
      </w:r>
      <w:r w:rsidRPr="00635665">
        <w:rPr>
          <w:rFonts w:ascii="Arial Narrow" w:hAnsi="Arial Narrow" w:cs="Arial"/>
        </w:rPr>
        <w:t xml:space="preserve">en MDF M1 montés sur châssis menuisés M1 et repris sur les tranches des cimaises des cimaises double faces adjacentes. </w:t>
      </w:r>
      <w:r>
        <w:rPr>
          <w:rFonts w:ascii="Arial Narrow" w:hAnsi="Arial Narrow" w:cs="Arial"/>
        </w:rPr>
        <w:t>Les allèges doivent être prévues creuses pour permettre l’intégration des vitrines Vi-1 et Vi-2. Prévoir une trappe en partie basse avec sécurisation par clé carré telle que représentée dans le cahier de plan. Ajout d’un joint creux dans l’épaisseur du MDF 19mm en parement pour délimiter le pourtour des Vi intégrées.</w:t>
      </w:r>
    </w:p>
    <w:p w14:paraId="04036116" w14:textId="22B201D0" w:rsidR="00635665" w:rsidRPr="00635665" w:rsidRDefault="00635665" w:rsidP="00635665">
      <w:pPr>
        <w:pStyle w:val="En-tte"/>
        <w:tabs>
          <w:tab w:val="left" w:pos="284"/>
        </w:tabs>
        <w:spacing w:line="276" w:lineRule="auto"/>
        <w:jc w:val="both"/>
        <w:rPr>
          <w:rFonts w:ascii="Arial Narrow" w:hAnsi="Arial Narrow" w:cs="Arial"/>
        </w:rPr>
      </w:pPr>
      <w:r w:rsidRPr="00635665">
        <w:rPr>
          <w:rFonts w:ascii="Arial Narrow" w:hAnsi="Arial Narrow" w:cs="Arial"/>
        </w:rPr>
        <w:t>Largeur variable (cf cahier de plans)</w:t>
      </w:r>
      <w:r w:rsidR="00844404">
        <w:rPr>
          <w:rFonts w:ascii="Arial Narrow" w:hAnsi="Arial Narrow" w:cs="Arial"/>
        </w:rPr>
        <w:t xml:space="preserve"> </w:t>
      </w:r>
      <w:r w:rsidRPr="00635665">
        <w:rPr>
          <w:rFonts w:ascii="Arial Narrow" w:hAnsi="Arial Narrow" w:cs="Arial"/>
        </w:rPr>
        <w:t xml:space="preserve">Hauteur </w:t>
      </w:r>
      <w:r w:rsidR="00844404">
        <w:rPr>
          <w:rFonts w:ascii="Arial Narrow" w:hAnsi="Arial Narrow" w:cs="Arial"/>
        </w:rPr>
        <w:t>75</w:t>
      </w:r>
      <w:r w:rsidRPr="00635665">
        <w:rPr>
          <w:rFonts w:ascii="Arial Narrow" w:hAnsi="Arial Narrow" w:cs="Arial"/>
        </w:rPr>
        <w:t>cm.</w:t>
      </w:r>
    </w:p>
    <w:p w14:paraId="10B0308F" w14:textId="31683D49" w:rsidR="00635665" w:rsidRPr="00635665" w:rsidRDefault="00635665" w:rsidP="00635665">
      <w:pPr>
        <w:rPr>
          <w:rFonts w:ascii="Arial Narrow" w:hAnsi="Arial Narrow"/>
        </w:rPr>
      </w:pPr>
      <w:r w:rsidRPr="00635665">
        <w:rPr>
          <w:rFonts w:ascii="Arial Narrow" w:hAnsi="Arial Narrow" w:cs="Arial"/>
          <w:color w:val="000000"/>
          <w:u w:val="single"/>
        </w:rPr>
        <w:t xml:space="preserve">Localisation :  </w:t>
      </w:r>
      <w:r w:rsidRPr="00635665">
        <w:rPr>
          <w:rFonts w:ascii="Arial Narrow" w:hAnsi="Arial Narrow" w:cs="Arial"/>
          <w:color w:val="000000"/>
        </w:rPr>
        <w:t>Voir cahier de plans page</w:t>
      </w:r>
      <w:r>
        <w:rPr>
          <w:rFonts w:ascii="Arial Narrow" w:hAnsi="Arial Narrow" w:cs="Arial"/>
          <w:color w:val="000000"/>
        </w:rPr>
        <w:t xml:space="preserve"> </w:t>
      </w:r>
      <w:r w:rsidR="004634B9">
        <w:rPr>
          <w:rFonts w:ascii="Arial Narrow" w:hAnsi="Arial Narrow" w:cs="Arial"/>
          <w:color w:val="000000"/>
        </w:rPr>
        <w:t>8</w:t>
      </w:r>
    </w:p>
    <w:p w14:paraId="5E96F333" w14:textId="77777777" w:rsidR="00635665" w:rsidRDefault="00635665" w:rsidP="009F14A4">
      <w:pPr>
        <w:pStyle w:val="En-tte"/>
        <w:tabs>
          <w:tab w:val="left" w:pos="284"/>
        </w:tabs>
        <w:spacing w:line="276" w:lineRule="auto"/>
        <w:jc w:val="both"/>
        <w:rPr>
          <w:rFonts w:ascii="Arial Narrow" w:hAnsi="Arial Narrow" w:cs="Arial"/>
          <w:b/>
          <w:iCs/>
        </w:rPr>
      </w:pPr>
    </w:p>
    <w:p w14:paraId="3A845C2C" w14:textId="2562E925" w:rsidR="009F14A4" w:rsidRPr="003061BF" w:rsidRDefault="009F14A4" w:rsidP="009F14A4">
      <w:pPr>
        <w:pStyle w:val="En-tte"/>
        <w:tabs>
          <w:tab w:val="left" w:pos="284"/>
        </w:tabs>
        <w:spacing w:line="276" w:lineRule="auto"/>
        <w:jc w:val="both"/>
        <w:rPr>
          <w:rFonts w:ascii="Arial Narrow" w:hAnsi="Arial Narrow" w:cs="Arial"/>
          <w:b/>
          <w:iCs/>
        </w:rPr>
      </w:pPr>
      <w:r w:rsidRPr="003061BF">
        <w:rPr>
          <w:rFonts w:ascii="Arial Narrow" w:hAnsi="Arial Narrow" w:cs="Arial"/>
          <w:b/>
          <w:iCs/>
        </w:rPr>
        <w:t xml:space="preserve">Quantité : </w:t>
      </w:r>
      <w:r>
        <w:rPr>
          <w:rFonts w:ascii="Arial Narrow" w:hAnsi="Arial Narrow" w:cs="Arial"/>
          <w:b/>
          <w:iCs/>
        </w:rPr>
        <w:t>6 m2</w:t>
      </w:r>
      <w:r w:rsidRPr="003061BF">
        <w:rPr>
          <w:rFonts w:ascii="Arial Narrow" w:hAnsi="Arial Narrow" w:cs="Arial"/>
          <w:b/>
          <w:iCs/>
        </w:rPr>
        <w:t xml:space="preserve"> </w:t>
      </w:r>
    </w:p>
    <w:p w14:paraId="5ACC4B99" w14:textId="77777777" w:rsidR="003061BF" w:rsidRPr="003061BF" w:rsidRDefault="003061BF" w:rsidP="003061BF">
      <w:pPr>
        <w:rPr>
          <w:highlight w:val="yellow"/>
        </w:rPr>
      </w:pPr>
    </w:p>
    <w:p w14:paraId="691DBF81" w14:textId="0AFDD99B" w:rsidR="008A0E1E" w:rsidRDefault="008A0E1E" w:rsidP="00293707">
      <w:pPr>
        <w:pStyle w:val="Titre3"/>
        <w:numPr>
          <w:ilvl w:val="2"/>
          <w:numId w:val="21"/>
        </w:numPr>
        <w:spacing w:before="200" w:after="120"/>
        <w:jc w:val="both"/>
        <w:rPr>
          <w:rFonts w:cstheme="majorHAnsi"/>
        </w:rPr>
      </w:pPr>
      <w:r w:rsidRPr="003061BF">
        <w:rPr>
          <w:rFonts w:cstheme="majorHAnsi"/>
        </w:rPr>
        <w:t>M</w:t>
      </w:r>
      <w:r w:rsidR="003061BF" w:rsidRPr="003061BF">
        <w:rPr>
          <w:rFonts w:cstheme="majorHAnsi"/>
        </w:rPr>
        <w:t>enuiseries</w:t>
      </w:r>
    </w:p>
    <w:p w14:paraId="2F76CD87" w14:textId="77777777" w:rsidR="002A3C4C" w:rsidRDefault="002A3C4C" w:rsidP="00727D5C">
      <w:pPr>
        <w:pStyle w:val="En-tte"/>
        <w:tabs>
          <w:tab w:val="clear" w:pos="4536"/>
          <w:tab w:val="clear" w:pos="9072"/>
          <w:tab w:val="left" w:pos="284"/>
        </w:tabs>
        <w:rPr>
          <w:rFonts w:ascii="Arial" w:hAnsi="Arial" w:cs="Arial"/>
          <w:b/>
        </w:rPr>
      </w:pPr>
    </w:p>
    <w:p w14:paraId="55B487FB" w14:textId="77777777" w:rsidR="002A3C4C" w:rsidRPr="002A3C4C" w:rsidRDefault="002A3C4C" w:rsidP="00727D5C">
      <w:pPr>
        <w:pStyle w:val="En-tte"/>
        <w:tabs>
          <w:tab w:val="clear" w:pos="4536"/>
          <w:tab w:val="clear" w:pos="9072"/>
          <w:tab w:val="left" w:pos="284"/>
        </w:tabs>
        <w:rPr>
          <w:rFonts w:ascii="Arial Narrow" w:hAnsi="Arial Narrow" w:cs="Arial"/>
          <w:b/>
          <w:bCs/>
        </w:rPr>
      </w:pPr>
      <w:r w:rsidRPr="002A3C4C">
        <w:rPr>
          <w:rFonts w:ascii="Arial Narrow" w:hAnsi="Arial Narrow" w:cs="Arial"/>
          <w:b/>
          <w:bCs/>
        </w:rPr>
        <w:t xml:space="preserve">Généralités </w:t>
      </w:r>
    </w:p>
    <w:p w14:paraId="36B9DB47" w14:textId="1D54A775" w:rsidR="00727D5C" w:rsidRPr="002A3C4C" w:rsidRDefault="00727D5C" w:rsidP="00727D5C">
      <w:pPr>
        <w:pStyle w:val="En-tte"/>
        <w:tabs>
          <w:tab w:val="clear" w:pos="4536"/>
          <w:tab w:val="clear" w:pos="9072"/>
          <w:tab w:val="left" w:pos="284"/>
        </w:tabs>
        <w:rPr>
          <w:rFonts w:ascii="Arial Narrow" w:hAnsi="Arial Narrow" w:cs="Arial"/>
        </w:rPr>
      </w:pPr>
      <w:r w:rsidRPr="002A3C4C">
        <w:rPr>
          <w:rFonts w:ascii="Arial Narrow" w:hAnsi="Arial Narrow" w:cs="Arial"/>
        </w:rPr>
        <w:t xml:space="preserve">La finition et la mise en peinture sont à chiffrer au poste </w:t>
      </w:r>
      <w:r w:rsidR="002A3C4C">
        <w:rPr>
          <w:rFonts w:ascii="Arial Narrow" w:hAnsi="Arial Narrow" w:cs="Arial"/>
        </w:rPr>
        <w:t>3.2.</w:t>
      </w:r>
      <w:r w:rsidRPr="002A3C4C">
        <w:rPr>
          <w:rFonts w:ascii="Arial Narrow" w:hAnsi="Arial Narrow" w:cs="Arial"/>
        </w:rPr>
        <w:t>4 Peinture</w:t>
      </w:r>
    </w:p>
    <w:p w14:paraId="131E0BA9" w14:textId="6F014A3C" w:rsidR="00727D5C" w:rsidRDefault="00727D5C" w:rsidP="00727D5C">
      <w:pPr>
        <w:pStyle w:val="En-tte"/>
        <w:tabs>
          <w:tab w:val="clear" w:pos="4536"/>
          <w:tab w:val="clear" w:pos="9072"/>
          <w:tab w:val="left" w:pos="284"/>
        </w:tabs>
        <w:rPr>
          <w:rFonts w:ascii="Arial Narrow" w:hAnsi="Arial Narrow" w:cs="Arial"/>
        </w:rPr>
      </w:pPr>
      <w:r w:rsidRPr="002A3C4C">
        <w:rPr>
          <w:rFonts w:ascii="Arial Narrow" w:hAnsi="Arial Narrow" w:cs="Arial"/>
        </w:rPr>
        <w:t xml:space="preserve">Les coupes </w:t>
      </w:r>
      <w:r w:rsidR="002A3C4C">
        <w:rPr>
          <w:rFonts w:ascii="Arial Narrow" w:hAnsi="Arial Narrow" w:cs="Arial"/>
        </w:rPr>
        <w:t>d’onglet à</w:t>
      </w:r>
      <w:r w:rsidRPr="002A3C4C">
        <w:rPr>
          <w:rFonts w:ascii="Arial Narrow" w:hAnsi="Arial Narrow" w:cs="Arial"/>
        </w:rPr>
        <w:t xml:space="preserve"> 45° sont à prévoir au niveau des angles.</w:t>
      </w:r>
    </w:p>
    <w:p w14:paraId="1F89D942" w14:textId="56C30524" w:rsidR="002A3C4C" w:rsidRDefault="002A3C4C" w:rsidP="00727D5C">
      <w:pPr>
        <w:pStyle w:val="En-tte"/>
        <w:tabs>
          <w:tab w:val="clear" w:pos="4536"/>
          <w:tab w:val="clear" w:pos="9072"/>
          <w:tab w:val="left" w:pos="284"/>
        </w:tabs>
        <w:rPr>
          <w:rFonts w:ascii="Arial Narrow" w:hAnsi="Arial Narrow" w:cs="Arial"/>
        </w:rPr>
      </w:pPr>
      <w:r>
        <w:rPr>
          <w:rFonts w:ascii="Arial Narrow" w:hAnsi="Arial Narrow" w:cs="Arial"/>
        </w:rPr>
        <w:t>Prévoir une parfaite adaptation entre l’existant et les nouvelles constructions.</w:t>
      </w:r>
    </w:p>
    <w:p w14:paraId="6FCA679E" w14:textId="1C3D00D6" w:rsidR="002A3C4C" w:rsidRDefault="002A3C4C" w:rsidP="00727D5C">
      <w:pPr>
        <w:pStyle w:val="En-tte"/>
        <w:tabs>
          <w:tab w:val="clear" w:pos="4536"/>
          <w:tab w:val="clear" w:pos="9072"/>
          <w:tab w:val="left" w:pos="284"/>
        </w:tabs>
        <w:rPr>
          <w:rFonts w:ascii="Arial Narrow" w:hAnsi="Arial Narrow" w:cs="Arial"/>
        </w:rPr>
      </w:pPr>
      <w:r>
        <w:rPr>
          <w:rFonts w:ascii="Arial Narrow" w:hAnsi="Arial Narrow" w:cs="Arial"/>
        </w:rPr>
        <w:t>Les cotes de éléments existant doivent être vérifiées.</w:t>
      </w:r>
    </w:p>
    <w:p w14:paraId="6B55D926" w14:textId="628FDFB7" w:rsidR="002A3C4C" w:rsidRDefault="002A3C4C" w:rsidP="00727D5C">
      <w:pPr>
        <w:pStyle w:val="En-tte"/>
        <w:tabs>
          <w:tab w:val="clear" w:pos="4536"/>
          <w:tab w:val="clear" w:pos="9072"/>
          <w:tab w:val="left" w:pos="284"/>
        </w:tabs>
        <w:rPr>
          <w:rFonts w:ascii="Arial Narrow" w:hAnsi="Arial Narrow" w:cs="Arial"/>
        </w:rPr>
      </w:pPr>
      <w:r>
        <w:rPr>
          <w:rFonts w:ascii="Arial Narrow" w:hAnsi="Arial Narrow" w:cs="Arial"/>
        </w:rPr>
        <w:t>Les éléments sont installés et ajustés sur site sans assemblage apparent. Toutes vis et point de fixation devra être invisible.</w:t>
      </w:r>
    </w:p>
    <w:p w14:paraId="505925E0" w14:textId="77777777" w:rsidR="002A3C4C" w:rsidRPr="002A3C4C" w:rsidRDefault="002A3C4C" w:rsidP="00727D5C">
      <w:pPr>
        <w:pStyle w:val="En-tte"/>
        <w:tabs>
          <w:tab w:val="clear" w:pos="4536"/>
          <w:tab w:val="clear" w:pos="9072"/>
          <w:tab w:val="left" w:pos="284"/>
        </w:tabs>
        <w:rPr>
          <w:rFonts w:ascii="Arial Narrow" w:hAnsi="Arial Narrow" w:cs="Arial"/>
        </w:rPr>
      </w:pPr>
    </w:p>
    <w:p w14:paraId="26A23D38" w14:textId="2C2875FE" w:rsidR="00D02F5E" w:rsidRPr="00C545A8" w:rsidRDefault="003061BF" w:rsidP="00D02F5E">
      <w:pPr>
        <w:pStyle w:val="Titre4"/>
        <w:numPr>
          <w:ilvl w:val="3"/>
          <w:numId w:val="21"/>
        </w:numPr>
        <w:spacing w:before="200" w:after="120"/>
        <w:jc w:val="both"/>
        <w:rPr>
          <w:rFonts w:cstheme="majorHAnsi"/>
        </w:rPr>
      </w:pPr>
      <w:r w:rsidRPr="00C545A8">
        <w:rPr>
          <w:rFonts w:cstheme="majorHAnsi"/>
        </w:rPr>
        <w:t>Complément socle S1</w:t>
      </w:r>
    </w:p>
    <w:p w14:paraId="34881351" w14:textId="2AB88159" w:rsidR="00C545A8" w:rsidRDefault="00C545A8" w:rsidP="009F14A4">
      <w:pPr>
        <w:pStyle w:val="En-tte"/>
        <w:tabs>
          <w:tab w:val="left" w:pos="284"/>
        </w:tabs>
        <w:spacing w:line="276" w:lineRule="auto"/>
        <w:jc w:val="both"/>
        <w:rPr>
          <w:rFonts w:ascii="Arial Narrow" w:hAnsi="Arial Narrow" w:cs="Arial"/>
          <w:bCs/>
          <w:iCs/>
        </w:rPr>
      </w:pPr>
      <w:r w:rsidRPr="00C545A8">
        <w:rPr>
          <w:rFonts w:ascii="Arial Narrow" w:hAnsi="Arial Narrow" w:cs="Arial"/>
          <w:bCs/>
          <w:iCs/>
        </w:rPr>
        <w:t>Fourniture et pose d’une planche de MDF M3 10mm</w:t>
      </w:r>
      <w:r>
        <w:rPr>
          <w:rFonts w:ascii="Arial Narrow" w:hAnsi="Arial Narrow" w:cs="Arial"/>
          <w:bCs/>
          <w:iCs/>
        </w:rPr>
        <w:t xml:space="preserve"> en surface d’un socle existant. Les dimensions de la planche doivent s’adapter de manière à recouvrir parfaitement les rainures existantes et venir à fleur du plateau supérieur.</w:t>
      </w:r>
    </w:p>
    <w:p w14:paraId="03470D40" w14:textId="78C39780" w:rsidR="00C545A8" w:rsidRDefault="00C545A8" w:rsidP="009F14A4">
      <w:pPr>
        <w:pStyle w:val="En-tte"/>
        <w:tabs>
          <w:tab w:val="left" w:pos="284"/>
        </w:tabs>
        <w:spacing w:line="276" w:lineRule="auto"/>
        <w:jc w:val="both"/>
        <w:rPr>
          <w:rFonts w:ascii="Arial Narrow" w:hAnsi="Arial Narrow" w:cs="Arial"/>
          <w:bCs/>
          <w:iCs/>
        </w:rPr>
      </w:pPr>
      <w:r>
        <w:rPr>
          <w:rFonts w:ascii="Arial Narrow" w:hAnsi="Arial Narrow" w:cs="Arial"/>
          <w:bCs/>
          <w:iCs/>
        </w:rPr>
        <w:lastRenderedPageBreak/>
        <w:t>Les tranches ne doivent pas être visibles, enduit à prévoir pour un rendu lisse et exempt de relief.</w:t>
      </w:r>
    </w:p>
    <w:p w14:paraId="727B315E" w14:textId="7F1435C4" w:rsidR="00C545A8" w:rsidRDefault="00C545A8" w:rsidP="009F14A4">
      <w:pPr>
        <w:pStyle w:val="En-tte"/>
        <w:tabs>
          <w:tab w:val="left" w:pos="284"/>
        </w:tabs>
        <w:spacing w:line="276" w:lineRule="auto"/>
        <w:jc w:val="both"/>
        <w:rPr>
          <w:rFonts w:ascii="Arial Narrow" w:hAnsi="Arial Narrow" w:cs="Arial"/>
          <w:bCs/>
          <w:iCs/>
        </w:rPr>
      </w:pPr>
      <w:r>
        <w:rPr>
          <w:rFonts w:ascii="Arial Narrow" w:hAnsi="Arial Narrow" w:cs="Arial"/>
          <w:bCs/>
          <w:iCs/>
        </w:rPr>
        <w:t>Dimensions du socle : H110cm, L 107cm, P68,5cm</w:t>
      </w:r>
    </w:p>
    <w:p w14:paraId="0A3401D0" w14:textId="271CAA49" w:rsidR="00C545A8" w:rsidRDefault="00C545A8" w:rsidP="00C545A8">
      <w:pPr>
        <w:pStyle w:val="En-tte"/>
        <w:tabs>
          <w:tab w:val="left" w:pos="284"/>
        </w:tabs>
        <w:spacing w:line="276" w:lineRule="auto"/>
        <w:jc w:val="both"/>
        <w:rPr>
          <w:rFonts w:ascii="Arial Narrow" w:hAnsi="Arial Narrow" w:cs="Arial"/>
          <w:bCs/>
          <w:iCs/>
          <w:color w:val="000000"/>
        </w:rPr>
      </w:pPr>
      <w:r w:rsidRPr="002A3C4C">
        <w:rPr>
          <w:rFonts w:ascii="Arial Narrow" w:hAnsi="Arial Narrow" w:cs="Arial"/>
          <w:iCs/>
          <w:color w:val="000000"/>
          <w:u w:val="single"/>
        </w:rPr>
        <w:t xml:space="preserve">Localisation : </w:t>
      </w:r>
      <w:r>
        <w:rPr>
          <w:rFonts w:ascii="Arial Narrow" w:hAnsi="Arial Narrow" w:cs="Arial"/>
          <w:iCs/>
          <w:color w:val="000000"/>
          <w:u w:val="single"/>
        </w:rPr>
        <w:t xml:space="preserve"> </w:t>
      </w:r>
      <w:r w:rsidRPr="002A3C4C">
        <w:rPr>
          <w:rFonts w:ascii="Arial Narrow" w:hAnsi="Arial Narrow" w:cs="Arial"/>
          <w:bCs/>
          <w:iCs/>
          <w:color w:val="000000"/>
        </w:rPr>
        <w:t>Voir cahier de plan</w:t>
      </w:r>
      <w:r>
        <w:rPr>
          <w:rFonts w:ascii="Arial Narrow" w:hAnsi="Arial Narrow" w:cs="Arial"/>
          <w:bCs/>
          <w:iCs/>
          <w:color w:val="000000"/>
        </w:rPr>
        <w:t>s</w:t>
      </w:r>
      <w:r w:rsidRPr="002A3C4C">
        <w:rPr>
          <w:rFonts w:ascii="Arial Narrow" w:hAnsi="Arial Narrow" w:cs="Arial"/>
          <w:bCs/>
          <w:iCs/>
          <w:color w:val="000000"/>
        </w:rPr>
        <w:t xml:space="preserve"> page </w:t>
      </w:r>
      <w:r>
        <w:rPr>
          <w:rFonts w:ascii="Arial Narrow" w:hAnsi="Arial Narrow" w:cs="Arial"/>
          <w:bCs/>
          <w:iCs/>
          <w:color w:val="000000"/>
        </w:rPr>
        <w:t>12</w:t>
      </w:r>
    </w:p>
    <w:p w14:paraId="5C8C3758" w14:textId="77777777" w:rsidR="00C545A8" w:rsidRPr="00C545A8" w:rsidRDefault="00C545A8" w:rsidP="009F14A4">
      <w:pPr>
        <w:pStyle w:val="En-tte"/>
        <w:tabs>
          <w:tab w:val="left" w:pos="284"/>
        </w:tabs>
        <w:spacing w:line="276" w:lineRule="auto"/>
        <w:jc w:val="both"/>
        <w:rPr>
          <w:rFonts w:ascii="Arial Narrow" w:hAnsi="Arial Narrow" w:cs="Arial"/>
          <w:bCs/>
          <w:iCs/>
        </w:rPr>
      </w:pPr>
    </w:p>
    <w:p w14:paraId="5F4EB644" w14:textId="7C03B01C" w:rsidR="009F14A4" w:rsidRPr="003061BF" w:rsidRDefault="009F14A4" w:rsidP="009F14A4">
      <w:pPr>
        <w:pStyle w:val="En-tte"/>
        <w:tabs>
          <w:tab w:val="left" w:pos="284"/>
        </w:tabs>
        <w:spacing w:line="276" w:lineRule="auto"/>
        <w:jc w:val="both"/>
        <w:rPr>
          <w:rFonts w:ascii="Arial Narrow" w:hAnsi="Arial Narrow" w:cs="Arial"/>
          <w:b/>
          <w:iCs/>
        </w:rPr>
      </w:pPr>
      <w:r w:rsidRPr="003061BF">
        <w:rPr>
          <w:rFonts w:ascii="Arial Narrow" w:hAnsi="Arial Narrow" w:cs="Arial"/>
          <w:b/>
          <w:iCs/>
        </w:rPr>
        <w:t xml:space="preserve">Quantité : </w:t>
      </w:r>
      <w:r>
        <w:rPr>
          <w:rFonts w:ascii="Arial Narrow" w:hAnsi="Arial Narrow" w:cs="Arial"/>
          <w:b/>
          <w:iCs/>
        </w:rPr>
        <w:t>1 unité</w:t>
      </w:r>
      <w:r w:rsidRPr="003061BF">
        <w:rPr>
          <w:rFonts w:ascii="Arial Narrow" w:hAnsi="Arial Narrow" w:cs="Arial"/>
          <w:b/>
          <w:iCs/>
        </w:rPr>
        <w:t xml:space="preserve"> </w:t>
      </w:r>
    </w:p>
    <w:p w14:paraId="2743638C" w14:textId="77777777" w:rsidR="009F14A4" w:rsidRPr="009F14A4" w:rsidRDefault="009F14A4" w:rsidP="009F14A4">
      <w:pPr>
        <w:rPr>
          <w:highlight w:val="yellow"/>
        </w:rPr>
      </w:pPr>
    </w:p>
    <w:p w14:paraId="698212AA" w14:textId="4135ECDF" w:rsidR="001D1750" w:rsidRPr="00F96DCC" w:rsidRDefault="003061BF" w:rsidP="001D1750">
      <w:pPr>
        <w:pStyle w:val="Titre4"/>
        <w:numPr>
          <w:ilvl w:val="3"/>
          <w:numId w:val="21"/>
        </w:numPr>
        <w:spacing w:before="200" w:after="120"/>
        <w:jc w:val="both"/>
        <w:rPr>
          <w:rFonts w:cstheme="majorHAnsi"/>
        </w:rPr>
      </w:pPr>
      <w:r w:rsidRPr="00F96DCC">
        <w:rPr>
          <w:rFonts w:cstheme="majorHAnsi"/>
        </w:rPr>
        <w:t>Soclet S</w:t>
      </w:r>
      <w:r w:rsidRPr="00F96DCC">
        <w:rPr>
          <w:rFonts w:cstheme="majorHAnsi"/>
        </w:rPr>
        <w:tab/>
        <w:t>2</w:t>
      </w:r>
    </w:p>
    <w:p w14:paraId="2FA679B2" w14:textId="3730A855" w:rsidR="00C545A8" w:rsidRDefault="00C545A8" w:rsidP="009F14A4">
      <w:pPr>
        <w:pStyle w:val="En-tte"/>
        <w:tabs>
          <w:tab w:val="left" w:pos="284"/>
        </w:tabs>
        <w:spacing w:line="276" w:lineRule="auto"/>
        <w:jc w:val="both"/>
        <w:rPr>
          <w:rFonts w:ascii="Arial Narrow" w:hAnsi="Arial Narrow" w:cs="Arial"/>
          <w:b/>
          <w:iCs/>
        </w:rPr>
      </w:pPr>
      <w:r w:rsidRPr="00C545A8">
        <w:rPr>
          <w:rFonts w:ascii="Arial Narrow" w:hAnsi="Arial Narrow" w:cs="Arial"/>
          <w:bCs/>
          <w:iCs/>
        </w:rPr>
        <w:t>Fourniture et pose d’un</w:t>
      </w:r>
      <w:r>
        <w:rPr>
          <w:rFonts w:ascii="Arial Narrow" w:hAnsi="Arial Narrow" w:cs="Arial"/>
          <w:bCs/>
          <w:iCs/>
        </w:rPr>
        <w:t xml:space="preserve"> soclet</w:t>
      </w:r>
      <w:r w:rsidRPr="00C545A8">
        <w:rPr>
          <w:rFonts w:ascii="Arial Narrow" w:hAnsi="Arial Narrow" w:cs="Arial"/>
          <w:bCs/>
          <w:iCs/>
        </w:rPr>
        <w:t xml:space="preserve"> </w:t>
      </w:r>
      <w:r w:rsidRPr="00F96DCC">
        <w:rPr>
          <w:rFonts w:ascii="Arial Narrow" w:hAnsi="Arial Narrow" w:cs="Arial"/>
          <w:bCs/>
          <w:iCs/>
        </w:rPr>
        <w:t xml:space="preserve">MDF M3 19mm 5 faces. Le soclet prend place à l’intérieur d’une vitrine, il doit être parfaitement stable. Prévoir </w:t>
      </w:r>
      <w:r w:rsidR="00F96DCC" w:rsidRPr="00F96DCC">
        <w:rPr>
          <w:rFonts w:ascii="Arial Narrow" w:hAnsi="Arial Narrow" w:cs="Arial"/>
          <w:bCs/>
          <w:iCs/>
        </w:rPr>
        <w:t>coupes d’onglet à 45° aux jonctions.</w:t>
      </w:r>
      <w:r w:rsidR="00F96DCC">
        <w:rPr>
          <w:rFonts w:ascii="Arial Narrow" w:hAnsi="Arial Narrow" w:cs="Arial"/>
          <w:bCs/>
          <w:iCs/>
        </w:rPr>
        <w:t xml:space="preserve"> Dimensions : H25cm, L24cm, P24cm.</w:t>
      </w:r>
    </w:p>
    <w:p w14:paraId="34614EB2" w14:textId="7EB97D0C" w:rsidR="00C545A8" w:rsidRDefault="00C545A8" w:rsidP="00C545A8">
      <w:pPr>
        <w:pStyle w:val="En-tte"/>
        <w:tabs>
          <w:tab w:val="left" w:pos="284"/>
        </w:tabs>
        <w:spacing w:line="276" w:lineRule="auto"/>
        <w:jc w:val="both"/>
        <w:rPr>
          <w:rFonts w:ascii="Arial Narrow" w:hAnsi="Arial Narrow" w:cs="Arial"/>
          <w:bCs/>
          <w:iCs/>
          <w:color w:val="000000"/>
        </w:rPr>
      </w:pPr>
      <w:r w:rsidRPr="002A3C4C">
        <w:rPr>
          <w:rFonts w:ascii="Arial Narrow" w:hAnsi="Arial Narrow" w:cs="Arial"/>
          <w:iCs/>
          <w:color w:val="000000"/>
          <w:u w:val="single"/>
        </w:rPr>
        <w:t xml:space="preserve">Localisation : </w:t>
      </w:r>
      <w:r>
        <w:rPr>
          <w:rFonts w:ascii="Arial Narrow" w:hAnsi="Arial Narrow" w:cs="Arial"/>
          <w:iCs/>
          <w:color w:val="000000"/>
          <w:u w:val="single"/>
        </w:rPr>
        <w:t xml:space="preserve"> </w:t>
      </w:r>
      <w:r w:rsidRPr="002A3C4C">
        <w:rPr>
          <w:rFonts w:ascii="Arial Narrow" w:hAnsi="Arial Narrow" w:cs="Arial"/>
          <w:bCs/>
          <w:iCs/>
          <w:color w:val="000000"/>
        </w:rPr>
        <w:t>Voir cahier de plan</w:t>
      </w:r>
      <w:r>
        <w:rPr>
          <w:rFonts w:ascii="Arial Narrow" w:hAnsi="Arial Narrow" w:cs="Arial"/>
          <w:bCs/>
          <w:iCs/>
          <w:color w:val="000000"/>
        </w:rPr>
        <w:t>s</w:t>
      </w:r>
      <w:r w:rsidRPr="002A3C4C">
        <w:rPr>
          <w:rFonts w:ascii="Arial Narrow" w:hAnsi="Arial Narrow" w:cs="Arial"/>
          <w:bCs/>
          <w:iCs/>
          <w:color w:val="000000"/>
        </w:rPr>
        <w:t xml:space="preserve"> page </w:t>
      </w:r>
      <w:r>
        <w:rPr>
          <w:rFonts w:ascii="Arial Narrow" w:hAnsi="Arial Narrow" w:cs="Arial"/>
          <w:bCs/>
          <w:iCs/>
          <w:color w:val="000000"/>
        </w:rPr>
        <w:t>13</w:t>
      </w:r>
    </w:p>
    <w:p w14:paraId="45417F73" w14:textId="77777777" w:rsidR="00C545A8" w:rsidRDefault="00C545A8" w:rsidP="009F14A4">
      <w:pPr>
        <w:pStyle w:val="En-tte"/>
        <w:tabs>
          <w:tab w:val="left" w:pos="284"/>
        </w:tabs>
        <w:spacing w:line="276" w:lineRule="auto"/>
        <w:jc w:val="both"/>
        <w:rPr>
          <w:rFonts w:ascii="Arial Narrow" w:hAnsi="Arial Narrow" w:cs="Arial"/>
          <w:b/>
          <w:iCs/>
        </w:rPr>
      </w:pPr>
    </w:p>
    <w:p w14:paraId="711C2C0D" w14:textId="29AB674B" w:rsidR="009F14A4" w:rsidRPr="003061BF" w:rsidRDefault="009F14A4" w:rsidP="009F14A4">
      <w:pPr>
        <w:pStyle w:val="En-tte"/>
        <w:tabs>
          <w:tab w:val="left" w:pos="284"/>
        </w:tabs>
        <w:spacing w:line="276" w:lineRule="auto"/>
        <w:jc w:val="both"/>
        <w:rPr>
          <w:rFonts w:ascii="Arial Narrow" w:hAnsi="Arial Narrow" w:cs="Arial"/>
          <w:b/>
          <w:iCs/>
        </w:rPr>
      </w:pPr>
      <w:r w:rsidRPr="003061BF">
        <w:rPr>
          <w:rFonts w:ascii="Arial Narrow" w:hAnsi="Arial Narrow" w:cs="Arial"/>
          <w:b/>
          <w:iCs/>
        </w:rPr>
        <w:t xml:space="preserve">Quantité : </w:t>
      </w:r>
      <w:r>
        <w:rPr>
          <w:rFonts w:ascii="Arial Narrow" w:hAnsi="Arial Narrow" w:cs="Arial"/>
          <w:b/>
          <w:iCs/>
        </w:rPr>
        <w:t>1 unité</w:t>
      </w:r>
    </w:p>
    <w:p w14:paraId="4CCD0A97" w14:textId="77777777" w:rsidR="009F14A4" w:rsidRPr="009F14A4" w:rsidRDefault="009F14A4" w:rsidP="009F14A4">
      <w:pPr>
        <w:rPr>
          <w:highlight w:val="yellow"/>
        </w:rPr>
      </w:pPr>
    </w:p>
    <w:p w14:paraId="070CD589" w14:textId="24263A8E" w:rsidR="001D1750" w:rsidRPr="00151AAA" w:rsidRDefault="003061BF" w:rsidP="001D1750">
      <w:pPr>
        <w:pStyle w:val="Titre4"/>
        <w:numPr>
          <w:ilvl w:val="3"/>
          <w:numId w:val="21"/>
        </w:numPr>
        <w:spacing w:before="200" w:after="120"/>
        <w:jc w:val="both"/>
        <w:rPr>
          <w:rFonts w:cstheme="majorHAnsi"/>
        </w:rPr>
      </w:pPr>
      <w:r w:rsidRPr="00151AAA">
        <w:rPr>
          <w:rFonts w:cstheme="majorHAnsi"/>
        </w:rPr>
        <w:t>Complément trottoir (T1 à T3bis)</w:t>
      </w:r>
    </w:p>
    <w:p w14:paraId="08B7562C" w14:textId="66FD6185" w:rsidR="00266449" w:rsidRDefault="00266449" w:rsidP="009F14A4">
      <w:pPr>
        <w:pStyle w:val="En-tte"/>
        <w:tabs>
          <w:tab w:val="left" w:pos="284"/>
        </w:tabs>
        <w:spacing w:line="276" w:lineRule="auto"/>
        <w:jc w:val="both"/>
        <w:rPr>
          <w:rFonts w:ascii="Arial Narrow" w:hAnsi="Arial Narrow" w:cs="Arial"/>
          <w:bCs/>
          <w:iCs/>
        </w:rPr>
      </w:pPr>
      <w:r w:rsidRPr="00C545A8">
        <w:rPr>
          <w:rFonts w:ascii="Arial Narrow" w:hAnsi="Arial Narrow" w:cs="Arial"/>
          <w:bCs/>
          <w:iCs/>
        </w:rPr>
        <w:t>Fourniture et pose</w:t>
      </w:r>
      <w:r>
        <w:rPr>
          <w:rFonts w:ascii="Arial Narrow" w:hAnsi="Arial Narrow" w:cs="Arial"/>
          <w:bCs/>
          <w:iCs/>
        </w:rPr>
        <w:t xml:space="preserve"> de trottoirs menuisés en MDF 19mm M3. Les ouvrages ajoutés doivent parfaitement se jointés avec les trottoirs existants. Le dessin doit être réalisé sur le même modèle et </w:t>
      </w:r>
      <w:r w:rsidR="00151AAA">
        <w:rPr>
          <w:rFonts w:ascii="Arial Narrow" w:hAnsi="Arial Narrow" w:cs="Arial"/>
          <w:bCs/>
          <w:iCs/>
        </w:rPr>
        <w:t>aux mêmes dimensions</w:t>
      </w:r>
      <w:r>
        <w:rPr>
          <w:rFonts w:ascii="Arial Narrow" w:hAnsi="Arial Narrow" w:cs="Arial"/>
          <w:bCs/>
          <w:iCs/>
        </w:rPr>
        <w:t>.</w:t>
      </w:r>
    </w:p>
    <w:p w14:paraId="47A61BC1" w14:textId="21932680" w:rsidR="00266449" w:rsidRDefault="00266449" w:rsidP="009F14A4">
      <w:pPr>
        <w:pStyle w:val="En-tte"/>
        <w:tabs>
          <w:tab w:val="left" w:pos="284"/>
        </w:tabs>
        <w:spacing w:line="276" w:lineRule="auto"/>
        <w:jc w:val="both"/>
        <w:rPr>
          <w:rFonts w:ascii="Arial Narrow" w:hAnsi="Arial Narrow" w:cs="Arial"/>
          <w:bCs/>
          <w:iCs/>
        </w:rPr>
      </w:pPr>
      <w:r w:rsidRPr="00F96DCC">
        <w:rPr>
          <w:rFonts w:ascii="Arial Narrow" w:hAnsi="Arial Narrow" w:cs="Arial"/>
          <w:bCs/>
          <w:iCs/>
        </w:rPr>
        <w:t>Prévoir coupes d’onglet à 45° aux jonctions</w:t>
      </w:r>
      <w:r>
        <w:rPr>
          <w:rFonts w:ascii="Arial Narrow" w:hAnsi="Arial Narrow" w:cs="Arial"/>
          <w:bCs/>
          <w:iCs/>
        </w:rPr>
        <w:t xml:space="preserve"> er retrait de 19mm en partie basse.</w:t>
      </w:r>
    </w:p>
    <w:p w14:paraId="2538C7A8" w14:textId="11B2EF78" w:rsidR="00151AAA" w:rsidRDefault="00151AAA" w:rsidP="009F14A4">
      <w:pPr>
        <w:pStyle w:val="En-tte"/>
        <w:tabs>
          <w:tab w:val="left" w:pos="284"/>
        </w:tabs>
        <w:spacing w:line="276" w:lineRule="auto"/>
        <w:jc w:val="both"/>
        <w:rPr>
          <w:rFonts w:ascii="Arial Narrow" w:hAnsi="Arial Narrow" w:cs="Arial"/>
          <w:bCs/>
          <w:iCs/>
        </w:rPr>
      </w:pPr>
      <w:r>
        <w:rPr>
          <w:rFonts w:ascii="Arial Narrow" w:hAnsi="Arial Narrow" w:cs="Arial"/>
          <w:bCs/>
          <w:iCs/>
        </w:rPr>
        <w:t>Possibilité de fixer le trottoir au mur et de doublefacer au sol.</w:t>
      </w:r>
    </w:p>
    <w:p w14:paraId="370302C0" w14:textId="69ED80FF" w:rsidR="00266449" w:rsidRDefault="00266449" w:rsidP="00266449">
      <w:pPr>
        <w:pStyle w:val="En-tte"/>
        <w:tabs>
          <w:tab w:val="left" w:pos="284"/>
        </w:tabs>
        <w:spacing w:line="276" w:lineRule="auto"/>
        <w:jc w:val="both"/>
        <w:rPr>
          <w:rFonts w:ascii="Arial Narrow" w:hAnsi="Arial Narrow" w:cs="Arial"/>
          <w:bCs/>
          <w:iCs/>
          <w:color w:val="000000"/>
        </w:rPr>
      </w:pPr>
      <w:r w:rsidRPr="002A3C4C">
        <w:rPr>
          <w:rFonts w:ascii="Arial Narrow" w:hAnsi="Arial Narrow" w:cs="Arial"/>
          <w:iCs/>
          <w:color w:val="000000"/>
          <w:u w:val="single"/>
        </w:rPr>
        <w:t xml:space="preserve">Localisation : </w:t>
      </w:r>
      <w:r>
        <w:rPr>
          <w:rFonts w:ascii="Arial Narrow" w:hAnsi="Arial Narrow" w:cs="Arial"/>
          <w:iCs/>
          <w:color w:val="000000"/>
          <w:u w:val="single"/>
        </w:rPr>
        <w:t xml:space="preserve"> </w:t>
      </w:r>
      <w:r w:rsidRPr="002A3C4C">
        <w:rPr>
          <w:rFonts w:ascii="Arial Narrow" w:hAnsi="Arial Narrow" w:cs="Arial"/>
          <w:bCs/>
          <w:iCs/>
          <w:color w:val="000000"/>
        </w:rPr>
        <w:t>Voir cahier de plan</w:t>
      </w:r>
      <w:r>
        <w:rPr>
          <w:rFonts w:ascii="Arial Narrow" w:hAnsi="Arial Narrow" w:cs="Arial"/>
          <w:bCs/>
          <w:iCs/>
          <w:color w:val="000000"/>
        </w:rPr>
        <w:t>s</w:t>
      </w:r>
      <w:r w:rsidRPr="002A3C4C">
        <w:rPr>
          <w:rFonts w:ascii="Arial Narrow" w:hAnsi="Arial Narrow" w:cs="Arial"/>
          <w:bCs/>
          <w:iCs/>
          <w:color w:val="000000"/>
        </w:rPr>
        <w:t xml:space="preserve"> page</w:t>
      </w:r>
      <w:r>
        <w:rPr>
          <w:rFonts w:ascii="Arial Narrow" w:hAnsi="Arial Narrow" w:cs="Arial"/>
          <w:bCs/>
          <w:iCs/>
          <w:color w:val="000000"/>
        </w:rPr>
        <w:t>s</w:t>
      </w:r>
      <w:r w:rsidRPr="002A3C4C">
        <w:rPr>
          <w:rFonts w:ascii="Arial Narrow" w:hAnsi="Arial Narrow" w:cs="Arial"/>
          <w:bCs/>
          <w:iCs/>
          <w:color w:val="000000"/>
        </w:rPr>
        <w:t xml:space="preserve"> </w:t>
      </w:r>
      <w:r>
        <w:rPr>
          <w:rFonts w:ascii="Arial Narrow" w:hAnsi="Arial Narrow" w:cs="Arial"/>
          <w:bCs/>
          <w:iCs/>
          <w:color w:val="000000"/>
        </w:rPr>
        <w:t>14 et 15</w:t>
      </w:r>
    </w:p>
    <w:p w14:paraId="49F81DBD" w14:textId="77777777" w:rsidR="00266449" w:rsidRDefault="00266449" w:rsidP="009F14A4">
      <w:pPr>
        <w:pStyle w:val="En-tte"/>
        <w:tabs>
          <w:tab w:val="left" w:pos="284"/>
        </w:tabs>
        <w:spacing w:line="276" w:lineRule="auto"/>
        <w:jc w:val="both"/>
        <w:rPr>
          <w:rFonts w:ascii="Arial Narrow" w:hAnsi="Arial Narrow" w:cs="Arial"/>
          <w:b/>
          <w:iCs/>
        </w:rPr>
      </w:pPr>
    </w:p>
    <w:p w14:paraId="13A3B6B4" w14:textId="77BF80A6" w:rsidR="009F14A4" w:rsidRPr="003061BF" w:rsidRDefault="009F14A4" w:rsidP="009F14A4">
      <w:pPr>
        <w:pStyle w:val="En-tte"/>
        <w:tabs>
          <w:tab w:val="left" w:pos="284"/>
        </w:tabs>
        <w:spacing w:line="276" w:lineRule="auto"/>
        <w:jc w:val="both"/>
        <w:rPr>
          <w:rFonts w:ascii="Arial Narrow" w:hAnsi="Arial Narrow" w:cs="Arial"/>
          <w:b/>
          <w:iCs/>
        </w:rPr>
      </w:pPr>
      <w:r w:rsidRPr="003061BF">
        <w:rPr>
          <w:rFonts w:ascii="Arial Narrow" w:hAnsi="Arial Narrow" w:cs="Arial"/>
          <w:b/>
          <w:iCs/>
        </w:rPr>
        <w:t xml:space="preserve">Quantité : </w:t>
      </w:r>
      <w:r>
        <w:rPr>
          <w:rFonts w:ascii="Arial Narrow" w:hAnsi="Arial Narrow" w:cs="Arial"/>
          <w:b/>
          <w:iCs/>
        </w:rPr>
        <w:t>2 m2</w:t>
      </w:r>
      <w:r w:rsidRPr="003061BF">
        <w:rPr>
          <w:rFonts w:ascii="Arial Narrow" w:hAnsi="Arial Narrow" w:cs="Arial"/>
          <w:b/>
          <w:iCs/>
        </w:rPr>
        <w:t xml:space="preserve"> </w:t>
      </w:r>
    </w:p>
    <w:p w14:paraId="69A121D1" w14:textId="77777777" w:rsidR="009F14A4" w:rsidRPr="00EC4755" w:rsidRDefault="009F14A4" w:rsidP="009F14A4"/>
    <w:p w14:paraId="248DA6EB" w14:textId="16222F80" w:rsidR="003061BF" w:rsidRPr="00EC4755" w:rsidRDefault="003061BF" w:rsidP="003061BF">
      <w:pPr>
        <w:pStyle w:val="Titre4"/>
        <w:numPr>
          <w:ilvl w:val="3"/>
          <w:numId w:val="21"/>
        </w:numPr>
        <w:spacing w:before="200" w:after="120"/>
        <w:jc w:val="both"/>
        <w:rPr>
          <w:rFonts w:cstheme="majorHAnsi"/>
        </w:rPr>
      </w:pPr>
      <w:r w:rsidRPr="00EC4755">
        <w:rPr>
          <w:rFonts w:cstheme="majorHAnsi"/>
        </w:rPr>
        <w:t>Plinthes menuisée H50mm</w:t>
      </w:r>
    </w:p>
    <w:p w14:paraId="56B74307" w14:textId="19FEA6C2" w:rsidR="00266449" w:rsidRDefault="00EC4755" w:rsidP="009F14A4">
      <w:pPr>
        <w:pStyle w:val="En-tte"/>
        <w:tabs>
          <w:tab w:val="left" w:pos="284"/>
        </w:tabs>
        <w:spacing w:line="276" w:lineRule="auto"/>
        <w:jc w:val="both"/>
        <w:rPr>
          <w:rFonts w:ascii="Arial Narrow" w:hAnsi="Arial Narrow" w:cs="Arial"/>
          <w:bCs/>
          <w:iCs/>
        </w:rPr>
      </w:pPr>
      <w:r w:rsidRPr="00C545A8">
        <w:rPr>
          <w:rFonts w:ascii="Arial Narrow" w:hAnsi="Arial Narrow" w:cs="Arial"/>
          <w:bCs/>
          <w:iCs/>
        </w:rPr>
        <w:t>Fourniture et pose</w:t>
      </w:r>
      <w:r>
        <w:rPr>
          <w:rFonts w:ascii="Arial Narrow" w:hAnsi="Arial Narrow" w:cs="Arial"/>
          <w:bCs/>
          <w:iCs/>
        </w:rPr>
        <w:t xml:space="preserve"> de plinthes menuisées MDF M1 5mm. Les plinthes doivent être fixées après la pose du support kraft par le LOT 4 sur l’ensemble des cimaises construites de l’exposition pour une parfaite finition. Les fixations par colle ou part clou sont à étudier.</w:t>
      </w:r>
      <w:r w:rsidR="0016790D">
        <w:rPr>
          <w:rFonts w:ascii="Arial Narrow" w:hAnsi="Arial Narrow" w:cs="Arial"/>
          <w:bCs/>
          <w:iCs/>
        </w:rPr>
        <w:t xml:space="preserve"> Cimaises concernées : C1 à C11, Cs, A1 &amp; A2.</w:t>
      </w:r>
    </w:p>
    <w:p w14:paraId="49E43C4A" w14:textId="77777777" w:rsidR="00EC4755" w:rsidRDefault="00EC4755" w:rsidP="009F14A4">
      <w:pPr>
        <w:pStyle w:val="En-tte"/>
        <w:tabs>
          <w:tab w:val="left" w:pos="284"/>
        </w:tabs>
        <w:spacing w:line="276" w:lineRule="auto"/>
        <w:jc w:val="both"/>
        <w:rPr>
          <w:rFonts w:ascii="Arial Narrow" w:hAnsi="Arial Narrow" w:cs="Arial"/>
          <w:b/>
          <w:iCs/>
        </w:rPr>
      </w:pPr>
    </w:p>
    <w:p w14:paraId="62578E3A" w14:textId="05A64525" w:rsidR="009F14A4" w:rsidRPr="003061BF" w:rsidRDefault="009F14A4" w:rsidP="009F14A4">
      <w:pPr>
        <w:pStyle w:val="En-tte"/>
        <w:tabs>
          <w:tab w:val="left" w:pos="284"/>
        </w:tabs>
        <w:spacing w:line="276" w:lineRule="auto"/>
        <w:jc w:val="both"/>
        <w:rPr>
          <w:rFonts w:ascii="Arial Narrow" w:hAnsi="Arial Narrow" w:cs="Arial"/>
          <w:b/>
          <w:iCs/>
        </w:rPr>
      </w:pPr>
      <w:r w:rsidRPr="003061BF">
        <w:rPr>
          <w:rFonts w:ascii="Arial Narrow" w:hAnsi="Arial Narrow" w:cs="Arial"/>
          <w:b/>
          <w:iCs/>
        </w:rPr>
        <w:t xml:space="preserve">Quantité : </w:t>
      </w:r>
      <w:r>
        <w:rPr>
          <w:rFonts w:ascii="Arial Narrow" w:hAnsi="Arial Narrow" w:cs="Arial"/>
          <w:b/>
          <w:iCs/>
        </w:rPr>
        <w:t>100 ml</w:t>
      </w:r>
      <w:r w:rsidRPr="003061BF">
        <w:rPr>
          <w:rFonts w:ascii="Arial Narrow" w:hAnsi="Arial Narrow" w:cs="Arial"/>
          <w:b/>
          <w:iCs/>
        </w:rPr>
        <w:t xml:space="preserve"> </w:t>
      </w:r>
    </w:p>
    <w:p w14:paraId="38850682" w14:textId="77777777" w:rsidR="009F14A4" w:rsidRPr="009F14A4" w:rsidRDefault="009F14A4" w:rsidP="009F14A4">
      <w:pPr>
        <w:rPr>
          <w:highlight w:val="yellow"/>
        </w:rPr>
      </w:pPr>
    </w:p>
    <w:p w14:paraId="12438C9D" w14:textId="3D784DD8" w:rsidR="003061BF" w:rsidRPr="0016790D" w:rsidRDefault="003061BF" w:rsidP="003061BF">
      <w:pPr>
        <w:pStyle w:val="Titre4"/>
        <w:numPr>
          <w:ilvl w:val="3"/>
          <w:numId w:val="21"/>
        </w:numPr>
        <w:spacing w:before="200" w:after="120"/>
        <w:jc w:val="both"/>
        <w:rPr>
          <w:rFonts w:cstheme="majorHAnsi"/>
        </w:rPr>
      </w:pPr>
      <w:r w:rsidRPr="0016790D">
        <w:rPr>
          <w:rFonts w:cstheme="majorHAnsi"/>
        </w:rPr>
        <w:t>Mise en place des mobiliers existants (assises, modules trottoir, socle)</w:t>
      </w:r>
    </w:p>
    <w:p w14:paraId="78C5CD17" w14:textId="77777777" w:rsidR="00862425" w:rsidRDefault="0016790D" w:rsidP="00862425">
      <w:pPr>
        <w:rPr>
          <w:rFonts w:ascii="Arial Narrow" w:hAnsi="Arial Narrow"/>
        </w:rPr>
      </w:pPr>
      <w:r w:rsidRPr="0016790D">
        <w:rPr>
          <w:rFonts w:ascii="Arial Narrow" w:hAnsi="Arial Narrow"/>
        </w:rPr>
        <w:t xml:space="preserve">Positionnement </w:t>
      </w:r>
      <w:r w:rsidR="00085C12">
        <w:rPr>
          <w:rFonts w:ascii="Arial Narrow" w:hAnsi="Arial Narrow"/>
        </w:rPr>
        <w:t xml:space="preserve">soignée </w:t>
      </w:r>
      <w:r w:rsidRPr="0016790D">
        <w:rPr>
          <w:rFonts w:ascii="Arial Narrow" w:hAnsi="Arial Narrow"/>
        </w:rPr>
        <w:t>des mobiliers issus de la réutilisation. Ces éléments seront fournis par l’EPMO au moment du montage.</w:t>
      </w:r>
    </w:p>
    <w:p w14:paraId="06C1A698" w14:textId="03789E91" w:rsidR="00085C12" w:rsidRPr="0016790D" w:rsidRDefault="00085C12" w:rsidP="0016790D">
      <w:pPr>
        <w:rPr>
          <w:rFonts w:ascii="Arial Narrow" w:hAnsi="Arial Narrow"/>
        </w:rPr>
      </w:pPr>
      <w:r w:rsidRPr="002A3C4C">
        <w:rPr>
          <w:rFonts w:ascii="Arial Narrow" w:hAnsi="Arial Narrow" w:cs="Arial"/>
          <w:iCs/>
          <w:color w:val="000000"/>
          <w:u w:val="single"/>
        </w:rPr>
        <w:t xml:space="preserve">Localisation : </w:t>
      </w:r>
      <w:r>
        <w:rPr>
          <w:rFonts w:ascii="Arial Narrow" w:hAnsi="Arial Narrow" w:cs="Arial"/>
          <w:iCs/>
          <w:color w:val="000000"/>
          <w:u w:val="single"/>
        </w:rPr>
        <w:t xml:space="preserve"> </w:t>
      </w:r>
      <w:r w:rsidRPr="002A3C4C">
        <w:rPr>
          <w:rFonts w:ascii="Arial Narrow" w:hAnsi="Arial Narrow" w:cs="Arial"/>
          <w:bCs/>
          <w:iCs/>
          <w:color w:val="000000"/>
        </w:rPr>
        <w:t>Voir cahier de plan</w:t>
      </w:r>
      <w:r>
        <w:rPr>
          <w:rFonts w:ascii="Arial Narrow" w:hAnsi="Arial Narrow" w:cs="Arial"/>
          <w:bCs/>
          <w:iCs/>
          <w:color w:val="000000"/>
        </w:rPr>
        <w:t>s</w:t>
      </w:r>
      <w:r w:rsidRPr="002A3C4C">
        <w:rPr>
          <w:rFonts w:ascii="Arial Narrow" w:hAnsi="Arial Narrow" w:cs="Arial"/>
          <w:bCs/>
          <w:iCs/>
          <w:color w:val="000000"/>
        </w:rPr>
        <w:t xml:space="preserve"> page</w:t>
      </w:r>
      <w:r>
        <w:rPr>
          <w:rFonts w:ascii="Arial Narrow" w:hAnsi="Arial Narrow" w:cs="Arial"/>
          <w:bCs/>
          <w:iCs/>
          <w:color w:val="000000"/>
        </w:rPr>
        <w:t xml:space="preserve"> 24</w:t>
      </w:r>
    </w:p>
    <w:p w14:paraId="17C6112D" w14:textId="5282EADA" w:rsidR="003061BF" w:rsidRPr="00D2079D" w:rsidRDefault="009F14A4" w:rsidP="00D2079D">
      <w:pPr>
        <w:pStyle w:val="En-tte"/>
        <w:tabs>
          <w:tab w:val="left" w:pos="284"/>
        </w:tabs>
        <w:spacing w:line="276" w:lineRule="auto"/>
        <w:jc w:val="both"/>
        <w:rPr>
          <w:rFonts w:ascii="Arial Narrow" w:hAnsi="Arial Narrow" w:cs="Arial"/>
          <w:b/>
          <w:iCs/>
        </w:rPr>
      </w:pPr>
      <w:r w:rsidRPr="003061BF">
        <w:rPr>
          <w:rFonts w:ascii="Arial Narrow" w:hAnsi="Arial Narrow" w:cs="Arial"/>
          <w:b/>
          <w:iCs/>
        </w:rPr>
        <w:t xml:space="preserve">Quantité : </w:t>
      </w:r>
      <w:r>
        <w:rPr>
          <w:rFonts w:ascii="Arial Narrow" w:hAnsi="Arial Narrow" w:cs="Arial"/>
          <w:b/>
          <w:iCs/>
        </w:rPr>
        <w:t>1 ensemble</w:t>
      </w:r>
    </w:p>
    <w:p w14:paraId="26213877" w14:textId="41488FEB" w:rsidR="003061BF" w:rsidRPr="003061BF" w:rsidRDefault="003061BF" w:rsidP="003061BF">
      <w:pPr>
        <w:pStyle w:val="Titre3"/>
        <w:numPr>
          <w:ilvl w:val="2"/>
          <w:numId w:val="21"/>
        </w:numPr>
        <w:spacing w:before="200" w:after="120"/>
        <w:jc w:val="both"/>
        <w:rPr>
          <w:rFonts w:cstheme="majorHAnsi"/>
        </w:rPr>
      </w:pPr>
      <w:r>
        <w:rPr>
          <w:rFonts w:cstheme="majorHAnsi"/>
        </w:rPr>
        <w:t>Vitrines</w:t>
      </w:r>
    </w:p>
    <w:p w14:paraId="4441B2C3" w14:textId="77777777" w:rsidR="00466447" w:rsidRPr="002A3C4C" w:rsidRDefault="00466447" w:rsidP="00466447">
      <w:pPr>
        <w:pStyle w:val="En-tte"/>
        <w:tabs>
          <w:tab w:val="clear" w:pos="4536"/>
          <w:tab w:val="clear" w:pos="9072"/>
          <w:tab w:val="left" w:pos="284"/>
        </w:tabs>
        <w:rPr>
          <w:rFonts w:ascii="Arial Narrow" w:hAnsi="Arial Narrow" w:cs="Arial"/>
          <w:b/>
          <w:bCs/>
        </w:rPr>
      </w:pPr>
      <w:r w:rsidRPr="002A3C4C">
        <w:rPr>
          <w:rFonts w:ascii="Arial Narrow" w:hAnsi="Arial Narrow" w:cs="Arial"/>
          <w:b/>
          <w:bCs/>
        </w:rPr>
        <w:t xml:space="preserve">Généralités </w:t>
      </w:r>
    </w:p>
    <w:p w14:paraId="2773B09E" w14:textId="4DCF78EE" w:rsidR="00466447" w:rsidRPr="002A3C4C" w:rsidRDefault="00466447" w:rsidP="00466447">
      <w:pPr>
        <w:pStyle w:val="En-tte"/>
        <w:tabs>
          <w:tab w:val="clear" w:pos="4536"/>
          <w:tab w:val="clear" w:pos="9072"/>
          <w:tab w:val="left" w:pos="284"/>
        </w:tabs>
        <w:rPr>
          <w:rFonts w:ascii="Arial Narrow" w:hAnsi="Arial Narrow" w:cs="Arial"/>
        </w:rPr>
      </w:pPr>
      <w:r>
        <w:rPr>
          <w:rFonts w:ascii="Arial Narrow" w:hAnsi="Arial Narrow" w:cs="Arial"/>
        </w:rPr>
        <w:t>L</w:t>
      </w:r>
      <w:r w:rsidRPr="002A3C4C">
        <w:rPr>
          <w:rFonts w:ascii="Arial Narrow" w:hAnsi="Arial Narrow" w:cs="Arial"/>
        </w:rPr>
        <w:t xml:space="preserve">a finition et la mise en peinture sont à chiffrer au poste </w:t>
      </w:r>
      <w:r>
        <w:rPr>
          <w:rFonts w:ascii="Arial Narrow" w:hAnsi="Arial Narrow" w:cs="Arial"/>
        </w:rPr>
        <w:t>3.2.</w:t>
      </w:r>
      <w:r w:rsidRPr="002A3C4C">
        <w:rPr>
          <w:rFonts w:ascii="Arial Narrow" w:hAnsi="Arial Narrow" w:cs="Arial"/>
        </w:rPr>
        <w:t>4 Peinture</w:t>
      </w:r>
    </w:p>
    <w:p w14:paraId="1C4B65B5" w14:textId="77777777" w:rsidR="00466447" w:rsidRDefault="00466447" w:rsidP="00466447">
      <w:pPr>
        <w:pStyle w:val="En-tte"/>
        <w:tabs>
          <w:tab w:val="clear" w:pos="4536"/>
          <w:tab w:val="clear" w:pos="9072"/>
          <w:tab w:val="left" w:pos="284"/>
        </w:tabs>
        <w:rPr>
          <w:rFonts w:ascii="Arial Narrow" w:hAnsi="Arial Narrow" w:cs="Arial"/>
        </w:rPr>
      </w:pPr>
      <w:r w:rsidRPr="002A3C4C">
        <w:rPr>
          <w:rFonts w:ascii="Arial Narrow" w:hAnsi="Arial Narrow" w:cs="Arial"/>
        </w:rPr>
        <w:t xml:space="preserve">Les coupes </w:t>
      </w:r>
      <w:r>
        <w:rPr>
          <w:rFonts w:ascii="Arial Narrow" w:hAnsi="Arial Narrow" w:cs="Arial"/>
        </w:rPr>
        <w:t>d’onglet à</w:t>
      </w:r>
      <w:r w:rsidRPr="002A3C4C">
        <w:rPr>
          <w:rFonts w:ascii="Arial Narrow" w:hAnsi="Arial Narrow" w:cs="Arial"/>
        </w:rPr>
        <w:t xml:space="preserve"> 45° sont à prévoir au niveau des angles.</w:t>
      </w:r>
    </w:p>
    <w:p w14:paraId="13898F19" w14:textId="77777777" w:rsidR="00466447" w:rsidRDefault="00466447" w:rsidP="00466447">
      <w:pPr>
        <w:pStyle w:val="En-tte"/>
        <w:tabs>
          <w:tab w:val="clear" w:pos="4536"/>
          <w:tab w:val="clear" w:pos="9072"/>
          <w:tab w:val="left" w:pos="284"/>
        </w:tabs>
        <w:rPr>
          <w:rFonts w:ascii="Arial Narrow" w:hAnsi="Arial Narrow" w:cs="Arial"/>
        </w:rPr>
      </w:pPr>
      <w:r>
        <w:rPr>
          <w:rFonts w:ascii="Arial Narrow" w:hAnsi="Arial Narrow" w:cs="Arial"/>
        </w:rPr>
        <w:t>Prévoir une parfaite adaptation entre l’existant et les nouvelles constructions.</w:t>
      </w:r>
    </w:p>
    <w:p w14:paraId="1F436A5B" w14:textId="77777777" w:rsidR="00466447" w:rsidRDefault="00466447" w:rsidP="00466447">
      <w:pPr>
        <w:pStyle w:val="En-tte"/>
        <w:tabs>
          <w:tab w:val="clear" w:pos="4536"/>
          <w:tab w:val="clear" w:pos="9072"/>
          <w:tab w:val="left" w:pos="284"/>
        </w:tabs>
        <w:rPr>
          <w:rFonts w:ascii="Arial Narrow" w:hAnsi="Arial Narrow" w:cs="Arial"/>
        </w:rPr>
      </w:pPr>
      <w:r>
        <w:rPr>
          <w:rFonts w:ascii="Arial Narrow" w:hAnsi="Arial Narrow" w:cs="Arial"/>
        </w:rPr>
        <w:t>Les cotes de éléments existant doivent être vérifiées.</w:t>
      </w:r>
    </w:p>
    <w:p w14:paraId="7853E857" w14:textId="77777777" w:rsidR="00466447" w:rsidRDefault="00466447" w:rsidP="00466447">
      <w:pPr>
        <w:pStyle w:val="En-tte"/>
        <w:tabs>
          <w:tab w:val="clear" w:pos="4536"/>
          <w:tab w:val="clear" w:pos="9072"/>
          <w:tab w:val="left" w:pos="284"/>
        </w:tabs>
        <w:rPr>
          <w:rFonts w:ascii="Arial Narrow" w:hAnsi="Arial Narrow" w:cs="Arial"/>
        </w:rPr>
      </w:pPr>
      <w:r>
        <w:rPr>
          <w:rFonts w:ascii="Arial Narrow" w:hAnsi="Arial Narrow" w:cs="Arial"/>
        </w:rPr>
        <w:t>Les éléments sont installés et ajustés sur site sans assemblage apparent. Toutes vis et point de fixation devra être invisible.</w:t>
      </w:r>
    </w:p>
    <w:p w14:paraId="4CA3B145" w14:textId="7E3DDBAB" w:rsidR="009E076F" w:rsidRPr="00643D07" w:rsidRDefault="009E076F" w:rsidP="00320079">
      <w:pPr>
        <w:pStyle w:val="En-tte"/>
        <w:suppressLineNumbers/>
        <w:tabs>
          <w:tab w:val="left" w:pos="284"/>
        </w:tabs>
        <w:suppressAutoHyphens/>
        <w:spacing w:line="276" w:lineRule="auto"/>
        <w:jc w:val="both"/>
        <w:rPr>
          <w:rFonts w:ascii="Arial Narrow" w:hAnsi="Arial Narrow" w:cs="Arial"/>
          <w:iCs/>
          <w:color w:val="000000"/>
          <w:highlight w:val="yellow"/>
        </w:rPr>
      </w:pPr>
    </w:p>
    <w:p w14:paraId="67A641F4" w14:textId="63AA1FC5" w:rsidR="00130E70" w:rsidRPr="00F07656" w:rsidRDefault="003061BF" w:rsidP="00130E70">
      <w:pPr>
        <w:pStyle w:val="Titre4"/>
        <w:numPr>
          <w:ilvl w:val="3"/>
          <w:numId w:val="21"/>
        </w:numPr>
        <w:spacing w:before="200" w:after="120"/>
        <w:jc w:val="both"/>
        <w:rPr>
          <w:rFonts w:cstheme="majorHAnsi"/>
        </w:rPr>
      </w:pPr>
      <w:r w:rsidRPr="00F07656">
        <w:rPr>
          <w:rFonts w:cstheme="majorHAnsi"/>
        </w:rPr>
        <w:lastRenderedPageBreak/>
        <w:t>Vitrines intégrées Vi-1 et Vi-2</w:t>
      </w:r>
    </w:p>
    <w:p w14:paraId="5813D63B" w14:textId="3C7D9508" w:rsidR="006323C8" w:rsidRDefault="006323C8" w:rsidP="009F14A4">
      <w:pPr>
        <w:pStyle w:val="En-tte"/>
        <w:tabs>
          <w:tab w:val="left" w:pos="284"/>
        </w:tabs>
        <w:spacing w:line="276" w:lineRule="auto"/>
        <w:jc w:val="both"/>
        <w:rPr>
          <w:rFonts w:ascii="Arial Narrow" w:hAnsi="Arial Narrow" w:cs="Arial"/>
          <w:bCs/>
          <w:iCs/>
        </w:rPr>
      </w:pPr>
      <w:r w:rsidRPr="00C545A8">
        <w:rPr>
          <w:rFonts w:ascii="Arial Narrow" w:hAnsi="Arial Narrow" w:cs="Arial"/>
          <w:bCs/>
          <w:iCs/>
        </w:rPr>
        <w:t>Fourniture et pose</w:t>
      </w:r>
      <w:r>
        <w:rPr>
          <w:rFonts w:ascii="Arial Narrow" w:hAnsi="Arial Narrow" w:cs="Arial"/>
          <w:bCs/>
          <w:iCs/>
        </w:rPr>
        <w:t xml:space="preserve"> de deux vitrines intégrées dans les allèges A1 &amp; A2</w:t>
      </w:r>
      <w:r w:rsidR="00F07656">
        <w:rPr>
          <w:rFonts w:ascii="Arial Narrow" w:hAnsi="Arial Narrow" w:cs="Arial"/>
          <w:bCs/>
          <w:iCs/>
        </w:rPr>
        <w:t xml:space="preserve">. </w:t>
      </w:r>
    </w:p>
    <w:p w14:paraId="2805F74A" w14:textId="05D00375" w:rsidR="00F07656" w:rsidRDefault="00F07656" w:rsidP="00F07656">
      <w:pPr>
        <w:pStyle w:val="En-tte"/>
        <w:tabs>
          <w:tab w:val="left" w:pos="284"/>
        </w:tabs>
        <w:spacing w:line="276" w:lineRule="auto"/>
        <w:jc w:val="both"/>
        <w:rPr>
          <w:rFonts w:ascii="Arial Narrow" w:hAnsi="Arial Narrow" w:cs="Arial"/>
          <w:bCs/>
          <w:iCs/>
        </w:rPr>
      </w:pPr>
      <w:r>
        <w:rPr>
          <w:rFonts w:ascii="Arial Narrow" w:hAnsi="Arial Narrow" w:cs="Arial"/>
          <w:bCs/>
          <w:iCs/>
        </w:rPr>
        <w:t>Les vitrines sont constituées d’un caisson MDF M3 19mm avec rainures en surface pour positionnement d’un verre posé existant. Le caisson 5 faces doit être indépendant de l’allège (cf poste Cloisonnement) pour permettre la réutilisation. Prévoir un joint creux 3mm autour du caisson tel que dessiné sur le cahier de plans.</w:t>
      </w:r>
    </w:p>
    <w:p w14:paraId="692B596E" w14:textId="481C1D3A" w:rsidR="00F07656" w:rsidRPr="00F07656" w:rsidRDefault="00F07656" w:rsidP="00F07656">
      <w:pPr>
        <w:pStyle w:val="En-tte"/>
        <w:tabs>
          <w:tab w:val="left" w:pos="284"/>
        </w:tabs>
        <w:spacing w:line="276" w:lineRule="auto"/>
        <w:jc w:val="both"/>
        <w:rPr>
          <w:rFonts w:ascii="Arial Narrow" w:hAnsi="Arial Narrow" w:cs="Arial"/>
          <w:bCs/>
          <w:iCs/>
        </w:rPr>
      </w:pPr>
      <w:r>
        <w:rPr>
          <w:rFonts w:ascii="Arial Narrow" w:hAnsi="Arial Narrow" w:cs="Arial"/>
          <w:bCs/>
          <w:iCs/>
        </w:rPr>
        <w:t>Prévoir passage des câbles et trappe avec sécurisation clé carré dans l’allège pour accès au matériel d’éclairage.</w:t>
      </w:r>
    </w:p>
    <w:p w14:paraId="60BF7948" w14:textId="7AD44590" w:rsidR="00F07656" w:rsidRPr="00D85B2B" w:rsidRDefault="00F07656" w:rsidP="00F07656">
      <w:pPr>
        <w:pStyle w:val="En-tte"/>
        <w:tabs>
          <w:tab w:val="left" w:pos="284"/>
        </w:tabs>
        <w:spacing w:line="276" w:lineRule="auto"/>
        <w:jc w:val="both"/>
        <w:rPr>
          <w:rFonts w:ascii="Arial Narrow" w:hAnsi="Arial Narrow" w:cs="Arial"/>
          <w:bCs/>
          <w:iCs/>
          <w:color w:val="000000"/>
        </w:rPr>
      </w:pPr>
      <w:r w:rsidRPr="002A3C4C">
        <w:rPr>
          <w:rFonts w:ascii="Arial Narrow" w:hAnsi="Arial Narrow" w:cs="Arial"/>
          <w:iCs/>
          <w:color w:val="000000"/>
          <w:u w:val="single"/>
        </w:rPr>
        <w:t xml:space="preserve">Localisation : </w:t>
      </w:r>
      <w:r>
        <w:rPr>
          <w:rFonts w:ascii="Arial Narrow" w:hAnsi="Arial Narrow" w:cs="Arial"/>
          <w:iCs/>
          <w:color w:val="000000"/>
          <w:u w:val="single"/>
        </w:rPr>
        <w:t xml:space="preserve"> </w:t>
      </w:r>
      <w:r w:rsidRPr="002A3C4C">
        <w:rPr>
          <w:rFonts w:ascii="Arial Narrow" w:hAnsi="Arial Narrow" w:cs="Arial"/>
          <w:bCs/>
          <w:iCs/>
          <w:color w:val="000000"/>
        </w:rPr>
        <w:t>Voir cahier de plan</w:t>
      </w:r>
      <w:r>
        <w:rPr>
          <w:rFonts w:ascii="Arial Narrow" w:hAnsi="Arial Narrow" w:cs="Arial"/>
          <w:bCs/>
          <w:iCs/>
          <w:color w:val="000000"/>
        </w:rPr>
        <w:t>s</w:t>
      </w:r>
      <w:r w:rsidRPr="002A3C4C">
        <w:rPr>
          <w:rFonts w:ascii="Arial Narrow" w:hAnsi="Arial Narrow" w:cs="Arial"/>
          <w:bCs/>
          <w:iCs/>
          <w:color w:val="000000"/>
        </w:rPr>
        <w:t xml:space="preserve"> </w:t>
      </w:r>
      <w:r>
        <w:rPr>
          <w:rFonts w:ascii="Arial Narrow" w:hAnsi="Arial Narrow" w:cs="Arial"/>
          <w:bCs/>
          <w:iCs/>
          <w:color w:val="000000"/>
        </w:rPr>
        <w:t>pages 18 &amp; 19</w:t>
      </w:r>
    </w:p>
    <w:p w14:paraId="1D44500B" w14:textId="77777777" w:rsidR="00F07656" w:rsidRDefault="00F07656" w:rsidP="009F14A4">
      <w:pPr>
        <w:pStyle w:val="En-tte"/>
        <w:tabs>
          <w:tab w:val="left" w:pos="284"/>
        </w:tabs>
        <w:spacing w:line="276" w:lineRule="auto"/>
        <w:jc w:val="both"/>
        <w:rPr>
          <w:rFonts w:ascii="Arial Narrow" w:hAnsi="Arial Narrow" w:cs="Arial"/>
          <w:b/>
          <w:iCs/>
        </w:rPr>
      </w:pPr>
    </w:p>
    <w:p w14:paraId="410FBEEC" w14:textId="605E5088" w:rsidR="009F14A4" w:rsidRPr="003061BF" w:rsidRDefault="009F14A4" w:rsidP="009F14A4">
      <w:pPr>
        <w:pStyle w:val="En-tte"/>
        <w:tabs>
          <w:tab w:val="left" w:pos="284"/>
        </w:tabs>
        <w:spacing w:line="276" w:lineRule="auto"/>
        <w:jc w:val="both"/>
        <w:rPr>
          <w:rFonts w:ascii="Arial Narrow" w:hAnsi="Arial Narrow" w:cs="Arial"/>
          <w:b/>
          <w:iCs/>
        </w:rPr>
      </w:pPr>
      <w:r w:rsidRPr="003061BF">
        <w:rPr>
          <w:rFonts w:ascii="Arial Narrow" w:hAnsi="Arial Narrow" w:cs="Arial"/>
          <w:b/>
          <w:iCs/>
        </w:rPr>
        <w:t xml:space="preserve">Quantité : </w:t>
      </w:r>
      <w:r>
        <w:rPr>
          <w:rFonts w:ascii="Arial Narrow" w:hAnsi="Arial Narrow" w:cs="Arial"/>
          <w:b/>
          <w:iCs/>
        </w:rPr>
        <w:t>2 unités</w:t>
      </w:r>
      <w:r w:rsidRPr="003061BF">
        <w:rPr>
          <w:rFonts w:ascii="Arial Narrow" w:hAnsi="Arial Narrow" w:cs="Arial"/>
          <w:b/>
          <w:iCs/>
        </w:rPr>
        <w:t xml:space="preserve"> </w:t>
      </w:r>
    </w:p>
    <w:p w14:paraId="1091B66A" w14:textId="77777777" w:rsidR="009F14A4" w:rsidRPr="009F14A4" w:rsidRDefault="009F14A4" w:rsidP="009F14A4">
      <w:pPr>
        <w:rPr>
          <w:highlight w:val="yellow"/>
        </w:rPr>
      </w:pPr>
    </w:p>
    <w:p w14:paraId="249F2840" w14:textId="12609169" w:rsidR="00266F6B" w:rsidRPr="00941EA0" w:rsidRDefault="00266F6B" w:rsidP="00266F6B">
      <w:pPr>
        <w:pStyle w:val="Titre4"/>
        <w:numPr>
          <w:ilvl w:val="3"/>
          <w:numId w:val="21"/>
        </w:numPr>
        <w:spacing w:before="200" w:after="120"/>
        <w:jc w:val="both"/>
        <w:rPr>
          <w:rFonts w:cstheme="majorHAnsi"/>
        </w:rPr>
      </w:pPr>
      <w:r w:rsidRPr="00941EA0">
        <w:rPr>
          <w:rFonts w:cstheme="majorHAnsi"/>
        </w:rPr>
        <w:t>Vitrine</w:t>
      </w:r>
      <w:r w:rsidR="003061BF" w:rsidRPr="00941EA0">
        <w:rPr>
          <w:rFonts w:cstheme="majorHAnsi"/>
        </w:rPr>
        <w:t>s tables Vt-1 et Vt-2</w:t>
      </w:r>
    </w:p>
    <w:p w14:paraId="32C2930B" w14:textId="677EB7E7" w:rsidR="00F07656" w:rsidRDefault="00F07656" w:rsidP="00F07656">
      <w:pPr>
        <w:pStyle w:val="En-tte"/>
        <w:tabs>
          <w:tab w:val="left" w:pos="284"/>
        </w:tabs>
        <w:spacing w:line="276" w:lineRule="auto"/>
        <w:jc w:val="both"/>
        <w:rPr>
          <w:rFonts w:ascii="Arial Narrow" w:hAnsi="Arial Narrow" w:cs="Arial"/>
          <w:bCs/>
          <w:iCs/>
        </w:rPr>
      </w:pPr>
      <w:r w:rsidRPr="00C545A8">
        <w:rPr>
          <w:rFonts w:ascii="Arial Narrow" w:hAnsi="Arial Narrow" w:cs="Arial"/>
          <w:bCs/>
          <w:iCs/>
        </w:rPr>
        <w:t>Fourniture et pose</w:t>
      </w:r>
      <w:r>
        <w:rPr>
          <w:rFonts w:ascii="Arial Narrow" w:hAnsi="Arial Narrow" w:cs="Arial"/>
          <w:bCs/>
          <w:iCs/>
        </w:rPr>
        <w:t xml:space="preserve"> de deux vitrines tables avec pieds menuisés dans la continuité des cimaises C6 à C9. </w:t>
      </w:r>
    </w:p>
    <w:p w14:paraId="6D8FD4DA" w14:textId="52EDCD79" w:rsidR="00F07656" w:rsidRDefault="00F07656" w:rsidP="00F07656">
      <w:pPr>
        <w:pStyle w:val="En-tte"/>
        <w:tabs>
          <w:tab w:val="left" w:pos="284"/>
        </w:tabs>
        <w:spacing w:line="276" w:lineRule="auto"/>
        <w:jc w:val="both"/>
        <w:rPr>
          <w:rFonts w:ascii="Arial Narrow" w:hAnsi="Arial Narrow" w:cs="Arial"/>
          <w:bCs/>
          <w:iCs/>
        </w:rPr>
      </w:pPr>
      <w:r>
        <w:rPr>
          <w:rFonts w:ascii="Arial Narrow" w:hAnsi="Arial Narrow" w:cs="Arial"/>
          <w:bCs/>
          <w:iCs/>
        </w:rPr>
        <w:t>Les vitrines sont constituées d’un caisson MDF M3 19mm avec rainures en surface pour positionnement de trois verres posés à fournir (deux verres droits et un verre découpe courbe</w:t>
      </w:r>
      <w:r w:rsidR="00941EA0">
        <w:rPr>
          <w:rFonts w:ascii="Arial Narrow" w:hAnsi="Arial Narrow" w:cs="Arial"/>
          <w:bCs/>
          <w:iCs/>
        </w:rPr>
        <w:t>, feuilleté 44/2</w:t>
      </w:r>
      <w:r>
        <w:rPr>
          <w:rFonts w:ascii="Arial Narrow" w:hAnsi="Arial Narrow" w:cs="Arial"/>
          <w:bCs/>
          <w:iCs/>
        </w:rPr>
        <w:t>). Les caissons</w:t>
      </w:r>
      <w:r w:rsidR="00941EA0">
        <w:rPr>
          <w:rFonts w:ascii="Arial Narrow" w:hAnsi="Arial Narrow" w:cs="Arial"/>
          <w:bCs/>
          <w:iCs/>
        </w:rPr>
        <w:t xml:space="preserve"> droits doivent pouvoir être dissociés du caisson courbe central</w:t>
      </w:r>
      <w:r>
        <w:rPr>
          <w:rFonts w:ascii="Arial Narrow" w:hAnsi="Arial Narrow" w:cs="Arial"/>
          <w:bCs/>
          <w:iCs/>
        </w:rPr>
        <w:t xml:space="preserve"> pour permettre la réutilisation. </w:t>
      </w:r>
    </w:p>
    <w:p w14:paraId="02C0E773" w14:textId="7C7D6287" w:rsidR="00941EA0" w:rsidRDefault="00941EA0" w:rsidP="00F07656">
      <w:pPr>
        <w:pStyle w:val="En-tte"/>
        <w:tabs>
          <w:tab w:val="left" w:pos="284"/>
        </w:tabs>
        <w:spacing w:line="276" w:lineRule="auto"/>
        <w:jc w:val="both"/>
        <w:rPr>
          <w:rFonts w:ascii="Arial Narrow" w:hAnsi="Arial Narrow" w:cs="Arial"/>
          <w:bCs/>
          <w:iCs/>
        </w:rPr>
      </w:pPr>
      <w:r>
        <w:rPr>
          <w:rFonts w:ascii="Arial Narrow" w:hAnsi="Arial Narrow" w:cs="Arial"/>
          <w:bCs/>
          <w:iCs/>
        </w:rPr>
        <w:t>Possibilité de reprise des caissons via équerres en sous face aux tranches de cimaises.</w:t>
      </w:r>
    </w:p>
    <w:p w14:paraId="07F070D4" w14:textId="5257C7FA" w:rsidR="00941EA0" w:rsidRDefault="00941EA0" w:rsidP="00F07656">
      <w:pPr>
        <w:pStyle w:val="En-tte"/>
        <w:tabs>
          <w:tab w:val="left" w:pos="284"/>
        </w:tabs>
        <w:spacing w:line="276" w:lineRule="auto"/>
        <w:jc w:val="both"/>
        <w:rPr>
          <w:rFonts w:ascii="Arial Narrow" w:hAnsi="Arial Narrow" w:cs="Arial"/>
          <w:bCs/>
          <w:iCs/>
        </w:rPr>
      </w:pPr>
      <w:r>
        <w:rPr>
          <w:rFonts w:ascii="Arial Narrow" w:hAnsi="Arial Narrow" w:cs="Arial"/>
          <w:bCs/>
          <w:iCs/>
        </w:rPr>
        <w:t xml:space="preserve">Ajout de deux pieds menuisés en MDF pour stabilité de l’ensemble. </w:t>
      </w:r>
    </w:p>
    <w:p w14:paraId="1EE3834A" w14:textId="03AC6E72" w:rsidR="00F07656" w:rsidRPr="00D85B2B" w:rsidRDefault="00F07656" w:rsidP="00F07656">
      <w:pPr>
        <w:pStyle w:val="En-tte"/>
        <w:tabs>
          <w:tab w:val="left" w:pos="284"/>
        </w:tabs>
        <w:spacing w:line="276" w:lineRule="auto"/>
        <w:jc w:val="both"/>
        <w:rPr>
          <w:rFonts w:ascii="Arial Narrow" w:hAnsi="Arial Narrow" w:cs="Arial"/>
          <w:bCs/>
          <w:iCs/>
          <w:color w:val="000000"/>
        </w:rPr>
      </w:pPr>
      <w:r w:rsidRPr="002A3C4C">
        <w:rPr>
          <w:rFonts w:ascii="Arial Narrow" w:hAnsi="Arial Narrow" w:cs="Arial"/>
          <w:iCs/>
          <w:color w:val="000000"/>
          <w:u w:val="single"/>
        </w:rPr>
        <w:t xml:space="preserve">Localisation : </w:t>
      </w:r>
      <w:r>
        <w:rPr>
          <w:rFonts w:ascii="Arial Narrow" w:hAnsi="Arial Narrow" w:cs="Arial"/>
          <w:iCs/>
          <w:color w:val="000000"/>
          <w:u w:val="single"/>
        </w:rPr>
        <w:t xml:space="preserve"> </w:t>
      </w:r>
      <w:r w:rsidRPr="002A3C4C">
        <w:rPr>
          <w:rFonts w:ascii="Arial Narrow" w:hAnsi="Arial Narrow" w:cs="Arial"/>
          <w:bCs/>
          <w:iCs/>
          <w:color w:val="000000"/>
        </w:rPr>
        <w:t>Voir cahier de plan</w:t>
      </w:r>
      <w:r>
        <w:rPr>
          <w:rFonts w:ascii="Arial Narrow" w:hAnsi="Arial Narrow" w:cs="Arial"/>
          <w:bCs/>
          <w:iCs/>
          <w:color w:val="000000"/>
        </w:rPr>
        <w:t>s</w:t>
      </w:r>
      <w:r w:rsidRPr="002A3C4C">
        <w:rPr>
          <w:rFonts w:ascii="Arial Narrow" w:hAnsi="Arial Narrow" w:cs="Arial"/>
          <w:bCs/>
          <w:iCs/>
          <w:color w:val="000000"/>
        </w:rPr>
        <w:t xml:space="preserve"> </w:t>
      </w:r>
      <w:r>
        <w:rPr>
          <w:rFonts w:ascii="Arial Narrow" w:hAnsi="Arial Narrow" w:cs="Arial"/>
          <w:bCs/>
          <w:iCs/>
          <w:color w:val="000000"/>
        </w:rPr>
        <w:t>page 20</w:t>
      </w:r>
    </w:p>
    <w:p w14:paraId="6FB5F69B" w14:textId="77777777" w:rsidR="00F07656" w:rsidRDefault="00F07656" w:rsidP="009F14A4">
      <w:pPr>
        <w:pStyle w:val="En-tte"/>
        <w:tabs>
          <w:tab w:val="left" w:pos="284"/>
        </w:tabs>
        <w:spacing w:line="276" w:lineRule="auto"/>
        <w:jc w:val="both"/>
        <w:rPr>
          <w:rFonts w:ascii="Arial Narrow" w:hAnsi="Arial Narrow" w:cs="Arial"/>
          <w:b/>
          <w:iCs/>
        </w:rPr>
      </w:pPr>
    </w:p>
    <w:p w14:paraId="1741955F" w14:textId="1DB97B25" w:rsidR="009F14A4" w:rsidRPr="003061BF" w:rsidRDefault="009F14A4" w:rsidP="009F14A4">
      <w:pPr>
        <w:pStyle w:val="En-tte"/>
        <w:tabs>
          <w:tab w:val="left" w:pos="284"/>
        </w:tabs>
        <w:spacing w:line="276" w:lineRule="auto"/>
        <w:jc w:val="both"/>
        <w:rPr>
          <w:rFonts w:ascii="Arial Narrow" w:hAnsi="Arial Narrow" w:cs="Arial"/>
          <w:b/>
          <w:iCs/>
        </w:rPr>
      </w:pPr>
      <w:r w:rsidRPr="003061BF">
        <w:rPr>
          <w:rFonts w:ascii="Arial Narrow" w:hAnsi="Arial Narrow" w:cs="Arial"/>
          <w:b/>
          <w:iCs/>
        </w:rPr>
        <w:t xml:space="preserve">Quantité : </w:t>
      </w:r>
      <w:r>
        <w:rPr>
          <w:rFonts w:ascii="Arial Narrow" w:hAnsi="Arial Narrow" w:cs="Arial"/>
          <w:b/>
          <w:iCs/>
        </w:rPr>
        <w:t>2 unités</w:t>
      </w:r>
      <w:r w:rsidRPr="003061BF">
        <w:rPr>
          <w:rFonts w:ascii="Arial Narrow" w:hAnsi="Arial Narrow" w:cs="Arial"/>
          <w:b/>
          <w:iCs/>
        </w:rPr>
        <w:t xml:space="preserve"> </w:t>
      </w:r>
    </w:p>
    <w:p w14:paraId="1DB72CE2" w14:textId="77777777" w:rsidR="009F14A4" w:rsidRPr="009F14A4" w:rsidRDefault="009F14A4" w:rsidP="009F14A4">
      <w:pPr>
        <w:rPr>
          <w:highlight w:val="yellow"/>
        </w:rPr>
      </w:pPr>
    </w:p>
    <w:p w14:paraId="57238074" w14:textId="4A0C2AFD" w:rsidR="003D617C" w:rsidRPr="00E35E4F" w:rsidRDefault="003061BF" w:rsidP="003D617C">
      <w:pPr>
        <w:pStyle w:val="Titre4"/>
        <w:numPr>
          <w:ilvl w:val="3"/>
          <w:numId w:val="21"/>
        </w:numPr>
        <w:spacing w:before="200" w:after="120"/>
        <w:jc w:val="both"/>
        <w:rPr>
          <w:rFonts w:cstheme="majorHAnsi"/>
        </w:rPr>
      </w:pPr>
      <w:r w:rsidRPr="00E35E4F">
        <w:rPr>
          <w:rFonts w:cstheme="majorHAnsi"/>
        </w:rPr>
        <w:t>Mise en place des verres et vitrines existants (Vm-1, Vt-3</w:t>
      </w:r>
      <w:r w:rsidR="0025344C" w:rsidRPr="00E35E4F">
        <w:rPr>
          <w:rFonts w:cstheme="majorHAnsi"/>
        </w:rPr>
        <w:t xml:space="preserve"> et Vt-4)</w:t>
      </w:r>
    </w:p>
    <w:p w14:paraId="48834101" w14:textId="11362BAF" w:rsidR="00085C12" w:rsidRDefault="00085C12" w:rsidP="00085C12">
      <w:pPr>
        <w:rPr>
          <w:rFonts w:ascii="Arial Narrow" w:hAnsi="Arial Narrow"/>
        </w:rPr>
      </w:pPr>
      <w:r w:rsidRPr="00085C12">
        <w:rPr>
          <w:rFonts w:ascii="Arial Narrow" w:hAnsi="Arial Narrow"/>
        </w:rPr>
        <w:t xml:space="preserve">Positionnement soignée des </w:t>
      </w:r>
      <w:r>
        <w:rPr>
          <w:rFonts w:ascii="Arial Narrow" w:hAnsi="Arial Narrow"/>
        </w:rPr>
        <w:t xml:space="preserve">verres et vitrines complètes </w:t>
      </w:r>
      <w:r w:rsidRPr="00085C12">
        <w:rPr>
          <w:rFonts w:ascii="Arial Narrow" w:hAnsi="Arial Narrow"/>
        </w:rPr>
        <w:t>issus de la réutilisation. Ces éléments seront fournis par l’EPMO au moment du montage.</w:t>
      </w:r>
    </w:p>
    <w:p w14:paraId="66368E25" w14:textId="5424993C" w:rsidR="00085C12" w:rsidRPr="00D85B2B" w:rsidRDefault="00085C12" w:rsidP="00D85B2B">
      <w:pPr>
        <w:pStyle w:val="En-tte"/>
        <w:tabs>
          <w:tab w:val="left" w:pos="284"/>
        </w:tabs>
        <w:spacing w:line="276" w:lineRule="auto"/>
        <w:jc w:val="both"/>
        <w:rPr>
          <w:rFonts w:ascii="Arial Narrow" w:hAnsi="Arial Narrow" w:cs="Arial"/>
          <w:bCs/>
          <w:iCs/>
          <w:color w:val="000000"/>
        </w:rPr>
      </w:pPr>
      <w:r w:rsidRPr="002A3C4C">
        <w:rPr>
          <w:rFonts w:ascii="Arial Narrow" w:hAnsi="Arial Narrow" w:cs="Arial"/>
          <w:iCs/>
          <w:color w:val="000000"/>
          <w:u w:val="single"/>
        </w:rPr>
        <w:t xml:space="preserve">Localisation : </w:t>
      </w:r>
      <w:r>
        <w:rPr>
          <w:rFonts w:ascii="Arial Narrow" w:hAnsi="Arial Narrow" w:cs="Arial"/>
          <w:iCs/>
          <w:color w:val="000000"/>
          <w:u w:val="single"/>
        </w:rPr>
        <w:t xml:space="preserve"> </w:t>
      </w:r>
      <w:r w:rsidRPr="002A3C4C">
        <w:rPr>
          <w:rFonts w:ascii="Arial Narrow" w:hAnsi="Arial Narrow" w:cs="Arial"/>
          <w:bCs/>
          <w:iCs/>
          <w:color w:val="000000"/>
        </w:rPr>
        <w:t>Voir cahier de plan</w:t>
      </w:r>
      <w:r>
        <w:rPr>
          <w:rFonts w:ascii="Arial Narrow" w:hAnsi="Arial Narrow" w:cs="Arial"/>
          <w:bCs/>
          <w:iCs/>
          <w:color w:val="000000"/>
        </w:rPr>
        <w:t>s</w:t>
      </w:r>
      <w:r w:rsidRPr="002A3C4C">
        <w:rPr>
          <w:rFonts w:ascii="Arial Narrow" w:hAnsi="Arial Narrow" w:cs="Arial"/>
          <w:bCs/>
          <w:iCs/>
          <w:color w:val="000000"/>
        </w:rPr>
        <w:t xml:space="preserve"> </w:t>
      </w:r>
      <w:r>
        <w:rPr>
          <w:rFonts w:ascii="Arial Narrow" w:hAnsi="Arial Narrow" w:cs="Arial"/>
          <w:bCs/>
          <w:iCs/>
          <w:color w:val="000000"/>
        </w:rPr>
        <w:t>page 24</w:t>
      </w:r>
    </w:p>
    <w:p w14:paraId="348F50BB" w14:textId="77777777" w:rsidR="00085C12" w:rsidRDefault="00085C12" w:rsidP="009F14A4">
      <w:pPr>
        <w:pStyle w:val="En-tte"/>
        <w:tabs>
          <w:tab w:val="left" w:pos="284"/>
        </w:tabs>
        <w:spacing w:line="276" w:lineRule="auto"/>
        <w:jc w:val="both"/>
        <w:rPr>
          <w:rFonts w:ascii="Arial Narrow" w:hAnsi="Arial Narrow" w:cs="Arial"/>
          <w:b/>
          <w:iCs/>
        </w:rPr>
      </w:pPr>
    </w:p>
    <w:p w14:paraId="0AA6EEE8" w14:textId="6B4E43E3" w:rsidR="009F14A4" w:rsidRPr="003061BF" w:rsidRDefault="009F14A4" w:rsidP="009F14A4">
      <w:pPr>
        <w:pStyle w:val="En-tte"/>
        <w:tabs>
          <w:tab w:val="left" w:pos="284"/>
        </w:tabs>
        <w:spacing w:line="276" w:lineRule="auto"/>
        <w:jc w:val="both"/>
        <w:rPr>
          <w:rFonts w:ascii="Arial Narrow" w:hAnsi="Arial Narrow" w:cs="Arial"/>
          <w:b/>
          <w:iCs/>
        </w:rPr>
      </w:pPr>
      <w:r w:rsidRPr="003061BF">
        <w:rPr>
          <w:rFonts w:ascii="Arial Narrow" w:hAnsi="Arial Narrow" w:cs="Arial"/>
          <w:b/>
          <w:iCs/>
        </w:rPr>
        <w:t xml:space="preserve">Quantité : </w:t>
      </w:r>
      <w:r>
        <w:rPr>
          <w:rFonts w:ascii="Arial Narrow" w:hAnsi="Arial Narrow" w:cs="Arial"/>
          <w:b/>
          <w:iCs/>
        </w:rPr>
        <w:t>1 ensemble</w:t>
      </w:r>
    </w:p>
    <w:p w14:paraId="3F9904B3" w14:textId="77777777" w:rsidR="0025344C" w:rsidRPr="0025344C" w:rsidRDefault="0025344C" w:rsidP="0025344C">
      <w:pPr>
        <w:rPr>
          <w:highlight w:val="yellow"/>
        </w:rPr>
      </w:pPr>
    </w:p>
    <w:p w14:paraId="6124186A" w14:textId="3D044FAB" w:rsidR="005E6840" w:rsidRDefault="00025062" w:rsidP="00293707">
      <w:pPr>
        <w:pStyle w:val="Titre3"/>
        <w:numPr>
          <w:ilvl w:val="2"/>
          <w:numId w:val="21"/>
        </w:numPr>
        <w:spacing w:before="200" w:after="120"/>
        <w:jc w:val="both"/>
        <w:rPr>
          <w:rFonts w:cstheme="majorHAnsi"/>
        </w:rPr>
      </w:pPr>
      <w:r w:rsidRPr="003061BF">
        <w:rPr>
          <w:rFonts w:cstheme="majorHAnsi"/>
        </w:rPr>
        <w:t>Peinture</w:t>
      </w:r>
    </w:p>
    <w:p w14:paraId="361BA7F0" w14:textId="4127E55E" w:rsidR="0025344C" w:rsidRPr="002A3C4C" w:rsidRDefault="0025344C" w:rsidP="0025344C">
      <w:pPr>
        <w:pStyle w:val="Titre4"/>
        <w:numPr>
          <w:ilvl w:val="3"/>
          <w:numId w:val="21"/>
        </w:numPr>
        <w:spacing w:before="200" w:after="120"/>
        <w:jc w:val="both"/>
        <w:rPr>
          <w:rFonts w:cstheme="majorHAnsi"/>
        </w:rPr>
      </w:pPr>
      <w:r w:rsidRPr="002A3C4C">
        <w:rPr>
          <w:rFonts w:cstheme="majorHAnsi"/>
        </w:rPr>
        <w:t>Remise en état et peinture des murs périphériques</w:t>
      </w:r>
    </w:p>
    <w:p w14:paraId="2A4E4DE9" w14:textId="43316CA9" w:rsidR="002A3C4C" w:rsidRPr="002A3C4C" w:rsidRDefault="002A3C4C" w:rsidP="002A3C4C">
      <w:pPr>
        <w:jc w:val="both"/>
        <w:rPr>
          <w:rFonts w:ascii="Arial Narrow" w:hAnsi="Arial Narrow" w:cstheme="majorHAnsi"/>
          <w:b/>
        </w:rPr>
      </w:pPr>
      <w:r w:rsidRPr="002A3C4C">
        <w:rPr>
          <w:rFonts w:ascii="Arial Narrow" w:hAnsi="Arial Narrow" w:cstheme="majorHAnsi"/>
          <w:b/>
        </w:rPr>
        <w:t xml:space="preserve">Remise en état des murs, fourniture de la peinture et mise en peinture de l’ensemble des murs existants  </w:t>
      </w:r>
    </w:p>
    <w:p w14:paraId="190F9E04" w14:textId="77777777" w:rsidR="002A3C4C" w:rsidRPr="002A3C4C" w:rsidRDefault="002A3C4C" w:rsidP="002A3C4C">
      <w:pPr>
        <w:pStyle w:val="CDCcorps"/>
        <w:rPr>
          <w:rFonts w:ascii="Arial Narrow" w:hAnsi="Arial Narrow" w:cstheme="majorHAnsi"/>
        </w:rPr>
      </w:pPr>
      <w:r w:rsidRPr="002A3C4C">
        <w:rPr>
          <w:rFonts w:ascii="Arial Narrow" w:hAnsi="Arial Narrow" w:cstheme="majorHAnsi"/>
        </w:rPr>
        <w:t xml:space="preserve">L’ensemble est à peindre avec une peinture acrylique haut de gamme avec une finition velours de type Hydrotex (ECOLABEL) ou équivalent et doit permettre l’adhérence de textes de signalétique. </w:t>
      </w:r>
    </w:p>
    <w:p w14:paraId="072DC60A" w14:textId="77777777" w:rsidR="002A3C4C" w:rsidRPr="002A3C4C" w:rsidRDefault="002A3C4C" w:rsidP="002A3C4C">
      <w:pPr>
        <w:pStyle w:val="CDCcorps"/>
        <w:ind w:left="360"/>
        <w:rPr>
          <w:rFonts w:ascii="Arial Narrow" w:hAnsi="Arial Narrow" w:cstheme="majorHAnsi"/>
        </w:rPr>
      </w:pPr>
    </w:p>
    <w:p w14:paraId="02132529" w14:textId="77777777" w:rsidR="002A3C4C" w:rsidRPr="002A3C4C" w:rsidRDefault="002A3C4C" w:rsidP="002A3C4C">
      <w:pPr>
        <w:spacing w:line="276" w:lineRule="auto"/>
        <w:jc w:val="both"/>
        <w:rPr>
          <w:rFonts w:ascii="Arial Narrow" w:hAnsi="Arial Narrow" w:cs="Arial"/>
          <w:i/>
          <w:iCs/>
        </w:rPr>
      </w:pPr>
      <w:r w:rsidRPr="002A3C4C">
        <w:rPr>
          <w:rFonts w:ascii="Arial Narrow" w:hAnsi="Arial Narrow" w:cs="Arial"/>
        </w:rPr>
        <w:t xml:space="preserve">Cf. article </w:t>
      </w:r>
      <w:r w:rsidRPr="002A3C4C">
        <w:rPr>
          <w:rFonts w:ascii="Arial Narrow" w:hAnsi="Arial Narrow" w:cs="Arial"/>
          <w:i/>
          <w:iCs/>
        </w:rPr>
        <w:t>3.1 Description des travaux – Généralités &gt; 3.1.10 Peinture</w:t>
      </w:r>
    </w:p>
    <w:p w14:paraId="19098DF6" w14:textId="11BD6E77" w:rsidR="002A3C4C" w:rsidRDefault="002A3C4C" w:rsidP="002A3C4C">
      <w:pPr>
        <w:pStyle w:val="En-tte"/>
        <w:tabs>
          <w:tab w:val="left" w:pos="284"/>
        </w:tabs>
        <w:spacing w:line="276" w:lineRule="auto"/>
        <w:jc w:val="both"/>
        <w:rPr>
          <w:rFonts w:ascii="Arial Narrow" w:hAnsi="Arial Narrow" w:cs="Arial"/>
          <w:bCs/>
          <w:iCs/>
          <w:color w:val="000000"/>
        </w:rPr>
      </w:pPr>
      <w:r w:rsidRPr="002A3C4C">
        <w:rPr>
          <w:rFonts w:ascii="Arial Narrow" w:hAnsi="Arial Narrow" w:cs="Arial"/>
          <w:iCs/>
          <w:color w:val="000000"/>
          <w:u w:val="single"/>
        </w:rPr>
        <w:t xml:space="preserve">Localisation : </w:t>
      </w:r>
      <w:r>
        <w:rPr>
          <w:rFonts w:ascii="Arial Narrow" w:hAnsi="Arial Narrow" w:cs="Arial"/>
          <w:iCs/>
          <w:color w:val="000000"/>
          <w:u w:val="single"/>
        </w:rPr>
        <w:t xml:space="preserve"> </w:t>
      </w:r>
      <w:r w:rsidRPr="002A3C4C">
        <w:rPr>
          <w:rFonts w:ascii="Arial Narrow" w:hAnsi="Arial Narrow" w:cs="Arial"/>
          <w:bCs/>
          <w:iCs/>
          <w:color w:val="000000"/>
        </w:rPr>
        <w:t>Voir cahier de plan</w:t>
      </w:r>
      <w:r w:rsidR="00C545A8">
        <w:rPr>
          <w:rFonts w:ascii="Arial Narrow" w:hAnsi="Arial Narrow" w:cs="Arial"/>
          <w:bCs/>
          <w:iCs/>
          <w:color w:val="000000"/>
        </w:rPr>
        <w:t>s</w:t>
      </w:r>
      <w:r w:rsidRPr="002A3C4C">
        <w:rPr>
          <w:rFonts w:ascii="Arial Narrow" w:hAnsi="Arial Narrow" w:cs="Arial"/>
          <w:bCs/>
          <w:iCs/>
          <w:color w:val="000000"/>
        </w:rPr>
        <w:t xml:space="preserve"> page 22</w:t>
      </w:r>
    </w:p>
    <w:p w14:paraId="35E9B0EB" w14:textId="77777777" w:rsidR="002A3C4C" w:rsidRPr="002A3C4C" w:rsidRDefault="002A3C4C" w:rsidP="002A3C4C">
      <w:pPr>
        <w:pStyle w:val="En-tte"/>
        <w:tabs>
          <w:tab w:val="left" w:pos="284"/>
        </w:tabs>
        <w:spacing w:line="276" w:lineRule="auto"/>
        <w:jc w:val="both"/>
        <w:rPr>
          <w:rFonts w:ascii="Arial Narrow" w:hAnsi="Arial Narrow" w:cs="Arial"/>
          <w:iCs/>
          <w:color w:val="000000"/>
          <w:u w:val="single"/>
        </w:rPr>
      </w:pPr>
    </w:p>
    <w:p w14:paraId="6B3759AD" w14:textId="4A879A43" w:rsidR="009F14A4" w:rsidRDefault="009F14A4" w:rsidP="002A3C4C">
      <w:pPr>
        <w:pStyle w:val="En-tte"/>
        <w:tabs>
          <w:tab w:val="left" w:pos="284"/>
        </w:tabs>
        <w:spacing w:line="276" w:lineRule="auto"/>
        <w:jc w:val="both"/>
        <w:rPr>
          <w:rFonts w:ascii="Arial Narrow" w:hAnsi="Arial Narrow" w:cs="Arial"/>
          <w:b/>
          <w:iCs/>
        </w:rPr>
      </w:pPr>
      <w:r w:rsidRPr="003061BF">
        <w:rPr>
          <w:rFonts w:ascii="Arial Narrow" w:hAnsi="Arial Narrow" w:cs="Arial"/>
          <w:b/>
          <w:iCs/>
        </w:rPr>
        <w:t xml:space="preserve">Quantité : </w:t>
      </w:r>
      <w:r>
        <w:rPr>
          <w:rFonts w:ascii="Arial Narrow" w:hAnsi="Arial Narrow" w:cs="Arial"/>
          <w:b/>
          <w:iCs/>
        </w:rPr>
        <w:t>585 m2</w:t>
      </w:r>
    </w:p>
    <w:p w14:paraId="4F35D61A" w14:textId="77777777" w:rsidR="002A3C4C" w:rsidRPr="002A3C4C" w:rsidRDefault="002A3C4C" w:rsidP="002A3C4C">
      <w:pPr>
        <w:pStyle w:val="En-tte"/>
        <w:tabs>
          <w:tab w:val="left" w:pos="284"/>
        </w:tabs>
        <w:spacing w:line="276" w:lineRule="auto"/>
        <w:jc w:val="both"/>
        <w:rPr>
          <w:rFonts w:ascii="Arial Narrow" w:hAnsi="Arial Narrow" w:cs="Arial"/>
          <w:b/>
          <w:iCs/>
        </w:rPr>
      </w:pPr>
    </w:p>
    <w:p w14:paraId="69712EC2" w14:textId="1B3E618F" w:rsidR="0025344C" w:rsidRPr="00E76E56" w:rsidRDefault="0025344C" w:rsidP="0025344C">
      <w:pPr>
        <w:pStyle w:val="Titre4"/>
        <w:numPr>
          <w:ilvl w:val="3"/>
          <w:numId w:val="21"/>
        </w:numPr>
        <w:spacing w:before="200" w:after="120"/>
        <w:jc w:val="both"/>
        <w:rPr>
          <w:rFonts w:cstheme="majorHAnsi"/>
        </w:rPr>
      </w:pPr>
      <w:r w:rsidRPr="00E76E56">
        <w:rPr>
          <w:rFonts w:cstheme="majorHAnsi"/>
        </w:rPr>
        <w:t>Remise en état et peinture des menuiseries et vitrines</w:t>
      </w:r>
    </w:p>
    <w:p w14:paraId="40C98608" w14:textId="70291E3F" w:rsidR="00E7015B" w:rsidRPr="002A3C4C" w:rsidRDefault="002A3C4C" w:rsidP="00293707">
      <w:pPr>
        <w:jc w:val="both"/>
        <w:rPr>
          <w:rFonts w:ascii="Arial Narrow" w:hAnsi="Arial Narrow" w:cstheme="majorHAnsi"/>
          <w:b/>
        </w:rPr>
      </w:pPr>
      <w:r>
        <w:rPr>
          <w:rFonts w:ascii="Arial Narrow" w:hAnsi="Arial Narrow" w:cstheme="majorHAnsi"/>
          <w:b/>
        </w:rPr>
        <w:t>Remise en état des éléments existant, f</w:t>
      </w:r>
      <w:r w:rsidR="00E7015B" w:rsidRPr="002A3C4C">
        <w:rPr>
          <w:rFonts w:ascii="Arial Narrow" w:hAnsi="Arial Narrow" w:cstheme="majorHAnsi"/>
          <w:b/>
        </w:rPr>
        <w:t>ourniture de la peinture et mise en peinture de</w:t>
      </w:r>
      <w:r w:rsidR="00025062" w:rsidRPr="002A3C4C">
        <w:rPr>
          <w:rFonts w:ascii="Arial Narrow" w:hAnsi="Arial Narrow" w:cstheme="majorHAnsi"/>
          <w:b/>
        </w:rPr>
        <w:t> </w:t>
      </w:r>
      <w:r w:rsidR="00E7015B" w:rsidRPr="002A3C4C">
        <w:rPr>
          <w:rFonts w:ascii="Arial Narrow" w:hAnsi="Arial Narrow" w:cstheme="majorHAnsi"/>
          <w:b/>
        </w:rPr>
        <w:t xml:space="preserve">l’ensemble </w:t>
      </w:r>
      <w:r w:rsidR="00E76E56">
        <w:rPr>
          <w:rFonts w:ascii="Arial Narrow" w:hAnsi="Arial Narrow" w:cstheme="majorHAnsi"/>
          <w:b/>
        </w:rPr>
        <w:t xml:space="preserve">des </w:t>
      </w:r>
      <w:r>
        <w:rPr>
          <w:rFonts w:ascii="Arial Narrow" w:hAnsi="Arial Narrow" w:cstheme="majorHAnsi"/>
          <w:b/>
        </w:rPr>
        <w:t>mobiliers et vitrines (postes 3.2.2 &amp; 3.2.3</w:t>
      </w:r>
      <w:r w:rsidR="00953C0F">
        <w:rPr>
          <w:rFonts w:ascii="Arial Narrow" w:hAnsi="Arial Narrow" w:cstheme="majorHAnsi"/>
          <w:b/>
        </w:rPr>
        <w:t>)</w:t>
      </w:r>
    </w:p>
    <w:p w14:paraId="13CA5EC3" w14:textId="6240EF28" w:rsidR="000406FE" w:rsidRPr="002A3C4C" w:rsidRDefault="000406FE" w:rsidP="000406FE">
      <w:pPr>
        <w:pStyle w:val="CDCcorps"/>
        <w:rPr>
          <w:rFonts w:ascii="Arial Narrow" w:hAnsi="Arial Narrow" w:cstheme="majorHAnsi"/>
        </w:rPr>
      </w:pPr>
      <w:r w:rsidRPr="002A3C4C">
        <w:rPr>
          <w:rFonts w:ascii="Arial Narrow" w:hAnsi="Arial Narrow" w:cstheme="majorHAnsi"/>
        </w:rPr>
        <w:lastRenderedPageBreak/>
        <w:t xml:space="preserve">L’ensemble est à peindre avec une peinture acrylique haut de gamme avec une finition </w:t>
      </w:r>
      <w:r>
        <w:rPr>
          <w:rFonts w:ascii="Arial Narrow" w:hAnsi="Arial Narrow" w:cstheme="majorHAnsi"/>
        </w:rPr>
        <w:t>satinée ou velour</w:t>
      </w:r>
      <w:r w:rsidR="004F0E17">
        <w:rPr>
          <w:rFonts w:ascii="Arial Narrow" w:hAnsi="Arial Narrow" w:cstheme="majorHAnsi"/>
        </w:rPr>
        <w:t>s</w:t>
      </w:r>
      <w:r>
        <w:rPr>
          <w:rFonts w:ascii="Arial Narrow" w:hAnsi="Arial Narrow" w:cstheme="majorHAnsi"/>
        </w:rPr>
        <w:t xml:space="preserve"> avec une couche de vernis aqueux</w:t>
      </w:r>
      <w:r w:rsidRPr="002A3C4C">
        <w:rPr>
          <w:rFonts w:ascii="Arial Narrow" w:hAnsi="Arial Narrow" w:cstheme="majorHAnsi"/>
        </w:rPr>
        <w:t xml:space="preserve"> de type Hydrotex (ECOLABEL) ou équivalent et doit permettre l’adhérence de textes de signalétique. </w:t>
      </w:r>
    </w:p>
    <w:p w14:paraId="7BC988A7" w14:textId="77777777" w:rsidR="005B3091" w:rsidRPr="002A3C4C" w:rsidRDefault="005B3091" w:rsidP="005B3091">
      <w:pPr>
        <w:pStyle w:val="CDCcorps"/>
        <w:rPr>
          <w:rFonts w:ascii="Arial Narrow" w:hAnsi="Arial Narrow" w:cstheme="majorHAnsi"/>
        </w:rPr>
      </w:pPr>
    </w:p>
    <w:p w14:paraId="233739F4" w14:textId="27166A7D" w:rsidR="006775E3" w:rsidRPr="002A3C4C" w:rsidRDefault="006775E3" w:rsidP="00293707">
      <w:pPr>
        <w:spacing w:line="276" w:lineRule="auto"/>
        <w:jc w:val="both"/>
        <w:rPr>
          <w:rFonts w:ascii="Arial Narrow" w:hAnsi="Arial Narrow" w:cs="Arial"/>
          <w:i/>
          <w:iCs/>
        </w:rPr>
      </w:pPr>
      <w:r w:rsidRPr="002A3C4C">
        <w:rPr>
          <w:rFonts w:ascii="Arial Narrow" w:hAnsi="Arial Narrow" w:cs="Arial"/>
        </w:rPr>
        <w:t xml:space="preserve">Cf. </w:t>
      </w:r>
      <w:r w:rsidR="002D0F82" w:rsidRPr="002A3C4C">
        <w:rPr>
          <w:rFonts w:ascii="Arial Narrow" w:hAnsi="Arial Narrow" w:cs="Arial"/>
        </w:rPr>
        <w:t xml:space="preserve">article </w:t>
      </w:r>
      <w:r w:rsidR="002D0F82" w:rsidRPr="002A3C4C">
        <w:rPr>
          <w:rFonts w:ascii="Arial Narrow" w:hAnsi="Arial Narrow" w:cs="Arial"/>
          <w:i/>
          <w:iCs/>
        </w:rPr>
        <w:t>3.1 De</w:t>
      </w:r>
      <w:r w:rsidR="00FF5A52" w:rsidRPr="002A3C4C">
        <w:rPr>
          <w:rFonts w:ascii="Arial Narrow" w:hAnsi="Arial Narrow" w:cs="Arial"/>
          <w:i/>
          <w:iCs/>
        </w:rPr>
        <w:t>s</w:t>
      </w:r>
      <w:r w:rsidR="002D0F82" w:rsidRPr="002A3C4C">
        <w:rPr>
          <w:rFonts w:ascii="Arial Narrow" w:hAnsi="Arial Narrow" w:cs="Arial"/>
          <w:i/>
          <w:iCs/>
        </w:rPr>
        <w:t>cription des travaux</w:t>
      </w:r>
      <w:r w:rsidR="0027048D" w:rsidRPr="002A3C4C">
        <w:rPr>
          <w:rFonts w:ascii="Arial Narrow" w:hAnsi="Arial Narrow" w:cs="Arial"/>
          <w:i/>
          <w:iCs/>
        </w:rPr>
        <w:t xml:space="preserve"> – G</w:t>
      </w:r>
      <w:r w:rsidR="002D0F82" w:rsidRPr="002A3C4C">
        <w:rPr>
          <w:rFonts w:ascii="Arial Narrow" w:hAnsi="Arial Narrow" w:cs="Arial"/>
          <w:i/>
          <w:iCs/>
        </w:rPr>
        <w:t>énéralités</w:t>
      </w:r>
      <w:r w:rsidR="0027048D" w:rsidRPr="002A3C4C">
        <w:rPr>
          <w:rFonts w:ascii="Arial Narrow" w:hAnsi="Arial Narrow" w:cs="Arial"/>
          <w:i/>
          <w:iCs/>
        </w:rPr>
        <w:t xml:space="preserve"> &gt; </w:t>
      </w:r>
      <w:r w:rsidR="002D0F82" w:rsidRPr="002A3C4C">
        <w:rPr>
          <w:rFonts w:ascii="Arial Narrow" w:hAnsi="Arial Narrow" w:cs="Arial"/>
          <w:i/>
          <w:iCs/>
        </w:rPr>
        <w:t>3.1.</w:t>
      </w:r>
      <w:r w:rsidR="00AB56D0" w:rsidRPr="002A3C4C">
        <w:rPr>
          <w:rFonts w:ascii="Arial Narrow" w:hAnsi="Arial Narrow" w:cs="Arial"/>
          <w:i/>
          <w:iCs/>
        </w:rPr>
        <w:t>10</w:t>
      </w:r>
      <w:r w:rsidRPr="002A3C4C">
        <w:rPr>
          <w:rFonts w:ascii="Arial Narrow" w:hAnsi="Arial Narrow" w:cs="Arial"/>
          <w:i/>
          <w:iCs/>
        </w:rPr>
        <w:t xml:space="preserve"> Peinture</w:t>
      </w:r>
    </w:p>
    <w:p w14:paraId="72C98480" w14:textId="2B438AB2" w:rsidR="0010061C" w:rsidRPr="00E76E56" w:rsidRDefault="006775E3" w:rsidP="00E76E56">
      <w:pPr>
        <w:pStyle w:val="En-tte"/>
        <w:tabs>
          <w:tab w:val="left" w:pos="284"/>
        </w:tabs>
        <w:spacing w:line="276" w:lineRule="auto"/>
        <w:jc w:val="both"/>
        <w:rPr>
          <w:rFonts w:ascii="Arial Narrow" w:hAnsi="Arial Narrow" w:cs="Arial"/>
          <w:iCs/>
          <w:color w:val="000000"/>
          <w:u w:val="single"/>
        </w:rPr>
      </w:pPr>
      <w:r w:rsidRPr="002A3C4C">
        <w:rPr>
          <w:rFonts w:ascii="Arial Narrow" w:hAnsi="Arial Narrow" w:cs="Arial"/>
          <w:iCs/>
          <w:color w:val="000000"/>
          <w:u w:val="single"/>
        </w:rPr>
        <w:t xml:space="preserve">Localisation : </w:t>
      </w:r>
      <w:r w:rsidRPr="002A3C4C">
        <w:rPr>
          <w:rFonts w:ascii="Arial Narrow" w:hAnsi="Arial Narrow" w:cs="Arial"/>
          <w:bCs/>
          <w:iCs/>
          <w:color w:val="000000"/>
        </w:rPr>
        <w:t xml:space="preserve">Voir </w:t>
      </w:r>
      <w:r w:rsidR="002A3C4C" w:rsidRPr="002A3C4C">
        <w:rPr>
          <w:rFonts w:ascii="Arial Narrow" w:hAnsi="Arial Narrow" w:cs="Arial"/>
          <w:bCs/>
          <w:iCs/>
          <w:color w:val="000000"/>
        </w:rPr>
        <w:t>cahier de plan</w:t>
      </w:r>
      <w:r w:rsidR="00C545A8">
        <w:rPr>
          <w:rFonts w:ascii="Arial Narrow" w:hAnsi="Arial Narrow" w:cs="Arial"/>
          <w:bCs/>
          <w:iCs/>
          <w:color w:val="000000"/>
        </w:rPr>
        <w:t>s</w:t>
      </w:r>
      <w:r w:rsidR="002A3C4C" w:rsidRPr="002A3C4C">
        <w:rPr>
          <w:rFonts w:ascii="Arial Narrow" w:hAnsi="Arial Narrow" w:cs="Arial"/>
          <w:bCs/>
          <w:iCs/>
          <w:color w:val="000000"/>
        </w:rPr>
        <w:t xml:space="preserve"> page</w:t>
      </w:r>
      <w:r w:rsidR="00E76E56">
        <w:rPr>
          <w:rFonts w:ascii="Arial Narrow" w:hAnsi="Arial Narrow" w:cs="Arial"/>
          <w:bCs/>
          <w:iCs/>
          <w:color w:val="000000"/>
        </w:rPr>
        <w:t>s 11, 17 et 24</w:t>
      </w:r>
    </w:p>
    <w:p w14:paraId="3E82A571" w14:textId="4217357B" w:rsidR="006775E3" w:rsidRDefault="006775E3" w:rsidP="00293707">
      <w:pPr>
        <w:pStyle w:val="En-tte"/>
        <w:tabs>
          <w:tab w:val="left" w:pos="284"/>
        </w:tabs>
        <w:spacing w:line="276" w:lineRule="auto"/>
        <w:jc w:val="both"/>
        <w:rPr>
          <w:rFonts w:ascii="Arial Narrow" w:hAnsi="Arial Narrow" w:cs="Arial"/>
          <w:bCs/>
          <w:iCs/>
          <w:color w:val="000000"/>
          <w:highlight w:val="yellow"/>
        </w:rPr>
      </w:pPr>
    </w:p>
    <w:p w14:paraId="28E7099E" w14:textId="69DEBF77" w:rsidR="009F14A4" w:rsidRPr="003061BF" w:rsidRDefault="009F14A4" w:rsidP="009F14A4">
      <w:pPr>
        <w:pStyle w:val="En-tte"/>
        <w:tabs>
          <w:tab w:val="left" w:pos="284"/>
        </w:tabs>
        <w:spacing w:line="276" w:lineRule="auto"/>
        <w:jc w:val="both"/>
        <w:rPr>
          <w:rFonts w:ascii="Arial Narrow" w:hAnsi="Arial Narrow" w:cs="Arial"/>
          <w:b/>
          <w:iCs/>
        </w:rPr>
      </w:pPr>
      <w:r w:rsidRPr="003061BF">
        <w:rPr>
          <w:rFonts w:ascii="Arial Narrow" w:hAnsi="Arial Narrow" w:cs="Arial"/>
          <w:b/>
          <w:iCs/>
        </w:rPr>
        <w:t xml:space="preserve">Quantité : </w:t>
      </w:r>
      <w:r>
        <w:rPr>
          <w:rFonts w:ascii="Arial Narrow" w:hAnsi="Arial Narrow" w:cs="Arial"/>
          <w:b/>
          <w:iCs/>
        </w:rPr>
        <w:t>35 m2</w:t>
      </w:r>
    </w:p>
    <w:p w14:paraId="0F6B77FE" w14:textId="77777777" w:rsidR="009F14A4" w:rsidRPr="00643D07" w:rsidRDefault="009F14A4" w:rsidP="00293707">
      <w:pPr>
        <w:pStyle w:val="En-tte"/>
        <w:tabs>
          <w:tab w:val="left" w:pos="284"/>
        </w:tabs>
        <w:spacing w:line="276" w:lineRule="auto"/>
        <w:jc w:val="both"/>
        <w:rPr>
          <w:rFonts w:ascii="Arial Narrow" w:hAnsi="Arial Narrow" w:cs="Arial"/>
          <w:bCs/>
          <w:iCs/>
          <w:color w:val="000000"/>
          <w:highlight w:val="yellow"/>
        </w:rPr>
      </w:pPr>
    </w:p>
    <w:p w14:paraId="3A480BC1" w14:textId="37F219EE" w:rsidR="003061BF" w:rsidRDefault="003061BF" w:rsidP="003061BF">
      <w:pPr>
        <w:pStyle w:val="Titre3"/>
        <w:numPr>
          <w:ilvl w:val="2"/>
          <w:numId w:val="21"/>
        </w:numPr>
        <w:spacing w:before="200" w:after="120" w:line="276" w:lineRule="auto"/>
        <w:jc w:val="both"/>
        <w:rPr>
          <w:rFonts w:cstheme="majorHAnsi"/>
        </w:rPr>
      </w:pPr>
      <w:r w:rsidRPr="003061BF">
        <w:rPr>
          <w:rFonts w:cstheme="majorHAnsi"/>
          <w:color w:val="1F4E79" w:themeColor="accent1" w:themeShade="80"/>
        </w:rPr>
        <w:t>Démontage</w:t>
      </w:r>
      <w:r w:rsidR="009F14A4">
        <w:rPr>
          <w:rFonts w:cstheme="majorHAnsi"/>
          <w:color w:val="1F4E79" w:themeColor="accent1" w:themeShade="80"/>
        </w:rPr>
        <w:t xml:space="preserve">, </w:t>
      </w:r>
      <w:r w:rsidRPr="003061BF">
        <w:rPr>
          <w:rFonts w:cstheme="majorHAnsi"/>
          <w:color w:val="1F4E79" w:themeColor="accent1" w:themeShade="80"/>
        </w:rPr>
        <w:t xml:space="preserve">nettoyage et remise </w:t>
      </w:r>
      <w:r>
        <w:rPr>
          <w:rFonts w:cstheme="majorHAnsi"/>
        </w:rPr>
        <w:t xml:space="preserve">en état </w:t>
      </w:r>
    </w:p>
    <w:p w14:paraId="091E5E5A" w14:textId="48E810F8" w:rsidR="009F14A4" w:rsidRPr="009F14A4" w:rsidRDefault="009F14A4" w:rsidP="009F14A4">
      <w:pPr>
        <w:pStyle w:val="Titre4"/>
        <w:numPr>
          <w:ilvl w:val="3"/>
          <w:numId w:val="21"/>
        </w:numPr>
        <w:spacing w:before="200" w:after="120"/>
        <w:jc w:val="both"/>
        <w:rPr>
          <w:rFonts w:cstheme="majorHAnsi"/>
          <w:color w:val="222A35" w:themeColor="text2" w:themeShade="80"/>
        </w:rPr>
      </w:pPr>
      <w:r w:rsidRPr="009F14A4">
        <w:rPr>
          <w:rFonts w:cstheme="majorHAnsi"/>
          <w:color w:val="222A35" w:themeColor="text2" w:themeShade="80"/>
        </w:rPr>
        <w:t>Démontage soigné, nettoyage et remise en état du lot 1</w:t>
      </w:r>
    </w:p>
    <w:p w14:paraId="78F7BEBB" w14:textId="77777777" w:rsidR="003061BF" w:rsidRDefault="003061BF" w:rsidP="003061BF">
      <w:pPr>
        <w:pStyle w:val="Corpsdetexte"/>
        <w:spacing w:line="276" w:lineRule="auto"/>
        <w:ind w:right="283"/>
        <w:rPr>
          <w:rFonts w:ascii="Arial Narrow" w:hAnsi="Arial Narrow" w:cstheme="majorHAnsi"/>
          <w:color w:val="000000"/>
        </w:rPr>
      </w:pPr>
      <w:r w:rsidRPr="008A272C">
        <w:rPr>
          <w:rFonts w:ascii="Arial Narrow" w:hAnsi="Arial Narrow" w:cstheme="majorHAnsi"/>
          <w:color w:val="000000"/>
        </w:rPr>
        <w:t xml:space="preserve">L’entreprise doit prévoir le démontage </w:t>
      </w:r>
      <w:r>
        <w:rPr>
          <w:rFonts w:ascii="Arial Narrow" w:hAnsi="Arial Narrow" w:cstheme="majorHAnsi"/>
          <w:color w:val="000000"/>
        </w:rPr>
        <w:t xml:space="preserve">de tous les éléments créés. </w:t>
      </w:r>
    </w:p>
    <w:p w14:paraId="535D010C" w14:textId="77777777" w:rsidR="003061BF" w:rsidRDefault="003061BF" w:rsidP="003061BF">
      <w:pPr>
        <w:pStyle w:val="Corpsdetexte"/>
        <w:spacing w:line="276" w:lineRule="auto"/>
        <w:ind w:right="283"/>
        <w:rPr>
          <w:rFonts w:ascii="Arial Narrow" w:hAnsi="Arial Narrow" w:cstheme="majorHAnsi"/>
          <w:b/>
          <w:color w:val="FF0000"/>
        </w:rPr>
      </w:pPr>
      <w:r w:rsidRPr="00D44FF6">
        <w:rPr>
          <w:rFonts w:ascii="Arial Narrow" w:hAnsi="Arial Narrow" w:cstheme="majorHAnsi"/>
          <w:b/>
          <w:color w:val="FF0000"/>
        </w:rPr>
        <w:t>L'ensemble des parements et échelles produits pour l’exposition seront récupérés pour de futures expositions. Ils devront être démontés proprement.</w:t>
      </w:r>
      <w:r>
        <w:rPr>
          <w:rFonts w:ascii="Arial Narrow" w:hAnsi="Arial Narrow" w:cstheme="majorHAnsi"/>
          <w:b/>
          <w:color w:val="FF0000"/>
        </w:rPr>
        <w:t xml:space="preserve"> </w:t>
      </w:r>
    </w:p>
    <w:p w14:paraId="31FDFF9A" w14:textId="77777777" w:rsidR="003061BF" w:rsidRPr="00D44FF6" w:rsidRDefault="003061BF" w:rsidP="003061BF">
      <w:pPr>
        <w:pStyle w:val="Corpsdetexte"/>
        <w:spacing w:line="276" w:lineRule="auto"/>
        <w:ind w:right="283"/>
        <w:rPr>
          <w:rFonts w:ascii="Arial Narrow" w:hAnsi="Arial Narrow" w:cstheme="majorHAnsi"/>
          <w:b/>
          <w:color w:val="FF0000"/>
        </w:rPr>
      </w:pPr>
      <w:r>
        <w:rPr>
          <w:rFonts w:ascii="Arial Narrow" w:hAnsi="Arial Narrow" w:cstheme="majorHAnsi"/>
          <w:b/>
          <w:color w:val="FF0000"/>
        </w:rPr>
        <w:t xml:space="preserve">Les parements issus de la réutilisation devront également être démontés proprement car réutilisables sur une nouvelle exposition. </w:t>
      </w:r>
      <w:r w:rsidRPr="00D44FF6">
        <w:rPr>
          <w:rFonts w:ascii="Arial Narrow" w:hAnsi="Arial Narrow" w:cstheme="majorHAnsi"/>
          <w:b/>
          <w:color w:val="FF0000"/>
        </w:rPr>
        <w:t xml:space="preserve"> </w:t>
      </w:r>
    </w:p>
    <w:p w14:paraId="78439367" w14:textId="77777777" w:rsidR="003061BF" w:rsidRPr="00D44FF6" w:rsidRDefault="003061BF" w:rsidP="003061BF">
      <w:pPr>
        <w:pStyle w:val="Corpsdetexte"/>
        <w:spacing w:line="276" w:lineRule="auto"/>
        <w:ind w:right="283"/>
        <w:rPr>
          <w:rFonts w:ascii="Arial Narrow" w:hAnsi="Arial Narrow" w:cstheme="majorHAnsi"/>
          <w:b/>
          <w:color w:val="FF0000"/>
        </w:rPr>
      </w:pPr>
      <w:r w:rsidRPr="00D44FF6">
        <w:rPr>
          <w:rFonts w:ascii="Arial Narrow" w:hAnsi="Arial Narrow" w:cstheme="majorHAnsi"/>
          <w:b/>
          <w:color w:val="FF0000"/>
        </w:rPr>
        <w:t>L’ensemble des mobiliers seront conservés et devront être démontés proprement et acheminés en réserves du musée</w:t>
      </w:r>
      <w:r>
        <w:rPr>
          <w:rFonts w:ascii="Arial Narrow" w:hAnsi="Arial Narrow" w:cstheme="majorHAnsi"/>
          <w:b/>
          <w:color w:val="FF0000"/>
        </w:rPr>
        <w:t xml:space="preserve"> d’Orsay</w:t>
      </w:r>
      <w:r w:rsidRPr="00D44FF6">
        <w:rPr>
          <w:rFonts w:ascii="Arial Narrow" w:hAnsi="Arial Narrow" w:cstheme="majorHAnsi"/>
          <w:b/>
          <w:color w:val="FF0000"/>
        </w:rPr>
        <w:t xml:space="preserve">. </w:t>
      </w:r>
    </w:p>
    <w:p w14:paraId="537ADC2A" w14:textId="77777777" w:rsidR="003061BF" w:rsidRPr="00D44FF6" w:rsidRDefault="003061BF" w:rsidP="003061BF">
      <w:pPr>
        <w:spacing w:line="276" w:lineRule="auto"/>
        <w:ind w:right="283"/>
        <w:jc w:val="both"/>
        <w:rPr>
          <w:rFonts w:ascii="Arial Narrow" w:hAnsi="Arial Narrow" w:cstheme="majorHAnsi"/>
          <w:b/>
          <w:color w:val="FF0000"/>
        </w:rPr>
      </w:pPr>
      <w:r w:rsidRPr="00D44FF6">
        <w:rPr>
          <w:rFonts w:ascii="Arial Narrow" w:hAnsi="Arial Narrow" w:cstheme="majorHAnsi"/>
          <w:b/>
          <w:color w:val="FF0000"/>
        </w:rPr>
        <w:t>L’entreprise devra prévoir</w:t>
      </w:r>
      <w:r>
        <w:rPr>
          <w:rFonts w:ascii="Arial Narrow" w:hAnsi="Arial Narrow" w:cstheme="majorHAnsi"/>
          <w:b/>
          <w:color w:val="FF0000"/>
        </w:rPr>
        <w:t xml:space="preserve"> l’évacuation par camion ou</w:t>
      </w:r>
      <w:r w:rsidRPr="00D44FF6">
        <w:rPr>
          <w:rFonts w:ascii="Arial Narrow" w:hAnsi="Arial Narrow" w:cstheme="majorHAnsi"/>
          <w:b/>
          <w:color w:val="FF0000"/>
        </w:rPr>
        <w:t xml:space="preserve"> la location d’une benne </w:t>
      </w:r>
      <w:r>
        <w:rPr>
          <w:rFonts w:ascii="Arial Narrow" w:hAnsi="Arial Narrow" w:cstheme="majorHAnsi"/>
          <w:b/>
          <w:color w:val="FF0000"/>
        </w:rPr>
        <w:t>pour les éléments non récupérés (plafonds, allèges, podiums, etc. ; à confirmer).</w:t>
      </w:r>
    </w:p>
    <w:p w14:paraId="2B5D19F1" w14:textId="77777777" w:rsidR="003061BF" w:rsidRPr="008A272C" w:rsidRDefault="003061BF" w:rsidP="003061BF">
      <w:pPr>
        <w:tabs>
          <w:tab w:val="left" w:pos="8505"/>
        </w:tabs>
        <w:spacing w:line="276" w:lineRule="auto"/>
        <w:ind w:right="283"/>
        <w:jc w:val="both"/>
        <w:rPr>
          <w:rFonts w:ascii="Arial Narrow" w:hAnsi="Arial Narrow" w:cstheme="majorHAnsi"/>
        </w:rPr>
      </w:pPr>
      <w:r w:rsidRPr="008A272C">
        <w:rPr>
          <w:rFonts w:ascii="Arial Narrow" w:hAnsi="Arial Narrow" w:cstheme="majorHAnsi"/>
        </w:rPr>
        <w:t>L’entreprise s’engage à réaliser le démontage selon les règles de l’art, conformément aux prescriptions des DTU en vigueur.</w:t>
      </w:r>
    </w:p>
    <w:p w14:paraId="2DB8EE7F" w14:textId="77777777" w:rsidR="003061BF" w:rsidRPr="008A272C" w:rsidRDefault="003061BF" w:rsidP="003061BF">
      <w:pPr>
        <w:tabs>
          <w:tab w:val="left" w:pos="-4536"/>
        </w:tabs>
        <w:spacing w:line="276" w:lineRule="auto"/>
        <w:ind w:right="283"/>
        <w:jc w:val="both"/>
        <w:rPr>
          <w:rFonts w:ascii="Arial Narrow" w:hAnsi="Arial Narrow" w:cstheme="majorHAnsi"/>
        </w:rPr>
      </w:pPr>
      <w:r w:rsidRPr="008A272C">
        <w:rPr>
          <w:rFonts w:ascii="Arial Narrow" w:hAnsi="Arial Narrow" w:cstheme="majorHAnsi"/>
        </w:rPr>
        <w:t xml:space="preserve">L'entreprise est responsable de la qualité de son travail. </w:t>
      </w:r>
    </w:p>
    <w:p w14:paraId="2AA23D9A" w14:textId="77777777" w:rsidR="003061BF" w:rsidRPr="008A272C" w:rsidRDefault="003061BF" w:rsidP="003061BF">
      <w:pPr>
        <w:spacing w:line="276" w:lineRule="auto"/>
        <w:ind w:right="283"/>
        <w:jc w:val="both"/>
        <w:rPr>
          <w:rFonts w:ascii="Arial Narrow" w:hAnsi="Arial Narrow" w:cstheme="majorHAnsi"/>
        </w:rPr>
      </w:pPr>
      <w:r w:rsidRPr="008A272C">
        <w:rPr>
          <w:rFonts w:ascii="Arial Narrow" w:hAnsi="Arial Narrow" w:cstheme="majorHAnsi"/>
        </w:rPr>
        <w:t>L’entreprise aura à sa charge la fourniture et l'enlèvement des matériels nécessaires au démontage.</w:t>
      </w:r>
    </w:p>
    <w:p w14:paraId="2D221104" w14:textId="77777777" w:rsidR="003061BF" w:rsidRDefault="003061BF" w:rsidP="003061BF">
      <w:pPr>
        <w:spacing w:line="276" w:lineRule="auto"/>
        <w:ind w:right="283"/>
        <w:jc w:val="both"/>
        <w:rPr>
          <w:rFonts w:ascii="Arial Narrow" w:hAnsi="Arial Narrow" w:cstheme="majorHAnsi"/>
        </w:rPr>
      </w:pPr>
      <w:r w:rsidRPr="008A272C">
        <w:rPr>
          <w:rFonts w:ascii="Arial Narrow" w:hAnsi="Arial Narrow" w:cstheme="majorHAnsi"/>
        </w:rPr>
        <w:t>L’entreprise doit prévoir le nettoyage parfait des espaces d’exposition et de tous les abords et accès (entrée, etc.) à la fin de l’intervention.</w:t>
      </w:r>
      <w:r>
        <w:rPr>
          <w:rFonts w:ascii="Arial Narrow" w:hAnsi="Arial Narrow" w:cstheme="majorHAnsi"/>
        </w:rPr>
        <w:t xml:space="preserve"> </w:t>
      </w:r>
    </w:p>
    <w:p w14:paraId="210FE547" w14:textId="09DFD4D6" w:rsidR="003061BF" w:rsidRDefault="003061BF" w:rsidP="002C6F0E">
      <w:pPr>
        <w:spacing w:line="276" w:lineRule="auto"/>
        <w:jc w:val="both"/>
        <w:rPr>
          <w:rFonts w:ascii="Arial Narrow" w:hAnsi="Arial Narrow" w:cstheme="majorHAnsi"/>
          <w:b/>
          <w:bCs/>
        </w:rPr>
      </w:pPr>
      <w:r w:rsidRPr="003061BF">
        <w:rPr>
          <w:rFonts w:ascii="Arial Narrow" w:hAnsi="Arial Narrow" w:cstheme="majorHAnsi"/>
          <w:b/>
          <w:bCs/>
        </w:rPr>
        <w:t>Quantité : 1 ensemble</w:t>
      </w:r>
    </w:p>
    <w:p w14:paraId="6AF4C7F1" w14:textId="77777777" w:rsidR="009F14A4" w:rsidRPr="003061BF" w:rsidRDefault="009F14A4" w:rsidP="002C6F0E">
      <w:pPr>
        <w:spacing w:line="276" w:lineRule="auto"/>
        <w:jc w:val="both"/>
        <w:rPr>
          <w:rFonts w:ascii="Arial Narrow" w:hAnsi="Arial Narrow" w:cs="Arial"/>
          <w:b/>
          <w:bCs/>
        </w:rPr>
      </w:pPr>
    </w:p>
    <w:bookmarkEnd w:id="17"/>
    <w:p w14:paraId="6842C71D" w14:textId="3233FC1C" w:rsidR="00685CE0" w:rsidRPr="00E7015B" w:rsidRDefault="00D44FF6" w:rsidP="00293707">
      <w:pPr>
        <w:pStyle w:val="Titre3"/>
        <w:numPr>
          <w:ilvl w:val="2"/>
          <w:numId w:val="21"/>
        </w:numPr>
        <w:spacing w:before="200" w:after="120"/>
        <w:jc w:val="both"/>
        <w:rPr>
          <w:rFonts w:cstheme="majorHAnsi"/>
        </w:rPr>
      </w:pPr>
      <w:r>
        <w:rPr>
          <w:rFonts w:cstheme="majorHAnsi"/>
        </w:rPr>
        <w:t>Nettoyage</w:t>
      </w:r>
    </w:p>
    <w:p w14:paraId="64DD846A" w14:textId="77777777" w:rsidR="00E7015B" w:rsidRDefault="00E7015B" w:rsidP="00293707">
      <w:pPr>
        <w:overflowPunct w:val="0"/>
        <w:autoSpaceDE w:val="0"/>
        <w:autoSpaceDN w:val="0"/>
        <w:adjustRightInd w:val="0"/>
        <w:spacing w:after="200" w:line="276" w:lineRule="auto"/>
        <w:jc w:val="both"/>
        <w:textAlignment w:val="baseline"/>
        <w:rPr>
          <w:rFonts w:ascii="Arial Narrow" w:hAnsi="Arial Narrow" w:cstheme="majorHAnsi"/>
        </w:rPr>
      </w:pPr>
      <w:r>
        <w:rPr>
          <w:rFonts w:ascii="Arial Narrow" w:hAnsi="Arial Narrow" w:cstheme="majorHAnsi"/>
        </w:rPr>
        <w:t>L’attention de l’e</w:t>
      </w:r>
      <w:r w:rsidR="00685CE0" w:rsidRPr="008A272C">
        <w:rPr>
          <w:rFonts w:ascii="Arial Narrow" w:hAnsi="Arial Narrow" w:cstheme="majorHAnsi"/>
        </w:rPr>
        <w:t xml:space="preserve">ntreprise est attirée sur les exigences de propreté. </w:t>
      </w:r>
    </w:p>
    <w:p w14:paraId="212DD164" w14:textId="77777777" w:rsidR="00685CE0" w:rsidRPr="00D44FF6" w:rsidRDefault="00685CE0" w:rsidP="00293707">
      <w:pPr>
        <w:overflowPunct w:val="0"/>
        <w:autoSpaceDE w:val="0"/>
        <w:autoSpaceDN w:val="0"/>
        <w:adjustRightInd w:val="0"/>
        <w:spacing w:after="200" w:line="276" w:lineRule="auto"/>
        <w:jc w:val="both"/>
        <w:textAlignment w:val="baseline"/>
        <w:rPr>
          <w:rFonts w:ascii="Arial Narrow" w:hAnsi="Arial Narrow" w:cstheme="majorHAnsi"/>
        </w:rPr>
      </w:pPr>
      <w:r w:rsidRPr="00D44FF6">
        <w:rPr>
          <w:rFonts w:ascii="Arial Narrow" w:hAnsi="Arial Narrow" w:cstheme="majorHAnsi"/>
        </w:rPr>
        <w:t>Il en découle les obligations suivantes :</w:t>
      </w:r>
    </w:p>
    <w:p w14:paraId="75C6BEF8" w14:textId="36703578" w:rsidR="00685CE0" w:rsidRPr="008A272C" w:rsidRDefault="00685CE0" w:rsidP="00293707">
      <w:pPr>
        <w:pStyle w:val="Sansinterligne"/>
        <w:numPr>
          <w:ilvl w:val="0"/>
          <w:numId w:val="9"/>
        </w:numPr>
        <w:spacing w:line="276" w:lineRule="auto"/>
        <w:jc w:val="both"/>
        <w:rPr>
          <w:rFonts w:ascii="Arial Narrow" w:hAnsi="Arial Narrow" w:cstheme="majorHAnsi"/>
        </w:rPr>
      </w:pPr>
      <w:r w:rsidRPr="008A272C">
        <w:rPr>
          <w:rFonts w:ascii="Arial Narrow" w:hAnsi="Arial Narrow" w:cstheme="majorHAnsi"/>
        </w:rPr>
        <w:t>Maintenir propre en permanence non seulement le chantier mais tous les espaces que la société aura à emprunter pour év</w:t>
      </w:r>
      <w:r w:rsidR="0027048D">
        <w:rPr>
          <w:rFonts w:ascii="Arial Narrow" w:hAnsi="Arial Narrow" w:cstheme="majorHAnsi"/>
        </w:rPr>
        <w:t>acuer les déchets, notamment le</w:t>
      </w:r>
      <w:r w:rsidRPr="008A272C">
        <w:rPr>
          <w:rFonts w:ascii="Arial Narrow" w:hAnsi="Arial Narrow" w:cstheme="majorHAnsi"/>
        </w:rPr>
        <w:t xml:space="preserve"> monte-charges ; la société est tenue de maintenir intact l’état de l’existant et de mettre en œuvre tous les moyens et protections nécessaires (protection des sols notamment pour éviter les marques et rayures etc.) ;</w:t>
      </w:r>
    </w:p>
    <w:p w14:paraId="64992189" w14:textId="77777777" w:rsidR="00685CE0" w:rsidRPr="008A272C" w:rsidRDefault="00685CE0" w:rsidP="00293707">
      <w:pPr>
        <w:pStyle w:val="Sansinterligne"/>
        <w:numPr>
          <w:ilvl w:val="0"/>
          <w:numId w:val="9"/>
        </w:numPr>
        <w:spacing w:line="276" w:lineRule="auto"/>
        <w:jc w:val="both"/>
        <w:rPr>
          <w:rFonts w:ascii="Arial Narrow" w:hAnsi="Arial Narrow" w:cstheme="majorHAnsi"/>
        </w:rPr>
      </w:pPr>
      <w:r w:rsidRPr="008A272C">
        <w:rPr>
          <w:rFonts w:ascii="Arial Narrow" w:hAnsi="Arial Narrow" w:cstheme="majorHAnsi"/>
        </w:rPr>
        <w:t>Nettoyage quotidien du chantier et de tous les accès empruntés, en effectuant au minimum le dépoussiérage et le lavage des espaces ;</w:t>
      </w:r>
    </w:p>
    <w:p w14:paraId="61A85EE8" w14:textId="77777777" w:rsidR="00685CE0" w:rsidRPr="008A272C" w:rsidRDefault="00685CE0" w:rsidP="00293707">
      <w:pPr>
        <w:pStyle w:val="Sansinterligne"/>
        <w:numPr>
          <w:ilvl w:val="0"/>
          <w:numId w:val="9"/>
        </w:numPr>
        <w:spacing w:line="276" w:lineRule="auto"/>
        <w:jc w:val="both"/>
        <w:rPr>
          <w:rFonts w:ascii="Arial Narrow" w:hAnsi="Arial Narrow" w:cstheme="majorHAnsi"/>
        </w:rPr>
      </w:pPr>
      <w:r w:rsidRPr="008A272C">
        <w:rPr>
          <w:rFonts w:ascii="Arial Narrow" w:hAnsi="Arial Narrow" w:cstheme="majorHAnsi"/>
        </w:rPr>
        <w:lastRenderedPageBreak/>
        <w:t>Rassemblement propre des gravats et déchets dans l’espace d’exposition à la stricte condition de ne pas gêner les accès, ni les circulations d’autres prestataires dans l’espace ; il pourra être exigé l’enlèvement immédiat des gravats et déchets ;</w:t>
      </w:r>
    </w:p>
    <w:p w14:paraId="134DD7D4" w14:textId="6613C730" w:rsidR="00685CE0" w:rsidRPr="008A272C" w:rsidRDefault="00685CE0" w:rsidP="00293707">
      <w:pPr>
        <w:pStyle w:val="Sansinterligne"/>
        <w:numPr>
          <w:ilvl w:val="0"/>
          <w:numId w:val="9"/>
        </w:numPr>
        <w:spacing w:line="276" w:lineRule="auto"/>
        <w:jc w:val="both"/>
        <w:rPr>
          <w:rFonts w:ascii="Arial Narrow" w:hAnsi="Arial Narrow" w:cstheme="majorHAnsi"/>
        </w:rPr>
      </w:pPr>
      <w:r w:rsidRPr="008A272C">
        <w:rPr>
          <w:rFonts w:ascii="Arial Narrow" w:hAnsi="Arial Narrow" w:cstheme="majorHAnsi"/>
        </w:rPr>
        <w:t>Organiser le chantier de façon à regrouper sur quelques jours l’évacuation des éléments (</w:t>
      </w:r>
      <w:r w:rsidR="00D44FF6">
        <w:rPr>
          <w:rFonts w:ascii="Arial Narrow" w:hAnsi="Arial Narrow" w:cstheme="majorHAnsi"/>
        </w:rPr>
        <w:t xml:space="preserve">de préférence sur </w:t>
      </w:r>
      <w:r w:rsidRPr="008A272C">
        <w:rPr>
          <w:rFonts w:ascii="Arial Narrow" w:hAnsi="Arial Narrow" w:cstheme="majorHAnsi"/>
        </w:rPr>
        <w:t>1 journée</w:t>
      </w:r>
      <w:r w:rsidR="0027048D">
        <w:rPr>
          <w:rFonts w:ascii="Arial Narrow" w:hAnsi="Arial Narrow" w:cstheme="majorHAnsi"/>
        </w:rPr>
        <w:t> ;</w:t>
      </w:r>
      <w:r w:rsidR="00D44FF6">
        <w:rPr>
          <w:rFonts w:ascii="Arial Narrow" w:hAnsi="Arial Narrow" w:cstheme="majorHAnsi"/>
        </w:rPr>
        <w:t xml:space="preserve"> de </w:t>
      </w:r>
      <w:r w:rsidR="0027048D">
        <w:rPr>
          <w:rFonts w:ascii="Arial Narrow" w:hAnsi="Arial Narrow" w:cstheme="majorHAnsi"/>
        </w:rPr>
        <w:t>préférence le mardi,</w:t>
      </w:r>
      <w:r w:rsidR="00D44FF6">
        <w:rPr>
          <w:rFonts w:ascii="Arial Narrow" w:hAnsi="Arial Narrow" w:cstheme="majorHAnsi"/>
        </w:rPr>
        <w:t xml:space="preserve"> jour de fermeture</w:t>
      </w:r>
      <w:r w:rsidR="0027048D">
        <w:rPr>
          <w:rFonts w:ascii="Arial Narrow" w:hAnsi="Arial Narrow" w:cstheme="majorHAnsi"/>
        </w:rPr>
        <w:t>). P</w:t>
      </w:r>
      <w:r w:rsidRPr="008A272C">
        <w:rPr>
          <w:rFonts w:ascii="Arial Narrow" w:hAnsi="Arial Narrow" w:cstheme="majorHAnsi"/>
        </w:rPr>
        <w:t>révenir au minim</w:t>
      </w:r>
      <w:r w:rsidR="0027048D">
        <w:rPr>
          <w:rFonts w:ascii="Arial Narrow" w:hAnsi="Arial Narrow" w:cstheme="majorHAnsi"/>
        </w:rPr>
        <w:t>um la veille de l’intervention. A</w:t>
      </w:r>
      <w:r w:rsidRPr="008A272C">
        <w:rPr>
          <w:rFonts w:ascii="Arial Narrow" w:hAnsi="Arial Narrow" w:cstheme="majorHAnsi"/>
        </w:rPr>
        <w:t>ssurer la propreté de tous les espaces empruntés jusqu’aux bennes (parcours, accès, etc.) ;</w:t>
      </w:r>
    </w:p>
    <w:p w14:paraId="2F6930C2" w14:textId="1491CEC5" w:rsidR="000406FE" w:rsidRPr="004F0E17" w:rsidRDefault="00FF2E96" w:rsidP="004F0E17">
      <w:pPr>
        <w:pStyle w:val="Sansinterligne"/>
        <w:numPr>
          <w:ilvl w:val="0"/>
          <w:numId w:val="9"/>
        </w:numPr>
        <w:spacing w:line="276" w:lineRule="auto"/>
        <w:jc w:val="both"/>
        <w:rPr>
          <w:rFonts w:ascii="Arial Narrow" w:hAnsi="Arial Narrow" w:cstheme="majorHAnsi"/>
          <w:b/>
          <w:bCs/>
          <w:color w:val="FF0000"/>
          <w:highlight w:val="lightGray"/>
        </w:rPr>
      </w:pPr>
      <w:r>
        <w:rPr>
          <w:rFonts w:ascii="Arial Narrow" w:hAnsi="Arial Narrow" w:cstheme="majorHAnsi"/>
        </w:rPr>
        <w:t xml:space="preserve">Le </w:t>
      </w:r>
      <w:r w:rsidR="00371584">
        <w:rPr>
          <w:rFonts w:ascii="Arial Narrow" w:hAnsi="Arial Narrow" w:cstheme="majorHAnsi"/>
        </w:rPr>
        <w:t xml:space="preserve">Titulaire </w:t>
      </w:r>
      <w:r w:rsidR="00685CE0" w:rsidRPr="008A272C">
        <w:rPr>
          <w:rFonts w:ascii="Arial Narrow" w:hAnsi="Arial Narrow" w:cstheme="majorHAnsi"/>
        </w:rPr>
        <w:t>devra veiller à dégager un minimum de poussière lors de la pose des éléments (cimaises, plafonds et mobilier).</w:t>
      </w:r>
    </w:p>
    <w:p w14:paraId="7D44CEE6" w14:textId="1DA61C2B" w:rsidR="004D1871" w:rsidRDefault="004D1871" w:rsidP="00293707">
      <w:pPr>
        <w:pStyle w:val="Titre3"/>
        <w:numPr>
          <w:ilvl w:val="2"/>
          <w:numId w:val="21"/>
        </w:numPr>
        <w:spacing w:before="200" w:after="120" w:line="276" w:lineRule="auto"/>
        <w:jc w:val="both"/>
        <w:rPr>
          <w:rFonts w:cstheme="majorHAnsi"/>
        </w:rPr>
      </w:pPr>
      <w:r>
        <w:rPr>
          <w:rFonts w:cstheme="majorHAnsi"/>
        </w:rPr>
        <w:t>Maintenance curative – Part à commandes</w:t>
      </w:r>
    </w:p>
    <w:p w14:paraId="41121C08" w14:textId="70300C3D" w:rsidR="004D1871" w:rsidRPr="00BB7783" w:rsidRDefault="004D1871" w:rsidP="00293707">
      <w:pPr>
        <w:pStyle w:val="Corpsdetexte"/>
        <w:spacing w:line="276" w:lineRule="auto"/>
        <w:ind w:right="283"/>
        <w:rPr>
          <w:rFonts w:ascii="Arial Narrow" w:hAnsi="Arial Narrow" w:cstheme="majorHAnsi"/>
          <w:b/>
          <w:color w:val="000000"/>
        </w:rPr>
      </w:pPr>
      <w:r w:rsidRPr="00BB7783">
        <w:rPr>
          <w:rFonts w:ascii="Arial Narrow" w:hAnsi="Arial Narrow" w:cstheme="majorHAnsi"/>
          <w:b/>
          <w:color w:val="000000"/>
        </w:rPr>
        <w:t xml:space="preserve">Le Titulaire a en charge la maintenance curative de l’intégralité de la scénographie mise en œuvre pour l’exposition pendant la période d’exploitation de l’exposition. Cette prestation est déclenchée à la demande de l’EPMO avec un bon de commande (cf. BPU).  </w:t>
      </w:r>
    </w:p>
    <w:p w14:paraId="7E526636" w14:textId="2A340EB1" w:rsidR="004D1871" w:rsidRPr="004D1871" w:rsidRDefault="004D1871" w:rsidP="00293707">
      <w:pPr>
        <w:pStyle w:val="Corpsdetexte"/>
        <w:spacing w:line="276" w:lineRule="auto"/>
        <w:ind w:right="283"/>
        <w:rPr>
          <w:rFonts w:ascii="Arial Narrow" w:hAnsi="Arial Narrow" w:cstheme="majorHAnsi"/>
          <w:color w:val="000000"/>
        </w:rPr>
      </w:pPr>
      <w:r>
        <w:rPr>
          <w:rFonts w:ascii="Arial Narrow" w:hAnsi="Arial Narrow" w:cstheme="majorHAnsi"/>
          <w:color w:val="000000"/>
        </w:rPr>
        <w:t xml:space="preserve">Le Titulaire devra pouvoir intervenir dans un délai de 24h </w:t>
      </w:r>
      <w:r w:rsidR="00BB7783">
        <w:rPr>
          <w:rFonts w:ascii="Arial Narrow" w:hAnsi="Arial Narrow" w:cstheme="majorHAnsi"/>
          <w:color w:val="000000"/>
        </w:rPr>
        <w:t xml:space="preserve">à 48h </w:t>
      </w:r>
      <w:r>
        <w:rPr>
          <w:rFonts w:ascii="Arial Narrow" w:hAnsi="Arial Narrow" w:cstheme="majorHAnsi"/>
          <w:color w:val="000000"/>
        </w:rPr>
        <w:t>après formulation de la demande par le Maître d’ouvrage.</w:t>
      </w:r>
    </w:p>
    <w:p w14:paraId="6145AE28" w14:textId="54D5DA8A" w:rsidR="004D1871" w:rsidRPr="004D1871" w:rsidRDefault="004D1871" w:rsidP="00293707">
      <w:pPr>
        <w:pStyle w:val="Corpsdetexte"/>
        <w:spacing w:line="276" w:lineRule="auto"/>
        <w:ind w:right="283"/>
        <w:rPr>
          <w:rFonts w:ascii="Arial Narrow" w:hAnsi="Arial Narrow" w:cstheme="majorHAnsi"/>
          <w:color w:val="000000"/>
        </w:rPr>
      </w:pPr>
      <w:r w:rsidRPr="004D1871">
        <w:rPr>
          <w:rFonts w:ascii="Arial Narrow" w:hAnsi="Arial Narrow" w:cstheme="majorHAnsi"/>
          <w:color w:val="000000"/>
        </w:rPr>
        <w:t>L’entreprise prévoira les moyens de travail en hauteur</w:t>
      </w:r>
      <w:r>
        <w:rPr>
          <w:rFonts w:ascii="Arial Narrow" w:hAnsi="Arial Narrow" w:cstheme="majorHAnsi"/>
          <w:color w:val="000000"/>
        </w:rPr>
        <w:t xml:space="preserve"> si nécessaire pour son intervention</w:t>
      </w:r>
      <w:r w:rsidRPr="004D1871">
        <w:rPr>
          <w:rFonts w:ascii="Arial Narrow" w:hAnsi="Arial Narrow" w:cstheme="majorHAnsi"/>
          <w:color w:val="000000"/>
        </w:rPr>
        <w:t>.</w:t>
      </w:r>
    </w:p>
    <w:p w14:paraId="19020B72" w14:textId="6AE03838" w:rsidR="004D1871" w:rsidRPr="002C28CF" w:rsidRDefault="004D1871" w:rsidP="00293707">
      <w:pPr>
        <w:pStyle w:val="Corpsdetexte"/>
        <w:spacing w:line="276" w:lineRule="auto"/>
        <w:ind w:right="283"/>
        <w:rPr>
          <w:rFonts w:ascii="Arial Narrow" w:hAnsi="Arial Narrow" w:cstheme="majorHAnsi"/>
          <w:b/>
          <w:color w:val="FF0000"/>
        </w:rPr>
      </w:pPr>
      <w:r w:rsidRPr="002C28CF">
        <w:rPr>
          <w:rFonts w:ascii="Arial Narrow" w:hAnsi="Arial Narrow" w:cstheme="majorHAnsi"/>
          <w:b/>
          <w:color w:val="FF0000"/>
        </w:rPr>
        <w:t xml:space="preserve">Durée de l’exposition : </w:t>
      </w:r>
      <w:r w:rsidR="002C6F0E">
        <w:rPr>
          <w:rFonts w:ascii="Arial Narrow" w:hAnsi="Arial Narrow" w:cstheme="majorHAnsi"/>
          <w:b/>
          <w:color w:val="FF0000"/>
        </w:rPr>
        <w:t>du 08/10/2025 au 25/01/2026</w:t>
      </w:r>
      <w:r w:rsidR="00D85142">
        <w:rPr>
          <w:rFonts w:ascii="Arial Narrow" w:hAnsi="Arial Narrow" w:cstheme="majorHAnsi"/>
          <w:b/>
          <w:color w:val="FF0000"/>
        </w:rPr>
        <w:t>.</w:t>
      </w:r>
    </w:p>
    <w:p w14:paraId="7F090060" w14:textId="77777777" w:rsidR="00685CE0" w:rsidRPr="00D5083F" w:rsidRDefault="00685CE0" w:rsidP="00293707">
      <w:pPr>
        <w:pBdr>
          <w:bottom w:val="single" w:sz="4" w:space="1" w:color="auto"/>
        </w:pBdr>
        <w:ind w:right="283"/>
        <w:jc w:val="both"/>
        <w:rPr>
          <w:rFonts w:asciiTheme="majorHAnsi" w:hAnsiTheme="majorHAnsi" w:cstheme="majorHAnsi"/>
        </w:rPr>
      </w:pPr>
    </w:p>
    <w:p w14:paraId="1E3FEE8F" w14:textId="15015998" w:rsidR="00E606DA" w:rsidRDefault="00685CE0" w:rsidP="00762C47">
      <w:pPr>
        <w:jc w:val="both"/>
        <w:rPr>
          <w:rStyle w:val="lev"/>
          <w:rFonts w:asciiTheme="majorHAnsi" w:hAnsiTheme="majorHAnsi" w:cstheme="majorHAnsi"/>
        </w:rPr>
      </w:pPr>
      <w:r w:rsidRPr="00D5083F">
        <w:rPr>
          <w:rStyle w:val="lev"/>
          <w:rFonts w:asciiTheme="majorHAnsi" w:hAnsiTheme="majorHAnsi" w:cstheme="majorHAnsi"/>
        </w:rPr>
        <w:t>FIN DES PRESCRIPTIONS TECHNIQUES DU LOT 1 AGENCEMENT</w:t>
      </w:r>
    </w:p>
    <w:p w14:paraId="6FD6CF04" w14:textId="1ED0D281" w:rsidR="00E606DA" w:rsidRDefault="00E606DA" w:rsidP="00762C47">
      <w:pPr>
        <w:jc w:val="both"/>
        <w:rPr>
          <w:rStyle w:val="lev"/>
          <w:rFonts w:asciiTheme="majorHAnsi" w:hAnsiTheme="majorHAnsi" w:cstheme="majorHAnsi"/>
        </w:rPr>
      </w:pPr>
    </w:p>
    <w:p w14:paraId="4C2850B1" w14:textId="7C70EAD6" w:rsidR="00E606DA" w:rsidRDefault="00E606DA" w:rsidP="00762C47">
      <w:pPr>
        <w:jc w:val="both"/>
        <w:rPr>
          <w:rStyle w:val="lev"/>
          <w:rFonts w:asciiTheme="majorHAnsi" w:hAnsiTheme="majorHAnsi" w:cstheme="majorHAnsi"/>
        </w:rPr>
      </w:pPr>
    </w:p>
    <w:p w14:paraId="12EE069C" w14:textId="20155521" w:rsidR="00E606DA" w:rsidRDefault="00E606DA" w:rsidP="00762C47">
      <w:pPr>
        <w:jc w:val="both"/>
        <w:rPr>
          <w:rStyle w:val="lev"/>
          <w:rFonts w:asciiTheme="majorHAnsi" w:hAnsiTheme="majorHAnsi" w:cstheme="majorHAnsi"/>
        </w:rPr>
      </w:pPr>
    </w:p>
    <w:p w14:paraId="6D6F85CA" w14:textId="64D0E1F8" w:rsidR="00E606DA" w:rsidRDefault="00E606DA" w:rsidP="00762C47">
      <w:pPr>
        <w:jc w:val="both"/>
        <w:rPr>
          <w:rStyle w:val="lev"/>
          <w:rFonts w:asciiTheme="majorHAnsi" w:hAnsiTheme="majorHAnsi" w:cstheme="majorHAnsi"/>
        </w:rPr>
      </w:pPr>
    </w:p>
    <w:p w14:paraId="3C79CE6C" w14:textId="2DEE1CC4" w:rsidR="00E606DA" w:rsidRDefault="00E606DA" w:rsidP="00762C47">
      <w:pPr>
        <w:jc w:val="both"/>
        <w:rPr>
          <w:rStyle w:val="lev"/>
          <w:rFonts w:asciiTheme="majorHAnsi" w:hAnsiTheme="majorHAnsi" w:cstheme="majorHAnsi"/>
        </w:rPr>
      </w:pPr>
    </w:p>
    <w:p w14:paraId="22D2693E" w14:textId="67FC583E" w:rsidR="00E606DA" w:rsidRDefault="00E606DA" w:rsidP="00762C47">
      <w:pPr>
        <w:jc w:val="both"/>
        <w:rPr>
          <w:rStyle w:val="lev"/>
          <w:rFonts w:asciiTheme="majorHAnsi" w:hAnsiTheme="majorHAnsi" w:cstheme="majorHAnsi"/>
        </w:rPr>
      </w:pPr>
    </w:p>
    <w:p w14:paraId="56D23636" w14:textId="5CEF875F" w:rsidR="00E606DA" w:rsidRDefault="00E606DA" w:rsidP="00762C47">
      <w:pPr>
        <w:jc w:val="both"/>
        <w:rPr>
          <w:rStyle w:val="lev"/>
          <w:rFonts w:asciiTheme="majorHAnsi" w:hAnsiTheme="majorHAnsi" w:cstheme="majorHAnsi"/>
        </w:rPr>
      </w:pPr>
    </w:p>
    <w:p w14:paraId="6C291FED" w14:textId="0B901E61" w:rsidR="00E606DA" w:rsidRDefault="00E606DA" w:rsidP="00762C47">
      <w:pPr>
        <w:jc w:val="both"/>
        <w:rPr>
          <w:rStyle w:val="lev"/>
          <w:rFonts w:asciiTheme="majorHAnsi" w:hAnsiTheme="majorHAnsi" w:cstheme="majorHAnsi"/>
        </w:rPr>
      </w:pPr>
    </w:p>
    <w:p w14:paraId="32EA388F" w14:textId="72193451" w:rsidR="00E606DA" w:rsidRDefault="00E606DA" w:rsidP="00762C47">
      <w:pPr>
        <w:jc w:val="both"/>
        <w:rPr>
          <w:rStyle w:val="lev"/>
          <w:rFonts w:asciiTheme="majorHAnsi" w:hAnsiTheme="majorHAnsi" w:cstheme="majorHAnsi"/>
        </w:rPr>
      </w:pPr>
    </w:p>
    <w:p w14:paraId="4BF8F319" w14:textId="1C4BBC14" w:rsidR="00E606DA" w:rsidRDefault="00E606DA" w:rsidP="00762C47">
      <w:pPr>
        <w:jc w:val="both"/>
        <w:rPr>
          <w:rStyle w:val="lev"/>
          <w:rFonts w:asciiTheme="majorHAnsi" w:hAnsiTheme="majorHAnsi" w:cstheme="majorHAnsi"/>
        </w:rPr>
      </w:pPr>
    </w:p>
    <w:p w14:paraId="207B1D3D" w14:textId="2C8627D7" w:rsidR="00E606DA" w:rsidRDefault="00E606DA" w:rsidP="00762C47">
      <w:pPr>
        <w:jc w:val="both"/>
        <w:rPr>
          <w:rStyle w:val="lev"/>
          <w:rFonts w:asciiTheme="majorHAnsi" w:hAnsiTheme="majorHAnsi" w:cstheme="majorHAnsi"/>
        </w:rPr>
      </w:pPr>
    </w:p>
    <w:p w14:paraId="31B320FF" w14:textId="1B8FA0B3" w:rsidR="00E606DA" w:rsidRDefault="00E606DA" w:rsidP="00762C47">
      <w:pPr>
        <w:jc w:val="both"/>
        <w:rPr>
          <w:rStyle w:val="lev"/>
          <w:rFonts w:asciiTheme="majorHAnsi" w:hAnsiTheme="majorHAnsi" w:cstheme="majorHAnsi"/>
        </w:rPr>
      </w:pPr>
    </w:p>
    <w:p w14:paraId="7014A1A1" w14:textId="1A9EC6D0" w:rsidR="00E606DA" w:rsidRDefault="00E606DA" w:rsidP="00762C47">
      <w:pPr>
        <w:jc w:val="both"/>
        <w:rPr>
          <w:rStyle w:val="lev"/>
          <w:rFonts w:asciiTheme="majorHAnsi" w:hAnsiTheme="majorHAnsi" w:cstheme="majorHAnsi"/>
        </w:rPr>
      </w:pPr>
    </w:p>
    <w:p w14:paraId="583DDFEB" w14:textId="0DEEFFE5" w:rsidR="00E606DA" w:rsidRDefault="00E606DA" w:rsidP="00762C47">
      <w:pPr>
        <w:jc w:val="both"/>
        <w:rPr>
          <w:rStyle w:val="lev"/>
          <w:rFonts w:asciiTheme="majorHAnsi" w:hAnsiTheme="majorHAnsi" w:cstheme="majorHAnsi"/>
        </w:rPr>
      </w:pPr>
    </w:p>
    <w:p w14:paraId="24DBBADA" w14:textId="2BB64DDA" w:rsidR="00E606DA" w:rsidRDefault="00E606DA" w:rsidP="00762C47">
      <w:pPr>
        <w:jc w:val="both"/>
        <w:rPr>
          <w:rStyle w:val="lev"/>
          <w:rFonts w:asciiTheme="majorHAnsi" w:hAnsiTheme="majorHAnsi" w:cstheme="majorHAnsi"/>
        </w:rPr>
      </w:pPr>
    </w:p>
    <w:p w14:paraId="0BD55CC5" w14:textId="70DF9FBF" w:rsidR="00E606DA" w:rsidRDefault="00E606DA" w:rsidP="00762C47">
      <w:pPr>
        <w:jc w:val="both"/>
        <w:rPr>
          <w:rStyle w:val="lev"/>
          <w:rFonts w:asciiTheme="majorHAnsi" w:hAnsiTheme="majorHAnsi" w:cstheme="majorHAnsi"/>
        </w:rPr>
      </w:pPr>
    </w:p>
    <w:p w14:paraId="4E004B36" w14:textId="77777777" w:rsidR="00E606DA" w:rsidRPr="00D5083F" w:rsidRDefault="00E606DA" w:rsidP="00762C47">
      <w:pPr>
        <w:jc w:val="both"/>
        <w:rPr>
          <w:rStyle w:val="lev"/>
          <w:rFonts w:asciiTheme="majorHAnsi" w:hAnsiTheme="majorHAnsi" w:cstheme="majorHAnsi"/>
        </w:rPr>
      </w:pPr>
    </w:p>
    <w:p w14:paraId="493D0A84" w14:textId="77777777" w:rsidR="00685CE0" w:rsidRPr="003A0A99" w:rsidRDefault="00685CE0" w:rsidP="004D6A6D">
      <w:pPr>
        <w:pStyle w:val="Titre1"/>
        <w:numPr>
          <w:ilvl w:val="0"/>
          <w:numId w:val="19"/>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after="160"/>
        <w:jc w:val="both"/>
        <w:rPr>
          <w:rStyle w:val="Emphaseintense1"/>
          <w:sz w:val="28"/>
          <w:szCs w:val="28"/>
        </w:rPr>
      </w:pPr>
      <w:bookmarkStart w:id="43" w:name="_Toc116313112"/>
      <w:r>
        <w:rPr>
          <w:rStyle w:val="Emphaseintense1"/>
        </w:rPr>
        <w:lastRenderedPageBreak/>
        <w:t xml:space="preserve">LOT 2 – ELECTRICITE - ECLAIRAGE - </w:t>
      </w:r>
      <w:r w:rsidRPr="003A0A99">
        <w:rPr>
          <w:rStyle w:val="Emphaseintense1"/>
          <w:sz w:val="28"/>
          <w:szCs w:val="28"/>
        </w:rPr>
        <w:t>Description des ouvrages à réaliser</w:t>
      </w:r>
      <w:bookmarkEnd w:id="43"/>
    </w:p>
    <w:p w14:paraId="0628A8F1" w14:textId="77777777" w:rsidR="00CA5701" w:rsidRDefault="00CA5701" w:rsidP="00CA5701"/>
    <w:p w14:paraId="60E5D49B" w14:textId="1045D84A" w:rsidR="00CA5701" w:rsidRPr="00750445" w:rsidRDefault="00CA5701" w:rsidP="004D6A6D">
      <w:pPr>
        <w:pStyle w:val="Titre2"/>
        <w:numPr>
          <w:ilvl w:val="1"/>
          <w:numId w:val="23"/>
        </w:numPr>
        <w:pBdr>
          <w:top w:val="single" w:sz="4" w:space="1" w:color="auto"/>
          <w:left w:val="single" w:sz="4" w:space="4" w:color="auto"/>
          <w:bottom w:val="single" w:sz="4" w:space="1" w:color="auto"/>
          <w:right w:val="single" w:sz="4" w:space="4" w:color="auto"/>
        </w:pBdr>
        <w:shd w:val="pct15" w:color="auto" w:fill="auto"/>
        <w:spacing w:before="240" w:after="240"/>
        <w:jc w:val="both"/>
        <w:rPr>
          <w:bCs/>
        </w:rPr>
      </w:pPr>
      <w:bookmarkStart w:id="44" w:name="_Toc116313113"/>
      <w:r>
        <w:rPr>
          <w:rStyle w:val="Emphaseintense1"/>
          <w:bCs/>
        </w:rPr>
        <w:t>Description des travaux - Généralités</w:t>
      </w:r>
      <w:bookmarkEnd w:id="44"/>
    </w:p>
    <w:p w14:paraId="5EBDC481" w14:textId="5D139D88" w:rsidR="00E606DA" w:rsidRDefault="00E606DA" w:rsidP="00E606DA">
      <w:pPr>
        <w:jc w:val="both"/>
        <w:rPr>
          <w:rFonts w:ascii="Arial Narrow" w:eastAsia="Arial Narrow" w:hAnsi="Arial Narrow" w:cs="Arial Narrow"/>
        </w:rPr>
      </w:pPr>
      <w:r>
        <w:rPr>
          <w:rFonts w:ascii="Arial Narrow" w:eastAsia="Arial Narrow" w:hAnsi="Arial Narrow" w:cs="Arial Narrow"/>
        </w:rPr>
        <w:t xml:space="preserve">Ce Lot consiste en une prestation complète de préparation, installation, réglage, maintenance et dépose de l’ensemble de l’éclairage, y compris, celui intégré aux ouvrages scénographiques, de l’exposition </w:t>
      </w:r>
      <w:r>
        <w:rPr>
          <w:rFonts w:ascii="Arial Narrow" w:hAnsi="Arial Narrow" w:cstheme="majorHAnsi"/>
        </w:rPr>
        <w:t>« </w:t>
      </w:r>
      <w:r>
        <w:rPr>
          <w:rFonts w:ascii="Arial Narrow" w:hAnsi="Arial Narrow" w:cstheme="majorHAnsi"/>
          <w:b/>
          <w:i/>
        </w:rPr>
        <w:t>Berthe Weill : galeriste de l’avant-garde parisienne</w:t>
      </w:r>
      <w:r>
        <w:rPr>
          <w:rFonts w:ascii="Arial Narrow" w:hAnsi="Arial Narrow" w:cstheme="majorHAnsi"/>
        </w:rPr>
        <w:t xml:space="preserve"> »  </w:t>
      </w:r>
      <w:r>
        <w:rPr>
          <w:rFonts w:ascii="Arial Narrow" w:eastAsia="Arial Narrow" w:hAnsi="Arial Narrow" w:cs="Arial Narrow"/>
        </w:rPr>
        <w:t xml:space="preserve"> au Musée de l’Orangerie, Paris.</w:t>
      </w:r>
    </w:p>
    <w:p w14:paraId="31287702"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L'Entrepreneur du présent lot doit intervenir sur le chantier en liaison avec les entrepreneurs des autres corps d'état intéressés pour effectuer ses travaux sans porter atteinte au programme d'avancement des travaux de ces autres corps d'état.</w:t>
      </w:r>
    </w:p>
    <w:p w14:paraId="786A6203"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 xml:space="preserve">L'Entrepreneur reste responsable des conséquences que peuvent avoir ses travaux sur la solidité des constructions et des traces ou fissures qui peuvent apparaître par la suite.  </w:t>
      </w:r>
    </w:p>
    <w:p w14:paraId="243F0893" w14:textId="77777777" w:rsidR="00E606DA" w:rsidRDefault="00E606DA" w:rsidP="00E606DA">
      <w:pPr>
        <w:jc w:val="both"/>
        <w:rPr>
          <w:rFonts w:ascii="Arial Narrow" w:eastAsia="Arial Narrow" w:hAnsi="Arial Narrow" w:cs="Arial Narrow"/>
          <w:b/>
          <w:u w:val="single"/>
        </w:rPr>
      </w:pPr>
      <w:r>
        <w:rPr>
          <w:rFonts w:ascii="Arial Narrow" w:eastAsia="Arial Narrow" w:hAnsi="Arial Narrow" w:cs="Arial Narrow"/>
          <w:color w:val="000000"/>
        </w:rPr>
        <w:t xml:space="preserve"> </w:t>
      </w:r>
      <w:r>
        <w:rPr>
          <w:rFonts w:ascii="Arial Narrow" w:eastAsia="Arial Narrow" w:hAnsi="Arial Narrow" w:cs="Arial Narrow"/>
          <w:b/>
          <w:u w:val="single"/>
        </w:rPr>
        <w:t>Autres documents à consulter</w:t>
      </w:r>
    </w:p>
    <w:p w14:paraId="2138B011" w14:textId="77777777" w:rsidR="00E606DA" w:rsidRDefault="00E606DA" w:rsidP="00E606DA">
      <w:pPr>
        <w:numPr>
          <w:ilvl w:val="0"/>
          <w:numId w:val="37"/>
        </w:numPr>
        <w:spacing w:after="0" w:line="256" w:lineRule="auto"/>
        <w:jc w:val="both"/>
        <w:rPr>
          <w:rFonts w:ascii="Arial Narrow" w:eastAsia="Arial Narrow" w:hAnsi="Arial Narrow" w:cs="Arial Narrow"/>
          <w:color w:val="000000"/>
        </w:rPr>
      </w:pPr>
      <w:r>
        <w:rPr>
          <w:rFonts w:ascii="Arial Narrow" w:eastAsia="Arial Narrow" w:hAnsi="Arial Narrow" w:cs="Arial Narrow"/>
          <w:color w:val="000000"/>
        </w:rPr>
        <w:t>Le Cahier technique du Lot 1 et le Cahier des plans du Lot 2,</w:t>
      </w:r>
    </w:p>
    <w:p w14:paraId="16C74CA7" w14:textId="77777777" w:rsidR="00E606DA" w:rsidRPr="000537F9" w:rsidRDefault="00E606DA" w:rsidP="00E606DA">
      <w:pPr>
        <w:numPr>
          <w:ilvl w:val="0"/>
          <w:numId w:val="37"/>
        </w:numPr>
        <w:spacing w:after="0" w:line="256" w:lineRule="auto"/>
        <w:jc w:val="both"/>
        <w:rPr>
          <w:rFonts w:ascii="Arial Narrow" w:eastAsia="Arial Narrow" w:hAnsi="Arial Narrow" w:cs="Arial Narrow"/>
          <w:color w:val="000000"/>
        </w:rPr>
      </w:pPr>
      <w:r>
        <w:rPr>
          <w:rFonts w:ascii="Arial Narrow" w:eastAsia="Arial Narrow" w:hAnsi="Arial Narrow" w:cs="Arial Narrow"/>
          <w:color w:val="000000"/>
        </w:rPr>
        <w:t>Le Cahier des charges des expositions temporaires du musée de l’Orangerie</w:t>
      </w:r>
    </w:p>
    <w:p w14:paraId="76D4594A" w14:textId="77777777" w:rsidR="00E606DA" w:rsidRDefault="00E606DA" w:rsidP="00E606DA">
      <w:pPr>
        <w:numPr>
          <w:ilvl w:val="0"/>
          <w:numId w:val="37"/>
        </w:numPr>
        <w:spacing w:after="0" w:line="256" w:lineRule="auto"/>
        <w:jc w:val="both"/>
        <w:rPr>
          <w:rFonts w:ascii="Arial Narrow" w:eastAsia="Arial Narrow" w:hAnsi="Arial Narrow" w:cs="Arial Narrow"/>
          <w:color w:val="000000"/>
        </w:rPr>
      </w:pPr>
      <w:r>
        <w:rPr>
          <w:rFonts w:ascii="Arial Narrow" w:eastAsia="Arial Narrow" w:hAnsi="Arial Narrow" w:cs="Arial Narrow"/>
          <w:color w:val="000000"/>
        </w:rPr>
        <w:t>La DPGF,</w:t>
      </w:r>
    </w:p>
    <w:p w14:paraId="4B7255AE" w14:textId="77777777" w:rsidR="00E606DA" w:rsidRDefault="00E606DA" w:rsidP="00E606DA">
      <w:pPr>
        <w:numPr>
          <w:ilvl w:val="0"/>
          <w:numId w:val="37"/>
        </w:numPr>
        <w:spacing w:line="256" w:lineRule="auto"/>
        <w:jc w:val="both"/>
        <w:rPr>
          <w:rFonts w:ascii="Arial Narrow" w:eastAsia="Arial Narrow" w:hAnsi="Arial Narrow" w:cs="Arial Narrow"/>
          <w:color w:val="000000"/>
        </w:rPr>
      </w:pPr>
      <w:r>
        <w:rPr>
          <w:rFonts w:ascii="Arial Narrow" w:eastAsia="Arial Narrow" w:hAnsi="Arial Narrow" w:cs="Arial Narrow"/>
          <w:color w:val="000000"/>
        </w:rPr>
        <w:t>Le BPU/DQE.</w:t>
      </w:r>
    </w:p>
    <w:p w14:paraId="7C4DE054"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Il est également spécifié que l'Entrepreneur a examiné avec soin toutes les pièces du dossier servant de base à son marché et qu'il a signalé toutes les imprécisions, obscurités, omissions ou contradictions qu'il aurait pu relever et que toutes les réponses adaptées ont été apportées.</w:t>
      </w:r>
    </w:p>
    <w:p w14:paraId="52A3FAD7"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En conséquence, l'Entrepreneur ne pourra, après notification de son marché :</w:t>
      </w:r>
    </w:p>
    <w:p w14:paraId="77DADB8D" w14:textId="77777777" w:rsidR="00E606DA" w:rsidRDefault="00E606DA" w:rsidP="00E606DA">
      <w:pPr>
        <w:numPr>
          <w:ilvl w:val="0"/>
          <w:numId w:val="38"/>
        </w:numPr>
        <w:spacing w:after="120" w:line="240" w:lineRule="auto"/>
        <w:jc w:val="both"/>
        <w:rPr>
          <w:rFonts w:ascii="Arial Narrow" w:eastAsia="Arial Narrow" w:hAnsi="Arial Narrow" w:cs="Arial Narrow"/>
          <w:color w:val="000000"/>
        </w:rPr>
      </w:pPr>
      <w:r>
        <w:rPr>
          <w:rFonts w:ascii="Arial Narrow" w:eastAsia="Arial Narrow" w:hAnsi="Arial Narrow" w:cs="Arial Narrow"/>
          <w:color w:val="000000"/>
        </w:rPr>
        <w:t>ni refuser d'exécuter les travaux jugés utiles par le Maître d'œuvre et nécessaires à la parfaite finition des ouvrages ;</w:t>
      </w:r>
    </w:p>
    <w:p w14:paraId="22259B13" w14:textId="77777777" w:rsidR="00E606DA" w:rsidRDefault="00E606DA" w:rsidP="00E606DA">
      <w:pPr>
        <w:numPr>
          <w:ilvl w:val="0"/>
          <w:numId w:val="38"/>
        </w:numPr>
        <w:spacing w:after="120" w:line="240" w:lineRule="auto"/>
        <w:jc w:val="both"/>
        <w:rPr>
          <w:rFonts w:ascii="Arial Narrow" w:eastAsia="Arial Narrow" w:hAnsi="Arial Narrow" w:cs="Arial Narrow"/>
          <w:color w:val="000000"/>
        </w:rPr>
      </w:pPr>
      <w:r>
        <w:rPr>
          <w:rFonts w:ascii="Arial Narrow" w:eastAsia="Arial Narrow" w:hAnsi="Arial Narrow" w:cs="Arial Narrow"/>
          <w:color w:val="000000"/>
        </w:rPr>
        <w:t>ni prétendre que ces travaux donnent lieu à une augmentation de son prix forfaitaire ou à une prolongation du délai contractuel.</w:t>
      </w:r>
    </w:p>
    <w:p w14:paraId="17BADC48"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La propreté du chantier devra être maintenue quotidiennement, pendant toute la durée de l’intervention (regroupement des matériaux et outils, enlèvement des chutes de câble, etc.).</w:t>
      </w:r>
    </w:p>
    <w:p w14:paraId="76A1685B"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L’entreprise est responsable de la qualité de son travail.</w:t>
      </w:r>
    </w:p>
    <w:p w14:paraId="292D5FB9" w14:textId="77777777" w:rsidR="00E606DA" w:rsidRDefault="00E606DA" w:rsidP="00E606DA">
      <w:pPr>
        <w:pStyle w:val="Titre3"/>
        <w:spacing w:before="200" w:after="120"/>
        <w:ind w:left="360"/>
        <w:jc w:val="both"/>
        <w:rPr>
          <w:sz w:val="22"/>
          <w:szCs w:val="22"/>
        </w:rPr>
      </w:pPr>
      <w:bookmarkStart w:id="45" w:name="_heading=h.4f1mdlm"/>
      <w:bookmarkEnd w:id="45"/>
      <w:r>
        <w:rPr>
          <w:sz w:val="22"/>
          <w:szCs w:val="22"/>
        </w:rPr>
        <w:t>4.1.1 CONSISTANCE DES TRAVAUX</w:t>
      </w:r>
    </w:p>
    <w:p w14:paraId="4CBE0F01"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Note : Le musée de l’Orangerie possède déjà sur site un réseau de rails d’alimentation, ainsi qu’un parc de matériel d’éclairage qui sera mis à disposition de l’entreprise (voir liste en annexe). L’entreprise doit utiliser, en priorité, le matériel sur place et ne fournir que le matériel complémentaire selon prescriptions ci-dessous. Elle devra assurer le nettoyage des matériels du Musée.</w:t>
      </w:r>
    </w:p>
    <w:p w14:paraId="32526830" w14:textId="77777777" w:rsidR="00E606DA" w:rsidRDefault="00E606DA" w:rsidP="00E606DA">
      <w:pPr>
        <w:jc w:val="both"/>
        <w:rPr>
          <w:rFonts w:ascii="Arial Narrow" w:eastAsia="Arial Narrow" w:hAnsi="Arial Narrow" w:cs="Arial Narrow"/>
          <w:color w:val="000000"/>
        </w:rPr>
      </w:pPr>
      <w:r>
        <w:rPr>
          <w:rFonts w:ascii="Arial Narrow" w:eastAsia="Arial Narrow" w:hAnsi="Arial Narrow" w:cs="Arial Narrow"/>
          <w:color w:val="000000"/>
        </w:rPr>
        <w:t>Le câblage sera réalisé conformément aux normes en vigueur. La distribution sera faite par des câbles souples H07 RN-F. La section du câble sera adaptée aux protections existantes dans l’armoire.</w:t>
      </w:r>
    </w:p>
    <w:p w14:paraId="1E73D693"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 xml:space="preserve">L’Entreprise fournira les plans électriques et les détails d’exécution réalisés à grande échelle et établis à partir du présent dossier. Ceux-ci seront soumis à l’approbation du contrôleur missionné par le Maître d’ouvrage.  </w:t>
      </w:r>
    </w:p>
    <w:p w14:paraId="5CFB96C6"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Il y a lieu de se rapprocher de l’entreprise de construction (lot n°1 Agencement) pour les passages des câbles. Une grande attention doit être mise en œuvre quant à la propreté des raccordements (goulottes, couleurs…).</w:t>
      </w:r>
    </w:p>
    <w:p w14:paraId="3AD40DCF"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Le présent lot comprend :</w:t>
      </w:r>
    </w:p>
    <w:p w14:paraId="74229CE8" w14:textId="77777777" w:rsidR="00E606DA" w:rsidRDefault="00E606DA" w:rsidP="00E606DA">
      <w:pPr>
        <w:numPr>
          <w:ilvl w:val="0"/>
          <w:numId w:val="39"/>
        </w:numPr>
        <w:spacing w:after="0" w:line="240" w:lineRule="auto"/>
        <w:jc w:val="both"/>
        <w:rPr>
          <w:rFonts w:ascii="Arial Narrow" w:eastAsia="Arial Narrow" w:hAnsi="Arial Narrow" w:cs="Arial Narrow"/>
          <w:color w:val="000000"/>
        </w:rPr>
      </w:pPr>
      <w:r>
        <w:rPr>
          <w:rFonts w:ascii="Arial Narrow" w:eastAsia="Arial Narrow" w:hAnsi="Arial Narrow" w:cs="Arial Narrow"/>
          <w:color w:val="000000"/>
        </w:rPr>
        <w:lastRenderedPageBreak/>
        <w:t>La préparation et le nettoyage de l’ensemble du matériel d’éclairage nécessaire à l’exposition ;</w:t>
      </w:r>
    </w:p>
    <w:p w14:paraId="6EEA60E5" w14:textId="77777777" w:rsidR="00E606DA" w:rsidRDefault="00E606DA" w:rsidP="00E606DA">
      <w:pPr>
        <w:numPr>
          <w:ilvl w:val="0"/>
          <w:numId w:val="39"/>
        </w:numPr>
        <w:spacing w:after="0" w:line="240" w:lineRule="auto"/>
        <w:jc w:val="both"/>
        <w:rPr>
          <w:rFonts w:ascii="Arial Narrow" w:eastAsia="Arial Narrow" w:hAnsi="Arial Narrow" w:cs="Arial Narrow"/>
          <w:color w:val="000000"/>
        </w:rPr>
      </w:pPr>
      <w:r>
        <w:rPr>
          <w:rFonts w:ascii="Arial Narrow" w:eastAsia="Arial Narrow" w:hAnsi="Arial Narrow" w:cs="Arial Narrow"/>
          <w:color w:val="000000"/>
        </w:rPr>
        <w:t>La fourniture du matériel d'éclairage complémentaire ;</w:t>
      </w:r>
    </w:p>
    <w:p w14:paraId="309431B2" w14:textId="77777777" w:rsidR="00E606DA" w:rsidRDefault="00E606DA" w:rsidP="00E606DA">
      <w:pPr>
        <w:numPr>
          <w:ilvl w:val="0"/>
          <w:numId w:val="39"/>
        </w:numPr>
        <w:spacing w:after="0" w:line="240" w:lineRule="auto"/>
        <w:jc w:val="both"/>
        <w:rPr>
          <w:rFonts w:ascii="Arial Narrow" w:eastAsia="Arial Narrow" w:hAnsi="Arial Narrow" w:cs="Arial Narrow"/>
          <w:color w:val="000000"/>
        </w:rPr>
      </w:pPr>
      <w:r>
        <w:rPr>
          <w:rFonts w:ascii="Arial Narrow" w:eastAsia="Arial Narrow" w:hAnsi="Arial Narrow" w:cs="Arial Narrow"/>
          <w:color w:val="000000"/>
        </w:rPr>
        <w:t>La fourniture, la pose, et l’alimentation de rails complémentaires en applique au plafond ;</w:t>
      </w:r>
    </w:p>
    <w:p w14:paraId="6F1E6D9B" w14:textId="77777777" w:rsidR="00E606DA" w:rsidRDefault="00E606DA" w:rsidP="00E606DA">
      <w:pPr>
        <w:numPr>
          <w:ilvl w:val="0"/>
          <w:numId w:val="39"/>
        </w:numPr>
        <w:spacing w:after="0" w:line="240" w:lineRule="auto"/>
        <w:jc w:val="both"/>
        <w:rPr>
          <w:rFonts w:ascii="Arial Narrow" w:eastAsia="Arial Narrow" w:hAnsi="Arial Narrow" w:cs="Arial Narrow"/>
          <w:color w:val="000000"/>
        </w:rPr>
      </w:pPr>
      <w:r>
        <w:rPr>
          <w:rFonts w:ascii="Arial Narrow" w:eastAsia="Arial Narrow" w:hAnsi="Arial Narrow" w:cs="Arial Narrow"/>
          <w:color w:val="000000"/>
        </w:rPr>
        <w:t>La fourniture, la pose, les réglages de tous les dispositifs d’éclairage et le raccordement des appareils d'éclairage intégrés sous la direction de l'éclairagiste ;</w:t>
      </w:r>
    </w:p>
    <w:p w14:paraId="7D5FC545" w14:textId="77777777" w:rsidR="00E606DA" w:rsidRPr="0063158A" w:rsidRDefault="00E606DA" w:rsidP="00E606DA">
      <w:pPr>
        <w:numPr>
          <w:ilvl w:val="0"/>
          <w:numId w:val="39"/>
        </w:numPr>
        <w:spacing w:after="0" w:line="240" w:lineRule="auto"/>
        <w:jc w:val="both"/>
        <w:rPr>
          <w:rFonts w:ascii="Arial Narrow" w:eastAsia="Arial Narrow" w:hAnsi="Arial Narrow" w:cs="Arial Narrow"/>
          <w:color w:val="000000"/>
        </w:rPr>
      </w:pPr>
      <w:r>
        <w:rPr>
          <w:rFonts w:ascii="Arial Narrow" w:eastAsia="Arial Narrow" w:hAnsi="Arial Narrow" w:cs="Arial Narrow"/>
          <w:color w:val="000000"/>
        </w:rPr>
        <w:t>La fourniture, la pose des filtres et accessoires ;</w:t>
      </w:r>
    </w:p>
    <w:p w14:paraId="0AB69E74" w14:textId="77777777" w:rsidR="00E606DA" w:rsidRDefault="00E606DA" w:rsidP="00E606DA">
      <w:pPr>
        <w:numPr>
          <w:ilvl w:val="0"/>
          <w:numId w:val="39"/>
        </w:numPr>
        <w:spacing w:after="0" w:line="240" w:lineRule="auto"/>
        <w:jc w:val="both"/>
        <w:rPr>
          <w:rFonts w:ascii="Arial Narrow" w:eastAsia="Arial Narrow" w:hAnsi="Arial Narrow" w:cs="Arial Narrow"/>
          <w:color w:val="000000"/>
        </w:rPr>
      </w:pPr>
      <w:r>
        <w:rPr>
          <w:rFonts w:ascii="Arial Narrow" w:eastAsia="Arial Narrow" w:hAnsi="Arial Narrow" w:cs="Arial Narrow"/>
          <w:color w:val="000000"/>
        </w:rPr>
        <w:t>En fin d’exposition, la dépose des rails, du matériel d'éclairage et rangement dans les zones de stockage du musée (à préciser par le musée).</w:t>
      </w:r>
    </w:p>
    <w:p w14:paraId="1AE97866" w14:textId="77777777" w:rsidR="00E606DA" w:rsidRDefault="00E606DA" w:rsidP="00E606DA">
      <w:pPr>
        <w:spacing w:after="120" w:line="240" w:lineRule="auto"/>
        <w:ind w:left="360" w:hanging="360"/>
        <w:jc w:val="both"/>
        <w:rPr>
          <w:rFonts w:ascii="Arial Narrow" w:eastAsia="Arial Narrow" w:hAnsi="Arial Narrow" w:cs="Arial Narrow"/>
          <w:color w:val="000000"/>
        </w:rPr>
      </w:pPr>
    </w:p>
    <w:p w14:paraId="09BC93A3"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L'entreprise s'engage à exécuter les ouvrages selon les règles de l'art et les normes en vigueur dans ce type de bâtiment.</w:t>
      </w:r>
    </w:p>
    <w:p w14:paraId="227878A2"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L'entreprise s'engage à respecter l'ensemble des spécifications décrites dans ce lot notamment :</w:t>
      </w:r>
    </w:p>
    <w:p w14:paraId="02B89CF9" w14:textId="77777777" w:rsidR="00E606DA" w:rsidRDefault="00E606DA" w:rsidP="00E606DA">
      <w:pPr>
        <w:numPr>
          <w:ilvl w:val="0"/>
          <w:numId w:val="39"/>
        </w:numPr>
        <w:spacing w:after="0" w:line="240" w:lineRule="auto"/>
        <w:ind w:left="1080"/>
        <w:jc w:val="both"/>
        <w:rPr>
          <w:rFonts w:ascii="Arial Narrow" w:eastAsia="Arial Narrow" w:hAnsi="Arial Narrow" w:cs="Arial Narrow"/>
          <w:color w:val="000000"/>
        </w:rPr>
      </w:pPr>
      <w:r>
        <w:rPr>
          <w:rFonts w:ascii="Arial Narrow" w:eastAsia="Arial Narrow" w:hAnsi="Arial Narrow" w:cs="Arial Narrow"/>
          <w:color w:val="000000"/>
        </w:rPr>
        <w:t>type, photométrie, caractéristiques, accessoires des appareils d'éclairage,</w:t>
      </w:r>
    </w:p>
    <w:p w14:paraId="7F6A9FD2" w14:textId="77777777" w:rsidR="00E606DA" w:rsidRDefault="00E606DA" w:rsidP="00E606DA">
      <w:pPr>
        <w:numPr>
          <w:ilvl w:val="0"/>
          <w:numId w:val="39"/>
        </w:numPr>
        <w:spacing w:after="120" w:line="240" w:lineRule="auto"/>
        <w:ind w:left="1080"/>
        <w:jc w:val="both"/>
        <w:rPr>
          <w:rFonts w:ascii="Arial Narrow" w:eastAsia="Arial Narrow" w:hAnsi="Arial Narrow" w:cs="Arial Narrow"/>
          <w:color w:val="000000"/>
        </w:rPr>
      </w:pPr>
      <w:r>
        <w:rPr>
          <w:rFonts w:ascii="Arial Narrow" w:eastAsia="Arial Narrow" w:hAnsi="Arial Narrow" w:cs="Arial Narrow"/>
          <w:color w:val="000000"/>
        </w:rPr>
        <w:t>type, puissance, photométrie et marque des lampes.</w:t>
      </w:r>
    </w:p>
    <w:p w14:paraId="3882314E" w14:textId="38913321" w:rsidR="00E606DA" w:rsidRDefault="00E606DA" w:rsidP="00E606DA">
      <w:pPr>
        <w:jc w:val="both"/>
        <w:rPr>
          <w:rFonts w:ascii="Arial Narrow" w:eastAsia="Arial Narrow" w:hAnsi="Arial Narrow" w:cs="Arial Narrow"/>
        </w:rPr>
      </w:pPr>
      <w:r>
        <w:rPr>
          <w:rFonts w:ascii="Arial Narrow" w:eastAsia="Arial Narrow" w:hAnsi="Arial Narrow" w:cs="Arial Narrow"/>
        </w:rPr>
        <w:t>L'implantation exacte des appareils d'éclairage sera réalisée après l’accrochage des œuvres, en présence de l’éclairagiste</w:t>
      </w:r>
      <w:r w:rsidR="004F6004">
        <w:rPr>
          <w:rFonts w:ascii="Arial Narrow" w:eastAsia="Arial Narrow" w:hAnsi="Arial Narrow" w:cs="Arial Narrow"/>
        </w:rPr>
        <w:t xml:space="preserve"> sur la base des plans fournis</w:t>
      </w:r>
      <w:r>
        <w:rPr>
          <w:rFonts w:ascii="Arial Narrow" w:eastAsia="Arial Narrow" w:hAnsi="Arial Narrow" w:cs="Arial Narrow"/>
        </w:rPr>
        <w:t>.</w:t>
      </w:r>
    </w:p>
    <w:p w14:paraId="75AA4B09"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L’entreprise effectuera le réglage des appareils d'éclairage sous la direction de l’éclairagiste. Les réglages comprennent : l’orientation des appareils, le filtrage (gélatine ou verre) et différents petits travaux de finition.</w:t>
      </w:r>
    </w:p>
    <w:p w14:paraId="210D7FF9"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D’une manière générale, l’éclairage répond aux principes suivants :</w:t>
      </w:r>
    </w:p>
    <w:p w14:paraId="1DF335EC" w14:textId="77777777" w:rsidR="00E606DA" w:rsidRDefault="00E606DA" w:rsidP="00E606DA">
      <w:pPr>
        <w:numPr>
          <w:ilvl w:val="0"/>
          <w:numId w:val="39"/>
        </w:numPr>
        <w:spacing w:after="0" w:line="240" w:lineRule="auto"/>
        <w:jc w:val="both"/>
        <w:rPr>
          <w:rFonts w:ascii="Arial Narrow" w:eastAsia="Arial Narrow" w:hAnsi="Arial Narrow" w:cs="Arial Narrow"/>
          <w:color w:val="000000"/>
        </w:rPr>
      </w:pPr>
      <w:r>
        <w:rPr>
          <w:rFonts w:ascii="Arial Narrow" w:eastAsia="Arial Narrow" w:hAnsi="Arial Narrow" w:cs="Arial Narrow"/>
          <w:color w:val="000000"/>
        </w:rPr>
        <w:t>Les peintures et les documents graphiques seront éclairés suivant l’accrochage avec des projecteurs de découpe SPX Syclop provenant du parc de projecteurs du musée (160 unités disponibles), équipés de LED 4000K ;</w:t>
      </w:r>
    </w:p>
    <w:p w14:paraId="166856A2" w14:textId="77777777" w:rsidR="00E606DA" w:rsidRDefault="00E606DA" w:rsidP="00E606DA">
      <w:pPr>
        <w:numPr>
          <w:ilvl w:val="0"/>
          <w:numId w:val="39"/>
        </w:numPr>
        <w:spacing w:after="0" w:line="240" w:lineRule="auto"/>
        <w:jc w:val="both"/>
        <w:rPr>
          <w:rFonts w:ascii="Arial Narrow" w:eastAsia="Arial Narrow" w:hAnsi="Arial Narrow" w:cs="Arial Narrow"/>
        </w:rPr>
      </w:pPr>
      <w:r>
        <w:rPr>
          <w:rFonts w:ascii="Arial Narrow" w:eastAsia="Arial Narrow" w:hAnsi="Arial Narrow" w:cs="Arial Narrow"/>
          <w:color w:val="000000"/>
        </w:rPr>
        <w:t>Les cimaises seront éclairées par des projecteurs LEXYS ZOOM (130 unités disponibles) (y compris accessoires : Porte-filtre avec snoot anti-éblouissement) provenant du parc de projecteurs du musée, équipés de LE</w:t>
      </w:r>
      <w:r>
        <w:rPr>
          <w:rFonts w:ascii="Arial Narrow" w:eastAsia="Arial Narrow" w:hAnsi="Arial Narrow" w:cs="Arial Narrow"/>
        </w:rPr>
        <w:t>D 4000°K ;</w:t>
      </w:r>
    </w:p>
    <w:p w14:paraId="3BD04BA9" w14:textId="77777777" w:rsidR="00E606DA" w:rsidRDefault="00E606DA" w:rsidP="00E606DA">
      <w:pPr>
        <w:numPr>
          <w:ilvl w:val="0"/>
          <w:numId w:val="39"/>
        </w:numPr>
        <w:spacing w:after="0" w:line="240" w:lineRule="auto"/>
        <w:jc w:val="both"/>
        <w:rPr>
          <w:rFonts w:ascii="Arial Narrow" w:eastAsia="Arial Narrow" w:hAnsi="Arial Narrow" w:cs="Arial Narrow"/>
        </w:rPr>
      </w:pPr>
      <w:r>
        <w:rPr>
          <w:rFonts w:ascii="Arial Narrow" w:eastAsia="Arial Narrow" w:hAnsi="Arial Narrow" w:cs="Arial Narrow"/>
        </w:rPr>
        <w:t>Les objets en vitrines de type A seront éclairés par des rubans LED 10Watts au mètre 3000°K ou équivalent sur profilé d'angle métallique. La vitrine type B sera éclairée par des rubans LED 10Watts au mètre 3000°K ou équivalent sur profilé d'angle métallique disposé latéralement et un rail TBT au haut de vitrine. Ces équipements sont prévus en location, avec variateur d’intensité et transformateur ;</w:t>
      </w:r>
    </w:p>
    <w:p w14:paraId="40F35ED2" w14:textId="77777777" w:rsidR="00E606DA" w:rsidRDefault="00E606DA" w:rsidP="00E606DA">
      <w:pPr>
        <w:spacing w:after="0" w:line="240" w:lineRule="auto"/>
        <w:ind w:left="928"/>
        <w:jc w:val="both"/>
        <w:rPr>
          <w:rFonts w:ascii="Arial Narrow" w:eastAsia="Arial Narrow" w:hAnsi="Arial Narrow" w:cs="Arial Narrow"/>
        </w:rPr>
      </w:pPr>
    </w:p>
    <w:p w14:paraId="5389829E"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Le titulaire soumettra, pour approbation, à l’éclairagiste et au Maître d’œuvre les matériels et consommables qu’elle compte proposer. Dans tous les cas, les appareils d’éclairage, d’alimentation et de gradation seront prévus pour une utilisation quotidienne continue, sur une période de plusieurs mois. Le titulaire proposera des matériels aux normes actuelles, notamment concernant le marquage CE ou équivalent.</w:t>
      </w:r>
    </w:p>
    <w:p w14:paraId="5D64C98E"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En tout état de cause, le personnel de l’entreprise sera présent jusqu’au jour de l’ouverture.</w:t>
      </w:r>
    </w:p>
    <w:p w14:paraId="7E952479" w14:textId="77777777" w:rsidR="00E606DA" w:rsidRDefault="00E606DA" w:rsidP="00E606DA">
      <w:pPr>
        <w:pStyle w:val="Titre3"/>
        <w:numPr>
          <w:ilvl w:val="2"/>
          <w:numId w:val="40"/>
        </w:numPr>
        <w:spacing w:before="200" w:after="120"/>
        <w:jc w:val="both"/>
        <w:rPr>
          <w:sz w:val="22"/>
          <w:szCs w:val="22"/>
        </w:rPr>
      </w:pPr>
      <w:bookmarkStart w:id="46" w:name="_heading=h.2u6wntf"/>
      <w:bookmarkEnd w:id="46"/>
      <w:r w:rsidRPr="006B43E7">
        <w:rPr>
          <w:rFonts w:cstheme="majorHAnsi"/>
          <w:sz w:val="22"/>
          <w:szCs w:val="22"/>
        </w:rPr>
        <w:t>NOMENCLATURE</w:t>
      </w:r>
    </w:p>
    <w:p w14:paraId="3AA538A2" w14:textId="77777777" w:rsidR="00E606DA" w:rsidRDefault="00E606DA" w:rsidP="00E606DA">
      <w:pPr>
        <w:ind w:right="283"/>
        <w:jc w:val="both"/>
        <w:rPr>
          <w:rFonts w:ascii="Arial Narrow" w:eastAsia="Arial Narrow" w:hAnsi="Arial Narrow" w:cs="Arial Narrow"/>
        </w:rPr>
      </w:pPr>
      <w:r>
        <w:rPr>
          <w:rFonts w:ascii="Arial Narrow" w:eastAsia="Arial Narrow" w:hAnsi="Arial Narrow" w:cs="Arial Narrow"/>
        </w:rPr>
        <w:t xml:space="preserve">Le lot éclairage scénographique utilise une nomenclature spécifique qui apparaît dans les plans ainsi que dans les listes s'y rapportant. Cette nomenclature est typologique et concerne les appareils d'éclairage ou l'appareillage. Le titulaire s'engage à utiliser cette nomenclature dans tous les documents qu'elle produira. </w:t>
      </w:r>
    </w:p>
    <w:p w14:paraId="6F7A704C" w14:textId="77777777" w:rsidR="00E606DA" w:rsidRDefault="00E606DA" w:rsidP="00E606DA">
      <w:pPr>
        <w:pStyle w:val="Titre2"/>
        <w:numPr>
          <w:ilvl w:val="1"/>
          <w:numId w:val="40"/>
        </w:numPr>
        <w:pBdr>
          <w:top w:val="single" w:sz="4" w:space="1" w:color="auto"/>
          <w:left w:val="single" w:sz="4" w:space="4" w:color="auto"/>
          <w:bottom w:val="single" w:sz="4" w:space="1" w:color="auto"/>
          <w:right w:val="single" w:sz="4" w:space="4" w:color="auto"/>
        </w:pBdr>
        <w:shd w:val="pct15" w:color="auto" w:fill="auto"/>
        <w:spacing w:before="240" w:after="240"/>
        <w:jc w:val="both"/>
        <w:rPr>
          <w:sz w:val="22"/>
          <w:szCs w:val="22"/>
        </w:rPr>
      </w:pPr>
      <w:bookmarkStart w:id="47" w:name="_heading=h.19c6y18"/>
      <w:bookmarkEnd w:id="47"/>
      <w:r>
        <w:rPr>
          <w:sz w:val="22"/>
          <w:szCs w:val="22"/>
        </w:rPr>
        <w:t xml:space="preserve">Description des </w:t>
      </w:r>
      <w:r w:rsidRPr="006B43E7">
        <w:rPr>
          <w:sz w:val="22"/>
          <w:szCs w:val="22"/>
        </w:rPr>
        <w:t>travaux</w:t>
      </w:r>
      <w:r>
        <w:rPr>
          <w:sz w:val="22"/>
          <w:szCs w:val="22"/>
        </w:rPr>
        <w:t xml:space="preserve"> par typologie</w:t>
      </w:r>
    </w:p>
    <w:p w14:paraId="11F3FAB2" w14:textId="77777777" w:rsidR="00E606DA" w:rsidRDefault="00E606DA" w:rsidP="00E606DA">
      <w:pPr>
        <w:rPr>
          <w:rFonts w:ascii="Arial Narrow" w:eastAsia="Arial Narrow" w:hAnsi="Arial Narrow" w:cs="Arial Narrow"/>
        </w:rPr>
      </w:pPr>
      <w:bookmarkStart w:id="48" w:name="_heading=h.3tbugp1"/>
      <w:bookmarkEnd w:id="48"/>
    </w:p>
    <w:p w14:paraId="57E53FB3" w14:textId="77777777" w:rsidR="00E606DA" w:rsidRDefault="00E606DA" w:rsidP="00E606DA">
      <w:pPr>
        <w:pStyle w:val="Titre3"/>
        <w:numPr>
          <w:ilvl w:val="2"/>
          <w:numId w:val="41"/>
        </w:numPr>
        <w:tabs>
          <w:tab w:val="num" w:pos="2130"/>
        </w:tabs>
        <w:spacing w:before="200" w:after="120"/>
        <w:ind w:left="720"/>
        <w:jc w:val="both"/>
        <w:rPr>
          <w:sz w:val="22"/>
          <w:szCs w:val="22"/>
        </w:rPr>
      </w:pPr>
      <w:bookmarkStart w:id="49" w:name="_heading=h.28h4qwu"/>
      <w:bookmarkEnd w:id="49"/>
      <w:r>
        <w:rPr>
          <w:sz w:val="22"/>
          <w:szCs w:val="22"/>
        </w:rPr>
        <w:lastRenderedPageBreak/>
        <w:t xml:space="preserve">ECLAIRAGE </w:t>
      </w:r>
    </w:p>
    <w:p w14:paraId="10C9A958" w14:textId="77777777" w:rsidR="00E606DA" w:rsidRDefault="00E606DA" w:rsidP="00E606DA">
      <w:pPr>
        <w:pStyle w:val="Titre4"/>
        <w:numPr>
          <w:ilvl w:val="3"/>
          <w:numId w:val="41"/>
        </w:numPr>
        <w:tabs>
          <w:tab w:val="num" w:pos="3195"/>
        </w:tabs>
        <w:spacing w:before="200" w:after="120"/>
        <w:ind w:left="864" w:hanging="1080"/>
        <w:jc w:val="both"/>
        <w:rPr>
          <w:rFonts w:ascii="Arial Narrow" w:eastAsia="Arial Narrow" w:hAnsi="Arial Narrow" w:cs="Arial Narrow"/>
          <w:color w:val="000000"/>
        </w:rPr>
      </w:pPr>
      <w:bookmarkStart w:id="50" w:name="_heading=h.nmf14n"/>
      <w:bookmarkEnd w:id="50"/>
      <w:r>
        <w:rPr>
          <w:rFonts w:ascii="Arial Narrow" w:eastAsia="Arial Narrow" w:hAnsi="Arial Narrow" w:cs="Arial Narrow"/>
          <w:color w:val="000000"/>
          <w:u w:val="single"/>
        </w:rPr>
        <w:t>PARC DU MUSÉE DE L’ORANGERIE A INSTALLER</w:t>
      </w:r>
    </w:p>
    <w:p w14:paraId="23725D5A" w14:textId="77777777" w:rsidR="00E606DA" w:rsidRDefault="00E606DA" w:rsidP="00E606DA">
      <w:pPr>
        <w:jc w:val="both"/>
        <w:rPr>
          <w:rFonts w:ascii="Arial Narrow" w:eastAsia="Arial Narrow" w:hAnsi="Arial Narrow" w:cs="Arial Narrow"/>
          <w:color w:val="000000"/>
        </w:rPr>
      </w:pPr>
      <w:r>
        <w:rPr>
          <w:rFonts w:ascii="Arial Narrow" w:eastAsia="Arial Narrow" w:hAnsi="Arial Narrow" w:cs="Arial Narrow"/>
          <w:color w:val="000000"/>
        </w:rPr>
        <w:t>L’entreprise aura à sa charge la pose et le raccordement des appareils du Musée :</w:t>
      </w:r>
    </w:p>
    <w:p w14:paraId="75740B00" w14:textId="77777777" w:rsidR="00E606DA" w:rsidRDefault="00E606DA" w:rsidP="00E606DA">
      <w:pPr>
        <w:jc w:val="both"/>
        <w:rPr>
          <w:rFonts w:ascii="Arial Narrow" w:eastAsia="Arial Narrow" w:hAnsi="Arial Narrow" w:cs="Arial Narrow"/>
          <w:u w:val="single"/>
        </w:rPr>
      </w:pPr>
      <w:r>
        <w:rPr>
          <w:rFonts w:ascii="Arial Narrow" w:eastAsia="Arial Narrow" w:hAnsi="Arial Narrow" w:cs="Arial Narrow"/>
          <w:u w:val="single"/>
        </w:rPr>
        <w:t>Matériel / Quantité disponible :</w:t>
      </w:r>
    </w:p>
    <w:p w14:paraId="7FD6FFE0" w14:textId="77777777" w:rsidR="00E606DA" w:rsidRDefault="00E606DA" w:rsidP="00E606DA">
      <w:pPr>
        <w:numPr>
          <w:ilvl w:val="0"/>
          <w:numId w:val="39"/>
        </w:numPr>
        <w:spacing w:after="0" w:line="240" w:lineRule="auto"/>
        <w:jc w:val="both"/>
        <w:rPr>
          <w:rFonts w:ascii="Arial" w:eastAsia="Arial" w:hAnsi="Arial" w:cs="Arial"/>
          <w:color w:val="000000"/>
        </w:rPr>
      </w:pPr>
      <w:bookmarkStart w:id="51" w:name="_heading=h.37m2jsg"/>
      <w:bookmarkEnd w:id="51"/>
      <w:r>
        <w:rPr>
          <w:rFonts w:ascii="Arial Narrow" w:eastAsia="Arial Narrow" w:hAnsi="Arial Narrow" w:cs="Arial Narrow"/>
          <w:color w:val="000000"/>
        </w:rPr>
        <w:t>Projecteur de découpe SPX Syclop : 160 U disponibles et 130 U environ utilisées ;</w:t>
      </w:r>
    </w:p>
    <w:p w14:paraId="76231E65" w14:textId="77777777" w:rsidR="00E606DA" w:rsidRDefault="00E606DA" w:rsidP="00E606DA">
      <w:pPr>
        <w:numPr>
          <w:ilvl w:val="0"/>
          <w:numId w:val="39"/>
        </w:numPr>
        <w:spacing w:after="0" w:line="240" w:lineRule="auto"/>
        <w:jc w:val="both"/>
        <w:rPr>
          <w:rFonts w:ascii="Arial Narrow" w:eastAsia="Arial Narrow" w:hAnsi="Arial Narrow" w:cs="Arial Narrow"/>
          <w:color w:val="000000"/>
        </w:rPr>
      </w:pPr>
      <w:r>
        <w:rPr>
          <w:rFonts w:ascii="Arial Narrow" w:eastAsia="Arial Narrow" w:hAnsi="Arial Narrow" w:cs="Arial Narrow"/>
          <w:color w:val="000000"/>
        </w:rPr>
        <w:t>AMBIANCE - Projecteur LEXYS ZOOM wall washer :  130 U disponibles et 1</w:t>
      </w:r>
      <w:r>
        <w:rPr>
          <w:rFonts w:ascii="Arial Narrow" w:eastAsia="Arial Narrow" w:hAnsi="Arial Narrow" w:cs="Arial Narrow"/>
        </w:rPr>
        <w:t>30</w:t>
      </w:r>
      <w:r>
        <w:rPr>
          <w:rFonts w:ascii="Arial Narrow" w:eastAsia="Arial Narrow" w:hAnsi="Arial Narrow" w:cs="Arial Narrow"/>
          <w:color w:val="000000"/>
        </w:rPr>
        <w:t xml:space="preserve"> U environ utilisées.</w:t>
      </w:r>
    </w:p>
    <w:p w14:paraId="3C5209CB" w14:textId="77777777" w:rsidR="00E606DA" w:rsidRDefault="00E606DA" w:rsidP="00E606DA">
      <w:pPr>
        <w:numPr>
          <w:ilvl w:val="0"/>
          <w:numId w:val="39"/>
        </w:numPr>
        <w:spacing w:after="0" w:line="240" w:lineRule="auto"/>
        <w:jc w:val="both"/>
        <w:rPr>
          <w:rFonts w:ascii="Arial Narrow" w:eastAsia="Arial Narrow" w:hAnsi="Arial Narrow" w:cs="Arial Narrow"/>
        </w:rPr>
      </w:pPr>
      <w:r>
        <w:rPr>
          <w:rFonts w:ascii="Arial Narrow" w:eastAsia="Arial Narrow" w:hAnsi="Arial Narrow" w:cs="Arial Narrow"/>
          <w:color w:val="000000"/>
        </w:rPr>
        <w:t>AMBIA</w:t>
      </w:r>
      <w:r>
        <w:rPr>
          <w:rFonts w:ascii="Arial Narrow" w:eastAsia="Arial Narrow" w:hAnsi="Arial Narrow" w:cs="Arial Narrow"/>
        </w:rPr>
        <w:t>NCE - Projecteur ECLIPSE OnTrack :  18 U disponibles et 18 U environ utilisées.</w:t>
      </w:r>
    </w:p>
    <w:p w14:paraId="324E8963" w14:textId="77777777" w:rsidR="00E606DA" w:rsidRDefault="00E606DA" w:rsidP="00E606DA">
      <w:pPr>
        <w:spacing w:after="0" w:line="240" w:lineRule="auto"/>
        <w:ind w:left="928"/>
        <w:jc w:val="both"/>
        <w:rPr>
          <w:rFonts w:ascii="Arial Narrow" w:eastAsia="Arial Narrow" w:hAnsi="Arial Narrow" w:cs="Arial Narrow"/>
        </w:rPr>
      </w:pPr>
    </w:p>
    <w:p w14:paraId="09F9703D" w14:textId="77777777" w:rsidR="00E606DA" w:rsidRDefault="00E606DA" w:rsidP="00E606DA">
      <w:pPr>
        <w:pStyle w:val="Titre4"/>
        <w:numPr>
          <w:ilvl w:val="3"/>
          <w:numId w:val="41"/>
        </w:numPr>
        <w:tabs>
          <w:tab w:val="num" w:pos="3195"/>
        </w:tabs>
        <w:spacing w:before="200" w:after="120"/>
        <w:ind w:left="864" w:hanging="1080"/>
        <w:jc w:val="both"/>
        <w:rPr>
          <w:rFonts w:ascii="Arial Narrow" w:eastAsia="Arial Narrow" w:hAnsi="Arial Narrow" w:cs="Arial Narrow"/>
          <w:color w:val="000000"/>
        </w:rPr>
      </w:pPr>
      <w:r>
        <w:rPr>
          <w:rFonts w:ascii="Arial Narrow" w:eastAsia="Arial Narrow" w:hAnsi="Arial Narrow" w:cs="Arial Narrow"/>
          <w:color w:val="000000"/>
        </w:rPr>
        <w:t>LOCATION DE RAILS 3 ALLUMAGES BLANC 230V TRIPHASES DE TYPE R01</w:t>
      </w:r>
    </w:p>
    <w:p w14:paraId="41537C66"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 xml:space="preserve">L’entreprise chiffrera la fourniture en location, la pose et le raccordement de rails 3 allumages 230V de Type R01 en location. </w:t>
      </w:r>
    </w:p>
    <w:p w14:paraId="3AD81D49"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 xml:space="preserve">Les rails seront du type 3 allumages blancs, GLOBAL, ou équivalent. </w:t>
      </w:r>
      <w:r>
        <w:rPr>
          <w:rFonts w:ascii="Arial Narrow" w:eastAsia="Arial Narrow" w:hAnsi="Arial Narrow" w:cs="Arial Narrow"/>
          <w:u w:val="single"/>
        </w:rPr>
        <w:t>Les matériels d’éclairage devront, dans tous les cas, s’adapter aux éclairages fournis</w:t>
      </w:r>
      <w:r>
        <w:rPr>
          <w:rFonts w:ascii="Arial Narrow" w:eastAsia="Arial Narrow" w:hAnsi="Arial Narrow" w:cs="Arial Narrow"/>
        </w:rPr>
        <w:t xml:space="preserve"> et aux rails existants.</w:t>
      </w:r>
    </w:p>
    <w:p w14:paraId="0FE85742"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Les rails seront fixés par l’entreprise sur les structures existantes. L’entreprise devra prévoir la fourniture des divers connecteurs d’alimentation et le raccordement électrique de ces rails sur les existants.</w:t>
      </w:r>
    </w:p>
    <w:p w14:paraId="5F683B5E"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L’alimentation des rails se fera impérativement par un adaptateur 3 allumages pris sur les rails existants et un connecteur d’alimentation en bout de rail ; en aucun cas par un double adaptateur.</w:t>
      </w:r>
    </w:p>
    <w:p w14:paraId="3CBA6E6C" w14:textId="77777777" w:rsidR="00E606DA" w:rsidRDefault="00E606DA" w:rsidP="00E606DA">
      <w:pPr>
        <w:jc w:val="both"/>
        <w:rPr>
          <w:rFonts w:ascii="Arial Narrow" w:eastAsia="Arial Narrow" w:hAnsi="Arial Narrow" w:cs="Arial Narrow"/>
          <w:color w:val="000000"/>
        </w:rPr>
      </w:pPr>
      <w:r>
        <w:rPr>
          <w:rFonts w:ascii="Arial Narrow" w:eastAsia="Arial Narrow" w:hAnsi="Arial Narrow" w:cs="Arial Narrow"/>
          <w:color w:val="000000"/>
        </w:rPr>
        <w:t>L’entreprise devra veiller, en coordination avec le Maître d’ouvrage et le responsable du bâtiment et de l’exploitation au musée, à ce que les éléments qu’elle doit poser n’interfèrent pas avec les réseaux et installations existants (réseaux d’aspirations, système de sécurité, etc.).</w:t>
      </w:r>
    </w:p>
    <w:p w14:paraId="572B06F1"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u w:val="single"/>
        </w:rPr>
        <w:t>Quantité</w:t>
      </w:r>
      <w:r>
        <w:rPr>
          <w:rFonts w:ascii="Arial Narrow" w:eastAsia="Arial Narrow" w:hAnsi="Arial Narrow" w:cs="Arial Narrow"/>
        </w:rPr>
        <w:t xml:space="preserve"> : 2 ML </w:t>
      </w:r>
    </w:p>
    <w:p w14:paraId="28B61FFF" w14:textId="77777777" w:rsidR="00E606DA" w:rsidRPr="00042A9E" w:rsidRDefault="00E606DA" w:rsidP="00E606DA">
      <w:pPr>
        <w:jc w:val="both"/>
        <w:rPr>
          <w:rFonts w:ascii="Arial Narrow" w:eastAsia="Arial Narrow" w:hAnsi="Arial Narrow" w:cs="Arial Narrow"/>
          <w:u w:val="single"/>
        </w:rPr>
      </w:pPr>
    </w:p>
    <w:p w14:paraId="6DF6484F" w14:textId="77777777" w:rsidR="00E606DA" w:rsidRDefault="00E606DA" w:rsidP="00E606DA">
      <w:pPr>
        <w:pStyle w:val="Titre4"/>
        <w:numPr>
          <w:ilvl w:val="3"/>
          <w:numId w:val="41"/>
        </w:numPr>
        <w:tabs>
          <w:tab w:val="num" w:pos="3195"/>
        </w:tabs>
        <w:spacing w:before="200" w:after="120"/>
        <w:ind w:left="864" w:hanging="1080"/>
        <w:jc w:val="both"/>
        <w:rPr>
          <w:rFonts w:ascii="Arial Narrow" w:eastAsia="Arial Narrow" w:hAnsi="Arial Narrow" w:cs="Arial Narrow"/>
          <w:color w:val="000000"/>
        </w:rPr>
      </w:pPr>
      <w:r>
        <w:rPr>
          <w:rFonts w:ascii="Arial Narrow" w:eastAsia="Arial Narrow" w:hAnsi="Arial Narrow" w:cs="Arial Narrow"/>
          <w:color w:val="000000"/>
        </w:rPr>
        <w:t>LOCATION DE RAIL TBT DE TYPE R02</w:t>
      </w:r>
    </w:p>
    <w:p w14:paraId="1C40F444" w14:textId="77777777" w:rsidR="00E606DA" w:rsidRDefault="00E606DA" w:rsidP="00E606DA">
      <w:pPr>
        <w:rPr>
          <w:rFonts w:ascii="Arial Narrow" w:eastAsia="Arial Narrow" w:hAnsi="Arial Narrow" w:cs="Arial Narrow"/>
        </w:rPr>
      </w:pPr>
      <w:r>
        <w:rPr>
          <w:rFonts w:ascii="Arial Narrow" w:eastAsia="Arial Narrow" w:hAnsi="Arial Narrow" w:cs="Arial Narrow"/>
        </w:rPr>
        <w:t>L’entreprise chiffrera la fourniture en location, la pose et le raccordement de rail TBT de Type R02</w:t>
      </w:r>
    </w:p>
    <w:p w14:paraId="02E78808" w14:textId="77777777" w:rsidR="00E606DA" w:rsidRDefault="00E606DA" w:rsidP="00E606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40" w:lineRule="auto"/>
        <w:ind w:right="567"/>
        <w:rPr>
          <w:rFonts w:ascii="Arial Narrow" w:eastAsia="Arial Narrow" w:hAnsi="Arial Narrow" w:cs="Arial Narrow"/>
          <w:color w:val="000000"/>
        </w:rPr>
      </w:pPr>
      <w:r>
        <w:rPr>
          <w:rFonts w:ascii="Arial Narrow" w:eastAsia="Arial Narrow" w:hAnsi="Arial Narrow" w:cs="Arial Narrow"/>
          <w:color w:val="000000"/>
          <w:u w:val="single"/>
        </w:rPr>
        <w:t>Localisation</w:t>
      </w:r>
      <w:r>
        <w:rPr>
          <w:rFonts w:ascii="Arial Narrow" w:eastAsia="Arial Narrow" w:hAnsi="Arial Narrow" w:cs="Arial Narrow"/>
          <w:color w:val="000000"/>
        </w:rPr>
        <w:t xml:space="preserve"> : </w:t>
      </w:r>
    </w:p>
    <w:p w14:paraId="075A5EA5" w14:textId="77777777" w:rsidR="00E606DA" w:rsidRDefault="00E606DA" w:rsidP="00E606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40" w:lineRule="auto"/>
        <w:ind w:right="567"/>
        <w:rPr>
          <w:rFonts w:ascii="Arial Narrow" w:eastAsia="Arial Narrow" w:hAnsi="Arial Narrow" w:cs="Arial Narrow"/>
          <w:color w:val="000000"/>
        </w:rPr>
      </w:pPr>
      <w:r>
        <w:rPr>
          <w:rFonts w:ascii="Arial Narrow" w:eastAsia="Arial Narrow" w:hAnsi="Arial Narrow" w:cs="Arial Narrow"/>
          <w:color w:val="000000"/>
        </w:rPr>
        <w:t>Cf. plans d’éclairage Carnet de plans Lot 2.</w:t>
      </w:r>
    </w:p>
    <w:p w14:paraId="30ED9B37" w14:textId="77777777" w:rsidR="00E606DA" w:rsidRPr="00D75F4B" w:rsidRDefault="00E606DA" w:rsidP="00E606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40" w:lineRule="auto"/>
        <w:ind w:right="567"/>
        <w:rPr>
          <w:rFonts w:ascii="Arial Narrow" w:eastAsia="Arial Narrow" w:hAnsi="Arial Narrow" w:cs="Arial Narrow"/>
          <w:color w:val="000000"/>
        </w:rPr>
      </w:pPr>
    </w:p>
    <w:p w14:paraId="26684B17" w14:textId="77777777" w:rsidR="00E606DA" w:rsidRPr="00042A9E" w:rsidRDefault="00E606DA" w:rsidP="00E606DA">
      <w:r w:rsidRPr="00910E02">
        <w:rPr>
          <w:rFonts w:ascii="Arial Narrow" w:eastAsia="Arial Narrow" w:hAnsi="Arial Narrow" w:cs="Arial Narrow"/>
          <w:u w:val="single"/>
        </w:rPr>
        <w:t>Quantité</w:t>
      </w:r>
      <w:r>
        <w:rPr>
          <w:rFonts w:ascii="Arial Narrow" w:eastAsia="Arial Narrow" w:hAnsi="Arial Narrow" w:cs="Arial Narrow"/>
        </w:rPr>
        <w:t> : 1ML</w:t>
      </w:r>
    </w:p>
    <w:p w14:paraId="0A156BD7" w14:textId="77777777" w:rsidR="00E606DA" w:rsidRDefault="00E606DA" w:rsidP="00E606DA">
      <w:pPr>
        <w:pStyle w:val="Titre4"/>
        <w:spacing w:before="200" w:after="120"/>
        <w:jc w:val="both"/>
        <w:rPr>
          <w:rFonts w:ascii="Arial Narrow" w:eastAsia="Arial Narrow" w:hAnsi="Arial Narrow" w:cs="Arial Narrow"/>
          <w:color w:val="000000"/>
        </w:rPr>
      </w:pPr>
    </w:p>
    <w:p w14:paraId="72D6D4F5" w14:textId="77777777" w:rsidR="00E606DA" w:rsidRPr="00042A9E" w:rsidRDefault="00E606DA" w:rsidP="00E606DA">
      <w:pPr>
        <w:pStyle w:val="Titre4"/>
        <w:numPr>
          <w:ilvl w:val="3"/>
          <w:numId w:val="41"/>
        </w:numPr>
        <w:tabs>
          <w:tab w:val="num" w:pos="3195"/>
        </w:tabs>
        <w:spacing w:before="200" w:after="120"/>
        <w:ind w:left="864" w:hanging="1080"/>
        <w:jc w:val="both"/>
        <w:rPr>
          <w:rFonts w:ascii="Arial Narrow" w:eastAsia="Arial Narrow" w:hAnsi="Arial Narrow" w:cs="Arial Narrow"/>
          <w:color w:val="000000"/>
        </w:rPr>
      </w:pPr>
      <w:r w:rsidRPr="00042A9E">
        <w:rPr>
          <w:rFonts w:ascii="Arial Narrow" w:eastAsia="Arial Narrow" w:hAnsi="Arial Narrow" w:cs="Arial Narrow"/>
          <w:color w:val="000000"/>
        </w:rPr>
        <w:t>LOCATION DE PROFIL LED D’ANGLE DE TYPE L01</w:t>
      </w:r>
    </w:p>
    <w:p w14:paraId="36B4A5E4"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L’entreprise chiffrera la fourniture en location, la pose et le raccordement aux alimentations de rubans LED 7,5 Watts au mètre 3000°K ou équivalent sur profilé d'angle à 45° métallique. Les matériels d’éclairage devront, dans tous les cas, s’adapter aux mobiliers de la façon la plus discrète possible. Les transformateurs et dimmers seront inclus dans le chiffrage de la prestation. Il est demandé pour la vitrine Type B que les réglettes Led latérales soient variable de manières indépendante.</w:t>
      </w:r>
    </w:p>
    <w:p w14:paraId="4B4CE6D5" w14:textId="77777777" w:rsidR="00E606DA" w:rsidRDefault="00E606DA" w:rsidP="00E606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40" w:lineRule="auto"/>
        <w:ind w:right="567"/>
        <w:rPr>
          <w:rFonts w:ascii="Arial Narrow" w:eastAsia="Arial Narrow" w:hAnsi="Arial Narrow" w:cs="Arial Narrow"/>
          <w:color w:val="000000"/>
        </w:rPr>
      </w:pPr>
      <w:r>
        <w:rPr>
          <w:rFonts w:ascii="Arial Narrow" w:eastAsia="Arial Narrow" w:hAnsi="Arial Narrow" w:cs="Arial Narrow"/>
          <w:color w:val="000000"/>
          <w:u w:val="single"/>
        </w:rPr>
        <w:t>Localisation</w:t>
      </w:r>
      <w:r>
        <w:rPr>
          <w:rFonts w:ascii="Arial Narrow" w:eastAsia="Arial Narrow" w:hAnsi="Arial Narrow" w:cs="Arial Narrow"/>
          <w:color w:val="000000"/>
        </w:rPr>
        <w:t xml:space="preserve"> : </w:t>
      </w:r>
    </w:p>
    <w:p w14:paraId="60404C66" w14:textId="77777777" w:rsidR="00E606DA" w:rsidRDefault="00E606DA" w:rsidP="00E606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40" w:lineRule="auto"/>
        <w:ind w:right="567"/>
        <w:rPr>
          <w:rFonts w:ascii="Arial Narrow" w:eastAsia="Arial Narrow" w:hAnsi="Arial Narrow" w:cs="Arial Narrow"/>
          <w:color w:val="000000"/>
        </w:rPr>
      </w:pPr>
      <w:r>
        <w:rPr>
          <w:rFonts w:ascii="Arial Narrow" w:eastAsia="Arial Narrow" w:hAnsi="Arial Narrow" w:cs="Arial Narrow"/>
          <w:color w:val="000000"/>
        </w:rPr>
        <w:t>Cf. plans d’éclairage Carnet de plans Lot 2.</w:t>
      </w:r>
    </w:p>
    <w:p w14:paraId="1DBFC8C9" w14:textId="77777777" w:rsidR="00E606DA" w:rsidRDefault="00E606DA" w:rsidP="00E606DA">
      <w:pPr>
        <w:jc w:val="both"/>
        <w:rPr>
          <w:rFonts w:ascii="Arial Narrow" w:eastAsia="Arial Narrow" w:hAnsi="Arial Narrow" w:cs="Arial Narrow"/>
        </w:rPr>
      </w:pPr>
    </w:p>
    <w:p w14:paraId="618697CA"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u w:val="single"/>
        </w:rPr>
        <w:t>Quantité</w:t>
      </w:r>
      <w:r>
        <w:rPr>
          <w:rFonts w:ascii="Arial Narrow" w:eastAsia="Arial Narrow" w:hAnsi="Arial Narrow" w:cs="Arial Narrow"/>
        </w:rPr>
        <w:t xml:space="preserve"> :  9,2 ML </w:t>
      </w:r>
    </w:p>
    <w:p w14:paraId="037A193F" w14:textId="77777777" w:rsidR="00E606DA" w:rsidRDefault="00E606DA" w:rsidP="00E606DA">
      <w:pPr>
        <w:jc w:val="both"/>
        <w:rPr>
          <w:rFonts w:ascii="Arial Narrow" w:eastAsia="Arial Narrow" w:hAnsi="Arial Narrow" w:cs="Arial Narrow"/>
        </w:rPr>
      </w:pPr>
    </w:p>
    <w:p w14:paraId="7E2738D6" w14:textId="77777777" w:rsidR="00E606DA" w:rsidRPr="00293B7A" w:rsidRDefault="00E606DA" w:rsidP="00E606DA">
      <w:pPr>
        <w:pStyle w:val="Titre4"/>
        <w:numPr>
          <w:ilvl w:val="3"/>
          <w:numId w:val="41"/>
        </w:numPr>
        <w:tabs>
          <w:tab w:val="num" w:pos="3195"/>
        </w:tabs>
        <w:spacing w:before="200" w:after="120"/>
        <w:ind w:left="864" w:hanging="1080"/>
        <w:jc w:val="both"/>
        <w:rPr>
          <w:rFonts w:ascii="Arial Narrow" w:eastAsia="Arial Narrow" w:hAnsi="Arial Narrow" w:cs="Arial Narrow"/>
          <w:color w:val="auto"/>
        </w:rPr>
      </w:pPr>
      <w:r w:rsidRPr="00293B7A">
        <w:rPr>
          <w:rFonts w:ascii="Arial Narrow" w:eastAsia="Arial Narrow" w:hAnsi="Arial Narrow" w:cs="Arial Narrow"/>
          <w:color w:val="auto"/>
        </w:rPr>
        <w:t xml:space="preserve">LOCATION </w:t>
      </w:r>
      <w:r>
        <w:rPr>
          <w:rFonts w:ascii="Arial Narrow" w:eastAsia="Arial Narrow" w:hAnsi="Arial Narrow" w:cs="Arial Narrow"/>
          <w:color w:val="auto"/>
        </w:rPr>
        <w:t>DE MINI PROJECTEUR TBT DE TYPE P01</w:t>
      </w:r>
    </w:p>
    <w:p w14:paraId="41BC575D"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 xml:space="preserve">L’entreprise chiffrera la fourniture en location de mini projecteur de Type P01. Ces projecteurs devront impérativement être équipés de 4 aimants et d’une gradation locale. Les optiques seront définies lors de la phase EXE par l’éclairagiste.  </w:t>
      </w:r>
    </w:p>
    <w:p w14:paraId="71705ABB" w14:textId="77777777" w:rsidR="00E606DA" w:rsidRDefault="00E606DA" w:rsidP="00E606DA">
      <w:pPr>
        <w:jc w:val="both"/>
        <w:rPr>
          <w:rFonts w:ascii="Arial Narrow" w:eastAsia="Arial Narrow" w:hAnsi="Arial Narrow" w:cs="Arial Narrow"/>
        </w:rPr>
      </w:pPr>
      <w:r w:rsidRPr="00910E02">
        <w:rPr>
          <w:rFonts w:ascii="Arial Narrow" w:eastAsia="Arial Narrow" w:hAnsi="Arial Narrow" w:cs="Arial Narrow"/>
          <w:u w:val="single"/>
        </w:rPr>
        <w:t>Quantité</w:t>
      </w:r>
      <w:r>
        <w:rPr>
          <w:rFonts w:ascii="Arial Narrow" w:eastAsia="Arial Narrow" w:hAnsi="Arial Narrow" w:cs="Arial Narrow"/>
        </w:rPr>
        <w:t> : 4</w:t>
      </w:r>
    </w:p>
    <w:p w14:paraId="7E55B0DD" w14:textId="77777777" w:rsidR="00E606DA" w:rsidRDefault="00E606DA" w:rsidP="00E606DA">
      <w:pPr>
        <w:jc w:val="both"/>
        <w:rPr>
          <w:rFonts w:ascii="Arial Narrow" w:eastAsia="Arial Narrow" w:hAnsi="Arial Narrow" w:cs="Arial Narrow"/>
        </w:rPr>
      </w:pPr>
    </w:p>
    <w:p w14:paraId="386F1515" w14:textId="77777777" w:rsidR="00E606DA" w:rsidRDefault="00E606DA" w:rsidP="00E606DA">
      <w:pPr>
        <w:pStyle w:val="Titre3"/>
        <w:numPr>
          <w:ilvl w:val="2"/>
          <w:numId w:val="41"/>
        </w:numPr>
        <w:tabs>
          <w:tab w:val="num" w:pos="2130"/>
        </w:tabs>
        <w:spacing w:before="200" w:after="120"/>
        <w:ind w:left="720"/>
        <w:jc w:val="both"/>
        <w:rPr>
          <w:sz w:val="22"/>
          <w:szCs w:val="22"/>
        </w:rPr>
      </w:pPr>
      <w:bookmarkStart w:id="52" w:name="_heading=h.wgg47rfwwjb4"/>
      <w:bookmarkStart w:id="53" w:name="_heading=h.3ca4ay123zsh"/>
      <w:bookmarkStart w:id="54" w:name="_heading=h.1mrcu09"/>
      <w:bookmarkEnd w:id="52"/>
      <w:bookmarkEnd w:id="53"/>
      <w:bookmarkEnd w:id="54"/>
      <w:r>
        <w:rPr>
          <w:sz w:val="22"/>
          <w:szCs w:val="22"/>
        </w:rPr>
        <w:t>FOURNITURE DES CONSOMMABLES</w:t>
      </w:r>
    </w:p>
    <w:p w14:paraId="188897C7" w14:textId="77777777" w:rsidR="00E606DA" w:rsidRDefault="00E606DA" w:rsidP="00E606DA">
      <w:pPr>
        <w:jc w:val="both"/>
        <w:rPr>
          <w:rFonts w:ascii="Arial Narrow" w:eastAsia="Arial Narrow" w:hAnsi="Arial Narrow" w:cs="Arial Narrow"/>
          <w:color w:val="000000"/>
        </w:rPr>
      </w:pPr>
      <w:bookmarkStart w:id="55" w:name="_heading=h.46r0co2"/>
      <w:bookmarkEnd w:id="55"/>
      <w:r>
        <w:rPr>
          <w:rFonts w:ascii="Arial Narrow" w:eastAsia="Arial Narrow" w:hAnsi="Arial Narrow" w:cs="Arial Narrow"/>
          <w:color w:val="000000"/>
        </w:rPr>
        <w:t xml:space="preserve">Le matériel nécessaire aux réglages, filtres, adhésifs aluminiums haute température, etc… est à fournir par l’entreprise et utilisé autant que nécessaire. Voici une liste de matériel non exhaustive : </w:t>
      </w:r>
    </w:p>
    <w:p w14:paraId="4B337C44" w14:textId="77777777" w:rsidR="00E606DA" w:rsidRPr="00293B7A" w:rsidRDefault="00E606DA" w:rsidP="00E606D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20" w:line="240" w:lineRule="auto"/>
        <w:ind w:right="567"/>
        <w:jc w:val="both"/>
        <w:rPr>
          <w:rFonts w:ascii="Arial Narrow" w:eastAsia="Arial Narrow" w:hAnsi="Arial Narrow" w:cs="Arial Narrow"/>
          <w:color w:val="000000"/>
        </w:rPr>
      </w:pPr>
      <w:r w:rsidRPr="00293B7A">
        <w:rPr>
          <w:rFonts w:ascii="Arial Narrow" w:eastAsia="Arial Narrow" w:hAnsi="Arial Narrow" w:cs="Arial Narrow"/>
          <w:color w:val="000000"/>
        </w:rPr>
        <w:t>- LEE FILTERS 252, 251, 279 (1/8 minus green), 278 (1/8 plus green),</w:t>
      </w:r>
      <w:r>
        <w:rPr>
          <w:rFonts w:ascii="Arial Narrow" w:eastAsia="Arial Narrow" w:hAnsi="Arial Narrow" w:cs="Arial Narrow"/>
          <w:color w:val="000000"/>
        </w:rPr>
        <w:t xml:space="preserve"> 218 (1/8 CTB), 223 (1/8 CTO)</w:t>
      </w:r>
    </w:p>
    <w:p w14:paraId="113327C7" w14:textId="77777777" w:rsidR="00E606DA" w:rsidRDefault="00E606DA" w:rsidP="00E606D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20" w:line="240" w:lineRule="auto"/>
        <w:ind w:right="567"/>
        <w:jc w:val="both"/>
        <w:rPr>
          <w:rFonts w:ascii="Arial Narrow" w:eastAsia="Arial Narrow" w:hAnsi="Arial Narrow" w:cs="Arial Narrow"/>
        </w:rPr>
      </w:pPr>
      <w:r>
        <w:rPr>
          <w:rFonts w:ascii="Arial Narrow" w:eastAsia="Arial Narrow" w:hAnsi="Arial Narrow" w:cs="Arial Narrow"/>
          <w:color w:val="000000"/>
        </w:rPr>
        <w:t>- ROSC</w:t>
      </w:r>
      <w:r>
        <w:rPr>
          <w:rFonts w:ascii="Arial Narrow" w:eastAsia="Arial Narrow" w:hAnsi="Arial Narrow" w:cs="Arial Narrow"/>
        </w:rPr>
        <w:t xml:space="preserve">O 113, 132, 119, 114 </w:t>
      </w:r>
    </w:p>
    <w:p w14:paraId="7289C66C" w14:textId="77777777" w:rsidR="00E606DA" w:rsidRDefault="00E606DA" w:rsidP="00E606D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20" w:line="240" w:lineRule="auto"/>
        <w:ind w:right="567"/>
        <w:jc w:val="both"/>
        <w:rPr>
          <w:rFonts w:ascii="Arial Narrow" w:eastAsia="Arial Narrow" w:hAnsi="Arial Narrow" w:cs="Arial Narrow"/>
          <w:color w:val="000000"/>
        </w:rPr>
      </w:pPr>
      <w:r>
        <w:rPr>
          <w:rFonts w:ascii="Arial Narrow" w:eastAsia="Arial Narrow" w:hAnsi="Arial Narrow" w:cs="Arial Narrow"/>
          <w:color w:val="000000"/>
        </w:rPr>
        <w:t>- Rouleau Blackwrap et gaffeur aluminium en quantité suffisante.</w:t>
      </w:r>
    </w:p>
    <w:p w14:paraId="2A8E01DD" w14:textId="77777777" w:rsidR="00E606DA" w:rsidRDefault="00E606DA" w:rsidP="00E606D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20" w:line="240" w:lineRule="auto"/>
        <w:ind w:right="567"/>
        <w:jc w:val="both"/>
        <w:rPr>
          <w:rFonts w:ascii="Arial Narrow" w:eastAsia="Arial Narrow" w:hAnsi="Arial Narrow" w:cs="Arial Narrow"/>
          <w:color w:val="000000"/>
        </w:rPr>
      </w:pPr>
    </w:p>
    <w:p w14:paraId="24EA5307" w14:textId="77777777" w:rsidR="00E606DA" w:rsidRDefault="00E606DA" w:rsidP="00E606D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20" w:line="240" w:lineRule="auto"/>
        <w:ind w:right="567"/>
        <w:jc w:val="both"/>
        <w:rPr>
          <w:rFonts w:ascii="Arial Narrow" w:eastAsia="Arial Narrow" w:hAnsi="Arial Narrow" w:cs="Arial Narrow"/>
          <w:color w:val="000000"/>
        </w:rPr>
      </w:pPr>
      <w:r>
        <w:rPr>
          <w:rFonts w:ascii="Arial Narrow" w:eastAsia="Arial Narrow" w:hAnsi="Arial Narrow" w:cs="Arial Narrow"/>
          <w:color w:val="000000"/>
        </w:rPr>
        <w:t>Quantité : 1 ensemble </w:t>
      </w:r>
    </w:p>
    <w:p w14:paraId="4C8001EB" w14:textId="77777777" w:rsidR="00E606DA" w:rsidRDefault="00E606DA" w:rsidP="00E606DA">
      <w:pPr>
        <w:pStyle w:val="Titre3"/>
        <w:numPr>
          <w:ilvl w:val="2"/>
          <w:numId w:val="41"/>
        </w:numPr>
        <w:tabs>
          <w:tab w:val="num" w:pos="2130"/>
        </w:tabs>
        <w:spacing w:before="200" w:after="120"/>
        <w:ind w:left="720"/>
        <w:jc w:val="both"/>
        <w:rPr>
          <w:sz w:val="22"/>
          <w:szCs w:val="22"/>
        </w:rPr>
      </w:pPr>
      <w:r>
        <w:rPr>
          <w:sz w:val="22"/>
          <w:szCs w:val="22"/>
        </w:rPr>
        <w:t>PREPARATION, POSE ET REGLAGE DES APPAREILS</w:t>
      </w:r>
    </w:p>
    <w:p w14:paraId="65D66E0F" w14:textId="77777777" w:rsidR="00E606DA" w:rsidRPr="0063158A" w:rsidRDefault="00E606DA" w:rsidP="00E606DA">
      <w:pPr>
        <w:jc w:val="both"/>
        <w:rPr>
          <w:rFonts w:ascii="Arial Narrow" w:eastAsia="Arial Narrow" w:hAnsi="Arial Narrow" w:cs="Arial Narrow"/>
        </w:rPr>
      </w:pPr>
      <w:r>
        <w:rPr>
          <w:rFonts w:ascii="Arial Narrow" w:eastAsia="Arial Narrow" w:hAnsi="Arial Narrow" w:cs="Arial Narrow"/>
        </w:rPr>
        <w:t>Prestation complète de nettoyage/dépoussiérage, déballage si nécessaire, et de réglage de tous les appareils posés de l’ensemble de l’installation d’éclairage de l’exposition.</w:t>
      </w:r>
    </w:p>
    <w:p w14:paraId="6E491F8C" w14:textId="77777777" w:rsidR="00E606DA" w:rsidRDefault="00E606DA" w:rsidP="00E606DA">
      <w:pPr>
        <w:jc w:val="both"/>
        <w:rPr>
          <w:rFonts w:ascii="Arial Narrow" w:eastAsia="Arial Narrow" w:hAnsi="Arial Narrow" w:cs="Arial Narrow"/>
          <w:b/>
          <w:u w:val="single"/>
        </w:rPr>
      </w:pPr>
      <w:r>
        <w:rPr>
          <w:rFonts w:ascii="Arial Narrow" w:eastAsia="Arial Narrow" w:hAnsi="Arial Narrow" w:cs="Arial Narrow"/>
          <w:b/>
          <w:u w:val="single"/>
        </w:rPr>
        <w:t xml:space="preserve">Pour les réglages, la pose des appareils se fera sur des rails nus, à l’avancement, appareil par appareil ; sans aucun appareil installé préalablement. </w:t>
      </w:r>
    </w:p>
    <w:p w14:paraId="064C1F7F"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Le musée de l’Orangerie pourra mettre à disposition 1 à 2 nacelles (utilisation partagée avec les équipes du musée, disponibilité à confirmer). L’entreprise devra donc, le cas échéant, prévoir ses propres moyens de travail en hauteur pour assurer la tenue du planning fixé. Ils seront de type échafaudage roulant conforme et/ou de nacelles automotrices. Les personnels seront habilités au travail sur les moyens mis en œuvre et aux travaux en hauteur.</w:t>
      </w:r>
    </w:p>
    <w:p w14:paraId="3160F253" w14:textId="77777777" w:rsidR="00E606DA" w:rsidRDefault="00E606DA" w:rsidP="00E606DA">
      <w:pPr>
        <w:spacing w:line="264" w:lineRule="auto"/>
        <w:jc w:val="both"/>
        <w:rPr>
          <w:rFonts w:ascii="Arial Narrow" w:eastAsia="Arial Narrow" w:hAnsi="Arial Narrow" w:cs="Arial Narrow"/>
        </w:rPr>
      </w:pPr>
      <w:r>
        <w:rPr>
          <w:rFonts w:ascii="Arial Narrow" w:eastAsia="Arial Narrow" w:hAnsi="Arial Narrow" w:cs="Arial Narrow"/>
        </w:rPr>
        <w:t>Les réglages se feront après la mise en place des œuvres jusqu’à la veille de l’inauguration si nécessaire.</w:t>
      </w:r>
    </w:p>
    <w:p w14:paraId="6F3D33EA" w14:textId="77777777" w:rsidR="00E606DA" w:rsidRDefault="00E606DA" w:rsidP="00E606DA">
      <w:pPr>
        <w:spacing w:line="264" w:lineRule="auto"/>
        <w:jc w:val="both"/>
        <w:rPr>
          <w:rFonts w:ascii="Arial Narrow" w:eastAsia="Arial Narrow" w:hAnsi="Arial Narrow" w:cs="Arial Narrow"/>
        </w:rPr>
      </w:pPr>
      <w:r>
        <w:rPr>
          <w:rFonts w:ascii="Arial Narrow" w:eastAsia="Arial Narrow" w:hAnsi="Arial Narrow" w:cs="Arial Narrow"/>
        </w:rPr>
        <w:t xml:space="preserve">L’entreprise fournira une équipe de techniciens qualifiés dans le réglage des appareils utilisés, </w:t>
      </w:r>
      <w:r>
        <w:rPr>
          <w:rFonts w:ascii="Arial Narrow" w:eastAsia="Arial Narrow" w:hAnsi="Arial Narrow" w:cs="Arial Narrow"/>
          <w:b/>
        </w:rPr>
        <w:t xml:space="preserve">les techniciens seront expérimentés et seront familiers des réglages très précis. </w:t>
      </w:r>
      <w:r>
        <w:rPr>
          <w:rFonts w:ascii="Arial Narrow" w:eastAsia="Arial Narrow" w:hAnsi="Arial Narrow" w:cs="Arial Narrow"/>
        </w:rPr>
        <w:t>Le dimensionnement et la qualification de l’équipe devront être précisés en conséquence. Cette équipe comportera au moins un électricien habilité.</w:t>
      </w:r>
    </w:p>
    <w:p w14:paraId="19FD8914" w14:textId="77777777" w:rsidR="00E606DA" w:rsidRDefault="00E606DA" w:rsidP="00E606DA">
      <w:pPr>
        <w:spacing w:line="264" w:lineRule="auto"/>
        <w:jc w:val="both"/>
        <w:rPr>
          <w:rFonts w:ascii="Arial Narrow" w:eastAsia="Arial Narrow" w:hAnsi="Arial Narrow" w:cs="Arial Narrow"/>
        </w:rPr>
      </w:pPr>
      <w:r>
        <w:rPr>
          <w:rFonts w:ascii="Arial Narrow" w:eastAsia="Arial Narrow" w:hAnsi="Arial Narrow" w:cs="Arial Narrow"/>
        </w:rPr>
        <w:t>L’ensemble des réglages se fera sous la direction de l’éclairagiste de la Maîtrise d’œuvre selon les principes énoncés précédemment.</w:t>
      </w:r>
    </w:p>
    <w:p w14:paraId="2E807B7D"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 xml:space="preserve">Comme dans tout projet d’éclairage d’exposition, l’entreprise admet un certain degré d’adaptation du projet pour une meilleure qualité ou pour répondre aux demandes des responsables de l’exposition </w:t>
      </w:r>
      <w:r>
        <w:rPr>
          <w:rFonts w:ascii="Arial Narrow" w:eastAsia="Arial Narrow" w:hAnsi="Arial Narrow" w:cs="Arial Narrow"/>
          <w:b/>
        </w:rPr>
        <w:t>et toutes les reprises de réglages nécessaires</w:t>
      </w:r>
      <w:r>
        <w:rPr>
          <w:rFonts w:ascii="Arial Narrow" w:eastAsia="Arial Narrow" w:hAnsi="Arial Narrow" w:cs="Arial Narrow"/>
        </w:rPr>
        <w:t xml:space="preserve"> </w:t>
      </w:r>
      <w:r>
        <w:rPr>
          <w:rFonts w:ascii="Arial Narrow" w:eastAsia="Arial Narrow" w:hAnsi="Arial Narrow" w:cs="Arial Narrow"/>
          <w:b/>
        </w:rPr>
        <w:t>à la demande du scénographe et de l’éclairagiste.</w:t>
      </w:r>
      <w:r>
        <w:rPr>
          <w:rFonts w:ascii="Arial Narrow" w:eastAsia="Arial Narrow" w:hAnsi="Arial Narrow" w:cs="Arial Narrow"/>
        </w:rPr>
        <w:t xml:space="preserve"> </w:t>
      </w:r>
    </w:p>
    <w:p w14:paraId="120E3F3B"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Le temps de travail prévu par l’entreprise sera largement dimensionné pour permettre ces réglages fins, sans surcoûts.</w:t>
      </w:r>
    </w:p>
    <w:p w14:paraId="479C8596" w14:textId="77777777" w:rsidR="00E606DA" w:rsidRDefault="00E606DA" w:rsidP="00E606DA">
      <w:pPr>
        <w:spacing w:line="264" w:lineRule="auto"/>
        <w:jc w:val="both"/>
        <w:rPr>
          <w:rFonts w:ascii="Arial Narrow" w:eastAsia="Arial Narrow" w:hAnsi="Arial Narrow" w:cs="Arial Narrow"/>
        </w:rPr>
      </w:pPr>
      <w:r>
        <w:rPr>
          <w:rFonts w:ascii="Arial Narrow" w:eastAsia="Arial Narrow" w:hAnsi="Arial Narrow" w:cs="Arial Narrow"/>
        </w:rPr>
        <w:t xml:space="preserve">Avant la réalisation de l’ensemble des réglages, une zone test sera éclairée en présence des œuvres afin de valider les options retenues. </w:t>
      </w:r>
    </w:p>
    <w:p w14:paraId="5ABDAC73" w14:textId="0A1DEBD0" w:rsidR="00E606DA" w:rsidRDefault="00E606DA" w:rsidP="00E606DA">
      <w:pPr>
        <w:jc w:val="both"/>
        <w:rPr>
          <w:rFonts w:ascii="Arial Narrow" w:eastAsia="Arial Narrow" w:hAnsi="Arial Narrow" w:cs="Arial Narrow"/>
        </w:rPr>
      </w:pPr>
      <w:r>
        <w:rPr>
          <w:rFonts w:ascii="Arial Narrow" w:eastAsia="Arial Narrow" w:hAnsi="Arial Narrow" w:cs="Arial Narrow"/>
          <w:u w:val="single"/>
        </w:rPr>
        <w:t>Quantité à fournir</w:t>
      </w:r>
      <w:r>
        <w:rPr>
          <w:rFonts w:ascii="Arial Narrow" w:eastAsia="Arial Narrow" w:hAnsi="Arial Narrow" w:cs="Arial Narrow"/>
        </w:rPr>
        <w:t xml:space="preserve"> : 1 ensemble (estimation : </w:t>
      </w:r>
      <w:r w:rsidR="0096407D">
        <w:rPr>
          <w:rFonts w:ascii="Arial Narrow" w:eastAsia="Arial Narrow" w:hAnsi="Arial Narrow" w:cs="Arial Narrow"/>
        </w:rPr>
        <w:t>4</w:t>
      </w:r>
      <w:r>
        <w:rPr>
          <w:rFonts w:ascii="Arial Narrow" w:eastAsia="Arial Narrow" w:hAnsi="Arial Narrow" w:cs="Arial Narrow"/>
        </w:rPr>
        <w:t xml:space="preserve"> jours à 2 hommes)</w:t>
      </w:r>
    </w:p>
    <w:p w14:paraId="398D9344" w14:textId="77777777" w:rsidR="00E606DA" w:rsidRPr="0063158A" w:rsidRDefault="00E606DA" w:rsidP="00E606DA">
      <w:pPr>
        <w:jc w:val="both"/>
        <w:rPr>
          <w:rFonts w:ascii="Arial Narrow" w:eastAsia="Arial Narrow" w:hAnsi="Arial Narrow" w:cs="Arial Narrow"/>
        </w:rPr>
      </w:pPr>
    </w:p>
    <w:p w14:paraId="0757693B" w14:textId="77777777" w:rsidR="00E606DA" w:rsidRDefault="00E606DA" w:rsidP="00E606DA">
      <w:pPr>
        <w:pStyle w:val="Titre3"/>
        <w:numPr>
          <w:ilvl w:val="2"/>
          <w:numId w:val="41"/>
        </w:numPr>
        <w:tabs>
          <w:tab w:val="num" w:pos="2130"/>
        </w:tabs>
        <w:spacing w:before="200" w:after="120"/>
        <w:ind w:left="720"/>
        <w:jc w:val="both"/>
        <w:rPr>
          <w:sz w:val="22"/>
          <w:szCs w:val="22"/>
        </w:rPr>
      </w:pPr>
      <w:r>
        <w:rPr>
          <w:sz w:val="22"/>
          <w:szCs w:val="22"/>
        </w:rPr>
        <w:lastRenderedPageBreak/>
        <w:t>MAINTENANCE CURATIVE – PART A COMMANDES</w:t>
      </w:r>
    </w:p>
    <w:p w14:paraId="3F6CA186" w14:textId="77777777" w:rsidR="00E606DA" w:rsidRDefault="00E606DA" w:rsidP="00E606DA">
      <w:pPr>
        <w:jc w:val="both"/>
        <w:rPr>
          <w:rFonts w:ascii="Arial Narrow" w:eastAsia="Arial Narrow" w:hAnsi="Arial Narrow" w:cs="Arial Narrow"/>
          <w:b/>
        </w:rPr>
      </w:pPr>
      <w:r>
        <w:rPr>
          <w:rFonts w:ascii="Arial Narrow" w:eastAsia="Arial Narrow" w:hAnsi="Arial Narrow" w:cs="Arial Narrow"/>
          <w:b/>
        </w:rPr>
        <w:t xml:space="preserve">Le Titulaire a en charge la maintenance curative de l’intégralité du dispositif pendant la période d’exploitation de l’exposition. Cette prestation est déclenchée à la demande de l’EPMO avec un bon de commande (cf. BPU).  </w:t>
      </w:r>
    </w:p>
    <w:p w14:paraId="457D6826" w14:textId="77777777" w:rsidR="00E606DA" w:rsidRDefault="00E606DA" w:rsidP="00E606DA">
      <w:pPr>
        <w:jc w:val="both"/>
        <w:rPr>
          <w:rFonts w:ascii="Arial Narrow" w:eastAsia="Arial Narrow" w:hAnsi="Arial Narrow" w:cs="Arial Narrow"/>
          <w:color w:val="000000"/>
        </w:rPr>
      </w:pPr>
      <w:r>
        <w:rPr>
          <w:rFonts w:ascii="Arial Narrow" w:eastAsia="Arial Narrow" w:hAnsi="Arial Narrow" w:cs="Arial Narrow"/>
          <w:color w:val="000000"/>
        </w:rPr>
        <w:t>Les équipements fournis par lui sont dépannés ou remplacés en 24h maximum après notification d'un dysfonctionnement. Pour les éléments fournis par le musée, si c’est le matériel qui est défectueux, la prestation se limite à la mise en place d’un nouvel équipement également fourni par le musée.</w:t>
      </w:r>
    </w:p>
    <w:p w14:paraId="771144CE" w14:textId="77777777" w:rsidR="00E606DA" w:rsidRDefault="00E606DA" w:rsidP="00E606DA">
      <w:pPr>
        <w:spacing w:after="120" w:line="360" w:lineRule="auto"/>
        <w:jc w:val="both"/>
        <w:rPr>
          <w:rFonts w:ascii="Arial Narrow" w:eastAsia="Arial Narrow" w:hAnsi="Arial Narrow" w:cs="Arial Narrow"/>
          <w:color w:val="000000"/>
        </w:rPr>
      </w:pPr>
      <w:r>
        <w:rPr>
          <w:rFonts w:ascii="Arial Narrow" w:eastAsia="Arial Narrow" w:hAnsi="Arial Narrow" w:cs="Arial Narrow"/>
          <w:color w:val="000000"/>
        </w:rPr>
        <w:t>L’entreprise prévoira les moyens de travail en hauteur (en dehors de la nacelle mise à disposition par l’EPMO).</w:t>
      </w:r>
    </w:p>
    <w:p w14:paraId="6C898C38" w14:textId="77777777" w:rsidR="00E606DA" w:rsidRDefault="00E606DA" w:rsidP="00E606DA">
      <w:pPr>
        <w:spacing w:after="120" w:line="276" w:lineRule="auto"/>
        <w:ind w:right="283"/>
        <w:jc w:val="both"/>
        <w:rPr>
          <w:rFonts w:ascii="Arial Narrow" w:eastAsia="Arial Narrow" w:hAnsi="Arial Narrow" w:cs="Arial Narrow"/>
          <w:b/>
          <w:color w:val="FF0000"/>
        </w:rPr>
      </w:pPr>
      <w:bookmarkStart w:id="56" w:name="_heading=h.2lwamvv"/>
      <w:bookmarkEnd w:id="56"/>
      <w:r>
        <w:rPr>
          <w:rFonts w:ascii="Arial Narrow" w:eastAsia="Arial Narrow" w:hAnsi="Arial Narrow" w:cs="Arial Narrow"/>
          <w:b/>
          <w:color w:val="FF0000"/>
        </w:rPr>
        <w:t>Durée de l’exposition : du 08/10/2025 au 25/01/2026.</w:t>
      </w:r>
    </w:p>
    <w:p w14:paraId="73D52412" w14:textId="77777777" w:rsidR="00E606DA" w:rsidRDefault="00E606DA" w:rsidP="00E606DA">
      <w:pPr>
        <w:pStyle w:val="Titre3"/>
        <w:numPr>
          <w:ilvl w:val="2"/>
          <w:numId w:val="41"/>
        </w:numPr>
        <w:tabs>
          <w:tab w:val="num" w:pos="2130"/>
        </w:tabs>
        <w:spacing w:before="200" w:after="120"/>
        <w:ind w:left="720"/>
        <w:jc w:val="both"/>
        <w:rPr>
          <w:sz w:val="22"/>
          <w:szCs w:val="22"/>
        </w:rPr>
      </w:pPr>
      <w:r>
        <w:rPr>
          <w:sz w:val="22"/>
          <w:szCs w:val="22"/>
        </w:rPr>
        <w:t>DEMONTAGE EN FIN D’EXPOSITION</w:t>
      </w:r>
    </w:p>
    <w:p w14:paraId="52D5BDC0"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La dépose en fin d’exposition comprend :</w:t>
      </w:r>
    </w:p>
    <w:p w14:paraId="6CDD4849" w14:textId="77777777" w:rsidR="00E606DA" w:rsidRDefault="00E606DA" w:rsidP="00E606DA">
      <w:pPr>
        <w:numPr>
          <w:ilvl w:val="0"/>
          <w:numId w:val="38"/>
        </w:numPr>
        <w:spacing w:after="120" w:line="240" w:lineRule="auto"/>
        <w:jc w:val="both"/>
        <w:rPr>
          <w:rFonts w:ascii="Arial Narrow" w:eastAsia="Arial Narrow" w:hAnsi="Arial Narrow" w:cs="Arial Narrow"/>
          <w:color w:val="000000"/>
        </w:rPr>
      </w:pPr>
      <w:r>
        <w:rPr>
          <w:rFonts w:ascii="Arial Narrow" w:eastAsia="Arial Narrow" w:hAnsi="Arial Narrow" w:cs="Arial Narrow"/>
          <w:color w:val="000000"/>
        </w:rPr>
        <w:t>La dépose de l’ensemble des matériels non pérennes installés dans les aménagements de l’exposition ;</w:t>
      </w:r>
    </w:p>
    <w:p w14:paraId="002B1B0D" w14:textId="77777777" w:rsidR="00E606DA" w:rsidRDefault="00E606DA" w:rsidP="00E606DA">
      <w:pPr>
        <w:numPr>
          <w:ilvl w:val="0"/>
          <w:numId w:val="38"/>
        </w:numPr>
        <w:spacing w:after="120" w:line="240" w:lineRule="auto"/>
        <w:jc w:val="both"/>
        <w:rPr>
          <w:rFonts w:ascii="Arial Narrow" w:eastAsia="Arial Narrow" w:hAnsi="Arial Narrow" w:cs="Arial Narrow"/>
          <w:color w:val="000000"/>
        </w:rPr>
      </w:pPr>
      <w:r>
        <w:rPr>
          <w:rFonts w:ascii="Arial Narrow" w:eastAsia="Arial Narrow" w:hAnsi="Arial Narrow" w:cs="Arial Narrow"/>
          <w:color w:val="000000"/>
        </w:rPr>
        <w:t>La récupération des matériels prêtés pendant la durée de l’exposition ;</w:t>
      </w:r>
    </w:p>
    <w:p w14:paraId="10B95F06" w14:textId="77777777" w:rsidR="00E606DA" w:rsidRDefault="00E606DA" w:rsidP="00E606DA">
      <w:pPr>
        <w:numPr>
          <w:ilvl w:val="0"/>
          <w:numId w:val="38"/>
        </w:numPr>
        <w:spacing w:after="120" w:line="240" w:lineRule="auto"/>
        <w:jc w:val="both"/>
        <w:rPr>
          <w:rFonts w:ascii="Arial Narrow" w:eastAsia="Arial Narrow" w:hAnsi="Arial Narrow" w:cs="Arial Narrow"/>
          <w:color w:val="000000"/>
        </w:rPr>
      </w:pPr>
      <w:r>
        <w:rPr>
          <w:rFonts w:ascii="Arial Narrow" w:eastAsia="Arial Narrow" w:hAnsi="Arial Narrow" w:cs="Arial Narrow"/>
          <w:color w:val="000000"/>
        </w:rPr>
        <w:t>L’enlèvement et la mise en décharge des consommables divers et éléments non récupérés ;</w:t>
      </w:r>
    </w:p>
    <w:p w14:paraId="327F1D7B" w14:textId="77777777" w:rsidR="00E606DA" w:rsidRDefault="00E606DA" w:rsidP="00E606DA">
      <w:pPr>
        <w:numPr>
          <w:ilvl w:val="0"/>
          <w:numId w:val="38"/>
        </w:numPr>
        <w:spacing w:after="120" w:line="240" w:lineRule="auto"/>
        <w:jc w:val="both"/>
        <w:rPr>
          <w:rFonts w:ascii="Arial Narrow" w:eastAsia="Arial Narrow" w:hAnsi="Arial Narrow" w:cs="Arial Narrow"/>
          <w:color w:val="000000"/>
        </w:rPr>
      </w:pPr>
      <w:r>
        <w:rPr>
          <w:rFonts w:ascii="Arial Narrow" w:eastAsia="Arial Narrow" w:hAnsi="Arial Narrow" w:cs="Arial Narrow"/>
          <w:color w:val="000000"/>
        </w:rPr>
        <w:t>La remise en état éventuelle des surfaces pérennes endommagées en coordination avec le Lot 1 pour la peinture.</w:t>
      </w:r>
    </w:p>
    <w:p w14:paraId="519AD7A6"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rPr>
        <w:t xml:space="preserve">À chaque remise de matériel, les spots doivent être propres et fonctionnels, avec l’état de fonctionnement inscrit sur le spot. Les cordons d'alimentation doivent être remis bien roulés avec un collier.  </w:t>
      </w:r>
    </w:p>
    <w:p w14:paraId="3C4FD0CC" w14:textId="77777777" w:rsidR="00E606DA" w:rsidRDefault="00E606DA" w:rsidP="00E606DA">
      <w:pPr>
        <w:jc w:val="both"/>
        <w:rPr>
          <w:rFonts w:ascii="Arial Narrow" w:eastAsia="Arial Narrow" w:hAnsi="Arial Narrow" w:cs="Arial Narrow"/>
        </w:rPr>
      </w:pPr>
      <w:r>
        <w:rPr>
          <w:rFonts w:ascii="Arial Narrow" w:eastAsia="Arial Narrow" w:hAnsi="Arial Narrow" w:cs="Arial Narrow"/>
          <w:u w:val="single"/>
        </w:rPr>
        <w:t>Quantité à fournir</w:t>
      </w:r>
      <w:r>
        <w:rPr>
          <w:rFonts w:ascii="Arial Narrow" w:eastAsia="Arial Narrow" w:hAnsi="Arial Narrow" w:cs="Arial Narrow"/>
        </w:rPr>
        <w:t> : 1 ensemble.</w:t>
      </w:r>
    </w:p>
    <w:p w14:paraId="5D0A059D" w14:textId="77777777" w:rsidR="00E606DA" w:rsidRPr="00CB27C2" w:rsidRDefault="00E606DA" w:rsidP="00E606DA">
      <w:pPr>
        <w:jc w:val="both"/>
        <w:rPr>
          <w:rFonts w:ascii="Arial Narrow" w:hAnsi="Arial Narrow"/>
        </w:rPr>
      </w:pPr>
    </w:p>
    <w:p w14:paraId="64863A44" w14:textId="77777777" w:rsidR="00E606DA" w:rsidRPr="00CB27C2" w:rsidRDefault="00E606DA" w:rsidP="00E606DA">
      <w:pPr>
        <w:pBdr>
          <w:bottom w:val="single" w:sz="4" w:space="1" w:color="auto"/>
        </w:pBdr>
      </w:pPr>
    </w:p>
    <w:p w14:paraId="0C762191" w14:textId="77777777" w:rsidR="00E606DA" w:rsidRPr="00CB27C2" w:rsidRDefault="00E606DA" w:rsidP="00E606DA">
      <w:pPr>
        <w:rPr>
          <w:rStyle w:val="lev"/>
          <w:rFonts w:asciiTheme="majorHAnsi" w:hAnsiTheme="majorHAnsi"/>
          <w:iCs/>
          <w:caps/>
        </w:rPr>
      </w:pPr>
      <w:r w:rsidRPr="00CB27C2">
        <w:rPr>
          <w:rStyle w:val="lev"/>
          <w:rFonts w:asciiTheme="majorHAnsi" w:hAnsiTheme="majorHAnsi"/>
          <w:iCs/>
          <w:caps/>
        </w:rPr>
        <w:t xml:space="preserve">Fin des prescriptions techniques du lot 2 éclairage </w:t>
      </w:r>
    </w:p>
    <w:p w14:paraId="3C709E4F" w14:textId="42525FE7" w:rsidR="00970835" w:rsidRDefault="00970835"/>
    <w:p w14:paraId="6D35E6E6" w14:textId="47E7F86B" w:rsidR="00E606DA" w:rsidRDefault="00E606DA"/>
    <w:p w14:paraId="29320C3F" w14:textId="552E455E" w:rsidR="00E606DA" w:rsidRDefault="00E606DA"/>
    <w:p w14:paraId="6B281D4F" w14:textId="39F05543" w:rsidR="00756132" w:rsidRDefault="00756132"/>
    <w:p w14:paraId="5403C99A" w14:textId="3059F6C2" w:rsidR="00756132" w:rsidRDefault="00756132"/>
    <w:p w14:paraId="065C33D7" w14:textId="3F5EFA5A" w:rsidR="00756132" w:rsidRDefault="00756132"/>
    <w:p w14:paraId="39B72F21" w14:textId="4397D610" w:rsidR="00756132" w:rsidRDefault="00756132"/>
    <w:p w14:paraId="32FBEBD2" w14:textId="06F6179B" w:rsidR="00756132" w:rsidRDefault="00756132"/>
    <w:p w14:paraId="29F45B38" w14:textId="15CFC169" w:rsidR="00756132" w:rsidRDefault="00756132"/>
    <w:p w14:paraId="5E3B8E91" w14:textId="77777777" w:rsidR="00756132" w:rsidRDefault="00756132"/>
    <w:p w14:paraId="5791104D" w14:textId="77777777" w:rsidR="00E606DA" w:rsidRDefault="00E606DA"/>
    <w:p w14:paraId="35F026F8" w14:textId="77777777" w:rsidR="00756132" w:rsidRPr="00930768" w:rsidRDefault="00756132" w:rsidP="00756132">
      <w:pPr>
        <w:pStyle w:val="Titre1"/>
        <w:numPr>
          <w:ilvl w:val="0"/>
          <w:numId w:val="19"/>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after="160"/>
        <w:jc w:val="both"/>
        <w:rPr>
          <w:rStyle w:val="Emphaseintense1"/>
          <w:sz w:val="28"/>
          <w:szCs w:val="28"/>
        </w:rPr>
      </w:pPr>
      <w:bookmarkStart w:id="57" w:name="_Toc116313126"/>
      <w:r>
        <w:rPr>
          <w:rStyle w:val="Emphaseintense1"/>
          <w:bCs/>
        </w:rPr>
        <w:lastRenderedPageBreak/>
        <w:t>LOT N°3 -</w:t>
      </w:r>
      <w:r w:rsidRPr="00930768">
        <w:rPr>
          <w:rStyle w:val="Emphaseintense1"/>
          <w:bCs/>
        </w:rPr>
        <w:t xml:space="preserve"> </w:t>
      </w:r>
      <w:r w:rsidRPr="0081117D">
        <w:rPr>
          <w:rStyle w:val="Emphaseintense1"/>
        </w:rPr>
        <w:t>SIGNALETIQUE</w:t>
      </w:r>
      <w:r w:rsidRPr="00930768">
        <w:rPr>
          <w:rStyle w:val="Emphaseintense1"/>
          <w:bCs/>
        </w:rPr>
        <w:t xml:space="preserve"> </w:t>
      </w:r>
      <w:r w:rsidRPr="00930768">
        <w:rPr>
          <w:rStyle w:val="Emphaseintense1"/>
        </w:rPr>
        <w:t xml:space="preserve">- </w:t>
      </w:r>
      <w:r w:rsidRPr="00930768">
        <w:rPr>
          <w:rStyle w:val="Emphaseintense1"/>
          <w:sz w:val="28"/>
          <w:szCs w:val="28"/>
        </w:rPr>
        <w:t>Description des ouvrages à réaliser</w:t>
      </w:r>
      <w:bookmarkEnd w:id="57"/>
    </w:p>
    <w:p w14:paraId="5913B7DB" w14:textId="77777777" w:rsidR="00756132" w:rsidRPr="00930768" w:rsidRDefault="00756132" w:rsidP="00756132"/>
    <w:p w14:paraId="64813C80" w14:textId="77777777" w:rsidR="00756132" w:rsidRPr="00FD5D3C" w:rsidRDefault="00756132" w:rsidP="00756132">
      <w:pPr>
        <w:pStyle w:val="Titre2"/>
        <w:numPr>
          <w:ilvl w:val="1"/>
          <w:numId w:val="22"/>
        </w:numPr>
        <w:pBdr>
          <w:top w:val="single" w:sz="4" w:space="1" w:color="auto"/>
          <w:left w:val="single" w:sz="4" w:space="4" w:color="auto"/>
          <w:bottom w:val="single" w:sz="4" w:space="1" w:color="auto"/>
          <w:right w:val="single" w:sz="4" w:space="4" w:color="auto"/>
        </w:pBdr>
        <w:shd w:val="pct15" w:color="auto" w:fill="auto"/>
        <w:spacing w:before="240" w:after="240"/>
        <w:jc w:val="both"/>
        <w:rPr>
          <w:sz w:val="24"/>
          <w:szCs w:val="24"/>
        </w:rPr>
      </w:pPr>
      <w:r w:rsidRPr="00FD5D3C">
        <w:rPr>
          <w:sz w:val="24"/>
          <w:szCs w:val="24"/>
        </w:rPr>
        <w:t>Description des travaux - Généralités</w:t>
      </w:r>
    </w:p>
    <w:p w14:paraId="4CFAE293" w14:textId="77777777" w:rsidR="00756132" w:rsidRDefault="00756132" w:rsidP="00756132">
      <w:pPr>
        <w:pStyle w:val="Corpsdetexte"/>
        <w:spacing w:line="276" w:lineRule="auto"/>
        <w:rPr>
          <w:rFonts w:ascii="Arial Narrow" w:hAnsi="Arial Narrow" w:cstheme="majorHAnsi"/>
        </w:rPr>
      </w:pPr>
      <w:r>
        <w:rPr>
          <w:rFonts w:ascii="Arial Narrow" w:hAnsi="Arial Narrow" w:cstheme="majorHAnsi"/>
          <w:b/>
        </w:rPr>
        <w:t>Des dessins comportant des informations détaillées sur l’ensemble des éléments graphiques, leur technique d’impression, et leur implantation sont à consulter dans le Carnet graphique Lot 3.</w:t>
      </w:r>
    </w:p>
    <w:p w14:paraId="4FD306B4" w14:textId="77777777" w:rsidR="00756132" w:rsidRDefault="00756132" w:rsidP="00756132">
      <w:pPr>
        <w:tabs>
          <w:tab w:val="left" w:pos="284"/>
          <w:tab w:val="left" w:pos="432"/>
        </w:tabs>
        <w:spacing w:line="276" w:lineRule="auto"/>
        <w:jc w:val="both"/>
        <w:rPr>
          <w:rFonts w:ascii="Arial Narrow" w:hAnsi="Arial Narrow" w:cstheme="majorHAnsi"/>
        </w:rPr>
      </w:pPr>
      <w:r>
        <w:rPr>
          <w:rFonts w:ascii="Arial Narrow" w:hAnsi="Arial Narrow" w:cstheme="majorHAnsi"/>
        </w:rPr>
        <w:t xml:space="preserve">Les prestations concernent la production, l’impression, la pose et la dépose des éléments de signalétique : les décors, les titres, textes, cartels et la signalétique d’accompagnement et d’information de l’exposition. </w:t>
      </w:r>
      <w:r>
        <w:rPr>
          <w:rFonts w:ascii="Arial Narrow" w:hAnsi="Arial Narrow" w:cstheme="majorHAnsi"/>
          <w:b/>
        </w:rPr>
        <w:t>La conception graphique n’est pas incluse dans ce marché.</w:t>
      </w:r>
      <w:r>
        <w:rPr>
          <w:rFonts w:ascii="Arial Narrow" w:hAnsi="Arial Narrow" w:cstheme="majorHAnsi"/>
        </w:rPr>
        <w:t xml:space="preserve"> Elle est assurée par </w:t>
      </w:r>
      <w:r>
        <w:rPr>
          <w:rFonts w:ascii="Arial Narrow" w:hAnsi="Arial Narrow" w:cstheme="majorHAnsi"/>
          <w:bCs/>
        </w:rPr>
        <w:t>Igor Devernay et Hugo Ribeiro,</w:t>
      </w:r>
      <w:r>
        <w:rPr>
          <w:rFonts w:ascii="Arial Narrow" w:hAnsi="Arial Narrow" w:cstheme="majorHAnsi"/>
          <w:b/>
          <w:bCs/>
        </w:rPr>
        <w:t xml:space="preserve"> </w:t>
      </w:r>
      <w:r>
        <w:rPr>
          <w:rFonts w:ascii="Arial Narrow" w:hAnsi="Arial Narrow" w:cstheme="majorHAnsi"/>
        </w:rPr>
        <w:t xml:space="preserve">graphistes de l’exposition. </w:t>
      </w:r>
    </w:p>
    <w:p w14:paraId="6DB51768" w14:textId="77777777" w:rsidR="00756132" w:rsidRDefault="00756132" w:rsidP="00756132">
      <w:pPr>
        <w:spacing w:line="276" w:lineRule="auto"/>
        <w:jc w:val="both"/>
        <w:rPr>
          <w:rFonts w:ascii="Arial Narrow" w:hAnsi="Arial Narrow" w:cstheme="majorHAnsi"/>
          <w:b/>
        </w:rPr>
      </w:pPr>
      <w:r>
        <w:rPr>
          <w:rFonts w:ascii="Arial Narrow" w:hAnsi="Arial Narrow" w:cstheme="majorHAnsi"/>
          <w:b/>
        </w:rPr>
        <w:t xml:space="preserve">L’entreprise se référera au carnet graphique Lot 3 et au cahier technique Lot 1. </w:t>
      </w:r>
    </w:p>
    <w:p w14:paraId="574FDFD3" w14:textId="77777777" w:rsidR="00756132" w:rsidRDefault="00756132" w:rsidP="00756132">
      <w:pPr>
        <w:pStyle w:val="Corpsdetexte"/>
        <w:tabs>
          <w:tab w:val="left" w:pos="284"/>
          <w:tab w:val="left" w:pos="432"/>
        </w:tabs>
        <w:spacing w:after="160" w:line="276" w:lineRule="auto"/>
        <w:rPr>
          <w:rFonts w:ascii="Arial Narrow" w:hAnsi="Arial Narrow" w:cstheme="majorHAnsi"/>
        </w:rPr>
      </w:pPr>
      <w:r>
        <w:rPr>
          <w:rFonts w:ascii="Arial Narrow" w:hAnsi="Arial Narrow" w:cstheme="majorHAnsi"/>
        </w:rPr>
        <w:t xml:space="preserve">L’intégration de la signalétique de l’exposition temporaire sera réalisée in situ après la fin des travaux de l’entreprise en charge de l’aménagement. Aussi le présent lot doit prendre toutes les dispositions nécessaires pour ne pas détériorer les ouvrages. </w:t>
      </w:r>
    </w:p>
    <w:p w14:paraId="2E4A82FC" w14:textId="77777777" w:rsidR="00756132" w:rsidRDefault="00756132" w:rsidP="00756132">
      <w:pPr>
        <w:tabs>
          <w:tab w:val="left" w:pos="284"/>
          <w:tab w:val="left" w:pos="432"/>
        </w:tabs>
        <w:spacing w:line="276" w:lineRule="auto"/>
        <w:jc w:val="both"/>
        <w:rPr>
          <w:rFonts w:ascii="Arial Narrow" w:hAnsi="Arial Narrow" w:cstheme="majorHAnsi"/>
          <w:color w:val="000000" w:themeColor="text1"/>
        </w:rPr>
      </w:pPr>
      <w:r>
        <w:rPr>
          <w:rFonts w:ascii="Arial Narrow" w:hAnsi="Arial Narrow" w:cstheme="majorHAnsi"/>
        </w:rPr>
        <w:t xml:space="preserve">Le Titulaire s’engage à réaliser les études, à proposer des échantillons et à fabriquer les prototypes d’impression échelle grandeur </w:t>
      </w:r>
      <w:r>
        <w:rPr>
          <w:rFonts w:ascii="Arial Narrow" w:hAnsi="Arial Narrow" w:cstheme="majorHAnsi"/>
          <w:color w:val="000000" w:themeColor="text1"/>
        </w:rPr>
        <w:t xml:space="preserve">réelle d’après le carnet graphique et à les soumettre à l’approbation du Maître d’Œuvre et du Maître d’Ouvrage. </w:t>
      </w:r>
    </w:p>
    <w:p w14:paraId="7B8FD582" w14:textId="77777777" w:rsidR="00756132" w:rsidRDefault="00756132" w:rsidP="00756132">
      <w:pPr>
        <w:pStyle w:val="Corpsdetexte"/>
        <w:tabs>
          <w:tab w:val="left" w:pos="284"/>
          <w:tab w:val="left" w:pos="432"/>
        </w:tabs>
        <w:spacing w:after="160" w:line="276" w:lineRule="auto"/>
        <w:rPr>
          <w:rFonts w:ascii="Arial Narrow" w:hAnsi="Arial Narrow" w:cstheme="majorHAnsi"/>
        </w:rPr>
      </w:pPr>
      <w:r>
        <w:rPr>
          <w:rFonts w:ascii="Arial Narrow" w:hAnsi="Arial Narrow" w:cstheme="majorHAnsi"/>
        </w:rPr>
        <w:t xml:space="preserve">Les fournitures, la fabrication, le transport, la pose et la dépose de l’ensemble des impressions graphiques sur les supports </w:t>
      </w:r>
      <w:r w:rsidRPr="00E705FD">
        <w:rPr>
          <w:rFonts w:ascii="Arial Narrow" w:hAnsi="Arial Narrow" w:cstheme="majorHAnsi"/>
        </w:rPr>
        <w:t xml:space="preserve">(à l’exception de la dépose des cartels en transfert sérigraphique) </w:t>
      </w:r>
      <w:r>
        <w:rPr>
          <w:rFonts w:ascii="Arial Narrow" w:hAnsi="Arial Narrow" w:cstheme="majorHAnsi"/>
        </w:rPr>
        <w:t>et toutes les sujétions afférentes à leur mise en place sont à la charge du Titulaire. Tous les façonnages doivent être très soignés.</w:t>
      </w:r>
    </w:p>
    <w:p w14:paraId="57FEE5DE" w14:textId="77777777" w:rsidR="00756132" w:rsidRDefault="00756132" w:rsidP="00756132">
      <w:pPr>
        <w:spacing w:line="276" w:lineRule="auto"/>
        <w:jc w:val="both"/>
        <w:rPr>
          <w:rFonts w:ascii="Arial Narrow" w:hAnsi="Arial Narrow" w:cstheme="majorHAnsi"/>
        </w:rPr>
      </w:pPr>
      <w:r>
        <w:rPr>
          <w:rFonts w:ascii="Arial Narrow" w:hAnsi="Arial Narrow" w:cstheme="majorHAnsi"/>
        </w:rPr>
        <w:t>Le transport, le stockage et la manutention doivent s’effectuer avec toutes les précautions utiles afin d’éviter toutes déformations nuisant à la résistance, à l’aspect ou à la pose des éléments. L’ensemble de ces opérations est effectué avec des moyens adéquats suivant les avis techniques et les prescriptions des fabricants.</w:t>
      </w:r>
    </w:p>
    <w:p w14:paraId="68C56969" w14:textId="77777777" w:rsidR="00756132" w:rsidRDefault="00756132" w:rsidP="00756132">
      <w:pPr>
        <w:spacing w:line="276" w:lineRule="auto"/>
        <w:jc w:val="both"/>
        <w:rPr>
          <w:rFonts w:ascii="Arial Narrow" w:hAnsi="Arial Narrow" w:cstheme="majorHAnsi"/>
        </w:rPr>
      </w:pPr>
      <w:r>
        <w:rPr>
          <w:rFonts w:ascii="Arial Narrow" w:hAnsi="Arial Narrow" w:cstheme="majorHAnsi"/>
        </w:rPr>
        <w:t>Le Titulaire doit réaliser, juste avant la réception, le dépoussiérage et le nettoyage complet, soigné et parfait de tous ses ouvrages.</w:t>
      </w:r>
    </w:p>
    <w:p w14:paraId="7869D355" w14:textId="77777777" w:rsidR="00756132" w:rsidRDefault="00756132" w:rsidP="00756132">
      <w:pPr>
        <w:spacing w:line="276" w:lineRule="auto"/>
        <w:jc w:val="both"/>
        <w:rPr>
          <w:rFonts w:ascii="Arial Narrow" w:hAnsi="Arial Narrow" w:cstheme="majorHAnsi"/>
        </w:rPr>
      </w:pPr>
      <w:r>
        <w:rPr>
          <w:rFonts w:ascii="Arial Narrow" w:hAnsi="Arial Narrow" w:cstheme="majorHAnsi"/>
        </w:rPr>
        <w:t>Le Titulaire doit se conformer aux prescriptions du Maître d’œuvre et du Maître d’ouvrage et suivre leurs instructions quant à la coordination de la réalisation des ouvrages, notamment le circuit d’approbation des textes et cartels.</w:t>
      </w:r>
    </w:p>
    <w:p w14:paraId="0EDD5D31" w14:textId="77777777" w:rsidR="00756132" w:rsidRDefault="00756132" w:rsidP="00756132">
      <w:pPr>
        <w:pStyle w:val="Titre2"/>
        <w:numPr>
          <w:ilvl w:val="1"/>
          <w:numId w:val="22"/>
        </w:numPr>
        <w:pBdr>
          <w:top w:val="single" w:sz="4" w:space="1" w:color="auto"/>
          <w:left w:val="single" w:sz="4" w:space="4" w:color="auto"/>
          <w:bottom w:val="single" w:sz="4" w:space="1" w:color="auto"/>
          <w:right w:val="single" w:sz="4" w:space="4" w:color="auto"/>
        </w:pBdr>
        <w:shd w:val="pct15" w:color="auto" w:fill="auto"/>
        <w:spacing w:before="240" w:after="240"/>
        <w:jc w:val="both"/>
        <w:rPr>
          <w:sz w:val="24"/>
          <w:szCs w:val="24"/>
        </w:rPr>
      </w:pPr>
      <w:r>
        <w:rPr>
          <w:sz w:val="24"/>
          <w:szCs w:val="24"/>
        </w:rPr>
        <w:t>Description des travaux</w:t>
      </w:r>
    </w:p>
    <w:p w14:paraId="5D4CD746" w14:textId="77777777" w:rsidR="00756132" w:rsidRDefault="00756132" w:rsidP="00756132">
      <w:pPr>
        <w:spacing w:line="276" w:lineRule="auto"/>
        <w:jc w:val="both"/>
        <w:rPr>
          <w:rFonts w:ascii="Arial Narrow" w:hAnsi="Arial Narrow" w:cstheme="majorHAnsi"/>
          <w:b/>
        </w:rPr>
      </w:pPr>
      <w:r>
        <w:rPr>
          <w:rFonts w:ascii="Arial Narrow" w:hAnsi="Arial Narrow" w:cstheme="majorHAnsi"/>
          <w:b/>
        </w:rPr>
        <w:t>Fourniture, fabrication, transport et pose des décors, titres, textes et cartels et de tous les éléments graphiques ainsi que la dépose d’une partie d’entre eux.</w:t>
      </w:r>
    </w:p>
    <w:p w14:paraId="67EB744A" w14:textId="77777777" w:rsidR="00756132" w:rsidRDefault="00756132" w:rsidP="00756132">
      <w:pPr>
        <w:pStyle w:val="Corpsdetexte"/>
        <w:tabs>
          <w:tab w:val="left" w:pos="426"/>
        </w:tabs>
        <w:spacing w:after="160" w:line="276" w:lineRule="auto"/>
        <w:rPr>
          <w:rStyle w:val="Emphaseintense1"/>
          <w:rFonts w:eastAsia="ArialMT"/>
          <w:bCs/>
          <w:color w:val="FF0000"/>
          <w:kern w:val="2"/>
        </w:rPr>
      </w:pPr>
      <w:r>
        <w:rPr>
          <w:rStyle w:val="Emphaseintense1"/>
          <w:rFonts w:ascii="Arial Narrow" w:eastAsia="ArialMT" w:hAnsi="Arial Narrow" w:cstheme="majorHAnsi"/>
          <w:b/>
          <w:bCs/>
          <w:color w:val="FF0000"/>
          <w:kern w:val="2"/>
        </w:rPr>
        <w:t>Le Titulaire devra effectuer :</w:t>
      </w:r>
    </w:p>
    <w:p w14:paraId="4ED92F3F" w14:textId="77777777" w:rsidR="00756132" w:rsidRDefault="00756132" w:rsidP="00756132">
      <w:pPr>
        <w:pStyle w:val="Corpsdetexte"/>
        <w:numPr>
          <w:ilvl w:val="0"/>
          <w:numId w:val="16"/>
        </w:numPr>
        <w:tabs>
          <w:tab w:val="left" w:pos="426"/>
        </w:tabs>
        <w:spacing w:after="160" w:line="276" w:lineRule="auto"/>
        <w:rPr>
          <w:rStyle w:val="Emphaseintense1"/>
          <w:rFonts w:ascii="Arial Narrow" w:eastAsia="ArialMT" w:hAnsi="Arial Narrow" w:cstheme="majorHAnsi"/>
          <w:b/>
          <w:bCs/>
          <w:color w:val="FF0000"/>
          <w:kern w:val="2"/>
        </w:rPr>
      </w:pPr>
      <w:r>
        <w:rPr>
          <w:rStyle w:val="Emphaseintense1"/>
          <w:rFonts w:ascii="Arial Narrow" w:eastAsia="ArialMT" w:hAnsi="Arial Narrow" w:cstheme="majorHAnsi"/>
          <w:b/>
          <w:bCs/>
          <w:color w:val="FF0000"/>
          <w:kern w:val="2"/>
        </w:rPr>
        <w:t>la pose de l'ensemble des items ;</w:t>
      </w:r>
    </w:p>
    <w:p w14:paraId="7CF66118" w14:textId="77777777" w:rsidR="00756132" w:rsidRDefault="00756132" w:rsidP="00756132">
      <w:pPr>
        <w:pStyle w:val="Corpsdetexte"/>
        <w:numPr>
          <w:ilvl w:val="0"/>
          <w:numId w:val="16"/>
        </w:numPr>
        <w:tabs>
          <w:tab w:val="left" w:pos="426"/>
        </w:tabs>
        <w:spacing w:after="160" w:line="276" w:lineRule="auto"/>
        <w:rPr>
          <w:rStyle w:val="Emphaseintense1"/>
          <w:rFonts w:ascii="Arial Narrow" w:eastAsia="ArialMT" w:hAnsi="Arial Narrow" w:cstheme="majorHAnsi"/>
          <w:b/>
          <w:bCs/>
          <w:color w:val="FF0000"/>
          <w:kern w:val="2"/>
        </w:rPr>
      </w:pPr>
      <w:r>
        <w:rPr>
          <w:rStyle w:val="Emphaseintense1"/>
          <w:rFonts w:ascii="Arial Narrow" w:eastAsia="ArialMT" w:hAnsi="Arial Narrow" w:cstheme="majorHAnsi"/>
          <w:b/>
          <w:bCs/>
          <w:color w:val="FF0000"/>
          <w:kern w:val="2"/>
        </w:rPr>
        <w:t>la maintenance de l’ensemble de la signalétique de l’exposition (1 intervention en milieu d’exposition) ;</w:t>
      </w:r>
    </w:p>
    <w:p w14:paraId="12F7D46D" w14:textId="77777777" w:rsidR="00756132" w:rsidRDefault="00756132" w:rsidP="00756132">
      <w:pPr>
        <w:pStyle w:val="Corpsdetexte"/>
        <w:numPr>
          <w:ilvl w:val="0"/>
          <w:numId w:val="16"/>
        </w:numPr>
        <w:tabs>
          <w:tab w:val="left" w:pos="426"/>
        </w:tabs>
        <w:spacing w:after="160" w:line="276" w:lineRule="auto"/>
        <w:rPr>
          <w:rStyle w:val="Emphaseintense1"/>
          <w:rFonts w:ascii="Arial Narrow" w:eastAsia="ArialMT" w:hAnsi="Arial Narrow" w:cstheme="majorHAnsi"/>
          <w:b/>
          <w:bCs/>
          <w:color w:val="FF0000"/>
          <w:kern w:val="2"/>
        </w:rPr>
      </w:pPr>
      <w:r>
        <w:rPr>
          <w:rStyle w:val="Emphaseintense1"/>
          <w:rFonts w:ascii="Arial Narrow" w:eastAsia="ArialMT" w:hAnsi="Arial Narrow" w:cstheme="majorHAnsi"/>
          <w:b/>
          <w:bCs/>
          <w:color w:val="FF0000"/>
          <w:kern w:val="2"/>
        </w:rPr>
        <w:t xml:space="preserve">la dépose de tous les éléments à l’exception des transferts sérigraphiques. </w:t>
      </w:r>
    </w:p>
    <w:p w14:paraId="489D1311" w14:textId="77777777" w:rsidR="00756132" w:rsidRDefault="00756132" w:rsidP="00756132">
      <w:pPr>
        <w:spacing w:line="276" w:lineRule="auto"/>
        <w:jc w:val="both"/>
      </w:pPr>
      <w:r>
        <w:rPr>
          <w:rFonts w:ascii="Arial Narrow" w:hAnsi="Arial Narrow" w:cstheme="majorHAnsi"/>
        </w:rPr>
        <w:t>Le Titulaire prendra en compte les précisions données dans le carnet graphique Lot 3, notamment pour ce qui concerne le positionnement, la hauteur, les alignements des textes.</w:t>
      </w:r>
    </w:p>
    <w:p w14:paraId="4CF1593A" w14:textId="77777777" w:rsidR="00756132" w:rsidRDefault="00756132" w:rsidP="00756132">
      <w:pPr>
        <w:pStyle w:val="Corpsdetexte3"/>
        <w:rPr>
          <w:rFonts w:ascii="Arial Narrow" w:hAnsi="Arial Narrow" w:cstheme="majorHAnsi"/>
          <w:color w:val="auto"/>
          <w:sz w:val="22"/>
          <w:szCs w:val="22"/>
        </w:rPr>
      </w:pPr>
      <w:r>
        <w:rPr>
          <w:rFonts w:ascii="Arial Narrow" w:hAnsi="Arial Narrow" w:cstheme="majorHAnsi"/>
          <w:color w:val="auto"/>
          <w:sz w:val="22"/>
          <w:szCs w:val="22"/>
        </w:rPr>
        <w:lastRenderedPageBreak/>
        <w:t>Une attention particulière sera demandée dans l’impression et la pose du grand décor. Le recours au recouvrement ou à la pose bord à bord, devra être discuté avec la graphiste.</w:t>
      </w:r>
    </w:p>
    <w:p w14:paraId="61F8EF0B" w14:textId="77777777" w:rsidR="00756132" w:rsidRDefault="00756132" w:rsidP="00756132">
      <w:pPr>
        <w:spacing w:line="276" w:lineRule="auto"/>
        <w:jc w:val="both"/>
        <w:rPr>
          <w:rFonts w:ascii="Arial Narrow" w:hAnsi="Arial Narrow" w:cstheme="majorHAnsi"/>
          <w:bCs/>
        </w:rPr>
      </w:pPr>
      <w:r>
        <w:rPr>
          <w:rFonts w:ascii="Arial Narrow" w:hAnsi="Arial Narrow" w:cstheme="majorHAnsi"/>
          <w:bCs/>
        </w:rPr>
        <w:t>L’ensemble des éléments seront soumis au Maître d’Œuvre avant mise en production pour BAT.</w:t>
      </w:r>
    </w:p>
    <w:p w14:paraId="25F76532" w14:textId="77777777" w:rsidR="00756132" w:rsidRDefault="00756132" w:rsidP="00756132">
      <w:pPr>
        <w:spacing w:line="276" w:lineRule="auto"/>
        <w:jc w:val="both"/>
        <w:rPr>
          <w:rFonts w:ascii="Arial Narrow" w:hAnsi="Arial Narrow" w:cstheme="majorHAnsi"/>
        </w:rPr>
      </w:pPr>
      <w:r>
        <w:rPr>
          <w:rFonts w:ascii="Arial Narrow" w:hAnsi="Arial Narrow" w:cstheme="majorHAnsi"/>
        </w:rPr>
        <w:t>Le Titulaire conviera le Maître d’œuvre et la Maîtrise d’ouvrage pour valider le positionnement des textes et autres éléments graphiques, avant de procéder à l’application définitive sur les supports.</w:t>
      </w:r>
    </w:p>
    <w:p w14:paraId="1EF1EDBB" w14:textId="77777777" w:rsidR="00756132" w:rsidRDefault="00756132" w:rsidP="00756132">
      <w:pPr>
        <w:pStyle w:val="Titre3"/>
        <w:spacing w:line="360" w:lineRule="auto"/>
        <w:rPr>
          <w:rFonts w:eastAsia="ArialMT"/>
        </w:rPr>
      </w:pPr>
      <w:r>
        <w:rPr>
          <w:rFonts w:eastAsia="ArialMT"/>
        </w:rPr>
        <w:t>5 2.1</w:t>
      </w:r>
      <w:r>
        <w:rPr>
          <w:rFonts w:eastAsia="ArialMT"/>
        </w:rPr>
        <w:tab/>
      </w:r>
      <w:r w:rsidRPr="003D49FD">
        <w:rPr>
          <w:rFonts w:eastAsia="ArialMT"/>
        </w:rPr>
        <w:t>A - ADHÉSIF DÉCOUPÉ NOIR OU BLANC</w:t>
      </w:r>
      <w:r>
        <w:rPr>
          <w:rFonts w:eastAsia="ArialMT"/>
        </w:rPr>
        <w:t xml:space="preserve"> MAT</w:t>
      </w:r>
      <w:r>
        <w:rPr>
          <w:rFonts w:eastAsia="ArialMT"/>
        </w:rPr>
        <w:tab/>
      </w:r>
      <w:r>
        <w:rPr>
          <w:rFonts w:eastAsia="ArialMT"/>
        </w:rPr>
        <w:tab/>
      </w:r>
    </w:p>
    <w:p w14:paraId="4239EC1C" w14:textId="77777777" w:rsidR="00756132" w:rsidRDefault="00756132" w:rsidP="00756132">
      <w:pPr>
        <w:pStyle w:val="Paragraphedeliste"/>
        <w:spacing w:line="360" w:lineRule="auto"/>
        <w:jc w:val="both"/>
        <w:rPr>
          <w:rFonts w:ascii="Arial Narrow" w:eastAsia="ArialMT" w:hAnsi="Arial Narrow" w:cstheme="majorHAnsi"/>
          <w:kern w:val="2"/>
        </w:rPr>
      </w:pPr>
      <w:r>
        <w:rPr>
          <w:rFonts w:ascii="Arial Narrow" w:eastAsia="ArialMT" w:hAnsi="Arial Narrow" w:cstheme="majorHAnsi"/>
          <w:kern w:val="2"/>
        </w:rPr>
        <w:t xml:space="preserve">A1 - </w:t>
      </w:r>
      <w:r w:rsidRPr="00574CFB">
        <w:rPr>
          <w:rFonts w:ascii="Arial Narrow" w:eastAsia="ArialMT" w:hAnsi="Arial Narrow" w:cstheme="majorHAnsi"/>
          <w:kern w:val="2"/>
        </w:rPr>
        <w:t>Titre et texte d'introduction</w:t>
      </w:r>
      <w:r>
        <w:rPr>
          <w:rFonts w:ascii="Arial Narrow" w:eastAsia="ArialMT" w:hAnsi="Arial Narrow" w:cstheme="majorHAnsi"/>
          <w:kern w:val="2"/>
        </w:rPr>
        <w:t xml:space="preserve">/ Adhésif découpé noir ou blanc mat – 400 x 250 cm </w:t>
      </w:r>
      <w:r w:rsidRPr="00564DFC">
        <w:rPr>
          <w:rFonts w:ascii="Arial Narrow" w:eastAsia="ArialMT" w:hAnsi="Arial Narrow" w:cstheme="majorHAnsi"/>
          <w:kern w:val="2"/>
        </w:rPr>
        <w:t>/ 1</w:t>
      </w:r>
      <w:r>
        <w:rPr>
          <w:rFonts w:ascii="Arial Narrow" w:eastAsia="ArialMT" w:hAnsi="Arial Narrow" w:cstheme="majorHAnsi"/>
          <w:kern w:val="2"/>
        </w:rPr>
        <w:t xml:space="preserve">0 </w:t>
      </w:r>
      <w:r w:rsidRPr="00564DFC">
        <w:rPr>
          <w:rFonts w:ascii="Arial Narrow" w:eastAsia="ArialMT" w:hAnsi="Arial Narrow" w:cstheme="majorHAnsi"/>
          <w:kern w:val="2"/>
        </w:rPr>
        <w:t>m2</w:t>
      </w:r>
      <w:r>
        <w:rPr>
          <w:rFonts w:ascii="Arial Narrow" w:eastAsia="ArialMT" w:hAnsi="Arial Narrow" w:cstheme="majorHAnsi"/>
          <w:kern w:val="2"/>
        </w:rPr>
        <w:tab/>
        <w:t>U 1,0</w:t>
      </w:r>
    </w:p>
    <w:p w14:paraId="4323CB75" w14:textId="77777777" w:rsidR="00756132" w:rsidRDefault="00756132" w:rsidP="00756132">
      <w:pPr>
        <w:pStyle w:val="Paragraphedeliste"/>
        <w:spacing w:line="360" w:lineRule="auto"/>
        <w:jc w:val="both"/>
        <w:rPr>
          <w:rFonts w:ascii="Arial Narrow" w:eastAsia="ArialMT" w:hAnsi="Arial Narrow" w:cstheme="majorHAnsi"/>
          <w:kern w:val="2"/>
        </w:rPr>
      </w:pPr>
      <w:r>
        <w:rPr>
          <w:rFonts w:ascii="Arial Narrow" w:eastAsia="ArialMT" w:hAnsi="Arial Narrow" w:cstheme="majorHAnsi"/>
          <w:kern w:val="2"/>
        </w:rPr>
        <w:t xml:space="preserve">A2 – Textes de salle / Adhésif découpé noir ou blanc mat – 110 x 150 cm </w:t>
      </w:r>
      <w:r w:rsidRPr="00564DFC">
        <w:rPr>
          <w:rFonts w:ascii="Arial Narrow" w:eastAsia="ArialMT" w:hAnsi="Arial Narrow" w:cstheme="majorHAnsi"/>
          <w:kern w:val="2"/>
        </w:rPr>
        <w:t xml:space="preserve">/ </w:t>
      </w:r>
      <w:r>
        <w:rPr>
          <w:rFonts w:ascii="Arial Narrow" w:eastAsia="ArialMT" w:hAnsi="Arial Narrow" w:cstheme="majorHAnsi"/>
          <w:kern w:val="2"/>
        </w:rPr>
        <w:t xml:space="preserve">1,7 </w:t>
      </w:r>
      <w:r w:rsidRPr="00564DFC">
        <w:rPr>
          <w:rFonts w:ascii="Arial Narrow" w:eastAsia="ArialMT" w:hAnsi="Arial Narrow" w:cstheme="majorHAnsi"/>
          <w:kern w:val="2"/>
        </w:rPr>
        <w:t>m2</w:t>
      </w:r>
      <w:r>
        <w:rPr>
          <w:rFonts w:ascii="Arial Narrow" w:eastAsia="ArialMT" w:hAnsi="Arial Narrow" w:cstheme="majorHAnsi"/>
          <w:kern w:val="2"/>
        </w:rPr>
        <w:tab/>
      </w:r>
      <w:r>
        <w:rPr>
          <w:rFonts w:ascii="Arial Narrow" w:eastAsia="ArialMT" w:hAnsi="Arial Narrow" w:cstheme="majorHAnsi"/>
          <w:kern w:val="2"/>
        </w:rPr>
        <w:tab/>
        <w:t>U 8 ,0</w:t>
      </w:r>
    </w:p>
    <w:p w14:paraId="4F4126D0" w14:textId="77777777" w:rsidR="00756132" w:rsidRDefault="00756132" w:rsidP="00756132">
      <w:pPr>
        <w:pStyle w:val="Paragraphedeliste"/>
        <w:spacing w:line="360" w:lineRule="auto"/>
        <w:jc w:val="both"/>
        <w:rPr>
          <w:rFonts w:ascii="Arial Narrow" w:eastAsia="ArialMT" w:hAnsi="Arial Narrow" w:cstheme="majorHAnsi"/>
          <w:kern w:val="2"/>
        </w:rPr>
      </w:pPr>
      <w:r>
        <w:rPr>
          <w:rFonts w:ascii="Arial Narrow" w:eastAsia="ArialMT" w:hAnsi="Arial Narrow" w:cstheme="majorHAnsi"/>
          <w:kern w:val="2"/>
        </w:rPr>
        <w:t xml:space="preserve">A3 – Citation / Adhésif découpé noir ou blanc mat – 140 x 40 cm </w:t>
      </w:r>
      <w:r w:rsidRPr="00564DFC">
        <w:rPr>
          <w:rFonts w:ascii="Arial Narrow" w:eastAsia="ArialMT" w:hAnsi="Arial Narrow" w:cstheme="majorHAnsi"/>
          <w:kern w:val="2"/>
        </w:rPr>
        <w:t xml:space="preserve">/ </w:t>
      </w:r>
      <w:r>
        <w:rPr>
          <w:rFonts w:ascii="Arial Narrow" w:eastAsia="ArialMT" w:hAnsi="Arial Narrow" w:cstheme="majorHAnsi"/>
          <w:kern w:val="2"/>
        </w:rPr>
        <w:t xml:space="preserve">0,6 </w:t>
      </w:r>
      <w:r w:rsidRPr="00564DFC">
        <w:rPr>
          <w:rFonts w:ascii="Arial Narrow" w:eastAsia="ArialMT" w:hAnsi="Arial Narrow" w:cstheme="majorHAnsi"/>
          <w:kern w:val="2"/>
        </w:rPr>
        <w:t>m2</w:t>
      </w:r>
      <w:r>
        <w:rPr>
          <w:rFonts w:ascii="Arial Narrow" w:eastAsia="ArialMT" w:hAnsi="Arial Narrow" w:cstheme="majorHAnsi"/>
          <w:kern w:val="2"/>
        </w:rPr>
        <w:tab/>
      </w:r>
      <w:r>
        <w:rPr>
          <w:rFonts w:ascii="Arial Narrow" w:eastAsia="ArialMT" w:hAnsi="Arial Narrow" w:cstheme="majorHAnsi"/>
          <w:kern w:val="2"/>
        </w:rPr>
        <w:tab/>
      </w:r>
      <w:r>
        <w:rPr>
          <w:rFonts w:ascii="Arial Narrow" w:eastAsia="ArialMT" w:hAnsi="Arial Narrow" w:cstheme="majorHAnsi"/>
          <w:kern w:val="2"/>
        </w:rPr>
        <w:tab/>
        <w:t>U 2,0</w:t>
      </w:r>
    </w:p>
    <w:p w14:paraId="117AD534" w14:textId="77777777" w:rsidR="00756132" w:rsidRPr="00574CFB" w:rsidRDefault="00756132" w:rsidP="00756132">
      <w:pPr>
        <w:pStyle w:val="Titre3"/>
        <w:spacing w:line="360" w:lineRule="auto"/>
        <w:rPr>
          <w:rFonts w:eastAsia="ArialMT"/>
          <w:lang w:val="en-US"/>
        </w:rPr>
      </w:pPr>
      <w:r w:rsidRPr="00574CFB">
        <w:rPr>
          <w:rFonts w:eastAsia="ArialMT"/>
          <w:lang w:val="en-US"/>
        </w:rPr>
        <w:t>5.2.2</w:t>
      </w:r>
      <w:r w:rsidRPr="00574CFB">
        <w:rPr>
          <w:rFonts w:eastAsia="ArialMT"/>
          <w:lang w:val="en-US"/>
        </w:rPr>
        <w:tab/>
        <w:t>B - AQUAPAPER EXTRA MAT</w:t>
      </w:r>
      <w:r w:rsidRPr="00574CFB">
        <w:rPr>
          <w:rFonts w:eastAsia="ArialMT"/>
          <w:lang w:val="en-US"/>
        </w:rPr>
        <w:tab/>
      </w:r>
      <w:r w:rsidRPr="00574CFB">
        <w:rPr>
          <w:rFonts w:eastAsia="ArialMT"/>
          <w:lang w:val="en-US"/>
        </w:rPr>
        <w:tab/>
      </w:r>
      <w:r w:rsidRPr="00574CFB">
        <w:rPr>
          <w:rFonts w:eastAsia="ArialMT"/>
          <w:lang w:val="en-US"/>
        </w:rPr>
        <w:tab/>
      </w:r>
    </w:p>
    <w:p w14:paraId="3051E4FD" w14:textId="77777777" w:rsidR="00756132" w:rsidRPr="00B21C68" w:rsidRDefault="00756132" w:rsidP="00756132">
      <w:pPr>
        <w:pStyle w:val="Paragraphedeliste"/>
        <w:spacing w:line="360" w:lineRule="auto"/>
        <w:jc w:val="both"/>
        <w:rPr>
          <w:rFonts w:ascii="Arial Narrow" w:eastAsia="ArialMT" w:hAnsi="Arial Narrow" w:cstheme="majorHAnsi"/>
          <w:kern w:val="2"/>
          <w:lang w:val="en-US"/>
        </w:rPr>
      </w:pPr>
      <w:r w:rsidRPr="00B21C68">
        <w:rPr>
          <w:rFonts w:ascii="Arial Narrow" w:eastAsia="ArialMT" w:hAnsi="Arial Narrow" w:cstheme="majorHAnsi"/>
          <w:kern w:val="2"/>
          <w:lang w:val="en-US"/>
        </w:rPr>
        <w:t xml:space="preserve">B1 - Introduction / Aquapaper extra mat – </w:t>
      </w:r>
      <w:r>
        <w:rPr>
          <w:rFonts w:ascii="Arial Narrow" w:eastAsia="ArialMT" w:hAnsi="Arial Narrow" w:cstheme="majorHAnsi"/>
          <w:kern w:val="2"/>
          <w:lang w:val="en-US"/>
        </w:rPr>
        <w:t>120</w:t>
      </w:r>
      <w:r w:rsidRPr="00B21C68">
        <w:rPr>
          <w:rFonts w:ascii="Arial Narrow" w:eastAsia="ArialMT" w:hAnsi="Arial Narrow" w:cstheme="majorHAnsi"/>
          <w:kern w:val="2"/>
          <w:lang w:val="en-US"/>
        </w:rPr>
        <w:t xml:space="preserve"> x </w:t>
      </w:r>
      <w:r>
        <w:rPr>
          <w:rFonts w:ascii="Arial Narrow" w:eastAsia="ArialMT" w:hAnsi="Arial Narrow" w:cstheme="majorHAnsi"/>
          <w:kern w:val="2"/>
          <w:lang w:val="en-US"/>
        </w:rPr>
        <w:t>410</w:t>
      </w:r>
      <w:r w:rsidRPr="00B21C68">
        <w:rPr>
          <w:rFonts w:ascii="Arial Narrow" w:eastAsia="ArialMT" w:hAnsi="Arial Narrow" w:cstheme="majorHAnsi"/>
          <w:kern w:val="2"/>
          <w:lang w:val="en-US"/>
        </w:rPr>
        <w:t xml:space="preserve"> cm </w:t>
      </w:r>
      <w:r w:rsidRPr="002E6660">
        <w:rPr>
          <w:rFonts w:ascii="Arial Narrow" w:eastAsia="ArialMT" w:hAnsi="Arial Narrow" w:cstheme="majorHAnsi"/>
          <w:kern w:val="2"/>
          <w:lang w:val="en-US"/>
        </w:rPr>
        <w:t xml:space="preserve">/ </w:t>
      </w:r>
      <w:r>
        <w:rPr>
          <w:rFonts w:ascii="Arial Narrow" w:eastAsia="ArialMT" w:hAnsi="Arial Narrow" w:cstheme="majorHAnsi"/>
          <w:kern w:val="2"/>
          <w:lang w:val="en-US"/>
        </w:rPr>
        <w:t>5</w:t>
      </w:r>
      <w:r w:rsidRPr="002E6660">
        <w:rPr>
          <w:rFonts w:ascii="Arial Narrow" w:eastAsia="ArialMT" w:hAnsi="Arial Narrow" w:cstheme="majorHAnsi"/>
          <w:kern w:val="2"/>
          <w:lang w:val="en-US"/>
        </w:rPr>
        <w:t xml:space="preserve"> m2</w:t>
      </w:r>
      <w:r w:rsidRPr="00B21C68">
        <w:rPr>
          <w:rFonts w:ascii="Arial Narrow" w:eastAsia="ArialMT" w:hAnsi="Arial Narrow" w:cstheme="majorHAnsi"/>
          <w:kern w:val="2"/>
          <w:lang w:val="en-US"/>
        </w:rPr>
        <w:tab/>
      </w:r>
      <w:r w:rsidRPr="00B21C68">
        <w:rPr>
          <w:rFonts w:ascii="Arial Narrow" w:eastAsia="ArialMT" w:hAnsi="Arial Narrow" w:cstheme="majorHAnsi"/>
          <w:kern w:val="2"/>
          <w:lang w:val="en-US"/>
        </w:rPr>
        <w:tab/>
      </w:r>
      <w:r w:rsidRPr="00B21C68">
        <w:rPr>
          <w:rFonts w:ascii="Arial Narrow" w:eastAsia="ArialMT" w:hAnsi="Arial Narrow" w:cstheme="majorHAnsi"/>
          <w:kern w:val="2"/>
          <w:lang w:val="en-US"/>
        </w:rPr>
        <w:tab/>
      </w:r>
      <w:r>
        <w:rPr>
          <w:rFonts w:ascii="Arial Narrow" w:eastAsia="ArialMT" w:hAnsi="Arial Narrow" w:cstheme="majorHAnsi"/>
          <w:kern w:val="2"/>
          <w:lang w:val="en-US"/>
        </w:rPr>
        <w:tab/>
      </w:r>
      <w:r w:rsidRPr="00B21C68">
        <w:rPr>
          <w:rFonts w:ascii="Arial Narrow" w:eastAsia="ArialMT" w:hAnsi="Arial Narrow" w:cstheme="majorHAnsi"/>
          <w:kern w:val="2"/>
          <w:lang w:val="en-US"/>
        </w:rPr>
        <w:t>U </w:t>
      </w:r>
      <w:r>
        <w:rPr>
          <w:rFonts w:ascii="Arial Narrow" w:eastAsia="ArialMT" w:hAnsi="Arial Narrow" w:cstheme="majorHAnsi"/>
          <w:kern w:val="2"/>
          <w:lang w:val="en-US"/>
        </w:rPr>
        <w:t>2,0</w:t>
      </w:r>
    </w:p>
    <w:p w14:paraId="50CA811F" w14:textId="77777777" w:rsidR="00756132" w:rsidRPr="00574CFB" w:rsidRDefault="00756132" w:rsidP="00756132">
      <w:pPr>
        <w:pStyle w:val="Paragraphedeliste"/>
        <w:spacing w:line="360" w:lineRule="auto"/>
        <w:jc w:val="both"/>
        <w:rPr>
          <w:rFonts w:ascii="Arial Narrow" w:eastAsia="ArialMT" w:hAnsi="Arial Narrow" w:cstheme="majorHAnsi"/>
          <w:kern w:val="2"/>
        </w:rPr>
      </w:pPr>
      <w:r w:rsidRPr="008D3F94">
        <w:rPr>
          <w:rFonts w:ascii="Arial Narrow" w:eastAsia="ArialMT" w:hAnsi="Arial Narrow" w:cstheme="majorHAnsi"/>
          <w:kern w:val="2"/>
        </w:rPr>
        <w:t>B2 – Reproduction fête / Aquapaper extra mat – 670 x 410 cm / 27,5 m2</w:t>
      </w:r>
      <w:r w:rsidRPr="008D3F94">
        <w:rPr>
          <w:rFonts w:ascii="Arial Narrow" w:eastAsia="ArialMT" w:hAnsi="Arial Narrow" w:cstheme="majorHAnsi"/>
          <w:kern w:val="2"/>
        </w:rPr>
        <w:tab/>
      </w:r>
      <w:r w:rsidRPr="008D3F94">
        <w:rPr>
          <w:rFonts w:ascii="Arial Narrow" w:eastAsia="ArialMT" w:hAnsi="Arial Narrow" w:cstheme="majorHAnsi"/>
          <w:kern w:val="2"/>
        </w:rPr>
        <w:tab/>
      </w:r>
      <w:r w:rsidRPr="008D3F94">
        <w:rPr>
          <w:rFonts w:ascii="Arial Narrow" w:eastAsia="ArialMT" w:hAnsi="Arial Narrow" w:cstheme="majorHAnsi"/>
          <w:kern w:val="2"/>
        </w:rPr>
        <w:tab/>
      </w:r>
      <w:r w:rsidRPr="00574CFB">
        <w:rPr>
          <w:rFonts w:ascii="Arial Narrow" w:eastAsia="ArialMT" w:hAnsi="Arial Narrow" w:cstheme="majorHAnsi"/>
          <w:kern w:val="2"/>
        </w:rPr>
        <w:t>U 1</w:t>
      </w:r>
      <w:r>
        <w:rPr>
          <w:rFonts w:ascii="Arial Narrow" w:eastAsia="ArialMT" w:hAnsi="Arial Narrow" w:cstheme="majorHAnsi"/>
          <w:kern w:val="2"/>
        </w:rPr>
        <w:t>,0</w:t>
      </w:r>
    </w:p>
    <w:p w14:paraId="03C8597B" w14:textId="77777777" w:rsidR="00756132" w:rsidRPr="002E6660" w:rsidRDefault="00756132" w:rsidP="00756132">
      <w:pPr>
        <w:pStyle w:val="Paragraphedeliste"/>
        <w:spacing w:line="360" w:lineRule="auto"/>
        <w:jc w:val="both"/>
        <w:rPr>
          <w:rFonts w:ascii="Arial Narrow" w:eastAsia="ArialMT" w:hAnsi="Arial Narrow" w:cstheme="majorHAnsi"/>
          <w:kern w:val="2"/>
        </w:rPr>
      </w:pPr>
      <w:r w:rsidRPr="00574CFB">
        <w:rPr>
          <w:rFonts w:ascii="Arial Narrow" w:eastAsia="ArialMT" w:hAnsi="Arial Narrow" w:cstheme="majorHAnsi"/>
          <w:kern w:val="2"/>
        </w:rPr>
        <w:t>B3 - Générique / Aquapaper extra mat – 80 x 160 cm / 1,3 m2</w:t>
      </w:r>
      <w:r w:rsidRPr="00574CFB">
        <w:rPr>
          <w:rFonts w:ascii="Arial Narrow" w:eastAsia="ArialMT" w:hAnsi="Arial Narrow" w:cstheme="majorHAnsi"/>
          <w:kern w:val="2"/>
        </w:rPr>
        <w:tab/>
      </w:r>
      <w:r w:rsidRPr="00574CFB">
        <w:rPr>
          <w:rFonts w:ascii="Arial Narrow" w:eastAsia="ArialMT" w:hAnsi="Arial Narrow" w:cstheme="majorHAnsi"/>
          <w:kern w:val="2"/>
        </w:rPr>
        <w:tab/>
      </w:r>
      <w:r w:rsidRPr="00574CFB">
        <w:rPr>
          <w:rFonts w:ascii="Arial Narrow" w:eastAsia="ArialMT" w:hAnsi="Arial Narrow" w:cstheme="majorHAnsi"/>
          <w:kern w:val="2"/>
        </w:rPr>
        <w:tab/>
      </w:r>
      <w:r w:rsidRPr="00574CFB">
        <w:rPr>
          <w:rFonts w:ascii="Arial Narrow" w:eastAsia="ArialMT" w:hAnsi="Arial Narrow" w:cstheme="majorHAnsi"/>
          <w:kern w:val="2"/>
        </w:rPr>
        <w:tab/>
      </w:r>
      <w:r w:rsidRPr="00574CFB">
        <w:rPr>
          <w:rFonts w:ascii="Arial Narrow" w:eastAsia="ArialMT" w:hAnsi="Arial Narrow" w:cstheme="majorHAnsi"/>
          <w:kern w:val="2"/>
        </w:rPr>
        <w:tab/>
      </w:r>
      <w:r w:rsidRPr="002E6660">
        <w:rPr>
          <w:rFonts w:ascii="Arial Narrow" w:eastAsia="ArialMT" w:hAnsi="Arial Narrow" w:cstheme="majorHAnsi"/>
          <w:kern w:val="2"/>
        </w:rPr>
        <w:t>U 1</w:t>
      </w:r>
      <w:r>
        <w:rPr>
          <w:rFonts w:ascii="Arial Narrow" w:eastAsia="ArialMT" w:hAnsi="Arial Narrow" w:cstheme="majorHAnsi"/>
          <w:kern w:val="2"/>
        </w:rPr>
        <w:t>,0</w:t>
      </w:r>
    </w:p>
    <w:p w14:paraId="381D87A5" w14:textId="77777777" w:rsidR="00756132" w:rsidRDefault="00756132" w:rsidP="00756132">
      <w:pPr>
        <w:pStyle w:val="Paragraphedeliste"/>
        <w:spacing w:line="360" w:lineRule="auto"/>
        <w:jc w:val="both"/>
        <w:rPr>
          <w:rFonts w:ascii="Arial Narrow" w:eastAsia="ArialMT" w:hAnsi="Arial Narrow" w:cstheme="majorHAnsi"/>
          <w:kern w:val="2"/>
        </w:rPr>
      </w:pPr>
      <w:r w:rsidRPr="00F33B40">
        <w:rPr>
          <w:rFonts w:ascii="Arial Narrow" w:eastAsia="ArialMT" w:hAnsi="Arial Narrow" w:cstheme="majorHAnsi"/>
          <w:kern w:val="2"/>
        </w:rPr>
        <w:t xml:space="preserve">B4 - Partenaires / Aquapaper extra mat – </w:t>
      </w:r>
      <w:r>
        <w:rPr>
          <w:rFonts w:ascii="Arial Narrow" w:eastAsia="ArialMT" w:hAnsi="Arial Narrow" w:cstheme="majorHAnsi"/>
          <w:kern w:val="2"/>
        </w:rPr>
        <w:t>80</w:t>
      </w:r>
      <w:r w:rsidRPr="00F33B40">
        <w:rPr>
          <w:rFonts w:ascii="Arial Narrow" w:eastAsia="ArialMT" w:hAnsi="Arial Narrow" w:cstheme="majorHAnsi"/>
          <w:kern w:val="2"/>
        </w:rPr>
        <w:t xml:space="preserve"> x </w:t>
      </w:r>
      <w:r>
        <w:rPr>
          <w:rFonts w:ascii="Arial Narrow" w:eastAsia="ArialMT" w:hAnsi="Arial Narrow" w:cstheme="majorHAnsi"/>
          <w:kern w:val="2"/>
        </w:rPr>
        <w:t>160</w:t>
      </w:r>
      <w:r w:rsidRPr="00F33B40">
        <w:rPr>
          <w:rFonts w:ascii="Arial Narrow" w:eastAsia="ArialMT" w:hAnsi="Arial Narrow" w:cstheme="majorHAnsi"/>
          <w:kern w:val="2"/>
        </w:rPr>
        <w:t xml:space="preserve"> cm </w:t>
      </w:r>
      <w:r w:rsidRPr="002E6660">
        <w:rPr>
          <w:rFonts w:ascii="Arial Narrow" w:eastAsia="ArialMT" w:hAnsi="Arial Narrow" w:cstheme="majorHAnsi"/>
          <w:kern w:val="2"/>
        </w:rPr>
        <w:t>/ 1,3 m2</w:t>
      </w:r>
      <w:r w:rsidRPr="00F33B40">
        <w:rPr>
          <w:rFonts w:ascii="Arial Narrow" w:eastAsia="ArialMT" w:hAnsi="Arial Narrow" w:cstheme="majorHAnsi"/>
          <w:kern w:val="2"/>
        </w:rPr>
        <w:tab/>
      </w:r>
      <w:r w:rsidRPr="00F33B40">
        <w:rPr>
          <w:rFonts w:ascii="Arial Narrow" w:eastAsia="ArialMT" w:hAnsi="Arial Narrow" w:cstheme="majorHAnsi"/>
          <w:kern w:val="2"/>
        </w:rPr>
        <w:tab/>
      </w:r>
      <w:r w:rsidRPr="00F33B40">
        <w:rPr>
          <w:rFonts w:ascii="Arial Narrow" w:eastAsia="ArialMT" w:hAnsi="Arial Narrow" w:cstheme="majorHAnsi"/>
          <w:kern w:val="2"/>
        </w:rPr>
        <w:tab/>
      </w:r>
      <w:r>
        <w:rPr>
          <w:rFonts w:ascii="Arial Narrow" w:eastAsia="ArialMT" w:hAnsi="Arial Narrow" w:cstheme="majorHAnsi"/>
          <w:kern w:val="2"/>
        </w:rPr>
        <w:tab/>
      </w:r>
      <w:r w:rsidRPr="00F33B40">
        <w:rPr>
          <w:rFonts w:ascii="Arial Narrow" w:eastAsia="ArialMT" w:hAnsi="Arial Narrow" w:cstheme="majorHAnsi"/>
          <w:kern w:val="2"/>
        </w:rPr>
        <w:t>U </w:t>
      </w:r>
      <w:r>
        <w:rPr>
          <w:rFonts w:ascii="Arial Narrow" w:eastAsia="ArialMT" w:hAnsi="Arial Narrow" w:cstheme="majorHAnsi"/>
          <w:kern w:val="2"/>
        </w:rPr>
        <w:t>1,0</w:t>
      </w:r>
    </w:p>
    <w:p w14:paraId="5FE9951D" w14:textId="77777777" w:rsidR="00756132" w:rsidRPr="00257796" w:rsidRDefault="00756132" w:rsidP="00756132">
      <w:pPr>
        <w:pStyle w:val="Titre3"/>
        <w:spacing w:line="360" w:lineRule="auto"/>
        <w:rPr>
          <w:rFonts w:eastAsia="ArialMT"/>
        </w:rPr>
      </w:pPr>
      <w:r>
        <w:rPr>
          <w:rFonts w:eastAsia="ArialMT"/>
        </w:rPr>
        <w:t>5.2.3</w:t>
      </w:r>
      <w:r>
        <w:rPr>
          <w:rFonts w:eastAsia="ArialMT"/>
        </w:rPr>
        <w:tab/>
      </w:r>
      <w:r w:rsidRPr="00037698">
        <w:rPr>
          <w:rFonts w:eastAsia="ArialMT"/>
        </w:rPr>
        <w:t>C - TRANSFERT SERIGRAPHIQUE 1 COULEUR</w:t>
      </w:r>
    </w:p>
    <w:p w14:paraId="1F0A6103" w14:textId="77777777" w:rsidR="00756132" w:rsidRPr="00564DFC" w:rsidRDefault="00756132" w:rsidP="00756132">
      <w:pPr>
        <w:spacing w:line="276" w:lineRule="auto"/>
        <w:jc w:val="both"/>
        <w:rPr>
          <w:rFonts w:ascii="Arial Narrow" w:eastAsia="ArialMT" w:hAnsi="Arial Narrow" w:cstheme="majorHAnsi"/>
          <w:kern w:val="2"/>
        </w:rPr>
      </w:pPr>
      <w:r w:rsidRPr="001264B6">
        <w:rPr>
          <w:rFonts w:ascii="Arial Narrow" w:eastAsia="ArialMT" w:hAnsi="Arial Narrow" w:cstheme="majorHAnsi"/>
          <w:kern w:val="2"/>
        </w:rPr>
        <w:tab/>
      </w:r>
      <w:r>
        <w:rPr>
          <w:rFonts w:ascii="Arial Narrow" w:eastAsia="ArialMT" w:hAnsi="Arial Narrow" w:cstheme="majorHAnsi"/>
          <w:kern w:val="2"/>
        </w:rPr>
        <w:t>C1 - Cartels Simples / Transfert sérigraphique noir ou blanc – 20 x 16 cm</w:t>
      </w:r>
      <w:r>
        <w:rPr>
          <w:rFonts w:ascii="Arial Narrow" w:eastAsia="ArialMT" w:hAnsi="Arial Narrow" w:cstheme="majorHAnsi"/>
          <w:kern w:val="2"/>
        </w:rPr>
        <w:tab/>
      </w:r>
      <w:r>
        <w:rPr>
          <w:rFonts w:ascii="Arial Narrow" w:eastAsia="ArialMT" w:hAnsi="Arial Narrow" w:cstheme="majorHAnsi"/>
          <w:kern w:val="2"/>
        </w:rPr>
        <w:tab/>
      </w:r>
      <w:r>
        <w:rPr>
          <w:rFonts w:ascii="Arial Narrow" w:eastAsia="ArialMT" w:hAnsi="Arial Narrow" w:cstheme="majorHAnsi"/>
          <w:kern w:val="2"/>
        </w:rPr>
        <w:tab/>
        <w:t>U 65,0</w:t>
      </w:r>
    </w:p>
    <w:p w14:paraId="6C388402" w14:textId="77777777" w:rsidR="00756132" w:rsidRPr="00E705FD" w:rsidRDefault="00756132" w:rsidP="00756132">
      <w:pPr>
        <w:pStyle w:val="CDCcorps"/>
        <w:spacing w:after="160" w:line="276" w:lineRule="auto"/>
        <w:rPr>
          <w:rFonts w:ascii="Arial Narrow" w:eastAsia="ArialMT" w:hAnsi="Arial Narrow" w:cstheme="majorHAnsi"/>
          <w:kern w:val="2"/>
        </w:rPr>
      </w:pPr>
      <w:r w:rsidRPr="00564DFC">
        <w:rPr>
          <w:rFonts w:ascii="Arial Narrow" w:eastAsia="ArialMT" w:hAnsi="Arial Narrow" w:cstheme="majorHAnsi"/>
          <w:kern w:val="2"/>
        </w:rPr>
        <w:tab/>
      </w:r>
      <w:r>
        <w:rPr>
          <w:rFonts w:ascii="Arial Narrow" w:eastAsia="ArialMT" w:hAnsi="Arial Narrow" w:cstheme="majorHAnsi"/>
          <w:kern w:val="2"/>
        </w:rPr>
        <w:t xml:space="preserve">C2 - </w:t>
      </w:r>
      <w:r w:rsidRPr="00E705FD">
        <w:rPr>
          <w:rFonts w:ascii="Arial Narrow" w:eastAsia="ArialMT" w:hAnsi="Arial Narrow" w:cstheme="majorHAnsi"/>
          <w:kern w:val="2"/>
        </w:rPr>
        <w:t>Cartel</w:t>
      </w:r>
      <w:r>
        <w:rPr>
          <w:rFonts w:ascii="Arial Narrow" w:eastAsia="ArialMT" w:hAnsi="Arial Narrow" w:cstheme="majorHAnsi"/>
          <w:kern w:val="2"/>
        </w:rPr>
        <w:t>s</w:t>
      </w:r>
      <w:r w:rsidRPr="00E705FD">
        <w:rPr>
          <w:rFonts w:ascii="Arial Narrow" w:eastAsia="ArialMT" w:hAnsi="Arial Narrow" w:cstheme="majorHAnsi"/>
          <w:kern w:val="2"/>
        </w:rPr>
        <w:t xml:space="preserve"> Développé</w:t>
      </w:r>
      <w:r>
        <w:rPr>
          <w:rFonts w:ascii="Arial Narrow" w:eastAsia="ArialMT" w:hAnsi="Arial Narrow" w:cstheme="majorHAnsi"/>
          <w:kern w:val="2"/>
        </w:rPr>
        <w:t>s</w:t>
      </w:r>
      <w:r w:rsidRPr="00E705FD">
        <w:rPr>
          <w:rFonts w:ascii="Arial Narrow" w:eastAsia="ArialMT" w:hAnsi="Arial Narrow" w:cstheme="majorHAnsi"/>
          <w:kern w:val="2"/>
        </w:rPr>
        <w:t xml:space="preserve"> / Transfert sérigraphique noir ou blanc – 2</w:t>
      </w:r>
      <w:r>
        <w:rPr>
          <w:rFonts w:ascii="Arial Narrow" w:eastAsia="ArialMT" w:hAnsi="Arial Narrow" w:cstheme="majorHAnsi"/>
          <w:kern w:val="2"/>
        </w:rPr>
        <w:t>0</w:t>
      </w:r>
      <w:r w:rsidRPr="00E705FD">
        <w:rPr>
          <w:rFonts w:ascii="Arial Narrow" w:eastAsia="ArialMT" w:hAnsi="Arial Narrow" w:cstheme="majorHAnsi"/>
          <w:kern w:val="2"/>
        </w:rPr>
        <w:t xml:space="preserve"> x 3</w:t>
      </w:r>
      <w:r>
        <w:rPr>
          <w:rFonts w:ascii="Arial Narrow" w:eastAsia="ArialMT" w:hAnsi="Arial Narrow" w:cstheme="majorHAnsi"/>
          <w:kern w:val="2"/>
        </w:rPr>
        <w:t>5</w:t>
      </w:r>
      <w:r w:rsidRPr="00E705FD">
        <w:rPr>
          <w:rFonts w:ascii="Arial Narrow" w:eastAsia="ArialMT" w:hAnsi="Arial Narrow" w:cstheme="majorHAnsi"/>
          <w:kern w:val="2"/>
        </w:rPr>
        <w:t xml:space="preserve"> cm</w:t>
      </w:r>
      <w:r w:rsidRPr="00E705FD">
        <w:rPr>
          <w:rFonts w:ascii="Arial Narrow" w:eastAsia="ArialMT" w:hAnsi="Arial Narrow" w:cstheme="majorHAnsi"/>
          <w:kern w:val="2"/>
        </w:rPr>
        <w:tab/>
      </w:r>
      <w:r w:rsidRPr="00E705FD">
        <w:rPr>
          <w:rFonts w:ascii="Arial Narrow" w:eastAsia="ArialMT" w:hAnsi="Arial Narrow" w:cstheme="majorHAnsi"/>
          <w:kern w:val="2"/>
        </w:rPr>
        <w:tab/>
      </w:r>
      <w:r>
        <w:rPr>
          <w:rFonts w:ascii="Arial Narrow" w:eastAsia="ArialMT" w:hAnsi="Arial Narrow" w:cstheme="majorHAnsi"/>
          <w:kern w:val="2"/>
        </w:rPr>
        <w:tab/>
      </w:r>
      <w:r w:rsidRPr="00E705FD">
        <w:rPr>
          <w:rFonts w:ascii="Arial Narrow" w:eastAsia="ArialMT" w:hAnsi="Arial Narrow" w:cstheme="majorHAnsi"/>
          <w:kern w:val="2"/>
        </w:rPr>
        <w:t xml:space="preserve">U </w:t>
      </w:r>
      <w:r>
        <w:rPr>
          <w:rFonts w:ascii="Arial Narrow" w:eastAsia="ArialMT" w:hAnsi="Arial Narrow" w:cstheme="majorHAnsi"/>
          <w:kern w:val="2"/>
        </w:rPr>
        <w:t>4</w:t>
      </w:r>
      <w:r w:rsidRPr="00E705FD">
        <w:rPr>
          <w:rFonts w:ascii="Arial Narrow" w:eastAsia="ArialMT" w:hAnsi="Arial Narrow" w:cstheme="majorHAnsi"/>
          <w:kern w:val="2"/>
        </w:rPr>
        <w:t>0</w:t>
      </w:r>
      <w:r>
        <w:rPr>
          <w:rFonts w:ascii="Arial Narrow" w:eastAsia="ArialMT" w:hAnsi="Arial Narrow" w:cstheme="majorHAnsi"/>
          <w:kern w:val="2"/>
        </w:rPr>
        <w:t>,0</w:t>
      </w:r>
    </w:p>
    <w:p w14:paraId="4F2D2B59" w14:textId="77777777" w:rsidR="00756132" w:rsidRDefault="00756132" w:rsidP="00756132">
      <w:pPr>
        <w:spacing w:line="276" w:lineRule="auto"/>
        <w:ind w:firstLine="708"/>
        <w:jc w:val="both"/>
        <w:rPr>
          <w:rFonts w:ascii="Arial Narrow" w:eastAsia="ArialMT" w:hAnsi="Arial Narrow" w:cstheme="majorHAnsi"/>
          <w:kern w:val="2"/>
        </w:rPr>
      </w:pPr>
      <w:r>
        <w:rPr>
          <w:rFonts w:ascii="Arial Narrow" w:eastAsia="ArialMT" w:hAnsi="Arial Narrow" w:cstheme="majorHAnsi"/>
          <w:kern w:val="2"/>
        </w:rPr>
        <w:t>C3 - Cartels Enfant / Transfert sérigraphique noir ou blanc – 20 x 35 cm</w:t>
      </w:r>
      <w:r>
        <w:rPr>
          <w:rFonts w:ascii="Arial Narrow" w:eastAsia="ArialMT" w:hAnsi="Arial Narrow" w:cstheme="majorHAnsi"/>
          <w:kern w:val="2"/>
        </w:rPr>
        <w:tab/>
      </w:r>
      <w:r>
        <w:rPr>
          <w:rFonts w:ascii="Arial Narrow" w:eastAsia="ArialMT" w:hAnsi="Arial Narrow" w:cstheme="majorHAnsi"/>
          <w:kern w:val="2"/>
        </w:rPr>
        <w:tab/>
      </w:r>
      <w:r>
        <w:rPr>
          <w:rFonts w:ascii="Arial Narrow" w:eastAsia="ArialMT" w:hAnsi="Arial Narrow" w:cstheme="majorHAnsi"/>
          <w:kern w:val="2"/>
        </w:rPr>
        <w:tab/>
        <w:t>U 10,0</w:t>
      </w:r>
    </w:p>
    <w:p w14:paraId="12E4E175" w14:textId="77777777" w:rsidR="00756132" w:rsidRDefault="00756132" w:rsidP="00756132">
      <w:pPr>
        <w:pStyle w:val="Titre3"/>
        <w:spacing w:line="360" w:lineRule="auto"/>
        <w:rPr>
          <w:rFonts w:eastAsia="ArialMT"/>
        </w:rPr>
      </w:pPr>
      <w:r>
        <w:rPr>
          <w:rFonts w:eastAsia="ArialMT"/>
        </w:rPr>
        <w:t>5.2.4</w:t>
      </w:r>
      <w:r>
        <w:rPr>
          <w:rFonts w:eastAsia="ArialMT"/>
        </w:rPr>
        <w:tab/>
        <w:t>D - SERIGRAPHIE BLANCHE DIRECTEMENT SUR MUR (OU TRANSFERT SÉRIGRAPHIQUE)</w:t>
      </w:r>
    </w:p>
    <w:p w14:paraId="71A9FD19" w14:textId="77777777" w:rsidR="00756132" w:rsidRDefault="00756132" w:rsidP="00756132">
      <w:pPr>
        <w:spacing w:line="276" w:lineRule="auto"/>
        <w:jc w:val="both"/>
        <w:rPr>
          <w:rFonts w:ascii="Arial Narrow" w:eastAsia="ArialMT" w:hAnsi="Arial Narrow" w:cstheme="majorHAnsi"/>
          <w:kern w:val="2"/>
        </w:rPr>
      </w:pPr>
      <w:r>
        <w:rPr>
          <w:rFonts w:ascii="Arial Narrow" w:eastAsia="ArialMT" w:hAnsi="Arial Narrow" w:cstheme="majorHAnsi"/>
          <w:kern w:val="2"/>
        </w:rPr>
        <w:tab/>
        <w:t>D1 - Chronologie / Sérigraphie (ou transfert) en blanc sur mur – 110 x 180 cm / 2m2</w:t>
      </w:r>
      <w:r>
        <w:rPr>
          <w:rFonts w:ascii="Arial Narrow" w:eastAsia="ArialMT" w:hAnsi="Arial Narrow" w:cstheme="majorHAnsi"/>
          <w:kern w:val="2"/>
        </w:rPr>
        <w:tab/>
      </w:r>
      <w:r>
        <w:rPr>
          <w:rFonts w:ascii="Arial Narrow" w:eastAsia="ArialMT" w:hAnsi="Arial Narrow" w:cstheme="majorHAnsi"/>
          <w:kern w:val="2"/>
        </w:rPr>
        <w:tab/>
        <w:t>U 1,0</w:t>
      </w:r>
    </w:p>
    <w:p w14:paraId="215F9FBF" w14:textId="77777777" w:rsidR="00756132" w:rsidRDefault="00756132" w:rsidP="00756132">
      <w:pPr>
        <w:pStyle w:val="Titre3"/>
        <w:spacing w:line="360" w:lineRule="auto"/>
        <w:rPr>
          <w:rFonts w:cstheme="majorHAnsi"/>
        </w:rPr>
      </w:pPr>
      <w:bookmarkStart w:id="58" w:name="_Toc22132447"/>
      <w:r>
        <w:rPr>
          <w:rFonts w:eastAsia="ArialMT"/>
        </w:rPr>
        <w:t xml:space="preserve">5.2.5    </w:t>
      </w:r>
      <w:r w:rsidRPr="0099694D">
        <w:rPr>
          <w:rFonts w:eastAsia="ArialMT"/>
        </w:rPr>
        <w:t>Pose</w:t>
      </w:r>
      <w:r>
        <w:rPr>
          <w:rFonts w:cstheme="majorHAnsi"/>
        </w:rPr>
        <w:t xml:space="preserve"> et nettoyage</w:t>
      </w:r>
    </w:p>
    <w:bookmarkEnd w:id="58"/>
    <w:p w14:paraId="6C801902" w14:textId="77777777" w:rsidR="00756132" w:rsidRDefault="00756132" w:rsidP="00756132">
      <w:pPr>
        <w:tabs>
          <w:tab w:val="left" w:pos="426"/>
        </w:tabs>
        <w:spacing w:line="276" w:lineRule="auto"/>
        <w:jc w:val="both"/>
        <w:rPr>
          <w:rStyle w:val="Emphaseintense1"/>
          <w:rFonts w:ascii="Arial Narrow" w:eastAsia="ArialMT" w:hAnsi="Arial Narrow"/>
          <w:b/>
          <w:bCs/>
          <w:kern w:val="2"/>
        </w:rPr>
      </w:pPr>
      <w:r>
        <w:rPr>
          <w:rStyle w:val="Emphaseintense1"/>
          <w:rFonts w:ascii="Arial Narrow" w:eastAsia="ArialMT" w:hAnsi="Arial Narrow" w:cstheme="majorHAnsi"/>
          <w:b/>
          <w:bCs/>
          <w:kern w:val="2"/>
        </w:rPr>
        <w:t xml:space="preserve">La Maîtrise d’ouvrage souhaite la pose de fantômes au format de tous les cartels avant la pose. Le Titulaire fournira un tirage papier noir et blanc de l’ensemble au moment de l’accrochage des œuvres. </w:t>
      </w:r>
    </w:p>
    <w:p w14:paraId="094C4B87" w14:textId="77777777" w:rsidR="00756132" w:rsidRDefault="00756132" w:rsidP="00756132">
      <w:pPr>
        <w:spacing w:line="276" w:lineRule="auto"/>
        <w:jc w:val="both"/>
      </w:pPr>
      <w:r>
        <w:rPr>
          <w:rFonts w:ascii="Arial Narrow" w:hAnsi="Arial Narrow" w:cstheme="majorHAnsi"/>
        </w:rPr>
        <w:t>Concerne la pose de l’ensemble des prestations du présent lot selon le calendrier de l’opération.</w:t>
      </w:r>
    </w:p>
    <w:p w14:paraId="4EFA3FCD" w14:textId="77777777" w:rsidR="00756132" w:rsidRDefault="00756132" w:rsidP="00756132">
      <w:pPr>
        <w:pStyle w:val="Corpsdetexte"/>
        <w:rPr>
          <w:rFonts w:ascii="Arial Narrow" w:hAnsi="Arial Narrow" w:cstheme="majorHAnsi"/>
          <w:b/>
        </w:rPr>
      </w:pPr>
      <w:r>
        <w:rPr>
          <w:rStyle w:val="Aucun"/>
          <w:rFonts w:ascii="Arial Narrow" w:hAnsi="Arial Narrow" w:cstheme="majorHAnsi"/>
          <w:b/>
        </w:rPr>
        <w:t>Quantité : 1 ensemble</w:t>
      </w:r>
    </w:p>
    <w:p w14:paraId="716E796E" w14:textId="77777777" w:rsidR="00756132" w:rsidRDefault="00756132" w:rsidP="00756132">
      <w:pPr>
        <w:pStyle w:val="Titre3"/>
        <w:spacing w:line="360" w:lineRule="auto"/>
        <w:rPr>
          <w:rFonts w:cstheme="majorHAnsi"/>
        </w:rPr>
      </w:pPr>
      <w:r>
        <w:rPr>
          <w:rFonts w:eastAsia="ArialMT"/>
        </w:rPr>
        <w:t xml:space="preserve">5.2.6    </w:t>
      </w:r>
      <w:r w:rsidRPr="00257796">
        <w:rPr>
          <w:rFonts w:eastAsia="ArialMT"/>
        </w:rPr>
        <w:t>Maintenance</w:t>
      </w:r>
    </w:p>
    <w:p w14:paraId="3635689F" w14:textId="76773F89" w:rsidR="00756132" w:rsidRDefault="00756132" w:rsidP="00756132">
      <w:pPr>
        <w:spacing w:line="276" w:lineRule="auto"/>
        <w:rPr>
          <w:rStyle w:val="Emphaseintense1"/>
          <w:rFonts w:ascii="Arial Narrow" w:eastAsia="ArialMT" w:hAnsi="Arial Narrow"/>
          <w:b/>
          <w:bCs/>
          <w:kern w:val="2"/>
        </w:rPr>
      </w:pPr>
      <w:r>
        <w:rPr>
          <w:rStyle w:val="Emphaseintense1"/>
          <w:rFonts w:ascii="Arial Narrow" w:eastAsia="ArialMT" w:hAnsi="Arial Narrow" w:cstheme="majorHAnsi"/>
          <w:b/>
          <w:bCs/>
          <w:kern w:val="2"/>
        </w:rPr>
        <w:t>Le Titulaire interviendra pour une maintenance générale de la signalétique de l’exposition en milieu d’exploitation (fin novembre/début décembre 202</w:t>
      </w:r>
      <w:r w:rsidR="00D3010E">
        <w:rPr>
          <w:rStyle w:val="Emphaseintense1"/>
          <w:rFonts w:ascii="Arial Narrow" w:eastAsia="ArialMT" w:hAnsi="Arial Narrow" w:cstheme="majorHAnsi"/>
          <w:b/>
          <w:bCs/>
          <w:kern w:val="2"/>
        </w:rPr>
        <w:t>5</w:t>
      </w:r>
      <w:r>
        <w:rPr>
          <w:rStyle w:val="Emphaseintense1"/>
          <w:rFonts w:ascii="Arial Narrow" w:eastAsia="ArialMT" w:hAnsi="Arial Narrow" w:cstheme="majorHAnsi"/>
          <w:b/>
          <w:bCs/>
          <w:kern w:val="2"/>
        </w:rPr>
        <w:t xml:space="preserve">, date à confirmer par le Maître d’ouvrage). </w:t>
      </w:r>
    </w:p>
    <w:p w14:paraId="39FB78C0" w14:textId="77777777" w:rsidR="00756132" w:rsidRDefault="00756132" w:rsidP="00756132">
      <w:pPr>
        <w:spacing w:line="276" w:lineRule="auto"/>
        <w:rPr>
          <w:rStyle w:val="Emphaseintense1"/>
          <w:rFonts w:ascii="Arial Narrow" w:eastAsia="ArialMT" w:hAnsi="Arial Narrow" w:cstheme="majorHAnsi"/>
          <w:bCs/>
          <w:kern w:val="2"/>
        </w:rPr>
      </w:pPr>
      <w:r>
        <w:rPr>
          <w:rStyle w:val="Emphaseintense1"/>
          <w:rFonts w:ascii="Arial Narrow" w:eastAsia="ArialMT" w:hAnsi="Arial Narrow" w:cstheme="majorHAnsi"/>
          <w:bCs/>
          <w:kern w:val="2"/>
        </w:rPr>
        <w:t xml:space="preserve">Le Titulaire devra être en mesure de réaliser les interventions suivantes lors de cette maintenance : </w:t>
      </w:r>
    </w:p>
    <w:p w14:paraId="7F54212F" w14:textId="77777777" w:rsidR="00756132" w:rsidRDefault="00756132" w:rsidP="00756132">
      <w:pPr>
        <w:pStyle w:val="Paragraphedeliste"/>
        <w:numPr>
          <w:ilvl w:val="0"/>
          <w:numId w:val="16"/>
        </w:numPr>
        <w:spacing w:line="276" w:lineRule="auto"/>
        <w:rPr>
          <w:rStyle w:val="Emphaseintense1"/>
          <w:rFonts w:ascii="Arial Narrow" w:eastAsia="ArialMT" w:hAnsi="Arial Narrow" w:cstheme="majorHAnsi"/>
          <w:bCs/>
          <w:kern w:val="2"/>
        </w:rPr>
      </w:pPr>
      <w:r>
        <w:rPr>
          <w:rStyle w:val="Emphaseintense1"/>
          <w:rFonts w:ascii="Arial Narrow" w:eastAsia="ArialMT" w:hAnsi="Arial Narrow" w:cstheme="majorHAnsi"/>
          <w:bCs/>
          <w:kern w:val="2"/>
        </w:rPr>
        <w:t>remplacement de lettres adhésives</w:t>
      </w:r>
    </w:p>
    <w:p w14:paraId="5989F432" w14:textId="77777777" w:rsidR="00756132" w:rsidRDefault="00756132" w:rsidP="00756132">
      <w:pPr>
        <w:pStyle w:val="Paragraphedeliste"/>
        <w:numPr>
          <w:ilvl w:val="0"/>
          <w:numId w:val="16"/>
        </w:numPr>
        <w:spacing w:line="276" w:lineRule="auto"/>
        <w:rPr>
          <w:rStyle w:val="Emphaseintense1"/>
          <w:rFonts w:ascii="Arial Narrow" w:eastAsia="ArialMT" w:hAnsi="Arial Narrow" w:cstheme="majorHAnsi"/>
          <w:bCs/>
          <w:kern w:val="2"/>
        </w:rPr>
      </w:pPr>
      <w:r>
        <w:rPr>
          <w:rStyle w:val="Emphaseintense1"/>
          <w:rFonts w:ascii="Arial Narrow" w:eastAsia="ArialMT" w:hAnsi="Arial Narrow" w:cstheme="majorHAnsi"/>
          <w:bCs/>
          <w:kern w:val="2"/>
        </w:rPr>
        <w:t>retouches sur sérigraphie murale</w:t>
      </w:r>
    </w:p>
    <w:p w14:paraId="1C6A0034" w14:textId="77777777" w:rsidR="00756132" w:rsidRDefault="00756132" w:rsidP="00756132">
      <w:pPr>
        <w:pStyle w:val="Paragraphedeliste"/>
        <w:numPr>
          <w:ilvl w:val="0"/>
          <w:numId w:val="16"/>
        </w:numPr>
        <w:spacing w:line="276" w:lineRule="auto"/>
        <w:rPr>
          <w:rStyle w:val="Emphaseintense1"/>
          <w:rFonts w:ascii="Arial Narrow" w:eastAsia="ArialMT" w:hAnsi="Arial Narrow" w:cstheme="majorHAnsi"/>
          <w:bCs/>
          <w:kern w:val="2"/>
        </w:rPr>
      </w:pPr>
      <w:r>
        <w:rPr>
          <w:rStyle w:val="Emphaseintense1"/>
          <w:rFonts w:ascii="Arial Narrow" w:eastAsia="ArialMT" w:hAnsi="Arial Narrow" w:cstheme="majorHAnsi"/>
          <w:bCs/>
          <w:kern w:val="2"/>
        </w:rPr>
        <w:t>retouches sur cartels sérigraphiques</w:t>
      </w:r>
    </w:p>
    <w:p w14:paraId="29967CCB" w14:textId="77777777" w:rsidR="00756132" w:rsidRDefault="00756132" w:rsidP="00756132">
      <w:pPr>
        <w:pStyle w:val="Paragraphedeliste"/>
        <w:numPr>
          <w:ilvl w:val="0"/>
          <w:numId w:val="16"/>
        </w:numPr>
        <w:spacing w:line="276" w:lineRule="auto"/>
        <w:rPr>
          <w:rStyle w:val="Emphaseintense1"/>
          <w:rFonts w:ascii="Arial Narrow" w:eastAsia="ArialMT" w:hAnsi="Arial Narrow" w:cstheme="majorHAnsi"/>
          <w:bCs/>
          <w:kern w:val="2"/>
        </w:rPr>
      </w:pPr>
      <w:r>
        <w:rPr>
          <w:rStyle w:val="Emphaseintense1"/>
          <w:rFonts w:ascii="Arial Narrow" w:eastAsia="ArialMT" w:hAnsi="Arial Narrow" w:cstheme="majorHAnsi"/>
          <w:bCs/>
          <w:kern w:val="2"/>
        </w:rPr>
        <w:t xml:space="preserve">retouches sur papiers peints (recollage) </w:t>
      </w:r>
    </w:p>
    <w:p w14:paraId="0D3E508A" w14:textId="77777777" w:rsidR="00756132" w:rsidRDefault="00756132" w:rsidP="00756132">
      <w:pPr>
        <w:spacing w:line="276" w:lineRule="auto"/>
        <w:rPr>
          <w:rStyle w:val="Emphaseintense1"/>
          <w:rFonts w:ascii="Arial Narrow" w:eastAsia="ArialMT" w:hAnsi="Arial Narrow" w:cstheme="majorHAnsi"/>
          <w:bCs/>
          <w:kern w:val="2"/>
        </w:rPr>
      </w:pPr>
      <w:r>
        <w:rPr>
          <w:rStyle w:val="Emphaseintense1"/>
          <w:rFonts w:ascii="Arial Narrow" w:eastAsia="ArialMT" w:hAnsi="Arial Narrow" w:cstheme="majorHAnsi"/>
          <w:bCs/>
          <w:kern w:val="2"/>
        </w:rPr>
        <w:t xml:space="preserve">Une nacelle pourra être mise à disposition par l’EPMO pour cette opération de maintenance. </w:t>
      </w:r>
    </w:p>
    <w:p w14:paraId="2AA47AFA" w14:textId="77777777" w:rsidR="00756132" w:rsidRDefault="00756132" w:rsidP="00756132">
      <w:pPr>
        <w:spacing w:line="276" w:lineRule="auto"/>
        <w:rPr>
          <w:rStyle w:val="Emphaseintense1"/>
          <w:rFonts w:ascii="Arial Narrow" w:eastAsia="ArialMT" w:hAnsi="Arial Narrow" w:cstheme="majorHAnsi"/>
          <w:b/>
          <w:bCs/>
          <w:kern w:val="2"/>
        </w:rPr>
      </w:pPr>
      <w:r>
        <w:rPr>
          <w:rStyle w:val="Emphaseintense1"/>
          <w:rFonts w:ascii="Arial Narrow" w:eastAsia="ArialMT" w:hAnsi="Arial Narrow" w:cstheme="majorHAnsi"/>
          <w:b/>
          <w:bCs/>
          <w:kern w:val="2"/>
        </w:rPr>
        <w:lastRenderedPageBreak/>
        <w:t>Quantité : 1 ensemble comprenant 1 personne pendant 1/2 journée + matériel permettant les retouches</w:t>
      </w:r>
    </w:p>
    <w:p w14:paraId="030E8F2F" w14:textId="77777777" w:rsidR="00756132" w:rsidRDefault="00756132" w:rsidP="00756132">
      <w:pPr>
        <w:pStyle w:val="Titre3"/>
        <w:spacing w:line="360" w:lineRule="auto"/>
      </w:pPr>
      <w:r>
        <w:rPr>
          <w:rFonts w:cstheme="majorHAnsi"/>
        </w:rPr>
        <w:t>5.2.7   Dépose et nettoyage</w:t>
      </w:r>
    </w:p>
    <w:p w14:paraId="6097A0B0" w14:textId="77777777" w:rsidR="00756132" w:rsidRDefault="00756132" w:rsidP="00756132">
      <w:pPr>
        <w:spacing w:line="276" w:lineRule="auto"/>
        <w:rPr>
          <w:rFonts w:ascii="Arial Narrow" w:hAnsi="Arial Narrow" w:cstheme="majorHAnsi"/>
        </w:rPr>
      </w:pPr>
      <w:r>
        <w:rPr>
          <w:rFonts w:ascii="Arial Narrow" w:hAnsi="Arial Narrow" w:cstheme="majorHAnsi"/>
        </w:rPr>
        <w:t xml:space="preserve">Concerne </w:t>
      </w:r>
      <w:r>
        <w:rPr>
          <w:rStyle w:val="Emphaseintense1"/>
          <w:rFonts w:ascii="Arial Narrow" w:eastAsia="ArialMT" w:hAnsi="Arial Narrow" w:cstheme="majorHAnsi"/>
          <w:bCs/>
          <w:kern w:val="2"/>
        </w:rPr>
        <w:t xml:space="preserve">la dépose de tous les éléments à l’exception des transferts sérigraphiques </w:t>
      </w:r>
      <w:r>
        <w:rPr>
          <w:rFonts w:ascii="Arial Narrow" w:hAnsi="Arial Narrow" w:cstheme="majorHAnsi"/>
        </w:rPr>
        <w:t>ainsi que l’évacuation des déchets et le nettoyage des zones de travail.</w:t>
      </w:r>
    </w:p>
    <w:p w14:paraId="33FC7CFF" w14:textId="77777777" w:rsidR="00756132" w:rsidRDefault="00756132" w:rsidP="00756132">
      <w:pPr>
        <w:pStyle w:val="Corpsdetexte"/>
        <w:rPr>
          <w:rFonts w:ascii="Arial Narrow" w:hAnsi="Arial Narrow" w:cstheme="majorHAnsi"/>
          <w:b/>
        </w:rPr>
      </w:pPr>
      <w:r>
        <w:rPr>
          <w:rStyle w:val="Aucun"/>
          <w:rFonts w:ascii="Arial Narrow" w:hAnsi="Arial Narrow" w:cstheme="majorHAnsi"/>
          <w:b/>
        </w:rPr>
        <w:t>Quantité : 1 ensemble</w:t>
      </w:r>
    </w:p>
    <w:p w14:paraId="7854132E" w14:textId="77777777" w:rsidR="00756132" w:rsidRDefault="00756132" w:rsidP="00756132">
      <w:pPr>
        <w:pStyle w:val="Titre3"/>
        <w:spacing w:line="360" w:lineRule="auto"/>
        <w:rPr>
          <w:rFonts w:cstheme="majorHAnsi"/>
        </w:rPr>
      </w:pPr>
      <w:r>
        <w:rPr>
          <w:rFonts w:cstheme="majorHAnsi"/>
        </w:rPr>
        <w:t>5.2.8  Prototypes</w:t>
      </w:r>
    </w:p>
    <w:p w14:paraId="4C70D607" w14:textId="77777777" w:rsidR="00756132" w:rsidRDefault="00756132" w:rsidP="00756132">
      <w:pPr>
        <w:spacing w:line="276" w:lineRule="auto"/>
        <w:rPr>
          <w:rFonts w:ascii="Arial Narrow" w:hAnsi="Arial Narrow" w:cstheme="majorHAnsi"/>
        </w:rPr>
      </w:pPr>
      <w:r>
        <w:rPr>
          <w:rFonts w:ascii="Arial Narrow" w:hAnsi="Arial Narrow" w:cstheme="majorHAnsi"/>
        </w:rPr>
        <w:t>Il est demandé au prestataire notifié de fournir un prototype de chaque typologie à échelle 1 pour la validation des tailles de lettrages et ce autant de fois que nécessaire jusqu’à validation par la Maîtrise d’ouvrage :</w:t>
      </w:r>
    </w:p>
    <w:p w14:paraId="1FCFB05F" w14:textId="77777777" w:rsidR="00756132" w:rsidRPr="005925E9" w:rsidRDefault="00756132" w:rsidP="00756132">
      <w:pPr>
        <w:spacing w:line="276" w:lineRule="auto"/>
        <w:ind w:left="360"/>
        <w:rPr>
          <w:rFonts w:ascii="Arial Narrow" w:hAnsi="Arial Narrow" w:cstheme="majorHAnsi"/>
          <w:b/>
        </w:rPr>
      </w:pPr>
      <w:r w:rsidRPr="005925E9">
        <w:rPr>
          <w:rFonts w:ascii="Arial Narrow" w:hAnsi="Arial Narrow" w:cstheme="majorHAnsi"/>
          <w:b/>
        </w:rPr>
        <w:t>Prototype</w:t>
      </w:r>
      <w:r>
        <w:rPr>
          <w:rFonts w:ascii="Arial Narrow" w:hAnsi="Arial Narrow" w:cstheme="majorHAnsi"/>
          <w:b/>
        </w:rPr>
        <w:t>s</w:t>
      </w:r>
      <w:r w:rsidRPr="005925E9">
        <w:rPr>
          <w:rFonts w:ascii="Arial Narrow" w:hAnsi="Arial Narrow" w:cstheme="majorHAnsi"/>
          <w:b/>
        </w:rPr>
        <w:t xml:space="preserve"> : </w:t>
      </w:r>
    </w:p>
    <w:p w14:paraId="7DAE0094" w14:textId="77777777" w:rsidR="00756132" w:rsidRDefault="00756132" w:rsidP="00756132">
      <w:pPr>
        <w:pStyle w:val="Paragraphedeliste"/>
        <w:numPr>
          <w:ilvl w:val="0"/>
          <w:numId w:val="16"/>
        </w:numPr>
        <w:spacing w:line="276" w:lineRule="auto"/>
        <w:ind w:left="927"/>
        <w:rPr>
          <w:rFonts w:ascii="Arial Narrow" w:hAnsi="Arial Narrow" w:cstheme="majorHAnsi"/>
        </w:rPr>
      </w:pPr>
      <w:r>
        <w:rPr>
          <w:rFonts w:ascii="Arial Narrow" w:hAnsi="Arial Narrow" w:cstheme="majorHAnsi"/>
        </w:rPr>
        <w:t>Sur papier (portion de 50 x 50 cm) :</w:t>
      </w:r>
    </w:p>
    <w:p w14:paraId="17592654" w14:textId="77777777" w:rsidR="00756132" w:rsidRDefault="00756132" w:rsidP="00756132">
      <w:pPr>
        <w:pStyle w:val="Paragraphedeliste"/>
        <w:numPr>
          <w:ilvl w:val="1"/>
          <w:numId w:val="16"/>
        </w:numPr>
        <w:spacing w:line="276" w:lineRule="auto"/>
        <w:rPr>
          <w:rFonts w:ascii="Arial Narrow" w:hAnsi="Arial Narrow" w:cstheme="majorHAnsi"/>
        </w:rPr>
      </w:pPr>
      <w:r w:rsidRPr="00574CFB">
        <w:rPr>
          <w:rFonts w:ascii="Arial Narrow" w:hAnsi="Arial Narrow" w:cstheme="majorHAnsi"/>
        </w:rPr>
        <w:t>Texte d'introduction</w:t>
      </w:r>
    </w:p>
    <w:p w14:paraId="52202208" w14:textId="77777777" w:rsidR="00756132" w:rsidRDefault="00756132" w:rsidP="00756132">
      <w:pPr>
        <w:pStyle w:val="Paragraphedeliste"/>
        <w:numPr>
          <w:ilvl w:val="1"/>
          <w:numId w:val="16"/>
        </w:numPr>
        <w:spacing w:line="276" w:lineRule="auto"/>
        <w:rPr>
          <w:rFonts w:ascii="Arial Narrow" w:hAnsi="Arial Narrow" w:cstheme="majorHAnsi"/>
        </w:rPr>
      </w:pPr>
      <w:r>
        <w:rPr>
          <w:rFonts w:ascii="Arial Narrow" w:hAnsi="Arial Narrow" w:cstheme="majorHAnsi"/>
        </w:rPr>
        <w:t xml:space="preserve">Textes de salle </w:t>
      </w:r>
    </w:p>
    <w:p w14:paraId="35C66B9E" w14:textId="77777777" w:rsidR="00756132" w:rsidRDefault="00756132" w:rsidP="00756132">
      <w:pPr>
        <w:pStyle w:val="Paragraphedeliste"/>
        <w:numPr>
          <w:ilvl w:val="1"/>
          <w:numId w:val="16"/>
        </w:numPr>
        <w:spacing w:line="276" w:lineRule="auto"/>
        <w:rPr>
          <w:rFonts w:ascii="Arial Narrow" w:hAnsi="Arial Narrow" w:cstheme="majorHAnsi"/>
        </w:rPr>
      </w:pPr>
      <w:r>
        <w:rPr>
          <w:rFonts w:ascii="Arial Narrow" w:hAnsi="Arial Narrow" w:cstheme="majorHAnsi"/>
        </w:rPr>
        <w:t xml:space="preserve">Chronologie </w:t>
      </w:r>
    </w:p>
    <w:p w14:paraId="181B56A8" w14:textId="77777777" w:rsidR="00756132" w:rsidRDefault="00756132" w:rsidP="00756132">
      <w:pPr>
        <w:pStyle w:val="Paragraphedeliste"/>
        <w:numPr>
          <w:ilvl w:val="1"/>
          <w:numId w:val="16"/>
        </w:numPr>
        <w:spacing w:line="276" w:lineRule="auto"/>
        <w:rPr>
          <w:rFonts w:ascii="Arial Narrow" w:hAnsi="Arial Narrow" w:cstheme="majorHAnsi"/>
        </w:rPr>
      </w:pPr>
      <w:r>
        <w:rPr>
          <w:rFonts w:ascii="Arial Narrow" w:hAnsi="Arial Narrow" w:cstheme="majorHAnsi"/>
        </w:rPr>
        <w:t xml:space="preserve">Citation </w:t>
      </w:r>
    </w:p>
    <w:p w14:paraId="6BD81EBB" w14:textId="77777777" w:rsidR="00756132" w:rsidRDefault="00756132" w:rsidP="00756132">
      <w:pPr>
        <w:pStyle w:val="Paragraphedeliste"/>
        <w:numPr>
          <w:ilvl w:val="0"/>
          <w:numId w:val="16"/>
        </w:numPr>
        <w:spacing w:line="276" w:lineRule="auto"/>
        <w:ind w:left="927"/>
        <w:rPr>
          <w:rFonts w:ascii="Arial Narrow" w:hAnsi="Arial Narrow" w:cstheme="majorHAnsi"/>
        </w:rPr>
      </w:pPr>
      <w:r>
        <w:rPr>
          <w:rFonts w:ascii="Arial Narrow" w:hAnsi="Arial Narrow" w:cstheme="majorHAnsi"/>
        </w:rPr>
        <w:t>1 Impression sur aqua paper (quadri) au format 100 x 100 cm (reproduction photo)</w:t>
      </w:r>
    </w:p>
    <w:p w14:paraId="5D1FD282" w14:textId="77777777" w:rsidR="00756132" w:rsidRDefault="00756132" w:rsidP="00756132">
      <w:pPr>
        <w:pStyle w:val="Corpsdetexte"/>
        <w:rPr>
          <w:rFonts w:ascii="Arial Narrow" w:hAnsi="Arial Narrow" w:cstheme="majorHAnsi"/>
          <w:b/>
        </w:rPr>
      </w:pPr>
      <w:r>
        <w:rPr>
          <w:rStyle w:val="Aucun"/>
          <w:rFonts w:ascii="Arial Narrow" w:hAnsi="Arial Narrow" w:cstheme="majorHAnsi"/>
          <w:b/>
        </w:rPr>
        <w:t>Quantité : 1 ensemble</w:t>
      </w:r>
    </w:p>
    <w:p w14:paraId="28DBB8B1" w14:textId="77777777" w:rsidR="00756132" w:rsidRPr="00930768" w:rsidRDefault="00756132" w:rsidP="00756132">
      <w:pPr>
        <w:pBdr>
          <w:bottom w:val="single" w:sz="4" w:space="1" w:color="auto"/>
        </w:pBdr>
      </w:pPr>
    </w:p>
    <w:p w14:paraId="1049349F" w14:textId="77777777" w:rsidR="00756132" w:rsidRPr="00930768" w:rsidRDefault="00756132" w:rsidP="00756132">
      <w:pPr>
        <w:rPr>
          <w:rStyle w:val="lev"/>
        </w:rPr>
      </w:pPr>
      <w:r w:rsidRPr="00930768">
        <w:rPr>
          <w:rStyle w:val="lev"/>
          <w:rFonts w:asciiTheme="majorHAnsi" w:hAnsiTheme="majorHAnsi"/>
        </w:rPr>
        <w:t>FIN DES PRESCRIPTION</w:t>
      </w:r>
      <w:r>
        <w:rPr>
          <w:rStyle w:val="lev"/>
          <w:rFonts w:asciiTheme="majorHAnsi" w:hAnsiTheme="majorHAnsi"/>
        </w:rPr>
        <w:t>S</w:t>
      </w:r>
      <w:r w:rsidRPr="00930768">
        <w:rPr>
          <w:rStyle w:val="lev"/>
          <w:rFonts w:asciiTheme="majorHAnsi" w:hAnsiTheme="majorHAnsi"/>
        </w:rPr>
        <w:t xml:space="preserve"> TECHNIQUES DU LOT 3 SIGNALETIQUE</w:t>
      </w:r>
    </w:p>
    <w:p w14:paraId="637474D4" w14:textId="77777777" w:rsidR="00756132" w:rsidRDefault="00756132" w:rsidP="00756132"/>
    <w:p w14:paraId="05B2C448" w14:textId="77777777" w:rsidR="00756132" w:rsidRPr="00546FE0" w:rsidRDefault="00756132" w:rsidP="00756132">
      <w:pPr>
        <w:pStyle w:val="En-tte"/>
        <w:spacing w:after="120" w:line="360" w:lineRule="auto"/>
        <w:jc w:val="center"/>
        <w:rPr>
          <w:rFonts w:ascii="Arial Narrow" w:hAnsi="Arial Narrow"/>
        </w:rPr>
      </w:pPr>
      <w:r w:rsidRPr="00546FE0">
        <w:rPr>
          <w:rFonts w:ascii="Arial Narrow" w:hAnsi="Arial Narrow"/>
        </w:rPr>
        <w:t>***</w:t>
      </w:r>
    </w:p>
    <w:p w14:paraId="54C11BFC" w14:textId="5A596551" w:rsidR="00635093" w:rsidRDefault="00635093" w:rsidP="00635093"/>
    <w:p w14:paraId="3290AF77" w14:textId="73A8364E" w:rsidR="004B785D" w:rsidRDefault="004B785D" w:rsidP="00635093"/>
    <w:p w14:paraId="17383285" w14:textId="61F6C63F" w:rsidR="004B785D" w:rsidRDefault="004B785D" w:rsidP="00635093"/>
    <w:p w14:paraId="532045FD" w14:textId="1829D25B" w:rsidR="004B785D" w:rsidRDefault="004B785D" w:rsidP="00635093"/>
    <w:p w14:paraId="17779F90" w14:textId="63311B1F" w:rsidR="004B785D" w:rsidRDefault="004B785D" w:rsidP="00635093"/>
    <w:p w14:paraId="6DEA5CDC" w14:textId="52F953A4" w:rsidR="004B785D" w:rsidRDefault="004B785D" w:rsidP="00635093"/>
    <w:p w14:paraId="420A8DD3" w14:textId="29EFA9ED" w:rsidR="004B785D" w:rsidRDefault="004B785D" w:rsidP="00635093"/>
    <w:p w14:paraId="6A56AD81" w14:textId="1A4B27D9" w:rsidR="004B785D" w:rsidRDefault="004B785D" w:rsidP="00635093"/>
    <w:p w14:paraId="50447E95" w14:textId="6EB8F04B" w:rsidR="004B785D" w:rsidRDefault="004B785D" w:rsidP="00635093"/>
    <w:p w14:paraId="47E7691A" w14:textId="13B7EE07" w:rsidR="004B785D" w:rsidRDefault="004B785D" w:rsidP="00635093"/>
    <w:p w14:paraId="12334562" w14:textId="53F974FA" w:rsidR="004B785D" w:rsidRDefault="004B785D" w:rsidP="00635093"/>
    <w:p w14:paraId="24097363" w14:textId="199C6B45" w:rsidR="004B785D" w:rsidRDefault="004B785D" w:rsidP="00635093"/>
    <w:p w14:paraId="20CBE26D" w14:textId="48BA3774" w:rsidR="004B785D" w:rsidRDefault="004B785D" w:rsidP="00635093"/>
    <w:p w14:paraId="081C0A20" w14:textId="77777777" w:rsidR="004B785D" w:rsidRDefault="004B785D" w:rsidP="00B55F40"/>
    <w:p w14:paraId="2E8E48F3" w14:textId="56D461AE" w:rsidR="00643D07" w:rsidRPr="00930768" w:rsidRDefault="00643D07" w:rsidP="00643D07">
      <w:pPr>
        <w:pStyle w:val="Titre1"/>
        <w:numPr>
          <w:ilvl w:val="0"/>
          <w:numId w:val="19"/>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after="160"/>
        <w:jc w:val="both"/>
        <w:rPr>
          <w:rStyle w:val="Emphaseintense1"/>
          <w:sz w:val="28"/>
          <w:szCs w:val="28"/>
        </w:rPr>
      </w:pPr>
      <w:r>
        <w:rPr>
          <w:rStyle w:val="Emphaseintense1"/>
          <w:bCs/>
        </w:rPr>
        <w:lastRenderedPageBreak/>
        <w:t>LOT N°4 –</w:t>
      </w:r>
      <w:r w:rsidRPr="00930768">
        <w:rPr>
          <w:rStyle w:val="Emphaseintense1"/>
          <w:bCs/>
        </w:rPr>
        <w:t xml:space="preserve"> </w:t>
      </w:r>
      <w:r w:rsidR="00803AEF">
        <w:rPr>
          <w:rStyle w:val="Emphaseintense1"/>
          <w:bCs/>
        </w:rPr>
        <w:t xml:space="preserve">FOURNITURE </w:t>
      </w:r>
      <w:r>
        <w:rPr>
          <w:rStyle w:val="Emphaseintense1"/>
        </w:rPr>
        <w:t>POSE ET MISE EN PEINTURE DE SUPPORT KRAFT</w:t>
      </w:r>
      <w:r w:rsidRPr="00930768">
        <w:rPr>
          <w:rStyle w:val="Emphaseintense1"/>
          <w:bCs/>
        </w:rPr>
        <w:t xml:space="preserve"> </w:t>
      </w:r>
      <w:r w:rsidRPr="00930768">
        <w:rPr>
          <w:rStyle w:val="Emphaseintense1"/>
        </w:rPr>
        <w:t xml:space="preserve">- </w:t>
      </w:r>
      <w:r w:rsidRPr="00930768">
        <w:rPr>
          <w:rStyle w:val="Emphaseintense1"/>
          <w:sz w:val="28"/>
          <w:szCs w:val="28"/>
        </w:rPr>
        <w:t>Description des ouvrages à réaliser</w:t>
      </w:r>
    </w:p>
    <w:p w14:paraId="2391568A" w14:textId="77777777" w:rsidR="00643D07" w:rsidRPr="00930768" w:rsidRDefault="00643D07" w:rsidP="00643D07"/>
    <w:p w14:paraId="19B1B1D2" w14:textId="1FF39D59" w:rsidR="00643D07" w:rsidRPr="00FD5D3C" w:rsidRDefault="00643D07" w:rsidP="00643D07">
      <w:pPr>
        <w:pStyle w:val="Titre2"/>
        <w:numPr>
          <w:ilvl w:val="1"/>
          <w:numId w:val="46"/>
        </w:numPr>
        <w:pBdr>
          <w:top w:val="single" w:sz="4" w:space="1" w:color="auto"/>
          <w:left w:val="single" w:sz="4" w:space="4" w:color="auto"/>
          <w:bottom w:val="single" w:sz="4" w:space="1" w:color="auto"/>
          <w:right w:val="single" w:sz="4" w:space="4" w:color="auto"/>
        </w:pBdr>
        <w:shd w:val="pct15" w:color="auto" w:fill="auto"/>
        <w:spacing w:before="240" w:after="240"/>
        <w:jc w:val="both"/>
        <w:rPr>
          <w:sz w:val="24"/>
          <w:szCs w:val="24"/>
        </w:rPr>
      </w:pPr>
      <w:r w:rsidRPr="00FD5D3C">
        <w:rPr>
          <w:sz w:val="24"/>
          <w:szCs w:val="24"/>
        </w:rPr>
        <w:t>Description des travaux - Généralités</w:t>
      </w:r>
    </w:p>
    <w:p w14:paraId="59186BF1" w14:textId="0066620B" w:rsidR="009751BF" w:rsidRPr="0011228E" w:rsidRDefault="009751BF" w:rsidP="009751BF">
      <w:pPr>
        <w:jc w:val="both"/>
        <w:rPr>
          <w:rFonts w:ascii="Arial Narrow" w:eastAsia="Arial Narrow" w:hAnsi="Arial Narrow" w:cs="Arial Narrow"/>
        </w:rPr>
      </w:pPr>
      <w:r>
        <w:rPr>
          <w:rFonts w:ascii="Arial Narrow" w:eastAsia="Arial Narrow" w:hAnsi="Arial Narrow" w:cs="Arial Narrow"/>
        </w:rPr>
        <w:t xml:space="preserve">Ce Lot consiste en une prestation complète de </w:t>
      </w:r>
      <w:r w:rsidR="00803AEF">
        <w:rPr>
          <w:rFonts w:ascii="Arial Narrow" w:eastAsia="Arial Narrow" w:hAnsi="Arial Narrow" w:cs="Arial Narrow"/>
        </w:rPr>
        <w:t xml:space="preserve">fourniture, </w:t>
      </w:r>
      <w:r>
        <w:rPr>
          <w:rFonts w:ascii="Arial Narrow" w:eastAsia="Arial Narrow" w:hAnsi="Arial Narrow" w:cs="Arial Narrow"/>
        </w:rPr>
        <w:t xml:space="preserve">préparation, pose, mise en peinture et maintenance de support kraft sur les cimaises temporaires de l’exposition « </w:t>
      </w:r>
      <w:r>
        <w:rPr>
          <w:rFonts w:ascii="Arial Narrow" w:hAnsi="Arial Narrow" w:cstheme="majorHAnsi"/>
          <w:b/>
          <w:i/>
        </w:rPr>
        <w:t xml:space="preserve">Berthe Weill : galeriste de l’avant-garde parisienne </w:t>
      </w:r>
      <w:r>
        <w:rPr>
          <w:rFonts w:ascii="Arial Narrow" w:eastAsia="Arial Narrow" w:hAnsi="Arial Narrow" w:cs="Arial Narrow"/>
        </w:rPr>
        <w:t xml:space="preserve">» au Musée </w:t>
      </w:r>
      <w:r w:rsidRPr="0011228E">
        <w:rPr>
          <w:rFonts w:ascii="Arial Narrow" w:eastAsia="Arial Narrow" w:hAnsi="Arial Narrow" w:cs="Arial Narrow"/>
        </w:rPr>
        <w:t>de l’Orangerie, Paris.</w:t>
      </w:r>
    </w:p>
    <w:p w14:paraId="18F1F03E" w14:textId="77777777" w:rsidR="009751BF" w:rsidRPr="0011228E" w:rsidRDefault="009751BF" w:rsidP="009751BF">
      <w:pPr>
        <w:jc w:val="both"/>
        <w:rPr>
          <w:rFonts w:ascii="Arial Narrow" w:eastAsia="Arial Narrow" w:hAnsi="Arial Narrow" w:cs="Arial Narrow"/>
        </w:rPr>
      </w:pPr>
      <w:r w:rsidRPr="0011228E">
        <w:rPr>
          <w:rFonts w:ascii="Arial Narrow" w:eastAsia="Arial Narrow" w:hAnsi="Arial Narrow" w:cs="Arial Narrow"/>
        </w:rPr>
        <w:t>L'Entrepreneur du présent lot doit intervenir sur le chantier en liaison avec les entrepreneurs des autres corps d'état intéressés pour effectuer ses travaux sans porter atteinte au programme d'avancement des travaux de ces autres corps d'état.</w:t>
      </w:r>
    </w:p>
    <w:p w14:paraId="149A3F63" w14:textId="77777777" w:rsidR="009751BF" w:rsidRPr="0011228E" w:rsidRDefault="009751BF" w:rsidP="009751BF">
      <w:pPr>
        <w:jc w:val="both"/>
        <w:rPr>
          <w:rFonts w:ascii="Arial Narrow" w:eastAsia="Arial Narrow" w:hAnsi="Arial Narrow" w:cs="Arial Narrow"/>
        </w:rPr>
      </w:pPr>
      <w:r w:rsidRPr="0011228E">
        <w:rPr>
          <w:rFonts w:ascii="Arial Narrow" w:eastAsia="Arial Narrow" w:hAnsi="Arial Narrow" w:cs="Arial Narrow"/>
        </w:rPr>
        <w:t xml:space="preserve">L'Entrepreneur reste responsable des conséquences que peuvent avoir ses travaux sur la solidité des constructions et des traces ou fissures qui peuvent apparaître par la suite.  </w:t>
      </w:r>
    </w:p>
    <w:p w14:paraId="7C7E69AA" w14:textId="77777777" w:rsidR="009751BF" w:rsidRPr="0011228E" w:rsidRDefault="009751BF" w:rsidP="009751BF">
      <w:pPr>
        <w:jc w:val="both"/>
        <w:rPr>
          <w:rFonts w:ascii="Arial Narrow" w:eastAsia="Arial Narrow" w:hAnsi="Arial Narrow" w:cs="Arial Narrow"/>
          <w:b/>
          <w:u w:val="single"/>
        </w:rPr>
      </w:pPr>
      <w:r w:rsidRPr="0011228E">
        <w:rPr>
          <w:rFonts w:ascii="Arial Narrow" w:eastAsia="Arial Narrow" w:hAnsi="Arial Narrow" w:cs="Arial Narrow"/>
          <w:color w:val="000000"/>
        </w:rPr>
        <w:t xml:space="preserve"> </w:t>
      </w:r>
      <w:r w:rsidRPr="0011228E">
        <w:rPr>
          <w:rFonts w:ascii="Arial Narrow" w:eastAsia="Arial Narrow" w:hAnsi="Arial Narrow" w:cs="Arial Narrow"/>
          <w:b/>
          <w:u w:val="single"/>
        </w:rPr>
        <w:t>Autres documents à consulter</w:t>
      </w:r>
    </w:p>
    <w:p w14:paraId="18A8A183" w14:textId="65612496" w:rsidR="009751BF" w:rsidRPr="0011228E" w:rsidRDefault="009751BF" w:rsidP="009751BF">
      <w:pPr>
        <w:numPr>
          <w:ilvl w:val="0"/>
          <w:numId w:val="37"/>
        </w:numPr>
        <w:spacing w:after="0" w:line="256" w:lineRule="auto"/>
        <w:jc w:val="both"/>
        <w:rPr>
          <w:rFonts w:ascii="Arial Narrow" w:eastAsia="Arial Narrow" w:hAnsi="Arial Narrow" w:cs="Arial Narrow"/>
          <w:color w:val="000000"/>
        </w:rPr>
      </w:pPr>
      <w:r w:rsidRPr="0011228E">
        <w:rPr>
          <w:rFonts w:ascii="Arial Narrow" w:eastAsia="Arial Narrow" w:hAnsi="Arial Narrow" w:cs="Arial Narrow"/>
          <w:color w:val="000000"/>
        </w:rPr>
        <w:t xml:space="preserve">Le Cahier technique du Lot </w:t>
      </w:r>
      <w:r w:rsidR="0011228E" w:rsidRPr="0011228E">
        <w:rPr>
          <w:rFonts w:ascii="Arial Narrow" w:eastAsia="Arial Narrow" w:hAnsi="Arial Narrow" w:cs="Arial Narrow"/>
          <w:color w:val="000000"/>
        </w:rPr>
        <w:t xml:space="preserve">4 </w:t>
      </w:r>
      <w:r w:rsidRPr="0011228E">
        <w:rPr>
          <w:rFonts w:ascii="Arial Narrow" w:eastAsia="Arial Narrow" w:hAnsi="Arial Narrow" w:cs="Arial Narrow"/>
          <w:color w:val="000000"/>
        </w:rPr>
        <w:t xml:space="preserve">et le Cahier des plans du Lot </w:t>
      </w:r>
      <w:r w:rsidR="0011228E" w:rsidRPr="0011228E">
        <w:rPr>
          <w:rFonts w:ascii="Arial Narrow" w:eastAsia="Arial Narrow" w:hAnsi="Arial Narrow" w:cs="Arial Narrow"/>
          <w:color w:val="000000"/>
        </w:rPr>
        <w:t>1</w:t>
      </w:r>
    </w:p>
    <w:p w14:paraId="65C9CDD0" w14:textId="07731E48" w:rsidR="0011228E" w:rsidRPr="0011228E" w:rsidRDefault="0011228E" w:rsidP="009751BF">
      <w:pPr>
        <w:numPr>
          <w:ilvl w:val="0"/>
          <w:numId w:val="37"/>
        </w:numPr>
        <w:spacing w:after="0" w:line="256" w:lineRule="auto"/>
        <w:jc w:val="both"/>
        <w:rPr>
          <w:rFonts w:ascii="Arial Narrow" w:eastAsia="Arial Narrow" w:hAnsi="Arial Narrow" w:cs="Arial Narrow"/>
          <w:color w:val="000000"/>
        </w:rPr>
      </w:pPr>
      <w:r w:rsidRPr="0011228E">
        <w:rPr>
          <w:rFonts w:ascii="Arial Narrow" w:eastAsia="Arial Narrow" w:hAnsi="Arial Narrow" w:cs="Arial Narrow"/>
          <w:color w:val="000000"/>
        </w:rPr>
        <w:t>Le document notice de mise en œuvre du support kraft</w:t>
      </w:r>
    </w:p>
    <w:p w14:paraId="1848D0B8" w14:textId="77777777" w:rsidR="009751BF" w:rsidRPr="0011228E" w:rsidRDefault="009751BF" w:rsidP="009751BF">
      <w:pPr>
        <w:numPr>
          <w:ilvl w:val="0"/>
          <w:numId w:val="37"/>
        </w:numPr>
        <w:spacing w:after="0" w:line="256" w:lineRule="auto"/>
        <w:jc w:val="both"/>
        <w:rPr>
          <w:rFonts w:ascii="Arial Narrow" w:eastAsia="Arial Narrow" w:hAnsi="Arial Narrow" w:cs="Arial Narrow"/>
          <w:color w:val="000000"/>
        </w:rPr>
      </w:pPr>
      <w:r w:rsidRPr="0011228E">
        <w:rPr>
          <w:rFonts w:ascii="Arial Narrow" w:eastAsia="Arial Narrow" w:hAnsi="Arial Narrow" w:cs="Arial Narrow"/>
          <w:color w:val="000000"/>
        </w:rPr>
        <w:t>Le Cahier des charges des expositions temporaires du musée de l’Orangerie</w:t>
      </w:r>
    </w:p>
    <w:p w14:paraId="3C7BEA2D" w14:textId="77777777" w:rsidR="009751BF" w:rsidRPr="0011228E" w:rsidRDefault="009751BF" w:rsidP="009751BF">
      <w:pPr>
        <w:numPr>
          <w:ilvl w:val="0"/>
          <w:numId w:val="37"/>
        </w:numPr>
        <w:spacing w:after="0" w:line="256" w:lineRule="auto"/>
        <w:jc w:val="both"/>
        <w:rPr>
          <w:rFonts w:ascii="Arial Narrow" w:eastAsia="Arial Narrow" w:hAnsi="Arial Narrow" w:cs="Arial Narrow"/>
          <w:color w:val="000000"/>
        </w:rPr>
      </w:pPr>
      <w:r w:rsidRPr="0011228E">
        <w:rPr>
          <w:rFonts w:ascii="Arial Narrow" w:eastAsia="Arial Narrow" w:hAnsi="Arial Narrow" w:cs="Arial Narrow"/>
          <w:color w:val="000000"/>
        </w:rPr>
        <w:t>La DPGF,</w:t>
      </w:r>
    </w:p>
    <w:p w14:paraId="78D39730" w14:textId="77777777" w:rsidR="009751BF" w:rsidRPr="0011228E" w:rsidRDefault="009751BF" w:rsidP="009751BF">
      <w:pPr>
        <w:numPr>
          <w:ilvl w:val="0"/>
          <w:numId w:val="37"/>
        </w:numPr>
        <w:spacing w:line="256" w:lineRule="auto"/>
        <w:jc w:val="both"/>
        <w:rPr>
          <w:rFonts w:ascii="Arial Narrow" w:eastAsia="Arial Narrow" w:hAnsi="Arial Narrow" w:cs="Arial Narrow"/>
          <w:color w:val="000000"/>
        </w:rPr>
      </w:pPr>
      <w:r w:rsidRPr="0011228E">
        <w:rPr>
          <w:rFonts w:ascii="Arial Narrow" w:eastAsia="Arial Narrow" w:hAnsi="Arial Narrow" w:cs="Arial Narrow"/>
          <w:color w:val="000000"/>
        </w:rPr>
        <w:t>Le BPU/DQE.</w:t>
      </w:r>
    </w:p>
    <w:p w14:paraId="685BFA48" w14:textId="77777777" w:rsidR="009751BF" w:rsidRPr="0011228E" w:rsidRDefault="009751BF" w:rsidP="009751BF">
      <w:pPr>
        <w:jc w:val="both"/>
        <w:rPr>
          <w:rFonts w:ascii="Arial Narrow" w:eastAsia="Arial Narrow" w:hAnsi="Arial Narrow" w:cs="Arial Narrow"/>
        </w:rPr>
      </w:pPr>
      <w:r w:rsidRPr="0011228E">
        <w:rPr>
          <w:rFonts w:ascii="Arial Narrow" w:eastAsia="Arial Narrow" w:hAnsi="Arial Narrow" w:cs="Arial Narrow"/>
        </w:rPr>
        <w:t>Il est également spécifié que l'Entrepreneur a examiné avec soin toutes les pièces du dossier servant de base à son marché et qu'il a signalé toutes les imprécisions, obscurités, omissions ou contradictions qu'il aurait pu relever et que toutes les réponses adaptées ont été apportées.</w:t>
      </w:r>
    </w:p>
    <w:p w14:paraId="2B9D8116" w14:textId="77777777" w:rsidR="009751BF" w:rsidRPr="0011228E" w:rsidRDefault="009751BF" w:rsidP="009751BF">
      <w:pPr>
        <w:jc w:val="both"/>
        <w:rPr>
          <w:rFonts w:ascii="Arial Narrow" w:eastAsia="Arial Narrow" w:hAnsi="Arial Narrow" w:cs="Arial Narrow"/>
        </w:rPr>
      </w:pPr>
      <w:r w:rsidRPr="0011228E">
        <w:rPr>
          <w:rFonts w:ascii="Arial Narrow" w:eastAsia="Arial Narrow" w:hAnsi="Arial Narrow" w:cs="Arial Narrow"/>
        </w:rPr>
        <w:t>En conséquence, l'Entrepreneur ne pourra, après notification de son marché :</w:t>
      </w:r>
    </w:p>
    <w:p w14:paraId="546DF62B" w14:textId="77777777" w:rsidR="009751BF" w:rsidRPr="0011228E" w:rsidRDefault="009751BF" w:rsidP="009751BF">
      <w:pPr>
        <w:numPr>
          <w:ilvl w:val="0"/>
          <w:numId w:val="38"/>
        </w:numPr>
        <w:spacing w:after="120" w:line="240" w:lineRule="auto"/>
        <w:jc w:val="both"/>
        <w:rPr>
          <w:rFonts w:ascii="Arial Narrow" w:eastAsia="Arial Narrow" w:hAnsi="Arial Narrow" w:cs="Arial Narrow"/>
          <w:color w:val="000000"/>
        </w:rPr>
      </w:pPr>
      <w:r w:rsidRPr="0011228E">
        <w:rPr>
          <w:rFonts w:ascii="Arial Narrow" w:eastAsia="Arial Narrow" w:hAnsi="Arial Narrow" w:cs="Arial Narrow"/>
          <w:color w:val="000000"/>
        </w:rPr>
        <w:t>ni refuser d'exécuter les travaux jugés utiles par le Maître d'œuvre et nécessaires à la parfaite finition des ouvrages ;</w:t>
      </w:r>
    </w:p>
    <w:p w14:paraId="1989ACE9" w14:textId="77777777" w:rsidR="009751BF" w:rsidRPr="0011228E" w:rsidRDefault="009751BF" w:rsidP="009751BF">
      <w:pPr>
        <w:numPr>
          <w:ilvl w:val="0"/>
          <w:numId w:val="38"/>
        </w:numPr>
        <w:spacing w:after="120" w:line="240" w:lineRule="auto"/>
        <w:jc w:val="both"/>
        <w:rPr>
          <w:rFonts w:ascii="Arial Narrow" w:eastAsia="Arial Narrow" w:hAnsi="Arial Narrow" w:cs="Arial Narrow"/>
          <w:color w:val="000000"/>
        </w:rPr>
      </w:pPr>
      <w:r w:rsidRPr="0011228E">
        <w:rPr>
          <w:rFonts w:ascii="Arial Narrow" w:eastAsia="Arial Narrow" w:hAnsi="Arial Narrow" w:cs="Arial Narrow"/>
          <w:color w:val="000000"/>
        </w:rPr>
        <w:t>ni prétendre que ces travaux donnent lieu à une augmentation de son prix forfaitaire ou à une prolongation du délai contractuel.</w:t>
      </w:r>
    </w:p>
    <w:p w14:paraId="51BB1F97" w14:textId="2728FCB1" w:rsidR="009751BF" w:rsidRPr="0011228E" w:rsidRDefault="009751BF" w:rsidP="009751BF">
      <w:pPr>
        <w:jc w:val="both"/>
        <w:rPr>
          <w:rFonts w:ascii="Arial Narrow" w:eastAsia="Arial Narrow" w:hAnsi="Arial Narrow" w:cs="Arial Narrow"/>
        </w:rPr>
      </w:pPr>
      <w:r w:rsidRPr="0011228E">
        <w:rPr>
          <w:rFonts w:ascii="Arial Narrow" w:eastAsia="Arial Narrow" w:hAnsi="Arial Narrow" w:cs="Arial Narrow"/>
        </w:rPr>
        <w:t xml:space="preserve">La propreté du chantier devra être maintenue quotidiennement, pendant toute la durée de l’intervention (regroupement des matériaux et outils, enlèvement des chutes </w:t>
      </w:r>
      <w:r w:rsidR="0011228E" w:rsidRPr="0011228E">
        <w:rPr>
          <w:rFonts w:ascii="Arial Narrow" w:eastAsia="Arial Narrow" w:hAnsi="Arial Narrow" w:cs="Arial Narrow"/>
        </w:rPr>
        <w:t>de kraft</w:t>
      </w:r>
      <w:r w:rsidRPr="0011228E">
        <w:rPr>
          <w:rFonts w:ascii="Arial Narrow" w:eastAsia="Arial Narrow" w:hAnsi="Arial Narrow" w:cs="Arial Narrow"/>
        </w:rPr>
        <w:t>,</w:t>
      </w:r>
      <w:r w:rsidR="0011228E" w:rsidRPr="0011228E">
        <w:rPr>
          <w:rFonts w:ascii="Arial Narrow" w:eastAsia="Arial Narrow" w:hAnsi="Arial Narrow" w:cs="Arial Narrow"/>
        </w:rPr>
        <w:t xml:space="preserve"> protection autour de cimaises</w:t>
      </w:r>
      <w:r w:rsidRPr="0011228E">
        <w:rPr>
          <w:rFonts w:ascii="Arial Narrow" w:eastAsia="Arial Narrow" w:hAnsi="Arial Narrow" w:cs="Arial Narrow"/>
        </w:rPr>
        <w:t xml:space="preserve"> etc.).</w:t>
      </w:r>
    </w:p>
    <w:p w14:paraId="0F5B681E" w14:textId="4CEA6897" w:rsidR="00635093" w:rsidRPr="00561084" w:rsidRDefault="009751BF" w:rsidP="00561084">
      <w:pPr>
        <w:jc w:val="both"/>
        <w:rPr>
          <w:rFonts w:ascii="Arial Narrow" w:eastAsia="Arial Narrow" w:hAnsi="Arial Narrow" w:cs="Arial Narrow"/>
        </w:rPr>
      </w:pPr>
      <w:r w:rsidRPr="0011228E">
        <w:rPr>
          <w:rFonts w:ascii="Arial Narrow" w:eastAsia="Arial Narrow" w:hAnsi="Arial Narrow" w:cs="Arial Narrow"/>
        </w:rPr>
        <w:t>L’entreprise est responsable de la qualité de son travail.</w:t>
      </w:r>
    </w:p>
    <w:p w14:paraId="54A594A2" w14:textId="77777777" w:rsidR="005D445B" w:rsidRPr="006361D9" w:rsidRDefault="005D445B" w:rsidP="005D445B">
      <w:pPr>
        <w:widowControl w:val="0"/>
        <w:spacing w:line="276" w:lineRule="auto"/>
        <w:jc w:val="both"/>
        <w:rPr>
          <w:rFonts w:ascii="Arial Narrow" w:hAnsi="Arial Narrow" w:cstheme="majorHAnsi"/>
        </w:rPr>
      </w:pPr>
      <w:r w:rsidRPr="006361D9">
        <w:rPr>
          <w:rFonts w:ascii="Arial Narrow" w:hAnsi="Arial Narrow" w:cstheme="majorHAnsi"/>
        </w:rPr>
        <w:t>Les travaux comprennent notamment :</w:t>
      </w:r>
    </w:p>
    <w:p w14:paraId="49EFD0FA" w14:textId="77777777" w:rsidR="005D445B" w:rsidRPr="006361D9" w:rsidRDefault="005D445B" w:rsidP="005D445B">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La fourniture de tous les matériaux, produits, suivant les prescriptions du C.C.T.P., et relatives aux règles d’hygiène, de sécurité et de la médecine du travail,</w:t>
      </w:r>
    </w:p>
    <w:p w14:paraId="1030D1AD" w14:textId="77777777" w:rsidR="005D445B" w:rsidRPr="006361D9" w:rsidRDefault="005D445B" w:rsidP="005D445B">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Les fiches techniques des différents matériaux + P.V. classement feu,</w:t>
      </w:r>
    </w:p>
    <w:p w14:paraId="3BE89EEF" w14:textId="77777777" w:rsidR="005D445B" w:rsidRPr="006361D9" w:rsidRDefault="005D445B" w:rsidP="005D445B">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Les échantillons de peinture et leur contretypage,</w:t>
      </w:r>
    </w:p>
    <w:p w14:paraId="6625FC6E" w14:textId="77777777" w:rsidR="005D445B" w:rsidRPr="006361D9" w:rsidRDefault="005D445B" w:rsidP="005D445B">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La fabrication, le transport à pied d’œuvre, le stockage et la mise en œuvre des ouvrages,</w:t>
      </w:r>
    </w:p>
    <w:p w14:paraId="169775E0" w14:textId="68C3FF92" w:rsidR="005D445B" w:rsidRDefault="005D445B" w:rsidP="005D445B">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La mise en peinture de tou</w:t>
      </w:r>
      <w:r>
        <w:rPr>
          <w:rFonts w:ascii="Arial Narrow" w:hAnsi="Arial Narrow" w:cstheme="majorHAnsi"/>
        </w:rPr>
        <w:t>te</w:t>
      </w:r>
      <w:r w:rsidRPr="006361D9">
        <w:rPr>
          <w:rFonts w:ascii="Arial Narrow" w:hAnsi="Arial Narrow" w:cstheme="majorHAnsi"/>
        </w:rPr>
        <w:t>s les cimaises neuves</w:t>
      </w:r>
      <w:r>
        <w:rPr>
          <w:rFonts w:ascii="Arial Narrow" w:hAnsi="Arial Narrow" w:cstheme="majorHAnsi"/>
        </w:rPr>
        <w:t xml:space="preserve"> temporaires, linteaux et allèges</w:t>
      </w:r>
      <w:r w:rsidRPr="006361D9">
        <w:rPr>
          <w:rFonts w:ascii="Arial Narrow" w:hAnsi="Arial Narrow" w:cstheme="majorHAnsi"/>
        </w:rPr>
        <w:t xml:space="preserve"> </w:t>
      </w:r>
    </w:p>
    <w:p w14:paraId="0487A9A7" w14:textId="77777777" w:rsidR="005D445B" w:rsidRPr="006361D9" w:rsidRDefault="005D445B" w:rsidP="005D445B">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L’ensemble des travaux décrits au présent C.C.T.P,</w:t>
      </w:r>
    </w:p>
    <w:p w14:paraId="63841F24" w14:textId="14192457" w:rsidR="005D445B" w:rsidRPr="006361D9" w:rsidRDefault="005D445B" w:rsidP="005D445B">
      <w:pPr>
        <w:pStyle w:val="Paragraphedeliste"/>
        <w:numPr>
          <w:ilvl w:val="0"/>
          <w:numId w:val="4"/>
        </w:numPr>
        <w:tabs>
          <w:tab w:val="clear" w:pos="3240"/>
          <w:tab w:val="left" w:pos="0"/>
        </w:tabs>
        <w:spacing w:after="0" w:line="276" w:lineRule="auto"/>
        <w:ind w:left="720"/>
        <w:contextualSpacing w:val="0"/>
        <w:jc w:val="both"/>
        <w:rPr>
          <w:rFonts w:ascii="Arial Narrow" w:hAnsi="Arial Narrow" w:cstheme="majorHAnsi"/>
        </w:rPr>
      </w:pPr>
      <w:r w:rsidRPr="006361D9">
        <w:rPr>
          <w:rFonts w:ascii="Arial Narrow" w:hAnsi="Arial Narrow" w:cstheme="majorHAnsi"/>
        </w:rPr>
        <w:t xml:space="preserve">La protection des sols des espaces publics lors de l’acheminement et de l’évacuation des matériaux </w:t>
      </w:r>
    </w:p>
    <w:p w14:paraId="5EABA01D" w14:textId="62ECD027" w:rsidR="005D445B" w:rsidRPr="006361D9" w:rsidRDefault="005D445B" w:rsidP="005D445B">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 xml:space="preserve">La protection des ouvrages déjà réalisés </w:t>
      </w:r>
    </w:p>
    <w:p w14:paraId="792A51EC" w14:textId="77777777" w:rsidR="005D445B" w:rsidRPr="006361D9" w:rsidRDefault="005D445B" w:rsidP="005D445B">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L’enlèvement de toutes les protections et emballages divers en fin d’opération,</w:t>
      </w:r>
    </w:p>
    <w:p w14:paraId="6795BF52" w14:textId="413CC282" w:rsidR="005D445B" w:rsidRPr="006361D9" w:rsidRDefault="005D445B" w:rsidP="005D445B">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lastRenderedPageBreak/>
        <w:t xml:space="preserve">Les retouches </w:t>
      </w:r>
      <w:r>
        <w:rPr>
          <w:rFonts w:ascii="Arial Narrow" w:hAnsi="Arial Narrow" w:cstheme="majorHAnsi"/>
        </w:rPr>
        <w:t xml:space="preserve">de kraft et peinture </w:t>
      </w:r>
      <w:r w:rsidRPr="006361D9">
        <w:rPr>
          <w:rFonts w:ascii="Arial Narrow" w:hAnsi="Arial Narrow" w:cstheme="majorHAnsi"/>
        </w:rPr>
        <w:t>nécessaires après installation</w:t>
      </w:r>
      <w:r>
        <w:rPr>
          <w:rFonts w:ascii="Arial Narrow" w:hAnsi="Arial Narrow" w:cstheme="majorHAnsi"/>
        </w:rPr>
        <w:t xml:space="preserve"> des œuvres</w:t>
      </w:r>
      <w:r w:rsidRPr="006361D9">
        <w:rPr>
          <w:rFonts w:ascii="Arial Narrow" w:hAnsi="Arial Narrow" w:cstheme="majorHAnsi"/>
        </w:rPr>
        <w:t xml:space="preserve"> </w:t>
      </w:r>
    </w:p>
    <w:p w14:paraId="76D99EE7" w14:textId="77777777" w:rsidR="005D445B" w:rsidRPr="00EE62FD" w:rsidRDefault="005D445B" w:rsidP="005D445B">
      <w:pPr>
        <w:widowControl w:val="0"/>
        <w:numPr>
          <w:ilvl w:val="0"/>
          <w:numId w:val="4"/>
        </w:numPr>
        <w:tabs>
          <w:tab w:val="clear" w:pos="3240"/>
          <w:tab w:val="left" w:pos="0"/>
        </w:tabs>
        <w:spacing w:after="0" w:line="276" w:lineRule="auto"/>
        <w:ind w:left="720"/>
        <w:jc w:val="both"/>
        <w:rPr>
          <w:rFonts w:ascii="Arial Narrow" w:hAnsi="Arial Narrow" w:cstheme="majorHAnsi"/>
          <w:b/>
        </w:rPr>
      </w:pPr>
      <w:r w:rsidRPr="00EE62FD">
        <w:rPr>
          <w:rFonts w:ascii="Arial Narrow" w:hAnsi="Arial Narrow" w:cstheme="majorHAnsi"/>
          <w:b/>
        </w:rPr>
        <w:t>La fourniture de cinq litres de peinture de chaque teinte utilisée dans l’exposition à l’issue du montage pour les retouches réalisées en interne par l’EPMO,</w:t>
      </w:r>
    </w:p>
    <w:p w14:paraId="67412302" w14:textId="77777777" w:rsidR="005D445B" w:rsidRPr="006361D9" w:rsidRDefault="005D445B" w:rsidP="005D445B">
      <w:pPr>
        <w:widowControl w:val="0"/>
        <w:numPr>
          <w:ilvl w:val="0"/>
          <w:numId w:val="4"/>
        </w:numPr>
        <w:tabs>
          <w:tab w:val="clear" w:pos="3240"/>
          <w:tab w:val="left" w:pos="0"/>
        </w:tabs>
        <w:spacing w:after="0" w:line="276" w:lineRule="auto"/>
        <w:ind w:left="720"/>
        <w:jc w:val="both"/>
        <w:rPr>
          <w:rFonts w:ascii="Arial Narrow" w:hAnsi="Arial Narrow" w:cstheme="majorHAnsi"/>
        </w:rPr>
      </w:pPr>
      <w:r w:rsidRPr="006361D9">
        <w:rPr>
          <w:rFonts w:ascii="Arial Narrow" w:hAnsi="Arial Narrow" w:cstheme="majorHAnsi"/>
        </w:rPr>
        <w:t>Le nettoyage des accès, circulations et locaux concernés et l’enlèvement de tous déchets, chutes, etc… provenant des travaux. Ces nettoyages seront prévus régulièrement en cours de travaux et en fin d’opération.</w:t>
      </w:r>
    </w:p>
    <w:p w14:paraId="5E451FEA" w14:textId="460723FD" w:rsidR="005D445B" w:rsidRDefault="008A77DD" w:rsidP="008A77DD">
      <w:pPr>
        <w:pStyle w:val="Titre3"/>
        <w:spacing w:before="200" w:after="120"/>
        <w:jc w:val="both"/>
        <w:rPr>
          <w:rFonts w:cstheme="majorHAnsi"/>
        </w:rPr>
      </w:pPr>
      <w:r>
        <w:rPr>
          <w:rFonts w:cstheme="majorHAnsi"/>
        </w:rPr>
        <w:t>6.1.1 Méthodes et attendus</w:t>
      </w:r>
    </w:p>
    <w:p w14:paraId="0BFC35D0" w14:textId="617598AE" w:rsidR="008A77DD" w:rsidRDefault="008A77DD" w:rsidP="008A77DD">
      <w:pPr>
        <w:pStyle w:val="Titre4"/>
        <w:numPr>
          <w:ilvl w:val="3"/>
          <w:numId w:val="46"/>
        </w:numPr>
        <w:spacing w:before="200" w:after="120"/>
        <w:jc w:val="both"/>
        <w:rPr>
          <w:rFonts w:cstheme="majorHAnsi"/>
        </w:rPr>
      </w:pPr>
      <w:r>
        <w:rPr>
          <w:rFonts w:cstheme="majorHAnsi"/>
        </w:rPr>
        <w:t>Mise en œuvre</w:t>
      </w:r>
    </w:p>
    <w:p w14:paraId="433717BF" w14:textId="77777777" w:rsidR="002F6027" w:rsidRPr="002F6027" w:rsidRDefault="002F6027" w:rsidP="002F6027">
      <w:pPr>
        <w:rPr>
          <w:rFonts w:ascii="Arial Narrow" w:hAnsi="Arial Narrow"/>
        </w:rPr>
      </w:pPr>
      <w:r w:rsidRPr="002F6027">
        <w:rPr>
          <w:rFonts w:ascii="Arial Narrow" w:hAnsi="Arial Narrow"/>
        </w:rPr>
        <w:t>Les cimaises sont composées de modules acier avec parement en MDF M1 19mm mesurant 360cm de hauteur. Le support kraft doit recouvrir l’ensemble des cimaises C1 à C11, CS et l’ensemble des linteaux (L1 à 4) et allèges (A1 et A2) suivant le cahier de plans techniques.</w:t>
      </w:r>
    </w:p>
    <w:p w14:paraId="3396CF6E" w14:textId="77777777" w:rsidR="002F6027" w:rsidRPr="002F6027" w:rsidRDefault="002F6027" w:rsidP="002F6027">
      <w:pPr>
        <w:pStyle w:val="Paragraphedeliste"/>
        <w:ind w:left="360"/>
        <w:rPr>
          <w:rFonts w:ascii="Arial Narrow" w:hAnsi="Arial Narrow"/>
        </w:rPr>
      </w:pPr>
      <w:r w:rsidRPr="002F6027">
        <w:rPr>
          <w:rFonts w:ascii="Arial Narrow" w:hAnsi="Arial Narrow"/>
        </w:rPr>
        <w:t>Le pose du kraft s’effectue en deux couches :</w:t>
      </w:r>
    </w:p>
    <w:p w14:paraId="3BA08F05" w14:textId="77777777" w:rsidR="002F6027" w:rsidRPr="002F6027" w:rsidRDefault="002F6027" w:rsidP="002F6027">
      <w:pPr>
        <w:pStyle w:val="Paragraphedeliste"/>
        <w:ind w:left="360"/>
        <w:rPr>
          <w:rFonts w:ascii="Arial Narrow" w:hAnsi="Arial Narrow"/>
        </w:rPr>
      </w:pPr>
      <w:r w:rsidRPr="002F6027">
        <w:rPr>
          <w:rFonts w:ascii="Arial Narrow" w:hAnsi="Arial Narrow"/>
        </w:rPr>
        <w:t xml:space="preserve">1/ couche primaire : légèrement plus courte que la hauteur de la cimaise, elle se fixe par scotch de peinture en partie haute. </w:t>
      </w:r>
    </w:p>
    <w:p w14:paraId="199B876A" w14:textId="5CCE6622" w:rsidR="002F6027" w:rsidRPr="002F6027" w:rsidRDefault="002F6027" w:rsidP="002F6027">
      <w:pPr>
        <w:pStyle w:val="Paragraphedeliste"/>
        <w:ind w:left="360"/>
        <w:rPr>
          <w:rFonts w:ascii="Arial Narrow" w:hAnsi="Arial Narrow"/>
        </w:rPr>
      </w:pPr>
      <w:r w:rsidRPr="002F6027">
        <w:rPr>
          <w:rFonts w:ascii="Arial Narrow" w:hAnsi="Arial Narrow"/>
        </w:rPr>
        <w:t xml:space="preserve">2/ couche secondaire : cette partie constitue la surface à peindre, elle doit être exempte de relief et parfaitement collée à l’aide d’une colle. La mise en place est similaire à celle </w:t>
      </w:r>
      <w:r w:rsidR="003B68F4" w:rsidRPr="002F6027">
        <w:rPr>
          <w:rFonts w:ascii="Arial Narrow" w:hAnsi="Arial Narrow"/>
        </w:rPr>
        <w:t>d’un papier</w:t>
      </w:r>
      <w:r w:rsidRPr="002F6027">
        <w:rPr>
          <w:rFonts w:ascii="Arial Narrow" w:hAnsi="Arial Narrow"/>
        </w:rPr>
        <w:t xml:space="preserve"> peint ordinaire. La partie haute doit être rembordée pour une parfaite finition. </w:t>
      </w:r>
    </w:p>
    <w:p w14:paraId="6515B070" w14:textId="3DA2F756" w:rsidR="008A77DD" w:rsidRDefault="002F6027" w:rsidP="002F6027">
      <w:pPr>
        <w:rPr>
          <w:rFonts w:ascii="Arial Narrow" w:hAnsi="Arial Narrow"/>
        </w:rPr>
      </w:pPr>
      <w:r w:rsidRPr="002F6027">
        <w:rPr>
          <w:rFonts w:ascii="Arial Narrow" w:hAnsi="Arial Narrow"/>
        </w:rPr>
        <w:t>Des plinthes menuisées de 50mm de hauteur seront ajouté par le lot 1 à l’issue de la pose.</w:t>
      </w:r>
    </w:p>
    <w:p w14:paraId="4541FE3B" w14:textId="13B37340" w:rsidR="002F6027" w:rsidRDefault="002F6027" w:rsidP="002F6027">
      <w:pPr>
        <w:rPr>
          <w:rFonts w:ascii="Arial Narrow" w:hAnsi="Arial Narrow"/>
          <w:b/>
          <w:bCs/>
          <w:color w:val="FF0000"/>
        </w:rPr>
      </w:pPr>
      <w:r w:rsidRPr="001B2C69">
        <w:rPr>
          <w:rFonts w:ascii="Arial Narrow" w:hAnsi="Arial Narrow"/>
          <w:b/>
          <w:bCs/>
          <w:color w:val="FF0000"/>
        </w:rPr>
        <w:t xml:space="preserve">Une notice explicative </w:t>
      </w:r>
      <w:r>
        <w:rPr>
          <w:rFonts w:ascii="Arial Narrow" w:hAnsi="Arial Narrow"/>
          <w:b/>
          <w:bCs/>
          <w:color w:val="FF0000"/>
        </w:rPr>
        <w:t xml:space="preserve">détaillée </w:t>
      </w:r>
      <w:r w:rsidRPr="001B2C69">
        <w:rPr>
          <w:rFonts w:ascii="Arial Narrow" w:hAnsi="Arial Narrow"/>
          <w:b/>
          <w:bCs/>
          <w:color w:val="FF0000"/>
        </w:rPr>
        <w:t xml:space="preserve">est à retrouver dans le dossier </w:t>
      </w:r>
    </w:p>
    <w:p w14:paraId="460FE381" w14:textId="77777777" w:rsidR="00AB62F9" w:rsidRDefault="00AB62F9" w:rsidP="002F6027">
      <w:pPr>
        <w:rPr>
          <w:rFonts w:ascii="Arial Narrow" w:hAnsi="Arial Narrow"/>
          <w:b/>
          <w:bCs/>
          <w:color w:val="FF0000"/>
        </w:rPr>
      </w:pPr>
    </w:p>
    <w:p w14:paraId="573B365F" w14:textId="7911E109" w:rsidR="00AB62F9" w:rsidRPr="00AB62F9" w:rsidRDefault="00AB62F9" w:rsidP="002F6027">
      <w:pPr>
        <w:rPr>
          <w:rFonts w:ascii="Arial Narrow" w:hAnsi="Arial Narrow"/>
        </w:rPr>
      </w:pPr>
      <w:r>
        <w:rPr>
          <w:rFonts w:ascii="Arial Narrow" w:hAnsi="Arial Narrow"/>
        </w:rPr>
        <w:t>En cas de déchirure, des rustines peuvent être collées en sur épaisseur. Des essais sont à prévoir par l’entreprise pour maitriser les techniques de pose en amont du chantier.</w:t>
      </w:r>
    </w:p>
    <w:p w14:paraId="038FDADB" w14:textId="1D04D641" w:rsidR="002F6027" w:rsidRDefault="002F6027" w:rsidP="002F6027">
      <w:pPr>
        <w:rPr>
          <w:rFonts w:ascii="Arial Narrow" w:hAnsi="Arial Narrow"/>
        </w:rPr>
      </w:pPr>
      <w:r w:rsidRPr="002F6027">
        <w:rPr>
          <w:rFonts w:ascii="Arial Narrow" w:hAnsi="Arial Narrow"/>
        </w:rPr>
        <w:t>Le grammage du revêtement kraft et la composition de la colle doivent être testés et adapté par le titulaire pour une mise en œuvre parfaite.</w:t>
      </w:r>
      <w:r>
        <w:rPr>
          <w:rFonts w:ascii="Arial Narrow" w:hAnsi="Arial Narrow"/>
        </w:rPr>
        <w:t xml:space="preserve"> Une attention particulière sera portée sur la résistance du papier et de la colle aux changements de températures et d’hygrométries. </w:t>
      </w:r>
    </w:p>
    <w:p w14:paraId="305E2ADB" w14:textId="2CB7C13B" w:rsidR="00B74001" w:rsidRPr="002F6027" w:rsidRDefault="00B74001" w:rsidP="002F6027">
      <w:pPr>
        <w:rPr>
          <w:rFonts w:ascii="Arial Narrow" w:hAnsi="Arial Narrow"/>
        </w:rPr>
      </w:pPr>
      <w:r>
        <w:rPr>
          <w:rFonts w:ascii="Arial Narrow" w:hAnsi="Arial Narrow"/>
        </w:rPr>
        <w:t>Les finitions des angles, jonctions entre vitrines et cimaises et têtes de cloisons doivent être particulièrement soignée pour éviter les plis.</w:t>
      </w:r>
    </w:p>
    <w:p w14:paraId="447B56C7" w14:textId="4732B912" w:rsidR="002F6027" w:rsidRPr="002F6027" w:rsidRDefault="002F6027" w:rsidP="002F6027">
      <w:pPr>
        <w:rPr>
          <w:rFonts w:ascii="Arial Narrow" w:hAnsi="Arial Narrow"/>
        </w:rPr>
      </w:pPr>
      <w:r w:rsidRPr="002F6027">
        <w:rPr>
          <w:rFonts w:ascii="Arial Narrow" w:hAnsi="Arial Narrow"/>
        </w:rPr>
        <w:t xml:space="preserve">La maitrise d’œuvre est à l’écoute de propositions nouvelles de la part de l’entrepreneur en cas de suggestion d’amélioration de la méthode. </w:t>
      </w:r>
    </w:p>
    <w:p w14:paraId="5D241851" w14:textId="04C614D7" w:rsidR="005D445B" w:rsidRPr="005D445B" w:rsidRDefault="005D445B" w:rsidP="005D445B">
      <w:pPr>
        <w:pStyle w:val="Titre3"/>
        <w:numPr>
          <w:ilvl w:val="1"/>
          <w:numId w:val="46"/>
        </w:numPr>
        <w:spacing w:before="200" w:after="120"/>
        <w:jc w:val="both"/>
        <w:rPr>
          <w:rFonts w:cstheme="majorHAnsi"/>
        </w:rPr>
      </w:pPr>
      <w:r>
        <w:rPr>
          <w:rFonts w:cstheme="majorHAnsi"/>
        </w:rPr>
        <w:t>Mise en peinture du support kraft</w:t>
      </w:r>
    </w:p>
    <w:p w14:paraId="1CE63830" w14:textId="35C14D91" w:rsidR="005D445B" w:rsidRPr="008A272C" w:rsidRDefault="005D445B" w:rsidP="005D445B">
      <w:pPr>
        <w:spacing w:line="276" w:lineRule="auto"/>
        <w:jc w:val="both"/>
        <w:rPr>
          <w:rFonts w:ascii="Arial Narrow" w:hAnsi="Arial Narrow" w:cstheme="majorHAnsi"/>
        </w:rPr>
      </w:pPr>
      <w:r w:rsidRPr="008A272C">
        <w:rPr>
          <w:rFonts w:ascii="Arial Narrow" w:hAnsi="Arial Narrow" w:cstheme="majorHAnsi"/>
        </w:rPr>
        <w:t>À titre indicatif, deux co</w:t>
      </w:r>
      <w:r>
        <w:rPr>
          <w:rFonts w:ascii="Arial Narrow" w:hAnsi="Arial Narrow" w:cstheme="majorHAnsi"/>
        </w:rPr>
        <w:t xml:space="preserve">uches de peintures sont </w:t>
      </w:r>
      <w:r w:rsidR="002635B2">
        <w:rPr>
          <w:rFonts w:ascii="Arial Narrow" w:hAnsi="Arial Narrow" w:cstheme="majorHAnsi"/>
        </w:rPr>
        <w:t>prévues</w:t>
      </w:r>
      <w:r>
        <w:rPr>
          <w:rFonts w:ascii="Arial Narrow" w:hAnsi="Arial Narrow" w:cstheme="majorHAnsi"/>
        </w:rPr>
        <w:t>. L</w:t>
      </w:r>
      <w:r w:rsidRPr="008A272C">
        <w:rPr>
          <w:rFonts w:ascii="Arial Narrow" w:hAnsi="Arial Narrow" w:cstheme="majorHAnsi"/>
        </w:rPr>
        <w:t xml:space="preserve">’uniformité des surfaces peintes devra être parfaite. Le </w:t>
      </w:r>
      <w:r>
        <w:rPr>
          <w:rFonts w:ascii="Arial Narrow" w:hAnsi="Arial Narrow" w:cstheme="majorHAnsi"/>
        </w:rPr>
        <w:t xml:space="preserve">Titulaire </w:t>
      </w:r>
      <w:r w:rsidRPr="008A272C">
        <w:rPr>
          <w:rFonts w:ascii="Arial Narrow" w:hAnsi="Arial Narrow" w:cstheme="majorHAnsi"/>
        </w:rPr>
        <w:t>devra prévoir le nombre de couches nécessaire à l’objectif (selon appréciation du Maître d’œuvre et du Maître d’ouvrage) selon le pouvoir couvrant de la peinture, la qualité du support et la qualité de la pose. Les parties basses devront être particulièrement soignées</w:t>
      </w:r>
      <w:r w:rsidR="002635B2">
        <w:rPr>
          <w:rFonts w:ascii="Arial Narrow" w:hAnsi="Arial Narrow" w:cstheme="majorHAnsi"/>
        </w:rPr>
        <w:t>.</w:t>
      </w:r>
    </w:p>
    <w:p w14:paraId="47065DA8" w14:textId="77777777" w:rsidR="005D445B" w:rsidRDefault="005D445B" w:rsidP="005D445B">
      <w:pPr>
        <w:pStyle w:val="Corpsdetexte"/>
        <w:spacing w:after="160" w:line="276" w:lineRule="auto"/>
        <w:rPr>
          <w:rFonts w:ascii="Arial Narrow" w:hAnsi="Arial Narrow" w:cstheme="majorHAnsi"/>
        </w:rPr>
      </w:pPr>
      <w:r w:rsidRPr="00096936">
        <w:rPr>
          <w:rFonts w:ascii="Arial Narrow" w:hAnsi="Arial Narrow" w:cstheme="majorHAnsi"/>
        </w:rPr>
        <w:t xml:space="preserve">Il est demandé au </w:t>
      </w:r>
      <w:r>
        <w:rPr>
          <w:rFonts w:ascii="Arial Narrow" w:hAnsi="Arial Narrow" w:cstheme="majorHAnsi"/>
        </w:rPr>
        <w:t xml:space="preserve">Titulaire </w:t>
      </w:r>
      <w:r w:rsidRPr="00096936">
        <w:rPr>
          <w:rFonts w:ascii="Arial Narrow" w:hAnsi="Arial Narrow" w:cstheme="majorHAnsi"/>
        </w:rPr>
        <w:t>:</w:t>
      </w:r>
    </w:p>
    <w:p w14:paraId="74FC417F" w14:textId="546BB0A2" w:rsidR="002635B2" w:rsidRPr="00096936" w:rsidRDefault="002635B2" w:rsidP="002635B2">
      <w:pPr>
        <w:pStyle w:val="Corpsdetexte"/>
        <w:numPr>
          <w:ilvl w:val="0"/>
          <w:numId w:val="9"/>
        </w:numPr>
        <w:spacing w:after="160" w:line="276" w:lineRule="auto"/>
        <w:rPr>
          <w:rFonts w:ascii="Arial Narrow" w:hAnsi="Arial Narrow" w:cstheme="majorHAnsi"/>
        </w:rPr>
      </w:pPr>
      <w:r>
        <w:rPr>
          <w:rFonts w:ascii="Arial Narrow" w:hAnsi="Arial Narrow" w:cstheme="majorHAnsi"/>
        </w:rPr>
        <w:t>De présenter des échantillons des teintes de l’exposition tel que décrit à l’article 2.10.</w:t>
      </w:r>
    </w:p>
    <w:p w14:paraId="5A43D62A" w14:textId="77777777" w:rsidR="005D445B" w:rsidRPr="008A272C" w:rsidRDefault="005D445B" w:rsidP="005D445B">
      <w:pPr>
        <w:pStyle w:val="Sansinterligne"/>
        <w:numPr>
          <w:ilvl w:val="0"/>
          <w:numId w:val="9"/>
        </w:numPr>
        <w:spacing w:line="276" w:lineRule="auto"/>
        <w:jc w:val="both"/>
        <w:rPr>
          <w:rFonts w:ascii="Arial Narrow" w:eastAsiaTheme="minorHAnsi" w:hAnsi="Arial Narrow" w:cstheme="majorHAnsi"/>
          <w:lang w:eastAsia="en-US"/>
        </w:rPr>
      </w:pPr>
      <w:r w:rsidRPr="008A272C">
        <w:rPr>
          <w:rFonts w:ascii="Arial Narrow" w:eastAsiaTheme="minorHAnsi" w:hAnsi="Arial Narrow" w:cstheme="majorHAnsi"/>
          <w:lang w:eastAsia="en-US"/>
        </w:rPr>
        <w:t>d’être présent jusqu’à la fin du chantier de construction ;</w:t>
      </w:r>
    </w:p>
    <w:p w14:paraId="777BE4D1" w14:textId="77777777" w:rsidR="005D445B" w:rsidRPr="008A272C" w:rsidRDefault="005D445B" w:rsidP="005D445B">
      <w:pPr>
        <w:pStyle w:val="Sansinterligne"/>
        <w:numPr>
          <w:ilvl w:val="0"/>
          <w:numId w:val="9"/>
        </w:numPr>
        <w:spacing w:line="276" w:lineRule="auto"/>
        <w:jc w:val="both"/>
        <w:rPr>
          <w:rFonts w:ascii="Arial Narrow" w:eastAsiaTheme="minorHAnsi" w:hAnsi="Arial Narrow" w:cstheme="majorHAnsi"/>
          <w:lang w:eastAsia="en-US"/>
        </w:rPr>
      </w:pPr>
      <w:r w:rsidRPr="008A272C">
        <w:rPr>
          <w:rFonts w:ascii="Arial Narrow" w:eastAsiaTheme="minorHAnsi" w:hAnsi="Arial Narrow" w:cstheme="majorHAnsi"/>
          <w:lang w:eastAsia="en-US"/>
        </w:rPr>
        <w:t>de prévoir la mise à disposition ponctuelle d’un ou deux peintres dans la semaine précédant les inaugurations pour les retouches ;</w:t>
      </w:r>
    </w:p>
    <w:p w14:paraId="670624C7" w14:textId="77777777" w:rsidR="005D445B" w:rsidRPr="008A272C" w:rsidRDefault="005D445B" w:rsidP="005D445B">
      <w:pPr>
        <w:pStyle w:val="Sansinterligne"/>
        <w:numPr>
          <w:ilvl w:val="0"/>
          <w:numId w:val="9"/>
        </w:numPr>
        <w:spacing w:line="276" w:lineRule="auto"/>
        <w:jc w:val="both"/>
        <w:rPr>
          <w:rFonts w:ascii="Arial Narrow" w:eastAsiaTheme="minorHAnsi" w:hAnsi="Arial Narrow" w:cstheme="majorHAnsi"/>
          <w:lang w:eastAsia="en-US"/>
        </w:rPr>
      </w:pPr>
      <w:r>
        <w:rPr>
          <w:rFonts w:ascii="Arial Narrow" w:eastAsiaTheme="minorHAnsi" w:hAnsi="Arial Narrow" w:cstheme="majorHAnsi"/>
          <w:lang w:eastAsia="en-US"/>
        </w:rPr>
        <w:t>d</w:t>
      </w:r>
      <w:r w:rsidRPr="008A272C">
        <w:rPr>
          <w:rFonts w:ascii="Arial Narrow" w:eastAsiaTheme="minorHAnsi" w:hAnsi="Arial Narrow" w:cstheme="majorHAnsi"/>
          <w:lang w:eastAsia="en-US"/>
        </w:rPr>
        <w:t xml:space="preserve">e laisser </w:t>
      </w:r>
      <w:r>
        <w:rPr>
          <w:rFonts w:ascii="Arial Narrow" w:eastAsiaTheme="minorHAnsi" w:hAnsi="Arial Narrow" w:cstheme="majorHAnsi"/>
          <w:lang w:eastAsia="en-US"/>
        </w:rPr>
        <w:t xml:space="preserve">cinq litres </w:t>
      </w:r>
      <w:r w:rsidRPr="008A272C">
        <w:rPr>
          <w:rFonts w:ascii="Arial Narrow" w:eastAsiaTheme="minorHAnsi" w:hAnsi="Arial Narrow" w:cstheme="majorHAnsi"/>
          <w:lang w:eastAsia="en-US"/>
        </w:rPr>
        <w:t>de peinture de chaque couleur utilisée pour retouches internes éventuelles en cours d’exploitation.</w:t>
      </w:r>
    </w:p>
    <w:p w14:paraId="71BDD40F" w14:textId="77777777" w:rsidR="005D445B" w:rsidRPr="00685CE0" w:rsidRDefault="005D445B" w:rsidP="005D445B">
      <w:pPr>
        <w:pStyle w:val="Titre4"/>
        <w:numPr>
          <w:ilvl w:val="3"/>
          <w:numId w:val="46"/>
        </w:numPr>
        <w:spacing w:before="200" w:after="120"/>
        <w:jc w:val="both"/>
        <w:rPr>
          <w:rFonts w:cstheme="majorHAnsi"/>
        </w:rPr>
      </w:pPr>
      <w:r>
        <w:rPr>
          <w:rFonts w:cstheme="majorHAnsi"/>
        </w:rPr>
        <w:lastRenderedPageBreak/>
        <w:t xml:space="preserve"> </w:t>
      </w:r>
      <w:r w:rsidRPr="00685CE0">
        <w:rPr>
          <w:rFonts w:cstheme="majorHAnsi"/>
        </w:rPr>
        <w:t xml:space="preserve">Type de peinture </w:t>
      </w:r>
    </w:p>
    <w:p w14:paraId="1A7D47A0" w14:textId="2D0DA542" w:rsidR="005D445B" w:rsidRPr="002635B2" w:rsidRDefault="002635B2" w:rsidP="005D445B">
      <w:pPr>
        <w:pStyle w:val="Sansinterligne"/>
        <w:jc w:val="both"/>
        <w:rPr>
          <w:rFonts w:ascii="Arial Narrow" w:hAnsi="Arial Narrow" w:cstheme="majorHAnsi"/>
          <w:b/>
        </w:rPr>
      </w:pPr>
      <w:r w:rsidRPr="002635B2">
        <w:rPr>
          <w:rFonts w:ascii="Arial Narrow" w:hAnsi="Arial Narrow" w:cstheme="majorHAnsi"/>
          <w:b/>
        </w:rPr>
        <w:t>Cimaise</w:t>
      </w:r>
      <w:r w:rsidR="005D445B" w:rsidRPr="002635B2">
        <w:rPr>
          <w:rFonts w:ascii="Arial Narrow" w:hAnsi="Arial Narrow" w:cstheme="majorHAnsi"/>
          <w:b/>
        </w:rPr>
        <w:t xml:space="preserve"> : peinture acrylique haut de gamme avec une finition </w:t>
      </w:r>
      <w:r w:rsidR="005D445B" w:rsidRPr="002635B2">
        <w:rPr>
          <w:rFonts w:ascii="Arial Narrow" w:hAnsi="Arial Narrow" w:cstheme="majorHAnsi"/>
          <w:b/>
          <w:u w:val="single"/>
        </w:rPr>
        <w:t>mat</w:t>
      </w:r>
      <w:r w:rsidR="005D445B" w:rsidRPr="002635B2">
        <w:rPr>
          <w:rFonts w:ascii="Arial Narrow" w:hAnsi="Arial Narrow" w:cstheme="majorHAnsi"/>
          <w:b/>
        </w:rPr>
        <w:t xml:space="preserve"> de type Hydrotex (ECOLABEL) ou équivalent.</w:t>
      </w:r>
    </w:p>
    <w:p w14:paraId="2E4DE234" w14:textId="7F89A0BA" w:rsidR="005D445B" w:rsidRPr="005B3091" w:rsidRDefault="005D445B" w:rsidP="005D445B">
      <w:pPr>
        <w:pStyle w:val="Sansinterligne"/>
        <w:jc w:val="both"/>
        <w:rPr>
          <w:rFonts w:ascii="Arial Narrow" w:hAnsi="Arial Narrow" w:cstheme="majorHAnsi"/>
          <w:b/>
          <w:color w:val="FF0000"/>
        </w:rPr>
      </w:pPr>
      <w:r>
        <w:rPr>
          <w:rFonts w:ascii="Arial Narrow" w:hAnsi="Arial Narrow" w:cs="Arial"/>
          <w:b/>
          <w:color w:val="FF0000"/>
        </w:rPr>
        <w:t>.</w:t>
      </w:r>
    </w:p>
    <w:p w14:paraId="40B014A7" w14:textId="1470119B" w:rsidR="005D445B" w:rsidRPr="00685CE0" w:rsidRDefault="005D445B" w:rsidP="005D445B">
      <w:pPr>
        <w:pStyle w:val="Titre4"/>
        <w:numPr>
          <w:ilvl w:val="3"/>
          <w:numId w:val="46"/>
        </w:numPr>
        <w:spacing w:before="200" w:after="120"/>
        <w:jc w:val="both"/>
        <w:rPr>
          <w:rFonts w:cstheme="majorHAnsi"/>
        </w:rPr>
      </w:pPr>
      <w:r w:rsidRPr="00685CE0">
        <w:rPr>
          <w:rFonts w:cstheme="majorHAnsi"/>
        </w:rPr>
        <w:t>Finition</w:t>
      </w:r>
    </w:p>
    <w:p w14:paraId="41AE2A9E" w14:textId="0F23CF85" w:rsidR="005D445B" w:rsidRPr="002635B2" w:rsidRDefault="005D445B" w:rsidP="002635B2">
      <w:pPr>
        <w:jc w:val="both"/>
        <w:rPr>
          <w:rFonts w:ascii="Arial Narrow" w:hAnsi="Arial Narrow" w:cstheme="majorHAnsi"/>
        </w:rPr>
      </w:pPr>
      <w:r w:rsidRPr="008A272C">
        <w:rPr>
          <w:rFonts w:ascii="Arial Narrow" w:hAnsi="Arial Narrow" w:cstheme="majorHAnsi"/>
        </w:rPr>
        <w:t xml:space="preserve">La finition des peintures devra être parfaite. Le </w:t>
      </w:r>
      <w:r>
        <w:rPr>
          <w:rFonts w:ascii="Arial Narrow" w:hAnsi="Arial Narrow" w:cstheme="majorHAnsi"/>
        </w:rPr>
        <w:t xml:space="preserve">Titulaire </w:t>
      </w:r>
      <w:r w:rsidRPr="008A272C">
        <w:rPr>
          <w:rFonts w:ascii="Arial Narrow" w:hAnsi="Arial Narrow" w:cstheme="majorHAnsi"/>
        </w:rPr>
        <w:t xml:space="preserve">est responsable de la qualité de son travail. Les décollements, fissures, cloquages, etc. qui se produiraient seraient à sa </w:t>
      </w:r>
      <w:bookmarkStart w:id="59" w:name="_GoBack"/>
      <w:r w:rsidR="00607767" w:rsidRPr="008A272C">
        <w:rPr>
          <w:rFonts w:ascii="Arial Narrow" w:hAnsi="Arial Narrow" w:cstheme="majorHAnsi"/>
        </w:rPr>
        <w:t>charge.</w:t>
      </w:r>
      <w:bookmarkEnd w:id="59"/>
    </w:p>
    <w:p w14:paraId="51A5D407" w14:textId="77777777" w:rsidR="005D445B" w:rsidRPr="00685CE0" w:rsidRDefault="005D445B" w:rsidP="005D445B">
      <w:pPr>
        <w:pStyle w:val="Titre4"/>
        <w:numPr>
          <w:ilvl w:val="3"/>
          <w:numId w:val="46"/>
        </w:numPr>
        <w:spacing w:before="200" w:after="120"/>
        <w:jc w:val="both"/>
        <w:rPr>
          <w:rFonts w:cstheme="majorHAnsi"/>
        </w:rPr>
      </w:pPr>
      <w:r>
        <w:rPr>
          <w:rFonts w:cstheme="majorHAnsi"/>
        </w:rPr>
        <w:t xml:space="preserve"> </w:t>
      </w:r>
      <w:r w:rsidRPr="00685CE0">
        <w:rPr>
          <w:rFonts w:cstheme="majorHAnsi"/>
        </w:rPr>
        <w:t>Retouches</w:t>
      </w:r>
    </w:p>
    <w:p w14:paraId="61C3E835" w14:textId="77777777" w:rsidR="005D445B" w:rsidRPr="008A272C" w:rsidRDefault="005D445B" w:rsidP="005D445B">
      <w:pPr>
        <w:jc w:val="both"/>
        <w:rPr>
          <w:rFonts w:ascii="Arial Narrow" w:hAnsi="Arial Narrow" w:cstheme="majorHAnsi"/>
        </w:rPr>
      </w:pPr>
      <w:r w:rsidRPr="008A272C">
        <w:rPr>
          <w:rFonts w:ascii="Arial Narrow" w:hAnsi="Arial Narrow" w:cstheme="majorHAnsi"/>
        </w:rPr>
        <w:t>Les inévitables retouches de peinture sont à la charge du Titulaire.</w:t>
      </w:r>
    </w:p>
    <w:p w14:paraId="33B02706" w14:textId="77777777" w:rsidR="005D445B" w:rsidRPr="00685CE0" w:rsidRDefault="005D445B" w:rsidP="005D445B">
      <w:pPr>
        <w:pStyle w:val="Titre4"/>
        <w:numPr>
          <w:ilvl w:val="3"/>
          <w:numId w:val="46"/>
        </w:numPr>
        <w:spacing w:before="200" w:after="120"/>
        <w:jc w:val="both"/>
        <w:rPr>
          <w:rFonts w:cstheme="majorHAnsi"/>
        </w:rPr>
      </w:pPr>
      <w:r>
        <w:rPr>
          <w:rFonts w:cstheme="majorHAnsi"/>
        </w:rPr>
        <w:t xml:space="preserve"> </w:t>
      </w:r>
      <w:r w:rsidRPr="00685CE0">
        <w:rPr>
          <w:rFonts w:cstheme="majorHAnsi"/>
        </w:rPr>
        <w:t>Émissions chimiques</w:t>
      </w:r>
    </w:p>
    <w:p w14:paraId="07D5EEFE" w14:textId="77777777" w:rsidR="005D445B" w:rsidRPr="00550AE2" w:rsidRDefault="005D445B" w:rsidP="005D445B">
      <w:pPr>
        <w:pStyle w:val="Corpsdetexte"/>
        <w:spacing w:after="160" w:line="276" w:lineRule="auto"/>
        <w:rPr>
          <w:rFonts w:ascii="Arial Narrow" w:hAnsi="Arial Narrow" w:cstheme="majorHAnsi"/>
        </w:rPr>
      </w:pPr>
      <w:r w:rsidRPr="0072794B">
        <w:rPr>
          <w:rFonts w:ascii="Arial Narrow" w:hAnsi="Arial Narrow" w:cstheme="majorHAnsi"/>
        </w:rPr>
        <w:t xml:space="preserve">Les travaux de peinture seront réalisés dans un planning compatible avec le planning d’installation des œuvres, prenant en compte les temps de séchage et d’évaporation des éventuels solvants. Les émissions chimiques devront être limitées </w:t>
      </w:r>
      <w:r w:rsidRPr="003E30C7">
        <w:rPr>
          <w:rFonts w:ascii="Arial Narrow" w:hAnsi="Arial Narrow" w:cstheme="majorHAnsi"/>
          <w:b/>
          <w:bCs/>
        </w:rPr>
        <w:t>et le temps de séchage d'au minimum 72 h avant l’arrivée des œuvres</w:t>
      </w:r>
      <w:r w:rsidRPr="0072794B">
        <w:rPr>
          <w:rFonts w:ascii="Arial Narrow" w:hAnsi="Arial Narrow" w:cstheme="majorHAnsi"/>
        </w:rPr>
        <w:t>.</w:t>
      </w:r>
    </w:p>
    <w:p w14:paraId="2ABB2B78" w14:textId="623240C6" w:rsidR="008A77DD" w:rsidRPr="0072794B" w:rsidRDefault="008A77DD" w:rsidP="008A77DD">
      <w:pPr>
        <w:pStyle w:val="Titre2"/>
        <w:numPr>
          <w:ilvl w:val="1"/>
          <w:numId w:val="47"/>
        </w:numPr>
        <w:pBdr>
          <w:top w:val="single" w:sz="4" w:space="1" w:color="auto"/>
          <w:left w:val="single" w:sz="4" w:space="4" w:color="auto"/>
          <w:bottom w:val="single" w:sz="4" w:space="1" w:color="auto"/>
          <w:right w:val="single" w:sz="4" w:space="4" w:color="auto"/>
        </w:pBdr>
        <w:shd w:val="pct15" w:color="auto" w:fill="auto"/>
        <w:spacing w:before="240" w:after="240"/>
        <w:jc w:val="both"/>
        <w:rPr>
          <w:rFonts w:cstheme="majorHAnsi"/>
          <w:bCs/>
          <w:sz w:val="24"/>
          <w:szCs w:val="24"/>
        </w:rPr>
      </w:pPr>
      <w:r w:rsidRPr="0072794B">
        <w:rPr>
          <w:rFonts w:cstheme="majorHAnsi"/>
          <w:bCs/>
          <w:sz w:val="24"/>
          <w:szCs w:val="24"/>
        </w:rPr>
        <w:t>Description</w:t>
      </w:r>
      <w:r w:rsidRPr="0072794B">
        <w:rPr>
          <w:sz w:val="24"/>
          <w:szCs w:val="24"/>
        </w:rPr>
        <w:t xml:space="preserve"> des travaux par typologie</w:t>
      </w:r>
    </w:p>
    <w:p w14:paraId="5552C9A8" w14:textId="79F61208" w:rsidR="008A77DD" w:rsidRPr="00A570F8" w:rsidRDefault="00803AEF" w:rsidP="008A77DD">
      <w:pPr>
        <w:pStyle w:val="Titre3"/>
        <w:numPr>
          <w:ilvl w:val="2"/>
          <w:numId w:val="47"/>
        </w:numPr>
        <w:spacing w:before="200" w:after="120"/>
        <w:jc w:val="both"/>
        <w:rPr>
          <w:rFonts w:cstheme="majorHAnsi"/>
        </w:rPr>
      </w:pPr>
      <w:r>
        <w:rPr>
          <w:rFonts w:cstheme="majorHAnsi"/>
        </w:rPr>
        <w:t>Fourniture, p</w:t>
      </w:r>
      <w:r w:rsidR="00D74659">
        <w:rPr>
          <w:rFonts w:cstheme="majorHAnsi"/>
        </w:rPr>
        <w:t>ose et peinture s</w:t>
      </w:r>
      <w:r w:rsidR="009D2390">
        <w:rPr>
          <w:rFonts w:cstheme="majorHAnsi"/>
        </w:rPr>
        <w:t>upport kraft</w:t>
      </w:r>
    </w:p>
    <w:p w14:paraId="56C726E5" w14:textId="3CA77DBC" w:rsidR="0063158A" w:rsidRDefault="00803AEF" w:rsidP="00727D5C">
      <w:pPr>
        <w:pStyle w:val="Titre4"/>
        <w:numPr>
          <w:ilvl w:val="3"/>
          <w:numId w:val="47"/>
        </w:numPr>
        <w:spacing w:before="200" w:after="120" w:line="360" w:lineRule="auto"/>
        <w:jc w:val="both"/>
        <w:rPr>
          <w:rFonts w:cstheme="majorHAnsi"/>
        </w:rPr>
      </w:pPr>
      <w:r>
        <w:rPr>
          <w:rFonts w:cstheme="majorHAnsi"/>
        </w:rPr>
        <w:t>Fourniture, p</w:t>
      </w:r>
      <w:r w:rsidR="009D2390">
        <w:rPr>
          <w:rFonts w:cstheme="majorHAnsi"/>
        </w:rPr>
        <w:t>ose et mise en peinture de support kraft sur parement cimaise</w:t>
      </w:r>
    </w:p>
    <w:p w14:paraId="2DAE09B4" w14:textId="0C95EA6E" w:rsidR="002F6027" w:rsidRPr="002B2B94" w:rsidRDefault="00D05CD2" w:rsidP="009D2390">
      <w:pPr>
        <w:rPr>
          <w:rFonts w:ascii="Arial Narrow" w:hAnsi="Arial Narrow"/>
        </w:rPr>
      </w:pPr>
      <w:r w:rsidRPr="002B2B94">
        <w:rPr>
          <w:rFonts w:ascii="Arial Narrow" w:hAnsi="Arial Narrow"/>
        </w:rPr>
        <w:t xml:space="preserve">Fourniture, pose par collage et mise en peinture (2 couches minimum) </w:t>
      </w:r>
      <w:r w:rsidR="00FB2B94" w:rsidRPr="002B2B94">
        <w:rPr>
          <w:rFonts w:ascii="Arial Narrow" w:hAnsi="Arial Narrow"/>
        </w:rPr>
        <w:t xml:space="preserve">de support papier kraft </w:t>
      </w:r>
      <w:r w:rsidR="00803AEF" w:rsidRPr="00803AEF">
        <w:rPr>
          <w:b/>
        </w:rPr>
        <w:t>M1, procedé chenel ou équivalent</w:t>
      </w:r>
      <w:r w:rsidR="00803AEF">
        <w:t xml:space="preserve"> </w:t>
      </w:r>
      <w:r w:rsidR="00FB2B94" w:rsidRPr="002B2B94">
        <w:rPr>
          <w:rFonts w:ascii="Arial Narrow" w:hAnsi="Arial Narrow"/>
        </w:rPr>
        <w:t>sur les cimaises temporaires de l’exposition</w:t>
      </w:r>
      <w:r w:rsidR="00210BDA">
        <w:rPr>
          <w:rFonts w:ascii="Arial Narrow" w:hAnsi="Arial Narrow"/>
        </w:rPr>
        <w:t xml:space="preserve"> suivant la méthode décrite dans l’article 6.1.1.</w:t>
      </w:r>
    </w:p>
    <w:p w14:paraId="795DB3EB" w14:textId="66AC3CBF" w:rsidR="00D05CD2" w:rsidRPr="002B2B94" w:rsidRDefault="00D05CD2" w:rsidP="00D05CD2">
      <w:pPr>
        <w:jc w:val="both"/>
        <w:rPr>
          <w:rFonts w:ascii="Arial Narrow" w:eastAsia="Arial Narrow" w:hAnsi="Arial Narrow" w:cs="Arial Narrow"/>
          <w:u w:val="single"/>
        </w:rPr>
      </w:pPr>
      <w:r w:rsidRPr="002B2B94">
        <w:rPr>
          <w:rFonts w:ascii="Arial Narrow" w:eastAsia="Arial Narrow" w:hAnsi="Arial Narrow" w:cs="Arial Narrow"/>
          <w:u w:val="single"/>
        </w:rPr>
        <w:t>Quantité</w:t>
      </w:r>
      <w:r w:rsidRPr="002B2B94">
        <w:rPr>
          <w:rFonts w:ascii="Arial Narrow" w:eastAsia="Arial Narrow" w:hAnsi="Arial Narrow" w:cs="Arial Narrow"/>
        </w:rPr>
        <w:t xml:space="preserve"> : 305 m² </w:t>
      </w:r>
    </w:p>
    <w:p w14:paraId="1ACC46D1" w14:textId="551DC33E" w:rsidR="00D05CD2" w:rsidRPr="002B2B94" w:rsidRDefault="00D05CD2" w:rsidP="00D05C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40" w:lineRule="auto"/>
        <w:jc w:val="both"/>
        <w:rPr>
          <w:rFonts w:ascii="Arial Narrow" w:eastAsia="Arial Narrow" w:hAnsi="Arial Narrow" w:cs="Arial Narrow"/>
          <w:color w:val="000000"/>
        </w:rPr>
      </w:pPr>
      <w:r w:rsidRPr="002B2B94">
        <w:rPr>
          <w:rFonts w:ascii="Arial Narrow" w:eastAsia="Arial Narrow" w:hAnsi="Arial Narrow" w:cs="Arial Narrow"/>
          <w:color w:val="000000"/>
          <w:u w:val="single"/>
        </w:rPr>
        <w:t>Localisation</w:t>
      </w:r>
      <w:r w:rsidRPr="002B2B94">
        <w:rPr>
          <w:rFonts w:ascii="Arial Narrow" w:eastAsia="Arial Narrow" w:hAnsi="Arial Narrow" w:cs="Arial Narrow"/>
          <w:color w:val="000000"/>
        </w:rPr>
        <w:t xml:space="preserve"> : Cimaises temporaires de l’exposition C1 à C11</w:t>
      </w:r>
      <w:r w:rsidR="002B2B94">
        <w:rPr>
          <w:rFonts w:ascii="Arial Narrow" w:eastAsia="Arial Narrow" w:hAnsi="Arial Narrow" w:cs="Arial Narrow"/>
          <w:color w:val="000000"/>
        </w:rPr>
        <w:t>, CS, L1 à L4, A1 et A2 (cf cahier de plans)</w:t>
      </w:r>
    </w:p>
    <w:p w14:paraId="1AFCFC97" w14:textId="3611C2C4" w:rsidR="00D05CD2" w:rsidRDefault="00D05CD2" w:rsidP="00D05C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40" w:lineRule="auto"/>
        <w:jc w:val="both"/>
        <w:rPr>
          <w:rFonts w:ascii="Arial Narrow" w:eastAsia="Arial Narrow" w:hAnsi="Arial Narrow" w:cs="Arial Narrow"/>
        </w:rPr>
      </w:pPr>
    </w:p>
    <w:p w14:paraId="0FE4FB58" w14:textId="33CC9BAB" w:rsidR="00D74659" w:rsidRPr="00A570F8" w:rsidRDefault="00D74659" w:rsidP="00D74659">
      <w:pPr>
        <w:pStyle w:val="Titre3"/>
        <w:numPr>
          <w:ilvl w:val="2"/>
          <w:numId w:val="47"/>
        </w:numPr>
        <w:spacing w:before="200" w:after="120"/>
        <w:jc w:val="both"/>
        <w:rPr>
          <w:rFonts w:cstheme="majorHAnsi"/>
        </w:rPr>
      </w:pPr>
      <w:r>
        <w:rPr>
          <w:rFonts w:cstheme="majorHAnsi"/>
        </w:rPr>
        <w:t>Dépose support kraft</w:t>
      </w:r>
    </w:p>
    <w:p w14:paraId="2E4D75EB" w14:textId="2861C5E8" w:rsidR="003A6A28" w:rsidRDefault="003A6A28" w:rsidP="003A6A28">
      <w:pPr>
        <w:pStyle w:val="Titre4"/>
        <w:numPr>
          <w:ilvl w:val="3"/>
          <w:numId w:val="47"/>
        </w:numPr>
        <w:spacing w:before="200" w:after="120" w:line="360" w:lineRule="auto"/>
        <w:jc w:val="both"/>
        <w:rPr>
          <w:rFonts w:cstheme="majorHAnsi"/>
        </w:rPr>
      </w:pPr>
      <w:r>
        <w:rPr>
          <w:rFonts w:cstheme="majorHAnsi"/>
        </w:rPr>
        <w:t>Dépose de l’ensemble du kraft</w:t>
      </w:r>
    </w:p>
    <w:p w14:paraId="3AC346B6" w14:textId="7382A5C5" w:rsidR="008C3245" w:rsidRDefault="008C3245" w:rsidP="008C3245">
      <w:pPr>
        <w:pStyle w:val="Corpsdetexte"/>
        <w:spacing w:line="276" w:lineRule="auto"/>
        <w:ind w:right="283"/>
        <w:rPr>
          <w:rFonts w:ascii="Arial Narrow" w:hAnsi="Arial Narrow" w:cstheme="majorHAnsi"/>
          <w:color w:val="000000"/>
        </w:rPr>
      </w:pPr>
      <w:r w:rsidRPr="008A272C">
        <w:rPr>
          <w:rFonts w:ascii="Arial Narrow" w:hAnsi="Arial Narrow" w:cstheme="majorHAnsi"/>
          <w:color w:val="000000"/>
        </w:rPr>
        <w:t xml:space="preserve">L’entreprise doit </w:t>
      </w:r>
      <w:r>
        <w:rPr>
          <w:rFonts w:ascii="Arial Narrow" w:hAnsi="Arial Narrow" w:cstheme="majorHAnsi"/>
          <w:color w:val="000000"/>
        </w:rPr>
        <w:t>prévoir la dépose</w:t>
      </w:r>
      <w:r w:rsidRPr="008A272C">
        <w:rPr>
          <w:rFonts w:ascii="Arial Narrow" w:hAnsi="Arial Narrow" w:cstheme="majorHAnsi"/>
          <w:color w:val="000000"/>
        </w:rPr>
        <w:t xml:space="preserve"> </w:t>
      </w:r>
      <w:r>
        <w:rPr>
          <w:rFonts w:ascii="Arial Narrow" w:hAnsi="Arial Narrow" w:cstheme="majorHAnsi"/>
          <w:color w:val="000000"/>
        </w:rPr>
        <w:t xml:space="preserve">de tous les éléments créés. </w:t>
      </w:r>
    </w:p>
    <w:p w14:paraId="707C9239" w14:textId="5324418D" w:rsidR="008C3245" w:rsidRDefault="008C3245" w:rsidP="008C3245">
      <w:pPr>
        <w:pStyle w:val="Corpsdetexte"/>
        <w:spacing w:line="276" w:lineRule="auto"/>
        <w:ind w:right="283"/>
        <w:rPr>
          <w:rFonts w:ascii="Arial Narrow" w:hAnsi="Arial Narrow" w:cstheme="majorHAnsi"/>
          <w:b/>
          <w:color w:val="FF0000"/>
        </w:rPr>
      </w:pPr>
      <w:r w:rsidRPr="00D44FF6">
        <w:rPr>
          <w:rFonts w:ascii="Arial Narrow" w:hAnsi="Arial Narrow" w:cstheme="majorHAnsi"/>
          <w:b/>
          <w:color w:val="FF0000"/>
        </w:rPr>
        <w:t xml:space="preserve">L'ensemble des parements et échelles produits pour l’exposition seront récupérés pour de futures expositions. </w:t>
      </w:r>
      <w:r>
        <w:rPr>
          <w:rFonts w:ascii="Arial Narrow" w:hAnsi="Arial Narrow" w:cstheme="majorHAnsi"/>
          <w:b/>
          <w:color w:val="FF0000"/>
        </w:rPr>
        <w:t xml:space="preserve">Le kraft doit donc être retiré entièrement, colle ou scotch compris afin de laisser les parements propres. </w:t>
      </w:r>
    </w:p>
    <w:p w14:paraId="107324E4" w14:textId="3D358034" w:rsidR="008C3245" w:rsidRPr="008C3245" w:rsidRDefault="008C3245" w:rsidP="008C3245">
      <w:pPr>
        <w:spacing w:line="276" w:lineRule="auto"/>
        <w:ind w:right="283"/>
        <w:jc w:val="both"/>
        <w:rPr>
          <w:rFonts w:ascii="Arial Narrow" w:hAnsi="Arial Narrow" w:cstheme="majorHAnsi"/>
          <w:b/>
          <w:color w:val="FF0000"/>
        </w:rPr>
      </w:pPr>
      <w:r w:rsidRPr="008C3245">
        <w:rPr>
          <w:rFonts w:ascii="Arial Narrow" w:hAnsi="Arial Narrow" w:cstheme="majorHAnsi"/>
          <w:b/>
          <w:color w:val="FF0000"/>
        </w:rPr>
        <w:t xml:space="preserve">L’entreprise devra prévoir l’évacuation </w:t>
      </w:r>
      <w:r>
        <w:rPr>
          <w:rFonts w:ascii="Arial Narrow" w:hAnsi="Arial Narrow" w:cstheme="majorHAnsi"/>
          <w:b/>
          <w:color w:val="FF0000"/>
        </w:rPr>
        <w:t>des déchets engendrés.</w:t>
      </w:r>
    </w:p>
    <w:p w14:paraId="2C5B0483" w14:textId="77777777" w:rsidR="008C3245" w:rsidRPr="008C3245" w:rsidRDefault="008C3245" w:rsidP="008C3245">
      <w:pPr>
        <w:tabs>
          <w:tab w:val="left" w:pos="8505"/>
        </w:tabs>
        <w:spacing w:line="276" w:lineRule="auto"/>
        <w:ind w:right="283"/>
        <w:jc w:val="both"/>
        <w:rPr>
          <w:rFonts w:ascii="Arial Narrow" w:hAnsi="Arial Narrow" w:cstheme="majorHAnsi"/>
        </w:rPr>
      </w:pPr>
      <w:r w:rsidRPr="008C3245">
        <w:rPr>
          <w:rFonts w:ascii="Arial Narrow" w:hAnsi="Arial Narrow" w:cstheme="majorHAnsi"/>
        </w:rPr>
        <w:t>L’entreprise s’engage à réaliser le démontage selon les règles de l’art, conformément aux prescriptions des DTU en vigueur.</w:t>
      </w:r>
    </w:p>
    <w:p w14:paraId="3AC8EC95" w14:textId="77777777" w:rsidR="008C3245" w:rsidRPr="008C3245" w:rsidRDefault="008C3245" w:rsidP="008C3245">
      <w:pPr>
        <w:tabs>
          <w:tab w:val="left" w:pos="-4536"/>
        </w:tabs>
        <w:spacing w:line="276" w:lineRule="auto"/>
        <w:ind w:right="283"/>
        <w:jc w:val="both"/>
        <w:rPr>
          <w:rFonts w:ascii="Arial Narrow" w:hAnsi="Arial Narrow" w:cstheme="majorHAnsi"/>
        </w:rPr>
      </w:pPr>
      <w:r w:rsidRPr="008C3245">
        <w:rPr>
          <w:rFonts w:ascii="Arial Narrow" w:hAnsi="Arial Narrow" w:cstheme="majorHAnsi"/>
        </w:rPr>
        <w:t xml:space="preserve">L'entreprise est responsable de la qualité de son travail. </w:t>
      </w:r>
    </w:p>
    <w:p w14:paraId="4928E58C" w14:textId="77777777" w:rsidR="008C3245" w:rsidRPr="008C3245" w:rsidRDefault="008C3245" w:rsidP="008C3245">
      <w:pPr>
        <w:spacing w:line="276" w:lineRule="auto"/>
        <w:ind w:right="283"/>
        <w:jc w:val="both"/>
        <w:rPr>
          <w:rFonts w:ascii="Arial Narrow" w:hAnsi="Arial Narrow" w:cstheme="majorHAnsi"/>
        </w:rPr>
      </w:pPr>
      <w:r w:rsidRPr="008C3245">
        <w:rPr>
          <w:rFonts w:ascii="Arial Narrow" w:hAnsi="Arial Narrow" w:cstheme="majorHAnsi"/>
        </w:rPr>
        <w:t>L’entreprise aura à sa charge la fourniture et l'enlèvement des matériels nécessaires au démontage.</w:t>
      </w:r>
    </w:p>
    <w:p w14:paraId="40FB0865" w14:textId="77777777" w:rsidR="008C3245" w:rsidRPr="008C3245" w:rsidRDefault="008C3245" w:rsidP="008C3245">
      <w:pPr>
        <w:spacing w:line="276" w:lineRule="auto"/>
        <w:ind w:right="283"/>
        <w:jc w:val="both"/>
        <w:rPr>
          <w:rFonts w:ascii="Arial Narrow" w:hAnsi="Arial Narrow" w:cstheme="majorHAnsi"/>
        </w:rPr>
      </w:pPr>
      <w:r w:rsidRPr="008C3245">
        <w:rPr>
          <w:rFonts w:ascii="Arial Narrow" w:hAnsi="Arial Narrow" w:cstheme="majorHAnsi"/>
        </w:rPr>
        <w:t xml:space="preserve">L’entreprise doit prévoir le nettoyage parfait des espaces d’exposition et de tous les abords et accès (entrée, etc.) à la fin de l’intervention. </w:t>
      </w:r>
    </w:p>
    <w:p w14:paraId="6FEA59D3" w14:textId="00B93E3C" w:rsidR="003A6A28" w:rsidRPr="002B2B94" w:rsidRDefault="003A6A28" w:rsidP="003A6A28">
      <w:pPr>
        <w:jc w:val="both"/>
        <w:rPr>
          <w:rFonts w:ascii="Arial Narrow" w:eastAsia="Arial Narrow" w:hAnsi="Arial Narrow" w:cs="Arial Narrow"/>
          <w:u w:val="single"/>
        </w:rPr>
      </w:pPr>
      <w:r w:rsidRPr="002B2B94">
        <w:rPr>
          <w:rFonts w:ascii="Arial Narrow" w:eastAsia="Arial Narrow" w:hAnsi="Arial Narrow" w:cs="Arial Narrow"/>
          <w:u w:val="single"/>
        </w:rPr>
        <w:lastRenderedPageBreak/>
        <w:t>Quantité</w:t>
      </w:r>
      <w:r w:rsidRPr="002B2B94">
        <w:rPr>
          <w:rFonts w:ascii="Arial Narrow" w:eastAsia="Arial Narrow" w:hAnsi="Arial Narrow" w:cs="Arial Narrow"/>
        </w:rPr>
        <w:t xml:space="preserve"> : </w:t>
      </w:r>
      <w:r>
        <w:rPr>
          <w:rFonts w:ascii="Arial Narrow" w:eastAsia="Arial Narrow" w:hAnsi="Arial Narrow" w:cs="Arial Narrow"/>
        </w:rPr>
        <w:t>1 ensemble</w:t>
      </w:r>
      <w:r w:rsidRPr="002B2B94">
        <w:rPr>
          <w:rFonts w:ascii="Arial Narrow" w:eastAsia="Arial Narrow" w:hAnsi="Arial Narrow" w:cs="Arial Narrow"/>
        </w:rPr>
        <w:t xml:space="preserve"> </w:t>
      </w:r>
    </w:p>
    <w:p w14:paraId="6269A76D" w14:textId="77721AC3" w:rsidR="00D74659" w:rsidRDefault="003A6A28" w:rsidP="003A6A28">
      <w:pPr>
        <w:pStyle w:val="Titre3"/>
        <w:spacing w:before="200" w:after="120"/>
        <w:jc w:val="both"/>
        <w:rPr>
          <w:rFonts w:ascii="Arial Narrow" w:eastAsia="Arial Narrow" w:hAnsi="Arial Narrow" w:cs="Arial Narrow"/>
          <w:color w:val="000000"/>
        </w:rPr>
      </w:pPr>
      <w:r w:rsidRPr="002B2B94">
        <w:rPr>
          <w:rFonts w:ascii="Arial Narrow" w:eastAsia="Arial Narrow" w:hAnsi="Arial Narrow" w:cs="Arial Narrow"/>
          <w:color w:val="000000"/>
          <w:u w:val="single"/>
        </w:rPr>
        <w:t>Localisation</w:t>
      </w:r>
      <w:r w:rsidRPr="002B2B94">
        <w:rPr>
          <w:rFonts w:ascii="Arial Narrow" w:eastAsia="Arial Narrow" w:hAnsi="Arial Narrow" w:cs="Arial Narrow"/>
          <w:color w:val="000000"/>
        </w:rPr>
        <w:t xml:space="preserve"> : Cimaises</w:t>
      </w:r>
    </w:p>
    <w:p w14:paraId="6F79A678" w14:textId="77777777" w:rsidR="008C3245" w:rsidRPr="008C3245" w:rsidRDefault="008C3245" w:rsidP="008C3245"/>
    <w:p w14:paraId="3AD6048D" w14:textId="523E9054" w:rsidR="009D2390" w:rsidRPr="009D2390" w:rsidRDefault="009D2390" w:rsidP="009D2390">
      <w:pPr>
        <w:pStyle w:val="Titre3"/>
        <w:numPr>
          <w:ilvl w:val="2"/>
          <w:numId w:val="47"/>
        </w:numPr>
        <w:spacing w:before="200" w:after="120"/>
        <w:jc w:val="both"/>
        <w:rPr>
          <w:rFonts w:cstheme="majorHAnsi"/>
        </w:rPr>
      </w:pPr>
      <w:r>
        <w:rPr>
          <w:rFonts w:cstheme="majorHAnsi"/>
        </w:rPr>
        <w:t>Nettoyage</w:t>
      </w:r>
    </w:p>
    <w:p w14:paraId="4B9A3F31" w14:textId="77777777" w:rsidR="009D2390" w:rsidRDefault="009D2390" w:rsidP="009D2390">
      <w:pPr>
        <w:overflowPunct w:val="0"/>
        <w:autoSpaceDE w:val="0"/>
        <w:autoSpaceDN w:val="0"/>
        <w:adjustRightInd w:val="0"/>
        <w:spacing w:after="200" w:line="276" w:lineRule="auto"/>
        <w:jc w:val="both"/>
        <w:textAlignment w:val="baseline"/>
        <w:rPr>
          <w:rFonts w:ascii="Arial Narrow" w:hAnsi="Arial Narrow" w:cstheme="majorHAnsi"/>
        </w:rPr>
      </w:pPr>
      <w:r>
        <w:rPr>
          <w:rFonts w:ascii="Arial Narrow" w:hAnsi="Arial Narrow" w:cstheme="majorHAnsi"/>
        </w:rPr>
        <w:t>L’attention de l’e</w:t>
      </w:r>
      <w:r w:rsidRPr="008A272C">
        <w:rPr>
          <w:rFonts w:ascii="Arial Narrow" w:hAnsi="Arial Narrow" w:cstheme="majorHAnsi"/>
        </w:rPr>
        <w:t xml:space="preserve">ntreprise est attirée sur les exigences de propreté. </w:t>
      </w:r>
    </w:p>
    <w:p w14:paraId="77771E74" w14:textId="77777777" w:rsidR="009D2390" w:rsidRPr="00D44FF6" w:rsidRDefault="009D2390" w:rsidP="009D2390">
      <w:pPr>
        <w:overflowPunct w:val="0"/>
        <w:autoSpaceDE w:val="0"/>
        <w:autoSpaceDN w:val="0"/>
        <w:adjustRightInd w:val="0"/>
        <w:spacing w:after="200" w:line="276" w:lineRule="auto"/>
        <w:jc w:val="both"/>
        <w:textAlignment w:val="baseline"/>
        <w:rPr>
          <w:rFonts w:ascii="Arial Narrow" w:hAnsi="Arial Narrow" w:cstheme="majorHAnsi"/>
        </w:rPr>
      </w:pPr>
      <w:r w:rsidRPr="00D44FF6">
        <w:rPr>
          <w:rFonts w:ascii="Arial Narrow" w:hAnsi="Arial Narrow" w:cstheme="majorHAnsi"/>
        </w:rPr>
        <w:t>Il en découle les obligations suivantes :</w:t>
      </w:r>
    </w:p>
    <w:p w14:paraId="2FD8384F" w14:textId="77777777" w:rsidR="009D2390" w:rsidRPr="008A272C" w:rsidRDefault="009D2390" w:rsidP="009D2390">
      <w:pPr>
        <w:pStyle w:val="Sansinterligne"/>
        <w:numPr>
          <w:ilvl w:val="0"/>
          <w:numId w:val="9"/>
        </w:numPr>
        <w:spacing w:line="276" w:lineRule="auto"/>
        <w:jc w:val="both"/>
        <w:rPr>
          <w:rFonts w:ascii="Arial Narrow" w:hAnsi="Arial Narrow" w:cstheme="majorHAnsi"/>
        </w:rPr>
      </w:pPr>
      <w:r w:rsidRPr="008A272C">
        <w:rPr>
          <w:rFonts w:ascii="Arial Narrow" w:hAnsi="Arial Narrow" w:cstheme="majorHAnsi"/>
        </w:rPr>
        <w:t>Maintenir propre en permanence non seulement le chantier mais tous les espaces que la société aura à emprunter pour év</w:t>
      </w:r>
      <w:r>
        <w:rPr>
          <w:rFonts w:ascii="Arial Narrow" w:hAnsi="Arial Narrow" w:cstheme="majorHAnsi"/>
        </w:rPr>
        <w:t>acuer les déchets, notamment le</w:t>
      </w:r>
      <w:r w:rsidRPr="008A272C">
        <w:rPr>
          <w:rFonts w:ascii="Arial Narrow" w:hAnsi="Arial Narrow" w:cstheme="majorHAnsi"/>
        </w:rPr>
        <w:t xml:space="preserve"> monte-charges ; la société est tenue de maintenir intact l’état de l’existant et de mettre en œuvre tous les moyens et protections nécessaires (protection des sols notamment pour éviter les marques et rayures etc.) ;</w:t>
      </w:r>
    </w:p>
    <w:p w14:paraId="14F50565" w14:textId="77777777" w:rsidR="009D2390" w:rsidRPr="008A272C" w:rsidRDefault="009D2390" w:rsidP="009D2390">
      <w:pPr>
        <w:pStyle w:val="Sansinterligne"/>
        <w:numPr>
          <w:ilvl w:val="0"/>
          <w:numId w:val="9"/>
        </w:numPr>
        <w:spacing w:line="276" w:lineRule="auto"/>
        <w:jc w:val="both"/>
        <w:rPr>
          <w:rFonts w:ascii="Arial Narrow" w:hAnsi="Arial Narrow" w:cstheme="majorHAnsi"/>
        </w:rPr>
      </w:pPr>
      <w:r w:rsidRPr="008A272C">
        <w:rPr>
          <w:rFonts w:ascii="Arial Narrow" w:hAnsi="Arial Narrow" w:cstheme="majorHAnsi"/>
        </w:rPr>
        <w:t>Nettoyage quotidien du chantier et de tous les accès empruntés, en effectuant au minimum le dépoussiérage et le lavage des espaces ;</w:t>
      </w:r>
    </w:p>
    <w:p w14:paraId="2AEEC3D2" w14:textId="77777777" w:rsidR="009D2390" w:rsidRPr="008A272C" w:rsidRDefault="009D2390" w:rsidP="009D2390">
      <w:pPr>
        <w:pStyle w:val="Sansinterligne"/>
        <w:numPr>
          <w:ilvl w:val="0"/>
          <w:numId w:val="9"/>
        </w:numPr>
        <w:spacing w:line="276" w:lineRule="auto"/>
        <w:jc w:val="both"/>
        <w:rPr>
          <w:rFonts w:ascii="Arial Narrow" w:hAnsi="Arial Narrow" w:cstheme="majorHAnsi"/>
        </w:rPr>
      </w:pPr>
      <w:r w:rsidRPr="008A272C">
        <w:rPr>
          <w:rFonts w:ascii="Arial Narrow" w:hAnsi="Arial Narrow" w:cstheme="majorHAnsi"/>
        </w:rPr>
        <w:t>Organiser le chantier de façon à regrouper sur quelques jours l’évacuation des éléments (</w:t>
      </w:r>
      <w:r>
        <w:rPr>
          <w:rFonts w:ascii="Arial Narrow" w:hAnsi="Arial Narrow" w:cstheme="majorHAnsi"/>
        </w:rPr>
        <w:t xml:space="preserve">de préférence sur </w:t>
      </w:r>
      <w:r w:rsidRPr="008A272C">
        <w:rPr>
          <w:rFonts w:ascii="Arial Narrow" w:hAnsi="Arial Narrow" w:cstheme="majorHAnsi"/>
        </w:rPr>
        <w:t>1 journée</w:t>
      </w:r>
      <w:r>
        <w:rPr>
          <w:rFonts w:ascii="Arial Narrow" w:hAnsi="Arial Narrow" w:cstheme="majorHAnsi"/>
        </w:rPr>
        <w:t> ; de préférence le mardi, jour de fermeture). P</w:t>
      </w:r>
      <w:r w:rsidRPr="008A272C">
        <w:rPr>
          <w:rFonts w:ascii="Arial Narrow" w:hAnsi="Arial Narrow" w:cstheme="majorHAnsi"/>
        </w:rPr>
        <w:t>révenir au minim</w:t>
      </w:r>
      <w:r>
        <w:rPr>
          <w:rFonts w:ascii="Arial Narrow" w:hAnsi="Arial Narrow" w:cstheme="majorHAnsi"/>
        </w:rPr>
        <w:t>um la veille de l’intervention. A</w:t>
      </w:r>
      <w:r w:rsidRPr="008A272C">
        <w:rPr>
          <w:rFonts w:ascii="Arial Narrow" w:hAnsi="Arial Narrow" w:cstheme="majorHAnsi"/>
        </w:rPr>
        <w:t>ssurer la propreté de tous les espaces empruntés jusqu’aux bennes (parcours, accès, etc.) ;</w:t>
      </w:r>
    </w:p>
    <w:p w14:paraId="02AC77DE" w14:textId="3349FEA0" w:rsidR="009D2390" w:rsidRDefault="009D2390" w:rsidP="00561084">
      <w:pPr>
        <w:pStyle w:val="Titre3"/>
        <w:numPr>
          <w:ilvl w:val="2"/>
          <w:numId w:val="47"/>
        </w:numPr>
        <w:spacing w:before="200" w:after="120" w:line="276" w:lineRule="auto"/>
        <w:jc w:val="both"/>
        <w:rPr>
          <w:rFonts w:cstheme="majorHAnsi"/>
        </w:rPr>
      </w:pPr>
      <w:r>
        <w:rPr>
          <w:rFonts w:cstheme="majorHAnsi"/>
        </w:rPr>
        <w:t>Maintenance curative – Part à commandes</w:t>
      </w:r>
    </w:p>
    <w:p w14:paraId="2D7F3AB2" w14:textId="294DB4AF" w:rsidR="009D2390" w:rsidRPr="00BB7783" w:rsidRDefault="009D2390" w:rsidP="009D2390">
      <w:pPr>
        <w:pStyle w:val="Corpsdetexte"/>
        <w:spacing w:line="276" w:lineRule="auto"/>
        <w:ind w:right="283"/>
        <w:rPr>
          <w:rFonts w:ascii="Arial Narrow" w:hAnsi="Arial Narrow" w:cstheme="majorHAnsi"/>
          <w:b/>
          <w:color w:val="000000"/>
        </w:rPr>
      </w:pPr>
      <w:r w:rsidRPr="00BB7783">
        <w:rPr>
          <w:rFonts w:ascii="Arial Narrow" w:hAnsi="Arial Narrow" w:cstheme="majorHAnsi"/>
          <w:b/>
          <w:color w:val="000000"/>
        </w:rPr>
        <w:t xml:space="preserve">Le Titulaire a en charge la maintenance curative de l’intégralité </w:t>
      </w:r>
      <w:r w:rsidR="00561084">
        <w:rPr>
          <w:rFonts w:ascii="Arial Narrow" w:hAnsi="Arial Narrow" w:cstheme="majorHAnsi"/>
          <w:b/>
          <w:color w:val="000000"/>
        </w:rPr>
        <w:t>du support kraft</w:t>
      </w:r>
      <w:r w:rsidRPr="00BB7783">
        <w:rPr>
          <w:rFonts w:ascii="Arial Narrow" w:hAnsi="Arial Narrow" w:cstheme="majorHAnsi"/>
          <w:b/>
          <w:color w:val="000000"/>
        </w:rPr>
        <w:t xml:space="preserve"> mis en œuvre pour l’exposition pendant la période d’exploitation de l’exposition. Cette prestation est déclenchée à la demande de l’EPMO avec un bon de commande (cf. BPU).  </w:t>
      </w:r>
    </w:p>
    <w:p w14:paraId="04FB773E" w14:textId="77777777" w:rsidR="009D2390" w:rsidRPr="004D1871" w:rsidRDefault="009D2390" w:rsidP="009D2390">
      <w:pPr>
        <w:pStyle w:val="Corpsdetexte"/>
        <w:spacing w:line="276" w:lineRule="auto"/>
        <w:ind w:right="283"/>
        <w:rPr>
          <w:rFonts w:ascii="Arial Narrow" w:hAnsi="Arial Narrow" w:cstheme="majorHAnsi"/>
          <w:color w:val="000000"/>
        </w:rPr>
      </w:pPr>
      <w:r>
        <w:rPr>
          <w:rFonts w:ascii="Arial Narrow" w:hAnsi="Arial Narrow" w:cstheme="majorHAnsi"/>
          <w:color w:val="000000"/>
        </w:rPr>
        <w:t>Le Titulaire devra pouvoir intervenir dans un délai de 24h à 48h après formulation de la demande par le Maître d’ouvrage.</w:t>
      </w:r>
    </w:p>
    <w:p w14:paraId="3E1A2EF6" w14:textId="77777777" w:rsidR="009D2390" w:rsidRPr="004D1871" w:rsidRDefault="009D2390" w:rsidP="009D2390">
      <w:pPr>
        <w:pStyle w:val="Corpsdetexte"/>
        <w:spacing w:line="276" w:lineRule="auto"/>
        <w:ind w:right="283"/>
        <w:rPr>
          <w:rFonts w:ascii="Arial Narrow" w:hAnsi="Arial Narrow" w:cstheme="majorHAnsi"/>
          <w:color w:val="000000"/>
        </w:rPr>
      </w:pPr>
      <w:r w:rsidRPr="004D1871">
        <w:rPr>
          <w:rFonts w:ascii="Arial Narrow" w:hAnsi="Arial Narrow" w:cstheme="majorHAnsi"/>
          <w:color w:val="000000"/>
        </w:rPr>
        <w:t>L’entreprise prévoira les moyens de travail en hauteur</w:t>
      </w:r>
      <w:r>
        <w:rPr>
          <w:rFonts w:ascii="Arial Narrow" w:hAnsi="Arial Narrow" w:cstheme="majorHAnsi"/>
          <w:color w:val="000000"/>
        </w:rPr>
        <w:t xml:space="preserve"> si nécessaire pour son intervention</w:t>
      </w:r>
      <w:r w:rsidRPr="004D1871">
        <w:rPr>
          <w:rFonts w:ascii="Arial Narrow" w:hAnsi="Arial Narrow" w:cstheme="majorHAnsi"/>
          <w:color w:val="000000"/>
        </w:rPr>
        <w:t>.</w:t>
      </w:r>
    </w:p>
    <w:p w14:paraId="0D885801" w14:textId="77777777" w:rsidR="009D2390" w:rsidRPr="002C28CF" w:rsidRDefault="009D2390" w:rsidP="009D2390">
      <w:pPr>
        <w:pStyle w:val="Corpsdetexte"/>
        <w:spacing w:line="276" w:lineRule="auto"/>
        <w:ind w:right="283"/>
        <w:rPr>
          <w:rFonts w:ascii="Arial Narrow" w:hAnsi="Arial Narrow" w:cstheme="majorHAnsi"/>
          <w:b/>
          <w:color w:val="FF0000"/>
        </w:rPr>
      </w:pPr>
      <w:r w:rsidRPr="002C28CF">
        <w:rPr>
          <w:rFonts w:ascii="Arial Narrow" w:hAnsi="Arial Narrow" w:cstheme="majorHAnsi"/>
          <w:b/>
          <w:color w:val="FF0000"/>
        </w:rPr>
        <w:t xml:space="preserve">Durée de l’exposition : </w:t>
      </w:r>
      <w:r>
        <w:rPr>
          <w:rFonts w:ascii="Arial Narrow" w:hAnsi="Arial Narrow" w:cstheme="majorHAnsi"/>
          <w:b/>
          <w:color w:val="FF0000"/>
        </w:rPr>
        <w:t>du 08/10/2025 au 25/01/2026.</w:t>
      </w:r>
    </w:p>
    <w:p w14:paraId="626AFE80" w14:textId="77777777" w:rsidR="00561084" w:rsidRPr="00CB27C2" w:rsidRDefault="00561084" w:rsidP="00561084">
      <w:pPr>
        <w:pBdr>
          <w:bottom w:val="single" w:sz="4" w:space="1" w:color="auto"/>
        </w:pBdr>
      </w:pPr>
    </w:p>
    <w:p w14:paraId="181D7609" w14:textId="3FA2AC09" w:rsidR="009D2390" w:rsidRPr="00561084" w:rsidRDefault="00561084" w:rsidP="009D2390">
      <w:pPr>
        <w:rPr>
          <w:rFonts w:asciiTheme="majorHAnsi" w:hAnsiTheme="majorHAnsi" w:cs="Arial"/>
          <w:b/>
          <w:bCs/>
          <w:iCs/>
          <w:caps/>
          <w:u w:val="single"/>
        </w:rPr>
      </w:pPr>
      <w:r w:rsidRPr="00CB27C2">
        <w:rPr>
          <w:rStyle w:val="lev"/>
          <w:rFonts w:asciiTheme="majorHAnsi" w:hAnsiTheme="majorHAnsi"/>
          <w:iCs/>
          <w:caps/>
        </w:rPr>
        <w:t xml:space="preserve">Fin des prescriptions techniques du lot </w:t>
      </w:r>
      <w:r>
        <w:rPr>
          <w:rStyle w:val="lev"/>
          <w:rFonts w:asciiTheme="majorHAnsi" w:hAnsiTheme="majorHAnsi"/>
          <w:iCs/>
          <w:caps/>
        </w:rPr>
        <w:t>4</w:t>
      </w:r>
      <w:r w:rsidRPr="00CB27C2">
        <w:rPr>
          <w:rStyle w:val="lev"/>
          <w:rFonts w:asciiTheme="majorHAnsi" w:hAnsiTheme="majorHAnsi"/>
          <w:iCs/>
          <w:caps/>
        </w:rPr>
        <w:t xml:space="preserve"> </w:t>
      </w:r>
      <w:r>
        <w:rPr>
          <w:rStyle w:val="lev"/>
          <w:rFonts w:asciiTheme="majorHAnsi" w:hAnsiTheme="majorHAnsi"/>
          <w:iCs/>
          <w:caps/>
        </w:rPr>
        <w:t>POSE ET MISE EN PEINTURE DE SUPPORT KRAFT</w:t>
      </w:r>
      <w:r w:rsidRPr="00CB27C2">
        <w:rPr>
          <w:rStyle w:val="lev"/>
          <w:rFonts w:asciiTheme="majorHAnsi" w:hAnsiTheme="majorHAnsi"/>
          <w:iCs/>
          <w:caps/>
        </w:rPr>
        <w:t xml:space="preserve"> </w:t>
      </w:r>
    </w:p>
    <w:sectPr w:rsidR="009D2390" w:rsidRPr="00561084" w:rsidSect="00AB2D51">
      <w:headerReference w:type="default" r:id="rId14"/>
      <w:footerReference w:type="default" r:id="rId15"/>
      <w:headerReference w:type="first" r:id="rId16"/>
      <w:pgSz w:w="11906" w:h="16838"/>
      <w:pgMar w:top="1417" w:right="1417" w:bottom="1134"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8B1A0A" w16cid:durableId="2B72F23A"/>
  <w16cid:commentId w16cid:paraId="4113FF58" w16cid:durableId="2B72F23B"/>
  <w16cid:commentId w16cid:paraId="04B427CD" w16cid:durableId="2B72F23C"/>
  <w16cid:commentId w16cid:paraId="6EDB1B8C" w16cid:durableId="2B72F23D"/>
  <w16cid:commentId w16cid:paraId="21ECF03E" w16cid:durableId="2B72F23E"/>
  <w16cid:commentId w16cid:paraId="7058B6E3" w16cid:durableId="2B72F2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68B2B" w14:textId="77777777" w:rsidR="00E97EA1" w:rsidRDefault="00E97EA1" w:rsidP="00E42FF3">
      <w:pPr>
        <w:spacing w:after="0" w:line="240" w:lineRule="auto"/>
      </w:pPr>
      <w:r>
        <w:separator/>
      </w:r>
    </w:p>
  </w:endnote>
  <w:endnote w:type="continuationSeparator" w:id="0">
    <w:p w14:paraId="39434C5F" w14:textId="77777777" w:rsidR="00E97EA1" w:rsidRDefault="00E97EA1"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swiss"/>
    <w:pitch w:val="variable"/>
    <w:sig w:usb0="E1000AEF" w:usb1="5000A1FF" w:usb2="00000000" w:usb3="00000000" w:csb0="000001BF" w:csb1="00000000"/>
  </w:font>
  <w:font w:name="Lucida Sans">
    <w:altName w:val="Times New Roman"/>
    <w:charset w:val="4D"/>
    <w:family w:val="swiss"/>
    <w:pitch w:val="variable"/>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Helvetica">
    <w:panose1 w:val="020B0604020202020204"/>
    <w:charset w:val="00"/>
    <w:family w:val="swiss"/>
    <w:pitch w:val="variable"/>
    <w:sig w:usb0="E0002EFF" w:usb1="C000785B" w:usb2="00000009" w:usb3="00000000" w:csb0="000001FF" w:csb1="00000000"/>
  </w:font>
  <w:font w:name="ArialMT">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9B5D614" w14:textId="08DF763C" w:rsidR="00E97EA1" w:rsidRDefault="00E97EA1">
        <w:pPr>
          <w:pStyle w:val="Pieddepage"/>
          <w:jc w:val="right"/>
        </w:pPr>
        <w:r>
          <w:fldChar w:fldCharType="begin"/>
        </w:r>
        <w:r>
          <w:instrText>PAGE   \* MERGEFORMAT</w:instrText>
        </w:r>
        <w:r>
          <w:fldChar w:fldCharType="separate"/>
        </w:r>
        <w:r w:rsidR="00607767">
          <w:rPr>
            <w:noProof/>
          </w:rPr>
          <w:t>32</w:t>
        </w:r>
        <w:r>
          <w:fldChar w:fldCharType="end"/>
        </w:r>
      </w:p>
    </w:sdtContent>
  </w:sdt>
  <w:p w14:paraId="5FE2AC62" w14:textId="77777777" w:rsidR="00E97EA1" w:rsidRDefault="00E97EA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48CD9E" w14:textId="77777777" w:rsidR="00E97EA1" w:rsidRDefault="00E97EA1" w:rsidP="00E42FF3">
      <w:pPr>
        <w:spacing w:after="0" w:line="240" w:lineRule="auto"/>
      </w:pPr>
      <w:r>
        <w:separator/>
      </w:r>
    </w:p>
  </w:footnote>
  <w:footnote w:type="continuationSeparator" w:id="0">
    <w:p w14:paraId="6926077A" w14:textId="77777777" w:rsidR="00E97EA1" w:rsidRDefault="00E97EA1"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DF02A" w14:textId="77777777" w:rsidR="00E97EA1" w:rsidRDefault="00E97EA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97EA1" w14:paraId="199C4229" w14:textId="77777777" w:rsidTr="00E42FF3">
      <w:tc>
        <w:tcPr>
          <w:tcW w:w="2725" w:type="dxa"/>
        </w:tcPr>
        <w:p w14:paraId="028E9907" w14:textId="77777777" w:rsidR="00E97EA1" w:rsidRDefault="00E97EA1" w:rsidP="00E42FF3">
          <w:pPr>
            <w:pStyle w:val="En-tte"/>
          </w:pPr>
          <w:r>
            <w:rPr>
              <w:noProof/>
              <w:lang w:eastAsia="fr-FR"/>
            </w:rPr>
            <w:drawing>
              <wp:inline distT="0" distB="0" distL="0" distR="0" wp14:anchorId="3CF7444F" wp14:editId="75044CC8">
                <wp:extent cx="1590675" cy="952500"/>
                <wp:effectExtent l="0" t="0" r="9525" b="0"/>
                <wp:docPr id="8" name="Image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339140B7" w14:textId="77777777" w:rsidR="00E97EA1" w:rsidRPr="008B551F" w:rsidRDefault="00E97EA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666C7589" w14:textId="77777777" w:rsidR="00E97EA1" w:rsidRPr="008B551F" w:rsidRDefault="00E97EA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69E5FD6E" w14:textId="77777777" w:rsidR="00E97EA1" w:rsidRPr="008B551F" w:rsidRDefault="00E97EA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7385E0C" w14:textId="77777777" w:rsidR="00E97EA1" w:rsidRPr="008B551F" w:rsidRDefault="00E97EA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087CBA38" w14:textId="77777777" w:rsidR="00E97EA1" w:rsidRPr="008B551F" w:rsidRDefault="00E97EA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3400B13D" w14:textId="77777777" w:rsidR="00E97EA1" w:rsidRDefault="00E97EA1" w:rsidP="00E42FF3">
          <w:pPr>
            <w:pStyle w:val="En-tte"/>
            <w:tabs>
              <w:tab w:val="clear" w:pos="4536"/>
              <w:tab w:val="clear" w:pos="9072"/>
              <w:tab w:val="left" w:pos="4635"/>
            </w:tabs>
          </w:pPr>
        </w:p>
      </w:tc>
    </w:tr>
  </w:tbl>
  <w:p w14:paraId="1AA2DFEF" w14:textId="77777777" w:rsidR="00E97EA1" w:rsidRDefault="00E97EA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426530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5"/>
    <w:multiLevelType w:val="singleLevel"/>
    <w:tmpl w:val="00000005"/>
    <w:name w:val="WW8Num5"/>
    <w:lvl w:ilvl="0">
      <w:start w:val="1"/>
      <w:numFmt w:val="bullet"/>
      <w:pStyle w:val="ART-LISTE"/>
      <w:lvlText w:val=""/>
      <w:lvlJc w:val="left"/>
      <w:pPr>
        <w:tabs>
          <w:tab w:val="num" w:pos="0"/>
        </w:tabs>
        <w:ind w:left="1571" w:hanging="360"/>
      </w:pPr>
      <w:rPr>
        <w:rFonts w:ascii="Symbol" w:hAnsi="Symbol"/>
      </w:rPr>
    </w:lvl>
  </w:abstractNum>
  <w:abstractNum w:abstractNumId="3" w15:restartNumberingAfterBreak="0">
    <w:nsid w:val="00000007"/>
    <w:multiLevelType w:val="singleLevel"/>
    <w:tmpl w:val="00000007"/>
    <w:name w:val="WW8Num11"/>
    <w:lvl w:ilvl="0">
      <w:numFmt w:val="bullet"/>
      <w:lvlText w:val="-"/>
      <w:lvlJc w:val="left"/>
      <w:pPr>
        <w:tabs>
          <w:tab w:val="num" w:pos="3240"/>
        </w:tabs>
        <w:ind w:left="3240" w:hanging="360"/>
      </w:pPr>
      <w:rPr>
        <w:rFonts w:ascii="Times New Roman" w:hAnsi="Times New Roman" w:cs="Arial"/>
        <w:lang w:eastAsia="fr-FR" w:bidi="fr-FR"/>
      </w:rPr>
    </w:lvl>
  </w:abstractNum>
  <w:abstractNum w:abstractNumId="4" w15:restartNumberingAfterBreak="0">
    <w:nsid w:val="020470B1"/>
    <w:multiLevelType w:val="multilevel"/>
    <w:tmpl w:val="FFBEB8BA"/>
    <w:styleLink w:val="Style8import"/>
    <w:lvl w:ilvl="0">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i/>
        <w:i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i/>
        <w:i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i/>
        <w:i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i/>
        <w:i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i/>
        <w:i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50B1C30"/>
    <w:multiLevelType w:val="hybridMultilevel"/>
    <w:tmpl w:val="1BC231C8"/>
    <w:lvl w:ilvl="0" w:tplc="726E77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474D00"/>
    <w:multiLevelType w:val="multilevel"/>
    <w:tmpl w:val="73227AC6"/>
    <w:lvl w:ilvl="0">
      <w:numFmt w:val="bullet"/>
      <w:lvlText w:val="-"/>
      <w:lvlJc w:val="left"/>
      <w:pPr>
        <w:ind w:left="928"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09D90C18"/>
    <w:multiLevelType w:val="hybridMultilevel"/>
    <w:tmpl w:val="BA866090"/>
    <w:lvl w:ilvl="0" w:tplc="E12E1E26">
      <w:start w:val="2"/>
      <w:numFmt w:val="bullet"/>
      <w:pStyle w:val="Tirets"/>
      <w:lvlText w:val="-"/>
      <w:lvlJc w:val="left"/>
      <w:pPr>
        <w:ind w:left="720" w:hanging="360"/>
      </w:pPr>
      <w:rPr>
        <w:rFonts w:ascii="Calibri" w:hAnsi="Calibri" w:cs="Arial"/>
        <w:color w:val="000000"/>
        <w:lang w:val="en-U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C2B088C"/>
    <w:multiLevelType w:val="hybridMultilevel"/>
    <w:tmpl w:val="3E26A75C"/>
    <w:lvl w:ilvl="0" w:tplc="D3E6BD3E">
      <w:start w:val="2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492A38"/>
    <w:multiLevelType w:val="multilevel"/>
    <w:tmpl w:val="B910332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32D4662"/>
    <w:multiLevelType w:val="multilevel"/>
    <w:tmpl w:val="D6C61B3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82775B"/>
    <w:multiLevelType w:val="multilevel"/>
    <w:tmpl w:val="562C5C80"/>
    <w:lvl w:ilvl="0">
      <w:start w:val="1"/>
      <w:numFmt w:val="decimal"/>
      <w:lvlText w:val="%1."/>
      <w:lvlJc w:val="left"/>
      <w:pPr>
        <w:ind w:left="432" w:hanging="432"/>
      </w:pPr>
      <w:rPr>
        <w:rFonts w:hint="default"/>
      </w:rPr>
    </w:lvl>
    <w:lvl w:ilvl="1">
      <w:start w:val="1"/>
      <w:numFmt w:val="decimal"/>
      <w:lvlText w:val="2.%2"/>
      <w:lvlJc w:val="left"/>
      <w:pPr>
        <w:ind w:left="576" w:hanging="576"/>
      </w:pPr>
      <w:rPr>
        <w:rFonts w:hint="default"/>
      </w:rPr>
    </w:lvl>
    <w:lvl w:ilvl="2">
      <w:start w:val="1"/>
      <w:numFmt w:val="decimal"/>
      <w:lvlText w:val="%1.%2.%3"/>
      <w:lvlJc w:val="left"/>
      <w:pPr>
        <w:ind w:left="1004" w:hanging="720"/>
      </w:pPr>
    </w:lvl>
    <w:lvl w:ilvl="3">
      <w:start w:val="1"/>
      <w:numFmt w:val="decimal"/>
      <w:lvlText w:val="%1.%2.%3.%4"/>
      <w:lvlJc w:val="left"/>
      <w:pPr>
        <w:ind w:left="4194" w:hanging="864"/>
      </w:pPr>
      <w:rPr>
        <w:specVanish w:val="0"/>
      </w:rPr>
    </w:lvl>
    <w:lvl w:ilvl="4">
      <w:start w:val="1"/>
      <w:numFmt w:val="decimal"/>
      <w:lvlText w:val="%1.%2.%3.%4.%5"/>
      <w:lvlJc w:val="left"/>
      <w:pPr>
        <w:ind w:left="1008" w:hanging="1008"/>
      </w:pPr>
      <w:rPr>
        <w:specVanish w:val="0"/>
      </w:rPr>
    </w:lvl>
    <w:lvl w:ilvl="5">
      <w:start w:val="1"/>
      <w:numFmt w:val="decimal"/>
      <w:lvlText w:val="%1.%2.%3.%4.%5.%6"/>
      <w:lvlJc w:val="left"/>
      <w:pPr>
        <w:ind w:left="1152" w:hanging="115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4A94E76"/>
    <w:multiLevelType w:val="multilevel"/>
    <w:tmpl w:val="509838D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4AC46E8"/>
    <w:multiLevelType w:val="hybridMultilevel"/>
    <w:tmpl w:val="F6969DD0"/>
    <w:lvl w:ilvl="0" w:tplc="04C42A4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B007BFA"/>
    <w:multiLevelType w:val="multilevel"/>
    <w:tmpl w:val="EF786C3A"/>
    <w:lvl w:ilvl="0">
      <w:start w:val="2"/>
      <w:numFmt w:val="decimal"/>
      <w:lvlText w:val="%1."/>
      <w:lvlJc w:val="left"/>
      <w:pPr>
        <w:ind w:left="432" w:hanging="432"/>
      </w:pPr>
      <w:rPr>
        <w:rFonts w:hint="default"/>
      </w:rPr>
    </w:lvl>
    <w:lvl w:ilvl="1">
      <w:start w:val="1"/>
      <w:numFmt w:val="decimal"/>
      <w:lvlText w:val="2.%2"/>
      <w:lvlJc w:val="left"/>
      <w:pPr>
        <w:ind w:left="576"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419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ED1615C"/>
    <w:multiLevelType w:val="multilevel"/>
    <w:tmpl w:val="C18A5F62"/>
    <w:lvl w:ilvl="0">
      <w:start w:val="1"/>
      <w:numFmt w:val="decimal"/>
      <w:lvlText w:val="%1"/>
      <w:lvlJc w:val="left"/>
      <w:pPr>
        <w:tabs>
          <w:tab w:val="num" w:pos="705"/>
        </w:tabs>
        <w:ind w:left="705" w:hanging="705"/>
      </w:pPr>
      <w:rPr>
        <w:rFonts w:hint="default"/>
      </w:rPr>
    </w:lvl>
    <w:lvl w:ilvl="1">
      <w:start w:val="1"/>
      <w:numFmt w:val="decimal"/>
      <w:pStyle w:val="Titre11CCTP"/>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440"/>
        </w:tabs>
        <w:ind w:left="7440" w:hanging="1800"/>
      </w:pPr>
      <w:rPr>
        <w:rFonts w:hint="default"/>
      </w:rPr>
    </w:lvl>
  </w:abstractNum>
  <w:abstractNum w:abstractNumId="16" w15:restartNumberingAfterBreak="0">
    <w:nsid w:val="23994C19"/>
    <w:multiLevelType w:val="multilevel"/>
    <w:tmpl w:val="5F4EAC7A"/>
    <w:lvl w:ilvl="0">
      <w:start w:val="2"/>
      <w:numFmt w:val="bullet"/>
      <w:lvlText w:val="-"/>
      <w:lvlJc w:val="left"/>
      <w:pPr>
        <w:ind w:left="720" w:hanging="360"/>
      </w:pPr>
      <w:rPr>
        <w:rFonts w:ascii="Calibri" w:eastAsia="Calibri" w:hAnsi="Calibri" w:cs="Calibr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B6F7D62"/>
    <w:multiLevelType w:val="hybridMultilevel"/>
    <w:tmpl w:val="501CBFA6"/>
    <w:lvl w:ilvl="0" w:tplc="00000003">
      <w:numFmt w:val="bullet"/>
      <w:lvlText w:val="-"/>
      <w:lvlJc w:val="left"/>
      <w:pPr>
        <w:ind w:left="1080" w:hanging="360"/>
      </w:pPr>
      <w:rPr>
        <w:rFonts w:ascii="Times New Roman" w:hAnsi="Times New Roman"/>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8" w15:restartNumberingAfterBreak="0">
    <w:nsid w:val="2BF93E0A"/>
    <w:multiLevelType w:val="hybridMultilevel"/>
    <w:tmpl w:val="9F506CA0"/>
    <w:styleLink w:val="Style6import"/>
    <w:lvl w:ilvl="0" w:tplc="D41E0FFA">
      <w:start w:val="1"/>
      <w:numFmt w:val="bullet"/>
      <w:lvlText w:val="-"/>
      <w:lvlJc w:val="left"/>
      <w:pPr>
        <w:ind w:left="72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F8643AE">
      <w:start w:val="1"/>
      <w:numFmt w:val="bullet"/>
      <w:lvlText w:val="-"/>
      <w:lvlJc w:val="left"/>
      <w:pPr>
        <w:ind w:left="108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A9403C6">
      <w:start w:val="1"/>
      <w:numFmt w:val="bullet"/>
      <w:lvlText w:val="-"/>
      <w:lvlJc w:val="left"/>
      <w:pPr>
        <w:ind w:left="180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2C69BBC">
      <w:start w:val="1"/>
      <w:numFmt w:val="bullet"/>
      <w:lvlText w:val="-"/>
      <w:lvlJc w:val="left"/>
      <w:pPr>
        <w:ind w:left="252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54C0408">
      <w:start w:val="1"/>
      <w:numFmt w:val="bullet"/>
      <w:lvlText w:val="-"/>
      <w:lvlJc w:val="left"/>
      <w:pPr>
        <w:ind w:left="324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744D73E">
      <w:start w:val="1"/>
      <w:numFmt w:val="bullet"/>
      <w:lvlText w:val="-"/>
      <w:lvlJc w:val="left"/>
      <w:pPr>
        <w:ind w:left="396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56ECBC6">
      <w:start w:val="1"/>
      <w:numFmt w:val="bullet"/>
      <w:lvlText w:val="-"/>
      <w:lvlJc w:val="left"/>
      <w:pPr>
        <w:ind w:left="468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35493F6">
      <w:start w:val="1"/>
      <w:numFmt w:val="bullet"/>
      <w:lvlText w:val="-"/>
      <w:lvlJc w:val="left"/>
      <w:pPr>
        <w:ind w:left="540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1D2A6FA">
      <w:start w:val="1"/>
      <w:numFmt w:val="bullet"/>
      <w:lvlText w:val="-"/>
      <w:lvlJc w:val="left"/>
      <w:pPr>
        <w:ind w:left="612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2DCA4FB6"/>
    <w:multiLevelType w:val="hybridMultilevel"/>
    <w:tmpl w:val="98AEB9A4"/>
    <w:styleLink w:val="Style12import"/>
    <w:lvl w:ilvl="0" w:tplc="5784E106">
      <w:start w:val="1"/>
      <w:numFmt w:val="bullet"/>
      <w:lvlText w:val="-"/>
      <w:lvlJc w:val="left"/>
      <w:pPr>
        <w:tabs>
          <w:tab w:val="left" w:pos="1080"/>
          <w:tab w:val="left" w:pos="2291"/>
        </w:tabs>
        <w:ind w:left="4091"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2BD60486">
      <w:start w:val="1"/>
      <w:numFmt w:val="bullet"/>
      <w:lvlText w:val="o"/>
      <w:lvlJc w:val="left"/>
      <w:pPr>
        <w:tabs>
          <w:tab w:val="left" w:pos="2291"/>
        </w:tabs>
        <w:ind w:left="1153" w:hanging="1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E376E0CA">
      <w:start w:val="1"/>
      <w:numFmt w:val="bullet"/>
      <w:lvlText w:val="▪"/>
      <w:lvlJc w:val="left"/>
      <w:pPr>
        <w:tabs>
          <w:tab w:val="left" w:pos="1080"/>
          <w:tab w:val="left" w:pos="2291"/>
        </w:tabs>
        <w:ind w:left="1004" w:hanging="43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E0C6B24">
      <w:start w:val="1"/>
      <w:numFmt w:val="bullet"/>
      <w:lvlText w:val="•"/>
      <w:lvlJc w:val="left"/>
      <w:pPr>
        <w:ind w:left="2364" w:hanging="236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DC52E1A6">
      <w:start w:val="1"/>
      <w:numFmt w:val="bullet"/>
      <w:lvlText w:val="o"/>
      <w:lvlJc w:val="left"/>
      <w:pPr>
        <w:ind w:left="2444" w:hanging="236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A86D7A6">
      <w:start w:val="1"/>
      <w:numFmt w:val="bullet"/>
      <w:lvlText w:val="▪"/>
      <w:lvlJc w:val="left"/>
      <w:pPr>
        <w:ind w:left="3164" w:hanging="236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86304E80">
      <w:start w:val="1"/>
      <w:numFmt w:val="bullet"/>
      <w:lvlText w:val="•"/>
      <w:lvlJc w:val="left"/>
      <w:pPr>
        <w:tabs>
          <w:tab w:val="left" w:pos="1080"/>
        </w:tabs>
        <w:ind w:left="3884" w:hanging="236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0B4B8C6">
      <w:start w:val="1"/>
      <w:numFmt w:val="bullet"/>
      <w:lvlText w:val="o"/>
      <w:lvlJc w:val="left"/>
      <w:pPr>
        <w:tabs>
          <w:tab w:val="left" w:pos="1080"/>
          <w:tab w:val="left" w:pos="2291"/>
        </w:tabs>
        <w:ind w:left="4604" w:hanging="236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3D5A1426">
      <w:start w:val="1"/>
      <w:numFmt w:val="bullet"/>
      <w:lvlText w:val="▪"/>
      <w:lvlJc w:val="left"/>
      <w:pPr>
        <w:tabs>
          <w:tab w:val="left" w:pos="1080"/>
          <w:tab w:val="left" w:pos="2291"/>
        </w:tabs>
        <w:ind w:left="5324" w:hanging="236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3250520C"/>
    <w:multiLevelType w:val="multilevel"/>
    <w:tmpl w:val="C0BEE544"/>
    <w:lvl w:ilvl="0">
      <w:start w:val="27"/>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44F07D3"/>
    <w:multiLevelType w:val="multilevel"/>
    <w:tmpl w:val="C05E69A6"/>
    <w:lvl w:ilvl="0">
      <w:start w:val="4"/>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2" w15:restartNumberingAfterBreak="0">
    <w:nsid w:val="3A341833"/>
    <w:multiLevelType w:val="hybridMultilevel"/>
    <w:tmpl w:val="3B823394"/>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9D3C17"/>
    <w:multiLevelType w:val="hybridMultilevel"/>
    <w:tmpl w:val="0F22EB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0C87194"/>
    <w:multiLevelType w:val="hybridMultilevel"/>
    <w:tmpl w:val="3304908E"/>
    <w:lvl w:ilvl="0" w:tplc="D3E6BD3E">
      <w:start w:val="2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1FF1A55"/>
    <w:multiLevelType w:val="multilevel"/>
    <w:tmpl w:val="B3E0190A"/>
    <w:lvl w:ilvl="0">
      <w:start w:val="4"/>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6" w15:restartNumberingAfterBreak="0">
    <w:nsid w:val="45407146"/>
    <w:multiLevelType w:val="multilevel"/>
    <w:tmpl w:val="AC6066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6531F4A"/>
    <w:multiLevelType w:val="hybridMultilevel"/>
    <w:tmpl w:val="2F0EB6BA"/>
    <w:lvl w:ilvl="0" w:tplc="D3E6BD3E">
      <w:start w:val="27"/>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EA01285"/>
    <w:multiLevelType w:val="hybridMultilevel"/>
    <w:tmpl w:val="3C1676F4"/>
    <w:lvl w:ilvl="0" w:tplc="BE80E012">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EF7441"/>
    <w:multiLevelType w:val="hybridMultilevel"/>
    <w:tmpl w:val="838AC82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2373CEB"/>
    <w:multiLevelType w:val="multilevel"/>
    <w:tmpl w:val="8338868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8697D45"/>
    <w:multiLevelType w:val="multilevel"/>
    <w:tmpl w:val="164A8B3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921008A"/>
    <w:multiLevelType w:val="hybridMultilevel"/>
    <w:tmpl w:val="F0046702"/>
    <w:lvl w:ilvl="0" w:tplc="30ACAB86">
      <w:numFmt w:val="bullet"/>
      <w:pStyle w:val="Tiret"/>
      <w:lvlText w:val="-"/>
      <w:lvlJc w:val="left"/>
      <w:pPr>
        <w:ind w:left="928" w:hanging="360"/>
      </w:pPr>
      <w:rPr>
        <w:rFonts w:ascii="Calibri" w:eastAsia="Times New Roman"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5F15654E"/>
    <w:multiLevelType w:val="multilevel"/>
    <w:tmpl w:val="62389430"/>
    <w:lvl w:ilvl="0">
      <w:start w:val="5"/>
      <w:numFmt w:val="decimal"/>
      <w:lvlText w:val="%1"/>
      <w:lvlJc w:val="left"/>
      <w:pPr>
        <w:ind w:left="480" w:hanging="480"/>
      </w:pPr>
    </w:lvl>
    <w:lvl w:ilvl="1">
      <w:start w:val="2"/>
      <w:numFmt w:val="decimal"/>
      <w:lvlText w:val="%1.%2"/>
      <w:lvlJc w:val="left"/>
      <w:pPr>
        <w:ind w:left="480" w:hanging="480"/>
      </w:pPr>
    </w:lvl>
    <w:lvl w:ilvl="2">
      <w:start w:val="7"/>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628679A4"/>
    <w:multiLevelType w:val="multilevel"/>
    <w:tmpl w:val="9210FA1A"/>
    <w:lvl w:ilvl="0">
      <w:start w:val="4"/>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5" w15:restartNumberingAfterBreak="0">
    <w:nsid w:val="6290725E"/>
    <w:multiLevelType w:val="multilevel"/>
    <w:tmpl w:val="24A057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asciiTheme="majorHAnsi" w:hAnsiTheme="majorHAnsi" w:cstheme="majorHAnsi"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4E56044"/>
    <w:multiLevelType w:val="multilevel"/>
    <w:tmpl w:val="C590A290"/>
    <w:lvl w:ilvl="0">
      <w:start w:val="4"/>
      <w:numFmt w:val="decimal"/>
      <w:lvlText w:val="%1"/>
      <w:lvlJc w:val="left"/>
      <w:pPr>
        <w:ind w:left="480" w:hanging="480"/>
      </w:pPr>
    </w:lvl>
    <w:lvl w:ilvl="1">
      <w:start w:val="1"/>
      <w:numFmt w:val="decimal"/>
      <w:lvlText w:val="%1.%2"/>
      <w:lvlJc w:val="left"/>
      <w:pPr>
        <w:ind w:left="660" w:hanging="480"/>
      </w:pPr>
    </w:lvl>
    <w:lvl w:ilvl="2">
      <w:start w:val="2"/>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37" w15:restartNumberingAfterBreak="0">
    <w:nsid w:val="701B7C2F"/>
    <w:multiLevelType w:val="multilevel"/>
    <w:tmpl w:val="7DA00188"/>
    <w:styleLink w:val="Style2import"/>
    <w:lvl w:ilvl="0">
      <w:start w:val="1"/>
      <w:numFmt w:val="decimal"/>
      <w:lvlText w:val="%1."/>
      <w:lvlJc w:val="left"/>
      <w:pPr>
        <w:tabs>
          <w:tab w:val="left" w:pos="851"/>
        </w:tabs>
        <w:ind w:left="360" w:hanging="229"/>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tabs>
          <w:tab w:val="left" w:pos="851"/>
        </w:tabs>
        <w:ind w:left="851"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851"/>
        </w:tabs>
        <w:ind w:left="1418" w:hanging="207"/>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tabs>
          <w:tab w:val="left" w:pos="851"/>
          <w:tab w:val="num" w:pos="2258"/>
        </w:tabs>
        <w:ind w:left="2127" w:hanging="556"/>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851"/>
        </w:tabs>
        <w:ind w:left="2127" w:hanging="19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851"/>
        </w:tabs>
        <w:ind w:left="2836" w:hanging="545"/>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851"/>
        </w:tabs>
        <w:ind w:left="2836" w:hanging="185"/>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851"/>
        </w:tabs>
        <w:ind w:left="3545" w:hanging="53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74577C31"/>
    <w:multiLevelType w:val="multilevel"/>
    <w:tmpl w:val="509838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46C2B04"/>
    <w:multiLevelType w:val="multilevel"/>
    <w:tmpl w:val="067E6F66"/>
    <w:lvl w:ilvl="0">
      <w:start w:val="4"/>
      <w:numFmt w:val="decimal"/>
      <w:lvlText w:val="%1"/>
      <w:lvlJc w:val="left"/>
      <w:pPr>
        <w:ind w:left="480" w:hanging="480"/>
      </w:pPr>
    </w:lvl>
    <w:lvl w:ilvl="1">
      <w:start w:val="2"/>
      <w:numFmt w:val="decimal"/>
      <w:lvlText w:val="%1.%2"/>
      <w:lvlJc w:val="left"/>
      <w:pPr>
        <w:ind w:left="660" w:hanging="48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40"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9144730"/>
    <w:multiLevelType w:val="hybridMultilevel"/>
    <w:tmpl w:val="A2AADE36"/>
    <w:styleLink w:val="Style17import"/>
    <w:lvl w:ilvl="0" w:tplc="74569F00">
      <w:start w:val="1"/>
      <w:numFmt w:val="bullet"/>
      <w:lvlText w:val="-"/>
      <w:lvlJc w:val="left"/>
      <w:pPr>
        <w:ind w:left="3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74427002">
      <w:start w:val="1"/>
      <w:numFmt w:val="bullet"/>
      <w:lvlText w:val="o"/>
      <w:lvlJc w:val="left"/>
      <w:pPr>
        <w:ind w:left="10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949813FA">
      <w:start w:val="1"/>
      <w:numFmt w:val="bullet"/>
      <w:lvlText w:val="▪"/>
      <w:lvlJc w:val="left"/>
      <w:pPr>
        <w:ind w:left="18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CF384066">
      <w:start w:val="1"/>
      <w:numFmt w:val="bullet"/>
      <w:lvlText w:val="•"/>
      <w:lvlJc w:val="left"/>
      <w:pPr>
        <w:ind w:left="25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ECFC185E">
      <w:start w:val="1"/>
      <w:numFmt w:val="bullet"/>
      <w:lvlText w:val="o"/>
      <w:lvlJc w:val="left"/>
      <w:pPr>
        <w:ind w:left="32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1D76771C">
      <w:start w:val="1"/>
      <w:numFmt w:val="bullet"/>
      <w:lvlText w:val="▪"/>
      <w:lvlJc w:val="left"/>
      <w:pPr>
        <w:ind w:left="39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E6086F90">
      <w:start w:val="1"/>
      <w:numFmt w:val="bullet"/>
      <w:lvlText w:val="•"/>
      <w:lvlJc w:val="left"/>
      <w:pPr>
        <w:ind w:left="46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7EE81D54">
      <w:start w:val="1"/>
      <w:numFmt w:val="bullet"/>
      <w:lvlText w:val="o"/>
      <w:lvlJc w:val="left"/>
      <w:pPr>
        <w:ind w:left="54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6EA8A67A">
      <w:start w:val="1"/>
      <w:numFmt w:val="bullet"/>
      <w:lvlText w:val="▪"/>
      <w:lvlJc w:val="left"/>
      <w:pPr>
        <w:ind w:left="61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A2A6EC4"/>
    <w:multiLevelType w:val="hybridMultilevel"/>
    <w:tmpl w:val="0DC47576"/>
    <w:lvl w:ilvl="0" w:tplc="CB541098">
      <w:start w:val="1"/>
      <w:numFmt w:val="upperLetter"/>
      <w:lvlText w:val="%1."/>
      <w:lvlJc w:val="left"/>
      <w:pPr>
        <w:ind w:left="644" w:hanging="360"/>
      </w:pPr>
      <w:rPr>
        <w:rFonts w:hint="default"/>
      </w:rPr>
    </w:lvl>
    <w:lvl w:ilvl="1" w:tplc="040C0019">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3" w15:restartNumberingAfterBreak="0">
    <w:nsid w:val="7F4966BA"/>
    <w:multiLevelType w:val="hybridMultilevel"/>
    <w:tmpl w:val="674AF5A2"/>
    <w:lvl w:ilvl="0" w:tplc="B1F22F64">
      <w:numFmt w:val="bullet"/>
      <w:lvlText w:val="–"/>
      <w:lvlJc w:val="left"/>
      <w:pPr>
        <w:ind w:left="1080" w:hanging="360"/>
      </w:pPr>
      <w:rPr>
        <w:rFonts w:ascii="Arial Narrow" w:eastAsiaTheme="minorHAnsi" w:hAnsi="Arial Narrow" w:cstheme="majorHAnsi"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40"/>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5"/>
  </w:num>
  <w:num w:numId="6">
    <w:abstractNumId w:val="11"/>
  </w:num>
  <w:num w:numId="7">
    <w:abstractNumId w:val="7"/>
  </w:num>
  <w:num w:numId="8">
    <w:abstractNumId w:val="32"/>
  </w:num>
  <w:num w:numId="9">
    <w:abstractNumId w:val="28"/>
  </w:num>
  <w:num w:numId="10">
    <w:abstractNumId w:val="37"/>
  </w:num>
  <w:num w:numId="11">
    <w:abstractNumId w:val="0"/>
  </w:num>
  <w:num w:numId="12">
    <w:abstractNumId w:val="24"/>
  </w:num>
  <w:num w:numId="13">
    <w:abstractNumId w:val="19"/>
  </w:num>
  <w:num w:numId="14">
    <w:abstractNumId w:val="5"/>
  </w:num>
  <w:num w:numId="15">
    <w:abstractNumId w:val="22"/>
  </w:num>
  <w:num w:numId="16">
    <w:abstractNumId w:val="27"/>
  </w:num>
  <w:num w:numId="17">
    <w:abstractNumId w:val="8"/>
  </w:num>
  <w:num w:numId="18">
    <w:abstractNumId w:val="38"/>
  </w:num>
  <w:num w:numId="19">
    <w:abstractNumId w:val="14"/>
  </w:num>
  <w:num w:numId="20">
    <w:abstractNumId w:val="12"/>
  </w:num>
  <w:num w:numId="21">
    <w:abstractNumId w:val="35"/>
  </w:num>
  <w:num w:numId="22">
    <w:abstractNumId w:val="30"/>
  </w:num>
  <w:num w:numId="23">
    <w:abstractNumId w:val="34"/>
  </w:num>
  <w:num w:numId="24">
    <w:abstractNumId w:val="21"/>
  </w:num>
  <w:num w:numId="25">
    <w:abstractNumId w:val="25"/>
  </w:num>
  <w:num w:numId="26">
    <w:abstractNumId w:val="43"/>
  </w:num>
  <w:num w:numId="27">
    <w:abstractNumId w:val="27"/>
  </w:num>
  <w:num w:numId="28">
    <w:abstractNumId w:val="18"/>
  </w:num>
  <w:num w:numId="29">
    <w:abstractNumId w:val="4"/>
  </w:num>
  <w:num w:numId="30">
    <w:abstractNumId w:val="41"/>
  </w:num>
  <w:num w:numId="31">
    <w:abstractNumId w:val="26"/>
  </w:num>
  <w:num w:numId="32">
    <w:abstractNumId w:val="10"/>
  </w:num>
  <w:num w:numId="33">
    <w:abstractNumId w:val="17"/>
  </w:num>
  <w:num w:numId="34">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33"/>
    <w:lvlOverride w:ilvl="0">
      <w:startOverride w:val="5"/>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36"/>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num>
  <w:num w:numId="43">
    <w:abstractNumId w:val="13"/>
  </w:num>
  <w:num w:numId="44">
    <w:abstractNumId w:val="29"/>
  </w:num>
  <w:num w:numId="45">
    <w:abstractNumId w:val="23"/>
  </w:num>
  <w:num w:numId="46">
    <w:abstractNumId w:val="31"/>
  </w:num>
  <w:num w:numId="47">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4096" w:nlCheck="1" w:checkStyle="0"/>
  <w:activeWritingStyle w:appName="MSWord" w:lang="en-US" w:vendorID="64" w:dllVersion="4096" w:nlCheck="1" w:checkStyle="0"/>
  <w:activeWritingStyle w:appName="MSWord" w:lang="fr-FR" w:vendorID="64" w:dllVersion="131078" w:nlCheck="1" w:checkStyle="0"/>
  <w:activeWritingStyle w:appName="MSWord" w:lang="en-US" w:vendorID="64" w:dllVersion="131078" w:nlCheck="1" w:checkStyle="1"/>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3EDE"/>
    <w:rsid w:val="00005D6D"/>
    <w:rsid w:val="000061E9"/>
    <w:rsid w:val="00007877"/>
    <w:rsid w:val="0001067F"/>
    <w:rsid w:val="00010FF7"/>
    <w:rsid w:val="000138E5"/>
    <w:rsid w:val="000214A1"/>
    <w:rsid w:val="0002383A"/>
    <w:rsid w:val="00024944"/>
    <w:rsid w:val="00025062"/>
    <w:rsid w:val="00030211"/>
    <w:rsid w:val="00030591"/>
    <w:rsid w:val="0003185E"/>
    <w:rsid w:val="00032CF0"/>
    <w:rsid w:val="00032D90"/>
    <w:rsid w:val="0003382C"/>
    <w:rsid w:val="00033ECD"/>
    <w:rsid w:val="000406FE"/>
    <w:rsid w:val="00041924"/>
    <w:rsid w:val="00043D85"/>
    <w:rsid w:val="0004614D"/>
    <w:rsid w:val="00047907"/>
    <w:rsid w:val="000537F9"/>
    <w:rsid w:val="00054FBE"/>
    <w:rsid w:val="00056406"/>
    <w:rsid w:val="0006022E"/>
    <w:rsid w:val="00061C4A"/>
    <w:rsid w:val="00070210"/>
    <w:rsid w:val="00073302"/>
    <w:rsid w:val="0007404E"/>
    <w:rsid w:val="0007559D"/>
    <w:rsid w:val="00077596"/>
    <w:rsid w:val="000802B8"/>
    <w:rsid w:val="00080E68"/>
    <w:rsid w:val="00083FE8"/>
    <w:rsid w:val="00083FF5"/>
    <w:rsid w:val="00085C12"/>
    <w:rsid w:val="00087448"/>
    <w:rsid w:val="00094D37"/>
    <w:rsid w:val="00096936"/>
    <w:rsid w:val="000A0419"/>
    <w:rsid w:val="000A3687"/>
    <w:rsid w:val="000A7D13"/>
    <w:rsid w:val="000B2107"/>
    <w:rsid w:val="000B34BB"/>
    <w:rsid w:val="000B3B70"/>
    <w:rsid w:val="000B52E8"/>
    <w:rsid w:val="000B7422"/>
    <w:rsid w:val="000C10A2"/>
    <w:rsid w:val="000C5027"/>
    <w:rsid w:val="000D0217"/>
    <w:rsid w:val="000D317C"/>
    <w:rsid w:val="000D58E8"/>
    <w:rsid w:val="000E0768"/>
    <w:rsid w:val="000E1DB9"/>
    <w:rsid w:val="000E312E"/>
    <w:rsid w:val="000E56EC"/>
    <w:rsid w:val="000E7740"/>
    <w:rsid w:val="0010061C"/>
    <w:rsid w:val="00100696"/>
    <w:rsid w:val="001014E4"/>
    <w:rsid w:val="00106DDC"/>
    <w:rsid w:val="0011228E"/>
    <w:rsid w:val="00112D43"/>
    <w:rsid w:val="00124452"/>
    <w:rsid w:val="001257ED"/>
    <w:rsid w:val="00130E70"/>
    <w:rsid w:val="0013304A"/>
    <w:rsid w:val="00135DAB"/>
    <w:rsid w:val="00142F21"/>
    <w:rsid w:val="0014540C"/>
    <w:rsid w:val="001474B7"/>
    <w:rsid w:val="00151AAA"/>
    <w:rsid w:val="001530D6"/>
    <w:rsid w:val="0015677D"/>
    <w:rsid w:val="00160984"/>
    <w:rsid w:val="00160ADD"/>
    <w:rsid w:val="00165639"/>
    <w:rsid w:val="0016790D"/>
    <w:rsid w:val="00180990"/>
    <w:rsid w:val="00185522"/>
    <w:rsid w:val="001869AA"/>
    <w:rsid w:val="00187E87"/>
    <w:rsid w:val="001913E7"/>
    <w:rsid w:val="001966C5"/>
    <w:rsid w:val="001A3F68"/>
    <w:rsid w:val="001B025C"/>
    <w:rsid w:val="001B27F4"/>
    <w:rsid w:val="001B2C69"/>
    <w:rsid w:val="001B44CB"/>
    <w:rsid w:val="001D1750"/>
    <w:rsid w:val="001D3691"/>
    <w:rsid w:val="001D4735"/>
    <w:rsid w:val="001D4811"/>
    <w:rsid w:val="001D5220"/>
    <w:rsid w:val="001E63C6"/>
    <w:rsid w:val="001F0A16"/>
    <w:rsid w:val="001F6E69"/>
    <w:rsid w:val="00210BDA"/>
    <w:rsid w:val="00236EF3"/>
    <w:rsid w:val="0024335F"/>
    <w:rsid w:val="00245388"/>
    <w:rsid w:val="00250052"/>
    <w:rsid w:val="002515B5"/>
    <w:rsid w:val="0025246C"/>
    <w:rsid w:val="0025344C"/>
    <w:rsid w:val="00257918"/>
    <w:rsid w:val="00261686"/>
    <w:rsid w:val="00261EEE"/>
    <w:rsid w:val="00262DAD"/>
    <w:rsid w:val="002635B2"/>
    <w:rsid w:val="00264E15"/>
    <w:rsid w:val="00266449"/>
    <w:rsid w:val="00266F6B"/>
    <w:rsid w:val="0027048D"/>
    <w:rsid w:val="00275DBF"/>
    <w:rsid w:val="00284968"/>
    <w:rsid w:val="00292714"/>
    <w:rsid w:val="00293707"/>
    <w:rsid w:val="00294A7C"/>
    <w:rsid w:val="00296230"/>
    <w:rsid w:val="002A3C4C"/>
    <w:rsid w:val="002B10AD"/>
    <w:rsid w:val="002B2B94"/>
    <w:rsid w:val="002B2D34"/>
    <w:rsid w:val="002C28CF"/>
    <w:rsid w:val="002C4FAD"/>
    <w:rsid w:val="002C5191"/>
    <w:rsid w:val="002C6F0E"/>
    <w:rsid w:val="002D0F82"/>
    <w:rsid w:val="002D6143"/>
    <w:rsid w:val="002E1799"/>
    <w:rsid w:val="002F2AAF"/>
    <w:rsid w:val="002F3B96"/>
    <w:rsid w:val="002F4374"/>
    <w:rsid w:val="002F6027"/>
    <w:rsid w:val="0030219C"/>
    <w:rsid w:val="0030422B"/>
    <w:rsid w:val="003061BF"/>
    <w:rsid w:val="00313189"/>
    <w:rsid w:val="00314364"/>
    <w:rsid w:val="0031529A"/>
    <w:rsid w:val="00320079"/>
    <w:rsid w:val="003222E9"/>
    <w:rsid w:val="00324A6C"/>
    <w:rsid w:val="003327C4"/>
    <w:rsid w:val="00332820"/>
    <w:rsid w:val="00334ED8"/>
    <w:rsid w:val="003422E4"/>
    <w:rsid w:val="00347265"/>
    <w:rsid w:val="00350E5F"/>
    <w:rsid w:val="00360E50"/>
    <w:rsid w:val="00367714"/>
    <w:rsid w:val="00371584"/>
    <w:rsid w:val="00373B4D"/>
    <w:rsid w:val="003765CC"/>
    <w:rsid w:val="00376A8E"/>
    <w:rsid w:val="00382227"/>
    <w:rsid w:val="003827E6"/>
    <w:rsid w:val="003844D0"/>
    <w:rsid w:val="003863F1"/>
    <w:rsid w:val="00390D9E"/>
    <w:rsid w:val="003932BD"/>
    <w:rsid w:val="003978C9"/>
    <w:rsid w:val="003A0EB3"/>
    <w:rsid w:val="003A1C90"/>
    <w:rsid w:val="003A3C44"/>
    <w:rsid w:val="003A6A28"/>
    <w:rsid w:val="003A72FB"/>
    <w:rsid w:val="003B0F46"/>
    <w:rsid w:val="003B4BB1"/>
    <w:rsid w:val="003B5B1E"/>
    <w:rsid w:val="003B675B"/>
    <w:rsid w:val="003B68F4"/>
    <w:rsid w:val="003B6B7D"/>
    <w:rsid w:val="003C726E"/>
    <w:rsid w:val="003D2FFA"/>
    <w:rsid w:val="003D5E07"/>
    <w:rsid w:val="003D617C"/>
    <w:rsid w:val="003D683B"/>
    <w:rsid w:val="003D7C03"/>
    <w:rsid w:val="003E30C7"/>
    <w:rsid w:val="003F3420"/>
    <w:rsid w:val="003F5A59"/>
    <w:rsid w:val="003F5F33"/>
    <w:rsid w:val="0040014D"/>
    <w:rsid w:val="00402265"/>
    <w:rsid w:val="00403F4D"/>
    <w:rsid w:val="004045FD"/>
    <w:rsid w:val="00405A22"/>
    <w:rsid w:val="00406CF1"/>
    <w:rsid w:val="004148CF"/>
    <w:rsid w:val="0041633F"/>
    <w:rsid w:val="0041658D"/>
    <w:rsid w:val="00422159"/>
    <w:rsid w:val="00426B67"/>
    <w:rsid w:val="00427FD4"/>
    <w:rsid w:val="004302A7"/>
    <w:rsid w:val="00432010"/>
    <w:rsid w:val="00434B42"/>
    <w:rsid w:val="00444DDF"/>
    <w:rsid w:val="00446EB8"/>
    <w:rsid w:val="00451479"/>
    <w:rsid w:val="00460A29"/>
    <w:rsid w:val="004634B9"/>
    <w:rsid w:val="00466447"/>
    <w:rsid w:val="00470284"/>
    <w:rsid w:val="00470C1B"/>
    <w:rsid w:val="00471BB4"/>
    <w:rsid w:val="00476C7B"/>
    <w:rsid w:val="0048368A"/>
    <w:rsid w:val="004A157C"/>
    <w:rsid w:val="004A4011"/>
    <w:rsid w:val="004A5A0E"/>
    <w:rsid w:val="004B0577"/>
    <w:rsid w:val="004B0FBA"/>
    <w:rsid w:val="004B2874"/>
    <w:rsid w:val="004B785D"/>
    <w:rsid w:val="004C1261"/>
    <w:rsid w:val="004C594A"/>
    <w:rsid w:val="004C5CF1"/>
    <w:rsid w:val="004D07D9"/>
    <w:rsid w:val="004D0CF2"/>
    <w:rsid w:val="004D156F"/>
    <w:rsid w:val="004D1871"/>
    <w:rsid w:val="004D6A6D"/>
    <w:rsid w:val="004E67BF"/>
    <w:rsid w:val="004F0E17"/>
    <w:rsid w:val="004F1567"/>
    <w:rsid w:val="004F1809"/>
    <w:rsid w:val="004F4187"/>
    <w:rsid w:val="004F429E"/>
    <w:rsid w:val="004F6004"/>
    <w:rsid w:val="004F6091"/>
    <w:rsid w:val="004F6ACF"/>
    <w:rsid w:val="00503373"/>
    <w:rsid w:val="00504A8C"/>
    <w:rsid w:val="00507C74"/>
    <w:rsid w:val="00523007"/>
    <w:rsid w:val="005405B6"/>
    <w:rsid w:val="005405F1"/>
    <w:rsid w:val="005413BD"/>
    <w:rsid w:val="00546174"/>
    <w:rsid w:val="00546FE0"/>
    <w:rsid w:val="005505F8"/>
    <w:rsid w:val="00550AE2"/>
    <w:rsid w:val="00561084"/>
    <w:rsid w:val="0056461C"/>
    <w:rsid w:val="00567DDC"/>
    <w:rsid w:val="005706E9"/>
    <w:rsid w:val="00571CF5"/>
    <w:rsid w:val="00574A63"/>
    <w:rsid w:val="00576935"/>
    <w:rsid w:val="0058543D"/>
    <w:rsid w:val="005925B1"/>
    <w:rsid w:val="00593CA0"/>
    <w:rsid w:val="005A1406"/>
    <w:rsid w:val="005A4572"/>
    <w:rsid w:val="005B0DEB"/>
    <w:rsid w:val="005B11C8"/>
    <w:rsid w:val="005B3091"/>
    <w:rsid w:val="005B3BD0"/>
    <w:rsid w:val="005B7F41"/>
    <w:rsid w:val="005C6444"/>
    <w:rsid w:val="005D1A2E"/>
    <w:rsid w:val="005D2953"/>
    <w:rsid w:val="005D445B"/>
    <w:rsid w:val="005D4C61"/>
    <w:rsid w:val="005D555E"/>
    <w:rsid w:val="005D5907"/>
    <w:rsid w:val="005D7FBD"/>
    <w:rsid w:val="005E2559"/>
    <w:rsid w:val="005E63A7"/>
    <w:rsid w:val="005E6840"/>
    <w:rsid w:val="005E703C"/>
    <w:rsid w:val="005F1D51"/>
    <w:rsid w:val="005F1F1C"/>
    <w:rsid w:val="006028CC"/>
    <w:rsid w:val="00607767"/>
    <w:rsid w:val="0061295A"/>
    <w:rsid w:val="00613D90"/>
    <w:rsid w:val="0062513D"/>
    <w:rsid w:val="00627D12"/>
    <w:rsid w:val="00630287"/>
    <w:rsid w:val="006312FB"/>
    <w:rsid w:val="0063158A"/>
    <w:rsid w:val="006323C8"/>
    <w:rsid w:val="00633AE3"/>
    <w:rsid w:val="00635093"/>
    <w:rsid w:val="00635323"/>
    <w:rsid w:val="00635665"/>
    <w:rsid w:val="00635B8B"/>
    <w:rsid w:val="006361D9"/>
    <w:rsid w:val="0064097D"/>
    <w:rsid w:val="00643D07"/>
    <w:rsid w:val="006465DC"/>
    <w:rsid w:val="00646FF6"/>
    <w:rsid w:val="00650329"/>
    <w:rsid w:val="006528A6"/>
    <w:rsid w:val="0066404A"/>
    <w:rsid w:val="00666DD5"/>
    <w:rsid w:val="00674171"/>
    <w:rsid w:val="006775E3"/>
    <w:rsid w:val="00685633"/>
    <w:rsid w:val="00685CE0"/>
    <w:rsid w:val="006A63E0"/>
    <w:rsid w:val="006B2138"/>
    <w:rsid w:val="006B43E7"/>
    <w:rsid w:val="006C3223"/>
    <w:rsid w:val="006C6C99"/>
    <w:rsid w:val="006D12FE"/>
    <w:rsid w:val="006D2234"/>
    <w:rsid w:val="006D7027"/>
    <w:rsid w:val="006D746E"/>
    <w:rsid w:val="006E387E"/>
    <w:rsid w:val="006E70B4"/>
    <w:rsid w:val="006F0B57"/>
    <w:rsid w:val="00701BDC"/>
    <w:rsid w:val="00705F69"/>
    <w:rsid w:val="00714460"/>
    <w:rsid w:val="00720480"/>
    <w:rsid w:val="007221BF"/>
    <w:rsid w:val="0072290A"/>
    <w:rsid w:val="007258AA"/>
    <w:rsid w:val="0072794B"/>
    <w:rsid w:val="00727D5C"/>
    <w:rsid w:val="00734F43"/>
    <w:rsid w:val="007408DA"/>
    <w:rsid w:val="007540EF"/>
    <w:rsid w:val="0075494B"/>
    <w:rsid w:val="00756132"/>
    <w:rsid w:val="00760C9E"/>
    <w:rsid w:val="00762C47"/>
    <w:rsid w:val="007639B4"/>
    <w:rsid w:val="00765BC1"/>
    <w:rsid w:val="00765FBC"/>
    <w:rsid w:val="007663CD"/>
    <w:rsid w:val="00776EC2"/>
    <w:rsid w:val="00782A13"/>
    <w:rsid w:val="00782D90"/>
    <w:rsid w:val="00796255"/>
    <w:rsid w:val="00796448"/>
    <w:rsid w:val="007A6D0C"/>
    <w:rsid w:val="007B05BE"/>
    <w:rsid w:val="007B7B30"/>
    <w:rsid w:val="007C48BC"/>
    <w:rsid w:val="007C72B6"/>
    <w:rsid w:val="007D0D90"/>
    <w:rsid w:val="007D159B"/>
    <w:rsid w:val="007D1E4E"/>
    <w:rsid w:val="007D20AC"/>
    <w:rsid w:val="007D3CB0"/>
    <w:rsid w:val="007D7305"/>
    <w:rsid w:val="007E1101"/>
    <w:rsid w:val="007E19B0"/>
    <w:rsid w:val="007E5415"/>
    <w:rsid w:val="007F33AA"/>
    <w:rsid w:val="00803AEF"/>
    <w:rsid w:val="00803B47"/>
    <w:rsid w:val="00810D15"/>
    <w:rsid w:val="0081117D"/>
    <w:rsid w:val="008137C4"/>
    <w:rsid w:val="0081396B"/>
    <w:rsid w:val="00826F6F"/>
    <w:rsid w:val="0083463F"/>
    <w:rsid w:val="00836C55"/>
    <w:rsid w:val="00836C92"/>
    <w:rsid w:val="00841282"/>
    <w:rsid w:val="008439E4"/>
    <w:rsid w:val="00844404"/>
    <w:rsid w:val="008446D4"/>
    <w:rsid w:val="00846D60"/>
    <w:rsid w:val="00862425"/>
    <w:rsid w:val="0086299A"/>
    <w:rsid w:val="00873B6D"/>
    <w:rsid w:val="008750CA"/>
    <w:rsid w:val="0088086A"/>
    <w:rsid w:val="0088306B"/>
    <w:rsid w:val="00884D14"/>
    <w:rsid w:val="0088600A"/>
    <w:rsid w:val="00886A9B"/>
    <w:rsid w:val="00891B1A"/>
    <w:rsid w:val="00892667"/>
    <w:rsid w:val="00895165"/>
    <w:rsid w:val="00895CEA"/>
    <w:rsid w:val="00895ECB"/>
    <w:rsid w:val="00897DA0"/>
    <w:rsid w:val="008A0D5D"/>
    <w:rsid w:val="008A0E1E"/>
    <w:rsid w:val="008A272C"/>
    <w:rsid w:val="008A7749"/>
    <w:rsid w:val="008A77DD"/>
    <w:rsid w:val="008A7DE1"/>
    <w:rsid w:val="008B1916"/>
    <w:rsid w:val="008B64F1"/>
    <w:rsid w:val="008B6554"/>
    <w:rsid w:val="008B6960"/>
    <w:rsid w:val="008C1A79"/>
    <w:rsid w:val="008C3245"/>
    <w:rsid w:val="008C3A16"/>
    <w:rsid w:val="008C7911"/>
    <w:rsid w:val="008D421C"/>
    <w:rsid w:val="008D7AA5"/>
    <w:rsid w:val="008E01E3"/>
    <w:rsid w:val="008E32D8"/>
    <w:rsid w:val="008E4889"/>
    <w:rsid w:val="008F1167"/>
    <w:rsid w:val="008F3354"/>
    <w:rsid w:val="008F7E87"/>
    <w:rsid w:val="00906A62"/>
    <w:rsid w:val="00910D1D"/>
    <w:rsid w:val="00910D6B"/>
    <w:rsid w:val="009122D3"/>
    <w:rsid w:val="009146C4"/>
    <w:rsid w:val="00914D33"/>
    <w:rsid w:val="009260B1"/>
    <w:rsid w:val="00932A45"/>
    <w:rsid w:val="00934853"/>
    <w:rsid w:val="00941EA0"/>
    <w:rsid w:val="00950548"/>
    <w:rsid w:val="00953C0F"/>
    <w:rsid w:val="0096407D"/>
    <w:rsid w:val="00970835"/>
    <w:rsid w:val="00971288"/>
    <w:rsid w:val="00972354"/>
    <w:rsid w:val="00973D67"/>
    <w:rsid w:val="009751BF"/>
    <w:rsid w:val="00977D58"/>
    <w:rsid w:val="00983998"/>
    <w:rsid w:val="00990731"/>
    <w:rsid w:val="00996601"/>
    <w:rsid w:val="0099694D"/>
    <w:rsid w:val="00997DED"/>
    <w:rsid w:val="009A0BC6"/>
    <w:rsid w:val="009B5043"/>
    <w:rsid w:val="009D2390"/>
    <w:rsid w:val="009D3D1D"/>
    <w:rsid w:val="009D63CC"/>
    <w:rsid w:val="009D77E2"/>
    <w:rsid w:val="009E0255"/>
    <w:rsid w:val="009E076F"/>
    <w:rsid w:val="009E253A"/>
    <w:rsid w:val="009E777B"/>
    <w:rsid w:val="009F0ED5"/>
    <w:rsid w:val="009F14A4"/>
    <w:rsid w:val="009F4FED"/>
    <w:rsid w:val="009F5A97"/>
    <w:rsid w:val="009F714A"/>
    <w:rsid w:val="00A02B17"/>
    <w:rsid w:val="00A047EC"/>
    <w:rsid w:val="00A07B4E"/>
    <w:rsid w:val="00A07F11"/>
    <w:rsid w:val="00A118F1"/>
    <w:rsid w:val="00A15E81"/>
    <w:rsid w:val="00A161F2"/>
    <w:rsid w:val="00A31069"/>
    <w:rsid w:val="00A352E9"/>
    <w:rsid w:val="00A42E19"/>
    <w:rsid w:val="00A44A19"/>
    <w:rsid w:val="00A44CD9"/>
    <w:rsid w:val="00A5091C"/>
    <w:rsid w:val="00A52502"/>
    <w:rsid w:val="00A559B5"/>
    <w:rsid w:val="00A570F8"/>
    <w:rsid w:val="00A572A6"/>
    <w:rsid w:val="00A63E46"/>
    <w:rsid w:val="00A702E1"/>
    <w:rsid w:val="00A70A77"/>
    <w:rsid w:val="00A7568E"/>
    <w:rsid w:val="00A761A6"/>
    <w:rsid w:val="00A81C82"/>
    <w:rsid w:val="00A927B9"/>
    <w:rsid w:val="00A9312A"/>
    <w:rsid w:val="00A94EDC"/>
    <w:rsid w:val="00A9685A"/>
    <w:rsid w:val="00A96A5B"/>
    <w:rsid w:val="00AA0F34"/>
    <w:rsid w:val="00AA30DF"/>
    <w:rsid w:val="00AA3E07"/>
    <w:rsid w:val="00AB2D51"/>
    <w:rsid w:val="00AB56D0"/>
    <w:rsid w:val="00AB5A96"/>
    <w:rsid w:val="00AB62F9"/>
    <w:rsid w:val="00AC304C"/>
    <w:rsid w:val="00AD1E4B"/>
    <w:rsid w:val="00AD439B"/>
    <w:rsid w:val="00AD7047"/>
    <w:rsid w:val="00AE10C2"/>
    <w:rsid w:val="00AE1F41"/>
    <w:rsid w:val="00AE3E74"/>
    <w:rsid w:val="00AE52F3"/>
    <w:rsid w:val="00B104CA"/>
    <w:rsid w:val="00B17100"/>
    <w:rsid w:val="00B2017F"/>
    <w:rsid w:val="00B220DB"/>
    <w:rsid w:val="00B2679B"/>
    <w:rsid w:val="00B31F9F"/>
    <w:rsid w:val="00B34C24"/>
    <w:rsid w:val="00B362D2"/>
    <w:rsid w:val="00B365E2"/>
    <w:rsid w:val="00B42ED3"/>
    <w:rsid w:val="00B52B09"/>
    <w:rsid w:val="00B54CF9"/>
    <w:rsid w:val="00B55961"/>
    <w:rsid w:val="00B55F40"/>
    <w:rsid w:val="00B71999"/>
    <w:rsid w:val="00B734C5"/>
    <w:rsid w:val="00B74001"/>
    <w:rsid w:val="00B75D58"/>
    <w:rsid w:val="00B76727"/>
    <w:rsid w:val="00B76C4A"/>
    <w:rsid w:val="00B8365C"/>
    <w:rsid w:val="00B9717B"/>
    <w:rsid w:val="00BA202A"/>
    <w:rsid w:val="00BA60BF"/>
    <w:rsid w:val="00BB7783"/>
    <w:rsid w:val="00BC34AF"/>
    <w:rsid w:val="00BD1797"/>
    <w:rsid w:val="00BD1BDE"/>
    <w:rsid w:val="00BD59A3"/>
    <w:rsid w:val="00BD6430"/>
    <w:rsid w:val="00C0489A"/>
    <w:rsid w:val="00C15336"/>
    <w:rsid w:val="00C16B6D"/>
    <w:rsid w:val="00C17546"/>
    <w:rsid w:val="00C221EE"/>
    <w:rsid w:val="00C34FA6"/>
    <w:rsid w:val="00C35E5F"/>
    <w:rsid w:val="00C37C04"/>
    <w:rsid w:val="00C4293E"/>
    <w:rsid w:val="00C45AC1"/>
    <w:rsid w:val="00C47070"/>
    <w:rsid w:val="00C47AC9"/>
    <w:rsid w:val="00C5393F"/>
    <w:rsid w:val="00C545A8"/>
    <w:rsid w:val="00C61E65"/>
    <w:rsid w:val="00C706E6"/>
    <w:rsid w:val="00C70CE5"/>
    <w:rsid w:val="00C72320"/>
    <w:rsid w:val="00C74FBD"/>
    <w:rsid w:val="00C77AAA"/>
    <w:rsid w:val="00C911DC"/>
    <w:rsid w:val="00C92452"/>
    <w:rsid w:val="00C93AA1"/>
    <w:rsid w:val="00C97E91"/>
    <w:rsid w:val="00CA5701"/>
    <w:rsid w:val="00CB2007"/>
    <w:rsid w:val="00CC4A51"/>
    <w:rsid w:val="00CC5EFD"/>
    <w:rsid w:val="00CC605C"/>
    <w:rsid w:val="00CD5DE9"/>
    <w:rsid w:val="00CE267F"/>
    <w:rsid w:val="00CE4A76"/>
    <w:rsid w:val="00D02F5E"/>
    <w:rsid w:val="00D04E0B"/>
    <w:rsid w:val="00D05CD2"/>
    <w:rsid w:val="00D17E86"/>
    <w:rsid w:val="00D2068A"/>
    <w:rsid w:val="00D2079D"/>
    <w:rsid w:val="00D23B3A"/>
    <w:rsid w:val="00D247F1"/>
    <w:rsid w:val="00D3010E"/>
    <w:rsid w:val="00D32F62"/>
    <w:rsid w:val="00D332BD"/>
    <w:rsid w:val="00D345D2"/>
    <w:rsid w:val="00D349F1"/>
    <w:rsid w:val="00D42269"/>
    <w:rsid w:val="00D44FF6"/>
    <w:rsid w:val="00D5083F"/>
    <w:rsid w:val="00D524F5"/>
    <w:rsid w:val="00D525D0"/>
    <w:rsid w:val="00D635C6"/>
    <w:rsid w:val="00D637C9"/>
    <w:rsid w:val="00D70D5D"/>
    <w:rsid w:val="00D72FEE"/>
    <w:rsid w:val="00D745E2"/>
    <w:rsid w:val="00D74659"/>
    <w:rsid w:val="00D75347"/>
    <w:rsid w:val="00D816DC"/>
    <w:rsid w:val="00D85142"/>
    <w:rsid w:val="00D85B2B"/>
    <w:rsid w:val="00D86150"/>
    <w:rsid w:val="00D90730"/>
    <w:rsid w:val="00D9355E"/>
    <w:rsid w:val="00DA3CDA"/>
    <w:rsid w:val="00DB4FCF"/>
    <w:rsid w:val="00DB7A14"/>
    <w:rsid w:val="00DC2152"/>
    <w:rsid w:val="00DC2FA3"/>
    <w:rsid w:val="00DC392E"/>
    <w:rsid w:val="00DD2A21"/>
    <w:rsid w:val="00DD7BCD"/>
    <w:rsid w:val="00DF1FD5"/>
    <w:rsid w:val="00E03464"/>
    <w:rsid w:val="00E03EE8"/>
    <w:rsid w:val="00E047B1"/>
    <w:rsid w:val="00E07769"/>
    <w:rsid w:val="00E213EC"/>
    <w:rsid w:val="00E27DA9"/>
    <w:rsid w:val="00E31D9F"/>
    <w:rsid w:val="00E339B0"/>
    <w:rsid w:val="00E35E4F"/>
    <w:rsid w:val="00E42FF3"/>
    <w:rsid w:val="00E440FA"/>
    <w:rsid w:val="00E45A4C"/>
    <w:rsid w:val="00E47B86"/>
    <w:rsid w:val="00E606DA"/>
    <w:rsid w:val="00E60B70"/>
    <w:rsid w:val="00E665AC"/>
    <w:rsid w:val="00E7015B"/>
    <w:rsid w:val="00E723F2"/>
    <w:rsid w:val="00E76E56"/>
    <w:rsid w:val="00E7715E"/>
    <w:rsid w:val="00E86FA0"/>
    <w:rsid w:val="00E97EA1"/>
    <w:rsid w:val="00EA1704"/>
    <w:rsid w:val="00EA7B20"/>
    <w:rsid w:val="00EC10AF"/>
    <w:rsid w:val="00EC2356"/>
    <w:rsid w:val="00EC4162"/>
    <w:rsid w:val="00EC4755"/>
    <w:rsid w:val="00EC4BEF"/>
    <w:rsid w:val="00EC6141"/>
    <w:rsid w:val="00ED09E1"/>
    <w:rsid w:val="00ED7B74"/>
    <w:rsid w:val="00EE4C36"/>
    <w:rsid w:val="00EE62FD"/>
    <w:rsid w:val="00EE65EC"/>
    <w:rsid w:val="00EF0625"/>
    <w:rsid w:val="00F00B40"/>
    <w:rsid w:val="00F03BF9"/>
    <w:rsid w:val="00F03ED2"/>
    <w:rsid w:val="00F065F4"/>
    <w:rsid w:val="00F07656"/>
    <w:rsid w:val="00F1236B"/>
    <w:rsid w:val="00F12FEE"/>
    <w:rsid w:val="00F164C8"/>
    <w:rsid w:val="00F35098"/>
    <w:rsid w:val="00F37236"/>
    <w:rsid w:val="00F47A80"/>
    <w:rsid w:val="00F603E2"/>
    <w:rsid w:val="00F6320E"/>
    <w:rsid w:val="00F66B4A"/>
    <w:rsid w:val="00F74527"/>
    <w:rsid w:val="00F802CE"/>
    <w:rsid w:val="00F83594"/>
    <w:rsid w:val="00F86F04"/>
    <w:rsid w:val="00F902A9"/>
    <w:rsid w:val="00F92BED"/>
    <w:rsid w:val="00F93735"/>
    <w:rsid w:val="00F96A9B"/>
    <w:rsid w:val="00F96DCC"/>
    <w:rsid w:val="00FA21B6"/>
    <w:rsid w:val="00FA4913"/>
    <w:rsid w:val="00FA5076"/>
    <w:rsid w:val="00FB20F9"/>
    <w:rsid w:val="00FB2B94"/>
    <w:rsid w:val="00FB2E75"/>
    <w:rsid w:val="00FB3F80"/>
    <w:rsid w:val="00FB6B7D"/>
    <w:rsid w:val="00FC4A03"/>
    <w:rsid w:val="00FD5AAB"/>
    <w:rsid w:val="00FD5D3C"/>
    <w:rsid w:val="00FE2CC4"/>
    <w:rsid w:val="00FE7066"/>
    <w:rsid w:val="00FF2E96"/>
    <w:rsid w:val="00FF5A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63FF6"/>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685C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nhideWhenUsed/>
    <w:qFormat/>
    <w:rsid w:val="00685CE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685CE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unhideWhenUsed/>
    <w:qFormat/>
    <w:rsid w:val="00685CE0"/>
    <w:pPr>
      <w:keepNext/>
      <w:keepLines/>
      <w:spacing w:before="200" w:after="0"/>
      <w:ind w:left="1152" w:hanging="1152"/>
      <w:jc w:val="both"/>
      <w:outlineLvl w:val="5"/>
    </w:pPr>
    <w:rPr>
      <w:rFonts w:asciiTheme="majorHAnsi" w:eastAsiaTheme="majorEastAsia" w:hAnsiTheme="majorHAnsi" w:cstheme="majorBidi"/>
      <w:bCs/>
      <w:i/>
      <w:iCs/>
      <w:sz w:val="20"/>
      <w:szCs w:val="20"/>
      <w:lang w:eastAsia="fr-FR" w:bidi="fr-FR"/>
    </w:rPr>
  </w:style>
  <w:style w:type="paragraph" w:styleId="Titre7">
    <w:name w:val="heading 7"/>
    <w:basedOn w:val="Normal"/>
    <w:next w:val="Normal"/>
    <w:link w:val="Titre7Car"/>
    <w:uiPriority w:val="9"/>
    <w:unhideWhenUsed/>
    <w:qFormat/>
    <w:rsid w:val="00685CE0"/>
    <w:pPr>
      <w:keepNext/>
      <w:keepLines/>
      <w:spacing w:before="200" w:after="0"/>
      <w:ind w:left="1296" w:hanging="1296"/>
      <w:jc w:val="both"/>
      <w:outlineLvl w:val="6"/>
    </w:pPr>
    <w:rPr>
      <w:rFonts w:asciiTheme="majorHAnsi" w:eastAsiaTheme="majorEastAsia" w:hAnsiTheme="majorHAnsi" w:cstheme="majorBidi"/>
      <w:i/>
      <w:iCs/>
      <w:color w:val="404040" w:themeColor="text1" w:themeTint="BF"/>
      <w:sz w:val="20"/>
      <w:szCs w:val="20"/>
      <w:lang w:eastAsia="fr-FR" w:bidi="fr-FR"/>
    </w:rPr>
  </w:style>
  <w:style w:type="paragraph" w:styleId="Titre8">
    <w:name w:val="heading 8"/>
    <w:basedOn w:val="Normal"/>
    <w:next w:val="Normal"/>
    <w:link w:val="Titre8Car"/>
    <w:uiPriority w:val="9"/>
    <w:unhideWhenUsed/>
    <w:qFormat/>
    <w:rsid w:val="00685CE0"/>
    <w:pPr>
      <w:keepNext/>
      <w:keepLines/>
      <w:spacing w:before="200" w:after="0"/>
      <w:ind w:left="1440" w:hanging="1440"/>
      <w:jc w:val="both"/>
      <w:outlineLvl w:val="7"/>
    </w:pPr>
    <w:rPr>
      <w:rFonts w:asciiTheme="majorHAnsi" w:eastAsiaTheme="majorEastAsia" w:hAnsiTheme="majorHAnsi" w:cstheme="majorBidi"/>
      <w:color w:val="404040" w:themeColor="text1" w:themeTint="BF"/>
      <w:sz w:val="20"/>
      <w:szCs w:val="20"/>
      <w:lang w:eastAsia="fr-FR" w:bidi="fr-FR"/>
    </w:rPr>
  </w:style>
  <w:style w:type="paragraph" w:styleId="Titre9">
    <w:name w:val="heading 9"/>
    <w:basedOn w:val="Normal"/>
    <w:next w:val="Normal"/>
    <w:link w:val="Titre9Car"/>
    <w:uiPriority w:val="9"/>
    <w:unhideWhenUsed/>
    <w:qFormat/>
    <w:rsid w:val="00685CE0"/>
    <w:pPr>
      <w:keepNext/>
      <w:keepLines/>
      <w:spacing w:before="200" w:after="0"/>
      <w:ind w:left="1584" w:hanging="1584"/>
      <w:jc w:val="both"/>
      <w:outlineLvl w:val="8"/>
    </w:pPr>
    <w:rPr>
      <w:rFonts w:asciiTheme="majorHAnsi" w:eastAsiaTheme="majorEastAsia" w:hAnsiTheme="majorHAnsi" w:cstheme="majorBidi"/>
      <w:i/>
      <w:iCs/>
      <w:color w:val="404040" w:themeColor="text1" w:themeTint="BF"/>
      <w:sz w:val="20"/>
      <w:szCs w:val="20"/>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uiPriority w:val="39"/>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unhideWhenUsed/>
    <w:rsid w:val="00D72FEE"/>
    <w:rPr>
      <w:b/>
      <w:bCs/>
    </w:rPr>
  </w:style>
  <w:style w:type="character" w:customStyle="1" w:styleId="ObjetducommentaireCar">
    <w:name w:val="Objet du commentaire Car"/>
    <w:basedOn w:val="CommentaireCar"/>
    <w:link w:val="Objetducommentaire"/>
    <w:uiPriority w:val="99"/>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rsid w:val="00D72FEE"/>
    <w:rPr>
      <w:rFonts w:ascii="Segoe UI" w:hAnsi="Segoe UI" w:cs="Segoe UI"/>
      <w:sz w:val="18"/>
      <w:szCs w:val="18"/>
    </w:rPr>
  </w:style>
  <w:style w:type="character" w:customStyle="1" w:styleId="Titre2Car">
    <w:name w:val="Titre 2 Car"/>
    <w:basedOn w:val="Policepardfaut"/>
    <w:link w:val="Titre2"/>
    <w:uiPriority w:val="9"/>
    <w:rsid w:val="00685CE0"/>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rsid w:val="00685CE0"/>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685CE0"/>
    <w:rPr>
      <w:rFonts w:asciiTheme="majorHAnsi" w:eastAsiaTheme="majorEastAsia" w:hAnsiTheme="majorHAnsi" w:cstheme="majorBidi"/>
      <w:i/>
      <w:iCs/>
      <w:color w:val="2E74B5" w:themeColor="accent1" w:themeShade="BF"/>
    </w:rPr>
  </w:style>
  <w:style w:type="character" w:customStyle="1" w:styleId="Titre6Car">
    <w:name w:val="Titre 6 Car"/>
    <w:basedOn w:val="Policepardfaut"/>
    <w:link w:val="Titre6"/>
    <w:uiPriority w:val="9"/>
    <w:rsid w:val="00685CE0"/>
    <w:rPr>
      <w:rFonts w:asciiTheme="majorHAnsi" w:eastAsiaTheme="majorEastAsia" w:hAnsiTheme="majorHAnsi" w:cstheme="majorBidi"/>
      <w:bCs/>
      <w:i/>
      <w:iCs/>
      <w:sz w:val="20"/>
      <w:szCs w:val="20"/>
      <w:lang w:eastAsia="fr-FR" w:bidi="fr-FR"/>
    </w:rPr>
  </w:style>
  <w:style w:type="character" w:customStyle="1" w:styleId="Titre7Car">
    <w:name w:val="Titre 7 Car"/>
    <w:basedOn w:val="Policepardfaut"/>
    <w:link w:val="Titre7"/>
    <w:uiPriority w:val="9"/>
    <w:rsid w:val="00685CE0"/>
    <w:rPr>
      <w:rFonts w:asciiTheme="majorHAnsi" w:eastAsiaTheme="majorEastAsia" w:hAnsiTheme="majorHAnsi" w:cstheme="majorBidi"/>
      <w:i/>
      <w:iCs/>
      <w:color w:val="404040" w:themeColor="text1" w:themeTint="BF"/>
      <w:sz w:val="20"/>
      <w:szCs w:val="20"/>
      <w:lang w:eastAsia="fr-FR" w:bidi="fr-FR"/>
    </w:rPr>
  </w:style>
  <w:style w:type="character" w:customStyle="1" w:styleId="Titre8Car">
    <w:name w:val="Titre 8 Car"/>
    <w:basedOn w:val="Policepardfaut"/>
    <w:link w:val="Titre8"/>
    <w:uiPriority w:val="9"/>
    <w:rsid w:val="00685CE0"/>
    <w:rPr>
      <w:rFonts w:asciiTheme="majorHAnsi" w:eastAsiaTheme="majorEastAsia" w:hAnsiTheme="majorHAnsi" w:cstheme="majorBidi"/>
      <w:color w:val="404040" w:themeColor="text1" w:themeTint="BF"/>
      <w:sz w:val="20"/>
      <w:szCs w:val="20"/>
      <w:lang w:eastAsia="fr-FR" w:bidi="fr-FR"/>
    </w:rPr>
  </w:style>
  <w:style w:type="character" w:customStyle="1" w:styleId="Titre9Car">
    <w:name w:val="Titre 9 Car"/>
    <w:basedOn w:val="Policepardfaut"/>
    <w:link w:val="Titre9"/>
    <w:uiPriority w:val="9"/>
    <w:rsid w:val="00685CE0"/>
    <w:rPr>
      <w:rFonts w:asciiTheme="majorHAnsi" w:eastAsiaTheme="majorEastAsia" w:hAnsiTheme="majorHAnsi" w:cstheme="majorBidi"/>
      <w:i/>
      <w:iCs/>
      <w:color w:val="404040" w:themeColor="text1" w:themeTint="BF"/>
      <w:sz w:val="20"/>
      <w:szCs w:val="20"/>
      <w:lang w:eastAsia="fr-FR" w:bidi="fr-FR"/>
    </w:rPr>
  </w:style>
  <w:style w:type="character" w:customStyle="1" w:styleId="WW8Num1z0">
    <w:name w:val="WW8Num1z0"/>
    <w:rsid w:val="00685CE0"/>
    <w:rPr>
      <w:rFonts w:ascii="Symbol" w:hAnsi="Symbol" w:cs="Symbol" w:hint="default"/>
    </w:rPr>
  </w:style>
  <w:style w:type="character" w:customStyle="1" w:styleId="WW8Num1z1">
    <w:name w:val="WW8Num1z1"/>
    <w:rsid w:val="00685CE0"/>
  </w:style>
  <w:style w:type="character" w:customStyle="1" w:styleId="WW8Num1z2">
    <w:name w:val="WW8Num1z2"/>
    <w:rsid w:val="00685CE0"/>
    <w:rPr>
      <w:rFonts w:ascii="Courier New" w:hAnsi="Courier New" w:cs="Courier New" w:hint="default"/>
    </w:rPr>
  </w:style>
  <w:style w:type="character" w:customStyle="1" w:styleId="WW8Num1z3">
    <w:name w:val="WW8Num1z3"/>
    <w:rsid w:val="00685CE0"/>
    <w:rPr>
      <w:rFonts w:ascii="Wingdings" w:hAnsi="Wingdings" w:cs="Wingdings" w:hint="default"/>
    </w:rPr>
  </w:style>
  <w:style w:type="character" w:customStyle="1" w:styleId="WW8Num1z4">
    <w:name w:val="WW8Num1z4"/>
    <w:rsid w:val="00685CE0"/>
  </w:style>
  <w:style w:type="character" w:customStyle="1" w:styleId="WW8Num1z5">
    <w:name w:val="WW8Num1z5"/>
    <w:rsid w:val="00685CE0"/>
  </w:style>
  <w:style w:type="character" w:customStyle="1" w:styleId="WW8Num1z6">
    <w:name w:val="WW8Num1z6"/>
    <w:rsid w:val="00685CE0"/>
  </w:style>
  <w:style w:type="character" w:customStyle="1" w:styleId="WW8Num1z7">
    <w:name w:val="WW8Num1z7"/>
    <w:rsid w:val="00685CE0"/>
  </w:style>
  <w:style w:type="character" w:customStyle="1" w:styleId="WW8Num1z8">
    <w:name w:val="WW8Num1z8"/>
    <w:rsid w:val="00685CE0"/>
  </w:style>
  <w:style w:type="character" w:customStyle="1" w:styleId="WW8Num2z0">
    <w:name w:val="WW8Num2z0"/>
    <w:rsid w:val="00685CE0"/>
  </w:style>
  <w:style w:type="character" w:customStyle="1" w:styleId="WW8Num2z1">
    <w:name w:val="WW8Num2z1"/>
    <w:rsid w:val="00685CE0"/>
  </w:style>
  <w:style w:type="character" w:customStyle="1" w:styleId="WW8Num2z2">
    <w:name w:val="WW8Num2z2"/>
    <w:rsid w:val="00685CE0"/>
  </w:style>
  <w:style w:type="character" w:customStyle="1" w:styleId="WW8Num2z3">
    <w:name w:val="WW8Num2z3"/>
    <w:rsid w:val="00685CE0"/>
  </w:style>
  <w:style w:type="character" w:customStyle="1" w:styleId="WW8Num2z4">
    <w:name w:val="WW8Num2z4"/>
    <w:rsid w:val="00685CE0"/>
  </w:style>
  <w:style w:type="character" w:customStyle="1" w:styleId="WW8Num2z5">
    <w:name w:val="WW8Num2z5"/>
    <w:rsid w:val="00685CE0"/>
  </w:style>
  <w:style w:type="character" w:customStyle="1" w:styleId="WW8Num2z6">
    <w:name w:val="WW8Num2z6"/>
    <w:rsid w:val="00685CE0"/>
  </w:style>
  <w:style w:type="character" w:customStyle="1" w:styleId="WW8Num2z7">
    <w:name w:val="WW8Num2z7"/>
    <w:rsid w:val="00685CE0"/>
  </w:style>
  <w:style w:type="character" w:customStyle="1" w:styleId="WW8Num2z8">
    <w:name w:val="WW8Num2z8"/>
    <w:rsid w:val="00685CE0"/>
  </w:style>
  <w:style w:type="character" w:customStyle="1" w:styleId="WW8Num3z0">
    <w:name w:val="WW8Num3z0"/>
    <w:rsid w:val="00685CE0"/>
    <w:rPr>
      <w:rFonts w:ascii="Times New Roman" w:hAnsi="Times New Roman" w:cs="Times New Roman"/>
    </w:rPr>
  </w:style>
  <w:style w:type="character" w:customStyle="1" w:styleId="WW8Num3z1">
    <w:name w:val="WW8Num3z1"/>
    <w:rsid w:val="00685CE0"/>
    <w:rPr>
      <w:rFonts w:ascii="Courier New" w:hAnsi="Courier New" w:cs="Courier New"/>
      <w:color w:val="000000"/>
    </w:rPr>
  </w:style>
  <w:style w:type="character" w:customStyle="1" w:styleId="WW8Num3z2">
    <w:name w:val="WW8Num3z2"/>
    <w:rsid w:val="00685CE0"/>
    <w:rPr>
      <w:rFonts w:ascii="Wingdings" w:hAnsi="Wingdings" w:cs="Wingdings"/>
    </w:rPr>
  </w:style>
  <w:style w:type="character" w:customStyle="1" w:styleId="WW8Num3z3">
    <w:name w:val="WW8Num3z3"/>
    <w:rsid w:val="00685CE0"/>
    <w:rPr>
      <w:rFonts w:ascii="Symbol" w:hAnsi="Symbol" w:cs="Symbol"/>
    </w:rPr>
  </w:style>
  <w:style w:type="character" w:customStyle="1" w:styleId="WW8Num3z4">
    <w:name w:val="WW8Num3z4"/>
    <w:rsid w:val="00685CE0"/>
  </w:style>
  <w:style w:type="character" w:customStyle="1" w:styleId="WW8Num3z5">
    <w:name w:val="WW8Num3z5"/>
    <w:rsid w:val="00685CE0"/>
  </w:style>
  <w:style w:type="character" w:customStyle="1" w:styleId="WW8Num3z6">
    <w:name w:val="WW8Num3z6"/>
    <w:rsid w:val="00685CE0"/>
  </w:style>
  <w:style w:type="character" w:customStyle="1" w:styleId="WW8Num3z7">
    <w:name w:val="WW8Num3z7"/>
    <w:rsid w:val="00685CE0"/>
  </w:style>
  <w:style w:type="character" w:customStyle="1" w:styleId="WW8Num3z8">
    <w:name w:val="WW8Num3z8"/>
    <w:rsid w:val="00685CE0"/>
  </w:style>
  <w:style w:type="character" w:customStyle="1" w:styleId="WW8Num4z0">
    <w:name w:val="WW8Num4z0"/>
    <w:rsid w:val="00685CE0"/>
  </w:style>
  <w:style w:type="character" w:customStyle="1" w:styleId="WW8Num4z1">
    <w:name w:val="WW8Num4z1"/>
    <w:rsid w:val="00685CE0"/>
  </w:style>
  <w:style w:type="character" w:customStyle="1" w:styleId="WW8Num4z2">
    <w:name w:val="WW8Num4z2"/>
    <w:rsid w:val="00685CE0"/>
  </w:style>
  <w:style w:type="character" w:customStyle="1" w:styleId="WW8Num4z3">
    <w:name w:val="WW8Num4z3"/>
    <w:rsid w:val="00685CE0"/>
  </w:style>
  <w:style w:type="character" w:customStyle="1" w:styleId="WW8Num4z4">
    <w:name w:val="WW8Num4z4"/>
    <w:rsid w:val="00685CE0"/>
  </w:style>
  <w:style w:type="character" w:customStyle="1" w:styleId="WW8Num4z5">
    <w:name w:val="WW8Num4z5"/>
    <w:rsid w:val="00685CE0"/>
  </w:style>
  <w:style w:type="character" w:customStyle="1" w:styleId="WW8Num4z6">
    <w:name w:val="WW8Num4z6"/>
    <w:rsid w:val="00685CE0"/>
  </w:style>
  <w:style w:type="character" w:customStyle="1" w:styleId="WW8Num4z7">
    <w:name w:val="WW8Num4z7"/>
    <w:rsid w:val="00685CE0"/>
  </w:style>
  <w:style w:type="character" w:customStyle="1" w:styleId="WW8Num4z8">
    <w:name w:val="WW8Num4z8"/>
    <w:rsid w:val="00685CE0"/>
  </w:style>
  <w:style w:type="character" w:customStyle="1" w:styleId="WW8Num5z0">
    <w:name w:val="WW8Num5z0"/>
    <w:rsid w:val="00685CE0"/>
  </w:style>
  <w:style w:type="character" w:customStyle="1" w:styleId="WW8Num6z0">
    <w:name w:val="WW8Num6z0"/>
    <w:rsid w:val="00685CE0"/>
  </w:style>
  <w:style w:type="character" w:customStyle="1" w:styleId="WW8Num6z1">
    <w:name w:val="WW8Num6z1"/>
    <w:rsid w:val="00685CE0"/>
  </w:style>
  <w:style w:type="character" w:customStyle="1" w:styleId="WW8Num6z2">
    <w:name w:val="WW8Num6z2"/>
    <w:rsid w:val="00685CE0"/>
  </w:style>
  <w:style w:type="character" w:customStyle="1" w:styleId="WW8Num6z3">
    <w:name w:val="WW8Num6z3"/>
    <w:rsid w:val="00685CE0"/>
  </w:style>
  <w:style w:type="character" w:customStyle="1" w:styleId="WW8Num6z4">
    <w:name w:val="WW8Num6z4"/>
    <w:rsid w:val="00685CE0"/>
  </w:style>
  <w:style w:type="character" w:customStyle="1" w:styleId="WW8Num6z5">
    <w:name w:val="WW8Num6z5"/>
    <w:rsid w:val="00685CE0"/>
  </w:style>
  <w:style w:type="character" w:customStyle="1" w:styleId="WW8Num6z6">
    <w:name w:val="WW8Num6z6"/>
    <w:rsid w:val="00685CE0"/>
  </w:style>
  <w:style w:type="character" w:customStyle="1" w:styleId="WW8Num6z7">
    <w:name w:val="WW8Num6z7"/>
    <w:rsid w:val="00685CE0"/>
  </w:style>
  <w:style w:type="character" w:customStyle="1" w:styleId="WW8Num6z8">
    <w:name w:val="WW8Num6z8"/>
    <w:rsid w:val="00685CE0"/>
  </w:style>
  <w:style w:type="character" w:customStyle="1" w:styleId="WW8Num7z0">
    <w:name w:val="WW8Num7z0"/>
    <w:rsid w:val="00685CE0"/>
  </w:style>
  <w:style w:type="character" w:customStyle="1" w:styleId="WW8Num7z1">
    <w:name w:val="WW8Num7z1"/>
    <w:rsid w:val="00685CE0"/>
    <w:rPr>
      <w:rFonts w:ascii="Courier New" w:hAnsi="Courier New" w:cs="Courier New" w:hint="default"/>
    </w:rPr>
  </w:style>
  <w:style w:type="character" w:customStyle="1" w:styleId="WW8Num7z2">
    <w:name w:val="WW8Num7z2"/>
    <w:rsid w:val="00685CE0"/>
    <w:rPr>
      <w:rFonts w:ascii="Wingdings" w:hAnsi="Wingdings" w:cs="Wingdings" w:hint="default"/>
    </w:rPr>
  </w:style>
  <w:style w:type="character" w:customStyle="1" w:styleId="WW8Num7z3">
    <w:name w:val="WW8Num7z3"/>
    <w:rsid w:val="00685CE0"/>
    <w:rPr>
      <w:rFonts w:ascii="Symbol" w:hAnsi="Symbol" w:cs="Symbol" w:hint="default"/>
    </w:rPr>
  </w:style>
  <w:style w:type="character" w:customStyle="1" w:styleId="WW8Num7z4">
    <w:name w:val="WW8Num7z4"/>
    <w:rsid w:val="00685CE0"/>
  </w:style>
  <w:style w:type="character" w:customStyle="1" w:styleId="WW8Num7z5">
    <w:name w:val="WW8Num7z5"/>
    <w:rsid w:val="00685CE0"/>
  </w:style>
  <w:style w:type="character" w:customStyle="1" w:styleId="WW8Num7z6">
    <w:name w:val="WW8Num7z6"/>
    <w:rsid w:val="00685CE0"/>
  </w:style>
  <w:style w:type="character" w:customStyle="1" w:styleId="WW8Num7z7">
    <w:name w:val="WW8Num7z7"/>
    <w:rsid w:val="00685CE0"/>
  </w:style>
  <w:style w:type="character" w:customStyle="1" w:styleId="WW8Num7z8">
    <w:name w:val="WW8Num7z8"/>
    <w:rsid w:val="00685CE0"/>
  </w:style>
  <w:style w:type="character" w:customStyle="1" w:styleId="WW8Num8z0">
    <w:name w:val="WW8Num8z0"/>
    <w:rsid w:val="00685CE0"/>
  </w:style>
  <w:style w:type="character" w:customStyle="1" w:styleId="WW8Num8z1">
    <w:name w:val="WW8Num8z1"/>
    <w:rsid w:val="00685CE0"/>
  </w:style>
  <w:style w:type="character" w:customStyle="1" w:styleId="WW8Num8z2">
    <w:name w:val="WW8Num8z2"/>
    <w:rsid w:val="00685CE0"/>
  </w:style>
  <w:style w:type="character" w:customStyle="1" w:styleId="WW8Num8z3">
    <w:name w:val="WW8Num8z3"/>
    <w:rsid w:val="00685CE0"/>
  </w:style>
  <w:style w:type="character" w:customStyle="1" w:styleId="WW8Num8z4">
    <w:name w:val="WW8Num8z4"/>
    <w:rsid w:val="00685CE0"/>
  </w:style>
  <w:style w:type="character" w:customStyle="1" w:styleId="WW8Num8z5">
    <w:name w:val="WW8Num8z5"/>
    <w:rsid w:val="00685CE0"/>
  </w:style>
  <w:style w:type="character" w:customStyle="1" w:styleId="WW8Num8z6">
    <w:name w:val="WW8Num8z6"/>
    <w:rsid w:val="00685CE0"/>
  </w:style>
  <w:style w:type="character" w:customStyle="1" w:styleId="WW8Num8z7">
    <w:name w:val="WW8Num8z7"/>
    <w:rsid w:val="00685CE0"/>
  </w:style>
  <w:style w:type="character" w:customStyle="1" w:styleId="WW8Num8z8">
    <w:name w:val="WW8Num8z8"/>
    <w:rsid w:val="00685CE0"/>
  </w:style>
  <w:style w:type="character" w:customStyle="1" w:styleId="WW8Num9z0">
    <w:name w:val="WW8Num9z0"/>
    <w:rsid w:val="00685CE0"/>
    <w:rPr>
      <w:rFonts w:ascii="Symbol" w:hAnsi="Symbol" w:cs="Symbol" w:hint="default"/>
    </w:rPr>
  </w:style>
  <w:style w:type="character" w:customStyle="1" w:styleId="WW8Num9z1">
    <w:name w:val="WW8Num9z1"/>
    <w:rsid w:val="00685CE0"/>
    <w:rPr>
      <w:rFonts w:ascii="Courier New" w:hAnsi="Courier New" w:cs="Courier New" w:hint="default"/>
    </w:rPr>
  </w:style>
  <w:style w:type="character" w:customStyle="1" w:styleId="WW8Num9z2">
    <w:name w:val="WW8Num9z2"/>
    <w:rsid w:val="00685CE0"/>
    <w:rPr>
      <w:rFonts w:ascii="Wingdings" w:hAnsi="Wingdings" w:cs="Wingdings" w:hint="default"/>
    </w:rPr>
  </w:style>
  <w:style w:type="character" w:customStyle="1" w:styleId="WW8Num9z3">
    <w:name w:val="WW8Num9z3"/>
    <w:rsid w:val="00685CE0"/>
  </w:style>
  <w:style w:type="character" w:customStyle="1" w:styleId="WW8Num9z4">
    <w:name w:val="WW8Num9z4"/>
    <w:rsid w:val="00685CE0"/>
  </w:style>
  <w:style w:type="character" w:customStyle="1" w:styleId="WW8Num9z5">
    <w:name w:val="WW8Num9z5"/>
    <w:rsid w:val="00685CE0"/>
  </w:style>
  <w:style w:type="character" w:customStyle="1" w:styleId="WW8Num9z6">
    <w:name w:val="WW8Num9z6"/>
    <w:rsid w:val="00685CE0"/>
  </w:style>
  <w:style w:type="character" w:customStyle="1" w:styleId="WW8Num9z7">
    <w:name w:val="WW8Num9z7"/>
    <w:rsid w:val="00685CE0"/>
  </w:style>
  <w:style w:type="character" w:customStyle="1" w:styleId="WW8Num9z8">
    <w:name w:val="WW8Num9z8"/>
    <w:rsid w:val="00685CE0"/>
  </w:style>
  <w:style w:type="character" w:customStyle="1" w:styleId="WW8Num10z0">
    <w:name w:val="WW8Num10z0"/>
    <w:rsid w:val="00685CE0"/>
    <w:rPr>
      <w:rFonts w:ascii="Arial" w:hAnsi="Arial" w:cs="Arial"/>
      <w:lang w:eastAsia="fr-FR" w:bidi="fr-FR"/>
    </w:rPr>
  </w:style>
  <w:style w:type="character" w:customStyle="1" w:styleId="WW8Num10z1">
    <w:name w:val="WW8Num10z1"/>
    <w:rsid w:val="00685CE0"/>
  </w:style>
  <w:style w:type="character" w:customStyle="1" w:styleId="WW8Num10z2">
    <w:name w:val="WW8Num10z2"/>
    <w:rsid w:val="00685CE0"/>
  </w:style>
  <w:style w:type="character" w:customStyle="1" w:styleId="WW8Num10z3">
    <w:name w:val="WW8Num10z3"/>
    <w:rsid w:val="00685CE0"/>
  </w:style>
  <w:style w:type="character" w:customStyle="1" w:styleId="WW8Num10z4">
    <w:name w:val="WW8Num10z4"/>
    <w:rsid w:val="00685CE0"/>
  </w:style>
  <w:style w:type="character" w:customStyle="1" w:styleId="WW8Num10z5">
    <w:name w:val="WW8Num10z5"/>
    <w:rsid w:val="00685CE0"/>
  </w:style>
  <w:style w:type="character" w:customStyle="1" w:styleId="WW8Num10z6">
    <w:name w:val="WW8Num10z6"/>
    <w:rsid w:val="00685CE0"/>
  </w:style>
  <w:style w:type="character" w:customStyle="1" w:styleId="WW8Num10z7">
    <w:name w:val="WW8Num10z7"/>
    <w:rsid w:val="00685CE0"/>
  </w:style>
  <w:style w:type="character" w:customStyle="1" w:styleId="WW8Num10z8">
    <w:name w:val="WW8Num10z8"/>
    <w:rsid w:val="00685CE0"/>
  </w:style>
  <w:style w:type="character" w:customStyle="1" w:styleId="WW8Num11z0">
    <w:name w:val="WW8Num11z0"/>
    <w:rsid w:val="00685CE0"/>
    <w:rPr>
      <w:rFonts w:ascii="Arial" w:hAnsi="Arial" w:cs="Arial"/>
      <w:lang w:eastAsia="fr-FR" w:bidi="fr-FR"/>
    </w:rPr>
  </w:style>
  <w:style w:type="character" w:customStyle="1" w:styleId="WW8Num11z1">
    <w:name w:val="WW8Num11z1"/>
    <w:rsid w:val="00685CE0"/>
  </w:style>
  <w:style w:type="character" w:customStyle="1" w:styleId="WW8Num11z2">
    <w:name w:val="WW8Num11z2"/>
    <w:rsid w:val="00685CE0"/>
  </w:style>
  <w:style w:type="character" w:customStyle="1" w:styleId="WW8Num11z3">
    <w:name w:val="WW8Num11z3"/>
    <w:rsid w:val="00685CE0"/>
  </w:style>
  <w:style w:type="character" w:customStyle="1" w:styleId="WW8Num12z0">
    <w:name w:val="WW8Num12z0"/>
    <w:rsid w:val="00685CE0"/>
  </w:style>
  <w:style w:type="character" w:customStyle="1" w:styleId="WW8Num12z1">
    <w:name w:val="WW8Num12z1"/>
    <w:rsid w:val="00685CE0"/>
  </w:style>
  <w:style w:type="character" w:customStyle="1" w:styleId="WW8Num12z2">
    <w:name w:val="WW8Num12z2"/>
    <w:rsid w:val="00685CE0"/>
  </w:style>
  <w:style w:type="character" w:customStyle="1" w:styleId="WW8Num12z3">
    <w:name w:val="WW8Num12z3"/>
    <w:rsid w:val="00685CE0"/>
  </w:style>
  <w:style w:type="character" w:customStyle="1" w:styleId="WW8Num12z4">
    <w:name w:val="WW8Num12z4"/>
    <w:rsid w:val="00685CE0"/>
  </w:style>
  <w:style w:type="character" w:customStyle="1" w:styleId="WW8Num12z5">
    <w:name w:val="WW8Num12z5"/>
    <w:rsid w:val="00685CE0"/>
  </w:style>
  <w:style w:type="character" w:customStyle="1" w:styleId="WW8Num12z6">
    <w:name w:val="WW8Num12z6"/>
    <w:rsid w:val="00685CE0"/>
  </w:style>
  <w:style w:type="character" w:customStyle="1" w:styleId="WW8Num12z7">
    <w:name w:val="WW8Num12z7"/>
    <w:rsid w:val="00685CE0"/>
  </w:style>
  <w:style w:type="character" w:customStyle="1" w:styleId="WW8Num12z8">
    <w:name w:val="WW8Num12z8"/>
    <w:rsid w:val="00685CE0"/>
  </w:style>
  <w:style w:type="character" w:customStyle="1" w:styleId="WW8Num13z0">
    <w:name w:val="WW8Num13z0"/>
    <w:rsid w:val="00685CE0"/>
    <w:rPr>
      <w:rFonts w:ascii="Arial" w:hAnsi="Arial" w:cs="Arial"/>
      <w:color w:val="000000"/>
      <w:lang w:val="en-US"/>
    </w:rPr>
  </w:style>
  <w:style w:type="character" w:customStyle="1" w:styleId="WW8Num13z1">
    <w:name w:val="WW8Num13z1"/>
    <w:rsid w:val="00685CE0"/>
    <w:rPr>
      <w:rFonts w:ascii="Courier New" w:hAnsi="Courier New" w:cs="Courier New" w:hint="default"/>
    </w:rPr>
  </w:style>
  <w:style w:type="character" w:customStyle="1" w:styleId="WW8Num13z2">
    <w:name w:val="WW8Num13z2"/>
    <w:rsid w:val="00685CE0"/>
    <w:rPr>
      <w:rFonts w:ascii="Wingdings" w:hAnsi="Wingdings" w:cs="Wingdings" w:hint="default"/>
    </w:rPr>
  </w:style>
  <w:style w:type="character" w:customStyle="1" w:styleId="WW8Num13z3">
    <w:name w:val="WW8Num13z3"/>
    <w:rsid w:val="00685CE0"/>
    <w:rPr>
      <w:rFonts w:ascii="Symbol" w:hAnsi="Symbol" w:cs="Symbol" w:hint="default"/>
    </w:rPr>
  </w:style>
  <w:style w:type="character" w:customStyle="1" w:styleId="WW8Num14z0">
    <w:name w:val="WW8Num14z0"/>
    <w:rsid w:val="00685CE0"/>
  </w:style>
  <w:style w:type="character" w:customStyle="1" w:styleId="WW8Num14z1">
    <w:name w:val="WW8Num14z1"/>
    <w:rsid w:val="00685CE0"/>
    <w:rPr>
      <w:rFonts w:ascii="Courier New" w:hAnsi="Courier New" w:cs="Lucida Grande" w:hint="default"/>
    </w:rPr>
  </w:style>
  <w:style w:type="character" w:customStyle="1" w:styleId="WW8Num14z2">
    <w:name w:val="WW8Num14z2"/>
    <w:rsid w:val="00685CE0"/>
    <w:rPr>
      <w:rFonts w:ascii="Wingdings" w:hAnsi="Wingdings" w:cs="Wingdings" w:hint="default"/>
    </w:rPr>
  </w:style>
  <w:style w:type="character" w:customStyle="1" w:styleId="WW8Num14z3">
    <w:name w:val="WW8Num14z3"/>
    <w:rsid w:val="00685CE0"/>
    <w:rPr>
      <w:rFonts w:ascii="Symbol" w:hAnsi="Symbol" w:cs="Symbol" w:hint="default"/>
    </w:rPr>
  </w:style>
  <w:style w:type="character" w:customStyle="1" w:styleId="WW8Num14z4">
    <w:name w:val="WW8Num14z4"/>
    <w:rsid w:val="00685CE0"/>
  </w:style>
  <w:style w:type="character" w:customStyle="1" w:styleId="WW8Num14z5">
    <w:name w:val="WW8Num14z5"/>
    <w:rsid w:val="00685CE0"/>
  </w:style>
  <w:style w:type="character" w:customStyle="1" w:styleId="WW8Num14z6">
    <w:name w:val="WW8Num14z6"/>
    <w:rsid w:val="00685CE0"/>
  </w:style>
  <w:style w:type="character" w:customStyle="1" w:styleId="WW8Num14z7">
    <w:name w:val="WW8Num14z7"/>
    <w:rsid w:val="00685CE0"/>
  </w:style>
  <w:style w:type="character" w:customStyle="1" w:styleId="WW8Num14z8">
    <w:name w:val="WW8Num14z8"/>
    <w:rsid w:val="00685CE0"/>
  </w:style>
  <w:style w:type="character" w:customStyle="1" w:styleId="WW8Num15z0">
    <w:name w:val="WW8Num15z0"/>
    <w:rsid w:val="00685CE0"/>
  </w:style>
  <w:style w:type="character" w:customStyle="1" w:styleId="WW8Num15z1">
    <w:name w:val="WW8Num15z1"/>
    <w:rsid w:val="00685CE0"/>
    <w:rPr>
      <w:rFonts w:ascii="Courier New" w:hAnsi="Courier New" w:cs="Courier New" w:hint="default"/>
    </w:rPr>
  </w:style>
  <w:style w:type="character" w:customStyle="1" w:styleId="WW8Num15z2">
    <w:name w:val="WW8Num15z2"/>
    <w:rsid w:val="00685CE0"/>
    <w:rPr>
      <w:rFonts w:ascii="Wingdings" w:hAnsi="Wingdings" w:cs="Wingdings" w:hint="default"/>
    </w:rPr>
  </w:style>
  <w:style w:type="character" w:customStyle="1" w:styleId="WW8Num15z3">
    <w:name w:val="WW8Num15z3"/>
    <w:rsid w:val="00685CE0"/>
    <w:rPr>
      <w:rFonts w:ascii="Symbol" w:hAnsi="Symbol" w:cs="Symbol" w:hint="default"/>
    </w:rPr>
  </w:style>
  <w:style w:type="character" w:customStyle="1" w:styleId="WW8Num15z4">
    <w:name w:val="WW8Num15z4"/>
    <w:rsid w:val="00685CE0"/>
  </w:style>
  <w:style w:type="character" w:customStyle="1" w:styleId="WW8Num15z5">
    <w:name w:val="WW8Num15z5"/>
    <w:rsid w:val="00685CE0"/>
  </w:style>
  <w:style w:type="character" w:customStyle="1" w:styleId="WW8Num15z6">
    <w:name w:val="WW8Num15z6"/>
    <w:rsid w:val="00685CE0"/>
  </w:style>
  <w:style w:type="character" w:customStyle="1" w:styleId="WW8Num15z7">
    <w:name w:val="WW8Num15z7"/>
    <w:rsid w:val="00685CE0"/>
  </w:style>
  <w:style w:type="character" w:customStyle="1" w:styleId="WW8Num15z8">
    <w:name w:val="WW8Num15z8"/>
    <w:rsid w:val="00685CE0"/>
  </w:style>
  <w:style w:type="character" w:customStyle="1" w:styleId="WW8Num16z0">
    <w:name w:val="WW8Num16z0"/>
    <w:rsid w:val="00685CE0"/>
    <w:rPr>
      <w:rFonts w:ascii="Times New Roman" w:eastAsia="Times New Roman" w:hAnsi="Times New Roman" w:cs="Times New Roman" w:hint="default"/>
    </w:rPr>
  </w:style>
  <w:style w:type="character" w:customStyle="1" w:styleId="WW8Num16z1">
    <w:name w:val="WW8Num16z1"/>
    <w:rsid w:val="00685CE0"/>
    <w:rPr>
      <w:rFonts w:ascii="Courier New" w:hAnsi="Courier New" w:cs="Courier New" w:hint="default"/>
    </w:rPr>
  </w:style>
  <w:style w:type="character" w:customStyle="1" w:styleId="WW8Num16z2">
    <w:name w:val="WW8Num16z2"/>
    <w:rsid w:val="00685CE0"/>
    <w:rPr>
      <w:rFonts w:ascii="Wingdings" w:hAnsi="Wingdings" w:cs="Wingdings" w:hint="default"/>
    </w:rPr>
  </w:style>
  <w:style w:type="character" w:customStyle="1" w:styleId="WW8Num16z3">
    <w:name w:val="WW8Num16z3"/>
    <w:rsid w:val="00685CE0"/>
    <w:rPr>
      <w:rFonts w:ascii="Symbol" w:hAnsi="Symbol" w:cs="Symbol" w:hint="default"/>
    </w:rPr>
  </w:style>
  <w:style w:type="character" w:customStyle="1" w:styleId="Policepardfaut2">
    <w:name w:val="Police par défaut2"/>
    <w:rsid w:val="00685CE0"/>
  </w:style>
  <w:style w:type="character" w:customStyle="1" w:styleId="WW8Num5z1">
    <w:name w:val="WW8Num5z1"/>
    <w:rsid w:val="00685CE0"/>
  </w:style>
  <w:style w:type="character" w:customStyle="1" w:styleId="WW8Num5z2">
    <w:name w:val="WW8Num5z2"/>
    <w:rsid w:val="00685CE0"/>
  </w:style>
  <w:style w:type="character" w:customStyle="1" w:styleId="WW8Num5z3">
    <w:name w:val="WW8Num5z3"/>
    <w:rsid w:val="00685CE0"/>
  </w:style>
  <w:style w:type="character" w:customStyle="1" w:styleId="WW8Num5z4">
    <w:name w:val="WW8Num5z4"/>
    <w:rsid w:val="00685CE0"/>
  </w:style>
  <w:style w:type="character" w:customStyle="1" w:styleId="WW8Num5z5">
    <w:name w:val="WW8Num5z5"/>
    <w:rsid w:val="00685CE0"/>
  </w:style>
  <w:style w:type="character" w:customStyle="1" w:styleId="WW8Num5z6">
    <w:name w:val="WW8Num5z6"/>
    <w:rsid w:val="00685CE0"/>
  </w:style>
  <w:style w:type="character" w:customStyle="1" w:styleId="WW8Num5z7">
    <w:name w:val="WW8Num5z7"/>
    <w:rsid w:val="00685CE0"/>
  </w:style>
  <w:style w:type="character" w:customStyle="1" w:styleId="WW8Num5z8">
    <w:name w:val="WW8Num5z8"/>
    <w:rsid w:val="00685CE0"/>
  </w:style>
  <w:style w:type="character" w:customStyle="1" w:styleId="WW8Num11z4">
    <w:name w:val="WW8Num11z4"/>
    <w:rsid w:val="00685CE0"/>
  </w:style>
  <w:style w:type="character" w:customStyle="1" w:styleId="WW8Num11z5">
    <w:name w:val="WW8Num11z5"/>
    <w:rsid w:val="00685CE0"/>
  </w:style>
  <w:style w:type="character" w:customStyle="1" w:styleId="WW8Num11z6">
    <w:name w:val="WW8Num11z6"/>
    <w:rsid w:val="00685CE0"/>
  </w:style>
  <w:style w:type="character" w:customStyle="1" w:styleId="WW8Num11z7">
    <w:name w:val="WW8Num11z7"/>
    <w:rsid w:val="00685CE0"/>
  </w:style>
  <w:style w:type="character" w:customStyle="1" w:styleId="WW8Num11z8">
    <w:name w:val="WW8Num11z8"/>
    <w:rsid w:val="00685CE0"/>
  </w:style>
  <w:style w:type="character" w:customStyle="1" w:styleId="Policepardfaut1">
    <w:name w:val="Police par défaut1"/>
    <w:rsid w:val="00685CE0"/>
  </w:style>
  <w:style w:type="character" w:customStyle="1" w:styleId="Policepardfaut3">
    <w:name w:val="Police par défaut3"/>
    <w:rsid w:val="00685CE0"/>
  </w:style>
  <w:style w:type="character" w:customStyle="1" w:styleId="5ArticlenormalCar">
    <w:name w:val="5. Article normal Car"/>
    <w:rsid w:val="00685CE0"/>
  </w:style>
  <w:style w:type="character" w:customStyle="1" w:styleId="4Sous-articleCar">
    <w:name w:val="4. Sous-article Car"/>
    <w:rsid w:val="00685CE0"/>
  </w:style>
  <w:style w:type="character" w:customStyle="1" w:styleId="Article1Car">
    <w:name w:val="Article 1 Car"/>
    <w:rsid w:val="00685CE0"/>
  </w:style>
  <w:style w:type="character" w:customStyle="1" w:styleId="Article0-SoulignCar">
    <w:name w:val="Article 0 - Souligné Car"/>
    <w:rsid w:val="00685CE0"/>
  </w:style>
  <w:style w:type="character" w:customStyle="1" w:styleId="1CadretitrecentrCar">
    <w:name w:val="1. Cadre titre centré Car"/>
    <w:rsid w:val="00685CE0"/>
  </w:style>
  <w:style w:type="character" w:customStyle="1" w:styleId="51ListelargeCar">
    <w:name w:val="5.1. Liste large Car"/>
    <w:basedOn w:val="5ArticlenormalCar"/>
    <w:rsid w:val="00685CE0"/>
  </w:style>
  <w:style w:type="character" w:customStyle="1" w:styleId="52ListetroiteCar">
    <w:name w:val="5.2.  Liste étroite Car"/>
    <w:basedOn w:val="51ListelargeCar"/>
    <w:rsid w:val="00685CE0"/>
  </w:style>
  <w:style w:type="character" w:customStyle="1" w:styleId="54ListesecondaireCar">
    <w:name w:val="5.4. Liste secondaire Car"/>
    <w:basedOn w:val="52ListetroiteCar"/>
    <w:rsid w:val="00685CE0"/>
  </w:style>
  <w:style w:type="character" w:customStyle="1" w:styleId="55ConsigneCar">
    <w:name w:val="5.5. Consigne Car"/>
    <w:rsid w:val="00685CE0"/>
  </w:style>
  <w:style w:type="character" w:customStyle="1" w:styleId="53ListelargecondenseCar">
    <w:name w:val="5.3. Liste large condensée Car"/>
    <w:basedOn w:val="51ListelargeCar"/>
    <w:rsid w:val="00685CE0"/>
  </w:style>
  <w:style w:type="character" w:customStyle="1" w:styleId="1CadretitregaucheCar">
    <w:name w:val="1. Cadre titre gauche Car"/>
    <w:basedOn w:val="1CadretitrecentrCar"/>
    <w:rsid w:val="00685CE0"/>
  </w:style>
  <w:style w:type="character" w:customStyle="1" w:styleId="7BasdepageCar">
    <w:name w:val="7. Bas de page Car"/>
    <w:rsid w:val="00685CE0"/>
  </w:style>
  <w:style w:type="character" w:customStyle="1" w:styleId="Article2Car">
    <w:name w:val="Article 2 Car"/>
    <w:rsid w:val="00685CE0"/>
  </w:style>
  <w:style w:type="character" w:customStyle="1" w:styleId="Article0Car">
    <w:name w:val="Article 0 Car"/>
    <w:rsid w:val="00685CE0"/>
  </w:style>
  <w:style w:type="character" w:customStyle="1" w:styleId="6TablulationslargesCar">
    <w:name w:val="6. Tablulations larges Car"/>
    <w:basedOn w:val="5ArticlenormalCar"/>
    <w:rsid w:val="00685CE0"/>
  </w:style>
  <w:style w:type="character" w:customStyle="1" w:styleId="Textedelespacerserv1">
    <w:name w:val="Texte de l'espace réservé1"/>
    <w:rsid w:val="00685CE0"/>
    <w:rPr>
      <w:color w:val="808080"/>
    </w:rPr>
  </w:style>
  <w:style w:type="character" w:customStyle="1" w:styleId="Style1">
    <w:name w:val="Style1"/>
    <w:rsid w:val="00685CE0"/>
  </w:style>
  <w:style w:type="character" w:customStyle="1" w:styleId="Style2">
    <w:name w:val="Style2"/>
    <w:rsid w:val="00685CE0"/>
  </w:style>
  <w:style w:type="character" w:customStyle="1" w:styleId="Retraitcorpsdetexte2Car">
    <w:name w:val="Retrait corps de texte 2 Car"/>
    <w:rsid w:val="00685CE0"/>
  </w:style>
  <w:style w:type="character" w:customStyle="1" w:styleId="Corpsdetexte3Car">
    <w:name w:val="Corps de texte 3 Car"/>
    <w:rsid w:val="00685CE0"/>
  </w:style>
  <w:style w:type="character" w:customStyle="1" w:styleId="ExplorateurdedocumentCar">
    <w:name w:val="Explorateur de document Car"/>
    <w:rsid w:val="00685CE0"/>
  </w:style>
  <w:style w:type="character" w:customStyle="1" w:styleId="Retraitcorpsdetexte3Car">
    <w:name w:val="Retrait corps de texte 3 Car"/>
    <w:rsid w:val="00685CE0"/>
  </w:style>
  <w:style w:type="character" w:customStyle="1" w:styleId="Emphaseintense1">
    <w:name w:val="Emphase intense1"/>
    <w:rsid w:val="00685CE0"/>
  </w:style>
  <w:style w:type="character" w:customStyle="1" w:styleId="Style3Car">
    <w:name w:val="Style3 Car"/>
    <w:rsid w:val="00685CE0"/>
  </w:style>
  <w:style w:type="character" w:customStyle="1" w:styleId="Accentuationintense1">
    <w:name w:val="Accentuation intense1"/>
    <w:rsid w:val="00685CE0"/>
  </w:style>
  <w:style w:type="character" w:customStyle="1" w:styleId="ART-0Car">
    <w:name w:val="ART-0 Car"/>
    <w:rsid w:val="00685CE0"/>
  </w:style>
  <w:style w:type="character" w:customStyle="1" w:styleId="ListLabel1">
    <w:name w:val="ListLabel 1"/>
    <w:rsid w:val="00685CE0"/>
    <w:rPr>
      <w:rFonts w:eastAsia="Times New Roman" w:cs="Wingdings"/>
    </w:rPr>
  </w:style>
  <w:style w:type="character" w:customStyle="1" w:styleId="ListLabel2">
    <w:name w:val="ListLabel 2"/>
    <w:rsid w:val="00685CE0"/>
    <w:rPr>
      <w:rFonts w:cs="Lucida Grande"/>
    </w:rPr>
  </w:style>
  <w:style w:type="character" w:customStyle="1" w:styleId="ListLabel3">
    <w:name w:val="ListLabel 3"/>
    <w:rsid w:val="00685CE0"/>
    <w:rPr>
      <w:rFonts w:eastAsia="Times New Roman"/>
    </w:rPr>
  </w:style>
  <w:style w:type="character" w:customStyle="1" w:styleId="ListLabel4">
    <w:name w:val="ListLabel 4"/>
    <w:rsid w:val="00685CE0"/>
  </w:style>
  <w:style w:type="character" w:customStyle="1" w:styleId="ListLabel5">
    <w:name w:val="ListLabel 5"/>
    <w:rsid w:val="00685CE0"/>
  </w:style>
  <w:style w:type="character" w:customStyle="1" w:styleId="ListLabel6">
    <w:name w:val="ListLabel 6"/>
    <w:rsid w:val="00685CE0"/>
  </w:style>
  <w:style w:type="character" w:customStyle="1" w:styleId="ListLabel7">
    <w:name w:val="ListLabel 7"/>
    <w:rsid w:val="00685CE0"/>
  </w:style>
  <w:style w:type="character" w:customStyle="1" w:styleId="ListLabel8">
    <w:name w:val="ListLabel 8"/>
    <w:rsid w:val="00685CE0"/>
  </w:style>
  <w:style w:type="character" w:customStyle="1" w:styleId="ListLabel9">
    <w:name w:val="ListLabel 9"/>
    <w:rsid w:val="00685CE0"/>
    <w:rPr>
      <w:b/>
    </w:rPr>
  </w:style>
  <w:style w:type="character" w:customStyle="1" w:styleId="ListLabel10">
    <w:name w:val="ListLabel 10"/>
    <w:rsid w:val="00685CE0"/>
    <w:rPr>
      <w:rFonts w:eastAsia="Times New Roman"/>
      <w:w w:val="100"/>
    </w:rPr>
  </w:style>
  <w:style w:type="character" w:customStyle="1" w:styleId="ListLabel11">
    <w:name w:val="ListLabel 11"/>
    <w:rsid w:val="00685CE0"/>
    <w:rPr>
      <w:rFonts w:eastAsia="Times New Roman"/>
      <w:w w:val="5"/>
    </w:rPr>
  </w:style>
  <w:style w:type="character" w:customStyle="1" w:styleId="ListLabel12">
    <w:name w:val="ListLabel 12"/>
    <w:rsid w:val="00685CE0"/>
    <w:rPr>
      <w:rFonts w:cs="Symbol"/>
    </w:rPr>
  </w:style>
  <w:style w:type="character" w:customStyle="1" w:styleId="ListLabel13">
    <w:name w:val="ListLabel 13"/>
    <w:rsid w:val="00685CE0"/>
    <w:rPr>
      <w:rFonts w:eastAsia="Times New Roman" w:cs="Symbol"/>
    </w:rPr>
  </w:style>
  <w:style w:type="character" w:customStyle="1" w:styleId="ListLabel14">
    <w:name w:val="ListLabel 14"/>
    <w:rsid w:val="00685CE0"/>
  </w:style>
  <w:style w:type="character" w:customStyle="1" w:styleId="ListLabel15">
    <w:name w:val="ListLabel 15"/>
    <w:rsid w:val="00685CE0"/>
    <w:rPr>
      <w:rFonts w:eastAsia="Times New Roman" w:cs="Times New Roman"/>
    </w:rPr>
  </w:style>
  <w:style w:type="character" w:customStyle="1" w:styleId="ListLabel16">
    <w:name w:val="ListLabel 16"/>
    <w:rsid w:val="00685CE0"/>
  </w:style>
  <w:style w:type="character" w:customStyle="1" w:styleId="ListLabel17">
    <w:name w:val="ListLabel 17"/>
    <w:rsid w:val="00685CE0"/>
  </w:style>
  <w:style w:type="character" w:customStyle="1" w:styleId="ListLabel18">
    <w:name w:val="ListLabel 18"/>
    <w:rsid w:val="00685CE0"/>
  </w:style>
  <w:style w:type="character" w:customStyle="1" w:styleId="ART-LISTECar">
    <w:name w:val="ART-LISTE Car"/>
    <w:rsid w:val="00685CE0"/>
  </w:style>
  <w:style w:type="character" w:customStyle="1" w:styleId="Retraitcorpsdetexte3Car1">
    <w:name w:val="Retrait corps de texte 3 Car1"/>
    <w:rsid w:val="00685CE0"/>
    <w:rPr>
      <w:sz w:val="16"/>
      <w:szCs w:val="16"/>
    </w:rPr>
  </w:style>
  <w:style w:type="character" w:customStyle="1" w:styleId="Corpsdetexte2Car1">
    <w:name w:val="Corps de texte 2 Car1"/>
    <w:basedOn w:val="Policepardfaut2"/>
    <w:rsid w:val="00685CE0"/>
  </w:style>
  <w:style w:type="paragraph" w:customStyle="1" w:styleId="Titre30">
    <w:name w:val="Titre3"/>
    <w:basedOn w:val="Normal"/>
    <w:next w:val="Corpsdetexte"/>
    <w:rsid w:val="00685CE0"/>
    <w:pPr>
      <w:keepNext/>
      <w:spacing w:before="240" w:after="120"/>
      <w:jc w:val="both"/>
    </w:pPr>
    <w:rPr>
      <w:rFonts w:ascii="Arial" w:eastAsia="Arial Unicode MS" w:hAnsi="Arial" w:cs="Arial Unicode MS"/>
      <w:sz w:val="28"/>
      <w:szCs w:val="28"/>
      <w:lang w:eastAsia="fr-FR" w:bidi="fr-FR"/>
    </w:rPr>
  </w:style>
  <w:style w:type="character" w:customStyle="1" w:styleId="CorpsdetexteCar1">
    <w:name w:val="Corps de texte Car1"/>
    <w:basedOn w:val="Policepardfaut"/>
    <w:rsid w:val="00685CE0"/>
    <w:rPr>
      <w:rFonts w:ascii="Arial" w:hAnsi="Arial"/>
      <w:sz w:val="20"/>
      <w:szCs w:val="20"/>
      <w:lang w:bidi="fr-FR"/>
    </w:rPr>
  </w:style>
  <w:style w:type="paragraph" w:styleId="Liste">
    <w:name w:val="List"/>
    <w:basedOn w:val="Corpsdetexte"/>
    <w:rsid w:val="00685CE0"/>
    <w:pPr>
      <w:spacing w:after="160" w:line="259" w:lineRule="auto"/>
    </w:pPr>
    <w:rPr>
      <w:rFonts w:ascii="Arial" w:eastAsiaTheme="minorEastAsia" w:hAnsi="Arial"/>
      <w:sz w:val="20"/>
      <w:szCs w:val="20"/>
      <w:lang w:eastAsia="fr-FR" w:bidi="fr-FR"/>
    </w:rPr>
  </w:style>
  <w:style w:type="paragraph" w:customStyle="1" w:styleId="Lgende3">
    <w:name w:val="Légende3"/>
    <w:basedOn w:val="Normal"/>
    <w:rsid w:val="00685CE0"/>
    <w:pPr>
      <w:suppressLineNumbers/>
      <w:spacing w:before="120" w:after="120"/>
      <w:jc w:val="both"/>
    </w:pPr>
    <w:rPr>
      <w:rFonts w:ascii="Arial" w:eastAsiaTheme="minorEastAsia" w:hAnsi="Arial"/>
      <w:i/>
      <w:iCs/>
      <w:sz w:val="24"/>
      <w:szCs w:val="24"/>
      <w:lang w:eastAsia="fr-FR" w:bidi="fr-FR"/>
    </w:rPr>
  </w:style>
  <w:style w:type="paragraph" w:customStyle="1" w:styleId="Index">
    <w:name w:val="Index"/>
    <w:basedOn w:val="Normal"/>
    <w:rsid w:val="00685CE0"/>
    <w:pPr>
      <w:suppressLineNumbers/>
      <w:jc w:val="both"/>
    </w:pPr>
    <w:rPr>
      <w:rFonts w:ascii="Arial" w:eastAsiaTheme="minorEastAsia" w:hAnsi="Arial"/>
      <w:sz w:val="20"/>
      <w:szCs w:val="20"/>
      <w:lang w:eastAsia="fr-FR" w:bidi="fr-FR"/>
    </w:rPr>
  </w:style>
  <w:style w:type="paragraph" w:customStyle="1" w:styleId="Titre20">
    <w:name w:val="Titre2"/>
    <w:basedOn w:val="Normal"/>
    <w:next w:val="Corpsdetexte"/>
    <w:rsid w:val="00685CE0"/>
    <w:pPr>
      <w:keepNext/>
      <w:spacing w:before="240" w:after="120"/>
      <w:jc w:val="both"/>
    </w:pPr>
    <w:rPr>
      <w:rFonts w:ascii="Arial" w:eastAsiaTheme="minorEastAsia" w:hAnsi="Arial"/>
      <w:sz w:val="20"/>
      <w:szCs w:val="20"/>
      <w:lang w:eastAsia="fr-FR" w:bidi="fr-FR"/>
    </w:rPr>
  </w:style>
  <w:style w:type="paragraph" w:customStyle="1" w:styleId="Lgende2">
    <w:name w:val="Légende2"/>
    <w:basedOn w:val="Normal"/>
    <w:rsid w:val="00685CE0"/>
    <w:pPr>
      <w:suppressLineNumbers/>
      <w:spacing w:before="120" w:after="120"/>
      <w:jc w:val="both"/>
    </w:pPr>
    <w:rPr>
      <w:rFonts w:ascii="Arial" w:eastAsiaTheme="minorEastAsia" w:hAnsi="Arial"/>
      <w:sz w:val="20"/>
      <w:szCs w:val="20"/>
      <w:lang w:eastAsia="fr-FR" w:bidi="fr-FR"/>
    </w:rPr>
  </w:style>
  <w:style w:type="paragraph" w:customStyle="1" w:styleId="Titre10">
    <w:name w:val="Titre1"/>
    <w:basedOn w:val="Normal"/>
    <w:next w:val="Corpsdetexte"/>
    <w:rsid w:val="00685CE0"/>
    <w:pPr>
      <w:keepNext/>
      <w:spacing w:before="240" w:after="120"/>
      <w:jc w:val="both"/>
    </w:pPr>
    <w:rPr>
      <w:rFonts w:ascii="Arial" w:eastAsiaTheme="minorEastAsia" w:hAnsi="Arial"/>
      <w:sz w:val="20"/>
      <w:szCs w:val="20"/>
      <w:lang w:eastAsia="fr-FR" w:bidi="fr-FR"/>
    </w:rPr>
  </w:style>
  <w:style w:type="paragraph" w:customStyle="1" w:styleId="Lgende1">
    <w:name w:val="Légende1"/>
    <w:basedOn w:val="Normal"/>
    <w:rsid w:val="00685CE0"/>
    <w:pPr>
      <w:suppressLineNumbers/>
      <w:spacing w:before="120" w:after="120"/>
      <w:jc w:val="both"/>
    </w:pPr>
    <w:rPr>
      <w:rFonts w:ascii="Arial" w:eastAsiaTheme="minorEastAsia" w:hAnsi="Arial"/>
      <w:sz w:val="20"/>
      <w:szCs w:val="20"/>
      <w:lang w:eastAsia="fr-FR" w:bidi="fr-FR"/>
    </w:rPr>
  </w:style>
  <w:style w:type="paragraph" w:customStyle="1" w:styleId="Commentaire1">
    <w:name w:val="Commentaire1"/>
    <w:basedOn w:val="Normal"/>
    <w:rsid w:val="00685CE0"/>
    <w:pPr>
      <w:widowControl w:val="0"/>
      <w:jc w:val="both"/>
    </w:pPr>
    <w:rPr>
      <w:rFonts w:ascii="Arial" w:eastAsia="Lucida Sans Unicode" w:hAnsi="Arial"/>
      <w:kern w:val="1"/>
      <w:sz w:val="20"/>
      <w:szCs w:val="24"/>
      <w:lang w:eastAsia="fr-FR" w:bidi="fr-FR"/>
    </w:rPr>
  </w:style>
  <w:style w:type="paragraph" w:customStyle="1" w:styleId="4Sous-article">
    <w:name w:val="4. Sous-article"/>
    <w:basedOn w:val="Normal"/>
    <w:rsid w:val="00685CE0"/>
    <w:pPr>
      <w:spacing w:after="200"/>
      <w:jc w:val="both"/>
    </w:pPr>
    <w:rPr>
      <w:rFonts w:ascii="Arial" w:eastAsiaTheme="minorEastAsia" w:hAnsi="Arial"/>
      <w:sz w:val="20"/>
      <w:szCs w:val="20"/>
      <w:lang w:eastAsia="fr-FR" w:bidi="fr-FR"/>
    </w:rPr>
  </w:style>
  <w:style w:type="paragraph" w:customStyle="1" w:styleId="5Articlenormal">
    <w:name w:val="5. Article normal"/>
    <w:basedOn w:val="Normal"/>
    <w:rsid w:val="00685CE0"/>
    <w:pPr>
      <w:spacing w:after="0"/>
      <w:ind w:left="284" w:right="311"/>
      <w:jc w:val="both"/>
    </w:pPr>
    <w:rPr>
      <w:rFonts w:ascii="Arial" w:eastAsiaTheme="minorEastAsia" w:hAnsi="Arial"/>
      <w:sz w:val="20"/>
      <w:szCs w:val="20"/>
      <w:lang w:eastAsia="fr-FR" w:bidi="fr-FR"/>
    </w:rPr>
  </w:style>
  <w:style w:type="paragraph" w:customStyle="1" w:styleId="3Titrearticle">
    <w:name w:val="3. Titre article"/>
    <w:basedOn w:val="Normal"/>
    <w:rsid w:val="00685CE0"/>
    <w:pPr>
      <w:jc w:val="both"/>
    </w:pPr>
    <w:rPr>
      <w:rFonts w:ascii="Arial" w:eastAsiaTheme="minorEastAsia" w:hAnsi="Arial"/>
      <w:sz w:val="20"/>
      <w:szCs w:val="20"/>
      <w:lang w:eastAsia="fr-FR" w:bidi="fr-FR"/>
    </w:rPr>
  </w:style>
  <w:style w:type="paragraph" w:customStyle="1" w:styleId="56Soulign">
    <w:name w:val="5.6. Souligné"/>
    <w:basedOn w:val="5Articlenormal"/>
    <w:rsid w:val="00685CE0"/>
    <w:pPr>
      <w:spacing w:after="200"/>
      <w:ind w:right="312"/>
    </w:pPr>
    <w:rPr>
      <w:u w:val="single"/>
    </w:rPr>
  </w:style>
  <w:style w:type="paragraph" w:customStyle="1" w:styleId="1Cadretitrecentr">
    <w:name w:val="1. Cadre titre centré"/>
    <w:basedOn w:val="Normal"/>
    <w:rsid w:val="00685CE0"/>
    <w:pPr>
      <w:pBdr>
        <w:top w:val="single" w:sz="8" w:space="1" w:color="C0C0C0"/>
        <w:left w:val="single" w:sz="8" w:space="1" w:color="C0C0C0"/>
        <w:bottom w:val="single" w:sz="8" w:space="1" w:color="C0C0C0"/>
        <w:right w:val="single" w:sz="8" w:space="4" w:color="C0C0C0"/>
      </w:pBdr>
      <w:tabs>
        <w:tab w:val="left" w:pos="9923"/>
      </w:tabs>
      <w:spacing w:after="0"/>
      <w:ind w:left="397" w:right="397"/>
      <w:jc w:val="center"/>
    </w:pPr>
    <w:rPr>
      <w:rFonts w:ascii="Arial" w:eastAsiaTheme="minorEastAsia" w:hAnsi="Arial"/>
      <w:sz w:val="20"/>
      <w:szCs w:val="20"/>
      <w:lang w:eastAsia="fr-FR" w:bidi="fr-FR"/>
    </w:rPr>
  </w:style>
  <w:style w:type="paragraph" w:customStyle="1" w:styleId="51Listelarge">
    <w:name w:val="5.1. Liste large"/>
    <w:basedOn w:val="5Articlenormal"/>
    <w:rsid w:val="00685CE0"/>
    <w:pPr>
      <w:spacing w:before="120" w:after="80"/>
      <w:ind w:left="709" w:hanging="425"/>
    </w:pPr>
  </w:style>
  <w:style w:type="paragraph" w:customStyle="1" w:styleId="52Listetroite">
    <w:name w:val="5.2.  Liste étroite"/>
    <w:basedOn w:val="51Listelarge"/>
    <w:rsid w:val="00685CE0"/>
    <w:pPr>
      <w:tabs>
        <w:tab w:val="left" w:pos="9072"/>
      </w:tabs>
      <w:spacing w:before="0" w:after="0"/>
      <w:ind w:left="1134" w:right="962"/>
    </w:pPr>
  </w:style>
  <w:style w:type="paragraph" w:customStyle="1" w:styleId="54Listesecondaire">
    <w:name w:val="5.4. Liste secondaire"/>
    <w:basedOn w:val="52Listetroite"/>
    <w:rsid w:val="00685CE0"/>
    <w:pPr>
      <w:tabs>
        <w:tab w:val="clear" w:pos="9072"/>
        <w:tab w:val="left" w:pos="8931"/>
      </w:tabs>
      <w:ind w:right="1387"/>
    </w:pPr>
  </w:style>
  <w:style w:type="paragraph" w:customStyle="1" w:styleId="55Consigne">
    <w:name w:val="5.5. Consigne"/>
    <w:basedOn w:val="5Articlenormal"/>
    <w:rsid w:val="00685CE0"/>
    <w:pPr>
      <w:spacing w:after="80"/>
      <w:ind w:right="312" w:hanging="142"/>
    </w:pPr>
  </w:style>
  <w:style w:type="paragraph" w:customStyle="1" w:styleId="53Listelargecondense">
    <w:name w:val="5.3. Liste large condensée"/>
    <w:basedOn w:val="51Listelarge"/>
    <w:rsid w:val="00685CE0"/>
    <w:pPr>
      <w:spacing w:before="0" w:after="0"/>
      <w:ind w:right="312"/>
    </w:pPr>
  </w:style>
  <w:style w:type="paragraph" w:customStyle="1" w:styleId="1Cadretitregauche">
    <w:name w:val="1. Cadre titre gauche"/>
    <w:basedOn w:val="1Cadretitrecentr"/>
    <w:rsid w:val="00685CE0"/>
    <w:pPr>
      <w:ind w:firstLine="312"/>
      <w:jc w:val="left"/>
    </w:pPr>
  </w:style>
  <w:style w:type="character" w:customStyle="1" w:styleId="En-tteCar1">
    <w:name w:val="En-tête Car1"/>
    <w:basedOn w:val="Policepardfaut"/>
    <w:rsid w:val="00685CE0"/>
    <w:rPr>
      <w:rFonts w:ascii="Arial" w:hAnsi="Arial"/>
      <w:sz w:val="20"/>
      <w:szCs w:val="20"/>
      <w:lang w:bidi="fr-FR"/>
    </w:rPr>
  </w:style>
  <w:style w:type="character" w:customStyle="1" w:styleId="PieddepageCar1">
    <w:name w:val="Pied de page Car1"/>
    <w:basedOn w:val="Policepardfaut"/>
    <w:rsid w:val="00685CE0"/>
    <w:rPr>
      <w:rFonts w:ascii="Arial" w:hAnsi="Arial"/>
      <w:sz w:val="20"/>
      <w:szCs w:val="20"/>
      <w:lang w:bidi="fr-FR"/>
    </w:rPr>
  </w:style>
  <w:style w:type="paragraph" w:customStyle="1" w:styleId="7Basdepage">
    <w:name w:val="7. Bas de page"/>
    <w:basedOn w:val="Pieddepage"/>
    <w:rsid w:val="00685CE0"/>
    <w:pPr>
      <w:suppressLineNumbers/>
      <w:spacing w:after="160" w:line="259" w:lineRule="auto"/>
      <w:jc w:val="center"/>
    </w:pPr>
    <w:rPr>
      <w:rFonts w:ascii="Arial" w:eastAsiaTheme="minorEastAsia" w:hAnsi="Arial"/>
      <w:sz w:val="20"/>
      <w:szCs w:val="20"/>
      <w:lang w:eastAsia="fr-FR" w:bidi="fr-FR"/>
    </w:rPr>
  </w:style>
  <w:style w:type="paragraph" w:customStyle="1" w:styleId="Listecouleur-Accent11">
    <w:name w:val="Liste couleur - Accent 11"/>
    <w:basedOn w:val="Normal"/>
    <w:rsid w:val="00685CE0"/>
    <w:pPr>
      <w:spacing w:after="0"/>
      <w:ind w:left="720"/>
      <w:jc w:val="both"/>
    </w:pPr>
    <w:rPr>
      <w:rFonts w:ascii="Arial" w:eastAsiaTheme="minorEastAsia" w:hAnsi="Arial"/>
      <w:sz w:val="20"/>
      <w:szCs w:val="20"/>
      <w:lang w:eastAsia="fr-FR" w:bidi="fr-FR"/>
    </w:rPr>
  </w:style>
  <w:style w:type="paragraph" w:customStyle="1" w:styleId="Article">
    <w:name w:val="Article"/>
    <w:basedOn w:val="Normal"/>
    <w:rsid w:val="00685CE0"/>
    <w:pPr>
      <w:widowControl w:val="0"/>
      <w:jc w:val="both"/>
    </w:pPr>
    <w:rPr>
      <w:rFonts w:ascii="Arial" w:eastAsiaTheme="minorEastAsia" w:hAnsi="Arial"/>
      <w:sz w:val="20"/>
      <w:szCs w:val="20"/>
      <w:lang w:eastAsia="fr-FR" w:bidi="fr-FR"/>
    </w:rPr>
  </w:style>
  <w:style w:type="paragraph" w:customStyle="1" w:styleId="Article2">
    <w:name w:val="Article 2"/>
    <w:basedOn w:val="Normal"/>
    <w:rsid w:val="00685CE0"/>
    <w:pPr>
      <w:widowControl w:val="0"/>
      <w:spacing w:after="0"/>
      <w:ind w:left="284"/>
      <w:jc w:val="both"/>
    </w:pPr>
    <w:rPr>
      <w:rFonts w:ascii="Arial" w:eastAsiaTheme="minorEastAsia" w:hAnsi="Arial"/>
      <w:sz w:val="20"/>
      <w:szCs w:val="20"/>
      <w:lang w:eastAsia="fr-FR" w:bidi="fr-FR"/>
    </w:rPr>
  </w:style>
  <w:style w:type="paragraph" w:customStyle="1" w:styleId="Article0">
    <w:name w:val="Article 0"/>
    <w:basedOn w:val="Normal"/>
    <w:rsid w:val="00685CE0"/>
    <w:pPr>
      <w:widowControl w:val="0"/>
      <w:spacing w:after="0"/>
      <w:ind w:left="426"/>
      <w:jc w:val="both"/>
    </w:pPr>
    <w:rPr>
      <w:rFonts w:ascii="Arial" w:eastAsiaTheme="minorEastAsia" w:hAnsi="Arial"/>
      <w:sz w:val="20"/>
      <w:szCs w:val="20"/>
      <w:lang w:eastAsia="fr-FR" w:bidi="fr-FR"/>
    </w:rPr>
  </w:style>
  <w:style w:type="paragraph" w:customStyle="1" w:styleId="Article3">
    <w:name w:val="Article 3"/>
    <w:basedOn w:val="Normal"/>
    <w:rsid w:val="00685CE0"/>
    <w:pPr>
      <w:widowControl w:val="0"/>
      <w:spacing w:after="0"/>
      <w:ind w:left="426"/>
      <w:jc w:val="both"/>
    </w:pPr>
    <w:rPr>
      <w:rFonts w:ascii="Arial" w:eastAsiaTheme="minorEastAsia" w:hAnsi="Arial"/>
      <w:sz w:val="20"/>
      <w:szCs w:val="20"/>
      <w:lang w:eastAsia="fr-FR" w:bidi="fr-FR"/>
    </w:rPr>
  </w:style>
  <w:style w:type="paragraph" w:customStyle="1" w:styleId="6Tablulationslarges">
    <w:name w:val="6. Tablulations larges"/>
    <w:basedOn w:val="5Articlenormal"/>
    <w:rsid w:val="00685CE0"/>
    <w:pPr>
      <w:tabs>
        <w:tab w:val="left" w:leader="dot" w:pos="9923"/>
      </w:tabs>
      <w:spacing w:line="360" w:lineRule="auto"/>
      <w:jc w:val="left"/>
    </w:pPr>
  </w:style>
  <w:style w:type="paragraph" w:customStyle="1" w:styleId="Textedebulles1">
    <w:name w:val="Texte de bulles1"/>
    <w:basedOn w:val="Normal"/>
    <w:rsid w:val="00685CE0"/>
    <w:pPr>
      <w:jc w:val="both"/>
    </w:pPr>
    <w:rPr>
      <w:rFonts w:ascii="Arial" w:eastAsiaTheme="minorEastAsia" w:hAnsi="Arial"/>
      <w:sz w:val="20"/>
      <w:szCs w:val="20"/>
      <w:lang w:eastAsia="fr-FR" w:bidi="fr-FR"/>
    </w:rPr>
  </w:style>
  <w:style w:type="paragraph" w:customStyle="1" w:styleId="Retraitcorpsdetexte21">
    <w:name w:val="Retrait corps de texte 21"/>
    <w:basedOn w:val="Normal"/>
    <w:rsid w:val="00685CE0"/>
    <w:pPr>
      <w:spacing w:after="0"/>
      <w:ind w:left="-567"/>
      <w:jc w:val="both"/>
    </w:pPr>
    <w:rPr>
      <w:rFonts w:ascii="Arial" w:eastAsiaTheme="minorEastAsia" w:hAnsi="Arial"/>
      <w:sz w:val="20"/>
      <w:szCs w:val="20"/>
      <w:lang w:eastAsia="fr-FR" w:bidi="fr-FR"/>
    </w:rPr>
  </w:style>
  <w:style w:type="paragraph" w:customStyle="1" w:styleId="Corpsdetexte31">
    <w:name w:val="Corps de texte 31"/>
    <w:basedOn w:val="Normal"/>
    <w:rsid w:val="00685CE0"/>
    <w:pPr>
      <w:jc w:val="both"/>
    </w:pPr>
    <w:rPr>
      <w:rFonts w:ascii="Arial" w:eastAsiaTheme="minorEastAsia" w:hAnsi="Arial"/>
      <w:sz w:val="20"/>
      <w:szCs w:val="20"/>
      <w:lang w:eastAsia="fr-FR" w:bidi="fr-FR"/>
    </w:rPr>
  </w:style>
  <w:style w:type="paragraph" w:customStyle="1" w:styleId="Corpsdetexte21">
    <w:name w:val="Corps de texte 21"/>
    <w:basedOn w:val="Normal"/>
    <w:rsid w:val="00685CE0"/>
    <w:pPr>
      <w:pBdr>
        <w:top w:val="single" w:sz="4" w:space="1" w:color="000000"/>
        <w:left w:val="single" w:sz="4" w:space="1" w:color="000000"/>
        <w:bottom w:val="single" w:sz="4" w:space="1" w:color="000000"/>
        <w:right w:val="single" w:sz="4" w:space="1" w:color="000000"/>
      </w:pBdr>
      <w:jc w:val="both"/>
    </w:pPr>
    <w:rPr>
      <w:rFonts w:ascii="Arial" w:eastAsiaTheme="minorEastAsia" w:hAnsi="Arial"/>
      <w:sz w:val="20"/>
      <w:szCs w:val="20"/>
      <w:lang w:eastAsia="fr-FR" w:bidi="fr-FR"/>
    </w:rPr>
  </w:style>
  <w:style w:type="paragraph" w:customStyle="1" w:styleId="Explorateurdedocuments1">
    <w:name w:val="Explorateur de documents1"/>
    <w:basedOn w:val="Normal"/>
    <w:rsid w:val="00685CE0"/>
    <w:pPr>
      <w:jc w:val="both"/>
    </w:pPr>
    <w:rPr>
      <w:rFonts w:ascii="Arial" w:eastAsiaTheme="minorEastAsia" w:hAnsi="Arial"/>
      <w:sz w:val="20"/>
      <w:szCs w:val="20"/>
      <w:lang w:eastAsia="fr-FR" w:bidi="fr-FR"/>
    </w:rPr>
  </w:style>
  <w:style w:type="paragraph" w:customStyle="1" w:styleId="Retraitcorpsdetexte31">
    <w:name w:val="Retrait corps de texte 31"/>
    <w:basedOn w:val="Normal"/>
    <w:rsid w:val="00685CE0"/>
    <w:pPr>
      <w:spacing w:after="0"/>
      <w:ind w:left="708"/>
      <w:jc w:val="both"/>
    </w:pPr>
    <w:rPr>
      <w:rFonts w:ascii="Arial" w:eastAsiaTheme="minorEastAsia" w:hAnsi="Arial"/>
      <w:sz w:val="20"/>
      <w:szCs w:val="20"/>
      <w:lang w:eastAsia="fr-FR" w:bidi="fr-FR"/>
    </w:rPr>
  </w:style>
  <w:style w:type="paragraph" w:customStyle="1" w:styleId="Dossiertexte">
    <w:name w:val="Dossier texte"/>
    <w:basedOn w:val="Normal"/>
    <w:rsid w:val="00685CE0"/>
    <w:pPr>
      <w:widowControl w:val="0"/>
      <w:tabs>
        <w:tab w:val="right" w:pos="454"/>
        <w:tab w:val="left" w:pos="567"/>
      </w:tabs>
      <w:suppressAutoHyphens/>
      <w:spacing w:line="288" w:lineRule="auto"/>
      <w:jc w:val="both"/>
    </w:pPr>
    <w:rPr>
      <w:rFonts w:ascii="Arial" w:eastAsiaTheme="minorEastAsia" w:hAnsi="Arial"/>
      <w:sz w:val="20"/>
      <w:szCs w:val="20"/>
      <w:lang w:eastAsia="fr-FR" w:bidi="fr-FR"/>
    </w:rPr>
  </w:style>
  <w:style w:type="paragraph" w:customStyle="1" w:styleId="Style3">
    <w:name w:val="Style3"/>
    <w:basedOn w:val="Normal"/>
    <w:rsid w:val="00685CE0"/>
    <w:pPr>
      <w:jc w:val="both"/>
    </w:pPr>
    <w:rPr>
      <w:rFonts w:ascii="Arial" w:eastAsiaTheme="minorEastAsia" w:hAnsi="Arial"/>
      <w:sz w:val="20"/>
      <w:szCs w:val="20"/>
      <w:lang w:eastAsia="fr-FR" w:bidi="fr-FR"/>
    </w:rPr>
  </w:style>
  <w:style w:type="paragraph" w:customStyle="1" w:styleId="Listecouleur-Accent12">
    <w:name w:val="Liste couleur - Accent 12"/>
    <w:basedOn w:val="Normal"/>
    <w:rsid w:val="00685CE0"/>
    <w:pPr>
      <w:spacing w:after="0"/>
      <w:ind w:left="720"/>
      <w:jc w:val="both"/>
    </w:pPr>
    <w:rPr>
      <w:rFonts w:ascii="Arial" w:eastAsiaTheme="minorEastAsia" w:hAnsi="Arial"/>
      <w:sz w:val="20"/>
      <w:szCs w:val="20"/>
      <w:lang w:eastAsia="fr-FR" w:bidi="fr-FR"/>
    </w:rPr>
  </w:style>
  <w:style w:type="paragraph" w:customStyle="1" w:styleId="Article0-Listelarge">
    <w:name w:val="Article 0 - Liste large"/>
    <w:basedOn w:val="Normal"/>
    <w:rsid w:val="00685CE0"/>
    <w:pPr>
      <w:jc w:val="both"/>
    </w:pPr>
    <w:rPr>
      <w:rFonts w:ascii="Arial" w:eastAsiaTheme="minorEastAsia" w:hAnsi="Arial"/>
      <w:sz w:val="20"/>
      <w:szCs w:val="20"/>
      <w:lang w:eastAsia="fr-FR" w:bidi="fr-FR"/>
    </w:rPr>
  </w:style>
  <w:style w:type="paragraph" w:customStyle="1" w:styleId="VERDANA">
    <w:name w:val="VERDANA"/>
    <w:basedOn w:val="Corpsdetexte"/>
    <w:rsid w:val="00685CE0"/>
    <w:pPr>
      <w:spacing w:after="160" w:line="259" w:lineRule="auto"/>
      <w:jc w:val="left"/>
    </w:pPr>
    <w:rPr>
      <w:rFonts w:ascii="Arial" w:eastAsiaTheme="minorEastAsia" w:hAnsi="Arial"/>
      <w:sz w:val="20"/>
      <w:szCs w:val="20"/>
      <w:lang w:eastAsia="fr-FR" w:bidi="fr-FR"/>
    </w:rPr>
  </w:style>
  <w:style w:type="paragraph" w:customStyle="1" w:styleId="Paragraphedeliste1">
    <w:name w:val="Paragraphe de liste1"/>
    <w:basedOn w:val="Normal"/>
    <w:rsid w:val="00685CE0"/>
    <w:pPr>
      <w:spacing w:after="0"/>
      <w:ind w:left="720"/>
      <w:jc w:val="both"/>
    </w:pPr>
    <w:rPr>
      <w:rFonts w:ascii="Arial" w:eastAsiaTheme="minorEastAsia" w:hAnsi="Arial"/>
      <w:sz w:val="20"/>
      <w:szCs w:val="24"/>
      <w:lang w:eastAsia="fr-FR" w:bidi="fr-FR"/>
    </w:rPr>
  </w:style>
  <w:style w:type="paragraph" w:customStyle="1" w:styleId="Niveauducommentaire11">
    <w:name w:val="Niveau du commentaire : 11"/>
    <w:basedOn w:val="Normal"/>
    <w:rsid w:val="00685CE0"/>
    <w:pPr>
      <w:keepNext/>
      <w:tabs>
        <w:tab w:val="left" w:pos="0"/>
      </w:tabs>
      <w:jc w:val="both"/>
    </w:pPr>
    <w:rPr>
      <w:rFonts w:ascii="Arial" w:eastAsiaTheme="minorEastAsia" w:hAnsi="Arial"/>
      <w:sz w:val="20"/>
      <w:szCs w:val="20"/>
      <w:lang w:eastAsia="fr-FR" w:bidi="fr-FR"/>
    </w:rPr>
  </w:style>
  <w:style w:type="paragraph" w:customStyle="1" w:styleId="Niveauducommentaire21">
    <w:name w:val="Niveau du commentaire : 21"/>
    <w:basedOn w:val="Normal"/>
    <w:rsid w:val="00685CE0"/>
    <w:pPr>
      <w:keepNext/>
      <w:tabs>
        <w:tab w:val="left" w:pos="720"/>
      </w:tabs>
      <w:spacing w:after="0"/>
      <w:ind w:left="1080" w:hanging="360"/>
      <w:jc w:val="both"/>
    </w:pPr>
    <w:rPr>
      <w:rFonts w:ascii="Arial" w:eastAsiaTheme="minorEastAsia" w:hAnsi="Arial"/>
      <w:sz w:val="20"/>
      <w:szCs w:val="20"/>
      <w:lang w:eastAsia="fr-FR" w:bidi="fr-FR"/>
    </w:rPr>
  </w:style>
  <w:style w:type="paragraph" w:customStyle="1" w:styleId="Niveauducommentaire31">
    <w:name w:val="Niveau du commentaire : 31"/>
    <w:basedOn w:val="Normal"/>
    <w:rsid w:val="00685CE0"/>
    <w:pPr>
      <w:keepNext/>
      <w:tabs>
        <w:tab w:val="left" w:pos="1440"/>
      </w:tabs>
      <w:spacing w:after="0"/>
      <w:ind w:left="1800" w:hanging="360"/>
      <w:jc w:val="both"/>
    </w:pPr>
    <w:rPr>
      <w:rFonts w:ascii="Arial" w:eastAsiaTheme="minorEastAsia" w:hAnsi="Arial"/>
      <w:sz w:val="20"/>
      <w:szCs w:val="20"/>
      <w:lang w:eastAsia="fr-FR" w:bidi="fr-FR"/>
    </w:rPr>
  </w:style>
  <w:style w:type="paragraph" w:customStyle="1" w:styleId="Niveauducommentaire41">
    <w:name w:val="Niveau du commentaire : 41"/>
    <w:basedOn w:val="Normal"/>
    <w:rsid w:val="00685CE0"/>
    <w:pPr>
      <w:keepNext/>
      <w:tabs>
        <w:tab w:val="left" w:pos="2160"/>
      </w:tabs>
      <w:spacing w:after="0"/>
      <w:ind w:left="2520" w:hanging="360"/>
      <w:jc w:val="both"/>
    </w:pPr>
    <w:rPr>
      <w:rFonts w:ascii="Arial" w:eastAsiaTheme="minorEastAsia" w:hAnsi="Arial"/>
      <w:sz w:val="20"/>
      <w:szCs w:val="20"/>
      <w:lang w:eastAsia="fr-FR" w:bidi="fr-FR"/>
    </w:rPr>
  </w:style>
  <w:style w:type="paragraph" w:customStyle="1" w:styleId="Niveauducommentaire51">
    <w:name w:val="Niveau du commentaire : 51"/>
    <w:basedOn w:val="Normal"/>
    <w:rsid w:val="00685CE0"/>
    <w:pPr>
      <w:keepNext/>
      <w:tabs>
        <w:tab w:val="left" w:pos="2880"/>
      </w:tabs>
      <w:spacing w:after="0"/>
      <w:ind w:left="3240" w:hanging="360"/>
      <w:jc w:val="both"/>
    </w:pPr>
    <w:rPr>
      <w:rFonts w:ascii="Arial" w:eastAsiaTheme="minorEastAsia" w:hAnsi="Arial"/>
      <w:sz w:val="20"/>
      <w:szCs w:val="20"/>
      <w:lang w:eastAsia="fr-FR" w:bidi="fr-FR"/>
    </w:rPr>
  </w:style>
  <w:style w:type="paragraph" w:customStyle="1" w:styleId="Niveauducommentaire61">
    <w:name w:val="Niveau du commentaire : 61"/>
    <w:basedOn w:val="Normal"/>
    <w:rsid w:val="00685CE0"/>
    <w:pPr>
      <w:keepNext/>
      <w:tabs>
        <w:tab w:val="left" w:pos="3600"/>
      </w:tabs>
      <w:spacing w:after="0"/>
      <w:ind w:left="3960" w:hanging="360"/>
      <w:jc w:val="both"/>
    </w:pPr>
    <w:rPr>
      <w:rFonts w:ascii="Arial" w:eastAsiaTheme="minorEastAsia" w:hAnsi="Arial"/>
      <w:sz w:val="20"/>
      <w:szCs w:val="20"/>
      <w:lang w:eastAsia="fr-FR" w:bidi="fr-FR"/>
    </w:rPr>
  </w:style>
  <w:style w:type="paragraph" w:customStyle="1" w:styleId="Niveauducommentaire71">
    <w:name w:val="Niveau du commentaire : 71"/>
    <w:basedOn w:val="Normal"/>
    <w:rsid w:val="00685CE0"/>
    <w:pPr>
      <w:keepNext/>
      <w:tabs>
        <w:tab w:val="left" w:pos="4320"/>
      </w:tabs>
      <w:spacing w:after="0"/>
      <w:ind w:left="4680" w:hanging="360"/>
      <w:jc w:val="both"/>
    </w:pPr>
    <w:rPr>
      <w:rFonts w:ascii="Arial" w:eastAsiaTheme="minorEastAsia" w:hAnsi="Arial"/>
      <w:sz w:val="20"/>
      <w:szCs w:val="20"/>
      <w:lang w:eastAsia="fr-FR" w:bidi="fr-FR"/>
    </w:rPr>
  </w:style>
  <w:style w:type="paragraph" w:customStyle="1" w:styleId="Niveauducommentaire81">
    <w:name w:val="Niveau du commentaire : 81"/>
    <w:basedOn w:val="Normal"/>
    <w:rsid w:val="00685CE0"/>
    <w:pPr>
      <w:keepNext/>
      <w:tabs>
        <w:tab w:val="left" w:pos="5040"/>
      </w:tabs>
      <w:spacing w:after="0"/>
      <w:ind w:left="5400" w:hanging="360"/>
      <w:jc w:val="both"/>
    </w:pPr>
    <w:rPr>
      <w:rFonts w:ascii="Arial" w:eastAsiaTheme="minorEastAsia" w:hAnsi="Arial"/>
      <w:sz w:val="20"/>
      <w:szCs w:val="20"/>
      <w:lang w:eastAsia="fr-FR" w:bidi="fr-FR"/>
    </w:rPr>
  </w:style>
  <w:style w:type="paragraph" w:customStyle="1" w:styleId="Niveauducommentaire91">
    <w:name w:val="Niveau du commentaire : 91"/>
    <w:basedOn w:val="Normal"/>
    <w:rsid w:val="00685CE0"/>
    <w:pPr>
      <w:keepNext/>
      <w:tabs>
        <w:tab w:val="left" w:pos="5760"/>
      </w:tabs>
      <w:spacing w:after="0"/>
      <w:ind w:left="6120" w:hanging="360"/>
      <w:jc w:val="both"/>
    </w:pPr>
    <w:rPr>
      <w:rFonts w:ascii="Arial" w:eastAsiaTheme="minorEastAsia" w:hAnsi="Arial"/>
      <w:sz w:val="20"/>
      <w:szCs w:val="20"/>
      <w:lang w:eastAsia="fr-FR" w:bidi="fr-FR"/>
    </w:rPr>
  </w:style>
  <w:style w:type="paragraph" w:customStyle="1" w:styleId="Enumration">
    <w:name w:val="Enumération"/>
    <w:basedOn w:val="Normal"/>
    <w:rsid w:val="00685CE0"/>
    <w:pPr>
      <w:tabs>
        <w:tab w:val="left" w:pos="1134"/>
      </w:tabs>
      <w:spacing w:after="0" w:line="360" w:lineRule="auto"/>
      <w:ind w:left="1135" w:hanging="284"/>
      <w:jc w:val="both"/>
    </w:pPr>
    <w:rPr>
      <w:rFonts w:ascii="Arial" w:eastAsiaTheme="minorEastAsia" w:hAnsi="Arial"/>
      <w:sz w:val="20"/>
      <w:szCs w:val="20"/>
      <w:lang w:eastAsia="fr-FR" w:bidi="fr-FR"/>
    </w:rPr>
  </w:style>
  <w:style w:type="paragraph" w:customStyle="1" w:styleId="ART-0">
    <w:name w:val="ART-0"/>
    <w:basedOn w:val="Normal"/>
    <w:rsid w:val="00685CE0"/>
    <w:pPr>
      <w:spacing w:before="160" w:after="0"/>
      <w:ind w:left="851" w:right="284"/>
      <w:jc w:val="both"/>
    </w:pPr>
    <w:rPr>
      <w:rFonts w:ascii="Arial" w:eastAsiaTheme="minorEastAsia" w:hAnsi="Arial"/>
      <w:sz w:val="20"/>
      <w:szCs w:val="20"/>
      <w:lang w:eastAsia="fr-FR" w:bidi="fr-FR"/>
    </w:rPr>
  </w:style>
  <w:style w:type="paragraph" w:customStyle="1" w:styleId="Contenudetableau">
    <w:name w:val="Contenu de tableau"/>
    <w:basedOn w:val="Normal"/>
    <w:rsid w:val="00685CE0"/>
    <w:pPr>
      <w:suppressLineNumbers/>
      <w:jc w:val="both"/>
    </w:pPr>
    <w:rPr>
      <w:rFonts w:ascii="Arial" w:eastAsiaTheme="minorEastAsia" w:hAnsi="Arial"/>
      <w:sz w:val="20"/>
      <w:szCs w:val="20"/>
      <w:lang w:eastAsia="fr-FR" w:bidi="fr-FR"/>
    </w:rPr>
  </w:style>
  <w:style w:type="paragraph" w:customStyle="1" w:styleId="ART-LISTE">
    <w:name w:val="ART-LISTE"/>
    <w:basedOn w:val="ART-0"/>
    <w:rsid w:val="00685CE0"/>
    <w:pPr>
      <w:numPr>
        <w:numId w:val="3"/>
      </w:numPr>
      <w:tabs>
        <w:tab w:val="left" w:pos="1560"/>
      </w:tabs>
    </w:pPr>
  </w:style>
  <w:style w:type="paragraph" w:customStyle="1" w:styleId="Titredetableau">
    <w:name w:val="Titre de tableau"/>
    <w:basedOn w:val="Contenudetableau"/>
    <w:rsid w:val="00685CE0"/>
    <w:pPr>
      <w:jc w:val="center"/>
    </w:pPr>
    <w:rPr>
      <w:b/>
      <w:bCs/>
    </w:rPr>
  </w:style>
  <w:style w:type="paragraph" w:customStyle="1" w:styleId="Corpsdetexte22">
    <w:name w:val="Corps de texte 22"/>
    <w:basedOn w:val="Normal"/>
    <w:rsid w:val="00685CE0"/>
    <w:pPr>
      <w:spacing w:after="120" w:line="480" w:lineRule="auto"/>
      <w:jc w:val="both"/>
    </w:pPr>
    <w:rPr>
      <w:rFonts w:ascii="Arial" w:eastAsiaTheme="minorEastAsia" w:hAnsi="Arial"/>
      <w:sz w:val="20"/>
      <w:szCs w:val="20"/>
      <w:lang w:eastAsia="fr-FR" w:bidi="fr-FR"/>
    </w:rPr>
  </w:style>
  <w:style w:type="character" w:customStyle="1" w:styleId="TextedebullesCar1">
    <w:name w:val="Texte de bulles Car1"/>
    <w:basedOn w:val="Policepardfaut"/>
    <w:uiPriority w:val="99"/>
    <w:semiHidden/>
    <w:rsid w:val="00685CE0"/>
    <w:rPr>
      <w:rFonts w:ascii="Segoe UI" w:hAnsi="Segoe UI" w:cs="Segoe UI"/>
      <w:sz w:val="18"/>
      <w:szCs w:val="18"/>
      <w:lang w:bidi="fr-FR"/>
    </w:rPr>
  </w:style>
  <w:style w:type="paragraph" w:customStyle="1" w:styleId="Titre11CCTP">
    <w:name w:val="Titre 1.1 CCTP"/>
    <w:basedOn w:val="Normal"/>
    <w:rsid w:val="00685CE0"/>
    <w:pPr>
      <w:numPr>
        <w:ilvl w:val="1"/>
        <w:numId w:val="5"/>
      </w:numPr>
      <w:tabs>
        <w:tab w:val="clear" w:pos="1410"/>
      </w:tabs>
      <w:spacing w:after="120"/>
      <w:ind w:left="180" w:hanging="15"/>
      <w:jc w:val="both"/>
    </w:pPr>
    <w:rPr>
      <w:rFonts w:ascii="Arial" w:eastAsiaTheme="minorEastAsia" w:hAnsi="Arial" w:cs="Arial"/>
      <w:b/>
      <w:bCs/>
      <w:sz w:val="20"/>
      <w:szCs w:val="20"/>
      <w:lang w:eastAsia="fr-FR" w:bidi="fr-FR"/>
    </w:rPr>
  </w:style>
  <w:style w:type="paragraph" w:styleId="Titre">
    <w:name w:val="Title"/>
    <w:basedOn w:val="Normal"/>
    <w:next w:val="Normal"/>
    <w:link w:val="TitreCar"/>
    <w:uiPriority w:val="10"/>
    <w:qFormat/>
    <w:rsid w:val="00685CE0"/>
    <w:pPr>
      <w:spacing w:after="0" w:line="240" w:lineRule="auto"/>
      <w:contextualSpacing/>
      <w:jc w:val="both"/>
    </w:pPr>
    <w:rPr>
      <w:rFonts w:asciiTheme="majorHAnsi" w:eastAsiaTheme="majorEastAsia" w:hAnsiTheme="majorHAnsi" w:cstheme="majorBidi"/>
      <w:color w:val="000000" w:themeColor="text1"/>
      <w:sz w:val="56"/>
      <w:szCs w:val="56"/>
      <w:lang w:eastAsia="fr-FR" w:bidi="fr-FR"/>
    </w:rPr>
  </w:style>
  <w:style w:type="character" w:customStyle="1" w:styleId="TitreCar">
    <w:name w:val="Titre Car"/>
    <w:basedOn w:val="Policepardfaut"/>
    <w:link w:val="Titre"/>
    <w:uiPriority w:val="10"/>
    <w:rsid w:val="00685CE0"/>
    <w:rPr>
      <w:rFonts w:asciiTheme="majorHAnsi" w:eastAsiaTheme="majorEastAsia" w:hAnsiTheme="majorHAnsi" w:cstheme="majorBidi"/>
      <w:color w:val="000000" w:themeColor="text1"/>
      <w:sz w:val="56"/>
      <w:szCs w:val="56"/>
      <w:lang w:eastAsia="fr-FR" w:bidi="fr-FR"/>
    </w:rPr>
  </w:style>
  <w:style w:type="paragraph" w:styleId="Sous-titre">
    <w:name w:val="Subtitle"/>
    <w:basedOn w:val="Normal"/>
    <w:next w:val="Normal"/>
    <w:link w:val="Sous-titreCar"/>
    <w:uiPriority w:val="11"/>
    <w:qFormat/>
    <w:rsid w:val="00685CE0"/>
    <w:pPr>
      <w:numPr>
        <w:ilvl w:val="1"/>
      </w:numPr>
      <w:jc w:val="both"/>
    </w:pPr>
    <w:rPr>
      <w:rFonts w:ascii="Arial" w:eastAsiaTheme="minorEastAsia" w:hAnsi="Arial"/>
      <w:color w:val="5A5A5A" w:themeColor="text1" w:themeTint="A5"/>
      <w:spacing w:val="10"/>
      <w:sz w:val="20"/>
      <w:szCs w:val="20"/>
      <w:lang w:eastAsia="fr-FR" w:bidi="fr-FR"/>
    </w:rPr>
  </w:style>
  <w:style w:type="character" w:customStyle="1" w:styleId="Sous-titreCar">
    <w:name w:val="Sous-titre Car"/>
    <w:basedOn w:val="Policepardfaut"/>
    <w:link w:val="Sous-titre"/>
    <w:uiPriority w:val="11"/>
    <w:rsid w:val="00685CE0"/>
    <w:rPr>
      <w:rFonts w:ascii="Arial" w:eastAsiaTheme="minorEastAsia" w:hAnsi="Arial"/>
      <w:color w:val="5A5A5A" w:themeColor="text1" w:themeTint="A5"/>
      <w:spacing w:val="10"/>
      <w:sz w:val="20"/>
      <w:szCs w:val="20"/>
      <w:lang w:eastAsia="fr-FR" w:bidi="fr-FR"/>
    </w:rPr>
  </w:style>
  <w:style w:type="character" w:styleId="lev">
    <w:name w:val="Strong"/>
    <w:uiPriority w:val="22"/>
    <w:qFormat/>
    <w:rsid w:val="00685CE0"/>
    <w:rPr>
      <w:rFonts w:ascii="Arial" w:hAnsi="Arial" w:cs="Arial"/>
      <w:b/>
      <w:bCs/>
      <w:u w:val="single"/>
    </w:rPr>
  </w:style>
  <w:style w:type="character" w:styleId="Accentuation">
    <w:name w:val="Emphasis"/>
    <w:basedOn w:val="Policepardfaut"/>
    <w:uiPriority w:val="20"/>
    <w:qFormat/>
    <w:rsid w:val="00685CE0"/>
    <w:rPr>
      <w:i/>
      <w:iCs/>
      <w:color w:val="auto"/>
    </w:rPr>
  </w:style>
  <w:style w:type="paragraph" w:styleId="Citation">
    <w:name w:val="Quote"/>
    <w:basedOn w:val="Normal"/>
    <w:next w:val="Normal"/>
    <w:link w:val="CitationCar"/>
    <w:uiPriority w:val="29"/>
    <w:qFormat/>
    <w:rsid w:val="00685CE0"/>
    <w:pPr>
      <w:spacing w:before="160"/>
      <w:ind w:left="720" w:right="720"/>
      <w:jc w:val="both"/>
    </w:pPr>
    <w:rPr>
      <w:rFonts w:ascii="Arial" w:eastAsiaTheme="minorEastAsia" w:hAnsi="Arial"/>
      <w:i/>
      <w:iCs/>
      <w:color w:val="000000" w:themeColor="text1"/>
      <w:sz w:val="20"/>
      <w:szCs w:val="20"/>
      <w:lang w:eastAsia="fr-FR" w:bidi="fr-FR"/>
    </w:rPr>
  </w:style>
  <w:style w:type="character" w:customStyle="1" w:styleId="CitationCar">
    <w:name w:val="Citation Car"/>
    <w:basedOn w:val="Policepardfaut"/>
    <w:link w:val="Citation"/>
    <w:uiPriority w:val="29"/>
    <w:rsid w:val="00685CE0"/>
    <w:rPr>
      <w:rFonts w:ascii="Arial" w:eastAsiaTheme="minorEastAsia" w:hAnsi="Arial"/>
      <w:i/>
      <w:iCs/>
      <w:color w:val="000000" w:themeColor="text1"/>
      <w:sz w:val="20"/>
      <w:szCs w:val="20"/>
      <w:lang w:eastAsia="fr-FR" w:bidi="fr-FR"/>
    </w:rPr>
  </w:style>
  <w:style w:type="paragraph" w:styleId="Citationintense">
    <w:name w:val="Intense Quote"/>
    <w:basedOn w:val="Normal"/>
    <w:next w:val="Normal"/>
    <w:link w:val="CitationintenseCar"/>
    <w:uiPriority w:val="30"/>
    <w:qFormat/>
    <w:rsid w:val="00685CE0"/>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rFonts w:ascii="Arial" w:eastAsiaTheme="minorEastAsia" w:hAnsi="Arial"/>
      <w:color w:val="000000" w:themeColor="text1"/>
      <w:sz w:val="20"/>
      <w:szCs w:val="20"/>
      <w:lang w:eastAsia="fr-FR" w:bidi="fr-FR"/>
    </w:rPr>
  </w:style>
  <w:style w:type="character" w:customStyle="1" w:styleId="CitationintenseCar">
    <w:name w:val="Citation intense Car"/>
    <w:basedOn w:val="Policepardfaut"/>
    <w:link w:val="Citationintense"/>
    <w:uiPriority w:val="30"/>
    <w:rsid w:val="00685CE0"/>
    <w:rPr>
      <w:rFonts w:ascii="Arial" w:eastAsiaTheme="minorEastAsia" w:hAnsi="Arial"/>
      <w:color w:val="000000" w:themeColor="text1"/>
      <w:sz w:val="20"/>
      <w:szCs w:val="20"/>
      <w:shd w:val="clear" w:color="auto" w:fill="F2F2F2" w:themeFill="background1" w:themeFillShade="F2"/>
      <w:lang w:eastAsia="fr-FR" w:bidi="fr-FR"/>
    </w:rPr>
  </w:style>
  <w:style w:type="character" w:styleId="Emphaseple">
    <w:name w:val="Subtle Emphasis"/>
    <w:basedOn w:val="Policepardfaut"/>
    <w:uiPriority w:val="19"/>
    <w:qFormat/>
    <w:rsid w:val="00685CE0"/>
    <w:rPr>
      <w:i/>
      <w:iCs/>
      <w:color w:val="404040" w:themeColor="text1" w:themeTint="BF"/>
    </w:rPr>
  </w:style>
  <w:style w:type="character" w:styleId="Emphaseintense">
    <w:name w:val="Intense Emphasis"/>
    <w:basedOn w:val="Policepardfaut"/>
    <w:uiPriority w:val="21"/>
    <w:qFormat/>
    <w:rsid w:val="00685CE0"/>
    <w:rPr>
      <w:b/>
      <w:bCs/>
      <w:i/>
      <w:iCs/>
      <w:caps/>
    </w:rPr>
  </w:style>
  <w:style w:type="character" w:styleId="Rfrenceple">
    <w:name w:val="Subtle Reference"/>
    <w:basedOn w:val="Policepardfaut"/>
    <w:uiPriority w:val="31"/>
    <w:qFormat/>
    <w:rsid w:val="00685CE0"/>
    <w:rPr>
      <w:smallCaps/>
      <w:color w:val="404040" w:themeColor="text1" w:themeTint="BF"/>
      <w:u w:val="single" w:color="7F7F7F" w:themeColor="text1" w:themeTint="80"/>
    </w:rPr>
  </w:style>
  <w:style w:type="character" w:styleId="Rfrenceintense">
    <w:name w:val="Intense Reference"/>
    <w:basedOn w:val="Policepardfaut"/>
    <w:uiPriority w:val="32"/>
    <w:qFormat/>
    <w:rsid w:val="00685CE0"/>
    <w:rPr>
      <w:b/>
      <w:bCs/>
      <w:smallCaps/>
      <w:u w:val="single"/>
    </w:rPr>
  </w:style>
  <w:style w:type="character" w:styleId="Titredulivre">
    <w:name w:val="Book Title"/>
    <w:basedOn w:val="Policepardfaut"/>
    <w:uiPriority w:val="33"/>
    <w:qFormat/>
    <w:rsid w:val="00685CE0"/>
    <w:rPr>
      <w:b w:val="0"/>
      <w:bCs w:val="0"/>
      <w:smallCaps/>
      <w:spacing w:val="5"/>
    </w:rPr>
  </w:style>
  <w:style w:type="paragraph" w:styleId="En-ttedetabledesmatires">
    <w:name w:val="TOC Heading"/>
    <w:basedOn w:val="Titre1"/>
    <w:next w:val="Normal"/>
    <w:uiPriority w:val="39"/>
    <w:unhideWhenUsed/>
    <w:qFormat/>
    <w:rsid w:val="00685CE0"/>
    <w:pPr>
      <w:pBdr>
        <w:top w:val="single" w:sz="4" w:space="1" w:color="auto"/>
        <w:left w:val="single" w:sz="4" w:space="4" w:color="auto"/>
        <w:bottom w:val="single" w:sz="4" w:space="1" w:color="auto"/>
        <w:right w:val="single" w:sz="4" w:space="4" w:color="auto"/>
      </w:pBdr>
      <w:shd w:val="solid" w:color="BFBFBF" w:themeColor="background1" w:themeShade="BF" w:fill="B2B2B2"/>
      <w:spacing w:before="360" w:after="160"/>
      <w:ind w:left="432" w:hanging="432"/>
      <w:jc w:val="both"/>
      <w:outlineLvl w:val="9"/>
    </w:pPr>
    <w:rPr>
      <w:rFonts w:ascii="Arial" w:hAnsi="Arial" w:cs="Arial"/>
      <w:b/>
      <w:smallCaps/>
      <w:color w:val="auto"/>
      <w:lang w:eastAsia="fr-FR" w:bidi="fr-FR"/>
    </w:rPr>
  </w:style>
  <w:style w:type="paragraph" w:customStyle="1" w:styleId="Tirets">
    <w:name w:val="Tirets"/>
    <w:basedOn w:val="Normal"/>
    <w:link w:val="TiretsCar"/>
    <w:qFormat/>
    <w:rsid w:val="00685CE0"/>
    <w:pPr>
      <w:numPr>
        <w:numId w:val="7"/>
      </w:numPr>
      <w:spacing w:after="120" w:line="240" w:lineRule="auto"/>
      <w:jc w:val="both"/>
    </w:pPr>
    <w:rPr>
      <w:rFonts w:ascii="Arial" w:eastAsiaTheme="minorEastAsia" w:hAnsi="Arial"/>
      <w:color w:val="000000"/>
      <w:sz w:val="20"/>
      <w:szCs w:val="20"/>
      <w:lang w:eastAsia="fr-FR" w:bidi="fr-FR"/>
    </w:rPr>
  </w:style>
  <w:style w:type="paragraph" w:styleId="TM1">
    <w:name w:val="toc 1"/>
    <w:basedOn w:val="Normal"/>
    <w:next w:val="Normal"/>
    <w:autoRedefine/>
    <w:uiPriority w:val="39"/>
    <w:unhideWhenUsed/>
    <w:rsid w:val="00685CE0"/>
    <w:pPr>
      <w:spacing w:before="120" w:after="0"/>
      <w:jc w:val="both"/>
    </w:pPr>
    <w:rPr>
      <w:rFonts w:ascii="Arial" w:eastAsiaTheme="minorEastAsia" w:hAnsi="Arial"/>
      <w:b/>
      <w:bCs/>
      <w:i/>
      <w:iCs/>
      <w:sz w:val="24"/>
      <w:szCs w:val="24"/>
      <w:lang w:eastAsia="fr-FR" w:bidi="fr-FR"/>
    </w:rPr>
  </w:style>
  <w:style w:type="character" w:customStyle="1" w:styleId="TiretsCar">
    <w:name w:val="Tirets Car"/>
    <w:basedOn w:val="Policepardfaut"/>
    <w:link w:val="Tirets"/>
    <w:rsid w:val="00685CE0"/>
    <w:rPr>
      <w:rFonts w:ascii="Arial" w:eastAsiaTheme="minorEastAsia" w:hAnsi="Arial"/>
      <w:color w:val="000000"/>
      <w:sz w:val="20"/>
      <w:szCs w:val="20"/>
      <w:lang w:eastAsia="fr-FR" w:bidi="fr-FR"/>
    </w:rPr>
  </w:style>
  <w:style w:type="paragraph" w:styleId="TM2">
    <w:name w:val="toc 2"/>
    <w:basedOn w:val="Normal"/>
    <w:next w:val="Normal"/>
    <w:autoRedefine/>
    <w:uiPriority w:val="39"/>
    <w:unhideWhenUsed/>
    <w:rsid w:val="00685CE0"/>
    <w:pPr>
      <w:spacing w:before="120" w:after="0"/>
      <w:ind w:left="220"/>
      <w:jc w:val="both"/>
    </w:pPr>
    <w:rPr>
      <w:rFonts w:ascii="Arial" w:eastAsiaTheme="minorEastAsia" w:hAnsi="Arial"/>
      <w:b/>
      <w:bCs/>
      <w:sz w:val="20"/>
      <w:szCs w:val="20"/>
      <w:lang w:eastAsia="fr-FR" w:bidi="fr-FR"/>
    </w:rPr>
  </w:style>
  <w:style w:type="paragraph" w:styleId="TM3">
    <w:name w:val="toc 3"/>
    <w:basedOn w:val="Normal"/>
    <w:next w:val="Normal"/>
    <w:autoRedefine/>
    <w:uiPriority w:val="39"/>
    <w:unhideWhenUsed/>
    <w:rsid w:val="00685CE0"/>
    <w:pPr>
      <w:spacing w:after="0"/>
      <w:ind w:left="440"/>
      <w:jc w:val="both"/>
    </w:pPr>
    <w:rPr>
      <w:rFonts w:ascii="Arial" w:eastAsiaTheme="minorEastAsia" w:hAnsi="Arial"/>
      <w:sz w:val="20"/>
      <w:szCs w:val="20"/>
      <w:lang w:eastAsia="fr-FR" w:bidi="fr-FR"/>
    </w:rPr>
  </w:style>
  <w:style w:type="paragraph" w:styleId="TM4">
    <w:name w:val="toc 4"/>
    <w:basedOn w:val="Normal"/>
    <w:next w:val="Normal"/>
    <w:autoRedefine/>
    <w:uiPriority w:val="39"/>
    <w:unhideWhenUsed/>
    <w:rsid w:val="00685CE0"/>
    <w:pPr>
      <w:spacing w:after="0"/>
      <w:ind w:left="660"/>
      <w:jc w:val="both"/>
    </w:pPr>
    <w:rPr>
      <w:rFonts w:ascii="Arial" w:eastAsiaTheme="minorEastAsia" w:hAnsi="Arial"/>
      <w:sz w:val="20"/>
      <w:szCs w:val="20"/>
      <w:lang w:eastAsia="fr-FR" w:bidi="fr-FR"/>
    </w:rPr>
  </w:style>
  <w:style w:type="paragraph" w:styleId="TM5">
    <w:name w:val="toc 5"/>
    <w:basedOn w:val="Normal"/>
    <w:next w:val="Normal"/>
    <w:autoRedefine/>
    <w:uiPriority w:val="39"/>
    <w:unhideWhenUsed/>
    <w:rsid w:val="00685CE0"/>
    <w:pPr>
      <w:spacing w:after="0"/>
      <w:ind w:left="880"/>
      <w:jc w:val="both"/>
    </w:pPr>
    <w:rPr>
      <w:rFonts w:ascii="Arial" w:eastAsiaTheme="minorEastAsia" w:hAnsi="Arial"/>
      <w:sz w:val="20"/>
      <w:szCs w:val="20"/>
      <w:lang w:eastAsia="fr-FR" w:bidi="fr-FR"/>
    </w:rPr>
  </w:style>
  <w:style w:type="paragraph" w:styleId="TM6">
    <w:name w:val="toc 6"/>
    <w:basedOn w:val="Normal"/>
    <w:next w:val="Normal"/>
    <w:autoRedefine/>
    <w:uiPriority w:val="39"/>
    <w:unhideWhenUsed/>
    <w:rsid w:val="00685CE0"/>
    <w:pPr>
      <w:spacing w:after="0"/>
      <w:ind w:left="1100"/>
      <w:jc w:val="both"/>
    </w:pPr>
    <w:rPr>
      <w:rFonts w:ascii="Arial" w:eastAsiaTheme="minorEastAsia" w:hAnsi="Arial"/>
      <w:sz w:val="20"/>
      <w:szCs w:val="20"/>
      <w:lang w:eastAsia="fr-FR" w:bidi="fr-FR"/>
    </w:rPr>
  </w:style>
  <w:style w:type="paragraph" w:styleId="TM7">
    <w:name w:val="toc 7"/>
    <w:basedOn w:val="Normal"/>
    <w:next w:val="Normal"/>
    <w:autoRedefine/>
    <w:uiPriority w:val="39"/>
    <w:unhideWhenUsed/>
    <w:rsid w:val="00685CE0"/>
    <w:pPr>
      <w:spacing w:after="0"/>
      <w:ind w:left="1320"/>
      <w:jc w:val="both"/>
    </w:pPr>
    <w:rPr>
      <w:rFonts w:ascii="Arial" w:eastAsiaTheme="minorEastAsia" w:hAnsi="Arial"/>
      <w:sz w:val="20"/>
      <w:szCs w:val="20"/>
      <w:lang w:eastAsia="fr-FR" w:bidi="fr-FR"/>
    </w:rPr>
  </w:style>
  <w:style w:type="paragraph" w:styleId="TM8">
    <w:name w:val="toc 8"/>
    <w:basedOn w:val="Normal"/>
    <w:next w:val="Normal"/>
    <w:autoRedefine/>
    <w:uiPriority w:val="39"/>
    <w:unhideWhenUsed/>
    <w:rsid w:val="00685CE0"/>
    <w:pPr>
      <w:spacing w:after="0"/>
      <w:ind w:left="1540"/>
      <w:jc w:val="both"/>
    </w:pPr>
    <w:rPr>
      <w:rFonts w:ascii="Arial" w:eastAsiaTheme="minorEastAsia" w:hAnsi="Arial"/>
      <w:sz w:val="20"/>
      <w:szCs w:val="20"/>
      <w:lang w:eastAsia="fr-FR" w:bidi="fr-FR"/>
    </w:rPr>
  </w:style>
  <w:style w:type="paragraph" w:styleId="TM9">
    <w:name w:val="toc 9"/>
    <w:basedOn w:val="Normal"/>
    <w:next w:val="Normal"/>
    <w:autoRedefine/>
    <w:uiPriority w:val="39"/>
    <w:unhideWhenUsed/>
    <w:rsid w:val="00685CE0"/>
    <w:pPr>
      <w:spacing w:after="0"/>
      <w:ind w:left="1760"/>
      <w:jc w:val="both"/>
    </w:pPr>
    <w:rPr>
      <w:rFonts w:ascii="Arial" w:eastAsiaTheme="minorEastAsia" w:hAnsi="Arial"/>
      <w:sz w:val="20"/>
      <w:szCs w:val="20"/>
      <w:lang w:eastAsia="fr-FR" w:bidi="fr-FR"/>
    </w:rPr>
  </w:style>
  <w:style w:type="paragraph" w:customStyle="1" w:styleId="Tiret">
    <w:name w:val="Tiret"/>
    <w:basedOn w:val="Paragraphedeliste"/>
    <w:link w:val="TiretCar"/>
    <w:qFormat/>
    <w:rsid w:val="00685CE0"/>
    <w:pPr>
      <w:numPr>
        <w:numId w:val="8"/>
      </w:numPr>
      <w:spacing w:after="120" w:line="240" w:lineRule="auto"/>
      <w:ind w:left="360"/>
    </w:pPr>
    <w:rPr>
      <w:rFonts w:ascii="Arial" w:eastAsia="Times New Roman" w:hAnsi="Arial" w:cs="Arial"/>
      <w:sz w:val="20"/>
      <w:szCs w:val="20"/>
      <w:lang w:eastAsia="fr-FR"/>
    </w:rPr>
  </w:style>
  <w:style w:type="character" w:customStyle="1" w:styleId="TiretCar">
    <w:name w:val="Tiret Car"/>
    <w:basedOn w:val="Policepardfaut"/>
    <w:link w:val="Tiret"/>
    <w:rsid w:val="00685CE0"/>
    <w:rPr>
      <w:rFonts w:ascii="Arial" w:eastAsia="Times New Roman" w:hAnsi="Arial" w:cs="Arial"/>
      <w:sz w:val="20"/>
      <w:szCs w:val="20"/>
      <w:lang w:eastAsia="fr-FR"/>
    </w:rPr>
  </w:style>
  <w:style w:type="paragraph" w:customStyle="1" w:styleId="Normalsoulign">
    <w:name w:val="Normal souligné"/>
    <w:basedOn w:val="Normal"/>
    <w:link w:val="NormalsoulignCar"/>
    <w:qFormat/>
    <w:rsid w:val="00685CE0"/>
    <w:pPr>
      <w:spacing w:after="120" w:line="240" w:lineRule="auto"/>
      <w:ind w:left="709"/>
    </w:pPr>
    <w:rPr>
      <w:rFonts w:ascii="Calibri" w:eastAsia="Times New Roman" w:hAnsi="Calibri" w:cs="Times New Roman"/>
      <w:sz w:val="20"/>
      <w:szCs w:val="20"/>
      <w:u w:val="single"/>
      <w:lang w:eastAsia="fr-FR"/>
    </w:rPr>
  </w:style>
  <w:style w:type="character" w:customStyle="1" w:styleId="NormalsoulignCar">
    <w:name w:val="Normal souligné Car"/>
    <w:link w:val="Normalsoulign"/>
    <w:rsid w:val="00685CE0"/>
    <w:rPr>
      <w:rFonts w:ascii="Calibri" w:eastAsia="Times New Roman" w:hAnsi="Calibri" w:cs="Times New Roman"/>
      <w:sz w:val="20"/>
      <w:szCs w:val="20"/>
      <w:u w:val="single"/>
      <w:lang w:eastAsia="fr-FR"/>
    </w:rPr>
  </w:style>
  <w:style w:type="paragraph" w:customStyle="1" w:styleId="Default">
    <w:name w:val="Default"/>
    <w:rsid w:val="00685CE0"/>
    <w:pPr>
      <w:autoSpaceDE w:val="0"/>
      <w:autoSpaceDN w:val="0"/>
      <w:adjustRightInd w:val="0"/>
      <w:spacing w:after="0" w:line="240" w:lineRule="auto"/>
    </w:pPr>
    <w:rPr>
      <w:rFonts w:ascii="Arial" w:eastAsiaTheme="minorEastAsia" w:hAnsi="Arial" w:cs="Arial"/>
      <w:color w:val="000000"/>
      <w:sz w:val="24"/>
      <w:szCs w:val="24"/>
      <w:lang w:eastAsia="fr-FR"/>
    </w:rPr>
  </w:style>
  <w:style w:type="paragraph" w:customStyle="1" w:styleId="Listepuces1">
    <w:name w:val="Liste à puces1"/>
    <w:basedOn w:val="Normal"/>
    <w:rsid w:val="00685CE0"/>
    <w:pPr>
      <w:widowControl w:val="0"/>
      <w:suppressAutoHyphens/>
      <w:spacing w:after="0" w:line="240" w:lineRule="auto"/>
    </w:pPr>
    <w:rPr>
      <w:rFonts w:ascii="Times New Roman" w:eastAsia="Times New Roman" w:hAnsi="Times New Roman" w:cs="Lucida Sans"/>
      <w:b/>
      <w:kern w:val="1"/>
      <w:sz w:val="24"/>
      <w:szCs w:val="24"/>
      <w:lang w:eastAsia="hi-IN" w:bidi="hi-IN"/>
    </w:rPr>
  </w:style>
  <w:style w:type="character" w:customStyle="1" w:styleId="Aucun">
    <w:name w:val="Aucun"/>
    <w:rsid w:val="00685CE0"/>
  </w:style>
  <w:style w:type="character" w:customStyle="1" w:styleId="Mentionnonrsolue1">
    <w:name w:val="Mention non résolue1"/>
    <w:basedOn w:val="Policepardfaut"/>
    <w:uiPriority w:val="99"/>
    <w:semiHidden/>
    <w:unhideWhenUsed/>
    <w:rsid w:val="00685CE0"/>
    <w:rPr>
      <w:color w:val="605E5C"/>
      <w:shd w:val="clear" w:color="auto" w:fill="E1DFDD"/>
    </w:rPr>
  </w:style>
  <w:style w:type="character" w:customStyle="1" w:styleId="il">
    <w:name w:val="il"/>
    <w:basedOn w:val="Policepardfaut"/>
    <w:rsid w:val="00685CE0"/>
  </w:style>
  <w:style w:type="paragraph" w:customStyle="1" w:styleId="Pardfaut">
    <w:name w:val="Par défaut"/>
    <w:rsid w:val="00685CE0"/>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val="pt-PT" w:eastAsia="fr-FR"/>
    </w:rPr>
  </w:style>
  <w:style w:type="numbering" w:customStyle="1" w:styleId="Style2import">
    <w:name w:val="Style 2 importé"/>
    <w:rsid w:val="00685CE0"/>
    <w:pPr>
      <w:numPr>
        <w:numId w:val="10"/>
      </w:numPr>
    </w:pPr>
  </w:style>
  <w:style w:type="paragraph" w:styleId="Listepuces">
    <w:name w:val="List Bullet"/>
    <w:basedOn w:val="Normal"/>
    <w:uiPriority w:val="99"/>
    <w:unhideWhenUsed/>
    <w:rsid w:val="00685CE0"/>
    <w:pPr>
      <w:numPr>
        <w:numId w:val="11"/>
      </w:numPr>
      <w:tabs>
        <w:tab w:val="clear" w:pos="360"/>
        <w:tab w:val="num" w:pos="0"/>
        <w:tab w:val="num" w:pos="993"/>
      </w:tabs>
      <w:spacing w:before="120" w:after="120" w:line="276" w:lineRule="auto"/>
      <w:ind w:left="993"/>
      <w:jc w:val="both"/>
    </w:pPr>
    <w:rPr>
      <w:rFonts w:ascii="Helvetica" w:eastAsia="Calibri" w:hAnsi="Helvetica" w:cs="Times New Roman"/>
      <w:sz w:val="20"/>
    </w:rPr>
  </w:style>
  <w:style w:type="character" w:customStyle="1" w:styleId="Corpsdetexte2Car2">
    <w:name w:val="Corps de texte 2 Car2"/>
    <w:basedOn w:val="Policepardfaut"/>
    <w:uiPriority w:val="99"/>
    <w:rsid w:val="00685CE0"/>
    <w:rPr>
      <w:rFonts w:ascii="Arial" w:hAnsi="Arial" w:cs="Arial"/>
      <w:b/>
      <w:color w:val="FFC000" w:themeColor="accent4"/>
      <w:sz w:val="20"/>
      <w:szCs w:val="20"/>
      <w:lang w:bidi="fr-FR"/>
    </w:rPr>
  </w:style>
  <w:style w:type="paragraph" w:styleId="Corpsdetexte3">
    <w:name w:val="Body Text 3"/>
    <w:basedOn w:val="Normal"/>
    <w:link w:val="Corpsdetexte3Car1"/>
    <w:uiPriority w:val="99"/>
    <w:unhideWhenUsed/>
    <w:rsid w:val="00685CE0"/>
    <w:pPr>
      <w:spacing w:line="276" w:lineRule="auto"/>
      <w:jc w:val="both"/>
    </w:pPr>
    <w:rPr>
      <w:rFonts w:ascii="Arial" w:eastAsiaTheme="minorEastAsia" w:hAnsi="Arial" w:cs="Arial"/>
      <w:color w:val="FFC000" w:themeColor="accent4"/>
      <w:sz w:val="20"/>
      <w:szCs w:val="20"/>
      <w:lang w:eastAsia="fr-FR" w:bidi="fr-FR"/>
    </w:rPr>
  </w:style>
  <w:style w:type="character" w:customStyle="1" w:styleId="Corpsdetexte3Car1">
    <w:name w:val="Corps de texte 3 Car1"/>
    <w:basedOn w:val="Policepardfaut"/>
    <w:link w:val="Corpsdetexte3"/>
    <w:uiPriority w:val="99"/>
    <w:rsid w:val="00685CE0"/>
    <w:rPr>
      <w:rFonts w:ascii="Arial" w:eastAsiaTheme="minorEastAsia" w:hAnsi="Arial" w:cs="Arial"/>
      <w:color w:val="FFC000" w:themeColor="accent4"/>
      <w:sz w:val="20"/>
      <w:szCs w:val="20"/>
      <w:lang w:eastAsia="fr-FR" w:bidi="fr-FR"/>
    </w:rPr>
  </w:style>
  <w:style w:type="paragraph" w:styleId="Normalcentr">
    <w:name w:val="Block Text"/>
    <w:basedOn w:val="Normal"/>
    <w:uiPriority w:val="99"/>
    <w:unhideWhenUsed/>
    <w:rsid w:val="00685CE0"/>
    <w:pPr>
      <w:widowControl w:val="0"/>
      <w:suppressAutoHyphens/>
      <w:spacing w:after="0" w:line="240" w:lineRule="auto"/>
      <w:ind w:left="284" w:right="283"/>
      <w:jc w:val="both"/>
    </w:pPr>
    <w:rPr>
      <w:rFonts w:ascii="Arial" w:eastAsia="Times New Roman" w:hAnsi="Arial" w:cs="Arial"/>
      <w:sz w:val="20"/>
      <w:szCs w:val="20"/>
      <w:lang w:eastAsia="fr-FR" w:bidi="fr-FR"/>
    </w:rPr>
  </w:style>
  <w:style w:type="numbering" w:customStyle="1" w:styleId="Style12import">
    <w:name w:val="Style 12 importé"/>
    <w:rsid w:val="00685CE0"/>
    <w:pPr>
      <w:numPr>
        <w:numId w:val="13"/>
      </w:numPr>
    </w:pPr>
  </w:style>
  <w:style w:type="paragraph" w:styleId="Rvision">
    <w:name w:val="Revision"/>
    <w:hidden/>
    <w:uiPriority w:val="99"/>
    <w:semiHidden/>
    <w:rsid w:val="00685CE0"/>
    <w:pPr>
      <w:spacing w:after="0" w:line="240" w:lineRule="auto"/>
    </w:pPr>
    <w:rPr>
      <w:rFonts w:ascii="Arial" w:eastAsiaTheme="minorEastAsia" w:hAnsi="Arial"/>
      <w:sz w:val="20"/>
      <w:szCs w:val="20"/>
      <w:lang w:eastAsia="fr-FR" w:bidi="fr-FR"/>
    </w:rPr>
  </w:style>
  <w:style w:type="numbering" w:customStyle="1" w:styleId="Style6import">
    <w:name w:val="Style 6 importé"/>
    <w:rsid w:val="00DC2152"/>
    <w:pPr>
      <w:numPr>
        <w:numId w:val="28"/>
      </w:numPr>
    </w:pPr>
  </w:style>
  <w:style w:type="paragraph" w:customStyle="1" w:styleId="Corps">
    <w:name w:val="Corps"/>
    <w:rsid w:val="008439E4"/>
    <w:pPr>
      <w:pBdr>
        <w:top w:val="nil"/>
        <w:left w:val="nil"/>
        <w:bottom w:val="nil"/>
        <w:right w:val="nil"/>
        <w:between w:val="nil"/>
        <w:bar w:val="nil"/>
      </w:pBdr>
    </w:pPr>
    <w:rPr>
      <w:rFonts w:ascii="Calibri" w:eastAsia="Arial Unicode MS" w:hAnsi="Calibri" w:cs="Arial Unicode MS"/>
      <w:color w:val="000000"/>
      <w:u w:color="000000"/>
      <w:bdr w:val="nil"/>
      <w:lang w:eastAsia="fr-FR"/>
      <w14:textOutline w14:w="0" w14:cap="flat" w14:cmpd="sng" w14:algn="ctr">
        <w14:noFill/>
        <w14:prstDash w14:val="solid"/>
        <w14:bevel/>
      </w14:textOutline>
    </w:rPr>
  </w:style>
  <w:style w:type="numbering" w:customStyle="1" w:styleId="Style8import">
    <w:name w:val="Style 8 importé"/>
    <w:rsid w:val="008439E4"/>
    <w:pPr>
      <w:numPr>
        <w:numId w:val="29"/>
      </w:numPr>
    </w:pPr>
  </w:style>
  <w:style w:type="paragraph" w:customStyle="1" w:styleId="PardfautA">
    <w:name w:val="Par défaut A"/>
    <w:rsid w:val="008439E4"/>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u w:color="000000"/>
      <w:bdr w:val="nil"/>
      <w:lang w:val="pt-PT" w:eastAsia="fr-FR"/>
    </w:rPr>
  </w:style>
  <w:style w:type="paragraph" w:customStyle="1" w:styleId="TiretA">
    <w:name w:val="Tiret A"/>
    <w:rsid w:val="004D6A6D"/>
    <w:pPr>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fr-FR"/>
    </w:rPr>
  </w:style>
  <w:style w:type="numbering" w:customStyle="1" w:styleId="Style17import">
    <w:name w:val="Style 17 importé"/>
    <w:rsid w:val="004D6A6D"/>
    <w:pPr>
      <w:numPr>
        <w:numId w:val="30"/>
      </w:numPr>
    </w:pPr>
  </w:style>
  <w:style w:type="paragraph" w:customStyle="1" w:styleId="CDCcorps">
    <w:name w:val="CDCcorps"/>
    <w:basedOn w:val="Normal"/>
    <w:link w:val="CDCcorpsCar"/>
    <w:qFormat/>
    <w:rsid w:val="00627D12"/>
    <w:pPr>
      <w:spacing w:after="0"/>
      <w:jc w:val="both"/>
    </w:pPr>
  </w:style>
  <w:style w:type="character" w:customStyle="1" w:styleId="CDCcorpsCar">
    <w:name w:val="CDCcorps Car"/>
    <w:basedOn w:val="Policepardfaut"/>
    <w:link w:val="CDCcorps"/>
    <w:rsid w:val="00627D12"/>
  </w:style>
  <w:style w:type="character" w:customStyle="1" w:styleId="Mentionnonrsolue2">
    <w:name w:val="Mention non résolue2"/>
    <w:basedOn w:val="Policepardfaut"/>
    <w:uiPriority w:val="99"/>
    <w:semiHidden/>
    <w:unhideWhenUsed/>
    <w:rsid w:val="00B31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3102">
      <w:bodyDiv w:val="1"/>
      <w:marLeft w:val="0"/>
      <w:marRight w:val="0"/>
      <w:marTop w:val="0"/>
      <w:marBottom w:val="0"/>
      <w:divBdr>
        <w:top w:val="none" w:sz="0" w:space="0" w:color="auto"/>
        <w:left w:val="none" w:sz="0" w:space="0" w:color="auto"/>
        <w:bottom w:val="none" w:sz="0" w:space="0" w:color="auto"/>
        <w:right w:val="none" w:sz="0" w:space="0" w:color="auto"/>
      </w:divBdr>
    </w:div>
    <w:div w:id="199051765">
      <w:bodyDiv w:val="1"/>
      <w:marLeft w:val="0"/>
      <w:marRight w:val="0"/>
      <w:marTop w:val="0"/>
      <w:marBottom w:val="0"/>
      <w:divBdr>
        <w:top w:val="none" w:sz="0" w:space="0" w:color="auto"/>
        <w:left w:val="none" w:sz="0" w:space="0" w:color="auto"/>
        <w:bottom w:val="none" w:sz="0" w:space="0" w:color="auto"/>
        <w:right w:val="none" w:sz="0" w:space="0" w:color="auto"/>
      </w:divBdr>
    </w:div>
    <w:div w:id="274874834">
      <w:bodyDiv w:val="1"/>
      <w:marLeft w:val="0"/>
      <w:marRight w:val="0"/>
      <w:marTop w:val="0"/>
      <w:marBottom w:val="0"/>
      <w:divBdr>
        <w:top w:val="none" w:sz="0" w:space="0" w:color="auto"/>
        <w:left w:val="none" w:sz="0" w:space="0" w:color="auto"/>
        <w:bottom w:val="none" w:sz="0" w:space="0" w:color="auto"/>
        <w:right w:val="none" w:sz="0" w:space="0" w:color="auto"/>
      </w:divBdr>
    </w:div>
    <w:div w:id="301009146">
      <w:bodyDiv w:val="1"/>
      <w:marLeft w:val="0"/>
      <w:marRight w:val="0"/>
      <w:marTop w:val="0"/>
      <w:marBottom w:val="0"/>
      <w:divBdr>
        <w:top w:val="none" w:sz="0" w:space="0" w:color="auto"/>
        <w:left w:val="none" w:sz="0" w:space="0" w:color="auto"/>
        <w:bottom w:val="none" w:sz="0" w:space="0" w:color="auto"/>
        <w:right w:val="none" w:sz="0" w:space="0" w:color="auto"/>
      </w:divBdr>
    </w:div>
    <w:div w:id="307050899">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769161224">
      <w:bodyDiv w:val="1"/>
      <w:marLeft w:val="0"/>
      <w:marRight w:val="0"/>
      <w:marTop w:val="0"/>
      <w:marBottom w:val="0"/>
      <w:divBdr>
        <w:top w:val="none" w:sz="0" w:space="0" w:color="auto"/>
        <w:left w:val="none" w:sz="0" w:space="0" w:color="auto"/>
        <w:bottom w:val="none" w:sz="0" w:space="0" w:color="auto"/>
        <w:right w:val="none" w:sz="0" w:space="0" w:color="auto"/>
      </w:divBdr>
    </w:div>
    <w:div w:id="976181706">
      <w:bodyDiv w:val="1"/>
      <w:marLeft w:val="0"/>
      <w:marRight w:val="0"/>
      <w:marTop w:val="0"/>
      <w:marBottom w:val="0"/>
      <w:divBdr>
        <w:top w:val="none" w:sz="0" w:space="0" w:color="auto"/>
        <w:left w:val="none" w:sz="0" w:space="0" w:color="auto"/>
        <w:bottom w:val="none" w:sz="0" w:space="0" w:color="auto"/>
        <w:right w:val="none" w:sz="0" w:space="0" w:color="auto"/>
      </w:divBdr>
    </w:div>
    <w:div w:id="1022518012">
      <w:bodyDiv w:val="1"/>
      <w:marLeft w:val="0"/>
      <w:marRight w:val="0"/>
      <w:marTop w:val="0"/>
      <w:marBottom w:val="0"/>
      <w:divBdr>
        <w:top w:val="none" w:sz="0" w:space="0" w:color="auto"/>
        <w:left w:val="none" w:sz="0" w:space="0" w:color="auto"/>
        <w:bottom w:val="none" w:sz="0" w:space="0" w:color="auto"/>
        <w:right w:val="none" w:sz="0" w:space="0" w:color="auto"/>
      </w:divBdr>
    </w:div>
    <w:div w:id="1109742428">
      <w:bodyDiv w:val="1"/>
      <w:marLeft w:val="0"/>
      <w:marRight w:val="0"/>
      <w:marTop w:val="0"/>
      <w:marBottom w:val="0"/>
      <w:divBdr>
        <w:top w:val="none" w:sz="0" w:space="0" w:color="auto"/>
        <w:left w:val="none" w:sz="0" w:space="0" w:color="auto"/>
        <w:bottom w:val="none" w:sz="0" w:space="0" w:color="auto"/>
        <w:right w:val="none" w:sz="0" w:space="0" w:color="auto"/>
      </w:divBdr>
      <w:divsChild>
        <w:div w:id="961500691">
          <w:marLeft w:val="0"/>
          <w:marRight w:val="0"/>
          <w:marTop w:val="0"/>
          <w:marBottom w:val="0"/>
          <w:divBdr>
            <w:top w:val="none" w:sz="0" w:space="0" w:color="auto"/>
            <w:left w:val="none" w:sz="0" w:space="0" w:color="auto"/>
            <w:bottom w:val="none" w:sz="0" w:space="0" w:color="auto"/>
            <w:right w:val="none" w:sz="0" w:space="0" w:color="auto"/>
          </w:divBdr>
          <w:divsChild>
            <w:div w:id="1829515926">
              <w:marLeft w:val="0"/>
              <w:marRight w:val="0"/>
              <w:marTop w:val="0"/>
              <w:marBottom w:val="0"/>
              <w:divBdr>
                <w:top w:val="none" w:sz="0" w:space="0" w:color="auto"/>
                <w:left w:val="none" w:sz="0" w:space="0" w:color="auto"/>
                <w:bottom w:val="none" w:sz="0" w:space="0" w:color="auto"/>
                <w:right w:val="none" w:sz="0" w:space="0" w:color="auto"/>
              </w:divBdr>
              <w:divsChild>
                <w:div w:id="40518103">
                  <w:marLeft w:val="0"/>
                  <w:marRight w:val="0"/>
                  <w:marTop w:val="0"/>
                  <w:marBottom w:val="0"/>
                  <w:divBdr>
                    <w:top w:val="none" w:sz="0" w:space="0" w:color="auto"/>
                    <w:left w:val="none" w:sz="0" w:space="0" w:color="auto"/>
                    <w:bottom w:val="none" w:sz="0" w:space="0" w:color="auto"/>
                    <w:right w:val="none" w:sz="0" w:space="0" w:color="auto"/>
                  </w:divBdr>
                  <w:divsChild>
                    <w:div w:id="183922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82341">
      <w:bodyDiv w:val="1"/>
      <w:marLeft w:val="0"/>
      <w:marRight w:val="0"/>
      <w:marTop w:val="0"/>
      <w:marBottom w:val="0"/>
      <w:divBdr>
        <w:top w:val="none" w:sz="0" w:space="0" w:color="auto"/>
        <w:left w:val="none" w:sz="0" w:space="0" w:color="auto"/>
        <w:bottom w:val="none" w:sz="0" w:space="0" w:color="auto"/>
        <w:right w:val="none" w:sz="0" w:space="0" w:color="auto"/>
      </w:divBdr>
    </w:div>
    <w:div w:id="1152797632">
      <w:bodyDiv w:val="1"/>
      <w:marLeft w:val="0"/>
      <w:marRight w:val="0"/>
      <w:marTop w:val="0"/>
      <w:marBottom w:val="0"/>
      <w:divBdr>
        <w:top w:val="none" w:sz="0" w:space="0" w:color="auto"/>
        <w:left w:val="none" w:sz="0" w:space="0" w:color="auto"/>
        <w:bottom w:val="none" w:sz="0" w:space="0" w:color="auto"/>
        <w:right w:val="none" w:sz="0" w:space="0" w:color="auto"/>
      </w:divBdr>
    </w:div>
    <w:div w:id="1395658075">
      <w:bodyDiv w:val="1"/>
      <w:marLeft w:val="0"/>
      <w:marRight w:val="0"/>
      <w:marTop w:val="0"/>
      <w:marBottom w:val="0"/>
      <w:divBdr>
        <w:top w:val="none" w:sz="0" w:space="0" w:color="auto"/>
        <w:left w:val="none" w:sz="0" w:space="0" w:color="auto"/>
        <w:bottom w:val="none" w:sz="0" w:space="0" w:color="auto"/>
        <w:right w:val="none" w:sz="0" w:space="0" w:color="auto"/>
      </w:divBdr>
    </w:div>
    <w:div w:id="1494107554">
      <w:bodyDiv w:val="1"/>
      <w:marLeft w:val="0"/>
      <w:marRight w:val="0"/>
      <w:marTop w:val="0"/>
      <w:marBottom w:val="0"/>
      <w:divBdr>
        <w:top w:val="none" w:sz="0" w:space="0" w:color="auto"/>
        <w:left w:val="none" w:sz="0" w:space="0" w:color="auto"/>
        <w:bottom w:val="none" w:sz="0" w:space="0" w:color="auto"/>
        <w:right w:val="none" w:sz="0" w:space="0" w:color="auto"/>
      </w:divBdr>
    </w:div>
    <w:div w:id="1534464855">
      <w:bodyDiv w:val="1"/>
      <w:marLeft w:val="0"/>
      <w:marRight w:val="0"/>
      <w:marTop w:val="0"/>
      <w:marBottom w:val="0"/>
      <w:divBdr>
        <w:top w:val="none" w:sz="0" w:space="0" w:color="auto"/>
        <w:left w:val="none" w:sz="0" w:space="0" w:color="auto"/>
        <w:bottom w:val="none" w:sz="0" w:space="0" w:color="auto"/>
        <w:right w:val="none" w:sz="0" w:space="0" w:color="auto"/>
      </w:divBdr>
    </w:div>
    <w:div w:id="1791700577">
      <w:bodyDiv w:val="1"/>
      <w:marLeft w:val="0"/>
      <w:marRight w:val="0"/>
      <w:marTop w:val="0"/>
      <w:marBottom w:val="0"/>
      <w:divBdr>
        <w:top w:val="none" w:sz="0" w:space="0" w:color="auto"/>
        <w:left w:val="none" w:sz="0" w:space="0" w:color="auto"/>
        <w:bottom w:val="none" w:sz="0" w:space="0" w:color="auto"/>
        <w:right w:val="none" w:sz="0" w:space="0" w:color="auto"/>
      </w:divBdr>
    </w:div>
    <w:div w:id="1844054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emence.maillard@musee-orsay.fr" TargetMode="External"/><Relationship Id="rId13" Type="http://schemas.openxmlformats.org/officeDocument/2006/relationships/hyperlink" Target="mailto:id@graphica.fr"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ucie@scenografia.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lentina@scenografia.fr"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hyperlink" Target="mailto:jonathan.deledicq@musee-orsay.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elphine.dupuy@musee-orsay.fr"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swiss"/>
    <w:pitch w:val="variable"/>
    <w:sig w:usb0="E1000AEF" w:usb1="5000A1FF" w:usb2="00000000" w:usb3="00000000" w:csb0="000001BF" w:csb1="00000000"/>
  </w:font>
  <w:font w:name="Lucida Sans">
    <w:altName w:val="Times New Roman"/>
    <w:charset w:val="4D"/>
    <w:family w:val="swiss"/>
    <w:pitch w:val="variable"/>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Helvetica">
    <w:panose1 w:val="020B0604020202020204"/>
    <w:charset w:val="00"/>
    <w:family w:val="swiss"/>
    <w:pitch w:val="variable"/>
    <w:sig w:usb0="E0002EFF" w:usb1="C000785B" w:usb2="00000009" w:usb3="00000000" w:csb0="000001FF" w:csb1="00000000"/>
  </w:font>
  <w:font w:name="ArialMT">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06AFA"/>
    <w:rsid w:val="00050C28"/>
    <w:rsid w:val="000614E7"/>
    <w:rsid w:val="000F0D5B"/>
    <w:rsid w:val="001140D7"/>
    <w:rsid w:val="0013747F"/>
    <w:rsid w:val="00166A34"/>
    <w:rsid w:val="001A23F6"/>
    <w:rsid w:val="001A2653"/>
    <w:rsid w:val="003400F8"/>
    <w:rsid w:val="00350A16"/>
    <w:rsid w:val="003525F3"/>
    <w:rsid w:val="00372570"/>
    <w:rsid w:val="00374C8E"/>
    <w:rsid w:val="0044723C"/>
    <w:rsid w:val="00495610"/>
    <w:rsid w:val="004C7B2F"/>
    <w:rsid w:val="005405F1"/>
    <w:rsid w:val="005A3E7F"/>
    <w:rsid w:val="005B0AC2"/>
    <w:rsid w:val="00613114"/>
    <w:rsid w:val="0061439D"/>
    <w:rsid w:val="00636436"/>
    <w:rsid w:val="00644140"/>
    <w:rsid w:val="00696A17"/>
    <w:rsid w:val="006D4B0E"/>
    <w:rsid w:val="006F6AE5"/>
    <w:rsid w:val="0072147F"/>
    <w:rsid w:val="00721574"/>
    <w:rsid w:val="007238B9"/>
    <w:rsid w:val="00756D93"/>
    <w:rsid w:val="00772910"/>
    <w:rsid w:val="007F6FD2"/>
    <w:rsid w:val="00824691"/>
    <w:rsid w:val="00864732"/>
    <w:rsid w:val="008A4B21"/>
    <w:rsid w:val="008B1DB2"/>
    <w:rsid w:val="009D647A"/>
    <w:rsid w:val="009E2391"/>
    <w:rsid w:val="009F6D7E"/>
    <w:rsid w:val="00A21151"/>
    <w:rsid w:val="00A8009B"/>
    <w:rsid w:val="00AC064F"/>
    <w:rsid w:val="00AC31B5"/>
    <w:rsid w:val="00B14DD2"/>
    <w:rsid w:val="00B90D7C"/>
    <w:rsid w:val="00C40836"/>
    <w:rsid w:val="00C60EC9"/>
    <w:rsid w:val="00CB08D0"/>
    <w:rsid w:val="00D62179"/>
    <w:rsid w:val="00DE0154"/>
    <w:rsid w:val="00DF343F"/>
    <w:rsid w:val="00E2209A"/>
    <w:rsid w:val="00E54C7E"/>
    <w:rsid w:val="00EE6214"/>
    <w:rsid w:val="00EE7417"/>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092C7-E693-4530-84BB-416A450A1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33</Pages>
  <Words>12528</Words>
  <Characters>68906</Characters>
  <Application>Microsoft Office Word</Application>
  <DocSecurity>0</DocSecurity>
  <Lines>574</Lines>
  <Paragraphs>162</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81272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LE GOFF Ludovic</cp:lastModifiedBy>
  <cp:revision>6</cp:revision>
  <dcterms:created xsi:type="dcterms:W3CDTF">2025-03-14T13:08:00Z</dcterms:created>
  <dcterms:modified xsi:type="dcterms:W3CDTF">2025-03-27T14:21:00Z</dcterms:modified>
</cp:coreProperties>
</file>