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7A269" w14:textId="77777777" w:rsidR="00D27E23" w:rsidRPr="00D27E23" w:rsidRDefault="00D27E23" w:rsidP="00D27E23">
      <w:pPr>
        <w:pBdr>
          <w:bottom w:val="single" w:sz="8" w:space="18" w:color="4F81BD"/>
        </w:pBdr>
        <w:spacing w:after="300"/>
        <w:contextualSpacing/>
        <w:jc w:val="center"/>
        <w:rPr>
          <w:rFonts w:ascii="Cambria" w:eastAsia="Calibri" w:hAnsi="Cambria" w:cs="Times New Roman"/>
          <w:b/>
          <w:color w:val="17365D"/>
          <w:spacing w:val="5"/>
          <w:kern w:val="28"/>
          <w:sz w:val="44"/>
          <w:szCs w:val="52"/>
        </w:rPr>
      </w:pPr>
      <w:r w:rsidRPr="00D27E23">
        <w:rPr>
          <w:rFonts w:ascii="Cambria" w:eastAsia="Calibri" w:hAnsi="Cambria" w:cs="Times New Roman"/>
          <w:b/>
          <w:color w:val="17365D"/>
          <w:spacing w:val="5"/>
          <w:kern w:val="28"/>
          <w:sz w:val="44"/>
          <w:szCs w:val="52"/>
        </w:rPr>
        <w:t xml:space="preserve">DECLARATION D’ABSENCE DE CONFLIT D’INTERETS ET CHARTE DE CONFIDENTIALITE DANS LE CADRE DE L’EXECUTION DE L’ACCORD-CADRE </w:t>
      </w:r>
      <w:r w:rsidR="00C02B64">
        <w:rPr>
          <w:rFonts w:ascii="Cambria" w:eastAsia="Calibri" w:hAnsi="Cambria" w:cs="Times New Roman"/>
          <w:b/>
          <w:color w:val="17365D"/>
          <w:spacing w:val="5"/>
          <w:kern w:val="28"/>
          <w:sz w:val="44"/>
          <w:szCs w:val="52"/>
        </w:rPr>
        <w:br/>
        <w:t>CRNMP 2024-03</w:t>
      </w:r>
    </w:p>
    <w:p w14:paraId="626E4FEA" w14:textId="77777777" w:rsidR="00D27E23" w:rsidRPr="00D27E23" w:rsidRDefault="00D27E23" w:rsidP="00D27E23">
      <w:pPr>
        <w:spacing w:line="480" w:lineRule="auto"/>
        <w:rPr>
          <w:rFonts w:ascii="Calibri" w:eastAsia="Calibri" w:hAnsi="Calibri" w:cs="Times New Roman"/>
        </w:rPr>
      </w:pPr>
    </w:p>
    <w:p w14:paraId="3CFC9F92" w14:textId="77777777" w:rsidR="00D27E23" w:rsidRPr="00D27E23" w:rsidRDefault="00D27E23" w:rsidP="00D27E23">
      <w:pPr>
        <w:spacing w:line="480" w:lineRule="auto"/>
        <w:rPr>
          <w:rFonts w:ascii="Calibri" w:eastAsia="Calibri" w:hAnsi="Calibri" w:cs="Times New Roman"/>
        </w:rPr>
      </w:pPr>
      <w:r w:rsidRPr="00D27E23">
        <w:rPr>
          <w:rFonts w:ascii="Calibri" w:eastAsia="Calibri" w:hAnsi="Calibri" w:cs="Times New Roman"/>
        </w:rPr>
        <w:t>Je soussigné :</w:t>
      </w:r>
    </w:p>
    <w:p w14:paraId="42827C88" w14:textId="77777777" w:rsidR="00D27E23" w:rsidRPr="00D27E23" w:rsidRDefault="00D27E23" w:rsidP="00D27E23">
      <w:pPr>
        <w:spacing w:line="480" w:lineRule="auto"/>
        <w:rPr>
          <w:rFonts w:ascii="Calibri" w:eastAsia="Calibri" w:hAnsi="Calibri" w:cs="Times New Roman"/>
          <w:u w:val="single"/>
        </w:rPr>
      </w:pP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t>,</w:t>
      </w:r>
    </w:p>
    <w:p w14:paraId="22F034BD" w14:textId="77777777" w:rsidR="00D27E23" w:rsidRPr="00D27E23" w:rsidRDefault="00D27E23" w:rsidP="00D27E23">
      <w:pPr>
        <w:spacing w:line="480" w:lineRule="auto"/>
        <w:rPr>
          <w:rFonts w:ascii="Calibri" w:eastAsia="Calibri" w:hAnsi="Calibri" w:cs="Times New Roman"/>
        </w:rPr>
      </w:pPr>
    </w:p>
    <w:p w14:paraId="74240D80" w14:textId="77777777" w:rsidR="00D27E23" w:rsidRPr="00D27E23" w:rsidRDefault="00D27E23" w:rsidP="00D27E23">
      <w:pPr>
        <w:spacing w:line="480" w:lineRule="auto"/>
        <w:rPr>
          <w:rFonts w:ascii="Calibri" w:eastAsia="Calibri" w:hAnsi="Calibri" w:cs="Times New Roman"/>
        </w:rPr>
      </w:pPr>
      <w:proofErr w:type="gramStart"/>
      <w:r w:rsidRPr="00D27E23">
        <w:rPr>
          <w:rFonts w:ascii="Calibri" w:eastAsia="Calibri" w:hAnsi="Calibri" w:cs="Times New Roman"/>
        </w:rPr>
        <w:t>participant</w:t>
      </w:r>
      <w:proofErr w:type="gramEnd"/>
      <w:r w:rsidRPr="00D27E23">
        <w:rPr>
          <w:rFonts w:ascii="Calibri" w:eastAsia="Calibri" w:hAnsi="Calibri" w:cs="Times New Roman"/>
        </w:rPr>
        <w:t xml:space="preserve"> en tant que membre de l’équipe dédiée de :</w:t>
      </w:r>
    </w:p>
    <w:p w14:paraId="2626D559" w14:textId="77777777" w:rsidR="00D27E23" w:rsidRPr="00D27E23" w:rsidRDefault="00D27E23" w:rsidP="00D27E23">
      <w:pPr>
        <w:spacing w:line="480" w:lineRule="auto"/>
        <w:rPr>
          <w:rFonts w:ascii="Calibri" w:eastAsia="Calibri" w:hAnsi="Calibri" w:cs="Times New Roman"/>
          <w:u w:val="single"/>
        </w:rPr>
      </w:pP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t>,</w:t>
      </w:r>
    </w:p>
    <w:p w14:paraId="3AD375E6" w14:textId="77777777" w:rsidR="00D27E23" w:rsidRPr="00D27E23" w:rsidRDefault="00D27E23" w:rsidP="00D27E23">
      <w:pPr>
        <w:spacing w:line="480" w:lineRule="auto"/>
        <w:rPr>
          <w:rFonts w:ascii="Calibri" w:eastAsia="Calibri" w:hAnsi="Calibri" w:cs="Times New Roman"/>
        </w:rPr>
      </w:pPr>
      <w:r w:rsidRPr="00D27E23">
        <w:rPr>
          <w:rFonts w:ascii="Calibri" w:eastAsia="Calibri" w:hAnsi="Calibri" w:cs="Times New Roman"/>
        </w:rPr>
        <w:t>Pour les prestations qui me sont confiées.</w:t>
      </w:r>
    </w:p>
    <w:p w14:paraId="5D5EC5BB" w14:textId="77777777" w:rsidR="00D27E23" w:rsidRPr="00D27E23" w:rsidRDefault="00D27E23" w:rsidP="00D27E23">
      <w:pPr>
        <w:spacing w:line="480" w:lineRule="auto"/>
        <w:rPr>
          <w:rFonts w:ascii="Calibri" w:eastAsia="Calibri" w:hAnsi="Calibri" w:cs="Times New Roman"/>
          <w:sz w:val="20"/>
          <w:szCs w:val="20"/>
        </w:rPr>
      </w:pPr>
      <w:r w:rsidRPr="00D27E23">
        <w:rPr>
          <w:rFonts w:ascii="Calibri" w:eastAsia="Calibri" w:hAnsi="Calibri" w:cs="Times New Roman"/>
          <w:b/>
          <w:bCs/>
          <w:sz w:val="24"/>
          <w:szCs w:val="24"/>
          <w:u w:val="single"/>
        </w:rPr>
        <w:t>Déclaration d’absence de conflit d’intérêts</w:t>
      </w:r>
      <w:r w:rsidRPr="00D27E23">
        <w:rPr>
          <w:rFonts w:ascii="Calibri" w:eastAsia="Calibri" w:hAnsi="Calibri" w:cs="Times New Roman"/>
          <w:sz w:val="24"/>
          <w:szCs w:val="24"/>
        </w:rPr>
        <w:t> </w:t>
      </w:r>
      <w:r w:rsidRPr="00D27E23">
        <w:rPr>
          <w:rFonts w:ascii="Calibri" w:eastAsia="Calibri" w:hAnsi="Calibri" w:cs="Times New Roman"/>
          <w:sz w:val="20"/>
          <w:szCs w:val="20"/>
        </w:rPr>
        <w:t xml:space="preserve">: </w:t>
      </w:r>
    </w:p>
    <w:p w14:paraId="17D47439"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Dans le cadre des dispositifs de prévention des conflits d’intérêts, déclare n’avoir aucun lien d’intérêts directs ou indirects (conjoint, ascendants, descendants, collatéraux…) ou de liens capitalistiques avec tout opérateur économique (personne physique ou personne morale). Sont visés ici les liens créant un risque d’interférence incompatible avec les principes de neutralité, d’objectivité et d’impartialité imposés par ma mission.</w:t>
      </w:r>
    </w:p>
    <w:p w14:paraId="4C7B67A7"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M’engage à me déporter en cas de survenance d’une situation de conflit d’intérêts au cours de ma mission. </w:t>
      </w:r>
    </w:p>
    <w:p w14:paraId="35444D4E" w14:textId="77777777" w:rsidR="00D27E23" w:rsidRPr="00D27E23" w:rsidRDefault="00D27E23" w:rsidP="00D27E23">
      <w:pPr>
        <w:rPr>
          <w:rFonts w:ascii="Calibri" w:eastAsia="Calibri" w:hAnsi="Calibri" w:cs="Times New Roman"/>
        </w:rPr>
      </w:pPr>
    </w:p>
    <w:p w14:paraId="185688CC" w14:textId="77777777" w:rsidR="00D27E23" w:rsidRPr="00D27E23" w:rsidRDefault="00D27E23" w:rsidP="00D27E23">
      <w:pPr>
        <w:spacing w:line="480" w:lineRule="auto"/>
        <w:rPr>
          <w:rFonts w:ascii="Calibri" w:eastAsia="Calibri" w:hAnsi="Calibri" w:cs="Times New Roman"/>
        </w:rPr>
      </w:pPr>
      <w:r w:rsidRPr="00D27E23">
        <w:rPr>
          <w:rFonts w:ascii="Calibri" w:eastAsia="Calibri" w:hAnsi="Calibri" w:cs="Times New Roman"/>
          <w:b/>
          <w:bCs/>
          <w:sz w:val="24"/>
          <w:szCs w:val="24"/>
          <w:u w:val="single"/>
        </w:rPr>
        <w:t>Engagement de confidentialité :</w:t>
      </w:r>
    </w:p>
    <w:p w14:paraId="4ACABD52"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Déclare reconnaître la confidentialité de l’intégralité des données/informations (emails, mots de passe, fichiers informatiques ou tout autre contenu, existence même de la mission, etc.) que je suis susceptible de consulter, traiter, manipuler, ou connaître à quelque titre que ce soit dans le cadre des prestations confiées, sans besoin qu’elles soient nécessairement et/ou précisément identifiées comme telles ; </w:t>
      </w:r>
    </w:p>
    <w:p w14:paraId="5ECDCA01"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Par conséquent, à prendre et mettre en œuvre toutes précautions ou mesures conformes aux usages et à l’état de l’art afin de protéger la confidentialité des données/informations auxquelles </w:t>
      </w:r>
      <w:r w:rsidRPr="00D27E23">
        <w:rPr>
          <w:rFonts w:ascii="Calibri" w:eastAsia="Calibri" w:hAnsi="Calibri" w:cs="Times New Roman"/>
        </w:rPr>
        <w:lastRenderedPageBreak/>
        <w:t xml:space="preserve">je pourrais avoir accès, et en particulier empêcher qu’elles ne soient communiquées à des personnes non expressément autorisées à recevoir ces données/informations ; </w:t>
      </w:r>
    </w:p>
    <w:p w14:paraId="17CB72B0"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A ne pas utiliser les données/informations auxquelles j’ai ou pourrais avoir accès à des fins autres que celles prévues par les prestations confiées ; </w:t>
      </w:r>
    </w:p>
    <w:p w14:paraId="72FB9A1C"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A ne pas divulguer, pour quelque motif que ce soit, en tout ou partie, ces données/informations, à quelque tiers que ce soit ; </w:t>
      </w:r>
    </w:p>
    <w:p w14:paraId="39540BA6"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A ne faire aucune copie de ces informations/données sauf à ce que cela soit strictement nécessaire à l’exécution des prestations confiées ; </w:t>
      </w:r>
    </w:p>
    <w:p w14:paraId="684FB34C"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A prendre toutes les mesures conformes aux usages et à l’état de l’art dans le cadre de l’exécution des prestations confiées afin d’éviter l’utilisation détournée ou frauduleuse de ces informations/données ;</w:t>
      </w:r>
    </w:p>
    <w:p w14:paraId="549E5C33"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A prendre toutes précautions ou mesures conformes aux usages et à l’état de l’art pour préserver la sécurité physique et logique de ces informations/données ;</w:t>
      </w:r>
    </w:p>
    <w:p w14:paraId="5A43F874"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A assurer, si cela est strictement nécessaire à l’exécution des prestations confiées, que seuls des moyens de communication sécurisés seront utilisés pour transférer ces informations/données ;</w:t>
      </w:r>
    </w:p>
    <w:p w14:paraId="7C9F5181"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A l’issue des prestations, quel qu’en soit le motif, à restituer intégralement les informations/données ; </w:t>
      </w:r>
    </w:p>
    <w:p w14:paraId="0706BA21" w14:textId="116B3354"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A n’agir sur les informations/données qu’en stricte conformité avec les instructions données par </w:t>
      </w:r>
      <w:r w:rsidR="003E3EB6">
        <w:rPr>
          <w:rFonts w:ascii="Calibri" w:eastAsia="Calibri" w:hAnsi="Calibri" w:cs="Times New Roman"/>
        </w:rPr>
        <w:t>l’ARS</w:t>
      </w:r>
      <w:r w:rsidRPr="00D27E23">
        <w:rPr>
          <w:rFonts w:ascii="Calibri" w:eastAsia="Calibri" w:hAnsi="Calibri" w:cs="Times New Roman"/>
        </w:rPr>
        <w:t xml:space="preserve"> et dans le cadre des prestations confiées, le tout dans le respect des règles de l’art ; </w:t>
      </w:r>
    </w:p>
    <w:p w14:paraId="281F25A2" w14:textId="77777777" w:rsid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A respecter le présent engagement qui demeure valable pendant toute la durée d’exécution des prestations et pendant une durée de 5 ans à compter de la fin de leur exécution.</w:t>
      </w:r>
    </w:p>
    <w:p w14:paraId="72C8102A" w14:textId="77777777" w:rsidR="003E3EB6" w:rsidRPr="00D27E23" w:rsidRDefault="003E3EB6" w:rsidP="003E3EB6">
      <w:pPr>
        <w:spacing w:line="256" w:lineRule="auto"/>
        <w:ind w:left="360"/>
        <w:contextualSpacing/>
        <w:jc w:val="both"/>
        <w:rPr>
          <w:rFonts w:ascii="Calibri" w:eastAsia="Calibri" w:hAnsi="Calibri" w:cs="Times New Roman"/>
        </w:rPr>
      </w:pPr>
    </w:p>
    <w:p w14:paraId="4DF380AE" w14:textId="3507CF65" w:rsidR="00D27E23" w:rsidRPr="00D27E23" w:rsidRDefault="00D27E23" w:rsidP="00D27E23">
      <w:pPr>
        <w:rPr>
          <w:rFonts w:ascii="Calibri" w:eastAsia="Calibri" w:hAnsi="Calibri" w:cs="Times New Roman"/>
        </w:rPr>
      </w:pPr>
      <w:r w:rsidRPr="00D27E23">
        <w:rPr>
          <w:rFonts w:ascii="Calibri" w:eastAsia="Calibri" w:hAnsi="Calibri" w:cs="Times New Roman"/>
        </w:rPr>
        <w:t xml:space="preserve">Je reconnais que la violation du présent engagement peut m’exposer à des sanctions pénales, notamment au regard des articles 226-16 à 226-24 du code pénal, sans préjudice des actions en responsabilité contractuelle et demandes de dommages-intérêts que le </w:t>
      </w:r>
      <w:r w:rsidR="003E3EB6">
        <w:rPr>
          <w:rFonts w:ascii="Calibri" w:eastAsia="Calibri" w:hAnsi="Calibri" w:cs="Times New Roman"/>
        </w:rPr>
        <w:t>l’ARS</w:t>
      </w:r>
      <w:r w:rsidRPr="00D27E23">
        <w:rPr>
          <w:rFonts w:ascii="Calibri" w:eastAsia="Calibri" w:hAnsi="Calibri" w:cs="Times New Roman"/>
        </w:rPr>
        <w:t xml:space="preserve"> pourrait engager/solliciter.</w:t>
      </w:r>
    </w:p>
    <w:p w14:paraId="119C8255" w14:textId="77777777" w:rsidR="00D27E23" w:rsidRPr="00D27E23" w:rsidRDefault="00D27E23" w:rsidP="00D27E23">
      <w:pPr>
        <w:rPr>
          <w:rFonts w:ascii="Calibri" w:eastAsia="Calibri" w:hAnsi="Calibri" w:cs="Times New Roman"/>
        </w:rPr>
      </w:pPr>
    </w:p>
    <w:p w14:paraId="3C40B8AB" w14:textId="77777777" w:rsidR="00D27E23" w:rsidRPr="00D27E23" w:rsidRDefault="00D27E23" w:rsidP="00D27E23">
      <w:pPr>
        <w:spacing w:after="120"/>
        <w:ind w:left="720"/>
        <w:contextualSpacing/>
        <w:rPr>
          <w:rFonts w:ascii="Calibri" w:eastAsia="Calibri" w:hAnsi="Calibri" w:cs="Times New Roman"/>
        </w:rPr>
      </w:pPr>
    </w:p>
    <w:p w14:paraId="19F93E08" w14:textId="77777777" w:rsidR="00D27E23" w:rsidRPr="00D27E23" w:rsidRDefault="00D27E23" w:rsidP="00D27E23">
      <w:pPr>
        <w:spacing w:after="200" w:line="276" w:lineRule="auto"/>
        <w:contextualSpacing/>
        <w:rPr>
          <w:rFonts w:ascii="Calibri" w:eastAsia="Calibri" w:hAnsi="Calibri" w:cs="Times New Roman"/>
        </w:rPr>
      </w:pPr>
    </w:p>
    <w:p w14:paraId="09CD7E71" w14:textId="77777777" w:rsidR="00D27E23" w:rsidRPr="00D27E23" w:rsidRDefault="00D27E23" w:rsidP="00D27E23">
      <w:pPr>
        <w:spacing w:after="200" w:line="276" w:lineRule="auto"/>
        <w:rPr>
          <w:rFonts w:ascii="Calibri" w:eastAsia="Calibri" w:hAnsi="Calibri" w:cs="Times New Roman"/>
        </w:rPr>
      </w:pPr>
    </w:p>
    <w:p w14:paraId="2B787E1C" w14:textId="77777777" w:rsidR="00D27E23" w:rsidRPr="00D27E23" w:rsidRDefault="00D27E23" w:rsidP="00D27E23">
      <w:pPr>
        <w:spacing w:after="200" w:line="276" w:lineRule="auto"/>
        <w:ind w:left="4536"/>
        <w:rPr>
          <w:rFonts w:ascii="Calibri" w:eastAsia="Calibri" w:hAnsi="Calibri" w:cs="Times New Roman"/>
        </w:rPr>
      </w:pPr>
      <w:r w:rsidRPr="00D27E23">
        <w:rPr>
          <w:rFonts w:ascii="Calibri" w:eastAsia="Calibri" w:hAnsi="Calibri" w:cs="Times New Roman"/>
        </w:rPr>
        <w:t>Fait à …………………</w:t>
      </w:r>
      <w:proofErr w:type="gramStart"/>
      <w:r w:rsidRPr="00D27E23">
        <w:rPr>
          <w:rFonts w:ascii="Calibri" w:eastAsia="Calibri" w:hAnsi="Calibri" w:cs="Times New Roman"/>
        </w:rPr>
        <w:t>…….</w:t>
      </w:r>
      <w:proofErr w:type="gramEnd"/>
      <w:r w:rsidRPr="00D27E23">
        <w:rPr>
          <w:rFonts w:ascii="Calibri" w:eastAsia="Calibri" w:hAnsi="Calibri" w:cs="Times New Roman"/>
        </w:rPr>
        <w:t>., le …………………………………</w:t>
      </w:r>
    </w:p>
    <w:p w14:paraId="488AAF78" w14:textId="77777777" w:rsidR="00D27E23" w:rsidRPr="00D27E23" w:rsidRDefault="00D27E23" w:rsidP="00D27E23">
      <w:pPr>
        <w:spacing w:after="200" w:line="276" w:lineRule="auto"/>
        <w:ind w:left="4536"/>
        <w:rPr>
          <w:rFonts w:ascii="Calibri" w:eastAsia="Calibri" w:hAnsi="Calibri" w:cs="Times New Roman"/>
          <w:lang w:eastAsia="ar-SA"/>
        </w:rPr>
      </w:pPr>
      <w:r w:rsidRPr="00D27E23">
        <w:rPr>
          <w:rFonts w:ascii="Calibri" w:eastAsia="Calibri" w:hAnsi="Calibri" w:cs="Times New Roman"/>
        </w:rPr>
        <w:t>Signature :</w:t>
      </w:r>
    </w:p>
    <w:p w14:paraId="0B7A6A62" w14:textId="77777777" w:rsidR="00D27E23" w:rsidRPr="00D27E23" w:rsidRDefault="00D27E23" w:rsidP="00D27E23">
      <w:pPr>
        <w:rPr>
          <w:rFonts w:ascii="Calibri" w:eastAsia="Calibri" w:hAnsi="Calibri" w:cs="Times New Roman"/>
          <w:bCs/>
          <w:i/>
          <w:iCs/>
          <w:color w:val="44546A"/>
        </w:rPr>
      </w:pPr>
    </w:p>
    <w:p w14:paraId="724FF8A1" w14:textId="77777777" w:rsidR="00D27E23" w:rsidRPr="00D27E23" w:rsidRDefault="00D27E23" w:rsidP="00D27E23">
      <w:pPr>
        <w:spacing w:after="200" w:line="276" w:lineRule="auto"/>
        <w:ind w:left="360"/>
        <w:contextualSpacing/>
        <w:rPr>
          <w:rFonts w:ascii="Calibri" w:eastAsia="Calibri" w:hAnsi="Calibri" w:cs="Times New Roman"/>
          <w:bCs/>
          <w:i/>
          <w:iCs/>
          <w:color w:val="44546A"/>
        </w:rPr>
      </w:pPr>
    </w:p>
    <w:p w14:paraId="01024030" w14:textId="77777777" w:rsidR="00EA2D79" w:rsidRDefault="00EA2D79"/>
    <w:sectPr w:rsidR="00EA2D79" w:rsidSect="00E3582F">
      <w:headerReference w:type="default" r:id="rId7"/>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CA2E7" w14:textId="77777777" w:rsidR="0076446A" w:rsidRDefault="00C02B64">
      <w:pPr>
        <w:spacing w:after="0" w:line="240" w:lineRule="auto"/>
      </w:pPr>
      <w:r>
        <w:separator/>
      </w:r>
    </w:p>
  </w:endnote>
  <w:endnote w:type="continuationSeparator" w:id="0">
    <w:p w14:paraId="29463122" w14:textId="77777777" w:rsidR="0076446A" w:rsidRDefault="00C02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0F9CA" w14:textId="77777777" w:rsidR="0076446A" w:rsidRDefault="00C02B64">
      <w:pPr>
        <w:spacing w:after="0" w:line="240" w:lineRule="auto"/>
      </w:pPr>
      <w:r>
        <w:separator/>
      </w:r>
    </w:p>
  </w:footnote>
  <w:footnote w:type="continuationSeparator" w:id="0">
    <w:p w14:paraId="7A6C0B84" w14:textId="77777777" w:rsidR="0076446A" w:rsidRDefault="00C02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56" w:type="dxa"/>
      <w:tblInd w:w="-1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78"/>
      <w:gridCol w:w="4678"/>
    </w:tblGrid>
    <w:tr w:rsidR="00223848" w14:paraId="23D37C4C" w14:textId="77777777" w:rsidTr="00D27E23">
      <w:tc>
        <w:tcPr>
          <w:tcW w:w="4678" w:type="dxa"/>
        </w:tcPr>
        <w:p w14:paraId="62BD78C2" w14:textId="77777777" w:rsidR="003E3EB6" w:rsidRDefault="003E3EB6" w:rsidP="00E3582F">
          <w:pPr>
            <w:pStyle w:val="En-tte"/>
          </w:pPr>
        </w:p>
      </w:tc>
      <w:tc>
        <w:tcPr>
          <w:tcW w:w="4678" w:type="dxa"/>
        </w:tcPr>
        <w:p w14:paraId="19CE8BBC" w14:textId="77777777" w:rsidR="003E3EB6" w:rsidRDefault="003E3EB6" w:rsidP="00E3582F">
          <w:pPr>
            <w:pStyle w:val="En-tte"/>
          </w:pPr>
        </w:p>
      </w:tc>
    </w:tr>
  </w:tbl>
  <w:p w14:paraId="035430A7" w14:textId="77777777" w:rsidR="003E3EB6" w:rsidRDefault="003E3EB6" w:rsidP="00E358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0928F3"/>
    <w:multiLevelType w:val="hybridMultilevel"/>
    <w:tmpl w:val="E79A80E8"/>
    <w:lvl w:ilvl="0" w:tplc="12D83FBE">
      <w:numFmt w:val="bullet"/>
      <w:lvlText w:val="-"/>
      <w:lvlJc w:val="left"/>
      <w:pPr>
        <w:ind w:left="360" w:hanging="360"/>
      </w:pPr>
      <w:rPr>
        <w:rFonts w:ascii="Calibri" w:eastAsiaTheme="minorHAns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cs="Wingdings" w:hint="default"/>
      </w:rPr>
    </w:lvl>
    <w:lvl w:ilvl="3" w:tplc="040C0001">
      <w:start w:val="1"/>
      <w:numFmt w:val="bullet"/>
      <w:lvlText w:val=""/>
      <w:lvlJc w:val="left"/>
      <w:pPr>
        <w:ind w:left="2520" w:hanging="360"/>
      </w:pPr>
      <w:rPr>
        <w:rFonts w:ascii="Symbol" w:hAnsi="Symbol" w:cs="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cs="Wingdings" w:hint="default"/>
      </w:rPr>
    </w:lvl>
    <w:lvl w:ilvl="6" w:tplc="040C0001">
      <w:start w:val="1"/>
      <w:numFmt w:val="bullet"/>
      <w:lvlText w:val=""/>
      <w:lvlJc w:val="left"/>
      <w:pPr>
        <w:ind w:left="4680" w:hanging="360"/>
      </w:pPr>
      <w:rPr>
        <w:rFonts w:ascii="Symbol" w:hAnsi="Symbol" w:cs="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cs="Wingdings" w:hint="default"/>
      </w:rPr>
    </w:lvl>
  </w:abstractNum>
  <w:num w:numId="1" w16cid:durableId="1993870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E07"/>
    <w:rsid w:val="003E3EB6"/>
    <w:rsid w:val="0076446A"/>
    <w:rsid w:val="00903E07"/>
    <w:rsid w:val="00C02B64"/>
    <w:rsid w:val="00C50531"/>
    <w:rsid w:val="00D27E23"/>
    <w:rsid w:val="00EA2D79"/>
    <w:rsid w:val="00F57B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D8BBE"/>
  <w15:chartTrackingRefBased/>
  <w15:docId w15:val="{54DE07F2-44C2-42F7-A21B-DE3A78CB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27E23"/>
    <w:pPr>
      <w:tabs>
        <w:tab w:val="center" w:pos="4536"/>
        <w:tab w:val="right" w:pos="9072"/>
      </w:tabs>
      <w:spacing w:after="0" w:line="240" w:lineRule="auto"/>
    </w:pPr>
  </w:style>
  <w:style w:type="character" w:customStyle="1" w:styleId="En-tteCar">
    <w:name w:val="En-tête Car"/>
    <w:basedOn w:val="Policepardfaut"/>
    <w:link w:val="En-tte"/>
    <w:uiPriority w:val="99"/>
    <w:rsid w:val="00D27E23"/>
  </w:style>
  <w:style w:type="paragraph" w:styleId="Pieddepage">
    <w:name w:val="footer"/>
    <w:basedOn w:val="Normal"/>
    <w:link w:val="PieddepageCar"/>
    <w:uiPriority w:val="99"/>
    <w:unhideWhenUsed/>
    <w:rsid w:val="00D27E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27E23"/>
  </w:style>
  <w:style w:type="table" w:styleId="Grilledutableau">
    <w:name w:val="Table Grid"/>
    <w:basedOn w:val="TableauNormal"/>
    <w:uiPriority w:val="59"/>
    <w:rsid w:val="00D27E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534</Words>
  <Characters>2939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des affaires sociales</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DESLANDES, Xavier (ARS-PACA/DG/SEJMP)</dc:creator>
  <cp:keywords/>
  <dc:description/>
  <cp:lastModifiedBy>LUNEAU, Sandra (ARS-ARA)</cp:lastModifiedBy>
  <cp:revision>2</cp:revision>
  <cp:lastPrinted>2023-08-09T10:37:00Z</cp:lastPrinted>
  <dcterms:created xsi:type="dcterms:W3CDTF">2025-03-06T10:58:00Z</dcterms:created>
  <dcterms:modified xsi:type="dcterms:W3CDTF">2025-03-06T10:58:00Z</dcterms:modified>
</cp:coreProperties>
</file>