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35493D4C" w:rsidR="0063607F" w:rsidRPr="0063607F" w:rsidRDefault="00804EA5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B06757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ACCORD-CADRE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4D3033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SERVICES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308ABE82" w:rsidR="00C26342" w:rsidRPr="0063607F" w:rsidRDefault="002C5FEE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color w:val="000000"/>
                <w:sz w:val="52"/>
                <w:szCs w:val="52"/>
              </w:rPr>
              <w:t>Prestations de nettoyage des bâtiment</w:t>
            </w:r>
            <w:r w:rsidR="003427FD">
              <w:rPr>
                <w:rFonts w:ascii="Trebuchet MS" w:hAnsi="Trebuchet MS" w:cs="Segoe UI"/>
                <w:color w:val="000000"/>
                <w:sz w:val="52"/>
                <w:szCs w:val="52"/>
              </w:rPr>
              <w:t>s</w:t>
            </w:r>
            <w:r>
              <w:rPr>
                <w:rFonts w:ascii="Trebuchet MS" w:hAnsi="Trebuchet MS" w:cs="Segoe UI"/>
                <w:color w:val="000000"/>
                <w:sz w:val="52"/>
                <w:szCs w:val="52"/>
              </w:rPr>
              <w:t xml:space="preserve"> et de la vitrerie des sites de la CCI Vendée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6925AF9B" w:rsidR="00F20273" w:rsidRPr="002972B7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n°202</w:t>
            </w:r>
            <w:r w:rsidR="00417768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="00F20273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417768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PF</w:t>
            </w:r>
            <w:r w:rsidR="00F20273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-6</w:t>
            </w:r>
            <w:r w:rsidR="00417768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024</w:t>
            </w:r>
            <w:r w:rsidR="005F0D53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-</w:t>
            </w:r>
            <w:r w:rsidR="00417768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0</w:t>
            </w:r>
            <w:r w:rsidR="000E218A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</w:p>
        </w:tc>
      </w:tr>
      <w:tr w:rsidR="005F0D53" w:rsidRPr="0063607F" w14:paraId="4A50C7E8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3735356" w14:textId="445AB948" w:rsidR="005F0D53" w:rsidRPr="002972B7" w:rsidRDefault="005F0D53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Lot n°</w:t>
            </w:r>
            <w:r w:rsidR="000E218A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 : </w:t>
            </w:r>
            <w:r w:rsidR="00B000C0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Nettoyage et entretien des locaux </w:t>
            </w:r>
            <w:r w:rsidR="001106A4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et de la vitrerie </w:t>
            </w:r>
            <w:r w:rsidR="000E218A">
              <w:rPr>
                <w:rFonts w:ascii="Trebuchet MS" w:hAnsi="Trebuchet MS" w:cs="Segoe UI"/>
                <w:color w:val="000000"/>
                <w:sz w:val="28"/>
                <w:szCs w:val="28"/>
              </w:rPr>
              <w:t>du Centre de marée de l’Herbaudière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39E7DC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4C9EDF6B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3DFB9CA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ADF3FAD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369A60E" w14:textId="7011EE9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007A1E95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que pouvoir adjudicateur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54A18B09" w14:textId="00120C1D" w:rsidR="00F20273" w:rsidRDefault="00F20273">
      <w:pPr>
        <w:rPr>
          <w:rFonts w:ascii="Trebuchet MS" w:hAnsi="Trebuchet MS" w:cs="Segoe UI"/>
          <w:color w:val="000000"/>
          <w:sz w:val="20"/>
          <w:szCs w:val="20"/>
        </w:rPr>
      </w:pPr>
    </w:p>
    <w:p w14:paraId="687190CA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8E4006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74C1D346" w14:textId="189AA621" w:rsidR="005438B0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194045336" w:history="1">
        <w:r w:rsidR="005438B0" w:rsidRPr="0034508C">
          <w:rPr>
            <w:rStyle w:val="Lienhypertexte"/>
            <w:rFonts w:cs="Arial"/>
            <w:noProof/>
          </w:rPr>
          <w:t>1.</w:t>
        </w:r>
        <w:r w:rsidR="005438B0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438B0" w:rsidRPr="0034508C">
          <w:rPr>
            <w:rStyle w:val="Lienhypertexte"/>
            <w:rFonts w:cs="Arial"/>
            <w:noProof/>
          </w:rPr>
          <w:t>IDENTIFICATION DE L’ACHETEUR</w:t>
        </w:r>
        <w:r w:rsidR="005438B0">
          <w:rPr>
            <w:noProof/>
            <w:webHidden/>
          </w:rPr>
          <w:tab/>
        </w:r>
        <w:r w:rsidR="005438B0">
          <w:rPr>
            <w:noProof/>
            <w:webHidden/>
          </w:rPr>
          <w:fldChar w:fldCharType="begin"/>
        </w:r>
        <w:r w:rsidR="005438B0">
          <w:rPr>
            <w:noProof/>
            <w:webHidden/>
          </w:rPr>
          <w:instrText xml:space="preserve"> PAGEREF _Toc194045336 \h </w:instrText>
        </w:r>
        <w:r w:rsidR="005438B0">
          <w:rPr>
            <w:noProof/>
            <w:webHidden/>
          </w:rPr>
        </w:r>
        <w:r w:rsidR="005438B0">
          <w:rPr>
            <w:noProof/>
            <w:webHidden/>
          </w:rPr>
          <w:fldChar w:fldCharType="separate"/>
        </w:r>
        <w:r w:rsidR="005438B0">
          <w:rPr>
            <w:noProof/>
            <w:webHidden/>
          </w:rPr>
          <w:t>3</w:t>
        </w:r>
        <w:r w:rsidR="005438B0">
          <w:rPr>
            <w:noProof/>
            <w:webHidden/>
          </w:rPr>
          <w:fldChar w:fldCharType="end"/>
        </w:r>
      </w:hyperlink>
    </w:p>
    <w:p w14:paraId="4AD3119A" w14:textId="4244013E" w:rsidR="005438B0" w:rsidRDefault="00804EA5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337" w:history="1">
        <w:r w:rsidR="005438B0" w:rsidRPr="0034508C">
          <w:rPr>
            <w:rStyle w:val="Lienhypertexte"/>
            <w:rFonts w:cs="Arial"/>
            <w:noProof/>
          </w:rPr>
          <w:t>2.</w:t>
        </w:r>
        <w:r w:rsidR="005438B0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438B0" w:rsidRPr="0034508C">
          <w:rPr>
            <w:rStyle w:val="Lienhypertexte"/>
            <w:rFonts w:cs="Arial"/>
            <w:noProof/>
          </w:rPr>
          <w:t>IDENTIFICATION DU CO-CONTRACTANT</w:t>
        </w:r>
        <w:r w:rsidR="005438B0">
          <w:rPr>
            <w:noProof/>
            <w:webHidden/>
          </w:rPr>
          <w:tab/>
        </w:r>
        <w:r w:rsidR="005438B0">
          <w:rPr>
            <w:noProof/>
            <w:webHidden/>
          </w:rPr>
          <w:fldChar w:fldCharType="begin"/>
        </w:r>
        <w:r w:rsidR="005438B0">
          <w:rPr>
            <w:noProof/>
            <w:webHidden/>
          </w:rPr>
          <w:instrText xml:space="preserve"> PAGEREF _Toc194045337 \h </w:instrText>
        </w:r>
        <w:r w:rsidR="005438B0">
          <w:rPr>
            <w:noProof/>
            <w:webHidden/>
          </w:rPr>
        </w:r>
        <w:r w:rsidR="005438B0">
          <w:rPr>
            <w:noProof/>
            <w:webHidden/>
          </w:rPr>
          <w:fldChar w:fldCharType="separate"/>
        </w:r>
        <w:r w:rsidR="005438B0">
          <w:rPr>
            <w:noProof/>
            <w:webHidden/>
          </w:rPr>
          <w:t>3</w:t>
        </w:r>
        <w:r w:rsidR="005438B0">
          <w:rPr>
            <w:noProof/>
            <w:webHidden/>
          </w:rPr>
          <w:fldChar w:fldCharType="end"/>
        </w:r>
      </w:hyperlink>
    </w:p>
    <w:p w14:paraId="1E570D73" w14:textId="2A2456FB" w:rsidR="005438B0" w:rsidRDefault="00804EA5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338" w:history="1">
        <w:r w:rsidR="005438B0" w:rsidRPr="0034508C">
          <w:rPr>
            <w:rStyle w:val="Lienhypertexte"/>
            <w:rFonts w:cs="Arial"/>
            <w:noProof/>
          </w:rPr>
          <w:t>3.</w:t>
        </w:r>
        <w:r w:rsidR="005438B0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438B0" w:rsidRPr="0034508C">
          <w:rPr>
            <w:rStyle w:val="Lienhypertexte"/>
            <w:rFonts w:cs="Arial"/>
            <w:noProof/>
          </w:rPr>
          <w:t>DISPOSITIONS GENERALES</w:t>
        </w:r>
        <w:r w:rsidR="005438B0">
          <w:rPr>
            <w:noProof/>
            <w:webHidden/>
          </w:rPr>
          <w:tab/>
        </w:r>
        <w:r w:rsidR="005438B0">
          <w:rPr>
            <w:noProof/>
            <w:webHidden/>
          </w:rPr>
          <w:fldChar w:fldCharType="begin"/>
        </w:r>
        <w:r w:rsidR="005438B0">
          <w:rPr>
            <w:noProof/>
            <w:webHidden/>
          </w:rPr>
          <w:instrText xml:space="preserve"> PAGEREF _Toc194045338 \h </w:instrText>
        </w:r>
        <w:r w:rsidR="005438B0">
          <w:rPr>
            <w:noProof/>
            <w:webHidden/>
          </w:rPr>
        </w:r>
        <w:r w:rsidR="005438B0">
          <w:rPr>
            <w:noProof/>
            <w:webHidden/>
          </w:rPr>
          <w:fldChar w:fldCharType="separate"/>
        </w:r>
        <w:r w:rsidR="005438B0">
          <w:rPr>
            <w:noProof/>
            <w:webHidden/>
          </w:rPr>
          <w:t>5</w:t>
        </w:r>
        <w:r w:rsidR="005438B0">
          <w:rPr>
            <w:noProof/>
            <w:webHidden/>
          </w:rPr>
          <w:fldChar w:fldCharType="end"/>
        </w:r>
      </w:hyperlink>
    </w:p>
    <w:p w14:paraId="0CABB9B7" w14:textId="33553AEB" w:rsidR="005438B0" w:rsidRDefault="00804EA5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339" w:history="1">
        <w:r w:rsidR="005438B0" w:rsidRPr="0034508C">
          <w:rPr>
            <w:rStyle w:val="Lienhypertexte"/>
            <w:noProof/>
          </w:rPr>
          <w:t>3.1 - Objet</w:t>
        </w:r>
        <w:r w:rsidR="005438B0">
          <w:rPr>
            <w:noProof/>
            <w:webHidden/>
          </w:rPr>
          <w:tab/>
        </w:r>
        <w:r w:rsidR="005438B0">
          <w:rPr>
            <w:noProof/>
            <w:webHidden/>
          </w:rPr>
          <w:fldChar w:fldCharType="begin"/>
        </w:r>
        <w:r w:rsidR="005438B0">
          <w:rPr>
            <w:noProof/>
            <w:webHidden/>
          </w:rPr>
          <w:instrText xml:space="preserve"> PAGEREF _Toc194045339 \h </w:instrText>
        </w:r>
        <w:r w:rsidR="005438B0">
          <w:rPr>
            <w:noProof/>
            <w:webHidden/>
          </w:rPr>
        </w:r>
        <w:r w:rsidR="005438B0">
          <w:rPr>
            <w:noProof/>
            <w:webHidden/>
          </w:rPr>
          <w:fldChar w:fldCharType="separate"/>
        </w:r>
        <w:r w:rsidR="005438B0">
          <w:rPr>
            <w:noProof/>
            <w:webHidden/>
          </w:rPr>
          <w:t>5</w:t>
        </w:r>
        <w:r w:rsidR="005438B0">
          <w:rPr>
            <w:noProof/>
            <w:webHidden/>
          </w:rPr>
          <w:fldChar w:fldCharType="end"/>
        </w:r>
      </w:hyperlink>
    </w:p>
    <w:p w14:paraId="33005927" w14:textId="0A8EE2F1" w:rsidR="005438B0" w:rsidRDefault="00804EA5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340" w:history="1">
        <w:r w:rsidR="005438B0" w:rsidRPr="0034508C">
          <w:rPr>
            <w:rStyle w:val="Lienhypertexte"/>
            <w:noProof/>
          </w:rPr>
          <w:t>3.2 - Mode de passation</w:t>
        </w:r>
        <w:r w:rsidR="005438B0">
          <w:rPr>
            <w:noProof/>
            <w:webHidden/>
          </w:rPr>
          <w:tab/>
        </w:r>
        <w:r w:rsidR="005438B0">
          <w:rPr>
            <w:noProof/>
            <w:webHidden/>
          </w:rPr>
          <w:fldChar w:fldCharType="begin"/>
        </w:r>
        <w:r w:rsidR="005438B0">
          <w:rPr>
            <w:noProof/>
            <w:webHidden/>
          </w:rPr>
          <w:instrText xml:space="preserve"> PAGEREF _Toc194045340 \h </w:instrText>
        </w:r>
        <w:r w:rsidR="005438B0">
          <w:rPr>
            <w:noProof/>
            <w:webHidden/>
          </w:rPr>
        </w:r>
        <w:r w:rsidR="005438B0">
          <w:rPr>
            <w:noProof/>
            <w:webHidden/>
          </w:rPr>
          <w:fldChar w:fldCharType="separate"/>
        </w:r>
        <w:r w:rsidR="005438B0">
          <w:rPr>
            <w:noProof/>
            <w:webHidden/>
          </w:rPr>
          <w:t>5</w:t>
        </w:r>
        <w:r w:rsidR="005438B0">
          <w:rPr>
            <w:noProof/>
            <w:webHidden/>
          </w:rPr>
          <w:fldChar w:fldCharType="end"/>
        </w:r>
      </w:hyperlink>
    </w:p>
    <w:p w14:paraId="2F69056F" w14:textId="2F26D0AE" w:rsidR="005438B0" w:rsidRDefault="00804EA5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341" w:history="1">
        <w:r w:rsidR="005438B0" w:rsidRPr="0034508C">
          <w:rPr>
            <w:rStyle w:val="Lienhypertexte"/>
            <w:noProof/>
          </w:rPr>
          <w:t>3.3 - Forme de contrat</w:t>
        </w:r>
        <w:r w:rsidR="005438B0">
          <w:rPr>
            <w:noProof/>
            <w:webHidden/>
          </w:rPr>
          <w:tab/>
        </w:r>
        <w:r w:rsidR="005438B0">
          <w:rPr>
            <w:noProof/>
            <w:webHidden/>
          </w:rPr>
          <w:fldChar w:fldCharType="begin"/>
        </w:r>
        <w:r w:rsidR="005438B0">
          <w:rPr>
            <w:noProof/>
            <w:webHidden/>
          </w:rPr>
          <w:instrText xml:space="preserve"> PAGEREF _Toc194045341 \h </w:instrText>
        </w:r>
        <w:r w:rsidR="005438B0">
          <w:rPr>
            <w:noProof/>
            <w:webHidden/>
          </w:rPr>
        </w:r>
        <w:r w:rsidR="005438B0">
          <w:rPr>
            <w:noProof/>
            <w:webHidden/>
          </w:rPr>
          <w:fldChar w:fldCharType="separate"/>
        </w:r>
        <w:r w:rsidR="005438B0">
          <w:rPr>
            <w:noProof/>
            <w:webHidden/>
          </w:rPr>
          <w:t>5</w:t>
        </w:r>
        <w:r w:rsidR="005438B0">
          <w:rPr>
            <w:noProof/>
            <w:webHidden/>
          </w:rPr>
          <w:fldChar w:fldCharType="end"/>
        </w:r>
      </w:hyperlink>
    </w:p>
    <w:p w14:paraId="6B024C1D" w14:textId="4808D1AC" w:rsidR="005438B0" w:rsidRDefault="00804EA5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342" w:history="1">
        <w:r w:rsidR="005438B0" w:rsidRPr="0034508C">
          <w:rPr>
            <w:rStyle w:val="Lienhypertexte"/>
            <w:rFonts w:cs="Arial"/>
            <w:noProof/>
          </w:rPr>
          <w:t>4.</w:t>
        </w:r>
        <w:r w:rsidR="005438B0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438B0" w:rsidRPr="0034508C">
          <w:rPr>
            <w:rStyle w:val="Lienhypertexte"/>
            <w:rFonts w:cs="Arial"/>
            <w:noProof/>
          </w:rPr>
          <w:t>PRIX</w:t>
        </w:r>
        <w:r w:rsidR="005438B0">
          <w:rPr>
            <w:noProof/>
            <w:webHidden/>
          </w:rPr>
          <w:tab/>
        </w:r>
        <w:r w:rsidR="005438B0">
          <w:rPr>
            <w:noProof/>
            <w:webHidden/>
          </w:rPr>
          <w:fldChar w:fldCharType="begin"/>
        </w:r>
        <w:r w:rsidR="005438B0">
          <w:rPr>
            <w:noProof/>
            <w:webHidden/>
          </w:rPr>
          <w:instrText xml:space="preserve"> PAGEREF _Toc194045342 \h </w:instrText>
        </w:r>
        <w:r w:rsidR="005438B0">
          <w:rPr>
            <w:noProof/>
            <w:webHidden/>
          </w:rPr>
        </w:r>
        <w:r w:rsidR="005438B0">
          <w:rPr>
            <w:noProof/>
            <w:webHidden/>
          </w:rPr>
          <w:fldChar w:fldCharType="separate"/>
        </w:r>
        <w:r w:rsidR="005438B0">
          <w:rPr>
            <w:noProof/>
            <w:webHidden/>
          </w:rPr>
          <w:t>5</w:t>
        </w:r>
        <w:r w:rsidR="005438B0">
          <w:rPr>
            <w:noProof/>
            <w:webHidden/>
          </w:rPr>
          <w:fldChar w:fldCharType="end"/>
        </w:r>
      </w:hyperlink>
    </w:p>
    <w:p w14:paraId="522ED7BD" w14:textId="38379365" w:rsidR="005438B0" w:rsidRDefault="00804EA5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343" w:history="1">
        <w:r w:rsidR="005438B0" w:rsidRPr="0034508C">
          <w:rPr>
            <w:rStyle w:val="Lienhypertexte"/>
            <w:rFonts w:cs="Arial"/>
            <w:noProof/>
          </w:rPr>
          <w:t>5.</w:t>
        </w:r>
        <w:r w:rsidR="005438B0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438B0" w:rsidRPr="0034508C">
          <w:rPr>
            <w:rStyle w:val="Lienhypertexte"/>
            <w:rFonts w:cs="Arial"/>
            <w:noProof/>
          </w:rPr>
          <w:t>DUREE DE L’ACCORD-CADRE</w:t>
        </w:r>
        <w:r w:rsidR="005438B0">
          <w:rPr>
            <w:noProof/>
            <w:webHidden/>
          </w:rPr>
          <w:tab/>
        </w:r>
        <w:r w:rsidR="005438B0">
          <w:rPr>
            <w:noProof/>
            <w:webHidden/>
          </w:rPr>
          <w:fldChar w:fldCharType="begin"/>
        </w:r>
        <w:r w:rsidR="005438B0">
          <w:rPr>
            <w:noProof/>
            <w:webHidden/>
          </w:rPr>
          <w:instrText xml:space="preserve"> PAGEREF _Toc194045343 \h </w:instrText>
        </w:r>
        <w:r w:rsidR="005438B0">
          <w:rPr>
            <w:noProof/>
            <w:webHidden/>
          </w:rPr>
        </w:r>
        <w:r w:rsidR="005438B0">
          <w:rPr>
            <w:noProof/>
            <w:webHidden/>
          </w:rPr>
          <w:fldChar w:fldCharType="separate"/>
        </w:r>
        <w:r w:rsidR="005438B0">
          <w:rPr>
            <w:noProof/>
            <w:webHidden/>
          </w:rPr>
          <w:t>5</w:t>
        </w:r>
        <w:r w:rsidR="005438B0">
          <w:rPr>
            <w:noProof/>
            <w:webHidden/>
          </w:rPr>
          <w:fldChar w:fldCharType="end"/>
        </w:r>
      </w:hyperlink>
    </w:p>
    <w:p w14:paraId="6A175A61" w14:textId="223D7C68" w:rsidR="005438B0" w:rsidRDefault="00804EA5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344" w:history="1">
        <w:r w:rsidR="005438B0" w:rsidRPr="0034508C">
          <w:rPr>
            <w:rStyle w:val="Lienhypertexte"/>
            <w:rFonts w:cs="Arial"/>
            <w:noProof/>
          </w:rPr>
          <w:t>6.</w:t>
        </w:r>
        <w:r w:rsidR="005438B0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438B0" w:rsidRPr="0034508C">
          <w:rPr>
            <w:rStyle w:val="Lienhypertexte"/>
            <w:rFonts w:cs="Arial"/>
            <w:noProof/>
          </w:rPr>
          <w:t>PAIEMENT</w:t>
        </w:r>
        <w:r w:rsidR="005438B0">
          <w:rPr>
            <w:noProof/>
            <w:webHidden/>
          </w:rPr>
          <w:tab/>
        </w:r>
        <w:r w:rsidR="005438B0">
          <w:rPr>
            <w:noProof/>
            <w:webHidden/>
          </w:rPr>
          <w:fldChar w:fldCharType="begin"/>
        </w:r>
        <w:r w:rsidR="005438B0">
          <w:rPr>
            <w:noProof/>
            <w:webHidden/>
          </w:rPr>
          <w:instrText xml:space="preserve"> PAGEREF _Toc194045344 \h </w:instrText>
        </w:r>
        <w:r w:rsidR="005438B0">
          <w:rPr>
            <w:noProof/>
            <w:webHidden/>
          </w:rPr>
        </w:r>
        <w:r w:rsidR="005438B0">
          <w:rPr>
            <w:noProof/>
            <w:webHidden/>
          </w:rPr>
          <w:fldChar w:fldCharType="separate"/>
        </w:r>
        <w:r w:rsidR="005438B0">
          <w:rPr>
            <w:noProof/>
            <w:webHidden/>
          </w:rPr>
          <w:t>6</w:t>
        </w:r>
        <w:r w:rsidR="005438B0">
          <w:rPr>
            <w:noProof/>
            <w:webHidden/>
          </w:rPr>
          <w:fldChar w:fldCharType="end"/>
        </w:r>
      </w:hyperlink>
    </w:p>
    <w:p w14:paraId="1CF32A96" w14:textId="1BE8354D" w:rsidR="005438B0" w:rsidRDefault="00804EA5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345" w:history="1">
        <w:r w:rsidR="005438B0" w:rsidRPr="0034508C">
          <w:rPr>
            <w:rStyle w:val="Lienhypertexte"/>
            <w:rFonts w:cs="Arial"/>
            <w:noProof/>
          </w:rPr>
          <w:t>7.</w:t>
        </w:r>
        <w:r w:rsidR="005438B0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438B0" w:rsidRPr="0034508C">
          <w:rPr>
            <w:rStyle w:val="Lienhypertexte"/>
            <w:rFonts w:cs="Arial"/>
            <w:noProof/>
          </w:rPr>
          <w:t>AVANCE</w:t>
        </w:r>
        <w:r w:rsidR="005438B0">
          <w:rPr>
            <w:noProof/>
            <w:webHidden/>
          </w:rPr>
          <w:tab/>
        </w:r>
        <w:r w:rsidR="005438B0">
          <w:rPr>
            <w:noProof/>
            <w:webHidden/>
          </w:rPr>
          <w:fldChar w:fldCharType="begin"/>
        </w:r>
        <w:r w:rsidR="005438B0">
          <w:rPr>
            <w:noProof/>
            <w:webHidden/>
          </w:rPr>
          <w:instrText xml:space="preserve"> PAGEREF _Toc194045345 \h </w:instrText>
        </w:r>
        <w:r w:rsidR="005438B0">
          <w:rPr>
            <w:noProof/>
            <w:webHidden/>
          </w:rPr>
        </w:r>
        <w:r w:rsidR="005438B0">
          <w:rPr>
            <w:noProof/>
            <w:webHidden/>
          </w:rPr>
          <w:fldChar w:fldCharType="separate"/>
        </w:r>
        <w:r w:rsidR="005438B0">
          <w:rPr>
            <w:noProof/>
            <w:webHidden/>
          </w:rPr>
          <w:t>7</w:t>
        </w:r>
        <w:r w:rsidR="005438B0">
          <w:rPr>
            <w:noProof/>
            <w:webHidden/>
          </w:rPr>
          <w:fldChar w:fldCharType="end"/>
        </w:r>
      </w:hyperlink>
    </w:p>
    <w:p w14:paraId="37B56CD2" w14:textId="0F486CFE" w:rsidR="005438B0" w:rsidRDefault="00804EA5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346" w:history="1">
        <w:r w:rsidR="005438B0" w:rsidRPr="0034508C">
          <w:rPr>
            <w:rStyle w:val="Lienhypertexte"/>
            <w:rFonts w:cs="Arial"/>
            <w:noProof/>
          </w:rPr>
          <w:t>8.</w:t>
        </w:r>
        <w:r w:rsidR="005438B0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438B0" w:rsidRPr="0034508C">
          <w:rPr>
            <w:rStyle w:val="Lienhypertexte"/>
            <w:rFonts w:cs="Arial"/>
            <w:noProof/>
          </w:rPr>
          <w:t>SIGNATURE</w:t>
        </w:r>
        <w:r w:rsidR="005438B0">
          <w:rPr>
            <w:noProof/>
            <w:webHidden/>
          </w:rPr>
          <w:tab/>
        </w:r>
        <w:r w:rsidR="005438B0">
          <w:rPr>
            <w:noProof/>
            <w:webHidden/>
          </w:rPr>
          <w:fldChar w:fldCharType="begin"/>
        </w:r>
        <w:r w:rsidR="005438B0">
          <w:rPr>
            <w:noProof/>
            <w:webHidden/>
          </w:rPr>
          <w:instrText xml:space="preserve"> PAGEREF _Toc194045346 \h </w:instrText>
        </w:r>
        <w:r w:rsidR="005438B0">
          <w:rPr>
            <w:noProof/>
            <w:webHidden/>
          </w:rPr>
        </w:r>
        <w:r w:rsidR="005438B0">
          <w:rPr>
            <w:noProof/>
            <w:webHidden/>
          </w:rPr>
          <w:fldChar w:fldCharType="separate"/>
        </w:r>
        <w:r w:rsidR="005438B0">
          <w:rPr>
            <w:noProof/>
            <w:webHidden/>
          </w:rPr>
          <w:t>8</w:t>
        </w:r>
        <w:r w:rsidR="005438B0">
          <w:rPr>
            <w:noProof/>
            <w:webHidden/>
          </w:rPr>
          <w:fldChar w:fldCharType="end"/>
        </w:r>
      </w:hyperlink>
    </w:p>
    <w:p w14:paraId="57F27D00" w14:textId="461C9432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194045336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194045337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0B28712E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>CCAP n</w:t>
      </w:r>
      <w:r w:rsidR="001D5479" w:rsidRPr="00B000C0">
        <w:rPr>
          <w:color w:val="000000"/>
          <w:lang w:val="fr-FR"/>
        </w:rPr>
        <w:t>° 202</w:t>
      </w:r>
      <w:r w:rsidR="00B000C0" w:rsidRPr="00B000C0">
        <w:rPr>
          <w:color w:val="000000"/>
          <w:lang w:val="fr-FR"/>
        </w:rPr>
        <w:t>5</w:t>
      </w:r>
      <w:r w:rsidR="001D5479" w:rsidRPr="00B000C0">
        <w:rPr>
          <w:color w:val="000000"/>
          <w:lang w:val="fr-FR"/>
        </w:rPr>
        <w:t>-RT</w:t>
      </w:r>
      <w:r w:rsidR="00B000C0" w:rsidRPr="00B000C0">
        <w:rPr>
          <w:color w:val="000000"/>
          <w:lang w:val="fr-FR"/>
        </w:rPr>
        <w:t>PF</w:t>
      </w:r>
      <w:r w:rsidR="001D5479" w:rsidRPr="00B000C0">
        <w:rPr>
          <w:color w:val="000000"/>
          <w:lang w:val="fr-FR"/>
        </w:rPr>
        <w:t>-6</w:t>
      </w:r>
      <w:r w:rsidR="00B000C0" w:rsidRPr="00B000C0">
        <w:rPr>
          <w:color w:val="000000"/>
          <w:lang w:val="fr-FR"/>
        </w:rPr>
        <w:t>025</w:t>
      </w:r>
      <w:r w:rsidR="00B000C0">
        <w:rPr>
          <w:color w:val="000000"/>
          <w:lang w:val="fr-FR"/>
        </w:rPr>
        <w:t xml:space="preserve"> </w:t>
      </w:r>
      <w:r w:rsidR="001D5479" w:rsidRPr="001D5479">
        <w:rPr>
          <w:color w:val="000000"/>
          <w:lang w:val="fr-FR"/>
        </w:rPr>
        <w:t>en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03-11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="004C7070">
            <w:rPr>
              <w:color w:val="000000"/>
              <w:lang w:val="fr-FR"/>
            </w:rPr>
            <w:t>11 mars 2025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/>
        <w:sdtContent>
          <w:r w:rsidR="00B000C0">
            <w:rPr>
              <w:rFonts w:cs="Arial"/>
              <w:color w:val="000000"/>
              <w:szCs w:val="20"/>
            </w:rPr>
            <w:t xml:space="preserve">CCAG des </w:t>
          </w:r>
          <w:proofErr w:type="spellStart"/>
          <w:r w:rsidR="00B000C0">
            <w:rPr>
              <w:rFonts w:cs="Arial"/>
              <w:color w:val="000000"/>
              <w:szCs w:val="20"/>
            </w:rPr>
            <w:t>marchés</w:t>
          </w:r>
          <w:proofErr w:type="spellEnd"/>
          <w:r w:rsidR="00B000C0">
            <w:rPr>
              <w:rFonts w:cs="Arial"/>
              <w:color w:val="000000"/>
              <w:szCs w:val="20"/>
            </w:rPr>
            <w:t xml:space="preserve"> publics de </w:t>
          </w:r>
          <w:proofErr w:type="spellStart"/>
          <w:r w:rsidR="00B000C0">
            <w:rPr>
              <w:rFonts w:cs="Arial"/>
              <w:color w:val="000000"/>
              <w:szCs w:val="20"/>
            </w:rPr>
            <w:t>Fournitures</w:t>
          </w:r>
          <w:proofErr w:type="spellEnd"/>
          <w:r w:rsidR="00B000C0">
            <w:rPr>
              <w:rFonts w:cs="Arial"/>
              <w:color w:val="000000"/>
              <w:szCs w:val="20"/>
            </w:rPr>
            <w:t xml:space="preserve"> </w:t>
          </w:r>
          <w:proofErr w:type="spellStart"/>
          <w:r w:rsidR="00B000C0">
            <w:rPr>
              <w:rFonts w:cs="Arial"/>
              <w:color w:val="000000"/>
              <w:szCs w:val="20"/>
            </w:rPr>
            <w:t>Courantes</w:t>
          </w:r>
          <w:proofErr w:type="spellEnd"/>
          <w:r w:rsidR="00B000C0">
            <w:rPr>
              <w:rFonts w:cs="Arial"/>
              <w:color w:val="000000"/>
              <w:szCs w:val="20"/>
            </w:rPr>
            <w:t xml:space="preserve"> et de Services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804EA5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804EA5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804EA5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sur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804EA5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804EA5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solidaire</w:t>
      </w:r>
    </w:p>
    <w:p w14:paraId="19661A70" w14:textId="7C7E80C8" w:rsidR="00FC585F" w:rsidRPr="00FC585F" w:rsidRDefault="00804EA5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solidaire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du groupement conjoint</w:t>
      </w:r>
    </w:p>
    <w:p w14:paraId="51D38F0B" w14:textId="746C6510" w:rsidR="00FC585F" w:rsidRPr="00FC585F" w:rsidRDefault="00804EA5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194045338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194045339"/>
      <w:r w:rsidRPr="00077D6F">
        <w:t>3.1 - Objet</w:t>
      </w:r>
      <w:bookmarkEnd w:id="8"/>
    </w:p>
    <w:p w14:paraId="32C988E8" w14:textId="2933BC8E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Le présent Acte d'Engagement concerne</w:t>
      </w:r>
      <w:r w:rsidR="000C2D63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C24F98">
        <w:rPr>
          <w:rFonts w:ascii="Trebuchet MS" w:hAnsi="Trebuchet MS" w:cs="Segoe UI"/>
          <w:color w:val="000000"/>
          <w:sz w:val="20"/>
          <w:szCs w:val="20"/>
        </w:rPr>
        <w:t>les prestations de nettoyage des bâtiments et de la vitrerie des sites de la CCI Vendée</w:t>
      </w:r>
      <w:r w:rsidR="00CD092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300E36ED" w14:textId="77777777" w:rsidR="00077D6F" w:rsidRPr="00077D6F" w:rsidRDefault="00077D6F" w:rsidP="00077D6F">
      <w:pPr>
        <w:pStyle w:val="Titre2"/>
      </w:pPr>
      <w:bookmarkStart w:id="9" w:name="_Toc194045340"/>
      <w:r w:rsidRPr="00077D6F">
        <w:t>3.2 - Mode de passation</w:t>
      </w:r>
      <w:bookmarkEnd w:id="9"/>
    </w:p>
    <w:p w14:paraId="2C5DEB9B" w14:textId="447AA6CB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00EE1F51">
            <w:rPr>
              <w:rFonts w:ascii="Trebuchet MS" w:hAnsi="Trebuchet MS" w:cs="Segoe UI"/>
              <w:color w:val="000000"/>
              <w:sz w:val="20"/>
              <w:szCs w:val="20"/>
            </w:rPr>
            <w:t>Appel d'offres ouvert - article R2124-2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194045341"/>
      <w:r w:rsidRPr="00077D6F">
        <w:t>3.3 - Forme de contrat</w:t>
      </w:r>
      <w:bookmarkEnd w:id="10"/>
    </w:p>
    <w:p w14:paraId="44882157" w14:textId="2CD3AEC9" w:rsidR="00077D6F" w:rsidRPr="0063607F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EndPr/>
        <w:sdtContent>
          <w:r w:rsidR="00EE1F51">
            <w:rPr>
              <w:rFonts w:ascii="Trebuchet MS" w:hAnsi="Trebuchet MS" w:cs="Segoe UI"/>
              <w:color w:val="000000"/>
              <w:sz w:val="20"/>
              <w:szCs w:val="20"/>
            </w:rPr>
            <w:t>marché ordinaire</w:t>
          </w:r>
        </w:sdtContent>
      </w:sdt>
      <w:r w:rsidR="007B0B9D" w:rsidRPr="0063607F">
        <w:rPr>
          <w:rFonts w:ascii="Trebuchet MS" w:hAnsi="Trebuchet MS" w:cs="Segoe UI"/>
          <w:color w:val="000000"/>
          <w:sz w:val="18"/>
          <w:szCs w:val="18"/>
        </w:rPr>
        <w:t xml:space="preserve"> </w:t>
      </w:r>
      <w:r w:rsidR="007B0B9D" w:rsidRPr="0025156E">
        <w:rPr>
          <w:rFonts w:ascii="Trebuchet MS" w:hAnsi="Trebuchet MS" w:cs="Segoe UI"/>
          <w:color w:val="000000"/>
          <w:sz w:val="20"/>
          <w:szCs w:val="20"/>
        </w:rPr>
        <w:t>de</w:t>
      </w:r>
      <w:r w:rsidR="007B0B9D">
        <w:rPr>
          <w:rFonts w:ascii="Trebuchet MS" w:hAnsi="Trebuchet MS" w:cs="Segoe UI"/>
          <w:color w:val="000000"/>
          <w:sz w:val="18"/>
          <w:szCs w:val="18"/>
        </w:rPr>
        <w:t xml:space="preserve">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00EE1F51">
            <w:rPr>
              <w:rFonts w:ascii="Trebuchet MS" w:hAnsi="Trebuchet MS" w:cs="Segoe UI"/>
              <w:color w:val="000000"/>
              <w:sz w:val="20"/>
              <w:szCs w:val="20"/>
            </w:rPr>
            <w:t>fournitures courantes et de services.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194045342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2462ACBF" w14:textId="25FDF73E" w:rsidR="002972B7" w:rsidRDefault="002F13A0" w:rsidP="00804EA5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  <w:r w:rsidRPr="002F13A0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unitaires fixés dans le bordereau des prix unitaires" w:value="de prix unitaires fixés dans le bordereau des prix unitaires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00804EA5">
            <w:rPr>
              <w:rFonts w:ascii="Trebuchet MS" w:hAnsi="Trebuchet MS" w:cs="Segoe UI"/>
              <w:color w:val="000000"/>
              <w:sz w:val="20"/>
              <w:szCs w:val="20"/>
            </w:rPr>
            <w:t>de prix unitaires fixés dans le bordereau des prix unitaires</w:t>
          </w:r>
        </w:sdtContent>
      </w:sdt>
      <w:r w:rsidR="008F4716">
        <w:rPr>
          <w:rFonts w:ascii="Trebuchet MS" w:hAnsi="Trebuchet MS"/>
          <w:noProof/>
          <w:sz w:val="20"/>
          <w:szCs w:val="20"/>
        </w:rPr>
        <w:t>.</w:t>
      </w:r>
    </w:p>
    <w:p w14:paraId="74EE31AA" w14:textId="77777777" w:rsidR="008F4716" w:rsidRPr="002F13A0" w:rsidRDefault="008F4716" w:rsidP="00804EA5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</w:p>
    <w:p w14:paraId="5BD76BC1" w14:textId="77777777" w:rsidR="00804EA5" w:rsidRDefault="00804EA5" w:rsidP="00804EA5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</w:rPr>
        <w:t>L’année 1 dès la notification en ce qui concerne les démarches pour la reprise de personnel avec un démarrage effectif des prestations à compter du 1</w:t>
      </w:r>
      <w:r w:rsidRPr="002972B7">
        <w:rPr>
          <w:rFonts w:ascii="Trebuchet MS" w:hAnsi="Trebuchet MS"/>
          <w:noProof/>
          <w:sz w:val="20"/>
          <w:szCs w:val="20"/>
          <w:vertAlign w:val="superscript"/>
        </w:rPr>
        <w:t>er</w:t>
      </w:r>
      <w:r>
        <w:rPr>
          <w:rFonts w:ascii="Trebuchet MS" w:hAnsi="Trebuchet MS"/>
          <w:noProof/>
          <w:sz w:val="20"/>
          <w:szCs w:val="20"/>
        </w:rPr>
        <w:t xml:space="preserve"> septembre 2025.</w:t>
      </w:r>
    </w:p>
    <w:p w14:paraId="4D832BD0" w14:textId="77777777" w:rsidR="002972B7" w:rsidRDefault="002972B7" w:rsidP="00804EA5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</w:p>
    <w:p w14:paraId="6A6EE9A1" w14:textId="77777777" w:rsidR="001E0BED" w:rsidRDefault="001E0BED" w:rsidP="00804EA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est défini(e) comme suit :</w:t>
      </w:r>
    </w:p>
    <w:p w14:paraId="3C05AE50" w14:textId="77777777" w:rsidR="001E0BED" w:rsidRPr="00126ADC" w:rsidRDefault="001E0BED" w:rsidP="001E0BED">
      <w:pPr>
        <w:rPr>
          <w:rFonts w:eastAsia="Trebuchet MS"/>
        </w:rPr>
      </w:pPr>
    </w:p>
    <w:tbl>
      <w:tblPr>
        <w:tblW w:w="5386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3685"/>
      </w:tblGrid>
      <w:tr w:rsidR="002972B7" w14:paraId="3C9DA0CB" w14:textId="77777777" w:rsidTr="00804EA5">
        <w:trPr>
          <w:trHeight w:val="292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D1153" w14:textId="77777777" w:rsidR="002972B7" w:rsidRDefault="002972B7" w:rsidP="009619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Période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8E63F6" w14:textId="69844AD0" w:rsidR="002972B7" w:rsidRDefault="002972B7" w:rsidP="009619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Maximum HT</w:t>
            </w:r>
          </w:p>
        </w:tc>
      </w:tr>
      <w:tr w:rsidR="002972B7" w14:paraId="78ADF656" w14:textId="77777777" w:rsidTr="00804EA5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2E7014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8E6B0F" w14:textId="17179872" w:rsidR="002972B7" w:rsidRPr="005438B0" w:rsidRDefault="00151B59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  <w:r w:rsidR="00E01BAA"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000</w:t>
            </w:r>
            <w:r w:rsidR="002972B7"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>,00 €</w:t>
            </w:r>
          </w:p>
        </w:tc>
      </w:tr>
      <w:tr w:rsidR="002972B7" w14:paraId="62CABFC6" w14:textId="77777777" w:rsidTr="00804EA5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043EB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CA5FD2" w14:textId="52EBA16E" w:rsidR="002972B7" w:rsidRPr="005438B0" w:rsidRDefault="00151B59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2 </w:t>
            </w:r>
            <w:r w:rsidR="005438B0"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>0</w:t>
            </w:r>
            <w:r w:rsidR="0056636F"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>0</w:t>
            </w:r>
            <w:r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>0</w:t>
            </w:r>
            <w:r w:rsidR="002972B7"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>,00 €</w:t>
            </w:r>
          </w:p>
        </w:tc>
      </w:tr>
      <w:tr w:rsidR="002972B7" w14:paraId="44E2E375" w14:textId="77777777" w:rsidTr="00804EA5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BE985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3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A5DF3" w14:textId="006C6758" w:rsidR="002972B7" w:rsidRPr="005438B0" w:rsidRDefault="00151B59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2 </w:t>
            </w:r>
            <w:r w:rsidR="005438B0"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>0</w:t>
            </w:r>
            <w:r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>00</w:t>
            </w:r>
            <w:r w:rsidR="002972B7"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>,00 €</w:t>
            </w:r>
          </w:p>
        </w:tc>
      </w:tr>
      <w:tr w:rsidR="002972B7" w14:paraId="1ED7BC73" w14:textId="77777777" w:rsidTr="00804EA5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D17A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4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D0438" w14:textId="036785AF" w:rsidR="002972B7" w:rsidRPr="005438B0" w:rsidRDefault="00151B59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2 </w:t>
            </w:r>
            <w:r w:rsidR="005438B0"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>0</w:t>
            </w:r>
            <w:r w:rsidR="0056636F"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>0</w:t>
            </w:r>
            <w:r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>0</w:t>
            </w:r>
            <w:r w:rsidR="002972B7"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>,00 €</w:t>
            </w:r>
          </w:p>
        </w:tc>
      </w:tr>
      <w:tr w:rsidR="002972B7" w14:paraId="482C5A4C" w14:textId="77777777" w:rsidTr="00804EA5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55507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Total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D1CC" w14:textId="4B0689A2" w:rsidR="002972B7" w:rsidRPr="005438B0" w:rsidRDefault="00DD5BBB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  <w:r w:rsidR="005438B0"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0</w:t>
            </w:r>
            <w:r w:rsidR="005F6718"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>00</w:t>
            </w:r>
            <w:r w:rsidR="002972B7" w:rsidRPr="005438B0">
              <w:rPr>
                <w:rFonts w:ascii="Trebuchet MS" w:eastAsia="Trebuchet MS" w:hAnsi="Trebuchet MS" w:cs="Trebuchet MS"/>
                <w:color w:val="000000"/>
                <w:sz w:val="20"/>
              </w:rPr>
              <w:t>,00 €</w:t>
            </w:r>
          </w:p>
        </w:tc>
      </w:tr>
    </w:tbl>
    <w:p w14:paraId="235DDB7D" w14:textId="60310437" w:rsidR="00116D83" w:rsidRDefault="00116D83" w:rsidP="00F84B61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C93C726" w14:textId="61424A8B" w:rsidR="00F80232" w:rsidRPr="00116D83" w:rsidRDefault="00F80232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3" w:name="_Toc194045343"/>
      <w:r>
        <w:rPr>
          <w:rFonts w:cs="Arial"/>
          <w:color w:val="FFFFFF" w:themeColor="background1"/>
        </w:rPr>
        <w:t>DUREE DE L’ACCORD-CADRE</w:t>
      </w:r>
      <w:bookmarkEnd w:id="13"/>
    </w:p>
    <w:p w14:paraId="7C4BDEE2" w14:textId="0520B904" w:rsidR="00F80232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</w:rPr>
        <w:t>La durée de l’accord-</w:t>
      </w:r>
      <w:r w:rsidRPr="002409EE">
        <w:rPr>
          <w:rFonts w:ascii="Trebuchet MS" w:hAnsi="Trebuchet MS"/>
          <w:noProof/>
          <w:sz w:val="20"/>
          <w:szCs w:val="20"/>
        </w:rPr>
        <w:t>cadre est de 1 an reconductible trois fois la même durée (durée maximum de 48 mois</w:t>
      </w:r>
      <w:r>
        <w:rPr>
          <w:rFonts w:ascii="Trebuchet MS" w:hAnsi="Trebuchet MS"/>
          <w:noProof/>
          <w:sz w:val="20"/>
          <w:szCs w:val="20"/>
        </w:rPr>
        <w:t>).</w:t>
      </w:r>
    </w:p>
    <w:p w14:paraId="1C31F48D" w14:textId="77777777" w:rsidR="00F80232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p w14:paraId="10A74A44" w14:textId="6660DA2D" w:rsidR="00F80232" w:rsidRPr="002F13A0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F80232">
        <w:rPr>
          <w:rFonts w:ascii="Trebuchet MS" w:hAnsi="Trebuchet MS"/>
          <w:noProof/>
          <w:sz w:val="20"/>
          <w:szCs w:val="20"/>
        </w:rPr>
        <w:t>Le délai d'exécution des commandes sera fixée au sein de chaque bon de commande.</w:t>
      </w:r>
    </w:p>
    <w:p w14:paraId="0BFA77CA" w14:textId="77777777" w:rsidR="00B214AA" w:rsidRDefault="00B214AA" w:rsidP="000F7538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79F1D7DC" w14:textId="6B35FF99" w:rsidR="00077D6F" w:rsidRPr="00116D83" w:rsidRDefault="00077D6F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88726295"/>
      <w:bookmarkStart w:id="15" w:name="_Toc194045344"/>
      <w:bookmarkEnd w:id="14"/>
      <w:r w:rsidRPr="00116D83">
        <w:rPr>
          <w:rFonts w:cs="Arial"/>
          <w:color w:val="FFFFFF" w:themeColor="background1"/>
        </w:rPr>
        <w:t>PAIEMENT</w:t>
      </w:r>
      <w:bookmarkEnd w:id="15"/>
    </w:p>
    <w:p w14:paraId="2346A024" w14:textId="703C73D6" w:rsidR="00077D6F" w:rsidRPr="00077D6F" w:rsidRDefault="00804EA5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8F6C90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6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2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6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7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8" w:name="_Hlk178079171"/>
      <w:bookmarkEnd w:id="17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194045345"/>
      <w:r>
        <w:rPr>
          <w:rFonts w:cs="Arial"/>
          <w:color w:val="FFFFFF" w:themeColor="background1"/>
        </w:rPr>
        <w:lastRenderedPageBreak/>
        <w:t>AVANCE</w:t>
      </w:r>
      <w:bookmarkEnd w:id="19"/>
    </w:p>
    <w:bookmarkEnd w:id="18"/>
    <w:tbl>
      <w:tblPr>
        <w:tblW w:w="8943" w:type="dxa"/>
        <w:jc w:val="center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38"/>
        <w:gridCol w:w="1644"/>
        <w:gridCol w:w="567"/>
        <w:gridCol w:w="1644"/>
        <w:gridCol w:w="1644"/>
      </w:tblGrid>
      <w:tr w:rsidR="001F5655" w:rsidRPr="001D5479" w14:paraId="53913C51" w14:textId="77777777" w:rsidTr="009619A7">
        <w:trPr>
          <w:cantSplit/>
          <w:tblHeader/>
          <w:jc w:val="center"/>
        </w:trPr>
        <w:tc>
          <w:tcPr>
            <w:tcW w:w="2806" w:type="dxa"/>
            <w:shd w:val="clear" w:color="auto" w:fill="B4C6E7" w:themeFill="accent1" w:themeFillTint="66"/>
          </w:tcPr>
          <w:p w14:paraId="7516E874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84" w:right="102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AE0AEB1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284" w:right="102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F5655">
              <w:rPr>
                <w:rFonts w:ascii="Trebuchet MS" w:hAnsi="Trebuchet MS" w:cs="Arial"/>
                <w:color w:val="FFFFFF"/>
                <w:sz w:val="20"/>
                <w:szCs w:val="20"/>
              </w:rPr>
              <w:t>LE TITULAIRE</w:t>
            </w:r>
          </w:p>
          <w:p w14:paraId="689A7C36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284" w:right="102"/>
              <w:rPr>
                <w:rFonts w:ascii="Trebuchet MS" w:hAnsi="Trebuchet MS" w:cs="Arial"/>
                <w:sz w:val="20"/>
                <w:szCs w:val="20"/>
              </w:rPr>
            </w:pP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1406109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shd w:val="clear" w:color="auto" w:fill="FFFFFF"/>
                <w:vAlign w:val="center"/>
              </w:tcPr>
              <w:p w14:paraId="099C2180" w14:textId="77777777" w:rsidR="001F5655" w:rsidRPr="00B96E27" w:rsidRDefault="001F5655" w:rsidP="009619A7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20" w:line="240" w:lineRule="auto"/>
                  <w:ind w:left="108" w:right="102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 w:rsidRPr="00B96E2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45BDE4F8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ACCEPTE</w:t>
            </w: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318466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FFFFFF"/>
                <w:vAlign w:val="center"/>
              </w:tcPr>
              <w:p w14:paraId="2105E426" w14:textId="77777777" w:rsidR="001F5655" w:rsidRPr="00B96E27" w:rsidRDefault="001F5655" w:rsidP="009619A7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2" w:right="94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7A0E486A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RENONCE</w:t>
            </w:r>
          </w:p>
        </w:tc>
        <w:tc>
          <w:tcPr>
            <w:tcW w:w="1644" w:type="dxa"/>
            <w:shd w:val="clear" w:color="auto" w:fill="B4C6E7" w:themeFill="accent1" w:themeFillTint="66"/>
            <w:vAlign w:val="center"/>
          </w:tcPr>
          <w:p w14:paraId="10FCF6B5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 L’AVANCE</w:t>
            </w:r>
          </w:p>
        </w:tc>
      </w:tr>
    </w:tbl>
    <w:p w14:paraId="05C3E2F8" w14:textId="77777777" w:rsidR="001F5655" w:rsidRPr="001D5479" w:rsidRDefault="001F5655" w:rsidP="001F56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  <w14:ligatures w14:val="standardContextual"/>
        </w:rPr>
      </w:pPr>
    </w:p>
    <w:p w14:paraId="46E6FB04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Le bénéficiaire de l’avance est informé que l’acheteur (article R2191-7 du code de la commande publique) demande </w:t>
      </w:r>
      <w:r w:rsidRPr="00E47420">
        <w:rPr>
          <w:rFonts w:ascii="Trebuchet MS" w:hAnsi="Trebuchet MS" w:cs="Arial"/>
          <w:color w:val="000000"/>
          <w:sz w:val="20"/>
          <w:szCs w:val="20"/>
        </w:rPr>
        <w:t>une Garantie à première demande</w:t>
      </w: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 pour tout ou partie du remboursement de l’avance.</w:t>
      </w:r>
    </w:p>
    <w:p w14:paraId="2638A7C4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688BF7A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En l’absence d’indication, il sera considéré que le titulaire renonce à l’avance.</w:t>
      </w:r>
    </w:p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1236891E" w14:textId="77777777" w:rsidR="00DC7F58" w:rsidRDefault="00DC7F58" w:rsidP="00DC7F5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bookmarkStart w:id="20" w:name="_Hlk188967284"/>
      <w:r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1" w:name="_Toc194045346"/>
      <w:bookmarkEnd w:id="20"/>
      <w:r w:rsidRPr="00116D83">
        <w:rPr>
          <w:rFonts w:cs="Arial"/>
          <w:color w:val="FFFFFF" w:themeColor="background1"/>
        </w:rPr>
        <w:lastRenderedPageBreak/>
        <w:t>SIGNATURE</w:t>
      </w:r>
      <w:bookmarkEnd w:id="21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04449096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8F6C90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203229B2" w14:textId="77777777" w:rsidR="006113C0" w:rsidRDefault="006113C0" w:rsidP="006113C0">
      <w:pPr>
        <w:rPr>
          <w:rFonts w:ascii="Trebuchet MS" w:hAnsi="Trebuchet MS"/>
          <w:noProof/>
          <w:sz w:val="20"/>
          <w:szCs w:val="20"/>
        </w:rPr>
      </w:pPr>
    </w:p>
    <w:p w14:paraId="4A077186" w14:textId="77777777" w:rsidR="00292F4A" w:rsidRDefault="00292F4A" w:rsidP="00292F4A">
      <w:pPr>
        <w:rPr>
          <w:rFonts w:ascii="Trebuchet MS" w:hAnsi="Trebuchet MS"/>
          <w:noProof/>
          <w:sz w:val="20"/>
          <w:szCs w:val="20"/>
        </w:rPr>
      </w:pPr>
    </w:p>
    <w:p w14:paraId="792961D6" w14:textId="77777777" w:rsidR="00292F4A" w:rsidRDefault="00292F4A" w:rsidP="00292F4A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029F1A90" w14:textId="77777777" w:rsidR="00292F4A" w:rsidRPr="00116D83" w:rsidRDefault="00292F4A" w:rsidP="00116D83">
      <w:pPr>
        <w:rPr>
          <w:rFonts w:ascii="Trebuchet MS" w:hAnsi="Trebuchet MS"/>
          <w:noProof/>
          <w:sz w:val="20"/>
          <w:szCs w:val="20"/>
        </w:rPr>
      </w:pPr>
    </w:p>
    <w:sectPr w:rsidR="00292F4A" w:rsidRPr="00116D83">
      <w:footerReference w:type="default" r:id="rId11"/>
      <w:headerReference w:type="first" r:id="rId12"/>
      <w:footerReference w:type="first" r:id="rId13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86639" w14:textId="77777777" w:rsidR="009E2AEC" w:rsidRDefault="009E2AEC">
      <w:pPr>
        <w:spacing w:after="0" w:line="240" w:lineRule="auto"/>
      </w:pPr>
      <w:r>
        <w:separator/>
      </w:r>
    </w:p>
  </w:endnote>
  <w:endnote w:type="continuationSeparator" w:id="0">
    <w:p w14:paraId="3D0BF96F" w14:textId="77777777" w:rsidR="009E2AEC" w:rsidRDefault="009E2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6E14BDB9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414B1E">
            <w:rPr>
              <w:rFonts w:ascii="Segoe UI" w:hAnsi="Segoe UI" w:cs="Segoe UI"/>
              <w:color w:val="595959"/>
              <w:sz w:val="16"/>
              <w:szCs w:val="16"/>
            </w:rPr>
            <w:t>4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</w:t>
          </w:r>
          <w:r w:rsidR="00414B1E">
            <w:rPr>
              <w:rFonts w:ascii="Segoe UI" w:hAnsi="Segoe UI" w:cs="Segoe UI"/>
              <w:color w:val="595959"/>
              <w:sz w:val="16"/>
              <w:szCs w:val="16"/>
            </w:rPr>
            <w:t>TPF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 w:rsidR="00414B1E">
            <w:rPr>
              <w:rFonts w:ascii="Segoe UI" w:hAnsi="Segoe UI" w:cs="Segoe UI"/>
              <w:color w:val="595959"/>
              <w:sz w:val="16"/>
              <w:szCs w:val="16"/>
            </w:rPr>
            <w:t>024</w:t>
          </w:r>
          <w:r w:rsidR="00804EA5">
            <w:rPr>
              <w:rFonts w:ascii="Segoe UI" w:hAnsi="Segoe UI" w:cs="Segoe UI"/>
              <w:color w:val="595959"/>
              <w:sz w:val="16"/>
              <w:szCs w:val="16"/>
            </w:rPr>
            <w:t>-05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B8EAA" w14:textId="77777777" w:rsidR="009E2AEC" w:rsidRDefault="009E2AEC">
      <w:pPr>
        <w:spacing w:after="0" w:line="240" w:lineRule="auto"/>
      </w:pPr>
      <w:r>
        <w:separator/>
      </w:r>
    </w:p>
  </w:footnote>
  <w:footnote w:type="continuationSeparator" w:id="0">
    <w:p w14:paraId="568FC292" w14:textId="77777777" w:rsidR="009E2AEC" w:rsidRDefault="009E2AEC">
      <w:pPr>
        <w:spacing w:after="0" w:line="240" w:lineRule="auto"/>
      </w:pPr>
      <w:r>
        <w:continuationSeparator/>
      </w:r>
    </w:p>
  </w:footnote>
  <w:footnote w:id="1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2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94.25pt;height:194.25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113F"/>
    <w:rsid w:val="00023E2C"/>
    <w:rsid w:val="00036294"/>
    <w:rsid w:val="00036903"/>
    <w:rsid w:val="000410C1"/>
    <w:rsid w:val="00046A2B"/>
    <w:rsid w:val="000637D8"/>
    <w:rsid w:val="00066F3A"/>
    <w:rsid w:val="0006727D"/>
    <w:rsid w:val="0007183C"/>
    <w:rsid w:val="00077D6F"/>
    <w:rsid w:val="00083229"/>
    <w:rsid w:val="00092B0E"/>
    <w:rsid w:val="000B015A"/>
    <w:rsid w:val="000B17FA"/>
    <w:rsid w:val="000B43DA"/>
    <w:rsid w:val="000B7690"/>
    <w:rsid w:val="000C2D63"/>
    <w:rsid w:val="000D21B2"/>
    <w:rsid w:val="000D2C33"/>
    <w:rsid w:val="000E218A"/>
    <w:rsid w:val="000E7655"/>
    <w:rsid w:val="000F7538"/>
    <w:rsid w:val="00101851"/>
    <w:rsid w:val="001106A4"/>
    <w:rsid w:val="00116D83"/>
    <w:rsid w:val="00137FBF"/>
    <w:rsid w:val="00140B48"/>
    <w:rsid w:val="00146E62"/>
    <w:rsid w:val="0014723B"/>
    <w:rsid w:val="00151B59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D130D"/>
    <w:rsid w:val="001D5479"/>
    <w:rsid w:val="001E0BED"/>
    <w:rsid w:val="001E7C86"/>
    <w:rsid w:val="001F5655"/>
    <w:rsid w:val="001F6005"/>
    <w:rsid w:val="00211595"/>
    <w:rsid w:val="002254FE"/>
    <w:rsid w:val="00233712"/>
    <w:rsid w:val="002409EE"/>
    <w:rsid w:val="0024741D"/>
    <w:rsid w:val="00247D25"/>
    <w:rsid w:val="0025156E"/>
    <w:rsid w:val="00254731"/>
    <w:rsid w:val="00270143"/>
    <w:rsid w:val="0027086A"/>
    <w:rsid w:val="00272EC3"/>
    <w:rsid w:val="002919B2"/>
    <w:rsid w:val="00292F4A"/>
    <w:rsid w:val="0029307C"/>
    <w:rsid w:val="002972B7"/>
    <w:rsid w:val="002A50C6"/>
    <w:rsid w:val="002C5FEE"/>
    <w:rsid w:val="002D05C6"/>
    <w:rsid w:val="002E6905"/>
    <w:rsid w:val="002F13A0"/>
    <w:rsid w:val="002F6057"/>
    <w:rsid w:val="00301A92"/>
    <w:rsid w:val="003057FE"/>
    <w:rsid w:val="00311A37"/>
    <w:rsid w:val="003427FD"/>
    <w:rsid w:val="00344735"/>
    <w:rsid w:val="00356480"/>
    <w:rsid w:val="00357C9C"/>
    <w:rsid w:val="00372E87"/>
    <w:rsid w:val="003807D8"/>
    <w:rsid w:val="003950D9"/>
    <w:rsid w:val="003B17D0"/>
    <w:rsid w:val="003C1CBF"/>
    <w:rsid w:val="003C532D"/>
    <w:rsid w:val="003D20E4"/>
    <w:rsid w:val="003D3888"/>
    <w:rsid w:val="003D388A"/>
    <w:rsid w:val="003D7901"/>
    <w:rsid w:val="003E2FCD"/>
    <w:rsid w:val="003E66C4"/>
    <w:rsid w:val="003E69CB"/>
    <w:rsid w:val="003F018F"/>
    <w:rsid w:val="004049E5"/>
    <w:rsid w:val="00413E10"/>
    <w:rsid w:val="00414B1E"/>
    <w:rsid w:val="00415156"/>
    <w:rsid w:val="00417768"/>
    <w:rsid w:val="00420AD3"/>
    <w:rsid w:val="00425A57"/>
    <w:rsid w:val="004269C1"/>
    <w:rsid w:val="00434DEC"/>
    <w:rsid w:val="00437948"/>
    <w:rsid w:val="0044104B"/>
    <w:rsid w:val="00453DFC"/>
    <w:rsid w:val="00457A06"/>
    <w:rsid w:val="004818EA"/>
    <w:rsid w:val="004855A5"/>
    <w:rsid w:val="004861F6"/>
    <w:rsid w:val="00491514"/>
    <w:rsid w:val="00492D4B"/>
    <w:rsid w:val="004A1017"/>
    <w:rsid w:val="004C33FA"/>
    <w:rsid w:val="004C7070"/>
    <w:rsid w:val="004D3033"/>
    <w:rsid w:val="004E3E6C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438B0"/>
    <w:rsid w:val="00547EC2"/>
    <w:rsid w:val="005643CE"/>
    <w:rsid w:val="00565D93"/>
    <w:rsid w:val="0056636F"/>
    <w:rsid w:val="00571284"/>
    <w:rsid w:val="00577CA0"/>
    <w:rsid w:val="00581EB9"/>
    <w:rsid w:val="00587B53"/>
    <w:rsid w:val="005A2F67"/>
    <w:rsid w:val="005A5B97"/>
    <w:rsid w:val="005B6381"/>
    <w:rsid w:val="005B6BFF"/>
    <w:rsid w:val="005C13C5"/>
    <w:rsid w:val="005C3056"/>
    <w:rsid w:val="005C42C8"/>
    <w:rsid w:val="005C67BC"/>
    <w:rsid w:val="005C6DB6"/>
    <w:rsid w:val="005F0D53"/>
    <w:rsid w:val="005F2A42"/>
    <w:rsid w:val="005F6718"/>
    <w:rsid w:val="005F7CAF"/>
    <w:rsid w:val="006113C0"/>
    <w:rsid w:val="00617890"/>
    <w:rsid w:val="00622436"/>
    <w:rsid w:val="0063607F"/>
    <w:rsid w:val="00636C25"/>
    <w:rsid w:val="00647687"/>
    <w:rsid w:val="0067478B"/>
    <w:rsid w:val="0068292D"/>
    <w:rsid w:val="006A52A7"/>
    <w:rsid w:val="006B5625"/>
    <w:rsid w:val="006C40DF"/>
    <w:rsid w:val="006C5FCD"/>
    <w:rsid w:val="006D62D5"/>
    <w:rsid w:val="006E76D9"/>
    <w:rsid w:val="006F6B99"/>
    <w:rsid w:val="0071446C"/>
    <w:rsid w:val="00722C87"/>
    <w:rsid w:val="00727953"/>
    <w:rsid w:val="00735619"/>
    <w:rsid w:val="007433BC"/>
    <w:rsid w:val="00766BD8"/>
    <w:rsid w:val="00771B37"/>
    <w:rsid w:val="00775C53"/>
    <w:rsid w:val="00775FFF"/>
    <w:rsid w:val="00787B04"/>
    <w:rsid w:val="007A1E95"/>
    <w:rsid w:val="007B0B9D"/>
    <w:rsid w:val="007E433D"/>
    <w:rsid w:val="007F2348"/>
    <w:rsid w:val="00804EA5"/>
    <w:rsid w:val="00840224"/>
    <w:rsid w:val="008543C5"/>
    <w:rsid w:val="00855429"/>
    <w:rsid w:val="008625F9"/>
    <w:rsid w:val="0087127E"/>
    <w:rsid w:val="00871C1C"/>
    <w:rsid w:val="00871EBC"/>
    <w:rsid w:val="008721B1"/>
    <w:rsid w:val="0088300A"/>
    <w:rsid w:val="00894972"/>
    <w:rsid w:val="00897E1B"/>
    <w:rsid w:val="008A0EBE"/>
    <w:rsid w:val="008A7B13"/>
    <w:rsid w:val="008C2AD1"/>
    <w:rsid w:val="008D2E0C"/>
    <w:rsid w:val="008E3C3D"/>
    <w:rsid w:val="008E4006"/>
    <w:rsid w:val="008F4716"/>
    <w:rsid w:val="008F4A3E"/>
    <w:rsid w:val="008F5685"/>
    <w:rsid w:val="008F6C90"/>
    <w:rsid w:val="008F7410"/>
    <w:rsid w:val="00907FEA"/>
    <w:rsid w:val="00930B0F"/>
    <w:rsid w:val="009363B3"/>
    <w:rsid w:val="00942C10"/>
    <w:rsid w:val="00944176"/>
    <w:rsid w:val="0094423D"/>
    <w:rsid w:val="009451F0"/>
    <w:rsid w:val="00945555"/>
    <w:rsid w:val="00946E84"/>
    <w:rsid w:val="00957ADC"/>
    <w:rsid w:val="009660D4"/>
    <w:rsid w:val="00970DA7"/>
    <w:rsid w:val="00972286"/>
    <w:rsid w:val="00975A46"/>
    <w:rsid w:val="009B053B"/>
    <w:rsid w:val="009D09BB"/>
    <w:rsid w:val="009E2AEC"/>
    <w:rsid w:val="009E7921"/>
    <w:rsid w:val="009F35FD"/>
    <w:rsid w:val="00A00F65"/>
    <w:rsid w:val="00A05985"/>
    <w:rsid w:val="00A35F74"/>
    <w:rsid w:val="00A628F4"/>
    <w:rsid w:val="00A62EF3"/>
    <w:rsid w:val="00A70AB7"/>
    <w:rsid w:val="00A72364"/>
    <w:rsid w:val="00A83D2E"/>
    <w:rsid w:val="00A977D5"/>
    <w:rsid w:val="00AA0715"/>
    <w:rsid w:val="00AA1853"/>
    <w:rsid w:val="00AA435F"/>
    <w:rsid w:val="00AB45C3"/>
    <w:rsid w:val="00AC2370"/>
    <w:rsid w:val="00AC4450"/>
    <w:rsid w:val="00AD16F8"/>
    <w:rsid w:val="00AF2A38"/>
    <w:rsid w:val="00AF4598"/>
    <w:rsid w:val="00B000C0"/>
    <w:rsid w:val="00B033F6"/>
    <w:rsid w:val="00B055C0"/>
    <w:rsid w:val="00B06757"/>
    <w:rsid w:val="00B17CA2"/>
    <w:rsid w:val="00B214AA"/>
    <w:rsid w:val="00B3028F"/>
    <w:rsid w:val="00B432C8"/>
    <w:rsid w:val="00B52CBB"/>
    <w:rsid w:val="00B649C5"/>
    <w:rsid w:val="00B704BD"/>
    <w:rsid w:val="00B807EE"/>
    <w:rsid w:val="00B85757"/>
    <w:rsid w:val="00B85BE3"/>
    <w:rsid w:val="00B96E27"/>
    <w:rsid w:val="00BA3026"/>
    <w:rsid w:val="00BA3A3B"/>
    <w:rsid w:val="00BA6817"/>
    <w:rsid w:val="00BA7C3B"/>
    <w:rsid w:val="00BB207A"/>
    <w:rsid w:val="00BC2228"/>
    <w:rsid w:val="00BC2FE2"/>
    <w:rsid w:val="00BD2F4A"/>
    <w:rsid w:val="00BD32A6"/>
    <w:rsid w:val="00BD78EC"/>
    <w:rsid w:val="00BE5ED3"/>
    <w:rsid w:val="00BF0DE0"/>
    <w:rsid w:val="00C03E52"/>
    <w:rsid w:val="00C0770B"/>
    <w:rsid w:val="00C21372"/>
    <w:rsid w:val="00C24F73"/>
    <w:rsid w:val="00C24F98"/>
    <w:rsid w:val="00C26342"/>
    <w:rsid w:val="00C554A8"/>
    <w:rsid w:val="00C628E3"/>
    <w:rsid w:val="00C7165B"/>
    <w:rsid w:val="00C71FC3"/>
    <w:rsid w:val="00C73068"/>
    <w:rsid w:val="00C8683B"/>
    <w:rsid w:val="00C91015"/>
    <w:rsid w:val="00C932A7"/>
    <w:rsid w:val="00C96BA2"/>
    <w:rsid w:val="00CA453E"/>
    <w:rsid w:val="00CB45DE"/>
    <w:rsid w:val="00CD092D"/>
    <w:rsid w:val="00CD5345"/>
    <w:rsid w:val="00CF09C0"/>
    <w:rsid w:val="00CF4EF0"/>
    <w:rsid w:val="00D10B52"/>
    <w:rsid w:val="00D234B9"/>
    <w:rsid w:val="00D32185"/>
    <w:rsid w:val="00D41B75"/>
    <w:rsid w:val="00D76F89"/>
    <w:rsid w:val="00D83CD7"/>
    <w:rsid w:val="00DB380E"/>
    <w:rsid w:val="00DC5E6D"/>
    <w:rsid w:val="00DC6BFA"/>
    <w:rsid w:val="00DC7F58"/>
    <w:rsid w:val="00DD1164"/>
    <w:rsid w:val="00DD4384"/>
    <w:rsid w:val="00DD5BBB"/>
    <w:rsid w:val="00DD6F7D"/>
    <w:rsid w:val="00DE044E"/>
    <w:rsid w:val="00E01BAA"/>
    <w:rsid w:val="00E13FC7"/>
    <w:rsid w:val="00E2409F"/>
    <w:rsid w:val="00E47420"/>
    <w:rsid w:val="00E574D1"/>
    <w:rsid w:val="00E6338D"/>
    <w:rsid w:val="00E82F71"/>
    <w:rsid w:val="00E84B21"/>
    <w:rsid w:val="00EC0C01"/>
    <w:rsid w:val="00EE1F51"/>
    <w:rsid w:val="00EE7265"/>
    <w:rsid w:val="00F17BE8"/>
    <w:rsid w:val="00F20273"/>
    <w:rsid w:val="00F3092A"/>
    <w:rsid w:val="00F46A2C"/>
    <w:rsid w:val="00F54E58"/>
    <w:rsid w:val="00F62127"/>
    <w:rsid w:val="00F7044A"/>
    <w:rsid w:val="00F75EA7"/>
    <w:rsid w:val="00F77D64"/>
    <w:rsid w:val="00F80232"/>
    <w:rsid w:val="00F84B61"/>
    <w:rsid w:val="00F84F31"/>
    <w:rsid w:val="00F975D3"/>
    <w:rsid w:val="00FA76DC"/>
    <w:rsid w:val="00FB12EB"/>
    <w:rsid w:val="00FB4CA1"/>
    <w:rsid w:val="00FC585F"/>
    <w:rsid w:val="00FD11AE"/>
    <w:rsid w:val="00FD24C7"/>
    <w:rsid w:val="00FE11A1"/>
    <w:rsid w:val="00FF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101851"/>
    <w:rsid w:val="001C5239"/>
    <w:rsid w:val="001D130D"/>
    <w:rsid w:val="001F7E94"/>
    <w:rsid w:val="002B4A9B"/>
    <w:rsid w:val="002D1C29"/>
    <w:rsid w:val="003251B6"/>
    <w:rsid w:val="00334855"/>
    <w:rsid w:val="00357C9C"/>
    <w:rsid w:val="003C3E11"/>
    <w:rsid w:val="004855A5"/>
    <w:rsid w:val="004A3463"/>
    <w:rsid w:val="004C71FD"/>
    <w:rsid w:val="004D2DA3"/>
    <w:rsid w:val="005B5B29"/>
    <w:rsid w:val="00643187"/>
    <w:rsid w:val="0065737C"/>
    <w:rsid w:val="00661AF7"/>
    <w:rsid w:val="006A1DBE"/>
    <w:rsid w:val="006F175C"/>
    <w:rsid w:val="00776751"/>
    <w:rsid w:val="008259D4"/>
    <w:rsid w:val="008543C5"/>
    <w:rsid w:val="008B1536"/>
    <w:rsid w:val="00931ECE"/>
    <w:rsid w:val="00946E84"/>
    <w:rsid w:val="009709E1"/>
    <w:rsid w:val="009B053B"/>
    <w:rsid w:val="009F0A23"/>
    <w:rsid w:val="00A62EF3"/>
    <w:rsid w:val="00AF2A38"/>
    <w:rsid w:val="00B24EEC"/>
    <w:rsid w:val="00BE2CC8"/>
    <w:rsid w:val="00BE3085"/>
    <w:rsid w:val="00C73473"/>
    <w:rsid w:val="00C935C9"/>
    <w:rsid w:val="00CA05D4"/>
    <w:rsid w:val="00CA257C"/>
    <w:rsid w:val="00CA70FC"/>
    <w:rsid w:val="00D4542F"/>
    <w:rsid w:val="00D70F5C"/>
    <w:rsid w:val="00E11740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70FC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88335-B45B-47BA-A598-3829CDC74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FD4BBB-383A-47C0-ABA1-720E903244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8</Pages>
  <Words>796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AOUIDA  Nadia</cp:lastModifiedBy>
  <cp:revision>192</cp:revision>
  <cp:lastPrinted>2023-06-21T07:38:00Z</cp:lastPrinted>
  <dcterms:created xsi:type="dcterms:W3CDTF">2024-06-13T07:43:00Z</dcterms:created>
  <dcterms:modified xsi:type="dcterms:W3CDTF">2025-03-31T19:01:00Z</dcterms:modified>
</cp:coreProperties>
</file>