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1AD79FF4" w:rsidR="003677EC" w:rsidRPr="008B2296" w:rsidRDefault="003677EC" w:rsidP="003677EC">
      <w:pPr>
        <w:spacing w:after="0" w:line="240" w:lineRule="auto"/>
        <w:jc w:val="both"/>
        <w:rPr>
          <w:rFonts w:ascii="Tahoma" w:eastAsia="Times New Roman" w:hAnsi="Tahoma" w:cs="Tahoma"/>
          <w:sz w:val="24"/>
          <w:szCs w:val="24"/>
          <w:lang w:eastAsia="fr-FR"/>
        </w:rPr>
      </w:pP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673A8BE6" w:rsidR="00CD27CC" w:rsidRPr="0069452E" w:rsidRDefault="00BD5824"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7172581F" w:rsidR="00CD27CC" w:rsidRPr="0069452E" w:rsidRDefault="00CD27CC" w:rsidP="00F9450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F9450C">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CDIA</w:t>
            </w:r>
          </w:p>
        </w:tc>
        <w:tc>
          <w:tcPr>
            <w:tcW w:w="1985" w:type="dxa"/>
            <w:shd w:val="clear" w:color="auto" w:fill="C6D9F1" w:themeFill="text2" w:themeFillTint="33"/>
          </w:tcPr>
          <w:p w14:paraId="34989399" w14:textId="08F99E71" w:rsidR="00CD27CC" w:rsidRPr="0069452E" w:rsidRDefault="00BD5824"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006</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1CEE8CF5" w:rsidR="00FA2FE5" w:rsidRPr="0022172E" w:rsidRDefault="0022172E"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sidRPr="0022172E">
        <w:rPr>
          <w:rFonts w:ascii="Tahoma" w:hAnsi="Tahoma" w:cs="Tahoma"/>
          <w:b/>
          <w:bCs/>
          <w:color w:val="1F497D" w:themeColor="text2"/>
          <w:sz w:val="28"/>
          <w:szCs w:val="28"/>
        </w:rPr>
        <w:t xml:space="preserve">Fourniture de </w:t>
      </w:r>
      <w:r w:rsidR="00BD5824">
        <w:rPr>
          <w:rFonts w:ascii="Tahoma" w:hAnsi="Tahoma" w:cs="Tahoma"/>
          <w:b/>
          <w:bCs/>
          <w:color w:val="1F497D" w:themeColor="text2"/>
          <w:sz w:val="28"/>
          <w:szCs w:val="28"/>
        </w:rPr>
        <w:t xml:space="preserve">matériel </w:t>
      </w:r>
      <w:r w:rsidRPr="0022172E">
        <w:rPr>
          <w:rFonts w:ascii="Tahoma" w:hAnsi="Tahoma" w:cs="Tahoma"/>
          <w:b/>
          <w:bCs/>
          <w:color w:val="1F497D" w:themeColor="text2"/>
          <w:sz w:val="28"/>
          <w:szCs w:val="28"/>
        </w:rPr>
        <w:t>pour</w:t>
      </w:r>
      <w:r w:rsidR="00BD5824">
        <w:rPr>
          <w:rFonts w:ascii="Tahoma" w:hAnsi="Tahoma" w:cs="Tahoma"/>
          <w:b/>
          <w:bCs/>
          <w:color w:val="1F497D" w:themeColor="text2"/>
          <w:sz w:val="28"/>
          <w:szCs w:val="28"/>
        </w:rPr>
        <w:t xml:space="preserve"> remplacer le système de sécurité incendie de </w:t>
      </w:r>
      <w:r w:rsidRPr="0022172E">
        <w:rPr>
          <w:rFonts w:ascii="Tahoma" w:hAnsi="Tahoma" w:cs="Tahoma"/>
          <w:b/>
          <w:bCs/>
          <w:color w:val="1F497D" w:themeColor="text2"/>
          <w:sz w:val="28"/>
          <w:szCs w:val="28"/>
        </w:rPr>
        <w:t>la station Concordia</w:t>
      </w:r>
    </w:p>
    <w:p w14:paraId="0CEEF66D" w14:textId="5D02C788" w:rsidR="00FA2FE5" w:rsidRDefault="00FA2FE5" w:rsidP="00FA2FE5">
      <w:pPr>
        <w:rPr>
          <w:rFonts w:ascii="Tahoma" w:hAnsi="Tahoma" w:cs="Tahoma"/>
        </w:rPr>
      </w:pP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1144F5D0" w:rsidR="008B2296" w:rsidRPr="0069452E" w:rsidRDefault="007773F8"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Procédure adaptée (Art. R.2123-1 à R.2123-7)</w:t>
          </w:r>
        </w:p>
      </w:sdtContent>
    </w:sdt>
    <w:p w14:paraId="30F3CEF1" w14:textId="77777777" w:rsidR="008B2296" w:rsidRPr="008B2296" w:rsidRDefault="008B2296" w:rsidP="00FA2FE5">
      <w:pPr>
        <w:rPr>
          <w:rFonts w:ascii="Tahoma" w:hAnsi="Tahoma" w:cs="Tahoma"/>
        </w:rPr>
      </w:pP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3397"/>
        <w:gridCol w:w="5250"/>
      </w:tblGrid>
      <w:tr w:rsidR="00CD27CC" w:rsidRPr="00CD27CC" w14:paraId="04205C3A" w14:textId="77777777" w:rsidTr="00CB2522">
        <w:trPr>
          <w:jc w:val="center"/>
        </w:trPr>
        <w:tc>
          <w:tcPr>
            <w:tcW w:w="3397"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5250"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CB2522">
        <w:trPr>
          <w:jc w:val="center"/>
        </w:trPr>
        <w:tc>
          <w:tcPr>
            <w:tcW w:w="3397"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5250" w:type="dxa"/>
            <w:shd w:val="clear" w:color="auto" w:fill="C6D9F1" w:themeFill="text2" w:themeFillTint="33"/>
            <w:vAlign w:val="center"/>
          </w:tcPr>
          <w:p w14:paraId="355B3F99" w14:textId="28B565E9" w:rsidR="00CD27CC" w:rsidRPr="00C34910" w:rsidRDefault="00F65F82" w:rsidP="007773F8">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Mai 2025</w:t>
            </w:r>
          </w:p>
        </w:tc>
      </w:tr>
      <w:tr w:rsidR="00CD27CC" w:rsidRPr="00CD27CC" w14:paraId="44DE40FD" w14:textId="77777777" w:rsidTr="00CB2522">
        <w:trPr>
          <w:jc w:val="center"/>
        </w:trPr>
        <w:tc>
          <w:tcPr>
            <w:tcW w:w="3397"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5250" w:type="dxa"/>
            <w:shd w:val="clear" w:color="auto" w:fill="C6D9F1" w:themeFill="text2" w:themeFillTint="33"/>
            <w:vAlign w:val="center"/>
          </w:tcPr>
          <w:p w14:paraId="55B59A78" w14:textId="77777777" w:rsidR="007773F8" w:rsidRDefault="00F82D5A" w:rsidP="00F82D5A">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82D5A">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Tranche ferme : 3</w:t>
            </w:r>
            <w:r w:rsidR="007773F8" w:rsidRPr="00F82D5A">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mois</w:t>
            </w:r>
          </w:p>
          <w:p w14:paraId="64C3C15F" w14:textId="5AA92766" w:rsidR="00F82D5A" w:rsidRPr="00C34910" w:rsidRDefault="00F82D5A" w:rsidP="00F82D5A">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Tranche optionnelle 1 : 6 mois</w:t>
            </w:r>
          </w:p>
        </w:tc>
      </w:tr>
      <w:tr w:rsidR="00CD27CC" w:rsidRPr="00CD27CC" w14:paraId="425F133C" w14:textId="77777777" w:rsidTr="00CB2522">
        <w:trPr>
          <w:jc w:val="center"/>
        </w:trPr>
        <w:tc>
          <w:tcPr>
            <w:tcW w:w="3397" w:type="dxa"/>
            <w:shd w:val="clear" w:color="auto" w:fill="C6D9F1" w:themeFill="text2" w:themeFillTint="33"/>
            <w:vAlign w:val="center"/>
          </w:tcPr>
          <w:p w14:paraId="7320942E" w14:textId="093E4F8C"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w:t>
            </w:r>
            <w:r w:rsidR="00F65F82">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du marché</w:t>
            </w:r>
          </w:p>
        </w:tc>
        <w:tc>
          <w:tcPr>
            <w:tcW w:w="5250" w:type="dxa"/>
            <w:shd w:val="clear" w:color="auto" w:fill="C6D9F1" w:themeFill="text2" w:themeFillTint="33"/>
            <w:vAlign w:val="center"/>
          </w:tcPr>
          <w:p w14:paraId="316FCB11" w14:textId="13D1BD72" w:rsidR="00B25E01" w:rsidRDefault="00B25E01" w:rsidP="0069452E">
            <w:pPr>
              <w:spacing w:after="0" w:line="240" w:lineRule="auto"/>
              <w:jc w:val="center"/>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5F82">
              <w:rPr>
                <w:rFonts w:ascii="Tahoma" w:hAnsi="Tahoma" w:cs="Tahoma"/>
                <w:color w:val="002060"/>
                <w:highlight w:val="yellow"/>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w:t>
            </w:r>
            <w:r w:rsidR="00833349" w:rsidRPr="00F65F82">
              <w:rPr>
                <w:rFonts w:ascii="Tahoma" w:hAnsi="Tahoma" w:cs="Tahoma"/>
                <w:color w:val="002060"/>
                <w:highlight w:val="yellow"/>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65F82" w:rsidRPr="00F65F82">
              <w:rPr>
                <w:rFonts w:ascii="Tahoma" w:hAnsi="Tahoma" w:cs="Tahoma"/>
                <w:color w:val="002060"/>
                <w:highlight w:val="yellow"/>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 la TF</w:t>
            </w:r>
            <w:r w:rsidRPr="007773F8">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7773F8" w:rsidRPr="007773F8">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w:t>
            </w:r>
            <w:r w:rsidRPr="007773F8">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p w14:paraId="45764D0E" w14:textId="4225828B" w:rsidR="00833349" w:rsidRDefault="00833349" w:rsidP="00833349">
            <w:pPr>
              <w:spacing w:after="0" w:line="240" w:lineRule="auto"/>
              <w:jc w:val="center"/>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65F82">
              <w:rPr>
                <w:rFonts w:ascii="Tahoma" w:hAnsi="Tahoma" w:cs="Tahoma"/>
                <w:color w:val="002060"/>
                <w:highlight w:val="yellow"/>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F65F82" w:rsidRPr="00F65F82">
              <w:rPr>
                <w:rFonts w:ascii="Tahoma" w:hAnsi="Tahoma" w:cs="Tahoma"/>
                <w:color w:val="002060"/>
                <w:highlight w:val="yellow"/>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 la TO1</w:t>
            </w:r>
            <w:r w:rsidRPr="007773F8">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en</w:t>
            </w:r>
            <w:r>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r w:rsidR="00F65F82">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w:t>
            </w:r>
            <w:r w:rsidRPr="007773F8">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p>
          <w:p w14:paraId="43E1A40B" w14:textId="19B0BF46" w:rsidR="00CD27CC" w:rsidRDefault="0082154B" w:rsidP="00833349">
            <w:pPr>
              <w:pStyle w:val="fcase1ertab"/>
              <w:tabs>
                <w:tab w:val="clear" w:pos="426"/>
              </w:tabs>
              <w:spacing w:before="60" w:after="60"/>
              <w:jc w:val="center"/>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37485">
              <w:rPr>
                <w:rFonts w:ascii="Tahoma" w:hAnsi="Tahoma" w:cs="Tahoma"/>
                <w:i/>
                <w:color w:val="0070C0"/>
                <w:sz w:val="16"/>
                <w:szCs w:val="16"/>
              </w:rPr>
              <w:t xml:space="preserve"> </w:t>
            </w:r>
            <w:r w:rsidR="008912AF" w:rsidRPr="00737485">
              <w:rPr>
                <w:rFonts w:ascii="Tahoma" w:hAnsi="Tahoma" w:cs="Tahoma"/>
                <w:i/>
                <w:color w:val="0070C0"/>
                <w:sz w:val="16"/>
                <w:szCs w:val="16"/>
              </w:rPr>
              <w:t>(</w:t>
            </w:r>
            <w:r w:rsidR="00CB2522">
              <w:rPr>
                <w:rFonts w:ascii="Tahoma" w:hAnsi="Tahoma" w:cs="Tahoma"/>
                <w:i/>
                <w:color w:val="0070C0"/>
                <w:sz w:val="16"/>
                <w:szCs w:val="16"/>
              </w:rPr>
              <w:t>Montant de l'annexe financière à reporter par le candidat</w:t>
            </w:r>
            <w:r w:rsidR="008912AF" w:rsidRPr="00737485">
              <w:rPr>
                <w:rFonts w:ascii="Tahoma" w:hAnsi="Tahoma" w:cs="Tahoma"/>
                <w:i/>
                <w:color w:val="0070C0"/>
                <w:sz w:val="16"/>
                <w:szCs w:val="16"/>
              </w:rPr>
              <w: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p>
    <w:p w14:paraId="631E329F" w14:textId="147AEE8D" w:rsidR="005D74EC" w:rsidRPr="00377027" w:rsidRDefault="002253DE" w:rsidP="005F15E5">
      <w:pPr>
        <w:pStyle w:val="Titre1"/>
      </w:pPr>
      <w:r w:rsidRPr="00377027">
        <w:lastRenderedPageBreak/>
        <w:t xml:space="preserve">Engagement </w:t>
      </w:r>
      <w:r w:rsidRPr="005F15E5">
        <w:t>du</w:t>
      </w:r>
      <w:r w:rsidRPr="00377027">
        <w:t xml:space="preserve"> titulaire</w:t>
      </w:r>
    </w:p>
    <w:p w14:paraId="5565800E" w14:textId="5E36DDF8" w:rsidR="00737485" w:rsidRPr="0086635F" w:rsidRDefault="00737485" w:rsidP="005F15E5">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E97519">
        <w:rPr>
          <w:rFonts w:ascii="Tahoma" w:hAnsi="Tahoma" w:cs="Tahoma"/>
        </w:rPr>
      </w:r>
      <w:r w:rsidR="00E97519">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E97519">
        <w:rPr>
          <w:rFonts w:ascii="Tahoma" w:hAnsi="Tahoma" w:cs="Tahoma"/>
        </w:rPr>
      </w:r>
      <w:r w:rsidR="00E97519">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E97519">
        <w:rPr>
          <w:rFonts w:ascii="Tahoma" w:hAnsi="Tahoma" w:cs="Tahoma"/>
        </w:rPr>
      </w:r>
      <w:r w:rsidR="00E97519">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E97519">
        <w:rPr>
          <w:rFonts w:ascii="Tahoma" w:hAnsi="Tahoma" w:cs="Tahoma"/>
        </w:rPr>
      </w:r>
      <w:r w:rsidR="00E97519">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E97519">
        <w:rPr>
          <w:rFonts w:ascii="Tahoma" w:hAnsi="Tahoma" w:cs="Tahoma"/>
        </w:rPr>
      </w:r>
      <w:r w:rsidR="00E97519">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E97519">
        <w:rPr>
          <w:rFonts w:ascii="Tahoma" w:hAnsi="Tahoma" w:cs="Tahoma"/>
        </w:rPr>
      </w:r>
      <w:r w:rsidR="00E97519">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735C3F23" w14:textId="77777777" w:rsidR="00737485" w:rsidRPr="005D0C50" w:rsidRDefault="00737485" w:rsidP="005D0C50">
      <w:pPr>
        <w:pStyle w:val="fcase1ertab"/>
        <w:spacing w:before="60" w:after="60"/>
        <w:ind w:left="0" w:firstLine="0"/>
        <w:rPr>
          <w:rFonts w:ascii="Tahoma" w:hAnsi="Tahoma" w:cs="Tahoma"/>
          <w:sz w:val="22"/>
          <w:szCs w:val="22"/>
        </w:rPr>
      </w:pPr>
    </w:p>
    <w:p w14:paraId="27B06927" w14:textId="0722C36E" w:rsidR="005D0C50" w:rsidRPr="005D0C50" w:rsidRDefault="005F15E5"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E97519">
        <w:rPr>
          <w:rFonts w:ascii="Tahoma" w:hAnsi="Tahoma" w:cs="Tahoma"/>
          <w:szCs w:val="24"/>
        </w:rPr>
      </w:r>
      <w:r w:rsidR="00E97519">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 xml:space="preserve">Aux prix indiqués dans l’annexe </w:t>
      </w:r>
      <w:r w:rsidR="0082154B">
        <w:rPr>
          <w:rFonts w:ascii="Tahoma" w:hAnsi="Tahoma" w:cs="Tahoma"/>
          <w:b/>
          <w:szCs w:val="24"/>
        </w:rPr>
        <w:t>"Etat des prix forfaitaires"</w:t>
      </w:r>
      <w:r w:rsidR="005D0C50" w:rsidRPr="005D0C50">
        <w:rPr>
          <w:rFonts w:ascii="Tahoma" w:hAnsi="Tahoma" w:cs="Tahoma"/>
          <w:b/>
          <w:szCs w:val="24"/>
        </w:rPr>
        <w:t xml:space="preserve"> jointe au présent document.</w:t>
      </w:r>
    </w:p>
    <w:p w14:paraId="7C8A4837" w14:textId="40C405F2" w:rsidR="005D0C50" w:rsidRPr="00A52D65" w:rsidRDefault="00737485" w:rsidP="005F15E5">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E97519">
        <w:rPr>
          <w:rFonts w:ascii="Tahoma" w:hAnsi="Tahoma" w:cs="Tahoma"/>
          <w:iCs/>
        </w:rPr>
      </w:r>
      <w:r w:rsidR="00E97519">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E97519">
        <w:rPr>
          <w:rFonts w:ascii="Tahoma" w:hAnsi="Tahoma" w:cs="Tahoma"/>
          <w:iCs/>
        </w:rPr>
      </w:r>
      <w:r w:rsidR="00E97519">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2D09D5C6"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69DD253B"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63EA4078"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2CB814FC"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5F15E5">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w:t>
      </w:r>
      <w:r w:rsidRPr="00582947">
        <w:rPr>
          <w:rFonts w:ascii="Tahoma" w:hAnsi="Tahoma" w:cs="Tahoma"/>
          <w:i/>
          <w:color w:val="0070C0"/>
          <w:sz w:val="16"/>
          <w:szCs w:val="16"/>
        </w:rPr>
        <w:t>postal</w:t>
      </w:r>
      <w:r>
        <w:rPr>
          <w:rFonts w:ascii="Tahoma" w:hAnsi="Tahoma" w:cs="Tahoma"/>
          <w:i/>
          <w:color w:val="0070C0"/>
          <w:sz w:val="16"/>
          <w:szCs w:val="16"/>
        </w:rPr>
        <w:t xml:space="preserve">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336CB767" w14:textId="68455A32" w:rsidR="00E461A2" w:rsidRPr="00582947" w:rsidRDefault="00E461A2" w:rsidP="005F15E5">
      <w:pPr>
        <w:pStyle w:val="Titre2"/>
        <w:rPr>
          <w:sz w:val="16"/>
          <w:szCs w:val="16"/>
        </w:rPr>
      </w:pPr>
      <w:r w:rsidRPr="00582947">
        <w:rPr>
          <w:szCs w:val="22"/>
        </w:rPr>
        <w:t>Avance</w:t>
      </w:r>
      <w:r w:rsidR="00A52D65">
        <w:t xml:space="preserve"> </w:t>
      </w:r>
      <w:r w:rsidR="00A52D65" w:rsidRPr="00582947">
        <w:rPr>
          <w:i/>
          <w:color w:val="0070C0"/>
          <w:sz w:val="16"/>
          <w:szCs w:val="16"/>
        </w:rPr>
        <w:t>(article R.2191-3 du code de la commande publique)</w:t>
      </w:r>
    </w:p>
    <w:p w14:paraId="17E84B2D" w14:textId="0A9BDE9E" w:rsidR="00E461A2" w:rsidRDefault="005F15E5" w:rsidP="00E461A2">
      <w:pPr>
        <w:spacing w:before="60" w:after="60"/>
        <w:jc w:val="both"/>
        <w:rPr>
          <w:rFonts w:ascii="Tahoma" w:hAnsi="Tahoma" w:cs="Tahoma"/>
          <w:szCs w:val="24"/>
        </w:rPr>
      </w:pPr>
      <w:r>
        <w:rPr>
          <w:rFonts w:ascii="Tahoma" w:hAnsi="Tahoma" w:cs="Tahoma"/>
          <w:szCs w:val="24"/>
        </w:rPr>
        <w:t>Sans objet.</w:t>
      </w:r>
    </w:p>
    <w:p w14:paraId="67733DFE" w14:textId="40F160FA" w:rsidR="00E461A2" w:rsidRPr="00A52D65" w:rsidRDefault="00A52D65" w:rsidP="005F15E5">
      <w:pPr>
        <w:pStyle w:val="Titre2"/>
      </w:pPr>
      <w:r w:rsidRPr="00A52D65">
        <w:t>Durée d'exécution du marché public </w:t>
      </w:r>
    </w:p>
    <w:p w14:paraId="609DFE0B" w14:textId="77777777" w:rsidR="00CE5738" w:rsidRDefault="00A52D65" w:rsidP="00582947">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w:t>
      </w:r>
      <w:r w:rsidR="00CE5738">
        <w:rPr>
          <w:rFonts w:ascii="Tahoma" w:hAnsi="Tahoma" w:cs="Tahoma"/>
        </w:rPr>
        <w:t>de :</w:t>
      </w:r>
    </w:p>
    <w:p w14:paraId="6E3B65D3" w14:textId="0458694D" w:rsidR="004F378C" w:rsidRPr="004F378C" w:rsidRDefault="00CE5738" w:rsidP="004F378C">
      <w:pPr>
        <w:pStyle w:val="Paragraphedeliste"/>
        <w:numPr>
          <w:ilvl w:val="0"/>
          <w:numId w:val="50"/>
        </w:numPr>
        <w:tabs>
          <w:tab w:val="left" w:pos="426"/>
        </w:tabs>
        <w:spacing w:before="120" w:after="120" w:line="288" w:lineRule="auto"/>
        <w:jc w:val="both"/>
        <w:rPr>
          <w:rFonts w:ascii="Tahoma" w:eastAsia="Wingdings" w:hAnsi="Tahoma" w:cs="Tahoma"/>
          <w:spacing w:val="-10"/>
        </w:rPr>
      </w:pPr>
      <w:r w:rsidRPr="004F378C">
        <w:rPr>
          <w:rFonts w:ascii="Tahoma" w:eastAsia="Wingdings" w:hAnsi="Tahoma" w:cs="Tahoma"/>
          <w:spacing w:val="-10"/>
        </w:rPr>
        <w:t>3</w:t>
      </w:r>
      <w:r w:rsidR="00582947" w:rsidRPr="004F378C">
        <w:rPr>
          <w:rFonts w:ascii="Tahoma" w:eastAsia="Wingdings" w:hAnsi="Tahoma" w:cs="Tahoma"/>
          <w:spacing w:val="-10"/>
        </w:rPr>
        <w:t xml:space="preserve"> </w:t>
      </w:r>
      <w:r w:rsidR="00A52D65" w:rsidRPr="004F378C">
        <w:rPr>
          <w:rFonts w:ascii="Tahoma" w:eastAsia="Wingdings" w:hAnsi="Tahoma" w:cs="Tahoma"/>
          <w:spacing w:val="-10"/>
        </w:rPr>
        <w:t>mois</w:t>
      </w:r>
      <w:r w:rsidR="00582947" w:rsidRPr="004F378C">
        <w:rPr>
          <w:rFonts w:ascii="Tahoma" w:eastAsia="Wingdings" w:hAnsi="Tahoma" w:cs="Tahoma"/>
          <w:spacing w:val="-10"/>
        </w:rPr>
        <w:t xml:space="preserve"> </w:t>
      </w:r>
      <w:r w:rsidR="00817089" w:rsidRPr="004F378C">
        <w:rPr>
          <w:rFonts w:ascii="Tahoma" w:eastAsia="Wingdings" w:hAnsi="Tahoma" w:cs="Tahoma"/>
          <w:spacing w:val="-10"/>
        </w:rPr>
        <w:t xml:space="preserve">pour </w:t>
      </w:r>
      <w:r w:rsidRPr="004F378C">
        <w:rPr>
          <w:rFonts w:ascii="Tahoma" w:eastAsia="Wingdings" w:hAnsi="Tahoma" w:cs="Tahoma"/>
          <w:spacing w:val="-10"/>
        </w:rPr>
        <w:t>la tranche ferme</w:t>
      </w:r>
      <w:r w:rsidR="004F378C" w:rsidRPr="004F378C">
        <w:rPr>
          <w:rFonts w:ascii="Tahoma" w:eastAsia="Wingdings" w:hAnsi="Tahoma" w:cs="Tahoma"/>
          <w:spacing w:val="-10"/>
        </w:rPr>
        <w:t xml:space="preserve"> qui débutera </w:t>
      </w:r>
      <w:r w:rsidR="004F378C" w:rsidRPr="00E05F98">
        <w:rPr>
          <w:rFonts w:ascii="Tahoma" w:eastAsia="Wingdings" w:hAnsi="Tahoma" w:cs="Tahoma"/>
          <w:spacing w:val="-10"/>
        </w:rPr>
        <w:t>à la date de notification du marché</w:t>
      </w:r>
    </w:p>
    <w:p w14:paraId="26A854F5" w14:textId="0E7AE35B" w:rsidR="00CE5738" w:rsidRPr="00E05F98" w:rsidRDefault="00E05F98" w:rsidP="004F378C">
      <w:pPr>
        <w:pStyle w:val="Paragraphedeliste"/>
        <w:numPr>
          <w:ilvl w:val="0"/>
          <w:numId w:val="50"/>
        </w:numPr>
        <w:tabs>
          <w:tab w:val="left" w:pos="426"/>
        </w:tabs>
        <w:spacing w:before="120" w:after="120" w:line="288" w:lineRule="auto"/>
        <w:jc w:val="both"/>
        <w:rPr>
          <w:rFonts w:ascii="Tahoma" w:eastAsia="Wingdings" w:hAnsi="Tahoma" w:cs="Tahoma"/>
          <w:spacing w:val="-10"/>
        </w:rPr>
      </w:pPr>
      <w:r w:rsidRPr="00E05F98">
        <w:rPr>
          <w:rFonts w:ascii="Tahoma" w:eastAsia="Wingdings" w:hAnsi="Tahoma" w:cs="Tahoma"/>
          <w:spacing w:val="-10"/>
        </w:rPr>
        <w:t>6</w:t>
      </w:r>
      <w:r w:rsidR="00CE5738" w:rsidRPr="00E05F98">
        <w:rPr>
          <w:rFonts w:ascii="Tahoma" w:eastAsia="Wingdings" w:hAnsi="Tahoma" w:cs="Tahoma"/>
          <w:spacing w:val="-10"/>
        </w:rPr>
        <w:t xml:space="preserve"> mois pour la tranche optionnelle.</w:t>
      </w:r>
    </w:p>
    <w:p w14:paraId="6DF627C5" w14:textId="3C23FDBB" w:rsidR="004F378C" w:rsidRPr="004F378C" w:rsidRDefault="004F378C" w:rsidP="004F378C">
      <w:pPr>
        <w:tabs>
          <w:tab w:val="left" w:pos="426"/>
        </w:tabs>
        <w:spacing w:before="120" w:after="120" w:line="288" w:lineRule="auto"/>
        <w:jc w:val="both"/>
        <w:rPr>
          <w:rFonts w:ascii="Tahoma" w:eastAsia="Wingdings" w:hAnsi="Tahoma" w:cs="Tahoma"/>
          <w:spacing w:val="-10"/>
        </w:rPr>
      </w:pPr>
      <w:r>
        <w:rPr>
          <w:rFonts w:ascii="Tahoma" w:eastAsia="Wingdings" w:hAnsi="Tahoma" w:cs="Tahoma"/>
          <w:spacing w:val="-10"/>
        </w:rPr>
        <w:t xml:space="preserve">Le délai d'affermissement de la tranche optionnelle est </w:t>
      </w:r>
      <w:r w:rsidRPr="00E05F98">
        <w:rPr>
          <w:rFonts w:ascii="Tahoma" w:eastAsia="Wingdings" w:hAnsi="Tahoma" w:cs="Tahoma"/>
          <w:spacing w:val="-10"/>
        </w:rPr>
        <w:t xml:space="preserve">de </w:t>
      </w:r>
      <w:r w:rsidR="00E05F98" w:rsidRPr="00E05F98">
        <w:rPr>
          <w:rFonts w:ascii="Tahoma" w:eastAsia="Wingdings" w:hAnsi="Tahoma" w:cs="Tahoma"/>
          <w:spacing w:val="-10"/>
        </w:rPr>
        <w:t>48</w:t>
      </w:r>
      <w:r w:rsidRPr="00E05F98">
        <w:rPr>
          <w:rFonts w:ascii="Tahoma" w:eastAsia="Wingdings" w:hAnsi="Tahoma" w:cs="Tahoma"/>
          <w:spacing w:val="-10"/>
        </w:rPr>
        <w:t xml:space="preserve"> mois.</w:t>
      </w:r>
    </w:p>
    <w:p w14:paraId="1B9D862E" w14:textId="61F1561F"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008D3809">
        <w:rPr>
          <w:rFonts w:ascii="Tahoma" w:hAnsi="Tahoma" w:cs="Tahoma"/>
          <w:sz w:val="22"/>
          <w:szCs w:val="22"/>
        </w:rPr>
        <w:fldChar w:fldCharType="begin">
          <w:ffData>
            <w:name w:val="CaseACocher111"/>
            <w:enabled/>
            <w:calcOnExit w:val="0"/>
            <w:checkBox>
              <w:sizeAuto/>
              <w:default w:val="1"/>
            </w:checkBox>
          </w:ffData>
        </w:fldChar>
      </w:r>
      <w:bookmarkStart w:id="0" w:name="CaseACocher111"/>
      <w:r w:rsidR="008D3809">
        <w:rPr>
          <w:rFonts w:ascii="Tahoma" w:hAnsi="Tahoma" w:cs="Tahoma"/>
          <w:sz w:val="22"/>
          <w:szCs w:val="22"/>
        </w:rPr>
        <w:instrText xml:space="preserve"> FORMCHECKBOX </w:instrText>
      </w:r>
      <w:r w:rsidR="00E97519">
        <w:rPr>
          <w:rFonts w:ascii="Tahoma" w:hAnsi="Tahoma" w:cs="Tahoma"/>
          <w:sz w:val="22"/>
          <w:szCs w:val="22"/>
        </w:rPr>
      </w:r>
      <w:r w:rsidR="00E97519">
        <w:rPr>
          <w:rFonts w:ascii="Tahoma" w:hAnsi="Tahoma" w:cs="Tahoma"/>
          <w:sz w:val="22"/>
          <w:szCs w:val="22"/>
        </w:rPr>
        <w:fldChar w:fldCharType="separate"/>
      </w:r>
      <w:r w:rsidR="008D3809">
        <w:rPr>
          <w:rFonts w:ascii="Tahoma" w:hAnsi="Tahoma" w:cs="Tahoma"/>
          <w:sz w:val="22"/>
          <w:szCs w:val="22"/>
        </w:rPr>
        <w:fldChar w:fldCharType="end"/>
      </w:r>
      <w:bookmarkEnd w:id="0"/>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Pr="00A52D65">
        <w:rPr>
          <w:rFonts w:ascii="Tahoma" w:hAnsi="Tahoma" w:cs="Tahoma"/>
          <w:sz w:val="22"/>
          <w:szCs w:val="22"/>
        </w:rPr>
        <w:fldChar w:fldCharType="begin">
          <w:ffData>
            <w:name w:val="CaseACocher111"/>
            <w:enabled/>
            <w:calcOnExit w:val="0"/>
            <w:checkBox>
              <w:sizeAuto/>
              <w:default w:val="0"/>
            </w:checkBox>
          </w:ffData>
        </w:fldChar>
      </w:r>
      <w:r w:rsidRPr="00A52D65">
        <w:rPr>
          <w:rFonts w:ascii="Tahoma" w:hAnsi="Tahoma" w:cs="Tahoma"/>
          <w:sz w:val="22"/>
          <w:szCs w:val="22"/>
        </w:rPr>
        <w:instrText xml:space="preserve"> FORMCHECKBOX </w:instrText>
      </w:r>
      <w:r w:rsidR="00E97519">
        <w:rPr>
          <w:rFonts w:ascii="Tahoma" w:hAnsi="Tahoma" w:cs="Tahoma"/>
          <w:sz w:val="22"/>
          <w:szCs w:val="22"/>
        </w:rPr>
      </w:r>
      <w:r w:rsidR="00E97519">
        <w:rPr>
          <w:rFonts w:ascii="Tahoma" w:hAnsi="Tahoma" w:cs="Tahoma"/>
          <w:sz w:val="22"/>
          <w:szCs w:val="22"/>
        </w:rPr>
        <w:fldChar w:fldCharType="separate"/>
      </w:r>
      <w:r w:rsidRPr="00A52D65">
        <w:rPr>
          <w:rFonts w:ascii="Tahoma" w:hAnsi="Tahoma" w:cs="Tahoma"/>
          <w:sz w:val="22"/>
          <w:szCs w:val="22"/>
        </w:rPr>
        <w:fldChar w:fldCharType="end"/>
      </w:r>
      <w:r w:rsidRPr="00A52D65">
        <w:rPr>
          <w:rFonts w:ascii="Tahoma" w:hAnsi="Tahoma" w:cs="Tahoma"/>
          <w:sz w:val="22"/>
          <w:szCs w:val="22"/>
        </w:rPr>
        <w:tab/>
        <w:t>Oui</w:t>
      </w:r>
    </w:p>
    <w:p w14:paraId="4B4B40C0" w14:textId="77777777" w:rsidR="0082154B" w:rsidRDefault="0082154B">
      <w:pPr>
        <w:spacing w:after="0" w:line="240" w:lineRule="auto"/>
        <w:rPr>
          <w:rFonts w:ascii="Tahoma" w:eastAsia="Times New Roman" w:hAnsi="Tahoma" w:cs="Tahoma"/>
          <w:b/>
          <w:bCs/>
          <w:caps/>
          <w:color w:val="002060"/>
          <w:lang w:eastAsia="fr-FR"/>
        </w:rPr>
      </w:pPr>
      <w:r>
        <w:br w:type="page"/>
      </w:r>
    </w:p>
    <w:p w14:paraId="06831402" w14:textId="71A7BEAF" w:rsidR="00A52D65" w:rsidRPr="00A52D65" w:rsidRDefault="00A52D65" w:rsidP="005F15E5">
      <w:pPr>
        <w:pStyle w:val="Titre1"/>
      </w:pPr>
      <w:r w:rsidRPr="00A52D65">
        <w:lastRenderedPageBreak/>
        <w:t>SIGNATURE du</w:t>
      </w:r>
      <w:r w:rsidR="00977423">
        <w:t xml:space="preserve"> Marché Public par le titulaire</w:t>
      </w:r>
    </w:p>
    <w:p w14:paraId="7B606795" w14:textId="72290708" w:rsidR="00A52D65" w:rsidRPr="005F15E5" w:rsidRDefault="00A52D65" w:rsidP="005F15E5">
      <w:pPr>
        <w:pStyle w:val="Titre2"/>
      </w:pPr>
      <w:r w:rsidRPr="005F15E5">
        <w:t xml:space="preserve">Signature du </w:t>
      </w:r>
      <w:r w:rsidR="00A961A2" w:rsidRPr="005F15E5">
        <w:t>marché p</w:t>
      </w:r>
      <w:r w:rsidRPr="005F15E5">
        <w:t xml:space="preserve">ublic </w:t>
      </w:r>
      <w:r w:rsidR="00A961A2" w:rsidRPr="005F15E5">
        <w:t>par le titulaire individuel</w:t>
      </w:r>
    </w:p>
    <w:p w14:paraId="3C72C480" w14:textId="77777777" w:rsidR="00A52D65" w:rsidRPr="00D2322A" w:rsidRDefault="00A52D65" w:rsidP="00A52D65">
      <w:pPr>
        <w:pStyle w:val="fcase1ertab"/>
        <w:tabs>
          <w:tab w:val="left" w:pos="851"/>
        </w:tabs>
        <w:spacing w:before="60" w:after="60"/>
        <w:ind w:left="0" w:firstLine="0"/>
        <w:rPr>
          <w:rFonts w:ascii="Times New Roman" w:hAnsi="Times New Roman" w:cs="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5F15E5">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A961A2">
      <w:pPr>
        <w:tabs>
          <w:tab w:val="left" w:pos="851"/>
        </w:tabs>
        <w:spacing w:before="60" w:after="60"/>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A961A2">
      <w:pPr>
        <w:tabs>
          <w:tab w:val="left" w:pos="851"/>
        </w:tabs>
        <w:spacing w:before="60" w:after="60"/>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A961A2">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A961A2">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A961A2">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E97519">
        <w:rPr>
          <w:rFonts w:ascii="Tahoma" w:hAnsi="Tahoma" w:cs="Tahoma"/>
          <w:sz w:val="22"/>
          <w:szCs w:val="22"/>
        </w:rPr>
      </w:r>
      <w:r w:rsidR="00E97519">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A961A2">
      <w:pPr>
        <w:tabs>
          <w:tab w:val="left" w:pos="851"/>
        </w:tabs>
        <w:spacing w:before="60" w:after="60"/>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A961A2">
      <w:pPr>
        <w:spacing w:before="60" w:after="60"/>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E97519">
        <w:rPr>
          <w:rFonts w:ascii="Tahoma" w:hAnsi="Tahoma" w:cs="Tahoma"/>
        </w:rPr>
      </w:r>
      <w:r w:rsidR="00E97519">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A961A2">
      <w:pPr>
        <w:spacing w:before="60" w:after="60"/>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A961A2">
      <w:pPr>
        <w:spacing w:before="60" w:after="60"/>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E97519">
        <w:rPr>
          <w:rFonts w:ascii="Tahoma" w:hAnsi="Tahoma" w:cs="Tahoma"/>
        </w:rPr>
      </w:r>
      <w:r w:rsidR="00E97519">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A961A2">
      <w:pPr>
        <w:spacing w:before="60" w:after="60"/>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A961A2">
      <w:pPr>
        <w:spacing w:before="60" w:after="60"/>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E97519">
        <w:rPr>
          <w:rFonts w:ascii="Tahoma" w:hAnsi="Tahoma" w:cs="Tahoma"/>
        </w:rPr>
      </w:r>
      <w:r w:rsidR="00E97519">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1FBCF436" w14:textId="77777777" w:rsidR="00A961A2" w:rsidRPr="00A961A2" w:rsidRDefault="00A961A2" w:rsidP="00A961A2">
      <w:pPr>
        <w:spacing w:before="60" w:after="60"/>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E97519">
        <w:rPr>
          <w:rFonts w:ascii="Tahoma" w:hAnsi="Tahoma" w:cs="Tahoma"/>
        </w:rPr>
      </w:r>
      <w:r w:rsidR="00E97519">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A961A2">
      <w:pPr>
        <w:spacing w:before="60" w:after="60"/>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A961A2">
      <w:pPr>
        <w:spacing w:before="60" w:after="60"/>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E97519">
        <w:rPr>
          <w:rFonts w:ascii="Tahoma" w:hAnsi="Tahoma" w:cs="Tahoma"/>
        </w:rPr>
      </w:r>
      <w:r w:rsidR="00E97519">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A961A2">
      <w:pPr>
        <w:spacing w:before="60" w:after="60"/>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E97519">
        <w:rPr>
          <w:rFonts w:ascii="Tahoma" w:hAnsi="Tahoma" w:cs="Tahoma"/>
        </w:rPr>
      </w:r>
      <w:r w:rsidR="00E97519">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A961A2">
      <w:pPr>
        <w:spacing w:before="60" w:after="60"/>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E97519">
        <w:rPr>
          <w:rFonts w:ascii="Tahoma" w:hAnsi="Tahoma" w:cs="Tahoma"/>
        </w:rPr>
      </w:r>
      <w:r w:rsidR="00E97519">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2765D471" w14:textId="7BA4375D" w:rsidR="00E51725" w:rsidRPr="00B6271B" w:rsidRDefault="00E51725" w:rsidP="005F15E5">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77777777"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Pr="00875E07">
        <w:rPr>
          <w:rFonts w:ascii="Tahoma" w:hAnsi="Tahoma" w:cs="Tahoma"/>
          <w:color w:val="000000"/>
        </w:rPr>
        <w:t xml:space="preserve">Monsieur Yan ROPERT-COUDERT, Directeur de l'Institut polaire français, </w:t>
      </w:r>
      <w:r w:rsidRPr="00875E07">
        <w:rPr>
          <w:rFonts w:ascii="Tahoma" w:hAnsi="Tahoma" w:cs="Tahoma"/>
          <w:bCs/>
          <w:color w:val="000000"/>
        </w:rPr>
        <w:t xml:space="preserve">nommé par la décision du Conseil d’administration de l’IPEV le 22 juin 2022,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5F15E5">
      <w:pPr>
        <w:pStyle w:val="Titre1"/>
      </w:pPr>
      <w:r>
        <w:t>signature de l'acheteur</w:t>
      </w:r>
    </w:p>
    <w:p w14:paraId="6B9C6590" w14:textId="5D0D71C8" w:rsidR="00DB7F21"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1C79EB36" w:rsidR="00DB7F21" w:rsidRPr="008D3809" w:rsidRDefault="00DB7F21" w:rsidP="00DB7F21">
      <w:pPr>
        <w:spacing w:before="120" w:after="0" w:line="240" w:lineRule="auto"/>
        <w:ind w:left="851"/>
        <w:jc w:val="both"/>
        <w:rPr>
          <w:rFonts w:ascii="Tahoma" w:hAnsi="Tahoma" w:cs="Tahoma"/>
          <w:i/>
          <w:iCs/>
        </w:rPr>
      </w:pPr>
      <w:r w:rsidRPr="008D3809">
        <w:rPr>
          <w:rFonts w:ascii="Tahoma" w:hAnsi="Tahoma" w:cs="Tahoma"/>
          <w:i/>
          <w:iCs/>
        </w:rPr>
        <w:fldChar w:fldCharType="begin">
          <w:ffData>
            <w:name w:val=""/>
            <w:enabled/>
            <w:calcOnExit w:val="0"/>
            <w:checkBox>
              <w:sizeAuto/>
              <w:default w:val="1"/>
            </w:checkBox>
          </w:ffData>
        </w:fldChar>
      </w:r>
      <w:r w:rsidRPr="008D3809">
        <w:rPr>
          <w:rFonts w:ascii="Tahoma" w:hAnsi="Tahoma" w:cs="Tahoma"/>
          <w:i/>
          <w:iCs/>
        </w:rPr>
        <w:instrText xml:space="preserve"> FORMCHECKBOX </w:instrText>
      </w:r>
      <w:r w:rsidR="00E97519">
        <w:rPr>
          <w:rFonts w:ascii="Tahoma" w:hAnsi="Tahoma" w:cs="Tahoma"/>
          <w:i/>
          <w:iCs/>
        </w:rPr>
      </w:r>
      <w:r w:rsidR="00E97519">
        <w:rPr>
          <w:rFonts w:ascii="Tahoma" w:hAnsi="Tahoma" w:cs="Tahoma"/>
          <w:i/>
          <w:iCs/>
        </w:rPr>
        <w:fldChar w:fldCharType="separate"/>
      </w:r>
      <w:r w:rsidRPr="008D3809">
        <w:rPr>
          <w:rFonts w:ascii="Tahoma" w:hAnsi="Tahoma" w:cs="Tahoma"/>
          <w:i/>
          <w:iCs/>
        </w:rPr>
        <w:fldChar w:fldCharType="end"/>
      </w:r>
      <w:r w:rsidRPr="008D3809">
        <w:rPr>
          <w:rFonts w:ascii="Tahoma" w:hAnsi="Tahoma" w:cs="Tahoma"/>
          <w:i/>
          <w:iCs/>
        </w:rPr>
        <w:t xml:space="preserve"> Annexe n°1 : </w:t>
      </w:r>
      <w:r w:rsidR="0082154B">
        <w:rPr>
          <w:rFonts w:ascii="Tahoma" w:hAnsi="Tahoma" w:cs="Tahoma"/>
          <w:i/>
          <w:iCs/>
        </w:rPr>
        <w:t>Etat des prix forfaitaires</w:t>
      </w:r>
      <w:r w:rsidRPr="008D3809">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8D3809">
        <w:rPr>
          <w:rFonts w:ascii="Tahoma" w:hAnsi="Tahoma" w:cs="Tahoma"/>
          <w:i/>
          <w:iCs/>
        </w:rPr>
        <w:fldChar w:fldCharType="begin">
          <w:ffData>
            <w:name w:val="CaseACocher113"/>
            <w:enabled/>
            <w:calcOnExit w:val="0"/>
            <w:checkBox>
              <w:sizeAuto/>
              <w:default w:val="0"/>
            </w:checkBox>
          </w:ffData>
        </w:fldChar>
      </w:r>
      <w:r w:rsidRPr="008D3809">
        <w:rPr>
          <w:rFonts w:ascii="Tahoma" w:hAnsi="Tahoma" w:cs="Tahoma"/>
          <w:i/>
          <w:iCs/>
        </w:rPr>
        <w:instrText xml:space="preserve"> FORMCHECKBOX </w:instrText>
      </w:r>
      <w:r w:rsidR="00E97519">
        <w:rPr>
          <w:rFonts w:ascii="Tahoma" w:hAnsi="Tahoma" w:cs="Tahoma"/>
          <w:i/>
          <w:iCs/>
        </w:rPr>
      </w:r>
      <w:r w:rsidR="00E97519">
        <w:rPr>
          <w:rFonts w:ascii="Tahoma" w:hAnsi="Tahoma" w:cs="Tahoma"/>
          <w:i/>
          <w:iCs/>
        </w:rPr>
        <w:fldChar w:fldCharType="separate"/>
      </w:r>
      <w:r w:rsidRPr="008D3809">
        <w:rPr>
          <w:rFonts w:ascii="Tahoma" w:hAnsi="Tahoma" w:cs="Tahoma"/>
          <w:i/>
          <w:iCs/>
        </w:rPr>
        <w:fldChar w:fldCharType="end"/>
      </w:r>
      <w:r w:rsidRPr="008D3809">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F2B6BBB" w14:textId="77777777" w:rsidR="00303DFF" w:rsidRDefault="00303DFF">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2B465946" w14:textId="6E56B35A"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w:t>
      </w:r>
      <w:r w:rsidR="00776CBA">
        <w:rPr>
          <w:rFonts w:ascii="Tahoma" w:eastAsia="Times New Roman" w:hAnsi="Tahoma" w:cs="Tahoma"/>
          <w:b/>
          <w:color w:val="17365D"/>
          <w:sz w:val="20"/>
          <w:szCs w:val="20"/>
          <w:lang w:eastAsia="fr-FR"/>
        </w:rPr>
        <w:t xml:space="preserve"> : </w:t>
      </w:r>
      <w:r w:rsidR="0082154B">
        <w:rPr>
          <w:rFonts w:ascii="Tahoma" w:eastAsia="Times New Roman" w:hAnsi="Tahoma" w:cs="Tahoma"/>
          <w:b/>
          <w:color w:val="17365D"/>
          <w:sz w:val="20"/>
          <w:szCs w:val="20"/>
          <w:lang w:eastAsia="fr-FR"/>
        </w:rPr>
        <w:t>Etat des prix forfaitaires</w:t>
      </w:r>
    </w:p>
    <w:p w14:paraId="1E8EE5F9" w14:textId="1EF3771F" w:rsidR="00170C39" w:rsidRDefault="00170C39">
      <w:pPr>
        <w:spacing w:after="0" w:line="240" w:lineRule="auto"/>
        <w:rPr>
          <w:rFonts w:ascii="Tahoma" w:eastAsia="Times New Roman" w:hAnsi="Tahoma" w:cs="Tahoma"/>
          <w:b/>
          <w:color w:val="17365D"/>
          <w:sz w:val="20"/>
          <w:szCs w:val="20"/>
          <w:lang w:eastAsia="fr-FR"/>
        </w:rPr>
      </w:pPr>
    </w:p>
    <w:p w14:paraId="02366338" w14:textId="7C7F6BED" w:rsidR="00A275F9" w:rsidRDefault="00A275F9">
      <w:pPr>
        <w:spacing w:after="0" w:line="240" w:lineRule="auto"/>
        <w:rPr>
          <w:rFonts w:ascii="Tahoma" w:eastAsia="Times New Roman" w:hAnsi="Tahoma" w:cs="Tahoma"/>
          <w:b/>
          <w:sz w:val="20"/>
          <w:szCs w:val="20"/>
          <w:lang w:eastAsia="fr-FR"/>
        </w:rPr>
      </w:pPr>
    </w:p>
    <w:tbl>
      <w:tblPr>
        <w:tblStyle w:val="Grilledutableau"/>
        <w:tblW w:w="0" w:type="auto"/>
        <w:tblLook w:val="04A0" w:firstRow="1" w:lastRow="0" w:firstColumn="1" w:lastColumn="0" w:noHBand="0" w:noVBand="1"/>
      </w:tblPr>
      <w:tblGrid>
        <w:gridCol w:w="4531"/>
        <w:gridCol w:w="1276"/>
        <w:gridCol w:w="1276"/>
        <w:gridCol w:w="1977"/>
      </w:tblGrid>
      <w:tr w:rsidR="00A275F9" w:rsidRPr="00A275F9" w14:paraId="65FAAF6D" w14:textId="77777777" w:rsidTr="00A275F9">
        <w:trPr>
          <w:trHeight w:val="454"/>
        </w:trPr>
        <w:tc>
          <w:tcPr>
            <w:tcW w:w="4531" w:type="dxa"/>
            <w:vAlign w:val="center"/>
          </w:tcPr>
          <w:p w14:paraId="3C4F1342" w14:textId="5B62640A" w:rsidR="00A275F9" w:rsidRPr="00A275F9" w:rsidRDefault="00A275F9" w:rsidP="00A275F9">
            <w:pPr>
              <w:spacing w:after="0" w:line="240" w:lineRule="auto"/>
              <w:jc w:val="center"/>
              <w:rPr>
                <w:rFonts w:ascii="Tahoma" w:hAnsi="Tahoma" w:cs="Tahoma"/>
                <w:sz w:val="20"/>
                <w:szCs w:val="20"/>
                <w:lang w:eastAsia="fr-FR"/>
              </w:rPr>
            </w:pPr>
            <w:r w:rsidRPr="00A275F9">
              <w:rPr>
                <w:rFonts w:ascii="Tahoma" w:hAnsi="Tahoma" w:cs="Tahoma"/>
                <w:sz w:val="20"/>
                <w:szCs w:val="20"/>
                <w:lang w:eastAsia="fr-FR"/>
              </w:rPr>
              <w:t>DESIGNATION</w:t>
            </w:r>
          </w:p>
        </w:tc>
        <w:tc>
          <w:tcPr>
            <w:tcW w:w="1276" w:type="dxa"/>
            <w:vAlign w:val="center"/>
          </w:tcPr>
          <w:p w14:paraId="40A28DE3" w14:textId="2D14C7B0" w:rsidR="00A275F9" w:rsidRPr="00A275F9" w:rsidRDefault="00A275F9" w:rsidP="00A275F9">
            <w:pPr>
              <w:spacing w:after="0" w:line="240" w:lineRule="auto"/>
              <w:jc w:val="center"/>
              <w:rPr>
                <w:rFonts w:ascii="Tahoma" w:hAnsi="Tahoma" w:cs="Tahoma"/>
                <w:sz w:val="20"/>
                <w:szCs w:val="20"/>
                <w:lang w:eastAsia="fr-FR"/>
              </w:rPr>
            </w:pPr>
            <w:r w:rsidRPr="00A275F9">
              <w:rPr>
                <w:rFonts w:ascii="Tahoma" w:hAnsi="Tahoma" w:cs="Tahoma"/>
                <w:sz w:val="20"/>
                <w:szCs w:val="20"/>
                <w:lang w:eastAsia="fr-FR"/>
              </w:rPr>
              <w:t>Unité</w:t>
            </w:r>
          </w:p>
        </w:tc>
        <w:tc>
          <w:tcPr>
            <w:tcW w:w="1276" w:type="dxa"/>
            <w:vAlign w:val="center"/>
          </w:tcPr>
          <w:p w14:paraId="4922EF2B" w14:textId="5A822C34" w:rsidR="00A275F9" w:rsidRPr="00A275F9" w:rsidRDefault="00A275F9" w:rsidP="00A275F9">
            <w:pPr>
              <w:spacing w:after="0" w:line="240" w:lineRule="auto"/>
              <w:jc w:val="center"/>
              <w:rPr>
                <w:rFonts w:ascii="Tahoma" w:hAnsi="Tahoma" w:cs="Tahoma"/>
                <w:sz w:val="20"/>
                <w:szCs w:val="20"/>
                <w:lang w:eastAsia="fr-FR"/>
              </w:rPr>
            </w:pPr>
            <w:r w:rsidRPr="00A275F9">
              <w:rPr>
                <w:rFonts w:ascii="Tahoma" w:hAnsi="Tahoma" w:cs="Tahoma"/>
                <w:sz w:val="20"/>
                <w:szCs w:val="20"/>
                <w:lang w:eastAsia="fr-FR"/>
              </w:rPr>
              <w:t>Quantité</w:t>
            </w:r>
          </w:p>
        </w:tc>
        <w:tc>
          <w:tcPr>
            <w:tcW w:w="1977" w:type="dxa"/>
            <w:vAlign w:val="center"/>
          </w:tcPr>
          <w:p w14:paraId="372A1F2C" w14:textId="58FEFC53" w:rsidR="00A275F9" w:rsidRPr="00A275F9" w:rsidRDefault="00A275F9" w:rsidP="00A275F9">
            <w:pPr>
              <w:spacing w:after="0" w:line="240" w:lineRule="auto"/>
              <w:jc w:val="center"/>
              <w:rPr>
                <w:rFonts w:ascii="Tahoma" w:hAnsi="Tahoma" w:cs="Tahoma"/>
                <w:sz w:val="20"/>
                <w:szCs w:val="20"/>
                <w:lang w:eastAsia="fr-FR"/>
              </w:rPr>
            </w:pPr>
            <w:r w:rsidRPr="00A275F9">
              <w:rPr>
                <w:rFonts w:ascii="Tahoma" w:hAnsi="Tahoma" w:cs="Tahoma"/>
                <w:sz w:val="20"/>
                <w:szCs w:val="20"/>
                <w:lang w:eastAsia="fr-FR"/>
              </w:rPr>
              <w:t>Prix HT</w:t>
            </w:r>
          </w:p>
        </w:tc>
      </w:tr>
      <w:tr w:rsidR="00A275F9" w:rsidRPr="00A275F9" w14:paraId="0282D08A" w14:textId="77777777" w:rsidTr="00A275F9">
        <w:trPr>
          <w:trHeight w:val="454"/>
        </w:trPr>
        <w:tc>
          <w:tcPr>
            <w:tcW w:w="9060" w:type="dxa"/>
            <w:gridSpan w:val="4"/>
            <w:vAlign w:val="center"/>
          </w:tcPr>
          <w:p w14:paraId="7E544909" w14:textId="3A972015" w:rsidR="00A275F9" w:rsidRPr="00A275F9" w:rsidRDefault="00A275F9" w:rsidP="00A275F9">
            <w:pPr>
              <w:spacing w:after="0" w:line="240" w:lineRule="auto"/>
              <w:jc w:val="center"/>
              <w:rPr>
                <w:rFonts w:ascii="Tahoma" w:hAnsi="Tahoma" w:cs="Tahoma"/>
                <w:b/>
                <w:sz w:val="20"/>
                <w:szCs w:val="20"/>
                <w:lang w:eastAsia="fr-FR"/>
              </w:rPr>
            </w:pPr>
            <w:r w:rsidRPr="00A275F9">
              <w:rPr>
                <w:rFonts w:ascii="Tahoma" w:hAnsi="Tahoma" w:cs="Tahoma"/>
                <w:b/>
                <w:sz w:val="20"/>
                <w:szCs w:val="20"/>
              </w:rPr>
              <w:t>Tranche Ferme</w:t>
            </w:r>
          </w:p>
        </w:tc>
      </w:tr>
      <w:tr w:rsidR="00A275F9" w:rsidRPr="00A275F9" w14:paraId="2F664165" w14:textId="77777777" w:rsidTr="00A275F9">
        <w:trPr>
          <w:trHeight w:val="454"/>
        </w:trPr>
        <w:tc>
          <w:tcPr>
            <w:tcW w:w="4531" w:type="dxa"/>
            <w:vAlign w:val="center"/>
          </w:tcPr>
          <w:p w14:paraId="5D28DDA2" w14:textId="02556868" w:rsidR="00A275F9" w:rsidRPr="00A275F9" w:rsidRDefault="00A275F9" w:rsidP="00A275F9">
            <w:pPr>
              <w:widowControl w:val="0"/>
              <w:tabs>
                <w:tab w:val="left" w:pos="3402"/>
              </w:tabs>
              <w:spacing w:after="60" w:line="240" w:lineRule="auto"/>
              <w:jc w:val="both"/>
              <w:rPr>
                <w:rFonts w:ascii="Tahoma" w:hAnsi="Tahoma" w:cs="Tahoma"/>
                <w:sz w:val="20"/>
                <w:szCs w:val="20"/>
              </w:rPr>
            </w:pPr>
            <w:r w:rsidRPr="00A275F9">
              <w:rPr>
                <w:rFonts w:ascii="Tahoma" w:hAnsi="Tahoma" w:cs="Tahoma"/>
                <w:sz w:val="20"/>
                <w:szCs w:val="20"/>
              </w:rPr>
              <w:t>Etudes d'exécution</w:t>
            </w:r>
          </w:p>
        </w:tc>
        <w:tc>
          <w:tcPr>
            <w:tcW w:w="1276" w:type="dxa"/>
            <w:vAlign w:val="center"/>
          </w:tcPr>
          <w:p w14:paraId="03CB856B" w14:textId="2DEE9A0E" w:rsidR="00A275F9" w:rsidRPr="00A275F9" w:rsidRDefault="00A275F9" w:rsidP="00A275F9">
            <w:pPr>
              <w:spacing w:after="0" w:line="240" w:lineRule="auto"/>
              <w:jc w:val="center"/>
              <w:rPr>
                <w:rFonts w:ascii="Tahoma" w:hAnsi="Tahoma" w:cs="Tahoma"/>
                <w:sz w:val="20"/>
                <w:szCs w:val="20"/>
                <w:lang w:eastAsia="fr-FR"/>
              </w:rPr>
            </w:pPr>
            <w:r>
              <w:rPr>
                <w:rFonts w:ascii="Tahoma" w:hAnsi="Tahoma" w:cs="Tahoma"/>
                <w:sz w:val="20"/>
                <w:szCs w:val="20"/>
                <w:lang w:eastAsia="fr-FR"/>
              </w:rPr>
              <w:t>Forfait</w:t>
            </w:r>
          </w:p>
        </w:tc>
        <w:tc>
          <w:tcPr>
            <w:tcW w:w="1276" w:type="dxa"/>
            <w:vAlign w:val="center"/>
          </w:tcPr>
          <w:p w14:paraId="55181291" w14:textId="640DB1E6" w:rsidR="00A275F9" w:rsidRPr="00A275F9" w:rsidRDefault="00A275F9" w:rsidP="00A275F9">
            <w:pPr>
              <w:spacing w:after="0" w:line="240" w:lineRule="auto"/>
              <w:jc w:val="center"/>
              <w:rPr>
                <w:rFonts w:ascii="Tahoma" w:hAnsi="Tahoma" w:cs="Tahoma"/>
                <w:sz w:val="20"/>
                <w:szCs w:val="20"/>
                <w:lang w:eastAsia="fr-FR"/>
              </w:rPr>
            </w:pPr>
            <w:r>
              <w:rPr>
                <w:rFonts w:ascii="Tahoma" w:hAnsi="Tahoma" w:cs="Tahoma"/>
                <w:sz w:val="20"/>
                <w:szCs w:val="20"/>
                <w:lang w:eastAsia="fr-FR"/>
              </w:rPr>
              <w:t>1</w:t>
            </w:r>
          </w:p>
        </w:tc>
        <w:tc>
          <w:tcPr>
            <w:tcW w:w="1977" w:type="dxa"/>
            <w:vAlign w:val="center"/>
          </w:tcPr>
          <w:p w14:paraId="31CA0D20" w14:textId="5C3E177E" w:rsidR="00A275F9" w:rsidRPr="00A275F9" w:rsidRDefault="00A275F9" w:rsidP="00A275F9">
            <w:pPr>
              <w:spacing w:after="0" w:line="240" w:lineRule="auto"/>
              <w:jc w:val="center"/>
              <w:rPr>
                <w:rFonts w:ascii="Tahoma" w:hAnsi="Tahoma" w:cs="Tahoma"/>
                <w:sz w:val="20"/>
                <w:szCs w:val="20"/>
                <w:lang w:eastAsia="fr-FR"/>
              </w:rPr>
            </w:pPr>
          </w:p>
        </w:tc>
      </w:tr>
      <w:tr w:rsidR="00A275F9" w:rsidRPr="00A275F9" w14:paraId="2982EF25" w14:textId="77777777" w:rsidTr="00A275F9">
        <w:trPr>
          <w:trHeight w:val="454"/>
        </w:trPr>
        <w:tc>
          <w:tcPr>
            <w:tcW w:w="4531" w:type="dxa"/>
            <w:vAlign w:val="center"/>
          </w:tcPr>
          <w:p w14:paraId="00E77F16" w14:textId="0859ACEF" w:rsidR="00A275F9" w:rsidRPr="00A275F9" w:rsidRDefault="00A275F9" w:rsidP="00A275F9">
            <w:pPr>
              <w:spacing w:after="0" w:line="240" w:lineRule="auto"/>
              <w:rPr>
                <w:rFonts w:ascii="Tahoma" w:hAnsi="Tahoma" w:cs="Tahoma"/>
                <w:sz w:val="20"/>
                <w:szCs w:val="20"/>
                <w:lang w:eastAsia="fr-FR"/>
              </w:rPr>
            </w:pPr>
            <w:r w:rsidRPr="00A275F9">
              <w:rPr>
                <w:rFonts w:ascii="Tahoma" w:hAnsi="Tahoma" w:cs="Tahoma"/>
                <w:sz w:val="20"/>
                <w:szCs w:val="20"/>
              </w:rPr>
              <w:t xml:space="preserve">Fourniture </w:t>
            </w:r>
            <w:r>
              <w:rPr>
                <w:rFonts w:ascii="Tahoma" w:hAnsi="Tahoma" w:cs="Tahoma"/>
                <w:sz w:val="20"/>
                <w:szCs w:val="20"/>
              </w:rPr>
              <w:t>du matériel</w:t>
            </w:r>
          </w:p>
        </w:tc>
        <w:tc>
          <w:tcPr>
            <w:tcW w:w="1276" w:type="dxa"/>
            <w:vAlign w:val="center"/>
          </w:tcPr>
          <w:p w14:paraId="4C0315BB" w14:textId="06FEAC74" w:rsidR="00A275F9" w:rsidRPr="00A275F9" w:rsidRDefault="00A275F9" w:rsidP="00A275F9">
            <w:pPr>
              <w:spacing w:after="0" w:line="240" w:lineRule="auto"/>
              <w:jc w:val="center"/>
              <w:rPr>
                <w:rFonts w:ascii="Tahoma" w:hAnsi="Tahoma" w:cs="Tahoma"/>
                <w:sz w:val="20"/>
                <w:szCs w:val="20"/>
                <w:lang w:eastAsia="fr-FR"/>
              </w:rPr>
            </w:pPr>
            <w:r>
              <w:rPr>
                <w:rFonts w:ascii="Tahoma" w:hAnsi="Tahoma" w:cs="Tahoma"/>
                <w:sz w:val="20"/>
                <w:szCs w:val="20"/>
                <w:lang w:eastAsia="fr-FR"/>
              </w:rPr>
              <w:t>Forfait</w:t>
            </w:r>
          </w:p>
        </w:tc>
        <w:tc>
          <w:tcPr>
            <w:tcW w:w="1276" w:type="dxa"/>
            <w:vAlign w:val="center"/>
          </w:tcPr>
          <w:p w14:paraId="1BB8E10D" w14:textId="07FAB075" w:rsidR="00A275F9" w:rsidRPr="00A275F9" w:rsidRDefault="00A275F9" w:rsidP="00A275F9">
            <w:pPr>
              <w:spacing w:after="0" w:line="240" w:lineRule="auto"/>
              <w:jc w:val="center"/>
              <w:rPr>
                <w:rFonts w:ascii="Tahoma" w:hAnsi="Tahoma" w:cs="Tahoma"/>
                <w:sz w:val="20"/>
                <w:szCs w:val="20"/>
                <w:lang w:eastAsia="fr-FR"/>
              </w:rPr>
            </w:pPr>
            <w:r>
              <w:rPr>
                <w:rFonts w:ascii="Tahoma" w:hAnsi="Tahoma" w:cs="Tahoma"/>
                <w:sz w:val="20"/>
                <w:szCs w:val="20"/>
                <w:lang w:eastAsia="fr-FR"/>
              </w:rPr>
              <w:t>1</w:t>
            </w:r>
          </w:p>
        </w:tc>
        <w:tc>
          <w:tcPr>
            <w:tcW w:w="1977" w:type="dxa"/>
            <w:vAlign w:val="center"/>
          </w:tcPr>
          <w:p w14:paraId="2D657D41" w14:textId="178D1DB2" w:rsidR="00A275F9" w:rsidRPr="00A275F9" w:rsidRDefault="00A275F9" w:rsidP="00A275F9">
            <w:pPr>
              <w:spacing w:after="0" w:line="240" w:lineRule="auto"/>
              <w:jc w:val="center"/>
              <w:rPr>
                <w:rFonts w:ascii="Tahoma" w:hAnsi="Tahoma" w:cs="Tahoma"/>
                <w:sz w:val="20"/>
                <w:szCs w:val="20"/>
                <w:lang w:eastAsia="fr-FR"/>
              </w:rPr>
            </w:pPr>
          </w:p>
        </w:tc>
      </w:tr>
      <w:tr w:rsidR="003F3EC6" w:rsidRPr="00A275F9" w14:paraId="082DEA5C" w14:textId="77777777" w:rsidTr="00A275F9">
        <w:trPr>
          <w:trHeight w:val="454"/>
        </w:trPr>
        <w:tc>
          <w:tcPr>
            <w:tcW w:w="4531" w:type="dxa"/>
            <w:tcBorders>
              <w:bottom w:val="single" w:sz="4" w:space="0" w:color="auto"/>
            </w:tcBorders>
            <w:vAlign w:val="center"/>
          </w:tcPr>
          <w:p w14:paraId="104A52C7" w14:textId="105C9F62" w:rsidR="003F3EC6" w:rsidRPr="00A275F9" w:rsidRDefault="003F3EC6" w:rsidP="00A275F9">
            <w:pPr>
              <w:spacing w:after="0" w:line="240" w:lineRule="auto"/>
              <w:rPr>
                <w:rFonts w:ascii="Tahoma" w:hAnsi="Tahoma" w:cs="Tahoma"/>
                <w:sz w:val="20"/>
                <w:szCs w:val="20"/>
              </w:rPr>
            </w:pPr>
            <w:r>
              <w:rPr>
                <w:rFonts w:ascii="Tahoma" w:hAnsi="Tahoma" w:cs="Tahoma"/>
                <w:sz w:val="20"/>
                <w:szCs w:val="20"/>
              </w:rPr>
              <w:t>Fourniture des pièces de rechange</w:t>
            </w:r>
          </w:p>
        </w:tc>
        <w:tc>
          <w:tcPr>
            <w:tcW w:w="1276" w:type="dxa"/>
            <w:vAlign w:val="center"/>
          </w:tcPr>
          <w:p w14:paraId="0E5652B2" w14:textId="61501314" w:rsidR="003F3EC6" w:rsidRDefault="003F3EC6" w:rsidP="00A275F9">
            <w:pPr>
              <w:spacing w:after="0" w:line="240" w:lineRule="auto"/>
              <w:jc w:val="center"/>
              <w:rPr>
                <w:rFonts w:ascii="Tahoma" w:hAnsi="Tahoma" w:cs="Tahoma"/>
                <w:sz w:val="20"/>
                <w:szCs w:val="20"/>
                <w:lang w:eastAsia="fr-FR"/>
              </w:rPr>
            </w:pPr>
            <w:r>
              <w:rPr>
                <w:rFonts w:ascii="Tahoma" w:hAnsi="Tahoma" w:cs="Tahoma"/>
                <w:sz w:val="20"/>
                <w:szCs w:val="20"/>
                <w:lang w:eastAsia="fr-FR"/>
              </w:rPr>
              <w:t>Forfait</w:t>
            </w:r>
          </w:p>
        </w:tc>
        <w:tc>
          <w:tcPr>
            <w:tcW w:w="1276" w:type="dxa"/>
            <w:vAlign w:val="center"/>
          </w:tcPr>
          <w:p w14:paraId="20AF2532" w14:textId="06141923" w:rsidR="003F3EC6" w:rsidRDefault="003F3EC6" w:rsidP="00A275F9">
            <w:pPr>
              <w:spacing w:after="0" w:line="240" w:lineRule="auto"/>
              <w:jc w:val="center"/>
              <w:rPr>
                <w:rFonts w:ascii="Tahoma" w:hAnsi="Tahoma" w:cs="Tahoma"/>
                <w:sz w:val="20"/>
                <w:szCs w:val="20"/>
                <w:lang w:eastAsia="fr-FR"/>
              </w:rPr>
            </w:pPr>
            <w:r>
              <w:rPr>
                <w:rFonts w:ascii="Tahoma" w:hAnsi="Tahoma" w:cs="Tahoma"/>
                <w:sz w:val="20"/>
                <w:szCs w:val="20"/>
                <w:lang w:eastAsia="fr-FR"/>
              </w:rPr>
              <w:t>1</w:t>
            </w:r>
          </w:p>
        </w:tc>
        <w:tc>
          <w:tcPr>
            <w:tcW w:w="1977" w:type="dxa"/>
            <w:vAlign w:val="center"/>
          </w:tcPr>
          <w:p w14:paraId="7A32C148" w14:textId="77777777" w:rsidR="003F3EC6" w:rsidRPr="00A275F9" w:rsidRDefault="003F3EC6" w:rsidP="00A275F9">
            <w:pPr>
              <w:spacing w:after="0" w:line="240" w:lineRule="auto"/>
              <w:jc w:val="center"/>
              <w:rPr>
                <w:rFonts w:ascii="Tahoma" w:hAnsi="Tahoma" w:cs="Tahoma"/>
                <w:sz w:val="20"/>
                <w:szCs w:val="20"/>
                <w:lang w:eastAsia="fr-FR"/>
              </w:rPr>
            </w:pPr>
          </w:p>
        </w:tc>
      </w:tr>
      <w:tr w:rsidR="00E97519" w:rsidRPr="00A275F9" w14:paraId="3BFAA8C3" w14:textId="77777777" w:rsidTr="00A275F9">
        <w:trPr>
          <w:trHeight w:val="454"/>
        </w:trPr>
        <w:tc>
          <w:tcPr>
            <w:tcW w:w="4531" w:type="dxa"/>
            <w:tcBorders>
              <w:bottom w:val="single" w:sz="4" w:space="0" w:color="auto"/>
            </w:tcBorders>
            <w:vAlign w:val="center"/>
          </w:tcPr>
          <w:p w14:paraId="6F3AEEA9" w14:textId="1EA17BA7" w:rsidR="00E97519" w:rsidRPr="00A275F9" w:rsidRDefault="00E97519" w:rsidP="00A275F9">
            <w:pPr>
              <w:spacing w:after="0" w:line="240" w:lineRule="auto"/>
              <w:rPr>
                <w:rFonts w:ascii="Tahoma" w:hAnsi="Tahoma" w:cs="Tahoma"/>
                <w:sz w:val="20"/>
                <w:szCs w:val="20"/>
              </w:rPr>
            </w:pPr>
            <w:r>
              <w:rPr>
                <w:rFonts w:ascii="Tahoma" w:hAnsi="Tahoma" w:cs="Tahoma"/>
                <w:sz w:val="20"/>
                <w:szCs w:val="20"/>
              </w:rPr>
              <w:t>Livraison au Havre</w:t>
            </w:r>
          </w:p>
        </w:tc>
        <w:tc>
          <w:tcPr>
            <w:tcW w:w="1276" w:type="dxa"/>
            <w:vAlign w:val="center"/>
          </w:tcPr>
          <w:p w14:paraId="42E2B61E" w14:textId="3002C7D2" w:rsidR="00E97519" w:rsidRDefault="00E97519" w:rsidP="00A275F9">
            <w:pPr>
              <w:spacing w:after="0" w:line="240" w:lineRule="auto"/>
              <w:jc w:val="center"/>
              <w:rPr>
                <w:rFonts w:ascii="Tahoma" w:hAnsi="Tahoma" w:cs="Tahoma"/>
                <w:sz w:val="20"/>
                <w:szCs w:val="20"/>
                <w:lang w:eastAsia="fr-FR"/>
              </w:rPr>
            </w:pPr>
            <w:r>
              <w:rPr>
                <w:rFonts w:ascii="Tahoma" w:hAnsi="Tahoma" w:cs="Tahoma"/>
                <w:sz w:val="20"/>
                <w:szCs w:val="20"/>
                <w:lang w:eastAsia="fr-FR"/>
              </w:rPr>
              <w:t>Forfait</w:t>
            </w:r>
          </w:p>
        </w:tc>
        <w:tc>
          <w:tcPr>
            <w:tcW w:w="1276" w:type="dxa"/>
            <w:vAlign w:val="center"/>
          </w:tcPr>
          <w:p w14:paraId="0E7165F5" w14:textId="43BA3B8D" w:rsidR="00E97519" w:rsidRDefault="00E97519" w:rsidP="00A275F9">
            <w:pPr>
              <w:spacing w:after="0" w:line="240" w:lineRule="auto"/>
              <w:jc w:val="center"/>
              <w:rPr>
                <w:rFonts w:ascii="Tahoma" w:hAnsi="Tahoma" w:cs="Tahoma"/>
                <w:sz w:val="20"/>
                <w:szCs w:val="20"/>
                <w:lang w:eastAsia="fr-FR"/>
              </w:rPr>
            </w:pPr>
            <w:r>
              <w:rPr>
                <w:rFonts w:ascii="Tahoma" w:hAnsi="Tahoma" w:cs="Tahoma"/>
                <w:sz w:val="20"/>
                <w:szCs w:val="20"/>
                <w:lang w:eastAsia="fr-FR"/>
              </w:rPr>
              <w:t>1</w:t>
            </w:r>
          </w:p>
        </w:tc>
        <w:tc>
          <w:tcPr>
            <w:tcW w:w="1977" w:type="dxa"/>
            <w:vAlign w:val="center"/>
          </w:tcPr>
          <w:p w14:paraId="2F611F4D" w14:textId="77777777" w:rsidR="00E97519" w:rsidRPr="00A275F9" w:rsidRDefault="00E97519" w:rsidP="00A275F9">
            <w:pPr>
              <w:spacing w:after="0" w:line="240" w:lineRule="auto"/>
              <w:jc w:val="center"/>
              <w:rPr>
                <w:rFonts w:ascii="Tahoma" w:hAnsi="Tahoma" w:cs="Tahoma"/>
                <w:sz w:val="20"/>
                <w:szCs w:val="20"/>
                <w:lang w:eastAsia="fr-FR"/>
              </w:rPr>
            </w:pPr>
          </w:p>
        </w:tc>
      </w:tr>
      <w:tr w:rsidR="00A275F9" w:rsidRPr="00A275F9" w14:paraId="66D40329" w14:textId="77777777" w:rsidTr="00A275F9">
        <w:trPr>
          <w:trHeight w:val="454"/>
        </w:trPr>
        <w:tc>
          <w:tcPr>
            <w:tcW w:w="4531" w:type="dxa"/>
            <w:tcBorders>
              <w:bottom w:val="single" w:sz="4" w:space="0" w:color="auto"/>
            </w:tcBorders>
            <w:vAlign w:val="center"/>
          </w:tcPr>
          <w:p w14:paraId="1F1D31B0" w14:textId="477D52F6" w:rsidR="00A275F9" w:rsidRPr="00A275F9" w:rsidRDefault="00A275F9" w:rsidP="00A275F9">
            <w:pPr>
              <w:spacing w:after="0" w:line="240" w:lineRule="auto"/>
              <w:rPr>
                <w:rFonts w:ascii="Tahoma" w:hAnsi="Tahoma" w:cs="Tahoma"/>
                <w:sz w:val="20"/>
                <w:szCs w:val="20"/>
                <w:lang w:eastAsia="fr-FR"/>
              </w:rPr>
            </w:pPr>
            <w:r w:rsidRPr="00A275F9">
              <w:rPr>
                <w:rFonts w:ascii="Tahoma" w:hAnsi="Tahoma" w:cs="Tahoma"/>
                <w:sz w:val="20"/>
                <w:szCs w:val="20"/>
              </w:rPr>
              <w:t>DOE</w:t>
            </w:r>
          </w:p>
        </w:tc>
        <w:tc>
          <w:tcPr>
            <w:tcW w:w="1276" w:type="dxa"/>
            <w:vAlign w:val="center"/>
          </w:tcPr>
          <w:p w14:paraId="3E07FF36" w14:textId="15C7CF8B" w:rsidR="00A275F9" w:rsidRPr="00A275F9" w:rsidRDefault="00A275F9" w:rsidP="00A275F9">
            <w:pPr>
              <w:spacing w:after="0" w:line="240" w:lineRule="auto"/>
              <w:jc w:val="center"/>
              <w:rPr>
                <w:rFonts w:ascii="Tahoma" w:hAnsi="Tahoma" w:cs="Tahoma"/>
                <w:sz w:val="20"/>
                <w:szCs w:val="20"/>
                <w:lang w:eastAsia="fr-FR"/>
              </w:rPr>
            </w:pPr>
            <w:r>
              <w:rPr>
                <w:rFonts w:ascii="Tahoma" w:hAnsi="Tahoma" w:cs="Tahoma"/>
                <w:sz w:val="20"/>
                <w:szCs w:val="20"/>
                <w:lang w:eastAsia="fr-FR"/>
              </w:rPr>
              <w:t>Forfait</w:t>
            </w:r>
          </w:p>
        </w:tc>
        <w:tc>
          <w:tcPr>
            <w:tcW w:w="1276" w:type="dxa"/>
            <w:vAlign w:val="center"/>
          </w:tcPr>
          <w:p w14:paraId="3E4A81F3" w14:textId="49D2375A" w:rsidR="00A275F9" w:rsidRPr="00A275F9" w:rsidRDefault="00A275F9" w:rsidP="00A275F9">
            <w:pPr>
              <w:spacing w:after="0" w:line="240" w:lineRule="auto"/>
              <w:jc w:val="center"/>
              <w:rPr>
                <w:rFonts w:ascii="Tahoma" w:hAnsi="Tahoma" w:cs="Tahoma"/>
                <w:sz w:val="20"/>
                <w:szCs w:val="20"/>
                <w:lang w:eastAsia="fr-FR"/>
              </w:rPr>
            </w:pPr>
            <w:r>
              <w:rPr>
                <w:rFonts w:ascii="Tahoma" w:hAnsi="Tahoma" w:cs="Tahoma"/>
                <w:sz w:val="20"/>
                <w:szCs w:val="20"/>
                <w:lang w:eastAsia="fr-FR"/>
              </w:rPr>
              <w:t>1</w:t>
            </w:r>
          </w:p>
        </w:tc>
        <w:tc>
          <w:tcPr>
            <w:tcW w:w="1977" w:type="dxa"/>
            <w:vAlign w:val="center"/>
          </w:tcPr>
          <w:p w14:paraId="53D67F07" w14:textId="1E9E69B8" w:rsidR="00A275F9" w:rsidRPr="00A275F9" w:rsidRDefault="00A275F9" w:rsidP="00A275F9">
            <w:pPr>
              <w:spacing w:after="0" w:line="240" w:lineRule="auto"/>
              <w:jc w:val="center"/>
              <w:rPr>
                <w:rFonts w:ascii="Tahoma" w:hAnsi="Tahoma" w:cs="Tahoma"/>
                <w:sz w:val="20"/>
                <w:szCs w:val="20"/>
                <w:lang w:eastAsia="fr-FR"/>
              </w:rPr>
            </w:pPr>
          </w:p>
        </w:tc>
      </w:tr>
      <w:tr w:rsidR="00A275F9" w:rsidRPr="00A275F9" w14:paraId="6EDE39AE" w14:textId="77777777" w:rsidTr="00A275F9">
        <w:trPr>
          <w:trHeight w:val="454"/>
        </w:trPr>
        <w:tc>
          <w:tcPr>
            <w:tcW w:w="4531" w:type="dxa"/>
            <w:tcBorders>
              <w:left w:val="nil"/>
            </w:tcBorders>
            <w:vAlign w:val="center"/>
          </w:tcPr>
          <w:p w14:paraId="67FE8815" w14:textId="77777777" w:rsidR="00A275F9" w:rsidRDefault="00A275F9" w:rsidP="00A275F9">
            <w:pPr>
              <w:spacing w:after="0" w:line="240" w:lineRule="auto"/>
              <w:rPr>
                <w:rFonts w:ascii="Tahoma" w:hAnsi="Tahoma" w:cs="Tahoma"/>
                <w:sz w:val="20"/>
                <w:szCs w:val="20"/>
                <w:lang w:eastAsia="fr-FR"/>
              </w:rPr>
            </w:pPr>
          </w:p>
        </w:tc>
        <w:tc>
          <w:tcPr>
            <w:tcW w:w="2552" w:type="dxa"/>
            <w:gridSpan w:val="2"/>
            <w:vAlign w:val="center"/>
          </w:tcPr>
          <w:p w14:paraId="5A67E87D" w14:textId="6036D0DA" w:rsidR="00A275F9" w:rsidRPr="00A275F9" w:rsidRDefault="00A275F9" w:rsidP="00A275F9">
            <w:pPr>
              <w:spacing w:after="0" w:line="240" w:lineRule="auto"/>
              <w:jc w:val="center"/>
              <w:rPr>
                <w:rFonts w:ascii="Tahoma" w:hAnsi="Tahoma" w:cs="Tahoma"/>
                <w:b/>
                <w:sz w:val="20"/>
                <w:szCs w:val="20"/>
                <w:lang w:eastAsia="fr-FR"/>
              </w:rPr>
            </w:pPr>
            <w:r w:rsidRPr="00A275F9">
              <w:rPr>
                <w:rFonts w:ascii="Tahoma" w:hAnsi="Tahoma" w:cs="Tahoma"/>
                <w:b/>
                <w:sz w:val="20"/>
                <w:szCs w:val="20"/>
                <w:lang w:eastAsia="fr-FR"/>
              </w:rPr>
              <w:t>Total TF</w:t>
            </w:r>
          </w:p>
        </w:tc>
        <w:tc>
          <w:tcPr>
            <w:tcW w:w="1977" w:type="dxa"/>
            <w:vAlign w:val="center"/>
          </w:tcPr>
          <w:p w14:paraId="5F4ED8C0" w14:textId="77777777" w:rsidR="00A275F9" w:rsidRPr="00A275F9" w:rsidRDefault="00A275F9" w:rsidP="00A275F9">
            <w:pPr>
              <w:spacing w:after="0" w:line="240" w:lineRule="auto"/>
              <w:jc w:val="center"/>
              <w:rPr>
                <w:rFonts w:ascii="Tahoma" w:hAnsi="Tahoma" w:cs="Tahoma"/>
                <w:sz w:val="20"/>
                <w:szCs w:val="20"/>
                <w:lang w:eastAsia="fr-FR"/>
              </w:rPr>
            </w:pPr>
            <w:bookmarkStart w:id="1" w:name="_GoBack"/>
            <w:bookmarkEnd w:id="1"/>
          </w:p>
        </w:tc>
      </w:tr>
      <w:tr w:rsidR="00A275F9" w:rsidRPr="00A275F9" w14:paraId="4A5651D2" w14:textId="77777777" w:rsidTr="00A275F9">
        <w:trPr>
          <w:trHeight w:val="454"/>
        </w:trPr>
        <w:tc>
          <w:tcPr>
            <w:tcW w:w="9060" w:type="dxa"/>
            <w:gridSpan w:val="4"/>
            <w:vAlign w:val="center"/>
          </w:tcPr>
          <w:p w14:paraId="41ADF9D6" w14:textId="1C484178" w:rsidR="00A275F9" w:rsidRPr="00A275F9" w:rsidRDefault="00A275F9" w:rsidP="00A275F9">
            <w:pPr>
              <w:spacing w:after="0" w:line="240" w:lineRule="auto"/>
              <w:jc w:val="center"/>
              <w:rPr>
                <w:rFonts w:ascii="Tahoma" w:hAnsi="Tahoma" w:cs="Tahoma"/>
                <w:sz w:val="20"/>
                <w:szCs w:val="20"/>
                <w:lang w:eastAsia="fr-FR"/>
              </w:rPr>
            </w:pPr>
            <w:r w:rsidRPr="00A275F9">
              <w:rPr>
                <w:rFonts w:ascii="Tahoma" w:hAnsi="Tahoma" w:cs="Tahoma"/>
                <w:b/>
                <w:sz w:val="20"/>
                <w:szCs w:val="20"/>
                <w:lang w:eastAsia="fr-FR"/>
              </w:rPr>
              <w:t>Tranche optionnelle n° 1</w:t>
            </w:r>
          </w:p>
        </w:tc>
      </w:tr>
      <w:tr w:rsidR="00A275F9" w:rsidRPr="00A275F9" w14:paraId="72CAC95F" w14:textId="77777777" w:rsidTr="00A275F9">
        <w:trPr>
          <w:trHeight w:val="454"/>
        </w:trPr>
        <w:tc>
          <w:tcPr>
            <w:tcW w:w="4531" w:type="dxa"/>
            <w:vAlign w:val="center"/>
          </w:tcPr>
          <w:p w14:paraId="5E600782" w14:textId="44C7CC93" w:rsidR="00A275F9" w:rsidRDefault="00A275F9" w:rsidP="00A275F9">
            <w:pPr>
              <w:spacing w:after="0" w:line="240" w:lineRule="auto"/>
              <w:rPr>
                <w:rFonts w:ascii="Tahoma" w:hAnsi="Tahoma" w:cs="Tahoma"/>
                <w:sz w:val="20"/>
                <w:szCs w:val="20"/>
              </w:rPr>
            </w:pPr>
            <w:r w:rsidRPr="00A275F9">
              <w:rPr>
                <w:rFonts w:ascii="Tahoma" w:hAnsi="Tahoma" w:cs="Tahoma"/>
                <w:sz w:val="20"/>
                <w:szCs w:val="20"/>
              </w:rPr>
              <w:t xml:space="preserve">Formation du personnel </w:t>
            </w:r>
            <w:r>
              <w:rPr>
                <w:rFonts w:ascii="Tahoma" w:hAnsi="Tahoma" w:cs="Tahoma"/>
                <w:sz w:val="20"/>
                <w:szCs w:val="20"/>
              </w:rPr>
              <w:t>(5 personnes)</w:t>
            </w:r>
            <w:r w:rsidR="003F3EC6">
              <w:rPr>
                <w:rFonts w:ascii="Tahoma" w:hAnsi="Tahoma" w:cs="Tahoma"/>
                <w:sz w:val="20"/>
                <w:szCs w:val="20"/>
              </w:rPr>
              <w:t xml:space="preserve"> au siège de l'Institut</w:t>
            </w:r>
          </w:p>
        </w:tc>
        <w:tc>
          <w:tcPr>
            <w:tcW w:w="1276" w:type="dxa"/>
            <w:vAlign w:val="center"/>
          </w:tcPr>
          <w:p w14:paraId="250CE7EF" w14:textId="40A665ED" w:rsidR="00A275F9" w:rsidRPr="00A275F9" w:rsidRDefault="00A275F9" w:rsidP="00A275F9">
            <w:pPr>
              <w:spacing w:after="0" w:line="240" w:lineRule="auto"/>
              <w:jc w:val="center"/>
              <w:rPr>
                <w:rFonts w:ascii="Tahoma" w:hAnsi="Tahoma" w:cs="Tahoma"/>
                <w:sz w:val="20"/>
                <w:szCs w:val="20"/>
                <w:lang w:eastAsia="fr-FR"/>
              </w:rPr>
            </w:pPr>
            <w:r>
              <w:rPr>
                <w:rFonts w:ascii="Tahoma" w:hAnsi="Tahoma" w:cs="Tahoma"/>
                <w:sz w:val="20"/>
                <w:szCs w:val="20"/>
                <w:lang w:eastAsia="fr-FR"/>
              </w:rPr>
              <w:t>Forfait</w:t>
            </w:r>
          </w:p>
        </w:tc>
        <w:tc>
          <w:tcPr>
            <w:tcW w:w="1276" w:type="dxa"/>
            <w:vAlign w:val="center"/>
          </w:tcPr>
          <w:p w14:paraId="7B2A9044" w14:textId="4AA11D06" w:rsidR="00A275F9" w:rsidRPr="00A275F9" w:rsidRDefault="00A275F9" w:rsidP="00A275F9">
            <w:pPr>
              <w:spacing w:after="0" w:line="240" w:lineRule="auto"/>
              <w:jc w:val="center"/>
              <w:rPr>
                <w:rFonts w:ascii="Tahoma" w:hAnsi="Tahoma" w:cs="Tahoma"/>
                <w:sz w:val="20"/>
                <w:szCs w:val="20"/>
                <w:lang w:eastAsia="fr-FR"/>
              </w:rPr>
            </w:pPr>
            <w:r>
              <w:rPr>
                <w:rFonts w:ascii="Tahoma" w:hAnsi="Tahoma" w:cs="Tahoma"/>
                <w:sz w:val="20"/>
                <w:szCs w:val="20"/>
                <w:lang w:eastAsia="fr-FR"/>
              </w:rPr>
              <w:t>1</w:t>
            </w:r>
          </w:p>
        </w:tc>
        <w:tc>
          <w:tcPr>
            <w:tcW w:w="1977" w:type="dxa"/>
            <w:vAlign w:val="center"/>
          </w:tcPr>
          <w:p w14:paraId="2AED75BE" w14:textId="77777777" w:rsidR="00A275F9" w:rsidRPr="00A275F9" w:rsidRDefault="00A275F9" w:rsidP="00A275F9">
            <w:pPr>
              <w:spacing w:after="0" w:line="240" w:lineRule="auto"/>
              <w:jc w:val="center"/>
              <w:rPr>
                <w:rFonts w:ascii="Tahoma" w:hAnsi="Tahoma" w:cs="Tahoma"/>
                <w:sz w:val="20"/>
                <w:szCs w:val="20"/>
                <w:lang w:eastAsia="fr-FR"/>
              </w:rPr>
            </w:pPr>
          </w:p>
        </w:tc>
      </w:tr>
      <w:tr w:rsidR="00A275F9" w:rsidRPr="00A275F9" w14:paraId="4C2B1E03" w14:textId="77777777" w:rsidTr="00A275F9">
        <w:trPr>
          <w:trHeight w:val="454"/>
        </w:trPr>
        <w:tc>
          <w:tcPr>
            <w:tcW w:w="4531" w:type="dxa"/>
            <w:tcBorders>
              <w:bottom w:val="single" w:sz="4" w:space="0" w:color="auto"/>
            </w:tcBorders>
            <w:vAlign w:val="center"/>
          </w:tcPr>
          <w:p w14:paraId="320A2D4A" w14:textId="05604022" w:rsidR="00A275F9" w:rsidRDefault="00A275F9" w:rsidP="00A275F9">
            <w:pPr>
              <w:spacing w:after="0" w:line="240" w:lineRule="auto"/>
              <w:rPr>
                <w:rFonts w:ascii="Tahoma" w:hAnsi="Tahoma" w:cs="Tahoma"/>
                <w:sz w:val="20"/>
                <w:szCs w:val="20"/>
              </w:rPr>
            </w:pPr>
            <w:r w:rsidRPr="00A275F9">
              <w:rPr>
                <w:rFonts w:ascii="Tahoma" w:hAnsi="Tahoma" w:cs="Tahoma"/>
                <w:sz w:val="20"/>
                <w:szCs w:val="20"/>
              </w:rPr>
              <w:t>Aide à distance pour la mise en service et la programmation</w:t>
            </w:r>
          </w:p>
        </w:tc>
        <w:tc>
          <w:tcPr>
            <w:tcW w:w="1276" w:type="dxa"/>
            <w:vAlign w:val="center"/>
          </w:tcPr>
          <w:p w14:paraId="4B7848C0" w14:textId="21E3468C" w:rsidR="00A275F9" w:rsidRPr="00A275F9" w:rsidRDefault="00A275F9" w:rsidP="00A275F9">
            <w:pPr>
              <w:spacing w:after="0" w:line="240" w:lineRule="auto"/>
              <w:jc w:val="center"/>
              <w:rPr>
                <w:rFonts w:ascii="Tahoma" w:hAnsi="Tahoma" w:cs="Tahoma"/>
                <w:sz w:val="20"/>
                <w:szCs w:val="20"/>
                <w:lang w:eastAsia="fr-FR"/>
              </w:rPr>
            </w:pPr>
            <w:r>
              <w:rPr>
                <w:rFonts w:ascii="Tahoma" w:hAnsi="Tahoma" w:cs="Tahoma"/>
                <w:sz w:val="20"/>
                <w:szCs w:val="20"/>
                <w:lang w:eastAsia="fr-FR"/>
              </w:rPr>
              <w:t>Forfait</w:t>
            </w:r>
          </w:p>
        </w:tc>
        <w:tc>
          <w:tcPr>
            <w:tcW w:w="1276" w:type="dxa"/>
            <w:vAlign w:val="center"/>
          </w:tcPr>
          <w:p w14:paraId="608BC890" w14:textId="27163AC2" w:rsidR="00A275F9" w:rsidRPr="00A275F9" w:rsidRDefault="00A275F9" w:rsidP="00A275F9">
            <w:pPr>
              <w:spacing w:after="0" w:line="240" w:lineRule="auto"/>
              <w:jc w:val="center"/>
              <w:rPr>
                <w:rFonts w:ascii="Tahoma" w:hAnsi="Tahoma" w:cs="Tahoma"/>
                <w:sz w:val="20"/>
                <w:szCs w:val="20"/>
                <w:lang w:eastAsia="fr-FR"/>
              </w:rPr>
            </w:pPr>
            <w:r>
              <w:rPr>
                <w:rFonts w:ascii="Tahoma" w:hAnsi="Tahoma" w:cs="Tahoma"/>
                <w:sz w:val="20"/>
                <w:szCs w:val="20"/>
                <w:lang w:eastAsia="fr-FR"/>
              </w:rPr>
              <w:t>1</w:t>
            </w:r>
          </w:p>
        </w:tc>
        <w:tc>
          <w:tcPr>
            <w:tcW w:w="1977" w:type="dxa"/>
            <w:vAlign w:val="center"/>
          </w:tcPr>
          <w:p w14:paraId="6D9A1BD8" w14:textId="77777777" w:rsidR="00A275F9" w:rsidRPr="00A275F9" w:rsidRDefault="00A275F9" w:rsidP="00A275F9">
            <w:pPr>
              <w:spacing w:after="0" w:line="240" w:lineRule="auto"/>
              <w:jc w:val="center"/>
              <w:rPr>
                <w:rFonts w:ascii="Tahoma" w:hAnsi="Tahoma" w:cs="Tahoma"/>
                <w:sz w:val="20"/>
                <w:szCs w:val="20"/>
                <w:lang w:eastAsia="fr-FR"/>
              </w:rPr>
            </w:pPr>
          </w:p>
        </w:tc>
      </w:tr>
      <w:tr w:rsidR="00A275F9" w:rsidRPr="00A275F9" w14:paraId="4424BAC0" w14:textId="77777777" w:rsidTr="00A275F9">
        <w:trPr>
          <w:trHeight w:val="454"/>
        </w:trPr>
        <w:tc>
          <w:tcPr>
            <w:tcW w:w="4531" w:type="dxa"/>
            <w:tcBorders>
              <w:left w:val="nil"/>
              <w:bottom w:val="nil"/>
            </w:tcBorders>
            <w:vAlign w:val="center"/>
          </w:tcPr>
          <w:p w14:paraId="226042E8" w14:textId="77777777" w:rsidR="00A275F9" w:rsidRDefault="00A275F9" w:rsidP="00A275F9">
            <w:pPr>
              <w:spacing w:after="0" w:line="240" w:lineRule="auto"/>
              <w:rPr>
                <w:rFonts w:ascii="Tahoma" w:hAnsi="Tahoma" w:cs="Tahoma"/>
                <w:sz w:val="20"/>
                <w:szCs w:val="20"/>
                <w:lang w:eastAsia="fr-FR"/>
              </w:rPr>
            </w:pPr>
          </w:p>
        </w:tc>
        <w:tc>
          <w:tcPr>
            <w:tcW w:w="2552" w:type="dxa"/>
            <w:gridSpan w:val="2"/>
            <w:vAlign w:val="center"/>
          </w:tcPr>
          <w:p w14:paraId="57456445" w14:textId="545520AC" w:rsidR="00A275F9" w:rsidRPr="00A275F9" w:rsidRDefault="00E90742" w:rsidP="00A275F9">
            <w:pPr>
              <w:spacing w:after="0" w:line="240" w:lineRule="auto"/>
              <w:jc w:val="center"/>
              <w:rPr>
                <w:rFonts w:ascii="Tahoma" w:hAnsi="Tahoma" w:cs="Tahoma"/>
                <w:sz w:val="20"/>
                <w:szCs w:val="20"/>
                <w:lang w:eastAsia="fr-FR"/>
              </w:rPr>
            </w:pPr>
            <w:r>
              <w:rPr>
                <w:rFonts w:ascii="Tahoma" w:hAnsi="Tahoma" w:cs="Tahoma"/>
                <w:b/>
                <w:sz w:val="20"/>
                <w:szCs w:val="20"/>
                <w:lang w:eastAsia="fr-FR"/>
              </w:rPr>
              <w:t>Total TO1</w:t>
            </w:r>
          </w:p>
        </w:tc>
        <w:tc>
          <w:tcPr>
            <w:tcW w:w="1977" w:type="dxa"/>
            <w:vAlign w:val="center"/>
          </w:tcPr>
          <w:p w14:paraId="1C24A042" w14:textId="77777777" w:rsidR="00A275F9" w:rsidRPr="00A275F9" w:rsidRDefault="00A275F9" w:rsidP="00A275F9">
            <w:pPr>
              <w:spacing w:after="0" w:line="240" w:lineRule="auto"/>
              <w:jc w:val="center"/>
              <w:rPr>
                <w:rFonts w:ascii="Tahoma" w:hAnsi="Tahoma" w:cs="Tahoma"/>
                <w:sz w:val="20"/>
                <w:szCs w:val="20"/>
                <w:lang w:eastAsia="fr-FR"/>
              </w:rPr>
            </w:pPr>
          </w:p>
        </w:tc>
      </w:tr>
      <w:tr w:rsidR="00A275F9" w:rsidRPr="00A275F9" w14:paraId="227630B9" w14:textId="77777777" w:rsidTr="00A275F9">
        <w:trPr>
          <w:trHeight w:val="454"/>
        </w:trPr>
        <w:tc>
          <w:tcPr>
            <w:tcW w:w="4531" w:type="dxa"/>
            <w:tcBorders>
              <w:top w:val="nil"/>
              <w:left w:val="nil"/>
              <w:bottom w:val="nil"/>
            </w:tcBorders>
            <w:vAlign w:val="center"/>
          </w:tcPr>
          <w:p w14:paraId="67703A05" w14:textId="77777777" w:rsidR="00A275F9" w:rsidRDefault="00A275F9" w:rsidP="00A275F9">
            <w:pPr>
              <w:spacing w:after="0" w:line="240" w:lineRule="auto"/>
              <w:rPr>
                <w:rFonts w:ascii="Tahoma" w:hAnsi="Tahoma" w:cs="Tahoma"/>
                <w:sz w:val="20"/>
                <w:szCs w:val="20"/>
                <w:lang w:eastAsia="fr-FR"/>
              </w:rPr>
            </w:pPr>
          </w:p>
        </w:tc>
        <w:tc>
          <w:tcPr>
            <w:tcW w:w="2552" w:type="dxa"/>
            <w:gridSpan w:val="2"/>
            <w:vAlign w:val="center"/>
          </w:tcPr>
          <w:p w14:paraId="50C3E3C4" w14:textId="6EE46A81" w:rsidR="00A275F9" w:rsidRPr="00A275F9" w:rsidRDefault="00A275F9" w:rsidP="00A275F9">
            <w:pPr>
              <w:spacing w:after="0" w:line="240" w:lineRule="auto"/>
              <w:jc w:val="center"/>
              <w:rPr>
                <w:rFonts w:ascii="Tahoma" w:hAnsi="Tahoma" w:cs="Tahoma"/>
                <w:sz w:val="20"/>
                <w:szCs w:val="20"/>
                <w:lang w:eastAsia="fr-FR"/>
              </w:rPr>
            </w:pPr>
            <w:r w:rsidRPr="00A275F9">
              <w:rPr>
                <w:rFonts w:ascii="Tahoma" w:hAnsi="Tahoma" w:cs="Tahoma"/>
                <w:b/>
                <w:sz w:val="20"/>
                <w:szCs w:val="20"/>
                <w:lang w:eastAsia="fr-FR"/>
              </w:rPr>
              <w:t>T</w:t>
            </w:r>
            <w:r>
              <w:rPr>
                <w:rFonts w:ascii="Tahoma" w:hAnsi="Tahoma" w:cs="Tahoma"/>
                <w:b/>
                <w:sz w:val="20"/>
                <w:szCs w:val="20"/>
                <w:lang w:eastAsia="fr-FR"/>
              </w:rPr>
              <w:t>otal</w:t>
            </w:r>
            <w:r w:rsidR="00E90742">
              <w:rPr>
                <w:rFonts w:ascii="Tahoma" w:hAnsi="Tahoma" w:cs="Tahoma"/>
                <w:b/>
                <w:sz w:val="20"/>
                <w:szCs w:val="20"/>
                <w:lang w:eastAsia="fr-FR"/>
              </w:rPr>
              <w:t xml:space="preserve"> TF + TO1</w:t>
            </w:r>
          </w:p>
        </w:tc>
        <w:tc>
          <w:tcPr>
            <w:tcW w:w="1977" w:type="dxa"/>
            <w:vAlign w:val="center"/>
          </w:tcPr>
          <w:p w14:paraId="0605AACD" w14:textId="77777777" w:rsidR="00A275F9" w:rsidRPr="00A275F9" w:rsidRDefault="00A275F9" w:rsidP="00A275F9">
            <w:pPr>
              <w:spacing w:after="0" w:line="240" w:lineRule="auto"/>
              <w:jc w:val="center"/>
              <w:rPr>
                <w:rFonts w:ascii="Tahoma" w:hAnsi="Tahoma" w:cs="Tahoma"/>
                <w:sz w:val="20"/>
                <w:szCs w:val="20"/>
                <w:lang w:eastAsia="fr-FR"/>
              </w:rPr>
            </w:pPr>
          </w:p>
        </w:tc>
      </w:tr>
    </w:tbl>
    <w:p w14:paraId="6892405D" w14:textId="02FEC0C8" w:rsidR="00587899" w:rsidRDefault="00587899">
      <w:pPr>
        <w:spacing w:after="0" w:line="240" w:lineRule="auto"/>
        <w:rPr>
          <w:rFonts w:ascii="Tahoma" w:eastAsia="Times New Roman" w:hAnsi="Tahoma" w:cs="Tahoma"/>
          <w:b/>
          <w:sz w:val="20"/>
          <w:szCs w:val="20"/>
          <w:lang w:eastAsia="fr-FR"/>
        </w:rPr>
      </w:pPr>
    </w:p>
    <w:p w14:paraId="515816F4" w14:textId="77777777" w:rsidR="00A275F9" w:rsidRDefault="00A275F9">
      <w:pPr>
        <w:spacing w:after="0" w:line="240" w:lineRule="auto"/>
        <w:rPr>
          <w:rFonts w:ascii="Tahoma" w:eastAsia="Times New Roman" w:hAnsi="Tahoma" w:cs="Tahoma"/>
          <w:b/>
          <w:sz w:val="20"/>
          <w:szCs w:val="20"/>
          <w:lang w:eastAsia="fr-FR"/>
        </w:rPr>
      </w:pPr>
      <w:r>
        <w:rPr>
          <w:rFonts w:ascii="Tahoma" w:eastAsia="Times New Roman" w:hAnsi="Tahoma" w:cs="Tahoma"/>
          <w:b/>
          <w:sz w:val="20"/>
          <w:szCs w:val="20"/>
          <w:lang w:eastAsia="fr-FR"/>
        </w:rPr>
        <w:br w:type="page"/>
      </w:r>
    </w:p>
    <w:p w14:paraId="10699D64" w14:textId="6F1D47CB"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E97519"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152FB456" w:rsidR="00C91322" w:rsidRDefault="00C91322" w:rsidP="009C4627">
    <w:pPr>
      <w:pStyle w:val="Pieddepage"/>
      <w:jc w:val="center"/>
    </w:pPr>
    <w:r>
      <w:fldChar w:fldCharType="begin"/>
    </w:r>
    <w:r>
      <w:instrText>PAGE   \* MERGEFORMAT</w:instrText>
    </w:r>
    <w:r>
      <w:fldChar w:fldCharType="separate"/>
    </w:r>
    <w:r w:rsidR="00E97519">
      <w:rPr>
        <w:noProof/>
      </w:rPr>
      <w:t>7</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2A0C5317" w:rsidR="009C4627" w:rsidRDefault="009C4627">
        <w:pPr>
          <w:pStyle w:val="Pieddepage"/>
          <w:jc w:val="center"/>
        </w:pPr>
        <w:r>
          <w:fldChar w:fldCharType="begin"/>
        </w:r>
        <w:r>
          <w:instrText>PAGE   \* MERGEFORMAT</w:instrText>
        </w:r>
        <w:r>
          <w:fldChar w:fldCharType="separate"/>
        </w:r>
        <w:r w:rsidR="00E97519">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ACFCF55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lvlText w:val="%6)"/>
      <w:lvlJc w:val="left"/>
      <w:pPr>
        <w:tabs>
          <w:tab w:val="num" w:pos="1800"/>
        </w:tabs>
        <w:ind w:left="1512" w:hanging="432"/>
      </w:pPr>
      <w:rPr>
        <w:rFonts w:hint="default"/>
      </w:rPr>
    </w:lvl>
    <w:lvl w:ilvl="6">
      <w:start w:val="1"/>
      <w:numFmt w:val="lowerRoman"/>
      <w:lvlText w:val="%7)"/>
      <w:lvlJc w:val="right"/>
      <w:pPr>
        <w:tabs>
          <w:tab w:val="num" w:pos="1656"/>
        </w:tabs>
        <w:ind w:left="1656" w:hanging="288"/>
      </w:pPr>
      <w:rPr>
        <w:rFonts w:hint="default"/>
      </w:rPr>
    </w:lvl>
    <w:lvl w:ilvl="7">
      <w:start w:val="1"/>
      <w:numFmt w:val="lowerLetter"/>
      <w:lvlText w:val="%8."/>
      <w:lvlJc w:val="left"/>
      <w:pPr>
        <w:tabs>
          <w:tab w:val="num" w:pos="2088"/>
        </w:tabs>
        <w:ind w:left="1800" w:hanging="432"/>
      </w:pPr>
      <w:rPr>
        <w:rFonts w:hint="default"/>
      </w:rPr>
    </w:lvl>
    <w:lvl w:ilvl="8">
      <w:start w:val="1"/>
      <w:numFmt w:val="lowerRoman"/>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35667E"/>
    <w:multiLevelType w:val="hybridMultilevel"/>
    <w:tmpl w:val="599C14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4B01EF4"/>
    <w:multiLevelType w:val="hybridMultilevel"/>
    <w:tmpl w:val="6ECAA296"/>
    <w:lvl w:ilvl="0" w:tplc="E5FEEE5E">
      <w:start w:val="3"/>
      <w:numFmt w:val="bullet"/>
      <w:lvlText w:val=""/>
      <w:lvlJc w:val="left"/>
      <w:pPr>
        <w:ind w:left="780" w:hanging="420"/>
      </w:pPr>
      <w:rPr>
        <w:rFonts w:ascii="Wingdings" w:eastAsia="Wingdings" w:hAnsi="Wingdings" w:cs="Wingdings" w:hint="default"/>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3"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6"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9" w15:restartNumberingAfterBreak="0">
    <w:nsid w:val="44246BD3"/>
    <w:multiLevelType w:val="hybridMultilevel"/>
    <w:tmpl w:val="F8B26072"/>
    <w:lvl w:ilvl="0" w:tplc="85D47B8E">
      <w:start w:val="1"/>
      <w:numFmt w:val="decimal"/>
      <w:lvlText w:val="1.%1."/>
      <w:lvlJc w:val="left"/>
      <w:pPr>
        <w:ind w:left="717" w:hanging="360"/>
      </w:pPr>
      <w:rPr>
        <w:rFonts w:hint="default"/>
      </w:rPr>
    </w:lvl>
    <w:lvl w:ilvl="1" w:tplc="9EA246F4">
      <w:start w:val="1"/>
      <w:numFmt w:val="decimal"/>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5"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DB92CEC"/>
    <w:multiLevelType w:val="multilevel"/>
    <w:tmpl w:val="1BDACCD2"/>
    <w:lvl w:ilvl="0">
      <w:start w:val="1"/>
      <w:numFmt w:val="upperRoman"/>
      <w:pStyle w:val="Titre1"/>
      <w:lvlText w:val="Article %1."/>
      <w:lvlJc w:val="left"/>
      <w:pPr>
        <w:ind w:left="-66" w:hanging="360"/>
      </w:pPr>
      <w:rPr>
        <w:rFonts w:hint="default"/>
      </w:rPr>
    </w:lvl>
    <w:lvl w:ilvl="1">
      <w:start w:val="1"/>
      <w:numFmt w:val="decimal"/>
      <w:pStyle w:val="Titre2"/>
      <w:lvlText w:val="%1.%2"/>
      <w:lvlJc w:val="left"/>
      <w:pPr>
        <w:ind w:left="576" w:hanging="576"/>
      </w:pPr>
      <w:rPr>
        <w:sz w:val="22"/>
        <w:szCs w:val="22"/>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9"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30" w15:restartNumberingAfterBreak="0">
    <w:nsid w:val="6EAF04EF"/>
    <w:multiLevelType w:val="hybridMultilevel"/>
    <w:tmpl w:val="E078DA30"/>
    <w:lvl w:ilvl="0" w:tplc="040C0001">
      <w:start w:val="1"/>
      <w:numFmt w:val="bullet"/>
      <w:lvlText w:val=""/>
      <w:lvlJc w:val="left"/>
      <w:pPr>
        <w:ind w:left="4897" w:hanging="360"/>
      </w:pPr>
      <w:rPr>
        <w:rFonts w:ascii="Symbol" w:hAnsi="Symbol"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abstractNum w:abstractNumId="31"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3" w15:restartNumberingAfterBreak="0">
    <w:nsid w:val="75F50712"/>
    <w:multiLevelType w:val="hybridMultilevel"/>
    <w:tmpl w:val="CC0EDC4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5122D52E">
      <w:numFmt w:val="bullet"/>
      <w:lvlText w:val=""/>
      <w:lvlJc w:val="left"/>
      <w:pPr>
        <w:ind w:left="2880" w:hanging="360"/>
      </w:pPr>
      <w:rPr>
        <w:rFonts w:ascii="Symbol" w:eastAsia="Times New Roman" w:hAnsi="Symbol" w:cs="Tahoma"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6"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7"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4"/>
  </w:num>
  <w:num w:numId="2">
    <w:abstractNumId w:val="27"/>
  </w:num>
  <w:num w:numId="3">
    <w:abstractNumId w:val="35"/>
  </w:num>
  <w:num w:numId="4">
    <w:abstractNumId w:val="23"/>
  </w:num>
  <w:num w:numId="5">
    <w:abstractNumId w:val="26"/>
  </w:num>
  <w:num w:numId="6">
    <w:abstractNumId w:val="37"/>
  </w:num>
  <w:num w:numId="7">
    <w:abstractNumId w:val="24"/>
  </w:num>
  <w:num w:numId="8">
    <w:abstractNumId w:val="27"/>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
  </w:num>
  <w:num w:numId="14">
    <w:abstractNumId w:val="17"/>
  </w:num>
  <w:num w:numId="15">
    <w:abstractNumId w:val="0"/>
  </w:num>
  <w:num w:numId="16">
    <w:abstractNumId w:val="12"/>
  </w:num>
  <w:num w:numId="17">
    <w:abstractNumId w:val="36"/>
  </w:num>
  <w:num w:numId="18">
    <w:abstractNumId w:val="1"/>
  </w:num>
  <w:num w:numId="19">
    <w:abstractNumId w:val="22"/>
  </w:num>
  <w:num w:numId="20">
    <w:abstractNumId w:val="16"/>
  </w:num>
  <w:num w:numId="21">
    <w:abstractNumId w:val="20"/>
  </w:num>
  <w:num w:numId="22">
    <w:abstractNumId w:val="4"/>
  </w:num>
  <w:num w:numId="23">
    <w:abstractNumId w:val="34"/>
  </w:num>
  <w:num w:numId="24">
    <w:abstractNumId w:val="6"/>
  </w:num>
  <w:num w:numId="25">
    <w:abstractNumId w:val="11"/>
  </w:num>
  <w:num w:numId="26">
    <w:abstractNumId w:val="18"/>
  </w:num>
  <w:num w:numId="27">
    <w:abstractNumId w:val="29"/>
  </w:num>
  <w:num w:numId="28">
    <w:abstractNumId w:val="14"/>
  </w:num>
  <w:num w:numId="29">
    <w:abstractNumId w:val="21"/>
  </w:num>
  <w:num w:numId="30">
    <w:abstractNumId w:val="28"/>
  </w:num>
  <w:num w:numId="31">
    <w:abstractNumId w:val="25"/>
  </w:num>
  <w:num w:numId="32">
    <w:abstractNumId w:val="31"/>
  </w:num>
  <w:num w:numId="3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num>
  <w:num w:numId="37">
    <w:abstractNumId w:val="15"/>
  </w:num>
  <w:num w:numId="38">
    <w:abstractNumId w:val="19"/>
  </w:num>
  <w:num w:numId="39">
    <w:abstractNumId w:val="19"/>
  </w:num>
  <w:num w:numId="40">
    <w:abstractNumId w:val="19"/>
  </w:num>
  <w:num w:numId="41">
    <w:abstractNumId w:val="8"/>
  </w:num>
  <w:num w:numId="42">
    <w:abstractNumId w:val="10"/>
  </w:num>
  <w:num w:numId="43">
    <w:abstractNumId w:val="19"/>
  </w:num>
  <w:num w:numId="44">
    <w:abstractNumId w:val="19"/>
  </w:num>
  <w:num w:numId="45">
    <w:abstractNumId w:val="3"/>
  </w:num>
  <w:num w:numId="46">
    <w:abstractNumId w:val="19"/>
    <w:lvlOverride w:ilvl="0">
      <w:startOverride w:val="1"/>
    </w:lvlOverride>
  </w:num>
  <w:num w:numId="47">
    <w:abstractNumId w:val="30"/>
  </w:num>
  <w:num w:numId="48">
    <w:abstractNumId w:val="5"/>
  </w:num>
  <w:num w:numId="49">
    <w:abstractNumId w:val="33"/>
  </w:num>
  <w:num w:numId="50">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72E2"/>
    <w:rsid w:val="000737A6"/>
    <w:rsid w:val="000742BA"/>
    <w:rsid w:val="000816E3"/>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30D44"/>
    <w:rsid w:val="00135F41"/>
    <w:rsid w:val="00137BC8"/>
    <w:rsid w:val="00140F92"/>
    <w:rsid w:val="00146978"/>
    <w:rsid w:val="00150D3F"/>
    <w:rsid w:val="001538ED"/>
    <w:rsid w:val="00154EF1"/>
    <w:rsid w:val="00162078"/>
    <w:rsid w:val="00170C39"/>
    <w:rsid w:val="0017602D"/>
    <w:rsid w:val="00187534"/>
    <w:rsid w:val="00197556"/>
    <w:rsid w:val="0019763B"/>
    <w:rsid w:val="001A0C24"/>
    <w:rsid w:val="001A106D"/>
    <w:rsid w:val="001A3625"/>
    <w:rsid w:val="001A514A"/>
    <w:rsid w:val="001B374B"/>
    <w:rsid w:val="001C4D06"/>
    <w:rsid w:val="001C6B00"/>
    <w:rsid w:val="001D0A87"/>
    <w:rsid w:val="001D0E1C"/>
    <w:rsid w:val="001F1B3A"/>
    <w:rsid w:val="001F1EDE"/>
    <w:rsid w:val="001F63D8"/>
    <w:rsid w:val="00215F29"/>
    <w:rsid w:val="0022172E"/>
    <w:rsid w:val="002253DE"/>
    <w:rsid w:val="00227841"/>
    <w:rsid w:val="002303A8"/>
    <w:rsid w:val="00234D4C"/>
    <w:rsid w:val="002401AE"/>
    <w:rsid w:val="00246D08"/>
    <w:rsid w:val="00251A35"/>
    <w:rsid w:val="00256878"/>
    <w:rsid w:val="0028383E"/>
    <w:rsid w:val="00295522"/>
    <w:rsid w:val="00295CC5"/>
    <w:rsid w:val="002A68E9"/>
    <w:rsid w:val="002B00E3"/>
    <w:rsid w:val="002B0E66"/>
    <w:rsid w:val="002B2A0B"/>
    <w:rsid w:val="002C2E92"/>
    <w:rsid w:val="002C678B"/>
    <w:rsid w:val="002C739B"/>
    <w:rsid w:val="002D0BD6"/>
    <w:rsid w:val="002D6B67"/>
    <w:rsid w:val="002E597A"/>
    <w:rsid w:val="002E5D38"/>
    <w:rsid w:val="002F3CB1"/>
    <w:rsid w:val="002F56B5"/>
    <w:rsid w:val="002F5FE6"/>
    <w:rsid w:val="00303622"/>
    <w:rsid w:val="00303762"/>
    <w:rsid w:val="00303DFF"/>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092"/>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3EC6"/>
    <w:rsid w:val="003F5A54"/>
    <w:rsid w:val="003F7070"/>
    <w:rsid w:val="00403285"/>
    <w:rsid w:val="004041C5"/>
    <w:rsid w:val="00417DC8"/>
    <w:rsid w:val="00421C7A"/>
    <w:rsid w:val="00422A64"/>
    <w:rsid w:val="00444A44"/>
    <w:rsid w:val="00450333"/>
    <w:rsid w:val="004530E5"/>
    <w:rsid w:val="004533BF"/>
    <w:rsid w:val="00461397"/>
    <w:rsid w:val="0046163B"/>
    <w:rsid w:val="0048009B"/>
    <w:rsid w:val="00482D6B"/>
    <w:rsid w:val="0049110F"/>
    <w:rsid w:val="004A2684"/>
    <w:rsid w:val="004A7FC4"/>
    <w:rsid w:val="004B3CB3"/>
    <w:rsid w:val="004B6CE5"/>
    <w:rsid w:val="004B74A6"/>
    <w:rsid w:val="004B798F"/>
    <w:rsid w:val="004C77BF"/>
    <w:rsid w:val="004D4D70"/>
    <w:rsid w:val="004D7F7C"/>
    <w:rsid w:val="004F378C"/>
    <w:rsid w:val="004F72A0"/>
    <w:rsid w:val="00500D63"/>
    <w:rsid w:val="00502826"/>
    <w:rsid w:val="005042C4"/>
    <w:rsid w:val="00512AA6"/>
    <w:rsid w:val="00515796"/>
    <w:rsid w:val="00523F65"/>
    <w:rsid w:val="00543AA4"/>
    <w:rsid w:val="00545278"/>
    <w:rsid w:val="00555B18"/>
    <w:rsid w:val="00566492"/>
    <w:rsid w:val="005668D6"/>
    <w:rsid w:val="00571EE5"/>
    <w:rsid w:val="00574C29"/>
    <w:rsid w:val="00580744"/>
    <w:rsid w:val="00581A97"/>
    <w:rsid w:val="00582947"/>
    <w:rsid w:val="00587899"/>
    <w:rsid w:val="005B457A"/>
    <w:rsid w:val="005C1E54"/>
    <w:rsid w:val="005C49A2"/>
    <w:rsid w:val="005C6EB8"/>
    <w:rsid w:val="005C7B33"/>
    <w:rsid w:val="005D0C50"/>
    <w:rsid w:val="005D74EC"/>
    <w:rsid w:val="005E1E86"/>
    <w:rsid w:val="005E4C20"/>
    <w:rsid w:val="005F11E3"/>
    <w:rsid w:val="005F15E5"/>
    <w:rsid w:val="005F240C"/>
    <w:rsid w:val="005F3B6A"/>
    <w:rsid w:val="00604192"/>
    <w:rsid w:val="00604F07"/>
    <w:rsid w:val="00605B4F"/>
    <w:rsid w:val="00607953"/>
    <w:rsid w:val="006153EC"/>
    <w:rsid w:val="006174F8"/>
    <w:rsid w:val="00622E91"/>
    <w:rsid w:val="00624072"/>
    <w:rsid w:val="00624720"/>
    <w:rsid w:val="00641654"/>
    <w:rsid w:val="00641B74"/>
    <w:rsid w:val="006458EB"/>
    <w:rsid w:val="006473A9"/>
    <w:rsid w:val="006513CB"/>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313F"/>
    <w:rsid w:val="0072635B"/>
    <w:rsid w:val="0073542D"/>
    <w:rsid w:val="00735E77"/>
    <w:rsid w:val="00737485"/>
    <w:rsid w:val="00737B3D"/>
    <w:rsid w:val="00741733"/>
    <w:rsid w:val="00752AE2"/>
    <w:rsid w:val="00753055"/>
    <w:rsid w:val="00764305"/>
    <w:rsid w:val="00767EE1"/>
    <w:rsid w:val="007766FB"/>
    <w:rsid w:val="00776CBA"/>
    <w:rsid w:val="007773F8"/>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17089"/>
    <w:rsid w:val="00820201"/>
    <w:rsid w:val="0082154B"/>
    <w:rsid w:val="00827CC6"/>
    <w:rsid w:val="00833349"/>
    <w:rsid w:val="00835D6B"/>
    <w:rsid w:val="00837890"/>
    <w:rsid w:val="00840604"/>
    <w:rsid w:val="00845504"/>
    <w:rsid w:val="00853612"/>
    <w:rsid w:val="0086635F"/>
    <w:rsid w:val="00874D3C"/>
    <w:rsid w:val="00881B64"/>
    <w:rsid w:val="00890FB8"/>
    <w:rsid w:val="008912AF"/>
    <w:rsid w:val="00892DF3"/>
    <w:rsid w:val="00896BAF"/>
    <w:rsid w:val="008B2296"/>
    <w:rsid w:val="008B4745"/>
    <w:rsid w:val="008B50CA"/>
    <w:rsid w:val="008C1F4D"/>
    <w:rsid w:val="008C3E9D"/>
    <w:rsid w:val="008C5137"/>
    <w:rsid w:val="008D1818"/>
    <w:rsid w:val="008D3809"/>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3455"/>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275F9"/>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C15C9"/>
    <w:rsid w:val="00BC425B"/>
    <w:rsid w:val="00BC53BD"/>
    <w:rsid w:val="00BD47A0"/>
    <w:rsid w:val="00BD5824"/>
    <w:rsid w:val="00BD582B"/>
    <w:rsid w:val="00BF13CC"/>
    <w:rsid w:val="00BF6019"/>
    <w:rsid w:val="00C16AD1"/>
    <w:rsid w:val="00C20B19"/>
    <w:rsid w:val="00C21B0F"/>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A725A"/>
    <w:rsid w:val="00CB0FE2"/>
    <w:rsid w:val="00CB2522"/>
    <w:rsid w:val="00CC141E"/>
    <w:rsid w:val="00CC675F"/>
    <w:rsid w:val="00CD27CC"/>
    <w:rsid w:val="00CD2BEF"/>
    <w:rsid w:val="00CE0858"/>
    <w:rsid w:val="00CE573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B4E61"/>
    <w:rsid w:val="00DB7F21"/>
    <w:rsid w:val="00DC328D"/>
    <w:rsid w:val="00DC5C40"/>
    <w:rsid w:val="00DC5F1A"/>
    <w:rsid w:val="00DD4F1C"/>
    <w:rsid w:val="00DE253D"/>
    <w:rsid w:val="00DE5021"/>
    <w:rsid w:val="00DF0F0E"/>
    <w:rsid w:val="00DF219D"/>
    <w:rsid w:val="00DF3821"/>
    <w:rsid w:val="00DF56E0"/>
    <w:rsid w:val="00E002E4"/>
    <w:rsid w:val="00E00D40"/>
    <w:rsid w:val="00E05F98"/>
    <w:rsid w:val="00E1009D"/>
    <w:rsid w:val="00E10567"/>
    <w:rsid w:val="00E1484A"/>
    <w:rsid w:val="00E153BB"/>
    <w:rsid w:val="00E16C70"/>
    <w:rsid w:val="00E17F00"/>
    <w:rsid w:val="00E21155"/>
    <w:rsid w:val="00E230D6"/>
    <w:rsid w:val="00E2639B"/>
    <w:rsid w:val="00E30F0F"/>
    <w:rsid w:val="00E33CF2"/>
    <w:rsid w:val="00E36987"/>
    <w:rsid w:val="00E40370"/>
    <w:rsid w:val="00E41217"/>
    <w:rsid w:val="00E43F68"/>
    <w:rsid w:val="00E461A2"/>
    <w:rsid w:val="00E51725"/>
    <w:rsid w:val="00E54FDF"/>
    <w:rsid w:val="00E55C67"/>
    <w:rsid w:val="00E7199F"/>
    <w:rsid w:val="00E73BEE"/>
    <w:rsid w:val="00E7773D"/>
    <w:rsid w:val="00E77CFF"/>
    <w:rsid w:val="00E84070"/>
    <w:rsid w:val="00E85910"/>
    <w:rsid w:val="00E87596"/>
    <w:rsid w:val="00E90742"/>
    <w:rsid w:val="00E9518F"/>
    <w:rsid w:val="00E97519"/>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353CF"/>
    <w:rsid w:val="00F42F56"/>
    <w:rsid w:val="00F44635"/>
    <w:rsid w:val="00F47053"/>
    <w:rsid w:val="00F613E2"/>
    <w:rsid w:val="00F64F06"/>
    <w:rsid w:val="00F65F82"/>
    <w:rsid w:val="00F72357"/>
    <w:rsid w:val="00F74186"/>
    <w:rsid w:val="00F74A0A"/>
    <w:rsid w:val="00F81E39"/>
    <w:rsid w:val="00F82D5A"/>
    <w:rsid w:val="00F8350D"/>
    <w:rsid w:val="00F83E19"/>
    <w:rsid w:val="00F84A11"/>
    <w:rsid w:val="00F8500E"/>
    <w:rsid w:val="00F92814"/>
    <w:rsid w:val="00F9450C"/>
    <w:rsid w:val="00F969D5"/>
    <w:rsid w:val="00FA05C5"/>
    <w:rsid w:val="00FA2D00"/>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899"/>
    <w:pPr>
      <w:spacing w:after="200" w:line="276" w:lineRule="auto"/>
    </w:pPr>
    <w:rPr>
      <w:sz w:val="22"/>
      <w:szCs w:val="22"/>
      <w:lang w:eastAsia="en-US"/>
    </w:rPr>
  </w:style>
  <w:style w:type="paragraph" w:styleId="Titre1">
    <w:name w:val="heading 1"/>
    <w:basedOn w:val="Normal"/>
    <w:next w:val="Normal"/>
    <w:link w:val="Titre1Car"/>
    <w:qFormat/>
    <w:rsid w:val="005F15E5"/>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right="-853"/>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5F15E5"/>
    <w:pPr>
      <w:numPr>
        <w:ilvl w:val="1"/>
        <w:numId w:val="30"/>
      </w:numPr>
      <w:spacing w:before="120" w:after="0" w:line="240" w:lineRule="auto"/>
      <w:ind w:left="426" w:hanging="710"/>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30"/>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numPr>
        <w:ilvl w:val="3"/>
        <w:numId w:val="30"/>
      </w:numPr>
      <w:spacing w:before="240" w:after="60" w:line="240" w:lineRule="auto"/>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numPr>
        <w:ilvl w:val="4"/>
        <w:numId w:val="30"/>
      </w:num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30"/>
      </w:numPr>
      <w:spacing w:after="0" w:line="240" w:lineRule="auto"/>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30"/>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30"/>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30"/>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5F15E5"/>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5F15E5"/>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 w:id="2054113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A2FDB-EEBD-4755-A247-3AD0A2381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7</Pages>
  <Words>1318</Words>
  <Characters>7254</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30</cp:revision>
  <cp:lastPrinted>2025-03-25T10:23:00Z</cp:lastPrinted>
  <dcterms:created xsi:type="dcterms:W3CDTF">2024-08-14T13:19:00Z</dcterms:created>
  <dcterms:modified xsi:type="dcterms:W3CDTF">2025-03-25T10:27:00Z</dcterms:modified>
</cp:coreProperties>
</file>