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Marianne" w:hAnsi="Marianne"/>
        </w:rPr>
      </w:pPr>
    </w:p>
    <w:p>
      <w:pPr>
        <w:rPr>
          <w:rFonts w:ascii="Marianne" w:hAnsi="Marianne"/>
        </w:rPr>
      </w:pPr>
      <w:r>
        <w:rPr>
          <w:rFonts w:ascii="Marianne" w:hAnsi="Marianne"/>
          <w:noProof/>
          <w:sz w:val="20"/>
          <w:szCs w:val="20"/>
        </w:rPr>
        <w:drawing>
          <wp:anchor distT="0" distB="0" distL="114300" distR="114300" simplePos="0" relativeHeight="251659264" behindDoc="0" locked="0" layoutInCell="1" allowOverlap="1">
            <wp:simplePos x="0" y="0"/>
            <wp:positionH relativeFrom="column">
              <wp:posOffset>0</wp:posOffset>
            </wp:positionH>
            <wp:positionV relativeFrom="paragraph">
              <wp:posOffset>-635</wp:posOffset>
            </wp:positionV>
            <wp:extent cx="2534972" cy="1552383"/>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36208" cy="1553140"/>
                    </a:xfrm>
                    <a:prstGeom prst="rect">
                      <a:avLst/>
                    </a:prstGeom>
                    <a:noFill/>
                  </pic:spPr>
                </pic:pic>
              </a:graphicData>
            </a:graphic>
            <wp14:sizeRelH relativeFrom="page">
              <wp14:pctWidth>0</wp14:pctWidth>
            </wp14:sizeRelH>
            <wp14:sizeRelV relativeFrom="page">
              <wp14:pctHeight>0</wp14:pctHeight>
            </wp14:sizeRelV>
          </wp:anchor>
        </w:drawing>
      </w:r>
      <w:r>
        <w:rPr>
          <w:rFonts w:ascii="Marianne" w:hAnsi="Marianne"/>
        </w:rPr>
        <w:t xml:space="preserve"> </w:t>
      </w:r>
    </w:p>
    <w:p>
      <w:pPr>
        <w:jc w:val="center"/>
        <w:rPr>
          <w:rFonts w:ascii="Marianne" w:hAnsi="Marianne"/>
        </w:rPr>
      </w:pPr>
      <w:r>
        <w:rPr>
          <w:rFonts w:ascii="Marianne" w:hAnsi="Marianne"/>
          <w:noProof/>
        </w:rPr>
        <w:t xml:space="preserve"> </w:t>
      </w:r>
      <w:r>
        <w:rPr>
          <w:rFonts w:ascii="Marianne" w:hAnsi="Marianne"/>
        </w:rPr>
        <w:t xml:space="preserve"> </w:t>
      </w:r>
    </w:p>
    <w:p>
      <w:pPr>
        <w:pStyle w:val="ServiceInfoHeader"/>
        <w:rPr>
          <w:rFonts w:ascii="Marianne" w:hAnsi="Marianne"/>
        </w:rPr>
      </w:pPr>
      <w:r>
        <w:rPr>
          <w:rFonts w:ascii="Marianne" w:hAnsi="Marianne"/>
        </w:rPr>
        <w:tab/>
      </w:r>
      <w:r>
        <w:rPr>
          <w:rFonts w:ascii="Marianne" w:hAnsi="Marianne"/>
        </w:rPr>
        <w:tab/>
      </w:r>
      <w:r>
        <w:rPr>
          <w:rFonts w:ascii="Marianne" w:hAnsi="Marianne"/>
        </w:rPr>
        <w:tab/>
      </w:r>
      <w:proofErr w:type="spellStart"/>
      <w:r>
        <w:rPr>
          <w:rFonts w:ascii="Marianne" w:hAnsi="Marianne"/>
        </w:rPr>
        <w:t>Secrétariat</w:t>
      </w:r>
      <w:proofErr w:type="spellEnd"/>
    </w:p>
    <w:p>
      <w:pPr>
        <w:pStyle w:val="ServiceInfoHeader"/>
        <w:rPr>
          <w:rFonts w:ascii="Marianne" w:hAnsi="Marianne"/>
        </w:rPr>
      </w:pPr>
      <w:proofErr w:type="spellStart"/>
      <w:r>
        <w:rPr>
          <w:rFonts w:ascii="Marianne" w:hAnsi="Marianne"/>
        </w:rPr>
        <w:t>Général</w:t>
      </w:r>
      <w:proofErr w:type="spellEnd"/>
    </w:p>
    <w:p>
      <w:pPr>
        <w:pStyle w:val="ServiceInfoHeader"/>
        <w:rPr>
          <w:rFonts w:ascii="Marianne" w:hAnsi="Marianne"/>
        </w:rPr>
      </w:pPr>
    </w:p>
    <w:p>
      <w:pPr>
        <w:jc w:val="center"/>
        <w:rPr>
          <w:rFonts w:ascii="Marianne" w:hAnsi="Marianne" w:cs="Arial"/>
        </w:rPr>
      </w:pPr>
    </w:p>
    <w:p>
      <w:pPr>
        <w:rPr>
          <w:rFonts w:ascii="Marianne" w:hAnsi="Marianne" w:cs="Arial"/>
        </w:rPr>
      </w:pPr>
    </w:p>
    <w:p>
      <w:pPr>
        <w:suppressAutoHyphens/>
        <w:ind w:right="-87"/>
        <w:jc w:val="center"/>
        <w:rPr>
          <w:rFonts w:ascii="Marianne" w:hAnsi="Marianne"/>
          <w:b/>
          <w:bCs/>
          <w:sz w:val="22"/>
          <w:szCs w:val="36"/>
          <w:u w:val="single"/>
          <w:lang w:eastAsia="ar-SA"/>
        </w:rPr>
      </w:pPr>
    </w:p>
    <w:tbl>
      <w:tblPr>
        <w:tblW w:w="0" w:type="auto"/>
        <w:tblInd w:w="142" w:type="dxa"/>
        <w:tblLayout w:type="fixed"/>
        <w:tblLook w:val="04A0" w:firstRow="1" w:lastRow="0" w:firstColumn="1" w:lastColumn="0" w:noHBand="0" w:noVBand="1"/>
      </w:tblPr>
      <w:tblGrid>
        <w:gridCol w:w="10470"/>
      </w:tblGrid>
      <w:tr>
        <w:trPr>
          <w:trHeight w:hRule="exact" w:val="1064"/>
        </w:trPr>
        <w:tc>
          <w:tcPr>
            <w:tcW w:w="10470" w:type="dxa"/>
            <w:shd w:val="clear" w:color="666553" w:fill="666553"/>
            <w:tcMar>
              <w:top w:w="0" w:type="dxa"/>
              <w:left w:w="0" w:type="dxa"/>
              <w:bottom w:w="0" w:type="dxa"/>
              <w:right w:w="0" w:type="dxa"/>
            </w:tcMar>
            <w:vAlign w:val="center"/>
          </w:tcPr>
          <w:p>
            <w:pPr>
              <w:jc w:val="center"/>
              <w:rPr>
                <w:rFonts w:ascii="Marianne" w:hAnsi="Marianne"/>
                <w:sz w:val="32"/>
                <w:szCs w:val="32"/>
              </w:rPr>
            </w:pPr>
            <w:r>
              <w:rPr>
                <w:rFonts w:ascii="Marianne" w:eastAsia="Verdana" w:hAnsi="Marianne" w:cs="Arial"/>
                <w:b/>
                <w:color w:val="FFFFFF"/>
                <w:sz w:val="32"/>
                <w:szCs w:val="32"/>
              </w:rPr>
              <w:t>CADRE DE REPONSE DU MÉMOIRE TECHNIQUE</w:t>
            </w:r>
            <w:r>
              <w:rPr>
                <w:rFonts w:ascii="Marianne" w:hAnsi="Marianne"/>
                <w:sz w:val="32"/>
                <w:szCs w:val="32"/>
              </w:rPr>
              <w:t xml:space="preserve"> </w:t>
            </w:r>
          </w:p>
          <w:p>
            <w:pPr>
              <w:jc w:val="center"/>
              <w:rPr>
                <w:rFonts w:ascii="Marianne" w:hAnsi="Marianne" w:cs="Arial"/>
                <w:sz w:val="32"/>
                <w:szCs w:val="32"/>
              </w:rPr>
            </w:pPr>
            <w:r>
              <w:rPr>
                <w:rFonts w:ascii="Marianne" w:eastAsia="Verdana" w:hAnsi="Marianne" w:cs="Arial"/>
                <w:b/>
                <w:color w:val="FFFFFF"/>
                <w:sz w:val="32"/>
                <w:szCs w:val="32"/>
              </w:rPr>
              <w:t>ET ÉVALUATION DE L’OFFRE</w:t>
            </w:r>
          </w:p>
        </w:tc>
      </w:tr>
    </w:tbl>
    <w:p>
      <w:pPr>
        <w:jc w:val="center"/>
        <w:rPr>
          <w:rFonts w:ascii="Marianne" w:hAnsi="Marianne" w:cs="Arial"/>
          <w:i/>
          <w:sz w:val="28"/>
          <w:szCs w:val="28"/>
        </w:rPr>
      </w:pPr>
    </w:p>
    <w:p>
      <w:pPr>
        <w:jc w:val="center"/>
        <w:rPr>
          <w:rFonts w:ascii="Marianne" w:hAnsi="Marianne" w:cs="Arial"/>
          <w:i/>
          <w:sz w:val="28"/>
          <w:szCs w:val="28"/>
        </w:rPr>
      </w:pPr>
      <w:r>
        <w:rPr>
          <w:rFonts w:ascii="Marianne" w:hAnsi="Marianne" w:cs="Arial"/>
          <w:i/>
          <w:sz w:val="28"/>
          <w:szCs w:val="28"/>
        </w:rPr>
        <w:t>(Mémoire technique à remettre obligatoirement)</w:t>
      </w:r>
    </w:p>
    <w:p>
      <w:pPr>
        <w:jc w:val="center"/>
        <w:rPr>
          <w:rFonts w:ascii="Marianne" w:hAnsi="Marianne" w:cs="Arial"/>
          <w:caps/>
          <w:sz w:val="28"/>
        </w:rPr>
      </w:pPr>
    </w:p>
    <w:p>
      <w:pPr>
        <w:rPr>
          <w:rFonts w:ascii="Marianne" w:hAnsi="Marianne" w:cs="Arial"/>
        </w:rPr>
      </w:pPr>
    </w:p>
    <w:p>
      <w:pPr>
        <w:rPr>
          <w:rFonts w:ascii="Marianne" w:hAnsi="Marianne" w:cs="Arial"/>
        </w:rPr>
      </w:pPr>
    </w:p>
    <w:p>
      <w:pPr>
        <w:rPr>
          <w:rFonts w:ascii="Marianne" w:hAnsi="Marianne" w:cs="Arial"/>
        </w:rPr>
      </w:pPr>
    </w:p>
    <w:p>
      <w:pPr>
        <w:rPr>
          <w:rFonts w:ascii="Marianne" w:hAnsi="Marianne" w:cs="Arial"/>
        </w:rPr>
      </w:pPr>
    </w:p>
    <w:p>
      <w:pPr>
        <w:jc w:val="center"/>
        <w:rPr>
          <w:rFonts w:ascii="Marianne" w:hAnsi="Marianne" w:cs="Arial"/>
        </w:rPr>
      </w:pPr>
    </w:p>
    <w:tbl>
      <w:tblPr>
        <w:tblW w:w="10832" w:type="dxa"/>
        <w:tblBorders>
          <w:top w:val="single" w:sz="4" w:space="0" w:color="auto"/>
          <w:bottom w:val="single" w:sz="4" w:space="0" w:color="auto"/>
        </w:tblBorders>
        <w:tblLook w:val="04A0" w:firstRow="1" w:lastRow="0" w:firstColumn="1" w:lastColumn="0" w:noHBand="0" w:noVBand="1"/>
      </w:tblPr>
      <w:tblGrid>
        <w:gridCol w:w="10832"/>
      </w:tblGrid>
      <w:tr>
        <w:trPr>
          <w:trHeight w:val="1215"/>
        </w:trPr>
        <w:tc>
          <w:tcPr>
            <w:tcW w:w="10832" w:type="dxa"/>
            <w:shd w:val="clear" w:color="auto" w:fill="auto"/>
          </w:tcPr>
          <w:p>
            <w:pPr>
              <w:spacing w:after="120" w:line="276" w:lineRule="auto"/>
              <w:jc w:val="center"/>
              <w:rPr>
                <w:rFonts w:ascii="Marianne" w:eastAsia="Calibri" w:hAnsi="Marianne" w:cs="Arial"/>
                <w:b/>
                <w:sz w:val="28"/>
                <w:szCs w:val="22"/>
                <w:lang w:eastAsia="en-US"/>
              </w:rPr>
            </w:pPr>
            <w:r>
              <w:rPr>
                <w:rFonts w:ascii="Marianne" w:eastAsia="Calibri" w:hAnsi="Marianne" w:cs="Arial"/>
                <w:b/>
                <w:sz w:val="28"/>
                <w:szCs w:val="22"/>
                <w:lang w:eastAsia="en-US"/>
              </w:rPr>
              <w:t xml:space="preserve">Accord-cadre relatif à la réalisation d’actions de formations financières </w:t>
            </w:r>
          </w:p>
          <w:p>
            <w:pPr>
              <w:spacing w:before="120"/>
              <w:ind w:left="-142" w:right="-284"/>
              <w:jc w:val="center"/>
              <w:rPr>
                <w:rFonts w:ascii="Marianne" w:hAnsi="Marianne"/>
              </w:rPr>
            </w:pPr>
          </w:p>
        </w:tc>
      </w:tr>
    </w:tbl>
    <w:p>
      <w:pPr>
        <w:rPr>
          <w:rFonts w:ascii="Marianne" w:hAnsi="Marianne" w:cs="Arial"/>
        </w:rPr>
      </w:pPr>
    </w:p>
    <w:p>
      <w:pPr>
        <w:jc w:val="center"/>
        <w:rPr>
          <w:rFonts w:ascii="Marianne" w:hAnsi="Marianne" w:cs="Arial"/>
          <w:sz w:val="22"/>
          <w:szCs w:val="22"/>
        </w:rPr>
      </w:pPr>
    </w:p>
    <w:p>
      <w:pPr>
        <w:tabs>
          <w:tab w:val="left" w:pos="1134"/>
          <w:tab w:val="left" w:pos="3934"/>
          <w:tab w:val="left" w:pos="6747"/>
        </w:tabs>
        <w:ind w:left="708" w:hanging="708"/>
        <w:rPr>
          <w:rFonts w:ascii="Marianne" w:eastAsia="Calibri" w:hAnsi="Marianne" w:cs="Arial"/>
          <w:b/>
          <w:sz w:val="28"/>
          <w:szCs w:val="28"/>
          <w:lang w:eastAsia="en-US"/>
        </w:rPr>
      </w:pPr>
      <w:bookmarkStart w:id="0" w:name="_Hlk165273925"/>
      <w:r>
        <w:rPr>
          <w:rFonts w:ascii="Marianne" w:eastAsia="Calibri" w:hAnsi="Marianne" w:cs="Arial"/>
          <w:b/>
          <w:sz w:val="28"/>
          <w:szCs w:val="28"/>
          <w:lang w:eastAsia="en-US"/>
        </w:rPr>
        <w:t>Lot 1 : Actions de formation en analyse financière des entreprises</w:t>
      </w:r>
    </w:p>
    <w:p>
      <w:pPr>
        <w:tabs>
          <w:tab w:val="left" w:pos="1134"/>
          <w:tab w:val="left" w:pos="3934"/>
          <w:tab w:val="left" w:pos="6747"/>
        </w:tabs>
        <w:ind w:left="708" w:hanging="708"/>
        <w:rPr>
          <w:rFonts w:ascii="Marianne" w:hAnsi="Marianne" w:cs="Arial"/>
          <w:b/>
          <w:bCs/>
          <w:sz w:val="20"/>
          <w:szCs w:val="20"/>
        </w:rPr>
      </w:pPr>
    </w:p>
    <w:bookmarkEnd w:id="0"/>
    <w:p>
      <w:pPr>
        <w:pStyle w:val="Paragraphedeliste"/>
        <w:ind w:left="720"/>
        <w:rPr>
          <w:rFonts w:ascii="Marianne" w:eastAsia="Calibri" w:hAnsi="Marianne" w:cs="Arial"/>
          <w:b/>
          <w:sz w:val="20"/>
          <w:szCs w:val="20"/>
          <w:lang w:eastAsia="en-US"/>
        </w:rPr>
      </w:pPr>
    </w:p>
    <w:p>
      <w:pPr>
        <w:pStyle w:val="Paragraphedeliste"/>
        <w:ind w:left="720"/>
        <w:rPr>
          <w:rFonts w:ascii="Marianne" w:eastAsia="Calibri" w:hAnsi="Marianne" w:cs="Arial"/>
          <w:b/>
          <w:lang w:eastAsia="en-US"/>
        </w:rPr>
      </w:pPr>
    </w:p>
    <w:p>
      <w:pPr>
        <w:jc w:val="center"/>
        <w:rPr>
          <w:rFonts w:ascii="Marianne" w:hAnsi="Marianne" w:cs="Arial"/>
          <w:caps/>
          <w:sz w:val="20"/>
          <w:szCs w:val="20"/>
          <w:u w:val="single"/>
        </w:rPr>
      </w:pPr>
      <w:r>
        <w:rPr>
          <w:rFonts w:ascii="Marianne" w:hAnsi="Marianne" w:cs="Arial"/>
          <w:caps/>
          <w:sz w:val="20"/>
          <w:szCs w:val="20"/>
          <w:u w:val="single"/>
        </w:rPr>
        <w:t>EN CAS DE CANDIDATURES SUR PLUSIEURS LOTS, CHAQUE LOT DEVRA FAIRE L’OBJET D’UN CADRE D’UN MEMOIRE TECHNIQUE DISTINCT</w:t>
      </w:r>
    </w:p>
    <w:p>
      <w:pPr>
        <w:suppressAutoHyphens/>
        <w:snapToGrid w:val="0"/>
        <w:rPr>
          <w:rFonts w:ascii="Marianne" w:hAnsi="Marianne" w:cs="Arial"/>
        </w:rPr>
        <w:sectPr>
          <w:headerReference w:type="default" r:id="rId9"/>
          <w:footerReference w:type="default" r:id="rId10"/>
          <w:headerReference w:type="first" r:id="rId11"/>
          <w:footerReference w:type="first" r:id="rId12"/>
          <w:pgSz w:w="11906" w:h="16838"/>
          <w:pgMar w:top="719" w:right="567" w:bottom="1438" w:left="567" w:header="709" w:footer="709" w:gutter="0"/>
          <w:cols w:space="708"/>
        </w:sectPr>
      </w:pPr>
    </w:p>
    <w:p>
      <w:pPr>
        <w:shd w:val="clear" w:color="auto" w:fill="FFFFFF"/>
        <w:spacing w:after="120"/>
        <w:jc w:val="center"/>
        <w:rPr>
          <w:rFonts w:ascii="Marianne" w:hAnsi="Marianne" w:cs="Arial"/>
          <w:caps/>
          <w:sz w:val="22"/>
          <w:szCs w:val="22"/>
          <w:highlight w:val="yellow"/>
        </w:rPr>
      </w:pP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sz w:val="32"/>
          <w:szCs w:val="32"/>
        </w:rPr>
      </w:pP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caps/>
          <w:sz w:val="32"/>
          <w:szCs w:val="32"/>
        </w:rPr>
      </w:pPr>
      <w:r>
        <w:rPr>
          <w:rFonts w:ascii="Marianne" w:hAnsi="Marianne" w:cs="Arial"/>
          <w:b/>
          <w:caps/>
          <w:sz w:val="32"/>
          <w:szCs w:val="32"/>
        </w:rPr>
        <w:t>FICHE DE PRÉSENTATION DU CANDIDAT</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caps/>
          <w:sz w:val="32"/>
          <w:szCs w:val="32"/>
        </w:rPr>
      </w:pPr>
      <w:r>
        <w:rPr>
          <w:rFonts w:ascii="Marianne" w:hAnsi="Marianne" w:cs="Arial"/>
          <w:caps/>
          <w:sz w:val="32"/>
          <w:szCs w:val="32"/>
        </w:rPr>
        <w:t>(</w:t>
      </w:r>
      <w:r>
        <w:rPr>
          <w:rFonts w:ascii="Marianne" w:hAnsi="Marianne" w:cs="Arial"/>
          <w:i/>
          <w:sz w:val="32"/>
          <w:szCs w:val="32"/>
        </w:rPr>
        <w:t>À titre informatif</w:t>
      </w:r>
      <w:r>
        <w:rPr>
          <w:rFonts w:ascii="Marianne" w:hAnsi="Marianne" w:cs="Arial"/>
          <w:caps/>
          <w:sz w:val="32"/>
          <w:szCs w:val="32"/>
        </w:rPr>
        <w:t>)</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sz w:val="32"/>
          <w:szCs w:val="32"/>
        </w:rPr>
      </w:pPr>
    </w:p>
    <w:p>
      <w:pPr>
        <w:tabs>
          <w:tab w:val="left" w:pos="4820"/>
        </w:tabs>
        <w:jc w:val="center"/>
        <w:rPr>
          <w:rFonts w:ascii="Marianne" w:hAnsi="Marianne" w:cs="Arial"/>
          <w:b/>
          <w:sz w:val="28"/>
          <w:szCs w:val="28"/>
          <w:u w:val="single"/>
        </w:rPr>
      </w:pPr>
    </w:p>
    <w:p>
      <w:pPr>
        <w:numPr>
          <w:ilvl w:val="0"/>
          <w:numId w:val="1"/>
        </w:numPr>
        <w:spacing w:before="120" w:after="120" w:line="276" w:lineRule="auto"/>
        <w:rPr>
          <w:rFonts w:ascii="Marianne" w:eastAsia="Calibri" w:hAnsi="Marianne" w:cs="Arial"/>
          <w:b/>
          <w:sz w:val="28"/>
          <w:szCs w:val="28"/>
          <w:lang w:eastAsia="en-US"/>
        </w:rPr>
      </w:pPr>
      <w:r>
        <w:rPr>
          <w:rFonts w:ascii="Marianne" w:eastAsia="Calibri" w:hAnsi="Marianne" w:cs="Arial"/>
          <w:b/>
          <w:sz w:val="28"/>
          <w:szCs w:val="28"/>
          <w:lang w:eastAsia="en-US"/>
        </w:rPr>
        <w:t>Identification du candidat</w:t>
      </w:r>
      <w:r>
        <w:rPr>
          <w:rFonts w:ascii="Marianne" w:eastAsia="Calibri" w:hAnsi="Marianne" w:cs="Calibri"/>
          <w:b/>
          <w:sz w:val="28"/>
          <w:szCs w:val="28"/>
          <w:lang w:eastAsia="en-US"/>
        </w:rPr>
        <w:t> </w:t>
      </w:r>
      <w:r>
        <w:rPr>
          <w:rFonts w:ascii="Marianne" w:eastAsia="Calibri" w:hAnsi="Marianne" w:cs="Arial"/>
          <w:b/>
          <w:sz w:val="28"/>
          <w:szCs w:val="28"/>
          <w:lang w:eastAsia="en-US"/>
        </w:rPr>
        <w:t>:</w:t>
      </w:r>
    </w:p>
    <w:p>
      <w:pPr>
        <w:spacing w:before="120" w:after="120" w:line="276" w:lineRule="auto"/>
        <w:ind w:left="709"/>
        <w:rPr>
          <w:rFonts w:ascii="Marianne" w:eastAsia="Calibri" w:hAnsi="Marianne" w:cs="Arial"/>
          <w:i/>
          <w:sz w:val="28"/>
          <w:szCs w:val="28"/>
          <w:lang w:eastAsia="en-US"/>
        </w:rPr>
      </w:pPr>
      <w:r>
        <w:rPr>
          <w:rFonts w:ascii="Marianne" w:eastAsia="Calibri" w:hAnsi="Marianne" w:cs="Arial"/>
          <w:sz w:val="28"/>
          <w:szCs w:val="28"/>
          <w:lang w:eastAsia="en-US"/>
        </w:rPr>
        <w:t>(</w:t>
      </w:r>
      <w:r>
        <w:rPr>
          <w:rFonts w:ascii="Marianne" w:eastAsia="Calibri" w:hAnsi="Marianne" w:cs="Arial"/>
          <w:i/>
          <w:sz w:val="28"/>
          <w:szCs w:val="28"/>
          <w:lang w:eastAsia="en-US"/>
        </w:rPr>
        <w:t>Nom de la société)</w:t>
      </w:r>
    </w:p>
    <w:p>
      <w:pPr>
        <w:tabs>
          <w:tab w:val="left" w:leader="dot" w:pos="9072"/>
        </w:tabs>
        <w:ind w:left="709"/>
        <w:rPr>
          <w:rFonts w:ascii="Marianne" w:hAnsi="Marianne" w:cs="Arial"/>
          <w:sz w:val="28"/>
          <w:szCs w:val="28"/>
        </w:rPr>
      </w:pPr>
      <w:r>
        <w:rPr>
          <w:rFonts w:ascii="Marianne" w:hAnsi="Marianne" w:cs="Arial"/>
          <w:sz w:val="28"/>
          <w:szCs w:val="28"/>
        </w:rPr>
        <w:tab/>
      </w:r>
    </w:p>
    <w:p>
      <w:pPr>
        <w:tabs>
          <w:tab w:val="left" w:leader="dot" w:pos="9072"/>
        </w:tabs>
        <w:ind w:left="709"/>
        <w:rPr>
          <w:rFonts w:ascii="Marianne" w:hAnsi="Marianne" w:cs="Arial"/>
          <w:sz w:val="28"/>
          <w:szCs w:val="28"/>
        </w:rPr>
      </w:pPr>
    </w:p>
    <w:p>
      <w:pPr>
        <w:tabs>
          <w:tab w:val="left" w:leader="dot" w:pos="9072"/>
        </w:tabs>
        <w:ind w:left="709"/>
        <w:rPr>
          <w:rFonts w:ascii="Marianne" w:hAnsi="Marianne" w:cs="Arial"/>
          <w:sz w:val="28"/>
          <w:szCs w:val="28"/>
        </w:rPr>
      </w:pPr>
    </w:p>
    <w:p>
      <w:pPr>
        <w:numPr>
          <w:ilvl w:val="0"/>
          <w:numId w:val="1"/>
        </w:numPr>
        <w:spacing w:before="120" w:after="120" w:line="276" w:lineRule="auto"/>
        <w:jc w:val="both"/>
        <w:rPr>
          <w:rFonts w:ascii="Marianne" w:eastAsia="Calibri" w:hAnsi="Marianne" w:cs="Arial"/>
          <w:b/>
          <w:sz w:val="28"/>
          <w:szCs w:val="28"/>
          <w:lang w:eastAsia="en-US"/>
        </w:rPr>
      </w:pPr>
      <w:r>
        <w:rPr>
          <w:rFonts w:ascii="Marianne" w:eastAsia="Calibri" w:hAnsi="Marianne" w:cs="Arial"/>
          <w:b/>
          <w:sz w:val="28"/>
          <w:szCs w:val="28"/>
          <w:lang w:eastAsia="en-US"/>
        </w:rPr>
        <w:t>Adresse de la société, des locaux administratifs</w:t>
      </w:r>
      <w:r>
        <w:rPr>
          <w:rFonts w:ascii="Marianne" w:eastAsia="Calibri" w:hAnsi="Marianne" w:cs="Calibri"/>
          <w:b/>
          <w:sz w:val="28"/>
          <w:szCs w:val="28"/>
          <w:lang w:eastAsia="en-US"/>
        </w:rPr>
        <w:t> </w:t>
      </w:r>
      <w:r>
        <w:rPr>
          <w:rFonts w:ascii="Marianne" w:eastAsia="Calibri" w:hAnsi="Marianne" w:cs="Arial"/>
          <w:b/>
          <w:sz w:val="28"/>
          <w:szCs w:val="28"/>
          <w:lang w:eastAsia="en-US"/>
        </w:rPr>
        <w:t>:</w:t>
      </w:r>
    </w:p>
    <w:p>
      <w:pPr>
        <w:tabs>
          <w:tab w:val="left" w:leader="dot" w:pos="9072"/>
        </w:tabs>
        <w:ind w:left="709"/>
        <w:rPr>
          <w:rFonts w:ascii="Marianne" w:hAnsi="Marianne" w:cs="Arial"/>
          <w:sz w:val="28"/>
          <w:szCs w:val="28"/>
        </w:rPr>
      </w:pP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hAnsi="Marianne" w:cs="Arial"/>
          <w:sz w:val="28"/>
          <w:szCs w:val="28"/>
        </w:rPr>
        <w:tab/>
      </w:r>
    </w:p>
    <w:p>
      <w:pPr>
        <w:tabs>
          <w:tab w:val="left" w:leader="dot" w:pos="9072"/>
        </w:tabs>
        <w:ind w:left="709"/>
        <w:rPr>
          <w:rFonts w:ascii="Marianne" w:hAnsi="Marianne" w:cs="Arial"/>
          <w:sz w:val="28"/>
          <w:szCs w:val="28"/>
        </w:rPr>
      </w:pPr>
    </w:p>
    <w:p>
      <w:pPr>
        <w:tabs>
          <w:tab w:val="left" w:leader="dot" w:pos="9072"/>
        </w:tabs>
        <w:ind w:left="709"/>
        <w:rPr>
          <w:rFonts w:ascii="Marianne" w:hAnsi="Marianne" w:cs="Arial"/>
          <w:sz w:val="28"/>
          <w:szCs w:val="28"/>
        </w:rPr>
      </w:pPr>
    </w:p>
    <w:p>
      <w:pPr>
        <w:numPr>
          <w:ilvl w:val="0"/>
          <w:numId w:val="1"/>
        </w:numPr>
        <w:tabs>
          <w:tab w:val="num" w:pos="709"/>
        </w:tabs>
        <w:spacing w:before="120" w:after="120" w:line="276" w:lineRule="auto"/>
        <w:jc w:val="both"/>
        <w:rPr>
          <w:rFonts w:ascii="Marianne" w:eastAsia="Calibri" w:hAnsi="Marianne" w:cs="Arial"/>
          <w:b/>
          <w:sz w:val="28"/>
          <w:szCs w:val="28"/>
          <w:lang w:eastAsia="en-US"/>
        </w:rPr>
      </w:pPr>
      <w:r>
        <w:rPr>
          <w:rFonts w:ascii="Marianne" w:eastAsia="Calibri" w:hAnsi="Marianne" w:cs="Arial"/>
          <w:b/>
          <w:sz w:val="28"/>
          <w:szCs w:val="28"/>
          <w:lang w:eastAsia="en-US"/>
        </w:rPr>
        <w:t>Correspondant permanent du suivi des relations avec le ministère</w:t>
      </w:r>
      <w:r>
        <w:rPr>
          <w:rFonts w:ascii="Marianne" w:eastAsia="Calibri" w:hAnsi="Marianne" w:cs="Calibri"/>
          <w:b/>
          <w:sz w:val="28"/>
          <w:szCs w:val="28"/>
          <w:lang w:eastAsia="en-US"/>
        </w:rPr>
        <w:t> </w:t>
      </w:r>
      <w:r>
        <w:rPr>
          <w:rFonts w:ascii="Marianne" w:eastAsia="Calibri" w:hAnsi="Marianne" w:cs="Arial"/>
          <w:b/>
          <w:sz w:val="28"/>
          <w:szCs w:val="28"/>
          <w:lang w:eastAsia="en-US"/>
        </w:rPr>
        <w:t>:</w:t>
      </w:r>
    </w:p>
    <w:p>
      <w:pPr>
        <w:tabs>
          <w:tab w:val="left" w:leader="dot" w:pos="9072"/>
        </w:tabs>
        <w:ind w:left="709"/>
        <w:rPr>
          <w:rFonts w:ascii="Marianne" w:hAnsi="Marianne" w:cs="Arial"/>
          <w:sz w:val="28"/>
          <w:szCs w:val="28"/>
        </w:rPr>
      </w:pPr>
      <w:r>
        <w:rPr>
          <w:rFonts w:ascii="Marianne" w:eastAsia="Calibri" w:hAnsi="Marianne" w:cs="Arial"/>
          <w:sz w:val="28"/>
          <w:szCs w:val="28"/>
        </w:rPr>
        <w:t>Nom</w:t>
      </w:r>
      <w:r>
        <w:rPr>
          <w:rFonts w:ascii="Marianne" w:eastAsia="Calibri" w:hAnsi="Marianne" w:cs="Calibri"/>
          <w:sz w:val="28"/>
          <w:szCs w:val="28"/>
        </w:rPr>
        <w:t> </w:t>
      </w:r>
      <w:r>
        <w:rPr>
          <w:rFonts w:ascii="Marianne" w:eastAsia="Calibri"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eastAsia="Calibri" w:hAnsi="Marianne" w:cs="Arial"/>
          <w:sz w:val="28"/>
          <w:szCs w:val="28"/>
        </w:rPr>
        <w:t>Fonction</w:t>
      </w:r>
      <w:r>
        <w:rPr>
          <w:rFonts w:ascii="Marianne" w:eastAsia="Calibri" w:hAnsi="Marianne" w:cs="Calibri"/>
          <w:sz w:val="28"/>
          <w:szCs w:val="28"/>
        </w:rPr>
        <w:t> </w:t>
      </w:r>
      <w:r>
        <w:rPr>
          <w:rFonts w:ascii="Marianne" w:eastAsia="Calibri" w:hAnsi="Marianne" w:cs="Arial"/>
          <w:sz w:val="28"/>
          <w:szCs w:val="28"/>
        </w:rPr>
        <w:t>:</w:t>
      </w:r>
      <w:r>
        <w:rPr>
          <w:rFonts w:ascii="Marianne"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eastAsia="Calibri" w:hAnsi="Marianne" w:cs="Arial"/>
          <w:sz w:val="28"/>
          <w:szCs w:val="28"/>
        </w:rPr>
        <w:t>Tel.</w:t>
      </w:r>
      <w:r>
        <w:rPr>
          <w:rFonts w:ascii="Marianne" w:eastAsia="Calibri" w:hAnsi="Marianne" w:cs="Calibri"/>
          <w:sz w:val="28"/>
          <w:szCs w:val="28"/>
        </w:rPr>
        <w:t> </w:t>
      </w:r>
      <w:r>
        <w:rPr>
          <w:rFonts w:ascii="Marianne" w:eastAsia="Calibri"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eastAsia="Calibri" w:hAnsi="Marianne" w:cs="Arial"/>
          <w:sz w:val="28"/>
          <w:szCs w:val="28"/>
        </w:rPr>
        <w:t>Mobile</w:t>
      </w:r>
      <w:r>
        <w:rPr>
          <w:rFonts w:ascii="Marianne" w:eastAsia="Calibri" w:hAnsi="Marianne" w:cs="Calibri"/>
          <w:sz w:val="28"/>
          <w:szCs w:val="28"/>
        </w:rPr>
        <w:t> </w:t>
      </w:r>
      <w:r>
        <w:rPr>
          <w:rFonts w:ascii="Marianne" w:eastAsia="Calibri" w:hAnsi="Marianne" w:cs="Arial"/>
          <w:sz w:val="28"/>
          <w:szCs w:val="28"/>
        </w:rPr>
        <w:t>:</w:t>
      </w:r>
      <w:r>
        <w:rPr>
          <w:rFonts w:ascii="Marianne"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eastAsia="Calibri" w:hAnsi="Marianne" w:cs="Arial"/>
          <w:sz w:val="28"/>
          <w:szCs w:val="28"/>
        </w:rPr>
        <w:t>E-mail</w:t>
      </w:r>
      <w:r>
        <w:rPr>
          <w:rFonts w:ascii="Marianne" w:eastAsia="Calibri" w:hAnsi="Marianne" w:cs="Calibri"/>
          <w:sz w:val="28"/>
          <w:szCs w:val="28"/>
        </w:rPr>
        <w:t> </w:t>
      </w:r>
      <w:r>
        <w:rPr>
          <w:rFonts w:ascii="Marianne" w:eastAsia="Calibri" w:hAnsi="Marianne" w:cs="Arial"/>
          <w:sz w:val="28"/>
          <w:szCs w:val="28"/>
        </w:rPr>
        <w:t>:</w:t>
      </w:r>
      <w:r>
        <w:rPr>
          <w:rFonts w:ascii="Marianne"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p>
    <w:p>
      <w:pPr>
        <w:tabs>
          <w:tab w:val="left" w:leader="dot" w:pos="9072"/>
        </w:tabs>
        <w:ind w:left="709"/>
        <w:rPr>
          <w:rFonts w:ascii="Marianne" w:hAnsi="Marianne" w:cs="Arial"/>
          <w:sz w:val="28"/>
          <w:szCs w:val="28"/>
        </w:rPr>
      </w:pPr>
    </w:p>
    <w:p>
      <w:pPr>
        <w:numPr>
          <w:ilvl w:val="0"/>
          <w:numId w:val="2"/>
        </w:numPr>
        <w:spacing w:before="120" w:after="120" w:line="276" w:lineRule="auto"/>
        <w:contextualSpacing/>
        <w:jc w:val="both"/>
        <w:rPr>
          <w:rFonts w:ascii="Marianne" w:eastAsia="Calibri" w:hAnsi="Marianne" w:cs="Arial"/>
          <w:lang w:eastAsia="en-US"/>
        </w:rPr>
      </w:pPr>
      <w:r>
        <w:rPr>
          <w:rFonts w:ascii="Marianne" w:eastAsia="Calibri" w:hAnsi="Marianne" w:cs="Arial"/>
          <w:b/>
          <w:lang w:eastAsia="en-US"/>
        </w:rPr>
        <w:t>PME</w:t>
      </w:r>
      <w:r>
        <w:rPr>
          <w:rFonts w:ascii="Marianne" w:eastAsia="Calibri" w:hAnsi="Marianne" w:cs="Calibri"/>
          <w:lang w:eastAsia="en-US"/>
        </w:rPr>
        <w:t> </w:t>
      </w:r>
      <w:r>
        <w:rPr>
          <w:rFonts w:ascii="Marianne" w:eastAsia="Calibri" w:hAnsi="Marianne" w:cs="Arial"/>
          <w:lang w:eastAsia="en-US"/>
        </w:rPr>
        <w:t xml:space="preserve">: </w:t>
      </w:r>
      <w:r>
        <w:rPr>
          <w:rFonts w:ascii="Marianne" w:eastAsia="Calibri" w:hAnsi="Marianne" w:cs="Arial"/>
          <w:lang w:eastAsia="en-US"/>
        </w:rPr>
        <w:tab/>
      </w:r>
      <w:r>
        <w:rPr>
          <w:rFonts w:ascii="Marianne" w:eastAsia="Calibri" w:hAnsi="Marianne" w:cs="Arial"/>
          <w:lang w:eastAsia="en-US"/>
        </w:rPr>
        <w:tab/>
      </w:r>
      <w:r>
        <w:rPr>
          <w:rFonts w:ascii="Marianne" w:eastAsia="Calibri" w:hAnsi="Marianne" w:cs="Arial"/>
          <w:lang w:eastAsia="en-US"/>
        </w:rPr>
        <w:tab/>
        <w:t>OUI</w:t>
      </w:r>
      <w:r>
        <w:rPr>
          <w:rFonts w:ascii="Marianne" w:eastAsia="Calibri" w:hAnsi="Marianne" w:cs="Arial"/>
          <w:lang w:eastAsia="en-US"/>
        </w:rPr>
        <w:tab/>
      </w:r>
      <w:r>
        <w:rPr>
          <w:rFonts w:ascii="Marianne" w:eastAsia="Calibri" w:hAnsi="Marianne" w:cs="Arial"/>
          <w:lang w:eastAsia="en-US"/>
        </w:rPr>
        <w:fldChar w:fldCharType="begin">
          <w:ffData>
            <w:name w:val=""/>
            <w:enabled/>
            <w:calcOnExit w:val="0"/>
            <w:checkBox>
              <w:size w:val="20"/>
              <w:default w:val="0"/>
            </w:checkBox>
          </w:ffData>
        </w:fldChar>
      </w:r>
      <w:r>
        <w:rPr>
          <w:rFonts w:ascii="Marianne" w:eastAsia="Calibri" w:hAnsi="Marianne" w:cs="Arial"/>
          <w:lang w:eastAsia="en-US"/>
        </w:rPr>
        <w:instrText xml:space="preserve"> FORMCHECKBOX </w:instrText>
      </w:r>
      <w:r>
        <w:rPr>
          <w:rFonts w:ascii="Marianne" w:eastAsia="Calibri" w:hAnsi="Marianne" w:cs="Arial"/>
          <w:lang w:eastAsia="en-US"/>
        </w:rPr>
      </w:r>
      <w:r>
        <w:rPr>
          <w:rFonts w:ascii="Marianne" w:eastAsia="Calibri" w:hAnsi="Marianne" w:cs="Arial"/>
          <w:lang w:eastAsia="en-US"/>
        </w:rPr>
        <w:fldChar w:fldCharType="separate"/>
      </w:r>
      <w:r>
        <w:rPr>
          <w:rFonts w:ascii="Marianne" w:eastAsia="Calibri" w:hAnsi="Marianne" w:cs="Arial"/>
          <w:lang w:eastAsia="en-US"/>
        </w:rPr>
        <w:fldChar w:fldCharType="end"/>
      </w:r>
      <w:r>
        <w:rPr>
          <w:rFonts w:ascii="Marianne" w:eastAsia="Calibri" w:hAnsi="Marianne" w:cs="Arial"/>
          <w:lang w:eastAsia="en-US"/>
        </w:rPr>
        <w:tab/>
      </w:r>
      <w:r>
        <w:rPr>
          <w:rFonts w:ascii="Marianne" w:eastAsia="Calibri" w:hAnsi="Marianne" w:cs="Arial"/>
          <w:lang w:eastAsia="en-US"/>
        </w:rPr>
        <w:tab/>
      </w:r>
      <w:r>
        <w:rPr>
          <w:rFonts w:ascii="Marianne" w:eastAsia="Calibri" w:hAnsi="Marianne" w:cs="Arial"/>
          <w:lang w:eastAsia="en-US"/>
        </w:rPr>
        <w:tab/>
      </w:r>
      <w:r>
        <w:rPr>
          <w:rFonts w:ascii="Marianne" w:eastAsia="Calibri" w:hAnsi="Marianne" w:cs="Arial"/>
          <w:lang w:eastAsia="en-US"/>
        </w:rPr>
        <w:tab/>
        <w:t xml:space="preserve">NON </w:t>
      </w:r>
      <w:r>
        <w:rPr>
          <w:rFonts w:ascii="Marianne" w:eastAsia="Calibri" w:hAnsi="Marianne" w:cs="Arial"/>
          <w:lang w:eastAsia="en-US"/>
        </w:rPr>
        <w:tab/>
      </w:r>
      <w:r>
        <w:rPr>
          <w:rFonts w:ascii="Marianne" w:eastAsia="Calibri" w:hAnsi="Marianne" w:cs="Arial"/>
          <w:lang w:eastAsia="en-US"/>
        </w:rPr>
        <w:fldChar w:fldCharType="begin">
          <w:ffData>
            <w:name w:val=""/>
            <w:enabled/>
            <w:calcOnExit w:val="0"/>
            <w:checkBox>
              <w:size w:val="20"/>
              <w:default w:val="0"/>
            </w:checkBox>
          </w:ffData>
        </w:fldChar>
      </w:r>
      <w:r>
        <w:rPr>
          <w:rFonts w:ascii="Marianne" w:eastAsia="Calibri" w:hAnsi="Marianne" w:cs="Arial"/>
          <w:lang w:eastAsia="en-US"/>
        </w:rPr>
        <w:instrText xml:space="preserve"> FORMCHECKBOX </w:instrText>
      </w:r>
      <w:r>
        <w:rPr>
          <w:rFonts w:ascii="Marianne" w:eastAsia="Calibri" w:hAnsi="Marianne" w:cs="Arial"/>
          <w:lang w:eastAsia="en-US"/>
        </w:rPr>
      </w:r>
      <w:r>
        <w:rPr>
          <w:rFonts w:ascii="Marianne" w:eastAsia="Calibri" w:hAnsi="Marianne" w:cs="Arial"/>
          <w:lang w:eastAsia="en-US"/>
        </w:rPr>
        <w:fldChar w:fldCharType="separate"/>
      </w:r>
      <w:r>
        <w:rPr>
          <w:rFonts w:ascii="Marianne" w:eastAsia="Calibri" w:hAnsi="Marianne" w:cs="Arial"/>
          <w:lang w:eastAsia="en-US"/>
        </w:rPr>
        <w:fldChar w:fldCharType="end"/>
      </w:r>
    </w:p>
    <w:p>
      <w:pPr>
        <w:numPr>
          <w:ilvl w:val="0"/>
          <w:numId w:val="2"/>
        </w:numPr>
        <w:spacing w:before="120" w:after="120" w:line="276" w:lineRule="auto"/>
        <w:contextualSpacing/>
        <w:jc w:val="both"/>
        <w:rPr>
          <w:rFonts w:ascii="Marianne" w:eastAsia="Calibri" w:hAnsi="Marianne" w:cs="Arial"/>
          <w:b/>
          <w:sz w:val="28"/>
          <w:szCs w:val="28"/>
          <w:lang w:eastAsia="en-US"/>
        </w:rPr>
      </w:pPr>
      <w:r>
        <w:rPr>
          <w:rFonts w:ascii="Marianne" w:eastAsia="Calibri" w:hAnsi="Marianne" w:cs="Arial"/>
          <w:b/>
          <w:sz w:val="28"/>
          <w:szCs w:val="28"/>
          <w:lang w:eastAsia="en-US"/>
        </w:rPr>
        <w:br w:type="page"/>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sz w:val="32"/>
          <w:szCs w:val="32"/>
        </w:rPr>
      </w:pP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caps/>
          <w:sz w:val="32"/>
          <w:szCs w:val="32"/>
        </w:rPr>
      </w:pPr>
      <w:r>
        <w:rPr>
          <w:rFonts w:ascii="Marianne" w:hAnsi="Marianne" w:cs="Arial"/>
          <w:b/>
          <w:caps/>
          <w:sz w:val="32"/>
          <w:szCs w:val="32"/>
        </w:rPr>
        <w:t xml:space="preserve">PRINCIPE DU CADRE </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caps/>
          <w:sz w:val="32"/>
          <w:szCs w:val="32"/>
        </w:rPr>
      </w:pPr>
      <w:r>
        <w:rPr>
          <w:rFonts w:ascii="Marianne" w:hAnsi="Marianne" w:cs="Arial"/>
          <w:b/>
          <w:caps/>
          <w:sz w:val="32"/>
          <w:szCs w:val="32"/>
        </w:rPr>
        <w:t>ET ÉlÉments du mÉmoire technique</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sz w:val="32"/>
          <w:szCs w:val="32"/>
        </w:rPr>
      </w:pPr>
    </w:p>
    <w:p>
      <w:pPr>
        <w:jc w:val="both"/>
        <w:rPr>
          <w:rFonts w:ascii="Marianne" w:hAnsi="Marianne" w:cs="Arial"/>
        </w:rPr>
      </w:pPr>
    </w:p>
    <w:p>
      <w:pPr>
        <w:pStyle w:val="Corpsdetexte"/>
        <w:spacing w:before="120" w:after="120"/>
        <w:jc w:val="both"/>
        <w:rPr>
          <w:rFonts w:ascii="Marianne" w:hAnsi="Marianne"/>
          <w:b w:val="0"/>
          <w:caps w:val="0"/>
          <w:sz w:val="24"/>
        </w:rPr>
      </w:pPr>
      <w:r>
        <w:rPr>
          <w:rFonts w:ascii="Marianne" w:hAnsi="Marianne"/>
          <w:b w:val="0"/>
          <w:caps w:val="0"/>
          <w:sz w:val="24"/>
        </w:rPr>
        <w:t xml:space="preserve">Le candidat devra remettre un mémoire technique précisant les dispositifs qu’il se propose d'adopter pour l'exécution des prestations et </w:t>
      </w:r>
      <w:r>
        <w:rPr>
          <w:rFonts w:ascii="Marianne" w:hAnsi="Marianne"/>
          <w:caps w:val="0"/>
          <w:sz w:val="24"/>
        </w:rPr>
        <w:t>comprenant obligatoirement, et a minima, les éléments ci-après énoncés</w:t>
      </w:r>
      <w:r>
        <w:rPr>
          <w:rFonts w:ascii="Marianne" w:hAnsi="Marianne"/>
          <w:b w:val="0"/>
          <w:caps w:val="0"/>
          <w:sz w:val="24"/>
        </w:rPr>
        <w:t xml:space="preserve"> : toutes les rubriques doivent </w:t>
      </w:r>
      <w:r>
        <w:rPr>
          <w:rFonts w:ascii="Marianne" w:hAnsi="Marianne" w:cs="Marianne"/>
          <w:b w:val="0"/>
          <w:caps w:val="0"/>
          <w:sz w:val="24"/>
        </w:rPr>
        <w:t>ê</w:t>
      </w:r>
      <w:r>
        <w:rPr>
          <w:rFonts w:ascii="Marianne" w:hAnsi="Marianne"/>
          <w:b w:val="0"/>
          <w:caps w:val="0"/>
          <w:sz w:val="24"/>
        </w:rPr>
        <w:t>tre renseign</w:t>
      </w:r>
      <w:r>
        <w:rPr>
          <w:rFonts w:ascii="Marianne" w:hAnsi="Marianne" w:cs="Marianne"/>
          <w:b w:val="0"/>
          <w:caps w:val="0"/>
          <w:sz w:val="24"/>
        </w:rPr>
        <w:t>é</w:t>
      </w:r>
      <w:r>
        <w:rPr>
          <w:rFonts w:ascii="Marianne" w:hAnsi="Marianne"/>
          <w:b w:val="0"/>
          <w:caps w:val="0"/>
          <w:sz w:val="24"/>
        </w:rPr>
        <w:t>es par le candidat.</w:t>
      </w:r>
    </w:p>
    <w:p>
      <w:pPr>
        <w:pStyle w:val="Corpsdetexte"/>
        <w:spacing w:before="120" w:after="120"/>
        <w:jc w:val="both"/>
        <w:rPr>
          <w:rFonts w:ascii="Marianne" w:hAnsi="Marianne"/>
          <w:b w:val="0"/>
          <w:caps w:val="0"/>
          <w:sz w:val="24"/>
        </w:rPr>
      </w:pPr>
      <w:r>
        <w:rPr>
          <w:rFonts w:ascii="Marianne" w:hAnsi="Marianne"/>
          <w:b w:val="0"/>
          <w:caps w:val="0"/>
          <w:sz w:val="24"/>
        </w:rPr>
        <w:t>Ce mémoire servira au jugement des offres.</w:t>
      </w:r>
    </w:p>
    <w:p>
      <w:pPr>
        <w:pStyle w:val="Corpsdetexte"/>
        <w:spacing w:before="120" w:after="120"/>
        <w:jc w:val="both"/>
        <w:rPr>
          <w:rFonts w:ascii="Marianne" w:hAnsi="Marianne"/>
          <w:b w:val="0"/>
          <w:caps w:val="0"/>
          <w:sz w:val="24"/>
        </w:rPr>
      </w:pPr>
    </w:p>
    <w:p>
      <w:pPr>
        <w:pStyle w:val="Corpsdetexte"/>
        <w:spacing w:before="120" w:after="120"/>
        <w:jc w:val="left"/>
        <w:rPr>
          <w:rFonts w:ascii="Marianne" w:hAnsi="Marianne"/>
          <w:bCs w:val="0"/>
          <w:sz w:val="20"/>
          <w:szCs w:val="20"/>
          <w:highlight w:val="yellow"/>
        </w:rPr>
      </w:pPr>
      <w:r>
        <w:rPr>
          <w:rFonts w:ascii="Marianne" w:hAnsi="Marianne"/>
          <w:bCs w:val="0"/>
          <w:sz w:val="20"/>
          <w:szCs w:val="20"/>
          <w:highlight w:val="yellow"/>
        </w:rPr>
        <w:br w:type="page"/>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caps/>
          <w:sz w:val="32"/>
          <w:szCs w:val="32"/>
        </w:rPr>
      </w:pPr>
      <w:bookmarkStart w:id="1" w:name="_Hlk150778260"/>
      <w:bookmarkStart w:id="2" w:name="_Hlk152162068"/>
      <w:r>
        <w:rPr>
          <w:rFonts w:ascii="Marianne" w:hAnsi="Marianne" w:cs="Arial"/>
          <w:b/>
          <w:caps/>
          <w:sz w:val="32"/>
          <w:szCs w:val="32"/>
        </w:rPr>
        <w:lastRenderedPageBreak/>
        <w:t>Méthodes de notation</w:t>
      </w:r>
    </w:p>
    <w:p>
      <w:pPr>
        <w:pStyle w:val="Standard"/>
        <w:spacing w:after="240"/>
        <w:jc w:val="center"/>
        <w:rPr>
          <w:rFonts w:ascii="Marianne" w:eastAsia="Times New Roman" w:hAnsi="Marianne" w:cs="Arial"/>
          <w:b/>
          <w:kern w:val="0"/>
          <w:sz w:val="22"/>
          <w:szCs w:val="22"/>
          <w:u w:val="single"/>
          <w:lang w:eastAsia="fr-FR" w:bidi="ar-SA"/>
        </w:rPr>
      </w:pPr>
      <w:r>
        <w:rPr>
          <w:rFonts w:ascii="Marianne" w:eastAsia="Times New Roman" w:hAnsi="Marianne" w:cs="Arial"/>
          <w:b/>
          <w:kern w:val="0"/>
          <w:sz w:val="22"/>
          <w:szCs w:val="22"/>
          <w:u w:val="single"/>
          <w:lang w:eastAsia="fr-FR" w:bidi="ar-SA"/>
        </w:rPr>
        <w:t xml:space="preserve">Méthode de notation du critère 1 (prix 40%) </w:t>
      </w:r>
    </w:p>
    <w:p>
      <w:pPr>
        <w:spacing w:before="113"/>
        <w:jc w:val="both"/>
        <w:rPr>
          <w:rFonts w:ascii="Marianne" w:hAnsi="Marianne" w:cs="Arial"/>
          <w:bCs/>
          <w:sz w:val="20"/>
          <w:szCs w:val="20"/>
        </w:rPr>
      </w:pPr>
      <w:r>
        <w:rPr>
          <w:rFonts w:ascii="Marianne" w:hAnsi="Marianne" w:cs="Arial"/>
          <w:bCs/>
          <w:sz w:val="20"/>
          <w:szCs w:val="20"/>
        </w:rPr>
        <w:t>Note = (prix le plus bas/prix de l'offre examinée) x 10</w:t>
      </w:r>
    </w:p>
    <w:p>
      <w:pPr>
        <w:spacing w:before="113"/>
        <w:jc w:val="both"/>
        <w:rPr>
          <w:rFonts w:ascii="Marianne" w:hAnsi="Marianne" w:cs="Arial"/>
          <w:bCs/>
          <w:sz w:val="20"/>
          <w:szCs w:val="20"/>
        </w:rPr>
      </w:pPr>
      <w:r>
        <w:rPr>
          <w:rFonts w:ascii="Marianne" w:hAnsi="Marianne" w:cs="Arial"/>
          <w:bCs/>
          <w:sz w:val="20"/>
          <w:szCs w:val="20"/>
        </w:rPr>
        <w:t>Le coût des prestations commandées est calculé à partir d’une simulation (interne non communiquable) sur la base des prix unitaires TTC issus de l’annexe financière remise par le candidat.</w:t>
      </w:r>
    </w:p>
    <w:p>
      <w:pPr>
        <w:jc w:val="both"/>
        <w:rPr>
          <w:rFonts w:ascii="Marianne" w:hAnsi="Marianne" w:cs="Arial"/>
          <w:bCs/>
          <w:sz w:val="22"/>
          <w:szCs w:val="22"/>
        </w:rPr>
      </w:pPr>
    </w:p>
    <w:p>
      <w:pPr>
        <w:pStyle w:val="Standard"/>
        <w:spacing w:after="240"/>
        <w:jc w:val="center"/>
        <w:rPr>
          <w:rFonts w:ascii="Marianne" w:eastAsia="Times New Roman" w:hAnsi="Marianne" w:cs="Arial"/>
          <w:b/>
          <w:kern w:val="0"/>
          <w:sz w:val="22"/>
          <w:szCs w:val="22"/>
          <w:u w:val="single"/>
          <w:lang w:eastAsia="fr-FR" w:bidi="ar-SA"/>
        </w:rPr>
      </w:pPr>
      <w:r>
        <w:rPr>
          <w:rFonts w:ascii="Marianne" w:eastAsia="Times New Roman" w:hAnsi="Marianne" w:cs="Arial"/>
          <w:b/>
          <w:kern w:val="0"/>
          <w:sz w:val="22"/>
          <w:szCs w:val="22"/>
          <w:u w:val="single"/>
          <w:lang w:eastAsia="fr-FR" w:bidi="ar-SA"/>
        </w:rPr>
        <w:t>Méthode de notation du critère 2 (valeur technique 50</w:t>
      </w:r>
      <w:r>
        <w:rPr>
          <w:rFonts w:ascii="Marianne" w:eastAsia="Times New Roman" w:hAnsi="Marianne" w:cs="Arial"/>
          <w:b/>
          <w:color w:val="000000" w:themeColor="text1"/>
          <w:kern w:val="0"/>
          <w:sz w:val="22"/>
          <w:szCs w:val="22"/>
          <w:u w:val="single"/>
          <w:lang w:eastAsia="fr-FR" w:bidi="ar-SA"/>
        </w:rPr>
        <w:t>%)</w:t>
      </w:r>
    </w:p>
    <w:p>
      <w:pPr>
        <w:pStyle w:val="Paragraphedeliste"/>
        <w:ind w:left="0"/>
        <w:rPr>
          <w:rFonts w:ascii="Marianne" w:hAnsi="Marianne" w:cs="Arial"/>
          <w:bCs/>
          <w:sz w:val="20"/>
          <w:szCs w:val="20"/>
        </w:rPr>
      </w:pPr>
      <w:bookmarkStart w:id="3" w:name="_Hlk153208500"/>
      <w:bookmarkStart w:id="4" w:name="_Hlk153201275"/>
      <w:r>
        <w:rPr>
          <w:rFonts w:ascii="Marianne" w:hAnsi="Marianne" w:cs="Arial"/>
          <w:bCs/>
          <w:sz w:val="20"/>
          <w:szCs w:val="20"/>
        </w:rPr>
        <w:t>Chaque élément d’appréciation est noté sur 10 puis pondéré à hauteur des pourcentages indiqués dans le présent document.</w:t>
      </w:r>
    </w:p>
    <w:p>
      <w:pPr>
        <w:pStyle w:val="Paragraphedeliste"/>
        <w:ind w:left="0"/>
        <w:rPr>
          <w:rFonts w:ascii="Marianne" w:hAnsi="Marianne" w:cs="Arial"/>
          <w:bCs/>
          <w:sz w:val="20"/>
          <w:szCs w:val="20"/>
        </w:rPr>
      </w:pPr>
      <w:r>
        <w:rPr>
          <w:rFonts w:ascii="Marianne" w:hAnsi="Marianne" w:cs="Arial"/>
          <w:bCs/>
          <w:sz w:val="20"/>
          <w:szCs w:val="20"/>
        </w:rPr>
        <w:t>Les notes sont ensuite additionnées pour obtenir la note du sous-critère sur 10.</w:t>
      </w:r>
    </w:p>
    <w:p>
      <w:pPr>
        <w:pStyle w:val="Paragraphedeliste"/>
        <w:ind w:left="0"/>
        <w:rPr>
          <w:rFonts w:ascii="Marianne" w:hAnsi="Marianne" w:cs="Arial"/>
          <w:bCs/>
          <w:sz w:val="20"/>
          <w:szCs w:val="20"/>
        </w:rPr>
      </w:pPr>
    </w:p>
    <w:p>
      <w:pPr>
        <w:pStyle w:val="Paragraphedeliste"/>
        <w:ind w:left="0"/>
        <w:rPr>
          <w:rFonts w:ascii="Marianne" w:hAnsi="Marianne" w:cs="Arial"/>
          <w:bCs/>
          <w:sz w:val="20"/>
          <w:szCs w:val="20"/>
        </w:rPr>
      </w:pPr>
      <w:r>
        <w:rPr>
          <w:rFonts w:ascii="Marianne" w:hAnsi="Marianne" w:cs="Arial"/>
          <w:bCs/>
          <w:sz w:val="20"/>
          <w:szCs w:val="20"/>
        </w:rPr>
        <w:t>La note de chaque sous-critère est pondérée à hauteur des pourcentages indiqués dans le mémoire technique. Elles sont additionnées afin d'obtenir une note globale sur 10 pour le critère technique.</w:t>
      </w:r>
    </w:p>
    <w:p>
      <w:pPr>
        <w:pStyle w:val="Paragraphedeliste"/>
        <w:ind w:left="0"/>
        <w:rPr>
          <w:rFonts w:ascii="Marianne" w:hAnsi="Marianne" w:cs="Arial"/>
          <w:bCs/>
          <w:sz w:val="20"/>
          <w:szCs w:val="20"/>
        </w:rPr>
      </w:pPr>
    </w:p>
    <w:p>
      <w:pPr>
        <w:pStyle w:val="Paragraphedeliste"/>
        <w:ind w:left="0"/>
        <w:rPr>
          <w:rFonts w:ascii="Marianne" w:hAnsi="Marianne" w:cs="Arial"/>
          <w:bCs/>
          <w:sz w:val="20"/>
          <w:szCs w:val="20"/>
        </w:rPr>
      </w:pPr>
      <w:r>
        <w:rPr>
          <w:rFonts w:ascii="Marianne" w:hAnsi="Marianne" w:cs="Arial"/>
          <w:bCs/>
          <w:sz w:val="20"/>
          <w:szCs w:val="20"/>
        </w:rPr>
        <w:t xml:space="preserve">La note globale est ensuite soumise à la technique de péréquation selon la formule suivante : </w:t>
      </w:r>
    </w:p>
    <w:p>
      <w:pPr>
        <w:pStyle w:val="Paragraphedeliste"/>
        <w:spacing w:before="240" w:after="240"/>
        <w:rPr>
          <w:rFonts w:ascii="Marianne" w:hAnsi="Marianne" w:cs="Arial"/>
          <w:bCs/>
          <w:sz w:val="20"/>
          <w:szCs w:val="20"/>
        </w:rPr>
      </w:pPr>
      <w:r>
        <w:rPr>
          <w:rFonts w:ascii="Marianne" w:hAnsi="Marianne" w:cs="Arial"/>
          <w:bCs/>
          <w:sz w:val="20"/>
          <w:szCs w:val="20"/>
        </w:rPr>
        <w:t>Note = 10 x (Note du candidat / Note maximale attribuée)</w:t>
      </w:r>
    </w:p>
    <w:p>
      <w:pPr>
        <w:shd w:val="clear" w:color="auto" w:fill="FFFFFF"/>
        <w:spacing w:after="120"/>
        <w:jc w:val="both"/>
        <w:rPr>
          <w:rFonts w:ascii="Marianne" w:hAnsi="Marianne" w:cs="Arial"/>
          <w:bCs/>
          <w:sz w:val="20"/>
          <w:szCs w:val="20"/>
        </w:rPr>
      </w:pPr>
      <w:r>
        <w:rPr>
          <w:rFonts w:ascii="Marianne" w:hAnsi="Marianne" w:cs="Arial"/>
          <w:bCs/>
          <w:sz w:val="20"/>
          <w:szCs w:val="20"/>
        </w:rPr>
        <w:t>La note attribuée se voit ensuite appliquer la pondération affectée au critère valeur technique</w:t>
      </w:r>
    </w:p>
    <w:p>
      <w:pPr>
        <w:pStyle w:val="Paragraphedeliste"/>
        <w:ind w:left="0"/>
        <w:jc w:val="center"/>
        <w:rPr>
          <w:rFonts w:ascii="Marianne" w:hAnsi="Marianne"/>
          <w:b/>
          <w:sz w:val="20"/>
          <w:szCs w:val="20"/>
          <w:u w:val="single"/>
        </w:rPr>
      </w:pPr>
    </w:p>
    <w:p>
      <w:pPr>
        <w:pStyle w:val="Standard"/>
        <w:spacing w:after="240"/>
        <w:jc w:val="center"/>
        <w:rPr>
          <w:rFonts w:ascii="Marianne" w:eastAsia="Times New Roman" w:hAnsi="Marianne" w:cs="Arial"/>
          <w:b/>
          <w:kern w:val="0"/>
          <w:sz w:val="22"/>
          <w:szCs w:val="22"/>
          <w:u w:val="single"/>
          <w:lang w:eastAsia="fr-FR" w:bidi="ar-SA"/>
        </w:rPr>
      </w:pPr>
      <w:r>
        <w:rPr>
          <w:rFonts w:ascii="Marianne" w:eastAsia="Times New Roman" w:hAnsi="Marianne" w:cs="Arial"/>
          <w:b/>
          <w:kern w:val="0"/>
          <w:sz w:val="22"/>
          <w:szCs w:val="22"/>
          <w:u w:val="single"/>
          <w:lang w:eastAsia="fr-FR" w:bidi="ar-SA"/>
        </w:rPr>
        <w:t xml:space="preserve">Méthode de notation du critère 3 (considérations environnementales 10%) </w:t>
      </w:r>
    </w:p>
    <w:p>
      <w:pPr>
        <w:pStyle w:val="Paragraphedeliste"/>
        <w:ind w:left="0"/>
        <w:rPr>
          <w:rFonts w:ascii="Marianne" w:hAnsi="Marianne" w:cs="Arial"/>
          <w:bCs/>
          <w:sz w:val="20"/>
          <w:szCs w:val="20"/>
        </w:rPr>
      </w:pPr>
      <w:r>
        <w:rPr>
          <w:rFonts w:ascii="Marianne" w:hAnsi="Marianne" w:cs="Arial"/>
          <w:bCs/>
          <w:sz w:val="20"/>
          <w:szCs w:val="20"/>
        </w:rPr>
        <w:t xml:space="preserve">Le critère est noté sur 10. Ensuite il est soumis à la technique de la péréquation selon la formule suivante : </w:t>
      </w:r>
    </w:p>
    <w:p>
      <w:pPr>
        <w:pStyle w:val="Paragraphedeliste"/>
        <w:spacing w:before="240" w:line="360" w:lineRule="auto"/>
        <w:rPr>
          <w:rFonts w:ascii="Marianne" w:hAnsi="Marianne" w:cs="Arial"/>
          <w:bCs/>
          <w:sz w:val="20"/>
          <w:szCs w:val="20"/>
        </w:rPr>
      </w:pPr>
      <w:r>
        <w:rPr>
          <w:rFonts w:ascii="Marianne" w:hAnsi="Marianne" w:cs="Arial"/>
          <w:bCs/>
          <w:sz w:val="20"/>
          <w:szCs w:val="20"/>
        </w:rPr>
        <w:t>Note = 10 x (Note du candidat / Note maximale attribuée)</w:t>
      </w:r>
    </w:p>
    <w:p>
      <w:pPr>
        <w:shd w:val="clear" w:color="auto" w:fill="FFFFFF"/>
        <w:spacing w:after="120"/>
        <w:jc w:val="both"/>
        <w:rPr>
          <w:rFonts w:ascii="Marianne" w:hAnsi="Marianne" w:cs="Arial"/>
          <w:bCs/>
          <w:sz w:val="20"/>
          <w:szCs w:val="20"/>
        </w:rPr>
      </w:pPr>
      <w:r>
        <w:rPr>
          <w:rFonts w:ascii="Marianne" w:hAnsi="Marianne" w:cs="Arial"/>
          <w:bCs/>
          <w:sz w:val="20"/>
          <w:szCs w:val="20"/>
        </w:rPr>
        <w:t>La note attribuée se voit ensuite appliquer la pondération affectée au critère considération environnementale.</w:t>
      </w:r>
    </w:p>
    <w:p>
      <w:pPr>
        <w:pStyle w:val="Standard"/>
        <w:spacing w:after="240"/>
        <w:jc w:val="center"/>
        <w:rPr>
          <w:rFonts w:ascii="Marianne" w:eastAsia="Times New Roman" w:hAnsi="Marianne" w:cs="Arial"/>
          <w:b/>
          <w:kern w:val="0"/>
          <w:sz w:val="22"/>
          <w:szCs w:val="22"/>
          <w:u w:val="single"/>
          <w:lang w:eastAsia="fr-FR" w:bidi="ar-SA"/>
        </w:rPr>
      </w:pPr>
      <w:r>
        <w:rPr>
          <w:rFonts w:ascii="Marianne" w:eastAsia="Times New Roman" w:hAnsi="Marianne" w:cs="Arial"/>
          <w:b/>
          <w:kern w:val="0"/>
          <w:sz w:val="22"/>
          <w:szCs w:val="22"/>
          <w:u w:val="single"/>
          <w:lang w:eastAsia="fr-FR" w:bidi="ar-SA"/>
        </w:rPr>
        <w:t>Notation finale :</w:t>
      </w:r>
    </w:p>
    <w:p>
      <w:pPr>
        <w:pStyle w:val="Standard"/>
        <w:spacing w:before="120"/>
        <w:jc w:val="both"/>
        <w:rPr>
          <w:rFonts w:ascii="Marianne" w:eastAsia="Times New Roman" w:hAnsi="Marianne" w:cs="Arial"/>
          <w:bCs/>
          <w:kern w:val="0"/>
          <w:sz w:val="20"/>
          <w:szCs w:val="20"/>
          <w:lang w:eastAsia="fr-FR" w:bidi="ar-SA"/>
        </w:rPr>
      </w:pPr>
      <w:r>
        <w:rPr>
          <w:rFonts w:ascii="Marianne" w:eastAsia="Times New Roman" w:hAnsi="Marianne" w:cs="Arial"/>
          <w:bCs/>
          <w:kern w:val="0"/>
          <w:sz w:val="20"/>
          <w:szCs w:val="20"/>
          <w:lang w:eastAsia="fr-FR" w:bidi="ar-SA"/>
        </w:rPr>
        <w:t>La somme des notes des critères pondérées détermine la note finale du candidat sur 10.</w:t>
      </w:r>
    </w:p>
    <w:bookmarkEnd w:id="3"/>
    <w:bookmarkEnd w:id="4"/>
    <w:p>
      <w:pPr>
        <w:pStyle w:val="Standard"/>
        <w:spacing w:before="240" w:after="240"/>
        <w:jc w:val="center"/>
        <w:rPr>
          <w:rFonts w:ascii="Marianne" w:eastAsia="Times New Roman" w:hAnsi="Marianne" w:cs="Arial"/>
          <w:b/>
          <w:kern w:val="0"/>
          <w:sz w:val="22"/>
          <w:szCs w:val="22"/>
          <w:u w:val="single"/>
          <w:lang w:eastAsia="fr-FR" w:bidi="ar-SA"/>
        </w:rPr>
      </w:pPr>
      <w:r>
        <w:rPr>
          <w:rFonts w:ascii="Marianne" w:eastAsia="Times New Roman" w:hAnsi="Marianne" w:cs="Arial"/>
          <w:b/>
          <w:kern w:val="0"/>
          <w:sz w:val="22"/>
          <w:szCs w:val="22"/>
          <w:u w:val="single"/>
          <w:lang w:eastAsia="fr-FR" w:bidi="ar-SA"/>
        </w:rPr>
        <w:t>En cas d’égalité :</w:t>
      </w:r>
    </w:p>
    <w:p>
      <w:pPr>
        <w:rPr>
          <w:rFonts w:ascii="Marianne" w:hAnsi="Marianne" w:cs="Arial"/>
          <w:bCs/>
          <w:sz w:val="20"/>
          <w:szCs w:val="20"/>
        </w:rPr>
      </w:pPr>
      <w:r>
        <w:rPr>
          <w:rFonts w:ascii="Marianne" w:hAnsi="Marianne" w:cs="Arial"/>
          <w:bCs/>
          <w:sz w:val="20"/>
          <w:szCs w:val="20"/>
        </w:rPr>
        <w:t xml:space="preserve">Les candidats seront départagés sur la note obtenue au critère 2 « valeur technique ». </w:t>
      </w:r>
    </w:p>
    <w:p>
      <w:pPr>
        <w:rPr>
          <w:rFonts w:ascii="Marianne" w:hAnsi="Marianne" w:cs="Arial"/>
          <w:caps/>
          <w:sz w:val="22"/>
          <w:szCs w:val="22"/>
          <w:highlight w:val="yellow"/>
        </w:rPr>
      </w:pPr>
      <w:r>
        <w:rPr>
          <w:rFonts w:ascii="Marianne" w:hAnsi="Marianne" w:cs="Arial"/>
          <w:bCs/>
          <w:sz w:val="20"/>
          <w:szCs w:val="20"/>
        </w:rPr>
        <w:t xml:space="preserve">En cas de nouvelle égalité, les candidats seront départagés sur la note obtenue au sous-critère n°1 « qualité pédagogique de l’offre » du critère 2 « Valeur technique » </w:t>
      </w:r>
      <w:bookmarkEnd w:id="1"/>
      <w:r>
        <w:rPr>
          <w:rFonts w:ascii="Marianne" w:hAnsi="Marianne" w:cs="Arial"/>
          <w:caps/>
          <w:sz w:val="22"/>
          <w:szCs w:val="22"/>
          <w:highlight w:val="yellow"/>
        </w:rPr>
        <w:br w:type="page"/>
      </w:r>
    </w:p>
    <w:bookmarkEnd w:id="2"/>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32"/>
          <w:szCs w:val="32"/>
        </w:rPr>
      </w:pPr>
      <w:r>
        <w:rPr>
          <w:rFonts w:ascii="Marianne" w:hAnsi="Marianne" w:cs="Arial"/>
          <w:b/>
          <w:sz w:val="32"/>
          <w:szCs w:val="32"/>
        </w:rPr>
        <w:lastRenderedPageBreak/>
        <w:t>Critère 1. Prix</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28"/>
          <w:szCs w:val="28"/>
        </w:rPr>
      </w:pPr>
      <w:r>
        <w:rPr>
          <w:rFonts w:ascii="Marianne" w:hAnsi="Marianne" w:cs="Arial"/>
          <w:b/>
          <w:sz w:val="28"/>
          <w:szCs w:val="28"/>
        </w:rPr>
        <w:t>(</w:t>
      </w:r>
      <w:r>
        <w:rPr>
          <w:rFonts w:ascii="Marianne" w:hAnsi="Marianne" w:cs="Arial"/>
          <w:b/>
          <w:i/>
          <w:sz w:val="28"/>
          <w:szCs w:val="28"/>
        </w:rPr>
        <w:t>Critère pondéré à 40%</w:t>
      </w:r>
      <w:r>
        <w:rPr>
          <w:rFonts w:ascii="Marianne" w:hAnsi="Marianne" w:cs="Arial"/>
          <w:b/>
          <w:sz w:val="28"/>
          <w:szCs w:val="28"/>
        </w:rPr>
        <w:t>)</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sz w:val="20"/>
          <w:szCs w:val="20"/>
        </w:rPr>
      </w:pPr>
    </w:p>
    <w:p>
      <w:pPr>
        <w:spacing w:before="57"/>
        <w:jc w:val="both"/>
        <w:textAlignment w:val="center"/>
        <w:rPr>
          <w:rFonts w:ascii="Marianne" w:eastAsia="Andale Sans UI" w:hAnsi="Marianne" w:cs="Arial"/>
          <w:kern w:val="2"/>
          <w:sz w:val="20"/>
          <w:szCs w:val="20"/>
          <w:lang w:eastAsia="ja-JP" w:bidi="fa-IR"/>
        </w:rPr>
      </w:pPr>
    </w:p>
    <w:p>
      <w:pPr>
        <w:spacing w:before="113"/>
        <w:jc w:val="both"/>
        <w:rPr>
          <w:rFonts w:ascii="Marianne" w:hAnsi="Marianne" w:cs="Arial"/>
          <w:bCs/>
        </w:rPr>
      </w:pPr>
      <w:bookmarkStart w:id="5" w:name="_Hlk150778285"/>
      <w:r>
        <w:rPr>
          <w:rFonts w:ascii="Marianne" w:hAnsi="Marianne" w:cs="Arial"/>
          <w:bCs/>
        </w:rPr>
        <w:t xml:space="preserve">L’annexe financière </w:t>
      </w:r>
      <w:r>
        <w:rPr>
          <w:rFonts w:ascii="Marianne" w:hAnsi="Marianne" w:cs="Arial"/>
          <w:b/>
        </w:rPr>
        <w:t>ne doit pas</w:t>
      </w:r>
      <w:r>
        <w:rPr>
          <w:rFonts w:ascii="Marianne" w:hAnsi="Marianne" w:cs="Arial"/>
          <w:bCs/>
        </w:rPr>
        <w:t xml:space="preserve"> être reprise dans ce document.</w:t>
      </w:r>
    </w:p>
    <w:bookmarkEnd w:id="5"/>
    <w:p>
      <w:pPr>
        <w:rPr>
          <w:rFonts w:ascii="Marianne" w:hAnsi="Marianne" w:cs="Arial"/>
        </w:rPr>
      </w:pPr>
    </w:p>
    <w:p>
      <w:pPr>
        <w:rPr>
          <w:rFonts w:ascii="Marianne" w:hAnsi="Marianne" w:cs="Arial"/>
        </w:rPr>
      </w:pPr>
      <w:r>
        <w:rPr>
          <w:rFonts w:ascii="Marianne" w:hAnsi="Marianne" w:cs="Arial"/>
        </w:rPr>
        <w:br w:type="page"/>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32"/>
          <w:szCs w:val="32"/>
        </w:rPr>
      </w:pPr>
      <w:r>
        <w:rPr>
          <w:rFonts w:ascii="Marianne" w:hAnsi="Marianne" w:cs="Arial"/>
          <w:b/>
          <w:sz w:val="32"/>
          <w:szCs w:val="32"/>
        </w:rPr>
        <w:lastRenderedPageBreak/>
        <w:t>Critère 2. Valeur Technique</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28"/>
          <w:szCs w:val="28"/>
        </w:rPr>
      </w:pPr>
      <w:r>
        <w:rPr>
          <w:rFonts w:ascii="Marianne" w:hAnsi="Marianne" w:cs="Arial"/>
          <w:b/>
          <w:sz w:val="28"/>
          <w:szCs w:val="28"/>
        </w:rPr>
        <w:t xml:space="preserve"> (</w:t>
      </w:r>
      <w:r>
        <w:rPr>
          <w:rFonts w:ascii="Marianne" w:hAnsi="Marianne" w:cs="Arial"/>
          <w:b/>
          <w:i/>
          <w:sz w:val="28"/>
          <w:szCs w:val="28"/>
        </w:rPr>
        <w:t>Critère pondéré à 50%</w:t>
      </w:r>
      <w:r>
        <w:rPr>
          <w:rFonts w:ascii="Marianne" w:hAnsi="Marianne" w:cs="Arial"/>
          <w:b/>
          <w:sz w:val="28"/>
          <w:szCs w:val="28"/>
        </w:rPr>
        <w:t>)</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28"/>
          <w:szCs w:val="28"/>
        </w:rPr>
      </w:pPr>
    </w:p>
    <w:p>
      <w:pPr>
        <w:rPr>
          <w:rFonts w:ascii="Marianne" w:hAnsi="Marianne" w:cs="Arial"/>
          <w:b/>
        </w:rPr>
      </w:pPr>
    </w:p>
    <w:p>
      <w:pPr>
        <w:rPr>
          <w:rFonts w:ascii="Marianne" w:hAnsi="Marianne" w:cs="Arial"/>
          <w:b/>
        </w:rPr>
      </w:pPr>
      <w:r>
        <w:rPr>
          <w:rFonts w:ascii="Marianne" w:hAnsi="Marianne" w:cs="Arial"/>
          <w:b/>
          <w:u w:val="single"/>
        </w:rPr>
        <w:t>Sous-critère 1</w:t>
      </w:r>
      <w:r>
        <w:rPr>
          <w:rFonts w:ascii="Marianne" w:hAnsi="Marianne" w:cs="Arial"/>
          <w:b/>
        </w:rPr>
        <w:t> : Qualité pédagogique de l’offre (60 %)</w:t>
      </w:r>
    </w:p>
    <w:p>
      <w:pPr>
        <w:rPr>
          <w:rFonts w:ascii="Marianne" w:hAnsi="Marianne" w:cs="Arial"/>
        </w:rPr>
      </w:pPr>
    </w:p>
    <w:p>
      <w:pPr>
        <w:spacing w:after="160" w:line="259" w:lineRule="auto"/>
        <w:contextualSpacing/>
        <w:jc w:val="both"/>
        <w:rPr>
          <w:rFonts w:ascii="Marianne" w:hAnsi="Marianne" w:cs="Calibri"/>
          <w:b/>
          <w:bCs/>
        </w:rPr>
      </w:pPr>
      <w:r>
        <w:rPr>
          <w:rFonts w:ascii="Marianne" w:hAnsi="Marianne" w:cs="Calibri"/>
          <w:b/>
          <w:bCs/>
        </w:rPr>
        <w:t xml:space="preserve">Appréciation du sous-critère 1 : </w:t>
      </w:r>
      <w:bookmarkStart w:id="6" w:name="_Hlk152852156"/>
      <w:r>
        <w:rPr>
          <w:rFonts w:ascii="Marianne" w:hAnsi="Marianne" w:cs="Calibri"/>
          <w:b/>
          <w:bCs/>
        </w:rPr>
        <w:t>Qualité de la proposition pédagogique et de la méthodologie de travail (méthodes pédagogiques, déroulé pédagogique, supports pédagogiques)</w:t>
      </w:r>
    </w:p>
    <w:p>
      <w:pPr>
        <w:spacing w:after="160" w:line="259" w:lineRule="auto"/>
        <w:contextualSpacing/>
        <w:jc w:val="both"/>
        <w:rPr>
          <w:rFonts w:ascii="Marianne" w:hAnsi="Marianne" w:cs="Arial"/>
        </w:rPr>
      </w:pPr>
      <w:r>
        <w:rPr>
          <w:rFonts w:ascii="Marianne" w:hAnsi="Marianne" w:cs="Arial"/>
        </w:rPr>
        <w:t xml:space="preserve">Ce sous-critère est jugé sur les éléments suivants : </w:t>
      </w:r>
    </w:p>
    <w:bookmarkEnd w:id="6"/>
    <w:p>
      <w:pPr>
        <w:spacing w:after="160" w:line="259" w:lineRule="auto"/>
        <w:contextualSpacing/>
        <w:jc w:val="both"/>
        <w:rPr>
          <w:rFonts w:ascii="Marianne" w:hAnsi="Marianne" w:cs="Arial"/>
          <w:b/>
        </w:rPr>
      </w:pPr>
    </w:p>
    <w:tbl>
      <w:tblPr>
        <w:tblStyle w:val="Grilledutableau"/>
        <w:tblW w:w="9640" w:type="dxa"/>
        <w:jc w:val="center"/>
        <w:tblLayout w:type="fixed"/>
        <w:tblLook w:val="04A0" w:firstRow="1" w:lastRow="0" w:firstColumn="1" w:lastColumn="0" w:noHBand="0" w:noVBand="1"/>
      </w:tblPr>
      <w:tblGrid>
        <w:gridCol w:w="7933"/>
        <w:gridCol w:w="1707"/>
      </w:tblGrid>
      <w:tr>
        <w:trPr>
          <w:trHeight w:val="738"/>
          <w:jc w:val="center"/>
        </w:trPr>
        <w:tc>
          <w:tcPr>
            <w:tcW w:w="7933" w:type="dxa"/>
            <w:tcBorders>
              <w:top w:val="single" w:sz="4" w:space="0" w:color="auto"/>
            </w:tcBorders>
          </w:tcPr>
          <w:p>
            <w:pPr>
              <w:jc w:val="center"/>
              <w:rPr>
                <w:rFonts w:ascii="Marianne" w:hAnsi="Marianne" w:cs="Arial"/>
                <w:b/>
                <w:bCs/>
                <w:sz w:val="20"/>
                <w:szCs w:val="20"/>
              </w:rPr>
            </w:pPr>
            <w:r>
              <w:rPr>
                <w:rFonts w:ascii="Marianne" w:hAnsi="Marianne" w:cs="Arial"/>
                <w:b/>
                <w:bCs/>
                <w:sz w:val="20"/>
                <w:szCs w:val="20"/>
              </w:rPr>
              <w:t>Éléments d’appréciation</w:t>
            </w:r>
          </w:p>
        </w:tc>
        <w:tc>
          <w:tcPr>
            <w:tcW w:w="1707" w:type="dxa"/>
            <w:tcBorders>
              <w:top w:val="single" w:sz="4" w:space="0" w:color="auto"/>
            </w:tcBorders>
          </w:tcPr>
          <w:p>
            <w:pPr>
              <w:jc w:val="center"/>
              <w:rPr>
                <w:rFonts w:ascii="Marianne" w:hAnsi="Marianne" w:cs="Arial"/>
                <w:b/>
                <w:bCs/>
                <w:sz w:val="20"/>
                <w:szCs w:val="20"/>
              </w:rPr>
            </w:pPr>
            <w:r>
              <w:rPr>
                <w:rFonts w:ascii="Marianne" w:hAnsi="Marianne" w:cs="Arial"/>
                <w:b/>
                <w:bCs/>
                <w:sz w:val="20"/>
                <w:szCs w:val="20"/>
              </w:rPr>
              <w:t>Pondération</w:t>
            </w:r>
          </w:p>
        </w:tc>
      </w:tr>
      <w:tr>
        <w:trPr>
          <w:trHeight w:val="1239"/>
          <w:jc w:val="center"/>
        </w:trPr>
        <w:tc>
          <w:tcPr>
            <w:tcW w:w="7933" w:type="dxa"/>
          </w:tcPr>
          <w:p>
            <w:pPr>
              <w:jc w:val="both"/>
              <w:rPr>
                <w:rFonts w:ascii="Marianne" w:hAnsi="Marianne" w:cs="Arial"/>
              </w:rPr>
            </w:pPr>
            <w:r>
              <w:rPr>
                <w:rFonts w:ascii="Marianne" w:hAnsi="Marianne" w:cs="Arial"/>
              </w:rPr>
              <w:t xml:space="preserve">1.1 Compréhension du contexte et pertinence de la démarche pédagogique </w:t>
            </w:r>
          </w:p>
        </w:tc>
        <w:tc>
          <w:tcPr>
            <w:tcW w:w="1707" w:type="dxa"/>
          </w:tcPr>
          <w:p>
            <w:pPr>
              <w:jc w:val="center"/>
              <w:rPr>
                <w:rFonts w:ascii="Marianne" w:hAnsi="Marianne" w:cs="Arial"/>
              </w:rPr>
            </w:pPr>
            <w:r>
              <w:rPr>
                <w:rFonts w:ascii="Marianne" w:hAnsi="Marianne" w:cs="Arial"/>
              </w:rPr>
              <w:t>40%</w:t>
            </w:r>
          </w:p>
        </w:tc>
      </w:tr>
      <w:tr>
        <w:trPr>
          <w:trHeight w:val="1239"/>
          <w:jc w:val="center"/>
        </w:trPr>
        <w:tc>
          <w:tcPr>
            <w:tcW w:w="7933" w:type="dxa"/>
          </w:tcPr>
          <w:p>
            <w:pPr>
              <w:jc w:val="both"/>
              <w:rPr>
                <w:rFonts w:ascii="Marianne" w:hAnsi="Marianne" w:cs="Arial"/>
              </w:rPr>
            </w:pPr>
            <w:r>
              <w:rPr>
                <w:rFonts w:ascii="Marianne" w:hAnsi="Marianne" w:cs="Arial"/>
              </w:rPr>
              <w:t xml:space="preserve">1.2 Qualité, précision et pertinence des fiches programmes et des déroulés pédagogiques </w:t>
            </w:r>
          </w:p>
        </w:tc>
        <w:tc>
          <w:tcPr>
            <w:tcW w:w="1707" w:type="dxa"/>
          </w:tcPr>
          <w:p>
            <w:pPr>
              <w:jc w:val="center"/>
              <w:rPr>
                <w:rFonts w:ascii="Marianne" w:hAnsi="Marianne" w:cs="Arial"/>
              </w:rPr>
            </w:pPr>
            <w:r>
              <w:rPr>
                <w:rFonts w:ascii="Marianne" w:hAnsi="Marianne" w:cs="Arial"/>
              </w:rPr>
              <w:t>30%</w:t>
            </w:r>
          </w:p>
        </w:tc>
      </w:tr>
      <w:tr>
        <w:trPr>
          <w:trHeight w:val="1239"/>
          <w:jc w:val="center"/>
        </w:trPr>
        <w:tc>
          <w:tcPr>
            <w:tcW w:w="7933" w:type="dxa"/>
          </w:tcPr>
          <w:p>
            <w:pPr>
              <w:jc w:val="both"/>
              <w:rPr>
                <w:rFonts w:ascii="Marianne" w:hAnsi="Marianne" w:cs="Arial"/>
              </w:rPr>
            </w:pPr>
            <w:r>
              <w:rPr>
                <w:rFonts w:ascii="Marianne" w:hAnsi="Marianne" w:cs="Arial"/>
              </w:rPr>
              <w:t>1.3 Qualité des supports pédagogiques</w:t>
            </w:r>
          </w:p>
        </w:tc>
        <w:tc>
          <w:tcPr>
            <w:tcW w:w="1707" w:type="dxa"/>
          </w:tcPr>
          <w:p>
            <w:pPr>
              <w:jc w:val="center"/>
              <w:rPr>
                <w:rFonts w:ascii="Marianne" w:hAnsi="Marianne" w:cs="Arial"/>
              </w:rPr>
            </w:pPr>
            <w:r>
              <w:rPr>
                <w:rFonts w:ascii="Marianne" w:hAnsi="Marianne" w:cs="Arial"/>
              </w:rPr>
              <w:t>20%</w:t>
            </w:r>
          </w:p>
        </w:tc>
      </w:tr>
      <w:tr>
        <w:trPr>
          <w:trHeight w:val="1239"/>
          <w:jc w:val="center"/>
        </w:trPr>
        <w:tc>
          <w:tcPr>
            <w:tcW w:w="7933" w:type="dxa"/>
          </w:tcPr>
          <w:p>
            <w:pPr>
              <w:jc w:val="both"/>
              <w:rPr>
                <w:rFonts w:ascii="Marianne" w:hAnsi="Marianne" w:cs="Arial"/>
              </w:rPr>
            </w:pPr>
            <w:r>
              <w:rPr>
                <w:rFonts w:ascii="Marianne" w:hAnsi="Marianne" w:cs="Arial"/>
              </w:rPr>
              <w:t xml:space="preserve">1.4 Modalités d’organisation et d’accompagnement pédagogique des classes virtuelles </w:t>
            </w:r>
          </w:p>
        </w:tc>
        <w:tc>
          <w:tcPr>
            <w:tcW w:w="1707" w:type="dxa"/>
          </w:tcPr>
          <w:p>
            <w:pPr>
              <w:jc w:val="center"/>
              <w:rPr>
                <w:rFonts w:ascii="Marianne" w:hAnsi="Marianne" w:cs="Arial"/>
              </w:rPr>
            </w:pPr>
            <w:r>
              <w:rPr>
                <w:rFonts w:ascii="Marianne" w:hAnsi="Marianne" w:cs="Arial"/>
              </w:rPr>
              <w:t>10%</w:t>
            </w:r>
          </w:p>
        </w:tc>
      </w:tr>
    </w:tbl>
    <w:p>
      <w:pPr>
        <w:spacing w:after="160" w:line="259" w:lineRule="auto"/>
        <w:contextualSpacing/>
        <w:jc w:val="both"/>
        <w:rPr>
          <w:rFonts w:ascii="Marianne" w:hAnsi="Marianne" w:cs="Arial"/>
        </w:rPr>
      </w:pPr>
    </w:p>
    <w:p>
      <w:pPr>
        <w:rPr>
          <w:rFonts w:ascii="Marianne" w:hAnsi="Marianne" w:cs="Arial"/>
        </w:rPr>
      </w:pPr>
      <w:r>
        <w:rPr>
          <w:rFonts w:ascii="Marianne" w:hAnsi="Marianne" w:cs="Arial"/>
        </w:rPr>
        <w:br w:type="page"/>
      </w:r>
    </w:p>
    <w:p>
      <w:pPr>
        <w:pStyle w:val="Paragraphedeliste"/>
        <w:spacing w:after="160" w:line="256" w:lineRule="auto"/>
        <w:ind w:left="0"/>
        <w:contextualSpacing/>
        <w:jc w:val="both"/>
        <w:rPr>
          <w:rFonts w:ascii="Marianne" w:hAnsi="Marianne" w:cs="Arial"/>
        </w:rPr>
      </w:pPr>
      <w:r>
        <w:rPr>
          <w:rFonts w:ascii="Marianne" w:hAnsi="Marianne" w:cs="Arial"/>
        </w:rPr>
        <w:lastRenderedPageBreak/>
        <w:t>Pour étayer son offre, le candidat fournit les documents suivants :</w:t>
      </w:r>
    </w:p>
    <w:p>
      <w:pPr>
        <w:rPr>
          <w:rFonts w:ascii="Marianne" w:hAnsi="Marianne" w:cs="Arial"/>
        </w:rPr>
      </w:pPr>
      <w:r>
        <w:rPr>
          <w:rFonts w:ascii="Marianne" w:hAnsi="Marianne" w:cs="Arial"/>
        </w:rPr>
        <w:t xml:space="preserve">Sous-critère 1.1 : </w:t>
      </w:r>
      <w:bookmarkStart w:id="7" w:name="_Hlk197077726"/>
      <w:r>
        <w:rPr>
          <w:rFonts w:ascii="Marianne" w:hAnsi="Marianne" w:cs="Arial"/>
        </w:rPr>
        <w:t>Un document de 5 pages maximum comprenant une synthèse de l’appréhension du contexte amenant l’administration à former ses agents à la matière objet du lot et expliquant la démarche pédagogique choisie ainsi que les méthodes et outils pédagogiques employés.</w:t>
      </w:r>
      <w:bookmarkEnd w:id="7"/>
    </w:p>
    <w:p>
      <w:pPr>
        <w:rPr>
          <w:rFonts w:ascii="Marianne" w:hAnsi="Marianne" w:cs="Arial"/>
        </w:rPr>
      </w:pPr>
    </w:p>
    <w:p>
      <w:pPr>
        <w:rPr>
          <w:rFonts w:ascii="Marianne" w:hAnsi="Marianne" w:cs="Arial"/>
        </w:rPr>
      </w:pPr>
      <w:r>
        <w:rPr>
          <w:rFonts w:ascii="Marianne" w:hAnsi="Marianne" w:cs="Arial"/>
        </w:rPr>
        <w:t>Sous-critère 1.2 : fiches programmes et déroulés pédagogiques pour chaque formation du lot concerné selon les modèles ci-dessous.</w:t>
      </w:r>
    </w:p>
    <w:p>
      <w:pPr>
        <w:rPr>
          <w:rFonts w:ascii="Marianne" w:hAnsi="Marianne" w:cs="Arial"/>
        </w:rPr>
      </w:pPr>
    </w:p>
    <w:p>
      <w:pPr>
        <w:rPr>
          <w:rFonts w:ascii="Marianne" w:hAnsi="Marianne" w:cs="Arial"/>
        </w:rPr>
      </w:pPr>
      <w:r>
        <w:rPr>
          <w:rFonts w:ascii="Marianne" w:hAnsi="Marianne" w:cs="Arial"/>
        </w:rPr>
        <w:t xml:space="preserve">Sous-critère 1.3 : </w:t>
      </w:r>
      <w:bookmarkStart w:id="8" w:name="_Hlk197077766"/>
      <w:r>
        <w:rPr>
          <w:rFonts w:ascii="Marianne" w:hAnsi="Marianne" w:cs="Arial"/>
        </w:rPr>
        <w:t xml:space="preserve">un extrait de support stagiaire sur la partie </w:t>
      </w:r>
      <w:bookmarkEnd w:id="8"/>
      <w:r>
        <w:rPr>
          <w:rFonts w:ascii="Marianne" w:hAnsi="Marianne" w:cs="Arial"/>
        </w:rPr>
        <w:t>initiation à l’analyse financière, relative au compte de résultat, et un cas pratique en analyse financière rapide d’une entreprise.</w:t>
      </w:r>
    </w:p>
    <w:p>
      <w:pPr>
        <w:rPr>
          <w:rFonts w:ascii="Marianne" w:hAnsi="Marianne" w:cs="Arial"/>
        </w:rPr>
      </w:pPr>
    </w:p>
    <w:p>
      <w:pPr>
        <w:rPr>
          <w:rFonts w:ascii="Marianne" w:hAnsi="Marianne" w:cs="Arial"/>
        </w:rPr>
      </w:pPr>
      <w:r>
        <w:rPr>
          <w:rFonts w:ascii="Marianne" w:hAnsi="Marianne" w:cs="Arial"/>
        </w:rPr>
        <w:t>Sous-critère 1.4 : une fiche d’une page maximum expliquant les modalités d’organisation et accompagnement pédagogique des classes virtuelles</w:t>
      </w:r>
    </w:p>
    <w:p>
      <w:pPr>
        <w:rPr>
          <w:rFonts w:ascii="Marianne" w:hAnsi="Marianne" w:cs="Arial"/>
        </w:rPr>
      </w:pPr>
      <w:r>
        <w:rPr>
          <w:rFonts w:ascii="Marianne" w:hAnsi="Marianne" w:cs="Arial"/>
        </w:rPr>
        <w:br w:type="page"/>
      </w:r>
    </w:p>
    <w:p>
      <w:pPr>
        <w:rPr>
          <w:rFonts w:ascii="Marianne" w:hAnsi="Marianne" w:cs="Arial"/>
        </w:rPr>
      </w:pPr>
    </w:p>
    <w:p>
      <w:pPr>
        <w:spacing w:before="120" w:after="120" w:line="276" w:lineRule="auto"/>
        <w:jc w:val="both"/>
        <w:rPr>
          <w:rFonts w:ascii="Marianne" w:eastAsia="Calibri" w:hAnsi="Marianne" w:cs="Arial"/>
          <w:b/>
          <w:bCs/>
          <w:iCs/>
          <w:sz w:val="22"/>
          <w:szCs w:val="22"/>
          <w:lang w:eastAsia="en-US"/>
        </w:rPr>
      </w:pPr>
      <w:r>
        <w:rPr>
          <w:rFonts w:ascii="Marianne" w:eastAsia="Calibri" w:hAnsi="Marianne" w:cs="Arial"/>
          <w:b/>
          <w:bCs/>
          <w:iCs/>
          <w:sz w:val="22"/>
          <w:szCs w:val="22"/>
          <w:highlight w:val="yellow"/>
          <w:lang w:eastAsia="en-US"/>
        </w:rPr>
        <w:t xml:space="preserve">Modèle de fiche programme </w:t>
      </w:r>
    </w:p>
    <w:p>
      <w:pPr>
        <w:jc w:val="center"/>
        <w:rPr>
          <w:rFonts w:ascii="Marianne" w:hAnsi="Marianne"/>
          <w:b/>
          <w:bCs/>
          <w:color w:val="0070C0"/>
          <w:kern w:val="36"/>
          <w:sz w:val="44"/>
          <w:szCs w:val="48"/>
        </w:rPr>
      </w:pPr>
      <w:r>
        <w:rPr>
          <w:rFonts w:ascii="Marianne" w:hAnsi="Marianne"/>
          <w:b/>
          <w:bCs/>
          <w:color w:val="0070C0"/>
          <w:kern w:val="36"/>
          <w:sz w:val="44"/>
          <w:szCs w:val="48"/>
        </w:rPr>
        <w:t>Intitulé de la formation (Marianne police 22)</w:t>
      </w:r>
    </w:p>
    <w:p>
      <w:pPr>
        <w:jc w:val="center"/>
        <w:rPr>
          <w:rFonts w:ascii="Marianne" w:hAnsi="Marianne"/>
          <w:sz w:val="22"/>
          <w:szCs w:val="22"/>
        </w:rPr>
      </w:pPr>
      <w:r>
        <w:rPr>
          <w:rFonts w:ascii="Marianne" w:hAnsi="Marianne"/>
          <w:sz w:val="22"/>
          <w:szCs w:val="22"/>
        </w:rPr>
        <w:t>Code</w:t>
      </w:r>
      <w:r>
        <w:rPr>
          <w:rFonts w:ascii="Marianne" w:hAnsi="Marianne" w:cs="Calibri"/>
          <w:sz w:val="22"/>
          <w:szCs w:val="22"/>
        </w:rPr>
        <w:t> </w:t>
      </w:r>
      <w:r>
        <w:rPr>
          <w:rFonts w:ascii="Marianne" w:hAnsi="Marianne"/>
          <w:sz w:val="22"/>
          <w:szCs w:val="22"/>
        </w:rPr>
        <w:t xml:space="preserve">: </w:t>
      </w:r>
      <w:r>
        <w:rPr>
          <w:rFonts w:ascii="Marianne" w:hAnsi="Marianne"/>
          <w:b/>
          <w:bCs/>
          <w:sz w:val="22"/>
          <w:szCs w:val="22"/>
        </w:rPr>
        <w:t>[réservé à l’IGPDE]</w:t>
      </w:r>
    </w:p>
    <w:p>
      <w:pPr>
        <w:jc w:val="center"/>
        <w:rPr>
          <w:rFonts w:ascii="Marianne" w:hAnsi="Marianne"/>
          <w:b/>
          <w:bCs/>
          <w:kern w:val="36"/>
          <w:highlight w:val="cyan"/>
        </w:rPr>
      </w:pPr>
    </w:p>
    <w:p>
      <w:pPr>
        <w:jc w:val="center"/>
        <w:rPr>
          <w:rFonts w:ascii="Marianne" w:hAnsi="Marianne"/>
          <w:kern w:val="36"/>
          <w:sz w:val="22"/>
          <w:szCs w:val="22"/>
        </w:rPr>
      </w:pPr>
      <w:r>
        <w:rPr>
          <w:rFonts w:ascii="Marianne" w:hAnsi="Marianne"/>
          <w:b/>
          <w:bCs/>
          <w:kern w:val="36"/>
          <w:sz w:val="22"/>
          <w:szCs w:val="22"/>
          <w:highlight w:val="cyan"/>
        </w:rPr>
        <w:t>Police de caractère de l’ensemble de la fiche : Marianne – police 11.</w:t>
      </w:r>
    </w:p>
    <w:p>
      <w:pPr>
        <w:jc w:val="both"/>
        <w:rPr>
          <w:rFonts w:ascii="Marianne" w:hAnsi="Marianne"/>
          <w:b/>
          <w:bCs/>
          <w:kern w:val="36"/>
          <w:sz w:val="22"/>
          <w:szCs w:val="22"/>
        </w:rPr>
      </w:pPr>
    </w:p>
    <w:p>
      <w:pPr>
        <w:jc w:val="both"/>
        <w:rPr>
          <w:rFonts w:ascii="Marianne" w:hAnsi="Marianne"/>
          <w:b/>
          <w:bCs/>
          <w:kern w:val="36"/>
          <w:sz w:val="22"/>
          <w:szCs w:val="22"/>
        </w:rPr>
      </w:pPr>
    </w:p>
    <w:p>
      <w:pPr>
        <w:jc w:val="both"/>
        <w:outlineLvl w:val="1"/>
        <w:rPr>
          <w:rFonts w:ascii="Marianne" w:hAnsi="Marianne"/>
          <w:b/>
          <w:bCs/>
          <w:sz w:val="22"/>
          <w:szCs w:val="22"/>
        </w:rPr>
      </w:pPr>
      <w:r>
        <w:rPr>
          <w:rFonts w:ascii="Marianne" w:hAnsi="Marianne"/>
          <w:b/>
          <w:bCs/>
          <w:sz w:val="22"/>
          <w:szCs w:val="22"/>
          <w:u w:val="single"/>
        </w:rPr>
        <w:t xml:space="preserve">Programme de formation détaillé </w:t>
      </w:r>
    </w:p>
    <w:p>
      <w:pPr>
        <w:spacing w:before="120" w:after="120" w:line="259" w:lineRule="auto"/>
        <w:jc w:val="both"/>
        <w:rPr>
          <w:rFonts w:ascii="Marianne" w:hAnsi="Marianne"/>
          <w:sz w:val="22"/>
          <w:szCs w:val="22"/>
        </w:rPr>
      </w:pPr>
      <w:r>
        <w:rPr>
          <w:rFonts w:ascii="Marianne" w:hAnsi="Marianne"/>
          <w:sz w:val="22"/>
          <w:szCs w:val="22"/>
        </w:rPr>
        <w:t>Détailler le plus précisément l’ensemble du programme de la formation.</w:t>
      </w:r>
    </w:p>
    <w:p>
      <w:pPr>
        <w:spacing w:before="120" w:after="120" w:line="259" w:lineRule="auto"/>
        <w:jc w:val="both"/>
        <w:rPr>
          <w:rFonts w:ascii="Marianne" w:hAnsi="Marianne"/>
          <w:sz w:val="22"/>
          <w:szCs w:val="22"/>
        </w:rPr>
      </w:pPr>
    </w:p>
    <w:p>
      <w:pPr>
        <w:spacing w:after="160" w:line="259" w:lineRule="auto"/>
        <w:jc w:val="both"/>
        <w:rPr>
          <w:rFonts w:ascii="Marianne" w:hAnsi="Marianne"/>
          <w:color w:val="0070C0"/>
          <w:kern w:val="36"/>
          <w:sz w:val="22"/>
          <w:szCs w:val="22"/>
          <w:u w:val="single"/>
        </w:rPr>
      </w:pPr>
      <w:r>
        <w:rPr>
          <w:rFonts w:ascii="Marianne" w:hAnsi="Marianne"/>
          <w:color w:val="0070C0"/>
          <w:kern w:val="36"/>
          <w:sz w:val="22"/>
          <w:szCs w:val="22"/>
          <w:u w:val="single"/>
        </w:rPr>
        <w:t>Exemple d’un programme détaillé (extrait) :</w:t>
      </w:r>
    </w:p>
    <w:p>
      <w:pPr>
        <w:jc w:val="center"/>
        <w:rPr>
          <w:rFonts w:ascii="Marianne" w:hAnsi="Marianne"/>
          <w:b/>
          <w:bCs/>
          <w:color w:val="0070C0"/>
          <w:kern w:val="36"/>
          <w:sz w:val="44"/>
          <w:szCs w:val="48"/>
        </w:rPr>
      </w:pPr>
      <w:r>
        <w:rPr>
          <w:rFonts w:ascii="Marianne" w:hAnsi="Marianne"/>
          <w:b/>
          <w:bCs/>
          <w:color w:val="0070C0"/>
          <w:kern w:val="36"/>
          <w:sz w:val="44"/>
          <w:szCs w:val="48"/>
        </w:rPr>
        <w:t>Excel 2021 - Initiation</w:t>
      </w:r>
    </w:p>
    <w:p>
      <w:pPr>
        <w:ind w:left="1134"/>
        <w:jc w:val="both"/>
        <w:rPr>
          <w:rFonts w:ascii="Marianne" w:eastAsiaTheme="minorHAnsi" w:hAnsi="Marianne" w:cstheme="minorBidi"/>
          <w:sz w:val="22"/>
          <w:szCs w:val="22"/>
          <w:lang w:eastAsia="en-US"/>
        </w:rPr>
      </w:pPr>
      <w:r>
        <w:rPr>
          <w:rFonts w:ascii="Marianne" w:eastAsiaTheme="minorHAnsi" w:hAnsi="Marianne" w:cstheme="minorBidi"/>
          <w:sz w:val="22"/>
          <w:szCs w:val="22"/>
          <w:lang w:eastAsia="en-US"/>
        </w:rPr>
        <w:t xml:space="preserve"> </w:t>
      </w:r>
    </w:p>
    <w:p>
      <w:pPr>
        <w:ind w:left="567"/>
        <w:jc w:val="both"/>
        <w:rPr>
          <w:rFonts w:ascii="Marianne" w:eastAsiaTheme="minorHAnsi" w:hAnsi="Marianne" w:cstheme="minorBidi"/>
          <w:b/>
          <w:bCs/>
          <w:sz w:val="22"/>
          <w:szCs w:val="22"/>
          <w:lang w:eastAsia="en-US"/>
        </w:rPr>
      </w:pPr>
      <w:r>
        <w:rPr>
          <w:rFonts w:ascii="Marianne" w:eastAsiaTheme="minorHAnsi" w:hAnsi="Marianne" w:cstheme="minorBidi"/>
          <w:b/>
          <w:bCs/>
          <w:sz w:val="22"/>
          <w:szCs w:val="22"/>
          <w:lang w:eastAsia="en-US"/>
        </w:rPr>
        <w:t>Découvrir l’application et l’espace de travail</w:t>
      </w:r>
    </w:p>
    <w:p>
      <w:pPr>
        <w:ind w:left="1134"/>
        <w:jc w:val="both"/>
        <w:rPr>
          <w:rFonts w:ascii="Marianne" w:eastAsiaTheme="minorHAnsi" w:hAnsi="Marianne" w:cstheme="minorBidi"/>
          <w:sz w:val="22"/>
          <w:szCs w:val="22"/>
          <w:lang w:eastAsia="en-US"/>
        </w:rPr>
      </w:pPr>
      <w:r>
        <w:rPr>
          <w:rFonts w:ascii="Marianne" w:eastAsiaTheme="minorHAnsi" w:hAnsi="Marianne" w:cstheme="minorBidi"/>
          <w:sz w:val="22"/>
          <w:szCs w:val="22"/>
          <w:lang w:eastAsia="en-US"/>
        </w:rPr>
        <w:t>Se repérer au sein de l’interface utilisateur : le ruban, les groupes, les onglets</w:t>
      </w:r>
    </w:p>
    <w:p>
      <w:pPr>
        <w:ind w:left="1134"/>
        <w:jc w:val="both"/>
        <w:rPr>
          <w:rFonts w:ascii="Marianne" w:eastAsiaTheme="minorHAnsi" w:hAnsi="Marianne" w:cstheme="minorBidi"/>
          <w:sz w:val="22"/>
          <w:szCs w:val="22"/>
          <w:lang w:eastAsia="en-US"/>
        </w:rPr>
      </w:pPr>
      <w:r>
        <w:rPr>
          <w:rFonts w:ascii="Marianne" w:eastAsiaTheme="minorHAnsi" w:hAnsi="Marianne" w:cstheme="minorBidi"/>
          <w:sz w:val="22"/>
          <w:szCs w:val="22"/>
          <w:lang w:eastAsia="en-US"/>
        </w:rPr>
        <w:t>contextuels, la barre d’outils accès rapide et les galeries</w:t>
      </w:r>
    </w:p>
    <w:p>
      <w:pPr>
        <w:ind w:left="1134"/>
        <w:jc w:val="both"/>
        <w:rPr>
          <w:rFonts w:ascii="Marianne" w:eastAsiaTheme="minorHAnsi" w:hAnsi="Marianne" w:cstheme="minorBidi"/>
          <w:sz w:val="22"/>
          <w:szCs w:val="22"/>
          <w:lang w:eastAsia="en-US"/>
        </w:rPr>
      </w:pPr>
      <w:r>
        <w:rPr>
          <w:rFonts w:ascii="Marianne" w:eastAsiaTheme="minorHAnsi" w:hAnsi="Marianne" w:cstheme="minorBidi"/>
          <w:sz w:val="22"/>
          <w:szCs w:val="22"/>
          <w:lang w:eastAsia="en-US"/>
        </w:rPr>
        <w:t>Découvrir les espaces de travail : la barre de formule, la barre d’état, le volet Office</w:t>
      </w:r>
    </w:p>
    <w:p>
      <w:pPr>
        <w:ind w:left="1134"/>
        <w:jc w:val="both"/>
        <w:rPr>
          <w:rFonts w:ascii="Marianne" w:eastAsiaTheme="minorHAnsi" w:hAnsi="Marianne" w:cstheme="minorBidi"/>
          <w:sz w:val="22"/>
          <w:szCs w:val="22"/>
          <w:lang w:eastAsia="en-US"/>
        </w:rPr>
      </w:pPr>
      <w:r>
        <w:rPr>
          <w:rFonts w:ascii="Marianne" w:eastAsiaTheme="minorHAnsi" w:hAnsi="Marianne" w:cstheme="minorBidi"/>
          <w:sz w:val="22"/>
          <w:szCs w:val="22"/>
          <w:lang w:eastAsia="en-US"/>
        </w:rPr>
        <w:t>et la barre de nom</w:t>
      </w:r>
    </w:p>
    <w:p>
      <w:pPr>
        <w:ind w:left="1134"/>
        <w:jc w:val="both"/>
        <w:rPr>
          <w:rFonts w:ascii="Marianne" w:eastAsiaTheme="minorHAnsi" w:hAnsi="Marianne" w:cstheme="minorBidi"/>
          <w:sz w:val="22"/>
          <w:szCs w:val="22"/>
          <w:lang w:eastAsia="en-US"/>
        </w:rPr>
      </w:pPr>
      <w:r>
        <w:rPr>
          <w:rFonts w:ascii="Marianne" w:eastAsiaTheme="minorHAnsi" w:hAnsi="Marianne" w:cstheme="minorBidi"/>
          <w:sz w:val="22"/>
          <w:szCs w:val="22"/>
          <w:lang w:eastAsia="en-US"/>
        </w:rPr>
        <w:t>Personnaliser l’interface utilisateur : onglet du ruban, barre d’outils accès rapide,</w:t>
      </w:r>
    </w:p>
    <w:p>
      <w:pPr>
        <w:ind w:left="1134"/>
        <w:jc w:val="both"/>
        <w:rPr>
          <w:rFonts w:ascii="Marianne" w:eastAsiaTheme="minorHAnsi" w:hAnsi="Marianne" w:cstheme="minorBidi"/>
          <w:sz w:val="22"/>
          <w:szCs w:val="22"/>
          <w:lang w:eastAsia="en-US"/>
        </w:rPr>
      </w:pPr>
      <w:r>
        <w:rPr>
          <w:rFonts w:ascii="Marianne" w:eastAsiaTheme="minorHAnsi" w:hAnsi="Marianne" w:cstheme="minorBidi"/>
          <w:sz w:val="22"/>
          <w:szCs w:val="22"/>
          <w:lang w:eastAsia="en-US"/>
        </w:rPr>
        <w:t>espace de travail</w:t>
      </w:r>
    </w:p>
    <w:p>
      <w:pPr>
        <w:ind w:left="1134"/>
        <w:jc w:val="both"/>
        <w:rPr>
          <w:rFonts w:ascii="Marianne" w:eastAsiaTheme="minorHAnsi" w:hAnsi="Marianne" w:cstheme="minorBidi"/>
          <w:sz w:val="22"/>
          <w:szCs w:val="22"/>
          <w:lang w:eastAsia="en-US"/>
        </w:rPr>
      </w:pPr>
      <w:r>
        <w:rPr>
          <w:rFonts w:ascii="Marianne" w:eastAsiaTheme="minorHAnsi" w:hAnsi="Marianne" w:cstheme="minorBidi"/>
          <w:sz w:val="22"/>
          <w:szCs w:val="22"/>
          <w:lang w:eastAsia="en-US"/>
        </w:rPr>
        <w:t>Basculer entre les différents modes d’affichage et le zoom</w:t>
      </w:r>
    </w:p>
    <w:p>
      <w:pPr>
        <w:ind w:left="1134"/>
        <w:jc w:val="both"/>
        <w:rPr>
          <w:rFonts w:ascii="Marianne" w:eastAsiaTheme="minorHAnsi" w:hAnsi="Marianne" w:cstheme="minorBidi"/>
          <w:sz w:val="22"/>
          <w:szCs w:val="22"/>
          <w:lang w:eastAsia="en-US"/>
        </w:rPr>
      </w:pPr>
      <w:r>
        <w:rPr>
          <w:rFonts w:ascii="Marianne" w:eastAsiaTheme="minorHAnsi" w:hAnsi="Marianne" w:cstheme="minorBidi"/>
          <w:sz w:val="22"/>
          <w:szCs w:val="22"/>
          <w:lang w:eastAsia="en-US"/>
        </w:rPr>
        <w:t>Découvrir les infobulles et la prévisualisation instantanée</w:t>
      </w:r>
    </w:p>
    <w:p>
      <w:pPr>
        <w:ind w:left="1134"/>
        <w:jc w:val="both"/>
        <w:rPr>
          <w:rFonts w:ascii="Marianne" w:eastAsiaTheme="minorHAnsi" w:hAnsi="Marianne" w:cstheme="minorBidi"/>
          <w:sz w:val="22"/>
          <w:szCs w:val="22"/>
          <w:lang w:eastAsia="en-US"/>
        </w:rPr>
      </w:pPr>
      <w:r>
        <w:rPr>
          <w:rFonts w:ascii="Marianne" w:eastAsiaTheme="minorHAnsi" w:hAnsi="Marianne" w:cstheme="minorBidi"/>
          <w:sz w:val="22"/>
          <w:szCs w:val="22"/>
          <w:lang w:eastAsia="en-US"/>
        </w:rPr>
        <w:t>Utiliser la recherche des outils adaptés</w:t>
      </w:r>
    </w:p>
    <w:p>
      <w:pPr>
        <w:ind w:left="1701"/>
        <w:jc w:val="both"/>
        <w:rPr>
          <w:rFonts w:ascii="Marianne" w:eastAsiaTheme="minorHAnsi" w:hAnsi="Marianne" w:cstheme="minorBidi"/>
          <w:sz w:val="22"/>
          <w:szCs w:val="22"/>
          <w:lang w:eastAsia="en-US"/>
        </w:rPr>
      </w:pPr>
    </w:p>
    <w:p>
      <w:pPr>
        <w:ind w:left="567"/>
        <w:jc w:val="both"/>
        <w:rPr>
          <w:rFonts w:ascii="Marianne" w:eastAsiaTheme="minorHAnsi" w:hAnsi="Marianne" w:cstheme="minorBidi"/>
          <w:b/>
          <w:bCs/>
          <w:sz w:val="22"/>
          <w:szCs w:val="22"/>
          <w:lang w:eastAsia="en-US"/>
        </w:rPr>
      </w:pPr>
      <w:r>
        <w:rPr>
          <w:rFonts w:ascii="Marianne" w:eastAsiaTheme="minorHAnsi" w:hAnsi="Marianne" w:cstheme="minorBidi"/>
          <w:b/>
          <w:bCs/>
          <w:sz w:val="22"/>
          <w:szCs w:val="22"/>
          <w:lang w:eastAsia="en-US"/>
        </w:rPr>
        <w:t>Manipuler un classeur</w:t>
      </w:r>
    </w:p>
    <w:p>
      <w:pPr>
        <w:ind w:left="1134"/>
        <w:jc w:val="both"/>
        <w:rPr>
          <w:rFonts w:ascii="Marianne" w:eastAsiaTheme="minorHAnsi" w:hAnsi="Marianne" w:cstheme="minorBidi"/>
          <w:sz w:val="22"/>
          <w:szCs w:val="22"/>
          <w:lang w:eastAsia="en-US"/>
        </w:rPr>
      </w:pPr>
      <w:r>
        <w:rPr>
          <w:rFonts w:ascii="Marianne" w:eastAsiaTheme="minorHAnsi" w:hAnsi="Marianne" w:cstheme="minorBidi"/>
          <w:sz w:val="22"/>
          <w:szCs w:val="22"/>
          <w:lang w:eastAsia="en-US"/>
        </w:rPr>
        <w:t>Créer un nouveau classeur : vierge ou à partir d’un modèle</w:t>
      </w:r>
    </w:p>
    <w:p>
      <w:pPr>
        <w:ind w:left="1134"/>
        <w:jc w:val="both"/>
        <w:rPr>
          <w:rFonts w:ascii="Marianne" w:eastAsiaTheme="minorHAnsi" w:hAnsi="Marianne" w:cstheme="minorBidi"/>
          <w:sz w:val="22"/>
          <w:szCs w:val="22"/>
          <w:lang w:eastAsia="en-US"/>
        </w:rPr>
      </w:pPr>
      <w:r>
        <w:rPr>
          <w:rFonts w:ascii="Marianne" w:eastAsiaTheme="minorHAnsi" w:hAnsi="Marianne" w:cstheme="minorBidi"/>
          <w:sz w:val="22"/>
          <w:szCs w:val="22"/>
          <w:lang w:eastAsia="en-US"/>
        </w:rPr>
        <w:t>Sauvegarder un classeur : les différents formats</w:t>
      </w:r>
    </w:p>
    <w:p>
      <w:pPr>
        <w:ind w:left="1134"/>
        <w:jc w:val="both"/>
        <w:rPr>
          <w:rFonts w:ascii="Marianne" w:eastAsiaTheme="minorHAnsi" w:hAnsi="Marianne" w:cstheme="minorBidi"/>
          <w:sz w:val="22"/>
          <w:szCs w:val="22"/>
          <w:lang w:eastAsia="en-US"/>
        </w:rPr>
      </w:pPr>
      <w:r>
        <w:rPr>
          <w:rFonts w:ascii="Marianne" w:eastAsiaTheme="minorHAnsi" w:hAnsi="Marianne" w:cstheme="minorBidi"/>
          <w:sz w:val="22"/>
          <w:szCs w:val="22"/>
          <w:lang w:eastAsia="en-US"/>
        </w:rPr>
        <w:t>Ouvrir un classeur</w:t>
      </w:r>
    </w:p>
    <w:p>
      <w:pPr>
        <w:ind w:left="1134"/>
        <w:jc w:val="both"/>
        <w:rPr>
          <w:rFonts w:ascii="Marianne" w:eastAsiaTheme="minorHAnsi" w:hAnsi="Marianne" w:cstheme="minorBidi"/>
          <w:sz w:val="22"/>
          <w:szCs w:val="22"/>
          <w:lang w:eastAsia="en-US"/>
        </w:rPr>
      </w:pPr>
      <w:r>
        <w:rPr>
          <w:rFonts w:ascii="Marianne" w:eastAsiaTheme="minorHAnsi" w:hAnsi="Marianne" w:cstheme="minorBidi"/>
          <w:sz w:val="22"/>
          <w:szCs w:val="22"/>
          <w:lang w:eastAsia="en-US"/>
        </w:rPr>
        <w:t>Récupérer un classeur non enregistré</w:t>
      </w:r>
    </w:p>
    <w:p>
      <w:pPr>
        <w:ind w:left="1134"/>
        <w:jc w:val="both"/>
        <w:rPr>
          <w:rFonts w:ascii="Marianne" w:eastAsiaTheme="minorHAnsi" w:hAnsi="Marianne" w:cstheme="minorBidi"/>
          <w:sz w:val="22"/>
          <w:szCs w:val="22"/>
          <w:lang w:eastAsia="en-US"/>
        </w:rPr>
      </w:pPr>
      <w:r>
        <w:rPr>
          <w:rFonts w:ascii="Marianne" w:eastAsiaTheme="minorHAnsi" w:hAnsi="Marianne" w:cstheme="minorBidi"/>
          <w:sz w:val="22"/>
          <w:szCs w:val="22"/>
          <w:lang w:eastAsia="en-US"/>
        </w:rPr>
        <w:t>Consulter les propriétés d’un classeur</w:t>
      </w:r>
    </w:p>
    <w:p>
      <w:pPr>
        <w:ind w:left="1134"/>
        <w:jc w:val="both"/>
        <w:rPr>
          <w:rFonts w:ascii="Marianne" w:eastAsiaTheme="minorHAnsi" w:hAnsi="Marianne" w:cstheme="minorBidi"/>
          <w:sz w:val="22"/>
          <w:szCs w:val="22"/>
          <w:lang w:eastAsia="en-US"/>
        </w:rPr>
      </w:pPr>
      <w:r>
        <w:rPr>
          <w:rFonts w:ascii="Marianne" w:eastAsiaTheme="minorHAnsi" w:hAnsi="Marianne" w:cstheme="minorBidi"/>
          <w:sz w:val="22"/>
          <w:szCs w:val="22"/>
          <w:lang w:eastAsia="en-US"/>
        </w:rPr>
        <w:t>Protéger l’ouverture d’un classeur par un mot de passe</w:t>
      </w:r>
    </w:p>
    <w:p>
      <w:pPr>
        <w:ind w:left="1134"/>
        <w:jc w:val="both"/>
        <w:rPr>
          <w:rFonts w:ascii="Marianne" w:eastAsiaTheme="minorHAnsi" w:hAnsi="Marianne" w:cstheme="minorBidi"/>
          <w:sz w:val="22"/>
          <w:szCs w:val="22"/>
          <w:lang w:eastAsia="en-US"/>
        </w:rPr>
      </w:pPr>
      <w:r>
        <w:rPr>
          <w:rFonts w:ascii="Marianne" w:eastAsiaTheme="minorHAnsi" w:hAnsi="Marianne" w:cstheme="minorBidi"/>
          <w:sz w:val="22"/>
          <w:szCs w:val="22"/>
          <w:lang w:eastAsia="en-US"/>
        </w:rPr>
        <w:t>Convertir un classeur dans différents formats</w:t>
      </w:r>
    </w:p>
    <w:p>
      <w:pPr>
        <w:rPr>
          <w:rFonts w:ascii="Marianne" w:hAnsi="Marianne" w:cs="Arial"/>
        </w:rPr>
      </w:pPr>
    </w:p>
    <w:p>
      <w:pPr>
        <w:rPr>
          <w:rFonts w:ascii="Marianne" w:hAnsi="Marianne" w:cs="Arial"/>
        </w:rPr>
      </w:pPr>
    </w:p>
    <w:p>
      <w:pPr>
        <w:spacing w:before="120" w:after="120" w:line="276" w:lineRule="auto"/>
        <w:jc w:val="both"/>
        <w:rPr>
          <w:rFonts w:ascii="Marianne" w:eastAsia="Calibri" w:hAnsi="Marianne" w:cs="Arial"/>
          <w:b/>
          <w:bCs/>
          <w:iCs/>
          <w:sz w:val="22"/>
          <w:szCs w:val="22"/>
          <w:highlight w:val="yellow"/>
          <w:lang w:eastAsia="en-US"/>
        </w:rPr>
        <w:sectPr>
          <w:headerReference w:type="default" r:id="rId13"/>
          <w:footerReference w:type="first" r:id="rId14"/>
          <w:pgSz w:w="11906" w:h="16838"/>
          <w:pgMar w:top="1418" w:right="1418" w:bottom="1418" w:left="1134" w:header="709" w:footer="709" w:gutter="0"/>
          <w:cols w:space="708"/>
          <w:docGrid w:linePitch="360"/>
        </w:sectPr>
      </w:pPr>
      <w:bookmarkStart w:id="9" w:name="_Hlk195089558"/>
    </w:p>
    <w:p>
      <w:pPr>
        <w:spacing w:before="120" w:after="120" w:line="276" w:lineRule="auto"/>
        <w:jc w:val="both"/>
        <w:rPr>
          <w:rFonts w:ascii="Marianne" w:eastAsia="Calibri" w:hAnsi="Marianne" w:cs="Arial"/>
          <w:b/>
          <w:bCs/>
          <w:iCs/>
          <w:sz w:val="22"/>
          <w:szCs w:val="22"/>
          <w:lang w:eastAsia="en-US"/>
        </w:rPr>
      </w:pPr>
      <w:r>
        <w:rPr>
          <w:rFonts w:ascii="Marianne" w:eastAsia="Calibri" w:hAnsi="Marianne" w:cs="Arial"/>
          <w:b/>
          <w:bCs/>
          <w:iCs/>
          <w:sz w:val="22"/>
          <w:szCs w:val="22"/>
          <w:highlight w:val="yellow"/>
          <w:lang w:eastAsia="en-US"/>
        </w:rPr>
        <w:lastRenderedPageBreak/>
        <w:t xml:space="preserve">Modèle de déroulé pédagogique </w:t>
      </w:r>
    </w:p>
    <w:bookmarkEnd w:id="9"/>
    <w:p>
      <w:pPr>
        <w:jc w:val="both"/>
        <w:rPr>
          <w:rFonts w:ascii="Marianne" w:hAnsi="Marianne" w:cs="Arial"/>
          <w:color w:val="000000" w:themeColor="text1"/>
          <w:szCs w:val="20"/>
        </w:rPr>
      </w:pPr>
    </w:p>
    <w:p>
      <w:pPr>
        <w:jc w:val="both"/>
        <w:rPr>
          <w:rFonts w:ascii="Marianne" w:hAnsi="Marianne" w:cs="Tahoma"/>
          <w:sz w:val="20"/>
          <w:szCs w:val="20"/>
        </w:rPr>
      </w:pPr>
      <w:r>
        <w:rPr>
          <w:rFonts w:ascii="Marianne" w:hAnsi="Marianne" w:cs="Tahoma"/>
          <w:sz w:val="20"/>
          <w:szCs w:val="20"/>
          <w:u w:val="single"/>
        </w:rPr>
        <w:t>Titre de la formation :</w:t>
      </w:r>
      <w:r>
        <w:rPr>
          <w:rFonts w:ascii="Marianne" w:hAnsi="Marianne" w:cs="Tahoma"/>
          <w:sz w:val="20"/>
          <w:szCs w:val="20"/>
        </w:rPr>
        <w:t xml:space="preserve"> </w:t>
      </w:r>
      <w:r>
        <w:rPr>
          <w:rFonts w:ascii="Marianne" w:hAnsi="Marianne" w:cs="Tahoma"/>
          <w:b/>
          <w:bCs/>
          <w:i/>
          <w:iCs/>
          <w:sz w:val="20"/>
          <w:szCs w:val="20"/>
        </w:rPr>
        <w:t>A RENSEIGNER</w:t>
      </w:r>
    </w:p>
    <w:p>
      <w:pPr>
        <w:jc w:val="both"/>
        <w:rPr>
          <w:rFonts w:ascii="Marianne" w:hAnsi="Marianne" w:cs="Tahoma"/>
          <w:sz w:val="20"/>
          <w:szCs w:val="20"/>
        </w:rPr>
      </w:pPr>
    </w:p>
    <w:p>
      <w:pPr>
        <w:jc w:val="both"/>
        <w:rPr>
          <w:rFonts w:ascii="Marianne" w:hAnsi="Marianne" w:cs="Tahoma"/>
          <w:sz w:val="20"/>
          <w:szCs w:val="20"/>
        </w:rPr>
      </w:pPr>
      <w:r>
        <w:rPr>
          <w:rFonts w:ascii="Marianne" w:hAnsi="Marianne" w:cs="Tahoma"/>
          <w:sz w:val="20"/>
          <w:szCs w:val="20"/>
          <w:u w:val="single"/>
        </w:rPr>
        <w:t>Objectifs de formation :</w:t>
      </w:r>
      <w:r>
        <w:rPr>
          <w:rFonts w:ascii="Marianne" w:hAnsi="Marianne" w:cs="Tahoma"/>
          <w:sz w:val="20"/>
          <w:szCs w:val="20"/>
        </w:rPr>
        <w:t xml:space="preserve"> </w:t>
      </w:r>
      <w:r>
        <w:rPr>
          <w:rFonts w:ascii="Marianne" w:hAnsi="Marianne" w:cs="Tahoma"/>
          <w:b/>
          <w:bCs/>
          <w:i/>
          <w:iCs/>
          <w:sz w:val="20"/>
          <w:szCs w:val="20"/>
        </w:rPr>
        <w:t>A RENSEIGNER</w:t>
      </w:r>
    </w:p>
    <w:p>
      <w:pPr>
        <w:jc w:val="both"/>
        <w:rPr>
          <w:rFonts w:ascii="Marianne" w:hAnsi="Marianne" w:cs="Tahoma"/>
          <w:sz w:val="20"/>
          <w:szCs w:val="20"/>
        </w:rPr>
      </w:pPr>
    </w:p>
    <w:tbl>
      <w:tblPr>
        <w:tblStyle w:val="Grilledutableau"/>
        <w:tblW w:w="15735" w:type="dxa"/>
        <w:tblInd w:w="-572" w:type="dxa"/>
        <w:tblLayout w:type="fixed"/>
        <w:tblLook w:val="04A0" w:firstRow="1" w:lastRow="0" w:firstColumn="1" w:lastColumn="0" w:noHBand="0" w:noVBand="1"/>
      </w:tblPr>
      <w:tblGrid>
        <w:gridCol w:w="1560"/>
        <w:gridCol w:w="1984"/>
        <w:gridCol w:w="2126"/>
        <w:gridCol w:w="2694"/>
        <w:gridCol w:w="4819"/>
        <w:gridCol w:w="2552"/>
      </w:tblGrid>
      <w:tr>
        <w:tc>
          <w:tcPr>
            <w:tcW w:w="1560" w:type="dxa"/>
          </w:tcPr>
          <w:p>
            <w:pPr>
              <w:jc w:val="center"/>
              <w:rPr>
                <w:rFonts w:ascii="Marianne" w:hAnsi="Marianne" w:cs="Tahoma"/>
                <w:b/>
                <w:sz w:val="20"/>
                <w:szCs w:val="20"/>
              </w:rPr>
            </w:pPr>
            <w:r>
              <w:rPr>
                <w:rFonts w:ascii="Marianne" w:hAnsi="Marianne" w:cs="Tahoma"/>
                <w:b/>
                <w:sz w:val="20"/>
                <w:szCs w:val="20"/>
              </w:rPr>
              <w:t>Durée/heure</w:t>
            </w:r>
          </w:p>
        </w:tc>
        <w:tc>
          <w:tcPr>
            <w:tcW w:w="1984" w:type="dxa"/>
          </w:tcPr>
          <w:p>
            <w:pPr>
              <w:jc w:val="center"/>
              <w:rPr>
                <w:rFonts w:ascii="Marianne" w:hAnsi="Marianne" w:cs="Tahoma"/>
                <w:b/>
                <w:sz w:val="20"/>
                <w:szCs w:val="20"/>
              </w:rPr>
            </w:pPr>
            <w:r>
              <w:rPr>
                <w:rFonts w:ascii="Marianne" w:hAnsi="Marianne" w:cs="Tahoma"/>
                <w:b/>
                <w:sz w:val="20"/>
                <w:szCs w:val="20"/>
              </w:rPr>
              <w:t>Séquences</w:t>
            </w:r>
          </w:p>
        </w:tc>
        <w:tc>
          <w:tcPr>
            <w:tcW w:w="2126" w:type="dxa"/>
          </w:tcPr>
          <w:p>
            <w:pPr>
              <w:jc w:val="center"/>
              <w:rPr>
                <w:rFonts w:ascii="Marianne" w:hAnsi="Marianne" w:cs="Tahoma"/>
                <w:b/>
                <w:sz w:val="20"/>
                <w:szCs w:val="20"/>
              </w:rPr>
            </w:pPr>
            <w:r>
              <w:rPr>
                <w:rFonts w:ascii="Marianne" w:hAnsi="Marianne" w:cs="Tahoma"/>
                <w:b/>
                <w:sz w:val="20"/>
                <w:szCs w:val="20"/>
              </w:rPr>
              <w:t>Objectifs pédagogiques</w:t>
            </w:r>
          </w:p>
        </w:tc>
        <w:tc>
          <w:tcPr>
            <w:tcW w:w="2694" w:type="dxa"/>
          </w:tcPr>
          <w:p>
            <w:pPr>
              <w:jc w:val="center"/>
              <w:rPr>
                <w:rFonts w:ascii="Marianne" w:hAnsi="Marianne" w:cs="Tahoma"/>
                <w:b/>
                <w:sz w:val="20"/>
                <w:szCs w:val="20"/>
              </w:rPr>
            </w:pPr>
            <w:r>
              <w:rPr>
                <w:rFonts w:ascii="Marianne" w:hAnsi="Marianne" w:cs="Tahoma"/>
                <w:b/>
                <w:sz w:val="20"/>
                <w:szCs w:val="20"/>
              </w:rPr>
              <w:t>Thèmes clés</w:t>
            </w:r>
          </w:p>
        </w:tc>
        <w:tc>
          <w:tcPr>
            <w:tcW w:w="4819" w:type="dxa"/>
          </w:tcPr>
          <w:p>
            <w:pPr>
              <w:jc w:val="center"/>
              <w:rPr>
                <w:rFonts w:ascii="Marianne" w:hAnsi="Marianne" w:cs="Tahoma"/>
                <w:b/>
                <w:sz w:val="20"/>
                <w:szCs w:val="20"/>
              </w:rPr>
            </w:pPr>
            <w:r>
              <w:rPr>
                <w:rFonts w:ascii="Marianne" w:hAnsi="Marianne" w:cs="Tahoma"/>
                <w:b/>
                <w:sz w:val="20"/>
                <w:szCs w:val="20"/>
              </w:rPr>
              <w:t>Modalités pédagogiques</w:t>
            </w:r>
          </w:p>
        </w:tc>
        <w:tc>
          <w:tcPr>
            <w:tcW w:w="2552" w:type="dxa"/>
          </w:tcPr>
          <w:p>
            <w:pPr>
              <w:jc w:val="center"/>
              <w:rPr>
                <w:rFonts w:ascii="Marianne" w:hAnsi="Marianne" w:cs="Tahoma"/>
                <w:b/>
                <w:sz w:val="20"/>
                <w:szCs w:val="20"/>
              </w:rPr>
            </w:pPr>
            <w:r>
              <w:rPr>
                <w:rFonts w:ascii="Marianne" w:hAnsi="Marianne" w:cs="Tahoma"/>
                <w:b/>
                <w:sz w:val="20"/>
                <w:szCs w:val="20"/>
              </w:rPr>
              <w:t>Outils, supports, matériels</w:t>
            </w:r>
          </w:p>
        </w:tc>
      </w:tr>
      <w:tr>
        <w:tc>
          <w:tcPr>
            <w:tcW w:w="1560" w:type="dxa"/>
          </w:tcPr>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Exemple</w:t>
            </w:r>
          </w:p>
          <w:p>
            <w:pPr>
              <w:rPr>
                <w:rFonts w:ascii="Marianne" w:hAnsi="Marianne" w:cs="Tahoma"/>
                <w:b/>
                <w:bCs/>
                <w:i/>
                <w:iCs/>
                <w:color w:val="D0CECE" w:themeColor="background2" w:themeShade="E6"/>
                <w:sz w:val="20"/>
                <w:szCs w:val="20"/>
              </w:rPr>
            </w:pPr>
          </w:p>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15 mn</w:t>
            </w:r>
          </w:p>
        </w:tc>
        <w:tc>
          <w:tcPr>
            <w:tcW w:w="1984" w:type="dxa"/>
          </w:tcPr>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Exemple</w:t>
            </w:r>
          </w:p>
          <w:p>
            <w:pPr>
              <w:rPr>
                <w:rFonts w:ascii="Marianne" w:eastAsia="Calibri" w:hAnsi="Marianne"/>
                <w:b/>
                <w:bCs/>
                <w:i/>
                <w:iCs/>
                <w:color w:val="D0CECE" w:themeColor="background2" w:themeShade="E6"/>
                <w:sz w:val="20"/>
                <w:szCs w:val="20"/>
              </w:rPr>
            </w:pPr>
          </w:p>
          <w:p>
            <w:pPr>
              <w:rPr>
                <w:rFonts w:ascii="Marianne" w:hAnsi="Marianne"/>
                <w:b/>
                <w:bCs/>
                <w:i/>
                <w:iCs/>
                <w:color w:val="D0CECE" w:themeColor="background2" w:themeShade="E6"/>
                <w:sz w:val="20"/>
                <w:szCs w:val="20"/>
              </w:rPr>
            </w:pPr>
            <w:r>
              <w:rPr>
                <w:rFonts w:ascii="Marianne" w:eastAsia="Calibri" w:hAnsi="Marianne"/>
                <w:b/>
                <w:bCs/>
                <w:i/>
                <w:iCs/>
                <w:color w:val="D0CECE" w:themeColor="background2" w:themeShade="E6"/>
                <w:sz w:val="20"/>
                <w:szCs w:val="20"/>
              </w:rPr>
              <w:t>1 – Lancement de la formation.</w:t>
            </w:r>
          </w:p>
        </w:tc>
        <w:tc>
          <w:tcPr>
            <w:tcW w:w="2126" w:type="dxa"/>
          </w:tcPr>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Exemple</w:t>
            </w:r>
          </w:p>
          <w:p>
            <w:pPr>
              <w:rPr>
                <w:rFonts w:ascii="Marianne" w:eastAsia="Calibri" w:hAnsi="Marianne"/>
                <w:b/>
                <w:bCs/>
                <w:i/>
                <w:iCs/>
                <w:color w:val="D0CECE" w:themeColor="background2" w:themeShade="E6"/>
                <w:sz w:val="20"/>
                <w:szCs w:val="20"/>
              </w:rPr>
            </w:pPr>
          </w:p>
          <w:p>
            <w:pPr>
              <w:rPr>
                <w:rFonts w:ascii="Marianne" w:hAnsi="Marianne" w:cs="Tahoma"/>
                <w:b/>
                <w:bCs/>
                <w:i/>
                <w:iCs/>
                <w:color w:val="D0CECE" w:themeColor="background2" w:themeShade="E6"/>
                <w:sz w:val="20"/>
                <w:szCs w:val="20"/>
              </w:rPr>
            </w:pPr>
            <w:r>
              <w:rPr>
                <w:rFonts w:ascii="Marianne" w:eastAsia="Calibri" w:hAnsi="Marianne"/>
                <w:b/>
                <w:bCs/>
                <w:i/>
                <w:iCs/>
                <w:color w:val="D0CECE" w:themeColor="background2" w:themeShade="E6"/>
                <w:sz w:val="20"/>
                <w:szCs w:val="20"/>
              </w:rPr>
              <w:t>Identifier les enjeux et les attentes de la formation et créer un climat favorable à l’apprentissage</w:t>
            </w:r>
          </w:p>
        </w:tc>
        <w:tc>
          <w:tcPr>
            <w:tcW w:w="2694" w:type="dxa"/>
          </w:tcPr>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Exemple</w:t>
            </w:r>
          </w:p>
          <w:p>
            <w:pPr>
              <w:rPr>
                <w:rFonts w:ascii="Marianne" w:eastAsia="Calibri" w:hAnsi="Marianne"/>
                <w:b/>
                <w:bCs/>
                <w:i/>
                <w:iCs/>
                <w:color w:val="D0CECE" w:themeColor="background2" w:themeShade="E6"/>
                <w:sz w:val="20"/>
                <w:szCs w:val="20"/>
              </w:rPr>
            </w:pPr>
          </w:p>
          <w:p>
            <w:pPr>
              <w:rPr>
                <w:rFonts w:ascii="Marianne" w:eastAsia="Calibri" w:hAnsi="Marianne"/>
                <w:b/>
                <w:bCs/>
                <w:i/>
                <w:iCs/>
                <w:color w:val="D0CECE" w:themeColor="background2" w:themeShade="E6"/>
                <w:sz w:val="20"/>
                <w:szCs w:val="20"/>
              </w:rPr>
            </w:pPr>
            <w:r>
              <w:rPr>
                <w:rFonts w:ascii="Marianne" w:eastAsia="Calibri" w:hAnsi="Marianne"/>
                <w:b/>
                <w:bCs/>
                <w:i/>
                <w:iCs/>
                <w:color w:val="D0CECE" w:themeColor="background2" w:themeShade="E6"/>
                <w:sz w:val="20"/>
                <w:szCs w:val="20"/>
              </w:rPr>
              <w:t>Présentation des participant(e)s et de(s) l’intervenant(e)s</w:t>
            </w:r>
          </w:p>
          <w:p>
            <w:pPr>
              <w:rPr>
                <w:rFonts w:ascii="Marianne" w:eastAsia="Calibri" w:hAnsi="Marianne"/>
                <w:b/>
                <w:bCs/>
                <w:i/>
                <w:iCs/>
                <w:color w:val="D0CECE" w:themeColor="background2" w:themeShade="E6"/>
                <w:sz w:val="20"/>
                <w:szCs w:val="20"/>
              </w:rPr>
            </w:pPr>
            <w:r>
              <w:rPr>
                <w:rFonts w:ascii="Marianne" w:eastAsia="Calibri" w:hAnsi="Marianne"/>
                <w:b/>
                <w:bCs/>
                <w:i/>
                <w:iCs/>
                <w:color w:val="D0CECE" w:themeColor="background2" w:themeShade="E6"/>
                <w:sz w:val="20"/>
                <w:szCs w:val="20"/>
              </w:rPr>
              <w:t>Présentation du programme et des règles du jeu de la formation</w:t>
            </w:r>
          </w:p>
          <w:p>
            <w:pPr>
              <w:rPr>
                <w:rFonts w:ascii="Marianne" w:hAnsi="Marianne" w:cs="Tahoma"/>
                <w:b/>
                <w:bCs/>
                <w:i/>
                <w:iCs/>
                <w:color w:val="D0CECE" w:themeColor="background2" w:themeShade="E6"/>
                <w:sz w:val="20"/>
                <w:szCs w:val="20"/>
              </w:rPr>
            </w:pPr>
          </w:p>
        </w:tc>
        <w:tc>
          <w:tcPr>
            <w:tcW w:w="4819" w:type="dxa"/>
          </w:tcPr>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Exemple</w:t>
            </w:r>
          </w:p>
          <w:p>
            <w:pPr>
              <w:rPr>
                <w:rFonts w:ascii="Marianne" w:hAnsi="Marianne" w:cs="Tahoma"/>
                <w:b/>
                <w:bCs/>
                <w:i/>
                <w:iCs/>
                <w:color w:val="D0CECE" w:themeColor="background2" w:themeShade="E6"/>
                <w:sz w:val="20"/>
                <w:szCs w:val="20"/>
              </w:rPr>
            </w:pPr>
          </w:p>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 xml:space="preserve">Exposé de l’intervenant (e)s </w:t>
            </w:r>
          </w:p>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Tour de table</w:t>
            </w:r>
          </w:p>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Jeu brise-glace, météo, questionnaire d’évaluation des compétences, etc.</w:t>
            </w:r>
          </w:p>
        </w:tc>
        <w:tc>
          <w:tcPr>
            <w:tcW w:w="2552" w:type="dxa"/>
          </w:tcPr>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Exemple</w:t>
            </w:r>
          </w:p>
          <w:p>
            <w:pPr>
              <w:rPr>
                <w:rFonts w:ascii="Marianne" w:hAnsi="Marianne" w:cs="Tahoma"/>
                <w:b/>
                <w:bCs/>
                <w:i/>
                <w:iCs/>
                <w:color w:val="D0CECE" w:themeColor="background2" w:themeShade="E6"/>
                <w:sz w:val="20"/>
                <w:szCs w:val="20"/>
              </w:rPr>
            </w:pPr>
          </w:p>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Diffusion PPT</w:t>
            </w:r>
          </w:p>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Jeu de cartes « brise-glaces »à</w:t>
            </w:r>
          </w:p>
          <w:p>
            <w:pPr>
              <w:rPr>
                <w:rFonts w:ascii="Marianne" w:hAnsi="Marianne" w:cs="Tahoma"/>
                <w:b/>
                <w:bCs/>
                <w:sz w:val="20"/>
                <w:szCs w:val="20"/>
              </w:rPr>
            </w:pPr>
            <w:r>
              <w:rPr>
                <w:rFonts w:ascii="Marianne" w:hAnsi="Marianne" w:cs="Tahoma"/>
                <w:b/>
                <w:bCs/>
                <w:i/>
                <w:iCs/>
                <w:color w:val="D0CECE" w:themeColor="background2" w:themeShade="E6"/>
                <w:sz w:val="20"/>
                <w:szCs w:val="20"/>
              </w:rPr>
              <w:t>Questionnaire d’auto-évaluation des compétences</w:t>
            </w:r>
          </w:p>
        </w:tc>
      </w:tr>
      <w:tr>
        <w:tc>
          <w:tcPr>
            <w:tcW w:w="1560" w:type="dxa"/>
          </w:tcPr>
          <w:p>
            <w:pPr>
              <w:jc w:val="both"/>
              <w:rPr>
                <w:rFonts w:ascii="Marianne" w:hAnsi="Marianne" w:cs="Tahoma"/>
                <w:sz w:val="20"/>
                <w:szCs w:val="20"/>
              </w:rPr>
            </w:pPr>
          </w:p>
        </w:tc>
        <w:tc>
          <w:tcPr>
            <w:tcW w:w="1984" w:type="dxa"/>
          </w:tcPr>
          <w:p>
            <w:pPr>
              <w:jc w:val="both"/>
              <w:rPr>
                <w:rFonts w:ascii="Marianne" w:hAnsi="Marianne" w:cs="Tahoma"/>
                <w:sz w:val="20"/>
                <w:szCs w:val="20"/>
              </w:rPr>
            </w:pPr>
            <w:r>
              <w:rPr>
                <w:rFonts w:ascii="Marianne" w:hAnsi="Marianne" w:cs="Tahoma"/>
                <w:sz w:val="20"/>
                <w:szCs w:val="20"/>
              </w:rPr>
              <w:t xml:space="preserve">1 - </w:t>
            </w:r>
          </w:p>
        </w:tc>
        <w:tc>
          <w:tcPr>
            <w:tcW w:w="2126" w:type="dxa"/>
          </w:tcPr>
          <w:p>
            <w:pPr>
              <w:jc w:val="both"/>
              <w:rPr>
                <w:rFonts w:ascii="Marianne" w:hAnsi="Marianne" w:cs="Tahoma"/>
                <w:sz w:val="20"/>
                <w:szCs w:val="20"/>
              </w:rPr>
            </w:pPr>
          </w:p>
        </w:tc>
        <w:tc>
          <w:tcPr>
            <w:tcW w:w="2694" w:type="dxa"/>
          </w:tcPr>
          <w:p>
            <w:pPr>
              <w:jc w:val="both"/>
              <w:rPr>
                <w:rFonts w:ascii="Marianne" w:hAnsi="Marianne" w:cs="Tahoma"/>
                <w:sz w:val="20"/>
                <w:szCs w:val="20"/>
              </w:rPr>
            </w:pPr>
          </w:p>
        </w:tc>
        <w:tc>
          <w:tcPr>
            <w:tcW w:w="4819" w:type="dxa"/>
          </w:tcPr>
          <w:p>
            <w:pPr>
              <w:jc w:val="both"/>
              <w:rPr>
                <w:rFonts w:ascii="Marianne" w:hAnsi="Marianne" w:cs="Tahoma"/>
                <w:sz w:val="20"/>
                <w:szCs w:val="20"/>
              </w:rPr>
            </w:pPr>
          </w:p>
        </w:tc>
        <w:tc>
          <w:tcPr>
            <w:tcW w:w="2552" w:type="dxa"/>
          </w:tcPr>
          <w:p>
            <w:pPr>
              <w:jc w:val="both"/>
              <w:rPr>
                <w:rFonts w:ascii="Marianne" w:hAnsi="Marianne" w:cs="Tahoma"/>
                <w:sz w:val="20"/>
                <w:szCs w:val="20"/>
              </w:rPr>
            </w:pPr>
          </w:p>
        </w:tc>
      </w:tr>
    </w:tbl>
    <w:p>
      <w:pPr>
        <w:rPr>
          <w:rFonts w:ascii="Marianne" w:hAnsi="Marianne" w:cs="Arial"/>
        </w:rPr>
      </w:pPr>
    </w:p>
    <w:p>
      <w:pPr>
        <w:rPr>
          <w:rFonts w:ascii="Marianne" w:hAnsi="Marianne" w:cs="Arial"/>
        </w:rPr>
      </w:pPr>
    </w:p>
    <w:p>
      <w:pPr>
        <w:rPr>
          <w:rFonts w:ascii="Marianne" w:hAnsi="Marianne" w:cs="Arial"/>
        </w:rPr>
      </w:pPr>
    </w:p>
    <w:p>
      <w:pPr>
        <w:rPr>
          <w:rFonts w:ascii="Marianne" w:hAnsi="Marianne" w:cs="Arial"/>
        </w:rPr>
      </w:pPr>
    </w:p>
    <w:p>
      <w:pPr>
        <w:rPr>
          <w:rFonts w:ascii="Marianne" w:hAnsi="Marianne" w:cs="Arial"/>
        </w:rPr>
      </w:pPr>
    </w:p>
    <w:p>
      <w:pPr>
        <w:rPr>
          <w:rFonts w:ascii="Marianne" w:hAnsi="Marianne" w:cs="Arial"/>
        </w:rPr>
      </w:pPr>
    </w:p>
    <w:p>
      <w:pPr>
        <w:rPr>
          <w:rFonts w:ascii="Marianne" w:hAnsi="Marianne" w:cs="Arial"/>
        </w:rPr>
      </w:pPr>
    </w:p>
    <w:p>
      <w:pPr>
        <w:rPr>
          <w:rFonts w:ascii="Marianne" w:hAnsi="Marianne" w:cs="Arial"/>
        </w:rPr>
      </w:pPr>
    </w:p>
    <w:p>
      <w:pPr>
        <w:rPr>
          <w:rFonts w:ascii="Marianne" w:hAnsi="Marianne" w:cs="Arial"/>
        </w:rPr>
      </w:pPr>
    </w:p>
    <w:p>
      <w:pPr>
        <w:spacing w:after="160" w:line="259" w:lineRule="auto"/>
        <w:contextualSpacing/>
        <w:jc w:val="both"/>
        <w:rPr>
          <w:rFonts w:ascii="Marianne" w:hAnsi="Marianne" w:cs="Arial"/>
        </w:rPr>
      </w:pPr>
    </w:p>
    <w:p>
      <w:pPr>
        <w:rPr>
          <w:rFonts w:ascii="Marianne" w:hAnsi="Marianne" w:cs="Arial"/>
          <w:b/>
          <w:u w:val="single"/>
        </w:rPr>
        <w:sectPr>
          <w:pgSz w:w="16838" w:h="11906" w:orient="landscape"/>
          <w:pgMar w:top="1134" w:right="1418" w:bottom="1418" w:left="1418" w:header="709" w:footer="709" w:gutter="0"/>
          <w:cols w:space="708"/>
          <w:docGrid w:linePitch="360"/>
        </w:sectPr>
      </w:pPr>
    </w:p>
    <w:p>
      <w:pPr>
        <w:rPr>
          <w:rFonts w:ascii="Marianne" w:hAnsi="Marianne" w:cs="Arial"/>
          <w:b/>
        </w:rPr>
      </w:pPr>
      <w:r>
        <w:rPr>
          <w:rFonts w:ascii="Marianne" w:hAnsi="Marianne" w:cs="Arial"/>
          <w:b/>
          <w:u w:val="single"/>
        </w:rPr>
        <w:lastRenderedPageBreak/>
        <w:t>Sous-critère 2</w:t>
      </w:r>
      <w:r>
        <w:rPr>
          <w:rFonts w:ascii="Marianne" w:hAnsi="Marianne" w:cs="Arial"/>
          <w:b/>
        </w:rPr>
        <w:t> : Compétences, expériences des formateurs proposés et dispositif de coordination pédagogique (40 %)</w:t>
      </w:r>
    </w:p>
    <w:p>
      <w:pPr>
        <w:rPr>
          <w:rFonts w:ascii="Marianne" w:hAnsi="Marianne" w:cs="Arial"/>
          <w:b/>
        </w:rPr>
      </w:pPr>
    </w:p>
    <w:p>
      <w:pPr>
        <w:rPr>
          <w:rFonts w:ascii="Marianne" w:hAnsi="Marianne" w:cs="Arial"/>
        </w:rPr>
      </w:pPr>
      <w:r>
        <w:rPr>
          <w:rFonts w:ascii="Marianne" w:hAnsi="Marianne" w:cs="Arial"/>
        </w:rPr>
        <w:t>Ce sous-critère sera jugé sur les éléments suivants :</w:t>
      </w:r>
    </w:p>
    <w:p>
      <w:pPr>
        <w:rPr>
          <w:rFonts w:ascii="Marianne" w:hAnsi="Marianne" w:cs="Arial"/>
        </w:rPr>
      </w:pPr>
    </w:p>
    <w:tbl>
      <w:tblPr>
        <w:tblStyle w:val="Grilledutableau"/>
        <w:tblW w:w="10060" w:type="dxa"/>
        <w:jc w:val="center"/>
        <w:tblLayout w:type="fixed"/>
        <w:tblLook w:val="04A0" w:firstRow="1" w:lastRow="0" w:firstColumn="1" w:lastColumn="0" w:noHBand="0" w:noVBand="1"/>
      </w:tblPr>
      <w:tblGrid>
        <w:gridCol w:w="8377"/>
        <w:gridCol w:w="1683"/>
      </w:tblGrid>
      <w:tr>
        <w:trPr>
          <w:trHeight w:val="464"/>
          <w:jc w:val="center"/>
        </w:trPr>
        <w:tc>
          <w:tcPr>
            <w:tcW w:w="8377" w:type="dxa"/>
            <w:tcBorders>
              <w:top w:val="single" w:sz="4" w:space="0" w:color="auto"/>
            </w:tcBorders>
          </w:tcPr>
          <w:p>
            <w:pPr>
              <w:jc w:val="center"/>
              <w:rPr>
                <w:rFonts w:ascii="Marianne" w:hAnsi="Marianne" w:cs="Arial"/>
              </w:rPr>
            </w:pPr>
            <w:r>
              <w:rPr>
                <w:rFonts w:ascii="Marianne" w:hAnsi="Marianne" w:cs="Arial"/>
              </w:rPr>
              <w:t>Éléments d’appréciation</w:t>
            </w:r>
          </w:p>
        </w:tc>
        <w:tc>
          <w:tcPr>
            <w:tcW w:w="1683" w:type="dxa"/>
            <w:tcBorders>
              <w:top w:val="single" w:sz="4" w:space="0" w:color="auto"/>
            </w:tcBorders>
          </w:tcPr>
          <w:p>
            <w:pPr>
              <w:jc w:val="center"/>
              <w:rPr>
                <w:rFonts w:ascii="Marianne" w:hAnsi="Marianne" w:cs="Arial"/>
              </w:rPr>
            </w:pPr>
            <w:r>
              <w:rPr>
                <w:rFonts w:ascii="Marianne" w:hAnsi="Marianne" w:cs="Arial"/>
              </w:rPr>
              <w:t>Pondération</w:t>
            </w:r>
          </w:p>
        </w:tc>
      </w:tr>
      <w:tr>
        <w:trPr>
          <w:jc w:val="center"/>
        </w:trPr>
        <w:tc>
          <w:tcPr>
            <w:tcW w:w="8377" w:type="dxa"/>
          </w:tcPr>
          <w:p>
            <w:pPr>
              <w:spacing w:after="160" w:line="256" w:lineRule="auto"/>
              <w:contextualSpacing/>
              <w:jc w:val="both"/>
              <w:rPr>
                <w:rFonts w:ascii="Marianne" w:hAnsi="Marianne" w:cs="Arial"/>
              </w:rPr>
            </w:pPr>
            <w:r>
              <w:rPr>
                <w:rFonts w:ascii="Marianne" w:hAnsi="Marianne" w:cs="Arial"/>
              </w:rPr>
              <w:t>2.1 - Adéquation entre l’expérience, les références, la compétence et le profil des intervenants et les prestations objet du marché</w:t>
            </w:r>
            <w:r>
              <w:rPr>
                <w:rFonts w:ascii="Marianne" w:hAnsi="Marianne" w:cs="Arial"/>
              </w:rPr>
              <w:br/>
            </w:r>
            <w:r>
              <w:rPr>
                <w:rFonts w:ascii="Marianne" w:hAnsi="Marianne" w:cs="Arial"/>
              </w:rPr>
              <w:br/>
            </w:r>
          </w:p>
        </w:tc>
        <w:tc>
          <w:tcPr>
            <w:tcW w:w="1683" w:type="dxa"/>
          </w:tcPr>
          <w:p>
            <w:pPr>
              <w:jc w:val="center"/>
              <w:rPr>
                <w:rFonts w:ascii="Marianne" w:hAnsi="Marianne" w:cs="Arial"/>
              </w:rPr>
            </w:pPr>
            <w:r>
              <w:rPr>
                <w:rFonts w:ascii="Marianne" w:hAnsi="Marianne" w:cs="Arial"/>
              </w:rPr>
              <w:t>70%</w:t>
            </w:r>
          </w:p>
        </w:tc>
      </w:tr>
      <w:tr>
        <w:trPr>
          <w:jc w:val="center"/>
        </w:trPr>
        <w:tc>
          <w:tcPr>
            <w:tcW w:w="8377" w:type="dxa"/>
          </w:tcPr>
          <w:p>
            <w:pPr>
              <w:spacing w:after="160" w:line="256" w:lineRule="auto"/>
              <w:contextualSpacing/>
              <w:jc w:val="both"/>
              <w:rPr>
                <w:rFonts w:ascii="Marianne" w:hAnsi="Marianne" w:cs="Arial"/>
              </w:rPr>
            </w:pPr>
            <w:r>
              <w:rPr>
                <w:rFonts w:ascii="Marianne" w:hAnsi="Marianne" w:cs="Arial"/>
              </w:rPr>
              <w:t>2.2 - Profil du coordonnateur pédagogique et son expérience, son rôle et sa compétence dans le domaine des formations objet du marché.</w:t>
            </w:r>
          </w:p>
          <w:p>
            <w:pPr>
              <w:jc w:val="both"/>
              <w:rPr>
                <w:rFonts w:ascii="Marianne" w:hAnsi="Marianne" w:cs="Arial"/>
              </w:rPr>
            </w:pPr>
          </w:p>
        </w:tc>
        <w:tc>
          <w:tcPr>
            <w:tcW w:w="1683" w:type="dxa"/>
          </w:tcPr>
          <w:p>
            <w:pPr>
              <w:jc w:val="center"/>
              <w:rPr>
                <w:rFonts w:ascii="Marianne" w:hAnsi="Marianne" w:cs="Arial"/>
              </w:rPr>
            </w:pPr>
            <w:r>
              <w:rPr>
                <w:rFonts w:ascii="Marianne" w:hAnsi="Marianne" w:cs="Arial"/>
              </w:rPr>
              <w:t>30%</w:t>
            </w:r>
          </w:p>
        </w:tc>
      </w:tr>
    </w:tbl>
    <w:p>
      <w:pPr>
        <w:rPr>
          <w:rFonts w:ascii="Marianne" w:hAnsi="Marianne" w:cs="Arial"/>
        </w:rPr>
      </w:pPr>
    </w:p>
    <w:p>
      <w:pPr>
        <w:spacing w:after="160" w:line="259" w:lineRule="auto"/>
        <w:contextualSpacing/>
        <w:jc w:val="both"/>
        <w:rPr>
          <w:rFonts w:ascii="Marianne" w:hAnsi="Marianne" w:cs="Arial"/>
        </w:rPr>
      </w:pPr>
    </w:p>
    <w:p>
      <w:pPr>
        <w:pStyle w:val="Paragraphedeliste"/>
        <w:spacing w:after="160" w:line="256" w:lineRule="auto"/>
        <w:ind w:left="0"/>
        <w:contextualSpacing/>
        <w:jc w:val="both"/>
        <w:rPr>
          <w:rFonts w:ascii="Marianne" w:hAnsi="Marianne" w:cs="Arial"/>
        </w:rPr>
      </w:pPr>
      <w:bookmarkStart w:id="10" w:name="_Hlk146809160"/>
      <w:r>
        <w:rPr>
          <w:rFonts w:ascii="Marianne" w:hAnsi="Marianne" w:cs="Arial"/>
        </w:rPr>
        <w:t>Pour étayer son offre, le candidat fournit les documents suivants :</w:t>
      </w:r>
    </w:p>
    <w:p>
      <w:pPr>
        <w:spacing w:after="160" w:line="256" w:lineRule="auto"/>
        <w:contextualSpacing/>
        <w:jc w:val="both"/>
        <w:rPr>
          <w:rFonts w:ascii="Marianne" w:hAnsi="Marianne" w:cs="Arial"/>
        </w:rPr>
      </w:pPr>
      <w:r>
        <w:rPr>
          <w:rFonts w:ascii="Marianne" w:hAnsi="Marianne" w:cs="Arial"/>
        </w:rPr>
        <w:t xml:space="preserve">Sous-critère 2.1 : </w:t>
      </w:r>
      <w:proofErr w:type="gramStart"/>
      <w:r>
        <w:rPr>
          <w:rFonts w:ascii="Marianne" w:hAnsi="Marianne" w:cs="Arial"/>
        </w:rPr>
        <w:t>une fiche formateur</w:t>
      </w:r>
      <w:proofErr w:type="gramEnd"/>
      <w:r>
        <w:rPr>
          <w:rFonts w:ascii="Marianne" w:hAnsi="Marianne" w:cs="Arial"/>
        </w:rPr>
        <w:t xml:space="preserve"> pour chacun des formateurs pressentis </w:t>
      </w:r>
    </w:p>
    <w:p>
      <w:pPr>
        <w:spacing w:after="160" w:line="256" w:lineRule="auto"/>
        <w:contextualSpacing/>
        <w:jc w:val="both"/>
        <w:rPr>
          <w:rFonts w:ascii="Marianne" w:hAnsi="Marianne" w:cs="Arial"/>
        </w:rPr>
      </w:pPr>
    </w:p>
    <w:p>
      <w:pPr>
        <w:spacing w:after="160" w:line="256" w:lineRule="auto"/>
        <w:contextualSpacing/>
        <w:jc w:val="both"/>
        <w:rPr>
          <w:rFonts w:ascii="Marianne" w:hAnsi="Marianne" w:cs="Arial"/>
        </w:rPr>
      </w:pPr>
      <w:r>
        <w:rPr>
          <w:rFonts w:ascii="Marianne" w:hAnsi="Marianne" w:cs="Arial"/>
        </w:rPr>
        <w:t>Sous-critère 2.2 : une fiche « coordonnatrice/coordonnateur pédagogique » permettant d’apprécier ses qualifications, ses compétences, son expérience et le rôle qui lui sera confié en lien avec l’objet du marché.</w:t>
      </w:r>
    </w:p>
    <w:p>
      <w:pPr>
        <w:spacing w:after="160" w:line="256" w:lineRule="auto"/>
        <w:contextualSpacing/>
        <w:jc w:val="both"/>
        <w:rPr>
          <w:rFonts w:ascii="Marianne" w:hAnsi="Marianne" w:cs="Arial"/>
        </w:rPr>
      </w:pPr>
    </w:p>
    <w:p>
      <w:pPr>
        <w:rPr>
          <w:rFonts w:ascii="Marianne" w:eastAsia="Calibri" w:hAnsi="Marianne" w:cs="Arial"/>
          <w:i/>
          <w:color w:val="FF0000"/>
          <w:sz w:val="20"/>
          <w:szCs w:val="20"/>
          <w:highlight w:val="yellow"/>
          <w:lang w:eastAsia="en-US"/>
        </w:rPr>
      </w:pPr>
      <w:bookmarkStart w:id="11" w:name="_Hlk152852431"/>
      <w:bookmarkStart w:id="12" w:name="_Hlk152853204"/>
      <w:r>
        <w:rPr>
          <w:rFonts w:ascii="Marianne" w:eastAsia="Calibri" w:hAnsi="Marianne" w:cs="Arial"/>
          <w:i/>
          <w:color w:val="FF0000"/>
          <w:sz w:val="20"/>
          <w:szCs w:val="20"/>
          <w:highlight w:val="yellow"/>
          <w:lang w:eastAsia="en-US"/>
        </w:rPr>
        <w:br w:type="page"/>
      </w:r>
    </w:p>
    <w:p>
      <w:pPr>
        <w:spacing w:before="120" w:after="120" w:line="276" w:lineRule="auto"/>
        <w:jc w:val="both"/>
        <w:rPr>
          <w:rFonts w:ascii="Marianne" w:eastAsia="Calibri" w:hAnsi="Marianne" w:cs="Arial"/>
          <w:i/>
          <w:color w:val="FF0000"/>
          <w:sz w:val="20"/>
          <w:szCs w:val="20"/>
          <w:lang w:eastAsia="en-US"/>
        </w:rPr>
      </w:pPr>
      <w:r>
        <w:rPr>
          <w:rFonts w:ascii="Marianne" w:eastAsia="Calibri" w:hAnsi="Marianne" w:cs="Arial"/>
          <w:i/>
          <w:color w:val="FF0000"/>
          <w:sz w:val="20"/>
          <w:szCs w:val="20"/>
          <w:highlight w:val="yellow"/>
          <w:lang w:eastAsia="en-US"/>
        </w:rPr>
        <w:lastRenderedPageBreak/>
        <w:t>Consignes - Dupliquer autant de pages que nécessaire ou ajouter autant de lignes que nécessaires dans les tableaux.</w:t>
      </w:r>
      <w:r>
        <w:rPr>
          <w:rFonts w:ascii="Marianne" w:eastAsia="Calibri" w:hAnsi="Marianne" w:cs="Arial"/>
          <w:i/>
          <w:color w:val="FF0000"/>
          <w:sz w:val="20"/>
          <w:szCs w:val="20"/>
          <w:lang w:eastAsia="en-US"/>
        </w:rPr>
        <w:t xml:space="preserve"> </w:t>
      </w:r>
    </w:p>
    <w:bookmarkEnd w:id="11"/>
    <w:p>
      <w:pPr>
        <w:rPr>
          <w:rFonts w:ascii="Marianne" w:hAnsi="Marianne" w:cs="Arial"/>
          <w:b/>
          <w:sz w:val="22"/>
          <w:szCs w:val="22"/>
          <w:highlight w:val="yellow"/>
        </w:rPr>
      </w:pPr>
      <w:r>
        <w:rPr>
          <w:rFonts w:ascii="Marianne" w:hAnsi="Marianne" w:cs="Arial"/>
          <w:b/>
          <w:sz w:val="22"/>
          <w:szCs w:val="22"/>
          <w:highlight w:val="yellow"/>
        </w:rPr>
        <w:t>Fiche « Formateur proposé »</w:t>
      </w:r>
    </w:p>
    <w:p>
      <w:pPr>
        <w:rPr>
          <w:rFonts w:ascii="Marianne" w:hAnsi="Marianne"/>
          <w:sz w:val="18"/>
          <w:szCs w:val="18"/>
        </w:rPr>
      </w:pPr>
    </w:p>
    <w:p>
      <w:pPr>
        <w:rPr>
          <w:rFonts w:ascii="Marianne" w:hAnsi="Marianne"/>
          <w:b/>
          <w:i/>
          <w:sz w:val="18"/>
          <w:szCs w:val="18"/>
          <w:u w:val="dotted"/>
        </w:rPr>
      </w:pPr>
      <w:r>
        <w:rPr>
          <w:rFonts w:ascii="Marianne" w:hAnsi="Marianne"/>
          <w:b/>
          <w:sz w:val="18"/>
          <w:szCs w:val="18"/>
          <w:u w:val="dotted"/>
        </w:rPr>
        <w:t xml:space="preserve">INTERVENANT / FORMATEUR : </w:t>
      </w:r>
    </w:p>
    <w:p>
      <w:pPr>
        <w:rPr>
          <w:rFonts w:ascii="Marianne" w:hAnsi="Marianne"/>
          <w:sz w:val="18"/>
          <w:szCs w:val="18"/>
        </w:rPr>
      </w:pPr>
    </w:p>
    <w:p>
      <w:pPr>
        <w:rPr>
          <w:rFonts w:ascii="Marianne" w:hAnsi="Marianne"/>
          <w:sz w:val="18"/>
          <w:szCs w:val="18"/>
        </w:rPr>
      </w:pPr>
    </w:p>
    <w:p>
      <w:pPr>
        <w:rPr>
          <w:rFonts w:ascii="Marianne" w:hAnsi="Marianne"/>
          <w:sz w:val="18"/>
          <w:szCs w:val="18"/>
        </w:rPr>
      </w:pPr>
      <w:r>
        <w:rPr>
          <w:rFonts w:ascii="Marianne" w:hAnsi="Marianne"/>
          <w:sz w:val="18"/>
          <w:szCs w:val="18"/>
        </w:rPr>
        <w:t xml:space="preserve">Nombre d’années d’expériences professionnelle en lien avec l’objet du marché : </w:t>
      </w:r>
    </w:p>
    <w:p>
      <w:pPr>
        <w:rPr>
          <w:rFonts w:ascii="Marianne" w:hAnsi="Marianne"/>
          <w:sz w:val="18"/>
          <w:szCs w:val="18"/>
        </w:rPr>
      </w:pPr>
      <w:r>
        <w:rPr>
          <w:rFonts w:ascii="Marianne" w:hAnsi="Marianne"/>
          <w:sz w:val="18"/>
          <w:szCs w:val="18"/>
        </w:rPr>
        <w:t xml:space="preserve">Nombre d’années d’expérience en tant que formateur sur les thématiques du marché : </w:t>
      </w:r>
    </w:p>
    <w:p>
      <w:pPr>
        <w:pBdr>
          <w:bottom w:val="single" w:sz="4" w:space="1" w:color="auto"/>
        </w:pBdr>
        <w:rPr>
          <w:rFonts w:ascii="Marianne" w:hAnsi="Marianne"/>
          <w:b/>
          <w:sz w:val="18"/>
          <w:szCs w:val="18"/>
        </w:rPr>
      </w:pPr>
    </w:p>
    <w:p>
      <w:pPr>
        <w:pBdr>
          <w:bottom w:val="single" w:sz="4" w:space="1" w:color="auto"/>
        </w:pBdr>
        <w:rPr>
          <w:rFonts w:ascii="Marianne" w:hAnsi="Marianne"/>
          <w:b/>
          <w:sz w:val="18"/>
          <w:szCs w:val="18"/>
        </w:rPr>
      </w:pPr>
      <w:r>
        <w:rPr>
          <w:rFonts w:ascii="Marianne" w:hAnsi="Marianne"/>
          <w:b/>
          <w:sz w:val="18"/>
          <w:szCs w:val="18"/>
        </w:rPr>
        <w:t xml:space="preserve">CURSUS DE </w:t>
      </w:r>
      <w:bookmarkStart w:id="13" w:name="_Hlk197959597"/>
      <w:r>
        <w:rPr>
          <w:rFonts w:ascii="Marianne" w:hAnsi="Marianne"/>
          <w:b/>
          <w:sz w:val="18"/>
          <w:szCs w:val="18"/>
        </w:rPr>
        <w:t xml:space="preserve">FORMATION INITIALE ET </w:t>
      </w:r>
      <w:bookmarkEnd w:id="13"/>
      <w:r>
        <w:rPr>
          <w:rFonts w:ascii="Marianne" w:hAnsi="Marianne"/>
          <w:b/>
          <w:sz w:val="18"/>
          <w:szCs w:val="18"/>
        </w:rPr>
        <w:t>CONTINUE :</w:t>
      </w:r>
    </w:p>
    <w:p>
      <w:pPr>
        <w:rPr>
          <w:rFonts w:ascii="Marianne" w:hAnsi="Marianne"/>
          <w:sz w:val="18"/>
          <w:szCs w:val="18"/>
        </w:rPr>
      </w:pPr>
    </w:p>
    <w:p>
      <w:pPr>
        <w:numPr>
          <w:ilvl w:val="0"/>
          <w:numId w:val="5"/>
        </w:numPr>
        <w:spacing w:after="200" w:line="276" w:lineRule="auto"/>
        <w:jc w:val="both"/>
        <w:rPr>
          <w:rFonts w:ascii="Marianne" w:hAnsi="Marianne"/>
          <w:sz w:val="18"/>
          <w:szCs w:val="18"/>
        </w:rPr>
      </w:pPr>
      <w:r>
        <w:rPr>
          <w:rFonts w:ascii="Marianne" w:hAnsi="Marianne"/>
          <w:sz w:val="18"/>
          <w:szCs w:val="18"/>
        </w:rPr>
        <w:t>Préciser toute formation en lien avec l’objet du marché.</w:t>
      </w:r>
    </w:p>
    <w:p>
      <w:pPr>
        <w:pBdr>
          <w:bottom w:val="single" w:sz="4" w:space="1" w:color="auto"/>
        </w:pBdr>
        <w:rPr>
          <w:rFonts w:ascii="Marianne" w:hAnsi="Marianne"/>
          <w:b/>
          <w:sz w:val="18"/>
          <w:szCs w:val="18"/>
        </w:rPr>
      </w:pPr>
      <w:r>
        <w:rPr>
          <w:rFonts w:ascii="Marianne" w:hAnsi="Marianne"/>
          <w:b/>
          <w:sz w:val="18"/>
          <w:szCs w:val="18"/>
        </w:rPr>
        <w:t>Travaux réalisés en lien avec l’objet du marché (recherches, thèses, publications, certifications, séminaires, webinaires…) :</w:t>
      </w:r>
    </w:p>
    <w:p>
      <w:pPr>
        <w:rPr>
          <w:rFonts w:ascii="Marianne" w:hAnsi="Marianne"/>
          <w:sz w:val="18"/>
          <w:szCs w:val="18"/>
        </w:rPr>
      </w:pPr>
    </w:p>
    <w:p>
      <w:pPr>
        <w:spacing w:after="200" w:line="276" w:lineRule="auto"/>
        <w:ind w:left="720"/>
        <w:jc w:val="both"/>
        <w:rPr>
          <w:rFonts w:ascii="Marianne" w:hAnsi="Marianne"/>
          <w:sz w:val="18"/>
          <w:szCs w:val="18"/>
        </w:rPr>
      </w:pPr>
    </w:p>
    <w:p>
      <w:pPr>
        <w:rPr>
          <w:rFonts w:ascii="Marianne" w:hAnsi="Marianne"/>
          <w:sz w:val="18"/>
          <w:szCs w:val="18"/>
        </w:rPr>
      </w:pPr>
    </w:p>
    <w:p>
      <w:pPr>
        <w:pBdr>
          <w:bottom w:val="single" w:sz="4" w:space="1" w:color="auto"/>
        </w:pBdr>
        <w:rPr>
          <w:rFonts w:ascii="Marianne" w:hAnsi="Marianne"/>
          <w:b/>
          <w:sz w:val="18"/>
          <w:szCs w:val="18"/>
        </w:rPr>
      </w:pPr>
      <w:r>
        <w:rPr>
          <w:rFonts w:ascii="Marianne" w:hAnsi="Marianne"/>
          <w:b/>
          <w:sz w:val="18"/>
          <w:szCs w:val="18"/>
        </w:rPr>
        <w:t>EXPERIENCES du formateur :</w:t>
      </w:r>
    </w:p>
    <w:p>
      <w:pPr>
        <w:rPr>
          <w:rFonts w:ascii="Marianne" w:hAnsi="Marianne"/>
          <w:sz w:val="18"/>
          <w:szCs w:val="18"/>
        </w:rPr>
      </w:pPr>
    </w:p>
    <w:p>
      <w:pPr>
        <w:pStyle w:val="Paragraphedeliste"/>
        <w:numPr>
          <w:ilvl w:val="0"/>
          <w:numId w:val="5"/>
        </w:numPr>
        <w:rPr>
          <w:rFonts w:ascii="Marianne" w:hAnsi="Marianne"/>
          <w:sz w:val="18"/>
          <w:szCs w:val="18"/>
        </w:rPr>
      </w:pPr>
      <w:r>
        <w:rPr>
          <w:rFonts w:ascii="Marianne" w:hAnsi="Marianne"/>
          <w:sz w:val="18"/>
          <w:szCs w:val="18"/>
        </w:rPr>
        <w:t>Expertise au vu des expériences professionnelles :  Le candidat indique le parcours professionnel du formateur : périodes, fonctions exercées, nom ou raison sociale des employeurs en lien avec la matière de la présente consultation</w:t>
      </w:r>
      <w:r>
        <w:rPr>
          <w:rFonts w:ascii="Marianne" w:hAnsi="Marianne"/>
          <w:color w:val="4472C4"/>
        </w:rPr>
        <w:t> </w:t>
      </w:r>
    </w:p>
    <w:p>
      <w:pPr>
        <w:rPr>
          <w:rFonts w:ascii="Marianne" w:hAnsi="Marianne"/>
          <w:sz w:val="18"/>
          <w:szCs w:val="18"/>
        </w:rPr>
      </w:pPr>
    </w:p>
    <w:p>
      <w:pPr>
        <w:pStyle w:val="Paragraphedeliste"/>
        <w:numPr>
          <w:ilvl w:val="0"/>
          <w:numId w:val="5"/>
        </w:numPr>
        <w:rPr>
          <w:rFonts w:ascii="Marianne" w:hAnsi="Marianne"/>
          <w:sz w:val="18"/>
          <w:szCs w:val="18"/>
        </w:rPr>
      </w:pPr>
      <w:r>
        <w:rPr>
          <w:rFonts w:ascii="Marianne" w:hAnsi="Marianne"/>
          <w:sz w:val="18"/>
          <w:szCs w:val="18"/>
        </w:rPr>
        <w:t>Expériences pédagogiques : Le candidat indique les expériences du formateur en précisant le nombre de formations animées par an, au cours des quatre dernières années, ainsi que l’objet des formations et le profil des stagiaires formés. Il peut s’inspirer du tableau ci-après :</w:t>
      </w:r>
    </w:p>
    <w:p>
      <w:pPr>
        <w:rPr>
          <w:rFonts w:ascii="Marianne" w:hAnsi="Marianne"/>
          <w:sz w:val="18"/>
          <w:szCs w:val="18"/>
        </w:rPr>
      </w:pPr>
    </w:p>
    <w:tbl>
      <w:tblPr>
        <w:tblStyle w:val="Grilledutableau"/>
        <w:tblW w:w="0" w:type="auto"/>
        <w:tblLook w:val="04A0" w:firstRow="1" w:lastRow="0" w:firstColumn="1" w:lastColumn="0" w:noHBand="0" w:noVBand="1"/>
      </w:tblPr>
      <w:tblGrid>
        <w:gridCol w:w="1801"/>
        <w:gridCol w:w="1771"/>
        <w:gridCol w:w="1928"/>
        <w:gridCol w:w="1920"/>
        <w:gridCol w:w="1924"/>
      </w:tblGrid>
      <w:tr>
        <w:tc>
          <w:tcPr>
            <w:tcW w:w="1801" w:type="dxa"/>
          </w:tcPr>
          <w:p>
            <w:pPr>
              <w:jc w:val="center"/>
              <w:rPr>
                <w:rFonts w:ascii="Marianne" w:hAnsi="Marianne"/>
                <w:sz w:val="18"/>
                <w:szCs w:val="18"/>
              </w:rPr>
            </w:pPr>
            <w:r>
              <w:rPr>
                <w:rFonts w:ascii="Marianne" w:hAnsi="Marianne"/>
                <w:sz w:val="18"/>
                <w:szCs w:val="18"/>
              </w:rPr>
              <w:t>Année</w:t>
            </w:r>
          </w:p>
        </w:tc>
        <w:tc>
          <w:tcPr>
            <w:tcW w:w="1771" w:type="dxa"/>
          </w:tcPr>
          <w:p>
            <w:pPr>
              <w:rPr>
                <w:rFonts w:ascii="Marianne" w:hAnsi="Marianne"/>
                <w:sz w:val="18"/>
                <w:szCs w:val="18"/>
              </w:rPr>
            </w:pPr>
            <w:r>
              <w:rPr>
                <w:rFonts w:ascii="Marianne" w:hAnsi="Marianne"/>
                <w:sz w:val="18"/>
                <w:szCs w:val="18"/>
              </w:rPr>
              <w:t>Entité bénéficiaire de la formation</w:t>
            </w:r>
          </w:p>
        </w:tc>
        <w:tc>
          <w:tcPr>
            <w:tcW w:w="1928" w:type="dxa"/>
          </w:tcPr>
          <w:p>
            <w:pPr>
              <w:rPr>
                <w:rFonts w:ascii="Marianne" w:hAnsi="Marianne"/>
                <w:sz w:val="18"/>
                <w:szCs w:val="18"/>
              </w:rPr>
            </w:pPr>
            <w:r>
              <w:rPr>
                <w:rFonts w:ascii="Marianne" w:hAnsi="Marianne"/>
                <w:sz w:val="18"/>
                <w:szCs w:val="18"/>
              </w:rPr>
              <w:t>Intitulé de la formation</w:t>
            </w:r>
          </w:p>
        </w:tc>
        <w:tc>
          <w:tcPr>
            <w:tcW w:w="1920" w:type="dxa"/>
          </w:tcPr>
          <w:p>
            <w:pPr>
              <w:jc w:val="center"/>
              <w:rPr>
                <w:rFonts w:ascii="Marianne" w:hAnsi="Marianne"/>
                <w:sz w:val="18"/>
                <w:szCs w:val="18"/>
              </w:rPr>
            </w:pPr>
            <w:r>
              <w:rPr>
                <w:rFonts w:ascii="Marianne" w:hAnsi="Marianne"/>
                <w:sz w:val="18"/>
                <w:szCs w:val="18"/>
              </w:rPr>
              <w:t>Nbre de formations animées / nb de stagiaires</w:t>
            </w:r>
          </w:p>
        </w:tc>
        <w:tc>
          <w:tcPr>
            <w:tcW w:w="1924" w:type="dxa"/>
          </w:tcPr>
          <w:p>
            <w:pPr>
              <w:rPr>
                <w:rFonts w:ascii="Marianne" w:hAnsi="Marianne"/>
                <w:sz w:val="18"/>
                <w:szCs w:val="18"/>
              </w:rPr>
            </w:pPr>
            <w:r>
              <w:rPr>
                <w:rFonts w:ascii="Marianne" w:hAnsi="Marianne"/>
                <w:sz w:val="18"/>
                <w:szCs w:val="18"/>
              </w:rPr>
              <w:t>Profil des stagiaires accueillis</w:t>
            </w:r>
          </w:p>
        </w:tc>
      </w:tr>
      <w:tr>
        <w:tc>
          <w:tcPr>
            <w:tcW w:w="1801" w:type="dxa"/>
          </w:tcPr>
          <w:p>
            <w:pPr>
              <w:jc w:val="center"/>
              <w:rPr>
                <w:rFonts w:ascii="Marianne" w:hAnsi="Marianne"/>
                <w:sz w:val="18"/>
                <w:szCs w:val="18"/>
              </w:rPr>
            </w:pPr>
            <w:r>
              <w:rPr>
                <w:rFonts w:ascii="Marianne" w:hAnsi="Marianne"/>
                <w:sz w:val="18"/>
                <w:szCs w:val="18"/>
              </w:rPr>
              <w:t>2025</w:t>
            </w:r>
          </w:p>
        </w:tc>
        <w:tc>
          <w:tcPr>
            <w:tcW w:w="1771" w:type="dxa"/>
          </w:tcPr>
          <w:p>
            <w:pPr>
              <w:rPr>
                <w:rFonts w:ascii="Marianne" w:hAnsi="Marianne"/>
                <w:sz w:val="18"/>
                <w:szCs w:val="18"/>
              </w:rPr>
            </w:pPr>
          </w:p>
        </w:tc>
        <w:tc>
          <w:tcPr>
            <w:tcW w:w="1928" w:type="dxa"/>
          </w:tcPr>
          <w:p>
            <w:pPr>
              <w:rPr>
                <w:rFonts w:ascii="Marianne" w:hAnsi="Marianne"/>
                <w:sz w:val="18"/>
                <w:szCs w:val="18"/>
              </w:rPr>
            </w:pPr>
          </w:p>
        </w:tc>
        <w:tc>
          <w:tcPr>
            <w:tcW w:w="1920" w:type="dxa"/>
          </w:tcPr>
          <w:p>
            <w:pPr>
              <w:jc w:val="center"/>
              <w:rPr>
                <w:rFonts w:ascii="Marianne" w:hAnsi="Marianne"/>
                <w:sz w:val="18"/>
                <w:szCs w:val="18"/>
              </w:rPr>
            </w:pPr>
          </w:p>
        </w:tc>
        <w:tc>
          <w:tcPr>
            <w:tcW w:w="1924" w:type="dxa"/>
          </w:tcPr>
          <w:p>
            <w:pPr>
              <w:rPr>
                <w:rFonts w:ascii="Marianne" w:hAnsi="Marianne"/>
                <w:sz w:val="18"/>
                <w:szCs w:val="18"/>
              </w:rPr>
            </w:pPr>
          </w:p>
        </w:tc>
      </w:tr>
      <w:tr>
        <w:tc>
          <w:tcPr>
            <w:tcW w:w="1801" w:type="dxa"/>
          </w:tcPr>
          <w:p>
            <w:pPr>
              <w:jc w:val="center"/>
              <w:rPr>
                <w:rFonts w:ascii="Marianne" w:hAnsi="Marianne"/>
                <w:sz w:val="18"/>
                <w:szCs w:val="18"/>
              </w:rPr>
            </w:pPr>
            <w:r>
              <w:rPr>
                <w:rFonts w:ascii="Marianne" w:hAnsi="Marianne"/>
                <w:sz w:val="18"/>
                <w:szCs w:val="18"/>
              </w:rPr>
              <w:t>2024</w:t>
            </w:r>
          </w:p>
        </w:tc>
        <w:tc>
          <w:tcPr>
            <w:tcW w:w="1771" w:type="dxa"/>
          </w:tcPr>
          <w:p>
            <w:pPr>
              <w:rPr>
                <w:rFonts w:ascii="Marianne" w:hAnsi="Marianne"/>
                <w:sz w:val="18"/>
                <w:szCs w:val="18"/>
              </w:rPr>
            </w:pPr>
          </w:p>
        </w:tc>
        <w:tc>
          <w:tcPr>
            <w:tcW w:w="1928" w:type="dxa"/>
          </w:tcPr>
          <w:p>
            <w:pPr>
              <w:rPr>
                <w:rFonts w:ascii="Marianne" w:hAnsi="Marianne"/>
                <w:sz w:val="18"/>
                <w:szCs w:val="18"/>
              </w:rPr>
            </w:pPr>
          </w:p>
        </w:tc>
        <w:tc>
          <w:tcPr>
            <w:tcW w:w="1920" w:type="dxa"/>
          </w:tcPr>
          <w:p>
            <w:pPr>
              <w:jc w:val="center"/>
              <w:rPr>
                <w:rFonts w:ascii="Marianne" w:hAnsi="Marianne"/>
                <w:sz w:val="18"/>
                <w:szCs w:val="18"/>
              </w:rPr>
            </w:pPr>
          </w:p>
        </w:tc>
        <w:tc>
          <w:tcPr>
            <w:tcW w:w="1924" w:type="dxa"/>
          </w:tcPr>
          <w:p>
            <w:pPr>
              <w:rPr>
                <w:rFonts w:ascii="Marianne" w:hAnsi="Marianne"/>
                <w:sz w:val="18"/>
                <w:szCs w:val="18"/>
              </w:rPr>
            </w:pPr>
          </w:p>
        </w:tc>
      </w:tr>
      <w:tr>
        <w:tc>
          <w:tcPr>
            <w:tcW w:w="1801" w:type="dxa"/>
          </w:tcPr>
          <w:p>
            <w:pPr>
              <w:jc w:val="center"/>
              <w:rPr>
                <w:rFonts w:ascii="Marianne" w:hAnsi="Marianne"/>
                <w:sz w:val="18"/>
                <w:szCs w:val="18"/>
              </w:rPr>
            </w:pPr>
            <w:r>
              <w:rPr>
                <w:rFonts w:ascii="Marianne" w:hAnsi="Marianne"/>
                <w:sz w:val="18"/>
                <w:szCs w:val="18"/>
              </w:rPr>
              <w:t>2023</w:t>
            </w:r>
          </w:p>
        </w:tc>
        <w:tc>
          <w:tcPr>
            <w:tcW w:w="1771" w:type="dxa"/>
          </w:tcPr>
          <w:p>
            <w:pPr>
              <w:rPr>
                <w:rFonts w:ascii="Marianne" w:hAnsi="Marianne"/>
                <w:sz w:val="18"/>
                <w:szCs w:val="18"/>
              </w:rPr>
            </w:pPr>
          </w:p>
        </w:tc>
        <w:tc>
          <w:tcPr>
            <w:tcW w:w="1928" w:type="dxa"/>
          </w:tcPr>
          <w:p>
            <w:pPr>
              <w:rPr>
                <w:rFonts w:ascii="Marianne" w:hAnsi="Marianne"/>
                <w:sz w:val="18"/>
                <w:szCs w:val="18"/>
              </w:rPr>
            </w:pPr>
          </w:p>
        </w:tc>
        <w:tc>
          <w:tcPr>
            <w:tcW w:w="1920" w:type="dxa"/>
          </w:tcPr>
          <w:p>
            <w:pPr>
              <w:jc w:val="center"/>
              <w:rPr>
                <w:rFonts w:ascii="Marianne" w:hAnsi="Marianne"/>
                <w:sz w:val="18"/>
                <w:szCs w:val="18"/>
              </w:rPr>
            </w:pPr>
          </w:p>
        </w:tc>
        <w:tc>
          <w:tcPr>
            <w:tcW w:w="1924" w:type="dxa"/>
          </w:tcPr>
          <w:p>
            <w:pPr>
              <w:rPr>
                <w:rFonts w:ascii="Marianne" w:hAnsi="Marianne"/>
                <w:sz w:val="18"/>
                <w:szCs w:val="18"/>
              </w:rPr>
            </w:pPr>
          </w:p>
        </w:tc>
      </w:tr>
      <w:tr>
        <w:tc>
          <w:tcPr>
            <w:tcW w:w="1801" w:type="dxa"/>
          </w:tcPr>
          <w:p>
            <w:pPr>
              <w:jc w:val="center"/>
              <w:rPr>
                <w:rFonts w:ascii="Marianne" w:hAnsi="Marianne"/>
                <w:sz w:val="18"/>
                <w:szCs w:val="18"/>
              </w:rPr>
            </w:pPr>
            <w:r>
              <w:rPr>
                <w:rFonts w:ascii="Marianne" w:hAnsi="Marianne"/>
                <w:sz w:val="18"/>
                <w:szCs w:val="18"/>
              </w:rPr>
              <w:t>2022</w:t>
            </w:r>
          </w:p>
        </w:tc>
        <w:tc>
          <w:tcPr>
            <w:tcW w:w="1771" w:type="dxa"/>
          </w:tcPr>
          <w:p>
            <w:pPr>
              <w:rPr>
                <w:rFonts w:ascii="Marianne" w:hAnsi="Marianne"/>
                <w:sz w:val="18"/>
                <w:szCs w:val="18"/>
              </w:rPr>
            </w:pPr>
          </w:p>
        </w:tc>
        <w:tc>
          <w:tcPr>
            <w:tcW w:w="1928" w:type="dxa"/>
          </w:tcPr>
          <w:p>
            <w:pPr>
              <w:rPr>
                <w:rFonts w:ascii="Marianne" w:hAnsi="Marianne"/>
                <w:sz w:val="18"/>
                <w:szCs w:val="18"/>
              </w:rPr>
            </w:pPr>
          </w:p>
        </w:tc>
        <w:tc>
          <w:tcPr>
            <w:tcW w:w="1920" w:type="dxa"/>
          </w:tcPr>
          <w:p>
            <w:pPr>
              <w:jc w:val="center"/>
              <w:rPr>
                <w:rFonts w:ascii="Marianne" w:hAnsi="Marianne"/>
                <w:sz w:val="18"/>
                <w:szCs w:val="18"/>
              </w:rPr>
            </w:pPr>
          </w:p>
        </w:tc>
        <w:tc>
          <w:tcPr>
            <w:tcW w:w="1924" w:type="dxa"/>
          </w:tcPr>
          <w:p>
            <w:pPr>
              <w:rPr>
                <w:rFonts w:ascii="Marianne" w:hAnsi="Marianne"/>
                <w:sz w:val="18"/>
                <w:szCs w:val="18"/>
              </w:rPr>
            </w:pPr>
          </w:p>
        </w:tc>
      </w:tr>
      <w:tr>
        <w:tc>
          <w:tcPr>
            <w:tcW w:w="1801" w:type="dxa"/>
          </w:tcPr>
          <w:p>
            <w:pPr>
              <w:jc w:val="center"/>
              <w:rPr>
                <w:rFonts w:ascii="Marianne" w:hAnsi="Marianne"/>
                <w:sz w:val="18"/>
                <w:szCs w:val="18"/>
              </w:rPr>
            </w:pPr>
            <w:r>
              <w:rPr>
                <w:rFonts w:ascii="Marianne" w:hAnsi="Marianne"/>
                <w:sz w:val="18"/>
                <w:szCs w:val="18"/>
              </w:rPr>
              <w:t>…</w:t>
            </w:r>
          </w:p>
        </w:tc>
        <w:tc>
          <w:tcPr>
            <w:tcW w:w="1771" w:type="dxa"/>
          </w:tcPr>
          <w:p>
            <w:pPr>
              <w:rPr>
                <w:rFonts w:ascii="Marianne" w:hAnsi="Marianne"/>
                <w:sz w:val="18"/>
                <w:szCs w:val="18"/>
              </w:rPr>
            </w:pPr>
          </w:p>
        </w:tc>
        <w:tc>
          <w:tcPr>
            <w:tcW w:w="1928" w:type="dxa"/>
          </w:tcPr>
          <w:p>
            <w:pPr>
              <w:rPr>
                <w:rFonts w:ascii="Marianne" w:hAnsi="Marianne"/>
                <w:sz w:val="18"/>
                <w:szCs w:val="18"/>
              </w:rPr>
            </w:pPr>
          </w:p>
        </w:tc>
        <w:tc>
          <w:tcPr>
            <w:tcW w:w="1920" w:type="dxa"/>
          </w:tcPr>
          <w:p>
            <w:pPr>
              <w:jc w:val="center"/>
              <w:rPr>
                <w:rFonts w:ascii="Marianne" w:hAnsi="Marianne"/>
                <w:sz w:val="18"/>
                <w:szCs w:val="18"/>
              </w:rPr>
            </w:pPr>
          </w:p>
        </w:tc>
        <w:tc>
          <w:tcPr>
            <w:tcW w:w="1924" w:type="dxa"/>
          </w:tcPr>
          <w:p>
            <w:pPr>
              <w:rPr>
                <w:rFonts w:ascii="Marianne" w:hAnsi="Marianne"/>
                <w:sz w:val="18"/>
                <w:szCs w:val="18"/>
              </w:rPr>
            </w:pPr>
          </w:p>
        </w:tc>
      </w:tr>
    </w:tbl>
    <w:p>
      <w:pPr>
        <w:rPr>
          <w:rFonts w:ascii="Marianne" w:hAnsi="Marianne"/>
          <w:sz w:val="18"/>
          <w:szCs w:val="18"/>
        </w:rPr>
      </w:pPr>
    </w:p>
    <w:p>
      <w:pPr>
        <w:rPr>
          <w:rFonts w:ascii="Marianne" w:hAnsi="Marianne" w:cs="Arial"/>
        </w:rPr>
      </w:pPr>
    </w:p>
    <w:p>
      <w:pPr>
        <w:rPr>
          <w:rFonts w:ascii="Marianne" w:hAnsi="Marianne" w:cs="Arial"/>
        </w:rPr>
      </w:pPr>
    </w:p>
    <w:p>
      <w:pPr>
        <w:rPr>
          <w:rFonts w:ascii="Marianne" w:hAnsi="Marianne" w:cs="Arial"/>
        </w:rPr>
      </w:pPr>
    </w:p>
    <w:p>
      <w:pPr>
        <w:rPr>
          <w:rFonts w:ascii="Marianne" w:hAnsi="Marianne" w:cs="Arial"/>
          <w:b/>
          <w:sz w:val="22"/>
          <w:szCs w:val="22"/>
          <w:highlight w:val="yellow"/>
        </w:rPr>
      </w:pPr>
      <w:r>
        <w:rPr>
          <w:rFonts w:ascii="Marianne" w:hAnsi="Marianne" w:cs="Arial"/>
          <w:b/>
          <w:sz w:val="22"/>
          <w:szCs w:val="22"/>
          <w:highlight w:val="yellow"/>
        </w:rPr>
        <w:br w:type="page"/>
      </w:r>
    </w:p>
    <w:p>
      <w:pPr>
        <w:jc w:val="both"/>
        <w:rPr>
          <w:rFonts w:ascii="Marianne" w:hAnsi="Marianne" w:cs="Arial"/>
          <w:b/>
          <w:sz w:val="22"/>
          <w:szCs w:val="22"/>
          <w:highlight w:val="yellow"/>
        </w:rPr>
      </w:pPr>
      <w:r>
        <w:rPr>
          <w:rFonts w:ascii="Marianne" w:hAnsi="Marianne" w:cs="Arial"/>
          <w:b/>
          <w:sz w:val="22"/>
          <w:szCs w:val="22"/>
          <w:highlight w:val="yellow"/>
        </w:rPr>
        <w:lastRenderedPageBreak/>
        <w:t xml:space="preserve">Fiche Coordonnateur pédagogique (le coordonnateur n’est pas obligatoirement un formateur) : </w:t>
      </w:r>
    </w:p>
    <w:p>
      <w:pPr>
        <w:rPr>
          <w:rFonts w:ascii="Marianne" w:hAnsi="Marianne"/>
          <w:sz w:val="18"/>
          <w:szCs w:val="18"/>
        </w:rPr>
      </w:pPr>
    </w:p>
    <w:p>
      <w:pPr>
        <w:rPr>
          <w:rFonts w:ascii="Marianne" w:hAnsi="Marianne"/>
          <w:sz w:val="18"/>
          <w:szCs w:val="18"/>
        </w:rPr>
      </w:pPr>
      <w:r>
        <w:rPr>
          <w:rFonts w:ascii="Marianne" w:hAnsi="Marianne"/>
          <w:sz w:val="18"/>
          <w:szCs w:val="18"/>
        </w:rPr>
        <w:t>Mission(s) dans le projet :</w:t>
      </w:r>
    </w:p>
    <w:p>
      <w:pPr>
        <w:rPr>
          <w:rFonts w:ascii="Marianne" w:hAnsi="Marianne"/>
          <w:sz w:val="18"/>
          <w:szCs w:val="18"/>
        </w:rPr>
      </w:pPr>
    </w:p>
    <w:p>
      <w:pPr>
        <w:rPr>
          <w:rFonts w:ascii="Marianne" w:hAnsi="Marianne"/>
          <w:sz w:val="18"/>
          <w:szCs w:val="18"/>
        </w:rPr>
      </w:pPr>
      <w:r>
        <w:rPr>
          <w:rFonts w:ascii="Marianne" w:hAnsi="Marianne"/>
          <w:sz w:val="18"/>
          <w:szCs w:val="18"/>
        </w:rPr>
        <w:t xml:space="preserve">Nombre d’années d’expérience professionnelle depuis son entrée en vie active : </w:t>
      </w:r>
    </w:p>
    <w:p>
      <w:pPr>
        <w:rPr>
          <w:rFonts w:ascii="Marianne" w:hAnsi="Marianne"/>
          <w:sz w:val="18"/>
          <w:szCs w:val="18"/>
        </w:rPr>
      </w:pPr>
      <w:r>
        <w:rPr>
          <w:rFonts w:ascii="Marianne" w:hAnsi="Marianne"/>
          <w:sz w:val="18"/>
          <w:szCs w:val="18"/>
        </w:rPr>
        <w:t>Nombre d’années d’expérience en tant que formateur sur les thématiques du marché</w:t>
      </w:r>
      <w:r>
        <w:t xml:space="preserve"> </w:t>
      </w:r>
      <w:r>
        <w:rPr>
          <w:rFonts w:ascii="Marianne" w:hAnsi="Marianne"/>
          <w:sz w:val="18"/>
          <w:szCs w:val="18"/>
        </w:rPr>
        <w:t>et/ou coordinateur pédagogique.</w:t>
      </w:r>
    </w:p>
    <w:p>
      <w:pPr>
        <w:pBdr>
          <w:bottom w:val="single" w:sz="4" w:space="1" w:color="auto"/>
        </w:pBdr>
        <w:rPr>
          <w:rFonts w:ascii="Marianne" w:hAnsi="Marianne"/>
          <w:b/>
          <w:sz w:val="18"/>
          <w:szCs w:val="18"/>
        </w:rPr>
      </w:pPr>
    </w:p>
    <w:p>
      <w:pPr>
        <w:pBdr>
          <w:bottom w:val="single" w:sz="4" w:space="1" w:color="auto"/>
        </w:pBdr>
        <w:rPr>
          <w:rFonts w:ascii="Marianne" w:hAnsi="Marianne"/>
          <w:b/>
          <w:sz w:val="18"/>
          <w:szCs w:val="18"/>
        </w:rPr>
      </w:pPr>
      <w:r>
        <w:rPr>
          <w:rFonts w:ascii="Marianne" w:hAnsi="Marianne"/>
          <w:b/>
          <w:sz w:val="18"/>
          <w:szCs w:val="18"/>
        </w:rPr>
        <w:t>FORMATION INITIALE ET CONTINUE :</w:t>
      </w:r>
    </w:p>
    <w:p>
      <w:pPr>
        <w:rPr>
          <w:rFonts w:ascii="Marianne" w:hAnsi="Marianne"/>
          <w:sz w:val="18"/>
          <w:szCs w:val="18"/>
        </w:rPr>
      </w:pPr>
    </w:p>
    <w:p>
      <w:pPr>
        <w:rPr>
          <w:rFonts w:ascii="Marianne" w:hAnsi="Marianne"/>
          <w:sz w:val="18"/>
          <w:szCs w:val="18"/>
        </w:rPr>
      </w:pPr>
      <w:r>
        <w:rPr>
          <w:rFonts w:ascii="Marianne" w:hAnsi="Marianne"/>
          <w:sz w:val="18"/>
          <w:szCs w:val="18"/>
        </w:rPr>
        <w:t xml:space="preserve">Préciser toute formation en lien avec l’objet du marché. </w:t>
      </w:r>
    </w:p>
    <w:p>
      <w:pPr>
        <w:rPr>
          <w:rFonts w:ascii="Marianne" w:hAnsi="Marianne"/>
          <w:sz w:val="18"/>
          <w:szCs w:val="18"/>
        </w:rPr>
      </w:pPr>
    </w:p>
    <w:p>
      <w:pPr>
        <w:pBdr>
          <w:bottom w:val="single" w:sz="4" w:space="1" w:color="auto"/>
        </w:pBdr>
        <w:rPr>
          <w:rFonts w:ascii="Marianne" w:hAnsi="Marianne"/>
          <w:b/>
          <w:sz w:val="18"/>
          <w:szCs w:val="18"/>
        </w:rPr>
      </w:pPr>
      <w:r>
        <w:rPr>
          <w:rFonts w:ascii="Marianne" w:hAnsi="Marianne"/>
          <w:b/>
          <w:sz w:val="18"/>
          <w:szCs w:val="18"/>
        </w:rPr>
        <w:t xml:space="preserve">EXPERIENCES DE COORDINATION PEDAGOGIQUE </w:t>
      </w:r>
    </w:p>
    <w:p>
      <w:pPr>
        <w:rPr>
          <w:rFonts w:ascii="Marianne" w:hAnsi="Marianne"/>
          <w:sz w:val="18"/>
          <w:szCs w:val="18"/>
        </w:rPr>
      </w:pPr>
    </w:p>
    <w:p>
      <w:pPr>
        <w:rPr>
          <w:rFonts w:ascii="Marianne" w:hAnsi="Marianne"/>
          <w:sz w:val="18"/>
          <w:szCs w:val="18"/>
        </w:rPr>
      </w:pPr>
      <w:r>
        <w:rPr>
          <w:rFonts w:ascii="Marianne" w:hAnsi="Marianne"/>
          <w:sz w:val="18"/>
          <w:szCs w:val="18"/>
        </w:rPr>
        <w:t>Le candidat indique le parcours professionnel du coordonnateur pédagogique : périodes, fonctions exercées, nom ou raison sociale des employeurs en lien avec le besoin de la présente consultation.</w:t>
      </w:r>
    </w:p>
    <w:p>
      <w:pPr>
        <w:rPr>
          <w:rFonts w:ascii="Marianne" w:hAnsi="Marianne"/>
          <w:sz w:val="18"/>
          <w:szCs w:val="18"/>
        </w:rPr>
      </w:pPr>
      <w:r>
        <w:rPr>
          <w:rFonts w:ascii="Marianne" w:hAnsi="Marianne"/>
          <w:sz w:val="18"/>
          <w:szCs w:val="18"/>
        </w:rPr>
        <w:t>Le candidat indique également les expériences passées en tant que coordonnateur pédagogique au cours des quatre dernières années</w:t>
      </w:r>
      <w:r>
        <w:rPr>
          <w:rFonts w:ascii="Marianne" w:hAnsi="Marianne"/>
          <w:color w:val="4472C4"/>
        </w:rPr>
        <w:t>.</w:t>
      </w:r>
    </w:p>
    <w:p>
      <w:pPr>
        <w:jc w:val="center"/>
        <w:rPr>
          <w:rFonts w:ascii="Marianne" w:hAnsi="Marianne"/>
          <w:sz w:val="18"/>
          <w:szCs w:val="18"/>
        </w:rPr>
      </w:pPr>
    </w:p>
    <w:p>
      <w:pPr>
        <w:rPr>
          <w:rFonts w:ascii="Marianne" w:hAnsi="Marianne" w:cs="Arial"/>
        </w:rPr>
      </w:pPr>
      <w:r>
        <w:rPr>
          <w:rFonts w:ascii="Marianne" w:hAnsi="Marianne" w:cs="Arial"/>
        </w:rPr>
        <w:br w:type="page"/>
      </w:r>
      <w:bookmarkEnd w:id="10"/>
      <w:bookmarkEnd w:id="12"/>
    </w:p>
    <w:p>
      <w:pPr>
        <w:spacing w:after="160" w:line="259" w:lineRule="auto"/>
        <w:contextualSpacing/>
        <w:jc w:val="both"/>
        <w:rPr>
          <w:rFonts w:ascii="Marianne" w:hAnsi="Marianne" w:cs="Arial"/>
          <w:b/>
        </w:rPr>
      </w:pPr>
    </w:p>
    <w:p>
      <w:pPr>
        <w:pStyle w:val="Paragraphedeliste"/>
        <w:spacing w:after="160" w:line="256" w:lineRule="auto"/>
        <w:ind w:left="0"/>
        <w:contextualSpacing/>
        <w:jc w:val="both"/>
        <w:rPr>
          <w:rFonts w:ascii="Marianne" w:hAnsi="Marianne" w:cs="Arial"/>
        </w:rPr>
      </w:pPr>
      <w:bookmarkStart w:id="14" w:name="_Hlk146809811"/>
    </w:p>
    <w:p>
      <w:pPr>
        <w:rPr>
          <w:rFonts w:ascii="Marianne" w:hAnsi="Marianne" w:cs="Arial"/>
          <w:b/>
          <w:sz w:val="22"/>
          <w:szCs w:val="22"/>
          <w:highlight w:val="yellow"/>
        </w:rPr>
      </w:pPr>
      <w:bookmarkStart w:id="15" w:name="_Hlk150778460"/>
    </w:p>
    <w:bookmarkEnd w:id="14"/>
    <w:bookmarkEnd w:id="15"/>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32"/>
          <w:szCs w:val="32"/>
        </w:rPr>
      </w:pPr>
      <w:r>
        <w:rPr>
          <w:rFonts w:ascii="Marianne" w:hAnsi="Marianne" w:cs="Arial"/>
          <w:b/>
          <w:sz w:val="32"/>
          <w:szCs w:val="32"/>
        </w:rPr>
        <w:t>Critère 3. Considérations environnementales</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28"/>
          <w:szCs w:val="28"/>
        </w:rPr>
      </w:pPr>
      <w:r>
        <w:rPr>
          <w:rFonts w:ascii="Marianne" w:hAnsi="Marianne" w:cs="Arial"/>
          <w:b/>
          <w:sz w:val="28"/>
          <w:szCs w:val="28"/>
        </w:rPr>
        <w:t xml:space="preserve"> (</w:t>
      </w:r>
      <w:r>
        <w:rPr>
          <w:rFonts w:ascii="Marianne" w:hAnsi="Marianne" w:cs="Arial"/>
          <w:b/>
          <w:i/>
          <w:sz w:val="28"/>
          <w:szCs w:val="28"/>
        </w:rPr>
        <w:t>Critère pondéré à 10%</w:t>
      </w:r>
      <w:r>
        <w:rPr>
          <w:rFonts w:ascii="Marianne" w:hAnsi="Marianne" w:cs="Arial"/>
          <w:b/>
          <w:sz w:val="28"/>
          <w:szCs w:val="28"/>
        </w:rPr>
        <w:t>)</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28"/>
          <w:szCs w:val="28"/>
        </w:rPr>
      </w:pPr>
    </w:p>
    <w:p>
      <w:pPr>
        <w:spacing w:after="160" w:line="256" w:lineRule="auto"/>
        <w:contextualSpacing/>
        <w:jc w:val="both"/>
        <w:rPr>
          <w:rFonts w:ascii="Marianne" w:hAnsi="Marianne" w:cs="Arial"/>
        </w:rPr>
      </w:pPr>
      <w:r>
        <w:rPr>
          <w:rFonts w:ascii="Marianne" w:hAnsi="Marianne" w:cs="Arial"/>
        </w:rPr>
        <w:t>Ce critère 3 sera jugé sur les éléments suivants :</w:t>
      </w:r>
    </w:p>
    <w:p>
      <w:pPr>
        <w:spacing w:after="160" w:line="256" w:lineRule="auto"/>
        <w:contextualSpacing/>
        <w:jc w:val="both"/>
        <w:rPr>
          <w:rFonts w:ascii="Marianne" w:hAnsi="Marianne" w:cs="Arial"/>
        </w:rPr>
      </w:pPr>
    </w:p>
    <w:tbl>
      <w:tblPr>
        <w:tblStyle w:val="Grilledutableau"/>
        <w:tblW w:w="10374" w:type="dxa"/>
        <w:jc w:val="center"/>
        <w:tblLayout w:type="fixed"/>
        <w:tblLook w:val="04A0" w:firstRow="1" w:lastRow="0" w:firstColumn="1" w:lastColumn="0" w:noHBand="0" w:noVBand="1"/>
      </w:tblPr>
      <w:tblGrid>
        <w:gridCol w:w="8642"/>
        <w:gridCol w:w="1732"/>
      </w:tblGrid>
      <w:tr>
        <w:trPr>
          <w:jc w:val="center"/>
        </w:trPr>
        <w:tc>
          <w:tcPr>
            <w:tcW w:w="8642" w:type="dxa"/>
            <w:tcBorders>
              <w:top w:val="single" w:sz="4" w:space="0" w:color="auto"/>
            </w:tcBorders>
          </w:tcPr>
          <w:p>
            <w:pPr>
              <w:jc w:val="center"/>
              <w:rPr>
                <w:rFonts w:ascii="Marianne" w:hAnsi="Marianne" w:cs="Arial"/>
                <w:b/>
                <w:bCs/>
              </w:rPr>
            </w:pPr>
            <w:r>
              <w:rPr>
                <w:rFonts w:ascii="Marianne" w:hAnsi="Marianne" w:cs="Arial"/>
                <w:b/>
                <w:bCs/>
              </w:rPr>
              <w:t xml:space="preserve">Éléments d’appréciation </w:t>
            </w:r>
          </w:p>
        </w:tc>
        <w:tc>
          <w:tcPr>
            <w:tcW w:w="1732" w:type="dxa"/>
            <w:tcBorders>
              <w:top w:val="single" w:sz="4" w:space="0" w:color="auto"/>
            </w:tcBorders>
          </w:tcPr>
          <w:p>
            <w:pPr>
              <w:jc w:val="center"/>
              <w:rPr>
                <w:rFonts w:ascii="Marianne" w:hAnsi="Marianne" w:cs="Arial"/>
                <w:b/>
                <w:bCs/>
              </w:rPr>
            </w:pPr>
            <w:r>
              <w:rPr>
                <w:rFonts w:ascii="Marianne" w:hAnsi="Marianne" w:cs="Arial"/>
                <w:b/>
                <w:bCs/>
              </w:rPr>
              <w:t>Pondération</w:t>
            </w:r>
          </w:p>
        </w:tc>
      </w:tr>
      <w:tr>
        <w:trPr>
          <w:trHeight w:val="827"/>
          <w:jc w:val="center"/>
        </w:trPr>
        <w:tc>
          <w:tcPr>
            <w:tcW w:w="8642" w:type="dxa"/>
            <w:tcBorders>
              <w:top w:val="single" w:sz="4" w:space="0" w:color="auto"/>
            </w:tcBorders>
          </w:tcPr>
          <w:p>
            <w:pPr>
              <w:spacing w:after="160" w:line="256" w:lineRule="auto"/>
              <w:contextualSpacing/>
              <w:jc w:val="both"/>
              <w:rPr>
                <w:rFonts w:ascii="Marianne" w:hAnsi="Marianne" w:cs="Arial"/>
              </w:rPr>
            </w:pPr>
            <w:r>
              <w:rPr>
                <w:rFonts w:ascii="Marianne" w:hAnsi="Marianne" w:cs="Arial"/>
              </w:rPr>
              <w:t>3.1 Limitation des émissions de gaz à effet de serre des déplacements mise en place applicable aux prestations objet du marché</w:t>
            </w:r>
          </w:p>
        </w:tc>
        <w:tc>
          <w:tcPr>
            <w:tcW w:w="1732" w:type="dxa"/>
            <w:tcBorders>
              <w:top w:val="single" w:sz="4" w:space="0" w:color="auto"/>
            </w:tcBorders>
          </w:tcPr>
          <w:p>
            <w:pPr>
              <w:jc w:val="center"/>
              <w:rPr>
                <w:rFonts w:ascii="Marianne" w:hAnsi="Marianne" w:cs="Arial"/>
              </w:rPr>
            </w:pPr>
            <w:r>
              <w:rPr>
                <w:rFonts w:ascii="Marianne" w:hAnsi="Marianne" w:cs="Arial"/>
              </w:rPr>
              <w:t>50%</w:t>
            </w:r>
          </w:p>
        </w:tc>
      </w:tr>
      <w:tr>
        <w:trPr>
          <w:jc w:val="center"/>
        </w:trPr>
        <w:tc>
          <w:tcPr>
            <w:tcW w:w="8642" w:type="dxa"/>
          </w:tcPr>
          <w:p>
            <w:pPr>
              <w:spacing w:after="160" w:line="256" w:lineRule="auto"/>
              <w:contextualSpacing/>
              <w:jc w:val="both"/>
              <w:rPr>
                <w:rFonts w:ascii="Marianne" w:hAnsi="Marianne" w:cs="Arial"/>
                <w:sz w:val="18"/>
                <w:szCs w:val="18"/>
              </w:rPr>
            </w:pPr>
            <w:r>
              <w:rPr>
                <w:rFonts w:ascii="Marianne" w:hAnsi="Marianne" w:cs="Arial"/>
              </w:rPr>
              <w:t xml:space="preserve">3.2 Les modalités mises en place afin d’alléger les flux numériques dans le cadre des échanges utiles à la préparation, validation et diffusion des supports pédagogiques </w:t>
            </w:r>
          </w:p>
        </w:tc>
        <w:tc>
          <w:tcPr>
            <w:tcW w:w="1732" w:type="dxa"/>
          </w:tcPr>
          <w:p>
            <w:pPr>
              <w:jc w:val="center"/>
              <w:rPr>
                <w:rFonts w:ascii="Marianne" w:hAnsi="Marianne" w:cs="Arial"/>
              </w:rPr>
            </w:pPr>
            <w:r>
              <w:rPr>
                <w:rFonts w:ascii="Marianne" w:hAnsi="Marianne" w:cs="Arial"/>
              </w:rPr>
              <w:t>50 %</w:t>
            </w:r>
          </w:p>
        </w:tc>
      </w:tr>
    </w:tbl>
    <w:p>
      <w:pPr>
        <w:spacing w:after="160" w:line="259" w:lineRule="auto"/>
        <w:contextualSpacing/>
        <w:jc w:val="both"/>
        <w:rPr>
          <w:rFonts w:ascii="Marianne" w:hAnsi="Marianne" w:cs="Arial"/>
          <w:b/>
          <w:color w:val="FF0000"/>
        </w:rPr>
      </w:pPr>
    </w:p>
    <w:p>
      <w:pPr>
        <w:spacing w:after="160" w:line="256" w:lineRule="auto"/>
        <w:contextualSpacing/>
        <w:jc w:val="both"/>
        <w:rPr>
          <w:rFonts w:ascii="Marianne" w:hAnsi="Marianne" w:cs="Arial"/>
        </w:rPr>
      </w:pPr>
      <w:r>
        <w:rPr>
          <w:rFonts w:ascii="Marianne" w:hAnsi="Marianne" w:cs="Arial"/>
        </w:rPr>
        <w:t>Pour étayer son offre, le candidat fournit notamment les documents suivants :</w:t>
      </w:r>
    </w:p>
    <w:p>
      <w:pPr>
        <w:pStyle w:val="Paragraphedeliste"/>
        <w:numPr>
          <w:ilvl w:val="0"/>
          <w:numId w:val="23"/>
        </w:numPr>
        <w:spacing w:after="160" w:line="256" w:lineRule="auto"/>
        <w:contextualSpacing/>
        <w:jc w:val="both"/>
        <w:rPr>
          <w:rFonts w:ascii="Marianne" w:hAnsi="Marianne" w:cs="Arial"/>
          <w:vanish/>
        </w:rPr>
      </w:pPr>
    </w:p>
    <w:p>
      <w:pPr>
        <w:pStyle w:val="Paragraphedeliste"/>
        <w:numPr>
          <w:ilvl w:val="1"/>
          <w:numId w:val="23"/>
        </w:numPr>
        <w:spacing w:after="160" w:line="256" w:lineRule="auto"/>
        <w:contextualSpacing/>
        <w:jc w:val="both"/>
        <w:rPr>
          <w:rFonts w:ascii="Marianne" w:hAnsi="Marianne" w:cs="Arial"/>
          <w:vanish/>
        </w:rPr>
      </w:pPr>
    </w:p>
    <w:p>
      <w:pPr>
        <w:pStyle w:val="Paragraphedeliste"/>
        <w:numPr>
          <w:ilvl w:val="2"/>
          <w:numId w:val="35"/>
        </w:numPr>
        <w:spacing w:after="160" w:line="256" w:lineRule="auto"/>
        <w:contextualSpacing/>
        <w:jc w:val="both"/>
        <w:rPr>
          <w:rFonts w:ascii="Marianne" w:hAnsi="Marianne" w:cs="Arial"/>
        </w:rPr>
      </w:pPr>
      <w:r>
        <w:rPr>
          <w:rFonts w:ascii="Marianne" w:hAnsi="Marianne" w:cs="Arial"/>
        </w:rPr>
        <w:t>Description de la politique de limitation des émissions de gaz à effet de serre applicable aux déplacements des formateurs à la réalisation des prestations objet du présent marché incluant :</w:t>
      </w:r>
    </w:p>
    <w:p>
      <w:pPr>
        <w:pStyle w:val="Paragraphedeliste"/>
        <w:numPr>
          <w:ilvl w:val="1"/>
          <w:numId w:val="19"/>
        </w:numPr>
        <w:spacing w:after="160" w:line="256" w:lineRule="auto"/>
        <w:contextualSpacing/>
        <w:jc w:val="both"/>
        <w:rPr>
          <w:rFonts w:ascii="Marianne" w:hAnsi="Marianne" w:cs="Arial"/>
        </w:rPr>
      </w:pPr>
      <w:r>
        <w:rPr>
          <w:rFonts w:ascii="Marianne" w:hAnsi="Marianne" w:cs="Arial"/>
        </w:rPr>
        <w:t xml:space="preserve">Mesures mise en place pour limiter les déplacements en optimisant la ressource à mobiliser et le besoin du pouvoir adjudicateur. </w:t>
      </w:r>
    </w:p>
    <w:p>
      <w:pPr>
        <w:pStyle w:val="Paragraphedeliste"/>
        <w:numPr>
          <w:ilvl w:val="1"/>
          <w:numId w:val="19"/>
        </w:numPr>
        <w:spacing w:after="160" w:line="256" w:lineRule="auto"/>
        <w:contextualSpacing/>
        <w:jc w:val="both"/>
        <w:rPr>
          <w:rFonts w:ascii="Marianne" w:hAnsi="Marianne" w:cs="Arial"/>
        </w:rPr>
      </w:pPr>
      <w:r>
        <w:rPr>
          <w:rFonts w:ascii="Marianne" w:hAnsi="Marianne" w:cs="Arial"/>
        </w:rPr>
        <w:t>Types de transport privilégiés pour l’animation des formations en Ile de France</w:t>
      </w:r>
    </w:p>
    <w:p>
      <w:pPr>
        <w:pStyle w:val="Paragraphedeliste"/>
        <w:numPr>
          <w:ilvl w:val="1"/>
          <w:numId w:val="19"/>
        </w:numPr>
        <w:spacing w:after="160" w:line="256" w:lineRule="auto"/>
        <w:contextualSpacing/>
        <w:jc w:val="both"/>
        <w:rPr>
          <w:rFonts w:ascii="Marianne" w:hAnsi="Marianne" w:cs="Arial"/>
        </w:rPr>
      </w:pPr>
      <w:r>
        <w:rPr>
          <w:rFonts w:ascii="Marianne" w:hAnsi="Marianne" w:cs="Arial"/>
        </w:rPr>
        <w:t>Types de transport privilégiés pour l’animation des formations en France métropolitaine hors Corse</w:t>
      </w:r>
    </w:p>
    <w:p>
      <w:pPr>
        <w:pStyle w:val="Paragraphedeliste"/>
        <w:numPr>
          <w:ilvl w:val="1"/>
          <w:numId w:val="19"/>
        </w:numPr>
        <w:spacing w:after="160" w:line="256" w:lineRule="auto"/>
        <w:contextualSpacing/>
        <w:jc w:val="both"/>
        <w:rPr>
          <w:rFonts w:ascii="Marianne" w:hAnsi="Marianne" w:cs="Arial"/>
        </w:rPr>
      </w:pPr>
      <w:r>
        <w:rPr>
          <w:rFonts w:ascii="Marianne" w:hAnsi="Marianne" w:cs="Arial"/>
        </w:rPr>
        <w:t>Mesures d’aide mises en place pour les déplacements des formateurs.</w:t>
      </w:r>
    </w:p>
    <w:p>
      <w:pPr>
        <w:pStyle w:val="Paragraphedeliste"/>
        <w:numPr>
          <w:ilvl w:val="2"/>
          <w:numId w:val="36"/>
        </w:numPr>
        <w:spacing w:after="160" w:line="256" w:lineRule="auto"/>
        <w:contextualSpacing/>
        <w:jc w:val="both"/>
        <w:rPr>
          <w:rFonts w:ascii="Marianne" w:hAnsi="Marianne" w:cs="Arial"/>
          <w:b/>
          <w:sz w:val="22"/>
          <w:szCs w:val="22"/>
        </w:rPr>
      </w:pPr>
      <w:r>
        <w:rPr>
          <w:rFonts w:ascii="Marianne" w:hAnsi="Marianne" w:cs="Arial"/>
        </w:rPr>
        <w:t xml:space="preserve">Description de la démarche mise en œuvre pour alléger l’impact carbone des flux numériques objet du présent marché incluant : </w:t>
      </w:r>
    </w:p>
    <w:p>
      <w:pPr>
        <w:pStyle w:val="Paragraphedeliste"/>
        <w:numPr>
          <w:ilvl w:val="0"/>
          <w:numId w:val="29"/>
        </w:numPr>
        <w:spacing w:after="160" w:line="256" w:lineRule="auto"/>
        <w:contextualSpacing/>
        <w:jc w:val="both"/>
        <w:rPr>
          <w:rFonts w:ascii="Marianne" w:hAnsi="Marianne" w:cs="Arial"/>
          <w:b/>
          <w:sz w:val="22"/>
          <w:szCs w:val="22"/>
        </w:rPr>
      </w:pPr>
      <w:r>
        <w:rPr>
          <w:rFonts w:ascii="Marianne" w:hAnsi="Marianne" w:cs="Arial"/>
        </w:rPr>
        <w:t>Le niveau de compression utilisé pour les supports de cours dans le respect qualitatif des obligations d’accessibilité indiquées à l’article 9.6 du CCAP</w:t>
      </w:r>
    </w:p>
    <w:p>
      <w:pPr>
        <w:pStyle w:val="Paragraphedeliste"/>
        <w:numPr>
          <w:ilvl w:val="0"/>
          <w:numId w:val="29"/>
        </w:numPr>
        <w:spacing w:after="160" w:line="256" w:lineRule="auto"/>
        <w:contextualSpacing/>
        <w:jc w:val="both"/>
        <w:rPr>
          <w:rFonts w:ascii="Marianne" w:hAnsi="Marianne" w:cs="Arial"/>
          <w:b/>
          <w:sz w:val="22"/>
          <w:szCs w:val="22"/>
        </w:rPr>
      </w:pPr>
      <w:r>
        <w:rPr>
          <w:rFonts w:ascii="Marianne" w:hAnsi="Marianne" w:cs="Arial"/>
        </w:rPr>
        <w:lastRenderedPageBreak/>
        <w:t>Les modalités de transmissions des documents proposées pour les prestations objets du présent marché (espace de travail collaboratif…).</w:t>
      </w:r>
    </w:p>
    <w:p>
      <w:pPr>
        <w:spacing w:after="160" w:line="256" w:lineRule="auto"/>
        <w:contextualSpacing/>
        <w:jc w:val="both"/>
        <w:rPr>
          <w:rFonts w:ascii="Marianne" w:hAnsi="Marianne" w:cs="Arial"/>
          <w:strike/>
          <w:highlight w:val="yellow"/>
        </w:rPr>
      </w:pPr>
    </w:p>
    <w:sectPr>
      <w:pgSz w:w="11906" w:h="16838"/>
      <w:pgMar w:top="1418" w:right="1418"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pStyle w:val="Commentaire"/>
      </w:pPr>
      <w:r>
        <w:separator/>
      </w:r>
    </w:p>
  </w:endnote>
  <w:endnote w:type="continuationSeparator" w:id="0">
    <w:p>
      <w:pPr>
        <w:pStyle w:val="Commentair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ndale Sans UI">
    <w:altName w:val="Times New Roman"/>
    <w:charset w:val="00"/>
    <w:family w:val="auto"/>
    <w:pitch w:val="variable"/>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jc w:val="center"/>
    </w:pPr>
    <w:r>
      <w:rPr>
        <w:rFonts w:ascii="Arial" w:hAnsi="Arial" w:cs="Arial"/>
        <w:b/>
        <w:sz w:val="16"/>
        <w:szCs w:val="16"/>
        <w:lang w:eastAsia="ar-SA"/>
      </w:rPr>
      <w:t>Cadre de réponse du mémoire technique Lot N°1</w:t>
    </w:r>
    <w:r>
      <w:rPr>
        <w:rFonts w:ascii="Arial" w:hAnsi="Arial" w:cs="Arial"/>
        <w:sz w:val="16"/>
        <w:szCs w:val="16"/>
      </w:rPr>
      <w:ptab w:relativeTo="margin" w:alignment="center" w:leader="none"/>
    </w:r>
    <w:r>
      <w:rPr>
        <w:rFonts w:ascii="Marianne" w:hAnsi="Marianne"/>
      </w:rPr>
      <w:t xml:space="preserve"> </w:t>
    </w:r>
    <w:sdt>
      <w:sdtPr>
        <w:rPr>
          <w:rFonts w:ascii="Arial" w:hAnsi="Arial" w:cs="Arial"/>
          <w:b/>
          <w:iCs/>
          <w:sz w:val="16"/>
          <w:szCs w:val="16"/>
          <w:lang w:eastAsia="ar-SA"/>
        </w:rPr>
        <w:id w:val="969400753"/>
        <w:placeholder>
          <w:docPart w:val="FC9393C6F3EC47098B7B7847A0EE73EF"/>
        </w:placeholder>
        <w15:appearance w15:val="hidden"/>
      </w:sdtPr>
      <w:sdtEndPr>
        <w:rPr>
          <w:b w:val="0"/>
          <w:iCs w:val="0"/>
          <w:lang w:eastAsia="fr-FR"/>
        </w:rPr>
      </w:sdtEndPr>
      <w:sdtContent>
        <w:sdt>
          <w:sdtPr>
            <w:rPr>
              <w:rFonts w:ascii="Arial" w:hAnsi="Arial" w:cs="Arial"/>
              <w:b/>
              <w:iCs/>
              <w:sz w:val="16"/>
              <w:szCs w:val="16"/>
              <w:lang w:eastAsia="ar-SA"/>
            </w:rPr>
            <w:id w:val="1302275343"/>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777530803"/>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1769616900"/>
                    <w:docPartObj>
                      <w:docPartGallery w:val="Page Numbers (Top of Page)"/>
                      <w:docPartUnique/>
                    </w:docPartObj>
                  </w:sdtPr>
                  <w:sdtContent>
                    <w:r>
                      <w:rPr>
                        <w:rFonts w:ascii="Arial" w:hAnsi="Arial" w:cs="Arial"/>
                        <w:b/>
                        <w:iCs/>
                        <w:sz w:val="16"/>
                        <w:szCs w:val="16"/>
                        <w:lang w:eastAsia="ar-SA"/>
                      </w:rPr>
                      <w:tab/>
                      <w:t xml:space="preserve">Page </w:t>
                    </w:r>
                    <w:r>
                      <w:rPr>
                        <w:rFonts w:ascii="Arial" w:hAnsi="Arial" w:cs="Arial"/>
                        <w:b/>
                        <w:iCs/>
                        <w:sz w:val="16"/>
                        <w:szCs w:val="16"/>
                        <w:lang w:eastAsia="ar-SA"/>
                      </w:rPr>
                      <w:fldChar w:fldCharType="begin"/>
                    </w:r>
                    <w:r>
                      <w:rPr>
                        <w:rFonts w:ascii="Arial" w:hAnsi="Arial" w:cs="Arial"/>
                        <w:b/>
                        <w:iCs/>
                        <w:sz w:val="16"/>
                        <w:szCs w:val="16"/>
                        <w:lang w:eastAsia="ar-SA"/>
                      </w:rPr>
                      <w:instrText>PAGE</w:instrText>
                    </w:r>
                    <w:r>
                      <w:rPr>
                        <w:rFonts w:ascii="Arial" w:hAnsi="Arial" w:cs="Arial"/>
                        <w:b/>
                        <w:iCs/>
                        <w:sz w:val="16"/>
                        <w:szCs w:val="16"/>
                        <w:lang w:eastAsia="ar-SA"/>
                      </w:rPr>
                      <w:fldChar w:fldCharType="separate"/>
                    </w:r>
                    <w:r>
                      <w:rPr>
                        <w:rFonts w:ascii="Arial" w:hAnsi="Arial" w:cs="Arial"/>
                        <w:b/>
                        <w:iCs/>
                        <w:noProof/>
                        <w:sz w:val="16"/>
                        <w:szCs w:val="16"/>
                        <w:lang w:eastAsia="ar-SA"/>
                      </w:rPr>
                      <w:t>7</w:t>
                    </w:r>
                    <w:r>
                      <w:rPr>
                        <w:rFonts w:ascii="Arial" w:hAnsi="Arial" w:cs="Arial"/>
                        <w:b/>
                        <w:iCs/>
                        <w:sz w:val="16"/>
                        <w:szCs w:val="16"/>
                        <w:lang w:eastAsia="ar-SA"/>
                      </w:rPr>
                      <w:fldChar w:fldCharType="end"/>
                    </w:r>
                    <w:r>
                      <w:rPr>
                        <w:rFonts w:ascii="Arial" w:hAnsi="Arial" w:cs="Arial"/>
                        <w:b/>
                        <w:iCs/>
                        <w:sz w:val="16"/>
                        <w:szCs w:val="16"/>
                        <w:lang w:eastAsia="ar-SA"/>
                      </w:rPr>
                      <w:t xml:space="preserve"> sur </w:t>
                    </w:r>
                    <w:r>
                      <w:rPr>
                        <w:rFonts w:ascii="Arial" w:hAnsi="Arial" w:cs="Arial"/>
                        <w:b/>
                        <w:iCs/>
                        <w:sz w:val="16"/>
                        <w:szCs w:val="16"/>
                        <w:lang w:eastAsia="ar-SA"/>
                      </w:rPr>
                      <w:fldChar w:fldCharType="begin"/>
                    </w:r>
                    <w:r>
                      <w:rPr>
                        <w:rFonts w:ascii="Arial" w:hAnsi="Arial" w:cs="Arial"/>
                        <w:b/>
                        <w:iCs/>
                        <w:sz w:val="16"/>
                        <w:szCs w:val="16"/>
                        <w:lang w:eastAsia="ar-SA"/>
                      </w:rPr>
                      <w:instrText>NUMPAGES</w:instrText>
                    </w:r>
                    <w:r>
                      <w:rPr>
                        <w:rFonts w:ascii="Arial" w:hAnsi="Arial" w:cs="Arial"/>
                        <w:b/>
                        <w:iCs/>
                        <w:sz w:val="16"/>
                        <w:szCs w:val="16"/>
                        <w:lang w:eastAsia="ar-SA"/>
                      </w:rPr>
                      <w:fldChar w:fldCharType="separate"/>
                    </w:r>
                    <w:r>
                      <w:rPr>
                        <w:rFonts w:ascii="Arial" w:hAnsi="Arial" w:cs="Arial"/>
                        <w:b/>
                        <w:iCs/>
                        <w:noProof/>
                        <w:sz w:val="16"/>
                        <w:szCs w:val="16"/>
                        <w:lang w:eastAsia="ar-SA"/>
                      </w:rPr>
                      <w:t>8</w:t>
                    </w:r>
                    <w:r>
                      <w:rPr>
                        <w:rFonts w:ascii="Arial" w:hAnsi="Arial" w:cs="Arial"/>
                        <w:b/>
                        <w:iCs/>
                        <w:sz w:val="16"/>
                        <w:szCs w:val="16"/>
                        <w:lang w:eastAsia="ar-SA"/>
                      </w:rPr>
                      <w:fldChar w:fldCharType="end"/>
                    </w:r>
                  </w:sdtContent>
                </w:sdt>
              </w:sdtContent>
            </w:sdt>
            <w:r>
              <w:t xml:space="preserve">  </w:t>
            </w:r>
          </w:sdtContent>
        </w:sdt>
      </w:sdtContent>
    </w:sdt>
  </w:p>
  <w:p>
    <w:pPr>
      <w:pStyle w:val="Pieddepage"/>
      <w:tabs>
        <w:tab w:val="clear" w:pos="9072"/>
        <w:tab w:val="right" w:pos="9356"/>
      </w:tabs>
      <w:jc w:val="both"/>
      <w:rPr>
        <w:rFonts w:ascii="Arial" w:hAnsi="Arial" w:cs="Arial"/>
        <w:sz w:val="16"/>
        <w:szCs w:val="16"/>
      </w:rPr>
    </w:pPr>
  </w:p>
  <w:p>
    <w:pPr>
      <w:pStyle w:val="Pieddepage"/>
      <w:tabs>
        <w:tab w:val="clear" w:pos="4536"/>
        <w:tab w:val="clear" w:pos="9072"/>
        <w:tab w:val="left" w:pos="6261"/>
      </w:tabs>
      <w:rPr>
        <w:rFonts w:ascii="Arial" w:hAnsi="Arial" w:cs="Arial"/>
        <w:sz w:val="16"/>
        <w:szCs w:val="16"/>
      </w:rPr>
    </w:pPr>
    <w:r>
      <w:rPr>
        <w:rFonts w:ascii="Arial" w:hAnsi="Arial" w:cs="Arial"/>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tabs>
        <w:tab w:val="clear" w:pos="9072"/>
        <w:tab w:val="right" w:pos="9356"/>
      </w:tabs>
      <w:jc w:val="both"/>
      <w:rPr>
        <w:rFonts w:ascii="Arial" w:hAnsi="Arial" w:cs="Arial"/>
        <w:sz w:val="16"/>
        <w:szCs w:val="16"/>
      </w:rPr>
    </w:pPr>
  </w:p>
  <w:p>
    <w:pPr>
      <w:pStyle w:val="Pieddepage"/>
      <w:tabs>
        <w:tab w:val="clear" w:pos="4536"/>
        <w:tab w:val="clear" w:pos="9072"/>
        <w:tab w:val="left" w:pos="6261"/>
      </w:tabs>
      <w:rPr>
        <w:rFonts w:ascii="Arial" w:hAnsi="Arial" w:cs="Arial"/>
        <w:b/>
        <w:sz w:val="16"/>
        <w:szCs w:val="16"/>
        <w:lang w:eastAsia="ar-SA"/>
      </w:rPr>
    </w:pPr>
    <w:r>
      <w:rPr>
        <w:rFonts w:ascii="Arial" w:hAnsi="Arial" w:cs="Arial"/>
        <w:b/>
        <w:sz w:val="16"/>
        <w:szCs w:val="16"/>
        <w:lang w:eastAsia="ar-SA"/>
      </w:rPr>
      <w:t xml:space="preserve">Ministère économique et financier </w:t>
    </w:r>
  </w:p>
  <w:p>
    <w:pPr>
      <w:pStyle w:val="Pieddepage"/>
      <w:jc w:val="right"/>
    </w:pPr>
    <w:r>
      <w:rPr>
        <w:rFonts w:ascii="Arial" w:hAnsi="Arial" w:cs="Arial"/>
        <w:b/>
        <w:sz w:val="16"/>
        <w:szCs w:val="16"/>
        <w:lang w:eastAsia="ar-SA"/>
      </w:rPr>
      <w:t>Cadre du mémoire technique</w:t>
    </w:r>
    <w:r>
      <w:rPr>
        <w:rFonts w:ascii="Arial" w:hAnsi="Arial" w:cs="Arial"/>
        <w:sz w:val="16"/>
        <w:szCs w:val="16"/>
      </w:rPr>
      <w:ptab w:relativeTo="margin" w:alignment="center" w:leader="none"/>
    </w:r>
    <w:r>
      <w:rPr>
        <w:rFonts w:ascii="Arial" w:hAnsi="Arial" w:cs="Arial"/>
        <w:b/>
        <w:iCs/>
        <w:sz w:val="16"/>
        <w:szCs w:val="16"/>
        <w:lang w:eastAsia="ar-SA"/>
      </w:rPr>
      <w:t>BAMAC-16-IGPDE_RESTAU</w:t>
    </w:r>
    <w:r>
      <w:rPr>
        <w:rFonts w:ascii="Arial" w:hAnsi="Arial" w:cs="Arial"/>
        <w:sz w:val="16"/>
        <w:szCs w:val="16"/>
      </w:rPr>
      <w:ptab w:relativeTo="margin" w:alignment="right" w:leader="none"/>
    </w:r>
    <w:sdt>
      <w:sdtPr>
        <w:rPr>
          <w:rFonts w:ascii="Arial" w:hAnsi="Arial" w:cs="Arial"/>
          <w:b/>
          <w:iCs/>
          <w:sz w:val="16"/>
          <w:szCs w:val="16"/>
          <w:lang w:eastAsia="ar-SA"/>
        </w:rPr>
        <w:id w:val="-1327827351"/>
        <w:placeholder>
          <w:docPart w:val="0085D6433F2648DA94C1F456779FD442"/>
        </w:placeholder>
        <w15:appearance w15:val="hidden"/>
      </w:sdtPr>
      <w:sdtEndPr>
        <w:rPr>
          <w:b w:val="0"/>
          <w:iCs w:val="0"/>
          <w:lang w:eastAsia="fr-FR"/>
        </w:rPr>
      </w:sdtEndPr>
      <w:sdtContent>
        <w:sdt>
          <w:sdtPr>
            <w:rPr>
              <w:rFonts w:ascii="Arial" w:hAnsi="Arial" w:cs="Arial"/>
              <w:b/>
              <w:iCs/>
              <w:sz w:val="16"/>
              <w:szCs w:val="16"/>
              <w:lang w:eastAsia="ar-SA"/>
            </w:rPr>
            <w:id w:val="-1807997112"/>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1463235215"/>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674410874"/>
                    <w:docPartObj>
                      <w:docPartGallery w:val="Page Numbers (Top of Page)"/>
                      <w:docPartUnique/>
                    </w:docPartObj>
                  </w:sdtPr>
                  <w:sdtContent>
                    <w:r>
                      <w:rPr>
                        <w:rFonts w:ascii="Arial" w:hAnsi="Arial" w:cs="Arial"/>
                        <w:b/>
                        <w:iCs/>
                        <w:sz w:val="16"/>
                        <w:szCs w:val="16"/>
                        <w:lang w:eastAsia="ar-SA"/>
                      </w:rPr>
                      <w:t xml:space="preserve">Page </w:t>
                    </w:r>
                    <w:r>
                      <w:rPr>
                        <w:rFonts w:ascii="Arial" w:hAnsi="Arial" w:cs="Arial"/>
                        <w:b/>
                        <w:iCs/>
                        <w:sz w:val="16"/>
                        <w:szCs w:val="16"/>
                        <w:lang w:eastAsia="ar-SA"/>
                      </w:rPr>
                      <w:fldChar w:fldCharType="begin"/>
                    </w:r>
                    <w:r>
                      <w:rPr>
                        <w:rFonts w:ascii="Arial" w:hAnsi="Arial" w:cs="Arial"/>
                        <w:b/>
                        <w:iCs/>
                        <w:sz w:val="16"/>
                        <w:szCs w:val="16"/>
                        <w:lang w:eastAsia="ar-SA"/>
                      </w:rPr>
                      <w:instrText>PAGE</w:instrText>
                    </w:r>
                    <w:r>
                      <w:rPr>
                        <w:rFonts w:ascii="Arial" w:hAnsi="Arial" w:cs="Arial"/>
                        <w:b/>
                        <w:iCs/>
                        <w:sz w:val="16"/>
                        <w:szCs w:val="16"/>
                        <w:lang w:eastAsia="ar-SA"/>
                      </w:rPr>
                      <w:fldChar w:fldCharType="separate"/>
                    </w:r>
                    <w:r>
                      <w:rPr>
                        <w:rFonts w:ascii="Arial" w:hAnsi="Arial" w:cs="Arial"/>
                        <w:b/>
                        <w:iCs/>
                        <w:noProof/>
                        <w:sz w:val="16"/>
                        <w:szCs w:val="16"/>
                        <w:lang w:eastAsia="ar-SA"/>
                      </w:rPr>
                      <w:t>2</w:t>
                    </w:r>
                    <w:r>
                      <w:rPr>
                        <w:rFonts w:ascii="Arial" w:hAnsi="Arial" w:cs="Arial"/>
                        <w:b/>
                        <w:iCs/>
                        <w:sz w:val="16"/>
                        <w:szCs w:val="16"/>
                        <w:lang w:eastAsia="ar-SA"/>
                      </w:rPr>
                      <w:fldChar w:fldCharType="end"/>
                    </w:r>
                    <w:r>
                      <w:rPr>
                        <w:rFonts w:ascii="Arial" w:hAnsi="Arial" w:cs="Arial"/>
                        <w:b/>
                        <w:iCs/>
                        <w:sz w:val="16"/>
                        <w:szCs w:val="16"/>
                        <w:lang w:eastAsia="ar-SA"/>
                      </w:rPr>
                      <w:t xml:space="preserve"> sur </w:t>
                    </w:r>
                    <w:r>
                      <w:rPr>
                        <w:rFonts w:ascii="Arial" w:hAnsi="Arial" w:cs="Arial"/>
                        <w:b/>
                        <w:iCs/>
                        <w:sz w:val="16"/>
                        <w:szCs w:val="16"/>
                        <w:lang w:eastAsia="ar-SA"/>
                      </w:rPr>
                      <w:fldChar w:fldCharType="begin"/>
                    </w:r>
                    <w:r>
                      <w:rPr>
                        <w:rFonts w:ascii="Arial" w:hAnsi="Arial" w:cs="Arial"/>
                        <w:b/>
                        <w:iCs/>
                        <w:sz w:val="16"/>
                        <w:szCs w:val="16"/>
                        <w:lang w:eastAsia="ar-SA"/>
                      </w:rPr>
                      <w:instrText>NUMPAGES</w:instrText>
                    </w:r>
                    <w:r>
                      <w:rPr>
                        <w:rFonts w:ascii="Arial" w:hAnsi="Arial" w:cs="Arial"/>
                        <w:b/>
                        <w:iCs/>
                        <w:sz w:val="16"/>
                        <w:szCs w:val="16"/>
                        <w:lang w:eastAsia="ar-SA"/>
                      </w:rPr>
                      <w:fldChar w:fldCharType="separate"/>
                    </w:r>
                    <w:r>
                      <w:rPr>
                        <w:rFonts w:ascii="Arial" w:hAnsi="Arial" w:cs="Arial"/>
                        <w:b/>
                        <w:iCs/>
                        <w:noProof/>
                        <w:sz w:val="16"/>
                        <w:szCs w:val="16"/>
                        <w:lang w:eastAsia="ar-SA"/>
                      </w:rPr>
                      <w:t>7</w:t>
                    </w:r>
                    <w:r>
                      <w:rPr>
                        <w:rFonts w:ascii="Arial" w:hAnsi="Arial" w:cs="Arial"/>
                        <w:b/>
                        <w:iCs/>
                        <w:sz w:val="16"/>
                        <w:szCs w:val="16"/>
                        <w:lang w:eastAsia="ar-SA"/>
                      </w:rPr>
                      <w:fldChar w:fldCharType="end"/>
                    </w:r>
                  </w:sdtContent>
                </w:sdt>
              </w:sdtContent>
            </w:sdt>
            <w:r>
              <w:t xml:space="preserve">  </w:t>
            </w:r>
          </w:sdtContent>
        </w:sdt>
      </w:sdtContent>
    </w:sdt>
  </w:p>
  <w:p>
    <w:pPr>
      <w:pStyle w:val="Pieddepage"/>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tabs>
        <w:tab w:val="clear" w:pos="9072"/>
        <w:tab w:val="right" w:pos="9356"/>
      </w:tabs>
      <w:jc w:val="both"/>
      <w:rPr>
        <w:rFonts w:ascii="Arial" w:hAnsi="Arial" w:cs="Arial"/>
        <w:sz w:val="16"/>
        <w:szCs w:val="16"/>
      </w:rPr>
    </w:pPr>
  </w:p>
  <w:p>
    <w:pPr>
      <w:pStyle w:val="Pieddepage"/>
      <w:tabs>
        <w:tab w:val="clear" w:pos="4536"/>
        <w:tab w:val="clear" w:pos="9072"/>
        <w:tab w:val="left" w:pos="6261"/>
      </w:tabs>
      <w:rPr>
        <w:rFonts w:ascii="Arial" w:hAnsi="Arial" w:cs="Arial"/>
        <w:b/>
        <w:sz w:val="16"/>
        <w:szCs w:val="16"/>
        <w:lang w:eastAsia="ar-SA"/>
      </w:rPr>
    </w:pPr>
    <w:r>
      <w:rPr>
        <w:rFonts w:ascii="Arial" w:hAnsi="Arial" w:cs="Arial"/>
        <w:b/>
        <w:sz w:val="16"/>
        <w:szCs w:val="16"/>
        <w:lang w:eastAsia="ar-SA"/>
      </w:rPr>
      <w:t xml:space="preserve">Ministère économique et financier </w:t>
    </w:r>
  </w:p>
  <w:p>
    <w:pPr>
      <w:pStyle w:val="Pieddepage"/>
      <w:jc w:val="right"/>
    </w:pPr>
    <w:r>
      <w:rPr>
        <w:rFonts w:ascii="Arial" w:hAnsi="Arial" w:cs="Arial"/>
        <w:b/>
        <w:sz w:val="16"/>
        <w:szCs w:val="16"/>
        <w:lang w:eastAsia="ar-SA"/>
      </w:rPr>
      <w:t>Cadre du mémoire technique</w:t>
    </w:r>
    <w:r>
      <w:rPr>
        <w:rFonts w:ascii="Arial" w:hAnsi="Arial" w:cs="Arial"/>
        <w:sz w:val="16"/>
        <w:szCs w:val="16"/>
      </w:rPr>
      <w:ptab w:relativeTo="margin" w:alignment="center" w:leader="none"/>
    </w:r>
    <w:r>
      <w:rPr>
        <w:rFonts w:ascii="Arial" w:hAnsi="Arial" w:cs="Arial"/>
        <w:b/>
        <w:iCs/>
        <w:sz w:val="16"/>
        <w:szCs w:val="16"/>
        <w:lang w:eastAsia="ar-SA"/>
      </w:rPr>
      <w:t>BAMAC-16-IGPDE_RESTAU</w:t>
    </w:r>
    <w:r>
      <w:rPr>
        <w:rFonts w:ascii="Arial" w:hAnsi="Arial" w:cs="Arial"/>
        <w:sz w:val="16"/>
        <w:szCs w:val="16"/>
      </w:rPr>
      <w:ptab w:relativeTo="margin" w:alignment="right" w:leader="none"/>
    </w:r>
    <w:sdt>
      <w:sdtPr>
        <w:rPr>
          <w:rFonts w:ascii="Arial" w:hAnsi="Arial" w:cs="Arial"/>
          <w:b/>
          <w:iCs/>
          <w:sz w:val="16"/>
          <w:szCs w:val="16"/>
          <w:lang w:eastAsia="ar-SA"/>
        </w:rPr>
        <w:id w:val="-1366207897"/>
        <w:placeholder>
          <w:docPart w:val="7D07EE78439F439599839669EB622538"/>
        </w:placeholder>
        <w15:appearance w15:val="hidden"/>
      </w:sdtPr>
      <w:sdtEndPr>
        <w:rPr>
          <w:b w:val="0"/>
          <w:iCs w:val="0"/>
          <w:lang w:eastAsia="fr-FR"/>
        </w:rPr>
      </w:sdtEndPr>
      <w:sdtContent>
        <w:sdt>
          <w:sdtPr>
            <w:rPr>
              <w:rFonts w:ascii="Arial" w:hAnsi="Arial" w:cs="Arial"/>
              <w:b/>
              <w:iCs/>
              <w:sz w:val="16"/>
              <w:szCs w:val="16"/>
              <w:lang w:eastAsia="ar-SA"/>
            </w:rPr>
            <w:id w:val="-1941284472"/>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50193742"/>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1432243547"/>
                    <w:docPartObj>
                      <w:docPartGallery w:val="Page Numbers (Top of Page)"/>
                      <w:docPartUnique/>
                    </w:docPartObj>
                  </w:sdtPr>
                  <w:sdtContent>
                    <w:r>
                      <w:rPr>
                        <w:rFonts w:ascii="Arial" w:hAnsi="Arial" w:cs="Arial"/>
                        <w:b/>
                        <w:iCs/>
                        <w:sz w:val="16"/>
                        <w:szCs w:val="16"/>
                        <w:lang w:eastAsia="ar-SA"/>
                      </w:rPr>
                      <w:t xml:space="preserve">Page </w:t>
                    </w:r>
                    <w:r>
                      <w:rPr>
                        <w:rFonts w:ascii="Arial" w:hAnsi="Arial" w:cs="Arial"/>
                        <w:b/>
                        <w:iCs/>
                        <w:sz w:val="16"/>
                        <w:szCs w:val="16"/>
                        <w:lang w:eastAsia="ar-SA"/>
                      </w:rPr>
                      <w:fldChar w:fldCharType="begin"/>
                    </w:r>
                    <w:r>
                      <w:rPr>
                        <w:rFonts w:ascii="Arial" w:hAnsi="Arial" w:cs="Arial"/>
                        <w:b/>
                        <w:iCs/>
                        <w:sz w:val="16"/>
                        <w:szCs w:val="16"/>
                        <w:lang w:eastAsia="ar-SA"/>
                      </w:rPr>
                      <w:instrText>PAGE</w:instrText>
                    </w:r>
                    <w:r>
                      <w:rPr>
                        <w:rFonts w:ascii="Arial" w:hAnsi="Arial" w:cs="Arial"/>
                        <w:b/>
                        <w:iCs/>
                        <w:sz w:val="16"/>
                        <w:szCs w:val="16"/>
                        <w:lang w:eastAsia="ar-SA"/>
                      </w:rPr>
                      <w:fldChar w:fldCharType="separate"/>
                    </w:r>
                    <w:r>
                      <w:rPr>
                        <w:rFonts w:ascii="Arial" w:hAnsi="Arial" w:cs="Arial"/>
                        <w:b/>
                        <w:iCs/>
                        <w:noProof/>
                        <w:sz w:val="16"/>
                        <w:szCs w:val="16"/>
                        <w:lang w:eastAsia="ar-SA"/>
                      </w:rPr>
                      <w:t>2</w:t>
                    </w:r>
                    <w:r>
                      <w:rPr>
                        <w:rFonts w:ascii="Arial" w:hAnsi="Arial" w:cs="Arial"/>
                        <w:b/>
                        <w:iCs/>
                        <w:sz w:val="16"/>
                        <w:szCs w:val="16"/>
                        <w:lang w:eastAsia="ar-SA"/>
                      </w:rPr>
                      <w:fldChar w:fldCharType="end"/>
                    </w:r>
                    <w:r>
                      <w:rPr>
                        <w:rFonts w:ascii="Arial" w:hAnsi="Arial" w:cs="Arial"/>
                        <w:b/>
                        <w:iCs/>
                        <w:sz w:val="16"/>
                        <w:szCs w:val="16"/>
                        <w:lang w:eastAsia="ar-SA"/>
                      </w:rPr>
                      <w:t xml:space="preserve"> sur </w:t>
                    </w:r>
                    <w:r>
                      <w:rPr>
                        <w:rFonts w:ascii="Arial" w:hAnsi="Arial" w:cs="Arial"/>
                        <w:b/>
                        <w:iCs/>
                        <w:sz w:val="16"/>
                        <w:szCs w:val="16"/>
                        <w:lang w:eastAsia="ar-SA"/>
                      </w:rPr>
                      <w:fldChar w:fldCharType="begin"/>
                    </w:r>
                    <w:r>
                      <w:rPr>
                        <w:rFonts w:ascii="Arial" w:hAnsi="Arial" w:cs="Arial"/>
                        <w:b/>
                        <w:iCs/>
                        <w:sz w:val="16"/>
                        <w:szCs w:val="16"/>
                        <w:lang w:eastAsia="ar-SA"/>
                      </w:rPr>
                      <w:instrText>NUMPAGES</w:instrText>
                    </w:r>
                    <w:r>
                      <w:rPr>
                        <w:rFonts w:ascii="Arial" w:hAnsi="Arial" w:cs="Arial"/>
                        <w:b/>
                        <w:iCs/>
                        <w:sz w:val="16"/>
                        <w:szCs w:val="16"/>
                        <w:lang w:eastAsia="ar-SA"/>
                      </w:rPr>
                      <w:fldChar w:fldCharType="separate"/>
                    </w:r>
                    <w:r>
                      <w:rPr>
                        <w:rFonts w:ascii="Arial" w:hAnsi="Arial" w:cs="Arial"/>
                        <w:b/>
                        <w:iCs/>
                        <w:noProof/>
                        <w:sz w:val="16"/>
                        <w:szCs w:val="16"/>
                        <w:lang w:eastAsia="ar-SA"/>
                      </w:rPr>
                      <w:t>7</w:t>
                    </w:r>
                    <w:r>
                      <w:rPr>
                        <w:rFonts w:ascii="Arial" w:hAnsi="Arial" w:cs="Arial"/>
                        <w:b/>
                        <w:iCs/>
                        <w:sz w:val="16"/>
                        <w:szCs w:val="16"/>
                        <w:lang w:eastAsia="ar-SA"/>
                      </w:rPr>
                      <w:fldChar w:fldCharType="end"/>
                    </w:r>
                  </w:sdtContent>
                </w:sdt>
              </w:sdtContent>
            </w:sdt>
            <w:r>
              <w:t xml:space="preserve">  </w:t>
            </w:r>
          </w:sdtContent>
        </w:sdt>
      </w:sdtContent>
    </w:sdt>
  </w:p>
  <w:p>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pStyle w:val="Commentaire"/>
      </w:pPr>
      <w:r>
        <w:separator/>
      </w:r>
    </w:p>
  </w:footnote>
  <w:footnote w:type="continuationSeparator" w:id="0">
    <w:p>
      <w:pPr>
        <w:pStyle w:val="Commentair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Layout w:type="fixed"/>
      <w:tblLook w:val="0000" w:firstRow="0" w:lastRow="0" w:firstColumn="0" w:lastColumn="0" w:noHBand="0" w:noVBand="0"/>
    </w:tblPr>
    <w:tblGrid>
      <w:gridCol w:w="2055"/>
      <w:gridCol w:w="8718"/>
    </w:tblGrid>
    <w:tr>
      <w:trPr>
        <w:cantSplit/>
        <w:trHeight w:hRule="exact" w:val="562"/>
      </w:trPr>
      <w:tc>
        <w:tcPr>
          <w:tcW w:w="2055" w:type="dxa"/>
          <w:tcBorders>
            <w:bottom w:val="single" w:sz="4" w:space="0" w:color="000000"/>
          </w:tcBorders>
          <w:shd w:val="clear" w:color="auto" w:fill="auto"/>
        </w:tcPr>
        <w:p>
          <w:pPr>
            <w:tabs>
              <w:tab w:val="center" w:pos="4680"/>
              <w:tab w:val="right" w:pos="9720"/>
            </w:tabs>
            <w:suppressAutoHyphens/>
            <w:snapToGrid w:val="0"/>
            <w:ind w:right="-828"/>
            <w:rPr>
              <w:rFonts w:ascii="Arial" w:hAnsi="Arial" w:cs="Arial"/>
              <w:sz w:val="22"/>
              <w:szCs w:val="22"/>
              <w:lang w:eastAsia="ar-SA"/>
            </w:rPr>
          </w:pPr>
        </w:p>
      </w:tc>
      <w:tc>
        <w:tcPr>
          <w:tcW w:w="8718" w:type="dxa"/>
          <w:tcBorders>
            <w:bottom w:val="single" w:sz="4" w:space="0" w:color="000000"/>
          </w:tcBorders>
          <w:shd w:val="clear" w:color="auto" w:fill="auto"/>
        </w:tcPr>
        <w:p>
          <w:pPr>
            <w:tabs>
              <w:tab w:val="center" w:pos="4680"/>
              <w:tab w:val="right" w:pos="9720"/>
            </w:tabs>
            <w:suppressAutoHyphens/>
            <w:ind w:right="34"/>
            <w:jc w:val="right"/>
            <w:rPr>
              <w:rFonts w:ascii="Arial" w:hAnsi="Arial" w:cs="Arial"/>
              <w:b/>
              <w:bCs/>
              <w:lang w:eastAsia="ar-SA"/>
            </w:rPr>
          </w:pPr>
          <w:r>
            <w:rPr>
              <w:rFonts w:ascii="Arial" w:hAnsi="Arial" w:cs="Arial"/>
              <w:b/>
              <w:bCs/>
              <w:lang w:eastAsia="ar-SA"/>
            </w:rPr>
            <w:t>CADRE DE REPONSE DU MÉMOIRE TECHNIQUE</w:t>
          </w:r>
        </w:p>
      </w:tc>
    </w:tr>
  </w:tbl>
  <w:p>
    <w:pPr>
      <w:pStyle w:val="En-tte"/>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4" w:type="dxa"/>
      <w:tblInd w:w="108" w:type="dxa"/>
      <w:tblLayout w:type="fixed"/>
      <w:tblLook w:val="0000" w:firstRow="0" w:lastRow="0" w:firstColumn="0" w:lastColumn="0" w:noHBand="0" w:noVBand="0"/>
    </w:tblPr>
    <w:tblGrid>
      <w:gridCol w:w="2055"/>
      <w:gridCol w:w="7159"/>
    </w:tblGrid>
    <w:tr>
      <w:trPr>
        <w:cantSplit/>
        <w:trHeight w:hRule="exact" w:val="562"/>
      </w:trPr>
      <w:tc>
        <w:tcPr>
          <w:tcW w:w="2055" w:type="dxa"/>
          <w:tcBorders>
            <w:bottom w:val="single" w:sz="4" w:space="0" w:color="000000"/>
          </w:tcBorders>
          <w:shd w:val="clear" w:color="auto" w:fill="auto"/>
        </w:tcPr>
        <w:p>
          <w:pPr>
            <w:tabs>
              <w:tab w:val="center" w:pos="4680"/>
              <w:tab w:val="right" w:pos="9720"/>
            </w:tabs>
            <w:suppressAutoHyphens/>
            <w:snapToGrid w:val="0"/>
            <w:ind w:right="-828"/>
            <w:rPr>
              <w:rFonts w:ascii="Arial" w:hAnsi="Arial" w:cs="Arial"/>
              <w:sz w:val="22"/>
              <w:szCs w:val="22"/>
              <w:lang w:eastAsia="ar-SA"/>
            </w:rPr>
          </w:pPr>
          <w:r>
            <w:rPr>
              <w:rFonts w:ascii="Arial" w:hAnsi="Arial" w:cs="Arial"/>
              <w:sz w:val="22"/>
              <w:szCs w:val="22"/>
              <w:lang w:eastAsia="ar-SA"/>
            </w:rPr>
            <w:t xml:space="preserve">   </w:t>
          </w:r>
        </w:p>
      </w:tc>
      <w:tc>
        <w:tcPr>
          <w:tcW w:w="7159" w:type="dxa"/>
          <w:tcBorders>
            <w:bottom w:val="single" w:sz="4" w:space="0" w:color="000000"/>
          </w:tcBorders>
          <w:shd w:val="clear" w:color="auto" w:fill="auto"/>
        </w:tcPr>
        <w:p>
          <w:pPr>
            <w:tabs>
              <w:tab w:val="center" w:pos="4680"/>
              <w:tab w:val="right" w:pos="9720"/>
            </w:tabs>
            <w:suppressAutoHyphens/>
            <w:ind w:right="34"/>
            <w:jc w:val="right"/>
            <w:rPr>
              <w:rFonts w:ascii="Arial" w:hAnsi="Arial" w:cs="Arial"/>
              <w:b/>
              <w:bCs/>
              <w:lang w:eastAsia="ar-SA"/>
            </w:rPr>
          </w:pPr>
          <w:r>
            <w:rPr>
              <w:rFonts w:ascii="Arial" w:hAnsi="Arial" w:cs="Arial"/>
              <w:b/>
              <w:bCs/>
              <w:lang w:eastAsia="ar-SA"/>
            </w:rPr>
            <w:t>CADRE DU MÉMOIRE TECHNIQUE</w:t>
          </w:r>
        </w:p>
      </w:tc>
    </w:tr>
  </w:tbl>
  <w:p>
    <w:pPr>
      <w:pStyle w:val="En-tte"/>
    </w:pPr>
    <w:r>
      <w:rPr>
        <w:rFonts w:ascii="Arial" w:hAnsi="Arial" w:cs="Arial"/>
        <w:noProof/>
        <w:sz w:val="22"/>
        <w:szCs w:val="22"/>
      </w:rPr>
      <w:drawing>
        <wp:anchor distT="0" distB="0" distL="114300" distR="114300" simplePos="0" relativeHeight="251658240" behindDoc="1" locked="0" layoutInCell="1" allowOverlap="1">
          <wp:simplePos x="0" y="0"/>
          <wp:positionH relativeFrom="column">
            <wp:posOffset>-272415</wp:posOffset>
          </wp:positionH>
          <wp:positionV relativeFrom="paragraph">
            <wp:posOffset>-677545</wp:posOffset>
          </wp:positionV>
          <wp:extent cx="1217948" cy="561975"/>
          <wp:effectExtent l="0" t="0" r="1270" b="0"/>
          <wp:wrapTight wrapText="bothSides">
            <wp:wrapPolygon edited="0">
              <wp:start x="0" y="0"/>
              <wp:lineTo x="0" y="20502"/>
              <wp:lineTo x="3716" y="20502"/>
              <wp:lineTo x="12163" y="15376"/>
              <wp:lineTo x="13176" y="11715"/>
              <wp:lineTo x="10136" y="11715"/>
              <wp:lineTo x="21285" y="7322"/>
              <wp:lineTo x="21285" y="2929"/>
              <wp:lineTo x="4054" y="0"/>
              <wp:lineTo x="0"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G-MEFR.PNG"/>
                  <pic:cNvPicPr/>
                </pic:nvPicPr>
                <pic:blipFill>
                  <a:blip r:embed="rId1">
                    <a:extLst>
                      <a:ext uri="{28A0092B-C50C-407E-A947-70E740481C1C}">
                        <a14:useLocalDpi xmlns:a14="http://schemas.microsoft.com/office/drawing/2010/main" val="0"/>
                      </a:ext>
                    </a:extLst>
                  </a:blip>
                  <a:stretch>
                    <a:fillRect/>
                  </a:stretch>
                </pic:blipFill>
                <pic:spPr>
                  <a:xfrm>
                    <a:off x="0" y="0"/>
                    <a:ext cx="1217948" cy="56197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4" w:type="dxa"/>
      <w:tblInd w:w="108" w:type="dxa"/>
      <w:tblLayout w:type="fixed"/>
      <w:tblLook w:val="0000" w:firstRow="0" w:lastRow="0" w:firstColumn="0" w:lastColumn="0" w:noHBand="0" w:noVBand="0"/>
    </w:tblPr>
    <w:tblGrid>
      <w:gridCol w:w="2055"/>
      <w:gridCol w:w="7159"/>
    </w:tblGrid>
    <w:tr>
      <w:trPr>
        <w:cantSplit/>
        <w:trHeight w:hRule="exact" w:val="562"/>
      </w:trPr>
      <w:tc>
        <w:tcPr>
          <w:tcW w:w="2055" w:type="dxa"/>
          <w:tcBorders>
            <w:bottom w:val="single" w:sz="4" w:space="0" w:color="000000"/>
          </w:tcBorders>
          <w:shd w:val="clear" w:color="auto" w:fill="auto"/>
        </w:tcPr>
        <w:p>
          <w:pPr>
            <w:tabs>
              <w:tab w:val="center" w:pos="4680"/>
              <w:tab w:val="right" w:pos="9720"/>
            </w:tabs>
            <w:suppressAutoHyphens/>
            <w:snapToGrid w:val="0"/>
            <w:ind w:right="-828"/>
            <w:rPr>
              <w:rFonts w:ascii="Arial" w:hAnsi="Arial" w:cs="Arial"/>
              <w:sz w:val="22"/>
              <w:szCs w:val="22"/>
              <w:lang w:eastAsia="ar-SA"/>
            </w:rPr>
          </w:pPr>
          <w:r>
            <w:rPr>
              <w:rFonts w:ascii="Arial" w:hAnsi="Arial" w:cs="Arial"/>
              <w:sz w:val="22"/>
              <w:szCs w:val="22"/>
              <w:lang w:eastAsia="ar-SA"/>
            </w:rPr>
            <w:t xml:space="preserve">   </w:t>
          </w:r>
        </w:p>
      </w:tc>
      <w:tc>
        <w:tcPr>
          <w:tcW w:w="7159" w:type="dxa"/>
          <w:tcBorders>
            <w:bottom w:val="single" w:sz="4" w:space="0" w:color="000000"/>
          </w:tcBorders>
          <w:shd w:val="clear" w:color="auto" w:fill="auto"/>
        </w:tcPr>
        <w:p>
          <w:pPr>
            <w:tabs>
              <w:tab w:val="center" w:pos="4680"/>
              <w:tab w:val="right" w:pos="9720"/>
            </w:tabs>
            <w:suppressAutoHyphens/>
            <w:ind w:right="34"/>
            <w:jc w:val="right"/>
            <w:rPr>
              <w:rFonts w:ascii="Arial" w:hAnsi="Arial" w:cs="Arial"/>
              <w:b/>
              <w:bCs/>
              <w:lang w:eastAsia="ar-SA"/>
            </w:rPr>
          </w:pPr>
          <w:r>
            <w:rPr>
              <w:rFonts w:ascii="Arial" w:hAnsi="Arial" w:cs="Arial"/>
              <w:b/>
              <w:bCs/>
              <w:lang w:eastAsia="ar-SA"/>
            </w:rPr>
            <w:t>CADRE DE REPONSE DU MÉMOIRE TECHNIQUE</w:t>
          </w:r>
        </w:p>
      </w:tc>
    </w:tr>
  </w:tbl>
  <w:p>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C378A"/>
    <w:multiLevelType w:val="multilevel"/>
    <w:tmpl w:val="21003F9C"/>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3"/>
      <w:numFmt w:val="none"/>
      <w:lvlText w:val="3.2"/>
      <w:lvlJc w:val="left"/>
      <w:pPr>
        <w:ind w:left="720" w:hanging="720"/>
      </w:pPr>
      <w:rPr>
        <w:rFonts w:hint="default"/>
        <w:b w:val="0"/>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93600F9"/>
    <w:multiLevelType w:val="hybridMultilevel"/>
    <w:tmpl w:val="EB3267C2"/>
    <w:lvl w:ilvl="0" w:tplc="08A293B4">
      <w:start w:val="5"/>
      <w:numFmt w:val="bullet"/>
      <w:lvlText w:val="-"/>
      <w:lvlJc w:val="left"/>
      <w:pPr>
        <w:ind w:left="720" w:hanging="360"/>
      </w:pPr>
      <w:rPr>
        <w:rFonts w:ascii="Marianne" w:eastAsia="Times New Roman"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0C2547"/>
    <w:multiLevelType w:val="hybridMultilevel"/>
    <w:tmpl w:val="CC9068B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12BD2258"/>
    <w:multiLevelType w:val="hybridMultilevel"/>
    <w:tmpl w:val="7F2AF130"/>
    <w:lvl w:ilvl="0" w:tplc="040C000F">
      <w:start w:val="1"/>
      <w:numFmt w:val="decimal"/>
      <w:lvlText w:val="%1."/>
      <w:lvlJc w:val="left"/>
      <w:pPr>
        <w:ind w:left="720" w:hanging="360"/>
      </w:pPr>
    </w:lvl>
    <w:lvl w:ilvl="1" w:tplc="F9A24AEE">
      <w:start w:val="2"/>
      <w:numFmt w:val="bullet"/>
      <w:lvlText w:val="-"/>
      <w:lvlJc w:val="left"/>
      <w:pPr>
        <w:ind w:left="1440" w:hanging="360"/>
      </w:pPr>
      <w:rPr>
        <w:rFonts w:ascii="Arial" w:eastAsia="Times New Roman" w:hAnsi="Arial" w:cs="Arial" w:hint="default"/>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34C7252"/>
    <w:multiLevelType w:val="hybridMultilevel"/>
    <w:tmpl w:val="EDCA1B1E"/>
    <w:lvl w:ilvl="0" w:tplc="4DB469CA">
      <w:start w:val="7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3677D7E"/>
    <w:multiLevelType w:val="hybridMultilevel"/>
    <w:tmpl w:val="6CBE55C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19C31559"/>
    <w:multiLevelType w:val="hybridMultilevel"/>
    <w:tmpl w:val="9F6694DC"/>
    <w:lvl w:ilvl="0" w:tplc="C876E8B2">
      <w:start w:val="1"/>
      <w:numFmt w:val="decimal"/>
      <w:lvlText w:val="%1-"/>
      <w:lvlJc w:val="left"/>
      <w:pPr>
        <w:ind w:left="1080" w:hanging="360"/>
      </w:pPr>
      <w:rPr>
        <w:rFonts w:hint="default"/>
        <w:b w:val="0"/>
        <w:sz w:val="24"/>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15:restartNumberingAfterBreak="0">
    <w:nsid w:val="209C3264"/>
    <w:multiLevelType w:val="multilevel"/>
    <w:tmpl w:val="E9FACBE6"/>
    <w:lvl w:ilvl="0">
      <w:start w:val="3"/>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350683E"/>
    <w:multiLevelType w:val="hybridMultilevel"/>
    <w:tmpl w:val="AC70DC1C"/>
    <w:lvl w:ilvl="0" w:tplc="393ABDA6">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49E6819"/>
    <w:multiLevelType w:val="hybridMultilevel"/>
    <w:tmpl w:val="96E2024E"/>
    <w:lvl w:ilvl="0" w:tplc="393ABD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7FF2CEA"/>
    <w:multiLevelType w:val="multilevel"/>
    <w:tmpl w:val="A54855AA"/>
    <w:lvl w:ilvl="0">
      <w:start w:val="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A0944AC"/>
    <w:multiLevelType w:val="multilevel"/>
    <w:tmpl w:val="76E00382"/>
    <w:lvl w:ilvl="0">
      <w:start w:val="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BAC1332"/>
    <w:multiLevelType w:val="hybridMultilevel"/>
    <w:tmpl w:val="E8BE5646"/>
    <w:lvl w:ilvl="0" w:tplc="3A30A704">
      <w:start w:val="4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CD63722"/>
    <w:multiLevelType w:val="multilevel"/>
    <w:tmpl w:val="9EDCEA2C"/>
    <w:lvl w:ilvl="0">
      <w:start w:val="2"/>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074075E"/>
    <w:multiLevelType w:val="multilevel"/>
    <w:tmpl w:val="8482143E"/>
    <w:lvl w:ilvl="0">
      <w:start w:val="1"/>
      <w:numFmt w:val="decimal"/>
      <w:lvlText w:val="%1"/>
      <w:lvlJc w:val="left"/>
      <w:pPr>
        <w:ind w:left="405" w:hanging="405"/>
      </w:pPr>
      <w:rPr>
        <w:rFonts w:hint="default"/>
        <w:sz w:val="24"/>
      </w:rPr>
    </w:lvl>
    <w:lvl w:ilvl="1">
      <w:start w:val="1"/>
      <w:numFmt w:val="decimal"/>
      <w:lvlText w:val="%1.%2"/>
      <w:lvlJc w:val="left"/>
      <w:pPr>
        <w:ind w:left="405" w:hanging="405"/>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5" w15:restartNumberingAfterBreak="0">
    <w:nsid w:val="30AD0A70"/>
    <w:multiLevelType w:val="hybridMultilevel"/>
    <w:tmpl w:val="30D6E4D4"/>
    <w:lvl w:ilvl="0" w:tplc="E6D63D6E">
      <w:numFmt w:val="bullet"/>
      <w:lvlText w:val="-"/>
      <w:lvlJc w:val="left"/>
      <w:pPr>
        <w:ind w:left="720" w:hanging="360"/>
      </w:pPr>
      <w:rPr>
        <w:rFonts w:ascii="Marianne" w:eastAsia="Times New Roman" w:hAnsi="Marianne" w:cs="Calibri" w:hint="default"/>
        <w:b w:val="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1FA0BAF"/>
    <w:multiLevelType w:val="hybridMultilevel"/>
    <w:tmpl w:val="E8327AF8"/>
    <w:lvl w:ilvl="0" w:tplc="52CA7CB0">
      <w:start w:val="7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6517DF1"/>
    <w:multiLevelType w:val="hybridMultilevel"/>
    <w:tmpl w:val="4694F100"/>
    <w:lvl w:ilvl="0" w:tplc="1E48F728">
      <w:start w:val="1"/>
      <w:numFmt w:val="decimal"/>
      <w:lvlText w:val="%1-"/>
      <w:lvlJc w:val="left"/>
      <w:pPr>
        <w:ind w:left="720" w:hanging="360"/>
      </w:pPr>
      <w:rPr>
        <w:rFonts w:hint="default"/>
        <w:color w:val="auto"/>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6B45FA7"/>
    <w:multiLevelType w:val="hybridMultilevel"/>
    <w:tmpl w:val="67AA83CA"/>
    <w:lvl w:ilvl="0" w:tplc="81ECCAE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AC67090"/>
    <w:multiLevelType w:val="hybridMultilevel"/>
    <w:tmpl w:val="2C1EE62E"/>
    <w:lvl w:ilvl="0" w:tplc="040C0019">
      <w:start w:val="1"/>
      <w:numFmt w:val="lowerLetter"/>
      <w:lvlText w:val="%1."/>
      <w:lvlJc w:val="left"/>
      <w:pPr>
        <w:ind w:left="1778" w:hanging="360"/>
      </w:pPr>
    </w:lvl>
    <w:lvl w:ilvl="1" w:tplc="040C0019" w:tentative="1">
      <w:start w:val="1"/>
      <w:numFmt w:val="lowerLetter"/>
      <w:lvlText w:val="%2."/>
      <w:lvlJc w:val="left"/>
      <w:pPr>
        <w:ind w:left="2498" w:hanging="360"/>
      </w:pPr>
    </w:lvl>
    <w:lvl w:ilvl="2" w:tplc="040C001B" w:tentative="1">
      <w:start w:val="1"/>
      <w:numFmt w:val="lowerRoman"/>
      <w:lvlText w:val="%3."/>
      <w:lvlJc w:val="right"/>
      <w:pPr>
        <w:ind w:left="3218" w:hanging="180"/>
      </w:pPr>
    </w:lvl>
    <w:lvl w:ilvl="3" w:tplc="040C000F" w:tentative="1">
      <w:start w:val="1"/>
      <w:numFmt w:val="decimal"/>
      <w:lvlText w:val="%4."/>
      <w:lvlJc w:val="left"/>
      <w:pPr>
        <w:ind w:left="3938" w:hanging="360"/>
      </w:pPr>
    </w:lvl>
    <w:lvl w:ilvl="4" w:tplc="040C0019" w:tentative="1">
      <w:start w:val="1"/>
      <w:numFmt w:val="lowerLetter"/>
      <w:lvlText w:val="%5."/>
      <w:lvlJc w:val="left"/>
      <w:pPr>
        <w:ind w:left="4658" w:hanging="360"/>
      </w:pPr>
    </w:lvl>
    <w:lvl w:ilvl="5" w:tplc="040C001B" w:tentative="1">
      <w:start w:val="1"/>
      <w:numFmt w:val="lowerRoman"/>
      <w:lvlText w:val="%6."/>
      <w:lvlJc w:val="right"/>
      <w:pPr>
        <w:ind w:left="5378" w:hanging="180"/>
      </w:pPr>
    </w:lvl>
    <w:lvl w:ilvl="6" w:tplc="040C000F" w:tentative="1">
      <w:start w:val="1"/>
      <w:numFmt w:val="decimal"/>
      <w:lvlText w:val="%7."/>
      <w:lvlJc w:val="left"/>
      <w:pPr>
        <w:ind w:left="6098" w:hanging="360"/>
      </w:pPr>
    </w:lvl>
    <w:lvl w:ilvl="7" w:tplc="040C0019" w:tentative="1">
      <w:start w:val="1"/>
      <w:numFmt w:val="lowerLetter"/>
      <w:lvlText w:val="%8."/>
      <w:lvlJc w:val="left"/>
      <w:pPr>
        <w:ind w:left="6818" w:hanging="360"/>
      </w:pPr>
    </w:lvl>
    <w:lvl w:ilvl="8" w:tplc="040C001B" w:tentative="1">
      <w:start w:val="1"/>
      <w:numFmt w:val="lowerRoman"/>
      <w:lvlText w:val="%9."/>
      <w:lvlJc w:val="right"/>
      <w:pPr>
        <w:ind w:left="7538" w:hanging="180"/>
      </w:pPr>
    </w:lvl>
  </w:abstractNum>
  <w:abstractNum w:abstractNumId="20" w15:restartNumberingAfterBreak="0">
    <w:nsid w:val="3BE73EBB"/>
    <w:multiLevelType w:val="hybridMultilevel"/>
    <w:tmpl w:val="0E867A08"/>
    <w:lvl w:ilvl="0" w:tplc="C876E8B2">
      <w:start w:val="1"/>
      <w:numFmt w:val="decimal"/>
      <w:lvlText w:val="%1-"/>
      <w:lvlJc w:val="left"/>
      <w:pPr>
        <w:ind w:left="1080" w:hanging="360"/>
      </w:pPr>
      <w:rPr>
        <w:rFonts w:hint="default"/>
        <w:b w:val="0"/>
        <w:sz w:val="24"/>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1" w15:restartNumberingAfterBreak="0">
    <w:nsid w:val="3F794317"/>
    <w:multiLevelType w:val="hybridMultilevel"/>
    <w:tmpl w:val="6A92D746"/>
    <w:lvl w:ilvl="0" w:tplc="3C5AB092">
      <w:start w:val="40"/>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0316787"/>
    <w:multiLevelType w:val="multilevel"/>
    <w:tmpl w:val="D1008FE2"/>
    <w:lvl w:ilvl="0">
      <w:start w:val="2"/>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418721DD"/>
    <w:multiLevelType w:val="multilevel"/>
    <w:tmpl w:val="9BB0203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4C9B1C25"/>
    <w:multiLevelType w:val="hybridMultilevel"/>
    <w:tmpl w:val="7B783466"/>
    <w:lvl w:ilvl="0" w:tplc="FF0C359E">
      <w:numFmt w:val="bullet"/>
      <w:lvlText w:val="-"/>
      <w:lvlJc w:val="left"/>
      <w:pPr>
        <w:ind w:left="1080" w:hanging="360"/>
      </w:pPr>
      <w:rPr>
        <w:rFonts w:ascii="Marianne" w:eastAsia="Times New Roman" w:hAnsi="Marianne"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15:restartNumberingAfterBreak="0">
    <w:nsid w:val="4E962003"/>
    <w:multiLevelType w:val="hybridMultilevel"/>
    <w:tmpl w:val="8B221306"/>
    <w:lvl w:ilvl="0" w:tplc="B8BEF110">
      <w:start w:val="1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04F1E54"/>
    <w:multiLevelType w:val="hybridMultilevel"/>
    <w:tmpl w:val="4B2A019C"/>
    <w:lvl w:ilvl="0" w:tplc="040C0001">
      <w:start w:val="1"/>
      <w:numFmt w:val="bullet"/>
      <w:lvlText w:val=""/>
      <w:lvlJc w:val="left"/>
      <w:pPr>
        <w:ind w:left="1080" w:hanging="360"/>
      </w:pPr>
      <w:rPr>
        <w:rFonts w:ascii="Symbol" w:hAnsi="Symbol" w:hint="default"/>
        <w:b w:val="0"/>
        <w:sz w:val="24"/>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7" w15:restartNumberingAfterBreak="0">
    <w:nsid w:val="58102593"/>
    <w:multiLevelType w:val="hybridMultilevel"/>
    <w:tmpl w:val="55EEE3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89C1E24"/>
    <w:multiLevelType w:val="multilevel"/>
    <w:tmpl w:val="0EF65BA6"/>
    <w:lvl w:ilvl="0">
      <w:start w:val="3"/>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5C08579F"/>
    <w:multiLevelType w:val="hybridMultilevel"/>
    <w:tmpl w:val="911AF52C"/>
    <w:lvl w:ilvl="0" w:tplc="8F5A0F1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CCE199E"/>
    <w:multiLevelType w:val="multilevel"/>
    <w:tmpl w:val="9BB0203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65AA7656"/>
    <w:multiLevelType w:val="hybridMultilevel"/>
    <w:tmpl w:val="68028A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6C54E76"/>
    <w:multiLevelType w:val="multilevel"/>
    <w:tmpl w:val="865607A4"/>
    <w:lvl w:ilvl="0">
      <w:start w:val="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E225996"/>
    <w:multiLevelType w:val="multilevel"/>
    <w:tmpl w:val="2B66464A"/>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704969D9"/>
    <w:multiLevelType w:val="multilevel"/>
    <w:tmpl w:val="7ED426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3"/>
      <w:numFmt w:val="none"/>
      <w:lvlText w:val="3.1"/>
      <w:lvlJc w:val="left"/>
      <w:pPr>
        <w:ind w:left="720" w:hanging="720"/>
      </w:pPr>
      <w:rPr>
        <w:rFonts w:hint="default"/>
        <w:b w:val="0"/>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71FD478A"/>
    <w:multiLevelType w:val="hybridMultilevel"/>
    <w:tmpl w:val="7130CC9E"/>
    <w:lvl w:ilvl="0" w:tplc="7B5AA182">
      <w:start w:val="1"/>
      <w:numFmt w:val="lowerLetter"/>
      <w:lvlText w:val="%1."/>
      <w:lvlJc w:val="left"/>
      <w:pPr>
        <w:ind w:left="1779" w:hanging="360"/>
      </w:pPr>
      <w:rPr>
        <w:b w:val="0"/>
        <w:bCs/>
      </w:rPr>
    </w:lvl>
    <w:lvl w:ilvl="1" w:tplc="040C0019" w:tentative="1">
      <w:start w:val="1"/>
      <w:numFmt w:val="lowerLetter"/>
      <w:lvlText w:val="%2."/>
      <w:lvlJc w:val="left"/>
      <w:pPr>
        <w:ind w:left="2498" w:hanging="360"/>
      </w:pPr>
    </w:lvl>
    <w:lvl w:ilvl="2" w:tplc="040C001B" w:tentative="1">
      <w:start w:val="1"/>
      <w:numFmt w:val="lowerRoman"/>
      <w:lvlText w:val="%3."/>
      <w:lvlJc w:val="right"/>
      <w:pPr>
        <w:ind w:left="3218" w:hanging="180"/>
      </w:pPr>
    </w:lvl>
    <w:lvl w:ilvl="3" w:tplc="040C000F" w:tentative="1">
      <w:start w:val="1"/>
      <w:numFmt w:val="decimal"/>
      <w:lvlText w:val="%4."/>
      <w:lvlJc w:val="left"/>
      <w:pPr>
        <w:ind w:left="3938" w:hanging="360"/>
      </w:pPr>
    </w:lvl>
    <w:lvl w:ilvl="4" w:tplc="040C0019" w:tentative="1">
      <w:start w:val="1"/>
      <w:numFmt w:val="lowerLetter"/>
      <w:lvlText w:val="%5."/>
      <w:lvlJc w:val="left"/>
      <w:pPr>
        <w:ind w:left="4658" w:hanging="360"/>
      </w:pPr>
    </w:lvl>
    <w:lvl w:ilvl="5" w:tplc="040C001B" w:tentative="1">
      <w:start w:val="1"/>
      <w:numFmt w:val="lowerRoman"/>
      <w:lvlText w:val="%6."/>
      <w:lvlJc w:val="right"/>
      <w:pPr>
        <w:ind w:left="5378" w:hanging="180"/>
      </w:pPr>
    </w:lvl>
    <w:lvl w:ilvl="6" w:tplc="040C000F" w:tentative="1">
      <w:start w:val="1"/>
      <w:numFmt w:val="decimal"/>
      <w:lvlText w:val="%7."/>
      <w:lvlJc w:val="left"/>
      <w:pPr>
        <w:ind w:left="6098" w:hanging="360"/>
      </w:pPr>
    </w:lvl>
    <w:lvl w:ilvl="7" w:tplc="040C0019" w:tentative="1">
      <w:start w:val="1"/>
      <w:numFmt w:val="lowerLetter"/>
      <w:lvlText w:val="%8."/>
      <w:lvlJc w:val="left"/>
      <w:pPr>
        <w:ind w:left="6818" w:hanging="360"/>
      </w:pPr>
    </w:lvl>
    <w:lvl w:ilvl="8" w:tplc="040C001B" w:tentative="1">
      <w:start w:val="1"/>
      <w:numFmt w:val="lowerRoman"/>
      <w:lvlText w:val="%9."/>
      <w:lvlJc w:val="right"/>
      <w:pPr>
        <w:ind w:left="7538" w:hanging="180"/>
      </w:pPr>
    </w:lvl>
  </w:abstractNum>
  <w:abstractNum w:abstractNumId="36" w15:restartNumberingAfterBreak="0">
    <w:nsid w:val="7261320F"/>
    <w:multiLevelType w:val="hybridMultilevel"/>
    <w:tmpl w:val="A0D0E3FA"/>
    <w:lvl w:ilvl="0" w:tplc="841CCD6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39201A5"/>
    <w:multiLevelType w:val="multilevel"/>
    <w:tmpl w:val="9BB0203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7"/>
  </w:num>
  <w:num w:numId="2">
    <w:abstractNumId w:val="31"/>
  </w:num>
  <w:num w:numId="3">
    <w:abstractNumId w:val="29"/>
  </w:num>
  <w:num w:numId="4">
    <w:abstractNumId w:val="1"/>
  </w:num>
  <w:num w:numId="5">
    <w:abstractNumId w:val="5"/>
  </w:num>
  <w:num w:numId="6">
    <w:abstractNumId w:val="9"/>
  </w:num>
  <w:num w:numId="7">
    <w:abstractNumId w:val="17"/>
  </w:num>
  <w:num w:numId="8">
    <w:abstractNumId w:val="36"/>
  </w:num>
  <w:num w:numId="9">
    <w:abstractNumId w:val="18"/>
  </w:num>
  <w:num w:numId="10">
    <w:abstractNumId w:val="3"/>
  </w:num>
  <w:num w:numId="11">
    <w:abstractNumId w:val="8"/>
  </w:num>
  <w:num w:numId="12">
    <w:abstractNumId w:val="21"/>
  </w:num>
  <w:num w:numId="13">
    <w:abstractNumId w:val="24"/>
  </w:num>
  <w:num w:numId="14">
    <w:abstractNumId w:val="6"/>
  </w:num>
  <w:num w:numId="15">
    <w:abstractNumId w:val="26"/>
  </w:num>
  <w:num w:numId="16">
    <w:abstractNumId w:val="25"/>
  </w:num>
  <w:num w:numId="17">
    <w:abstractNumId w:val="4"/>
  </w:num>
  <w:num w:numId="18">
    <w:abstractNumId w:val="16"/>
  </w:num>
  <w:num w:numId="19">
    <w:abstractNumId w:val="20"/>
  </w:num>
  <w:num w:numId="20">
    <w:abstractNumId w:val="14"/>
  </w:num>
  <w:num w:numId="21">
    <w:abstractNumId w:val="37"/>
  </w:num>
  <w:num w:numId="22">
    <w:abstractNumId w:val="30"/>
  </w:num>
  <w:num w:numId="23">
    <w:abstractNumId w:val="33"/>
  </w:num>
  <w:num w:numId="24">
    <w:abstractNumId w:val="23"/>
  </w:num>
  <w:num w:numId="25">
    <w:abstractNumId w:val="32"/>
  </w:num>
  <w:num w:numId="26">
    <w:abstractNumId w:val="12"/>
  </w:num>
  <w:num w:numId="27">
    <w:abstractNumId w:val="11"/>
  </w:num>
  <w:num w:numId="28">
    <w:abstractNumId w:val="19"/>
  </w:num>
  <w:num w:numId="29">
    <w:abstractNumId w:val="35"/>
  </w:num>
  <w:num w:numId="30">
    <w:abstractNumId w:val="7"/>
  </w:num>
  <w:num w:numId="31">
    <w:abstractNumId w:val="28"/>
  </w:num>
  <w:num w:numId="32">
    <w:abstractNumId w:val="22"/>
  </w:num>
  <w:num w:numId="33">
    <w:abstractNumId w:val="13"/>
  </w:num>
  <w:num w:numId="34">
    <w:abstractNumId w:val="10"/>
  </w:num>
  <w:num w:numId="35">
    <w:abstractNumId w:val="34"/>
  </w:num>
  <w:num w:numId="36">
    <w:abstractNumId w:val="0"/>
  </w:num>
  <w:num w:numId="37">
    <w:abstractNumId w:val="2"/>
  </w:num>
  <w:num w:numId="38">
    <w:abstractNumId w:val="2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num>
  <w:num w:numId="40">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5:chartTrackingRefBased/>
  <w15:docId w15:val="{8D3FC331-759B-4D89-B8F6-6AD9C44CB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qFormat="1"/>
    <w:lsdException w:name="header" w:uiPriority="99"/>
    <w:lsdException w:name="footer" w:uiPriority="99"/>
    <w:lsdException w:name="caption" w:semiHidden="1" w:unhideWhenUsed="1" w:qFormat="1"/>
    <w:lsdException w:name="annotation reference" w:uiPriority="99"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4">
    <w:name w:val="heading 4"/>
    <w:basedOn w:val="Normal"/>
    <w:next w:val="Normal"/>
    <w:qFormat/>
    <w:pPr>
      <w:keepNext/>
      <w:tabs>
        <w:tab w:val="left" w:pos="2260"/>
        <w:tab w:val="left" w:pos="2680"/>
      </w:tabs>
      <w:spacing w:line="360" w:lineRule="atLeast"/>
      <w:jc w:val="center"/>
      <w:outlineLvl w:val="3"/>
    </w:pPr>
    <w:rPr>
      <w:rFonts w:ascii="Arial" w:hAnsi="Arial"/>
      <w:b/>
      <w:sz w:val="22"/>
      <w:szCs w:val="20"/>
    </w:rPr>
  </w:style>
  <w:style w:type="paragraph" w:styleId="Titre5">
    <w:name w:val="heading 5"/>
    <w:basedOn w:val="Normal"/>
    <w:next w:val="Normal"/>
    <w:link w:val="Titre5Car"/>
    <w:semiHidden/>
    <w:unhideWhenUsed/>
    <w:qFormat/>
    <w:pPr>
      <w:spacing w:before="240" w:after="60"/>
      <w:outlineLvl w:val="4"/>
    </w:pPr>
    <w:rPr>
      <w:rFonts w:ascii="Calibri" w:hAnsi="Calibri"/>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jc w:val="center"/>
    </w:pPr>
    <w:rPr>
      <w:rFonts w:ascii="Arial" w:hAnsi="Arial" w:cs="Arial"/>
      <w:b/>
      <w:bCs/>
      <w:caps/>
      <w:sz w:val="28"/>
    </w:rPr>
  </w:style>
  <w:style w:type="paragraph" w:styleId="Corpsdetexte2">
    <w:name w:val="Body Text 2"/>
    <w:basedOn w:val="Normal"/>
    <w:pPr>
      <w:autoSpaceDE w:val="0"/>
      <w:autoSpaceDN w:val="0"/>
      <w:adjustRightInd w:val="0"/>
      <w:jc w:val="both"/>
    </w:pPr>
    <w:rPr>
      <w:rFonts w:ascii="Arial" w:hAnsi="Arial" w:cs="Arial"/>
      <w:sz w:val="20"/>
      <w:szCs w:val="20"/>
    </w:rPr>
  </w:style>
  <w:style w:type="paragraph" w:customStyle="1" w:styleId="RedTitre">
    <w:name w:val="RedTitre"/>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Titre1">
    <w:name w:val="RedTitre1"/>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styleId="En-tte">
    <w:name w:val="header"/>
    <w:basedOn w:val="Normal"/>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customStyle="1" w:styleId="RedNomDoc">
    <w:name w:val="RedNomDoc"/>
    <w:basedOn w:val="Normal"/>
    <w:pPr>
      <w:widowControl w:val="0"/>
      <w:autoSpaceDE w:val="0"/>
      <w:autoSpaceDN w:val="0"/>
      <w:adjustRightInd w:val="0"/>
      <w:jc w:val="center"/>
    </w:pPr>
    <w:rPr>
      <w:rFonts w:ascii="Arial" w:hAnsi="Arial" w:cs="Arial"/>
      <w:b/>
      <w:bCs/>
      <w:sz w:val="30"/>
      <w:szCs w:val="30"/>
    </w:rPr>
  </w:style>
  <w:style w:type="paragraph" w:styleId="Titre">
    <w:name w:val="Title"/>
    <w:basedOn w:val="Normal"/>
    <w:qFormat/>
    <w:pPr>
      <w:jc w:val="center"/>
    </w:pPr>
    <w:rPr>
      <w:rFonts w:ascii="Arial" w:hAnsi="Arial"/>
      <w:b/>
      <w:bCs/>
      <w:sz w:val="22"/>
      <w:u w:val="single"/>
    </w:rPr>
  </w:style>
  <w:style w:type="paragraph" w:styleId="Corpsdetexte3">
    <w:name w:val="Body Text 3"/>
    <w:basedOn w:val="Normal"/>
    <w:pPr>
      <w:spacing w:after="120"/>
    </w:pPr>
    <w:rPr>
      <w:sz w:val="16"/>
      <w:szCs w:val="16"/>
    </w:rPr>
  </w:style>
  <w:style w:type="paragraph" w:customStyle="1" w:styleId="RedTxt">
    <w:name w:val="RedTxt"/>
    <w:basedOn w:val="Normal"/>
    <w:link w:val="RedTxtCar"/>
    <w:pPr>
      <w:keepLines/>
      <w:widowControl w:val="0"/>
      <w:autoSpaceDE w:val="0"/>
      <w:autoSpaceDN w:val="0"/>
      <w:adjustRightInd w:val="0"/>
    </w:pPr>
    <w:rPr>
      <w:rFonts w:ascii="Arial" w:hAnsi="Arial" w:cs="Arial"/>
      <w:sz w:val="18"/>
      <w:szCs w:val="18"/>
    </w:rPr>
  </w:style>
  <w:style w:type="character" w:customStyle="1" w:styleId="RedTxtCar">
    <w:name w:val="RedTxt Car"/>
    <w:link w:val="RedTxt"/>
    <w:rPr>
      <w:rFonts w:ascii="Arial" w:hAnsi="Arial" w:cs="Arial"/>
      <w:sz w:val="18"/>
      <w:szCs w:val="18"/>
      <w:lang w:val="fr-FR" w:eastAsia="fr-FR" w:bidi="ar-SA"/>
    </w:rPr>
  </w:style>
  <w:style w:type="paragraph" w:styleId="Textedebulles">
    <w:name w:val="Balloon Text"/>
    <w:basedOn w:val="Normal"/>
    <w:semiHidden/>
    <w:rPr>
      <w:rFonts w:ascii="Tahoma" w:hAnsi="Tahoma" w:cs="Tahoma"/>
      <w:sz w:val="16"/>
      <w:szCs w:val="16"/>
    </w:rPr>
  </w:style>
  <w:style w:type="character" w:styleId="Marquedecommentaire">
    <w:name w:val="annotation reference"/>
    <w:uiPriority w:val="99"/>
    <w:semiHidden/>
    <w:qFormat/>
    <w:rPr>
      <w:sz w:val="16"/>
      <w:szCs w:val="16"/>
    </w:rPr>
  </w:style>
  <w:style w:type="paragraph" w:styleId="Commentaire">
    <w:name w:val="annotation text"/>
    <w:basedOn w:val="Normal"/>
    <w:link w:val="CommentaireCar"/>
    <w:uiPriority w:val="99"/>
    <w:qFormat/>
    <w:rPr>
      <w:sz w:val="20"/>
      <w:szCs w:val="20"/>
    </w:rPr>
  </w:style>
  <w:style w:type="paragraph" w:styleId="Objetducommentaire">
    <w:name w:val="annotation subject"/>
    <w:basedOn w:val="Commentaire"/>
    <w:next w:val="Commentaire"/>
    <w:semiHidden/>
    <w:rPr>
      <w:b/>
      <w:bCs/>
    </w:rPr>
  </w:style>
  <w:style w:type="paragraph" w:customStyle="1" w:styleId="texte1">
    <w:name w:val="texte1"/>
    <w:basedOn w:val="Normal"/>
    <w:pPr>
      <w:keepLines/>
      <w:tabs>
        <w:tab w:val="right" w:pos="1134"/>
      </w:tabs>
      <w:spacing w:line="360" w:lineRule="atLeast"/>
      <w:ind w:left="567"/>
    </w:pPr>
    <w:rPr>
      <w:rFonts w:ascii="Univers (WN)" w:hAnsi="Univers (WN)"/>
      <w:szCs w:val="20"/>
    </w:rPr>
  </w:style>
  <w:style w:type="paragraph" w:customStyle="1" w:styleId="Enumrationniveau2">
    <w:name w:val="Enumération niveau 2"/>
    <w:basedOn w:val="Normal"/>
    <w:pPr>
      <w:widowControl w:val="0"/>
      <w:spacing w:before="81" w:line="-254" w:lineRule="auto"/>
      <w:ind w:left="1495" w:hanging="360"/>
      <w:jc w:val="both"/>
    </w:pPr>
    <w:rPr>
      <w:rFonts w:ascii="Arial" w:hAnsi="Arial"/>
      <w:sz w:val="22"/>
    </w:rPr>
  </w:style>
  <w:style w:type="paragraph" w:customStyle="1" w:styleId="para1">
    <w:name w:val="para1"/>
    <w:basedOn w:val="Normal"/>
    <w:pPr>
      <w:spacing w:before="120"/>
      <w:jc w:val="both"/>
    </w:pPr>
    <w:rPr>
      <w:rFonts w:ascii="Arial" w:hAnsi="Arial" w:cs="Arial"/>
      <w:sz w:val="20"/>
      <w:szCs w:val="20"/>
    </w:rPr>
  </w:style>
  <w:style w:type="table" w:styleId="Grilledutableau">
    <w:name w:val="Table Grid"/>
    <w:basedOn w:val="Tableau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pPr>
      <w:ind w:left="708"/>
    </w:pPr>
  </w:style>
  <w:style w:type="paragraph" w:customStyle="1" w:styleId="Styletexte1ArialJustifiGauche063cmDroite051cm1">
    <w:name w:val="Style texte1 + Arial Justifié Gauche :  063 cm Droite :  051 cm1"/>
    <w:basedOn w:val="texte1"/>
    <w:pPr>
      <w:keepLines w:val="0"/>
      <w:ind w:left="357" w:right="289"/>
      <w:jc w:val="both"/>
    </w:pPr>
    <w:rPr>
      <w:rFonts w:ascii="Arial" w:hAnsi="Arial"/>
      <w:kern w:val="28"/>
    </w:rPr>
  </w:style>
  <w:style w:type="character" w:customStyle="1" w:styleId="PieddepageCar">
    <w:name w:val="Pied de page Car"/>
    <w:link w:val="Pieddepage"/>
    <w:uiPriority w:val="99"/>
    <w:rPr>
      <w:sz w:val="24"/>
      <w:szCs w:val="24"/>
    </w:rPr>
  </w:style>
  <w:style w:type="paragraph" w:customStyle="1" w:styleId="Default">
    <w:name w:val="Default"/>
    <w:pPr>
      <w:autoSpaceDE w:val="0"/>
      <w:autoSpaceDN w:val="0"/>
      <w:adjustRightInd w:val="0"/>
    </w:pPr>
    <w:rPr>
      <w:rFonts w:ascii="Arial" w:hAnsi="Arial" w:cs="Arial"/>
      <w:color w:val="000000"/>
      <w:sz w:val="24"/>
      <w:szCs w:val="24"/>
    </w:rPr>
  </w:style>
  <w:style w:type="paragraph" w:customStyle="1" w:styleId="western">
    <w:name w:val="western"/>
    <w:basedOn w:val="Normal"/>
    <w:pPr>
      <w:spacing w:before="57"/>
      <w:jc w:val="both"/>
    </w:pPr>
    <w:rPr>
      <w:rFonts w:ascii="Arial" w:hAnsi="Arial" w:cs="Arial"/>
      <w:sz w:val="20"/>
      <w:szCs w:val="20"/>
    </w:rPr>
  </w:style>
  <w:style w:type="paragraph" w:styleId="NormalWeb">
    <w:name w:val="Normal (Web)"/>
    <w:basedOn w:val="Normal"/>
    <w:uiPriority w:val="99"/>
  </w:style>
  <w:style w:type="character" w:customStyle="1" w:styleId="Titre5Car">
    <w:name w:val="Titre 5 Car"/>
    <w:link w:val="Titre5"/>
    <w:semiHidden/>
    <w:rPr>
      <w:rFonts w:ascii="Calibri" w:eastAsia="Times New Roman" w:hAnsi="Calibri" w:cs="Times New Roman"/>
      <w:b/>
      <w:bCs/>
      <w:i/>
      <w:iCs/>
      <w:sz w:val="26"/>
      <w:szCs w:val="26"/>
    </w:rPr>
  </w:style>
  <w:style w:type="paragraph" w:customStyle="1" w:styleId="ServiceInfoHeader">
    <w:name w:val="Service Info Header"/>
    <w:basedOn w:val="En-tte"/>
    <w:next w:val="Corpsdetexte"/>
    <w:link w:val="ServiceInfoHeaderCar"/>
    <w:qFormat/>
    <w:pPr>
      <w:widowControl w:val="0"/>
      <w:tabs>
        <w:tab w:val="clear" w:pos="4536"/>
        <w:tab w:val="clear" w:pos="9072"/>
        <w:tab w:val="right" w:pos="9026"/>
      </w:tabs>
      <w:autoSpaceDE w:val="0"/>
      <w:autoSpaceDN w:val="0"/>
      <w:jc w:val="right"/>
    </w:pPr>
    <w:rPr>
      <w:rFonts w:ascii="Arial" w:eastAsiaTheme="minorHAnsi" w:hAnsi="Arial" w:cs="Arial"/>
      <w:b/>
      <w:bCs/>
      <w:lang w:val="en-US" w:eastAsia="en-US"/>
    </w:rPr>
  </w:style>
  <w:style w:type="character" w:customStyle="1" w:styleId="ServiceInfoHeaderCar">
    <w:name w:val="Service Info Header Car"/>
    <w:basedOn w:val="Policepardfaut"/>
    <w:link w:val="ServiceInfoHeader"/>
    <w:rPr>
      <w:rFonts w:ascii="Arial" w:eastAsiaTheme="minorHAnsi" w:hAnsi="Arial" w:cs="Arial"/>
      <w:b/>
      <w:bCs/>
      <w:sz w:val="24"/>
      <w:szCs w:val="24"/>
      <w:lang w:val="en-US" w:eastAsia="en-US"/>
    </w:rPr>
  </w:style>
  <w:style w:type="paragraph" w:customStyle="1" w:styleId="Standard">
    <w:name w:val="Standard"/>
    <w:uiPriority w:val="99"/>
    <w:pPr>
      <w:suppressAutoHyphens/>
      <w:autoSpaceDN w:val="0"/>
      <w:textAlignment w:val="baseline"/>
    </w:pPr>
    <w:rPr>
      <w:rFonts w:ascii="Liberation Serif" w:eastAsia="NSimSun" w:hAnsi="Liberation Serif" w:cs="Mangal"/>
      <w:kern w:val="3"/>
      <w:sz w:val="24"/>
      <w:szCs w:val="24"/>
      <w:lang w:eastAsia="zh-CN" w:bidi="hi-IN"/>
    </w:rPr>
  </w:style>
  <w:style w:type="character" w:customStyle="1" w:styleId="CommentaireCar">
    <w:name w:val="Commentaire Car"/>
    <w:basedOn w:val="Policepardfaut"/>
    <w:link w:val="Commentaire"/>
    <w:uiPriority w:val="99"/>
    <w:qFormat/>
    <w:locked/>
  </w:style>
  <w:style w:type="paragraph" w:styleId="Rvision">
    <w:name w:val="Revision"/>
    <w:hidden/>
    <w:uiPriority w:val="99"/>
    <w:semiHidden/>
    <w:rPr>
      <w:sz w:val="24"/>
      <w:szCs w:val="24"/>
    </w:rPr>
  </w:style>
  <w:style w:type="character" w:customStyle="1" w:styleId="ParagraphedelisteCar">
    <w:name w:val="Paragraphe de liste Car"/>
    <w:link w:val="Paragraphedeliste"/>
    <w:uiPriority w:val="34"/>
    <w:rPr>
      <w:sz w:val="24"/>
      <w:szCs w:val="24"/>
    </w:rPr>
  </w:style>
  <w:style w:type="character" w:customStyle="1" w:styleId="CorpsdetexteCar">
    <w:name w:val="Corps de texte Car"/>
    <w:basedOn w:val="Policepardfaut"/>
    <w:link w:val="Corpsdetexte"/>
    <w:rPr>
      <w:rFonts w:ascii="Arial" w:hAnsi="Arial" w:cs="Arial"/>
      <w:b/>
      <w:bCs/>
      <w:caps/>
      <w:sz w:val="28"/>
      <w:szCs w:val="24"/>
    </w:rPr>
  </w:style>
  <w:style w:type="paragraph" w:customStyle="1" w:styleId="Textbody">
    <w:name w:val="Text body"/>
    <w:basedOn w:val="Normal"/>
    <w:link w:val="TextbodyCar"/>
    <w:autoRedefine/>
    <w:qFormat/>
    <w:pPr>
      <w:widowControl w:val="0"/>
      <w:suppressAutoHyphens/>
      <w:autoSpaceDN w:val="0"/>
      <w:spacing w:before="160" w:after="240" w:line="276" w:lineRule="auto"/>
      <w:ind w:left="501" w:hanging="501"/>
      <w:jc w:val="both"/>
      <w:textAlignment w:val="center"/>
    </w:pPr>
    <w:rPr>
      <w:rFonts w:ascii="Marianne" w:eastAsia="Andale Sans UI" w:hAnsi="Marianne" w:cs="Tahoma"/>
      <w:sz w:val="20"/>
      <w:szCs w:val="20"/>
    </w:rPr>
  </w:style>
  <w:style w:type="character" w:customStyle="1" w:styleId="TextbodyCar">
    <w:name w:val="Text body Car"/>
    <w:link w:val="Textbody"/>
    <w:rPr>
      <w:rFonts w:ascii="Marianne" w:eastAsia="Andale Sans UI" w:hAnsi="Marianne" w:cs="Tahoma"/>
    </w:rPr>
  </w:style>
  <w:style w:type="paragraph" w:customStyle="1" w:styleId="NCOM">
    <w:name w:val="N_COM"/>
    <w:basedOn w:val="Normal"/>
    <w:qFormat/>
    <w:pPr>
      <w:autoSpaceDE w:val="0"/>
      <w:autoSpaceDN w:val="0"/>
      <w:adjustRightInd w:val="0"/>
      <w:spacing w:before="240" w:after="120"/>
      <w:jc w:val="both"/>
    </w:pPr>
    <w:rPr>
      <w:rFonts w:ascii="Marianne" w:eastAsiaTheme="minorHAnsi" w:hAnsi="Marianne" w:cs="Marianne"/>
      <w:color w:val="00000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340791">
      <w:bodyDiv w:val="1"/>
      <w:marLeft w:val="0"/>
      <w:marRight w:val="0"/>
      <w:marTop w:val="0"/>
      <w:marBottom w:val="0"/>
      <w:divBdr>
        <w:top w:val="none" w:sz="0" w:space="0" w:color="auto"/>
        <w:left w:val="none" w:sz="0" w:space="0" w:color="auto"/>
        <w:bottom w:val="none" w:sz="0" w:space="0" w:color="auto"/>
        <w:right w:val="none" w:sz="0" w:space="0" w:color="auto"/>
      </w:divBdr>
    </w:div>
    <w:div w:id="228541351">
      <w:bodyDiv w:val="1"/>
      <w:marLeft w:val="0"/>
      <w:marRight w:val="0"/>
      <w:marTop w:val="0"/>
      <w:marBottom w:val="0"/>
      <w:divBdr>
        <w:top w:val="none" w:sz="0" w:space="0" w:color="auto"/>
        <w:left w:val="none" w:sz="0" w:space="0" w:color="auto"/>
        <w:bottom w:val="none" w:sz="0" w:space="0" w:color="auto"/>
        <w:right w:val="none" w:sz="0" w:space="0" w:color="auto"/>
      </w:divBdr>
    </w:div>
    <w:div w:id="245385554">
      <w:bodyDiv w:val="1"/>
      <w:marLeft w:val="0"/>
      <w:marRight w:val="0"/>
      <w:marTop w:val="0"/>
      <w:marBottom w:val="0"/>
      <w:divBdr>
        <w:top w:val="none" w:sz="0" w:space="0" w:color="auto"/>
        <w:left w:val="none" w:sz="0" w:space="0" w:color="auto"/>
        <w:bottom w:val="none" w:sz="0" w:space="0" w:color="auto"/>
        <w:right w:val="none" w:sz="0" w:space="0" w:color="auto"/>
      </w:divBdr>
    </w:div>
    <w:div w:id="272054474">
      <w:bodyDiv w:val="1"/>
      <w:marLeft w:val="0"/>
      <w:marRight w:val="0"/>
      <w:marTop w:val="0"/>
      <w:marBottom w:val="0"/>
      <w:divBdr>
        <w:top w:val="none" w:sz="0" w:space="0" w:color="auto"/>
        <w:left w:val="none" w:sz="0" w:space="0" w:color="auto"/>
        <w:bottom w:val="none" w:sz="0" w:space="0" w:color="auto"/>
        <w:right w:val="none" w:sz="0" w:space="0" w:color="auto"/>
      </w:divBdr>
    </w:div>
    <w:div w:id="293023426">
      <w:bodyDiv w:val="1"/>
      <w:marLeft w:val="0"/>
      <w:marRight w:val="0"/>
      <w:marTop w:val="0"/>
      <w:marBottom w:val="0"/>
      <w:divBdr>
        <w:top w:val="none" w:sz="0" w:space="0" w:color="auto"/>
        <w:left w:val="none" w:sz="0" w:space="0" w:color="auto"/>
        <w:bottom w:val="none" w:sz="0" w:space="0" w:color="auto"/>
        <w:right w:val="none" w:sz="0" w:space="0" w:color="auto"/>
      </w:divBdr>
    </w:div>
    <w:div w:id="348216516">
      <w:bodyDiv w:val="1"/>
      <w:marLeft w:val="0"/>
      <w:marRight w:val="0"/>
      <w:marTop w:val="0"/>
      <w:marBottom w:val="0"/>
      <w:divBdr>
        <w:top w:val="none" w:sz="0" w:space="0" w:color="auto"/>
        <w:left w:val="none" w:sz="0" w:space="0" w:color="auto"/>
        <w:bottom w:val="none" w:sz="0" w:space="0" w:color="auto"/>
        <w:right w:val="none" w:sz="0" w:space="0" w:color="auto"/>
      </w:divBdr>
    </w:div>
    <w:div w:id="360400791">
      <w:bodyDiv w:val="1"/>
      <w:marLeft w:val="0"/>
      <w:marRight w:val="0"/>
      <w:marTop w:val="0"/>
      <w:marBottom w:val="0"/>
      <w:divBdr>
        <w:top w:val="none" w:sz="0" w:space="0" w:color="auto"/>
        <w:left w:val="none" w:sz="0" w:space="0" w:color="auto"/>
        <w:bottom w:val="none" w:sz="0" w:space="0" w:color="auto"/>
        <w:right w:val="none" w:sz="0" w:space="0" w:color="auto"/>
      </w:divBdr>
    </w:div>
    <w:div w:id="372660514">
      <w:bodyDiv w:val="1"/>
      <w:marLeft w:val="0"/>
      <w:marRight w:val="0"/>
      <w:marTop w:val="0"/>
      <w:marBottom w:val="0"/>
      <w:divBdr>
        <w:top w:val="none" w:sz="0" w:space="0" w:color="auto"/>
        <w:left w:val="none" w:sz="0" w:space="0" w:color="auto"/>
        <w:bottom w:val="none" w:sz="0" w:space="0" w:color="auto"/>
        <w:right w:val="none" w:sz="0" w:space="0" w:color="auto"/>
      </w:divBdr>
    </w:div>
    <w:div w:id="388890770">
      <w:bodyDiv w:val="1"/>
      <w:marLeft w:val="0"/>
      <w:marRight w:val="0"/>
      <w:marTop w:val="0"/>
      <w:marBottom w:val="0"/>
      <w:divBdr>
        <w:top w:val="none" w:sz="0" w:space="0" w:color="auto"/>
        <w:left w:val="none" w:sz="0" w:space="0" w:color="auto"/>
        <w:bottom w:val="none" w:sz="0" w:space="0" w:color="auto"/>
        <w:right w:val="none" w:sz="0" w:space="0" w:color="auto"/>
      </w:divBdr>
    </w:div>
    <w:div w:id="441145500">
      <w:bodyDiv w:val="1"/>
      <w:marLeft w:val="0"/>
      <w:marRight w:val="0"/>
      <w:marTop w:val="0"/>
      <w:marBottom w:val="0"/>
      <w:divBdr>
        <w:top w:val="none" w:sz="0" w:space="0" w:color="auto"/>
        <w:left w:val="none" w:sz="0" w:space="0" w:color="auto"/>
        <w:bottom w:val="none" w:sz="0" w:space="0" w:color="auto"/>
        <w:right w:val="none" w:sz="0" w:space="0" w:color="auto"/>
      </w:divBdr>
    </w:div>
    <w:div w:id="502935057">
      <w:bodyDiv w:val="1"/>
      <w:marLeft w:val="0"/>
      <w:marRight w:val="0"/>
      <w:marTop w:val="0"/>
      <w:marBottom w:val="0"/>
      <w:divBdr>
        <w:top w:val="none" w:sz="0" w:space="0" w:color="auto"/>
        <w:left w:val="none" w:sz="0" w:space="0" w:color="auto"/>
        <w:bottom w:val="none" w:sz="0" w:space="0" w:color="auto"/>
        <w:right w:val="none" w:sz="0" w:space="0" w:color="auto"/>
      </w:divBdr>
    </w:div>
    <w:div w:id="557014309">
      <w:bodyDiv w:val="1"/>
      <w:marLeft w:val="0"/>
      <w:marRight w:val="0"/>
      <w:marTop w:val="0"/>
      <w:marBottom w:val="0"/>
      <w:divBdr>
        <w:top w:val="none" w:sz="0" w:space="0" w:color="auto"/>
        <w:left w:val="none" w:sz="0" w:space="0" w:color="auto"/>
        <w:bottom w:val="none" w:sz="0" w:space="0" w:color="auto"/>
        <w:right w:val="none" w:sz="0" w:space="0" w:color="auto"/>
      </w:divBdr>
    </w:div>
    <w:div w:id="618149384">
      <w:bodyDiv w:val="1"/>
      <w:marLeft w:val="0"/>
      <w:marRight w:val="0"/>
      <w:marTop w:val="0"/>
      <w:marBottom w:val="0"/>
      <w:divBdr>
        <w:top w:val="none" w:sz="0" w:space="0" w:color="auto"/>
        <w:left w:val="none" w:sz="0" w:space="0" w:color="auto"/>
        <w:bottom w:val="none" w:sz="0" w:space="0" w:color="auto"/>
        <w:right w:val="none" w:sz="0" w:space="0" w:color="auto"/>
      </w:divBdr>
    </w:div>
    <w:div w:id="752164920">
      <w:bodyDiv w:val="1"/>
      <w:marLeft w:val="0"/>
      <w:marRight w:val="0"/>
      <w:marTop w:val="0"/>
      <w:marBottom w:val="0"/>
      <w:divBdr>
        <w:top w:val="none" w:sz="0" w:space="0" w:color="auto"/>
        <w:left w:val="none" w:sz="0" w:space="0" w:color="auto"/>
        <w:bottom w:val="none" w:sz="0" w:space="0" w:color="auto"/>
        <w:right w:val="none" w:sz="0" w:space="0" w:color="auto"/>
      </w:divBdr>
    </w:div>
    <w:div w:id="790324310">
      <w:bodyDiv w:val="1"/>
      <w:marLeft w:val="0"/>
      <w:marRight w:val="0"/>
      <w:marTop w:val="0"/>
      <w:marBottom w:val="0"/>
      <w:divBdr>
        <w:top w:val="none" w:sz="0" w:space="0" w:color="auto"/>
        <w:left w:val="none" w:sz="0" w:space="0" w:color="auto"/>
        <w:bottom w:val="none" w:sz="0" w:space="0" w:color="auto"/>
        <w:right w:val="none" w:sz="0" w:space="0" w:color="auto"/>
      </w:divBdr>
    </w:div>
    <w:div w:id="797380690">
      <w:bodyDiv w:val="1"/>
      <w:marLeft w:val="0"/>
      <w:marRight w:val="0"/>
      <w:marTop w:val="0"/>
      <w:marBottom w:val="0"/>
      <w:divBdr>
        <w:top w:val="none" w:sz="0" w:space="0" w:color="auto"/>
        <w:left w:val="none" w:sz="0" w:space="0" w:color="auto"/>
        <w:bottom w:val="none" w:sz="0" w:space="0" w:color="auto"/>
        <w:right w:val="none" w:sz="0" w:space="0" w:color="auto"/>
      </w:divBdr>
    </w:div>
    <w:div w:id="826479710">
      <w:bodyDiv w:val="1"/>
      <w:marLeft w:val="0"/>
      <w:marRight w:val="0"/>
      <w:marTop w:val="0"/>
      <w:marBottom w:val="0"/>
      <w:divBdr>
        <w:top w:val="none" w:sz="0" w:space="0" w:color="auto"/>
        <w:left w:val="none" w:sz="0" w:space="0" w:color="auto"/>
        <w:bottom w:val="none" w:sz="0" w:space="0" w:color="auto"/>
        <w:right w:val="none" w:sz="0" w:space="0" w:color="auto"/>
      </w:divBdr>
    </w:div>
    <w:div w:id="829567309">
      <w:bodyDiv w:val="1"/>
      <w:marLeft w:val="0"/>
      <w:marRight w:val="0"/>
      <w:marTop w:val="0"/>
      <w:marBottom w:val="0"/>
      <w:divBdr>
        <w:top w:val="none" w:sz="0" w:space="0" w:color="auto"/>
        <w:left w:val="none" w:sz="0" w:space="0" w:color="auto"/>
        <w:bottom w:val="none" w:sz="0" w:space="0" w:color="auto"/>
        <w:right w:val="none" w:sz="0" w:space="0" w:color="auto"/>
      </w:divBdr>
    </w:div>
    <w:div w:id="911618726">
      <w:bodyDiv w:val="1"/>
      <w:marLeft w:val="0"/>
      <w:marRight w:val="0"/>
      <w:marTop w:val="0"/>
      <w:marBottom w:val="0"/>
      <w:divBdr>
        <w:top w:val="none" w:sz="0" w:space="0" w:color="auto"/>
        <w:left w:val="none" w:sz="0" w:space="0" w:color="auto"/>
        <w:bottom w:val="none" w:sz="0" w:space="0" w:color="auto"/>
        <w:right w:val="none" w:sz="0" w:space="0" w:color="auto"/>
      </w:divBdr>
    </w:div>
    <w:div w:id="930507509">
      <w:bodyDiv w:val="1"/>
      <w:marLeft w:val="0"/>
      <w:marRight w:val="0"/>
      <w:marTop w:val="0"/>
      <w:marBottom w:val="0"/>
      <w:divBdr>
        <w:top w:val="none" w:sz="0" w:space="0" w:color="auto"/>
        <w:left w:val="none" w:sz="0" w:space="0" w:color="auto"/>
        <w:bottom w:val="none" w:sz="0" w:space="0" w:color="auto"/>
        <w:right w:val="none" w:sz="0" w:space="0" w:color="auto"/>
      </w:divBdr>
    </w:div>
    <w:div w:id="1035230550">
      <w:bodyDiv w:val="1"/>
      <w:marLeft w:val="0"/>
      <w:marRight w:val="0"/>
      <w:marTop w:val="0"/>
      <w:marBottom w:val="0"/>
      <w:divBdr>
        <w:top w:val="none" w:sz="0" w:space="0" w:color="auto"/>
        <w:left w:val="none" w:sz="0" w:space="0" w:color="auto"/>
        <w:bottom w:val="none" w:sz="0" w:space="0" w:color="auto"/>
        <w:right w:val="none" w:sz="0" w:space="0" w:color="auto"/>
      </w:divBdr>
    </w:div>
    <w:div w:id="1071393405">
      <w:bodyDiv w:val="1"/>
      <w:marLeft w:val="0"/>
      <w:marRight w:val="0"/>
      <w:marTop w:val="0"/>
      <w:marBottom w:val="0"/>
      <w:divBdr>
        <w:top w:val="none" w:sz="0" w:space="0" w:color="auto"/>
        <w:left w:val="none" w:sz="0" w:space="0" w:color="auto"/>
        <w:bottom w:val="none" w:sz="0" w:space="0" w:color="auto"/>
        <w:right w:val="none" w:sz="0" w:space="0" w:color="auto"/>
      </w:divBdr>
    </w:div>
    <w:div w:id="1081878763">
      <w:bodyDiv w:val="1"/>
      <w:marLeft w:val="0"/>
      <w:marRight w:val="0"/>
      <w:marTop w:val="0"/>
      <w:marBottom w:val="0"/>
      <w:divBdr>
        <w:top w:val="none" w:sz="0" w:space="0" w:color="auto"/>
        <w:left w:val="none" w:sz="0" w:space="0" w:color="auto"/>
        <w:bottom w:val="none" w:sz="0" w:space="0" w:color="auto"/>
        <w:right w:val="none" w:sz="0" w:space="0" w:color="auto"/>
      </w:divBdr>
    </w:div>
    <w:div w:id="1086996133">
      <w:bodyDiv w:val="1"/>
      <w:marLeft w:val="0"/>
      <w:marRight w:val="0"/>
      <w:marTop w:val="0"/>
      <w:marBottom w:val="0"/>
      <w:divBdr>
        <w:top w:val="none" w:sz="0" w:space="0" w:color="auto"/>
        <w:left w:val="none" w:sz="0" w:space="0" w:color="auto"/>
        <w:bottom w:val="none" w:sz="0" w:space="0" w:color="auto"/>
        <w:right w:val="none" w:sz="0" w:space="0" w:color="auto"/>
      </w:divBdr>
    </w:div>
    <w:div w:id="1212157836">
      <w:bodyDiv w:val="1"/>
      <w:marLeft w:val="0"/>
      <w:marRight w:val="0"/>
      <w:marTop w:val="0"/>
      <w:marBottom w:val="0"/>
      <w:divBdr>
        <w:top w:val="none" w:sz="0" w:space="0" w:color="auto"/>
        <w:left w:val="none" w:sz="0" w:space="0" w:color="auto"/>
        <w:bottom w:val="none" w:sz="0" w:space="0" w:color="auto"/>
        <w:right w:val="none" w:sz="0" w:space="0" w:color="auto"/>
      </w:divBdr>
    </w:div>
    <w:div w:id="1227258283">
      <w:bodyDiv w:val="1"/>
      <w:marLeft w:val="0"/>
      <w:marRight w:val="0"/>
      <w:marTop w:val="0"/>
      <w:marBottom w:val="0"/>
      <w:divBdr>
        <w:top w:val="none" w:sz="0" w:space="0" w:color="auto"/>
        <w:left w:val="none" w:sz="0" w:space="0" w:color="auto"/>
        <w:bottom w:val="none" w:sz="0" w:space="0" w:color="auto"/>
        <w:right w:val="none" w:sz="0" w:space="0" w:color="auto"/>
      </w:divBdr>
    </w:div>
    <w:div w:id="1228498009">
      <w:bodyDiv w:val="1"/>
      <w:marLeft w:val="0"/>
      <w:marRight w:val="0"/>
      <w:marTop w:val="0"/>
      <w:marBottom w:val="0"/>
      <w:divBdr>
        <w:top w:val="none" w:sz="0" w:space="0" w:color="auto"/>
        <w:left w:val="none" w:sz="0" w:space="0" w:color="auto"/>
        <w:bottom w:val="none" w:sz="0" w:space="0" w:color="auto"/>
        <w:right w:val="none" w:sz="0" w:space="0" w:color="auto"/>
      </w:divBdr>
    </w:div>
    <w:div w:id="1277755419">
      <w:bodyDiv w:val="1"/>
      <w:marLeft w:val="0"/>
      <w:marRight w:val="0"/>
      <w:marTop w:val="0"/>
      <w:marBottom w:val="0"/>
      <w:divBdr>
        <w:top w:val="none" w:sz="0" w:space="0" w:color="auto"/>
        <w:left w:val="none" w:sz="0" w:space="0" w:color="auto"/>
        <w:bottom w:val="none" w:sz="0" w:space="0" w:color="auto"/>
        <w:right w:val="none" w:sz="0" w:space="0" w:color="auto"/>
      </w:divBdr>
    </w:div>
    <w:div w:id="1443111880">
      <w:bodyDiv w:val="1"/>
      <w:marLeft w:val="0"/>
      <w:marRight w:val="0"/>
      <w:marTop w:val="0"/>
      <w:marBottom w:val="0"/>
      <w:divBdr>
        <w:top w:val="none" w:sz="0" w:space="0" w:color="auto"/>
        <w:left w:val="none" w:sz="0" w:space="0" w:color="auto"/>
        <w:bottom w:val="none" w:sz="0" w:space="0" w:color="auto"/>
        <w:right w:val="none" w:sz="0" w:space="0" w:color="auto"/>
      </w:divBdr>
    </w:div>
    <w:div w:id="1450663396">
      <w:bodyDiv w:val="1"/>
      <w:marLeft w:val="0"/>
      <w:marRight w:val="0"/>
      <w:marTop w:val="0"/>
      <w:marBottom w:val="0"/>
      <w:divBdr>
        <w:top w:val="none" w:sz="0" w:space="0" w:color="auto"/>
        <w:left w:val="none" w:sz="0" w:space="0" w:color="auto"/>
        <w:bottom w:val="none" w:sz="0" w:space="0" w:color="auto"/>
        <w:right w:val="none" w:sz="0" w:space="0" w:color="auto"/>
      </w:divBdr>
    </w:div>
    <w:div w:id="1654141252">
      <w:bodyDiv w:val="1"/>
      <w:marLeft w:val="0"/>
      <w:marRight w:val="0"/>
      <w:marTop w:val="0"/>
      <w:marBottom w:val="0"/>
      <w:divBdr>
        <w:top w:val="none" w:sz="0" w:space="0" w:color="auto"/>
        <w:left w:val="none" w:sz="0" w:space="0" w:color="auto"/>
        <w:bottom w:val="none" w:sz="0" w:space="0" w:color="auto"/>
        <w:right w:val="none" w:sz="0" w:space="0" w:color="auto"/>
      </w:divBdr>
    </w:div>
    <w:div w:id="1661932393">
      <w:bodyDiv w:val="1"/>
      <w:marLeft w:val="0"/>
      <w:marRight w:val="0"/>
      <w:marTop w:val="0"/>
      <w:marBottom w:val="0"/>
      <w:divBdr>
        <w:top w:val="none" w:sz="0" w:space="0" w:color="auto"/>
        <w:left w:val="none" w:sz="0" w:space="0" w:color="auto"/>
        <w:bottom w:val="none" w:sz="0" w:space="0" w:color="auto"/>
        <w:right w:val="none" w:sz="0" w:space="0" w:color="auto"/>
      </w:divBdr>
    </w:div>
    <w:div w:id="1698503359">
      <w:bodyDiv w:val="1"/>
      <w:marLeft w:val="0"/>
      <w:marRight w:val="0"/>
      <w:marTop w:val="0"/>
      <w:marBottom w:val="0"/>
      <w:divBdr>
        <w:top w:val="none" w:sz="0" w:space="0" w:color="auto"/>
        <w:left w:val="none" w:sz="0" w:space="0" w:color="auto"/>
        <w:bottom w:val="none" w:sz="0" w:space="0" w:color="auto"/>
        <w:right w:val="none" w:sz="0" w:space="0" w:color="auto"/>
      </w:divBdr>
    </w:div>
    <w:div w:id="1798795719">
      <w:bodyDiv w:val="1"/>
      <w:marLeft w:val="0"/>
      <w:marRight w:val="0"/>
      <w:marTop w:val="0"/>
      <w:marBottom w:val="0"/>
      <w:divBdr>
        <w:top w:val="none" w:sz="0" w:space="0" w:color="auto"/>
        <w:left w:val="none" w:sz="0" w:space="0" w:color="auto"/>
        <w:bottom w:val="none" w:sz="0" w:space="0" w:color="auto"/>
        <w:right w:val="none" w:sz="0" w:space="0" w:color="auto"/>
      </w:divBdr>
    </w:div>
    <w:div w:id="1800027072">
      <w:bodyDiv w:val="1"/>
      <w:marLeft w:val="0"/>
      <w:marRight w:val="0"/>
      <w:marTop w:val="0"/>
      <w:marBottom w:val="0"/>
      <w:divBdr>
        <w:top w:val="none" w:sz="0" w:space="0" w:color="auto"/>
        <w:left w:val="none" w:sz="0" w:space="0" w:color="auto"/>
        <w:bottom w:val="none" w:sz="0" w:space="0" w:color="auto"/>
        <w:right w:val="none" w:sz="0" w:space="0" w:color="auto"/>
      </w:divBdr>
    </w:div>
    <w:div w:id="1913343400">
      <w:bodyDiv w:val="1"/>
      <w:marLeft w:val="0"/>
      <w:marRight w:val="0"/>
      <w:marTop w:val="0"/>
      <w:marBottom w:val="0"/>
      <w:divBdr>
        <w:top w:val="none" w:sz="0" w:space="0" w:color="auto"/>
        <w:left w:val="none" w:sz="0" w:space="0" w:color="auto"/>
        <w:bottom w:val="none" w:sz="0" w:space="0" w:color="auto"/>
        <w:right w:val="none" w:sz="0" w:space="0" w:color="auto"/>
      </w:divBdr>
    </w:div>
    <w:div w:id="1929773399">
      <w:bodyDiv w:val="1"/>
      <w:marLeft w:val="0"/>
      <w:marRight w:val="0"/>
      <w:marTop w:val="0"/>
      <w:marBottom w:val="0"/>
      <w:divBdr>
        <w:top w:val="none" w:sz="0" w:space="0" w:color="auto"/>
        <w:left w:val="none" w:sz="0" w:space="0" w:color="auto"/>
        <w:bottom w:val="none" w:sz="0" w:space="0" w:color="auto"/>
        <w:right w:val="none" w:sz="0" w:space="0" w:color="auto"/>
      </w:divBdr>
    </w:div>
    <w:div w:id="1992905245">
      <w:bodyDiv w:val="1"/>
      <w:marLeft w:val="0"/>
      <w:marRight w:val="0"/>
      <w:marTop w:val="0"/>
      <w:marBottom w:val="0"/>
      <w:divBdr>
        <w:top w:val="none" w:sz="0" w:space="0" w:color="auto"/>
        <w:left w:val="none" w:sz="0" w:space="0" w:color="auto"/>
        <w:bottom w:val="none" w:sz="0" w:space="0" w:color="auto"/>
        <w:right w:val="none" w:sz="0" w:space="0" w:color="auto"/>
      </w:divBdr>
    </w:div>
    <w:div w:id="2014144471">
      <w:bodyDiv w:val="1"/>
      <w:marLeft w:val="0"/>
      <w:marRight w:val="0"/>
      <w:marTop w:val="0"/>
      <w:marBottom w:val="0"/>
      <w:divBdr>
        <w:top w:val="none" w:sz="0" w:space="0" w:color="auto"/>
        <w:left w:val="none" w:sz="0" w:space="0" w:color="auto"/>
        <w:bottom w:val="none" w:sz="0" w:space="0" w:color="auto"/>
        <w:right w:val="none" w:sz="0" w:space="0" w:color="auto"/>
      </w:divBdr>
    </w:div>
    <w:div w:id="2086104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C9393C6F3EC47098B7B7847A0EE73EF"/>
        <w:category>
          <w:name w:val="Général"/>
          <w:gallery w:val="placeholder"/>
        </w:category>
        <w:types>
          <w:type w:val="bbPlcHdr"/>
        </w:types>
        <w:behaviors>
          <w:behavior w:val="content"/>
        </w:behaviors>
        <w:guid w:val="{DD81A847-8428-4BB8-BE2B-31DC7EB9AF73}"/>
      </w:docPartPr>
      <w:docPartBody>
        <w:p>
          <w:pPr>
            <w:pStyle w:val="FC9393C6F3EC47098B7B7847A0EE73EF"/>
          </w:pPr>
          <w:r>
            <w:t>[Tapez ici]</w:t>
          </w:r>
        </w:p>
      </w:docPartBody>
    </w:docPart>
    <w:docPart>
      <w:docPartPr>
        <w:name w:val="0085D6433F2648DA94C1F456779FD442"/>
        <w:category>
          <w:name w:val="Général"/>
          <w:gallery w:val="placeholder"/>
        </w:category>
        <w:types>
          <w:type w:val="bbPlcHdr"/>
        </w:types>
        <w:behaviors>
          <w:behavior w:val="content"/>
        </w:behaviors>
        <w:guid w:val="{A8106178-9E85-4BC3-BFF9-AF43D1D23D1A}"/>
      </w:docPartPr>
      <w:docPartBody>
        <w:p>
          <w:pPr>
            <w:pStyle w:val="0085D6433F2648DA94C1F456779FD442"/>
          </w:pPr>
          <w:r>
            <w:t>[Tapez ici]</w:t>
          </w:r>
        </w:p>
      </w:docPartBody>
    </w:docPart>
    <w:docPart>
      <w:docPartPr>
        <w:name w:val="7D07EE78439F439599839669EB622538"/>
        <w:category>
          <w:name w:val="Général"/>
          <w:gallery w:val="placeholder"/>
        </w:category>
        <w:types>
          <w:type w:val="bbPlcHdr"/>
        </w:types>
        <w:behaviors>
          <w:behavior w:val="content"/>
        </w:behaviors>
        <w:guid w:val="{AF6AEA3D-34FA-4B9B-9927-60E5F97A5851}"/>
      </w:docPartPr>
      <w:docPartBody>
        <w:p>
          <w:pPr>
            <w:pStyle w:val="7D07EE78439F439599839669EB622538"/>
          </w:pPr>
          <w:r>
            <w:t>[Tapez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ndale Sans UI">
    <w:altName w:val="Times New Roman"/>
    <w:charset w:val="00"/>
    <w:family w:val="auto"/>
    <w:pitch w:val="variable"/>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C9393C6F3EC47098B7B7847A0EE73EF">
    <w:name w:val="FC9393C6F3EC47098B7B7847A0EE73EF"/>
  </w:style>
  <w:style w:type="paragraph" w:customStyle="1" w:styleId="0085D6433F2648DA94C1F456779FD442">
    <w:name w:val="0085D6433F2648DA94C1F456779FD442"/>
  </w:style>
  <w:style w:type="paragraph" w:customStyle="1" w:styleId="7D07EE78439F439599839669EB622538">
    <w:name w:val="7D07EE78439F439599839669EB6225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9A5B04-AB79-4C07-AA2D-D8C9119EC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14</Pages>
  <Words>1617</Words>
  <Characters>9383</Characters>
  <Application>Microsoft Office Word</Application>
  <DocSecurity>0</DocSecurity>
  <Lines>78</Lines>
  <Paragraphs>21</Paragraphs>
  <ScaleCrop>false</ScaleCrop>
  <HeadingPairs>
    <vt:vector size="2" baseType="variant">
      <vt:variant>
        <vt:lpstr>Titre</vt:lpstr>
      </vt:variant>
      <vt:variant>
        <vt:i4>1</vt:i4>
      </vt:variant>
    </vt:vector>
  </HeadingPairs>
  <TitlesOfParts>
    <vt:vector size="1" baseType="lpstr">
      <vt:lpstr>MEMOIRE TECHNIQUE</vt:lpstr>
    </vt:vector>
  </TitlesOfParts>
  <Company>SIAAP</Company>
  <LinksUpToDate>false</LinksUpToDate>
  <CharactersWithSpaces>10979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MEMOIRE TECHNIQUE</dc:title>
  <dc:subject/>
  <dc:creator>Siaap</dc:creator>
  <cp:keywords/>
  <cp:lastModifiedBy>HOAREAU Melanie</cp:lastModifiedBy>
  <cp:revision>3</cp:revision>
  <cp:lastPrinted>2025-01-15T15:11:00Z</cp:lastPrinted>
  <dcterms:created xsi:type="dcterms:W3CDTF">2025-05-14T16:27:00Z</dcterms:created>
  <dcterms:modified xsi:type="dcterms:W3CDTF">2025-05-21T15:08:00Z</dcterms:modified>
</cp:coreProperties>
</file>