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19FB0" w14:textId="77777777" w:rsidR="009109E2" w:rsidRPr="009109E2" w:rsidRDefault="00D0543F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noProof/>
          <w:color w:val="2B2B68"/>
        </w:rPr>
        <w:drawing>
          <wp:anchor distT="0" distB="0" distL="114300" distR="114300" simplePos="0" relativeHeight="251659264" behindDoc="0" locked="0" layoutInCell="1" allowOverlap="1" wp14:anchorId="011326A5" wp14:editId="2B96032D">
            <wp:simplePos x="0" y="0"/>
            <wp:positionH relativeFrom="column">
              <wp:posOffset>1506855</wp:posOffset>
            </wp:positionH>
            <wp:positionV relativeFrom="paragraph">
              <wp:posOffset>0</wp:posOffset>
            </wp:positionV>
            <wp:extent cx="2267585" cy="1327785"/>
            <wp:effectExtent l="0" t="0" r="0" b="5715"/>
            <wp:wrapSquare wrapText="bothSides"/>
            <wp:docPr id="7" name="Picture 4" descr="Logo_GH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Logo_GHU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881129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9070CCA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5E827262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both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4D6AF1A4" w14:textId="1728EEEA" w:rsidR="009109E2" w:rsidRDefault="00F0557D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noProof/>
        </w:rPr>
        <w:drawing>
          <wp:inline distT="0" distB="0" distL="0" distR="0" wp14:anchorId="18624859" wp14:editId="332DFAE8">
            <wp:extent cx="1948815" cy="988132"/>
            <wp:effectExtent l="0" t="0" r="0" b="2540"/>
            <wp:docPr id="55620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02EF7A31-D569-4B9E-8599-42CE429FCA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20" name="Image 2">
                      <a:extLst>
                        <a:ext uri="{FF2B5EF4-FFF2-40B4-BE49-F238E27FC236}">
                          <a16:creationId xmlns:a16="http://schemas.microsoft.com/office/drawing/2014/main" id="{02EF7A31-D569-4B9E-8599-42CE429FCAF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136" cy="995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D3039" w14:textId="19683D03" w:rsidR="00D0543F" w:rsidRDefault="00F0557D" w:rsidP="006823EB">
      <w:pPr>
        <w:widowControl w:val="0"/>
        <w:suppressAutoHyphens/>
        <w:spacing w:after="0" w:line="240" w:lineRule="auto"/>
        <w:ind w:right="-1085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noProof/>
        </w:rPr>
        <w:drawing>
          <wp:inline distT="0" distB="0" distL="0" distR="0" wp14:anchorId="4EF952AC" wp14:editId="700C7627">
            <wp:extent cx="2048961" cy="816560"/>
            <wp:effectExtent l="0" t="0" r="0" b="3175"/>
            <wp:docPr id="55621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0CEC9043-21D0-4334-A50C-2B2239562E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21" name="Image 3">
                      <a:extLst>
                        <a:ext uri="{FF2B5EF4-FFF2-40B4-BE49-F238E27FC236}">
                          <a16:creationId xmlns:a16="http://schemas.microsoft.com/office/drawing/2014/main" id="{0CEC9043-21D0-4334-A50C-2B2239562E1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607" cy="821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4E542" w14:textId="77777777" w:rsidR="007621BE" w:rsidRDefault="007621BE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7C4C87A3" w14:textId="77777777" w:rsidR="00B47747" w:rsidRPr="007621BE" w:rsidRDefault="00B47747" w:rsidP="00B47747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48"/>
          <w:szCs w:val="48"/>
          <w:lang w:eastAsia="fr-FR"/>
        </w:rPr>
      </w:pPr>
    </w:p>
    <w:p w14:paraId="736ED2DE" w14:textId="33DB74AA" w:rsidR="003C0854" w:rsidRPr="00F0557D" w:rsidRDefault="003C0854" w:rsidP="008C2828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</w:pPr>
      <w:r w:rsidRPr="00F0557D"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  <w:t xml:space="preserve">Mémoire </w:t>
      </w:r>
      <w:r w:rsidR="00B47747" w:rsidRPr="00F0557D"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  <w:t>Technique</w:t>
      </w:r>
    </w:p>
    <w:p w14:paraId="05176F6F" w14:textId="77777777" w:rsidR="00146A16" w:rsidRPr="00F0557D" w:rsidRDefault="00146A16" w:rsidP="008C2828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</w:pPr>
    </w:p>
    <w:p w14:paraId="3EB0DF34" w14:textId="20CCA55C" w:rsidR="00146A16" w:rsidRPr="00F0557D" w:rsidRDefault="00F0557D" w:rsidP="008C2828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</w:pPr>
      <w:r w:rsidRPr="00F0557D"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  <w:t>COLLECTE, TRANSPORT, TRAITEMENT ET VALORISATION DES DECHETS</w:t>
      </w:r>
    </w:p>
    <w:p w14:paraId="65F08726" w14:textId="77777777" w:rsidR="00F0557D" w:rsidRPr="00F0557D" w:rsidRDefault="00F0557D" w:rsidP="008C2828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</w:pPr>
    </w:p>
    <w:p w14:paraId="238A8419" w14:textId="347FDB4C" w:rsidR="00D15BA3" w:rsidRPr="00F0557D" w:rsidRDefault="00D15BA3" w:rsidP="008C2828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</w:pPr>
      <w:r w:rsidRPr="00F0557D"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  <w:t xml:space="preserve">Annexe </w:t>
      </w:r>
      <w:r w:rsidR="00E26008"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  <w:t>4</w:t>
      </w:r>
      <w:r w:rsidRPr="00F0557D">
        <w:rPr>
          <w:rFonts w:ascii="Calibri" w:eastAsia="Times New Roman" w:hAnsi="Calibri" w:cs="Times New Roman"/>
          <w:color w:val="002060"/>
          <w:sz w:val="52"/>
          <w:szCs w:val="56"/>
          <w:lang w:eastAsia="fr-FR"/>
        </w:rPr>
        <w:t xml:space="preserve"> du CCTP</w:t>
      </w:r>
    </w:p>
    <w:p w14:paraId="0CC8EE4E" w14:textId="6DC12602" w:rsidR="00B47747" w:rsidRPr="00B47747" w:rsidRDefault="00B47747" w:rsidP="008C2828">
      <w:pPr>
        <w:pStyle w:val="Paragraphedeliste"/>
        <w:numPr>
          <w:ilvl w:val="0"/>
          <w:numId w:val="7"/>
        </w:numPr>
        <w:spacing w:before="240"/>
        <w:ind w:left="0" w:right="-6" w:firstLine="0"/>
        <w:jc w:val="center"/>
        <w:rPr>
          <w:rFonts w:ascii="Segoe UI" w:hAnsi="Segoe UI" w:cs="Segoe UI"/>
          <w:b/>
          <w:color w:val="0070C0"/>
          <w:sz w:val="28"/>
          <w:szCs w:val="40"/>
          <w:shd w:val="clear" w:color="auto" w:fill="FFFFFF"/>
        </w:rPr>
      </w:pPr>
      <w:r w:rsidRPr="00B47747">
        <w:rPr>
          <w:rFonts w:ascii="Segoe UI" w:hAnsi="Segoe UI" w:cs="Segoe UI"/>
          <w:b/>
          <w:color w:val="0070C0"/>
          <w:sz w:val="28"/>
          <w:szCs w:val="40"/>
          <w:shd w:val="clear" w:color="auto" w:fill="FFFFFF"/>
        </w:rPr>
        <w:t>Présentation générale de la société</w:t>
      </w:r>
    </w:p>
    <w:p w14:paraId="091D15E1" w14:textId="359E6727" w:rsidR="003C0854" w:rsidRPr="00146A16" w:rsidRDefault="00B47747" w:rsidP="00E25EED">
      <w:pPr>
        <w:pStyle w:val="Paragraphedeliste"/>
        <w:numPr>
          <w:ilvl w:val="0"/>
          <w:numId w:val="7"/>
        </w:numPr>
        <w:tabs>
          <w:tab w:val="left" w:pos="385"/>
          <w:tab w:val="center" w:pos="4464"/>
          <w:tab w:val="right" w:pos="9354"/>
        </w:tabs>
        <w:spacing w:before="240"/>
        <w:ind w:left="0" w:right="-6" w:firstLine="0"/>
        <w:jc w:val="center"/>
        <w:rPr>
          <w:rFonts w:ascii="Calibri" w:hAnsi="Calibri" w:cs="Times New Roman"/>
          <w:color w:val="002060"/>
          <w:sz w:val="40"/>
          <w:szCs w:val="40"/>
          <w:lang w:eastAsia="fr-FR"/>
        </w:rPr>
      </w:pPr>
      <w:r w:rsidRPr="00146A16">
        <w:rPr>
          <w:rFonts w:ascii="Segoe UI" w:hAnsi="Segoe UI" w:cs="Segoe UI"/>
          <w:b/>
          <w:color w:val="0070C0"/>
          <w:sz w:val="28"/>
          <w:szCs w:val="40"/>
          <w:shd w:val="clear" w:color="auto" w:fill="FFFFFF"/>
        </w:rPr>
        <w:t>Questionnaire</w:t>
      </w:r>
    </w:p>
    <w:p w14:paraId="4582C83B" w14:textId="77777777" w:rsidR="00710FFF" w:rsidRDefault="00710FFF" w:rsidP="00B47747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E52E74B" w14:textId="77777777" w:rsidR="00B47747" w:rsidRDefault="00B47747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A6C89A3" w14:textId="224B5043" w:rsidR="003C0854" w:rsidRDefault="003C0854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br w:type="page"/>
      </w:r>
    </w:p>
    <w:p w14:paraId="403CEDC6" w14:textId="77777777" w:rsidR="00B47747" w:rsidRP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Segoe UI" w:eastAsia="Times New Roman" w:hAnsi="Segoe UI" w:cs="Segoe UI"/>
          <w:b/>
          <w:color w:val="0070C0"/>
          <w:sz w:val="20"/>
          <w:szCs w:val="20"/>
          <w:shd w:val="clear" w:color="auto" w:fill="FFFFFF"/>
          <w:lang w:eastAsia="ar-SA"/>
        </w:rPr>
      </w:pPr>
      <w:bookmarkStart w:id="0" w:name="_Hlk112057711"/>
    </w:p>
    <w:p w14:paraId="3E6D998C" w14:textId="56A98415" w:rsidR="00B47747" w:rsidRDefault="003C0854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 w:rsidRPr="00205856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>Présentation générale de la société</w:t>
      </w:r>
    </w:p>
    <w:p w14:paraId="4844C398" w14:textId="0DA85B8A" w:rsid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 xml:space="preserve"> </w:t>
      </w:r>
      <w:r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>(Ne faisant pas l’objet d’une notation)</w:t>
      </w:r>
    </w:p>
    <w:p w14:paraId="0ECC8225" w14:textId="77777777" w:rsidR="00B47747" w:rsidRP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0"/>
          <w:szCs w:val="20"/>
          <w:lang w:eastAsia="ar-SA"/>
        </w:rPr>
      </w:pPr>
    </w:p>
    <w:p w14:paraId="550182CA" w14:textId="56391277" w:rsidR="003C0854" w:rsidRDefault="003C0854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41D0B1D3" w14:textId="77777777" w:rsidR="00F0557D" w:rsidRDefault="00F0557D" w:rsidP="00F0557D">
      <w:pPr>
        <w:contextualSpacing/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S</w:t>
      </w:r>
      <w:r w:rsidRPr="003C0854">
        <w:rPr>
          <w:rFonts w:eastAsia="Times New Roman" w:cstheme="minorHAnsi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ociété candidate</w:t>
      </w:r>
      <w:r>
        <w:rPr>
          <w:rFonts w:eastAsia="Times New Roman" w:cstheme="minorHAnsi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 :</w:t>
      </w:r>
    </w:p>
    <w:p w14:paraId="7E42C437" w14:textId="77777777" w:rsidR="00F0557D" w:rsidRDefault="00F0557D" w:rsidP="00F0557D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5967"/>
      </w:tblGrid>
      <w:tr w:rsidR="00F0557D" w:rsidRPr="00782910" w14:paraId="6E91137B" w14:textId="77777777" w:rsidTr="0083003E">
        <w:trPr>
          <w:trHeight w:val="402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66A4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8291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649ABD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1D87A62B" w14:textId="77777777" w:rsidTr="0083003E">
        <w:trPr>
          <w:trHeight w:val="402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592F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8291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Forme juridique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3186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12FD836A" w14:textId="77777777" w:rsidTr="0083003E">
        <w:trPr>
          <w:trHeight w:val="9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73D8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8291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1675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26B5E61B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2531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8291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Code APE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9EAC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5E9FB82E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6770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8291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Numéro de RCS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F98F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4B4F4221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9AF9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8291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Numéro de SIRET 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0943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0A134D06" w14:textId="77777777" w:rsidTr="0083003E">
        <w:trPr>
          <w:trHeight w:val="51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D051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8291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Numéro de TVA intracommunautaire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9594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6D2DCB0F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9535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8291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</w:t>
            </w:r>
            <w:r w:rsidRPr="0078291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internet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C44F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4707BD19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FFC7" w14:textId="77777777" w:rsidR="00F0557D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Date de création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3C8D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6862F3F1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33B0" w14:textId="77777777" w:rsidR="00F0557D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Capital 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A4FA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26DAA444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5EAF" w14:textId="27EBD519" w:rsidR="00F0557D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Chiffre </w:t>
            </w:r>
            <w:r w:rsidR="00101F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d’affaires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2022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3C43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439ACC42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9AF2" w14:textId="1D5AF44E" w:rsidR="00F0557D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Chiffre </w:t>
            </w:r>
            <w:r w:rsidR="00101F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d’affaires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2023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1261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6456442D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E296" w14:textId="455B0E1B" w:rsidR="00F0557D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Chiffre </w:t>
            </w:r>
            <w:r w:rsidR="00101F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d’affaires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2024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4977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0557D" w:rsidRPr="00782910" w14:paraId="2C77AB8C" w14:textId="77777777" w:rsidTr="0083003E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6C68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Date de création </w:t>
            </w:r>
          </w:p>
        </w:tc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A781" w14:textId="77777777" w:rsidR="00F0557D" w:rsidRPr="00782910" w:rsidRDefault="00F0557D" w:rsidP="00830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05FCEFBB" w14:textId="77777777" w:rsidR="00F0557D" w:rsidRDefault="00F0557D" w:rsidP="00F0557D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5385928D" w14:textId="77777777" w:rsidR="00F0557D" w:rsidRDefault="00F0557D" w:rsidP="00F0557D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  <w:r w:rsidRPr="003C0854"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Coordonnées</w:t>
      </w:r>
      <w:r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 :</w:t>
      </w:r>
    </w:p>
    <w:p w14:paraId="00BD3E63" w14:textId="77777777" w:rsidR="00B47747" w:rsidRPr="003C0854" w:rsidRDefault="00B47747" w:rsidP="003C0854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</w:p>
    <w:p w14:paraId="1C15D565" w14:textId="33259FC2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Indiquer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>Nom, prénom, téléphone et adresse de messagerie</w:t>
      </w:r>
    </w:p>
    <w:p w14:paraId="17D31399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2D02D6AA" w14:textId="770F0F83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Coordonnées dirigeant, signataire : </w:t>
      </w:r>
    </w:p>
    <w:p w14:paraId="78B5ACF6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33EA1828" w14:textId="17A38F1B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>Coordonnées représentant commercial :</w:t>
      </w:r>
    </w:p>
    <w:p w14:paraId="1D0D0F08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024E4DC5" w14:textId="6CB9555F" w:rsid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>Coordonnées correspondant comptable :</w:t>
      </w:r>
    </w:p>
    <w:p w14:paraId="1954B1D4" w14:textId="18EAA37B" w:rsidR="00B47747" w:rsidRPr="00B47747" w:rsidRDefault="003C0854" w:rsidP="00B47747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br w:type="page"/>
      </w:r>
    </w:p>
    <w:p w14:paraId="37602AA0" w14:textId="7D65B6E7" w:rsid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lastRenderedPageBreak/>
        <w:t>Questionnaire</w:t>
      </w:r>
    </w:p>
    <w:p w14:paraId="7F501C2E" w14:textId="5FB3E1EF" w:rsid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 xml:space="preserve"> </w:t>
      </w:r>
      <w:r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>(Faisant l’objet d’une notation)</w:t>
      </w:r>
    </w:p>
    <w:p w14:paraId="3F560BAB" w14:textId="77777777" w:rsidR="00B47747" w:rsidRP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0"/>
          <w:szCs w:val="20"/>
          <w:lang w:eastAsia="ar-SA"/>
        </w:rPr>
      </w:pPr>
    </w:p>
    <w:p w14:paraId="365FB508" w14:textId="77777777" w:rsidR="00B47747" w:rsidRDefault="00B47747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bookmarkStart w:id="1" w:name="_Hlk129178309"/>
      <w:bookmarkEnd w:id="0"/>
    </w:p>
    <w:p w14:paraId="1CAA9C05" w14:textId="77777777" w:rsidR="00146A16" w:rsidRDefault="00760662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r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 xml:space="preserve">Le présent document constitue la proposition relative </w:t>
      </w:r>
      <w:r w:rsidR="007F38AA"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>à la</w:t>
      </w:r>
      <w:r w:rsidR="00672C25"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 xml:space="preserve"> valeur </w:t>
      </w:r>
      <w:r w:rsidR="00710FFF"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>qualitative et quantitative de l’offre</w:t>
      </w:r>
      <w:r w:rsidR="00C24673"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 xml:space="preserve">. </w:t>
      </w:r>
    </w:p>
    <w:p w14:paraId="1F108E67" w14:textId="2B3B8B2F" w:rsidR="00760662" w:rsidRDefault="00760662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B47747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A ce titre, il doit obligatoirement être renseigné et joint à l’offre</w:t>
      </w:r>
      <w:r w:rsidR="00C24673" w:rsidRPr="00B47747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26575D9F" w14:textId="4C596734" w:rsidR="00146A16" w:rsidRDefault="00146A16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</w:p>
    <w:p w14:paraId="1CD924B6" w14:textId="77777777" w:rsidR="00146A16" w:rsidRPr="00B47747" w:rsidRDefault="00146A16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</w:p>
    <w:p w14:paraId="4C40EE7B" w14:textId="77777777" w:rsidR="00146A16" w:rsidRDefault="00760662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bookmarkStart w:id="2" w:name="_Hlk129178409"/>
      <w:bookmarkEnd w:id="1"/>
      <w:r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 xml:space="preserve">Cette proposition peut être accompagnée de tout document utile, apportant des précisions aux réponses formulées. </w:t>
      </w:r>
    </w:p>
    <w:p w14:paraId="5870CDB8" w14:textId="1529D1CB" w:rsidR="009109E2" w:rsidRDefault="00760662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r w:rsidRPr="00B47747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fr-FR"/>
        </w:rPr>
        <w:t xml:space="preserve">Il sera alors nécessaire d’indiquer </w:t>
      </w:r>
      <w:r w:rsidR="00BE49DE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fr-FR"/>
        </w:rPr>
        <w:t xml:space="preserve">le paragraphe, </w:t>
      </w:r>
      <w:r w:rsidRPr="00B47747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fr-FR"/>
        </w:rPr>
        <w:t>la page et le titre du document auquel se référer</w:t>
      </w:r>
      <w:r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>.</w:t>
      </w:r>
      <w:bookmarkStart w:id="3" w:name="_Hlk18063524"/>
      <w:bookmarkEnd w:id="2"/>
    </w:p>
    <w:p w14:paraId="1614F78E" w14:textId="32AC6E5B" w:rsidR="00F0557D" w:rsidRDefault="00F0557D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</w:p>
    <w:p w14:paraId="1C126DBB" w14:textId="77777777" w:rsidR="00F0557D" w:rsidRPr="00B47747" w:rsidRDefault="00F0557D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</w:p>
    <w:p w14:paraId="7A90E707" w14:textId="3E3E2327" w:rsidR="009109E2" w:rsidRDefault="009109E2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70D7675B" w14:textId="12A5063F" w:rsidR="00672C25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5FED5FD9" w14:textId="77777777" w:rsidR="00672C25" w:rsidRPr="009109E2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bookmarkEnd w:id="3"/>
    <w:p w14:paraId="232A1661" w14:textId="20A95923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1BCD5BA6" w14:textId="3041B12B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63368B7F" w14:textId="3E926EEA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12B5D071" w14:textId="640A32D3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764CB632" w14:textId="77777777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3E1E1758" w14:textId="6EE8F16A" w:rsidR="003C0854" w:rsidRDefault="003C0854">
      <w:pP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br w:type="page"/>
      </w:r>
    </w:p>
    <w:p w14:paraId="0A23D675" w14:textId="7955F3DB" w:rsidR="00E26008" w:rsidRPr="00E26008" w:rsidRDefault="00E26008" w:rsidP="00E26008">
      <w:pPr>
        <w:contextualSpacing/>
        <w:jc w:val="both"/>
        <w:rPr>
          <w:rFonts w:ascii="Arial" w:eastAsia="Times New Roman" w:hAnsi="Arial" w:cs="Arial"/>
          <w:b/>
          <w:color w:val="FF0000"/>
          <w:sz w:val="32"/>
          <w:szCs w:val="28"/>
          <w:shd w:val="clear" w:color="auto" w:fill="FFFFFF"/>
          <w:lang w:eastAsia="ar-SA"/>
        </w:rPr>
      </w:pPr>
      <w:r w:rsidRPr="00E26008">
        <w:rPr>
          <w:rFonts w:ascii="Arial" w:eastAsia="Times New Roman" w:hAnsi="Arial" w:cs="Arial"/>
          <w:b/>
          <w:color w:val="FF0000"/>
          <w:sz w:val="32"/>
          <w:szCs w:val="28"/>
          <w:shd w:val="clear" w:color="auto" w:fill="FFFFFF"/>
          <w:lang w:eastAsia="ar-SA"/>
        </w:rPr>
        <w:lastRenderedPageBreak/>
        <w:t xml:space="preserve">ATTENTION : </w:t>
      </w:r>
      <w:r w:rsidRPr="00E26008">
        <w:rPr>
          <w:rFonts w:ascii="Arial" w:eastAsia="Times New Roman" w:hAnsi="Arial" w:cs="Arial"/>
          <w:bCs/>
          <w:color w:val="FF0000"/>
          <w:szCs w:val="20"/>
          <w:shd w:val="clear" w:color="auto" w:fill="FFFFFF"/>
          <w:lang w:eastAsia="ar-SA"/>
        </w:rPr>
        <w:t>l</w:t>
      </w:r>
      <w:r w:rsidRPr="00E26008">
        <w:rPr>
          <w:rFonts w:ascii="Arial" w:eastAsia="Times New Roman" w:hAnsi="Arial" w:cs="Arial"/>
          <w:bCs/>
          <w:color w:val="FF0000"/>
          <w:sz w:val="24"/>
          <w:szCs w:val="20"/>
          <w:shd w:val="clear" w:color="auto" w:fill="FFFFFF"/>
          <w:lang w:eastAsia="ar-SA"/>
        </w:rPr>
        <w:t>es réponses ne sont pas mutualisées</w:t>
      </w:r>
      <w:r>
        <w:rPr>
          <w:rFonts w:ascii="Arial" w:eastAsia="Times New Roman" w:hAnsi="Arial" w:cs="Arial"/>
          <w:bCs/>
          <w:color w:val="FF0000"/>
          <w:sz w:val="24"/>
          <w:szCs w:val="20"/>
          <w:shd w:val="clear" w:color="auto" w:fill="FFFFFF"/>
          <w:lang w:eastAsia="ar-SA"/>
        </w:rPr>
        <w:t xml:space="preserve">, il convient donc de fournir un questionnaire pour chaque </w:t>
      </w:r>
      <w:r w:rsidRPr="00E26008">
        <w:rPr>
          <w:rFonts w:ascii="Arial" w:eastAsia="Times New Roman" w:hAnsi="Arial" w:cs="Arial"/>
          <w:bCs/>
          <w:color w:val="FF0000"/>
          <w:sz w:val="24"/>
          <w:szCs w:val="20"/>
          <w:shd w:val="clear" w:color="auto" w:fill="FFFFFF"/>
          <w:lang w:eastAsia="ar-SA"/>
        </w:rPr>
        <w:t>lot</w:t>
      </w:r>
      <w:r>
        <w:rPr>
          <w:rFonts w:ascii="Arial" w:eastAsia="Times New Roman" w:hAnsi="Arial" w:cs="Arial"/>
          <w:bCs/>
          <w:color w:val="FF0000"/>
          <w:sz w:val="24"/>
          <w:szCs w:val="20"/>
          <w:shd w:val="clear" w:color="auto" w:fill="FFFFFF"/>
          <w:lang w:eastAsia="ar-SA"/>
        </w:rPr>
        <w:t xml:space="preserve"> soumissionné. Chaque candidat est invité à répondre à</w:t>
      </w:r>
      <w:r w:rsidRPr="00E26008">
        <w:rPr>
          <w:rFonts w:ascii="Arial" w:eastAsia="Times New Roman" w:hAnsi="Arial" w:cs="Arial"/>
          <w:bCs/>
          <w:color w:val="FF0000"/>
          <w:sz w:val="24"/>
          <w:szCs w:val="20"/>
          <w:shd w:val="clear" w:color="auto" w:fill="FFFFFF"/>
          <w:lang w:eastAsia="ar-SA"/>
        </w:rPr>
        <w:t xml:space="preserve"> </w:t>
      </w:r>
      <w:r>
        <w:rPr>
          <w:rFonts w:ascii="Arial" w:eastAsia="Times New Roman" w:hAnsi="Arial" w:cs="Arial"/>
          <w:bCs/>
          <w:color w:val="FF0000"/>
          <w:sz w:val="24"/>
          <w:szCs w:val="20"/>
          <w:shd w:val="clear" w:color="auto" w:fill="FFFFFF"/>
          <w:lang w:eastAsia="ar-SA"/>
        </w:rPr>
        <w:t>toutes</w:t>
      </w:r>
      <w:r w:rsidRPr="00E26008">
        <w:rPr>
          <w:rFonts w:ascii="Arial" w:eastAsia="Times New Roman" w:hAnsi="Arial" w:cs="Arial"/>
          <w:bCs/>
          <w:color w:val="FF0000"/>
          <w:sz w:val="24"/>
          <w:szCs w:val="20"/>
          <w:shd w:val="clear" w:color="auto" w:fill="FFFFFF"/>
          <w:lang w:eastAsia="ar-SA"/>
        </w:rPr>
        <w:t xml:space="preserve"> rubriques pour chaque lot </w:t>
      </w:r>
      <w:r>
        <w:rPr>
          <w:rFonts w:ascii="Arial" w:eastAsia="Times New Roman" w:hAnsi="Arial" w:cs="Arial"/>
          <w:bCs/>
          <w:color w:val="FF0000"/>
          <w:sz w:val="24"/>
          <w:szCs w:val="20"/>
          <w:shd w:val="clear" w:color="auto" w:fill="FFFFFF"/>
          <w:lang w:eastAsia="ar-SA"/>
        </w:rPr>
        <w:t xml:space="preserve">soumissionné. </w:t>
      </w:r>
    </w:p>
    <w:p w14:paraId="09330B4A" w14:textId="77777777" w:rsidR="00E26008" w:rsidRDefault="00E26008" w:rsidP="00E22A1E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shd w:val="clear" w:color="auto" w:fill="FFFFFF"/>
          <w:lang w:eastAsia="ar-SA"/>
        </w:rPr>
      </w:pPr>
    </w:p>
    <w:p w14:paraId="0EC398C2" w14:textId="602B0C38" w:rsidR="00712A3A" w:rsidRPr="00712A3A" w:rsidRDefault="00F0557D" w:rsidP="00E22A1E">
      <w:pPr>
        <w:contextualSpacing/>
        <w:rPr>
          <w:rFonts w:ascii="Segoe UI" w:eastAsia="Times New Roman" w:hAnsi="Segoe UI" w:cs="Segoe UI"/>
          <w:b/>
          <w:color w:val="0070C0"/>
          <w:sz w:val="20"/>
          <w:szCs w:val="20"/>
          <w:shd w:val="clear" w:color="auto" w:fill="FFFFFF"/>
          <w:lang w:eastAsia="ar-SA"/>
        </w:rPr>
      </w:pPr>
      <w:r w:rsidRPr="00712A3A">
        <w:rPr>
          <w:rFonts w:ascii="Segoe UI" w:eastAsia="Times New Roman" w:hAnsi="Segoe UI" w:cs="Segoe UI"/>
          <w:b/>
          <w:color w:val="0070C0"/>
          <w:sz w:val="28"/>
          <w:szCs w:val="28"/>
          <w:shd w:val="clear" w:color="auto" w:fill="FFFFFF"/>
          <w:lang w:eastAsia="ar-SA"/>
        </w:rPr>
        <w:t>Lot concerné :</w:t>
      </w:r>
      <w:r w:rsidRPr="00712A3A">
        <w:rPr>
          <w:rFonts w:ascii="Segoe UI" w:eastAsia="Times New Roman" w:hAnsi="Segoe UI" w:cs="Segoe UI"/>
          <w:bCs/>
          <w:color w:val="0070C0"/>
          <w:sz w:val="28"/>
          <w:szCs w:val="28"/>
          <w:shd w:val="clear" w:color="auto" w:fill="FFFFFF"/>
          <w:lang w:eastAsia="ar-SA"/>
        </w:rPr>
        <w:t xml:space="preserve"> </w:t>
      </w:r>
    </w:p>
    <w:p w14:paraId="3BA024C8" w14:textId="45527F16" w:rsidR="00E22A1E" w:rsidRPr="00712A3A" w:rsidRDefault="00C919B7" w:rsidP="00E22A1E">
      <w:pPr>
        <w:contextualSpacing/>
        <w:rPr>
          <w:rFonts w:ascii="Arial" w:eastAsia="Times New Roman" w:hAnsi="Arial" w:cs="Arial"/>
          <w:bCs/>
          <w:color w:val="0070C0"/>
          <w:shd w:val="clear" w:color="auto" w:fill="FFFFFF"/>
          <w:lang w:eastAsia="ar-SA"/>
        </w:rPr>
      </w:pPr>
      <w:r>
        <w:rPr>
          <w:rFonts w:ascii="MS Gothic" w:eastAsia="MS Gothic" w:hAnsi="MS Gothic" w:cs="Arial" w:hint="eastAsia"/>
          <w:bCs/>
          <w:color w:val="0070C0"/>
          <w:shd w:val="clear" w:color="auto" w:fill="FFFFFF"/>
          <w:lang w:eastAsia="ar-SA"/>
        </w:rPr>
        <w:t>☐</w:t>
      </w:r>
      <w:r w:rsidR="003F3571" w:rsidRPr="00712A3A">
        <w:rPr>
          <w:rFonts w:ascii="Arial" w:eastAsia="Times New Roman" w:hAnsi="Arial" w:cs="Arial"/>
          <w:bCs/>
          <w:color w:val="0070C0"/>
          <w:shd w:val="clear" w:color="auto" w:fill="FFFFFF"/>
          <w:lang w:eastAsia="ar-SA"/>
        </w:rPr>
        <w:t>Lot n°</w:t>
      </w:r>
      <w:proofErr w:type="gramStart"/>
      <w:r w:rsidR="003F3571" w:rsidRPr="00712A3A">
        <w:rPr>
          <w:rFonts w:ascii="Arial" w:eastAsia="Times New Roman" w:hAnsi="Arial" w:cs="Arial"/>
          <w:bCs/>
          <w:color w:val="0070C0"/>
          <w:shd w:val="clear" w:color="auto" w:fill="FFFFFF"/>
          <w:lang w:eastAsia="ar-SA"/>
        </w:rPr>
        <w:t>1 :</w:t>
      </w:r>
      <w:proofErr w:type="gramEnd"/>
      <w:r w:rsidR="003F3571" w:rsidRPr="00712A3A">
        <w:rPr>
          <w:rFonts w:ascii="Arial" w:eastAsia="Times New Roman" w:hAnsi="Arial" w:cs="Arial"/>
          <w:bCs/>
          <w:color w:val="0070C0"/>
          <w:shd w:val="clear" w:color="auto" w:fill="FFFFFF"/>
          <w:lang w:eastAsia="ar-SA"/>
        </w:rPr>
        <w:t xml:space="preserve"> « Collecte, chargement, transport, traitement et valorisation des Déchets d’Activité de Soins à Risque Infectieux » </w:t>
      </w:r>
    </w:p>
    <w:p w14:paraId="2F6C678C" w14:textId="693C85A4" w:rsidR="00712A3A" w:rsidRPr="00712A3A" w:rsidRDefault="00712A3A" w:rsidP="00712A3A">
      <w:pP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MS Gothic" w:eastAsia="MS Gothic" w:hAnsi="MS Gothic" w:cs="Arial" w:hint="eastAsia"/>
          <w:bCs/>
          <w:color w:val="0070C0"/>
          <w:lang w:eastAsia="fr-FR"/>
        </w:rPr>
        <w:t>☐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Lot n°2 : « Collecte, chargement, transport, traitement et valorisation des Déchets Assimilés aux Ordures Ménagères et des Emballages » </w:t>
      </w:r>
    </w:p>
    <w:p w14:paraId="17681AD8" w14:textId="0FEF1CAB" w:rsidR="00712A3A" w:rsidRPr="00712A3A" w:rsidRDefault="00712A3A" w:rsidP="00712A3A">
      <w:pP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MS Gothic" w:eastAsia="MS Gothic" w:hAnsi="MS Gothic" w:cs="Arial" w:hint="eastAsia"/>
          <w:bCs/>
          <w:color w:val="0070C0"/>
          <w:lang w:eastAsia="fr-FR"/>
        </w:rPr>
        <w:t>☐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Lot n°4 : « Système complet de gestion des Déchets Industriels Dangereux (effluents de laboratoire d’analyses médicales avec risques infectieux possibles, de photographies, de peintures, de produits désinfectants, de produits périmés) » </w:t>
      </w:r>
    </w:p>
    <w:p w14:paraId="0FDA7FC0" w14:textId="1571F1C7" w:rsidR="00712A3A" w:rsidRPr="00712A3A" w:rsidRDefault="00712A3A" w:rsidP="00712A3A">
      <w:pP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MS Gothic" w:eastAsia="MS Gothic" w:hAnsi="MS Gothic" w:cs="Arial" w:hint="eastAsia"/>
          <w:bCs/>
          <w:color w:val="0070C0"/>
          <w:lang w:eastAsia="fr-FR"/>
        </w:rPr>
        <w:t>☐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Lot n°5 : « Collecte, chargement, transport et valorisation des Biodéchets » </w:t>
      </w:r>
    </w:p>
    <w:p w14:paraId="4C63B3D4" w14:textId="0D0BA943" w:rsidR="00712A3A" w:rsidRPr="00712A3A" w:rsidRDefault="00712A3A" w:rsidP="00712A3A">
      <w:pP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MS Gothic" w:eastAsia="MS Gothic" w:hAnsi="MS Gothic" w:cs="Arial" w:hint="eastAsia"/>
          <w:bCs/>
          <w:color w:val="0070C0"/>
          <w:lang w:eastAsia="fr-FR"/>
        </w:rPr>
        <w:t>☐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Lot n°6 : « Collecte, chargement, transport et valorisation des archives confidentielles (radios, films, diapositives, dossiers patients, documents administratifs) » </w:t>
      </w:r>
    </w:p>
    <w:p w14:paraId="27F6A602" w14:textId="416414E0" w:rsidR="00712A3A" w:rsidRPr="00712A3A" w:rsidRDefault="00712A3A" w:rsidP="00712A3A">
      <w:pP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MS Gothic" w:eastAsia="MS Gothic" w:hAnsi="MS Gothic" w:cs="Arial" w:hint="eastAsia"/>
          <w:bCs/>
          <w:color w:val="0070C0"/>
          <w:lang w:eastAsia="fr-FR"/>
        </w:rPr>
        <w:t>☐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Lot n°7 : « Collecte, chargement, transport et valorisation des déchets verts » </w:t>
      </w:r>
    </w:p>
    <w:p w14:paraId="3C4B53F9" w14:textId="0708CD30" w:rsidR="00712A3A" w:rsidRPr="00712A3A" w:rsidRDefault="00712A3A" w:rsidP="00712A3A">
      <w:pP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MS Gothic" w:eastAsia="MS Gothic" w:hAnsi="MS Gothic" w:cs="Arial" w:hint="eastAsia"/>
          <w:bCs/>
          <w:color w:val="0070C0"/>
          <w:lang w:eastAsia="fr-FR"/>
        </w:rPr>
        <w:t>☐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Lot n°8 : « Collecte, chargement, transport et valorisation des déchets textiles </w:t>
      </w:r>
      <w:proofErr w:type="gramStart"/>
      <w:r w:rsidRPr="00712A3A">
        <w:rPr>
          <w:rFonts w:ascii="Arial" w:eastAsia="Times New Roman" w:hAnsi="Arial" w:cs="Arial"/>
          <w:bCs/>
          <w:color w:val="0070C0"/>
          <w:lang w:eastAsia="fr-FR"/>
        </w:rPr>
        <w:t>simples»</w:t>
      </w:r>
      <w:proofErr w:type="gramEnd"/>
      <w:r w:rsidRPr="00712A3A">
        <w:rPr>
          <w:rFonts w:ascii="Arial" w:eastAsia="Times New Roman" w:hAnsi="Arial" w:cs="Arial"/>
          <w:bCs/>
          <w:color w:val="0070C0"/>
          <w:lang w:eastAsia="fr-FR"/>
        </w:rPr>
        <w:t> </w:t>
      </w:r>
    </w:p>
    <w:p w14:paraId="30E1489B" w14:textId="5E69A155" w:rsidR="00712A3A" w:rsidRPr="00712A3A" w:rsidRDefault="00712A3A" w:rsidP="00712A3A">
      <w:pP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MS Gothic" w:eastAsia="MS Gothic" w:hAnsi="MS Gothic" w:cs="Arial" w:hint="eastAsia"/>
          <w:bCs/>
          <w:color w:val="0070C0"/>
          <w:lang w:eastAsia="fr-FR"/>
        </w:rPr>
        <w:t>☐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Lot n°9 : « Collecte, chargement, transport et valorisation des déchets textiles </w:t>
      </w:r>
      <w:proofErr w:type="gramStart"/>
      <w:r w:rsidRPr="00712A3A">
        <w:rPr>
          <w:rFonts w:ascii="Arial" w:eastAsia="Times New Roman" w:hAnsi="Arial" w:cs="Arial"/>
          <w:bCs/>
          <w:color w:val="0070C0"/>
          <w:lang w:eastAsia="fr-FR"/>
        </w:rPr>
        <w:t>complexes»</w:t>
      </w:r>
      <w:proofErr w:type="gramEnd"/>
      <w:r w:rsidRPr="00712A3A">
        <w:rPr>
          <w:rFonts w:ascii="Arial" w:eastAsia="Times New Roman" w:hAnsi="Arial" w:cs="Arial"/>
          <w:bCs/>
          <w:color w:val="0070C0"/>
          <w:lang w:eastAsia="fr-FR"/>
        </w:rPr>
        <w:t> </w:t>
      </w:r>
    </w:p>
    <w:p w14:paraId="3B8E823B" w14:textId="7DCEB121" w:rsidR="00712A3A" w:rsidRDefault="00712A3A" w:rsidP="00712A3A">
      <w:pP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MS Gothic" w:eastAsia="MS Gothic" w:hAnsi="MS Gothic" w:cs="Arial" w:hint="eastAsia"/>
          <w:bCs/>
          <w:color w:val="0070C0"/>
          <w:lang w:eastAsia="fr-FR"/>
        </w:rPr>
        <w:t>☐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Lot n°11 « Collecte, chargement, transport et valorisation de la ferraille » </w:t>
      </w:r>
    </w:p>
    <w:p w14:paraId="370BFDA4" w14:textId="77777777" w:rsidR="00712A3A" w:rsidRPr="00712A3A" w:rsidRDefault="00712A3A" w:rsidP="00712A3A">
      <w:pP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</w:p>
    <w:p w14:paraId="4D0445FB" w14:textId="77777777" w:rsidR="00712A3A" w:rsidRDefault="00712A3A" w:rsidP="00E22A1E">
      <w:pPr>
        <w:contextualSpacing/>
        <w:rPr>
          <w:rFonts w:ascii="Segoe UI" w:eastAsia="Times New Roman" w:hAnsi="Segoe UI" w:cs="Segoe UI"/>
          <w:b/>
          <w:sz w:val="28"/>
          <w:szCs w:val="28"/>
          <w:u w:val="single"/>
          <w:shd w:val="clear" w:color="auto" w:fill="FFFFFF"/>
          <w:lang w:eastAsia="ar-SA"/>
        </w:rPr>
      </w:pPr>
    </w:p>
    <w:p w14:paraId="3DAF704C" w14:textId="77777777" w:rsidR="00F0557D" w:rsidRPr="00F0557D" w:rsidRDefault="00F0557D" w:rsidP="00E22A1E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5BEF62DB" w14:textId="77777777" w:rsidR="00F0557D" w:rsidRPr="00F0557D" w:rsidRDefault="00F0557D" w:rsidP="00F0557D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1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</w:r>
      <w:bookmarkStart w:id="4" w:name="_Hlk193208850"/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Compréhension des besoins des membres du groupement de commande</w:t>
      </w:r>
      <w:bookmarkEnd w:id="4"/>
    </w:p>
    <w:p w14:paraId="09B042EE" w14:textId="77777777" w:rsidR="00F0557D" w:rsidRPr="002A4134" w:rsidRDefault="00F0557D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1.1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 xml:space="preserve">Description de l’organisation des opérations pendant la période de préparation jusqu'au démarrage du marché </w:t>
      </w:r>
    </w:p>
    <w:p w14:paraId="67780F07" w14:textId="5AADBA7D" w:rsidR="00F0557D" w:rsidRDefault="0029336E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pièces à joindre à l’offre :</w:t>
      </w:r>
      <w:r w:rsidR="00C919B7">
        <w:rPr>
          <w:rFonts w:ascii="Arial" w:eastAsia="Times New Roman" w:hAnsi="Arial" w:cs="Arial"/>
          <w:i/>
          <w:iCs/>
          <w:sz w:val="21"/>
          <w:lang w:eastAsia="fr-FR"/>
        </w:rPr>
        <w:t xml:space="preserve"> description de la phase de préparation</w:t>
      </w:r>
      <w:r w:rsidR="00DF58DC">
        <w:rPr>
          <w:rFonts w:ascii="Arial" w:eastAsia="Times New Roman" w:hAnsi="Arial" w:cs="Arial"/>
          <w:i/>
          <w:iCs/>
          <w:sz w:val="21"/>
          <w:lang w:eastAsia="fr-FR"/>
        </w:rPr>
        <w:t xml:space="preserve"> pour garantir l’exécution du marché dès le premier jour</w:t>
      </w:r>
      <w:r w:rsidR="00C919B7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083E3428" w14:textId="5563885E" w:rsidR="003F3571" w:rsidRDefault="003F3571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67373EF" w14:textId="76338657" w:rsidR="003F3571" w:rsidRDefault="003F3571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1B5B4BD" w14:textId="00B7F0DA" w:rsidR="003F3571" w:rsidRDefault="003F3571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B9F91D2" w14:textId="23A9E8BA" w:rsidR="003F3571" w:rsidRDefault="003F3571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851F8D4" w14:textId="3A0FE191" w:rsidR="003F3571" w:rsidRDefault="003F3571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E4D3CC3" w14:textId="4420CA73" w:rsidR="00A65085" w:rsidRDefault="00A65085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9036DCD" w14:textId="53982B03" w:rsidR="00A65085" w:rsidRDefault="00A65085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FB6EE41" w14:textId="77DEF71F" w:rsidR="00A65085" w:rsidRDefault="00A65085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FBB535A" w14:textId="10797D8A" w:rsidR="00A65085" w:rsidRDefault="00A65085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FD1C272" w14:textId="4D1D4271" w:rsidR="00A65085" w:rsidRDefault="00A65085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A044FFE" w14:textId="16056172" w:rsidR="00F0557D" w:rsidRPr="00B623C9" w:rsidRDefault="00F0557D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1.2</w:t>
      </w:r>
      <w:r w:rsidRPr="002A4134">
        <w:rPr>
          <w:rFonts w:ascii="Arial" w:eastAsia="Times New Roman" w:hAnsi="Arial" w:cs="Arial"/>
          <w:sz w:val="21"/>
          <w:lang w:eastAsia="fr-FR"/>
        </w:rPr>
        <w:tab/>
        <w:t xml:space="preserve">Description de l'organisation des différentes prestations attendues pendant la durée du marché </w:t>
      </w:r>
    </w:p>
    <w:p w14:paraId="101BFEB3" w14:textId="52E20AB5" w:rsidR="0029336E" w:rsidRDefault="00B623C9" w:rsidP="0029336E">
      <w:pPr>
        <w:spacing w:before="120" w:after="120" w:line="278" w:lineRule="auto"/>
        <w:contextualSpacing/>
        <w:rPr>
          <w:rFonts w:ascii="Arial" w:eastAsia="Times New Roman" w:hAnsi="Arial" w:cs="Arial"/>
          <w:i/>
          <w:iCs/>
          <w:sz w:val="21"/>
          <w:lang w:eastAsia="fr-FR"/>
        </w:rPr>
      </w:pP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 w:rsid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description des moyens et modes de collecte des déchets, </w:t>
      </w:r>
      <w:r w:rsidR="0029336E"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description des modes et lieux de traitement des déchets et leur performance écologique, </w:t>
      </w:r>
      <w:r w:rsidR="00C03CD2">
        <w:rPr>
          <w:rFonts w:ascii="Arial" w:eastAsia="Times New Roman" w:hAnsi="Arial" w:cs="Arial"/>
          <w:i/>
          <w:iCs/>
          <w:sz w:val="21"/>
          <w:lang w:eastAsia="fr-FR"/>
        </w:rPr>
        <w:t>les contraintes propres à l’acceptation des déchets</w:t>
      </w:r>
      <w:r w:rsidR="00D8488C">
        <w:rPr>
          <w:rFonts w:ascii="Arial" w:eastAsia="Times New Roman" w:hAnsi="Arial" w:cs="Arial"/>
          <w:i/>
          <w:iCs/>
          <w:sz w:val="21"/>
          <w:lang w:eastAsia="fr-FR"/>
        </w:rPr>
        <w:t>)</w:t>
      </w:r>
      <w:r w:rsidR="00D754EF">
        <w:rPr>
          <w:rFonts w:ascii="Arial" w:eastAsia="Times New Roman" w:hAnsi="Arial" w:cs="Arial"/>
          <w:i/>
          <w:iCs/>
          <w:sz w:val="21"/>
          <w:lang w:eastAsia="fr-FR"/>
        </w:rPr>
        <w:t>.</w:t>
      </w:r>
    </w:p>
    <w:p w14:paraId="77E76716" w14:textId="5138FD5F" w:rsidR="0029336E" w:rsidRPr="0029336E" w:rsidRDefault="0029336E" w:rsidP="0029336E">
      <w:pPr>
        <w:spacing w:before="120" w:after="120" w:line="278" w:lineRule="auto"/>
        <w:contextualSpacing/>
        <w:rPr>
          <w:rFonts w:ascii="Arial" w:eastAsia="Times New Roman" w:hAnsi="Arial" w:cs="Arial"/>
          <w:i/>
          <w:iCs/>
          <w:sz w:val="21"/>
          <w:lang w:eastAsia="fr-FR"/>
        </w:rPr>
      </w:pP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En complément pour les lots 1 et 4 : Certificat d’acceptation préalable des installations de traitement principales et de secours couvrant toute la durée du marché,</w:t>
      </w:r>
    </w:p>
    <w:p w14:paraId="036A9DA6" w14:textId="7E55B4B1" w:rsidR="0029336E" w:rsidRDefault="0029336E" w:rsidP="0029336E">
      <w:pPr>
        <w:spacing w:before="120" w:after="120" w:line="278" w:lineRule="auto"/>
        <w:contextualSpacing/>
        <w:rPr>
          <w:rFonts w:ascii="Arial" w:eastAsia="Times New Roman" w:hAnsi="Arial" w:cs="Arial"/>
          <w:i/>
          <w:iCs/>
          <w:sz w:val="21"/>
          <w:lang w:eastAsia="fr-FR"/>
        </w:rPr>
      </w:pP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Arrêtés préfectoraux des installations de traitement principales et secondaires ainsi que les certificats d’homologation des modules de pesées.</w:t>
      </w:r>
    </w:p>
    <w:p w14:paraId="3901D90C" w14:textId="5446F075" w:rsidR="00C03CD2" w:rsidRDefault="00C03CD2" w:rsidP="0029336E">
      <w:pPr>
        <w:spacing w:before="120" w:after="120" w:line="278" w:lineRule="auto"/>
        <w:contextualSpacing/>
        <w:rPr>
          <w:rFonts w:ascii="Arial" w:eastAsia="Times New Roman" w:hAnsi="Arial" w:cs="Arial"/>
          <w:i/>
          <w:iCs/>
          <w:sz w:val="21"/>
          <w:lang w:eastAsia="fr-FR"/>
        </w:rPr>
      </w:pPr>
      <w:r>
        <w:rPr>
          <w:rFonts w:ascii="Arial" w:eastAsia="Times New Roman" w:hAnsi="Arial" w:cs="Arial"/>
          <w:i/>
          <w:iCs/>
          <w:sz w:val="21"/>
          <w:lang w:eastAsia="fr-FR"/>
        </w:rPr>
        <w:lastRenderedPageBreak/>
        <w:t xml:space="preserve">En complément pour le lot 2 : </w:t>
      </w:r>
      <w:r w:rsidRPr="00C03CD2">
        <w:rPr>
          <w:rFonts w:ascii="Arial" w:eastAsia="Times New Roman" w:hAnsi="Arial" w:cs="Arial"/>
          <w:i/>
          <w:iCs/>
          <w:sz w:val="21"/>
          <w:lang w:eastAsia="fr-FR"/>
        </w:rPr>
        <w:t>description de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s moyens mis en place </w:t>
      </w:r>
      <w:r w:rsidRPr="00C03CD2">
        <w:rPr>
          <w:rFonts w:ascii="Arial" w:eastAsia="Times New Roman" w:hAnsi="Arial" w:cs="Arial"/>
          <w:i/>
          <w:iCs/>
          <w:sz w:val="21"/>
          <w:lang w:eastAsia="fr-FR"/>
        </w:rPr>
        <w:t xml:space="preserve">pour </w:t>
      </w:r>
      <w:r>
        <w:rPr>
          <w:rFonts w:ascii="Arial" w:eastAsia="Times New Roman" w:hAnsi="Arial" w:cs="Arial"/>
          <w:i/>
          <w:iCs/>
          <w:sz w:val="21"/>
          <w:lang w:eastAsia="fr-FR"/>
        </w:rPr>
        <w:t>favoriser les conditions de</w:t>
      </w:r>
      <w:r w:rsidRPr="00C03CD2">
        <w:rPr>
          <w:rFonts w:ascii="Arial" w:eastAsia="Times New Roman" w:hAnsi="Arial" w:cs="Arial"/>
          <w:i/>
          <w:iCs/>
          <w:sz w:val="21"/>
          <w:lang w:eastAsia="fr-FR"/>
        </w:rPr>
        <w:t xml:space="preserve"> dialogue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entre les établissements et les centres de tri </w:t>
      </w:r>
      <w:r w:rsidRPr="00C03CD2">
        <w:rPr>
          <w:rFonts w:ascii="Arial" w:eastAsia="Times New Roman" w:hAnsi="Arial" w:cs="Arial"/>
          <w:i/>
          <w:iCs/>
          <w:sz w:val="21"/>
          <w:lang w:eastAsia="fr-FR"/>
        </w:rPr>
        <w:t>afin d’optimiser la valorisation des déchets et la réduction des déclassements</w:t>
      </w:r>
      <w:r>
        <w:rPr>
          <w:rFonts w:ascii="Arial" w:eastAsia="Times New Roman" w:hAnsi="Arial" w:cs="Arial"/>
          <w:i/>
          <w:iCs/>
          <w:sz w:val="21"/>
          <w:lang w:eastAsia="fr-FR"/>
        </w:rPr>
        <w:t>.</w:t>
      </w:r>
      <w:r w:rsidR="00D754EF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351C909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3E2C43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D8E855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F9F25A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773CAC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037628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7CAAE6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591807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9F9D694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0A9CFF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C22CB54" w14:textId="48261B37" w:rsidR="00F0557D" w:rsidRPr="00F0557D" w:rsidRDefault="00F0557D" w:rsidP="00F0557D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2</w:t>
      </w: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Organisation et moyens humains mis en œuvre</w:t>
      </w:r>
    </w:p>
    <w:p w14:paraId="0DDF3E92" w14:textId="4D43E9DD" w:rsidR="00F0557D" w:rsidRPr="002A4134" w:rsidRDefault="00F0557D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2.1</w:t>
      </w:r>
      <w:r w:rsidRPr="002A4134">
        <w:rPr>
          <w:rFonts w:ascii="Arial" w:eastAsia="Times New Roman" w:hAnsi="Arial" w:cs="Arial"/>
          <w:sz w:val="21"/>
          <w:lang w:eastAsia="fr-FR"/>
        </w:rPr>
        <w:tab/>
      </w:r>
      <w:r w:rsidR="00C919B7" w:rsidRPr="00C919B7">
        <w:rPr>
          <w:rFonts w:ascii="Arial" w:eastAsia="Times New Roman" w:hAnsi="Arial" w:cs="Arial"/>
          <w:sz w:val="21"/>
          <w:lang w:eastAsia="fr-FR"/>
        </w:rPr>
        <w:t>Qualité et quantité des moyens humains dédiés à la prestation (Nombre d’agent en ETP prévu pour chaque prestation y compris le personnel d’encadrement, de remplacement / qualifications et adéquation avec les prestations attendues)</w:t>
      </w:r>
    </w:p>
    <w:p w14:paraId="00FFB6B3" w14:textId="77777777" w:rsidR="00776663" w:rsidRPr="003F3571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pièces à joindre à l’offre :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 descriptif complet des moyens humains, modalités de gestion du personnel et remplacements pour congés ou absence non programmée)</w:t>
      </w:r>
    </w:p>
    <w:p w14:paraId="6D9B4B2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99E377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5C36BA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506F81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769145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53E93F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CBE56D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D15A11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1D0B67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EF38F1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8700DA0" w14:textId="29340DFE" w:rsidR="00F0557D" w:rsidRDefault="00F0557D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2.</w:t>
      </w:r>
      <w:r>
        <w:rPr>
          <w:rFonts w:ascii="Arial" w:eastAsia="Times New Roman" w:hAnsi="Arial" w:cs="Arial"/>
          <w:sz w:val="21"/>
          <w:lang w:eastAsia="fr-FR"/>
        </w:rPr>
        <w:t>2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Plan de formation du personnel de collecte au démarrage du contrat et en cours d’exécution</w:t>
      </w:r>
    </w:p>
    <w:p w14:paraId="00A1BC50" w14:textId="57703812" w:rsidR="003F3571" w:rsidRPr="00B623C9" w:rsidRDefault="003F3571" w:rsidP="003F3571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de</w:t>
      </w:r>
      <w:r w:rsidR="0029336E"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 </w:t>
      </w:r>
      <w:r w:rsidR="0029336E">
        <w:rPr>
          <w:rFonts w:ascii="Arial" w:eastAsia="Times New Roman" w:hAnsi="Arial" w:cs="Arial"/>
          <w:i/>
          <w:iCs/>
          <w:sz w:val="21"/>
          <w:lang w:eastAsia="fr-FR"/>
        </w:rPr>
        <w:t>l’attendu ou</w:t>
      </w: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pièces à joindre à l’offre : </w:t>
      </w:r>
      <w:r w:rsidR="008B272D" w:rsidRPr="00B623C9">
        <w:rPr>
          <w:rFonts w:ascii="Arial" w:eastAsia="Times New Roman" w:hAnsi="Arial" w:cs="Arial"/>
          <w:i/>
          <w:iCs/>
          <w:sz w:val="21"/>
          <w:lang w:eastAsia="fr-FR"/>
        </w:rPr>
        <w:t>descripti</w:t>
      </w:r>
      <w:r w:rsidR="00B623C9">
        <w:rPr>
          <w:rFonts w:ascii="Arial" w:eastAsia="Times New Roman" w:hAnsi="Arial" w:cs="Arial"/>
          <w:i/>
          <w:iCs/>
          <w:sz w:val="21"/>
          <w:lang w:eastAsia="fr-FR"/>
        </w:rPr>
        <w:t>on</w:t>
      </w:r>
      <w:r w:rsidR="008B272D"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des formations et plan de formation)</w:t>
      </w:r>
    </w:p>
    <w:p w14:paraId="20C4A21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28A790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55228B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BF08AC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60A05F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99465C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D110C8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219BE2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0A1B45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69142D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DC7A1DF" w14:textId="77777777" w:rsidR="00F0557D" w:rsidRPr="00F0557D" w:rsidRDefault="00F0557D" w:rsidP="00F0557D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3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Organisation et moyens matériels mis en œuvre</w:t>
      </w:r>
    </w:p>
    <w:p w14:paraId="3E99AD52" w14:textId="2228318D" w:rsidR="00F0557D" w:rsidRDefault="00F0557D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3.1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 xml:space="preserve">Descriptif de la flotte de véhicules et autres matériels envisagés dédiés pour assurer les prestations du marché / adéquation avec les prestations attendues </w:t>
      </w:r>
    </w:p>
    <w:p w14:paraId="0E06D69A" w14:textId="77777777" w:rsidR="00CC67CA" w:rsidRPr="008B272D" w:rsidRDefault="00CC67CA" w:rsidP="00CC67CA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qualité et quantité des moyens proposés,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fiches techniques et visuels de chaque matériel proposé, compacteur, contenant</w:t>
      </w:r>
      <w:r>
        <w:rPr>
          <w:rFonts w:ascii="Arial" w:eastAsia="Times New Roman" w:hAnsi="Arial" w:cs="Arial"/>
          <w:i/>
          <w:iCs/>
          <w:sz w:val="21"/>
          <w:lang w:eastAsia="fr-FR"/>
        </w:rPr>
        <w:t>,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emballage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, véhicules ; préciser l’âge du matériel qui ne serait pas neuf) </w:t>
      </w:r>
    </w:p>
    <w:p w14:paraId="3EBD4E4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F719CE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49CA42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8525764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9EF6E6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16AF51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F48D8A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89AFD4E" w14:textId="40F19ED3" w:rsidR="00F0557D" w:rsidRDefault="00F0557D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3.2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Maintenance et entretien des matériels (moyens matériels, équipes, politique de maintenance, gestion des pannes)</w:t>
      </w:r>
    </w:p>
    <w:p w14:paraId="5230BEF3" w14:textId="078CE873" w:rsidR="003F3571" w:rsidRPr="008B272D" w:rsidRDefault="003F3571" w:rsidP="003F3571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 w:rsid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 w:rsidR="008B272D" w:rsidRPr="008B272D">
        <w:rPr>
          <w:rFonts w:ascii="Arial" w:eastAsia="Times New Roman" w:hAnsi="Arial" w:cs="Arial"/>
          <w:i/>
          <w:iCs/>
          <w:sz w:val="21"/>
          <w:lang w:eastAsia="fr-FR"/>
        </w:rPr>
        <w:t>procédures d’installation, de maintenance du matériel</w:t>
      </w:r>
      <w:r w:rsidR="00B623C9">
        <w:rPr>
          <w:rFonts w:ascii="Arial" w:eastAsia="Times New Roman" w:hAnsi="Arial" w:cs="Arial"/>
          <w:i/>
          <w:iCs/>
          <w:sz w:val="21"/>
          <w:lang w:eastAsia="fr-FR"/>
        </w:rPr>
        <w:t>, procédures de nettoyage du matériel, des installations et locaux</w:t>
      </w:r>
      <w:r w:rsidR="008B272D" w:rsidRPr="008B272D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7DBF9CA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AE96BD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7DAE15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304607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9F65BA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B25D62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595658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F646094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8D9EF9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BCA894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CF45CFF" w14:textId="77777777" w:rsidR="00F0557D" w:rsidRPr="00F0557D" w:rsidRDefault="00F0557D" w:rsidP="00F0557D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4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Moyens mis en œuvre pour assurer le suivi, la transparence du service</w:t>
      </w:r>
    </w:p>
    <w:p w14:paraId="67A28FF7" w14:textId="77777777" w:rsidR="008547B5" w:rsidRDefault="00F0557D" w:rsidP="008547B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4.1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 xml:space="preserve">Description du processus de suivi des prestations et méthodologie de gestion des réclamations et remontées des incidents (délai de prise en compte et de résolution). </w:t>
      </w:r>
    </w:p>
    <w:p w14:paraId="68165A45" w14:textId="259887B5" w:rsidR="008B272D" w:rsidRPr="008547B5" w:rsidRDefault="0029336E" w:rsidP="008547B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 xml:space="preserve"> de l’attendu ou pièces à joindre à l’offre :</w:t>
      </w:r>
      <w:r w:rsidR="008547B5">
        <w:rPr>
          <w:rFonts w:ascii="Arial" w:eastAsia="Times New Roman" w:hAnsi="Arial" w:cs="Arial"/>
          <w:i/>
          <w:iCs/>
          <w:sz w:val="21"/>
          <w:lang w:eastAsia="fr-FR"/>
        </w:rPr>
        <w:t xml:space="preserve"> description du processus de suivi, et m</w:t>
      </w:r>
      <w:r w:rsidR="008547B5" w:rsidRPr="008547B5">
        <w:rPr>
          <w:rFonts w:ascii="Arial" w:eastAsia="Times New Roman" w:hAnsi="Arial" w:cs="Arial"/>
          <w:i/>
          <w:iCs/>
          <w:sz w:val="21"/>
          <w:lang w:eastAsia="fr-FR"/>
        </w:rPr>
        <w:t>odèle de rapport suivant spécificités du lot, en mettant en évidence la pertinence des indicateurs proposés</w:t>
      </w:r>
      <w:r w:rsidR="008547B5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0401D6B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ED3296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5E9441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0E60C1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46B5B4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59962B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86E1CD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354593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8F3C493" w14:textId="77777777" w:rsidR="00F0557D" w:rsidRPr="00F0557D" w:rsidRDefault="00F0557D" w:rsidP="00F0557D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5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Moyens pour assurer la qualité et la sécurité des prestations</w:t>
      </w:r>
    </w:p>
    <w:p w14:paraId="5AC8E775" w14:textId="2165E613" w:rsidR="00F0557D" w:rsidRDefault="00F0557D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5.1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Présentation de la démarche qualité-sécurité mise en œuvre par le prestataire (y compris normes, certification, labels…), du plan de sécurisation des prestations/continuité de service, de la gestion des EPI et vêtements de travail.</w:t>
      </w:r>
    </w:p>
    <w:p w14:paraId="4E2A77F5" w14:textId="2B092EC2" w:rsidR="003F3571" w:rsidRPr="008B272D" w:rsidRDefault="003F3571" w:rsidP="003F3571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 w:rsid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 w:rsidR="008547B5" w:rsidRPr="0029336E">
        <w:rPr>
          <w:rFonts w:ascii="Arial" w:eastAsia="Times New Roman" w:hAnsi="Arial" w:cs="Arial"/>
          <w:i/>
          <w:iCs/>
          <w:sz w:val="21"/>
          <w:lang w:eastAsia="fr-FR"/>
        </w:rPr>
        <w:t>description</w:t>
      </w:r>
      <w:r w:rsidR="008547B5">
        <w:rPr>
          <w:rFonts w:ascii="Arial" w:eastAsia="Times New Roman" w:hAnsi="Arial" w:cs="Arial"/>
          <w:i/>
          <w:iCs/>
          <w:sz w:val="21"/>
          <w:lang w:eastAsia="fr-FR"/>
        </w:rPr>
        <w:t xml:space="preserve"> </w:t>
      </w:r>
      <w:r w:rsidR="008547B5"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des solutions de sécurisation, détournement, et leur conformité aux obligations propres aux déchets concernés </w:t>
      </w:r>
      <w:r w:rsidR="008547B5">
        <w:rPr>
          <w:rFonts w:ascii="Arial" w:eastAsia="Times New Roman" w:hAnsi="Arial" w:cs="Arial"/>
          <w:i/>
          <w:iCs/>
          <w:sz w:val="21"/>
          <w:lang w:eastAsia="fr-FR"/>
        </w:rPr>
        <w:t xml:space="preserve">dont </w:t>
      </w:r>
      <w:r w:rsidR="008547B5" w:rsidRPr="0029336E">
        <w:rPr>
          <w:rFonts w:ascii="Arial" w:eastAsia="Times New Roman" w:hAnsi="Arial" w:cs="Arial"/>
          <w:i/>
          <w:iCs/>
          <w:sz w:val="21"/>
          <w:lang w:eastAsia="fr-FR"/>
        </w:rPr>
        <w:t>justificatifs réglementaires à fournir selon obligation du lot</w:t>
      </w:r>
      <w:r w:rsidR="008547B5">
        <w:rPr>
          <w:rFonts w:ascii="Arial" w:eastAsia="Times New Roman" w:hAnsi="Arial" w:cs="Arial"/>
          <w:i/>
          <w:iCs/>
          <w:sz w:val="21"/>
          <w:lang w:eastAsia="fr-FR"/>
        </w:rPr>
        <w:t xml:space="preserve">, </w:t>
      </w:r>
      <w:r w:rsidR="008B272D"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manuel qualité, plan d’assurance qualité, plan de continuité d’activité, copie certification/labels en cours de validité, description de la tenue </w:t>
      </w:r>
      <w:r w:rsidR="008B272D" w:rsidRPr="00DF58DC">
        <w:rPr>
          <w:rFonts w:ascii="Arial" w:eastAsia="Times New Roman" w:hAnsi="Arial" w:cs="Arial"/>
          <w:i/>
          <w:iCs/>
          <w:sz w:val="21"/>
          <w:lang w:eastAsia="fr-FR"/>
        </w:rPr>
        <w:t xml:space="preserve">de travail et EPI, modalités de lavage et renouvellement </w:t>
      </w:r>
      <w:r w:rsidR="00DF58DC" w:rsidRPr="00DF58DC">
        <w:rPr>
          <w:rFonts w:ascii="Arial" w:eastAsia="Times New Roman" w:hAnsi="Arial" w:cs="Arial"/>
          <w:i/>
          <w:iCs/>
          <w:sz w:val="21"/>
          <w:lang w:eastAsia="fr-FR"/>
        </w:rPr>
        <w:t>des tenues et EPI, modèle de rapport d’impact</w:t>
      </w:r>
      <w:r w:rsidR="008B272D" w:rsidRPr="00DF58DC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25EE696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09A064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FEFCDB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DB41CA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1BD1D5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F1AB20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E2C64D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825D36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E2C69A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F832B94" w14:textId="77777777" w:rsidR="003F3571" w:rsidRPr="002A4134" w:rsidRDefault="003F3571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BC6C9F1" w14:textId="77777777" w:rsidR="00A65085" w:rsidRDefault="00F0557D" w:rsidP="00F0557D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6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 xml:space="preserve">Performances environnementales </w:t>
      </w:r>
    </w:p>
    <w:p w14:paraId="7B21E1D0" w14:textId="77777777" w:rsidR="00A65085" w:rsidRDefault="00A65085" w:rsidP="00F0557D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68646C36" w14:textId="5CC13DA8" w:rsidR="00F0557D" w:rsidRDefault="00107FAD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b/>
          <w:bCs/>
          <w:sz w:val="21"/>
          <w:lang w:eastAsia="fr-FR"/>
        </w:rPr>
      </w:pPr>
      <w:r>
        <w:rPr>
          <w:rFonts w:ascii="Arial" w:eastAsia="Times New Roman" w:hAnsi="Arial" w:cs="Arial"/>
          <w:sz w:val="21"/>
          <w:lang w:eastAsia="fr-FR"/>
        </w:rPr>
        <w:t>6.1</w:t>
      </w:r>
      <w:r>
        <w:rPr>
          <w:rFonts w:ascii="Arial" w:eastAsia="Times New Roman" w:hAnsi="Arial" w:cs="Arial"/>
          <w:sz w:val="21"/>
          <w:lang w:eastAsia="fr-FR"/>
        </w:rPr>
        <w:tab/>
      </w:r>
      <w:r w:rsidR="00A65085" w:rsidRPr="00107FAD">
        <w:rPr>
          <w:rFonts w:ascii="Arial" w:eastAsia="Times New Roman" w:hAnsi="Arial" w:cs="Arial"/>
          <w:sz w:val="21"/>
          <w:lang w:eastAsia="fr-FR"/>
        </w:rPr>
        <w:t xml:space="preserve">Performances environnementales </w:t>
      </w:r>
      <w:r w:rsidR="00F0557D" w:rsidRPr="00107FAD">
        <w:rPr>
          <w:rFonts w:ascii="Arial" w:eastAsia="Times New Roman" w:hAnsi="Arial" w:cs="Arial"/>
          <w:sz w:val="21"/>
          <w:lang w:eastAsia="fr-FR"/>
        </w:rPr>
        <w:t>de la flotte de véhicules proposée et dédiée pour le présent marché</w:t>
      </w:r>
      <w:r w:rsidR="00F0557D" w:rsidRPr="002A4134">
        <w:rPr>
          <w:rFonts w:ascii="Arial" w:eastAsia="Times New Roman" w:hAnsi="Arial" w:cs="Arial"/>
          <w:b/>
          <w:bCs/>
          <w:sz w:val="21"/>
          <w:lang w:eastAsia="fr-FR"/>
        </w:rPr>
        <w:t xml:space="preserve"> </w:t>
      </w:r>
    </w:p>
    <w:p w14:paraId="72C00A98" w14:textId="78BF1955" w:rsidR="00712A3A" w:rsidRDefault="003F3571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 w:rsid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 w:rsidR="008B272D"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calcul des émissions de Gaz à Effet de Serre </w:t>
      </w:r>
      <w:r w:rsidR="008B3356">
        <w:rPr>
          <w:rFonts w:ascii="Arial" w:eastAsia="Times New Roman" w:hAnsi="Arial" w:cs="Arial"/>
          <w:i/>
          <w:iCs/>
          <w:sz w:val="21"/>
          <w:lang w:eastAsia="fr-FR"/>
        </w:rPr>
        <w:t xml:space="preserve">par kilomètre </w:t>
      </w:r>
      <w:r w:rsidR="008B272D" w:rsidRPr="008B272D">
        <w:rPr>
          <w:rFonts w:ascii="Arial" w:eastAsia="Times New Roman" w:hAnsi="Arial" w:cs="Arial"/>
          <w:i/>
          <w:iCs/>
          <w:sz w:val="21"/>
          <w:lang w:eastAsia="fr-FR"/>
        </w:rPr>
        <w:t>pour le lot concerné)</w:t>
      </w:r>
    </w:p>
    <w:p w14:paraId="08DD942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78901B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E13C51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77DB82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D0DDEF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82EC7A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5AE0E1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15E3EB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79920E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890857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8DF5741" w14:textId="0547669C" w:rsidR="00A65085" w:rsidRPr="00107FAD" w:rsidRDefault="00107FAD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>
        <w:rPr>
          <w:rFonts w:ascii="Arial" w:eastAsia="Times New Roman" w:hAnsi="Arial" w:cs="Arial"/>
          <w:sz w:val="21"/>
          <w:lang w:eastAsia="fr-FR"/>
        </w:rPr>
        <w:t>6.2</w:t>
      </w:r>
      <w:r>
        <w:rPr>
          <w:rFonts w:ascii="Arial" w:eastAsia="Times New Roman" w:hAnsi="Arial" w:cs="Arial"/>
          <w:sz w:val="21"/>
          <w:lang w:eastAsia="fr-FR"/>
        </w:rPr>
        <w:tab/>
      </w:r>
      <w:r w:rsidR="00A65085" w:rsidRPr="00107FAD">
        <w:rPr>
          <w:rFonts w:ascii="Arial" w:eastAsia="Times New Roman" w:hAnsi="Arial" w:cs="Arial"/>
          <w:sz w:val="21"/>
          <w:lang w:eastAsia="fr-FR"/>
        </w:rPr>
        <w:t xml:space="preserve">Performances environnementales des sites de traitement proposés </w:t>
      </w:r>
    </w:p>
    <w:p w14:paraId="0B233BD2" w14:textId="614D4E40" w:rsidR="00A65085" w:rsidRPr="008B272D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>
        <w:rPr>
          <w:rFonts w:ascii="Arial" w:eastAsia="Times New Roman" w:hAnsi="Arial" w:cs="Arial"/>
          <w:i/>
          <w:iCs/>
          <w:sz w:val="21"/>
          <w:lang w:eastAsia="fr-FR"/>
        </w:rPr>
        <w:t>bilan environnemental du processus de traitement, du/des sites de traitement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1D36C2E4" w14:textId="1F396340" w:rsidR="00A65085" w:rsidRDefault="00A65085" w:rsidP="00F0557D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>
        <w:rPr>
          <w:rFonts w:ascii="Arial" w:eastAsia="Times New Roman" w:hAnsi="Arial" w:cs="Arial"/>
          <w:i/>
          <w:iCs/>
          <w:sz w:val="21"/>
          <w:lang w:eastAsia="fr-FR"/>
        </w:rPr>
        <w:t>A compléter pour les lots 2, 4, 5, 6, 7, 8, 9, 11</w:t>
      </w:r>
    </w:p>
    <w:p w14:paraId="0B5C8D5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8A63A3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C14F98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BB5488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4ACE58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7EEF8D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5CC0BF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FF3083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98F4D3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992475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4BB5427" w14:textId="01983BC8" w:rsidR="00A65085" w:rsidRDefault="00712A3A">
      <w:pPr>
        <w:rPr>
          <w:rFonts w:ascii="Arial" w:eastAsia="Times New Roman" w:hAnsi="Arial" w:cs="Arial"/>
          <w:sz w:val="21"/>
          <w:lang w:eastAsia="fr-FR"/>
        </w:rPr>
      </w:pPr>
      <w:r>
        <w:rPr>
          <w:rFonts w:ascii="Arial" w:eastAsia="Times New Roman" w:hAnsi="Arial" w:cs="Arial"/>
          <w:sz w:val="21"/>
          <w:lang w:eastAsia="fr-FR"/>
        </w:rPr>
        <w:br w:type="page"/>
      </w:r>
    </w:p>
    <w:p w14:paraId="3EC1C23E" w14:textId="4A1A86FC" w:rsidR="00712A3A" w:rsidRPr="00712A3A" w:rsidRDefault="00712A3A" w:rsidP="00107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 w:rsidRPr="00107FAD">
        <w:rPr>
          <w:rFonts w:ascii="Arial" w:eastAsia="Times New Roman" w:hAnsi="Arial" w:cs="Arial"/>
          <w:bCs/>
          <w:color w:val="0070C0"/>
          <w:lang w:eastAsia="fr-FR"/>
        </w:rPr>
        <w:lastRenderedPageBreak/>
        <w:t>Lot n°3 : « Système complet de gestion et collecte interne des déchets via une plateforme sur site »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 </w:t>
      </w:r>
    </w:p>
    <w:p w14:paraId="78D6848A" w14:textId="77777777" w:rsidR="00A65085" w:rsidRPr="00F0557D" w:rsidRDefault="00A65085" w:rsidP="00A65085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58A78EB4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1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Compréhension des besoins des membres du groupement de commande</w:t>
      </w:r>
    </w:p>
    <w:p w14:paraId="2F1A70E0" w14:textId="1AA4B47F" w:rsidR="00A65085" w:rsidRPr="002A4134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1.1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Description de l’organisation des opérations pendant la période de préparation</w:t>
      </w:r>
      <w:r w:rsidR="00705226">
        <w:rPr>
          <w:rFonts w:ascii="Arial" w:eastAsia="Times New Roman" w:hAnsi="Arial" w:cs="Arial"/>
          <w:sz w:val="21"/>
          <w:lang w:eastAsia="fr-FR"/>
        </w:rPr>
        <w:t>, description de l’organisation des travaux à réaliser durant cette période</w:t>
      </w:r>
      <w:r w:rsidRPr="002A4134">
        <w:rPr>
          <w:rFonts w:ascii="Arial" w:eastAsia="Times New Roman" w:hAnsi="Arial" w:cs="Arial"/>
          <w:sz w:val="21"/>
          <w:lang w:eastAsia="fr-FR"/>
        </w:rPr>
        <w:t xml:space="preserve"> </w:t>
      </w:r>
    </w:p>
    <w:p w14:paraId="45A65CC0" w14:textId="77777777" w:rsidR="00D754EF" w:rsidRDefault="00D754EF" w:rsidP="00D754EF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pièces à joindre à l’offre :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 description de la phase de préparation pour garantir l’exécution du marché dès le premier jour)</w:t>
      </w:r>
    </w:p>
    <w:p w14:paraId="3BC8BBD0" w14:textId="77777777" w:rsidR="00843394" w:rsidRPr="00650D75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ED9EC2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945B35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1FCFCC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17A035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0DDBD5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5B5DC6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CD4D91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C9955B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17A522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F63F38D" w14:textId="2A9A8BC8" w:rsidR="00705226" w:rsidRDefault="00A65085" w:rsidP="00705226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1.2</w:t>
      </w:r>
      <w:r w:rsidRPr="002A4134">
        <w:rPr>
          <w:rFonts w:ascii="Arial" w:eastAsia="Times New Roman" w:hAnsi="Arial" w:cs="Arial"/>
          <w:sz w:val="21"/>
          <w:lang w:eastAsia="fr-FR"/>
        </w:rPr>
        <w:tab/>
        <w:t xml:space="preserve">Description de l'organisation </w:t>
      </w:r>
      <w:r w:rsidR="00705226">
        <w:rPr>
          <w:rFonts w:ascii="Arial" w:eastAsia="Times New Roman" w:hAnsi="Arial" w:cs="Arial"/>
          <w:sz w:val="21"/>
          <w:lang w:eastAsia="fr-FR"/>
        </w:rPr>
        <w:t xml:space="preserve">pour s’assurer </w:t>
      </w:r>
      <w:r w:rsidR="00D754EF">
        <w:rPr>
          <w:rFonts w:ascii="Arial" w:eastAsia="Times New Roman" w:hAnsi="Arial" w:cs="Arial"/>
          <w:sz w:val="21"/>
          <w:lang w:eastAsia="fr-FR"/>
        </w:rPr>
        <w:t>d</w:t>
      </w:r>
      <w:r w:rsidR="00705226">
        <w:rPr>
          <w:rFonts w:ascii="Arial" w:eastAsia="Times New Roman" w:hAnsi="Arial" w:cs="Arial"/>
          <w:sz w:val="21"/>
          <w:lang w:eastAsia="fr-FR"/>
        </w:rPr>
        <w:t xml:space="preserve">es moyens (humains, techniques) </w:t>
      </w:r>
      <w:r w:rsidR="00D754EF">
        <w:rPr>
          <w:rFonts w:ascii="Arial" w:eastAsia="Times New Roman" w:hAnsi="Arial" w:cs="Arial"/>
          <w:sz w:val="21"/>
          <w:lang w:eastAsia="fr-FR"/>
        </w:rPr>
        <w:t>pendant la durée du marché</w:t>
      </w:r>
      <w:r w:rsidR="00705226">
        <w:rPr>
          <w:rFonts w:ascii="Arial" w:eastAsia="Times New Roman" w:hAnsi="Arial" w:cs="Arial"/>
          <w:sz w:val="21"/>
          <w:lang w:eastAsia="fr-FR"/>
        </w:rPr>
        <w:t xml:space="preserve"> </w:t>
      </w:r>
    </w:p>
    <w:p w14:paraId="0CAF7C7D" w14:textId="1D2C35D5" w:rsidR="00843394" w:rsidRDefault="00A65085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D754EF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D754EF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D754EF">
        <w:rPr>
          <w:rFonts w:ascii="Arial" w:eastAsia="Times New Roman" w:hAnsi="Arial" w:cs="Arial"/>
          <w:i/>
          <w:iCs/>
          <w:sz w:val="21"/>
          <w:lang w:eastAsia="fr-FR"/>
        </w:rPr>
        <w:t xml:space="preserve"> de l’attendu ou pièces à joindre à l’offre :</w:t>
      </w:r>
      <w:r w:rsidR="00D754EF" w:rsidRPr="00D754EF">
        <w:rPr>
          <w:rFonts w:ascii="Arial" w:eastAsia="Times New Roman" w:hAnsi="Arial" w:cs="Arial"/>
          <w:i/>
          <w:iCs/>
          <w:sz w:val="21"/>
          <w:lang w:eastAsia="fr-FR"/>
        </w:rPr>
        <w:t xml:space="preserve"> </w:t>
      </w:r>
      <w:r w:rsidR="00D754EF"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description des moyens et modes de </w:t>
      </w:r>
      <w:r w:rsidR="008B3356">
        <w:rPr>
          <w:rFonts w:ascii="Arial" w:eastAsia="Times New Roman" w:hAnsi="Arial" w:cs="Arial"/>
          <w:i/>
          <w:iCs/>
          <w:sz w:val="21"/>
          <w:lang w:eastAsia="fr-FR"/>
        </w:rPr>
        <w:t>pré-</w:t>
      </w:r>
      <w:r w:rsidR="00D754EF"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collecte des déchets, description des modes </w:t>
      </w:r>
      <w:r w:rsidR="00D754EF">
        <w:rPr>
          <w:rFonts w:ascii="Arial" w:eastAsia="Times New Roman" w:hAnsi="Arial" w:cs="Arial"/>
          <w:i/>
          <w:iCs/>
          <w:sz w:val="21"/>
          <w:lang w:eastAsia="fr-FR"/>
        </w:rPr>
        <w:t>opératoires pour l’ensemble des prestations)</w:t>
      </w:r>
    </w:p>
    <w:p w14:paraId="43478FB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B61443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D819DB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08C126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8AAD79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D1E152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61E2ED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EF853E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7B7EF0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AF8E86A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2</w:t>
      </w: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Organisation et moyens humains mis en œuvre</w:t>
      </w:r>
    </w:p>
    <w:p w14:paraId="4A669903" w14:textId="77777777" w:rsidR="00776663" w:rsidRPr="002A4134" w:rsidRDefault="00A65085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2.1</w:t>
      </w:r>
      <w:r w:rsidRPr="002A4134">
        <w:rPr>
          <w:rFonts w:ascii="Arial" w:eastAsia="Times New Roman" w:hAnsi="Arial" w:cs="Arial"/>
          <w:sz w:val="21"/>
          <w:lang w:eastAsia="fr-FR"/>
        </w:rPr>
        <w:tab/>
      </w:r>
      <w:r w:rsidR="00776663" w:rsidRPr="00C919B7">
        <w:rPr>
          <w:rFonts w:ascii="Arial" w:eastAsia="Times New Roman" w:hAnsi="Arial" w:cs="Arial"/>
          <w:sz w:val="21"/>
          <w:lang w:eastAsia="fr-FR"/>
        </w:rPr>
        <w:t>Qualité et quantité des moyens humains dédiés à la prestation (Nombre d’agent en ETP prévu pour chaque prestation y compris le personnel d’encadrement, de remplacement / qualifications et adéquation avec les prestations attendues)</w:t>
      </w:r>
    </w:p>
    <w:p w14:paraId="1353630C" w14:textId="32C650A5" w:rsidR="00A65085" w:rsidRPr="003F3571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pièces à joindre à l’offre :</w:t>
      </w:r>
      <w:r w:rsidR="00705226">
        <w:rPr>
          <w:rFonts w:ascii="Arial" w:eastAsia="Times New Roman" w:hAnsi="Arial" w:cs="Arial"/>
          <w:i/>
          <w:iCs/>
          <w:sz w:val="21"/>
          <w:lang w:eastAsia="fr-FR"/>
        </w:rPr>
        <w:t xml:space="preserve"> descriptif complet des moyens humains</w:t>
      </w:r>
      <w:r w:rsidR="00F20545">
        <w:rPr>
          <w:rFonts w:ascii="Arial" w:eastAsia="Times New Roman" w:hAnsi="Arial" w:cs="Arial"/>
          <w:i/>
          <w:iCs/>
          <w:sz w:val="21"/>
          <w:lang w:eastAsia="fr-FR"/>
        </w:rPr>
        <w:t>, modalités de gestion du personnel et remplacements pour congés ou absence non programmée</w:t>
      </w:r>
      <w:r w:rsidR="00705226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5A886E1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EF46E8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241FD4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89E4F6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C590E9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F9281F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290ADF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36F5A7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1ED55E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9044E64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A19FF95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2.</w:t>
      </w:r>
      <w:r>
        <w:rPr>
          <w:rFonts w:ascii="Arial" w:eastAsia="Times New Roman" w:hAnsi="Arial" w:cs="Arial"/>
          <w:sz w:val="21"/>
          <w:lang w:eastAsia="fr-FR"/>
        </w:rPr>
        <w:t>2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Plan de formation du personnel de collecte au démarrage du contrat et en cours d’exécution</w:t>
      </w:r>
    </w:p>
    <w:p w14:paraId="426EB9F7" w14:textId="77777777" w:rsidR="00A65085" w:rsidRPr="00B623C9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lastRenderedPageBreak/>
        <w:t>(</w:t>
      </w:r>
      <w:proofErr w:type="gramStart"/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de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 </w:t>
      </w:r>
      <w:r>
        <w:rPr>
          <w:rFonts w:ascii="Arial" w:eastAsia="Times New Roman" w:hAnsi="Arial" w:cs="Arial"/>
          <w:i/>
          <w:iCs/>
          <w:sz w:val="21"/>
          <w:lang w:eastAsia="fr-FR"/>
        </w:rPr>
        <w:t>l’attendu ou</w:t>
      </w: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pièces à joindre à l’offre : descripti</w:t>
      </w:r>
      <w:r>
        <w:rPr>
          <w:rFonts w:ascii="Arial" w:eastAsia="Times New Roman" w:hAnsi="Arial" w:cs="Arial"/>
          <w:i/>
          <w:iCs/>
          <w:sz w:val="21"/>
          <w:lang w:eastAsia="fr-FR"/>
        </w:rPr>
        <w:t>on</w:t>
      </w: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des formations et plan de formation)</w:t>
      </w:r>
    </w:p>
    <w:p w14:paraId="054007E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47C14E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739E2D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2C13D7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A61207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B26757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D75AED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6C1997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C2953E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883BD1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F1E7D9A" w14:textId="58BA64B2" w:rsidR="00705226" w:rsidRDefault="00705226" w:rsidP="00705226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2.</w:t>
      </w:r>
      <w:r>
        <w:rPr>
          <w:rFonts w:ascii="Arial" w:eastAsia="Times New Roman" w:hAnsi="Arial" w:cs="Arial"/>
          <w:sz w:val="21"/>
          <w:lang w:eastAsia="fr-FR"/>
        </w:rPr>
        <w:t xml:space="preserve">3 </w:t>
      </w:r>
      <w:r w:rsidRPr="002A4134">
        <w:rPr>
          <w:rFonts w:ascii="Arial" w:eastAsia="Times New Roman" w:hAnsi="Arial" w:cs="Arial"/>
          <w:sz w:val="21"/>
          <w:lang w:eastAsia="fr-FR"/>
        </w:rPr>
        <w:tab/>
      </w:r>
      <w:r>
        <w:rPr>
          <w:rFonts w:ascii="Arial" w:eastAsia="Times New Roman" w:hAnsi="Arial" w:cs="Arial"/>
          <w:sz w:val="21"/>
          <w:lang w:eastAsia="fr-FR"/>
        </w:rPr>
        <w:t xml:space="preserve">Compétence du gestionnaire permanent </w:t>
      </w:r>
    </w:p>
    <w:p w14:paraId="1FC53A77" w14:textId="000C7148" w:rsidR="00705226" w:rsidRPr="00B623C9" w:rsidRDefault="00705226" w:rsidP="00705226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de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 </w:t>
      </w:r>
      <w:r>
        <w:rPr>
          <w:rFonts w:ascii="Arial" w:eastAsia="Times New Roman" w:hAnsi="Arial" w:cs="Arial"/>
          <w:i/>
          <w:iCs/>
          <w:sz w:val="21"/>
          <w:lang w:eastAsia="fr-FR"/>
        </w:rPr>
        <w:t>l’attendu ou</w:t>
      </w: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pièces à joindre à l’offre : </w:t>
      </w:r>
      <w:r w:rsidR="00CC50A2">
        <w:rPr>
          <w:rFonts w:ascii="Arial" w:eastAsia="Times New Roman" w:hAnsi="Arial" w:cs="Arial"/>
          <w:i/>
          <w:iCs/>
          <w:sz w:val="21"/>
          <w:lang w:eastAsia="fr-FR"/>
        </w:rPr>
        <w:t>CV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 complet du gestionnaire</w:t>
      </w:r>
      <w:r w:rsidR="00F20545">
        <w:rPr>
          <w:rFonts w:ascii="Arial" w:eastAsia="Times New Roman" w:hAnsi="Arial" w:cs="Arial"/>
          <w:i/>
          <w:iCs/>
          <w:sz w:val="21"/>
          <w:lang w:eastAsia="fr-FR"/>
        </w:rPr>
        <w:t xml:space="preserve"> et de son remplaçant)</w:t>
      </w:r>
    </w:p>
    <w:p w14:paraId="07756E64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F18AC8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0A055D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20B0BC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CCF9AD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375451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4E8424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D44274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AA3246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FB7A4F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964810C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3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Organisation et moyens matériels mis en œuvre</w:t>
      </w:r>
    </w:p>
    <w:p w14:paraId="2FB77A82" w14:textId="03C72B66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3.1</w:t>
      </w:r>
      <w:r w:rsidRPr="002A4134">
        <w:rPr>
          <w:rFonts w:ascii="Arial" w:eastAsia="Times New Roman" w:hAnsi="Arial" w:cs="Arial"/>
          <w:sz w:val="21"/>
          <w:lang w:eastAsia="fr-FR"/>
        </w:rPr>
        <w:tab/>
      </w:r>
      <w:r w:rsidR="00CC67CA" w:rsidRPr="00CC67CA">
        <w:rPr>
          <w:rFonts w:ascii="Arial" w:eastAsia="Times New Roman" w:hAnsi="Arial" w:cs="Arial"/>
          <w:sz w:val="21"/>
          <w:lang w:eastAsia="fr-FR"/>
        </w:rPr>
        <w:t>Descriptif de tous les moyens matériels dédiés pour assurer les prestations du marché / adéquation avec les prestations attendues</w:t>
      </w:r>
    </w:p>
    <w:p w14:paraId="37638D11" w14:textId="77777777" w:rsidR="00CC67CA" w:rsidRPr="008B272D" w:rsidRDefault="00CC67CA" w:rsidP="00CC67CA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qualité et quantité des moyens proposés,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fiches techniques et visuels de chaque matériel proposé, compacteur, contenant</w:t>
      </w:r>
      <w:r>
        <w:rPr>
          <w:rFonts w:ascii="Arial" w:eastAsia="Times New Roman" w:hAnsi="Arial" w:cs="Arial"/>
          <w:i/>
          <w:iCs/>
          <w:sz w:val="21"/>
          <w:lang w:eastAsia="fr-FR"/>
        </w:rPr>
        <w:t>,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emballage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, véhicules ; préciser l’âge du matériel qui ne serait pas neuf) </w:t>
      </w:r>
    </w:p>
    <w:p w14:paraId="133F3CC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C0BF4A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1B5EB1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B086FD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DB7D55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08027A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F7ECCB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E819E5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DA553F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A93001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8752F0B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3.2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Maintenance et entretien des matériels (moyens matériels, équipes, politique de maintenance, gestion des pannes)</w:t>
      </w:r>
    </w:p>
    <w:p w14:paraId="029A89EC" w14:textId="158531EA" w:rsidR="00A65085" w:rsidRPr="008B272D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pièces à joindre à l’offre : procédures d’installation, de maintenance du matériel</w:t>
      </w:r>
      <w:r>
        <w:rPr>
          <w:rFonts w:ascii="Arial" w:eastAsia="Times New Roman" w:hAnsi="Arial" w:cs="Arial"/>
          <w:i/>
          <w:iCs/>
          <w:sz w:val="21"/>
          <w:lang w:eastAsia="fr-FR"/>
        </w:rPr>
        <w:t>, procédures de nettoyage du matériel, des installations et locaux</w:t>
      </w:r>
      <w:r w:rsidR="00ED6CD9">
        <w:rPr>
          <w:rFonts w:ascii="Arial" w:eastAsia="Times New Roman" w:hAnsi="Arial" w:cs="Arial"/>
          <w:i/>
          <w:iCs/>
          <w:sz w:val="21"/>
          <w:lang w:eastAsia="fr-FR"/>
        </w:rPr>
        <w:t xml:space="preserve"> et leur traçabilité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0812FC04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B5AE01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854E7B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C4A4B3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9357BB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3D7EE6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DE2A85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B61A65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C36438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8CA2EB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209117E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4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Moyens mis en œuvre pour assurer le suivi, la transparence du service</w:t>
      </w:r>
    </w:p>
    <w:p w14:paraId="70F0E6F6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4.1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 xml:space="preserve">Description du processus de suivi des prestations et méthodologie de gestion des réclamations et remontées des incidents (délai de prise en compte et de résolution). </w:t>
      </w:r>
    </w:p>
    <w:p w14:paraId="5C66B492" w14:textId="64B816F7" w:rsidR="00216014" w:rsidRPr="008547B5" w:rsidRDefault="00216014" w:rsidP="0021601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 xml:space="preserve"> de l’attendu ou pièces à joindre à l’offre :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 description du processus de suivi, et m</w:t>
      </w:r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 xml:space="preserve">odèle de rapport suivant spécificités du lot, en mettant en évidence la pertinence des indicateurs </w:t>
      </w:r>
      <w:r w:rsidRPr="00D754EF">
        <w:rPr>
          <w:rFonts w:ascii="Arial" w:eastAsia="Times New Roman" w:hAnsi="Arial" w:cs="Arial"/>
          <w:i/>
          <w:iCs/>
          <w:sz w:val="21"/>
          <w:lang w:eastAsia="fr-FR"/>
        </w:rPr>
        <w:t>proposés</w:t>
      </w:r>
      <w:r w:rsidR="00D754EF" w:rsidRPr="00D754EF">
        <w:rPr>
          <w:rFonts w:ascii="Arial" w:eastAsia="Times New Roman" w:hAnsi="Arial" w:cs="Arial"/>
          <w:i/>
          <w:iCs/>
          <w:sz w:val="21"/>
          <w:lang w:eastAsia="fr-FR"/>
        </w:rPr>
        <w:t>, plan d’action permettant d’atteindre les objectifs</w:t>
      </w:r>
      <w:r w:rsidRPr="00D754EF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33618F0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0B9763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5F8A79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F4251F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E4FC2E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4F50504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6CE2FE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F10E61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658088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A4AF1F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AF8023E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5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Moyens pour assurer la qualité et la sécurité des prestations</w:t>
      </w:r>
    </w:p>
    <w:p w14:paraId="477AFF42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5.1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Présentation de la démarche qualité-sécurité mise en œuvre par le prestataire (y compris normes, certification, labels…), du plan de sécurisation des prestations/continuité de service, de la gestion des EPI et vêtements de travail.</w:t>
      </w:r>
    </w:p>
    <w:p w14:paraId="3A6D55E2" w14:textId="27AC4ABB" w:rsidR="00216014" w:rsidRPr="008B272D" w:rsidRDefault="00216014" w:rsidP="0021601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manuel qualité, plan d’assurance qualité, plan de continuité d’activité, copie certification/labels en cours de validité, description de la tenue </w:t>
      </w:r>
      <w:r w:rsidRPr="00DF58DC">
        <w:rPr>
          <w:rFonts w:ascii="Arial" w:eastAsia="Times New Roman" w:hAnsi="Arial" w:cs="Arial"/>
          <w:i/>
          <w:iCs/>
          <w:sz w:val="21"/>
          <w:lang w:eastAsia="fr-FR"/>
        </w:rPr>
        <w:t>de travail et EPI, modalités de lavage et renouvellement des tenues et EPI, modèle de rapport d’impact)</w:t>
      </w:r>
    </w:p>
    <w:p w14:paraId="6C1195C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9ABC9C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E6808F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82DD94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1F667C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4F8A42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1BE11A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3B746CC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923DCD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FDD2BE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1B7AE87" w14:textId="40F99EAD" w:rsidR="00F20545" w:rsidRDefault="00F20545" w:rsidP="00F2054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6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</w: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Organisation et moyens mis en œuvre pour l’amélioration des performances de collecte</w:t>
      </w:r>
    </w:p>
    <w:p w14:paraId="5DE5142E" w14:textId="77777777" w:rsidR="00CC67CA" w:rsidRPr="00CC67CA" w:rsidRDefault="00CC67CA" w:rsidP="00F2054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CC67CA">
        <w:rPr>
          <w:rFonts w:ascii="Arial" w:eastAsia="Times New Roman" w:hAnsi="Arial" w:cs="Arial"/>
          <w:sz w:val="21"/>
          <w:lang w:eastAsia="fr-FR"/>
        </w:rPr>
        <w:t xml:space="preserve">Méthodologie et moyens techniques et humains prévus pour l’atteinte de chaque objectif de performance </w:t>
      </w:r>
    </w:p>
    <w:p w14:paraId="6616B235" w14:textId="0A448417" w:rsidR="00F20545" w:rsidRPr="00CC67CA" w:rsidRDefault="00F20545" w:rsidP="00F2054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CC67CA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CC67CA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CC67CA">
        <w:rPr>
          <w:rFonts w:ascii="Arial" w:eastAsia="Times New Roman" w:hAnsi="Arial" w:cs="Arial"/>
          <w:i/>
          <w:iCs/>
          <w:sz w:val="21"/>
          <w:lang w:eastAsia="fr-FR"/>
        </w:rPr>
        <w:t xml:space="preserve"> de l’attendu ou pièces à joindre à l’offre :</w:t>
      </w:r>
      <w:r w:rsidR="005C3997">
        <w:rPr>
          <w:rFonts w:ascii="Arial" w:eastAsia="Times New Roman" w:hAnsi="Arial" w:cs="Arial"/>
          <w:i/>
          <w:iCs/>
          <w:sz w:val="21"/>
          <w:lang w:eastAsia="fr-FR"/>
        </w:rPr>
        <w:t xml:space="preserve"> </w:t>
      </w:r>
      <w:r w:rsidRPr="00CC67CA">
        <w:rPr>
          <w:rFonts w:ascii="Arial" w:eastAsia="Times New Roman" w:hAnsi="Arial" w:cs="Arial"/>
          <w:i/>
          <w:iCs/>
          <w:sz w:val="21"/>
          <w:lang w:eastAsia="fr-FR"/>
        </w:rPr>
        <w:t xml:space="preserve">plan d’actions permettant d’atteindre les objectifs de performances) </w:t>
      </w:r>
    </w:p>
    <w:p w14:paraId="02EA356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E0F8D40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5AAD27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5597766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4465F2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ABDC9A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DEE5ED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CB84C85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55C66E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4E57F6B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F943EB6" w14:textId="69E808BA" w:rsidR="00A65085" w:rsidRDefault="00F2054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7</w:t>
      </w:r>
      <w:r w:rsidR="00A65085"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</w: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Aménagement de la zone déchets</w:t>
      </w:r>
      <w:r w:rsidR="00A65085"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 xml:space="preserve"> </w:t>
      </w:r>
    </w:p>
    <w:p w14:paraId="3536A56F" w14:textId="3DB3B42D" w:rsidR="00A65085" w:rsidRDefault="00F2054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>
        <w:rPr>
          <w:rFonts w:ascii="Arial" w:eastAsia="Times New Roman" w:hAnsi="Arial" w:cs="Arial"/>
          <w:sz w:val="21"/>
          <w:lang w:eastAsia="fr-FR"/>
        </w:rPr>
        <w:t>7</w:t>
      </w:r>
      <w:r w:rsidRPr="002A4134">
        <w:rPr>
          <w:rFonts w:ascii="Arial" w:eastAsia="Times New Roman" w:hAnsi="Arial" w:cs="Arial"/>
          <w:sz w:val="21"/>
          <w:lang w:eastAsia="fr-FR"/>
        </w:rPr>
        <w:t>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P</w:t>
      </w:r>
      <w:r>
        <w:rPr>
          <w:rFonts w:ascii="Arial" w:eastAsia="Times New Roman" w:hAnsi="Arial" w:cs="Arial"/>
          <w:sz w:val="21"/>
          <w:lang w:eastAsia="fr-FR"/>
        </w:rPr>
        <w:t>ertinence et faisabilité des aménagements proposés</w:t>
      </w:r>
    </w:p>
    <w:p w14:paraId="3D8AD4A3" w14:textId="3BB04311" w:rsidR="00F20545" w:rsidRPr="00CC67CA" w:rsidRDefault="00F20545" w:rsidP="00F2054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CC67CA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CC67CA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CC67CA">
        <w:rPr>
          <w:rFonts w:ascii="Arial" w:eastAsia="Times New Roman" w:hAnsi="Arial" w:cs="Arial"/>
          <w:i/>
          <w:iCs/>
          <w:sz w:val="21"/>
          <w:lang w:eastAsia="fr-FR"/>
        </w:rPr>
        <w:t xml:space="preserve"> de l’attendu ou pièces à joindre à l’offre : plan d’aménagement de la plate</w:t>
      </w:r>
      <w:r w:rsidR="00CC67CA">
        <w:rPr>
          <w:rFonts w:ascii="Arial" w:eastAsia="Times New Roman" w:hAnsi="Arial" w:cs="Arial"/>
          <w:i/>
          <w:iCs/>
          <w:sz w:val="21"/>
          <w:lang w:eastAsia="fr-FR"/>
        </w:rPr>
        <w:t>-</w:t>
      </w:r>
      <w:r w:rsidRPr="00CC67CA">
        <w:rPr>
          <w:rFonts w:ascii="Arial" w:eastAsia="Times New Roman" w:hAnsi="Arial" w:cs="Arial"/>
          <w:i/>
          <w:iCs/>
          <w:sz w:val="21"/>
          <w:lang w:eastAsia="fr-FR"/>
        </w:rPr>
        <w:t>forme à déchets, planning de réalisation</w:t>
      </w:r>
      <w:r w:rsidR="00CC67CA">
        <w:rPr>
          <w:rFonts w:ascii="Arial" w:eastAsia="Times New Roman" w:hAnsi="Arial" w:cs="Arial"/>
          <w:i/>
          <w:iCs/>
          <w:sz w:val="21"/>
          <w:lang w:eastAsia="fr-FR"/>
        </w:rPr>
        <w:t>, description</w:t>
      </w:r>
      <w:r w:rsidRPr="00CC67CA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763A07E1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B4D4C02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F69B993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60115DE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2B0BAD8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0FCB81A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A2F89CD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CC63479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AD7C5DF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2CED387" w14:textId="77777777" w:rsidR="00843394" w:rsidRDefault="00843394" w:rsidP="0084339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33B946E" w14:textId="77777777" w:rsidR="00843394" w:rsidRDefault="00843394">
      <w:pPr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Arial" w:eastAsia="Times New Roman" w:hAnsi="Arial" w:cs="Arial"/>
          <w:bCs/>
          <w:color w:val="0070C0"/>
          <w:lang w:eastAsia="fr-FR"/>
        </w:rPr>
        <w:br w:type="page"/>
      </w:r>
    </w:p>
    <w:p w14:paraId="55C678CD" w14:textId="6395C1E0" w:rsidR="00712A3A" w:rsidRPr="00712A3A" w:rsidRDefault="00712A3A" w:rsidP="00107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color w:val="0070C0"/>
          <w:lang w:eastAsia="fr-FR"/>
        </w:rPr>
      </w:pPr>
      <w:r>
        <w:rPr>
          <w:rFonts w:ascii="Arial" w:eastAsia="Times New Roman" w:hAnsi="Arial" w:cs="Arial"/>
          <w:bCs/>
          <w:color w:val="0070C0"/>
          <w:lang w:eastAsia="fr-FR"/>
        </w:rPr>
        <w:lastRenderedPageBreak/>
        <w:t>L</w:t>
      </w:r>
      <w:r w:rsidRPr="00712A3A">
        <w:rPr>
          <w:rFonts w:ascii="Arial" w:eastAsia="Times New Roman" w:hAnsi="Arial" w:cs="Arial"/>
          <w:bCs/>
          <w:color w:val="0070C0"/>
          <w:lang w:eastAsia="fr-FR"/>
        </w:rPr>
        <w:t>ot n°10 « Collecte, chargement, transport et valorisation des mégots de cigarettes » </w:t>
      </w:r>
    </w:p>
    <w:p w14:paraId="06D240F7" w14:textId="77777777" w:rsidR="00A65085" w:rsidRPr="00F0557D" w:rsidRDefault="00A65085" w:rsidP="00A65085">
      <w:pPr>
        <w:contextualSpacing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4B12FB41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1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Compréhension des besoins des membres du groupement de commande</w:t>
      </w:r>
    </w:p>
    <w:p w14:paraId="41650956" w14:textId="24C6D86A" w:rsidR="00A65085" w:rsidRPr="00B623C9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1.</w:t>
      </w:r>
      <w:r w:rsidR="00650D75">
        <w:rPr>
          <w:rFonts w:ascii="Arial" w:eastAsia="Times New Roman" w:hAnsi="Arial" w:cs="Arial"/>
          <w:sz w:val="21"/>
          <w:lang w:eastAsia="fr-FR"/>
        </w:rPr>
        <w:t>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 xml:space="preserve">Description de l'organisation des différentes prestations attendues pendant la durée du marché </w:t>
      </w:r>
    </w:p>
    <w:p w14:paraId="5C23FBC9" w14:textId="48A87F5F" w:rsidR="00A65085" w:rsidRDefault="00A65085" w:rsidP="00A65085">
      <w:pPr>
        <w:spacing w:before="120" w:after="120" w:line="278" w:lineRule="auto"/>
        <w:contextualSpacing/>
        <w:rPr>
          <w:rFonts w:ascii="Arial" w:eastAsia="Times New Roman" w:hAnsi="Arial" w:cs="Arial"/>
          <w:i/>
          <w:iCs/>
          <w:sz w:val="21"/>
          <w:lang w:eastAsia="fr-FR"/>
        </w:rPr>
      </w:pP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(exemple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 w:rsidR="00D754EF">
        <w:rPr>
          <w:rFonts w:ascii="Arial" w:eastAsia="Times New Roman" w:hAnsi="Arial" w:cs="Arial"/>
          <w:i/>
          <w:iCs/>
          <w:sz w:val="21"/>
          <w:lang w:eastAsia="fr-FR"/>
        </w:rPr>
        <w:t xml:space="preserve">description de la phase de préparation pour garantir l’exécution du marché dès le premier jour, 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description des moyens et modes de collecte des déchets, description des modes et lieux de traitement des déchets</w:t>
      </w:r>
      <w:r w:rsidR="00650D75">
        <w:rPr>
          <w:rFonts w:ascii="Arial" w:eastAsia="Times New Roman" w:hAnsi="Arial" w:cs="Arial"/>
          <w:i/>
          <w:iCs/>
          <w:sz w:val="21"/>
          <w:lang w:eastAsia="fr-FR"/>
        </w:rPr>
        <w:t xml:space="preserve">, 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description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 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des solutions de sécurisation, détournement, et leur conformité aux obligations propres aux déchets concernés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dont 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justificatifs réglementaires à fournir selon obligation du lot</w:t>
      </w:r>
      <w:r>
        <w:rPr>
          <w:rFonts w:ascii="Arial" w:eastAsia="Times New Roman" w:hAnsi="Arial" w:cs="Arial"/>
          <w:i/>
          <w:iCs/>
          <w:sz w:val="21"/>
          <w:lang w:eastAsia="fr-FR"/>
        </w:rPr>
        <w:t>, modèle de rapport suivant spécificités du lot, en mettant en évidence la pertinence des indicateurs proposés, modèle de rapport d’impact, les contraintes propres à l’acceptation des déchets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0E0B9BFF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E6C3F7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9CC3437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9FBF66D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2298247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D7786A1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D74A81A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F61D094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68B7D28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04D34A2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E6E8F99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2</w:t>
      </w: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Organisation et moyens humains mis en œuvre</w:t>
      </w:r>
    </w:p>
    <w:p w14:paraId="5287CDD4" w14:textId="77777777" w:rsidR="00A65085" w:rsidRPr="002A4134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2.1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Nombre d’agent en ETP (équivalent temps plein) prévu pour chaque prestation y compris le personnel</w:t>
      </w:r>
      <w:r>
        <w:rPr>
          <w:rFonts w:ascii="Arial" w:eastAsia="Times New Roman" w:hAnsi="Arial" w:cs="Arial"/>
          <w:sz w:val="21"/>
          <w:lang w:eastAsia="fr-FR"/>
        </w:rPr>
        <w:t xml:space="preserve"> d’encadrement,</w:t>
      </w:r>
      <w:r w:rsidRPr="002A4134">
        <w:rPr>
          <w:rFonts w:ascii="Arial" w:eastAsia="Times New Roman" w:hAnsi="Arial" w:cs="Arial"/>
          <w:sz w:val="21"/>
          <w:lang w:eastAsia="fr-FR"/>
        </w:rPr>
        <w:t xml:space="preserve"> de remplacement / adéquation avec les prestations attendues et adéquation de leurs qualifications avec leurs missions</w:t>
      </w:r>
    </w:p>
    <w:p w14:paraId="7F8D3AD3" w14:textId="56DFA66A" w:rsidR="00705226" w:rsidRPr="003F3571" w:rsidRDefault="00705226" w:rsidP="00705226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pièces à joindre à l’offre :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 descriptif complet des moyens humains)</w:t>
      </w:r>
    </w:p>
    <w:p w14:paraId="4CE9012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1DEB20E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76177F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144E186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A8CCFEE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711E037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3D3501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CB50980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83A70B4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502974F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CAE1614" w14:textId="77777777" w:rsidR="00A65085" w:rsidRDefault="00A65085" w:rsidP="00A65085">
      <w:pPr>
        <w:tabs>
          <w:tab w:val="left" w:pos="1554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D91BA09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2.</w:t>
      </w:r>
      <w:r>
        <w:rPr>
          <w:rFonts w:ascii="Arial" w:eastAsia="Times New Roman" w:hAnsi="Arial" w:cs="Arial"/>
          <w:sz w:val="21"/>
          <w:lang w:eastAsia="fr-FR"/>
        </w:rPr>
        <w:t>2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Plan de formation du personnel de collecte au démarrage du contrat et en cours d’exécution</w:t>
      </w:r>
    </w:p>
    <w:p w14:paraId="2A9AAAA9" w14:textId="77777777" w:rsidR="00A65085" w:rsidRPr="00B623C9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de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 </w:t>
      </w:r>
      <w:r>
        <w:rPr>
          <w:rFonts w:ascii="Arial" w:eastAsia="Times New Roman" w:hAnsi="Arial" w:cs="Arial"/>
          <w:i/>
          <w:iCs/>
          <w:sz w:val="21"/>
          <w:lang w:eastAsia="fr-FR"/>
        </w:rPr>
        <w:t>l’attendu ou</w:t>
      </w: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pièces à joindre à l’offre : descripti</w:t>
      </w:r>
      <w:r>
        <w:rPr>
          <w:rFonts w:ascii="Arial" w:eastAsia="Times New Roman" w:hAnsi="Arial" w:cs="Arial"/>
          <w:i/>
          <w:iCs/>
          <w:sz w:val="21"/>
          <w:lang w:eastAsia="fr-FR"/>
        </w:rPr>
        <w:t>on</w:t>
      </w:r>
      <w:r w:rsidRPr="00B623C9">
        <w:rPr>
          <w:rFonts w:ascii="Arial" w:eastAsia="Times New Roman" w:hAnsi="Arial" w:cs="Arial"/>
          <w:i/>
          <w:iCs/>
          <w:sz w:val="21"/>
          <w:lang w:eastAsia="fr-FR"/>
        </w:rPr>
        <w:t xml:space="preserve"> des formations et plan de formation)</w:t>
      </w:r>
    </w:p>
    <w:p w14:paraId="7F739D84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16EDFD8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58E23EE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9053FB9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96A6303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1655CE2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8A90812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7A75654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9A7DE45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806E823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76ABDF4" w14:textId="77777777" w:rsidR="00A65085" w:rsidRPr="002A4134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5061176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3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Organisation et moyens matériels mis en œuvre</w:t>
      </w:r>
    </w:p>
    <w:p w14:paraId="24D88AD9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3.1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 xml:space="preserve">Descriptif de la flotte de véhicules et autres matériels envisagés dédiés pour assurer les prestations du marché / adéquation avec les prestations attendues </w:t>
      </w:r>
    </w:p>
    <w:p w14:paraId="22537C67" w14:textId="0DCE6F16" w:rsidR="00A65085" w:rsidRPr="008B272D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 w:rsidR="00CC67CA">
        <w:rPr>
          <w:rFonts w:ascii="Arial" w:eastAsia="Times New Roman" w:hAnsi="Arial" w:cs="Arial"/>
          <w:i/>
          <w:iCs/>
          <w:sz w:val="21"/>
          <w:lang w:eastAsia="fr-FR"/>
        </w:rPr>
        <w:t xml:space="preserve">qualité et quantité des moyens proposés,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fiches techniques et visuels de chaque matériel proposé, contenant</w:t>
      </w:r>
      <w:r>
        <w:rPr>
          <w:rFonts w:ascii="Arial" w:eastAsia="Times New Roman" w:hAnsi="Arial" w:cs="Arial"/>
          <w:i/>
          <w:iCs/>
          <w:sz w:val="21"/>
          <w:lang w:eastAsia="fr-FR"/>
        </w:rPr>
        <w:t>,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emballage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, véhicules ; préciser l’âge du matériel qui ne serait pas neuf) </w:t>
      </w:r>
    </w:p>
    <w:p w14:paraId="6C047635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237B3E3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DFCBCD8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3E578D8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559E72A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505F0EE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FF8968E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EB492FD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077BFBD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D03889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DBDC18F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3.2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Maintenance et entretien des matériels (moyens matériels, équipes, politique de maintenance, gestion des pannes)</w:t>
      </w:r>
    </w:p>
    <w:p w14:paraId="53B78408" w14:textId="77777777" w:rsidR="00A65085" w:rsidRPr="008B272D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pièces à joindre à l’offre : procédures d’installation, de maintenance du matériel</w:t>
      </w:r>
      <w:r>
        <w:rPr>
          <w:rFonts w:ascii="Arial" w:eastAsia="Times New Roman" w:hAnsi="Arial" w:cs="Arial"/>
          <w:i/>
          <w:iCs/>
          <w:sz w:val="21"/>
          <w:lang w:eastAsia="fr-FR"/>
        </w:rPr>
        <w:t>, procédures de nettoyage du matériel, des installations et locaux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1B9C7F13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DC3AA6E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66E3672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D2B9040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B49C31D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7CEFD89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AE14DFC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0796E87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D91EA70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1DBA9C5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3A154C8" w14:textId="77777777" w:rsidR="00A65085" w:rsidRPr="002A4134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F3E530C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4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Moyens mis en œuvre pour assurer le suivi, la transparence du service</w:t>
      </w:r>
    </w:p>
    <w:p w14:paraId="4504DDC2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4.1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 xml:space="preserve">Description du processus de suivi des prestations et méthodologie de gestion des réclamations et remontées des incidents (délai de prise en compte et de résolution). </w:t>
      </w:r>
    </w:p>
    <w:p w14:paraId="6B2A28EB" w14:textId="77777777" w:rsidR="00216014" w:rsidRPr="008547B5" w:rsidRDefault="00216014" w:rsidP="0021601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 xml:space="preserve"> de l’attendu ou pièces à joindre à l’offre :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 description du processus de suivi, et m</w:t>
      </w:r>
      <w:r w:rsidRPr="008547B5">
        <w:rPr>
          <w:rFonts w:ascii="Arial" w:eastAsia="Times New Roman" w:hAnsi="Arial" w:cs="Arial"/>
          <w:i/>
          <w:iCs/>
          <w:sz w:val="21"/>
          <w:lang w:eastAsia="fr-FR"/>
        </w:rPr>
        <w:t>odèle de rapport suivant spécificités du lot, en mettant en évidence la pertinence des indicateurs proposés</w:t>
      </w:r>
      <w:r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130CE321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0722680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63C0192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7152EA8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2ABBD18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182284C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950B8B6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8CAF46F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D1029C1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01EAC61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F22C064" w14:textId="77777777" w:rsidR="00A65085" w:rsidRPr="002A4134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33BB82F" w14:textId="77777777" w:rsidR="00A65085" w:rsidRPr="00F0557D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5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>Moyens pour assurer la qualité et la sécurité des prestations</w:t>
      </w:r>
    </w:p>
    <w:p w14:paraId="3515C694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  <w:r w:rsidRPr="002A4134">
        <w:rPr>
          <w:rFonts w:ascii="Arial" w:eastAsia="Times New Roman" w:hAnsi="Arial" w:cs="Arial"/>
          <w:sz w:val="21"/>
          <w:lang w:eastAsia="fr-FR"/>
        </w:rPr>
        <w:t>5.1</w:t>
      </w:r>
      <w:r w:rsidRPr="002A4134">
        <w:rPr>
          <w:rFonts w:ascii="Arial" w:eastAsia="Times New Roman" w:hAnsi="Arial" w:cs="Arial"/>
          <w:sz w:val="21"/>
          <w:lang w:eastAsia="fr-FR"/>
        </w:rPr>
        <w:tab/>
        <w:t>Présentation de la démarche qualité-sécurité mise en œuvre par le prestataire (y compris normes, certification, labels…), du plan de sécurisation des prestations/continuité de service, de la gestion des EPI et vêtements de travail.</w:t>
      </w:r>
    </w:p>
    <w:p w14:paraId="0F84992B" w14:textId="77777777" w:rsidR="00216014" w:rsidRPr="008B272D" w:rsidRDefault="00216014" w:rsidP="00216014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description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 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 xml:space="preserve">des solutions de sécurisation, détournement, et leur conformité aux obligations propres aux déchets concernés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dont </w:t>
      </w:r>
      <w:r w:rsidRPr="0029336E">
        <w:rPr>
          <w:rFonts w:ascii="Arial" w:eastAsia="Times New Roman" w:hAnsi="Arial" w:cs="Arial"/>
          <w:i/>
          <w:iCs/>
          <w:sz w:val="21"/>
          <w:lang w:eastAsia="fr-FR"/>
        </w:rPr>
        <w:t>justificatifs réglementaires à fournir selon obligation du lot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,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manuel qualité, plan d’assurance qualité, plan de continuité d’activité, copie certification/labels en cours de validité, description de la tenue </w:t>
      </w:r>
      <w:r w:rsidRPr="00DF58DC">
        <w:rPr>
          <w:rFonts w:ascii="Arial" w:eastAsia="Times New Roman" w:hAnsi="Arial" w:cs="Arial"/>
          <w:i/>
          <w:iCs/>
          <w:sz w:val="21"/>
          <w:lang w:eastAsia="fr-FR"/>
        </w:rPr>
        <w:t>de travail et EPI, modalités de lavage et renouvellement des tenues et EPI, modèle de rapport d’impact)</w:t>
      </w:r>
    </w:p>
    <w:p w14:paraId="33C7C1D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164C661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21B349A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8BDEF15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989CB20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64263F0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C00DBCE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77FD6425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EF7D873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5379B1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E81B922" w14:textId="77777777" w:rsidR="00A65085" w:rsidRPr="002A4134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1A82C83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6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ab/>
        <w:t xml:space="preserve">Performances environnementales </w:t>
      </w:r>
    </w:p>
    <w:p w14:paraId="7BC06B4A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1FE0DD96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b/>
          <w:bCs/>
          <w:sz w:val="21"/>
          <w:lang w:eastAsia="fr-FR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Performances environnementales de la flotte de véhicules proposée et dé</w:t>
      </w:r>
      <w:bookmarkStart w:id="5" w:name="_GoBack"/>
      <w:bookmarkEnd w:id="5"/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diée pour le présent marché</w:t>
      </w:r>
      <w:r w:rsidRPr="002A4134">
        <w:rPr>
          <w:rFonts w:ascii="Arial" w:eastAsia="Times New Roman" w:hAnsi="Arial" w:cs="Arial"/>
          <w:b/>
          <w:bCs/>
          <w:sz w:val="21"/>
          <w:lang w:eastAsia="fr-FR"/>
        </w:rPr>
        <w:t xml:space="preserve"> </w:t>
      </w:r>
    </w:p>
    <w:p w14:paraId="10A185F5" w14:textId="28C0EF35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pièces à joindre à l’offre : calcul des émissions de Gaz à Effet de Serre</w:t>
      </w:r>
      <w:ins w:id="6" w:author="Pricilia DURIN" w:date="2025-03-27T18:30:00Z">
        <w:r w:rsidR="00E60CF0">
          <w:rPr>
            <w:rFonts w:ascii="Arial" w:eastAsia="Times New Roman" w:hAnsi="Arial" w:cs="Arial"/>
            <w:i/>
            <w:iCs/>
            <w:sz w:val="21"/>
            <w:lang w:eastAsia="fr-FR"/>
          </w:rPr>
          <w:t xml:space="preserve"> </w:t>
        </w:r>
      </w:ins>
      <w:r w:rsidR="00E60CF0">
        <w:rPr>
          <w:rFonts w:ascii="Arial" w:eastAsia="Times New Roman" w:hAnsi="Arial" w:cs="Arial"/>
          <w:i/>
          <w:iCs/>
          <w:sz w:val="21"/>
          <w:lang w:eastAsia="fr-FR"/>
        </w:rPr>
        <w:t>par kilomètre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114620C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A64D83F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9C8D430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880ED1C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5152371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6FD587A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0382387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24B7B867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72A1066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3C3EFBF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354FBBAD" w14:textId="77777777" w:rsidR="00A65085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b/>
          <w:bCs/>
          <w:sz w:val="21"/>
          <w:lang w:eastAsia="fr-FR"/>
        </w:rPr>
      </w:pP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Performances environnementales de</w:t>
      </w: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s sites de traitement proposés</w:t>
      </w:r>
      <w:r w:rsidRPr="00F0557D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 xml:space="preserve"> </w:t>
      </w:r>
    </w:p>
    <w:p w14:paraId="4EDFB430" w14:textId="72CD397E" w:rsidR="00A65085" w:rsidRPr="008B272D" w:rsidRDefault="00A65085" w:rsidP="00A65085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i/>
          <w:iCs/>
          <w:sz w:val="21"/>
          <w:lang w:eastAsia="fr-FR"/>
        </w:rPr>
      </w:pP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(</w:t>
      </w:r>
      <w:proofErr w:type="gramStart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exemple</w:t>
      </w:r>
      <w:proofErr w:type="gramEnd"/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 de </w:t>
      </w:r>
      <w:r>
        <w:rPr>
          <w:rFonts w:ascii="Arial" w:eastAsia="Times New Roman" w:hAnsi="Arial" w:cs="Arial"/>
          <w:i/>
          <w:iCs/>
          <w:sz w:val="21"/>
          <w:lang w:eastAsia="fr-FR"/>
        </w:rPr>
        <w:t xml:space="preserve">l’attendu ou 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 xml:space="preserve">pièces à joindre à l’offre : </w:t>
      </w:r>
      <w:r>
        <w:rPr>
          <w:rFonts w:ascii="Arial" w:eastAsia="Times New Roman" w:hAnsi="Arial" w:cs="Arial"/>
          <w:i/>
          <w:iCs/>
          <w:sz w:val="21"/>
          <w:lang w:eastAsia="fr-FR"/>
        </w:rPr>
        <w:t>bilan environnemental du processus de traitement, du/des sites de traitement</w:t>
      </w:r>
      <w:r w:rsidR="00650D75">
        <w:rPr>
          <w:rFonts w:ascii="Arial" w:eastAsia="Times New Roman" w:hAnsi="Arial" w:cs="Arial"/>
          <w:i/>
          <w:iCs/>
          <w:sz w:val="21"/>
          <w:lang w:eastAsia="fr-FR"/>
        </w:rPr>
        <w:t xml:space="preserve">, </w:t>
      </w:r>
      <w:r w:rsidR="00650D75" w:rsidRPr="0029336E">
        <w:rPr>
          <w:rFonts w:ascii="Arial" w:eastAsia="Times New Roman" w:hAnsi="Arial" w:cs="Arial"/>
          <w:i/>
          <w:iCs/>
          <w:sz w:val="21"/>
          <w:lang w:eastAsia="fr-FR"/>
        </w:rPr>
        <w:t>et leur performance écologique</w:t>
      </w:r>
      <w:r w:rsidRPr="008B272D">
        <w:rPr>
          <w:rFonts w:ascii="Arial" w:eastAsia="Times New Roman" w:hAnsi="Arial" w:cs="Arial"/>
          <w:i/>
          <w:iCs/>
          <w:sz w:val="21"/>
          <w:lang w:eastAsia="fr-FR"/>
        </w:rPr>
        <w:t>)</w:t>
      </w:r>
    </w:p>
    <w:p w14:paraId="6ED1524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F4EF444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42FDB9A2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1AC7491B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A4C4EB2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0C740438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59D28DFE" w14:textId="77777777" w:rsidR="00776663" w:rsidRDefault="00776663" w:rsidP="00776663">
      <w:pPr>
        <w:tabs>
          <w:tab w:val="left" w:pos="567"/>
        </w:tabs>
        <w:spacing w:after="0"/>
        <w:ind w:left="80"/>
        <w:rPr>
          <w:rFonts w:ascii="Arial" w:eastAsia="Times New Roman" w:hAnsi="Arial" w:cs="Arial"/>
          <w:sz w:val="21"/>
          <w:lang w:eastAsia="fr-FR"/>
        </w:rPr>
      </w:pPr>
    </w:p>
    <w:p w14:paraId="694D56A9" w14:textId="77777777" w:rsidR="00F0557D" w:rsidRDefault="00F0557D" w:rsidP="00E60CF0">
      <w:pPr>
        <w:tabs>
          <w:tab w:val="left" w:pos="567"/>
        </w:tabs>
        <w:spacing w:after="0"/>
        <w:ind w:left="80"/>
        <w:rPr>
          <w:rFonts w:eastAsia="Times New Roman" w:cs="Segoe UI Semibold"/>
          <w:color w:val="000000"/>
          <w:shd w:val="clear" w:color="auto" w:fill="FFFFFF"/>
          <w:lang w:eastAsia="ar-SA"/>
        </w:rPr>
      </w:pPr>
    </w:p>
    <w:sectPr w:rsidR="00F0557D" w:rsidSect="00F76A91">
      <w:headerReference w:type="default" r:id="rId11"/>
      <w:footerReference w:type="even" r:id="rId12"/>
      <w:footerReference w:type="default" r:id="rId13"/>
      <w:footnotePr>
        <w:pos w:val="beneathText"/>
      </w:footnotePr>
      <w:pgSz w:w="11900" w:h="16837"/>
      <w:pgMar w:top="1417" w:right="1417" w:bottom="1417" w:left="1417" w:header="720" w:footer="708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C768A" w14:textId="77777777" w:rsidR="005C61F4" w:rsidRDefault="0033248D">
      <w:pPr>
        <w:spacing w:after="0" w:line="240" w:lineRule="auto"/>
      </w:pPr>
      <w:r>
        <w:separator/>
      </w:r>
    </w:p>
  </w:endnote>
  <w:endnote w:type="continuationSeparator" w:id="0">
    <w:p w14:paraId="7425854E" w14:textId="77777777" w:rsidR="005C61F4" w:rsidRDefault="00332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03AB7" w14:textId="77777777" w:rsidR="00101F8F" w:rsidRDefault="009109E2" w:rsidP="00A2628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A961D7" w14:textId="77777777" w:rsidR="00101F8F" w:rsidRDefault="00101F8F" w:rsidP="00A2628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BF75F" w14:textId="06A2DACE" w:rsidR="00101F8F" w:rsidRDefault="00F0557D" w:rsidP="008E6DC8">
    <w:pPr>
      <w:pStyle w:val="Pieddepage"/>
      <w:tabs>
        <w:tab w:val="clear" w:pos="4536"/>
        <w:tab w:val="clear" w:pos="9072"/>
      </w:tabs>
      <w:rPr>
        <w:b/>
        <w:bCs/>
      </w:rPr>
    </w:pPr>
    <w:r w:rsidRPr="00F0557D">
      <w:rPr>
        <w:b/>
        <w:bCs/>
        <w:color w:val="0070C0"/>
        <w:sz w:val="16"/>
      </w:rPr>
      <w:t>COLLECTE, TRANSPORT, TRAITEMENT ET VALORISATION DES DECHETS</w:t>
    </w:r>
    <w:r w:rsidR="008E6DC8" w:rsidRPr="008E6DC8">
      <w:rPr>
        <w:b/>
        <w:bCs/>
        <w:color w:val="0070C0"/>
        <w:szCs w:val="24"/>
      </w:rPr>
      <w:tab/>
    </w:r>
    <w:r w:rsidR="008E6DC8">
      <w:rPr>
        <w:b/>
        <w:bCs/>
        <w:szCs w:val="24"/>
      </w:rPr>
      <w:tab/>
    </w:r>
    <w:r w:rsidR="008E6DC8">
      <w:rPr>
        <w:b/>
        <w:bCs/>
        <w:szCs w:val="24"/>
      </w:rPr>
      <w:tab/>
    </w:r>
    <w:r w:rsidR="008E6DC8">
      <w:t xml:space="preserve"> </w:t>
    </w:r>
    <w:r w:rsidR="009109E2">
      <w:t xml:space="preserve">Page </w:t>
    </w:r>
    <w:r w:rsidR="009109E2">
      <w:rPr>
        <w:b/>
        <w:bCs/>
      </w:rPr>
      <w:fldChar w:fldCharType="begin"/>
    </w:r>
    <w:r w:rsidR="009109E2">
      <w:rPr>
        <w:b/>
        <w:bCs/>
      </w:rPr>
      <w:instrText>PAGE</w:instrText>
    </w:r>
    <w:r w:rsidR="009109E2">
      <w:rPr>
        <w:b/>
        <w:bCs/>
      </w:rPr>
      <w:fldChar w:fldCharType="separate"/>
    </w:r>
    <w:r w:rsidR="009109E2">
      <w:rPr>
        <w:b/>
        <w:bCs/>
      </w:rPr>
      <w:t>2</w:t>
    </w:r>
    <w:r w:rsidR="009109E2">
      <w:rPr>
        <w:b/>
        <w:bCs/>
      </w:rPr>
      <w:fldChar w:fldCharType="end"/>
    </w:r>
    <w:r w:rsidR="009109E2">
      <w:t xml:space="preserve"> sur </w:t>
    </w:r>
    <w:r w:rsidR="009109E2">
      <w:rPr>
        <w:b/>
        <w:bCs/>
      </w:rPr>
      <w:fldChar w:fldCharType="begin"/>
    </w:r>
    <w:r w:rsidR="009109E2">
      <w:rPr>
        <w:b/>
        <w:bCs/>
      </w:rPr>
      <w:instrText>NUMPAGES</w:instrText>
    </w:r>
    <w:r w:rsidR="009109E2">
      <w:rPr>
        <w:b/>
        <w:bCs/>
      </w:rPr>
      <w:fldChar w:fldCharType="separate"/>
    </w:r>
    <w:r w:rsidR="009109E2">
      <w:rPr>
        <w:b/>
        <w:bCs/>
      </w:rPr>
      <w:t>2</w:t>
    </w:r>
    <w:r w:rsidR="009109E2">
      <w:rPr>
        <w:b/>
        <w:bCs/>
      </w:rPr>
      <w:fldChar w:fldCharType="end"/>
    </w:r>
  </w:p>
  <w:p w14:paraId="23EDCEF4" w14:textId="77777777" w:rsidR="00101F8F" w:rsidRPr="00AD20E5" w:rsidRDefault="00101F8F">
    <w:pPr>
      <w:pStyle w:val="Pieddepage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A54BF" w14:textId="77777777" w:rsidR="005C61F4" w:rsidRDefault="0033248D">
      <w:pPr>
        <w:spacing w:after="0" w:line="240" w:lineRule="auto"/>
      </w:pPr>
      <w:r>
        <w:separator/>
      </w:r>
    </w:p>
  </w:footnote>
  <w:footnote w:type="continuationSeparator" w:id="0">
    <w:p w14:paraId="27E74DD1" w14:textId="77777777" w:rsidR="005C61F4" w:rsidRDefault="00332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732DE" w14:textId="77777777" w:rsidR="00101F8F" w:rsidRDefault="009109E2">
    <w:pPr>
      <w:pStyle w:val="En-tte"/>
    </w:pPr>
    <w:r>
      <w:rPr>
        <w:noProof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F4022"/>
    <w:multiLevelType w:val="hybridMultilevel"/>
    <w:tmpl w:val="1D163C3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222CC2"/>
    <w:multiLevelType w:val="hybridMultilevel"/>
    <w:tmpl w:val="A378D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58AE"/>
    <w:multiLevelType w:val="hybridMultilevel"/>
    <w:tmpl w:val="69A69FB8"/>
    <w:lvl w:ilvl="0" w:tplc="A0789706">
      <w:start w:val="6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260"/>
    <w:multiLevelType w:val="hybridMultilevel"/>
    <w:tmpl w:val="83CEF5A0"/>
    <w:lvl w:ilvl="0" w:tplc="8064F5A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72E56"/>
    <w:multiLevelType w:val="hybridMultilevel"/>
    <w:tmpl w:val="82742602"/>
    <w:lvl w:ilvl="0" w:tplc="CCAC8C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95400"/>
    <w:multiLevelType w:val="hybridMultilevel"/>
    <w:tmpl w:val="5C84ADE4"/>
    <w:lvl w:ilvl="0" w:tplc="040C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6" w15:restartNumberingAfterBreak="0">
    <w:nsid w:val="452903A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45D06F72"/>
    <w:multiLevelType w:val="hybridMultilevel"/>
    <w:tmpl w:val="7D081F8A"/>
    <w:lvl w:ilvl="0" w:tplc="96827080">
      <w:start w:val="202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ricilia DURIN">
    <w15:presenceInfo w15:providerId="AD" w15:userId="S::pdurin@chu-reims.fr::4bf1874e-8427-4eb5-ae8e-d0b61315d6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E2"/>
    <w:rsid w:val="00000678"/>
    <w:rsid w:val="00013939"/>
    <w:rsid w:val="00026728"/>
    <w:rsid w:val="0005447D"/>
    <w:rsid w:val="00056387"/>
    <w:rsid w:val="000D798B"/>
    <w:rsid w:val="000E42AD"/>
    <w:rsid w:val="000F6FCA"/>
    <w:rsid w:val="00101A1A"/>
    <w:rsid w:val="00101DF8"/>
    <w:rsid w:val="00101F8F"/>
    <w:rsid w:val="00107FAD"/>
    <w:rsid w:val="0013712A"/>
    <w:rsid w:val="0014012A"/>
    <w:rsid w:val="00146A16"/>
    <w:rsid w:val="001515FD"/>
    <w:rsid w:val="00164D84"/>
    <w:rsid w:val="00167407"/>
    <w:rsid w:val="00174E41"/>
    <w:rsid w:val="001A23C8"/>
    <w:rsid w:val="001A29B9"/>
    <w:rsid w:val="001A6F00"/>
    <w:rsid w:val="001B4E20"/>
    <w:rsid w:val="001D738C"/>
    <w:rsid w:val="00200F8E"/>
    <w:rsid w:val="002052F4"/>
    <w:rsid w:val="00205856"/>
    <w:rsid w:val="00216014"/>
    <w:rsid w:val="00216C3B"/>
    <w:rsid w:val="00217F3E"/>
    <w:rsid w:val="00244CF3"/>
    <w:rsid w:val="00250123"/>
    <w:rsid w:val="00251E60"/>
    <w:rsid w:val="00271CCB"/>
    <w:rsid w:val="00272500"/>
    <w:rsid w:val="002753DE"/>
    <w:rsid w:val="0029336E"/>
    <w:rsid w:val="00296F6A"/>
    <w:rsid w:val="002B7112"/>
    <w:rsid w:val="002E6FE4"/>
    <w:rsid w:val="00305AFA"/>
    <w:rsid w:val="00321645"/>
    <w:rsid w:val="00330DB3"/>
    <w:rsid w:val="0033248D"/>
    <w:rsid w:val="00335C0C"/>
    <w:rsid w:val="0034195F"/>
    <w:rsid w:val="0036679F"/>
    <w:rsid w:val="00366A9F"/>
    <w:rsid w:val="003850CC"/>
    <w:rsid w:val="00385CE0"/>
    <w:rsid w:val="00392116"/>
    <w:rsid w:val="003A2907"/>
    <w:rsid w:val="003B17E3"/>
    <w:rsid w:val="003C0854"/>
    <w:rsid w:val="003F1B18"/>
    <w:rsid w:val="003F2686"/>
    <w:rsid w:val="003F3571"/>
    <w:rsid w:val="0043511D"/>
    <w:rsid w:val="00437D2C"/>
    <w:rsid w:val="00452C35"/>
    <w:rsid w:val="00486464"/>
    <w:rsid w:val="00492551"/>
    <w:rsid w:val="004A180A"/>
    <w:rsid w:val="004A7C2D"/>
    <w:rsid w:val="004E39AB"/>
    <w:rsid w:val="004F4D63"/>
    <w:rsid w:val="004F5967"/>
    <w:rsid w:val="005045D0"/>
    <w:rsid w:val="00513705"/>
    <w:rsid w:val="00526E45"/>
    <w:rsid w:val="0052789A"/>
    <w:rsid w:val="00527983"/>
    <w:rsid w:val="00546B0D"/>
    <w:rsid w:val="00571960"/>
    <w:rsid w:val="00587B76"/>
    <w:rsid w:val="005932FE"/>
    <w:rsid w:val="005C3997"/>
    <w:rsid w:val="005C61F4"/>
    <w:rsid w:val="00601352"/>
    <w:rsid w:val="00607AA7"/>
    <w:rsid w:val="006168C6"/>
    <w:rsid w:val="00635BD6"/>
    <w:rsid w:val="00636C25"/>
    <w:rsid w:val="00645550"/>
    <w:rsid w:val="00650D75"/>
    <w:rsid w:val="00661C9D"/>
    <w:rsid w:val="0066494A"/>
    <w:rsid w:val="00670674"/>
    <w:rsid w:val="00672C25"/>
    <w:rsid w:val="006823EB"/>
    <w:rsid w:val="006E4033"/>
    <w:rsid w:val="006E7424"/>
    <w:rsid w:val="00705226"/>
    <w:rsid w:val="00710E87"/>
    <w:rsid w:val="00710FFF"/>
    <w:rsid w:val="00712A3A"/>
    <w:rsid w:val="00713938"/>
    <w:rsid w:val="007258E4"/>
    <w:rsid w:val="00735317"/>
    <w:rsid w:val="007359CA"/>
    <w:rsid w:val="00747086"/>
    <w:rsid w:val="00755404"/>
    <w:rsid w:val="00755F79"/>
    <w:rsid w:val="00760662"/>
    <w:rsid w:val="007621BE"/>
    <w:rsid w:val="00770577"/>
    <w:rsid w:val="00776663"/>
    <w:rsid w:val="00782998"/>
    <w:rsid w:val="0078690B"/>
    <w:rsid w:val="007920F4"/>
    <w:rsid w:val="007A27E8"/>
    <w:rsid w:val="007A7F62"/>
    <w:rsid w:val="007B4FA9"/>
    <w:rsid w:val="007B60C9"/>
    <w:rsid w:val="007C1E23"/>
    <w:rsid w:val="007C24C3"/>
    <w:rsid w:val="007D200A"/>
    <w:rsid w:val="007F38AA"/>
    <w:rsid w:val="007F5A6B"/>
    <w:rsid w:val="00806194"/>
    <w:rsid w:val="00832EFA"/>
    <w:rsid w:val="00843394"/>
    <w:rsid w:val="00851499"/>
    <w:rsid w:val="00853ED1"/>
    <w:rsid w:val="008547B5"/>
    <w:rsid w:val="00866195"/>
    <w:rsid w:val="008A2E09"/>
    <w:rsid w:val="008B272D"/>
    <w:rsid w:val="008B3356"/>
    <w:rsid w:val="008C2828"/>
    <w:rsid w:val="008D21D6"/>
    <w:rsid w:val="008E6DC8"/>
    <w:rsid w:val="009109E2"/>
    <w:rsid w:val="009353D7"/>
    <w:rsid w:val="009616C7"/>
    <w:rsid w:val="00965A07"/>
    <w:rsid w:val="009907F0"/>
    <w:rsid w:val="009A03BC"/>
    <w:rsid w:val="00A153C0"/>
    <w:rsid w:val="00A23625"/>
    <w:rsid w:val="00A27FBF"/>
    <w:rsid w:val="00A30F20"/>
    <w:rsid w:val="00A3576D"/>
    <w:rsid w:val="00A43056"/>
    <w:rsid w:val="00A51895"/>
    <w:rsid w:val="00A61D68"/>
    <w:rsid w:val="00A65085"/>
    <w:rsid w:val="00A80739"/>
    <w:rsid w:val="00A828FA"/>
    <w:rsid w:val="00A977DE"/>
    <w:rsid w:val="00AA206B"/>
    <w:rsid w:val="00AA2E93"/>
    <w:rsid w:val="00AB64EC"/>
    <w:rsid w:val="00AD2823"/>
    <w:rsid w:val="00B025A5"/>
    <w:rsid w:val="00B055B1"/>
    <w:rsid w:val="00B1099F"/>
    <w:rsid w:val="00B36C60"/>
    <w:rsid w:val="00B47747"/>
    <w:rsid w:val="00B623C9"/>
    <w:rsid w:val="00B64111"/>
    <w:rsid w:val="00B6725F"/>
    <w:rsid w:val="00B6771F"/>
    <w:rsid w:val="00B90202"/>
    <w:rsid w:val="00B92848"/>
    <w:rsid w:val="00BA1B88"/>
    <w:rsid w:val="00BC2F0F"/>
    <w:rsid w:val="00BC4AE5"/>
    <w:rsid w:val="00BE49DE"/>
    <w:rsid w:val="00C03CD2"/>
    <w:rsid w:val="00C04C7C"/>
    <w:rsid w:val="00C05EDE"/>
    <w:rsid w:val="00C115B0"/>
    <w:rsid w:val="00C22C8C"/>
    <w:rsid w:val="00C24673"/>
    <w:rsid w:val="00C24C2D"/>
    <w:rsid w:val="00C40A4F"/>
    <w:rsid w:val="00C51A72"/>
    <w:rsid w:val="00C62CF7"/>
    <w:rsid w:val="00C919B7"/>
    <w:rsid w:val="00CA6475"/>
    <w:rsid w:val="00CB3BC2"/>
    <w:rsid w:val="00CB681C"/>
    <w:rsid w:val="00CC3DED"/>
    <w:rsid w:val="00CC50A2"/>
    <w:rsid w:val="00CC67CA"/>
    <w:rsid w:val="00CD1EE0"/>
    <w:rsid w:val="00CE2472"/>
    <w:rsid w:val="00D0543F"/>
    <w:rsid w:val="00D07D32"/>
    <w:rsid w:val="00D15BA3"/>
    <w:rsid w:val="00D178C0"/>
    <w:rsid w:val="00D21F4A"/>
    <w:rsid w:val="00D4216A"/>
    <w:rsid w:val="00D5326E"/>
    <w:rsid w:val="00D539E7"/>
    <w:rsid w:val="00D639B5"/>
    <w:rsid w:val="00D754EF"/>
    <w:rsid w:val="00D8153F"/>
    <w:rsid w:val="00D82D4B"/>
    <w:rsid w:val="00D8488C"/>
    <w:rsid w:val="00D94835"/>
    <w:rsid w:val="00DB7EE1"/>
    <w:rsid w:val="00DC2B76"/>
    <w:rsid w:val="00DF2545"/>
    <w:rsid w:val="00DF58DC"/>
    <w:rsid w:val="00E110B6"/>
    <w:rsid w:val="00E22A1E"/>
    <w:rsid w:val="00E26008"/>
    <w:rsid w:val="00E2790E"/>
    <w:rsid w:val="00E36279"/>
    <w:rsid w:val="00E401BC"/>
    <w:rsid w:val="00E55C0D"/>
    <w:rsid w:val="00E60CF0"/>
    <w:rsid w:val="00E67F18"/>
    <w:rsid w:val="00E96D0A"/>
    <w:rsid w:val="00EB03DA"/>
    <w:rsid w:val="00ED6CD9"/>
    <w:rsid w:val="00EE67C9"/>
    <w:rsid w:val="00F00B79"/>
    <w:rsid w:val="00F0557D"/>
    <w:rsid w:val="00F20545"/>
    <w:rsid w:val="00F26094"/>
    <w:rsid w:val="00F41FE3"/>
    <w:rsid w:val="00F61F89"/>
    <w:rsid w:val="00F76A91"/>
    <w:rsid w:val="00F91FA7"/>
    <w:rsid w:val="00F92CEB"/>
    <w:rsid w:val="00FA6EE9"/>
    <w:rsid w:val="00FA73EC"/>
    <w:rsid w:val="00FC2084"/>
    <w:rsid w:val="00FC7C01"/>
    <w:rsid w:val="00FD06DE"/>
    <w:rsid w:val="00FD2791"/>
    <w:rsid w:val="00FE2D1A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CEEEA36"/>
  <w15:chartTrackingRefBased/>
  <w15:docId w15:val="{6F95885B-7AF1-433A-9F36-7F310AD6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5A07"/>
  </w:style>
  <w:style w:type="paragraph" w:styleId="Titre2">
    <w:name w:val="heading 2"/>
    <w:basedOn w:val="Normal"/>
    <w:link w:val="Titre2Car"/>
    <w:uiPriority w:val="9"/>
    <w:qFormat/>
    <w:rsid w:val="00164D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uiPriority w:val="99"/>
    <w:rsid w:val="009109E2"/>
    <w:rPr>
      <w:rFonts w:cs="Times New Roman"/>
    </w:rPr>
  </w:style>
  <w:style w:type="paragraph" w:styleId="En-tte">
    <w:name w:val="header"/>
    <w:basedOn w:val="Normal"/>
    <w:link w:val="En-tt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En-tteCar">
    <w:name w:val="En-tête Car"/>
    <w:basedOn w:val="Policepardfaut"/>
    <w:link w:val="En-tt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aragraphedeliste">
    <w:name w:val="List Paragraph"/>
    <w:aliases w:val="§norme,Resume Title,Paragraphe de liste N1,lp1,Bullet Niv 1,Bullet List,FooterText,numbered,List Paragraph1,Bulletr List Paragraph,列出段落,列出段落1,Puce0_Exakis,List Paragraph11,Liste à puce - Normal,Texte-Nelite,Normal1,List Paragraph2"/>
    <w:basedOn w:val="Normal"/>
    <w:link w:val="ParagraphedelisteCar"/>
    <w:uiPriority w:val="34"/>
    <w:qFormat/>
    <w:rsid w:val="009109E2"/>
    <w:pPr>
      <w:widowControl w:val="0"/>
      <w:suppressAutoHyphens/>
      <w:spacing w:after="0" w:line="240" w:lineRule="auto"/>
      <w:ind w:left="708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aragraphedelisteCar">
    <w:name w:val="Paragraphe de liste Car"/>
    <w:aliases w:val="§norme Car,Resume Title Car,Paragraphe de liste N1 Car,lp1 Car,Bullet Niv 1 Car,Bullet List Car,FooterText Car,numbered Car,List Paragraph1 Car,Bulletr List Paragraph Car,列出段落 Car,列出段落1 Car,Puce0_Exakis Car,List Paragraph11 Car"/>
    <w:link w:val="Paragraphedeliste"/>
    <w:uiPriority w:val="1"/>
    <w:qFormat/>
    <w:locked/>
    <w:rsid w:val="009109E2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164D8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39"/>
    <w:rsid w:val="0014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C20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C208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C208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20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208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2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208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2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60662"/>
    <w:rPr>
      <w:b/>
      <w:bCs/>
    </w:rPr>
  </w:style>
  <w:style w:type="character" w:customStyle="1" w:styleId="ui-provider">
    <w:name w:val="ui-provider"/>
    <w:basedOn w:val="Policepardfaut"/>
    <w:rsid w:val="00BA1B88"/>
  </w:style>
  <w:style w:type="character" w:styleId="Lienhypertexte">
    <w:name w:val="Hyperlink"/>
    <w:basedOn w:val="Policepardfaut"/>
    <w:uiPriority w:val="99"/>
    <w:semiHidden/>
    <w:unhideWhenUsed/>
    <w:rsid w:val="00BE49DE"/>
    <w:rPr>
      <w:color w:val="0000FF"/>
      <w:u w:val="single"/>
    </w:rPr>
  </w:style>
  <w:style w:type="paragraph" w:styleId="Rvision">
    <w:name w:val="Revision"/>
    <w:hidden/>
    <w:uiPriority w:val="99"/>
    <w:semiHidden/>
    <w:rsid w:val="00D848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76AFB-34F2-48C5-931C-E0C00999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2327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HEMARD</dc:creator>
  <cp:keywords/>
  <dc:description/>
  <cp:lastModifiedBy>Julie GROUT</cp:lastModifiedBy>
  <cp:revision>3</cp:revision>
  <dcterms:created xsi:type="dcterms:W3CDTF">2025-03-27T17:38:00Z</dcterms:created>
  <dcterms:modified xsi:type="dcterms:W3CDTF">2025-04-01T09:33:00Z</dcterms:modified>
</cp:coreProperties>
</file>