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367BB690" w:rsidR="001E7AFD"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4317906C" w14:textId="77777777" w:rsidR="00185AB6" w:rsidRPr="00D739A3" w:rsidRDefault="00185AB6"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p>
    <w:p w14:paraId="4680EE3A" w14:textId="119D9707" w:rsidR="00413BF2" w:rsidRPr="00185AB6" w:rsidRDefault="00185AB6" w:rsidP="00851833">
      <w:pPr>
        <w:tabs>
          <w:tab w:val="left" w:pos="6804"/>
        </w:tabs>
        <w:adjustRightInd w:val="0"/>
        <w:snapToGrid w:val="0"/>
        <w:spacing w:line="240" w:lineRule="auto"/>
        <w:jc w:val="both"/>
        <w:rPr>
          <w:rFonts w:ascii="Arial Narrow" w:hAnsi="Arial Narrow" w:cstheme="minorHAnsi"/>
          <w:b/>
          <w:sz w:val="24"/>
          <w:szCs w:val="24"/>
        </w:rPr>
      </w:pPr>
      <w:r w:rsidRPr="00185AB6">
        <w:rPr>
          <w:rFonts w:ascii="Arial Narrow" w:hAnsi="Arial Narrow" w:cstheme="minorHAnsi"/>
          <w:b/>
          <w:sz w:val="24"/>
          <w:szCs w:val="24"/>
        </w:rPr>
        <w:t xml:space="preserve">FOURNITURE </w:t>
      </w:r>
      <w:r w:rsidR="005B7189" w:rsidRPr="00185AB6">
        <w:rPr>
          <w:rFonts w:ascii="Arial Narrow" w:hAnsi="Arial Narrow" w:cstheme="minorHAnsi"/>
          <w:b/>
          <w:sz w:val="24"/>
          <w:szCs w:val="24"/>
        </w:rPr>
        <w:t>DE SYSTEMES</w:t>
      </w:r>
      <w:r w:rsidRPr="00185AB6">
        <w:rPr>
          <w:rFonts w:ascii="Arial Narrow" w:hAnsi="Arial Narrow" w:cstheme="minorHAnsi"/>
          <w:b/>
          <w:sz w:val="24"/>
          <w:szCs w:val="24"/>
        </w:rPr>
        <w:t xml:space="preserve"> DE MESURE DU FLUX D’EVAPOTRANSPIRATION INCLUANT UN ANALYSEUR, UN SYSTEME D’ACQUISITION ET DE STOCKAGE, UNE ALIMENTATION AUTONOME AINSI QU’UN MAT DE SUPPORT</w:t>
      </w:r>
    </w:p>
    <w:p w14:paraId="3C702D04" w14:textId="77777777" w:rsidR="00185AB6" w:rsidRPr="00532621" w:rsidRDefault="00185AB6"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468DB774"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142639">
        <w:rPr>
          <w:rFonts w:ascii="Arial Narrow" w:hAnsi="Arial Narrow" w:cstheme="minorHAnsi"/>
          <w:b/>
          <w:sz w:val="24"/>
          <w:szCs w:val="24"/>
        </w:rPr>
        <w:t xml:space="preserve">Référence de la procédure : </w:t>
      </w:r>
      <w:r w:rsidR="00142639" w:rsidRPr="00142639">
        <w:rPr>
          <w:rFonts w:ascii="Arial Narrow" w:hAnsi="Arial Narrow" w:cstheme="minorHAnsi"/>
          <w:b/>
          <w:sz w:val="24"/>
          <w:szCs w:val="24"/>
        </w:rPr>
        <w:t>25.14.00</w:t>
      </w:r>
      <w:r w:rsidR="00185AB6">
        <w:rPr>
          <w:rFonts w:ascii="Arial Narrow" w:hAnsi="Arial Narrow" w:cstheme="minorHAnsi"/>
          <w:b/>
          <w:sz w:val="24"/>
          <w:szCs w:val="24"/>
        </w:rPr>
        <w:t>9</w:t>
      </w:r>
    </w:p>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04214B"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04214B"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04214B"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04214B">
        <w:rPr>
          <w:rFonts w:ascii="Arial Narrow" w:hAnsi="Arial Narrow"/>
          <w:sz w:val="24"/>
          <w:szCs w:val="24"/>
          <w:highlight w:val="yellow"/>
        </w:rPr>
      </w:r>
      <w:r w:rsidR="0004214B">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lastRenderedPageBreak/>
        <w:t>A compléter, pour chaque opérateur économique identifié dans la rubrique D et E, tous les renseignements demandés.</w:t>
      </w:r>
      <w:bookmarkStart w:id="0" w:name="_GoBack"/>
      <w:bookmarkEnd w:id="0"/>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04214B"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A4EB7" w14:textId="77777777" w:rsidR="005D6E24" w:rsidRDefault="005D6E24" w:rsidP="00F51D4C">
      <w:r>
        <w:separator/>
      </w:r>
    </w:p>
  </w:endnote>
  <w:endnote w:type="continuationSeparator" w:id="0">
    <w:p w14:paraId="59BB5FE3" w14:textId="77777777" w:rsidR="005D6E24" w:rsidRDefault="005D6E2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BF321" w14:textId="77777777" w:rsidR="005D6E24" w:rsidRDefault="005D6E24" w:rsidP="00F51D4C">
      <w:r>
        <w:separator/>
      </w:r>
    </w:p>
  </w:footnote>
  <w:footnote w:type="continuationSeparator" w:id="0">
    <w:p w14:paraId="53B6908A" w14:textId="77777777" w:rsidR="005D6E24" w:rsidRDefault="005D6E2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4214B"/>
    <w:rsid w:val="000872F2"/>
    <w:rsid w:val="000B3E62"/>
    <w:rsid w:val="000C62ED"/>
    <w:rsid w:val="000C711B"/>
    <w:rsid w:val="000D2C95"/>
    <w:rsid w:val="00124BB1"/>
    <w:rsid w:val="00125410"/>
    <w:rsid w:val="00142639"/>
    <w:rsid w:val="0016267F"/>
    <w:rsid w:val="00165FF2"/>
    <w:rsid w:val="00185AB6"/>
    <w:rsid w:val="001B32E0"/>
    <w:rsid w:val="001D0796"/>
    <w:rsid w:val="001E0B01"/>
    <w:rsid w:val="001E7AFD"/>
    <w:rsid w:val="001F27AD"/>
    <w:rsid w:val="002019AB"/>
    <w:rsid w:val="0022180D"/>
    <w:rsid w:val="002630BD"/>
    <w:rsid w:val="00270237"/>
    <w:rsid w:val="00286BBA"/>
    <w:rsid w:val="002C24B0"/>
    <w:rsid w:val="00335433"/>
    <w:rsid w:val="003512B1"/>
    <w:rsid w:val="00370CC5"/>
    <w:rsid w:val="00380D55"/>
    <w:rsid w:val="003936DB"/>
    <w:rsid w:val="003B6F0B"/>
    <w:rsid w:val="003C7C34"/>
    <w:rsid w:val="003F3499"/>
    <w:rsid w:val="00413BF2"/>
    <w:rsid w:val="00416105"/>
    <w:rsid w:val="00441878"/>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B7189"/>
    <w:rsid w:val="005D6E24"/>
    <w:rsid w:val="005E2D34"/>
    <w:rsid w:val="00601223"/>
    <w:rsid w:val="00611B3F"/>
    <w:rsid w:val="00627C79"/>
    <w:rsid w:val="00627DD8"/>
    <w:rsid w:val="00651852"/>
    <w:rsid w:val="00652ABE"/>
    <w:rsid w:val="00665FE5"/>
    <w:rsid w:val="00666FF6"/>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0568"/>
    <w:rsid w:val="00B641FD"/>
    <w:rsid w:val="00B8195C"/>
    <w:rsid w:val="00B81AF6"/>
    <w:rsid w:val="00BA42DD"/>
    <w:rsid w:val="00BB0757"/>
    <w:rsid w:val="00BD0447"/>
    <w:rsid w:val="00BD19E9"/>
    <w:rsid w:val="00BD6438"/>
    <w:rsid w:val="00C06588"/>
    <w:rsid w:val="00C10062"/>
    <w:rsid w:val="00C30949"/>
    <w:rsid w:val="00C56A3B"/>
    <w:rsid w:val="00C64790"/>
    <w:rsid w:val="00CC54F3"/>
    <w:rsid w:val="00D1389A"/>
    <w:rsid w:val="00D739A3"/>
    <w:rsid w:val="00DB2103"/>
    <w:rsid w:val="00DF66AA"/>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0725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2.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3.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5.xml><?xml version="1.0" encoding="utf-8"?>
<ds:datastoreItem xmlns:ds="http://schemas.openxmlformats.org/officeDocument/2006/customXml" ds:itemID="{7E93E8B8-0550-4C1A-B7B0-DD96A37B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1628</Words>
  <Characters>8955</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Hilderald Pierre</cp:lastModifiedBy>
  <cp:revision>52</cp:revision>
  <dcterms:created xsi:type="dcterms:W3CDTF">2019-02-08T12:08:00Z</dcterms:created>
  <dcterms:modified xsi:type="dcterms:W3CDTF">2025-04-07T10:01:00Z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