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13B04" w14:textId="33287999" w:rsidR="004B39A1" w:rsidRPr="00F022C3" w:rsidRDefault="00A351C1" w:rsidP="00A46BB9">
      <w:pPr>
        <w:tabs>
          <w:tab w:val="left" w:pos="6379"/>
        </w:tabs>
        <w:spacing w:after="0"/>
        <w:jc w:val="both"/>
        <w:rPr>
          <w:rFonts w:ascii="Arial" w:hAnsi="Arial" w:cs="Arial"/>
          <w:sz w:val="20"/>
          <w:szCs w:val="20"/>
        </w:rPr>
      </w:pPr>
      <w:r w:rsidRPr="00D10795">
        <w:rPr>
          <w:i/>
          <w:iCs/>
          <w:noProof/>
          <w:sz w:val="23"/>
          <w:szCs w:val="23"/>
        </w:rPr>
        <w:drawing>
          <wp:inline distT="0" distB="0" distL="0" distR="0" wp14:anchorId="146B9F1B" wp14:editId="026F85AC">
            <wp:extent cx="1800225" cy="1323975"/>
            <wp:effectExtent l="0" t="0" r="0" b="0"/>
            <wp:docPr id="20244905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00225" cy="1323975"/>
                    </a:xfrm>
                    <a:prstGeom prst="rect">
                      <a:avLst/>
                    </a:prstGeom>
                    <a:noFill/>
                    <a:ln>
                      <a:noFill/>
                    </a:ln>
                  </pic:spPr>
                </pic:pic>
              </a:graphicData>
            </a:graphic>
          </wp:inline>
        </w:drawing>
      </w:r>
      <w:r w:rsidR="00472ACB" w:rsidRPr="00F022C3">
        <w:rPr>
          <w:rFonts w:ascii="Arial" w:hAnsi="Arial" w:cs="Arial"/>
          <w:sz w:val="20"/>
          <w:szCs w:val="20"/>
        </w:rPr>
        <w:tab/>
      </w:r>
      <w:r w:rsidR="00A47682">
        <w:rPr>
          <w:rFonts w:ascii="Arial" w:hAnsi="Arial" w:cs="Arial"/>
          <w:sz w:val="20"/>
          <w:szCs w:val="20"/>
        </w:rPr>
        <w:t xml:space="preserve">      </w:t>
      </w:r>
      <w:r w:rsidR="00472ACB" w:rsidRPr="00225D38">
        <w:rPr>
          <w:rFonts w:ascii="Arial" w:hAnsi="Arial" w:cs="Arial"/>
          <w:sz w:val="20"/>
          <w:szCs w:val="20"/>
        </w:rPr>
        <w:t>Paris, le</w:t>
      </w:r>
      <w:r w:rsidR="00434D7C">
        <w:rPr>
          <w:rFonts w:ascii="Arial" w:hAnsi="Arial" w:cs="Arial"/>
          <w:sz w:val="20"/>
          <w:szCs w:val="20"/>
        </w:rPr>
        <w:t xml:space="preserve"> </w:t>
      </w:r>
      <w:r w:rsidR="00EA1CAF" w:rsidRPr="009F164C">
        <w:rPr>
          <w:rFonts w:ascii="Arial" w:hAnsi="Arial" w:cs="Arial"/>
          <w:sz w:val="20"/>
          <w:szCs w:val="20"/>
        </w:rPr>
        <w:t xml:space="preserve">26 </w:t>
      </w:r>
      <w:r w:rsidR="00434D7C" w:rsidRPr="009F164C">
        <w:rPr>
          <w:rFonts w:ascii="Arial" w:hAnsi="Arial" w:cs="Arial"/>
          <w:sz w:val="20"/>
          <w:szCs w:val="20"/>
        </w:rPr>
        <w:t>mars</w:t>
      </w:r>
      <w:r w:rsidR="00434D7C">
        <w:rPr>
          <w:rFonts w:ascii="Arial" w:hAnsi="Arial" w:cs="Arial"/>
          <w:sz w:val="20"/>
          <w:szCs w:val="20"/>
        </w:rPr>
        <w:t xml:space="preserve"> 2025</w:t>
      </w:r>
    </w:p>
    <w:p w14:paraId="2F01C320" w14:textId="77777777" w:rsidR="00631DF7" w:rsidRDefault="00631DF7" w:rsidP="00F55F44">
      <w:pPr>
        <w:spacing w:after="0"/>
        <w:jc w:val="both"/>
        <w:rPr>
          <w:rFonts w:ascii="Arial" w:hAnsi="Arial" w:cs="Arial"/>
          <w:b/>
          <w:color w:val="41748D"/>
          <w:sz w:val="36"/>
          <w:szCs w:val="36"/>
        </w:rPr>
      </w:pPr>
    </w:p>
    <w:p w14:paraId="71A75EB7" w14:textId="77777777" w:rsidR="00631DF7" w:rsidRDefault="00631DF7" w:rsidP="00F55F44">
      <w:pPr>
        <w:spacing w:after="0"/>
        <w:jc w:val="both"/>
        <w:rPr>
          <w:rFonts w:ascii="Arial" w:hAnsi="Arial" w:cs="Arial"/>
          <w:b/>
          <w:color w:val="41748D"/>
          <w:sz w:val="36"/>
          <w:szCs w:val="36"/>
        </w:rPr>
      </w:pPr>
    </w:p>
    <w:p w14:paraId="3CE9863F" w14:textId="77777777" w:rsidR="00472ACB" w:rsidRPr="00F022C3" w:rsidRDefault="00A00D2B" w:rsidP="00F55F44">
      <w:pPr>
        <w:spacing w:after="0"/>
        <w:jc w:val="both"/>
        <w:rPr>
          <w:rFonts w:ascii="Arial" w:hAnsi="Arial" w:cs="Arial"/>
          <w:b/>
          <w:color w:val="41748D"/>
          <w:sz w:val="36"/>
          <w:szCs w:val="36"/>
        </w:rPr>
      </w:pPr>
      <w:r>
        <w:rPr>
          <w:rFonts w:ascii="Arial" w:hAnsi="Arial" w:cs="Arial"/>
          <w:b/>
          <w:color w:val="41748D"/>
          <w:sz w:val="36"/>
          <w:szCs w:val="36"/>
        </w:rPr>
        <w:t>Cahier des charges</w:t>
      </w:r>
    </w:p>
    <w:p w14:paraId="65CFEAC9" w14:textId="77777777" w:rsidR="004412C5" w:rsidRDefault="00A00D2B" w:rsidP="00F55F44">
      <w:pPr>
        <w:spacing w:after="500"/>
        <w:jc w:val="both"/>
        <w:rPr>
          <w:rFonts w:ascii="Arial" w:hAnsi="Arial" w:cs="Arial"/>
          <w:b/>
          <w:color w:val="41748D"/>
          <w:sz w:val="28"/>
          <w:szCs w:val="28"/>
        </w:rPr>
      </w:pPr>
      <w:r>
        <w:rPr>
          <w:rFonts w:ascii="Arial" w:hAnsi="Arial" w:cs="Arial"/>
          <w:b/>
          <w:color w:val="41748D"/>
          <w:sz w:val="28"/>
          <w:szCs w:val="28"/>
        </w:rPr>
        <w:t xml:space="preserve">Marché </w:t>
      </w:r>
      <w:r w:rsidR="00EA232D">
        <w:rPr>
          <w:rFonts w:ascii="Arial" w:hAnsi="Arial" w:cs="Arial"/>
          <w:b/>
          <w:color w:val="41748D"/>
          <w:sz w:val="28"/>
          <w:szCs w:val="28"/>
        </w:rPr>
        <w:t>n</w:t>
      </w:r>
      <w:r>
        <w:rPr>
          <w:rFonts w:ascii="Arial" w:hAnsi="Arial" w:cs="Arial"/>
          <w:b/>
          <w:color w:val="41748D"/>
          <w:sz w:val="28"/>
          <w:szCs w:val="28"/>
        </w:rPr>
        <w:t>°</w:t>
      </w:r>
      <w:r w:rsidR="00EA232D">
        <w:rPr>
          <w:rFonts w:ascii="Arial" w:hAnsi="Arial" w:cs="Arial"/>
          <w:b/>
          <w:color w:val="41748D"/>
          <w:sz w:val="28"/>
          <w:szCs w:val="28"/>
        </w:rPr>
        <w:t xml:space="preserve"> </w:t>
      </w:r>
      <w:r w:rsidR="00502C43">
        <w:rPr>
          <w:rFonts w:ascii="Arial" w:hAnsi="Arial" w:cs="Arial"/>
          <w:b/>
          <w:color w:val="41748D"/>
          <w:sz w:val="28"/>
          <w:szCs w:val="28"/>
        </w:rPr>
        <w:t xml:space="preserve">AVO </w:t>
      </w:r>
      <w:r w:rsidR="00397F91">
        <w:rPr>
          <w:rFonts w:ascii="Arial" w:hAnsi="Arial" w:cs="Arial"/>
          <w:b/>
          <w:color w:val="41748D"/>
          <w:sz w:val="28"/>
          <w:szCs w:val="28"/>
        </w:rPr>
        <w:t>202</w:t>
      </w:r>
      <w:r w:rsidR="00EA232D">
        <w:rPr>
          <w:rFonts w:ascii="Arial" w:hAnsi="Arial" w:cs="Arial"/>
          <w:b/>
          <w:color w:val="41748D"/>
          <w:sz w:val="28"/>
          <w:szCs w:val="28"/>
        </w:rPr>
        <w:t>5</w:t>
      </w:r>
      <w:r w:rsidR="00397F91">
        <w:rPr>
          <w:rFonts w:ascii="Arial" w:hAnsi="Arial" w:cs="Arial"/>
          <w:b/>
          <w:color w:val="41748D"/>
          <w:sz w:val="28"/>
          <w:szCs w:val="28"/>
        </w:rPr>
        <w:t>-0</w:t>
      </w:r>
      <w:r w:rsidR="00EA232D">
        <w:rPr>
          <w:rFonts w:ascii="Arial" w:hAnsi="Arial" w:cs="Arial"/>
          <w:b/>
          <w:color w:val="41748D"/>
          <w:sz w:val="28"/>
          <w:szCs w:val="28"/>
        </w:rPr>
        <w:t>3</w:t>
      </w:r>
      <w:r w:rsidR="000A4442">
        <w:rPr>
          <w:rFonts w:ascii="Arial" w:hAnsi="Arial" w:cs="Arial"/>
          <w:b/>
          <w:color w:val="41748D"/>
          <w:sz w:val="28"/>
          <w:szCs w:val="28"/>
        </w:rPr>
        <w:t xml:space="preserve"> – Lot </w:t>
      </w:r>
      <w:r w:rsidR="0044663F">
        <w:rPr>
          <w:rFonts w:ascii="Arial" w:hAnsi="Arial" w:cs="Arial"/>
          <w:b/>
          <w:color w:val="41748D"/>
          <w:sz w:val="28"/>
          <w:szCs w:val="28"/>
        </w:rPr>
        <w:t>2</w:t>
      </w:r>
      <w:r w:rsidR="000A4442">
        <w:rPr>
          <w:rFonts w:ascii="Arial" w:hAnsi="Arial" w:cs="Arial"/>
          <w:b/>
          <w:color w:val="41748D"/>
          <w:sz w:val="28"/>
          <w:szCs w:val="28"/>
        </w:rPr>
        <w:t xml:space="preserve"> </w:t>
      </w:r>
      <w:r w:rsidR="00FE1C71">
        <w:rPr>
          <w:rFonts w:ascii="Arial" w:hAnsi="Arial" w:cs="Arial"/>
          <w:b/>
          <w:color w:val="41748D"/>
          <w:sz w:val="28"/>
          <w:szCs w:val="28"/>
        </w:rPr>
        <w:t>(le Marché)</w:t>
      </w:r>
    </w:p>
    <w:p w14:paraId="746F214B" w14:textId="77777777" w:rsidR="00EA232D" w:rsidRDefault="00E10305" w:rsidP="004412C5">
      <w:pPr>
        <w:spacing w:after="500"/>
        <w:jc w:val="both"/>
        <w:rPr>
          <w:rFonts w:ascii="Arial" w:eastAsia="Times New Roman" w:hAnsi="Arial" w:cs="Arial"/>
          <w:color w:val="BA0C2F"/>
          <w:sz w:val="20"/>
          <w:szCs w:val="20"/>
          <w:lang w:eastAsia="fr-FR"/>
        </w:rPr>
      </w:pPr>
      <w:r w:rsidRPr="00631DF7">
        <w:rPr>
          <w:rFonts w:ascii="Arial" w:eastAsia="Times New Roman" w:hAnsi="Arial" w:cs="Arial"/>
          <w:color w:val="BA0C2F"/>
          <w:sz w:val="20"/>
          <w:szCs w:val="20"/>
          <w:lang w:eastAsia="fr-FR"/>
        </w:rPr>
        <w:t>Le présent</w:t>
      </w:r>
      <w:r w:rsidR="003C621D" w:rsidRPr="00631DF7">
        <w:rPr>
          <w:rFonts w:ascii="Arial" w:eastAsia="Times New Roman" w:hAnsi="Arial" w:cs="Arial"/>
          <w:color w:val="BA0C2F"/>
          <w:sz w:val="20"/>
          <w:szCs w:val="20"/>
          <w:lang w:eastAsia="fr-FR"/>
        </w:rPr>
        <w:t xml:space="preserve"> </w:t>
      </w:r>
      <w:r w:rsidR="00397F91">
        <w:rPr>
          <w:rFonts w:ascii="Arial" w:eastAsia="Times New Roman" w:hAnsi="Arial" w:cs="Arial"/>
          <w:color w:val="BA0C2F"/>
          <w:sz w:val="20"/>
          <w:szCs w:val="20"/>
          <w:lang w:eastAsia="fr-FR"/>
        </w:rPr>
        <w:t>M</w:t>
      </w:r>
      <w:r w:rsidR="003C621D" w:rsidRPr="00631DF7">
        <w:rPr>
          <w:rFonts w:ascii="Arial" w:eastAsia="Times New Roman" w:hAnsi="Arial" w:cs="Arial"/>
          <w:color w:val="BA0C2F"/>
          <w:sz w:val="20"/>
          <w:szCs w:val="20"/>
          <w:lang w:eastAsia="fr-FR"/>
        </w:rPr>
        <w:t>arché</w:t>
      </w:r>
      <w:r w:rsidR="00D36E98">
        <w:rPr>
          <w:rFonts w:ascii="Arial" w:eastAsia="Times New Roman" w:hAnsi="Arial" w:cs="Arial"/>
          <w:color w:val="BA0C2F"/>
          <w:sz w:val="20"/>
          <w:szCs w:val="20"/>
          <w:lang w:eastAsia="fr-FR"/>
        </w:rPr>
        <w:t xml:space="preserve"> de services juridiques</w:t>
      </w:r>
      <w:r w:rsidR="00521AA7">
        <w:rPr>
          <w:rFonts w:ascii="Arial" w:eastAsia="Times New Roman" w:hAnsi="Arial" w:cs="Arial"/>
          <w:color w:val="BA0C2F"/>
          <w:sz w:val="20"/>
          <w:szCs w:val="20"/>
          <w:lang w:eastAsia="fr-FR"/>
        </w:rPr>
        <w:t xml:space="preserve"> </w:t>
      </w:r>
      <w:r w:rsidR="003C621D" w:rsidRPr="00631DF7">
        <w:rPr>
          <w:rFonts w:ascii="Arial" w:eastAsia="Times New Roman" w:hAnsi="Arial" w:cs="Arial"/>
          <w:color w:val="BA0C2F"/>
          <w:sz w:val="20"/>
          <w:szCs w:val="20"/>
          <w:lang w:eastAsia="fr-FR"/>
        </w:rPr>
        <w:t>est un</w:t>
      </w:r>
      <w:r w:rsidRPr="00631DF7">
        <w:rPr>
          <w:rFonts w:ascii="Arial" w:eastAsia="Times New Roman" w:hAnsi="Arial" w:cs="Arial"/>
          <w:color w:val="BA0C2F"/>
          <w:sz w:val="20"/>
          <w:szCs w:val="20"/>
          <w:lang w:eastAsia="fr-FR"/>
        </w:rPr>
        <w:t xml:space="preserve"> </w:t>
      </w:r>
      <w:r w:rsidR="008F2A1F">
        <w:rPr>
          <w:rFonts w:ascii="Arial" w:eastAsia="Times New Roman" w:hAnsi="Arial" w:cs="Arial"/>
          <w:color w:val="BA0C2F"/>
          <w:sz w:val="20"/>
          <w:szCs w:val="20"/>
          <w:lang w:eastAsia="fr-FR"/>
        </w:rPr>
        <w:t>a</w:t>
      </w:r>
      <w:r w:rsidR="00384EAA" w:rsidRPr="00631DF7">
        <w:rPr>
          <w:rFonts w:ascii="Arial" w:eastAsia="Times New Roman" w:hAnsi="Arial" w:cs="Arial"/>
          <w:color w:val="BA0C2F"/>
          <w:sz w:val="20"/>
          <w:szCs w:val="20"/>
          <w:lang w:eastAsia="fr-FR"/>
        </w:rPr>
        <w:t>ccord-cadre</w:t>
      </w:r>
      <w:r w:rsidRPr="00631DF7">
        <w:rPr>
          <w:rFonts w:ascii="Arial" w:eastAsia="Times New Roman" w:hAnsi="Arial" w:cs="Arial"/>
          <w:color w:val="BA0C2F"/>
          <w:sz w:val="20"/>
          <w:szCs w:val="20"/>
          <w:lang w:eastAsia="fr-FR"/>
        </w:rPr>
        <w:t xml:space="preserve"> </w:t>
      </w:r>
      <w:r w:rsidR="00D36E98">
        <w:rPr>
          <w:rFonts w:ascii="Arial" w:eastAsia="Times New Roman" w:hAnsi="Arial" w:cs="Arial"/>
          <w:color w:val="BA0C2F"/>
          <w:sz w:val="20"/>
          <w:szCs w:val="20"/>
          <w:lang w:eastAsia="fr-FR"/>
        </w:rPr>
        <w:t>soumis à une</w:t>
      </w:r>
      <w:r w:rsidRPr="00631DF7">
        <w:rPr>
          <w:rFonts w:ascii="Arial" w:eastAsia="Times New Roman" w:hAnsi="Arial" w:cs="Arial"/>
          <w:color w:val="BA0C2F"/>
          <w:sz w:val="20"/>
          <w:szCs w:val="20"/>
          <w:lang w:eastAsia="fr-FR"/>
        </w:rPr>
        <w:t xml:space="preserve"> procédure </w:t>
      </w:r>
      <w:r w:rsidR="00A00D2B" w:rsidRPr="00631DF7">
        <w:rPr>
          <w:rFonts w:ascii="Arial" w:eastAsia="Times New Roman" w:hAnsi="Arial" w:cs="Arial"/>
          <w:color w:val="BA0C2F"/>
          <w:sz w:val="20"/>
          <w:szCs w:val="20"/>
          <w:lang w:eastAsia="fr-FR"/>
        </w:rPr>
        <w:t>adaptée</w:t>
      </w:r>
      <w:r w:rsidRPr="00631DF7">
        <w:rPr>
          <w:rFonts w:ascii="Arial" w:eastAsia="Times New Roman" w:hAnsi="Arial" w:cs="Arial"/>
          <w:color w:val="BA0C2F"/>
          <w:sz w:val="20"/>
          <w:szCs w:val="20"/>
          <w:lang w:eastAsia="fr-FR"/>
        </w:rPr>
        <w:t xml:space="preserve"> </w:t>
      </w:r>
      <w:r w:rsidR="00EA232D">
        <w:rPr>
          <w:rFonts w:ascii="Arial" w:eastAsia="Times New Roman" w:hAnsi="Arial" w:cs="Arial"/>
          <w:color w:val="BA0C2F"/>
          <w:sz w:val="20"/>
          <w:szCs w:val="20"/>
          <w:lang w:eastAsia="fr-FR"/>
        </w:rPr>
        <w:t>par application du</w:t>
      </w:r>
      <w:r w:rsidR="00D36E98">
        <w:rPr>
          <w:rFonts w:ascii="Arial" w:eastAsia="Times New Roman" w:hAnsi="Arial" w:cs="Arial"/>
          <w:color w:val="BA0C2F"/>
          <w:sz w:val="20"/>
          <w:szCs w:val="20"/>
          <w:lang w:eastAsia="fr-FR"/>
        </w:rPr>
        <w:t xml:space="preserve"> 3° de l’article R.2123-1 du code de la commande publique et il est passé conformément aux dispositions prévues, en particulier, aux articles R.2123-4 à R.2123-06 dudit code. </w:t>
      </w:r>
    </w:p>
    <w:p w14:paraId="665D393F" w14:textId="77777777" w:rsidR="00EA232D" w:rsidRPr="00EA232D" w:rsidRDefault="004412C5" w:rsidP="00EA232D">
      <w:pPr>
        <w:pStyle w:val="RedNomDoc"/>
        <w:jc w:val="both"/>
        <w:rPr>
          <w:rFonts w:cs="Arial"/>
          <w:b w:val="0"/>
          <w:color w:val="BA0C2F"/>
          <w:sz w:val="20"/>
        </w:rPr>
      </w:pPr>
      <w:r w:rsidRPr="00EA232D">
        <w:rPr>
          <w:rFonts w:cs="Arial"/>
          <w:b w:val="0"/>
          <w:color w:val="BA0C2F"/>
          <w:sz w:val="20"/>
        </w:rPr>
        <w:t>Le présent a</w:t>
      </w:r>
      <w:r w:rsidR="00384EAA" w:rsidRPr="00EA232D">
        <w:rPr>
          <w:rFonts w:cs="Arial"/>
          <w:b w:val="0"/>
          <w:color w:val="BA0C2F"/>
          <w:sz w:val="20"/>
        </w:rPr>
        <w:t>ccord</w:t>
      </w:r>
      <w:r w:rsidR="00D36E98" w:rsidRPr="00EA232D">
        <w:rPr>
          <w:rFonts w:cs="Arial"/>
          <w:b w:val="0"/>
          <w:color w:val="BA0C2F"/>
          <w:sz w:val="20"/>
        </w:rPr>
        <w:t>-cadre</w:t>
      </w:r>
      <w:r w:rsidR="00384EAA" w:rsidRPr="00EA232D">
        <w:rPr>
          <w:rFonts w:cs="Arial"/>
          <w:b w:val="0"/>
          <w:color w:val="BA0C2F"/>
          <w:sz w:val="20"/>
        </w:rPr>
        <w:t xml:space="preserve"> sera exécuté par voie d’émission de bons de commande</w:t>
      </w:r>
      <w:r w:rsidR="00EA232D" w:rsidRPr="00EA232D">
        <w:rPr>
          <w:rFonts w:cs="Arial"/>
          <w:b w:val="0"/>
          <w:color w:val="BA0C2F"/>
          <w:sz w:val="20"/>
        </w:rPr>
        <w:t xml:space="preserve"> </w:t>
      </w:r>
      <w:r w:rsidR="00EA232D">
        <w:rPr>
          <w:rFonts w:cs="Arial"/>
          <w:b w:val="0"/>
          <w:color w:val="BA0C2F"/>
          <w:sz w:val="20"/>
        </w:rPr>
        <w:t>c</w:t>
      </w:r>
      <w:r w:rsidR="00EA232D" w:rsidRPr="00EA232D">
        <w:rPr>
          <w:rFonts w:cs="Arial"/>
          <w:b w:val="0"/>
          <w:color w:val="BA0C2F"/>
          <w:sz w:val="20"/>
        </w:rPr>
        <w:t xml:space="preserve">onformément aux règles fixées aux articles R.2162-13 et R.2162-14 du code de la commande publique, en particulier et selon les modalités définies dans le présent </w:t>
      </w:r>
      <w:r w:rsidR="00AC5799">
        <w:rPr>
          <w:rFonts w:cs="Arial"/>
          <w:b w:val="0"/>
          <w:color w:val="BA0C2F"/>
          <w:sz w:val="20"/>
        </w:rPr>
        <w:t>c</w:t>
      </w:r>
      <w:r w:rsidR="00EA232D" w:rsidRPr="00EA232D">
        <w:rPr>
          <w:rFonts w:cs="Arial"/>
          <w:b w:val="0"/>
          <w:color w:val="BA0C2F"/>
          <w:sz w:val="20"/>
        </w:rPr>
        <w:t>ahier des charges.</w:t>
      </w:r>
    </w:p>
    <w:p w14:paraId="216A2198" w14:textId="77777777" w:rsidR="00EA232D" w:rsidRDefault="00EA232D" w:rsidP="00F55F44">
      <w:pPr>
        <w:tabs>
          <w:tab w:val="center" w:pos="4536"/>
        </w:tabs>
        <w:spacing w:after="0"/>
        <w:ind w:right="-2"/>
        <w:jc w:val="both"/>
        <w:rPr>
          <w:rFonts w:ascii="Arial" w:eastAsia="Times New Roman" w:hAnsi="Arial" w:cs="Arial"/>
          <w:color w:val="41748D"/>
          <w:sz w:val="20"/>
          <w:szCs w:val="20"/>
          <w:lang w:eastAsia="fr-FR"/>
        </w:rPr>
      </w:pPr>
    </w:p>
    <w:p w14:paraId="7F9799C9" w14:textId="77777777" w:rsidR="00E10305" w:rsidRDefault="00E10305" w:rsidP="00F55F44">
      <w:pPr>
        <w:tabs>
          <w:tab w:val="center" w:pos="4536"/>
        </w:tabs>
        <w:spacing w:after="0"/>
        <w:ind w:right="-2"/>
        <w:jc w:val="both"/>
        <w:rPr>
          <w:rFonts w:ascii="Arial" w:eastAsia="Times New Roman" w:hAnsi="Arial" w:cs="Arial"/>
          <w:color w:val="41748D"/>
          <w:sz w:val="20"/>
          <w:szCs w:val="20"/>
          <w:lang w:eastAsia="fr-FR"/>
        </w:rPr>
      </w:pPr>
      <w:r w:rsidRPr="00F022C3">
        <w:rPr>
          <w:rFonts w:ascii="Arial" w:eastAsia="Times New Roman" w:hAnsi="Arial" w:cs="Arial"/>
          <w:color w:val="41748D"/>
          <w:sz w:val="20"/>
          <w:szCs w:val="20"/>
          <w:lang w:eastAsia="fr-FR"/>
        </w:rPr>
        <w:t xml:space="preserve">Désignation et adresse de l’organisme qui passe le </w:t>
      </w:r>
      <w:r w:rsidR="008B1767">
        <w:rPr>
          <w:rFonts w:ascii="Arial" w:eastAsia="Times New Roman" w:hAnsi="Arial" w:cs="Arial"/>
          <w:color w:val="41748D"/>
          <w:sz w:val="20"/>
          <w:szCs w:val="20"/>
          <w:lang w:eastAsia="fr-FR"/>
        </w:rPr>
        <w:t>M</w:t>
      </w:r>
      <w:r w:rsidRPr="00F022C3">
        <w:rPr>
          <w:rFonts w:ascii="Arial" w:eastAsia="Times New Roman" w:hAnsi="Arial" w:cs="Arial"/>
          <w:color w:val="41748D"/>
          <w:sz w:val="20"/>
          <w:szCs w:val="20"/>
          <w:lang w:eastAsia="fr-FR"/>
        </w:rPr>
        <w:t>arché public</w:t>
      </w:r>
      <w:r w:rsidR="00821F0B">
        <w:rPr>
          <w:rFonts w:ascii="Arial" w:eastAsia="Times New Roman" w:hAnsi="Arial" w:cs="Arial"/>
          <w:color w:val="41748D"/>
          <w:sz w:val="20"/>
          <w:szCs w:val="20"/>
          <w:lang w:eastAsia="fr-FR"/>
        </w:rPr>
        <w:t xml:space="preserve"> </w:t>
      </w:r>
      <w:r w:rsidRPr="00F022C3">
        <w:rPr>
          <w:rFonts w:ascii="Arial" w:eastAsia="Times New Roman" w:hAnsi="Arial" w:cs="Arial"/>
          <w:color w:val="41748D"/>
          <w:sz w:val="20"/>
          <w:szCs w:val="20"/>
          <w:lang w:eastAsia="fr-FR"/>
        </w:rPr>
        <w:t>:</w:t>
      </w:r>
    </w:p>
    <w:p w14:paraId="75F39E7D" w14:textId="77777777" w:rsidR="00B55651" w:rsidRPr="00F022C3" w:rsidRDefault="00B55651" w:rsidP="00F55F44">
      <w:pPr>
        <w:tabs>
          <w:tab w:val="center" w:pos="4536"/>
        </w:tabs>
        <w:spacing w:after="0"/>
        <w:ind w:right="-2"/>
        <w:jc w:val="both"/>
        <w:rPr>
          <w:rFonts w:ascii="Arial" w:eastAsia="Times New Roman" w:hAnsi="Arial" w:cs="Arial"/>
          <w:color w:val="41748D"/>
          <w:sz w:val="20"/>
          <w:szCs w:val="20"/>
          <w:lang w:eastAsia="fr-FR"/>
        </w:rPr>
      </w:pPr>
    </w:p>
    <w:p w14:paraId="1E1425F6" w14:textId="77777777" w:rsidR="00E10305" w:rsidRPr="00F022C3" w:rsidRDefault="00E10305"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outlineLvl w:val="0"/>
        <w:rPr>
          <w:rFonts w:ascii="Arial" w:eastAsia="Times New Roman" w:hAnsi="Arial" w:cs="Arial"/>
          <w:color w:val="41748D"/>
          <w:sz w:val="20"/>
          <w:szCs w:val="20"/>
          <w:lang w:eastAsia="fr-FR"/>
        </w:rPr>
      </w:pPr>
    </w:p>
    <w:p w14:paraId="06010E49" w14:textId="77777777" w:rsidR="00E10305" w:rsidRPr="00F022C3"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Établissement de Retraite additionnelle de la Fonction publique</w:t>
      </w:r>
    </w:p>
    <w:p w14:paraId="718DB7AB" w14:textId="77777777" w:rsidR="00E10305" w:rsidRPr="00F022C3"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12 rue Portalis – CS 40007</w:t>
      </w:r>
    </w:p>
    <w:p w14:paraId="64CC2151" w14:textId="77777777" w:rsidR="00E10305"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75 381 Paris Cedex 08</w:t>
      </w:r>
    </w:p>
    <w:p w14:paraId="0627068F" w14:textId="77777777" w:rsidR="00B55651" w:rsidRPr="00F022C3" w:rsidRDefault="00B55651"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22333F2B" w14:textId="77777777" w:rsidR="00E10305" w:rsidRPr="00F022C3"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230B1656" w14:textId="77777777" w:rsidR="00E10305" w:rsidRPr="00F022C3"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7B64A02E" w14:textId="77777777" w:rsidR="00E10305" w:rsidRDefault="00E10305" w:rsidP="00F55F44">
      <w:pPr>
        <w:tabs>
          <w:tab w:val="center" w:pos="4536"/>
        </w:tabs>
        <w:spacing w:after="0"/>
        <w:ind w:right="-2"/>
        <w:jc w:val="both"/>
        <w:rPr>
          <w:rFonts w:ascii="Arial" w:eastAsia="Times New Roman" w:hAnsi="Arial" w:cs="Arial"/>
          <w:color w:val="41748D"/>
          <w:sz w:val="20"/>
          <w:szCs w:val="20"/>
          <w:lang w:eastAsia="fr-FR"/>
        </w:rPr>
      </w:pPr>
      <w:r w:rsidRPr="00F022C3">
        <w:rPr>
          <w:rFonts w:ascii="Arial" w:eastAsia="Times New Roman" w:hAnsi="Arial" w:cs="Arial"/>
          <w:color w:val="41748D"/>
          <w:sz w:val="20"/>
          <w:szCs w:val="20"/>
          <w:lang w:eastAsia="fr-FR"/>
        </w:rPr>
        <w:t xml:space="preserve">Objet du </w:t>
      </w:r>
      <w:r w:rsidR="008B1767">
        <w:rPr>
          <w:rFonts w:ascii="Arial" w:eastAsia="Times New Roman" w:hAnsi="Arial" w:cs="Arial"/>
          <w:color w:val="41748D"/>
          <w:sz w:val="20"/>
          <w:szCs w:val="20"/>
          <w:lang w:eastAsia="fr-FR"/>
        </w:rPr>
        <w:t>M</w:t>
      </w:r>
      <w:r w:rsidRPr="00F022C3">
        <w:rPr>
          <w:rFonts w:ascii="Arial" w:eastAsia="Times New Roman" w:hAnsi="Arial" w:cs="Arial"/>
          <w:color w:val="41748D"/>
          <w:sz w:val="20"/>
          <w:szCs w:val="20"/>
          <w:lang w:eastAsia="fr-FR"/>
        </w:rPr>
        <w:t>arché</w:t>
      </w:r>
      <w:r w:rsidR="00397F91">
        <w:rPr>
          <w:rFonts w:ascii="Arial" w:eastAsia="Times New Roman" w:hAnsi="Arial" w:cs="Arial"/>
          <w:color w:val="41748D"/>
          <w:sz w:val="20"/>
          <w:szCs w:val="20"/>
          <w:lang w:eastAsia="fr-FR"/>
        </w:rPr>
        <w:t xml:space="preserve"> </w:t>
      </w:r>
      <w:r w:rsidRPr="00F022C3">
        <w:rPr>
          <w:rFonts w:ascii="Arial" w:eastAsia="Times New Roman" w:hAnsi="Arial" w:cs="Arial"/>
          <w:color w:val="41748D"/>
          <w:sz w:val="20"/>
          <w:szCs w:val="20"/>
          <w:lang w:eastAsia="fr-FR"/>
        </w:rPr>
        <w:t>:</w:t>
      </w:r>
    </w:p>
    <w:p w14:paraId="5E61F4BA" w14:textId="77777777" w:rsidR="00B55651" w:rsidRPr="00F022C3" w:rsidRDefault="00B55651" w:rsidP="00F55F44">
      <w:pPr>
        <w:tabs>
          <w:tab w:val="center" w:pos="4536"/>
        </w:tabs>
        <w:spacing w:after="0"/>
        <w:ind w:right="-2"/>
        <w:jc w:val="both"/>
        <w:rPr>
          <w:rFonts w:ascii="Arial" w:eastAsia="Times New Roman" w:hAnsi="Arial" w:cs="Arial"/>
          <w:color w:val="41748D"/>
          <w:sz w:val="20"/>
          <w:szCs w:val="20"/>
          <w:lang w:eastAsia="fr-FR"/>
        </w:rPr>
      </w:pPr>
    </w:p>
    <w:p w14:paraId="6EF672B0" w14:textId="77777777" w:rsidR="00E10305" w:rsidRPr="00F022C3" w:rsidRDefault="00E10305"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7F9AB216" w14:textId="77777777" w:rsidR="00E10305" w:rsidRPr="0059741A"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59741A">
        <w:rPr>
          <w:rFonts w:ascii="Arial" w:eastAsia="Times New Roman" w:hAnsi="Arial" w:cs="Arial"/>
          <w:b/>
          <w:color w:val="41748D"/>
          <w:sz w:val="20"/>
          <w:szCs w:val="20"/>
          <w:lang w:eastAsia="fr-FR"/>
        </w:rPr>
        <w:t>Objet :</w:t>
      </w:r>
    </w:p>
    <w:p w14:paraId="6CAEE269" w14:textId="77777777" w:rsidR="00E10305" w:rsidRDefault="00502C43"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Pr>
          <w:rFonts w:ascii="Arial" w:eastAsia="Times New Roman" w:hAnsi="Arial" w:cs="Arial"/>
          <w:b/>
          <w:color w:val="41748D"/>
          <w:sz w:val="20"/>
          <w:szCs w:val="20"/>
          <w:lang w:eastAsia="fr-FR"/>
        </w:rPr>
        <w:t>Assistance juridique de l’</w:t>
      </w:r>
      <w:r w:rsidR="00D217D4" w:rsidRPr="00F022C3">
        <w:rPr>
          <w:rFonts w:ascii="Arial" w:eastAsia="Times New Roman" w:hAnsi="Arial" w:cs="Arial"/>
          <w:b/>
          <w:color w:val="41748D"/>
          <w:sz w:val="20"/>
          <w:szCs w:val="20"/>
          <w:lang w:eastAsia="fr-FR"/>
        </w:rPr>
        <w:t>É</w:t>
      </w:r>
      <w:r>
        <w:rPr>
          <w:rFonts w:ascii="Arial" w:eastAsia="Times New Roman" w:hAnsi="Arial" w:cs="Arial"/>
          <w:b/>
          <w:color w:val="41748D"/>
          <w:sz w:val="20"/>
          <w:szCs w:val="20"/>
          <w:lang w:eastAsia="fr-FR"/>
        </w:rPr>
        <w:t>tablissement de retraite additionnelle de la fonction publique</w:t>
      </w:r>
      <w:r w:rsidR="00D536BF">
        <w:rPr>
          <w:rFonts w:ascii="Arial" w:eastAsia="Times New Roman" w:hAnsi="Arial" w:cs="Arial"/>
          <w:b/>
          <w:color w:val="41748D"/>
          <w:sz w:val="20"/>
          <w:szCs w:val="20"/>
          <w:lang w:eastAsia="fr-FR"/>
        </w:rPr>
        <w:t xml:space="preserve"> </w:t>
      </w:r>
      <w:r>
        <w:rPr>
          <w:rFonts w:ascii="Arial" w:eastAsia="Times New Roman" w:hAnsi="Arial" w:cs="Arial"/>
          <w:b/>
          <w:color w:val="41748D"/>
          <w:sz w:val="20"/>
          <w:szCs w:val="20"/>
          <w:lang w:eastAsia="fr-FR"/>
        </w:rPr>
        <w:t>(ERAFP)</w:t>
      </w:r>
      <w:r w:rsidR="000A4442">
        <w:rPr>
          <w:rFonts w:ascii="Arial" w:eastAsia="Times New Roman" w:hAnsi="Arial" w:cs="Arial"/>
          <w:b/>
          <w:color w:val="41748D"/>
          <w:sz w:val="20"/>
          <w:szCs w:val="20"/>
          <w:lang w:eastAsia="fr-FR"/>
        </w:rPr>
        <w:t xml:space="preserve"> en droit </w:t>
      </w:r>
      <w:r w:rsidR="0044663F">
        <w:rPr>
          <w:rFonts w:ascii="Arial" w:eastAsia="Times New Roman" w:hAnsi="Arial" w:cs="Arial"/>
          <w:b/>
          <w:color w:val="41748D"/>
          <w:sz w:val="20"/>
          <w:szCs w:val="20"/>
          <w:lang w:eastAsia="fr-FR"/>
        </w:rPr>
        <w:t>public</w:t>
      </w:r>
    </w:p>
    <w:p w14:paraId="0C30D00E" w14:textId="77777777" w:rsidR="00397F91" w:rsidRDefault="00397F91"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p>
    <w:p w14:paraId="47AA70F1" w14:textId="77777777" w:rsidR="00397F91" w:rsidRPr="00631DF7" w:rsidRDefault="00397F91"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Pr>
          <w:rFonts w:ascii="Arial" w:eastAsia="Times New Roman" w:hAnsi="Arial" w:cs="Arial"/>
          <w:b/>
          <w:color w:val="41748D"/>
          <w:sz w:val="20"/>
          <w:szCs w:val="20"/>
          <w:lang w:eastAsia="fr-FR"/>
        </w:rPr>
        <w:t xml:space="preserve">Classification CPV : </w:t>
      </w:r>
      <w:r w:rsidR="00CD31A2">
        <w:rPr>
          <w:rFonts w:ascii="Arial" w:eastAsia="Times New Roman" w:hAnsi="Arial" w:cs="Arial"/>
          <w:b/>
          <w:color w:val="41748D"/>
          <w:sz w:val="20"/>
          <w:szCs w:val="20"/>
          <w:lang w:eastAsia="fr-FR"/>
        </w:rPr>
        <w:t>79110000-8</w:t>
      </w:r>
    </w:p>
    <w:p w14:paraId="70BBAECE" w14:textId="77777777" w:rsidR="00E84367" w:rsidRDefault="00E84367"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6B2E0C32" w14:textId="77777777" w:rsidR="00E10305" w:rsidRPr="00631DF7" w:rsidRDefault="00E10305"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6096C1A3" w14:textId="77777777" w:rsidR="00E10305" w:rsidRPr="00631DF7"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128F8493" w14:textId="77777777" w:rsidR="00E10305" w:rsidRPr="00F022C3"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26DDC6A2" w14:textId="77777777" w:rsidR="00E10305" w:rsidRDefault="00E10305" w:rsidP="00F55F44">
      <w:pPr>
        <w:tabs>
          <w:tab w:val="center" w:pos="4536"/>
        </w:tabs>
        <w:spacing w:after="0"/>
        <w:ind w:right="-2"/>
        <w:jc w:val="both"/>
        <w:rPr>
          <w:rFonts w:ascii="Arial" w:eastAsia="Times New Roman" w:hAnsi="Arial" w:cs="Arial"/>
          <w:color w:val="41748D"/>
          <w:sz w:val="20"/>
          <w:szCs w:val="20"/>
          <w:lang w:eastAsia="fr-FR"/>
        </w:rPr>
      </w:pPr>
      <w:r w:rsidRPr="00F022C3">
        <w:rPr>
          <w:rFonts w:ascii="Arial" w:eastAsia="Times New Roman" w:hAnsi="Arial" w:cs="Arial"/>
          <w:color w:val="41748D"/>
          <w:sz w:val="20"/>
          <w:szCs w:val="20"/>
          <w:lang w:eastAsia="fr-FR"/>
        </w:rPr>
        <w:t xml:space="preserve">Désignation de la personne habilitée à signer le présent </w:t>
      </w:r>
      <w:r w:rsidR="008B1767">
        <w:rPr>
          <w:rFonts w:ascii="Arial" w:eastAsia="Times New Roman" w:hAnsi="Arial" w:cs="Arial"/>
          <w:color w:val="41748D"/>
          <w:sz w:val="20"/>
          <w:szCs w:val="20"/>
          <w:lang w:eastAsia="fr-FR"/>
        </w:rPr>
        <w:t>M</w:t>
      </w:r>
      <w:r w:rsidRPr="00F022C3">
        <w:rPr>
          <w:rFonts w:ascii="Arial" w:eastAsia="Times New Roman" w:hAnsi="Arial" w:cs="Arial"/>
          <w:color w:val="41748D"/>
          <w:sz w:val="20"/>
          <w:szCs w:val="20"/>
          <w:lang w:eastAsia="fr-FR"/>
        </w:rPr>
        <w:t>arché :</w:t>
      </w:r>
    </w:p>
    <w:p w14:paraId="2519F66A" w14:textId="77777777" w:rsidR="00B55651" w:rsidRPr="00F022C3" w:rsidRDefault="00B55651" w:rsidP="00F55F44">
      <w:pPr>
        <w:tabs>
          <w:tab w:val="center" w:pos="4536"/>
        </w:tabs>
        <w:spacing w:after="0"/>
        <w:ind w:right="-2"/>
        <w:jc w:val="both"/>
        <w:rPr>
          <w:rFonts w:ascii="Arial" w:eastAsia="Times New Roman" w:hAnsi="Arial" w:cs="Arial"/>
          <w:color w:val="41748D"/>
          <w:sz w:val="20"/>
          <w:szCs w:val="20"/>
          <w:lang w:eastAsia="fr-FR"/>
        </w:rPr>
      </w:pPr>
    </w:p>
    <w:p w14:paraId="700F17DF" w14:textId="77777777" w:rsidR="00E10305" w:rsidRPr="00F022C3" w:rsidRDefault="00E10305" w:rsidP="00F55F44">
      <w:pPr>
        <w:pBdr>
          <w:top w:val="single" w:sz="4" w:space="2" w:color="41748D"/>
          <w:left w:val="single" w:sz="4" w:space="4" w:color="41748D"/>
          <w:bottom w:val="single" w:sz="4" w:space="1" w:color="41748D"/>
          <w:right w:val="single" w:sz="4" w:space="4" w:color="41748D"/>
        </w:pBdr>
        <w:tabs>
          <w:tab w:val="center" w:pos="4536"/>
        </w:tabs>
        <w:spacing w:after="0"/>
        <w:ind w:right="-2"/>
        <w:jc w:val="both"/>
        <w:outlineLvl w:val="0"/>
        <w:rPr>
          <w:rFonts w:ascii="Arial" w:eastAsia="Times New Roman" w:hAnsi="Arial" w:cs="Arial"/>
          <w:b/>
          <w:color w:val="41748D"/>
          <w:sz w:val="20"/>
          <w:szCs w:val="20"/>
          <w:lang w:eastAsia="fr-FR"/>
        </w:rPr>
      </w:pPr>
    </w:p>
    <w:p w14:paraId="0E13BE46" w14:textId="77777777" w:rsidR="00E10305" w:rsidRPr="00F022C3" w:rsidRDefault="00EA232D" w:rsidP="0059741A">
      <w:pPr>
        <w:pBdr>
          <w:top w:val="single" w:sz="4" w:space="2" w:color="41748D"/>
          <w:left w:val="single" w:sz="4" w:space="4" w:color="41748D"/>
          <w:bottom w:val="single" w:sz="4" w:space="1" w:color="41748D"/>
          <w:right w:val="single" w:sz="4" w:space="4" w:color="41748D"/>
        </w:pBdr>
        <w:tabs>
          <w:tab w:val="center" w:pos="4536"/>
        </w:tabs>
        <w:spacing w:after="0"/>
        <w:ind w:right="-2"/>
        <w:jc w:val="center"/>
        <w:outlineLvl w:val="0"/>
        <w:rPr>
          <w:rFonts w:ascii="Arial" w:eastAsia="Times New Roman" w:hAnsi="Arial" w:cs="Arial"/>
          <w:b/>
          <w:color w:val="41748D"/>
          <w:sz w:val="20"/>
          <w:szCs w:val="20"/>
          <w:lang w:eastAsia="fr-FR"/>
        </w:rPr>
      </w:pPr>
      <w:r>
        <w:rPr>
          <w:rFonts w:ascii="Arial" w:eastAsia="Times New Roman" w:hAnsi="Arial" w:cs="Arial"/>
          <w:b/>
          <w:color w:val="41748D"/>
          <w:sz w:val="20"/>
          <w:szCs w:val="20"/>
          <w:lang w:eastAsia="fr-FR"/>
        </w:rPr>
        <w:t>Régis PELISSIER</w:t>
      </w:r>
    </w:p>
    <w:p w14:paraId="26774B70" w14:textId="77777777" w:rsidR="00E10305" w:rsidRPr="00F022C3" w:rsidRDefault="00E10305" w:rsidP="0059741A">
      <w:pPr>
        <w:pBdr>
          <w:top w:val="single" w:sz="4" w:space="2" w:color="41748D"/>
          <w:left w:val="single" w:sz="4" w:space="4" w:color="41748D"/>
          <w:bottom w:val="single" w:sz="4" w:space="1" w:color="41748D"/>
          <w:right w:val="single" w:sz="4" w:space="4" w:color="41748D"/>
        </w:pBdr>
        <w:tabs>
          <w:tab w:val="center" w:pos="4536"/>
        </w:tabs>
        <w:spacing w:after="0"/>
        <w:ind w:right="-2"/>
        <w:jc w:val="center"/>
        <w:outlineLvl w:val="0"/>
        <w:rPr>
          <w:rFonts w:ascii="Arial" w:eastAsia="Times New Roman" w:hAnsi="Arial" w:cs="Arial"/>
          <w:b/>
          <w:color w:val="41748D"/>
          <w:sz w:val="20"/>
          <w:szCs w:val="20"/>
          <w:lang w:eastAsia="fr-FR"/>
        </w:rPr>
      </w:pPr>
    </w:p>
    <w:p w14:paraId="4995D084" w14:textId="77777777" w:rsidR="00E10305" w:rsidRDefault="00E10305" w:rsidP="0059741A">
      <w:pPr>
        <w:pBdr>
          <w:top w:val="single" w:sz="4" w:space="2" w:color="41748D"/>
          <w:left w:val="single" w:sz="4" w:space="4" w:color="41748D"/>
          <w:bottom w:val="single" w:sz="4" w:space="1" w:color="41748D"/>
          <w:right w:val="single" w:sz="4" w:space="4" w:color="41748D"/>
        </w:pBdr>
        <w:tabs>
          <w:tab w:val="center" w:pos="4536"/>
        </w:tabs>
        <w:spacing w:after="0"/>
        <w:ind w:right="-2"/>
        <w:jc w:val="center"/>
        <w:outlineLvl w:val="0"/>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Directeur de l’Établissement de Retraite additionnelle de la Fonction publique</w:t>
      </w:r>
    </w:p>
    <w:p w14:paraId="136D4713" w14:textId="77777777" w:rsidR="00B55651" w:rsidRPr="00F022C3" w:rsidRDefault="00B55651" w:rsidP="00F55F44">
      <w:pPr>
        <w:pBdr>
          <w:top w:val="single" w:sz="4" w:space="2" w:color="41748D"/>
          <w:left w:val="single" w:sz="4" w:space="4" w:color="41748D"/>
          <w:bottom w:val="single" w:sz="4" w:space="1" w:color="41748D"/>
          <w:right w:val="single" w:sz="4" w:space="4" w:color="41748D"/>
        </w:pBdr>
        <w:tabs>
          <w:tab w:val="center" w:pos="4536"/>
        </w:tabs>
        <w:spacing w:after="0"/>
        <w:ind w:right="-2"/>
        <w:jc w:val="both"/>
        <w:outlineLvl w:val="0"/>
        <w:rPr>
          <w:rFonts w:ascii="Arial" w:eastAsia="Times New Roman" w:hAnsi="Arial" w:cs="Arial"/>
          <w:b/>
          <w:color w:val="41748D"/>
          <w:sz w:val="20"/>
          <w:szCs w:val="20"/>
          <w:lang w:eastAsia="fr-FR"/>
        </w:rPr>
      </w:pPr>
    </w:p>
    <w:p w14:paraId="624C65B0" w14:textId="77777777" w:rsidR="00E10305" w:rsidRPr="00F022C3" w:rsidRDefault="00E10305" w:rsidP="00F55F44">
      <w:pPr>
        <w:pStyle w:val="RAFP-Chapitre"/>
        <w:jc w:val="both"/>
      </w:pPr>
    </w:p>
    <w:p w14:paraId="27E5FD36" w14:textId="77777777" w:rsidR="00FB354D" w:rsidRPr="00F022C3" w:rsidRDefault="00FB354D" w:rsidP="00F55F44">
      <w:pPr>
        <w:pStyle w:val="RAFP-Chapitre"/>
        <w:jc w:val="both"/>
        <w:rPr>
          <w:vanish/>
          <w:specVanish/>
        </w:rPr>
      </w:pPr>
    </w:p>
    <w:p w14:paraId="3D2FC627" w14:textId="77777777" w:rsidR="00256651" w:rsidRPr="00256651" w:rsidRDefault="00256651" w:rsidP="00F55F44">
      <w:pPr>
        <w:pStyle w:val="RAFP-Chapitre"/>
        <w:jc w:val="both"/>
        <w:rPr>
          <w:color w:val="BA0C2F"/>
        </w:rPr>
      </w:pPr>
    </w:p>
    <w:p w14:paraId="6CD18F38" w14:textId="77777777" w:rsidR="00D968B4" w:rsidRPr="00256651" w:rsidRDefault="00D968B4" w:rsidP="00F55F44">
      <w:pPr>
        <w:pStyle w:val="RAFP-Chapitre"/>
        <w:jc w:val="both"/>
        <w:rPr>
          <w:color w:val="BA0C2F"/>
        </w:rPr>
      </w:pPr>
      <w:r w:rsidRPr="00256651">
        <w:rPr>
          <w:color w:val="BA0C2F"/>
        </w:rPr>
        <w:lastRenderedPageBreak/>
        <w:t>CONTEXTE</w:t>
      </w:r>
    </w:p>
    <w:p w14:paraId="4051EE11" w14:textId="0260D18C" w:rsidR="007E367A" w:rsidRPr="00F022C3" w:rsidRDefault="00323950" w:rsidP="007E367A">
      <w:pPr>
        <w:pStyle w:val="RAFP-sous-chapbleu"/>
        <w:jc w:val="both"/>
        <w:rPr>
          <w:rFonts w:cs="Arial"/>
        </w:rPr>
      </w:pPr>
      <w:r>
        <w:rPr>
          <w:rFonts w:cs="Arial"/>
        </w:rPr>
        <w:t>I</w:t>
      </w:r>
      <w:r w:rsidR="007E367A" w:rsidRPr="006429E9">
        <w:rPr>
          <w:rFonts w:cs="Arial"/>
        </w:rPr>
        <w:t>l est préalablement exposé ce qui suit :</w:t>
      </w:r>
    </w:p>
    <w:p w14:paraId="7D6E63F5" w14:textId="4331D0B0" w:rsidR="00502C43" w:rsidRPr="00502C43" w:rsidRDefault="00502C43" w:rsidP="00502C43">
      <w:pPr>
        <w:spacing w:after="0"/>
        <w:jc w:val="both"/>
        <w:rPr>
          <w:rFonts w:ascii="Arial" w:eastAsia="Times New Roman" w:hAnsi="Arial" w:cs="Arial"/>
          <w:sz w:val="20"/>
          <w:szCs w:val="20"/>
          <w:lang w:eastAsia="fr-FR"/>
        </w:rPr>
      </w:pPr>
      <w:r w:rsidRPr="00502C43">
        <w:rPr>
          <w:rFonts w:ascii="Arial" w:eastAsia="Times New Roman" w:hAnsi="Arial" w:cs="Arial"/>
          <w:sz w:val="20"/>
          <w:szCs w:val="20"/>
          <w:lang w:eastAsia="fr-FR"/>
        </w:rPr>
        <w:t>Dans le cadre de la réforme des retraites de 2003, il a été institué en faveur des fonctionnaires des trois fonctions publiques (de l'</w:t>
      </w:r>
      <w:r w:rsidR="00EE1E7B">
        <w:rPr>
          <w:rFonts w:ascii="Arial" w:eastAsia="Times New Roman" w:hAnsi="Arial" w:cs="Arial"/>
          <w:sz w:val="20"/>
          <w:szCs w:val="20"/>
          <w:lang w:eastAsia="fr-FR"/>
        </w:rPr>
        <w:t>É</w:t>
      </w:r>
      <w:r w:rsidRPr="00502C43">
        <w:rPr>
          <w:rFonts w:ascii="Arial" w:eastAsia="Times New Roman" w:hAnsi="Arial" w:cs="Arial"/>
          <w:sz w:val="20"/>
          <w:szCs w:val="20"/>
          <w:lang w:eastAsia="fr-FR"/>
        </w:rPr>
        <w:t xml:space="preserve">tat, territoriale et hospitalière) un nouveau régime obligatoire, par points, permettant d’acquérir une retraite sur la base des rémunérations accessoires à leur traitement indiciaire : la Retraite additionnelle de la fonction publique. Ce fonds de pension couvre depuis le </w:t>
      </w:r>
      <w:r w:rsidR="00821F0B">
        <w:rPr>
          <w:rFonts w:ascii="Arial" w:eastAsia="Times New Roman" w:hAnsi="Arial" w:cs="Arial"/>
          <w:sz w:val="20"/>
          <w:szCs w:val="20"/>
          <w:lang w:eastAsia="fr-FR"/>
        </w:rPr>
        <w:t>1</w:t>
      </w:r>
      <w:r w:rsidR="00821F0B" w:rsidRPr="00AA7C9B">
        <w:rPr>
          <w:rFonts w:ascii="Arial" w:eastAsia="Times New Roman" w:hAnsi="Arial" w:cs="Arial"/>
          <w:sz w:val="20"/>
          <w:szCs w:val="20"/>
          <w:vertAlign w:val="superscript"/>
          <w:lang w:eastAsia="fr-FR"/>
        </w:rPr>
        <w:t>er</w:t>
      </w:r>
      <w:r w:rsidR="00930A92">
        <w:rPr>
          <w:rFonts w:ascii="Arial" w:eastAsia="Times New Roman" w:hAnsi="Arial" w:cs="Arial"/>
          <w:sz w:val="20"/>
          <w:szCs w:val="20"/>
          <w:lang w:eastAsia="fr-FR"/>
        </w:rPr>
        <w:t> </w:t>
      </w:r>
      <w:r w:rsidRPr="00502C43">
        <w:rPr>
          <w:rFonts w:ascii="Arial" w:eastAsia="Times New Roman" w:hAnsi="Arial" w:cs="Arial"/>
          <w:sz w:val="20"/>
          <w:szCs w:val="20"/>
          <w:lang w:eastAsia="fr-FR"/>
        </w:rPr>
        <w:t>janvier 2005 plus de 4,</w:t>
      </w:r>
      <w:r w:rsidR="00B47315">
        <w:rPr>
          <w:rFonts w:ascii="Arial" w:eastAsia="Times New Roman" w:hAnsi="Arial" w:cs="Arial"/>
          <w:sz w:val="20"/>
          <w:szCs w:val="20"/>
          <w:lang w:eastAsia="fr-FR"/>
        </w:rPr>
        <w:t>4</w:t>
      </w:r>
      <w:r w:rsidRPr="00502C43">
        <w:rPr>
          <w:rFonts w:ascii="Arial" w:eastAsia="Times New Roman" w:hAnsi="Arial" w:cs="Arial"/>
          <w:sz w:val="20"/>
          <w:szCs w:val="20"/>
          <w:lang w:eastAsia="fr-FR"/>
        </w:rPr>
        <w:t xml:space="preserve"> millions d’actifs.</w:t>
      </w:r>
    </w:p>
    <w:p w14:paraId="0EFDA85D" w14:textId="77777777" w:rsidR="00502C43" w:rsidRPr="00502C43" w:rsidRDefault="00502C43" w:rsidP="00502C43">
      <w:pPr>
        <w:spacing w:after="0"/>
        <w:jc w:val="both"/>
        <w:rPr>
          <w:rFonts w:ascii="Arial" w:eastAsia="Times New Roman" w:hAnsi="Arial" w:cs="Arial"/>
          <w:sz w:val="20"/>
          <w:szCs w:val="20"/>
          <w:lang w:eastAsia="fr-FR"/>
        </w:rPr>
      </w:pPr>
    </w:p>
    <w:p w14:paraId="3430C317" w14:textId="77777777" w:rsidR="00502C43" w:rsidRPr="00502C43" w:rsidRDefault="00502C43" w:rsidP="00502C43">
      <w:pPr>
        <w:spacing w:after="0"/>
        <w:jc w:val="both"/>
        <w:rPr>
          <w:rFonts w:ascii="Arial" w:eastAsia="Times New Roman" w:hAnsi="Arial" w:cs="Arial"/>
          <w:sz w:val="20"/>
          <w:szCs w:val="20"/>
          <w:lang w:eastAsia="fr-FR"/>
        </w:rPr>
      </w:pPr>
      <w:r w:rsidRPr="00502C43">
        <w:rPr>
          <w:rFonts w:ascii="Arial" w:eastAsia="Times New Roman" w:hAnsi="Arial" w:cs="Arial"/>
          <w:sz w:val="20"/>
          <w:szCs w:val="20"/>
          <w:lang w:eastAsia="fr-FR"/>
        </w:rPr>
        <w:t xml:space="preserve">Le décret n°2004-569 du 18 juin 2004 </w:t>
      </w:r>
      <w:r w:rsidR="00803AAB">
        <w:rPr>
          <w:rFonts w:ascii="Arial" w:eastAsia="Times New Roman" w:hAnsi="Arial" w:cs="Arial"/>
          <w:sz w:val="20"/>
          <w:szCs w:val="20"/>
          <w:lang w:eastAsia="fr-FR"/>
        </w:rPr>
        <w:t>relatif à la retraite additionnelle de la fonction publique</w:t>
      </w:r>
      <w:r w:rsidR="006A2BF5">
        <w:rPr>
          <w:rFonts w:ascii="Arial" w:eastAsia="Times New Roman" w:hAnsi="Arial" w:cs="Arial"/>
          <w:sz w:val="20"/>
          <w:szCs w:val="20"/>
          <w:lang w:eastAsia="fr-FR"/>
        </w:rPr>
        <w:t>, modifié</w:t>
      </w:r>
      <w:r w:rsidR="00803AAB">
        <w:rPr>
          <w:rFonts w:ascii="Arial" w:eastAsia="Times New Roman" w:hAnsi="Arial" w:cs="Arial"/>
          <w:sz w:val="20"/>
          <w:szCs w:val="20"/>
          <w:lang w:eastAsia="fr-FR"/>
        </w:rPr>
        <w:t xml:space="preserve"> </w:t>
      </w:r>
      <w:r w:rsidRPr="00502C43">
        <w:rPr>
          <w:rFonts w:ascii="Arial" w:eastAsia="Times New Roman" w:hAnsi="Arial" w:cs="Arial"/>
          <w:sz w:val="20"/>
          <w:szCs w:val="20"/>
          <w:lang w:eastAsia="fr-FR"/>
        </w:rPr>
        <w:t>(le Décret), pris pour l’application de l’article 76 de la loi du 21</w:t>
      </w:r>
      <w:r w:rsidR="00821F0B">
        <w:rPr>
          <w:rFonts w:ascii="Arial" w:eastAsia="Times New Roman" w:hAnsi="Arial" w:cs="Arial"/>
          <w:sz w:val="20"/>
          <w:szCs w:val="20"/>
          <w:lang w:eastAsia="fr-FR"/>
        </w:rPr>
        <w:t> </w:t>
      </w:r>
      <w:r w:rsidRPr="00502C43">
        <w:rPr>
          <w:rFonts w:ascii="Arial" w:eastAsia="Times New Roman" w:hAnsi="Arial" w:cs="Arial"/>
          <w:sz w:val="20"/>
          <w:szCs w:val="20"/>
          <w:lang w:eastAsia="fr-FR"/>
        </w:rPr>
        <w:t xml:space="preserve">août 2003 portant réforme des retraites, précise les modalités de fonctionnement du régime géré par un établissement public, l’Établissement de retraite additionnelle de la fonction publique (ERAFP ou </w:t>
      </w:r>
      <w:r w:rsidR="00EE1E7B">
        <w:rPr>
          <w:rFonts w:ascii="Arial" w:eastAsia="Times New Roman" w:hAnsi="Arial" w:cs="Arial"/>
          <w:sz w:val="20"/>
          <w:szCs w:val="20"/>
          <w:lang w:eastAsia="fr-FR"/>
        </w:rPr>
        <w:t>É</w:t>
      </w:r>
      <w:r w:rsidRPr="00502C43">
        <w:rPr>
          <w:rFonts w:ascii="Arial" w:eastAsia="Times New Roman" w:hAnsi="Arial" w:cs="Arial"/>
          <w:sz w:val="20"/>
          <w:szCs w:val="20"/>
          <w:lang w:eastAsia="fr-FR"/>
        </w:rPr>
        <w:t>tablissement), lequel est administré</w:t>
      </w:r>
      <w:r>
        <w:rPr>
          <w:rFonts w:ascii="Arial" w:eastAsia="Times New Roman" w:hAnsi="Arial" w:cs="Arial"/>
          <w:sz w:val="20"/>
          <w:szCs w:val="20"/>
          <w:lang w:eastAsia="fr-FR"/>
        </w:rPr>
        <w:t xml:space="preserve"> par un organe délibérant – le c</w:t>
      </w:r>
      <w:r w:rsidRPr="00502C43">
        <w:rPr>
          <w:rFonts w:ascii="Arial" w:eastAsia="Times New Roman" w:hAnsi="Arial" w:cs="Arial"/>
          <w:sz w:val="20"/>
          <w:szCs w:val="20"/>
          <w:lang w:eastAsia="fr-FR"/>
        </w:rPr>
        <w:t>onseil d’administration – et dirigé par un directeur qui en est l’exécutif.</w:t>
      </w:r>
    </w:p>
    <w:p w14:paraId="4DB911E3" w14:textId="77777777" w:rsidR="00502C43" w:rsidRPr="00502C43" w:rsidRDefault="00502C43" w:rsidP="00502C43">
      <w:pPr>
        <w:spacing w:after="0"/>
        <w:jc w:val="both"/>
        <w:rPr>
          <w:rFonts w:ascii="Arial" w:eastAsia="Times New Roman" w:hAnsi="Arial" w:cs="Arial"/>
          <w:sz w:val="20"/>
          <w:szCs w:val="20"/>
          <w:lang w:eastAsia="fr-FR"/>
        </w:rPr>
      </w:pPr>
    </w:p>
    <w:p w14:paraId="4FF004B6" w14:textId="77777777" w:rsidR="00502C43" w:rsidRPr="00502C43" w:rsidRDefault="00502C43" w:rsidP="00502C43">
      <w:pPr>
        <w:spacing w:after="0"/>
        <w:jc w:val="both"/>
        <w:rPr>
          <w:rFonts w:ascii="Arial" w:eastAsia="Times New Roman" w:hAnsi="Arial" w:cs="Arial"/>
          <w:sz w:val="20"/>
          <w:szCs w:val="20"/>
          <w:lang w:eastAsia="fr-FR"/>
        </w:rPr>
      </w:pPr>
      <w:r w:rsidRPr="00502C43">
        <w:rPr>
          <w:rFonts w:ascii="Arial" w:eastAsia="Times New Roman" w:hAnsi="Arial" w:cs="Arial"/>
          <w:b/>
          <w:sz w:val="20"/>
          <w:szCs w:val="20"/>
          <w:lang w:eastAsia="fr-FR"/>
        </w:rPr>
        <w:t>Le directeur</w:t>
      </w:r>
      <w:r w:rsidRPr="00502C43">
        <w:rPr>
          <w:rFonts w:ascii="Arial" w:eastAsia="Times New Roman" w:hAnsi="Arial" w:cs="Arial"/>
          <w:sz w:val="20"/>
          <w:szCs w:val="20"/>
          <w:lang w:eastAsia="fr-FR"/>
        </w:rPr>
        <w:t xml:space="preserve"> </w:t>
      </w:r>
      <w:r>
        <w:rPr>
          <w:rFonts w:ascii="Arial" w:eastAsia="Times New Roman" w:hAnsi="Arial" w:cs="Arial"/>
          <w:sz w:val="20"/>
          <w:szCs w:val="20"/>
          <w:lang w:eastAsia="fr-FR"/>
        </w:rPr>
        <w:t>dirige l’</w:t>
      </w:r>
      <w:r w:rsidR="00EE1E7B">
        <w:rPr>
          <w:rFonts w:ascii="Arial" w:eastAsia="Times New Roman" w:hAnsi="Arial" w:cs="Arial"/>
          <w:sz w:val="20"/>
          <w:szCs w:val="20"/>
          <w:lang w:eastAsia="fr-FR"/>
        </w:rPr>
        <w:t>É</w:t>
      </w:r>
      <w:r w:rsidRPr="00502C43">
        <w:rPr>
          <w:rFonts w:ascii="Arial" w:eastAsia="Times New Roman" w:hAnsi="Arial" w:cs="Arial"/>
          <w:sz w:val="20"/>
          <w:szCs w:val="20"/>
          <w:lang w:eastAsia="fr-FR"/>
        </w:rPr>
        <w:t xml:space="preserve">tablissement et, à ce titre, propose au </w:t>
      </w:r>
      <w:r>
        <w:rPr>
          <w:rFonts w:ascii="Arial" w:eastAsia="Times New Roman" w:hAnsi="Arial" w:cs="Arial"/>
          <w:sz w:val="20"/>
          <w:szCs w:val="20"/>
          <w:lang w:eastAsia="fr-FR"/>
        </w:rPr>
        <w:t>c</w:t>
      </w:r>
      <w:r w:rsidRPr="00502C43">
        <w:rPr>
          <w:rFonts w:ascii="Arial" w:eastAsia="Times New Roman" w:hAnsi="Arial" w:cs="Arial"/>
          <w:sz w:val="20"/>
          <w:szCs w:val="20"/>
          <w:lang w:eastAsia="fr-FR"/>
        </w:rPr>
        <w:t>onseil d’administration des orientations générales pour la politique de placement des provisions du régime et met en œuvre les orientations retenues.</w:t>
      </w:r>
    </w:p>
    <w:p w14:paraId="45F18C63" w14:textId="77777777" w:rsidR="00502C43" w:rsidRPr="00502C43" w:rsidRDefault="00502C43" w:rsidP="00502C43">
      <w:pPr>
        <w:spacing w:after="0"/>
        <w:jc w:val="both"/>
        <w:rPr>
          <w:rFonts w:ascii="Arial" w:eastAsia="Times New Roman" w:hAnsi="Arial" w:cs="Arial"/>
          <w:sz w:val="20"/>
          <w:szCs w:val="20"/>
          <w:lang w:eastAsia="fr-FR"/>
        </w:rPr>
      </w:pPr>
    </w:p>
    <w:p w14:paraId="5EA39CBC" w14:textId="77777777" w:rsidR="00502C43" w:rsidRPr="00502C43" w:rsidRDefault="00502C43" w:rsidP="005F2681">
      <w:pPr>
        <w:spacing w:after="0"/>
        <w:jc w:val="both"/>
        <w:rPr>
          <w:rFonts w:ascii="Arial" w:eastAsia="Times New Roman" w:hAnsi="Arial" w:cs="Arial"/>
          <w:sz w:val="20"/>
          <w:szCs w:val="20"/>
          <w:lang w:eastAsia="fr-FR"/>
        </w:rPr>
      </w:pPr>
      <w:r w:rsidRPr="00502C43">
        <w:rPr>
          <w:rFonts w:ascii="Arial" w:eastAsia="Times New Roman" w:hAnsi="Arial" w:cs="Arial"/>
          <w:b/>
          <w:sz w:val="20"/>
          <w:szCs w:val="20"/>
          <w:lang w:eastAsia="fr-FR"/>
        </w:rPr>
        <w:t>Le Conseil d’administration</w:t>
      </w:r>
      <w:r w:rsidRPr="00502C43">
        <w:rPr>
          <w:rFonts w:ascii="Arial" w:eastAsia="Times New Roman" w:hAnsi="Arial" w:cs="Arial"/>
          <w:sz w:val="20"/>
          <w:szCs w:val="20"/>
          <w:lang w:eastAsia="fr-FR"/>
        </w:rPr>
        <w:t xml:space="preserve"> est composé de représentants des </w:t>
      </w:r>
      <w:r w:rsidR="00D96F7D">
        <w:rPr>
          <w:rFonts w:ascii="Arial" w:eastAsia="Times New Roman" w:hAnsi="Arial" w:cs="Arial"/>
          <w:sz w:val="20"/>
          <w:szCs w:val="20"/>
          <w:lang w:eastAsia="fr-FR"/>
        </w:rPr>
        <w:t>bénéficiaires</w:t>
      </w:r>
      <w:r w:rsidR="00803AAB">
        <w:rPr>
          <w:rFonts w:ascii="Arial" w:eastAsia="Times New Roman" w:hAnsi="Arial" w:cs="Arial"/>
          <w:sz w:val="20"/>
          <w:szCs w:val="20"/>
          <w:lang w:eastAsia="fr-FR"/>
        </w:rPr>
        <w:t xml:space="preserve"> cotisants</w:t>
      </w:r>
      <w:r w:rsidRPr="00502C43">
        <w:rPr>
          <w:rFonts w:ascii="Arial" w:eastAsia="Times New Roman" w:hAnsi="Arial" w:cs="Arial"/>
          <w:sz w:val="20"/>
          <w:szCs w:val="20"/>
          <w:lang w:eastAsia="fr-FR"/>
        </w:rPr>
        <w:t xml:space="preserve">, de représentants des employeurs ainsi que de personnalités qualifiées. Il règle, par ses délibérations, les affaires de l’établissement et il examine toutes les questions d’ordre général relatives à la gestion de la retraite additionnelle de la fonction publique et à son pilotage technique et financier sur le fondement des </w:t>
      </w:r>
      <w:r>
        <w:rPr>
          <w:rFonts w:ascii="Arial" w:eastAsia="Times New Roman" w:hAnsi="Arial" w:cs="Arial"/>
          <w:sz w:val="20"/>
          <w:szCs w:val="20"/>
          <w:lang w:eastAsia="fr-FR"/>
        </w:rPr>
        <w:t>propositions du directeur de l’</w:t>
      </w:r>
      <w:r w:rsidR="00EE1E7B">
        <w:rPr>
          <w:rFonts w:ascii="Arial" w:eastAsia="Times New Roman" w:hAnsi="Arial" w:cs="Arial"/>
          <w:sz w:val="20"/>
          <w:szCs w:val="20"/>
          <w:lang w:eastAsia="fr-FR"/>
        </w:rPr>
        <w:t>É</w:t>
      </w:r>
      <w:r w:rsidRPr="00502C43">
        <w:rPr>
          <w:rFonts w:ascii="Arial" w:eastAsia="Times New Roman" w:hAnsi="Arial" w:cs="Arial"/>
          <w:sz w:val="20"/>
          <w:szCs w:val="20"/>
          <w:lang w:eastAsia="fr-FR"/>
        </w:rPr>
        <w:t>tablissement.</w:t>
      </w:r>
    </w:p>
    <w:p w14:paraId="45C0D248" w14:textId="77777777" w:rsidR="00502C43" w:rsidRPr="00502C43" w:rsidRDefault="00502C43" w:rsidP="005F2681">
      <w:pPr>
        <w:spacing w:after="0"/>
        <w:jc w:val="both"/>
        <w:rPr>
          <w:rFonts w:ascii="Arial" w:eastAsia="Times New Roman" w:hAnsi="Arial" w:cs="Arial"/>
          <w:sz w:val="20"/>
          <w:szCs w:val="20"/>
          <w:lang w:eastAsia="fr-FR"/>
        </w:rPr>
      </w:pPr>
    </w:p>
    <w:p w14:paraId="114FE2E9" w14:textId="77777777" w:rsidR="00F5102B" w:rsidRPr="00502C43" w:rsidRDefault="00F5102B" w:rsidP="005F2681">
      <w:pPr>
        <w:spacing w:after="0"/>
        <w:jc w:val="both"/>
        <w:rPr>
          <w:rFonts w:ascii="Arial" w:eastAsia="Times New Roman" w:hAnsi="Arial" w:cs="Arial"/>
          <w:sz w:val="20"/>
          <w:szCs w:val="20"/>
          <w:lang w:eastAsia="fr-FR"/>
        </w:rPr>
      </w:pPr>
      <w:r w:rsidRPr="00502C43">
        <w:rPr>
          <w:rFonts w:ascii="Arial" w:eastAsia="Times New Roman" w:hAnsi="Arial" w:cs="Arial"/>
          <w:sz w:val="20"/>
          <w:szCs w:val="20"/>
          <w:lang w:eastAsia="fr-FR"/>
        </w:rPr>
        <w:t>Par ailleurs, l</w:t>
      </w:r>
      <w:r w:rsidRPr="00502C43">
        <w:rPr>
          <w:rFonts w:ascii="Arial" w:hAnsi="Arial" w:cs="Arial"/>
          <w:sz w:val="20"/>
          <w:szCs w:val="20"/>
        </w:rPr>
        <w:t>a gestion administrat</w:t>
      </w:r>
      <w:r>
        <w:rPr>
          <w:rFonts w:ascii="Arial" w:hAnsi="Arial" w:cs="Arial"/>
          <w:sz w:val="20"/>
          <w:szCs w:val="20"/>
        </w:rPr>
        <w:t xml:space="preserve">ive du régime est confiée à la </w:t>
      </w:r>
      <w:r w:rsidR="00D96F7D">
        <w:rPr>
          <w:rFonts w:ascii="Arial" w:hAnsi="Arial" w:cs="Arial"/>
          <w:sz w:val="20"/>
          <w:szCs w:val="20"/>
        </w:rPr>
        <w:t>C</w:t>
      </w:r>
      <w:r w:rsidR="00D96F7D" w:rsidRPr="00502C43">
        <w:rPr>
          <w:rFonts w:ascii="Arial" w:hAnsi="Arial" w:cs="Arial"/>
          <w:sz w:val="20"/>
          <w:szCs w:val="20"/>
        </w:rPr>
        <w:t xml:space="preserve">aisse </w:t>
      </w:r>
      <w:r w:rsidRPr="00502C43">
        <w:rPr>
          <w:rFonts w:ascii="Arial" w:hAnsi="Arial" w:cs="Arial"/>
          <w:sz w:val="20"/>
          <w:szCs w:val="20"/>
        </w:rPr>
        <w:t>des dépôts et consignations (CDC)</w:t>
      </w:r>
      <w:r w:rsidR="00BB1FFE">
        <w:rPr>
          <w:rFonts w:ascii="Arial" w:hAnsi="Arial" w:cs="Arial"/>
          <w:sz w:val="20"/>
          <w:szCs w:val="20"/>
        </w:rPr>
        <w:t xml:space="preserve"> (ci-après le Gestionnaire administratif),</w:t>
      </w:r>
      <w:r w:rsidRPr="00502C43">
        <w:rPr>
          <w:rFonts w:ascii="Arial" w:hAnsi="Arial" w:cs="Arial"/>
          <w:sz w:val="20"/>
          <w:szCs w:val="20"/>
        </w:rPr>
        <w:t xml:space="preserve"> sous l'autorité et le contrôle du conseil d'administration comme le prévoit l’article 32 du Décret.</w:t>
      </w:r>
      <w:r w:rsidRPr="00502C43">
        <w:rPr>
          <w:rFonts w:ascii="Arial" w:eastAsia="Times New Roman" w:hAnsi="Arial" w:cs="Arial"/>
          <w:sz w:val="20"/>
          <w:szCs w:val="20"/>
          <w:lang w:eastAsia="fr-FR"/>
        </w:rPr>
        <w:t xml:space="preserve"> </w:t>
      </w:r>
    </w:p>
    <w:p w14:paraId="40C0B473" w14:textId="67C65C41" w:rsidR="00F5102B" w:rsidRPr="009209CA" w:rsidRDefault="00F5102B" w:rsidP="003E4F78">
      <w:pPr>
        <w:spacing w:before="100" w:beforeAutospacing="1" w:after="100" w:afterAutospacing="1"/>
        <w:jc w:val="both"/>
        <w:rPr>
          <w:rFonts w:ascii="Arial" w:eastAsia="Times New Roman" w:hAnsi="Arial" w:cs="Arial"/>
          <w:sz w:val="20"/>
          <w:szCs w:val="20"/>
          <w:lang w:eastAsia="fr-FR"/>
        </w:rPr>
      </w:pPr>
      <w:r w:rsidRPr="00502C43">
        <w:rPr>
          <w:rFonts w:ascii="Arial" w:eastAsia="Times New Roman" w:hAnsi="Arial" w:cs="Arial"/>
          <w:sz w:val="20"/>
          <w:szCs w:val="20"/>
          <w:lang w:eastAsia="fr-FR"/>
        </w:rPr>
        <w:t xml:space="preserve">La gestion administrative du régime et de </w:t>
      </w:r>
      <w:r w:rsidR="000B2692" w:rsidRPr="00502C43">
        <w:rPr>
          <w:rFonts w:ascii="Arial" w:eastAsia="Times New Roman" w:hAnsi="Arial" w:cs="Arial"/>
          <w:sz w:val="20"/>
          <w:szCs w:val="20"/>
          <w:lang w:eastAsia="fr-FR"/>
        </w:rPr>
        <w:t>l'</w:t>
      </w:r>
      <w:r w:rsidR="000B2692">
        <w:rPr>
          <w:rFonts w:ascii="Arial" w:eastAsia="Times New Roman" w:hAnsi="Arial" w:cs="Arial"/>
          <w:sz w:val="20"/>
          <w:szCs w:val="20"/>
          <w:lang w:eastAsia="fr-FR"/>
        </w:rPr>
        <w:t>É</w:t>
      </w:r>
      <w:r w:rsidR="000B2692" w:rsidRPr="00502C43">
        <w:rPr>
          <w:rFonts w:ascii="Arial" w:eastAsia="Times New Roman" w:hAnsi="Arial" w:cs="Arial"/>
          <w:sz w:val="20"/>
          <w:szCs w:val="20"/>
          <w:lang w:eastAsia="fr-FR"/>
        </w:rPr>
        <w:t xml:space="preserve">tablissement </w:t>
      </w:r>
      <w:r w:rsidRPr="00502C43">
        <w:rPr>
          <w:rFonts w:ascii="Arial" w:eastAsia="Times New Roman" w:hAnsi="Arial" w:cs="Arial"/>
          <w:sz w:val="20"/>
          <w:szCs w:val="20"/>
          <w:lang w:eastAsia="fr-FR"/>
        </w:rPr>
        <w:t>comprend, notamment, comme le prévoit l’article 33 du Décret :</w:t>
      </w:r>
      <w:r w:rsidR="00A8574A">
        <w:rPr>
          <w:rFonts w:ascii="Arial" w:eastAsia="Times New Roman" w:hAnsi="Arial" w:cs="Arial"/>
          <w:sz w:val="20"/>
          <w:szCs w:val="20"/>
          <w:lang w:eastAsia="fr-FR"/>
        </w:rPr>
        <w:t xml:space="preserve"> </w:t>
      </w:r>
      <w:r w:rsidRPr="00502C43">
        <w:rPr>
          <w:rFonts w:ascii="Arial" w:eastAsia="Times New Roman" w:hAnsi="Arial" w:cs="Arial"/>
          <w:sz w:val="20"/>
          <w:szCs w:val="20"/>
          <w:lang w:eastAsia="fr-FR"/>
        </w:rPr>
        <w:t>l'encaissement des cotisations ;</w:t>
      </w:r>
      <w:r w:rsidR="00A8574A">
        <w:rPr>
          <w:rFonts w:ascii="Arial" w:eastAsia="Times New Roman" w:hAnsi="Arial" w:cs="Arial"/>
          <w:sz w:val="20"/>
          <w:szCs w:val="20"/>
          <w:lang w:eastAsia="fr-FR"/>
        </w:rPr>
        <w:t xml:space="preserve"> </w:t>
      </w:r>
      <w:r w:rsidRPr="00502C43">
        <w:rPr>
          <w:rFonts w:ascii="Arial" w:eastAsia="Times New Roman" w:hAnsi="Arial" w:cs="Arial"/>
          <w:sz w:val="20"/>
          <w:szCs w:val="20"/>
          <w:lang w:eastAsia="fr-FR"/>
        </w:rPr>
        <w:t>la tenue des comptes individuels de droits ;</w:t>
      </w:r>
      <w:r w:rsidR="00A8574A">
        <w:rPr>
          <w:rFonts w:ascii="Arial" w:eastAsia="Times New Roman" w:hAnsi="Arial" w:cs="Arial"/>
          <w:sz w:val="20"/>
          <w:szCs w:val="20"/>
          <w:lang w:eastAsia="fr-FR"/>
        </w:rPr>
        <w:t xml:space="preserve"> </w:t>
      </w:r>
      <w:r w:rsidRPr="00502C43">
        <w:rPr>
          <w:rFonts w:ascii="Arial" w:eastAsia="Times New Roman" w:hAnsi="Arial" w:cs="Arial"/>
          <w:sz w:val="20"/>
          <w:szCs w:val="20"/>
          <w:lang w:eastAsia="fr-FR"/>
        </w:rPr>
        <w:t xml:space="preserve">la liquidation des droits </w:t>
      </w:r>
      <w:r w:rsidR="00A8574A">
        <w:rPr>
          <w:rFonts w:ascii="Arial" w:eastAsia="Times New Roman" w:hAnsi="Arial" w:cs="Arial"/>
          <w:sz w:val="20"/>
          <w:szCs w:val="20"/>
          <w:lang w:eastAsia="fr-FR"/>
        </w:rPr>
        <w:t>et le versement des prestations </w:t>
      </w:r>
      <w:r w:rsidR="00A8574A" w:rsidRPr="00D74E2A">
        <w:rPr>
          <w:rFonts w:ascii="Arial" w:eastAsia="Times New Roman" w:hAnsi="Arial" w:cs="Arial"/>
          <w:sz w:val="20"/>
          <w:szCs w:val="20"/>
          <w:lang w:eastAsia="fr-FR"/>
        </w:rPr>
        <w:t>;</w:t>
      </w:r>
      <w:r w:rsidR="00823898" w:rsidRPr="009209CA">
        <w:rPr>
          <w:rFonts w:ascii="Arial" w:eastAsia="Times New Roman" w:hAnsi="Arial" w:cs="Arial"/>
          <w:sz w:val="20"/>
          <w:szCs w:val="20"/>
          <w:lang w:eastAsia="fr-FR"/>
        </w:rPr>
        <w:t xml:space="preserve"> </w:t>
      </w:r>
      <w:r w:rsidR="00A8574A" w:rsidRPr="00EE1E7B">
        <w:rPr>
          <w:rFonts w:ascii="Arial" w:eastAsia="Times New Roman" w:hAnsi="Arial" w:cs="Arial"/>
          <w:sz w:val="20"/>
          <w:szCs w:val="20"/>
          <w:lang w:eastAsia="fr-FR"/>
        </w:rPr>
        <w:t>ou encore le régime de conservation défini au 1° de l’article L</w:t>
      </w:r>
      <w:r w:rsidR="007E367A">
        <w:rPr>
          <w:rFonts w:ascii="Arial" w:eastAsia="Times New Roman" w:hAnsi="Arial" w:cs="Arial"/>
          <w:sz w:val="20"/>
          <w:szCs w:val="20"/>
          <w:lang w:eastAsia="fr-FR"/>
        </w:rPr>
        <w:t>.</w:t>
      </w:r>
      <w:r w:rsidR="00A8574A" w:rsidRPr="00EE1E7B">
        <w:rPr>
          <w:rFonts w:ascii="Arial" w:eastAsia="Times New Roman" w:hAnsi="Arial" w:cs="Arial"/>
          <w:sz w:val="20"/>
          <w:szCs w:val="20"/>
          <w:lang w:eastAsia="fr-FR"/>
        </w:rPr>
        <w:t xml:space="preserve"> 321-2 du code monétaire et financier</w:t>
      </w:r>
      <w:r w:rsidR="00EA232D">
        <w:rPr>
          <w:rFonts w:ascii="Arial" w:eastAsia="Times New Roman" w:hAnsi="Arial" w:cs="Arial"/>
          <w:sz w:val="20"/>
          <w:szCs w:val="20"/>
          <w:lang w:eastAsia="fr-FR"/>
        </w:rPr>
        <w:t>.</w:t>
      </w:r>
      <w:r w:rsidR="00A8574A" w:rsidRPr="00D74E2A">
        <w:rPr>
          <w:rFonts w:ascii="Arial" w:eastAsia="Times New Roman" w:hAnsi="Arial" w:cs="Arial"/>
          <w:sz w:val="20"/>
          <w:szCs w:val="20"/>
          <w:lang w:eastAsia="fr-FR"/>
        </w:rPr>
        <w:t xml:space="preserve"> </w:t>
      </w:r>
      <w:r w:rsidRPr="009209CA">
        <w:rPr>
          <w:rFonts w:ascii="Arial" w:eastAsia="Times New Roman" w:hAnsi="Arial" w:cs="Arial"/>
          <w:sz w:val="20"/>
          <w:szCs w:val="20"/>
          <w:lang w:eastAsia="fr-FR"/>
        </w:rPr>
        <w:t xml:space="preserve"> </w:t>
      </w:r>
    </w:p>
    <w:p w14:paraId="3BD77545" w14:textId="51C35A9C" w:rsidR="00F5102B" w:rsidRPr="00502C43" w:rsidRDefault="00F5102B" w:rsidP="005F2F20">
      <w:pPr>
        <w:spacing w:after="0"/>
        <w:jc w:val="both"/>
        <w:rPr>
          <w:rFonts w:ascii="Arial" w:eastAsia="Times New Roman" w:hAnsi="Arial" w:cs="Arial"/>
          <w:sz w:val="20"/>
          <w:szCs w:val="20"/>
          <w:lang w:eastAsia="fr-FR"/>
        </w:rPr>
      </w:pPr>
      <w:r w:rsidRPr="00AD390F">
        <w:rPr>
          <w:rFonts w:ascii="Arial" w:eastAsia="Times New Roman" w:hAnsi="Arial" w:cs="Arial"/>
          <w:sz w:val="20"/>
          <w:szCs w:val="20"/>
          <w:lang w:eastAsia="fr-FR"/>
        </w:rPr>
        <w:t>En novembre 2005, le conseil d’administration a fait le choix de placer la totalité des actifs du régime (p</w:t>
      </w:r>
      <w:r w:rsidR="00105384" w:rsidRPr="00AD390F">
        <w:rPr>
          <w:rFonts w:ascii="Arial" w:eastAsia="Times New Roman" w:hAnsi="Arial" w:cs="Arial"/>
          <w:sz w:val="20"/>
          <w:szCs w:val="20"/>
          <w:lang w:eastAsia="fr-FR"/>
        </w:rPr>
        <w:t>rès</w:t>
      </w:r>
      <w:r w:rsidRPr="00AD390F">
        <w:rPr>
          <w:rFonts w:ascii="Arial" w:eastAsia="Times New Roman" w:hAnsi="Arial" w:cs="Arial"/>
          <w:sz w:val="20"/>
          <w:szCs w:val="20"/>
          <w:lang w:eastAsia="fr-FR"/>
        </w:rPr>
        <w:t xml:space="preserve"> de </w:t>
      </w:r>
      <w:r w:rsidR="005F2F20" w:rsidRPr="00AD390F">
        <w:rPr>
          <w:rFonts w:ascii="Arial" w:eastAsia="Times New Roman" w:hAnsi="Arial" w:cs="Arial"/>
          <w:sz w:val="20"/>
          <w:szCs w:val="20"/>
          <w:lang w:eastAsia="fr-FR"/>
        </w:rPr>
        <w:t>4</w:t>
      </w:r>
      <w:r w:rsidR="00105384" w:rsidRPr="00AD390F">
        <w:rPr>
          <w:rFonts w:ascii="Arial" w:eastAsia="Times New Roman" w:hAnsi="Arial" w:cs="Arial"/>
          <w:sz w:val="20"/>
          <w:szCs w:val="20"/>
          <w:lang w:eastAsia="fr-FR"/>
        </w:rPr>
        <w:t>8</w:t>
      </w:r>
      <w:r w:rsidR="006A2BF5" w:rsidRPr="00AD390F">
        <w:rPr>
          <w:rFonts w:ascii="Arial" w:eastAsia="Times New Roman" w:hAnsi="Arial" w:cs="Arial"/>
          <w:sz w:val="20"/>
          <w:szCs w:val="20"/>
          <w:lang w:eastAsia="fr-FR"/>
        </w:rPr>
        <w:t xml:space="preserve"> </w:t>
      </w:r>
      <w:r w:rsidRPr="00AD390F">
        <w:rPr>
          <w:rFonts w:ascii="Arial" w:eastAsia="Times New Roman" w:hAnsi="Arial" w:cs="Arial"/>
          <w:sz w:val="20"/>
          <w:szCs w:val="20"/>
          <w:lang w:eastAsia="fr-FR"/>
        </w:rPr>
        <w:t xml:space="preserve">milliards d’euros d'encours en valeur boursière au </w:t>
      </w:r>
      <w:r w:rsidR="00FF6788" w:rsidRPr="00AD390F">
        <w:rPr>
          <w:rFonts w:ascii="Arial" w:eastAsia="Times New Roman" w:hAnsi="Arial" w:cs="Arial"/>
          <w:sz w:val="20"/>
          <w:szCs w:val="20"/>
          <w:lang w:eastAsia="fr-FR"/>
        </w:rPr>
        <w:t>31 décembre 202</w:t>
      </w:r>
      <w:r w:rsidR="005F2F20" w:rsidRPr="00AD390F">
        <w:rPr>
          <w:rFonts w:ascii="Arial" w:eastAsia="Times New Roman" w:hAnsi="Arial" w:cs="Arial"/>
          <w:sz w:val="20"/>
          <w:szCs w:val="20"/>
          <w:lang w:eastAsia="fr-FR"/>
        </w:rPr>
        <w:t>4</w:t>
      </w:r>
      <w:r w:rsidRPr="00AD390F">
        <w:rPr>
          <w:rFonts w:ascii="Arial" w:eastAsia="Times New Roman" w:hAnsi="Arial" w:cs="Arial"/>
          <w:sz w:val="20"/>
          <w:szCs w:val="20"/>
          <w:lang w:eastAsia="fr-FR"/>
        </w:rPr>
        <w:t>), dans le cadre d’une</w:t>
      </w:r>
      <w:r w:rsidRPr="009209CA">
        <w:rPr>
          <w:rFonts w:ascii="Arial" w:eastAsia="Times New Roman" w:hAnsi="Arial" w:cs="Arial"/>
          <w:sz w:val="20"/>
          <w:szCs w:val="20"/>
          <w:lang w:eastAsia="fr-FR"/>
        </w:rPr>
        <w:t xml:space="preserve"> démarche d’investissement socialement responsable (</w:t>
      </w:r>
      <w:r w:rsidRPr="009209CA">
        <w:rPr>
          <w:rFonts w:ascii="Arial" w:eastAsia="Times New Roman" w:hAnsi="Arial" w:cs="Arial"/>
          <w:b/>
          <w:sz w:val="20"/>
          <w:szCs w:val="20"/>
          <w:lang w:eastAsia="fr-FR"/>
        </w:rPr>
        <w:t>ISR</w:t>
      </w:r>
      <w:r w:rsidRPr="00CC364D">
        <w:rPr>
          <w:rFonts w:ascii="Arial" w:eastAsia="Times New Roman" w:hAnsi="Arial" w:cs="Arial"/>
          <w:sz w:val="20"/>
          <w:szCs w:val="20"/>
          <w:lang w:eastAsia="fr-FR"/>
        </w:rPr>
        <w:t xml:space="preserve">) </w:t>
      </w:r>
      <w:r w:rsidR="005F2F20">
        <w:rPr>
          <w:rFonts w:ascii="Arial" w:eastAsia="Times New Roman" w:hAnsi="Arial" w:cs="Arial"/>
          <w:sz w:val="20"/>
          <w:szCs w:val="20"/>
          <w:lang w:eastAsia="fr-FR"/>
        </w:rPr>
        <w:t xml:space="preserve">formalisée dans un dispositif ISR. </w:t>
      </w:r>
    </w:p>
    <w:p w14:paraId="758A6B1B" w14:textId="77777777" w:rsidR="00AD390F" w:rsidRPr="007D778A" w:rsidRDefault="00AD390F" w:rsidP="00AD390F">
      <w:pPr>
        <w:spacing w:after="0"/>
        <w:jc w:val="both"/>
        <w:rPr>
          <w:rFonts w:ascii="Arial" w:eastAsia="Times New Roman" w:hAnsi="Arial"/>
          <w:sz w:val="20"/>
          <w:szCs w:val="20"/>
          <w:lang w:eastAsia="fr-FR"/>
        </w:rPr>
      </w:pPr>
    </w:p>
    <w:p w14:paraId="5A3BEEAE" w14:textId="23BD1DD6" w:rsidR="00AD390F" w:rsidRPr="007D778A" w:rsidRDefault="00AD390F" w:rsidP="00AD390F">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 xml:space="preserve">L’actif de l’ERAFP est composé, d’une part, d’actifs gérés en direct comme les obligations d’Etat pour environ 13,8% de l’actif en valeur boursière (au 31 décembre 2024), d’OPC monétaire ou d’actifs non cotés et, d’autre part, de classes d’actifs gérées par délégation de gestion, principalement actions, obligations privées, actifs immobiliers, </w:t>
      </w:r>
      <w:r w:rsidRPr="007D778A">
        <w:rPr>
          <w:rFonts w:ascii="Arial" w:eastAsia="Times New Roman" w:hAnsi="Arial"/>
          <w:i/>
          <w:iCs/>
          <w:sz w:val="20"/>
          <w:szCs w:val="20"/>
          <w:lang w:eastAsia="fr-FR"/>
        </w:rPr>
        <w:t>private equity</w:t>
      </w:r>
      <w:r w:rsidRPr="007D778A">
        <w:rPr>
          <w:rFonts w:ascii="Arial" w:eastAsia="Times New Roman" w:hAnsi="Arial"/>
          <w:sz w:val="20"/>
          <w:szCs w:val="20"/>
          <w:lang w:eastAsia="fr-FR"/>
        </w:rPr>
        <w:t xml:space="preserve"> ou d’infrastructure gérés en gestion déléguée par des sociétés de gestion de portefeuille sélectionnées à l’issue de procédures de passation de marchés publics. </w:t>
      </w:r>
    </w:p>
    <w:p w14:paraId="65C88BDF" w14:textId="77777777" w:rsidR="00AD390F" w:rsidRDefault="00AD390F" w:rsidP="005F2681">
      <w:pPr>
        <w:spacing w:after="0"/>
        <w:jc w:val="both"/>
        <w:rPr>
          <w:rFonts w:ascii="Arial" w:eastAsia="Times New Roman" w:hAnsi="Arial"/>
          <w:sz w:val="20"/>
          <w:szCs w:val="20"/>
          <w:lang w:eastAsia="fr-FR"/>
        </w:rPr>
      </w:pPr>
    </w:p>
    <w:p w14:paraId="3E55DFED" w14:textId="03B3EEFF" w:rsidR="00763592" w:rsidRPr="00323950" w:rsidRDefault="00323950" w:rsidP="009D2B60">
      <w:pPr>
        <w:pStyle w:val="RAFP-sous-chapbleu"/>
        <w:spacing w:after="0"/>
        <w:jc w:val="both"/>
        <w:rPr>
          <w:rFonts w:cs="Arial"/>
        </w:rPr>
      </w:pPr>
      <w:r>
        <w:rPr>
          <w:rFonts w:cs="Arial"/>
        </w:rPr>
        <w:t>C</w:t>
      </w:r>
      <w:r w:rsidRPr="00323950">
        <w:rPr>
          <w:rFonts w:cs="Arial"/>
        </w:rPr>
        <w:t>ela exposé, il est convenu ce qui suit :</w:t>
      </w:r>
    </w:p>
    <w:p w14:paraId="7F7C5F49" w14:textId="77777777" w:rsidR="006804B7" w:rsidRDefault="006804B7" w:rsidP="001A498E">
      <w:pPr>
        <w:pStyle w:val="RAFP-Chapitre"/>
        <w:spacing w:after="0"/>
        <w:jc w:val="both"/>
        <w:rPr>
          <w:color w:val="BA0C2F"/>
        </w:rPr>
      </w:pPr>
    </w:p>
    <w:p w14:paraId="1FD57173" w14:textId="77777777" w:rsidR="001A498E" w:rsidRPr="00631DF7" w:rsidRDefault="001A498E" w:rsidP="009D2B60">
      <w:pPr>
        <w:pStyle w:val="RAFP-Chapitre"/>
        <w:spacing w:after="0"/>
        <w:jc w:val="both"/>
        <w:rPr>
          <w:color w:val="BA0C2F"/>
        </w:rPr>
      </w:pPr>
    </w:p>
    <w:p w14:paraId="61606BB4" w14:textId="77777777" w:rsidR="004B20E3" w:rsidRDefault="00FF7EF9" w:rsidP="009F164C">
      <w:pPr>
        <w:pStyle w:val="RAFP-Chapitre"/>
        <w:numPr>
          <w:ilvl w:val="0"/>
          <w:numId w:val="17"/>
        </w:numPr>
        <w:spacing w:after="0"/>
        <w:ind w:left="284" w:hanging="284"/>
      </w:pPr>
      <w:bookmarkStart w:id="0" w:name="_Hlk64039131"/>
      <w:r w:rsidRPr="00F022C3">
        <w:t>OB</w:t>
      </w:r>
      <w:bookmarkEnd w:id="0"/>
      <w:r w:rsidRPr="00F022C3">
        <w:t xml:space="preserve">JET </w:t>
      </w:r>
      <w:r w:rsidR="004F7255">
        <w:t>DU MARCH</w:t>
      </w:r>
      <w:r w:rsidR="00EE1E7B">
        <w:t>É</w:t>
      </w:r>
      <w:r w:rsidR="004F7255">
        <w:t xml:space="preserve"> </w:t>
      </w:r>
    </w:p>
    <w:p w14:paraId="4B10BFB7" w14:textId="77777777" w:rsidR="004F7255" w:rsidRDefault="004F7255" w:rsidP="009D2B60">
      <w:pPr>
        <w:pStyle w:val="RAFP-Chapitre"/>
        <w:spacing w:after="0"/>
        <w:jc w:val="both"/>
      </w:pPr>
    </w:p>
    <w:p w14:paraId="5C97BBD3" w14:textId="77777777" w:rsidR="00A6507E" w:rsidRDefault="007E1D4F" w:rsidP="001A498E">
      <w:pPr>
        <w:spacing w:after="0"/>
        <w:jc w:val="both"/>
        <w:rPr>
          <w:rFonts w:ascii="Arial" w:eastAsia="Times New Roman" w:hAnsi="Arial" w:cs="Arial"/>
          <w:sz w:val="20"/>
          <w:szCs w:val="20"/>
          <w:lang w:eastAsia="fr-FR"/>
        </w:rPr>
      </w:pPr>
      <w:r w:rsidRPr="00BB2F1E">
        <w:rPr>
          <w:rFonts w:ascii="Arial" w:eastAsia="Times New Roman" w:hAnsi="Arial" w:cs="Arial"/>
          <w:sz w:val="20"/>
          <w:szCs w:val="20"/>
          <w:lang w:eastAsia="fr-FR"/>
        </w:rPr>
        <w:t>L</w:t>
      </w:r>
      <w:r w:rsidR="00FF7EF9" w:rsidRPr="00BB2F1E">
        <w:rPr>
          <w:rFonts w:ascii="Arial" w:eastAsia="Times New Roman" w:hAnsi="Arial" w:cs="Arial"/>
          <w:sz w:val="20"/>
          <w:szCs w:val="20"/>
          <w:lang w:eastAsia="fr-FR"/>
        </w:rPr>
        <w:t xml:space="preserve">’ERAFP </w:t>
      </w:r>
      <w:r w:rsidR="00502C43">
        <w:rPr>
          <w:rFonts w:ascii="Arial" w:eastAsia="Times New Roman" w:hAnsi="Arial" w:cs="Arial"/>
          <w:sz w:val="20"/>
          <w:szCs w:val="20"/>
          <w:lang w:eastAsia="fr-FR"/>
        </w:rPr>
        <w:t>souhaite faire appel à une assistance juridique pour le conseiller et le représenter, le cas échéant, dans les domaines d’intervention qui sont les siens</w:t>
      </w:r>
      <w:r w:rsidR="001E0AFB">
        <w:rPr>
          <w:rFonts w:ascii="Arial" w:eastAsia="Times New Roman" w:hAnsi="Arial" w:cs="Arial"/>
          <w:sz w:val="20"/>
          <w:szCs w:val="20"/>
          <w:lang w:eastAsia="fr-FR"/>
        </w:rPr>
        <w:t> : la gestion d’un régime de retraite par capitalisation dans le secteur public et la gestion financière</w:t>
      </w:r>
      <w:r w:rsidR="00A6507E">
        <w:rPr>
          <w:rFonts w:ascii="Arial" w:eastAsia="Times New Roman" w:hAnsi="Arial" w:cs="Arial"/>
          <w:sz w:val="20"/>
          <w:szCs w:val="20"/>
          <w:lang w:eastAsia="fr-FR"/>
        </w:rPr>
        <w:t>.</w:t>
      </w:r>
      <w:r w:rsidR="00502C43">
        <w:rPr>
          <w:rFonts w:ascii="Arial" w:eastAsia="Times New Roman" w:hAnsi="Arial" w:cs="Arial"/>
          <w:sz w:val="20"/>
          <w:szCs w:val="20"/>
          <w:lang w:eastAsia="fr-FR"/>
        </w:rPr>
        <w:t> </w:t>
      </w:r>
    </w:p>
    <w:p w14:paraId="440D8084" w14:textId="77777777" w:rsidR="00A6507E" w:rsidRDefault="00A6507E" w:rsidP="001A498E">
      <w:pPr>
        <w:spacing w:after="0"/>
        <w:jc w:val="both"/>
        <w:rPr>
          <w:rFonts w:ascii="Arial" w:eastAsia="Times New Roman" w:hAnsi="Arial" w:cs="Arial"/>
          <w:sz w:val="20"/>
          <w:szCs w:val="20"/>
          <w:lang w:eastAsia="fr-FR"/>
        </w:rPr>
      </w:pPr>
    </w:p>
    <w:p w14:paraId="55083340" w14:textId="77777777" w:rsidR="00F5679D" w:rsidRDefault="00F5679D" w:rsidP="001A498E">
      <w:pPr>
        <w:spacing w:after="0"/>
        <w:jc w:val="both"/>
        <w:rPr>
          <w:rFonts w:ascii="Arial" w:eastAsia="Times New Roman" w:hAnsi="Arial" w:cs="Arial"/>
          <w:sz w:val="20"/>
          <w:szCs w:val="20"/>
          <w:lang w:eastAsia="fr-FR"/>
        </w:rPr>
      </w:pPr>
      <w:r>
        <w:rPr>
          <w:rFonts w:ascii="Arial" w:eastAsia="Times New Roman" w:hAnsi="Arial" w:cs="Arial"/>
          <w:sz w:val="20"/>
          <w:szCs w:val="20"/>
          <w:lang w:eastAsia="fr-FR"/>
        </w:rPr>
        <w:t>Cette prestation sera réalisée par des avocats, conformément à la loi n°71-1130 du 31</w:t>
      </w:r>
      <w:r w:rsidR="006C241B">
        <w:rPr>
          <w:rFonts w:ascii="Arial" w:eastAsia="Times New Roman" w:hAnsi="Arial" w:cs="Arial"/>
          <w:sz w:val="20"/>
          <w:szCs w:val="20"/>
          <w:lang w:eastAsia="fr-FR"/>
        </w:rPr>
        <w:t> </w:t>
      </w:r>
      <w:r>
        <w:rPr>
          <w:rFonts w:ascii="Arial" w:eastAsia="Times New Roman" w:hAnsi="Arial" w:cs="Arial"/>
          <w:sz w:val="20"/>
          <w:szCs w:val="20"/>
          <w:lang w:eastAsia="fr-FR"/>
        </w:rPr>
        <w:t>décembre</w:t>
      </w:r>
      <w:r w:rsidR="006C241B">
        <w:rPr>
          <w:rFonts w:ascii="Arial" w:eastAsia="Times New Roman" w:hAnsi="Arial" w:cs="Arial"/>
          <w:sz w:val="20"/>
          <w:szCs w:val="20"/>
          <w:lang w:eastAsia="fr-FR"/>
        </w:rPr>
        <w:t> </w:t>
      </w:r>
      <w:r>
        <w:rPr>
          <w:rFonts w:ascii="Arial" w:eastAsia="Times New Roman" w:hAnsi="Arial" w:cs="Arial"/>
          <w:sz w:val="20"/>
          <w:szCs w:val="20"/>
          <w:lang w:eastAsia="fr-FR"/>
        </w:rPr>
        <w:t>1971 modifiée.</w:t>
      </w:r>
      <w:r w:rsidR="006B2E58">
        <w:rPr>
          <w:rFonts w:ascii="Arial" w:eastAsia="Times New Roman" w:hAnsi="Arial" w:cs="Arial"/>
          <w:sz w:val="20"/>
          <w:szCs w:val="20"/>
          <w:lang w:eastAsia="fr-FR"/>
        </w:rPr>
        <w:t xml:space="preserve"> Le présent Marché s’exercera conformément aux dispositions légales et règlementaires encadrant la profession ainsi que dans le respect des normes d’exercice professionnel.</w:t>
      </w:r>
    </w:p>
    <w:p w14:paraId="36A2FC49" w14:textId="77777777" w:rsidR="005F2681" w:rsidRDefault="005F2681" w:rsidP="001A498E">
      <w:pPr>
        <w:spacing w:after="0"/>
        <w:jc w:val="both"/>
        <w:rPr>
          <w:rFonts w:ascii="Arial" w:eastAsia="Times" w:hAnsi="Arial" w:cs="Arial"/>
          <w:snapToGrid w:val="0"/>
          <w:sz w:val="20"/>
          <w:szCs w:val="20"/>
          <w:lang w:eastAsia="fr-FR"/>
        </w:rPr>
      </w:pPr>
    </w:p>
    <w:p w14:paraId="4A83761B" w14:textId="77777777" w:rsidR="001A498E" w:rsidRPr="00F022C3" w:rsidRDefault="001A498E" w:rsidP="009D2B60">
      <w:pPr>
        <w:spacing w:after="0"/>
        <w:jc w:val="both"/>
        <w:rPr>
          <w:rFonts w:ascii="Arial" w:eastAsia="Times" w:hAnsi="Arial" w:cs="Arial"/>
          <w:snapToGrid w:val="0"/>
          <w:sz w:val="20"/>
          <w:szCs w:val="20"/>
          <w:lang w:eastAsia="fr-FR"/>
        </w:rPr>
      </w:pPr>
    </w:p>
    <w:p w14:paraId="25B554C9" w14:textId="77777777" w:rsidR="004F1EC6" w:rsidRDefault="00E65841" w:rsidP="009F164C">
      <w:pPr>
        <w:pStyle w:val="RAFP-Chapitre"/>
        <w:numPr>
          <w:ilvl w:val="0"/>
          <w:numId w:val="17"/>
        </w:numPr>
        <w:spacing w:after="0"/>
        <w:ind w:left="284" w:hanging="284"/>
        <w:jc w:val="both"/>
        <w:rPr>
          <w:bCs/>
          <w:iCs/>
          <w:color w:val="BA0C2F"/>
        </w:rPr>
      </w:pPr>
      <w:r>
        <w:rPr>
          <w:bCs/>
          <w:iCs/>
          <w:color w:val="BA0C2F"/>
        </w:rPr>
        <w:lastRenderedPageBreak/>
        <w:t xml:space="preserve">FORME DU MARCHE </w:t>
      </w:r>
    </w:p>
    <w:p w14:paraId="38827BCF" w14:textId="77777777" w:rsidR="006A2BF5" w:rsidRPr="002F1A2E" w:rsidRDefault="006A2BF5" w:rsidP="009D2B60">
      <w:pPr>
        <w:pStyle w:val="RAFP-Chapitre"/>
        <w:spacing w:after="0"/>
        <w:ind w:left="709"/>
        <w:jc w:val="both"/>
        <w:rPr>
          <w:bCs/>
          <w:iCs/>
          <w:color w:val="BA0C2F"/>
        </w:rPr>
      </w:pPr>
    </w:p>
    <w:p w14:paraId="0F5C25C4" w14:textId="6D668B48" w:rsidR="00956834" w:rsidRDefault="00956834" w:rsidP="001A498E">
      <w:pPr>
        <w:spacing w:after="0"/>
        <w:jc w:val="both"/>
        <w:rPr>
          <w:rFonts w:ascii="Arial" w:eastAsia="Times New Roman" w:hAnsi="Arial" w:cs="Arial"/>
          <w:sz w:val="20"/>
          <w:szCs w:val="20"/>
          <w:lang w:eastAsia="fr-FR"/>
        </w:rPr>
      </w:pPr>
      <w:r w:rsidRPr="00956834">
        <w:rPr>
          <w:rFonts w:ascii="Arial" w:eastAsia="Times New Roman" w:hAnsi="Arial" w:cs="Arial"/>
          <w:sz w:val="20"/>
          <w:szCs w:val="20"/>
          <w:lang w:eastAsia="fr-FR"/>
        </w:rPr>
        <w:t xml:space="preserve">Le présent Marché est un accord-cadre exécuté par voie d'émission de bons de commande. Le Marché est alloti et porte en l’espèce sur le lot </w:t>
      </w:r>
      <w:r>
        <w:rPr>
          <w:rFonts w:ascii="Arial" w:eastAsia="Times New Roman" w:hAnsi="Arial" w:cs="Arial"/>
          <w:sz w:val="20"/>
          <w:szCs w:val="20"/>
          <w:lang w:eastAsia="fr-FR"/>
        </w:rPr>
        <w:t>2</w:t>
      </w:r>
      <w:r w:rsidRPr="00956834">
        <w:rPr>
          <w:rFonts w:ascii="Arial" w:eastAsia="Times New Roman" w:hAnsi="Arial" w:cs="Arial"/>
          <w:sz w:val="20"/>
          <w:szCs w:val="20"/>
          <w:lang w:eastAsia="fr-FR"/>
        </w:rPr>
        <w:t> portant assistance juridique de l’ERAFP en droit public.</w:t>
      </w:r>
    </w:p>
    <w:p w14:paraId="6EE70D7D" w14:textId="77777777" w:rsidR="00956834" w:rsidRPr="00956834" w:rsidRDefault="00956834" w:rsidP="001A498E">
      <w:pPr>
        <w:spacing w:after="0"/>
        <w:jc w:val="both"/>
        <w:rPr>
          <w:rFonts w:ascii="Arial" w:eastAsia="Times New Roman" w:hAnsi="Arial" w:cs="Arial"/>
          <w:sz w:val="20"/>
          <w:szCs w:val="20"/>
          <w:lang w:eastAsia="fr-FR"/>
        </w:rPr>
      </w:pPr>
    </w:p>
    <w:p w14:paraId="5D2179F0" w14:textId="77777777" w:rsidR="00956834" w:rsidRPr="00956834" w:rsidRDefault="00956834" w:rsidP="001A498E">
      <w:pPr>
        <w:spacing w:after="0"/>
        <w:jc w:val="both"/>
        <w:rPr>
          <w:rFonts w:ascii="Arial" w:eastAsia="Times New Roman" w:hAnsi="Arial" w:cs="Arial"/>
          <w:sz w:val="20"/>
          <w:szCs w:val="20"/>
          <w:lang w:eastAsia="fr-FR"/>
        </w:rPr>
      </w:pPr>
      <w:r w:rsidRPr="00956834">
        <w:rPr>
          <w:rFonts w:ascii="Arial" w:eastAsia="Times New Roman" w:hAnsi="Arial" w:cs="Arial"/>
          <w:sz w:val="20"/>
          <w:szCs w:val="20"/>
          <w:lang w:eastAsia="fr-FR"/>
        </w:rPr>
        <w:t>Le présent lot est mono-attributaire donc avec un seul titulaire (le Titulaire).</w:t>
      </w:r>
    </w:p>
    <w:p w14:paraId="6D6D290F" w14:textId="77777777" w:rsidR="001D7E8C" w:rsidRDefault="001D7E8C" w:rsidP="001A498E">
      <w:pPr>
        <w:pStyle w:val="RAFP-Chapitre"/>
        <w:spacing w:after="0"/>
        <w:jc w:val="both"/>
        <w:rPr>
          <w:b w:val="0"/>
          <w:bCs/>
          <w:snapToGrid w:val="0"/>
          <w:color w:val="auto"/>
          <w:sz w:val="20"/>
          <w:szCs w:val="20"/>
        </w:rPr>
      </w:pPr>
    </w:p>
    <w:p w14:paraId="1D7A48CB" w14:textId="77777777" w:rsidR="001A498E" w:rsidRDefault="001A498E" w:rsidP="009D2B60">
      <w:pPr>
        <w:pStyle w:val="RAFP-Chapitre"/>
        <w:spacing w:after="0"/>
        <w:jc w:val="both"/>
        <w:rPr>
          <w:b w:val="0"/>
          <w:bCs/>
          <w:snapToGrid w:val="0"/>
          <w:color w:val="auto"/>
          <w:sz w:val="20"/>
          <w:szCs w:val="20"/>
        </w:rPr>
      </w:pPr>
    </w:p>
    <w:p w14:paraId="0FCD06AF" w14:textId="77777777" w:rsidR="001D7E8C" w:rsidRPr="001D7E8C" w:rsidRDefault="00F711BF" w:rsidP="009F164C">
      <w:pPr>
        <w:pStyle w:val="RAFP-Chapitre"/>
        <w:numPr>
          <w:ilvl w:val="0"/>
          <w:numId w:val="17"/>
        </w:numPr>
        <w:spacing w:after="0"/>
        <w:ind w:left="284" w:hanging="284"/>
        <w:jc w:val="both"/>
        <w:rPr>
          <w:bCs/>
          <w:iCs/>
          <w:color w:val="BA0C2F"/>
        </w:rPr>
      </w:pPr>
      <w:r>
        <w:rPr>
          <w:bCs/>
          <w:iCs/>
          <w:color w:val="BA0C2F"/>
        </w:rPr>
        <w:t>EXPERTISES</w:t>
      </w:r>
      <w:r w:rsidR="001D7E8C" w:rsidRPr="001D7E8C">
        <w:rPr>
          <w:bCs/>
          <w:iCs/>
          <w:color w:val="BA0C2F"/>
        </w:rPr>
        <w:t xml:space="preserve"> </w:t>
      </w:r>
      <w:r>
        <w:rPr>
          <w:bCs/>
          <w:iCs/>
          <w:color w:val="BA0C2F"/>
        </w:rPr>
        <w:t xml:space="preserve">EN DROIT PUBLIC </w:t>
      </w:r>
      <w:r w:rsidR="001D7E8C" w:rsidRPr="001D7E8C">
        <w:rPr>
          <w:bCs/>
          <w:iCs/>
          <w:color w:val="BA0C2F"/>
        </w:rPr>
        <w:t>COUVERT</w:t>
      </w:r>
      <w:r>
        <w:rPr>
          <w:bCs/>
          <w:iCs/>
          <w:color w:val="BA0C2F"/>
        </w:rPr>
        <w:t>E</w:t>
      </w:r>
      <w:r w:rsidR="001D7E8C" w:rsidRPr="001D7E8C">
        <w:rPr>
          <w:bCs/>
          <w:iCs/>
          <w:color w:val="BA0C2F"/>
        </w:rPr>
        <w:t>S</w:t>
      </w:r>
    </w:p>
    <w:p w14:paraId="0BDF3D96" w14:textId="77777777" w:rsidR="001A498E" w:rsidRDefault="001A498E" w:rsidP="001A498E">
      <w:pPr>
        <w:pStyle w:val="RAFP-Chapitre"/>
        <w:spacing w:after="0"/>
        <w:jc w:val="both"/>
        <w:rPr>
          <w:rFonts w:eastAsia="Times New Roman"/>
          <w:b w:val="0"/>
          <w:color w:val="auto"/>
          <w:sz w:val="20"/>
          <w:szCs w:val="20"/>
          <w:lang w:eastAsia="fr-FR"/>
        </w:rPr>
      </w:pPr>
    </w:p>
    <w:p w14:paraId="47862025" w14:textId="00565A9F" w:rsidR="00F711BF" w:rsidRDefault="00F711BF" w:rsidP="009D2B60">
      <w:pPr>
        <w:pStyle w:val="RAFP-Chapitre"/>
        <w:spacing w:after="0"/>
        <w:jc w:val="both"/>
        <w:rPr>
          <w:rFonts w:eastAsia="Times New Roman"/>
          <w:b w:val="0"/>
          <w:color w:val="auto"/>
          <w:sz w:val="20"/>
          <w:szCs w:val="20"/>
          <w:lang w:eastAsia="fr-FR"/>
        </w:rPr>
      </w:pPr>
      <w:r>
        <w:rPr>
          <w:rFonts w:eastAsia="Times New Roman"/>
          <w:b w:val="0"/>
          <w:color w:val="auto"/>
          <w:sz w:val="20"/>
          <w:szCs w:val="20"/>
          <w:lang w:eastAsia="fr-FR"/>
        </w:rPr>
        <w:t>Le cabinet d’avocats en droit public retenu pourra être sollicité ponctuellement sur toutes les questions qui se rapportent, notamment :</w:t>
      </w:r>
    </w:p>
    <w:p w14:paraId="7F8C0A99" w14:textId="77777777" w:rsidR="00F711BF" w:rsidRPr="008E0791" w:rsidRDefault="00F711BF" w:rsidP="009D2B60">
      <w:pPr>
        <w:pStyle w:val="RAFP-Chapitre"/>
        <w:numPr>
          <w:ilvl w:val="0"/>
          <w:numId w:val="19"/>
        </w:numPr>
        <w:spacing w:before="120" w:after="0"/>
        <w:jc w:val="both"/>
        <w:rPr>
          <w:rFonts w:eastAsia="Times New Roman"/>
          <w:b w:val="0"/>
          <w:color w:val="auto"/>
          <w:sz w:val="20"/>
          <w:szCs w:val="20"/>
          <w:lang w:eastAsia="fr-FR"/>
        </w:rPr>
      </w:pPr>
      <w:r>
        <w:rPr>
          <w:rFonts w:eastAsia="Times New Roman"/>
          <w:b w:val="0"/>
          <w:color w:val="auto"/>
          <w:sz w:val="20"/>
          <w:szCs w:val="20"/>
          <w:lang w:eastAsia="fr-FR"/>
        </w:rPr>
        <w:t>À</w:t>
      </w:r>
      <w:r w:rsidRPr="008E0791">
        <w:rPr>
          <w:rFonts w:eastAsia="Times New Roman"/>
          <w:b w:val="0"/>
          <w:color w:val="auto"/>
          <w:sz w:val="20"/>
          <w:szCs w:val="20"/>
          <w:lang w:eastAsia="fr-FR"/>
        </w:rPr>
        <w:t xml:space="preserve"> la détermination des droits des bénéficiaires du régime additionnel de la fonction publique et / ou aux obligations des employeurs (régime de retraite par points), </w:t>
      </w:r>
    </w:p>
    <w:p w14:paraId="3A7F83A6" w14:textId="5782FBBA" w:rsidR="00F711BF" w:rsidRPr="0078040E" w:rsidRDefault="00F711BF" w:rsidP="009D2B60">
      <w:pPr>
        <w:pStyle w:val="RAFP-Chapitre"/>
        <w:numPr>
          <w:ilvl w:val="0"/>
          <w:numId w:val="19"/>
        </w:numPr>
        <w:spacing w:before="120" w:after="0"/>
        <w:jc w:val="both"/>
        <w:rPr>
          <w:rFonts w:eastAsia="Times New Roman"/>
          <w:b w:val="0"/>
          <w:color w:val="auto"/>
          <w:sz w:val="20"/>
          <w:szCs w:val="20"/>
          <w:lang w:eastAsia="fr-FR"/>
        </w:rPr>
      </w:pPr>
      <w:r w:rsidRPr="008E0791">
        <w:rPr>
          <w:rFonts w:eastAsia="Times New Roman"/>
          <w:b w:val="0"/>
          <w:color w:val="auto"/>
          <w:sz w:val="20"/>
          <w:szCs w:val="20"/>
          <w:lang w:eastAsia="fr-FR"/>
        </w:rPr>
        <w:t xml:space="preserve">Aux contentieux, pour assurer, le cas échéant, la représentation et la défense des intérêts de l’ERAFP dans les procédures devant le juge administratif, avec notamment la </w:t>
      </w:r>
      <w:r w:rsidR="00E801BC">
        <w:rPr>
          <w:rFonts w:eastAsia="Times New Roman"/>
          <w:b w:val="0"/>
          <w:color w:val="auto"/>
          <w:sz w:val="20"/>
          <w:szCs w:val="20"/>
          <w:lang w:eastAsia="fr-FR"/>
        </w:rPr>
        <w:t xml:space="preserve">rédaction ou la </w:t>
      </w:r>
      <w:r w:rsidRPr="008E0791">
        <w:rPr>
          <w:rFonts w:eastAsia="Times New Roman"/>
          <w:b w:val="0"/>
          <w:color w:val="auto"/>
          <w:sz w:val="20"/>
          <w:szCs w:val="20"/>
          <w:lang w:eastAsia="fr-FR"/>
        </w:rPr>
        <w:t>revue de mémoires en défense</w:t>
      </w:r>
      <w:r w:rsidR="009323F3">
        <w:rPr>
          <w:rFonts w:eastAsia="Times New Roman"/>
          <w:b w:val="0"/>
          <w:color w:val="auto"/>
          <w:sz w:val="20"/>
          <w:szCs w:val="20"/>
          <w:lang w:eastAsia="fr-FR"/>
        </w:rPr>
        <w:t xml:space="preserve"> portés à la signature du directeur de l’ERAFP</w:t>
      </w:r>
      <w:r w:rsidRPr="008E0791">
        <w:rPr>
          <w:rFonts w:eastAsia="Times New Roman"/>
          <w:b w:val="0"/>
          <w:color w:val="auto"/>
          <w:sz w:val="20"/>
          <w:szCs w:val="20"/>
          <w:lang w:eastAsia="fr-FR"/>
        </w:rPr>
        <w:t>, ainsi que dans les procédures de recours subrogatoire au titre des dispositions des articles 1</w:t>
      </w:r>
      <w:r w:rsidRPr="008E0791">
        <w:rPr>
          <w:rFonts w:eastAsia="Times New Roman"/>
          <w:b w:val="0"/>
          <w:color w:val="auto"/>
          <w:sz w:val="20"/>
          <w:szCs w:val="20"/>
          <w:vertAlign w:val="superscript"/>
          <w:lang w:eastAsia="fr-FR"/>
        </w:rPr>
        <w:t>er</w:t>
      </w:r>
      <w:r w:rsidRPr="008E0791">
        <w:rPr>
          <w:rFonts w:eastAsia="Times New Roman"/>
          <w:b w:val="0"/>
          <w:color w:val="auto"/>
          <w:sz w:val="20"/>
          <w:szCs w:val="20"/>
          <w:lang w:eastAsia="fr-FR"/>
        </w:rPr>
        <w:t xml:space="preserve"> et 7 de l’ordonnance n° 59-76 du 7 janvier 1959 relative aux actions en réparation civile de l’État et de certaines autres personnes publiques</w:t>
      </w:r>
      <w:r>
        <w:rPr>
          <w:rFonts w:eastAsia="Times New Roman"/>
          <w:b w:val="0"/>
          <w:color w:val="auto"/>
          <w:sz w:val="20"/>
          <w:szCs w:val="20"/>
          <w:lang w:eastAsia="fr-FR"/>
        </w:rPr>
        <w:t xml:space="preserve">. Il est précisé que </w:t>
      </w:r>
      <w:r w:rsidRPr="0078040E">
        <w:rPr>
          <w:rFonts w:eastAsia="Times New Roman"/>
          <w:b w:val="0"/>
          <w:color w:val="auto"/>
          <w:sz w:val="20"/>
          <w:szCs w:val="20"/>
          <w:lang w:eastAsia="fr-FR"/>
        </w:rPr>
        <w:t xml:space="preserve">le Titulaire </w:t>
      </w:r>
      <w:proofErr w:type="gramStart"/>
      <w:r w:rsidRPr="0078040E">
        <w:rPr>
          <w:rFonts w:eastAsia="Times New Roman"/>
          <w:b w:val="0"/>
          <w:color w:val="auto"/>
          <w:sz w:val="20"/>
          <w:szCs w:val="20"/>
          <w:lang w:eastAsia="fr-FR"/>
        </w:rPr>
        <w:t>devra</w:t>
      </w:r>
      <w:proofErr w:type="gramEnd"/>
      <w:r w:rsidRPr="0078040E">
        <w:rPr>
          <w:rFonts w:eastAsia="Times New Roman"/>
          <w:b w:val="0"/>
          <w:color w:val="auto"/>
          <w:sz w:val="20"/>
          <w:szCs w:val="20"/>
          <w:lang w:eastAsia="fr-FR"/>
        </w:rPr>
        <w:t xml:space="preserve"> pouvoir s’adresser au confrère de son choix, avocat aux Conseils si le contentieux traité en première instance par le Titulaire devait faire l’objet d’un appel devant le Conseil d’Etat ;</w:t>
      </w:r>
    </w:p>
    <w:p w14:paraId="48EA38B8" w14:textId="77777777" w:rsidR="00F711BF" w:rsidRPr="008E0791" w:rsidRDefault="00F711BF" w:rsidP="009D2B60">
      <w:pPr>
        <w:pStyle w:val="RAFP-Chapitre"/>
        <w:numPr>
          <w:ilvl w:val="0"/>
          <w:numId w:val="19"/>
        </w:numPr>
        <w:spacing w:before="120" w:after="0"/>
        <w:jc w:val="both"/>
        <w:rPr>
          <w:rFonts w:eastAsia="Times New Roman"/>
          <w:b w:val="0"/>
          <w:color w:val="auto"/>
          <w:sz w:val="20"/>
          <w:szCs w:val="20"/>
          <w:lang w:eastAsia="fr-FR"/>
        </w:rPr>
      </w:pPr>
      <w:r w:rsidRPr="008E0791">
        <w:rPr>
          <w:rFonts w:eastAsia="Times New Roman"/>
          <w:b w:val="0"/>
          <w:color w:val="auto"/>
          <w:sz w:val="20"/>
          <w:szCs w:val="20"/>
          <w:lang w:eastAsia="fr-FR"/>
        </w:rPr>
        <w:t>Au droit des pensions civiles et militaires de retraite, le cas échéant ;</w:t>
      </w:r>
    </w:p>
    <w:p w14:paraId="5C8EB446" w14:textId="77777777" w:rsidR="00F711BF" w:rsidRPr="008E0791" w:rsidRDefault="00F711BF" w:rsidP="009D2B60">
      <w:pPr>
        <w:pStyle w:val="RAFP-Chapitre"/>
        <w:numPr>
          <w:ilvl w:val="0"/>
          <w:numId w:val="19"/>
        </w:numPr>
        <w:spacing w:before="120" w:after="0"/>
        <w:jc w:val="both"/>
        <w:rPr>
          <w:rFonts w:eastAsia="Times New Roman"/>
          <w:b w:val="0"/>
          <w:color w:val="auto"/>
          <w:sz w:val="20"/>
          <w:szCs w:val="20"/>
          <w:lang w:eastAsia="fr-FR"/>
        </w:rPr>
      </w:pPr>
      <w:r w:rsidRPr="008E0791">
        <w:rPr>
          <w:rFonts w:eastAsia="Times New Roman"/>
          <w:b w:val="0"/>
          <w:color w:val="auto"/>
          <w:sz w:val="20"/>
          <w:szCs w:val="20"/>
          <w:lang w:eastAsia="fr-FR"/>
        </w:rPr>
        <w:t>Au droit de la fonction publique (positions statutaires : fonctionnaires et contractuels de droit public, principalement) ;</w:t>
      </w:r>
    </w:p>
    <w:p w14:paraId="69A6BB91" w14:textId="77777777" w:rsidR="00F711BF" w:rsidRDefault="00F711BF" w:rsidP="009D2B60">
      <w:pPr>
        <w:pStyle w:val="RAFP-Chapitre"/>
        <w:numPr>
          <w:ilvl w:val="0"/>
          <w:numId w:val="19"/>
        </w:numPr>
        <w:spacing w:before="120" w:after="0"/>
        <w:jc w:val="both"/>
        <w:rPr>
          <w:rFonts w:eastAsia="Times New Roman"/>
          <w:b w:val="0"/>
          <w:color w:val="auto"/>
          <w:sz w:val="20"/>
          <w:szCs w:val="20"/>
          <w:lang w:eastAsia="fr-FR"/>
        </w:rPr>
      </w:pPr>
      <w:r>
        <w:rPr>
          <w:rFonts w:eastAsia="Times New Roman"/>
          <w:b w:val="0"/>
          <w:color w:val="auto"/>
          <w:sz w:val="20"/>
          <w:szCs w:val="20"/>
          <w:lang w:eastAsia="fr-FR"/>
        </w:rPr>
        <w:t>À</w:t>
      </w:r>
      <w:r w:rsidRPr="008E0791">
        <w:rPr>
          <w:rFonts w:eastAsia="Times New Roman"/>
          <w:b w:val="0"/>
          <w:color w:val="auto"/>
          <w:sz w:val="20"/>
          <w:szCs w:val="20"/>
          <w:lang w:eastAsia="fr-FR"/>
        </w:rPr>
        <w:t xml:space="preserve"> toutes questions</w:t>
      </w:r>
      <w:r>
        <w:rPr>
          <w:rFonts w:eastAsia="Times New Roman"/>
          <w:b w:val="0"/>
          <w:color w:val="auto"/>
          <w:sz w:val="20"/>
          <w:szCs w:val="20"/>
          <w:lang w:eastAsia="fr-FR"/>
        </w:rPr>
        <w:t xml:space="preserve"> statutaires générales</w:t>
      </w:r>
      <w:r w:rsidRPr="008E0791">
        <w:rPr>
          <w:rFonts w:eastAsia="Times New Roman"/>
          <w:b w:val="0"/>
          <w:color w:val="auto"/>
          <w:sz w:val="20"/>
          <w:szCs w:val="20"/>
          <w:lang w:eastAsia="fr-FR"/>
        </w:rPr>
        <w:t xml:space="preserve"> relatives au fonctionnement de l’ERAFP et à ses instances</w:t>
      </w:r>
      <w:r>
        <w:rPr>
          <w:rFonts w:eastAsia="Times New Roman"/>
          <w:b w:val="0"/>
          <w:color w:val="auto"/>
          <w:sz w:val="20"/>
          <w:szCs w:val="20"/>
          <w:lang w:eastAsia="fr-FR"/>
        </w:rPr>
        <w:t> ;</w:t>
      </w:r>
    </w:p>
    <w:p w14:paraId="0797CF9C" w14:textId="023C5DEA" w:rsidR="000B2692" w:rsidRDefault="000B2692" w:rsidP="009D2B60">
      <w:pPr>
        <w:pStyle w:val="RAFP-Chapitre"/>
        <w:numPr>
          <w:ilvl w:val="0"/>
          <w:numId w:val="19"/>
        </w:numPr>
        <w:spacing w:before="120" w:after="0"/>
        <w:jc w:val="both"/>
        <w:rPr>
          <w:rFonts w:eastAsia="Times New Roman"/>
          <w:b w:val="0"/>
          <w:color w:val="auto"/>
          <w:sz w:val="20"/>
          <w:szCs w:val="20"/>
          <w:lang w:eastAsia="fr-FR"/>
        </w:rPr>
      </w:pPr>
      <w:r>
        <w:rPr>
          <w:rFonts w:eastAsia="Times New Roman"/>
          <w:b w:val="0"/>
          <w:color w:val="auto"/>
          <w:sz w:val="20"/>
          <w:szCs w:val="20"/>
          <w:lang w:eastAsia="fr-FR"/>
        </w:rPr>
        <w:t>Au droit</w:t>
      </w:r>
      <w:r w:rsidR="00105384">
        <w:rPr>
          <w:rFonts w:eastAsia="Times New Roman"/>
          <w:b w:val="0"/>
          <w:color w:val="auto"/>
          <w:sz w:val="20"/>
          <w:szCs w:val="20"/>
          <w:lang w:eastAsia="fr-FR"/>
        </w:rPr>
        <w:t xml:space="preserve"> administratif : </w:t>
      </w:r>
      <w:r w:rsidR="005E7096">
        <w:rPr>
          <w:rFonts w:eastAsia="Times New Roman"/>
          <w:b w:val="0"/>
          <w:color w:val="auto"/>
          <w:sz w:val="20"/>
          <w:szCs w:val="20"/>
          <w:lang w:eastAsia="fr-FR"/>
        </w:rPr>
        <w:t xml:space="preserve">questions portant sur la </w:t>
      </w:r>
      <w:r>
        <w:rPr>
          <w:rFonts w:eastAsia="Times New Roman"/>
          <w:b w:val="0"/>
          <w:color w:val="auto"/>
          <w:sz w:val="20"/>
          <w:szCs w:val="20"/>
          <w:lang w:eastAsia="fr-FR"/>
        </w:rPr>
        <w:t>responsabilité administrative, l’application des</w:t>
      </w:r>
      <w:r w:rsidR="00105384">
        <w:rPr>
          <w:rFonts w:eastAsia="Times New Roman"/>
          <w:b w:val="0"/>
          <w:color w:val="auto"/>
          <w:sz w:val="20"/>
          <w:szCs w:val="20"/>
          <w:lang w:eastAsia="fr-FR"/>
        </w:rPr>
        <w:t xml:space="preserve"> règles en matière de</w:t>
      </w:r>
      <w:r>
        <w:rPr>
          <w:rFonts w:eastAsia="Times New Roman"/>
          <w:b w:val="0"/>
          <w:color w:val="auto"/>
          <w:sz w:val="20"/>
          <w:szCs w:val="20"/>
          <w:lang w:eastAsia="fr-FR"/>
        </w:rPr>
        <w:t xml:space="preserve"> prescriptions</w:t>
      </w:r>
      <w:r w:rsidR="00105384">
        <w:rPr>
          <w:rFonts w:eastAsia="Times New Roman"/>
          <w:b w:val="0"/>
          <w:color w:val="auto"/>
          <w:sz w:val="20"/>
          <w:szCs w:val="20"/>
          <w:lang w:eastAsia="fr-FR"/>
        </w:rPr>
        <w:t xml:space="preserve"> par exemple</w:t>
      </w:r>
      <w:r>
        <w:rPr>
          <w:rFonts w:eastAsia="Times New Roman"/>
          <w:b w:val="0"/>
          <w:color w:val="auto"/>
          <w:sz w:val="20"/>
          <w:szCs w:val="20"/>
          <w:lang w:eastAsia="fr-FR"/>
        </w:rPr>
        <w:t> ;</w:t>
      </w:r>
    </w:p>
    <w:p w14:paraId="3C769739" w14:textId="77777777" w:rsidR="00F711BF" w:rsidRPr="00F711BF" w:rsidRDefault="00F711BF" w:rsidP="009D2B60">
      <w:pPr>
        <w:pStyle w:val="RAFP-Chapitre"/>
        <w:numPr>
          <w:ilvl w:val="0"/>
          <w:numId w:val="19"/>
        </w:numPr>
        <w:spacing w:before="120" w:after="0"/>
        <w:jc w:val="both"/>
        <w:rPr>
          <w:rFonts w:eastAsia="Times New Roman"/>
          <w:b w:val="0"/>
          <w:color w:val="auto"/>
          <w:sz w:val="20"/>
          <w:szCs w:val="20"/>
          <w:lang w:eastAsia="fr-FR"/>
        </w:rPr>
      </w:pPr>
      <w:r w:rsidRPr="00F711BF">
        <w:rPr>
          <w:rFonts w:eastAsia="Times New Roman"/>
          <w:b w:val="0"/>
          <w:color w:val="auto"/>
          <w:sz w:val="20"/>
          <w:szCs w:val="20"/>
          <w:lang w:eastAsia="fr-FR"/>
        </w:rPr>
        <w:t xml:space="preserve">Au droit de la commande publique. A ce titre, </w:t>
      </w:r>
      <w:r>
        <w:rPr>
          <w:rFonts w:eastAsia="Times New Roman"/>
          <w:b w:val="0"/>
          <w:color w:val="auto"/>
          <w:sz w:val="20"/>
          <w:szCs w:val="20"/>
          <w:lang w:eastAsia="fr-FR"/>
        </w:rPr>
        <w:t>u</w:t>
      </w:r>
      <w:r w:rsidRPr="00F711BF">
        <w:rPr>
          <w:rFonts w:eastAsia="Times New Roman"/>
          <w:b w:val="0"/>
          <w:color w:val="auto"/>
          <w:sz w:val="20"/>
          <w:szCs w:val="20"/>
          <w:lang w:eastAsia="fr-FR"/>
        </w:rPr>
        <w:t xml:space="preserve">ne connaissance pratique de la gestion d’actifs </w:t>
      </w:r>
      <w:r>
        <w:rPr>
          <w:rFonts w:eastAsia="Times New Roman"/>
          <w:b w:val="0"/>
          <w:color w:val="auto"/>
          <w:sz w:val="20"/>
          <w:szCs w:val="20"/>
          <w:lang w:eastAsia="fr-FR"/>
        </w:rPr>
        <w:t xml:space="preserve">déléguée </w:t>
      </w:r>
      <w:r w:rsidRPr="00F711BF">
        <w:rPr>
          <w:rFonts w:eastAsia="Times New Roman"/>
          <w:b w:val="0"/>
          <w:color w:val="auto"/>
          <w:sz w:val="20"/>
          <w:szCs w:val="20"/>
          <w:lang w:eastAsia="fr-FR"/>
        </w:rPr>
        <w:t xml:space="preserve">par des investisseurs du secteur public et une connaissance des rouages de l’administration constitueraient un plus. </w:t>
      </w:r>
    </w:p>
    <w:p w14:paraId="2730A131" w14:textId="77777777" w:rsidR="001A498E" w:rsidRDefault="001A498E" w:rsidP="001A498E">
      <w:pPr>
        <w:pStyle w:val="RAFP-Chapitre"/>
        <w:spacing w:after="0"/>
        <w:ind w:left="360"/>
        <w:jc w:val="both"/>
        <w:rPr>
          <w:rFonts w:eastAsia="Times New Roman"/>
          <w:b w:val="0"/>
          <w:color w:val="auto"/>
          <w:sz w:val="20"/>
          <w:szCs w:val="20"/>
          <w:lang w:eastAsia="fr-FR"/>
        </w:rPr>
      </w:pPr>
    </w:p>
    <w:p w14:paraId="2C942E9D" w14:textId="2373A93F" w:rsidR="00F711BF" w:rsidRPr="00F711BF" w:rsidRDefault="00F711BF" w:rsidP="009D2B60">
      <w:pPr>
        <w:pStyle w:val="RAFP-Chapitre"/>
        <w:spacing w:after="0"/>
        <w:ind w:left="360"/>
        <w:jc w:val="both"/>
        <w:rPr>
          <w:rFonts w:eastAsia="Times New Roman"/>
          <w:b w:val="0"/>
          <w:color w:val="auto"/>
          <w:sz w:val="20"/>
          <w:szCs w:val="20"/>
          <w:lang w:eastAsia="fr-FR"/>
        </w:rPr>
      </w:pPr>
      <w:r w:rsidRPr="00F711BF">
        <w:rPr>
          <w:rFonts w:eastAsia="Times New Roman"/>
          <w:b w:val="0"/>
          <w:color w:val="auto"/>
          <w:sz w:val="20"/>
          <w:szCs w:val="20"/>
          <w:lang w:eastAsia="fr-FR"/>
        </w:rPr>
        <w:t xml:space="preserve">Le Titulaire devra également être placé en mesure de proposer une expertise connexe en </w:t>
      </w:r>
      <w:r w:rsidR="00B47315">
        <w:rPr>
          <w:rFonts w:eastAsia="Times New Roman"/>
          <w:b w:val="0"/>
          <w:color w:val="auto"/>
          <w:sz w:val="20"/>
          <w:szCs w:val="20"/>
          <w:lang w:eastAsia="fr-FR"/>
        </w:rPr>
        <w:t>droit communautaire et</w:t>
      </w:r>
      <w:r w:rsidR="0078040E">
        <w:rPr>
          <w:rFonts w:eastAsia="Times New Roman"/>
          <w:b w:val="0"/>
          <w:color w:val="auto"/>
          <w:sz w:val="20"/>
          <w:szCs w:val="20"/>
          <w:lang w:eastAsia="fr-FR"/>
        </w:rPr>
        <w:t xml:space="preserve">, </w:t>
      </w:r>
      <w:r w:rsidR="0078040E" w:rsidRPr="00F711BF">
        <w:rPr>
          <w:rFonts w:eastAsia="Times New Roman"/>
          <w:b w:val="0"/>
          <w:color w:val="auto"/>
          <w:sz w:val="20"/>
          <w:szCs w:val="20"/>
          <w:lang w:eastAsia="fr-FR"/>
        </w:rPr>
        <w:t>dans le cadre d’un contentieux en marchés publics</w:t>
      </w:r>
      <w:r w:rsidR="0078040E">
        <w:rPr>
          <w:rFonts w:eastAsia="Times New Roman"/>
          <w:b w:val="0"/>
          <w:color w:val="auto"/>
          <w:sz w:val="20"/>
          <w:szCs w:val="20"/>
          <w:lang w:eastAsia="fr-FR"/>
        </w:rPr>
        <w:t>,</w:t>
      </w:r>
      <w:r w:rsidR="00B47315">
        <w:rPr>
          <w:rFonts w:eastAsia="Times New Roman"/>
          <w:b w:val="0"/>
          <w:color w:val="auto"/>
          <w:sz w:val="20"/>
          <w:szCs w:val="20"/>
          <w:lang w:eastAsia="fr-FR"/>
        </w:rPr>
        <w:t xml:space="preserve"> en </w:t>
      </w:r>
      <w:r w:rsidRPr="00F711BF">
        <w:rPr>
          <w:rFonts w:eastAsia="Times New Roman"/>
          <w:b w:val="0"/>
          <w:color w:val="auto"/>
          <w:sz w:val="20"/>
          <w:szCs w:val="20"/>
          <w:lang w:eastAsia="fr-FR"/>
        </w:rPr>
        <w:t>droit pénal.</w:t>
      </w:r>
    </w:p>
    <w:p w14:paraId="4BCD0CC2" w14:textId="77777777" w:rsidR="00507B7E" w:rsidRDefault="00507B7E" w:rsidP="001A498E">
      <w:pPr>
        <w:pStyle w:val="RAFP-Chapitre"/>
        <w:spacing w:after="0"/>
        <w:jc w:val="both"/>
        <w:rPr>
          <w:rFonts w:eastAsia="Times New Roman"/>
          <w:b w:val="0"/>
          <w:color w:val="auto"/>
          <w:sz w:val="20"/>
          <w:szCs w:val="20"/>
          <w:lang w:eastAsia="fr-FR"/>
        </w:rPr>
      </w:pPr>
    </w:p>
    <w:p w14:paraId="3C3CAE3A" w14:textId="77777777" w:rsidR="001A498E" w:rsidRDefault="001A498E" w:rsidP="009D2B60">
      <w:pPr>
        <w:pStyle w:val="RAFP-Chapitre"/>
        <w:spacing w:after="0"/>
        <w:jc w:val="both"/>
        <w:rPr>
          <w:rFonts w:eastAsia="Times New Roman"/>
          <w:b w:val="0"/>
          <w:color w:val="auto"/>
          <w:sz w:val="20"/>
          <w:szCs w:val="20"/>
          <w:lang w:eastAsia="fr-FR"/>
        </w:rPr>
      </w:pPr>
    </w:p>
    <w:p w14:paraId="146F5282" w14:textId="77777777" w:rsidR="00FF7F24" w:rsidRPr="0059741A" w:rsidRDefault="000268A8" w:rsidP="009F164C">
      <w:pPr>
        <w:pStyle w:val="RAFP-Chapitre"/>
        <w:numPr>
          <w:ilvl w:val="0"/>
          <w:numId w:val="17"/>
        </w:numPr>
        <w:spacing w:after="0"/>
        <w:ind w:left="284" w:hanging="284"/>
      </w:pPr>
      <w:r>
        <w:t>PRESTATIONS</w:t>
      </w:r>
      <w:r w:rsidR="00374596" w:rsidRPr="0059741A">
        <w:t xml:space="preserve"> ATTENDU</w:t>
      </w:r>
      <w:r>
        <w:t>E</w:t>
      </w:r>
      <w:r w:rsidR="00374596" w:rsidRPr="0059741A">
        <w:t>S</w:t>
      </w:r>
    </w:p>
    <w:p w14:paraId="0DBD0B83" w14:textId="77777777" w:rsidR="0059741A" w:rsidRDefault="0059741A" w:rsidP="009D2B60">
      <w:pPr>
        <w:autoSpaceDE w:val="0"/>
        <w:autoSpaceDN w:val="0"/>
        <w:adjustRightInd w:val="0"/>
        <w:spacing w:after="0"/>
        <w:ind w:left="567" w:firstLine="360"/>
        <w:jc w:val="both"/>
        <w:rPr>
          <w:rFonts w:ascii="Arial" w:eastAsia="Times New Roman" w:hAnsi="Arial" w:cs="Arial"/>
          <w:b/>
          <w:bCs/>
          <w:iCs/>
          <w:color w:val="41748D"/>
          <w:sz w:val="20"/>
          <w:szCs w:val="20"/>
          <w:lang w:eastAsia="fr-FR"/>
        </w:rPr>
      </w:pPr>
    </w:p>
    <w:p w14:paraId="286F629A" w14:textId="77777777" w:rsidR="00D22914" w:rsidRDefault="00D22914" w:rsidP="001A498E">
      <w:pPr>
        <w:autoSpaceDE w:val="0"/>
        <w:autoSpaceDN w:val="0"/>
        <w:adjustRightInd w:val="0"/>
        <w:spacing w:after="0"/>
        <w:ind w:left="567" w:hanging="567"/>
        <w:jc w:val="both"/>
        <w:rPr>
          <w:rFonts w:ascii="Arial" w:eastAsia="Times New Roman" w:hAnsi="Arial" w:cs="Arial"/>
          <w:sz w:val="20"/>
          <w:szCs w:val="20"/>
          <w:lang w:eastAsia="fr-FR"/>
        </w:rPr>
      </w:pPr>
      <w:r w:rsidRPr="00D22914">
        <w:rPr>
          <w:rFonts w:ascii="Arial" w:eastAsia="Times New Roman" w:hAnsi="Arial" w:cs="Arial"/>
          <w:sz w:val="20"/>
          <w:szCs w:val="20"/>
          <w:lang w:eastAsia="fr-FR"/>
        </w:rPr>
        <w:t>Le</w:t>
      </w:r>
      <w:r>
        <w:rPr>
          <w:rFonts w:ascii="Arial" w:eastAsia="Times New Roman" w:hAnsi="Arial" w:cs="Arial"/>
          <w:sz w:val="20"/>
          <w:szCs w:val="20"/>
          <w:lang w:eastAsia="fr-FR"/>
        </w:rPr>
        <w:t xml:space="preserve">s prestations réalisées par </w:t>
      </w:r>
      <w:r w:rsidR="00C90572">
        <w:rPr>
          <w:rFonts w:ascii="Arial" w:eastAsia="Times New Roman" w:hAnsi="Arial" w:cs="Arial"/>
          <w:sz w:val="20"/>
          <w:szCs w:val="20"/>
          <w:lang w:eastAsia="fr-FR"/>
        </w:rPr>
        <w:t xml:space="preserve">le </w:t>
      </w:r>
      <w:r w:rsidR="00E65841">
        <w:rPr>
          <w:rFonts w:ascii="Arial" w:eastAsia="Times New Roman" w:hAnsi="Arial" w:cs="Arial"/>
          <w:sz w:val="20"/>
          <w:szCs w:val="20"/>
          <w:lang w:eastAsia="fr-FR"/>
        </w:rPr>
        <w:t>T</w:t>
      </w:r>
      <w:r>
        <w:rPr>
          <w:rFonts w:ascii="Arial" w:eastAsia="Times New Roman" w:hAnsi="Arial" w:cs="Arial"/>
          <w:sz w:val="20"/>
          <w:szCs w:val="20"/>
          <w:lang w:eastAsia="fr-FR"/>
        </w:rPr>
        <w:t>itulaire</w:t>
      </w:r>
      <w:r w:rsidR="00C90572">
        <w:rPr>
          <w:rFonts w:ascii="Arial" w:eastAsia="Times New Roman" w:hAnsi="Arial" w:cs="Arial"/>
          <w:sz w:val="20"/>
          <w:szCs w:val="20"/>
          <w:lang w:eastAsia="fr-FR"/>
        </w:rPr>
        <w:t xml:space="preserve"> du Marché</w:t>
      </w:r>
      <w:r>
        <w:rPr>
          <w:rFonts w:ascii="Arial" w:eastAsia="Times New Roman" w:hAnsi="Arial" w:cs="Arial"/>
          <w:sz w:val="20"/>
          <w:szCs w:val="20"/>
          <w:lang w:eastAsia="fr-FR"/>
        </w:rPr>
        <w:t xml:space="preserve"> pourront </w:t>
      </w:r>
      <w:r w:rsidR="00823898">
        <w:rPr>
          <w:rFonts w:ascii="Arial" w:eastAsia="Times New Roman" w:hAnsi="Arial" w:cs="Arial"/>
          <w:sz w:val="20"/>
          <w:szCs w:val="20"/>
          <w:lang w:eastAsia="fr-FR"/>
        </w:rPr>
        <w:t xml:space="preserve">notamment </w:t>
      </w:r>
      <w:r>
        <w:rPr>
          <w:rFonts w:ascii="Arial" w:eastAsia="Times New Roman" w:hAnsi="Arial" w:cs="Arial"/>
          <w:sz w:val="20"/>
          <w:szCs w:val="20"/>
          <w:lang w:eastAsia="fr-FR"/>
        </w:rPr>
        <w:t>prendre la forme :</w:t>
      </w:r>
    </w:p>
    <w:p w14:paraId="542688C2" w14:textId="77777777" w:rsidR="00D22914" w:rsidRDefault="00D22914" w:rsidP="001A498E">
      <w:pPr>
        <w:autoSpaceDE w:val="0"/>
        <w:autoSpaceDN w:val="0"/>
        <w:adjustRightInd w:val="0"/>
        <w:spacing w:after="0"/>
        <w:ind w:left="567" w:hanging="567"/>
        <w:jc w:val="both"/>
        <w:rPr>
          <w:rFonts w:ascii="Arial" w:eastAsia="Times New Roman" w:hAnsi="Arial" w:cs="Arial"/>
          <w:sz w:val="20"/>
          <w:szCs w:val="20"/>
          <w:lang w:eastAsia="fr-FR"/>
        </w:rPr>
      </w:pPr>
    </w:p>
    <w:p w14:paraId="3C4AF3BA" w14:textId="79D87203" w:rsidR="00E82D84" w:rsidRPr="00E82D84" w:rsidRDefault="00E82D84" w:rsidP="001A498E">
      <w:pPr>
        <w:numPr>
          <w:ilvl w:val="0"/>
          <w:numId w:val="19"/>
        </w:numPr>
        <w:autoSpaceDE w:val="0"/>
        <w:autoSpaceDN w:val="0"/>
        <w:adjustRightInd w:val="0"/>
        <w:spacing w:after="0"/>
        <w:jc w:val="both"/>
        <w:rPr>
          <w:rFonts w:ascii="Arial" w:eastAsia="Times New Roman" w:hAnsi="Arial" w:cs="Arial"/>
          <w:bCs/>
          <w:iCs/>
          <w:sz w:val="20"/>
          <w:szCs w:val="20"/>
          <w:lang w:eastAsia="fr-FR"/>
        </w:rPr>
      </w:pPr>
      <w:bookmarkStart w:id="1" w:name="_Hlk192846337"/>
      <w:r w:rsidRPr="00E82D84">
        <w:rPr>
          <w:rFonts w:ascii="Arial" w:eastAsia="Times New Roman" w:hAnsi="Arial" w:cs="Arial"/>
          <w:bCs/>
          <w:iCs/>
          <w:sz w:val="20"/>
          <w:szCs w:val="20"/>
          <w:lang w:eastAsia="fr-FR"/>
        </w:rPr>
        <w:t>De simples avis (réponse par téléphone ou par courrier électronique pour toute question ne nécessitant pas de développements substantiels) ;</w:t>
      </w:r>
    </w:p>
    <w:p w14:paraId="65595A02" w14:textId="02C435A7" w:rsidR="00F711BF" w:rsidRPr="00E82D84" w:rsidRDefault="00F711BF" w:rsidP="009D2B60">
      <w:pPr>
        <w:numPr>
          <w:ilvl w:val="0"/>
          <w:numId w:val="19"/>
        </w:numPr>
        <w:autoSpaceDE w:val="0"/>
        <w:autoSpaceDN w:val="0"/>
        <w:adjustRightInd w:val="0"/>
        <w:spacing w:before="120" w:after="0"/>
        <w:jc w:val="both"/>
        <w:rPr>
          <w:rFonts w:ascii="Arial" w:eastAsia="Times New Roman" w:hAnsi="Arial" w:cs="Arial"/>
          <w:bCs/>
          <w:iCs/>
          <w:sz w:val="20"/>
          <w:szCs w:val="20"/>
          <w:lang w:eastAsia="fr-FR"/>
        </w:rPr>
      </w:pPr>
      <w:r w:rsidRPr="00E82D84">
        <w:rPr>
          <w:rFonts w:ascii="Arial" w:eastAsia="Times New Roman" w:hAnsi="Arial" w:cs="Arial"/>
          <w:sz w:val="20"/>
          <w:szCs w:val="20"/>
          <w:lang w:eastAsia="fr-FR"/>
        </w:rPr>
        <w:t>D’études, de memos, de consultations juridiques ;</w:t>
      </w:r>
    </w:p>
    <w:p w14:paraId="2FDEEF45" w14:textId="4529989B" w:rsidR="00F711BF" w:rsidRPr="008E0791" w:rsidRDefault="00F711BF" w:rsidP="009D2B60">
      <w:pPr>
        <w:numPr>
          <w:ilvl w:val="0"/>
          <w:numId w:val="19"/>
        </w:numPr>
        <w:autoSpaceDE w:val="0"/>
        <w:autoSpaceDN w:val="0"/>
        <w:adjustRightInd w:val="0"/>
        <w:spacing w:before="120"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D’une assistance à élaboration ou rédaction de documents</w:t>
      </w:r>
      <w:r w:rsidR="005E7096">
        <w:rPr>
          <w:rFonts w:ascii="Arial" w:eastAsia="Times New Roman" w:hAnsi="Arial" w:cs="Arial"/>
          <w:sz w:val="20"/>
          <w:szCs w:val="20"/>
          <w:lang w:eastAsia="fr-FR"/>
        </w:rPr>
        <w:t xml:space="preserve"> ou à leur revue</w:t>
      </w:r>
      <w:r>
        <w:rPr>
          <w:rFonts w:ascii="Arial" w:eastAsia="Times New Roman" w:hAnsi="Arial" w:cs="Arial"/>
          <w:sz w:val="20"/>
          <w:szCs w:val="20"/>
          <w:lang w:eastAsia="fr-FR"/>
        </w:rPr>
        <w:t xml:space="preserve"> (décisions, saisines, projets de textes,</w:t>
      </w:r>
      <w:r w:rsidR="00BC2449">
        <w:rPr>
          <w:rFonts w:ascii="Arial" w:eastAsia="Times New Roman" w:hAnsi="Arial" w:cs="Arial"/>
          <w:sz w:val="20"/>
          <w:szCs w:val="20"/>
          <w:lang w:eastAsia="fr-FR"/>
        </w:rPr>
        <w:t xml:space="preserve"> projets de délibérations, projets de conventions,</w:t>
      </w:r>
      <w:r>
        <w:rPr>
          <w:rFonts w:ascii="Arial" w:eastAsia="Times New Roman" w:hAnsi="Arial" w:cs="Arial"/>
          <w:sz w:val="20"/>
          <w:szCs w:val="20"/>
          <w:lang w:eastAsia="fr-FR"/>
        </w:rPr>
        <w:t xml:space="preserve"> lettres, requêtes, mémoires en défense, notes en délibéré, notamment)</w:t>
      </w:r>
      <w:r w:rsidR="005E7096">
        <w:rPr>
          <w:rFonts w:ascii="Arial" w:eastAsia="Times New Roman" w:hAnsi="Arial" w:cs="Arial"/>
          <w:sz w:val="20"/>
          <w:szCs w:val="20"/>
          <w:lang w:eastAsia="fr-FR"/>
        </w:rPr>
        <w:t>.</w:t>
      </w:r>
      <w:r>
        <w:rPr>
          <w:rFonts w:ascii="Arial" w:eastAsia="Times New Roman" w:hAnsi="Arial" w:cs="Arial"/>
          <w:sz w:val="20"/>
          <w:szCs w:val="20"/>
          <w:lang w:eastAsia="fr-FR"/>
        </w:rPr>
        <w:t> </w:t>
      </w:r>
      <w:r w:rsidRPr="008E0791">
        <w:rPr>
          <w:rFonts w:ascii="Arial" w:eastAsia="Times New Roman" w:hAnsi="Arial" w:cs="Arial"/>
          <w:sz w:val="20"/>
          <w:szCs w:val="20"/>
          <w:lang w:eastAsia="fr-FR"/>
        </w:rPr>
        <w:t>Dans le cadre de saisines récurrentes sur une même nature de documents, le processus de rédaction pourra le cas échéant être initié sur la base de modèles de documents préétablis entre le Titulaire et l’ERAFP ;</w:t>
      </w:r>
    </w:p>
    <w:p w14:paraId="168DFD2A" w14:textId="77777777" w:rsidR="00F711BF" w:rsidRPr="00D22914" w:rsidRDefault="00F711BF" w:rsidP="009D2B60">
      <w:pPr>
        <w:numPr>
          <w:ilvl w:val="0"/>
          <w:numId w:val="19"/>
        </w:numPr>
        <w:autoSpaceDE w:val="0"/>
        <w:autoSpaceDN w:val="0"/>
        <w:adjustRightInd w:val="0"/>
        <w:spacing w:before="120"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De l’émission d’une opinion légale, le cas échéant ;</w:t>
      </w:r>
    </w:p>
    <w:p w14:paraId="6035F897" w14:textId="77777777" w:rsidR="00F711BF" w:rsidRPr="00D22914" w:rsidRDefault="00F711BF" w:rsidP="009D2B60">
      <w:pPr>
        <w:numPr>
          <w:ilvl w:val="0"/>
          <w:numId w:val="19"/>
        </w:numPr>
        <w:autoSpaceDE w:val="0"/>
        <w:autoSpaceDN w:val="0"/>
        <w:adjustRightInd w:val="0"/>
        <w:spacing w:before="120"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De présentations écrites et orales ;</w:t>
      </w:r>
    </w:p>
    <w:bookmarkEnd w:id="1"/>
    <w:p w14:paraId="118EABE0" w14:textId="3D73E9E7" w:rsidR="00F711BF" w:rsidRPr="002E3160" w:rsidRDefault="00F711BF" w:rsidP="009D2B60">
      <w:pPr>
        <w:numPr>
          <w:ilvl w:val="0"/>
          <w:numId w:val="19"/>
        </w:numPr>
        <w:autoSpaceDE w:val="0"/>
        <w:autoSpaceDN w:val="0"/>
        <w:adjustRightInd w:val="0"/>
        <w:spacing w:before="120" w:after="0"/>
        <w:jc w:val="both"/>
        <w:rPr>
          <w:rFonts w:ascii="Arial" w:eastAsia="Times New Roman" w:hAnsi="Arial" w:cs="Arial"/>
          <w:sz w:val="20"/>
          <w:szCs w:val="20"/>
          <w:lang w:eastAsia="fr-FR"/>
        </w:rPr>
      </w:pPr>
      <w:r>
        <w:rPr>
          <w:rFonts w:ascii="Arial" w:eastAsia="Times New Roman" w:hAnsi="Arial" w:cs="Arial"/>
          <w:sz w:val="20"/>
          <w:szCs w:val="20"/>
          <w:lang w:eastAsia="fr-FR"/>
        </w:rPr>
        <w:lastRenderedPageBreak/>
        <w:t xml:space="preserve">D’une représentation en justice. </w:t>
      </w:r>
      <w:r w:rsidRPr="00DD24B3">
        <w:rPr>
          <w:rFonts w:ascii="Arial" w:eastAsia="Times New Roman" w:hAnsi="Arial" w:cs="Arial"/>
          <w:sz w:val="20"/>
          <w:szCs w:val="20"/>
          <w:lang w:eastAsia="fr-FR"/>
        </w:rPr>
        <w:t>Par représentation</w:t>
      </w:r>
      <w:r>
        <w:rPr>
          <w:rFonts w:ascii="Arial" w:eastAsia="Times New Roman" w:hAnsi="Arial" w:cs="Arial"/>
          <w:sz w:val="20"/>
          <w:szCs w:val="20"/>
          <w:lang w:eastAsia="fr-FR"/>
        </w:rPr>
        <w:t>,</w:t>
      </w:r>
      <w:r w:rsidRPr="00DD24B3">
        <w:rPr>
          <w:rFonts w:ascii="Arial" w:eastAsia="Times New Roman" w:hAnsi="Arial" w:cs="Arial"/>
          <w:sz w:val="20"/>
          <w:szCs w:val="20"/>
          <w:lang w:eastAsia="fr-FR"/>
        </w:rPr>
        <w:t xml:space="preserve"> est entendue toute intervention</w:t>
      </w:r>
      <w:r>
        <w:rPr>
          <w:rFonts w:ascii="Arial" w:eastAsia="Times New Roman" w:hAnsi="Arial" w:cs="Arial"/>
          <w:sz w:val="20"/>
          <w:szCs w:val="20"/>
          <w:lang w:eastAsia="fr-FR"/>
        </w:rPr>
        <w:t xml:space="preserve"> écrite ou orale</w:t>
      </w:r>
      <w:r w:rsidRPr="00DD24B3">
        <w:rPr>
          <w:rFonts w:ascii="Arial" w:eastAsia="Times New Roman" w:hAnsi="Arial" w:cs="Arial"/>
          <w:sz w:val="20"/>
          <w:szCs w:val="20"/>
          <w:lang w:eastAsia="fr-FR"/>
        </w:rPr>
        <w:t xml:space="preserve">, pour le compte de </w:t>
      </w:r>
      <w:r w:rsidRPr="002E3160">
        <w:rPr>
          <w:rFonts w:ascii="Arial" w:eastAsia="Times New Roman" w:hAnsi="Arial" w:cs="Arial"/>
          <w:sz w:val="20"/>
          <w:szCs w:val="20"/>
          <w:lang w:eastAsia="fr-FR"/>
        </w:rPr>
        <w:t>l’ERAFP</w:t>
      </w:r>
      <w:r w:rsidRPr="00DD24B3">
        <w:rPr>
          <w:rFonts w:ascii="Arial" w:eastAsia="Times New Roman" w:hAnsi="Arial" w:cs="Arial"/>
          <w:sz w:val="20"/>
          <w:szCs w:val="20"/>
          <w:lang w:eastAsia="fr-FR"/>
        </w:rPr>
        <w:t xml:space="preserve">, dans le cadre d’un litige, que ce soit au stade </w:t>
      </w:r>
      <w:r>
        <w:rPr>
          <w:rFonts w:ascii="Arial" w:eastAsia="Times New Roman" w:hAnsi="Arial" w:cs="Arial"/>
          <w:sz w:val="20"/>
          <w:szCs w:val="20"/>
          <w:lang w:eastAsia="fr-FR"/>
        </w:rPr>
        <w:t>amiable</w:t>
      </w:r>
      <w:r w:rsidRPr="00DD24B3">
        <w:rPr>
          <w:rFonts w:ascii="Arial" w:eastAsia="Times New Roman" w:hAnsi="Arial" w:cs="Arial"/>
          <w:sz w:val="20"/>
          <w:szCs w:val="20"/>
          <w:lang w:eastAsia="fr-FR"/>
        </w:rPr>
        <w:t xml:space="preserve"> ou contentieux</w:t>
      </w:r>
      <w:r>
        <w:rPr>
          <w:rFonts w:ascii="Arial" w:eastAsia="Times New Roman" w:hAnsi="Arial" w:cs="Arial"/>
          <w:sz w:val="20"/>
          <w:szCs w:val="20"/>
          <w:lang w:eastAsia="fr-FR"/>
        </w:rPr>
        <w:t xml:space="preserve"> </w:t>
      </w:r>
      <w:r w:rsidRPr="00D17979">
        <w:rPr>
          <w:rFonts w:ascii="Arial" w:eastAsia="Times New Roman" w:hAnsi="Arial" w:cs="Arial"/>
          <w:sz w:val="20"/>
          <w:szCs w:val="20"/>
          <w:lang w:eastAsia="fr-FR"/>
        </w:rPr>
        <w:t xml:space="preserve">devant les juridictions </w:t>
      </w:r>
      <w:r>
        <w:rPr>
          <w:rFonts w:ascii="Arial" w:eastAsia="Times New Roman" w:hAnsi="Arial" w:cs="Arial"/>
          <w:sz w:val="20"/>
          <w:szCs w:val="20"/>
          <w:lang w:eastAsia="fr-FR"/>
        </w:rPr>
        <w:t xml:space="preserve">administratives ou judiciaires, de première instance ou d’appel, </w:t>
      </w:r>
      <w:r w:rsidR="00305B12">
        <w:rPr>
          <w:rFonts w:ascii="Arial" w:eastAsia="Times New Roman" w:hAnsi="Arial" w:cs="Arial"/>
          <w:sz w:val="20"/>
          <w:szCs w:val="20"/>
          <w:lang w:eastAsia="fr-FR"/>
        </w:rPr>
        <w:t xml:space="preserve">devant </w:t>
      </w:r>
      <w:r w:rsidRPr="00481C4B">
        <w:rPr>
          <w:rFonts w:ascii="Arial" w:eastAsia="Times New Roman" w:hAnsi="Arial" w:cs="Arial"/>
          <w:sz w:val="20"/>
          <w:szCs w:val="20"/>
          <w:lang w:eastAsia="fr-FR"/>
        </w:rPr>
        <w:t>les juridictions spécialisées ou tout autre organisme</w:t>
      </w:r>
      <w:r w:rsidRPr="002E3160">
        <w:rPr>
          <w:rFonts w:ascii="Arial" w:eastAsia="Times New Roman" w:hAnsi="Arial" w:cs="Arial"/>
          <w:sz w:val="20"/>
          <w:szCs w:val="20"/>
          <w:lang w:eastAsia="fr-FR"/>
        </w:rPr>
        <w:t>.</w:t>
      </w:r>
    </w:p>
    <w:p w14:paraId="29645CE2" w14:textId="77777777" w:rsidR="000D542B" w:rsidRDefault="000D542B" w:rsidP="009D2B60">
      <w:pPr>
        <w:pStyle w:val="RAFP-Chapitre"/>
        <w:spacing w:after="0"/>
        <w:jc w:val="both"/>
        <w:rPr>
          <w:rFonts w:eastAsia="Times New Roman"/>
          <w:b w:val="0"/>
          <w:color w:val="auto"/>
          <w:sz w:val="20"/>
          <w:szCs w:val="20"/>
          <w:lang w:eastAsia="fr-FR"/>
        </w:rPr>
      </w:pPr>
    </w:p>
    <w:p w14:paraId="0A4C1FE6" w14:textId="67D05D74" w:rsidR="000D542B" w:rsidRDefault="000D542B" w:rsidP="009D2B60">
      <w:pPr>
        <w:pStyle w:val="RAFP-Chapitre"/>
        <w:spacing w:after="0"/>
        <w:jc w:val="both"/>
        <w:rPr>
          <w:rFonts w:eastAsia="Times New Roman"/>
          <w:b w:val="0"/>
          <w:color w:val="auto"/>
          <w:sz w:val="20"/>
          <w:szCs w:val="20"/>
          <w:lang w:eastAsia="fr-FR"/>
        </w:rPr>
      </w:pPr>
      <w:r w:rsidRPr="00EE1E7B">
        <w:rPr>
          <w:rFonts w:eastAsia="Times New Roman"/>
          <w:b w:val="0"/>
          <w:color w:val="auto"/>
          <w:sz w:val="20"/>
          <w:szCs w:val="20"/>
          <w:lang w:eastAsia="fr-FR"/>
        </w:rPr>
        <w:t>L’ERAFP pourra</w:t>
      </w:r>
      <w:r w:rsidR="00BC2449">
        <w:rPr>
          <w:rFonts w:eastAsia="Times New Roman"/>
          <w:b w:val="0"/>
          <w:color w:val="auto"/>
          <w:sz w:val="20"/>
          <w:szCs w:val="20"/>
          <w:lang w:eastAsia="fr-FR"/>
        </w:rPr>
        <w:t>,</w:t>
      </w:r>
      <w:r w:rsidRPr="00EE1E7B">
        <w:rPr>
          <w:rFonts w:eastAsia="Times New Roman"/>
          <w:b w:val="0"/>
          <w:color w:val="auto"/>
          <w:sz w:val="20"/>
          <w:szCs w:val="20"/>
          <w:lang w:eastAsia="fr-FR"/>
        </w:rPr>
        <w:t xml:space="preserve"> pour tout service juridique, s’adresser à un autre prestataire en présence d’une situation de conflits d’intérêts </w:t>
      </w:r>
      <w:r w:rsidR="00105384">
        <w:rPr>
          <w:rFonts w:eastAsia="Times New Roman"/>
          <w:b w:val="0"/>
          <w:color w:val="auto"/>
          <w:sz w:val="20"/>
          <w:szCs w:val="20"/>
          <w:lang w:eastAsia="fr-FR"/>
        </w:rPr>
        <w:t>dès lors que</w:t>
      </w:r>
      <w:r w:rsidR="005E7096">
        <w:rPr>
          <w:rFonts w:eastAsia="Times New Roman"/>
          <w:b w:val="0"/>
          <w:color w:val="auto"/>
          <w:sz w:val="20"/>
          <w:szCs w:val="20"/>
          <w:lang w:eastAsia="fr-FR"/>
        </w:rPr>
        <w:t xml:space="preserve"> le Titulaire s’est désisté </w:t>
      </w:r>
      <w:r w:rsidR="00FF40C6">
        <w:rPr>
          <w:rFonts w:eastAsia="Times New Roman"/>
          <w:b w:val="0"/>
          <w:color w:val="auto"/>
          <w:sz w:val="20"/>
          <w:szCs w:val="20"/>
          <w:lang w:eastAsia="fr-FR"/>
        </w:rPr>
        <w:t>avant de</w:t>
      </w:r>
      <w:r w:rsidR="00DE0254">
        <w:rPr>
          <w:rFonts w:eastAsia="Times New Roman"/>
          <w:b w:val="0"/>
          <w:color w:val="auto"/>
          <w:sz w:val="20"/>
          <w:szCs w:val="20"/>
          <w:lang w:eastAsia="fr-FR"/>
        </w:rPr>
        <w:t xml:space="preserve"> prendre en charge une commande</w:t>
      </w:r>
      <w:r w:rsidRPr="00EE1E7B">
        <w:rPr>
          <w:rFonts w:eastAsia="Times New Roman"/>
          <w:b w:val="0"/>
          <w:color w:val="auto"/>
          <w:sz w:val="20"/>
          <w:szCs w:val="20"/>
          <w:lang w:eastAsia="fr-FR"/>
        </w:rPr>
        <w:t>.</w:t>
      </w:r>
    </w:p>
    <w:p w14:paraId="3DD60C44" w14:textId="77777777" w:rsidR="001A498E" w:rsidRDefault="001A498E" w:rsidP="001A498E">
      <w:pPr>
        <w:autoSpaceDE w:val="0"/>
        <w:autoSpaceDN w:val="0"/>
        <w:adjustRightInd w:val="0"/>
        <w:spacing w:after="0"/>
        <w:jc w:val="both"/>
        <w:rPr>
          <w:rFonts w:ascii="Arial" w:eastAsia="Times New Roman" w:hAnsi="Arial" w:cs="Arial"/>
          <w:sz w:val="20"/>
          <w:szCs w:val="20"/>
          <w:lang w:eastAsia="fr-FR"/>
        </w:rPr>
      </w:pPr>
    </w:p>
    <w:p w14:paraId="1C52306D" w14:textId="3FFF3D0E" w:rsidR="00DE0254" w:rsidRPr="000D542B" w:rsidRDefault="00DE0254" w:rsidP="001A498E">
      <w:pPr>
        <w:autoSpaceDE w:val="0"/>
        <w:autoSpaceDN w:val="0"/>
        <w:adjustRightInd w:val="0"/>
        <w:spacing w:after="0"/>
        <w:jc w:val="both"/>
        <w:rPr>
          <w:rFonts w:ascii="Arial" w:eastAsia="Times New Roman" w:hAnsi="Arial" w:cs="Arial"/>
          <w:sz w:val="20"/>
          <w:szCs w:val="20"/>
          <w:lang w:eastAsia="fr-FR"/>
        </w:rPr>
      </w:pPr>
      <w:r w:rsidRPr="000D542B">
        <w:rPr>
          <w:rFonts w:ascii="Arial" w:eastAsia="Times New Roman" w:hAnsi="Arial" w:cs="Arial"/>
          <w:sz w:val="20"/>
          <w:szCs w:val="20"/>
          <w:lang w:eastAsia="fr-FR"/>
        </w:rPr>
        <w:t xml:space="preserve">Il est </w:t>
      </w:r>
      <w:r>
        <w:rPr>
          <w:rFonts w:ascii="Arial" w:eastAsia="Times New Roman" w:hAnsi="Arial" w:cs="Arial"/>
          <w:sz w:val="20"/>
          <w:szCs w:val="20"/>
          <w:lang w:eastAsia="fr-FR"/>
        </w:rPr>
        <w:t>également</w:t>
      </w:r>
      <w:r w:rsidRPr="000D542B">
        <w:rPr>
          <w:rFonts w:ascii="Arial" w:eastAsia="Times New Roman" w:hAnsi="Arial" w:cs="Arial"/>
          <w:sz w:val="20"/>
          <w:szCs w:val="20"/>
          <w:lang w:eastAsia="fr-FR"/>
        </w:rPr>
        <w:t xml:space="preserve"> précisé que pour </w:t>
      </w:r>
      <w:r w:rsidR="007E2756">
        <w:rPr>
          <w:rFonts w:ascii="Arial" w:eastAsia="Times New Roman" w:hAnsi="Arial" w:cs="Arial"/>
          <w:sz w:val="20"/>
          <w:szCs w:val="20"/>
          <w:lang w:eastAsia="fr-FR"/>
        </w:rPr>
        <w:t>c</w:t>
      </w:r>
      <w:r w:rsidRPr="000D542B">
        <w:rPr>
          <w:rFonts w:ascii="Arial" w:eastAsia="Times New Roman" w:hAnsi="Arial" w:cs="Arial"/>
          <w:sz w:val="20"/>
          <w:szCs w:val="20"/>
          <w:lang w:eastAsia="fr-FR"/>
        </w:rPr>
        <w:t xml:space="preserve">es services </w:t>
      </w:r>
      <w:r w:rsidR="007E2756">
        <w:rPr>
          <w:rFonts w:ascii="Arial" w:eastAsia="Times New Roman" w:hAnsi="Arial" w:cs="Arial"/>
          <w:sz w:val="20"/>
          <w:szCs w:val="20"/>
          <w:lang w:eastAsia="fr-FR"/>
        </w:rPr>
        <w:t>(</w:t>
      </w:r>
      <w:r w:rsidRPr="000D542B">
        <w:rPr>
          <w:rFonts w:ascii="Arial" w:eastAsia="Times New Roman" w:hAnsi="Arial" w:cs="Arial"/>
          <w:sz w:val="20"/>
          <w:szCs w:val="20"/>
          <w:lang w:eastAsia="fr-FR"/>
        </w:rPr>
        <w:t>visés au 4° de l’article R.2123-1 du code de la commande publique</w:t>
      </w:r>
      <w:r w:rsidR="007E2756">
        <w:rPr>
          <w:rFonts w:ascii="Arial" w:eastAsia="Times New Roman" w:hAnsi="Arial" w:cs="Arial"/>
          <w:sz w:val="20"/>
          <w:szCs w:val="20"/>
          <w:lang w:eastAsia="fr-FR"/>
        </w:rPr>
        <w:t>)</w:t>
      </w:r>
      <w:r w:rsidRPr="000D542B">
        <w:rPr>
          <w:rFonts w:ascii="Arial" w:eastAsia="Times New Roman" w:hAnsi="Arial" w:cs="Arial"/>
          <w:sz w:val="20"/>
          <w:szCs w:val="20"/>
          <w:lang w:eastAsia="fr-FR"/>
        </w:rPr>
        <w:t xml:space="preserve"> à savoir les services de représentation légale dans le cadre d’une procédure juridictionnelle ou les services de consultation juridique en vue de la préparation de toute procédure juridictionnelle, l’ERAFP pourra</w:t>
      </w:r>
      <w:r w:rsidR="00FF40C6">
        <w:rPr>
          <w:rFonts w:ascii="Arial" w:eastAsia="Times New Roman" w:hAnsi="Arial" w:cs="Arial"/>
          <w:sz w:val="20"/>
          <w:szCs w:val="20"/>
          <w:lang w:eastAsia="fr-FR"/>
        </w:rPr>
        <w:t>it</w:t>
      </w:r>
      <w:r w:rsidRPr="000D542B">
        <w:rPr>
          <w:rFonts w:ascii="Arial" w:eastAsia="Times New Roman" w:hAnsi="Arial" w:cs="Arial"/>
          <w:sz w:val="20"/>
          <w:szCs w:val="20"/>
          <w:lang w:eastAsia="fr-FR"/>
        </w:rPr>
        <w:t xml:space="preserve"> s’adresser à un</w:t>
      </w:r>
      <w:r>
        <w:rPr>
          <w:rFonts w:ascii="Arial" w:eastAsia="Times New Roman" w:hAnsi="Arial" w:cs="Arial"/>
          <w:sz w:val="20"/>
          <w:szCs w:val="20"/>
          <w:lang w:eastAsia="fr-FR"/>
        </w:rPr>
        <w:t xml:space="preserve"> autre</w:t>
      </w:r>
      <w:r w:rsidRPr="000D542B">
        <w:rPr>
          <w:rFonts w:ascii="Arial" w:eastAsia="Times New Roman" w:hAnsi="Arial" w:cs="Arial"/>
          <w:sz w:val="20"/>
          <w:szCs w:val="20"/>
          <w:lang w:eastAsia="fr-FR"/>
        </w:rPr>
        <w:t xml:space="preserve"> cabinet d’avocats.</w:t>
      </w:r>
    </w:p>
    <w:p w14:paraId="4DE97429" w14:textId="77777777" w:rsidR="001A498E" w:rsidRDefault="001A498E" w:rsidP="001A498E">
      <w:pPr>
        <w:pStyle w:val="RAFP-Chapitre"/>
        <w:spacing w:after="0"/>
        <w:jc w:val="both"/>
        <w:rPr>
          <w:b w:val="0"/>
          <w:color w:val="auto"/>
          <w:sz w:val="20"/>
          <w:szCs w:val="24"/>
        </w:rPr>
      </w:pPr>
    </w:p>
    <w:p w14:paraId="651A5C00" w14:textId="522AC58C" w:rsidR="000753A5" w:rsidRDefault="00E50D3D" w:rsidP="009D2B60">
      <w:pPr>
        <w:pStyle w:val="RAFP-Chapitre"/>
        <w:spacing w:after="0"/>
        <w:jc w:val="both"/>
        <w:rPr>
          <w:b w:val="0"/>
          <w:color w:val="auto"/>
          <w:sz w:val="20"/>
          <w:szCs w:val="24"/>
        </w:rPr>
      </w:pPr>
      <w:r>
        <w:rPr>
          <w:b w:val="0"/>
          <w:color w:val="auto"/>
          <w:sz w:val="20"/>
          <w:szCs w:val="24"/>
        </w:rPr>
        <w:t>La nature précise des</w:t>
      </w:r>
      <w:r w:rsidR="000753A5">
        <w:rPr>
          <w:b w:val="0"/>
          <w:color w:val="auto"/>
          <w:sz w:val="20"/>
          <w:szCs w:val="24"/>
        </w:rPr>
        <w:t xml:space="preserve"> livrable</w:t>
      </w:r>
      <w:r>
        <w:rPr>
          <w:b w:val="0"/>
          <w:color w:val="auto"/>
          <w:sz w:val="20"/>
          <w:szCs w:val="24"/>
        </w:rPr>
        <w:t>s</w:t>
      </w:r>
      <w:r w:rsidR="000753A5">
        <w:rPr>
          <w:b w:val="0"/>
          <w:color w:val="auto"/>
          <w:sz w:val="20"/>
          <w:szCs w:val="24"/>
        </w:rPr>
        <w:t xml:space="preserve"> sera définie dans le bon de commande</w:t>
      </w:r>
      <w:r w:rsidR="000D542B">
        <w:rPr>
          <w:b w:val="0"/>
          <w:color w:val="auto"/>
          <w:sz w:val="20"/>
          <w:szCs w:val="24"/>
        </w:rPr>
        <w:t xml:space="preserve"> associé</w:t>
      </w:r>
      <w:r w:rsidR="0046685D">
        <w:rPr>
          <w:b w:val="0"/>
          <w:color w:val="auto"/>
          <w:sz w:val="20"/>
          <w:szCs w:val="24"/>
        </w:rPr>
        <w:t>.</w:t>
      </w:r>
    </w:p>
    <w:p w14:paraId="3F484C5C" w14:textId="77777777" w:rsidR="0059741A" w:rsidRDefault="0059741A" w:rsidP="001A498E">
      <w:pPr>
        <w:spacing w:after="0"/>
        <w:jc w:val="both"/>
        <w:rPr>
          <w:rFonts w:ascii="Arial" w:eastAsia="Arial Unicode MS" w:hAnsi="Arial" w:cs="Arial"/>
          <w:b/>
          <w:i/>
          <w:sz w:val="22"/>
          <w:szCs w:val="22"/>
          <w:lang w:eastAsia="fr-FR"/>
        </w:rPr>
      </w:pPr>
    </w:p>
    <w:p w14:paraId="356549C9" w14:textId="77777777" w:rsidR="001A498E" w:rsidRPr="00937F43" w:rsidRDefault="001A498E" w:rsidP="009D2B60">
      <w:pPr>
        <w:spacing w:after="0"/>
        <w:jc w:val="both"/>
        <w:rPr>
          <w:rFonts w:ascii="Arial" w:eastAsia="Arial Unicode MS" w:hAnsi="Arial" w:cs="Arial"/>
          <w:b/>
          <w:i/>
          <w:sz w:val="22"/>
          <w:szCs w:val="22"/>
          <w:lang w:eastAsia="fr-FR"/>
        </w:rPr>
      </w:pPr>
    </w:p>
    <w:p w14:paraId="53A62F86" w14:textId="77777777" w:rsidR="00027A84" w:rsidRDefault="00EB25ED" w:rsidP="009F164C">
      <w:pPr>
        <w:pStyle w:val="RAFP-Chapitre"/>
        <w:numPr>
          <w:ilvl w:val="0"/>
          <w:numId w:val="17"/>
        </w:numPr>
        <w:spacing w:after="0"/>
        <w:ind w:left="284" w:hanging="284"/>
      </w:pPr>
      <w:r>
        <w:t>UTILISATION DES RESULTATS DES PRESTATIONS</w:t>
      </w:r>
    </w:p>
    <w:p w14:paraId="297A1A2C" w14:textId="77777777" w:rsidR="00235D4F" w:rsidRDefault="00235D4F" w:rsidP="009D2B60">
      <w:pPr>
        <w:pStyle w:val="RAFP-Chapitre"/>
        <w:spacing w:after="0"/>
        <w:ind w:left="644"/>
      </w:pPr>
    </w:p>
    <w:p w14:paraId="4C4AD271" w14:textId="77777777" w:rsidR="002712CB" w:rsidRPr="00EB25ED" w:rsidRDefault="00EB25ED" w:rsidP="009D2B60">
      <w:pPr>
        <w:pStyle w:val="RAFP-Chapitre"/>
        <w:spacing w:after="0"/>
        <w:rPr>
          <w:b w:val="0"/>
          <w:color w:val="auto"/>
          <w:sz w:val="20"/>
          <w:szCs w:val="20"/>
        </w:rPr>
      </w:pPr>
      <w:r w:rsidRPr="00EB25ED">
        <w:rPr>
          <w:b w:val="0"/>
          <w:color w:val="auto"/>
          <w:sz w:val="20"/>
          <w:szCs w:val="20"/>
        </w:rPr>
        <w:t>L’ERAFP pourra utiliser librement les résultats, même partiels</w:t>
      </w:r>
      <w:r w:rsidR="00485364">
        <w:rPr>
          <w:b w:val="0"/>
          <w:color w:val="auto"/>
          <w:sz w:val="20"/>
          <w:szCs w:val="20"/>
        </w:rPr>
        <w:t>,</w:t>
      </w:r>
      <w:r w:rsidRPr="00EB25ED">
        <w:rPr>
          <w:b w:val="0"/>
          <w:color w:val="auto"/>
          <w:sz w:val="20"/>
          <w:szCs w:val="20"/>
        </w:rPr>
        <w:t xml:space="preserve"> des prestations.</w:t>
      </w:r>
    </w:p>
    <w:p w14:paraId="6D780553" w14:textId="77777777" w:rsidR="00A76A75" w:rsidRDefault="00A76A75" w:rsidP="001A498E">
      <w:pPr>
        <w:pStyle w:val="RAFP-Chapitre"/>
        <w:spacing w:after="0"/>
      </w:pPr>
    </w:p>
    <w:p w14:paraId="5F095345" w14:textId="77777777" w:rsidR="001A498E" w:rsidRPr="0059741A" w:rsidRDefault="001A498E" w:rsidP="009D2B60">
      <w:pPr>
        <w:pStyle w:val="RAFP-Chapitre"/>
        <w:spacing w:after="0"/>
      </w:pPr>
    </w:p>
    <w:p w14:paraId="30713DE9" w14:textId="77777777" w:rsidR="00A76A75" w:rsidRDefault="00A76A75" w:rsidP="009F164C">
      <w:pPr>
        <w:pStyle w:val="RAFP-Chapitre"/>
        <w:numPr>
          <w:ilvl w:val="0"/>
          <w:numId w:val="17"/>
        </w:numPr>
        <w:spacing w:after="0"/>
        <w:ind w:left="284" w:hanging="284"/>
      </w:pPr>
      <w:r w:rsidRPr="0059741A">
        <w:t>ORGANISATION DE LA MISSION</w:t>
      </w:r>
    </w:p>
    <w:p w14:paraId="0360D7C2" w14:textId="77777777" w:rsidR="00235D4F" w:rsidRPr="0059741A" w:rsidRDefault="00235D4F" w:rsidP="009D2B60">
      <w:pPr>
        <w:pStyle w:val="RAFP-Chapitre"/>
        <w:spacing w:after="0"/>
        <w:ind w:left="644"/>
      </w:pPr>
    </w:p>
    <w:p w14:paraId="3541E539" w14:textId="77777777" w:rsidR="00A76A75" w:rsidRPr="001C6005" w:rsidRDefault="000D542B" w:rsidP="001A498E">
      <w:pPr>
        <w:tabs>
          <w:tab w:val="num" w:pos="1080"/>
        </w:tabs>
        <w:spacing w:after="0"/>
        <w:jc w:val="both"/>
        <w:rPr>
          <w:rFonts w:ascii="Arial" w:eastAsia="Times New Roman" w:hAnsi="Arial" w:cs="Arial"/>
          <w:b/>
          <w:color w:val="41748D"/>
          <w:sz w:val="22"/>
          <w:szCs w:val="22"/>
          <w:lang w:eastAsia="fr-FR"/>
        </w:rPr>
      </w:pPr>
      <w:r>
        <w:rPr>
          <w:rFonts w:ascii="Arial" w:eastAsia="Times New Roman" w:hAnsi="Arial" w:cs="Arial"/>
          <w:b/>
          <w:color w:val="41748D"/>
          <w:sz w:val="22"/>
          <w:szCs w:val="22"/>
          <w:lang w:eastAsia="fr-FR"/>
        </w:rPr>
        <w:t>6</w:t>
      </w:r>
      <w:r w:rsidR="00A76A75" w:rsidRPr="001C6005">
        <w:rPr>
          <w:rFonts w:ascii="Arial" w:eastAsia="Times New Roman" w:hAnsi="Arial" w:cs="Arial"/>
          <w:b/>
          <w:color w:val="41748D"/>
          <w:sz w:val="22"/>
          <w:szCs w:val="22"/>
          <w:lang w:eastAsia="fr-FR"/>
        </w:rPr>
        <w:t>.1.</w:t>
      </w:r>
      <w:r w:rsidR="00CC182F">
        <w:rPr>
          <w:rFonts w:ascii="Arial" w:eastAsia="Times New Roman" w:hAnsi="Arial" w:cs="Arial"/>
          <w:b/>
          <w:color w:val="41748D"/>
          <w:sz w:val="22"/>
          <w:szCs w:val="22"/>
          <w:lang w:eastAsia="fr-FR"/>
        </w:rPr>
        <w:t xml:space="preserve"> </w:t>
      </w:r>
      <w:r w:rsidR="00A76A75" w:rsidRPr="001C6005">
        <w:rPr>
          <w:rFonts w:ascii="Arial" w:eastAsia="Times New Roman" w:hAnsi="Arial" w:cs="Arial"/>
          <w:b/>
          <w:color w:val="41748D"/>
          <w:sz w:val="22"/>
          <w:szCs w:val="22"/>
          <w:lang w:eastAsia="fr-FR"/>
        </w:rPr>
        <w:t xml:space="preserve"> Lieux de la mission</w:t>
      </w:r>
    </w:p>
    <w:p w14:paraId="3CA8D38E" w14:textId="77777777" w:rsidR="001A498E" w:rsidRDefault="001A498E" w:rsidP="001A498E">
      <w:pPr>
        <w:spacing w:after="0"/>
        <w:jc w:val="both"/>
        <w:rPr>
          <w:rFonts w:ascii="Arial" w:hAnsi="Arial" w:cs="Arial"/>
          <w:sz w:val="20"/>
          <w:lang w:eastAsia="fr-FR"/>
        </w:rPr>
      </w:pPr>
    </w:p>
    <w:p w14:paraId="3C039AF1" w14:textId="0AA0249A" w:rsidR="000A7AA1" w:rsidRDefault="000A7AA1" w:rsidP="009D2B60">
      <w:pPr>
        <w:spacing w:after="0"/>
        <w:jc w:val="both"/>
        <w:rPr>
          <w:rFonts w:ascii="Arial" w:hAnsi="Arial" w:cs="Arial"/>
          <w:sz w:val="20"/>
          <w:lang w:eastAsia="fr-FR"/>
        </w:rPr>
      </w:pPr>
      <w:r w:rsidRPr="001C5E2B">
        <w:rPr>
          <w:rFonts w:ascii="Arial" w:hAnsi="Arial" w:cs="Arial"/>
          <w:sz w:val="20"/>
          <w:lang w:eastAsia="fr-FR"/>
        </w:rPr>
        <w:t xml:space="preserve">Les échanges dématérialisés seront privilégiés </w:t>
      </w:r>
      <w:r w:rsidR="00AC7F4B">
        <w:rPr>
          <w:rFonts w:ascii="Arial" w:hAnsi="Arial" w:cs="Arial"/>
          <w:sz w:val="20"/>
          <w:lang w:eastAsia="fr-FR"/>
        </w:rPr>
        <w:t>dans le cadre de l’exécution</w:t>
      </w:r>
      <w:r w:rsidRPr="001C5E2B">
        <w:rPr>
          <w:rFonts w:ascii="Arial" w:hAnsi="Arial" w:cs="Arial"/>
          <w:sz w:val="20"/>
          <w:lang w:eastAsia="fr-FR"/>
        </w:rPr>
        <w:t xml:space="preserve"> d</w:t>
      </w:r>
      <w:r w:rsidR="00766584">
        <w:rPr>
          <w:rFonts w:ascii="Arial" w:hAnsi="Arial" w:cs="Arial"/>
          <w:sz w:val="20"/>
          <w:lang w:eastAsia="fr-FR"/>
        </w:rPr>
        <w:t>u Marché.</w:t>
      </w:r>
      <w:r w:rsidRPr="001C5E2B">
        <w:rPr>
          <w:rFonts w:ascii="Arial" w:hAnsi="Arial" w:cs="Arial"/>
          <w:sz w:val="20"/>
          <w:lang w:eastAsia="fr-FR"/>
        </w:rPr>
        <w:t xml:space="preserve"> </w:t>
      </w:r>
    </w:p>
    <w:p w14:paraId="672A3944" w14:textId="77777777" w:rsidR="001A498E" w:rsidRDefault="001A498E" w:rsidP="001A498E">
      <w:pPr>
        <w:spacing w:after="0"/>
        <w:jc w:val="both"/>
        <w:rPr>
          <w:rFonts w:ascii="Arial" w:hAnsi="Arial" w:cs="Arial"/>
          <w:sz w:val="20"/>
          <w:lang w:eastAsia="fr-FR"/>
        </w:rPr>
      </w:pPr>
    </w:p>
    <w:p w14:paraId="715BE438" w14:textId="0AEAA78B" w:rsidR="00A76A75" w:rsidRDefault="000A7AA1" w:rsidP="009D2B60">
      <w:pPr>
        <w:spacing w:after="0"/>
        <w:jc w:val="both"/>
        <w:rPr>
          <w:rFonts w:ascii="Arial" w:eastAsia="Times New Roman" w:hAnsi="Arial" w:cs="Arial"/>
          <w:sz w:val="20"/>
          <w:szCs w:val="20"/>
          <w:lang w:eastAsia="fr-FR"/>
        </w:rPr>
      </w:pPr>
      <w:r w:rsidRPr="001C5E2B">
        <w:rPr>
          <w:rFonts w:ascii="Arial" w:hAnsi="Arial" w:cs="Arial"/>
          <w:sz w:val="20"/>
          <w:lang w:eastAsia="fr-FR"/>
        </w:rPr>
        <w:t xml:space="preserve">Des </w:t>
      </w:r>
      <w:r w:rsidRPr="002712CB">
        <w:rPr>
          <w:rFonts w:ascii="Arial" w:hAnsi="Arial" w:cs="Arial"/>
          <w:sz w:val="20"/>
          <w:lang w:eastAsia="fr-FR"/>
        </w:rPr>
        <w:t>réunions pourront aussi se tenir dans les locaux de l’ERAFP ou d</w:t>
      </w:r>
      <w:r w:rsidR="00766584">
        <w:rPr>
          <w:rFonts w:ascii="Arial" w:hAnsi="Arial" w:cs="Arial"/>
          <w:sz w:val="20"/>
          <w:lang w:eastAsia="fr-FR"/>
        </w:rPr>
        <w:t>u Titulaire</w:t>
      </w:r>
      <w:r w:rsidRPr="002712CB">
        <w:rPr>
          <w:rFonts w:ascii="Arial" w:hAnsi="Arial" w:cs="Arial"/>
          <w:sz w:val="20"/>
          <w:lang w:eastAsia="fr-FR"/>
        </w:rPr>
        <w:t xml:space="preserve">. </w:t>
      </w:r>
      <w:r w:rsidR="00A76A75" w:rsidRPr="002712CB">
        <w:rPr>
          <w:rFonts w:ascii="Arial" w:eastAsia="Times New Roman" w:hAnsi="Arial" w:cs="Arial"/>
          <w:sz w:val="20"/>
          <w:szCs w:val="20"/>
          <w:lang w:eastAsia="fr-FR"/>
        </w:rPr>
        <w:t>L</w:t>
      </w:r>
      <w:r w:rsidR="00861614" w:rsidRPr="002712CB">
        <w:rPr>
          <w:rFonts w:ascii="Arial" w:eastAsia="Times New Roman" w:hAnsi="Arial" w:cs="Arial"/>
          <w:sz w:val="20"/>
          <w:szCs w:val="20"/>
          <w:lang w:eastAsia="fr-FR"/>
        </w:rPr>
        <w:t xml:space="preserve">a présentation des livrables </w:t>
      </w:r>
      <w:r w:rsidR="00352321">
        <w:rPr>
          <w:rFonts w:ascii="Arial" w:eastAsia="Times New Roman" w:hAnsi="Arial" w:cs="Arial"/>
          <w:sz w:val="20"/>
          <w:szCs w:val="20"/>
          <w:lang w:eastAsia="fr-FR"/>
        </w:rPr>
        <w:t>pourra</w:t>
      </w:r>
      <w:r w:rsidR="00A76A75" w:rsidRPr="002712CB">
        <w:rPr>
          <w:rFonts w:ascii="Arial" w:eastAsia="Times New Roman" w:hAnsi="Arial" w:cs="Arial"/>
          <w:sz w:val="20"/>
          <w:szCs w:val="20"/>
          <w:lang w:eastAsia="fr-FR"/>
        </w:rPr>
        <w:t xml:space="preserve"> se déroul</w:t>
      </w:r>
      <w:r w:rsidR="00485364">
        <w:rPr>
          <w:rFonts w:ascii="Arial" w:eastAsia="Times New Roman" w:hAnsi="Arial" w:cs="Arial"/>
          <w:sz w:val="20"/>
          <w:szCs w:val="20"/>
          <w:lang w:eastAsia="fr-FR"/>
        </w:rPr>
        <w:t>er au siège de l’ERAFP, à Paris</w:t>
      </w:r>
      <w:r w:rsidR="00A76A75" w:rsidRPr="002712CB">
        <w:rPr>
          <w:rFonts w:ascii="Arial" w:eastAsia="Times New Roman" w:hAnsi="Arial" w:cs="Arial"/>
          <w:sz w:val="20"/>
          <w:szCs w:val="20"/>
          <w:lang w:eastAsia="fr-FR"/>
        </w:rPr>
        <w:t xml:space="preserve"> ou</w:t>
      </w:r>
      <w:r w:rsidR="00485364">
        <w:rPr>
          <w:rFonts w:ascii="Arial" w:eastAsia="Times New Roman" w:hAnsi="Arial" w:cs="Arial"/>
          <w:sz w:val="20"/>
          <w:szCs w:val="20"/>
          <w:lang w:eastAsia="fr-FR"/>
        </w:rPr>
        <w:t>,</w:t>
      </w:r>
      <w:r w:rsidR="00A76A75" w:rsidRPr="002712CB">
        <w:rPr>
          <w:rFonts w:ascii="Arial" w:eastAsia="Times New Roman" w:hAnsi="Arial" w:cs="Arial"/>
          <w:sz w:val="20"/>
          <w:szCs w:val="20"/>
          <w:lang w:eastAsia="fr-FR"/>
        </w:rPr>
        <w:t xml:space="preserve"> le cas échéant, dans les locaux d</w:t>
      </w:r>
      <w:r w:rsidR="00060BE9">
        <w:rPr>
          <w:rFonts w:ascii="Arial" w:eastAsia="Times New Roman" w:hAnsi="Arial" w:cs="Arial"/>
          <w:sz w:val="20"/>
          <w:szCs w:val="20"/>
          <w:lang w:eastAsia="fr-FR"/>
        </w:rPr>
        <w:t>u Titulaire</w:t>
      </w:r>
      <w:r w:rsidR="00A76A75" w:rsidRPr="002712CB">
        <w:rPr>
          <w:rFonts w:ascii="Arial" w:eastAsia="Times New Roman" w:hAnsi="Arial" w:cs="Arial"/>
          <w:sz w:val="20"/>
          <w:szCs w:val="20"/>
          <w:lang w:eastAsia="fr-FR"/>
        </w:rPr>
        <w:t>.</w:t>
      </w:r>
      <w:r w:rsidR="00A76A75" w:rsidRPr="001C6005">
        <w:rPr>
          <w:rFonts w:ascii="Arial" w:eastAsia="Times New Roman" w:hAnsi="Arial" w:cs="Arial"/>
          <w:sz w:val="20"/>
          <w:szCs w:val="20"/>
          <w:lang w:eastAsia="fr-FR"/>
        </w:rPr>
        <w:t xml:space="preserve"> </w:t>
      </w:r>
    </w:p>
    <w:p w14:paraId="6D4F1BEC" w14:textId="77777777" w:rsidR="00235D4F" w:rsidRPr="001C6005" w:rsidRDefault="00235D4F" w:rsidP="009D2B60">
      <w:pPr>
        <w:spacing w:after="0"/>
        <w:jc w:val="both"/>
        <w:rPr>
          <w:rFonts w:ascii="Arial" w:eastAsia="Times New Roman" w:hAnsi="Arial" w:cs="Arial"/>
          <w:sz w:val="20"/>
          <w:szCs w:val="20"/>
          <w:lang w:eastAsia="fr-FR"/>
        </w:rPr>
      </w:pPr>
    </w:p>
    <w:p w14:paraId="0EEF1603" w14:textId="7A4B5DEE" w:rsidR="00A76A75" w:rsidRPr="001C6005" w:rsidRDefault="000D542B" w:rsidP="009D2B60">
      <w:pPr>
        <w:spacing w:after="0"/>
        <w:jc w:val="both"/>
        <w:rPr>
          <w:rFonts w:ascii="Arial" w:eastAsia="Times New Roman" w:hAnsi="Arial" w:cs="Arial"/>
          <w:b/>
          <w:color w:val="41748D"/>
          <w:sz w:val="22"/>
          <w:szCs w:val="22"/>
          <w:lang w:eastAsia="fr-FR"/>
        </w:rPr>
      </w:pPr>
      <w:bookmarkStart w:id="2" w:name="_Hlk192846559"/>
      <w:r>
        <w:rPr>
          <w:rFonts w:ascii="Arial" w:eastAsia="Times New Roman" w:hAnsi="Arial" w:cs="Arial"/>
          <w:b/>
          <w:color w:val="41748D"/>
          <w:sz w:val="22"/>
          <w:szCs w:val="22"/>
          <w:lang w:eastAsia="fr-FR"/>
        </w:rPr>
        <w:t>6</w:t>
      </w:r>
      <w:r w:rsidR="00A76A75" w:rsidRPr="001C6005">
        <w:rPr>
          <w:rFonts w:ascii="Arial" w:eastAsia="Times New Roman" w:hAnsi="Arial" w:cs="Arial"/>
          <w:b/>
          <w:color w:val="41748D"/>
          <w:sz w:val="22"/>
          <w:szCs w:val="22"/>
          <w:lang w:eastAsia="fr-FR"/>
        </w:rPr>
        <w:t>.2.  Durée du Marché</w:t>
      </w:r>
    </w:p>
    <w:p w14:paraId="137069DF" w14:textId="77777777" w:rsidR="001A498E" w:rsidRDefault="001A498E" w:rsidP="001A498E">
      <w:pPr>
        <w:spacing w:after="0"/>
        <w:jc w:val="both"/>
        <w:rPr>
          <w:rFonts w:ascii="Arial" w:eastAsia="Times New Roman" w:hAnsi="Arial" w:cs="Arial"/>
          <w:sz w:val="20"/>
          <w:szCs w:val="20"/>
          <w:lang w:eastAsia="fr-FR"/>
        </w:rPr>
      </w:pPr>
    </w:p>
    <w:p w14:paraId="052C2C83" w14:textId="2622785E" w:rsidR="006467B5" w:rsidRDefault="00A76A75" w:rsidP="009D2B60">
      <w:pPr>
        <w:spacing w:after="0"/>
        <w:jc w:val="both"/>
        <w:rPr>
          <w:rFonts w:ascii="Arial" w:eastAsia="Times New Roman" w:hAnsi="Arial" w:cs="Arial"/>
          <w:sz w:val="20"/>
          <w:szCs w:val="20"/>
          <w:lang w:eastAsia="fr-FR"/>
        </w:rPr>
      </w:pPr>
      <w:r w:rsidRPr="001C6005">
        <w:rPr>
          <w:rFonts w:ascii="Arial" w:eastAsia="Times New Roman" w:hAnsi="Arial" w:cs="Arial"/>
          <w:sz w:val="20"/>
          <w:szCs w:val="20"/>
          <w:lang w:eastAsia="fr-FR"/>
        </w:rPr>
        <w:t>Le présent Marché est conclu pour une durée</w:t>
      </w:r>
      <w:r w:rsidR="0001314F">
        <w:rPr>
          <w:rFonts w:ascii="Arial" w:eastAsia="Times New Roman" w:hAnsi="Arial" w:cs="Arial"/>
          <w:sz w:val="20"/>
          <w:szCs w:val="20"/>
          <w:lang w:eastAsia="fr-FR"/>
        </w:rPr>
        <w:t xml:space="preserve"> initiale</w:t>
      </w:r>
      <w:r w:rsidRPr="001C6005">
        <w:rPr>
          <w:rFonts w:ascii="Arial" w:eastAsia="Times New Roman" w:hAnsi="Arial" w:cs="Arial"/>
          <w:sz w:val="20"/>
          <w:szCs w:val="20"/>
          <w:lang w:eastAsia="fr-FR"/>
        </w:rPr>
        <w:t xml:space="preserve"> </w:t>
      </w:r>
      <w:r w:rsidRPr="002712CB">
        <w:rPr>
          <w:rFonts w:ascii="Arial" w:eastAsia="Times New Roman" w:hAnsi="Arial" w:cs="Arial"/>
          <w:sz w:val="20"/>
          <w:szCs w:val="20"/>
          <w:lang w:eastAsia="fr-FR"/>
        </w:rPr>
        <w:t xml:space="preserve">de </w:t>
      </w:r>
      <w:r w:rsidR="008E0154">
        <w:rPr>
          <w:rFonts w:ascii="Arial" w:eastAsia="Times New Roman" w:hAnsi="Arial" w:cs="Arial"/>
          <w:sz w:val="20"/>
          <w:szCs w:val="20"/>
          <w:lang w:eastAsia="fr-FR"/>
        </w:rPr>
        <w:t>deux (</w:t>
      </w:r>
      <w:r w:rsidR="00352321">
        <w:rPr>
          <w:rFonts w:ascii="Arial" w:eastAsia="Times New Roman" w:hAnsi="Arial" w:cs="Arial"/>
          <w:sz w:val="20"/>
          <w:szCs w:val="20"/>
          <w:lang w:eastAsia="fr-FR"/>
        </w:rPr>
        <w:t>2</w:t>
      </w:r>
      <w:r w:rsidR="008E0154">
        <w:rPr>
          <w:rFonts w:ascii="Arial" w:eastAsia="Times New Roman" w:hAnsi="Arial" w:cs="Arial"/>
          <w:sz w:val="20"/>
          <w:szCs w:val="20"/>
          <w:lang w:eastAsia="fr-FR"/>
        </w:rPr>
        <w:t>)</w:t>
      </w:r>
      <w:r w:rsidRPr="002712CB">
        <w:rPr>
          <w:rFonts w:ascii="Arial" w:eastAsia="Times New Roman" w:hAnsi="Arial" w:cs="Arial"/>
          <w:sz w:val="20"/>
          <w:szCs w:val="20"/>
          <w:lang w:eastAsia="fr-FR"/>
        </w:rPr>
        <w:t xml:space="preserve"> ans à compter</w:t>
      </w:r>
      <w:r w:rsidR="00352321">
        <w:rPr>
          <w:rFonts w:ascii="Arial" w:eastAsia="Times New Roman" w:hAnsi="Arial" w:cs="Arial"/>
          <w:sz w:val="20"/>
          <w:szCs w:val="20"/>
          <w:lang w:eastAsia="fr-FR"/>
        </w:rPr>
        <w:t xml:space="preserve"> de la date de sa notification</w:t>
      </w:r>
      <w:r w:rsidR="006467B5">
        <w:rPr>
          <w:rFonts w:ascii="Arial" w:eastAsia="Times New Roman" w:hAnsi="Arial" w:cs="Arial"/>
          <w:sz w:val="20"/>
          <w:szCs w:val="20"/>
          <w:lang w:eastAsia="fr-FR"/>
        </w:rPr>
        <w:t xml:space="preserve">, sauf résiliation anticipée dans les conditions prévues au cahier des charges. A l’expiration de cette durée initiale, le présent Marché pourra </w:t>
      </w:r>
      <w:r w:rsidR="00352321">
        <w:rPr>
          <w:rFonts w:ascii="Arial" w:eastAsia="Times New Roman" w:hAnsi="Arial" w:cs="Arial"/>
          <w:sz w:val="20"/>
          <w:szCs w:val="20"/>
          <w:lang w:eastAsia="fr-FR"/>
        </w:rPr>
        <w:t>être reconduit</w:t>
      </w:r>
      <w:r w:rsidR="0001314F">
        <w:rPr>
          <w:rFonts w:ascii="Arial" w:eastAsia="Times New Roman" w:hAnsi="Arial" w:cs="Arial"/>
          <w:sz w:val="20"/>
          <w:szCs w:val="20"/>
          <w:lang w:eastAsia="fr-FR"/>
        </w:rPr>
        <w:t>, à l’initiative de l’ERAFP,</w:t>
      </w:r>
      <w:r w:rsidR="00352321">
        <w:rPr>
          <w:rFonts w:ascii="Arial" w:eastAsia="Times New Roman" w:hAnsi="Arial" w:cs="Arial"/>
          <w:sz w:val="20"/>
          <w:szCs w:val="20"/>
          <w:lang w:eastAsia="fr-FR"/>
        </w:rPr>
        <w:t xml:space="preserve"> pour une </w:t>
      </w:r>
      <w:r w:rsidR="006467B5">
        <w:rPr>
          <w:rFonts w:ascii="Arial" w:eastAsia="Times New Roman" w:hAnsi="Arial" w:cs="Arial"/>
          <w:sz w:val="20"/>
          <w:szCs w:val="20"/>
          <w:lang w:eastAsia="fr-FR"/>
        </w:rPr>
        <w:t>période</w:t>
      </w:r>
      <w:r w:rsidR="00352321">
        <w:rPr>
          <w:rFonts w:ascii="Arial" w:eastAsia="Times New Roman" w:hAnsi="Arial" w:cs="Arial"/>
          <w:sz w:val="20"/>
          <w:szCs w:val="20"/>
          <w:lang w:eastAsia="fr-FR"/>
        </w:rPr>
        <w:t xml:space="preserve"> de </w:t>
      </w:r>
      <w:r w:rsidR="008E0154">
        <w:rPr>
          <w:rFonts w:ascii="Arial" w:eastAsia="Times New Roman" w:hAnsi="Arial" w:cs="Arial"/>
          <w:sz w:val="20"/>
          <w:szCs w:val="20"/>
          <w:lang w:eastAsia="fr-FR"/>
        </w:rPr>
        <w:t>deux (</w:t>
      </w:r>
      <w:r w:rsidR="00352321">
        <w:rPr>
          <w:rFonts w:ascii="Arial" w:eastAsia="Times New Roman" w:hAnsi="Arial" w:cs="Arial"/>
          <w:sz w:val="20"/>
          <w:szCs w:val="20"/>
          <w:lang w:eastAsia="fr-FR"/>
        </w:rPr>
        <w:t>2</w:t>
      </w:r>
      <w:r w:rsidR="008E0154">
        <w:rPr>
          <w:rFonts w:ascii="Arial" w:eastAsia="Times New Roman" w:hAnsi="Arial" w:cs="Arial"/>
          <w:sz w:val="20"/>
          <w:szCs w:val="20"/>
          <w:lang w:eastAsia="fr-FR"/>
        </w:rPr>
        <w:t>)</w:t>
      </w:r>
      <w:r w:rsidR="00625582">
        <w:rPr>
          <w:rFonts w:ascii="Arial" w:eastAsia="Times New Roman" w:hAnsi="Arial" w:cs="Arial"/>
          <w:sz w:val="20"/>
          <w:szCs w:val="20"/>
          <w:lang w:eastAsia="fr-FR"/>
        </w:rPr>
        <w:t xml:space="preserve"> </w:t>
      </w:r>
      <w:r w:rsidR="00352321">
        <w:rPr>
          <w:rFonts w:ascii="Arial" w:eastAsia="Times New Roman" w:hAnsi="Arial" w:cs="Arial"/>
          <w:sz w:val="20"/>
          <w:szCs w:val="20"/>
          <w:lang w:eastAsia="fr-FR"/>
        </w:rPr>
        <w:t xml:space="preserve">ans </w:t>
      </w:r>
      <w:r w:rsidR="006467B5">
        <w:rPr>
          <w:rFonts w:ascii="Arial" w:eastAsia="Times New Roman" w:hAnsi="Arial" w:cs="Arial"/>
          <w:sz w:val="20"/>
          <w:szCs w:val="20"/>
          <w:lang w:eastAsia="fr-FR"/>
        </w:rPr>
        <w:t xml:space="preserve">portant sa durée totale à quatre (4) ans. L’ERAFP s’attachera à notifier au Titulaire sa décision de reconduire le Marché </w:t>
      </w:r>
      <w:r w:rsidR="0001314F">
        <w:rPr>
          <w:rFonts w:ascii="Arial" w:eastAsia="Times New Roman" w:hAnsi="Arial" w:cs="Arial"/>
          <w:sz w:val="20"/>
          <w:szCs w:val="20"/>
          <w:lang w:eastAsia="fr-FR"/>
        </w:rPr>
        <w:t xml:space="preserve">au plus tard </w:t>
      </w:r>
      <w:r w:rsidR="006467B5">
        <w:rPr>
          <w:rFonts w:ascii="Arial" w:eastAsia="Times New Roman" w:hAnsi="Arial" w:cs="Arial"/>
          <w:sz w:val="20"/>
          <w:szCs w:val="20"/>
          <w:lang w:eastAsia="fr-FR"/>
        </w:rPr>
        <w:t>trois (3) mois avant l’expiration de la durée initiale</w:t>
      </w:r>
      <w:r w:rsidR="00625582">
        <w:rPr>
          <w:rFonts w:ascii="Arial" w:eastAsia="Times New Roman" w:hAnsi="Arial" w:cs="Arial"/>
          <w:sz w:val="20"/>
          <w:szCs w:val="20"/>
          <w:lang w:eastAsia="fr-FR"/>
        </w:rPr>
        <w:t xml:space="preserve"> si possible</w:t>
      </w:r>
      <w:r w:rsidR="006467B5">
        <w:rPr>
          <w:rFonts w:ascii="Arial" w:eastAsia="Times New Roman" w:hAnsi="Arial" w:cs="Arial"/>
          <w:sz w:val="20"/>
          <w:szCs w:val="20"/>
          <w:lang w:eastAsia="fr-FR"/>
        </w:rPr>
        <w:t>. Le Titulaire ne pourra pas refuser sa reconduction.</w:t>
      </w:r>
    </w:p>
    <w:p w14:paraId="0AB452A5" w14:textId="77777777" w:rsidR="006467B5" w:rsidRDefault="006467B5" w:rsidP="001A498E">
      <w:pPr>
        <w:spacing w:after="0"/>
        <w:jc w:val="both"/>
        <w:rPr>
          <w:rFonts w:ascii="Arial" w:eastAsia="Times New Roman" w:hAnsi="Arial" w:cs="Arial"/>
          <w:sz w:val="20"/>
          <w:szCs w:val="20"/>
          <w:lang w:eastAsia="fr-FR"/>
        </w:rPr>
      </w:pPr>
    </w:p>
    <w:p w14:paraId="42D32822" w14:textId="77777777" w:rsidR="00A76A75" w:rsidRDefault="006467B5" w:rsidP="009D2B60">
      <w:pPr>
        <w:spacing w:after="0"/>
        <w:jc w:val="both"/>
        <w:rPr>
          <w:rFonts w:ascii="Arial" w:hAnsi="Arial" w:cs="Arial"/>
          <w:sz w:val="20"/>
          <w:szCs w:val="20"/>
        </w:rPr>
      </w:pPr>
      <w:r>
        <w:rPr>
          <w:rFonts w:ascii="Arial" w:eastAsia="Times New Roman" w:hAnsi="Arial" w:cs="Arial"/>
          <w:sz w:val="20"/>
          <w:szCs w:val="20"/>
          <w:lang w:eastAsia="fr-FR"/>
        </w:rPr>
        <w:t>A titre ind</w:t>
      </w:r>
      <w:r w:rsidR="008E0154">
        <w:rPr>
          <w:rFonts w:ascii="Arial" w:hAnsi="Arial" w:cs="Arial"/>
          <w:sz w:val="20"/>
          <w:szCs w:val="20"/>
        </w:rPr>
        <w:t>icatif, l</w:t>
      </w:r>
      <w:r w:rsidR="00A76A75" w:rsidRPr="002712CB">
        <w:rPr>
          <w:rFonts w:ascii="Arial" w:hAnsi="Arial" w:cs="Arial"/>
          <w:sz w:val="20"/>
          <w:szCs w:val="20"/>
        </w:rPr>
        <w:t xml:space="preserve">a date de démarrage </w:t>
      </w:r>
      <w:r w:rsidR="00BD7A4B">
        <w:rPr>
          <w:rFonts w:ascii="Arial" w:hAnsi="Arial" w:cs="Arial"/>
          <w:sz w:val="20"/>
          <w:szCs w:val="20"/>
        </w:rPr>
        <w:t>du Marché</w:t>
      </w:r>
      <w:r w:rsidR="00A76A75" w:rsidRPr="002712CB">
        <w:rPr>
          <w:rFonts w:ascii="Arial" w:hAnsi="Arial" w:cs="Arial"/>
          <w:sz w:val="20"/>
          <w:szCs w:val="20"/>
        </w:rPr>
        <w:t xml:space="preserve"> est prévue dès </w:t>
      </w:r>
      <w:r w:rsidR="00BD7A4B">
        <w:rPr>
          <w:rFonts w:ascii="Arial" w:hAnsi="Arial" w:cs="Arial"/>
          <w:sz w:val="20"/>
          <w:szCs w:val="20"/>
        </w:rPr>
        <w:t>s</w:t>
      </w:r>
      <w:r w:rsidR="00A76A75" w:rsidRPr="002712CB">
        <w:rPr>
          <w:rFonts w:ascii="Arial" w:hAnsi="Arial" w:cs="Arial"/>
          <w:sz w:val="20"/>
          <w:szCs w:val="20"/>
        </w:rPr>
        <w:t>a notification</w:t>
      </w:r>
      <w:r w:rsidR="00BD7A4B">
        <w:rPr>
          <w:rFonts w:ascii="Arial" w:hAnsi="Arial" w:cs="Arial"/>
          <w:sz w:val="20"/>
          <w:szCs w:val="20"/>
        </w:rPr>
        <w:t>,</w:t>
      </w:r>
      <w:r w:rsidR="00A76A75" w:rsidRPr="002712CB">
        <w:rPr>
          <w:rFonts w:ascii="Arial" w:hAnsi="Arial" w:cs="Arial"/>
          <w:sz w:val="20"/>
          <w:szCs w:val="20"/>
        </w:rPr>
        <w:t xml:space="preserve"> soit </w:t>
      </w:r>
      <w:r w:rsidR="000A7AA1" w:rsidRPr="002712CB">
        <w:rPr>
          <w:rFonts w:ascii="Arial" w:hAnsi="Arial" w:cs="Arial"/>
          <w:sz w:val="20"/>
          <w:szCs w:val="20"/>
        </w:rPr>
        <w:t xml:space="preserve">courant du mois de </w:t>
      </w:r>
      <w:r w:rsidR="00BD7A4B">
        <w:rPr>
          <w:rFonts w:ascii="Arial" w:hAnsi="Arial" w:cs="Arial"/>
          <w:sz w:val="20"/>
          <w:szCs w:val="20"/>
        </w:rPr>
        <w:t>juin</w:t>
      </w:r>
      <w:r w:rsidR="00A76A75" w:rsidRPr="002712CB">
        <w:rPr>
          <w:rFonts w:ascii="Arial" w:hAnsi="Arial" w:cs="Arial"/>
          <w:sz w:val="20"/>
          <w:szCs w:val="20"/>
        </w:rPr>
        <w:t xml:space="preserve"> </w:t>
      </w:r>
      <w:r w:rsidR="008E0154">
        <w:rPr>
          <w:rFonts w:ascii="Arial" w:hAnsi="Arial" w:cs="Arial"/>
          <w:sz w:val="20"/>
          <w:szCs w:val="20"/>
        </w:rPr>
        <w:t>202</w:t>
      </w:r>
      <w:r w:rsidR="00B557ED">
        <w:rPr>
          <w:rFonts w:ascii="Arial" w:hAnsi="Arial" w:cs="Arial"/>
          <w:sz w:val="20"/>
          <w:szCs w:val="20"/>
        </w:rPr>
        <w:t>5</w:t>
      </w:r>
      <w:r w:rsidR="00A76A75" w:rsidRPr="002712CB">
        <w:rPr>
          <w:rFonts w:ascii="Arial" w:hAnsi="Arial" w:cs="Arial"/>
          <w:sz w:val="20"/>
          <w:szCs w:val="20"/>
        </w:rPr>
        <w:t>.</w:t>
      </w:r>
    </w:p>
    <w:p w14:paraId="39B76FED" w14:textId="77777777" w:rsidR="00625582" w:rsidRDefault="00625582" w:rsidP="009D2B60">
      <w:pPr>
        <w:spacing w:after="0"/>
        <w:jc w:val="both"/>
        <w:rPr>
          <w:rFonts w:ascii="Arial" w:hAnsi="Arial" w:cs="Arial"/>
          <w:sz w:val="20"/>
          <w:szCs w:val="20"/>
        </w:rPr>
      </w:pPr>
    </w:p>
    <w:p w14:paraId="4D4DAD31" w14:textId="385F5D30" w:rsidR="00A76A75" w:rsidRDefault="000D542B" w:rsidP="009D2B60">
      <w:pPr>
        <w:pStyle w:val="RAFP-Chapitre"/>
        <w:spacing w:after="0"/>
        <w:jc w:val="both"/>
        <w:rPr>
          <w:rFonts w:eastAsia="Times New Roman"/>
          <w:color w:val="41748D"/>
          <w:lang w:eastAsia="fr-FR"/>
        </w:rPr>
      </w:pPr>
      <w:r>
        <w:rPr>
          <w:rFonts w:eastAsia="Times New Roman"/>
          <w:color w:val="41748D"/>
          <w:lang w:eastAsia="fr-FR"/>
        </w:rPr>
        <w:t>6</w:t>
      </w:r>
      <w:r w:rsidR="00C64B21" w:rsidRPr="00C64B21">
        <w:rPr>
          <w:rFonts w:eastAsia="Times New Roman"/>
          <w:color w:val="41748D"/>
          <w:lang w:eastAsia="fr-FR"/>
        </w:rPr>
        <w:t xml:space="preserve">.3.  </w:t>
      </w:r>
      <w:r w:rsidR="00C64B21">
        <w:rPr>
          <w:rFonts w:eastAsia="Times New Roman"/>
          <w:color w:val="41748D"/>
          <w:lang w:eastAsia="fr-FR"/>
        </w:rPr>
        <w:t>Réception des prestations</w:t>
      </w:r>
    </w:p>
    <w:p w14:paraId="6FE6D9AC" w14:textId="77777777" w:rsidR="001A498E" w:rsidRDefault="001A498E" w:rsidP="001A498E">
      <w:pPr>
        <w:pStyle w:val="RAFP-Chapitre"/>
        <w:spacing w:after="0"/>
        <w:jc w:val="both"/>
        <w:rPr>
          <w:rFonts w:eastAsia="Times New Roman"/>
          <w:b w:val="0"/>
          <w:color w:val="auto"/>
          <w:sz w:val="20"/>
          <w:szCs w:val="20"/>
          <w:lang w:eastAsia="fr-FR"/>
        </w:rPr>
      </w:pPr>
    </w:p>
    <w:p w14:paraId="3CFAAF22" w14:textId="6CCC2CFD" w:rsidR="00956834" w:rsidRPr="00C64B21" w:rsidRDefault="00956834" w:rsidP="009D2B60">
      <w:pPr>
        <w:pStyle w:val="RAFP-Chapitre"/>
        <w:spacing w:after="0"/>
        <w:jc w:val="both"/>
        <w:rPr>
          <w:rFonts w:eastAsia="Times New Roman"/>
          <w:b w:val="0"/>
          <w:color w:val="auto"/>
          <w:sz w:val="20"/>
          <w:szCs w:val="20"/>
          <w:lang w:eastAsia="fr-FR"/>
        </w:rPr>
      </w:pPr>
      <w:r w:rsidRPr="00956834">
        <w:rPr>
          <w:rFonts w:eastAsia="Times New Roman"/>
          <w:b w:val="0"/>
          <w:color w:val="auto"/>
          <w:sz w:val="20"/>
          <w:szCs w:val="20"/>
          <w:lang w:eastAsia="fr-FR"/>
        </w:rPr>
        <w:t>Le Titulaire est tenu à une obligation de moyens et de résultat (voir article 10.3)</w:t>
      </w:r>
      <w:r>
        <w:rPr>
          <w:rFonts w:eastAsia="Times New Roman"/>
          <w:b w:val="0"/>
          <w:color w:val="auto"/>
          <w:sz w:val="20"/>
          <w:szCs w:val="20"/>
          <w:lang w:eastAsia="fr-FR"/>
        </w:rPr>
        <w:t>.</w:t>
      </w:r>
    </w:p>
    <w:p w14:paraId="79B3A884" w14:textId="77777777" w:rsidR="001A498E" w:rsidRDefault="001A498E" w:rsidP="001A498E">
      <w:pPr>
        <w:pStyle w:val="RAFP-Chapitre"/>
        <w:spacing w:after="0"/>
        <w:jc w:val="both"/>
        <w:rPr>
          <w:rFonts w:eastAsia="Times New Roman"/>
          <w:b w:val="0"/>
          <w:color w:val="auto"/>
          <w:sz w:val="20"/>
          <w:szCs w:val="20"/>
          <w:lang w:eastAsia="fr-FR"/>
        </w:rPr>
      </w:pPr>
    </w:p>
    <w:p w14:paraId="0CC4FAC8" w14:textId="4A109868" w:rsidR="00C64B21" w:rsidRDefault="00C64B21" w:rsidP="009D2B60">
      <w:pPr>
        <w:pStyle w:val="RAFP-Chapitre"/>
        <w:spacing w:after="0"/>
        <w:jc w:val="both"/>
        <w:rPr>
          <w:rFonts w:eastAsia="Times New Roman"/>
          <w:b w:val="0"/>
          <w:color w:val="auto"/>
          <w:sz w:val="20"/>
          <w:szCs w:val="20"/>
          <w:lang w:eastAsia="fr-FR"/>
        </w:rPr>
      </w:pPr>
      <w:r>
        <w:rPr>
          <w:rFonts w:eastAsia="Times New Roman"/>
          <w:b w:val="0"/>
          <w:color w:val="auto"/>
          <w:sz w:val="20"/>
          <w:szCs w:val="20"/>
          <w:lang w:eastAsia="fr-FR"/>
        </w:rPr>
        <w:t>Ses prestations sont matérialisées par la réalisation des prestations telles qu’elles sont décrites à l’article</w:t>
      </w:r>
      <w:r w:rsidR="00C80D08">
        <w:rPr>
          <w:rFonts w:eastAsia="Times New Roman"/>
          <w:b w:val="0"/>
          <w:color w:val="auto"/>
          <w:sz w:val="20"/>
          <w:szCs w:val="20"/>
          <w:lang w:eastAsia="fr-FR"/>
        </w:rPr>
        <w:t xml:space="preserve"> </w:t>
      </w:r>
      <w:r w:rsidR="000D542B">
        <w:rPr>
          <w:rFonts w:eastAsia="Times New Roman"/>
          <w:b w:val="0"/>
          <w:color w:val="auto"/>
          <w:sz w:val="20"/>
          <w:szCs w:val="20"/>
          <w:lang w:eastAsia="fr-FR"/>
        </w:rPr>
        <w:t>4</w:t>
      </w:r>
      <w:r>
        <w:rPr>
          <w:rFonts w:eastAsia="Times New Roman"/>
          <w:b w:val="0"/>
          <w:color w:val="auto"/>
          <w:sz w:val="20"/>
          <w:szCs w:val="20"/>
          <w:lang w:eastAsia="fr-FR"/>
        </w:rPr>
        <w:t xml:space="preserve"> du présent cahier des charges. Une validation de la prestation sera effectuée par l</w:t>
      </w:r>
      <w:r w:rsidR="000D542B">
        <w:rPr>
          <w:rFonts w:eastAsia="Times New Roman"/>
          <w:b w:val="0"/>
          <w:color w:val="auto"/>
          <w:sz w:val="20"/>
          <w:szCs w:val="20"/>
          <w:lang w:eastAsia="fr-FR"/>
        </w:rPr>
        <w:t>e directeur</w:t>
      </w:r>
      <w:r>
        <w:rPr>
          <w:rFonts w:eastAsia="Times New Roman"/>
          <w:b w:val="0"/>
          <w:color w:val="auto"/>
          <w:sz w:val="20"/>
          <w:szCs w:val="20"/>
          <w:lang w:eastAsia="fr-FR"/>
        </w:rPr>
        <w:t xml:space="preserve"> juridique de l’ERAFP.</w:t>
      </w:r>
    </w:p>
    <w:p w14:paraId="7BD58625" w14:textId="77777777" w:rsidR="00C64B21" w:rsidRDefault="00C64B21" w:rsidP="001A498E">
      <w:pPr>
        <w:pStyle w:val="RAFP-Chapitre"/>
        <w:spacing w:after="0"/>
        <w:jc w:val="both"/>
        <w:rPr>
          <w:rFonts w:eastAsia="Times New Roman"/>
          <w:lang w:eastAsia="fr-FR"/>
        </w:rPr>
      </w:pPr>
    </w:p>
    <w:p w14:paraId="1470A3BB" w14:textId="77777777" w:rsidR="001A498E" w:rsidRPr="00C64B21" w:rsidRDefault="001A498E" w:rsidP="009D2B60">
      <w:pPr>
        <w:pStyle w:val="RAFP-Chapitre"/>
        <w:spacing w:after="0"/>
        <w:jc w:val="both"/>
        <w:rPr>
          <w:rFonts w:eastAsia="Times New Roman"/>
          <w:lang w:eastAsia="fr-FR"/>
        </w:rPr>
      </w:pPr>
    </w:p>
    <w:p w14:paraId="4988422F" w14:textId="77777777" w:rsidR="00027A84" w:rsidRDefault="00027A84" w:rsidP="009F164C">
      <w:pPr>
        <w:pStyle w:val="RAFP-Chapitre"/>
        <w:numPr>
          <w:ilvl w:val="0"/>
          <w:numId w:val="17"/>
        </w:numPr>
        <w:spacing w:after="0"/>
        <w:ind w:left="284" w:hanging="284"/>
      </w:pPr>
      <w:r w:rsidRPr="0059741A">
        <w:t>MODALITÉS D’EXÉCUTION DU PRÉSENT MARCHÉ</w:t>
      </w:r>
    </w:p>
    <w:p w14:paraId="0B5FF1F3" w14:textId="77777777" w:rsidR="00235D4F" w:rsidRDefault="00235D4F" w:rsidP="009D2B60">
      <w:pPr>
        <w:pStyle w:val="RAFP-Chapitre"/>
        <w:spacing w:after="0"/>
        <w:ind w:left="644"/>
      </w:pPr>
    </w:p>
    <w:p w14:paraId="7AD1A7D4" w14:textId="77777777" w:rsidR="005D359A" w:rsidRDefault="00AC5799" w:rsidP="001A498E">
      <w:pPr>
        <w:tabs>
          <w:tab w:val="left" w:pos="993"/>
        </w:tabs>
        <w:spacing w:after="0"/>
        <w:jc w:val="both"/>
        <w:rPr>
          <w:lang w:eastAsia="fr-FR"/>
        </w:rPr>
      </w:pPr>
      <w:bookmarkStart w:id="3" w:name="_Hlk64048906"/>
      <w:r>
        <w:rPr>
          <w:rFonts w:ascii="Arial" w:eastAsia="Arial Unicode MS" w:hAnsi="Arial" w:cs="Arial"/>
          <w:b/>
          <w:color w:val="41748D"/>
          <w:sz w:val="22"/>
          <w:szCs w:val="22"/>
          <w:lang w:eastAsia="fr-FR"/>
        </w:rPr>
        <w:t>7</w:t>
      </w:r>
      <w:r w:rsidR="00B60584" w:rsidRPr="00476EB8">
        <w:rPr>
          <w:rFonts w:ascii="Arial" w:eastAsia="Arial Unicode MS" w:hAnsi="Arial" w:cs="Arial"/>
          <w:b/>
          <w:color w:val="41748D"/>
          <w:sz w:val="22"/>
          <w:szCs w:val="22"/>
          <w:lang w:eastAsia="fr-FR"/>
        </w:rPr>
        <w:t>.1.  E</w:t>
      </w:r>
      <w:r w:rsidR="00B60584">
        <w:rPr>
          <w:rFonts w:ascii="Arial" w:eastAsia="Arial Unicode MS" w:hAnsi="Arial" w:cs="Arial"/>
          <w:b/>
          <w:color w:val="41748D"/>
          <w:sz w:val="22"/>
          <w:szCs w:val="22"/>
          <w:lang w:eastAsia="fr-FR"/>
        </w:rPr>
        <w:t xml:space="preserve">xécution sous </w:t>
      </w:r>
      <w:bookmarkEnd w:id="3"/>
      <w:r w:rsidR="00B60584">
        <w:rPr>
          <w:rFonts w:ascii="Arial" w:eastAsia="Arial Unicode MS" w:hAnsi="Arial" w:cs="Arial"/>
          <w:b/>
          <w:color w:val="41748D"/>
          <w:sz w:val="22"/>
          <w:szCs w:val="22"/>
          <w:lang w:eastAsia="fr-FR"/>
        </w:rPr>
        <w:t>la forme de bons de commande</w:t>
      </w:r>
    </w:p>
    <w:p w14:paraId="413C044F" w14:textId="77777777" w:rsidR="001A498E" w:rsidRDefault="001A498E" w:rsidP="001A498E">
      <w:pPr>
        <w:pStyle w:val="RAFP-Chapitre"/>
        <w:spacing w:after="0"/>
        <w:jc w:val="both"/>
        <w:rPr>
          <w:rFonts w:eastAsia="Times New Roman"/>
          <w:b w:val="0"/>
          <w:color w:val="auto"/>
          <w:sz w:val="20"/>
          <w:szCs w:val="20"/>
          <w:lang w:eastAsia="fr-FR"/>
        </w:rPr>
      </w:pPr>
    </w:p>
    <w:p w14:paraId="582064D4" w14:textId="667F6B15" w:rsidR="00027A84" w:rsidRPr="00BC6656" w:rsidRDefault="00027A84" w:rsidP="009D2B60">
      <w:pPr>
        <w:pStyle w:val="RAFP-Chapitre"/>
        <w:spacing w:after="0"/>
        <w:jc w:val="both"/>
        <w:rPr>
          <w:rFonts w:eastAsia="Times New Roman"/>
          <w:b w:val="0"/>
          <w:color w:val="auto"/>
          <w:sz w:val="20"/>
          <w:szCs w:val="20"/>
          <w:lang w:eastAsia="fr-FR"/>
        </w:rPr>
      </w:pPr>
      <w:r w:rsidRPr="00BC6656">
        <w:rPr>
          <w:rFonts w:eastAsia="Times New Roman"/>
          <w:b w:val="0"/>
          <w:color w:val="auto"/>
          <w:sz w:val="20"/>
          <w:szCs w:val="20"/>
          <w:lang w:eastAsia="fr-FR"/>
        </w:rPr>
        <w:lastRenderedPageBreak/>
        <w:t xml:space="preserve">Le présent </w:t>
      </w:r>
      <w:r w:rsidR="00C64B21" w:rsidRPr="00BC6656">
        <w:rPr>
          <w:rFonts w:eastAsia="Times New Roman"/>
          <w:b w:val="0"/>
          <w:color w:val="auto"/>
          <w:sz w:val="20"/>
          <w:szCs w:val="20"/>
          <w:lang w:eastAsia="fr-FR"/>
        </w:rPr>
        <w:t>a</w:t>
      </w:r>
      <w:r w:rsidR="00384EAA" w:rsidRPr="00BC6656">
        <w:rPr>
          <w:rFonts w:eastAsia="Times New Roman"/>
          <w:b w:val="0"/>
          <w:color w:val="auto"/>
          <w:sz w:val="20"/>
          <w:szCs w:val="20"/>
          <w:lang w:eastAsia="fr-FR"/>
        </w:rPr>
        <w:t>ccord-cadre</w:t>
      </w:r>
      <w:r w:rsidR="00ED3A01" w:rsidRPr="00BC6656">
        <w:rPr>
          <w:rFonts w:eastAsia="Times New Roman"/>
          <w:b w:val="0"/>
          <w:color w:val="auto"/>
          <w:sz w:val="20"/>
          <w:szCs w:val="20"/>
          <w:lang w:eastAsia="fr-FR"/>
        </w:rPr>
        <w:t xml:space="preserve"> </w:t>
      </w:r>
      <w:r w:rsidRPr="00BC6656">
        <w:rPr>
          <w:rFonts w:eastAsia="Times New Roman"/>
          <w:b w:val="0"/>
          <w:color w:val="auto"/>
          <w:sz w:val="20"/>
          <w:szCs w:val="20"/>
          <w:lang w:eastAsia="fr-FR"/>
        </w:rPr>
        <w:t>sera exécuté sous la forme de bons de commande confor</w:t>
      </w:r>
      <w:r w:rsidR="008E0154" w:rsidRPr="00BC6656">
        <w:rPr>
          <w:rFonts w:eastAsia="Times New Roman"/>
          <w:b w:val="0"/>
          <w:color w:val="auto"/>
          <w:sz w:val="20"/>
          <w:szCs w:val="20"/>
          <w:lang w:eastAsia="fr-FR"/>
        </w:rPr>
        <w:t>mément aux dispositions des articles R.2162-13 et R.2162-14 du code de la commande publique.</w:t>
      </w:r>
    </w:p>
    <w:p w14:paraId="2D99DE22" w14:textId="77777777" w:rsidR="001A498E" w:rsidRDefault="001A498E" w:rsidP="001A498E">
      <w:pPr>
        <w:pStyle w:val="RAFP-Chapitre"/>
        <w:spacing w:after="0"/>
        <w:jc w:val="both"/>
        <w:rPr>
          <w:rFonts w:eastAsia="Times New Roman"/>
          <w:b w:val="0"/>
          <w:color w:val="auto"/>
          <w:sz w:val="20"/>
          <w:szCs w:val="20"/>
          <w:lang w:eastAsia="fr-FR"/>
        </w:rPr>
      </w:pPr>
    </w:p>
    <w:p w14:paraId="6DC8F9BF" w14:textId="53F3087F" w:rsidR="008E0154" w:rsidRDefault="008E0154" w:rsidP="009D2B60">
      <w:pPr>
        <w:pStyle w:val="RAFP-Chapitre"/>
        <w:spacing w:after="0"/>
        <w:jc w:val="both"/>
        <w:rPr>
          <w:rFonts w:eastAsia="Times New Roman"/>
          <w:b w:val="0"/>
          <w:color w:val="auto"/>
          <w:sz w:val="20"/>
          <w:szCs w:val="20"/>
          <w:lang w:eastAsia="fr-FR"/>
        </w:rPr>
      </w:pPr>
      <w:r>
        <w:rPr>
          <w:rFonts w:eastAsia="Times New Roman"/>
          <w:b w:val="0"/>
          <w:color w:val="auto"/>
          <w:sz w:val="20"/>
          <w:szCs w:val="20"/>
          <w:lang w:eastAsia="fr-FR"/>
        </w:rPr>
        <w:t>Des bons de commande pourront être émis jusqu’au dernier jour de validité du Marché, mais sans que leur durée d’exécution puisse excéder de six (6) mois la date d’achèvement du Marché.</w:t>
      </w:r>
    </w:p>
    <w:p w14:paraId="52220155" w14:textId="77777777" w:rsidR="00BC6656" w:rsidRDefault="00BC6656" w:rsidP="009D2B60">
      <w:pPr>
        <w:pStyle w:val="RAFP-Chapitre"/>
        <w:spacing w:after="0"/>
        <w:jc w:val="both"/>
        <w:rPr>
          <w:rFonts w:eastAsia="Times New Roman"/>
          <w:b w:val="0"/>
          <w:color w:val="auto"/>
          <w:sz w:val="20"/>
          <w:szCs w:val="20"/>
          <w:lang w:eastAsia="fr-FR"/>
        </w:rPr>
      </w:pPr>
    </w:p>
    <w:p w14:paraId="7D99F7E9" w14:textId="3D86B94E" w:rsidR="00B60584" w:rsidRDefault="00AC5799" w:rsidP="009D2B60">
      <w:pPr>
        <w:tabs>
          <w:tab w:val="left" w:pos="709"/>
        </w:tabs>
        <w:spacing w:after="0" w:line="276" w:lineRule="auto"/>
        <w:jc w:val="both"/>
        <w:rPr>
          <w:rFonts w:ascii="Arial" w:hAnsi="Arial" w:cs="Arial"/>
          <w:sz w:val="20"/>
          <w:szCs w:val="20"/>
        </w:rPr>
      </w:pPr>
      <w:r>
        <w:rPr>
          <w:rFonts w:ascii="Arial" w:eastAsia="Arial Unicode MS" w:hAnsi="Arial" w:cs="Arial"/>
          <w:b/>
          <w:color w:val="41748D"/>
          <w:sz w:val="22"/>
          <w:szCs w:val="22"/>
          <w:lang w:eastAsia="fr-FR"/>
        </w:rPr>
        <w:t>7</w:t>
      </w:r>
      <w:r w:rsidR="00B60584" w:rsidRPr="00476EB8">
        <w:rPr>
          <w:rFonts w:ascii="Arial" w:eastAsia="Arial Unicode MS" w:hAnsi="Arial" w:cs="Arial"/>
          <w:b/>
          <w:color w:val="41748D"/>
          <w:sz w:val="22"/>
          <w:szCs w:val="22"/>
          <w:lang w:eastAsia="fr-FR"/>
        </w:rPr>
        <w:t>.</w:t>
      </w:r>
      <w:r w:rsidR="00B60584">
        <w:rPr>
          <w:rFonts w:ascii="Arial" w:eastAsia="Arial Unicode MS" w:hAnsi="Arial" w:cs="Arial"/>
          <w:b/>
          <w:color w:val="41748D"/>
          <w:sz w:val="22"/>
          <w:szCs w:val="22"/>
          <w:lang w:eastAsia="fr-FR"/>
        </w:rPr>
        <w:t>2</w:t>
      </w:r>
      <w:r w:rsidR="00B60584" w:rsidRPr="00476EB8">
        <w:rPr>
          <w:rFonts w:ascii="Arial" w:eastAsia="Arial Unicode MS" w:hAnsi="Arial" w:cs="Arial"/>
          <w:b/>
          <w:color w:val="41748D"/>
          <w:sz w:val="22"/>
          <w:szCs w:val="22"/>
          <w:lang w:eastAsia="fr-FR"/>
        </w:rPr>
        <w:t xml:space="preserve">.  </w:t>
      </w:r>
      <w:r>
        <w:rPr>
          <w:rFonts w:ascii="Arial" w:eastAsia="Arial Unicode MS" w:hAnsi="Arial" w:cs="Arial"/>
          <w:b/>
          <w:color w:val="41748D"/>
          <w:sz w:val="22"/>
          <w:szCs w:val="22"/>
          <w:lang w:eastAsia="fr-FR"/>
        </w:rPr>
        <w:t>Montant maximum de l’accord-cadre sur sa durée d’exécution</w:t>
      </w:r>
    </w:p>
    <w:p w14:paraId="0838569A" w14:textId="77777777" w:rsidR="001A498E" w:rsidRDefault="001A498E" w:rsidP="001A498E">
      <w:pPr>
        <w:spacing w:after="0"/>
        <w:jc w:val="both"/>
        <w:rPr>
          <w:sz w:val="20"/>
          <w:szCs w:val="20"/>
        </w:rPr>
      </w:pPr>
    </w:p>
    <w:p w14:paraId="16C8A447" w14:textId="34C47AA1" w:rsidR="00AC5799" w:rsidRPr="00AC5799" w:rsidRDefault="00AC5799" w:rsidP="009D2B60">
      <w:pPr>
        <w:spacing w:after="0"/>
        <w:jc w:val="both"/>
        <w:rPr>
          <w:rFonts w:ascii="Arial" w:hAnsi="Arial" w:cs="Arial"/>
          <w:sz w:val="20"/>
          <w:szCs w:val="20"/>
          <w:highlight w:val="yellow"/>
        </w:rPr>
      </w:pPr>
      <w:bookmarkStart w:id="4" w:name="_Hlk189674793"/>
      <w:r w:rsidRPr="00AC5799">
        <w:rPr>
          <w:rFonts w:ascii="Arial" w:hAnsi="Arial" w:cs="Arial"/>
          <w:sz w:val="20"/>
          <w:szCs w:val="20"/>
        </w:rPr>
        <w:t xml:space="preserve">Il est précisé en application du 2° de l’article R.2162-4 du code de la commande publique que le présent accord-cadre est conclu sans montant minimum et avec un montant maximum de commandes </w:t>
      </w:r>
      <w:r w:rsidRPr="00434D7C">
        <w:rPr>
          <w:rFonts w:ascii="Arial" w:hAnsi="Arial" w:cs="Arial"/>
          <w:sz w:val="20"/>
          <w:szCs w:val="20"/>
        </w:rPr>
        <w:t>fixé à </w:t>
      </w:r>
      <w:r w:rsidR="00F711BF" w:rsidRPr="00434D7C">
        <w:rPr>
          <w:rFonts w:ascii="Arial" w:hAnsi="Arial" w:cs="Arial"/>
          <w:sz w:val="20"/>
          <w:szCs w:val="20"/>
        </w:rPr>
        <w:t>200 000</w:t>
      </w:r>
      <w:r w:rsidRPr="00434D7C">
        <w:rPr>
          <w:rFonts w:ascii="Arial" w:hAnsi="Arial" w:cs="Arial"/>
          <w:sz w:val="20"/>
          <w:szCs w:val="20"/>
        </w:rPr>
        <w:t xml:space="preserve"> € HT pour le lot </w:t>
      </w:r>
      <w:r w:rsidR="00F711BF" w:rsidRPr="00434D7C">
        <w:rPr>
          <w:rFonts w:ascii="Arial" w:hAnsi="Arial" w:cs="Arial"/>
          <w:sz w:val="20"/>
          <w:szCs w:val="20"/>
        </w:rPr>
        <w:t>2</w:t>
      </w:r>
      <w:r w:rsidRPr="00434D7C">
        <w:rPr>
          <w:rFonts w:ascii="Arial" w:hAnsi="Arial" w:cs="Arial"/>
          <w:sz w:val="20"/>
          <w:szCs w:val="20"/>
        </w:rPr>
        <w:t>.</w:t>
      </w:r>
    </w:p>
    <w:p w14:paraId="7377DB92" w14:textId="77777777" w:rsidR="001A498E" w:rsidRDefault="001A498E" w:rsidP="001A498E">
      <w:pPr>
        <w:shd w:val="clear" w:color="00FFFF" w:fill="auto"/>
        <w:spacing w:after="0" w:line="276" w:lineRule="auto"/>
        <w:jc w:val="both"/>
        <w:rPr>
          <w:rFonts w:ascii="Arial" w:eastAsia="Times New Roman" w:hAnsi="Arial" w:cs="Arial"/>
          <w:sz w:val="20"/>
          <w:szCs w:val="20"/>
          <w:lang w:eastAsia="fr-FR"/>
        </w:rPr>
      </w:pPr>
    </w:p>
    <w:p w14:paraId="2A52EA5F" w14:textId="58B00335" w:rsidR="00AC5799" w:rsidRPr="00AC5799" w:rsidRDefault="00AC5799" w:rsidP="009D2B60">
      <w:pPr>
        <w:shd w:val="clear" w:color="00FFFF" w:fill="auto"/>
        <w:spacing w:after="0" w:line="276" w:lineRule="auto"/>
        <w:jc w:val="both"/>
        <w:rPr>
          <w:rFonts w:ascii="Arial" w:hAnsi="Arial" w:cs="Arial"/>
          <w:sz w:val="20"/>
          <w:szCs w:val="20"/>
        </w:rPr>
      </w:pPr>
      <w:r>
        <w:rPr>
          <w:rFonts w:ascii="Arial" w:eastAsia="Times New Roman" w:hAnsi="Arial" w:cs="Arial"/>
          <w:sz w:val="20"/>
          <w:szCs w:val="20"/>
          <w:lang w:eastAsia="fr-FR"/>
        </w:rPr>
        <w:t xml:space="preserve">Le Marché </w:t>
      </w:r>
      <w:r w:rsidRPr="00AC5799">
        <w:rPr>
          <w:rFonts w:ascii="Arial" w:eastAsia="Times New Roman" w:hAnsi="Arial" w:cs="Arial"/>
          <w:sz w:val="20"/>
          <w:szCs w:val="20"/>
          <w:lang w:eastAsia="fr-FR"/>
        </w:rPr>
        <w:t>sera résilié en principe de plein droit en cas d’atteinte d</w:t>
      </w:r>
      <w:r>
        <w:rPr>
          <w:rFonts w:ascii="Arial" w:eastAsia="Times New Roman" w:hAnsi="Arial" w:cs="Arial"/>
          <w:sz w:val="20"/>
          <w:szCs w:val="20"/>
          <w:lang w:eastAsia="fr-FR"/>
        </w:rPr>
        <w:t>e ce</w:t>
      </w:r>
      <w:r w:rsidRPr="00AC5799">
        <w:rPr>
          <w:rFonts w:ascii="Arial" w:eastAsia="Times New Roman" w:hAnsi="Arial" w:cs="Arial"/>
          <w:sz w:val="20"/>
          <w:szCs w:val="20"/>
          <w:lang w:eastAsia="fr-FR"/>
        </w:rPr>
        <w:t xml:space="preserve"> montant maximum. </w:t>
      </w:r>
      <w:r w:rsidRPr="00AC5799">
        <w:rPr>
          <w:rFonts w:ascii="Arial" w:hAnsi="Arial" w:cs="Arial"/>
          <w:sz w:val="20"/>
          <w:szCs w:val="20"/>
        </w:rPr>
        <w:t xml:space="preserve">La résiliation est alors mise en œuvre sans mise en demeure préalable du Titulaire et sans indemnités. </w:t>
      </w:r>
    </w:p>
    <w:bookmarkEnd w:id="4"/>
    <w:p w14:paraId="49F6094A" w14:textId="77777777" w:rsidR="00C30F85" w:rsidRDefault="00C30F85" w:rsidP="001A498E">
      <w:pPr>
        <w:pStyle w:val="RAFP-Chapitre"/>
        <w:spacing w:after="0"/>
        <w:jc w:val="both"/>
        <w:rPr>
          <w:rFonts w:eastAsia="Times New Roman"/>
          <w:lang w:eastAsia="fr-FR"/>
        </w:rPr>
      </w:pPr>
    </w:p>
    <w:p w14:paraId="0E16C13D" w14:textId="77777777" w:rsidR="001A498E" w:rsidRPr="00476EB8" w:rsidRDefault="001A498E" w:rsidP="009D2B60">
      <w:pPr>
        <w:pStyle w:val="RAFP-Chapitre"/>
        <w:spacing w:after="0"/>
        <w:jc w:val="both"/>
        <w:rPr>
          <w:rFonts w:eastAsia="Times New Roman"/>
          <w:lang w:eastAsia="fr-FR"/>
        </w:rPr>
      </w:pPr>
    </w:p>
    <w:p w14:paraId="7ECF405C" w14:textId="77777777" w:rsidR="00027A84" w:rsidRDefault="00027A84" w:rsidP="009F164C">
      <w:pPr>
        <w:pStyle w:val="RAFP-Chapitre"/>
        <w:numPr>
          <w:ilvl w:val="0"/>
          <w:numId w:val="17"/>
        </w:numPr>
        <w:spacing w:after="0"/>
        <w:ind w:left="284" w:hanging="283"/>
        <w:jc w:val="both"/>
        <w:rPr>
          <w:rFonts w:eastAsia="Times New Roman"/>
          <w:lang w:eastAsia="fr-FR"/>
        </w:rPr>
      </w:pPr>
      <w:r w:rsidRPr="00476EB8">
        <w:rPr>
          <w:rFonts w:eastAsia="Times New Roman"/>
          <w:lang w:eastAsia="fr-FR"/>
        </w:rPr>
        <w:t xml:space="preserve">PASSATION DES COMMANDES </w:t>
      </w:r>
    </w:p>
    <w:p w14:paraId="6FE4F983" w14:textId="77777777" w:rsidR="00235D4F" w:rsidRPr="00476EB8" w:rsidRDefault="00235D4F" w:rsidP="009D2B60">
      <w:pPr>
        <w:spacing w:after="0"/>
        <w:jc w:val="both"/>
        <w:rPr>
          <w:rFonts w:ascii="Arial" w:eastAsia="Arial Unicode MS" w:hAnsi="Arial" w:cs="Arial"/>
          <w:lang w:eastAsia="fr-FR"/>
        </w:rPr>
      </w:pPr>
    </w:p>
    <w:p w14:paraId="3E450C9A" w14:textId="77777777" w:rsidR="00A852F9" w:rsidRDefault="003C096C" w:rsidP="001A498E">
      <w:pPr>
        <w:spacing w:after="0"/>
        <w:jc w:val="both"/>
        <w:rPr>
          <w:rFonts w:ascii="Arial" w:eastAsia="Arial Unicode MS" w:hAnsi="Arial" w:cs="Arial"/>
          <w:sz w:val="20"/>
          <w:szCs w:val="20"/>
          <w:lang w:eastAsia="fr-FR"/>
        </w:rPr>
      </w:pPr>
      <w:r w:rsidRPr="00476EB8">
        <w:rPr>
          <w:rFonts w:ascii="Arial" w:eastAsia="Arial Unicode MS" w:hAnsi="Arial" w:cs="Arial"/>
          <w:sz w:val="20"/>
          <w:szCs w:val="20"/>
          <w:lang w:eastAsia="fr-FR"/>
        </w:rPr>
        <w:t>La commande interviendra</w:t>
      </w:r>
      <w:r w:rsidR="00A26075">
        <w:rPr>
          <w:rFonts w:ascii="Arial" w:eastAsia="Arial Unicode MS" w:hAnsi="Arial" w:cs="Arial"/>
          <w:sz w:val="20"/>
          <w:szCs w:val="20"/>
          <w:lang w:eastAsia="fr-FR"/>
        </w:rPr>
        <w:t xml:space="preserve"> par</w:t>
      </w:r>
      <w:r w:rsidR="00A26075" w:rsidRPr="00476EB8">
        <w:rPr>
          <w:rFonts w:ascii="Arial" w:eastAsia="Arial Unicode MS" w:hAnsi="Arial" w:cs="Arial"/>
          <w:sz w:val="20"/>
          <w:szCs w:val="20"/>
          <w:lang w:eastAsia="fr-FR"/>
        </w:rPr>
        <w:t xml:space="preserve"> </w:t>
      </w:r>
      <w:r w:rsidRPr="00476EB8">
        <w:rPr>
          <w:rFonts w:ascii="Arial" w:eastAsia="Arial Unicode MS" w:hAnsi="Arial" w:cs="Arial"/>
          <w:sz w:val="20"/>
          <w:szCs w:val="20"/>
          <w:lang w:eastAsia="fr-FR"/>
        </w:rPr>
        <w:t xml:space="preserve">la notification </w:t>
      </w:r>
      <w:r w:rsidR="00B60584">
        <w:rPr>
          <w:rFonts w:ascii="Arial" w:eastAsia="Arial Unicode MS" w:hAnsi="Arial" w:cs="Arial"/>
          <w:sz w:val="20"/>
          <w:szCs w:val="20"/>
          <w:lang w:eastAsia="fr-FR"/>
        </w:rPr>
        <w:t xml:space="preserve">au </w:t>
      </w:r>
      <w:r w:rsidR="00AC5799">
        <w:rPr>
          <w:rFonts w:ascii="Arial" w:eastAsia="Arial Unicode MS" w:hAnsi="Arial" w:cs="Arial"/>
          <w:sz w:val="20"/>
          <w:szCs w:val="20"/>
          <w:lang w:eastAsia="fr-FR"/>
        </w:rPr>
        <w:t>T</w:t>
      </w:r>
      <w:r w:rsidR="00B60584">
        <w:rPr>
          <w:rFonts w:ascii="Arial" w:eastAsia="Arial Unicode MS" w:hAnsi="Arial" w:cs="Arial"/>
          <w:sz w:val="20"/>
          <w:szCs w:val="20"/>
          <w:lang w:eastAsia="fr-FR"/>
        </w:rPr>
        <w:t>itulaire</w:t>
      </w:r>
      <w:r w:rsidR="00ED3A01" w:rsidRPr="00476EB8">
        <w:rPr>
          <w:rFonts w:ascii="Arial" w:eastAsia="Arial Unicode MS" w:hAnsi="Arial" w:cs="Arial"/>
          <w:sz w:val="20"/>
          <w:szCs w:val="20"/>
          <w:lang w:eastAsia="fr-FR"/>
        </w:rPr>
        <w:t xml:space="preserve"> </w:t>
      </w:r>
      <w:r w:rsidRPr="00476EB8">
        <w:rPr>
          <w:rFonts w:ascii="Arial" w:eastAsia="Arial Unicode MS" w:hAnsi="Arial" w:cs="Arial"/>
          <w:sz w:val="20"/>
          <w:szCs w:val="20"/>
          <w:lang w:eastAsia="fr-FR"/>
        </w:rPr>
        <w:t>d’un bo</w:t>
      </w:r>
      <w:r w:rsidR="00027A84" w:rsidRPr="00476EB8">
        <w:rPr>
          <w:rFonts w:ascii="Arial" w:eastAsia="Arial Unicode MS" w:hAnsi="Arial" w:cs="Arial"/>
          <w:sz w:val="20"/>
          <w:szCs w:val="20"/>
          <w:lang w:eastAsia="fr-FR"/>
        </w:rPr>
        <w:t>n de commande écrit précisant</w:t>
      </w:r>
      <w:r w:rsidR="00A852F9">
        <w:rPr>
          <w:rFonts w:ascii="Arial" w:eastAsia="Arial Unicode MS" w:hAnsi="Arial" w:cs="Arial"/>
          <w:sz w:val="20"/>
          <w:szCs w:val="20"/>
          <w:lang w:eastAsia="fr-FR"/>
        </w:rPr>
        <w:t xml:space="preserve"> les prestations décrites dans le présent cahier des charges dont l’exécution est demandée</w:t>
      </w:r>
      <w:r w:rsidR="00AC5799">
        <w:rPr>
          <w:rFonts w:ascii="Arial" w:eastAsia="Arial Unicode MS" w:hAnsi="Arial" w:cs="Arial"/>
          <w:sz w:val="20"/>
          <w:szCs w:val="20"/>
          <w:lang w:eastAsia="fr-FR"/>
        </w:rPr>
        <w:t>, son coût et le délai de réalisation</w:t>
      </w:r>
      <w:r w:rsidR="00A852F9">
        <w:rPr>
          <w:rFonts w:ascii="Arial" w:eastAsia="Arial Unicode MS" w:hAnsi="Arial" w:cs="Arial"/>
          <w:sz w:val="20"/>
          <w:szCs w:val="20"/>
          <w:lang w:eastAsia="fr-FR"/>
        </w:rPr>
        <w:t>.</w:t>
      </w:r>
    </w:p>
    <w:p w14:paraId="7A014D14" w14:textId="77777777" w:rsidR="00DB559F" w:rsidRDefault="00DB559F" w:rsidP="001A498E">
      <w:pPr>
        <w:spacing w:after="0"/>
        <w:jc w:val="both"/>
        <w:rPr>
          <w:rFonts w:ascii="Arial" w:eastAsia="Arial Unicode MS" w:hAnsi="Arial" w:cs="Arial"/>
          <w:sz w:val="20"/>
          <w:szCs w:val="20"/>
          <w:lang w:eastAsia="fr-FR"/>
        </w:rPr>
      </w:pPr>
      <w:r>
        <w:rPr>
          <w:rFonts w:ascii="Arial" w:eastAsia="Arial Unicode MS" w:hAnsi="Arial" w:cs="Arial"/>
          <w:sz w:val="20"/>
          <w:szCs w:val="20"/>
          <w:lang w:eastAsia="fr-FR"/>
        </w:rPr>
        <w:t xml:space="preserve"> </w:t>
      </w:r>
    </w:p>
    <w:p w14:paraId="1EF6F001" w14:textId="22925118" w:rsidR="00DB559F" w:rsidRDefault="00DB559F" w:rsidP="001A498E">
      <w:pPr>
        <w:spacing w:after="0"/>
        <w:jc w:val="both"/>
        <w:rPr>
          <w:rFonts w:ascii="Arial" w:eastAsia="Arial Unicode MS" w:hAnsi="Arial" w:cs="Arial"/>
          <w:sz w:val="20"/>
          <w:szCs w:val="20"/>
          <w:lang w:eastAsia="fr-FR"/>
        </w:rPr>
      </w:pPr>
      <w:r>
        <w:rPr>
          <w:rFonts w:ascii="Arial" w:eastAsia="Arial Unicode MS" w:hAnsi="Arial" w:cs="Arial"/>
          <w:sz w:val="20"/>
          <w:szCs w:val="20"/>
          <w:lang w:eastAsia="fr-FR"/>
        </w:rPr>
        <w:t xml:space="preserve">Au cas par cas, les </w:t>
      </w:r>
      <w:r w:rsidR="00CC364D">
        <w:rPr>
          <w:rFonts w:ascii="Arial" w:eastAsia="Arial Unicode MS" w:hAnsi="Arial" w:cs="Arial"/>
          <w:sz w:val="20"/>
          <w:szCs w:val="20"/>
          <w:lang w:eastAsia="fr-FR"/>
        </w:rPr>
        <w:t xml:space="preserve">précisions </w:t>
      </w:r>
      <w:r>
        <w:rPr>
          <w:rFonts w:ascii="Arial" w:eastAsia="Arial Unicode MS" w:hAnsi="Arial" w:cs="Arial"/>
          <w:sz w:val="20"/>
          <w:szCs w:val="20"/>
          <w:lang w:eastAsia="fr-FR"/>
        </w:rPr>
        <w:t xml:space="preserve">se feront par l’envoi d’un </w:t>
      </w:r>
      <w:r w:rsidR="00535213">
        <w:rPr>
          <w:rFonts w:ascii="Arial" w:eastAsia="Arial Unicode MS" w:hAnsi="Arial" w:cs="Arial"/>
          <w:sz w:val="20"/>
          <w:szCs w:val="20"/>
          <w:lang w:eastAsia="fr-FR"/>
        </w:rPr>
        <w:t>courriel</w:t>
      </w:r>
      <w:r>
        <w:rPr>
          <w:rFonts w:ascii="Arial" w:eastAsia="Arial Unicode MS" w:hAnsi="Arial" w:cs="Arial"/>
          <w:sz w:val="20"/>
          <w:szCs w:val="20"/>
          <w:lang w:eastAsia="fr-FR"/>
        </w:rPr>
        <w:t xml:space="preserve"> d</w:t>
      </w:r>
      <w:r w:rsidR="00AC5799">
        <w:rPr>
          <w:rFonts w:ascii="Arial" w:eastAsia="Arial Unicode MS" w:hAnsi="Arial" w:cs="Arial"/>
          <w:sz w:val="20"/>
          <w:szCs w:val="20"/>
          <w:lang w:eastAsia="fr-FR"/>
        </w:rPr>
        <w:t>u directeur</w:t>
      </w:r>
      <w:r>
        <w:rPr>
          <w:rFonts w:ascii="Arial" w:eastAsia="Arial Unicode MS" w:hAnsi="Arial" w:cs="Arial"/>
          <w:sz w:val="20"/>
          <w:szCs w:val="20"/>
          <w:lang w:eastAsia="fr-FR"/>
        </w:rPr>
        <w:t xml:space="preserve"> </w:t>
      </w:r>
      <w:r w:rsidR="00AC5799">
        <w:rPr>
          <w:rFonts w:ascii="Arial" w:eastAsia="Arial Unicode MS" w:hAnsi="Arial" w:cs="Arial"/>
          <w:sz w:val="20"/>
          <w:szCs w:val="20"/>
          <w:lang w:eastAsia="fr-FR"/>
        </w:rPr>
        <w:t>juridique ou du juriste en charge du dossier</w:t>
      </w:r>
      <w:r>
        <w:rPr>
          <w:rFonts w:ascii="Arial" w:eastAsia="Arial Unicode MS" w:hAnsi="Arial" w:cs="Arial"/>
          <w:sz w:val="20"/>
          <w:szCs w:val="20"/>
          <w:lang w:eastAsia="fr-FR"/>
        </w:rPr>
        <w:t>, qui sera suivi</w:t>
      </w:r>
      <w:r w:rsidR="00AC5799">
        <w:rPr>
          <w:rFonts w:ascii="Arial" w:eastAsia="Arial Unicode MS" w:hAnsi="Arial" w:cs="Arial"/>
          <w:sz w:val="20"/>
          <w:szCs w:val="20"/>
          <w:lang w:eastAsia="fr-FR"/>
        </w:rPr>
        <w:t xml:space="preserve"> ou précédé</w:t>
      </w:r>
      <w:r>
        <w:rPr>
          <w:rFonts w:ascii="Arial" w:eastAsia="Arial Unicode MS" w:hAnsi="Arial" w:cs="Arial"/>
          <w:sz w:val="20"/>
          <w:szCs w:val="20"/>
          <w:lang w:eastAsia="fr-FR"/>
        </w:rPr>
        <w:t xml:space="preserve"> d’échanges par téléphone afin de bien cadrer la mission et les délais demandés</w:t>
      </w:r>
      <w:r w:rsidR="00E82D84">
        <w:rPr>
          <w:rFonts w:ascii="Arial" w:eastAsia="Arial Unicode MS" w:hAnsi="Arial" w:cs="Arial"/>
          <w:sz w:val="20"/>
          <w:szCs w:val="20"/>
          <w:lang w:eastAsia="fr-FR"/>
        </w:rPr>
        <w:t xml:space="preserve"> (convenus par les parties)</w:t>
      </w:r>
      <w:r>
        <w:rPr>
          <w:rFonts w:ascii="Arial" w:eastAsia="Arial Unicode MS" w:hAnsi="Arial" w:cs="Arial"/>
          <w:sz w:val="20"/>
          <w:szCs w:val="20"/>
          <w:lang w:eastAsia="fr-FR"/>
        </w:rPr>
        <w:t>.</w:t>
      </w:r>
    </w:p>
    <w:p w14:paraId="02621409" w14:textId="77777777" w:rsidR="00AC5799" w:rsidRDefault="00AC5799" w:rsidP="001A498E">
      <w:pPr>
        <w:spacing w:after="0"/>
        <w:jc w:val="both"/>
        <w:rPr>
          <w:rFonts w:ascii="Arial" w:eastAsia="Arial Unicode MS" w:hAnsi="Arial" w:cs="Arial"/>
          <w:sz w:val="20"/>
          <w:szCs w:val="20"/>
          <w:lang w:eastAsia="fr-FR"/>
        </w:rPr>
      </w:pPr>
    </w:p>
    <w:p w14:paraId="07A73D31" w14:textId="77777777" w:rsidR="00027A84" w:rsidRPr="00476EB8" w:rsidRDefault="00DB559F" w:rsidP="001A498E">
      <w:pPr>
        <w:spacing w:after="0"/>
        <w:jc w:val="both"/>
        <w:rPr>
          <w:rFonts w:ascii="Arial" w:eastAsia="Arial Unicode MS" w:hAnsi="Arial" w:cs="Arial"/>
          <w:sz w:val="20"/>
          <w:szCs w:val="20"/>
          <w:lang w:eastAsia="fr-FR"/>
        </w:rPr>
      </w:pPr>
      <w:r>
        <w:rPr>
          <w:rFonts w:ascii="Arial" w:eastAsia="Arial Unicode MS" w:hAnsi="Arial" w:cs="Arial"/>
          <w:sz w:val="20"/>
          <w:szCs w:val="20"/>
          <w:lang w:eastAsia="fr-FR"/>
        </w:rPr>
        <w:t>Il est précisé que l’ERAFP attache une importance particulière au délai de réalisation et à la diligence des équipes</w:t>
      </w:r>
      <w:r w:rsidR="00AC0BC9">
        <w:rPr>
          <w:rFonts w:ascii="Arial" w:eastAsia="Arial Unicode MS" w:hAnsi="Arial" w:cs="Arial"/>
          <w:sz w:val="20"/>
          <w:szCs w:val="20"/>
          <w:lang w:eastAsia="fr-FR"/>
        </w:rPr>
        <w:t xml:space="preserve"> du </w:t>
      </w:r>
      <w:r w:rsidR="00CC182F">
        <w:rPr>
          <w:rFonts w:ascii="Arial" w:eastAsia="Arial Unicode MS" w:hAnsi="Arial" w:cs="Arial"/>
          <w:sz w:val="20"/>
          <w:szCs w:val="20"/>
          <w:lang w:eastAsia="fr-FR"/>
        </w:rPr>
        <w:t>Titulaire</w:t>
      </w:r>
      <w:r w:rsidR="00AC0BC9">
        <w:rPr>
          <w:rFonts w:ascii="Arial" w:eastAsia="Arial Unicode MS" w:hAnsi="Arial" w:cs="Arial"/>
          <w:sz w:val="20"/>
          <w:szCs w:val="20"/>
          <w:lang w:eastAsia="fr-FR"/>
        </w:rPr>
        <w:t xml:space="preserve">. </w:t>
      </w:r>
    </w:p>
    <w:p w14:paraId="35E342D1" w14:textId="77777777" w:rsidR="00C7281D" w:rsidRDefault="00C7281D" w:rsidP="001A498E">
      <w:pPr>
        <w:spacing w:after="0"/>
        <w:jc w:val="both"/>
        <w:rPr>
          <w:rFonts w:ascii="Arial" w:eastAsia="Times New Roman" w:hAnsi="Arial" w:cs="Arial"/>
          <w:sz w:val="20"/>
          <w:szCs w:val="20"/>
          <w:lang w:eastAsia="fr-FR"/>
        </w:rPr>
      </w:pPr>
    </w:p>
    <w:p w14:paraId="7F81FFE2" w14:textId="77777777" w:rsidR="001A498E" w:rsidRDefault="001A498E" w:rsidP="009D2B60">
      <w:pPr>
        <w:spacing w:after="0"/>
        <w:jc w:val="both"/>
        <w:rPr>
          <w:rFonts w:ascii="Arial" w:eastAsia="Times New Roman" w:hAnsi="Arial" w:cs="Arial"/>
          <w:sz w:val="20"/>
          <w:szCs w:val="20"/>
          <w:lang w:eastAsia="fr-FR"/>
        </w:rPr>
      </w:pPr>
    </w:p>
    <w:p w14:paraId="6A87175E" w14:textId="77777777" w:rsidR="00997943" w:rsidRDefault="00997943" w:rsidP="009F164C">
      <w:pPr>
        <w:pStyle w:val="RAFP-Chapitre"/>
        <w:numPr>
          <w:ilvl w:val="0"/>
          <w:numId w:val="17"/>
        </w:numPr>
        <w:spacing w:after="0"/>
        <w:ind w:left="284" w:hanging="284"/>
        <w:jc w:val="both"/>
        <w:rPr>
          <w:rFonts w:eastAsia="Times New Roman"/>
          <w:lang w:eastAsia="fr-FR"/>
        </w:rPr>
      </w:pPr>
      <w:r w:rsidRPr="005302EB">
        <w:rPr>
          <w:rFonts w:eastAsia="Times New Roman"/>
          <w:lang w:eastAsia="fr-FR"/>
        </w:rPr>
        <w:t>OBLIGATIONS GÉNÉRALES DES PARTIES</w:t>
      </w:r>
    </w:p>
    <w:p w14:paraId="5B985EB1" w14:textId="77777777" w:rsidR="00A26075" w:rsidRDefault="00A26075" w:rsidP="009D2B60">
      <w:pPr>
        <w:pStyle w:val="RAFP-Chapitre"/>
        <w:spacing w:after="0"/>
        <w:jc w:val="both"/>
        <w:rPr>
          <w:rFonts w:eastAsia="Times New Roman"/>
          <w:lang w:eastAsia="fr-FR"/>
        </w:rPr>
      </w:pPr>
    </w:p>
    <w:p w14:paraId="7F759B91" w14:textId="747FA805" w:rsidR="003C096C" w:rsidRPr="005302EB" w:rsidRDefault="00AC5799" w:rsidP="001A498E">
      <w:pPr>
        <w:spacing w:after="0"/>
        <w:jc w:val="both"/>
        <w:rPr>
          <w:rFonts w:ascii="Arial" w:eastAsia="Times New Roman" w:hAnsi="Arial" w:cs="Arial"/>
          <w:b/>
          <w:color w:val="41748D"/>
          <w:sz w:val="22"/>
          <w:szCs w:val="22"/>
          <w:lang w:eastAsia="fr-FR"/>
        </w:rPr>
      </w:pPr>
      <w:r>
        <w:rPr>
          <w:rFonts w:ascii="Arial" w:eastAsia="Times New Roman" w:hAnsi="Arial" w:cs="Arial"/>
          <w:b/>
          <w:color w:val="41748D"/>
          <w:sz w:val="22"/>
          <w:szCs w:val="22"/>
          <w:lang w:eastAsia="fr-FR"/>
        </w:rPr>
        <w:t>9</w:t>
      </w:r>
      <w:r w:rsidR="003C096C" w:rsidRPr="005302EB">
        <w:rPr>
          <w:rFonts w:ascii="Arial" w:eastAsia="Times New Roman" w:hAnsi="Arial" w:cs="Arial"/>
          <w:b/>
          <w:color w:val="41748D"/>
          <w:sz w:val="22"/>
          <w:szCs w:val="22"/>
          <w:lang w:eastAsia="fr-FR"/>
        </w:rPr>
        <w:t>.1.</w:t>
      </w:r>
      <w:r w:rsidR="00CC182F">
        <w:rPr>
          <w:rFonts w:ascii="Arial" w:eastAsia="Times New Roman" w:hAnsi="Arial" w:cs="Arial"/>
          <w:b/>
          <w:color w:val="41748D"/>
          <w:sz w:val="22"/>
          <w:szCs w:val="22"/>
          <w:lang w:eastAsia="fr-FR"/>
        </w:rPr>
        <w:t xml:space="preserve">  </w:t>
      </w:r>
      <w:r w:rsidR="00F12AA9">
        <w:rPr>
          <w:rFonts w:ascii="Arial" w:eastAsia="Times New Roman" w:hAnsi="Arial" w:cs="Arial"/>
          <w:b/>
          <w:color w:val="41748D"/>
          <w:sz w:val="22"/>
          <w:szCs w:val="22"/>
          <w:lang w:eastAsia="fr-FR"/>
        </w:rPr>
        <w:t>Forme des notifications et informations</w:t>
      </w:r>
    </w:p>
    <w:p w14:paraId="2492D3DD" w14:textId="77777777" w:rsidR="001A498E" w:rsidRDefault="001A498E" w:rsidP="001A498E">
      <w:pPr>
        <w:spacing w:after="0"/>
        <w:jc w:val="both"/>
        <w:rPr>
          <w:rFonts w:ascii="Arial" w:eastAsia="SimSun" w:hAnsi="Arial" w:cs="Arial"/>
          <w:sz w:val="20"/>
          <w:szCs w:val="20"/>
          <w:lang w:eastAsia="en-US"/>
        </w:rPr>
      </w:pPr>
    </w:p>
    <w:p w14:paraId="5DDDFFC3" w14:textId="2E62EFB6" w:rsidR="003C096C" w:rsidRPr="005302EB" w:rsidRDefault="003C096C" w:rsidP="009D2B60">
      <w:pPr>
        <w:spacing w:after="0"/>
        <w:jc w:val="both"/>
        <w:rPr>
          <w:rFonts w:ascii="Arial" w:eastAsia="SimSun" w:hAnsi="Arial" w:cs="Arial"/>
          <w:sz w:val="20"/>
          <w:szCs w:val="20"/>
          <w:lang w:eastAsia="en-US"/>
        </w:rPr>
      </w:pPr>
      <w:r w:rsidRPr="005302EB">
        <w:rPr>
          <w:rFonts w:ascii="Arial" w:eastAsia="SimSun" w:hAnsi="Arial" w:cs="Arial"/>
          <w:sz w:val="20"/>
          <w:szCs w:val="20"/>
          <w:lang w:eastAsia="en-US"/>
        </w:rPr>
        <w:t>Toute notification requise en ver</w:t>
      </w:r>
      <w:r w:rsidR="00C64B21">
        <w:rPr>
          <w:rFonts w:ascii="Arial" w:eastAsia="SimSun" w:hAnsi="Arial" w:cs="Arial"/>
          <w:sz w:val="20"/>
          <w:szCs w:val="20"/>
          <w:lang w:eastAsia="en-US"/>
        </w:rPr>
        <w:t>tu des stipulations du présent c</w:t>
      </w:r>
      <w:r w:rsidRPr="005302EB">
        <w:rPr>
          <w:rFonts w:ascii="Arial" w:eastAsia="SimSun" w:hAnsi="Arial" w:cs="Arial"/>
          <w:sz w:val="20"/>
          <w:szCs w:val="20"/>
          <w:lang w:eastAsia="en-US"/>
        </w:rPr>
        <w:t xml:space="preserve">ahier </w:t>
      </w:r>
      <w:r w:rsidR="00ED3A01">
        <w:rPr>
          <w:rFonts w:ascii="Arial" w:eastAsia="SimSun" w:hAnsi="Arial" w:cs="Arial"/>
          <w:sz w:val="20"/>
          <w:szCs w:val="20"/>
          <w:lang w:eastAsia="en-US"/>
        </w:rPr>
        <w:t xml:space="preserve">des </w:t>
      </w:r>
      <w:r w:rsidR="00FE501B">
        <w:rPr>
          <w:rFonts w:ascii="Arial" w:eastAsia="SimSun" w:hAnsi="Arial" w:cs="Arial"/>
          <w:sz w:val="20"/>
          <w:szCs w:val="20"/>
          <w:lang w:eastAsia="en-US"/>
        </w:rPr>
        <w:t>charges</w:t>
      </w:r>
      <w:r w:rsidR="00ED3A01">
        <w:rPr>
          <w:rFonts w:ascii="Arial" w:eastAsia="SimSun" w:hAnsi="Arial" w:cs="Arial"/>
          <w:sz w:val="20"/>
          <w:szCs w:val="20"/>
          <w:lang w:eastAsia="en-US"/>
        </w:rPr>
        <w:t xml:space="preserve"> </w:t>
      </w:r>
      <w:r w:rsidRPr="005302EB">
        <w:rPr>
          <w:rFonts w:ascii="Arial" w:eastAsia="SimSun" w:hAnsi="Arial" w:cs="Arial"/>
          <w:sz w:val="20"/>
          <w:szCs w:val="20"/>
          <w:lang w:eastAsia="en-US"/>
        </w:rPr>
        <w:t xml:space="preserve">devra être adressée soit par courrier recommandé avec demande d'avis de réception au siège social de la </w:t>
      </w:r>
      <w:r w:rsidR="00C64B21">
        <w:rPr>
          <w:rFonts w:ascii="Arial" w:eastAsia="SimSun" w:hAnsi="Arial" w:cs="Arial"/>
          <w:sz w:val="20"/>
          <w:szCs w:val="20"/>
          <w:lang w:eastAsia="en-US"/>
        </w:rPr>
        <w:t>p</w:t>
      </w:r>
      <w:r w:rsidRPr="005302EB">
        <w:rPr>
          <w:rFonts w:ascii="Arial" w:eastAsia="SimSun" w:hAnsi="Arial" w:cs="Arial"/>
          <w:sz w:val="20"/>
          <w:szCs w:val="20"/>
          <w:lang w:eastAsia="en-US"/>
        </w:rPr>
        <w:t>artie concernée, soit par voie dématérialisée</w:t>
      </w:r>
      <w:r w:rsidR="0001314F">
        <w:rPr>
          <w:rFonts w:ascii="Arial" w:eastAsia="SimSun" w:hAnsi="Arial" w:cs="Arial"/>
          <w:sz w:val="20"/>
          <w:szCs w:val="20"/>
          <w:lang w:eastAsia="en-US"/>
        </w:rPr>
        <w:t xml:space="preserve"> (par </w:t>
      </w:r>
      <w:proofErr w:type="gramStart"/>
      <w:r w:rsidR="0001314F">
        <w:rPr>
          <w:rFonts w:ascii="Arial" w:eastAsia="SimSun" w:hAnsi="Arial" w:cs="Arial"/>
          <w:sz w:val="20"/>
          <w:szCs w:val="20"/>
          <w:lang w:eastAsia="en-US"/>
        </w:rPr>
        <w:t>email</w:t>
      </w:r>
      <w:proofErr w:type="gramEnd"/>
      <w:r w:rsidR="0001314F">
        <w:rPr>
          <w:rFonts w:ascii="Arial" w:eastAsia="SimSun" w:hAnsi="Arial" w:cs="Arial"/>
          <w:sz w:val="20"/>
          <w:szCs w:val="20"/>
          <w:lang w:eastAsia="en-US"/>
        </w:rPr>
        <w:t>)</w:t>
      </w:r>
      <w:r w:rsidRPr="005302EB">
        <w:rPr>
          <w:rFonts w:ascii="Arial" w:eastAsia="SimSun" w:hAnsi="Arial" w:cs="Arial"/>
          <w:sz w:val="20"/>
          <w:szCs w:val="20"/>
          <w:lang w:eastAsia="en-US"/>
        </w:rPr>
        <w:t xml:space="preserve"> avec demande d’avis de réception à (aux) l'adresse(s) électronique(s) indiquée(s) par les </w:t>
      </w:r>
      <w:r w:rsidR="00C64B21">
        <w:rPr>
          <w:rFonts w:ascii="Arial" w:eastAsia="SimSun" w:hAnsi="Arial" w:cs="Arial"/>
          <w:sz w:val="20"/>
          <w:szCs w:val="20"/>
          <w:lang w:eastAsia="en-US"/>
        </w:rPr>
        <w:t>p</w:t>
      </w:r>
      <w:r w:rsidRPr="005302EB">
        <w:rPr>
          <w:rFonts w:ascii="Arial" w:eastAsia="SimSun" w:hAnsi="Arial" w:cs="Arial"/>
          <w:sz w:val="20"/>
          <w:szCs w:val="20"/>
          <w:lang w:eastAsia="en-US"/>
        </w:rPr>
        <w:t>arties.</w:t>
      </w:r>
    </w:p>
    <w:p w14:paraId="228C133C" w14:textId="77777777" w:rsidR="001A498E" w:rsidRDefault="001A498E" w:rsidP="001A498E">
      <w:pPr>
        <w:spacing w:after="0"/>
        <w:jc w:val="both"/>
        <w:rPr>
          <w:rFonts w:ascii="Arial" w:eastAsia="SimSun" w:hAnsi="Arial" w:cs="Arial"/>
          <w:sz w:val="20"/>
          <w:szCs w:val="20"/>
          <w:lang w:eastAsia="en-US"/>
        </w:rPr>
      </w:pPr>
    </w:p>
    <w:p w14:paraId="28A9BFDF" w14:textId="47805D67" w:rsidR="003C096C" w:rsidRPr="005302EB" w:rsidRDefault="003C096C" w:rsidP="009D2B60">
      <w:pPr>
        <w:spacing w:after="0"/>
        <w:jc w:val="both"/>
        <w:rPr>
          <w:rFonts w:ascii="Arial" w:eastAsia="SimSun" w:hAnsi="Arial" w:cs="Arial"/>
          <w:sz w:val="20"/>
          <w:szCs w:val="20"/>
          <w:lang w:eastAsia="en-US"/>
        </w:rPr>
      </w:pPr>
      <w:r w:rsidRPr="005302EB">
        <w:rPr>
          <w:rFonts w:ascii="Arial" w:eastAsia="SimSun" w:hAnsi="Arial" w:cs="Arial"/>
          <w:sz w:val="20"/>
          <w:szCs w:val="20"/>
          <w:lang w:eastAsia="en-US"/>
        </w:rPr>
        <w:t>L’ERAFP ou l</w:t>
      </w:r>
      <w:r w:rsidR="00A33F20">
        <w:rPr>
          <w:rFonts w:ascii="Arial" w:eastAsia="SimSun" w:hAnsi="Arial" w:cs="Arial"/>
          <w:sz w:val="20"/>
          <w:szCs w:val="20"/>
          <w:lang w:eastAsia="en-US"/>
        </w:rPr>
        <w:t>e t</w:t>
      </w:r>
      <w:r w:rsidRPr="005302EB">
        <w:rPr>
          <w:rFonts w:ascii="Arial" w:eastAsia="SimSun" w:hAnsi="Arial" w:cs="Arial"/>
          <w:sz w:val="20"/>
          <w:szCs w:val="20"/>
          <w:lang w:eastAsia="en-US"/>
        </w:rPr>
        <w:t>itulaire</w:t>
      </w:r>
      <w:r w:rsidR="00A33F20">
        <w:rPr>
          <w:rFonts w:ascii="Arial" w:eastAsia="SimSun" w:hAnsi="Arial" w:cs="Arial"/>
          <w:sz w:val="20"/>
          <w:szCs w:val="20"/>
          <w:lang w:eastAsia="en-US"/>
        </w:rPr>
        <w:t xml:space="preserve"> du Marché</w:t>
      </w:r>
      <w:r w:rsidRPr="005302EB">
        <w:rPr>
          <w:rFonts w:ascii="Arial" w:eastAsia="SimSun" w:hAnsi="Arial" w:cs="Arial"/>
          <w:sz w:val="20"/>
          <w:szCs w:val="20"/>
          <w:lang w:eastAsia="en-US"/>
        </w:rPr>
        <w:t xml:space="preserve"> pourr</w:t>
      </w:r>
      <w:r w:rsidR="00A33F20">
        <w:rPr>
          <w:rFonts w:ascii="Arial" w:eastAsia="SimSun" w:hAnsi="Arial" w:cs="Arial"/>
          <w:sz w:val="20"/>
          <w:szCs w:val="20"/>
          <w:lang w:eastAsia="en-US"/>
        </w:rPr>
        <w:t>ont</w:t>
      </w:r>
      <w:r w:rsidRPr="005302EB">
        <w:rPr>
          <w:rFonts w:ascii="Arial" w:eastAsia="SimSun" w:hAnsi="Arial" w:cs="Arial"/>
          <w:sz w:val="20"/>
          <w:szCs w:val="20"/>
          <w:lang w:eastAsia="en-US"/>
        </w:rPr>
        <w:t xml:space="preserve"> modifier l'adresse à laquelle devront lui être envoyées les notifications et leur copie, en notifiant ledit changement à l’autre </w:t>
      </w:r>
      <w:r w:rsidR="00C64B21">
        <w:rPr>
          <w:rFonts w:ascii="Arial" w:eastAsia="SimSun" w:hAnsi="Arial" w:cs="Arial"/>
          <w:sz w:val="20"/>
          <w:szCs w:val="20"/>
          <w:lang w:eastAsia="en-US"/>
        </w:rPr>
        <w:t>p</w:t>
      </w:r>
      <w:r w:rsidRPr="005302EB">
        <w:rPr>
          <w:rFonts w:ascii="Arial" w:eastAsia="SimSun" w:hAnsi="Arial" w:cs="Arial"/>
          <w:sz w:val="20"/>
          <w:szCs w:val="20"/>
          <w:lang w:eastAsia="en-US"/>
        </w:rPr>
        <w:t>artie selon les modalités prévues au premier alinéa.</w:t>
      </w:r>
    </w:p>
    <w:p w14:paraId="1CFBB01A" w14:textId="77777777" w:rsidR="001A498E" w:rsidRDefault="001A498E" w:rsidP="001A498E">
      <w:pPr>
        <w:keepNext/>
        <w:spacing w:after="0" w:line="260" w:lineRule="atLeast"/>
        <w:jc w:val="both"/>
        <w:outlineLvl w:val="1"/>
        <w:rPr>
          <w:rFonts w:ascii="Arial" w:eastAsia="SimSun" w:hAnsi="Arial" w:cs="Arial"/>
          <w:b/>
          <w:color w:val="41748D"/>
          <w:sz w:val="22"/>
          <w:szCs w:val="22"/>
          <w:lang w:eastAsia="en-US"/>
        </w:rPr>
      </w:pPr>
    </w:p>
    <w:p w14:paraId="1332944C" w14:textId="70B64ED8" w:rsidR="00F12AA9" w:rsidRDefault="00AC5799" w:rsidP="001A498E">
      <w:pPr>
        <w:keepNext/>
        <w:spacing w:after="0" w:line="260" w:lineRule="atLeast"/>
        <w:jc w:val="both"/>
        <w:outlineLvl w:val="1"/>
        <w:rPr>
          <w:rFonts w:ascii="Arial" w:eastAsia="SimSun" w:hAnsi="Arial" w:cs="Arial"/>
          <w:b/>
          <w:color w:val="41748D"/>
          <w:sz w:val="22"/>
          <w:szCs w:val="22"/>
          <w:lang w:eastAsia="en-US"/>
        </w:rPr>
      </w:pPr>
      <w:r>
        <w:rPr>
          <w:rFonts w:ascii="Arial" w:eastAsia="SimSun" w:hAnsi="Arial" w:cs="Arial"/>
          <w:b/>
          <w:color w:val="41748D"/>
          <w:sz w:val="22"/>
          <w:szCs w:val="22"/>
          <w:lang w:eastAsia="en-US"/>
        </w:rPr>
        <w:t>9</w:t>
      </w:r>
      <w:r w:rsidR="00F12AA9" w:rsidRPr="00910245">
        <w:rPr>
          <w:rFonts w:ascii="Arial" w:eastAsia="SimSun" w:hAnsi="Arial" w:cs="Arial"/>
          <w:b/>
          <w:color w:val="41748D"/>
          <w:sz w:val="22"/>
          <w:szCs w:val="22"/>
          <w:lang w:eastAsia="en-US"/>
        </w:rPr>
        <w:t>.</w:t>
      </w:r>
      <w:r w:rsidR="00C7281D">
        <w:rPr>
          <w:rFonts w:ascii="Arial" w:eastAsia="SimSun" w:hAnsi="Arial" w:cs="Arial"/>
          <w:b/>
          <w:color w:val="41748D"/>
          <w:sz w:val="22"/>
          <w:szCs w:val="22"/>
          <w:lang w:eastAsia="en-US"/>
        </w:rPr>
        <w:t>2</w:t>
      </w:r>
      <w:r w:rsidR="00F12AA9" w:rsidRPr="00910245">
        <w:rPr>
          <w:rFonts w:ascii="Arial" w:eastAsia="SimSun" w:hAnsi="Arial" w:cs="Arial"/>
          <w:b/>
          <w:color w:val="41748D"/>
          <w:sz w:val="22"/>
          <w:szCs w:val="22"/>
          <w:lang w:eastAsia="en-US"/>
        </w:rPr>
        <w:t xml:space="preserve">.  </w:t>
      </w:r>
      <w:r w:rsidR="00434D7C">
        <w:rPr>
          <w:rFonts w:ascii="Arial" w:eastAsia="SimSun" w:hAnsi="Arial" w:cs="Arial"/>
          <w:b/>
          <w:color w:val="41748D"/>
          <w:sz w:val="22"/>
          <w:szCs w:val="22"/>
          <w:lang w:eastAsia="en-US"/>
        </w:rPr>
        <w:t>S</w:t>
      </w:r>
      <w:r>
        <w:rPr>
          <w:rFonts w:ascii="Arial" w:eastAsia="SimSun" w:hAnsi="Arial" w:cs="Arial"/>
          <w:b/>
          <w:color w:val="41748D"/>
          <w:sz w:val="22"/>
          <w:szCs w:val="22"/>
          <w:lang w:eastAsia="en-US"/>
        </w:rPr>
        <w:t>ecret professionnel, confidentialité et p</w:t>
      </w:r>
      <w:r w:rsidR="00F12AA9" w:rsidRPr="00910245">
        <w:rPr>
          <w:rFonts w:ascii="Arial" w:eastAsia="SimSun" w:hAnsi="Arial" w:cs="Arial"/>
          <w:b/>
          <w:color w:val="41748D"/>
          <w:sz w:val="22"/>
          <w:szCs w:val="22"/>
          <w:lang w:eastAsia="en-US"/>
        </w:rPr>
        <w:t>rotection des données à caractère personnel</w:t>
      </w:r>
      <w:r w:rsidR="001A66E1">
        <w:rPr>
          <w:rFonts w:ascii="Arial" w:eastAsia="SimSun" w:hAnsi="Arial" w:cs="Arial"/>
          <w:b/>
          <w:color w:val="41748D"/>
          <w:sz w:val="22"/>
          <w:szCs w:val="22"/>
          <w:lang w:eastAsia="en-US"/>
        </w:rPr>
        <w:t xml:space="preserve"> (dispositions générales)</w:t>
      </w:r>
    </w:p>
    <w:p w14:paraId="2CD3016D" w14:textId="77777777" w:rsidR="001A498E" w:rsidRPr="00910245" w:rsidRDefault="001A498E" w:rsidP="009D2B60">
      <w:pPr>
        <w:keepNext/>
        <w:spacing w:after="0" w:line="260" w:lineRule="atLeast"/>
        <w:jc w:val="both"/>
        <w:outlineLvl w:val="1"/>
        <w:rPr>
          <w:rFonts w:ascii="Arial" w:eastAsia="SimSun" w:hAnsi="Arial" w:cs="Arial"/>
          <w:b/>
          <w:color w:val="41748D"/>
          <w:sz w:val="22"/>
          <w:szCs w:val="22"/>
          <w:lang w:eastAsia="en-US"/>
        </w:rPr>
      </w:pPr>
    </w:p>
    <w:p w14:paraId="166FE9A0" w14:textId="77777777" w:rsidR="00AC5799" w:rsidRDefault="00AC5799" w:rsidP="009D2B60">
      <w:pPr>
        <w:numPr>
          <w:ilvl w:val="0"/>
          <w:numId w:val="38"/>
        </w:numPr>
        <w:spacing w:after="0"/>
        <w:ind w:left="0" w:firstLine="0"/>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parties au Marché sont tenues au secret professionnel dans le cadre des règles instituées par le code pénal. </w:t>
      </w:r>
    </w:p>
    <w:p w14:paraId="5E625393" w14:textId="5007FF98" w:rsidR="00AC5799" w:rsidRDefault="00AC5799" w:rsidP="009D2B60">
      <w:pPr>
        <w:numPr>
          <w:ilvl w:val="0"/>
          <w:numId w:val="38"/>
        </w:numPr>
        <w:spacing w:after="0"/>
        <w:ind w:left="0" w:firstLine="0"/>
        <w:jc w:val="both"/>
        <w:rPr>
          <w:rFonts w:ascii="Arial" w:eastAsia="Times New Roman" w:hAnsi="Arial" w:cs="Arial"/>
          <w:sz w:val="20"/>
          <w:szCs w:val="20"/>
          <w:lang w:eastAsia="fr-FR"/>
        </w:rPr>
      </w:pPr>
      <w:r>
        <w:rPr>
          <w:rFonts w:ascii="Arial" w:eastAsia="SimSun" w:hAnsi="Arial" w:cs="Arial"/>
          <w:sz w:val="20"/>
          <w:szCs w:val="20"/>
          <w:lang w:eastAsia="en-US"/>
        </w:rPr>
        <w:t>Toute information ou document transmis au Titulaire dans le cadre de l’exécution du Marché est de nature confidentielle.</w:t>
      </w:r>
      <w:r w:rsidR="00530973">
        <w:rPr>
          <w:rFonts w:ascii="Arial" w:eastAsia="SimSun" w:hAnsi="Arial" w:cs="Arial"/>
          <w:sz w:val="20"/>
          <w:szCs w:val="20"/>
          <w:lang w:eastAsia="en-US"/>
        </w:rPr>
        <w:t xml:space="preserve"> Les règles prévues à l’article 10.9 </w:t>
      </w:r>
      <w:r w:rsidR="00530973">
        <w:rPr>
          <w:rFonts w:ascii="Arial" w:eastAsia="Times New Roman" w:hAnsi="Arial" w:cs="Arial"/>
          <w:bCs/>
          <w:sz w:val="20"/>
          <w:szCs w:val="20"/>
          <w:lang w:eastAsia="fr-FR"/>
        </w:rPr>
        <w:t>s’appliquent</w:t>
      </w:r>
      <w:r w:rsidR="00530973">
        <w:rPr>
          <w:rFonts w:ascii="Arial" w:eastAsia="SimSun" w:hAnsi="Arial" w:cs="Arial"/>
          <w:sz w:val="20"/>
          <w:szCs w:val="20"/>
          <w:lang w:eastAsia="en-US"/>
        </w:rPr>
        <w:t>.</w:t>
      </w:r>
    </w:p>
    <w:p w14:paraId="7D2D0DEF" w14:textId="77777777" w:rsidR="00AC5799" w:rsidRDefault="00AC5799" w:rsidP="009D2B60">
      <w:pPr>
        <w:numPr>
          <w:ilvl w:val="0"/>
          <w:numId w:val="38"/>
        </w:numPr>
        <w:spacing w:after="0"/>
        <w:ind w:left="0" w:firstLine="0"/>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Chaque </w:t>
      </w:r>
      <w:r w:rsidR="00767219">
        <w:rPr>
          <w:rFonts w:ascii="Arial" w:eastAsia="Times New Roman" w:hAnsi="Arial" w:cs="Arial"/>
          <w:sz w:val="20"/>
          <w:szCs w:val="20"/>
          <w:lang w:eastAsia="fr-FR"/>
        </w:rPr>
        <w:t>p</w:t>
      </w:r>
      <w:r>
        <w:rPr>
          <w:rFonts w:ascii="Arial" w:eastAsia="Times New Roman" w:hAnsi="Arial" w:cs="Arial"/>
          <w:sz w:val="20"/>
          <w:szCs w:val="20"/>
          <w:lang w:eastAsia="fr-FR"/>
        </w:rPr>
        <w:t xml:space="preserve">artie au Marché est tenue au respect des règles relatives à la protection des données à caractère personnel, auxquelles elle a accès pour les besoins de l’exécution du Marché conformément à la loi du 6 janvier 1978 modifiée relative à l’informatique, aux fichiers et aux libertés et au règlement européen du 27 avril 2016 relatif à la protection des personnes physiques à l’égard du traitement des données à caractère personnel et à la libre circulation de ces données (RGPD), tel que modifié à tout moment. Les règles prévues en Annexe </w:t>
      </w:r>
      <w:r w:rsidR="00F711BF">
        <w:rPr>
          <w:rFonts w:ascii="Arial" w:eastAsia="Times New Roman" w:hAnsi="Arial" w:cs="Arial"/>
          <w:sz w:val="20"/>
          <w:szCs w:val="20"/>
          <w:lang w:eastAsia="fr-FR"/>
        </w:rPr>
        <w:t>1</w:t>
      </w:r>
      <w:r>
        <w:rPr>
          <w:rFonts w:ascii="Arial" w:eastAsia="Times New Roman" w:hAnsi="Arial" w:cs="Arial"/>
          <w:sz w:val="20"/>
          <w:szCs w:val="20"/>
          <w:lang w:eastAsia="fr-FR"/>
        </w:rPr>
        <w:t xml:space="preserve"> s’appliquent.</w:t>
      </w:r>
    </w:p>
    <w:p w14:paraId="447C7A5E" w14:textId="77777777" w:rsidR="00AC5799" w:rsidRDefault="00AC5799" w:rsidP="009D2B60">
      <w:pPr>
        <w:numPr>
          <w:ilvl w:val="0"/>
          <w:numId w:val="38"/>
        </w:numPr>
        <w:spacing w:after="0"/>
        <w:ind w:left="0" w:firstLine="0"/>
        <w:jc w:val="both"/>
        <w:rPr>
          <w:rFonts w:ascii="Arial" w:eastAsia="Times New Roman" w:hAnsi="Arial" w:cs="Arial"/>
          <w:sz w:val="20"/>
          <w:szCs w:val="20"/>
          <w:lang w:eastAsia="fr-FR"/>
        </w:rPr>
      </w:pPr>
      <w:r>
        <w:rPr>
          <w:rFonts w:ascii="Arial" w:eastAsia="Times New Roman" w:hAnsi="Arial" w:cs="Arial"/>
          <w:sz w:val="20"/>
          <w:szCs w:val="20"/>
          <w:lang w:eastAsia="fr-FR"/>
        </w:rPr>
        <w:lastRenderedPageBreak/>
        <w:t>En outre, le Titulaire s’engage à ne pas divulguer les informations, données à caractère personnel et documents confiés par l’ERAFP dans le cadre de l’exécution du Marché à des tiers, sauf instruction spécifique de l’ERAFP ou sur demande d’autorités légalement habilitées.</w:t>
      </w:r>
    </w:p>
    <w:p w14:paraId="766F3B64" w14:textId="77777777" w:rsidR="00AC5799" w:rsidRDefault="00AC5799" w:rsidP="009D2B60">
      <w:pPr>
        <w:numPr>
          <w:ilvl w:val="0"/>
          <w:numId w:val="38"/>
        </w:numPr>
        <w:spacing w:after="0"/>
        <w:ind w:left="0" w:firstLine="0"/>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À la date de fin du Marché, quelle qu’en soit la cause, le Titulaire s’engage à procéder à la restitution de toutes Données de l’ERAFP à première demande et à n’en conserver aucune copie, sauf conservation de données résultant d’une obligation d’archivage légale. </w:t>
      </w:r>
    </w:p>
    <w:p w14:paraId="244663F7" w14:textId="77777777" w:rsidR="00AC5799" w:rsidRDefault="00AC5799" w:rsidP="001A498E">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Le non-respect de cette clause par le Titulaire est un motif de résiliation immédiate et sans indemnités du présent Marché.</w:t>
      </w:r>
    </w:p>
    <w:p w14:paraId="53FF4AC2" w14:textId="77777777" w:rsidR="001A498E" w:rsidRDefault="001A498E" w:rsidP="009D2B60">
      <w:pPr>
        <w:spacing w:after="0" w:line="260" w:lineRule="atLeast"/>
        <w:jc w:val="both"/>
        <w:rPr>
          <w:rFonts w:ascii="Arial" w:eastAsia="SimSun" w:hAnsi="Arial" w:cs="Arial"/>
          <w:sz w:val="20"/>
          <w:szCs w:val="20"/>
          <w:lang w:eastAsia="en-US"/>
        </w:rPr>
      </w:pPr>
    </w:p>
    <w:p w14:paraId="3B75BF4A" w14:textId="06DB1012" w:rsidR="00CC182F" w:rsidRDefault="00AC5799" w:rsidP="009D2B60">
      <w:pPr>
        <w:spacing w:after="0"/>
        <w:jc w:val="both"/>
        <w:rPr>
          <w:rFonts w:ascii="Arial" w:eastAsia="SimSun" w:hAnsi="Arial" w:cs="Arial"/>
          <w:b/>
          <w:color w:val="41748D"/>
          <w:sz w:val="22"/>
          <w:szCs w:val="22"/>
          <w:lang w:eastAsia="en-US"/>
        </w:rPr>
      </w:pPr>
      <w:bookmarkStart w:id="5" w:name="_Hlk192607816"/>
      <w:r>
        <w:rPr>
          <w:rFonts w:ascii="Arial" w:eastAsia="SimSun" w:hAnsi="Arial" w:cs="Arial"/>
          <w:b/>
          <w:color w:val="41748D"/>
          <w:sz w:val="22"/>
          <w:szCs w:val="22"/>
          <w:lang w:eastAsia="en-US"/>
        </w:rPr>
        <w:t>9</w:t>
      </w:r>
      <w:r w:rsidRPr="00910245">
        <w:rPr>
          <w:rFonts w:ascii="Arial" w:eastAsia="SimSun" w:hAnsi="Arial" w:cs="Arial"/>
          <w:b/>
          <w:color w:val="41748D"/>
          <w:sz w:val="22"/>
          <w:szCs w:val="22"/>
          <w:lang w:eastAsia="en-US"/>
        </w:rPr>
        <w:t>.</w:t>
      </w:r>
      <w:r>
        <w:rPr>
          <w:rFonts w:ascii="Arial" w:eastAsia="SimSun" w:hAnsi="Arial" w:cs="Arial"/>
          <w:b/>
          <w:color w:val="41748D"/>
          <w:sz w:val="22"/>
          <w:szCs w:val="22"/>
          <w:lang w:eastAsia="en-US"/>
        </w:rPr>
        <w:t>3</w:t>
      </w:r>
      <w:r w:rsidRPr="00910245">
        <w:rPr>
          <w:rFonts w:ascii="Arial" w:eastAsia="SimSun" w:hAnsi="Arial" w:cs="Arial"/>
          <w:b/>
          <w:color w:val="41748D"/>
          <w:sz w:val="22"/>
          <w:szCs w:val="22"/>
          <w:lang w:eastAsia="en-US"/>
        </w:rPr>
        <w:t xml:space="preserve">.  </w:t>
      </w:r>
      <w:r>
        <w:rPr>
          <w:rFonts w:ascii="Arial" w:eastAsia="SimSun" w:hAnsi="Arial" w:cs="Arial"/>
          <w:b/>
          <w:color w:val="41748D"/>
          <w:sz w:val="22"/>
          <w:szCs w:val="22"/>
          <w:lang w:eastAsia="en-US"/>
        </w:rPr>
        <w:t xml:space="preserve">Réparation </w:t>
      </w:r>
      <w:bookmarkEnd w:id="5"/>
      <w:r>
        <w:rPr>
          <w:rFonts w:ascii="Arial" w:eastAsia="SimSun" w:hAnsi="Arial" w:cs="Arial"/>
          <w:b/>
          <w:color w:val="41748D"/>
          <w:sz w:val="22"/>
          <w:szCs w:val="22"/>
          <w:lang w:eastAsia="en-US"/>
        </w:rPr>
        <w:t>des dommages</w:t>
      </w:r>
    </w:p>
    <w:p w14:paraId="4FA280D4" w14:textId="77777777" w:rsidR="001A498E" w:rsidRDefault="001A498E" w:rsidP="001A498E">
      <w:pPr>
        <w:spacing w:after="0" w:line="260" w:lineRule="atLeast"/>
        <w:jc w:val="both"/>
        <w:rPr>
          <w:rFonts w:ascii="Arial" w:eastAsia="Times New Roman" w:hAnsi="Arial" w:cs="Arial"/>
          <w:sz w:val="20"/>
          <w:szCs w:val="20"/>
          <w:lang w:eastAsia="en-US"/>
        </w:rPr>
      </w:pPr>
    </w:p>
    <w:p w14:paraId="2F385B71" w14:textId="15B4AECC" w:rsidR="00AC5799" w:rsidRDefault="00AC5799" w:rsidP="009D2B60">
      <w:pPr>
        <w:spacing w:after="0" w:line="260" w:lineRule="atLeast"/>
        <w:jc w:val="both"/>
        <w:rPr>
          <w:rFonts w:ascii="Arial" w:eastAsia="Times New Roman" w:hAnsi="Arial" w:cs="Arial"/>
          <w:sz w:val="20"/>
          <w:szCs w:val="20"/>
          <w:lang w:eastAsia="en-US"/>
        </w:rPr>
      </w:pPr>
      <w:r>
        <w:rPr>
          <w:rFonts w:ascii="Arial" w:eastAsia="Times New Roman" w:hAnsi="Arial" w:cs="Arial"/>
          <w:sz w:val="20"/>
          <w:szCs w:val="20"/>
          <w:lang w:eastAsia="en-US"/>
        </w:rPr>
        <w:t xml:space="preserve">Les dommages de toute </w:t>
      </w:r>
      <w:proofErr w:type="gramStart"/>
      <w:r>
        <w:rPr>
          <w:rFonts w:ascii="Arial" w:eastAsia="Times New Roman" w:hAnsi="Arial" w:cs="Arial"/>
          <w:sz w:val="20"/>
          <w:szCs w:val="20"/>
          <w:lang w:eastAsia="en-US"/>
        </w:rPr>
        <w:t>nature causés</w:t>
      </w:r>
      <w:proofErr w:type="gramEnd"/>
      <w:r>
        <w:rPr>
          <w:rFonts w:ascii="Arial" w:eastAsia="Times New Roman" w:hAnsi="Arial" w:cs="Arial"/>
          <w:sz w:val="20"/>
          <w:szCs w:val="20"/>
          <w:lang w:eastAsia="en-US"/>
        </w:rPr>
        <w:t xml:space="preserve"> au personnel ou aux biens de l’ERAFP par le Titulaire du fait de l’exécution du Marché sont à la charge du Titulaire, sauf faute de l’ERAFP ou cas de force majeure (</w:t>
      </w:r>
      <w:r w:rsidR="0001314F">
        <w:rPr>
          <w:rFonts w:ascii="Arial" w:eastAsia="Times New Roman" w:hAnsi="Arial" w:cs="Arial"/>
          <w:sz w:val="20"/>
          <w:szCs w:val="20"/>
          <w:lang w:eastAsia="en-US"/>
        </w:rPr>
        <w:t>voir article 20</w:t>
      </w:r>
      <w:r>
        <w:rPr>
          <w:rFonts w:ascii="Arial" w:eastAsia="Times New Roman" w:hAnsi="Arial" w:cs="Arial"/>
          <w:sz w:val="20"/>
          <w:szCs w:val="20"/>
          <w:lang w:eastAsia="en-US"/>
        </w:rPr>
        <w:t>).</w:t>
      </w:r>
    </w:p>
    <w:p w14:paraId="713978DD" w14:textId="77777777" w:rsidR="00AC5799" w:rsidRDefault="00AC5799" w:rsidP="001A498E">
      <w:pPr>
        <w:spacing w:after="0"/>
        <w:jc w:val="both"/>
        <w:rPr>
          <w:rFonts w:ascii="Arial" w:eastAsia="Times New Roman" w:hAnsi="Arial" w:cs="Arial"/>
          <w:sz w:val="20"/>
          <w:szCs w:val="20"/>
          <w:lang w:eastAsia="fr-FR"/>
        </w:rPr>
      </w:pPr>
    </w:p>
    <w:p w14:paraId="600AAF5D" w14:textId="77777777" w:rsidR="001A498E" w:rsidRDefault="001A498E" w:rsidP="009D2B60">
      <w:pPr>
        <w:spacing w:after="0"/>
        <w:jc w:val="both"/>
        <w:rPr>
          <w:rFonts w:ascii="Arial" w:eastAsia="Times New Roman" w:hAnsi="Arial" w:cs="Arial"/>
          <w:sz w:val="20"/>
          <w:szCs w:val="20"/>
          <w:lang w:eastAsia="fr-FR"/>
        </w:rPr>
      </w:pPr>
    </w:p>
    <w:p w14:paraId="44DEAB19" w14:textId="77777777" w:rsidR="003C096C" w:rsidRDefault="001A66E1" w:rsidP="009F164C">
      <w:pPr>
        <w:spacing w:after="0"/>
        <w:jc w:val="both"/>
        <w:rPr>
          <w:rFonts w:ascii="Arial" w:eastAsia="Times New Roman" w:hAnsi="Arial" w:cs="Arial"/>
          <w:b/>
          <w:color w:val="AF0024"/>
          <w:sz w:val="22"/>
          <w:szCs w:val="22"/>
          <w:lang w:eastAsia="fr-FR"/>
        </w:rPr>
      </w:pPr>
      <w:r>
        <w:rPr>
          <w:rFonts w:ascii="Arial" w:eastAsia="Times New Roman" w:hAnsi="Arial" w:cs="Arial"/>
          <w:b/>
          <w:color w:val="AF0024"/>
          <w:sz w:val="22"/>
          <w:szCs w:val="22"/>
          <w:lang w:eastAsia="fr-FR"/>
        </w:rPr>
        <w:t>10</w:t>
      </w:r>
      <w:r w:rsidR="00CC182F">
        <w:rPr>
          <w:rFonts w:ascii="Arial" w:eastAsia="Times New Roman" w:hAnsi="Arial" w:cs="Arial"/>
          <w:b/>
          <w:color w:val="AF0024"/>
          <w:sz w:val="22"/>
          <w:szCs w:val="22"/>
          <w:lang w:eastAsia="fr-FR"/>
        </w:rPr>
        <w:t>.</w:t>
      </w:r>
      <w:r w:rsidR="00632530" w:rsidRPr="00632530">
        <w:rPr>
          <w:rFonts w:ascii="Arial" w:eastAsia="Times New Roman" w:hAnsi="Arial" w:cs="Arial"/>
          <w:b/>
          <w:color w:val="AF0024"/>
          <w:sz w:val="22"/>
          <w:szCs w:val="22"/>
          <w:lang w:eastAsia="fr-FR"/>
        </w:rPr>
        <w:t xml:space="preserve">  </w:t>
      </w:r>
      <w:r w:rsidR="003C096C" w:rsidRPr="00632530">
        <w:rPr>
          <w:rFonts w:ascii="Arial" w:eastAsia="Times New Roman" w:hAnsi="Arial" w:cs="Arial"/>
          <w:b/>
          <w:color w:val="AF0024"/>
          <w:sz w:val="22"/>
          <w:szCs w:val="22"/>
          <w:lang w:eastAsia="fr-FR"/>
        </w:rPr>
        <w:t xml:space="preserve"> </w:t>
      </w:r>
      <w:r w:rsidR="00632530" w:rsidRPr="00632530">
        <w:rPr>
          <w:rFonts w:ascii="Arial" w:eastAsia="Times New Roman" w:hAnsi="Arial" w:cs="Arial"/>
          <w:b/>
          <w:color w:val="AF0024"/>
          <w:sz w:val="22"/>
          <w:szCs w:val="22"/>
          <w:lang w:eastAsia="fr-FR"/>
        </w:rPr>
        <w:t>OBLIGATIONS DU TITULAIRE</w:t>
      </w:r>
    </w:p>
    <w:p w14:paraId="0A61F440" w14:textId="77777777" w:rsidR="001A498E" w:rsidRDefault="001A498E" w:rsidP="001A498E">
      <w:pPr>
        <w:spacing w:after="0"/>
        <w:jc w:val="both"/>
        <w:rPr>
          <w:rFonts w:ascii="Arial" w:eastAsia="SimSun" w:hAnsi="Arial" w:cs="Arial"/>
          <w:sz w:val="20"/>
          <w:szCs w:val="20"/>
          <w:lang w:eastAsia="en-US"/>
        </w:rPr>
      </w:pPr>
    </w:p>
    <w:p w14:paraId="2D56BED1" w14:textId="53FF7615" w:rsidR="001A66E1" w:rsidRDefault="001A66E1" w:rsidP="009D2B60">
      <w:pPr>
        <w:spacing w:after="0"/>
        <w:jc w:val="both"/>
        <w:rPr>
          <w:rFonts w:ascii="Arial" w:eastAsia="SimSun" w:hAnsi="Arial" w:cs="Arial"/>
          <w:sz w:val="20"/>
          <w:szCs w:val="20"/>
          <w:lang w:eastAsia="en-US"/>
        </w:rPr>
      </w:pPr>
      <w:r>
        <w:rPr>
          <w:rFonts w:ascii="Arial" w:eastAsia="SimSun" w:hAnsi="Arial" w:cs="Arial"/>
          <w:sz w:val="20"/>
          <w:szCs w:val="20"/>
          <w:lang w:eastAsia="en-US"/>
        </w:rPr>
        <w:t xml:space="preserve">Le Titulaire a l’obligation d’exécuter le Marché selon les termes et conditions du Cahier des charges (en ce compris ses Annexes). </w:t>
      </w:r>
    </w:p>
    <w:p w14:paraId="339299CE" w14:textId="77777777" w:rsidR="001A498E" w:rsidRDefault="001A498E" w:rsidP="001A498E">
      <w:pPr>
        <w:spacing w:after="0"/>
        <w:jc w:val="both"/>
        <w:rPr>
          <w:rFonts w:ascii="Arial" w:eastAsia="SimSun" w:hAnsi="Arial" w:cs="Arial"/>
          <w:sz w:val="20"/>
          <w:szCs w:val="20"/>
          <w:lang w:eastAsia="en-US"/>
        </w:rPr>
      </w:pPr>
    </w:p>
    <w:p w14:paraId="73E31E81" w14:textId="1704F0B2" w:rsidR="001A66E1" w:rsidRDefault="001A66E1" w:rsidP="009D2B60">
      <w:pPr>
        <w:spacing w:after="0"/>
        <w:jc w:val="both"/>
        <w:rPr>
          <w:rFonts w:ascii="Arial" w:eastAsia="SimSun" w:hAnsi="Arial" w:cs="Arial"/>
          <w:sz w:val="20"/>
          <w:szCs w:val="20"/>
          <w:lang w:eastAsia="en-US"/>
        </w:rPr>
      </w:pPr>
      <w:r>
        <w:rPr>
          <w:rFonts w:ascii="Arial" w:eastAsia="SimSun" w:hAnsi="Arial" w:cs="Arial"/>
          <w:sz w:val="20"/>
          <w:szCs w:val="20"/>
          <w:lang w:eastAsia="en-US"/>
        </w:rPr>
        <w:t xml:space="preserve">Outre l’obligation de s’acquitter des prestations, le Titulaire a également les obligations suivantes :   </w:t>
      </w:r>
    </w:p>
    <w:p w14:paraId="05ABD7DA" w14:textId="77777777" w:rsidR="001A498E" w:rsidRDefault="001A498E" w:rsidP="001A498E">
      <w:pPr>
        <w:spacing w:after="0"/>
        <w:jc w:val="both"/>
        <w:rPr>
          <w:rFonts w:ascii="Arial" w:hAnsi="Arial" w:cs="Arial"/>
          <w:b/>
          <w:color w:val="41748D"/>
          <w:sz w:val="22"/>
          <w:szCs w:val="22"/>
          <w:lang w:eastAsia="fr-FR"/>
        </w:rPr>
      </w:pPr>
    </w:p>
    <w:p w14:paraId="6B163F1C" w14:textId="0103B10C" w:rsidR="001A66E1" w:rsidRDefault="001A66E1" w:rsidP="009D2B60">
      <w:pPr>
        <w:spacing w:after="0"/>
        <w:jc w:val="both"/>
        <w:rPr>
          <w:rFonts w:ascii="Arial" w:eastAsia="SimSun" w:hAnsi="Arial" w:cs="Arial"/>
          <w:sz w:val="20"/>
          <w:szCs w:val="20"/>
          <w:lang w:eastAsia="en-US"/>
        </w:rPr>
      </w:pPr>
      <w:r>
        <w:rPr>
          <w:rFonts w:ascii="Arial" w:hAnsi="Arial" w:cs="Arial"/>
          <w:b/>
          <w:color w:val="41748D"/>
          <w:sz w:val="22"/>
          <w:szCs w:val="22"/>
          <w:lang w:eastAsia="fr-FR"/>
        </w:rPr>
        <w:t xml:space="preserve">10.1. </w:t>
      </w:r>
      <w:r w:rsidR="00434D7C">
        <w:rPr>
          <w:rFonts w:ascii="Arial" w:hAnsi="Arial" w:cs="Arial"/>
          <w:b/>
          <w:color w:val="41748D"/>
          <w:sz w:val="22"/>
          <w:szCs w:val="22"/>
          <w:lang w:eastAsia="fr-FR"/>
        </w:rPr>
        <w:t xml:space="preserve"> </w:t>
      </w:r>
      <w:r>
        <w:rPr>
          <w:rFonts w:ascii="Arial" w:hAnsi="Arial" w:cs="Arial"/>
          <w:b/>
          <w:color w:val="41748D"/>
          <w:sz w:val="22"/>
          <w:szCs w:val="22"/>
          <w:lang w:eastAsia="fr-FR"/>
        </w:rPr>
        <w:t>Désignation d’un correspondant auprès de l’ERAFP</w:t>
      </w:r>
    </w:p>
    <w:p w14:paraId="53BE5684" w14:textId="77777777" w:rsidR="001A498E" w:rsidRDefault="001A498E" w:rsidP="001A498E">
      <w:pPr>
        <w:spacing w:after="0" w:line="260" w:lineRule="atLeast"/>
        <w:jc w:val="both"/>
        <w:rPr>
          <w:rFonts w:ascii="Arial" w:eastAsia="SimSun" w:hAnsi="Arial" w:cs="Arial"/>
          <w:sz w:val="20"/>
        </w:rPr>
      </w:pPr>
    </w:p>
    <w:p w14:paraId="187178F0" w14:textId="77777777" w:rsidR="001A498E" w:rsidRDefault="001A66E1" w:rsidP="001A498E">
      <w:pPr>
        <w:spacing w:after="0" w:line="260" w:lineRule="atLeast"/>
        <w:jc w:val="both"/>
        <w:rPr>
          <w:rFonts w:ascii="Arial" w:eastAsia="SimSun" w:hAnsi="Arial" w:cs="Arial"/>
          <w:sz w:val="20"/>
        </w:rPr>
      </w:pPr>
      <w:r>
        <w:rPr>
          <w:rFonts w:ascii="Arial" w:eastAsia="SimSun" w:hAnsi="Arial" w:cs="Arial"/>
          <w:sz w:val="20"/>
        </w:rPr>
        <w:t xml:space="preserve">Le Titulaire désigne une personne physique ayant qualité pour le représenter auprès de l’ERAFP. </w:t>
      </w:r>
    </w:p>
    <w:p w14:paraId="4F8005F0" w14:textId="384A60D4" w:rsidR="001A66E1" w:rsidRDefault="001A66E1" w:rsidP="009D2B60">
      <w:pPr>
        <w:spacing w:after="0" w:line="260" w:lineRule="atLeast"/>
        <w:jc w:val="both"/>
        <w:rPr>
          <w:rFonts w:ascii="Arial" w:eastAsia="SimSun" w:hAnsi="Arial" w:cs="Arial"/>
          <w:sz w:val="20"/>
        </w:rPr>
      </w:pPr>
      <w:r>
        <w:rPr>
          <w:rFonts w:ascii="Arial" w:eastAsia="SimSun" w:hAnsi="Arial" w:cs="Arial"/>
          <w:sz w:val="20"/>
        </w:rPr>
        <w:t>Cette personne est le correspondant de l’ERAFP pour toutes les questions techniques et administratives pendant la durée d’exécution du Marché. Elle est réputée disposer des pouvoirs suffisants pour prendre les décisions engageant le Titulaire.</w:t>
      </w:r>
    </w:p>
    <w:p w14:paraId="1848ED14" w14:textId="77777777" w:rsidR="001A498E" w:rsidRDefault="001A498E" w:rsidP="001A498E">
      <w:pPr>
        <w:spacing w:after="0"/>
        <w:jc w:val="both"/>
        <w:rPr>
          <w:rFonts w:ascii="Arial" w:eastAsia="SimSun" w:hAnsi="Arial" w:cs="Arial"/>
          <w:sz w:val="20"/>
        </w:rPr>
      </w:pPr>
    </w:p>
    <w:p w14:paraId="6726DFA4" w14:textId="0A271478" w:rsidR="001A66E1" w:rsidRDefault="001A66E1" w:rsidP="001A498E">
      <w:pPr>
        <w:spacing w:after="0"/>
        <w:jc w:val="both"/>
        <w:rPr>
          <w:rFonts w:ascii="Arial" w:eastAsia="SimSun" w:hAnsi="Arial" w:cs="Arial"/>
          <w:sz w:val="20"/>
        </w:rPr>
      </w:pPr>
      <w:r>
        <w:rPr>
          <w:rFonts w:ascii="Arial" w:eastAsia="SimSun" w:hAnsi="Arial" w:cs="Arial"/>
          <w:sz w:val="20"/>
        </w:rPr>
        <w:t>Une autre personne physique peut être habilitée par le Titulaire à lui succéder en cours d'exécution du Marché</w:t>
      </w:r>
      <w:r w:rsidR="00305B12">
        <w:rPr>
          <w:rFonts w:ascii="Arial" w:eastAsia="SimSun" w:hAnsi="Arial" w:cs="Arial"/>
          <w:sz w:val="20"/>
        </w:rPr>
        <w:t>.</w:t>
      </w:r>
      <w:bookmarkStart w:id="6" w:name="_Toc168410006"/>
      <w:bookmarkEnd w:id="6"/>
    </w:p>
    <w:p w14:paraId="1CD84E54" w14:textId="77777777" w:rsidR="001A498E" w:rsidRDefault="001A498E" w:rsidP="001A498E">
      <w:pPr>
        <w:spacing w:after="0"/>
        <w:jc w:val="both"/>
        <w:rPr>
          <w:rFonts w:ascii="Arial" w:eastAsia="SimSun" w:hAnsi="Arial" w:cs="Arial"/>
          <w:sz w:val="20"/>
        </w:rPr>
      </w:pPr>
    </w:p>
    <w:p w14:paraId="057881F2" w14:textId="77777777" w:rsidR="001A498E" w:rsidRDefault="001A498E" w:rsidP="009D2B60">
      <w:pPr>
        <w:spacing w:after="0"/>
        <w:jc w:val="both"/>
        <w:rPr>
          <w:rFonts w:ascii="Arial" w:hAnsi="Arial" w:cs="Arial"/>
          <w:b/>
          <w:vanish/>
          <w:color w:val="41748D"/>
          <w:sz w:val="22"/>
          <w:szCs w:val="22"/>
          <w:lang w:eastAsia="fr-FR"/>
        </w:rPr>
      </w:pPr>
    </w:p>
    <w:p w14:paraId="595E8698" w14:textId="44CCF24F" w:rsidR="001A66E1" w:rsidRDefault="001A66E1" w:rsidP="009D2B60">
      <w:pPr>
        <w:numPr>
          <w:ilvl w:val="1"/>
          <w:numId w:val="0"/>
        </w:numPr>
        <w:spacing w:after="0"/>
        <w:jc w:val="both"/>
        <w:outlineLvl w:val="1"/>
        <w:rPr>
          <w:rFonts w:ascii="Arial" w:hAnsi="Arial" w:cs="Arial"/>
          <w:b/>
          <w:color w:val="41748D"/>
          <w:sz w:val="22"/>
          <w:szCs w:val="22"/>
          <w:lang w:eastAsia="fr-FR"/>
        </w:rPr>
      </w:pPr>
      <w:bookmarkStart w:id="7" w:name="_Toc168410007"/>
      <w:bookmarkStart w:id="8" w:name="_Toc168417411"/>
      <w:r>
        <w:rPr>
          <w:rFonts w:ascii="Arial" w:hAnsi="Arial" w:cs="Arial"/>
          <w:b/>
          <w:color w:val="41748D"/>
          <w:sz w:val="22"/>
          <w:szCs w:val="22"/>
          <w:lang w:eastAsia="fr-FR"/>
        </w:rPr>
        <w:t xml:space="preserve">10.2. </w:t>
      </w:r>
      <w:r w:rsidR="00434D7C">
        <w:rPr>
          <w:rFonts w:ascii="Arial" w:hAnsi="Arial" w:cs="Arial"/>
          <w:b/>
          <w:color w:val="41748D"/>
          <w:sz w:val="22"/>
          <w:szCs w:val="22"/>
          <w:lang w:eastAsia="fr-FR"/>
        </w:rPr>
        <w:t xml:space="preserve"> </w:t>
      </w:r>
      <w:r>
        <w:rPr>
          <w:rFonts w:ascii="Arial" w:hAnsi="Arial" w:cs="Arial"/>
          <w:b/>
          <w:color w:val="41748D"/>
          <w:sz w:val="22"/>
          <w:szCs w:val="22"/>
          <w:lang w:eastAsia="fr-FR"/>
        </w:rPr>
        <w:t>Maintien de la qualité de l’équipe dédiée</w:t>
      </w:r>
      <w:bookmarkEnd w:id="7"/>
      <w:bookmarkEnd w:id="8"/>
    </w:p>
    <w:p w14:paraId="27964427" w14:textId="77777777" w:rsidR="001A498E" w:rsidRDefault="001A498E" w:rsidP="001A498E">
      <w:pPr>
        <w:spacing w:after="0" w:line="260" w:lineRule="atLeast"/>
        <w:jc w:val="both"/>
        <w:rPr>
          <w:rFonts w:ascii="Arial" w:eastAsia="SimSun" w:hAnsi="Arial" w:cs="Arial"/>
          <w:sz w:val="20"/>
          <w:szCs w:val="20"/>
          <w:lang w:eastAsia="en-US"/>
        </w:rPr>
      </w:pPr>
    </w:p>
    <w:p w14:paraId="2D20597E" w14:textId="257C2B4F" w:rsidR="0001314F" w:rsidRDefault="0001314F" w:rsidP="009D2B60">
      <w:pPr>
        <w:spacing w:after="0" w:line="260" w:lineRule="atLeast"/>
        <w:jc w:val="both"/>
        <w:rPr>
          <w:rFonts w:ascii="Arial" w:eastAsia="Times New Roman" w:hAnsi="Arial" w:cs="Arial"/>
          <w:bCs/>
          <w:sz w:val="20"/>
          <w:szCs w:val="20"/>
          <w:lang w:eastAsia="fr-FR"/>
        </w:rPr>
      </w:pPr>
      <w:r>
        <w:rPr>
          <w:rFonts w:ascii="Arial" w:eastAsia="SimSun" w:hAnsi="Arial" w:cs="Arial"/>
          <w:sz w:val="20"/>
          <w:szCs w:val="20"/>
          <w:lang w:eastAsia="en-US"/>
        </w:rPr>
        <w:t xml:space="preserve">Le Titulaire désigne, pour assurer l’exécution du Marché, les personnes possédant les compétences et les qualifications requises dans les conditions décrites à l’appui de son offre. Ces personnes constituent l'équipe dédiée.  </w:t>
      </w:r>
    </w:p>
    <w:p w14:paraId="29FE8E18" w14:textId="77777777" w:rsidR="001A498E" w:rsidRDefault="001A498E" w:rsidP="001A498E">
      <w:pPr>
        <w:spacing w:after="0"/>
        <w:jc w:val="both"/>
        <w:rPr>
          <w:rFonts w:ascii="Arial" w:eastAsia="Times New Roman" w:hAnsi="Arial" w:cs="Arial"/>
          <w:bCs/>
          <w:sz w:val="20"/>
          <w:szCs w:val="20"/>
          <w:lang w:eastAsia="fr-FR"/>
        </w:rPr>
      </w:pPr>
    </w:p>
    <w:p w14:paraId="4D160A65" w14:textId="28ADAE25" w:rsidR="0001314F" w:rsidRDefault="0001314F" w:rsidP="009D2B60">
      <w:pPr>
        <w:spacing w:after="0"/>
        <w:jc w:val="both"/>
        <w:rPr>
          <w:rFonts w:ascii="Arial" w:eastAsia="SimSun" w:hAnsi="Arial" w:cs="Arial"/>
          <w:sz w:val="20"/>
        </w:rPr>
      </w:pPr>
      <w:r>
        <w:rPr>
          <w:rFonts w:ascii="Arial" w:eastAsia="Times New Roman" w:hAnsi="Arial" w:cs="Arial"/>
          <w:bCs/>
          <w:sz w:val="20"/>
          <w:szCs w:val="20"/>
          <w:lang w:eastAsia="fr-FR"/>
        </w:rPr>
        <w:t>Le</w:t>
      </w:r>
      <w:r>
        <w:rPr>
          <w:rFonts w:ascii="Arial" w:eastAsia="Times New Roman" w:hAnsi="Arial" w:cs="Arial"/>
          <w:b/>
          <w:color w:val="41748D"/>
          <w:sz w:val="22"/>
          <w:szCs w:val="22"/>
          <w:lang w:eastAsia="fr-FR"/>
        </w:rPr>
        <w:t xml:space="preserve"> </w:t>
      </w:r>
      <w:r>
        <w:rPr>
          <w:rFonts w:ascii="Arial" w:eastAsia="SimSun" w:hAnsi="Arial" w:cs="Arial"/>
          <w:sz w:val="20"/>
        </w:rPr>
        <w:t>Titulaire s’engage, en cas d’indisponibilité temporaire ou permanente d’un</w:t>
      </w:r>
      <w:r w:rsidR="00F47588">
        <w:rPr>
          <w:rFonts w:ascii="Arial" w:eastAsia="SimSun" w:hAnsi="Arial" w:cs="Arial"/>
          <w:sz w:val="20"/>
        </w:rPr>
        <w:t xml:space="preserve"> avocat au</w:t>
      </w:r>
      <w:r w:rsidR="00FE036F">
        <w:rPr>
          <w:rFonts w:ascii="Arial" w:eastAsia="SimSun" w:hAnsi="Arial" w:cs="Arial"/>
          <w:sz w:val="20"/>
        </w:rPr>
        <w:t xml:space="preserve"> profil expérimenté d</w:t>
      </w:r>
      <w:r w:rsidR="00F47588">
        <w:rPr>
          <w:rFonts w:ascii="Arial" w:eastAsia="SimSun" w:hAnsi="Arial" w:cs="Arial"/>
          <w:sz w:val="20"/>
        </w:rPr>
        <w:t>e</w:t>
      </w:r>
      <w:r>
        <w:rPr>
          <w:rFonts w:ascii="Arial" w:eastAsia="SimSun" w:hAnsi="Arial" w:cs="Arial"/>
          <w:sz w:val="20"/>
        </w:rPr>
        <w:t xml:space="preserve"> l’équipe </w:t>
      </w:r>
      <w:r w:rsidR="00FE036F">
        <w:rPr>
          <w:rFonts w:ascii="Arial" w:eastAsia="SimSun" w:hAnsi="Arial" w:cs="Arial"/>
          <w:sz w:val="20"/>
        </w:rPr>
        <w:t>dédiée</w:t>
      </w:r>
      <w:r>
        <w:rPr>
          <w:rFonts w:ascii="Arial" w:eastAsia="SimSun" w:hAnsi="Arial" w:cs="Arial"/>
          <w:sz w:val="20"/>
        </w:rPr>
        <w:t xml:space="preserve">, à proposer et à solliciter l’accord de l’ERAFP </w:t>
      </w:r>
      <w:r w:rsidR="00F47588">
        <w:rPr>
          <w:rFonts w:ascii="Arial" w:eastAsia="SimSun" w:hAnsi="Arial" w:cs="Arial"/>
          <w:sz w:val="20"/>
        </w:rPr>
        <w:t>pour</w:t>
      </w:r>
      <w:r>
        <w:rPr>
          <w:rFonts w:ascii="Arial" w:eastAsia="SimSun" w:hAnsi="Arial" w:cs="Arial"/>
          <w:sz w:val="20"/>
        </w:rPr>
        <w:t xml:space="preserve"> </w:t>
      </w:r>
      <w:r w:rsidR="00F47588">
        <w:rPr>
          <w:rFonts w:ascii="Arial" w:eastAsia="SimSun" w:hAnsi="Arial" w:cs="Arial"/>
          <w:sz w:val="20"/>
        </w:rPr>
        <w:t>son</w:t>
      </w:r>
      <w:r>
        <w:rPr>
          <w:rFonts w:ascii="Arial" w:eastAsia="SimSun" w:hAnsi="Arial" w:cs="Arial"/>
          <w:sz w:val="20"/>
        </w:rPr>
        <w:t xml:space="preserve"> remplacement dans les meilleurs délais afin que le Marché soit exécuté dans les mêmes conditions de qualité et de délai. </w:t>
      </w:r>
    </w:p>
    <w:p w14:paraId="303FC814" w14:textId="77777777" w:rsidR="001A498E" w:rsidRDefault="001A498E" w:rsidP="001A498E">
      <w:pPr>
        <w:spacing w:after="0" w:line="260" w:lineRule="atLeast"/>
        <w:jc w:val="both"/>
        <w:rPr>
          <w:rFonts w:ascii="Arial" w:eastAsia="SimSun" w:hAnsi="Arial" w:cs="Arial"/>
          <w:sz w:val="20"/>
          <w:szCs w:val="20"/>
          <w:lang w:eastAsia="en-US"/>
        </w:rPr>
      </w:pPr>
    </w:p>
    <w:p w14:paraId="61999370" w14:textId="1BD75E0D" w:rsidR="0001314F" w:rsidRDefault="0001314F" w:rsidP="001A498E">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Il est précisé que de tels changements ne devront pas avoir pour effet de détériorer la qualité des services rendus par le Titulaire au titre du Marché et il pourrait s’agir ici d’une cause de résiliation</w:t>
      </w:r>
      <w:r w:rsidR="00F47588">
        <w:rPr>
          <w:rFonts w:ascii="Arial" w:eastAsia="SimSun" w:hAnsi="Arial" w:cs="Arial"/>
          <w:sz w:val="20"/>
          <w:szCs w:val="20"/>
          <w:lang w:eastAsia="en-US"/>
        </w:rPr>
        <w:t xml:space="preserve"> du contrat</w:t>
      </w:r>
      <w:r>
        <w:rPr>
          <w:rFonts w:ascii="Arial" w:eastAsia="SimSun" w:hAnsi="Arial" w:cs="Arial"/>
          <w:sz w:val="20"/>
          <w:szCs w:val="20"/>
          <w:lang w:eastAsia="en-US"/>
        </w:rPr>
        <w:t>.</w:t>
      </w:r>
    </w:p>
    <w:p w14:paraId="5946C1B5" w14:textId="77777777" w:rsidR="001A66E1" w:rsidRDefault="001A66E1" w:rsidP="001A498E">
      <w:pPr>
        <w:spacing w:after="0" w:line="260" w:lineRule="atLeast"/>
        <w:jc w:val="both"/>
        <w:rPr>
          <w:rFonts w:ascii="Arial" w:eastAsia="SimSun" w:hAnsi="Arial" w:cs="Arial"/>
          <w:sz w:val="20"/>
          <w:szCs w:val="20"/>
          <w:lang w:eastAsia="en-US"/>
        </w:rPr>
      </w:pPr>
    </w:p>
    <w:p w14:paraId="0A822848" w14:textId="05788BC8" w:rsidR="001A66E1" w:rsidRDefault="001A66E1" w:rsidP="009D2B60">
      <w:pPr>
        <w:numPr>
          <w:ilvl w:val="1"/>
          <w:numId w:val="0"/>
        </w:numPr>
        <w:spacing w:after="0"/>
        <w:jc w:val="both"/>
        <w:outlineLvl w:val="1"/>
        <w:rPr>
          <w:rFonts w:ascii="Arial" w:hAnsi="Arial" w:cs="Arial"/>
          <w:b/>
          <w:color w:val="41748D"/>
          <w:sz w:val="22"/>
          <w:szCs w:val="22"/>
          <w:lang w:eastAsia="fr-FR"/>
        </w:rPr>
      </w:pPr>
      <w:bookmarkStart w:id="9" w:name="_Toc168410009"/>
      <w:bookmarkStart w:id="10" w:name="_Toc168417413"/>
      <w:r>
        <w:rPr>
          <w:rFonts w:ascii="Arial" w:hAnsi="Arial" w:cs="Arial"/>
          <w:b/>
          <w:color w:val="41748D"/>
          <w:sz w:val="22"/>
          <w:szCs w:val="22"/>
          <w:lang w:eastAsia="fr-FR"/>
        </w:rPr>
        <w:t xml:space="preserve">10.3. </w:t>
      </w:r>
      <w:r w:rsidR="00434D7C">
        <w:rPr>
          <w:rFonts w:ascii="Arial" w:hAnsi="Arial" w:cs="Arial"/>
          <w:b/>
          <w:color w:val="41748D"/>
          <w:sz w:val="22"/>
          <w:szCs w:val="22"/>
          <w:lang w:eastAsia="fr-FR"/>
        </w:rPr>
        <w:t xml:space="preserve"> </w:t>
      </w:r>
      <w:r>
        <w:rPr>
          <w:rFonts w:ascii="Arial" w:hAnsi="Arial" w:cs="Arial"/>
          <w:b/>
          <w:color w:val="41748D"/>
          <w:sz w:val="22"/>
          <w:szCs w:val="22"/>
          <w:lang w:eastAsia="fr-FR"/>
        </w:rPr>
        <w:t>Obligation de résultat et de moyens</w:t>
      </w:r>
      <w:bookmarkEnd w:id="9"/>
      <w:bookmarkEnd w:id="10"/>
    </w:p>
    <w:p w14:paraId="3EB8A0FB" w14:textId="77777777" w:rsidR="001A498E" w:rsidRDefault="001A498E" w:rsidP="001A498E">
      <w:pPr>
        <w:numPr>
          <w:ilvl w:val="1"/>
          <w:numId w:val="0"/>
        </w:numPr>
        <w:spacing w:after="0"/>
        <w:jc w:val="both"/>
        <w:outlineLvl w:val="1"/>
        <w:rPr>
          <w:rFonts w:ascii="Arial" w:hAnsi="Arial" w:cs="Arial"/>
          <w:sz w:val="20"/>
        </w:rPr>
      </w:pPr>
    </w:p>
    <w:p w14:paraId="3E4FF85F" w14:textId="5D2710B4" w:rsidR="001A66E1" w:rsidRDefault="001A66E1" w:rsidP="009D2B60">
      <w:pPr>
        <w:numPr>
          <w:ilvl w:val="1"/>
          <w:numId w:val="0"/>
        </w:numPr>
        <w:spacing w:after="0"/>
        <w:jc w:val="both"/>
        <w:outlineLvl w:val="1"/>
        <w:rPr>
          <w:rFonts w:ascii="Arial" w:hAnsi="Arial" w:cs="Arial"/>
          <w:sz w:val="20"/>
        </w:rPr>
      </w:pPr>
      <w:r>
        <w:rPr>
          <w:rFonts w:ascii="Arial" w:hAnsi="Arial" w:cs="Arial"/>
          <w:sz w:val="20"/>
        </w:rPr>
        <w:t xml:space="preserve">Le Titulaire est tenu à une obligation de résultat s’agissant des prestations suivantes :  </w:t>
      </w:r>
    </w:p>
    <w:p w14:paraId="1CF8206B" w14:textId="77777777" w:rsidR="001A66E1" w:rsidRDefault="001A66E1" w:rsidP="009D2B60">
      <w:pPr>
        <w:keepNext/>
        <w:spacing w:after="0" w:line="260" w:lineRule="atLeast"/>
        <w:jc w:val="both"/>
        <w:rPr>
          <w:rFonts w:ascii="Arial" w:hAnsi="Arial" w:cs="Arial"/>
          <w:sz w:val="20"/>
        </w:rPr>
      </w:pPr>
      <w:r>
        <w:rPr>
          <w:rFonts w:ascii="Arial" w:hAnsi="Arial" w:cs="Arial"/>
          <w:sz w:val="20"/>
        </w:rPr>
        <w:lastRenderedPageBreak/>
        <w:t>- Les prestations générales attendues définies à l’article 4 ;</w:t>
      </w:r>
    </w:p>
    <w:p w14:paraId="76005C6B" w14:textId="77777777" w:rsidR="001A66E1" w:rsidRDefault="001A66E1" w:rsidP="009D2B60">
      <w:pPr>
        <w:keepNext/>
        <w:spacing w:after="0" w:line="260" w:lineRule="atLeast"/>
        <w:jc w:val="both"/>
        <w:rPr>
          <w:rFonts w:ascii="Arial" w:hAnsi="Arial" w:cs="Arial"/>
          <w:sz w:val="20"/>
        </w:rPr>
      </w:pPr>
      <w:r>
        <w:rPr>
          <w:rFonts w:ascii="Arial" w:hAnsi="Arial" w:cs="Arial"/>
          <w:sz w:val="20"/>
        </w:rPr>
        <w:t xml:space="preserve">- Le respect du secret professionnel, de la confidentialité et des règles relatives à la protection des données à caractère personnel ; </w:t>
      </w:r>
    </w:p>
    <w:p w14:paraId="06E673E1" w14:textId="77777777" w:rsidR="001A66E1" w:rsidRDefault="001A66E1" w:rsidP="009D2B60">
      <w:pPr>
        <w:keepNext/>
        <w:spacing w:after="0" w:line="260" w:lineRule="atLeast"/>
        <w:jc w:val="both"/>
        <w:rPr>
          <w:rFonts w:ascii="Arial" w:hAnsi="Arial" w:cs="Arial"/>
          <w:sz w:val="20"/>
        </w:rPr>
      </w:pPr>
      <w:r>
        <w:rPr>
          <w:rFonts w:ascii="Arial" w:hAnsi="Arial" w:cs="Arial"/>
          <w:sz w:val="20"/>
        </w:rPr>
        <w:t xml:space="preserve">- Le respect des délais contractuels conformément aux termes des bons de commande. </w:t>
      </w:r>
    </w:p>
    <w:p w14:paraId="0D7795AD" w14:textId="77777777" w:rsidR="001A498E" w:rsidRDefault="001A498E" w:rsidP="001A498E">
      <w:pPr>
        <w:keepNext/>
        <w:spacing w:after="0" w:line="260" w:lineRule="atLeast"/>
        <w:jc w:val="both"/>
        <w:rPr>
          <w:rFonts w:ascii="Arial" w:hAnsi="Arial" w:cs="Arial"/>
          <w:sz w:val="20"/>
        </w:rPr>
      </w:pPr>
    </w:p>
    <w:p w14:paraId="51F82DB8" w14:textId="737292D3" w:rsidR="001A66E1" w:rsidRDefault="001A66E1" w:rsidP="009D2B60">
      <w:pPr>
        <w:keepNext/>
        <w:spacing w:after="0" w:line="260" w:lineRule="atLeast"/>
        <w:jc w:val="both"/>
        <w:rPr>
          <w:rFonts w:ascii="Arial" w:hAnsi="Arial" w:cs="Arial"/>
          <w:sz w:val="20"/>
          <w:szCs w:val="20"/>
          <w:lang w:eastAsia="fr-FR"/>
        </w:rPr>
      </w:pPr>
      <w:r>
        <w:rPr>
          <w:rFonts w:ascii="Arial" w:hAnsi="Arial" w:cs="Arial"/>
          <w:sz w:val="20"/>
        </w:rPr>
        <w:t xml:space="preserve">Toutes autres </w:t>
      </w:r>
      <w:r w:rsidR="00622881">
        <w:rPr>
          <w:rFonts w:ascii="Arial" w:hAnsi="Arial" w:cs="Arial"/>
          <w:sz w:val="20"/>
        </w:rPr>
        <w:t>p</w:t>
      </w:r>
      <w:r>
        <w:rPr>
          <w:rFonts w:ascii="Arial" w:hAnsi="Arial" w:cs="Arial"/>
          <w:sz w:val="20"/>
        </w:rPr>
        <w:t>restations et obligations découlant du Marché relèvent d’une obligation de moyens.</w:t>
      </w:r>
      <w:r>
        <w:rPr>
          <w:rFonts w:ascii="Arial" w:hAnsi="Arial" w:cs="Arial"/>
          <w:sz w:val="20"/>
          <w:szCs w:val="20"/>
          <w:lang w:eastAsia="fr-FR"/>
        </w:rPr>
        <w:t xml:space="preserve"> </w:t>
      </w:r>
    </w:p>
    <w:p w14:paraId="4E6448C4" w14:textId="77777777" w:rsidR="00434D7C" w:rsidRDefault="00434D7C" w:rsidP="009D2B60">
      <w:pPr>
        <w:numPr>
          <w:ilvl w:val="1"/>
          <w:numId w:val="0"/>
        </w:numPr>
        <w:spacing w:after="0"/>
        <w:jc w:val="both"/>
        <w:outlineLvl w:val="1"/>
        <w:rPr>
          <w:rFonts w:ascii="Arial" w:hAnsi="Arial" w:cs="Arial"/>
          <w:b/>
          <w:color w:val="41748D"/>
          <w:sz w:val="22"/>
          <w:szCs w:val="22"/>
          <w:lang w:eastAsia="fr-FR"/>
        </w:rPr>
      </w:pPr>
      <w:bookmarkStart w:id="11" w:name="_Toc168410010"/>
      <w:bookmarkStart w:id="12" w:name="_Toc168417414"/>
    </w:p>
    <w:p w14:paraId="204EC39F" w14:textId="78485859" w:rsidR="001A66E1" w:rsidRDefault="001A66E1" w:rsidP="009D2B60">
      <w:pPr>
        <w:numPr>
          <w:ilvl w:val="1"/>
          <w:numId w:val="0"/>
        </w:numPr>
        <w:spacing w:after="0"/>
        <w:jc w:val="both"/>
        <w:outlineLvl w:val="1"/>
        <w:rPr>
          <w:rFonts w:ascii="Arial" w:hAnsi="Arial" w:cs="Arial"/>
          <w:b/>
          <w:color w:val="41748D"/>
          <w:sz w:val="22"/>
          <w:szCs w:val="22"/>
          <w:lang w:eastAsia="fr-FR"/>
        </w:rPr>
      </w:pPr>
      <w:r>
        <w:rPr>
          <w:rFonts w:ascii="Arial" w:hAnsi="Arial" w:cs="Arial"/>
          <w:b/>
          <w:color w:val="41748D"/>
          <w:sz w:val="22"/>
          <w:szCs w:val="22"/>
          <w:lang w:eastAsia="fr-FR"/>
        </w:rPr>
        <w:t>10.4.</w:t>
      </w:r>
      <w:r w:rsidR="00434D7C">
        <w:rPr>
          <w:rFonts w:ascii="Arial" w:hAnsi="Arial" w:cs="Arial"/>
          <w:b/>
          <w:color w:val="41748D"/>
          <w:sz w:val="22"/>
          <w:szCs w:val="22"/>
          <w:lang w:eastAsia="fr-FR"/>
        </w:rPr>
        <w:t xml:space="preserve"> </w:t>
      </w:r>
      <w:r>
        <w:rPr>
          <w:rFonts w:ascii="Arial" w:hAnsi="Arial" w:cs="Arial"/>
          <w:b/>
          <w:color w:val="41748D"/>
          <w:sz w:val="22"/>
          <w:szCs w:val="22"/>
          <w:lang w:eastAsia="fr-FR"/>
        </w:rPr>
        <w:t xml:space="preserve"> Attestation d’assurance en responsabilité civile</w:t>
      </w:r>
      <w:bookmarkEnd w:id="11"/>
      <w:bookmarkEnd w:id="12"/>
    </w:p>
    <w:p w14:paraId="296F9227" w14:textId="77777777" w:rsidR="001A498E" w:rsidRDefault="001A498E" w:rsidP="001A498E">
      <w:pPr>
        <w:spacing w:after="0" w:line="260" w:lineRule="atLeast"/>
        <w:jc w:val="both"/>
        <w:rPr>
          <w:rFonts w:ascii="Arial" w:eastAsia="SimSun" w:hAnsi="Arial" w:cs="Arial"/>
          <w:sz w:val="20"/>
          <w:szCs w:val="22"/>
          <w:lang w:eastAsia="en-US"/>
        </w:rPr>
      </w:pPr>
    </w:p>
    <w:p w14:paraId="08B36283" w14:textId="7A0192F4" w:rsidR="001A66E1" w:rsidRDefault="001A66E1" w:rsidP="009D2B60">
      <w:pPr>
        <w:spacing w:after="0" w:line="260" w:lineRule="atLeast"/>
        <w:jc w:val="both"/>
        <w:rPr>
          <w:rFonts w:ascii="Arial" w:eastAsia="SimSun" w:hAnsi="Arial" w:cs="Arial"/>
          <w:sz w:val="20"/>
          <w:szCs w:val="22"/>
          <w:lang w:eastAsia="en-US"/>
        </w:rPr>
      </w:pPr>
      <w:r>
        <w:rPr>
          <w:rFonts w:ascii="Arial" w:eastAsia="SimSun" w:hAnsi="Arial" w:cs="Arial"/>
          <w:sz w:val="20"/>
          <w:szCs w:val="22"/>
          <w:lang w:eastAsia="en-US"/>
        </w:rPr>
        <w:t xml:space="preserve">Le Titulaire doit contracter les assurances permettant de garantir sa responsabilité civile à l'égard de l'ERAFP et des tiers, victimes d'accidents ou de dommages causés par l'exécution du Marché. </w:t>
      </w:r>
    </w:p>
    <w:p w14:paraId="492125C4" w14:textId="77777777" w:rsidR="001A498E" w:rsidRDefault="001A498E" w:rsidP="001A498E">
      <w:pPr>
        <w:spacing w:after="0" w:line="260" w:lineRule="atLeast"/>
        <w:jc w:val="both"/>
        <w:rPr>
          <w:rFonts w:ascii="Arial" w:eastAsia="SimSun" w:hAnsi="Arial" w:cs="Arial"/>
          <w:sz w:val="20"/>
          <w:szCs w:val="22"/>
          <w:lang w:eastAsia="en-US"/>
        </w:rPr>
      </w:pPr>
    </w:p>
    <w:p w14:paraId="64D6F475" w14:textId="5411C78C" w:rsidR="001A66E1" w:rsidRDefault="001A66E1" w:rsidP="009D2B60">
      <w:pPr>
        <w:spacing w:after="0" w:line="260" w:lineRule="atLeast"/>
        <w:jc w:val="both"/>
        <w:rPr>
          <w:rFonts w:ascii="Arial" w:eastAsia="SimSun" w:hAnsi="Arial" w:cs="Arial"/>
          <w:sz w:val="20"/>
          <w:szCs w:val="22"/>
          <w:lang w:eastAsia="en-US"/>
        </w:rPr>
      </w:pPr>
      <w:r>
        <w:rPr>
          <w:rFonts w:ascii="Arial" w:eastAsia="SimSun" w:hAnsi="Arial" w:cs="Arial"/>
          <w:sz w:val="20"/>
          <w:szCs w:val="22"/>
          <w:lang w:eastAsia="en-US"/>
        </w:rPr>
        <w:t>Le Titulaire doit justifier</w:t>
      </w:r>
      <w:r>
        <w:rPr>
          <w:rFonts w:ascii="Arial" w:eastAsia="SimSun" w:hAnsi="Arial" w:cs="Arial"/>
          <w:sz w:val="20"/>
          <w:szCs w:val="20"/>
          <w:lang w:eastAsia="en-US"/>
        </w:rPr>
        <w:t>, dans un délai de quinze jours à compter de la Notification du Marché et</w:t>
      </w:r>
      <w:r>
        <w:rPr>
          <w:rFonts w:ascii="Arial" w:eastAsia="SimSun" w:hAnsi="Arial" w:cs="Arial"/>
          <w:sz w:val="20"/>
          <w:szCs w:val="22"/>
          <w:lang w:eastAsia="en-US"/>
        </w:rPr>
        <w:t xml:space="preserve"> avant tout début d'exécution </w:t>
      </w:r>
      <w:r>
        <w:rPr>
          <w:rFonts w:ascii="Arial" w:eastAsia="SimSun" w:hAnsi="Arial" w:cs="Arial"/>
          <w:sz w:val="20"/>
          <w:szCs w:val="20"/>
          <w:lang w:eastAsia="en-US"/>
        </w:rPr>
        <w:t>de celui-ci</w:t>
      </w:r>
      <w:r>
        <w:rPr>
          <w:rFonts w:ascii="Arial" w:eastAsia="SimSun" w:hAnsi="Arial" w:cs="Arial"/>
          <w:sz w:val="20"/>
          <w:szCs w:val="22"/>
          <w:lang w:eastAsia="en-US"/>
        </w:rPr>
        <w:t xml:space="preserve">, qu'il est titulaire de ces contrats d'assurance en responsabilité civile, au moyen d'une attestation établissant l'étendue de la responsabilité garantie ou au moyen d’un certificat attestant que ses primes d’assurance ont bien été réglées. </w:t>
      </w:r>
    </w:p>
    <w:p w14:paraId="256D278A" w14:textId="77777777" w:rsidR="001A66E1" w:rsidRDefault="001A66E1" w:rsidP="009D2B60">
      <w:pPr>
        <w:spacing w:after="0" w:line="260" w:lineRule="atLeast"/>
        <w:jc w:val="both"/>
        <w:rPr>
          <w:rFonts w:ascii="Arial" w:eastAsia="SimSun" w:hAnsi="Arial" w:cs="Arial"/>
          <w:b/>
          <w:sz w:val="20"/>
          <w:szCs w:val="22"/>
          <w:lang w:eastAsia="en-US"/>
        </w:rPr>
      </w:pPr>
    </w:p>
    <w:p w14:paraId="67929659" w14:textId="77777777" w:rsidR="001A66E1" w:rsidRDefault="001A66E1" w:rsidP="009D2B60">
      <w:pPr>
        <w:spacing w:after="0"/>
        <w:jc w:val="both"/>
        <w:rPr>
          <w:rFonts w:ascii="Arial" w:hAnsi="Arial"/>
          <w:b/>
          <w:sz w:val="20"/>
          <w:szCs w:val="20"/>
          <w:lang w:eastAsia="en-US"/>
        </w:rPr>
      </w:pPr>
      <w:bookmarkStart w:id="13" w:name="_Toc106788380"/>
      <w:bookmarkStart w:id="14" w:name="_Toc106788917"/>
      <w:bookmarkStart w:id="15" w:name="_Toc106789043"/>
      <w:r>
        <w:rPr>
          <w:rFonts w:ascii="Arial" w:hAnsi="Arial"/>
          <w:sz w:val="20"/>
          <w:szCs w:val="20"/>
          <w:lang w:eastAsia="en-US"/>
        </w:rPr>
        <w:t>À tout moment durant l'exécution du Marché, le Titulaire doit être en mesure de produire cette attestation, sur demande de l'ERAFP et dans un délai de quinze jours à compter de la réception de la demande.</w:t>
      </w:r>
      <w:bookmarkEnd w:id="13"/>
      <w:bookmarkEnd w:id="14"/>
      <w:bookmarkEnd w:id="15"/>
    </w:p>
    <w:p w14:paraId="4FDE222D" w14:textId="77777777" w:rsidR="001A498E" w:rsidRDefault="001A498E" w:rsidP="001A498E">
      <w:pPr>
        <w:numPr>
          <w:ilvl w:val="1"/>
          <w:numId w:val="0"/>
        </w:numPr>
        <w:spacing w:after="0"/>
        <w:jc w:val="both"/>
        <w:outlineLvl w:val="1"/>
        <w:rPr>
          <w:rFonts w:ascii="Arial" w:hAnsi="Arial" w:cs="Arial"/>
          <w:b/>
          <w:color w:val="41748D"/>
          <w:sz w:val="22"/>
          <w:szCs w:val="22"/>
          <w:lang w:eastAsia="fr-FR"/>
        </w:rPr>
      </w:pPr>
      <w:bookmarkStart w:id="16" w:name="_Toc106788381"/>
      <w:bookmarkStart w:id="17" w:name="_Toc106788918"/>
      <w:bookmarkStart w:id="18" w:name="_Toc106789044"/>
      <w:bookmarkStart w:id="19" w:name="_Toc168410011"/>
      <w:bookmarkStart w:id="20" w:name="_Toc168417415"/>
    </w:p>
    <w:p w14:paraId="7D9EBD87" w14:textId="38708654" w:rsidR="001A66E1" w:rsidRDefault="001A66E1" w:rsidP="009D2B60">
      <w:pPr>
        <w:numPr>
          <w:ilvl w:val="1"/>
          <w:numId w:val="0"/>
        </w:numPr>
        <w:spacing w:after="0"/>
        <w:jc w:val="both"/>
        <w:outlineLvl w:val="1"/>
        <w:rPr>
          <w:rFonts w:ascii="Arial" w:hAnsi="Arial" w:cs="Arial"/>
          <w:b/>
          <w:color w:val="41748D"/>
          <w:sz w:val="22"/>
          <w:szCs w:val="22"/>
          <w:lang w:eastAsia="fr-FR"/>
        </w:rPr>
      </w:pPr>
      <w:r>
        <w:rPr>
          <w:rFonts w:ascii="Arial" w:hAnsi="Arial" w:cs="Arial"/>
          <w:b/>
          <w:color w:val="41748D"/>
          <w:sz w:val="22"/>
          <w:szCs w:val="22"/>
          <w:lang w:eastAsia="fr-FR"/>
        </w:rPr>
        <w:t xml:space="preserve">10.5. </w:t>
      </w:r>
      <w:r w:rsidR="00434D7C">
        <w:rPr>
          <w:rFonts w:ascii="Arial" w:hAnsi="Arial" w:cs="Arial"/>
          <w:b/>
          <w:color w:val="41748D"/>
          <w:sz w:val="22"/>
          <w:szCs w:val="22"/>
          <w:lang w:eastAsia="fr-FR"/>
        </w:rPr>
        <w:t xml:space="preserve"> </w:t>
      </w:r>
      <w:r>
        <w:rPr>
          <w:rFonts w:ascii="Arial" w:hAnsi="Arial" w:cs="Arial"/>
          <w:b/>
          <w:color w:val="41748D"/>
          <w:sz w:val="22"/>
          <w:szCs w:val="22"/>
          <w:lang w:eastAsia="fr-FR"/>
        </w:rPr>
        <w:t>Notification des modifications affectant le Titulaire</w:t>
      </w:r>
      <w:bookmarkEnd w:id="16"/>
      <w:bookmarkEnd w:id="17"/>
      <w:bookmarkEnd w:id="18"/>
      <w:bookmarkEnd w:id="19"/>
      <w:bookmarkEnd w:id="20"/>
    </w:p>
    <w:p w14:paraId="0AE6C297" w14:textId="77777777" w:rsidR="001A498E" w:rsidRDefault="001A498E" w:rsidP="001A498E">
      <w:pPr>
        <w:spacing w:after="0" w:line="260" w:lineRule="atLeast"/>
        <w:jc w:val="both"/>
        <w:rPr>
          <w:rFonts w:ascii="Arial" w:eastAsia="SimSun" w:hAnsi="Arial" w:cs="Arial"/>
          <w:sz w:val="20"/>
          <w:szCs w:val="20"/>
          <w:lang w:eastAsia="fr-FR"/>
        </w:rPr>
      </w:pPr>
    </w:p>
    <w:p w14:paraId="4DD9E525" w14:textId="7D7BA145" w:rsidR="001A66E1" w:rsidRDefault="001A66E1" w:rsidP="009D2B60">
      <w:pPr>
        <w:spacing w:after="0" w:line="260" w:lineRule="atLeast"/>
        <w:jc w:val="both"/>
        <w:rPr>
          <w:rFonts w:ascii="Arial" w:eastAsia="SimSun" w:hAnsi="Arial" w:cs="Arial"/>
          <w:sz w:val="20"/>
          <w:szCs w:val="20"/>
          <w:lang w:eastAsia="fr-FR"/>
        </w:rPr>
      </w:pPr>
      <w:r>
        <w:rPr>
          <w:rFonts w:ascii="Arial" w:eastAsia="SimSun" w:hAnsi="Arial" w:cs="Arial"/>
          <w:sz w:val="20"/>
          <w:szCs w:val="20"/>
          <w:lang w:eastAsia="fr-FR"/>
        </w:rPr>
        <w:t xml:space="preserve">Le Titulaire doit notifier sans délai à l'ERAFP les modifications survenant au cours de l'exécution du Marché et qui se rapportent : </w:t>
      </w:r>
    </w:p>
    <w:p w14:paraId="3B389515" w14:textId="2AB38E08" w:rsidR="001A66E1" w:rsidRDefault="001A66E1" w:rsidP="009D2B60">
      <w:pPr>
        <w:numPr>
          <w:ilvl w:val="0"/>
          <w:numId w:val="39"/>
        </w:numPr>
        <w:spacing w:before="120" w:after="0" w:line="276" w:lineRule="auto"/>
        <w:jc w:val="both"/>
        <w:rPr>
          <w:rFonts w:ascii="Arial" w:hAnsi="Arial" w:cs="Arial"/>
          <w:sz w:val="20"/>
          <w:szCs w:val="20"/>
          <w:lang w:eastAsia="fr-FR"/>
        </w:rPr>
      </w:pPr>
      <w:r>
        <w:rPr>
          <w:rFonts w:ascii="Arial" w:hAnsi="Arial" w:cs="Arial"/>
          <w:sz w:val="20"/>
          <w:szCs w:val="20"/>
          <w:lang w:eastAsia="fr-FR"/>
        </w:rPr>
        <w:t>Aux personnes ayant le pouvoir de l'engager.</w:t>
      </w:r>
    </w:p>
    <w:p w14:paraId="455C88AC" w14:textId="0C05AE60" w:rsidR="0001314F" w:rsidRDefault="0001314F" w:rsidP="009D2B60">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la composition de l’équipe dédiée.</w:t>
      </w:r>
    </w:p>
    <w:p w14:paraId="04BC1BE7" w14:textId="4B2AFCA7" w:rsidR="001A66E1" w:rsidRDefault="001A66E1" w:rsidP="009D2B60">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la personne qu'il a désignée comme interlocuteur de l'ERAFP.</w:t>
      </w:r>
    </w:p>
    <w:p w14:paraId="4B2B7AE5" w14:textId="69792072" w:rsidR="0001314F" w:rsidRDefault="0001314F" w:rsidP="009D2B60">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une potentiel</w:t>
      </w:r>
      <w:r w:rsidR="00F47588">
        <w:rPr>
          <w:rFonts w:ascii="Arial" w:hAnsi="Arial" w:cs="Arial"/>
          <w:sz w:val="20"/>
          <w:szCs w:val="20"/>
          <w:lang w:eastAsia="fr-FR"/>
        </w:rPr>
        <w:t>le</w:t>
      </w:r>
      <w:r>
        <w:rPr>
          <w:rFonts w:ascii="Arial" w:hAnsi="Arial" w:cs="Arial"/>
          <w:sz w:val="20"/>
          <w:szCs w:val="20"/>
          <w:lang w:eastAsia="fr-FR"/>
        </w:rPr>
        <w:t xml:space="preserve"> situation de conflits d’intérêts.</w:t>
      </w:r>
    </w:p>
    <w:p w14:paraId="3F871528" w14:textId="77777777" w:rsidR="001A66E1" w:rsidRDefault="001A66E1" w:rsidP="009D2B60">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la répartition du capital, aux groupes ou personnes le contrôlant ou au groupement dont il fait partie.</w:t>
      </w:r>
    </w:p>
    <w:p w14:paraId="3C4367C3" w14:textId="77777777" w:rsidR="001A66E1" w:rsidRDefault="001A66E1" w:rsidP="009D2B60">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la forme juridique sous laquelle il exerce son activité.</w:t>
      </w:r>
    </w:p>
    <w:p w14:paraId="00F08194" w14:textId="77777777" w:rsidR="001A66E1" w:rsidRDefault="001A66E1" w:rsidP="009D2B60">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sa raison sociale ou à sa dénomination.</w:t>
      </w:r>
    </w:p>
    <w:p w14:paraId="25A7C729" w14:textId="77777777" w:rsidR="001A66E1" w:rsidRDefault="001A66E1" w:rsidP="009D2B60">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son adresse ou à son siège social.</w:t>
      </w:r>
    </w:p>
    <w:p w14:paraId="309032CF" w14:textId="77777777" w:rsidR="001A66E1" w:rsidRDefault="001A66E1" w:rsidP="009D2B60">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ses coordonnées bancaires.</w:t>
      </w:r>
    </w:p>
    <w:p w14:paraId="26F9F60C" w14:textId="77777777" w:rsidR="001A66E1" w:rsidRDefault="001A66E1" w:rsidP="009D2B60">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 xml:space="preserve">À un changement de </w:t>
      </w:r>
      <w:r w:rsidR="00B2530F">
        <w:rPr>
          <w:rFonts w:ascii="Arial" w:hAnsi="Arial" w:cs="Arial"/>
          <w:sz w:val="20"/>
          <w:szCs w:val="20"/>
          <w:lang w:eastAsia="fr-FR"/>
        </w:rPr>
        <w:t>s</w:t>
      </w:r>
      <w:r>
        <w:rPr>
          <w:rFonts w:ascii="Arial" w:hAnsi="Arial" w:cs="Arial"/>
          <w:sz w:val="20"/>
          <w:szCs w:val="20"/>
          <w:lang w:eastAsia="fr-FR"/>
        </w:rPr>
        <w:t xml:space="preserve">ous-traitant et aux renseignements qu'il a fournis pour l'acceptation d'un </w:t>
      </w:r>
      <w:r w:rsidR="00B2530F">
        <w:rPr>
          <w:rFonts w:ascii="Arial" w:hAnsi="Arial" w:cs="Arial"/>
          <w:sz w:val="20"/>
          <w:szCs w:val="20"/>
          <w:lang w:eastAsia="fr-FR"/>
        </w:rPr>
        <w:t>s</w:t>
      </w:r>
      <w:r>
        <w:rPr>
          <w:rFonts w:ascii="Arial" w:hAnsi="Arial" w:cs="Arial"/>
          <w:sz w:val="20"/>
          <w:szCs w:val="20"/>
          <w:lang w:eastAsia="fr-FR"/>
        </w:rPr>
        <w:t>ous-traitant, si le Titulaire recourt à la sous-traitance.</w:t>
      </w:r>
    </w:p>
    <w:p w14:paraId="5E60E716" w14:textId="77777777" w:rsidR="001A66E1" w:rsidRDefault="001A66E1" w:rsidP="001A498E">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toutes les modifications de fonctionnement de l’entreprise pouvant influer sur le déroulement du Marché.</w:t>
      </w:r>
    </w:p>
    <w:p w14:paraId="468E2C71" w14:textId="77777777" w:rsidR="001A66E1" w:rsidRDefault="001A66E1" w:rsidP="001A498E">
      <w:pPr>
        <w:spacing w:after="0" w:line="276" w:lineRule="auto"/>
        <w:jc w:val="both"/>
        <w:rPr>
          <w:rFonts w:ascii="Arial" w:eastAsia="Times New Roman" w:hAnsi="Arial" w:cs="Arial"/>
          <w:b/>
          <w:color w:val="41748D"/>
          <w:sz w:val="22"/>
          <w:szCs w:val="22"/>
          <w:lang w:eastAsia="fr-FR"/>
        </w:rPr>
      </w:pPr>
    </w:p>
    <w:p w14:paraId="574BCD5B" w14:textId="5C9AE258" w:rsidR="001A66E1" w:rsidRDefault="001A66E1" w:rsidP="009D2B60">
      <w:pPr>
        <w:numPr>
          <w:ilvl w:val="1"/>
          <w:numId w:val="0"/>
        </w:numPr>
        <w:spacing w:after="0"/>
        <w:jc w:val="both"/>
        <w:outlineLvl w:val="1"/>
        <w:rPr>
          <w:rFonts w:ascii="Arial" w:hAnsi="Arial" w:cs="Arial"/>
          <w:b/>
          <w:color w:val="41748D"/>
          <w:sz w:val="22"/>
          <w:szCs w:val="22"/>
          <w:lang w:eastAsia="fr-FR"/>
        </w:rPr>
      </w:pPr>
      <w:bookmarkStart w:id="21" w:name="_Toc168410012"/>
      <w:bookmarkStart w:id="22" w:name="_Toc168417416"/>
      <w:r>
        <w:rPr>
          <w:rFonts w:ascii="Arial" w:hAnsi="Arial" w:cs="Arial"/>
          <w:b/>
          <w:color w:val="41748D"/>
          <w:sz w:val="22"/>
          <w:szCs w:val="22"/>
          <w:lang w:eastAsia="fr-FR"/>
        </w:rPr>
        <w:t xml:space="preserve">10.6. </w:t>
      </w:r>
      <w:r w:rsidR="00434D7C">
        <w:rPr>
          <w:rFonts w:ascii="Arial" w:hAnsi="Arial" w:cs="Arial"/>
          <w:b/>
          <w:color w:val="41748D"/>
          <w:sz w:val="22"/>
          <w:szCs w:val="22"/>
          <w:lang w:eastAsia="fr-FR"/>
        </w:rPr>
        <w:t xml:space="preserve"> </w:t>
      </w:r>
      <w:r>
        <w:rPr>
          <w:rFonts w:ascii="Arial" w:hAnsi="Arial" w:cs="Arial"/>
          <w:b/>
          <w:color w:val="41748D"/>
          <w:sz w:val="22"/>
          <w:szCs w:val="22"/>
          <w:lang w:eastAsia="fr-FR"/>
        </w:rPr>
        <w:t>Protection de la main d’œuvre et conditions de travail</w:t>
      </w:r>
      <w:bookmarkEnd w:id="21"/>
      <w:bookmarkEnd w:id="22"/>
    </w:p>
    <w:p w14:paraId="32AE44DF" w14:textId="77777777" w:rsidR="001A498E" w:rsidRDefault="001A498E" w:rsidP="001A498E">
      <w:pPr>
        <w:spacing w:after="0" w:line="276" w:lineRule="auto"/>
        <w:jc w:val="both"/>
        <w:rPr>
          <w:rFonts w:ascii="Arial" w:eastAsia="Times New Roman" w:hAnsi="Arial" w:cs="Arial"/>
          <w:bCs/>
          <w:sz w:val="20"/>
          <w:szCs w:val="20"/>
          <w:lang w:eastAsia="fr-FR"/>
        </w:rPr>
      </w:pPr>
    </w:p>
    <w:p w14:paraId="121201E4" w14:textId="06277488" w:rsidR="001A66E1" w:rsidRDefault="001A66E1" w:rsidP="001A498E">
      <w:pPr>
        <w:spacing w:after="0" w:line="276" w:lineRule="auto"/>
        <w:jc w:val="both"/>
        <w:rPr>
          <w:rFonts w:ascii="Arial" w:eastAsia="Times New Roman" w:hAnsi="Arial" w:cs="Arial"/>
          <w:bCs/>
          <w:sz w:val="20"/>
          <w:szCs w:val="20"/>
          <w:lang w:eastAsia="fr-FR"/>
        </w:rPr>
      </w:pPr>
      <w:r>
        <w:rPr>
          <w:rFonts w:ascii="Arial" w:eastAsia="Times New Roman" w:hAnsi="Arial" w:cs="Arial"/>
          <w:bCs/>
          <w:sz w:val="20"/>
          <w:szCs w:val="20"/>
          <w:lang w:eastAsia="fr-FR"/>
        </w:rPr>
        <w:t>Les obligations qui s’imposent au Titulaire sont celles prévues par les lois, règlements et conventions collectives relatifs à la protection de la main-d’œuvre et aux conditions de travail du pays où cette main-d’œuvre est employée.</w:t>
      </w:r>
    </w:p>
    <w:p w14:paraId="43B4CF54" w14:textId="77777777" w:rsidR="001A498E" w:rsidRDefault="001A498E" w:rsidP="001A498E">
      <w:pPr>
        <w:spacing w:after="0" w:line="276" w:lineRule="auto"/>
        <w:jc w:val="both"/>
        <w:rPr>
          <w:rFonts w:ascii="Arial" w:eastAsia="Times New Roman" w:hAnsi="Arial" w:cs="Arial"/>
          <w:bCs/>
          <w:sz w:val="20"/>
          <w:szCs w:val="20"/>
          <w:lang w:eastAsia="fr-FR"/>
        </w:rPr>
      </w:pPr>
    </w:p>
    <w:p w14:paraId="57DF3589" w14:textId="2071AADE" w:rsidR="001A66E1" w:rsidRDefault="001A66E1" w:rsidP="001A498E">
      <w:pPr>
        <w:spacing w:after="0" w:line="276" w:lineRule="auto"/>
        <w:jc w:val="both"/>
        <w:rPr>
          <w:rFonts w:ascii="Arial" w:eastAsia="Times New Roman" w:hAnsi="Arial" w:cs="Arial"/>
          <w:bCs/>
          <w:sz w:val="20"/>
          <w:szCs w:val="20"/>
          <w:lang w:eastAsia="fr-FR"/>
        </w:rPr>
      </w:pPr>
      <w:r>
        <w:rPr>
          <w:rFonts w:ascii="Arial" w:eastAsia="Times New Roman" w:hAnsi="Arial" w:cs="Arial"/>
          <w:bCs/>
          <w:sz w:val="20"/>
          <w:szCs w:val="20"/>
          <w:lang w:eastAsia="fr-FR"/>
        </w:rPr>
        <w:t>Le Titulaire est également tenu au respect des stipulations des huit conventions fondamentales de l’Organisation internationale du travail, lorsque celles-ci ne sont pas intégrées dans les lois et règlements du pays où cette main-d’œuvre est employée. Il doit être en mesure de justifier du respect de ces obligations sur demande de l’ERAFP.</w:t>
      </w:r>
    </w:p>
    <w:p w14:paraId="29159AF8" w14:textId="77777777" w:rsidR="001A66E1" w:rsidRDefault="001A66E1" w:rsidP="001A498E">
      <w:pPr>
        <w:spacing w:after="0" w:line="276" w:lineRule="auto"/>
        <w:jc w:val="both"/>
        <w:rPr>
          <w:rFonts w:ascii="Arial" w:eastAsia="Times New Roman" w:hAnsi="Arial" w:cs="Arial"/>
          <w:bCs/>
          <w:sz w:val="20"/>
          <w:szCs w:val="20"/>
          <w:lang w:eastAsia="fr-FR"/>
        </w:rPr>
      </w:pPr>
    </w:p>
    <w:p w14:paraId="3CE6D989" w14:textId="77777777" w:rsidR="001A66E1" w:rsidRDefault="001A66E1" w:rsidP="001A498E">
      <w:pPr>
        <w:spacing w:after="0" w:line="276" w:lineRule="auto"/>
        <w:jc w:val="both"/>
        <w:rPr>
          <w:rFonts w:ascii="Arial" w:eastAsia="Times New Roman" w:hAnsi="Arial" w:cs="Arial"/>
          <w:bCs/>
          <w:sz w:val="20"/>
          <w:szCs w:val="20"/>
          <w:lang w:eastAsia="fr-FR"/>
        </w:rPr>
      </w:pPr>
      <w:r>
        <w:rPr>
          <w:rFonts w:ascii="Arial" w:eastAsia="Times New Roman" w:hAnsi="Arial" w:cs="Arial"/>
          <w:bCs/>
          <w:sz w:val="20"/>
          <w:szCs w:val="20"/>
          <w:lang w:eastAsia="fr-FR"/>
        </w:rPr>
        <w:lastRenderedPageBreak/>
        <w:t xml:space="preserve">Le Titulaire doit être en mesure de produire à tout instant la preuve qu’il est à jour dans ses obligations fiscales et sociales en fournissant une attestation de régularité fiscale et une attestation de vigilance (attestation confirmant le paiement des cotisations sociales). </w:t>
      </w:r>
    </w:p>
    <w:p w14:paraId="7F343482" w14:textId="77777777" w:rsidR="001A66E1" w:rsidRDefault="001A66E1" w:rsidP="001A498E">
      <w:pPr>
        <w:spacing w:after="0" w:line="276" w:lineRule="auto"/>
        <w:jc w:val="both"/>
        <w:rPr>
          <w:rFonts w:ascii="Arial" w:hAnsi="Arial" w:cs="Arial"/>
          <w:bCs/>
          <w:sz w:val="20"/>
          <w:szCs w:val="20"/>
          <w:lang w:eastAsia="fr-FR"/>
        </w:rPr>
      </w:pPr>
    </w:p>
    <w:p w14:paraId="10CF53F8" w14:textId="3CEA2109" w:rsidR="001A66E1" w:rsidRDefault="001A66E1" w:rsidP="009D2B60">
      <w:pPr>
        <w:numPr>
          <w:ilvl w:val="1"/>
          <w:numId w:val="0"/>
        </w:numPr>
        <w:spacing w:after="0"/>
        <w:jc w:val="both"/>
        <w:outlineLvl w:val="1"/>
        <w:rPr>
          <w:rFonts w:ascii="Arial" w:hAnsi="Arial" w:cs="Arial"/>
          <w:b/>
          <w:color w:val="41748D"/>
          <w:sz w:val="22"/>
          <w:szCs w:val="22"/>
          <w:lang w:eastAsia="fr-FR"/>
        </w:rPr>
      </w:pPr>
      <w:bookmarkStart w:id="23" w:name="_Toc168410013"/>
      <w:bookmarkStart w:id="24" w:name="_Toc168417417"/>
      <w:r>
        <w:rPr>
          <w:rFonts w:ascii="Arial" w:hAnsi="Arial" w:cs="Arial"/>
          <w:b/>
          <w:color w:val="41748D"/>
          <w:sz w:val="22"/>
          <w:szCs w:val="22"/>
          <w:lang w:eastAsia="fr-FR"/>
        </w:rPr>
        <w:t xml:space="preserve">10.7. </w:t>
      </w:r>
      <w:r w:rsidR="00434D7C">
        <w:rPr>
          <w:rFonts w:ascii="Arial" w:hAnsi="Arial" w:cs="Arial"/>
          <w:b/>
          <w:color w:val="41748D"/>
          <w:sz w:val="22"/>
          <w:szCs w:val="22"/>
          <w:lang w:eastAsia="fr-FR"/>
        </w:rPr>
        <w:t xml:space="preserve"> </w:t>
      </w:r>
      <w:r>
        <w:rPr>
          <w:rFonts w:ascii="Arial" w:hAnsi="Arial" w:cs="Arial"/>
          <w:b/>
          <w:color w:val="41748D"/>
          <w:sz w:val="22"/>
          <w:szCs w:val="22"/>
          <w:lang w:eastAsia="fr-FR"/>
        </w:rPr>
        <w:t>Protection de l’environnement, sécurité et santé</w:t>
      </w:r>
      <w:bookmarkEnd w:id="23"/>
      <w:bookmarkEnd w:id="24"/>
    </w:p>
    <w:p w14:paraId="2EF4E29F" w14:textId="77777777" w:rsidR="001A498E" w:rsidRDefault="001A498E" w:rsidP="001A498E">
      <w:pPr>
        <w:spacing w:after="0" w:line="276" w:lineRule="auto"/>
        <w:jc w:val="both"/>
        <w:rPr>
          <w:rFonts w:ascii="Arial" w:eastAsia="Times New Roman" w:hAnsi="Arial" w:cs="Arial"/>
          <w:bCs/>
          <w:sz w:val="20"/>
          <w:szCs w:val="20"/>
          <w:lang w:eastAsia="fr-FR"/>
        </w:rPr>
      </w:pPr>
    </w:p>
    <w:p w14:paraId="7CD50491" w14:textId="2B9C8707" w:rsidR="001A66E1" w:rsidRDefault="001A66E1" w:rsidP="001A498E">
      <w:pPr>
        <w:spacing w:after="0" w:line="276" w:lineRule="auto"/>
        <w:jc w:val="both"/>
        <w:rPr>
          <w:rFonts w:ascii="Arial" w:eastAsia="Times New Roman" w:hAnsi="Arial" w:cs="Arial"/>
          <w:bCs/>
          <w:sz w:val="20"/>
          <w:szCs w:val="20"/>
          <w:lang w:eastAsia="fr-FR"/>
        </w:rPr>
      </w:pPr>
      <w:r>
        <w:rPr>
          <w:rFonts w:ascii="Arial" w:eastAsia="Times New Roman" w:hAnsi="Arial" w:cs="Arial"/>
          <w:bCs/>
          <w:sz w:val="20"/>
          <w:szCs w:val="20"/>
          <w:lang w:eastAsia="fr-FR"/>
        </w:rPr>
        <w:t>Le Titulaire veille à ce que les prestations qu’il effectue respectent les prescriptions législatives et réglementaires en vigueur en matière d’environnement, de sécurité et de santé des personnes. Il doit être en mesure de justifier du respect de ces obligations sur demande de l’ERAFP.</w:t>
      </w:r>
    </w:p>
    <w:p w14:paraId="131D26B7" w14:textId="77777777" w:rsidR="001A66E1" w:rsidRDefault="001A66E1" w:rsidP="001A498E">
      <w:pPr>
        <w:spacing w:after="0" w:line="276" w:lineRule="auto"/>
        <w:jc w:val="both"/>
        <w:rPr>
          <w:rFonts w:ascii="Arial" w:eastAsia="Times New Roman" w:hAnsi="Arial" w:cs="Arial"/>
          <w:bCs/>
          <w:sz w:val="20"/>
          <w:szCs w:val="20"/>
          <w:lang w:eastAsia="fr-FR"/>
        </w:rPr>
      </w:pPr>
    </w:p>
    <w:p w14:paraId="6062EDA8" w14:textId="7D0232A7" w:rsidR="001A66E1" w:rsidRDefault="001A66E1" w:rsidP="009D2B60">
      <w:pPr>
        <w:numPr>
          <w:ilvl w:val="1"/>
          <w:numId w:val="0"/>
        </w:numPr>
        <w:spacing w:after="0"/>
        <w:jc w:val="both"/>
        <w:outlineLvl w:val="1"/>
        <w:rPr>
          <w:rFonts w:ascii="Arial" w:hAnsi="Arial" w:cs="Arial"/>
          <w:b/>
          <w:color w:val="41748D"/>
          <w:sz w:val="22"/>
          <w:szCs w:val="22"/>
          <w:lang w:eastAsia="fr-FR"/>
        </w:rPr>
      </w:pPr>
      <w:bookmarkStart w:id="25" w:name="_Toc168410014"/>
      <w:bookmarkStart w:id="26" w:name="_Toc168417418"/>
      <w:r>
        <w:rPr>
          <w:rFonts w:ascii="Arial" w:hAnsi="Arial" w:cs="Arial"/>
          <w:b/>
          <w:color w:val="41748D"/>
          <w:sz w:val="22"/>
          <w:szCs w:val="22"/>
          <w:lang w:eastAsia="fr-FR"/>
        </w:rPr>
        <w:t>10.8.</w:t>
      </w:r>
      <w:r w:rsidR="00434D7C">
        <w:rPr>
          <w:rFonts w:ascii="Arial" w:hAnsi="Arial" w:cs="Arial"/>
          <w:b/>
          <w:color w:val="41748D"/>
          <w:sz w:val="22"/>
          <w:szCs w:val="22"/>
          <w:lang w:eastAsia="fr-FR"/>
        </w:rPr>
        <w:t xml:space="preserve"> </w:t>
      </w:r>
      <w:r>
        <w:rPr>
          <w:rFonts w:ascii="Arial" w:hAnsi="Arial" w:cs="Arial"/>
          <w:b/>
          <w:color w:val="41748D"/>
          <w:sz w:val="22"/>
          <w:szCs w:val="22"/>
          <w:lang w:eastAsia="fr-FR"/>
        </w:rPr>
        <w:t xml:space="preserve"> Lutte contre la fraude et la corruption</w:t>
      </w:r>
      <w:bookmarkEnd w:id="25"/>
      <w:bookmarkEnd w:id="26"/>
    </w:p>
    <w:p w14:paraId="53AD6B8A" w14:textId="77777777" w:rsidR="001A498E" w:rsidRDefault="001A498E" w:rsidP="001A498E">
      <w:pPr>
        <w:spacing w:after="0" w:line="276" w:lineRule="auto"/>
        <w:jc w:val="both"/>
        <w:rPr>
          <w:rFonts w:ascii="Arial" w:eastAsia="Times New Roman" w:hAnsi="Arial" w:cs="Arial"/>
          <w:bCs/>
          <w:sz w:val="20"/>
          <w:szCs w:val="20"/>
          <w:lang w:eastAsia="fr-FR"/>
        </w:rPr>
      </w:pPr>
    </w:p>
    <w:p w14:paraId="4E442231" w14:textId="2767C997" w:rsidR="001A66E1" w:rsidRDefault="001A66E1" w:rsidP="001A498E">
      <w:pPr>
        <w:spacing w:after="0" w:line="276" w:lineRule="auto"/>
        <w:jc w:val="both"/>
        <w:rPr>
          <w:rFonts w:ascii="Arial" w:eastAsia="Times New Roman" w:hAnsi="Arial" w:cs="Arial"/>
          <w:bCs/>
          <w:sz w:val="20"/>
          <w:szCs w:val="20"/>
          <w:lang w:eastAsia="fr-FR"/>
        </w:rPr>
      </w:pPr>
      <w:r>
        <w:rPr>
          <w:rFonts w:ascii="Arial" w:eastAsia="Times New Roman" w:hAnsi="Arial" w:cs="Arial"/>
          <w:bCs/>
          <w:sz w:val="20"/>
          <w:szCs w:val="20"/>
          <w:lang w:eastAsia="fr-FR"/>
        </w:rPr>
        <w:t>Le Titulaire n’est pas impliqué dans un acte relevant du trafic d’influence ou de corruption, défini comme étant le fait de solliciter, d’offrir, de donner ou d’accepter, directement ou indirectement, une commission illicite ou un autre avantage indu ou la promesse d’un tel avantage indu qui affecte l’exercice normal d’une fonction ou le comportement requis du bénéficiaire de la commission illicite, de l’avantage indu ou de la promesse d’un tel avantage indu.</w:t>
      </w:r>
    </w:p>
    <w:p w14:paraId="25292D12" w14:textId="77777777" w:rsidR="001A498E" w:rsidRDefault="001A498E" w:rsidP="001A498E">
      <w:pPr>
        <w:spacing w:after="0"/>
        <w:jc w:val="both"/>
        <w:rPr>
          <w:rFonts w:ascii="Arial" w:eastAsia="SimSun" w:hAnsi="Arial" w:cs="Arial"/>
          <w:b/>
          <w:color w:val="41748D"/>
          <w:sz w:val="22"/>
          <w:szCs w:val="22"/>
          <w:lang w:eastAsia="en-US"/>
        </w:rPr>
      </w:pPr>
    </w:p>
    <w:p w14:paraId="26E09BAD" w14:textId="4F810EFF" w:rsidR="001A66E1" w:rsidRDefault="001A66E1" w:rsidP="009D2B60">
      <w:pPr>
        <w:spacing w:after="0"/>
        <w:jc w:val="both"/>
        <w:rPr>
          <w:rFonts w:ascii="Arial" w:eastAsia="SimSun" w:hAnsi="Arial" w:cs="Arial"/>
          <w:sz w:val="20"/>
          <w:szCs w:val="20"/>
          <w:lang w:eastAsia="en-US"/>
        </w:rPr>
      </w:pPr>
      <w:r>
        <w:rPr>
          <w:rFonts w:ascii="Arial" w:eastAsia="SimSun" w:hAnsi="Arial" w:cs="Arial"/>
          <w:b/>
          <w:color w:val="41748D"/>
          <w:sz w:val="22"/>
          <w:szCs w:val="22"/>
          <w:lang w:eastAsia="en-US"/>
        </w:rPr>
        <w:t>10</w:t>
      </w:r>
      <w:r w:rsidRPr="00910245">
        <w:rPr>
          <w:rFonts w:ascii="Arial" w:eastAsia="SimSun" w:hAnsi="Arial" w:cs="Arial"/>
          <w:b/>
          <w:color w:val="41748D"/>
          <w:sz w:val="22"/>
          <w:szCs w:val="22"/>
          <w:lang w:eastAsia="en-US"/>
        </w:rPr>
        <w:t>.</w:t>
      </w:r>
      <w:r>
        <w:rPr>
          <w:rFonts w:ascii="Arial" w:eastAsia="SimSun" w:hAnsi="Arial" w:cs="Arial"/>
          <w:b/>
          <w:color w:val="41748D"/>
          <w:sz w:val="22"/>
          <w:szCs w:val="22"/>
          <w:lang w:eastAsia="en-US"/>
        </w:rPr>
        <w:t>9</w:t>
      </w:r>
      <w:r w:rsidRPr="00910245">
        <w:rPr>
          <w:rFonts w:ascii="Arial" w:eastAsia="SimSun" w:hAnsi="Arial" w:cs="Arial"/>
          <w:b/>
          <w:color w:val="41748D"/>
          <w:sz w:val="22"/>
          <w:szCs w:val="22"/>
          <w:lang w:eastAsia="en-US"/>
        </w:rPr>
        <w:t xml:space="preserve">.  </w:t>
      </w:r>
      <w:r>
        <w:rPr>
          <w:rFonts w:ascii="Arial" w:eastAsia="SimSun" w:hAnsi="Arial" w:cs="Arial"/>
          <w:b/>
          <w:color w:val="41748D"/>
          <w:sz w:val="22"/>
          <w:szCs w:val="22"/>
          <w:lang w:eastAsia="en-US"/>
        </w:rPr>
        <w:t>Secret professionnel</w:t>
      </w:r>
    </w:p>
    <w:p w14:paraId="0D753FF2" w14:textId="77777777" w:rsidR="001A498E" w:rsidRDefault="001A498E" w:rsidP="001A498E">
      <w:pPr>
        <w:spacing w:after="0" w:line="260" w:lineRule="atLeast"/>
        <w:jc w:val="both"/>
        <w:outlineLvl w:val="2"/>
        <w:rPr>
          <w:rFonts w:ascii="Arial" w:eastAsia="SimSun" w:hAnsi="Arial" w:cs="Arial"/>
          <w:sz w:val="20"/>
          <w:szCs w:val="20"/>
          <w:lang w:eastAsia="en-US"/>
        </w:rPr>
      </w:pPr>
    </w:p>
    <w:p w14:paraId="11C10894" w14:textId="59A0EB71" w:rsidR="001A66E1" w:rsidRPr="00EE1E7B" w:rsidRDefault="001A66E1" w:rsidP="009D2B60">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Le Titulaire est le confident nécessaire de l’ERAFP.</w:t>
      </w:r>
    </w:p>
    <w:p w14:paraId="307F1C34" w14:textId="77777777" w:rsidR="001A498E" w:rsidRDefault="001A498E" w:rsidP="001A498E">
      <w:pPr>
        <w:spacing w:after="0" w:line="260" w:lineRule="atLeast"/>
        <w:jc w:val="both"/>
        <w:outlineLvl w:val="2"/>
        <w:rPr>
          <w:rFonts w:ascii="Arial" w:eastAsia="SimSun" w:hAnsi="Arial" w:cs="Arial"/>
          <w:sz w:val="20"/>
          <w:szCs w:val="20"/>
          <w:lang w:eastAsia="en-US"/>
        </w:rPr>
      </w:pPr>
    </w:p>
    <w:p w14:paraId="3572C93E" w14:textId="40AC63D8" w:rsidR="001A66E1" w:rsidRPr="00EE1E7B" w:rsidRDefault="001A66E1" w:rsidP="009D2B60">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Le secret professionnel de l’avocat est général, absolu et illimité dans le temps et couvre toutes les missions qu’il s’agisse de représentation, de conseil notamment ainsi que tous supports (papier, messages électroniques …).</w:t>
      </w:r>
    </w:p>
    <w:p w14:paraId="0C3617BC" w14:textId="77777777" w:rsidR="001A498E" w:rsidRDefault="001A498E" w:rsidP="001A498E">
      <w:pPr>
        <w:spacing w:after="0" w:line="260" w:lineRule="atLeast"/>
        <w:jc w:val="both"/>
        <w:outlineLvl w:val="2"/>
        <w:rPr>
          <w:rFonts w:ascii="Arial" w:eastAsia="SimSun" w:hAnsi="Arial" w:cs="Arial"/>
          <w:sz w:val="20"/>
          <w:szCs w:val="20"/>
          <w:lang w:eastAsia="en-US"/>
        </w:rPr>
      </w:pPr>
    </w:p>
    <w:p w14:paraId="0F9F2133" w14:textId="52AE8521" w:rsidR="001A66E1" w:rsidRPr="00EE1E7B" w:rsidRDefault="001A66E1" w:rsidP="009D2B60">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Le Titulaire ne peut en être relevé par l’ERAFP sauf dans les cas suivants, principalement :</w:t>
      </w:r>
    </w:p>
    <w:p w14:paraId="66C9548D" w14:textId="77777777" w:rsidR="001A66E1" w:rsidRPr="00EE1E7B" w:rsidRDefault="001A66E1" w:rsidP="009D2B60">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 contestation d’honoraires,</w:t>
      </w:r>
    </w:p>
    <w:p w14:paraId="54BD99CF" w14:textId="77777777" w:rsidR="001A66E1" w:rsidRPr="00EE1E7B" w:rsidRDefault="001A66E1" w:rsidP="009D2B60">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 mise en cause dans une procédure pénale.</w:t>
      </w:r>
    </w:p>
    <w:p w14:paraId="0A48CD62" w14:textId="77777777" w:rsidR="001A498E" w:rsidRDefault="001A498E" w:rsidP="001A498E">
      <w:pPr>
        <w:spacing w:after="0" w:line="260" w:lineRule="atLeast"/>
        <w:jc w:val="both"/>
        <w:outlineLvl w:val="2"/>
        <w:rPr>
          <w:rFonts w:ascii="Arial" w:eastAsia="SimSun" w:hAnsi="Arial" w:cs="Arial"/>
          <w:sz w:val="20"/>
          <w:szCs w:val="20"/>
          <w:lang w:eastAsia="en-US"/>
        </w:rPr>
      </w:pPr>
    </w:p>
    <w:p w14:paraId="08C28C52" w14:textId="7F8AC8DD" w:rsidR="001A66E1" w:rsidRDefault="001A66E1" w:rsidP="009D2B60">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 xml:space="preserve">Le secret professionnel de l’avocat est d’ordre public. La violation du secret professionnel constitue un délit pénal et ce manquement aux règles déontologiques de la profession conduirait </w:t>
      </w:r>
      <w:proofErr w:type="gramStart"/>
      <w:r w:rsidRPr="00EE1E7B">
        <w:rPr>
          <w:rFonts w:ascii="Arial" w:eastAsia="SimSun" w:hAnsi="Arial" w:cs="Arial"/>
          <w:i/>
          <w:iCs/>
          <w:sz w:val="20"/>
          <w:szCs w:val="20"/>
          <w:lang w:eastAsia="en-US"/>
        </w:rPr>
        <w:t>a</w:t>
      </w:r>
      <w:proofErr w:type="gramEnd"/>
      <w:r w:rsidRPr="00EE1E7B">
        <w:rPr>
          <w:rFonts w:ascii="Arial" w:eastAsia="SimSun" w:hAnsi="Arial" w:cs="Arial"/>
          <w:i/>
          <w:iCs/>
          <w:sz w:val="20"/>
          <w:szCs w:val="20"/>
          <w:lang w:eastAsia="en-US"/>
        </w:rPr>
        <w:t xml:space="preserve"> minima</w:t>
      </w:r>
      <w:r w:rsidRPr="00EE1E7B">
        <w:rPr>
          <w:rFonts w:ascii="Arial" w:eastAsia="SimSun" w:hAnsi="Arial" w:cs="Arial"/>
          <w:sz w:val="20"/>
          <w:szCs w:val="20"/>
          <w:lang w:eastAsia="en-US"/>
        </w:rPr>
        <w:t xml:space="preserve"> à la résiliation pour faute du Marché.</w:t>
      </w:r>
      <w:r w:rsidRPr="009977EF">
        <w:rPr>
          <w:rFonts w:ascii="Arial" w:eastAsia="SimSun" w:hAnsi="Arial" w:cs="Arial"/>
          <w:sz w:val="20"/>
          <w:szCs w:val="20"/>
          <w:lang w:eastAsia="en-US"/>
        </w:rPr>
        <w:t xml:space="preserve"> </w:t>
      </w:r>
    </w:p>
    <w:p w14:paraId="12BF892D" w14:textId="77777777" w:rsidR="001A498E" w:rsidRDefault="001A498E" w:rsidP="001A498E">
      <w:pPr>
        <w:spacing w:after="0" w:line="260" w:lineRule="atLeast"/>
        <w:jc w:val="both"/>
        <w:outlineLvl w:val="2"/>
        <w:rPr>
          <w:rFonts w:ascii="Arial" w:eastAsia="SimSun" w:hAnsi="Arial" w:cs="Arial"/>
          <w:b/>
          <w:color w:val="41748D"/>
          <w:sz w:val="22"/>
          <w:szCs w:val="22"/>
          <w:lang w:eastAsia="en-US"/>
        </w:rPr>
      </w:pPr>
    </w:p>
    <w:p w14:paraId="2A8DCB68" w14:textId="7AC92C90" w:rsidR="00F12AA9" w:rsidRDefault="001A66E1" w:rsidP="009D2B60">
      <w:pPr>
        <w:spacing w:after="0" w:line="260" w:lineRule="atLeast"/>
        <w:jc w:val="both"/>
        <w:outlineLvl w:val="2"/>
        <w:rPr>
          <w:rFonts w:ascii="Arial" w:eastAsia="SimSun" w:hAnsi="Arial" w:cs="Arial"/>
          <w:sz w:val="20"/>
          <w:szCs w:val="20"/>
          <w:u w:val="single"/>
          <w:lang w:eastAsia="en-US"/>
        </w:rPr>
      </w:pPr>
      <w:r>
        <w:rPr>
          <w:rFonts w:ascii="Arial" w:eastAsia="SimSun" w:hAnsi="Arial" w:cs="Arial"/>
          <w:b/>
          <w:color w:val="41748D"/>
          <w:sz w:val="22"/>
          <w:szCs w:val="22"/>
          <w:lang w:eastAsia="en-US"/>
        </w:rPr>
        <w:t>10</w:t>
      </w:r>
      <w:r w:rsidRPr="00910245">
        <w:rPr>
          <w:rFonts w:ascii="Arial" w:eastAsia="SimSun" w:hAnsi="Arial" w:cs="Arial"/>
          <w:b/>
          <w:color w:val="41748D"/>
          <w:sz w:val="22"/>
          <w:szCs w:val="22"/>
          <w:lang w:eastAsia="en-US"/>
        </w:rPr>
        <w:t>.</w:t>
      </w:r>
      <w:r>
        <w:rPr>
          <w:rFonts w:ascii="Arial" w:eastAsia="SimSun" w:hAnsi="Arial" w:cs="Arial"/>
          <w:b/>
          <w:color w:val="41748D"/>
          <w:sz w:val="22"/>
          <w:szCs w:val="22"/>
          <w:lang w:eastAsia="en-US"/>
        </w:rPr>
        <w:t>10</w:t>
      </w:r>
      <w:r w:rsidR="00434D7C">
        <w:rPr>
          <w:rFonts w:ascii="Arial" w:eastAsia="SimSun" w:hAnsi="Arial" w:cs="Arial"/>
          <w:b/>
          <w:color w:val="41748D"/>
          <w:sz w:val="22"/>
          <w:szCs w:val="22"/>
          <w:lang w:eastAsia="en-US"/>
        </w:rPr>
        <w:t>.</w:t>
      </w:r>
      <w:r w:rsidRPr="00910245">
        <w:rPr>
          <w:rFonts w:ascii="Arial" w:eastAsia="SimSun" w:hAnsi="Arial" w:cs="Arial"/>
          <w:b/>
          <w:color w:val="41748D"/>
          <w:sz w:val="22"/>
          <w:szCs w:val="22"/>
          <w:lang w:eastAsia="en-US"/>
        </w:rPr>
        <w:t xml:space="preserve">  </w:t>
      </w:r>
      <w:r>
        <w:rPr>
          <w:rFonts w:ascii="Arial" w:eastAsia="SimSun" w:hAnsi="Arial" w:cs="Arial"/>
          <w:b/>
          <w:color w:val="41748D"/>
          <w:sz w:val="22"/>
          <w:szCs w:val="22"/>
          <w:lang w:eastAsia="en-US"/>
        </w:rPr>
        <w:t>Situation de conflits d’intérêts</w:t>
      </w:r>
      <w:r w:rsidR="00CA197C" w:rsidRPr="004412C5">
        <w:rPr>
          <w:rFonts w:ascii="Arial" w:eastAsia="SimSun" w:hAnsi="Arial" w:cs="Arial"/>
          <w:sz w:val="20"/>
          <w:szCs w:val="20"/>
          <w:u w:val="single"/>
          <w:lang w:eastAsia="en-US"/>
        </w:rPr>
        <w:t xml:space="preserve"> </w:t>
      </w:r>
    </w:p>
    <w:p w14:paraId="2F675965" w14:textId="77777777" w:rsidR="001A498E" w:rsidRDefault="001A498E" w:rsidP="001A498E">
      <w:pPr>
        <w:spacing w:after="0" w:line="260" w:lineRule="atLeast"/>
        <w:jc w:val="both"/>
        <w:outlineLvl w:val="2"/>
        <w:rPr>
          <w:rFonts w:ascii="Arial" w:eastAsia="SimSun" w:hAnsi="Arial" w:cs="Arial"/>
          <w:sz w:val="20"/>
          <w:szCs w:val="20"/>
          <w:lang w:eastAsia="en-US"/>
        </w:rPr>
      </w:pPr>
    </w:p>
    <w:p w14:paraId="1CC10F4D" w14:textId="53103252" w:rsidR="004B2018" w:rsidRPr="00EE1E7B" w:rsidRDefault="004B2018" w:rsidP="009D2B60">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 xml:space="preserve">Le Titulaire ne peut être le conseil, le défenseur ou le représentant de plusieurs parties dans une même affaire s’il y a conflit entre leurs intérêts ou s’il existe un risque sérieux d’un tel </w:t>
      </w:r>
      <w:r w:rsidR="004A3FB6" w:rsidRPr="00EE1E7B">
        <w:rPr>
          <w:rFonts w:ascii="Arial" w:eastAsia="SimSun" w:hAnsi="Arial" w:cs="Arial"/>
          <w:sz w:val="20"/>
          <w:szCs w:val="20"/>
          <w:lang w:eastAsia="en-US"/>
        </w:rPr>
        <w:t>conflit</w:t>
      </w:r>
      <w:r w:rsidRPr="00EE1E7B">
        <w:rPr>
          <w:rFonts w:ascii="Arial" w:eastAsia="SimSun" w:hAnsi="Arial" w:cs="Arial"/>
          <w:sz w:val="20"/>
          <w:szCs w:val="20"/>
          <w:lang w:eastAsia="en-US"/>
        </w:rPr>
        <w:t>.</w:t>
      </w:r>
    </w:p>
    <w:p w14:paraId="6E0E054A" w14:textId="77777777" w:rsidR="001A498E" w:rsidRDefault="001A498E" w:rsidP="001A498E">
      <w:pPr>
        <w:spacing w:after="0" w:line="260" w:lineRule="atLeast"/>
        <w:jc w:val="both"/>
        <w:outlineLvl w:val="2"/>
        <w:rPr>
          <w:rFonts w:ascii="Arial" w:eastAsia="SimSun" w:hAnsi="Arial" w:cs="Arial"/>
          <w:sz w:val="20"/>
          <w:szCs w:val="20"/>
          <w:lang w:eastAsia="en-US"/>
        </w:rPr>
      </w:pPr>
    </w:p>
    <w:p w14:paraId="3574D17E" w14:textId="3F95BA04" w:rsidR="004B2018" w:rsidRPr="00EE1E7B" w:rsidRDefault="004B2018" w:rsidP="009D2B60">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Ces situations doivent être anticipées par le Titulaire et doivent être portées à la connaissance d</w:t>
      </w:r>
      <w:r w:rsidR="001A66E1">
        <w:rPr>
          <w:rFonts w:ascii="Arial" w:eastAsia="SimSun" w:hAnsi="Arial" w:cs="Arial"/>
          <w:sz w:val="20"/>
          <w:szCs w:val="20"/>
          <w:lang w:eastAsia="en-US"/>
        </w:rPr>
        <w:t>u directeur</w:t>
      </w:r>
      <w:r w:rsidRPr="00EE1E7B">
        <w:rPr>
          <w:rFonts w:ascii="Arial" w:eastAsia="SimSun" w:hAnsi="Arial" w:cs="Arial"/>
          <w:sz w:val="20"/>
          <w:szCs w:val="20"/>
          <w:lang w:eastAsia="en-US"/>
        </w:rPr>
        <w:t xml:space="preserve"> juridique</w:t>
      </w:r>
      <w:r w:rsidR="004A3FB6" w:rsidRPr="00EE1E7B">
        <w:rPr>
          <w:rFonts w:ascii="Arial" w:eastAsia="SimSun" w:hAnsi="Arial" w:cs="Arial"/>
          <w:sz w:val="20"/>
          <w:szCs w:val="20"/>
          <w:lang w:eastAsia="en-US"/>
        </w:rPr>
        <w:t xml:space="preserve"> de l’ERAFP</w:t>
      </w:r>
      <w:r w:rsidRPr="00EE1E7B">
        <w:rPr>
          <w:rFonts w:ascii="Arial" w:eastAsia="SimSun" w:hAnsi="Arial" w:cs="Arial"/>
          <w:sz w:val="20"/>
          <w:szCs w:val="20"/>
          <w:lang w:eastAsia="en-US"/>
        </w:rPr>
        <w:t xml:space="preserve"> sans délai.</w:t>
      </w:r>
    </w:p>
    <w:p w14:paraId="65B891EB" w14:textId="77777777" w:rsidR="001A498E" w:rsidRDefault="001A498E" w:rsidP="001A498E">
      <w:pPr>
        <w:spacing w:after="0" w:line="260" w:lineRule="atLeast"/>
        <w:jc w:val="both"/>
        <w:outlineLvl w:val="2"/>
        <w:rPr>
          <w:rFonts w:ascii="Arial" w:eastAsia="SimSun" w:hAnsi="Arial" w:cs="Arial"/>
          <w:sz w:val="20"/>
          <w:szCs w:val="20"/>
          <w:lang w:eastAsia="en-US"/>
        </w:rPr>
      </w:pPr>
    </w:p>
    <w:p w14:paraId="5D95A46A" w14:textId="67348AAA" w:rsidR="004B2018" w:rsidRDefault="004B2018" w:rsidP="009D2B60">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 xml:space="preserve">Il est précisé qu’il n’y a pas conflit d’intérêts lorsque le Titulaire a </w:t>
      </w:r>
      <w:r w:rsidR="004A3FB6" w:rsidRPr="00EE1E7B">
        <w:rPr>
          <w:rFonts w:ascii="Arial" w:eastAsia="SimSun" w:hAnsi="Arial" w:cs="Arial"/>
          <w:sz w:val="20"/>
          <w:szCs w:val="20"/>
          <w:lang w:eastAsia="en-US"/>
        </w:rPr>
        <w:t>recueilli</w:t>
      </w:r>
      <w:r w:rsidRPr="00EE1E7B">
        <w:rPr>
          <w:rFonts w:ascii="Arial" w:eastAsia="SimSun" w:hAnsi="Arial" w:cs="Arial"/>
          <w:sz w:val="20"/>
          <w:szCs w:val="20"/>
          <w:lang w:eastAsia="en-US"/>
        </w:rPr>
        <w:t xml:space="preserve"> au préalable l’accord </w:t>
      </w:r>
      <w:r w:rsidR="001A66E1">
        <w:rPr>
          <w:rFonts w:ascii="Arial" w:eastAsia="SimSun" w:hAnsi="Arial" w:cs="Arial"/>
          <w:sz w:val="20"/>
          <w:szCs w:val="20"/>
          <w:lang w:eastAsia="en-US"/>
        </w:rPr>
        <w:t>du directeur</w:t>
      </w:r>
      <w:r w:rsidRPr="00EE1E7B">
        <w:rPr>
          <w:rFonts w:ascii="Arial" w:eastAsia="SimSun" w:hAnsi="Arial" w:cs="Arial"/>
          <w:sz w:val="20"/>
          <w:szCs w:val="20"/>
          <w:lang w:eastAsia="en-US"/>
        </w:rPr>
        <w:t xml:space="preserve"> juridique de l’ERAFP de pouvoir exercer ses fonctions pour le compte de l’ERAFP dans le cadre d’une affaire donnée nonobstant la situation exposée. Une conciliation d’intérêts des parties dans la même affaire </w:t>
      </w:r>
      <w:r w:rsidR="004A3FB6" w:rsidRPr="00EE1E7B">
        <w:rPr>
          <w:rFonts w:ascii="Arial" w:eastAsia="SimSun" w:hAnsi="Arial" w:cs="Arial"/>
          <w:sz w:val="20"/>
          <w:szCs w:val="20"/>
          <w:lang w:eastAsia="en-US"/>
        </w:rPr>
        <w:t>n’amène</w:t>
      </w:r>
      <w:r w:rsidRPr="00EE1E7B">
        <w:rPr>
          <w:rFonts w:ascii="Arial" w:eastAsia="SimSun" w:hAnsi="Arial" w:cs="Arial"/>
          <w:sz w:val="20"/>
          <w:szCs w:val="20"/>
          <w:lang w:eastAsia="en-US"/>
        </w:rPr>
        <w:t xml:space="preserve"> pas davantage à caractériser le conflit d’intérêts par exemple.</w:t>
      </w:r>
    </w:p>
    <w:p w14:paraId="50D167F3" w14:textId="77777777" w:rsidR="00235D4F" w:rsidRDefault="00235D4F" w:rsidP="001A498E">
      <w:pPr>
        <w:spacing w:after="0" w:line="260" w:lineRule="atLeast"/>
        <w:jc w:val="both"/>
        <w:outlineLvl w:val="2"/>
        <w:rPr>
          <w:rFonts w:ascii="Arial" w:eastAsia="SimSun" w:hAnsi="Arial" w:cs="Arial"/>
          <w:sz w:val="20"/>
          <w:szCs w:val="20"/>
          <w:lang w:eastAsia="en-US"/>
        </w:rPr>
      </w:pPr>
    </w:p>
    <w:p w14:paraId="5100EB9A" w14:textId="77777777" w:rsidR="001A498E" w:rsidRDefault="001A498E" w:rsidP="009D2B60">
      <w:pPr>
        <w:spacing w:after="0" w:line="260" w:lineRule="atLeast"/>
        <w:jc w:val="both"/>
        <w:outlineLvl w:val="2"/>
        <w:rPr>
          <w:rFonts w:ascii="Arial" w:eastAsia="SimSun" w:hAnsi="Arial" w:cs="Arial"/>
          <w:sz w:val="20"/>
          <w:szCs w:val="20"/>
          <w:lang w:eastAsia="en-US"/>
        </w:rPr>
      </w:pPr>
    </w:p>
    <w:p w14:paraId="0C8DAF45" w14:textId="77777777" w:rsidR="003C096C" w:rsidRPr="00235D4F" w:rsidRDefault="00870C36" w:rsidP="009D2B60">
      <w:pPr>
        <w:pStyle w:val="RAFP-Chapitre"/>
        <w:spacing w:after="0"/>
        <w:jc w:val="both"/>
        <w:rPr>
          <w:rFonts w:eastAsia="Times New Roman"/>
          <w:lang w:eastAsia="fr-FR"/>
        </w:rPr>
      </w:pPr>
      <w:r>
        <w:rPr>
          <w:rFonts w:eastAsia="Times New Roman"/>
          <w:lang w:eastAsia="fr-FR"/>
        </w:rPr>
        <w:t xml:space="preserve">11. </w:t>
      </w:r>
      <w:r w:rsidR="001A66E1">
        <w:rPr>
          <w:rFonts w:eastAsia="Times New Roman"/>
          <w:lang w:eastAsia="fr-FR"/>
        </w:rPr>
        <w:t xml:space="preserve"> </w:t>
      </w:r>
      <w:r w:rsidR="00DF5A03" w:rsidRPr="00235D4F">
        <w:rPr>
          <w:rFonts w:eastAsia="Times New Roman"/>
          <w:lang w:eastAsia="fr-FR"/>
        </w:rPr>
        <w:t>S</w:t>
      </w:r>
      <w:r w:rsidR="00C7281D" w:rsidRPr="00235D4F">
        <w:rPr>
          <w:rFonts w:eastAsia="Times New Roman"/>
          <w:lang w:eastAsia="fr-FR"/>
        </w:rPr>
        <w:t>UIVI DES PRESTATIONS PAR L’ERAFP</w:t>
      </w:r>
    </w:p>
    <w:p w14:paraId="3289A350" w14:textId="77777777" w:rsidR="00235D4F" w:rsidRPr="00235D4F" w:rsidRDefault="00870C36" w:rsidP="009D2B60">
      <w:pPr>
        <w:pStyle w:val="RAFP-Chapitre"/>
        <w:spacing w:after="0"/>
        <w:ind w:left="720"/>
        <w:jc w:val="both"/>
        <w:rPr>
          <w:rFonts w:eastAsia="Times New Roman"/>
          <w:lang w:eastAsia="fr-FR"/>
        </w:rPr>
      </w:pPr>
      <w:r>
        <w:rPr>
          <w:rFonts w:eastAsia="Times New Roman"/>
          <w:lang w:eastAsia="fr-FR"/>
        </w:rPr>
        <w:t xml:space="preserve"> </w:t>
      </w:r>
    </w:p>
    <w:p w14:paraId="654B0535" w14:textId="77777777" w:rsidR="00F12AA9" w:rsidRPr="00BB2F1E" w:rsidRDefault="003C096C" w:rsidP="001A498E">
      <w:pPr>
        <w:spacing w:after="0"/>
        <w:jc w:val="both"/>
        <w:rPr>
          <w:rFonts w:ascii="Arial" w:eastAsia="Times New Roman" w:hAnsi="Arial" w:cs="Arial"/>
          <w:sz w:val="20"/>
          <w:szCs w:val="20"/>
          <w:lang w:eastAsia="fr-FR"/>
        </w:rPr>
      </w:pPr>
      <w:r w:rsidRPr="00BB2F1E">
        <w:rPr>
          <w:rFonts w:ascii="Arial" w:eastAsia="Times New Roman" w:hAnsi="Arial" w:cs="Arial"/>
          <w:sz w:val="20"/>
          <w:szCs w:val="20"/>
          <w:lang w:eastAsia="fr-FR"/>
        </w:rPr>
        <w:t xml:space="preserve">Les missions seront menées en liaison </w:t>
      </w:r>
      <w:r w:rsidR="00823898">
        <w:rPr>
          <w:rFonts w:ascii="Arial" w:eastAsia="Times New Roman" w:hAnsi="Arial" w:cs="Arial"/>
          <w:sz w:val="20"/>
          <w:szCs w:val="20"/>
          <w:lang w:eastAsia="fr-FR"/>
        </w:rPr>
        <w:t xml:space="preserve">étroite </w:t>
      </w:r>
      <w:r w:rsidR="0021015E">
        <w:rPr>
          <w:rFonts w:ascii="Arial" w:eastAsia="Times New Roman" w:hAnsi="Arial" w:cs="Arial"/>
          <w:sz w:val="20"/>
          <w:szCs w:val="20"/>
          <w:lang w:eastAsia="fr-FR"/>
        </w:rPr>
        <w:t xml:space="preserve">avec </w:t>
      </w:r>
      <w:r w:rsidR="008B7DD3">
        <w:rPr>
          <w:rFonts w:ascii="Arial" w:eastAsia="Times New Roman" w:hAnsi="Arial" w:cs="Arial"/>
          <w:sz w:val="20"/>
          <w:szCs w:val="20"/>
          <w:lang w:eastAsia="fr-FR"/>
        </w:rPr>
        <w:t xml:space="preserve">la </w:t>
      </w:r>
      <w:r w:rsidR="00823898">
        <w:rPr>
          <w:rFonts w:ascii="Arial" w:eastAsia="Times New Roman" w:hAnsi="Arial" w:cs="Arial"/>
          <w:sz w:val="20"/>
          <w:szCs w:val="20"/>
          <w:lang w:eastAsia="fr-FR"/>
        </w:rPr>
        <w:t>D</w:t>
      </w:r>
      <w:r w:rsidR="008B7DD3">
        <w:rPr>
          <w:rFonts w:ascii="Arial" w:eastAsia="Times New Roman" w:hAnsi="Arial" w:cs="Arial"/>
          <w:sz w:val="20"/>
          <w:szCs w:val="20"/>
          <w:lang w:eastAsia="fr-FR"/>
        </w:rPr>
        <w:t xml:space="preserve">irection </w:t>
      </w:r>
      <w:r w:rsidR="00823898">
        <w:rPr>
          <w:rFonts w:ascii="Arial" w:eastAsia="Times New Roman" w:hAnsi="Arial" w:cs="Arial"/>
          <w:sz w:val="20"/>
          <w:szCs w:val="20"/>
          <w:lang w:eastAsia="fr-FR"/>
        </w:rPr>
        <w:t>J</w:t>
      </w:r>
      <w:r w:rsidR="008B7DD3">
        <w:rPr>
          <w:rFonts w:ascii="Arial" w:eastAsia="Times New Roman" w:hAnsi="Arial" w:cs="Arial"/>
          <w:sz w:val="20"/>
          <w:szCs w:val="20"/>
          <w:lang w:eastAsia="fr-FR"/>
        </w:rPr>
        <w:t xml:space="preserve">uridique </w:t>
      </w:r>
      <w:r w:rsidR="00823898">
        <w:rPr>
          <w:rFonts w:ascii="Arial" w:eastAsia="Times New Roman" w:hAnsi="Arial" w:cs="Arial"/>
          <w:sz w:val="20"/>
          <w:szCs w:val="20"/>
          <w:lang w:eastAsia="fr-FR"/>
        </w:rPr>
        <w:t>et G</w:t>
      </w:r>
      <w:r w:rsidR="008B7DD3">
        <w:rPr>
          <w:rFonts w:ascii="Arial" w:eastAsia="Times New Roman" w:hAnsi="Arial" w:cs="Arial"/>
          <w:sz w:val="20"/>
          <w:szCs w:val="20"/>
          <w:lang w:eastAsia="fr-FR"/>
        </w:rPr>
        <w:t xml:space="preserve">estion des </w:t>
      </w:r>
      <w:r w:rsidR="00823898">
        <w:rPr>
          <w:rFonts w:ascii="Arial" w:eastAsia="Times New Roman" w:hAnsi="Arial" w:cs="Arial"/>
          <w:sz w:val="20"/>
          <w:szCs w:val="20"/>
          <w:lang w:eastAsia="fr-FR"/>
        </w:rPr>
        <w:t>D</w:t>
      </w:r>
      <w:r w:rsidR="008B7DD3">
        <w:rPr>
          <w:rFonts w:ascii="Arial" w:eastAsia="Times New Roman" w:hAnsi="Arial" w:cs="Arial"/>
          <w:sz w:val="20"/>
          <w:szCs w:val="20"/>
          <w:lang w:eastAsia="fr-FR"/>
        </w:rPr>
        <w:t xml:space="preserve">roits </w:t>
      </w:r>
      <w:r w:rsidR="002567B7">
        <w:rPr>
          <w:rFonts w:ascii="Arial" w:eastAsia="Times New Roman" w:hAnsi="Arial" w:cs="Arial"/>
          <w:sz w:val="20"/>
          <w:szCs w:val="20"/>
          <w:lang w:eastAsia="fr-FR"/>
        </w:rPr>
        <w:t xml:space="preserve">(DJGD) </w:t>
      </w:r>
      <w:r w:rsidR="008B7DD3">
        <w:rPr>
          <w:rFonts w:ascii="Arial" w:eastAsia="Times New Roman" w:hAnsi="Arial" w:cs="Arial"/>
          <w:sz w:val="20"/>
          <w:szCs w:val="20"/>
          <w:lang w:eastAsia="fr-FR"/>
        </w:rPr>
        <w:t>de</w:t>
      </w:r>
      <w:r w:rsidRPr="00BB2F1E">
        <w:rPr>
          <w:rFonts w:ascii="Arial" w:eastAsia="Times New Roman" w:hAnsi="Arial" w:cs="Arial"/>
          <w:sz w:val="20"/>
          <w:szCs w:val="20"/>
          <w:lang w:eastAsia="fr-FR"/>
        </w:rPr>
        <w:t xml:space="preserve"> l’ERAFP. </w:t>
      </w:r>
      <w:r w:rsidR="00823898">
        <w:rPr>
          <w:rFonts w:ascii="Arial" w:eastAsia="Times New Roman" w:hAnsi="Arial" w:cs="Arial"/>
          <w:sz w:val="20"/>
          <w:szCs w:val="20"/>
          <w:lang w:eastAsia="fr-FR"/>
        </w:rPr>
        <w:t>Ainsi les personnes habilitées à adresser des instructions au Titulaire</w:t>
      </w:r>
      <w:r w:rsidR="00485364">
        <w:rPr>
          <w:rFonts w:ascii="Arial" w:eastAsia="Times New Roman" w:hAnsi="Arial" w:cs="Arial"/>
          <w:sz w:val="20"/>
          <w:szCs w:val="20"/>
          <w:lang w:eastAsia="fr-FR"/>
        </w:rPr>
        <w:t xml:space="preserve"> </w:t>
      </w:r>
      <w:r w:rsidR="00823898">
        <w:rPr>
          <w:rFonts w:ascii="Arial" w:eastAsia="Times New Roman" w:hAnsi="Arial" w:cs="Arial"/>
          <w:sz w:val="20"/>
          <w:szCs w:val="20"/>
          <w:lang w:eastAsia="fr-FR"/>
        </w:rPr>
        <w:t xml:space="preserve">sont les juristes au sein de la DJGD. </w:t>
      </w:r>
    </w:p>
    <w:p w14:paraId="43EA65F2" w14:textId="77777777" w:rsidR="001A498E" w:rsidRDefault="001A498E" w:rsidP="001A498E">
      <w:pPr>
        <w:spacing w:after="0"/>
        <w:jc w:val="both"/>
        <w:rPr>
          <w:rFonts w:ascii="Arial" w:eastAsia="Times New Roman" w:hAnsi="Arial" w:cs="Arial"/>
          <w:sz w:val="20"/>
          <w:szCs w:val="20"/>
          <w:lang w:eastAsia="fr-FR"/>
        </w:rPr>
      </w:pPr>
    </w:p>
    <w:p w14:paraId="0A13B798" w14:textId="142754BC" w:rsidR="003C096C" w:rsidRDefault="008B7DD3" w:rsidP="009D2B60">
      <w:pPr>
        <w:spacing w:after="0"/>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La </w:t>
      </w:r>
      <w:r w:rsidR="00823898">
        <w:rPr>
          <w:rFonts w:ascii="Arial" w:eastAsia="Times New Roman" w:hAnsi="Arial" w:cs="Arial"/>
          <w:sz w:val="20"/>
          <w:szCs w:val="20"/>
          <w:lang w:eastAsia="fr-FR"/>
        </w:rPr>
        <w:t>D</w:t>
      </w:r>
      <w:r>
        <w:rPr>
          <w:rFonts w:ascii="Arial" w:eastAsia="Times New Roman" w:hAnsi="Arial" w:cs="Arial"/>
          <w:sz w:val="20"/>
          <w:szCs w:val="20"/>
          <w:lang w:eastAsia="fr-FR"/>
        </w:rPr>
        <w:t xml:space="preserve">irection </w:t>
      </w:r>
      <w:r w:rsidR="00823898">
        <w:rPr>
          <w:rFonts w:ascii="Arial" w:eastAsia="Times New Roman" w:hAnsi="Arial" w:cs="Arial"/>
          <w:sz w:val="20"/>
          <w:szCs w:val="20"/>
          <w:lang w:eastAsia="fr-FR"/>
        </w:rPr>
        <w:t>J</w:t>
      </w:r>
      <w:r>
        <w:rPr>
          <w:rFonts w:ascii="Arial" w:eastAsia="Times New Roman" w:hAnsi="Arial" w:cs="Arial"/>
          <w:sz w:val="20"/>
          <w:szCs w:val="20"/>
          <w:lang w:eastAsia="fr-FR"/>
        </w:rPr>
        <w:t>uridique</w:t>
      </w:r>
      <w:r w:rsidR="003C096C" w:rsidRPr="00BB2F1E">
        <w:rPr>
          <w:rFonts w:ascii="Arial" w:eastAsia="Times New Roman" w:hAnsi="Arial" w:cs="Arial"/>
          <w:sz w:val="20"/>
          <w:szCs w:val="20"/>
          <w:lang w:eastAsia="fr-FR"/>
        </w:rPr>
        <w:t xml:space="preserve"> </w:t>
      </w:r>
      <w:r w:rsidR="00823898">
        <w:rPr>
          <w:rFonts w:ascii="Arial" w:eastAsia="Times New Roman" w:hAnsi="Arial" w:cs="Arial"/>
          <w:sz w:val="20"/>
          <w:szCs w:val="20"/>
          <w:lang w:eastAsia="fr-FR"/>
        </w:rPr>
        <w:t>et G</w:t>
      </w:r>
      <w:r>
        <w:rPr>
          <w:rFonts w:ascii="Arial" w:eastAsia="Times New Roman" w:hAnsi="Arial" w:cs="Arial"/>
          <w:sz w:val="20"/>
          <w:szCs w:val="20"/>
          <w:lang w:eastAsia="fr-FR"/>
        </w:rPr>
        <w:t xml:space="preserve">estion des </w:t>
      </w:r>
      <w:r w:rsidR="00823898">
        <w:rPr>
          <w:rFonts w:ascii="Arial" w:eastAsia="Times New Roman" w:hAnsi="Arial" w:cs="Arial"/>
          <w:sz w:val="20"/>
          <w:szCs w:val="20"/>
          <w:lang w:eastAsia="fr-FR"/>
        </w:rPr>
        <w:t>D</w:t>
      </w:r>
      <w:r>
        <w:rPr>
          <w:rFonts w:ascii="Arial" w:eastAsia="Times New Roman" w:hAnsi="Arial" w:cs="Arial"/>
          <w:sz w:val="20"/>
          <w:szCs w:val="20"/>
          <w:lang w:eastAsia="fr-FR"/>
        </w:rPr>
        <w:t xml:space="preserve">roits </w:t>
      </w:r>
      <w:r w:rsidR="003C096C" w:rsidRPr="00BB2F1E">
        <w:rPr>
          <w:rFonts w:ascii="Arial" w:eastAsia="Times New Roman" w:hAnsi="Arial" w:cs="Arial"/>
          <w:sz w:val="20"/>
          <w:szCs w:val="20"/>
          <w:lang w:eastAsia="fr-FR"/>
        </w:rPr>
        <w:t>sera chargé</w:t>
      </w:r>
      <w:r w:rsidR="004567AC" w:rsidRPr="00BB2F1E">
        <w:rPr>
          <w:rFonts w:ascii="Arial" w:eastAsia="Times New Roman" w:hAnsi="Arial" w:cs="Arial"/>
          <w:sz w:val="20"/>
          <w:szCs w:val="20"/>
          <w:lang w:eastAsia="fr-FR"/>
        </w:rPr>
        <w:t>e</w:t>
      </w:r>
      <w:r>
        <w:rPr>
          <w:rFonts w:ascii="Arial" w:eastAsia="Times New Roman" w:hAnsi="Arial" w:cs="Arial"/>
          <w:sz w:val="20"/>
          <w:szCs w:val="20"/>
          <w:lang w:eastAsia="fr-FR"/>
        </w:rPr>
        <w:t xml:space="preserve"> de suivre l’exécution des p</w:t>
      </w:r>
      <w:r w:rsidR="003C096C" w:rsidRPr="00BB2F1E">
        <w:rPr>
          <w:rFonts w:ascii="Arial" w:eastAsia="Times New Roman" w:hAnsi="Arial" w:cs="Arial"/>
          <w:sz w:val="20"/>
          <w:szCs w:val="20"/>
          <w:lang w:eastAsia="fr-FR"/>
        </w:rPr>
        <w:t>restations et de transmettre au Titulaire toutes les informations utiles et toutes les données né</w:t>
      </w:r>
      <w:r>
        <w:rPr>
          <w:rFonts w:ascii="Arial" w:eastAsia="Times New Roman" w:hAnsi="Arial" w:cs="Arial"/>
          <w:sz w:val="20"/>
          <w:szCs w:val="20"/>
          <w:lang w:eastAsia="fr-FR"/>
        </w:rPr>
        <w:t xml:space="preserve">cessaires à l’exécution </w:t>
      </w:r>
      <w:r w:rsidR="004412C5">
        <w:rPr>
          <w:rFonts w:ascii="Arial" w:eastAsia="Times New Roman" w:hAnsi="Arial" w:cs="Arial"/>
          <w:sz w:val="20"/>
          <w:szCs w:val="20"/>
          <w:lang w:eastAsia="fr-FR"/>
        </w:rPr>
        <w:t>du Marché</w:t>
      </w:r>
      <w:r w:rsidR="003C096C" w:rsidRPr="00BB2F1E">
        <w:rPr>
          <w:rFonts w:ascii="Arial" w:eastAsia="Times New Roman" w:hAnsi="Arial" w:cs="Arial"/>
          <w:sz w:val="20"/>
          <w:szCs w:val="20"/>
          <w:lang w:eastAsia="fr-FR"/>
        </w:rPr>
        <w:t>.</w:t>
      </w:r>
    </w:p>
    <w:p w14:paraId="36BF29FC" w14:textId="77777777" w:rsidR="001A498E" w:rsidRDefault="001A498E" w:rsidP="001A498E">
      <w:pPr>
        <w:spacing w:after="0"/>
        <w:jc w:val="both"/>
        <w:rPr>
          <w:rFonts w:ascii="Arial" w:eastAsia="Times New Roman" w:hAnsi="Arial" w:cs="Arial"/>
          <w:sz w:val="20"/>
          <w:szCs w:val="20"/>
          <w:lang w:eastAsia="fr-FR"/>
        </w:rPr>
      </w:pPr>
    </w:p>
    <w:p w14:paraId="317706EE" w14:textId="0681A5B8" w:rsidR="00C7281D" w:rsidRPr="00BB2F1E" w:rsidRDefault="00870C36" w:rsidP="009D2B60">
      <w:pPr>
        <w:spacing w:after="0"/>
        <w:jc w:val="both"/>
        <w:rPr>
          <w:rFonts w:ascii="Arial" w:eastAsia="Times New Roman" w:hAnsi="Arial" w:cs="Arial"/>
          <w:sz w:val="20"/>
          <w:szCs w:val="20"/>
          <w:lang w:eastAsia="fr-FR"/>
        </w:rPr>
      </w:pPr>
      <w:r>
        <w:rPr>
          <w:rFonts w:ascii="Arial" w:eastAsia="Times New Roman" w:hAnsi="Arial" w:cs="Arial"/>
          <w:sz w:val="20"/>
          <w:szCs w:val="20"/>
          <w:lang w:eastAsia="fr-FR"/>
        </w:rPr>
        <w:t>Le directeur</w:t>
      </w:r>
      <w:r w:rsidR="00C7281D">
        <w:rPr>
          <w:rFonts w:ascii="Arial" w:eastAsia="Times New Roman" w:hAnsi="Arial" w:cs="Arial"/>
          <w:sz w:val="20"/>
          <w:szCs w:val="20"/>
          <w:lang w:eastAsia="fr-FR"/>
        </w:rPr>
        <w:t xml:space="preserve"> juridique </w:t>
      </w:r>
      <w:r w:rsidR="002567B7">
        <w:rPr>
          <w:rFonts w:ascii="Arial" w:eastAsia="Times New Roman" w:hAnsi="Arial" w:cs="Arial"/>
          <w:sz w:val="20"/>
          <w:szCs w:val="20"/>
          <w:lang w:eastAsia="fr-FR"/>
        </w:rPr>
        <w:t xml:space="preserve">de l’ERAFP </w:t>
      </w:r>
      <w:r w:rsidR="00C7281D">
        <w:rPr>
          <w:rFonts w:ascii="Arial" w:eastAsia="Times New Roman" w:hAnsi="Arial" w:cs="Arial"/>
          <w:sz w:val="20"/>
          <w:szCs w:val="20"/>
          <w:lang w:eastAsia="fr-FR"/>
        </w:rPr>
        <w:t xml:space="preserve">validera </w:t>
      </w:r>
      <w:r w:rsidR="002F573C">
        <w:rPr>
          <w:rFonts w:ascii="Arial" w:eastAsia="Times New Roman" w:hAnsi="Arial" w:cs="Arial"/>
          <w:sz w:val="20"/>
          <w:szCs w:val="20"/>
          <w:lang w:eastAsia="fr-FR"/>
        </w:rPr>
        <w:t>l’ensemble des</w:t>
      </w:r>
      <w:r w:rsidR="00C7281D">
        <w:rPr>
          <w:rFonts w:ascii="Arial" w:eastAsia="Times New Roman" w:hAnsi="Arial" w:cs="Arial"/>
          <w:sz w:val="20"/>
          <w:szCs w:val="20"/>
          <w:lang w:eastAsia="fr-FR"/>
        </w:rPr>
        <w:t xml:space="preserve"> livrables remis par le Titulaire.</w:t>
      </w:r>
    </w:p>
    <w:p w14:paraId="3E51A197" w14:textId="77777777" w:rsidR="00235D4F" w:rsidRDefault="00235D4F" w:rsidP="001A498E">
      <w:pPr>
        <w:spacing w:after="0"/>
        <w:jc w:val="both"/>
        <w:rPr>
          <w:rFonts w:ascii="Arial" w:eastAsia="Times New Roman" w:hAnsi="Arial" w:cs="Arial"/>
          <w:sz w:val="20"/>
          <w:szCs w:val="20"/>
          <w:lang w:eastAsia="fr-FR"/>
        </w:rPr>
      </w:pPr>
    </w:p>
    <w:p w14:paraId="46B18413" w14:textId="77777777" w:rsidR="001A498E" w:rsidRDefault="001A498E" w:rsidP="009D2B60">
      <w:pPr>
        <w:spacing w:after="0"/>
        <w:jc w:val="both"/>
        <w:rPr>
          <w:rFonts w:ascii="Arial" w:eastAsia="Times New Roman" w:hAnsi="Arial" w:cs="Arial"/>
          <w:sz w:val="20"/>
          <w:szCs w:val="20"/>
          <w:lang w:eastAsia="fr-FR"/>
        </w:rPr>
      </w:pPr>
    </w:p>
    <w:p w14:paraId="5CB1027C" w14:textId="77777777" w:rsidR="00870C36" w:rsidRPr="001F7141" w:rsidRDefault="00870C36" w:rsidP="009D2B60">
      <w:pPr>
        <w:pStyle w:val="RAFP-Chapitre"/>
        <w:spacing w:after="0"/>
        <w:ind w:left="567" w:hanging="567"/>
        <w:jc w:val="both"/>
        <w:rPr>
          <w:rFonts w:eastAsia="Times New Roman"/>
          <w:lang w:eastAsia="fr-FR"/>
        </w:rPr>
      </w:pPr>
      <w:bookmarkStart w:id="27" w:name="_Hlk192608398"/>
      <w:bookmarkStart w:id="28" w:name="_Hlk95493194"/>
      <w:bookmarkStart w:id="29" w:name="_Toc253148802"/>
      <w:bookmarkStart w:id="30" w:name="_Toc106788379"/>
      <w:bookmarkStart w:id="31" w:name="_Toc106788915"/>
      <w:bookmarkStart w:id="32" w:name="_Toc106789041"/>
      <w:bookmarkStart w:id="33" w:name="_Toc168410004"/>
      <w:bookmarkStart w:id="34" w:name="_Toc168417409"/>
      <w:r>
        <w:rPr>
          <w:rFonts w:eastAsia="Times New Roman"/>
          <w:lang w:eastAsia="fr-FR"/>
        </w:rPr>
        <w:t xml:space="preserve">12.    </w:t>
      </w:r>
      <w:r w:rsidRPr="00910245">
        <w:rPr>
          <w:rFonts w:eastAsia="Times New Roman"/>
          <w:lang w:eastAsia="fr-FR"/>
        </w:rPr>
        <w:t xml:space="preserve">DOCUMENTS </w:t>
      </w:r>
      <w:bookmarkEnd w:id="27"/>
      <w:r w:rsidRPr="00910245">
        <w:rPr>
          <w:rFonts w:eastAsia="Times New Roman"/>
          <w:lang w:eastAsia="fr-FR"/>
        </w:rPr>
        <w:t>CONTRACTUELS</w:t>
      </w:r>
    </w:p>
    <w:p w14:paraId="0DB926B7" w14:textId="77777777" w:rsidR="00870C36" w:rsidRDefault="00870C36" w:rsidP="009D2B60">
      <w:pPr>
        <w:spacing w:after="0" w:line="260" w:lineRule="atLeast"/>
        <w:jc w:val="both"/>
        <w:rPr>
          <w:rFonts w:ascii="Arial" w:eastAsia="SimSun" w:hAnsi="Arial" w:cs="Arial"/>
          <w:sz w:val="20"/>
          <w:szCs w:val="20"/>
          <w:lang w:eastAsia="en-US"/>
        </w:rPr>
      </w:pPr>
    </w:p>
    <w:p w14:paraId="130F01E4" w14:textId="77777777" w:rsidR="00870C36" w:rsidRPr="00910245" w:rsidRDefault="00870C36" w:rsidP="001A498E">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 xml:space="preserve">En cas de contradiction entre les stipulations des pièces contractuelles du Marché, ces dernières prévalent dans l'ordre décroissant ci-après : </w:t>
      </w:r>
    </w:p>
    <w:p w14:paraId="41C83F46" w14:textId="77777777" w:rsidR="00870C36" w:rsidRPr="00910245" w:rsidRDefault="00E65841" w:rsidP="009D2B60">
      <w:pPr>
        <w:numPr>
          <w:ilvl w:val="0"/>
          <w:numId w:val="6"/>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L’acte</w:t>
      </w:r>
      <w:r w:rsidR="00870C36" w:rsidRPr="00910245">
        <w:rPr>
          <w:rFonts w:ascii="Arial" w:eastAsia="SimSun" w:hAnsi="Arial" w:cs="Arial"/>
          <w:sz w:val="20"/>
          <w:szCs w:val="20"/>
          <w:lang w:eastAsia="en-US"/>
        </w:rPr>
        <w:t xml:space="preserve"> d’engagement et </w:t>
      </w:r>
      <w:r w:rsidR="00870C36">
        <w:rPr>
          <w:rFonts w:ascii="Arial" w:eastAsia="SimSun" w:hAnsi="Arial" w:cs="Arial"/>
          <w:sz w:val="20"/>
          <w:szCs w:val="20"/>
          <w:lang w:eastAsia="en-US"/>
        </w:rPr>
        <w:t xml:space="preserve">son annexe financière (annexe </w:t>
      </w:r>
      <w:r>
        <w:rPr>
          <w:rFonts w:ascii="Arial" w:eastAsia="SimSun" w:hAnsi="Arial" w:cs="Arial"/>
          <w:sz w:val="20"/>
          <w:szCs w:val="20"/>
          <w:lang w:eastAsia="en-US"/>
        </w:rPr>
        <w:t xml:space="preserve">2 </w:t>
      </w:r>
      <w:r w:rsidR="00870C36">
        <w:rPr>
          <w:rFonts w:ascii="Arial" w:eastAsia="SimSun" w:hAnsi="Arial" w:cs="Arial"/>
          <w:sz w:val="20"/>
          <w:szCs w:val="20"/>
          <w:lang w:eastAsia="en-US"/>
        </w:rPr>
        <w:t xml:space="preserve">du cahier des charges) </w:t>
      </w:r>
      <w:r w:rsidR="00870C36" w:rsidRPr="00910245">
        <w:rPr>
          <w:rFonts w:ascii="Arial" w:eastAsia="SimSun" w:hAnsi="Arial" w:cs="Arial"/>
          <w:sz w:val="20"/>
          <w:szCs w:val="20"/>
          <w:lang w:eastAsia="en-US"/>
        </w:rPr>
        <w:t>;</w:t>
      </w:r>
    </w:p>
    <w:p w14:paraId="3A304A27" w14:textId="6B01B4EA" w:rsidR="00870C36" w:rsidRPr="00910245" w:rsidRDefault="00E65841" w:rsidP="009D2B60">
      <w:pPr>
        <w:numPr>
          <w:ilvl w:val="0"/>
          <w:numId w:val="6"/>
        </w:num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Le</w:t>
      </w:r>
      <w:r w:rsidR="00870C36" w:rsidRPr="00910245">
        <w:rPr>
          <w:rFonts w:ascii="Arial" w:eastAsia="SimSun" w:hAnsi="Arial" w:cs="Arial"/>
          <w:sz w:val="20"/>
          <w:szCs w:val="20"/>
          <w:lang w:eastAsia="en-US"/>
        </w:rPr>
        <w:t xml:space="preserve"> présent </w:t>
      </w:r>
      <w:r w:rsidR="00870C36">
        <w:rPr>
          <w:rFonts w:ascii="Arial" w:eastAsia="SimSun" w:hAnsi="Arial" w:cs="Arial"/>
          <w:sz w:val="20"/>
          <w:szCs w:val="20"/>
          <w:lang w:eastAsia="en-US"/>
        </w:rPr>
        <w:t>c</w:t>
      </w:r>
      <w:r w:rsidR="00870C36" w:rsidRPr="00910245">
        <w:rPr>
          <w:rFonts w:ascii="Arial" w:eastAsia="SimSun" w:hAnsi="Arial" w:cs="Arial"/>
          <w:sz w:val="20"/>
          <w:szCs w:val="20"/>
          <w:lang w:eastAsia="en-US"/>
        </w:rPr>
        <w:t xml:space="preserve">ahier des </w:t>
      </w:r>
      <w:r w:rsidR="00870C36">
        <w:rPr>
          <w:rFonts w:ascii="Arial" w:eastAsia="SimSun" w:hAnsi="Arial" w:cs="Arial"/>
          <w:sz w:val="20"/>
          <w:szCs w:val="20"/>
          <w:lang w:eastAsia="en-US"/>
        </w:rPr>
        <w:t xml:space="preserve">charges </w:t>
      </w:r>
      <w:r w:rsidR="003F4B7C">
        <w:rPr>
          <w:rFonts w:ascii="Arial" w:eastAsia="SimSun" w:hAnsi="Arial" w:cs="Arial"/>
          <w:sz w:val="20"/>
          <w:szCs w:val="20"/>
          <w:lang w:eastAsia="en-US"/>
        </w:rPr>
        <w:t>(</w:t>
      </w:r>
      <w:r w:rsidR="00870C36">
        <w:rPr>
          <w:rFonts w:ascii="Arial" w:eastAsia="SimSun" w:hAnsi="Arial" w:cs="Arial"/>
          <w:sz w:val="20"/>
          <w:szCs w:val="20"/>
          <w:lang w:eastAsia="en-US"/>
        </w:rPr>
        <w:t xml:space="preserve">et </w:t>
      </w:r>
      <w:r w:rsidR="003F4B7C">
        <w:rPr>
          <w:rFonts w:ascii="Arial" w:eastAsia="SimSun" w:hAnsi="Arial" w:cs="Arial"/>
          <w:sz w:val="20"/>
          <w:szCs w:val="20"/>
          <w:lang w:eastAsia="en-US"/>
        </w:rPr>
        <w:t xml:space="preserve">son </w:t>
      </w:r>
      <w:r w:rsidR="00870C36" w:rsidRPr="00DF5A03">
        <w:rPr>
          <w:rFonts w:ascii="Arial" w:eastAsia="SimSun" w:hAnsi="Arial" w:cs="Arial"/>
          <w:sz w:val="20"/>
          <w:szCs w:val="20"/>
          <w:lang w:eastAsia="en-US"/>
        </w:rPr>
        <w:t xml:space="preserve">annexe </w:t>
      </w:r>
      <w:r w:rsidR="00C85A37">
        <w:rPr>
          <w:rFonts w:ascii="Arial" w:eastAsia="SimSun" w:hAnsi="Arial" w:cs="Arial"/>
          <w:sz w:val="20"/>
          <w:szCs w:val="20"/>
          <w:lang w:eastAsia="en-US"/>
        </w:rPr>
        <w:t>1</w:t>
      </w:r>
      <w:r w:rsidR="003F4B7C">
        <w:rPr>
          <w:rFonts w:ascii="Arial" w:eastAsia="SimSun" w:hAnsi="Arial" w:cs="Arial"/>
          <w:sz w:val="20"/>
          <w:szCs w:val="20"/>
          <w:lang w:eastAsia="en-US"/>
        </w:rPr>
        <w:t>)</w:t>
      </w:r>
      <w:r w:rsidR="008514A8" w:rsidRPr="008514A8">
        <w:rPr>
          <w:rFonts w:ascii="Arial" w:eastAsia="SimSun" w:hAnsi="Arial" w:cs="Arial"/>
          <w:sz w:val="20"/>
          <w:szCs w:val="20"/>
          <w:lang w:eastAsia="en-US"/>
        </w:rPr>
        <w:t xml:space="preserve"> </w:t>
      </w:r>
      <w:r w:rsidR="008514A8">
        <w:rPr>
          <w:rFonts w:ascii="Arial" w:eastAsia="SimSun" w:hAnsi="Arial" w:cs="Arial"/>
          <w:sz w:val="20"/>
          <w:szCs w:val="20"/>
          <w:lang w:eastAsia="en-US"/>
        </w:rPr>
        <w:t>constituant à la fois le cahier des clauses administratives générales et le cahier des clauses techniques particulières</w:t>
      </w:r>
      <w:r w:rsidR="00870C36" w:rsidRPr="00DF5A03">
        <w:rPr>
          <w:rFonts w:ascii="Arial" w:eastAsia="SimSun" w:hAnsi="Arial" w:cs="Arial"/>
          <w:sz w:val="20"/>
          <w:szCs w:val="20"/>
          <w:lang w:eastAsia="en-US"/>
        </w:rPr>
        <w:t xml:space="preserve"> ;</w:t>
      </w:r>
    </w:p>
    <w:p w14:paraId="69999F52" w14:textId="77777777" w:rsidR="00870C36" w:rsidRPr="00910245" w:rsidRDefault="00E65841" w:rsidP="009D2B60">
      <w:pPr>
        <w:numPr>
          <w:ilvl w:val="0"/>
          <w:numId w:val="6"/>
        </w:num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Le</w:t>
      </w:r>
      <w:r w:rsidR="00870C36" w:rsidRPr="00910245">
        <w:rPr>
          <w:rFonts w:ascii="Arial" w:eastAsia="SimSun" w:hAnsi="Arial" w:cs="Arial"/>
          <w:sz w:val="20"/>
          <w:szCs w:val="20"/>
          <w:lang w:eastAsia="en-US"/>
        </w:rPr>
        <w:t xml:space="preserve"> dossier d</w:t>
      </w:r>
      <w:r>
        <w:rPr>
          <w:rFonts w:ascii="Arial" w:eastAsia="SimSun" w:hAnsi="Arial" w:cs="Arial"/>
          <w:sz w:val="20"/>
          <w:szCs w:val="20"/>
          <w:lang w:eastAsia="en-US"/>
        </w:rPr>
        <w:t>e candidature et d</w:t>
      </w:r>
      <w:r w:rsidR="00870C36" w:rsidRPr="00910245">
        <w:rPr>
          <w:rFonts w:ascii="Arial" w:eastAsia="SimSun" w:hAnsi="Arial" w:cs="Arial"/>
          <w:sz w:val="20"/>
          <w:szCs w:val="20"/>
          <w:lang w:eastAsia="en-US"/>
        </w:rPr>
        <w:t>’</w:t>
      </w:r>
      <w:r w:rsidR="00870C36">
        <w:rPr>
          <w:rFonts w:ascii="Arial" w:eastAsia="SimSun" w:hAnsi="Arial" w:cs="Arial"/>
          <w:sz w:val="20"/>
          <w:szCs w:val="20"/>
          <w:lang w:eastAsia="en-US"/>
        </w:rPr>
        <w:t>o</w:t>
      </w:r>
      <w:r w:rsidR="00870C36" w:rsidRPr="00910245">
        <w:rPr>
          <w:rFonts w:ascii="Arial" w:eastAsia="SimSun" w:hAnsi="Arial" w:cs="Arial"/>
          <w:sz w:val="20"/>
          <w:szCs w:val="20"/>
          <w:lang w:eastAsia="en-US"/>
        </w:rPr>
        <w:t xml:space="preserve">ffre remis par le Titulaire dans le cadre du présent </w:t>
      </w:r>
      <w:r w:rsidR="00870C36">
        <w:rPr>
          <w:rFonts w:ascii="Arial" w:eastAsia="SimSun" w:hAnsi="Arial" w:cs="Arial"/>
          <w:sz w:val="20"/>
          <w:szCs w:val="20"/>
          <w:lang w:eastAsia="en-US"/>
        </w:rPr>
        <w:t>Marché</w:t>
      </w:r>
      <w:r w:rsidR="00870C36" w:rsidRPr="00910245">
        <w:rPr>
          <w:rFonts w:ascii="Arial" w:eastAsia="SimSun" w:hAnsi="Arial" w:cs="Arial"/>
          <w:sz w:val="20"/>
          <w:szCs w:val="20"/>
          <w:lang w:eastAsia="en-US"/>
        </w:rPr>
        <w:t>.</w:t>
      </w:r>
    </w:p>
    <w:p w14:paraId="4581EEDF" w14:textId="77777777" w:rsidR="00870C36" w:rsidRDefault="00870C36" w:rsidP="001A498E">
      <w:pPr>
        <w:spacing w:after="0" w:line="260" w:lineRule="atLeast"/>
        <w:jc w:val="both"/>
        <w:rPr>
          <w:rFonts w:ascii="Arial" w:eastAsia="SimSun" w:hAnsi="Arial" w:cs="Arial"/>
          <w:sz w:val="20"/>
          <w:szCs w:val="20"/>
          <w:lang w:eastAsia="en-US"/>
        </w:rPr>
      </w:pPr>
    </w:p>
    <w:p w14:paraId="7BEF79CE" w14:textId="77777777" w:rsidR="001A498E" w:rsidRPr="00910245" w:rsidRDefault="001A498E" w:rsidP="009D2B60">
      <w:pPr>
        <w:spacing w:after="0" w:line="260" w:lineRule="atLeast"/>
        <w:jc w:val="both"/>
        <w:rPr>
          <w:rFonts w:ascii="Arial" w:eastAsia="SimSun" w:hAnsi="Arial" w:cs="Arial"/>
          <w:sz w:val="20"/>
          <w:szCs w:val="20"/>
          <w:lang w:eastAsia="en-US"/>
        </w:rPr>
      </w:pPr>
    </w:p>
    <w:p w14:paraId="24B5B1F0" w14:textId="77777777" w:rsidR="00870C36" w:rsidRPr="00870C36" w:rsidRDefault="00870C36" w:rsidP="009D2B60">
      <w:pPr>
        <w:numPr>
          <w:ilvl w:val="1"/>
          <w:numId w:val="0"/>
        </w:numPr>
        <w:spacing w:after="0"/>
        <w:jc w:val="both"/>
        <w:outlineLvl w:val="1"/>
        <w:rPr>
          <w:rFonts w:ascii="Arial" w:eastAsia="Times New Roman" w:hAnsi="Arial" w:cs="Arial"/>
          <w:b/>
          <w:color w:val="AF0024"/>
          <w:sz w:val="22"/>
          <w:szCs w:val="22"/>
          <w:lang w:eastAsia="fr-FR"/>
        </w:rPr>
      </w:pPr>
      <w:r w:rsidRPr="00870C36">
        <w:rPr>
          <w:rFonts w:ascii="Arial" w:eastAsia="Times New Roman" w:hAnsi="Arial" w:cs="Arial"/>
          <w:b/>
          <w:color w:val="AF0024"/>
          <w:sz w:val="22"/>
          <w:szCs w:val="22"/>
          <w:lang w:eastAsia="fr-FR"/>
        </w:rPr>
        <w:t xml:space="preserve">13.  </w:t>
      </w:r>
      <w:r>
        <w:rPr>
          <w:rFonts w:ascii="Arial" w:eastAsia="Times New Roman" w:hAnsi="Arial" w:cs="Arial"/>
          <w:b/>
          <w:color w:val="AF0024"/>
          <w:sz w:val="22"/>
          <w:szCs w:val="22"/>
          <w:lang w:eastAsia="fr-FR"/>
        </w:rPr>
        <w:t>MODALITES DE COMPUTATION DES DELAIS DE REALISATION DES PRESTATIONS</w:t>
      </w:r>
    </w:p>
    <w:bookmarkEnd w:id="28"/>
    <w:bookmarkEnd w:id="29"/>
    <w:bookmarkEnd w:id="30"/>
    <w:bookmarkEnd w:id="31"/>
    <w:bookmarkEnd w:id="32"/>
    <w:bookmarkEnd w:id="33"/>
    <w:bookmarkEnd w:id="34"/>
    <w:p w14:paraId="10F3C363" w14:textId="77777777" w:rsidR="001A498E" w:rsidRDefault="001A498E" w:rsidP="001A498E">
      <w:pPr>
        <w:spacing w:after="0" w:line="260" w:lineRule="atLeast"/>
        <w:jc w:val="both"/>
        <w:rPr>
          <w:rFonts w:ascii="Arial" w:eastAsia="SimSun" w:hAnsi="Arial" w:cs="Arial"/>
          <w:sz w:val="20"/>
          <w:szCs w:val="20"/>
          <w:lang w:eastAsia="en-US"/>
        </w:rPr>
      </w:pPr>
    </w:p>
    <w:p w14:paraId="6977FE41" w14:textId="24D816EA" w:rsidR="001A66E1" w:rsidRDefault="001A66E1" w:rsidP="009D2B60">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Tout délai mentionné au Marché commence à courir à 0 heure, le lendemain du jour où s'est produit le fait qui sert de point de départ à ce délai.</w:t>
      </w:r>
    </w:p>
    <w:p w14:paraId="10A44141" w14:textId="77777777" w:rsidR="001A498E" w:rsidRDefault="001A498E" w:rsidP="001A498E">
      <w:pPr>
        <w:spacing w:after="0" w:line="260" w:lineRule="atLeast"/>
        <w:jc w:val="both"/>
        <w:rPr>
          <w:rFonts w:ascii="Arial" w:eastAsia="SimSun" w:hAnsi="Arial" w:cs="Arial"/>
          <w:sz w:val="20"/>
          <w:szCs w:val="20"/>
          <w:lang w:eastAsia="en-US"/>
        </w:rPr>
      </w:pPr>
    </w:p>
    <w:p w14:paraId="3B61FB0D" w14:textId="7C457B9D" w:rsidR="001A66E1" w:rsidRDefault="001A66E1" w:rsidP="009D2B60">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Lorsque le délai est fixé en jours, il s’entend en jours calendaires et il expire à minuit, le dernier jour du délai.</w:t>
      </w:r>
    </w:p>
    <w:p w14:paraId="6E09AA76" w14:textId="77777777" w:rsidR="001A498E" w:rsidRDefault="001A498E" w:rsidP="001A498E">
      <w:pPr>
        <w:spacing w:after="0" w:line="260" w:lineRule="atLeast"/>
        <w:jc w:val="both"/>
        <w:rPr>
          <w:rFonts w:ascii="Arial" w:eastAsia="SimSun" w:hAnsi="Arial" w:cs="Arial"/>
          <w:sz w:val="20"/>
          <w:szCs w:val="20"/>
          <w:lang w:eastAsia="en-US"/>
        </w:rPr>
      </w:pPr>
    </w:p>
    <w:p w14:paraId="38E8E9BB" w14:textId="5C1D6071" w:rsidR="001A66E1" w:rsidRDefault="001A66E1" w:rsidP="009D2B60">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 xml:space="preserve">Lorsque le délai est fixé en </w:t>
      </w:r>
      <w:r w:rsidR="003F4B7C">
        <w:rPr>
          <w:rFonts w:ascii="Arial" w:eastAsia="SimSun" w:hAnsi="Arial" w:cs="Arial"/>
          <w:sz w:val="20"/>
          <w:szCs w:val="20"/>
          <w:lang w:eastAsia="en-US"/>
        </w:rPr>
        <w:t>j</w:t>
      </w:r>
      <w:r>
        <w:rPr>
          <w:rFonts w:ascii="Arial" w:eastAsia="SimSun" w:hAnsi="Arial" w:cs="Arial"/>
          <w:sz w:val="20"/>
          <w:szCs w:val="20"/>
          <w:lang w:eastAsia="en-US"/>
        </w:rPr>
        <w:t>ours ouvrés, il s’entend hors samedis, dimanches et jours fériés.</w:t>
      </w:r>
    </w:p>
    <w:p w14:paraId="02B75EC8" w14:textId="77777777" w:rsidR="001A498E" w:rsidRDefault="001A498E" w:rsidP="001A498E">
      <w:pPr>
        <w:spacing w:after="0" w:line="260" w:lineRule="atLeast"/>
        <w:jc w:val="both"/>
        <w:rPr>
          <w:rFonts w:ascii="Arial" w:eastAsia="SimSun" w:hAnsi="Arial" w:cs="Arial"/>
          <w:sz w:val="20"/>
          <w:szCs w:val="20"/>
          <w:lang w:eastAsia="en-US"/>
        </w:rPr>
      </w:pPr>
    </w:p>
    <w:p w14:paraId="5A5B73C3" w14:textId="64B1592F" w:rsidR="001A66E1" w:rsidRDefault="001A66E1" w:rsidP="009D2B60">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Lorsque le délai est fixé en mois, il est compté de quantième en quantième. S’il n’existe pas de quantième correspondant dans le mois où se termine le délai, celui-ci expire le dernier jour de ce mois, à minuit.</w:t>
      </w:r>
    </w:p>
    <w:p w14:paraId="0174EEF6" w14:textId="77777777" w:rsidR="001A66E1" w:rsidRDefault="001A66E1" w:rsidP="001A498E">
      <w:pPr>
        <w:spacing w:after="0"/>
        <w:jc w:val="both"/>
        <w:rPr>
          <w:rFonts w:ascii="Arial" w:eastAsia="Times New Roman" w:hAnsi="Arial" w:cs="Arial"/>
          <w:sz w:val="20"/>
          <w:szCs w:val="20"/>
          <w:lang w:eastAsia="fr-FR"/>
        </w:rPr>
      </w:pPr>
    </w:p>
    <w:p w14:paraId="12754AF0" w14:textId="77777777" w:rsidR="001A498E" w:rsidRPr="00910245" w:rsidRDefault="001A498E" w:rsidP="009D2B60">
      <w:pPr>
        <w:spacing w:after="0"/>
        <w:jc w:val="both"/>
        <w:rPr>
          <w:rFonts w:ascii="Arial" w:eastAsia="Times New Roman" w:hAnsi="Arial" w:cs="Arial"/>
          <w:sz w:val="20"/>
          <w:szCs w:val="20"/>
          <w:lang w:eastAsia="fr-FR"/>
        </w:rPr>
      </w:pPr>
    </w:p>
    <w:p w14:paraId="7E001527" w14:textId="77777777" w:rsidR="00D34409" w:rsidRDefault="00D34409" w:rsidP="009F164C">
      <w:pPr>
        <w:pStyle w:val="RAFP-Chapitre"/>
        <w:numPr>
          <w:ilvl w:val="0"/>
          <w:numId w:val="41"/>
        </w:numPr>
        <w:spacing w:after="0"/>
        <w:ind w:left="284" w:hanging="284"/>
        <w:jc w:val="both"/>
        <w:rPr>
          <w:rFonts w:eastAsia="Times New Roman"/>
          <w:lang w:eastAsia="fr-FR"/>
        </w:rPr>
      </w:pPr>
      <w:r w:rsidRPr="00910245">
        <w:rPr>
          <w:rFonts w:eastAsia="Times New Roman"/>
          <w:lang w:eastAsia="fr-FR"/>
        </w:rPr>
        <w:t>CESSION, COTRAITANCE ET SOUS-TRAITANCE</w:t>
      </w:r>
    </w:p>
    <w:p w14:paraId="64386570" w14:textId="77777777" w:rsidR="00235D4F" w:rsidRDefault="00235D4F" w:rsidP="009D2B60">
      <w:pPr>
        <w:pStyle w:val="RAFP-Chapitre"/>
        <w:spacing w:after="0"/>
        <w:ind w:left="720"/>
        <w:jc w:val="both"/>
        <w:rPr>
          <w:rFonts w:eastAsia="Times New Roman"/>
          <w:lang w:eastAsia="fr-FR"/>
        </w:rPr>
      </w:pPr>
    </w:p>
    <w:p w14:paraId="62987132" w14:textId="7A477D9F" w:rsidR="003C096C" w:rsidRPr="00434D7C" w:rsidRDefault="00434D7C" w:rsidP="001A498E">
      <w:pPr>
        <w:pStyle w:val="Paragraphedeliste"/>
        <w:keepNext/>
        <w:numPr>
          <w:ilvl w:val="1"/>
          <w:numId w:val="41"/>
        </w:numPr>
        <w:spacing w:after="0" w:line="260" w:lineRule="atLeast"/>
        <w:ind w:left="567" w:hanging="567"/>
        <w:jc w:val="both"/>
        <w:outlineLvl w:val="1"/>
        <w:rPr>
          <w:rFonts w:ascii="Arial" w:eastAsia="SimSun" w:hAnsi="Arial" w:cs="Arial"/>
          <w:b/>
          <w:color w:val="41748D"/>
          <w:sz w:val="22"/>
          <w:szCs w:val="22"/>
          <w:lang w:eastAsia="en-US"/>
        </w:rPr>
      </w:pPr>
      <w:bookmarkStart w:id="35" w:name="_Toc249869535"/>
      <w:bookmarkStart w:id="36" w:name="_Toc249869621"/>
      <w:bookmarkStart w:id="37" w:name="_Toc249869707"/>
      <w:bookmarkEnd w:id="35"/>
      <w:bookmarkEnd w:id="36"/>
      <w:bookmarkEnd w:id="37"/>
      <w:r>
        <w:rPr>
          <w:rFonts w:ascii="Arial" w:eastAsia="SimSun" w:hAnsi="Arial" w:cs="Arial"/>
          <w:b/>
          <w:color w:val="41748D"/>
          <w:sz w:val="22"/>
          <w:szCs w:val="22"/>
          <w:lang w:eastAsia="en-US"/>
        </w:rPr>
        <w:t xml:space="preserve"> </w:t>
      </w:r>
      <w:r w:rsidR="003C096C" w:rsidRPr="00434D7C">
        <w:rPr>
          <w:rFonts w:ascii="Arial" w:eastAsia="SimSun" w:hAnsi="Arial" w:cs="Arial"/>
          <w:b/>
          <w:color w:val="41748D"/>
          <w:sz w:val="22"/>
          <w:szCs w:val="22"/>
          <w:lang w:eastAsia="en-US"/>
        </w:rPr>
        <w:t xml:space="preserve">Cession du </w:t>
      </w:r>
      <w:r w:rsidR="004A23F2" w:rsidRPr="00434D7C">
        <w:rPr>
          <w:rFonts w:ascii="Arial" w:eastAsia="SimSun" w:hAnsi="Arial" w:cs="Arial"/>
          <w:b/>
          <w:color w:val="41748D"/>
          <w:sz w:val="22"/>
          <w:szCs w:val="22"/>
          <w:lang w:eastAsia="en-US"/>
        </w:rPr>
        <w:t>M</w:t>
      </w:r>
      <w:r w:rsidR="003C096C" w:rsidRPr="00434D7C">
        <w:rPr>
          <w:rFonts w:ascii="Arial" w:eastAsia="SimSun" w:hAnsi="Arial" w:cs="Arial"/>
          <w:b/>
          <w:color w:val="41748D"/>
          <w:sz w:val="22"/>
          <w:szCs w:val="22"/>
          <w:lang w:eastAsia="en-US"/>
        </w:rPr>
        <w:t>arché</w:t>
      </w:r>
    </w:p>
    <w:p w14:paraId="7F37D750" w14:textId="77777777" w:rsidR="001A498E" w:rsidRDefault="001A498E" w:rsidP="001A498E">
      <w:pPr>
        <w:spacing w:after="0" w:line="260" w:lineRule="atLeast"/>
        <w:jc w:val="both"/>
        <w:rPr>
          <w:rFonts w:ascii="Arial" w:eastAsia="SimSun" w:hAnsi="Arial" w:cs="Arial"/>
          <w:sz w:val="20"/>
          <w:szCs w:val="20"/>
          <w:lang w:eastAsia="en-US"/>
        </w:rPr>
      </w:pPr>
      <w:bookmarkStart w:id="38" w:name="_Ref272336508"/>
    </w:p>
    <w:p w14:paraId="0D3B8081" w14:textId="03FC4035" w:rsidR="003C096C" w:rsidRPr="004412C5" w:rsidRDefault="003C096C" w:rsidP="009D2B60">
      <w:pPr>
        <w:spacing w:after="0" w:line="260" w:lineRule="atLeast"/>
        <w:jc w:val="both"/>
        <w:rPr>
          <w:rFonts w:ascii="Arial" w:eastAsia="SimSun" w:hAnsi="Arial" w:cs="Arial"/>
          <w:sz w:val="20"/>
          <w:szCs w:val="20"/>
          <w:lang w:eastAsia="en-US"/>
        </w:rPr>
      </w:pPr>
      <w:r w:rsidRPr="004412C5">
        <w:rPr>
          <w:rFonts w:ascii="Arial" w:eastAsia="SimSun" w:hAnsi="Arial" w:cs="Arial"/>
          <w:sz w:val="20"/>
          <w:szCs w:val="20"/>
          <w:lang w:eastAsia="en-US"/>
        </w:rPr>
        <w:t xml:space="preserve">Le Titulaire ne pourra céder en aucun cas ses droits et obligations au titre du présent </w:t>
      </w:r>
      <w:r w:rsidR="004A23F2" w:rsidRPr="004412C5">
        <w:rPr>
          <w:rFonts w:ascii="Arial" w:eastAsia="SimSun" w:hAnsi="Arial" w:cs="Arial"/>
          <w:sz w:val="20"/>
          <w:szCs w:val="20"/>
          <w:lang w:eastAsia="en-US"/>
        </w:rPr>
        <w:t>M</w:t>
      </w:r>
      <w:r w:rsidRPr="004412C5">
        <w:rPr>
          <w:rFonts w:ascii="Arial" w:eastAsia="SimSun" w:hAnsi="Arial" w:cs="Arial"/>
          <w:sz w:val="20"/>
          <w:szCs w:val="20"/>
          <w:lang w:eastAsia="en-US"/>
        </w:rPr>
        <w:t>arché, sauf agrément exprès et préalable de l’ERAFP.</w:t>
      </w:r>
      <w:bookmarkStart w:id="39" w:name="_Ref272336509"/>
      <w:bookmarkEnd w:id="38"/>
    </w:p>
    <w:bookmarkEnd w:id="39"/>
    <w:p w14:paraId="40FE3215" w14:textId="77777777" w:rsidR="001A498E" w:rsidRDefault="001A498E" w:rsidP="001A498E">
      <w:pPr>
        <w:keepNext/>
        <w:spacing w:after="0" w:line="260" w:lineRule="atLeast"/>
        <w:jc w:val="both"/>
        <w:outlineLvl w:val="1"/>
        <w:rPr>
          <w:rFonts w:ascii="Arial" w:eastAsia="SimSun" w:hAnsi="Arial" w:cs="Arial"/>
          <w:b/>
          <w:color w:val="41748D"/>
          <w:sz w:val="22"/>
          <w:szCs w:val="22"/>
          <w:lang w:eastAsia="en-US"/>
        </w:rPr>
      </w:pPr>
    </w:p>
    <w:p w14:paraId="3EBD9993" w14:textId="779C4489" w:rsidR="003C096C" w:rsidRPr="00910245" w:rsidRDefault="00C7281D" w:rsidP="009D2B60">
      <w:pPr>
        <w:keepNext/>
        <w:spacing w:after="0" w:line="260" w:lineRule="atLeast"/>
        <w:jc w:val="both"/>
        <w:outlineLvl w:val="1"/>
        <w:rPr>
          <w:rFonts w:ascii="Arial" w:eastAsia="SimSun" w:hAnsi="Arial" w:cs="Arial"/>
          <w:b/>
          <w:color w:val="41748D"/>
          <w:sz w:val="22"/>
          <w:szCs w:val="22"/>
          <w:lang w:eastAsia="en-US"/>
        </w:rPr>
      </w:pPr>
      <w:r>
        <w:rPr>
          <w:rFonts w:ascii="Arial" w:eastAsia="SimSun" w:hAnsi="Arial" w:cs="Arial"/>
          <w:b/>
          <w:color w:val="41748D"/>
          <w:sz w:val="22"/>
          <w:szCs w:val="22"/>
          <w:lang w:eastAsia="en-US"/>
        </w:rPr>
        <w:t>1</w:t>
      </w:r>
      <w:r w:rsidR="00870C36">
        <w:rPr>
          <w:rFonts w:ascii="Arial" w:eastAsia="SimSun" w:hAnsi="Arial" w:cs="Arial"/>
          <w:b/>
          <w:color w:val="41748D"/>
          <w:sz w:val="22"/>
          <w:szCs w:val="22"/>
          <w:lang w:eastAsia="en-US"/>
        </w:rPr>
        <w:t>4</w:t>
      </w:r>
      <w:r w:rsidR="003C096C" w:rsidRPr="00910245">
        <w:rPr>
          <w:rFonts w:ascii="Arial" w:eastAsia="SimSun" w:hAnsi="Arial" w:cs="Arial"/>
          <w:b/>
          <w:color w:val="41748D"/>
          <w:sz w:val="22"/>
          <w:szCs w:val="22"/>
          <w:lang w:eastAsia="en-US"/>
        </w:rPr>
        <w:t xml:space="preserve">.2. </w:t>
      </w:r>
      <w:r w:rsidR="00434D7C">
        <w:rPr>
          <w:rFonts w:ascii="Arial" w:eastAsia="SimSun" w:hAnsi="Arial" w:cs="Arial"/>
          <w:b/>
          <w:color w:val="41748D"/>
          <w:sz w:val="22"/>
          <w:szCs w:val="22"/>
          <w:lang w:eastAsia="en-US"/>
        </w:rPr>
        <w:t xml:space="preserve"> </w:t>
      </w:r>
      <w:r w:rsidR="003C096C" w:rsidRPr="00910245">
        <w:rPr>
          <w:rFonts w:ascii="Arial" w:eastAsia="SimSun" w:hAnsi="Arial" w:cs="Arial"/>
          <w:b/>
          <w:color w:val="41748D"/>
          <w:sz w:val="22"/>
          <w:szCs w:val="22"/>
          <w:lang w:eastAsia="en-US"/>
        </w:rPr>
        <w:t>Cotraitance</w:t>
      </w:r>
      <w:r w:rsidR="007A4345">
        <w:rPr>
          <w:rFonts w:ascii="Arial" w:eastAsia="SimSun" w:hAnsi="Arial" w:cs="Arial"/>
          <w:b/>
          <w:color w:val="41748D"/>
          <w:sz w:val="22"/>
          <w:szCs w:val="22"/>
          <w:lang w:eastAsia="en-US"/>
        </w:rPr>
        <w:t>, le cas échéant</w:t>
      </w:r>
    </w:p>
    <w:p w14:paraId="28EA4B33" w14:textId="77777777" w:rsidR="001A498E" w:rsidRDefault="001A498E" w:rsidP="001A498E">
      <w:pPr>
        <w:spacing w:after="0" w:line="260" w:lineRule="atLeast"/>
        <w:jc w:val="both"/>
        <w:rPr>
          <w:rFonts w:ascii="Arial" w:eastAsia="SimSun" w:hAnsi="Arial" w:cs="Arial"/>
          <w:sz w:val="20"/>
          <w:szCs w:val="20"/>
          <w:lang w:eastAsia="en-US"/>
        </w:rPr>
      </w:pPr>
    </w:p>
    <w:p w14:paraId="0AB96589" w14:textId="1844F7FC" w:rsidR="00BB2F1E" w:rsidRPr="00910245" w:rsidRDefault="003C096C" w:rsidP="009D2B60">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 xml:space="preserve">En cas de défaillance du mandataire du groupement, les membres du groupement sont tenus de lui désigner un remplaçant. </w:t>
      </w:r>
      <w:r w:rsidR="00937F54">
        <w:rPr>
          <w:rFonts w:ascii="Arial" w:eastAsia="SimSun" w:hAnsi="Arial" w:cs="Arial"/>
          <w:sz w:val="20"/>
          <w:szCs w:val="20"/>
          <w:lang w:eastAsia="en-US"/>
        </w:rPr>
        <w:t>À</w:t>
      </w:r>
      <w:r w:rsidRPr="00910245">
        <w:rPr>
          <w:rFonts w:ascii="Arial" w:eastAsia="SimSun" w:hAnsi="Arial" w:cs="Arial"/>
          <w:sz w:val="20"/>
          <w:szCs w:val="20"/>
          <w:lang w:eastAsia="en-US"/>
        </w:rPr>
        <w:t xml:space="preserve"> défaut, et à l'issue d'un délai de huit jours courant à compter de la </w:t>
      </w:r>
      <w:r w:rsidR="00C7281D">
        <w:rPr>
          <w:rFonts w:ascii="Arial" w:eastAsia="SimSun" w:hAnsi="Arial" w:cs="Arial"/>
          <w:sz w:val="20"/>
          <w:szCs w:val="20"/>
          <w:lang w:eastAsia="en-US"/>
        </w:rPr>
        <w:t>n</w:t>
      </w:r>
      <w:r w:rsidRPr="00910245">
        <w:rPr>
          <w:rFonts w:ascii="Arial" w:eastAsia="SimSun" w:hAnsi="Arial" w:cs="Arial"/>
          <w:sz w:val="20"/>
          <w:szCs w:val="20"/>
          <w:lang w:eastAsia="en-US"/>
        </w:rPr>
        <w:t xml:space="preserve">otification de la mise en demeure par </w:t>
      </w:r>
      <w:r w:rsidR="004412C5">
        <w:rPr>
          <w:rFonts w:ascii="Arial" w:eastAsia="SimSun" w:hAnsi="Arial" w:cs="Arial"/>
          <w:sz w:val="20"/>
          <w:szCs w:val="20"/>
          <w:lang w:eastAsia="en-US"/>
        </w:rPr>
        <w:t>l’ERAFP</w:t>
      </w:r>
      <w:r w:rsidRPr="00910245">
        <w:rPr>
          <w:rFonts w:ascii="Arial" w:eastAsia="SimSun" w:hAnsi="Arial" w:cs="Arial"/>
          <w:sz w:val="20"/>
          <w:szCs w:val="20"/>
          <w:lang w:eastAsia="en-US"/>
        </w:rPr>
        <w:t xml:space="preserve"> d'y procéder, le cocontractant énuméré en deuxième position dans l'acte d'engagement devient le nouveau mandataire du groupement.</w:t>
      </w:r>
    </w:p>
    <w:p w14:paraId="0251D24F" w14:textId="77777777" w:rsidR="001A498E" w:rsidRDefault="001A498E" w:rsidP="001A498E">
      <w:pPr>
        <w:spacing w:after="0" w:line="260" w:lineRule="atLeast"/>
        <w:jc w:val="both"/>
        <w:rPr>
          <w:rFonts w:ascii="Arial" w:eastAsia="SimSun" w:hAnsi="Arial" w:cs="Arial"/>
          <w:b/>
          <w:color w:val="41748D"/>
          <w:sz w:val="22"/>
          <w:szCs w:val="22"/>
          <w:lang w:eastAsia="en-US"/>
        </w:rPr>
      </w:pPr>
    </w:p>
    <w:p w14:paraId="0578F70A" w14:textId="64A3FDF0" w:rsidR="003C096C" w:rsidRPr="00910245" w:rsidRDefault="00C7281D" w:rsidP="009D2B60">
      <w:pPr>
        <w:spacing w:after="0" w:line="260" w:lineRule="atLeast"/>
        <w:jc w:val="both"/>
        <w:rPr>
          <w:rFonts w:ascii="Arial" w:eastAsia="SimSun" w:hAnsi="Arial" w:cs="Arial"/>
          <w:b/>
          <w:color w:val="41748D"/>
          <w:sz w:val="22"/>
          <w:szCs w:val="22"/>
          <w:lang w:eastAsia="en-US"/>
        </w:rPr>
      </w:pPr>
      <w:r>
        <w:rPr>
          <w:rFonts w:ascii="Arial" w:eastAsia="SimSun" w:hAnsi="Arial" w:cs="Arial"/>
          <w:b/>
          <w:color w:val="41748D"/>
          <w:sz w:val="22"/>
          <w:szCs w:val="22"/>
          <w:lang w:eastAsia="en-US"/>
        </w:rPr>
        <w:t>1</w:t>
      </w:r>
      <w:r w:rsidR="00870C36">
        <w:rPr>
          <w:rFonts w:ascii="Arial" w:eastAsia="SimSun" w:hAnsi="Arial" w:cs="Arial"/>
          <w:b/>
          <w:color w:val="41748D"/>
          <w:sz w:val="22"/>
          <w:szCs w:val="22"/>
          <w:lang w:eastAsia="en-US"/>
        </w:rPr>
        <w:t>4</w:t>
      </w:r>
      <w:r w:rsidR="003C096C" w:rsidRPr="00910245">
        <w:rPr>
          <w:rFonts w:ascii="Arial" w:eastAsia="SimSun" w:hAnsi="Arial" w:cs="Arial"/>
          <w:b/>
          <w:color w:val="41748D"/>
          <w:sz w:val="22"/>
          <w:szCs w:val="22"/>
          <w:lang w:eastAsia="en-US"/>
        </w:rPr>
        <w:t>.3.  Sous-traitance partielle du Marché</w:t>
      </w:r>
      <w:r w:rsidR="001263AA">
        <w:rPr>
          <w:rFonts w:ascii="Arial" w:eastAsia="SimSun" w:hAnsi="Arial" w:cs="Arial"/>
          <w:b/>
          <w:color w:val="41748D"/>
          <w:sz w:val="22"/>
          <w:szCs w:val="22"/>
          <w:lang w:eastAsia="en-US"/>
        </w:rPr>
        <w:t>, le cas échéant</w:t>
      </w:r>
    </w:p>
    <w:p w14:paraId="754ED637" w14:textId="77777777" w:rsidR="001A498E" w:rsidRDefault="001A498E" w:rsidP="001A498E">
      <w:pPr>
        <w:spacing w:after="0" w:line="260" w:lineRule="atLeast"/>
        <w:jc w:val="both"/>
        <w:rPr>
          <w:rFonts w:ascii="Arial" w:eastAsia="SimSun" w:hAnsi="Arial" w:cs="Arial"/>
          <w:sz w:val="20"/>
          <w:szCs w:val="20"/>
          <w:lang w:eastAsia="en-US"/>
        </w:rPr>
      </w:pPr>
    </w:p>
    <w:p w14:paraId="0CA9EBF0" w14:textId="2D88D48C" w:rsidR="003C096C" w:rsidRPr="00910245" w:rsidRDefault="003C096C" w:rsidP="009D2B60">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 xml:space="preserve">Le Titulaire peut sous-traiter le Marché en partie à une autre entité dans les conditions légales et réglementaires applicables. </w:t>
      </w:r>
    </w:p>
    <w:p w14:paraId="6218A63A" w14:textId="77777777" w:rsidR="001A498E" w:rsidRDefault="001A498E" w:rsidP="001A498E">
      <w:pPr>
        <w:spacing w:after="0" w:line="260" w:lineRule="atLeast"/>
        <w:jc w:val="both"/>
        <w:rPr>
          <w:rFonts w:ascii="Arial" w:eastAsia="SimSun" w:hAnsi="Arial" w:cs="Arial"/>
          <w:sz w:val="20"/>
          <w:szCs w:val="20"/>
          <w:lang w:eastAsia="en-US"/>
        </w:rPr>
      </w:pPr>
    </w:p>
    <w:p w14:paraId="6DCD1D97" w14:textId="58C03E08" w:rsidR="003C096C" w:rsidRPr="00910245" w:rsidRDefault="003C096C" w:rsidP="009D2B60">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lastRenderedPageBreak/>
        <w:t>En aucun cas, le Titulaire ne peut déléguer la totalité de la mission qui lui est confiée au titre du Marché. En outre, il devra toujours conserver les moyens et l’expertise technique nécessaires à l’exercice de sa mission de contrôle de la partie sous-traitée et du sous-traitant.</w:t>
      </w:r>
    </w:p>
    <w:p w14:paraId="182A76F9" w14:textId="77777777" w:rsidR="001A498E" w:rsidRDefault="001A498E" w:rsidP="001A498E">
      <w:pPr>
        <w:spacing w:after="0" w:line="260" w:lineRule="atLeast"/>
        <w:jc w:val="both"/>
        <w:rPr>
          <w:rFonts w:ascii="Arial" w:eastAsia="SimSun" w:hAnsi="Arial" w:cs="Arial"/>
          <w:sz w:val="20"/>
          <w:szCs w:val="20"/>
          <w:lang w:eastAsia="en-US"/>
        </w:rPr>
      </w:pPr>
    </w:p>
    <w:p w14:paraId="70F52E07" w14:textId="6818BD7E" w:rsidR="003C096C" w:rsidRPr="002712CB" w:rsidRDefault="003C096C" w:rsidP="009D2B60">
      <w:pPr>
        <w:spacing w:after="0" w:line="260" w:lineRule="atLeast"/>
        <w:jc w:val="both"/>
        <w:rPr>
          <w:rFonts w:ascii="Arial" w:eastAsia="SimSun" w:hAnsi="Arial" w:cs="Arial"/>
          <w:b/>
          <w:sz w:val="20"/>
          <w:szCs w:val="20"/>
          <w:lang w:eastAsia="en-US"/>
        </w:rPr>
      </w:pPr>
      <w:r w:rsidRPr="00910245">
        <w:rPr>
          <w:rFonts w:ascii="Arial" w:eastAsia="SimSun" w:hAnsi="Arial" w:cs="Arial"/>
          <w:sz w:val="20"/>
          <w:szCs w:val="20"/>
          <w:lang w:eastAsia="en-US"/>
        </w:rPr>
        <w:t>Le Titulaire doit obtenir de l’ERAFP l'acceptation de chaque sous-traitant et l'agrément des conditions de paiement de chaque contrat de sous-traitance</w:t>
      </w:r>
      <w:r w:rsidR="002712CB">
        <w:rPr>
          <w:rFonts w:ascii="Arial" w:eastAsia="SimSun" w:hAnsi="Arial" w:cs="Arial"/>
          <w:b/>
          <w:sz w:val="20"/>
          <w:szCs w:val="20"/>
          <w:lang w:eastAsia="en-US"/>
        </w:rPr>
        <w:t>.</w:t>
      </w:r>
    </w:p>
    <w:p w14:paraId="5B0F996E" w14:textId="77777777" w:rsidR="001A498E" w:rsidRDefault="001A498E" w:rsidP="001A498E">
      <w:pPr>
        <w:spacing w:after="0" w:line="260" w:lineRule="atLeast"/>
        <w:jc w:val="both"/>
        <w:rPr>
          <w:rFonts w:ascii="Arial" w:eastAsia="SimSun" w:hAnsi="Arial" w:cs="Arial"/>
          <w:sz w:val="20"/>
          <w:szCs w:val="20"/>
          <w:lang w:eastAsia="en-US"/>
        </w:rPr>
      </w:pPr>
    </w:p>
    <w:p w14:paraId="08F3AC45" w14:textId="357EC31A" w:rsidR="003C096C" w:rsidRPr="00910245" w:rsidRDefault="003C096C" w:rsidP="009D2B60">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En vue d'obtenir cette acceptation et cet agrément, le Titulaire remet contre récépissé à l'ERAFP ou lui adresse par lettre recommandée avec demande d'avis de réception une déclaration mentionnant :</w:t>
      </w:r>
    </w:p>
    <w:p w14:paraId="072491EF" w14:textId="77777777" w:rsidR="003C096C" w:rsidRPr="00910245" w:rsidRDefault="00E65841" w:rsidP="009D2B60">
      <w:pPr>
        <w:numPr>
          <w:ilvl w:val="0"/>
          <w:numId w:val="3"/>
        </w:numPr>
        <w:spacing w:after="0"/>
        <w:jc w:val="both"/>
        <w:rPr>
          <w:rFonts w:ascii="Arial" w:eastAsia="Times New Roman" w:hAnsi="Arial" w:cs="Arial"/>
          <w:sz w:val="20"/>
          <w:szCs w:val="20"/>
          <w:lang w:eastAsia="fr-FR"/>
        </w:rPr>
      </w:pPr>
      <w:r w:rsidRPr="00910245">
        <w:rPr>
          <w:rFonts w:ascii="Arial" w:eastAsia="Times New Roman" w:hAnsi="Arial" w:cs="Arial"/>
          <w:sz w:val="20"/>
          <w:szCs w:val="20"/>
          <w:lang w:eastAsia="fr-FR"/>
        </w:rPr>
        <w:t>La</w:t>
      </w:r>
      <w:r w:rsidR="003C096C" w:rsidRPr="00910245">
        <w:rPr>
          <w:rFonts w:ascii="Arial" w:eastAsia="Times New Roman" w:hAnsi="Arial" w:cs="Arial"/>
          <w:sz w:val="20"/>
          <w:szCs w:val="20"/>
          <w:lang w:eastAsia="fr-FR"/>
        </w:rPr>
        <w:t xml:space="preserve"> nature des </w:t>
      </w:r>
      <w:r w:rsidR="008B7DD3">
        <w:rPr>
          <w:rFonts w:ascii="Arial" w:eastAsia="Times New Roman" w:hAnsi="Arial" w:cs="Arial"/>
          <w:sz w:val="20"/>
          <w:szCs w:val="20"/>
          <w:lang w:eastAsia="fr-FR"/>
        </w:rPr>
        <w:t>p</w:t>
      </w:r>
      <w:r w:rsidR="003C096C" w:rsidRPr="00910245">
        <w:rPr>
          <w:rFonts w:ascii="Arial" w:eastAsia="Times New Roman" w:hAnsi="Arial" w:cs="Arial"/>
          <w:sz w:val="20"/>
          <w:szCs w:val="20"/>
          <w:lang w:eastAsia="fr-FR"/>
        </w:rPr>
        <w:t>restations dont la sous-traitance est prévue ;</w:t>
      </w:r>
    </w:p>
    <w:p w14:paraId="20FF4083" w14:textId="77777777" w:rsidR="003C096C" w:rsidRPr="00910245" w:rsidRDefault="00E65841" w:rsidP="009D2B60">
      <w:pPr>
        <w:numPr>
          <w:ilvl w:val="0"/>
          <w:numId w:val="3"/>
        </w:numPr>
        <w:spacing w:after="0"/>
        <w:jc w:val="both"/>
        <w:rPr>
          <w:rFonts w:ascii="Arial" w:eastAsia="Times New Roman" w:hAnsi="Arial" w:cs="Arial"/>
          <w:sz w:val="20"/>
          <w:szCs w:val="20"/>
          <w:lang w:eastAsia="fr-FR"/>
        </w:rPr>
      </w:pPr>
      <w:r w:rsidRPr="00910245">
        <w:rPr>
          <w:rFonts w:ascii="Arial" w:eastAsia="Times New Roman" w:hAnsi="Arial" w:cs="Arial"/>
          <w:sz w:val="20"/>
          <w:szCs w:val="20"/>
          <w:lang w:eastAsia="fr-FR"/>
        </w:rPr>
        <w:t>Le</w:t>
      </w:r>
      <w:r w:rsidR="003C096C" w:rsidRPr="00910245">
        <w:rPr>
          <w:rFonts w:ascii="Arial" w:eastAsia="Times New Roman" w:hAnsi="Arial" w:cs="Arial"/>
          <w:sz w:val="20"/>
          <w:szCs w:val="20"/>
          <w:lang w:eastAsia="fr-FR"/>
        </w:rPr>
        <w:t xml:space="preserve"> nom, la raison ou la dénomination sociale et l'adresse du sous-traitant proposé ;</w:t>
      </w:r>
    </w:p>
    <w:p w14:paraId="7B5AAE63" w14:textId="77777777" w:rsidR="003C096C" w:rsidRPr="00910245" w:rsidRDefault="00E65841" w:rsidP="009D2B60">
      <w:pPr>
        <w:numPr>
          <w:ilvl w:val="0"/>
          <w:numId w:val="3"/>
        </w:numPr>
        <w:spacing w:after="0"/>
        <w:jc w:val="both"/>
        <w:rPr>
          <w:rFonts w:ascii="Arial" w:eastAsia="Times New Roman" w:hAnsi="Arial" w:cs="Arial"/>
          <w:sz w:val="20"/>
          <w:szCs w:val="20"/>
          <w:lang w:eastAsia="fr-FR"/>
        </w:rPr>
      </w:pPr>
      <w:r w:rsidRPr="00910245">
        <w:rPr>
          <w:rFonts w:ascii="Arial" w:eastAsia="Times New Roman" w:hAnsi="Arial" w:cs="Arial"/>
          <w:sz w:val="20"/>
          <w:szCs w:val="20"/>
          <w:lang w:eastAsia="fr-FR"/>
        </w:rPr>
        <w:t>Les</w:t>
      </w:r>
      <w:r w:rsidR="003C096C" w:rsidRPr="00910245">
        <w:rPr>
          <w:rFonts w:ascii="Arial" w:eastAsia="Times New Roman" w:hAnsi="Arial" w:cs="Arial"/>
          <w:sz w:val="20"/>
          <w:szCs w:val="20"/>
          <w:lang w:eastAsia="fr-FR"/>
        </w:rPr>
        <w:t xml:space="preserve"> conditions de paiement prévues par le projet de contrat de sous-traitance et le montant prévisionnel de chaque sous-traité. Doivent être précisés, notamment, la date d'établissement des prix et, le cas échéant, les modalités de variation de prix, le régime des avances, des acomptes, des </w:t>
      </w:r>
      <w:r w:rsidR="00A56978">
        <w:rPr>
          <w:rFonts w:ascii="Arial" w:eastAsia="Times New Roman" w:hAnsi="Arial" w:cs="Arial"/>
          <w:sz w:val="20"/>
          <w:szCs w:val="20"/>
          <w:lang w:eastAsia="fr-FR"/>
        </w:rPr>
        <w:t>r</w:t>
      </w:r>
      <w:r w:rsidR="003C096C" w:rsidRPr="00910245">
        <w:rPr>
          <w:rFonts w:ascii="Arial" w:eastAsia="Times New Roman" w:hAnsi="Arial" w:cs="Arial"/>
          <w:sz w:val="20"/>
          <w:szCs w:val="20"/>
          <w:lang w:eastAsia="fr-FR"/>
        </w:rPr>
        <w:t>éfactions, des primes, des pénalités.</w:t>
      </w:r>
    </w:p>
    <w:p w14:paraId="6AA024E6" w14:textId="77777777" w:rsidR="001A498E" w:rsidRDefault="001A498E" w:rsidP="001A498E">
      <w:pPr>
        <w:spacing w:after="0" w:line="260" w:lineRule="atLeast"/>
        <w:jc w:val="both"/>
        <w:rPr>
          <w:rFonts w:ascii="Arial" w:eastAsia="SimSun" w:hAnsi="Arial" w:cs="Arial"/>
          <w:sz w:val="20"/>
          <w:szCs w:val="20"/>
          <w:lang w:eastAsia="en-US"/>
        </w:rPr>
      </w:pPr>
    </w:p>
    <w:p w14:paraId="60E11322" w14:textId="44C23CB7" w:rsidR="003C096C" w:rsidRPr="00910245" w:rsidRDefault="003C096C" w:rsidP="009D2B60">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 xml:space="preserve">Dès la signature de l'acte spécial constatant l'acceptation du ou des sous-traitant(s) et l'agrément des conditions de paiement, l'ERAFP notifie au Titulaire et à chacun du ou des sous-traitant(s) concerné(s) l'exemplaire de l'acte spécial qui leur revient. Dès réception de cette </w:t>
      </w:r>
      <w:r w:rsidR="0021015E">
        <w:rPr>
          <w:rFonts w:ascii="Arial" w:eastAsia="SimSun" w:hAnsi="Arial" w:cs="Arial"/>
          <w:sz w:val="20"/>
          <w:szCs w:val="20"/>
          <w:lang w:eastAsia="en-US"/>
        </w:rPr>
        <w:t>n</w:t>
      </w:r>
      <w:r w:rsidRPr="00910245">
        <w:rPr>
          <w:rFonts w:ascii="Arial" w:eastAsia="SimSun" w:hAnsi="Arial" w:cs="Arial"/>
          <w:sz w:val="20"/>
          <w:szCs w:val="20"/>
          <w:lang w:eastAsia="en-US"/>
        </w:rPr>
        <w:t>otification, le Titulaire fait connaître à l'ERAFP le nom de la personne physique habilitée à représenter chaque sous-traitant.</w:t>
      </w:r>
    </w:p>
    <w:p w14:paraId="663AEB62" w14:textId="77777777" w:rsidR="001A498E" w:rsidRDefault="001A498E" w:rsidP="001A498E">
      <w:pPr>
        <w:spacing w:after="0" w:line="260" w:lineRule="atLeast"/>
        <w:jc w:val="both"/>
        <w:rPr>
          <w:rFonts w:ascii="Arial" w:eastAsia="SimSun" w:hAnsi="Arial" w:cs="Arial"/>
          <w:sz w:val="20"/>
          <w:szCs w:val="20"/>
          <w:lang w:eastAsia="en-US"/>
        </w:rPr>
      </w:pPr>
    </w:p>
    <w:p w14:paraId="35A7F344" w14:textId="6F27D59D" w:rsidR="003C096C" w:rsidRPr="00910245" w:rsidRDefault="003C096C" w:rsidP="009D2B60">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 xml:space="preserve">Le Titulaire est tenu de communiquer le contrat de sous-traitance et ses avenants éventuels à l'ERAFP, lorsque celui-ci en fait la demande. </w:t>
      </w:r>
    </w:p>
    <w:p w14:paraId="5E7ADE67" w14:textId="77777777" w:rsidR="001A498E" w:rsidRDefault="001A498E" w:rsidP="001A498E">
      <w:pPr>
        <w:spacing w:after="0" w:line="260" w:lineRule="atLeast"/>
        <w:jc w:val="both"/>
        <w:rPr>
          <w:rFonts w:ascii="Arial" w:eastAsia="SimSun" w:hAnsi="Arial" w:cs="Arial"/>
          <w:sz w:val="20"/>
          <w:szCs w:val="20"/>
          <w:lang w:eastAsia="en-US"/>
        </w:rPr>
      </w:pPr>
    </w:p>
    <w:p w14:paraId="072C5179" w14:textId="4AC0B8B5" w:rsidR="00D34409" w:rsidRDefault="003C096C" w:rsidP="009D2B60">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Dans tous les cas, le Titulaire assumera seul vis-à-vis de l’ERAFP la responsabilité financière et juridique du Marché, que le Titulaire exerce sa mission directement ou par l’intermédiaire d’un ou plusieurs so</w:t>
      </w:r>
      <w:r w:rsidR="00DA4B3B">
        <w:rPr>
          <w:rFonts w:ascii="Arial" w:eastAsia="SimSun" w:hAnsi="Arial" w:cs="Arial"/>
          <w:sz w:val="20"/>
          <w:szCs w:val="20"/>
          <w:lang w:eastAsia="en-US"/>
        </w:rPr>
        <w:t xml:space="preserve">us-traitants qu’il a </w:t>
      </w:r>
      <w:proofErr w:type="gramStart"/>
      <w:r w:rsidR="00DA4B3B">
        <w:rPr>
          <w:rFonts w:ascii="Arial" w:eastAsia="SimSun" w:hAnsi="Arial" w:cs="Arial"/>
          <w:sz w:val="20"/>
          <w:szCs w:val="20"/>
          <w:lang w:eastAsia="en-US"/>
        </w:rPr>
        <w:t>choisi</w:t>
      </w:r>
      <w:proofErr w:type="gramEnd"/>
      <w:r w:rsidR="00DA4B3B">
        <w:rPr>
          <w:rFonts w:ascii="Arial" w:eastAsia="SimSun" w:hAnsi="Arial" w:cs="Arial"/>
          <w:sz w:val="20"/>
          <w:szCs w:val="20"/>
          <w:lang w:eastAsia="en-US"/>
        </w:rPr>
        <w:t>(s).</w:t>
      </w:r>
    </w:p>
    <w:p w14:paraId="4A3E334C" w14:textId="77777777" w:rsidR="00DA4B3B" w:rsidRDefault="00DA4B3B" w:rsidP="001A498E">
      <w:pPr>
        <w:spacing w:after="0" w:line="260" w:lineRule="atLeast"/>
        <w:jc w:val="both"/>
        <w:rPr>
          <w:rFonts w:ascii="Arial" w:eastAsia="SimSun" w:hAnsi="Arial" w:cs="Arial"/>
          <w:sz w:val="20"/>
          <w:szCs w:val="20"/>
          <w:lang w:eastAsia="en-US"/>
        </w:rPr>
      </w:pPr>
    </w:p>
    <w:p w14:paraId="7CE6B2BA" w14:textId="77777777" w:rsidR="001A498E" w:rsidRDefault="001A498E" w:rsidP="009D2B60">
      <w:pPr>
        <w:spacing w:after="0" w:line="260" w:lineRule="atLeast"/>
        <w:jc w:val="both"/>
        <w:rPr>
          <w:rFonts w:ascii="Arial" w:eastAsia="SimSun" w:hAnsi="Arial" w:cs="Arial"/>
          <w:sz w:val="20"/>
          <w:szCs w:val="20"/>
          <w:lang w:eastAsia="en-US"/>
        </w:rPr>
      </w:pPr>
    </w:p>
    <w:p w14:paraId="4F42C81F" w14:textId="77777777" w:rsidR="0059741A" w:rsidRPr="001F7141" w:rsidRDefault="00FB354D" w:rsidP="009F164C">
      <w:pPr>
        <w:pStyle w:val="RAFP-Chapitre"/>
        <w:numPr>
          <w:ilvl w:val="0"/>
          <w:numId w:val="41"/>
        </w:numPr>
        <w:spacing w:after="0"/>
        <w:ind w:left="284" w:hanging="284"/>
        <w:jc w:val="both"/>
        <w:rPr>
          <w:rFonts w:eastAsia="Times New Roman"/>
          <w:lang w:eastAsia="fr-FR"/>
        </w:rPr>
      </w:pPr>
      <w:r w:rsidRPr="006112CF">
        <w:rPr>
          <w:rFonts w:eastAsia="Times New Roman"/>
          <w:lang w:eastAsia="fr-FR"/>
        </w:rPr>
        <w:t>CONSTA</w:t>
      </w:r>
      <w:r w:rsidR="000F7AE6">
        <w:rPr>
          <w:rFonts w:eastAsia="Times New Roman"/>
          <w:lang w:eastAsia="fr-FR"/>
        </w:rPr>
        <w:t>TA</w:t>
      </w:r>
      <w:r w:rsidRPr="006112CF">
        <w:rPr>
          <w:rFonts w:eastAsia="Times New Roman"/>
          <w:lang w:eastAsia="fr-FR"/>
        </w:rPr>
        <w:t>TION DE L’EXÉCUTION DES PRESTATIONS</w:t>
      </w:r>
    </w:p>
    <w:p w14:paraId="50041B1D" w14:textId="77777777" w:rsidR="003C096C" w:rsidRPr="00937F43" w:rsidRDefault="003C096C" w:rsidP="009D2B60">
      <w:pPr>
        <w:tabs>
          <w:tab w:val="left" w:pos="993"/>
        </w:tabs>
        <w:spacing w:after="0"/>
        <w:jc w:val="both"/>
        <w:rPr>
          <w:rFonts w:ascii="Arial" w:eastAsia="Times New Roman" w:hAnsi="Arial" w:cs="Arial"/>
          <w:sz w:val="20"/>
          <w:szCs w:val="20"/>
          <w:lang w:eastAsia="fr-FR"/>
        </w:rPr>
      </w:pPr>
    </w:p>
    <w:p w14:paraId="4890F6CF" w14:textId="15B9E4B7" w:rsidR="003C096C" w:rsidRPr="00937F43" w:rsidRDefault="003C096C" w:rsidP="001A498E">
      <w:pPr>
        <w:tabs>
          <w:tab w:val="left" w:pos="993"/>
        </w:tabs>
        <w:spacing w:after="0"/>
        <w:jc w:val="both"/>
        <w:rPr>
          <w:rFonts w:ascii="Arial" w:eastAsia="Times New Roman" w:hAnsi="Arial" w:cs="Arial"/>
          <w:b/>
          <w:color w:val="41748D"/>
          <w:sz w:val="22"/>
          <w:szCs w:val="22"/>
          <w:lang w:eastAsia="fr-FR"/>
        </w:rPr>
      </w:pPr>
      <w:r w:rsidRPr="00937F43">
        <w:rPr>
          <w:rFonts w:ascii="Arial" w:eastAsia="Times New Roman" w:hAnsi="Arial" w:cs="Arial"/>
          <w:b/>
          <w:color w:val="41748D"/>
          <w:sz w:val="22"/>
          <w:szCs w:val="22"/>
          <w:lang w:eastAsia="fr-FR"/>
        </w:rPr>
        <w:t>1</w:t>
      </w:r>
      <w:r w:rsidR="00870C36">
        <w:rPr>
          <w:rFonts w:ascii="Arial" w:eastAsia="Times New Roman" w:hAnsi="Arial" w:cs="Arial"/>
          <w:b/>
          <w:color w:val="41748D"/>
          <w:sz w:val="22"/>
          <w:szCs w:val="22"/>
          <w:lang w:eastAsia="fr-FR"/>
        </w:rPr>
        <w:t>5</w:t>
      </w:r>
      <w:r w:rsidRPr="00937F43">
        <w:rPr>
          <w:rFonts w:ascii="Arial" w:eastAsia="Times New Roman" w:hAnsi="Arial" w:cs="Arial"/>
          <w:b/>
          <w:color w:val="41748D"/>
          <w:sz w:val="22"/>
          <w:szCs w:val="22"/>
          <w:lang w:eastAsia="fr-FR"/>
        </w:rPr>
        <w:t>.1.  Opérations de vérification</w:t>
      </w:r>
    </w:p>
    <w:p w14:paraId="526F4747" w14:textId="77777777" w:rsidR="001A498E" w:rsidRDefault="001A498E" w:rsidP="001A498E">
      <w:pPr>
        <w:spacing w:after="0" w:line="260" w:lineRule="atLeast"/>
        <w:jc w:val="both"/>
        <w:rPr>
          <w:rFonts w:ascii="Arial" w:eastAsia="SimSun" w:hAnsi="Arial" w:cs="Arial"/>
          <w:sz w:val="20"/>
          <w:szCs w:val="20"/>
          <w:lang w:eastAsia="en-US"/>
        </w:rPr>
      </w:pPr>
    </w:p>
    <w:p w14:paraId="7C5943C7" w14:textId="6C74A873" w:rsidR="003C096C" w:rsidRPr="00476EB8" w:rsidRDefault="003C096C" w:rsidP="009D2B60">
      <w:pPr>
        <w:spacing w:after="0" w:line="260" w:lineRule="atLeast"/>
        <w:jc w:val="both"/>
        <w:rPr>
          <w:rFonts w:ascii="Arial" w:eastAsia="SimSun" w:hAnsi="Arial" w:cs="Arial"/>
          <w:sz w:val="20"/>
          <w:szCs w:val="20"/>
          <w:lang w:eastAsia="en-US"/>
        </w:rPr>
      </w:pPr>
      <w:r w:rsidRPr="00476EB8">
        <w:rPr>
          <w:rFonts w:ascii="Arial" w:eastAsia="SimSun" w:hAnsi="Arial" w:cs="Arial"/>
          <w:sz w:val="20"/>
          <w:szCs w:val="20"/>
          <w:lang w:eastAsia="en-US"/>
        </w:rPr>
        <w:t>Les opérations de vérification ont pour objet de contrôler la conformité des services exécutés avec les spécifications du Marché.</w:t>
      </w:r>
      <w:r w:rsidR="00C7281D">
        <w:rPr>
          <w:rFonts w:ascii="Arial" w:eastAsia="SimSun" w:hAnsi="Arial" w:cs="Arial"/>
          <w:sz w:val="20"/>
          <w:szCs w:val="20"/>
          <w:lang w:eastAsia="en-US"/>
        </w:rPr>
        <w:t xml:space="preserve"> Il appartient </w:t>
      </w:r>
      <w:r w:rsidR="00BC2449">
        <w:rPr>
          <w:rFonts w:ascii="Arial" w:eastAsia="SimSun" w:hAnsi="Arial" w:cs="Arial"/>
          <w:sz w:val="20"/>
          <w:szCs w:val="20"/>
          <w:lang w:eastAsia="en-US"/>
        </w:rPr>
        <w:t>au</w:t>
      </w:r>
      <w:r w:rsidR="00C7281D">
        <w:rPr>
          <w:rFonts w:ascii="Arial" w:eastAsia="SimSun" w:hAnsi="Arial" w:cs="Arial"/>
          <w:sz w:val="20"/>
          <w:szCs w:val="20"/>
          <w:lang w:eastAsia="en-US"/>
        </w:rPr>
        <w:t xml:space="preserve"> direct</w:t>
      </w:r>
      <w:r w:rsidR="00BC2449">
        <w:rPr>
          <w:rFonts w:ascii="Arial" w:eastAsia="SimSun" w:hAnsi="Arial" w:cs="Arial"/>
          <w:sz w:val="20"/>
          <w:szCs w:val="20"/>
          <w:lang w:eastAsia="en-US"/>
        </w:rPr>
        <w:t>eur</w:t>
      </w:r>
      <w:r w:rsidR="00C7281D">
        <w:rPr>
          <w:rFonts w:ascii="Arial" w:eastAsia="SimSun" w:hAnsi="Arial" w:cs="Arial"/>
          <w:sz w:val="20"/>
          <w:szCs w:val="20"/>
          <w:lang w:eastAsia="en-US"/>
        </w:rPr>
        <w:t xml:space="preserve"> juridique d’opérer cette vérification.</w:t>
      </w:r>
    </w:p>
    <w:p w14:paraId="078A2EAB" w14:textId="77777777" w:rsidR="00E65841" w:rsidRDefault="00E65841" w:rsidP="009D2B60">
      <w:pPr>
        <w:tabs>
          <w:tab w:val="left" w:pos="993"/>
        </w:tabs>
        <w:spacing w:after="0"/>
        <w:jc w:val="both"/>
        <w:rPr>
          <w:rFonts w:ascii="Arial" w:eastAsia="Times New Roman" w:hAnsi="Arial" w:cs="Arial"/>
          <w:b/>
          <w:color w:val="41748D"/>
          <w:sz w:val="22"/>
          <w:szCs w:val="22"/>
          <w:lang w:eastAsia="fr-FR"/>
        </w:rPr>
      </w:pPr>
    </w:p>
    <w:p w14:paraId="5B2D15E2" w14:textId="1787F78E" w:rsidR="003C096C" w:rsidRPr="00476EB8" w:rsidRDefault="003C096C" w:rsidP="009D2B60">
      <w:pPr>
        <w:tabs>
          <w:tab w:val="left" w:pos="993"/>
        </w:tabs>
        <w:spacing w:after="0"/>
        <w:jc w:val="both"/>
        <w:rPr>
          <w:rFonts w:ascii="Arial" w:eastAsia="Times New Roman" w:hAnsi="Arial" w:cs="Arial"/>
          <w:b/>
          <w:color w:val="41748D"/>
          <w:sz w:val="22"/>
          <w:szCs w:val="22"/>
          <w:lang w:eastAsia="fr-FR"/>
        </w:rPr>
      </w:pPr>
      <w:r w:rsidRPr="00476EB8">
        <w:rPr>
          <w:rFonts w:ascii="Arial" w:eastAsia="Times New Roman" w:hAnsi="Arial" w:cs="Arial"/>
          <w:b/>
          <w:color w:val="41748D"/>
          <w:sz w:val="22"/>
          <w:szCs w:val="22"/>
          <w:lang w:eastAsia="fr-FR"/>
        </w:rPr>
        <w:t>1</w:t>
      </w:r>
      <w:r w:rsidR="00870C36">
        <w:rPr>
          <w:rFonts w:ascii="Arial" w:eastAsia="Times New Roman" w:hAnsi="Arial" w:cs="Arial"/>
          <w:b/>
          <w:color w:val="41748D"/>
          <w:sz w:val="22"/>
          <w:szCs w:val="22"/>
          <w:lang w:eastAsia="fr-FR"/>
        </w:rPr>
        <w:t>5</w:t>
      </w:r>
      <w:r w:rsidR="00FE501B">
        <w:rPr>
          <w:rFonts w:ascii="Arial" w:eastAsia="Times New Roman" w:hAnsi="Arial" w:cs="Arial"/>
          <w:b/>
          <w:color w:val="41748D"/>
          <w:sz w:val="22"/>
          <w:szCs w:val="22"/>
          <w:lang w:eastAsia="fr-FR"/>
        </w:rPr>
        <w:t>.2.  Réception</w:t>
      </w:r>
    </w:p>
    <w:p w14:paraId="6BAD6F0B" w14:textId="77777777" w:rsidR="003C096C" w:rsidRPr="00476EB8" w:rsidRDefault="003C096C" w:rsidP="001A498E">
      <w:pPr>
        <w:autoSpaceDE w:val="0"/>
        <w:autoSpaceDN w:val="0"/>
        <w:adjustRightInd w:val="0"/>
        <w:spacing w:after="0"/>
        <w:ind w:left="567" w:firstLine="360"/>
        <w:jc w:val="both"/>
        <w:rPr>
          <w:rFonts w:ascii="Arial" w:eastAsia="Times New Roman" w:hAnsi="Arial" w:cs="Arial"/>
          <w:b/>
          <w:bCs/>
          <w:iCs/>
          <w:color w:val="41748D"/>
          <w:sz w:val="20"/>
          <w:szCs w:val="20"/>
          <w:lang w:eastAsia="fr-FR"/>
        </w:rPr>
      </w:pPr>
    </w:p>
    <w:p w14:paraId="7789E112" w14:textId="77777777" w:rsidR="003C096C" w:rsidRPr="00D057C0" w:rsidRDefault="0021015E" w:rsidP="001A498E">
      <w:pPr>
        <w:autoSpaceDE w:val="0"/>
        <w:autoSpaceDN w:val="0"/>
        <w:adjustRightInd w:val="0"/>
        <w:spacing w:after="0"/>
        <w:jc w:val="both"/>
        <w:rPr>
          <w:rFonts w:ascii="Arial" w:eastAsia="Times New Roman" w:hAnsi="Arial" w:cs="Arial"/>
          <w:sz w:val="20"/>
          <w:szCs w:val="20"/>
          <w:lang w:eastAsia="fr-FR"/>
        </w:rPr>
      </w:pPr>
      <w:r>
        <w:rPr>
          <w:rFonts w:ascii="Arial" w:eastAsia="SimSun" w:hAnsi="Arial" w:cs="Arial"/>
          <w:sz w:val="20"/>
          <w:szCs w:val="20"/>
          <w:lang w:eastAsia="en-US"/>
        </w:rPr>
        <w:t>L’ERAFP</w:t>
      </w:r>
      <w:r w:rsidR="003C096C" w:rsidRPr="00476EB8">
        <w:rPr>
          <w:rFonts w:ascii="Arial" w:eastAsia="SimSun" w:hAnsi="Arial" w:cs="Arial"/>
          <w:sz w:val="20"/>
          <w:szCs w:val="20"/>
          <w:lang w:eastAsia="en-US"/>
        </w:rPr>
        <w:t xml:space="preserve"> pron</w:t>
      </w:r>
      <w:r w:rsidR="00AC122E">
        <w:rPr>
          <w:rFonts w:ascii="Arial" w:eastAsia="SimSun" w:hAnsi="Arial" w:cs="Arial"/>
          <w:sz w:val="20"/>
          <w:szCs w:val="20"/>
          <w:lang w:eastAsia="en-US"/>
        </w:rPr>
        <w:t xml:space="preserve">once la </w:t>
      </w:r>
      <w:r>
        <w:rPr>
          <w:rFonts w:ascii="Arial" w:eastAsia="SimSun" w:hAnsi="Arial" w:cs="Arial"/>
          <w:sz w:val="20"/>
          <w:szCs w:val="20"/>
          <w:lang w:eastAsia="en-US"/>
        </w:rPr>
        <w:t>r</w:t>
      </w:r>
      <w:r w:rsidR="003C096C" w:rsidRPr="00476EB8">
        <w:rPr>
          <w:rFonts w:ascii="Arial" w:eastAsia="SimSun" w:hAnsi="Arial" w:cs="Arial"/>
          <w:sz w:val="20"/>
          <w:szCs w:val="20"/>
          <w:lang w:eastAsia="en-US"/>
        </w:rPr>
        <w:t xml:space="preserve">éception des </w:t>
      </w:r>
      <w:r>
        <w:rPr>
          <w:rFonts w:ascii="Arial" w:eastAsia="SimSun" w:hAnsi="Arial" w:cs="Arial"/>
          <w:sz w:val="20"/>
          <w:szCs w:val="20"/>
          <w:lang w:eastAsia="en-US"/>
        </w:rPr>
        <w:t>p</w:t>
      </w:r>
      <w:r w:rsidR="003C096C" w:rsidRPr="00476EB8">
        <w:rPr>
          <w:rFonts w:ascii="Arial" w:eastAsia="SimSun" w:hAnsi="Arial" w:cs="Arial"/>
          <w:sz w:val="20"/>
          <w:szCs w:val="20"/>
          <w:lang w:eastAsia="en-US"/>
        </w:rPr>
        <w:t xml:space="preserve">restations, si elles répondent aux stipulations du </w:t>
      </w:r>
      <w:r w:rsidR="00392384">
        <w:rPr>
          <w:rFonts w:ascii="Arial" w:eastAsia="SimSun" w:hAnsi="Arial" w:cs="Arial"/>
          <w:sz w:val="20"/>
          <w:szCs w:val="20"/>
          <w:lang w:eastAsia="en-US"/>
        </w:rPr>
        <w:t>M</w:t>
      </w:r>
      <w:r w:rsidR="003C096C" w:rsidRPr="00476EB8">
        <w:rPr>
          <w:rFonts w:ascii="Arial" w:eastAsia="SimSun" w:hAnsi="Arial" w:cs="Arial"/>
          <w:sz w:val="20"/>
          <w:szCs w:val="20"/>
          <w:lang w:eastAsia="en-US"/>
        </w:rPr>
        <w:t>arché.</w:t>
      </w:r>
      <w:r w:rsidR="00AC0BC9">
        <w:rPr>
          <w:rFonts w:ascii="Arial" w:eastAsia="SimSun" w:hAnsi="Arial" w:cs="Arial"/>
          <w:sz w:val="20"/>
          <w:szCs w:val="20"/>
          <w:lang w:eastAsia="en-US"/>
        </w:rPr>
        <w:t xml:space="preserve"> Comme pour toutes prestations juridiques entre un client et son avocat, les prestations de ce Marché feront l‘objet d’échanges entre les équipes dédiées concernées et </w:t>
      </w:r>
      <w:r w:rsidR="00870C36">
        <w:rPr>
          <w:rFonts w:ascii="Arial" w:eastAsia="SimSun" w:hAnsi="Arial" w:cs="Arial"/>
          <w:sz w:val="20"/>
          <w:szCs w:val="20"/>
          <w:lang w:eastAsia="en-US"/>
        </w:rPr>
        <w:t>le directeur juridique</w:t>
      </w:r>
      <w:r w:rsidR="00AC0BC9">
        <w:rPr>
          <w:rFonts w:ascii="Arial" w:eastAsia="SimSun" w:hAnsi="Arial" w:cs="Arial"/>
          <w:sz w:val="20"/>
          <w:szCs w:val="20"/>
          <w:lang w:eastAsia="en-US"/>
        </w:rPr>
        <w:t xml:space="preserve"> et le cas échéant l’un ou l’autre membre de la direction juridique en charge du </w:t>
      </w:r>
      <w:r w:rsidR="00D74E2A">
        <w:rPr>
          <w:rFonts w:ascii="Arial" w:eastAsia="SimSun" w:hAnsi="Arial" w:cs="Arial"/>
          <w:sz w:val="20"/>
          <w:szCs w:val="20"/>
          <w:lang w:eastAsia="en-US"/>
        </w:rPr>
        <w:t>dossier,</w:t>
      </w:r>
      <w:r w:rsidR="00AC0BC9">
        <w:rPr>
          <w:rFonts w:ascii="Arial" w:eastAsia="SimSun" w:hAnsi="Arial" w:cs="Arial"/>
          <w:sz w:val="20"/>
          <w:szCs w:val="20"/>
          <w:lang w:eastAsia="en-US"/>
        </w:rPr>
        <w:t xml:space="preserve"> afin de répondre au mieux aux demandes de l’ERAFP.  </w:t>
      </w:r>
    </w:p>
    <w:p w14:paraId="7F8C54EA" w14:textId="77777777" w:rsidR="00FB354D" w:rsidRDefault="00FB354D" w:rsidP="001A498E">
      <w:pPr>
        <w:tabs>
          <w:tab w:val="left" w:pos="993"/>
        </w:tabs>
        <w:spacing w:after="0"/>
        <w:jc w:val="both"/>
        <w:rPr>
          <w:rFonts w:ascii="Arial" w:eastAsia="Times New Roman" w:hAnsi="Arial" w:cs="Arial"/>
          <w:sz w:val="20"/>
          <w:szCs w:val="20"/>
          <w:lang w:eastAsia="fr-FR"/>
        </w:rPr>
      </w:pPr>
    </w:p>
    <w:p w14:paraId="056AAACF" w14:textId="77777777" w:rsidR="001A498E" w:rsidRDefault="001A498E" w:rsidP="009D2B60">
      <w:pPr>
        <w:tabs>
          <w:tab w:val="left" w:pos="993"/>
        </w:tabs>
        <w:spacing w:after="0"/>
        <w:jc w:val="both"/>
        <w:rPr>
          <w:rFonts w:ascii="Arial" w:eastAsia="Times New Roman" w:hAnsi="Arial" w:cs="Arial"/>
          <w:sz w:val="20"/>
          <w:szCs w:val="20"/>
          <w:lang w:eastAsia="fr-FR"/>
        </w:rPr>
      </w:pPr>
    </w:p>
    <w:p w14:paraId="45A28C12" w14:textId="77777777" w:rsidR="0059741A" w:rsidRPr="002712CB" w:rsidRDefault="00DF5A03" w:rsidP="009F164C">
      <w:pPr>
        <w:pStyle w:val="RAFP-Chapitre"/>
        <w:numPr>
          <w:ilvl w:val="0"/>
          <w:numId w:val="41"/>
        </w:numPr>
        <w:spacing w:after="0"/>
        <w:ind w:left="284" w:hanging="284"/>
        <w:jc w:val="both"/>
        <w:rPr>
          <w:rFonts w:eastAsia="Times New Roman"/>
          <w:lang w:eastAsia="fr-FR"/>
        </w:rPr>
      </w:pPr>
      <w:r>
        <w:rPr>
          <w:rFonts w:eastAsia="Times New Roman"/>
          <w:lang w:eastAsia="fr-FR"/>
        </w:rPr>
        <w:t xml:space="preserve">  </w:t>
      </w:r>
      <w:r w:rsidR="00FB354D" w:rsidRPr="00061EEC">
        <w:rPr>
          <w:rFonts w:eastAsia="Times New Roman"/>
          <w:lang w:eastAsia="fr-FR"/>
        </w:rPr>
        <w:t>LANGUE</w:t>
      </w:r>
    </w:p>
    <w:p w14:paraId="07E45A25" w14:textId="77777777" w:rsidR="00A56978" w:rsidRDefault="00A56978" w:rsidP="009D2B60">
      <w:pPr>
        <w:spacing w:after="0" w:line="260" w:lineRule="atLeast"/>
        <w:jc w:val="both"/>
        <w:rPr>
          <w:rFonts w:ascii="Arial" w:eastAsia="SimSun" w:hAnsi="Arial" w:cs="Arial"/>
          <w:sz w:val="20"/>
          <w:szCs w:val="20"/>
          <w:lang w:eastAsia="en-US"/>
        </w:rPr>
      </w:pPr>
    </w:p>
    <w:p w14:paraId="5E62FB7B" w14:textId="77777777" w:rsidR="003C096C" w:rsidRDefault="003C096C" w:rsidP="001A498E">
      <w:pPr>
        <w:spacing w:after="0" w:line="260" w:lineRule="atLeast"/>
        <w:jc w:val="both"/>
        <w:rPr>
          <w:rFonts w:ascii="Arial" w:eastAsia="SimSun" w:hAnsi="Arial" w:cs="Arial"/>
          <w:sz w:val="20"/>
          <w:szCs w:val="20"/>
          <w:lang w:eastAsia="en-US"/>
        </w:rPr>
      </w:pPr>
      <w:r w:rsidRPr="000836A0">
        <w:rPr>
          <w:rFonts w:ascii="Arial" w:eastAsia="SimSun" w:hAnsi="Arial" w:cs="Arial"/>
          <w:sz w:val="20"/>
          <w:szCs w:val="20"/>
          <w:lang w:eastAsia="en-US"/>
        </w:rPr>
        <w:t>Le Marché a été établi en langue française. Toute traduction dans une autre langue ne peut être réalisée que par commodité. En cas de contradiction entre la version française et sa traduction, seule la version française fera foi.</w:t>
      </w:r>
    </w:p>
    <w:p w14:paraId="6FE6182D" w14:textId="77777777" w:rsidR="001A498E" w:rsidRDefault="001A498E" w:rsidP="001A498E">
      <w:pPr>
        <w:spacing w:after="0" w:line="260" w:lineRule="atLeast"/>
        <w:jc w:val="both"/>
        <w:rPr>
          <w:rFonts w:ascii="Arial" w:eastAsia="SimSun" w:hAnsi="Arial" w:cs="Arial"/>
          <w:sz w:val="20"/>
          <w:szCs w:val="20"/>
          <w:lang w:eastAsia="en-US"/>
        </w:rPr>
      </w:pPr>
    </w:p>
    <w:p w14:paraId="165686D0" w14:textId="2D7801B4" w:rsidR="00DF09CB" w:rsidRPr="00DF09CB" w:rsidRDefault="00DF09CB" w:rsidP="009D2B60">
      <w:pPr>
        <w:spacing w:after="0" w:line="260" w:lineRule="atLeast"/>
        <w:jc w:val="both"/>
        <w:rPr>
          <w:rFonts w:ascii="Arial" w:eastAsia="SimSun" w:hAnsi="Arial" w:cs="Arial"/>
          <w:sz w:val="20"/>
          <w:szCs w:val="20"/>
          <w:lang w:eastAsia="en-US"/>
        </w:rPr>
      </w:pPr>
      <w:r w:rsidRPr="00DF09CB">
        <w:rPr>
          <w:rFonts w:ascii="Arial" w:eastAsia="SimSun" w:hAnsi="Arial" w:cs="Arial"/>
          <w:sz w:val="20"/>
          <w:szCs w:val="20"/>
          <w:lang w:eastAsia="en-US"/>
        </w:rPr>
        <w:t xml:space="preserve">Les pièces contractuelles seront rédigées en français. </w:t>
      </w:r>
    </w:p>
    <w:p w14:paraId="107E86F9" w14:textId="77777777" w:rsidR="00DF09CB" w:rsidRDefault="00DF09CB" w:rsidP="001A498E">
      <w:pPr>
        <w:spacing w:after="0" w:line="260" w:lineRule="atLeast"/>
        <w:jc w:val="both"/>
        <w:rPr>
          <w:rFonts w:ascii="Arial" w:eastAsia="SimSun" w:hAnsi="Arial" w:cs="Arial"/>
          <w:sz w:val="20"/>
          <w:szCs w:val="20"/>
          <w:lang w:eastAsia="en-US"/>
        </w:rPr>
      </w:pPr>
    </w:p>
    <w:p w14:paraId="7B54A054" w14:textId="77777777" w:rsidR="001A498E" w:rsidRPr="000836A0" w:rsidRDefault="001A498E" w:rsidP="009D2B60">
      <w:pPr>
        <w:spacing w:after="0" w:line="260" w:lineRule="atLeast"/>
        <w:jc w:val="both"/>
        <w:rPr>
          <w:rFonts w:ascii="Arial" w:eastAsia="SimSun" w:hAnsi="Arial" w:cs="Arial"/>
          <w:sz w:val="20"/>
          <w:szCs w:val="20"/>
          <w:lang w:eastAsia="en-US"/>
        </w:rPr>
      </w:pPr>
    </w:p>
    <w:p w14:paraId="610CB4C7" w14:textId="77777777" w:rsidR="00FB354D" w:rsidRDefault="00FB354D" w:rsidP="009F164C">
      <w:pPr>
        <w:pStyle w:val="RAFP-Chapitre"/>
        <w:numPr>
          <w:ilvl w:val="0"/>
          <w:numId w:val="41"/>
        </w:numPr>
        <w:spacing w:after="0"/>
        <w:ind w:left="284" w:hanging="284"/>
        <w:jc w:val="both"/>
        <w:rPr>
          <w:rFonts w:eastAsia="Times New Roman"/>
          <w:lang w:eastAsia="fr-FR"/>
        </w:rPr>
      </w:pPr>
      <w:r w:rsidRPr="00460607">
        <w:rPr>
          <w:rFonts w:eastAsia="Times New Roman"/>
          <w:lang w:eastAsia="fr-FR"/>
        </w:rPr>
        <w:lastRenderedPageBreak/>
        <w:t>EXÉCUTION FINANCIÈRE</w:t>
      </w:r>
    </w:p>
    <w:p w14:paraId="3F802A95" w14:textId="77777777" w:rsidR="003C096C" w:rsidRPr="00497AB4" w:rsidRDefault="003C096C" w:rsidP="009D2B60">
      <w:pPr>
        <w:tabs>
          <w:tab w:val="left" w:pos="993"/>
        </w:tabs>
        <w:spacing w:after="0"/>
        <w:jc w:val="both"/>
        <w:rPr>
          <w:rFonts w:ascii="Arial" w:eastAsia="Times New Roman" w:hAnsi="Arial" w:cs="Arial"/>
          <w:b/>
          <w:sz w:val="22"/>
          <w:szCs w:val="22"/>
          <w:lang w:eastAsia="fr-FR"/>
        </w:rPr>
      </w:pPr>
    </w:p>
    <w:p w14:paraId="32EE6C5F" w14:textId="77777777" w:rsidR="003C096C" w:rsidRPr="00497AB4" w:rsidRDefault="003C096C" w:rsidP="001A498E">
      <w:pPr>
        <w:autoSpaceDE w:val="0"/>
        <w:autoSpaceDN w:val="0"/>
        <w:adjustRightInd w:val="0"/>
        <w:spacing w:after="0"/>
        <w:jc w:val="both"/>
        <w:rPr>
          <w:rFonts w:ascii="Arial" w:eastAsia="Times New Roman" w:hAnsi="Arial" w:cs="Arial"/>
          <w:b/>
          <w:bCs/>
          <w:color w:val="41748D"/>
          <w:sz w:val="22"/>
          <w:szCs w:val="22"/>
          <w:lang w:eastAsia="fr-FR"/>
        </w:rPr>
      </w:pPr>
      <w:r w:rsidRPr="00497AB4">
        <w:rPr>
          <w:rFonts w:ascii="Arial" w:eastAsia="Times New Roman" w:hAnsi="Arial" w:cs="Arial"/>
          <w:b/>
          <w:bCs/>
          <w:color w:val="41748D"/>
          <w:sz w:val="22"/>
          <w:szCs w:val="22"/>
          <w:lang w:eastAsia="fr-FR"/>
        </w:rPr>
        <w:t>1</w:t>
      </w:r>
      <w:r w:rsidR="00870C36">
        <w:rPr>
          <w:rFonts w:ascii="Arial" w:eastAsia="Times New Roman" w:hAnsi="Arial" w:cs="Arial"/>
          <w:b/>
          <w:bCs/>
          <w:color w:val="41748D"/>
          <w:sz w:val="22"/>
          <w:szCs w:val="22"/>
          <w:lang w:eastAsia="fr-FR"/>
        </w:rPr>
        <w:t>7</w:t>
      </w:r>
      <w:r w:rsidRPr="00497AB4">
        <w:rPr>
          <w:rFonts w:ascii="Arial" w:eastAsia="Times New Roman" w:hAnsi="Arial" w:cs="Arial"/>
          <w:b/>
          <w:bCs/>
          <w:color w:val="41748D"/>
          <w:sz w:val="22"/>
          <w:szCs w:val="22"/>
          <w:lang w:eastAsia="fr-FR"/>
        </w:rPr>
        <w:t xml:space="preserve">.1. </w:t>
      </w:r>
      <w:r w:rsidRPr="00497AB4">
        <w:rPr>
          <w:rFonts w:ascii="Arial" w:eastAsia="Times New Roman" w:hAnsi="Arial" w:cs="Arial"/>
          <w:b/>
          <w:bCs/>
          <w:color w:val="41748D"/>
          <w:sz w:val="22"/>
          <w:szCs w:val="22"/>
          <w:lang w:eastAsia="fr-FR"/>
        </w:rPr>
        <w:tab/>
        <w:t>Détermination du prix</w:t>
      </w:r>
    </w:p>
    <w:p w14:paraId="7FC054F8" w14:textId="77777777" w:rsidR="003C096C" w:rsidRPr="000917A8" w:rsidRDefault="003C096C" w:rsidP="001A498E">
      <w:pPr>
        <w:autoSpaceDE w:val="0"/>
        <w:autoSpaceDN w:val="0"/>
        <w:adjustRightInd w:val="0"/>
        <w:spacing w:after="0"/>
        <w:jc w:val="both"/>
        <w:rPr>
          <w:rFonts w:ascii="Arial" w:eastAsia="Times New Roman" w:hAnsi="Arial" w:cs="Arial"/>
          <w:bCs/>
          <w:sz w:val="20"/>
          <w:szCs w:val="20"/>
          <w:lang w:eastAsia="fr-FR"/>
        </w:rPr>
      </w:pPr>
    </w:p>
    <w:p w14:paraId="1088B3D8" w14:textId="3F804FD2" w:rsidR="00A07CCE" w:rsidRDefault="003C096C" w:rsidP="001A498E">
      <w:pPr>
        <w:autoSpaceDE w:val="0"/>
        <w:autoSpaceDN w:val="0"/>
        <w:adjustRightInd w:val="0"/>
        <w:spacing w:after="0"/>
        <w:jc w:val="both"/>
        <w:rPr>
          <w:rFonts w:ascii="Arial" w:eastAsia="Times New Roman" w:hAnsi="Arial" w:cs="Arial"/>
          <w:bCs/>
          <w:sz w:val="20"/>
          <w:szCs w:val="20"/>
          <w:lang w:eastAsia="fr-FR"/>
        </w:rPr>
      </w:pPr>
      <w:r w:rsidRPr="00804D0B">
        <w:rPr>
          <w:rFonts w:ascii="Arial" w:eastAsia="Times New Roman" w:hAnsi="Arial" w:cs="Arial"/>
          <w:bCs/>
          <w:sz w:val="20"/>
          <w:szCs w:val="20"/>
          <w:lang w:eastAsia="fr-FR"/>
        </w:rPr>
        <w:t xml:space="preserve">Le prix </w:t>
      </w:r>
      <w:r w:rsidR="002B367E">
        <w:rPr>
          <w:rFonts w:ascii="Arial" w:eastAsia="Times New Roman" w:hAnsi="Arial" w:cs="Arial"/>
          <w:bCs/>
          <w:sz w:val="20"/>
          <w:szCs w:val="20"/>
          <w:lang w:eastAsia="fr-FR"/>
        </w:rPr>
        <w:t xml:space="preserve">du Marché </w:t>
      </w:r>
      <w:r w:rsidRPr="00804D0B">
        <w:rPr>
          <w:rFonts w:ascii="Arial" w:eastAsia="Times New Roman" w:hAnsi="Arial" w:cs="Arial"/>
          <w:bCs/>
          <w:sz w:val="20"/>
          <w:szCs w:val="20"/>
          <w:lang w:eastAsia="fr-FR"/>
        </w:rPr>
        <w:t xml:space="preserve">est </w:t>
      </w:r>
      <w:r w:rsidR="00CE07E2">
        <w:rPr>
          <w:rFonts w:ascii="Arial" w:eastAsia="Times New Roman" w:hAnsi="Arial" w:cs="Arial"/>
          <w:bCs/>
          <w:sz w:val="20"/>
          <w:szCs w:val="20"/>
          <w:lang w:eastAsia="fr-FR"/>
        </w:rPr>
        <w:t>celui qui figure sur l’</w:t>
      </w:r>
      <w:r w:rsidRPr="00804D0B">
        <w:rPr>
          <w:rFonts w:ascii="Arial" w:eastAsia="Times New Roman" w:hAnsi="Arial" w:cs="Arial"/>
          <w:bCs/>
          <w:sz w:val="20"/>
          <w:szCs w:val="20"/>
          <w:lang w:eastAsia="fr-FR"/>
        </w:rPr>
        <w:t>annexe financière</w:t>
      </w:r>
      <w:r w:rsidR="001E0AFB">
        <w:rPr>
          <w:rFonts w:ascii="Arial" w:eastAsia="Times New Roman" w:hAnsi="Arial" w:cs="Arial"/>
          <w:bCs/>
          <w:sz w:val="20"/>
          <w:szCs w:val="20"/>
          <w:lang w:eastAsia="fr-FR"/>
        </w:rPr>
        <w:t xml:space="preserve"> </w:t>
      </w:r>
      <w:r w:rsidR="009209CA" w:rsidRPr="005755AA">
        <w:rPr>
          <w:rFonts w:ascii="Arial" w:eastAsia="Times New Roman" w:hAnsi="Arial" w:cs="Arial"/>
          <w:bCs/>
          <w:sz w:val="20"/>
          <w:szCs w:val="20"/>
          <w:lang w:eastAsia="fr-FR"/>
        </w:rPr>
        <w:t>(</w:t>
      </w:r>
      <w:r w:rsidR="00A07CCE" w:rsidRPr="005755AA">
        <w:rPr>
          <w:rFonts w:ascii="Arial" w:eastAsia="Times New Roman" w:hAnsi="Arial" w:cs="Arial"/>
          <w:bCs/>
          <w:sz w:val="20"/>
          <w:szCs w:val="20"/>
          <w:lang w:eastAsia="fr-FR"/>
        </w:rPr>
        <w:t>a</w:t>
      </w:r>
      <w:r w:rsidR="009209CA" w:rsidRPr="005755AA">
        <w:rPr>
          <w:rFonts w:ascii="Arial" w:eastAsia="Times New Roman" w:hAnsi="Arial" w:cs="Arial"/>
          <w:bCs/>
          <w:sz w:val="20"/>
          <w:szCs w:val="20"/>
          <w:lang w:eastAsia="fr-FR"/>
        </w:rPr>
        <w:t>nnexe 2)</w:t>
      </w:r>
      <w:r w:rsidR="009209CA">
        <w:rPr>
          <w:rFonts w:ascii="Arial" w:eastAsia="Times New Roman" w:hAnsi="Arial" w:cs="Arial"/>
          <w:bCs/>
          <w:sz w:val="20"/>
          <w:szCs w:val="20"/>
          <w:lang w:eastAsia="fr-FR"/>
        </w:rPr>
        <w:t xml:space="preserve"> </w:t>
      </w:r>
      <w:r w:rsidR="001E0AFB">
        <w:rPr>
          <w:rFonts w:ascii="Arial" w:eastAsia="Times New Roman" w:hAnsi="Arial" w:cs="Arial"/>
          <w:bCs/>
          <w:sz w:val="20"/>
          <w:szCs w:val="20"/>
          <w:lang w:eastAsia="fr-FR"/>
        </w:rPr>
        <w:t xml:space="preserve">établie par </w:t>
      </w:r>
      <w:r w:rsidR="001E0AFB" w:rsidRPr="00A07CCE">
        <w:rPr>
          <w:rFonts w:ascii="Arial" w:eastAsia="Times New Roman" w:hAnsi="Arial" w:cs="Arial"/>
          <w:bCs/>
          <w:sz w:val="20"/>
          <w:szCs w:val="20"/>
          <w:lang w:eastAsia="fr-FR"/>
        </w:rPr>
        <w:t>le Titulaire</w:t>
      </w:r>
      <w:r w:rsidR="00A51F2D" w:rsidRPr="00A07CCE">
        <w:rPr>
          <w:rFonts w:ascii="Arial" w:eastAsia="Times New Roman" w:hAnsi="Arial" w:cs="Arial"/>
          <w:bCs/>
          <w:sz w:val="20"/>
          <w:szCs w:val="20"/>
          <w:lang w:eastAsia="fr-FR"/>
        </w:rPr>
        <w:t xml:space="preserve"> (taux horaire par profil</w:t>
      </w:r>
      <w:r w:rsidR="008B7DD3" w:rsidRPr="00A07CCE">
        <w:rPr>
          <w:rFonts w:ascii="Arial" w:eastAsia="Times New Roman" w:hAnsi="Arial" w:cs="Arial"/>
          <w:bCs/>
          <w:sz w:val="20"/>
          <w:szCs w:val="20"/>
          <w:lang w:eastAsia="fr-FR"/>
        </w:rPr>
        <w:t xml:space="preserve"> d’intervenant</w:t>
      </w:r>
      <w:r w:rsidR="0001314F">
        <w:rPr>
          <w:rFonts w:ascii="Arial" w:eastAsia="Times New Roman" w:hAnsi="Arial" w:cs="Arial"/>
          <w:bCs/>
          <w:sz w:val="20"/>
          <w:szCs w:val="20"/>
          <w:lang w:eastAsia="fr-FR"/>
        </w:rPr>
        <w:t xml:space="preserve"> et montant maximum pour la </w:t>
      </w:r>
      <w:r w:rsidR="00E801BC">
        <w:rPr>
          <w:rFonts w:ascii="Arial" w:eastAsia="Times New Roman" w:hAnsi="Arial" w:cs="Arial"/>
          <w:bCs/>
          <w:sz w:val="20"/>
          <w:szCs w:val="20"/>
          <w:lang w:eastAsia="fr-FR"/>
        </w:rPr>
        <w:t>rédaction</w:t>
      </w:r>
      <w:r w:rsidR="0001314F">
        <w:rPr>
          <w:rFonts w:ascii="Arial" w:eastAsia="Times New Roman" w:hAnsi="Arial" w:cs="Arial"/>
          <w:bCs/>
          <w:sz w:val="20"/>
          <w:szCs w:val="20"/>
          <w:lang w:eastAsia="fr-FR"/>
        </w:rPr>
        <w:t xml:space="preserve"> d’un mémoire en défense</w:t>
      </w:r>
      <w:r w:rsidR="005755AA">
        <w:rPr>
          <w:rFonts w:ascii="Arial" w:eastAsia="Times New Roman" w:hAnsi="Arial" w:cs="Arial"/>
          <w:bCs/>
          <w:sz w:val="20"/>
          <w:szCs w:val="20"/>
          <w:lang w:eastAsia="fr-FR"/>
        </w:rPr>
        <w:t xml:space="preserve"> selon les conditions décrites dans cette annexe</w:t>
      </w:r>
      <w:r w:rsidR="008B7DD3" w:rsidRPr="00A07CCE">
        <w:rPr>
          <w:rFonts w:ascii="Arial" w:eastAsia="Times New Roman" w:hAnsi="Arial" w:cs="Arial"/>
          <w:bCs/>
          <w:sz w:val="20"/>
          <w:szCs w:val="20"/>
          <w:lang w:eastAsia="fr-FR"/>
        </w:rPr>
        <w:t>)</w:t>
      </w:r>
      <w:r w:rsidR="00A07CCE">
        <w:rPr>
          <w:rFonts w:ascii="Arial" w:eastAsia="Times New Roman" w:hAnsi="Arial" w:cs="Arial"/>
          <w:bCs/>
          <w:sz w:val="20"/>
          <w:szCs w:val="20"/>
          <w:lang w:eastAsia="fr-FR"/>
        </w:rPr>
        <w:t>.</w:t>
      </w:r>
    </w:p>
    <w:p w14:paraId="676821C9" w14:textId="77777777" w:rsidR="00A07CCE" w:rsidRDefault="00A07CCE" w:rsidP="001A498E">
      <w:pPr>
        <w:autoSpaceDE w:val="0"/>
        <w:autoSpaceDN w:val="0"/>
        <w:adjustRightInd w:val="0"/>
        <w:spacing w:after="0"/>
        <w:jc w:val="both"/>
        <w:rPr>
          <w:rFonts w:ascii="Arial" w:eastAsia="Times New Roman" w:hAnsi="Arial" w:cs="Arial"/>
          <w:bCs/>
          <w:sz w:val="20"/>
          <w:szCs w:val="20"/>
          <w:lang w:eastAsia="fr-FR"/>
        </w:rPr>
      </w:pPr>
    </w:p>
    <w:p w14:paraId="20E4FE54" w14:textId="77777777" w:rsidR="003C096C" w:rsidRPr="00910245" w:rsidRDefault="003C096C" w:rsidP="001A498E">
      <w:pPr>
        <w:autoSpaceDE w:val="0"/>
        <w:autoSpaceDN w:val="0"/>
        <w:adjustRightInd w:val="0"/>
        <w:spacing w:after="0"/>
        <w:jc w:val="both"/>
        <w:rPr>
          <w:rFonts w:ascii="Arial" w:eastAsia="Times New Roman" w:hAnsi="Arial" w:cs="Arial"/>
          <w:bCs/>
          <w:sz w:val="20"/>
          <w:szCs w:val="20"/>
          <w:lang w:eastAsia="fr-FR"/>
        </w:rPr>
      </w:pPr>
      <w:r w:rsidRPr="00910245">
        <w:rPr>
          <w:rFonts w:ascii="Arial" w:eastAsia="Times New Roman" w:hAnsi="Arial" w:cs="Arial"/>
          <w:bCs/>
          <w:sz w:val="20"/>
          <w:szCs w:val="20"/>
          <w:lang w:eastAsia="fr-FR"/>
        </w:rPr>
        <w:t xml:space="preserve">Il est précisé que le présent </w:t>
      </w:r>
      <w:r w:rsidR="004A23F2">
        <w:rPr>
          <w:rFonts w:ascii="Arial" w:eastAsia="Times New Roman" w:hAnsi="Arial" w:cs="Arial"/>
          <w:bCs/>
          <w:sz w:val="20"/>
          <w:szCs w:val="20"/>
          <w:lang w:eastAsia="fr-FR"/>
        </w:rPr>
        <w:t>M</w:t>
      </w:r>
      <w:r w:rsidR="009A6EF7">
        <w:rPr>
          <w:rFonts w:ascii="Arial" w:eastAsia="Times New Roman" w:hAnsi="Arial" w:cs="Arial"/>
          <w:bCs/>
          <w:sz w:val="20"/>
          <w:szCs w:val="20"/>
          <w:lang w:eastAsia="fr-FR"/>
        </w:rPr>
        <w:t>arché</w:t>
      </w:r>
      <w:r w:rsidR="008F2A1F">
        <w:rPr>
          <w:rFonts w:ascii="Arial" w:eastAsia="Times New Roman" w:hAnsi="Arial" w:cs="Arial"/>
          <w:bCs/>
          <w:sz w:val="20"/>
          <w:szCs w:val="20"/>
          <w:lang w:eastAsia="fr-FR"/>
        </w:rPr>
        <w:t xml:space="preserve"> est conclu </w:t>
      </w:r>
      <w:r w:rsidR="008B7DD3">
        <w:rPr>
          <w:rFonts w:ascii="Arial" w:eastAsia="Times New Roman" w:hAnsi="Arial" w:cs="Arial"/>
          <w:bCs/>
          <w:sz w:val="20"/>
          <w:szCs w:val="20"/>
          <w:lang w:eastAsia="fr-FR"/>
        </w:rPr>
        <w:t xml:space="preserve">sans montant minimum </w:t>
      </w:r>
      <w:r w:rsidR="00870C36">
        <w:rPr>
          <w:rFonts w:ascii="Arial" w:eastAsia="Times New Roman" w:hAnsi="Arial" w:cs="Arial"/>
          <w:bCs/>
          <w:sz w:val="20"/>
          <w:szCs w:val="20"/>
          <w:lang w:eastAsia="fr-FR"/>
        </w:rPr>
        <w:t xml:space="preserve">et avec un montant maximum fixé à l’article </w:t>
      </w:r>
      <w:r w:rsidR="001E1703">
        <w:rPr>
          <w:rFonts w:ascii="Arial" w:eastAsia="Times New Roman" w:hAnsi="Arial" w:cs="Arial"/>
          <w:bCs/>
          <w:sz w:val="20"/>
          <w:szCs w:val="20"/>
          <w:lang w:eastAsia="fr-FR"/>
        </w:rPr>
        <w:t>7.2.</w:t>
      </w:r>
    </w:p>
    <w:p w14:paraId="0BFD9BFC" w14:textId="77777777" w:rsidR="003C096C" w:rsidRPr="003A6BC9" w:rsidRDefault="003C096C" w:rsidP="001A498E">
      <w:pPr>
        <w:autoSpaceDE w:val="0"/>
        <w:autoSpaceDN w:val="0"/>
        <w:adjustRightInd w:val="0"/>
        <w:spacing w:after="0"/>
        <w:jc w:val="both"/>
        <w:rPr>
          <w:rFonts w:ascii="Arial" w:eastAsia="Times New Roman" w:hAnsi="Arial" w:cs="Arial"/>
          <w:bCs/>
          <w:sz w:val="20"/>
          <w:szCs w:val="20"/>
          <w:lang w:eastAsia="fr-FR"/>
        </w:rPr>
      </w:pPr>
    </w:p>
    <w:p w14:paraId="1B55C041" w14:textId="77777777" w:rsidR="003C096C" w:rsidRPr="008B7DD3" w:rsidRDefault="003C096C" w:rsidP="001A498E">
      <w:pPr>
        <w:autoSpaceDE w:val="0"/>
        <w:autoSpaceDN w:val="0"/>
        <w:adjustRightInd w:val="0"/>
        <w:spacing w:after="0"/>
        <w:jc w:val="both"/>
        <w:rPr>
          <w:rFonts w:ascii="Arial" w:eastAsia="Times New Roman" w:hAnsi="Arial" w:cs="Arial"/>
          <w:b/>
          <w:bCs/>
          <w:sz w:val="20"/>
          <w:szCs w:val="20"/>
          <w:lang w:eastAsia="fr-FR"/>
        </w:rPr>
      </w:pPr>
      <w:r w:rsidRPr="008B7DD3">
        <w:rPr>
          <w:rFonts w:ascii="Arial" w:eastAsia="Times New Roman" w:hAnsi="Arial" w:cs="Arial"/>
          <w:b/>
          <w:bCs/>
          <w:sz w:val="20"/>
          <w:szCs w:val="20"/>
          <w:lang w:eastAsia="fr-FR"/>
        </w:rPr>
        <w:t>Le</w:t>
      </w:r>
      <w:r w:rsidR="00F01B29" w:rsidRPr="008B7DD3">
        <w:rPr>
          <w:rFonts w:ascii="Arial" w:eastAsia="Times New Roman" w:hAnsi="Arial" w:cs="Arial"/>
          <w:b/>
          <w:bCs/>
          <w:sz w:val="20"/>
          <w:szCs w:val="20"/>
          <w:lang w:eastAsia="fr-FR"/>
        </w:rPr>
        <w:t>s</w:t>
      </w:r>
      <w:r w:rsidRPr="008B7DD3">
        <w:rPr>
          <w:rFonts w:ascii="Arial" w:eastAsia="Times New Roman" w:hAnsi="Arial" w:cs="Arial"/>
          <w:b/>
          <w:bCs/>
          <w:sz w:val="20"/>
          <w:szCs w:val="20"/>
          <w:lang w:eastAsia="fr-FR"/>
        </w:rPr>
        <w:t xml:space="preserve"> montant</w:t>
      </w:r>
      <w:r w:rsidR="00F01B29" w:rsidRPr="008B7DD3">
        <w:rPr>
          <w:rFonts w:ascii="Arial" w:eastAsia="Times New Roman" w:hAnsi="Arial" w:cs="Arial"/>
          <w:b/>
          <w:bCs/>
          <w:sz w:val="20"/>
          <w:szCs w:val="20"/>
          <w:lang w:eastAsia="fr-FR"/>
        </w:rPr>
        <w:t>s</w:t>
      </w:r>
      <w:r w:rsidRPr="008B7DD3">
        <w:rPr>
          <w:rFonts w:ascii="Arial" w:eastAsia="Times New Roman" w:hAnsi="Arial" w:cs="Arial"/>
          <w:b/>
          <w:bCs/>
          <w:sz w:val="20"/>
          <w:szCs w:val="20"/>
          <w:lang w:eastAsia="fr-FR"/>
        </w:rPr>
        <w:t xml:space="preserve"> proposé</w:t>
      </w:r>
      <w:r w:rsidR="00F01B29" w:rsidRPr="008B7DD3">
        <w:rPr>
          <w:rFonts w:ascii="Arial" w:eastAsia="Times New Roman" w:hAnsi="Arial" w:cs="Arial"/>
          <w:b/>
          <w:bCs/>
          <w:sz w:val="20"/>
          <w:szCs w:val="20"/>
          <w:lang w:eastAsia="fr-FR"/>
        </w:rPr>
        <w:t>s</w:t>
      </w:r>
      <w:r w:rsidRPr="008B7DD3">
        <w:rPr>
          <w:rFonts w:ascii="Arial" w:eastAsia="Times New Roman" w:hAnsi="Arial" w:cs="Arial"/>
          <w:b/>
          <w:bCs/>
          <w:sz w:val="20"/>
          <w:szCs w:val="20"/>
          <w:lang w:eastAsia="fr-FR"/>
        </w:rPr>
        <w:t xml:space="preserve"> devr</w:t>
      </w:r>
      <w:r w:rsidR="00F01B29" w:rsidRPr="008B7DD3">
        <w:rPr>
          <w:rFonts w:ascii="Arial" w:eastAsia="Times New Roman" w:hAnsi="Arial" w:cs="Arial"/>
          <w:b/>
          <w:bCs/>
          <w:sz w:val="20"/>
          <w:szCs w:val="20"/>
          <w:lang w:eastAsia="fr-FR"/>
        </w:rPr>
        <w:t>ont</w:t>
      </w:r>
      <w:r w:rsidRPr="008B7DD3">
        <w:rPr>
          <w:rFonts w:ascii="Arial" w:eastAsia="Times New Roman" w:hAnsi="Arial" w:cs="Arial"/>
          <w:b/>
          <w:bCs/>
          <w:sz w:val="20"/>
          <w:szCs w:val="20"/>
          <w:lang w:eastAsia="fr-FR"/>
        </w:rPr>
        <w:t xml:space="preserve"> inclure, outre les charges fiscales et parafiscales, les autres charges liées à la prestation dont la rémunération des intervenants ainsi que toutes les dépenses résultant de l’exécution des</w:t>
      </w:r>
      <w:r w:rsidR="008B7DD3" w:rsidRPr="008B7DD3">
        <w:rPr>
          <w:rFonts w:ascii="Arial" w:eastAsia="Times New Roman" w:hAnsi="Arial" w:cs="Arial"/>
          <w:b/>
          <w:bCs/>
          <w:sz w:val="20"/>
          <w:szCs w:val="20"/>
          <w:lang w:eastAsia="fr-FR"/>
        </w:rPr>
        <w:t xml:space="preserve"> p</w:t>
      </w:r>
      <w:r w:rsidRPr="008B7DD3">
        <w:rPr>
          <w:rFonts w:ascii="Arial" w:eastAsia="Times New Roman" w:hAnsi="Arial" w:cs="Arial"/>
          <w:b/>
          <w:bCs/>
          <w:sz w:val="20"/>
          <w:szCs w:val="20"/>
          <w:lang w:eastAsia="fr-FR"/>
        </w:rPr>
        <w:t xml:space="preserve">restations : </w:t>
      </w:r>
      <w:r w:rsidR="00D37AAC">
        <w:rPr>
          <w:rFonts w:ascii="Arial" w:eastAsia="Times New Roman" w:hAnsi="Arial" w:cs="Arial"/>
          <w:b/>
          <w:bCs/>
          <w:sz w:val="20"/>
          <w:szCs w:val="20"/>
          <w:lang w:eastAsia="fr-FR"/>
        </w:rPr>
        <w:t xml:space="preserve">frais de </w:t>
      </w:r>
      <w:r w:rsidRPr="008B7DD3">
        <w:rPr>
          <w:rFonts w:ascii="Arial" w:eastAsia="Times New Roman" w:hAnsi="Arial" w:cs="Arial"/>
          <w:b/>
          <w:bCs/>
          <w:sz w:val="20"/>
          <w:szCs w:val="20"/>
          <w:lang w:eastAsia="fr-FR"/>
        </w:rPr>
        <w:t>déplacements, frais de restauration</w:t>
      </w:r>
      <w:r w:rsidR="00A51F2D">
        <w:rPr>
          <w:rFonts w:ascii="Arial" w:eastAsia="Times New Roman" w:hAnsi="Arial" w:cs="Arial"/>
          <w:b/>
          <w:bCs/>
          <w:sz w:val="20"/>
          <w:szCs w:val="20"/>
          <w:lang w:eastAsia="fr-FR"/>
        </w:rPr>
        <w:t xml:space="preserve">, </w:t>
      </w:r>
      <w:r w:rsidR="00D37AAC">
        <w:rPr>
          <w:rFonts w:ascii="Arial" w:eastAsia="Times New Roman" w:hAnsi="Arial" w:cs="Arial"/>
          <w:b/>
          <w:bCs/>
          <w:sz w:val="20"/>
          <w:szCs w:val="20"/>
          <w:lang w:eastAsia="fr-FR"/>
        </w:rPr>
        <w:t>frais d’</w:t>
      </w:r>
      <w:r w:rsidR="00A51F2D">
        <w:rPr>
          <w:rFonts w:ascii="Arial" w:eastAsia="Times New Roman" w:hAnsi="Arial" w:cs="Arial"/>
          <w:b/>
          <w:bCs/>
          <w:sz w:val="20"/>
          <w:szCs w:val="20"/>
          <w:lang w:eastAsia="fr-FR"/>
        </w:rPr>
        <w:t>impression,</w:t>
      </w:r>
      <w:r w:rsidRPr="008B7DD3">
        <w:rPr>
          <w:rFonts w:ascii="Arial" w:eastAsia="Times New Roman" w:hAnsi="Arial" w:cs="Arial"/>
          <w:b/>
          <w:bCs/>
          <w:sz w:val="20"/>
          <w:szCs w:val="20"/>
          <w:lang w:eastAsia="fr-FR"/>
        </w:rPr>
        <w:t xml:space="preserve"> notamment.</w:t>
      </w:r>
    </w:p>
    <w:p w14:paraId="43BD4FCF" w14:textId="77777777" w:rsidR="003C096C" w:rsidRPr="00E14B8C" w:rsidRDefault="003C096C" w:rsidP="001A498E">
      <w:pPr>
        <w:autoSpaceDE w:val="0"/>
        <w:autoSpaceDN w:val="0"/>
        <w:adjustRightInd w:val="0"/>
        <w:spacing w:after="0"/>
        <w:jc w:val="both"/>
        <w:rPr>
          <w:rFonts w:ascii="Arial" w:eastAsia="Times New Roman" w:hAnsi="Arial" w:cs="Arial"/>
          <w:bCs/>
          <w:color w:val="41748D"/>
          <w:sz w:val="20"/>
          <w:szCs w:val="20"/>
          <w:lang w:eastAsia="fr-FR"/>
        </w:rPr>
      </w:pPr>
    </w:p>
    <w:p w14:paraId="628CAA1A" w14:textId="77777777" w:rsidR="003C096C" w:rsidRPr="00E14B8C" w:rsidRDefault="003C096C" w:rsidP="001A498E">
      <w:pPr>
        <w:autoSpaceDE w:val="0"/>
        <w:autoSpaceDN w:val="0"/>
        <w:adjustRightInd w:val="0"/>
        <w:spacing w:after="0"/>
        <w:jc w:val="both"/>
        <w:rPr>
          <w:rFonts w:ascii="Arial" w:eastAsia="Times New Roman" w:hAnsi="Arial" w:cs="Arial"/>
          <w:b/>
          <w:bCs/>
          <w:color w:val="41748D"/>
          <w:sz w:val="22"/>
          <w:szCs w:val="22"/>
          <w:lang w:eastAsia="fr-FR"/>
        </w:rPr>
      </w:pPr>
      <w:r w:rsidRPr="00E14B8C">
        <w:rPr>
          <w:rFonts w:ascii="Arial" w:eastAsia="Times New Roman" w:hAnsi="Arial" w:cs="Arial"/>
          <w:b/>
          <w:bCs/>
          <w:color w:val="41748D"/>
          <w:sz w:val="22"/>
          <w:szCs w:val="22"/>
          <w:lang w:eastAsia="fr-FR"/>
        </w:rPr>
        <w:t>1</w:t>
      </w:r>
      <w:r w:rsidR="00870C36">
        <w:rPr>
          <w:rFonts w:ascii="Arial" w:eastAsia="Times New Roman" w:hAnsi="Arial" w:cs="Arial"/>
          <w:b/>
          <w:bCs/>
          <w:color w:val="41748D"/>
          <w:sz w:val="22"/>
          <w:szCs w:val="22"/>
          <w:lang w:eastAsia="fr-FR"/>
        </w:rPr>
        <w:t>7</w:t>
      </w:r>
      <w:r w:rsidRPr="00E14B8C">
        <w:rPr>
          <w:rFonts w:ascii="Arial" w:eastAsia="Times New Roman" w:hAnsi="Arial" w:cs="Arial"/>
          <w:b/>
          <w:bCs/>
          <w:color w:val="41748D"/>
          <w:sz w:val="22"/>
          <w:szCs w:val="22"/>
          <w:lang w:eastAsia="fr-FR"/>
        </w:rPr>
        <w:t xml:space="preserve">.2. </w:t>
      </w:r>
      <w:r w:rsidRPr="00E14B8C">
        <w:rPr>
          <w:rFonts w:ascii="Arial" w:eastAsia="Times New Roman" w:hAnsi="Arial" w:cs="Arial"/>
          <w:b/>
          <w:bCs/>
          <w:color w:val="41748D"/>
          <w:sz w:val="22"/>
          <w:szCs w:val="22"/>
          <w:lang w:eastAsia="fr-FR"/>
        </w:rPr>
        <w:tab/>
        <w:t>Actualisation du prix</w:t>
      </w:r>
    </w:p>
    <w:p w14:paraId="49669C2F" w14:textId="77777777" w:rsidR="003C096C" w:rsidRPr="00E14B8C" w:rsidRDefault="003C096C" w:rsidP="001A498E">
      <w:pPr>
        <w:autoSpaceDE w:val="0"/>
        <w:autoSpaceDN w:val="0"/>
        <w:adjustRightInd w:val="0"/>
        <w:spacing w:after="0"/>
        <w:jc w:val="both"/>
        <w:rPr>
          <w:rFonts w:ascii="Arial" w:eastAsia="Times New Roman" w:hAnsi="Arial" w:cs="Arial"/>
          <w:b/>
          <w:bCs/>
          <w:sz w:val="20"/>
          <w:szCs w:val="20"/>
          <w:lang w:eastAsia="fr-FR"/>
        </w:rPr>
      </w:pPr>
    </w:p>
    <w:p w14:paraId="008290C5"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 xml:space="preserve">Le présent </w:t>
      </w:r>
      <w:r w:rsidR="00C84790">
        <w:rPr>
          <w:rFonts w:ascii="Arial" w:eastAsia="Times New Roman" w:hAnsi="Arial" w:cs="Arial"/>
          <w:sz w:val="20"/>
          <w:szCs w:val="20"/>
          <w:lang w:eastAsia="fr-FR"/>
        </w:rPr>
        <w:t>M</w:t>
      </w:r>
      <w:r w:rsidRPr="00E14B8C">
        <w:rPr>
          <w:rFonts w:ascii="Arial" w:eastAsia="Times New Roman" w:hAnsi="Arial" w:cs="Arial"/>
          <w:sz w:val="20"/>
          <w:szCs w:val="20"/>
          <w:lang w:eastAsia="fr-FR"/>
        </w:rPr>
        <w:t>arché est conclu à prix révisable trimestriellement pour tenir compte de l’évolution de l’indice général des salaires valant pour les prestations intellectuelles SYNTEC, en application de la formule suivante :</w:t>
      </w:r>
    </w:p>
    <w:p w14:paraId="2BF872F1"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p>
    <w:p w14:paraId="755E42D1" w14:textId="77777777" w:rsidR="003C096C" w:rsidRPr="00E14B8C" w:rsidRDefault="003C096C" w:rsidP="001A498E">
      <w:pPr>
        <w:autoSpaceDE w:val="0"/>
        <w:autoSpaceDN w:val="0"/>
        <w:adjustRightInd w:val="0"/>
        <w:spacing w:after="0"/>
        <w:jc w:val="both"/>
        <w:rPr>
          <w:rFonts w:ascii="Arial" w:eastAsia="Times New Roman" w:hAnsi="Arial" w:cs="Arial"/>
          <w:b/>
          <w:bCs/>
          <w:sz w:val="20"/>
          <w:szCs w:val="20"/>
          <w:lang w:eastAsia="fr-FR"/>
        </w:rPr>
      </w:pPr>
      <w:r w:rsidRPr="00E14B8C">
        <w:rPr>
          <w:rFonts w:ascii="Arial" w:eastAsia="Times New Roman" w:hAnsi="Arial" w:cs="Arial"/>
          <w:b/>
          <w:bCs/>
          <w:sz w:val="20"/>
          <w:szCs w:val="20"/>
          <w:lang w:eastAsia="fr-FR"/>
        </w:rPr>
        <w:t>P1 = P0 x (S1/S0)</w:t>
      </w:r>
    </w:p>
    <w:p w14:paraId="3C364B44"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proofErr w:type="gramStart"/>
      <w:r w:rsidRPr="00E14B8C">
        <w:rPr>
          <w:rFonts w:ascii="Arial" w:eastAsia="Times New Roman" w:hAnsi="Arial" w:cs="Arial"/>
          <w:sz w:val="20"/>
          <w:szCs w:val="20"/>
          <w:lang w:eastAsia="fr-FR"/>
        </w:rPr>
        <w:t>dans</w:t>
      </w:r>
      <w:proofErr w:type="gramEnd"/>
      <w:r w:rsidRPr="00E14B8C">
        <w:rPr>
          <w:rFonts w:ascii="Arial" w:eastAsia="Times New Roman" w:hAnsi="Arial" w:cs="Arial"/>
          <w:sz w:val="20"/>
          <w:szCs w:val="20"/>
          <w:lang w:eastAsia="fr-FR"/>
        </w:rPr>
        <w:t xml:space="preserve"> laquelle :</w:t>
      </w:r>
    </w:p>
    <w:p w14:paraId="09F25130"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P1 = prix révisé</w:t>
      </w:r>
    </w:p>
    <w:p w14:paraId="30215DFA"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P0 = prix d’origine</w:t>
      </w:r>
    </w:p>
    <w:p w14:paraId="0B1F1ADD" w14:textId="741FE509"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 xml:space="preserve">S0 = indice SYNTEC </w:t>
      </w:r>
      <w:r w:rsidR="002E7952">
        <w:rPr>
          <w:rFonts w:ascii="Arial" w:eastAsia="Times New Roman" w:hAnsi="Arial" w:cs="Arial"/>
          <w:sz w:val="20"/>
          <w:szCs w:val="20"/>
          <w:lang w:eastAsia="fr-FR"/>
        </w:rPr>
        <w:t>en vigueur</w:t>
      </w:r>
      <w:r w:rsidR="002E7952" w:rsidRPr="00E14B8C">
        <w:rPr>
          <w:rFonts w:ascii="Arial" w:eastAsia="Times New Roman" w:hAnsi="Arial" w:cs="Arial"/>
          <w:sz w:val="20"/>
          <w:szCs w:val="20"/>
          <w:lang w:eastAsia="fr-FR"/>
        </w:rPr>
        <w:t xml:space="preserve"> </w:t>
      </w:r>
      <w:r w:rsidRPr="00E14B8C">
        <w:rPr>
          <w:rFonts w:ascii="Arial" w:eastAsia="Times New Roman" w:hAnsi="Arial" w:cs="Arial"/>
          <w:sz w:val="20"/>
          <w:szCs w:val="20"/>
          <w:lang w:eastAsia="fr-FR"/>
        </w:rPr>
        <w:t xml:space="preserve">à la date de la </w:t>
      </w:r>
      <w:r w:rsidR="00BF2C0A">
        <w:rPr>
          <w:rFonts w:ascii="Arial" w:eastAsia="Times New Roman" w:hAnsi="Arial" w:cs="Arial"/>
          <w:sz w:val="20"/>
          <w:szCs w:val="20"/>
          <w:lang w:eastAsia="fr-FR"/>
        </w:rPr>
        <w:t>N</w:t>
      </w:r>
      <w:r w:rsidRPr="00E14B8C">
        <w:rPr>
          <w:rFonts w:ascii="Arial" w:eastAsia="Times New Roman" w:hAnsi="Arial" w:cs="Arial"/>
          <w:sz w:val="20"/>
          <w:szCs w:val="20"/>
          <w:lang w:eastAsia="fr-FR"/>
        </w:rPr>
        <w:t xml:space="preserve">otification du </w:t>
      </w:r>
      <w:r w:rsidR="004A23F2">
        <w:rPr>
          <w:rFonts w:ascii="Arial" w:eastAsia="Times New Roman" w:hAnsi="Arial" w:cs="Arial"/>
          <w:sz w:val="20"/>
          <w:szCs w:val="20"/>
          <w:lang w:eastAsia="fr-FR"/>
        </w:rPr>
        <w:t>M</w:t>
      </w:r>
      <w:r w:rsidRPr="00E14B8C">
        <w:rPr>
          <w:rFonts w:ascii="Arial" w:eastAsia="Times New Roman" w:hAnsi="Arial" w:cs="Arial"/>
          <w:sz w:val="20"/>
          <w:szCs w:val="20"/>
          <w:lang w:eastAsia="fr-FR"/>
        </w:rPr>
        <w:t>arché</w:t>
      </w:r>
    </w:p>
    <w:p w14:paraId="435637FF" w14:textId="21560323"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 xml:space="preserve">S1 = </w:t>
      </w:r>
      <w:r w:rsidR="00305B12">
        <w:rPr>
          <w:rFonts w:ascii="Arial" w:eastAsia="Times New Roman" w:hAnsi="Arial" w:cs="Arial"/>
          <w:sz w:val="20"/>
          <w:szCs w:val="20"/>
          <w:lang w:eastAsia="fr-FR"/>
        </w:rPr>
        <w:t xml:space="preserve">plus récent </w:t>
      </w:r>
      <w:r w:rsidRPr="00E14B8C">
        <w:rPr>
          <w:rFonts w:ascii="Arial" w:eastAsia="Times New Roman" w:hAnsi="Arial" w:cs="Arial"/>
          <w:sz w:val="20"/>
          <w:szCs w:val="20"/>
          <w:lang w:eastAsia="fr-FR"/>
        </w:rPr>
        <w:t>indice SYNTEC publié à la date de révision.</w:t>
      </w:r>
    </w:p>
    <w:p w14:paraId="5DAF15D0"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p>
    <w:p w14:paraId="20E4C726" w14:textId="3974B23F"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 xml:space="preserve">Le </w:t>
      </w:r>
      <w:r w:rsidR="00C84790">
        <w:rPr>
          <w:rFonts w:ascii="Arial" w:eastAsia="Times New Roman" w:hAnsi="Arial" w:cs="Arial"/>
          <w:sz w:val="20"/>
          <w:szCs w:val="20"/>
          <w:lang w:eastAsia="fr-FR"/>
        </w:rPr>
        <w:t>T</w:t>
      </w:r>
      <w:r w:rsidRPr="00E14B8C">
        <w:rPr>
          <w:rFonts w:ascii="Arial" w:eastAsia="Times New Roman" w:hAnsi="Arial" w:cs="Arial"/>
          <w:sz w:val="20"/>
          <w:szCs w:val="20"/>
          <w:lang w:eastAsia="fr-FR"/>
        </w:rPr>
        <w:t xml:space="preserve">itulaire du </w:t>
      </w:r>
      <w:r w:rsidR="00C84790">
        <w:rPr>
          <w:rFonts w:ascii="Arial" w:eastAsia="Times New Roman" w:hAnsi="Arial" w:cs="Arial"/>
          <w:sz w:val="20"/>
          <w:szCs w:val="20"/>
          <w:lang w:eastAsia="fr-FR"/>
        </w:rPr>
        <w:t>M</w:t>
      </w:r>
      <w:r w:rsidRPr="00E14B8C">
        <w:rPr>
          <w:rFonts w:ascii="Arial" w:eastAsia="Times New Roman" w:hAnsi="Arial" w:cs="Arial"/>
          <w:sz w:val="20"/>
          <w:szCs w:val="20"/>
          <w:lang w:eastAsia="fr-FR"/>
        </w:rPr>
        <w:t>arché s’engage à faire parvenir à l’ERAFP par lettre recommandée avec accusé de réception, son nouveau tarif avec un préavis de 15 jours</w:t>
      </w:r>
      <w:r w:rsidR="005755AA">
        <w:rPr>
          <w:rFonts w:ascii="Arial" w:eastAsia="Times New Roman" w:hAnsi="Arial" w:cs="Arial"/>
          <w:sz w:val="20"/>
          <w:szCs w:val="20"/>
          <w:lang w:eastAsia="fr-FR"/>
        </w:rPr>
        <w:t xml:space="preserve"> ouvrés</w:t>
      </w:r>
      <w:r w:rsidRPr="00E14B8C">
        <w:rPr>
          <w:rFonts w:ascii="Arial" w:eastAsia="Times New Roman" w:hAnsi="Arial" w:cs="Arial"/>
          <w:sz w:val="20"/>
          <w:szCs w:val="20"/>
          <w:lang w:eastAsia="fr-FR"/>
        </w:rPr>
        <w:t>, avant la date prévue pour l’application de la révision de prix.</w:t>
      </w:r>
    </w:p>
    <w:p w14:paraId="03B8B694"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Lors de la mise en œuvre de la formule de révision de prix, les calculs intermédiaires et finaux seront effectués avec au maximum trois décimales. Pour chacun de ces calculs, les arrondis seront traités de la façon suivante : quelle que soit la valeur de la quatrième décimale, cette dernière disparaît et la troisième décimale est arrondie à la décimale supérieure.</w:t>
      </w:r>
    </w:p>
    <w:p w14:paraId="604100F7"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p>
    <w:p w14:paraId="38CEDC39" w14:textId="77777777" w:rsidR="003C096C" w:rsidRPr="00E14B8C" w:rsidRDefault="003C096C" w:rsidP="001A498E">
      <w:pPr>
        <w:autoSpaceDE w:val="0"/>
        <w:autoSpaceDN w:val="0"/>
        <w:adjustRightInd w:val="0"/>
        <w:spacing w:after="0"/>
        <w:jc w:val="both"/>
        <w:rPr>
          <w:rFonts w:ascii="Arial" w:eastAsia="Times New Roman" w:hAnsi="Arial" w:cs="Arial"/>
          <w:color w:val="41748D"/>
          <w:sz w:val="20"/>
          <w:szCs w:val="20"/>
          <w:lang w:eastAsia="fr-FR"/>
        </w:rPr>
      </w:pPr>
    </w:p>
    <w:p w14:paraId="72E33E09" w14:textId="77777777" w:rsidR="003C096C" w:rsidRPr="00E14B8C" w:rsidRDefault="003C096C" w:rsidP="001A498E">
      <w:pPr>
        <w:autoSpaceDE w:val="0"/>
        <w:autoSpaceDN w:val="0"/>
        <w:adjustRightInd w:val="0"/>
        <w:spacing w:after="0"/>
        <w:jc w:val="both"/>
        <w:rPr>
          <w:rFonts w:ascii="Arial" w:eastAsia="Times New Roman" w:hAnsi="Arial" w:cs="Arial"/>
          <w:b/>
          <w:bCs/>
          <w:iCs/>
          <w:color w:val="41748D"/>
          <w:sz w:val="22"/>
          <w:szCs w:val="22"/>
          <w:lang w:eastAsia="fr-FR"/>
        </w:rPr>
      </w:pPr>
      <w:r w:rsidRPr="00E14B8C">
        <w:rPr>
          <w:rFonts w:ascii="Arial" w:eastAsia="Times New Roman" w:hAnsi="Arial" w:cs="Arial"/>
          <w:b/>
          <w:bCs/>
          <w:iCs/>
          <w:color w:val="41748D"/>
          <w:sz w:val="22"/>
          <w:szCs w:val="22"/>
          <w:lang w:eastAsia="fr-FR"/>
        </w:rPr>
        <w:t>1</w:t>
      </w:r>
      <w:r w:rsidR="00870C36">
        <w:rPr>
          <w:rFonts w:ascii="Arial" w:eastAsia="Times New Roman" w:hAnsi="Arial" w:cs="Arial"/>
          <w:b/>
          <w:bCs/>
          <w:iCs/>
          <w:color w:val="41748D"/>
          <w:sz w:val="22"/>
          <w:szCs w:val="22"/>
          <w:lang w:eastAsia="fr-FR"/>
        </w:rPr>
        <w:t>7</w:t>
      </w:r>
      <w:r w:rsidRPr="00E14B8C">
        <w:rPr>
          <w:rFonts w:ascii="Arial" w:eastAsia="Times New Roman" w:hAnsi="Arial" w:cs="Arial"/>
          <w:b/>
          <w:bCs/>
          <w:iCs/>
          <w:color w:val="41748D"/>
          <w:sz w:val="22"/>
          <w:szCs w:val="22"/>
          <w:lang w:eastAsia="fr-FR"/>
        </w:rPr>
        <w:t xml:space="preserve">.3. </w:t>
      </w:r>
      <w:r w:rsidRPr="00E14B8C">
        <w:rPr>
          <w:rFonts w:ascii="Arial" w:eastAsia="Times New Roman" w:hAnsi="Arial" w:cs="Arial"/>
          <w:b/>
          <w:bCs/>
          <w:iCs/>
          <w:color w:val="41748D"/>
          <w:sz w:val="22"/>
          <w:szCs w:val="22"/>
          <w:lang w:eastAsia="fr-FR"/>
        </w:rPr>
        <w:tab/>
        <w:t>Délais de paiement</w:t>
      </w:r>
    </w:p>
    <w:p w14:paraId="12CFDC7A" w14:textId="77777777" w:rsidR="003C096C" w:rsidRPr="00E14B8C" w:rsidRDefault="003C096C" w:rsidP="001A498E">
      <w:pPr>
        <w:autoSpaceDE w:val="0"/>
        <w:autoSpaceDN w:val="0"/>
        <w:adjustRightInd w:val="0"/>
        <w:spacing w:after="0"/>
        <w:jc w:val="both"/>
        <w:rPr>
          <w:rFonts w:ascii="Arial" w:eastAsia="Times New Roman" w:hAnsi="Arial" w:cs="Arial"/>
          <w:bCs/>
          <w:iCs/>
          <w:sz w:val="22"/>
          <w:szCs w:val="22"/>
          <w:lang w:eastAsia="fr-FR"/>
        </w:rPr>
      </w:pPr>
    </w:p>
    <w:p w14:paraId="4B49FBE0" w14:textId="2A9B11DF"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Le délai global de paiement est fixé à 30 jours</w:t>
      </w:r>
      <w:r w:rsidR="005755AA">
        <w:rPr>
          <w:rFonts w:ascii="Arial" w:eastAsia="Times New Roman" w:hAnsi="Arial" w:cs="Arial"/>
          <w:sz w:val="20"/>
          <w:szCs w:val="20"/>
          <w:lang w:eastAsia="fr-FR"/>
        </w:rPr>
        <w:t xml:space="preserve"> calendaires</w:t>
      </w:r>
      <w:r w:rsidRPr="00E14B8C">
        <w:rPr>
          <w:rFonts w:ascii="Arial" w:eastAsia="Times New Roman" w:hAnsi="Arial" w:cs="Arial"/>
          <w:sz w:val="20"/>
          <w:szCs w:val="20"/>
          <w:lang w:eastAsia="fr-FR"/>
        </w:rPr>
        <w:t>.</w:t>
      </w:r>
    </w:p>
    <w:p w14:paraId="7050AC1F"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 xml:space="preserve">Ce délai commence à courir à la réception de la demande de paiement (facture) par l’ERAFP. La facture ne saurait être transmise avant réalisation effective des </w:t>
      </w:r>
      <w:r w:rsidR="00622881">
        <w:rPr>
          <w:rFonts w:ascii="Arial" w:eastAsia="Times New Roman" w:hAnsi="Arial" w:cs="Arial"/>
          <w:sz w:val="20"/>
          <w:szCs w:val="20"/>
          <w:lang w:eastAsia="fr-FR"/>
        </w:rPr>
        <w:t>p</w:t>
      </w:r>
      <w:r w:rsidRPr="00E14B8C">
        <w:rPr>
          <w:rFonts w:ascii="Arial" w:eastAsia="Times New Roman" w:hAnsi="Arial" w:cs="Arial"/>
          <w:sz w:val="20"/>
          <w:szCs w:val="20"/>
          <w:lang w:eastAsia="fr-FR"/>
        </w:rPr>
        <w:t>restations.</w:t>
      </w:r>
    </w:p>
    <w:p w14:paraId="61E802BE"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Le défaut de paiement dans les délais ouvre droit au versement d’intérêts moratoires et de l’indemnité forfaitaire pour frais de recouvrement prévus aux articles 39 et 40 de la loi n°2013-100 du 28 janvier 2013 portant diverses dispositions d’adaptation de la législation au droit de l’Union européenne en matière économique et financière.</w:t>
      </w:r>
    </w:p>
    <w:p w14:paraId="1CBE1901" w14:textId="77777777" w:rsidR="003C096C" w:rsidRDefault="003C096C" w:rsidP="001A498E">
      <w:pPr>
        <w:autoSpaceDE w:val="0"/>
        <w:autoSpaceDN w:val="0"/>
        <w:adjustRightInd w:val="0"/>
        <w:spacing w:after="0"/>
        <w:jc w:val="both"/>
        <w:rPr>
          <w:rFonts w:ascii="Arial" w:eastAsia="Times New Roman" w:hAnsi="Arial" w:cs="Arial"/>
          <w:sz w:val="20"/>
          <w:szCs w:val="20"/>
          <w:lang w:eastAsia="fr-FR"/>
        </w:rPr>
      </w:pPr>
    </w:p>
    <w:p w14:paraId="43D1F702"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p>
    <w:p w14:paraId="68FDD1AE" w14:textId="77777777" w:rsidR="003C096C" w:rsidRPr="00E14B8C" w:rsidRDefault="00FB354D" w:rsidP="001A498E">
      <w:pPr>
        <w:autoSpaceDE w:val="0"/>
        <w:autoSpaceDN w:val="0"/>
        <w:adjustRightInd w:val="0"/>
        <w:spacing w:after="0"/>
        <w:jc w:val="both"/>
        <w:rPr>
          <w:rFonts w:ascii="Arial" w:eastAsia="Times New Roman" w:hAnsi="Arial" w:cs="Arial"/>
          <w:b/>
          <w:bCs/>
          <w:iCs/>
          <w:color w:val="41748D"/>
          <w:sz w:val="22"/>
          <w:szCs w:val="22"/>
          <w:lang w:eastAsia="fr-FR"/>
        </w:rPr>
      </w:pPr>
      <w:r w:rsidRPr="00E14B8C">
        <w:rPr>
          <w:rFonts w:ascii="Arial" w:eastAsia="Times New Roman" w:hAnsi="Arial" w:cs="Arial"/>
          <w:b/>
          <w:bCs/>
          <w:iCs/>
          <w:color w:val="41748D"/>
          <w:sz w:val="22"/>
          <w:szCs w:val="22"/>
          <w:lang w:eastAsia="fr-FR"/>
        </w:rPr>
        <w:t>1</w:t>
      </w:r>
      <w:r w:rsidR="00870C36">
        <w:rPr>
          <w:rFonts w:ascii="Arial" w:eastAsia="Times New Roman" w:hAnsi="Arial" w:cs="Arial"/>
          <w:b/>
          <w:bCs/>
          <w:iCs/>
          <w:color w:val="41748D"/>
          <w:sz w:val="22"/>
          <w:szCs w:val="22"/>
          <w:lang w:eastAsia="fr-FR"/>
        </w:rPr>
        <w:t>7</w:t>
      </w:r>
      <w:r w:rsidRPr="00E14B8C">
        <w:rPr>
          <w:rFonts w:ascii="Arial" w:eastAsia="Times New Roman" w:hAnsi="Arial" w:cs="Arial"/>
          <w:b/>
          <w:bCs/>
          <w:iCs/>
          <w:color w:val="41748D"/>
          <w:sz w:val="22"/>
          <w:szCs w:val="22"/>
          <w:lang w:eastAsia="fr-FR"/>
        </w:rPr>
        <w:t xml:space="preserve">.4. </w:t>
      </w:r>
      <w:r w:rsidRPr="00E14B8C">
        <w:rPr>
          <w:rFonts w:ascii="Arial" w:eastAsia="Times New Roman" w:hAnsi="Arial" w:cs="Arial"/>
          <w:b/>
          <w:bCs/>
          <w:iCs/>
          <w:color w:val="41748D"/>
          <w:sz w:val="22"/>
          <w:szCs w:val="22"/>
          <w:lang w:eastAsia="fr-FR"/>
        </w:rPr>
        <w:tab/>
        <w:t>É</w:t>
      </w:r>
      <w:r w:rsidR="003C096C" w:rsidRPr="00E14B8C">
        <w:rPr>
          <w:rFonts w:ascii="Arial" w:eastAsia="Times New Roman" w:hAnsi="Arial" w:cs="Arial"/>
          <w:b/>
          <w:bCs/>
          <w:iCs/>
          <w:color w:val="41748D"/>
          <w:sz w:val="22"/>
          <w:szCs w:val="22"/>
          <w:lang w:eastAsia="fr-FR"/>
        </w:rPr>
        <w:t>tablissement et formalisme des factures</w:t>
      </w:r>
    </w:p>
    <w:p w14:paraId="6C61E4C3" w14:textId="77777777" w:rsidR="003C096C" w:rsidRPr="00E14B8C" w:rsidRDefault="003C096C" w:rsidP="001A498E">
      <w:pPr>
        <w:autoSpaceDE w:val="0"/>
        <w:autoSpaceDN w:val="0"/>
        <w:adjustRightInd w:val="0"/>
        <w:spacing w:after="0"/>
        <w:jc w:val="both"/>
        <w:rPr>
          <w:rFonts w:ascii="Arial" w:eastAsia="Times New Roman" w:hAnsi="Arial" w:cs="Arial"/>
          <w:bCs/>
          <w:iCs/>
          <w:sz w:val="22"/>
          <w:szCs w:val="22"/>
          <w:lang w:eastAsia="fr-FR"/>
        </w:rPr>
      </w:pPr>
    </w:p>
    <w:p w14:paraId="029203E8" w14:textId="77777777" w:rsidR="00D37AAC" w:rsidRPr="002678BD" w:rsidRDefault="00D37AAC" w:rsidP="001A498E">
      <w:p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Les factures afférentes au Marché porteront les indications suivantes :</w:t>
      </w:r>
    </w:p>
    <w:p w14:paraId="12CB52BA" w14:textId="77777777" w:rsidR="00D37AAC" w:rsidRPr="002678BD" w:rsidRDefault="00D37AAC" w:rsidP="009D2B60">
      <w:pPr>
        <w:numPr>
          <w:ilvl w:val="0"/>
          <w:numId w:val="9"/>
        </w:numPr>
        <w:autoSpaceDE w:val="0"/>
        <w:autoSpaceDN w:val="0"/>
        <w:adjustRightInd w:val="0"/>
        <w:spacing w:before="120" w:after="0"/>
        <w:jc w:val="both"/>
        <w:rPr>
          <w:rFonts w:ascii="Arial" w:eastAsia="Times New Roman" w:hAnsi="Arial" w:cs="Arial"/>
          <w:sz w:val="20"/>
          <w:szCs w:val="20"/>
          <w:lang w:eastAsia="fr-FR"/>
        </w:rPr>
      </w:pPr>
      <w:proofErr w:type="gramStart"/>
      <w:r w:rsidRPr="002678BD">
        <w:rPr>
          <w:rFonts w:ascii="Arial" w:eastAsia="Times New Roman" w:hAnsi="Arial" w:cs="Arial"/>
          <w:sz w:val="20"/>
          <w:szCs w:val="20"/>
          <w:lang w:eastAsia="fr-FR"/>
        </w:rPr>
        <w:t>le</w:t>
      </w:r>
      <w:proofErr w:type="gramEnd"/>
      <w:r w:rsidRPr="002678BD">
        <w:rPr>
          <w:rFonts w:ascii="Arial" w:eastAsia="Times New Roman" w:hAnsi="Arial" w:cs="Arial"/>
          <w:sz w:val="20"/>
          <w:szCs w:val="20"/>
          <w:lang w:eastAsia="fr-FR"/>
        </w:rPr>
        <w:t xml:space="preserve"> nom, n° Siret et adresse du créancier ;</w:t>
      </w:r>
    </w:p>
    <w:p w14:paraId="1D315CF9" w14:textId="77777777" w:rsidR="00D37AAC" w:rsidRPr="002678BD" w:rsidRDefault="00D37AAC" w:rsidP="001A498E">
      <w:pPr>
        <w:numPr>
          <w:ilvl w:val="0"/>
          <w:numId w:val="9"/>
        </w:numPr>
        <w:autoSpaceDE w:val="0"/>
        <w:autoSpaceDN w:val="0"/>
        <w:adjustRightInd w:val="0"/>
        <w:spacing w:after="0"/>
        <w:jc w:val="both"/>
        <w:rPr>
          <w:rFonts w:ascii="Arial" w:eastAsia="Times New Roman" w:hAnsi="Arial" w:cs="Arial"/>
          <w:sz w:val="20"/>
          <w:szCs w:val="20"/>
          <w:lang w:eastAsia="fr-FR"/>
        </w:rPr>
      </w:pPr>
      <w:proofErr w:type="gramStart"/>
      <w:r w:rsidRPr="002678BD">
        <w:rPr>
          <w:rFonts w:ascii="Arial" w:eastAsia="Times New Roman" w:hAnsi="Arial" w:cs="Arial"/>
          <w:sz w:val="20"/>
          <w:szCs w:val="20"/>
          <w:lang w:eastAsia="fr-FR"/>
        </w:rPr>
        <w:t>le</w:t>
      </w:r>
      <w:proofErr w:type="gramEnd"/>
      <w:r w:rsidRPr="002678BD">
        <w:rPr>
          <w:rFonts w:ascii="Arial" w:eastAsia="Times New Roman" w:hAnsi="Arial" w:cs="Arial"/>
          <w:sz w:val="20"/>
          <w:szCs w:val="20"/>
          <w:lang w:eastAsia="fr-FR"/>
        </w:rPr>
        <w:t xml:space="preserve"> numéro de son compte bancaire ou postal ;</w:t>
      </w:r>
    </w:p>
    <w:p w14:paraId="09C8872A" w14:textId="77777777" w:rsidR="00D37AAC" w:rsidRPr="002678BD" w:rsidRDefault="00D37AAC" w:rsidP="001A498E">
      <w:pPr>
        <w:numPr>
          <w:ilvl w:val="0"/>
          <w:numId w:val="9"/>
        </w:numPr>
        <w:autoSpaceDE w:val="0"/>
        <w:autoSpaceDN w:val="0"/>
        <w:adjustRightInd w:val="0"/>
        <w:spacing w:after="0"/>
        <w:jc w:val="both"/>
        <w:rPr>
          <w:rFonts w:ascii="Arial" w:eastAsia="Times New Roman" w:hAnsi="Arial" w:cs="Arial"/>
          <w:sz w:val="20"/>
          <w:szCs w:val="20"/>
          <w:lang w:eastAsia="fr-FR"/>
        </w:rPr>
      </w:pPr>
      <w:proofErr w:type="gramStart"/>
      <w:r w:rsidRPr="002678BD">
        <w:rPr>
          <w:rFonts w:ascii="Arial" w:eastAsia="Times New Roman" w:hAnsi="Arial" w:cs="Arial"/>
          <w:sz w:val="20"/>
          <w:szCs w:val="20"/>
          <w:lang w:eastAsia="fr-FR"/>
        </w:rPr>
        <w:t>le</w:t>
      </w:r>
      <w:proofErr w:type="gramEnd"/>
      <w:r w:rsidRPr="002678BD">
        <w:rPr>
          <w:rFonts w:ascii="Arial" w:eastAsia="Times New Roman" w:hAnsi="Arial" w:cs="Arial"/>
          <w:sz w:val="20"/>
          <w:szCs w:val="20"/>
          <w:lang w:eastAsia="fr-FR"/>
        </w:rPr>
        <w:t xml:space="preserve"> numéro et la date du Marché et de chaque avenant le cas échéant</w:t>
      </w:r>
      <w:r w:rsidR="00A56978">
        <w:rPr>
          <w:rFonts w:ascii="Arial" w:eastAsia="Times New Roman" w:hAnsi="Arial" w:cs="Arial"/>
          <w:sz w:val="20"/>
          <w:szCs w:val="20"/>
          <w:lang w:eastAsia="fr-FR"/>
        </w:rPr>
        <w:t> ;</w:t>
      </w:r>
    </w:p>
    <w:p w14:paraId="6CF60D67" w14:textId="77777777" w:rsidR="00D37AAC" w:rsidRPr="002678BD" w:rsidRDefault="00D37AAC" w:rsidP="001A498E">
      <w:pPr>
        <w:numPr>
          <w:ilvl w:val="0"/>
          <w:numId w:val="9"/>
        </w:numPr>
        <w:autoSpaceDE w:val="0"/>
        <w:autoSpaceDN w:val="0"/>
        <w:adjustRightInd w:val="0"/>
        <w:spacing w:after="0"/>
        <w:jc w:val="both"/>
        <w:rPr>
          <w:rFonts w:ascii="Arial" w:eastAsia="Times New Roman" w:hAnsi="Arial" w:cs="Arial"/>
          <w:sz w:val="20"/>
          <w:szCs w:val="20"/>
          <w:lang w:eastAsia="fr-FR"/>
        </w:rPr>
      </w:pPr>
      <w:proofErr w:type="gramStart"/>
      <w:r w:rsidRPr="002678BD">
        <w:rPr>
          <w:rFonts w:ascii="Arial" w:eastAsia="Times New Roman" w:hAnsi="Arial" w:cs="Arial"/>
          <w:sz w:val="20"/>
          <w:szCs w:val="20"/>
          <w:lang w:eastAsia="fr-FR"/>
        </w:rPr>
        <w:t>la</w:t>
      </w:r>
      <w:proofErr w:type="gramEnd"/>
      <w:r w:rsidRPr="002678BD">
        <w:rPr>
          <w:rFonts w:ascii="Arial" w:eastAsia="Times New Roman" w:hAnsi="Arial" w:cs="Arial"/>
          <w:sz w:val="20"/>
          <w:szCs w:val="20"/>
          <w:lang w:eastAsia="fr-FR"/>
        </w:rPr>
        <w:t xml:space="preserve"> date et la description détaillée des </w:t>
      </w:r>
      <w:r>
        <w:rPr>
          <w:rFonts w:ascii="Arial" w:eastAsia="Times New Roman" w:hAnsi="Arial" w:cs="Arial"/>
          <w:sz w:val="20"/>
          <w:szCs w:val="20"/>
          <w:lang w:eastAsia="fr-FR"/>
        </w:rPr>
        <w:t>p</w:t>
      </w:r>
      <w:r w:rsidRPr="002678BD">
        <w:rPr>
          <w:rFonts w:ascii="Arial" w:eastAsia="Times New Roman" w:hAnsi="Arial" w:cs="Arial"/>
          <w:sz w:val="20"/>
          <w:szCs w:val="20"/>
          <w:lang w:eastAsia="fr-FR"/>
        </w:rPr>
        <w:t>restations réalisées, accompagnées de la référence aux prix établis dans l’</w:t>
      </w:r>
      <w:r>
        <w:rPr>
          <w:rFonts w:ascii="Arial" w:eastAsia="Times New Roman" w:hAnsi="Arial" w:cs="Arial"/>
          <w:sz w:val="20"/>
          <w:szCs w:val="20"/>
          <w:lang w:eastAsia="fr-FR"/>
        </w:rPr>
        <w:t>annexe financière</w:t>
      </w:r>
      <w:r w:rsidRPr="002678BD">
        <w:rPr>
          <w:rFonts w:ascii="Arial" w:eastAsia="Times New Roman" w:hAnsi="Arial" w:cs="Arial"/>
          <w:sz w:val="20"/>
          <w:szCs w:val="20"/>
          <w:lang w:eastAsia="fr-FR"/>
        </w:rPr>
        <w:t xml:space="preserve"> ;</w:t>
      </w:r>
    </w:p>
    <w:p w14:paraId="366D1CA2" w14:textId="77777777" w:rsidR="00D37AAC" w:rsidRPr="002678BD" w:rsidRDefault="00D37AAC" w:rsidP="001A498E">
      <w:pPr>
        <w:numPr>
          <w:ilvl w:val="0"/>
          <w:numId w:val="9"/>
        </w:numPr>
        <w:autoSpaceDE w:val="0"/>
        <w:autoSpaceDN w:val="0"/>
        <w:adjustRightInd w:val="0"/>
        <w:spacing w:after="0"/>
        <w:jc w:val="both"/>
        <w:rPr>
          <w:rFonts w:ascii="Arial" w:eastAsia="Times New Roman" w:hAnsi="Arial" w:cs="Arial"/>
          <w:sz w:val="20"/>
          <w:szCs w:val="20"/>
          <w:lang w:eastAsia="fr-FR"/>
        </w:rPr>
      </w:pPr>
      <w:proofErr w:type="gramStart"/>
      <w:r w:rsidRPr="002678BD">
        <w:rPr>
          <w:rFonts w:ascii="Arial" w:eastAsia="Times New Roman" w:hAnsi="Arial" w:cs="Arial"/>
          <w:sz w:val="20"/>
          <w:szCs w:val="20"/>
          <w:lang w:eastAsia="fr-FR"/>
        </w:rPr>
        <w:t>le</w:t>
      </w:r>
      <w:proofErr w:type="gramEnd"/>
      <w:r w:rsidRPr="002678BD">
        <w:rPr>
          <w:rFonts w:ascii="Arial" w:eastAsia="Times New Roman" w:hAnsi="Arial" w:cs="Arial"/>
          <w:sz w:val="20"/>
          <w:szCs w:val="20"/>
          <w:lang w:eastAsia="fr-FR"/>
        </w:rPr>
        <w:t xml:space="preserve"> taux et le montant de la TVA applicable </w:t>
      </w:r>
      <w:r w:rsidR="00750E05">
        <w:rPr>
          <w:rFonts w:ascii="Arial" w:eastAsia="Times New Roman" w:hAnsi="Arial" w:cs="Arial"/>
          <w:sz w:val="20"/>
          <w:szCs w:val="20"/>
          <w:lang w:eastAsia="fr-FR"/>
        </w:rPr>
        <w:t xml:space="preserve">à la date de la facturation </w:t>
      </w:r>
      <w:r w:rsidRPr="002678BD">
        <w:rPr>
          <w:rFonts w:ascii="Arial" w:eastAsia="Times New Roman" w:hAnsi="Arial" w:cs="Arial"/>
          <w:sz w:val="20"/>
          <w:szCs w:val="20"/>
          <w:lang w:eastAsia="fr-FR"/>
        </w:rPr>
        <w:t>;</w:t>
      </w:r>
    </w:p>
    <w:p w14:paraId="12F04234" w14:textId="77777777" w:rsidR="00D37AAC" w:rsidRPr="002678BD" w:rsidRDefault="00D37AAC" w:rsidP="001A498E">
      <w:pPr>
        <w:numPr>
          <w:ilvl w:val="0"/>
          <w:numId w:val="9"/>
        </w:numPr>
        <w:autoSpaceDE w:val="0"/>
        <w:autoSpaceDN w:val="0"/>
        <w:adjustRightInd w:val="0"/>
        <w:spacing w:after="0"/>
        <w:jc w:val="both"/>
        <w:rPr>
          <w:rFonts w:ascii="Arial" w:eastAsia="Times New Roman" w:hAnsi="Arial" w:cs="Arial"/>
          <w:sz w:val="20"/>
          <w:szCs w:val="20"/>
          <w:lang w:eastAsia="fr-FR"/>
        </w:rPr>
      </w:pPr>
      <w:proofErr w:type="gramStart"/>
      <w:r w:rsidRPr="002678BD">
        <w:rPr>
          <w:rFonts w:ascii="Arial" w:eastAsia="Times New Roman" w:hAnsi="Arial" w:cs="Arial"/>
          <w:sz w:val="20"/>
          <w:szCs w:val="20"/>
          <w:lang w:eastAsia="fr-FR"/>
        </w:rPr>
        <w:t>le</w:t>
      </w:r>
      <w:proofErr w:type="gramEnd"/>
      <w:r w:rsidRPr="002678BD">
        <w:rPr>
          <w:rFonts w:ascii="Arial" w:eastAsia="Times New Roman" w:hAnsi="Arial" w:cs="Arial"/>
          <w:sz w:val="20"/>
          <w:szCs w:val="20"/>
          <w:lang w:eastAsia="fr-FR"/>
        </w:rPr>
        <w:t xml:space="preserve"> montant total des services exécutés.</w:t>
      </w:r>
    </w:p>
    <w:p w14:paraId="26288615" w14:textId="77777777" w:rsidR="00D37AAC" w:rsidRPr="002678BD" w:rsidRDefault="00D37AAC" w:rsidP="001A498E">
      <w:pPr>
        <w:autoSpaceDE w:val="0"/>
        <w:autoSpaceDN w:val="0"/>
        <w:adjustRightInd w:val="0"/>
        <w:spacing w:after="0"/>
        <w:jc w:val="both"/>
        <w:rPr>
          <w:rFonts w:ascii="Arial" w:eastAsia="Times New Roman" w:hAnsi="Arial" w:cs="Arial"/>
          <w:sz w:val="20"/>
          <w:szCs w:val="20"/>
          <w:lang w:eastAsia="fr-FR"/>
        </w:rPr>
      </w:pPr>
    </w:p>
    <w:p w14:paraId="7BAC8826" w14:textId="77777777" w:rsidR="00870C36" w:rsidRDefault="00DB559F" w:rsidP="009D2B60">
      <w:pPr>
        <w:autoSpaceDE w:val="0"/>
        <w:autoSpaceDN w:val="0"/>
        <w:adjustRightInd w:val="0"/>
        <w:spacing w:after="0"/>
        <w:jc w:val="both"/>
        <w:rPr>
          <w:rFonts w:ascii="Arial" w:hAnsi="Arial" w:cs="Arial"/>
          <w:sz w:val="20"/>
          <w:szCs w:val="20"/>
        </w:rPr>
      </w:pPr>
      <w:r w:rsidRPr="00072292">
        <w:rPr>
          <w:rFonts w:ascii="Arial" w:eastAsia="Times New Roman" w:hAnsi="Arial" w:cs="Arial"/>
          <w:sz w:val="20"/>
          <w:szCs w:val="20"/>
          <w:lang w:eastAsia="fr-FR"/>
        </w:rPr>
        <w:t xml:space="preserve">Toutes les </w:t>
      </w:r>
      <w:r w:rsidR="00CC364D" w:rsidRPr="00072292">
        <w:rPr>
          <w:rFonts w:ascii="Arial" w:eastAsia="Times New Roman" w:hAnsi="Arial" w:cs="Arial"/>
          <w:sz w:val="20"/>
          <w:szCs w:val="20"/>
          <w:lang w:eastAsia="fr-FR"/>
        </w:rPr>
        <w:t>factures justifiées</w:t>
      </w:r>
      <w:r w:rsidRPr="00072292">
        <w:rPr>
          <w:rFonts w:ascii="Arial" w:eastAsia="Times New Roman" w:hAnsi="Arial" w:cs="Arial"/>
          <w:sz w:val="20"/>
          <w:szCs w:val="20"/>
          <w:lang w:eastAsia="fr-FR"/>
        </w:rPr>
        <w:t xml:space="preserve"> feront l‘objet d’un envoi préalable à la direction juridique de </w:t>
      </w:r>
      <w:r w:rsidR="00D74E2A" w:rsidRPr="00072292">
        <w:rPr>
          <w:rFonts w:ascii="Arial" w:eastAsia="Times New Roman" w:hAnsi="Arial" w:cs="Arial"/>
          <w:sz w:val="20"/>
          <w:szCs w:val="20"/>
          <w:lang w:eastAsia="fr-FR"/>
        </w:rPr>
        <w:t>l’ERAFP,</w:t>
      </w:r>
      <w:r w:rsidRPr="00072292">
        <w:rPr>
          <w:rFonts w:ascii="Arial" w:eastAsia="Times New Roman" w:hAnsi="Arial" w:cs="Arial"/>
          <w:sz w:val="20"/>
          <w:szCs w:val="20"/>
          <w:lang w:eastAsia="fr-FR"/>
        </w:rPr>
        <w:t xml:space="preserve"> puis</w:t>
      </w:r>
      <w:r w:rsidRPr="00A07CCE">
        <w:rPr>
          <w:rFonts w:ascii="Arial" w:eastAsia="Times New Roman" w:hAnsi="Arial" w:cs="Arial"/>
          <w:sz w:val="20"/>
          <w:szCs w:val="20"/>
          <w:lang w:eastAsia="fr-FR"/>
        </w:rPr>
        <w:t xml:space="preserve"> </w:t>
      </w:r>
      <w:r w:rsidR="00E57EA5" w:rsidRPr="00A07CCE">
        <w:rPr>
          <w:rFonts w:ascii="Arial" w:eastAsia="Times New Roman" w:hAnsi="Arial" w:cs="Arial"/>
          <w:sz w:val="20"/>
          <w:szCs w:val="20"/>
          <w:lang w:eastAsia="fr-FR"/>
        </w:rPr>
        <w:t xml:space="preserve">ces </w:t>
      </w:r>
      <w:r w:rsidR="00D37AAC" w:rsidRPr="00A07CCE">
        <w:rPr>
          <w:rFonts w:ascii="Arial" w:eastAsia="Times New Roman" w:hAnsi="Arial" w:cs="Arial"/>
          <w:sz w:val="20"/>
          <w:szCs w:val="20"/>
          <w:lang w:eastAsia="fr-FR"/>
        </w:rPr>
        <w:t>factures devront être envoyées par voie dématérialisée à l’ERAFP via</w:t>
      </w:r>
      <w:r w:rsidR="00870C36">
        <w:rPr>
          <w:rFonts w:ascii="Arial" w:eastAsia="Times New Roman" w:hAnsi="Arial" w:cs="Arial"/>
          <w:sz w:val="20"/>
          <w:szCs w:val="20"/>
          <w:lang w:eastAsia="fr-FR"/>
        </w:rPr>
        <w:t xml:space="preserve"> </w:t>
      </w:r>
      <w:r w:rsidR="00870C36">
        <w:rPr>
          <w:rFonts w:ascii="Arial" w:hAnsi="Arial" w:cs="Arial"/>
          <w:sz w:val="20"/>
          <w:szCs w:val="20"/>
          <w:lang w:eastAsia="fr-FR"/>
        </w:rPr>
        <w:t>le portail Chorus Pro. Les informations à renseigner dans le cadre du dépôt des factures dans Chorus Pro sont les suivantes :</w:t>
      </w:r>
    </w:p>
    <w:p w14:paraId="24F026AC" w14:textId="07168BDB" w:rsidR="00870C36" w:rsidRPr="001A498E" w:rsidRDefault="00870C36" w:rsidP="009D2B60">
      <w:pPr>
        <w:numPr>
          <w:ilvl w:val="0"/>
          <w:numId w:val="19"/>
        </w:numPr>
        <w:autoSpaceDE w:val="0"/>
        <w:autoSpaceDN w:val="0"/>
        <w:adjustRightInd w:val="0"/>
        <w:spacing w:before="120" w:after="0"/>
        <w:jc w:val="both"/>
        <w:rPr>
          <w:rFonts w:ascii="Arial" w:hAnsi="Arial" w:cs="Arial"/>
          <w:sz w:val="20"/>
          <w:szCs w:val="20"/>
          <w:lang w:eastAsia="fr-FR"/>
        </w:rPr>
      </w:pPr>
      <w:proofErr w:type="gramStart"/>
      <w:r w:rsidRPr="001A498E">
        <w:rPr>
          <w:rFonts w:ascii="Arial" w:hAnsi="Arial" w:cs="Arial"/>
          <w:sz w:val="20"/>
          <w:szCs w:val="20"/>
          <w:lang w:eastAsia="fr-FR"/>
        </w:rPr>
        <w:t>le</w:t>
      </w:r>
      <w:proofErr w:type="gramEnd"/>
      <w:r w:rsidRPr="001A498E">
        <w:rPr>
          <w:rFonts w:ascii="Arial" w:hAnsi="Arial" w:cs="Arial"/>
          <w:sz w:val="20"/>
          <w:szCs w:val="20"/>
          <w:lang w:eastAsia="fr-FR"/>
        </w:rPr>
        <w:t xml:space="preserve"> numéro de SIRET de l’ERAFP : 180 092 488 00030 ;</w:t>
      </w:r>
    </w:p>
    <w:p w14:paraId="2C085A8B" w14:textId="02B8FF55" w:rsidR="00870C36" w:rsidRDefault="00870C36" w:rsidP="001A498E">
      <w:pPr>
        <w:numPr>
          <w:ilvl w:val="0"/>
          <w:numId w:val="19"/>
        </w:numPr>
        <w:autoSpaceDE w:val="0"/>
        <w:autoSpaceDN w:val="0"/>
        <w:adjustRightInd w:val="0"/>
        <w:spacing w:after="0"/>
        <w:jc w:val="both"/>
        <w:rPr>
          <w:rFonts w:ascii="Arial" w:hAnsi="Arial" w:cs="Arial"/>
          <w:sz w:val="20"/>
          <w:szCs w:val="20"/>
          <w:lang w:eastAsia="fr-FR"/>
        </w:rPr>
      </w:pPr>
      <w:proofErr w:type="gramStart"/>
      <w:r>
        <w:rPr>
          <w:rFonts w:ascii="Arial" w:hAnsi="Arial" w:cs="Arial"/>
          <w:sz w:val="20"/>
          <w:szCs w:val="20"/>
          <w:lang w:eastAsia="fr-FR"/>
        </w:rPr>
        <w:t>le</w:t>
      </w:r>
      <w:proofErr w:type="gramEnd"/>
      <w:r>
        <w:rPr>
          <w:rFonts w:ascii="Arial" w:hAnsi="Arial" w:cs="Arial"/>
          <w:sz w:val="20"/>
          <w:szCs w:val="20"/>
          <w:lang w:eastAsia="fr-FR"/>
        </w:rPr>
        <w:t xml:space="preserve"> code service : FACTURES_PUBLIQUES.</w:t>
      </w:r>
    </w:p>
    <w:p w14:paraId="178A6811" w14:textId="15593E66" w:rsidR="00305B12" w:rsidRPr="00FA702E" w:rsidRDefault="00305B12" w:rsidP="001A498E">
      <w:pPr>
        <w:numPr>
          <w:ilvl w:val="0"/>
          <w:numId w:val="19"/>
        </w:numPr>
        <w:autoSpaceDE w:val="0"/>
        <w:autoSpaceDN w:val="0"/>
        <w:adjustRightInd w:val="0"/>
        <w:spacing w:after="0"/>
        <w:jc w:val="both"/>
        <w:rPr>
          <w:rFonts w:ascii="Arial" w:hAnsi="Arial" w:cs="Arial"/>
          <w:sz w:val="20"/>
          <w:szCs w:val="20"/>
          <w:lang w:eastAsia="fr-FR"/>
        </w:rPr>
      </w:pPr>
      <w:proofErr w:type="gramStart"/>
      <w:r>
        <w:rPr>
          <w:rFonts w:ascii="Arial" w:hAnsi="Arial" w:cs="Arial"/>
          <w:sz w:val="20"/>
          <w:szCs w:val="20"/>
          <w:lang w:eastAsia="fr-FR"/>
        </w:rPr>
        <w:t>l</w:t>
      </w:r>
      <w:r w:rsidRPr="00FA702E">
        <w:rPr>
          <w:rFonts w:ascii="Arial" w:hAnsi="Arial" w:cs="Arial"/>
          <w:sz w:val="20"/>
          <w:szCs w:val="20"/>
          <w:lang w:eastAsia="fr-FR"/>
        </w:rPr>
        <w:t>e</w:t>
      </w:r>
      <w:proofErr w:type="gramEnd"/>
      <w:r w:rsidRPr="00FA702E">
        <w:rPr>
          <w:rFonts w:ascii="Arial" w:hAnsi="Arial" w:cs="Arial"/>
          <w:sz w:val="20"/>
          <w:szCs w:val="20"/>
          <w:lang w:eastAsia="fr-FR"/>
        </w:rPr>
        <w:t xml:space="preserve"> n° d’engagement : ce champ est facultatif </w:t>
      </w:r>
      <w:r>
        <w:rPr>
          <w:rFonts w:ascii="Arial" w:hAnsi="Arial" w:cs="Arial"/>
          <w:sz w:val="20"/>
          <w:szCs w:val="20"/>
          <w:lang w:eastAsia="fr-FR"/>
        </w:rPr>
        <w:t>mais il peut être indiqué s</w:t>
      </w:r>
      <w:r w:rsidRPr="00FA702E">
        <w:rPr>
          <w:rFonts w:ascii="Arial" w:hAnsi="Arial" w:cs="Arial"/>
          <w:sz w:val="20"/>
          <w:szCs w:val="20"/>
          <w:lang w:eastAsia="fr-FR"/>
        </w:rPr>
        <w:t xml:space="preserve">i besoin </w:t>
      </w:r>
      <w:r>
        <w:rPr>
          <w:rFonts w:ascii="Arial" w:hAnsi="Arial" w:cs="Arial"/>
          <w:sz w:val="20"/>
          <w:szCs w:val="20"/>
          <w:lang w:eastAsia="fr-FR"/>
        </w:rPr>
        <w:t xml:space="preserve">sur le portail Chorus Pro un texte du type </w:t>
      </w:r>
      <w:r w:rsidRPr="00FA702E">
        <w:rPr>
          <w:rFonts w:ascii="Arial" w:hAnsi="Arial" w:cs="Arial"/>
          <w:sz w:val="20"/>
          <w:szCs w:val="20"/>
          <w:lang w:eastAsia="fr-FR"/>
        </w:rPr>
        <w:t>« NUM_COMMANDE</w:t>
      </w:r>
      <w:r>
        <w:rPr>
          <w:rFonts w:ascii="Arial" w:hAnsi="Arial" w:cs="Arial"/>
          <w:sz w:val="20"/>
          <w:szCs w:val="20"/>
          <w:lang w:eastAsia="fr-FR"/>
        </w:rPr>
        <w:t> » .</w:t>
      </w:r>
    </w:p>
    <w:p w14:paraId="3092675C" w14:textId="6E5EB679" w:rsidR="00305B12" w:rsidRDefault="00305B12" w:rsidP="009D2B60">
      <w:pPr>
        <w:autoSpaceDE w:val="0"/>
        <w:autoSpaceDN w:val="0"/>
        <w:adjustRightInd w:val="0"/>
        <w:spacing w:after="0"/>
        <w:jc w:val="both"/>
        <w:rPr>
          <w:rFonts w:ascii="Arial" w:hAnsi="Arial" w:cs="Arial"/>
          <w:sz w:val="20"/>
          <w:szCs w:val="20"/>
          <w:lang w:eastAsia="fr-FR"/>
        </w:rPr>
      </w:pPr>
    </w:p>
    <w:p w14:paraId="578659F7" w14:textId="77777777" w:rsidR="00D37AAC" w:rsidRPr="002678BD" w:rsidRDefault="00D37AAC" w:rsidP="001A498E">
      <w:p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Le délai de paiement est suspendu notamment lorsque :</w:t>
      </w:r>
    </w:p>
    <w:p w14:paraId="343E85B1" w14:textId="77777777" w:rsidR="00D37AAC" w:rsidRPr="002678BD" w:rsidRDefault="00C85A37" w:rsidP="009D2B60">
      <w:pPr>
        <w:numPr>
          <w:ilvl w:val="0"/>
          <w:numId w:val="10"/>
        </w:numPr>
        <w:autoSpaceDE w:val="0"/>
        <w:autoSpaceDN w:val="0"/>
        <w:adjustRightInd w:val="0"/>
        <w:spacing w:before="120"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Les</w:t>
      </w:r>
      <w:r w:rsidR="00D37AAC" w:rsidRPr="002678BD">
        <w:rPr>
          <w:rFonts w:ascii="Arial" w:eastAsia="Times New Roman" w:hAnsi="Arial" w:cs="Arial"/>
          <w:sz w:val="20"/>
          <w:szCs w:val="20"/>
          <w:lang w:eastAsia="fr-FR"/>
        </w:rPr>
        <w:t xml:space="preserve"> spécificités rappelées ci-dessus ne sont pas respectées ;</w:t>
      </w:r>
    </w:p>
    <w:p w14:paraId="5D9BAC0B" w14:textId="77777777" w:rsidR="00D37AAC" w:rsidRPr="002678BD" w:rsidRDefault="00C85A37" w:rsidP="001A498E">
      <w:pPr>
        <w:numPr>
          <w:ilvl w:val="0"/>
          <w:numId w:val="10"/>
        </w:num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L’ensemble</w:t>
      </w:r>
      <w:r w:rsidR="00D37AAC" w:rsidRPr="002678BD">
        <w:rPr>
          <w:rFonts w:ascii="Arial" w:eastAsia="Times New Roman" w:hAnsi="Arial" w:cs="Arial"/>
          <w:sz w:val="20"/>
          <w:szCs w:val="20"/>
          <w:lang w:eastAsia="fr-FR"/>
        </w:rPr>
        <w:t xml:space="preserve"> des pièces nécessaires à la facturation n’a pas été envoyé ;</w:t>
      </w:r>
    </w:p>
    <w:p w14:paraId="38240C8C" w14:textId="77777777" w:rsidR="00D37AAC" w:rsidRPr="002678BD" w:rsidRDefault="00C85A37" w:rsidP="001A498E">
      <w:pPr>
        <w:numPr>
          <w:ilvl w:val="0"/>
          <w:numId w:val="10"/>
        </w:num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Une</w:t>
      </w:r>
      <w:r w:rsidR="00D37AAC" w:rsidRPr="002678BD">
        <w:rPr>
          <w:rFonts w:ascii="Arial" w:eastAsia="Times New Roman" w:hAnsi="Arial" w:cs="Arial"/>
          <w:sz w:val="20"/>
          <w:szCs w:val="20"/>
          <w:lang w:eastAsia="fr-FR"/>
        </w:rPr>
        <w:t xml:space="preserve"> ou plusieurs informations s’avèrent irrégulières (erreur, incohérence…).</w:t>
      </w:r>
    </w:p>
    <w:p w14:paraId="5A021593" w14:textId="77777777" w:rsidR="00320A8A" w:rsidRDefault="00320A8A" w:rsidP="009D2B60">
      <w:pPr>
        <w:pStyle w:val="RAFP-Chapitre"/>
        <w:spacing w:after="0"/>
        <w:ind w:left="720"/>
        <w:jc w:val="both"/>
        <w:rPr>
          <w:rFonts w:eastAsia="SimSun"/>
          <w:b w:val="0"/>
          <w:color w:val="auto"/>
          <w:sz w:val="20"/>
          <w:szCs w:val="20"/>
          <w:lang w:eastAsia="en-US"/>
        </w:rPr>
      </w:pPr>
    </w:p>
    <w:p w14:paraId="1D028385" w14:textId="77777777" w:rsidR="00320A8A" w:rsidRPr="00D37AAC" w:rsidRDefault="00320A8A" w:rsidP="001A498E">
      <w:pPr>
        <w:pStyle w:val="RAFP-Chapitre"/>
        <w:spacing w:after="0"/>
        <w:jc w:val="both"/>
        <w:rPr>
          <w:rFonts w:eastAsia="SimSun"/>
          <w:b w:val="0"/>
          <w:color w:val="auto"/>
          <w:sz w:val="20"/>
          <w:szCs w:val="20"/>
          <w:lang w:eastAsia="en-US"/>
        </w:rPr>
      </w:pPr>
      <w:r w:rsidRPr="00D37AAC">
        <w:rPr>
          <w:rFonts w:eastAsia="SimSun"/>
          <w:b w:val="0"/>
          <w:color w:val="auto"/>
          <w:sz w:val="20"/>
          <w:szCs w:val="20"/>
          <w:lang w:eastAsia="en-US"/>
        </w:rPr>
        <w:t>La monnaie est l’euro.</w:t>
      </w:r>
    </w:p>
    <w:p w14:paraId="047C3400"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p>
    <w:p w14:paraId="2BE39DB2"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p>
    <w:p w14:paraId="56258A42" w14:textId="77777777" w:rsidR="003C096C" w:rsidRPr="00E14B8C" w:rsidRDefault="003C096C" w:rsidP="001A498E">
      <w:pPr>
        <w:autoSpaceDE w:val="0"/>
        <w:autoSpaceDN w:val="0"/>
        <w:adjustRightInd w:val="0"/>
        <w:spacing w:after="0"/>
        <w:jc w:val="both"/>
        <w:rPr>
          <w:rFonts w:ascii="Arial" w:eastAsia="Times New Roman" w:hAnsi="Arial" w:cs="Arial"/>
          <w:b/>
          <w:bCs/>
          <w:iCs/>
          <w:color w:val="41748D"/>
          <w:sz w:val="22"/>
          <w:szCs w:val="22"/>
          <w:lang w:eastAsia="fr-FR"/>
        </w:rPr>
      </w:pPr>
      <w:r w:rsidRPr="00E14B8C">
        <w:rPr>
          <w:rFonts w:ascii="Arial" w:eastAsia="Times New Roman" w:hAnsi="Arial" w:cs="Arial"/>
          <w:b/>
          <w:bCs/>
          <w:iCs/>
          <w:color w:val="41748D"/>
          <w:sz w:val="22"/>
          <w:szCs w:val="22"/>
          <w:lang w:eastAsia="fr-FR"/>
        </w:rPr>
        <w:t>1</w:t>
      </w:r>
      <w:r w:rsidR="00870C36">
        <w:rPr>
          <w:rFonts w:ascii="Arial" w:eastAsia="Times New Roman" w:hAnsi="Arial" w:cs="Arial"/>
          <w:b/>
          <w:bCs/>
          <w:iCs/>
          <w:color w:val="41748D"/>
          <w:sz w:val="22"/>
          <w:szCs w:val="22"/>
          <w:lang w:eastAsia="fr-FR"/>
        </w:rPr>
        <w:t>7</w:t>
      </w:r>
      <w:r w:rsidRPr="00E14B8C">
        <w:rPr>
          <w:rFonts w:ascii="Arial" w:eastAsia="Times New Roman" w:hAnsi="Arial" w:cs="Arial"/>
          <w:b/>
          <w:bCs/>
          <w:iCs/>
          <w:color w:val="41748D"/>
          <w:sz w:val="22"/>
          <w:szCs w:val="22"/>
          <w:lang w:eastAsia="fr-FR"/>
        </w:rPr>
        <w:t>.5.</w:t>
      </w:r>
      <w:r w:rsidRPr="00E14B8C">
        <w:rPr>
          <w:rFonts w:ascii="Arial" w:eastAsia="Times New Roman" w:hAnsi="Arial" w:cs="Arial"/>
          <w:b/>
          <w:bCs/>
          <w:iCs/>
          <w:color w:val="41748D"/>
          <w:sz w:val="22"/>
          <w:szCs w:val="22"/>
          <w:lang w:eastAsia="fr-FR"/>
        </w:rPr>
        <w:tab/>
        <w:t xml:space="preserve"> Règlement en cas de cotraitance ou de sous-traitance</w:t>
      </w:r>
      <w:r w:rsidR="00470DB7">
        <w:rPr>
          <w:rFonts w:ascii="Arial" w:eastAsia="Times New Roman" w:hAnsi="Arial" w:cs="Arial"/>
          <w:b/>
          <w:bCs/>
          <w:iCs/>
          <w:color w:val="41748D"/>
          <w:sz w:val="22"/>
          <w:szCs w:val="22"/>
          <w:lang w:eastAsia="fr-FR"/>
        </w:rPr>
        <w:t>, le cas échéant</w:t>
      </w:r>
    </w:p>
    <w:p w14:paraId="72C126E9" w14:textId="77777777" w:rsidR="001A498E" w:rsidRDefault="001A498E" w:rsidP="001A498E">
      <w:pPr>
        <w:tabs>
          <w:tab w:val="num" w:pos="0"/>
        </w:tabs>
        <w:spacing w:after="0" w:line="260" w:lineRule="atLeast"/>
        <w:jc w:val="both"/>
        <w:rPr>
          <w:rFonts w:ascii="Arial" w:eastAsia="SimSun" w:hAnsi="Arial" w:cs="Arial"/>
          <w:sz w:val="20"/>
          <w:szCs w:val="20"/>
          <w:lang w:eastAsia="en-US"/>
        </w:rPr>
      </w:pPr>
    </w:p>
    <w:p w14:paraId="7935E296" w14:textId="0B12FEAF" w:rsidR="003C096C" w:rsidRPr="00E14B8C" w:rsidRDefault="003C096C" w:rsidP="009D2B60">
      <w:pPr>
        <w:tabs>
          <w:tab w:val="num" w:pos="0"/>
        </w:tabs>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En cas de groupement solidaire, le paiement est effectué sur un compte unique, géré par le mandataire du groupement. </w:t>
      </w:r>
    </w:p>
    <w:p w14:paraId="5C81E1B2" w14:textId="77777777" w:rsidR="001A498E" w:rsidRDefault="001A498E" w:rsidP="001A498E">
      <w:pPr>
        <w:tabs>
          <w:tab w:val="num" w:pos="0"/>
        </w:tabs>
        <w:spacing w:after="0" w:line="260" w:lineRule="atLeast"/>
        <w:jc w:val="both"/>
        <w:rPr>
          <w:rFonts w:ascii="Arial" w:eastAsia="SimSun" w:hAnsi="Arial" w:cs="Arial"/>
          <w:sz w:val="20"/>
          <w:szCs w:val="20"/>
          <w:lang w:eastAsia="en-US"/>
        </w:rPr>
      </w:pPr>
    </w:p>
    <w:p w14:paraId="234281D1" w14:textId="3686629D" w:rsidR="003C096C" w:rsidRPr="00E14B8C" w:rsidRDefault="003C096C" w:rsidP="009D2B60">
      <w:pPr>
        <w:tabs>
          <w:tab w:val="num" w:pos="0"/>
        </w:tabs>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Le mandataire est </w:t>
      </w:r>
      <w:proofErr w:type="gramStart"/>
      <w:r w:rsidRPr="00E14B8C">
        <w:rPr>
          <w:rFonts w:ascii="Arial" w:eastAsia="SimSun" w:hAnsi="Arial" w:cs="Arial"/>
          <w:sz w:val="20"/>
          <w:szCs w:val="20"/>
          <w:lang w:eastAsia="en-US"/>
        </w:rPr>
        <w:t>seul habilité</w:t>
      </w:r>
      <w:proofErr w:type="gramEnd"/>
      <w:r w:rsidRPr="00E14B8C">
        <w:rPr>
          <w:rFonts w:ascii="Arial" w:eastAsia="SimSun" w:hAnsi="Arial" w:cs="Arial"/>
          <w:sz w:val="20"/>
          <w:szCs w:val="20"/>
          <w:lang w:eastAsia="en-US"/>
        </w:rPr>
        <w:t xml:space="preserve"> à présenter à l'ERAFP la facture. En cas de groupement conjoint, la facture présentée par le mandataire est décomposée en autant de parties qu'il y a de membres du groupement à payer séparément. Chaque partie fait apparaître les renseignements nécessaires au paiement de l'opérateur économique concerné. </w:t>
      </w:r>
    </w:p>
    <w:p w14:paraId="12CD3DA2" w14:textId="77777777" w:rsidR="001A498E" w:rsidRDefault="001A498E" w:rsidP="001A498E">
      <w:pPr>
        <w:tabs>
          <w:tab w:val="num" w:pos="0"/>
        </w:tabs>
        <w:spacing w:after="0" w:line="260" w:lineRule="atLeast"/>
        <w:jc w:val="both"/>
        <w:rPr>
          <w:rFonts w:ascii="Arial" w:eastAsia="SimSun" w:hAnsi="Arial" w:cs="Arial"/>
          <w:sz w:val="20"/>
          <w:szCs w:val="20"/>
          <w:lang w:eastAsia="en-US"/>
        </w:rPr>
      </w:pPr>
    </w:p>
    <w:p w14:paraId="497AE300" w14:textId="30D2672F" w:rsidR="003C096C" w:rsidRPr="00E14B8C" w:rsidRDefault="003C096C" w:rsidP="009D2B60">
      <w:pPr>
        <w:tabs>
          <w:tab w:val="num" w:pos="0"/>
        </w:tabs>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Le mandataire est </w:t>
      </w:r>
      <w:proofErr w:type="gramStart"/>
      <w:r w:rsidRPr="00E14B8C">
        <w:rPr>
          <w:rFonts w:ascii="Arial" w:eastAsia="SimSun" w:hAnsi="Arial" w:cs="Arial"/>
          <w:sz w:val="20"/>
          <w:szCs w:val="20"/>
          <w:lang w:eastAsia="en-US"/>
        </w:rPr>
        <w:t>seul habilité</w:t>
      </w:r>
      <w:proofErr w:type="gramEnd"/>
      <w:r w:rsidRPr="00E14B8C">
        <w:rPr>
          <w:rFonts w:ascii="Arial" w:eastAsia="SimSun" w:hAnsi="Arial" w:cs="Arial"/>
          <w:sz w:val="20"/>
          <w:szCs w:val="20"/>
          <w:lang w:eastAsia="en-US"/>
        </w:rPr>
        <w:t xml:space="preserve"> à formuler ou à transmettre les réclamations de membres du groupement. </w:t>
      </w:r>
    </w:p>
    <w:p w14:paraId="1326581B" w14:textId="77777777" w:rsidR="001A498E" w:rsidRDefault="001A498E" w:rsidP="001A498E">
      <w:pPr>
        <w:tabs>
          <w:tab w:val="num" w:pos="0"/>
        </w:tabs>
        <w:spacing w:after="0" w:line="260" w:lineRule="atLeast"/>
        <w:jc w:val="both"/>
        <w:rPr>
          <w:rFonts w:ascii="Arial" w:eastAsia="SimSun" w:hAnsi="Arial" w:cs="Arial"/>
          <w:sz w:val="20"/>
          <w:szCs w:val="20"/>
          <w:lang w:eastAsia="en-US"/>
        </w:rPr>
      </w:pPr>
    </w:p>
    <w:p w14:paraId="0A635A0F" w14:textId="353025C9" w:rsidR="003C096C" w:rsidRDefault="003C096C" w:rsidP="009D2B60">
      <w:pPr>
        <w:tabs>
          <w:tab w:val="num" w:pos="0"/>
        </w:tabs>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Les </w:t>
      </w:r>
      <w:r w:rsidR="00470DB7">
        <w:rPr>
          <w:rFonts w:ascii="Arial" w:eastAsia="SimSun" w:hAnsi="Arial" w:cs="Arial"/>
          <w:sz w:val="20"/>
          <w:szCs w:val="20"/>
          <w:lang w:eastAsia="en-US"/>
        </w:rPr>
        <w:t>p</w:t>
      </w:r>
      <w:r w:rsidRPr="00E14B8C">
        <w:rPr>
          <w:rFonts w:ascii="Arial" w:eastAsia="SimSun" w:hAnsi="Arial" w:cs="Arial"/>
          <w:sz w:val="20"/>
          <w:szCs w:val="20"/>
          <w:lang w:eastAsia="en-US"/>
        </w:rPr>
        <w:t xml:space="preserve">restations exécutées par les sous-traitants, dont les conditions de paiement ont été agréées par </w:t>
      </w:r>
      <w:r w:rsidR="00470DB7">
        <w:rPr>
          <w:rFonts w:ascii="Arial" w:eastAsia="SimSun" w:hAnsi="Arial" w:cs="Arial"/>
          <w:sz w:val="20"/>
          <w:szCs w:val="20"/>
          <w:lang w:eastAsia="en-US"/>
        </w:rPr>
        <w:t>l’ERAFP</w:t>
      </w:r>
      <w:r w:rsidRPr="00E14B8C">
        <w:rPr>
          <w:rFonts w:ascii="Arial" w:eastAsia="SimSun" w:hAnsi="Arial" w:cs="Arial"/>
          <w:sz w:val="20"/>
          <w:szCs w:val="20"/>
          <w:lang w:eastAsia="en-US"/>
        </w:rPr>
        <w:t>, sont payées dans les conditions financières prévues par le Marché ou par un acte spécial.</w:t>
      </w:r>
    </w:p>
    <w:p w14:paraId="2082A9DF" w14:textId="77777777" w:rsidR="00320A8A" w:rsidRDefault="00320A8A" w:rsidP="009D2B60">
      <w:pPr>
        <w:tabs>
          <w:tab w:val="num" w:pos="0"/>
        </w:tabs>
        <w:spacing w:after="0" w:line="260" w:lineRule="atLeast"/>
        <w:jc w:val="both"/>
        <w:rPr>
          <w:rFonts w:ascii="Arial" w:eastAsia="SimSun" w:hAnsi="Arial" w:cs="Arial"/>
          <w:sz w:val="20"/>
          <w:szCs w:val="20"/>
          <w:lang w:eastAsia="en-US"/>
        </w:rPr>
      </w:pPr>
    </w:p>
    <w:p w14:paraId="4FBBA13C" w14:textId="77777777" w:rsidR="00320A8A" w:rsidRDefault="00320A8A" w:rsidP="009D2B60">
      <w:pPr>
        <w:numPr>
          <w:ilvl w:val="1"/>
          <w:numId w:val="0"/>
        </w:numPr>
        <w:spacing w:after="0"/>
        <w:jc w:val="both"/>
        <w:outlineLvl w:val="1"/>
        <w:rPr>
          <w:rFonts w:ascii="Arial" w:hAnsi="Arial" w:cs="Arial"/>
          <w:b/>
          <w:color w:val="41748D"/>
          <w:sz w:val="22"/>
          <w:szCs w:val="22"/>
          <w:lang w:eastAsia="fr-FR"/>
        </w:rPr>
      </w:pPr>
      <w:r>
        <w:rPr>
          <w:rFonts w:ascii="Arial" w:hAnsi="Arial" w:cs="Arial"/>
          <w:b/>
          <w:color w:val="41748D"/>
          <w:sz w:val="22"/>
          <w:szCs w:val="22"/>
          <w:lang w:eastAsia="fr-FR"/>
        </w:rPr>
        <w:t xml:space="preserve">17.6. </w:t>
      </w:r>
      <w:r>
        <w:rPr>
          <w:rFonts w:ascii="Arial" w:hAnsi="Arial" w:cs="Arial"/>
          <w:b/>
          <w:color w:val="41748D"/>
          <w:sz w:val="22"/>
          <w:szCs w:val="22"/>
          <w:lang w:eastAsia="fr-FR"/>
        </w:rPr>
        <w:tab/>
        <w:t>Acomptes</w:t>
      </w:r>
    </w:p>
    <w:p w14:paraId="227DFAC7" w14:textId="77777777" w:rsidR="001A498E" w:rsidRDefault="001A498E" w:rsidP="001A498E">
      <w:pPr>
        <w:spacing w:after="0"/>
        <w:jc w:val="both"/>
        <w:rPr>
          <w:rFonts w:ascii="Arial" w:hAnsi="Arial"/>
          <w:sz w:val="20"/>
          <w:szCs w:val="20"/>
          <w:lang w:eastAsia="fr-FR"/>
        </w:rPr>
      </w:pPr>
    </w:p>
    <w:p w14:paraId="6C2550BD" w14:textId="69EC1F69" w:rsidR="00320A8A" w:rsidRDefault="00320A8A" w:rsidP="009D2B60">
      <w:pPr>
        <w:spacing w:after="0"/>
        <w:jc w:val="both"/>
        <w:rPr>
          <w:rFonts w:ascii="Arial" w:hAnsi="Arial"/>
          <w:sz w:val="20"/>
          <w:szCs w:val="20"/>
          <w:lang w:eastAsia="fr-FR"/>
        </w:rPr>
      </w:pPr>
      <w:r>
        <w:rPr>
          <w:rFonts w:ascii="Arial" w:hAnsi="Arial"/>
          <w:sz w:val="20"/>
          <w:szCs w:val="20"/>
          <w:lang w:eastAsia="fr-FR"/>
        </w:rPr>
        <w:t xml:space="preserve">Des acomptes pourront être versés, rémunérant des prestations qui ont donné lieu à un commencement d’exécution. Ils rémunèrent un service constaté, donc leur montant ne peut excéder en aucun cas la valeur des </w:t>
      </w:r>
      <w:r w:rsidR="00622881">
        <w:rPr>
          <w:rFonts w:ascii="Arial" w:hAnsi="Arial"/>
          <w:sz w:val="20"/>
          <w:szCs w:val="20"/>
          <w:lang w:eastAsia="fr-FR"/>
        </w:rPr>
        <w:t>p</w:t>
      </w:r>
      <w:r>
        <w:rPr>
          <w:rFonts w:ascii="Arial" w:hAnsi="Arial"/>
          <w:sz w:val="20"/>
          <w:szCs w:val="20"/>
          <w:lang w:eastAsia="fr-FR"/>
        </w:rPr>
        <w:t>restations auxquelles ils se rapportent.</w:t>
      </w:r>
    </w:p>
    <w:p w14:paraId="3DF943B7" w14:textId="77777777" w:rsidR="001A498E" w:rsidRDefault="001A498E" w:rsidP="001A498E">
      <w:pPr>
        <w:numPr>
          <w:ilvl w:val="1"/>
          <w:numId w:val="0"/>
        </w:numPr>
        <w:spacing w:after="0"/>
        <w:jc w:val="both"/>
        <w:outlineLvl w:val="1"/>
        <w:rPr>
          <w:rFonts w:ascii="Arial" w:hAnsi="Arial" w:cs="Arial"/>
          <w:b/>
          <w:color w:val="41748D"/>
          <w:sz w:val="22"/>
          <w:szCs w:val="22"/>
          <w:lang w:eastAsia="fr-FR"/>
        </w:rPr>
      </w:pPr>
      <w:bookmarkStart w:id="40" w:name="_Toc106788397"/>
      <w:bookmarkStart w:id="41" w:name="_Toc106789060"/>
      <w:bookmarkStart w:id="42" w:name="_Toc168410035"/>
      <w:bookmarkStart w:id="43" w:name="_Toc168417434"/>
    </w:p>
    <w:p w14:paraId="6E97499C" w14:textId="6581C1EB" w:rsidR="00320A8A" w:rsidRDefault="00320A8A" w:rsidP="009D2B60">
      <w:pPr>
        <w:numPr>
          <w:ilvl w:val="1"/>
          <w:numId w:val="0"/>
        </w:numPr>
        <w:spacing w:after="0"/>
        <w:jc w:val="both"/>
        <w:outlineLvl w:val="1"/>
        <w:rPr>
          <w:rFonts w:ascii="Arial" w:hAnsi="Arial" w:cs="Arial"/>
          <w:b/>
          <w:color w:val="41748D"/>
          <w:sz w:val="22"/>
          <w:szCs w:val="22"/>
          <w:lang w:eastAsia="fr-FR"/>
        </w:rPr>
      </w:pPr>
      <w:r>
        <w:rPr>
          <w:rFonts w:ascii="Arial" w:hAnsi="Arial" w:cs="Arial"/>
          <w:b/>
          <w:color w:val="41748D"/>
          <w:sz w:val="22"/>
          <w:szCs w:val="22"/>
          <w:lang w:eastAsia="fr-FR"/>
        </w:rPr>
        <w:t xml:space="preserve">17.7. </w:t>
      </w:r>
      <w:r>
        <w:rPr>
          <w:rFonts w:ascii="Arial" w:hAnsi="Arial" w:cs="Arial"/>
          <w:b/>
          <w:color w:val="41748D"/>
          <w:sz w:val="22"/>
          <w:szCs w:val="22"/>
          <w:lang w:eastAsia="fr-FR"/>
        </w:rPr>
        <w:tab/>
        <w:t>Avances</w:t>
      </w:r>
      <w:bookmarkEnd w:id="40"/>
      <w:bookmarkEnd w:id="41"/>
      <w:bookmarkEnd w:id="42"/>
      <w:bookmarkEnd w:id="43"/>
    </w:p>
    <w:p w14:paraId="5C17F84F" w14:textId="77777777" w:rsidR="001A498E" w:rsidRDefault="001A498E" w:rsidP="001A498E">
      <w:pPr>
        <w:spacing w:after="0" w:line="240" w:lineRule="exact"/>
        <w:jc w:val="both"/>
        <w:rPr>
          <w:rFonts w:ascii="Arial" w:hAnsi="Arial" w:cs="Arial"/>
          <w:color w:val="000000"/>
          <w:sz w:val="20"/>
          <w:szCs w:val="20"/>
          <w:lang w:eastAsia="en-US"/>
        </w:rPr>
      </w:pPr>
    </w:p>
    <w:p w14:paraId="3CEFD5B1" w14:textId="0DD5BF48" w:rsidR="00320A8A" w:rsidRDefault="00320A8A" w:rsidP="001A498E">
      <w:pPr>
        <w:spacing w:after="0" w:line="240" w:lineRule="exact"/>
        <w:jc w:val="both"/>
        <w:rPr>
          <w:rFonts w:ascii="Arial" w:hAnsi="Arial" w:cs="Arial"/>
          <w:color w:val="000000"/>
          <w:sz w:val="20"/>
          <w:szCs w:val="20"/>
          <w:lang w:eastAsia="en-US"/>
        </w:rPr>
      </w:pPr>
      <w:r>
        <w:rPr>
          <w:rFonts w:ascii="Arial" w:hAnsi="Arial" w:cs="Arial"/>
          <w:color w:val="000000"/>
          <w:sz w:val="20"/>
          <w:szCs w:val="20"/>
          <w:lang w:eastAsia="en-US"/>
        </w:rPr>
        <w:t xml:space="preserve">En application des articles L.2191-2 et R.2191-3 à R.2191-12 du code de la commande publique, une avance forfaitaire peut être accordée pour </w:t>
      </w:r>
      <w:r w:rsidRPr="0089488B">
        <w:rPr>
          <w:rFonts w:ascii="Arial" w:hAnsi="Arial" w:cs="Arial"/>
          <w:color w:val="000000"/>
          <w:sz w:val="20"/>
          <w:szCs w:val="20"/>
          <w:lang w:eastAsia="en-US"/>
        </w:rPr>
        <w:t>chaque commande</w:t>
      </w:r>
      <w:r>
        <w:rPr>
          <w:rFonts w:ascii="Arial" w:hAnsi="Arial" w:cs="Arial"/>
          <w:color w:val="000000"/>
          <w:sz w:val="20"/>
          <w:szCs w:val="20"/>
          <w:lang w:eastAsia="en-US"/>
        </w:rPr>
        <w:t xml:space="preserve"> d’un montant supérieur à 50 000 € HT et d’une durée d’exécution supérieure à deux mois, sauf refus porté par le Titulaire sur l’acte d’engagement.</w:t>
      </w:r>
    </w:p>
    <w:p w14:paraId="57E5B00E" w14:textId="77777777" w:rsidR="00320A8A" w:rsidRDefault="00320A8A" w:rsidP="001A498E">
      <w:pPr>
        <w:spacing w:after="0" w:line="240" w:lineRule="exact"/>
        <w:jc w:val="both"/>
        <w:rPr>
          <w:rFonts w:ascii="Arial" w:hAnsi="Arial" w:cs="Arial"/>
          <w:color w:val="000000"/>
          <w:sz w:val="20"/>
          <w:szCs w:val="20"/>
          <w:lang w:eastAsia="en-US"/>
        </w:rPr>
      </w:pPr>
      <w:r>
        <w:rPr>
          <w:rFonts w:ascii="Arial" w:hAnsi="Arial" w:cs="Arial"/>
          <w:color w:val="000000"/>
          <w:sz w:val="20"/>
          <w:szCs w:val="20"/>
          <w:lang w:eastAsia="en-US"/>
        </w:rPr>
        <w:t>Le mandatement de cette avance forfaitaire interviendra dans le délai d’un mois à partir de la date à laquelle commence à courir le délai contractuel d’exécution.</w:t>
      </w:r>
    </w:p>
    <w:p w14:paraId="219FF13D" w14:textId="77777777" w:rsidR="00320A8A" w:rsidRDefault="00320A8A" w:rsidP="001A498E">
      <w:pPr>
        <w:spacing w:after="0" w:line="240" w:lineRule="exact"/>
        <w:jc w:val="both"/>
        <w:rPr>
          <w:rFonts w:ascii="Arial" w:hAnsi="Arial" w:cs="Arial"/>
          <w:color w:val="000000"/>
          <w:sz w:val="20"/>
          <w:szCs w:val="20"/>
          <w:lang w:eastAsia="en-US"/>
        </w:rPr>
      </w:pPr>
      <w:r>
        <w:rPr>
          <w:rFonts w:ascii="Arial" w:hAnsi="Arial" w:cs="Arial"/>
          <w:color w:val="000000"/>
          <w:sz w:val="20"/>
          <w:szCs w:val="20"/>
          <w:lang w:eastAsia="en-US"/>
        </w:rPr>
        <w:t>Le remboursement s’effectue par précompte sur les sommes dues ultérieurement au Titulaire à titre de solde.</w:t>
      </w:r>
    </w:p>
    <w:p w14:paraId="0FF67712" w14:textId="77777777" w:rsidR="00320A8A" w:rsidRDefault="00320A8A" w:rsidP="001A498E">
      <w:pPr>
        <w:spacing w:after="0" w:line="240" w:lineRule="exact"/>
        <w:jc w:val="both"/>
        <w:rPr>
          <w:rFonts w:ascii="Arial" w:hAnsi="Arial" w:cs="Arial"/>
          <w:color w:val="000000"/>
          <w:sz w:val="20"/>
          <w:szCs w:val="20"/>
          <w:lang w:eastAsia="en-US"/>
        </w:rPr>
      </w:pPr>
      <w:r>
        <w:rPr>
          <w:rFonts w:ascii="Arial" w:hAnsi="Arial" w:cs="Arial"/>
          <w:color w:val="000000"/>
          <w:sz w:val="20"/>
          <w:szCs w:val="20"/>
          <w:lang w:eastAsia="en-US"/>
        </w:rPr>
        <w:t>Le montant de l’avance ne sera ni révisé, ni actualisé.</w:t>
      </w:r>
    </w:p>
    <w:p w14:paraId="7D42B312" w14:textId="77777777" w:rsidR="00C30F85" w:rsidRDefault="00C30F85" w:rsidP="001A498E">
      <w:pPr>
        <w:tabs>
          <w:tab w:val="num" w:pos="0"/>
        </w:tabs>
        <w:spacing w:after="0" w:line="260" w:lineRule="atLeast"/>
        <w:jc w:val="both"/>
        <w:rPr>
          <w:rFonts w:ascii="Arial" w:eastAsia="SimSun" w:hAnsi="Arial" w:cs="Arial"/>
          <w:sz w:val="20"/>
          <w:szCs w:val="20"/>
          <w:lang w:eastAsia="en-US"/>
        </w:rPr>
      </w:pPr>
    </w:p>
    <w:p w14:paraId="5E3FC9B8" w14:textId="77777777" w:rsidR="001A498E" w:rsidRDefault="001A498E" w:rsidP="009D2B60">
      <w:pPr>
        <w:tabs>
          <w:tab w:val="num" w:pos="0"/>
        </w:tabs>
        <w:spacing w:after="0" w:line="260" w:lineRule="atLeast"/>
        <w:jc w:val="both"/>
        <w:rPr>
          <w:rFonts w:ascii="Arial" w:eastAsia="SimSun" w:hAnsi="Arial" w:cs="Arial"/>
          <w:sz w:val="20"/>
          <w:szCs w:val="20"/>
          <w:lang w:eastAsia="en-US"/>
        </w:rPr>
      </w:pPr>
    </w:p>
    <w:p w14:paraId="02DCA8F6" w14:textId="77777777" w:rsidR="00FB354D" w:rsidRDefault="00A07CCE" w:rsidP="009F164C">
      <w:pPr>
        <w:pStyle w:val="RAFP-Chapitre"/>
        <w:numPr>
          <w:ilvl w:val="0"/>
          <w:numId w:val="41"/>
        </w:numPr>
        <w:spacing w:after="0"/>
        <w:ind w:left="284" w:hanging="284"/>
        <w:jc w:val="both"/>
        <w:rPr>
          <w:rFonts w:eastAsia="Times New Roman"/>
          <w:lang w:eastAsia="fr-FR"/>
        </w:rPr>
      </w:pPr>
      <w:r>
        <w:rPr>
          <w:rFonts w:eastAsia="Times New Roman"/>
          <w:lang w:eastAsia="fr-FR"/>
        </w:rPr>
        <w:t xml:space="preserve">  </w:t>
      </w:r>
      <w:r w:rsidR="00FB354D" w:rsidRPr="00E14B8C">
        <w:rPr>
          <w:rFonts w:eastAsia="Times New Roman"/>
          <w:lang w:eastAsia="fr-FR"/>
        </w:rPr>
        <w:t>RÈGLEMENT DES LITIGES</w:t>
      </w:r>
    </w:p>
    <w:p w14:paraId="664A9CBD" w14:textId="77777777" w:rsidR="00A56978" w:rsidRDefault="00A56978" w:rsidP="009D2B60">
      <w:pPr>
        <w:spacing w:after="0" w:line="260" w:lineRule="atLeast"/>
        <w:jc w:val="both"/>
        <w:rPr>
          <w:rFonts w:ascii="Arial" w:eastAsia="SimSun" w:hAnsi="Arial" w:cs="Arial"/>
          <w:sz w:val="20"/>
          <w:szCs w:val="20"/>
          <w:lang w:eastAsia="en-US"/>
        </w:rPr>
      </w:pPr>
      <w:bookmarkStart w:id="44" w:name="_Toc249869115"/>
      <w:bookmarkStart w:id="45" w:name="_Toc249869201"/>
      <w:bookmarkStart w:id="46" w:name="_Toc249869287"/>
      <w:bookmarkStart w:id="47" w:name="_Toc249869373"/>
      <w:bookmarkStart w:id="48" w:name="_Toc249869459"/>
      <w:bookmarkStart w:id="49" w:name="_Toc249869545"/>
      <w:bookmarkStart w:id="50" w:name="_Toc249869631"/>
      <w:bookmarkStart w:id="51" w:name="_Toc249869717"/>
      <w:bookmarkEnd w:id="44"/>
      <w:bookmarkEnd w:id="45"/>
      <w:bookmarkEnd w:id="46"/>
      <w:bookmarkEnd w:id="47"/>
      <w:bookmarkEnd w:id="48"/>
      <w:bookmarkEnd w:id="49"/>
      <w:bookmarkEnd w:id="50"/>
      <w:bookmarkEnd w:id="51"/>
    </w:p>
    <w:p w14:paraId="576BE16B" w14:textId="77777777" w:rsidR="003C096C" w:rsidRPr="00E14B8C" w:rsidRDefault="001F7141" w:rsidP="001A498E">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lastRenderedPageBreak/>
        <w:t>L'ERAFP et le Titulaire s’</w:t>
      </w:r>
      <w:r w:rsidR="003C096C" w:rsidRPr="00E14B8C">
        <w:rPr>
          <w:rFonts w:ascii="Arial" w:eastAsia="SimSun" w:hAnsi="Arial" w:cs="Arial"/>
          <w:sz w:val="20"/>
          <w:szCs w:val="20"/>
          <w:lang w:eastAsia="en-US"/>
        </w:rPr>
        <w:t xml:space="preserve">efforceront de régler à l'amiable tout différend éventuel relatif à l'interprétation des stipulations du Marché ou à l'exécution des </w:t>
      </w:r>
      <w:r w:rsidR="00870C36">
        <w:rPr>
          <w:rFonts w:ascii="Arial" w:eastAsia="SimSun" w:hAnsi="Arial" w:cs="Arial"/>
          <w:sz w:val="20"/>
          <w:szCs w:val="20"/>
          <w:lang w:eastAsia="en-US"/>
        </w:rPr>
        <w:t>p</w:t>
      </w:r>
      <w:r w:rsidR="003C096C" w:rsidRPr="00E14B8C">
        <w:rPr>
          <w:rFonts w:ascii="Arial" w:eastAsia="SimSun" w:hAnsi="Arial" w:cs="Arial"/>
          <w:sz w:val="20"/>
          <w:szCs w:val="20"/>
          <w:lang w:eastAsia="en-US"/>
        </w:rPr>
        <w:t>restations objet du Marché.</w:t>
      </w:r>
    </w:p>
    <w:p w14:paraId="0B112FF0" w14:textId="77777777" w:rsidR="001A498E" w:rsidRDefault="001A498E" w:rsidP="001A498E">
      <w:pPr>
        <w:spacing w:after="0" w:line="260" w:lineRule="atLeast"/>
        <w:jc w:val="both"/>
        <w:rPr>
          <w:rFonts w:ascii="Arial" w:eastAsia="SimSun" w:hAnsi="Arial" w:cs="Arial"/>
          <w:sz w:val="20"/>
          <w:szCs w:val="20"/>
          <w:lang w:eastAsia="en-US"/>
        </w:rPr>
      </w:pPr>
    </w:p>
    <w:p w14:paraId="60B39FC9" w14:textId="151CC07D" w:rsidR="003C096C" w:rsidRPr="00E14B8C" w:rsidRDefault="003C096C" w:rsidP="009D2B60">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Tout différend entre le Titulaire et l'ERAFP doit faire l'objet, de la part du Titulaire, d'un mémoire de réclamation exposant les motifs et indiquant, le cas échéant, le montant des sommes réclamées. Ce mémoire doit être communiqué à l'ERAFP dans le délai de deux mois, courant à compter du jour où le différend est apparu, sous peine de forclusion. </w:t>
      </w:r>
    </w:p>
    <w:p w14:paraId="0B84155F" w14:textId="77777777" w:rsidR="001A498E" w:rsidRDefault="001A498E" w:rsidP="001A498E">
      <w:pPr>
        <w:spacing w:after="0" w:line="260" w:lineRule="atLeast"/>
        <w:jc w:val="both"/>
        <w:rPr>
          <w:rFonts w:ascii="Arial" w:eastAsia="SimSun" w:hAnsi="Arial" w:cs="Arial"/>
          <w:sz w:val="20"/>
          <w:szCs w:val="20"/>
          <w:lang w:eastAsia="en-US"/>
        </w:rPr>
      </w:pPr>
    </w:p>
    <w:p w14:paraId="6605BAA8" w14:textId="4FD3CD9E" w:rsidR="003C096C" w:rsidRPr="00E14B8C" w:rsidRDefault="003C096C" w:rsidP="009D2B60">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L'ERAFP dispose d'un délai de deux mois, courant à compter de la réception du mémoire de réclamation, pour notifier sa décision. L'absence de décision dans ce délai vaut rejet de la réclamation.</w:t>
      </w:r>
    </w:p>
    <w:p w14:paraId="452EC8F1" w14:textId="77777777" w:rsidR="001A498E" w:rsidRDefault="001A498E" w:rsidP="001A498E">
      <w:pPr>
        <w:spacing w:after="0" w:line="260" w:lineRule="atLeast"/>
        <w:jc w:val="both"/>
        <w:rPr>
          <w:rFonts w:ascii="Arial" w:eastAsia="SimSun" w:hAnsi="Arial" w:cs="Arial"/>
          <w:sz w:val="20"/>
          <w:szCs w:val="20"/>
          <w:lang w:eastAsia="en-US"/>
        </w:rPr>
      </w:pPr>
    </w:p>
    <w:p w14:paraId="04D6BAAB" w14:textId="46CD186C" w:rsidR="003C096C" w:rsidRPr="00E14B8C" w:rsidRDefault="003C096C" w:rsidP="009D2B60">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En cas de litige, seul le droit français s’appliquera. Le tribunal compétent est le </w:t>
      </w:r>
      <w:r w:rsidR="00D217D4">
        <w:rPr>
          <w:rFonts w:ascii="Arial" w:eastAsia="SimSun" w:hAnsi="Arial" w:cs="Arial"/>
          <w:sz w:val="20"/>
          <w:szCs w:val="20"/>
          <w:lang w:eastAsia="en-US"/>
        </w:rPr>
        <w:t>T</w:t>
      </w:r>
      <w:r w:rsidRPr="00E14B8C">
        <w:rPr>
          <w:rFonts w:ascii="Arial" w:eastAsia="SimSun" w:hAnsi="Arial" w:cs="Arial"/>
          <w:sz w:val="20"/>
          <w:szCs w:val="20"/>
          <w:lang w:eastAsia="en-US"/>
        </w:rPr>
        <w:t>ribunal administratif de Paris.</w:t>
      </w:r>
    </w:p>
    <w:p w14:paraId="3CC3DA5C" w14:textId="77777777" w:rsidR="00FB354D" w:rsidRDefault="00FB354D" w:rsidP="001A498E">
      <w:pPr>
        <w:spacing w:after="0" w:line="260" w:lineRule="atLeast"/>
        <w:jc w:val="both"/>
        <w:rPr>
          <w:rFonts w:ascii="Arial" w:eastAsia="SimSun" w:hAnsi="Arial" w:cs="Arial"/>
          <w:sz w:val="20"/>
          <w:szCs w:val="20"/>
          <w:lang w:eastAsia="en-US"/>
        </w:rPr>
      </w:pPr>
    </w:p>
    <w:p w14:paraId="02C356B6" w14:textId="77777777" w:rsidR="001A498E" w:rsidRPr="00E14B8C" w:rsidRDefault="001A498E" w:rsidP="009D2B60">
      <w:pPr>
        <w:spacing w:after="0" w:line="260" w:lineRule="atLeast"/>
        <w:jc w:val="both"/>
        <w:rPr>
          <w:rFonts w:ascii="Arial" w:eastAsia="SimSun" w:hAnsi="Arial" w:cs="Arial"/>
          <w:sz w:val="20"/>
          <w:szCs w:val="20"/>
          <w:lang w:eastAsia="en-US"/>
        </w:rPr>
      </w:pPr>
    </w:p>
    <w:p w14:paraId="409CC3A7" w14:textId="77777777" w:rsidR="003C096C" w:rsidRPr="001F7141" w:rsidRDefault="00A07CCE" w:rsidP="009D2B60">
      <w:pPr>
        <w:pStyle w:val="RAFP-Chapitre"/>
        <w:spacing w:after="0"/>
        <w:ind w:left="360" w:hanging="360"/>
        <w:rPr>
          <w:rFonts w:eastAsia="Times New Roman"/>
          <w:lang w:eastAsia="fr-FR"/>
        </w:rPr>
      </w:pPr>
      <w:r>
        <w:rPr>
          <w:rFonts w:eastAsia="Times New Roman"/>
          <w:lang w:eastAsia="fr-FR"/>
        </w:rPr>
        <w:t xml:space="preserve">19.    </w:t>
      </w:r>
      <w:r w:rsidR="00801416" w:rsidRPr="001F7141">
        <w:rPr>
          <w:rFonts w:eastAsia="Times New Roman"/>
          <w:lang w:eastAsia="fr-FR"/>
        </w:rPr>
        <w:t>SANCTIONS</w:t>
      </w:r>
    </w:p>
    <w:p w14:paraId="590ABB67" w14:textId="77777777" w:rsidR="0035386E" w:rsidRDefault="0035386E" w:rsidP="009D2B60">
      <w:pPr>
        <w:spacing w:after="0" w:line="260" w:lineRule="atLeast"/>
        <w:jc w:val="both"/>
        <w:rPr>
          <w:rFonts w:ascii="Arial" w:eastAsia="SimSun" w:hAnsi="Arial" w:cs="Arial"/>
          <w:sz w:val="20"/>
          <w:szCs w:val="20"/>
          <w:lang w:eastAsia="en-US"/>
        </w:rPr>
      </w:pPr>
    </w:p>
    <w:p w14:paraId="0BC4412D" w14:textId="77777777" w:rsidR="003C096C" w:rsidRPr="00E14B8C" w:rsidRDefault="003C096C" w:rsidP="001A498E">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L’ERAFP dispose d’un pouvoir général de sanction en vue de s’assurer de la bonne exécution du Marché par le Titulaire.</w:t>
      </w:r>
    </w:p>
    <w:p w14:paraId="03051E43" w14:textId="77777777" w:rsidR="003C096C" w:rsidRPr="00E14B8C" w:rsidRDefault="003C096C" w:rsidP="001A498E">
      <w:pPr>
        <w:autoSpaceDE w:val="0"/>
        <w:autoSpaceDN w:val="0"/>
        <w:adjustRightInd w:val="0"/>
        <w:spacing w:after="0"/>
        <w:jc w:val="both"/>
        <w:rPr>
          <w:rFonts w:ascii="Arial" w:eastAsia="Times New Roman" w:hAnsi="Arial" w:cs="Arial"/>
          <w:sz w:val="20"/>
          <w:szCs w:val="20"/>
          <w:lang w:eastAsia="fr-FR"/>
        </w:rPr>
      </w:pPr>
    </w:p>
    <w:p w14:paraId="7666ABAE" w14:textId="5630C978" w:rsidR="003C096C" w:rsidRPr="00E14B8C" w:rsidRDefault="00470DB7" w:rsidP="001A498E">
      <w:pPr>
        <w:autoSpaceDE w:val="0"/>
        <w:autoSpaceDN w:val="0"/>
        <w:adjustRightInd w:val="0"/>
        <w:spacing w:after="0"/>
        <w:jc w:val="both"/>
        <w:rPr>
          <w:rFonts w:ascii="Arial" w:eastAsia="Times New Roman" w:hAnsi="Arial" w:cs="Arial"/>
          <w:b/>
          <w:bCs/>
          <w:iCs/>
          <w:color w:val="41748D"/>
          <w:sz w:val="22"/>
          <w:szCs w:val="22"/>
          <w:lang w:eastAsia="fr-FR"/>
        </w:rPr>
      </w:pPr>
      <w:r>
        <w:rPr>
          <w:rFonts w:ascii="Arial" w:eastAsia="Times New Roman" w:hAnsi="Arial" w:cs="Arial"/>
          <w:b/>
          <w:bCs/>
          <w:iCs/>
          <w:color w:val="41748D"/>
          <w:sz w:val="22"/>
          <w:szCs w:val="22"/>
          <w:lang w:eastAsia="fr-FR"/>
        </w:rPr>
        <w:t>1</w:t>
      </w:r>
      <w:r w:rsidR="00D37AAC">
        <w:rPr>
          <w:rFonts w:ascii="Arial" w:eastAsia="Times New Roman" w:hAnsi="Arial" w:cs="Arial"/>
          <w:b/>
          <w:bCs/>
          <w:iCs/>
          <w:color w:val="41748D"/>
          <w:sz w:val="22"/>
          <w:szCs w:val="22"/>
          <w:lang w:eastAsia="fr-FR"/>
        </w:rPr>
        <w:t>9</w:t>
      </w:r>
      <w:r w:rsidR="003C096C" w:rsidRPr="00E14B8C">
        <w:rPr>
          <w:rFonts w:ascii="Arial" w:eastAsia="Times New Roman" w:hAnsi="Arial" w:cs="Arial"/>
          <w:b/>
          <w:bCs/>
          <w:iCs/>
          <w:color w:val="41748D"/>
          <w:sz w:val="22"/>
          <w:szCs w:val="22"/>
          <w:lang w:eastAsia="fr-FR"/>
        </w:rPr>
        <w:t>.1</w:t>
      </w:r>
      <w:r w:rsidR="00A10685">
        <w:rPr>
          <w:rFonts w:ascii="Arial" w:eastAsia="Times New Roman" w:hAnsi="Arial" w:cs="Arial"/>
          <w:b/>
          <w:bCs/>
          <w:iCs/>
          <w:color w:val="41748D"/>
          <w:sz w:val="22"/>
          <w:szCs w:val="22"/>
          <w:lang w:eastAsia="fr-FR"/>
        </w:rPr>
        <w:t xml:space="preserve">.  </w:t>
      </w:r>
      <w:r w:rsidR="003C096C" w:rsidRPr="00E14B8C">
        <w:rPr>
          <w:rFonts w:ascii="Arial" w:eastAsia="Times New Roman" w:hAnsi="Arial" w:cs="Arial"/>
          <w:b/>
          <w:bCs/>
          <w:iCs/>
          <w:color w:val="41748D"/>
          <w:sz w:val="22"/>
          <w:szCs w:val="22"/>
          <w:lang w:eastAsia="fr-FR"/>
        </w:rPr>
        <w:t>Pénalités applicables</w:t>
      </w:r>
    </w:p>
    <w:p w14:paraId="22D0F883" w14:textId="77777777" w:rsidR="001A498E" w:rsidRDefault="001A498E" w:rsidP="001A498E">
      <w:pPr>
        <w:spacing w:after="0" w:line="260" w:lineRule="atLeast"/>
        <w:jc w:val="both"/>
        <w:rPr>
          <w:rFonts w:ascii="Arial" w:eastAsia="SimSun" w:hAnsi="Arial" w:cs="Arial"/>
          <w:sz w:val="20"/>
          <w:szCs w:val="20"/>
          <w:lang w:eastAsia="en-US"/>
        </w:rPr>
      </w:pPr>
    </w:p>
    <w:p w14:paraId="5BD52D05" w14:textId="54A04056" w:rsidR="003C096C" w:rsidRPr="00E14B8C" w:rsidRDefault="003C096C" w:rsidP="009D2B60">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Des pénalités peuvent être infligées au Titulaire si ce dernier ne s’acquitte pas des formalités mentionnées aux articles L. 8221-3 à L. 8221-5 du </w:t>
      </w:r>
      <w:r w:rsidR="00C84790">
        <w:rPr>
          <w:rFonts w:ascii="Arial" w:eastAsia="SimSun" w:hAnsi="Arial" w:cs="Arial"/>
          <w:sz w:val="20"/>
          <w:szCs w:val="20"/>
          <w:lang w:eastAsia="en-US"/>
        </w:rPr>
        <w:t>C</w:t>
      </w:r>
      <w:r w:rsidRPr="00E14B8C">
        <w:rPr>
          <w:rFonts w:ascii="Arial" w:eastAsia="SimSun" w:hAnsi="Arial" w:cs="Arial"/>
          <w:sz w:val="20"/>
          <w:szCs w:val="20"/>
          <w:lang w:eastAsia="en-US"/>
        </w:rPr>
        <w:t>ode du travail.</w:t>
      </w:r>
    </w:p>
    <w:p w14:paraId="2A7E7BC8" w14:textId="77777777" w:rsidR="0053742D" w:rsidRDefault="0053742D" w:rsidP="001A498E">
      <w:pPr>
        <w:spacing w:after="0" w:line="260" w:lineRule="atLeast"/>
        <w:jc w:val="both"/>
        <w:rPr>
          <w:rFonts w:ascii="Arial" w:eastAsia="SimSun" w:hAnsi="Arial" w:cs="Arial"/>
          <w:sz w:val="20"/>
          <w:szCs w:val="20"/>
          <w:lang w:eastAsia="en-US"/>
        </w:rPr>
      </w:pPr>
    </w:p>
    <w:p w14:paraId="1C2CFE7F" w14:textId="4080DBD6" w:rsidR="003C096C" w:rsidRDefault="003C096C" w:rsidP="009D2B60">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Le montant de ces pénalités est, au plus, égal à 10 % du montant du présent </w:t>
      </w:r>
      <w:r w:rsidR="004438B8">
        <w:rPr>
          <w:rFonts w:ascii="Arial" w:eastAsia="SimSun" w:hAnsi="Arial" w:cs="Arial"/>
          <w:sz w:val="20"/>
          <w:szCs w:val="20"/>
          <w:lang w:eastAsia="en-US"/>
        </w:rPr>
        <w:t>M</w:t>
      </w:r>
      <w:r w:rsidRPr="00E14B8C">
        <w:rPr>
          <w:rFonts w:ascii="Arial" w:eastAsia="SimSun" w:hAnsi="Arial" w:cs="Arial"/>
          <w:sz w:val="20"/>
          <w:szCs w:val="20"/>
          <w:lang w:eastAsia="en-US"/>
        </w:rPr>
        <w:t xml:space="preserve">arché et ne peut excéder celui des amendes encourues en application des articles L. 8224-1, L. 8224-2 et L. 8224-5 du </w:t>
      </w:r>
      <w:r w:rsidR="004438B8">
        <w:rPr>
          <w:rFonts w:ascii="Arial" w:eastAsia="SimSun" w:hAnsi="Arial" w:cs="Arial"/>
          <w:sz w:val="20"/>
          <w:szCs w:val="20"/>
          <w:lang w:eastAsia="en-US"/>
        </w:rPr>
        <w:t>C</w:t>
      </w:r>
      <w:r w:rsidRPr="00E14B8C">
        <w:rPr>
          <w:rFonts w:ascii="Arial" w:eastAsia="SimSun" w:hAnsi="Arial" w:cs="Arial"/>
          <w:sz w:val="20"/>
          <w:szCs w:val="20"/>
          <w:lang w:eastAsia="en-US"/>
        </w:rPr>
        <w:t>ode du travail.</w:t>
      </w:r>
    </w:p>
    <w:p w14:paraId="2C6E672F" w14:textId="77777777" w:rsidR="0053742D" w:rsidRDefault="0053742D" w:rsidP="001A498E">
      <w:pPr>
        <w:pStyle w:val="AOHead2"/>
        <w:numPr>
          <w:ilvl w:val="0"/>
          <w:numId w:val="0"/>
        </w:numPr>
        <w:spacing w:before="0"/>
        <w:rPr>
          <w:rFonts w:ascii="Arial" w:hAnsi="Arial" w:cs="Arial"/>
          <w:b w:val="0"/>
          <w:bCs/>
          <w:sz w:val="20"/>
          <w:szCs w:val="20"/>
          <w:lang w:val="fr-FR"/>
        </w:rPr>
      </w:pPr>
    </w:p>
    <w:p w14:paraId="7904186C" w14:textId="18EBE2F4" w:rsidR="00E82D84" w:rsidRDefault="00E82D84" w:rsidP="009D2B60">
      <w:pPr>
        <w:pStyle w:val="AOHead2"/>
        <w:numPr>
          <w:ilvl w:val="0"/>
          <w:numId w:val="0"/>
        </w:numPr>
        <w:spacing w:before="0"/>
        <w:rPr>
          <w:rFonts w:ascii="Arial" w:hAnsi="Arial" w:cs="Arial"/>
          <w:b w:val="0"/>
          <w:sz w:val="20"/>
          <w:szCs w:val="20"/>
          <w:lang w:val="fr-FR"/>
        </w:rPr>
      </w:pPr>
      <w:r w:rsidRPr="00DA771B">
        <w:rPr>
          <w:rFonts w:ascii="Arial" w:hAnsi="Arial" w:cs="Arial"/>
          <w:b w:val="0"/>
          <w:bCs/>
          <w:sz w:val="20"/>
          <w:szCs w:val="20"/>
          <w:lang w:val="fr-FR"/>
        </w:rPr>
        <w:t xml:space="preserve">En outre, des pénalités de retard peuvent s’appliquer. </w:t>
      </w:r>
      <w:bookmarkStart w:id="52" w:name="_Toc450149977"/>
      <w:bookmarkStart w:id="53" w:name="_Toc452542146"/>
      <w:r w:rsidRPr="00DA771B">
        <w:rPr>
          <w:rFonts w:ascii="Arial" w:hAnsi="Arial" w:cs="Arial"/>
          <w:b w:val="0"/>
          <w:bCs/>
          <w:sz w:val="20"/>
          <w:szCs w:val="20"/>
          <w:lang w:val="fr-FR"/>
        </w:rPr>
        <w:t>Ces</w:t>
      </w:r>
      <w:r>
        <w:rPr>
          <w:rFonts w:ascii="Arial" w:hAnsi="Arial" w:cs="Arial"/>
          <w:b w:val="0"/>
          <w:sz w:val="20"/>
          <w:szCs w:val="20"/>
          <w:lang w:val="fr-FR"/>
        </w:rPr>
        <w:t xml:space="preserve"> pénalités sont dues lorsque le délai contractuel de réalisation des prestations est dépassé du fait du Titulaire. Elles pourraient être appliquées sans mise en demeure préalable du Titulaire.</w:t>
      </w:r>
      <w:bookmarkEnd w:id="52"/>
      <w:bookmarkEnd w:id="53"/>
    </w:p>
    <w:p w14:paraId="56E61BF7" w14:textId="77777777" w:rsidR="0053742D" w:rsidRDefault="0053742D" w:rsidP="001A498E">
      <w:pPr>
        <w:pStyle w:val="AOHead2"/>
        <w:numPr>
          <w:ilvl w:val="0"/>
          <w:numId w:val="0"/>
        </w:numPr>
        <w:spacing w:before="0"/>
        <w:rPr>
          <w:rFonts w:ascii="Arial" w:hAnsi="Arial" w:cs="Arial"/>
          <w:b w:val="0"/>
          <w:sz w:val="20"/>
          <w:szCs w:val="20"/>
          <w:lang w:val="fr-FR"/>
        </w:rPr>
      </w:pPr>
      <w:bookmarkStart w:id="54" w:name="_Toc450149978"/>
      <w:bookmarkStart w:id="55" w:name="_Toc452542147"/>
    </w:p>
    <w:p w14:paraId="2D29D6F4" w14:textId="3C2AF42C" w:rsidR="00E82D84" w:rsidRDefault="00E82D84" w:rsidP="009D2B60">
      <w:pPr>
        <w:pStyle w:val="AOHead2"/>
        <w:numPr>
          <w:ilvl w:val="0"/>
          <w:numId w:val="0"/>
        </w:numPr>
        <w:spacing w:before="0"/>
        <w:rPr>
          <w:rFonts w:ascii="Arial" w:hAnsi="Arial" w:cs="Arial"/>
          <w:b w:val="0"/>
          <w:sz w:val="20"/>
          <w:szCs w:val="20"/>
          <w:lang w:val="fr-FR"/>
        </w:rPr>
      </w:pPr>
      <w:r>
        <w:rPr>
          <w:rFonts w:ascii="Arial" w:hAnsi="Arial" w:cs="Arial"/>
          <w:b w:val="0"/>
          <w:sz w:val="20"/>
          <w:szCs w:val="20"/>
          <w:lang w:val="fr-FR"/>
        </w:rPr>
        <w:t>Les pénalités de retard sont calculées sur la base de 500 euros par jour de retard.</w:t>
      </w:r>
      <w:bookmarkEnd w:id="54"/>
      <w:bookmarkEnd w:id="55"/>
      <w:r>
        <w:rPr>
          <w:rFonts w:ascii="Arial" w:hAnsi="Arial" w:cs="Arial"/>
          <w:b w:val="0"/>
          <w:sz w:val="20"/>
          <w:szCs w:val="20"/>
          <w:lang w:val="fr-FR"/>
        </w:rPr>
        <w:t xml:space="preserve"> </w:t>
      </w:r>
    </w:p>
    <w:p w14:paraId="052C1446" w14:textId="77777777" w:rsidR="003C096C" w:rsidRPr="00E14B8C" w:rsidRDefault="003C096C" w:rsidP="001A498E">
      <w:pPr>
        <w:autoSpaceDE w:val="0"/>
        <w:autoSpaceDN w:val="0"/>
        <w:adjustRightInd w:val="0"/>
        <w:spacing w:after="0"/>
        <w:ind w:firstLine="360"/>
        <w:jc w:val="both"/>
        <w:rPr>
          <w:rFonts w:ascii="Arial" w:eastAsia="Times New Roman" w:hAnsi="Arial" w:cs="Arial"/>
          <w:b/>
          <w:bCs/>
          <w:i/>
          <w:iCs/>
          <w:sz w:val="22"/>
          <w:szCs w:val="22"/>
          <w:lang w:eastAsia="fr-FR"/>
        </w:rPr>
      </w:pPr>
    </w:p>
    <w:p w14:paraId="07127582" w14:textId="16134655" w:rsidR="003C096C" w:rsidRPr="00E14B8C" w:rsidRDefault="00470DB7" w:rsidP="001A498E">
      <w:pPr>
        <w:autoSpaceDE w:val="0"/>
        <w:autoSpaceDN w:val="0"/>
        <w:adjustRightInd w:val="0"/>
        <w:spacing w:after="0"/>
        <w:jc w:val="both"/>
        <w:rPr>
          <w:rFonts w:ascii="Arial" w:eastAsia="Times New Roman" w:hAnsi="Arial" w:cs="Arial"/>
          <w:b/>
          <w:bCs/>
          <w:iCs/>
          <w:color w:val="41748D"/>
          <w:sz w:val="22"/>
          <w:szCs w:val="22"/>
          <w:lang w:eastAsia="fr-FR"/>
        </w:rPr>
      </w:pPr>
      <w:r>
        <w:rPr>
          <w:rFonts w:ascii="Arial" w:eastAsia="Times New Roman" w:hAnsi="Arial" w:cs="Arial"/>
          <w:b/>
          <w:bCs/>
          <w:iCs/>
          <w:color w:val="41748D"/>
          <w:sz w:val="22"/>
          <w:szCs w:val="22"/>
          <w:lang w:eastAsia="fr-FR"/>
        </w:rPr>
        <w:t>1</w:t>
      </w:r>
      <w:r w:rsidR="00D37AAC">
        <w:rPr>
          <w:rFonts w:ascii="Arial" w:eastAsia="Times New Roman" w:hAnsi="Arial" w:cs="Arial"/>
          <w:b/>
          <w:bCs/>
          <w:iCs/>
          <w:color w:val="41748D"/>
          <w:sz w:val="22"/>
          <w:szCs w:val="22"/>
          <w:lang w:eastAsia="fr-FR"/>
        </w:rPr>
        <w:t>9</w:t>
      </w:r>
      <w:r>
        <w:rPr>
          <w:rFonts w:ascii="Arial" w:eastAsia="Times New Roman" w:hAnsi="Arial" w:cs="Arial"/>
          <w:b/>
          <w:bCs/>
          <w:iCs/>
          <w:color w:val="41748D"/>
          <w:sz w:val="22"/>
          <w:szCs w:val="22"/>
          <w:lang w:eastAsia="fr-FR"/>
        </w:rPr>
        <w:t>.</w:t>
      </w:r>
      <w:r w:rsidR="003C096C" w:rsidRPr="00E14B8C">
        <w:rPr>
          <w:rFonts w:ascii="Arial" w:eastAsia="Times New Roman" w:hAnsi="Arial" w:cs="Arial"/>
          <w:b/>
          <w:bCs/>
          <w:iCs/>
          <w:color w:val="41748D"/>
          <w:sz w:val="22"/>
          <w:szCs w:val="22"/>
          <w:lang w:eastAsia="fr-FR"/>
        </w:rPr>
        <w:t>2.</w:t>
      </w:r>
      <w:r w:rsidR="00434D7C">
        <w:rPr>
          <w:rFonts w:ascii="Arial" w:eastAsia="Times New Roman" w:hAnsi="Arial" w:cs="Arial"/>
          <w:b/>
          <w:bCs/>
          <w:iCs/>
          <w:color w:val="41748D"/>
          <w:sz w:val="22"/>
          <w:szCs w:val="22"/>
          <w:lang w:eastAsia="fr-FR"/>
        </w:rPr>
        <w:t xml:space="preserve">  </w:t>
      </w:r>
      <w:r w:rsidR="003C096C" w:rsidRPr="00E14B8C">
        <w:rPr>
          <w:rFonts w:ascii="Arial" w:eastAsia="Times New Roman" w:hAnsi="Arial" w:cs="Arial"/>
          <w:b/>
          <w:bCs/>
          <w:iCs/>
          <w:color w:val="41748D"/>
          <w:sz w:val="22"/>
          <w:szCs w:val="22"/>
          <w:lang w:eastAsia="fr-FR"/>
        </w:rPr>
        <w:t>Résiliation du Marché</w:t>
      </w:r>
    </w:p>
    <w:p w14:paraId="69D225A0" w14:textId="77777777" w:rsidR="0053742D" w:rsidRDefault="0053742D" w:rsidP="001A498E">
      <w:pPr>
        <w:spacing w:after="0" w:line="260" w:lineRule="atLeast"/>
        <w:jc w:val="both"/>
        <w:rPr>
          <w:rFonts w:ascii="Arial" w:eastAsia="SimSun" w:hAnsi="Arial" w:cs="Arial"/>
          <w:sz w:val="20"/>
          <w:szCs w:val="20"/>
          <w:lang w:eastAsia="en-US"/>
        </w:rPr>
      </w:pPr>
    </w:p>
    <w:p w14:paraId="6A32B8EB" w14:textId="0B161938" w:rsidR="003C096C" w:rsidRPr="00E14B8C" w:rsidRDefault="003C096C" w:rsidP="009D2B60">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Le Marché peut être résilié par l'ERAFP dans les cas suivants. </w:t>
      </w:r>
    </w:p>
    <w:p w14:paraId="66859098" w14:textId="77777777" w:rsidR="0053742D" w:rsidRDefault="0053742D" w:rsidP="001A498E">
      <w:pPr>
        <w:spacing w:after="0" w:line="260" w:lineRule="atLeast"/>
        <w:ind w:left="550"/>
        <w:jc w:val="both"/>
        <w:outlineLvl w:val="2"/>
        <w:rPr>
          <w:rFonts w:ascii="Arial" w:eastAsia="SimSun" w:hAnsi="Arial" w:cs="Arial"/>
          <w:b/>
          <w:color w:val="41748D"/>
          <w:sz w:val="20"/>
          <w:szCs w:val="20"/>
          <w:lang w:eastAsia="en-US"/>
        </w:rPr>
      </w:pPr>
    </w:p>
    <w:p w14:paraId="36ECEE28" w14:textId="50BFBB69" w:rsidR="00320A8A" w:rsidRDefault="00320A8A" w:rsidP="001A498E">
      <w:pPr>
        <w:spacing w:after="0" w:line="260" w:lineRule="atLeast"/>
        <w:ind w:left="550"/>
        <w:jc w:val="both"/>
        <w:outlineLvl w:val="2"/>
        <w:rPr>
          <w:rFonts w:ascii="Arial" w:eastAsia="SimSun" w:hAnsi="Arial" w:cs="Arial"/>
          <w:b/>
          <w:color w:val="41748D"/>
          <w:sz w:val="20"/>
          <w:szCs w:val="20"/>
          <w:lang w:eastAsia="en-US"/>
        </w:rPr>
      </w:pPr>
      <w:r>
        <w:rPr>
          <w:rFonts w:ascii="Arial" w:eastAsia="SimSun" w:hAnsi="Arial" w:cs="Arial"/>
          <w:b/>
          <w:color w:val="41748D"/>
          <w:sz w:val="20"/>
          <w:szCs w:val="20"/>
          <w:lang w:eastAsia="en-US"/>
        </w:rPr>
        <w:t>19.2.1. Résiliation du Marché de plein droit</w:t>
      </w:r>
    </w:p>
    <w:p w14:paraId="79A05EFC" w14:textId="77777777" w:rsidR="0053742D" w:rsidRDefault="0053742D" w:rsidP="009D2B60">
      <w:pPr>
        <w:spacing w:after="0" w:line="260" w:lineRule="atLeast"/>
        <w:ind w:left="550"/>
        <w:jc w:val="both"/>
        <w:outlineLvl w:val="2"/>
        <w:rPr>
          <w:rFonts w:ascii="Arial" w:eastAsia="SimSun" w:hAnsi="Arial" w:cs="Arial"/>
          <w:b/>
          <w:color w:val="41748D"/>
          <w:sz w:val="20"/>
          <w:szCs w:val="20"/>
          <w:lang w:eastAsia="en-US"/>
        </w:rPr>
      </w:pPr>
    </w:p>
    <w:p w14:paraId="3A7945C1" w14:textId="77777777" w:rsidR="00320A8A" w:rsidRDefault="00320A8A" w:rsidP="001A498E">
      <w:pPr>
        <w:numPr>
          <w:ilvl w:val="0"/>
          <w:numId w:val="8"/>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 xml:space="preserve">En cas de redressement judiciaire du Titulaire, le Marché est résilié, si après mise en demeure de l'administrateur judiciaire, dans les conditions prévues à l'article L. 622-13 du code de commerce, ce dernier indique ne pas reprendre les obligations du Titulaire. </w:t>
      </w:r>
    </w:p>
    <w:p w14:paraId="5975D30E" w14:textId="77777777" w:rsidR="00320A8A" w:rsidRDefault="00320A8A" w:rsidP="009D2B60">
      <w:pPr>
        <w:numPr>
          <w:ilvl w:val="0"/>
          <w:numId w:val="8"/>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 xml:space="preserve">En cas de liquidation judiciaire du Titulaire, le Marché est résilié, si, après mise en demeure du liquidateur, dans les conditions prévues à l'article L. 641-10 du code de commerce, ce dernier indique ne pas reprendre les obligations du titulaire. </w:t>
      </w:r>
    </w:p>
    <w:p w14:paraId="182EA70A" w14:textId="77777777" w:rsidR="00320A8A" w:rsidRDefault="00320A8A" w:rsidP="009D2B60">
      <w:pPr>
        <w:numPr>
          <w:ilvl w:val="0"/>
          <w:numId w:val="8"/>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Le Marché est résilié en cas de changement de la situation de l’opérateur économique au regard des interdictions de soumissionner aux marchés publics.</w:t>
      </w:r>
    </w:p>
    <w:p w14:paraId="50CAF423" w14:textId="77777777" w:rsidR="00320A8A" w:rsidRDefault="00320A8A" w:rsidP="009D2B60">
      <w:pPr>
        <w:numPr>
          <w:ilvl w:val="0"/>
          <w:numId w:val="8"/>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Le Marché est résilié de plein droit en cas de force majeure plaçant le Titulaire dans l’impossibilité absolue de poursuivre l’exécution du Marché pour des raisons indépendantes de sa volonté.</w:t>
      </w:r>
    </w:p>
    <w:p w14:paraId="1504C3D3" w14:textId="77777777" w:rsidR="00320A8A" w:rsidRDefault="00320A8A" w:rsidP="009D2B60">
      <w:pPr>
        <w:numPr>
          <w:ilvl w:val="0"/>
          <w:numId w:val="8"/>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lastRenderedPageBreak/>
        <w:t xml:space="preserve">Le Marché est résilié en cas d’atteinte du montant maximum prévu à l’article </w:t>
      </w:r>
      <w:r w:rsidR="001E1703">
        <w:rPr>
          <w:rFonts w:ascii="Arial" w:eastAsia="SimSun" w:hAnsi="Arial" w:cs="Arial"/>
          <w:sz w:val="20"/>
          <w:szCs w:val="20"/>
          <w:lang w:eastAsia="en-US"/>
        </w:rPr>
        <w:t>7.2.</w:t>
      </w:r>
    </w:p>
    <w:p w14:paraId="481F067D" w14:textId="77777777" w:rsidR="0053742D" w:rsidRDefault="0053742D" w:rsidP="001A498E">
      <w:pPr>
        <w:spacing w:after="0" w:line="260" w:lineRule="atLeast"/>
        <w:jc w:val="both"/>
        <w:rPr>
          <w:rFonts w:ascii="Arial" w:eastAsia="SimSun" w:hAnsi="Arial" w:cs="Arial"/>
          <w:sz w:val="20"/>
          <w:szCs w:val="20"/>
          <w:lang w:eastAsia="en-US"/>
        </w:rPr>
      </w:pPr>
    </w:p>
    <w:p w14:paraId="72D938B6" w14:textId="69FA731D" w:rsidR="00320A8A" w:rsidRDefault="00320A8A" w:rsidP="009D2B60">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 xml:space="preserve">La résiliation, si elle est prononcée, prend effet à la date de l'événement. Elle n'ouvre droit, pour le Titulaire, à aucune indemnité. </w:t>
      </w:r>
    </w:p>
    <w:p w14:paraId="4616D299" w14:textId="77777777" w:rsidR="0053742D" w:rsidRDefault="0053742D" w:rsidP="001A498E">
      <w:pPr>
        <w:spacing w:after="0" w:line="260" w:lineRule="atLeast"/>
        <w:ind w:left="550"/>
        <w:jc w:val="both"/>
        <w:outlineLvl w:val="2"/>
        <w:rPr>
          <w:rFonts w:ascii="Arial" w:eastAsia="SimSun" w:hAnsi="Arial" w:cs="Arial"/>
          <w:b/>
          <w:color w:val="41748D"/>
          <w:sz w:val="20"/>
          <w:szCs w:val="20"/>
          <w:lang w:eastAsia="en-US"/>
        </w:rPr>
      </w:pPr>
    </w:p>
    <w:p w14:paraId="12618DC3" w14:textId="16F813A8" w:rsidR="00320A8A" w:rsidRDefault="00320A8A" w:rsidP="009D2B60">
      <w:pPr>
        <w:spacing w:after="0" w:line="260" w:lineRule="atLeast"/>
        <w:ind w:left="550"/>
        <w:jc w:val="both"/>
        <w:outlineLvl w:val="2"/>
        <w:rPr>
          <w:rFonts w:ascii="Arial" w:eastAsia="SimSun" w:hAnsi="Arial" w:cs="Arial"/>
          <w:b/>
          <w:color w:val="41748D"/>
          <w:sz w:val="20"/>
          <w:szCs w:val="20"/>
          <w:lang w:eastAsia="en-US"/>
        </w:rPr>
      </w:pPr>
      <w:r>
        <w:rPr>
          <w:rFonts w:ascii="Arial" w:eastAsia="SimSun" w:hAnsi="Arial" w:cs="Arial"/>
          <w:b/>
          <w:color w:val="41748D"/>
          <w:sz w:val="20"/>
          <w:szCs w:val="20"/>
          <w:lang w:eastAsia="en-US"/>
        </w:rPr>
        <w:t>19.2.2. Résiliation pour faute du Titulaire</w:t>
      </w:r>
    </w:p>
    <w:p w14:paraId="61CB1FD9" w14:textId="77777777" w:rsidR="0053742D" w:rsidRDefault="0053742D" w:rsidP="001A498E">
      <w:pPr>
        <w:spacing w:after="0" w:line="260" w:lineRule="atLeast"/>
        <w:ind w:left="825"/>
        <w:jc w:val="both"/>
        <w:outlineLvl w:val="3"/>
        <w:rPr>
          <w:rFonts w:ascii="Arial" w:eastAsia="SimSun" w:hAnsi="Arial" w:cs="Arial"/>
          <w:sz w:val="20"/>
          <w:szCs w:val="20"/>
          <w:lang w:eastAsia="en-US"/>
        </w:rPr>
      </w:pPr>
    </w:p>
    <w:p w14:paraId="43883E31" w14:textId="6A412F94" w:rsidR="00320A8A" w:rsidRDefault="00320A8A" w:rsidP="009D2B60">
      <w:pPr>
        <w:spacing w:after="0" w:line="260" w:lineRule="atLeast"/>
        <w:ind w:left="825"/>
        <w:jc w:val="both"/>
        <w:outlineLvl w:val="3"/>
        <w:rPr>
          <w:rFonts w:ascii="Arial" w:eastAsia="SimSun" w:hAnsi="Arial" w:cs="Arial"/>
          <w:sz w:val="20"/>
          <w:szCs w:val="20"/>
          <w:lang w:eastAsia="en-US"/>
        </w:rPr>
      </w:pPr>
      <w:r>
        <w:rPr>
          <w:rFonts w:ascii="Arial" w:eastAsia="SimSun" w:hAnsi="Arial" w:cs="Arial"/>
          <w:sz w:val="20"/>
          <w:szCs w:val="20"/>
          <w:lang w:eastAsia="en-US"/>
        </w:rPr>
        <w:t xml:space="preserve">19.2.2.1. La résiliation du Marché peut être prononcée, après mise en demeure du Titulaire, en cas de manquements graves ou répétés de ce dernier à ses obligations au titre du Marché, notamment dans les cas suivants : </w:t>
      </w:r>
    </w:p>
    <w:p w14:paraId="5CC6BB29" w14:textId="276B27F3" w:rsidR="00320A8A" w:rsidRDefault="00320A8A" w:rsidP="009D2B60">
      <w:pPr>
        <w:spacing w:before="120" w:after="0" w:line="260" w:lineRule="atLeast"/>
        <w:ind w:left="1134"/>
        <w:outlineLvl w:val="4"/>
        <w:rPr>
          <w:rFonts w:ascii="Arial" w:eastAsia="SimSun" w:hAnsi="Arial" w:cs="Arial"/>
          <w:sz w:val="20"/>
          <w:szCs w:val="20"/>
          <w:lang w:eastAsia="en-US"/>
        </w:rPr>
      </w:pPr>
      <w:r>
        <w:rPr>
          <w:rFonts w:ascii="Arial" w:eastAsia="SimSun" w:hAnsi="Arial" w:cs="Arial"/>
          <w:sz w:val="20"/>
          <w:szCs w:val="20"/>
          <w:lang w:eastAsia="en-US"/>
        </w:rPr>
        <w:t xml:space="preserve">19.2.2.1.1. Le Titulaire n'a pas communiqué les modifications mentionnées à </w:t>
      </w:r>
      <w:r w:rsidRPr="0078040E">
        <w:rPr>
          <w:rFonts w:ascii="Arial" w:eastAsia="SimSun" w:hAnsi="Arial" w:cs="Arial"/>
          <w:sz w:val="20"/>
          <w:szCs w:val="20"/>
          <w:lang w:eastAsia="en-US"/>
        </w:rPr>
        <w:t>l'article 1</w:t>
      </w:r>
      <w:r w:rsidR="001E1703" w:rsidRPr="0078040E">
        <w:rPr>
          <w:rFonts w:ascii="Arial" w:eastAsia="SimSun" w:hAnsi="Arial" w:cs="Arial"/>
          <w:sz w:val="20"/>
          <w:szCs w:val="20"/>
          <w:lang w:eastAsia="en-US"/>
        </w:rPr>
        <w:t>0</w:t>
      </w:r>
      <w:r w:rsidRPr="0078040E">
        <w:rPr>
          <w:rFonts w:ascii="Arial" w:eastAsia="SimSun" w:hAnsi="Arial" w:cs="Arial"/>
          <w:sz w:val="20"/>
          <w:szCs w:val="20"/>
          <w:lang w:eastAsia="en-US"/>
        </w:rPr>
        <w:t>.5</w:t>
      </w:r>
      <w:r>
        <w:rPr>
          <w:rFonts w:ascii="Arial" w:eastAsia="SimSun" w:hAnsi="Arial" w:cs="Arial"/>
          <w:sz w:val="20"/>
          <w:szCs w:val="20"/>
          <w:lang w:eastAsia="en-US"/>
        </w:rPr>
        <w:t xml:space="preserve"> et ces modifications sont de nature à compromettre la bonne exécution du Marché ; </w:t>
      </w:r>
    </w:p>
    <w:p w14:paraId="4F06FA2C" w14:textId="4A3B0139" w:rsidR="00320A8A" w:rsidRDefault="00320A8A" w:rsidP="009D2B60">
      <w:pPr>
        <w:spacing w:before="120" w:after="0" w:line="260" w:lineRule="atLeast"/>
        <w:ind w:left="1134"/>
        <w:outlineLvl w:val="4"/>
        <w:rPr>
          <w:rFonts w:ascii="Arial" w:eastAsia="SimSun" w:hAnsi="Arial" w:cs="Arial"/>
          <w:sz w:val="20"/>
          <w:szCs w:val="20"/>
          <w:lang w:eastAsia="en-US"/>
        </w:rPr>
      </w:pPr>
      <w:r>
        <w:rPr>
          <w:rFonts w:ascii="Arial" w:eastAsia="SimSun" w:hAnsi="Arial" w:cs="Arial"/>
          <w:sz w:val="20"/>
          <w:szCs w:val="20"/>
          <w:lang w:eastAsia="en-US"/>
        </w:rPr>
        <w:t xml:space="preserve">19.2.2.1.2. Le Titulaire ou son (ses) sous-traitant(s) ne respecte(nt) pas, ou plus, les obligations relatives à la confidentialité, à la protection des données à caractère personnel et à la déontologie ; </w:t>
      </w:r>
    </w:p>
    <w:p w14:paraId="59B84180" w14:textId="5709B99C" w:rsidR="00320A8A" w:rsidRDefault="00320A8A" w:rsidP="009D2B60">
      <w:pPr>
        <w:spacing w:before="120" w:after="0" w:line="260" w:lineRule="atLeast"/>
        <w:ind w:left="1134"/>
        <w:outlineLvl w:val="4"/>
        <w:rPr>
          <w:rFonts w:ascii="Arial" w:eastAsia="SimSun" w:hAnsi="Arial" w:cs="Arial"/>
          <w:sz w:val="20"/>
          <w:szCs w:val="20"/>
          <w:lang w:eastAsia="en-US"/>
        </w:rPr>
      </w:pPr>
      <w:r>
        <w:rPr>
          <w:rFonts w:ascii="Arial" w:eastAsia="SimSun" w:hAnsi="Arial" w:cs="Arial"/>
          <w:sz w:val="20"/>
          <w:szCs w:val="20"/>
          <w:lang w:eastAsia="en-US"/>
        </w:rPr>
        <w:t>19.2.2.1.3. En cas de modification de l'équipe dédiée dégradant la qualité des prestations réalisées par le Titulaire</w:t>
      </w:r>
      <w:r w:rsidR="0080112C">
        <w:rPr>
          <w:rFonts w:ascii="Arial" w:eastAsia="SimSun" w:hAnsi="Arial" w:cs="Arial"/>
          <w:sz w:val="20"/>
          <w:szCs w:val="20"/>
          <w:lang w:eastAsia="en-US"/>
        </w:rPr>
        <w:t> ;</w:t>
      </w:r>
    </w:p>
    <w:p w14:paraId="1F311BF2" w14:textId="40DDE2C0" w:rsidR="0001314F" w:rsidRDefault="0001314F" w:rsidP="009D2B60">
      <w:pPr>
        <w:spacing w:before="120" w:after="0" w:line="260" w:lineRule="atLeast"/>
        <w:ind w:left="1134"/>
        <w:outlineLvl w:val="4"/>
        <w:rPr>
          <w:rFonts w:ascii="Arial" w:eastAsia="SimSun" w:hAnsi="Arial" w:cs="Arial"/>
          <w:sz w:val="20"/>
          <w:szCs w:val="20"/>
          <w:lang w:eastAsia="en-US"/>
        </w:rPr>
      </w:pPr>
      <w:r>
        <w:rPr>
          <w:rFonts w:ascii="Arial" w:eastAsia="SimSun" w:hAnsi="Arial" w:cs="Arial"/>
          <w:sz w:val="20"/>
          <w:szCs w:val="20"/>
          <w:lang w:eastAsia="en-US"/>
        </w:rPr>
        <w:t xml:space="preserve">19.2.2.1.4. Si un membre de l’équipe dédiée a fait l’objet d’une interdiction d’exercer sa profession d’avocat et le profil proposé en remplacement </w:t>
      </w:r>
      <w:r w:rsidR="0089488B">
        <w:rPr>
          <w:rFonts w:ascii="Arial" w:eastAsia="SimSun" w:hAnsi="Arial" w:cs="Arial"/>
          <w:sz w:val="20"/>
          <w:szCs w:val="20"/>
          <w:lang w:eastAsia="en-US"/>
        </w:rPr>
        <w:t xml:space="preserve">par application de l’article 10.2 </w:t>
      </w:r>
      <w:r>
        <w:rPr>
          <w:rFonts w:ascii="Arial" w:eastAsia="SimSun" w:hAnsi="Arial" w:cs="Arial"/>
          <w:sz w:val="20"/>
          <w:szCs w:val="20"/>
          <w:lang w:eastAsia="en-US"/>
        </w:rPr>
        <w:t>ne convient pas à l’ERAFP.</w:t>
      </w:r>
    </w:p>
    <w:p w14:paraId="51D01127" w14:textId="77777777" w:rsidR="0053742D" w:rsidRDefault="0053742D" w:rsidP="001A498E">
      <w:pPr>
        <w:spacing w:after="0" w:line="260" w:lineRule="atLeast"/>
        <w:ind w:left="825"/>
        <w:jc w:val="both"/>
        <w:rPr>
          <w:rFonts w:ascii="Arial" w:eastAsia="SimSun" w:hAnsi="Arial" w:cs="Arial"/>
          <w:sz w:val="20"/>
          <w:szCs w:val="20"/>
          <w:lang w:eastAsia="en-US"/>
        </w:rPr>
      </w:pPr>
    </w:p>
    <w:p w14:paraId="0CB5AB56" w14:textId="6EB2861E" w:rsidR="00320A8A" w:rsidRDefault="00320A8A" w:rsidP="009D2B60">
      <w:pPr>
        <w:spacing w:after="0" w:line="260" w:lineRule="atLeast"/>
        <w:ind w:left="825"/>
        <w:jc w:val="both"/>
        <w:rPr>
          <w:rFonts w:ascii="Arial" w:eastAsia="SimSun" w:hAnsi="Arial" w:cs="Arial"/>
          <w:sz w:val="20"/>
          <w:szCs w:val="20"/>
          <w:lang w:eastAsia="en-US"/>
        </w:rPr>
      </w:pPr>
      <w:r>
        <w:rPr>
          <w:rFonts w:ascii="Arial" w:eastAsia="SimSun" w:hAnsi="Arial" w:cs="Arial"/>
          <w:sz w:val="20"/>
          <w:szCs w:val="20"/>
          <w:lang w:eastAsia="en-US"/>
        </w:rPr>
        <w:t xml:space="preserve">Dans les cas prévus ci-dessus, la résiliation ne pourra être prononcée que si une mise en demeure, assortie d’un délai d’exécution d’un mois, a été préalablement notifiée au Titulaire. </w:t>
      </w:r>
    </w:p>
    <w:p w14:paraId="45F57352" w14:textId="77777777" w:rsidR="0053742D" w:rsidRDefault="0053742D" w:rsidP="001A498E">
      <w:pPr>
        <w:spacing w:after="0" w:line="260" w:lineRule="atLeast"/>
        <w:ind w:left="851"/>
        <w:jc w:val="both"/>
        <w:rPr>
          <w:rFonts w:ascii="Arial" w:eastAsia="SimSun" w:hAnsi="Arial" w:cs="Arial"/>
          <w:sz w:val="20"/>
          <w:szCs w:val="20"/>
          <w:lang w:eastAsia="en-US"/>
        </w:rPr>
      </w:pPr>
    </w:p>
    <w:p w14:paraId="307AC1EF" w14:textId="6EF4F204" w:rsidR="00320A8A" w:rsidRDefault="00320A8A" w:rsidP="009D2B60">
      <w:pPr>
        <w:spacing w:after="0" w:line="260" w:lineRule="atLeast"/>
        <w:ind w:left="851"/>
        <w:jc w:val="both"/>
        <w:rPr>
          <w:rFonts w:ascii="Arial" w:eastAsia="SimSun" w:hAnsi="Arial" w:cs="Arial"/>
          <w:sz w:val="20"/>
          <w:szCs w:val="20"/>
          <w:lang w:eastAsia="en-US"/>
        </w:rPr>
      </w:pPr>
      <w:r>
        <w:rPr>
          <w:rFonts w:ascii="Arial" w:eastAsia="SimSun" w:hAnsi="Arial" w:cs="Arial"/>
          <w:sz w:val="20"/>
          <w:szCs w:val="20"/>
          <w:lang w:eastAsia="en-US"/>
        </w:rPr>
        <w:t xml:space="preserve">Dans le cadre de la mise en demeure, l'ERAFP informe le Titulaire de la sanction envisagée et l'invite à présenter ses observations.  </w:t>
      </w:r>
    </w:p>
    <w:p w14:paraId="571300E0" w14:textId="77777777" w:rsidR="0053742D" w:rsidRDefault="0053742D" w:rsidP="001A498E">
      <w:pPr>
        <w:spacing w:after="0" w:line="260" w:lineRule="atLeast"/>
        <w:ind w:left="825"/>
        <w:jc w:val="both"/>
        <w:outlineLvl w:val="3"/>
        <w:rPr>
          <w:rFonts w:ascii="Arial" w:eastAsia="SimSun" w:hAnsi="Arial" w:cs="Arial"/>
          <w:sz w:val="20"/>
          <w:szCs w:val="20"/>
          <w:lang w:eastAsia="en-US"/>
        </w:rPr>
      </w:pPr>
    </w:p>
    <w:p w14:paraId="706EB06F" w14:textId="7B0A595B" w:rsidR="00320A8A" w:rsidRDefault="00320A8A" w:rsidP="009D2B60">
      <w:pPr>
        <w:spacing w:after="0" w:line="260" w:lineRule="atLeast"/>
        <w:ind w:left="825"/>
        <w:jc w:val="both"/>
        <w:outlineLvl w:val="3"/>
        <w:rPr>
          <w:rFonts w:ascii="Arial" w:eastAsia="SimSun" w:hAnsi="Arial" w:cs="Arial"/>
          <w:sz w:val="20"/>
          <w:szCs w:val="20"/>
          <w:lang w:eastAsia="en-US"/>
        </w:rPr>
      </w:pPr>
      <w:r>
        <w:rPr>
          <w:rFonts w:ascii="Arial" w:eastAsia="SimSun" w:hAnsi="Arial" w:cs="Arial"/>
          <w:sz w:val="20"/>
          <w:szCs w:val="20"/>
          <w:lang w:eastAsia="en-US"/>
        </w:rPr>
        <w:t>19.2.2.2. La résiliation du Marché peut être prononcée, sans mise en demeure préalable, dans les cas suivants :</w:t>
      </w:r>
    </w:p>
    <w:p w14:paraId="61737E85" w14:textId="77777777" w:rsidR="00320A8A" w:rsidRDefault="00320A8A" w:rsidP="009D2B60">
      <w:pPr>
        <w:spacing w:before="120" w:after="0" w:line="260" w:lineRule="atLeast"/>
        <w:ind w:left="1134"/>
        <w:outlineLvl w:val="4"/>
        <w:rPr>
          <w:rFonts w:ascii="Arial" w:eastAsia="SimSun" w:hAnsi="Arial" w:cs="Arial"/>
          <w:sz w:val="20"/>
          <w:szCs w:val="20"/>
          <w:lang w:eastAsia="en-US"/>
        </w:rPr>
      </w:pPr>
      <w:r>
        <w:rPr>
          <w:rFonts w:ascii="Arial" w:eastAsia="SimSun" w:hAnsi="Arial" w:cs="Arial"/>
          <w:sz w:val="20"/>
          <w:szCs w:val="20"/>
          <w:lang w:eastAsia="en-US"/>
        </w:rPr>
        <w:t xml:space="preserve">19.2.2.2.1. </w:t>
      </w:r>
      <w:proofErr w:type="gramStart"/>
      <w:r>
        <w:rPr>
          <w:rFonts w:ascii="Arial" w:eastAsia="SimSun" w:hAnsi="Arial" w:cs="Arial"/>
          <w:sz w:val="20"/>
          <w:szCs w:val="20"/>
          <w:lang w:eastAsia="en-US"/>
        </w:rPr>
        <w:t>le</w:t>
      </w:r>
      <w:proofErr w:type="gramEnd"/>
      <w:r>
        <w:rPr>
          <w:rFonts w:ascii="Arial" w:eastAsia="SimSun" w:hAnsi="Arial" w:cs="Arial"/>
          <w:sz w:val="20"/>
          <w:szCs w:val="20"/>
          <w:lang w:eastAsia="en-US"/>
        </w:rPr>
        <w:t xml:space="preserve"> Titulaire contrevient aux obligations légales ou réglementaires relatives au travail ou à la protection de l'environnement ; </w:t>
      </w:r>
    </w:p>
    <w:p w14:paraId="26C9993F" w14:textId="77777777" w:rsidR="00320A8A" w:rsidRDefault="00320A8A" w:rsidP="009D2B60">
      <w:pPr>
        <w:spacing w:before="120" w:after="0" w:line="260" w:lineRule="atLeast"/>
        <w:ind w:left="1134"/>
        <w:outlineLvl w:val="4"/>
        <w:rPr>
          <w:rFonts w:ascii="Arial" w:eastAsia="SimSun" w:hAnsi="Arial" w:cs="Arial"/>
          <w:sz w:val="20"/>
          <w:szCs w:val="20"/>
          <w:lang w:eastAsia="en-US"/>
        </w:rPr>
      </w:pPr>
      <w:r>
        <w:rPr>
          <w:rFonts w:ascii="Arial" w:eastAsia="SimSun" w:hAnsi="Arial" w:cs="Arial"/>
          <w:sz w:val="20"/>
          <w:szCs w:val="20"/>
          <w:lang w:eastAsia="en-US"/>
        </w:rPr>
        <w:t xml:space="preserve">19.2.2.2.2. </w:t>
      </w:r>
      <w:proofErr w:type="gramStart"/>
      <w:r>
        <w:rPr>
          <w:rFonts w:ascii="Arial" w:eastAsia="SimSun" w:hAnsi="Arial" w:cs="Arial"/>
          <w:sz w:val="20"/>
          <w:szCs w:val="20"/>
          <w:lang w:eastAsia="en-US"/>
        </w:rPr>
        <w:t>le</w:t>
      </w:r>
      <w:proofErr w:type="gramEnd"/>
      <w:r>
        <w:rPr>
          <w:rFonts w:ascii="Arial" w:eastAsia="SimSun" w:hAnsi="Arial" w:cs="Arial"/>
          <w:sz w:val="20"/>
          <w:szCs w:val="20"/>
          <w:lang w:eastAsia="en-US"/>
        </w:rPr>
        <w:t xml:space="preserve"> Titulaire a sous-traité tout ou partie du Marché en contrevenant aux dispositions législatives et réglementaires relatives à la sous-traitance ; </w:t>
      </w:r>
    </w:p>
    <w:p w14:paraId="1F08D311" w14:textId="77777777" w:rsidR="00320A8A" w:rsidRDefault="00320A8A" w:rsidP="009D2B60">
      <w:pPr>
        <w:spacing w:before="120" w:after="0" w:line="260" w:lineRule="atLeast"/>
        <w:ind w:left="1134"/>
        <w:outlineLvl w:val="4"/>
        <w:rPr>
          <w:rFonts w:ascii="Arial" w:eastAsia="SimSun" w:hAnsi="Arial" w:cs="Arial"/>
          <w:sz w:val="20"/>
          <w:szCs w:val="20"/>
          <w:lang w:eastAsia="en-US"/>
        </w:rPr>
      </w:pPr>
      <w:r>
        <w:rPr>
          <w:rFonts w:ascii="Arial" w:eastAsia="SimSun" w:hAnsi="Arial" w:cs="Arial"/>
          <w:sz w:val="20"/>
          <w:szCs w:val="20"/>
          <w:lang w:eastAsia="en-US"/>
        </w:rPr>
        <w:t xml:space="preserve">19.2.2.2.3. </w:t>
      </w:r>
      <w:proofErr w:type="gramStart"/>
      <w:r>
        <w:rPr>
          <w:rFonts w:ascii="Arial" w:eastAsia="SimSun" w:hAnsi="Arial" w:cs="Arial"/>
          <w:sz w:val="20"/>
          <w:szCs w:val="20"/>
          <w:lang w:eastAsia="en-US"/>
        </w:rPr>
        <w:t>le</w:t>
      </w:r>
      <w:proofErr w:type="gramEnd"/>
      <w:r>
        <w:rPr>
          <w:rFonts w:ascii="Arial" w:eastAsia="SimSun" w:hAnsi="Arial" w:cs="Arial"/>
          <w:sz w:val="20"/>
          <w:szCs w:val="20"/>
          <w:lang w:eastAsia="en-US"/>
        </w:rPr>
        <w:t xml:space="preserve"> Titulaire a fait l'objet d'une interdiction d'exercer toute profession industrielle ou commerciale ; </w:t>
      </w:r>
    </w:p>
    <w:p w14:paraId="0242A065" w14:textId="6023793D" w:rsidR="00320A8A" w:rsidRDefault="00320A8A" w:rsidP="009D2B60">
      <w:pPr>
        <w:spacing w:before="120" w:after="0" w:line="260" w:lineRule="atLeast"/>
        <w:ind w:left="1134"/>
        <w:outlineLvl w:val="4"/>
        <w:rPr>
          <w:rFonts w:ascii="Arial" w:eastAsia="SimSun" w:hAnsi="Arial" w:cs="Arial"/>
          <w:sz w:val="20"/>
          <w:szCs w:val="20"/>
          <w:lang w:eastAsia="en-US"/>
        </w:rPr>
      </w:pPr>
      <w:r>
        <w:rPr>
          <w:rFonts w:ascii="Arial" w:eastAsia="SimSun" w:hAnsi="Arial" w:cs="Arial"/>
          <w:sz w:val="20"/>
          <w:szCs w:val="20"/>
          <w:lang w:eastAsia="en-US"/>
        </w:rPr>
        <w:t>19.2.2.2.</w:t>
      </w:r>
      <w:r w:rsidR="0001314F">
        <w:rPr>
          <w:rFonts w:ascii="Arial" w:eastAsia="SimSun" w:hAnsi="Arial" w:cs="Arial"/>
          <w:sz w:val="20"/>
          <w:szCs w:val="20"/>
          <w:lang w:eastAsia="en-US"/>
        </w:rPr>
        <w:t>4</w:t>
      </w:r>
      <w:r>
        <w:rPr>
          <w:rFonts w:ascii="Arial" w:eastAsia="SimSun" w:hAnsi="Arial" w:cs="Arial"/>
          <w:sz w:val="20"/>
          <w:szCs w:val="20"/>
          <w:lang w:eastAsia="en-US"/>
        </w:rPr>
        <w:t xml:space="preserve">. </w:t>
      </w:r>
      <w:proofErr w:type="gramStart"/>
      <w:r>
        <w:rPr>
          <w:rFonts w:ascii="Arial" w:eastAsia="SimSun" w:hAnsi="Arial" w:cs="Arial"/>
          <w:sz w:val="20"/>
          <w:szCs w:val="20"/>
          <w:lang w:eastAsia="en-US"/>
        </w:rPr>
        <w:t>le</w:t>
      </w:r>
      <w:proofErr w:type="gramEnd"/>
      <w:r>
        <w:rPr>
          <w:rFonts w:ascii="Arial" w:eastAsia="SimSun" w:hAnsi="Arial" w:cs="Arial"/>
          <w:sz w:val="20"/>
          <w:szCs w:val="20"/>
          <w:lang w:eastAsia="en-US"/>
        </w:rPr>
        <w:t xml:space="preserve"> Titulaire s'est livré, à l'occasion de l'exécution du Marché, à des actes frauduleux ; </w:t>
      </w:r>
    </w:p>
    <w:p w14:paraId="510FF7F7" w14:textId="2D0089BA" w:rsidR="00320A8A" w:rsidRDefault="00320A8A" w:rsidP="009D2B60">
      <w:pPr>
        <w:spacing w:before="120" w:after="0" w:line="260" w:lineRule="atLeast"/>
        <w:ind w:left="1134"/>
        <w:outlineLvl w:val="4"/>
        <w:rPr>
          <w:rFonts w:ascii="Arial" w:eastAsia="SimSun" w:hAnsi="Arial" w:cs="Arial"/>
          <w:sz w:val="20"/>
          <w:szCs w:val="20"/>
          <w:lang w:eastAsia="en-US"/>
        </w:rPr>
      </w:pPr>
      <w:r>
        <w:rPr>
          <w:rFonts w:ascii="Arial" w:eastAsia="SimSun" w:hAnsi="Arial" w:cs="Arial"/>
          <w:sz w:val="20"/>
          <w:szCs w:val="20"/>
          <w:lang w:eastAsia="en-US"/>
        </w:rPr>
        <w:t>19.2.2.2.</w:t>
      </w:r>
      <w:r w:rsidR="0001314F">
        <w:rPr>
          <w:rFonts w:ascii="Arial" w:eastAsia="SimSun" w:hAnsi="Arial" w:cs="Arial"/>
          <w:sz w:val="20"/>
          <w:szCs w:val="20"/>
          <w:lang w:eastAsia="en-US"/>
        </w:rPr>
        <w:t>5</w:t>
      </w:r>
      <w:r>
        <w:rPr>
          <w:rFonts w:ascii="Arial" w:eastAsia="SimSun" w:hAnsi="Arial" w:cs="Arial"/>
          <w:sz w:val="20"/>
          <w:szCs w:val="20"/>
          <w:lang w:eastAsia="en-US"/>
        </w:rPr>
        <w:t xml:space="preserve">. </w:t>
      </w:r>
      <w:proofErr w:type="gramStart"/>
      <w:r>
        <w:rPr>
          <w:rFonts w:ascii="Arial" w:eastAsia="SimSun" w:hAnsi="Arial" w:cs="Arial"/>
          <w:sz w:val="20"/>
          <w:szCs w:val="20"/>
          <w:lang w:eastAsia="en-US"/>
        </w:rPr>
        <w:t>le</w:t>
      </w:r>
      <w:proofErr w:type="gramEnd"/>
      <w:r>
        <w:rPr>
          <w:rFonts w:ascii="Arial" w:eastAsia="SimSun" w:hAnsi="Arial" w:cs="Arial"/>
          <w:sz w:val="20"/>
          <w:szCs w:val="20"/>
          <w:lang w:eastAsia="en-US"/>
        </w:rPr>
        <w:t xml:space="preserve"> Titulaire n'a pas produit les attestations d'assurances ou un certificat attestant qu’il est bien en règle au regard du paiement de ses primes d’assurance  dans les conditions prévues à l'article 1</w:t>
      </w:r>
      <w:r w:rsidR="001E1703">
        <w:rPr>
          <w:rFonts w:ascii="Arial" w:eastAsia="SimSun" w:hAnsi="Arial" w:cs="Arial"/>
          <w:sz w:val="20"/>
          <w:szCs w:val="20"/>
          <w:lang w:eastAsia="en-US"/>
        </w:rPr>
        <w:t>0</w:t>
      </w:r>
      <w:r>
        <w:rPr>
          <w:rFonts w:ascii="Arial" w:eastAsia="SimSun" w:hAnsi="Arial" w:cs="Arial"/>
          <w:sz w:val="20"/>
          <w:szCs w:val="20"/>
          <w:lang w:eastAsia="en-US"/>
        </w:rPr>
        <w:t xml:space="preserve">.4 (Assurance en responsabilité civile) ; </w:t>
      </w:r>
    </w:p>
    <w:p w14:paraId="6CA89E30" w14:textId="08B07E30" w:rsidR="00320A8A" w:rsidRDefault="00320A8A" w:rsidP="009D2B60">
      <w:pPr>
        <w:spacing w:before="120" w:after="0" w:line="260" w:lineRule="atLeast"/>
        <w:ind w:left="1134"/>
        <w:outlineLvl w:val="4"/>
        <w:rPr>
          <w:rFonts w:ascii="Arial" w:eastAsia="SimSun" w:hAnsi="Arial" w:cs="Arial"/>
          <w:sz w:val="20"/>
          <w:szCs w:val="20"/>
          <w:lang w:eastAsia="en-US"/>
        </w:rPr>
      </w:pPr>
      <w:r>
        <w:rPr>
          <w:rFonts w:ascii="Arial" w:eastAsia="SimSun" w:hAnsi="Arial" w:cs="Arial"/>
          <w:sz w:val="20"/>
          <w:szCs w:val="20"/>
          <w:lang w:eastAsia="en-US"/>
        </w:rPr>
        <w:t>19.2.2.2.</w:t>
      </w:r>
      <w:r w:rsidR="0001314F">
        <w:rPr>
          <w:rFonts w:ascii="Arial" w:eastAsia="SimSun" w:hAnsi="Arial" w:cs="Arial"/>
          <w:sz w:val="20"/>
          <w:szCs w:val="20"/>
          <w:lang w:eastAsia="en-US"/>
        </w:rPr>
        <w:t>6</w:t>
      </w:r>
      <w:r>
        <w:rPr>
          <w:rFonts w:ascii="Arial" w:eastAsia="SimSun" w:hAnsi="Arial" w:cs="Arial"/>
          <w:sz w:val="20"/>
          <w:szCs w:val="20"/>
          <w:lang w:eastAsia="en-US"/>
        </w:rPr>
        <w:t xml:space="preserve">. </w:t>
      </w:r>
      <w:proofErr w:type="gramStart"/>
      <w:r>
        <w:rPr>
          <w:rFonts w:ascii="Arial" w:eastAsia="SimSun" w:hAnsi="Arial" w:cs="Arial"/>
          <w:sz w:val="20"/>
          <w:szCs w:val="20"/>
          <w:lang w:eastAsia="en-US"/>
        </w:rPr>
        <w:t>les</w:t>
      </w:r>
      <w:proofErr w:type="gramEnd"/>
      <w:r>
        <w:rPr>
          <w:rFonts w:ascii="Arial" w:eastAsia="SimSun" w:hAnsi="Arial" w:cs="Arial"/>
          <w:sz w:val="20"/>
          <w:szCs w:val="20"/>
          <w:lang w:eastAsia="en-US"/>
        </w:rPr>
        <w:t xml:space="preserve"> renseignements ou documents produits par le Titulaire, à l'appui de son Offre ou exigés préalablement à l'attribution du Marché, s'avèrent inexacts.</w:t>
      </w:r>
    </w:p>
    <w:p w14:paraId="749F60D2" w14:textId="77777777" w:rsidR="0053742D" w:rsidRDefault="0053742D" w:rsidP="001A498E">
      <w:pPr>
        <w:spacing w:after="0" w:line="260" w:lineRule="atLeast"/>
        <w:jc w:val="both"/>
        <w:outlineLvl w:val="3"/>
        <w:rPr>
          <w:rFonts w:ascii="Arial" w:eastAsia="SimSun" w:hAnsi="Arial" w:cs="Arial"/>
          <w:sz w:val="20"/>
          <w:szCs w:val="20"/>
          <w:lang w:eastAsia="en-US"/>
        </w:rPr>
      </w:pPr>
    </w:p>
    <w:p w14:paraId="1BC99804" w14:textId="5877525B" w:rsidR="00320A8A" w:rsidRDefault="00320A8A" w:rsidP="009D2B60">
      <w:pPr>
        <w:spacing w:after="0" w:line="260" w:lineRule="atLeast"/>
        <w:jc w:val="both"/>
        <w:outlineLvl w:val="3"/>
        <w:rPr>
          <w:rFonts w:ascii="Arial" w:eastAsia="SimSun" w:hAnsi="Arial" w:cs="Arial"/>
          <w:sz w:val="20"/>
          <w:szCs w:val="20"/>
          <w:lang w:eastAsia="en-US"/>
        </w:rPr>
      </w:pPr>
      <w:r>
        <w:rPr>
          <w:rFonts w:ascii="Arial" w:eastAsia="SimSun" w:hAnsi="Arial" w:cs="Arial"/>
          <w:sz w:val="20"/>
          <w:szCs w:val="20"/>
          <w:lang w:eastAsia="en-US"/>
        </w:rPr>
        <w:t xml:space="preserve">La résiliation pour faute n'ouvre droit, pour le Titulaire, à aucune indemnité. </w:t>
      </w:r>
    </w:p>
    <w:p w14:paraId="224B448B" w14:textId="77777777" w:rsidR="0053742D" w:rsidRDefault="0053742D" w:rsidP="001A498E">
      <w:pPr>
        <w:spacing w:after="0" w:line="260" w:lineRule="atLeast"/>
        <w:ind w:left="550"/>
        <w:jc w:val="both"/>
        <w:outlineLvl w:val="2"/>
        <w:rPr>
          <w:rFonts w:ascii="Arial" w:eastAsia="SimSun" w:hAnsi="Arial" w:cs="Arial"/>
          <w:b/>
          <w:color w:val="41748D"/>
          <w:sz w:val="20"/>
          <w:szCs w:val="20"/>
          <w:lang w:eastAsia="en-US"/>
        </w:rPr>
      </w:pPr>
    </w:p>
    <w:p w14:paraId="1FD99F9B" w14:textId="3CBC63BE" w:rsidR="00320A8A" w:rsidRDefault="00320A8A" w:rsidP="009D2B60">
      <w:pPr>
        <w:spacing w:after="0" w:line="260" w:lineRule="atLeast"/>
        <w:ind w:left="550"/>
        <w:jc w:val="both"/>
        <w:outlineLvl w:val="2"/>
        <w:rPr>
          <w:rFonts w:ascii="Arial" w:eastAsia="SimSun" w:hAnsi="Arial" w:cs="Arial"/>
          <w:b/>
          <w:color w:val="41748D"/>
          <w:sz w:val="20"/>
          <w:szCs w:val="20"/>
          <w:lang w:eastAsia="en-US"/>
        </w:rPr>
      </w:pPr>
      <w:r>
        <w:rPr>
          <w:rFonts w:ascii="Arial" w:eastAsia="SimSun" w:hAnsi="Arial" w:cs="Arial"/>
          <w:b/>
          <w:color w:val="41748D"/>
          <w:sz w:val="20"/>
          <w:szCs w:val="20"/>
          <w:lang w:eastAsia="en-US"/>
        </w:rPr>
        <w:t>19.2.3. Résiliation pour motif d’intérêt général</w:t>
      </w:r>
    </w:p>
    <w:p w14:paraId="7ACCC217" w14:textId="77777777" w:rsidR="00320A8A" w:rsidRDefault="00320A8A" w:rsidP="009D2B60">
      <w:pPr>
        <w:widowControl w:val="0"/>
        <w:autoSpaceDE w:val="0"/>
        <w:autoSpaceDN w:val="0"/>
        <w:adjustRightInd w:val="0"/>
        <w:spacing w:after="0"/>
        <w:rPr>
          <w:rFonts w:ascii="Arial" w:eastAsia="SimSun" w:hAnsi="Arial" w:cs="Arial"/>
          <w:sz w:val="20"/>
          <w:szCs w:val="20"/>
          <w:lang w:eastAsia="en-US"/>
        </w:rPr>
      </w:pPr>
    </w:p>
    <w:p w14:paraId="1C3EE2D2" w14:textId="77777777" w:rsidR="00320A8A" w:rsidRDefault="00320A8A" w:rsidP="009D2B60">
      <w:pPr>
        <w:widowControl w:val="0"/>
        <w:autoSpaceDE w:val="0"/>
        <w:autoSpaceDN w:val="0"/>
        <w:adjustRightInd w:val="0"/>
        <w:spacing w:after="0"/>
        <w:jc w:val="both"/>
        <w:rPr>
          <w:rFonts w:ascii="Arial" w:eastAsia="SimSun" w:hAnsi="Arial" w:cs="Arial"/>
          <w:sz w:val="20"/>
          <w:szCs w:val="20"/>
          <w:lang w:eastAsia="en-US"/>
        </w:rPr>
      </w:pPr>
      <w:r>
        <w:rPr>
          <w:rFonts w:ascii="Arial" w:eastAsia="SimSun" w:hAnsi="Arial" w:cs="Arial"/>
          <w:sz w:val="20"/>
          <w:szCs w:val="20"/>
          <w:lang w:eastAsia="en-US"/>
        </w:rPr>
        <w:lastRenderedPageBreak/>
        <w:t>L'ERAFP peut résilier à tout moment le Marché pour un motif d'intérêt général et sans indemnités de résiliation.</w:t>
      </w:r>
    </w:p>
    <w:p w14:paraId="3DE50D21" w14:textId="77777777" w:rsidR="0053742D" w:rsidRDefault="0053742D" w:rsidP="001A498E">
      <w:pPr>
        <w:spacing w:after="0" w:line="260" w:lineRule="atLeast"/>
        <w:jc w:val="both"/>
        <w:rPr>
          <w:rFonts w:ascii="Arial" w:eastAsia="SimSun" w:hAnsi="Arial" w:cs="Arial"/>
          <w:sz w:val="20"/>
        </w:rPr>
      </w:pPr>
    </w:p>
    <w:p w14:paraId="33904C82" w14:textId="5DDE8D71" w:rsidR="00320A8A" w:rsidRDefault="00320A8A" w:rsidP="009D2B60">
      <w:pPr>
        <w:spacing w:after="0" w:line="260" w:lineRule="atLeast"/>
        <w:jc w:val="both"/>
        <w:rPr>
          <w:rFonts w:ascii="Arial" w:eastAsia="SimSun" w:hAnsi="Arial" w:cs="Arial"/>
          <w:sz w:val="20"/>
        </w:rPr>
      </w:pPr>
      <w:r>
        <w:rPr>
          <w:rFonts w:ascii="Arial" w:eastAsia="SimSun" w:hAnsi="Arial" w:cs="Arial"/>
          <w:sz w:val="20"/>
        </w:rPr>
        <w:t>Une telle résiliation est prononcée sans mise en demeure préalable et sans indemnités.</w:t>
      </w:r>
    </w:p>
    <w:p w14:paraId="6581732C" w14:textId="77777777" w:rsidR="009474FA" w:rsidRDefault="009474FA" w:rsidP="001A498E">
      <w:pPr>
        <w:spacing w:after="0" w:line="260" w:lineRule="atLeast"/>
        <w:jc w:val="both"/>
        <w:rPr>
          <w:rFonts w:ascii="Arial" w:eastAsia="SimSun" w:hAnsi="Arial" w:cs="Arial"/>
          <w:sz w:val="20"/>
        </w:rPr>
      </w:pPr>
    </w:p>
    <w:p w14:paraId="0F1C0D02" w14:textId="77777777" w:rsidR="0053742D" w:rsidRDefault="0053742D" w:rsidP="009D2B60">
      <w:pPr>
        <w:spacing w:after="0" w:line="260" w:lineRule="atLeast"/>
        <w:jc w:val="both"/>
        <w:rPr>
          <w:rFonts w:ascii="Arial" w:eastAsia="SimSun" w:hAnsi="Arial" w:cs="Arial"/>
          <w:sz w:val="20"/>
        </w:rPr>
      </w:pPr>
    </w:p>
    <w:p w14:paraId="41D3F63C" w14:textId="77777777" w:rsidR="00767219" w:rsidRDefault="00767219" w:rsidP="009D2B60">
      <w:pPr>
        <w:pStyle w:val="RAFP-Chapitre"/>
        <w:numPr>
          <w:ilvl w:val="0"/>
          <w:numId w:val="42"/>
        </w:numPr>
        <w:spacing w:after="0"/>
        <w:ind w:left="360"/>
        <w:rPr>
          <w:rFonts w:eastAsia="Times New Roman"/>
          <w:lang w:eastAsia="fr-FR"/>
        </w:rPr>
      </w:pPr>
      <w:r>
        <w:rPr>
          <w:rFonts w:eastAsia="Times New Roman"/>
          <w:lang w:eastAsia="fr-FR"/>
        </w:rPr>
        <w:t>FORCE MAJEURE</w:t>
      </w:r>
    </w:p>
    <w:p w14:paraId="7B9A41EC" w14:textId="77777777" w:rsidR="00767219" w:rsidRDefault="00767219" w:rsidP="001A498E">
      <w:pPr>
        <w:pStyle w:val="Texte"/>
        <w:spacing w:before="0"/>
        <w:jc w:val="both"/>
        <w:rPr>
          <w:rFonts w:ascii="Arial" w:hAnsi="Arial" w:cs="Arial"/>
        </w:rPr>
      </w:pPr>
    </w:p>
    <w:p w14:paraId="67DFEAAD" w14:textId="77777777" w:rsidR="00767219" w:rsidRPr="00C31FAA" w:rsidRDefault="00767219" w:rsidP="001A498E">
      <w:pPr>
        <w:pStyle w:val="Texte"/>
        <w:spacing w:before="0"/>
        <w:jc w:val="both"/>
        <w:rPr>
          <w:rFonts w:ascii="Arial" w:hAnsi="Arial" w:cs="Arial"/>
        </w:rPr>
      </w:pPr>
      <w:r w:rsidRPr="00C31FAA">
        <w:rPr>
          <w:rFonts w:ascii="Arial" w:hAnsi="Arial" w:cs="Arial"/>
        </w:rPr>
        <w:t xml:space="preserve">Le Titulaire est exonéré de sa responsabilité ou de ses obligations pour tout évènement considéré comme une force majeure au sens de l’article </w:t>
      </w:r>
      <w:r>
        <w:rPr>
          <w:rFonts w:ascii="Arial" w:hAnsi="Arial" w:cs="Arial"/>
        </w:rPr>
        <w:t>1218</w:t>
      </w:r>
      <w:r w:rsidRPr="00C31FAA">
        <w:rPr>
          <w:rFonts w:ascii="Arial" w:hAnsi="Arial" w:cs="Arial"/>
        </w:rPr>
        <w:t xml:space="preserve"> du code civil et de la jurisprudence des tribunaux français. La grève du personnel n’est pas considérée comme un évènement de force majeure.</w:t>
      </w:r>
    </w:p>
    <w:p w14:paraId="447D7489" w14:textId="77777777" w:rsidR="0053742D" w:rsidRDefault="0053742D" w:rsidP="001A498E">
      <w:pPr>
        <w:pStyle w:val="Texte"/>
        <w:spacing w:before="0"/>
        <w:jc w:val="both"/>
        <w:rPr>
          <w:rFonts w:ascii="Arial" w:hAnsi="Arial" w:cs="Arial"/>
        </w:rPr>
      </w:pPr>
    </w:p>
    <w:p w14:paraId="143AD713" w14:textId="3214012A" w:rsidR="00767219" w:rsidRPr="00C31FAA" w:rsidRDefault="00767219" w:rsidP="009D2B60">
      <w:pPr>
        <w:pStyle w:val="Texte"/>
        <w:spacing w:before="0"/>
        <w:jc w:val="both"/>
        <w:rPr>
          <w:rFonts w:ascii="Arial" w:hAnsi="Arial" w:cs="Arial"/>
        </w:rPr>
      </w:pPr>
      <w:r w:rsidRPr="00C31FAA">
        <w:rPr>
          <w:rFonts w:ascii="Arial" w:hAnsi="Arial" w:cs="Arial"/>
        </w:rPr>
        <w:t>Tout cas de force majeure doit être notifié à l’ERAFP dans les plus brefs délais et au plus tard dans les trois (3) jours calendaires suivant sa survenance.</w:t>
      </w:r>
    </w:p>
    <w:p w14:paraId="31529D4A" w14:textId="77777777" w:rsidR="0053742D" w:rsidRDefault="0053742D" w:rsidP="001A498E">
      <w:pPr>
        <w:pStyle w:val="Texte"/>
        <w:spacing w:before="0"/>
        <w:jc w:val="both"/>
        <w:rPr>
          <w:rFonts w:ascii="Arial" w:hAnsi="Arial" w:cs="Arial"/>
        </w:rPr>
      </w:pPr>
    </w:p>
    <w:p w14:paraId="3059C0C8" w14:textId="529ECE06" w:rsidR="00767219" w:rsidRPr="00C31FAA" w:rsidRDefault="00767219" w:rsidP="009D2B60">
      <w:pPr>
        <w:pStyle w:val="Texte"/>
        <w:spacing w:before="0"/>
        <w:jc w:val="both"/>
        <w:rPr>
          <w:rFonts w:ascii="Arial" w:hAnsi="Arial" w:cs="Arial"/>
        </w:rPr>
      </w:pPr>
      <w:r w:rsidRPr="00C31FAA">
        <w:rPr>
          <w:rFonts w:ascii="Arial" w:hAnsi="Arial" w:cs="Arial"/>
        </w:rPr>
        <w:t>En cas de force majeure prolongée, l’ERAFP et le Titulaire arrêteront ensemble un plan d’activités</w:t>
      </w:r>
      <w:r>
        <w:rPr>
          <w:rFonts w:ascii="Arial" w:hAnsi="Arial" w:cs="Arial"/>
        </w:rPr>
        <w:t xml:space="preserve"> dans toute la mesure du possible</w:t>
      </w:r>
      <w:r w:rsidRPr="00C31FAA">
        <w:rPr>
          <w:rFonts w:ascii="Arial" w:hAnsi="Arial" w:cs="Arial"/>
        </w:rPr>
        <w:t xml:space="preserve">. Le Titulaire le mettra alors en place avec une obligation de moyens.  </w:t>
      </w:r>
    </w:p>
    <w:p w14:paraId="7E457A11" w14:textId="77777777" w:rsidR="00767219" w:rsidRDefault="00767219" w:rsidP="001A498E">
      <w:pPr>
        <w:pStyle w:val="RAFP-Chapitre"/>
        <w:spacing w:after="0"/>
        <w:ind w:left="644"/>
        <w:rPr>
          <w:rFonts w:eastAsia="Times New Roman"/>
          <w:lang w:eastAsia="fr-FR"/>
        </w:rPr>
      </w:pPr>
    </w:p>
    <w:p w14:paraId="470B5761" w14:textId="77777777" w:rsidR="0053742D" w:rsidRDefault="0053742D" w:rsidP="009D2B60">
      <w:pPr>
        <w:pStyle w:val="RAFP-Chapitre"/>
        <w:spacing w:after="0"/>
        <w:ind w:left="644"/>
        <w:rPr>
          <w:rFonts w:eastAsia="Times New Roman"/>
          <w:lang w:eastAsia="fr-FR"/>
        </w:rPr>
      </w:pPr>
    </w:p>
    <w:p w14:paraId="4A68CDF8" w14:textId="77777777" w:rsidR="00767219" w:rsidRPr="001F7141" w:rsidRDefault="00767219" w:rsidP="009D2B60">
      <w:pPr>
        <w:pStyle w:val="RAFP-Chapitre"/>
        <w:numPr>
          <w:ilvl w:val="0"/>
          <w:numId w:val="42"/>
        </w:numPr>
        <w:spacing w:after="0"/>
        <w:ind w:left="360"/>
        <w:rPr>
          <w:rFonts w:eastAsia="Times New Roman"/>
          <w:lang w:eastAsia="fr-FR"/>
        </w:rPr>
      </w:pPr>
      <w:r w:rsidRPr="001F7141">
        <w:rPr>
          <w:rFonts w:eastAsia="Times New Roman"/>
          <w:lang w:eastAsia="fr-FR"/>
        </w:rPr>
        <w:t>MODIFICATIONS DU MARCH</w:t>
      </w:r>
      <w:r>
        <w:rPr>
          <w:rFonts w:eastAsia="Times New Roman"/>
          <w:lang w:eastAsia="fr-FR"/>
        </w:rPr>
        <w:t>É</w:t>
      </w:r>
    </w:p>
    <w:p w14:paraId="575DEABA" w14:textId="77777777" w:rsidR="0053742D" w:rsidRDefault="0053742D" w:rsidP="001A498E">
      <w:pPr>
        <w:tabs>
          <w:tab w:val="left" w:pos="572"/>
        </w:tabs>
        <w:suppressAutoHyphens/>
        <w:spacing w:after="0"/>
        <w:jc w:val="both"/>
        <w:rPr>
          <w:rFonts w:ascii="Arial" w:eastAsia="Times New Roman" w:hAnsi="Arial" w:cs="Arial"/>
          <w:sz w:val="20"/>
          <w:szCs w:val="20"/>
          <w:lang w:eastAsia="ar-SA"/>
        </w:rPr>
      </w:pPr>
    </w:p>
    <w:p w14:paraId="31B27D3C" w14:textId="0BE7D187" w:rsidR="00767219" w:rsidRDefault="00767219" w:rsidP="001A498E">
      <w:pPr>
        <w:tabs>
          <w:tab w:val="left" w:pos="572"/>
        </w:tabs>
        <w:suppressAutoHyphens/>
        <w:spacing w:after="0"/>
        <w:jc w:val="both"/>
        <w:rPr>
          <w:rFonts w:ascii="Arial" w:eastAsia="Times New Roman" w:hAnsi="Arial" w:cs="Arial"/>
          <w:sz w:val="20"/>
          <w:szCs w:val="20"/>
          <w:lang w:eastAsia="ar-SA"/>
        </w:rPr>
      </w:pPr>
      <w:r>
        <w:rPr>
          <w:rFonts w:ascii="Arial" w:eastAsia="Times New Roman" w:hAnsi="Arial" w:cs="Arial"/>
          <w:sz w:val="20"/>
          <w:szCs w:val="20"/>
          <w:lang w:eastAsia="ar-SA"/>
        </w:rPr>
        <w:t>Toute modification apportée au Marché s’effectuera par voie d’avenant et dans le respect des dispositions prévues aux articles L.2194-1, L.2194-2 du code de la commande publique, en particulier.</w:t>
      </w:r>
    </w:p>
    <w:p w14:paraId="25B69A4B" w14:textId="77777777" w:rsidR="0053742D" w:rsidRDefault="0053742D" w:rsidP="009D2B60">
      <w:pPr>
        <w:tabs>
          <w:tab w:val="left" w:pos="572"/>
        </w:tabs>
        <w:suppressAutoHyphens/>
        <w:spacing w:after="0"/>
        <w:jc w:val="both"/>
        <w:rPr>
          <w:rFonts w:ascii="Arial" w:eastAsia="Times New Roman" w:hAnsi="Arial" w:cs="Arial"/>
          <w:sz w:val="20"/>
          <w:szCs w:val="20"/>
          <w:lang w:eastAsia="ar-SA"/>
        </w:rPr>
      </w:pPr>
    </w:p>
    <w:p w14:paraId="277B2DFB" w14:textId="77777777" w:rsidR="00767219" w:rsidRDefault="00767219" w:rsidP="009D2B60">
      <w:pPr>
        <w:numPr>
          <w:ilvl w:val="0"/>
          <w:numId w:val="43"/>
        </w:numPr>
        <w:tabs>
          <w:tab w:val="left" w:pos="572"/>
        </w:tabs>
        <w:suppressAutoHyphens/>
        <w:spacing w:after="0"/>
        <w:jc w:val="both"/>
        <w:rPr>
          <w:rFonts w:ascii="Arial" w:hAnsi="Arial" w:cs="Arial"/>
          <w:b/>
          <w:iCs/>
          <w:sz w:val="20"/>
          <w:szCs w:val="20"/>
        </w:rPr>
      </w:pPr>
      <w:r>
        <w:rPr>
          <w:rFonts w:ascii="Arial" w:hAnsi="Arial" w:cs="Arial"/>
          <w:b/>
          <w:iCs/>
          <w:sz w:val="20"/>
          <w:szCs w:val="20"/>
        </w:rPr>
        <w:t>Le cas particulier de la clause de réexamen :</w:t>
      </w:r>
    </w:p>
    <w:p w14:paraId="3838729A" w14:textId="77777777" w:rsidR="0053742D" w:rsidRDefault="0053742D" w:rsidP="001A498E">
      <w:pPr>
        <w:tabs>
          <w:tab w:val="left" w:pos="572"/>
        </w:tabs>
        <w:suppressAutoHyphens/>
        <w:spacing w:after="0"/>
        <w:jc w:val="both"/>
        <w:rPr>
          <w:rFonts w:ascii="Arial" w:hAnsi="Arial" w:cs="Arial"/>
          <w:bCs/>
          <w:iCs/>
          <w:sz w:val="20"/>
          <w:szCs w:val="20"/>
        </w:rPr>
      </w:pPr>
    </w:p>
    <w:p w14:paraId="3B9FBF17" w14:textId="0717D44E" w:rsidR="00767219" w:rsidRDefault="00767219" w:rsidP="009D2B60">
      <w:pPr>
        <w:tabs>
          <w:tab w:val="left" w:pos="572"/>
        </w:tabs>
        <w:suppressAutoHyphens/>
        <w:spacing w:after="0"/>
        <w:jc w:val="both"/>
        <w:rPr>
          <w:rFonts w:ascii="Arial" w:hAnsi="Arial" w:cs="Arial"/>
          <w:bCs/>
          <w:iCs/>
          <w:sz w:val="20"/>
          <w:szCs w:val="20"/>
        </w:rPr>
      </w:pPr>
      <w:r>
        <w:rPr>
          <w:rFonts w:ascii="Arial" w:hAnsi="Arial" w:cs="Arial"/>
          <w:bCs/>
          <w:iCs/>
          <w:sz w:val="20"/>
          <w:szCs w:val="20"/>
        </w:rPr>
        <w:t>En cas de circonstances que des parties diligentes ne pouvaient prévoir dans sa nature ou dans son ampleur et modifiant de façon significative les conditions d’exécution du Marché, les parties examinent les conséquences, notamment financières, de cette circonstance. Sont exclues de cette évaluation les augmentations de prix prises en compte dans les index utilisés pour la révision du prix du Marché.</w:t>
      </w:r>
    </w:p>
    <w:p w14:paraId="248D019D" w14:textId="77777777" w:rsidR="0053742D" w:rsidRDefault="0053742D" w:rsidP="001A498E">
      <w:pPr>
        <w:tabs>
          <w:tab w:val="left" w:pos="572"/>
        </w:tabs>
        <w:suppressAutoHyphens/>
        <w:spacing w:after="0"/>
        <w:jc w:val="both"/>
        <w:rPr>
          <w:rFonts w:ascii="Arial" w:hAnsi="Arial" w:cs="Arial"/>
          <w:bCs/>
          <w:iCs/>
          <w:sz w:val="20"/>
          <w:szCs w:val="20"/>
        </w:rPr>
      </w:pPr>
    </w:p>
    <w:p w14:paraId="7A72A513" w14:textId="0B5059AD" w:rsidR="00767219" w:rsidRDefault="00767219" w:rsidP="009D2B60">
      <w:pPr>
        <w:tabs>
          <w:tab w:val="left" w:pos="572"/>
        </w:tabs>
        <w:suppressAutoHyphens/>
        <w:spacing w:after="0"/>
        <w:jc w:val="both"/>
        <w:rPr>
          <w:rFonts w:ascii="Arial" w:hAnsi="Arial" w:cs="Arial"/>
          <w:bCs/>
          <w:iCs/>
          <w:sz w:val="20"/>
          <w:szCs w:val="20"/>
        </w:rPr>
      </w:pPr>
      <w:r>
        <w:rPr>
          <w:rFonts w:ascii="Arial" w:hAnsi="Arial" w:cs="Arial"/>
          <w:bCs/>
          <w:iCs/>
          <w:sz w:val="20"/>
          <w:szCs w:val="20"/>
        </w:rPr>
        <w:t>Le cas échéant, les parties conviennent, par avenant, de modifier les termes du Marché.</w:t>
      </w:r>
    </w:p>
    <w:p w14:paraId="156EB55D" w14:textId="77777777" w:rsidR="0089488B" w:rsidRDefault="0089488B" w:rsidP="001A498E">
      <w:pPr>
        <w:tabs>
          <w:tab w:val="left" w:pos="572"/>
        </w:tabs>
        <w:suppressAutoHyphens/>
        <w:spacing w:after="0"/>
        <w:jc w:val="both"/>
        <w:rPr>
          <w:rFonts w:ascii="Arial" w:hAnsi="Arial" w:cs="Arial"/>
          <w:bCs/>
          <w:iCs/>
          <w:sz w:val="20"/>
          <w:szCs w:val="20"/>
        </w:rPr>
      </w:pPr>
    </w:p>
    <w:p w14:paraId="6B543E18" w14:textId="77777777" w:rsidR="00F6692A" w:rsidRDefault="00F6692A" w:rsidP="009D2B60">
      <w:pPr>
        <w:tabs>
          <w:tab w:val="left" w:pos="572"/>
        </w:tabs>
        <w:suppressAutoHyphens/>
        <w:spacing w:after="0"/>
        <w:jc w:val="both"/>
        <w:rPr>
          <w:rFonts w:ascii="Arial" w:hAnsi="Arial" w:cs="Arial"/>
          <w:bCs/>
          <w:iCs/>
          <w:sz w:val="20"/>
          <w:szCs w:val="20"/>
        </w:rPr>
      </w:pPr>
    </w:p>
    <w:p w14:paraId="1B33D44C" w14:textId="77777777" w:rsidR="00767219" w:rsidRDefault="00767219" w:rsidP="009D2B60">
      <w:pPr>
        <w:pStyle w:val="RAFP-Chapitre"/>
        <w:numPr>
          <w:ilvl w:val="0"/>
          <w:numId w:val="42"/>
        </w:numPr>
        <w:spacing w:after="0"/>
        <w:ind w:left="360"/>
        <w:rPr>
          <w:rFonts w:eastAsia="Times New Roman"/>
          <w:lang w:eastAsia="fr-FR"/>
        </w:rPr>
      </w:pPr>
      <w:r>
        <w:rPr>
          <w:rFonts w:eastAsia="Times New Roman"/>
          <w:lang w:eastAsia="fr-FR"/>
        </w:rPr>
        <w:t>SIGNATURE ELECTRONIQUE</w:t>
      </w:r>
    </w:p>
    <w:p w14:paraId="1D7E4208" w14:textId="77777777" w:rsidR="00F6692A" w:rsidRDefault="00F6692A" w:rsidP="001A498E">
      <w:pPr>
        <w:spacing w:after="0" w:line="260" w:lineRule="atLeast"/>
        <w:jc w:val="both"/>
        <w:rPr>
          <w:rFonts w:ascii="Arial" w:eastAsia="Times New Roman" w:hAnsi="Arial" w:cs="Arial"/>
          <w:sz w:val="20"/>
          <w:szCs w:val="20"/>
          <w:lang w:eastAsia="en-GB"/>
        </w:rPr>
      </w:pPr>
    </w:p>
    <w:p w14:paraId="2E642DF8" w14:textId="2C7EF4B3" w:rsidR="00767219" w:rsidRPr="00F3251C" w:rsidRDefault="00767219" w:rsidP="009D2B60">
      <w:pPr>
        <w:spacing w:after="0" w:line="260" w:lineRule="atLeast"/>
        <w:jc w:val="both"/>
        <w:rPr>
          <w:rFonts w:ascii="Arial" w:eastAsia="Times New Roman" w:hAnsi="Arial" w:cs="Arial"/>
          <w:sz w:val="20"/>
          <w:szCs w:val="20"/>
          <w:lang w:eastAsia="en-GB"/>
        </w:rPr>
      </w:pPr>
      <w:r w:rsidRPr="00F3251C">
        <w:rPr>
          <w:rFonts w:ascii="Arial" w:eastAsia="Times New Roman" w:hAnsi="Arial" w:cs="Arial"/>
          <w:sz w:val="20"/>
          <w:szCs w:val="20"/>
          <w:lang w:eastAsia="en-GB"/>
        </w:rPr>
        <w:t xml:space="preserve">Les </w:t>
      </w:r>
      <w:r>
        <w:rPr>
          <w:rFonts w:ascii="Arial" w:eastAsia="Times New Roman" w:hAnsi="Arial" w:cs="Arial"/>
          <w:sz w:val="20"/>
          <w:szCs w:val="20"/>
          <w:lang w:eastAsia="en-GB"/>
        </w:rPr>
        <w:t>p</w:t>
      </w:r>
      <w:r w:rsidRPr="00F3251C">
        <w:rPr>
          <w:rFonts w:ascii="Arial" w:eastAsia="Times New Roman" w:hAnsi="Arial" w:cs="Arial"/>
          <w:sz w:val="20"/>
          <w:szCs w:val="20"/>
          <w:lang w:eastAsia="en-GB"/>
        </w:rPr>
        <w:t>arties conviennent que le présent Marché est signé par le Titulaire sur support électronique au moyen d'un certificat de signature électronique conforme aux dispositions de l’arrêté du 22 mars 2019 relatif à la signature électronique des contrats de la commande publique.</w:t>
      </w:r>
    </w:p>
    <w:p w14:paraId="144B9B66" w14:textId="77777777" w:rsidR="00F6692A" w:rsidRDefault="00F6692A" w:rsidP="001A498E">
      <w:pPr>
        <w:spacing w:after="0" w:line="260" w:lineRule="atLeast"/>
        <w:jc w:val="both"/>
        <w:rPr>
          <w:rFonts w:ascii="Arial" w:eastAsia="Times New Roman" w:hAnsi="Arial" w:cs="Arial"/>
          <w:sz w:val="20"/>
          <w:szCs w:val="20"/>
          <w:lang w:eastAsia="en-GB"/>
        </w:rPr>
      </w:pPr>
    </w:p>
    <w:p w14:paraId="54444C13" w14:textId="36451BE3" w:rsidR="00767219" w:rsidRPr="00F3251C" w:rsidRDefault="00767219" w:rsidP="009D2B60">
      <w:pPr>
        <w:spacing w:after="0" w:line="260" w:lineRule="atLeast"/>
        <w:jc w:val="both"/>
        <w:rPr>
          <w:rFonts w:ascii="Arial" w:eastAsia="Times New Roman" w:hAnsi="Arial" w:cs="Arial"/>
          <w:sz w:val="20"/>
          <w:szCs w:val="20"/>
          <w:lang w:eastAsia="en-GB"/>
        </w:rPr>
      </w:pPr>
      <w:r w:rsidRPr="00F3251C">
        <w:rPr>
          <w:rFonts w:ascii="Arial" w:eastAsia="Times New Roman" w:hAnsi="Arial" w:cs="Arial"/>
          <w:sz w:val="20"/>
          <w:szCs w:val="20"/>
          <w:lang w:eastAsia="en-GB"/>
        </w:rPr>
        <w:t xml:space="preserve">Les </w:t>
      </w:r>
      <w:r>
        <w:rPr>
          <w:rFonts w:ascii="Arial" w:eastAsia="Times New Roman" w:hAnsi="Arial" w:cs="Arial"/>
          <w:sz w:val="20"/>
          <w:szCs w:val="20"/>
          <w:lang w:eastAsia="en-GB"/>
        </w:rPr>
        <w:t>p</w:t>
      </w:r>
      <w:r w:rsidRPr="00F3251C">
        <w:rPr>
          <w:rFonts w:ascii="Arial" w:eastAsia="Times New Roman" w:hAnsi="Arial" w:cs="Arial"/>
          <w:sz w:val="20"/>
          <w:szCs w:val="20"/>
          <w:lang w:eastAsia="en-GB"/>
        </w:rPr>
        <w:t>arties s’engagent à ne pas contester la recevabilité, l’opposabilité ou la force probante du Marché sur le fondement de sa nature électronique. Elles acceptent la production, à titre de preuve, notamment, de tous les éléments d’identification utilisés pour les besoins du recours à la signature électronique dont le certificat d’authentification afférent à cette signature.</w:t>
      </w:r>
    </w:p>
    <w:p w14:paraId="75E07B91" w14:textId="77777777" w:rsidR="00F6692A" w:rsidRDefault="00F6692A" w:rsidP="001A498E">
      <w:pPr>
        <w:spacing w:after="0" w:line="260" w:lineRule="atLeast"/>
        <w:jc w:val="both"/>
        <w:rPr>
          <w:rFonts w:ascii="Arial" w:eastAsia="Times New Roman" w:hAnsi="Arial" w:cs="Arial"/>
          <w:sz w:val="20"/>
          <w:szCs w:val="20"/>
          <w:lang w:eastAsia="en-GB"/>
        </w:rPr>
      </w:pPr>
    </w:p>
    <w:p w14:paraId="5B274B98" w14:textId="3B1D80BC" w:rsidR="00767219" w:rsidRPr="00F3251C" w:rsidRDefault="00767219" w:rsidP="009D2B60">
      <w:pPr>
        <w:spacing w:after="0" w:line="260" w:lineRule="atLeast"/>
        <w:jc w:val="both"/>
        <w:rPr>
          <w:rFonts w:ascii="Arial" w:eastAsia="Times New Roman" w:hAnsi="Arial" w:cs="Arial"/>
          <w:sz w:val="20"/>
          <w:szCs w:val="20"/>
          <w:lang w:eastAsia="en-GB"/>
        </w:rPr>
      </w:pPr>
      <w:r w:rsidRPr="00F3251C">
        <w:rPr>
          <w:rFonts w:ascii="Arial" w:eastAsia="Times New Roman" w:hAnsi="Arial" w:cs="Arial"/>
          <w:sz w:val="20"/>
          <w:szCs w:val="20"/>
          <w:lang w:eastAsia="en-GB"/>
        </w:rPr>
        <w:t xml:space="preserve">Par ailleurs, les </w:t>
      </w:r>
      <w:r>
        <w:rPr>
          <w:rFonts w:ascii="Arial" w:eastAsia="Times New Roman" w:hAnsi="Arial" w:cs="Arial"/>
          <w:sz w:val="20"/>
          <w:szCs w:val="20"/>
          <w:lang w:eastAsia="en-GB"/>
        </w:rPr>
        <w:t>p</w:t>
      </w:r>
      <w:r w:rsidRPr="00F3251C">
        <w:rPr>
          <w:rFonts w:ascii="Arial" w:eastAsia="Times New Roman" w:hAnsi="Arial" w:cs="Arial"/>
          <w:sz w:val="20"/>
          <w:szCs w:val="20"/>
          <w:lang w:eastAsia="en-GB"/>
        </w:rPr>
        <w:t xml:space="preserve">arties prennent acte que le procédé de signature utilisé pour signer le Marché sur support électronique permet à chacune d’entre elles de disposer d’un exemplaire original du Marché sur support durable ou d’y avoir accès pendant la durée de conservation déterminée par chacune des </w:t>
      </w:r>
      <w:r>
        <w:rPr>
          <w:rFonts w:ascii="Arial" w:eastAsia="Times New Roman" w:hAnsi="Arial" w:cs="Arial"/>
          <w:sz w:val="20"/>
          <w:szCs w:val="20"/>
          <w:lang w:eastAsia="en-GB"/>
        </w:rPr>
        <w:t>p</w:t>
      </w:r>
      <w:r w:rsidRPr="00F3251C">
        <w:rPr>
          <w:rFonts w:ascii="Arial" w:eastAsia="Times New Roman" w:hAnsi="Arial" w:cs="Arial"/>
          <w:sz w:val="20"/>
          <w:szCs w:val="20"/>
          <w:lang w:eastAsia="en-GB"/>
        </w:rPr>
        <w:t>arties.</w:t>
      </w:r>
    </w:p>
    <w:p w14:paraId="26EE5EDA" w14:textId="77777777" w:rsidR="00F6692A" w:rsidRDefault="00F6692A" w:rsidP="001A498E">
      <w:pPr>
        <w:spacing w:after="0" w:line="260" w:lineRule="atLeast"/>
        <w:jc w:val="both"/>
        <w:rPr>
          <w:rFonts w:ascii="Arial" w:eastAsia="Times New Roman" w:hAnsi="Arial" w:cs="Arial"/>
          <w:sz w:val="20"/>
          <w:szCs w:val="20"/>
          <w:lang w:eastAsia="en-GB"/>
        </w:rPr>
      </w:pPr>
    </w:p>
    <w:p w14:paraId="0D8BE621" w14:textId="73A1F2D9" w:rsidR="00767219" w:rsidRPr="00F3251C" w:rsidRDefault="00767219" w:rsidP="009D2B60">
      <w:pPr>
        <w:spacing w:after="0" w:line="260" w:lineRule="atLeast"/>
        <w:jc w:val="both"/>
        <w:rPr>
          <w:rFonts w:ascii="Arial" w:eastAsia="Times New Roman" w:hAnsi="Arial" w:cs="Arial"/>
          <w:sz w:val="20"/>
          <w:szCs w:val="20"/>
          <w:lang w:eastAsia="en-GB"/>
        </w:rPr>
      </w:pPr>
      <w:r w:rsidRPr="00F3251C">
        <w:rPr>
          <w:rFonts w:ascii="Arial" w:eastAsia="Times New Roman" w:hAnsi="Arial" w:cs="Arial"/>
          <w:sz w:val="20"/>
          <w:szCs w:val="20"/>
          <w:lang w:eastAsia="en-GB"/>
        </w:rPr>
        <w:t>Enfin, chaque signataire</w:t>
      </w:r>
      <w:r>
        <w:rPr>
          <w:rFonts w:ascii="Arial" w:eastAsia="Times New Roman" w:hAnsi="Arial" w:cs="Arial"/>
          <w:sz w:val="20"/>
          <w:szCs w:val="20"/>
          <w:lang w:eastAsia="en-GB"/>
        </w:rPr>
        <w:t xml:space="preserve"> dispose des pouvoirs suffisants pour agir au nom des parties et</w:t>
      </w:r>
      <w:r w:rsidRPr="00F3251C">
        <w:rPr>
          <w:rFonts w:ascii="Arial" w:eastAsia="Times New Roman" w:hAnsi="Arial" w:cs="Arial"/>
          <w:sz w:val="20"/>
          <w:szCs w:val="20"/>
          <w:lang w:eastAsia="en-GB"/>
        </w:rPr>
        <w:t xml:space="preserve"> reconnaît que la solution de signature électronique utilisée garantit l’intégrité du Marché et l’authentification des signataires. Les </w:t>
      </w:r>
      <w:r>
        <w:rPr>
          <w:rFonts w:ascii="Arial" w:eastAsia="Times New Roman" w:hAnsi="Arial" w:cs="Arial"/>
          <w:sz w:val="20"/>
          <w:szCs w:val="20"/>
          <w:lang w:eastAsia="en-GB"/>
        </w:rPr>
        <w:t>p</w:t>
      </w:r>
      <w:r w:rsidRPr="00F3251C">
        <w:rPr>
          <w:rFonts w:ascii="Arial" w:eastAsia="Times New Roman" w:hAnsi="Arial" w:cs="Arial"/>
          <w:sz w:val="20"/>
          <w:szCs w:val="20"/>
          <w:lang w:eastAsia="en-GB"/>
        </w:rPr>
        <w:t>arties désignent Paris (France) comme lieu de signature du Marché.</w:t>
      </w:r>
    </w:p>
    <w:p w14:paraId="261D5A82" w14:textId="77777777" w:rsidR="00F6692A" w:rsidRDefault="00F6692A" w:rsidP="001A498E">
      <w:pPr>
        <w:spacing w:after="0" w:line="260" w:lineRule="atLeast"/>
        <w:jc w:val="both"/>
        <w:rPr>
          <w:rFonts w:ascii="Arial" w:eastAsia="Times New Roman" w:hAnsi="Arial" w:cs="Arial"/>
          <w:sz w:val="20"/>
          <w:szCs w:val="20"/>
          <w:lang w:eastAsia="en-GB"/>
        </w:rPr>
      </w:pPr>
    </w:p>
    <w:p w14:paraId="4B0846A5" w14:textId="6E3FF16A" w:rsidR="00767219" w:rsidRPr="00F3251C" w:rsidRDefault="00767219" w:rsidP="009D2B60">
      <w:pPr>
        <w:spacing w:after="0" w:line="260" w:lineRule="atLeast"/>
        <w:jc w:val="both"/>
        <w:rPr>
          <w:rFonts w:ascii="Arial" w:eastAsia="Times New Roman" w:hAnsi="Arial" w:cs="Arial"/>
          <w:sz w:val="20"/>
          <w:szCs w:val="20"/>
          <w:lang w:eastAsia="en-GB"/>
        </w:rPr>
      </w:pPr>
      <w:r w:rsidRPr="00F3251C">
        <w:rPr>
          <w:rFonts w:ascii="Arial" w:eastAsia="Times New Roman" w:hAnsi="Arial" w:cs="Arial"/>
          <w:sz w:val="20"/>
          <w:szCs w:val="20"/>
          <w:lang w:eastAsia="en-GB"/>
        </w:rPr>
        <w:lastRenderedPageBreak/>
        <w:t>L’ERAFP informe que la date d’entrée en vigueur du Ma</w:t>
      </w:r>
      <w:r>
        <w:rPr>
          <w:rFonts w:ascii="Arial" w:eastAsia="Times New Roman" w:hAnsi="Arial" w:cs="Arial"/>
          <w:sz w:val="20"/>
          <w:szCs w:val="20"/>
          <w:lang w:eastAsia="en-GB"/>
        </w:rPr>
        <w:t>rché</w:t>
      </w:r>
      <w:r w:rsidRPr="00F3251C">
        <w:rPr>
          <w:rFonts w:ascii="Arial" w:eastAsia="Times New Roman" w:hAnsi="Arial" w:cs="Arial"/>
          <w:sz w:val="20"/>
          <w:szCs w:val="20"/>
          <w:lang w:eastAsia="en-GB"/>
        </w:rPr>
        <w:t xml:space="preserve"> est celle de la date de </w:t>
      </w:r>
      <w:r>
        <w:rPr>
          <w:rFonts w:ascii="Arial" w:eastAsia="Times New Roman" w:hAnsi="Arial" w:cs="Arial"/>
          <w:sz w:val="20"/>
          <w:szCs w:val="20"/>
          <w:lang w:eastAsia="en-GB"/>
        </w:rPr>
        <w:t>n</w:t>
      </w:r>
      <w:r w:rsidRPr="00F3251C">
        <w:rPr>
          <w:rFonts w:ascii="Arial" w:eastAsia="Times New Roman" w:hAnsi="Arial" w:cs="Arial"/>
          <w:sz w:val="20"/>
          <w:szCs w:val="20"/>
          <w:lang w:eastAsia="en-GB"/>
        </w:rPr>
        <w:t xml:space="preserve">otification du Marché. </w:t>
      </w:r>
    </w:p>
    <w:p w14:paraId="178B0CCC" w14:textId="77777777" w:rsidR="00767219" w:rsidRDefault="00767219" w:rsidP="009D2B60">
      <w:pPr>
        <w:pStyle w:val="RAFP-Chapitre"/>
        <w:spacing w:after="0"/>
        <w:ind w:left="360"/>
        <w:rPr>
          <w:rFonts w:eastAsia="Times New Roman"/>
          <w:lang w:eastAsia="fr-FR"/>
        </w:rPr>
      </w:pPr>
    </w:p>
    <w:p w14:paraId="2079C5D1" w14:textId="77777777" w:rsidR="009D2B60" w:rsidRDefault="009D2B60" w:rsidP="009D2B60">
      <w:pPr>
        <w:pStyle w:val="RAFP-Chapitre"/>
        <w:spacing w:after="0"/>
        <w:ind w:left="360"/>
        <w:rPr>
          <w:rFonts w:eastAsia="Times New Roman"/>
          <w:lang w:eastAsia="fr-FR"/>
        </w:rPr>
      </w:pPr>
    </w:p>
    <w:p w14:paraId="4C76B451" w14:textId="77777777" w:rsidR="00767219" w:rsidRDefault="00767219" w:rsidP="009F164C">
      <w:pPr>
        <w:pStyle w:val="RAFP-Chapitre"/>
        <w:numPr>
          <w:ilvl w:val="0"/>
          <w:numId w:val="42"/>
        </w:numPr>
        <w:spacing w:after="0"/>
        <w:ind w:left="284" w:hanging="284"/>
        <w:rPr>
          <w:rFonts w:eastAsia="Times New Roman"/>
          <w:lang w:eastAsia="fr-FR"/>
        </w:rPr>
      </w:pPr>
      <w:bookmarkStart w:id="56" w:name="_Hlk192663208"/>
      <w:r>
        <w:rPr>
          <w:rFonts w:eastAsia="Times New Roman"/>
          <w:lang w:eastAsia="fr-FR"/>
        </w:rPr>
        <w:t>DATE DE NOTIFICATION DU MARCHE</w:t>
      </w:r>
    </w:p>
    <w:bookmarkEnd w:id="56"/>
    <w:p w14:paraId="07712ECE" w14:textId="77777777" w:rsidR="00F6692A" w:rsidRDefault="00F6692A" w:rsidP="001A498E">
      <w:pPr>
        <w:pStyle w:val="PAGENFRUKL5"/>
        <w:tabs>
          <w:tab w:val="clear" w:pos="850"/>
          <w:tab w:val="left" w:pos="572"/>
        </w:tabs>
        <w:spacing w:before="0" w:after="0"/>
        <w:ind w:left="142"/>
        <w:rPr>
          <w:rStyle w:val="lev"/>
          <w:rFonts w:ascii="Arial" w:hAnsi="Arial" w:cs="Arial"/>
          <w:b w:val="0"/>
          <w:bCs w:val="0"/>
          <w:sz w:val="20"/>
        </w:rPr>
      </w:pPr>
    </w:p>
    <w:p w14:paraId="00F068D6" w14:textId="03DE6FBC" w:rsidR="00767219" w:rsidRPr="001C6E8D" w:rsidRDefault="00767219" w:rsidP="009F164C">
      <w:pPr>
        <w:pStyle w:val="PAGENFRUKL5"/>
        <w:tabs>
          <w:tab w:val="clear" w:pos="850"/>
          <w:tab w:val="left" w:pos="572"/>
        </w:tabs>
        <w:spacing w:before="0" w:after="0"/>
        <w:rPr>
          <w:rFonts w:ascii="Arial" w:hAnsi="Arial" w:cs="Arial"/>
          <w:sz w:val="20"/>
        </w:rPr>
      </w:pPr>
      <w:r w:rsidRPr="001C6E8D">
        <w:rPr>
          <w:rStyle w:val="lev"/>
          <w:rFonts w:ascii="Arial" w:hAnsi="Arial" w:cs="Arial"/>
          <w:b w:val="0"/>
          <w:bCs w:val="0"/>
          <w:sz w:val="20"/>
        </w:rPr>
        <w:t>La notification du Marché</w:t>
      </w:r>
      <w:r w:rsidRPr="001C6E8D">
        <w:rPr>
          <w:rFonts w:ascii="Arial" w:hAnsi="Arial" w:cs="Arial"/>
          <w:sz w:val="20"/>
        </w:rPr>
        <w:t xml:space="preserve"> désigne l'envoi par l'ERAFP au Titulaire d'une copie de l'acte d'engagement contresigné par ce dernier. La date de notification du Marché est la date de réception de cet acte d'engagement par le Titulaire par le biais du profil d'acheteur de l'ERAFP</w:t>
      </w:r>
      <w:r w:rsidR="0089488B">
        <w:rPr>
          <w:rFonts w:ascii="Arial" w:hAnsi="Arial" w:cs="Arial"/>
          <w:sz w:val="20"/>
        </w:rPr>
        <w:t xml:space="preserve"> (marches-publics.gouv.fr)</w:t>
      </w:r>
      <w:r w:rsidRPr="001C6E8D">
        <w:rPr>
          <w:rFonts w:ascii="Arial" w:hAnsi="Arial" w:cs="Arial"/>
          <w:sz w:val="20"/>
        </w:rPr>
        <w:t xml:space="preserve"> qui permet de déterminer de façon certaine cette date.</w:t>
      </w:r>
    </w:p>
    <w:p w14:paraId="27BC9D5E" w14:textId="77777777" w:rsidR="00305B12" w:rsidRDefault="00305B12" w:rsidP="001A498E">
      <w:pPr>
        <w:spacing w:after="0"/>
        <w:rPr>
          <w:rFonts w:ascii="Arial" w:hAnsi="Arial" w:cs="Arial"/>
          <w:b/>
          <w:color w:val="AF0024"/>
          <w:sz w:val="28"/>
          <w:szCs w:val="28"/>
        </w:rPr>
      </w:pPr>
      <w:bookmarkStart w:id="57" w:name="_Hlk68008793"/>
      <w:r>
        <w:rPr>
          <w:sz w:val="28"/>
          <w:szCs w:val="28"/>
        </w:rPr>
        <w:br w:type="page"/>
      </w:r>
    </w:p>
    <w:p w14:paraId="42CB02F2" w14:textId="0CDA24A6" w:rsidR="00792FD5" w:rsidRPr="002678BD" w:rsidRDefault="00792FD5" w:rsidP="00792FD5">
      <w:pPr>
        <w:pStyle w:val="RAFP-Chapitre"/>
        <w:spacing w:line="276" w:lineRule="auto"/>
        <w:rPr>
          <w:sz w:val="28"/>
          <w:szCs w:val="28"/>
        </w:rPr>
      </w:pPr>
      <w:r w:rsidRPr="002678BD">
        <w:rPr>
          <w:sz w:val="28"/>
          <w:szCs w:val="28"/>
        </w:rPr>
        <w:lastRenderedPageBreak/>
        <w:t xml:space="preserve">ANNEXE </w:t>
      </w:r>
      <w:r w:rsidR="009209CA">
        <w:rPr>
          <w:sz w:val="28"/>
          <w:szCs w:val="28"/>
        </w:rPr>
        <w:t>1</w:t>
      </w:r>
    </w:p>
    <w:p w14:paraId="013CC493" w14:textId="56F5A78D" w:rsidR="00792FD5" w:rsidRPr="00EE1E7B" w:rsidRDefault="00A351C1" w:rsidP="00EE1E7B">
      <w:pPr>
        <w:pStyle w:val="RAFP-Chapitre"/>
        <w:spacing w:line="276" w:lineRule="auto"/>
        <w:rPr>
          <w:sz w:val="28"/>
          <w:szCs w:val="28"/>
        </w:rPr>
      </w:pPr>
      <w:r w:rsidRPr="00EE1E7B">
        <w:rPr>
          <w:noProof/>
          <w:sz w:val="28"/>
          <w:szCs w:val="28"/>
        </w:rPr>
        <mc:AlternateContent>
          <mc:Choice Requires="wps">
            <w:drawing>
              <wp:anchor distT="0" distB="0" distL="114300" distR="114300" simplePos="0" relativeHeight="251657216" behindDoc="0" locked="0" layoutInCell="1" allowOverlap="1" wp14:anchorId="7730D327" wp14:editId="7691EB1D">
                <wp:simplePos x="0" y="0"/>
                <wp:positionH relativeFrom="column">
                  <wp:posOffset>7620</wp:posOffset>
                </wp:positionH>
                <wp:positionV relativeFrom="paragraph">
                  <wp:posOffset>43815</wp:posOffset>
                </wp:positionV>
                <wp:extent cx="5715000" cy="0"/>
                <wp:effectExtent l="17780" t="17145" r="20320" b="20955"/>
                <wp:wrapSquare wrapText="bothSides"/>
                <wp:docPr id="1667328960"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5400">
                          <a:solidFill>
                            <a:srgbClr val="1B597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2D1248" id="Connecteur droit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3.45pt" to="450.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" strokecolor="#1b5975" strokeweight="2pt">
                <v:shadow opacity="24903f" origin=",.5" offset="0,.55556mm"/>
                <w10:wrap type="square"/>
              </v:line>
            </w:pict>
          </mc:Fallback>
        </mc:AlternateContent>
      </w:r>
    </w:p>
    <w:bookmarkEnd w:id="57"/>
    <w:p w14:paraId="134DF9E5" w14:textId="77777777" w:rsidR="00792FD5" w:rsidRPr="00EE1E7B" w:rsidRDefault="00792FD5" w:rsidP="00792FD5">
      <w:pPr>
        <w:pStyle w:val="RAFP-Chapitre"/>
        <w:spacing w:line="276" w:lineRule="auto"/>
        <w:rPr>
          <w:sz w:val="28"/>
          <w:szCs w:val="28"/>
        </w:rPr>
      </w:pPr>
      <w:r w:rsidRPr="00EE1E7B">
        <w:rPr>
          <w:sz w:val="28"/>
          <w:szCs w:val="28"/>
        </w:rPr>
        <w:t>Règles relatives à la protection des données à caractère personnel</w:t>
      </w:r>
    </w:p>
    <w:p w14:paraId="31788C67" w14:textId="77777777" w:rsidR="00792FD5" w:rsidRPr="002678BD" w:rsidRDefault="00792FD5" w:rsidP="00792FD5">
      <w:pPr>
        <w:spacing w:before="100" w:beforeAutospacing="1" w:after="100" w:afterAutospacing="1"/>
        <w:jc w:val="both"/>
        <w:rPr>
          <w:rFonts w:ascii="Arial" w:eastAsia="Times New Roman" w:hAnsi="Arial" w:cs="Arial"/>
          <w:sz w:val="20"/>
          <w:szCs w:val="20"/>
          <w:lang w:eastAsia="fr-FR"/>
        </w:rPr>
      </w:pPr>
      <w:r w:rsidRPr="002678BD">
        <w:rPr>
          <w:rFonts w:ascii="Arial" w:eastAsia="Times" w:hAnsi="Arial" w:cs="Arial"/>
          <w:sz w:val="20"/>
          <w:szCs w:val="20"/>
          <w:lang w:eastAsia="fr-FR"/>
        </w:rPr>
        <w:t xml:space="preserve">Chaque partie au Marché est tenue au respect des règles relatives à la protection des données à caractère personnel </w:t>
      </w:r>
      <w:r w:rsidR="002C6CE9">
        <w:rPr>
          <w:rFonts w:ascii="Arial" w:eastAsia="Times" w:hAnsi="Arial" w:cs="Arial"/>
          <w:sz w:val="20"/>
          <w:szCs w:val="20"/>
          <w:lang w:eastAsia="fr-FR"/>
        </w:rPr>
        <w:t>(la Règlementation)</w:t>
      </w:r>
      <w:r w:rsidRPr="002678BD">
        <w:rPr>
          <w:rFonts w:ascii="Arial" w:eastAsia="Times New Roman" w:hAnsi="Arial" w:cs="Arial"/>
          <w:sz w:val="20"/>
          <w:szCs w:val="20"/>
          <w:lang w:eastAsia="fr-FR"/>
        </w:rPr>
        <w:t>.</w:t>
      </w:r>
    </w:p>
    <w:p w14:paraId="78AF11F6" w14:textId="77777777" w:rsidR="00792FD5" w:rsidRPr="002678BD" w:rsidRDefault="00792FD5" w:rsidP="00792FD5">
      <w:pPr>
        <w:spacing w:after="0"/>
        <w:jc w:val="both"/>
        <w:rPr>
          <w:rFonts w:ascii="Arial" w:eastAsia="Times" w:hAnsi="Arial" w:cs="Arial"/>
          <w:sz w:val="20"/>
          <w:szCs w:val="20"/>
          <w:lang w:eastAsia="fr-FR"/>
        </w:rPr>
      </w:pPr>
      <w:r w:rsidRPr="002678BD">
        <w:rPr>
          <w:rFonts w:ascii="Arial" w:eastAsia="Times" w:hAnsi="Arial" w:cs="Arial"/>
          <w:sz w:val="20"/>
          <w:szCs w:val="20"/>
          <w:lang w:eastAsia="fr-FR"/>
        </w:rPr>
        <w:t xml:space="preserve">Chaque partie au Marché s’engage ainsi </w:t>
      </w:r>
      <w:r w:rsidR="002C6CE9">
        <w:rPr>
          <w:rFonts w:ascii="Arial" w:eastAsia="Times" w:hAnsi="Arial" w:cs="Arial"/>
          <w:sz w:val="20"/>
          <w:szCs w:val="20"/>
          <w:lang w:eastAsia="fr-FR"/>
        </w:rPr>
        <w:t xml:space="preserve">notamment </w:t>
      </w:r>
      <w:r w:rsidRPr="002678BD">
        <w:rPr>
          <w:rFonts w:ascii="Arial" w:eastAsia="Times" w:hAnsi="Arial" w:cs="Arial"/>
          <w:sz w:val="20"/>
          <w:szCs w:val="20"/>
          <w:lang w:eastAsia="fr-FR"/>
        </w:rPr>
        <w:t>à :</w:t>
      </w:r>
    </w:p>
    <w:p w14:paraId="6F50F7F2" w14:textId="77777777" w:rsidR="00792FD5" w:rsidRPr="002678BD" w:rsidRDefault="00792FD5" w:rsidP="00792FD5">
      <w:pPr>
        <w:numPr>
          <w:ilvl w:val="1"/>
          <w:numId w:val="11"/>
        </w:numPr>
        <w:spacing w:after="0"/>
        <w:ind w:left="426"/>
        <w:jc w:val="both"/>
        <w:rPr>
          <w:rFonts w:ascii="Arial" w:eastAsia="Times" w:hAnsi="Arial" w:cs="Arial"/>
          <w:sz w:val="20"/>
          <w:szCs w:val="20"/>
          <w:lang w:eastAsia="fr-FR"/>
        </w:rPr>
      </w:pPr>
      <w:r w:rsidRPr="002678BD">
        <w:rPr>
          <w:rFonts w:ascii="Arial" w:eastAsia="Times" w:hAnsi="Arial" w:cs="Arial"/>
          <w:sz w:val="20"/>
          <w:szCs w:val="20"/>
          <w:lang w:eastAsia="fr-FR"/>
        </w:rPr>
        <w:t>Traiter les données conformément à l’usage prévu au Marché,</w:t>
      </w:r>
    </w:p>
    <w:p w14:paraId="104504F7" w14:textId="77777777" w:rsidR="00792FD5" w:rsidRPr="002678BD" w:rsidRDefault="00B2530F" w:rsidP="00792FD5">
      <w:pPr>
        <w:numPr>
          <w:ilvl w:val="1"/>
          <w:numId w:val="11"/>
        </w:numPr>
        <w:spacing w:after="0"/>
        <w:ind w:left="426"/>
        <w:jc w:val="both"/>
        <w:rPr>
          <w:rFonts w:ascii="Arial" w:eastAsia="Times" w:hAnsi="Arial" w:cs="Arial"/>
          <w:sz w:val="20"/>
          <w:szCs w:val="20"/>
          <w:lang w:eastAsia="fr-FR"/>
        </w:rPr>
      </w:pPr>
      <w:r w:rsidRPr="002678BD">
        <w:rPr>
          <w:rFonts w:ascii="Arial" w:eastAsia="Times" w:hAnsi="Arial" w:cs="Arial"/>
          <w:sz w:val="20"/>
          <w:szCs w:val="20"/>
          <w:lang w:eastAsia="fr-FR"/>
        </w:rPr>
        <w:t>Traiter</w:t>
      </w:r>
      <w:r w:rsidR="00792FD5" w:rsidRPr="002678BD">
        <w:rPr>
          <w:rFonts w:ascii="Arial" w:eastAsia="Times" w:hAnsi="Arial" w:cs="Arial"/>
          <w:sz w:val="20"/>
          <w:szCs w:val="20"/>
          <w:lang w:eastAsia="fr-FR"/>
        </w:rPr>
        <w:t xml:space="preserve"> les données selon les instructions de l’ERAFP,</w:t>
      </w:r>
    </w:p>
    <w:p w14:paraId="42DC298F" w14:textId="77777777" w:rsidR="00792FD5" w:rsidRPr="002678BD" w:rsidRDefault="00B2530F" w:rsidP="00792FD5">
      <w:pPr>
        <w:numPr>
          <w:ilvl w:val="1"/>
          <w:numId w:val="11"/>
        </w:numPr>
        <w:spacing w:after="0"/>
        <w:ind w:left="426"/>
        <w:jc w:val="both"/>
        <w:rPr>
          <w:rFonts w:ascii="Arial" w:eastAsia="Times" w:hAnsi="Arial" w:cs="Arial"/>
          <w:sz w:val="20"/>
          <w:szCs w:val="20"/>
          <w:lang w:eastAsia="fr-FR"/>
        </w:rPr>
      </w:pPr>
      <w:r w:rsidRPr="002678BD">
        <w:rPr>
          <w:rFonts w:ascii="Arial" w:eastAsia="Times" w:hAnsi="Arial" w:cs="Arial"/>
          <w:sz w:val="20"/>
          <w:szCs w:val="20"/>
          <w:lang w:eastAsia="fr-FR"/>
        </w:rPr>
        <w:t>Garantir</w:t>
      </w:r>
      <w:r w:rsidR="00792FD5" w:rsidRPr="002678BD">
        <w:rPr>
          <w:rFonts w:ascii="Arial" w:eastAsia="Times" w:hAnsi="Arial" w:cs="Arial"/>
          <w:sz w:val="20"/>
          <w:szCs w:val="20"/>
          <w:lang w:eastAsia="fr-FR"/>
        </w:rPr>
        <w:t xml:space="preserve"> leur confidentialité,</w:t>
      </w:r>
    </w:p>
    <w:p w14:paraId="133324C6" w14:textId="77777777" w:rsidR="00792FD5" w:rsidRPr="002678BD" w:rsidRDefault="00B2530F" w:rsidP="00792FD5">
      <w:pPr>
        <w:numPr>
          <w:ilvl w:val="1"/>
          <w:numId w:val="11"/>
        </w:numPr>
        <w:spacing w:after="0"/>
        <w:ind w:left="426"/>
        <w:jc w:val="both"/>
        <w:rPr>
          <w:rFonts w:ascii="Arial" w:eastAsia="Times" w:hAnsi="Arial" w:cs="Arial"/>
          <w:sz w:val="20"/>
          <w:szCs w:val="20"/>
          <w:lang w:eastAsia="fr-FR"/>
        </w:rPr>
      </w:pPr>
      <w:r w:rsidRPr="002678BD">
        <w:rPr>
          <w:rFonts w:ascii="Arial" w:eastAsia="Times" w:hAnsi="Arial" w:cs="Arial"/>
          <w:sz w:val="20"/>
          <w:szCs w:val="20"/>
          <w:lang w:eastAsia="fr-FR"/>
        </w:rPr>
        <w:t>Limiter</w:t>
      </w:r>
      <w:r w:rsidR="00792FD5" w:rsidRPr="002678BD">
        <w:rPr>
          <w:rFonts w:ascii="Arial" w:eastAsia="Times" w:hAnsi="Arial" w:cs="Arial"/>
          <w:sz w:val="20"/>
          <w:szCs w:val="20"/>
          <w:lang w:eastAsia="fr-FR"/>
        </w:rPr>
        <w:t xml:space="preserve"> leur accès aux seules personnes autorisées,</w:t>
      </w:r>
    </w:p>
    <w:p w14:paraId="2C1680E5" w14:textId="77777777" w:rsidR="00792FD5" w:rsidRPr="002678BD" w:rsidRDefault="00B2530F" w:rsidP="00792FD5">
      <w:pPr>
        <w:numPr>
          <w:ilvl w:val="1"/>
          <w:numId w:val="11"/>
        </w:numPr>
        <w:spacing w:after="0"/>
        <w:ind w:left="426"/>
        <w:jc w:val="both"/>
        <w:rPr>
          <w:rFonts w:ascii="Arial" w:eastAsia="Times" w:hAnsi="Arial" w:cs="Arial"/>
          <w:sz w:val="20"/>
          <w:szCs w:val="20"/>
          <w:lang w:eastAsia="fr-FR"/>
        </w:rPr>
      </w:pPr>
      <w:r w:rsidRPr="002678BD">
        <w:rPr>
          <w:rFonts w:ascii="Arial" w:eastAsia="Times" w:hAnsi="Arial" w:cs="Arial"/>
          <w:sz w:val="20"/>
          <w:szCs w:val="20"/>
          <w:lang w:eastAsia="fr-FR"/>
        </w:rPr>
        <w:t>Garantir</w:t>
      </w:r>
      <w:r w:rsidR="00792FD5" w:rsidRPr="002678BD">
        <w:rPr>
          <w:rFonts w:ascii="Arial" w:eastAsia="Times" w:hAnsi="Arial" w:cs="Arial"/>
          <w:sz w:val="20"/>
          <w:szCs w:val="20"/>
          <w:lang w:eastAsia="fr-FR"/>
        </w:rPr>
        <w:t xml:space="preserve"> leur sécurité.</w:t>
      </w:r>
    </w:p>
    <w:p w14:paraId="765B972C" w14:textId="77777777" w:rsidR="00792FD5" w:rsidRPr="002678BD" w:rsidRDefault="00792FD5" w:rsidP="00792FD5">
      <w:pPr>
        <w:spacing w:after="0"/>
        <w:jc w:val="both"/>
        <w:rPr>
          <w:rFonts w:ascii="Arial" w:eastAsia="Times" w:hAnsi="Arial" w:cs="Arial"/>
          <w:sz w:val="20"/>
          <w:szCs w:val="20"/>
          <w:lang w:eastAsia="fr-FR"/>
        </w:rPr>
      </w:pPr>
    </w:p>
    <w:p w14:paraId="32C365DA" w14:textId="77777777" w:rsidR="00792FD5" w:rsidRPr="002678BD" w:rsidRDefault="00792FD5" w:rsidP="00792FD5">
      <w:pPr>
        <w:spacing w:after="0"/>
        <w:jc w:val="both"/>
        <w:rPr>
          <w:rFonts w:ascii="Arial" w:eastAsia="Times" w:hAnsi="Arial" w:cs="Arial"/>
          <w:sz w:val="20"/>
          <w:szCs w:val="20"/>
          <w:lang w:eastAsia="fr-FR"/>
        </w:rPr>
      </w:pPr>
    </w:p>
    <w:p w14:paraId="0D272135" w14:textId="77777777" w:rsidR="00792FD5" w:rsidRPr="002678BD" w:rsidRDefault="00792FD5" w:rsidP="00792FD5">
      <w:pPr>
        <w:spacing w:after="0"/>
        <w:jc w:val="both"/>
        <w:rPr>
          <w:rFonts w:ascii="Arial" w:eastAsia="Times" w:hAnsi="Arial" w:cs="Arial"/>
          <w:sz w:val="20"/>
          <w:szCs w:val="20"/>
          <w:lang w:eastAsia="fr-FR"/>
        </w:rPr>
      </w:pPr>
      <w:bookmarkStart w:id="58" w:name="_Hlk519525366"/>
      <w:r w:rsidRPr="002678BD">
        <w:rPr>
          <w:rFonts w:ascii="Arial" w:eastAsia="Times" w:hAnsi="Arial" w:cs="Arial"/>
          <w:b/>
          <w:sz w:val="20"/>
          <w:szCs w:val="20"/>
          <w:lang w:eastAsia="fr-FR"/>
        </w:rPr>
        <w:t>1. Description</w:t>
      </w:r>
      <w:bookmarkEnd w:id="58"/>
      <w:r w:rsidRPr="002678BD">
        <w:rPr>
          <w:rFonts w:ascii="Arial" w:eastAsia="Times" w:hAnsi="Arial" w:cs="Arial"/>
          <w:b/>
          <w:sz w:val="20"/>
          <w:szCs w:val="20"/>
          <w:lang w:eastAsia="fr-FR"/>
        </w:rPr>
        <w:t xml:space="preserve"> du traitement faisant l’objet de la sous-traitance</w:t>
      </w:r>
    </w:p>
    <w:p w14:paraId="3131ACE5" w14:textId="77777777" w:rsidR="00792FD5" w:rsidRPr="002678BD" w:rsidRDefault="00792FD5" w:rsidP="00792FD5">
      <w:pPr>
        <w:autoSpaceDE w:val="0"/>
        <w:autoSpaceDN w:val="0"/>
        <w:adjustRightInd w:val="0"/>
        <w:spacing w:after="0"/>
        <w:jc w:val="both"/>
        <w:rPr>
          <w:rFonts w:ascii="Arial" w:eastAsia="Times New Roman" w:hAnsi="Arial" w:cs="Arial"/>
          <w:b/>
          <w:bCs/>
          <w:sz w:val="20"/>
          <w:szCs w:val="20"/>
          <w:lang w:eastAsia="fr-FR"/>
        </w:rPr>
      </w:pPr>
    </w:p>
    <w:p w14:paraId="59C2A156"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 xml:space="preserve">Le Titulaire est autorisé à traiter pour le compte de l’ERAFP l’ensemble des données </w:t>
      </w:r>
      <w:r w:rsidR="00B2530F">
        <w:rPr>
          <w:rFonts w:ascii="Arial" w:eastAsia="Times New Roman" w:hAnsi="Arial" w:cs="Arial"/>
          <w:bCs/>
          <w:sz w:val="20"/>
          <w:szCs w:val="20"/>
          <w:lang w:eastAsia="fr-FR"/>
        </w:rPr>
        <w:t xml:space="preserve">à caractère personnel </w:t>
      </w:r>
      <w:r w:rsidRPr="002678BD">
        <w:rPr>
          <w:rFonts w:ascii="Arial" w:eastAsia="Times New Roman" w:hAnsi="Arial" w:cs="Arial"/>
          <w:bCs/>
          <w:sz w:val="20"/>
          <w:szCs w:val="20"/>
          <w:lang w:eastAsia="fr-FR"/>
        </w:rPr>
        <w:t xml:space="preserve">nécessaires pour l’exécution du </w:t>
      </w:r>
      <w:r w:rsidR="00C85A37">
        <w:rPr>
          <w:rFonts w:ascii="Arial" w:eastAsia="Times New Roman" w:hAnsi="Arial" w:cs="Arial"/>
          <w:bCs/>
          <w:sz w:val="20"/>
          <w:szCs w:val="20"/>
          <w:lang w:eastAsia="fr-FR"/>
        </w:rPr>
        <w:t xml:space="preserve">lot n°2 du </w:t>
      </w:r>
      <w:r w:rsidRPr="002678BD">
        <w:rPr>
          <w:rFonts w:ascii="Arial" w:eastAsia="Times New Roman" w:hAnsi="Arial" w:cs="Arial"/>
          <w:bCs/>
          <w:sz w:val="20"/>
          <w:szCs w:val="20"/>
          <w:lang w:eastAsia="fr-FR"/>
        </w:rPr>
        <w:t xml:space="preserve">Marché n° </w:t>
      </w:r>
      <w:r w:rsidR="002C6CE9">
        <w:rPr>
          <w:rFonts w:ascii="Arial" w:eastAsia="Times New Roman" w:hAnsi="Arial" w:cs="Arial"/>
          <w:bCs/>
          <w:sz w:val="20"/>
          <w:szCs w:val="20"/>
          <w:lang w:eastAsia="fr-FR"/>
        </w:rPr>
        <w:t>AVO 202</w:t>
      </w:r>
      <w:r w:rsidR="0090337D">
        <w:rPr>
          <w:rFonts w:ascii="Arial" w:eastAsia="Times New Roman" w:hAnsi="Arial" w:cs="Arial"/>
          <w:bCs/>
          <w:sz w:val="20"/>
          <w:szCs w:val="20"/>
          <w:lang w:eastAsia="fr-FR"/>
        </w:rPr>
        <w:t>5</w:t>
      </w:r>
      <w:r w:rsidR="002C6CE9">
        <w:rPr>
          <w:rFonts w:ascii="Arial" w:eastAsia="Times New Roman" w:hAnsi="Arial" w:cs="Arial"/>
          <w:bCs/>
          <w:sz w:val="20"/>
          <w:szCs w:val="20"/>
          <w:lang w:eastAsia="fr-FR"/>
        </w:rPr>
        <w:t>-0</w:t>
      </w:r>
      <w:r w:rsidR="0090337D">
        <w:rPr>
          <w:rFonts w:ascii="Arial" w:eastAsia="Times New Roman" w:hAnsi="Arial" w:cs="Arial"/>
          <w:bCs/>
          <w:sz w:val="20"/>
          <w:szCs w:val="20"/>
          <w:lang w:eastAsia="fr-FR"/>
        </w:rPr>
        <w:t>3</w:t>
      </w:r>
      <w:r w:rsidRPr="002678BD">
        <w:rPr>
          <w:rFonts w:ascii="Arial" w:eastAsia="Times New Roman" w:hAnsi="Arial" w:cs="Arial"/>
          <w:bCs/>
          <w:sz w:val="20"/>
          <w:szCs w:val="20"/>
          <w:lang w:eastAsia="fr-FR"/>
        </w:rPr>
        <w:t xml:space="preserve"> (les Données).</w:t>
      </w:r>
    </w:p>
    <w:p w14:paraId="1AB43969"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0F0B2A78" w14:textId="77777777" w:rsidR="00792FD5" w:rsidRPr="002678BD" w:rsidRDefault="00792FD5" w:rsidP="00792FD5">
      <w:pPr>
        <w:autoSpaceDE w:val="0"/>
        <w:autoSpaceDN w:val="0"/>
        <w:adjustRightInd w:val="0"/>
        <w:spacing w:after="0"/>
        <w:jc w:val="both"/>
        <w:rPr>
          <w:rFonts w:ascii="Arial" w:eastAsia="Times New Roman" w:hAnsi="Arial" w:cs="Arial"/>
          <w:b/>
          <w:bCs/>
          <w:sz w:val="20"/>
          <w:szCs w:val="20"/>
          <w:lang w:eastAsia="fr-FR"/>
        </w:rPr>
      </w:pPr>
    </w:p>
    <w:p w14:paraId="3A68EF59" w14:textId="77777777" w:rsidR="00792FD5" w:rsidRPr="002678BD" w:rsidRDefault="00792FD5" w:rsidP="00792FD5">
      <w:pPr>
        <w:autoSpaceDE w:val="0"/>
        <w:autoSpaceDN w:val="0"/>
        <w:adjustRightInd w:val="0"/>
        <w:spacing w:after="0"/>
        <w:jc w:val="both"/>
        <w:rPr>
          <w:rFonts w:ascii="Arial" w:eastAsia="Times New Roman" w:hAnsi="Arial" w:cs="Arial"/>
          <w:b/>
          <w:bCs/>
          <w:sz w:val="20"/>
          <w:szCs w:val="20"/>
          <w:lang w:eastAsia="fr-FR"/>
        </w:rPr>
      </w:pPr>
      <w:r w:rsidRPr="002678BD">
        <w:rPr>
          <w:rFonts w:ascii="Arial" w:eastAsia="Times" w:hAnsi="Arial" w:cs="Arial"/>
          <w:b/>
          <w:sz w:val="20"/>
          <w:szCs w:val="20"/>
          <w:lang w:eastAsia="fr-FR"/>
        </w:rPr>
        <w:t>2. Obligations du Titulaire vis-à-vis de l’ERAFP</w:t>
      </w:r>
    </w:p>
    <w:p w14:paraId="66B2F42F" w14:textId="77777777" w:rsidR="00792FD5" w:rsidRPr="002678BD" w:rsidRDefault="00792FD5" w:rsidP="00792FD5">
      <w:pPr>
        <w:tabs>
          <w:tab w:val="left" w:pos="5130"/>
          <w:tab w:val="left" w:pos="7530"/>
        </w:tabs>
        <w:autoSpaceDE w:val="0"/>
        <w:autoSpaceDN w:val="0"/>
        <w:adjustRightInd w:val="0"/>
        <w:spacing w:after="0"/>
        <w:jc w:val="both"/>
        <w:rPr>
          <w:rFonts w:ascii="Arial" w:eastAsia="Times New Roman" w:hAnsi="Arial" w:cs="Arial"/>
          <w:b/>
          <w:bCs/>
          <w:sz w:val="20"/>
          <w:szCs w:val="20"/>
          <w:lang w:eastAsia="fr-FR"/>
        </w:rPr>
      </w:pPr>
      <w:r w:rsidRPr="002678BD">
        <w:rPr>
          <w:rFonts w:ascii="Arial" w:eastAsia="Times New Roman" w:hAnsi="Arial" w:cs="Arial"/>
          <w:b/>
          <w:bCs/>
          <w:sz w:val="20"/>
          <w:szCs w:val="20"/>
          <w:lang w:eastAsia="fr-FR"/>
        </w:rPr>
        <w:tab/>
      </w:r>
      <w:r w:rsidRPr="002678BD">
        <w:rPr>
          <w:rFonts w:ascii="Arial" w:eastAsia="Times New Roman" w:hAnsi="Arial" w:cs="Arial"/>
          <w:b/>
          <w:bCs/>
          <w:sz w:val="20"/>
          <w:szCs w:val="20"/>
          <w:lang w:eastAsia="fr-FR"/>
        </w:rPr>
        <w:tab/>
      </w:r>
    </w:p>
    <w:p w14:paraId="7A4E9A85"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Le Titulaire s’engage à :</w:t>
      </w:r>
    </w:p>
    <w:p w14:paraId="348ACC4A"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4BCC02FB" w14:textId="77777777" w:rsidR="00792FD5" w:rsidRPr="002678BD" w:rsidRDefault="00B2530F" w:rsidP="00792FD5">
      <w:pPr>
        <w:numPr>
          <w:ilvl w:val="0"/>
          <w:numId w:val="25"/>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Traiter</w:t>
      </w:r>
      <w:r w:rsidR="00792FD5" w:rsidRPr="002678BD">
        <w:rPr>
          <w:rFonts w:ascii="Arial" w:eastAsia="Times New Roman" w:hAnsi="Arial" w:cs="Arial"/>
          <w:bCs/>
          <w:sz w:val="20"/>
          <w:szCs w:val="20"/>
          <w:lang w:eastAsia="fr-FR"/>
        </w:rPr>
        <w:t xml:space="preserve"> les Données uniquement pour l’exécution du Marché ;</w:t>
      </w:r>
    </w:p>
    <w:p w14:paraId="6C9B37B0"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19B45958" w14:textId="77777777" w:rsidR="00792FD5" w:rsidRPr="002678BD" w:rsidRDefault="00B2530F" w:rsidP="00792FD5">
      <w:pPr>
        <w:numPr>
          <w:ilvl w:val="0"/>
          <w:numId w:val="25"/>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Garantir</w:t>
      </w:r>
      <w:r w:rsidR="00792FD5" w:rsidRPr="002678BD">
        <w:rPr>
          <w:rFonts w:ascii="Arial" w:eastAsia="Times New Roman" w:hAnsi="Arial" w:cs="Arial"/>
          <w:bCs/>
          <w:sz w:val="20"/>
          <w:szCs w:val="20"/>
          <w:lang w:eastAsia="fr-FR"/>
        </w:rPr>
        <w:t xml:space="preserve"> la confidentialité des Données traitées dans le cadre du présent Marché ;</w:t>
      </w:r>
    </w:p>
    <w:p w14:paraId="36D448EE" w14:textId="77777777" w:rsidR="00792FD5" w:rsidRPr="002678BD" w:rsidRDefault="00B2530F" w:rsidP="00792FD5">
      <w:pPr>
        <w:numPr>
          <w:ilvl w:val="0"/>
          <w:numId w:val="25"/>
        </w:numPr>
        <w:autoSpaceDE w:val="0"/>
        <w:autoSpaceDN w:val="0"/>
        <w:adjustRightInd w:val="0"/>
        <w:spacing w:before="240"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Veiller</w:t>
      </w:r>
      <w:r w:rsidR="00792FD5" w:rsidRPr="002678BD">
        <w:rPr>
          <w:rFonts w:ascii="Arial" w:eastAsia="Times New Roman" w:hAnsi="Arial" w:cs="Arial"/>
          <w:bCs/>
          <w:sz w:val="20"/>
          <w:szCs w:val="20"/>
          <w:lang w:eastAsia="fr-FR"/>
        </w:rPr>
        <w:t xml:space="preserve"> à ce que les personnes autorisées à traiter les Données</w:t>
      </w:r>
      <w:r w:rsidR="002C6CE9">
        <w:rPr>
          <w:rFonts w:ascii="Arial" w:eastAsia="Times New Roman" w:hAnsi="Arial" w:cs="Arial"/>
          <w:bCs/>
          <w:sz w:val="20"/>
          <w:szCs w:val="20"/>
          <w:lang w:eastAsia="fr-FR"/>
        </w:rPr>
        <w:t xml:space="preserve"> pour son compte</w:t>
      </w:r>
      <w:r w:rsidR="00792FD5" w:rsidRPr="002678BD">
        <w:rPr>
          <w:rFonts w:ascii="Arial" w:eastAsia="Times New Roman" w:hAnsi="Arial" w:cs="Arial"/>
          <w:bCs/>
          <w:sz w:val="20"/>
          <w:szCs w:val="20"/>
          <w:lang w:eastAsia="fr-FR"/>
        </w:rPr>
        <w:t xml:space="preserve"> s’engagent à respecter leur confidentialité</w:t>
      </w:r>
      <w:r w:rsidR="002C6CE9">
        <w:rPr>
          <w:rFonts w:ascii="Arial" w:eastAsia="Times New Roman" w:hAnsi="Arial" w:cs="Arial"/>
          <w:bCs/>
          <w:sz w:val="20"/>
          <w:szCs w:val="20"/>
          <w:lang w:eastAsia="fr-FR"/>
        </w:rPr>
        <w:t xml:space="preserve"> </w:t>
      </w:r>
      <w:r w:rsidR="00792FD5" w:rsidRPr="002678BD">
        <w:rPr>
          <w:rFonts w:ascii="Arial" w:eastAsia="Times New Roman" w:hAnsi="Arial" w:cs="Arial"/>
          <w:bCs/>
          <w:sz w:val="20"/>
          <w:szCs w:val="20"/>
          <w:lang w:eastAsia="fr-FR"/>
        </w:rPr>
        <w:t>et reçoivent la formation nécessaire en matière de protection des données à caractère personnel ;</w:t>
      </w:r>
    </w:p>
    <w:p w14:paraId="08FEA2A3" w14:textId="77777777" w:rsidR="00792FD5" w:rsidRDefault="00B2530F" w:rsidP="00792FD5">
      <w:pPr>
        <w:numPr>
          <w:ilvl w:val="0"/>
          <w:numId w:val="25"/>
        </w:numPr>
        <w:autoSpaceDE w:val="0"/>
        <w:autoSpaceDN w:val="0"/>
        <w:adjustRightInd w:val="0"/>
        <w:spacing w:before="240"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Veiller</w:t>
      </w:r>
      <w:r w:rsidR="00792FD5" w:rsidRPr="002678BD">
        <w:rPr>
          <w:rFonts w:ascii="Arial" w:eastAsia="Times New Roman" w:hAnsi="Arial" w:cs="Arial"/>
          <w:bCs/>
          <w:sz w:val="20"/>
          <w:szCs w:val="20"/>
          <w:lang w:eastAsia="fr-FR"/>
        </w:rPr>
        <w:t xml:space="preserve"> à leur intégrité et à leur sécurité ;</w:t>
      </w:r>
    </w:p>
    <w:p w14:paraId="2BB20854" w14:textId="77777777" w:rsidR="002C6CE9" w:rsidRPr="002678BD" w:rsidRDefault="00B2530F" w:rsidP="00792FD5">
      <w:pPr>
        <w:numPr>
          <w:ilvl w:val="0"/>
          <w:numId w:val="25"/>
        </w:numPr>
        <w:autoSpaceDE w:val="0"/>
        <w:autoSpaceDN w:val="0"/>
        <w:adjustRightInd w:val="0"/>
        <w:spacing w:before="240" w:after="0"/>
        <w:ind w:left="0"/>
        <w:jc w:val="both"/>
        <w:rPr>
          <w:rFonts w:ascii="Arial" w:eastAsia="Times New Roman" w:hAnsi="Arial" w:cs="Arial"/>
          <w:bCs/>
          <w:sz w:val="20"/>
          <w:szCs w:val="20"/>
          <w:lang w:eastAsia="fr-FR"/>
        </w:rPr>
      </w:pPr>
      <w:r>
        <w:rPr>
          <w:rFonts w:ascii="Arial" w:eastAsia="Times New Roman" w:hAnsi="Arial" w:cs="Arial"/>
          <w:bCs/>
          <w:sz w:val="20"/>
          <w:szCs w:val="20"/>
          <w:lang w:eastAsia="fr-FR"/>
        </w:rPr>
        <w:t>Et</w:t>
      </w:r>
      <w:r w:rsidR="002C6CE9">
        <w:rPr>
          <w:rFonts w:ascii="Arial" w:eastAsia="Times New Roman" w:hAnsi="Arial" w:cs="Arial"/>
          <w:bCs/>
          <w:sz w:val="20"/>
          <w:szCs w:val="20"/>
          <w:lang w:eastAsia="fr-FR"/>
        </w:rPr>
        <w:t>, plus globalement, à mettre en place les mesures techniques et organisationnelles adaptées pour protéger les Données traitées et leur sécurité en particulier ;</w:t>
      </w:r>
    </w:p>
    <w:p w14:paraId="67F6526F" w14:textId="77777777" w:rsidR="00792FD5" w:rsidRPr="002C6CE9" w:rsidRDefault="00B2530F" w:rsidP="002C6CE9">
      <w:pPr>
        <w:numPr>
          <w:ilvl w:val="0"/>
          <w:numId w:val="25"/>
        </w:numPr>
        <w:autoSpaceDE w:val="0"/>
        <w:autoSpaceDN w:val="0"/>
        <w:adjustRightInd w:val="0"/>
        <w:spacing w:before="240"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Notifier</w:t>
      </w:r>
      <w:r w:rsidR="00792FD5" w:rsidRPr="002678BD">
        <w:rPr>
          <w:rFonts w:ascii="Arial" w:eastAsia="Times New Roman" w:hAnsi="Arial" w:cs="Arial"/>
          <w:bCs/>
          <w:sz w:val="20"/>
          <w:szCs w:val="20"/>
          <w:lang w:eastAsia="fr-FR"/>
        </w:rPr>
        <w:t xml:space="preserve"> à l’ERAFP tout</w:t>
      </w:r>
      <w:r w:rsidR="002C6CE9">
        <w:rPr>
          <w:rFonts w:ascii="Arial" w:eastAsia="Times New Roman" w:hAnsi="Arial" w:cs="Arial"/>
          <w:bCs/>
          <w:sz w:val="20"/>
          <w:szCs w:val="20"/>
          <w:lang w:eastAsia="fr-FR"/>
        </w:rPr>
        <w:t xml:space="preserve"> manquement à la Règlementation dans le cadre de l’exécution du Marché ainsi que</w:t>
      </w:r>
      <w:r w:rsidR="002C6CE9" w:rsidRPr="002C6CE9">
        <w:rPr>
          <w:rFonts w:ascii="Arial" w:eastAsia="Times New Roman" w:hAnsi="Arial" w:cs="Arial"/>
          <w:bCs/>
          <w:sz w:val="20"/>
          <w:szCs w:val="20"/>
          <w:lang w:eastAsia="fr-FR"/>
        </w:rPr>
        <w:t xml:space="preserve"> toute violation de Données</w:t>
      </w:r>
      <w:r w:rsidR="002C6CE9">
        <w:rPr>
          <w:rFonts w:ascii="Arial" w:eastAsia="Times New Roman" w:hAnsi="Arial" w:cs="Arial"/>
          <w:bCs/>
          <w:sz w:val="20"/>
          <w:szCs w:val="20"/>
          <w:lang w:eastAsia="fr-FR"/>
        </w:rPr>
        <w:t xml:space="preserve"> au sens de cette Règlementation</w:t>
      </w:r>
      <w:r w:rsidR="00792FD5" w:rsidRPr="002C6CE9">
        <w:rPr>
          <w:rFonts w:ascii="Arial" w:eastAsia="Times New Roman" w:hAnsi="Arial" w:cs="Arial"/>
          <w:bCs/>
          <w:sz w:val="20"/>
          <w:szCs w:val="20"/>
          <w:lang w:eastAsia="fr-FR"/>
        </w:rPr>
        <w:t xml:space="preserve"> dans un délai maximum de </w:t>
      </w:r>
      <w:r w:rsidR="002C6CE9" w:rsidRPr="002C6CE9">
        <w:rPr>
          <w:rFonts w:ascii="Arial" w:eastAsia="Times New Roman" w:hAnsi="Arial" w:cs="Arial"/>
          <w:bCs/>
          <w:sz w:val="20"/>
          <w:szCs w:val="20"/>
          <w:lang w:eastAsia="fr-FR"/>
        </w:rPr>
        <w:t>72</w:t>
      </w:r>
      <w:r w:rsidR="00792FD5" w:rsidRPr="002C6CE9">
        <w:rPr>
          <w:rFonts w:ascii="Arial" w:eastAsia="Times New Roman" w:hAnsi="Arial" w:cs="Arial"/>
          <w:bCs/>
          <w:sz w:val="20"/>
          <w:szCs w:val="20"/>
          <w:lang w:eastAsia="fr-FR"/>
        </w:rPr>
        <w:t xml:space="preserve"> heures après en avoir pris connaissance. </w:t>
      </w:r>
      <w:r w:rsidR="00792FD5" w:rsidRPr="002C6CE9">
        <w:rPr>
          <w:rFonts w:ascii="Arial" w:eastAsia="SimSun" w:hAnsi="Arial" w:cs="Arial"/>
          <w:sz w:val="20"/>
          <w:szCs w:val="20"/>
          <w:lang w:eastAsia="en-US"/>
        </w:rPr>
        <w:t>Ce délai commence à courir à 0 heure, le lendemain du jour où s'est produit le fait qui sert de point de départ à ce délai et il s’entend en jours calendaires.</w:t>
      </w:r>
    </w:p>
    <w:p w14:paraId="6FC556F2"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00A56DF7" w14:textId="77777777" w:rsidR="00792FD5" w:rsidRPr="002678BD" w:rsidRDefault="002C6CE9" w:rsidP="00792FD5">
      <w:pPr>
        <w:autoSpaceDE w:val="0"/>
        <w:autoSpaceDN w:val="0"/>
        <w:adjustRightInd w:val="0"/>
        <w:spacing w:after="0"/>
        <w:jc w:val="both"/>
        <w:rPr>
          <w:rFonts w:ascii="Arial" w:eastAsia="Times New Roman" w:hAnsi="Arial" w:cs="Arial"/>
          <w:bCs/>
          <w:sz w:val="20"/>
          <w:szCs w:val="20"/>
          <w:lang w:eastAsia="fr-FR"/>
        </w:rPr>
      </w:pPr>
      <w:r>
        <w:rPr>
          <w:rFonts w:ascii="Arial" w:eastAsia="Times New Roman" w:hAnsi="Arial" w:cs="Arial"/>
          <w:bCs/>
          <w:sz w:val="20"/>
          <w:szCs w:val="20"/>
          <w:lang w:eastAsia="fr-FR"/>
        </w:rPr>
        <w:t xml:space="preserve">Toute violation de Données doit être </w:t>
      </w:r>
      <w:r w:rsidR="00792FD5" w:rsidRPr="002678BD">
        <w:rPr>
          <w:rFonts w:ascii="Arial" w:eastAsia="Times New Roman" w:hAnsi="Arial" w:cs="Arial"/>
          <w:bCs/>
          <w:sz w:val="20"/>
          <w:szCs w:val="20"/>
          <w:lang w:eastAsia="fr-FR"/>
        </w:rPr>
        <w:t xml:space="preserve">adressée </w:t>
      </w:r>
      <w:r>
        <w:rPr>
          <w:rFonts w:ascii="Arial" w:eastAsia="Times New Roman" w:hAnsi="Arial" w:cs="Arial"/>
          <w:bCs/>
          <w:sz w:val="20"/>
          <w:szCs w:val="20"/>
          <w:lang w:eastAsia="fr-FR"/>
        </w:rPr>
        <w:t>à l’adresse de messagerie :</w:t>
      </w:r>
      <w:r w:rsidR="00792FD5" w:rsidRPr="002678BD">
        <w:rPr>
          <w:rFonts w:ascii="Arial" w:eastAsia="Times New Roman" w:hAnsi="Arial" w:cs="Arial"/>
          <w:bCs/>
          <w:sz w:val="20"/>
          <w:szCs w:val="20"/>
          <w:lang w:eastAsia="fr-FR"/>
        </w:rPr>
        <w:t xml:space="preserve"> </w:t>
      </w:r>
      <w:hyperlink r:id="rId10" w:history="1">
        <w:r w:rsidRPr="009A0D40">
          <w:rPr>
            <w:rStyle w:val="Lienhypertexte"/>
            <w:rFonts w:ascii="Arial" w:eastAsia="Times New Roman" w:hAnsi="Arial" w:cs="Arial"/>
            <w:bCs/>
            <w:sz w:val="20"/>
            <w:szCs w:val="20"/>
            <w:lang w:eastAsia="fr-FR"/>
          </w:rPr>
          <w:t>delegueprotectiondonnees@erafp.fr</w:t>
        </w:r>
      </w:hyperlink>
      <w:r>
        <w:rPr>
          <w:rFonts w:ascii="Arial" w:eastAsia="Times New Roman" w:hAnsi="Arial" w:cs="Arial"/>
          <w:bCs/>
          <w:sz w:val="20"/>
          <w:szCs w:val="20"/>
          <w:lang w:eastAsia="fr-FR"/>
        </w:rPr>
        <w:t>. Elle</w:t>
      </w:r>
      <w:r w:rsidR="00792FD5" w:rsidRPr="002678BD">
        <w:rPr>
          <w:rFonts w:ascii="Arial" w:eastAsia="Times New Roman" w:hAnsi="Arial" w:cs="Arial"/>
          <w:bCs/>
          <w:sz w:val="20"/>
          <w:szCs w:val="20"/>
          <w:lang w:eastAsia="fr-FR"/>
        </w:rPr>
        <w:t xml:space="preserve"> comprend :</w:t>
      </w:r>
    </w:p>
    <w:p w14:paraId="65784D82"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53425795" w14:textId="77777777" w:rsidR="00792FD5" w:rsidRPr="002678BD" w:rsidRDefault="00B2530F" w:rsidP="00792FD5">
      <w:pPr>
        <w:numPr>
          <w:ilvl w:val="0"/>
          <w:numId w:val="26"/>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La</w:t>
      </w:r>
      <w:r w:rsidR="00792FD5" w:rsidRPr="002678BD">
        <w:rPr>
          <w:rFonts w:ascii="Arial" w:eastAsia="Times New Roman" w:hAnsi="Arial" w:cs="Arial"/>
          <w:bCs/>
          <w:sz w:val="20"/>
          <w:szCs w:val="20"/>
          <w:lang w:eastAsia="fr-FR"/>
        </w:rPr>
        <w:t xml:space="preserve"> description de la nature de la violation de Données y compris, si possible, les personnes concernées par </w:t>
      </w:r>
      <w:r w:rsidR="002C6CE9">
        <w:rPr>
          <w:rFonts w:ascii="Arial" w:eastAsia="Times New Roman" w:hAnsi="Arial" w:cs="Arial"/>
          <w:bCs/>
          <w:sz w:val="20"/>
          <w:szCs w:val="20"/>
          <w:lang w:eastAsia="fr-FR"/>
        </w:rPr>
        <w:t>cette</w:t>
      </w:r>
      <w:r w:rsidR="00792FD5" w:rsidRPr="002678BD">
        <w:rPr>
          <w:rFonts w:ascii="Arial" w:eastAsia="Times New Roman" w:hAnsi="Arial" w:cs="Arial"/>
          <w:bCs/>
          <w:sz w:val="20"/>
          <w:szCs w:val="20"/>
          <w:lang w:eastAsia="fr-FR"/>
        </w:rPr>
        <w:t xml:space="preserve"> violation,</w:t>
      </w:r>
    </w:p>
    <w:p w14:paraId="3326CEE3" w14:textId="77777777" w:rsidR="00792FD5" w:rsidRPr="002678BD" w:rsidRDefault="00B2530F" w:rsidP="00792FD5">
      <w:pPr>
        <w:numPr>
          <w:ilvl w:val="0"/>
          <w:numId w:val="26"/>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La</w:t>
      </w:r>
      <w:r w:rsidR="00792FD5" w:rsidRPr="002678BD">
        <w:rPr>
          <w:rFonts w:ascii="Arial" w:eastAsia="Times New Roman" w:hAnsi="Arial" w:cs="Arial"/>
          <w:bCs/>
          <w:sz w:val="20"/>
          <w:szCs w:val="20"/>
          <w:lang w:eastAsia="fr-FR"/>
        </w:rPr>
        <w:t xml:space="preserve"> description des conséquences possibles de la violation de Données,</w:t>
      </w:r>
    </w:p>
    <w:p w14:paraId="72DBB98C" w14:textId="77777777" w:rsidR="00792FD5" w:rsidRPr="002678BD" w:rsidRDefault="00B2530F" w:rsidP="00792FD5">
      <w:pPr>
        <w:numPr>
          <w:ilvl w:val="0"/>
          <w:numId w:val="26"/>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La</w:t>
      </w:r>
      <w:r w:rsidR="00792FD5" w:rsidRPr="002678BD">
        <w:rPr>
          <w:rFonts w:ascii="Arial" w:eastAsia="Times New Roman" w:hAnsi="Arial" w:cs="Arial"/>
          <w:bCs/>
          <w:sz w:val="20"/>
          <w:szCs w:val="20"/>
          <w:lang w:eastAsia="fr-FR"/>
        </w:rPr>
        <w:t xml:space="preserve"> description des mesures prises pour remédier à la violation de Données, y compris, le cas échéant, les mesures pour en atténuer les éventuelles conséquences négatives.</w:t>
      </w:r>
    </w:p>
    <w:p w14:paraId="726A1CF4"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Il est précisé qu’il appartiendra à l’ERAFP de notifier cette violation, si nécessaire, à la CNIL ;</w:t>
      </w:r>
    </w:p>
    <w:p w14:paraId="6BE5A876"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647C9F64" w14:textId="77777777" w:rsidR="00792FD5" w:rsidRPr="002678BD" w:rsidRDefault="00B2530F" w:rsidP="00792FD5">
      <w:pPr>
        <w:numPr>
          <w:ilvl w:val="0"/>
          <w:numId w:val="25"/>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Mettre</w:t>
      </w:r>
      <w:r w:rsidR="00792FD5" w:rsidRPr="002678BD">
        <w:rPr>
          <w:rFonts w:ascii="Arial" w:eastAsia="Times New Roman" w:hAnsi="Arial" w:cs="Arial"/>
          <w:bCs/>
          <w:sz w:val="20"/>
          <w:szCs w:val="20"/>
          <w:lang w:eastAsia="fr-FR"/>
        </w:rPr>
        <w:t xml:space="preserve"> à disposition de l’ERAFP la documentation nécessaire pour démontrer le respect de toutes ses obligations</w:t>
      </w:r>
      <w:r w:rsidR="002C6CE9">
        <w:rPr>
          <w:rFonts w:ascii="Arial" w:eastAsia="Times New Roman" w:hAnsi="Arial" w:cs="Arial"/>
          <w:bCs/>
          <w:sz w:val="20"/>
          <w:szCs w:val="20"/>
          <w:lang w:eastAsia="fr-FR"/>
        </w:rPr>
        <w:t xml:space="preserve"> à la Règlementation</w:t>
      </w:r>
      <w:r w:rsidR="00792FD5" w:rsidRPr="002678BD">
        <w:rPr>
          <w:rFonts w:ascii="Arial" w:eastAsia="Times New Roman" w:hAnsi="Arial" w:cs="Arial"/>
          <w:bCs/>
          <w:sz w:val="20"/>
          <w:szCs w:val="20"/>
          <w:lang w:eastAsia="fr-FR"/>
        </w:rPr>
        <w:t xml:space="preserve"> et pour permettre la réalisation d’audits, le cas échéant ;</w:t>
      </w:r>
    </w:p>
    <w:p w14:paraId="1BFBA828"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206EBE6E" w14:textId="77777777" w:rsidR="00792FD5" w:rsidRPr="002678BD" w:rsidRDefault="00B2530F" w:rsidP="00792FD5">
      <w:pPr>
        <w:numPr>
          <w:ilvl w:val="0"/>
          <w:numId w:val="25"/>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lastRenderedPageBreak/>
        <w:t>Aider</w:t>
      </w:r>
      <w:r w:rsidR="00792FD5" w:rsidRPr="002678BD">
        <w:rPr>
          <w:rFonts w:ascii="Arial" w:eastAsia="Times New Roman" w:hAnsi="Arial" w:cs="Arial"/>
          <w:bCs/>
          <w:sz w:val="20"/>
          <w:szCs w:val="20"/>
          <w:lang w:eastAsia="fr-FR"/>
        </w:rPr>
        <w:t xml:space="preserve"> l’ERAFP à respecter ses obligations en matière de protection des données dans le cadre de l’exécution du Marché. </w:t>
      </w:r>
    </w:p>
    <w:p w14:paraId="538C48C4" w14:textId="77777777" w:rsidR="00792FD5" w:rsidRPr="002678BD" w:rsidRDefault="00792FD5" w:rsidP="00792FD5">
      <w:pPr>
        <w:spacing w:before="240" w:after="0" w:line="260" w:lineRule="atLeast"/>
        <w:jc w:val="both"/>
        <w:rPr>
          <w:rFonts w:ascii="Arial" w:eastAsia="SimSun" w:hAnsi="Arial" w:cs="Arial"/>
          <w:b/>
          <w:sz w:val="20"/>
          <w:szCs w:val="22"/>
          <w:lang w:eastAsia="en-US"/>
        </w:rPr>
      </w:pPr>
      <w:r w:rsidRPr="002678BD">
        <w:rPr>
          <w:rFonts w:ascii="Arial" w:eastAsia="SimSun" w:hAnsi="Arial" w:cs="Arial"/>
          <w:b/>
          <w:sz w:val="20"/>
          <w:szCs w:val="22"/>
          <w:lang w:eastAsia="en-US"/>
        </w:rPr>
        <w:t>3. Obligations de l’ERAFP vis-à-vis du Titulaire</w:t>
      </w:r>
    </w:p>
    <w:p w14:paraId="47D079FE" w14:textId="77777777" w:rsidR="00792FD5" w:rsidRPr="002678BD" w:rsidRDefault="00792FD5" w:rsidP="00792FD5">
      <w:pPr>
        <w:spacing w:before="240" w:after="0"/>
        <w:jc w:val="both"/>
        <w:rPr>
          <w:rFonts w:ascii="Arial" w:eastAsia="SimSun" w:hAnsi="Arial" w:cs="Arial"/>
          <w:sz w:val="20"/>
          <w:szCs w:val="22"/>
          <w:lang w:eastAsia="en-US"/>
        </w:rPr>
      </w:pPr>
      <w:r w:rsidRPr="002678BD">
        <w:rPr>
          <w:rFonts w:ascii="Arial" w:eastAsia="SimSun" w:hAnsi="Arial" w:cs="Arial"/>
          <w:sz w:val="20"/>
          <w:szCs w:val="22"/>
          <w:lang w:eastAsia="en-US"/>
        </w:rPr>
        <w:t>L’ERAFP s’engage à titre principal à communiquer au Titulaire les Données nécessaires pour l’exécution du marché</w:t>
      </w:r>
      <w:r w:rsidR="002C6CE9">
        <w:rPr>
          <w:rFonts w:ascii="Arial" w:eastAsia="SimSun" w:hAnsi="Arial" w:cs="Arial"/>
          <w:sz w:val="20"/>
          <w:szCs w:val="22"/>
          <w:lang w:eastAsia="en-US"/>
        </w:rPr>
        <w:t xml:space="preserve"> et à respecter cette Règlementation dans le cadre de la mise en œuvre de ses activités.</w:t>
      </w:r>
    </w:p>
    <w:p w14:paraId="23E4E99B" w14:textId="77777777" w:rsidR="00792FD5" w:rsidRPr="002678BD" w:rsidRDefault="00792FD5" w:rsidP="00792FD5">
      <w:pPr>
        <w:spacing w:before="240" w:after="0" w:line="260" w:lineRule="atLeast"/>
        <w:jc w:val="both"/>
        <w:rPr>
          <w:rFonts w:ascii="Arial" w:eastAsia="SimSun" w:hAnsi="Arial" w:cs="Arial"/>
          <w:b/>
          <w:sz w:val="20"/>
          <w:szCs w:val="20"/>
          <w:lang w:eastAsia="en-US"/>
        </w:rPr>
      </w:pPr>
      <w:r w:rsidRPr="002678BD">
        <w:rPr>
          <w:rFonts w:ascii="Arial" w:eastAsia="SimSun" w:hAnsi="Arial" w:cs="Arial"/>
          <w:b/>
          <w:sz w:val="20"/>
          <w:szCs w:val="22"/>
          <w:lang w:eastAsia="en-US"/>
        </w:rPr>
        <w:t>4. Sous-traitance par le Titulaire</w:t>
      </w:r>
    </w:p>
    <w:p w14:paraId="1FE29B1B" w14:textId="77777777" w:rsidR="00792FD5" w:rsidRPr="002678BD" w:rsidRDefault="00792FD5" w:rsidP="00792FD5">
      <w:pPr>
        <w:spacing w:before="240" w:after="0" w:line="260" w:lineRule="atLeast"/>
        <w:jc w:val="both"/>
        <w:rPr>
          <w:rFonts w:ascii="Arial" w:eastAsia="SimSun" w:hAnsi="Arial" w:cs="Arial"/>
          <w:sz w:val="20"/>
          <w:szCs w:val="20"/>
          <w:lang w:eastAsia="en-US"/>
        </w:rPr>
      </w:pPr>
      <w:r w:rsidRPr="002678BD">
        <w:rPr>
          <w:rFonts w:ascii="Arial" w:eastAsia="SimSun" w:hAnsi="Arial" w:cs="Arial"/>
          <w:sz w:val="20"/>
          <w:szCs w:val="20"/>
          <w:lang w:eastAsia="en-US"/>
        </w:rPr>
        <w:t>Il est précisé que le Titulaire doit recueillir l’autorisation écrite préalable de l’ERAFP en cas de recours à la sous-traitance</w:t>
      </w:r>
      <w:r w:rsidR="002C6CE9">
        <w:rPr>
          <w:rFonts w:ascii="Arial" w:eastAsia="SimSun" w:hAnsi="Arial" w:cs="Arial"/>
          <w:sz w:val="20"/>
          <w:szCs w:val="20"/>
          <w:lang w:eastAsia="en-US"/>
        </w:rPr>
        <w:t xml:space="preserve"> selon les modalités définies </w:t>
      </w:r>
      <w:r w:rsidR="002C6CE9" w:rsidRPr="006706BB">
        <w:rPr>
          <w:rFonts w:ascii="Arial" w:eastAsia="SimSun" w:hAnsi="Arial" w:cs="Arial"/>
          <w:sz w:val="20"/>
          <w:szCs w:val="20"/>
          <w:lang w:eastAsia="en-US"/>
        </w:rPr>
        <w:t>à l’article 1</w:t>
      </w:r>
      <w:r w:rsidR="00B2530F">
        <w:rPr>
          <w:rFonts w:ascii="Arial" w:eastAsia="SimSun" w:hAnsi="Arial" w:cs="Arial"/>
          <w:sz w:val="20"/>
          <w:szCs w:val="20"/>
          <w:lang w:eastAsia="en-US"/>
        </w:rPr>
        <w:t>4</w:t>
      </w:r>
      <w:r w:rsidR="002C6CE9" w:rsidRPr="006706BB">
        <w:rPr>
          <w:rFonts w:ascii="Arial" w:eastAsia="SimSun" w:hAnsi="Arial" w:cs="Arial"/>
          <w:sz w:val="20"/>
          <w:szCs w:val="20"/>
          <w:lang w:eastAsia="en-US"/>
        </w:rPr>
        <w:t>.3 du cahier des charges.</w:t>
      </w:r>
      <w:r w:rsidR="002C6CE9">
        <w:rPr>
          <w:rFonts w:ascii="Arial" w:eastAsia="SimSun" w:hAnsi="Arial" w:cs="Arial"/>
          <w:sz w:val="20"/>
          <w:szCs w:val="20"/>
          <w:lang w:eastAsia="en-US"/>
        </w:rPr>
        <w:t xml:space="preserve"> </w:t>
      </w:r>
    </w:p>
    <w:p w14:paraId="53650C56" w14:textId="77777777" w:rsidR="00792FD5" w:rsidRPr="002678BD" w:rsidRDefault="00792FD5" w:rsidP="00792FD5">
      <w:pPr>
        <w:spacing w:before="240" w:after="0" w:line="260" w:lineRule="atLeast"/>
        <w:jc w:val="both"/>
        <w:rPr>
          <w:rFonts w:ascii="Arial" w:eastAsia="SimSun" w:hAnsi="Arial" w:cs="Arial"/>
          <w:sz w:val="20"/>
          <w:szCs w:val="20"/>
          <w:lang w:eastAsia="en-US"/>
        </w:rPr>
      </w:pPr>
      <w:r w:rsidRPr="002678BD">
        <w:rPr>
          <w:rFonts w:ascii="Arial" w:eastAsia="SimSun" w:hAnsi="Arial" w:cs="Arial"/>
          <w:sz w:val="20"/>
          <w:szCs w:val="20"/>
          <w:lang w:eastAsia="en-US"/>
        </w:rPr>
        <w:t>Le sous-traitant du Titulaire le cas échéant, est tenu au respect des présentes règles.</w:t>
      </w:r>
    </w:p>
    <w:p w14:paraId="66971B8D" w14:textId="77777777" w:rsidR="00792FD5" w:rsidRPr="002678BD" w:rsidRDefault="00792FD5" w:rsidP="00792FD5">
      <w:pPr>
        <w:spacing w:before="240" w:after="0" w:line="260" w:lineRule="atLeast"/>
        <w:jc w:val="both"/>
        <w:rPr>
          <w:rFonts w:ascii="Arial" w:eastAsia="SimSun" w:hAnsi="Arial" w:cs="Arial"/>
          <w:sz w:val="20"/>
          <w:szCs w:val="20"/>
          <w:lang w:eastAsia="en-US"/>
        </w:rPr>
      </w:pPr>
      <w:r w:rsidRPr="002678BD">
        <w:rPr>
          <w:rFonts w:ascii="Arial" w:eastAsia="SimSun" w:hAnsi="Arial" w:cs="Arial"/>
          <w:sz w:val="20"/>
          <w:szCs w:val="20"/>
          <w:lang w:eastAsia="en-US"/>
        </w:rPr>
        <w:t xml:space="preserve">Il appartient au Titulaire de s’assurer que son sous-traitant présente les mêmes garanties quant à la mise en œuvre de mesures techniques et organisationnelles permettant de répondre aux exigences du droit en matière de protection de données personnelles. Si le </w:t>
      </w:r>
      <w:r w:rsidR="00B2530F">
        <w:rPr>
          <w:rFonts w:ascii="Arial" w:eastAsia="SimSun" w:hAnsi="Arial" w:cs="Arial"/>
          <w:sz w:val="20"/>
          <w:szCs w:val="20"/>
          <w:lang w:eastAsia="en-US"/>
        </w:rPr>
        <w:t>s</w:t>
      </w:r>
      <w:r w:rsidRPr="002678BD">
        <w:rPr>
          <w:rFonts w:ascii="Arial" w:eastAsia="SimSun" w:hAnsi="Arial" w:cs="Arial"/>
          <w:sz w:val="20"/>
          <w:szCs w:val="20"/>
          <w:lang w:eastAsia="en-US"/>
        </w:rPr>
        <w:t>ous-traitant du Titulaire ne remplit pas ses obligations en matière de protection des données personnelles, le Titulaire demeure pleinement responsable devant l’ERAFP.</w:t>
      </w:r>
    </w:p>
    <w:p w14:paraId="4E08E808" w14:textId="77777777" w:rsidR="00792FD5" w:rsidRPr="002678BD" w:rsidRDefault="002C6CE9" w:rsidP="00792FD5">
      <w:pPr>
        <w:spacing w:before="240" w:after="0" w:line="260" w:lineRule="atLeast"/>
        <w:jc w:val="both"/>
        <w:rPr>
          <w:rFonts w:ascii="Arial" w:eastAsia="SimSun" w:hAnsi="Arial" w:cs="Arial"/>
          <w:b/>
          <w:sz w:val="20"/>
          <w:szCs w:val="22"/>
          <w:lang w:eastAsia="en-US"/>
        </w:rPr>
      </w:pPr>
      <w:r>
        <w:rPr>
          <w:rFonts w:ascii="Arial" w:eastAsia="SimSun" w:hAnsi="Arial" w:cs="Arial"/>
          <w:b/>
          <w:sz w:val="20"/>
          <w:szCs w:val="22"/>
          <w:lang w:eastAsia="en-US"/>
        </w:rPr>
        <w:t>5</w:t>
      </w:r>
      <w:r w:rsidR="00792FD5" w:rsidRPr="002678BD">
        <w:rPr>
          <w:rFonts w:ascii="Arial" w:eastAsia="SimSun" w:hAnsi="Arial" w:cs="Arial"/>
          <w:b/>
          <w:sz w:val="20"/>
          <w:szCs w:val="22"/>
          <w:lang w:eastAsia="en-US"/>
        </w:rPr>
        <w:t>. Sort des Données</w:t>
      </w:r>
    </w:p>
    <w:p w14:paraId="46BA65C1" w14:textId="77777777" w:rsidR="00792FD5" w:rsidRPr="002678BD" w:rsidRDefault="00792FD5" w:rsidP="00792FD5">
      <w:pPr>
        <w:spacing w:before="240" w:after="0" w:line="260" w:lineRule="atLeast"/>
        <w:jc w:val="both"/>
        <w:rPr>
          <w:rFonts w:ascii="Arial" w:eastAsia="SimSun" w:hAnsi="Arial" w:cs="Arial"/>
          <w:sz w:val="20"/>
          <w:szCs w:val="20"/>
          <w:lang w:eastAsia="en-US"/>
        </w:rPr>
      </w:pPr>
      <w:r w:rsidRPr="002678BD">
        <w:rPr>
          <w:rFonts w:ascii="Arial" w:eastAsia="SimSun" w:hAnsi="Arial" w:cs="Arial"/>
          <w:sz w:val="20"/>
          <w:szCs w:val="22"/>
          <w:lang w:eastAsia="en-US"/>
        </w:rPr>
        <w:t xml:space="preserve">Au terme de la prestation de services, </w:t>
      </w:r>
      <w:r w:rsidR="003976AE">
        <w:rPr>
          <w:rFonts w:ascii="Arial" w:eastAsia="SimSun" w:hAnsi="Arial" w:cs="Arial"/>
          <w:sz w:val="20"/>
          <w:szCs w:val="22"/>
          <w:lang w:eastAsia="en-US"/>
        </w:rPr>
        <w:t>les Données traitées dans le cadre de l’exécution du présent Marché seront archivées selon les modalités définies par chaque partie et dans le respect des règles applicables à cette Règlementation, notamment.</w:t>
      </w:r>
    </w:p>
    <w:p w14:paraId="1865FC40" w14:textId="77777777" w:rsidR="00700D17" w:rsidRDefault="00700D17">
      <w:pPr>
        <w:spacing w:after="0"/>
        <w:rPr>
          <w:rFonts w:ascii="Arial" w:hAnsi="Arial" w:cs="Arial"/>
          <w:b/>
          <w:color w:val="AF0024"/>
          <w:sz w:val="28"/>
          <w:szCs w:val="28"/>
        </w:rPr>
      </w:pPr>
      <w:bookmarkStart w:id="59" w:name="_Hlk68015881"/>
      <w:r>
        <w:rPr>
          <w:sz w:val="28"/>
          <w:szCs w:val="28"/>
        </w:rPr>
        <w:br w:type="page"/>
      </w:r>
    </w:p>
    <w:p w14:paraId="6337B72C" w14:textId="585A39BD" w:rsidR="006706BB" w:rsidRPr="002678BD" w:rsidRDefault="006706BB" w:rsidP="006706BB">
      <w:pPr>
        <w:pStyle w:val="RAFP-Chapitre"/>
        <w:spacing w:line="276" w:lineRule="auto"/>
        <w:rPr>
          <w:sz w:val="28"/>
          <w:szCs w:val="28"/>
        </w:rPr>
      </w:pPr>
      <w:r w:rsidRPr="002678BD">
        <w:rPr>
          <w:sz w:val="28"/>
          <w:szCs w:val="28"/>
        </w:rPr>
        <w:lastRenderedPageBreak/>
        <w:t xml:space="preserve">ANNEXE </w:t>
      </w:r>
      <w:r>
        <w:rPr>
          <w:sz w:val="28"/>
          <w:szCs w:val="28"/>
        </w:rPr>
        <w:t>2</w:t>
      </w:r>
    </w:p>
    <w:p w14:paraId="6B7B0001" w14:textId="1868A890" w:rsidR="006706BB" w:rsidRPr="00EE1E7B" w:rsidRDefault="00A351C1" w:rsidP="006706BB">
      <w:pPr>
        <w:pStyle w:val="RAFP-Chapitre"/>
        <w:spacing w:line="276" w:lineRule="auto"/>
        <w:rPr>
          <w:sz w:val="28"/>
          <w:szCs w:val="28"/>
        </w:rPr>
      </w:pPr>
      <w:r w:rsidRPr="00EE1E7B">
        <w:rPr>
          <w:noProof/>
          <w:sz w:val="28"/>
          <w:szCs w:val="28"/>
        </w:rPr>
        <mc:AlternateContent>
          <mc:Choice Requires="wps">
            <w:drawing>
              <wp:anchor distT="0" distB="0" distL="114300" distR="114300" simplePos="0" relativeHeight="251658240" behindDoc="0" locked="0" layoutInCell="1" allowOverlap="1" wp14:anchorId="272179E7" wp14:editId="337B3338">
                <wp:simplePos x="0" y="0"/>
                <wp:positionH relativeFrom="column">
                  <wp:posOffset>7620</wp:posOffset>
                </wp:positionH>
                <wp:positionV relativeFrom="paragraph">
                  <wp:posOffset>43815</wp:posOffset>
                </wp:positionV>
                <wp:extent cx="5715000" cy="0"/>
                <wp:effectExtent l="17780" t="20320" r="20320" b="17780"/>
                <wp:wrapSquare wrapText="bothSides"/>
                <wp:docPr id="645236496"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5400">
                          <a:solidFill>
                            <a:srgbClr val="1B597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2FBD8C" id="Connecteur droit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3.45pt" to="450.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" strokecolor="#1b5975" strokeweight="2pt">
                <v:shadow opacity="24903f" origin=",.5" offset="0,.55556mm"/>
                <w10:wrap type="square"/>
              </v:line>
            </w:pict>
          </mc:Fallback>
        </mc:AlternateContent>
      </w:r>
    </w:p>
    <w:p w14:paraId="68BC0B37" w14:textId="77777777" w:rsidR="002E0CD9" w:rsidRPr="006706BB" w:rsidRDefault="006706BB" w:rsidP="006706BB">
      <w:pPr>
        <w:jc w:val="both"/>
        <w:rPr>
          <w:rFonts w:ascii="Arial" w:hAnsi="Arial" w:cs="Arial"/>
          <w:b/>
          <w:bCs/>
          <w:sz w:val="20"/>
          <w:szCs w:val="20"/>
        </w:rPr>
      </w:pPr>
      <w:r w:rsidRPr="006706BB">
        <w:rPr>
          <w:rFonts w:ascii="Arial" w:hAnsi="Arial" w:cs="Arial"/>
          <w:b/>
          <w:bCs/>
          <w:color w:val="AF0024"/>
          <w:sz w:val="28"/>
          <w:szCs w:val="28"/>
        </w:rPr>
        <w:t>Annexe financière</w:t>
      </w:r>
    </w:p>
    <w:p w14:paraId="110729B4" w14:textId="77777777" w:rsidR="00750E05" w:rsidRPr="00750E05" w:rsidRDefault="00750E05" w:rsidP="00750E05">
      <w:pPr>
        <w:autoSpaceDE w:val="0"/>
        <w:autoSpaceDN w:val="0"/>
        <w:adjustRightInd w:val="0"/>
        <w:jc w:val="both"/>
        <w:rPr>
          <w:rFonts w:ascii="Arial" w:hAnsi="Arial" w:cs="Arial"/>
          <w:b/>
          <w:sz w:val="20"/>
          <w:szCs w:val="20"/>
        </w:rPr>
      </w:pPr>
      <w:r w:rsidRPr="00750E05">
        <w:rPr>
          <w:rFonts w:ascii="Arial" w:hAnsi="Arial" w:cs="Arial"/>
          <w:b/>
          <w:bCs/>
          <w:sz w:val="20"/>
          <w:szCs w:val="20"/>
        </w:rPr>
        <w:t xml:space="preserve">Chaque prix inclut, </w:t>
      </w:r>
      <w:r w:rsidRPr="00750E05">
        <w:rPr>
          <w:rFonts w:ascii="Arial" w:hAnsi="Arial" w:cs="Arial"/>
          <w:b/>
          <w:sz w:val="20"/>
          <w:szCs w:val="20"/>
        </w:rPr>
        <w:t>outre les charges fiscales et parafiscales, toutes les dépenses résultant de l’exécution des prestations : déplacements, frais de restauration, frais d’impression, notamment.</w:t>
      </w:r>
    </w:p>
    <w:p w14:paraId="5AD7A75F" w14:textId="28DFA082" w:rsidR="00750E05" w:rsidRPr="0078040E" w:rsidRDefault="00DC5FC6" w:rsidP="00DC5FC6">
      <w:pPr>
        <w:pStyle w:val="Default"/>
        <w:rPr>
          <w:b/>
          <w:color w:val="41748D"/>
          <w:sz w:val="22"/>
          <w:szCs w:val="22"/>
          <w:lang w:eastAsia="ja-JP"/>
        </w:rPr>
      </w:pPr>
      <w:r>
        <w:rPr>
          <w:b/>
          <w:color w:val="41748D"/>
          <w:sz w:val="22"/>
          <w:szCs w:val="22"/>
          <w:lang w:eastAsia="ja-JP"/>
        </w:rPr>
        <w:t xml:space="preserve">I - </w:t>
      </w:r>
      <w:r w:rsidR="00750E05" w:rsidRPr="0078040E">
        <w:rPr>
          <w:b/>
          <w:color w:val="41748D"/>
          <w:sz w:val="22"/>
          <w:szCs w:val="22"/>
          <w:lang w:eastAsia="ja-JP"/>
        </w:rPr>
        <w:t>T</w:t>
      </w:r>
      <w:bookmarkStart w:id="60" w:name="_Hlk192699121"/>
      <w:r w:rsidR="00750E05" w:rsidRPr="0078040E">
        <w:rPr>
          <w:b/>
          <w:color w:val="41748D"/>
          <w:sz w:val="22"/>
          <w:szCs w:val="22"/>
          <w:lang w:eastAsia="ja-JP"/>
        </w:rPr>
        <w:t xml:space="preserve">aux </w:t>
      </w:r>
      <w:bookmarkEnd w:id="60"/>
      <w:r w:rsidR="00750E05" w:rsidRPr="0078040E">
        <w:rPr>
          <w:b/>
          <w:color w:val="41748D"/>
          <w:sz w:val="22"/>
          <w:szCs w:val="22"/>
          <w:lang w:eastAsia="ja-JP"/>
        </w:rPr>
        <w:t>horaire par profil d’intervenant</w:t>
      </w:r>
    </w:p>
    <w:p w14:paraId="1E3CBE35" w14:textId="77777777" w:rsidR="00750E05" w:rsidRPr="006E424C" w:rsidRDefault="00750E05" w:rsidP="00750E05">
      <w:pPr>
        <w:pStyle w:val="Default"/>
        <w:rPr>
          <w:b/>
          <w:color w:val="41748D"/>
          <w:sz w:val="28"/>
          <w:szCs w:val="28"/>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2233"/>
        <w:gridCol w:w="2227"/>
        <w:gridCol w:w="2233"/>
      </w:tblGrid>
      <w:tr w:rsidR="00750E05" w14:paraId="5DFE1354" w14:textId="77777777" w:rsidTr="00A5281F">
        <w:tc>
          <w:tcPr>
            <w:tcW w:w="2272" w:type="dxa"/>
            <w:shd w:val="clear" w:color="auto" w:fill="auto"/>
          </w:tcPr>
          <w:p w14:paraId="1B59B0CD" w14:textId="77777777" w:rsidR="00750E05" w:rsidRPr="00A5281F" w:rsidRDefault="00750E05" w:rsidP="00A5281F">
            <w:pPr>
              <w:spacing w:before="40" w:after="40"/>
              <w:jc w:val="center"/>
              <w:rPr>
                <w:rFonts w:ascii="Arial" w:hAnsi="Arial" w:cs="Arial"/>
                <w:b/>
                <w:color w:val="41748D"/>
                <w:sz w:val="20"/>
                <w:szCs w:val="20"/>
              </w:rPr>
            </w:pPr>
            <w:r w:rsidRPr="00A5281F">
              <w:rPr>
                <w:rFonts w:ascii="Arial" w:hAnsi="Arial" w:cs="Arial"/>
                <w:b/>
                <w:color w:val="41748D"/>
                <w:sz w:val="20"/>
                <w:szCs w:val="20"/>
              </w:rPr>
              <w:t>Profil d’intervenant</w:t>
            </w:r>
          </w:p>
        </w:tc>
        <w:tc>
          <w:tcPr>
            <w:tcW w:w="2273" w:type="dxa"/>
            <w:shd w:val="clear" w:color="auto" w:fill="auto"/>
          </w:tcPr>
          <w:p w14:paraId="5AE06F21" w14:textId="32D62BB4" w:rsidR="00750E05" w:rsidRPr="00A5281F" w:rsidRDefault="00750E05" w:rsidP="00A5281F">
            <w:pPr>
              <w:spacing w:before="40" w:after="40"/>
              <w:jc w:val="center"/>
              <w:rPr>
                <w:rFonts w:ascii="Arial" w:hAnsi="Arial" w:cs="Arial"/>
                <w:b/>
                <w:color w:val="41748D"/>
                <w:sz w:val="20"/>
                <w:szCs w:val="20"/>
              </w:rPr>
            </w:pPr>
            <w:r w:rsidRPr="00A5281F">
              <w:rPr>
                <w:rFonts w:ascii="Arial" w:hAnsi="Arial" w:cs="Arial"/>
                <w:b/>
                <w:color w:val="41748D"/>
                <w:sz w:val="20"/>
                <w:szCs w:val="20"/>
              </w:rPr>
              <w:t>Taux horaire</w:t>
            </w:r>
            <w:r w:rsidR="00EA389E">
              <w:rPr>
                <w:rFonts w:ascii="Arial" w:hAnsi="Arial" w:cs="Arial"/>
                <w:b/>
                <w:color w:val="41748D"/>
                <w:sz w:val="20"/>
                <w:szCs w:val="20"/>
              </w:rPr>
              <w:t xml:space="preserve"> €</w:t>
            </w:r>
            <w:r w:rsidRPr="00A5281F">
              <w:rPr>
                <w:rFonts w:ascii="Arial" w:hAnsi="Arial" w:cs="Arial"/>
                <w:b/>
                <w:color w:val="41748D"/>
                <w:sz w:val="20"/>
                <w:szCs w:val="20"/>
              </w:rPr>
              <w:t xml:space="preserve">HT </w:t>
            </w:r>
            <w:r w:rsidRPr="00A5281F">
              <w:rPr>
                <w:rFonts w:ascii="Arial" w:hAnsi="Arial" w:cs="Arial"/>
                <w:b/>
                <w:color w:val="41748D"/>
                <w:sz w:val="20"/>
                <w:szCs w:val="20"/>
              </w:rPr>
              <w:br/>
            </w:r>
          </w:p>
        </w:tc>
        <w:tc>
          <w:tcPr>
            <w:tcW w:w="2273" w:type="dxa"/>
            <w:shd w:val="clear" w:color="auto" w:fill="auto"/>
          </w:tcPr>
          <w:p w14:paraId="6F1429D7" w14:textId="77777777" w:rsidR="00750E05" w:rsidRPr="00A5281F" w:rsidRDefault="00750E05" w:rsidP="00A5281F">
            <w:pPr>
              <w:spacing w:before="40" w:after="40"/>
              <w:jc w:val="center"/>
              <w:rPr>
                <w:rFonts w:ascii="Arial" w:hAnsi="Arial" w:cs="Arial"/>
                <w:b/>
                <w:color w:val="41748D"/>
                <w:sz w:val="20"/>
                <w:szCs w:val="20"/>
              </w:rPr>
            </w:pPr>
            <w:r w:rsidRPr="00A5281F">
              <w:rPr>
                <w:rFonts w:ascii="Arial" w:hAnsi="Arial" w:cs="Arial"/>
                <w:b/>
                <w:color w:val="41748D"/>
                <w:sz w:val="20"/>
                <w:szCs w:val="20"/>
              </w:rPr>
              <w:t>Taux de TVA</w:t>
            </w:r>
          </w:p>
        </w:tc>
        <w:tc>
          <w:tcPr>
            <w:tcW w:w="2273" w:type="dxa"/>
            <w:shd w:val="clear" w:color="auto" w:fill="auto"/>
          </w:tcPr>
          <w:p w14:paraId="739609AC" w14:textId="145598DE" w:rsidR="00750E05" w:rsidRPr="00A5281F" w:rsidRDefault="00750E05" w:rsidP="00A5281F">
            <w:pPr>
              <w:spacing w:before="40" w:after="40"/>
              <w:jc w:val="center"/>
              <w:rPr>
                <w:rFonts w:ascii="Arial" w:hAnsi="Arial" w:cs="Arial"/>
                <w:b/>
                <w:color w:val="41748D"/>
                <w:sz w:val="20"/>
                <w:szCs w:val="20"/>
              </w:rPr>
            </w:pPr>
            <w:r w:rsidRPr="00A5281F">
              <w:rPr>
                <w:rFonts w:ascii="Arial" w:hAnsi="Arial" w:cs="Arial"/>
                <w:b/>
                <w:color w:val="41748D"/>
                <w:sz w:val="20"/>
                <w:szCs w:val="20"/>
              </w:rPr>
              <w:t>Taux horaire</w:t>
            </w:r>
            <w:r w:rsidR="00EA389E">
              <w:rPr>
                <w:rFonts w:ascii="Arial" w:hAnsi="Arial" w:cs="Arial"/>
                <w:b/>
                <w:color w:val="41748D"/>
                <w:sz w:val="20"/>
                <w:szCs w:val="20"/>
              </w:rPr>
              <w:t xml:space="preserve"> €</w:t>
            </w:r>
            <w:r w:rsidRPr="00A5281F">
              <w:rPr>
                <w:rFonts w:ascii="Arial" w:hAnsi="Arial" w:cs="Arial"/>
                <w:b/>
                <w:color w:val="41748D"/>
                <w:sz w:val="20"/>
                <w:szCs w:val="20"/>
              </w:rPr>
              <w:t xml:space="preserve">TTC </w:t>
            </w:r>
          </w:p>
        </w:tc>
      </w:tr>
      <w:tr w:rsidR="00750E05" w14:paraId="44EFDA6A" w14:textId="77777777" w:rsidTr="00A5281F">
        <w:tc>
          <w:tcPr>
            <w:tcW w:w="2272" w:type="dxa"/>
            <w:shd w:val="clear" w:color="auto" w:fill="auto"/>
          </w:tcPr>
          <w:p w14:paraId="7738637D" w14:textId="77777777" w:rsidR="00750E05" w:rsidRPr="00A5281F" w:rsidRDefault="00750E05" w:rsidP="00A5281F">
            <w:pPr>
              <w:rPr>
                <w:rFonts w:ascii="Arial" w:hAnsi="Arial" w:cs="Arial"/>
                <w:bCs/>
                <w:sz w:val="20"/>
                <w:szCs w:val="20"/>
              </w:rPr>
            </w:pPr>
          </w:p>
          <w:p w14:paraId="494DBAC8" w14:textId="77777777" w:rsidR="00750E05" w:rsidRPr="00A5281F" w:rsidRDefault="00750E05" w:rsidP="00A5281F">
            <w:pPr>
              <w:rPr>
                <w:rFonts w:ascii="Arial" w:hAnsi="Arial" w:cs="Arial"/>
                <w:bCs/>
                <w:sz w:val="20"/>
                <w:szCs w:val="20"/>
              </w:rPr>
            </w:pPr>
          </w:p>
          <w:p w14:paraId="4603549C" w14:textId="77777777" w:rsidR="00750E05" w:rsidRPr="00A5281F" w:rsidRDefault="00750E05" w:rsidP="00A5281F">
            <w:pPr>
              <w:rPr>
                <w:rFonts w:ascii="Arial" w:hAnsi="Arial" w:cs="Arial"/>
                <w:bCs/>
                <w:sz w:val="20"/>
                <w:szCs w:val="20"/>
              </w:rPr>
            </w:pPr>
          </w:p>
          <w:p w14:paraId="08D1C93B" w14:textId="77777777" w:rsidR="00750E05" w:rsidRPr="00A5281F" w:rsidRDefault="00750E05" w:rsidP="00A5281F">
            <w:pPr>
              <w:rPr>
                <w:rFonts w:ascii="Arial" w:hAnsi="Arial" w:cs="Arial"/>
                <w:bCs/>
                <w:sz w:val="20"/>
                <w:szCs w:val="20"/>
              </w:rPr>
            </w:pPr>
          </w:p>
        </w:tc>
        <w:tc>
          <w:tcPr>
            <w:tcW w:w="2273" w:type="dxa"/>
            <w:shd w:val="clear" w:color="auto" w:fill="auto"/>
          </w:tcPr>
          <w:p w14:paraId="732186C4" w14:textId="77777777" w:rsidR="00750E05" w:rsidRPr="00A5281F" w:rsidRDefault="00750E05" w:rsidP="00A5281F">
            <w:pPr>
              <w:rPr>
                <w:rFonts w:ascii="Arial" w:hAnsi="Arial" w:cs="Arial"/>
                <w:b/>
                <w:color w:val="41748D"/>
              </w:rPr>
            </w:pPr>
          </w:p>
        </w:tc>
        <w:tc>
          <w:tcPr>
            <w:tcW w:w="2273" w:type="dxa"/>
            <w:shd w:val="clear" w:color="auto" w:fill="auto"/>
          </w:tcPr>
          <w:p w14:paraId="683BFF18" w14:textId="77777777" w:rsidR="00750E05" w:rsidRPr="00A5281F" w:rsidRDefault="00750E05" w:rsidP="00A5281F">
            <w:pPr>
              <w:rPr>
                <w:rFonts w:ascii="Arial" w:hAnsi="Arial" w:cs="Arial"/>
                <w:b/>
                <w:color w:val="41748D"/>
              </w:rPr>
            </w:pPr>
          </w:p>
        </w:tc>
        <w:tc>
          <w:tcPr>
            <w:tcW w:w="2273" w:type="dxa"/>
            <w:shd w:val="clear" w:color="auto" w:fill="auto"/>
          </w:tcPr>
          <w:p w14:paraId="60B61927" w14:textId="77777777" w:rsidR="00750E05" w:rsidRPr="00A5281F" w:rsidRDefault="00750E05" w:rsidP="00A5281F">
            <w:pPr>
              <w:rPr>
                <w:rFonts w:ascii="Arial" w:hAnsi="Arial" w:cs="Arial"/>
                <w:b/>
                <w:color w:val="41748D"/>
              </w:rPr>
            </w:pPr>
          </w:p>
        </w:tc>
      </w:tr>
    </w:tbl>
    <w:p w14:paraId="409AE7E7" w14:textId="77777777" w:rsidR="00750E05" w:rsidRDefault="00750E05" w:rsidP="00750E05">
      <w:pPr>
        <w:rPr>
          <w:rFonts w:ascii="Arial" w:hAnsi="Arial" w:cs="Arial"/>
          <w:b/>
          <w:bCs/>
          <w:color w:val="BA0C2F"/>
          <w:sz w:val="20"/>
          <w:szCs w:val="20"/>
        </w:rPr>
      </w:pPr>
    </w:p>
    <w:bookmarkEnd w:id="59"/>
    <w:p w14:paraId="4980B89B" w14:textId="21D7515F" w:rsidR="00EA389E" w:rsidRPr="0078040E" w:rsidRDefault="00DC5FC6" w:rsidP="00DC5FC6">
      <w:pPr>
        <w:pStyle w:val="Paragraphedeliste"/>
        <w:ind w:left="0"/>
        <w:jc w:val="both"/>
        <w:rPr>
          <w:rFonts w:ascii="Arial" w:hAnsi="Arial" w:cs="Arial"/>
          <w:b/>
          <w:color w:val="41748D"/>
          <w:sz w:val="22"/>
          <w:szCs w:val="22"/>
        </w:rPr>
      </w:pPr>
      <w:r>
        <w:rPr>
          <w:rFonts w:ascii="Arial" w:hAnsi="Arial" w:cs="Arial"/>
          <w:b/>
          <w:color w:val="41748D"/>
          <w:sz w:val="22"/>
          <w:szCs w:val="22"/>
        </w:rPr>
        <w:t xml:space="preserve">II - </w:t>
      </w:r>
      <w:r w:rsidR="00EA389E" w:rsidRPr="0078040E">
        <w:rPr>
          <w:rFonts w:ascii="Arial" w:hAnsi="Arial" w:cs="Arial"/>
          <w:b/>
          <w:color w:val="41748D"/>
          <w:sz w:val="22"/>
          <w:szCs w:val="22"/>
        </w:rPr>
        <w:t>Montant maximum pour la r</w:t>
      </w:r>
      <w:r w:rsidR="00E801BC" w:rsidRPr="0078040E">
        <w:rPr>
          <w:rFonts w:ascii="Arial" w:hAnsi="Arial" w:cs="Arial"/>
          <w:b/>
          <w:color w:val="41748D"/>
          <w:sz w:val="22"/>
          <w:szCs w:val="22"/>
        </w:rPr>
        <w:t>édaction</w:t>
      </w:r>
      <w:r w:rsidR="00EA389E" w:rsidRPr="0078040E">
        <w:rPr>
          <w:rFonts w:ascii="Arial" w:hAnsi="Arial" w:cs="Arial"/>
          <w:b/>
          <w:color w:val="41748D"/>
          <w:sz w:val="22"/>
          <w:szCs w:val="22"/>
        </w:rPr>
        <w:t xml:space="preserve"> d’un mémoire en défense </w:t>
      </w:r>
      <w:r w:rsidR="00E801BC" w:rsidRPr="0078040E">
        <w:rPr>
          <w:rFonts w:ascii="Arial" w:hAnsi="Arial" w:cs="Arial"/>
          <w:b/>
          <w:color w:val="41748D"/>
          <w:sz w:val="22"/>
          <w:szCs w:val="22"/>
        </w:rPr>
        <w:t xml:space="preserve">porté à la signature du directeur de l’ERAFP </w:t>
      </w:r>
      <w:r w:rsidR="009323F3" w:rsidRPr="0078040E">
        <w:rPr>
          <w:rFonts w:ascii="Arial" w:hAnsi="Arial" w:cs="Arial"/>
          <w:b/>
          <w:color w:val="41748D"/>
          <w:sz w:val="22"/>
          <w:szCs w:val="22"/>
        </w:rPr>
        <w:t xml:space="preserve">concernant tout </w:t>
      </w:r>
      <w:r w:rsidR="00E801BC" w:rsidRPr="0078040E">
        <w:rPr>
          <w:rFonts w:ascii="Arial" w:hAnsi="Arial" w:cs="Arial"/>
          <w:b/>
          <w:color w:val="41748D"/>
          <w:sz w:val="22"/>
          <w:szCs w:val="22"/>
        </w:rPr>
        <w:t xml:space="preserve">recours pour excès de pouvoir </w:t>
      </w:r>
      <w:r w:rsidR="009323F3" w:rsidRPr="0078040E">
        <w:rPr>
          <w:rFonts w:ascii="Arial" w:hAnsi="Arial" w:cs="Arial"/>
          <w:b/>
          <w:color w:val="41748D"/>
          <w:sz w:val="22"/>
          <w:szCs w:val="22"/>
        </w:rPr>
        <w:t>à l’encontre d’</w:t>
      </w:r>
      <w:r w:rsidR="00E801BC" w:rsidRPr="0078040E">
        <w:rPr>
          <w:rFonts w:ascii="Arial" w:hAnsi="Arial" w:cs="Arial"/>
          <w:b/>
          <w:color w:val="41748D"/>
          <w:sz w:val="22"/>
          <w:szCs w:val="22"/>
        </w:rPr>
        <w:t>un titre de prestation</w:t>
      </w:r>
      <w:r w:rsidR="009323F3" w:rsidRPr="0078040E">
        <w:rPr>
          <w:rFonts w:ascii="Arial" w:hAnsi="Arial" w:cs="Arial"/>
          <w:b/>
          <w:color w:val="41748D"/>
          <w:sz w:val="22"/>
          <w:szCs w:val="22"/>
        </w:rPr>
        <w:t xml:space="preserve"> au titre du</w:t>
      </w:r>
      <w:r w:rsidR="00E801BC" w:rsidRPr="0078040E">
        <w:rPr>
          <w:rFonts w:ascii="Arial" w:hAnsi="Arial" w:cs="Arial"/>
          <w:b/>
          <w:color w:val="41748D"/>
          <w:sz w:val="22"/>
          <w:szCs w:val="22"/>
        </w:rPr>
        <w:t xml:space="preserve"> RAFP</w:t>
      </w:r>
      <w:r w:rsidR="009323F3" w:rsidRPr="0078040E">
        <w:rPr>
          <w:rFonts w:ascii="Arial" w:hAnsi="Arial" w:cs="Arial"/>
          <w:b/>
          <w:color w:val="41748D"/>
          <w:sz w:val="22"/>
          <w:szCs w:val="22"/>
        </w:rPr>
        <w:t xml:space="preserve"> (régime additionnel de la fonction publique)</w:t>
      </w:r>
      <w:r w:rsidR="00E801BC" w:rsidRPr="0078040E">
        <w:rPr>
          <w:rFonts w:ascii="Arial" w:hAnsi="Arial" w:cs="Arial"/>
          <w:b/>
          <w:color w:val="41748D"/>
          <w:sz w:val="22"/>
          <w:szCs w:val="22"/>
        </w:rPr>
        <w:t xml:space="preserve"> ou </w:t>
      </w:r>
      <w:r w:rsidR="009323F3" w:rsidRPr="0078040E">
        <w:rPr>
          <w:rFonts w:ascii="Arial" w:hAnsi="Arial" w:cs="Arial"/>
          <w:b/>
          <w:color w:val="41748D"/>
          <w:sz w:val="22"/>
          <w:szCs w:val="22"/>
        </w:rPr>
        <w:t>d’</w:t>
      </w:r>
      <w:r w:rsidR="00E801BC" w:rsidRPr="0078040E">
        <w:rPr>
          <w:rFonts w:ascii="Arial" w:hAnsi="Arial" w:cs="Arial"/>
          <w:b/>
          <w:color w:val="41748D"/>
          <w:sz w:val="22"/>
          <w:szCs w:val="22"/>
        </w:rPr>
        <w:t xml:space="preserve">un titre exécutoire en paiement d’une créance ou </w:t>
      </w:r>
      <w:r w:rsidR="009323F3" w:rsidRPr="0078040E">
        <w:rPr>
          <w:rFonts w:ascii="Arial" w:hAnsi="Arial" w:cs="Arial"/>
          <w:b/>
          <w:color w:val="41748D"/>
          <w:sz w:val="22"/>
          <w:szCs w:val="22"/>
        </w:rPr>
        <w:t>d’</w:t>
      </w:r>
      <w:r w:rsidR="00E801BC" w:rsidRPr="0078040E">
        <w:rPr>
          <w:rFonts w:ascii="Arial" w:hAnsi="Arial" w:cs="Arial"/>
          <w:b/>
          <w:color w:val="41748D"/>
          <w:sz w:val="22"/>
          <w:szCs w:val="22"/>
        </w:rPr>
        <w:t xml:space="preserve">un trop-versé </w:t>
      </w:r>
      <w:r w:rsidR="009323F3" w:rsidRPr="0078040E">
        <w:rPr>
          <w:rFonts w:ascii="Arial" w:hAnsi="Arial" w:cs="Arial"/>
          <w:b/>
          <w:color w:val="41748D"/>
          <w:sz w:val="22"/>
          <w:szCs w:val="22"/>
        </w:rPr>
        <w:t xml:space="preserve">au titre du </w:t>
      </w:r>
      <w:r w:rsidR="00E801BC" w:rsidRPr="0078040E">
        <w:rPr>
          <w:rFonts w:ascii="Arial" w:hAnsi="Arial" w:cs="Arial"/>
          <w:b/>
          <w:color w:val="41748D"/>
          <w:sz w:val="22"/>
          <w:szCs w:val="22"/>
        </w:rPr>
        <w:t>RAFP.</w:t>
      </w:r>
    </w:p>
    <w:p w14:paraId="2351679C" w14:textId="2EFDC924" w:rsidR="00E801BC" w:rsidRPr="009323F3" w:rsidRDefault="009323F3" w:rsidP="00E801BC">
      <w:pPr>
        <w:jc w:val="both"/>
        <w:rPr>
          <w:rFonts w:ascii="Arial" w:hAnsi="Arial" w:cs="Arial"/>
          <w:b/>
          <w:color w:val="41748D"/>
          <w:sz w:val="20"/>
          <w:szCs w:val="20"/>
        </w:rPr>
      </w:pPr>
      <w:r w:rsidRPr="009323F3">
        <w:rPr>
          <w:rFonts w:ascii="Arial" w:hAnsi="Arial" w:cs="Arial"/>
          <w:b/>
          <w:color w:val="41748D"/>
          <w:sz w:val="20"/>
          <w:szCs w:val="20"/>
        </w:rPr>
        <w:t>Les coûts associés seront facturés à l’ERAFP au taux horaire passé par profil d’intervenant conformément au I de cette annexe mais dans la limite des montants arrêtés dans le tableau ci-après.</w:t>
      </w:r>
    </w:p>
    <w:p w14:paraId="755BA970" w14:textId="77777777" w:rsidR="009323F3" w:rsidRPr="009323F3" w:rsidRDefault="009323F3" w:rsidP="009323F3">
      <w:pPr>
        <w:jc w:val="both"/>
        <w:rPr>
          <w:rFonts w:ascii="Arial" w:hAnsi="Arial" w:cs="Arial"/>
          <w:bCs/>
          <w:color w:val="41748D"/>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2233"/>
        <w:gridCol w:w="2227"/>
        <w:gridCol w:w="2233"/>
      </w:tblGrid>
      <w:tr w:rsidR="0078040E" w:rsidRPr="00A5281F" w14:paraId="3F5FA096" w14:textId="77777777" w:rsidTr="00EA389E">
        <w:tc>
          <w:tcPr>
            <w:tcW w:w="2248" w:type="dxa"/>
            <w:vMerge w:val="restart"/>
            <w:shd w:val="clear" w:color="auto" w:fill="auto"/>
          </w:tcPr>
          <w:p w14:paraId="674D3426" w14:textId="77777777" w:rsidR="009474FA" w:rsidRDefault="009474FA" w:rsidP="009323F3">
            <w:pPr>
              <w:spacing w:before="40" w:after="40"/>
              <w:jc w:val="both"/>
              <w:rPr>
                <w:rFonts w:ascii="Arial" w:hAnsi="Arial" w:cs="Arial"/>
                <w:b/>
                <w:color w:val="41748D"/>
                <w:sz w:val="20"/>
                <w:szCs w:val="20"/>
              </w:rPr>
            </w:pPr>
          </w:p>
          <w:p w14:paraId="625933B9" w14:textId="372ED586" w:rsidR="0078040E" w:rsidRPr="00A5281F" w:rsidRDefault="0078040E" w:rsidP="009323F3">
            <w:pPr>
              <w:spacing w:before="40" w:after="40"/>
              <w:jc w:val="both"/>
              <w:rPr>
                <w:rFonts w:ascii="Arial" w:hAnsi="Arial" w:cs="Arial"/>
                <w:b/>
                <w:color w:val="41748D"/>
                <w:sz w:val="20"/>
                <w:szCs w:val="20"/>
              </w:rPr>
            </w:pPr>
            <w:r>
              <w:rPr>
                <w:rFonts w:ascii="Arial" w:hAnsi="Arial" w:cs="Arial"/>
                <w:b/>
                <w:color w:val="41748D"/>
                <w:sz w:val="20"/>
                <w:szCs w:val="20"/>
              </w:rPr>
              <w:t>Rédaction d’un mémoire en défense dans le cadre d’un REP à l’encontre d’un titre de prestation RAFP ou d’un titre exécutoire émis au titre du RAFP</w:t>
            </w:r>
          </w:p>
          <w:p w14:paraId="1322322D" w14:textId="77777777" w:rsidR="0078040E" w:rsidRPr="00A5281F" w:rsidRDefault="0078040E" w:rsidP="000C5C29">
            <w:pPr>
              <w:rPr>
                <w:rFonts w:ascii="Arial" w:hAnsi="Arial" w:cs="Arial"/>
                <w:bCs/>
                <w:sz w:val="20"/>
                <w:szCs w:val="20"/>
              </w:rPr>
            </w:pPr>
          </w:p>
          <w:p w14:paraId="21EBA664" w14:textId="77777777" w:rsidR="0078040E" w:rsidRPr="00A5281F" w:rsidRDefault="0078040E" w:rsidP="000C5C29">
            <w:pPr>
              <w:rPr>
                <w:rFonts w:ascii="Arial" w:hAnsi="Arial" w:cs="Arial"/>
                <w:bCs/>
                <w:sz w:val="20"/>
                <w:szCs w:val="20"/>
              </w:rPr>
            </w:pPr>
          </w:p>
          <w:p w14:paraId="685B0D16" w14:textId="77777777" w:rsidR="0078040E" w:rsidRPr="00A5281F" w:rsidRDefault="0078040E" w:rsidP="000C5C29">
            <w:pPr>
              <w:rPr>
                <w:rFonts w:ascii="Arial" w:hAnsi="Arial" w:cs="Arial"/>
                <w:bCs/>
                <w:sz w:val="20"/>
                <w:szCs w:val="20"/>
              </w:rPr>
            </w:pPr>
          </w:p>
          <w:p w14:paraId="723AB529" w14:textId="6F2512DE" w:rsidR="0078040E" w:rsidRPr="00A5281F" w:rsidRDefault="0078040E" w:rsidP="000C5C29">
            <w:pPr>
              <w:rPr>
                <w:rFonts w:ascii="Arial" w:hAnsi="Arial" w:cs="Arial"/>
                <w:b/>
                <w:color w:val="41748D"/>
                <w:sz w:val="20"/>
                <w:szCs w:val="20"/>
              </w:rPr>
            </w:pPr>
          </w:p>
        </w:tc>
        <w:tc>
          <w:tcPr>
            <w:tcW w:w="2233" w:type="dxa"/>
            <w:shd w:val="clear" w:color="auto" w:fill="auto"/>
          </w:tcPr>
          <w:p w14:paraId="5144D610" w14:textId="684503E0" w:rsidR="0078040E" w:rsidRPr="00A5281F" w:rsidRDefault="0078040E" w:rsidP="000C5C29">
            <w:pPr>
              <w:spacing w:before="40" w:after="40"/>
              <w:jc w:val="center"/>
              <w:rPr>
                <w:rFonts w:ascii="Arial" w:hAnsi="Arial" w:cs="Arial"/>
                <w:b/>
                <w:color w:val="41748D"/>
                <w:sz w:val="20"/>
                <w:szCs w:val="20"/>
              </w:rPr>
            </w:pPr>
            <w:r>
              <w:rPr>
                <w:rFonts w:ascii="Arial" w:hAnsi="Arial" w:cs="Arial"/>
                <w:b/>
                <w:color w:val="41748D"/>
                <w:sz w:val="20"/>
                <w:szCs w:val="20"/>
              </w:rPr>
              <w:t>Montant maximum €HT</w:t>
            </w:r>
          </w:p>
        </w:tc>
        <w:tc>
          <w:tcPr>
            <w:tcW w:w="2227" w:type="dxa"/>
            <w:shd w:val="clear" w:color="auto" w:fill="auto"/>
          </w:tcPr>
          <w:p w14:paraId="58D4FA81" w14:textId="6C7BF735" w:rsidR="0078040E" w:rsidRPr="00A5281F" w:rsidRDefault="0078040E" w:rsidP="000C5C29">
            <w:pPr>
              <w:spacing w:before="40" w:after="40"/>
              <w:jc w:val="center"/>
              <w:rPr>
                <w:rFonts w:ascii="Arial" w:hAnsi="Arial" w:cs="Arial"/>
                <w:b/>
                <w:color w:val="41748D"/>
                <w:sz w:val="20"/>
                <w:szCs w:val="20"/>
              </w:rPr>
            </w:pPr>
            <w:r w:rsidRPr="00A5281F">
              <w:rPr>
                <w:rFonts w:ascii="Arial" w:hAnsi="Arial" w:cs="Arial"/>
                <w:b/>
                <w:color w:val="41748D"/>
                <w:sz w:val="20"/>
                <w:szCs w:val="20"/>
              </w:rPr>
              <w:t xml:space="preserve">Taux </w:t>
            </w:r>
            <w:r>
              <w:rPr>
                <w:rFonts w:ascii="Arial" w:hAnsi="Arial" w:cs="Arial"/>
                <w:b/>
                <w:color w:val="41748D"/>
                <w:sz w:val="20"/>
                <w:szCs w:val="20"/>
              </w:rPr>
              <w:t>TVA</w:t>
            </w:r>
          </w:p>
        </w:tc>
        <w:tc>
          <w:tcPr>
            <w:tcW w:w="2233" w:type="dxa"/>
            <w:shd w:val="clear" w:color="auto" w:fill="auto"/>
          </w:tcPr>
          <w:p w14:paraId="7D9B06C5" w14:textId="13FE0D6C" w:rsidR="0078040E" w:rsidRPr="00A5281F" w:rsidRDefault="009474FA" w:rsidP="000C5C29">
            <w:pPr>
              <w:spacing w:before="40" w:after="40"/>
              <w:jc w:val="center"/>
              <w:rPr>
                <w:rFonts w:ascii="Arial" w:hAnsi="Arial" w:cs="Arial"/>
                <w:b/>
                <w:color w:val="41748D"/>
                <w:sz w:val="20"/>
                <w:szCs w:val="20"/>
              </w:rPr>
            </w:pPr>
            <w:r>
              <w:rPr>
                <w:rFonts w:ascii="Arial" w:hAnsi="Arial" w:cs="Arial"/>
                <w:b/>
                <w:color w:val="41748D"/>
                <w:sz w:val="20"/>
                <w:szCs w:val="20"/>
              </w:rPr>
              <w:t>Montant m</w:t>
            </w:r>
            <w:r w:rsidR="0078040E">
              <w:rPr>
                <w:rFonts w:ascii="Arial" w:hAnsi="Arial" w:cs="Arial"/>
                <w:b/>
                <w:color w:val="41748D"/>
                <w:sz w:val="20"/>
                <w:szCs w:val="20"/>
              </w:rPr>
              <w:t>aximum €</w:t>
            </w:r>
            <w:r>
              <w:rPr>
                <w:rFonts w:ascii="Arial" w:hAnsi="Arial" w:cs="Arial"/>
                <w:b/>
                <w:color w:val="41748D"/>
                <w:sz w:val="20"/>
                <w:szCs w:val="20"/>
              </w:rPr>
              <w:t>TTC</w:t>
            </w:r>
          </w:p>
        </w:tc>
      </w:tr>
      <w:tr w:rsidR="0078040E" w:rsidRPr="00A5281F" w14:paraId="5830C35E" w14:textId="77777777" w:rsidTr="00EA389E">
        <w:tc>
          <w:tcPr>
            <w:tcW w:w="2248" w:type="dxa"/>
            <w:vMerge/>
            <w:shd w:val="clear" w:color="auto" w:fill="auto"/>
          </w:tcPr>
          <w:p w14:paraId="145F4759" w14:textId="77777777" w:rsidR="0078040E" w:rsidRPr="00A5281F" w:rsidRDefault="0078040E" w:rsidP="000C5C29">
            <w:pPr>
              <w:rPr>
                <w:rFonts w:ascii="Arial" w:hAnsi="Arial" w:cs="Arial"/>
                <w:bCs/>
                <w:sz w:val="20"/>
                <w:szCs w:val="20"/>
              </w:rPr>
            </w:pPr>
          </w:p>
        </w:tc>
        <w:tc>
          <w:tcPr>
            <w:tcW w:w="2233" w:type="dxa"/>
            <w:shd w:val="clear" w:color="auto" w:fill="auto"/>
          </w:tcPr>
          <w:p w14:paraId="2640DD94" w14:textId="77777777" w:rsidR="0078040E" w:rsidRPr="00A5281F" w:rsidRDefault="0078040E" w:rsidP="000C5C29">
            <w:pPr>
              <w:rPr>
                <w:rFonts w:ascii="Arial" w:hAnsi="Arial" w:cs="Arial"/>
                <w:b/>
                <w:color w:val="41748D"/>
              </w:rPr>
            </w:pPr>
          </w:p>
        </w:tc>
        <w:tc>
          <w:tcPr>
            <w:tcW w:w="2227" w:type="dxa"/>
            <w:shd w:val="clear" w:color="auto" w:fill="auto"/>
          </w:tcPr>
          <w:p w14:paraId="21812BBE" w14:textId="77777777" w:rsidR="0078040E" w:rsidRPr="00A5281F" w:rsidRDefault="0078040E" w:rsidP="000C5C29">
            <w:pPr>
              <w:rPr>
                <w:rFonts w:ascii="Arial" w:hAnsi="Arial" w:cs="Arial"/>
                <w:b/>
                <w:color w:val="41748D"/>
              </w:rPr>
            </w:pPr>
          </w:p>
        </w:tc>
        <w:tc>
          <w:tcPr>
            <w:tcW w:w="2233" w:type="dxa"/>
            <w:shd w:val="clear" w:color="auto" w:fill="auto"/>
          </w:tcPr>
          <w:p w14:paraId="7377DB9B" w14:textId="77777777" w:rsidR="0078040E" w:rsidRPr="00A5281F" w:rsidRDefault="0078040E" w:rsidP="000C5C29">
            <w:pPr>
              <w:rPr>
                <w:rFonts w:ascii="Arial" w:hAnsi="Arial" w:cs="Arial"/>
                <w:b/>
                <w:color w:val="41748D"/>
              </w:rPr>
            </w:pPr>
          </w:p>
        </w:tc>
      </w:tr>
      <w:bookmarkEnd w:id="2"/>
    </w:tbl>
    <w:p w14:paraId="4E69B6AE" w14:textId="39BC8CAC" w:rsidR="00EA389E" w:rsidRPr="00EA389E" w:rsidRDefault="00EA389E" w:rsidP="00C85A37">
      <w:pPr>
        <w:rPr>
          <w:rFonts w:ascii="Arial" w:hAnsi="Arial" w:cs="Arial"/>
          <w:b/>
          <w:color w:val="41748D"/>
          <w:sz w:val="22"/>
          <w:szCs w:val="22"/>
        </w:rPr>
      </w:pPr>
    </w:p>
    <w:sectPr w:rsidR="00EA389E" w:rsidRPr="00EA389E" w:rsidSect="00256651">
      <w:headerReference w:type="default" r:id="rId11"/>
      <w:footerReference w:type="default" r:id="rId12"/>
      <w:headerReference w:type="first" r:id="rId13"/>
      <w:footerReference w:type="first" r:id="rId14"/>
      <w:pgSz w:w="11900" w:h="16840"/>
      <w:pgMar w:top="1418" w:right="1418" w:bottom="709" w:left="1531" w:header="709"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FF0D3" w14:textId="77777777" w:rsidR="00E841F9" w:rsidRDefault="00E841F9" w:rsidP="00A53D22">
      <w:pPr>
        <w:spacing w:after="0"/>
      </w:pPr>
      <w:r>
        <w:separator/>
      </w:r>
    </w:p>
  </w:endnote>
  <w:endnote w:type="continuationSeparator" w:id="0">
    <w:p w14:paraId="6DF09C4B" w14:textId="77777777" w:rsidR="00E841F9" w:rsidRDefault="00E841F9" w:rsidP="00A53D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NR">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4F316" w14:textId="4FF8F2C3" w:rsidR="0075113B" w:rsidRDefault="00A351C1">
    <w:pPr>
      <w:pStyle w:val="Pieddepage"/>
      <w:jc w:val="right"/>
    </w:pPr>
    <w:r>
      <w:rPr>
        <w:noProof/>
      </w:rPr>
      <mc:AlternateContent>
        <mc:Choice Requires="wps">
          <w:drawing>
            <wp:anchor distT="0" distB="0" distL="114300" distR="114300" simplePos="0" relativeHeight="251659264" behindDoc="0" locked="0" layoutInCell="0" allowOverlap="1" wp14:anchorId="0B2A1DE9" wp14:editId="65B0F020">
              <wp:simplePos x="0" y="0"/>
              <wp:positionH relativeFrom="page">
                <wp:posOffset>0</wp:posOffset>
              </wp:positionH>
              <wp:positionV relativeFrom="page">
                <wp:posOffset>10229215</wp:posOffset>
              </wp:positionV>
              <wp:extent cx="7556500" cy="273685"/>
              <wp:effectExtent l="0" t="0" r="0" b="3175"/>
              <wp:wrapNone/>
              <wp:docPr id="764777972" name="MSIPCMef2647e89845729915687678" descr="{&quot;HashCode&quot;:967973103,&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73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1B5975"/>
                            </a:solidFill>
                            <a:prstDash val="dash"/>
                            <a:miter lim="800000"/>
                            <a:headEnd/>
                            <a:tailEnd/>
                          </a14:hiddenLine>
                        </a:ext>
                        <a:ext uri="{AF507438-7753-43E0-B8FC-AC1667EBCBE1}">
                          <a14:hiddenEffects xmlns:a14="http://schemas.microsoft.com/office/drawing/2010/main">
                            <a:effectLst/>
                          </a14:hiddenEffects>
                        </a:ext>
                      </a:extLst>
                    </wps:spPr>
                    <wps:txbx>
                      <w:txbxContent>
                        <w:p w14:paraId="4E03DF0F" w14:textId="77777777" w:rsidR="00397F91" w:rsidRPr="00397F91" w:rsidRDefault="00397F91" w:rsidP="00397F91">
                          <w:pPr>
                            <w:spacing w:after="0"/>
                            <w:rPr>
                              <w:rFonts w:ascii="Calibri" w:hAnsi="Calibri" w:cs="Calibri"/>
                              <w:color w:val="A80000"/>
                              <w:sz w:val="20"/>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A1DE9" id="_x0000_t202" coordsize="21600,21600" o:spt="202" path="m,l,21600r21600,l21600,xe">
              <v:stroke joinstyle="miter"/>
              <v:path gradientshapeok="t" o:connecttype="rect"/>
            </v:shapetype>
            <v:shape id="MSIPCMef2647e89845729915687678" o:spid="_x0000_s1026" type="#_x0000_t202" alt="{&quot;HashCode&quot;:967973103,&quot;Height&quot;:842.0,&quot;Width&quot;:595.0,&quot;Placement&quot;:&quot;Footer&quot;,&quot;Index&quot;:&quot;Primary&quot;,&quot;Section&quot;:1,&quot;Top&quot;:0.0,&quot;Left&quot;:0.0}" style="position:absolute;left:0;text-align:left;margin-left:0;margin-top:805.45pt;width:595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" o:allowincell="f" filled="f" stroked="f" strokecolor="#1b5975" strokeweight="1pt">
              <v:stroke dashstyle="dash"/>
              <v:textbox inset="20pt,0,,0">
                <w:txbxContent>
                  <w:p w14:paraId="4E03DF0F" w14:textId="77777777" w:rsidR="00397F91" w:rsidRPr="00397F91" w:rsidRDefault="00397F91" w:rsidP="00397F91">
                    <w:pPr>
                      <w:spacing w:after="0"/>
                      <w:rPr>
                        <w:rFonts w:ascii="Calibri" w:hAnsi="Calibri" w:cs="Calibri"/>
                        <w:color w:val="A80000"/>
                        <w:sz w:val="20"/>
                      </w:rPr>
                    </w:pPr>
                  </w:p>
                </w:txbxContent>
              </v:textbox>
              <w10:wrap anchorx="page" anchory="page"/>
            </v:shape>
          </w:pict>
        </mc:Fallback>
      </mc:AlternateContent>
    </w:r>
    <w:r w:rsidR="0075113B">
      <w:fldChar w:fldCharType="begin"/>
    </w:r>
    <w:r w:rsidR="0075113B">
      <w:instrText>PAGE   \* MERGEFORMAT</w:instrText>
    </w:r>
    <w:r w:rsidR="0075113B">
      <w:fldChar w:fldCharType="separate"/>
    </w:r>
    <w:r w:rsidR="00657C1D">
      <w:rPr>
        <w:noProof/>
      </w:rPr>
      <w:t>1</w:t>
    </w:r>
    <w:r w:rsidR="0075113B">
      <w:fldChar w:fldCharType="end"/>
    </w:r>
  </w:p>
  <w:p w14:paraId="546E53CE" w14:textId="77777777" w:rsidR="0075113B" w:rsidRDefault="0075113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DE59" w14:textId="2EBFC6E1" w:rsidR="0075113B" w:rsidRDefault="00A351C1">
    <w:r>
      <w:rPr>
        <w:noProof/>
        <w:lang w:eastAsia="fr-FR"/>
      </w:rPr>
      <w:drawing>
        <wp:anchor distT="0" distB="0" distL="114300" distR="114300" simplePos="0" relativeHeight="251657216" behindDoc="0" locked="0" layoutInCell="1" allowOverlap="1" wp14:anchorId="0BB8DD06" wp14:editId="71679B5A">
          <wp:simplePos x="0" y="0"/>
          <wp:positionH relativeFrom="page">
            <wp:posOffset>3810</wp:posOffset>
          </wp:positionH>
          <wp:positionV relativeFrom="page">
            <wp:posOffset>10335895</wp:posOffset>
          </wp:positionV>
          <wp:extent cx="7556500" cy="35941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3594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FA839" w14:textId="77777777" w:rsidR="00E841F9" w:rsidRDefault="00E841F9" w:rsidP="00A53D22">
      <w:pPr>
        <w:spacing w:after="0"/>
      </w:pPr>
      <w:r>
        <w:separator/>
      </w:r>
    </w:p>
  </w:footnote>
  <w:footnote w:type="continuationSeparator" w:id="0">
    <w:p w14:paraId="0F648D22" w14:textId="77777777" w:rsidR="00E841F9" w:rsidRDefault="00E841F9" w:rsidP="00A53D2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2DDA" w14:textId="058F2898" w:rsidR="0075113B" w:rsidRDefault="00A351C1">
    <w:r>
      <w:rPr>
        <w:noProof/>
        <w:lang w:eastAsia="fr-FR"/>
      </w:rPr>
      <w:drawing>
        <wp:anchor distT="0" distB="0" distL="114300" distR="114300" simplePos="0" relativeHeight="251656192" behindDoc="0" locked="0" layoutInCell="1" allowOverlap="1" wp14:anchorId="73A1398F" wp14:editId="3A666721">
          <wp:simplePos x="0" y="0"/>
          <wp:positionH relativeFrom="page">
            <wp:posOffset>10160</wp:posOffset>
          </wp:positionH>
          <wp:positionV relativeFrom="page">
            <wp:posOffset>10343515</wp:posOffset>
          </wp:positionV>
          <wp:extent cx="7564755" cy="359410"/>
          <wp:effectExtent l="0" t="0" r="0" b="0"/>
          <wp:wrapNone/>
          <wp:docPr id="2"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755" cy="3594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19A2" w14:textId="08391E35" w:rsidR="0075113B" w:rsidRDefault="00A351C1">
    <w:r>
      <w:rPr>
        <w:noProof/>
        <w:lang w:eastAsia="fr-FR"/>
      </w:rPr>
      <w:drawing>
        <wp:anchor distT="0" distB="0" distL="114300" distR="114300" simplePos="0" relativeHeight="251658240" behindDoc="0" locked="0" layoutInCell="1" allowOverlap="1" wp14:anchorId="69CA29F7" wp14:editId="399AF1C0">
          <wp:simplePos x="0" y="0"/>
          <wp:positionH relativeFrom="column">
            <wp:posOffset>-965200</wp:posOffset>
          </wp:positionH>
          <wp:positionV relativeFrom="paragraph">
            <wp:posOffset>-428625</wp:posOffset>
          </wp:positionV>
          <wp:extent cx="1798320" cy="1798320"/>
          <wp:effectExtent l="0" t="0" r="0" b="0"/>
          <wp:wrapNone/>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798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3EB"/>
      </v:shape>
    </w:pict>
  </w:numPicBullet>
  <w:abstractNum w:abstractNumId="0" w15:restartNumberingAfterBreak="0">
    <w:nsid w:val="FFFFFF89"/>
    <w:multiLevelType w:val="singleLevel"/>
    <w:tmpl w:val="C8AAC8C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860AAF3E"/>
    <w:name w:val="WW8Num27"/>
    <w:lvl w:ilvl="0">
      <w:start w:val="1"/>
      <w:numFmt w:val="bullet"/>
      <w:lvlText w:val=""/>
      <w:lvlJc w:val="left"/>
      <w:pPr>
        <w:tabs>
          <w:tab w:val="num" w:pos="720"/>
        </w:tabs>
        <w:ind w:left="720" w:hanging="360"/>
      </w:pPr>
      <w:rPr>
        <w:rFonts w:ascii="Symbol" w:hAnsi="Symbol" w:hint="default"/>
        <w:color w:val="41748D"/>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21A472D"/>
    <w:multiLevelType w:val="hybridMultilevel"/>
    <w:tmpl w:val="4B10F362"/>
    <w:lvl w:ilvl="0" w:tplc="040C000F">
      <w:start w:val="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6B788E"/>
    <w:multiLevelType w:val="hybridMultilevel"/>
    <w:tmpl w:val="59B4DC22"/>
    <w:lvl w:ilvl="0" w:tplc="DD324F7C">
      <w:start w:val="1"/>
      <w:numFmt w:val="bullet"/>
      <w:lvlText w:val=""/>
      <w:lvlJc w:val="left"/>
      <w:pPr>
        <w:tabs>
          <w:tab w:val="num" w:pos="360"/>
        </w:tabs>
        <w:ind w:left="360" w:hanging="360"/>
      </w:pPr>
      <w:rPr>
        <w:rFonts w:ascii="Wingdings 3" w:hAnsi="Wingdings 3" w:hint="default"/>
        <w:color w:val="1B5675"/>
        <w:sz w:val="24"/>
        <w:szCs w:val="24"/>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70C7FB1"/>
    <w:multiLevelType w:val="hybridMultilevel"/>
    <w:tmpl w:val="D64A8FF6"/>
    <w:lvl w:ilvl="0" w:tplc="DD324F7C">
      <w:start w:val="1"/>
      <w:numFmt w:val="bullet"/>
      <w:lvlText w:val=""/>
      <w:lvlJc w:val="left"/>
      <w:pPr>
        <w:ind w:left="1080" w:hanging="360"/>
      </w:pPr>
      <w:rPr>
        <w:rFonts w:ascii="Wingdings 3" w:hAnsi="Wingdings 3" w:hint="default"/>
        <w:b w:val="0"/>
        <w:i w:val="0"/>
        <w:color w:val="1B5675"/>
        <w:sz w:val="24"/>
        <w:szCs w:val="24"/>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8E85318"/>
    <w:multiLevelType w:val="hybridMultilevel"/>
    <w:tmpl w:val="FE165A78"/>
    <w:lvl w:ilvl="0" w:tplc="DD324F7C">
      <w:start w:val="1"/>
      <w:numFmt w:val="bullet"/>
      <w:lvlText w:val=""/>
      <w:lvlJc w:val="left"/>
      <w:pPr>
        <w:ind w:left="928" w:hanging="360"/>
      </w:pPr>
      <w:rPr>
        <w:rFonts w:ascii="Wingdings 3" w:hAnsi="Wingdings 3" w:hint="default"/>
        <w:b w:val="0"/>
        <w:i w:val="0"/>
        <w:color w:val="1B5675"/>
        <w:sz w:val="24"/>
        <w:szCs w:val="24"/>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6B604C"/>
    <w:multiLevelType w:val="hybridMultilevel"/>
    <w:tmpl w:val="2196F576"/>
    <w:lvl w:ilvl="0" w:tplc="4DAC20FE">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680DD7"/>
    <w:multiLevelType w:val="hybridMultilevel"/>
    <w:tmpl w:val="661CCD90"/>
    <w:lvl w:ilvl="0" w:tplc="040C0001">
      <w:start w:val="1"/>
      <w:numFmt w:val="bullet"/>
      <w:lvlText w:val=""/>
      <w:lvlJc w:val="left"/>
      <w:pPr>
        <w:ind w:left="1069" w:hanging="360"/>
      </w:pPr>
      <w:rPr>
        <w:rFonts w:ascii="Symbol" w:hAnsi="Symbol" w:hint="default"/>
        <w:b w:val="0"/>
        <w:i w:val="0"/>
        <w:color w:val="1B5675"/>
        <w:sz w:val="24"/>
        <w:szCs w:val="24"/>
        <w:u w:val="none"/>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31366B5"/>
    <w:multiLevelType w:val="multilevel"/>
    <w:tmpl w:val="9AD0B9B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
      <w:lvlJc w:val="left"/>
      <w:pPr>
        <w:tabs>
          <w:tab w:val="num" w:pos="360"/>
        </w:tabs>
        <w:ind w:left="360" w:hanging="360"/>
      </w:pPr>
      <w:rPr>
        <w:rFonts w:ascii="Wingdings" w:hAnsi="Wingdings"/>
      </w:rPr>
    </w:lvl>
    <w:lvl w:ilvl="5">
      <w:start w:val="1"/>
      <w:numFmt w:val="lowerRoman"/>
      <w:lvlText w:val="–"/>
      <w:lvlJc w:val="left"/>
      <w:pPr>
        <w:tabs>
          <w:tab w:val="num" w:pos="720"/>
        </w:tabs>
        <w:ind w:left="720" w:hanging="360"/>
      </w:pPr>
      <w:rPr>
        <w:rFonts w:ascii="Times NR" w:hAnsi="Times NR"/>
      </w:rPr>
    </w:lvl>
    <w:lvl w:ilvl="6">
      <w:start w:val="1"/>
      <w:numFmt w:val="decimal"/>
      <w:lvlText w:val=""/>
      <w:lvlJc w:val="left"/>
      <w:pPr>
        <w:tabs>
          <w:tab w:val="num" w:pos="1080"/>
        </w:tabs>
        <w:ind w:left="1080" w:hanging="360"/>
      </w:pPr>
      <w:rPr>
        <w:rFonts w:ascii="Wingdings" w:hAnsi="Wingdings"/>
      </w:rPr>
    </w:lvl>
    <w:lvl w:ilvl="7">
      <w:start w:val="1"/>
      <w:numFmt w:val="bullet"/>
      <w:lvlText w:val=""/>
      <w:lvlJc w:val="left"/>
      <w:pPr>
        <w:tabs>
          <w:tab w:val="num" w:pos="1440"/>
        </w:tabs>
        <w:ind w:left="1440" w:hanging="360"/>
      </w:pPr>
      <w:rPr>
        <w:rFonts w:ascii="Symbol" w:hAnsi="Symbol" w:cs="Times New Roman" w:hint="default"/>
        <w:color w:val="auto"/>
        <w:sz w:val="22"/>
        <w:szCs w:val="22"/>
      </w:rPr>
    </w:lvl>
    <w:lvl w:ilvl="8">
      <w:start w:val="1"/>
      <w:numFmt w:val="bullet"/>
      <w:pStyle w:val="Listepuces4"/>
      <w:lvlText w:val=""/>
      <w:lvlJc w:val="left"/>
      <w:pPr>
        <w:tabs>
          <w:tab w:val="num" w:pos="3240"/>
        </w:tabs>
        <w:ind w:left="3240" w:hanging="360"/>
      </w:pPr>
      <w:rPr>
        <w:rFonts w:ascii="Symbol" w:hAnsi="Symbol" w:hint="default"/>
        <w:color w:val="auto"/>
      </w:rPr>
    </w:lvl>
  </w:abstractNum>
  <w:abstractNum w:abstractNumId="9" w15:restartNumberingAfterBreak="0">
    <w:nsid w:val="152D1C48"/>
    <w:multiLevelType w:val="hybridMultilevel"/>
    <w:tmpl w:val="C7F8FD84"/>
    <w:lvl w:ilvl="0" w:tplc="DD324F7C">
      <w:start w:val="1"/>
      <w:numFmt w:val="bullet"/>
      <w:lvlText w:val=""/>
      <w:lvlJc w:val="left"/>
      <w:pPr>
        <w:tabs>
          <w:tab w:val="num" w:pos="1068"/>
        </w:tabs>
        <w:ind w:left="1068" w:hanging="360"/>
      </w:pPr>
      <w:rPr>
        <w:rFonts w:ascii="Wingdings 3" w:hAnsi="Wingdings 3" w:hint="default"/>
        <w:b w:val="0"/>
        <w:i w:val="0"/>
        <w:color w:val="1B5675"/>
        <w:sz w:val="24"/>
        <w:szCs w:val="24"/>
        <w:u w:val="none"/>
      </w:rPr>
    </w:lvl>
    <w:lvl w:ilvl="1" w:tplc="040C0003" w:tentative="1">
      <w:start w:val="1"/>
      <w:numFmt w:val="bullet"/>
      <w:lvlText w:val="o"/>
      <w:lvlJc w:val="left"/>
      <w:pPr>
        <w:tabs>
          <w:tab w:val="num" w:pos="1609"/>
        </w:tabs>
        <w:ind w:left="1609" w:hanging="360"/>
      </w:pPr>
      <w:rPr>
        <w:rFonts w:ascii="Courier New" w:hAnsi="Courier New" w:cs="Courier New" w:hint="default"/>
      </w:rPr>
    </w:lvl>
    <w:lvl w:ilvl="2" w:tplc="040C0005" w:tentative="1">
      <w:start w:val="1"/>
      <w:numFmt w:val="bullet"/>
      <w:lvlText w:val=""/>
      <w:lvlJc w:val="left"/>
      <w:pPr>
        <w:tabs>
          <w:tab w:val="num" w:pos="2329"/>
        </w:tabs>
        <w:ind w:left="2329" w:hanging="360"/>
      </w:pPr>
      <w:rPr>
        <w:rFonts w:ascii="Wingdings" w:hAnsi="Wingdings" w:hint="default"/>
      </w:rPr>
    </w:lvl>
    <w:lvl w:ilvl="3" w:tplc="040C0001" w:tentative="1">
      <w:start w:val="1"/>
      <w:numFmt w:val="bullet"/>
      <w:lvlText w:val=""/>
      <w:lvlJc w:val="left"/>
      <w:pPr>
        <w:tabs>
          <w:tab w:val="num" w:pos="3049"/>
        </w:tabs>
        <w:ind w:left="3049" w:hanging="360"/>
      </w:pPr>
      <w:rPr>
        <w:rFonts w:ascii="Symbol" w:hAnsi="Symbol" w:hint="default"/>
      </w:rPr>
    </w:lvl>
    <w:lvl w:ilvl="4" w:tplc="040C0003" w:tentative="1">
      <w:start w:val="1"/>
      <w:numFmt w:val="bullet"/>
      <w:lvlText w:val="o"/>
      <w:lvlJc w:val="left"/>
      <w:pPr>
        <w:tabs>
          <w:tab w:val="num" w:pos="3769"/>
        </w:tabs>
        <w:ind w:left="3769" w:hanging="360"/>
      </w:pPr>
      <w:rPr>
        <w:rFonts w:ascii="Courier New" w:hAnsi="Courier New" w:cs="Courier New" w:hint="default"/>
      </w:rPr>
    </w:lvl>
    <w:lvl w:ilvl="5" w:tplc="040C0005" w:tentative="1">
      <w:start w:val="1"/>
      <w:numFmt w:val="bullet"/>
      <w:lvlText w:val=""/>
      <w:lvlJc w:val="left"/>
      <w:pPr>
        <w:tabs>
          <w:tab w:val="num" w:pos="4489"/>
        </w:tabs>
        <w:ind w:left="4489" w:hanging="360"/>
      </w:pPr>
      <w:rPr>
        <w:rFonts w:ascii="Wingdings" w:hAnsi="Wingdings" w:hint="default"/>
      </w:rPr>
    </w:lvl>
    <w:lvl w:ilvl="6" w:tplc="040C0001" w:tentative="1">
      <w:start w:val="1"/>
      <w:numFmt w:val="bullet"/>
      <w:lvlText w:val=""/>
      <w:lvlJc w:val="left"/>
      <w:pPr>
        <w:tabs>
          <w:tab w:val="num" w:pos="5209"/>
        </w:tabs>
        <w:ind w:left="5209" w:hanging="360"/>
      </w:pPr>
      <w:rPr>
        <w:rFonts w:ascii="Symbol" w:hAnsi="Symbol" w:hint="default"/>
      </w:rPr>
    </w:lvl>
    <w:lvl w:ilvl="7" w:tplc="040C0003" w:tentative="1">
      <w:start w:val="1"/>
      <w:numFmt w:val="bullet"/>
      <w:lvlText w:val="o"/>
      <w:lvlJc w:val="left"/>
      <w:pPr>
        <w:tabs>
          <w:tab w:val="num" w:pos="5929"/>
        </w:tabs>
        <w:ind w:left="5929" w:hanging="360"/>
      </w:pPr>
      <w:rPr>
        <w:rFonts w:ascii="Courier New" w:hAnsi="Courier New" w:cs="Courier New" w:hint="default"/>
      </w:rPr>
    </w:lvl>
    <w:lvl w:ilvl="8" w:tplc="040C0005" w:tentative="1">
      <w:start w:val="1"/>
      <w:numFmt w:val="bullet"/>
      <w:lvlText w:val=""/>
      <w:lvlJc w:val="left"/>
      <w:pPr>
        <w:tabs>
          <w:tab w:val="num" w:pos="6649"/>
        </w:tabs>
        <w:ind w:left="6649" w:hanging="360"/>
      </w:pPr>
      <w:rPr>
        <w:rFonts w:ascii="Wingdings" w:hAnsi="Wingdings" w:hint="default"/>
      </w:rPr>
    </w:lvl>
  </w:abstractNum>
  <w:abstractNum w:abstractNumId="10" w15:restartNumberingAfterBreak="0">
    <w:nsid w:val="184B185B"/>
    <w:multiLevelType w:val="hybridMultilevel"/>
    <w:tmpl w:val="E42CE972"/>
    <w:lvl w:ilvl="0" w:tplc="352085A8">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D3CF5"/>
    <w:multiLevelType w:val="hybridMultilevel"/>
    <w:tmpl w:val="65642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484414"/>
    <w:multiLevelType w:val="hybridMultilevel"/>
    <w:tmpl w:val="07F493BA"/>
    <w:lvl w:ilvl="0" w:tplc="58CE6EE0">
      <w:start w:val="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1F32411"/>
    <w:multiLevelType w:val="hybridMultilevel"/>
    <w:tmpl w:val="3DE85296"/>
    <w:lvl w:ilvl="0" w:tplc="DD324F7C">
      <w:start w:val="1"/>
      <w:numFmt w:val="bullet"/>
      <w:lvlText w:val=""/>
      <w:lvlJc w:val="left"/>
      <w:pPr>
        <w:tabs>
          <w:tab w:val="num" w:pos="1979"/>
        </w:tabs>
        <w:ind w:left="1979" w:hanging="360"/>
      </w:pPr>
      <w:rPr>
        <w:rFonts w:ascii="Wingdings 3" w:hAnsi="Wingdings 3" w:hint="default"/>
        <w:b w:val="0"/>
        <w:i w:val="0"/>
        <w:color w:val="1B5675"/>
        <w:sz w:val="24"/>
        <w:szCs w:val="24"/>
        <w:u w:val="none"/>
      </w:rPr>
    </w:lvl>
    <w:lvl w:ilvl="1" w:tplc="040C0003" w:tentative="1">
      <w:start w:val="1"/>
      <w:numFmt w:val="bullet"/>
      <w:lvlText w:val="o"/>
      <w:lvlJc w:val="left"/>
      <w:pPr>
        <w:tabs>
          <w:tab w:val="num" w:pos="1979"/>
        </w:tabs>
        <w:ind w:left="1979" w:hanging="360"/>
      </w:pPr>
      <w:rPr>
        <w:rFonts w:ascii="Courier New" w:hAnsi="Courier New" w:cs="Courier New" w:hint="default"/>
      </w:rPr>
    </w:lvl>
    <w:lvl w:ilvl="2" w:tplc="040C0005" w:tentative="1">
      <w:start w:val="1"/>
      <w:numFmt w:val="bullet"/>
      <w:lvlText w:val=""/>
      <w:lvlJc w:val="left"/>
      <w:pPr>
        <w:tabs>
          <w:tab w:val="num" w:pos="2699"/>
        </w:tabs>
        <w:ind w:left="2699" w:hanging="360"/>
      </w:pPr>
      <w:rPr>
        <w:rFonts w:ascii="Wingdings" w:hAnsi="Wingdings" w:hint="default"/>
      </w:rPr>
    </w:lvl>
    <w:lvl w:ilvl="3" w:tplc="040C0001" w:tentative="1">
      <w:start w:val="1"/>
      <w:numFmt w:val="bullet"/>
      <w:lvlText w:val=""/>
      <w:lvlJc w:val="left"/>
      <w:pPr>
        <w:tabs>
          <w:tab w:val="num" w:pos="3419"/>
        </w:tabs>
        <w:ind w:left="3419" w:hanging="360"/>
      </w:pPr>
      <w:rPr>
        <w:rFonts w:ascii="Symbol" w:hAnsi="Symbol" w:hint="default"/>
      </w:rPr>
    </w:lvl>
    <w:lvl w:ilvl="4" w:tplc="040C0003" w:tentative="1">
      <w:start w:val="1"/>
      <w:numFmt w:val="bullet"/>
      <w:lvlText w:val="o"/>
      <w:lvlJc w:val="left"/>
      <w:pPr>
        <w:tabs>
          <w:tab w:val="num" w:pos="4139"/>
        </w:tabs>
        <w:ind w:left="4139" w:hanging="360"/>
      </w:pPr>
      <w:rPr>
        <w:rFonts w:ascii="Courier New" w:hAnsi="Courier New" w:cs="Courier New" w:hint="default"/>
      </w:rPr>
    </w:lvl>
    <w:lvl w:ilvl="5" w:tplc="040C0005" w:tentative="1">
      <w:start w:val="1"/>
      <w:numFmt w:val="bullet"/>
      <w:lvlText w:val=""/>
      <w:lvlJc w:val="left"/>
      <w:pPr>
        <w:tabs>
          <w:tab w:val="num" w:pos="4859"/>
        </w:tabs>
        <w:ind w:left="4859" w:hanging="360"/>
      </w:pPr>
      <w:rPr>
        <w:rFonts w:ascii="Wingdings" w:hAnsi="Wingdings" w:hint="default"/>
      </w:rPr>
    </w:lvl>
    <w:lvl w:ilvl="6" w:tplc="040C0001" w:tentative="1">
      <w:start w:val="1"/>
      <w:numFmt w:val="bullet"/>
      <w:lvlText w:val=""/>
      <w:lvlJc w:val="left"/>
      <w:pPr>
        <w:tabs>
          <w:tab w:val="num" w:pos="5579"/>
        </w:tabs>
        <w:ind w:left="5579" w:hanging="360"/>
      </w:pPr>
      <w:rPr>
        <w:rFonts w:ascii="Symbol" w:hAnsi="Symbol" w:hint="default"/>
      </w:rPr>
    </w:lvl>
    <w:lvl w:ilvl="7" w:tplc="040C0003" w:tentative="1">
      <w:start w:val="1"/>
      <w:numFmt w:val="bullet"/>
      <w:lvlText w:val="o"/>
      <w:lvlJc w:val="left"/>
      <w:pPr>
        <w:tabs>
          <w:tab w:val="num" w:pos="6299"/>
        </w:tabs>
        <w:ind w:left="6299" w:hanging="360"/>
      </w:pPr>
      <w:rPr>
        <w:rFonts w:ascii="Courier New" w:hAnsi="Courier New" w:cs="Courier New" w:hint="default"/>
      </w:rPr>
    </w:lvl>
    <w:lvl w:ilvl="8" w:tplc="040C0005" w:tentative="1">
      <w:start w:val="1"/>
      <w:numFmt w:val="bullet"/>
      <w:lvlText w:val=""/>
      <w:lvlJc w:val="left"/>
      <w:pPr>
        <w:tabs>
          <w:tab w:val="num" w:pos="7019"/>
        </w:tabs>
        <w:ind w:left="7019" w:hanging="360"/>
      </w:pPr>
      <w:rPr>
        <w:rFonts w:ascii="Wingdings" w:hAnsi="Wingdings" w:hint="default"/>
      </w:rPr>
    </w:lvl>
  </w:abstractNum>
  <w:abstractNum w:abstractNumId="14" w15:restartNumberingAfterBreak="0">
    <w:nsid w:val="28840B4C"/>
    <w:multiLevelType w:val="hybridMultilevel"/>
    <w:tmpl w:val="8416E834"/>
    <w:lvl w:ilvl="0" w:tplc="040C0001">
      <w:start w:val="1"/>
      <w:numFmt w:val="bullet"/>
      <w:lvlText w:val=""/>
      <w:lvlJc w:val="left"/>
      <w:pPr>
        <w:ind w:left="720" w:hanging="360"/>
      </w:pPr>
      <w:rPr>
        <w:rFonts w:ascii="Symbol" w:hAnsi="Symbol" w:hint="default"/>
        <w:b w:val="0"/>
        <w:i w:val="0"/>
        <w:color w:val="1B5675"/>
        <w:sz w:val="24"/>
        <w:szCs w:val="24"/>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AA3B7C"/>
    <w:multiLevelType w:val="multilevel"/>
    <w:tmpl w:val="6BC4B03A"/>
    <w:lvl w:ilvl="0">
      <w:start w:val="1"/>
      <w:numFmt w:val="decimal"/>
      <w:lvlText w:val="%1"/>
      <w:lvlJc w:val="left"/>
      <w:pPr>
        <w:ind w:left="432" w:hanging="432"/>
      </w:pPr>
    </w:lvl>
    <w:lvl w:ilvl="1">
      <w:start w:val="1"/>
      <w:numFmt w:val="decimal"/>
      <w:lvlText w:val="%1.%2"/>
      <w:lvlJc w:val="left"/>
      <w:rPr>
        <w:color w:val="41748D"/>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EA93F43"/>
    <w:multiLevelType w:val="hybridMultilevel"/>
    <w:tmpl w:val="9DECDD4A"/>
    <w:lvl w:ilvl="0" w:tplc="73864E5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D34E4C"/>
    <w:multiLevelType w:val="hybridMultilevel"/>
    <w:tmpl w:val="C9A40FC6"/>
    <w:lvl w:ilvl="0" w:tplc="040C000F">
      <w:start w:val="1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1595BED"/>
    <w:multiLevelType w:val="hybridMultilevel"/>
    <w:tmpl w:val="97C2890A"/>
    <w:lvl w:ilvl="0" w:tplc="DD324F7C">
      <w:start w:val="1"/>
      <w:numFmt w:val="bullet"/>
      <w:lvlText w:val=""/>
      <w:lvlJc w:val="left"/>
      <w:pPr>
        <w:tabs>
          <w:tab w:val="num" w:pos="1080"/>
        </w:tabs>
        <w:ind w:left="1080" w:hanging="360"/>
      </w:pPr>
      <w:rPr>
        <w:rFonts w:ascii="Wingdings 3" w:hAnsi="Wingdings 3" w:hint="default"/>
        <w:color w:val="1B5675"/>
        <w:sz w:val="24"/>
        <w:szCs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20" w15:restartNumberingAfterBreak="0">
    <w:nsid w:val="32274E0A"/>
    <w:multiLevelType w:val="hybridMultilevel"/>
    <w:tmpl w:val="9048BBB6"/>
    <w:lvl w:ilvl="0" w:tplc="94AAC742">
      <w:start w:val="1"/>
      <w:numFmt w:val="bullet"/>
      <w:lvlText w:val=""/>
      <w:lvlJc w:val="left"/>
      <w:pPr>
        <w:ind w:left="720" w:hanging="360"/>
      </w:pPr>
      <w:rPr>
        <w:rFonts w:ascii="Wingdings 3" w:hAnsi="Wingdings 3" w:hint="default"/>
        <w:color w:val="1B5675"/>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B51B50"/>
    <w:multiLevelType w:val="hybridMultilevel"/>
    <w:tmpl w:val="5DC0208A"/>
    <w:lvl w:ilvl="0" w:tplc="94AAC742">
      <w:start w:val="1"/>
      <w:numFmt w:val="bullet"/>
      <w:pStyle w:val="RAFP-PucebleueFleche"/>
      <w:lvlText w:val=""/>
      <w:lvlJc w:val="left"/>
      <w:pPr>
        <w:ind w:left="227" w:hanging="227"/>
      </w:pPr>
      <w:rPr>
        <w:rFonts w:ascii="Wingdings 3" w:hAnsi="Wingdings 3" w:hint="default"/>
        <w:color w:val="1B5675"/>
        <w:sz w:val="20"/>
        <w:szCs w:val="20"/>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7064BD"/>
    <w:multiLevelType w:val="hybridMultilevel"/>
    <w:tmpl w:val="D5666662"/>
    <w:lvl w:ilvl="0" w:tplc="040C0003">
      <w:start w:val="1"/>
      <w:numFmt w:val="bullet"/>
      <w:lvlText w:val="o"/>
      <w:lvlJc w:val="left"/>
      <w:pPr>
        <w:ind w:left="1931" w:hanging="360"/>
      </w:pPr>
      <w:rPr>
        <w:rFonts w:ascii="Courier New" w:hAnsi="Courier New" w:cs="Courier New" w:hint="default"/>
      </w:rPr>
    </w:lvl>
    <w:lvl w:ilvl="1" w:tplc="040C0003">
      <w:start w:val="1"/>
      <w:numFmt w:val="bullet"/>
      <w:lvlText w:val="o"/>
      <w:lvlJc w:val="left"/>
      <w:pPr>
        <w:ind w:left="2651" w:hanging="360"/>
      </w:pPr>
      <w:rPr>
        <w:rFonts w:ascii="Courier New" w:hAnsi="Courier New" w:cs="Courier New" w:hint="default"/>
      </w:rPr>
    </w:lvl>
    <w:lvl w:ilvl="2" w:tplc="040C0005">
      <w:start w:val="1"/>
      <w:numFmt w:val="bullet"/>
      <w:lvlText w:val=""/>
      <w:lvlJc w:val="left"/>
      <w:pPr>
        <w:ind w:left="3371" w:hanging="360"/>
      </w:pPr>
      <w:rPr>
        <w:rFonts w:ascii="Wingdings" w:hAnsi="Wingdings" w:hint="default"/>
      </w:rPr>
    </w:lvl>
    <w:lvl w:ilvl="3" w:tplc="040C0001">
      <w:start w:val="1"/>
      <w:numFmt w:val="bullet"/>
      <w:lvlText w:val=""/>
      <w:lvlJc w:val="left"/>
      <w:pPr>
        <w:ind w:left="4091" w:hanging="360"/>
      </w:pPr>
      <w:rPr>
        <w:rFonts w:ascii="Symbol" w:hAnsi="Symbol" w:hint="default"/>
      </w:rPr>
    </w:lvl>
    <w:lvl w:ilvl="4" w:tplc="040C0003">
      <w:start w:val="1"/>
      <w:numFmt w:val="bullet"/>
      <w:lvlText w:val="o"/>
      <w:lvlJc w:val="left"/>
      <w:pPr>
        <w:ind w:left="4811" w:hanging="360"/>
      </w:pPr>
      <w:rPr>
        <w:rFonts w:ascii="Courier New" w:hAnsi="Courier New" w:cs="Courier New" w:hint="default"/>
      </w:rPr>
    </w:lvl>
    <w:lvl w:ilvl="5" w:tplc="040C0005">
      <w:start w:val="1"/>
      <w:numFmt w:val="bullet"/>
      <w:lvlText w:val=""/>
      <w:lvlJc w:val="left"/>
      <w:pPr>
        <w:ind w:left="5531" w:hanging="360"/>
      </w:pPr>
      <w:rPr>
        <w:rFonts w:ascii="Wingdings" w:hAnsi="Wingdings" w:hint="default"/>
      </w:rPr>
    </w:lvl>
    <w:lvl w:ilvl="6" w:tplc="040C0001">
      <w:start w:val="1"/>
      <w:numFmt w:val="bullet"/>
      <w:lvlText w:val=""/>
      <w:lvlJc w:val="left"/>
      <w:pPr>
        <w:ind w:left="6251" w:hanging="360"/>
      </w:pPr>
      <w:rPr>
        <w:rFonts w:ascii="Symbol" w:hAnsi="Symbol" w:hint="default"/>
      </w:rPr>
    </w:lvl>
    <w:lvl w:ilvl="7" w:tplc="040C0003">
      <w:start w:val="1"/>
      <w:numFmt w:val="bullet"/>
      <w:lvlText w:val="o"/>
      <w:lvlJc w:val="left"/>
      <w:pPr>
        <w:ind w:left="6971" w:hanging="360"/>
      </w:pPr>
      <w:rPr>
        <w:rFonts w:ascii="Courier New" w:hAnsi="Courier New" w:cs="Courier New" w:hint="default"/>
      </w:rPr>
    </w:lvl>
    <w:lvl w:ilvl="8" w:tplc="040C0005">
      <w:start w:val="1"/>
      <w:numFmt w:val="bullet"/>
      <w:lvlText w:val=""/>
      <w:lvlJc w:val="left"/>
      <w:pPr>
        <w:ind w:left="7691" w:hanging="360"/>
      </w:pPr>
      <w:rPr>
        <w:rFonts w:ascii="Wingdings" w:hAnsi="Wingdings" w:hint="default"/>
      </w:rPr>
    </w:lvl>
  </w:abstractNum>
  <w:abstractNum w:abstractNumId="23" w15:restartNumberingAfterBreak="0">
    <w:nsid w:val="42A318C2"/>
    <w:multiLevelType w:val="hybridMultilevel"/>
    <w:tmpl w:val="1B5AC42E"/>
    <w:lvl w:ilvl="0" w:tplc="DD324F7C">
      <w:start w:val="1"/>
      <w:numFmt w:val="bullet"/>
      <w:lvlText w:val=""/>
      <w:lvlJc w:val="left"/>
      <w:pPr>
        <w:ind w:left="720" w:hanging="360"/>
      </w:pPr>
      <w:rPr>
        <w:rFonts w:ascii="Wingdings 3" w:hAnsi="Wingdings 3" w:hint="default"/>
        <w:color w:val="1B5675"/>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C66851"/>
    <w:multiLevelType w:val="multilevel"/>
    <w:tmpl w:val="1D04A320"/>
    <w:name w:val="AOGen3"/>
    <w:lvl w:ilvl="0">
      <w:start w:val="1"/>
      <w:numFmt w:val="none"/>
      <w:pStyle w:val="AOAnxHead"/>
      <w:suff w:val="nothing"/>
      <w:lvlText w:val="Annexe 1"/>
      <w:lvlJc w:val="left"/>
      <w:pPr>
        <w:ind w:left="0" w:firstLine="0"/>
      </w:pPr>
      <w:rPr>
        <w:rFonts w:hint="default"/>
        <w:b/>
        <w:i w:val="0"/>
      </w:rPr>
    </w:lvl>
    <w:lvl w:ilvl="1">
      <w:start w:val="1"/>
      <w:numFmt w:val="decimal"/>
      <w:pStyle w:val="AOAnxPartHead"/>
      <w:suff w:val="nothing"/>
      <w:lvlText w:val="Part %2"/>
      <w:lvlJc w:val="left"/>
      <w:pPr>
        <w:ind w:left="0" w:firstLine="0"/>
      </w:pPr>
      <w:rPr>
        <w:rFonts w:hint="default"/>
        <w:b/>
        <w:i w:val="0"/>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5" w15:restartNumberingAfterBreak="0">
    <w:nsid w:val="49F92933"/>
    <w:multiLevelType w:val="hybridMultilevel"/>
    <w:tmpl w:val="46E2E288"/>
    <w:lvl w:ilvl="0" w:tplc="BD8C496C">
      <w:start w:val="2"/>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0F5ABD"/>
    <w:multiLevelType w:val="multilevel"/>
    <w:tmpl w:val="A3E8A29E"/>
    <w:lvl w:ilvl="0">
      <w:start w:val="1"/>
      <w:numFmt w:val="decimal"/>
      <w:lvlText w:val="%1."/>
      <w:lvlJc w:val="left"/>
      <w:pPr>
        <w:ind w:left="36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605D3F"/>
    <w:multiLevelType w:val="hybridMultilevel"/>
    <w:tmpl w:val="FE4AF8E8"/>
    <w:lvl w:ilvl="0" w:tplc="94AAC742">
      <w:start w:val="1"/>
      <w:numFmt w:val="bullet"/>
      <w:lvlText w:val=""/>
      <w:lvlJc w:val="left"/>
      <w:pPr>
        <w:ind w:left="1080" w:hanging="360"/>
      </w:pPr>
      <w:rPr>
        <w:rFonts w:ascii="Wingdings 3" w:hAnsi="Wingdings 3" w:hint="default"/>
        <w:color w:val="1B5675"/>
        <w:sz w:val="20"/>
        <w:szCs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4E4B4E3E"/>
    <w:multiLevelType w:val="multilevel"/>
    <w:tmpl w:val="BB880818"/>
    <w:name w:val="AO1"/>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val="0"/>
        <w:i w:val="0"/>
      </w:rPr>
    </w:lvl>
    <w:lvl w:ilvl="2">
      <w:start w:val="1"/>
      <w:numFmt w:val="lowerLetter"/>
      <w:pStyle w:val="AOHead3"/>
      <w:lvlText w:val="(%3)"/>
      <w:lvlJc w:val="left"/>
      <w:pPr>
        <w:tabs>
          <w:tab w:val="num" w:pos="1440"/>
        </w:tabs>
        <w:ind w:left="1440" w:hanging="720"/>
      </w:pPr>
      <w:rPr>
        <w:b w:val="0"/>
      </w:r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4E6778DE"/>
    <w:multiLevelType w:val="hybridMultilevel"/>
    <w:tmpl w:val="5D4220B8"/>
    <w:lvl w:ilvl="0" w:tplc="DD324F7C">
      <w:start w:val="1"/>
      <w:numFmt w:val="bullet"/>
      <w:lvlText w:val=""/>
      <w:lvlJc w:val="left"/>
      <w:pPr>
        <w:ind w:left="1080" w:hanging="360"/>
      </w:pPr>
      <w:rPr>
        <w:rFonts w:ascii="Wingdings 3" w:hAnsi="Wingdings 3" w:hint="default"/>
        <w:b w:val="0"/>
        <w:i w:val="0"/>
        <w:color w:val="1B5675"/>
        <w:sz w:val="24"/>
        <w:szCs w:val="24"/>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5BED5834"/>
    <w:multiLevelType w:val="hybridMultilevel"/>
    <w:tmpl w:val="4686FD70"/>
    <w:lvl w:ilvl="0" w:tplc="4A3E83A2">
      <w:start w:val="20"/>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1" w15:restartNumberingAfterBreak="0">
    <w:nsid w:val="61887153"/>
    <w:multiLevelType w:val="hybridMultilevel"/>
    <w:tmpl w:val="FC9CABD4"/>
    <w:lvl w:ilvl="0" w:tplc="3134FE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E71C5C"/>
    <w:multiLevelType w:val="hybridMultilevel"/>
    <w:tmpl w:val="81588002"/>
    <w:lvl w:ilvl="0" w:tplc="040C0001">
      <w:start w:val="1"/>
      <w:numFmt w:val="bullet"/>
      <w:lvlText w:val=""/>
      <w:lvlJc w:val="left"/>
      <w:pPr>
        <w:ind w:left="360" w:hanging="360"/>
      </w:pPr>
      <w:rPr>
        <w:rFonts w:ascii="Symbol" w:hAnsi="Symbol" w:hint="default"/>
        <w:b w:val="0"/>
        <w:i w:val="0"/>
        <w:color w:val="1B5675"/>
        <w:sz w:val="24"/>
        <w:szCs w:val="24"/>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EC74AA"/>
    <w:multiLevelType w:val="multilevel"/>
    <w:tmpl w:val="DF80CC04"/>
    <w:lvl w:ilvl="0">
      <w:start w:val="1"/>
      <w:numFmt w:val="decimal"/>
      <w:pStyle w:val="Titre1"/>
      <w:lvlText w:val="%1."/>
      <w:lvlJc w:val="left"/>
      <w:pPr>
        <w:tabs>
          <w:tab w:val="num" w:pos="360"/>
        </w:tabs>
        <w:ind w:left="360" w:hanging="360"/>
      </w:pPr>
      <w:rPr>
        <w:rFonts w:hint="default"/>
      </w:rPr>
    </w:lvl>
    <w:lvl w:ilvl="1">
      <w:start w:val="1"/>
      <w:numFmt w:val="decimal"/>
      <w:lvlText w:val="%1.%2."/>
      <w:lvlJc w:val="left"/>
      <w:pPr>
        <w:tabs>
          <w:tab w:val="num" w:pos="1425"/>
        </w:tabs>
        <w:ind w:left="1425" w:hanging="432"/>
      </w:pPr>
      <w:rPr>
        <w:rFonts w:hint="default"/>
      </w:rPr>
    </w:lvl>
    <w:lvl w:ilvl="2">
      <w:start w:val="1"/>
      <w:numFmt w:val="decimal"/>
      <w:pStyle w:val="Titre3"/>
      <w:lvlText w:val="%1.%2.%3."/>
      <w:lvlJc w:val="left"/>
      <w:pPr>
        <w:tabs>
          <w:tab w:val="num" w:pos="1922"/>
        </w:tabs>
        <w:ind w:left="1922" w:hanging="504"/>
      </w:pPr>
      <w:rPr>
        <w:rFonts w:hint="default"/>
      </w:rPr>
    </w:lvl>
    <w:lvl w:ilvl="3">
      <w:start w:val="1"/>
      <w:numFmt w:val="decimal"/>
      <w:pStyle w:val="Titre4"/>
      <w:lvlText w:val="%1.%2.%3.%4."/>
      <w:lvlJc w:val="left"/>
      <w:pPr>
        <w:tabs>
          <w:tab w:val="num" w:pos="2633"/>
        </w:tabs>
        <w:ind w:left="2155" w:hanging="170"/>
      </w:pPr>
      <w:rPr>
        <w:rFonts w:hint="default"/>
      </w:rPr>
    </w:lvl>
    <w:lvl w:ilvl="4">
      <w:start w:val="1"/>
      <w:numFmt w:val="decimal"/>
      <w:pStyle w:val="Titre5"/>
      <w:lvlText w:val="%1.%2.%3.%4.%5."/>
      <w:lvlJc w:val="left"/>
      <w:pPr>
        <w:tabs>
          <w:tab w:val="num" w:pos="2777"/>
        </w:tabs>
        <w:ind w:left="2777"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639A599F"/>
    <w:multiLevelType w:val="hybridMultilevel"/>
    <w:tmpl w:val="B61841C4"/>
    <w:lvl w:ilvl="0" w:tplc="C5D4F050">
      <w:start w:val="2"/>
      <w:numFmt w:val="bullet"/>
      <w:lvlText w:val="-"/>
      <w:lvlJc w:val="left"/>
      <w:pPr>
        <w:ind w:left="1211" w:hanging="360"/>
      </w:pPr>
      <w:rPr>
        <w:rFonts w:ascii="Arial" w:eastAsia="Times New Roman" w:hAnsi="Arial" w:cs="Arial"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5" w15:restartNumberingAfterBreak="0">
    <w:nsid w:val="6450103C"/>
    <w:multiLevelType w:val="hybridMultilevel"/>
    <w:tmpl w:val="F2C403B6"/>
    <w:lvl w:ilvl="0" w:tplc="A17C84E2">
      <w:start w:val="1"/>
      <w:numFmt w:val="bullet"/>
      <w:pStyle w:val="RAFP-Pucebleuerond"/>
      <w:lvlText w:val=""/>
      <w:lvlJc w:val="left"/>
      <w:pPr>
        <w:ind w:left="227" w:hanging="227"/>
      </w:pPr>
      <w:rPr>
        <w:rFonts w:ascii="Symbol" w:hAnsi="Symbol" w:hint="default"/>
        <w:color w:val="1B5675"/>
        <w:sz w:val="22"/>
        <w:szCs w:val="22"/>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2C644B"/>
    <w:multiLevelType w:val="hybridMultilevel"/>
    <w:tmpl w:val="6662426A"/>
    <w:lvl w:ilvl="0" w:tplc="040C0001">
      <w:start w:val="1"/>
      <w:numFmt w:val="bullet"/>
      <w:lvlText w:val=""/>
      <w:lvlJc w:val="left"/>
      <w:pPr>
        <w:tabs>
          <w:tab w:val="num" w:pos="720"/>
        </w:tabs>
        <w:ind w:left="720" w:hanging="360"/>
      </w:pPr>
      <w:rPr>
        <w:rFonts w:ascii="Symbol" w:hAnsi="Symbol" w:hint="default"/>
      </w:rPr>
    </w:lvl>
    <w:lvl w:ilvl="1" w:tplc="D89C7784">
      <w:start w:val="1"/>
      <w:numFmt w:val="bullet"/>
      <w:lvlText w:val=""/>
      <w:lvlJc w:val="left"/>
      <w:pPr>
        <w:tabs>
          <w:tab w:val="num" w:pos="1440"/>
        </w:tabs>
        <w:ind w:left="1440" w:hanging="360"/>
      </w:pPr>
      <w:rPr>
        <w:rFonts w:ascii="Symbol" w:eastAsia="Times" w:hAnsi="Symbol" w:cs="Garamond"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D144B4"/>
    <w:multiLevelType w:val="hybridMultilevel"/>
    <w:tmpl w:val="D362D6DC"/>
    <w:lvl w:ilvl="0" w:tplc="DD324F7C">
      <w:start w:val="1"/>
      <w:numFmt w:val="bullet"/>
      <w:lvlText w:val=""/>
      <w:lvlJc w:val="left"/>
      <w:pPr>
        <w:ind w:left="1440" w:hanging="360"/>
      </w:pPr>
      <w:rPr>
        <w:rFonts w:ascii="Wingdings 3" w:hAnsi="Wingdings 3" w:hint="default"/>
        <w:color w:val="1B5675"/>
        <w:sz w:val="24"/>
        <w:szCs w:val="24"/>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6B6417F8"/>
    <w:multiLevelType w:val="multilevel"/>
    <w:tmpl w:val="6CDEE8B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4A3203"/>
    <w:multiLevelType w:val="multilevel"/>
    <w:tmpl w:val="79CA9E32"/>
    <w:lvl w:ilvl="0">
      <w:start w:val="14"/>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40" w15:restartNumberingAfterBreak="0">
    <w:nsid w:val="752734FE"/>
    <w:multiLevelType w:val="hybridMultilevel"/>
    <w:tmpl w:val="81B6C6F0"/>
    <w:lvl w:ilvl="0" w:tplc="94AAC742">
      <w:start w:val="1"/>
      <w:numFmt w:val="bullet"/>
      <w:lvlText w:val=""/>
      <w:lvlJc w:val="left"/>
      <w:pPr>
        <w:tabs>
          <w:tab w:val="num" w:pos="720"/>
        </w:tabs>
        <w:ind w:left="720" w:hanging="360"/>
      </w:pPr>
      <w:rPr>
        <w:rFonts w:ascii="Wingdings 3" w:hAnsi="Wingdings 3" w:hint="default"/>
        <w:color w:val="1B5675"/>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1973A8"/>
    <w:multiLevelType w:val="hybridMultilevel"/>
    <w:tmpl w:val="ABEAD5F0"/>
    <w:lvl w:ilvl="0" w:tplc="94AAC742">
      <w:start w:val="1"/>
      <w:numFmt w:val="bullet"/>
      <w:lvlText w:val=""/>
      <w:lvlJc w:val="left"/>
      <w:pPr>
        <w:ind w:left="720" w:hanging="360"/>
      </w:pPr>
      <w:rPr>
        <w:rFonts w:ascii="Wingdings 3" w:hAnsi="Wingdings 3" w:hint="default"/>
        <w:color w:val="1B5675"/>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9B3EF2"/>
    <w:multiLevelType w:val="hybridMultilevel"/>
    <w:tmpl w:val="4A24DB3C"/>
    <w:lvl w:ilvl="0" w:tplc="DD324F7C">
      <w:start w:val="1"/>
      <w:numFmt w:val="bullet"/>
      <w:lvlText w:val=""/>
      <w:lvlJc w:val="left"/>
      <w:pPr>
        <w:ind w:left="720" w:hanging="360"/>
      </w:pPr>
      <w:rPr>
        <w:rFonts w:ascii="Wingdings 3" w:hAnsi="Wingdings 3" w:hint="default"/>
        <w:b w:val="0"/>
        <w:i w:val="0"/>
        <w:color w:val="1B5675"/>
        <w:sz w:val="24"/>
        <w:szCs w:val="24"/>
        <w:u w:val="none"/>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C2A1CE8"/>
    <w:multiLevelType w:val="multilevel"/>
    <w:tmpl w:val="661CA412"/>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F791E98"/>
    <w:multiLevelType w:val="hybridMultilevel"/>
    <w:tmpl w:val="95A41C9A"/>
    <w:lvl w:ilvl="0" w:tplc="0D782FB4">
      <w:start w:val="2"/>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872158960">
    <w:abstractNumId w:val="21"/>
  </w:num>
  <w:num w:numId="2" w16cid:durableId="504630407">
    <w:abstractNumId w:val="35"/>
  </w:num>
  <w:num w:numId="3" w16cid:durableId="1073427515">
    <w:abstractNumId w:val="9"/>
  </w:num>
  <w:num w:numId="4" w16cid:durableId="1981764811">
    <w:abstractNumId w:val="13"/>
  </w:num>
  <w:num w:numId="5" w16cid:durableId="1034227953">
    <w:abstractNumId w:val="23"/>
  </w:num>
  <w:num w:numId="6" w16cid:durableId="774448560">
    <w:abstractNumId w:val="5"/>
  </w:num>
  <w:num w:numId="7" w16cid:durableId="481435914">
    <w:abstractNumId w:val="3"/>
  </w:num>
  <w:num w:numId="8" w16cid:durableId="1129736805">
    <w:abstractNumId w:val="37"/>
  </w:num>
  <w:num w:numId="9" w16cid:durableId="1980457202">
    <w:abstractNumId w:val="27"/>
  </w:num>
  <w:num w:numId="10" w16cid:durableId="1755932962">
    <w:abstractNumId w:val="40"/>
  </w:num>
  <w:num w:numId="11" w16cid:durableId="16741392">
    <w:abstractNumId w:val="7"/>
  </w:num>
  <w:num w:numId="12" w16cid:durableId="1437598615">
    <w:abstractNumId w:val="33"/>
  </w:num>
  <w:num w:numId="13" w16cid:durableId="1494563304">
    <w:abstractNumId w:val="28"/>
  </w:num>
  <w:num w:numId="14" w16cid:durableId="701058987">
    <w:abstractNumId w:val="24"/>
  </w:num>
  <w:num w:numId="15" w16cid:durableId="592275971">
    <w:abstractNumId w:val="36"/>
  </w:num>
  <w:num w:numId="16" w16cid:durableId="1297951960">
    <w:abstractNumId w:val="0"/>
  </w:num>
  <w:num w:numId="17" w16cid:durableId="382944697">
    <w:abstractNumId w:val="26"/>
  </w:num>
  <w:num w:numId="18" w16cid:durableId="530148813">
    <w:abstractNumId w:val="19"/>
  </w:num>
  <w:num w:numId="19" w16cid:durableId="613100610">
    <w:abstractNumId w:val="31"/>
  </w:num>
  <w:num w:numId="20" w16cid:durableId="661323903">
    <w:abstractNumId w:val="44"/>
  </w:num>
  <w:num w:numId="21" w16cid:durableId="1102997009">
    <w:abstractNumId w:val="32"/>
  </w:num>
  <w:num w:numId="22" w16cid:durableId="1451776358">
    <w:abstractNumId w:val="43"/>
  </w:num>
  <w:num w:numId="23" w16cid:durableId="1849130642">
    <w:abstractNumId w:val="38"/>
  </w:num>
  <w:num w:numId="24" w16cid:durableId="2133017807">
    <w:abstractNumId w:val="12"/>
  </w:num>
  <w:num w:numId="25" w16cid:durableId="2067947752">
    <w:abstractNumId w:val="34"/>
  </w:num>
  <w:num w:numId="26" w16cid:durableId="1728256586">
    <w:abstractNumId w:val="22"/>
  </w:num>
  <w:num w:numId="27" w16cid:durableId="899555898">
    <w:abstractNumId w:val="16"/>
  </w:num>
  <w:num w:numId="28" w16cid:durableId="1068960527">
    <w:abstractNumId w:val="10"/>
  </w:num>
  <w:num w:numId="29" w16cid:durableId="2098749642">
    <w:abstractNumId w:val="4"/>
  </w:num>
  <w:num w:numId="30" w16cid:durableId="2067676726">
    <w:abstractNumId w:val="29"/>
  </w:num>
  <w:num w:numId="31" w16cid:durableId="1517039493">
    <w:abstractNumId w:val="2"/>
  </w:num>
  <w:num w:numId="32" w16cid:durableId="786238501">
    <w:abstractNumId w:val="17"/>
  </w:num>
  <w:num w:numId="33" w16cid:durableId="671758604">
    <w:abstractNumId w:val="11"/>
  </w:num>
  <w:num w:numId="34" w16cid:durableId="1338734406">
    <w:abstractNumId w:val="6"/>
  </w:num>
  <w:num w:numId="35" w16cid:durableId="446512448">
    <w:abstractNumId w:val="8"/>
  </w:num>
  <w:num w:numId="36" w16cid:durableId="2102141672">
    <w:abstractNumId w:val="20"/>
  </w:num>
  <w:num w:numId="37" w16cid:durableId="1756628258">
    <w:abstractNumId w:val="25"/>
  </w:num>
  <w:num w:numId="38" w16cid:durableId="644555370">
    <w:abstractNumId w:val="18"/>
  </w:num>
  <w:num w:numId="39" w16cid:durableId="1767530617">
    <w:abstractNumId w:val="42"/>
  </w:num>
  <w:num w:numId="40" w16cid:durableId="1031607668">
    <w:abstractNumId w:val="15"/>
  </w:num>
  <w:num w:numId="41" w16cid:durableId="810514323">
    <w:abstractNumId w:val="39"/>
  </w:num>
  <w:num w:numId="42" w16cid:durableId="523859924">
    <w:abstractNumId w:val="30"/>
  </w:num>
  <w:num w:numId="43" w16cid:durableId="1324118250">
    <w:abstractNumId w:val="41"/>
  </w:num>
  <w:num w:numId="44" w16cid:durableId="182258136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121" strokecolor="#1b5975">
      <v:stroke dashstyle="dash" color="#1b5975" weight="1pt"/>
      <v:shadow color="black" opacity="24903f" origin=",.5" offset="0,.55556mm"/>
      <o:colormru v:ext="edit" colors="#1b597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D22"/>
    <w:rsid w:val="00002B80"/>
    <w:rsid w:val="00003566"/>
    <w:rsid w:val="00004B52"/>
    <w:rsid w:val="00005632"/>
    <w:rsid w:val="00006575"/>
    <w:rsid w:val="000068AF"/>
    <w:rsid w:val="00006B2C"/>
    <w:rsid w:val="0000788A"/>
    <w:rsid w:val="0001006C"/>
    <w:rsid w:val="0001061D"/>
    <w:rsid w:val="0001314F"/>
    <w:rsid w:val="000137E6"/>
    <w:rsid w:val="000215A3"/>
    <w:rsid w:val="000226CC"/>
    <w:rsid w:val="00022F69"/>
    <w:rsid w:val="000256E0"/>
    <w:rsid w:val="000268A8"/>
    <w:rsid w:val="00026BE0"/>
    <w:rsid w:val="0002793B"/>
    <w:rsid w:val="00027A84"/>
    <w:rsid w:val="00030971"/>
    <w:rsid w:val="00030ACC"/>
    <w:rsid w:val="00031AD2"/>
    <w:rsid w:val="0003501C"/>
    <w:rsid w:val="000366AE"/>
    <w:rsid w:val="000414EE"/>
    <w:rsid w:val="0004225A"/>
    <w:rsid w:val="000459FD"/>
    <w:rsid w:val="00047E86"/>
    <w:rsid w:val="00052502"/>
    <w:rsid w:val="00055AD6"/>
    <w:rsid w:val="00060913"/>
    <w:rsid w:val="00060BE9"/>
    <w:rsid w:val="00061658"/>
    <w:rsid w:val="00061EEC"/>
    <w:rsid w:val="000647F3"/>
    <w:rsid w:val="00064F0C"/>
    <w:rsid w:val="0006597E"/>
    <w:rsid w:val="00066436"/>
    <w:rsid w:val="00066EA7"/>
    <w:rsid w:val="00067398"/>
    <w:rsid w:val="00071D39"/>
    <w:rsid w:val="0007212D"/>
    <w:rsid w:val="00072292"/>
    <w:rsid w:val="00073888"/>
    <w:rsid w:val="00073BEC"/>
    <w:rsid w:val="000753A5"/>
    <w:rsid w:val="00076FF7"/>
    <w:rsid w:val="00080381"/>
    <w:rsid w:val="00080510"/>
    <w:rsid w:val="000827FA"/>
    <w:rsid w:val="00083518"/>
    <w:rsid w:val="000836A0"/>
    <w:rsid w:val="000917A8"/>
    <w:rsid w:val="00094D06"/>
    <w:rsid w:val="00096E41"/>
    <w:rsid w:val="000974A3"/>
    <w:rsid w:val="00097F69"/>
    <w:rsid w:val="000A111A"/>
    <w:rsid w:val="000A416F"/>
    <w:rsid w:val="000A421F"/>
    <w:rsid w:val="000A4442"/>
    <w:rsid w:val="000A455F"/>
    <w:rsid w:val="000A466A"/>
    <w:rsid w:val="000A5A91"/>
    <w:rsid w:val="000A7AA1"/>
    <w:rsid w:val="000B0B6F"/>
    <w:rsid w:val="000B1EA9"/>
    <w:rsid w:val="000B2692"/>
    <w:rsid w:val="000B3647"/>
    <w:rsid w:val="000B53A8"/>
    <w:rsid w:val="000C0C37"/>
    <w:rsid w:val="000C21FF"/>
    <w:rsid w:val="000C4F7C"/>
    <w:rsid w:val="000C56CE"/>
    <w:rsid w:val="000C6E7B"/>
    <w:rsid w:val="000C6EAE"/>
    <w:rsid w:val="000C72EB"/>
    <w:rsid w:val="000D1201"/>
    <w:rsid w:val="000D3843"/>
    <w:rsid w:val="000D542B"/>
    <w:rsid w:val="000D69ED"/>
    <w:rsid w:val="000E0054"/>
    <w:rsid w:val="000E1453"/>
    <w:rsid w:val="000E2700"/>
    <w:rsid w:val="000E2A43"/>
    <w:rsid w:val="000E584D"/>
    <w:rsid w:val="000E68E5"/>
    <w:rsid w:val="000F44AC"/>
    <w:rsid w:val="000F484E"/>
    <w:rsid w:val="000F6371"/>
    <w:rsid w:val="000F7AE6"/>
    <w:rsid w:val="00100AC2"/>
    <w:rsid w:val="001018C2"/>
    <w:rsid w:val="00105384"/>
    <w:rsid w:val="0010582C"/>
    <w:rsid w:val="00105BA1"/>
    <w:rsid w:val="001131D7"/>
    <w:rsid w:val="00114A99"/>
    <w:rsid w:val="00114DE3"/>
    <w:rsid w:val="0011600A"/>
    <w:rsid w:val="00123123"/>
    <w:rsid w:val="00123B6E"/>
    <w:rsid w:val="00124451"/>
    <w:rsid w:val="00125124"/>
    <w:rsid w:val="00125165"/>
    <w:rsid w:val="001263AA"/>
    <w:rsid w:val="001266C9"/>
    <w:rsid w:val="001276B0"/>
    <w:rsid w:val="001305E2"/>
    <w:rsid w:val="0013381B"/>
    <w:rsid w:val="00134204"/>
    <w:rsid w:val="001375E3"/>
    <w:rsid w:val="00137EAF"/>
    <w:rsid w:val="00146248"/>
    <w:rsid w:val="001525B7"/>
    <w:rsid w:val="00161E8E"/>
    <w:rsid w:val="00162283"/>
    <w:rsid w:val="00162A24"/>
    <w:rsid w:val="00162D12"/>
    <w:rsid w:val="00163AC3"/>
    <w:rsid w:val="00163C05"/>
    <w:rsid w:val="001640D9"/>
    <w:rsid w:val="00164C53"/>
    <w:rsid w:val="001658E5"/>
    <w:rsid w:val="00165A3F"/>
    <w:rsid w:val="00167388"/>
    <w:rsid w:val="00171719"/>
    <w:rsid w:val="00172169"/>
    <w:rsid w:val="00174DAF"/>
    <w:rsid w:val="00177356"/>
    <w:rsid w:val="00181126"/>
    <w:rsid w:val="00182665"/>
    <w:rsid w:val="001840B3"/>
    <w:rsid w:val="00185EA2"/>
    <w:rsid w:val="001927F4"/>
    <w:rsid w:val="00194109"/>
    <w:rsid w:val="0019558C"/>
    <w:rsid w:val="00197194"/>
    <w:rsid w:val="001A109E"/>
    <w:rsid w:val="001A2DBF"/>
    <w:rsid w:val="001A3D0E"/>
    <w:rsid w:val="001A498E"/>
    <w:rsid w:val="001A523B"/>
    <w:rsid w:val="001A56BA"/>
    <w:rsid w:val="001A66E1"/>
    <w:rsid w:val="001A712F"/>
    <w:rsid w:val="001A7E1B"/>
    <w:rsid w:val="001B0775"/>
    <w:rsid w:val="001B4975"/>
    <w:rsid w:val="001B6135"/>
    <w:rsid w:val="001B61AC"/>
    <w:rsid w:val="001B79E0"/>
    <w:rsid w:val="001B7C67"/>
    <w:rsid w:val="001B7F4B"/>
    <w:rsid w:val="001C1108"/>
    <w:rsid w:val="001C477B"/>
    <w:rsid w:val="001C7C2D"/>
    <w:rsid w:val="001D0A1E"/>
    <w:rsid w:val="001D1D7E"/>
    <w:rsid w:val="001D2585"/>
    <w:rsid w:val="001D422B"/>
    <w:rsid w:val="001D4A71"/>
    <w:rsid w:val="001D7E8C"/>
    <w:rsid w:val="001E0AFB"/>
    <w:rsid w:val="001E1703"/>
    <w:rsid w:val="001E3074"/>
    <w:rsid w:val="001E51D6"/>
    <w:rsid w:val="001E7827"/>
    <w:rsid w:val="001E7886"/>
    <w:rsid w:val="001F0460"/>
    <w:rsid w:val="001F20A4"/>
    <w:rsid w:val="001F2FD4"/>
    <w:rsid w:val="001F411A"/>
    <w:rsid w:val="001F43E3"/>
    <w:rsid w:val="001F7141"/>
    <w:rsid w:val="002025B3"/>
    <w:rsid w:val="0021015E"/>
    <w:rsid w:val="00210870"/>
    <w:rsid w:val="002122CD"/>
    <w:rsid w:val="00212A09"/>
    <w:rsid w:val="00214CB3"/>
    <w:rsid w:val="0021575E"/>
    <w:rsid w:val="00223CEE"/>
    <w:rsid w:val="0022461F"/>
    <w:rsid w:val="00224ABF"/>
    <w:rsid w:val="00224F5D"/>
    <w:rsid w:val="00225D38"/>
    <w:rsid w:val="002268C3"/>
    <w:rsid w:val="0022709D"/>
    <w:rsid w:val="00227A8B"/>
    <w:rsid w:val="00233C5F"/>
    <w:rsid w:val="00235C24"/>
    <w:rsid w:val="00235D4F"/>
    <w:rsid w:val="00240955"/>
    <w:rsid w:val="00240D90"/>
    <w:rsid w:val="002416EE"/>
    <w:rsid w:val="0024431C"/>
    <w:rsid w:val="0024444E"/>
    <w:rsid w:val="00245747"/>
    <w:rsid w:val="00247640"/>
    <w:rsid w:val="00250361"/>
    <w:rsid w:val="002518F1"/>
    <w:rsid w:val="0025369F"/>
    <w:rsid w:val="00255AF1"/>
    <w:rsid w:val="00256651"/>
    <w:rsid w:val="0025675C"/>
    <w:rsid w:val="002567B7"/>
    <w:rsid w:val="00261CA8"/>
    <w:rsid w:val="002634B2"/>
    <w:rsid w:val="002637D3"/>
    <w:rsid w:val="002712CB"/>
    <w:rsid w:val="00271316"/>
    <w:rsid w:val="002722E9"/>
    <w:rsid w:val="002759B4"/>
    <w:rsid w:val="002776A8"/>
    <w:rsid w:val="002814DF"/>
    <w:rsid w:val="00286F90"/>
    <w:rsid w:val="002872B6"/>
    <w:rsid w:val="0029023D"/>
    <w:rsid w:val="0029268C"/>
    <w:rsid w:val="002933E4"/>
    <w:rsid w:val="00294A9D"/>
    <w:rsid w:val="0029517A"/>
    <w:rsid w:val="002973AE"/>
    <w:rsid w:val="00297FC1"/>
    <w:rsid w:val="002A0BDE"/>
    <w:rsid w:val="002A316F"/>
    <w:rsid w:val="002A48FB"/>
    <w:rsid w:val="002A660E"/>
    <w:rsid w:val="002B2E4F"/>
    <w:rsid w:val="002B367E"/>
    <w:rsid w:val="002B4C77"/>
    <w:rsid w:val="002B721D"/>
    <w:rsid w:val="002C3682"/>
    <w:rsid w:val="002C550F"/>
    <w:rsid w:val="002C6209"/>
    <w:rsid w:val="002C6CE9"/>
    <w:rsid w:val="002D1062"/>
    <w:rsid w:val="002D2249"/>
    <w:rsid w:val="002D2D2B"/>
    <w:rsid w:val="002D34F9"/>
    <w:rsid w:val="002D4107"/>
    <w:rsid w:val="002D483C"/>
    <w:rsid w:val="002D6BD5"/>
    <w:rsid w:val="002E0576"/>
    <w:rsid w:val="002E0CD9"/>
    <w:rsid w:val="002E2926"/>
    <w:rsid w:val="002E41E0"/>
    <w:rsid w:val="002E7952"/>
    <w:rsid w:val="002F13F7"/>
    <w:rsid w:val="002F1493"/>
    <w:rsid w:val="002F1A2E"/>
    <w:rsid w:val="002F4013"/>
    <w:rsid w:val="002F573C"/>
    <w:rsid w:val="002F6067"/>
    <w:rsid w:val="002F6136"/>
    <w:rsid w:val="002F6611"/>
    <w:rsid w:val="00300C03"/>
    <w:rsid w:val="00305B12"/>
    <w:rsid w:val="00307427"/>
    <w:rsid w:val="00307B58"/>
    <w:rsid w:val="003109D8"/>
    <w:rsid w:val="00311179"/>
    <w:rsid w:val="00317E26"/>
    <w:rsid w:val="003202DD"/>
    <w:rsid w:val="00320A8A"/>
    <w:rsid w:val="003216DB"/>
    <w:rsid w:val="00321D9B"/>
    <w:rsid w:val="00322BBE"/>
    <w:rsid w:val="00323950"/>
    <w:rsid w:val="003241DE"/>
    <w:rsid w:val="00326CAF"/>
    <w:rsid w:val="00326DD2"/>
    <w:rsid w:val="0032719F"/>
    <w:rsid w:val="00330487"/>
    <w:rsid w:val="00330FA1"/>
    <w:rsid w:val="00332F9C"/>
    <w:rsid w:val="00334632"/>
    <w:rsid w:val="00334667"/>
    <w:rsid w:val="0034142D"/>
    <w:rsid w:val="00341B61"/>
    <w:rsid w:val="0034228E"/>
    <w:rsid w:val="003477BA"/>
    <w:rsid w:val="003477CE"/>
    <w:rsid w:val="003505F1"/>
    <w:rsid w:val="0035087A"/>
    <w:rsid w:val="00351320"/>
    <w:rsid w:val="0035215D"/>
    <w:rsid w:val="00352321"/>
    <w:rsid w:val="00352952"/>
    <w:rsid w:val="0035386E"/>
    <w:rsid w:val="003575C0"/>
    <w:rsid w:val="00371C8F"/>
    <w:rsid w:val="00374596"/>
    <w:rsid w:val="00377495"/>
    <w:rsid w:val="00380399"/>
    <w:rsid w:val="00382637"/>
    <w:rsid w:val="00382FA4"/>
    <w:rsid w:val="00383304"/>
    <w:rsid w:val="00384EAA"/>
    <w:rsid w:val="0038759B"/>
    <w:rsid w:val="00390048"/>
    <w:rsid w:val="003909FD"/>
    <w:rsid w:val="00392384"/>
    <w:rsid w:val="00392C62"/>
    <w:rsid w:val="00393164"/>
    <w:rsid w:val="00393AA1"/>
    <w:rsid w:val="0039453C"/>
    <w:rsid w:val="00395B82"/>
    <w:rsid w:val="003976AE"/>
    <w:rsid w:val="00397F91"/>
    <w:rsid w:val="003A0C5B"/>
    <w:rsid w:val="003A1D6C"/>
    <w:rsid w:val="003A25B1"/>
    <w:rsid w:val="003A2FE8"/>
    <w:rsid w:val="003A59EA"/>
    <w:rsid w:val="003A6084"/>
    <w:rsid w:val="003A6BC9"/>
    <w:rsid w:val="003B33C1"/>
    <w:rsid w:val="003C096C"/>
    <w:rsid w:val="003C5384"/>
    <w:rsid w:val="003C600B"/>
    <w:rsid w:val="003C621D"/>
    <w:rsid w:val="003C7435"/>
    <w:rsid w:val="003C7D22"/>
    <w:rsid w:val="003C7DA8"/>
    <w:rsid w:val="003D0CC4"/>
    <w:rsid w:val="003D2D05"/>
    <w:rsid w:val="003D3420"/>
    <w:rsid w:val="003D422A"/>
    <w:rsid w:val="003D5009"/>
    <w:rsid w:val="003D5C4F"/>
    <w:rsid w:val="003E1E65"/>
    <w:rsid w:val="003E2FA6"/>
    <w:rsid w:val="003E4F78"/>
    <w:rsid w:val="003E514C"/>
    <w:rsid w:val="003F36F3"/>
    <w:rsid w:val="003F486E"/>
    <w:rsid w:val="003F4B7C"/>
    <w:rsid w:val="003F5417"/>
    <w:rsid w:val="004016DD"/>
    <w:rsid w:val="00401B7C"/>
    <w:rsid w:val="004030D6"/>
    <w:rsid w:val="00403A65"/>
    <w:rsid w:val="00407AFA"/>
    <w:rsid w:val="0041020B"/>
    <w:rsid w:val="00410CC6"/>
    <w:rsid w:val="004116D7"/>
    <w:rsid w:val="004128B7"/>
    <w:rsid w:val="00412B6F"/>
    <w:rsid w:val="00413FAA"/>
    <w:rsid w:val="00417312"/>
    <w:rsid w:val="00417DFE"/>
    <w:rsid w:val="00423B47"/>
    <w:rsid w:val="00425249"/>
    <w:rsid w:val="00427007"/>
    <w:rsid w:val="004333B8"/>
    <w:rsid w:val="004346E0"/>
    <w:rsid w:val="00434D7C"/>
    <w:rsid w:val="00435542"/>
    <w:rsid w:val="0043729B"/>
    <w:rsid w:val="00437A0E"/>
    <w:rsid w:val="0044010A"/>
    <w:rsid w:val="004412C5"/>
    <w:rsid w:val="0044173C"/>
    <w:rsid w:val="004428FA"/>
    <w:rsid w:val="004438B8"/>
    <w:rsid w:val="0044663F"/>
    <w:rsid w:val="00447D43"/>
    <w:rsid w:val="00452B04"/>
    <w:rsid w:val="004544C4"/>
    <w:rsid w:val="004547D1"/>
    <w:rsid w:val="004564C7"/>
    <w:rsid w:val="004567AC"/>
    <w:rsid w:val="00457C07"/>
    <w:rsid w:val="00460607"/>
    <w:rsid w:val="00463117"/>
    <w:rsid w:val="00464B24"/>
    <w:rsid w:val="0046685D"/>
    <w:rsid w:val="00470DB7"/>
    <w:rsid w:val="00472127"/>
    <w:rsid w:val="00472623"/>
    <w:rsid w:val="00472ACB"/>
    <w:rsid w:val="00474D1A"/>
    <w:rsid w:val="004763AF"/>
    <w:rsid w:val="00476EB8"/>
    <w:rsid w:val="0048108B"/>
    <w:rsid w:val="004812F3"/>
    <w:rsid w:val="00482005"/>
    <w:rsid w:val="00484E07"/>
    <w:rsid w:val="00485364"/>
    <w:rsid w:val="00485DD4"/>
    <w:rsid w:val="00494F11"/>
    <w:rsid w:val="00497AB4"/>
    <w:rsid w:val="004A23F2"/>
    <w:rsid w:val="004A3FB6"/>
    <w:rsid w:val="004A58B2"/>
    <w:rsid w:val="004A7C88"/>
    <w:rsid w:val="004A7F6E"/>
    <w:rsid w:val="004B1FC6"/>
    <w:rsid w:val="004B2018"/>
    <w:rsid w:val="004B2098"/>
    <w:rsid w:val="004B20E3"/>
    <w:rsid w:val="004B247A"/>
    <w:rsid w:val="004B32CD"/>
    <w:rsid w:val="004B39A1"/>
    <w:rsid w:val="004B596A"/>
    <w:rsid w:val="004B6B2C"/>
    <w:rsid w:val="004C2F09"/>
    <w:rsid w:val="004C3130"/>
    <w:rsid w:val="004C4EF7"/>
    <w:rsid w:val="004C65F0"/>
    <w:rsid w:val="004C6B35"/>
    <w:rsid w:val="004D188D"/>
    <w:rsid w:val="004D5425"/>
    <w:rsid w:val="004D5EDA"/>
    <w:rsid w:val="004D68E0"/>
    <w:rsid w:val="004D6A4E"/>
    <w:rsid w:val="004D747F"/>
    <w:rsid w:val="004E0400"/>
    <w:rsid w:val="004E1F8B"/>
    <w:rsid w:val="004E2E97"/>
    <w:rsid w:val="004E3037"/>
    <w:rsid w:val="004E4C94"/>
    <w:rsid w:val="004E502F"/>
    <w:rsid w:val="004E60A9"/>
    <w:rsid w:val="004F1E9A"/>
    <w:rsid w:val="004F1EC6"/>
    <w:rsid w:val="004F22AB"/>
    <w:rsid w:val="004F5B9D"/>
    <w:rsid w:val="004F6F9A"/>
    <w:rsid w:val="004F7255"/>
    <w:rsid w:val="00500213"/>
    <w:rsid w:val="00500819"/>
    <w:rsid w:val="00500E16"/>
    <w:rsid w:val="00502C43"/>
    <w:rsid w:val="00505AD6"/>
    <w:rsid w:val="00506B63"/>
    <w:rsid w:val="00507951"/>
    <w:rsid w:val="00507B7E"/>
    <w:rsid w:val="00507B91"/>
    <w:rsid w:val="00516A27"/>
    <w:rsid w:val="00521785"/>
    <w:rsid w:val="00521AA7"/>
    <w:rsid w:val="00524328"/>
    <w:rsid w:val="005273DB"/>
    <w:rsid w:val="005275D1"/>
    <w:rsid w:val="005302EB"/>
    <w:rsid w:val="00530973"/>
    <w:rsid w:val="00530CE8"/>
    <w:rsid w:val="00532A39"/>
    <w:rsid w:val="00533C68"/>
    <w:rsid w:val="00535213"/>
    <w:rsid w:val="0053742D"/>
    <w:rsid w:val="00543B1A"/>
    <w:rsid w:val="00543F99"/>
    <w:rsid w:val="005476AA"/>
    <w:rsid w:val="00547AA0"/>
    <w:rsid w:val="00550C2A"/>
    <w:rsid w:val="005511CC"/>
    <w:rsid w:val="00552912"/>
    <w:rsid w:val="00561146"/>
    <w:rsid w:val="00561171"/>
    <w:rsid w:val="00564530"/>
    <w:rsid w:val="00564F8B"/>
    <w:rsid w:val="00566074"/>
    <w:rsid w:val="00567AA2"/>
    <w:rsid w:val="00572741"/>
    <w:rsid w:val="005755AA"/>
    <w:rsid w:val="00581AB3"/>
    <w:rsid w:val="00581F63"/>
    <w:rsid w:val="005835B5"/>
    <w:rsid w:val="005848A5"/>
    <w:rsid w:val="00585453"/>
    <w:rsid w:val="00585D5C"/>
    <w:rsid w:val="00587215"/>
    <w:rsid w:val="00591502"/>
    <w:rsid w:val="0059270B"/>
    <w:rsid w:val="0059454A"/>
    <w:rsid w:val="00595160"/>
    <w:rsid w:val="00595ADC"/>
    <w:rsid w:val="0059741A"/>
    <w:rsid w:val="005974B5"/>
    <w:rsid w:val="005976D8"/>
    <w:rsid w:val="005A033C"/>
    <w:rsid w:val="005A2DEA"/>
    <w:rsid w:val="005A3E43"/>
    <w:rsid w:val="005A50DB"/>
    <w:rsid w:val="005B371E"/>
    <w:rsid w:val="005B583E"/>
    <w:rsid w:val="005B7E65"/>
    <w:rsid w:val="005C2B70"/>
    <w:rsid w:val="005C4203"/>
    <w:rsid w:val="005C47A5"/>
    <w:rsid w:val="005C5814"/>
    <w:rsid w:val="005C5D8B"/>
    <w:rsid w:val="005C7582"/>
    <w:rsid w:val="005C76B3"/>
    <w:rsid w:val="005D359A"/>
    <w:rsid w:val="005D78D2"/>
    <w:rsid w:val="005E109F"/>
    <w:rsid w:val="005E41E0"/>
    <w:rsid w:val="005E6AFE"/>
    <w:rsid w:val="005E7096"/>
    <w:rsid w:val="005F2681"/>
    <w:rsid w:val="005F2F20"/>
    <w:rsid w:val="005F41F0"/>
    <w:rsid w:val="005F4CE0"/>
    <w:rsid w:val="005F5C07"/>
    <w:rsid w:val="006042F5"/>
    <w:rsid w:val="00605CED"/>
    <w:rsid w:val="00606DC9"/>
    <w:rsid w:val="006074F2"/>
    <w:rsid w:val="006077F6"/>
    <w:rsid w:val="00607A26"/>
    <w:rsid w:val="006112CF"/>
    <w:rsid w:val="0061264B"/>
    <w:rsid w:val="0062194E"/>
    <w:rsid w:val="00622230"/>
    <w:rsid w:val="00622881"/>
    <w:rsid w:val="00625582"/>
    <w:rsid w:val="00625838"/>
    <w:rsid w:val="00630C85"/>
    <w:rsid w:val="006313FB"/>
    <w:rsid w:val="006315A7"/>
    <w:rsid w:val="00631DF7"/>
    <w:rsid w:val="00632530"/>
    <w:rsid w:val="00634E3B"/>
    <w:rsid w:val="00636ADD"/>
    <w:rsid w:val="0064475B"/>
    <w:rsid w:val="006467B5"/>
    <w:rsid w:val="0064718F"/>
    <w:rsid w:val="00647BD9"/>
    <w:rsid w:val="006501AD"/>
    <w:rsid w:val="0065031D"/>
    <w:rsid w:val="00652A37"/>
    <w:rsid w:val="0065332B"/>
    <w:rsid w:val="0065381B"/>
    <w:rsid w:val="00653E17"/>
    <w:rsid w:val="00656A69"/>
    <w:rsid w:val="00657C1D"/>
    <w:rsid w:val="00657E89"/>
    <w:rsid w:val="00660136"/>
    <w:rsid w:val="006614BA"/>
    <w:rsid w:val="00665166"/>
    <w:rsid w:val="0066798E"/>
    <w:rsid w:val="006706BB"/>
    <w:rsid w:val="00671496"/>
    <w:rsid w:val="0067507F"/>
    <w:rsid w:val="0068031F"/>
    <w:rsid w:val="006804B7"/>
    <w:rsid w:val="00683499"/>
    <w:rsid w:val="00683685"/>
    <w:rsid w:val="00685E3D"/>
    <w:rsid w:val="006878BD"/>
    <w:rsid w:val="00687D9C"/>
    <w:rsid w:val="006903C3"/>
    <w:rsid w:val="00690595"/>
    <w:rsid w:val="00692265"/>
    <w:rsid w:val="006A099B"/>
    <w:rsid w:val="006A2BF5"/>
    <w:rsid w:val="006A54DE"/>
    <w:rsid w:val="006A6961"/>
    <w:rsid w:val="006B2E58"/>
    <w:rsid w:val="006B3756"/>
    <w:rsid w:val="006B38F4"/>
    <w:rsid w:val="006B50C5"/>
    <w:rsid w:val="006B5761"/>
    <w:rsid w:val="006C0787"/>
    <w:rsid w:val="006C241B"/>
    <w:rsid w:val="006C330D"/>
    <w:rsid w:val="006D131F"/>
    <w:rsid w:val="006E0BB5"/>
    <w:rsid w:val="006E1339"/>
    <w:rsid w:val="006E2C24"/>
    <w:rsid w:val="006F1525"/>
    <w:rsid w:val="006F3198"/>
    <w:rsid w:val="006F704B"/>
    <w:rsid w:val="00700D0F"/>
    <w:rsid w:val="00700D17"/>
    <w:rsid w:val="00701343"/>
    <w:rsid w:val="007039D2"/>
    <w:rsid w:val="00711E1C"/>
    <w:rsid w:val="007134F9"/>
    <w:rsid w:val="00714DAF"/>
    <w:rsid w:val="0071531A"/>
    <w:rsid w:val="00716799"/>
    <w:rsid w:val="007178F4"/>
    <w:rsid w:val="007205C2"/>
    <w:rsid w:val="00722E91"/>
    <w:rsid w:val="00723650"/>
    <w:rsid w:val="00724A7B"/>
    <w:rsid w:val="007302A1"/>
    <w:rsid w:val="00730E37"/>
    <w:rsid w:val="007329EA"/>
    <w:rsid w:val="007333CE"/>
    <w:rsid w:val="00734FFA"/>
    <w:rsid w:val="00735F55"/>
    <w:rsid w:val="007370FB"/>
    <w:rsid w:val="00737CF5"/>
    <w:rsid w:val="00746F17"/>
    <w:rsid w:val="00747934"/>
    <w:rsid w:val="00750E05"/>
    <w:rsid w:val="0075113B"/>
    <w:rsid w:val="00751778"/>
    <w:rsid w:val="00751D33"/>
    <w:rsid w:val="007524FA"/>
    <w:rsid w:val="00753197"/>
    <w:rsid w:val="0075501C"/>
    <w:rsid w:val="00755AA1"/>
    <w:rsid w:val="00755BE2"/>
    <w:rsid w:val="00756D18"/>
    <w:rsid w:val="00757E0D"/>
    <w:rsid w:val="007601BE"/>
    <w:rsid w:val="00761ED4"/>
    <w:rsid w:val="00763448"/>
    <w:rsid w:val="00763592"/>
    <w:rsid w:val="00765367"/>
    <w:rsid w:val="00765C86"/>
    <w:rsid w:val="00766584"/>
    <w:rsid w:val="00766C94"/>
    <w:rsid w:val="00767219"/>
    <w:rsid w:val="00771F6C"/>
    <w:rsid w:val="00772703"/>
    <w:rsid w:val="00772728"/>
    <w:rsid w:val="0077366F"/>
    <w:rsid w:val="00774880"/>
    <w:rsid w:val="00774ED6"/>
    <w:rsid w:val="00777261"/>
    <w:rsid w:val="00777C7E"/>
    <w:rsid w:val="007801D9"/>
    <w:rsid w:val="0078040E"/>
    <w:rsid w:val="00782950"/>
    <w:rsid w:val="00787543"/>
    <w:rsid w:val="00790CCA"/>
    <w:rsid w:val="00790F18"/>
    <w:rsid w:val="007910AD"/>
    <w:rsid w:val="00791729"/>
    <w:rsid w:val="00792FD5"/>
    <w:rsid w:val="00793F3F"/>
    <w:rsid w:val="007A1C9D"/>
    <w:rsid w:val="007A3864"/>
    <w:rsid w:val="007A4345"/>
    <w:rsid w:val="007A44B7"/>
    <w:rsid w:val="007A4501"/>
    <w:rsid w:val="007A538A"/>
    <w:rsid w:val="007A59A6"/>
    <w:rsid w:val="007A69B5"/>
    <w:rsid w:val="007B0836"/>
    <w:rsid w:val="007B0F8C"/>
    <w:rsid w:val="007B29AF"/>
    <w:rsid w:val="007B527A"/>
    <w:rsid w:val="007B579A"/>
    <w:rsid w:val="007C12E4"/>
    <w:rsid w:val="007C3271"/>
    <w:rsid w:val="007C4274"/>
    <w:rsid w:val="007C518B"/>
    <w:rsid w:val="007C579A"/>
    <w:rsid w:val="007C7998"/>
    <w:rsid w:val="007D4D03"/>
    <w:rsid w:val="007D5B17"/>
    <w:rsid w:val="007D69C2"/>
    <w:rsid w:val="007D71DC"/>
    <w:rsid w:val="007E0C63"/>
    <w:rsid w:val="007E1D4F"/>
    <w:rsid w:val="007E2177"/>
    <w:rsid w:val="007E2756"/>
    <w:rsid w:val="007E367A"/>
    <w:rsid w:val="007E4F14"/>
    <w:rsid w:val="007E5846"/>
    <w:rsid w:val="007E6AA1"/>
    <w:rsid w:val="007E6C90"/>
    <w:rsid w:val="007F1B89"/>
    <w:rsid w:val="007F6495"/>
    <w:rsid w:val="0080112C"/>
    <w:rsid w:val="00801416"/>
    <w:rsid w:val="008015E4"/>
    <w:rsid w:val="00803AAB"/>
    <w:rsid w:val="00804D0B"/>
    <w:rsid w:val="00805DF9"/>
    <w:rsid w:val="00805FDB"/>
    <w:rsid w:val="00806039"/>
    <w:rsid w:val="0080719C"/>
    <w:rsid w:val="00807FD7"/>
    <w:rsid w:val="0081038C"/>
    <w:rsid w:val="008108CF"/>
    <w:rsid w:val="008119F1"/>
    <w:rsid w:val="00811CC3"/>
    <w:rsid w:val="00812641"/>
    <w:rsid w:val="00812B01"/>
    <w:rsid w:val="0081676E"/>
    <w:rsid w:val="008173DF"/>
    <w:rsid w:val="00817C28"/>
    <w:rsid w:val="00820C5A"/>
    <w:rsid w:val="008212BC"/>
    <w:rsid w:val="00821F0B"/>
    <w:rsid w:val="008225E8"/>
    <w:rsid w:val="0082298C"/>
    <w:rsid w:val="008231DE"/>
    <w:rsid w:val="008231F7"/>
    <w:rsid w:val="00823898"/>
    <w:rsid w:val="0082594E"/>
    <w:rsid w:val="00830DB6"/>
    <w:rsid w:val="00831487"/>
    <w:rsid w:val="00832937"/>
    <w:rsid w:val="00834D36"/>
    <w:rsid w:val="00836A30"/>
    <w:rsid w:val="008371F6"/>
    <w:rsid w:val="0083720E"/>
    <w:rsid w:val="00846F8B"/>
    <w:rsid w:val="008504DF"/>
    <w:rsid w:val="008514A8"/>
    <w:rsid w:val="00853F9A"/>
    <w:rsid w:val="00860A93"/>
    <w:rsid w:val="00861614"/>
    <w:rsid w:val="00861F5D"/>
    <w:rsid w:val="00863137"/>
    <w:rsid w:val="0086349E"/>
    <w:rsid w:val="008660CF"/>
    <w:rsid w:val="008704C5"/>
    <w:rsid w:val="00870998"/>
    <w:rsid w:val="00870C36"/>
    <w:rsid w:val="0087123D"/>
    <w:rsid w:val="00877C88"/>
    <w:rsid w:val="00882A8C"/>
    <w:rsid w:val="00883F94"/>
    <w:rsid w:val="00886491"/>
    <w:rsid w:val="00886854"/>
    <w:rsid w:val="00890A9E"/>
    <w:rsid w:val="00890BC4"/>
    <w:rsid w:val="00891EE5"/>
    <w:rsid w:val="0089488B"/>
    <w:rsid w:val="00895C19"/>
    <w:rsid w:val="008A0B50"/>
    <w:rsid w:val="008A1C35"/>
    <w:rsid w:val="008A5BF7"/>
    <w:rsid w:val="008A657B"/>
    <w:rsid w:val="008A730F"/>
    <w:rsid w:val="008B1767"/>
    <w:rsid w:val="008B2108"/>
    <w:rsid w:val="008B39FB"/>
    <w:rsid w:val="008B4154"/>
    <w:rsid w:val="008B5727"/>
    <w:rsid w:val="008B5E34"/>
    <w:rsid w:val="008B7DD3"/>
    <w:rsid w:val="008C42C3"/>
    <w:rsid w:val="008C58A4"/>
    <w:rsid w:val="008C5FF0"/>
    <w:rsid w:val="008D3C23"/>
    <w:rsid w:val="008D47C2"/>
    <w:rsid w:val="008D5916"/>
    <w:rsid w:val="008E0154"/>
    <w:rsid w:val="008E0234"/>
    <w:rsid w:val="008E15D2"/>
    <w:rsid w:val="008E1B7A"/>
    <w:rsid w:val="008E551B"/>
    <w:rsid w:val="008F0384"/>
    <w:rsid w:val="008F0DF8"/>
    <w:rsid w:val="008F2A1F"/>
    <w:rsid w:val="008F59D9"/>
    <w:rsid w:val="008F619D"/>
    <w:rsid w:val="008F6A6E"/>
    <w:rsid w:val="00900425"/>
    <w:rsid w:val="00901CAA"/>
    <w:rsid w:val="0090337D"/>
    <w:rsid w:val="00905CDD"/>
    <w:rsid w:val="009064F9"/>
    <w:rsid w:val="00910245"/>
    <w:rsid w:val="009103DC"/>
    <w:rsid w:val="00910653"/>
    <w:rsid w:val="0091198E"/>
    <w:rsid w:val="00911FBA"/>
    <w:rsid w:val="009121E7"/>
    <w:rsid w:val="00912C1D"/>
    <w:rsid w:val="009150AD"/>
    <w:rsid w:val="009165F1"/>
    <w:rsid w:val="00916C42"/>
    <w:rsid w:val="0091756A"/>
    <w:rsid w:val="0092079D"/>
    <w:rsid w:val="009209CA"/>
    <w:rsid w:val="00922E35"/>
    <w:rsid w:val="009232C6"/>
    <w:rsid w:val="0092416D"/>
    <w:rsid w:val="00930131"/>
    <w:rsid w:val="00930A92"/>
    <w:rsid w:val="00931D35"/>
    <w:rsid w:val="009323F3"/>
    <w:rsid w:val="00932FC5"/>
    <w:rsid w:val="00937B5E"/>
    <w:rsid w:val="00937F43"/>
    <w:rsid w:val="00937F54"/>
    <w:rsid w:val="0094006C"/>
    <w:rsid w:val="009403EA"/>
    <w:rsid w:val="009421EA"/>
    <w:rsid w:val="00946661"/>
    <w:rsid w:val="00946D82"/>
    <w:rsid w:val="00946F09"/>
    <w:rsid w:val="009474FA"/>
    <w:rsid w:val="00950ECA"/>
    <w:rsid w:val="009511EB"/>
    <w:rsid w:val="00951288"/>
    <w:rsid w:val="00956834"/>
    <w:rsid w:val="009706E7"/>
    <w:rsid w:val="009723EF"/>
    <w:rsid w:val="00973203"/>
    <w:rsid w:val="009740A6"/>
    <w:rsid w:val="009754B2"/>
    <w:rsid w:val="00977659"/>
    <w:rsid w:val="00982014"/>
    <w:rsid w:val="00985A95"/>
    <w:rsid w:val="0098771C"/>
    <w:rsid w:val="00987CFB"/>
    <w:rsid w:val="009911D9"/>
    <w:rsid w:val="0099171F"/>
    <w:rsid w:val="0099282C"/>
    <w:rsid w:val="0099308E"/>
    <w:rsid w:val="00993D9F"/>
    <w:rsid w:val="009977EF"/>
    <w:rsid w:val="00997943"/>
    <w:rsid w:val="009A1AD6"/>
    <w:rsid w:val="009A2FA4"/>
    <w:rsid w:val="009A5059"/>
    <w:rsid w:val="009A5095"/>
    <w:rsid w:val="009A6EF7"/>
    <w:rsid w:val="009A7AA0"/>
    <w:rsid w:val="009B01AC"/>
    <w:rsid w:val="009B1998"/>
    <w:rsid w:val="009B251F"/>
    <w:rsid w:val="009B2691"/>
    <w:rsid w:val="009B335C"/>
    <w:rsid w:val="009B58F4"/>
    <w:rsid w:val="009B6706"/>
    <w:rsid w:val="009B69B7"/>
    <w:rsid w:val="009C0540"/>
    <w:rsid w:val="009C1E81"/>
    <w:rsid w:val="009D2B60"/>
    <w:rsid w:val="009D4007"/>
    <w:rsid w:val="009D7D79"/>
    <w:rsid w:val="009D7FB9"/>
    <w:rsid w:val="009E19D6"/>
    <w:rsid w:val="009E28E1"/>
    <w:rsid w:val="009E2DEA"/>
    <w:rsid w:val="009E315A"/>
    <w:rsid w:val="009E596E"/>
    <w:rsid w:val="009E6776"/>
    <w:rsid w:val="009F164C"/>
    <w:rsid w:val="009F223A"/>
    <w:rsid w:val="009F51FE"/>
    <w:rsid w:val="009F5315"/>
    <w:rsid w:val="009F5B99"/>
    <w:rsid w:val="00A00CBE"/>
    <w:rsid w:val="00A00D2B"/>
    <w:rsid w:val="00A0168A"/>
    <w:rsid w:val="00A064B4"/>
    <w:rsid w:val="00A067D8"/>
    <w:rsid w:val="00A074E4"/>
    <w:rsid w:val="00A07CCE"/>
    <w:rsid w:val="00A10685"/>
    <w:rsid w:val="00A10848"/>
    <w:rsid w:val="00A10FD2"/>
    <w:rsid w:val="00A13FA0"/>
    <w:rsid w:val="00A1583E"/>
    <w:rsid w:val="00A22110"/>
    <w:rsid w:val="00A222D6"/>
    <w:rsid w:val="00A23539"/>
    <w:rsid w:val="00A23C1B"/>
    <w:rsid w:val="00A25A0C"/>
    <w:rsid w:val="00A25C38"/>
    <w:rsid w:val="00A26075"/>
    <w:rsid w:val="00A33F20"/>
    <w:rsid w:val="00A34231"/>
    <w:rsid w:val="00A351C1"/>
    <w:rsid w:val="00A40E25"/>
    <w:rsid w:val="00A43D5A"/>
    <w:rsid w:val="00A44D08"/>
    <w:rsid w:val="00A4544C"/>
    <w:rsid w:val="00A46BB9"/>
    <w:rsid w:val="00A4720C"/>
    <w:rsid w:val="00A47682"/>
    <w:rsid w:val="00A47AF0"/>
    <w:rsid w:val="00A51F2D"/>
    <w:rsid w:val="00A52694"/>
    <w:rsid w:val="00A5281F"/>
    <w:rsid w:val="00A52BDC"/>
    <w:rsid w:val="00A52BE9"/>
    <w:rsid w:val="00A53D22"/>
    <w:rsid w:val="00A541CD"/>
    <w:rsid w:val="00A5648F"/>
    <w:rsid w:val="00A56978"/>
    <w:rsid w:val="00A56E3E"/>
    <w:rsid w:val="00A572B1"/>
    <w:rsid w:val="00A57478"/>
    <w:rsid w:val="00A6171C"/>
    <w:rsid w:val="00A61AA3"/>
    <w:rsid w:val="00A6507E"/>
    <w:rsid w:val="00A67193"/>
    <w:rsid w:val="00A71F77"/>
    <w:rsid w:val="00A740F7"/>
    <w:rsid w:val="00A76A75"/>
    <w:rsid w:val="00A77B3F"/>
    <w:rsid w:val="00A8056E"/>
    <w:rsid w:val="00A81AC8"/>
    <w:rsid w:val="00A8319A"/>
    <w:rsid w:val="00A831B7"/>
    <w:rsid w:val="00A852F9"/>
    <w:rsid w:val="00A8574A"/>
    <w:rsid w:val="00A857A3"/>
    <w:rsid w:val="00A85B28"/>
    <w:rsid w:val="00A86879"/>
    <w:rsid w:val="00A87B20"/>
    <w:rsid w:val="00A92ED5"/>
    <w:rsid w:val="00A9482D"/>
    <w:rsid w:val="00A96C88"/>
    <w:rsid w:val="00AA157A"/>
    <w:rsid w:val="00AA3749"/>
    <w:rsid w:val="00AA6358"/>
    <w:rsid w:val="00AA6512"/>
    <w:rsid w:val="00AA6764"/>
    <w:rsid w:val="00AA7C9B"/>
    <w:rsid w:val="00AB0F71"/>
    <w:rsid w:val="00AB288D"/>
    <w:rsid w:val="00AB2D69"/>
    <w:rsid w:val="00AB3A5C"/>
    <w:rsid w:val="00AB4687"/>
    <w:rsid w:val="00AC0BC9"/>
    <w:rsid w:val="00AC122E"/>
    <w:rsid w:val="00AC1CA0"/>
    <w:rsid w:val="00AC2463"/>
    <w:rsid w:val="00AC272E"/>
    <w:rsid w:val="00AC2ECC"/>
    <w:rsid w:val="00AC31FA"/>
    <w:rsid w:val="00AC4C80"/>
    <w:rsid w:val="00AC5799"/>
    <w:rsid w:val="00AC7F4B"/>
    <w:rsid w:val="00AD1330"/>
    <w:rsid w:val="00AD390F"/>
    <w:rsid w:val="00AD795D"/>
    <w:rsid w:val="00AD7F9F"/>
    <w:rsid w:val="00AE7EF9"/>
    <w:rsid w:val="00AF3A2E"/>
    <w:rsid w:val="00B05B30"/>
    <w:rsid w:val="00B05B35"/>
    <w:rsid w:val="00B06D6A"/>
    <w:rsid w:val="00B13B74"/>
    <w:rsid w:val="00B15BCA"/>
    <w:rsid w:val="00B22105"/>
    <w:rsid w:val="00B22B38"/>
    <w:rsid w:val="00B2530F"/>
    <w:rsid w:val="00B25B4B"/>
    <w:rsid w:val="00B25C56"/>
    <w:rsid w:val="00B269BB"/>
    <w:rsid w:val="00B300B7"/>
    <w:rsid w:val="00B37732"/>
    <w:rsid w:val="00B378E6"/>
    <w:rsid w:val="00B45B8B"/>
    <w:rsid w:val="00B46D64"/>
    <w:rsid w:val="00B47315"/>
    <w:rsid w:val="00B502FD"/>
    <w:rsid w:val="00B503AE"/>
    <w:rsid w:val="00B55080"/>
    <w:rsid w:val="00B55651"/>
    <w:rsid w:val="00B557ED"/>
    <w:rsid w:val="00B573D0"/>
    <w:rsid w:val="00B60584"/>
    <w:rsid w:val="00B66922"/>
    <w:rsid w:val="00B70B08"/>
    <w:rsid w:val="00B7107D"/>
    <w:rsid w:val="00B711B9"/>
    <w:rsid w:val="00B71BB1"/>
    <w:rsid w:val="00B745B0"/>
    <w:rsid w:val="00B81527"/>
    <w:rsid w:val="00B81649"/>
    <w:rsid w:val="00B824F4"/>
    <w:rsid w:val="00B825C4"/>
    <w:rsid w:val="00B82C21"/>
    <w:rsid w:val="00B86DC4"/>
    <w:rsid w:val="00B9124F"/>
    <w:rsid w:val="00B93B4D"/>
    <w:rsid w:val="00B952AB"/>
    <w:rsid w:val="00B95C9C"/>
    <w:rsid w:val="00B97D47"/>
    <w:rsid w:val="00BA2D01"/>
    <w:rsid w:val="00BA4B23"/>
    <w:rsid w:val="00BA7707"/>
    <w:rsid w:val="00BB1FFE"/>
    <w:rsid w:val="00BB2F1E"/>
    <w:rsid w:val="00BB622F"/>
    <w:rsid w:val="00BB69ED"/>
    <w:rsid w:val="00BC00F2"/>
    <w:rsid w:val="00BC1392"/>
    <w:rsid w:val="00BC2449"/>
    <w:rsid w:val="00BC2900"/>
    <w:rsid w:val="00BC306B"/>
    <w:rsid w:val="00BC3243"/>
    <w:rsid w:val="00BC43EF"/>
    <w:rsid w:val="00BC4FF7"/>
    <w:rsid w:val="00BC6656"/>
    <w:rsid w:val="00BC753A"/>
    <w:rsid w:val="00BC7A9C"/>
    <w:rsid w:val="00BC7C7A"/>
    <w:rsid w:val="00BD4BE3"/>
    <w:rsid w:val="00BD53BC"/>
    <w:rsid w:val="00BD5E6A"/>
    <w:rsid w:val="00BD7A4B"/>
    <w:rsid w:val="00BE004C"/>
    <w:rsid w:val="00BE25B1"/>
    <w:rsid w:val="00BE39B0"/>
    <w:rsid w:val="00BE4BAD"/>
    <w:rsid w:val="00BE52B2"/>
    <w:rsid w:val="00BE7E2F"/>
    <w:rsid w:val="00BF11FD"/>
    <w:rsid w:val="00BF2C0A"/>
    <w:rsid w:val="00BF547E"/>
    <w:rsid w:val="00BF671E"/>
    <w:rsid w:val="00BF70B8"/>
    <w:rsid w:val="00C00E10"/>
    <w:rsid w:val="00C1010D"/>
    <w:rsid w:val="00C119CB"/>
    <w:rsid w:val="00C1469D"/>
    <w:rsid w:val="00C15BBC"/>
    <w:rsid w:val="00C218BB"/>
    <w:rsid w:val="00C236E9"/>
    <w:rsid w:val="00C23743"/>
    <w:rsid w:val="00C24888"/>
    <w:rsid w:val="00C30F85"/>
    <w:rsid w:val="00C31F67"/>
    <w:rsid w:val="00C3644C"/>
    <w:rsid w:val="00C40196"/>
    <w:rsid w:val="00C51EE4"/>
    <w:rsid w:val="00C52646"/>
    <w:rsid w:val="00C55E7C"/>
    <w:rsid w:val="00C617F8"/>
    <w:rsid w:val="00C62D00"/>
    <w:rsid w:val="00C63488"/>
    <w:rsid w:val="00C634EA"/>
    <w:rsid w:val="00C63B5C"/>
    <w:rsid w:val="00C64B21"/>
    <w:rsid w:val="00C64CB8"/>
    <w:rsid w:val="00C6543A"/>
    <w:rsid w:val="00C665E6"/>
    <w:rsid w:val="00C71CCC"/>
    <w:rsid w:val="00C72465"/>
    <w:rsid w:val="00C7281D"/>
    <w:rsid w:val="00C7337B"/>
    <w:rsid w:val="00C742F1"/>
    <w:rsid w:val="00C76481"/>
    <w:rsid w:val="00C77466"/>
    <w:rsid w:val="00C80D08"/>
    <w:rsid w:val="00C82B34"/>
    <w:rsid w:val="00C84790"/>
    <w:rsid w:val="00C85A37"/>
    <w:rsid w:val="00C8700B"/>
    <w:rsid w:val="00C87991"/>
    <w:rsid w:val="00C90572"/>
    <w:rsid w:val="00C93075"/>
    <w:rsid w:val="00C94E49"/>
    <w:rsid w:val="00C96267"/>
    <w:rsid w:val="00C969CC"/>
    <w:rsid w:val="00C975E9"/>
    <w:rsid w:val="00CA0F29"/>
    <w:rsid w:val="00CA0FF8"/>
    <w:rsid w:val="00CA197C"/>
    <w:rsid w:val="00CA2ECA"/>
    <w:rsid w:val="00CA3B3C"/>
    <w:rsid w:val="00CA50AE"/>
    <w:rsid w:val="00CA5281"/>
    <w:rsid w:val="00CB7202"/>
    <w:rsid w:val="00CC01F7"/>
    <w:rsid w:val="00CC182F"/>
    <w:rsid w:val="00CC28F1"/>
    <w:rsid w:val="00CC364D"/>
    <w:rsid w:val="00CC48C7"/>
    <w:rsid w:val="00CC7E40"/>
    <w:rsid w:val="00CD00C0"/>
    <w:rsid w:val="00CD31A2"/>
    <w:rsid w:val="00CD6DF7"/>
    <w:rsid w:val="00CE07E2"/>
    <w:rsid w:val="00CE151A"/>
    <w:rsid w:val="00CE3A33"/>
    <w:rsid w:val="00CE4057"/>
    <w:rsid w:val="00CE790D"/>
    <w:rsid w:val="00CF3FFA"/>
    <w:rsid w:val="00CF4ACF"/>
    <w:rsid w:val="00D00773"/>
    <w:rsid w:val="00D02138"/>
    <w:rsid w:val="00D04C2F"/>
    <w:rsid w:val="00D057C0"/>
    <w:rsid w:val="00D06ECE"/>
    <w:rsid w:val="00D0743E"/>
    <w:rsid w:val="00D111E3"/>
    <w:rsid w:val="00D15AD3"/>
    <w:rsid w:val="00D15DC0"/>
    <w:rsid w:val="00D17867"/>
    <w:rsid w:val="00D217D4"/>
    <w:rsid w:val="00D22238"/>
    <w:rsid w:val="00D222BF"/>
    <w:rsid w:val="00D22914"/>
    <w:rsid w:val="00D22AD5"/>
    <w:rsid w:val="00D22DF1"/>
    <w:rsid w:val="00D23285"/>
    <w:rsid w:val="00D23E27"/>
    <w:rsid w:val="00D24FF1"/>
    <w:rsid w:val="00D252E3"/>
    <w:rsid w:val="00D25EDD"/>
    <w:rsid w:val="00D265D7"/>
    <w:rsid w:val="00D3064A"/>
    <w:rsid w:val="00D30660"/>
    <w:rsid w:val="00D34409"/>
    <w:rsid w:val="00D36E98"/>
    <w:rsid w:val="00D37AAC"/>
    <w:rsid w:val="00D37BD7"/>
    <w:rsid w:val="00D41386"/>
    <w:rsid w:val="00D427A7"/>
    <w:rsid w:val="00D4517E"/>
    <w:rsid w:val="00D4526E"/>
    <w:rsid w:val="00D46143"/>
    <w:rsid w:val="00D50A69"/>
    <w:rsid w:val="00D51501"/>
    <w:rsid w:val="00D51608"/>
    <w:rsid w:val="00D51A48"/>
    <w:rsid w:val="00D536BF"/>
    <w:rsid w:val="00D568A9"/>
    <w:rsid w:val="00D6128E"/>
    <w:rsid w:val="00D6253C"/>
    <w:rsid w:val="00D6468D"/>
    <w:rsid w:val="00D71939"/>
    <w:rsid w:val="00D731EC"/>
    <w:rsid w:val="00D74E2A"/>
    <w:rsid w:val="00D75F99"/>
    <w:rsid w:val="00D7623F"/>
    <w:rsid w:val="00D77C63"/>
    <w:rsid w:val="00D82A3A"/>
    <w:rsid w:val="00D8319B"/>
    <w:rsid w:val="00D8604A"/>
    <w:rsid w:val="00D90AA6"/>
    <w:rsid w:val="00D9162F"/>
    <w:rsid w:val="00D944BB"/>
    <w:rsid w:val="00D9514A"/>
    <w:rsid w:val="00D95CBC"/>
    <w:rsid w:val="00D96767"/>
    <w:rsid w:val="00D968B4"/>
    <w:rsid w:val="00D96F7D"/>
    <w:rsid w:val="00DA0309"/>
    <w:rsid w:val="00DA1FD0"/>
    <w:rsid w:val="00DA4240"/>
    <w:rsid w:val="00DA4B3B"/>
    <w:rsid w:val="00DA5BAA"/>
    <w:rsid w:val="00DA69EF"/>
    <w:rsid w:val="00DB174A"/>
    <w:rsid w:val="00DB2DFF"/>
    <w:rsid w:val="00DB381F"/>
    <w:rsid w:val="00DB39AC"/>
    <w:rsid w:val="00DB3B11"/>
    <w:rsid w:val="00DB4DD4"/>
    <w:rsid w:val="00DB52E7"/>
    <w:rsid w:val="00DB559F"/>
    <w:rsid w:val="00DB6AEC"/>
    <w:rsid w:val="00DB6B31"/>
    <w:rsid w:val="00DC5FC6"/>
    <w:rsid w:val="00DC671E"/>
    <w:rsid w:val="00DE0254"/>
    <w:rsid w:val="00DE1D11"/>
    <w:rsid w:val="00DE297B"/>
    <w:rsid w:val="00DE2CC0"/>
    <w:rsid w:val="00DE4120"/>
    <w:rsid w:val="00DF09CB"/>
    <w:rsid w:val="00DF103C"/>
    <w:rsid w:val="00DF2374"/>
    <w:rsid w:val="00DF471E"/>
    <w:rsid w:val="00DF52D2"/>
    <w:rsid w:val="00DF5A03"/>
    <w:rsid w:val="00DF7DC2"/>
    <w:rsid w:val="00E02A59"/>
    <w:rsid w:val="00E0676C"/>
    <w:rsid w:val="00E07528"/>
    <w:rsid w:val="00E10305"/>
    <w:rsid w:val="00E11AF4"/>
    <w:rsid w:val="00E14B8C"/>
    <w:rsid w:val="00E15103"/>
    <w:rsid w:val="00E15C9C"/>
    <w:rsid w:val="00E16330"/>
    <w:rsid w:val="00E164F8"/>
    <w:rsid w:val="00E175DD"/>
    <w:rsid w:val="00E26800"/>
    <w:rsid w:val="00E27449"/>
    <w:rsid w:val="00E35EFB"/>
    <w:rsid w:val="00E42E0D"/>
    <w:rsid w:val="00E438E3"/>
    <w:rsid w:val="00E43BC9"/>
    <w:rsid w:val="00E479E0"/>
    <w:rsid w:val="00E503B4"/>
    <w:rsid w:val="00E50CB0"/>
    <w:rsid w:val="00E50D3D"/>
    <w:rsid w:val="00E526B8"/>
    <w:rsid w:val="00E53C2F"/>
    <w:rsid w:val="00E546F7"/>
    <w:rsid w:val="00E55ABC"/>
    <w:rsid w:val="00E55B38"/>
    <w:rsid w:val="00E57EA5"/>
    <w:rsid w:val="00E6135E"/>
    <w:rsid w:val="00E62430"/>
    <w:rsid w:val="00E626FC"/>
    <w:rsid w:val="00E6572A"/>
    <w:rsid w:val="00E65841"/>
    <w:rsid w:val="00E67598"/>
    <w:rsid w:val="00E72DC2"/>
    <w:rsid w:val="00E77C8F"/>
    <w:rsid w:val="00E801BC"/>
    <w:rsid w:val="00E81C7E"/>
    <w:rsid w:val="00E82D84"/>
    <w:rsid w:val="00E839E4"/>
    <w:rsid w:val="00E841F9"/>
    <w:rsid w:val="00E84367"/>
    <w:rsid w:val="00E85375"/>
    <w:rsid w:val="00E8754D"/>
    <w:rsid w:val="00E90810"/>
    <w:rsid w:val="00E922B3"/>
    <w:rsid w:val="00E92399"/>
    <w:rsid w:val="00E93703"/>
    <w:rsid w:val="00E959A4"/>
    <w:rsid w:val="00E968DC"/>
    <w:rsid w:val="00EA1CAF"/>
    <w:rsid w:val="00EA232D"/>
    <w:rsid w:val="00EA389E"/>
    <w:rsid w:val="00EA5C4E"/>
    <w:rsid w:val="00EB0ACB"/>
    <w:rsid w:val="00EB25ED"/>
    <w:rsid w:val="00EB2B86"/>
    <w:rsid w:val="00EB3005"/>
    <w:rsid w:val="00EC130D"/>
    <w:rsid w:val="00EC28DF"/>
    <w:rsid w:val="00EC299A"/>
    <w:rsid w:val="00ED13D3"/>
    <w:rsid w:val="00ED3A01"/>
    <w:rsid w:val="00ED472C"/>
    <w:rsid w:val="00ED47DB"/>
    <w:rsid w:val="00ED7121"/>
    <w:rsid w:val="00ED7F16"/>
    <w:rsid w:val="00EE0FC5"/>
    <w:rsid w:val="00EE1E7B"/>
    <w:rsid w:val="00EE4C7B"/>
    <w:rsid w:val="00EE64EF"/>
    <w:rsid w:val="00EF3D77"/>
    <w:rsid w:val="00EF5160"/>
    <w:rsid w:val="00EF55D3"/>
    <w:rsid w:val="00EF7059"/>
    <w:rsid w:val="00EF7331"/>
    <w:rsid w:val="00EF74F4"/>
    <w:rsid w:val="00F01B29"/>
    <w:rsid w:val="00F022C3"/>
    <w:rsid w:val="00F059C1"/>
    <w:rsid w:val="00F05D58"/>
    <w:rsid w:val="00F12AA9"/>
    <w:rsid w:val="00F1367F"/>
    <w:rsid w:val="00F13A1B"/>
    <w:rsid w:val="00F15B8F"/>
    <w:rsid w:val="00F16BD5"/>
    <w:rsid w:val="00F17940"/>
    <w:rsid w:val="00F2120F"/>
    <w:rsid w:val="00F22359"/>
    <w:rsid w:val="00F2238F"/>
    <w:rsid w:val="00F245B4"/>
    <w:rsid w:val="00F246E8"/>
    <w:rsid w:val="00F302C7"/>
    <w:rsid w:val="00F33379"/>
    <w:rsid w:val="00F35421"/>
    <w:rsid w:val="00F37E95"/>
    <w:rsid w:val="00F40374"/>
    <w:rsid w:val="00F441ED"/>
    <w:rsid w:val="00F46D7C"/>
    <w:rsid w:val="00F4712C"/>
    <w:rsid w:val="00F47588"/>
    <w:rsid w:val="00F47A9E"/>
    <w:rsid w:val="00F504DD"/>
    <w:rsid w:val="00F5102B"/>
    <w:rsid w:val="00F515DA"/>
    <w:rsid w:val="00F53CE6"/>
    <w:rsid w:val="00F54F7C"/>
    <w:rsid w:val="00F55F44"/>
    <w:rsid w:val="00F5679D"/>
    <w:rsid w:val="00F56E39"/>
    <w:rsid w:val="00F60BC4"/>
    <w:rsid w:val="00F633C7"/>
    <w:rsid w:val="00F65E66"/>
    <w:rsid w:val="00F6692A"/>
    <w:rsid w:val="00F66BBB"/>
    <w:rsid w:val="00F711BF"/>
    <w:rsid w:val="00F73113"/>
    <w:rsid w:val="00F731C8"/>
    <w:rsid w:val="00F76BF1"/>
    <w:rsid w:val="00F802EA"/>
    <w:rsid w:val="00F8471E"/>
    <w:rsid w:val="00F8478E"/>
    <w:rsid w:val="00F85D02"/>
    <w:rsid w:val="00F91ABC"/>
    <w:rsid w:val="00F9250F"/>
    <w:rsid w:val="00F932B6"/>
    <w:rsid w:val="00F96846"/>
    <w:rsid w:val="00F9714D"/>
    <w:rsid w:val="00FA0331"/>
    <w:rsid w:val="00FA166A"/>
    <w:rsid w:val="00FA21CE"/>
    <w:rsid w:val="00FA255C"/>
    <w:rsid w:val="00FA2D3A"/>
    <w:rsid w:val="00FA3106"/>
    <w:rsid w:val="00FA3528"/>
    <w:rsid w:val="00FA4923"/>
    <w:rsid w:val="00FA4E53"/>
    <w:rsid w:val="00FA63A6"/>
    <w:rsid w:val="00FB1882"/>
    <w:rsid w:val="00FB2110"/>
    <w:rsid w:val="00FB248C"/>
    <w:rsid w:val="00FB354D"/>
    <w:rsid w:val="00FB355C"/>
    <w:rsid w:val="00FB3A4B"/>
    <w:rsid w:val="00FB6E57"/>
    <w:rsid w:val="00FC010F"/>
    <w:rsid w:val="00FC3F5C"/>
    <w:rsid w:val="00FC4D61"/>
    <w:rsid w:val="00FC5B80"/>
    <w:rsid w:val="00FC5CF4"/>
    <w:rsid w:val="00FC7238"/>
    <w:rsid w:val="00FD2D7C"/>
    <w:rsid w:val="00FE036F"/>
    <w:rsid w:val="00FE1C71"/>
    <w:rsid w:val="00FE1D57"/>
    <w:rsid w:val="00FE4CE2"/>
    <w:rsid w:val="00FE501B"/>
    <w:rsid w:val="00FE6C47"/>
    <w:rsid w:val="00FF0247"/>
    <w:rsid w:val="00FF1642"/>
    <w:rsid w:val="00FF40C6"/>
    <w:rsid w:val="00FF6788"/>
    <w:rsid w:val="00FF7E1C"/>
    <w:rsid w:val="00FF7EF9"/>
    <w:rsid w:val="00FF7F24"/>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strokecolor="#1b5975">
      <v:stroke dashstyle="dash" color="#1b5975" weight="1pt"/>
      <v:shadow color="black" opacity="24903f" origin=",.5" offset="0,.55556mm"/>
      <o:colormru v:ext="edit" colors="#1b5975"/>
    </o:shapedefaults>
    <o:shapelayout v:ext="edit">
      <o:idmap v:ext="edit" data="2"/>
    </o:shapelayout>
  </w:shapeDefaults>
  <w:doNotEmbedSmartTags/>
  <w:decimalSymbol w:val=","/>
  <w:listSeparator w:val=";"/>
  <w14:docId w14:val="0C899025"/>
  <w15:chartTrackingRefBased/>
  <w15:docId w15:val="{FF0428E0-2337-48AC-9E73-BD68B9B4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FA4"/>
    <w:pPr>
      <w:spacing w:after="200"/>
    </w:pPr>
    <w:rPr>
      <w:sz w:val="24"/>
      <w:szCs w:val="24"/>
      <w:lang w:eastAsia="ja-JP"/>
    </w:rPr>
  </w:style>
  <w:style w:type="paragraph" w:styleId="Titre1">
    <w:name w:val="heading 1"/>
    <w:next w:val="Normal"/>
    <w:link w:val="Titre1Car"/>
    <w:autoRedefine/>
    <w:qFormat/>
    <w:rsid w:val="00946661"/>
    <w:pPr>
      <w:keepNext/>
      <w:numPr>
        <w:numId w:val="12"/>
      </w:numPr>
      <w:tabs>
        <w:tab w:val="left" w:pos="851"/>
      </w:tabs>
      <w:spacing w:before="480" w:after="240"/>
      <w:jc w:val="both"/>
      <w:outlineLvl w:val="0"/>
    </w:pPr>
    <w:rPr>
      <w:rFonts w:ascii="Arial" w:eastAsia="Times New Roman" w:hAnsi="Arial" w:cs="Arial"/>
      <w:b/>
      <w:smallCaps/>
      <w:sz w:val="28"/>
      <w:szCs w:val="28"/>
    </w:rPr>
  </w:style>
  <w:style w:type="paragraph" w:styleId="Titre2">
    <w:name w:val="heading 2"/>
    <w:basedOn w:val="Titre1"/>
    <w:next w:val="Normal"/>
    <w:link w:val="Titre2Car"/>
    <w:autoRedefine/>
    <w:qFormat/>
    <w:rsid w:val="00494F11"/>
    <w:pPr>
      <w:numPr>
        <w:numId w:val="0"/>
      </w:numPr>
      <w:tabs>
        <w:tab w:val="clear" w:pos="851"/>
      </w:tabs>
      <w:spacing w:before="240" w:after="120"/>
      <w:ind w:left="792" w:hanging="432"/>
      <w:outlineLvl w:val="1"/>
    </w:pPr>
    <w:rPr>
      <w:smallCaps w:val="0"/>
      <w:color w:val="41748D"/>
      <w:sz w:val="24"/>
      <w:szCs w:val="24"/>
    </w:rPr>
  </w:style>
  <w:style w:type="paragraph" w:styleId="Titre3">
    <w:name w:val="heading 3"/>
    <w:basedOn w:val="Titre2"/>
    <w:next w:val="Normal"/>
    <w:link w:val="Titre3Car"/>
    <w:qFormat/>
    <w:rsid w:val="00946661"/>
    <w:pPr>
      <w:numPr>
        <w:ilvl w:val="2"/>
        <w:numId w:val="12"/>
      </w:numPr>
      <w:spacing w:before="120"/>
      <w:outlineLvl w:val="2"/>
    </w:pPr>
    <w:rPr>
      <w:sz w:val="22"/>
    </w:rPr>
  </w:style>
  <w:style w:type="paragraph" w:styleId="Titre4">
    <w:name w:val="heading 4"/>
    <w:basedOn w:val="Titre3"/>
    <w:next w:val="Retraitnormal"/>
    <w:link w:val="Titre4Car"/>
    <w:qFormat/>
    <w:rsid w:val="00946661"/>
    <w:pPr>
      <w:numPr>
        <w:ilvl w:val="3"/>
      </w:numPr>
      <w:tabs>
        <w:tab w:val="left" w:pos="1701"/>
      </w:tabs>
      <w:outlineLvl w:val="3"/>
    </w:pPr>
    <w:rPr>
      <w:sz w:val="20"/>
    </w:rPr>
  </w:style>
  <w:style w:type="paragraph" w:styleId="Titre5">
    <w:name w:val="heading 5"/>
    <w:basedOn w:val="Normal"/>
    <w:next w:val="Normal"/>
    <w:link w:val="Titre5Car"/>
    <w:qFormat/>
    <w:rsid w:val="00946661"/>
    <w:pPr>
      <w:keepNext/>
      <w:numPr>
        <w:ilvl w:val="4"/>
        <w:numId w:val="12"/>
      </w:numPr>
      <w:spacing w:before="120" w:after="0"/>
      <w:jc w:val="center"/>
      <w:outlineLvl w:val="4"/>
    </w:pPr>
    <w:rPr>
      <w:rFonts w:ascii="Times New Roman" w:eastAsia="Times New Roman" w:hAnsi="Times New Roman"/>
      <w:i/>
      <w:color w:val="008000"/>
      <w:sz w:val="2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AFP-Courant">
    <w:name w:val="RAFP - Courant"/>
    <w:basedOn w:val="Normal"/>
    <w:qFormat/>
    <w:rsid w:val="00E11AF4"/>
    <w:pPr>
      <w:spacing w:after="120" w:line="260" w:lineRule="atLeast"/>
    </w:pPr>
    <w:rPr>
      <w:rFonts w:ascii="Arial" w:hAnsi="Arial"/>
      <w:sz w:val="20"/>
      <w:szCs w:val="20"/>
    </w:rPr>
  </w:style>
  <w:style w:type="character" w:styleId="Lienhypertexte">
    <w:name w:val="Hyperlink"/>
    <w:uiPriority w:val="99"/>
    <w:unhideWhenUsed/>
    <w:rsid w:val="004B39A1"/>
    <w:rPr>
      <w:color w:val="0000FF"/>
      <w:u w:val="single"/>
    </w:rPr>
  </w:style>
  <w:style w:type="paragraph" w:customStyle="1" w:styleId="RAFP-Chapitre">
    <w:name w:val="RAFP - Chapitre"/>
    <w:basedOn w:val="Normal"/>
    <w:qFormat/>
    <w:rsid w:val="004B20E3"/>
    <w:pPr>
      <w:spacing w:after="120" w:line="240" w:lineRule="exact"/>
    </w:pPr>
    <w:rPr>
      <w:rFonts w:ascii="Arial" w:hAnsi="Arial" w:cs="Arial"/>
      <w:b/>
      <w:color w:val="AF0024"/>
      <w:sz w:val="22"/>
      <w:szCs w:val="22"/>
    </w:rPr>
  </w:style>
  <w:style w:type="paragraph" w:customStyle="1" w:styleId="Texte">
    <w:name w:val="Texte"/>
    <w:basedOn w:val="Normal"/>
    <w:rsid w:val="00DF2374"/>
    <w:pPr>
      <w:widowControl w:val="0"/>
      <w:suppressAutoHyphens/>
      <w:autoSpaceDE w:val="0"/>
      <w:autoSpaceDN w:val="0"/>
      <w:adjustRightInd w:val="0"/>
      <w:spacing w:before="113" w:after="0" w:line="260" w:lineRule="atLeast"/>
      <w:textAlignment w:val="center"/>
    </w:pPr>
    <w:rPr>
      <w:rFonts w:ascii="ArialMT" w:hAnsi="ArialMT" w:cs="ArialMT"/>
      <w:color w:val="000000"/>
      <w:sz w:val="20"/>
      <w:szCs w:val="20"/>
      <w:lang w:eastAsia="fr-FR"/>
    </w:rPr>
  </w:style>
  <w:style w:type="paragraph" w:customStyle="1" w:styleId="RAFP-PucebleueFleche">
    <w:name w:val="RAFP - Puce bleue Fleche"/>
    <w:basedOn w:val="Normal"/>
    <w:qFormat/>
    <w:rsid w:val="0080719C"/>
    <w:pPr>
      <w:numPr>
        <w:numId w:val="1"/>
      </w:numPr>
      <w:spacing w:after="20" w:line="240" w:lineRule="exact"/>
    </w:pPr>
    <w:rPr>
      <w:rFonts w:ascii="Arial" w:hAnsi="Arial" w:cs="Arial"/>
      <w:sz w:val="20"/>
      <w:szCs w:val="20"/>
    </w:rPr>
  </w:style>
  <w:style w:type="paragraph" w:customStyle="1" w:styleId="RAFP-sous-chapbleu">
    <w:name w:val="RAFP - sous-chap bleu"/>
    <w:basedOn w:val="RAFP-Courant"/>
    <w:qFormat/>
    <w:rsid w:val="004F6F9A"/>
    <w:rPr>
      <w:b/>
      <w:color w:val="1B5675"/>
      <w:sz w:val="22"/>
      <w:szCs w:val="22"/>
    </w:rPr>
  </w:style>
  <w:style w:type="paragraph" w:styleId="En-tte">
    <w:name w:val="header"/>
    <w:basedOn w:val="Normal"/>
    <w:link w:val="En-tteCar"/>
    <w:uiPriority w:val="99"/>
    <w:unhideWhenUsed/>
    <w:rsid w:val="00055AD6"/>
    <w:pPr>
      <w:tabs>
        <w:tab w:val="center" w:pos="4703"/>
        <w:tab w:val="right" w:pos="9406"/>
      </w:tabs>
    </w:pPr>
  </w:style>
  <w:style w:type="character" w:customStyle="1" w:styleId="En-tteCar">
    <w:name w:val="En-tête Car"/>
    <w:link w:val="En-tte"/>
    <w:uiPriority w:val="99"/>
    <w:rsid w:val="00055AD6"/>
    <w:rPr>
      <w:sz w:val="24"/>
      <w:szCs w:val="24"/>
      <w:lang w:val="fr-FR" w:eastAsia="ja-JP"/>
    </w:rPr>
  </w:style>
  <w:style w:type="paragraph" w:styleId="Pieddepage">
    <w:name w:val="footer"/>
    <w:basedOn w:val="Normal"/>
    <w:link w:val="PieddepageCar"/>
    <w:uiPriority w:val="99"/>
    <w:unhideWhenUsed/>
    <w:rsid w:val="00055AD6"/>
    <w:pPr>
      <w:tabs>
        <w:tab w:val="center" w:pos="4703"/>
        <w:tab w:val="right" w:pos="9406"/>
      </w:tabs>
    </w:pPr>
  </w:style>
  <w:style w:type="character" w:customStyle="1" w:styleId="PieddepageCar">
    <w:name w:val="Pied de page Car"/>
    <w:link w:val="Pieddepage"/>
    <w:uiPriority w:val="99"/>
    <w:rsid w:val="00055AD6"/>
    <w:rPr>
      <w:sz w:val="24"/>
      <w:szCs w:val="24"/>
      <w:lang w:val="fr-FR" w:eastAsia="ja-JP"/>
    </w:rPr>
  </w:style>
  <w:style w:type="paragraph" w:customStyle="1" w:styleId="Aucunstyle">
    <w:name w:val="[Aucun style]"/>
    <w:rsid w:val="00E43BC9"/>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Notedebasdepage">
    <w:name w:val="footnote text"/>
    <w:basedOn w:val="Normal"/>
    <w:link w:val="NotedebasdepageCar"/>
    <w:semiHidden/>
    <w:rsid w:val="003C096C"/>
    <w:pPr>
      <w:spacing w:after="0"/>
      <w:jc w:val="both"/>
    </w:pPr>
    <w:rPr>
      <w:rFonts w:ascii="Arial" w:eastAsia="Times New Roman" w:hAnsi="Arial" w:cs="Arial"/>
      <w:sz w:val="20"/>
      <w:szCs w:val="20"/>
      <w:lang w:eastAsia="fr-FR"/>
    </w:rPr>
  </w:style>
  <w:style w:type="paragraph" w:customStyle="1" w:styleId="RAFP-Pucebleuerond">
    <w:name w:val="RAFP - Puce bleue rond"/>
    <w:basedOn w:val="RAFP-PucebleueFleche"/>
    <w:qFormat/>
    <w:rsid w:val="000226CC"/>
    <w:pPr>
      <w:numPr>
        <w:numId w:val="2"/>
      </w:numPr>
    </w:pPr>
  </w:style>
  <w:style w:type="paragraph" w:customStyle="1" w:styleId="RAFP-bleucorps9">
    <w:name w:val="RAFP - bleu corps 9"/>
    <w:basedOn w:val="RAFP-Courant"/>
    <w:qFormat/>
    <w:rsid w:val="00585D5C"/>
    <w:rPr>
      <w:color w:val="1B5675"/>
      <w:sz w:val="18"/>
    </w:rPr>
  </w:style>
  <w:style w:type="character" w:customStyle="1" w:styleId="NotedebasdepageCar">
    <w:name w:val="Note de bas de page Car"/>
    <w:link w:val="Notedebasdepage"/>
    <w:semiHidden/>
    <w:rsid w:val="003C096C"/>
    <w:rPr>
      <w:rFonts w:ascii="Arial" w:eastAsia="Times New Roman" w:hAnsi="Arial" w:cs="Arial"/>
    </w:rPr>
  </w:style>
  <w:style w:type="character" w:styleId="Appelnotedebasdep">
    <w:name w:val="footnote reference"/>
    <w:semiHidden/>
    <w:rsid w:val="003C096C"/>
    <w:rPr>
      <w:vertAlign w:val="superscript"/>
    </w:rPr>
  </w:style>
  <w:style w:type="character" w:styleId="Marquedecommentaire">
    <w:name w:val="annotation reference"/>
    <w:semiHidden/>
    <w:rsid w:val="003C096C"/>
    <w:rPr>
      <w:sz w:val="16"/>
      <w:szCs w:val="16"/>
    </w:rPr>
  </w:style>
  <w:style w:type="paragraph" w:styleId="Commentaire">
    <w:name w:val="annotation text"/>
    <w:basedOn w:val="Normal"/>
    <w:link w:val="CommentaireCar"/>
    <w:uiPriority w:val="99"/>
    <w:semiHidden/>
    <w:rsid w:val="003C096C"/>
    <w:pPr>
      <w:spacing w:after="0"/>
      <w:jc w:val="both"/>
    </w:pPr>
    <w:rPr>
      <w:rFonts w:ascii="Arial" w:eastAsia="Times New Roman" w:hAnsi="Arial" w:cs="Arial"/>
      <w:sz w:val="20"/>
      <w:szCs w:val="20"/>
      <w:lang w:eastAsia="fr-FR"/>
    </w:rPr>
  </w:style>
  <w:style w:type="character" w:customStyle="1" w:styleId="CommentaireCar">
    <w:name w:val="Commentaire Car"/>
    <w:link w:val="Commentaire"/>
    <w:uiPriority w:val="99"/>
    <w:semiHidden/>
    <w:rsid w:val="003C096C"/>
    <w:rPr>
      <w:rFonts w:ascii="Arial" w:eastAsia="Times New Roman" w:hAnsi="Arial" w:cs="Arial"/>
    </w:rPr>
  </w:style>
  <w:style w:type="paragraph" w:styleId="Textedebulles">
    <w:name w:val="Balloon Text"/>
    <w:basedOn w:val="Normal"/>
    <w:link w:val="TextedebullesCar"/>
    <w:uiPriority w:val="99"/>
    <w:semiHidden/>
    <w:unhideWhenUsed/>
    <w:rsid w:val="003C096C"/>
    <w:pPr>
      <w:spacing w:after="0"/>
    </w:pPr>
    <w:rPr>
      <w:rFonts w:ascii="Tahoma" w:hAnsi="Tahoma" w:cs="Tahoma"/>
      <w:sz w:val="16"/>
      <w:szCs w:val="16"/>
    </w:rPr>
  </w:style>
  <w:style w:type="character" w:customStyle="1" w:styleId="TextedebullesCar">
    <w:name w:val="Texte de bulles Car"/>
    <w:link w:val="Textedebulles"/>
    <w:uiPriority w:val="99"/>
    <w:semiHidden/>
    <w:rsid w:val="003C096C"/>
    <w:rPr>
      <w:rFonts w:ascii="Tahoma" w:hAnsi="Tahoma" w:cs="Tahoma"/>
      <w:sz w:val="16"/>
      <w:szCs w:val="16"/>
      <w:lang w:eastAsia="ja-JP"/>
    </w:rPr>
  </w:style>
  <w:style w:type="paragraph" w:styleId="Normalcentr">
    <w:name w:val="Block Text"/>
    <w:basedOn w:val="Normal"/>
    <w:rsid w:val="00FF7EF9"/>
    <w:pPr>
      <w:tabs>
        <w:tab w:val="left" w:pos="4850"/>
        <w:tab w:val="left" w:pos="10520"/>
        <w:tab w:val="left" w:pos="15198"/>
      </w:tabs>
      <w:spacing w:before="240" w:after="0"/>
      <w:ind w:left="2268" w:right="57"/>
      <w:jc w:val="both"/>
    </w:pPr>
    <w:rPr>
      <w:rFonts w:ascii="Garamond" w:eastAsia="Times" w:hAnsi="Garamond"/>
      <w:snapToGrid w:val="0"/>
      <w:color w:val="000000"/>
      <w:szCs w:val="20"/>
      <w:lang w:eastAsia="fr-FR"/>
    </w:rPr>
  </w:style>
  <w:style w:type="paragraph" w:customStyle="1" w:styleId="CharCharCarCarCharChar">
    <w:name w:val="Char Char Car Car Char Char"/>
    <w:basedOn w:val="Normal"/>
    <w:rsid w:val="00FF7EF9"/>
    <w:pPr>
      <w:spacing w:after="160" w:line="240" w:lineRule="exact"/>
    </w:pPr>
    <w:rPr>
      <w:rFonts w:ascii="Tahoma" w:eastAsia="Times New Roman" w:hAnsi="Tahoma" w:cs="Arial"/>
      <w:bCs/>
      <w:szCs w:val="20"/>
      <w:lang w:val="en-US" w:eastAsia="en-US"/>
    </w:rPr>
  </w:style>
  <w:style w:type="paragraph" w:styleId="Paragraphedeliste">
    <w:name w:val="List Paragraph"/>
    <w:basedOn w:val="Normal"/>
    <w:uiPriority w:val="34"/>
    <w:qFormat/>
    <w:rsid w:val="00027A84"/>
    <w:pPr>
      <w:ind w:left="708"/>
    </w:pPr>
  </w:style>
  <w:style w:type="paragraph" w:styleId="Objetducommentaire">
    <w:name w:val="annotation subject"/>
    <w:basedOn w:val="Commentaire"/>
    <w:next w:val="Commentaire"/>
    <w:link w:val="ObjetducommentaireCar"/>
    <w:uiPriority w:val="99"/>
    <w:semiHidden/>
    <w:unhideWhenUsed/>
    <w:rsid w:val="005A3E43"/>
    <w:pPr>
      <w:spacing w:after="200"/>
      <w:jc w:val="left"/>
    </w:pPr>
    <w:rPr>
      <w:rFonts w:ascii="Cambria" w:eastAsia="MS Mincho" w:hAnsi="Cambria" w:cs="Times New Roman"/>
      <w:b/>
      <w:bCs/>
      <w:lang w:eastAsia="ja-JP"/>
    </w:rPr>
  </w:style>
  <w:style w:type="character" w:customStyle="1" w:styleId="ObjetducommentaireCar">
    <w:name w:val="Objet du commentaire Car"/>
    <w:link w:val="Objetducommentaire"/>
    <w:uiPriority w:val="99"/>
    <w:semiHidden/>
    <w:rsid w:val="005A3E43"/>
    <w:rPr>
      <w:rFonts w:ascii="Arial" w:eastAsia="Times New Roman" w:hAnsi="Arial" w:cs="Arial"/>
      <w:b/>
      <w:bCs/>
      <w:lang w:eastAsia="ja-JP"/>
    </w:rPr>
  </w:style>
  <w:style w:type="paragraph" w:customStyle="1" w:styleId="retrait1">
    <w:name w:val="retrait 1"/>
    <w:basedOn w:val="Normal"/>
    <w:rsid w:val="00946661"/>
    <w:pPr>
      <w:spacing w:before="72" w:after="0"/>
      <w:ind w:left="426"/>
      <w:jc w:val="both"/>
    </w:pPr>
    <w:rPr>
      <w:rFonts w:ascii="Times New Roman" w:eastAsia="Times New Roman" w:hAnsi="Times New Roman"/>
      <w:sz w:val="22"/>
      <w:szCs w:val="20"/>
      <w:lang w:eastAsia="fr-FR"/>
    </w:rPr>
  </w:style>
  <w:style w:type="character" w:customStyle="1" w:styleId="Titre1Car">
    <w:name w:val="Titre 1 Car"/>
    <w:link w:val="Titre1"/>
    <w:rsid w:val="00946661"/>
    <w:rPr>
      <w:rFonts w:ascii="Arial" w:eastAsia="Times New Roman" w:hAnsi="Arial" w:cs="Arial"/>
      <w:b/>
      <w:smallCaps/>
      <w:sz w:val="28"/>
      <w:szCs w:val="28"/>
    </w:rPr>
  </w:style>
  <w:style w:type="character" w:customStyle="1" w:styleId="Titre2Car">
    <w:name w:val="Titre 2 Car"/>
    <w:link w:val="Titre2"/>
    <w:rsid w:val="00494F11"/>
    <w:rPr>
      <w:rFonts w:ascii="Arial" w:eastAsia="Times New Roman" w:hAnsi="Arial" w:cs="Arial"/>
      <w:b/>
      <w:color w:val="41748D"/>
      <w:sz w:val="24"/>
      <w:szCs w:val="24"/>
    </w:rPr>
  </w:style>
  <w:style w:type="character" w:customStyle="1" w:styleId="Titre3Car">
    <w:name w:val="Titre 3 Car"/>
    <w:link w:val="Titre3"/>
    <w:rsid w:val="00946661"/>
    <w:rPr>
      <w:rFonts w:ascii="Arial" w:eastAsia="Times New Roman" w:hAnsi="Arial" w:cs="Arial"/>
      <w:b/>
      <w:color w:val="41748D"/>
      <w:sz w:val="22"/>
      <w:szCs w:val="24"/>
    </w:rPr>
  </w:style>
  <w:style w:type="character" w:customStyle="1" w:styleId="Titre4Car">
    <w:name w:val="Titre 4 Car"/>
    <w:link w:val="Titre4"/>
    <w:rsid w:val="00946661"/>
    <w:rPr>
      <w:rFonts w:ascii="Arial" w:eastAsia="Times New Roman" w:hAnsi="Arial" w:cs="Arial"/>
      <w:b/>
      <w:color w:val="41748D"/>
      <w:szCs w:val="24"/>
    </w:rPr>
  </w:style>
  <w:style w:type="character" w:customStyle="1" w:styleId="Titre5Car">
    <w:name w:val="Titre 5 Car"/>
    <w:link w:val="Titre5"/>
    <w:rsid w:val="00946661"/>
    <w:rPr>
      <w:rFonts w:ascii="Times New Roman" w:eastAsia="Times New Roman" w:hAnsi="Times New Roman"/>
      <w:i/>
      <w:color w:val="008000"/>
      <w:sz w:val="22"/>
    </w:rPr>
  </w:style>
  <w:style w:type="paragraph" w:styleId="Retraitnormal">
    <w:name w:val="Normal Indent"/>
    <w:basedOn w:val="Normal"/>
    <w:uiPriority w:val="99"/>
    <w:semiHidden/>
    <w:unhideWhenUsed/>
    <w:rsid w:val="00946661"/>
    <w:pPr>
      <w:ind w:left="708"/>
    </w:pPr>
  </w:style>
  <w:style w:type="character" w:customStyle="1" w:styleId="lang-en">
    <w:name w:val="lang-en"/>
    <w:rsid w:val="00687D9C"/>
  </w:style>
  <w:style w:type="character" w:customStyle="1" w:styleId="citecrochet1">
    <w:name w:val="cite_crochet1"/>
    <w:rsid w:val="00687D9C"/>
    <w:rPr>
      <w:vanish/>
      <w:webHidden w:val="0"/>
      <w:specVanish w:val="0"/>
    </w:rPr>
  </w:style>
  <w:style w:type="paragraph" w:customStyle="1" w:styleId="NormalJustifi">
    <w:name w:val="Normal + Justifié"/>
    <w:basedOn w:val="Normal"/>
    <w:rsid w:val="005302EB"/>
    <w:pPr>
      <w:spacing w:before="72" w:after="0"/>
      <w:jc w:val="both"/>
    </w:pPr>
    <w:rPr>
      <w:rFonts w:ascii="Verdana" w:eastAsia="Calibri" w:hAnsi="Verdana"/>
      <w:sz w:val="20"/>
      <w:szCs w:val="20"/>
      <w:lang w:eastAsia="fr-FR"/>
    </w:rPr>
  </w:style>
  <w:style w:type="character" w:customStyle="1" w:styleId="Rfrenceple">
    <w:name w:val="Référence pâle"/>
    <w:uiPriority w:val="67"/>
    <w:qFormat/>
    <w:rsid w:val="0032719F"/>
    <w:rPr>
      <w:smallCaps/>
      <w:color w:val="C0504D"/>
      <w:u w:val="single"/>
    </w:rPr>
  </w:style>
  <w:style w:type="paragraph" w:customStyle="1" w:styleId="PAGENFRUKL6">
    <w:name w:val="PAGENFRUK_L6"/>
    <w:basedOn w:val="Normal"/>
    <w:uiPriority w:val="99"/>
    <w:rsid w:val="00625838"/>
    <w:pPr>
      <w:tabs>
        <w:tab w:val="num" w:pos="850"/>
      </w:tabs>
      <w:suppressAutoHyphens/>
      <w:spacing w:after="240"/>
      <w:jc w:val="both"/>
    </w:pPr>
    <w:rPr>
      <w:rFonts w:ascii="Times New Roman" w:eastAsia="Times New Roman" w:hAnsi="Times New Roman"/>
      <w:szCs w:val="20"/>
      <w:lang w:eastAsia="ar-SA"/>
    </w:rPr>
  </w:style>
  <w:style w:type="paragraph" w:customStyle="1" w:styleId="CharChar1">
    <w:name w:val="Char Char1"/>
    <w:basedOn w:val="Normal"/>
    <w:rsid w:val="009A6EF7"/>
    <w:pPr>
      <w:spacing w:after="160" w:line="240" w:lineRule="exact"/>
    </w:pPr>
    <w:rPr>
      <w:rFonts w:ascii="Tahoma" w:eastAsia="Times New Roman" w:hAnsi="Tahoma" w:cs="Arial"/>
      <w:bCs/>
      <w:szCs w:val="20"/>
      <w:lang w:val="en-US" w:eastAsia="en-US"/>
    </w:rPr>
  </w:style>
  <w:style w:type="paragraph" w:customStyle="1" w:styleId="Default">
    <w:name w:val="Default"/>
    <w:rsid w:val="004B32CD"/>
    <w:pPr>
      <w:autoSpaceDE w:val="0"/>
      <w:autoSpaceDN w:val="0"/>
      <w:adjustRightInd w:val="0"/>
    </w:pPr>
    <w:rPr>
      <w:rFonts w:ascii="Arial" w:hAnsi="Arial" w:cs="Arial"/>
      <w:color w:val="000000"/>
      <w:sz w:val="24"/>
      <w:szCs w:val="24"/>
    </w:rPr>
  </w:style>
  <w:style w:type="table" w:styleId="Grilledutableau">
    <w:name w:val="Table Grid"/>
    <w:basedOn w:val="TableauNormal"/>
    <w:uiPriority w:val="59"/>
    <w:rsid w:val="008F6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NANXFRCont3">
    <w:name w:val="PAGENANXFR Cont 3"/>
    <w:basedOn w:val="Normal"/>
    <w:uiPriority w:val="99"/>
    <w:rsid w:val="009E19D6"/>
    <w:pPr>
      <w:suppressAutoHyphens/>
      <w:spacing w:after="240"/>
      <w:jc w:val="both"/>
    </w:pPr>
    <w:rPr>
      <w:rFonts w:ascii="Times New Roman" w:eastAsia="Times New Roman" w:hAnsi="Times New Roman"/>
      <w:szCs w:val="20"/>
      <w:lang w:eastAsia="ar-SA"/>
    </w:rPr>
  </w:style>
  <w:style w:type="paragraph" w:customStyle="1" w:styleId="PAGENFRUKL5">
    <w:name w:val="PAGENFRUK_L5"/>
    <w:basedOn w:val="Normal"/>
    <w:uiPriority w:val="99"/>
    <w:rsid w:val="009E19D6"/>
    <w:pPr>
      <w:tabs>
        <w:tab w:val="left" w:pos="850"/>
      </w:tabs>
      <w:suppressAutoHyphens/>
      <w:spacing w:before="360" w:after="240"/>
      <w:jc w:val="both"/>
    </w:pPr>
    <w:rPr>
      <w:rFonts w:ascii="Times New Roman" w:eastAsia="Times New Roman" w:hAnsi="Times New Roman"/>
      <w:szCs w:val="20"/>
      <w:lang w:eastAsia="ar-SA"/>
    </w:rPr>
  </w:style>
  <w:style w:type="paragraph" w:customStyle="1" w:styleId="AONormal">
    <w:name w:val="AONormal"/>
    <w:rsid w:val="00DB3B11"/>
    <w:pPr>
      <w:spacing w:line="260" w:lineRule="atLeast"/>
    </w:pPr>
    <w:rPr>
      <w:rFonts w:ascii="Times New Roman" w:eastAsia="SimSun" w:hAnsi="Times New Roman"/>
      <w:sz w:val="22"/>
      <w:szCs w:val="22"/>
      <w:lang w:val="en-GB" w:eastAsia="en-US"/>
    </w:rPr>
  </w:style>
  <w:style w:type="paragraph" w:customStyle="1" w:styleId="AODocTxt">
    <w:name w:val="AODocTxt"/>
    <w:basedOn w:val="Normal"/>
    <w:link w:val="AODocTxtChar"/>
    <w:rsid w:val="00DB3B11"/>
    <w:pPr>
      <w:spacing w:before="240" w:after="0" w:line="260" w:lineRule="atLeast"/>
      <w:jc w:val="both"/>
    </w:pPr>
    <w:rPr>
      <w:rFonts w:ascii="Times New Roman" w:eastAsia="SimSun" w:hAnsi="Times New Roman"/>
      <w:sz w:val="22"/>
      <w:szCs w:val="22"/>
      <w:lang w:val="en-GB" w:eastAsia="en-US"/>
    </w:rPr>
  </w:style>
  <w:style w:type="paragraph" w:customStyle="1" w:styleId="AOHead1">
    <w:name w:val="AOHead1"/>
    <w:basedOn w:val="Normal"/>
    <w:next w:val="Normal"/>
    <w:rsid w:val="00DB3B11"/>
    <w:pPr>
      <w:keepNext/>
      <w:numPr>
        <w:numId w:val="13"/>
      </w:numPr>
      <w:spacing w:before="240" w:after="0" w:line="260" w:lineRule="atLeast"/>
      <w:jc w:val="both"/>
      <w:outlineLvl w:val="0"/>
    </w:pPr>
    <w:rPr>
      <w:rFonts w:ascii="Times New Roman" w:eastAsia="SimSun" w:hAnsi="Times New Roman"/>
      <w:b/>
      <w:caps/>
      <w:kern w:val="28"/>
      <w:sz w:val="22"/>
      <w:szCs w:val="22"/>
      <w:lang w:val="en-GB" w:eastAsia="en-US"/>
    </w:rPr>
  </w:style>
  <w:style w:type="paragraph" w:customStyle="1" w:styleId="AOHead2">
    <w:name w:val="AOHead2"/>
    <w:basedOn w:val="Normal"/>
    <w:next w:val="Normal"/>
    <w:rsid w:val="00DB3B11"/>
    <w:pPr>
      <w:keepNext/>
      <w:numPr>
        <w:ilvl w:val="1"/>
        <w:numId w:val="13"/>
      </w:numPr>
      <w:spacing w:before="240" w:after="0" w:line="260" w:lineRule="atLeast"/>
      <w:jc w:val="both"/>
      <w:outlineLvl w:val="1"/>
    </w:pPr>
    <w:rPr>
      <w:rFonts w:ascii="Times New Roman" w:eastAsia="SimSun" w:hAnsi="Times New Roman"/>
      <w:b/>
      <w:sz w:val="22"/>
      <w:szCs w:val="22"/>
      <w:lang w:val="en-GB" w:eastAsia="en-US"/>
    </w:rPr>
  </w:style>
  <w:style w:type="paragraph" w:customStyle="1" w:styleId="AOHead3">
    <w:name w:val="AOHead3"/>
    <w:basedOn w:val="Normal"/>
    <w:next w:val="Normal"/>
    <w:rsid w:val="00DB3B11"/>
    <w:pPr>
      <w:numPr>
        <w:ilvl w:val="2"/>
        <w:numId w:val="13"/>
      </w:numPr>
      <w:spacing w:before="240" w:after="0" w:line="260" w:lineRule="atLeast"/>
      <w:jc w:val="both"/>
      <w:outlineLvl w:val="2"/>
    </w:pPr>
    <w:rPr>
      <w:rFonts w:ascii="Times New Roman" w:eastAsia="SimSun" w:hAnsi="Times New Roman"/>
      <w:sz w:val="22"/>
      <w:szCs w:val="22"/>
      <w:lang w:val="en-GB" w:eastAsia="en-US"/>
    </w:rPr>
  </w:style>
  <w:style w:type="paragraph" w:customStyle="1" w:styleId="AOHead4">
    <w:name w:val="AOHead4"/>
    <w:basedOn w:val="Normal"/>
    <w:next w:val="Normal"/>
    <w:rsid w:val="00DB3B11"/>
    <w:pPr>
      <w:numPr>
        <w:ilvl w:val="3"/>
        <w:numId w:val="13"/>
      </w:numPr>
      <w:spacing w:before="240" w:after="0" w:line="260" w:lineRule="atLeast"/>
      <w:jc w:val="both"/>
      <w:outlineLvl w:val="3"/>
    </w:pPr>
    <w:rPr>
      <w:rFonts w:ascii="Times New Roman" w:eastAsia="SimSun" w:hAnsi="Times New Roman"/>
      <w:sz w:val="22"/>
      <w:szCs w:val="22"/>
      <w:lang w:val="en-GB" w:eastAsia="en-US"/>
    </w:rPr>
  </w:style>
  <w:style w:type="paragraph" w:customStyle="1" w:styleId="AOHead5">
    <w:name w:val="AOHead5"/>
    <w:basedOn w:val="Normal"/>
    <w:next w:val="Normal"/>
    <w:rsid w:val="00DB3B11"/>
    <w:pPr>
      <w:numPr>
        <w:ilvl w:val="4"/>
        <w:numId w:val="13"/>
      </w:numPr>
      <w:spacing w:before="240" w:after="0" w:line="260" w:lineRule="atLeast"/>
      <w:jc w:val="both"/>
      <w:outlineLvl w:val="4"/>
    </w:pPr>
    <w:rPr>
      <w:rFonts w:ascii="Times New Roman" w:eastAsia="SimSun" w:hAnsi="Times New Roman"/>
      <w:sz w:val="22"/>
      <w:szCs w:val="22"/>
      <w:lang w:val="en-GB" w:eastAsia="en-US"/>
    </w:rPr>
  </w:style>
  <w:style w:type="paragraph" w:customStyle="1" w:styleId="AOHead6">
    <w:name w:val="AOHead6"/>
    <w:basedOn w:val="Normal"/>
    <w:next w:val="Normal"/>
    <w:rsid w:val="00DB3B11"/>
    <w:pPr>
      <w:numPr>
        <w:ilvl w:val="5"/>
        <w:numId w:val="13"/>
      </w:numPr>
      <w:spacing w:before="240" w:after="0" w:line="260" w:lineRule="atLeast"/>
      <w:jc w:val="both"/>
      <w:outlineLvl w:val="5"/>
    </w:pPr>
    <w:rPr>
      <w:rFonts w:ascii="Times New Roman" w:eastAsia="SimSun" w:hAnsi="Times New Roman"/>
      <w:sz w:val="22"/>
      <w:szCs w:val="22"/>
      <w:lang w:val="en-GB" w:eastAsia="en-US"/>
    </w:rPr>
  </w:style>
  <w:style w:type="paragraph" w:customStyle="1" w:styleId="AOAnxHead">
    <w:name w:val="AOAnxHead"/>
    <w:basedOn w:val="Normal"/>
    <w:next w:val="AOAnxTitle"/>
    <w:rsid w:val="00DB3B11"/>
    <w:pPr>
      <w:pageBreakBefore/>
      <w:numPr>
        <w:numId w:val="14"/>
      </w:numPr>
      <w:spacing w:before="240" w:after="0" w:line="260" w:lineRule="atLeast"/>
      <w:jc w:val="center"/>
      <w:outlineLvl w:val="0"/>
    </w:pPr>
    <w:rPr>
      <w:rFonts w:ascii="Times New Roman" w:eastAsia="SimSun" w:hAnsi="Times New Roman"/>
      <w:caps/>
      <w:sz w:val="22"/>
      <w:szCs w:val="22"/>
      <w:lang w:val="en-GB" w:eastAsia="en-US"/>
    </w:rPr>
  </w:style>
  <w:style w:type="paragraph" w:customStyle="1" w:styleId="AOAnxTitle">
    <w:name w:val="AOAnxTitle"/>
    <w:basedOn w:val="Normal"/>
    <w:next w:val="AODocTxt"/>
    <w:rsid w:val="00DB3B11"/>
    <w:pPr>
      <w:spacing w:before="240" w:after="0" w:line="260" w:lineRule="atLeast"/>
      <w:jc w:val="center"/>
      <w:outlineLvl w:val="1"/>
    </w:pPr>
    <w:rPr>
      <w:rFonts w:ascii="Times New Roman" w:eastAsia="SimSun" w:hAnsi="Times New Roman"/>
      <w:b/>
      <w:caps/>
      <w:sz w:val="22"/>
      <w:szCs w:val="22"/>
      <w:lang w:val="en-GB" w:eastAsia="en-US"/>
    </w:rPr>
  </w:style>
  <w:style w:type="paragraph" w:customStyle="1" w:styleId="AOAnxPartHead">
    <w:name w:val="AOAnxPartHead"/>
    <w:basedOn w:val="AOAnxHead"/>
    <w:next w:val="Normal"/>
    <w:rsid w:val="00DB3B11"/>
    <w:pPr>
      <w:pageBreakBefore w:val="0"/>
      <w:numPr>
        <w:ilvl w:val="1"/>
      </w:numPr>
    </w:pPr>
  </w:style>
  <w:style w:type="paragraph" w:customStyle="1" w:styleId="AOSchTitle">
    <w:name w:val="AOSchTitle"/>
    <w:basedOn w:val="Normal"/>
    <w:next w:val="AODocTxt"/>
    <w:rsid w:val="00DB3B11"/>
    <w:pPr>
      <w:spacing w:before="240" w:after="0" w:line="260" w:lineRule="atLeast"/>
      <w:jc w:val="center"/>
      <w:outlineLvl w:val="1"/>
    </w:pPr>
    <w:rPr>
      <w:rFonts w:ascii="Times New Roman" w:eastAsia="SimSun" w:hAnsi="Times New Roman"/>
      <w:b/>
      <w:caps/>
      <w:sz w:val="22"/>
      <w:szCs w:val="22"/>
      <w:lang w:val="en-GB" w:eastAsia="en-US"/>
    </w:rPr>
  </w:style>
  <w:style w:type="character" w:customStyle="1" w:styleId="AODocTxtChar">
    <w:name w:val="AODocTxt Char"/>
    <w:link w:val="AODocTxt"/>
    <w:rsid w:val="00DB3B11"/>
    <w:rPr>
      <w:rFonts w:ascii="Times New Roman" w:eastAsia="SimSun" w:hAnsi="Times New Roman"/>
      <w:sz w:val="22"/>
      <w:szCs w:val="22"/>
      <w:lang w:val="en-GB" w:eastAsia="en-US"/>
    </w:rPr>
  </w:style>
  <w:style w:type="paragraph" w:styleId="Listepuces">
    <w:name w:val="List Bullet"/>
    <w:basedOn w:val="Normal"/>
    <w:uiPriority w:val="99"/>
    <w:unhideWhenUsed/>
    <w:rsid w:val="0021015E"/>
    <w:pPr>
      <w:numPr>
        <w:numId w:val="16"/>
      </w:numPr>
      <w:contextualSpacing/>
    </w:pPr>
  </w:style>
  <w:style w:type="paragraph" w:customStyle="1" w:styleId="AODocTxtL1">
    <w:name w:val="AODocTxtL1"/>
    <w:basedOn w:val="AODocTxt"/>
    <w:rsid w:val="007039D2"/>
  </w:style>
  <w:style w:type="paragraph" w:customStyle="1" w:styleId="AOBullet">
    <w:name w:val="AOBullet"/>
    <w:basedOn w:val="Normal"/>
    <w:rsid w:val="007039D2"/>
    <w:pPr>
      <w:numPr>
        <w:numId w:val="18"/>
      </w:numPr>
      <w:tabs>
        <w:tab w:val="clear" w:pos="720"/>
      </w:tabs>
      <w:spacing w:before="240" w:after="0" w:line="260" w:lineRule="atLeast"/>
      <w:jc w:val="both"/>
    </w:pPr>
    <w:rPr>
      <w:rFonts w:ascii="Times New Roman" w:eastAsia="SimSun" w:hAnsi="Times New Roman"/>
      <w:sz w:val="22"/>
      <w:szCs w:val="22"/>
      <w:lang w:val="en-GB" w:eastAsia="en-US"/>
    </w:rPr>
  </w:style>
  <w:style w:type="character" w:styleId="Mentionnonrsolue">
    <w:name w:val="Unresolved Mention"/>
    <w:uiPriority w:val="99"/>
    <w:semiHidden/>
    <w:unhideWhenUsed/>
    <w:rsid w:val="002C6CE9"/>
    <w:rPr>
      <w:color w:val="605E5C"/>
      <w:shd w:val="clear" w:color="auto" w:fill="E1DFDD"/>
    </w:rPr>
  </w:style>
  <w:style w:type="character" w:styleId="Lienhypertextesuivivisit">
    <w:name w:val="FollowedHyperlink"/>
    <w:uiPriority w:val="99"/>
    <w:semiHidden/>
    <w:unhideWhenUsed/>
    <w:rsid w:val="00EC130D"/>
    <w:rPr>
      <w:color w:val="954F72"/>
      <w:u w:val="single"/>
    </w:rPr>
  </w:style>
  <w:style w:type="paragraph" w:styleId="Rvision">
    <w:name w:val="Revision"/>
    <w:hidden/>
    <w:uiPriority w:val="71"/>
    <w:rsid w:val="00CC7E40"/>
    <w:rPr>
      <w:sz w:val="24"/>
      <w:szCs w:val="24"/>
      <w:lang w:eastAsia="ja-JP"/>
    </w:rPr>
  </w:style>
  <w:style w:type="paragraph" w:customStyle="1" w:styleId="RedNomDoc">
    <w:name w:val="RedNomDoc"/>
    <w:basedOn w:val="Normal"/>
    <w:rsid w:val="00EA232D"/>
    <w:pPr>
      <w:spacing w:after="0"/>
      <w:jc w:val="center"/>
    </w:pPr>
    <w:rPr>
      <w:rFonts w:ascii="Arial" w:eastAsia="Times New Roman" w:hAnsi="Arial"/>
      <w:b/>
      <w:sz w:val="30"/>
      <w:szCs w:val="20"/>
      <w:lang w:eastAsia="fr-FR"/>
    </w:rPr>
  </w:style>
  <w:style w:type="paragraph" w:styleId="Listepuces4">
    <w:name w:val="List Bullet 4"/>
    <w:basedOn w:val="Normal"/>
    <w:autoRedefine/>
    <w:rsid w:val="00EA232D"/>
    <w:pPr>
      <w:numPr>
        <w:ilvl w:val="8"/>
        <w:numId w:val="35"/>
      </w:numPr>
      <w:tabs>
        <w:tab w:val="clear" w:pos="3240"/>
        <w:tab w:val="num" w:pos="2127"/>
      </w:tabs>
      <w:spacing w:after="120" w:line="300" w:lineRule="atLeast"/>
      <w:ind w:left="2127" w:hanging="284"/>
      <w:outlineLvl w:val="7"/>
    </w:pPr>
    <w:rPr>
      <w:rFonts w:ascii="Times New Roman" w:eastAsia="Times New Roman" w:hAnsi="Times New Roman"/>
      <w:szCs w:val="20"/>
      <w:lang w:val="en-GB"/>
    </w:rPr>
  </w:style>
  <w:style w:type="character" w:styleId="lev">
    <w:name w:val="Strong"/>
    <w:uiPriority w:val="22"/>
    <w:qFormat/>
    <w:rsid w:val="00767219"/>
    <w:rPr>
      <w:b/>
      <w:bCs/>
    </w:rPr>
  </w:style>
  <w:style w:type="paragraph" w:styleId="NormalWeb">
    <w:name w:val="Normal (Web)"/>
    <w:basedOn w:val="Normal"/>
    <w:uiPriority w:val="99"/>
    <w:semiHidden/>
    <w:unhideWhenUsed/>
    <w:rsid w:val="00956834"/>
    <w:pPr>
      <w:spacing w:before="100" w:beforeAutospacing="1" w:after="100" w:afterAutospacing="1"/>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30750">
      <w:bodyDiv w:val="1"/>
      <w:marLeft w:val="0"/>
      <w:marRight w:val="0"/>
      <w:marTop w:val="0"/>
      <w:marBottom w:val="0"/>
      <w:divBdr>
        <w:top w:val="none" w:sz="0" w:space="0" w:color="auto"/>
        <w:left w:val="none" w:sz="0" w:space="0" w:color="auto"/>
        <w:bottom w:val="none" w:sz="0" w:space="0" w:color="auto"/>
        <w:right w:val="none" w:sz="0" w:space="0" w:color="auto"/>
      </w:divBdr>
    </w:div>
    <w:div w:id="87624242">
      <w:bodyDiv w:val="1"/>
      <w:marLeft w:val="0"/>
      <w:marRight w:val="0"/>
      <w:marTop w:val="0"/>
      <w:marBottom w:val="0"/>
      <w:divBdr>
        <w:top w:val="none" w:sz="0" w:space="0" w:color="auto"/>
        <w:left w:val="none" w:sz="0" w:space="0" w:color="auto"/>
        <w:bottom w:val="none" w:sz="0" w:space="0" w:color="auto"/>
        <w:right w:val="none" w:sz="0" w:space="0" w:color="auto"/>
      </w:divBdr>
    </w:div>
    <w:div w:id="183831275">
      <w:bodyDiv w:val="1"/>
      <w:marLeft w:val="0"/>
      <w:marRight w:val="0"/>
      <w:marTop w:val="0"/>
      <w:marBottom w:val="0"/>
      <w:divBdr>
        <w:top w:val="none" w:sz="0" w:space="0" w:color="auto"/>
        <w:left w:val="none" w:sz="0" w:space="0" w:color="auto"/>
        <w:bottom w:val="none" w:sz="0" w:space="0" w:color="auto"/>
        <w:right w:val="none" w:sz="0" w:space="0" w:color="auto"/>
      </w:divBdr>
    </w:div>
    <w:div w:id="226382385">
      <w:bodyDiv w:val="1"/>
      <w:marLeft w:val="0"/>
      <w:marRight w:val="0"/>
      <w:marTop w:val="0"/>
      <w:marBottom w:val="0"/>
      <w:divBdr>
        <w:top w:val="none" w:sz="0" w:space="0" w:color="auto"/>
        <w:left w:val="none" w:sz="0" w:space="0" w:color="auto"/>
        <w:bottom w:val="none" w:sz="0" w:space="0" w:color="auto"/>
        <w:right w:val="none" w:sz="0" w:space="0" w:color="auto"/>
      </w:divBdr>
    </w:div>
    <w:div w:id="227769707">
      <w:bodyDiv w:val="1"/>
      <w:marLeft w:val="0"/>
      <w:marRight w:val="0"/>
      <w:marTop w:val="0"/>
      <w:marBottom w:val="0"/>
      <w:divBdr>
        <w:top w:val="none" w:sz="0" w:space="0" w:color="auto"/>
        <w:left w:val="none" w:sz="0" w:space="0" w:color="auto"/>
        <w:bottom w:val="none" w:sz="0" w:space="0" w:color="auto"/>
        <w:right w:val="none" w:sz="0" w:space="0" w:color="auto"/>
      </w:divBdr>
    </w:div>
    <w:div w:id="381910442">
      <w:bodyDiv w:val="1"/>
      <w:marLeft w:val="0"/>
      <w:marRight w:val="0"/>
      <w:marTop w:val="0"/>
      <w:marBottom w:val="0"/>
      <w:divBdr>
        <w:top w:val="none" w:sz="0" w:space="0" w:color="auto"/>
        <w:left w:val="none" w:sz="0" w:space="0" w:color="auto"/>
        <w:bottom w:val="none" w:sz="0" w:space="0" w:color="auto"/>
        <w:right w:val="none" w:sz="0" w:space="0" w:color="auto"/>
      </w:divBdr>
    </w:div>
    <w:div w:id="405229032">
      <w:bodyDiv w:val="1"/>
      <w:marLeft w:val="0"/>
      <w:marRight w:val="0"/>
      <w:marTop w:val="0"/>
      <w:marBottom w:val="0"/>
      <w:divBdr>
        <w:top w:val="none" w:sz="0" w:space="0" w:color="auto"/>
        <w:left w:val="none" w:sz="0" w:space="0" w:color="auto"/>
        <w:bottom w:val="none" w:sz="0" w:space="0" w:color="auto"/>
        <w:right w:val="none" w:sz="0" w:space="0" w:color="auto"/>
      </w:divBdr>
    </w:div>
    <w:div w:id="405340705">
      <w:bodyDiv w:val="1"/>
      <w:marLeft w:val="0"/>
      <w:marRight w:val="0"/>
      <w:marTop w:val="0"/>
      <w:marBottom w:val="0"/>
      <w:divBdr>
        <w:top w:val="none" w:sz="0" w:space="0" w:color="auto"/>
        <w:left w:val="none" w:sz="0" w:space="0" w:color="auto"/>
        <w:bottom w:val="none" w:sz="0" w:space="0" w:color="auto"/>
        <w:right w:val="none" w:sz="0" w:space="0" w:color="auto"/>
      </w:divBdr>
    </w:div>
    <w:div w:id="815875403">
      <w:bodyDiv w:val="1"/>
      <w:marLeft w:val="0"/>
      <w:marRight w:val="0"/>
      <w:marTop w:val="0"/>
      <w:marBottom w:val="0"/>
      <w:divBdr>
        <w:top w:val="none" w:sz="0" w:space="0" w:color="auto"/>
        <w:left w:val="none" w:sz="0" w:space="0" w:color="auto"/>
        <w:bottom w:val="none" w:sz="0" w:space="0" w:color="auto"/>
        <w:right w:val="none" w:sz="0" w:space="0" w:color="auto"/>
      </w:divBdr>
    </w:div>
    <w:div w:id="910385369">
      <w:bodyDiv w:val="1"/>
      <w:marLeft w:val="0"/>
      <w:marRight w:val="0"/>
      <w:marTop w:val="0"/>
      <w:marBottom w:val="0"/>
      <w:divBdr>
        <w:top w:val="none" w:sz="0" w:space="0" w:color="auto"/>
        <w:left w:val="none" w:sz="0" w:space="0" w:color="auto"/>
        <w:bottom w:val="none" w:sz="0" w:space="0" w:color="auto"/>
        <w:right w:val="none" w:sz="0" w:space="0" w:color="auto"/>
      </w:divBdr>
    </w:div>
    <w:div w:id="1035349595">
      <w:bodyDiv w:val="1"/>
      <w:marLeft w:val="0"/>
      <w:marRight w:val="0"/>
      <w:marTop w:val="0"/>
      <w:marBottom w:val="0"/>
      <w:divBdr>
        <w:top w:val="none" w:sz="0" w:space="0" w:color="auto"/>
        <w:left w:val="none" w:sz="0" w:space="0" w:color="auto"/>
        <w:bottom w:val="none" w:sz="0" w:space="0" w:color="auto"/>
        <w:right w:val="none" w:sz="0" w:space="0" w:color="auto"/>
      </w:divBdr>
    </w:div>
    <w:div w:id="1160191337">
      <w:bodyDiv w:val="1"/>
      <w:marLeft w:val="0"/>
      <w:marRight w:val="0"/>
      <w:marTop w:val="0"/>
      <w:marBottom w:val="0"/>
      <w:divBdr>
        <w:top w:val="none" w:sz="0" w:space="0" w:color="auto"/>
        <w:left w:val="none" w:sz="0" w:space="0" w:color="auto"/>
        <w:bottom w:val="none" w:sz="0" w:space="0" w:color="auto"/>
        <w:right w:val="none" w:sz="0" w:space="0" w:color="auto"/>
      </w:divBdr>
    </w:div>
    <w:div w:id="1623148820">
      <w:bodyDiv w:val="1"/>
      <w:marLeft w:val="0"/>
      <w:marRight w:val="0"/>
      <w:marTop w:val="0"/>
      <w:marBottom w:val="0"/>
      <w:divBdr>
        <w:top w:val="none" w:sz="0" w:space="0" w:color="auto"/>
        <w:left w:val="none" w:sz="0" w:space="0" w:color="auto"/>
        <w:bottom w:val="none" w:sz="0" w:space="0" w:color="auto"/>
        <w:right w:val="none" w:sz="0" w:space="0" w:color="auto"/>
      </w:divBdr>
      <w:divsChild>
        <w:div w:id="1575774808">
          <w:marLeft w:val="0"/>
          <w:marRight w:val="0"/>
          <w:marTop w:val="0"/>
          <w:marBottom w:val="0"/>
          <w:divBdr>
            <w:top w:val="none" w:sz="0" w:space="0" w:color="auto"/>
            <w:left w:val="none" w:sz="0" w:space="0" w:color="auto"/>
            <w:bottom w:val="none" w:sz="0" w:space="0" w:color="auto"/>
            <w:right w:val="none" w:sz="0" w:space="0" w:color="auto"/>
          </w:divBdr>
          <w:divsChild>
            <w:div w:id="190458495">
              <w:marLeft w:val="0"/>
              <w:marRight w:val="0"/>
              <w:marTop w:val="0"/>
              <w:marBottom w:val="0"/>
              <w:divBdr>
                <w:top w:val="none" w:sz="0" w:space="0" w:color="auto"/>
                <w:left w:val="none" w:sz="0" w:space="0" w:color="auto"/>
                <w:bottom w:val="none" w:sz="0" w:space="0" w:color="auto"/>
                <w:right w:val="none" w:sz="0" w:space="0" w:color="auto"/>
              </w:divBdr>
              <w:divsChild>
                <w:div w:id="621375663">
                  <w:marLeft w:val="0"/>
                  <w:marRight w:val="0"/>
                  <w:marTop w:val="0"/>
                  <w:marBottom w:val="0"/>
                  <w:divBdr>
                    <w:top w:val="none" w:sz="0" w:space="0" w:color="auto"/>
                    <w:left w:val="none" w:sz="0" w:space="0" w:color="auto"/>
                    <w:bottom w:val="none" w:sz="0" w:space="0" w:color="auto"/>
                    <w:right w:val="none" w:sz="0" w:space="0" w:color="auto"/>
                  </w:divBdr>
                  <w:divsChild>
                    <w:div w:id="1732843025">
                      <w:marLeft w:val="0"/>
                      <w:marRight w:val="0"/>
                      <w:marTop w:val="0"/>
                      <w:marBottom w:val="0"/>
                      <w:divBdr>
                        <w:top w:val="none" w:sz="0" w:space="0" w:color="auto"/>
                        <w:left w:val="none" w:sz="0" w:space="0" w:color="auto"/>
                        <w:bottom w:val="none" w:sz="0" w:space="0" w:color="auto"/>
                        <w:right w:val="none" w:sz="0" w:space="0" w:color="auto"/>
                      </w:divBdr>
                      <w:divsChild>
                        <w:div w:id="1368525977">
                          <w:marLeft w:val="0"/>
                          <w:marRight w:val="0"/>
                          <w:marTop w:val="0"/>
                          <w:marBottom w:val="0"/>
                          <w:divBdr>
                            <w:top w:val="none" w:sz="0" w:space="0" w:color="auto"/>
                            <w:left w:val="none" w:sz="0" w:space="0" w:color="auto"/>
                            <w:bottom w:val="none" w:sz="0" w:space="0" w:color="auto"/>
                            <w:right w:val="none" w:sz="0" w:space="0" w:color="auto"/>
                          </w:divBdr>
                          <w:divsChild>
                            <w:div w:id="74056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elegueprotectiondonnees@erafp.fr" TargetMode="External"/><Relationship Id="rId4" Type="http://schemas.openxmlformats.org/officeDocument/2006/relationships/settings" Target="settings.xml"/><Relationship Id="rId9" Type="http://schemas.openxmlformats.org/officeDocument/2006/relationships/image" Target="cid:image001.gif@01CEF2A9.B66091E0"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B0288-DD43-4F02-AD35-3451E7A9B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7209</Words>
  <Characters>39654</Characters>
  <Application>Microsoft Office Word</Application>
  <DocSecurity>0</DocSecurity>
  <Lines>330</Lines>
  <Paragraphs>93</Paragraphs>
  <ScaleCrop>false</ScaleCrop>
  <HeadingPairs>
    <vt:vector size="2" baseType="variant">
      <vt:variant>
        <vt:lpstr>Titre</vt:lpstr>
      </vt:variant>
      <vt:variant>
        <vt:i4>1</vt:i4>
      </vt:variant>
    </vt:vector>
  </HeadingPairs>
  <TitlesOfParts>
    <vt:vector size="1" baseType="lpstr">
      <vt:lpstr/>
    </vt:vector>
  </TitlesOfParts>
  <Company>Luciole</Company>
  <LinksUpToDate>false</LinksUpToDate>
  <CharactersWithSpaces>46770</CharactersWithSpaces>
  <SharedDoc>false</SharedDoc>
  <HLinks>
    <vt:vector size="12" baseType="variant">
      <vt:variant>
        <vt:i4>6684752</vt:i4>
      </vt:variant>
      <vt:variant>
        <vt:i4>3</vt:i4>
      </vt:variant>
      <vt:variant>
        <vt:i4>0</vt:i4>
      </vt:variant>
      <vt:variant>
        <vt:i4>5</vt:i4>
      </vt:variant>
      <vt:variant>
        <vt:lpwstr>mailto:delegueprotectiondonnees@erafp.fr</vt:lpwstr>
      </vt:variant>
      <vt:variant>
        <vt:lpwstr/>
      </vt:variant>
      <vt:variant>
        <vt:i4>2359306</vt:i4>
      </vt:variant>
      <vt:variant>
        <vt:i4>2124</vt:i4>
      </vt:variant>
      <vt:variant>
        <vt:i4>1025</vt:i4>
      </vt:variant>
      <vt:variant>
        <vt:i4>1</vt:i4>
      </vt:variant>
      <vt:variant>
        <vt:lpwstr>cid:image001.gif@01CEF2A9.B66091E0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Luciole Luciole</dc:creator>
  <cp:keywords/>
  <cp:lastModifiedBy>Nansot, Veronique</cp:lastModifiedBy>
  <cp:revision>6</cp:revision>
  <cp:lastPrinted>2017-03-30T15:50:00Z</cp:lastPrinted>
  <dcterms:created xsi:type="dcterms:W3CDTF">2025-03-25T11:29:00Z</dcterms:created>
  <dcterms:modified xsi:type="dcterms:W3CDTF">2025-03-26T09:10:00Z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19b3b8f-b9c6-49be-ad5e-006e87049156_Enabled">
    <vt:lpwstr>true</vt:lpwstr>
  </property>
  <property fmtid="{D5CDD505-2E9C-101B-9397-08002B2CF9AE}" pid="3" name="MSIP_Label_319b3b8f-b9c6-49be-ad5e-006e87049156_SetDate">
    <vt:lpwstr>2021-02-12T15:23:48Z</vt:lpwstr>
  </property>
  <property fmtid="{D5CDD505-2E9C-101B-9397-08002B2CF9AE}" pid="4" name="MSIP_Label_319b3b8f-b9c6-49be-ad5e-006e87049156_Method">
    <vt:lpwstr>Privileged</vt:lpwstr>
  </property>
  <property fmtid="{D5CDD505-2E9C-101B-9397-08002B2CF9AE}" pid="5" name="MSIP_Label_319b3b8f-b9c6-49be-ad5e-006e87049156_Name">
    <vt:lpwstr>319b3b8f-b9c6-49be-ad5e-006e87049156</vt:lpwstr>
  </property>
  <property fmtid="{D5CDD505-2E9C-101B-9397-08002B2CF9AE}" pid="6" name="MSIP_Label_319b3b8f-b9c6-49be-ad5e-006e87049156_SiteId">
    <vt:lpwstr>6eab6365-8194-49c6-a4d0-e2d1a0fbeb74</vt:lpwstr>
  </property>
  <property fmtid="{D5CDD505-2E9C-101B-9397-08002B2CF9AE}" pid="7" name="MSIP_Label_319b3b8f-b9c6-49be-ad5e-006e87049156_ActionId">
    <vt:lpwstr>f0eb83f8-97e4-44aa-bfe8-29238ab6f26a</vt:lpwstr>
  </property>
  <property fmtid="{D5CDD505-2E9C-101B-9397-08002B2CF9AE}" pid="8" name="MSIP_Label_319b3b8f-b9c6-49be-ad5e-006e87049156_ContentBits">
    <vt:lpwstr>0</vt:lpwstr>
  </property>
</Properties>
</file>