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1B4A96" w:rsidRDefault="00FF64AB" w:rsidP="005977FE">
      <w:pPr>
        <w:spacing w:before="200" w:after="0" w:line="240" w:lineRule="auto"/>
        <w:contextualSpacing/>
        <w:rPr>
          <w:rFonts w:cs="Calibri"/>
          <w:b/>
        </w:rPr>
      </w:pPr>
      <w:r w:rsidRPr="001B4A96">
        <w:rPr>
          <w:rFonts w:cs="Calibr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7CE33A" wp14:editId="5125EEA7">
                <wp:simplePos x="0" y="0"/>
                <wp:positionH relativeFrom="column">
                  <wp:posOffset>855791</wp:posOffset>
                </wp:positionH>
                <wp:positionV relativeFrom="paragraph">
                  <wp:posOffset>-1198056</wp:posOffset>
                </wp:positionV>
                <wp:extent cx="5515583" cy="1303507"/>
                <wp:effectExtent l="0" t="0" r="28575" b="1143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5583" cy="13035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5C0A" w:rsidRPr="00762E58" w:rsidRDefault="00702466" w:rsidP="00E0287C">
                            <w:pPr>
                              <w:spacing w:before="100" w:after="0"/>
                              <w:rPr>
                                <w:b/>
                                <w:sz w:val="36"/>
                                <w:szCs w:val="30"/>
                              </w:rPr>
                            </w:pPr>
                            <w:r w:rsidRPr="00762E58">
                              <w:rPr>
                                <w:b/>
                                <w:sz w:val="36"/>
                                <w:szCs w:val="30"/>
                              </w:rPr>
                              <w:t>Cadre de mémoire technique</w:t>
                            </w:r>
                          </w:p>
                          <w:p w:rsidR="00A86098" w:rsidRDefault="00652CE7" w:rsidP="003926E0">
                            <w:pPr>
                              <w:spacing w:before="60"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52CE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GROUPEMENT HOSPITALIER </w:t>
                            </w:r>
                            <w:r w:rsidR="003926E0">
                              <w:rPr>
                                <w:b/>
                                <w:sz w:val="20"/>
                                <w:szCs w:val="20"/>
                              </w:rPr>
                              <w:t>NORD</w:t>
                            </w:r>
                            <w:r w:rsidRPr="00652CE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- Hôpital </w:t>
                            </w:r>
                            <w:r w:rsidR="003926E0">
                              <w:rPr>
                                <w:b/>
                                <w:sz w:val="20"/>
                                <w:szCs w:val="20"/>
                              </w:rPr>
                              <w:t>de la Croix Rousse</w:t>
                            </w:r>
                          </w:p>
                          <w:p w:rsidR="00D47628" w:rsidRDefault="00D47628" w:rsidP="003926E0">
                            <w:pPr>
                              <w:spacing w:before="60"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Maison « le Petit Monde » - Maison de Santé Pluriprofessionnelle Universitaire (MSPU)</w:t>
                            </w:r>
                          </w:p>
                          <w:p w:rsidR="00BF0D45" w:rsidRPr="00BF0D45" w:rsidRDefault="00BF0D45" w:rsidP="00BF0D45">
                            <w:pPr>
                              <w:spacing w:before="60"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BF0D45">
                              <w:rPr>
                                <w:b/>
                                <w:sz w:val="20"/>
                                <w:szCs w:val="20"/>
                              </w:rPr>
                              <w:t>A</w:t>
                            </w:r>
                            <w:r w:rsidR="00DC466C">
                              <w:rPr>
                                <w:b/>
                                <w:sz w:val="20"/>
                                <w:szCs w:val="20"/>
                              </w:rPr>
                              <w:t>ménagement d’un plateau tertiaire</w:t>
                            </w:r>
                            <w:bookmarkStart w:id="0" w:name="_GoBack"/>
                            <w:bookmarkEnd w:id="0"/>
                          </w:p>
                          <w:p w:rsidR="00A86098" w:rsidRPr="00DC466C" w:rsidRDefault="00652CE7" w:rsidP="00FB0000">
                            <w:pPr>
                              <w:spacing w:before="60"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DC466C">
                              <w:rPr>
                                <w:b/>
                                <w:sz w:val="20"/>
                                <w:szCs w:val="20"/>
                              </w:rPr>
                              <w:t>Opération</w:t>
                            </w:r>
                            <w:r w:rsidR="004F005D" w:rsidRPr="00DC466C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n° </w:t>
                            </w:r>
                            <w:r w:rsidR="00D47628" w:rsidRPr="00DC466C">
                              <w:rPr>
                                <w:b/>
                                <w:sz w:val="20"/>
                                <w:szCs w:val="20"/>
                              </w:rPr>
                              <w:t>240261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7CE33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67.4pt;margin-top:-94.35pt;width:434.3pt;height:10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">
                <v:textbox>
                  <w:txbxContent>
                    <w:p w:rsidR="00815C0A" w:rsidRPr="00762E58" w:rsidRDefault="00702466" w:rsidP="00E0287C">
                      <w:pPr>
                        <w:spacing w:before="100" w:after="0"/>
                        <w:rPr>
                          <w:b/>
                          <w:sz w:val="36"/>
                          <w:szCs w:val="30"/>
                        </w:rPr>
                      </w:pPr>
                      <w:r w:rsidRPr="00762E58">
                        <w:rPr>
                          <w:b/>
                          <w:sz w:val="36"/>
                          <w:szCs w:val="30"/>
                        </w:rPr>
                        <w:t>Cadre de mémoire technique</w:t>
                      </w:r>
                    </w:p>
                    <w:p w:rsidR="00A86098" w:rsidRDefault="00652CE7" w:rsidP="003926E0">
                      <w:pPr>
                        <w:spacing w:before="60"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652CE7">
                        <w:rPr>
                          <w:b/>
                          <w:sz w:val="20"/>
                          <w:szCs w:val="20"/>
                        </w:rPr>
                        <w:t xml:space="preserve">GROUPEMENT HOSPITALIER </w:t>
                      </w:r>
                      <w:r w:rsidR="003926E0">
                        <w:rPr>
                          <w:b/>
                          <w:sz w:val="20"/>
                          <w:szCs w:val="20"/>
                        </w:rPr>
                        <w:t>NORD</w:t>
                      </w:r>
                      <w:r w:rsidRPr="00652CE7">
                        <w:rPr>
                          <w:b/>
                          <w:sz w:val="20"/>
                          <w:szCs w:val="20"/>
                        </w:rPr>
                        <w:t xml:space="preserve"> - Hôpital </w:t>
                      </w:r>
                      <w:r w:rsidR="003926E0">
                        <w:rPr>
                          <w:b/>
                          <w:sz w:val="20"/>
                          <w:szCs w:val="20"/>
                        </w:rPr>
                        <w:t>de la Croix Rousse</w:t>
                      </w:r>
                    </w:p>
                    <w:p w:rsidR="00D47628" w:rsidRDefault="00D47628" w:rsidP="003926E0">
                      <w:pPr>
                        <w:spacing w:before="60"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Maison « le Petit Monde » - Maison de Santé Pluriprofessionnelle Universitaire (MSPU)</w:t>
                      </w:r>
                    </w:p>
                    <w:p w:rsidR="00BF0D45" w:rsidRPr="00BF0D45" w:rsidRDefault="00BF0D45" w:rsidP="00BF0D45">
                      <w:pPr>
                        <w:spacing w:before="60"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BF0D45">
                        <w:rPr>
                          <w:b/>
                          <w:sz w:val="20"/>
                          <w:szCs w:val="20"/>
                        </w:rPr>
                        <w:t>A</w:t>
                      </w:r>
                      <w:r w:rsidR="00DC466C">
                        <w:rPr>
                          <w:b/>
                          <w:sz w:val="20"/>
                          <w:szCs w:val="20"/>
                        </w:rPr>
                        <w:t>ménagement d’un plateau tertiaire</w:t>
                      </w:r>
                      <w:bookmarkStart w:id="1" w:name="_GoBack"/>
                      <w:bookmarkEnd w:id="1"/>
                    </w:p>
                    <w:p w:rsidR="00A86098" w:rsidRPr="00DC466C" w:rsidRDefault="00652CE7" w:rsidP="00FB0000">
                      <w:pPr>
                        <w:spacing w:before="60"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DC466C">
                        <w:rPr>
                          <w:b/>
                          <w:sz w:val="20"/>
                          <w:szCs w:val="20"/>
                        </w:rPr>
                        <w:t>Opération</w:t>
                      </w:r>
                      <w:r w:rsidR="004F005D" w:rsidRPr="00DC466C">
                        <w:rPr>
                          <w:b/>
                          <w:sz w:val="20"/>
                          <w:szCs w:val="20"/>
                        </w:rPr>
                        <w:t xml:space="preserve"> n° </w:t>
                      </w:r>
                      <w:r w:rsidR="00D47628" w:rsidRPr="00DC466C">
                        <w:rPr>
                          <w:b/>
                          <w:sz w:val="20"/>
                          <w:szCs w:val="20"/>
                        </w:rPr>
                        <w:t>240261</w:t>
                      </w:r>
                    </w:p>
                  </w:txbxContent>
                </v:textbox>
              </v:shape>
            </w:pict>
          </mc:Fallback>
        </mc:AlternateContent>
      </w:r>
      <w:r w:rsidR="00D25EDC" w:rsidRPr="001B4A96">
        <w:rPr>
          <w:rFonts w:cs="Calibri"/>
          <w:b/>
        </w:rPr>
        <w:t>Direction des Achats</w:t>
      </w:r>
    </w:p>
    <w:p w:rsidR="00702466" w:rsidRDefault="00702466" w:rsidP="001513A6">
      <w:pPr>
        <w:spacing w:after="0" w:line="240" w:lineRule="auto"/>
        <w:rPr>
          <w:rFonts w:cs="Calibri"/>
        </w:rPr>
      </w:pP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Préambule :</w:t>
      </w: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Les prestataires doivent indiquer, selon les items figurant au règlement de consultation, les dispositions qu'elles comptent adopter en complément des conditions figurant au cahier des charges</w:t>
      </w:r>
    </w:p>
    <w:p w:rsidR="00702466" w:rsidRPr="00C51046" w:rsidRDefault="00702466" w:rsidP="00702466">
      <w:pPr>
        <w:spacing w:after="0" w:line="240" w:lineRule="auto"/>
        <w:jc w:val="both"/>
        <w:rPr>
          <w:rFonts w:cs="Calibri"/>
          <w:b/>
          <w:i/>
          <w:sz w:val="20"/>
          <w:szCs w:val="20"/>
        </w:rPr>
      </w:pPr>
      <w:r w:rsidRPr="00C51046">
        <w:rPr>
          <w:rFonts w:cs="Calibri"/>
          <w:b/>
          <w:i/>
          <w:sz w:val="20"/>
          <w:szCs w:val="20"/>
        </w:rPr>
        <w:t>Les différents éléments demandés sont à renseigner sur le présent document.</w:t>
      </w: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Toute déclaration devra être justifiée pour être appréciée et prise en compte.</w:t>
      </w: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Si l’entrepreneur le souhaite, des documents complémentaires peuvent être joints et listés à la fin du présent document.</w:t>
      </w:r>
    </w:p>
    <w:p w:rsidR="00702466" w:rsidRPr="001B4A9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Il est rappelé que le présent mémoire technique est une pièce contractuelle du marché ; à ce titre, les informations et dispositions renseignées dans le présent document engagent contractuellement le prestataire quant au respect des moyens mis en œuvre pour l’exécution de ses prestations.</w:t>
      </w:r>
    </w:p>
    <w:p w:rsidR="00702466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1B4A96">
        <w:rPr>
          <w:rFonts w:cs="Calibri"/>
          <w:i/>
          <w:sz w:val="20"/>
          <w:szCs w:val="20"/>
        </w:rPr>
        <w:t>Les dispositions proposées par le candidat et figurant au présent mémoire technique seront rendues contractuelles pour celles qui ne remettent pas en cause directement ou indirectement le cahier des charges.</w:t>
      </w:r>
    </w:p>
    <w:p w:rsidR="00110A13" w:rsidRDefault="00110A13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:rsidR="00110A13" w:rsidRPr="00110A13" w:rsidRDefault="00110A13" w:rsidP="00702466">
      <w:pPr>
        <w:spacing w:after="0" w:line="240" w:lineRule="auto"/>
        <w:jc w:val="both"/>
        <w:rPr>
          <w:rFonts w:cs="Calibri"/>
          <w:b/>
          <w:i/>
          <w:sz w:val="20"/>
          <w:szCs w:val="20"/>
        </w:rPr>
      </w:pPr>
      <w:r>
        <w:rPr>
          <w:rFonts w:cs="Calibri"/>
          <w:b/>
          <w:i/>
          <w:sz w:val="20"/>
          <w:szCs w:val="20"/>
          <w:highlight w:val="yellow"/>
        </w:rPr>
        <w:t>L</w:t>
      </w:r>
      <w:r w:rsidRPr="00110A13">
        <w:rPr>
          <w:rFonts w:cs="Calibri"/>
          <w:b/>
          <w:i/>
          <w:sz w:val="20"/>
          <w:szCs w:val="20"/>
          <w:highlight w:val="yellow"/>
        </w:rPr>
        <w:t xml:space="preserve">e cadre de mémoire technique ne devra pas excéder </w:t>
      </w:r>
      <w:r w:rsidR="002F389A">
        <w:rPr>
          <w:rFonts w:cs="Calibri"/>
          <w:b/>
          <w:i/>
          <w:sz w:val="20"/>
          <w:szCs w:val="20"/>
          <w:highlight w:val="yellow"/>
        </w:rPr>
        <w:t>1</w:t>
      </w:r>
      <w:r w:rsidRPr="00110A13">
        <w:rPr>
          <w:rFonts w:cs="Calibri"/>
          <w:b/>
          <w:i/>
          <w:sz w:val="20"/>
          <w:szCs w:val="20"/>
          <w:highlight w:val="yellow"/>
        </w:rPr>
        <w:t>0 pages (hors annexes).</w:t>
      </w:r>
    </w:p>
    <w:p w:rsidR="001564F7" w:rsidRDefault="00ED1232" w:rsidP="0070246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cs="Calibri"/>
          <w:b/>
          <w:iCs/>
        </w:rPr>
      </w:pPr>
      <w:r>
        <w:rPr>
          <w:rFonts w:cs="Calibri"/>
          <w:b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978361" wp14:editId="7A97FAD3">
                <wp:simplePos x="0" y="0"/>
                <wp:positionH relativeFrom="column">
                  <wp:posOffset>2004060</wp:posOffset>
                </wp:positionH>
                <wp:positionV relativeFrom="paragraph">
                  <wp:posOffset>97155</wp:posOffset>
                </wp:positionV>
                <wp:extent cx="3695700" cy="2762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F4F20E2" id="Rectangle 1" o:spid="_x0000_s1026" style="position:absolute;margin-left:157.8pt;margin-top:7.65pt;width:291pt;height:21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" fillcolor="white [3201]" strokecolor="#f58153 [3209]" strokeweight="2pt"/>
            </w:pict>
          </mc:Fallback>
        </mc:AlternateContent>
      </w:r>
      <w:r>
        <w:rPr>
          <w:rFonts w:cs="Calibri"/>
          <w:b/>
          <w:i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A99C2D" wp14:editId="4DD96228">
                <wp:simplePos x="0" y="0"/>
                <wp:positionH relativeFrom="column">
                  <wp:posOffset>4213860</wp:posOffset>
                </wp:positionH>
                <wp:positionV relativeFrom="paragraph">
                  <wp:posOffset>459105</wp:posOffset>
                </wp:positionV>
                <wp:extent cx="1485900" cy="2762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92C4CB2" id="Rectangle 2" o:spid="_x0000_s1026" style="position:absolute;margin-left:331.8pt;margin-top:36.15pt;width:117pt;height:21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" fillcolor="white [3201]" strokecolor="#f58153 [3209]" strokeweight="2pt"/>
            </w:pict>
          </mc:Fallback>
        </mc:AlternateContent>
      </w:r>
      <w:r w:rsidR="001564F7">
        <w:rPr>
          <w:rFonts w:cs="Calibri"/>
          <w:b/>
          <w:iCs/>
        </w:rPr>
        <w:t xml:space="preserve">Nom de l’entreprise candidate : </w:t>
      </w:r>
    </w:p>
    <w:p w:rsidR="00702466" w:rsidRPr="001B4A96" w:rsidRDefault="00702466" w:rsidP="0070246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cs="Calibri"/>
          <w:b/>
          <w:i/>
          <w:iCs/>
        </w:rPr>
      </w:pPr>
      <w:r w:rsidRPr="001B4A96">
        <w:rPr>
          <w:rFonts w:cs="Calibri"/>
          <w:b/>
          <w:iCs/>
        </w:rPr>
        <w:t>Rédacteur du mémoire technique (nom et fonction dans l’entreprise) :</w:t>
      </w:r>
      <w:r w:rsidRPr="001B4A96">
        <w:rPr>
          <w:rFonts w:cs="Calibri"/>
          <w:b/>
          <w:i/>
          <w:iCs/>
        </w:rPr>
        <w:t xml:space="preserve"> </w:t>
      </w:r>
      <w:r w:rsidR="001564F7">
        <w:rPr>
          <w:rFonts w:cs="Calibri"/>
          <w:b/>
          <w:i/>
          <w:iCs/>
        </w:rPr>
        <w:t xml:space="preserve"> </w:t>
      </w:r>
    </w:p>
    <w:p w:rsidR="00702466" w:rsidRDefault="00C94A96" w:rsidP="00D8057C">
      <w:pP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7477"/>
          <w:tab w:val="left" w:pos="8511"/>
          <w:tab w:val="left" w:pos="8813"/>
          <w:tab w:val="left" w:pos="10434"/>
          <w:tab w:val="left" w:pos="12080"/>
        </w:tabs>
        <w:ind w:left="70" w:right="-425"/>
        <w:rPr>
          <w:rFonts w:cs="Calibri"/>
          <w:b/>
          <w:bCs/>
        </w:rPr>
      </w:pPr>
      <w:r w:rsidRPr="001B4A96">
        <w:rPr>
          <w:rFonts w:cs="Calibri"/>
          <w:b/>
          <w:bCs/>
        </w:rPr>
        <w:t>…………………………………………………………………………</w:t>
      </w:r>
      <w:r w:rsidR="00D8057C">
        <w:rPr>
          <w:rFonts w:cs="Calibri"/>
          <w:b/>
          <w:bCs/>
        </w:rPr>
        <w:t>………………… ..........…………………………………………………………</w:t>
      </w:r>
    </w:p>
    <w:p w:rsidR="00D5098F" w:rsidRPr="00B751E7" w:rsidRDefault="00B751E7" w:rsidP="00B751E7">
      <w:pPr>
        <w:autoSpaceDE w:val="0"/>
        <w:autoSpaceDN w:val="0"/>
        <w:adjustRightInd w:val="0"/>
        <w:rPr>
          <w:rFonts w:cs="Calibri"/>
          <w:i/>
          <w:iCs/>
          <w:color w:val="FF0000"/>
        </w:rPr>
      </w:pPr>
      <w:r w:rsidRPr="00B751E7">
        <w:rPr>
          <w:rFonts w:cs="Calibri"/>
          <w:i/>
          <w:iCs/>
          <w:color w:val="FF0000"/>
        </w:rPr>
        <w:t>En explicitant notamment les éléments suivants pour chacune des prestations à réaliser :</w:t>
      </w:r>
    </w:p>
    <w:p w:rsidR="00B751E7" w:rsidRPr="00C51046" w:rsidRDefault="00262EE6" w:rsidP="00C51046">
      <w:pPr>
        <w:shd w:val="clear" w:color="auto" w:fill="E8F5EB" w:themeFill="accent5" w:themeFillTint="33"/>
        <w:jc w:val="both"/>
        <w:rPr>
          <w:b/>
          <w:sz w:val="28"/>
          <w:szCs w:val="28"/>
          <w:u w:val="single"/>
        </w:rPr>
      </w:pPr>
      <w:r>
        <w:rPr>
          <w:b/>
          <w:smallCaps/>
          <w:sz w:val="28"/>
          <w:szCs w:val="28"/>
          <w:u w:val="single"/>
        </w:rPr>
        <w:t xml:space="preserve">ITEM 1 </w:t>
      </w:r>
      <w:r w:rsidR="00D47628">
        <w:rPr>
          <w:b/>
          <w:smallCaps/>
          <w:sz w:val="28"/>
          <w:szCs w:val="28"/>
          <w:u w:val="single"/>
        </w:rPr>
        <w:t>–</w:t>
      </w:r>
      <w:r>
        <w:rPr>
          <w:b/>
          <w:smallCaps/>
          <w:sz w:val="28"/>
          <w:szCs w:val="28"/>
          <w:u w:val="single"/>
        </w:rPr>
        <w:t xml:space="preserve"> </w:t>
      </w:r>
      <w:r w:rsidR="00A86098">
        <w:rPr>
          <w:b/>
          <w:smallCaps/>
          <w:sz w:val="28"/>
          <w:szCs w:val="28"/>
          <w:u w:val="single"/>
        </w:rPr>
        <w:t>m</w:t>
      </w:r>
      <w:r w:rsidR="00B751E7" w:rsidRPr="00810C9D">
        <w:rPr>
          <w:b/>
          <w:smallCaps/>
          <w:sz w:val="28"/>
          <w:szCs w:val="28"/>
          <w:u w:val="single"/>
        </w:rPr>
        <w:t>oyens</w:t>
      </w:r>
      <w:r w:rsidR="00D47628">
        <w:rPr>
          <w:b/>
          <w:smallCaps/>
          <w:sz w:val="28"/>
          <w:szCs w:val="28"/>
          <w:u w:val="single"/>
        </w:rPr>
        <w:t xml:space="preserve"> </w:t>
      </w:r>
      <w:r w:rsidR="00D5098F">
        <w:rPr>
          <w:b/>
          <w:sz w:val="28"/>
          <w:szCs w:val="28"/>
          <w:u w:val="single"/>
        </w:rPr>
        <w:t xml:space="preserve">: </w:t>
      </w:r>
      <w:r w:rsidR="00D47628">
        <w:rPr>
          <w:b/>
          <w:sz w:val="28"/>
          <w:szCs w:val="28"/>
          <w:u w:val="single"/>
        </w:rPr>
        <w:tab/>
      </w:r>
      <w:r w:rsidR="00D47628">
        <w:rPr>
          <w:b/>
          <w:sz w:val="28"/>
          <w:szCs w:val="28"/>
          <w:u w:val="single"/>
        </w:rPr>
        <w:tab/>
      </w:r>
      <w:r w:rsidR="00D47628">
        <w:rPr>
          <w:b/>
          <w:sz w:val="28"/>
          <w:szCs w:val="28"/>
          <w:u w:val="single"/>
        </w:rPr>
        <w:tab/>
      </w:r>
      <w:r w:rsidR="00D47628">
        <w:rPr>
          <w:b/>
          <w:sz w:val="28"/>
          <w:szCs w:val="28"/>
          <w:u w:val="single"/>
        </w:rPr>
        <w:tab/>
      </w:r>
      <w:r w:rsidR="00D47628">
        <w:rPr>
          <w:b/>
          <w:sz w:val="28"/>
          <w:szCs w:val="28"/>
          <w:u w:val="single"/>
        </w:rPr>
        <w:tab/>
      </w:r>
      <w:r w:rsidR="00D47628">
        <w:rPr>
          <w:b/>
          <w:sz w:val="28"/>
          <w:szCs w:val="28"/>
          <w:u w:val="single"/>
        </w:rPr>
        <w:tab/>
      </w:r>
      <w:r w:rsidR="00D47628">
        <w:rPr>
          <w:b/>
          <w:sz w:val="28"/>
          <w:szCs w:val="28"/>
          <w:u w:val="single"/>
        </w:rPr>
        <w:tab/>
      </w:r>
      <w:r w:rsidR="00D47628">
        <w:rPr>
          <w:b/>
          <w:sz w:val="28"/>
          <w:szCs w:val="28"/>
          <w:u w:val="single"/>
        </w:rPr>
        <w:tab/>
      </w:r>
      <w:r w:rsidR="00D47628">
        <w:rPr>
          <w:b/>
          <w:sz w:val="28"/>
          <w:szCs w:val="28"/>
          <w:u w:val="single"/>
        </w:rPr>
        <w:tab/>
      </w:r>
      <w:r w:rsidR="002F389A">
        <w:rPr>
          <w:rFonts w:cs="Calibri"/>
          <w:b/>
          <w:noProof/>
          <w:sz w:val="28"/>
          <w:szCs w:val="28"/>
          <w:u w:val="single"/>
        </w:rPr>
        <w:t>8</w:t>
      </w:r>
      <w:r w:rsidR="00544AA3" w:rsidRPr="00544AA3">
        <w:rPr>
          <w:rFonts w:cs="Calibri"/>
          <w:b/>
          <w:noProof/>
          <w:sz w:val="28"/>
          <w:szCs w:val="28"/>
          <w:u w:val="single"/>
        </w:rPr>
        <w:t>%</w:t>
      </w:r>
      <w:r>
        <w:rPr>
          <w:rFonts w:cs="Calibri"/>
          <w:b/>
          <w:noProof/>
          <w:sz w:val="28"/>
          <w:szCs w:val="28"/>
          <w:u w:val="single"/>
        </w:rPr>
        <w:t xml:space="preserve"> (</w:t>
      </w:r>
      <w:r w:rsidR="00BC3194">
        <w:rPr>
          <w:rFonts w:cs="Calibri"/>
          <w:b/>
          <w:noProof/>
          <w:sz w:val="28"/>
          <w:szCs w:val="28"/>
          <w:u w:val="single"/>
        </w:rPr>
        <w:t xml:space="preserve">sur </w:t>
      </w:r>
      <w:r>
        <w:rPr>
          <w:rFonts w:cs="Calibri"/>
          <w:b/>
          <w:noProof/>
          <w:sz w:val="28"/>
          <w:szCs w:val="28"/>
          <w:u w:val="single"/>
        </w:rPr>
        <w:t>40%)</w:t>
      </w:r>
    </w:p>
    <w:p w:rsidR="002F389A" w:rsidRPr="003926E0" w:rsidRDefault="00D47628" w:rsidP="002F389A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Moyens humains affectés au chantier (chef de chantier pressenti, compagnons, bureaux </w:t>
      </w:r>
      <w:r w:rsidR="002F389A">
        <w:rPr>
          <w:rFonts w:asciiTheme="minorHAnsi" w:hAnsiTheme="minorHAnsi" w:cs="Calibri"/>
        </w:rPr>
        <w:t xml:space="preserve">d’études, sous-traitance…), </w:t>
      </w:r>
      <w:r>
        <w:rPr>
          <w:rFonts w:asciiTheme="minorHAnsi" w:hAnsiTheme="minorHAnsi" w:cs="Calibri"/>
        </w:rPr>
        <w:t>capacité à utiliser la maquette IFC et échange avec des fichiers REVIT pou</w:t>
      </w:r>
      <w:r w:rsidR="00703223">
        <w:rPr>
          <w:rFonts w:asciiTheme="minorHAnsi" w:hAnsiTheme="minorHAnsi" w:cs="Calibri"/>
        </w:rPr>
        <w:t>r</w:t>
      </w:r>
      <w:r>
        <w:rPr>
          <w:rFonts w:asciiTheme="minorHAnsi" w:hAnsiTheme="minorHAnsi" w:cs="Calibri"/>
        </w:rPr>
        <w:t xml:space="preserve"> la synthèse.</w:t>
      </w:r>
    </w:p>
    <w:p w:rsidR="00B751E7" w:rsidRDefault="00B751E7" w:rsidP="003926E0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2A3981" w:rsidRDefault="002A3981" w:rsidP="003926E0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43649" w:rsidRDefault="00043649" w:rsidP="003926E0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43649" w:rsidRDefault="00043649" w:rsidP="003926E0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43649" w:rsidRDefault="00043649" w:rsidP="003926E0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43649" w:rsidRDefault="00043649" w:rsidP="003926E0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43649" w:rsidRDefault="00043649" w:rsidP="003926E0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43649" w:rsidRDefault="00043649" w:rsidP="003926E0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43649" w:rsidRDefault="00043649" w:rsidP="003926E0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043649" w:rsidRDefault="00043649" w:rsidP="003926E0">
      <w:pPr>
        <w:pBdr>
          <w:top w:val="single" w:sz="4" w:space="1" w:color="auto"/>
          <w:left w:val="single" w:sz="4" w:space="5" w:color="auto"/>
          <w:bottom w:val="single" w:sz="4" w:space="0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B94FEC" w:rsidRDefault="00B751E7" w:rsidP="00281B03">
      <w:pPr>
        <w:spacing w:before="240" w:after="120"/>
        <w:jc w:val="both"/>
        <w:rPr>
          <w:rFonts w:cs="Calibri"/>
          <w:u w:val="single"/>
        </w:rPr>
      </w:pPr>
      <w:r w:rsidRPr="00D8057C">
        <w:rPr>
          <w:rFonts w:cs="Calibri"/>
          <w:u w:val="single"/>
        </w:rPr>
        <w:t>Un organigramme</w:t>
      </w:r>
      <w:r w:rsidR="00C51046" w:rsidRPr="00D8057C">
        <w:rPr>
          <w:rFonts w:cs="Calibri"/>
          <w:u w:val="single"/>
        </w:rPr>
        <w:t xml:space="preserve"> fonctionnel de l’équipe affectée à l’opération, avec les coordonnées de chacun</w:t>
      </w:r>
      <w:r w:rsidRPr="00D8057C">
        <w:rPr>
          <w:rFonts w:cs="Calibri"/>
          <w:u w:val="single"/>
        </w:rPr>
        <w:t>, ain</w:t>
      </w:r>
      <w:r w:rsidR="00C51046" w:rsidRPr="00D8057C">
        <w:rPr>
          <w:rFonts w:cs="Calibri"/>
          <w:u w:val="single"/>
        </w:rPr>
        <w:t xml:space="preserve">si que les C.V. et expériences </w:t>
      </w:r>
      <w:r w:rsidRPr="00D8057C">
        <w:rPr>
          <w:rFonts w:eastAsiaTheme="minorHAnsi" w:cs="Calibri"/>
          <w:u w:val="single"/>
        </w:rPr>
        <w:t>des intervenants principaux (chef de chantier</w:t>
      </w:r>
      <w:r w:rsidR="00B94FEC">
        <w:rPr>
          <w:rFonts w:eastAsiaTheme="minorHAnsi" w:cs="Calibri"/>
          <w:u w:val="single"/>
        </w:rPr>
        <w:t>, responsable B.E.</w:t>
      </w:r>
      <w:r w:rsidRPr="00D8057C">
        <w:rPr>
          <w:rFonts w:eastAsiaTheme="minorHAnsi" w:cs="Calibri"/>
          <w:u w:val="single"/>
        </w:rPr>
        <w:t>...)</w:t>
      </w:r>
      <w:r w:rsidRPr="00D8057C">
        <w:rPr>
          <w:rFonts w:cs="Calibri"/>
          <w:u w:val="single"/>
        </w:rPr>
        <w:t xml:space="preserve"> seront fournis en annexe du présent document.  </w:t>
      </w:r>
    </w:p>
    <w:p w:rsidR="000B487D" w:rsidRDefault="000B487D" w:rsidP="001E4E2C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1E4E2C" w:rsidRPr="00D5098F" w:rsidRDefault="00BC3194" w:rsidP="001E4E2C">
      <w:pPr>
        <w:shd w:val="clear" w:color="auto" w:fill="E8F5EB" w:themeFill="accent5" w:themeFillTint="33"/>
        <w:rPr>
          <w:b/>
          <w:smallCaps/>
          <w:sz w:val="28"/>
          <w:szCs w:val="28"/>
          <w:u w:val="single"/>
        </w:rPr>
      </w:pPr>
      <w:bookmarkStart w:id="2" w:name="_Toc462404887"/>
      <w:r>
        <w:rPr>
          <w:b/>
          <w:smallCaps/>
          <w:sz w:val="28"/>
          <w:szCs w:val="28"/>
          <w:u w:val="single"/>
        </w:rPr>
        <w:lastRenderedPageBreak/>
        <w:t xml:space="preserve">ITEM 2 : </w:t>
      </w:r>
      <w:bookmarkEnd w:id="2"/>
      <w:r>
        <w:rPr>
          <w:b/>
          <w:smallCaps/>
          <w:sz w:val="28"/>
          <w:szCs w:val="28"/>
          <w:u w:val="single"/>
        </w:rPr>
        <w:t>Organisation du chantier</w:t>
      </w:r>
      <w:r w:rsidR="000B487D">
        <w:rPr>
          <w:b/>
          <w:smallCaps/>
          <w:sz w:val="28"/>
          <w:szCs w:val="28"/>
          <w:u w:val="single"/>
        </w:rPr>
        <w:t xml:space="preserve"> : </w:t>
      </w:r>
      <w:r w:rsidR="006A3B0A">
        <w:rPr>
          <w:b/>
          <w:smallCaps/>
          <w:sz w:val="28"/>
          <w:szCs w:val="28"/>
          <w:u w:val="single"/>
        </w:rPr>
        <w:tab/>
      </w:r>
      <w:r w:rsidR="006A3B0A">
        <w:rPr>
          <w:b/>
          <w:smallCaps/>
          <w:sz w:val="28"/>
          <w:szCs w:val="28"/>
          <w:u w:val="single"/>
        </w:rPr>
        <w:tab/>
      </w:r>
      <w:r w:rsidR="006A3B0A">
        <w:rPr>
          <w:b/>
          <w:smallCaps/>
          <w:sz w:val="28"/>
          <w:szCs w:val="28"/>
          <w:u w:val="single"/>
        </w:rPr>
        <w:tab/>
      </w:r>
      <w:r w:rsidR="006A3B0A">
        <w:rPr>
          <w:b/>
          <w:smallCaps/>
          <w:sz w:val="28"/>
          <w:szCs w:val="28"/>
          <w:u w:val="single"/>
        </w:rPr>
        <w:tab/>
      </w:r>
      <w:r w:rsidR="006A3B0A">
        <w:rPr>
          <w:b/>
          <w:smallCaps/>
          <w:sz w:val="28"/>
          <w:szCs w:val="28"/>
          <w:u w:val="single"/>
        </w:rPr>
        <w:tab/>
      </w:r>
      <w:r>
        <w:rPr>
          <w:b/>
          <w:smallCaps/>
          <w:sz w:val="28"/>
          <w:szCs w:val="28"/>
          <w:u w:val="single"/>
        </w:rPr>
        <w:tab/>
      </w:r>
      <w:r w:rsidR="00D47628">
        <w:rPr>
          <w:b/>
          <w:smallCaps/>
          <w:color w:val="000000" w:themeColor="text1"/>
          <w:sz w:val="28"/>
          <w:szCs w:val="28"/>
          <w:u w:val="single"/>
        </w:rPr>
        <w:t>12</w:t>
      </w:r>
      <w:r w:rsidR="000B487D" w:rsidRPr="00BC3194">
        <w:rPr>
          <w:b/>
          <w:smallCaps/>
          <w:color w:val="000000" w:themeColor="text1"/>
          <w:sz w:val="28"/>
          <w:szCs w:val="28"/>
          <w:u w:val="single"/>
        </w:rPr>
        <w:t xml:space="preserve"> </w:t>
      </w:r>
      <w:r w:rsidR="006A3B0A" w:rsidRPr="00BC3194">
        <w:rPr>
          <w:b/>
          <w:smallCaps/>
          <w:color w:val="000000" w:themeColor="text1"/>
          <w:sz w:val="28"/>
          <w:szCs w:val="28"/>
          <w:u w:val="single"/>
        </w:rPr>
        <w:t>%</w:t>
      </w:r>
      <w:r>
        <w:rPr>
          <w:b/>
          <w:smallCaps/>
          <w:sz w:val="28"/>
          <w:szCs w:val="28"/>
          <w:u w:val="single"/>
        </w:rPr>
        <w:t xml:space="preserve"> </w:t>
      </w:r>
      <w:r>
        <w:rPr>
          <w:rFonts w:cs="Calibri"/>
          <w:b/>
          <w:noProof/>
          <w:sz w:val="28"/>
          <w:szCs w:val="28"/>
          <w:u w:val="single"/>
        </w:rPr>
        <w:t>(sur 40%)</w:t>
      </w:r>
    </w:p>
    <w:p w:rsidR="00C91DAE" w:rsidRDefault="00D47628" w:rsidP="00C91DA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Calibri"/>
        </w:rPr>
      </w:pPr>
      <w:r w:rsidRPr="00D47628">
        <w:rPr>
          <w:rFonts w:asciiTheme="minorHAnsi" w:hAnsiTheme="minorHAnsi" w:cs="Calibri"/>
        </w:rPr>
        <w:t>Organisation retenue pour l'installation de chantier, le cheminement des compagnons, l'approvisionnement des matériels/matériaux, les livraisons depuis la rue Coste, les moyens de levage, l'évacuation des déchets, le respect des dispositions du PGC</w:t>
      </w:r>
      <w:r>
        <w:rPr>
          <w:rFonts w:asciiTheme="minorHAnsi" w:hAnsiTheme="minorHAnsi" w:cs="Calibri"/>
        </w:rPr>
        <w:t>.</w:t>
      </w:r>
    </w:p>
    <w:p w:rsidR="00D47628" w:rsidRPr="001E4E2C" w:rsidRDefault="00D47628" w:rsidP="00C91DAE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i/>
          <w:lang w:eastAsia="fr-FR"/>
        </w:rPr>
      </w:pPr>
    </w:p>
    <w:p w:rsidR="00C91DAE" w:rsidRDefault="00C91DAE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BF064F" w:rsidRDefault="00BF064F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BF064F" w:rsidRDefault="00BF064F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BF064F" w:rsidRDefault="00BF064F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BF064F" w:rsidRDefault="00BF064F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44AA3" w:rsidRDefault="00544AA3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2A3981" w:rsidRDefault="002A398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2A3981" w:rsidRDefault="002A398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2A3981" w:rsidRDefault="002A398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2A3981" w:rsidRDefault="002A398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2A3981" w:rsidRDefault="002A3981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44AA3" w:rsidRDefault="00544AA3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544AA3" w:rsidRDefault="00544AA3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BF064F" w:rsidRDefault="00BF064F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BF064F" w:rsidRDefault="00BF064F" w:rsidP="00C91D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i/>
          <w:lang w:eastAsia="fr-FR"/>
        </w:rPr>
      </w:pPr>
    </w:p>
    <w:p w:rsidR="00110A13" w:rsidRDefault="00110A13">
      <w:pPr>
        <w:spacing w:after="0" w:line="240" w:lineRule="auto"/>
      </w:pPr>
    </w:p>
    <w:p w:rsidR="00792BBE" w:rsidRDefault="00792BBE" w:rsidP="00A6778D"/>
    <w:p w:rsidR="00684681" w:rsidRPr="00D5098F" w:rsidRDefault="008A5CC2" w:rsidP="00684681">
      <w:pPr>
        <w:shd w:val="clear" w:color="auto" w:fill="E8F5EB" w:themeFill="accent5" w:themeFillTint="33"/>
        <w:rPr>
          <w:b/>
          <w:smallCaps/>
          <w:sz w:val="28"/>
          <w:szCs w:val="28"/>
          <w:u w:val="single"/>
        </w:rPr>
      </w:pPr>
      <w:r>
        <w:rPr>
          <w:b/>
          <w:smallCaps/>
          <w:sz w:val="28"/>
          <w:szCs w:val="28"/>
          <w:u w:val="single"/>
        </w:rPr>
        <w:t>IT</w:t>
      </w:r>
      <w:r w:rsidR="00792BBE">
        <w:rPr>
          <w:b/>
          <w:smallCaps/>
          <w:sz w:val="28"/>
          <w:szCs w:val="28"/>
          <w:u w:val="single"/>
        </w:rPr>
        <w:t>E</w:t>
      </w:r>
      <w:r>
        <w:rPr>
          <w:b/>
          <w:smallCaps/>
          <w:sz w:val="28"/>
          <w:szCs w:val="28"/>
          <w:u w:val="single"/>
        </w:rPr>
        <w:t xml:space="preserve">M 3 : </w:t>
      </w:r>
      <w:r w:rsidR="00D47628">
        <w:rPr>
          <w:b/>
          <w:smallCaps/>
          <w:sz w:val="28"/>
          <w:szCs w:val="28"/>
          <w:u w:val="single"/>
        </w:rPr>
        <w:t xml:space="preserve">Planning </w:t>
      </w:r>
      <w:r w:rsidR="00684681">
        <w:rPr>
          <w:b/>
          <w:smallCaps/>
          <w:sz w:val="28"/>
          <w:szCs w:val="28"/>
          <w:u w:val="single"/>
        </w:rPr>
        <w:t>:</w:t>
      </w:r>
      <w:r w:rsidR="00D47628">
        <w:rPr>
          <w:b/>
          <w:smallCaps/>
          <w:sz w:val="28"/>
          <w:szCs w:val="28"/>
          <w:u w:val="single"/>
        </w:rPr>
        <w:t xml:space="preserve">  </w:t>
      </w:r>
      <w:r w:rsidR="00D47628">
        <w:rPr>
          <w:b/>
          <w:smallCaps/>
          <w:sz w:val="28"/>
          <w:szCs w:val="28"/>
          <w:u w:val="single"/>
        </w:rPr>
        <w:tab/>
      </w:r>
      <w:r w:rsidR="00D47628">
        <w:rPr>
          <w:b/>
          <w:smallCaps/>
          <w:sz w:val="28"/>
          <w:szCs w:val="28"/>
          <w:u w:val="single"/>
        </w:rPr>
        <w:tab/>
      </w:r>
      <w:r w:rsidR="00D47628">
        <w:rPr>
          <w:b/>
          <w:smallCaps/>
          <w:sz w:val="28"/>
          <w:szCs w:val="28"/>
          <w:u w:val="single"/>
        </w:rPr>
        <w:tab/>
      </w:r>
      <w:r w:rsidR="00D47628">
        <w:rPr>
          <w:b/>
          <w:smallCaps/>
          <w:sz w:val="28"/>
          <w:szCs w:val="28"/>
          <w:u w:val="single"/>
        </w:rPr>
        <w:tab/>
      </w:r>
      <w:r w:rsidR="00D47628">
        <w:rPr>
          <w:b/>
          <w:smallCaps/>
          <w:sz w:val="28"/>
          <w:szCs w:val="28"/>
          <w:u w:val="single"/>
        </w:rPr>
        <w:tab/>
      </w:r>
      <w:r w:rsidR="00D47628">
        <w:rPr>
          <w:b/>
          <w:smallCaps/>
          <w:sz w:val="28"/>
          <w:szCs w:val="28"/>
          <w:u w:val="single"/>
        </w:rPr>
        <w:tab/>
      </w:r>
      <w:r w:rsidR="00D47628">
        <w:rPr>
          <w:b/>
          <w:smallCaps/>
          <w:sz w:val="28"/>
          <w:szCs w:val="28"/>
          <w:u w:val="single"/>
        </w:rPr>
        <w:tab/>
      </w:r>
      <w:r w:rsidR="00D47628">
        <w:rPr>
          <w:b/>
          <w:smallCaps/>
          <w:sz w:val="28"/>
          <w:szCs w:val="28"/>
          <w:u w:val="single"/>
        </w:rPr>
        <w:tab/>
        <w:t xml:space="preserve">12 </w:t>
      </w:r>
      <w:r w:rsidRPr="00BC3194">
        <w:rPr>
          <w:b/>
          <w:smallCaps/>
          <w:color w:val="000000" w:themeColor="text1"/>
          <w:sz w:val="28"/>
          <w:szCs w:val="28"/>
          <w:u w:val="single"/>
        </w:rPr>
        <w:t>%</w:t>
      </w:r>
      <w:r>
        <w:rPr>
          <w:b/>
          <w:smallCaps/>
          <w:sz w:val="28"/>
          <w:szCs w:val="28"/>
          <w:u w:val="single"/>
        </w:rPr>
        <w:t xml:space="preserve"> </w:t>
      </w:r>
      <w:r>
        <w:rPr>
          <w:rFonts w:cs="Calibri"/>
          <w:b/>
          <w:noProof/>
          <w:sz w:val="28"/>
          <w:szCs w:val="28"/>
          <w:u w:val="single"/>
        </w:rPr>
        <w:t>(sur 40%)</w:t>
      </w:r>
    </w:p>
    <w:p w:rsidR="00D47628" w:rsidRDefault="00D47628" w:rsidP="00A4298E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Theme="minorHAnsi" w:hAnsiTheme="minorHAnsi" w:cs="Calibri"/>
        </w:rPr>
      </w:pPr>
      <w:r w:rsidRPr="00D47628">
        <w:rPr>
          <w:rFonts w:asciiTheme="minorHAnsi" w:hAnsiTheme="minorHAnsi" w:cs="Calibri"/>
        </w:rPr>
        <w:t>Gestion de la concomitance des travaux avec les entreprises du PETIT MONDE et organisation du planning pour terminer les travaux fin juillet 2025.</w:t>
      </w:r>
    </w:p>
    <w:p w:rsidR="00D47628" w:rsidRDefault="00D47628" w:rsidP="00A4298E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Theme="minorHAnsi" w:hAnsiTheme="minorHAnsi" w:cs="Calibri"/>
        </w:rPr>
      </w:pPr>
    </w:p>
    <w:p w:rsidR="0053016E" w:rsidRDefault="0053016E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ind w:left="284"/>
        <w:rPr>
          <w:rFonts w:cs="Calibri"/>
        </w:rPr>
      </w:pPr>
    </w:p>
    <w:p w:rsidR="007A3645" w:rsidRDefault="007A3645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ind w:left="284"/>
        <w:rPr>
          <w:rFonts w:cs="Calibri"/>
        </w:rPr>
      </w:pPr>
    </w:p>
    <w:p w:rsidR="007A3645" w:rsidRDefault="007A3645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ind w:left="284"/>
        <w:rPr>
          <w:rFonts w:cs="Calibri"/>
        </w:rPr>
      </w:pPr>
    </w:p>
    <w:p w:rsidR="007A3645" w:rsidRDefault="007A3645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ind w:left="284"/>
        <w:rPr>
          <w:rFonts w:cs="Calibri"/>
        </w:rPr>
      </w:pPr>
    </w:p>
    <w:p w:rsidR="00A4298E" w:rsidRDefault="00A4298E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ind w:left="284"/>
        <w:rPr>
          <w:rFonts w:cs="Calibri"/>
        </w:rPr>
      </w:pPr>
    </w:p>
    <w:p w:rsidR="00A4298E" w:rsidRDefault="00A4298E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ind w:left="284"/>
        <w:rPr>
          <w:rFonts w:cs="Calibri"/>
        </w:rPr>
      </w:pPr>
    </w:p>
    <w:p w:rsidR="00A4298E" w:rsidRDefault="00A4298E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ind w:left="284"/>
        <w:rPr>
          <w:rFonts w:cs="Calibri"/>
        </w:rPr>
      </w:pPr>
    </w:p>
    <w:p w:rsidR="007A3645" w:rsidRDefault="007A3645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ind w:left="284"/>
        <w:rPr>
          <w:rFonts w:cs="Calibri"/>
        </w:rPr>
      </w:pPr>
    </w:p>
    <w:p w:rsidR="007A3645" w:rsidRDefault="007A3645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ind w:left="284"/>
        <w:rPr>
          <w:rFonts w:cs="Calibri"/>
        </w:rPr>
      </w:pPr>
    </w:p>
    <w:p w:rsidR="007A3645" w:rsidRDefault="007A3645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ind w:left="284"/>
        <w:rPr>
          <w:rFonts w:cs="Calibri"/>
        </w:rPr>
      </w:pPr>
    </w:p>
    <w:p w:rsidR="007A3645" w:rsidRDefault="007A3645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ind w:left="284"/>
        <w:rPr>
          <w:rFonts w:cs="Calibri"/>
        </w:rPr>
      </w:pPr>
    </w:p>
    <w:p w:rsidR="007A3645" w:rsidRDefault="007A3645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ind w:left="284"/>
        <w:rPr>
          <w:rFonts w:cs="Calibri"/>
        </w:rPr>
      </w:pPr>
    </w:p>
    <w:p w:rsidR="00A4298E" w:rsidRDefault="00A4298E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ind w:left="284"/>
        <w:rPr>
          <w:rFonts w:cs="Calibri"/>
        </w:rPr>
      </w:pPr>
    </w:p>
    <w:p w:rsidR="00A4298E" w:rsidRPr="0053016E" w:rsidRDefault="00A4298E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/>
        <w:ind w:left="284"/>
        <w:rPr>
          <w:rFonts w:cs="Calibri"/>
        </w:rPr>
      </w:pPr>
    </w:p>
    <w:p w:rsidR="0053016E" w:rsidRPr="0053016E" w:rsidRDefault="0053016E" w:rsidP="005301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1826"/>
        </w:tabs>
        <w:spacing w:after="0"/>
        <w:ind w:left="284"/>
        <w:rPr>
          <w:rFonts w:cs="Calibri"/>
        </w:rPr>
      </w:pPr>
    </w:p>
    <w:p w:rsidR="0053016E" w:rsidRDefault="0053016E"/>
    <w:p w:rsidR="00792BBE" w:rsidRDefault="00792BBE">
      <w:pPr>
        <w:spacing w:after="0" w:line="240" w:lineRule="auto"/>
      </w:pPr>
      <w:r>
        <w:br w:type="page"/>
      </w:r>
    </w:p>
    <w:p w:rsidR="00792BBE" w:rsidRDefault="00792BBE"/>
    <w:p w:rsidR="00D4750C" w:rsidRPr="00D5098F" w:rsidRDefault="00110A13" w:rsidP="00D4750C">
      <w:pPr>
        <w:shd w:val="clear" w:color="auto" w:fill="E8F5EB" w:themeFill="accent5" w:themeFillTint="33"/>
        <w:rPr>
          <w:b/>
          <w:smallCaps/>
          <w:sz w:val="28"/>
          <w:szCs w:val="28"/>
          <w:u w:val="single"/>
        </w:rPr>
      </w:pPr>
      <w:r>
        <w:rPr>
          <w:b/>
          <w:smallCaps/>
          <w:sz w:val="28"/>
          <w:szCs w:val="28"/>
          <w:u w:val="single"/>
        </w:rPr>
        <w:t xml:space="preserve">ITEM 4 : </w:t>
      </w:r>
      <w:proofErr w:type="spellStart"/>
      <w:r w:rsidR="007A3645">
        <w:rPr>
          <w:b/>
          <w:smallCaps/>
          <w:sz w:val="28"/>
          <w:szCs w:val="28"/>
          <w:u w:val="single"/>
        </w:rPr>
        <w:t>qualite</w:t>
      </w:r>
      <w:proofErr w:type="spellEnd"/>
      <w:r w:rsidR="007A3645">
        <w:rPr>
          <w:b/>
          <w:smallCaps/>
          <w:sz w:val="28"/>
          <w:szCs w:val="28"/>
          <w:u w:val="single"/>
        </w:rPr>
        <w:t xml:space="preserve"> des </w:t>
      </w:r>
      <w:proofErr w:type="spellStart"/>
      <w:r w:rsidR="007A3645">
        <w:rPr>
          <w:b/>
          <w:smallCaps/>
          <w:sz w:val="28"/>
          <w:szCs w:val="28"/>
          <w:u w:val="single"/>
        </w:rPr>
        <w:t>materiaux</w:t>
      </w:r>
      <w:proofErr w:type="spellEnd"/>
      <w:r w:rsidR="007A3645">
        <w:rPr>
          <w:b/>
          <w:smallCaps/>
          <w:sz w:val="28"/>
          <w:szCs w:val="28"/>
          <w:u w:val="single"/>
        </w:rPr>
        <w:t xml:space="preserve">, </w:t>
      </w:r>
      <w:r w:rsidR="00B37409">
        <w:rPr>
          <w:b/>
          <w:smallCaps/>
          <w:sz w:val="28"/>
          <w:szCs w:val="28"/>
          <w:u w:val="single"/>
        </w:rPr>
        <w:t>matériels</w:t>
      </w:r>
      <w:r w:rsidR="004B003B">
        <w:rPr>
          <w:b/>
          <w:smallCaps/>
          <w:sz w:val="28"/>
          <w:szCs w:val="28"/>
          <w:u w:val="single"/>
        </w:rPr>
        <w:tab/>
      </w:r>
      <w:r w:rsidR="004B003B">
        <w:rPr>
          <w:b/>
          <w:smallCaps/>
          <w:sz w:val="28"/>
          <w:szCs w:val="28"/>
          <w:u w:val="single"/>
        </w:rPr>
        <w:tab/>
      </w:r>
      <w:r w:rsidR="004B003B">
        <w:rPr>
          <w:b/>
          <w:smallCaps/>
          <w:sz w:val="28"/>
          <w:szCs w:val="28"/>
          <w:u w:val="single"/>
        </w:rPr>
        <w:tab/>
      </w:r>
      <w:r w:rsidR="004B003B">
        <w:rPr>
          <w:b/>
          <w:smallCaps/>
          <w:sz w:val="28"/>
          <w:szCs w:val="28"/>
          <w:u w:val="single"/>
        </w:rPr>
        <w:tab/>
      </w:r>
      <w:r w:rsidR="00792BBE">
        <w:rPr>
          <w:b/>
          <w:smallCaps/>
          <w:sz w:val="28"/>
          <w:szCs w:val="28"/>
          <w:u w:val="single"/>
        </w:rPr>
        <w:tab/>
      </w:r>
      <w:r w:rsidR="004B003B">
        <w:rPr>
          <w:b/>
          <w:smallCaps/>
          <w:sz w:val="28"/>
          <w:szCs w:val="28"/>
          <w:u w:val="single"/>
        </w:rPr>
        <w:t>8</w:t>
      </w:r>
      <w:r w:rsidR="00792BBE" w:rsidRPr="00BC3194">
        <w:rPr>
          <w:b/>
          <w:smallCaps/>
          <w:color w:val="000000" w:themeColor="text1"/>
          <w:sz w:val="28"/>
          <w:szCs w:val="28"/>
          <w:u w:val="single"/>
        </w:rPr>
        <w:t>%</w:t>
      </w:r>
      <w:r w:rsidR="00792BBE">
        <w:rPr>
          <w:b/>
          <w:smallCaps/>
          <w:sz w:val="28"/>
          <w:szCs w:val="28"/>
          <w:u w:val="single"/>
        </w:rPr>
        <w:t xml:space="preserve"> </w:t>
      </w:r>
      <w:r w:rsidR="00792BBE">
        <w:rPr>
          <w:rFonts w:cs="Calibri"/>
          <w:b/>
          <w:noProof/>
          <w:sz w:val="28"/>
          <w:szCs w:val="28"/>
          <w:u w:val="single"/>
        </w:rPr>
        <w:t>(sur 40%)</w:t>
      </w:r>
    </w:p>
    <w:p w:rsidR="00FC144D" w:rsidRDefault="00D47628" w:rsidP="00D4750C">
      <w:pPr>
        <w:autoSpaceDE w:val="0"/>
        <w:autoSpaceDN w:val="0"/>
        <w:adjustRightInd w:val="0"/>
        <w:spacing w:after="0" w:line="240" w:lineRule="auto"/>
        <w:ind w:left="426"/>
      </w:pPr>
      <w:r>
        <w:t>Transmettre la liste des matériels / matériaux envisagés.</w:t>
      </w:r>
    </w:p>
    <w:p w:rsidR="00823A45" w:rsidRDefault="00823A45" w:rsidP="00D4750C">
      <w:pPr>
        <w:autoSpaceDE w:val="0"/>
        <w:autoSpaceDN w:val="0"/>
        <w:adjustRightInd w:val="0"/>
        <w:spacing w:after="0" w:line="240" w:lineRule="auto"/>
        <w:ind w:left="426"/>
      </w:pPr>
    </w:p>
    <w:p w:rsidR="0053016E" w:rsidRDefault="0053016E" w:rsidP="00D4750C">
      <w:pPr>
        <w:autoSpaceDE w:val="0"/>
        <w:autoSpaceDN w:val="0"/>
        <w:adjustRightInd w:val="0"/>
        <w:spacing w:after="0" w:line="240" w:lineRule="auto"/>
        <w:ind w:left="426"/>
      </w:pPr>
    </w:p>
    <w:p w:rsidR="0053016E" w:rsidRDefault="0053016E" w:rsidP="00D4750C">
      <w:pPr>
        <w:autoSpaceDE w:val="0"/>
        <w:autoSpaceDN w:val="0"/>
        <w:adjustRightInd w:val="0"/>
        <w:spacing w:after="0" w:line="240" w:lineRule="auto"/>
        <w:ind w:left="426"/>
      </w:pPr>
    </w:p>
    <w:p w:rsidR="0053016E" w:rsidRDefault="0053016E" w:rsidP="00D4750C">
      <w:pPr>
        <w:autoSpaceDE w:val="0"/>
        <w:autoSpaceDN w:val="0"/>
        <w:adjustRightInd w:val="0"/>
        <w:spacing w:after="0" w:line="240" w:lineRule="auto"/>
        <w:ind w:left="426"/>
      </w:pPr>
    </w:p>
    <w:p w:rsidR="00702466" w:rsidRPr="00A52867" w:rsidRDefault="002E051B" w:rsidP="00702466">
      <w:pPr>
        <w:rPr>
          <w:rFonts w:cs="Calibri"/>
          <w:b/>
        </w:rPr>
      </w:pPr>
      <w:r w:rsidRPr="001B4A96">
        <w:rPr>
          <w:rFonts w:cs="Calibri"/>
          <w:b/>
        </w:rPr>
        <w:t>Pièces jointes </w:t>
      </w:r>
      <w:r w:rsidR="005F35C2" w:rsidRPr="001B4A96">
        <w:rPr>
          <w:rFonts w:cs="Calibri"/>
          <w:b/>
        </w:rPr>
        <w:t xml:space="preserve"> </w:t>
      </w:r>
    </w:p>
    <w:p w:rsidR="00823A45" w:rsidRDefault="005F35C2" w:rsidP="005F35C2">
      <w:pPr>
        <w:pStyle w:val="Paragraphedeliste"/>
        <w:numPr>
          <w:ilvl w:val="0"/>
          <w:numId w:val="6"/>
        </w:numPr>
        <w:rPr>
          <w:rFonts w:ascii="Calibri" w:hAnsi="Calibri" w:cs="Calibri"/>
          <w:b/>
          <w:sz w:val="24"/>
          <w:szCs w:val="24"/>
        </w:rPr>
      </w:pPr>
      <w:r w:rsidRPr="00A52867">
        <w:rPr>
          <w:rFonts w:ascii="Calibri" w:hAnsi="Calibri" w:cs="Calibri"/>
          <w:b/>
          <w:sz w:val="24"/>
          <w:szCs w:val="24"/>
        </w:rPr>
        <w:t>Liste des matériels</w:t>
      </w:r>
      <w:r w:rsidR="00D47628">
        <w:rPr>
          <w:rFonts w:ascii="Calibri" w:hAnsi="Calibri" w:cs="Calibri"/>
          <w:b/>
          <w:sz w:val="24"/>
          <w:szCs w:val="24"/>
        </w:rPr>
        <w:t xml:space="preserve"> / matériaux</w:t>
      </w:r>
    </w:p>
    <w:p w:rsidR="004F410B" w:rsidRDefault="004F410B" w:rsidP="005F35C2">
      <w:pPr>
        <w:pStyle w:val="Paragraphedeliste"/>
        <w:numPr>
          <w:ilvl w:val="0"/>
          <w:numId w:val="6"/>
        </w:num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Fiches Techniques</w:t>
      </w:r>
    </w:p>
    <w:p w:rsidR="004F410B" w:rsidRDefault="004F410B" w:rsidP="005F35C2">
      <w:pPr>
        <w:pStyle w:val="Paragraphedeliste"/>
        <w:numPr>
          <w:ilvl w:val="0"/>
          <w:numId w:val="6"/>
        </w:num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Organigrammes</w:t>
      </w:r>
    </w:p>
    <w:p w:rsidR="004F410B" w:rsidRDefault="004F410B" w:rsidP="005F35C2">
      <w:pPr>
        <w:pStyle w:val="Paragraphedeliste"/>
        <w:numPr>
          <w:ilvl w:val="0"/>
          <w:numId w:val="6"/>
        </w:num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CV des intervenants</w:t>
      </w:r>
    </w:p>
    <w:p w:rsidR="005F35C2" w:rsidRPr="00823A45" w:rsidRDefault="005F35C2" w:rsidP="005F35C2">
      <w:pPr>
        <w:pStyle w:val="Paragraphedeliste"/>
        <w:numPr>
          <w:ilvl w:val="0"/>
          <w:numId w:val="6"/>
        </w:numPr>
        <w:rPr>
          <w:rFonts w:ascii="Calibri" w:hAnsi="Calibri" w:cs="Calibri"/>
          <w:b/>
          <w:sz w:val="24"/>
          <w:szCs w:val="24"/>
        </w:rPr>
      </w:pPr>
      <w:r w:rsidRPr="00823A45">
        <w:rPr>
          <w:rFonts w:ascii="Calibri" w:hAnsi="Calibri" w:cs="Calibri"/>
          <w:b/>
          <w:sz w:val="24"/>
          <w:szCs w:val="24"/>
        </w:rPr>
        <w:t>…………………………….</w:t>
      </w:r>
    </w:p>
    <w:sectPr w:rsidR="005F35C2" w:rsidRPr="00823A45" w:rsidSect="003926E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49" w:bottom="567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31D4" w:rsidRDefault="00E431D4" w:rsidP="002B1C52">
      <w:pPr>
        <w:spacing w:after="0" w:line="240" w:lineRule="auto"/>
      </w:pPr>
      <w:r>
        <w:separator/>
      </w:r>
    </w:p>
  </w:endnote>
  <w:endnote w:type="continuationSeparator" w:id="0">
    <w:p w:rsidR="00E431D4" w:rsidRDefault="00E431D4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433EE">
      <w:rPr>
        <w:rFonts w:cs="Calibri"/>
        <w:noProof/>
        <w:color w:val="000000" w:themeColor="text1"/>
        <w:sz w:val="16"/>
        <w:szCs w:val="16"/>
        <w:lang w:val="en-US"/>
      </w:rPr>
      <w:t>5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433EE">
      <w:rPr>
        <w:rFonts w:cs="Calibri"/>
        <w:noProof/>
        <w:color w:val="000000" w:themeColor="text1"/>
        <w:sz w:val="16"/>
        <w:szCs w:val="16"/>
        <w:lang w:val="en-US"/>
      </w:rPr>
      <w:t>5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95E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433EE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433EE">
      <w:rPr>
        <w:rFonts w:cs="Calibri"/>
        <w:noProof/>
        <w:color w:val="000000" w:themeColor="text1"/>
        <w:sz w:val="16"/>
        <w:szCs w:val="16"/>
        <w:lang w:val="en-US"/>
      </w:rPr>
      <w:t>5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31D4" w:rsidRDefault="00E431D4" w:rsidP="002B1C52">
      <w:pPr>
        <w:spacing w:after="0" w:line="240" w:lineRule="auto"/>
      </w:pPr>
      <w:r>
        <w:separator/>
      </w:r>
    </w:p>
  </w:footnote>
  <w:footnote w:type="continuationSeparator" w:id="0">
    <w:p w:rsidR="00E431D4" w:rsidRDefault="00E431D4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04676461" wp14:editId="0D82A2B3">
          <wp:extent cx="762000" cy="610576"/>
          <wp:effectExtent l="0" t="0" r="0" b="0"/>
          <wp:docPr id="27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67A86F1D" wp14:editId="43BB8D51">
          <wp:extent cx="762000" cy="610576"/>
          <wp:effectExtent l="0" t="0" r="0" b="0"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447F4">
      <w:rPr>
        <w:noProof/>
        <w:lang w:eastAsia="fr-FR"/>
      </w:rPr>
      <w:drawing>
        <wp:inline distT="0" distB="0" distL="0" distR="0" wp14:anchorId="32F7305C" wp14:editId="5007071F">
          <wp:extent cx="461176" cy="46117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HCL2015-signature-quadri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6763" cy="466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4C330D" w:rsidP="00702466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lang w:eastAsia="fr-FR"/>
            </w:rPr>
            <w:drawing>
              <wp:inline distT="0" distB="0" distL="0" distR="0" wp14:anchorId="74C30BF7" wp14:editId="79AEFF2F">
                <wp:extent cx="1044000" cy="1044000"/>
                <wp:effectExtent l="0" t="0" r="3810" b="3810"/>
                <wp:docPr id="30" name="Image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HCL2015-signature-quadri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4000" cy="10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cadre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945ED"/>
    <w:multiLevelType w:val="hybridMultilevel"/>
    <w:tmpl w:val="912E090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D50A9E"/>
    <w:multiLevelType w:val="hybridMultilevel"/>
    <w:tmpl w:val="8C9260C8"/>
    <w:lvl w:ilvl="0" w:tplc="839213F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75FA4"/>
    <w:multiLevelType w:val="hybridMultilevel"/>
    <w:tmpl w:val="EA5EA65A"/>
    <w:lvl w:ilvl="0" w:tplc="3FEC8FB8">
      <w:numFmt w:val="bullet"/>
      <w:lvlText w:val="-"/>
      <w:lvlJc w:val="left"/>
      <w:pPr>
        <w:ind w:left="1080" w:hanging="360"/>
      </w:pPr>
      <w:rPr>
        <w:rFonts w:ascii="Arial" w:eastAsia="Cambr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51D87"/>
    <w:multiLevelType w:val="hybridMultilevel"/>
    <w:tmpl w:val="D080354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4C4B11B7"/>
    <w:multiLevelType w:val="hybridMultilevel"/>
    <w:tmpl w:val="919452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6F7668"/>
    <w:multiLevelType w:val="hybridMultilevel"/>
    <w:tmpl w:val="172418E2"/>
    <w:lvl w:ilvl="0" w:tplc="5EDC7D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0E3999"/>
    <w:multiLevelType w:val="hybridMultilevel"/>
    <w:tmpl w:val="DA9419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5F69E8"/>
    <w:multiLevelType w:val="hybridMultilevel"/>
    <w:tmpl w:val="7B4C70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A10023"/>
    <w:multiLevelType w:val="hybridMultilevel"/>
    <w:tmpl w:val="FADED6D4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EA27C6C"/>
    <w:multiLevelType w:val="hybridMultilevel"/>
    <w:tmpl w:val="A9CC94E8"/>
    <w:lvl w:ilvl="0" w:tplc="D8C8F3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C630CD"/>
    <w:multiLevelType w:val="hybridMultilevel"/>
    <w:tmpl w:val="A04AE0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4"/>
  </w:num>
  <w:num w:numId="4">
    <w:abstractNumId w:val="10"/>
  </w:num>
  <w:num w:numId="5">
    <w:abstractNumId w:val="7"/>
  </w:num>
  <w:num w:numId="6">
    <w:abstractNumId w:val="2"/>
  </w:num>
  <w:num w:numId="7">
    <w:abstractNumId w:val="16"/>
  </w:num>
  <w:num w:numId="8">
    <w:abstractNumId w:val="17"/>
  </w:num>
  <w:num w:numId="9">
    <w:abstractNumId w:val="11"/>
  </w:num>
  <w:num w:numId="10">
    <w:abstractNumId w:val="15"/>
  </w:num>
  <w:num w:numId="11">
    <w:abstractNumId w:val="6"/>
  </w:num>
  <w:num w:numId="12">
    <w:abstractNumId w:val="1"/>
  </w:num>
  <w:num w:numId="13">
    <w:abstractNumId w:val="0"/>
  </w:num>
  <w:num w:numId="14">
    <w:abstractNumId w:val="12"/>
  </w:num>
  <w:num w:numId="15">
    <w:abstractNumId w:val="8"/>
  </w:num>
  <w:num w:numId="16">
    <w:abstractNumId w:val="3"/>
  </w:num>
  <w:num w:numId="17">
    <w:abstractNumId w:val="1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466"/>
    <w:rsid w:val="000104C5"/>
    <w:rsid w:val="000107CF"/>
    <w:rsid w:val="00014B86"/>
    <w:rsid w:val="0002476C"/>
    <w:rsid w:val="00026141"/>
    <w:rsid w:val="0003255B"/>
    <w:rsid w:val="0003648C"/>
    <w:rsid w:val="00043649"/>
    <w:rsid w:val="00043A13"/>
    <w:rsid w:val="00047BF4"/>
    <w:rsid w:val="00052EA8"/>
    <w:rsid w:val="0005667D"/>
    <w:rsid w:val="000844E0"/>
    <w:rsid w:val="000A3DFE"/>
    <w:rsid w:val="000B487D"/>
    <w:rsid w:val="00103FCB"/>
    <w:rsid w:val="00110A13"/>
    <w:rsid w:val="00114DC7"/>
    <w:rsid w:val="00117F0C"/>
    <w:rsid w:val="0012378F"/>
    <w:rsid w:val="00134C3D"/>
    <w:rsid w:val="001433EE"/>
    <w:rsid w:val="001513A6"/>
    <w:rsid w:val="001564F7"/>
    <w:rsid w:val="001863B3"/>
    <w:rsid w:val="00194B13"/>
    <w:rsid w:val="001B4A96"/>
    <w:rsid w:val="001D0E33"/>
    <w:rsid w:val="001D1668"/>
    <w:rsid w:val="001E4E2C"/>
    <w:rsid w:val="001F2608"/>
    <w:rsid w:val="001F33D0"/>
    <w:rsid w:val="001F35B9"/>
    <w:rsid w:val="001F4629"/>
    <w:rsid w:val="0020230D"/>
    <w:rsid w:val="00207F1E"/>
    <w:rsid w:val="00211EC7"/>
    <w:rsid w:val="00230A15"/>
    <w:rsid w:val="00251EC2"/>
    <w:rsid w:val="00262DDB"/>
    <w:rsid w:val="00262EE6"/>
    <w:rsid w:val="00276076"/>
    <w:rsid w:val="00281B03"/>
    <w:rsid w:val="002A3981"/>
    <w:rsid w:val="002B1C52"/>
    <w:rsid w:val="002B6B45"/>
    <w:rsid w:val="002E051B"/>
    <w:rsid w:val="002E72C0"/>
    <w:rsid w:val="002F389A"/>
    <w:rsid w:val="0030738E"/>
    <w:rsid w:val="003204DA"/>
    <w:rsid w:val="003245C4"/>
    <w:rsid w:val="00360632"/>
    <w:rsid w:val="0037536A"/>
    <w:rsid w:val="00390164"/>
    <w:rsid w:val="003926E0"/>
    <w:rsid w:val="003B0C78"/>
    <w:rsid w:val="003E1654"/>
    <w:rsid w:val="003E3CB9"/>
    <w:rsid w:val="003F0F41"/>
    <w:rsid w:val="003F6A12"/>
    <w:rsid w:val="00403893"/>
    <w:rsid w:val="00430C5D"/>
    <w:rsid w:val="00440EC8"/>
    <w:rsid w:val="004414A9"/>
    <w:rsid w:val="00462EB5"/>
    <w:rsid w:val="00484415"/>
    <w:rsid w:val="00487BA9"/>
    <w:rsid w:val="004A11E6"/>
    <w:rsid w:val="004B003B"/>
    <w:rsid w:val="004C330D"/>
    <w:rsid w:val="004C5531"/>
    <w:rsid w:val="004E2BD3"/>
    <w:rsid w:val="004E3EC2"/>
    <w:rsid w:val="004F005D"/>
    <w:rsid w:val="004F410B"/>
    <w:rsid w:val="0053016E"/>
    <w:rsid w:val="00544AA3"/>
    <w:rsid w:val="00555B86"/>
    <w:rsid w:val="00587A72"/>
    <w:rsid w:val="005906C3"/>
    <w:rsid w:val="00592946"/>
    <w:rsid w:val="005977FE"/>
    <w:rsid w:val="005A2639"/>
    <w:rsid w:val="005B1E33"/>
    <w:rsid w:val="005D4C3F"/>
    <w:rsid w:val="005E38AC"/>
    <w:rsid w:val="005F35C2"/>
    <w:rsid w:val="00603E98"/>
    <w:rsid w:val="00626096"/>
    <w:rsid w:val="00632F9F"/>
    <w:rsid w:val="0063495E"/>
    <w:rsid w:val="006447F4"/>
    <w:rsid w:val="00652CE7"/>
    <w:rsid w:val="00684010"/>
    <w:rsid w:val="00684681"/>
    <w:rsid w:val="00685822"/>
    <w:rsid w:val="00695E72"/>
    <w:rsid w:val="0069620D"/>
    <w:rsid w:val="006A37B6"/>
    <w:rsid w:val="006A3B0A"/>
    <w:rsid w:val="006A6F5C"/>
    <w:rsid w:val="006B1F91"/>
    <w:rsid w:val="006B78A6"/>
    <w:rsid w:val="006C2417"/>
    <w:rsid w:val="006C38BC"/>
    <w:rsid w:val="006C3E61"/>
    <w:rsid w:val="006D2DC1"/>
    <w:rsid w:val="00702466"/>
    <w:rsid w:val="00703223"/>
    <w:rsid w:val="007206EB"/>
    <w:rsid w:val="00744F09"/>
    <w:rsid w:val="00756013"/>
    <w:rsid w:val="00762E58"/>
    <w:rsid w:val="00775ECB"/>
    <w:rsid w:val="00784B07"/>
    <w:rsid w:val="00792BBE"/>
    <w:rsid w:val="00795C85"/>
    <w:rsid w:val="007A3645"/>
    <w:rsid w:val="007B588D"/>
    <w:rsid w:val="007E22E9"/>
    <w:rsid w:val="007E5C2E"/>
    <w:rsid w:val="00802B88"/>
    <w:rsid w:val="00811E5F"/>
    <w:rsid w:val="00815C0A"/>
    <w:rsid w:val="00823A45"/>
    <w:rsid w:val="008522F4"/>
    <w:rsid w:val="008673B0"/>
    <w:rsid w:val="00870BE4"/>
    <w:rsid w:val="008871FC"/>
    <w:rsid w:val="008925F8"/>
    <w:rsid w:val="008A5CC2"/>
    <w:rsid w:val="008A77D5"/>
    <w:rsid w:val="008B3B27"/>
    <w:rsid w:val="008B785D"/>
    <w:rsid w:val="008F6831"/>
    <w:rsid w:val="00925DE8"/>
    <w:rsid w:val="0094637E"/>
    <w:rsid w:val="00962BC4"/>
    <w:rsid w:val="00980D95"/>
    <w:rsid w:val="0098504C"/>
    <w:rsid w:val="00997B31"/>
    <w:rsid w:val="009B4099"/>
    <w:rsid w:val="009C2AB5"/>
    <w:rsid w:val="009D75D3"/>
    <w:rsid w:val="00A405CB"/>
    <w:rsid w:val="00A4298E"/>
    <w:rsid w:val="00A52867"/>
    <w:rsid w:val="00A6778D"/>
    <w:rsid w:val="00A7458B"/>
    <w:rsid w:val="00A84A89"/>
    <w:rsid w:val="00A86098"/>
    <w:rsid w:val="00A87592"/>
    <w:rsid w:val="00A91C4A"/>
    <w:rsid w:val="00AA64F6"/>
    <w:rsid w:val="00B2104D"/>
    <w:rsid w:val="00B253EA"/>
    <w:rsid w:val="00B35026"/>
    <w:rsid w:val="00B37409"/>
    <w:rsid w:val="00B4231A"/>
    <w:rsid w:val="00B62418"/>
    <w:rsid w:val="00B751E7"/>
    <w:rsid w:val="00B7670A"/>
    <w:rsid w:val="00B94FEC"/>
    <w:rsid w:val="00BA0D58"/>
    <w:rsid w:val="00BC3194"/>
    <w:rsid w:val="00BC35DA"/>
    <w:rsid w:val="00BD259E"/>
    <w:rsid w:val="00BF064F"/>
    <w:rsid w:val="00BF0D45"/>
    <w:rsid w:val="00C048B7"/>
    <w:rsid w:val="00C123DE"/>
    <w:rsid w:val="00C25205"/>
    <w:rsid w:val="00C325DD"/>
    <w:rsid w:val="00C51046"/>
    <w:rsid w:val="00C56731"/>
    <w:rsid w:val="00C567BC"/>
    <w:rsid w:val="00C91DAE"/>
    <w:rsid w:val="00C930CD"/>
    <w:rsid w:val="00C94A96"/>
    <w:rsid w:val="00CA5769"/>
    <w:rsid w:val="00CA62F8"/>
    <w:rsid w:val="00CC1654"/>
    <w:rsid w:val="00CD2E3E"/>
    <w:rsid w:val="00CE422A"/>
    <w:rsid w:val="00CF760A"/>
    <w:rsid w:val="00D01B67"/>
    <w:rsid w:val="00D118CC"/>
    <w:rsid w:val="00D24DB5"/>
    <w:rsid w:val="00D25EDC"/>
    <w:rsid w:val="00D2668F"/>
    <w:rsid w:val="00D413B6"/>
    <w:rsid w:val="00D4750C"/>
    <w:rsid w:val="00D47628"/>
    <w:rsid w:val="00D5098F"/>
    <w:rsid w:val="00D8057C"/>
    <w:rsid w:val="00DA35BC"/>
    <w:rsid w:val="00DB10FD"/>
    <w:rsid w:val="00DB66C4"/>
    <w:rsid w:val="00DC466C"/>
    <w:rsid w:val="00DF3F77"/>
    <w:rsid w:val="00DF410D"/>
    <w:rsid w:val="00E0287C"/>
    <w:rsid w:val="00E14C43"/>
    <w:rsid w:val="00E41295"/>
    <w:rsid w:val="00E431D4"/>
    <w:rsid w:val="00E8094F"/>
    <w:rsid w:val="00E87FE7"/>
    <w:rsid w:val="00E949B3"/>
    <w:rsid w:val="00EC211E"/>
    <w:rsid w:val="00ED1232"/>
    <w:rsid w:val="00EE4851"/>
    <w:rsid w:val="00F40205"/>
    <w:rsid w:val="00F43F6C"/>
    <w:rsid w:val="00F50E34"/>
    <w:rsid w:val="00F847C9"/>
    <w:rsid w:val="00FA5275"/>
    <w:rsid w:val="00FB0000"/>
    <w:rsid w:val="00FC0C48"/>
    <w:rsid w:val="00FC144D"/>
    <w:rsid w:val="00FC320F"/>
    <w:rsid w:val="00FC53A8"/>
    <w:rsid w:val="00FC5F55"/>
    <w:rsid w:val="00FD3FA4"/>
    <w:rsid w:val="00FE3FE2"/>
    <w:rsid w:val="00FE4155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6292050"/>
  <w15:docId w15:val="{1ACA48C4-CFA2-4E7C-A4BE-DBF9D4B5F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1">
    <w:name w:val="Normal1"/>
    <w:basedOn w:val="Normal"/>
    <w:rsid w:val="00B94FEC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eastAsia="Times New Roman"/>
      <w:sz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8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E8DB3-A826-4E92-A2F4-ECD88BA7D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402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8</cp:revision>
  <cp:lastPrinted>2019-03-28T09:03:00Z</cp:lastPrinted>
  <dcterms:created xsi:type="dcterms:W3CDTF">2024-06-07T09:46:00Z</dcterms:created>
  <dcterms:modified xsi:type="dcterms:W3CDTF">2025-03-28T12:18:00Z</dcterms:modified>
</cp:coreProperties>
</file>