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73F8BE" w14:textId="3DD4B1A3" w:rsidR="00DD1984" w:rsidRPr="00DD1984" w:rsidRDefault="0004057D" w:rsidP="00B9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 n°2025-02</w:t>
      </w:r>
      <w:r w:rsidR="00B9438A">
        <w:rPr>
          <w:rFonts w:ascii="Times New Roman" w:hAnsi="Times New Roman"/>
          <w:b/>
          <w:bCs/>
          <w:iCs/>
          <w:sz w:val="28"/>
          <w:szCs w:val="28"/>
          <w:lang w:bidi="en-US"/>
        </w:rPr>
        <w:t>59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/</w:t>
      </w:r>
      <w:proofErr w:type="spellStart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EdA</w:t>
      </w:r>
      <w:proofErr w:type="spellEnd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bookmarkStart w:id="0" w:name="_Hlk192854699"/>
      <w:r w:rsidR="00B9438A" w:rsidRPr="00B9438A">
        <w:rPr>
          <w:rFonts w:ascii="Times New Roman" w:hAnsi="Times New Roman"/>
          <w:b/>
          <w:bCs/>
          <w:iCs/>
          <w:sz w:val="28"/>
          <w:szCs w:val="28"/>
          <w:lang w:bidi="en-US"/>
        </w:rPr>
        <w:t>Remplacement de la centrale de production de froid positif par des groupes et évaporateurs autonomes au Mess élèves de la BA 701 de Salon de Provence</w:t>
      </w:r>
      <w:bookmarkEnd w:id="0"/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1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1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836ED" w14:textId="77777777" w:rsidR="00EC0E3B" w:rsidRDefault="00EC0E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1F2BC8C4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 w:rsidR="0004057D">
      <w:rPr>
        <w:rFonts w:ascii="Times New Roman" w:hAnsi="Times New Roman" w:cs="Times New Roman"/>
        <w:sz w:val="20"/>
      </w:rPr>
      <w:t>C</w:t>
    </w:r>
    <w:r w:rsidR="00EC0E3B">
      <w:rPr>
        <w:rFonts w:ascii="Times New Roman" w:hAnsi="Times New Roman" w:cs="Times New Roman"/>
        <w:sz w:val="20"/>
      </w:rPr>
      <w:t xml:space="preserve">F BA 701 SALON DE </w:t>
    </w:r>
    <w:r w:rsidR="00EC0E3B">
      <w:rPr>
        <w:rFonts w:ascii="Times New Roman" w:hAnsi="Times New Roman" w:cs="Times New Roman"/>
        <w:sz w:val="20"/>
      </w:rPr>
      <w:t>PROVENCE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613C9" w14:textId="77777777" w:rsidR="00EC0E3B" w:rsidRDefault="00EC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4CE8C" w14:textId="77777777" w:rsidR="00EC0E3B" w:rsidRDefault="00EC0E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0979" w14:textId="77777777" w:rsidR="00EC0E3B" w:rsidRDefault="00EC0E3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A8193" w14:textId="77777777" w:rsidR="00EC0E3B" w:rsidRDefault="00EC0E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438A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0E3B"/>
    <w:rsid w:val="00EC4F41"/>
    <w:rsid w:val="00F2057C"/>
    <w:rsid w:val="00FA0F22"/>
    <w:rsid w:val="00FA1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22</cp:revision>
  <cp:lastPrinted>2015-12-11T15:42:00Z</cp:lastPrinted>
  <dcterms:created xsi:type="dcterms:W3CDTF">2022-11-23T09:48:00Z</dcterms:created>
  <dcterms:modified xsi:type="dcterms:W3CDTF">2025-03-20T14:20:00Z</dcterms:modified>
</cp:coreProperties>
</file>