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3BEA2A39" w14:textId="77777777" w:rsidR="00AA79F5" w:rsidRPr="00F435E6" w:rsidRDefault="00AA79F5" w:rsidP="00AA79F5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NORMANDIE CENTRE</w:t>
      </w:r>
    </w:p>
    <w:p w14:paraId="2162A31A" w14:textId="77777777" w:rsidR="00AA79F5" w:rsidRPr="00F435E6" w:rsidRDefault="00AA79F5" w:rsidP="00AA79F5">
      <w:pPr>
        <w:rPr>
          <w:color w:val="0000FF"/>
        </w:rPr>
      </w:pPr>
    </w:p>
    <w:p w14:paraId="6017E07B" w14:textId="77777777" w:rsidR="00AA79F5" w:rsidRPr="00F435E6" w:rsidRDefault="00AA79F5" w:rsidP="00AA79F5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19D685B3" w14:textId="49426390" w:rsidR="00963014" w:rsidRDefault="00963014" w:rsidP="00963014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D46968">
        <w:rPr>
          <w:rFonts w:asciiTheme="majorHAnsi" w:hAnsiTheme="majorHAnsi"/>
          <w:b/>
          <w:color w:val="0000FF"/>
          <w:sz w:val="32"/>
          <w:szCs w:val="32"/>
          <w:u w:val="single"/>
        </w:rPr>
        <w:t>LOT N° 11</w:t>
      </w:r>
      <w:r w:rsidR="00D72AC6">
        <w:rPr>
          <w:rFonts w:asciiTheme="majorHAnsi" w:hAnsiTheme="majorHAnsi"/>
          <w:b/>
          <w:color w:val="0000FF"/>
          <w:sz w:val="32"/>
          <w:szCs w:val="32"/>
        </w:rPr>
        <w:t xml:space="preserve"> : </w:t>
      </w:r>
      <w:r>
        <w:rPr>
          <w:rFonts w:asciiTheme="majorHAnsi" w:hAnsiTheme="majorHAnsi"/>
          <w:b/>
          <w:color w:val="0000FF"/>
          <w:sz w:val="32"/>
          <w:szCs w:val="32"/>
        </w:rPr>
        <w:t>Assurance des Recherches Impliquant la Personne Humaine – RIPH du CHU CAEN</w:t>
      </w:r>
    </w:p>
    <w:p w14:paraId="6C8CEBD2" w14:textId="77777777" w:rsidR="0008552F" w:rsidRPr="000146DB" w:rsidRDefault="0008552F" w:rsidP="0008552F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12F27748" w:rsidR="00B856BE" w:rsidRPr="006755CF" w:rsidRDefault="001E5EB9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7AD6CD89" w:rsidR="00FB49B0" w:rsidRPr="00AA79F5" w:rsidRDefault="00FB49B0" w:rsidP="00AA79F5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AA79F5">
        <w:rPr>
          <w:rFonts w:asciiTheme="majorHAnsi" w:hAnsiTheme="majorHAnsi"/>
          <w:sz w:val="22"/>
          <w:szCs w:val="22"/>
        </w:rPr>
        <w:t xml:space="preserve"> </w:t>
      </w:r>
      <w:r w:rsidR="00B06E7D" w:rsidRPr="00AA79F5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D72AC6">
        <w:rPr>
          <w:rFonts w:asciiTheme="majorHAnsi" w:hAnsiTheme="majorHAnsi"/>
          <w:b/>
          <w:sz w:val="22"/>
          <w:szCs w:val="22"/>
        </w:rPr>
        <w:t>soumissionnaire.</w:t>
      </w:r>
    </w:p>
    <w:p w14:paraId="5B4280AA" w14:textId="77777777" w:rsidR="00FB49B0" w:rsidRPr="00DE5359" w:rsidRDefault="00FB49B0" w:rsidP="00AB142E">
      <w:pPr>
        <w:widowControl w:val="0"/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214ED612" w14:textId="1D97EC72" w:rsidR="00AB142E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D72AC6">
        <w:rPr>
          <w:rFonts w:asciiTheme="majorHAnsi" w:hAnsiTheme="majorHAnsi"/>
          <w:b/>
          <w:sz w:val="22"/>
          <w:szCs w:val="22"/>
        </w:rPr>
        <w:t>soumissionnaire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 : </w:t>
      </w:r>
    </w:p>
    <w:p w14:paraId="609A949B" w14:textId="7F8A248F" w:rsidR="00AA79F5" w:rsidRDefault="00AA79F5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</w:p>
    <w:p w14:paraId="71A974A9" w14:textId="77777777" w:rsidR="00D72AC6" w:rsidRPr="00DE5359" w:rsidRDefault="00D72AC6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</w:p>
    <w:p w14:paraId="16E6D591" w14:textId="0F192F03" w:rsidR="00AB142E" w:rsidRPr="00DE5359" w:rsidRDefault="00AB142E" w:rsidP="00653CE8">
      <w:pPr>
        <w:widowControl w:val="0"/>
        <w:rPr>
          <w:rFonts w:asciiTheme="majorHAnsi" w:hAnsiTheme="majorHAnsi"/>
          <w:sz w:val="22"/>
          <w:szCs w:val="22"/>
        </w:rPr>
      </w:pPr>
    </w:p>
    <w:p w14:paraId="633BEA4A" w14:textId="5D331D93" w:rsidR="00AB142E" w:rsidRPr="00772C30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04166B">
        <w:rPr>
          <w:rFonts w:asciiTheme="majorHAnsi" w:hAnsiTheme="majorHAnsi"/>
          <w:sz w:val="22"/>
          <w:szCs w:val="22"/>
        </w:rPr>
        <w:t>ci-</w:t>
      </w:r>
      <w:r w:rsidR="0008552F">
        <w:rPr>
          <w:rFonts w:asciiTheme="majorHAnsi" w:hAnsiTheme="majorHAnsi"/>
          <w:sz w:val="22"/>
          <w:szCs w:val="22"/>
        </w:rPr>
        <w:t>après</w:t>
      </w:r>
      <w:r w:rsidR="0008552F" w:rsidRPr="00DE5359">
        <w:rPr>
          <w:rFonts w:asciiTheme="majorHAnsi" w:hAnsiTheme="majorHAnsi"/>
          <w:sz w:val="22"/>
          <w:szCs w:val="22"/>
        </w:rPr>
        <w:t xml:space="preserve"> 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2AD11B3A" w14:textId="77777777" w:rsidR="0004166B" w:rsidRDefault="0004166B" w:rsidP="0004166B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</w:p>
    <w:tbl>
      <w:tblPr>
        <w:tblStyle w:val="Grilledutableau"/>
        <w:tblW w:w="0" w:type="auto"/>
        <w:tblInd w:w="1563" w:type="dxa"/>
        <w:tblLook w:val="04A0" w:firstRow="1" w:lastRow="0" w:firstColumn="1" w:lastColumn="0" w:noHBand="0" w:noVBand="1"/>
      </w:tblPr>
      <w:tblGrid>
        <w:gridCol w:w="3401"/>
        <w:gridCol w:w="5067"/>
      </w:tblGrid>
      <w:tr w:rsidR="0008552F" w14:paraId="139100C2" w14:textId="77777777" w:rsidTr="0008552F">
        <w:tc>
          <w:tcPr>
            <w:tcW w:w="3401" w:type="dxa"/>
          </w:tcPr>
          <w:p w14:paraId="1F977EC1" w14:textId="2A11A33B" w:rsidR="0008552F" w:rsidRPr="0008552F" w:rsidRDefault="0008552F" w:rsidP="0008552F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8552F">
              <w:rPr>
                <w:rFonts w:asciiTheme="majorHAnsi" w:hAnsiTheme="majorHAnsi"/>
                <w:b/>
                <w:bCs/>
                <w:sz w:val="22"/>
                <w:szCs w:val="22"/>
              </w:rPr>
              <w:t>TYPE DE RECHERCHE</w:t>
            </w:r>
          </w:p>
          <w:p w14:paraId="7F0F7730" w14:textId="3738ABFC" w:rsidR="0008552F" w:rsidRPr="0008552F" w:rsidRDefault="0008552F" w:rsidP="0008552F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5067" w:type="dxa"/>
          </w:tcPr>
          <w:p w14:paraId="0F5C5F75" w14:textId="668F57F7" w:rsidR="0008552F" w:rsidRPr="0008552F" w:rsidRDefault="0008552F" w:rsidP="0008552F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8552F">
              <w:rPr>
                <w:rFonts w:asciiTheme="majorHAnsi" w:hAnsiTheme="majorHAnsi"/>
                <w:b/>
                <w:bCs/>
                <w:sz w:val="22"/>
                <w:szCs w:val="22"/>
              </w:rPr>
              <w:t>COTISATION PAR PROTOCOLE</w:t>
            </w:r>
          </w:p>
        </w:tc>
      </w:tr>
      <w:tr w:rsidR="009F12CD" w14:paraId="6358AEAF" w14:textId="77777777" w:rsidTr="0008552F">
        <w:tc>
          <w:tcPr>
            <w:tcW w:w="3401" w:type="dxa"/>
          </w:tcPr>
          <w:p w14:paraId="2AB1EC79" w14:textId="77777777" w:rsidR="009F12CD" w:rsidRPr="0033691E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63C78ED5" w14:textId="38A73BB0" w:rsidR="009F12CD" w:rsidRPr="0033691E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3691E">
              <w:rPr>
                <w:rFonts w:asciiTheme="majorHAnsi" w:hAnsiTheme="majorHAnsi"/>
                <w:b/>
                <w:bCs/>
                <w:sz w:val="22"/>
                <w:szCs w:val="22"/>
              </w:rPr>
              <w:t>Classe 0</w:t>
            </w:r>
          </w:p>
          <w:p w14:paraId="7FC00B44" w14:textId="77777777" w:rsidR="009F12CD" w:rsidRPr="0033691E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CDC947F" w14:textId="77777777" w:rsidR="009F12CD" w:rsidRPr="0033691E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5067" w:type="dxa"/>
          </w:tcPr>
          <w:p w14:paraId="057D2DA9" w14:textId="77777777" w:rsidR="009F12CD" w:rsidRPr="0033691E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E4D6CE9" w14:textId="77777777" w:rsidR="009F12CD" w:rsidRPr="0033691E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3691E">
              <w:rPr>
                <w:rFonts w:asciiTheme="majorHAnsi" w:hAnsiTheme="majorHAnsi"/>
                <w:sz w:val="22"/>
                <w:szCs w:val="22"/>
              </w:rPr>
              <w:t>Prime HT par protocole :</w:t>
            </w:r>
          </w:p>
          <w:p w14:paraId="6B57E92E" w14:textId="77777777" w:rsidR="009F12CD" w:rsidRPr="0033691E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6996EF1" w14:textId="77777777" w:rsidR="009F12CD" w:rsidRPr="0033691E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3691E">
              <w:rPr>
                <w:rFonts w:asciiTheme="majorHAnsi" w:hAnsiTheme="majorHAnsi"/>
                <w:sz w:val="22"/>
                <w:szCs w:val="22"/>
              </w:rPr>
              <w:t>Prime TTC par protocole :</w:t>
            </w:r>
          </w:p>
          <w:p w14:paraId="1539BEC8" w14:textId="77777777" w:rsidR="009F12CD" w:rsidRPr="0033691E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F12CD" w14:paraId="0F750BFD" w14:textId="77777777" w:rsidTr="0008552F">
        <w:tc>
          <w:tcPr>
            <w:tcW w:w="3401" w:type="dxa"/>
          </w:tcPr>
          <w:p w14:paraId="4F070B4A" w14:textId="77777777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6383155" w14:textId="6229709D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8552F">
              <w:rPr>
                <w:rFonts w:asciiTheme="majorHAnsi" w:hAnsiTheme="majorHAnsi"/>
                <w:b/>
                <w:bCs/>
                <w:sz w:val="22"/>
                <w:szCs w:val="22"/>
              </w:rPr>
              <w:t>Classe I</w:t>
            </w:r>
          </w:p>
          <w:p w14:paraId="2047D609" w14:textId="77777777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CD6C102" w14:textId="64C97985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5067" w:type="dxa"/>
          </w:tcPr>
          <w:p w14:paraId="451E01BB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C30364B" w14:textId="28812E75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HT par protocole :</w:t>
            </w:r>
          </w:p>
          <w:p w14:paraId="7EDFF546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EAF0D4A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TTC par protocole :</w:t>
            </w:r>
          </w:p>
          <w:p w14:paraId="15B73BDA" w14:textId="70D1762A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F12CD" w14:paraId="529A217F" w14:textId="77777777" w:rsidTr="0008552F">
        <w:tc>
          <w:tcPr>
            <w:tcW w:w="3401" w:type="dxa"/>
          </w:tcPr>
          <w:p w14:paraId="10F7ECFC" w14:textId="77777777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699B02BB" w14:textId="15A1B3A6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8552F">
              <w:rPr>
                <w:rFonts w:asciiTheme="majorHAnsi" w:hAnsiTheme="majorHAnsi"/>
                <w:b/>
                <w:bCs/>
                <w:sz w:val="22"/>
                <w:szCs w:val="22"/>
              </w:rPr>
              <w:t>Classe II</w:t>
            </w:r>
          </w:p>
          <w:p w14:paraId="648284A2" w14:textId="77777777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859908D" w14:textId="7AC4A1DD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5067" w:type="dxa"/>
          </w:tcPr>
          <w:p w14:paraId="0C9A91CC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0D7FDAD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HT par protocole :</w:t>
            </w:r>
          </w:p>
          <w:p w14:paraId="192BA307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A19FA77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TTC par protocole :</w:t>
            </w:r>
          </w:p>
          <w:p w14:paraId="3F0B2812" w14:textId="77D39F7E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F12CD" w14:paraId="395FD4C1" w14:textId="77777777" w:rsidTr="0008552F">
        <w:tc>
          <w:tcPr>
            <w:tcW w:w="3401" w:type="dxa"/>
          </w:tcPr>
          <w:p w14:paraId="42A2535A" w14:textId="77777777" w:rsidR="009F12CD" w:rsidRPr="0008552F" w:rsidRDefault="009F12CD" w:rsidP="00D4696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286FE8F" w14:textId="5F11C8D3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8552F">
              <w:rPr>
                <w:rFonts w:asciiTheme="majorHAnsi" w:hAnsiTheme="majorHAnsi"/>
                <w:b/>
                <w:bCs/>
                <w:sz w:val="22"/>
                <w:szCs w:val="22"/>
              </w:rPr>
              <w:t>Classe III</w:t>
            </w:r>
          </w:p>
          <w:p w14:paraId="28D0A9A9" w14:textId="77777777" w:rsidR="009F12CD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E03E438" w14:textId="1A6ED43B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5067" w:type="dxa"/>
          </w:tcPr>
          <w:p w14:paraId="55F837C5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E806007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HT par protocole :</w:t>
            </w:r>
          </w:p>
          <w:p w14:paraId="0DF0AFC2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5935654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TTC par protocole :</w:t>
            </w:r>
          </w:p>
          <w:p w14:paraId="76572570" w14:textId="11AA868B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F12CD" w14:paraId="75FABDE6" w14:textId="77777777" w:rsidTr="0008552F">
        <w:tc>
          <w:tcPr>
            <w:tcW w:w="3401" w:type="dxa"/>
          </w:tcPr>
          <w:p w14:paraId="29131D70" w14:textId="77777777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4F509EB" w14:textId="4856BA30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8552F">
              <w:rPr>
                <w:rFonts w:asciiTheme="majorHAnsi" w:hAnsiTheme="majorHAnsi"/>
                <w:b/>
                <w:bCs/>
                <w:sz w:val="22"/>
                <w:szCs w:val="22"/>
              </w:rPr>
              <w:t>Classe IV</w:t>
            </w:r>
          </w:p>
          <w:p w14:paraId="74E2DBB4" w14:textId="77777777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2C71B280" w14:textId="578A6F76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5067" w:type="dxa"/>
          </w:tcPr>
          <w:p w14:paraId="6D9D0E47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D39A145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HT par protocole :</w:t>
            </w:r>
          </w:p>
          <w:p w14:paraId="66ECA80F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FF8390B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TTC par protocole :</w:t>
            </w:r>
          </w:p>
          <w:p w14:paraId="20D9AFCB" w14:textId="6063BED6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F12CD" w14:paraId="40FA7146" w14:textId="77777777" w:rsidTr="0008552F">
        <w:tc>
          <w:tcPr>
            <w:tcW w:w="3401" w:type="dxa"/>
          </w:tcPr>
          <w:p w14:paraId="799C543F" w14:textId="77777777" w:rsidR="009F12CD" w:rsidRPr="0008552F" w:rsidRDefault="009F12CD" w:rsidP="00D4696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6CB1B9B" w14:textId="68098425" w:rsidR="009F12CD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8552F">
              <w:rPr>
                <w:rFonts w:asciiTheme="majorHAnsi" w:hAnsiTheme="majorHAnsi"/>
                <w:b/>
                <w:bCs/>
                <w:sz w:val="22"/>
                <w:szCs w:val="22"/>
              </w:rPr>
              <w:t>Classe V Hors classe</w:t>
            </w:r>
          </w:p>
          <w:p w14:paraId="501F71C8" w14:textId="77777777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2F540868" w14:textId="7D58E80C" w:rsidR="009F12CD" w:rsidRPr="0008552F" w:rsidRDefault="009F12CD" w:rsidP="009F12CD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5067" w:type="dxa"/>
          </w:tcPr>
          <w:p w14:paraId="75A17150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D850252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HT par protocole :</w:t>
            </w:r>
          </w:p>
          <w:p w14:paraId="02B6F22A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F74D7BA" w14:textId="77777777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Prime TTC par protocole :</w:t>
            </w:r>
          </w:p>
          <w:p w14:paraId="45D34E54" w14:textId="10B11C90" w:rsidR="009F12CD" w:rsidRDefault="009F12CD" w:rsidP="009F12CD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2DB19626" w14:textId="10DA0AB2" w:rsidR="0008552F" w:rsidRDefault="0008552F" w:rsidP="00D10B8A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7A70E98" w14:textId="77777777" w:rsidR="00AA79F5" w:rsidRDefault="00AA79F5" w:rsidP="000D2F51">
      <w:pPr>
        <w:ind w:left="640" w:right="394"/>
        <w:jc w:val="both"/>
        <w:rPr>
          <w:rFonts w:asciiTheme="majorHAnsi" w:hAnsiTheme="majorHAnsi" w:cstheme="majorHAnsi"/>
          <w:sz w:val="22"/>
        </w:rPr>
      </w:pPr>
    </w:p>
    <w:p w14:paraId="6CC510D5" w14:textId="77777777" w:rsidR="00AA79F5" w:rsidRDefault="00AA79F5" w:rsidP="000D2F51">
      <w:pPr>
        <w:ind w:left="640" w:right="394"/>
        <w:jc w:val="both"/>
        <w:rPr>
          <w:rFonts w:asciiTheme="majorHAnsi" w:hAnsiTheme="majorHAnsi" w:cstheme="majorHAnsi"/>
          <w:sz w:val="22"/>
        </w:rPr>
      </w:pPr>
    </w:p>
    <w:p w14:paraId="74FAA1AD" w14:textId="77777777" w:rsidR="00AA79F5" w:rsidRDefault="00AA79F5" w:rsidP="000D2F51">
      <w:pPr>
        <w:ind w:left="640" w:right="394"/>
        <w:jc w:val="both"/>
        <w:rPr>
          <w:rFonts w:asciiTheme="majorHAnsi" w:hAnsiTheme="majorHAnsi" w:cstheme="majorHAnsi"/>
          <w:sz w:val="22"/>
        </w:rPr>
      </w:pPr>
    </w:p>
    <w:p w14:paraId="2B11EC57" w14:textId="3BCA974D" w:rsidR="0008552F" w:rsidRDefault="000D2F51" w:rsidP="00AA79F5">
      <w:pPr>
        <w:ind w:left="640" w:right="394"/>
        <w:jc w:val="both"/>
        <w:rPr>
          <w:rFonts w:asciiTheme="majorHAnsi" w:hAnsiTheme="majorHAnsi" w:cstheme="majorHAnsi"/>
          <w:sz w:val="22"/>
        </w:rPr>
      </w:pPr>
      <w:r w:rsidRPr="000D2F51">
        <w:rPr>
          <w:rFonts w:asciiTheme="majorHAnsi" w:hAnsiTheme="majorHAnsi" w:cstheme="majorHAnsi"/>
          <w:sz w:val="22"/>
        </w:rPr>
        <w:t xml:space="preserve">Si la recherche n’a pas lieu et qu’une attestation d’assurance ou d’autres pièces ont été établies, il sera perçu des frais administratifs d’un montant de </w:t>
      </w:r>
      <w:r>
        <w:rPr>
          <w:rFonts w:asciiTheme="majorHAnsi" w:hAnsiTheme="majorHAnsi" w:cstheme="majorHAnsi"/>
          <w:sz w:val="22"/>
        </w:rPr>
        <w:t xml:space="preserve">       </w:t>
      </w:r>
      <w:r w:rsidRPr="000D2F51">
        <w:rPr>
          <w:rFonts w:asciiTheme="majorHAnsi" w:hAnsiTheme="majorHAnsi" w:cstheme="majorHAnsi"/>
          <w:sz w:val="22"/>
        </w:rPr>
        <w:t xml:space="preserve">…… € </w:t>
      </w:r>
      <w:r>
        <w:rPr>
          <w:rFonts w:asciiTheme="majorHAnsi" w:hAnsiTheme="majorHAnsi" w:cstheme="majorHAnsi"/>
          <w:sz w:val="22"/>
        </w:rPr>
        <w:t>HT soit</w:t>
      </w:r>
      <w:proofErr w:type="gramStart"/>
      <w:r>
        <w:rPr>
          <w:rFonts w:asciiTheme="majorHAnsi" w:hAnsiTheme="majorHAnsi" w:cstheme="majorHAnsi"/>
          <w:sz w:val="22"/>
        </w:rPr>
        <w:t xml:space="preserve"> ….</w:t>
      </w:r>
      <w:proofErr w:type="gramEnd"/>
      <w:r>
        <w:rPr>
          <w:rFonts w:asciiTheme="majorHAnsi" w:hAnsiTheme="majorHAnsi" w:cstheme="majorHAnsi"/>
          <w:sz w:val="22"/>
        </w:rPr>
        <w:t>. € TTC</w:t>
      </w:r>
      <w:r w:rsidRPr="000D2F51">
        <w:rPr>
          <w:rFonts w:asciiTheme="majorHAnsi" w:hAnsiTheme="majorHAnsi" w:cstheme="majorHAnsi"/>
          <w:sz w:val="22"/>
        </w:rPr>
        <w:t>.</w:t>
      </w:r>
    </w:p>
    <w:p w14:paraId="661B390A" w14:textId="7D79C86D" w:rsidR="00AA79F5" w:rsidRDefault="00AA79F5" w:rsidP="00AA79F5">
      <w:pPr>
        <w:ind w:left="640" w:right="394"/>
        <w:jc w:val="both"/>
        <w:rPr>
          <w:rFonts w:asciiTheme="majorHAnsi" w:hAnsiTheme="majorHAnsi" w:cstheme="majorHAnsi"/>
          <w:sz w:val="22"/>
        </w:rPr>
      </w:pPr>
    </w:p>
    <w:p w14:paraId="440B06B7" w14:textId="77777777" w:rsidR="00D72AC6" w:rsidRPr="00AA79F5" w:rsidRDefault="00D72AC6" w:rsidP="00AA79F5">
      <w:pPr>
        <w:ind w:left="640" w:right="394"/>
        <w:jc w:val="both"/>
        <w:rPr>
          <w:rFonts w:asciiTheme="majorHAnsi" w:hAnsiTheme="majorHAnsi" w:cstheme="majorHAnsi"/>
          <w:sz w:val="22"/>
        </w:rPr>
      </w:pPr>
    </w:p>
    <w:p w14:paraId="1BD73352" w14:textId="0ABB5ACD" w:rsidR="00D10B8A" w:rsidRPr="00D10B8A" w:rsidRDefault="00D10B8A" w:rsidP="00E579F9">
      <w:pPr>
        <w:pStyle w:val="Paragraphedeliste"/>
        <w:widowControl w:val="0"/>
        <w:numPr>
          <w:ilvl w:val="0"/>
          <w:numId w:val="12"/>
        </w:numPr>
        <w:jc w:val="both"/>
        <w:rPr>
          <w:rFonts w:asciiTheme="majorHAnsi" w:hAnsiTheme="majorHAnsi"/>
          <w:b/>
          <w:sz w:val="22"/>
          <w:szCs w:val="22"/>
        </w:rPr>
      </w:pPr>
      <w:r w:rsidRPr="00D10B8A">
        <w:rPr>
          <w:rFonts w:asciiTheme="majorHAnsi" w:hAnsiTheme="majorHAnsi"/>
          <w:b/>
          <w:sz w:val="22"/>
          <w:szCs w:val="22"/>
        </w:rPr>
        <w:t xml:space="preserve">Prime </w:t>
      </w:r>
      <w:r w:rsidR="0008552F">
        <w:rPr>
          <w:rFonts w:asciiTheme="majorHAnsi" w:hAnsiTheme="majorHAnsi"/>
          <w:b/>
          <w:sz w:val="22"/>
          <w:szCs w:val="22"/>
        </w:rPr>
        <w:t xml:space="preserve">provisionnelle </w:t>
      </w:r>
      <w:r w:rsidR="0008552F" w:rsidRPr="00D10B8A">
        <w:rPr>
          <w:rFonts w:asciiTheme="majorHAnsi" w:hAnsiTheme="majorHAnsi"/>
          <w:b/>
          <w:sz w:val="22"/>
          <w:szCs w:val="22"/>
        </w:rPr>
        <w:t xml:space="preserve">annuelle </w:t>
      </w:r>
      <w:r w:rsidR="00C73D52" w:rsidRPr="00D10B8A">
        <w:rPr>
          <w:rFonts w:asciiTheme="majorHAnsi" w:hAnsiTheme="majorHAnsi"/>
          <w:b/>
          <w:sz w:val="22"/>
          <w:szCs w:val="22"/>
        </w:rPr>
        <w:t xml:space="preserve">HT </w:t>
      </w:r>
      <w:r w:rsidR="00D72AC6">
        <w:rPr>
          <w:rFonts w:asciiTheme="majorHAnsi" w:hAnsiTheme="majorHAnsi"/>
          <w:b/>
          <w:sz w:val="22"/>
          <w:szCs w:val="22"/>
        </w:rPr>
        <w:t>=</w:t>
      </w:r>
      <w:r w:rsidR="00D72AC6" w:rsidRPr="00D10B8A">
        <w:rPr>
          <w:rFonts w:asciiTheme="majorHAnsi" w:hAnsiTheme="majorHAnsi"/>
          <w:b/>
          <w:sz w:val="22"/>
          <w:szCs w:val="22"/>
        </w:rPr>
        <w:t xml:space="preserve"> </w:t>
      </w:r>
      <w:r w:rsidR="00D72AC6">
        <w:rPr>
          <w:rFonts w:asciiTheme="majorHAnsi" w:hAnsiTheme="majorHAnsi"/>
          <w:b/>
          <w:sz w:val="22"/>
          <w:szCs w:val="22"/>
        </w:rPr>
        <w:tab/>
      </w:r>
      <w:r w:rsidR="00D72AC6">
        <w:rPr>
          <w:rFonts w:asciiTheme="majorHAnsi" w:hAnsiTheme="majorHAnsi"/>
          <w:b/>
          <w:sz w:val="22"/>
          <w:szCs w:val="22"/>
        </w:rPr>
        <w:tab/>
        <w:t xml:space="preserve"> </w:t>
      </w:r>
      <w:r w:rsidRPr="00D10B8A">
        <w:rPr>
          <w:rFonts w:asciiTheme="majorHAnsi" w:hAnsiTheme="majorHAnsi"/>
          <w:b/>
          <w:sz w:val="22"/>
          <w:szCs w:val="22"/>
        </w:rPr>
        <w:t>€</w:t>
      </w:r>
    </w:p>
    <w:p w14:paraId="5E164762" w14:textId="416E0646" w:rsidR="00D10B8A" w:rsidRPr="00D10B8A" w:rsidRDefault="00C73D52" w:rsidP="00C73D52">
      <w:pPr>
        <w:widowControl w:val="0"/>
        <w:tabs>
          <w:tab w:val="left" w:pos="4056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14:paraId="291C439F" w14:textId="4F36F287" w:rsidR="00D10B8A" w:rsidRDefault="00D10B8A" w:rsidP="00E579F9">
      <w:pPr>
        <w:pStyle w:val="Paragraphedeliste"/>
        <w:widowControl w:val="0"/>
        <w:numPr>
          <w:ilvl w:val="0"/>
          <w:numId w:val="12"/>
        </w:numPr>
        <w:jc w:val="both"/>
        <w:rPr>
          <w:rFonts w:asciiTheme="majorHAnsi" w:hAnsiTheme="majorHAnsi"/>
          <w:b/>
          <w:sz w:val="22"/>
          <w:szCs w:val="22"/>
        </w:rPr>
      </w:pPr>
      <w:r w:rsidRPr="00D10B8A">
        <w:rPr>
          <w:rFonts w:asciiTheme="majorHAnsi" w:hAnsiTheme="majorHAnsi"/>
          <w:b/>
          <w:sz w:val="22"/>
          <w:szCs w:val="22"/>
        </w:rPr>
        <w:t xml:space="preserve">Prime </w:t>
      </w:r>
      <w:r w:rsidR="0008552F">
        <w:rPr>
          <w:rFonts w:asciiTheme="majorHAnsi" w:hAnsiTheme="majorHAnsi"/>
          <w:b/>
          <w:sz w:val="22"/>
          <w:szCs w:val="22"/>
        </w:rPr>
        <w:t xml:space="preserve">provisionnelle </w:t>
      </w:r>
      <w:r w:rsidRPr="00D10B8A">
        <w:rPr>
          <w:rFonts w:asciiTheme="majorHAnsi" w:hAnsiTheme="majorHAnsi"/>
          <w:b/>
          <w:sz w:val="22"/>
          <w:szCs w:val="22"/>
        </w:rPr>
        <w:t xml:space="preserve">TTC annuelle </w:t>
      </w:r>
      <w:proofErr w:type="gramStart"/>
      <w:r w:rsidR="00D72AC6" w:rsidRPr="00D10B8A">
        <w:rPr>
          <w:rFonts w:asciiTheme="majorHAnsi" w:hAnsiTheme="majorHAnsi"/>
          <w:b/>
          <w:sz w:val="22"/>
          <w:szCs w:val="22"/>
        </w:rPr>
        <w:t xml:space="preserve">= </w:t>
      </w:r>
      <w:r w:rsidR="00D72AC6">
        <w:rPr>
          <w:rFonts w:asciiTheme="majorHAnsi" w:hAnsiTheme="majorHAnsi"/>
          <w:b/>
          <w:sz w:val="22"/>
          <w:szCs w:val="22"/>
        </w:rPr>
        <w:t xml:space="preserve"> </w:t>
      </w:r>
      <w:r w:rsidR="00D72AC6">
        <w:rPr>
          <w:rFonts w:asciiTheme="majorHAnsi" w:hAnsiTheme="majorHAnsi"/>
          <w:b/>
          <w:sz w:val="22"/>
          <w:szCs w:val="22"/>
        </w:rPr>
        <w:tab/>
      </w:r>
      <w:proofErr w:type="gramEnd"/>
      <w:r w:rsidR="00D72AC6">
        <w:rPr>
          <w:rFonts w:asciiTheme="majorHAnsi" w:hAnsiTheme="majorHAnsi"/>
          <w:b/>
          <w:sz w:val="22"/>
          <w:szCs w:val="22"/>
        </w:rPr>
        <w:tab/>
      </w:r>
      <w:r w:rsidRPr="00D10B8A">
        <w:rPr>
          <w:rFonts w:asciiTheme="majorHAnsi" w:hAnsiTheme="majorHAnsi"/>
          <w:b/>
          <w:sz w:val="22"/>
          <w:szCs w:val="22"/>
        </w:rPr>
        <w:t>€</w:t>
      </w:r>
    </w:p>
    <w:p w14:paraId="0B94B242" w14:textId="77777777" w:rsidR="0008552F" w:rsidRPr="0008552F" w:rsidRDefault="0008552F" w:rsidP="0008552F">
      <w:pPr>
        <w:pStyle w:val="Paragraphedeliste"/>
        <w:rPr>
          <w:rFonts w:asciiTheme="majorHAnsi" w:hAnsiTheme="majorHAnsi"/>
          <w:b/>
          <w:sz w:val="22"/>
          <w:szCs w:val="22"/>
        </w:rPr>
      </w:pPr>
    </w:p>
    <w:p w14:paraId="11C69D7E" w14:textId="65D9826C" w:rsidR="0008552F" w:rsidRPr="00D10B8A" w:rsidRDefault="0008552F" w:rsidP="00E579F9">
      <w:pPr>
        <w:pStyle w:val="Paragraphedeliste"/>
        <w:widowControl w:val="0"/>
        <w:numPr>
          <w:ilvl w:val="0"/>
          <w:numId w:val="12"/>
        </w:numPr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Il est formellement convenu que la prime provisionnelle viendra </w:t>
      </w:r>
      <w:r w:rsidR="004E16DF">
        <w:rPr>
          <w:rFonts w:asciiTheme="majorHAnsi" w:hAnsiTheme="majorHAnsi"/>
          <w:b/>
          <w:sz w:val="22"/>
          <w:szCs w:val="22"/>
        </w:rPr>
        <w:t xml:space="preserve">pour 50 % de son montant </w:t>
      </w:r>
      <w:r>
        <w:rPr>
          <w:rFonts w:asciiTheme="majorHAnsi" w:hAnsiTheme="majorHAnsi"/>
          <w:b/>
          <w:sz w:val="22"/>
          <w:szCs w:val="22"/>
        </w:rPr>
        <w:t>en déduction des primes pour les recherches effectuées au cours de l’année d’assurance.</w:t>
      </w:r>
    </w:p>
    <w:p w14:paraId="10E75F65" w14:textId="646D580D" w:rsidR="00653CE8" w:rsidRDefault="00653CE8" w:rsidP="00E579F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51D7DD5D" w14:textId="61540F2D" w:rsidR="004E16DF" w:rsidRDefault="004E16DF" w:rsidP="00E579F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D71BBE" w14:textId="77777777" w:rsidR="004E16DF" w:rsidRDefault="004E16DF" w:rsidP="00E579F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5D284543" w14:textId="00A83158" w:rsidR="00B06E7D" w:rsidRDefault="00B06E7D" w:rsidP="00D10B8A">
      <w:pPr>
        <w:widowControl w:val="0"/>
        <w:ind w:left="567" w:firstLine="141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 w:rsidR="00D10B8A">
        <w:rPr>
          <w:rFonts w:asciiTheme="majorHAnsi" w:hAnsiTheme="majorHAnsi"/>
          <w:b/>
          <w:sz w:val="22"/>
          <w:szCs w:val="22"/>
        </w:rPr>
        <w:t xml:space="preserve"> </w:t>
      </w:r>
      <w:r w:rsidR="00D10B8A">
        <w:rPr>
          <w:rFonts w:asciiTheme="majorHAnsi" w:hAnsiTheme="majorHAnsi"/>
          <w:b/>
          <w:sz w:val="22"/>
          <w:szCs w:val="22"/>
        </w:rPr>
        <w:tab/>
      </w:r>
      <w:r w:rsidR="00D10B8A">
        <w:rPr>
          <w:rFonts w:asciiTheme="majorHAnsi" w:hAnsiTheme="majorHAnsi"/>
          <w:b/>
          <w:sz w:val="22"/>
          <w:szCs w:val="22"/>
        </w:rPr>
        <w:tab/>
      </w:r>
      <w:r w:rsidR="006E1053">
        <w:rPr>
          <w:rFonts w:asciiTheme="majorHAnsi" w:hAnsiTheme="majorHAnsi"/>
          <w:b/>
          <w:sz w:val="22"/>
          <w:szCs w:val="22"/>
        </w:rPr>
        <w:t xml:space="preserve">Pourcentage </w:t>
      </w:r>
      <w:r w:rsidR="00D72AC6">
        <w:rPr>
          <w:rFonts w:asciiTheme="majorHAnsi" w:hAnsiTheme="majorHAnsi"/>
          <w:b/>
          <w:sz w:val="22"/>
          <w:szCs w:val="22"/>
        </w:rPr>
        <w:t>d’apérition</w:t>
      </w:r>
      <w:r w:rsidR="00D72AC6">
        <w:rPr>
          <w:rFonts w:asciiTheme="majorHAnsi" w:hAnsiTheme="majorHAnsi"/>
          <w:b/>
          <w:sz w:val="22"/>
          <w:szCs w:val="22"/>
        </w:rPr>
        <w:tab/>
        <w:t> </w:t>
      </w:r>
      <w:r w:rsidR="006E1053">
        <w:rPr>
          <w:rFonts w:asciiTheme="majorHAnsi" w:hAnsiTheme="majorHAnsi"/>
          <w:b/>
          <w:sz w:val="22"/>
          <w:szCs w:val="22"/>
        </w:rPr>
        <w:t>%</w:t>
      </w:r>
    </w:p>
    <w:p w14:paraId="5AA15428" w14:textId="77777777" w:rsidR="00470F74" w:rsidRDefault="00470F74" w:rsidP="00710E47">
      <w:pPr>
        <w:widowControl w:val="0"/>
        <w:ind w:left="567"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11914E21" w14:textId="56763CFC" w:rsidR="006E1053" w:rsidRPr="00B06E7D" w:rsidRDefault="001810BF" w:rsidP="00D10B8A">
      <w:pPr>
        <w:widowControl w:val="0"/>
        <w:ind w:left="567" w:firstLine="141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</w:t>
      </w:r>
      <w:r w:rsidR="006E1053">
        <w:rPr>
          <w:rFonts w:asciiTheme="majorHAnsi" w:hAnsiTheme="majorHAnsi"/>
          <w:b/>
          <w:sz w:val="22"/>
          <w:szCs w:val="22"/>
        </w:rPr>
        <w:t>assurance</w:t>
      </w:r>
      <w:r w:rsidR="00470F74">
        <w:rPr>
          <w:rFonts w:asciiTheme="majorHAnsi" w:hAnsiTheme="majorHAnsi"/>
          <w:b/>
          <w:sz w:val="22"/>
          <w:szCs w:val="22"/>
        </w:rPr>
        <w:t xml:space="preserve"> éventuelle :</w:t>
      </w:r>
    </w:p>
    <w:p w14:paraId="55CFECCB" w14:textId="77777777" w:rsidR="00470F74" w:rsidRDefault="00470F74" w:rsidP="00E579F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656AEBEC" w14:textId="77777777" w:rsidR="000146DB" w:rsidRDefault="000146DB" w:rsidP="000146DB">
      <w:pPr>
        <w:rPr>
          <w:b/>
          <w:sz w:val="24"/>
        </w:rPr>
      </w:pP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3E45D" w14:textId="77777777" w:rsidR="00927FDF" w:rsidRDefault="00927FDF" w:rsidP="00DE5359">
      <w:r>
        <w:separator/>
      </w:r>
    </w:p>
  </w:endnote>
  <w:endnote w:type="continuationSeparator" w:id="0">
    <w:p w14:paraId="1D933D94" w14:textId="77777777" w:rsidR="00927FDF" w:rsidRDefault="00927FDF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53CE8" w:rsidRDefault="00653CE8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53CE8" w:rsidRDefault="00653CE8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53CE8" w:rsidRDefault="00653CE8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72C3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4F4FA7AE" w:rsidR="00653CE8" w:rsidRPr="0089117D" w:rsidRDefault="00653CE8" w:rsidP="006755CF">
    <w:pPr>
      <w:pStyle w:val="Pieddepage"/>
      <w:ind w:right="360"/>
      <w:jc w:val="center"/>
      <w:rPr>
        <w:rFonts w:ascii="Arial" w:hAnsi="Arial"/>
        <w:sz w:val="16"/>
        <w:szCs w:val="16"/>
      </w:rPr>
    </w:pPr>
    <w:r w:rsidRPr="0089117D">
      <w:rPr>
        <w:rFonts w:ascii="Arial" w:hAnsi="Arial"/>
        <w:sz w:val="16"/>
        <w:szCs w:val="16"/>
      </w:rPr>
      <w:t>ANNEXE N°2</w:t>
    </w:r>
    <w:r>
      <w:rPr>
        <w:rFonts w:ascii="Arial" w:hAnsi="Arial"/>
        <w:sz w:val="16"/>
        <w:szCs w:val="16"/>
      </w:rPr>
      <w:t xml:space="preserve"> </w:t>
    </w:r>
    <w:r w:rsidR="00B47F9A">
      <w:rPr>
        <w:rFonts w:ascii="Arial" w:hAnsi="Arial"/>
        <w:sz w:val="16"/>
        <w:szCs w:val="16"/>
      </w:rPr>
      <w:t>PRIME</w:t>
    </w:r>
    <w:r w:rsidR="00B47F9A" w:rsidRPr="0089117D">
      <w:rPr>
        <w:rFonts w:ascii="Arial" w:hAnsi="Arial"/>
        <w:sz w:val="16"/>
        <w:szCs w:val="16"/>
      </w:rPr>
      <w:t xml:space="preserve"> </w:t>
    </w:r>
    <w:r w:rsidRPr="0089117D">
      <w:rPr>
        <w:rFonts w:ascii="Arial" w:hAnsi="Arial"/>
        <w:sz w:val="16"/>
        <w:szCs w:val="16"/>
      </w:rPr>
      <w:t xml:space="preserve">AE - </w:t>
    </w:r>
    <w:r w:rsidR="00D72AC6">
      <w:rPr>
        <w:rFonts w:ascii="Arial" w:hAnsi="Arial"/>
        <w:sz w:val="16"/>
        <w:szCs w:val="16"/>
      </w:rPr>
      <w:t>RIPH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A707C" w14:textId="77777777" w:rsidR="00B47F9A" w:rsidRDefault="00B47F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075A7" w14:textId="77777777" w:rsidR="00927FDF" w:rsidRDefault="00927FDF" w:rsidP="00DE5359">
      <w:r>
        <w:separator/>
      </w:r>
    </w:p>
  </w:footnote>
  <w:footnote w:type="continuationSeparator" w:id="0">
    <w:p w14:paraId="52BD30E2" w14:textId="77777777" w:rsidR="00927FDF" w:rsidRDefault="00927FDF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D0ED8" w14:textId="77777777" w:rsidR="00B47F9A" w:rsidRDefault="00B47F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CF0FB" w14:textId="77777777" w:rsidR="00B47F9A" w:rsidRDefault="00B47F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67250" w14:textId="77777777" w:rsidR="00B47F9A" w:rsidRDefault="00B47F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1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3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146DB"/>
    <w:rsid w:val="0004166B"/>
    <w:rsid w:val="00071517"/>
    <w:rsid w:val="0008552F"/>
    <w:rsid w:val="000D2F51"/>
    <w:rsid w:val="001810BF"/>
    <w:rsid w:val="001E5EB9"/>
    <w:rsid w:val="001F38C1"/>
    <w:rsid w:val="00200BE2"/>
    <w:rsid w:val="002328ED"/>
    <w:rsid w:val="002B1519"/>
    <w:rsid w:val="002B6FF7"/>
    <w:rsid w:val="0033691E"/>
    <w:rsid w:val="003C2228"/>
    <w:rsid w:val="0042102B"/>
    <w:rsid w:val="00470F74"/>
    <w:rsid w:val="004A0F82"/>
    <w:rsid w:val="004E16DF"/>
    <w:rsid w:val="005303F9"/>
    <w:rsid w:val="00574E99"/>
    <w:rsid w:val="005A643C"/>
    <w:rsid w:val="00653CE8"/>
    <w:rsid w:val="006755CF"/>
    <w:rsid w:val="006B637F"/>
    <w:rsid w:val="006E1053"/>
    <w:rsid w:val="00710E47"/>
    <w:rsid w:val="00772C30"/>
    <w:rsid w:val="0089117D"/>
    <w:rsid w:val="008E4F0C"/>
    <w:rsid w:val="00927FDF"/>
    <w:rsid w:val="0094430D"/>
    <w:rsid w:val="00963014"/>
    <w:rsid w:val="009F12CD"/>
    <w:rsid w:val="00A1788B"/>
    <w:rsid w:val="00A96E95"/>
    <w:rsid w:val="00AA79F5"/>
    <w:rsid w:val="00AB142E"/>
    <w:rsid w:val="00AD176B"/>
    <w:rsid w:val="00B06E7D"/>
    <w:rsid w:val="00B47F9A"/>
    <w:rsid w:val="00B856BE"/>
    <w:rsid w:val="00B96902"/>
    <w:rsid w:val="00C73D52"/>
    <w:rsid w:val="00D10B8A"/>
    <w:rsid w:val="00D46968"/>
    <w:rsid w:val="00D6548A"/>
    <w:rsid w:val="00D72AC6"/>
    <w:rsid w:val="00DC4164"/>
    <w:rsid w:val="00DE5359"/>
    <w:rsid w:val="00E579F9"/>
    <w:rsid w:val="00F84F88"/>
    <w:rsid w:val="00FB49B0"/>
    <w:rsid w:val="00FB54DE"/>
    <w:rsid w:val="00F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A3DA03F-36D0-384B-B8E0-910A93F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46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53C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653C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semiHidden/>
    <w:rsid w:val="000146DB"/>
    <w:rPr>
      <w:rFonts w:asciiTheme="majorHAnsi" w:eastAsiaTheme="majorEastAsia" w:hAnsiTheme="majorHAnsi" w:cstheme="majorBidi"/>
      <w:color w:val="243F60" w:themeColor="accent1" w:themeShade="7F"/>
    </w:rPr>
  </w:style>
  <w:style w:type="table" w:styleId="Grilledutableau">
    <w:name w:val="Table Grid"/>
    <w:basedOn w:val="TableauNormal"/>
    <w:uiPriority w:val="59"/>
    <w:rsid w:val="00085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2025-08-14T12:13:00Z</dcterms:created>
  <dcterms:modified xsi:type="dcterms:W3CDTF">2025-08-14T12:13:00Z</dcterms:modified>
</cp:coreProperties>
</file>