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72524" w14:textId="77777777" w:rsidR="002C224D" w:rsidRDefault="002C224D" w:rsidP="000C32D7">
      <w:pPr>
        <w:pStyle w:val="Titreprincipal"/>
      </w:pPr>
    </w:p>
    <w:p w14:paraId="793895EA" w14:textId="7EBB3A2B" w:rsidR="000C32D7" w:rsidRDefault="004F6608" w:rsidP="000C32D7">
      <w:pPr>
        <w:pStyle w:val="Titreprincipal"/>
      </w:pPr>
      <w:r w:rsidRPr="009A1761">
        <w:t xml:space="preserve">Annexe </w:t>
      </w:r>
      <w:r w:rsidR="009C3AF1">
        <w:t>1</w:t>
      </w:r>
      <w:r w:rsidRPr="009A1761">
        <w:t xml:space="preserve"> </w:t>
      </w:r>
      <w:r w:rsidR="009C3AF1">
        <w:t>à l’Acte d’engagement</w:t>
      </w:r>
      <w:r w:rsidR="000C32D7" w:rsidRPr="009A1761">
        <w:t xml:space="preserve"> </w:t>
      </w:r>
      <w:r w:rsidR="000C32D7" w:rsidRPr="009A1761">
        <w:br/>
      </w:r>
      <w:r w:rsidR="008953FA">
        <w:t>Annexe</w:t>
      </w:r>
      <w:r w:rsidR="009A1761">
        <w:t xml:space="preserve"> financière et délai d’exécution</w:t>
      </w:r>
    </w:p>
    <w:p w14:paraId="0ADC28EC" w14:textId="77777777" w:rsidR="000C32D7" w:rsidRDefault="000C32D7" w:rsidP="000C32D7">
      <w:pPr>
        <w:pStyle w:val="Normal1"/>
        <w:rPr>
          <w:rFonts w:ascii="Calibri" w:hAnsi="Calibri"/>
          <w:sz w:val="24"/>
          <w:szCs w:val="24"/>
        </w:rPr>
      </w:pPr>
    </w:p>
    <w:p w14:paraId="3B1AA367" w14:textId="7AED3C6E" w:rsidR="009A1761" w:rsidRDefault="009A1761" w:rsidP="00733D1A">
      <w:pPr>
        <w:jc w:val="both"/>
      </w:pPr>
      <w:r w:rsidRPr="009A1761">
        <w:t xml:space="preserve">Les </w:t>
      </w:r>
      <w:proofErr w:type="spellStart"/>
      <w:r w:rsidRPr="009A1761">
        <w:t>candidats</w:t>
      </w:r>
      <w:proofErr w:type="spellEnd"/>
      <w:r w:rsidRPr="009A1761">
        <w:t xml:space="preserve"> </w:t>
      </w:r>
      <w:proofErr w:type="spellStart"/>
      <w:r w:rsidRPr="009A1761">
        <w:t>souhaitant</w:t>
      </w:r>
      <w:proofErr w:type="spellEnd"/>
      <w:r w:rsidRPr="009A1761">
        <w:t xml:space="preserve"> </w:t>
      </w:r>
      <w:proofErr w:type="spellStart"/>
      <w:r w:rsidRPr="009A1761">
        <w:t>participer</w:t>
      </w:r>
      <w:proofErr w:type="spellEnd"/>
      <w:r w:rsidRPr="009A1761">
        <w:t xml:space="preserve"> à la consultation </w:t>
      </w:r>
      <w:proofErr w:type="spellStart"/>
      <w:r w:rsidRPr="009A1761">
        <w:t>devront</w:t>
      </w:r>
      <w:proofErr w:type="spellEnd"/>
      <w:r w:rsidRPr="009A1761">
        <w:t xml:space="preserve"> </w:t>
      </w:r>
      <w:proofErr w:type="spellStart"/>
      <w:r w:rsidRPr="009A1761">
        <w:t>remplir</w:t>
      </w:r>
      <w:proofErr w:type="spellEnd"/>
      <w:r w:rsidRPr="009A1761">
        <w:t xml:space="preserve"> </w:t>
      </w:r>
      <w:proofErr w:type="spellStart"/>
      <w:r w:rsidRPr="009A1761">
        <w:t>l’annexe</w:t>
      </w:r>
      <w:proofErr w:type="spellEnd"/>
      <w:r w:rsidRPr="009A1761">
        <w:t>.</w:t>
      </w:r>
      <w:r w:rsidR="00733D1A">
        <w:t xml:space="preserve"> Il </w:t>
      </w:r>
      <w:proofErr w:type="spellStart"/>
      <w:r w:rsidR="00733D1A">
        <w:t>est</w:t>
      </w:r>
      <w:proofErr w:type="spellEnd"/>
      <w:r w:rsidR="00733D1A">
        <w:t xml:space="preserve"> </w:t>
      </w:r>
      <w:proofErr w:type="spellStart"/>
      <w:r w:rsidR="00733D1A">
        <w:t>obligatoire</w:t>
      </w:r>
      <w:proofErr w:type="spellEnd"/>
      <w:r w:rsidR="00733D1A">
        <w:t xml:space="preserve"> de </w:t>
      </w:r>
      <w:proofErr w:type="spellStart"/>
      <w:r w:rsidR="00733D1A">
        <w:t>remplir</w:t>
      </w:r>
      <w:proofErr w:type="spellEnd"/>
      <w:r w:rsidR="00733D1A">
        <w:t xml:space="preserve"> les tableaux </w:t>
      </w:r>
      <w:proofErr w:type="spellStart"/>
      <w:r w:rsidR="00733D1A">
        <w:t>suivants</w:t>
      </w:r>
      <w:proofErr w:type="spellEnd"/>
      <w:r w:rsidR="00733D1A">
        <w:t>:</w:t>
      </w:r>
      <w:r w:rsidR="00511CE9">
        <w:t xml:space="preserve"> </w:t>
      </w:r>
      <w:proofErr w:type="spellStart"/>
      <w:r w:rsidR="00511CE9">
        <w:t>Montant</w:t>
      </w:r>
      <w:proofErr w:type="spellEnd"/>
      <w:r w:rsidR="00511CE9">
        <w:t xml:space="preserve"> global </w:t>
      </w:r>
      <w:proofErr w:type="spellStart"/>
      <w:r w:rsidR="00511CE9">
        <w:t>forfaitaire</w:t>
      </w:r>
      <w:proofErr w:type="spellEnd"/>
      <w:r w:rsidR="00511CE9">
        <w:t xml:space="preserve"> et d</w:t>
      </w:r>
      <w:r w:rsidR="00733D1A">
        <w:t xml:space="preserve">ecomposition </w:t>
      </w:r>
      <w:r w:rsidR="00511CE9">
        <w:t xml:space="preserve">du </w:t>
      </w:r>
      <w:proofErr w:type="spellStart"/>
      <w:r w:rsidR="00511CE9">
        <w:t>montant</w:t>
      </w:r>
      <w:proofErr w:type="spellEnd"/>
      <w:r w:rsidR="00511CE9">
        <w:t xml:space="preserve"> global et </w:t>
      </w:r>
      <w:proofErr w:type="spellStart"/>
      <w:r w:rsidR="00511CE9">
        <w:t>forfaitaire</w:t>
      </w:r>
      <w:proofErr w:type="spellEnd"/>
      <w:r w:rsidR="00511CE9">
        <w:t xml:space="preserve">. </w:t>
      </w:r>
      <w:r w:rsidR="00733D1A">
        <w:t xml:space="preserve"> </w:t>
      </w:r>
    </w:p>
    <w:p w14:paraId="07FB6CB4" w14:textId="77777777" w:rsidR="009A1761" w:rsidRDefault="009A1761" w:rsidP="009A1761"/>
    <w:p w14:paraId="5385F767" w14:textId="77777777" w:rsidR="009A1761" w:rsidRPr="00CC5C8D" w:rsidRDefault="009A1761" w:rsidP="009A1761">
      <w:pPr>
        <w:rPr>
          <w:b/>
          <w:color w:val="C00000"/>
          <w:sz w:val="24"/>
          <w:u w:val="single"/>
        </w:rPr>
      </w:pPr>
      <w:r w:rsidRPr="00CC5C8D">
        <w:rPr>
          <w:b/>
          <w:color w:val="C00000"/>
          <w:sz w:val="24"/>
          <w:u w:val="single"/>
        </w:rPr>
        <w:t xml:space="preserve">Ce document </w:t>
      </w:r>
      <w:proofErr w:type="spellStart"/>
      <w:r w:rsidRPr="00CC5C8D">
        <w:rPr>
          <w:b/>
          <w:color w:val="C00000"/>
          <w:sz w:val="24"/>
          <w:u w:val="single"/>
        </w:rPr>
        <w:t>est</w:t>
      </w:r>
      <w:proofErr w:type="spellEnd"/>
      <w:r w:rsidRPr="00CC5C8D">
        <w:rPr>
          <w:b/>
          <w:color w:val="C00000"/>
          <w:sz w:val="24"/>
          <w:u w:val="single"/>
        </w:rPr>
        <w:t xml:space="preserve"> </w:t>
      </w:r>
      <w:proofErr w:type="spellStart"/>
      <w:r w:rsidRPr="00CC5C8D">
        <w:rPr>
          <w:b/>
          <w:color w:val="C00000"/>
          <w:sz w:val="24"/>
          <w:u w:val="single"/>
        </w:rPr>
        <w:t>contractuel</w:t>
      </w:r>
      <w:proofErr w:type="spellEnd"/>
      <w:r w:rsidRPr="00CC5C8D">
        <w:rPr>
          <w:b/>
          <w:color w:val="C00000"/>
          <w:sz w:val="24"/>
          <w:u w:val="single"/>
        </w:rPr>
        <w:t>.</w:t>
      </w:r>
    </w:p>
    <w:p w14:paraId="5571053B" w14:textId="77777777" w:rsidR="009A1761" w:rsidRDefault="009A1761" w:rsidP="009A1761"/>
    <w:p w14:paraId="6BE287F7" w14:textId="77777777" w:rsidR="009A1761" w:rsidRDefault="009A1761" w:rsidP="009A1761"/>
    <w:p w14:paraId="6C86FF45" w14:textId="2ED97F87" w:rsidR="009A1761" w:rsidRPr="00B226E0" w:rsidRDefault="00A475EF" w:rsidP="00F75DA4">
      <w:pPr>
        <w:jc w:val="both"/>
        <w:rPr>
          <w:rFonts w:asciiTheme="majorHAnsi" w:hAnsiTheme="majorHAnsi" w:cstheme="majorHAnsi"/>
          <w:b/>
          <w:sz w:val="32"/>
          <w:u w:val="single"/>
        </w:rPr>
      </w:pPr>
      <w:bookmarkStart w:id="0" w:name="_Hlk172640370"/>
      <w:proofErr w:type="spellStart"/>
      <w:proofErr w:type="gramStart"/>
      <w:r>
        <w:rPr>
          <w:rFonts w:asciiTheme="majorHAnsi" w:hAnsiTheme="majorHAnsi" w:cstheme="majorHAnsi"/>
          <w:b/>
          <w:sz w:val="32"/>
          <w:u w:val="single"/>
        </w:rPr>
        <w:t>Fourniture</w:t>
      </w:r>
      <w:proofErr w:type="spellEnd"/>
      <w:r>
        <w:rPr>
          <w:rFonts w:asciiTheme="majorHAnsi" w:hAnsiTheme="majorHAnsi" w:cstheme="majorHAnsi"/>
          <w:b/>
          <w:sz w:val="32"/>
          <w:u w:val="single"/>
        </w:rPr>
        <w:t xml:space="preserve"> </w:t>
      </w:r>
      <w:r w:rsidR="00F75DA4">
        <w:rPr>
          <w:rFonts w:asciiTheme="majorHAnsi" w:hAnsiTheme="majorHAnsi" w:cstheme="majorHAnsi"/>
          <w:b/>
          <w:sz w:val="32"/>
          <w:u w:val="single"/>
        </w:rPr>
        <w:t>,</w:t>
      </w:r>
      <w:proofErr w:type="gramEnd"/>
      <w:r w:rsidR="00F75DA4">
        <w:rPr>
          <w:rFonts w:asciiTheme="majorHAnsi" w:hAnsiTheme="majorHAnsi" w:cstheme="majorHAnsi"/>
          <w:b/>
          <w:sz w:val="32"/>
          <w:u w:val="single"/>
        </w:rPr>
        <w:t xml:space="preserve"> livraison, installation, mise </w:t>
      </w:r>
      <w:proofErr w:type="spellStart"/>
      <w:r w:rsidR="00F75DA4">
        <w:rPr>
          <w:rFonts w:asciiTheme="majorHAnsi" w:hAnsiTheme="majorHAnsi" w:cstheme="majorHAnsi"/>
          <w:b/>
          <w:sz w:val="32"/>
          <w:u w:val="single"/>
        </w:rPr>
        <w:t>en</w:t>
      </w:r>
      <w:proofErr w:type="spellEnd"/>
      <w:r w:rsidR="00F75DA4">
        <w:rPr>
          <w:rFonts w:asciiTheme="majorHAnsi" w:hAnsiTheme="majorHAnsi" w:cstheme="majorHAnsi"/>
          <w:b/>
          <w:sz w:val="32"/>
          <w:u w:val="single"/>
        </w:rPr>
        <w:t xml:space="preserve"> service </w:t>
      </w:r>
      <w:proofErr w:type="spellStart"/>
      <w:r w:rsidR="00B02A6A">
        <w:rPr>
          <w:rFonts w:asciiTheme="majorHAnsi" w:hAnsiTheme="majorHAnsi" w:cstheme="majorHAnsi"/>
          <w:b/>
          <w:sz w:val="32"/>
          <w:u w:val="single"/>
        </w:rPr>
        <w:t>d’une</w:t>
      </w:r>
      <w:proofErr w:type="spellEnd"/>
      <w:r w:rsidR="00B02A6A">
        <w:rPr>
          <w:rFonts w:asciiTheme="majorHAnsi" w:hAnsiTheme="majorHAnsi" w:cstheme="majorHAnsi"/>
          <w:b/>
          <w:sz w:val="32"/>
          <w:u w:val="single"/>
        </w:rPr>
        <w:t xml:space="preserve"> </w:t>
      </w:r>
      <w:proofErr w:type="spellStart"/>
      <w:r w:rsidR="00B02A6A">
        <w:rPr>
          <w:rFonts w:asciiTheme="majorHAnsi" w:hAnsiTheme="majorHAnsi" w:cstheme="majorHAnsi"/>
          <w:b/>
          <w:sz w:val="32"/>
          <w:u w:val="single"/>
        </w:rPr>
        <w:t>presse</w:t>
      </w:r>
      <w:proofErr w:type="spellEnd"/>
      <w:r w:rsidR="00B02A6A">
        <w:rPr>
          <w:rFonts w:asciiTheme="majorHAnsi" w:hAnsiTheme="majorHAnsi" w:cstheme="majorHAnsi"/>
          <w:b/>
          <w:sz w:val="32"/>
          <w:u w:val="single"/>
        </w:rPr>
        <w:t xml:space="preserve"> à piston </w:t>
      </w:r>
      <w:proofErr w:type="spellStart"/>
      <w:r w:rsidR="00B02A6A">
        <w:rPr>
          <w:rFonts w:asciiTheme="majorHAnsi" w:hAnsiTheme="majorHAnsi" w:cstheme="majorHAnsi"/>
          <w:b/>
          <w:sz w:val="32"/>
          <w:u w:val="single"/>
        </w:rPr>
        <w:t>cylindrique</w:t>
      </w:r>
      <w:proofErr w:type="spellEnd"/>
      <w:r w:rsidR="003644E6">
        <w:rPr>
          <w:rFonts w:asciiTheme="majorHAnsi" w:hAnsiTheme="majorHAnsi" w:cstheme="majorHAnsi"/>
          <w:b/>
          <w:sz w:val="32"/>
          <w:u w:val="single"/>
        </w:rPr>
        <w:t xml:space="preserve"> </w:t>
      </w:r>
      <w:proofErr w:type="spellStart"/>
      <w:r w:rsidR="003644E6">
        <w:rPr>
          <w:rFonts w:asciiTheme="majorHAnsi" w:hAnsiTheme="majorHAnsi" w:cstheme="majorHAnsi"/>
          <w:b/>
          <w:sz w:val="32"/>
          <w:u w:val="single"/>
        </w:rPr>
        <w:t>neuve</w:t>
      </w:r>
      <w:proofErr w:type="spellEnd"/>
    </w:p>
    <w:p w14:paraId="11FBF3AE" w14:textId="77777777" w:rsidR="009A1761" w:rsidRPr="009A1761" w:rsidRDefault="009A1761" w:rsidP="009A1761">
      <w:pPr>
        <w:rPr>
          <w:b/>
          <w:color w:val="C00000"/>
        </w:rPr>
      </w:pPr>
    </w:p>
    <w:tbl>
      <w:tblPr>
        <w:tblW w:w="14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1701"/>
        <w:gridCol w:w="1984"/>
        <w:gridCol w:w="2268"/>
        <w:gridCol w:w="3136"/>
        <w:gridCol w:w="3136"/>
      </w:tblGrid>
      <w:tr w:rsidR="009A1761" w:rsidRPr="000F63F0" w14:paraId="06391A11" w14:textId="77777777" w:rsidTr="00FD1F7D">
        <w:trPr>
          <w:jc w:val="center"/>
        </w:trPr>
        <w:tc>
          <w:tcPr>
            <w:tcW w:w="2360" w:type="dxa"/>
            <w:shd w:val="clear" w:color="auto" w:fill="DEEAF6"/>
            <w:vAlign w:val="center"/>
          </w:tcPr>
          <w:p w14:paraId="09C00633" w14:textId="77777777" w:rsidR="009A1761" w:rsidRPr="004945C0" w:rsidRDefault="009A1761" w:rsidP="00FD1F7D">
            <w:pPr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rFonts w:eastAsia="Calibri"/>
                <w:b/>
              </w:rPr>
              <w:t>Montant</w:t>
            </w:r>
            <w:proofErr w:type="spellEnd"/>
            <w:r>
              <w:rPr>
                <w:rFonts w:eastAsia="Calibri"/>
                <w:b/>
              </w:rPr>
              <w:t xml:space="preserve"> global et </w:t>
            </w:r>
            <w:proofErr w:type="spellStart"/>
            <w:r>
              <w:rPr>
                <w:rFonts w:eastAsia="Calibri"/>
                <w:b/>
              </w:rPr>
              <w:t>forfaitaire</w:t>
            </w:r>
            <w:proofErr w:type="spellEnd"/>
            <w:r>
              <w:rPr>
                <w:rFonts w:eastAsia="Calibri"/>
                <w:b/>
              </w:rPr>
              <w:t xml:space="preserve"> </w:t>
            </w:r>
            <w:r w:rsidRPr="004945C0">
              <w:rPr>
                <w:rFonts w:eastAsia="Calibri"/>
                <w:b/>
              </w:rPr>
              <w:t>en € HT</w:t>
            </w:r>
          </w:p>
        </w:tc>
        <w:tc>
          <w:tcPr>
            <w:tcW w:w="1701" w:type="dxa"/>
            <w:shd w:val="clear" w:color="auto" w:fill="DEEAF6"/>
            <w:vAlign w:val="center"/>
          </w:tcPr>
          <w:p w14:paraId="26BA778B" w14:textId="77777777" w:rsidR="009A1761" w:rsidRPr="004945C0" w:rsidRDefault="009A1761" w:rsidP="00FD1F7D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 xml:space="preserve">Le </w:t>
            </w:r>
            <w:proofErr w:type="spellStart"/>
            <w:r>
              <w:rPr>
                <w:b/>
              </w:rPr>
              <w:t>cas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échéant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</w:t>
            </w:r>
            <w:r w:rsidRPr="003A0B27">
              <w:rPr>
                <w:b/>
              </w:rPr>
              <w:t>aux</w:t>
            </w:r>
            <w:proofErr w:type="spellEnd"/>
            <w:r w:rsidRPr="003A0B27">
              <w:rPr>
                <w:b/>
              </w:rPr>
              <w:t xml:space="preserve"> de remise </w:t>
            </w:r>
            <w:proofErr w:type="spellStart"/>
            <w:r w:rsidRPr="003A0B27">
              <w:rPr>
                <w:b/>
              </w:rPr>
              <w:t>en</w:t>
            </w:r>
            <w:proofErr w:type="spellEnd"/>
            <w:r w:rsidRPr="003A0B27">
              <w:rPr>
                <w:b/>
              </w:rPr>
              <w:t xml:space="preserve"> %</w:t>
            </w:r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facultatif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984" w:type="dxa"/>
            <w:shd w:val="clear" w:color="auto" w:fill="DEEAF6"/>
            <w:vAlign w:val="center"/>
          </w:tcPr>
          <w:p w14:paraId="5A88DEFE" w14:textId="77777777" w:rsidR="009A1761" w:rsidRPr="004945C0" w:rsidRDefault="009A1761" w:rsidP="00FD1F7D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Le </w:t>
            </w:r>
            <w:proofErr w:type="spellStart"/>
            <w:r>
              <w:rPr>
                <w:rFonts w:eastAsia="Calibri"/>
                <w:b/>
              </w:rPr>
              <w:t>cas</w:t>
            </w:r>
            <w:proofErr w:type="spellEnd"/>
            <w:r>
              <w:rPr>
                <w:rFonts w:eastAsia="Calibri"/>
                <w:b/>
              </w:rPr>
              <w:t xml:space="preserve"> </w:t>
            </w:r>
            <w:proofErr w:type="spellStart"/>
            <w:r>
              <w:rPr>
                <w:rFonts w:eastAsia="Calibri"/>
                <w:b/>
              </w:rPr>
              <w:t>échéant</w:t>
            </w:r>
            <w:proofErr w:type="spellEnd"/>
            <w:r>
              <w:rPr>
                <w:rFonts w:eastAsia="Calibri"/>
                <w:b/>
              </w:rPr>
              <w:t xml:space="preserve">, </w:t>
            </w:r>
            <w:proofErr w:type="spellStart"/>
            <w:r>
              <w:rPr>
                <w:rFonts w:eastAsia="Calibri"/>
                <w:b/>
              </w:rPr>
              <w:t>montant</w:t>
            </w:r>
            <w:proofErr w:type="spellEnd"/>
            <w:r>
              <w:rPr>
                <w:rFonts w:eastAsia="Calibri"/>
                <w:b/>
              </w:rPr>
              <w:t xml:space="preserve"> global et </w:t>
            </w:r>
            <w:proofErr w:type="spellStart"/>
            <w:r>
              <w:rPr>
                <w:rFonts w:eastAsia="Calibri"/>
                <w:b/>
              </w:rPr>
              <w:t>forfaitaire</w:t>
            </w:r>
            <w:proofErr w:type="spellEnd"/>
            <w:r>
              <w:rPr>
                <w:rFonts w:eastAsia="Calibri"/>
                <w:b/>
              </w:rPr>
              <w:t xml:space="preserve"> </w:t>
            </w:r>
            <w:proofErr w:type="spellStart"/>
            <w:r>
              <w:rPr>
                <w:rFonts w:eastAsia="Calibri"/>
                <w:b/>
              </w:rPr>
              <w:t>remisé</w:t>
            </w:r>
            <w:proofErr w:type="spellEnd"/>
            <w:r>
              <w:rPr>
                <w:rFonts w:eastAsia="Calibri"/>
                <w:b/>
              </w:rPr>
              <w:t xml:space="preserve"> </w:t>
            </w:r>
            <w:proofErr w:type="spellStart"/>
            <w:r>
              <w:rPr>
                <w:rFonts w:eastAsia="Calibri"/>
                <w:b/>
              </w:rPr>
              <w:t>en</w:t>
            </w:r>
            <w:proofErr w:type="spellEnd"/>
            <w:r>
              <w:rPr>
                <w:rFonts w:eastAsia="Calibri"/>
                <w:b/>
              </w:rPr>
              <w:t xml:space="preserve"> € HT (</w:t>
            </w:r>
            <w:proofErr w:type="spellStart"/>
            <w:r>
              <w:rPr>
                <w:rFonts w:eastAsia="Calibri"/>
                <w:b/>
              </w:rPr>
              <w:t>facultatif</w:t>
            </w:r>
            <w:proofErr w:type="spellEnd"/>
            <w:r>
              <w:rPr>
                <w:rFonts w:eastAsia="Calibri"/>
                <w:b/>
              </w:rPr>
              <w:t>)</w:t>
            </w:r>
          </w:p>
        </w:tc>
        <w:tc>
          <w:tcPr>
            <w:tcW w:w="2268" w:type="dxa"/>
            <w:shd w:val="clear" w:color="auto" w:fill="DEEAF6"/>
            <w:vAlign w:val="bottom"/>
          </w:tcPr>
          <w:p w14:paraId="4FDFABC3" w14:textId="77777777" w:rsidR="009A1761" w:rsidRDefault="009A1761" w:rsidP="00FD1F7D">
            <w:pPr>
              <w:jc w:val="center"/>
              <w:rPr>
                <w:b/>
              </w:rPr>
            </w:pPr>
            <w:proofErr w:type="spellStart"/>
            <w:r w:rsidRPr="004945C0">
              <w:rPr>
                <w:rFonts w:eastAsia="Calibri"/>
                <w:b/>
              </w:rPr>
              <w:t>Taux</w:t>
            </w:r>
            <w:proofErr w:type="spellEnd"/>
            <w:r w:rsidRPr="004945C0">
              <w:rPr>
                <w:rFonts w:eastAsia="Calibri"/>
                <w:b/>
              </w:rPr>
              <w:t xml:space="preserve"> de la TVA</w:t>
            </w:r>
            <w:r>
              <w:rPr>
                <w:b/>
              </w:rPr>
              <w:t>*</w:t>
            </w:r>
          </w:p>
          <w:p w14:paraId="52CD2A7C" w14:textId="77777777" w:rsidR="009A1761" w:rsidRPr="004945C0" w:rsidRDefault="009A1761" w:rsidP="00FD1F7D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société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française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société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étrangère</w:t>
            </w:r>
            <w:proofErr w:type="spellEnd"/>
            <w:r>
              <w:rPr>
                <w:b/>
              </w:rPr>
              <w:t xml:space="preserve"> avec </w:t>
            </w:r>
            <w:proofErr w:type="spellStart"/>
            <w:r>
              <w:rPr>
                <w:b/>
              </w:rPr>
              <w:t>représentant</w:t>
            </w:r>
            <w:proofErr w:type="spellEnd"/>
            <w:r>
              <w:rPr>
                <w:b/>
              </w:rPr>
              <w:t xml:space="preserve"> en France)</w:t>
            </w:r>
          </w:p>
        </w:tc>
        <w:tc>
          <w:tcPr>
            <w:tcW w:w="3136" w:type="dxa"/>
            <w:shd w:val="clear" w:color="auto" w:fill="DEEAF6"/>
            <w:vAlign w:val="center"/>
          </w:tcPr>
          <w:p w14:paraId="23E3BE4D" w14:textId="77777777" w:rsidR="009A1761" w:rsidRDefault="009A1761" w:rsidP="00FD1F7D">
            <w:pPr>
              <w:jc w:val="center"/>
              <w:rPr>
                <w:rFonts w:eastAsia="Calibri"/>
                <w:b/>
              </w:rPr>
            </w:pPr>
          </w:p>
          <w:p w14:paraId="73084EFC" w14:textId="77777777" w:rsidR="009A1761" w:rsidRPr="004945C0" w:rsidRDefault="009A1761" w:rsidP="00FD1F7D">
            <w:pPr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rFonts w:eastAsia="Calibri"/>
                <w:b/>
              </w:rPr>
              <w:t>Montant</w:t>
            </w:r>
            <w:proofErr w:type="spellEnd"/>
            <w:r>
              <w:rPr>
                <w:rFonts w:eastAsia="Calibri"/>
                <w:b/>
              </w:rPr>
              <w:t xml:space="preserve"> global et </w:t>
            </w:r>
            <w:proofErr w:type="spellStart"/>
            <w:r>
              <w:rPr>
                <w:rFonts w:eastAsia="Calibri"/>
                <w:b/>
              </w:rPr>
              <w:t>forfaitaire</w:t>
            </w:r>
            <w:proofErr w:type="spellEnd"/>
            <w:r>
              <w:rPr>
                <w:rFonts w:eastAsia="Calibri"/>
                <w:b/>
              </w:rPr>
              <w:t xml:space="preserve"> </w:t>
            </w:r>
            <w:r w:rsidRPr="004945C0">
              <w:rPr>
                <w:rFonts w:eastAsia="Calibri"/>
                <w:b/>
              </w:rPr>
              <w:t>en € TTC</w:t>
            </w:r>
          </w:p>
          <w:p w14:paraId="20CB1089" w14:textId="77777777" w:rsidR="009A1761" w:rsidRPr="004945C0" w:rsidRDefault="009A1761" w:rsidP="00FD1F7D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36" w:type="dxa"/>
            <w:shd w:val="clear" w:color="auto" w:fill="DEEAF6"/>
          </w:tcPr>
          <w:p w14:paraId="29461C55" w14:textId="77777777" w:rsidR="009A1761" w:rsidRPr="009270A2" w:rsidRDefault="009A1761" w:rsidP="00FD1F7D">
            <w:pPr>
              <w:jc w:val="center"/>
              <w:rPr>
                <w:rFonts w:eastAsia="Calibri"/>
                <w:b/>
              </w:rPr>
            </w:pPr>
          </w:p>
          <w:p w14:paraId="01B9A414" w14:textId="77777777" w:rsidR="009A1761" w:rsidRPr="009270A2" w:rsidRDefault="009A1761" w:rsidP="00FD1F7D">
            <w:pPr>
              <w:jc w:val="center"/>
              <w:rPr>
                <w:rFonts w:eastAsia="Calibri"/>
                <w:b/>
              </w:rPr>
            </w:pPr>
          </w:p>
          <w:p w14:paraId="49D83369" w14:textId="2B33113B" w:rsidR="009A1761" w:rsidRPr="009270A2" w:rsidRDefault="009A1761" w:rsidP="00FD1F7D">
            <w:pPr>
              <w:jc w:val="center"/>
              <w:rPr>
                <w:rFonts w:eastAsia="Calibri"/>
                <w:b/>
              </w:rPr>
            </w:pPr>
            <w:proofErr w:type="spellStart"/>
            <w:r w:rsidRPr="009270A2">
              <w:rPr>
                <w:rFonts w:eastAsia="Calibri"/>
                <w:b/>
              </w:rPr>
              <w:t>Délai</w:t>
            </w:r>
            <w:proofErr w:type="spellEnd"/>
            <w:r w:rsidRPr="009270A2">
              <w:rPr>
                <w:rFonts w:eastAsia="Calibri"/>
                <w:b/>
              </w:rPr>
              <w:t xml:space="preserve"> global </w:t>
            </w:r>
            <w:proofErr w:type="spellStart"/>
            <w:r w:rsidRPr="009270A2">
              <w:rPr>
                <w:rFonts w:eastAsia="Calibri"/>
                <w:b/>
              </w:rPr>
              <w:t>d’exécution</w:t>
            </w:r>
            <w:proofErr w:type="spellEnd"/>
            <w:r w:rsidRPr="009270A2">
              <w:rPr>
                <w:rFonts w:eastAsia="Calibri"/>
                <w:b/>
              </w:rPr>
              <w:t xml:space="preserve"> (cf. article 3</w:t>
            </w:r>
            <w:r w:rsidR="009270A2" w:rsidRPr="009270A2">
              <w:rPr>
                <w:rFonts w:eastAsia="Calibri"/>
                <w:b/>
              </w:rPr>
              <w:t xml:space="preserve"> </w:t>
            </w:r>
            <w:r w:rsidR="009C3AF1" w:rsidRPr="009270A2">
              <w:rPr>
                <w:rFonts w:eastAsia="Calibri"/>
                <w:b/>
              </w:rPr>
              <w:t>du cahier des charges</w:t>
            </w:r>
            <w:r w:rsidRPr="009270A2">
              <w:rPr>
                <w:rFonts w:eastAsia="Calibri"/>
                <w:b/>
              </w:rPr>
              <w:t>)</w:t>
            </w:r>
          </w:p>
        </w:tc>
      </w:tr>
      <w:tr w:rsidR="009A1761" w:rsidRPr="000F63F0" w14:paraId="01106980" w14:textId="77777777" w:rsidTr="00FD1F7D">
        <w:trPr>
          <w:trHeight w:val="1413"/>
          <w:jc w:val="center"/>
        </w:trPr>
        <w:tc>
          <w:tcPr>
            <w:tcW w:w="2360" w:type="dxa"/>
            <w:shd w:val="clear" w:color="auto" w:fill="auto"/>
            <w:vAlign w:val="center"/>
          </w:tcPr>
          <w:p w14:paraId="57A9BD44" w14:textId="77777777" w:rsidR="009A1761" w:rsidRPr="004945C0" w:rsidRDefault="009A1761" w:rsidP="00FD1F7D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</w:tcPr>
          <w:p w14:paraId="25CEB14C" w14:textId="77777777" w:rsidR="009A1761" w:rsidRPr="004945C0" w:rsidRDefault="009A1761" w:rsidP="00FD1F7D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984" w:type="dxa"/>
          </w:tcPr>
          <w:p w14:paraId="0574710D" w14:textId="77777777" w:rsidR="009A1761" w:rsidRPr="004945C0" w:rsidRDefault="009A1761" w:rsidP="00FD1F7D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F21BB4A" w14:textId="77777777" w:rsidR="009A1761" w:rsidRPr="004945C0" w:rsidRDefault="009A1761" w:rsidP="00FD1F7D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14:paraId="2C1AEF3C" w14:textId="77777777" w:rsidR="009A1761" w:rsidRPr="004945C0" w:rsidRDefault="009A1761" w:rsidP="00FD1F7D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36" w:type="dxa"/>
          </w:tcPr>
          <w:p w14:paraId="2058931C" w14:textId="77777777" w:rsidR="009A1761" w:rsidRPr="004945C0" w:rsidRDefault="009A1761" w:rsidP="00FD1F7D">
            <w:pPr>
              <w:jc w:val="center"/>
              <w:rPr>
                <w:rFonts w:eastAsia="Calibri"/>
                <w:b/>
              </w:rPr>
            </w:pPr>
          </w:p>
        </w:tc>
      </w:tr>
      <w:bookmarkEnd w:id="0"/>
    </w:tbl>
    <w:p w14:paraId="6DABFC2F" w14:textId="77777777" w:rsidR="009A1761" w:rsidRDefault="009A1761" w:rsidP="000C32D7">
      <w:pPr>
        <w:pStyle w:val="Normal1"/>
        <w:rPr>
          <w:rFonts w:ascii="Calibri" w:hAnsi="Calibri"/>
          <w:sz w:val="24"/>
          <w:szCs w:val="24"/>
        </w:rPr>
      </w:pPr>
    </w:p>
    <w:p w14:paraId="79F6891D" w14:textId="77777777" w:rsidR="009A1761" w:rsidRDefault="009A1761" w:rsidP="000C32D7">
      <w:pPr>
        <w:pStyle w:val="Normal1"/>
        <w:rPr>
          <w:rFonts w:ascii="Calibri" w:hAnsi="Calibri"/>
          <w:sz w:val="24"/>
          <w:szCs w:val="24"/>
        </w:rPr>
      </w:pPr>
    </w:p>
    <w:p w14:paraId="48BA04B3" w14:textId="77777777" w:rsidR="00472358" w:rsidRDefault="00472358" w:rsidP="009A1761">
      <w:pPr>
        <w:rPr>
          <w:lang w:val="fr-FR"/>
        </w:rPr>
      </w:pPr>
    </w:p>
    <w:p w14:paraId="2353201F" w14:textId="77777777" w:rsidR="00472358" w:rsidRDefault="00472358" w:rsidP="009A1761">
      <w:pPr>
        <w:rPr>
          <w:lang w:val="fr-FR"/>
        </w:rPr>
      </w:pPr>
    </w:p>
    <w:tbl>
      <w:tblPr>
        <w:tblW w:w="14601" w:type="dxa"/>
        <w:jc w:val="center"/>
        <w:tblBorders>
          <w:top w:val="single" w:sz="4" w:space="0" w:color="A8D08D"/>
          <w:left w:val="single" w:sz="4" w:space="0" w:color="A8D08D"/>
          <w:bottom w:val="single" w:sz="4" w:space="0" w:color="A8D08D"/>
          <w:right w:val="single" w:sz="4" w:space="0" w:color="A8D08D"/>
          <w:insideH w:val="single" w:sz="4" w:space="0" w:color="A8D08D"/>
          <w:insideV w:val="single" w:sz="4" w:space="0" w:color="A8D08D"/>
        </w:tblBorders>
        <w:tblLook w:val="04A0" w:firstRow="1" w:lastRow="0" w:firstColumn="1" w:lastColumn="0" w:noHBand="0" w:noVBand="1"/>
      </w:tblPr>
      <w:tblGrid>
        <w:gridCol w:w="3986"/>
        <w:gridCol w:w="1984"/>
        <w:gridCol w:w="2268"/>
        <w:gridCol w:w="2977"/>
        <w:gridCol w:w="3386"/>
      </w:tblGrid>
      <w:tr w:rsidR="009A1761" w14:paraId="01E30C67" w14:textId="77777777" w:rsidTr="00FD1F7D">
        <w:trPr>
          <w:trHeight w:val="562"/>
          <w:jc w:val="center"/>
        </w:trPr>
        <w:tc>
          <w:tcPr>
            <w:tcW w:w="14601" w:type="dxa"/>
            <w:gridSpan w:val="5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70AD47"/>
          </w:tcPr>
          <w:p w14:paraId="4703F79D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b/>
                <w:bCs/>
                <w:color w:val="FFFFFF"/>
                <w:kern w:val="28"/>
              </w:rPr>
            </w:pPr>
            <w:bookmarkStart w:id="1" w:name="_Hlk172640624"/>
          </w:p>
          <w:p w14:paraId="7E3F1E45" w14:textId="77777777" w:rsidR="009A1761" w:rsidRPr="00472358" w:rsidRDefault="009A1761" w:rsidP="00FD1F7D">
            <w:pPr>
              <w:jc w:val="center"/>
              <w:rPr>
                <w:rFonts w:ascii="Arial" w:hAnsi="Arial" w:cs="Arial"/>
                <w:b/>
                <w:bCs/>
                <w:color w:val="FFFFFF"/>
                <w:kern w:val="28"/>
              </w:rPr>
            </w:pPr>
            <w:r w:rsidRPr="00472358">
              <w:rPr>
                <w:rFonts w:ascii="Arial" w:hAnsi="Arial" w:cs="Arial"/>
                <w:b/>
                <w:bCs/>
                <w:color w:val="FFFFFF"/>
                <w:kern w:val="28"/>
              </w:rPr>
              <w:t xml:space="preserve">DECOMPOSITION DU MONTANT GLOBAL ET FORFAITAIRE </w:t>
            </w:r>
          </w:p>
          <w:p w14:paraId="56792DE8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b/>
                <w:bCs/>
                <w:color w:val="FFFFFF"/>
                <w:kern w:val="28"/>
              </w:rPr>
            </w:pPr>
          </w:p>
        </w:tc>
      </w:tr>
      <w:tr w:rsidR="009A1761" w14:paraId="2723F42D" w14:textId="77777777" w:rsidTr="00FD1F7D">
        <w:trPr>
          <w:trHeight w:val="501"/>
          <w:jc w:val="center"/>
        </w:trPr>
        <w:tc>
          <w:tcPr>
            <w:tcW w:w="3986" w:type="dxa"/>
            <w:shd w:val="clear" w:color="auto" w:fill="E2EFD9"/>
            <w:vAlign w:val="center"/>
          </w:tcPr>
          <w:p w14:paraId="7E5F8D34" w14:textId="77777777" w:rsidR="009A1761" w:rsidRPr="00F72094" w:rsidRDefault="009A1761" w:rsidP="00FD1F7D">
            <w:pPr>
              <w:jc w:val="center"/>
              <w:rPr>
                <w:rFonts w:cs="Calibri"/>
                <w:b/>
                <w:bCs/>
                <w:color w:val="000000"/>
              </w:rPr>
            </w:pPr>
            <w:proofErr w:type="spellStart"/>
            <w:r w:rsidRPr="00F72094">
              <w:rPr>
                <w:rFonts w:cs="Calibri"/>
                <w:color w:val="000000"/>
              </w:rPr>
              <w:t>Désignation</w:t>
            </w:r>
            <w:proofErr w:type="spellEnd"/>
            <w:r w:rsidRPr="00F72094">
              <w:rPr>
                <w:rFonts w:cs="Calibri"/>
                <w:color w:val="000000"/>
              </w:rPr>
              <w:t xml:space="preserve"> des </w:t>
            </w:r>
            <w:proofErr w:type="spellStart"/>
            <w:r w:rsidRPr="00F72094">
              <w:rPr>
                <w:rFonts w:cs="Calibri"/>
                <w:color w:val="000000"/>
              </w:rPr>
              <w:t>éléments</w:t>
            </w:r>
            <w:proofErr w:type="spellEnd"/>
            <w:r w:rsidRPr="00F72094">
              <w:rPr>
                <w:rFonts w:cs="Calibri"/>
                <w:color w:val="000000"/>
              </w:rPr>
              <w:t xml:space="preserve"> de </w:t>
            </w:r>
            <w:proofErr w:type="spellStart"/>
            <w:r w:rsidRPr="00F72094">
              <w:rPr>
                <w:rFonts w:cs="Calibri"/>
                <w:color w:val="000000"/>
              </w:rPr>
              <w:t>l’offre</w:t>
            </w:r>
            <w:proofErr w:type="spellEnd"/>
            <w:r w:rsidRPr="00F72094">
              <w:rPr>
                <w:rFonts w:cs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E2EFD9"/>
            <w:vAlign w:val="center"/>
          </w:tcPr>
          <w:p w14:paraId="32B8F02A" w14:textId="77777777" w:rsidR="009A1761" w:rsidRPr="00F72094" w:rsidRDefault="009A1761" w:rsidP="00FD1F7D">
            <w:pPr>
              <w:jc w:val="center"/>
              <w:rPr>
                <w:rFonts w:cs="Calibri"/>
                <w:bCs/>
                <w:color w:val="000000"/>
              </w:rPr>
            </w:pPr>
            <w:proofErr w:type="spellStart"/>
            <w:r w:rsidRPr="00F72094">
              <w:rPr>
                <w:rFonts w:cs="Calibri"/>
                <w:bCs/>
                <w:color w:val="000000"/>
              </w:rPr>
              <w:t>Référence</w:t>
            </w:r>
            <w:proofErr w:type="spellEnd"/>
            <w:r w:rsidRPr="00F72094"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 w:rsidRPr="00F72094">
              <w:rPr>
                <w:rFonts w:cs="Calibri"/>
                <w:bCs/>
                <w:color w:val="000000"/>
              </w:rPr>
              <w:t>produit</w:t>
            </w:r>
            <w:proofErr w:type="spellEnd"/>
          </w:p>
        </w:tc>
        <w:tc>
          <w:tcPr>
            <w:tcW w:w="2268" w:type="dxa"/>
            <w:shd w:val="clear" w:color="auto" w:fill="E2EFD9"/>
            <w:vAlign w:val="center"/>
          </w:tcPr>
          <w:p w14:paraId="7BE257CA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kern w:val="28"/>
              </w:rPr>
            </w:pPr>
            <w:r w:rsidRPr="00F72094">
              <w:rPr>
                <w:rFonts w:cs="Calibri"/>
                <w:bCs/>
                <w:color w:val="000000"/>
              </w:rPr>
              <w:t>Prix public en € HT (prix public) (le cas échéant)</w:t>
            </w:r>
          </w:p>
        </w:tc>
        <w:tc>
          <w:tcPr>
            <w:tcW w:w="2977" w:type="dxa"/>
            <w:shd w:val="clear" w:color="auto" w:fill="E2EFD9"/>
            <w:vAlign w:val="center"/>
          </w:tcPr>
          <w:p w14:paraId="354EED19" w14:textId="05D5D2CE" w:rsidR="009A1761" w:rsidRPr="00F72094" w:rsidRDefault="009A1761" w:rsidP="00FD1F7D">
            <w:pPr>
              <w:jc w:val="center"/>
              <w:rPr>
                <w:rFonts w:ascii="Arial" w:hAnsi="Arial" w:cs="Arial"/>
                <w:kern w:val="28"/>
              </w:rPr>
            </w:pPr>
            <w:proofErr w:type="spellStart"/>
            <w:r w:rsidRPr="00F72094">
              <w:rPr>
                <w:rFonts w:cs="Calibri"/>
                <w:bCs/>
                <w:color w:val="000000"/>
              </w:rPr>
              <w:t>Taux</w:t>
            </w:r>
            <w:proofErr w:type="spellEnd"/>
            <w:r w:rsidRPr="00F72094">
              <w:rPr>
                <w:rFonts w:cs="Calibri"/>
                <w:bCs/>
                <w:color w:val="000000"/>
              </w:rPr>
              <w:t xml:space="preserve"> de remise </w:t>
            </w:r>
            <w:proofErr w:type="spellStart"/>
            <w:r w:rsidRPr="00F72094">
              <w:rPr>
                <w:rFonts w:cs="Calibri"/>
                <w:bCs/>
                <w:color w:val="000000"/>
              </w:rPr>
              <w:t>accordé</w:t>
            </w:r>
            <w:proofErr w:type="spellEnd"/>
            <w:r w:rsidRPr="00F72094">
              <w:rPr>
                <w:rFonts w:cs="Calibri"/>
                <w:bCs/>
                <w:color w:val="000000"/>
              </w:rPr>
              <w:t xml:space="preserve"> au </w:t>
            </w:r>
            <w:proofErr w:type="spellStart"/>
            <w:r w:rsidRPr="00F72094">
              <w:rPr>
                <w:rFonts w:cs="Calibri"/>
                <w:bCs/>
                <w:color w:val="000000"/>
              </w:rPr>
              <w:t>titre</w:t>
            </w:r>
            <w:proofErr w:type="spellEnd"/>
            <w:r w:rsidRPr="00F72094">
              <w:rPr>
                <w:rFonts w:cs="Calibri"/>
                <w:bCs/>
                <w:color w:val="000000"/>
              </w:rPr>
              <w:t xml:space="preserve"> du </w:t>
            </w:r>
            <w:proofErr w:type="spellStart"/>
            <w:r w:rsidRPr="00F72094">
              <w:rPr>
                <w:rFonts w:cs="Calibri"/>
                <w:bCs/>
                <w:color w:val="000000"/>
              </w:rPr>
              <w:t>marché</w:t>
            </w:r>
            <w:proofErr w:type="spellEnd"/>
          </w:p>
          <w:p w14:paraId="2FEAB6B8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kern w:val="28"/>
              </w:rPr>
            </w:pPr>
          </w:p>
        </w:tc>
        <w:tc>
          <w:tcPr>
            <w:tcW w:w="3386" w:type="dxa"/>
            <w:shd w:val="clear" w:color="auto" w:fill="E2EFD9"/>
            <w:vAlign w:val="center"/>
          </w:tcPr>
          <w:p w14:paraId="5A707421" w14:textId="77777777" w:rsidR="009A1761" w:rsidRPr="00F72094" w:rsidRDefault="009A1761" w:rsidP="00FD1F7D">
            <w:pPr>
              <w:jc w:val="center"/>
              <w:rPr>
                <w:rFonts w:cs="Calibri"/>
                <w:b/>
                <w:bCs/>
                <w:color w:val="000000"/>
              </w:rPr>
            </w:pPr>
            <w:proofErr w:type="spellStart"/>
            <w:r w:rsidRPr="00F72094">
              <w:rPr>
                <w:rFonts w:cs="Calibri"/>
                <w:b/>
                <w:bCs/>
                <w:color w:val="000000"/>
              </w:rPr>
              <w:t>Montant</w:t>
            </w:r>
            <w:proofErr w:type="spellEnd"/>
            <w:r w:rsidRPr="00F72094">
              <w:rPr>
                <w:rFonts w:cs="Calibri"/>
                <w:b/>
                <w:bCs/>
                <w:color w:val="000000"/>
              </w:rPr>
              <w:t xml:space="preserve"> € HT</w:t>
            </w:r>
          </w:p>
        </w:tc>
      </w:tr>
      <w:tr w:rsidR="009A1761" w14:paraId="1D093CE9" w14:textId="77777777" w:rsidTr="00FD1F7D">
        <w:trPr>
          <w:trHeight w:val="455"/>
          <w:jc w:val="center"/>
        </w:trPr>
        <w:tc>
          <w:tcPr>
            <w:tcW w:w="3986" w:type="dxa"/>
            <w:shd w:val="clear" w:color="auto" w:fill="auto"/>
            <w:vAlign w:val="center"/>
          </w:tcPr>
          <w:p w14:paraId="295B2230" w14:textId="007D3522" w:rsidR="009A1761" w:rsidRPr="00F72094" w:rsidRDefault="009A1761" w:rsidP="00FD1F7D">
            <w:pPr>
              <w:rPr>
                <w:rFonts w:ascii="Arial" w:hAnsi="Arial" w:cs="Arial"/>
                <w:b/>
                <w:bCs/>
                <w:kern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83B5BFD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kern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44B681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kern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F1A322D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kern w:val="28"/>
              </w:rPr>
            </w:pPr>
          </w:p>
        </w:tc>
        <w:tc>
          <w:tcPr>
            <w:tcW w:w="3386" w:type="dxa"/>
            <w:shd w:val="clear" w:color="auto" w:fill="auto"/>
            <w:vAlign w:val="center"/>
          </w:tcPr>
          <w:p w14:paraId="3B03D4D8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kern w:val="28"/>
              </w:rPr>
            </w:pPr>
          </w:p>
        </w:tc>
      </w:tr>
      <w:tr w:rsidR="009A1761" w14:paraId="3C4BE846" w14:textId="77777777" w:rsidTr="00FD1F7D">
        <w:trPr>
          <w:jc w:val="center"/>
        </w:trPr>
        <w:tc>
          <w:tcPr>
            <w:tcW w:w="3986" w:type="dxa"/>
            <w:shd w:val="clear" w:color="auto" w:fill="E2EFD9"/>
            <w:vAlign w:val="center"/>
          </w:tcPr>
          <w:p w14:paraId="06727357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b/>
                <w:bCs/>
                <w:kern w:val="28"/>
              </w:rPr>
            </w:pPr>
          </w:p>
          <w:p w14:paraId="6FBF8906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b/>
                <w:bCs/>
                <w:kern w:val="28"/>
              </w:rPr>
            </w:pPr>
          </w:p>
        </w:tc>
        <w:tc>
          <w:tcPr>
            <w:tcW w:w="1984" w:type="dxa"/>
            <w:shd w:val="clear" w:color="auto" w:fill="E2EFD9"/>
            <w:vAlign w:val="center"/>
          </w:tcPr>
          <w:p w14:paraId="21F8A2C4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  <w:tc>
          <w:tcPr>
            <w:tcW w:w="2268" w:type="dxa"/>
            <w:shd w:val="clear" w:color="auto" w:fill="E2EFD9"/>
            <w:vAlign w:val="center"/>
          </w:tcPr>
          <w:p w14:paraId="5A890F25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  <w:tc>
          <w:tcPr>
            <w:tcW w:w="2977" w:type="dxa"/>
            <w:shd w:val="clear" w:color="auto" w:fill="E2EFD9"/>
            <w:vAlign w:val="center"/>
          </w:tcPr>
          <w:p w14:paraId="5716E564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  <w:tc>
          <w:tcPr>
            <w:tcW w:w="3386" w:type="dxa"/>
            <w:shd w:val="clear" w:color="auto" w:fill="E2EFD9"/>
            <w:vAlign w:val="center"/>
          </w:tcPr>
          <w:p w14:paraId="246B1D33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</w:tr>
      <w:tr w:rsidR="009A1761" w14:paraId="51097707" w14:textId="77777777" w:rsidTr="00FD1F7D">
        <w:trPr>
          <w:trHeight w:val="313"/>
          <w:jc w:val="center"/>
        </w:trPr>
        <w:tc>
          <w:tcPr>
            <w:tcW w:w="3986" w:type="dxa"/>
            <w:shd w:val="clear" w:color="auto" w:fill="auto"/>
            <w:vAlign w:val="center"/>
          </w:tcPr>
          <w:p w14:paraId="471A887E" w14:textId="77777777" w:rsidR="009A1761" w:rsidRPr="00F72094" w:rsidRDefault="009A1761" w:rsidP="00FD1F7D">
            <w:pPr>
              <w:rPr>
                <w:rFonts w:ascii="Arial" w:hAnsi="Arial" w:cs="Arial"/>
                <w:b/>
                <w:bCs/>
                <w:kern w:val="28"/>
              </w:rPr>
            </w:pPr>
          </w:p>
          <w:p w14:paraId="5FF3130D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b/>
                <w:bCs/>
                <w:kern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B2ECC4B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D60024F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74558DC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  <w:tc>
          <w:tcPr>
            <w:tcW w:w="3386" w:type="dxa"/>
            <w:shd w:val="clear" w:color="auto" w:fill="auto"/>
            <w:vAlign w:val="center"/>
          </w:tcPr>
          <w:p w14:paraId="0A6EA054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</w:tr>
      <w:tr w:rsidR="009A1761" w14:paraId="1FB3A13C" w14:textId="77777777" w:rsidTr="00FD1F7D">
        <w:trPr>
          <w:jc w:val="center"/>
        </w:trPr>
        <w:tc>
          <w:tcPr>
            <w:tcW w:w="3986" w:type="dxa"/>
            <w:shd w:val="clear" w:color="auto" w:fill="E2EFD9"/>
            <w:vAlign w:val="center"/>
          </w:tcPr>
          <w:p w14:paraId="73283071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b/>
                <w:bCs/>
                <w:kern w:val="28"/>
              </w:rPr>
            </w:pPr>
          </w:p>
          <w:p w14:paraId="67D74447" w14:textId="77777777" w:rsidR="009A1761" w:rsidRPr="00F72094" w:rsidRDefault="009A1761" w:rsidP="00FD1F7D">
            <w:pPr>
              <w:rPr>
                <w:rFonts w:ascii="Arial" w:hAnsi="Arial" w:cs="Arial"/>
                <w:b/>
                <w:bCs/>
                <w:kern w:val="28"/>
              </w:rPr>
            </w:pPr>
          </w:p>
        </w:tc>
        <w:tc>
          <w:tcPr>
            <w:tcW w:w="1984" w:type="dxa"/>
            <w:shd w:val="clear" w:color="auto" w:fill="E2EFD9"/>
            <w:vAlign w:val="center"/>
          </w:tcPr>
          <w:p w14:paraId="486340EB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  <w:tc>
          <w:tcPr>
            <w:tcW w:w="2268" w:type="dxa"/>
            <w:shd w:val="clear" w:color="auto" w:fill="E2EFD9"/>
            <w:vAlign w:val="center"/>
          </w:tcPr>
          <w:p w14:paraId="22BE4B25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  <w:tc>
          <w:tcPr>
            <w:tcW w:w="2977" w:type="dxa"/>
            <w:shd w:val="clear" w:color="auto" w:fill="E2EFD9"/>
            <w:vAlign w:val="center"/>
          </w:tcPr>
          <w:p w14:paraId="795580C3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  <w:tc>
          <w:tcPr>
            <w:tcW w:w="3386" w:type="dxa"/>
            <w:shd w:val="clear" w:color="auto" w:fill="E2EFD9"/>
            <w:vAlign w:val="center"/>
          </w:tcPr>
          <w:p w14:paraId="6039AD20" w14:textId="77777777" w:rsidR="009A1761" w:rsidRPr="00F72094" w:rsidRDefault="009A1761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</w:tr>
      <w:tr w:rsidR="00306BCA" w14:paraId="1CE2FC54" w14:textId="77777777" w:rsidTr="00472358">
        <w:trPr>
          <w:jc w:val="center"/>
        </w:trPr>
        <w:tc>
          <w:tcPr>
            <w:tcW w:w="3986" w:type="dxa"/>
            <w:shd w:val="clear" w:color="auto" w:fill="auto"/>
            <w:vAlign w:val="center"/>
          </w:tcPr>
          <w:p w14:paraId="493D30E5" w14:textId="77777777" w:rsidR="00306BCA" w:rsidRDefault="00306BCA" w:rsidP="00FD1F7D">
            <w:pPr>
              <w:jc w:val="center"/>
              <w:rPr>
                <w:rFonts w:ascii="Arial" w:hAnsi="Arial" w:cs="Arial"/>
                <w:b/>
                <w:bCs/>
                <w:kern w:val="28"/>
              </w:rPr>
            </w:pPr>
          </w:p>
          <w:p w14:paraId="4B89A093" w14:textId="77777777" w:rsidR="00472358" w:rsidRPr="00F72094" w:rsidRDefault="00472358" w:rsidP="00FD1F7D">
            <w:pPr>
              <w:jc w:val="center"/>
              <w:rPr>
                <w:rFonts w:ascii="Arial" w:hAnsi="Arial" w:cs="Arial"/>
                <w:b/>
                <w:bCs/>
                <w:kern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9E20A01" w14:textId="77777777" w:rsidR="00306BCA" w:rsidRPr="00F72094" w:rsidRDefault="00306BCA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FA6CA10" w14:textId="77777777" w:rsidR="00306BCA" w:rsidRPr="00F72094" w:rsidRDefault="00306BCA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CA2B1D5" w14:textId="77777777" w:rsidR="00306BCA" w:rsidRPr="00F72094" w:rsidRDefault="00306BCA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  <w:tc>
          <w:tcPr>
            <w:tcW w:w="3386" w:type="dxa"/>
            <w:shd w:val="clear" w:color="auto" w:fill="auto"/>
            <w:vAlign w:val="center"/>
          </w:tcPr>
          <w:p w14:paraId="388D397B" w14:textId="77777777" w:rsidR="00306BCA" w:rsidRPr="00F72094" w:rsidRDefault="00306BCA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</w:tr>
      <w:tr w:rsidR="00472358" w14:paraId="4CD084A1" w14:textId="77777777" w:rsidTr="00472358">
        <w:trPr>
          <w:jc w:val="center"/>
        </w:trPr>
        <w:tc>
          <w:tcPr>
            <w:tcW w:w="3986" w:type="dxa"/>
            <w:shd w:val="clear" w:color="auto" w:fill="E2EFD9" w:themeFill="accent6" w:themeFillTint="33"/>
            <w:vAlign w:val="center"/>
          </w:tcPr>
          <w:p w14:paraId="4AF6D16C" w14:textId="77777777" w:rsidR="00472358" w:rsidRDefault="00472358" w:rsidP="00FD1F7D">
            <w:pPr>
              <w:jc w:val="center"/>
              <w:rPr>
                <w:rFonts w:ascii="Arial" w:hAnsi="Arial" w:cs="Arial"/>
                <w:b/>
                <w:bCs/>
                <w:kern w:val="28"/>
              </w:rPr>
            </w:pPr>
          </w:p>
          <w:p w14:paraId="79CCEAD5" w14:textId="77777777" w:rsidR="00472358" w:rsidRDefault="00472358" w:rsidP="00FD1F7D">
            <w:pPr>
              <w:jc w:val="center"/>
              <w:rPr>
                <w:rFonts w:ascii="Arial" w:hAnsi="Arial" w:cs="Arial"/>
                <w:b/>
                <w:bCs/>
                <w:kern w:val="28"/>
              </w:rPr>
            </w:pPr>
          </w:p>
        </w:tc>
        <w:tc>
          <w:tcPr>
            <w:tcW w:w="1984" w:type="dxa"/>
            <w:shd w:val="clear" w:color="auto" w:fill="E2EFD9" w:themeFill="accent6" w:themeFillTint="33"/>
            <w:vAlign w:val="center"/>
          </w:tcPr>
          <w:p w14:paraId="4559DBF9" w14:textId="77777777" w:rsidR="00472358" w:rsidRPr="00F72094" w:rsidRDefault="00472358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358BD32" w14:textId="77777777" w:rsidR="00472358" w:rsidRPr="00F72094" w:rsidRDefault="00472358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1E5EE38F" w14:textId="77777777" w:rsidR="00472358" w:rsidRPr="00F72094" w:rsidRDefault="00472358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  <w:tc>
          <w:tcPr>
            <w:tcW w:w="3386" w:type="dxa"/>
            <w:shd w:val="clear" w:color="auto" w:fill="E2EFD9" w:themeFill="accent6" w:themeFillTint="33"/>
            <w:vAlign w:val="center"/>
          </w:tcPr>
          <w:p w14:paraId="394CA7DC" w14:textId="77777777" w:rsidR="00472358" w:rsidRPr="00F72094" w:rsidRDefault="00472358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</w:tr>
      <w:tr w:rsidR="00472358" w14:paraId="70BA3210" w14:textId="77777777" w:rsidTr="00472358">
        <w:trPr>
          <w:jc w:val="center"/>
        </w:trPr>
        <w:tc>
          <w:tcPr>
            <w:tcW w:w="3986" w:type="dxa"/>
            <w:shd w:val="clear" w:color="auto" w:fill="auto"/>
            <w:vAlign w:val="center"/>
          </w:tcPr>
          <w:p w14:paraId="767CE8EE" w14:textId="77777777" w:rsidR="00472358" w:rsidRDefault="00472358" w:rsidP="00FD1F7D">
            <w:pPr>
              <w:jc w:val="center"/>
              <w:rPr>
                <w:rFonts w:ascii="Arial" w:hAnsi="Arial" w:cs="Arial"/>
                <w:b/>
                <w:bCs/>
                <w:kern w:val="28"/>
              </w:rPr>
            </w:pPr>
          </w:p>
          <w:p w14:paraId="3100E780" w14:textId="77777777" w:rsidR="00472358" w:rsidRDefault="00472358" w:rsidP="00FD1F7D">
            <w:pPr>
              <w:jc w:val="center"/>
              <w:rPr>
                <w:rFonts w:ascii="Arial" w:hAnsi="Arial" w:cs="Arial"/>
                <w:b/>
                <w:bCs/>
                <w:kern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BDE8DA" w14:textId="77777777" w:rsidR="00472358" w:rsidRPr="00F72094" w:rsidRDefault="00472358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29AB462" w14:textId="77777777" w:rsidR="00472358" w:rsidRPr="00F72094" w:rsidRDefault="00472358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406EE7D" w14:textId="77777777" w:rsidR="00472358" w:rsidRPr="00F72094" w:rsidRDefault="00472358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  <w:tc>
          <w:tcPr>
            <w:tcW w:w="3386" w:type="dxa"/>
            <w:shd w:val="clear" w:color="auto" w:fill="auto"/>
            <w:vAlign w:val="center"/>
          </w:tcPr>
          <w:p w14:paraId="48F817E9" w14:textId="77777777" w:rsidR="00472358" w:rsidRPr="00F72094" w:rsidRDefault="00472358" w:rsidP="00FD1F7D">
            <w:pPr>
              <w:jc w:val="center"/>
              <w:rPr>
                <w:rFonts w:ascii="Arial" w:hAnsi="Arial" w:cs="Arial"/>
                <w:b/>
                <w:kern w:val="28"/>
              </w:rPr>
            </w:pPr>
          </w:p>
        </w:tc>
      </w:tr>
    </w:tbl>
    <w:bookmarkEnd w:id="1"/>
    <w:p w14:paraId="321F89A6" w14:textId="77777777" w:rsidR="009A1761" w:rsidRDefault="009A1761" w:rsidP="009A1761">
      <w:pPr>
        <w:tabs>
          <w:tab w:val="left" w:pos="1935"/>
        </w:tabs>
        <w:rPr>
          <w:lang w:val="fr-FR"/>
        </w:rPr>
      </w:pPr>
      <w:r>
        <w:rPr>
          <w:lang w:val="fr-FR"/>
        </w:rPr>
        <w:tab/>
      </w:r>
    </w:p>
    <w:p w14:paraId="7EF06644" w14:textId="77777777" w:rsidR="00B226E0" w:rsidRDefault="00B226E0" w:rsidP="009A1761">
      <w:pPr>
        <w:tabs>
          <w:tab w:val="left" w:pos="1935"/>
        </w:tabs>
        <w:rPr>
          <w:lang w:val="fr-FR"/>
        </w:rPr>
      </w:pPr>
    </w:p>
    <w:p w14:paraId="376F06A6" w14:textId="70730707" w:rsidR="00502A2E" w:rsidRPr="004667CD" w:rsidRDefault="00502A2E" w:rsidP="004667CD">
      <w:pPr>
        <w:spacing w:after="160" w:line="259" w:lineRule="auto"/>
        <w:rPr>
          <w:rFonts w:asciiTheme="majorHAnsi" w:hAnsiTheme="majorHAnsi" w:cstheme="majorHAnsi"/>
          <w:b/>
          <w:sz w:val="32"/>
          <w:u w:val="single"/>
        </w:rPr>
      </w:pPr>
      <w:bookmarkStart w:id="2" w:name="_GoBack"/>
      <w:bookmarkEnd w:id="2"/>
    </w:p>
    <w:sectPr w:rsidR="00502A2E" w:rsidRPr="004667CD" w:rsidSect="009A176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B94D1" w14:textId="77777777" w:rsidR="005B4555" w:rsidRDefault="005B4555" w:rsidP="009A1761">
      <w:r>
        <w:separator/>
      </w:r>
    </w:p>
  </w:endnote>
  <w:endnote w:type="continuationSeparator" w:id="0">
    <w:p w14:paraId="282F9D3A" w14:textId="77777777" w:rsidR="005B4555" w:rsidRDefault="005B4555" w:rsidP="009A1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7D7C1" w14:textId="77777777" w:rsidR="008F7789" w:rsidRDefault="009A1761">
    <w:pPr>
      <w:pStyle w:val="Pieddepage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565CB39F" w14:textId="4E83A03A" w:rsidR="00E54391" w:rsidRPr="00A16C8A" w:rsidRDefault="009270A2">
    <w:pPr>
      <w:pStyle w:val="Pieddepage"/>
      <w:rPr>
        <w:sz w:val="20"/>
      </w:rPr>
    </w:pPr>
    <w:r>
      <w:rPr>
        <w:sz w:val="20"/>
      </w:rPr>
      <w:t xml:space="preserve">Marché </w:t>
    </w:r>
    <w:r w:rsidR="00455BF2">
      <w:rPr>
        <w:sz w:val="20"/>
      </w:rPr>
      <w:t xml:space="preserve">25.14.008                                                             </w:t>
    </w:r>
    <w:r w:rsidR="00A16C8A" w:rsidRPr="00A16C8A">
      <w:rPr>
        <w:sz w:val="20"/>
      </w:rPr>
      <w:t>Offre financière et délais d’exécution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85780" w14:textId="77777777" w:rsidR="005B4555" w:rsidRDefault="005B4555" w:rsidP="009A1761">
      <w:r>
        <w:separator/>
      </w:r>
    </w:p>
  </w:footnote>
  <w:footnote w:type="continuationSeparator" w:id="0">
    <w:p w14:paraId="124D44FA" w14:textId="77777777" w:rsidR="005B4555" w:rsidRDefault="005B4555" w:rsidP="009A1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12683" w14:textId="1C4B2268" w:rsidR="008F7789" w:rsidRDefault="00CC011F" w:rsidP="009270A2">
    <w:pPr>
      <w:pStyle w:val="En-tte"/>
      <w:ind w:left="142"/>
    </w:pPr>
    <w:r>
      <w:rPr>
        <w:rFonts w:ascii="Arial" w:eastAsia="Arial" w:hAnsi="Arial" w:cs="Arial"/>
        <w:noProof/>
        <w:sz w:val="24"/>
      </w:rPr>
      <w:drawing>
        <wp:anchor distT="0" distB="0" distL="114300" distR="114300" simplePos="0" relativeHeight="251658240" behindDoc="0" locked="0" layoutInCell="1" allowOverlap="1" wp14:anchorId="09C11A81" wp14:editId="3AE3B449">
          <wp:simplePos x="0" y="0"/>
          <wp:positionH relativeFrom="column">
            <wp:posOffset>-423545</wp:posOffset>
          </wp:positionH>
          <wp:positionV relativeFrom="paragraph">
            <wp:posOffset>-201295</wp:posOffset>
          </wp:positionV>
          <wp:extent cx="838200" cy="833578"/>
          <wp:effectExtent l="0" t="0" r="0" b="508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35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125E4F"/>
    <w:multiLevelType w:val="multilevel"/>
    <w:tmpl w:val="6D1065E2"/>
    <w:lvl w:ilvl="0">
      <w:start w:val="1"/>
      <w:numFmt w:val="decimal"/>
      <w:lvlText w:val="%1"/>
      <w:lvlJc w:val="left"/>
      <w:pPr>
        <w:ind w:left="644" w:hanging="360"/>
      </w:pPr>
    </w:lvl>
    <w:lvl w:ilvl="1">
      <w:start w:val="1"/>
      <w:numFmt w:val="decimal"/>
      <w:lvlText w:val="%2"/>
      <w:lvlJc w:val="left"/>
      <w:pPr>
        <w:ind w:left="716" w:hanging="432"/>
      </w:pPr>
    </w:lvl>
    <w:lvl w:ilvl="2">
      <w:start w:val="1"/>
      <w:numFmt w:val="decimal"/>
      <w:lvlText w:val="%3"/>
      <w:lvlJc w:val="left"/>
      <w:pPr>
        <w:ind w:left="1508" w:hanging="504"/>
      </w:pPr>
    </w:lvl>
    <w:lvl w:ilvl="3">
      <w:start w:val="1"/>
      <w:numFmt w:val="decimal"/>
      <w:lvlText w:val="%4"/>
      <w:lvlJc w:val="left"/>
      <w:pPr>
        <w:ind w:left="2012" w:hanging="648"/>
      </w:pPr>
    </w:lvl>
    <w:lvl w:ilvl="4">
      <w:start w:val="1"/>
      <w:numFmt w:val="decimal"/>
      <w:lvlText w:val="%5"/>
      <w:lvlJc w:val="left"/>
      <w:pPr>
        <w:ind w:left="2516" w:hanging="792"/>
      </w:pPr>
    </w:lvl>
    <w:lvl w:ilvl="5">
      <w:start w:val="1"/>
      <w:numFmt w:val="decimal"/>
      <w:lvlText w:val="%6"/>
      <w:lvlJc w:val="left"/>
      <w:pPr>
        <w:ind w:left="3020" w:hanging="936"/>
      </w:pPr>
    </w:lvl>
    <w:lvl w:ilvl="6">
      <w:start w:val="1"/>
      <w:numFmt w:val="decimal"/>
      <w:lvlText w:val="%7"/>
      <w:lvlJc w:val="left"/>
      <w:pPr>
        <w:ind w:left="3524" w:hanging="1080"/>
      </w:pPr>
    </w:lvl>
    <w:lvl w:ilvl="7">
      <w:start w:val="1"/>
      <w:numFmt w:val="decimal"/>
      <w:lvlText w:val="%8"/>
      <w:lvlJc w:val="left"/>
      <w:pPr>
        <w:ind w:left="4028" w:hanging="1224"/>
      </w:pPr>
    </w:lvl>
    <w:lvl w:ilvl="8">
      <w:start w:val="1"/>
      <w:numFmt w:val="decimal"/>
      <w:lvlText w:val="%9"/>
      <w:lvlJc w:val="left"/>
      <w:pPr>
        <w:ind w:left="4604" w:hanging="1440"/>
      </w:pPr>
    </w:lvl>
  </w:abstractNum>
  <w:abstractNum w:abstractNumId="1" w15:restartNumberingAfterBreak="0">
    <w:nsid w:val="3F2C2BFB"/>
    <w:multiLevelType w:val="hybridMultilevel"/>
    <w:tmpl w:val="D88AD132"/>
    <w:lvl w:ilvl="0" w:tplc="E30E55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9076BB"/>
    <w:multiLevelType w:val="hybridMultilevel"/>
    <w:tmpl w:val="4CC212D6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2D7"/>
    <w:rsid w:val="0002291C"/>
    <w:rsid w:val="00053AC9"/>
    <w:rsid w:val="000C32D7"/>
    <w:rsid w:val="000E003F"/>
    <w:rsid w:val="00184CD9"/>
    <w:rsid w:val="001A57EA"/>
    <w:rsid w:val="001F13CF"/>
    <w:rsid w:val="0021325A"/>
    <w:rsid w:val="00237CFA"/>
    <w:rsid w:val="00263792"/>
    <w:rsid w:val="002C224D"/>
    <w:rsid w:val="00306BCA"/>
    <w:rsid w:val="003644E6"/>
    <w:rsid w:val="003A6E95"/>
    <w:rsid w:val="004214FD"/>
    <w:rsid w:val="00455BF2"/>
    <w:rsid w:val="004667CD"/>
    <w:rsid w:val="00472358"/>
    <w:rsid w:val="004F6608"/>
    <w:rsid w:val="00502A2E"/>
    <w:rsid w:val="00511CE9"/>
    <w:rsid w:val="005367E1"/>
    <w:rsid w:val="005974FA"/>
    <w:rsid w:val="005B4555"/>
    <w:rsid w:val="005E28CC"/>
    <w:rsid w:val="00682B80"/>
    <w:rsid w:val="00707D51"/>
    <w:rsid w:val="007165E5"/>
    <w:rsid w:val="00733D1A"/>
    <w:rsid w:val="007C0AED"/>
    <w:rsid w:val="007D336F"/>
    <w:rsid w:val="00810DB7"/>
    <w:rsid w:val="008953FA"/>
    <w:rsid w:val="009024E7"/>
    <w:rsid w:val="009270A2"/>
    <w:rsid w:val="00947CD9"/>
    <w:rsid w:val="009763AF"/>
    <w:rsid w:val="009A1761"/>
    <w:rsid w:val="009C3AF1"/>
    <w:rsid w:val="00A1120F"/>
    <w:rsid w:val="00A16C8A"/>
    <w:rsid w:val="00A405AE"/>
    <w:rsid w:val="00A475EF"/>
    <w:rsid w:val="00AB1922"/>
    <w:rsid w:val="00B02A6A"/>
    <w:rsid w:val="00B0795F"/>
    <w:rsid w:val="00B226E0"/>
    <w:rsid w:val="00B341A2"/>
    <w:rsid w:val="00B74B62"/>
    <w:rsid w:val="00B77C5F"/>
    <w:rsid w:val="00BF51ED"/>
    <w:rsid w:val="00C367AA"/>
    <w:rsid w:val="00CB5A1E"/>
    <w:rsid w:val="00CC011F"/>
    <w:rsid w:val="00CC5C8D"/>
    <w:rsid w:val="00DD194A"/>
    <w:rsid w:val="00E10B2A"/>
    <w:rsid w:val="00E10DD9"/>
    <w:rsid w:val="00EA2770"/>
    <w:rsid w:val="00F6259A"/>
    <w:rsid w:val="00F75DA4"/>
    <w:rsid w:val="00FB565C"/>
    <w:rsid w:val="00FD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F1E1D2"/>
  <w15:chartTrackingRefBased/>
  <w15:docId w15:val="{0BEE5BB7-6E9A-4B23-B7AD-70C6BBC83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32D7"/>
    <w:pPr>
      <w:spacing w:after="0" w:line="240" w:lineRule="auto"/>
    </w:pPr>
    <w:rPr>
      <w:lang w:val="en-US"/>
    </w:rPr>
  </w:style>
  <w:style w:type="paragraph" w:styleId="Titre1">
    <w:name w:val="heading 1"/>
    <w:basedOn w:val="Normal1"/>
    <w:link w:val="Titre1Car"/>
    <w:uiPriority w:val="1"/>
    <w:qFormat/>
    <w:rsid w:val="000C32D7"/>
    <w:pPr>
      <w:tabs>
        <w:tab w:val="left" w:pos="668"/>
      </w:tabs>
      <w:spacing w:before="154" w:after="0"/>
      <w:jc w:val="both"/>
      <w:outlineLvl w:val="0"/>
    </w:pPr>
    <w:rPr>
      <w:rFonts w:ascii="Arial" w:eastAsia="Arial" w:hAnsi="Arial" w:cs="Arial"/>
      <w:b/>
      <w:bCs/>
      <w:w w:val="110"/>
      <w:sz w:val="24"/>
      <w:szCs w:val="21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C32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0C32D7"/>
    <w:rPr>
      <w:rFonts w:ascii="Arial" w:eastAsia="Arial" w:hAnsi="Arial" w:cs="Arial"/>
      <w:b/>
      <w:bCs/>
      <w:w w:val="110"/>
      <w:sz w:val="24"/>
      <w:szCs w:val="21"/>
    </w:rPr>
  </w:style>
  <w:style w:type="paragraph" w:customStyle="1" w:styleId="Normal1">
    <w:name w:val="Normal1"/>
    <w:uiPriority w:val="99"/>
    <w:rsid w:val="000C32D7"/>
    <w:pPr>
      <w:tabs>
        <w:tab w:val="left" w:pos="708"/>
      </w:tabs>
      <w:suppressAutoHyphens/>
      <w:spacing w:after="200" w:line="276" w:lineRule="auto"/>
      <w:ind w:left="284"/>
    </w:pPr>
    <w:rPr>
      <w:rFonts w:eastAsia="Times New Roman" w:cs="Times New Roman"/>
    </w:rPr>
  </w:style>
  <w:style w:type="paragraph" w:customStyle="1" w:styleId="Titreprincipal">
    <w:name w:val="Titre principal"/>
    <w:basedOn w:val="Normal1"/>
    <w:next w:val="Normal1"/>
    <w:uiPriority w:val="10"/>
    <w:qFormat/>
    <w:rsid w:val="000C32D7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3Car">
    <w:name w:val="Titre 3 Car"/>
    <w:basedOn w:val="Policepardfaut"/>
    <w:link w:val="Titre3"/>
    <w:uiPriority w:val="9"/>
    <w:semiHidden/>
    <w:rsid w:val="000C32D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Paragraphedeliste">
    <w:name w:val="List Paragraph"/>
    <w:basedOn w:val="Normal"/>
    <w:uiPriority w:val="34"/>
    <w:qFormat/>
    <w:rsid w:val="004F6608"/>
    <w:pPr>
      <w:ind w:left="720"/>
      <w:contextualSpacing/>
    </w:pPr>
  </w:style>
  <w:style w:type="paragraph" w:styleId="En-tte">
    <w:name w:val="header"/>
    <w:basedOn w:val="Normal"/>
    <w:link w:val="En-tteCar1"/>
    <w:uiPriority w:val="99"/>
    <w:rsid w:val="009A1761"/>
    <w:pPr>
      <w:suppressLineNumbers/>
      <w:tabs>
        <w:tab w:val="left" w:pos="708"/>
        <w:tab w:val="center" w:pos="4536"/>
        <w:tab w:val="right" w:pos="9072"/>
      </w:tabs>
      <w:suppressAutoHyphens/>
      <w:spacing w:line="100" w:lineRule="atLeast"/>
    </w:pPr>
    <w:rPr>
      <w:rFonts w:ascii="Calibri" w:eastAsia="Times New Roman" w:hAnsi="Calibri" w:cs="Times New Roman"/>
      <w:lang w:val="fr-FR"/>
    </w:rPr>
  </w:style>
  <w:style w:type="character" w:customStyle="1" w:styleId="En-tteCar">
    <w:name w:val="En-tête Car"/>
    <w:basedOn w:val="Policepardfaut"/>
    <w:uiPriority w:val="99"/>
    <w:semiHidden/>
    <w:rsid w:val="009A1761"/>
    <w:rPr>
      <w:lang w:val="en-US"/>
    </w:rPr>
  </w:style>
  <w:style w:type="character" w:customStyle="1" w:styleId="En-tteCar1">
    <w:name w:val="En-tête Car1"/>
    <w:link w:val="En-tte"/>
    <w:uiPriority w:val="99"/>
    <w:locked/>
    <w:rsid w:val="009A1761"/>
    <w:rPr>
      <w:rFonts w:ascii="Calibri" w:eastAsia="Times New Roman" w:hAnsi="Calibri" w:cs="Times New Roman"/>
    </w:rPr>
  </w:style>
  <w:style w:type="paragraph" w:styleId="Pieddepage">
    <w:name w:val="footer"/>
    <w:basedOn w:val="Normal"/>
    <w:link w:val="PieddepageCar1"/>
    <w:uiPriority w:val="99"/>
    <w:rsid w:val="009A1761"/>
    <w:pPr>
      <w:suppressLineNumbers/>
      <w:tabs>
        <w:tab w:val="left" w:pos="708"/>
        <w:tab w:val="center" w:pos="4536"/>
        <w:tab w:val="right" w:pos="9072"/>
      </w:tabs>
      <w:suppressAutoHyphens/>
      <w:spacing w:line="100" w:lineRule="atLeast"/>
    </w:pPr>
    <w:rPr>
      <w:rFonts w:ascii="Calibri" w:eastAsia="Times New Roman" w:hAnsi="Calibri" w:cs="Times New Roman"/>
      <w:lang w:val="fr-FR"/>
    </w:rPr>
  </w:style>
  <w:style w:type="character" w:customStyle="1" w:styleId="PieddepageCar">
    <w:name w:val="Pied de page Car"/>
    <w:basedOn w:val="Policepardfaut"/>
    <w:uiPriority w:val="99"/>
    <w:semiHidden/>
    <w:rsid w:val="009A1761"/>
    <w:rPr>
      <w:lang w:val="en-US"/>
    </w:rPr>
  </w:style>
  <w:style w:type="character" w:customStyle="1" w:styleId="PieddepageCar1">
    <w:name w:val="Pied de page Car1"/>
    <w:link w:val="Pieddepage"/>
    <w:uiPriority w:val="99"/>
    <w:locked/>
    <w:rsid w:val="009A1761"/>
    <w:rPr>
      <w:rFonts w:ascii="Calibri" w:eastAsia="Times New Roman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4214F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214F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214FD"/>
    <w:rPr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214F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214FD"/>
    <w:rPr>
      <w:b/>
      <w:bCs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14F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14FD"/>
    <w:rPr>
      <w:rFonts w:ascii="Segoe UI" w:hAnsi="Segoe UI" w:cs="Segoe UI"/>
      <w:sz w:val="18"/>
      <w:szCs w:val="18"/>
      <w:lang w:val="en-US"/>
    </w:rPr>
  </w:style>
  <w:style w:type="table" w:styleId="Grilledutableau">
    <w:name w:val="Table Grid"/>
    <w:basedOn w:val="TableauNormal"/>
    <w:uiPriority w:val="39"/>
    <w:rsid w:val="00502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8D35D-B8A5-4447-B7C0-B76715DD4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160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Berger</dc:creator>
  <cp:keywords/>
  <dc:description/>
  <cp:lastModifiedBy>RIVIERE Marjolaine</cp:lastModifiedBy>
  <cp:revision>43</cp:revision>
  <dcterms:created xsi:type="dcterms:W3CDTF">2024-02-15T08:13:00Z</dcterms:created>
  <dcterms:modified xsi:type="dcterms:W3CDTF">2025-03-18T12:51:00Z</dcterms:modified>
</cp:coreProperties>
</file>