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7501D" w14:textId="77777777" w:rsidR="00040313" w:rsidRPr="00040313" w:rsidRDefault="008842D1" w:rsidP="000403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/>
          <w:b/>
          <w:bCs/>
          <w:noProof/>
          <w:lang w:eastAsia="fr-FR"/>
        </w:rPr>
        <w:drawing>
          <wp:inline distT="0" distB="0" distL="0" distR="0" wp14:anchorId="4DB21485" wp14:editId="119AFBEC">
            <wp:extent cx="3514725" cy="19145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3E860" w14:textId="2EDFF637" w:rsidR="00040313" w:rsidRPr="00A80313" w:rsidRDefault="3205A6AF" w:rsidP="0004031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293E4B04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MARCHE PUBLIC DE FOURNITURES COURANTES ET SERVICES</w:t>
      </w:r>
      <w:r w:rsidR="00040313" w:rsidRPr="293E4B04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</w:t>
      </w:r>
    </w:p>
    <w:p w14:paraId="5DAB6C7B" w14:textId="77777777" w:rsidR="00040313" w:rsidRPr="00040313" w:rsidRDefault="00040313" w:rsidP="00040313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eastAsia="Times New Roman" w:hAnsi="Arial" w:cs="Arial"/>
          <w:color w:val="000000"/>
          <w:lang w:eastAsia="fr-FR"/>
        </w:rPr>
      </w:pPr>
    </w:p>
    <w:p w14:paraId="3DCA8AE3" w14:textId="77777777" w:rsidR="00040313" w:rsidRDefault="00040313" w:rsidP="00991C41">
      <w:pPr>
        <w:keepNext/>
        <w:framePr w:hSpace="142" w:wrap="auto" w:vAnchor="text" w:hAnchor="text" w:xAlign="center" w:y="1"/>
        <w:shd w:val="clear" w:color="auto" w:fill="F2F2F2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A80313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L’acheteur : </w:t>
      </w:r>
    </w:p>
    <w:p w14:paraId="02EB378F" w14:textId="77777777" w:rsidR="00A80313" w:rsidRPr="00A80313" w:rsidRDefault="00A80313" w:rsidP="00991C41">
      <w:pPr>
        <w:keepNext/>
        <w:framePr w:hSpace="142" w:wrap="auto" w:vAnchor="text" w:hAnchor="text" w:xAlign="center" w:y="1"/>
        <w:shd w:val="clear" w:color="auto" w:fill="F2F2F2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06183654" w14:textId="77777777" w:rsidR="00040313" w:rsidRPr="00A80313" w:rsidRDefault="00040313" w:rsidP="00991C41">
      <w:pPr>
        <w:keepNext/>
        <w:framePr w:hSpace="142" w:wrap="auto" w:vAnchor="text" w:hAnchor="text" w:xAlign="center" w:y="1"/>
        <w:shd w:val="clear" w:color="auto" w:fill="F2F2F2"/>
        <w:autoSpaceDE w:val="0"/>
        <w:autoSpaceDN w:val="0"/>
        <w:adjustRightInd w:val="0"/>
        <w:spacing w:after="0" w:line="240" w:lineRule="auto"/>
        <w:jc w:val="center"/>
        <w:rPr>
          <w:rFonts w:ascii="Arial Gras" w:eastAsia="Times New Roman" w:hAnsi="Arial Gras" w:cs="Arial"/>
          <w:b/>
          <w:bCs/>
          <w:caps/>
          <w:lang w:eastAsia="fr-FR"/>
        </w:rPr>
      </w:pPr>
      <w:r w:rsidRPr="00A80313">
        <w:rPr>
          <w:rFonts w:ascii="Arial Gras" w:eastAsia="Times New Roman" w:hAnsi="Arial Gras" w:cs="Arial"/>
          <w:b/>
          <w:bCs/>
          <w:caps/>
          <w:lang w:eastAsia="fr-FR"/>
        </w:rPr>
        <w:t>Grand Port Maritime de Bordeaux</w:t>
      </w:r>
    </w:p>
    <w:p w14:paraId="511EE68D" w14:textId="77777777" w:rsidR="00040313" w:rsidRPr="00040313" w:rsidRDefault="00040313" w:rsidP="00991C41">
      <w:pPr>
        <w:keepNext/>
        <w:framePr w:hSpace="142" w:wrap="auto" w:vAnchor="text" w:hAnchor="text" w:xAlign="center" w:y="1"/>
        <w:shd w:val="clear" w:color="auto" w:fill="F2F2F2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fr-FR"/>
        </w:rPr>
      </w:pPr>
      <w:r w:rsidRPr="00040313">
        <w:rPr>
          <w:rFonts w:ascii="Arial" w:eastAsia="Times New Roman" w:hAnsi="Arial" w:cs="Arial"/>
          <w:b/>
          <w:bCs/>
          <w:lang w:eastAsia="fr-FR"/>
        </w:rPr>
        <w:t>152, quai de Bacalan</w:t>
      </w:r>
    </w:p>
    <w:p w14:paraId="2D44AAE3" w14:textId="77777777" w:rsidR="00040313" w:rsidRPr="00040313" w:rsidRDefault="00040313" w:rsidP="00991C41">
      <w:pPr>
        <w:keepNext/>
        <w:framePr w:hSpace="142" w:wrap="auto" w:vAnchor="text" w:hAnchor="text" w:xAlign="center" w:y="1"/>
        <w:shd w:val="clear" w:color="auto" w:fill="F2F2F2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fr-FR"/>
        </w:rPr>
      </w:pPr>
      <w:r w:rsidRPr="00040313">
        <w:rPr>
          <w:rFonts w:ascii="Arial" w:eastAsia="Times New Roman" w:hAnsi="Arial" w:cs="Arial"/>
          <w:b/>
          <w:bCs/>
          <w:lang w:eastAsia="fr-FR"/>
        </w:rPr>
        <w:t>CS 41320</w:t>
      </w:r>
    </w:p>
    <w:p w14:paraId="4C214639" w14:textId="77777777" w:rsidR="00040313" w:rsidRPr="00040313" w:rsidRDefault="00040313" w:rsidP="00991C41">
      <w:pPr>
        <w:keepNext/>
        <w:framePr w:hSpace="142" w:wrap="auto" w:vAnchor="text" w:hAnchor="text" w:xAlign="center" w:y="1"/>
        <w:shd w:val="clear" w:color="auto" w:fill="F2F2F2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fr-FR"/>
        </w:rPr>
      </w:pPr>
      <w:r w:rsidRPr="00040313">
        <w:rPr>
          <w:rFonts w:ascii="Arial" w:eastAsia="Times New Roman" w:hAnsi="Arial" w:cs="Arial"/>
          <w:b/>
          <w:bCs/>
          <w:lang w:eastAsia="fr-FR"/>
        </w:rPr>
        <w:t>33082 BORDEAUX CEDEX</w:t>
      </w:r>
    </w:p>
    <w:p w14:paraId="5A39BBE3" w14:textId="77777777" w:rsidR="00953EBB" w:rsidRDefault="00953EBB" w:rsidP="00953EB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eastAsia="Times New Roman" w:hAnsi="Arial" w:cs="Arial"/>
          <w:sz w:val="24"/>
          <w:szCs w:val="24"/>
          <w:lang w:eastAsia="fr-FR"/>
        </w:rPr>
      </w:pPr>
    </w:p>
    <w:p w14:paraId="01594D1C" w14:textId="2B5E2504" w:rsidR="69E30B3F" w:rsidRDefault="69E30B3F" w:rsidP="69E30B3F">
      <w:pPr>
        <w:keepNext/>
        <w:shd w:val="clear" w:color="auto" w:fill="1F3864" w:themeFill="accent1" w:themeFillShade="8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</w:p>
    <w:p w14:paraId="1D8CE7DC" w14:textId="77777777" w:rsidR="00A622B1" w:rsidRPr="00953EBB" w:rsidRDefault="00A622B1" w:rsidP="69E30B3F">
      <w:pPr>
        <w:keepNext/>
        <w:shd w:val="clear" w:color="auto" w:fill="1F3864" w:themeFill="accent1" w:themeFillShade="8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40"/>
          <w:lang w:eastAsia="fr-FR"/>
        </w:rPr>
      </w:pPr>
      <w:r w:rsidRPr="69E30B3F">
        <w:rPr>
          <w:rFonts w:ascii="Arial" w:eastAsia="Times New Roman" w:hAnsi="Arial" w:cs="Arial"/>
          <w:b/>
          <w:bCs/>
          <w:sz w:val="40"/>
          <w:szCs w:val="40"/>
          <w:lang w:eastAsia="fr-FR"/>
        </w:rPr>
        <w:t>ACTE D’ENGAGEMENT – ANNEXE 1</w:t>
      </w:r>
    </w:p>
    <w:p w14:paraId="41C8F396" w14:textId="77777777" w:rsidR="00A622B1" w:rsidRDefault="00A622B1" w:rsidP="00991C41">
      <w:pPr>
        <w:keepNext/>
        <w:shd w:val="clear" w:color="auto" w:fill="1F3864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1474F48A" w14:textId="611FF14A" w:rsidR="14CE27BA" w:rsidRDefault="14CE27BA" w:rsidP="14CE27BA">
      <w:pPr>
        <w:widowControl w:val="0"/>
        <w:spacing w:after="0" w:line="240" w:lineRule="auto"/>
        <w:ind w:right="111"/>
        <w:jc w:val="center"/>
        <w:rPr>
          <w:rFonts w:ascii="Segoe UI" w:eastAsia="Segoe UI" w:hAnsi="Segoe UI" w:cs="Segoe UI"/>
          <w:b/>
          <w:bCs/>
          <w:caps/>
          <w:color w:val="000000" w:themeColor="text1"/>
          <w:sz w:val="32"/>
          <w:szCs w:val="32"/>
        </w:rPr>
      </w:pPr>
    </w:p>
    <w:p w14:paraId="4AD35802" w14:textId="137FE2C3" w:rsidR="1234BEF1" w:rsidRDefault="1234BEF1" w:rsidP="14CE27BA">
      <w:pPr>
        <w:widowControl w:val="0"/>
        <w:spacing w:after="0" w:line="240" w:lineRule="auto"/>
        <w:ind w:right="111"/>
        <w:jc w:val="center"/>
        <w:rPr>
          <w:rFonts w:ascii="Segoe UI" w:eastAsia="Segoe UI" w:hAnsi="Segoe UI" w:cs="Segoe UI"/>
          <w:color w:val="000000" w:themeColor="text1"/>
          <w:sz w:val="32"/>
          <w:szCs w:val="32"/>
        </w:rPr>
      </w:pPr>
      <w:r w:rsidRPr="14CE27BA">
        <w:rPr>
          <w:rFonts w:ascii="Segoe UI" w:eastAsia="Segoe UI" w:hAnsi="Segoe UI" w:cs="Segoe UI"/>
          <w:b/>
          <w:bCs/>
          <w:caps/>
          <w:color w:val="000000" w:themeColor="text1"/>
          <w:sz w:val="32"/>
          <w:szCs w:val="32"/>
        </w:rPr>
        <w:t>Acquisition de Chariots élévateurs</w:t>
      </w:r>
    </w:p>
    <w:p w14:paraId="22BDA443" w14:textId="1DC7F6A5" w:rsidR="14CE27BA" w:rsidRDefault="14CE27BA" w:rsidP="14CE27BA">
      <w:pPr>
        <w:widowControl w:val="0"/>
        <w:spacing w:after="0" w:line="240" w:lineRule="auto"/>
        <w:ind w:left="117" w:right="111"/>
        <w:jc w:val="center"/>
        <w:rPr>
          <w:rFonts w:ascii="Arial" w:eastAsia="Times New Roman" w:hAnsi="Arial" w:cs="Arial"/>
          <w:b/>
          <w:bCs/>
          <w:sz w:val="32"/>
          <w:szCs w:val="32"/>
          <w:lang w:eastAsia="fr-FR"/>
        </w:rPr>
      </w:pPr>
    </w:p>
    <w:p w14:paraId="4D466D04" w14:textId="77777777" w:rsidR="00040313" w:rsidRDefault="00040313" w:rsidP="0004031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fr-FR"/>
        </w:rPr>
      </w:pPr>
      <w:r w:rsidRPr="293E4B04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fr-FR"/>
        </w:rPr>
        <w:t xml:space="preserve">La présente annexe à l’acte d’engagement porte sur </w:t>
      </w:r>
    </w:p>
    <w:p w14:paraId="45F8E6CF" w14:textId="77777777" w:rsidR="00F22B64" w:rsidRDefault="00F22B64" w:rsidP="0004031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fr-FR"/>
        </w:rPr>
      </w:pPr>
    </w:p>
    <w:p w14:paraId="7705F52C" w14:textId="55FA9C5F" w:rsidR="4E0ABCFD" w:rsidRDefault="4E0ABCFD" w:rsidP="00F22B64">
      <w:pPr>
        <w:keepLines/>
        <w:widowControl w:val="0"/>
        <w:spacing w:after="0" w:line="240" w:lineRule="auto"/>
        <w:ind w:left="709" w:right="111"/>
        <w:jc w:val="center"/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</w:pPr>
      <w:r w:rsidRPr="00306FDB">
        <w:rPr>
          <w:rFonts w:ascii="Arial" w:eastAsia="Arial" w:hAnsi="Arial" w:cs="Arial"/>
          <w:i/>
          <w:iCs/>
          <w:color w:val="000000" w:themeColor="text1"/>
          <w:sz w:val="16"/>
          <w:szCs w:val="16"/>
        </w:rPr>
        <w:t>Zones à compléter par l’opérateur économique</w:t>
      </w:r>
    </w:p>
    <w:p w14:paraId="7815FE27" w14:textId="77777777" w:rsidR="00F22B64" w:rsidRPr="00306FDB" w:rsidRDefault="00F22B64" w:rsidP="00306FDB">
      <w:pPr>
        <w:keepLines/>
        <w:widowControl w:val="0"/>
        <w:spacing w:after="0" w:line="240" w:lineRule="auto"/>
        <w:ind w:left="709" w:right="111"/>
        <w:rPr>
          <w:rFonts w:ascii="Arial" w:eastAsia="Arial" w:hAnsi="Arial" w:cs="Arial"/>
          <w:color w:val="000000" w:themeColor="text1"/>
          <w:sz w:val="16"/>
          <w:szCs w:val="16"/>
        </w:rPr>
      </w:pPr>
    </w:p>
    <w:tbl>
      <w:tblPr>
        <w:tblW w:w="693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0"/>
        <w:gridCol w:w="5798"/>
      </w:tblGrid>
      <w:tr w:rsidR="001E7DF3" w14:paraId="56AB16D0" w14:textId="78749E4B" w:rsidTr="001E7DF3">
        <w:trPr>
          <w:trHeight w:val="300"/>
          <w:jc w:val="center"/>
        </w:trPr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423139B" w14:textId="533B202E" w:rsidR="001E7DF3" w:rsidRDefault="00657178" w:rsidP="00657178">
            <w:pPr>
              <w:widowControl w:val="0"/>
              <w:spacing w:after="0"/>
              <w:ind w:right="112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657178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Choix</w:t>
            </w:r>
          </w:p>
        </w:tc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257EF9A" w14:textId="4A1BDF4B" w:rsidR="001E7DF3" w:rsidRDefault="001E7DF3" w:rsidP="293E4B04">
            <w:pPr>
              <w:widowControl w:val="0"/>
              <w:spacing w:after="0"/>
              <w:ind w:right="112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93E4B04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Désignation</w:t>
            </w:r>
          </w:p>
        </w:tc>
      </w:tr>
      <w:tr w:rsidR="001E7DF3" w14:paraId="51790651" w14:textId="7C2E7AD3" w:rsidTr="001E7DF3">
        <w:trPr>
          <w:trHeight w:val="368"/>
          <w:jc w:val="center"/>
        </w:trPr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1711F96" w14:textId="762E8498" w:rsidR="001E7DF3" w:rsidRDefault="001E7DF3" w:rsidP="293E4B04">
            <w:pPr>
              <w:keepLines/>
              <w:widowControl w:val="0"/>
              <w:spacing w:after="0"/>
              <w:ind w:left="108" w:right="112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CA1B095" w14:textId="65CC04E4" w:rsidR="001E7DF3" w:rsidRDefault="001E7DF3" w:rsidP="293E4B04">
            <w:pPr>
              <w:widowControl w:val="0"/>
              <w:spacing w:after="0"/>
              <w:ind w:left="116" w:right="112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Lot n °1 - </w:t>
            </w:r>
            <w:r w:rsidRPr="293E4B0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Acquisition d'un chariot élévateur télescopique</w:t>
            </w:r>
          </w:p>
        </w:tc>
      </w:tr>
      <w:tr w:rsidR="001E7DF3" w14:paraId="3CF74476" w14:textId="5F2A4D27" w:rsidTr="001E7DF3">
        <w:trPr>
          <w:trHeight w:val="368"/>
          <w:jc w:val="center"/>
        </w:trPr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84B4D8B" w14:textId="71A1B14E" w:rsidR="001E7DF3" w:rsidRDefault="001E7DF3" w:rsidP="293E4B04">
            <w:pPr>
              <w:keepLines/>
              <w:widowControl w:val="0"/>
              <w:spacing w:after="0"/>
              <w:ind w:left="108" w:right="112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2FA298B" w14:textId="6895F44D" w:rsidR="001E7DF3" w:rsidRDefault="001E7DF3" w:rsidP="293E4B04">
            <w:pPr>
              <w:widowControl w:val="0"/>
              <w:spacing w:after="0"/>
              <w:ind w:left="116" w:right="112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Lot n°2 - </w:t>
            </w:r>
            <w:r w:rsidRPr="293E4B0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Acquisition d’un chariot élévateur frontal</w:t>
            </w:r>
          </w:p>
        </w:tc>
      </w:tr>
    </w:tbl>
    <w:p w14:paraId="32287AF9" w14:textId="2B2519AC" w:rsidR="293E4B04" w:rsidRDefault="293E4B04" w:rsidP="293E4B04">
      <w:pPr>
        <w:keepLines/>
        <w:widowControl w:val="0"/>
        <w:spacing w:after="0" w:line="240" w:lineRule="auto"/>
        <w:ind w:right="394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</w:p>
    <w:p w14:paraId="6B699379" w14:textId="77777777" w:rsidR="002B7FDC" w:rsidRPr="00040313" w:rsidRDefault="002B7FDC" w:rsidP="00040313">
      <w:pPr>
        <w:keepLines/>
        <w:widowControl w:val="0"/>
        <w:autoSpaceDE w:val="0"/>
        <w:autoSpaceDN w:val="0"/>
        <w:adjustRightInd w:val="0"/>
        <w:spacing w:after="0" w:line="240" w:lineRule="auto"/>
        <w:ind w:right="394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tbl>
      <w:tblPr>
        <w:tblW w:w="7940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3687"/>
        <w:gridCol w:w="4253"/>
      </w:tblGrid>
      <w:tr w:rsidR="00873FE7" w:rsidRPr="001D5BAD" w14:paraId="26C2DCE7" w14:textId="77777777" w:rsidTr="69E30B3F">
        <w:trPr>
          <w:trHeight w:val="300"/>
          <w:jc w:val="center"/>
        </w:trPr>
        <w:tc>
          <w:tcPr>
            <w:tcW w:w="3687" w:type="dxa"/>
            <w:shd w:val="clear" w:color="auto" w:fill="1F3864" w:themeFill="accent1" w:themeFillShade="80"/>
            <w:vAlign w:val="center"/>
          </w:tcPr>
          <w:p w14:paraId="4160DEAE" w14:textId="318A1FA6" w:rsidR="00873FE7" w:rsidRPr="00873FE7" w:rsidRDefault="691EBEAC" w:rsidP="69E30B3F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fr"/>
              </w:rPr>
            </w:pPr>
            <w:r w:rsidRPr="69E30B3F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  <w:lang w:val="fr"/>
              </w:rPr>
              <w:t>Nom du soumissionnaire :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2C6F9A2" w14:textId="77777777" w:rsidR="00873FE7" w:rsidRDefault="00873FE7" w:rsidP="69E30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" w:eastAsia="fr-FR"/>
              </w:rPr>
            </w:pPr>
          </w:p>
          <w:p w14:paraId="3FE9F23F" w14:textId="77777777" w:rsidR="00306FDB" w:rsidRPr="00873FE7" w:rsidRDefault="00306FDB" w:rsidP="69E30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" w:eastAsia="fr-FR"/>
              </w:rPr>
            </w:pPr>
          </w:p>
        </w:tc>
      </w:tr>
    </w:tbl>
    <w:p w14:paraId="1F72F646" w14:textId="77777777" w:rsidR="00040313" w:rsidRPr="00040313" w:rsidRDefault="00040313" w:rsidP="000403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14:paraId="0530142B" w14:textId="60049ACD" w:rsidR="006A4DE4" w:rsidRPr="00D35C3D" w:rsidRDefault="00040313" w:rsidP="00D35C3D">
      <w:pPr>
        <w:ind w:right="106"/>
        <w:rPr>
          <w:rFonts w:ascii="Arial" w:eastAsia="Times New Roman" w:hAnsi="Arial" w:cs="Arial"/>
          <w:b/>
          <w:bCs/>
          <w:lang w:eastAsia="fr-FR"/>
        </w:rPr>
      </w:pPr>
      <w:r w:rsidRPr="293E4B04">
        <w:rPr>
          <w:rFonts w:ascii="Arial" w:eastAsia="Times New Roman" w:hAnsi="Arial" w:cs="Arial"/>
          <w:b/>
          <w:bCs/>
          <w:lang w:eastAsia="fr-FR"/>
        </w:rP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35C3D" w:rsidRPr="005521B2" w14:paraId="48D25BB6" w14:textId="77777777" w:rsidTr="00D35C3D">
        <w:trPr>
          <w:jc w:val="center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7D245F4" w14:textId="64AEED2E" w:rsidR="00D35C3D" w:rsidRPr="00D35C3D" w:rsidRDefault="00D35C3D" w:rsidP="00D35C3D">
            <w:pPr>
              <w:pStyle w:val="Paragraphedeliste"/>
              <w:keepLines/>
              <w:widowControl w:val="0"/>
              <w:numPr>
                <w:ilvl w:val="0"/>
                <w:numId w:val="8"/>
              </w:numPr>
              <w:ind w:right="96"/>
              <w:rPr>
                <w:rFonts w:ascii="Arial" w:hAnsi="Arial" w:cs="Arial"/>
                <w:sz w:val="24"/>
                <w:szCs w:val="24"/>
              </w:rPr>
            </w:pPr>
            <w:bookmarkStart w:id="0" w:name="_Hlk191391265"/>
            <w:r w:rsidRPr="00D35C3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Garantie contractuelle</w:t>
            </w:r>
            <w:r w:rsidR="00FF029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Initiale</w:t>
            </w:r>
          </w:p>
        </w:tc>
      </w:tr>
      <w:bookmarkEnd w:id="0"/>
    </w:tbl>
    <w:p w14:paraId="3EA6C3EE" w14:textId="77777777" w:rsidR="00B16C8C" w:rsidRPr="003F6670" w:rsidRDefault="00B16C8C" w:rsidP="003A4EA4">
      <w:pPr>
        <w:spacing w:after="0"/>
        <w:rPr>
          <w:rFonts w:ascii="Arial" w:hAnsi="Arial" w:cs="Arial"/>
          <w:sz w:val="20"/>
          <w:szCs w:val="20"/>
        </w:rPr>
      </w:pPr>
    </w:p>
    <w:p w14:paraId="08BBBC38" w14:textId="77777777" w:rsidR="001E7DF3" w:rsidRDefault="006A4DE4" w:rsidP="00D35C3D">
      <w:pPr>
        <w:pStyle w:val="Paragraphedeliste"/>
        <w:keepLines/>
        <w:widowControl w:val="0"/>
        <w:ind w:left="0" w:right="111"/>
        <w:jc w:val="both"/>
        <w:rPr>
          <w:rFonts w:ascii="Arial" w:hAnsi="Arial" w:cs="Arial"/>
          <w:bCs/>
        </w:rPr>
      </w:pPr>
      <w:r w:rsidRPr="00CA4EDA">
        <w:rPr>
          <w:rFonts w:ascii="Arial" w:hAnsi="Arial" w:cs="Arial"/>
          <w:bCs/>
        </w:rPr>
        <w:t xml:space="preserve">Le point de départ du délai de la garantie contractuelle est la date de la notification par </w:t>
      </w:r>
      <w:r w:rsidR="00306FDB">
        <w:rPr>
          <w:rFonts w:ascii="Arial" w:hAnsi="Arial" w:cs="Arial"/>
          <w:bCs/>
        </w:rPr>
        <w:t>l’acheteur</w:t>
      </w:r>
      <w:r w:rsidRPr="00CA4EDA">
        <w:rPr>
          <w:rFonts w:ascii="Arial" w:hAnsi="Arial" w:cs="Arial"/>
          <w:bCs/>
        </w:rPr>
        <w:t xml:space="preserve"> de la décision d’admission du matériel, objet du présent marché. </w:t>
      </w:r>
    </w:p>
    <w:p w14:paraId="208274CA" w14:textId="14D66D7F" w:rsidR="006A4DE4" w:rsidRPr="00CA4EDA" w:rsidRDefault="006A4DE4" w:rsidP="48F55C67">
      <w:pPr>
        <w:pStyle w:val="Paragraphedeliste"/>
        <w:keepLines/>
        <w:widowControl w:val="0"/>
        <w:ind w:left="0" w:right="111"/>
        <w:jc w:val="both"/>
        <w:rPr>
          <w:rFonts w:ascii="Arial" w:hAnsi="Arial" w:cs="Arial"/>
          <w:u w:val="single"/>
        </w:rPr>
      </w:pPr>
      <w:r w:rsidRPr="48F55C67">
        <w:rPr>
          <w:rFonts w:ascii="Arial" w:hAnsi="Arial" w:cs="Arial"/>
          <w:u w:val="single"/>
        </w:rPr>
        <w:t xml:space="preserve">La garantie contractuelle est réputée supérieure </w:t>
      </w:r>
      <w:r w:rsidR="00381905" w:rsidRPr="48F55C67">
        <w:rPr>
          <w:rFonts w:ascii="Arial" w:hAnsi="Arial" w:cs="Arial"/>
          <w:u w:val="single"/>
        </w:rPr>
        <w:t xml:space="preserve">ou égale </w:t>
      </w:r>
      <w:r w:rsidRPr="48F55C67">
        <w:rPr>
          <w:rFonts w:ascii="Arial" w:hAnsi="Arial" w:cs="Arial"/>
          <w:u w:val="single"/>
        </w:rPr>
        <w:t xml:space="preserve">à un (1) an </w:t>
      </w:r>
      <w:r w:rsidR="00381905" w:rsidRPr="48F55C67">
        <w:rPr>
          <w:rFonts w:ascii="Arial" w:hAnsi="Arial" w:cs="Arial"/>
          <w:u w:val="single"/>
        </w:rPr>
        <w:t xml:space="preserve">pour le matériel neuf et </w:t>
      </w:r>
      <w:r w:rsidR="00DC4E8F" w:rsidRPr="48F55C67">
        <w:rPr>
          <w:rFonts w:ascii="Arial" w:hAnsi="Arial" w:cs="Arial"/>
          <w:u w:val="single"/>
        </w:rPr>
        <w:t>six (6) mois pou</w:t>
      </w:r>
      <w:r w:rsidR="009521CC" w:rsidRPr="48F55C67">
        <w:rPr>
          <w:rFonts w:ascii="Arial" w:hAnsi="Arial" w:cs="Arial"/>
          <w:u w:val="single"/>
        </w:rPr>
        <w:t xml:space="preserve">r le matériel d’occasion. </w:t>
      </w:r>
      <w:r w:rsidRPr="48F55C67">
        <w:rPr>
          <w:rFonts w:ascii="Arial" w:hAnsi="Arial" w:cs="Arial"/>
          <w:u w:val="single"/>
        </w:rPr>
        <w:t>(Cf. Article</w:t>
      </w:r>
      <w:r w:rsidR="38B3A132" w:rsidRPr="48F55C67">
        <w:rPr>
          <w:rFonts w:ascii="Arial" w:hAnsi="Arial" w:cs="Arial"/>
          <w:u w:val="single"/>
        </w:rPr>
        <w:t xml:space="preserve"> 9 </w:t>
      </w:r>
      <w:r w:rsidRPr="48F55C67">
        <w:rPr>
          <w:rFonts w:ascii="Arial" w:hAnsi="Arial" w:cs="Arial"/>
          <w:u w:val="single"/>
        </w:rPr>
        <w:t>du CC</w:t>
      </w:r>
      <w:r w:rsidR="348E9224" w:rsidRPr="48F55C67">
        <w:rPr>
          <w:rFonts w:ascii="Arial" w:hAnsi="Arial" w:cs="Arial"/>
          <w:u w:val="single"/>
        </w:rPr>
        <w:t>A</w:t>
      </w:r>
      <w:r w:rsidRPr="48F55C67">
        <w:rPr>
          <w:rFonts w:ascii="Arial" w:hAnsi="Arial" w:cs="Arial"/>
          <w:u w:val="single"/>
        </w:rPr>
        <w:t>P).</w:t>
      </w:r>
    </w:p>
    <w:p w14:paraId="47C72194" w14:textId="77777777" w:rsidR="006A4DE4" w:rsidRPr="003F6670" w:rsidRDefault="006A4DE4" w:rsidP="003A4EA4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059"/>
        <w:gridCol w:w="3060"/>
      </w:tblGrid>
      <w:tr w:rsidR="00E22283" w:rsidRPr="006A4DE4" w14:paraId="2194628E" w14:textId="486CE8DA" w:rsidTr="00605D52">
        <w:trPr>
          <w:trHeight w:val="283"/>
          <w:jc w:val="center"/>
        </w:trPr>
        <w:tc>
          <w:tcPr>
            <w:tcW w:w="2972" w:type="dxa"/>
            <w:shd w:val="clear" w:color="auto" w:fill="9CC2E5" w:themeFill="accent5" w:themeFillTint="99"/>
            <w:vAlign w:val="center"/>
          </w:tcPr>
          <w:p w14:paraId="28F0B0B9" w14:textId="77777777" w:rsidR="00E22283" w:rsidRPr="0081471C" w:rsidRDefault="00E22283" w:rsidP="00AA408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71C">
              <w:rPr>
                <w:rFonts w:ascii="Arial" w:hAnsi="Arial" w:cs="Arial"/>
                <w:b/>
                <w:sz w:val="20"/>
                <w:szCs w:val="20"/>
              </w:rPr>
              <w:t>Désignation</w:t>
            </w:r>
          </w:p>
        </w:tc>
        <w:tc>
          <w:tcPr>
            <w:tcW w:w="3059" w:type="dxa"/>
            <w:shd w:val="clear" w:color="auto" w:fill="9CC2E5" w:themeFill="accent5" w:themeFillTint="99"/>
            <w:vAlign w:val="center"/>
          </w:tcPr>
          <w:p w14:paraId="34B868AC" w14:textId="7B2B53FB" w:rsidR="00E22283" w:rsidRPr="0081471C" w:rsidRDefault="00E22283" w:rsidP="00AA408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71C">
              <w:rPr>
                <w:rFonts w:ascii="Arial" w:hAnsi="Arial" w:cs="Arial"/>
                <w:b/>
                <w:sz w:val="20"/>
                <w:szCs w:val="20"/>
              </w:rPr>
              <w:t>Neuf</w:t>
            </w:r>
            <w:r w:rsidR="0087227D" w:rsidRPr="0081471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47856" w:rsidRPr="0081471C">
              <w:rPr>
                <w:rFonts w:ascii="Arial" w:hAnsi="Arial" w:cs="Arial"/>
                <w:b/>
                <w:sz w:val="20"/>
                <w:szCs w:val="20"/>
              </w:rPr>
              <w:t xml:space="preserve">(Offre </w:t>
            </w:r>
            <w:r w:rsidR="004A5041" w:rsidRPr="0081471C">
              <w:rPr>
                <w:rFonts w:ascii="Arial" w:hAnsi="Arial" w:cs="Arial"/>
                <w:b/>
                <w:sz w:val="20"/>
                <w:szCs w:val="20"/>
              </w:rPr>
              <w:t>de base)</w:t>
            </w:r>
          </w:p>
        </w:tc>
        <w:tc>
          <w:tcPr>
            <w:tcW w:w="3060" w:type="dxa"/>
            <w:shd w:val="clear" w:color="auto" w:fill="9CC2E5" w:themeFill="accent5" w:themeFillTint="99"/>
            <w:vAlign w:val="center"/>
          </w:tcPr>
          <w:p w14:paraId="152DCD7D" w14:textId="2BD5D696" w:rsidR="00E22283" w:rsidRPr="0081471C" w:rsidRDefault="00E22283" w:rsidP="00AA408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71C">
              <w:rPr>
                <w:rFonts w:ascii="Arial" w:hAnsi="Arial" w:cs="Arial"/>
                <w:b/>
                <w:sz w:val="20"/>
                <w:szCs w:val="20"/>
              </w:rPr>
              <w:t>Occasion</w:t>
            </w:r>
            <w:r w:rsidR="004A5041" w:rsidRPr="0081471C">
              <w:rPr>
                <w:rFonts w:ascii="Arial" w:hAnsi="Arial" w:cs="Arial"/>
                <w:b/>
                <w:sz w:val="20"/>
                <w:szCs w:val="20"/>
              </w:rPr>
              <w:br/>
              <w:t>(Variante)</w:t>
            </w:r>
          </w:p>
        </w:tc>
      </w:tr>
      <w:tr w:rsidR="00E22283" w:rsidRPr="006A4DE4" w14:paraId="25055E0D" w14:textId="067625FF" w:rsidTr="004D357F">
        <w:trPr>
          <w:trHeight w:val="6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E1EE377" w14:textId="5A1392F8" w:rsidR="00E22283" w:rsidRPr="008F13F9" w:rsidRDefault="00E22283" w:rsidP="00AA408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3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Durée de la garantie contractuelle proposée : 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3DF6180C" w14:textId="3BFA20F7" w:rsidR="00E22283" w:rsidRPr="0081471C" w:rsidRDefault="00451F8A" w:rsidP="00AA408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 Mois</w:t>
            </w:r>
          </w:p>
        </w:tc>
        <w:tc>
          <w:tcPr>
            <w:tcW w:w="3060" w:type="dxa"/>
            <w:vAlign w:val="center"/>
          </w:tcPr>
          <w:p w14:paraId="7D9C5E42" w14:textId="05CF7AA7" w:rsidR="00E22283" w:rsidRPr="0081471C" w:rsidRDefault="00451F8A" w:rsidP="00AA408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 Mois</w:t>
            </w:r>
          </w:p>
        </w:tc>
      </w:tr>
      <w:tr w:rsidR="00E22283" w:rsidRPr="006A4DE4" w14:paraId="39D34AD2" w14:textId="70D5D3C1" w:rsidTr="004D357F">
        <w:trPr>
          <w:trHeight w:val="1376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7D5F1867" w14:textId="5A27203C" w:rsidR="00E22283" w:rsidRPr="008F13F9" w:rsidRDefault="00E22283" w:rsidP="0021492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3F9">
              <w:rPr>
                <w:rFonts w:ascii="Arial" w:hAnsi="Arial" w:cs="Arial"/>
                <w:b/>
                <w:bCs/>
                <w:sz w:val="20"/>
                <w:szCs w:val="20"/>
              </w:rPr>
              <w:t>Détail des prestations assurées pendant la période de garantie contractuelle :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44382AEB" w14:textId="0EBEF7C1" w:rsidR="00E22283" w:rsidRPr="0081471C" w:rsidRDefault="00E22283" w:rsidP="00061EBA">
            <w:pPr>
              <w:spacing w:before="24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14:paraId="562991BE" w14:textId="77777777" w:rsidR="00E22283" w:rsidRPr="0081471C" w:rsidRDefault="00E22283" w:rsidP="00061EBA">
            <w:pPr>
              <w:spacing w:before="24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2E2" w:rsidRPr="006A4DE4" w14:paraId="142B121C" w14:textId="77777777" w:rsidTr="004D357F">
        <w:trPr>
          <w:trHeight w:val="567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1496028" w14:textId="116CC767" w:rsidR="006672E2" w:rsidRPr="008F13F9" w:rsidRDefault="4058D474" w:rsidP="00F53B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3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Prêt d'un équipement similaire dans le cadre d'une intervention sous garantie </w:t>
            </w:r>
            <w:r w:rsidRPr="00B653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dépassant </w:t>
            </w:r>
            <w:r w:rsidR="00712C23" w:rsidRPr="00B6539C">
              <w:rPr>
                <w:rFonts w:ascii="Arial" w:hAnsi="Arial" w:cs="Arial"/>
                <w:b/>
                <w:bCs/>
                <w:sz w:val="20"/>
                <w:szCs w:val="20"/>
              </w:rPr>
              <w:t>cinq (</w:t>
            </w:r>
            <w:r w:rsidR="00661114" w:rsidRPr="00B6539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712C23" w:rsidRPr="00B6539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B653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jours.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76FA87E4" w14:textId="4F336A66" w:rsidR="006672E2" w:rsidRPr="0081471C" w:rsidRDefault="006672E2" w:rsidP="00F53BD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14:paraId="043C30DC" w14:textId="77777777" w:rsidR="006672E2" w:rsidRPr="0081471C" w:rsidRDefault="006672E2" w:rsidP="00F53BD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8E8244" w14:textId="77777777" w:rsidR="003A4EA4" w:rsidRDefault="003A4EA4" w:rsidP="003A4EA4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35C3D" w:rsidRPr="005521B2" w14:paraId="0C910CC2" w14:textId="77777777" w:rsidTr="6F22C9B1">
        <w:trPr>
          <w:jc w:val="center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9BC993" w14:textId="4545147E" w:rsidR="00D35C3D" w:rsidRPr="00D35C3D" w:rsidRDefault="00F467C8" w:rsidP="6F22C9B1">
            <w:pPr>
              <w:pStyle w:val="Paragraphedeliste"/>
              <w:numPr>
                <w:ilvl w:val="0"/>
                <w:numId w:val="8"/>
              </w:numPr>
              <w:ind w:right="96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bookmarkStart w:id="1" w:name="_Hlk191391326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Mai</w:t>
            </w:r>
            <w:r w:rsidR="54CADF77" w:rsidRPr="6F22C9B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ntenance</w:t>
            </w:r>
            <w:r w:rsidR="37778143" w:rsidRPr="6F22C9B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curative</w:t>
            </w:r>
          </w:p>
        </w:tc>
      </w:tr>
      <w:bookmarkEnd w:id="1"/>
    </w:tbl>
    <w:p w14:paraId="5C1DE9A7" w14:textId="77777777" w:rsidR="00D35C3D" w:rsidRDefault="00D35C3D" w:rsidP="003A4EA4">
      <w:pPr>
        <w:spacing w:after="0"/>
        <w:rPr>
          <w:rFonts w:ascii="Arial" w:hAnsi="Arial" w:cs="Arial"/>
          <w:sz w:val="20"/>
          <w:szCs w:val="20"/>
        </w:rPr>
      </w:pPr>
    </w:p>
    <w:p w14:paraId="3601BC7D" w14:textId="7108528F" w:rsidR="00B01CC9" w:rsidRDefault="00CA2A23" w:rsidP="00CA2A23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 w:rsidRPr="00CA2A23">
        <w:rPr>
          <w:rFonts w:ascii="Arial" w:hAnsi="Arial" w:cs="Arial"/>
        </w:rPr>
        <w:t>La maintenance curative désigne la réparation ou le remplacement des composants d'un équipement après une panne ou un dysfonctionnement, lorsque celui-ci n'est p</w:t>
      </w:r>
      <w:r w:rsidR="00EF4556">
        <w:rPr>
          <w:rFonts w:ascii="Arial" w:hAnsi="Arial" w:cs="Arial"/>
        </w:rPr>
        <w:t>as</w:t>
      </w:r>
      <w:r w:rsidRPr="00CA2A23">
        <w:rPr>
          <w:rFonts w:ascii="Arial" w:hAnsi="Arial" w:cs="Arial"/>
        </w:rPr>
        <w:t xml:space="preserve"> couvert par la garantie contractuelle ou que la période de garantie est expirée.</w:t>
      </w:r>
    </w:p>
    <w:p w14:paraId="645F3D94" w14:textId="77777777" w:rsidR="00D41323" w:rsidRDefault="00D41323" w:rsidP="00D41323">
      <w:pPr>
        <w:pStyle w:val="Paragraphedeliste"/>
        <w:ind w:left="360"/>
        <w:rPr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5670"/>
      </w:tblGrid>
      <w:tr w:rsidR="009F7922" w:rsidRPr="0081471C" w14:paraId="14EAE44D" w14:textId="77777777" w:rsidTr="00605D52">
        <w:trPr>
          <w:trHeight w:val="283"/>
          <w:jc w:val="center"/>
        </w:trPr>
        <w:tc>
          <w:tcPr>
            <w:tcW w:w="9209" w:type="dxa"/>
            <w:gridSpan w:val="2"/>
            <w:shd w:val="clear" w:color="auto" w:fill="9CC2E5" w:themeFill="accent5" w:themeFillTint="99"/>
            <w:vAlign w:val="center"/>
          </w:tcPr>
          <w:p w14:paraId="30A0690D" w14:textId="22EB9899" w:rsidR="009F7922" w:rsidRPr="0081471C" w:rsidRDefault="0E1F8816" w:rsidP="290E74D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290E74D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Maintenance </w:t>
            </w:r>
            <w:r w:rsidR="002D73DF">
              <w:rPr>
                <w:rFonts w:ascii="Arial" w:hAnsi="Arial" w:cs="Arial"/>
                <w:b/>
                <w:bCs/>
                <w:sz w:val="20"/>
                <w:szCs w:val="20"/>
              </w:rPr>
              <w:t>curative</w:t>
            </w:r>
          </w:p>
        </w:tc>
      </w:tr>
      <w:tr w:rsidR="002D73DF" w:rsidRPr="0081471C" w14:paraId="716B4041" w14:textId="16CADBEF" w:rsidTr="00605D52">
        <w:trPr>
          <w:trHeight w:val="283"/>
          <w:jc w:val="center"/>
        </w:trPr>
        <w:tc>
          <w:tcPr>
            <w:tcW w:w="3539" w:type="dxa"/>
            <w:shd w:val="clear" w:color="auto" w:fill="DEEAF6" w:themeFill="accent5" w:themeFillTint="33"/>
            <w:vAlign w:val="center"/>
          </w:tcPr>
          <w:p w14:paraId="374872DC" w14:textId="3E5992AE" w:rsidR="002D73DF" w:rsidRPr="0081471C" w:rsidRDefault="002D73DF" w:rsidP="00E2228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71C">
              <w:rPr>
                <w:rFonts w:ascii="Arial" w:hAnsi="Arial" w:cs="Arial"/>
                <w:b/>
                <w:sz w:val="20"/>
                <w:szCs w:val="20"/>
              </w:rPr>
              <w:t>Désignation</w:t>
            </w:r>
          </w:p>
        </w:tc>
        <w:tc>
          <w:tcPr>
            <w:tcW w:w="5670" w:type="dxa"/>
            <w:shd w:val="clear" w:color="auto" w:fill="DEEAF6" w:themeFill="accent5" w:themeFillTint="33"/>
            <w:vAlign w:val="center"/>
          </w:tcPr>
          <w:p w14:paraId="5BC79696" w14:textId="2008901D" w:rsidR="002D73DF" w:rsidRPr="00D0576D" w:rsidRDefault="00D0576D" w:rsidP="00E2228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Tarif € 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HT</w:t>
            </w:r>
          </w:p>
        </w:tc>
      </w:tr>
      <w:tr w:rsidR="002D73DF" w:rsidRPr="0081471C" w14:paraId="4FEE8E71" w14:textId="6769F101" w:rsidTr="008520FE">
        <w:trPr>
          <w:trHeight w:val="903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726CB87D" w14:textId="10F4EB94" w:rsidR="002D73DF" w:rsidRPr="00E348C6" w:rsidRDefault="008520FE" w:rsidP="008520FE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20FE">
              <w:rPr>
                <w:rFonts w:ascii="Arial" w:hAnsi="Arial" w:cs="Arial"/>
                <w:b/>
                <w:bCs/>
                <w:sz w:val="20"/>
                <w:szCs w:val="20"/>
              </w:rPr>
              <w:t>Tarif horaire de la main-d'œuvre pour toutes prestations confondues</w:t>
            </w:r>
            <w:r w:rsidR="00C662D8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</w:t>
            </w:r>
            <w:r w:rsidR="00C662D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14:paraId="16A2A14F" w14:textId="6E2BDC4A" w:rsidR="002D73DF" w:rsidRPr="00E348C6" w:rsidRDefault="0084339D" w:rsidP="00FB78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48C6">
              <w:rPr>
                <w:rFonts w:ascii="Arial" w:hAnsi="Arial" w:cs="Arial"/>
                <w:b/>
                <w:bCs/>
                <w:sz w:val="20"/>
                <w:szCs w:val="20"/>
              </w:rPr>
              <w:t>€</w:t>
            </w:r>
            <w:r w:rsidRPr="00E348C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HT</w:t>
            </w:r>
            <w:r w:rsidRPr="00E348C6">
              <w:rPr>
                <w:rFonts w:ascii="Arial" w:hAnsi="Arial" w:cs="Arial"/>
                <w:b/>
                <w:bCs/>
                <w:sz w:val="20"/>
                <w:szCs w:val="20"/>
              </w:rPr>
              <w:t>/H</w:t>
            </w:r>
            <w:r w:rsidR="00E348C6">
              <w:rPr>
                <w:rFonts w:ascii="Arial" w:hAnsi="Arial" w:cs="Arial"/>
                <w:b/>
                <w:bCs/>
                <w:sz w:val="20"/>
                <w:szCs w:val="20"/>
              </w:rPr>
              <w:t>eure</w:t>
            </w:r>
          </w:p>
        </w:tc>
      </w:tr>
      <w:tr w:rsidR="000E3044" w:rsidRPr="0081471C" w14:paraId="37423B99" w14:textId="346F1A7C" w:rsidTr="00E348C6">
        <w:trPr>
          <w:trHeight w:val="903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3B97526F" w14:textId="0E8024BB" w:rsidR="000E3044" w:rsidRPr="00E348C6" w:rsidRDefault="00476B47" w:rsidP="008520FE">
            <w:pPr>
              <w:spacing w:after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Tarif </w:t>
            </w:r>
            <w:r w:rsidR="000E3044" w:rsidRPr="00E348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réel pour la prestation de </w:t>
            </w:r>
            <w:r w:rsidR="0084339D" w:rsidRPr="00E348C6">
              <w:rPr>
                <w:rFonts w:ascii="Arial" w:hAnsi="Arial" w:cs="Arial"/>
                <w:b/>
                <w:bCs/>
                <w:sz w:val="20"/>
                <w:szCs w:val="20"/>
              </w:rPr>
              <w:t>déplacement</w:t>
            </w:r>
            <w:r w:rsidR="00F3387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  <w:r w:rsidR="000E3044" w:rsidRPr="00E348C6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14:paraId="233117BD" w14:textId="174E9064" w:rsidR="000E3044" w:rsidRPr="00E348C6" w:rsidRDefault="00E348C6" w:rsidP="004D357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48C6">
              <w:rPr>
                <w:rFonts w:ascii="Arial" w:hAnsi="Arial" w:cs="Arial"/>
                <w:b/>
                <w:bCs/>
                <w:sz w:val="20"/>
                <w:szCs w:val="20"/>
              </w:rPr>
              <w:t>€</w:t>
            </w:r>
            <w:r w:rsidRPr="00E348C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HT</w:t>
            </w:r>
            <w:r w:rsidRPr="00E348C6">
              <w:rPr>
                <w:rFonts w:ascii="Arial" w:hAnsi="Arial" w:cs="Arial"/>
                <w:b/>
                <w:bCs/>
                <w:sz w:val="20"/>
                <w:szCs w:val="20"/>
              </w:rPr>
              <w:t>/Km</w:t>
            </w:r>
          </w:p>
        </w:tc>
      </w:tr>
    </w:tbl>
    <w:p w14:paraId="0351D437" w14:textId="705B0DE7" w:rsidR="69E30B3F" w:rsidRDefault="69E30B3F" w:rsidP="69E30B3F">
      <w:pPr>
        <w:spacing w:after="0"/>
        <w:rPr>
          <w:rFonts w:ascii="Arial" w:hAnsi="Arial" w:cs="Arial"/>
          <w:sz w:val="20"/>
          <w:szCs w:val="20"/>
        </w:rPr>
      </w:pPr>
    </w:p>
    <w:p w14:paraId="0454989B" w14:textId="47C47A35" w:rsidR="00C662D8" w:rsidRDefault="00DD4809" w:rsidP="69E30B3F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2D0416">
        <w:rPr>
          <w:rFonts w:ascii="Arial" w:hAnsi="Arial" w:cs="Arial"/>
          <w:i/>
          <w:iCs/>
          <w:sz w:val="20"/>
          <w:szCs w:val="20"/>
          <w:vertAlign w:val="superscript"/>
        </w:rPr>
        <w:t>1 </w:t>
      </w:r>
      <w:r w:rsidRPr="002D0416">
        <w:rPr>
          <w:rFonts w:ascii="Arial" w:hAnsi="Arial" w:cs="Arial"/>
          <w:i/>
          <w:iCs/>
          <w:sz w:val="20"/>
          <w:szCs w:val="20"/>
        </w:rPr>
        <w:t xml:space="preserve">: </w:t>
      </w:r>
      <w:r w:rsidR="002D0416" w:rsidRPr="002D0416">
        <w:rPr>
          <w:rFonts w:ascii="Arial" w:hAnsi="Arial" w:cs="Arial"/>
          <w:i/>
          <w:iCs/>
          <w:sz w:val="20"/>
          <w:szCs w:val="20"/>
        </w:rPr>
        <w:t xml:space="preserve">Les prestations peuvent inclure le diagnostic des pannes, la réparation ou le remplacement des pièces défectueuses, ainsi que la </w:t>
      </w:r>
      <w:r w:rsidR="00A66901">
        <w:rPr>
          <w:rFonts w:ascii="Arial" w:hAnsi="Arial" w:cs="Arial"/>
          <w:i/>
          <w:iCs/>
          <w:sz w:val="20"/>
          <w:szCs w:val="20"/>
        </w:rPr>
        <w:t>re</w:t>
      </w:r>
      <w:r w:rsidR="002D0416" w:rsidRPr="002D0416">
        <w:rPr>
          <w:rFonts w:ascii="Arial" w:hAnsi="Arial" w:cs="Arial"/>
          <w:i/>
          <w:iCs/>
          <w:sz w:val="20"/>
          <w:szCs w:val="20"/>
        </w:rPr>
        <w:t>mise en route. Cette liste n'est pas exhaustive.</w:t>
      </w:r>
    </w:p>
    <w:p w14:paraId="50415320" w14:textId="1CB32BDE" w:rsidR="69E30B3F" w:rsidRDefault="00F33871" w:rsidP="69E30B3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  <w:vertAlign w:val="superscript"/>
        </w:rPr>
        <w:t>2 </w:t>
      </w:r>
      <w:r>
        <w:rPr>
          <w:rFonts w:ascii="Arial" w:hAnsi="Arial" w:cs="Arial"/>
          <w:i/>
          <w:iCs/>
          <w:sz w:val="20"/>
          <w:szCs w:val="20"/>
        </w:rPr>
        <w:t xml:space="preserve">: </w:t>
      </w:r>
      <w:r w:rsidR="008F412C" w:rsidRPr="008F412C">
        <w:rPr>
          <w:rFonts w:ascii="Arial" w:hAnsi="Arial" w:cs="Arial"/>
          <w:i/>
          <w:iCs/>
          <w:sz w:val="20"/>
          <w:szCs w:val="20"/>
        </w:rPr>
        <w:t xml:space="preserve">Le tarif couvre le déplacement d'un technicien sur site, équipé du matériel nécessaire pour effectuer le </w:t>
      </w:r>
      <w:r w:rsidR="005663E7" w:rsidRPr="008F412C">
        <w:rPr>
          <w:rFonts w:ascii="Arial" w:hAnsi="Arial" w:cs="Arial"/>
          <w:i/>
          <w:iCs/>
          <w:sz w:val="20"/>
          <w:szCs w:val="20"/>
        </w:rPr>
        <w:t>diagnostic</w:t>
      </w:r>
      <w:r w:rsidR="005663E7">
        <w:rPr>
          <w:rFonts w:ascii="Arial" w:hAnsi="Arial" w:cs="Arial"/>
          <w:i/>
          <w:iCs/>
          <w:sz w:val="20"/>
          <w:szCs w:val="20"/>
        </w:rPr>
        <w:t xml:space="preserve"> avec établissement d’un devis</w:t>
      </w:r>
      <w:r w:rsidR="008F412C" w:rsidRPr="008F412C">
        <w:rPr>
          <w:rFonts w:ascii="Arial" w:hAnsi="Arial" w:cs="Arial"/>
          <w:i/>
          <w:iCs/>
          <w:sz w:val="20"/>
          <w:szCs w:val="20"/>
        </w:rPr>
        <w:t xml:space="preserve"> et/ou la réparation.</w:t>
      </w:r>
    </w:p>
    <w:p w14:paraId="5CD71F21" w14:textId="77777777" w:rsidR="006F2602" w:rsidRDefault="006F2602" w:rsidP="006F2602">
      <w:pPr>
        <w:keepLines/>
        <w:widowControl w:val="0"/>
        <w:tabs>
          <w:tab w:val="left" w:pos="3931"/>
          <w:tab w:val="left" w:pos="4138"/>
        </w:tabs>
        <w:spacing w:after="0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21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35C3D" w:rsidRPr="005521B2" w14:paraId="4E44B1CB" w14:textId="77777777" w:rsidTr="00076DA5">
        <w:trPr>
          <w:jc w:val="center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06E9B33" w14:textId="0BFB982B" w:rsidR="00D35C3D" w:rsidRPr="00D35C3D" w:rsidRDefault="001E7DF3" w:rsidP="00D35C3D">
            <w:pPr>
              <w:pStyle w:val="Paragraphedeliste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Délai d’exécution – SAV entretien</w:t>
            </w:r>
            <w:r w:rsidR="00D35C3D" w:rsidRPr="00D35C3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1AAE062D" w14:textId="77777777" w:rsidR="00087454" w:rsidRPr="00966C01" w:rsidRDefault="00087454" w:rsidP="00087454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5083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2"/>
        <w:gridCol w:w="2577"/>
      </w:tblGrid>
      <w:tr w:rsidR="00C347C0" w:rsidRPr="00966C01" w14:paraId="2960F1F9" w14:textId="77777777" w:rsidTr="006526EC">
        <w:trPr>
          <w:trHeight w:val="283"/>
          <w:jc w:val="center"/>
        </w:trPr>
        <w:tc>
          <w:tcPr>
            <w:tcW w:w="36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D0A5337" w14:textId="77777777" w:rsidR="00C347C0" w:rsidRPr="00966C01" w:rsidRDefault="00C347C0" w:rsidP="00966C01">
            <w:pPr>
              <w:keepLines/>
              <w:widowControl w:val="0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6C01">
              <w:rPr>
                <w:rFonts w:ascii="Arial" w:hAnsi="Arial" w:cs="Arial"/>
                <w:b/>
                <w:bCs/>
                <w:sz w:val="20"/>
                <w:szCs w:val="20"/>
              </w:rPr>
              <w:t>Désignation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70274017" w14:textId="7A0F56DB" w:rsidR="00C347C0" w:rsidRPr="00966C01" w:rsidRDefault="00C347C0" w:rsidP="00966C01">
            <w:pPr>
              <w:keepLines/>
              <w:widowControl w:val="0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6C01">
              <w:rPr>
                <w:rFonts w:ascii="Arial" w:hAnsi="Arial" w:cs="Arial"/>
                <w:b/>
                <w:bCs/>
                <w:sz w:val="20"/>
                <w:szCs w:val="20"/>
              </w:rPr>
              <w:t>Nombre en jour</w:t>
            </w:r>
            <w:r w:rsidR="00C83915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966C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ouvré</w:t>
            </w:r>
            <w:r w:rsidR="00C83915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087454" w:rsidRPr="00966C01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  <w:p w14:paraId="2CD2ADC4" w14:textId="17EAD9C8" w:rsidR="00C347C0" w:rsidRPr="00966C01" w:rsidRDefault="00C347C0" w:rsidP="00966C01">
            <w:pPr>
              <w:keepLines/>
              <w:widowControl w:val="0"/>
              <w:snapToGrid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6C01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 w:rsidRPr="00966C01">
              <w:rPr>
                <w:rFonts w:ascii="Arial" w:hAnsi="Arial" w:cs="Arial"/>
                <w:b/>
                <w:bCs/>
                <w:sz w:val="20"/>
                <w:szCs w:val="20"/>
              </w:rPr>
              <w:t>ou</w:t>
            </w:r>
            <w:proofErr w:type="gramEnd"/>
            <w:r w:rsidRPr="00966C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heure</w:t>
            </w:r>
            <w:r w:rsidR="00C83915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966C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ouvrée</w:t>
            </w:r>
            <w:r w:rsidR="00C83915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966C0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C347C0" w:rsidRPr="00966C01" w14:paraId="3AD613D1" w14:textId="77777777" w:rsidTr="006526EC">
        <w:trPr>
          <w:trHeight w:val="454"/>
          <w:jc w:val="center"/>
        </w:trPr>
        <w:tc>
          <w:tcPr>
            <w:tcW w:w="36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vAlign w:val="center"/>
          </w:tcPr>
          <w:p w14:paraId="71FC7936" w14:textId="22C3C6BE" w:rsidR="00C347C0" w:rsidRPr="00966C01" w:rsidRDefault="00C347C0" w:rsidP="00966C01">
            <w:pPr>
              <w:keepLines/>
              <w:widowControl w:val="0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63EC45E">
              <w:rPr>
                <w:rFonts w:ascii="Arial" w:hAnsi="Arial" w:cs="Arial"/>
                <w:sz w:val="20"/>
                <w:szCs w:val="20"/>
              </w:rPr>
              <w:t xml:space="preserve">Délai de réponse à une demande de diagnostic technique </w:t>
            </w:r>
            <w:r w:rsidR="1A17D708" w:rsidRPr="263EC45E">
              <w:rPr>
                <w:rFonts w:ascii="Arial" w:hAnsi="Arial" w:cs="Arial"/>
                <w:sz w:val="20"/>
                <w:szCs w:val="20"/>
              </w:rPr>
              <w:t>SAV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F24B" w14:textId="32C6679F" w:rsidR="00C347C0" w:rsidRPr="00966C01" w:rsidRDefault="00C347C0" w:rsidP="00966C01">
            <w:pPr>
              <w:snapToGrid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C347C0" w:rsidRPr="00966C01" w14:paraId="7D99AE2F" w14:textId="77777777" w:rsidTr="006526EC">
        <w:trPr>
          <w:trHeight w:val="454"/>
          <w:jc w:val="center"/>
        </w:trPr>
        <w:tc>
          <w:tcPr>
            <w:tcW w:w="36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vAlign w:val="center"/>
          </w:tcPr>
          <w:p w14:paraId="74D8EDAE" w14:textId="77777777" w:rsidR="00C347C0" w:rsidRPr="00966C01" w:rsidRDefault="00C347C0" w:rsidP="00966C01">
            <w:pPr>
              <w:keepLines/>
              <w:widowControl w:val="0"/>
              <w:snapToGri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C01">
              <w:rPr>
                <w:rFonts w:ascii="Arial" w:hAnsi="Arial" w:cs="Arial"/>
                <w:sz w:val="20"/>
                <w:szCs w:val="20"/>
              </w:rPr>
              <w:t>Délai de réponse à une demande de planification d’intervention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2D9D" w14:textId="008217A2" w:rsidR="00C347C0" w:rsidRPr="00966C01" w:rsidRDefault="00C347C0" w:rsidP="00966C01">
            <w:pPr>
              <w:snapToGrid w:val="0"/>
              <w:spacing w:after="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36A26EA" w14:textId="77777777" w:rsidR="00605D52" w:rsidRDefault="00605D52" w:rsidP="00087454">
      <w:pPr>
        <w:spacing w:after="0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455162EC" w14:textId="5AAA5420" w:rsidR="00087454" w:rsidRDefault="00087454" w:rsidP="00087454">
      <w:pPr>
        <w:spacing w:after="0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*</w:t>
      </w:r>
      <w:r w:rsidRPr="006F2602">
        <w:rPr>
          <w:rFonts w:ascii="Arial" w:hAnsi="Arial" w:cs="Arial"/>
          <w:i/>
          <w:iCs/>
          <w:color w:val="000000"/>
          <w:sz w:val="20"/>
          <w:szCs w:val="20"/>
        </w:rPr>
        <w:t>Jours ouvrés : du lundi au vendredi inclus, à l'exception des jours fériés.</w:t>
      </w:r>
    </w:p>
    <w:p w14:paraId="46B9A2E0" w14:textId="77777777" w:rsidR="00605D52" w:rsidRDefault="00605D52" w:rsidP="00087454">
      <w:pPr>
        <w:spacing w:after="0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3484512" w14:textId="77777777" w:rsidR="00D41323" w:rsidRDefault="00D41323" w:rsidP="00087454">
      <w:pPr>
        <w:spacing w:after="0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21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35C3D" w:rsidRPr="005521B2" w14:paraId="1E6EE1BA" w14:textId="77777777" w:rsidTr="00076DA5">
        <w:trPr>
          <w:jc w:val="center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4F537EB" w14:textId="1E986074" w:rsidR="00D35C3D" w:rsidRPr="00D35C3D" w:rsidRDefault="00D35C3D" w:rsidP="00D35C3D">
            <w:pPr>
              <w:pStyle w:val="Paragraphedeliste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35C3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Durée de mise à disposition et origine des pièces</w:t>
            </w:r>
          </w:p>
        </w:tc>
      </w:tr>
    </w:tbl>
    <w:p w14:paraId="27B56462" w14:textId="77777777" w:rsidR="006A4DE4" w:rsidRPr="00966C01" w:rsidRDefault="006A4DE4" w:rsidP="00966C01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7"/>
        <w:gridCol w:w="2262"/>
      </w:tblGrid>
      <w:tr w:rsidR="006A4DE4" w:rsidRPr="00966C01" w14:paraId="006D9A86" w14:textId="77777777" w:rsidTr="006526EC">
        <w:trPr>
          <w:trHeight w:val="283"/>
          <w:jc w:val="center"/>
        </w:trPr>
        <w:tc>
          <w:tcPr>
            <w:tcW w:w="6947" w:type="dxa"/>
            <w:shd w:val="clear" w:color="auto" w:fill="9CC2E5" w:themeFill="accent5" w:themeFillTint="99"/>
            <w:vAlign w:val="center"/>
          </w:tcPr>
          <w:p w14:paraId="74D8C5C3" w14:textId="77777777" w:rsidR="006A4DE4" w:rsidRPr="00966C01" w:rsidRDefault="006A4DE4" w:rsidP="00966C0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fr"/>
              </w:rPr>
            </w:pPr>
            <w:r w:rsidRPr="00966C01">
              <w:rPr>
                <w:rFonts w:ascii="Arial" w:hAnsi="Arial" w:cs="Arial"/>
                <w:b/>
                <w:sz w:val="20"/>
                <w:szCs w:val="20"/>
                <w:lang w:val="fr"/>
              </w:rPr>
              <w:t xml:space="preserve">Désignation </w:t>
            </w:r>
          </w:p>
        </w:tc>
        <w:tc>
          <w:tcPr>
            <w:tcW w:w="2262" w:type="dxa"/>
            <w:shd w:val="clear" w:color="auto" w:fill="9CC2E5" w:themeFill="accent5" w:themeFillTint="99"/>
            <w:vAlign w:val="center"/>
          </w:tcPr>
          <w:p w14:paraId="3B27C998" w14:textId="77777777" w:rsidR="006A4DE4" w:rsidRPr="00966C01" w:rsidRDefault="006A4DE4" w:rsidP="00966C0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fr"/>
              </w:rPr>
            </w:pPr>
            <w:r w:rsidRPr="00966C01">
              <w:rPr>
                <w:rFonts w:ascii="Arial" w:hAnsi="Arial" w:cs="Arial"/>
                <w:b/>
                <w:sz w:val="20"/>
                <w:szCs w:val="20"/>
                <w:lang w:val="fr"/>
              </w:rPr>
              <w:t>Réponse</w:t>
            </w:r>
          </w:p>
        </w:tc>
      </w:tr>
      <w:tr w:rsidR="006A4DE4" w:rsidRPr="00966C01" w14:paraId="1881FE2C" w14:textId="77777777" w:rsidTr="0088255A">
        <w:trPr>
          <w:trHeight w:val="510"/>
          <w:jc w:val="center"/>
        </w:trPr>
        <w:tc>
          <w:tcPr>
            <w:tcW w:w="6947" w:type="dxa"/>
            <w:shd w:val="clear" w:color="auto" w:fill="auto"/>
            <w:vAlign w:val="center"/>
          </w:tcPr>
          <w:p w14:paraId="07CDB30A" w14:textId="77777777" w:rsidR="006A4DE4" w:rsidRPr="00966C01" w:rsidRDefault="006A4DE4" w:rsidP="00966C0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C01">
              <w:rPr>
                <w:rFonts w:ascii="Arial" w:hAnsi="Arial" w:cs="Arial"/>
                <w:sz w:val="20"/>
                <w:szCs w:val="20"/>
              </w:rPr>
              <w:t xml:space="preserve">Durée ou date limite de disponibilité des consommables et pièces détachées permettant de maintenir les capacités opérationnelles du matériel à son niveau nominal 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95A4E7D" w14:textId="77F9005B" w:rsidR="006A4DE4" w:rsidRPr="00966C01" w:rsidRDefault="006A4DE4" w:rsidP="00966C0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</w:tr>
      <w:tr w:rsidR="006A4DE4" w:rsidRPr="00966C01" w14:paraId="6E2923FE" w14:textId="77777777" w:rsidTr="0088255A">
        <w:trPr>
          <w:trHeight w:val="454"/>
          <w:jc w:val="center"/>
        </w:trPr>
        <w:tc>
          <w:tcPr>
            <w:tcW w:w="6947" w:type="dxa"/>
            <w:shd w:val="clear" w:color="auto" w:fill="auto"/>
            <w:vAlign w:val="center"/>
          </w:tcPr>
          <w:p w14:paraId="4E00974E" w14:textId="77777777" w:rsidR="006A4DE4" w:rsidRPr="00966C01" w:rsidRDefault="006A4DE4" w:rsidP="00966C01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fr"/>
              </w:rPr>
            </w:pPr>
            <w:r w:rsidRPr="00966C01">
              <w:rPr>
                <w:rFonts w:ascii="Arial" w:hAnsi="Arial" w:cs="Arial"/>
                <w:sz w:val="20"/>
                <w:szCs w:val="20"/>
              </w:rPr>
              <w:t>Origine des pièces : pays de l'Union européenne, France comprise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7B96375" w14:textId="268FAC8E" w:rsidR="006A4DE4" w:rsidRPr="00966C01" w:rsidRDefault="006A4DE4" w:rsidP="00966C0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fr"/>
              </w:rPr>
            </w:pPr>
            <w:r w:rsidRPr="00966C01">
              <w:rPr>
                <w:rFonts w:ascii="Arial" w:hAnsi="Arial" w:cs="Arial"/>
                <w:sz w:val="20"/>
                <w:szCs w:val="20"/>
                <w:lang w:val="fr"/>
              </w:rPr>
              <w:t>%</w:t>
            </w:r>
          </w:p>
        </w:tc>
      </w:tr>
      <w:tr w:rsidR="006A4DE4" w:rsidRPr="00966C01" w14:paraId="621769B0" w14:textId="77777777" w:rsidTr="0088255A">
        <w:trPr>
          <w:trHeight w:val="454"/>
          <w:jc w:val="center"/>
        </w:trPr>
        <w:tc>
          <w:tcPr>
            <w:tcW w:w="6947" w:type="dxa"/>
            <w:shd w:val="clear" w:color="auto" w:fill="auto"/>
            <w:vAlign w:val="center"/>
          </w:tcPr>
          <w:p w14:paraId="3B56B2B9" w14:textId="77777777" w:rsidR="006A4DE4" w:rsidRPr="00966C01" w:rsidRDefault="006A4DE4" w:rsidP="00966C01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fr"/>
              </w:rPr>
            </w:pPr>
            <w:r w:rsidRPr="00966C01">
              <w:rPr>
                <w:rFonts w:ascii="Arial" w:hAnsi="Arial" w:cs="Arial"/>
                <w:sz w:val="20"/>
                <w:szCs w:val="20"/>
              </w:rPr>
              <w:t>Autre origine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81328F8" w14:textId="70DB830C" w:rsidR="006A4DE4" w:rsidRPr="00966C01" w:rsidRDefault="006A4DE4" w:rsidP="00966C0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fr"/>
              </w:rPr>
            </w:pPr>
            <w:r w:rsidRPr="00966C01">
              <w:rPr>
                <w:rFonts w:ascii="Arial" w:hAnsi="Arial" w:cs="Arial"/>
                <w:sz w:val="20"/>
                <w:szCs w:val="20"/>
                <w:lang w:val="fr"/>
              </w:rPr>
              <w:t>%</w:t>
            </w:r>
          </w:p>
        </w:tc>
      </w:tr>
    </w:tbl>
    <w:p w14:paraId="3AF40DCD" w14:textId="77777777" w:rsidR="00B64D6A" w:rsidRDefault="00B64D6A" w:rsidP="00966C0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21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35C3D" w:rsidRPr="005521B2" w14:paraId="3DF05CEC" w14:textId="77777777" w:rsidTr="00076DA5">
        <w:trPr>
          <w:jc w:val="center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40F6707" w14:textId="4B3A4AFF" w:rsidR="00D35C3D" w:rsidRPr="00D35C3D" w:rsidRDefault="00D35C3D" w:rsidP="00D35C3D">
            <w:pPr>
              <w:pStyle w:val="Paragraphedeliste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35C3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Contact commercial </w:t>
            </w:r>
          </w:p>
        </w:tc>
      </w:tr>
    </w:tbl>
    <w:p w14:paraId="2FD9A5FD" w14:textId="77777777" w:rsidR="00D35C3D" w:rsidRDefault="00D35C3D" w:rsidP="00966C01">
      <w:pPr>
        <w:spacing w:after="0"/>
        <w:rPr>
          <w:rFonts w:ascii="Arial" w:hAnsi="Arial" w:cs="Arial"/>
          <w:sz w:val="20"/>
          <w:szCs w:val="20"/>
        </w:rPr>
      </w:pPr>
    </w:p>
    <w:p w14:paraId="3F3845E4" w14:textId="51504AE6" w:rsidR="006A4DE4" w:rsidRDefault="006A4DE4" w:rsidP="00651D2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7760">
        <w:rPr>
          <w:rFonts w:ascii="Arial" w:hAnsi="Arial" w:cs="Arial"/>
          <w:sz w:val="20"/>
          <w:szCs w:val="20"/>
        </w:rPr>
        <w:t>Pour tous les échanges relatifs à la bonne exécution du présent marché, le titulaire pourra être joint selon les dispositions suivantes :</w:t>
      </w:r>
    </w:p>
    <w:p w14:paraId="7EED05FF" w14:textId="77777777" w:rsidR="006526EC" w:rsidRDefault="006526EC" w:rsidP="00651D26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3"/>
        <w:gridCol w:w="2545"/>
        <w:gridCol w:w="1842"/>
        <w:gridCol w:w="3402"/>
      </w:tblGrid>
      <w:tr w:rsidR="006A4DE4" w:rsidRPr="00651D26" w14:paraId="6B8186B7" w14:textId="77777777" w:rsidTr="006526EC">
        <w:trPr>
          <w:trHeight w:val="496"/>
        </w:trPr>
        <w:tc>
          <w:tcPr>
            <w:tcW w:w="1283" w:type="dxa"/>
            <w:shd w:val="clear" w:color="auto" w:fill="9CC2E5" w:themeFill="accent5" w:themeFillTint="99"/>
            <w:vAlign w:val="center"/>
          </w:tcPr>
          <w:p w14:paraId="6CDE075A" w14:textId="77777777" w:rsidR="006A4DE4" w:rsidRPr="00651D26" w:rsidRDefault="006A4DE4" w:rsidP="0010776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fr"/>
              </w:rPr>
            </w:pPr>
            <w:r w:rsidRPr="00651D26">
              <w:rPr>
                <w:rFonts w:ascii="Arial" w:hAnsi="Arial" w:cs="Arial"/>
                <w:b/>
                <w:sz w:val="20"/>
                <w:szCs w:val="20"/>
                <w:lang w:val="fr"/>
              </w:rPr>
              <w:t>Service</w:t>
            </w:r>
          </w:p>
        </w:tc>
        <w:tc>
          <w:tcPr>
            <w:tcW w:w="2545" w:type="dxa"/>
            <w:shd w:val="clear" w:color="auto" w:fill="9CC2E5" w:themeFill="accent5" w:themeFillTint="99"/>
            <w:vAlign w:val="center"/>
          </w:tcPr>
          <w:p w14:paraId="1CCD0B7F" w14:textId="77777777" w:rsidR="006A4DE4" w:rsidRPr="00651D26" w:rsidRDefault="006A4DE4" w:rsidP="0010776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fr"/>
              </w:rPr>
            </w:pPr>
            <w:r w:rsidRPr="00651D26">
              <w:rPr>
                <w:rFonts w:ascii="Arial" w:hAnsi="Arial" w:cs="Arial"/>
                <w:b/>
                <w:sz w:val="20"/>
                <w:szCs w:val="20"/>
                <w:lang w:val="fr"/>
              </w:rPr>
              <w:t>Nom de la personne à contacter</w:t>
            </w:r>
          </w:p>
        </w:tc>
        <w:tc>
          <w:tcPr>
            <w:tcW w:w="1842" w:type="dxa"/>
            <w:shd w:val="clear" w:color="auto" w:fill="9CC2E5" w:themeFill="accent5" w:themeFillTint="99"/>
            <w:vAlign w:val="center"/>
          </w:tcPr>
          <w:p w14:paraId="013ECE19" w14:textId="77777777" w:rsidR="006A4DE4" w:rsidRPr="00651D26" w:rsidRDefault="006A4DE4" w:rsidP="0010776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fr"/>
              </w:rPr>
            </w:pPr>
            <w:r w:rsidRPr="00651D26">
              <w:rPr>
                <w:rFonts w:ascii="Arial" w:hAnsi="Arial" w:cs="Arial"/>
                <w:b/>
                <w:sz w:val="20"/>
                <w:szCs w:val="20"/>
                <w:lang w:val="fr"/>
              </w:rPr>
              <w:t>Téléphone</w:t>
            </w:r>
          </w:p>
        </w:tc>
        <w:tc>
          <w:tcPr>
            <w:tcW w:w="3402" w:type="dxa"/>
            <w:shd w:val="clear" w:color="auto" w:fill="9CC2E5" w:themeFill="accent5" w:themeFillTint="99"/>
            <w:vAlign w:val="center"/>
          </w:tcPr>
          <w:p w14:paraId="61754915" w14:textId="1C3A6F87" w:rsidR="006A4DE4" w:rsidRPr="00651D26" w:rsidRDefault="00E42EE2" w:rsidP="26F7ADB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26F7ADBD"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  <w:proofErr w:type="gramEnd"/>
          </w:p>
        </w:tc>
      </w:tr>
      <w:tr w:rsidR="006A4DE4" w:rsidRPr="00651D26" w14:paraId="788496F3" w14:textId="77777777" w:rsidTr="00605D52">
        <w:trPr>
          <w:trHeight w:val="496"/>
        </w:trPr>
        <w:tc>
          <w:tcPr>
            <w:tcW w:w="1283" w:type="dxa"/>
            <w:shd w:val="clear" w:color="auto" w:fill="auto"/>
            <w:vAlign w:val="center"/>
          </w:tcPr>
          <w:p w14:paraId="631A08D9" w14:textId="77777777" w:rsidR="006A4DE4" w:rsidRPr="00651D26" w:rsidRDefault="006A4DE4" w:rsidP="00651D26">
            <w:pPr>
              <w:spacing w:after="0"/>
              <w:rPr>
                <w:rFonts w:ascii="Arial" w:hAnsi="Arial" w:cs="Arial"/>
                <w:sz w:val="20"/>
                <w:szCs w:val="20"/>
                <w:lang w:val="fr"/>
              </w:rPr>
            </w:pPr>
            <w:r w:rsidRPr="00651D26">
              <w:rPr>
                <w:rFonts w:ascii="Arial" w:hAnsi="Arial" w:cs="Arial"/>
                <w:sz w:val="20"/>
                <w:szCs w:val="20"/>
                <w:lang w:val="fr"/>
              </w:rPr>
              <w:t>Commercial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78D25C19" w14:textId="25D3CB96" w:rsidR="006A4DE4" w:rsidRPr="00651D26" w:rsidRDefault="006A4DE4" w:rsidP="00651D2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  <w:tc>
          <w:tcPr>
            <w:tcW w:w="1842" w:type="dxa"/>
            <w:vAlign w:val="center"/>
          </w:tcPr>
          <w:p w14:paraId="3924212B" w14:textId="10FBC57B" w:rsidR="006A4DE4" w:rsidRPr="00651D26" w:rsidRDefault="006A4DE4" w:rsidP="00651D2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  <w:tc>
          <w:tcPr>
            <w:tcW w:w="3402" w:type="dxa"/>
            <w:vAlign w:val="center"/>
          </w:tcPr>
          <w:p w14:paraId="3A1952A7" w14:textId="529AA012" w:rsidR="006A4DE4" w:rsidRPr="00651D26" w:rsidRDefault="006A4DE4" w:rsidP="00651D2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</w:tr>
      <w:tr w:rsidR="006A4DE4" w:rsidRPr="00651D26" w14:paraId="76CB60FA" w14:textId="77777777" w:rsidTr="00605D52">
        <w:trPr>
          <w:trHeight w:val="496"/>
        </w:trPr>
        <w:tc>
          <w:tcPr>
            <w:tcW w:w="1283" w:type="dxa"/>
            <w:shd w:val="clear" w:color="auto" w:fill="auto"/>
            <w:vAlign w:val="center"/>
          </w:tcPr>
          <w:p w14:paraId="119FD0A8" w14:textId="77777777" w:rsidR="006A4DE4" w:rsidRPr="00651D26" w:rsidRDefault="006A4DE4" w:rsidP="00651D26">
            <w:pPr>
              <w:spacing w:after="0"/>
              <w:rPr>
                <w:rFonts w:ascii="Arial" w:hAnsi="Arial" w:cs="Arial"/>
                <w:sz w:val="20"/>
                <w:szCs w:val="20"/>
                <w:lang w:val="fr"/>
              </w:rPr>
            </w:pPr>
            <w:r w:rsidRPr="00651D26">
              <w:rPr>
                <w:rFonts w:ascii="Arial" w:hAnsi="Arial" w:cs="Arial"/>
                <w:sz w:val="20"/>
                <w:szCs w:val="20"/>
                <w:lang w:val="fr"/>
              </w:rPr>
              <w:t>Technique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3B14718E" w14:textId="4140E581" w:rsidR="006A4DE4" w:rsidRPr="00651D26" w:rsidRDefault="006A4DE4" w:rsidP="00651D2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  <w:tc>
          <w:tcPr>
            <w:tcW w:w="1842" w:type="dxa"/>
            <w:vAlign w:val="center"/>
          </w:tcPr>
          <w:p w14:paraId="1A553B17" w14:textId="3A93556C" w:rsidR="006A4DE4" w:rsidRPr="00651D26" w:rsidRDefault="006A4DE4" w:rsidP="00651D2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  <w:tc>
          <w:tcPr>
            <w:tcW w:w="3402" w:type="dxa"/>
            <w:vAlign w:val="center"/>
          </w:tcPr>
          <w:p w14:paraId="52C8A76A" w14:textId="49361368" w:rsidR="006A4DE4" w:rsidRPr="00651D26" w:rsidRDefault="006A4DE4" w:rsidP="00651D2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</w:tr>
      <w:tr w:rsidR="006A4DE4" w:rsidRPr="00651D26" w14:paraId="76AC9872" w14:textId="77777777" w:rsidTr="00605D52">
        <w:trPr>
          <w:trHeight w:val="496"/>
        </w:trPr>
        <w:tc>
          <w:tcPr>
            <w:tcW w:w="1283" w:type="dxa"/>
            <w:shd w:val="clear" w:color="auto" w:fill="auto"/>
            <w:vAlign w:val="center"/>
          </w:tcPr>
          <w:p w14:paraId="73543DFE" w14:textId="77777777" w:rsidR="006A4DE4" w:rsidRPr="00651D26" w:rsidRDefault="006A4DE4" w:rsidP="00651D26">
            <w:pPr>
              <w:spacing w:after="0"/>
              <w:rPr>
                <w:rFonts w:ascii="Arial" w:hAnsi="Arial" w:cs="Arial"/>
                <w:sz w:val="20"/>
                <w:szCs w:val="20"/>
                <w:lang w:val="fr"/>
              </w:rPr>
            </w:pPr>
            <w:r w:rsidRPr="00651D26">
              <w:rPr>
                <w:rFonts w:ascii="Arial" w:hAnsi="Arial" w:cs="Arial"/>
                <w:sz w:val="20"/>
                <w:szCs w:val="20"/>
                <w:lang w:val="fr"/>
              </w:rPr>
              <w:t>Logistique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01DB3E20" w14:textId="5BCA899A" w:rsidR="006A4DE4" w:rsidRPr="00651D26" w:rsidRDefault="006A4DE4" w:rsidP="00651D2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  <w:tc>
          <w:tcPr>
            <w:tcW w:w="1842" w:type="dxa"/>
            <w:vAlign w:val="center"/>
          </w:tcPr>
          <w:p w14:paraId="52EB070C" w14:textId="3B022176" w:rsidR="006A4DE4" w:rsidRPr="00651D26" w:rsidRDefault="006A4DE4" w:rsidP="00651D2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  <w:tc>
          <w:tcPr>
            <w:tcW w:w="3402" w:type="dxa"/>
            <w:vAlign w:val="center"/>
          </w:tcPr>
          <w:p w14:paraId="1D7A44C2" w14:textId="71B15476" w:rsidR="006A4DE4" w:rsidRPr="00651D26" w:rsidRDefault="006A4DE4" w:rsidP="00651D2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fr"/>
              </w:rPr>
            </w:pPr>
          </w:p>
        </w:tc>
      </w:tr>
    </w:tbl>
    <w:p w14:paraId="2EA0DCA9" w14:textId="77777777" w:rsidR="001A303C" w:rsidRDefault="001A303C" w:rsidP="006A4DE4">
      <w:pPr>
        <w:jc w:val="both"/>
        <w:rPr>
          <w:rFonts w:ascii="Arial" w:hAnsi="Arial" w:cs="Arial"/>
          <w:sz w:val="20"/>
          <w:szCs w:val="20"/>
        </w:rPr>
      </w:pPr>
    </w:p>
    <w:p w14:paraId="566142AD" w14:textId="61951058" w:rsidR="006A4DE4" w:rsidRPr="008945F8" w:rsidRDefault="006A4DE4" w:rsidP="006A4DE4">
      <w:pPr>
        <w:jc w:val="both"/>
        <w:rPr>
          <w:rFonts w:ascii="Arial" w:hAnsi="Arial" w:cs="Arial"/>
          <w:sz w:val="20"/>
          <w:szCs w:val="20"/>
        </w:rPr>
      </w:pPr>
      <w:r w:rsidRPr="008945F8">
        <w:rPr>
          <w:rFonts w:ascii="Arial" w:hAnsi="Arial" w:cs="Arial"/>
          <w:sz w:val="20"/>
          <w:szCs w:val="20"/>
        </w:rPr>
        <w:t>Fait à ………………………………, le …………………</w:t>
      </w:r>
    </w:p>
    <w:p w14:paraId="46B1A7A1" w14:textId="1CFCEB3D" w:rsidR="001D5BAD" w:rsidRPr="008945F8" w:rsidRDefault="006A4DE4" w:rsidP="007E70C1">
      <w:pPr>
        <w:jc w:val="right"/>
        <w:rPr>
          <w:rFonts w:ascii="Arial" w:hAnsi="Arial" w:cs="Arial"/>
          <w:sz w:val="20"/>
          <w:szCs w:val="20"/>
        </w:rPr>
      </w:pPr>
      <w:r w:rsidRPr="008945F8">
        <w:rPr>
          <w:rFonts w:ascii="Arial" w:hAnsi="Arial" w:cs="Arial"/>
          <w:sz w:val="20"/>
          <w:szCs w:val="20"/>
        </w:rPr>
        <w:t>Signature et cachet</w:t>
      </w:r>
    </w:p>
    <w:sectPr w:rsidR="001D5BAD" w:rsidRPr="008945F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F27B8" w14:textId="77777777" w:rsidR="0060352D" w:rsidRDefault="0060352D" w:rsidP="00FA1FEE">
      <w:pPr>
        <w:spacing w:after="0" w:line="240" w:lineRule="auto"/>
      </w:pPr>
      <w:r>
        <w:separator/>
      </w:r>
    </w:p>
  </w:endnote>
  <w:endnote w:type="continuationSeparator" w:id="0">
    <w:p w14:paraId="440CE42D" w14:textId="77777777" w:rsidR="0060352D" w:rsidRDefault="0060352D" w:rsidP="00FA1FEE">
      <w:pPr>
        <w:spacing w:after="0" w:line="240" w:lineRule="auto"/>
      </w:pPr>
      <w:r>
        <w:continuationSeparator/>
      </w:r>
    </w:p>
  </w:endnote>
  <w:endnote w:type="continuationNotice" w:id="1">
    <w:p w14:paraId="69C1ED43" w14:textId="77777777" w:rsidR="0060352D" w:rsidRDefault="006035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6CCF3" w14:textId="09620D0A" w:rsidR="00FA1FEE" w:rsidRDefault="00FA1FEE" w:rsidP="00FA1FEE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2B7FDC">
      <w:rPr>
        <w:rFonts w:ascii="Arial" w:hAnsi="Arial" w:cs="Arial"/>
        <w:sz w:val="18"/>
        <w:szCs w:val="18"/>
      </w:rPr>
      <w:t>2</w:t>
    </w:r>
    <w:r w:rsidR="00D040D4">
      <w:rPr>
        <w:rFonts w:ascii="Arial" w:hAnsi="Arial" w:cs="Arial"/>
        <w:sz w:val="18"/>
        <w:szCs w:val="18"/>
      </w:rPr>
      <w:t>5</w:t>
    </w:r>
    <w:r w:rsidRPr="002B7FDC">
      <w:rPr>
        <w:rFonts w:ascii="Arial" w:hAnsi="Arial" w:cs="Arial"/>
        <w:sz w:val="18"/>
        <w:szCs w:val="18"/>
      </w:rPr>
      <w:t>F0</w:t>
    </w:r>
    <w:r w:rsidR="00D040D4">
      <w:rPr>
        <w:rFonts w:ascii="Arial" w:hAnsi="Arial" w:cs="Arial"/>
        <w:sz w:val="18"/>
        <w:szCs w:val="18"/>
      </w:rPr>
      <w:t>1</w:t>
    </w:r>
    <w:r w:rsidRPr="002B7FDC">
      <w:rPr>
        <w:rFonts w:ascii="Arial" w:hAnsi="Arial" w:cs="Arial"/>
        <w:sz w:val="18"/>
        <w:szCs w:val="18"/>
      </w:rPr>
      <w:t xml:space="preserve"> – Annexe</w:t>
    </w:r>
    <w:r w:rsidR="00A80313">
      <w:rPr>
        <w:rFonts w:ascii="Arial" w:hAnsi="Arial" w:cs="Arial"/>
        <w:sz w:val="18"/>
        <w:szCs w:val="18"/>
      </w:rPr>
      <w:t xml:space="preserve"> n°1</w:t>
    </w:r>
    <w:r w:rsidRPr="002B7FDC">
      <w:rPr>
        <w:rFonts w:ascii="Arial" w:hAnsi="Arial" w:cs="Arial"/>
        <w:sz w:val="18"/>
        <w:szCs w:val="18"/>
      </w:rPr>
      <w:t xml:space="preserve"> à l’acte d’engagement</w:t>
    </w:r>
    <w:r w:rsidRPr="002B7FDC">
      <w:rPr>
        <w:rFonts w:ascii="Arial" w:hAnsi="Arial" w:cs="Arial"/>
        <w:sz w:val="18"/>
        <w:szCs w:val="18"/>
      </w:rPr>
      <w:tab/>
    </w:r>
    <w:r>
      <w:tab/>
    </w:r>
    <w:r w:rsidRPr="00AB3B61">
      <w:rPr>
        <w:rFonts w:ascii="Arial" w:hAnsi="Arial" w:cs="Arial"/>
        <w:color w:val="000000"/>
        <w:sz w:val="16"/>
        <w:szCs w:val="16"/>
      </w:rPr>
      <w:t xml:space="preserve">Page </w:t>
    </w:r>
    <w:r w:rsidRPr="00AB3B61">
      <w:rPr>
        <w:rFonts w:ascii="Arial" w:hAnsi="Arial" w:cs="Arial"/>
        <w:color w:val="000000"/>
        <w:sz w:val="16"/>
        <w:szCs w:val="16"/>
      </w:rPr>
      <w:pgNum/>
    </w:r>
    <w:r w:rsidRPr="00AB3B61">
      <w:rPr>
        <w:rFonts w:ascii="Arial" w:hAnsi="Arial" w:cs="Arial"/>
        <w:color w:val="000000"/>
        <w:sz w:val="16"/>
        <w:szCs w:val="16"/>
      </w:rPr>
      <w:t xml:space="preserve"> / </w:t>
    </w:r>
    <w:r w:rsidRPr="00AB3B61">
      <w:rPr>
        <w:rFonts w:ascii="Arial" w:hAnsi="Arial" w:cs="Arial"/>
        <w:color w:val="000000"/>
        <w:sz w:val="16"/>
        <w:szCs w:val="16"/>
      </w:rPr>
      <w:fldChar w:fldCharType="begin"/>
    </w:r>
    <w:r w:rsidRPr="00AB3B61">
      <w:rPr>
        <w:rFonts w:ascii="Arial" w:hAnsi="Arial" w:cs="Arial"/>
        <w:color w:val="000000"/>
        <w:sz w:val="16"/>
        <w:szCs w:val="16"/>
      </w:rPr>
      <w:instrText>NUMPAGES</w:instrText>
    </w:r>
    <w:r w:rsidRPr="00AB3B61">
      <w:rPr>
        <w:rFonts w:ascii="Arial" w:hAnsi="Arial" w:cs="Arial"/>
        <w:color w:val="000000"/>
        <w:sz w:val="16"/>
        <w:szCs w:val="16"/>
      </w:rPr>
      <w:fldChar w:fldCharType="separate"/>
    </w:r>
    <w:r w:rsidR="004C12BB">
      <w:rPr>
        <w:rFonts w:ascii="Arial" w:hAnsi="Arial" w:cs="Arial"/>
        <w:noProof/>
        <w:color w:val="000000"/>
        <w:sz w:val="16"/>
        <w:szCs w:val="16"/>
      </w:rPr>
      <w:t>3</w:t>
    </w:r>
    <w:r w:rsidRPr="00AB3B61">
      <w:rPr>
        <w:rFonts w:ascii="Arial" w:hAnsi="Arial" w:cs="Arial"/>
        <w:color w:val="000000"/>
        <w:sz w:val="16"/>
        <w:szCs w:val="16"/>
      </w:rPr>
      <w:fldChar w:fldCharType="end"/>
    </w:r>
  </w:p>
  <w:p w14:paraId="65F9C3DC" w14:textId="77777777" w:rsidR="00FA1FEE" w:rsidRDefault="00FA1FEE" w:rsidP="00FA1FEE">
    <w:pPr>
      <w:pStyle w:val="Pieddepage"/>
      <w:tabs>
        <w:tab w:val="left" w:pos="79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167A6" w14:textId="77777777" w:rsidR="0060352D" w:rsidRDefault="0060352D" w:rsidP="00FA1FEE">
      <w:pPr>
        <w:spacing w:after="0" w:line="240" w:lineRule="auto"/>
      </w:pPr>
      <w:r>
        <w:separator/>
      </w:r>
    </w:p>
  </w:footnote>
  <w:footnote w:type="continuationSeparator" w:id="0">
    <w:p w14:paraId="0C31E904" w14:textId="77777777" w:rsidR="0060352D" w:rsidRDefault="0060352D" w:rsidP="00FA1FEE">
      <w:pPr>
        <w:spacing w:after="0" w:line="240" w:lineRule="auto"/>
      </w:pPr>
      <w:r>
        <w:continuationSeparator/>
      </w:r>
    </w:p>
  </w:footnote>
  <w:footnote w:type="continuationNotice" w:id="1">
    <w:p w14:paraId="2D6AB326" w14:textId="77777777" w:rsidR="0060352D" w:rsidRDefault="006035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9E30B3F" w14:paraId="1EF3AF9A" w14:textId="77777777" w:rsidTr="69E30B3F">
      <w:trPr>
        <w:trHeight w:val="300"/>
      </w:trPr>
      <w:tc>
        <w:tcPr>
          <w:tcW w:w="3020" w:type="dxa"/>
        </w:tcPr>
        <w:p w14:paraId="669CC673" w14:textId="6E49502C" w:rsidR="69E30B3F" w:rsidRDefault="69E30B3F" w:rsidP="69E30B3F">
          <w:pPr>
            <w:pStyle w:val="En-tte"/>
            <w:ind w:left="-115"/>
          </w:pPr>
        </w:p>
      </w:tc>
      <w:tc>
        <w:tcPr>
          <w:tcW w:w="3020" w:type="dxa"/>
        </w:tcPr>
        <w:p w14:paraId="7543974C" w14:textId="77855180" w:rsidR="69E30B3F" w:rsidRDefault="69E30B3F" w:rsidP="69E30B3F">
          <w:pPr>
            <w:pStyle w:val="En-tte"/>
            <w:jc w:val="center"/>
          </w:pPr>
        </w:p>
      </w:tc>
      <w:tc>
        <w:tcPr>
          <w:tcW w:w="3020" w:type="dxa"/>
        </w:tcPr>
        <w:p w14:paraId="7F4758F4" w14:textId="4543F091" w:rsidR="69E30B3F" w:rsidRDefault="69E30B3F" w:rsidP="69E30B3F">
          <w:pPr>
            <w:pStyle w:val="En-tte"/>
            <w:ind w:right="-115"/>
            <w:jc w:val="right"/>
          </w:pPr>
        </w:p>
      </w:tc>
    </w:tr>
  </w:tbl>
  <w:p w14:paraId="244FAF00" w14:textId="60746AB5" w:rsidR="69E30B3F" w:rsidRDefault="69E30B3F" w:rsidP="69E30B3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282C"/>
    <w:multiLevelType w:val="multilevel"/>
    <w:tmpl w:val="D09EC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0D552E"/>
    <w:multiLevelType w:val="hybridMultilevel"/>
    <w:tmpl w:val="C8808012"/>
    <w:lvl w:ilvl="0" w:tplc="8DFC674E">
      <w:start w:val="1"/>
      <w:numFmt w:val="upperLetter"/>
      <w:lvlText w:val="%1 -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4514AE"/>
    <w:multiLevelType w:val="hybridMultilevel"/>
    <w:tmpl w:val="B73E5DB6"/>
    <w:lvl w:ilvl="0" w:tplc="50901BD2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9DC133A"/>
    <w:multiLevelType w:val="hybridMultilevel"/>
    <w:tmpl w:val="83A251E2"/>
    <w:lvl w:ilvl="0" w:tplc="2CE2493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F04C10"/>
    <w:multiLevelType w:val="hybridMultilevel"/>
    <w:tmpl w:val="78E2DD74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F7525D"/>
    <w:multiLevelType w:val="hybridMultilevel"/>
    <w:tmpl w:val="035C37F2"/>
    <w:lvl w:ilvl="0" w:tplc="2CE2493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5654A6"/>
    <w:multiLevelType w:val="hybridMultilevel"/>
    <w:tmpl w:val="772EA4E6"/>
    <w:lvl w:ilvl="0" w:tplc="2CE249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AD1908"/>
    <w:multiLevelType w:val="hybridMultilevel"/>
    <w:tmpl w:val="66A6794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D75CB3"/>
    <w:multiLevelType w:val="hybridMultilevel"/>
    <w:tmpl w:val="1F30BA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F46D7"/>
    <w:multiLevelType w:val="hybridMultilevel"/>
    <w:tmpl w:val="8E4C683A"/>
    <w:lvl w:ilvl="0" w:tplc="E6BC6E0A">
      <w:start w:val="1"/>
      <w:numFmt w:val="upperLetter"/>
      <w:pStyle w:val="Titre1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B06980"/>
    <w:multiLevelType w:val="hybridMultilevel"/>
    <w:tmpl w:val="4C6EAF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90165">
    <w:abstractNumId w:val="2"/>
  </w:num>
  <w:num w:numId="2" w16cid:durableId="1247228788">
    <w:abstractNumId w:val="8"/>
  </w:num>
  <w:num w:numId="3" w16cid:durableId="442726182">
    <w:abstractNumId w:val="10"/>
  </w:num>
  <w:num w:numId="4" w16cid:durableId="1003703088">
    <w:abstractNumId w:val="9"/>
  </w:num>
  <w:num w:numId="5" w16cid:durableId="1017580787">
    <w:abstractNumId w:val="0"/>
  </w:num>
  <w:num w:numId="6" w16cid:durableId="388848393">
    <w:abstractNumId w:val="7"/>
  </w:num>
  <w:num w:numId="7" w16cid:durableId="587229338">
    <w:abstractNumId w:val="4"/>
  </w:num>
  <w:num w:numId="8" w16cid:durableId="1565212509">
    <w:abstractNumId w:val="1"/>
  </w:num>
  <w:num w:numId="9" w16cid:durableId="1082336032">
    <w:abstractNumId w:val="6"/>
  </w:num>
  <w:num w:numId="10" w16cid:durableId="1989481600">
    <w:abstractNumId w:val="5"/>
  </w:num>
  <w:num w:numId="11" w16cid:durableId="7302780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E00"/>
    <w:rsid w:val="00004F69"/>
    <w:rsid w:val="00007E06"/>
    <w:rsid w:val="00035407"/>
    <w:rsid w:val="00035BAF"/>
    <w:rsid w:val="00036950"/>
    <w:rsid w:val="00040313"/>
    <w:rsid w:val="00041605"/>
    <w:rsid w:val="00045069"/>
    <w:rsid w:val="000457DD"/>
    <w:rsid w:val="000574F4"/>
    <w:rsid w:val="00061266"/>
    <w:rsid w:val="00061EBA"/>
    <w:rsid w:val="0006206D"/>
    <w:rsid w:val="00070AE3"/>
    <w:rsid w:val="00071CA6"/>
    <w:rsid w:val="00087454"/>
    <w:rsid w:val="000C1D09"/>
    <w:rsid w:val="000C3874"/>
    <w:rsid w:val="000D01E8"/>
    <w:rsid w:val="000D3167"/>
    <w:rsid w:val="000E3044"/>
    <w:rsid w:val="000E6C02"/>
    <w:rsid w:val="000F61D1"/>
    <w:rsid w:val="00107760"/>
    <w:rsid w:val="0011535B"/>
    <w:rsid w:val="00126FE6"/>
    <w:rsid w:val="00135803"/>
    <w:rsid w:val="00150A2D"/>
    <w:rsid w:val="00157079"/>
    <w:rsid w:val="00176B19"/>
    <w:rsid w:val="001A303C"/>
    <w:rsid w:val="001A5A1F"/>
    <w:rsid w:val="001B06D8"/>
    <w:rsid w:val="001C71A6"/>
    <w:rsid w:val="001D5BAD"/>
    <w:rsid w:val="001E7DF3"/>
    <w:rsid w:val="001F1728"/>
    <w:rsid w:val="001F2698"/>
    <w:rsid w:val="001F6434"/>
    <w:rsid w:val="00202FBD"/>
    <w:rsid w:val="00203B84"/>
    <w:rsid w:val="00214921"/>
    <w:rsid w:val="002179C0"/>
    <w:rsid w:val="0023061B"/>
    <w:rsid w:val="00277593"/>
    <w:rsid w:val="002812ED"/>
    <w:rsid w:val="00284676"/>
    <w:rsid w:val="00296806"/>
    <w:rsid w:val="002B3895"/>
    <w:rsid w:val="002B7FDC"/>
    <w:rsid w:val="002C12EF"/>
    <w:rsid w:val="002C63E3"/>
    <w:rsid w:val="002C7103"/>
    <w:rsid w:val="002D0416"/>
    <w:rsid w:val="002D73DF"/>
    <w:rsid w:val="002E73BE"/>
    <w:rsid w:val="002F0E57"/>
    <w:rsid w:val="002F7B4F"/>
    <w:rsid w:val="00302E67"/>
    <w:rsid w:val="00306FDB"/>
    <w:rsid w:val="00310B99"/>
    <w:rsid w:val="003140D0"/>
    <w:rsid w:val="003625E0"/>
    <w:rsid w:val="00381905"/>
    <w:rsid w:val="003A4EA4"/>
    <w:rsid w:val="003A4EFD"/>
    <w:rsid w:val="003A7040"/>
    <w:rsid w:val="003B3FD7"/>
    <w:rsid w:val="003F6461"/>
    <w:rsid w:val="003F6670"/>
    <w:rsid w:val="00417475"/>
    <w:rsid w:val="00432665"/>
    <w:rsid w:val="00432BC3"/>
    <w:rsid w:val="004420F9"/>
    <w:rsid w:val="00451F8A"/>
    <w:rsid w:val="00476B47"/>
    <w:rsid w:val="00477268"/>
    <w:rsid w:val="004A1D11"/>
    <w:rsid w:val="004A5041"/>
    <w:rsid w:val="004C12BB"/>
    <w:rsid w:val="004D357F"/>
    <w:rsid w:val="004F46D6"/>
    <w:rsid w:val="005021D3"/>
    <w:rsid w:val="005077CC"/>
    <w:rsid w:val="00533F69"/>
    <w:rsid w:val="005556DA"/>
    <w:rsid w:val="00560243"/>
    <w:rsid w:val="005663E7"/>
    <w:rsid w:val="00567551"/>
    <w:rsid w:val="005B1DDC"/>
    <w:rsid w:val="005B232D"/>
    <w:rsid w:val="005B55DE"/>
    <w:rsid w:val="005D0DC0"/>
    <w:rsid w:val="005E4055"/>
    <w:rsid w:val="005E5BBF"/>
    <w:rsid w:val="005F698A"/>
    <w:rsid w:val="005F7826"/>
    <w:rsid w:val="0060057F"/>
    <w:rsid w:val="0060352D"/>
    <w:rsid w:val="006043CA"/>
    <w:rsid w:val="00605D52"/>
    <w:rsid w:val="00617A42"/>
    <w:rsid w:val="00627967"/>
    <w:rsid w:val="00647C9E"/>
    <w:rsid w:val="00651D26"/>
    <w:rsid w:val="006526EC"/>
    <w:rsid w:val="00657178"/>
    <w:rsid w:val="00661114"/>
    <w:rsid w:val="0066467E"/>
    <w:rsid w:val="006672E2"/>
    <w:rsid w:val="0067029E"/>
    <w:rsid w:val="0067503F"/>
    <w:rsid w:val="006802EA"/>
    <w:rsid w:val="006804BF"/>
    <w:rsid w:val="00685A3E"/>
    <w:rsid w:val="00690AA8"/>
    <w:rsid w:val="0069308F"/>
    <w:rsid w:val="006A4DE4"/>
    <w:rsid w:val="006B0DDC"/>
    <w:rsid w:val="006C39DF"/>
    <w:rsid w:val="006F0FA9"/>
    <w:rsid w:val="006F1630"/>
    <w:rsid w:val="006F2602"/>
    <w:rsid w:val="00702ECD"/>
    <w:rsid w:val="00706535"/>
    <w:rsid w:val="00706957"/>
    <w:rsid w:val="007073D3"/>
    <w:rsid w:val="00712B86"/>
    <w:rsid w:val="00712C23"/>
    <w:rsid w:val="00714012"/>
    <w:rsid w:val="00733B36"/>
    <w:rsid w:val="007541B9"/>
    <w:rsid w:val="007634C8"/>
    <w:rsid w:val="0077245F"/>
    <w:rsid w:val="007744E8"/>
    <w:rsid w:val="0078346B"/>
    <w:rsid w:val="0078417C"/>
    <w:rsid w:val="00784480"/>
    <w:rsid w:val="00786991"/>
    <w:rsid w:val="00790B9D"/>
    <w:rsid w:val="00790FF7"/>
    <w:rsid w:val="0079492A"/>
    <w:rsid w:val="007A31E4"/>
    <w:rsid w:val="007B3F7C"/>
    <w:rsid w:val="007B498F"/>
    <w:rsid w:val="007D4C75"/>
    <w:rsid w:val="007E70C1"/>
    <w:rsid w:val="0080094B"/>
    <w:rsid w:val="00802BDC"/>
    <w:rsid w:val="00811703"/>
    <w:rsid w:val="0081471C"/>
    <w:rsid w:val="00840803"/>
    <w:rsid w:val="0084339D"/>
    <w:rsid w:val="00851619"/>
    <w:rsid w:val="008520FE"/>
    <w:rsid w:val="00856ABD"/>
    <w:rsid w:val="0087227D"/>
    <w:rsid w:val="00873FE7"/>
    <w:rsid w:val="00880B07"/>
    <w:rsid w:val="0088255A"/>
    <w:rsid w:val="008842D1"/>
    <w:rsid w:val="0088708B"/>
    <w:rsid w:val="008945F8"/>
    <w:rsid w:val="008B11E6"/>
    <w:rsid w:val="008C74DF"/>
    <w:rsid w:val="008D4D98"/>
    <w:rsid w:val="008D6A62"/>
    <w:rsid w:val="008F13F9"/>
    <w:rsid w:val="008F412C"/>
    <w:rsid w:val="00937C70"/>
    <w:rsid w:val="009414E9"/>
    <w:rsid w:val="0094535D"/>
    <w:rsid w:val="0095009C"/>
    <w:rsid w:val="009521CC"/>
    <w:rsid w:val="00953EBB"/>
    <w:rsid w:val="009609CA"/>
    <w:rsid w:val="00966C01"/>
    <w:rsid w:val="0097773A"/>
    <w:rsid w:val="00991C41"/>
    <w:rsid w:val="009944D2"/>
    <w:rsid w:val="009C5E4C"/>
    <w:rsid w:val="009C7BD5"/>
    <w:rsid w:val="009D6C97"/>
    <w:rsid w:val="009E5298"/>
    <w:rsid w:val="009F7922"/>
    <w:rsid w:val="00A11438"/>
    <w:rsid w:val="00A11E89"/>
    <w:rsid w:val="00A17401"/>
    <w:rsid w:val="00A622B1"/>
    <w:rsid w:val="00A63C99"/>
    <w:rsid w:val="00A66901"/>
    <w:rsid w:val="00A80313"/>
    <w:rsid w:val="00A84347"/>
    <w:rsid w:val="00A87C8B"/>
    <w:rsid w:val="00AA4082"/>
    <w:rsid w:val="00AC33DD"/>
    <w:rsid w:val="00AC4EE5"/>
    <w:rsid w:val="00AD1876"/>
    <w:rsid w:val="00AD193A"/>
    <w:rsid w:val="00AF5FC0"/>
    <w:rsid w:val="00B01CC9"/>
    <w:rsid w:val="00B16C8C"/>
    <w:rsid w:val="00B26E73"/>
    <w:rsid w:val="00B355C7"/>
    <w:rsid w:val="00B50ED8"/>
    <w:rsid w:val="00B5440B"/>
    <w:rsid w:val="00B5789E"/>
    <w:rsid w:val="00B63D61"/>
    <w:rsid w:val="00B64D6A"/>
    <w:rsid w:val="00B6539C"/>
    <w:rsid w:val="00B67028"/>
    <w:rsid w:val="00B85161"/>
    <w:rsid w:val="00B87B28"/>
    <w:rsid w:val="00BA5F6C"/>
    <w:rsid w:val="00BB6146"/>
    <w:rsid w:val="00BD7869"/>
    <w:rsid w:val="00BE4444"/>
    <w:rsid w:val="00BE7010"/>
    <w:rsid w:val="00C04E6C"/>
    <w:rsid w:val="00C0503E"/>
    <w:rsid w:val="00C06D41"/>
    <w:rsid w:val="00C07E26"/>
    <w:rsid w:val="00C21A9F"/>
    <w:rsid w:val="00C347C0"/>
    <w:rsid w:val="00C3680A"/>
    <w:rsid w:val="00C40D20"/>
    <w:rsid w:val="00C42B27"/>
    <w:rsid w:val="00C62C7F"/>
    <w:rsid w:val="00C62E0F"/>
    <w:rsid w:val="00C662D8"/>
    <w:rsid w:val="00C67550"/>
    <w:rsid w:val="00C7646C"/>
    <w:rsid w:val="00C77CA8"/>
    <w:rsid w:val="00C83915"/>
    <w:rsid w:val="00CA2A23"/>
    <w:rsid w:val="00CA4EDA"/>
    <w:rsid w:val="00CB5FE1"/>
    <w:rsid w:val="00CC4613"/>
    <w:rsid w:val="00CD4C8B"/>
    <w:rsid w:val="00CF1BB4"/>
    <w:rsid w:val="00D040D4"/>
    <w:rsid w:val="00D0576D"/>
    <w:rsid w:val="00D07C1C"/>
    <w:rsid w:val="00D16ABC"/>
    <w:rsid w:val="00D17ABA"/>
    <w:rsid w:val="00D35C3D"/>
    <w:rsid w:val="00D41323"/>
    <w:rsid w:val="00D41D04"/>
    <w:rsid w:val="00D43F5E"/>
    <w:rsid w:val="00D71B20"/>
    <w:rsid w:val="00D80A75"/>
    <w:rsid w:val="00D87B9E"/>
    <w:rsid w:val="00D93574"/>
    <w:rsid w:val="00D953AD"/>
    <w:rsid w:val="00DA2694"/>
    <w:rsid w:val="00DC4E8F"/>
    <w:rsid w:val="00DD4417"/>
    <w:rsid w:val="00DD4809"/>
    <w:rsid w:val="00DE7C6C"/>
    <w:rsid w:val="00E22283"/>
    <w:rsid w:val="00E348C6"/>
    <w:rsid w:val="00E42EE2"/>
    <w:rsid w:val="00E47856"/>
    <w:rsid w:val="00E60604"/>
    <w:rsid w:val="00E63532"/>
    <w:rsid w:val="00ED1CB2"/>
    <w:rsid w:val="00ED6CFB"/>
    <w:rsid w:val="00EF4556"/>
    <w:rsid w:val="00EF5E00"/>
    <w:rsid w:val="00F038E0"/>
    <w:rsid w:val="00F22B64"/>
    <w:rsid w:val="00F22D3F"/>
    <w:rsid w:val="00F33871"/>
    <w:rsid w:val="00F41663"/>
    <w:rsid w:val="00F467C8"/>
    <w:rsid w:val="00F53BD1"/>
    <w:rsid w:val="00F631D7"/>
    <w:rsid w:val="00F85A50"/>
    <w:rsid w:val="00FA1FEE"/>
    <w:rsid w:val="00FA77DC"/>
    <w:rsid w:val="00FB6FE4"/>
    <w:rsid w:val="00FB781F"/>
    <w:rsid w:val="00FF0297"/>
    <w:rsid w:val="00FF465D"/>
    <w:rsid w:val="018B098E"/>
    <w:rsid w:val="0303D7AD"/>
    <w:rsid w:val="0466B2FE"/>
    <w:rsid w:val="04D8BBFA"/>
    <w:rsid w:val="083CB2E7"/>
    <w:rsid w:val="0863DA2A"/>
    <w:rsid w:val="0AC6A0AC"/>
    <w:rsid w:val="0E1F8816"/>
    <w:rsid w:val="0E5758CE"/>
    <w:rsid w:val="10620E24"/>
    <w:rsid w:val="109487A7"/>
    <w:rsid w:val="1234BEF1"/>
    <w:rsid w:val="140DE50F"/>
    <w:rsid w:val="14CE27BA"/>
    <w:rsid w:val="16826B36"/>
    <w:rsid w:val="1794F088"/>
    <w:rsid w:val="197E01E6"/>
    <w:rsid w:val="1A17D708"/>
    <w:rsid w:val="1DFB59F2"/>
    <w:rsid w:val="2147D10D"/>
    <w:rsid w:val="220C6CB6"/>
    <w:rsid w:val="249D2573"/>
    <w:rsid w:val="25C8CF0C"/>
    <w:rsid w:val="263EC45E"/>
    <w:rsid w:val="26F7ADBD"/>
    <w:rsid w:val="290E74DF"/>
    <w:rsid w:val="293E4B04"/>
    <w:rsid w:val="2C40E345"/>
    <w:rsid w:val="2F28E117"/>
    <w:rsid w:val="2F63300B"/>
    <w:rsid w:val="30C1FF01"/>
    <w:rsid w:val="3205A6AF"/>
    <w:rsid w:val="33AA83CC"/>
    <w:rsid w:val="348E9224"/>
    <w:rsid w:val="37778143"/>
    <w:rsid w:val="387A831C"/>
    <w:rsid w:val="38B3A132"/>
    <w:rsid w:val="396B8972"/>
    <w:rsid w:val="3E65A42E"/>
    <w:rsid w:val="3FC494D6"/>
    <w:rsid w:val="4058D474"/>
    <w:rsid w:val="4184C524"/>
    <w:rsid w:val="41BA13D0"/>
    <w:rsid w:val="41D27E76"/>
    <w:rsid w:val="41E334BF"/>
    <w:rsid w:val="48E89ED6"/>
    <w:rsid w:val="48F55C67"/>
    <w:rsid w:val="4945D1C5"/>
    <w:rsid w:val="4977E637"/>
    <w:rsid w:val="4E0ABCFD"/>
    <w:rsid w:val="4E736644"/>
    <w:rsid w:val="52D7EF84"/>
    <w:rsid w:val="5307DED4"/>
    <w:rsid w:val="53434BF1"/>
    <w:rsid w:val="54CADF77"/>
    <w:rsid w:val="573BE961"/>
    <w:rsid w:val="590CFB51"/>
    <w:rsid w:val="5A334665"/>
    <w:rsid w:val="5AD7B399"/>
    <w:rsid w:val="5C4608F9"/>
    <w:rsid w:val="66C5025B"/>
    <w:rsid w:val="685ABB8A"/>
    <w:rsid w:val="6878A49B"/>
    <w:rsid w:val="691EBEAC"/>
    <w:rsid w:val="69E30B3F"/>
    <w:rsid w:val="6C015895"/>
    <w:rsid w:val="6DB00255"/>
    <w:rsid w:val="6E8FFC73"/>
    <w:rsid w:val="6F22C9B1"/>
    <w:rsid w:val="742D9794"/>
    <w:rsid w:val="75E2D729"/>
    <w:rsid w:val="75E72764"/>
    <w:rsid w:val="76297E74"/>
    <w:rsid w:val="76378B38"/>
    <w:rsid w:val="771AD37F"/>
    <w:rsid w:val="77514F37"/>
    <w:rsid w:val="79FC58B0"/>
    <w:rsid w:val="7DD6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A9B50F"/>
  <w15:chartTrackingRefBased/>
  <w15:docId w15:val="{41AC6DC0-8DDC-4122-A2C2-6E24FDD2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DDC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Paragraphedeliste"/>
    <w:next w:val="Normal"/>
    <w:link w:val="Titre1Car"/>
    <w:qFormat/>
    <w:rsid w:val="006A4DE4"/>
    <w:pPr>
      <w:keepLines/>
      <w:widowControl w:val="0"/>
      <w:numPr>
        <w:numId w:val="4"/>
      </w:numPr>
      <w:overflowPunct/>
      <w:ind w:left="360" w:right="96"/>
      <w:textAlignment w:val="auto"/>
      <w:outlineLvl w:val="0"/>
    </w:pPr>
    <w:rPr>
      <w:rFonts w:ascii="Arial" w:hAnsi="Arial" w:cs="Arial"/>
      <w:b/>
      <w:bCs/>
      <w:color w:val="000000"/>
      <w:sz w:val="24"/>
      <w:szCs w:val="24"/>
    </w:rPr>
  </w:style>
  <w:style w:type="paragraph" w:styleId="Titre2">
    <w:name w:val="heading 2"/>
    <w:basedOn w:val="Paragraphedeliste"/>
    <w:next w:val="Normal"/>
    <w:link w:val="Titre2Car"/>
    <w:unhideWhenUsed/>
    <w:qFormat/>
    <w:rsid w:val="006A4DE4"/>
    <w:pPr>
      <w:numPr>
        <w:ilvl w:val="1"/>
        <w:numId w:val="5"/>
      </w:numPr>
      <w:outlineLvl w:val="1"/>
    </w:pPr>
    <w:rPr>
      <w:rFonts w:ascii="Arial" w:hAnsi="Arial" w:cs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5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DD44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D441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DD4417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441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D4417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4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DD4417"/>
    <w:rPr>
      <w:rFonts w:ascii="Segoe UI" w:hAnsi="Segoe UI" w:cs="Segoe UI"/>
      <w:sz w:val="18"/>
      <w:szCs w:val="18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FA1FE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A1FE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A1F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A1FEE"/>
    <w:rPr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6A4DE4"/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6A4DE4"/>
    <w:rPr>
      <w:rFonts w:ascii="Arial" w:eastAsia="Times New Roman" w:hAnsi="Arial" w:cs="Arial"/>
      <w:b/>
      <w:lang w:eastAsia="fr-FR"/>
    </w:rPr>
  </w:style>
  <w:style w:type="paragraph" w:styleId="Paragraphedeliste">
    <w:name w:val="List Paragraph"/>
    <w:basedOn w:val="Normal"/>
    <w:uiPriority w:val="34"/>
    <w:qFormat/>
    <w:rsid w:val="006A4DE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3FE9ABD4A10442BAE30FAA25ED6AEB" ma:contentTypeVersion="10" ma:contentTypeDescription="Crée un document." ma:contentTypeScope="" ma:versionID="a7aa9c094b9969aa425fd0ebfe532ff8">
  <xsd:schema xmlns:xsd="http://www.w3.org/2001/XMLSchema" xmlns:xs="http://www.w3.org/2001/XMLSchema" xmlns:p="http://schemas.microsoft.com/office/2006/metadata/properties" xmlns:ns2="9c95f7ad-b5e9-4f3e-831f-1085d95b4d6d" targetNamespace="http://schemas.microsoft.com/office/2006/metadata/properties" ma:root="true" ma:fieldsID="ed5f989d5998398b50f9a2e9b619b39e" ns2:_="">
    <xsd:import namespace="9c95f7ad-b5e9-4f3e-831f-1085d95b4d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5f7ad-b5e9-4f3e-831f-1085d95b4d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d1c26fe-f8c8-469b-99e2-e59455191e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95f7ad-b5e9-4f3e-831f-1085d95b4d6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22910-DC76-438D-87AC-0996AE4BA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5f7ad-b5e9-4f3e-831f-1085d95b4d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EDDADC-9F9A-4A96-BCD6-E7A8977FA235}">
  <ds:schemaRefs>
    <ds:schemaRef ds:uri="http://schemas.microsoft.com/office/2006/metadata/properties"/>
    <ds:schemaRef ds:uri="http://schemas.microsoft.com/office/infopath/2007/PartnerControls"/>
    <ds:schemaRef ds:uri="9c95f7ad-b5e9-4f3e-831f-1085d95b4d6d"/>
  </ds:schemaRefs>
</ds:datastoreItem>
</file>

<file path=customXml/itemProps3.xml><?xml version="1.0" encoding="utf-8"?>
<ds:datastoreItem xmlns:ds="http://schemas.openxmlformats.org/officeDocument/2006/customXml" ds:itemID="{DB39B22E-B735-422A-9633-53D2389B72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246804-8476-4A92-8829-ACF1A578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448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Quitterie Saboua</dc:creator>
  <cp:keywords/>
  <dc:description/>
  <cp:lastModifiedBy>Nuno Mateos</cp:lastModifiedBy>
  <cp:revision>58</cp:revision>
  <dcterms:created xsi:type="dcterms:W3CDTF">2025-03-14T10:22:00Z</dcterms:created>
  <dcterms:modified xsi:type="dcterms:W3CDTF">2025-04-03T08:02:00Z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0x0101000E3FE9ABD4A10442BAE30FAA25ED6AEB</vt:lpwstr>
  </property>
  <property fmtid="{D5CDD505-2E9C-101B-9397-08002B2CF9AE}" pid="3" name="MediaServiceImageTags">
    <vt:lpwstr/>
  </property>
</Properties>
</file>