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1A1B3" w14:textId="77777777" w:rsidR="00C84D1D" w:rsidRDefault="00C84D1D" w:rsidP="00C84D1D">
      <w:pPr>
        <w:jc w:val="center"/>
        <w:rPr>
          <w:rFonts w:cs="Arial"/>
          <w:b/>
          <w:sz w:val="28"/>
          <w:szCs w:val="28"/>
        </w:rPr>
      </w:pPr>
      <w:bookmarkStart w:id="0" w:name="_Toc47693987"/>
    </w:p>
    <w:tbl>
      <w:tblPr>
        <w:tblW w:w="9772" w:type="dxa"/>
        <w:tblInd w:w="79" w:type="dxa"/>
        <w:tblLayout w:type="fixed"/>
        <w:tblCellMar>
          <w:left w:w="70" w:type="dxa"/>
          <w:right w:w="70" w:type="dxa"/>
        </w:tblCellMar>
        <w:tblLook w:val="0000" w:firstRow="0" w:lastRow="0" w:firstColumn="0" w:lastColumn="0" w:noHBand="0" w:noVBand="0"/>
      </w:tblPr>
      <w:tblGrid>
        <w:gridCol w:w="3085"/>
        <w:gridCol w:w="3119"/>
        <w:gridCol w:w="3568"/>
      </w:tblGrid>
      <w:tr w:rsidR="00C84D1D" w:rsidRPr="00CE5A97" w14:paraId="01251ADB" w14:textId="77777777" w:rsidTr="002650F9">
        <w:trPr>
          <w:trHeight w:val="1560"/>
        </w:trPr>
        <w:tc>
          <w:tcPr>
            <w:tcW w:w="3085" w:type="dxa"/>
            <w:tcBorders>
              <w:top w:val="nil"/>
              <w:left w:val="nil"/>
              <w:bottom w:val="nil"/>
              <w:right w:val="nil"/>
            </w:tcBorders>
            <w:shd w:val="clear" w:color="auto" w:fill="FFFFFF"/>
          </w:tcPr>
          <w:p w14:paraId="1495175D" w14:textId="77777777" w:rsidR="00C84D1D" w:rsidRPr="00CE5A97" w:rsidRDefault="00C84D1D" w:rsidP="002650F9">
            <w:pPr>
              <w:tabs>
                <w:tab w:val="left" w:pos="392"/>
              </w:tabs>
              <w:spacing w:line="288" w:lineRule="auto"/>
              <w:ind w:left="-218" w:right="103"/>
              <w:rPr>
                <w:rFonts w:cs="Arial"/>
                <w:color w:val="FF0000"/>
                <w:sz w:val="20"/>
              </w:rPr>
            </w:pPr>
            <w:bookmarkStart w:id="1" w:name="_Hlk106784169"/>
            <w:r w:rsidRPr="00CE5A97">
              <w:rPr>
                <w:rFonts w:cs="Arial"/>
                <w:noProof/>
                <w:color w:val="FF0000"/>
                <w:sz w:val="20"/>
              </w:rPr>
              <w:drawing>
                <wp:inline distT="0" distB="0" distL="0" distR="0" wp14:anchorId="610A8ED7" wp14:editId="6D16C47D">
                  <wp:extent cx="1685925" cy="1518920"/>
                  <wp:effectExtent l="0" t="0" r="9525" b="508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85925" cy="151892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36ADFB44" w14:textId="77777777" w:rsidR="00C84D1D" w:rsidRPr="00CE5A97" w:rsidRDefault="00C84D1D" w:rsidP="002650F9">
            <w:pPr>
              <w:spacing w:line="288" w:lineRule="auto"/>
              <w:rPr>
                <w:rFonts w:cs="Arial"/>
                <w:color w:val="FF0000"/>
                <w:sz w:val="20"/>
              </w:rPr>
            </w:pPr>
          </w:p>
        </w:tc>
        <w:tc>
          <w:tcPr>
            <w:tcW w:w="3568" w:type="dxa"/>
            <w:tcBorders>
              <w:top w:val="nil"/>
              <w:left w:val="nil"/>
              <w:bottom w:val="nil"/>
              <w:right w:val="nil"/>
            </w:tcBorders>
            <w:shd w:val="clear" w:color="auto" w:fill="FFFFFF"/>
          </w:tcPr>
          <w:p w14:paraId="4B8D272F" w14:textId="77777777" w:rsidR="00C84D1D" w:rsidRPr="00CE5A97" w:rsidRDefault="00C84D1D" w:rsidP="002650F9">
            <w:pPr>
              <w:spacing w:line="288" w:lineRule="auto"/>
              <w:ind w:left="1511" w:right="354"/>
              <w:rPr>
                <w:rFonts w:cs="Arial"/>
                <w:color w:val="FF0000"/>
                <w:sz w:val="20"/>
              </w:rPr>
            </w:pPr>
            <w:r w:rsidRPr="00CE5A97">
              <w:rPr>
                <w:rFonts w:cs="Arial"/>
                <w:noProof/>
                <w:color w:val="FF0000"/>
                <w:sz w:val="20"/>
              </w:rPr>
              <w:drawing>
                <wp:inline distT="0" distB="0" distL="0" distR="0" wp14:anchorId="1D7CEF51" wp14:editId="5CF5AC4C">
                  <wp:extent cx="890270" cy="890270"/>
                  <wp:effectExtent l="0" t="0" r="5080" b="508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0270" cy="890270"/>
                          </a:xfrm>
                          <a:prstGeom prst="rect">
                            <a:avLst/>
                          </a:prstGeom>
                          <a:noFill/>
                          <a:ln>
                            <a:noFill/>
                          </a:ln>
                        </pic:spPr>
                      </pic:pic>
                    </a:graphicData>
                  </a:graphic>
                </wp:inline>
              </w:drawing>
            </w:r>
          </w:p>
        </w:tc>
      </w:tr>
    </w:tbl>
    <w:bookmarkEnd w:id="1"/>
    <w:p w14:paraId="24B182CC" w14:textId="7BDDDA33" w:rsidR="00C84D1D" w:rsidRPr="00FB6B33" w:rsidRDefault="00C84D1D" w:rsidP="00C84D1D">
      <w:pPr>
        <w:jc w:val="center"/>
        <w:rPr>
          <w:rFonts w:cs="Arial"/>
          <w:sz w:val="36"/>
        </w:rPr>
      </w:pPr>
      <w:r w:rsidRPr="00FB6B33">
        <w:rPr>
          <w:rFonts w:cs="Arial"/>
          <w:noProof/>
          <w:sz w:val="36"/>
          <w:lang w:eastAsia="fr-FR"/>
        </w:rPr>
        <mc:AlternateContent>
          <mc:Choice Requires="wps">
            <w:drawing>
              <wp:anchor distT="0" distB="0" distL="114300" distR="114300" simplePos="0" relativeHeight="251659264" behindDoc="0" locked="0" layoutInCell="0" allowOverlap="1" wp14:anchorId="57DFD073" wp14:editId="7DED8959">
                <wp:simplePos x="0" y="0"/>
                <wp:positionH relativeFrom="margin">
                  <wp:posOffset>-166370</wp:posOffset>
                </wp:positionH>
                <wp:positionV relativeFrom="paragraph">
                  <wp:posOffset>288925</wp:posOffset>
                </wp:positionV>
                <wp:extent cx="6032500" cy="1057275"/>
                <wp:effectExtent l="19050" t="19050" r="44450" b="666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0" cy="1057275"/>
                        </a:xfrm>
                        <a:prstGeom prst="rect">
                          <a:avLst/>
                        </a:prstGeom>
                        <a:solidFill>
                          <a:srgbClr val="31859C"/>
                        </a:solidFill>
                        <a:ln w="38100">
                          <a:solidFill>
                            <a:srgbClr val="31859C"/>
                          </a:solidFill>
                          <a:miter lim="800000"/>
                          <a:headEnd/>
                          <a:tailEnd/>
                        </a:ln>
                        <a:effectLst>
                          <a:outerShdw dist="28398" dir="3806097" algn="ctr" rotWithShape="0">
                            <a:srgbClr val="243F60">
                              <a:alpha val="50000"/>
                            </a:srgbClr>
                          </a:outerShdw>
                        </a:effectLst>
                      </wps:spPr>
                      <wps:txbx>
                        <w:txbxContent>
                          <w:p w14:paraId="2B177366" w14:textId="77777777" w:rsidR="00C84D1D" w:rsidRPr="00611A90" w:rsidRDefault="00C84D1D" w:rsidP="00C84D1D">
                            <w:pPr>
                              <w:jc w:val="center"/>
                              <w:rPr>
                                <w:rFonts w:cs="Arial"/>
                                <w:b/>
                                <w:color w:val="FFFFFF"/>
                                <w:sz w:val="4"/>
                                <w:szCs w:val="4"/>
                              </w:rPr>
                            </w:pPr>
                          </w:p>
                          <w:p w14:paraId="12007C2C" w14:textId="35F9C9B5" w:rsidR="00C84D1D" w:rsidRDefault="002124F4" w:rsidP="002124F4">
                            <w:pPr>
                              <w:jc w:val="center"/>
                              <w:rPr>
                                <w:rFonts w:cs="Arial"/>
                                <w:b/>
                                <w:color w:val="FFFFFF"/>
                                <w:sz w:val="40"/>
                                <w:szCs w:val="40"/>
                              </w:rPr>
                            </w:pPr>
                            <w:r>
                              <w:rPr>
                                <w:rFonts w:cs="Arial"/>
                                <w:b/>
                                <w:color w:val="FFFFFF"/>
                                <w:sz w:val="40"/>
                                <w:szCs w:val="40"/>
                              </w:rPr>
                              <w:t>CADRE DE REPONSE TECHNIQUE</w:t>
                            </w:r>
                          </w:p>
                          <w:p w14:paraId="7626F9FC" w14:textId="77777777" w:rsidR="00DC06C8" w:rsidRDefault="00DC06C8" w:rsidP="00C84D1D">
                            <w:pPr>
                              <w:jc w:val="center"/>
                              <w:rPr>
                                <w:rFonts w:cs="Arial"/>
                                <w:b/>
                                <w:color w:val="FFFFFF"/>
                                <w:sz w:val="40"/>
                                <w:szCs w:val="40"/>
                              </w:rPr>
                            </w:pPr>
                          </w:p>
                          <w:p w14:paraId="4F9D7F1C" w14:textId="723797CB" w:rsidR="002142AA" w:rsidRDefault="002142AA" w:rsidP="00C84D1D">
                            <w:pPr>
                              <w:jc w:val="center"/>
                              <w:rPr>
                                <w:rFonts w:cs="Arial"/>
                                <w:b/>
                                <w:color w:val="FFFFFF"/>
                                <w:sz w:val="40"/>
                                <w:szCs w:val="40"/>
                              </w:rPr>
                            </w:pPr>
                          </w:p>
                          <w:p w14:paraId="59C73B68" w14:textId="77777777" w:rsidR="002142AA" w:rsidRDefault="002142AA" w:rsidP="00C84D1D">
                            <w:pPr>
                              <w:jc w:val="center"/>
                              <w:rPr>
                                <w:rFonts w:cs="Arial"/>
                                <w:b/>
                                <w:color w:val="FFFFFF"/>
                                <w:sz w:val="40"/>
                                <w:szCs w:val="40"/>
                              </w:rPr>
                            </w:pPr>
                          </w:p>
                          <w:p w14:paraId="4F58853D" w14:textId="77777777" w:rsidR="00C84D1D" w:rsidRPr="00F428BD" w:rsidRDefault="00C84D1D" w:rsidP="00C84D1D">
                            <w:pPr>
                              <w:jc w:val="center"/>
                              <w:rPr>
                                <w:sz w:val="52"/>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57DFD073" id="_x0000_t202" coordsize="21600,21600" o:spt="202" path="m,l,21600r21600,l21600,xe">
                <v:stroke joinstyle="miter"/>
                <v:path gradientshapeok="t" o:connecttype="rect"/>
              </v:shapetype>
              <v:shape id="Text Box 2" o:spid="_x0000_s1026" type="#_x0000_t202" style="position:absolute;left:0;text-align:left;margin-left:-13.1pt;margin-top:22.75pt;width:475pt;height:83.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" o:allowincell="f" fillcolor="#31859c" strokecolor="#31859c" strokeweight="3pt">
                <v:shadow on="t" color="#243f60" opacity=".5" offset="1pt"/>
                <v:textbox>
                  <w:txbxContent>
                    <w:p w14:paraId="2B177366" w14:textId="77777777" w:rsidR="00C84D1D" w:rsidRPr="00611A90" w:rsidRDefault="00C84D1D" w:rsidP="00C84D1D">
                      <w:pPr>
                        <w:jc w:val="center"/>
                        <w:rPr>
                          <w:rFonts w:cs="Arial"/>
                          <w:b/>
                          <w:color w:val="FFFFFF"/>
                          <w:sz w:val="4"/>
                          <w:szCs w:val="4"/>
                        </w:rPr>
                      </w:pPr>
                    </w:p>
                    <w:p w14:paraId="12007C2C" w14:textId="35F9C9B5" w:rsidR="00C84D1D" w:rsidRDefault="002124F4" w:rsidP="002124F4">
                      <w:pPr>
                        <w:jc w:val="center"/>
                        <w:rPr>
                          <w:rFonts w:cs="Arial"/>
                          <w:b/>
                          <w:color w:val="FFFFFF"/>
                          <w:sz w:val="40"/>
                          <w:szCs w:val="40"/>
                        </w:rPr>
                      </w:pPr>
                      <w:r>
                        <w:rPr>
                          <w:rFonts w:cs="Arial"/>
                          <w:b/>
                          <w:color w:val="FFFFFF"/>
                          <w:sz w:val="40"/>
                          <w:szCs w:val="40"/>
                        </w:rPr>
                        <w:t>CADRE DE REPONSE TECHNIQUE</w:t>
                      </w:r>
                    </w:p>
                    <w:p w14:paraId="7626F9FC" w14:textId="77777777" w:rsidR="00DC06C8" w:rsidRDefault="00DC06C8" w:rsidP="00C84D1D">
                      <w:pPr>
                        <w:jc w:val="center"/>
                        <w:rPr>
                          <w:rFonts w:cs="Arial"/>
                          <w:b/>
                          <w:color w:val="FFFFFF"/>
                          <w:sz w:val="40"/>
                          <w:szCs w:val="40"/>
                        </w:rPr>
                      </w:pPr>
                    </w:p>
                    <w:p w14:paraId="4F9D7F1C" w14:textId="723797CB" w:rsidR="002142AA" w:rsidRDefault="002142AA" w:rsidP="00C84D1D">
                      <w:pPr>
                        <w:jc w:val="center"/>
                        <w:rPr>
                          <w:rFonts w:cs="Arial"/>
                          <w:b/>
                          <w:color w:val="FFFFFF"/>
                          <w:sz w:val="40"/>
                          <w:szCs w:val="40"/>
                        </w:rPr>
                      </w:pPr>
                    </w:p>
                    <w:p w14:paraId="59C73B68" w14:textId="77777777" w:rsidR="002142AA" w:rsidRDefault="002142AA" w:rsidP="00C84D1D">
                      <w:pPr>
                        <w:jc w:val="center"/>
                        <w:rPr>
                          <w:rFonts w:cs="Arial"/>
                          <w:b/>
                          <w:color w:val="FFFFFF"/>
                          <w:sz w:val="40"/>
                          <w:szCs w:val="40"/>
                        </w:rPr>
                      </w:pPr>
                    </w:p>
                    <w:p w14:paraId="4F58853D" w14:textId="77777777" w:rsidR="00C84D1D" w:rsidRPr="00F428BD" w:rsidRDefault="00C84D1D" w:rsidP="00C84D1D">
                      <w:pPr>
                        <w:jc w:val="center"/>
                        <w:rPr>
                          <w:sz w:val="52"/>
                        </w:rPr>
                      </w:pPr>
                    </w:p>
                  </w:txbxContent>
                </v:textbox>
                <w10:wrap anchorx="margin"/>
              </v:shape>
            </w:pict>
          </mc:Fallback>
        </mc:AlternateContent>
      </w:r>
    </w:p>
    <w:p w14:paraId="48F39F21" w14:textId="77777777" w:rsidR="00C84D1D" w:rsidRPr="00FB6B33" w:rsidRDefault="00C84D1D" w:rsidP="00C84D1D">
      <w:pPr>
        <w:jc w:val="center"/>
        <w:rPr>
          <w:rFonts w:cs="Arial"/>
          <w:sz w:val="36"/>
        </w:rPr>
      </w:pPr>
    </w:p>
    <w:p w14:paraId="452C98B8" w14:textId="77777777" w:rsidR="00C84D1D" w:rsidRPr="00FB6B33" w:rsidRDefault="00C84D1D" w:rsidP="00C84D1D">
      <w:pPr>
        <w:jc w:val="center"/>
        <w:rPr>
          <w:rFonts w:cs="Arial"/>
          <w:sz w:val="36"/>
        </w:rPr>
      </w:pPr>
    </w:p>
    <w:p w14:paraId="5AEB9B9D" w14:textId="3B05037B" w:rsidR="00C84D1D" w:rsidRPr="00FB6B33" w:rsidRDefault="001F1267" w:rsidP="00C84D1D">
      <w:pPr>
        <w:rPr>
          <w:rFonts w:cs="Arial"/>
          <w:b/>
          <w:u w:val="single"/>
        </w:rPr>
      </w:pPr>
      <w:r w:rsidRPr="001F1267">
        <w:rPr>
          <w:rFonts w:eastAsia="Times New Roman" w:cs="Arial"/>
          <w:b/>
          <w:noProof/>
          <w:sz w:val="26"/>
          <w:szCs w:val="20"/>
          <w:lang w:eastAsia="fr-FR"/>
        </w:rPr>
        <mc:AlternateContent>
          <mc:Choice Requires="wps">
            <w:drawing>
              <wp:anchor distT="0" distB="0" distL="114300" distR="114300" simplePos="0" relativeHeight="251661312" behindDoc="0" locked="0" layoutInCell="0" allowOverlap="1" wp14:anchorId="619CA197" wp14:editId="0C31329E">
                <wp:simplePos x="0" y="0"/>
                <wp:positionH relativeFrom="column">
                  <wp:posOffset>-166370</wp:posOffset>
                </wp:positionH>
                <wp:positionV relativeFrom="paragraph">
                  <wp:posOffset>297180</wp:posOffset>
                </wp:positionV>
                <wp:extent cx="6105525" cy="2552700"/>
                <wp:effectExtent l="19050" t="19050" r="47625" b="3810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2552700"/>
                        </a:xfrm>
                        <a:prstGeom prst="rect">
                          <a:avLst/>
                        </a:prstGeom>
                        <a:solidFill>
                          <a:srgbClr val="FFFFFF"/>
                        </a:solidFill>
                        <a:ln w="63500" cmpd="thickThin" algn="ctr">
                          <a:solidFill>
                            <a:srgbClr val="4BACC6">
                              <a:lumMod val="75000"/>
                            </a:srgb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4A74E7A" w14:textId="77777777" w:rsidR="00F32DCA" w:rsidRDefault="00F32DCA" w:rsidP="00F32DCA">
                            <w:pPr>
                              <w:spacing w:after="0"/>
                              <w:jc w:val="center"/>
                              <w:rPr>
                                <w:rFonts w:cs="Arial"/>
                                <w:b/>
                                <w:bCs/>
                                <w:caps/>
                                <w:color w:val="2E74B5" w:themeColor="accent5" w:themeShade="BF"/>
                                <w:sz w:val="36"/>
                              </w:rPr>
                            </w:pPr>
                            <w:r>
                              <w:rPr>
                                <w:rFonts w:cs="Arial"/>
                                <w:b/>
                                <w:bCs/>
                                <w:caps/>
                                <w:color w:val="2E74B5" w:themeColor="accent5" w:themeShade="BF"/>
                                <w:sz w:val="36"/>
                              </w:rPr>
                              <w:t>accoRd-cadre de prestations</w:t>
                            </w:r>
                            <w:r w:rsidRPr="00C50EF0">
                              <w:rPr>
                                <w:rFonts w:cs="Arial"/>
                                <w:b/>
                                <w:bCs/>
                                <w:caps/>
                                <w:color w:val="2E74B5" w:themeColor="accent5" w:themeShade="BF"/>
                                <w:sz w:val="36"/>
                              </w:rPr>
                              <w:t xml:space="preserve"> DE SERVICE</w:t>
                            </w:r>
                            <w:r>
                              <w:rPr>
                                <w:rFonts w:cs="Arial"/>
                                <w:b/>
                                <w:bCs/>
                                <w:caps/>
                                <w:color w:val="2E74B5" w:themeColor="accent5" w:themeShade="BF"/>
                                <w:sz w:val="36"/>
                              </w:rPr>
                              <w:t>s</w:t>
                            </w:r>
                            <w:r w:rsidRPr="00C50EF0">
                              <w:rPr>
                                <w:rFonts w:cs="Arial"/>
                                <w:b/>
                                <w:bCs/>
                                <w:caps/>
                                <w:color w:val="2E74B5" w:themeColor="accent5" w:themeShade="BF"/>
                                <w:sz w:val="36"/>
                              </w:rPr>
                              <w:t xml:space="preserve"> RELATIF A LA REALISATION DE PRESTATIONS DE MAINTENANCE </w:t>
                            </w:r>
                            <w:r w:rsidRPr="00730353">
                              <w:rPr>
                                <w:rFonts w:cs="Arial"/>
                                <w:b/>
                                <w:bCs/>
                                <w:caps/>
                                <w:color w:val="2E74B5" w:themeColor="accent5" w:themeShade="BF"/>
                                <w:sz w:val="36"/>
                              </w:rPr>
                              <w:t>DES MATERIELS DE RESTAURATION</w:t>
                            </w:r>
                            <w:r w:rsidRPr="00C50EF0">
                              <w:rPr>
                                <w:rFonts w:cs="Arial"/>
                                <w:b/>
                                <w:bCs/>
                                <w:caps/>
                                <w:color w:val="2E74B5" w:themeColor="accent5" w:themeShade="BF"/>
                                <w:sz w:val="36"/>
                              </w:rPr>
                              <w:t xml:space="preserve"> </w:t>
                            </w:r>
                          </w:p>
                          <w:p w14:paraId="317A84AC" w14:textId="77777777" w:rsidR="00F32DCA" w:rsidRDefault="00F32DCA" w:rsidP="00F32DCA">
                            <w:pPr>
                              <w:spacing w:after="0"/>
                              <w:jc w:val="center"/>
                              <w:rPr>
                                <w:rFonts w:cs="Arial"/>
                                <w:b/>
                                <w:bCs/>
                                <w:caps/>
                                <w:color w:val="2E74B5" w:themeColor="accent5" w:themeShade="BF"/>
                                <w:sz w:val="36"/>
                              </w:rPr>
                            </w:pPr>
                            <w:r>
                              <w:rPr>
                                <w:rFonts w:cs="Arial"/>
                                <w:b/>
                                <w:bCs/>
                                <w:caps/>
                                <w:color w:val="2E74B5" w:themeColor="accent5" w:themeShade="BF"/>
                                <w:sz w:val="36"/>
                              </w:rPr>
                              <w:t xml:space="preserve">ET FONTAINES A EAU </w:t>
                            </w:r>
                          </w:p>
                          <w:p w14:paraId="444098F8" w14:textId="77777777" w:rsidR="00F32DCA" w:rsidRDefault="00F32DCA" w:rsidP="00F32DCA">
                            <w:pPr>
                              <w:spacing w:after="0"/>
                              <w:jc w:val="center"/>
                              <w:rPr>
                                <w:rFonts w:cs="Arial"/>
                                <w:b/>
                                <w:bCs/>
                                <w:caps/>
                                <w:color w:val="2E74B5" w:themeColor="accent5" w:themeShade="BF"/>
                                <w:sz w:val="36"/>
                              </w:rPr>
                            </w:pPr>
                            <w:r w:rsidRPr="00C50EF0">
                              <w:rPr>
                                <w:rFonts w:cs="Arial"/>
                                <w:b/>
                                <w:bCs/>
                                <w:caps/>
                                <w:color w:val="2E74B5" w:themeColor="accent5" w:themeShade="BF"/>
                                <w:sz w:val="36"/>
                              </w:rPr>
                              <w:t>DU CROUS DE TOULOUSE-OCCITANIE</w:t>
                            </w:r>
                          </w:p>
                          <w:p w14:paraId="1290E9A2" w14:textId="77777777" w:rsidR="007B4BC1" w:rsidRDefault="007B4BC1" w:rsidP="002919B6">
                            <w:pPr>
                              <w:pStyle w:val="Sansinterligne"/>
                              <w:rPr>
                                <w:rFonts w:cs="Arial"/>
                                <w:b/>
                                <w:bCs/>
                                <w:caps/>
                                <w:color w:val="2E74B5"/>
                              </w:rPr>
                            </w:pPr>
                          </w:p>
                          <w:p w14:paraId="0A64FD77" w14:textId="2D96025B" w:rsidR="002919B6" w:rsidRPr="0055530D" w:rsidRDefault="002919B6" w:rsidP="002919B6">
                            <w:pPr>
                              <w:pStyle w:val="Sansinterligne"/>
                              <w:rPr>
                                <w:rFonts w:cs="Arial"/>
                                <w:b/>
                                <w:bCs/>
                                <w:caps/>
                                <w:color w:val="2E74B5"/>
                              </w:rPr>
                            </w:pPr>
                            <w:r w:rsidRPr="0055530D">
                              <w:rPr>
                                <w:rFonts w:cs="Arial"/>
                                <w:b/>
                                <w:bCs/>
                                <w:caps/>
                                <w:color w:val="2E74B5"/>
                              </w:rPr>
                              <w:t>N°202</w:t>
                            </w:r>
                            <w:r>
                              <w:rPr>
                                <w:rFonts w:cs="Arial"/>
                                <w:b/>
                                <w:bCs/>
                                <w:caps/>
                                <w:color w:val="2E74B5"/>
                              </w:rPr>
                              <w:t>5-</w:t>
                            </w:r>
                            <w:r w:rsidR="00E6321D">
                              <w:rPr>
                                <w:rFonts w:cs="Arial"/>
                                <w:b/>
                                <w:bCs/>
                                <w:caps/>
                                <w:color w:val="2E74B5"/>
                              </w:rPr>
                              <w:t>23</w:t>
                            </w:r>
                          </w:p>
                          <w:p w14:paraId="612BCDC4" w14:textId="77777777" w:rsidR="002F6241" w:rsidRPr="00AF480F" w:rsidRDefault="002F6241" w:rsidP="002F6241">
                            <w:pPr>
                              <w:jc w:val="center"/>
                              <w:rPr>
                                <w:rFonts w:cs="Arial"/>
                                <w:b/>
                                <w:bCs/>
                                <w:caps/>
                                <w:color w:val="2E74B5" w:themeColor="accent5" w:themeShade="BF"/>
                                <w:sz w:val="36"/>
                              </w:rPr>
                            </w:pPr>
                          </w:p>
                          <w:p w14:paraId="5A0D009C" w14:textId="7C53E505" w:rsidR="001F1267" w:rsidRPr="001F1267" w:rsidRDefault="001F1267" w:rsidP="001F1267">
                            <w:pPr>
                              <w:jc w:val="center"/>
                              <w:rPr>
                                <w:rFonts w:cs="Arial"/>
                                <w:b/>
                                <w:bCs/>
                                <w:caps/>
                                <w:color w:val="31849B"/>
                                <w:sz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19CA197" id="Zone de texte 10" o:spid="_x0000_s1027" type="#_x0000_t202" style="position:absolute;left:0;text-align:left;margin-left:-13.1pt;margin-top:23.4pt;width:480.75pt;height:2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" o:allowincell="f" strokecolor="#31859c" strokeweight="5pt">
                <v:stroke linestyle="thickThin"/>
                <v:shadow color="#868686"/>
                <v:textbox>
                  <w:txbxContent>
                    <w:p w14:paraId="54A74E7A" w14:textId="77777777" w:rsidR="00F32DCA" w:rsidRDefault="00F32DCA" w:rsidP="00F32DCA">
                      <w:pPr>
                        <w:spacing w:after="0"/>
                        <w:jc w:val="center"/>
                        <w:rPr>
                          <w:rFonts w:cs="Arial"/>
                          <w:b/>
                          <w:bCs/>
                          <w:caps/>
                          <w:color w:val="2E74B5" w:themeColor="accent5" w:themeShade="BF"/>
                          <w:sz w:val="36"/>
                        </w:rPr>
                      </w:pPr>
                      <w:r>
                        <w:rPr>
                          <w:rFonts w:cs="Arial"/>
                          <w:b/>
                          <w:bCs/>
                          <w:caps/>
                          <w:color w:val="2E74B5" w:themeColor="accent5" w:themeShade="BF"/>
                          <w:sz w:val="36"/>
                        </w:rPr>
                        <w:t>accoRd-cadre de prestations</w:t>
                      </w:r>
                      <w:r w:rsidRPr="00C50EF0">
                        <w:rPr>
                          <w:rFonts w:cs="Arial"/>
                          <w:b/>
                          <w:bCs/>
                          <w:caps/>
                          <w:color w:val="2E74B5" w:themeColor="accent5" w:themeShade="BF"/>
                          <w:sz w:val="36"/>
                        </w:rPr>
                        <w:t xml:space="preserve"> DE SERVICE</w:t>
                      </w:r>
                      <w:r>
                        <w:rPr>
                          <w:rFonts w:cs="Arial"/>
                          <w:b/>
                          <w:bCs/>
                          <w:caps/>
                          <w:color w:val="2E74B5" w:themeColor="accent5" w:themeShade="BF"/>
                          <w:sz w:val="36"/>
                        </w:rPr>
                        <w:t>s</w:t>
                      </w:r>
                      <w:r w:rsidRPr="00C50EF0">
                        <w:rPr>
                          <w:rFonts w:cs="Arial"/>
                          <w:b/>
                          <w:bCs/>
                          <w:caps/>
                          <w:color w:val="2E74B5" w:themeColor="accent5" w:themeShade="BF"/>
                          <w:sz w:val="36"/>
                        </w:rPr>
                        <w:t xml:space="preserve"> RELATIF A LA REALISATION DE PRESTATIONS DE MAINTENANCE </w:t>
                      </w:r>
                      <w:r w:rsidRPr="00730353">
                        <w:rPr>
                          <w:rFonts w:cs="Arial"/>
                          <w:b/>
                          <w:bCs/>
                          <w:caps/>
                          <w:color w:val="2E74B5" w:themeColor="accent5" w:themeShade="BF"/>
                          <w:sz w:val="36"/>
                        </w:rPr>
                        <w:t>DES MATERIELS DE RESTAURATION</w:t>
                      </w:r>
                      <w:r w:rsidRPr="00C50EF0">
                        <w:rPr>
                          <w:rFonts w:cs="Arial"/>
                          <w:b/>
                          <w:bCs/>
                          <w:caps/>
                          <w:color w:val="2E74B5" w:themeColor="accent5" w:themeShade="BF"/>
                          <w:sz w:val="36"/>
                        </w:rPr>
                        <w:t xml:space="preserve"> </w:t>
                      </w:r>
                    </w:p>
                    <w:p w14:paraId="317A84AC" w14:textId="77777777" w:rsidR="00F32DCA" w:rsidRDefault="00F32DCA" w:rsidP="00F32DCA">
                      <w:pPr>
                        <w:spacing w:after="0"/>
                        <w:jc w:val="center"/>
                        <w:rPr>
                          <w:rFonts w:cs="Arial"/>
                          <w:b/>
                          <w:bCs/>
                          <w:caps/>
                          <w:color w:val="2E74B5" w:themeColor="accent5" w:themeShade="BF"/>
                          <w:sz w:val="36"/>
                        </w:rPr>
                      </w:pPr>
                      <w:r>
                        <w:rPr>
                          <w:rFonts w:cs="Arial"/>
                          <w:b/>
                          <w:bCs/>
                          <w:caps/>
                          <w:color w:val="2E74B5" w:themeColor="accent5" w:themeShade="BF"/>
                          <w:sz w:val="36"/>
                        </w:rPr>
                        <w:t xml:space="preserve">ET FONTAINES A EAU </w:t>
                      </w:r>
                    </w:p>
                    <w:p w14:paraId="444098F8" w14:textId="77777777" w:rsidR="00F32DCA" w:rsidRDefault="00F32DCA" w:rsidP="00F32DCA">
                      <w:pPr>
                        <w:spacing w:after="0"/>
                        <w:jc w:val="center"/>
                        <w:rPr>
                          <w:rFonts w:cs="Arial"/>
                          <w:b/>
                          <w:bCs/>
                          <w:caps/>
                          <w:color w:val="2E74B5" w:themeColor="accent5" w:themeShade="BF"/>
                          <w:sz w:val="36"/>
                        </w:rPr>
                      </w:pPr>
                      <w:r w:rsidRPr="00C50EF0">
                        <w:rPr>
                          <w:rFonts w:cs="Arial"/>
                          <w:b/>
                          <w:bCs/>
                          <w:caps/>
                          <w:color w:val="2E74B5" w:themeColor="accent5" w:themeShade="BF"/>
                          <w:sz w:val="36"/>
                        </w:rPr>
                        <w:t>DU CROUS DE TOULOUSE-OCCITANIE</w:t>
                      </w:r>
                    </w:p>
                    <w:p w14:paraId="1290E9A2" w14:textId="77777777" w:rsidR="007B4BC1" w:rsidRDefault="007B4BC1" w:rsidP="002919B6">
                      <w:pPr>
                        <w:pStyle w:val="Sansinterligne"/>
                        <w:rPr>
                          <w:rFonts w:cs="Arial"/>
                          <w:b/>
                          <w:bCs/>
                          <w:caps/>
                          <w:color w:val="2E74B5"/>
                        </w:rPr>
                      </w:pPr>
                    </w:p>
                    <w:p w14:paraId="0A64FD77" w14:textId="2D96025B" w:rsidR="002919B6" w:rsidRPr="0055530D" w:rsidRDefault="002919B6" w:rsidP="002919B6">
                      <w:pPr>
                        <w:pStyle w:val="Sansinterligne"/>
                        <w:rPr>
                          <w:rFonts w:cs="Arial"/>
                          <w:b/>
                          <w:bCs/>
                          <w:caps/>
                          <w:color w:val="2E74B5"/>
                        </w:rPr>
                      </w:pPr>
                      <w:r w:rsidRPr="0055530D">
                        <w:rPr>
                          <w:rFonts w:cs="Arial"/>
                          <w:b/>
                          <w:bCs/>
                          <w:caps/>
                          <w:color w:val="2E74B5"/>
                        </w:rPr>
                        <w:t>N°202</w:t>
                      </w:r>
                      <w:r>
                        <w:rPr>
                          <w:rFonts w:cs="Arial"/>
                          <w:b/>
                          <w:bCs/>
                          <w:caps/>
                          <w:color w:val="2E74B5"/>
                        </w:rPr>
                        <w:t>5-</w:t>
                      </w:r>
                      <w:r w:rsidR="00E6321D">
                        <w:rPr>
                          <w:rFonts w:cs="Arial"/>
                          <w:b/>
                          <w:bCs/>
                          <w:caps/>
                          <w:color w:val="2E74B5"/>
                        </w:rPr>
                        <w:t>23</w:t>
                      </w:r>
                    </w:p>
                    <w:p w14:paraId="612BCDC4" w14:textId="77777777" w:rsidR="002F6241" w:rsidRPr="00AF480F" w:rsidRDefault="002F6241" w:rsidP="002F6241">
                      <w:pPr>
                        <w:jc w:val="center"/>
                        <w:rPr>
                          <w:rFonts w:cs="Arial"/>
                          <w:b/>
                          <w:bCs/>
                          <w:caps/>
                          <w:color w:val="2E74B5" w:themeColor="accent5" w:themeShade="BF"/>
                          <w:sz w:val="36"/>
                        </w:rPr>
                      </w:pPr>
                    </w:p>
                    <w:p w14:paraId="5A0D009C" w14:textId="7C53E505" w:rsidR="001F1267" w:rsidRPr="001F1267" w:rsidRDefault="001F1267" w:rsidP="001F1267">
                      <w:pPr>
                        <w:jc w:val="center"/>
                        <w:rPr>
                          <w:rFonts w:cs="Arial"/>
                          <w:b/>
                          <w:bCs/>
                          <w:caps/>
                          <w:color w:val="31849B"/>
                          <w:sz w:val="36"/>
                        </w:rPr>
                      </w:pPr>
                    </w:p>
                  </w:txbxContent>
                </v:textbox>
              </v:shape>
            </w:pict>
          </mc:Fallback>
        </mc:AlternateContent>
      </w:r>
    </w:p>
    <w:p w14:paraId="1BBDCEE6" w14:textId="5FEA4FD2" w:rsidR="00C84D1D" w:rsidRDefault="00C84D1D" w:rsidP="00C84D1D">
      <w:pPr>
        <w:rPr>
          <w:rFonts w:cs="Arial"/>
          <w:b/>
          <w:u w:val="single"/>
        </w:rPr>
      </w:pPr>
    </w:p>
    <w:p w14:paraId="5BB70081" w14:textId="5CA488C2" w:rsidR="00C84D1D" w:rsidRDefault="00C84D1D" w:rsidP="00C84D1D">
      <w:pPr>
        <w:rPr>
          <w:rFonts w:cs="Arial"/>
          <w:b/>
          <w:u w:val="single"/>
        </w:rPr>
      </w:pPr>
    </w:p>
    <w:p w14:paraId="169B427C" w14:textId="69D14EBC" w:rsidR="00C84D1D" w:rsidRDefault="00C84D1D" w:rsidP="00C84D1D">
      <w:pPr>
        <w:jc w:val="center"/>
        <w:rPr>
          <w:rFonts w:cs="Arial"/>
          <w:b/>
          <w:u w:val="single"/>
        </w:rPr>
      </w:pPr>
    </w:p>
    <w:p w14:paraId="5D525EEB" w14:textId="77777777" w:rsidR="00C84D1D" w:rsidRDefault="00C84D1D" w:rsidP="00C84D1D">
      <w:pPr>
        <w:rPr>
          <w:rFonts w:cs="Arial"/>
          <w:b/>
          <w:u w:val="single"/>
        </w:rPr>
      </w:pPr>
    </w:p>
    <w:p w14:paraId="58C07AA5" w14:textId="77777777" w:rsidR="00C84D1D" w:rsidRPr="00FB6B33" w:rsidRDefault="00C84D1D" w:rsidP="00C84D1D">
      <w:pPr>
        <w:jc w:val="center"/>
        <w:rPr>
          <w:rFonts w:cs="Arial"/>
          <w:b/>
          <w:u w:val="single"/>
        </w:rPr>
      </w:pPr>
      <w:bookmarkStart w:id="2" w:name="_Hlk97717268"/>
    </w:p>
    <w:bookmarkEnd w:id="2"/>
    <w:p w14:paraId="6B50A26B" w14:textId="77777777" w:rsidR="00371F20" w:rsidRDefault="00371F20" w:rsidP="002124F4">
      <w:pPr>
        <w:jc w:val="center"/>
        <w:rPr>
          <w:rFonts w:cs="Arial"/>
        </w:rPr>
      </w:pPr>
    </w:p>
    <w:p w14:paraId="67BF10FB" w14:textId="34395C37" w:rsidR="00371F20" w:rsidRDefault="00371F20" w:rsidP="00244592">
      <w:pPr>
        <w:jc w:val="center"/>
        <w:rPr>
          <w:rFonts w:cs="Arial"/>
        </w:rPr>
      </w:pPr>
    </w:p>
    <w:p w14:paraId="17937357" w14:textId="0EBC7D6A" w:rsidR="002F6241" w:rsidRDefault="002F6241" w:rsidP="00244592">
      <w:pPr>
        <w:jc w:val="center"/>
        <w:rPr>
          <w:rFonts w:cs="Arial"/>
        </w:rPr>
      </w:pPr>
    </w:p>
    <w:p w14:paraId="702416CF" w14:textId="2BDA947D" w:rsidR="002F6241" w:rsidRDefault="002F6241" w:rsidP="00244592">
      <w:pPr>
        <w:jc w:val="center"/>
        <w:rPr>
          <w:rFonts w:cs="Arial"/>
        </w:rPr>
      </w:pPr>
    </w:p>
    <w:p w14:paraId="7B7F3D4C" w14:textId="5B5F8E29" w:rsidR="007B4BC1" w:rsidRDefault="007B4BC1" w:rsidP="00244592">
      <w:pPr>
        <w:jc w:val="center"/>
        <w:rPr>
          <w:rFonts w:cs="Arial"/>
        </w:rPr>
      </w:pPr>
    </w:p>
    <w:p w14:paraId="7BDD96FA" w14:textId="77777777" w:rsidR="007B4BC1" w:rsidRDefault="007B4BC1" w:rsidP="00244592">
      <w:pPr>
        <w:jc w:val="center"/>
        <w:rPr>
          <w:rFonts w:cs="Arial"/>
        </w:rPr>
      </w:pPr>
    </w:p>
    <w:p w14:paraId="50B3C706" w14:textId="0F73C7A7" w:rsidR="00C84D1D" w:rsidRDefault="002124F4" w:rsidP="00244592">
      <w:pPr>
        <w:jc w:val="center"/>
        <w:rPr>
          <w:rFonts w:cs="Arial"/>
        </w:rPr>
      </w:pPr>
      <w:r w:rsidRPr="002124F4">
        <w:rPr>
          <w:rFonts w:cs="Arial"/>
        </w:rPr>
        <w:t>Les critères suivants ont été retenus pour la notation des offres :</w:t>
      </w:r>
    </w:p>
    <w:tbl>
      <w:tblPr>
        <w:tblW w:w="6667" w:type="dxa"/>
        <w:tblInd w:w="1833" w:type="dxa"/>
        <w:tblBorders>
          <w:top w:val="single" w:sz="4" w:space="0" w:color="auto"/>
          <w:left w:val="single" w:sz="4" w:space="0" w:color="auto"/>
          <w:bottom w:val="single" w:sz="4" w:space="0" w:color="auto"/>
          <w:right w:val="single" w:sz="4" w:space="0" w:color="auto"/>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2409"/>
        <w:gridCol w:w="4258"/>
      </w:tblGrid>
      <w:tr w:rsidR="00B22513" w:rsidRPr="002124F4" w14:paraId="4646FA7E" w14:textId="77777777" w:rsidTr="00B22513">
        <w:trPr>
          <w:tblHeader/>
        </w:trPr>
        <w:tc>
          <w:tcPr>
            <w:tcW w:w="2409" w:type="dxa"/>
            <w:tcMar>
              <w:top w:w="57" w:type="dxa"/>
              <w:left w:w="70" w:type="dxa"/>
              <w:bottom w:w="57" w:type="dxa"/>
              <w:right w:w="70" w:type="dxa"/>
            </w:tcMar>
            <w:hideMark/>
          </w:tcPr>
          <w:p w14:paraId="4E0F5D86" w14:textId="77777777" w:rsidR="00B22513" w:rsidRPr="002124F4" w:rsidRDefault="00B22513" w:rsidP="00244592">
            <w:pPr>
              <w:spacing w:after="0" w:line="240" w:lineRule="auto"/>
              <w:jc w:val="center"/>
              <w:rPr>
                <w:rFonts w:eastAsia="Times New Roman" w:cs="Arial"/>
                <w:lang w:eastAsia="fr-FR"/>
              </w:rPr>
            </w:pPr>
            <w:r w:rsidRPr="002124F4">
              <w:rPr>
                <w:rFonts w:eastAsia="Times New Roman" w:cs="Arial"/>
                <w:b/>
                <w:bCs/>
                <w:color w:val="000000"/>
                <w:lang w:eastAsia="fr-FR"/>
              </w:rPr>
              <w:t>Libellé</w:t>
            </w:r>
          </w:p>
        </w:tc>
        <w:tc>
          <w:tcPr>
            <w:tcW w:w="4258" w:type="dxa"/>
            <w:tcMar>
              <w:top w:w="57" w:type="dxa"/>
              <w:left w:w="70" w:type="dxa"/>
              <w:bottom w:w="57" w:type="dxa"/>
              <w:right w:w="70" w:type="dxa"/>
            </w:tcMar>
            <w:hideMark/>
          </w:tcPr>
          <w:p w14:paraId="3E83C468" w14:textId="77777777" w:rsidR="00B22513" w:rsidRPr="002124F4" w:rsidRDefault="00B22513" w:rsidP="00244592">
            <w:pPr>
              <w:spacing w:after="0" w:line="240" w:lineRule="auto"/>
              <w:jc w:val="center"/>
              <w:rPr>
                <w:rFonts w:eastAsia="Times New Roman" w:cs="Arial"/>
                <w:b/>
                <w:bCs/>
                <w:color w:val="000000"/>
                <w:lang w:eastAsia="fr-FR"/>
              </w:rPr>
            </w:pPr>
            <w:r w:rsidRPr="002124F4">
              <w:rPr>
                <w:rFonts w:eastAsia="Times New Roman" w:cs="Arial"/>
                <w:b/>
                <w:bCs/>
                <w:color w:val="000000"/>
                <w:lang w:eastAsia="fr-FR"/>
              </w:rPr>
              <w:t>Total des points attribués</w:t>
            </w:r>
          </w:p>
        </w:tc>
      </w:tr>
      <w:tr w:rsidR="00B22513" w:rsidRPr="002124F4" w14:paraId="51D61ECD" w14:textId="77777777" w:rsidTr="00B22513">
        <w:trPr>
          <w:trHeight w:val="67"/>
        </w:trPr>
        <w:tc>
          <w:tcPr>
            <w:tcW w:w="2409" w:type="dxa"/>
            <w:tcMar>
              <w:top w:w="57" w:type="dxa"/>
              <w:left w:w="70" w:type="dxa"/>
              <w:bottom w:w="57" w:type="dxa"/>
              <w:right w:w="70" w:type="dxa"/>
            </w:tcMar>
            <w:hideMark/>
          </w:tcPr>
          <w:p w14:paraId="2C049C13" w14:textId="77777777" w:rsidR="00B22513" w:rsidRPr="002124F4" w:rsidRDefault="00B22513" w:rsidP="00244592">
            <w:pPr>
              <w:spacing w:after="0" w:line="240" w:lineRule="auto"/>
              <w:jc w:val="center"/>
              <w:rPr>
                <w:rFonts w:eastAsia="Times New Roman" w:cs="Arial"/>
                <w:lang w:eastAsia="fr-FR"/>
              </w:rPr>
            </w:pPr>
            <w:r w:rsidRPr="002124F4">
              <w:rPr>
                <w:rFonts w:eastAsia="Times New Roman" w:cs="Arial"/>
                <w:color w:val="000000"/>
                <w:lang w:eastAsia="fr-FR"/>
              </w:rPr>
              <w:t>Valeur technique</w:t>
            </w:r>
          </w:p>
        </w:tc>
        <w:tc>
          <w:tcPr>
            <w:tcW w:w="4258" w:type="dxa"/>
            <w:tcMar>
              <w:top w:w="57" w:type="dxa"/>
              <w:left w:w="70" w:type="dxa"/>
              <w:bottom w:w="57" w:type="dxa"/>
              <w:right w:w="70" w:type="dxa"/>
            </w:tcMar>
          </w:tcPr>
          <w:p w14:paraId="47E458BF" w14:textId="70ADCC1C" w:rsidR="00B22513" w:rsidRPr="002124F4" w:rsidRDefault="00A55075" w:rsidP="00244592">
            <w:pPr>
              <w:spacing w:after="0" w:line="240" w:lineRule="auto"/>
              <w:jc w:val="center"/>
              <w:rPr>
                <w:rFonts w:eastAsia="Times New Roman" w:cs="Arial"/>
                <w:lang w:eastAsia="fr-FR"/>
              </w:rPr>
            </w:pPr>
            <w:r>
              <w:rPr>
                <w:rFonts w:eastAsia="Times New Roman" w:cs="Arial"/>
                <w:lang w:eastAsia="fr-FR"/>
              </w:rPr>
              <w:t>60 Points</w:t>
            </w:r>
          </w:p>
        </w:tc>
      </w:tr>
    </w:tbl>
    <w:p w14:paraId="2F54EDC6" w14:textId="77777777" w:rsidR="00FC57BF" w:rsidRDefault="00FC57BF" w:rsidP="00FC57BF">
      <w:pPr>
        <w:rPr>
          <w:rFonts w:cs="Arial"/>
          <w:b/>
          <w:bCs/>
          <w:sz w:val="20"/>
          <w:szCs w:val="20"/>
        </w:rPr>
      </w:pPr>
    </w:p>
    <w:p w14:paraId="4C63815E" w14:textId="77777777" w:rsidR="004341CD" w:rsidRDefault="004341CD" w:rsidP="00FC57BF">
      <w:pPr>
        <w:rPr>
          <w:rFonts w:cs="Arial"/>
          <w:b/>
          <w:bCs/>
          <w:sz w:val="20"/>
          <w:szCs w:val="20"/>
        </w:rPr>
      </w:pPr>
    </w:p>
    <w:p w14:paraId="22B392FA" w14:textId="1041EE66" w:rsidR="00FC57BF" w:rsidRDefault="00FC57BF" w:rsidP="00FC57BF">
      <w:pPr>
        <w:rPr>
          <w:rFonts w:cs="Arial"/>
          <w:b/>
          <w:bCs/>
          <w:sz w:val="20"/>
          <w:szCs w:val="20"/>
        </w:rPr>
      </w:pPr>
      <w:r>
        <w:rPr>
          <w:rFonts w:cs="Arial"/>
          <w:b/>
          <w:bCs/>
          <w:sz w:val="20"/>
          <w:szCs w:val="20"/>
        </w:rPr>
        <w:t xml:space="preserve">LOT N° </w:t>
      </w:r>
      <w:r w:rsidR="004341CD">
        <w:rPr>
          <w:rFonts w:cs="Arial"/>
          <w:b/>
          <w:bCs/>
          <w:sz w:val="20"/>
          <w:szCs w:val="20"/>
        </w:rPr>
        <w:t>………………….</w:t>
      </w:r>
    </w:p>
    <w:p w14:paraId="2EA99830" w14:textId="4F2DFAFE" w:rsidR="00B22513" w:rsidRDefault="00B22513" w:rsidP="00C84D1D">
      <w:pPr>
        <w:rPr>
          <w:rFonts w:cs="Arial"/>
          <w:b/>
          <w:bCs/>
          <w:sz w:val="20"/>
          <w:szCs w:val="20"/>
        </w:rPr>
      </w:pPr>
      <w:r w:rsidRPr="00B22513">
        <w:rPr>
          <w:rFonts w:cs="Arial"/>
          <w:b/>
          <w:bCs/>
          <w:sz w:val="20"/>
          <w:szCs w:val="20"/>
        </w:rPr>
        <w:t xml:space="preserve">NOM de l'ENTREPRISE : </w:t>
      </w:r>
    </w:p>
    <w:p w14:paraId="1F884E34" w14:textId="77777777" w:rsidR="00FC2424" w:rsidRDefault="00FC2424" w:rsidP="00C84D1D">
      <w:pPr>
        <w:rPr>
          <w:rFonts w:cs="Arial"/>
          <w:b/>
          <w:bCs/>
          <w:sz w:val="20"/>
          <w:szCs w:val="20"/>
        </w:rPr>
      </w:pPr>
    </w:p>
    <w:p w14:paraId="2F58B875" w14:textId="77777777" w:rsidR="00566321" w:rsidRPr="009655D7" w:rsidRDefault="00566321" w:rsidP="00566321">
      <w:pPr>
        <w:pageBreakBefore/>
        <w:spacing w:line="100" w:lineRule="atLeast"/>
        <w:jc w:val="center"/>
        <w:rPr>
          <w:rFonts w:cs="Arial"/>
          <w:b/>
          <w:color w:val="000000"/>
          <w:sz w:val="20"/>
          <w:szCs w:val="20"/>
          <w:u w:val="single"/>
        </w:rPr>
      </w:pPr>
      <w:r>
        <w:rPr>
          <w:rFonts w:cs="Arial"/>
          <w:b/>
          <w:color w:val="000000"/>
          <w:sz w:val="20"/>
          <w:szCs w:val="20"/>
          <w:u w:val="single"/>
        </w:rPr>
        <w:lastRenderedPageBreak/>
        <w:t>P</w:t>
      </w:r>
      <w:r w:rsidRPr="009655D7">
        <w:rPr>
          <w:rFonts w:cs="Arial"/>
          <w:b/>
          <w:color w:val="000000"/>
          <w:sz w:val="20"/>
          <w:szCs w:val="20"/>
          <w:u w:val="single"/>
        </w:rPr>
        <w:t>RINCIPE DU CADRE DE REPONSE TECHNIQUE</w:t>
      </w:r>
    </w:p>
    <w:p w14:paraId="79A93791" w14:textId="77777777" w:rsidR="00566321" w:rsidRPr="009655D7" w:rsidRDefault="00566321" w:rsidP="00566321">
      <w:pPr>
        <w:spacing w:line="100" w:lineRule="atLeast"/>
        <w:rPr>
          <w:rFonts w:cs="Arial"/>
          <w:i/>
          <w:iCs/>
          <w:color w:val="000000"/>
          <w:sz w:val="20"/>
          <w:szCs w:val="20"/>
        </w:rPr>
      </w:pPr>
    </w:p>
    <w:p w14:paraId="6BC5B86C" w14:textId="77777777" w:rsidR="00566321" w:rsidRPr="009655D7" w:rsidRDefault="00566321" w:rsidP="00566321">
      <w:pPr>
        <w:spacing w:line="100" w:lineRule="atLeast"/>
        <w:rPr>
          <w:rFonts w:cs="Arial"/>
          <w:color w:val="000000"/>
          <w:sz w:val="20"/>
          <w:szCs w:val="20"/>
        </w:rPr>
      </w:pPr>
      <w:r w:rsidRPr="009655D7">
        <w:rPr>
          <w:rFonts w:cs="Arial"/>
          <w:color w:val="000000"/>
          <w:sz w:val="20"/>
          <w:szCs w:val="20"/>
        </w:rPr>
        <w:t>Les critères suivants ont été retenus pour la notation des offres :</w:t>
      </w:r>
    </w:p>
    <w:p w14:paraId="1B410617" w14:textId="77777777" w:rsidR="00566321" w:rsidRPr="009655D7" w:rsidRDefault="00566321" w:rsidP="00566321">
      <w:pPr>
        <w:spacing w:line="100" w:lineRule="atLeast"/>
        <w:rPr>
          <w:rFonts w:cs="Arial"/>
          <w:color w:val="000000"/>
          <w:sz w:val="20"/>
          <w:szCs w:val="20"/>
        </w:rPr>
      </w:pPr>
    </w:p>
    <w:p w14:paraId="289367C4" w14:textId="77777777" w:rsidR="00566321" w:rsidRPr="009655D7" w:rsidRDefault="00566321" w:rsidP="00566321">
      <w:pPr>
        <w:spacing w:line="100" w:lineRule="atLeast"/>
        <w:rPr>
          <w:rFonts w:cs="Arial"/>
          <w:color w:val="000000"/>
          <w:sz w:val="20"/>
          <w:szCs w:val="20"/>
        </w:rPr>
      </w:pPr>
    </w:p>
    <w:tbl>
      <w:tblPr>
        <w:tblW w:w="0" w:type="auto"/>
        <w:tblInd w:w="2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70" w:type="dxa"/>
          <w:bottom w:w="57" w:type="dxa"/>
          <w:right w:w="70" w:type="dxa"/>
        </w:tblCellMar>
        <w:tblLook w:val="04A0" w:firstRow="1" w:lastRow="0" w:firstColumn="1" w:lastColumn="0" w:noHBand="0" w:noVBand="1"/>
      </w:tblPr>
      <w:tblGrid>
        <w:gridCol w:w="3093"/>
        <w:gridCol w:w="1872"/>
      </w:tblGrid>
      <w:tr w:rsidR="00566321" w:rsidRPr="009655D7" w14:paraId="3C669CB2" w14:textId="77777777" w:rsidTr="00365273">
        <w:trPr>
          <w:tblHeader/>
        </w:trPr>
        <w:tc>
          <w:tcPr>
            <w:tcW w:w="3093" w:type="dxa"/>
            <w:shd w:val="clear" w:color="auto" w:fill="auto"/>
            <w:hideMark/>
          </w:tcPr>
          <w:p w14:paraId="3A0081A7" w14:textId="77777777" w:rsidR="00566321" w:rsidRPr="009655D7" w:rsidRDefault="00566321" w:rsidP="00365273">
            <w:pPr>
              <w:keepNext/>
              <w:keepLines/>
              <w:snapToGrid w:val="0"/>
              <w:jc w:val="center"/>
              <w:rPr>
                <w:rFonts w:cs="Arial"/>
                <w:b/>
                <w:color w:val="000000"/>
                <w:sz w:val="20"/>
                <w:szCs w:val="20"/>
              </w:rPr>
            </w:pPr>
            <w:r w:rsidRPr="009655D7">
              <w:rPr>
                <w:rFonts w:cs="Arial"/>
                <w:b/>
                <w:color w:val="000000"/>
                <w:sz w:val="20"/>
                <w:szCs w:val="20"/>
              </w:rPr>
              <w:t>Libellé</w:t>
            </w:r>
          </w:p>
        </w:tc>
        <w:tc>
          <w:tcPr>
            <w:tcW w:w="1872" w:type="dxa"/>
            <w:shd w:val="clear" w:color="auto" w:fill="auto"/>
            <w:hideMark/>
          </w:tcPr>
          <w:p w14:paraId="407AA707" w14:textId="77777777" w:rsidR="00566321" w:rsidRPr="009655D7" w:rsidRDefault="00566321" w:rsidP="00365273">
            <w:pPr>
              <w:keepNext/>
              <w:keepLines/>
              <w:snapToGrid w:val="0"/>
              <w:jc w:val="center"/>
              <w:rPr>
                <w:rFonts w:cs="Arial"/>
                <w:b/>
                <w:color w:val="000000"/>
                <w:sz w:val="20"/>
                <w:szCs w:val="20"/>
              </w:rPr>
            </w:pPr>
            <w:r w:rsidRPr="009655D7">
              <w:rPr>
                <w:rFonts w:cs="Arial"/>
                <w:b/>
                <w:color w:val="000000"/>
                <w:sz w:val="20"/>
                <w:szCs w:val="20"/>
              </w:rPr>
              <w:t>Pondération</w:t>
            </w:r>
          </w:p>
        </w:tc>
      </w:tr>
      <w:tr w:rsidR="00566321" w:rsidRPr="009655D7" w14:paraId="038BF123" w14:textId="77777777" w:rsidTr="00365273">
        <w:tc>
          <w:tcPr>
            <w:tcW w:w="3093" w:type="dxa"/>
            <w:hideMark/>
          </w:tcPr>
          <w:p w14:paraId="47963ABF" w14:textId="77777777" w:rsidR="00566321" w:rsidRPr="009655D7" w:rsidRDefault="00566321" w:rsidP="00365273">
            <w:pPr>
              <w:keepLines/>
              <w:snapToGrid w:val="0"/>
              <w:jc w:val="center"/>
              <w:rPr>
                <w:rFonts w:cs="Arial"/>
                <w:color w:val="000000"/>
                <w:sz w:val="20"/>
                <w:szCs w:val="20"/>
              </w:rPr>
            </w:pPr>
            <w:r w:rsidRPr="009655D7">
              <w:rPr>
                <w:rFonts w:cs="Arial"/>
                <w:color w:val="000000"/>
                <w:sz w:val="20"/>
                <w:szCs w:val="20"/>
              </w:rPr>
              <w:t>Prix de la prestation</w:t>
            </w:r>
          </w:p>
        </w:tc>
        <w:tc>
          <w:tcPr>
            <w:tcW w:w="1872" w:type="dxa"/>
            <w:hideMark/>
          </w:tcPr>
          <w:p w14:paraId="6958824F" w14:textId="77777777" w:rsidR="00566321" w:rsidRPr="009655D7" w:rsidRDefault="00566321" w:rsidP="00365273">
            <w:pPr>
              <w:keepLines/>
              <w:snapToGrid w:val="0"/>
              <w:jc w:val="center"/>
              <w:rPr>
                <w:rFonts w:cs="Arial"/>
                <w:sz w:val="20"/>
                <w:szCs w:val="20"/>
              </w:rPr>
            </w:pPr>
            <w:r w:rsidRPr="009655D7">
              <w:rPr>
                <w:rFonts w:cs="Arial"/>
                <w:sz w:val="20"/>
                <w:szCs w:val="20"/>
              </w:rPr>
              <w:t>40</w:t>
            </w:r>
          </w:p>
        </w:tc>
      </w:tr>
      <w:tr w:rsidR="00566321" w:rsidRPr="009655D7" w14:paraId="211E3224" w14:textId="77777777" w:rsidTr="00365273">
        <w:tc>
          <w:tcPr>
            <w:tcW w:w="3093" w:type="dxa"/>
          </w:tcPr>
          <w:p w14:paraId="2AAE766D" w14:textId="77777777" w:rsidR="00566321" w:rsidRPr="009655D7" w:rsidRDefault="00566321" w:rsidP="00365273">
            <w:pPr>
              <w:keepLines/>
              <w:snapToGrid w:val="0"/>
              <w:jc w:val="center"/>
              <w:rPr>
                <w:rFonts w:cs="Arial"/>
                <w:color w:val="000000"/>
                <w:sz w:val="20"/>
                <w:szCs w:val="20"/>
              </w:rPr>
            </w:pPr>
            <w:r w:rsidRPr="009655D7">
              <w:rPr>
                <w:rFonts w:cs="Arial"/>
                <w:color w:val="000000"/>
                <w:sz w:val="20"/>
                <w:szCs w:val="20"/>
              </w:rPr>
              <w:t>Valeur technique</w:t>
            </w:r>
          </w:p>
        </w:tc>
        <w:tc>
          <w:tcPr>
            <w:tcW w:w="1872" w:type="dxa"/>
          </w:tcPr>
          <w:p w14:paraId="0201FB9C" w14:textId="77777777" w:rsidR="00566321" w:rsidRPr="009655D7" w:rsidRDefault="00566321" w:rsidP="00365273">
            <w:pPr>
              <w:keepLines/>
              <w:snapToGrid w:val="0"/>
              <w:jc w:val="center"/>
              <w:rPr>
                <w:rFonts w:cs="Arial"/>
                <w:sz w:val="20"/>
                <w:szCs w:val="20"/>
              </w:rPr>
            </w:pPr>
            <w:r w:rsidRPr="009655D7">
              <w:rPr>
                <w:rFonts w:cs="Arial"/>
                <w:sz w:val="20"/>
                <w:szCs w:val="20"/>
              </w:rPr>
              <w:t>60</w:t>
            </w:r>
          </w:p>
        </w:tc>
      </w:tr>
    </w:tbl>
    <w:p w14:paraId="3C9F6E65" w14:textId="77777777" w:rsidR="00566321" w:rsidRDefault="00566321" w:rsidP="00767F76">
      <w:pPr>
        <w:rPr>
          <w:rFonts w:cs="Arial"/>
        </w:rPr>
      </w:pPr>
    </w:p>
    <w:p w14:paraId="468EAA71" w14:textId="5753959C" w:rsidR="00767F76" w:rsidRPr="002124F4" w:rsidRDefault="00767F76" w:rsidP="00767F76">
      <w:pPr>
        <w:rPr>
          <w:rFonts w:cs="Arial"/>
        </w:rPr>
      </w:pPr>
      <w:bookmarkStart w:id="3" w:name="_Hlk193184937"/>
      <w:r w:rsidRPr="002124F4">
        <w:rPr>
          <w:rFonts w:cs="Arial"/>
        </w:rPr>
        <w:t xml:space="preserve">Le </w:t>
      </w:r>
      <w:r w:rsidR="002919B6" w:rsidRPr="002124F4">
        <w:rPr>
          <w:rFonts w:cs="Arial"/>
        </w:rPr>
        <w:t xml:space="preserve">cadre de réponse technique </w:t>
      </w:r>
      <w:r w:rsidR="002919B6">
        <w:rPr>
          <w:rFonts w:cs="Arial"/>
        </w:rPr>
        <w:t>(</w:t>
      </w:r>
      <w:r w:rsidRPr="002124F4">
        <w:rPr>
          <w:rFonts w:cs="Arial"/>
        </w:rPr>
        <w:t>CRT</w:t>
      </w:r>
      <w:r w:rsidR="002919B6">
        <w:rPr>
          <w:rFonts w:cs="Arial"/>
        </w:rPr>
        <w:t>)</w:t>
      </w:r>
      <w:r w:rsidRPr="002124F4">
        <w:rPr>
          <w:rFonts w:cs="Arial"/>
        </w:rPr>
        <w:t xml:space="preserve"> </w:t>
      </w:r>
      <w:r>
        <w:rPr>
          <w:rFonts w:cs="Arial"/>
        </w:rPr>
        <w:t>est</w:t>
      </w:r>
      <w:r w:rsidRPr="002124F4">
        <w:rPr>
          <w:rFonts w:cs="Arial"/>
        </w:rPr>
        <w:t xml:space="preserve"> contractuel. </w:t>
      </w:r>
      <w:r>
        <w:rPr>
          <w:rFonts w:cs="Arial"/>
        </w:rPr>
        <w:t>Par sa signature, l</w:t>
      </w:r>
      <w:r w:rsidRPr="002124F4">
        <w:rPr>
          <w:rFonts w:cs="Arial"/>
        </w:rPr>
        <w:t>’entreprise s’engage donc à respecter l’ensemble de</w:t>
      </w:r>
      <w:r>
        <w:rPr>
          <w:rFonts w:cs="Arial"/>
        </w:rPr>
        <w:t>s réponses apportées</w:t>
      </w:r>
      <w:r w:rsidRPr="002124F4">
        <w:rPr>
          <w:rFonts w:cs="Arial"/>
        </w:rPr>
        <w:t>.</w:t>
      </w:r>
    </w:p>
    <w:p w14:paraId="6A2D7C80" w14:textId="77777777" w:rsidR="00767F76" w:rsidRPr="002124F4" w:rsidRDefault="00767F76" w:rsidP="00767F76">
      <w:pPr>
        <w:rPr>
          <w:rFonts w:cs="Arial"/>
        </w:rPr>
      </w:pPr>
      <w:r w:rsidRPr="002124F4">
        <w:rPr>
          <w:rFonts w:cs="Arial"/>
        </w:rPr>
        <w:t xml:space="preserve">Le cadre de réponse technique ci-après doit être complété </w:t>
      </w:r>
      <w:r w:rsidRPr="002124F4">
        <w:rPr>
          <w:rFonts w:cs="Arial"/>
          <w:b/>
          <w:bCs/>
          <w:color w:val="5B9BD5" w:themeColor="accent5"/>
        </w:rPr>
        <w:t>IMPÉRATIVEMENT</w:t>
      </w:r>
      <w:r w:rsidRPr="002124F4">
        <w:rPr>
          <w:rFonts w:cs="Arial"/>
        </w:rPr>
        <w:t xml:space="preserve"> par l'entreprise candidate, sous peine de se voir attribuer la note de 0. Il servira au jugement des offres concernant la « valeur technique de l’offre ».</w:t>
      </w:r>
    </w:p>
    <w:p w14:paraId="14D25F16" w14:textId="77777777" w:rsidR="00E13B30" w:rsidRDefault="00E13B30" w:rsidP="00E13B30">
      <w:pPr>
        <w:rPr>
          <w:rFonts w:cs="Arial"/>
        </w:rPr>
      </w:pPr>
      <w:r w:rsidRPr="00E13B30">
        <w:rPr>
          <w:rFonts w:cs="Arial"/>
        </w:rPr>
        <w:t>Les candidats sont invités à décrire leur offre dans ce cadre de réponse technique</w:t>
      </w:r>
      <w:r>
        <w:rPr>
          <w:rFonts w:cs="Arial"/>
        </w:rPr>
        <w:t> :</w:t>
      </w:r>
    </w:p>
    <w:p w14:paraId="6E0E3754" w14:textId="15165548" w:rsidR="00767F76" w:rsidRPr="00E13B30" w:rsidRDefault="00855AC0" w:rsidP="00E13B30">
      <w:pPr>
        <w:pStyle w:val="Paragraphedeliste"/>
        <w:numPr>
          <w:ilvl w:val="0"/>
          <w:numId w:val="13"/>
        </w:numPr>
        <w:rPr>
          <w:rFonts w:cs="Arial"/>
        </w:rPr>
      </w:pPr>
      <w:r w:rsidRPr="00E13B30">
        <w:rPr>
          <w:rFonts w:cs="Arial"/>
        </w:rPr>
        <w:t>R</w:t>
      </w:r>
      <w:r w:rsidR="00767F76" w:rsidRPr="00E13B30">
        <w:rPr>
          <w:rFonts w:cs="Arial"/>
        </w:rPr>
        <w:t>éponse</w:t>
      </w:r>
      <w:r w:rsidR="00E13B30" w:rsidRPr="00E13B30">
        <w:rPr>
          <w:rFonts w:cs="Arial"/>
        </w:rPr>
        <w:t>s</w:t>
      </w:r>
      <w:r w:rsidR="00767F76" w:rsidRPr="00E13B30">
        <w:rPr>
          <w:rFonts w:cs="Arial"/>
        </w:rPr>
        <w:t xml:space="preserve"> donn</w:t>
      </w:r>
      <w:r w:rsidR="00E13B30" w:rsidRPr="00E13B30">
        <w:rPr>
          <w:rFonts w:cs="Arial"/>
        </w:rPr>
        <w:t>ées</w:t>
      </w:r>
      <w:r w:rsidR="00767F76" w:rsidRPr="00E13B30">
        <w:rPr>
          <w:rFonts w:cs="Arial"/>
        </w:rPr>
        <w:t xml:space="preserve"> et développ</w:t>
      </w:r>
      <w:r w:rsidR="00E13B30" w:rsidRPr="00E13B30">
        <w:rPr>
          <w:rFonts w:cs="Arial"/>
        </w:rPr>
        <w:t>ées</w:t>
      </w:r>
      <w:r w:rsidR="00767F76" w:rsidRPr="00E13B30">
        <w:rPr>
          <w:rFonts w:cs="Arial"/>
        </w:rPr>
        <w:t xml:space="preserve"> pour chaque </w:t>
      </w:r>
      <w:r w:rsidR="009048BC" w:rsidRPr="00E13B30">
        <w:rPr>
          <w:rFonts w:cs="Arial"/>
        </w:rPr>
        <w:t>item</w:t>
      </w:r>
      <w:r w:rsidR="00767F76" w:rsidRPr="00E13B30">
        <w:rPr>
          <w:rFonts w:cs="Arial"/>
        </w:rPr>
        <w:t xml:space="preserve"> dans les pages ci-après.</w:t>
      </w:r>
    </w:p>
    <w:p w14:paraId="5B91C1F2" w14:textId="77777777" w:rsidR="00E13B30" w:rsidRDefault="00855AC0" w:rsidP="00A656FE">
      <w:pPr>
        <w:pStyle w:val="Paragraphedeliste"/>
        <w:numPr>
          <w:ilvl w:val="0"/>
          <w:numId w:val="13"/>
        </w:numPr>
        <w:rPr>
          <w:rFonts w:cs="Arial"/>
        </w:rPr>
      </w:pPr>
      <w:r w:rsidRPr="00E13B30">
        <w:rPr>
          <w:rFonts w:cs="Arial"/>
        </w:rPr>
        <w:t>L</w:t>
      </w:r>
      <w:r w:rsidR="008D5779" w:rsidRPr="00E13B30">
        <w:rPr>
          <w:rFonts w:cs="Arial"/>
        </w:rPr>
        <w:t>es critères d’évaluation sont des minimum attendus,</w:t>
      </w:r>
      <w:r w:rsidRPr="00E13B30">
        <w:rPr>
          <w:rFonts w:cs="Arial"/>
        </w:rPr>
        <w:t xml:space="preserve"> </w:t>
      </w:r>
      <w:r w:rsidR="00963433" w:rsidRPr="00E13B30">
        <w:rPr>
          <w:rFonts w:cs="Arial"/>
        </w:rPr>
        <w:t>t</w:t>
      </w:r>
      <w:r w:rsidR="00970126" w:rsidRPr="00E13B30">
        <w:rPr>
          <w:rFonts w:cs="Arial"/>
        </w:rPr>
        <w:t xml:space="preserve">out élément que le candidat souhaiterait porter à la connaissance du </w:t>
      </w:r>
      <w:r w:rsidR="00963433" w:rsidRPr="00E13B30">
        <w:rPr>
          <w:rFonts w:cs="Arial"/>
        </w:rPr>
        <w:t>Crous de Toulouse-Occitanie</w:t>
      </w:r>
      <w:r w:rsidR="00970126" w:rsidRPr="00E13B30">
        <w:rPr>
          <w:rFonts w:cs="Arial"/>
        </w:rPr>
        <w:t xml:space="preserve"> pour étayer la valeur technique de sa proposition</w:t>
      </w:r>
      <w:r w:rsidR="00666D0B" w:rsidRPr="00E13B30">
        <w:rPr>
          <w:rFonts w:cs="Arial"/>
        </w:rPr>
        <w:t xml:space="preserve"> sera pris en compte.</w:t>
      </w:r>
    </w:p>
    <w:p w14:paraId="73778905" w14:textId="0D8FAAA2" w:rsidR="00A523BC" w:rsidRPr="00E13B30" w:rsidRDefault="00195648" w:rsidP="00A656FE">
      <w:pPr>
        <w:pStyle w:val="Paragraphedeliste"/>
        <w:numPr>
          <w:ilvl w:val="0"/>
          <w:numId w:val="13"/>
        </w:numPr>
        <w:rPr>
          <w:rFonts w:cs="Arial"/>
        </w:rPr>
      </w:pPr>
      <w:r w:rsidRPr="00E13B30">
        <w:rPr>
          <w:rFonts w:cs="Arial"/>
        </w:rPr>
        <w:t xml:space="preserve">Une attention particulière sera portée à </w:t>
      </w:r>
      <w:r w:rsidR="007B60FB" w:rsidRPr="00E13B30">
        <w:rPr>
          <w:rFonts w:cs="Arial"/>
        </w:rPr>
        <w:t>l’adéquat</w:t>
      </w:r>
      <w:r w:rsidR="008C5F80" w:rsidRPr="00E13B30">
        <w:rPr>
          <w:rFonts w:cs="Arial"/>
        </w:rPr>
        <w:t>ion entre</w:t>
      </w:r>
      <w:r w:rsidR="003B007F" w:rsidRPr="00E13B30">
        <w:rPr>
          <w:rFonts w:cs="Arial"/>
        </w:rPr>
        <w:t xml:space="preserve"> le CRT et le lot concerné.</w:t>
      </w:r>
    </w:p>
    <w:p w14:paraId="326D82E2" w14:textId="77777777" w:rsidR="00767F76" w:rsidRPr="002124F4" w:rsidRDefault="00767F76" w:rsidP="00767F76">
      <w:pPr>
        <w:rPr>
          <w:rFonts w:cs="Arial"/>
        </w:rPr>
      </w:pPr>
      <w:r w:rsidRPr="002124F4">
        <w:rPr>
          <w:rFonts w:cs="Arial"/>
        </w:rPr>
        <w:t xml:space="preserve">Vous pouvez intégrer en faisant des copier / coller certaines informations émanant de vos documents d’entreprise </w:t>
      </w:r>
      <w:r w:rsidRPr="002124F4">
        <w:rPr>
          <w:rFonts w:cs="Arial"/>
          <w:b/>
          <w:bCs/>
          <w:color w:val="5B9BD5" w:themeColor="accent5"/>
        </w:rPr>
        <w:t>mais en aucun cas il n’est admis de renvoyer vers un autre document</w:t>
      </w:r>
      <w:r w:rsidRPr="002124F4">
        <w:rPr>
          <w:rFonts w:cs="Arial"/>
          <w:color w:val="5B9BD5" w:themeColor="accent5"/>
        </w:rPr>
        <w:t xml:space="preserve">. </w:t>
      </w:r>
    </w:p>
    <w:p w14:paraId="2E42EB33" w14:textId="77777777" w:rsidR="00767F76" w:rsidRPr="002124F4" w:rsidRDefault="00767F76" w:rsidP="00767F76">
      <w:pPr>
        <w:rPr>
          <w:rFonts w:cs="Arial"/>
        </w:rPr>
      </w:pPr>
    </w:p>
    <w:p w14:paraId="5845C7DC" w14:textId="77777777" w:rsidR="00767F76" w:rsidRPr="002124F4" w:rsidRDefault="00767F76" w:rsidP="00767F76">
      <w:pPr>
        <w:rPr>
          <w:rFonts w:cs="Arial"/>
        </w:rPr>
      </w:pPr>
      <w:r w:rsidRPr="002124F4">
        <w:rPr>
          <w:rFonts w:cs="Arial"/>
        </w:rPr>
        <w:t>Le présent fichier est en format Word modifiable et</w:t>
      </w:r>
      <w:r w:rsidRPr="002124F4">
        <w:rPr>
          <w:rFonts w:cs="Arial"/>
          <w:i/>
          <w:iCs/>
        </w:rPr>
        <w:t xml:space="preserve"> </w:t>
      </w:r>
      <w:r w:rsidRPr="002124F4">
        <w:rPr>
          <w:rFonts w:cs="Arial"/>
        </w:rPr>
        <w:t xml:space="preserve">la dimension des pages est à adapter selon la longueur de vos réponses aux questions du Crous de Toulouse-Occitanie. </w:t>
      </w:r>
    </w:p>
    <w:bookmarkEnd w:id="3"/>
    <w:p w14:paraId="081135F1" w14:textId="34B3D141" w:rsidR="00767F76" w:rsidRDefault="00767F76" w:rsidP="00767F76">
      <w:pPr>
        <w:rPr>
          <w:rFonts w:cs="Arial"/>
          <w:b/>
          <w:bCs/>
          <w:color w:val="5B9BD5" w:themeColor="accent5"/>
        </w:rPr>
      </w:pPr>
    </w:p>
    <w:p w14:paraId="5B1FCB81" w14:textId="77777777" w:rsidR="002919B6" w:rsidRPr="002919B6" w:rsidRDefault="002919B6" w:rsidP="002919B6">
      <w:pPr>
        <w:spacing w:line="100" w:lineRule="atLeast"/>
        <w:rPr>
          <w:rFonts w:cs="Arial"/>
          <w:u w:val="single"/>
        </w:rPr>
      </w:pPr>
      <w:r w:rsidRPr="002919B6">
        <w:rPr>
          <w:rFonts w:cs="Arial"/>
          <w:u w:val="single"/>
        </w:rPr>
        <w:t>Le critère prix sera noté selon les modalités indiquées dans le règlement de consultation.</w:t>
      </w:r>
    </w:p>
    <w:p w14:paraId="716F6FC5" w14:textId="77777777" w:rsidR="002919B6" w:rsidRDefault="002919B6" w:rsidP="00767F76">
      <w:pPr>
        <w:rPr>
          <w:rFonts w:cs="Arial"/>
          <w:b/>
          <w:bCs/>
          <w:color w:val="5B9BD5" w:themeColor="accent5"/>
        </w:rPr>
      </w:pPr>
    </w:p>
    <w:p w14:paraId="174F0B10" w14:textId="77777777" w:rsidR="00767F76" w:rsidRPr="002124F4" w:rsidRDefault="00767F76" w:rsidP="00767F76">
      <w:pPr>
        <w:rPr>
          <w:rFonts w:cs="Arial"/>
          <w:color w:val="5B9BD5" w:themeColor="accent5"/>
        </w:rPr>
      </w:pPr>
      <w:r w:rsidRPr="002124F4">
        <w:rPr>
          <w:rFonts w:cs="Arial"/>
          <w:b/>
          <w:bCs/>
          <w:color w:val="5B9BD5" w:themeColor="accent5"/>
        </w:rPr>
        <w:t>La somme des notes des divers critères permettra ainsi un classement qui permettra de déterminer l’offre économiquement la plus avantageuse.</w:t>
      </w:r>
    </w:p>
    <w:p w14:paraId="4E68143E" w14:textId="77777777" w:rsidR="00767F76" w:rsidRDefault="00767F76" w:rsidP="00767F76">
      <w:pPr>
        <w:rPr>
          <w:rFonts w:cs="Arial"/>
        </w:rPr>
      </w:pPr>
    </w:p>
    <w:p w14:paraId="4D468081" w14:textId="24BCB18D" w:rsidR="007E4A83" w:rsidRDefault="007E4A83" w:rsidP="00C84D1D">
      <w:pPr>
        <w:rPr>
          <w:rFonts w:cs="Arial"/>
        </w:rPr>
      </w:pPr>
    </w:p>
    <w:p w14:paraId="06747BDD" w14:textId="77777777" w:rsidR="00371F20" w:rsidRDefault="00371F20" w:rsidP="00C84D1D">
      <w:pPr>
        <w:rPr>
          <w:rFonts w:cs="Arial"/>
        </w:rPr>
      </w:pPr>
    </w:p>
    <w:p w14:paraId="4F2A9F5F" w14:textId="77777777" w:rsidR="00244592" w:rsidRDefault="00244592" w:rsidP="00244592">
      <w:pPr>
        <w:jc w:val="center"/>
        <w:rPr>
          <w:rFonts w:cs="Arial"/>
          <w:b/>
          <w:bCs/>
        </w:rPr>
      </w:pPr>
    </w:p>
    <w:p w14:paraId="799AE9DA" w14:textId="77777777" w:rsidR="008E4F23" w:rsidRDefault="008E4F23" w:rsidP="008E4F23">
      <w:pPr>
        <w:jc w:val="left"/>
        <w:rPr>
          <w:rFonts w:cs="Arial"/>
          <w:b/>
          <w:bCs/>
        </w:rPr>
      </w:pPr>
      <w:r>
        <w:rPr>
          <w:rFonts w:cs="Arial"/>
          <w:b/>
          <w:bCs/>
          <w:color w:val="5B9BD5" w:themeColor="accent5"/>
        </w:rPr>
        <w:t>Attention :</w:t>
      </w:r>
      <w:r>
        <w:rPr>
          <w:rFonts w:cs="Arial"/>
          <w:b/>
          <w:bCs/>
        </w:rPr>
        <w:t xml:space="preserve"> le candidat est limité à une page recto/verso de réponse par question.</w:t>
      </w:r>
    </w:p>
    <w:p w14:paraId="42EED690" w14:textId="77777777" w:rsidR="00371F20" w:rsidRDefault="00371F20" w:rsidP="00C84D1D">
      <w:pPr>
        <w:rPr>
          <w:rFonts w:cs="Arial"/>
        </w:rPr>
      </w:pPr>
    </w:p>
    <w:p w14:paraId="596E5215" w14:textId="77777777" w:rsidR="00767F76" w:rsidRDefault="00767F76">
      <w:pPr>
        <w:jc w:val="left"/>
        <w:rPr>
          <w:rFonts w:cs="Arial"/>
        </w:rPr>
      </w:pPr>
    </w:p>
    <w:p w14:paraId="137FAC82" w14:textId="77777777" w:rsidR="00566321" w:rsidRDefault="00566321" w:rsidP="00566321">
      <w:pPr>
        <w:spacing w:before="100"/>
        <w:rPr>
          <w:lang w:eastAsia="fr-FR"/>
        </w:rPr>
      </w:pPr>
    </w:p>
    <w:tbl>
      <w:tblPr>
        <w:tblW w:w="9379" w:type="dxa"/>
        <w:tblInd w:w="-15" w:type="dxa"/>
        <w:tblBorders>
          <w:top w:val="single" w:sz="6" w:space="0" w:color="000000"/>
          <w:left w:val="single" w:sz="6" w:space="0" w:color="000000"/>
          <w:bottom w:val="single" w:sz="6" w:space="0" w:color="000000"/>
          <w:insideH w:val="single" w:sz="6" w:space="0" w:color="000000"/>
        </w:tblBorders>
        <w:tblCellMar>
          <w:left w:w="0" w:type="dxa"/>
          <w:right w:w="0" w:type="dxa"/>
        </w:tblCellMar>
        <w:tblLook w:val="04A0" w:firstRow="1" w:lastRow="0" w:firstColumn="1" w:lastColumn="0" w:noHBand="0" w:noVBand="1"/>
      </w:tblPr>
      <w:tblGrid>
        <w:gridCol w:w="960"/>
        <w:gridCol w:w="5080"/>
        <w:gridCol w:w="1760"/>
        <w:gridCol w:w="1579"/>
      </w:tblGrid>
      <w:tr w:rsidR="00566321" w14:paraId="3AE03CC9" w14:textId="77777777" w:rsidTr="00FC57BF">
        <w:trPr>
          <w:tblHeader/>
        </w:trPr>
        <w:tc>
          <w:tcPr>
            <w:tcW w:w="960" w:type="dxa"/>
            <w:tcBorders>
              <w:top w:val="single" w:sz="6" w:space="0" w:color="000000"/>
              <w:left w:val="single" w:sz="6" w:space="0" w:color="000000"/>
              <w:bottom w:val="single" w:sz="6" w:space="0" w:color="000000"/>
              <w:right w:val="nil"/>
            </w:tcBorders>
            <w:vAlign w:val="center"/>
            <w:hideMark/>
          </w:tcPr>
          <w:p w14:paraId="2409B57E"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60" w:after="10"/>
              <w:ind w:left="57" w:right="57"/>
              <w:jc w:val="center"/>
              <w:rPr>
                <w:b/>
                <w:sz w:val="18"/>
                <w:szCs w:val="18"/>
                <w:lang w:eastAsia="fr-FR"/>
              </w:rPr>
            </w:pPr>
            <w:r>
              <w:rPr>
                <w:b/>
                <w:sz w:val="18"/>
                <w:szCs w:val="18"/>
                <w:lang w:eastAsia="fr-FR"/>
              </w:rPr>
              <w:t>Numéro du lot</w:t>
            </w:r>
          </w:p>
        </w:tc>
        <w:tc>
          <w:tcPr>
            <w:tcW w:w="5080" w:type="dxa"/>
            <w:tcBorders>
              <w:top w:val="single" w:sz="6" w:space="0" w:color="000000"/>
              <w:left w:val="single" w:sz="6" w:space="0" w:color="000000"/>
              <w:bottom w:val="single" w:sz="4" w:space="0" w:color="auto"/>
              <w:right w:val="nil"/>
            </w:tcBorders>
            <w:vAlign w:val="center"/>
            <w:hideMark/>
          </w:tcPr>
          <w:p w14:paraId="23847A71"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60" w:after="10"/>
              <w:ind w:left="57" w:right="57"/>
              <w:jc w:val="center"/>
              <w:rPr>
                <w:rFonts w:eastAsia="SimSun" w:cs="Mangal"/>
                <w:b/>
                <w:sz w:val="18"/>
                <w:szCs w:val="18"/>
                <w:lang w:eastAsia="fr-FR"/>
              </w:rPr>
            </w:pPr>
            <w:r>
              <w:rPr>
                <w:b/>
                <w:sz w:val="18"/>
                <w:szCs w:val="18"/>
                <w:lang w:eastAsia="fr-FR"/>
              </w:rPr>
              <w:t>Intitulé du lot</w:t>
            </w:r>
          </w:p>
        </w:tc>
        <w:tc>
          <w:tcPr>
            <w:tcW w:w="1760" w:type="dxa"/>
            <w:tcBorders>
              <w:top w:val="single" w:sz="6" w:space="0" w:color="000000"/>
              <w:left w:val="single" w:sz="6" w:space="0" w:color="000000"/>
              <w:bottom w:val="single" w:sz="6" w:space="0" w:color="000000"/>
              <w:right w:val="nil"/>
            </w:tcBorders>
            <w:vAlign w:val="center"/>
            <w:hideMark/>
          </w:tcPr>
          <w:p w14:paraId="2C5A0875"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60" w:after="10"/>
              <w:ind w:left="57" w:right="57"/>
              <w:jc w:val="center"/>
              <w:rPr>
                <w:lang w:eastAsia="zh-CN" w:bidi="hi-IN"/>
              </w:rPr>
            </w:pPr>
            <w:r>
              <w:rPr>
                <w:b/>
                <w:sz w:val="18"/>
                <w:szCs w:val="18"/>
                <w:lang w:eastAsia="fr-FR"/>
              </w:rPr>
              <w:t>Lot(s) sur le(s)quel(s) porte la candidature</w:t>
            </w:r>
          </w:p>
        </w:tc>
        <w:tc>
          <w:tcPr>
            <w:tcW w:w="1579" w:type="dxa"/>
            <w:tcBorders>
              <w:top w:val="single" w:sz="6" w:space="0" w:color="000000"/>
              <w:left w:val="single" w:sz="6" w:space="0" w:color="000000"/>
              <w:bottom w:val="single" w:sz="6" w:space="0" w:color="000000"/>
              <w:right w:val="single" w:sz="6" w:space="0" w:color="000000"/>
            </w:tcBorders>
            <w:vAlign w:val="center"/>
            <w:hideMark/>
          </w:tcPr>
          <w:p w14:paraId="15034E51"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60" w:after="10"/>
              <w:ind w:left="57" w:right="57"/>
              <w:jc w:val="center"/>
              <w:rPr>
                <w:b/>
                <w:sz w:val="18"/>
                <w:szCs w:val="18"/>
                <w:lang w:eastAsia="fr-FR"/>
              </w:rPr>
            </w:pPr>
            <w:r>
              <w:rPr>
                <w:b/>
                <w:sz w:val="18"/>
                <w:szCs w:val="18"/>
                <w:lang w:eastAsia="fr-FR"/>
              </w:rPr>
              <w:t>Ordre de préférence des lots en vue de l’attribution</w:t>
            </w:r>
          </w:p>
        </w:tc>
      </w:tr>
      <w:tr w:rsidR="00566321" w14:paraId="20909307" w14:textId="77777777" w:rsidTr="00FC57BF">
        <w:tc>
          <w:tcPr>
            <w:tcW w:w="960" w:type="dxa"/>
            <w:tcBorders>
              <w:top w:val="single" w:sz="6" w:space="0" w:color="000000"/>
              <w:left w:val="single" w:sz="6" w:space="0" w:color="000000"/>
              <w:bottom w:val="single" w:sz="6" w:space="0" w:color="000000"/>
              <w:right w:val="nil"/>
            </w:tcBorders>
            <w:hideMark/>
          </w:tcPr>
          <w:p w14:paraId="4788D02C"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60" w:after="10"/>
              <w:ind w:left="57" w:right="57"/>
              <w:jc w:val="center"/>
              <w:rPr>
                <w:b/>
                <w:sz w:val="18"/>
                <w:szCs w:val="18"/>
                <w:lang w:eastAsia="fr-FR"/>
              </w:rPr>
            </w:pPr>
            <w:r>
              <w:rPr>
                <w:b/>
                <w:sz w:val="18"/>
                <w:szCs w:val="18"/>
                <w:lang w:eastAsia="fr-FR"/>
              </w:rPr>
              <w:t>1</w:t>
            </w:r>
          </w:p>
        </w:tc>
        <w:tc>
          <w:tcPr>
            <w:tcW w:w="5080" w:type="dxa"/>
            <w:tcBorders>
              <w:top w:val="single" w:sz="4" w:space="0" w:color="auto"/>
              <w:left w:val="single" w:sz="4" w:space="0" w:color="auto"/>
              <w:bottom w:val="single" w:sz="4" w:space="0" w:color="auto"/>
              <w:right w:val="single" w:sz="4" w:space="0" w:color="auto"/>
            </w:tcBorders>
            <w:vAlign w:val="center"/>
          </w:tcPr>
          <w:p w14:paraId="66A70A10" w14:textId="77777777" w:rsidR="00566321" w:rsidRPr="006C162C" w:rsidRDefault="00566321" w:rsidP="00365273">
            <w:pPr>
              <w:pStyle w:val="Sansinterligne"/>
              <w:jc w:val="both"/>
              <w:rPr>
                <w:rFonts w:ascii="Calibri" w:eastAsia="Calibri" w:hAnsi="Calibri" w:cs="Arial"/>
                <w:sz w:val="22"/>
                <w:lang w:eastAsia="en-US"/>
              </w:rPr>
            </w:pPr>
          </w:p>
        </w:tc>
        <w:tc>
          <w:tcPr>
            <w:tcW w:w="1760" w:type="dxa"/>
            <w:tcBorders>
              <w:top w:val="single" w:sz="6" w:space="0" w:color="000000"/>
              <w:left w:val="single" w:sz="4" w:space="0" w:color="auto"/>
              <w:bottom w:val="single" w:sz="6" w:space="0" w:color="000000"/>
              <w:right w:val="nil"/>
            </w:tcBorders>
          </w:tcPr>
          <w:p w14:paraId="3139FF19"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napToGrid w:val="0"/>
              <w:spacing w:before="60" w:after="10"/>
              <w:ind w:left="57" w:right="57"/>
              <w:jc w:val="center"/>
              <w:rPr>
                <w:b/>
                <w:sz w:val="18"/>
                <w:szCs w:val="18"/>
                <w:lang w:eastAsia="fr-FR"/>
              </w:rPr>
            </w:pPr>
          </w:p>
        </w:tc>
        <w:tc>
          <w:tcPr>
            <w:tcW w:w="1579" w:type="dxa"/>
            <w:tcBorders>
              <w:top w:val="single" w:sz="6" w:space="0" w:color="000000"/>
              <w:left w:val="single" w:sz="6" w:space="0" w:color="000000"/>
              <w:bottom w:val="single" w:sz="6" w:space="0" w:color="000000"/>
              <w:right w:val="single" w:sz="6" w:space="0" w:color="000000"/>
            </w:tcBorders>
          </w:tcPr>
          <w:p w14:paraId="18FC4284"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napToGrid w:val="0"/>
              <w:spacing w:before="60" w:after="10"/>
              <w:ind w:left="57" w:right="57"/>
              <w:jc w:val="center"/>
              <w:rPr>
                <w:b/>
                <w:sz w:val="18"/>
                <w:szCs w:val="18"/>
                <w:lang w:eastAsia="fr-FR"/>
              </w:rPr>
            </w:pPr>
          </w:p>
        </w:tc>
      </w:tr>
      <w:tr w:rsidR="00566321" w14:paraId="0DE58FC2" w14:textId="77777777" w:rsidTr="00FC57BF">
        <w:tc>
          <w:tcPr>
            <w:tcW w:w="960" w:type="dxa"/>
            <w:tcBorders>
              <w:top w:val="single" w:sz="6" w:space="0" w:color="000000"/>
              <w:left w:val="single" w:sz="6" w:space="0" w:color="000000"/>
              <w:bottom w:val="single" w:sz="6" w:space="0" w:color="000000"/>
              <w:right w:val="nil"/>
            </w:tcBorders>
            <w:hideMark/>
          </w:tcPr>
          <w:p w14:paraId="65653B8C"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60" w:after="10"/>
              <w:ind w:left="57" w:right="57"/>
              <w:jc w:val="center"/>
              <w:rPr>
                <w:b/>
                <w:sz w:val="18"/>
                <w:szCs w:val="18"/>
                <w:lang w:eastAsia="fr-FR"/>
              </w:rPr>
            </w:pPr>
            <w:r>
              <w:rPr>
                <w:b/>
                <w:sz w:val="18"/>
                <w:szCs w:val="18"/>
                <w:lang w:eastAsia="fr-FR"/>
              </w:rPr>
              <w:t>2</w:t>
            </w:r>
          </w:p>
        </w:tc>
        <w:tc>
          <w:tcPr>
            <w:tcW w:w="5080" w:type="dxa"/>
            <w:tcBorders>
              <w:top w:val="single" w:sz="4" w:space="0" w:color="auto"/>
              <w:left w:val="single" w:sz="4" w:space="0" w:color="auto"/>
              <w:bottom w:val="single" w:sz="4" w:space="0" w:color="auto"/>
              <w:right w:val="single" w:sz="4" w:space="0" w:color="auto"/>
            </w:tcBorders>
            <w:vAlign w:val="center"/>
          </w:tcPr>
          <w:p w14:paraId="77AA590D" w14:textId="77777777" w:rsidR="00566321" w:rsidRPr="006C162C" w:rsidRDefault="00566321" w:rsidP="00365273">
            <w:pPr>
              <w:pStyle w:val="Sansinterligne"/>
              <w:jc w:val="both"/>
              <w:rPr>
                <w:rFonts w:ascii="Calibri" w:eastAsia="Calibri" w:hAnsi="Calibri" w:cs="Arial"/>
                <w:sz w:val="22"/>
                <w:lang w:eastAsia="en-US"/>
              </w:rPr>
            </w:pPr>
          </w:p>
        </w:tc>
        <w:tc>
          <w:tcPr>
            <w:tcW w:w="1760" w:type="dxa"/>
            <w:tcBorders>
              <w:top w:val="single" w:sz="6" w:space="0" w:color="000000"/>
              <w:left w:val="single" w:sz="4" w:space="0" w:color="auto"/>
              <w:bottom w:val="single" w:sz="6" w:space="0" w:color="000000"/>
              <w:right w:val="nil"/>
            </w:tcBorders>
          </w:tcPr>
          <w:p w14:paraId="5D2736D7"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napToGrid w:val="0"/>
              <w:spacing w:before="60" w:after="10"/>
              <w:ind w:left="57" w:right="57"/>
              <w:jc w:val="center"/>
              <w:rPr>
                <w:b/>
                <w:sz w:val="18"/>
                <w:szCs w:val="18"/>
                <w:lang w:eastAsia="fr-FR"/>
              </w:rPr>
            </w:pPr>
          </w:p>
        </w:tc>
        <w:tc>
          <w:tcPr>
            <w:tcW w:w="1579" w:type="dxa"/>
            <w:tcBorders>
              <w:top w:val="single" w:sz="6" w:space="0" w:color="000000"/>
              <w:left w:val="single" w:sz="6" w:space="0" w:color="000000"/>
              <w:bottom w:val="single" w:sz="6" w:space="0" w:color="000000"/>
              <w:right w:val="single" w:sz="6" w:space="0" w:color="000000"/>
            </w:tcBorders>
          </w:tcPr>
          <w:p w14:paraId="446FBE55"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napToGrid w:val="0"/>
              <w:spacing w:before="60" w:after="10"/>
              <w:ind w:left="57" w:right="57"/>
              <w:jc w:val="center"/>
              <w:rPr>
                <w:b/>
                <w:sz w:val="18"/>
                <w:szCs w:val="18"/>
                <w:lang w:eastAsia="fr-FR"/>
              </w:rPr>
            </w:pPr>
          </w:p>
        </w:tc>
      </w:tr>
      <w:tr w:rsidR="00566321" w14:paraId="29F9F489" w14:textId="77777777" w:rsidTr="00FC57BF">
        <w:tc>
          <w:tcPr>
            <w:tcW w:w="960" w:type="dxa"/>
            <w:tcBorders>
              <w:top w:val="single" w:sz="6" w:space="0" w:color="000000"/>
              <w:left w:val="single" w:sz="6" w:space="0" w:color="000000"/>
              <w:bottom w:val="single" w:sz="6" w:space="0" w:color="000000"/>
              <w:right w:val="nil"/>
            </w:tcBorders>
            <w:hideMark/>
          </w:tcPr>
          <w:p w14:paraId="3AC8C6E4"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60" w:after="10"/>
              <w:ind w:left="57" w:right="57"/>
              <w:jc w:val="center"/>
              <w:rPr>
                <w:b/>
                <w:sz w:val="18"/>
                <w:szCs w:val="18"/>
                <w:lang w:eastAsia="fr-FR"/>
              </w:rPr>
            </w:pPr>
            <w:r>
              <w:rPr>
                <w:b/>
                <w:sz w:val="18"/>
                <w:szCs w:val="18"/>
                <w:lang w:eastAsia="fr-FR"/>
              </w:rPr>
              <w:t>3</w:t>
            </w:r>
          </w:p>
        </w:tc>
        <w:tc>
          <w:tcPr>
            <w:tcW w:w="5080" w:type="dxa"/>
            <w:tcBorders>
              <w:top w:val="single" w:sz="4" w:space="0" w:color="auto"/>
              <w:left w:val="single" w:sz="4" w:space="0" w:color="auto"/>
              <w:bottom w:val="single" w:sz="4" w:space="0" w:color="auto"/>
              <w:right w:val="single" w:sz="4" w:space="0" w:color="auto"/>
            </w:tcBorders>
            <w:vAlign w:val="center"/>
          </w:tcPr>
          <w:p w14:paraId="4382E242" w14:textId="77777777" w:rsidR="00566321" w:rsidRPr="006C162C" w:rsidRDefault="00566321" w:rsidP="00365273">
            <w:pPr>
              <w:pStyle w:val="Sansinterligne"/>
              <w:jc w:val="both"/>
              <w:rPr>
                <w:rFonts w:ascii="Calibri" w:eastAsia="Calibri" w:hAnsi="Calibri" w:cs="Arial"/>
                <w:sz w:val="22"/>
                <w:lang w:eastAsia="en-US"/>
              </w:rPr>
            </w:pPr>
          </w:p>
        </w:tc>
        <w:tc>
          <w:tcPr>
            <w:tcW w:w="1760" w:type="dxa"/>
            <w:tcBorders>
              <w:top w:val="single" w:sz="6" w:space="0" w:color="000000"/>
              <w:left w:val="single" w:sz="4" w:space="0" w:color="auto"/>
              <w:bottom w:val="single" w:sz="6" w:space="0" w:color="000000"/>
              <w:right w:val="nil"/>
            </w:tcBorders>
          </w:tcPr>
          <w:p w14:paraId="0F2ED81E"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napToGrid w:val="0"/>
              <w:spacing w:before="60" w:after="10"/>
              <w:ind w:left="57" w:right="57"/>
              <w:jc w:val="center"/>
              <w:rPr>
                <w:b/>
                <w:sz w:val="18"/>
                <w:szCs w:val="18"/>
                <w:lang w:eastAsia="fr-FR"/>
              </w:rPr>
            </w:pPr>
          </w:p>
        </w:tc>
        <w:tc>
          <w:tcPr>
            <w:tcW w:w="1579" w:type="dxa"/>
            <w:tcBorders>
              <w:top w:val="single" w:sz="6" w:space="0" w:color="000000"/>
              <w:left w:val="single" w:sz="6" w:space="0" w:color="000000"/>
              <w:bottom w:val="single" w:sz="6" w:space="0" w:color="000000"/>
              <w:right w:val="single" w:sz="6" w:space="0" w:color="000000"/>
            </w:tcBorders>
          </w:tcPr>
          <w:p w14:paraId="1325BE15"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napToGrid w:val="0"/>
              <w:spacing w:before="60" w:after="10"/>
              <w:ind w:left="57" w:right="57"/>
              <w:jc w:val="center"/>
              <w:rPr>
                <w:b/>
                <w:sz w:val="18"/>
                <w:szCs w:val="18"/>
                <w:lang w:eastAsia="fr-FR"/>
              </w:rPr>
            </w:pPr>
          </w:p>
        </w:tc>
      </w:tr>
      <w:tr w:rsidR="00566321" w14:paraId="09695E02" w14:textId="77777777" w:rsidTr="00FC57BF">
        <w:tc>
          <w:tcPr>
            <w:tcW w:w="960" w:type="dxa"/>
            <w:tcBorders>
              <w:top w:val="single" w:sz="6" w:space="0" w:color="000000"/>
              <w:left w:val="single" w:sz="6" w:space="0" w:color="000000"/>
              <w:bottom w:val="single" w:sz="6" w:space="0" w:color="000000"/>
              <w:right w:val="nil"/>
            </w:tcBorders>
            <w:hideMark/>
          </w:tcPr>
          <w:p w14:paraId="7526FB7E"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60" w:after="10"/>
              <w:ind w:left="57" w:right="57"/>
              <w:jc w:val="center"/>
              <w:rPr>
                <w:b/>
                <w:sz w:val="18"/>
                <w:szCs w:val="18"/>
                <w:lang w:eastAsia="fr-FR"/>
              </w:rPr>
            </w:pPr>
            <w:r>
              <w:rPr>
                <w:b/>
                <w:sz w:val="18"/>
                <w:szCs w:val="18"/>
                <w:lang w:eastAsia="fr-FR"/>
              </w:rPr>
              <w:t>4</w:t>
            </w:r>
          </w:p>
        </w:tc>
        <w:tc>
          <w:tcPr>
            <w:tcW w:w="5080" w:type="dxa"/>
            <w:tcBorders>
              <w:top w:val="single" w:sz="4" w:space="0" w:color="auto"/>
              <w:left w:val="single" w:sz="4" w:space="0" w:color="auto"/>
              <w:bottom w:val="single" w:sz="4" w:space="0" w:color="auto"/>
              <w:right w:val="single" w:sz="4" w:space="0" w:color="auto"/>
            </w:tcBorders>
            <w:vAlign w:val="center"/>
          </w:tcPr>
          <w:p w14:paraId="738AF4CD" w14:textId="2C0EDECA" w:rsidR="00566321" w:rsidRPr="006C162C" w:rsidRDefault="004941FA" w:rsidP="00365273">
            <w:pPr>
              <w:pStyle w:val="Sansinterligne"/>
              <w:jc w:val="both"/>
              <w:rPr>
                <w:rFonts w:ascii="Calibri" w:eastAsia="Calibri" w:hAnsi="Calibri" w:cs="Arial"/>
                <w:sz w:val="22"/>
                <w:lang w:eastAsia="en-US"/>
              </w:rPr>
            </w:pPr>
            <w:r>
              <w:rPr>
                <w:rFonts w:ascii="Calibri" w:eastAsia="Calibri" w:hAnsi="Calibri" w:cs="Arial"/>
                <w:sz w:val="22"/>
                <w:lang w:eastAsia="en-US"/>
              </w:rPr>
              <w:t>Lot isolé</w:t>
            </w:r>
          </w:p>
        </w:tc>
        <w:tc>
          <w:tcPr>
            <w:tcW w:w="1760" w:type="dxa"/>
            <w:tcBorders>
              <w:top w:val="single" w:sz="6" w:space="0" w:color="000000"/>
              <w:left w:val="single" w:sz="4" w:space="0" w:color="auto"/>
              <w:bottom w:val="single" w:sz="6" w:space="0" w:color="000000"/>
              <w:right w:val="nil"/>
            </w:tcBorders>
          </w:tcPr>
          <w:p w14:paraId="34DE4932"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napToGrid w:val="0"/>
              <w:spacing w:before="60" w:after="10"/>
              <w:ind w:left="57" w:right="57"/>
              <w:jc w:val="center"/>
              <w:rPr>
                <w:b/>
                <w:sz w:val="18"/>
                <w:szCs w:val="18"/>
                <w:lang w:eastAsia="fr-FR"/>
              </w:rPr>
            </w:pPr>
          </w:p>
        </w:tc>
        <w:tc>
          <w:tcPr>
            <w:tcW w:w="1579" w:type="dxa"/>
            <w:tcBorders>
              <w:top w:val="single" w:sz="6" w:space="0" w:color="000000"/>
              <w:left w:val="single" w:sz="6" w:space="0" w:color="000000"/>
              <w:bottom w:val="single" w:sz="6" w:space="0" w:color="000000"/>
              <w:right w:val="single" w:sz="6" w:space="0" w:color="000000"/>
            </w:tcBorders>
          </w:tcPr>
          <w:p w14:paraId="4EAACC38"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napToGrid w:val="0"/>
              <w:spacing w:before="60" w:after="10"/>
              <w:ind w:left="57" w:right="57"/>
              <w:jc w:val="center"/>
              <w:rPr>
                <w:b/>
                <w:sz w:val="18"/>
                <w:szCs w:val="18"/>
                <w:lang w:eastAsia="fr-FR"/>
              </w:rPr>
            </w:pPr>
          </w:p>
        </w:tc>
      </w:tr>
      <w:tr w:rsidR="00566321" w14:paraId="19704ABF" w14:textId="77777777" w:rsidTr="00FC57BF">
        <w:tc>
          <w:tcPr>
            <w:tcW w:w="960" w:type="dxa"/>
            <w:tcBorders>
              <w:top w:val="single" w:sz="6" w:space="0" w:color="000000"/>
              <w:left w:val="single" w:sz="6" w:space="0" w:color="000000"/>
              <w:bottom w:val="single" w:sz="6" w:space="0" w:color="000000"/>
              <w:right w:val="nil"/>
            </w:tcBorders>
            <w:hideMark/>
          </w:tcPr>
          <w:p w14:paraId="2A482827"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60" w:after="10"/>
              <w:ind w:left="57" w:right="57"/>
              <w:jc w:val="center"/>
              <w:rPr>
                <w:b/>
                <w:sz w:val="18"/>
                <w:szCs w:val="18"/>
                <w:lang w:eastAsia="fr-FR"/>
              </w:rPr>
            </w:pPr>
            <w:r>
              <w:rPr>
                <w:b/>
                <w:sz w:val="18"/>
                <w:szCs w:val="18"/>
                <w:lang w:eastAsia="fr-FR"/>
              </w:rPr>
              <w:t>5</w:t>
            </w:r>
          </w:p>
        </w:tc>
        <w:tc>
          <w:tcPr>
            <w:tcW w:w="5080" w:type="dxa"/>
            <w:tcBorders>
              <w:top w:val="single" w:sz="4" w:space="0" w:color="auto"/>
              <w:left w:val="single" w:sz="4" w:space="0" w:color="auto"/>
              <w:bottom w:val="single" w:sz="4" w:space="0" w:color="auto"/>
              <w:right w:val="single" w:sz="4" w:space="0" w:color="auto"/>
            </w:tcBorders>
            <w:vAlign w:val="center"/>
          </w:tcPr>
          <w:p w14:paraId="2D392734" w14:textId="77777777" w:rsidR="00566321" w:rsidRPr="006C162C" w:rsidRDefault="00566321" w:rsidP="00365273">
            <w:pPr>
              <w:pStyle w:val="Sansinterligne"/>
              <w:jc w:val="both"/>
              <w:rPr>
                <w:rFonts w:ascii="Calibri" w:eastAsia="Calibri" w:hAnsi="Calibri" w:cs="Arial"/>
                <w:sz w:val="22"/>
                <w:lang w:eastAsia="en-US"/>
              </w:rPr>
            </w:pPr>
          </w:p>
        </w:tc>
        <w:tc>
          <w:tcPr>
            <w:tcW w:w="1760" w:type="dxa"/>
            <w:tcBorders>
              <w:top w:val="single" w:sz="6" w:space="0" w:color="000000"/>
              <w:left w:val="single" w:sz="4" w:space="0" w:color="auto"/>
              <w:bottom w:val="single" w:sz="6" w:space="0" w:color="000000"/>
              <w:right w:val="nil"/>
            </w:tcBorders>
          </w:tcPr>
          <w:p w14:paraId="04A1B0DD"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napToGrid w:val="0"/>
              <w:spacing w:before="60" w:after="10"/>
              <w:ind w:left="57" w:right="57"/>
              <w:jc w:val="center"/>
              <w:rPr>
                <w:b/>
                <w:sz w:val="18"/>
                <w:szCs w:val="18"/>
                <w:lang w:eastAsia="fr-FR"/>
              </w:rPr>
            </w:pPr>
          </w:p>
        </w:tc>
        <w:tc>
          <w:tcPr>
            <w:tcW w:w="1579" w:type="dxa"/>
            <w:tcBorders>
              <w:top w:val="single" w:sz="6" w:space="0" w:color="000000"/>
              <w:left w:val="single" w:sz="6" w:space="0" w:color="000000"/>
              <w:bottom w:val="single" w:sz="6" w:space="0" w:color="000000"/>
              <w:right w:val="single" w:sz="6" w:space="0" w:color="000000"/>
            </w:tcBorders>
          </w:tcPr>
          <w:p w14:paraId="4A0ABFE3"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napToGrid w:val="0"/>
              <w:spacing w:before="60" w:after="10"/>
              <w:ind w:left="57" w:right="57"/>
              <w:jc w:val="center"/>
              <w:rPr>
                <w:b/>
                <w:sz w:val="18"/>
                <w:szCs w:val="18"/>
                <w:lang w:eastAsia="fr-FR"/>
              </w:rPr>
            </w:pPr>
          </w:p>
        </w:tc>
      </w:tr>
      <w:tr w:rsidR="00566321" w14:paraId="2D96A06E" w14:textId="77777777" w:rsidTr="00FC57BF">
        <w:tc>
          <w:tcPr>
            <w:tcW w:w="960" w:type="dxa"/>
            <w:tcBorders>
              <w:top w:val="single" w:sz="6" w:space="0" w:color="000000"/>
              <w:left w:val="single" w:sz="6" w:space="0" w:color="000000"/>
              <w:bottom w:val="single" w:sz="6" w:space="0" w:color="000000"/>
              <w:right w:val="nil"/>
            </w:tcBorders>
            <w:hideMark/>
          </w:tcPr>
          <w:p w14:paraId="03F04EB7"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60" w:after="10"/>
              <w:ind w:left="57" w:right="57"/>
              <w:jc w:val="center"/>
              <w:rPr>
                <w:b/>
                <w:sz w:val="18"/>
                <w:szCs w:val="18"/>
                <w:lang w:eastAsia="fr-FR"/>
              </w:rPr>
            </w:pPr>
            <w:r>
              <w:rPr>
                <w:b/>
                <w:sz w:val="18"/>
                <w:szCs w:val="18"/>
                <w:lang w:eastAsia="fr-FR"/>
              </w:rPr>
              <w:t>6</w:t>
            </w:r>
          </w:p>
        </w:tc>
        <w:tc>
          <w:tcPr>
            <w:tcW w:w="5080" w:type="dxa"/>
            <w:tcBorders>
              <w:top w:val="single" w:sz="4" w:space="0" w:color="auto"/>
              <w:left w:val="single" w:sz="4" w:space="0" w:color="auto"/>
              <w:bottom w:val="single" w:sz="4" w:space="0" w:color="auto"/>
              <w:right w:val="single" w:sz="4" w:space="0" w:color="auto"/>
            </w:tcBorders>
            <w:vAlign w:val="center"/>
          </w:tcPr>
          <w:p w14:paraId="35088757" w14:textId="77777777" w:rsidR="00566321" w:rsidRPr="006C162C" w:rsidRDefault="00566321" w:rsidP="00365273">
            <w:pPr>
              <w:pStyle w:val="Sansinterligne"/>
              <w:jc w:val="both"/>
              <w:rPr>
                <w:rFonts w:ascii="Calibri" w:eastAsia="Calibri" w:hAnsi="Calibri" w:cs="Arial"/>
                <w:sz w:val="22"/>
                <w:lang w:eastAsia="en-US"/>
              </w:rPr>
            </w:pPr>
          </w:p>
        </w:tc>
        <w:tc>
          <w:tcPr>
            <w:tcW w:w="1760" w:type="dxa"/>
            <w:tcBorders>
              <w:top w:val="single" w:sz="6" w:space="0" w:color="000000"/>
              <w:left w:val="single" w:sz="4" w:space="0" w:color="auto"/>
              <w:bottom w:val="single" w:sz="6" w:space="0" w:color="000000"/>
              <w:right w:val="nil"/>
            </w:tcBorders>
          </w:tcPr>
          <w:p w14:paraId="233CEBAD"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napToGrid w:val="0"/>
              <w:spacing w:before="60" w:after="10"/>
              <w:ind w:left="57" w:right="57"/>
              <w:jc w:val="center"/>
              <w:rPr>
                <w:b/>
                <w:sz w:val="18"/>
                <w:szCs w:val="18"/>
                <w:lang w:eastAsia="fr-FR"/>
              </w:rPr>
            </w:pPr>
          </w:p>
        </w:tc>
        <w:tc>
          <w:tcPr>
            <w:tcW w:w="1579" w:type="dxa"/>
            <w:tcBorders>
              <w:top w:val="single" w:sz="6" w:space="0" w:color="000000"/>
              <w:left w:val="single" w:sz="6" w:space="0" w:color="000000"/>
              <w:bottom w:val="single" w:sz="6" w:space="0" w:color="000000"/>
              <w:right w:val="single" w:sz="6" w:space="0" w:color="000000"/>
            </w:tcBorders>
          </w:tcPr>
          <w:p w14:paraId="732A01DE"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napToGrid w:val="0"/>
              <w:spacing w:before="60" w:after="10"/>
              <w:ind w:left="57" w:right="57"/>
              <w:jc w:val="center"/>
              <w:rPr>
                <w:b/>
                <w:sz w:val="18"/>
                <w:szCs w:val="18"/>
                <w:lang w:eastAsia="fr-FR"/>
              </w:rPr>
            </w:pPr>
          </w:p>
        </w:tc>
      </w:tr>
      <w:tr w:rsidR="00566321" w14:paraId="2D40EC9B" w14:textId="77777777" w:rsidTr="00FC57BF">
        <w:tc>
          <w:tcPr>
            <w:tcW w:w="960" w:type="dxa"/>
            <w:tcBorders>
              <w:top w:val="single" w:sz="6" w:space="0" w:color="000000"/>
              <w:left w:val="single" w:sz="6" w:space="0" w:color="000000"/>
              <w:bottom w:val="single" w:sz="6" w:space="0" w:color="000000"/>
              <w:right w:val="nil"/>
            </w:tcBorders>
            <w:hideMark/>
          </w:tcPr>
          <w:p w14:paraId="06955C54"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60" w:after="10"/>
              <w:ind w:left="57" w:right="57"/>
              <w:jc w:val="center"/>
              <w:rPr>
                <w:b/>
                <w:sz w:val="18"/>
                <w:szCs w:val="18"/>
                <w:lang w:eastAsia="fr-FR"/>
              </w:rPr>
            </w:pPr>
            <w:r>
              <w:rPr>
                <w:b/>
                <w:sz w:val="18"/>
                <w:szCs w:val="18"/>
                <w:lang w:eastAsia="fr-FR"/>
              </w:rPr>
              <w:t>7</w:t>
            </w:r>
          </w:p>
        </w:tc>
        <w:tc>
          <w:tcPr>
            <w:tcW w:w="5080" w:type="dxa"/>
            <w:tcBorders>
              <w:top w:val="single" w:sz="4" w:space="0" w:color="auto"/>
              <w:left w:val="single" w:sz="4" w:space="0" w:color="auto"/>
              <w:bottom w:val="single" w:sz="4" w:space="0" w:color="auto"/>
              <w:right w:val="single" w:sz="4" w:space="0" w:color="auto"/>
            </w:tcBorders>
            <w:vAlign w:val="center"/>
          </w:tcPr>
          <w:p w14:paraId="2B03B71E" w14:textId="77777777" w:rsidR="00566321" w:rsidRPr="006C162C" w:rsidRDefault="00566321" w:rsidP="00365273">
            <w:pPr>
              <w:pStyle w:val="Sansinterligne"/>
              <w:jc w:val="both"/>
              <w:rPr>
                <w:rFonts w:ascii="Calibri" w:eastAsia="Calibri" w:hAnsi="Calibri" w:cs="Arial"/>
                <w:sz w:val="22"/>
                <w:lang w:eastAsia="en-US"/>
              </w:rPr>
            </w:pPr>
          </w:p>
        </w:tc>
        <w:tc>
          <w:tcPr>
            <w:tcW w:w="1760" w:type="dxa"/>
            <w:tcBorders>
              <w:top w:val="single" w:sz="6" w:space="0" w:color="000000"/>
              <w:left w:val="single" w:sz="4" w:space="0" w:color="auto"/>
              <w:bottom w:val="single" w:sz="6" w:space="0" w:color="000000"/>
              <w:right w:val="nil"/>
            </w:tcBorders>
          </w:tcPr>
          <w:p w14:paraId="4894C101"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napToGrid w:val="0"/>
              <w:spacing w:before="60" w:after="10"/>
              <w:ind w:left="57" w:right="57"/>
              <w:jc w:val="center"/>
              <w:rPr>
                <w:b/>
                <w:sz w:val="18"/>
                <w:szCs w:val="18"/>
                <w:lang w:eastAsia="fr-FR"/>
              </w:rPr>
            </w:pPr>
          </w:p>
        </w:tc>
        <w:tc>
          <w:tcPr>
            <w:tcW w:w="1579" w:type="dxa"/>
            <w:tcBorders>
              <w:top w:val="single" w:sz="6" w:space="0" w:color="000000"/>
              <w:left w:val="single" w:sz="6" w:space="0" w:color="000000"/>
              <w:bottom w:val="single" w:sz="6" w:space="0" w:color="000000"/>
              <w:right w:val="single" w:sz="6" w:space="0" w:color="000000"/>
            </w:tcBorders>
          </w:tcPr>
          <w:p w14:paraId="0DBD2BAB"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napToGrid w:val="0"/>
              <w:spacing w:before="60" w:after="10"/>
              <w:ind w:left="57" w:right="57"/>
              <w:jc w:val="center"/>
              <w:rPr>
                <w:b/>
                <w:sz w:val="18"/>
                <w:szCs w:val="18"/>
                <w:lang w:eastAsia="fr-FR"/>
              </w:rPr>
            </w:pPr>
          </w:p>
        </w:tc>
      </w:tr>
      <w:tr w:rsidR="00566321" w14:paraId="11AE0023" w14:textId="77777777" w:rsidTr="00FC57BF">
        <w:tc>
          <w:tcPr>
            <w:tcW w:w="960" w:type="dxa"/>
            <w:tcBorders>
              <w:top w:val="single" w:sz="6" w:space="0" w:color="000000"/>
              <w:left w:val="single" w:sz="6" w:space="0" w:color="000000"/>
              <w:bottom w:val="single" w:sz="6" w:space="0" w:color="000000"/>
              <w:right w:val="nil"/>
            </w:tcBorders>
            <w:hideMark/>
          </w:tcPr>
          <w:p w14:paraId="2EC1B39A"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60" w:after="10"/>
              <w:ind w:left="57" w:right="57"/>
              <w:jc w:val="center"/>
              <w:rPr>
                <w:b/>
                <w:sz w:val="18"/>
                <w:szCs w:val="18"/>
                <w:lang w:eastAsia="fr-FR"/>
              </w:rPr>
            </w:pPr>
            <w:r>
              <w:rPr>
                <w:b/>
                <w:sz w:val="18"/>
                <w:szCs w:val="18"/>
                <w:lang w:eastAsia="fr-FR"/>
              </w:rPr>
              <w:t>8</w:t>
            </w:r>
          </w:p>
        </w:tc>
        <w:tc>
          <w:tcPr>
            <w:tcW w:w="5080" w:type="dxa"/>
            <w:tcBorders>
              <w:top w:val="single" w:sz="4" w:space="0" w:color="auto"/>
              <w:left w:val="single" w:sz="4" w:space="0" w:color="auto"/>
              <w:bottom w:val="single" w:sz="4" w:space="0" w:color="auto"/>
              <w:right w:val="single" w:sz="4" w:space="0" w:color="auto"/>
            </w:tcBorders>
            <w:vAlign w:val="center"/>
          </w:tcPr>
          <w:p w14:paraId="5813E4C0" w14:textId="6BDED01E" w:rsidR="00566321" w:rsidRPr="006C162C" w:rsidRDefault="004941FA" w:rsidP="00365273">
            <w:pPr>
              <w:pStyle w:val="Sansinterligne"/>
              <w:jc w:val="both"/>
              <w:rPr>
                <w:rFonts w:ascii="Calibri" w:eastAsia="Calibri" w:hAnsi="Calibri" w:cs="Arial"/>
                <w:sz w:val="22"/>
                <w:lang w:eastAsia="en-US"/>
              </w:rPr>
            </w:pPr>
            <w:r>
              <w:rPr>
                <w:rFonts w:ascii="Calibri" w:eastAsia="Calibri" w:hAnsi="Calibri" w:cs="Arial"/>
                <w:sz w:val="22"/>
                <w:lang w:eastAsia="en-US"/>
              </w:rPr>
              <w:t>Lot isolé</w:t>
            </w:r>
          </w:p>
        </w:tc>
        <w:tc>
          <w:tcPr>
            <w:tcW w:w="1760" w:type="dxa"/>
            <w:tcBorders>
              <w:top w:val="single" w:sz="6" w:space="0" w:color="000000"/>
              <w:left w:val="single" w:sz="4" w:space="0" w:color="auto"/>
              <w:bottom w:val="single" w:sz="6" w:space="0" w:color="000000"/>
              <w:right w:val="nil"/>
            </w:tcBorders>
          </w:tcPr>
          <w:p w14:paraId="0E3B705F"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napToGrid w:val="0"/>
              <w:spacing w:before="60" w:after="10"/>
              <w:ind w:left="57" w:right="57"/>
              <w:jc w:val="center"/>
              <w:rPr>
                <w:b/>
                <w:sz w:val="18"/>
                <w:szCs w:val="18"/>
                <w:lang w:eastAsia="fr-FR"/>
              </w:rPr>
            </w:pPr>
          </w:p>
        </w:tc>
        <w:tc>
          <w:tcPr>
            <w:tcW w:w="1579" w:type="dxa"/>
            <w:tcBorders>
              <w:top w:val="single" w:sz="6" w:space="0" w:color="000000"/>
              <w:left w:val="single" w:sz="6" w:space="0" w:color="000000"/>
              <w:bottom w:val="single" w:sz="6" w:space="0" w:color="000000"/>
              <w:right w:val="single" w:sz="6" w:space="0" w:color="000000"/>
            </w:tcBorders>
          </w:tcPr>
          <w:p w14:paraId="19529F17" w14:textId="77777777" w:rsidR="00566321" w:rsidRDefault="00566321" w:rsidP="0036527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napToGrid w:val="0"/>
              <w:spacing w:before="60" w:after="10"/>
              <w:ind w:left="57" w:right="57"/>
              <w:jc w:val="center"/>
              <w:rPr>
                <w:b/>
                <w:sz w:val="18"/>
                <w:szCs w:val="18"/>
                <w:lang w:eastAsia="fr-FR"/>
              </w:rPr>
            </w:pPr>
          </w:p>
        </w:tc>
      </w:tr>
    </w:tbl>
    <w:p w14:paraId="5A238ED8" w14:textId="77777777" w:rsidR="00566321" w:rsidRDefault="00566321" w:rsidP="00566321">
      <w:pPr>
        <w:spacing w:before="100"/>
        <w:rPr>
          <w:kern w:val="2"/>
          <w:lang w:eastAsia="fr-FR"/>
        </w:rPr>
      </w:pPr>
    </w:p>
    <w:p w14:paraId="21389B5F" w14:textId="77777777" w:rsidR="00291870" w:rsidRDefault="00291870" w:rsidP="00566321">
      <w:pPr>
        <w:spacing w:before="100"/>
        <w:rPr>
          <w:kern w:val="2"/>
          <w:lang w:eastAsia="fr-FR"/>
        </w:rPr>
      </w:pPr>
    </w:p>
    <w:p w14:paraId="7D77E67A" w14:textId="77777777" w:rsidR="00291870" w:rsidRDefault="00291870" w:rsidP="00566321">
      <w:pPr>
        <w:spacing w:before="100"/>
        <w:rPr>
          <w:kern w:val="2"/>
          <w:lang w:eastAsia="fr-FR"/>
        </w:rPr>
      </w:pPr>
    </w:p>
    <w:p w14:paraId="3B874B5B" w14:textId="77777777" w:rsidR="00291870" w:rsidRDefault="00291870" w:rsidP="00566321">
      <w:pPr>
        <w:spacing w:before="100"/>
        <w:rPr>
          <w:kern w:val="2"/>
          <w:lang w:eastAsia="fr-FR"/>
        </w:rPr>
      </w:pPr>
    </w:p>
    <w:p w14:paraId="7714351F" w14:textId="77777777" w:rsidR="00291870" w:rsidRDefault="00291870" w:rsidP="00566321">
      <w:pPr>
        <w:spacing w:before="100"/>
        <w:rPr>
          <w:kern w:val="2"/>
          <w:lang w:eastAsia="fr-FR"/>
        </w:rPr>
      </w:pPr>
    </w:p>
    <w:p w14:paraId="00A01C0A" w14:textId="77777777" w:rsidR="00291870" w:rsidRDefault="00291870" w:rsidP="00566321">
      <w:pPr>
        <w:spacing w:before="100"/>
        <w:rPr>
          <w:kern w:val="2"/>
          <w:lang w:eastAsia="fr-FR"/>
        </w:rPr>
      </w:pPr>
    </w:p>
    <w:p w14:paraId="1EF18095" w14:textId="77777777" w:rsidR="00291870" w:rsidRDefault="00291870" w:rsidP="00566321">
      <w:pPr>
        <w:spacing w:before="100"/>
        <w:rPr>
          <w:kern w:val="2"/>
          <w:lang w:eastAsia="fr-FR"/>
        </w:rPr>
      </w:pPr>
    </w:p>
    <w:p w14:paraId="44D7DAF2" w14:textId="77777777" w:rsidR="00291870" w:rsidRDefault="00291870" w:rsidP="00566321">
      <w:pPr>
        <w:spacing w:before="100"/>
        <w:rPr>
          <w:kern w:val="2"/>
          <w:lang w:eastAsia="fr-FR"/>
        </w:rPr>
      </w:pPr>
    </w:p>
    <w:p w14:paraId="5538A6A2" w14:textId="77777777" w:rsidR="00291870" w:rsidRDefault="00291870" w:rsidP="00566321">
      <w:pPr>
        <w:spacing w:before="100"/>
        <w:rPr>
          <w:kern w:val="2"/>
          <w:lang w:eastAsia="fr-FR"/>
        </w:rPr>
      </w:pPr>
    </w:p>
    <w:p w14:paraId="0F301C34" w14:textId="77777777" w:rsidR="00291870" w:rsidRDefault="00291870" w:rsidP="00566321">
      <w:pPr>
        <w:spacing w:before="100"/>
        <w:rPr>
          <w:kern w:val="2"/>
          <w:lang w:eastAsia="fr-FR"/>
        </w:rPr>
      </w:pPr>
    </w:p>
    <w:p w14:paraId="509336C1" w14:textId="77777777" w:rsidR="00291870" w:rsidRDefault="00291870" w:rsidP="00566321">
      <w:pPr>
        <w:spacing w:before="100"/>
        <w:rPr>
          <w:kern w:val="2"/>
          <w:lang w:eastAsia="fr-FR"/>
        </w:rPr>
      </w:pPr>
    </w:p>
    <w:p w14:paraId="6782AB28" w14:textId="77777777" w:rsidR="00291870" w:rsidRDefault="00291870" w:rsidP="00566321">
      <w:pPr>
        <w:spacing w:before="100"/>
        <w:rPr>
          <w:kern w:val="2"/>
          <w:lang w:eastAsia="fr-FR"/>
        </w:rPr>
      </w:pPr>
    </w:p>
    <w:p w14:paraId="14869363" w14:textId="77777777" w:rsidR="00291870" w:rsidRDefault="00291870" w:rsidP="00566321">
      <w:pPr>
        <w:spacing w:before="100"/>
        <w:rPr>
          <w:kern w:val="2"/>
          <w:lang w:eastAsia="fr-FR"/>
        </w:rPr>
      </w:pPr>
    </w:p>
    <w:p w14:paraId="315F9CCF" w14:textId="5236869E" w:rsidR="00291870" w:rsidRDefault="00291870" w:rsidP="00566321">
      <w:pPr>
        <w:spacing w:before="100"/>
        <w:rPr>
          <w:kern w:val="2"/>
          <w:lang w:eastAsia="fr-FR"/>
        </w:rPr>
      </w:pPr>
    </w:p>
    <w:p w14:paraId="10D74859" w14:textId="2DFF35DB" w:rsidR="006C272F" w:rsidRDefault="006C272F" w:rsidP="00566321">
      <w:pPr>
        <w:spacing w:before="100"/>
        <w:rPr>
          <w:kern w:val="2"/>
          <w:lang w:eastAsia="fr-FR"/>
        </w:rPr>
      </w:pPr>
    </w:p>
    <w:p w14:paraId="32C1DCE3" w14:textId="5243D17F" w:rsidR="006C272F" w:rsidRDefault="006C272F" w:rsidP="00566321">
      <w:pPr>
        <w:spacing w:before="100"/>
        <w:rPr>
          <w:kern w:val="2"/>
          <w:lang w:eastAsia="fr-FR"/>
        </w:rPr>
      </w:pPr>
    </w:p>
    <w:p w14:paraId="0EC8D799" w14:textId="4A03AF9F" w:rsidR="006C272F" w:rsidRDefault="006C272F" w:rsidP="00566321">
      <w:pPr>
        <w:spacing w:before="100"/>
        <w:rPr>
          <w:kern w:val="2"/>
          <w:lang w:eastAsia="fr-FR"/>
        </w:rPr>
      </w:pPr>
    </w:p>
    <w:p w14:paraId="0A753298" w14:textId="77777777" w:rsidR="006C272F" w:rsidRDefault="006C272F" w:rsidP="00566321">
      <w:pPr>
        <w:spacing w:before="100"/>
        <w:rPr>
          <w:kern w:val="2"/>
          <w:lang w:eastAsia="fr-FR"/>
        </w:rPr>
      </w:pPr>
    </w:p>
    <w:p w14:paraId="38257509" w14:textId="77777777" w:rsidR="00291870" w:rsidRDefault="00291870" w:rsidP="00566321">
      <w:pPr>
        <w:spacing w:before="100"/>
        <w:rPr>
          <w:kern w:val="2"/>
          <w:lang w:eastAsia="fr-FR"/>
        </w:rPr>
      </w:pPr>
    </w:p>
    <w:p w14:paraId="0FAFC937" w14:textId="77777777" w:rsidR="00291870" w:rsidRDefault="00291870" w:rsidP="00566321">
      <w:pPr>
        <w:spacing w:before="100"/>
        <w:rPr>
          <w:kern w:val="2"/>
          <w:lang w:eastAsia="fr-FR"/>
        </w:rPr>
      </w:pPr>
    </w:p>
    <w:p w14:paraId="5BD4B205" w14:textId="77777777" w:rsidR="00291870" w:rsidRDefault="00291870" w:rsidP="00566321">
      <w:pPr>
        <w:spacing w:before="100"/>
        <w:rPr>
          <w:kern w:val="2"/>
          <w:lang w:eastAsia="fr-FR"/>
        </w:rPr>
      </w:pPr>
    </w:p>
    <w:tbl>
      <w:tblPr>
        <w:tblW w:w="977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566321" w:rsidRPr="009655D7" w14:paraId="5B2254F2" w14:textId="77777777" w:rsidTr="00325992">
        <w:tc>
          <w:tcPr>
            <w:tcW w:w="9778" w:type="dxa"/>
            <w:shd w:val="clear" w:color="auto" w:fill="auto"/>
          </w:tcPr>
          <w:p w14:paraId="154E1D2C" w14:textId="77777777" w:rsidR="00566321" w:rsidRPr="009655D7" w:rsidRDefault="00566321" w:rsidP="00325992">
            <w:pPr>
              <w:tabs>
                <w:tab w:val="left" w:pos="540"/>
                <w:tab w:val="left" w:pos="1800"/>
                <w:tab w:val="left" w:pos="3060"/>
              </w:tabs>
              <w:snapToGrid w:val="0"/>
              <w:spacing w:line="100" w:lineRule="atLeast"/>
              <w:jc w:val="center"/>
              <w:rPr>
                <w:rFonts w:cs="Arial"/>
                <w:b/>
                <w:bCs/>
                <w:iCs/>
                <w:sz w:val="20"/>
                <w:szCs w:val="20"/>
              </w:rPr>
            </w:pPr>
            <w:r w:rsidRPr="009655D7">
              <w:rPr>
                <w:rFonts w:cs="Arial"/>
                <w:b/>
                <w:bCs/>
                <w:iCs/>
                <w:smallCaps/>
                <w:sz w:val="20"/>
                <w:szCs w:val="20"/>
              </w:rPr>
              <w:t>CRITERE VALEUR TECHNIQUE</w:t>
            </w:r>
            <w:r w:rsidRPr="009655D7">
              <w:rPr>
                <w:rFonts w:cs="Arial"/>
                <w:b/>
                <w:bCs/>
                <w:iCs/>
                <w:sz w:val="20"/>
                <w:szCs w:val="20"/>
              </w:rPr>
              <w:t xml:space="preserve"> (noté sur 60 points) avant pondération</w:t>
            </w:r>
          </w:p>
          <w:p w14:paraId="70C1F008" w14:textId="77777777" w:rsidR="00566321" w:rsidRPr="009655D7" w:rsidRDefault="00566321" w:rsidP="00365273">
            <w:pPr>
              <w:tabs>
                <w:tab w:val="left" w:pos="540"/>
                <w:tab w:val="left" w:pos="1800"/>
                <w:tab w:val="left" w:pos="3060"/>
              </w:tabs>
              <w:snapToGrid w:val="0"/>
              <w:spacing w:line="100" w:lineRule="atLeast"/>
              <w:jc w:val="center"/>
              <w:rPr>
                <w:rFonts w:cs="Arial"/>
                <w:b/>
                <w:bCs/>
                <w:iCs/>
                <w:sz w:val="20"/>
                <w:szCs w:val="20"/>
              </w:rPr>
            </w:pPr>
          </w:p>
        </w:tc>
      </w:tr>
      <w:bookmarkEnd w:id="0"/>
      <w:tr w:rsidR="00566321" w:rsidRPr="009655D7" w14:paraId="3871CCA9" w14:textId="77777777" w:rsidTr="00566321">
        <w:trPr>
          <w:trHeight w:val="8115"/>
        </w:trPr>
        <w:tc>
          <w:tcPr>
            <w:tcW w:w="9778" w:type="dxa"/>
            <w:shd w:val="clear" w:color="auto" w:fill="auto"/>
          </w:tcPr>
          <w:p w14:paraId="0D7A94A7" w14:textId="77777777" w:rsidR="00566321" w:rsidRPr="009655D7" w:rsidRDefault="00566321" w:rsidP="00365273">
            <w:pPr>
              <w:keepLines/>
              <w:tabs>
                <w:tab w:val="left" w:pos="567"/>
                <w:tab w:val="left" w:pos="851"/>
                <w:tab w:val="left" w:pos="1134"/>
              </w:tabs>
              <w:jc w:val="center"/>
              <w:rPr>
                <w:rFonts w:cs="Arial"/>
                <w:b/>
                <w:color w:val="FF0000"/>
                <w:sz w:val="20"/>
                <w:szCs w:val="20"/>
                <w:lang w:eastAsia="fr-FR"/>
              </w:rPr>
            </w:pPr>
            <w:r w:rsidRPr="00FD3968">
              <w:rPr>
                <w:rFonts w:cs="Arial"/>
                <w:b/>
                <w:color w:val="0070C0"/>
                <w:sz w:val="20"/>
                <w:szCs w:val="20"/>
                <w:lang w:eastAsia="fr-FR"/>
              </w:rPr>
              <w:lastRenderedPageBreak/>
              <w:t xml:space="preserve">Organisation et moyens en personnel pour assurer la maintenance préventive et corrective </w:t>
            </w:r>
            <w:r w:rsidRPr="009655D7">
              <w:rPr>
                <w:rFonts w:cs="Arial"/>
                <w:b/>
                <w:color w:val="FF0000"/>
                <w:sz w:val="20"/>
                <w:szCs w:val="20"/>
                <w:lang w:eastAsia="fr-FR"/>
              </w:rPr>
              <w:t>(50 points)</w:t>
            </w:r>
          </w:p>
          <w:p w14:paraId="32A58F27" w14:textId="77777777" w:rsidR="00566321" w:rsidRPr="00FD3968" w:rsidRDefault="00566321" w:rsidP="00365273">
            <w:pPr>
              <w:keepLines/>
              <w:tabs>
                <w:tab w:val="left" w:pos="567"/>
                <w:tab w:val="left" w:pos="851"/>
                <w:tab w:val="left" w:pos="1134"/>
              </w:tabs>
              <w:jc w:val="center"/>
              <w:rPr>
                <w:rFonts w:cs="Arial"/>
                <w:color w:val="0070C0"/>
                <w:sz w:val="20"/>
                <w:szCs w:val="20"/>
                <w:lang w:eastAsia="fr-FR"/>
              </w:rPr>
            </w:pPr>
            <w:r w:rsidRPr="00FD3968">
              <w:rPr>
                <w:rFonts w:cs="Arial"/>
                <w:color w:val="0070C0"/>
                <w:sz w:val="20"/>
                <w:szCs w:val="20"/>
                <w:lang w:eastAsia="fr-FR"/>
              </w:rPr>
              <w:t>(Selon préconisations du CCTP)</w:t>
            </w:r>
          </w:p>
          <w:p w14:paraId="1471A5C2" w14:textId="77777777" w:rsidR="00566321" w:rsidRPr="009655D7" w:rsidRDefault="00566321" w:rsidP="00365273">
            <w:pPr>
              <w:snapToGrid w:val="0"/>
              <w:spacing w:line="100" w:lineRule="atLeast"/>
              <w:jc w:val="center"/>
              <w:rPr>
                <w:rFonts w:cs="Arial"/>
                <w:bCs/>
                <w:sz w:val="20"/>
                <w:szCs w:val="20"/>
              </w:rPr>
            </w:pPr>
            <w:r w:rsidRPr="009655D7">
              <w:rPr>
                <w:rFonts w:cs="Arial"/>
                <w:bCs/>
                <w:sz w:val="20"/>
                <w:szCs w:val="20"/>
              </w:rPr>
              <w:t>------------------------------------------------------------------------------------------------------------------------------------------</w:t>
            </w:r>
          </w:p>
          <w:p w14:paraId="66F0CE1A" w14:textId="6D35A924" w:rsidR="00566321" w:rsidRPr="009655D7" w:rsidRDefault="009D2F45" w:rsidP="00D041E3">
            <w:pPr>
              <w:numPr>
                <w:ilvl w:val="0"/>
                <w:numId w:val="4"/>
              </w:numPr>
              <w:suppressAutoHyphens/>
              <w:snapToGrid w:val="0"/>
              <w:spacing w:after="0" w:line="100" w:lineRule="atLeast"/>
              <w:ind w:left="284" w:hanging="295"/>
              <w:jc w:val="left"/>
              <w:rPr>
                <w:rFonts w:cs="Arial"/>
                <w:b/>
                <w:iCs/>
                <w:sz w:val="20"/>
                <w:szCs w:val="20"/>
              </w:rPr>
            </w:pPr>
            <w:r w:rsidRPr="00FC57BF">
              <w:rPr>
                <w:rFonts w:cs="Arial"/>
                <w:b/>
                <w:bCs/>
                <w:iCs/>
                <w:color w:val="0070C0"/>
                <w:sz w:val="20"/>
                <w:szCs w:val="20"/>
              </w:rPr>
              <w:t>Qualité des Ressources Humaines et Organisationnelles</w:t>
            </w:r>
            <w:r w:rsidRPr="00FC57BF">
              <w:rPr>
                <w:rFonts w:cs="Arial"/>
                <w:b/>
                <w:color w:val="0070C0"/>
                <w:sz w:val="20"/>
                <w:szCs w:val="20"/>
                <w:lang w:eastAsia="fr-FR"/>
              </w:rPr>
              <w:t xml:space="preserve"> </w:t>
            </w:r>
            <w:r w:rsidR="00566321" w:rsidRPr="009655D7">
              <w:rPr>
                <w:rFonts w:cs="Arial"/>
                <w:b/>
                <w:color w:val="FF0000"/>
                <w:sz w:val="20"/>
                <w:szCs w:val="20"/>
                <w:lang w:eastAsia="fr-FR"/>
              </w:rPr>
              <w:t>(2</w:t>
            </w:r>
            <w:r w:rsidR="00163393">
              <w:rPr>
                <w:rFonts w:cs="Arial"/>
                <w:b/>
                <w:color w:val="FF0000"/>
                <w:sz w:val="20"/>
                <w:szCs w:val="20"/>
                <w:lang w:eastAsia="fr-FR"/>
              </w:rPr>
              <w:t>0</w:t>
            </w:r>
            <w:r w:rsidR="00566321" w:rsidRPr="009655D7">
              <w:rPr>
                <w:rFonts w:cs="Arial"/>
                <w:b/>
                <w:color w:val="FF0000"/>
                <w:sz w:val="20"/>
                <w:szCs w:val="20"/>
                <w:lang w:eastAsia="fr-FR"/>
              </w:rPr>
              <w:t> points)</w:t>
            </w:r>
          </w:p>
          <w:p w14:paraId="61A350E0" w14:textId="77777777" w:rsidR="00FC57BF" w:rsidRDefault="00FC57BF" w:rsidP="006F3F40">
            <w:pPr>
              <w:snapToGrid w:val="0"/>
              <w:spacing w:line="100" w:lineRule="atLeast"/>
              <w:rPr>
                <w:rFonts w:cs="Arial"/>
                <w:b/>
                <w:bCs/>
                <w:iCs/>
                <w:sz w:val="20"/>
                <w:szCs w:val="20"/>
                <w:u w:val="single"/>
              </w:rPr>
            </w:pPr>
          </w:p>
          <w:p w14:paraId="35B7A1F6" w14:textId="77777777" w:rsidR="00AC4B54" w:rsidRPr="00AC4B54" w:rsidRDefault="00AC4B54" w:rsidP="00AC4B54">
            <w:pPr>
              <w:snapToGrid w:val="0"/>
              <w:spacing w:line="100" w:lineRule="atLeast"/>
              <w:rPr>
                <w:rFonts w:cs="Arial"/>
                <w:b/>
                <w:bCs/>
                <w:iCs/>
                <w:sz w:val="20"/>
                <w:szCs w:val="20"/>
                <w:u w:val="single"/>
              </w:rPr>
            </w:pPr>
            <w:r w:rsidRPr="00AC4B54">
              <w:rPr>
                <w:rFonts w:cs="Arial"/>
                <w:b/>
                <w:bCs/>
                <w:iCs/>
                <w:sz w:val="20"/>
                <w:szCs w:val="20"/>
                <w:u w:val="single"/>
              </w:rPr>
              <w:t>Critères d’évaluation :</w:t>
            </w:r>
          </w:p>
          <w:p w14:paraId="60CD3B79" w14:textId="4323F31F" w:rsidR="00AC4B54" w:rsidRPr="00AC4B54" w:rsidRDefault="00AC4B54" w:rsidP="00AC4B54">
            <w:pPr>
              <w:snapToGrid w:val="0"/>
              <w:spacing w:line="100" w:lineRule="atLeast"/>
              <w:rPr>
                <w:rFonts w:cs="Arial"/>
                <w:b/>
                <w:bCs/>
                <w:iCs/>
                <w:sz w:val="20"/>
                <w:szCs w:val="20"/>
                <w:u w:val="single"/>
              </w:rPr>
            </w:pPr>
            <w:r w:rsidRPr="00AC4B54">
              <w:rPr>
                <w:rFonts w:cs="Arial"/>
                <w:b/>
                <w:bCs/>
                <w:iCs/>
                <w:sz w:val="20"/>
                <w:szCs w:val="20"/>
                <w:u w:val="single"/>
              </w:rPr>
              <w:t>1. Ressources humaines</w:t>
            </w:r>
            <w:r w:rsidR="008700C6">
              <w:rPr>
                <w:rFonts w:cs="Arial"/>
                <w:b/>
                <w:bCs/>
                <w:iCs/>
                <w:sz w:val="20"/>
                <w:szCs w:val="20"/>
                <w:u w:val="single"/>
              </w:rPr>
              <w:t xml:space="preserve">, </w:t>
            </w:r>
            <w:r w:rsidRPr="00AC4B54">
              <w:rPr>
                <w:rFonts w:cs="Arial"/>
                <w:b/>
                <w:bCs/>
                <w:iCs/>
                <w:sz w:val="20"/>
                <w:szCs w:val="20"/>
                <w:u w:val="single"/>
              </w:rPr>
              <w:t>organisation des interventions</w:t>
            </w:r>
            <w:r w:rsidR="008700C6">
              <w:rPr>
                <w:rFonts w:cs="Arial"/>
                <w:b/>
                <w:bCs/>
                <w:iCs/>
                <w:sz w:val="20"/>
                <w:szCs w:val="20"/>
                <w:u w:val="single"/>
              </w:rPr>
              <w:t xml:space="preserve"> et gestion de la relation client</w:t>
            </w:r>
          </w:p>
          <w:p w14:paraId="4FC11ADB" w14:textId="7F56DCB1" w:rsidR="00236A3E" w:rsidRPr="00DA7537" w:rsidRDefault="00AC4B54" w:rsidP="00236A3E">
            <w:pPr>
              <w:pStyle w:val="Paragraphedeliste"/>
              <w:numPr>
                <w:ilvl w:val="0"/>
                <w:numId w:val="9"/>
              </w:numPr>
              <w:snapToGrid w:val="0"/>
              <w:spacing w:line="100" w:lineRule="atLeast"/>
              <w:rPr>
                <w:rFonts w:cs="Arial"/>
                <w:iCs/>
                <w:sz w:val="20"/>
                <w:szCs w:val="20"/>
              </w:rPr>
            </w:pPr>
            <w:r w:rsidRPr="00DA7537">
              <w:rPr>
                <w:rFonts w:cs="Arial"/>
                <w:iCs/>
                <w:sz w:val="20"/>
                <w:szCs w:val="20"/>
              </w:rPr>
              <w:t>Moyens humains affectés au marché : nombre de techniciens dédiés et leur engagement en ETP</w:t>
            </w:r>
            <w:r w:rsidR="00236A3E">
              <w:rPr>
                <w:rFonts w:cs="Arial"/>
                <w:iCs/>
                <w:sz w:val="20"/>
                <w:szCs w:val="20"/>
              </w:rPr>
              <w:t xml:space="preserve"> (équivalent temps plein)</w:t>
            </w:r>
            <w:r w:rsidRPr="00DA7537">
              <w:rPr>
                <w:rFonts w:cs="Arial"/>
                <w:iCs/>
                <w:sz w:val="20"/>
                <w:szCs w:val="20"/>
              </w:rPr>
              <w:t>.</w:t>
            </w:r>
            <w:r w:rsidR="00236A3E" w:rsidRPr="00DA7537">
              <w:rPr>
                <w:rFonts w:cs="Arial"/>
                <w:iCs/>
                <w:sz w:val="20"/>
                <w:szCs w:val="20"/>
              </w:rPr>
              <w:t xml:space="preserve"> </w:t>
            </w:r>
          </w:p>
          <w:p w14:paraId="4E149B1B" w14:textId="5CA29691" w:rsidR="00236A3E" w:rsidRDefault="00236A3E" w:rsidP="00236A3E">
            <w:pPr>
              <w:pStyle w:val="Paragraphedeliste"/>
              <w:numPr>
                <w:ilvl w:val="0"/>
                <w:numId w:val="9"/>
              </w:numPr>
              <w:snapToGrid w:val="0"/>
              <w:spacing w:line="100" w:lineRule="atLeast"/>
              <w:rPr>
                <w:rFonts w:cs="Arial"/>
                <w:iCs/>
                <w:sz w:val="20"/>
                <w:szCs w:val="20"/>
              </w:rPr>
            </w:pPr>
            <w:r w:rsidRPr="00DA7537">
              <w:rPr>
                <w:rFonts w:cs="Arial"/>
                <w:iCs/>
                <w:sz w:val="20"/>
                <w:szCs w:val="20"/>
              </w:rPr>
              <w:t>Existence d’un responsable dédié</w:t>
            </w:r>
            <w:r>
              <w:rPr>
                <w:rFonts w:cs="Arial"/>
                <w:iCs/>
                <w:sz w:val="20"/>
                <w:szCs w:val="20"/>
              </w:rPr>
              <w:t xml:space="preserve"> au Crous</w:t>
            </w:r>
            <w:r w:rsidRPr="00DA7537">
              <w:rPr>
                <w:rFonts w:cs="Arial"/>
                <w:iCs/>
                <w:sz w:val="20"/>
                <w:szCs w:val="20"/>
              </w:rPr>
              <w:t>, joignable aux heures ouvrées, pour assurer le suivi opérationnel du contrat</w:t>
            </w:r>
            <w:r w:rsidR="008700C6">
              <w:rPr>
                <w:rFonts w:cs="Arial"/>
                <w:iCs/>
                <w:sz w:val="20"/>
                <w:szCs w:val="20"/>
              </w:rPr>
              <w:t xml:space="preserve"> (demandes d’interventions, suivi des prestations…)</w:t>
            </w:r>
            <w:r w:rsidRPr="00DA7537">
              <w:rPr>
                <w:rFonts w:cs="Arial"/>
                <w:iCs/>
                <w:sz w:val="20"/>
                <w:szCs w:val="20"/>
              </w:rPr>
              <w:t>.</w:t>
            </w:r>
            <w:r w:rsidR="008700C6">
              <w:rPr>
                <w:rFonts w:cs="Arial"/>
                <w:iCs/>
                <w:sz w:val="20"/>
                <w:szCs w:val="20"/>
              </w:rPr>
              <w:t xml:space="preserve"> </w:t>
            </w:r>
          </w:p>
          <w:p w14:paraId="3C6F7A62" w14:textId="425D5DC0" w:rsidR="00AC4B54" w:rsidRPr="00DA7537" w:rsidRDefault="00236A3E" w:rsidP="00D041E3">
            <w:pPr>
              <w:pStyle w:val="Paragraphedeliste"/>
              <w:numPr>
                <w:ilvl w:val="0"/>
                <w:numId w:val="9"/>
              </w:numPr>
              <w:snapToGrid w:val="0"/>
              <w:spacing w:line="100" w:lineRule="atLeast"/>
              <w:rPr>
                <w:rFonts w:cs="Arial"/>
                <w:iCs/>
                <w:sz w:val="20"/>
                <w:szCs w:val="20"/>
              </w:rPr>
            </w:pPr>
            <w:r w:rsidRPr="00DA7537">
              <w:rPr>
                <w:rFonts w:cs="Arial"/>
                <w:iCs/>
                <w:sz w:val="20"/>
                <w:szCs w:val="20"/>
              </w:rPr>
              <w:t>Présentation des équipes (organigramme, rôles</w:t>
            </w:r>
            <w:r>
              <w:rPr>
                <w:rFonts w:cs="Arial"/>
                <w:iCs/>
                <w:sz w:val="20"/>
                <w:szCs w:val="20"/>
              </w:rPr>
              <w:t xml:space="preserve">, </w:t>
            </w:r>
            <w:r w:rsidRPr="00DA7537">
              <w:rPr>
                <w:rFonts w:cs="Arial"/>
                <w:iCs/>
                <w:sz w:val="20"/>
                <w:szCs w:val="20"/>
              </w:rPr>
              <w:t>responsabilités</w:t>
            </w:r>
            <w:r>
              <w:rPr>
                <w:rFonts w:cs="Arial"/>
                <w:iCs/>
                <w:sz w:val="20"/>
                <w:szCs w:val="20"/>
              </w:rPr>
              <w:t xml:space="preserve"> et centre de SAV de rattachement</w:t>
            </w:r>
            <w:r w:rsidRPr="00DA7537">
              <w:rPr>
                <w:rFonts w:cs="Arial"/>
                <w:iCs/>
                <w:sz w:val="20"/>
                <w:szCs w:val="20"/>
              </w:rPr>
              <w:t>).</w:t>
            </w:r>
          </w:p>
          <w:p w14:paraId="4E7E615C" w14:textId="77777777" w:rsidR="00236A3E" w:rsidRPr="00DA7537" w:rsidRDefault="00236A3E" w:rsidP="00236A3E">
            <w:pPr>
              <w:pStyle w:val="Paragraphedeliste"/>
              <w:numPr>
                <w:ilvl w:val="0"/>
                <w:numId w:val="9"/>
              </w:numPr>
              <w:snapToGrid w:val="0"/>
              <w:spacing w:line="100" w:lineRule="atLeast"/>
              <w:rPr>
                <w:rFonts w:cs="Arial"/>
                <w:iCs/>
                <w:sz w:val="20"/>
                <w:szCs w:val="20"/>
              </w:rPr>
            </w:pPr>
            <w:r w:rsidRPr="00DA7537">
              <w:rPr>
                <w:rFonts w:cs="Arial"/>
                <w:iCs/>
                <w:sz w:val="20"/>
                <w:szCs w:val="20"/>
              </w:rPr>
              <w:t>Expérience professionnelle des intervenants, avec valorisation des profils ayant au moins cinq ans d’expérience.</w:t>
            </w:r>
          </w:p>
          <w:p w14:paraId="1BB6CAE2" w14:textId="64770DF1" w:rsidR="00AC4B54" w:rsidRDefault="00AC4B54" w:rsidP="00D041E3">
            <w:pPr>
              <w:pStyle w:val="Paragraphedeliste"/>
              <w:numPr>
                <w:ilvl w:val="0"/>
                <w:numId w:val="9"/>
              </w:numPr>
              <w:snapToGrid w:val="0"/>
              <w:spacing w:line="100" w:lineRule="atLeast"/>
              <w:rPr>
                <w:rFonts w:cs="Arial"/>
                <w:iCs/>
                <w:sz w:val="20"/>
                <w:szCs w:val="20"/>
              </w:rPr>
            </w:pPr>
            <w:r w:rsidRPr="00DA7537">
              <w:rPr>
                <w:rFonts w:cs="Arial"/>
                <w:iCs/>
                <w:sz w:val="20"/>
                <w:szCs w:val="20"/>
              </w:rPr>
              <w:t>Qualifications, habilitations spécifiques (électrique, frigorifique, etc.), et formations récentes (justificatifs requis).</w:t>
            </w:r>
          </w:p>
          <w:p w14:paraId="465ECB84" w14:textId="3F8631B5" w:rsidR="008700C6" w:rsidRPr="008700C6" w:rsidRDefault="008700C6" w:rsidP="008700C6">
            <w:pPr>
              <w:pStyle w:val="Paragraphedeliste"/>
              <w:numPr>
                <w:ilvl w:val="0"/>
                <w:numId w:val="9"/>
              </w:numPr>
              <w:snapToGrid w:val="0"/>
              <w:spacing w:line="100" w:lineRule="atLeast"/>
              <w:rPr>
                <w:rFonts w:cs="Arial"/>
                <w:iCs/>
                <w:sz w:val="20"/>
                <w:szCs w:val="20"/>
              </w:rPr>
            </w:pPr>
            <w:r w:rsidRPr="00DA7537">
              <w:rPr>
                <w:rFonts w:cs="Arial"/>
                <w:iCs/>
                <w:sz w:val="20"/>
                <w:szCs w:val="20"/>
              </w:rPr>
              <w:t xml:space="preserve">Outils mis à disposition pour la gestion des demandes et le suivi des prestations (ex. : espace client, </w:t>
            </w:r>
            <w:proofErr w:type="spellStart"/>
            <w:r w:rsidRPr="00DA7537">
              <w:rPr>
                <w:rFonts w:cs="Arial"/>
                <w:iCs/>
                <w:sz w:val="20"/>
                <w:szCs w:val="20"/>
              </w:rPr>
              <w:t>reporting</w:t>
            </w:r>
            <w:proofErr w:type="spellEnd"/>
            <w:r w:rsidRPr="00DA7537">
              <w:rPr>
                <w:rFonts w:cs="Arial"/>
                <w:iCs/>
                <w:sz w:val="20"/>
                <w:szCs w:val="20"/>
              </w:rPr>
              <w:t>).</w:t>
            </w:r>
          </w:p>
          <w:p w14:paraId="58AE0067" w14:textId="77777777" w:rsidR="00AC4B54" w:rsidRPr="00AC4B54" w:rsidRDefault="00AC4B54" w:rsidP="00AC4B54">
            <w:pPr>
              <w:snapToGrid w:val="0"/>
              <w:spacing w:line="100" w:lineRule="atLeast"/>
              <w:rPr>
                <w:rFonts w:cs="Arial"/>
                <w:b/>
                <w:bCs/>
                <w:iCs/>
                <w:sz w:val="20"/>
                <w:szCs w:val="20"/>
                <w:u w:val="single"/>
              </w:rPr>
            </w:pPr>
            <w:r w:rsidRPr="00AC4B54">
              <w:rPr>
                <w:rFonts w:cs="Arial"/>
                <w:b/>
                <w:bCs/>
                <w:iCs/>
                <w:sz w:val="20"/>
                <w:szCs w:val="20"/>
                <w:u w:val="single"/>
              </w:rPr>
              <w:t>2. Organisation et proximité du service après-vente (SAV)</w:t>
            </w:r>
          </w:p>
          <w:p w14:paraId="2652564C" w14:textId="7E3A2BE5" w:rsidR="00AC4B54" w:rsidRPr="00DA7537" w:rsidRDefault="00AC4B54" w:rsidP="00D041E3">
            <w:pPr>
              <w:pStyle w:val="Paragraphedeliste"/>
              <w:numPr>
                <w:ilvl w:val="0"/>
                <w:numId w:val="9"/>
              </w:numPr>
              <w:snapToGrid w:val="0"/>
              <w:spacing w:line="100" w:lineRule="atLeast"/>
              <w:rPr>
                <w:rFonts w:cs="Arial"/>
                <w:iCs/>
                <w:sz w:val="20"/>
                <w:szCs w:val="20"/>
              </w:rPr>
            </w:pPr>
            <w:commentRangeStart w:id="4"/>
            <w:r w:rsidRPr="00DA7537">
              <w:rPr>
                <w:rFonts w:cs="Arial"/>
                <w:iCs/>
                <w:sz w:val="20"/>
                <w:szCs w:val="20"/>
              </w:rPr>
              <w:t xml:space="preserve">Localisation du centre </w:t>
            </w:r>
            <w:commentRangeEnd w:id="4"/>
            <w:r w:rsidR="00236A3E">
              <w:rPr>
                <w:rStyle w:val="Marquedecommentaire"/>
              </w:rPr>
              <w:commentReference w:id="4"/>
            </w:r>
            <w:r w:rsidRPr="00DA7537">
              <w:rPr>
                <w:rFonts w:cs="Arial"/>
                <w:iCs/>
                <w:sz w:val="20"/>
                <w:szCs w:val="20"/>
              </w:rPr>
              <w:t>de SAV et capacité à assurer des interventions rapides</w:t>
            </w:r>
            <w:r w:rsidR="00236A3E">
              <w:rPr>
                <w:rFonts w:cs="Arial"/>
                <w:iCs/>
                <w:sz w:val="20"/>
                <w:szCs w:val="20"/>
              </w:rPr>
              <w:t xml:space="preserve"> et urgentes</w:t>
            </w:r>
            <w:r w:rsidRPr="00DA7537">
              <w:rPr>
                <w:rFonts w:cs="Arial"/>
                <w:iCs/>
                <w:sz w:val="20"/>
                <w:szCs w:val="20"/>
              </w:rPr>
              <w:t>.</w:t>
            </w:r>
          </w:p>
          <w:p w14:paraId="3FC56425" w14:textId="77777777" w:rsidR="00AC4B54" w:rsidRPr="00DA7537" w:rsidRDefault="00AC4B54" w:rsidP="00D041E3">
            <w:pPr>
              <w:pStyle w:val="Paragraphedeliste"/>
              <w:numPr>
                <w:ilvl w:val="0"/>
                <w:numId w:val="9"/>
              </w:numPr>
              <w:snapToGrid w:val="0"/>
              <w:spacing w:line="100" w:lineRule="atLeast"/>
              <w:rPr>
                <w:rFonts w:cs="Arial"/>
                <w:iCs/>
                <w:sz w:val="20"/>
                <w:szCs w:val="20"/>
              </w:rPr>
            </w:pPr>
            <w:r w:rsidRPr="00DA7537">
              <w:rPr>
                <w:rFonts w:cs="Arial"/>
                <w:iCs/>
                <w:sz w:val="20"/>
                <w:szCs w:val="20"/>
              </w:rPr>
              <w:t>Modalités de mobilisation des techniciens et délais d’intervention garantis.</w:t>
            </w:r>
          </w:p>
          <w:p w14:paraId="07B3B8D5" w14:textId="51E565FB" w:rsidR="00AC4B54" w:rsidRPr="00AC4B54" w:rsidRDefault="008700C6" w:rsidP="00AC4B54">
            <w:pPr>
              <w:snapToGrid w:val="0"/>
              <w:spacing w:line="100" w:lineRule="atLeast"/>
              <w:rPr>
                <w:rFonts w:cs="Arial"/>
                <w:b/>
                <w:bCs/>
                <w:iCs/>
                <w:sz w:val="20"/>
                <w:szCs w:val="20"/>
                <w:u w:val="single"/>
              </w:rPr>
            </w:pPr>
            <w:r>
              <w:rPr>
                <w:rFonts w:cs="Arial"/>
                <w:b/>
                <w:bCs/>
                <w:iCs/>
                <w:sz w:val="20"/>
                <w:szCs w:val="20"/>
                <w:u w:val="single"/>
              </w:rPr>
              <w:t>3</w:t>
            </w:r>
            <w:r w:rsidR="00AC4B54" w:rsidRPr="00AC4B54">
              <w:rPr>
                <w:rFonts w:cs="Arial"/>
                <w:b/>
                <w:bCs/>
                <w:iCs/>
                <w:sz w:val="20"/>
                <w:szCs w:val="20"/>
                <w:u w:val="single"/>
              </w:rPr>
              <w:t>. Organisation et méthodologie d’exécution du contrat</w:t>
            </w:r>
          </w:p>
          <w:p w14:paraId="14C66A92" w14:textId="77777777" w:rsidR="00AC4B54" w:rsidRPr="00DA7537" w:rsidRDefault="00AC4B54" w:rsidP="00D041E3">
            <w:pPr>
              <w:pStyle w:val="Paragraphedeliste"/>
              <w:numPr>
                <w:ilvl w:val="0"/>
                <w:numId w:val="9"/>
              </w:numPr>
              <w:snapToGrid w:val="0"/>
              <w:spacing w:line="100" w:lineRule="atLeast"/>
              <w:rPr>
                <w:rFonts w:cs="Arial"/>
                <w:iCs/>
                <w:sz w:val="20"/>
                <w:szCs w:val="20"/>
              </w:rPr>
            </w:pPr>
            <w:commentRangeStart w:id="5"/>
            <w:commentRangeStart w:id="6"/>
            <w:r w:rsidRPr="00DA7537">
              <w:rPr>
                <w:rFonts w:cs="Arial"/>
                <w:iCs/>
                <w:sz w:val="20"/>
                <w:szCs w:val="20"/>
              </w:rPr>
              <w:t xml:space="preserve">Dispositif mis en place pour assurer la réactivité et la continuité </w:t>
            </w:r>
            <w:commentRangeEnd w:id="5"/>
            <w:r w:rsidR="008700C6">
              <w:rPr>
                <w:rStyle w:val="Marquedecommentaire"/>
              </w:rPr>
              <w:commentReference w:id="5"/>
            </w:r>
            <w:commentRangeEnd w:id="6"/>
            <w:r w:rsidR="00BF40EA">
              <w:rPr>
                <w:rStyle w:val="Marquedecommentaire"/>
              </w:rPr>
              <w:commentReference w:id="6"/>
            </w:r>
            <w:r w:rsidRPr="00DA7537">
              <w:rPr>
                <w:rFonts w:cs="Arial"/>
                <w:iCs/>
                <w:sz w:val="20"/>
                <w:szCs w:val="20"/>
              </w:rPr>
              <w:t>des interventions dès le démarrage du contrat.</w:t>
            </w:r>
          </w:p>
          <w:p w14:paraId="1AF31671" w14:textId="77777777" w:rsidR="00AC4B54" w:rsidRPr="00DA7537" w:rsidRDefault="00AC4B54" w:rsidP="00D041E3">
            <w:pPr>
              <w:pStyle w:val="Paragraphedeliste"/>
              <w:numPr>
                <w:ilvl w:val="0"/>
                <w:numId w:val="9"/>
              </w:numPr>
              <w:snapToGrid w:val="0"/>
              <w:spacing w:line="100" w:lineRule="atLeast"/>
              <w:rPr>
                <w:rFonts w:cs="Arial"/>
                <w:iCs/>
                <w:sz w:val="20"/>
                <w:szCs w:val="20"/>
              </w:rPr>
            </w:pPr>
            <w:r w:rsidRPr="00DA7537">
              <w:rPr>
                <w:rFonts w:cs="Arial"/>
                <w:iCs/>
                <w:sz w:val="20"/>
                <w:szCs w:val="20"/>
              </w:rPr>
              <w:t>Planification et suivi des interventions préventives et curatives.</w:t>
            </w:r>
          </w:p>
          <w:p w14:paraId="3C93A499" w14:textId="25BE1C86" w:rsidR="008E4F23" w:rsidRDefault="00AC4B54" w:rsidP="00D041E3">
            <w:pPr>
              <w:pStyle w:val="Paragraphedeliste"/>
              <w:numPr>
                <w:ilvl w:val="0"/>
                <w:numId w:val="9"/>
              </w:numPr>
              <w:snapToGrid w:val="0"/>
              <w:spacing w:line="100" w:lineRule="atLeast"/>
              <w:rPr>
                <w:rFonts w:cs="Arial"/>
                <w:iCs/>
                <w:sz w:val="20"/>
                <w:szCs w:val="20"/>
              </w:rPr>
            </w:pPr>
            <w:r w:rsidRPr="00DA7537">
              <w:rPr>
                <w:rFonts w:cs="Arial"/>
                <w:iCs/>
                <w:sz w:val="20"/>
                <w:szCs w:val="20"/>
              </w:rPr>
              <w:t xml:space="preserve">Modalités </w:t>
            </w:r>
            <w:commentRangeStart w:id="7"/>
            <w:commentRangeStart w:id="8"/>
            <w:r w:rsidRPr="00DA7537">
              <w:rPr>
                <w:rFonts w:cs="Arial"/>
                <w:iCs/>
                <w:sz w:val="20"/>
                <w:szCs w:val="20"/>
              </w:rPr>
              <w:t xml:space="preserve">de gestion administrative et financière </w:t>
            </w:r>
            <w:commentRangeEnd w:id="7"/>
            <w:r w:rsidR="008700C6">
              <w:rPr>
                <w:rStyle w:val="Marquedecommentaire"/>
              </w:rPr>
              <w:commentReference w:id="7"/>
            </w:r>
            <w:commentRangeEnd w:id="8"/>
            <w:r w:rsidR="00BF40EA">
              <w:rPr>
                <w:rStyle w:val="Marquedecommentaire"/>
              </w:rPr>
              <w:commentReference w:id="8"/>
            </w:r>
            <w:r w:rsidRPr="00DA7537">
              <w:rPr>
                <w:rFonts w:cs="Arial"/>
                <w:iCs/>
                <w:sz w:val="20"/>
                <w:szCs w:val="20"/>
              </w:rPr>
              <w:t>des prestations réalisées.</w:t>
            </w:r>
          </w:p>
          <w:p w14:paraId="30D8E48D" w14:textId="77777777" w:rsidR="00B8500C" w:rsidRDefault="00B8500C" w:rsidP="00B8500C">
            <w:pPr>
              <w:snapToGrid w:val="0"/>
              <w:spacing w:line="100" w:lineRule="atLeast"/>
              <w:rPr>
                <w:rFonts w:cs="Arial"/>
                <w:iCs/>
                <w:sz w:val="20"/>
                <w:szCs w:val="20"/>
              </w:rPr>
            </w:pPr>
          </w:p>
          <w:p w14:paraId="693DF441" w14:textId="77777777" w:rsidR="00B8500C" w:rsidRDefault="00B8500C" w:rsidP="00B8500C">
            <w:pPr>
              <w:snapToGrid w:val="0"/>
              <w:spacing w:line="100" w:lineRule="atLeast"/>
              <w:rPr>
                <w:rFonts w:cs="Arial"/>
                <w:iCs/>
                <w:sz w:val="20"/>
                <w:szCs w:val="20"/>
              </w:rPr>
            </w:pPr>
          </w:p>
          <w:p w14:paraId="3D849DC1" w14:textId="77777777" w:rsidR="00B8500C" w:rsidRDefault="00B8500C" w:rsidP="00B8500C">
            <w:pPr>
              <w:snapToGrid w:val="0"/>
              <w:spacing w:line="100" w:lineRule="atLeast"/>
              <w:rPr>
                <w:rFonts w:cs="Arial"/>
                <w:iCs/>
                <w:sz w:val="20"/>
                <w:szCs w:val="20"/>
              </w:rPr>
            </w:pPr>
          </w:p>
          <w:p w14:paraId="027C5126" w14:textId="77777777" w:rsidR="00B8500C" w:rsidRDefault="00B8500C" w:rsidP="00B8500C">
            <w:pPr>
              <w:snapToGrid w:val="0"/>
              <w:spacing w:line="100" w:lineRule="atLeast"/>
              <w:rPr>
                <w:rFonts w:cs="Arial"/>
                <w:iCs/>
                <w:sz w:val="20"/>
                <w:szCs w:val="20"/>
              </w:rPr>
            </w:pPr>
          </w:p>
          <w:p w14:paraId="53F3BF70" w14:textId="77777777" w:rsidR="00B8500C" w:rsidRDefault="00B8500C" w:rsidP="00B8500C">
            <w:pPr>
              <w:snapToGrid w:val="0"/>
              <w:spacing w:line="100" w:lineRule="atLeast"/>
              <w:rPr>
                <w:rFonts w:cs="Arial"/>
                <w:iCs/>
                <w:sz w:val="20"/>
                <w:szCs w:val="20"/>
              </w:rPr>
            </w:pPr>
          </w:p>
          <w:p w14:paraId="3985E707" w14:textId="77777777" w:rsidR="00B8500C" w:rsidRDefault="00B8500C" w:rsidP="00B8500C">
            <w:pPr>
              <w:snapToGrid w:val="0"/>
              <w:spacing w:line="100" w:lineRule="atLeast"/>
              <w:rPr>
                <w:rFonts w:cs="Arial"/>
                <w:iCs/>
                <w:sz w:val="20"/>
                <w:szCs w:val="20"/>
              </w:rPr>
            </w:pPr>
          </w:p>
          <w:p w14:paraId="5C6140A3" w14:textId="385A565F" w:rsidR="00B8500C" w:rsidRDefault="00B8500C" w:rsidP="00B8500C">
            <w:pPr>
              <w:snapToGrid w:val="0"/>
              <w:spacing w:line="100" w:lineRule="atLeast"/>
              <w:rPr>
                <w:rFonts w:cs="Arial"/>
                <w:iCs/>
                <w:sz w:val="20"/>
                <w:szCs w:val="20"/>
              </w:rPr>
            </w:pPr>
          </w:p>
          <w:p w14:paraId="7CB04284" w14:textId="10F4B126" w:rsidR="008700C6" w:rsidRDefault="008700C6" w:rsidP="00B8500C">
            <w:pPr>
              <w:snapToGrid w:val="0"/>
              <w:spacing w:line="100" w:lineRule="atLeast"/>
              <w:rPr>
                <w:rFonts w:cs="Arial"/>
                <w:iCs/>
                <w:sz w:val="20"/>
                <w:szCs w:val="20"/>
              </w:rPr>
            </w:pPr>
          </w:p>
          <w:p w14:paraId="163CC790" w14:textId="34C0A11A" w:rsidR="008700C6" w:rsidRDefault="008700C6" w:rsidP="00B8500C">
            <w:pPr>
              <w:snapToGrid w:val="0"/>
              <w:spacing w:line="100" w:lineRule="atLeast"/>
              <w:rPr>
                <w:rFonts w:cs="Arial"/>
                <w:iCs/>
                <w:sz w:val="20"/>
                <w:szCs w:val="20"/>
              </w:rPr>
            </w:pPr>
          </w:p>
          <w:p w14:paraId="5CF1285A" w14:textId="2AA5F098" w:rsidR="008700C6" w:rsidRDefault="008700C6" w:rsidP="00B8500C">
            <w:pPr>
              <w:snapToGrid w:val="0"/>
              <w:spacing w:line="100" w:lineRule="atLeast"/>
              <w:rPr>
                <w:rFonts w:cs="Arial"/>
                <w:iCs/>
                <w:sz w:val="20"/>
                <w:szCs w:val="20"/>
              </w:rPr>
            </w:pPr>
          </w:p>
          <w:p w14:paraId="3B0BC046" w14:textId="4CDC1B17" w:rsidR="008700C6" w:rsidRDefault="008700C6" w:rsidP="00B8500C">
            <w:pPr>
              <w:snapToGrid w:val="0"/>
              <w:spacing w:line="100" w:lineRule="atLeast"/>
              <w:rPr>
                <w:rFonts w:cs="Arial"/>
                <w:iCs/>
                <w:sz w:val="20"/>
                <w:szCs w:val="20"/>
              </w:rPr>
            </w:pPr>
          </w:p>
          <w:p w14:paraId="33081D25" w14:textId="5952DB79" w:rsidR="008700C6" w:rsidRDefault="008700C6" w:rsidP="00B8500C">
            <w:pPr>
              <w:snapToGrid w:val="0"/>
              <w:spacing w:line="100" w:lineRule="atLeast"/>
              <w:rPr>
                <w:rFonts w:cs="Arial"/>
                <w:iCs/>
                <w:sz w:val="20"/>
                <w:szCs w:val="20"/>
              </w:rPr>
            </w:pPr>
          </w:p>
          <w:p w14:paraId="5ABA924A" w14:textId="77777777" w:rsidR="008700C6" w:rsidRPr="00B8500C" w:rsidRDefault="008700C6" w:rsidP="00B8500C">
            <w:pPr>
              <w:snapToGrid w:val="0"/>
              <w:spacing w:line="100" w:lineRule="atLeast"/>
              <w:rPr>
                <w:rFonts w:cs="Arial"/>
                <w:iCs/>
                <w:sz w:val="20"/>
                <w:szCs w:val="20"/>
              </w:rPr>
            </w:pPr>
          </w:p>
          <w:p w14:paraId="03D8D776" w14:textId="77777777" w:rsidR="008E4F23" w:rsidRPr="008E4F23" w:rsidRDefault="008E4F23" w:rsidP="00D041E3">
            <w:pPr>
              <w:numPr>
                <w:ilvl w:val="0"/>
                <w:numId w:val="5"/>
              </w:numPr>
              <w:snapToGrid w:val="0"/>
              <w:spacing w:line="100" w:lineRule="atLeast"/>
              <w:rPr>
                <w:rFonts w:cs="Arial"/>
                <w:iCs/>
                <w:sz w:val="20"/>
                <w:szCs w:val="20"/>
              </w:rPr>
            </w:pPr>
            <w:r w:rsidRPr="008E4F23">
              <w:rPr>
                <w:rFonts w:cs="Arial"/>
                <w:iCs/>
                <w:sz w:val="20"/>
                <w:szCs w:val="20"/>
              </w:rPr>
              <w:t>Le candidat précise les modalités suivantes (à titre informatif)</w:t>
            </w:r>
          </w:p>
          <w:p w14:paraId="30CE7F98" w14:textId="1A7A79B0" w:rsidR="008E4F23" w:rsidRDefault="008E4F23" w:rsidP="008E4F23">
            <w:pPr>
              <w:ind w:right="-1"/>
              <w:rPr>
                <w:rFonts w:cs="Arial"/>
                <w:sz w:val="20"/>
                <w:szCs w:val="20"/>
              </w:rPr>
            </w:pPr>
            <w:r>
              <w:rPr>
                <w:rFonts w:cs="Arial"/>
                <w:sz w:val="20"/>
                <w:szCs w:val="20"/>
              </w:rPr>
              <w:lastRenderedPageBreak/>
              <w:t xml:space="preserve">Le Crous demande un interlocuteur unique pouvant être joignable </w:t>
            </w:r>
            <w:r w:rsidRPr="008700C6">
              <w:rPr>
                <w:rFonts w:cs="Arial"/>
                <w:b/>
                <w:bCs/>
                <w:sz w:val="20"/>
                <w:szCs w:val="20"/>
              </w:rPr>
              <w:t>sans interruption de 8h00 à 17h00</w:t>
            </w:r>
            <w:r w:rsidR="008700C6" w:rsidRPr="008700C6">
              <w:rPr>
                <w:rFonts w:cs="Arial"/>
                <w:b/>
                <w:bCs/>
                <w:sz w:val="20"/>
                <w:szCs w:val="20"/>
              </w:rPr>
              <w:t xml:space="preserve"> du lundi au vendredi</w:t>
            </w:r>
            <w:r>
              <w:rPr>
                <w:rFonts w:cs="Arial"/>
                <w:sz w:val="20"/>
                <w:szCs w:val="20"/>
              </w:rPr>
              <w:t>, par téléphone et mail.</w:t>
            </w:r>
          </w:p>
          <w:p w14:paraId="7D01A6C2" w14:textId="77777777" w:rsidR="008E4F23" w:rsidRDefault="008E4F23" w:rsidP="008E4F23">
            <w:pPr>
              <w:ind w:right="-1"/>
              <w:rPr>
                <w:rFonts w:cs="Arial"/>
                <w:sz w:val="20"/>
                <w:szCs w:val="20"/>
              </w:rPr>
            </w:pPr>
          </w:p>
          <w:tbl>
            <w:tblPr>
              <w:tblW w:w="47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09"/>
              <w:gridCol w:w="1905"/>
              <w:gridCol w:w="1286"/>
              <w:gridCol w:w="1521"/>
              <w:gridCol w:w="2501"/>
            </w:tblGrid>
            <w:tr w:rsidR="008700C6" w14:paraId="598A7E00" w14:textId="77777777" w:rsidTr="008700C6">
              <w:trPr>
                <w:trHeight w:val="497"/>
                <w:jc w:val="center"/>
              </w:trPr>
              <w:tc>
                <w:tcPr>
                  <w:tcW w:w="1059" w:type="pct"/>
                  <w:tcBorders>
                    <w:top w:val="single" w:sz="4" w:space="0" w:color="auto"/>
                    <w:left w:val="single" w:sz="4" w:space="0" w:color="auto"/>
                    <w:bottom w:val="single" w:sz="4" w:space="0" w:color="auto"/>
                    <w:right w:val="single" w:sz="4" w:space="0" w:color="auto"/>
                  </w:tcBorders>
                </w:tcPr>
                <w:p w14:paraId="436757B0" w14:textId="77777777" w:rsidR="008700C6" w:rsidRDefault="008700C6" w:rsidP="008E4F23">
                  <w:pPr>
                    <w:ind w:right="-1"/>
                    <w:jc w:val="center"/>
                    <w:rPr>
                      <w:rFonts w:cs="Arial"/>
                      <w:sz w:val="20"/>
                      <w:szCs w:val="20"/>
                    </w:rPr>
                  </w:pPr>
                </w:p>
              </w:tc>
              <w:tc>
                <w:tcPr>
                  <w:tcW w:w="1056" w:type="pct"/>
                  <w:tcBorders>
                    <w:top w:val="single" w:sz="4" w:space="0" w:color="auto"/>
                    <w:left w:val="single" w:sz="4" w:space="0" w:color="auto"/>
                    <w:bottom w:val="single" w:sz="4" w:space="0" w:color="auto"/>
                    <w:right w:val="single" w:sz="4" w:space="0" w:color="auto"/>
                  </w:tcBorders>
                  <w:vAlign w:val="center"/>
                  <w:hideMark/>
                </w:tcPr>
                <w:p w14:paraId="6E9BD479" w14:textId="77777777" w:rsidR="008700C6" w:rsidRDefault="008700C6" w:rsidP="008E4F23">
                  <w:pPr>
                    <w:ind w:right="-1"/>
                    <w:jc w:val="center"/>
                    <w:rPr>
                      <w:rFonts w:cs="Arial"/>
                      <w:b/>
                      <w:sz w:val="20"/>
                      <w:szCs w:val="20"/>
                    </w:rPr>
                  </w:pPr>
                  <w:r>
                    <w:rPr>
                      <w:rFonts w:cs="Arial"/>
                      <w:b/>
                      <w:sz w:val="20"/>
                      <w:szCs w:val="20"/>
                    </w:rPr>
                    <w:t>Nom</w:t>
                  </w:r>
                </w:p>
              </w:tc>
              <w:tc>
                <w:tcPr>
                  <w:tcW w:w="717" w:type="pct"/>
                  <w:tcBorders>
                    <w:top w:val="single" w:sz="4" w:space="0" w:color="auto"/>
                    <w:left w:val="single" w:sz="4" w:space="0" w:color="auto"/>
                    <w:bottom w:val="single" w:sz="4" w:space="0" w:color="auto"/>
                    <w:right w:val="single" w:sz="4" w:space="0" w:color="auto"/>
                  </w:tcBorders>
                  <w:vAlign w:val="center"/>
                  <w:hideMark/>
                </w:tcPr>
                <w:p w14:paraId="6B33287B" w14:textId="77777777" w:rsidR="008700C6" w:rsidRDefault="008700C6" w:rsidP="008E4F23">
                  <w:pPr>
                    <w:ind w:right="-1"/>
                    <w:jc w:val="center"/>
                    <w:rPr>
                      <w:rFonts w:cs="Arial"/>
                      <w:b/>
                      <w:sz w:val="20"/>
                      <w:szCs w:val="20"/>
                    </w:rPr>
                  </w:pPr>
                  <w:r>
                    <w:rPr>
                      <w:rFonts w:cs="Arial"/>
                      <w:b/>
                      <w:sz w:val="20"/>
                      <w:szCs w:val="20"/>
                    </w:rPr>
                    <w:t>Numéro de téléphone</w:t>
                  </w:r>
                </w:p>
              </w:tc>
              <w:tc>
                <w:tcPr>
                  <w:tcW w:w="784" w:type="pct"/>
                  <w:tcBorders>
                    <w:top w:val="single" w:sz="4" w:space="0" w:color="auto"/>
                    <w:left w:val="single" w:sz="4" w:space="0" w:color="auto"/>
                    <w:bottom w:val="single" w:sz="4" w:space="0" w:color="auto"/>
                    <w:right w:val="single" w:sz="4" w:space="0" w:color="auto"/>
                  </w:tcBorders>
                  <w:vAlign w:val="center"/>
                  <w:hideMark/>
                </w:tcPr>
                <w:p w14:paraId="24A4E0B6" w14:textId="77777777" w:rsidR="008700C6" w:rsidRDefault="008700C6" w:rsidP="008E4F23">
                  <w:pPr>
                    <w:ind w:right="-1"/>
                    <w:jc w:val="center"/>
                    <w:rPr>
                      <w:rFonts w:cs="Arial"/>
                      <w:b/>
                      <w:sz w:val="20"/>
                      <w:szCs w:val="20"/>
                    </w:rPr>
                  </w:pPr>
                  <w:commentRangeStart w:id="9"/>
                  <w:commentRangeStart w:id="10"/>
                  <w:r>
                    <w:rPr>
                      <w:rFonts w:cs="Arial"/>
                      <w:b/>
                      <w:sz w:val="20"/>
                      <w:szCs w:val="20"/>
                    </w:rPr>
                    <w:t>Plage horaire</w:t>
                  </w:r>
                </w:p>
                <w:p w14:paraId="644D5A7D" w14:textId="77777777" w:rsidR="008700C6" w:rsidRDefault="008700C6" w:rsidP="008E4F23">
                  <w:pPr>
                    <w:ind w:right="-1"/>
                    <w:jc w:val="center"/>
                    <w:rPr>
                      <w:rFonts w:cs="Arial"/>
                      <w:b/>
                      <w:sz w:val="20"/>
                      <w:szCs w:val="20"/>
                    </w:rPr>
                  </w:pPr>
                  <w:r>
                    <w:rPr>
                      <w:rFonts w:cs="Arial"/>
                      <w:b/>
                      <w:sz w:val="20"/>
                      <w:szCs w:val="20"/>
                    </w:rPr>
                    <w:t>(8h-17h00</w:t>
                  </w:r>
                  <w:commentRangeEnd w:id="9"/>
                  <w:r>
                    <w:rPr>
                      <w:rStyle w:val="Marquedecommentaire"/>
                    </w:rPr>
                    <w:commentReference w:id="9"/>
                  </w:r>
                  <w:commentRangeEnd w:id="10"/>
                  <w:r w:rsidR="00BF40EA">
                    <w:rPr>
                      <w:rStyle w:val="Marquedecommentaire"/>
                    </w:rPr>
                    <w:commentReference w:id="10"/>
                  </w:r>
                  <w:r>
                    <w:rPr>
                      <w:rFonts w:cs="Arial"/>
                      <w:b/>
                      <w:sz w:val="20"/>
                      <w:szCs w:val="20"/>
                    </w:rPr>
                    <w:t>)</w:t>
                  </w:r>
                </w:p>
              </w:tc>
              <w:tc>
                <w:tcPr>
                  <w:tcW w:w="1383" w:type="pct"/>
                  <w:tcBorders>
                    <w:top w:val="single" w:sz="4" w:space="0" w:color="auto"/>
                    <w:left w:val="single" w:sz="4" w:space="0" w:color="auto"/>
                    <w:bottom w:val="single" w:sz="4" w:space="0" w:color="auto"/>
                    <w:right w:val="single" w:sz="4" w:space="0" w:color="auto"/>
                  </w:tcBorders>
                  <w:vAlign w:val="center"/>
                  <w:hideMark/>
                </w:tcPr>
                <w:p w14:paraId="06956C58" w14:textId="77777777" w:rsidR="008700C6" w:rsidRDefault="008700C6" w:rsidP="008E4F23">
                  <w:pPr>
                    <w:ind w:right="-1"/>
                    <w:jc w:val="center"/>
                    <w:rPr>
                      <w:rFonts w:cs="Arial"/>
                      <w:b/>
                      <w:sz w:val="20"/>
                      <w:szCs w:val="20"/>
                    </w:rPr>
                  </w:pPr>
                  <w:r>
                    <w:rPr>
                      <w:rFonts w:cs="Arial"/>
                      <w:b/>
                      <w:sz w:val="20"/>
                      <w:szCs w:val="20"/>
                    </w:rPr>
                    <w:t xml:space="preserve">Mail </w:t>
                  </w:r>
                </w:p>
              </w:tc>
            </w:tr>
            <w:tr w:rsidR="008700C6" w14:paraId="52765E89" w14:textId="77777777" w:rsidTr="008700C6">
              <w:trPr>
                <w:trHeight w:val="1281"/>
                <w:jc w:val="center"/>
              </w:trPr>
              <w:tc>
                <w:tcPr>
                  <w:tcW w:w="1059" w:type="pct"/>
                  <w:tcBorders>
                    <w:top w:val="single" w:sz="4" w:space="0" w:color="auto"/>
                    <w:left w:val="single" w:sz="4" w:space="0" w:color="auto"/>
                    <w:bottom w:val="single" w:sz="4" w:space="0" w:color="auto"/>
                    <w:right w:val="single" w:sz="4" w:space="0" w:color="auto"/>
                  </w:tcBorders>
                  <w:hideMark/>
                </w:tcPr>
                <w:p w14:paraId="3110B439" w14:textId="77777777" w:rsidR="008700C6" w:rsidRDefault="008700C6" w:rsidP="008E4F23">
                  <w:pPr>
                    <w:ind w:right="-1"/>
                    <w:jc w:val="center"/>
                    <w:rPr>
                      <w:rFonts w:cs="Arial"/>
                      <w:b/>
                      <w:sz w:val="20"/>
                      <w:szCs w:val="20"/>
                    </w:rPr>
                  </w:pPr>
                  <w:r>
                    <w:rPr>
                      <w:rFonts w:cs="Arial"/>
                      <w:b/>
                      <w:sz w:val="20"/>
                      <w:szCs w:val="20"/>
                    </w:rPr>
                    <w:t>Interlocuteur unique pour le suivi du marché</w:t>
                  </w:r>
                </w:p>
              </w:tc>
              <w:tc>
                <w:tcPr>
                  <w:tcW w:w="1056" w:type="pct"/>
                  <w:tcBorders>
                    <w:top w:val="single" w:sz="4" w:space="0" w:color="auto"/>
                    <w:left w:val="single" w:sz="4" w:space="0" w:color="auto"/>
                    <w:bottom w:val="single" w:sz="4" w:space="0" w:color="auto"/>
                    <w:right w:val="single" w:sz="4" w:space="0" w:color="auto"/>
                  </w:tcBorders>
                </w:tcPr>
                <w:p w14:paraId="68DEA999" w14:textId="77777777" w:rsidR="008700C6" w:rsidRDefault="008700C6" w:rsidP="008E4F23">
                  <w:pPr>
                    <w:ind w:right="-1"/>
                    <w:jc w:val="center"/>
                    <w:rPr>
                      <w:rFonts w:cs="Arial"/>
                      <w:sz w:val="20"/>
                      <w:szCs w:val="20"/>
                    </w:rPr>
                  </w:pPr>
                </w:p>
                <w:p w14:paraId="411D49F1" w14:textId="77777777" w:rsidR="008700C6" w:rsidRDefault="008700C6" w:rsidP="008E4F23">
                  <w:pPr>
                    <w:ind w:right="-1"/>
                    <w:rPr>
                      <w:rFonts w:cs="Arial"/>
                      <w:sz w:val="20"/>
                      <w:szCs w:val="20"/>
                    </w:rPr>
                  </w:pPr>
                </w:p>
                <w:p w14:paraId="1BAA89F4" w14:textId="77777777" w:rsidR="008700C6" w:rsidRDefault="008700C6" w:rsidP="008E4F23">
                  <w:pPr>
                    <w:ind w:right="-1"/>
                    <w:jc w:val="center"/>
                    <w:rPr>
                      <w:rFonts w:cs="Arial"/>
                      <w:sz w:val="20"/>
                      <w:szCs w:val="20"/>
                    </w:rPr>
                  </w:pPr>
                </w:p>
                <w:p w14:paraId="787B2297" w14:textId="77777777" w:rsidR="008700C6" w:rsidRDefault="008700C6" w:rsidP="008E4F23">
                  <w:pPr>
                    <w:ind w:right="-1"/>
                    <w:jc w:val="center"/>
                    <w:rPr>
                      <w:rFonts w:cs="Arial"/>
                      <w:sz w:val="20"/>
                      <w:szCs w:val="20"/>
                    </w:rPr>
                  </w:pPr>
                </w:p>
              </w:tc>
              <w:tc>
                <w:tcPr>
                  <w:tcW w:w="717" w:type="pct"/>
                  <w:tcBorders>
                    <w:top w:val="single" w:sz="4" w:space="0" w:color="auto"/>
                    <w:left w:val="single" w:sz="4" w:space="0" w:color="auto"/>
                    <w:bottom w:val="single" w:sz="4" w:space="0" w:color="auto"/>
                    <w:right w:val="single" w:sz="4" w:space="0" w:color="auto"/>
                  </w:tcBorders>
                  <w:vAlign w:val="center"/>
                </w:tcPr>
                <w:p w14:paraId="26EAE99A" w14:textId="77777777" w:rsidR="008700C6" w:rsidRDefault="008700C6" w:rsidP="008E4F23">
                  <w:pPr>
                    <w:ind w:right="-1"/>
                    <w:jc w:val="center"/>
                    <w:rPr>
                      <w:rFonts w:cs="Arial"/>
                      <w:sz w:val="20"/>
                      <w:szCs w:val="20"/>
                    </w:rPr>
                  </w:pPr>
                </w:p>
              </w:tc>
              <w:tc>
                <w:tcPr>
                  <w:tcW w:w="784" w:type="pct"/>
                  <w:tcBorders>
                    <w:top w:val="single" w:sz="4" w:space="0" w:color="auto"/>
                    <w:left w:val="single" w:sz="4" w:space="0" w:color="auto"/>
                    <w:bottom w:val="single" w:sz="4" w:space="0" w:color="auto"/>
                    <w:right w:val="single" w:sz="4" w:space="0" w:color="auto"/>
                  </w:tcBorders>
                  <w:vAlign w:val="center"/>
                </w:tcPr>
                <w:p w14:paraId="1D107E68" w14:textId="77777777" w:rsidR="008700C6" w:rsidRDefault="008700C6" w:rsidP="008E4F23">
                  <w:pPr>
                    <w:ind w:right="-1"/>
                    <w:jc w:val="center"/>
                    <w:rPr>
                      <w:rFonts w:cs="Arial"/>
                      <w:sz w:val="20"/>
                      <w:szCs w:val="20"/>
                    </w:rPr>
                  </w:pPr>
                </w:p>
              </w:tc>
              <w:tc>
                <w:tcPr>
                  <w:tcW w:w="1383" w:type="pct"/>
                  <w:tcBorders>
                    <w:top w:val="single" w:sz="4" w:space="0" w:color="auto"/>
                    <w:left w:val="single" w:sz="4" w:space="0" w:color="auto"/>
                    <w:bottom w:val="single" w:sz="4" w:space="0" w:color="auto"/>
                    <w:right w:val="single" w:sz="4" w:space="0" w:color="auto"/>
                  </w:tcBorders>
                  <w:vAlign w:val="center"/>
                </w:tcPr>
                <w:p w14:paraId="1CCE1DDF" w14:textId="77777777" w:rsidR="008700C6" w:rsidRDefault="008700C6" w:rsidP="008E4F23">
                  <w:pPr>
                    <w:ind w:right="-1"/>
                    <w:jc w:val="center"/>
                    <w:rPr>
                      <w:rFonts w:cs="Arial"/>
                      <w:sz w:val="20"/>
                      <w:szCs w:val="20"/>
                    </w:rPr>
                  </w:pPr>
                </w:p>
              </w:tc>
            </w:tr>
          </w:tbl>
          <w:p w14:paraId="19ADDC65" w14:textId="77777777" w:rsidR="009D2F45" w:rsidRDefault="009D2F45" w:rsidP="009D2F45">
            <w:pPr>
              <w:snapToGrid w:val="0"/>
              <w:spacing w:line="100" w:lineRule="atLeast"/>
              <w:rPr>
                <w:rFonts w:cs="Arial"/>
                <w:iCs/>
                <w:sz w:val="20"/>
                <w:szCs w:val="20"/>
              </w:rPr>
            </w:pPr>
          </w:p>
          <w:p w14:paraId="3F2C79EE" w14:textId="77777777" w:rsidR="009D2F45" w:rsidRPr="006F3F40" w:rsidRDefault="009D2F45" w:rsidP="009D2F45">
            <w:pPr>
              <w:snapToGrid w:val="0"/>
              <w:spacing w:line="100" w:lineRule="atLeast"/>
              <w:rPr>
                <w:rFonts w:cs="Arial"/>
                <w:b/>
                <w:bCs/>
                <w:iCs/>
                <w:sz w:val="20"/>
                <w:szCs w:val="20"/>
              </w:rPr>
            </w:pPr>
          </w:p>
          <w:p w14:paraId="6A7C4616" w14:textId="77777777" w:rsidR="00FD3968" w:rsidRPr="00FD3968" w:rsidRDefault="00FD3968" w:rsidP="00FD3968">
            <w:pPr>
              <w:rPr>
                <w:rFonts w:cs="Arial"/>
                <w:color w:val="0070C0"/>
                <w:sz w:val="20"/>
                <w:szCs w:val="20"/>
                <w:u w:val="single"/>
              </w:rPr>
            </w:pPr>
            <w:r w:rsidRPr="00FD3968">
              <w:rPr>
                <w:rFonts w:cs="Arial"/>
                <w:color w:val="0070C0"/>
                <w:sz w:val="20"/>
                <w:szCs w:val="20"/>
                <w:u w:val="single"/>
              </w:rPr>
              <w:t>Réponse du candidat</w:t>
            </w:r>
          </w:p>
          <w:p w14:paraId="17D8A765" w14:textId="6D9A812A" w:rsidR="00FC57BF" w:rsidRDefault="00FC57BF" w:rsidP="00365273">
            <w:pPr>
              <w:keepLines/>
              <w:tabs>
                <w:tab w:val="left" w:pos="567"/>
                <w:tab w:val="left" w:pos="851"/>
                <w:tab w:val="left" w:pos="1134"/>
              </w:tabs>
              <w:rPr>
                <w:rFonts w:cs="Arial"/>
                <w:b/>
                <w:sz w:val="20"/>
                <w:szCs w:val="20"/>
              </w:rPr>
            </w:pPr>
          </w:p>
          <w:p w14:paraId="5B5A204B" w14:textId="2B95B6C9" w:rsidR="00FC57BF" w:rsidRDefault="00FC57BF" w:rsidP="00365273">
            <w:pPr>
              <w:keepLines/>
              <w:tabs>
                <w:tab w:val="left" w:pos="567"/>
                <w:tab w:val="left" w:pos="851"/>
                <w:tab w:val="left" w:pos="1134"/>
              </w:tabs>
              <w:rPr>
                <w:rFonts w:cs="Arial"/>
                <w:b/>
                <w:sz w:val="20"/>
                <w:szCs w:val="20"/>
              </w:rPr>
            </w:pPr>
          </w:p>
          <w:p w14:paraId="2992192F" w14:textId="64DCE395" w:rsidR="00FC57BF" w:rsidRDefault="00FC57BF" w:rsidP="00365273">
            <w:pPr>
              <w:keepLines/>
              <w:tabs>
                <w:tab w:val="left" w:pos="567"/>
                <w:tab w:val="left" w:pos="851"/>
                <w:tab w:val="left" w:pos="1134"/>
              </w:tabs>
              <w:rPr>
                <w:rFonts w:cs="Arial"/>
                <w:b/>
                <w:sz w:val="20"/>
                <w:szCs w:val="20"/>
              </w:rPr>
            </w:pPr>
          </w:p>
          <w:p w14:paraId="0913BE39" w14:textId="5575442F" w:rsidR="00FC57BF" w:rsidRDefault="00FC57BF" w:rsidP="00365273">
            <w:pPr>
              <w:keepLines/>
              <w:tabs>
                <w:tab w:val="left" w:pos="567"/>
                <w:tab w:val="left" w:pos="851"/>
                <w:tab w:val="left" w:pos="1134"/>
              </w:tabs>
              <w:rPr>
                <w:rFonts w:cs="Arial"/>
                <w:b/>
                <w:sz w:val="20"/>
                <w:szCs w:val="20"/>
              </w:rPr>
            </w:pPr>
          </w:p>
          <w:p w14:paraId="0EC590C0" w14:textId="4C4EC8C7" w:rsidR="00FC57BF" w:rsidRDefault="00FC57BF" w:rsidP="00365273">
            <w:pPr>
              <w:keepLines/>
              <w:tabs>
                <w:tab w:val="left" w:pos="567"/>
                <w:tab w:val="left" w:pos="851"/>
                <w:tab w:val="left" w:pos="1134"/>
              </w:tabs>
              <w:rPr>
                <w:rFonts w:cs="Arial"/>
                <w:b/>
                <w:sz w:val="20"/>
                <w:szCs w:val="20"/>
              </w:rPr>
            </w:pPr>
          </w:p>
          <w:p w14:paraId="05794886" w14:textId="18DFE212" w:rsidR="00FC57BF" w:rsidRDefault="00FC57BF" w:rsidP="00365273">
            <w:pPr>
              <w:keepLines/>
              <w:tabs>
                <w:tab w:val="left" w:pos="567"/>
                <w:tab w:val="left" w:pos="851"/>
                <w:tab w:val="left" w:pos="1134"/>
              </w:tabs>
              <w:rPr>
                <w:rFonts w:cs="Arial"/>
                <w:b/>
                <w:sz w:val="20"/>
                <w:szCs w:val="20"/>
              </w:rPr>
            </w:pPr>
          </w:p>
          <w:p w14:paraId="5FF09884" w14:textId="2C17E0D6" w:rsidR="00FC57BF" w:rsidRDefault="00FC57BF" w:rsidP="00365273">
            <w:pPr>
              <w:keepLines/>
              <w:tabs>
                <w:tab w:val="left" w:pos="567"/>
                <w:tab w:val="left" w:pos="851"/>
                <w:tab w:val="left" w:pos="1134"/>
              </w:tabs>
              <w:rPr>
                <w:rFonts w:cs="Arial"/>
                <w:b/>
                <w:sz w:val="20"/>
                <w:szCs w:val="20"/>
              </w:rPr>
            </w:pPr>
          </w:p>
          <w:p w14:paraId="2B194643" w14:textId="03A94DFD" w:rsidR="00FC57BF" w:rsidRDefault="00FC57BF" w:rsidP="00365273">
            <w:pPr>
              <w:keepLines/>
              <w:tabs>
                <w:tab w:val="left" w:pos="567"/>
                <w:tab w:val="left" w:pos="851"/>
                <w:tab w:val="left" w:pos="1134"/>
              </w:tabs>
              <w:rPr>
                <w:rFonts w:cs="Arial"/>
                <w:b/>
                <w:sz w:val="20"/>
                <w:szCs w:val="20"/>
              </w:rPr>
            </w:pPr>
          </w:p>
          <w:p w14:paraId="395159A3" w14:textId="77777777" w:rsidR="00566321" w:rsidRDefault="00566321" w:rsidP="00365273">
            <w:pPr>
              <w:keepLines/>
              <w:tabs>
                <w:tab w:val="left" w:pos="567"/>
                <w:tab w:val="left" w:pos="851"/>
                <w:tab w:val="left" w:pos="1134"/>
              </w:tabs>
              <w:rPr>
                <w:rFonts w:cs="Arial"/>
                <w:b/>
                <w:sz w:val="20"/>
                <w:szCs w:val="20"/>
              </w:rPr>
            </w:pPr>
          </w:p>
          <w:p w14:paraId="306EB33A" w14:textId="77777777" w:rsidR="00566321" w:rsidRPr="009655D7" w:rsidRDefault="00566321" w:rsidP="00365273">
            <w:pPr>
              <w:keepLines/>
              <w:tabs>
                <w:tab w:val="left" w:pos="567"/>
                <w:tab w:val="left" w:pos="851"/>
                <w:tab w:val="left" w:pos="1134"/>
              </w:tabs>
              <w:rPr>
                <w:rFonts w:cs="Arial"/>
                <w:b/>
                <w:sz w:val="20"/>
                <w:szCs w:val="20"/>
              </w:rPr>
            </w:pPr>
          </w:p>
          <w:p w14:paraId="21DE8D44" w14:textId="77777777" w:rsidR="00566321" w:rsidRDefault="00566321" w:rsidP="00365273">
            <w:pPr>
              <w:keepLines/>
              <w:tabs>
                <w:tab w:val="left" w:pos="567"/>
                <w:tab w:val="left" w:pos="851"/>
                <w:tab w:val="left" w:pos="1134"/>
              </w:tabs>
              <w:rPr>
                <w:rFonts w:cs="Arial"/>
                <w:b/>
                <w:sz w:val="20"/>
                <w:szCs w:val="20"/>
              </w:rPr>
            </w:pPr>
          </w:p>
          <w:p w14:paraId="38516BB8" w14:textId="77777777" w:rsidR="00A40748" w:rsidRDefault="00A40748" w:rsidP="00365273">
            <w:pPr>
              <w:keepLines/>
              <w:tabs>
                <w:tab w:val="left" w:pos="567"/>
                <w:tab w:val="left" w:pos="851"/>
                <w:tab w:val="left" w:pos="1134"/>
              </w:tabs>
              <w:rPr>
                <w:rFonts w:cs="Arial"/>
                <w:b/>
                <w:sz w:val="20"/>
                <w:szCs w:val="20"/>
              </w:rPr>
            </w:pPr>
          </w:p>
          <w:p w14:paraId="1DFBD617" w14:textId="77777777" w:rsidR="00A40748" w:rsidRDefault="00A40748" w:rsidP="00365273">
            <w:pPr>
              <w:keepLines/>
              <w:tabs>
                <w:tab w:val="left" w:pos="567"/>
                <w:tab w:val="left" w:pos="851"/>
                <w:tab w:val="left" w:pos="1134"/>
              </w:tabs>
              <w:rPr>
                <w:rFonts w:cs="Arial"/>
                <w:b/>
                <w:sz w:val="20"/>
                <w:szCs w:val="20"/>
              </w:rPr>
            </w:pPr>
          </w:p>
          <w:p w14:paraId="79943947" w14:textId="77777777" w:rsidR="00A40748" w:rsidRDefault="00A40748" w:rsidP="00365273">
            <w:pPr>
              <w:keepLines/>
              <w:tabs>
                <w:tab w:val="left" w:pos="567"/>
                <w:tab w:val="left" w:pos="851"/>
                <w:tab w:val="left" w:pos="1134"/>
              </w:tabs>
              <w:rPr>
                <w:rFonts w:cs="Arial"/>
                <w:b/>
                <w:sz w:val="20"/>
                <w:szCs w:val="20"/>
              </w:rPr>
            </w:pPr>
          </w:p>
          <w:p w14:paraId="5E03F0BB" w14:textId="77777777" w:rsidR="00A40748" w:rsidRDefault="00A40748" w:rsidP="00365273">
            <w:pPr>
              <w:keepLines/>
              <w:tabs>
                <w:tab w:val="left" w:pos="567"/>
                <w:tab w:val="left" w:pos="851"/>
                <w:tab w:val="left" w:pos="1134"/>
              </w:tabs>
              <w:rPr>
                <w:rFonts w:cs="Arial"/>
                <w:b/>
                <w:sz w:val="20"/>
                <w:szCs w:val="20"/>
              </w:rPr>
            </w:pPr>
          </w:p>
          <w:p w14:paraId="570566D4" w14:textId="77777777" w:rsidR="00A40748" w:rsidRDefault="00A40748" w:rsidP="00365273">
            <w:pPr>
              <w:keepLines/>
              <w:tabs>
                <w:tab w:val="left" w:pos="567"/>
                <w:tab w:val="left" w:pos="851"/>
                <w:tab w:val="left" w:pos="1134"/>
              </w:tabs>
              <w:rPr>
                <w:rFonts w:cs="Arial"/>
                <w:b/>
                <w:sz w:val="20"/>
                <w:szCs w:val="20"/>
              </w:rPr>
            </w:pPr>
          </w:p>
          <w:p w14:paraId="050E6BF7" w14:textId="77777777" w:rsidR="00A40748" w:rsidRDefault="00A40748" w:rsidP="00365273">
            <w:pPr>
              <w:keepLines/>
              <w:tabs>
                <w:tab w:val="left" w:pos="567"/>
                <w:tab w:val="left" w:pos="851"/>
                <w:tab w:val="left" w:pos="1134"/>
              </w:tabs>
              <w:rPr>
                <w:rFonts w:cs="Arial"/>
                <w:b/>
                <w:sz w:val="20"/>
                <w:szCs w:val="20"/>
              </w:rPr>
            </w:pPr>
          </w:p>
          <w:p w14:paraId="4F856217" w14:textId="77777777" w:rsidR="00A40748" w:rsidRDefault="00A40748" w:rsidP="00365273">
            <w:pPr>
              <w:keepLines/>
              <w:tabs>
                <w:tab w:val="left" w:pos="567"/>
                <w:tab w:val="left" w:pos="851"/>
                <w:tab w:val="left" w:pos="1134"/>
              </w:tabs>
              <w:rPr>
                <w:rFonts w:cs="Arial"/>
                <w:b/>
                <w:sz w:val="20"/>
                <w:szCs w:val="20"/>
              </w:rPr>
            </w:pPr>
          </w:p>
          <w:p w14:paraId="6219C0CF" w14:textId="77777777" w:rsidR="00A40748" w:rsidRDefault="00A40748" w:rsidP="00365273">
            <w:pPr>
              <w:keepLines/>
              <w:tabs>
                <w:tab w:val="left" w:pos="567"/>
                <w:tab w:val="left" w:pos="851"/>
                <w:tab w:val="left" w:pos="1134"/>
              </w:tabs>
              <w:rPr>
                <w:rFonts w:cs="Arial"/>
                <w:b/>
                <w:sz w:val="20"/>
                <w:szCs w:val="20"/>
              </w:rPr>
            </w:pPr>
          </w:p>
          <w:p w14:paraId="48B395EA" w14:textId="77777777" w:rsidR="00A40748" w:rsidRDefault="00A40748" w:rsidP="00365273">
            <w:pPr>
              <w:keepLines/>
              <w:tabs>
                <w:tab w:val="left" w:pos="567"/>
                <w:tab w:val="left" w:pos="851"/>
                <w:tab w:val="left" w:pos="1134"/>
              </w:tabs>
              <w:rPr>
                <w:rFonts w:cs="Arial"/>
                <w:b/>
                <w:sz w:val="20"/>
                <w:szCs w:val="20"/>
              </w:rPr>
            </w:pPr>
          </w:p>
          <w:p w14:paraId="1400E086" w14:textId="77777777" w:rsidR="00855AC0" w:rsidRDefault="00855AC0" w:rsidP="006B66C5">
            <w:pPr>
              <w:keepLines/>
              <w:tabs>
                <w:tab w:val="left" w:pos="5520"/>
              </w:tabs>
              <w:rPr>
                <w:rFonts w:cs="Arial"/>
                <w:b/>
                <w:sz w:val="20"/>
                <w:szCs w:val="20"/>
              </w:rPr>
            </w:pPr>
          </w:p>
          <w:p w14:paraId="51982BB7" w14:textId="77777777" w:rsidR="00855AC0" w:rsidRDefault="00855AC0" w:rsidP="006B66C5">
            <w:pPr>
              <w:keepLines/>
              <w:tabs>
                <w:tab w:val="left" w:pos="5520"/>
              </w:tabs>
              <w:rPr>
                <w:rFonts w:cs="Arial"/>
                <w:b/>
                <w:sz w:val="20"/>
                <w:szCs w:val="20"/>
              </w:rPr>
            </w:pPr>
          </w:p>
          <w:p w14:paraId="708B1598" w14:textId="77777777" w:rsidR="00855AC0" w:rsidRDefault="00855AC0" w:rsidP="006B66C5">
            <w:pPr>
              <w:keepLines/>
              <w:tabs>
                <w:tab w:val="left" w:pos="5520"/>
              </w:tabs>
              <w:rPr>
                <w:rFonts w:cs="Arial"/>
                <w:b/>
                <w:sz w:val="20"/>
                <w:szCs w:val="20"/>
              </w:rPr>
            </w:pPr>
          </w:p>
          <w:p w14:paraId="4413B0A8" w14:textId="7BC40518" w:rsidR="00566321" w:rsidRPr="009655D7" w:rsidRDefault="00566321" w:rsidP="00365273">
            <w:pPr>
              <w:snapToGrid w:val="0"/>
              <w:spacing w:line="100" w:lineRule="atLeast"/>
              <w:rPr>
                <w:rFonts w:cs="Arial"/>
                <w:sz w:val="20"/>
                <w:szCs w:val="20"/>
              </w:rPr>
            </w:pPr>
            <w:r w:rsidRPr="00FC57BF">
              <w:rPr>
                <w:rFonts w:cs="Arial"/>
                <w:b/>
                <w:color w:val="0070C0"/>
                <w:sz w:val="20"/>
                <w:szCs w:val="20"/>
              </w:rPr>
              <w:t xml:space="preserve">2) </w:t>
            </w:r>
            <w:r w:rsidR="00FC57BF" w:rsidRPr="00FC57BF">
              <w:rPr>
                <w:rFonts w:cs="Arial"/>
                <w:b/>
                <w:color w:val="0070C0"/>
                <w:sz w:val="20"/>
                <w:szCs w:val="20"/>
              </w:rPr>
              <w:t>Organisation, moyens</w:t>
            </w:r>
            <w:r w:rsidR="00E36388" w:rsidRPr="00FC57BF">
              <w:rPr>
                <w:rFonts w:cs="Arial"/>
                <w:b/>
                <w:color w:val="0070C0"/>
                <w:sz w:val="20"/>
                <w:szCs w:val="20"/>
              </w:rPr>
              <w:t xml:space="preserve"> techniques </w:t>
            </w:r>
            <w:r w:rsidRPr="00FC57BF">
              <w:rPr>
                <w:rFonts w:cs="Arial"/>
                <w:b/>
                <w:color w:val="0070C0"/>
                <w:sz w:val="20"/>
                <w:szCs w:val="20"/>
              </w:rPr>
              <w:t>et méthodologie envisagées pour répondre à l’organisation demandée dans le présent marché</w:t>
            </w:r>
            <w:r w:rsidRPr="009655D7">
              <w:rPr>
                <w:rFonts w:cs="Arial"/>
                <w:b/>
                <w:sz w:val="20"/>
                <w:szCs w:val="20"/>
              </w:rPr>
              <w:t xml:space="preserve">. </w:t>
            </w:r>
            <w:r w:rsidRPr="009655D7">
              <w:rPr>
                <w:rFonts w:cs="Arial"/>
                <w:b/>
                <w:color w:val="FF0000"/>
                <w:sz w:val="20"/>
                <w:szCs w:val="20"/>
              </w:rPr>
              <w:t>(2</w:t>
            </w:r>
            <w:r w:rsidR="00163393">
              <w:rPr>
                <w:rFonts w:cs="Arial"/>
                <w:b/>
                <w:color w:val="FF0000"/>
                <w:sz w:val="20"/>
                <w:szCs w:val="20"/>
              </w:rPr>
              <w:t>0</w:t>
            </w:r>
            <w:r w:rsidRPr="009655D7">
              <w:rPr>
                <w:rFonts w:cs="Arial"/>
                <w:b/>
                <w:color w:val="FF0000"/>
                <w:sz w:val="20"/>
                <w:szCs w:val="20"/>
              </w:rPr>
              <w:t> points)</w:t>
            </w:r>
          </w:p>
          <w:p w14:paraId="426CE3FD" w14:textId="77777777" w:rsidR="00566321" w:rsidRPr="00D84EE4" w:rsidRDefault="00566321" w:rsidP="00365273">
            <w:pPr>
              <w:ind w:right="-1"/>
              <w:rPr>
                <w:rFonts w:cs="Arial"/>
                <w:bCs/>
                <w:sz w:val="20"/>
                <w:szCs w:val="20"/>
              </w:rPr>
            </w:pPr>
            <w:r w:rsidRPr="00D84EE4">
              <w:rPr>
                <w:rFonts w:cs="Arial"/>
                <w:bCs/>
                <w:sz w:val="20"/>
                <w:szCs w:val="20"/>
              </w:rPr>
              <w:t xml:space="preserve">Le </w:t>
            </w:r>
            <w:r w:rsidRPr="00D84EE4">
              <w:rPr>
                <w:rFonts w:cs="Arial"/>
                <w:bCs/>
                <w:iCs/>
                <w:sz w:val="20"/>
                <w:szCs w:val="20"/>
              </w:rPr>
              <w:t xml:space="preserve">candidat </w:t>
            </w:r>
            <w:r w:rsidRPr="00D84EE4">
              <w:rPr>
                <w:rFonts w:cs="Arial"/>
                <w:bCs/>
                <w:sz w:val="20"/>
                <w:szCs w:val="20"/>
              </w:rPr>
              <w:t>indique ci-dessous l’organisation et la méthodologie envisagée notamment pour les prises de demande d’intervention, le suivi des interventions et la planification des visites de maintenance préventive et corrective :</w:t>
            </w:r>
          </w:p>
          <w:p w14:paraId="28441DF5" w14:textId="77777777" w:rsidR="00851FFB" w:rsidRPr="00851FFB" w:rsidRDefault="00851FFB" w:rsidP="00851FFB">
            <w:pPr>
              <w:snapToGrid w:val="0"/>
              <w:spacing w:line="100" w:lineRule="atLeast"/>
              <w:rPr>
                <w:rFonts w:cs="Arial"/>
                <w:b/>
                <w:bCs/>
                <w:iCs/>
                <w:sz w:val="20"/>
                <w:szCs w:val="20"/>
                <w:u w:val="single"/>
              </w:rPr>
            </w:pPr>
            <w:r w:rsidRPr="00851FFB">
              <w:rPr>
                <w:rFonts w:cs="Arial"/>
                <w:b/>
                <w:bCs/>
                <w:iCs/>
                <w:sz w:val="20"/>
                <w:szCs w:val="20"/>
                <w:u w:val="single"/>
              </w:rPr>
              <w:t>Critères d’évaluation :</w:t>
            </w:r>
          </w:p>
          <w:p w14:paraId="594F7280" w14:textId="4A0A3A67" w:rsidR="003F69A1" w:rsidRDefault="003F69A1" w:rsidP="003F69A1">
            <w:pPr>
              <w:snapToGrid w:val="0"/>
              <w:spacing w:line="100" w:lineRule="atLeast"/>
              <w:rPr>
                <w:rFonts w:cs="Arial"/>
                <w:b/>
                <w:bCs/>
                <w:iCs/>
                <w:sz w:val="20"/>
                <w:szCs w:val="20"/>
                <w:u w:val="single"/>
              </w:rPr>
            </w:pPr>
            <w:proofErr w:type="gramStart"/>
            <w:r>
              <w:rPr>
                <w:rFonts w:cs="Arial"/>
                <w:b/>
                <w:bCs/>
                <w:iCs/>
                <w:sz w:val="20"/>
                <w:szCs w:val="20"/>
                <w:u w:val="single"/>
              </w:rPr>
              <w:t>1 .</w:t>
            </w:r>
            <w:proofErr w:type="gramEnd"/>
            <w:r>
              <w:rPr>
                <w:rFonts w:cs="Arial"/>
                <w:b/>
                <w:bCs/>
                <w:iCs/>
                <w:sz w:val="20"/>
                <w:szCs w:val="20"/>
                <w:u w:val="single"/>
              </w:rPr>
              <w:t xml:space="preserve"> </w:t>
            </w:r>
            <w:r w:rsidRPr="003F69A1">
              <w:rPr>
                <w:rFonts w:cs="Arial"/>
                <w:b/>
                <w:bCs/>
                <w:iCs/>
                <w:sz w:val="20"/>
                <w:szCs w:val="20"/>
                <w:u w:val="single"/>
              </w:rPr>
              <w:t xml:space="preserve">Organisation et méthodologie de travail : </w:t>
            </w:r>
          </w:p>
          <w:p w14:paraId="26D985C4" w14:textId="17802420" w:rsidR="00704D0E" w:rsidRDefault="000406C3" w:rsidP="003F69A1">
            <w:pPr>
              <w:pStyle w:val="Paragraphedeliste"/>
              <w:numPr>
                <w:ilvl w:val="0"/>
                <w:numId w:val="9"/>
              </w:numPr>
              <w:snapToGrid w:val="0"/>
              <w:spacing w:line="100" w:lineRule="atLeast"/>
              <w:rPr>
                <w:rFonts w:cs="Arial"/>
                <w:iCs/>
                <w:sz w:val="20"/>
                <w:szCs w:val="20"/>
              </w:rPr>
            </w:pPr>
            <w:r>
              <w:rPr>
                <w:rFonts w:cs="Arial"/>
                <w:iCs/>
                <w:sz w:val="20"/>
                <w:szCs w:val="20"/>
              </w:rPr>
              <w:t>Méthodol</w:t>
            </w:r>
            <w:r w:rsidR="00E02E63">
              <w:rPr>
                <w:rFonts w:cs="Arial"/>
                <w:iCs/>
                <w:sz w:val="20"/>
                <w:szCs w:val="20"/>
              </w:rPr>
              <w:t>ogie</w:t>
            </w:r>
            <w:r w:rsidR="003F69A1" w:rsidRPr="003F69A1">
              <w:rPr>
                <w:rFonts w:cs="Arial"/>
                <w:iCs/>
                <w:sz w:val="20"/>
                <w:szCs w:val="20"/>
              </w:rPr>
              <w:t xml:space="preserve"> du candidat pour l’exécution des prestations, incluant la gestion des demandes d’intervention, le suivi des interventions, ainsi que la planification des maintenances préventives et correctives.</w:t>
            </w:r>
          </w:p>
          <w:p w14:paraId="3199AFE4" w14:textId="29F68D09" w:rsidR="003F69A1" w:rsidRPr="000406C3" w:rsidRDefault="00704D0E" w:rsidP="003F69A1">
            <w:pPr>
              <w:pStyle w:val="Paragraphedeliste"/>
              <w:numPr>
                <w:ilvl w:val="0"/>
                <w:numId w:val="9"/>
              </w:numPr>
              <w:snapToGrid w:val="0"/>
              <w:spacing w:line="100" w:lineRule="atLeast"/>
              <w:rPr>
                <w:rFonts w:cs="Arial"/>
                <w:iCs/>
                <w:sz w:val="20"/>
                <w:szCs w:val="20"/>
              </w:rPr>
            </w:pPr>
            <w:r>
              <w:rPr>
                <w:rFonts w:cs="Arial"/>
                <w:iCs/>
                <w:sz w:val="20"/>
                <w:szCs w:val="20"/>
              </w:rPr>
              <w:t>P</w:t>
            </w:r>
            <w:r w:rsidR="003F69A1" w:rsidRPr="003F69A1">
              <w:rPr>
                <w:rFonts w:cs="Arial"/>
                <w:iCs/>
                <w:sz w:val="20"/>
                <w:szCs w:val="20"/>
              </w:rPr>
              <w:t>rotocole détaillé de maintenance préventive, incluant les plages d’intervention estimées.</w:t>
            </w:r>
          </w:p>
          <w:p w14:paraId="62662373" w14:textId="77777777" w:rsidR="003B2737" w:rsidRDefault="003F69A1" w:rsidP="003F69A1">
            <w:pPr>
              <w:snapToGrid w:val="0"/>
              <w:spacing w:line="100" w:lineRule="atLeast"/>
              <w:rPr>
                <w:rFonts w:cs="Arial"/>
                <w:b/>
                <w:bCs/>
                <w:iCs/>
                <w:sz w:val="20"/>
                <w:szCs w:val="20"/>
                <w:u w:val="single"/>
              </w:rPr>
            </w:pPr>
            <w:r>
              <w:rPr>
                <w:rFonts w:cs="Arial"/>
                <w:b/>
                <w:bCs/>
                <w:iCs/>
                <w:sz w:val="20"/>
                <w:szCs w:val="20"/>
                <w:u w:val="single"/>
              </w:rPr>
              <w:t>2.</w:t>
            </w:r>
            <w:r w:rsidRPr="003F69A1">
              <w:rPr>
                <w:rFonts w:cs="Arial"/>
                <w:b/>
                <w:bCs/>
                <w:iCs/>
                <w:sz w:val="20"/>
                <w:szCs w:val="20"/>
                <w:u w:val="single"/>
              </w:rPr>
              <w:t xml:space="preserve">Moyens techniques et matériels dédiés au contrat : </w:t>
            </w:r>
          </w:p>
          <w:p w14:paraId="6EECAA13" w14:textId="1685C2D8" w:rsidR="003F69A1" w:rsidRPr="000406C3" w:rsidRDefault="00063CEB" w:rsidP="003F69A1">
            <w:pPr>
              <w:pStyle w:val="Paragraphedeliste"/>
              <w:numPr>
                <w:ilvl w:val="0"/>
                <w:numId w:val="9"/>
              </w:numPr>
              <w:snapToGrid w:val="0"/>
              <w:spacing w:line="100" w:lineRule="atLeast"/>
              <w:rPr>
                <w:rFonts w:cs="Arial"/>
                <w:iCs/>
                <w:sz w:val="20"/>
                <w:szCs w:val="20"/>
              </w:rPr>
            </w:pPr>
            <w:r>
              <w:rPr>
                <w:rFonts w:cs="Arial"/>
                <w:iCs/>
                <w:sz w:val="20"/>
                <w:szCs w:val="20"/>
              </w:rPr>
              <w:t>E</w:t>
            </w:r>
            <w:r w:rsidR="003F69A1" w:rsidRPr="003B2737">
              <w:rPr>
                <w:rFonts w:cs="Arial"/>
                <w:iCs/>
                <w:sz w:val="20"/>
                <w:szCs w:val="20"/>
              </w:rPr>
              <w:t>quipements mis à disposition pour assurer les interventions en toute sécurité, ainsi que les mesures prises pour garantir la fiabilité et l’efficacité des prestations.</w:t>
            </w:r>
          </w:p>
          <w:p w14:paraId="1B306E5E" w14:textId="77777777" w:rsidR="003B2737" w:rsidRDefault="003F69A1" w:rsidP="003F69A1">
            <w:pPr>
              <w:snapToGrid w:val="0"/>
              <w:spacing w:line="100" w:lineRule="atLeast"/>
              <w:rPr>
                <w:rFonts w:cs="Arial"/>
                <w:b/>
                <w:bCs/>
                <w:iCs/>
                <w:sz w:val="20"/>
                <w:szCs w:val="20"/>
                <w:u w:val="single"/>
              </w:rPr>
            </w:pPr>
            <w:r>
              <w:rPr>
                <w:rFonts w:cs="Arial"/>
                <w:b/>
                <w:bCs/>
                <w:iCs/>
                <w:sz w:val="20"/>
                <w:szCs w:val="20"/>
                <w:u w:val="single"/>
              </w:rPr>
              <w:t>3.</w:t>
            </w:r>
            <w:r w:rsidRPr="003F69A1">
              <w:rPr>
                <w:rFonts w:cs="Arial"/>
                <w:b/>
                <w:bCs/>
                <w:iCs/>
                <w:sz w:val="20"/>
                <w:szCs w:val="20"/>
                <w:u w:val="single"/>
              </w:rPr>
              <w:t xml:space="preserve">Gestion des maintenances curatives, notamment en cas d’urgence : </w:t>
            </w:r>
          </w:p>
          <w:p w14:paraId="5471C938" w14:textId="030F7D0F" w:rsidR="00063CEB" w:rsidRPr="00063CEB" w:rsidRDefault="00063CEB" w:rsidP="00063CEB">
            <w:pPr>
              <w:pStyle w:val="Paragraphedeliste"/>
              <w:numPr>
                <w:ilvl w:val="0"/>
                <w:numId w:val="9"/>
              </w:numPr>
              <w:snapToGrid w:val="0"/>
              <w:spacing w:line="100" w:lineRule="atLeast"/>
              <w:rPr>
                <w:rFonts w:cs="Arial"/>
                <w:iCs/>
                <w:sz w:val="20"/>
                <w:szCs w:val="20"/>
              </w:rPr>
            </w:pPr>
            <w:r>
              <w:rPr>
                <w:rFonts w:cs="Arial"/>
                <w:iCs/>
                <w:sz w:val="20"/>
                <w:szCs w:val="20"/>
              </w:rPr>
              <w:t>P</w:t>
            </w:r>
            <w:r w:rsidR="003F69A1" w:rsidRPr="00063CEB">
              <w:rPr>
                <w:rFonts w:cs="Arial"/>
                <w:iCs/>
                <w:sz w:val="20"/>
                <w:szCs w:val="20"/>
              </w:rPr>
              <w:t>rocédures mises en place pour répondre aux demandes d’intervention avec réactivité et efficacité.</w:t>
            </w:r>
          </w:p>
          <w:p w14:paraId="27706A24" w14:textId="5A5E884E" w:rsidR="00063CEB" w:rsidRDefault="00063CEB" w:rsidP="00063CEB">
            <w:pPr>
              <w:snapToGrid w:val="0"/>
              <w:spacing w:line="100" w:lineRule="atLeast"/>
              <w:rPr>
                <w:rFonts w:cs="Arial"/>
                <w:b/>
                <w:bCs/>
                <w:iCs/>
                <w:sz w:val="20"/>
                <w:szCs w:val="20"/>
                <w:u w:val="single"/>
              </w:rPr>
            </w:pPr>
            <w:r>
              <w:rPr>
                <w:rFonts w:cs="Arial"/>
                <w:b/>
                <w:bCs/>
                <w:iCs/>
                <w:sz w:val="20"/>
                <w:szCs w:val="20"/>
                <w:u w:val="single"/>
              </w:rPr>
              <w:t>4.</w:t>
            </w:r>
            <w:r w:rsidR="003F69A1" w:rsidRPr="003F69A1">
              <w:rPr>
                <w:rFonts w:cs="Arial"/>
                <w:b/>
                <w:bCs/>
                <w:iCs/>
                <w:sz w:val="20"/>
                <w:szCs w:val="20"/>
                <w:u w:val="single"/>
              </w:rPr>
              <w:t xml:space="preserve">Gestion des pièces détachées et approvisionnement : </w:t>
            </w:r>
          </w:p>
          <w:p w14:paraId="1B478150" w14:textId="28071CD0" w:rsidR="0062516A" w:rsidRDefault="003F69A1" w:rsidP="0062516A">
            <w:pPr>
              <w:pStyle w:val="Paragraphedeliste"/>
              <w:numPr>
                <w:ilvl w:val="0"/>
                <w:numId w:val="9"/>
              </w:numPr>
              <w:snapToGrid w:val="0"/>
              <w:spacing w:line="100" w:lineRule="atLeast"/>
              <w:rPr>
                <w:rFonts w:cs="Arial"/>
                <w:iCs/>
                <w:sz w:val="20"/>
                <w:szCs w:val="20"/>
              </w:rPr>
            </w:pPr>
            <w:r w:rsidRPr="0062516A">
              <w:rPr>
                <w:rFonts w:cs="Arial"/>
                <w:iCs/>
                <w:sz w:val="20"/>
                <w:szCs w:val="20"/>
              </w:rPr>
              <w:t>Localisation des dépôts de pièces détachées les plus proches</w:t>
            </w:r>
            <w:r w:rsidR="000406C3">
              <w:rPr>
                <w:rFonts w:cs="Arial"/>
                <w:iCs/>
                <w:sz w:val="20"/>
                <w:szCs w:val="20"/>
              </w:rPr>
              <w:t>.</w:t>
            </w:r>
          </w:p>
          <w:p w14:paraId="0C6562EC" w14:textId="1B693D7B" w:rsidR="00237FF2" w:rsidRDefault="00237FF2" w:rsidP="0062516A">
            <w:pPr>
              <w:pStyle w:val="Paragraphedeliste"/>
              <w:numPr>
                <w:ilvl w:val="0"/>
                <w:numId w:val="9"/>
              </w:numPr>
              <w:snapToGrid w:val="0"/>
              <w:spacing w:line="100" w:lineRule="atLeast"/>
              <w:rPr>
                <w:rFonts w:cs="Arial"/>
                <w:iCs/>
                <w:sz w:val="20"/>
                <w:szCs w:val="20"/>
              </w:rPr>
            </w:pPr>
            <w:r>
              <w:rPr>
                <w:rFonts w:cs="Arial"/>
                <w:iCs/>
                <w:sz w:val="20"/>
                <w:szCs w:val="20"/>
              </w:rPr>
              <w:t>Stocks de pièces détachées</w:t>
            </w:r>
          </w:p>
          <w:p w14:paraId="71998197" w14:textId="33E926C3" w:rsidR="0062516A" w:rsidRDefault="0062516A" w:rsidP="0062516A">
            <w:pPr>
              <w:pStyle w:val="Paragraphedeliste"/>
              <w:numPr>
                <w:ilvl w:val="0"/>
                <w:numId w:val="9"/>
              </w:numPr>
              <w:snapToGrid w:val="0"/>
              <w:spacing w:line="100" w:lineRule="atLeast"/>
              <w:rPr>
                <w:rFonts w:cs="Arial"/>
                <w:iCs/>
                <w:sz w:val="20"/>
                <w:szCs w:val="20"/>
              </w:rPr>
            </w:pPr>
            <w:r>
              <w:rPr>
                <w:rFonts w:cs="Arial"/>
                <w:iCs/>
                <w:sz w:val="20"/>
                <w:szCs w:val="20"/>
              </w:rPr>
              <w:t>T</w:t>
            </w:r>
            <w:r w:rsidR="003F69A1" w:rsidRPr="0062516A">
              <w:rPr>
                <w:rFonts w:cs="Arial"/>
                <w:iCs/>
                <w:sz w:val="20"/>
                <w:szCs w:val="20"/>
              </w:rPr>
              <w:t>ype de pièces de rechange utilisées (origine, équivalent, etc.)</w:t>
            </w:r>
            <w:r w:rsidR="000406C3">
              <w:rPr>
                <w:rFonts w:cs="Arial"/>
                <w:iCs/>
                <w:sz w:val="20"/>
                <w:szCs w:val="20"/>
              </w:rPr>
              <w:t>.</w:t>
            </w:r>
          </w:p>
          <w:p w14:paraId="4CCF9F9D" w14:textId="7DD030BD" w:rsidR="00FC57BF" w:rsidRPr="0062516A" w:rsidRDefault="0062516A" w:rsidP="0062516A">
            <w:pPr>
              <w:pStyle w:val="Paragraphedeliste"/>
              <w:numPr>
                <w:ilvl w:val="0"/>
                <w:numId w:val="9"/>
              </w:numPr>
              <w:snapToGrid w:val="0"/>
              <w:spacing w:line="100" w:lineRule="atLeast"/>
              <w:rPr>
                <w:rFonts w:cs="Arial"/>
                <w:iCs/>
                <w:sz w:val="20"/>
                <w:szCs w:val="20"/>
              </w:rPr>
            </w:pPr>
            <w:r>
              <w:rPr>
                <w:rFonts w:cs="Arial"/>
                <w:iCs/>
                <w:sz w:val="20"/>
                <w:szCs w:val="20"/>
              </w:rPr>
              <w:t>G</w:t>
            </w:r>
            <w:r w:rsidR="003F69A1" w:rsidRPr="0062516A">
              <w:rPr>
                <w:rFonts w:cs="Arial"/>
                <w:iCs/>
                <w:sz w:val="20"/>
                <w:szCs w:val="20"/>
              </w:rPr>
              <w:t>aranties offertes sur ces pièces.</w:t>
            </w:r>
          </w:p>
          <w:p w14:paraId="0A5748D6" w14:textId="0141F351" w:rsidR="00FC57BF" w:rsidRPr="00FD3968" w:rsidRDefault="00FC57BF" w:rsidP="00FC57BF">
            <w:pPr>
              <w:rPr>
                <w:rFonts w:cs="Arial"/>
                <w:color w:val="0070C0"/>
                <w:sz w:val="20"/>
                <w:szCs w:val="20"/>
                <w:u w:val="single"/>
              </w:rPr>
            </w:pPr>
            <w:r w:rsidRPr="00FD3968">
              <w:rPr>
                <w:rFonts w:cs="Arial"/>
                <w:color w:val="0070C0"/>
                <w:sz w:val="20"/>
                <w:szCs w:val="20"/>
                <w:u w:val="single"/>
              </w:rPr>
              <w:t>Réponse du candidat</w:t>
            </w:r>
          </w:p>
          <w:p w14:paraId="69400CBE" w14:textId="5935C2DE" w:rsidR="00FC57BF" w:rsidRDefault="00FC57BF" w:rsidP="00365273">
            <w:pPr>
              <w:rPr>
                <w:rFonts w:cs="Arial"/>
                <w:sz w:val="20"/>
                <w:szCs w:val="20"/>
                <w:u w:val="single"/>
              </w:rPr>
            </w:pPr>
          </w:p>
          <w:p w14:paraId="7E81A36C" w14:textId="5A201C7A" w:rsidR="00FC57BF" w:rsidRDefault="00FC57BF" w:rsidP="00365273">
            <w:pPr>
              <w:rPr>
                <w:rFonts w:cs="Arial"/>
                <w:sz w:val="20"/>
                <w:szCs w:val="20"/>
                <w:u w:val="single"/>
              </w:rPr>
            </w:pPr>
          </w:p>
          <w:p w14:paraId="1CF15B0D" w14:textId="723EC1C9" w:rsidR="00FC57BF" w:rsidRDefault="00FC57BF" w:rsidP="00365273">
            <w:pPr>
              <w:rPr>
                <w:rFonts w:cs="Arial"/>
                <w:sz w:val="20"/>
                <w:szCs w:val="20"/>
                <w:u w:val="single"/>
              </w:rPr>
            </w:pPr>
          </w:p>
          <w:p w14:paraId="6C9D2178" w14:textId="6319F6B2" w:rsidR="00FC57BF" w:rsidRDefault="00FC57BF" w:rsidP="00365273">
            <w:pPr>
              <w:rPr>
                <w:rFonts w:cs="Arial"/>
                <w:sz w:val="20"/>
                <w:szCs w:val="20"/>
                <w:u w:val="single"/>
              </w:rPr>
            </w:pPr>
          </w:p>
          <w:p w14:paraId="7619FF79" w14:textId="5E6ACBFA" w:rsidR="00FC57BF" w:rsidRDefault="00FC57BF" w:rsidP="00365273">
            <w:pPr>
              <w:rPr>
                <w:rFonts w:cs="Arial"/>
                <w:sz w:val="20"/>
                <w:szCs w:val="20"/>
                <w:u w:val="single"/>
              </w:rPr>
            </w:pPr>
          </w:p>
          <w:p w14:paraId="42201BF3" w14:textId="64DD02DB" w:rsidR="00FC57BF" w:rsidRDefault="00FC57BF" w:rsidP="00365273">
            <w:pPr>
              <w:rPr>
                <w:rFonts w:cs="Arial"/>
                <w:sz w:val="20"/>
                <w:szCs w:val="20"/>
                <w:u w:val="single"/>
              </w:rPr>
            </w:pPr>
          </w:p>
          <w:p w14:paraId="0DC373A3" w14:textId="1E37F328" w:rsidR="00FC57BF" w:rsidRDefault="00FC57BF" w:rsidP="00365273">
            <w:pPr>
              <w:rPr>
                <w:rFonts w:cs="Arial"/>
                <w:sz w:val="20"/>
                <w:szCs w:val="20"/>
                <w:u w:val="single"/>
              </w:rPr>
            </w:pPr>
          </w:p>
          <w:p w14:paraId="63780F2F" w14:textId="0FEB6D1F" w:rsidR="00FC57BF" w:rsidRDefault="00FC57BF" w:rsidP="00365273">
            <w:pPr>
              <w:rPr>
                <w:rFonts w:cs="Arial"/>
                <w:sz w:val="20"/>
                <w:szCs w:val="20"/>
                <w:u w:val="single"/>
              </w:rPr>
            </w:pPr>
          </w:p>
          <w:p w14:paraId="55C5F914" w14:textId="26F164A9" w:rsidR="00FC57BF" w:rsidRDefault="00FC57BF" w:rsidP="00365273">
            <w:pPr>
              <w:rPr>
                <w:rFonts w:cs="Arial"/>
                <w:sz w:val="20"/>
                <w:szCs w:val="20"/>
                <w:u w:val="single"/>
              </w:rPr>
            </w:pPr>
          </w:p>
          <w:p w14:paraId="3126BD25" w14:textId="77777777" w:rsidR="00E02E63" w:rsidRDefault="00E02E63" w:rsidP="00365273">
            <w:pPr>
              <w:rPr>
                <w:rFonts w:cs="Arial"/>
                <w:sz w:val="20"/>
                <w:szCs w:val="20"/>
                <w:u w:val="single"/>
              </w:rPr>
            </w:pPr>
          </w:p>
          <w:p w14:paraId="5F2DB809" w14:textId="77777777" w:rsidR="00E02E63" w:rsidRDefault="00E02E63" w:rsidP="00365273">
            <w:pPr>
              <w:rPr>
                <w:rFonts w:cs="Arial"/>
                <w:sz w:val="20"/>
                <w:szCs w:val="20"/>
                <w:u w:val="single"/>
              </w:rPr>
            </w:pPr>
          </w:p>
          <w:p w14:paraId="15AF6C8E" w14:textId="05E4502B" w:rsidR="00FC57BF" w:rsidRDefault="00FC57BF" w:rsidP="00365273">
            <w:pPr>
              <w:rPr>
                <w:rFonts w:cs="Arial"/>
                <w:sz w:val="20"/>
                <w:szCs w:val="20"/>
                <w:u w:val="single"/>
              </w:rPr>
            </w:pPr>
          </w:p>
          <w:p w14:paraId="22E4272A" w14:textId="25BF29CF" w:rsidR="00FC57BF" w:rsidRDefault="00FC57BF" w:rsidP="00365273">
            <w:pPr>
              <w:rPr>
                <w:rFonts w:cs="Arial"/>
                <w:sz w:val="20"/>
                <w:szCs w:val="20"/>
                <w:u w:val="single"/>
              </w:rPr>
            </w:pPr>
          </w:p>
          <w:p w14:paraId="31B3C2D7" w14:textId="5846875F" w:rsidR="00FC57BF" w:rsidRDefault="00FC57BF" w:rsidP="00365273">
            <w:pPr>
              <w:rPr>
                <w:rFonts w:cs="Arial"/>
                <w:sz w:val="20"/>
                <w:szCs w:val="20"/>
                <w:u w:val="single"/>
              </w:rPr>
            </w:pPr>
          </w:p>
          <w:p w14:paraId="24C43C7A" w14:textId="1750DC8E" w:rsidR="00FC57BF" w:rsidRDefault="00FC57BF" w:rsidP="00365273">
            <w:pPr>
              <w:rPr>
                <w:rFonts w:cs="Arial"/>
                <w:sz w:val="20"/>
                <w:szCs w:val="20"/>
                <w:u w:val="single"/>
              </w:rPr>
            </w:pPr>
          </w:p>
          <w:p w14:paraId="1CC97BED" w14:textId="74779B05" w:rsidR="00EE1C1E" w:rsidRPr="00FC57BF" w:rsidRDefault="00FC57BF" w:rsidP="00FC57BF">
            <w:pPr>
              <w:snapToGrid w:val="0"/>
              <w:spacing w:line="100" w:lineRule="atLeast"/>
              <w:rPr>
                <w:rFonts w:cs="Arial"/>
                <w:b/>
                <w:color w:val="0070C0"/>
                <w:sz w:val="20"/>
                <w:szCs w:val="20"/>
              </w:rPr>
            </w:pPr>
            <w:r>
              <w:rPr>
                <w:rFonts w:cs="Arial"/>
                <w:b/>
                <w:color w:val="0070C0"/>
                <w:sz w:val="20"/>
                <w:szCs w:val="20"/>
              </w:rPr>
              <w:t>3)</w:t>
            </w:r>
            <w:r w:rsidR="00EE1C1E" w:rsidRPr="00FC57BF">
              <w:rPr>
                <w:rFonts w:cs="Arial"/>
                <w:b/>
                <w:color w:val="0070C0"/>
                <w:sz w:val="20"/>
                <w:szCs w:val="20"/>
              </w:rPr>
              <w:t>Solutions Palliatives et Réactivité</w:t>
            </w:r>
            <w:r w:rsidR="00450CC7" w:rsidRPr="00FC57BF">
              <w:rPr>
                <w:rFonts w:cs="Arial"/>
                <w:b/>
                <w:color w:val="0070C0"/>
                <w:sz w:val="20"/>
                <w:szCs w:val="20"/>
              </w:rPr>
              <w:t xml:space="preserve"> </w:t>
            </w:r>
            <w:r w:rsidR="00450CC7" w:rsidRPr="00FC57BF">
              <w:rPr>
                <w:rFonts w:cs="Arial"/>
                <w:b/>
                <w:color w:val="FF0000"/>
                <w:sz w:val="20"/>
                <w:szCs w:val="20"/>
              </w:rPr>
              <w:t>(5 points)</w:t>
            </w:r>
          </w:p>
          <w:p w14:paraId="14769B3C" w14:textId="77777777" w:rsidR="004B40F9" w:rsidRPr="004B40F9" w:rsidRDefault="004B40F9" w:rsidP="004B40F9">
            <w:pPr>
              <w:rPr>
                <w:rFonts w:cs="Arial"/>
                <w:b/>
                <w:bCs/>
                <w:iCs/>
                <w:sz w:val="20"/>
                <w:szCs w:val="20"/>
                <w:u w:val="single"/>
              </w:rPr>
            </w:pPr>
            <w:r w:rsidRPr="004B40F9">
              <w:rPr>
                <w:rFonts w:cs="Arial"/>
                <w:b/>
                <w:bCs/>
                <w:iCs/>
                <w:sz w:val="20"/>
                <w:szCs w:val="20"/>
                <w:u w:val="single"/>
              </w:rPr>
              <w:lastRenderedPageBreak/>
              <w:t>Critères d’évaluation :</w:t>
            </w:r>
          </w:p>
          <w:p w14:paraId="252E08D1" w14:textId="77777777" w:rsidR="004B40F9" w:rsidRPr="004B40F9" w:rsidRDefault="004B40F9" w:rsidP="00D041E3">
            <w:pPr>
              <w:pStyle w:val="Paragraphedeliste"/>
              <w:numPr>
                <w:ilvl w:val="0"/>
                <w:numId w:val="9"/>
              </w:numPr>
              <w:snapToGrid w:val="0"/>
              <w:spacing w:line="100" w:lineRule="atLeast"/>
              <w:rPr>
                <w:rFonts w:cs="Arial"/>
                <w:iCs/>
                <w:sz w:val="20"/>
                <w:szCs w:val="20"/>
              </w:rPr>
            </w:pPr>
            <w:r w:rsidRPr="004B40F9">
              <w:rPr>
                <w:rFonts w:cs="Arial"/>
                <w:iCs/>
                <w:sz w:val="20"/>
                <w:szCs w:val="20"/>
              </w:rPr>
              <w:t>Solutions mises en place pour assurer la continuité de service en cas d’immobilisation prolongée d’un équipement (ex. : prêt de matériel, solutions alternatives).</w:t>
            </w:r>
          </w:p>
          <w:p w14:paraId="7215005B" w14:textId="77777777" w:rsidR="004B40F9" w:rsidRPr="004B40F9" w:rsidRDefault="004B40F9" w:rsidP="00D041E3">
            <w:pPr>
              <w:pStyle w:val="Paragraphedeliste"/>
              <w:numPr>
                <w:ilvl w:val="0"/>
                <w:numId w:val="9"/>
              </w:numPr>
              <w:snapToGrid w:val="0"/>
              <w:spacing w:line="100" w:lineRule="atLeast"/>
              <w:rPr>
                <w:rFonts w:cs="Arial"/>
                <w:iCs/>
                <w:sz w:val="20"/>
                <w:szCs w:val="20"/>
              </w:rPr>
            </w:pPr>
            <w:r w:rsidRPr="004B40F9">
              <w:rPr>
                <w:rFonts w:cs="Arial"/>
                <w:iCs/>
                <w:sz w:val="20"/>
                <w:szCs w:val="20"/>
              </w:rPr>
              <w:t>Dispositifs technologiques utilisés pour optimiser la maintenance (ex. : télémaintenance, GMAO) et description de leur fonctionnement.</w:t>
            </w:r>
          </w:p>
          <w:p w14:paraId="6DA880B6" w14:textId="77777777" w:rsidR="00EE1C1E" w:rsidRDefault="00EE1C1E" w:rsidP="00365273">
            <w:pPr>
              <w:rPr>
                <w:rFonts w:cs="Arial"/>
                <w:b/>
                <w:sz w:val="20"/>
                <w:szCs w:val="20"/>
              </w:rPr>
            </w:pPr>
          </w:p>
          <w:p w14:paraId="2CFC3AA5" w14:textId="77777777" w:rsidR="00EE1C1E" w:rsidRDefault="00EE1C1E" w:rsidP="00365273">
            <w:pPr>
              <w:rPr>
                <w:rFonts w:cs="Arial"/>
                <w:b/>
                <w:sz w:val="20"/>
                <w:szCs w:val="20"/>
              </w:rPr>
            </w:pPr>
          </w:p>
          <w:p w14:paraId="6112BC23" w14:textId="77777777" w:rsidR="00FD3968" w:rsidRPr="00FD3968" w:rsidRDefault="00FD3968" w:rsidP="00FD3968">
            <w:pPr>
              <w:rPr>
                <w:rFonts w:cs="Arial"/>
                <w:color w:val="0070C0"/>
                <w:sz w:val="20"/>
                <w:szCs w:val="20"/>
                <w:u w:val="single"/>
              </w:rPr>
            </w:pPr>
            <w:r w:rsidRPr="00FD3968">
              <w:rPr>
                <w:rFonts w:cs="Arial"/>
                <w:color w:val="0070C0"/>
                <w:sz w:val="20"/>
                <w:szCs w:val="20"/>
                <w:u w:val="single"/>
              </w:rPr>
              <w:t>Réponse du candidat</w:t>
            </w:r>
          </w:p>
          <w:p w14:paraId="55A21353" w14:textId="77777777" w:rsidR="00EE1C1E" w:rsidRDefault="00EE1C1E" w:rsidP="00365273">
            <w:pPr>
              <w:rPr>
                <w:rFonts w:cs="Arial"/>
                <w:b/>
                <w:sz w:val="20"/>
                <w:szCs w:val="20"/>
              </w:rPr>
            </w:pPr>
          </w:p>
          <w:p w14:paraId="486310B5" w14:textId="77777777" w:rsidR="00EE1C1E" w:rsidRDefault="00EE1C1E" w:rsidP="00365273">
            <w:pPr>
              <w:rPr>
                <w:rFonts w:cs="Arial"/>
                <w:b/>
                <w:sz w:val="20"/>
                <w:szCs w:val="20"/>
              </w:rPr>
            </w:pPr>
          </w:p>
          <w:p w14:paraId="526724AC" w14:textId="77777777" w:rsidR="00EE1C1E" w:rsidRDefault="00EE1C1E" w:rsidP="00365273">
            <w:pPr>
              <w:rPr>
                <w:rFonts w:cs="Arial"/>
                <w:b/>
                <w:sz w:val="20"/>
                <w:szCs w:val="20"/>
              </w:rPr>
            </w:pPr>
          </w:p>
          <w:p w14:paraId="68AD031B" w14:textId="77777777" w:rsidR="00EE1C1E" w:rsidRDefault="00EE1C1E" w:rsidP="00365273">
            <w:pPr>
              <w:rPr>
                <w:rFonts w:cs="Arial"/>
                <w:b/>
                <w:sz w:val="20"/>
                <w:szCs w:val="20"/>
              </w:rPr>
            </w:pPr>
          </w:p>
          <w:p w14:paraId="1E8B2D7B" w14:textId="77777777" w:rsidR="00EE1C1E" w:rsidRDefault="00EE1C1E" w:rsidP="00365273">
            <w:pPr>
              <w:rPr>
                <w:rFonts w:cs="Arial"/>
                <w:b/>
                <w:sz w:val="20"/>
                <w:szCs w:val="20"/>
              </w:rPr>
            </w:pPr>
          </w:p>
          <w:p w14:paraId="66FB56E1" w14:textId="77777777" w:rsidR="00EE1C1E" w:rsidRDefault="00EE1C1E" w:rsidP="00365273">
            <w:pPr>
              <w:rPr>
                <w:rFonts w:cs="Arial"/>
                <w:b/>
                <w:sz w:val="20"/>
                <w:szCs w:val="20"/>
              </w:rPr>
            </w:pPr>
          </w:p>
          <w:p w14:paraId="799BC499" w14:textId="77777777" w:rsidR="00EE1C1E" w:rsidRDefault="00EE1C1E" w:rsidP="00365273">
            <w:pPr>
              <w:rPr>
                <w:rFonts w:cs="Arial"/>
                <w:b/>
                <w:sz w:val="20"/>
                <w:szCs w:val="20"/>
              </w:rPr>
            </w:pPr>
          </w:p>
          <w:p w14:paraId="007E6F31" w14:textId="77777777" w:rsidR="00EE1C1E" w:rsidRDefault="00EE1C1E" w:rsidP="00365273">
            <w:pPr>
              <w:rPr>
                <w:rFonts w:cs="Arial"/>
                <w:b/>
                <w:sz w:val="20"/>
                <w:szCs w:val="20"/>
              </w:rPr>
            </w:pPr>
          </w:p>
          <w:p w14:paraId="7622C802" w14:textId="77777777" w:rsidR="00EE1C1E" w:rsidRDefault="00EE1C1E" w:rsidP="00365273">
            <w:pPr>
              <w:rPr>
                <w:rFonts w:cs="Arial"/>
                <w:b/>
                <w:sz w:val="20"/>
                <w:szCs w:val="20"/>
              </w:rPr>
            </w:pPr>
          </w:p>
          <w:p w14:paraId="5D136D9E" w14:textId="77777777" w:rsidR="00EE1C1E" w:rsidRDefault="00EE1C1E" w:rsidP="00365273">
            <w:pPr>
              <w:rPr>
                <w:rFonts w:cs="Arial"/>
                <w:b/>
                <w:sz w:val="20"/>
                <w:szCs w:val="20"/>
              </w:rPr>
            </w:pPr>
          </w:p>
          <w:p w14:paraId="21D3D932" w14:textId="77777777" w:rsidR="00EE1C1E" w:rsidRDefault="00EE1C1E" w:rsidP="00365273">
            <w:pPr>
              <w:rPr>
                <w:rFonts w:cs="Arial"/>
                <w:b/>
                <w:sz w:val="20"/>
                <w:szCs w:val="20"/>
              </w:rPr>
            </w:pPr>
          </w:p>
          <w:p w14:paraId="52C95F85" w14:textId="77777777" w:rsidR="00EE1C1E" w:rsidRDefault="00EE1C1E" w:rsidP="00365273">
            <w:pPr>
              <w:rPr>
                <w:rFonts w:cs="Arial"/>
                <w:b/>
                <w:sz w:val="20"/>
                <w:szCs w:val="20"/>
              </w:rPr>
            </w:pPr>
          </w:p>
          <w:p w14:paraId="6006CDE8" w14:textId="77777777" w:rsidR="00EE1C1E" w:rsidRDefault="00EE1C1E" w:rsidP="00365273">
            <w:pPr>
              <w:rPr>
                <w:rFonts w:cs="Arial"/>
                <w:b/>
                <w:sz w:val="20"/>
                <w:szCs w:val="20"/>
              </w:rPr>
            </w:pPr>
          </w:p>
          <w:p w14:paraId="6FC31568" w14:textId="77777777" w:rsidR="00EE1C1E" w:rsidRDefault="00EE1C1E" w:rsidP="00365273">
            <w:pPr>
              <w:rPr>
                <w:rFonts w:cs="Arial"/>
                <w:b/>
                <w:sz w:val="20"/>
                <w:szCs w:val="20"/>
              </w:rPr>
            </w:pPr>
          </w:p>
          <w:p w14:paraId="6BF39436" w14:textId="77777777" w:rsidR="004B40F9" w:rsidRDefault="004B40F9" w:rsidP="00365273">
            <w:pPr>
              <w:rPr>
                <w:rFonts w:cs="Arial"/>
                <w:b/>
                <w:sz w:val="20"/>
                <w:szCs w:val="20"/>
              </w:rPr>
            </w:pPr>
          </w:p>
          <w:p w14:paraId="13085864" w14:textId="77777777" w:rsidR="004B40F9" w:rsidRDefault="004B40F9" w:rsidP="00365273">
            <w:pPr>
              <w:rPr>
                <w:rFonts w:cs="Arial"/>
                <w:b/>
                <w:sz w:val="20"/>
                <w:szCs w:val="20"/>
              </w:rPr>
            </w:pPr>
          </w:p>
          <w:p w14:paraId="5343554D" w14:textId="77777777" w:rsidR="004B40F9" w:rsidRDefault="004B40F9" w:rsidP="00365273">
            <w:pPr>
              <w:rPr>
                <w:rFonts w:cs="Arial"/>
                <w:b/>
                <w:sz w:val="20"/>
                <w:szCs w:val="20"/>
              </w:rPr>
            </w:pPr>
          </w:p>
          <w:p w14:paraId="11617C5C" w14:textId="77777777" w:rsidR="004B40F9" w:rsidRDefault="004B40F9" w:rsidP="00365273">
            <w:pPr>
              <w:rPr>
                <w:rFonts w:cs="Arial"/>
                <w:b/>
                <w:sz w:val="20"/>
                <w:szCs w:val="20"/>
              </w:rPr>
            </w:pPr>
          </w:p>
          <w:p w14:paraId="4F5DB946" w14:textId="77777777" w:rsidR="00E02E63" w:rsidRDefault="00E02E63" w:rsidP="00365273">
            <w:pPr>
              <w:rPr>
                <w:rFonts w:cs="Arial"/>
                <w:b/>
                <w:sz w:val="20"/>
                <w:szCs w:val="20"/>
              </w:rPr>
            </w:pPr>
          </w:p>
          <w:p w14:paraId="290F0B29" w14:textId="77777777" w:rsidR="00667097" w:rsidRDefault="00667097" w:rsidP="00365273">
            <w:pPr>
              <w:rPr>
                <w:rFonts w:cs="Arial"/>
                <w:b/>
                <w:sz w:val="20"/>
                <w:szCs w:val="20"/>
              </w:rPr>
            </w:pPr>
          </w:p>
          <w:p w14:paraId="4F5E8AB8" w14:textId="77777777" w:rsidR="00667097" w:rsidRDefault="00667097" w:rsidP="00365273">
            <w:pPr>
              <w:rPr>
                <w:rFonts w:cs="Arial"/>
                <w:b/>
                <w:sz w:val="20"/>
                <w:szCs w:val="20"/>
              </w:rPr>
            </w:pPr>
          </w:p>
          <w:p w14:paraId="0C92FA65" w14:textId="77777777" w:rsidR="00667097" w:rsidRDefault="00667097" w:rsidP="00365273">
            <w:pPr>
              <w:rPr>
                <w:rFonts w:cs="Arial"/>
                <w:b/>
                <w:sz w:val="20"/>
                <w:szCs w:val="20"/>
              </w:rPr>
            </w:pPr>
          </w:p>
          <w:p w14:paraId="7FA137A2" w14:textId="77777777" w:rsidR="00667097" w:rsidRDefault="00667097" w:rsidP="00365273">
            <w:pPr>
              <w:rPr>
                <w:rFonts w:cs="Arial"/>
                <w:b/>
                <w:sz w:val="20"/>
                <w:szCs w:val="20"/>
              </w:rPr>
            </w:pPr>
          </w:p>
          <w:p w14:paraId="42647B14" w14:textId="77777777" w:rsidR="00667097" w:rsidRDefault="00667097" w:rsidP="00365273">
            <w:pPr>
              <w:rPr>
                <w:rFonts w:cs="Arial"/>
                <w:b/>
                <w:sz w:val="20"/>
                <w:szCs w:val="20"/>
              </w:rPr>
            </w:pPr>
          </w:p>
          <w:p w14:paraId="5CB3FCE3" w14:textId="3C99AF2E" w:rsidR="00667097" w:rsidRDefault="00667097" w:rsidP="00365273">
            <w:pPr>
              <w:rPr>
                <w:rFonts w:cs="Arial"/>
                <w:b/>
                <w:bCs/>
                <w:sz w:val="20"/>
                <w:szCs w:val="20"/>
                <w:u w:val="single"/>
              </w:rPr>
            </w:pPr>
          </w:p>
          <w:p w14:paraId="6EE254D8" w14:textId="77777777" w:rsidR="00FD3968" w:rsidRPr="00BA55C2" w:rsidRDefault="00FD3968" w:rsidP="00365273">
            <w:pPr>
              <w:rPr>
                <w:rFonts w:cs="Arial"/>
                <w:b/>
                <w:bCs/>
                <w:sz w:val="20"/>
                <w:szCs w:val="20"/>
                <w:u w:val="single"/>
              </w:rPr>
            </w:pPr>
          </w:p>
          <w:p w14:paraId="0B0215D2" w14:textId="649E4A57" w:rsidR="00704612" w:rsidRPr="00704612" w:rsidRDefault="00FC57BF" w:rsidP="00704612">
            <w:pPr>
              <w:rPr>
                <w:rFonts w:cs="Arial"/>
                <w:b/>
                <w:bCs/>
                <w:iCs/>
                <w:sz w:val="20"/>
                <w:szCs w:val="20"/>
                <w:u w:val="single"/>
              </w:rPr>
            </w:pPr>
            <w:r>
              <w:rPr>
                <w:rFonts w:cs="Arial"/>
                <w:b/>
                <w:bCs/>
                <w:iCs/>
                <w:color w:val="0070C0"/>
                <w:sz w:val="20"/>
                <w:szCs w:val="20"/>
                <w:u w:val="single"/>
              </w:rPr>
              <w:t>4)</w:t>
            </w:r>
            <w:r w:rsidR="00667097" w:rsidRPr="00FC57BF">
              <w:rPr>
                <w:rFonts w:cs="Arial"/>
                <w:b/>
                <w:bCs/>
                <w:iCs/>
                <w:color w:val="0070C0"/>
                <w:sz w:val="20"/>
                <w:szCs w:val="20"/>
                <w:u w:val="single"/>
              </w:rPr>
              <w:t>Délais d’Intervention et d’Approvisionnement</w:t>
            </w:r>
            <w:r w:rsidR="00450CC7" w:rsidRPr="00FC57BF">
              <w:rPr>
                <w:rFonts w:cs="Arial"/>
                <w:b/>
                <w:bCs/>
                <w:iCs/>
                <w:color w:val="0070C0"/>
                <w:sz w:val="20"/>
                <w:szCs w:val="20"/>
                <w:u w:val="single"/>
              </w:rPr>
              <w:t xml:space="preserve"> </w:t>
            </w:r>
            <w:r w:rsidR="00450CC7" w:rsidRPr="009655D7">
              <w:rPr>
                <w:rFonts w:cs="Arial"/>
                <w:b/>
                <w:color w:val="FF0000"/>
                <w:sz w:val="20"/>
                <w:szCs w:val="20"/>
              </w:rPr>
              <w:t>(</w:t>
            </w:r>
            <w:r w:rsidR="00450CC7">
              <w:rPr>
                <w:rFonts w:cs="Arial"/>
                <w:b/>
                <w:color w:val="FF0000"/>
                <w:sz w:val="20"/>
                <w:szCs w:val="20"/>
              </w:rPr>
              <w:t>5</w:t>
            </w:r>
            <w:r w:rsidR="00450CC7" w:rsidRPr="009655D7">
              <w:rPr>
                <w:rFonts w:cs="Arial"/>
                <w:b/>
                <w:color w:val="FF0000"/>
                <w:sz w:val="20"/>
                <w:szCs w:val="20"/>
              </w:rPr>
              <w:t> points)</w:t>
            </w:r>
          </w:p>
          <w:p w14:paraId="392BE735" w14:textId="77777777" w:rsidR="00BF40EA" w:rsidRPr="00450CC7" w:rsidRDefault="00BF40EA" w:rsidP="00BF40EA">
            <w:pPr>
              <w:rPr>
                <w:rFonts w:cs="Arial"/>
                <w:b/>
                <w:bCs/>
                <w:iCs/>
                <w:sz w:val="20"/>
                <w:szCs w:val="20"/>
                <w:u w:val="single"/>
              </w:rPr>
            </w:pPr>
            <w:r w:rsidRPr="00450CC7">
              <w:rPr>
                <w:rFonts w:cs="Arial"/>
                <w:b/>
                <w:bCs/>
                <w:iCs/>
                <w:sz w:val="20"/>
                <w:szCs w:val="20"/>
                <w:u w:val="single"/>
              </w:rPr>
              <w:lastRenderedPageBreak/>
              <w:t>Critères d’évaluation :</w:t>
            </w:r>
          </w:p>
          <w:p w14:paraId="5E63EFD0" w14:textId="77777777" w:rsidR="00E80775" w:rsidRDefault="00E80775" w:rsidP="00E80775">
            <w:pPr>
              <w:snapToGrid w:val="0"/>
              <w:spacing w:line="100" w:lineRule="atLeast"/>
              <w:rPr>
                <w:rFonts w:cs="Arial"/>
                <w:b/>
                <w:bCs/>
                <w:iCs/>
                <w:sz w:val="20"/>
                <w:szCs w:val="20"/>
                <w:u w:val="single"/>
              </w:rPr>
            </w:pPr>
            <w:r>
              <w:rPr>
                <w:rFonts w:cs="Arial"/>
                <w:b/>
                <w:bCs/>
                <w:iCs/>
                <w:sz w:val="20"/>
                <w:szCs w:val="20"/>
                <w:u w:val="single"/>
              </w:rPr>
              <w:t xml:space="preserve">1. </w:t>
            </w:r>
            <w:r w:rsidR="00BF40EA" w:rsidRPr="00E80775">
              <w:rPr>
                <w:rFonts w:cs="Arial"/>
                <w:b/>
                <w:bCs/>
                <w:iCs/>
                <w:sz w:val="20"/>
                <w:szCs w:val="20"/>
                <w:u w:val="single"/>
              </w:rPr>
              <w:t xml:space="preserve">Délais d’approvisionnement des pièces détachées : </w:t>
            </w:r>
          </w:p>
          <w:p w14:paraId="2BD51EA3" w14:textId="1B9C8340" w:rsidR="00BF40EA" w:rsidRPr="00E80775" w:rsidRDefault="00BF40EA" w:rsidP="00E80775">
            <w:pPr>
              <w:pStyle w:val="Paragraphedeliste"/>
              <w:numPr>
                <w:ilvl w:val="0"/>
                <w:numId w:val="9"/>
              </w:numPr>
              <w:snapToGrid w:val="0"/>
              <w:spacing w:line="100" w:lineRule="atLeast"/>
              <w:rPr>
                <w:rFonts w:cs="Arial"/>
                <w:iCs/>
                <w:sz w:val="20"/>
                <w:szCs w:val="20"/>
              </w:rPr>
            </w:pPr>
            <w:r w:rsidRPr="00E80775">
              <w:rPr>
                <w:rFonts w:cs="Arial"/>
                <w:iCs/>
                <w:sz w:val="20"/>
                <w:szCs w:val="20"/>
              </w:rPr>
              <w:t xml:space="preserve">Les candidats seront évalués sur leur capacité à assurer l’approvisionnement des pièces détachées dans les délais définis par famille de produit, conformément aux exigences de l’Article 4.3.3 du CCTP. </w:t>
            </w:r>
          </w:p>
          <w:p w14:paraId="402093A1" w14:textId="77777777" w:rsidR="00E80775" w:rsidRDefault="00E80775" w:rsidP="00E80775">
            <w:pPr>
              <w:snapToGrid w:val="0"/>
              <w:spacing w:line="100" w:lineRule="atLeast"/>
              <w:rPr>
                <w:rFonts w:cs="Arial"/>
                <w:iCs/>
                <w:sz w:val="20"/>
                <w:szCs w:val="20"/>
              </w:rPr>
            </w:pPr>
            <w:r>
              <w:rPr>
                <w:rFonts w:cs="Arial"/>
                <w:b/>
                <w:bCs/>
                <w:iCs/>
                <w:sz w:val="20"/>
                <w:szCs w:val="20"/>
                <w:u w:val="single"/>
              </w:rPr>
              <w:t>2.</w:t>
            </w:r>
            <w:r w:rsidR="00BF40EA" w:rsidRPr="00E80775">
              <w:rPr>
                <w:rFonts w:cs="Arial"/>
                <w:b/>
                <w:bCs/>
                <w:iCs/>
                <w:sz w:val="20"/>
                <w:szCs w:val="20"/>
                <w:u w:val="single"/>
              </w:rPr>
              <w:t>Délais de diagnostic, dépannage et réparation :</w:t>
            </w:r>
            <w:r w:rsidR="00BF40EA" w:rsidRPr="00E80775">
              <w:rPr>
                <w:rFonts w:cs="Arial"/>
                <w:iCs/>
                <w:sz w:val="20"/>
                <w:szCs w:val="20"/>
              </w:rPr>
              <w:t xml:space="preserve"> </w:t>
            </w:r>
          </w:p>
          <w:p w14:paraId="0D966382" w14:textId="43376B6A" w:rsidR="00EE1C1E" w:rsidRPr="00E80775" w:rsidRDefault="00BF40EA" w:rsidP="00E80775">
            <w:pPr>
              <w:pStyle w:val="Paragraphedeliste"/>
              <w:numPr>
                <w:ilvl w:val="0"/>
                <w:numId w:val="9"/>
              </w:numPr>
              <w:snapToGrid w:val="0"/>
              <w:spacing w:line="100" w:lineRule="atLeast"/>
              <w:rPr>
                <w:rFonts w:cs="Arial"/>
                <w:iCs/>
                <w:sz w:val="20"/>
                <w:szCs w:val="20"/>
              </w:rPr>
            </w:pPr>
            <w:r w:rsidRPr="00E80775">
              <w:rPr>
                <w:rFonts w:cs="Arial"/>
                <w:iCs/>
                <w:sz w:val="20"/>
                <w:szCs w:val="20"/>
              </w:rPr>
              <w:t>L’évaluation portera sur la rapidité d’intervention des prestataires, avec une analyse des délais proposés par famille de produit selon les standards établis à l’Article 4.3.3 du CCTP.</w:t>
            </w:r>
          </w:p>
          <w:p w14:paraId="3F051BD9" w14:textId="77777777" w:rsidR="002809AB" w:rsidRPr="00BF40EA" w:rsidRDefault="002809AB" w:rsidP="002809AB">
            <w:pPr>
              <w:pStyle w:val="Paragraphedeliste"/>
              <w:snapToGrid w:val="0"/>
              <w:spacing w:line="100" w:lineRule="atLeast"/>
              <w:rPr>
                <w:rFonts w:cs="Arial"/>
                <w:sz w:val="20"/>
                <w:szCs w:val="20"/>
              </w:rPr>
            </w:pPr>
          </w:p>
          <w:p w14:paraId="26C881ED" w14:textId="77777777" w:rsidR="00FD3968" w:rsidRPr="00FD3968" w:rsidRDefault="00FD3968" w:rsidP="00FD3968">
            <w:pPr>
              <w:rPr>
                <w:rFonts w:cs="Arial"/>
                <w:color w:val="0070C0"/>
                <w:sz w:val="20"/>
                <w:szCs w:val="20"/>
                <w:u w:val="single"/>
              </w:rPr>
            </w:pPr>
            <w:r w:rsidRPr="00FD3968">
              <w:rPr>
                <w:rFonts w:cs="Arial"/>
                <w:color w:val="0070C0"/>
                <w:sz w:val="20"/>
                <w:szCs w:val="20"/>
                <w:u w:val="single"/>
              </w:rPr>
              <w:t>Réponse du candidat</w:t>
            </w:r>
          </w:p>
          <w:p w14:paraId="4CA352E1" w14:textId="77777777" w:rsidR="00EE1C1E" w:rsidRDefault="00EE1C1E" w:rsidP="00365273">
            <w:pPr>
              <w:rPr>
                <w:rFonts w:cs="Arial"/>
                <w:b/>
                <w:sz w:val="20"/>
                <w:szCs w:val="20"/>
              </w:rPr>
            </w:pPr>
          </w:p>
          <w:p w14:paraId="697BD39E" w14:textId="77777777" w:rsidR="006F6BF5" w:rsidRDefault="006F6BF5" w:rsidP="00365273">
            <w:pPr>
              <w:rPr>
                <w:rFonts w:cs="Arial"/>
                <w:b/>
                <w:sz w:val="20"/>
                <w:szCs w:val="20"/>
              </w:rPr>
            </w:pPr>
          </w:p>
          <w:p w14:paraId="219A2505" w14:textId="77777777" w:rsidR="00667097" w:rsidRDefault="00667097" w:rsidP="00365273">
            <w:pPr>
              <w:rPr>
                <w:rFonts w:cs="Arial"/>
                <w:b/>
                <w:sz w:val="20"/>
                <w:szCs w:val="20"/>
              </w:rPr>
            </w:pPr>
          </w:p>
          <w:p w14:paraId="3CF1258B" w14:textId="77777777" w:rsidR="00667097" w:rsidRDefault="00667097" w:rsidP="00365273">
            <w:pPr>
              <w:rPr>
                <w:rFonts w:cs="Arial"/>
                <w:b/>
                <w:sz w:val="20"/>
                <w:szCs w:val="20"/>
              </w:rPr>
            </w:pPr>
          </w:p>
          <w:p w14:paraId="743B279E" w14:textId="77777777" w:rsidR="00667097" w:rsidRDefault="00667097" w:rsidP="00365273">
            <w:pPr>
              <w:rPr>
                <w:rFonts w:cs="Arial"/>
                <w:b/>
                <w:sz w:val="20"/>
                <w:szCs w:val="20"/>
              </w:rPr>
            </w:pPr>
          </w:p>
          <w:p w14:paraId="6D3C81E7" w14:textId="77777777" w:rsidR="00667097" w:rsidRDefault="00667097" w:rsidP="00365273">
            <w:pPr>
              <w:rPr>
                <w:rFonts w:cs="Arial"/>
                <w:b/>
                <w:sz w:val="20"/>
                <w:szCs w:val="20"/>
              </w:rPr>
            </w:pPr>
          </w:p>
          <w:p w14:paraId="373D77E0" w14:textId="77777777" w:rsidR="00667097" w:rsidRDefault="00667097" w:rsidP="00365273">
            <w:pPr>
              <w:rPr>
                <w:rFonts w:cs="Arial"/>
                <w:b/>
                <w:sz w:val="20"/>
                <w:szCs w:val="20"/>
              </w:rPr>
            </w:pPr>
          </w:p>
          <w:p w14:paraId="664510EB" w14:textId="77777777" w:rsidR="00667097" w:rsidRDefault="00667097" w:rsidP="00365273">
            <w:pPr>
              <w:rPr>
                <w:rFonts w:cs="Arial"/>
                <w:b/>
                <w:sz w:val="20"/>
                <w:szCs w:val="20"/>
              </w:rPr>
            </w:pPr>
          </w:p>
          <w:p w14:paraId="5CD1C476" w14:textId="77777777" w:rsidR="00667097" w:rsidRDefault="00667097" w:rsidP="00365273">
            <w:pPr>
              <w:rPr>
                <w:rFonts w:cs="Arial"/>
                <w:b/>
                <w:sz w:val="20"/>
                <w:szCs w:val="20"/>
              </w:rPr>
            </w:pPr>
          </w:p>
          <w:p w14:paraId="799F5FDD" w14:textId="77777777" w:rsidR="00667097" w:rsidRDefault="00667097" w:rsidP="00365273">
            <w:pPr>
              <w:rPr>
                <w:rFonts w:cs="Arial"/>
                <w:b/>
                <w:sz w:val="20"/>
                <w:szCs w:val="20"/>
              </w:rPr>
            </w:pPr>
          </w:p>
          <w:p w14:paraId="59B61FE2" w14:textId="77777777" w:rsidR="00667097" w:rsidRDefault="00667097" w:rsidP="00365273">
            <w:pPr>
              <w:rPr>
                <w:rFonts w:cs="Arial"/>
                <w:b/>
                <w:sz w:val="20"/>
                <w:szCs w:val="20"/>
              </w:rPr>
            </w:pPr>
          </w:p>
          <w:p w14:paraId="7176B2BC" w14:textId="77777777" w:rsidR="00667097" w:rsidRDefault="00667097" w:rsidP="00365273">
            <w:pPr>
              <w:rPr>
                <w:rFonts w:cs="Arial"/>
                <w:b/>
                <w:sz w:val="20"/>
                <w:szCs w:val="20"/>
              </w:rPr>
            </w:pPr>
          </w:p>
          <w:p w14:paraId="1AF98118" w14:textId="77777777" w:rsidR="00667097" w:rsidRDefault="00667097" w:rsidP="00365273">
            <w:pPr>
              <w:rPr>
                <w:rFonts w:cs="Arial"/>
                <w:b/>
                <w:sz w:val="20"/>
                <w:szCs w:val="20"/>
              </w:rPr>
            </w:pPr>
          </w:p>
          <w:p w14:paraId="7F7ED166" w14:textId="77777777" w:rsidR="00667097" w:rsidRDefault="00667097" w:rsidP="00365273">
            <w:pPr>
              <w:rPr>
                <w:rFonts w:cs="Arial"/>
                <w:b/>
                <w:sz w:val="20"/>
                <w:szCs w:val="20"/>
              </w:rPr>
            </w:pPr>
          </w:p>
          <w:p w14:paraId="4E82F136" w14:textId="77777777" w:rsidR="00667097" w:rsidRDefault="00667097" w:rsidP="00365273">
            <w:pPr>
              <w:rPr>
                <w:rFonts w:cs="Arial"/>
                <w:b/>
                <w:sz w:val="20"/>
                <w:szCs w:val="20"/>
              </w:rPr>
            </w:pPr>
          </w:p>
          <w:p w14:paraId="2B4AD68D" w14:textId="77777777" w:rsidR="00667097" w:rsidRDefault="00667097" w:rsidP="00365273">
            <w:pPr>
              <w:rPr>
                <w:rFonts w:cs="Arial"/>
                <w:b/>
                <w:sz w:val="20"/>
                <w:szCs w:val="20"/>
              </w:rPr>
            </w:pPr>
          </w:p>
          <w:p w14:paraId="66F3E8CE" w14:textId="77777777" w:rsidR="00667097" w:rsidRDefault="00667097" w:rsidP="00365273">
            <w:pPr>
              <w:rPr>
                <w:rFonts w:cs="Arial"/>
                <w:b/>
                <w:sz w:val="20"/>
                <w:szCs w:val="20"/>
              </w:rPr>
            </w:pPr>
          </w:p>
          <w:p w14:paraId="7A189C60" w14:textId="77777777" w:rsidR="00667097" w:rsidRDefault="00667097" w:rsidP="00365273">
            <w:pPr>
              <w:rPr>
                <w:rFonts w:cs="Arial"/>
                <w:b/>
                <w:sz w:val="20"/>
                <w:szCs w:val="20"/>
              </w:rPr>
            </w:pPr>
          </w:p>
          <w:p w14:paraId="6F111C95" w14:textId="77777777" w:rsidR="00667097" w:rsidRDefault="00667097" w:rsidP="00365273">
            <w:pPr>
              <w:rPr>
                <w:rFonts w:cs="Arial"/>
                <w:b/>
                <w:sz w:val="20"/>
                <w:szCs w:val="20"/>
              </w:rPr>
            </w:pPr>
          </w:p>
          <w:p w14:paraId="6D180A5A" w14:textId="77777777" w:rsidR="00667097" w:rsidRDefault="00667097" w:rsidP="00365273">
            <w:pPr>
              <w:rPr>
                <w:rFonts w:cs="Arial"/>
                <w:b/>
                <w:sz w:val="20"/>
                <w:szCs w:val="20"/>
              </w:rPr>
            </w:pPr>
          </w:p>
          <w:p w14:paraId="3FF6A99D" w14:textId="77777777" w:rsidR="00667097" w:rsidRDefault="00667097" w:rsidP="00365273">
            <w:pPr>
              <w:rPr>
                <w:rFonts w:cs="Arial"/>
                <w:b/>
                <w:sz w:val="20"/>
                <w:szCs w:val="20"/>
              </w:rPr>
            </w:pPr>
          </w:p>
          <w:p w14:paraId="0691B41C" w14:textId="29E2D0CC" w:rsidR="00AA502B" w:rsidRDefault="00AA502B" w:rsidP="00365273">
            <w:pPr>
              <w:rPr>
                <w:rFonts w:cs="Arial"/>
                <w:b/>
                <w:sz w:val="20"/>
                <w:szCs w:val="20"/>
              </w:rPr>
            </w:pPr>
          </w:p>
          <w:p w14:paraId="7D70E76A" w14:textId="77777777" w:rsidR="00427A57" w:rsidRDefault="00427A57" w:rsidP="00365273">
            <w:pPr>
              <w:rPr>
                <w:rFonts w:cs="Arial"/>
                <w:b/>
                <w:sz w:val="20"/>
                <w:szCs w:val="20"/>
              </w:rPr>
            </w:pPr>
          </w:p>
          <w:p w14:paraId="78D633DF" w14:textId="77777777" w:rsidR="00AA502B" w:rsidRDefault="00AA502B" w:rsidP="00365273">
            <w:pPr>
              <w:rPr>
                <w:rFonts w:cs="Arial"/>
                <w:b/>
                <w:sz w:val="20"/>
                <w:szCs w:val="20"/>
              </w:rPr>
            </w:pPr>
          </w:p>
          <w:p w14:paraId="6C44E0C8" w14:textId="77777777" w:rsidR="00AA502B" w:rsidRDefault="00AA502B" w:rsidP="00365273">
            <w:pPr>
              <w:rPr>
                <w:rFonts w:cs="Arial"/>
                <w:b/>
                <w:sz w:val="20"/>
                <w:szCs w:val="20"/>
              </w:rPr>
            </w:pPr>
          </w:p>
          <w:p w14:paraId="41C9CF4A" w14:textId="77777777" w:rsidR="00236A3E" w:rsidRDefault="00236A3E" w:rsidP="00365273">
            <w:pPr>
              <w:keepLines/>
              <w:tabs>
                <w:tab w:val="left" w:pos="567"/>
                <w:tab w:val="left" w:pos="851"/>
                <w:tab w:val="left" w:pos="1134"/>
              </w:tabs>
              <w:jc w:val="center"/>
              <w:rPr>
                <w:rFonts w:cs="Arial"/>
                <w:b/>
                <w:color w:val="0070C0"/>
                <w:sz w:val="20"/>
                <w:szCs w:val="20"/>
                <w:lang w:eastAsia="fr-FR"/>
              </w:rPr>
            </w:pPr>
          </w:p>
          <w:p w14:paraId="1617A983" w14:textId="77777777" w:rsidR="00236A3E" w:rsidRDefault="00236A3E" w:rsidP="00365273">
            <w:pPr>
              <w:keepLines/>
              <w:tabs>
                <w:tab w:val="left" w:pos="567"/>
                <w:tab w:val="left" w:pos="851"/>
                <w:tab w:val="left" w:pos="1134"/>
              </w:tabs>
              <w:jc w:val="center"/>
              <w:rPr>
                <w:rFonts w:cs="Arial"/>
                <w:b/>
                <w:color w:val="0070C0"/>
                <w:sz w:val="20"/>
                <w:szCs w:val="20"/>
                <w:lang w:eastAsia="fr-FR"/>
              </w:rPr>
            </w:pPr>
          </w:p>
          <w:p w14:paraId="467645CD" w14:textId="76221F4C" w:rsidR="00566321" w:rsidRPr="009655D7" w:rsidRDefault="00566321" w:rsidP="00365273">
            <w:pPr>
              <w:keepLines/>
              <w:tabs>
                <w:tab w:val="left" w:pos="567"/>
                <w:tab w:val="left" w:pos="851"/>
                <w:tab w:val="left" w:pos="1134"/>
              </w:tabs>
              <w:jc w:val="center"/>
              <w:rPr>
                <w:rFonts w:cs="Arial"/>
                <w:b/>
                <w:color w:val="FF0000"/>
                <w:sz w:val="20"/>
                <w:szCs w:val="20"/>
                <w:lang w:eastAsia="fr-FR"/>
              </w:rPr>
            </w:pPr>
            <w:r w:rsidRPr="00FC57BF">
              <w:rPr>
                <w:rFonts w:cs="Arial"/>
                <w:b/>
                <w:color w:val="0070C0"/>
                <w:sz w:val="20"/>
                <w:szCs w:val="20"/>
                <w:lang w:eastAsia="fr-FR"/>
              </w:rPr>
              <w:t xml:space="preserve">PERFORMANCES EN MATIERE DE PROTECTION DE L’ENVIRONNEMENT </w:t>
            </w:r>
            <w:r w:rsidRPr="009655D7">
              <w:rPr>
                <w:rFonts w:cs="Arial"/>
                <w:b/>
                <w:color w:val="FF0000"/>
                <w:sz w:val="20"/>
                <w:szCs w:val="20"/>
                <w:lang w:eastAsia="fr-FR"/>
              </w:rPr>
              <w:t>(10 points)</w:t>
            </w:r>
          </w:p>
          <w:p w14:paraId="4260A45C" w14:textId="2AC4417E" w:rsidR="00566321" w:rsidRPr="00FD3968" w:rsidRDefault="00566321" w:rsidP="00365273">
            <w:pPr>
              <w:keepLines/>
              <w:tabs>
                <w:tab w:val="left" w:pos="567"/>
                <w:tab w:val="left" w:pos="851"/>
                <w:tab w:val="left" w:pos="1134"/>
              </w:tabs>
              <w:jc w:val="center"/>
              <w:rPr>
                <w:rFonts w:cs="Arial"/>
                <w:color w:val="0070C0"/>
                <w:sz w:val="20"/>
                <w:szCs w:val="20"/>
                <w:lang w:eastAsia="fr-FR"/>
              </w:rPr>
            </w:pPr>
            <w:r w:rsidRPr="00FD3968">
              <w:rPr>
                <w:rFonts w:cs="Arial"/>
                <w:color w:val="0070C0"/>
                <w:sz w:val="20"/>
                <w:szCs w:val="20"/>
                <w:lang w:eastAsia="fr-FR"/>
              </w:rPr>
              <w:t>(Selon préconisations du CC</w:t>
            </w:r>
            <w:r w:rsidR="007966DB" w:rsidRPr="00FD3968">
              <w:rPr>
                <w:rFonts w:cs="Arial"/>
                <w:color w:val="0070C0"/>
                <w:sz w:val="20"/>
                <w:szCs w:val="20"/>
                <w:lang w:eastAsia="fr-FR"/>
              </w:rPr>
              <w:t>T</w:t>
            </w:r>
            <w:r w:rsidRPr="00FD3968">
              <w:rPr>
                <w:rFonts w:cs="Arial"/>
                <w:color w:val="0070C0"/>
                <w:sz w:val="20"/>
                <w:szCs w:val="20"/>
                <w:lang w:eastAsia="fr-FR"/>
              </w:rPr>
              <w:t>P)</w:t>
            </w:r>
          </w:p>
          <w:p w14:paraId="44F2AE3B" w14:textId="77777777" w:rsidR="00566321" w:rsidRPr="009655D7" w:rsidRDefault="00566321" w:rsidP="00365273">
            <w:pPr>
              <w:rPr>
                <w:rFonts w:cs="Arial"/>
                <w:bCs/>
                <w:sz w:val="20"/>
                <w:szCs w:val="20"/>
              </w:rPr>
            </w:pPr>
            <w:r w:rsidRPr="00FD3968">
              <w:rPr>
                <w:rFonts w:cs="Arial"/>
                <w:bCs/>
                <w:color w:val="0070C0"/>
                <w:sz w:val="20"/>
                <w:szCs w:val="20"/>
              </w:rPr>
              <w:t xml:space="preserve">Le Crous privilégiera un </w:t>
            </w:r>
            <w:r w:rsidRPr="00FD3968">
              <w:rPr>
                <w:rFonts w:cs="Arial"/>
                <w:bCs/>
                <w:iCs/>
                <w:color w:val="0070C0"/>
                <w:sz w:val="20"/>
                <w:szCs w:val="20"/>
              </w:rPr>
              <w:t xml:space="preserve">candidat </w:t>
            </w:r>
            <w:r w:rsidRPr="00FD3968">
              <w:rPr>
                <w:rFonts w:cs="Arial"/>
                <w:bCs/>
                <w:color w:val="0070C0"/>
                <w:sz w:val="20"/>
                <w:szCs w:val="20"/>
              </w:rPr>
              <w:t>proposant un tri sélectif et des prestataires agréés pour leur prise en charge</w:t>
            </w:r>
            <w:r w:rsidRPr="009655D7">
              <w:rPr>
                <w:rFonts w:cs="Arial"/>
                <w:bCs/>
                <w:sz w:val="20"/>
                <w:szCs w:val="20"/>
              </w:rPr>
              <w:t>.</w:t>
            </w:r>
          </w:p>
          <w:p w14:paraId="01C18F63" w14:textId="77777777" w:rsidR="003101E7" w:rsidRDefault="003101E7" w:rsidP="00E74057">
            <w:pPr>
              <w:snapToGrid w:val="0"/>
              <w:spacing w:line="100" w:lineRule="atLeast"/>
              <w:rPr>
                <w:rFonts w:cs="Arial"/>
                <w:b/>
                <w:bCs/>
                <w:iCs/>
                <w:sz w:val="20"/>
                <w:szCs w:val="20"/>
                <w:u w:val="single"/>
              </w:rPr>
            </w:pPr>
          </w:p>
          <w:p w14:paraId="5F03EAFA" w14:textId="77777777" w:rsidR="003101E7" w:rsidRPr="00450CC7" w:rsidRDefault="003101E7" w:rsidP="003101E7">
            <w:pPr>
              <w:rPr>
                <w:rFonts w:cs="Arial"/>
                <w:b/>
                <w:bCs/>
                <w:iCs/>
                <w:sz w:val="20"/>
                <w:szCs w:val="20"/>
                <w:u w:val="single"/>
              </w:rPr>
            </w:pPr>
            <w:r w:rsidRPr="00450CC7">
              <w:rPr>
                <w:rFonts w:cs="Arial"/>
                <w:b/>
                <w:bCs/>
                <w:iCs/>
                <w:sz w:val="20"/>
                <w:szCs w:val="20"/>
                <w:u w:val="single"/>
              </w:rPr>
              <w:t>Critères d’évaluation :</w:t>
            </w:r>
          </w:p>
          <w:p w14:paraId="7FFE6F61" w14:textId="77777777" w:rsidR="003101E7" w:rsidRDefault="003101E7" w:rsidP="00E74057">
            <w:pPr>
              <w:snapToGrid w:val="0"/>
              <w:spacing w:line="100" w:lineRule="atLeast"/>
              <w:rPr>
                <w:rFonts w:cs="Arial"/>
                <w:b/>
                <w:bCs/>
                <w:iCs/>
                <w:sz w:val="20"/>
                <w:szCs w:val="20"/>
                <w:u w:val="single"/>
              </w:rPr>
            </w:pPr>
          </w:p>
          <w:p w14:paraId="4BF41E2E" w14:textId="20B70309" w:rsidR="00E74057" w:rsidRDefault="003101E7" w:rsidP="00E74057">
            <w:pPr>
              <w:snapToGrid w:val="0"/>
              <w:spacing w:line="100" w:lineRule="atLeast"/>
              <w:rPr>
                <w:rFonts w:cs="Arial"/>
                <w:b/>
                <w:bCs/>
                <w:iCs/>
                <w:sz w:val="20"/>
                <w:szCs w:val="20"/>
                <w:u w:val="single"/>
              </w:rPr>
            </w:pPr>
            <w:r>
              <w:rPr>
                <w:rFonts w:cs="Arial"/>
                <w:b/>
                <w:bCs/>
                <w:iCs/>
                <w:sz w:val="20"/>
                <w:szCs w:val="20"/>
                <w:u w:val="single"/>
              </w:rPr>
              <w:t>1.</w:t>
            </w:r>
            <w:r w:rsidR="00E74057" w:rsidRPr="00E74057">
              <w:rPr>
                <w:rFonts w:cs="Arial"/>
                <w:b/>
                <w:bCs/>
                <w:iCs/>
                <w:sz w:val="20"/>
                <w:szCs w:val="20"/>
                <w:u w:val="single"/>
              </w:rPr>
              <w:t xml:space="preserve">Limitation, tri et valorisation des déchets générés par les interventions : </w:t>
            </w:r>
          </w:p>
          <w:p w14:paraId="59B2B062" w14:textId="17D76D78" w:rsidR="00E74057" w:rsidRPr="00E74057" w:rsidRDefault="00E74057" w:rsidP="00E74057">
            <w:pPr>
              <w:pStyle w:val="Paragraphedeliste"/>
              <w:numPr>
                <w:ilvl w:val="0"/>
                <w:numId w:val="9"/>
              </w:numPr>
              <w:snapToGrid w:val="0"/>
              <w:spacing w:line="100" w:lineRule="atLeast"/>
              <w:rPr>
                <w:rFonts w:cs="Arial"/>
                <w:iCs/>
                <w:sz w:val="20"/>
                <w:szCs w:val="20"/>
              </w:rPr>
            </w:pPr>
            <w:r>
              <w:rPr>
                <w:rFonts w:cs="Arial"/>
                <w:iCs/>
                <w:sz w:val="20"/>
                <w:szCs w:val="20"/>
              </w:rPr>
              <w:t>E</w:t>
            </w:r>
            <w:r w:rsidRPr="00E74057">
              <w:rPr>
                <w:rFonts w:cs="Arial"/>
                <w:iCs/>
                <w:sz w:val="20"/>
                <w:szCs w:val="20"/>
              </w:rPr>
              <w:t>ngagements et mesures mises en œuvre pour limiter, trier et valoriser les déchets spécifiques (lubrifiants, huiles, fluides frigorigènes, autres déchets). Les candidats devront fournir des justificatifs sur leurs processus et préciser si des prestataires agréés sont utilisés pour le traitement du matériel déposé.</w:t>
            </w:r>
          </w:p>
          <w:p w14:paraId="3725849B" w14:textId="77777777" w:rsidR="00E74057" w:rsidRPr="00E74057" w:rsidRDefault="00E74057" w:rsidP="00E74057">
            <w:pPr>
              <w:rPr>
                <w:rFonts w:cs="Arial"/>
                <w:b/>
                <w:bCs/>
                <w:iCs/>
                <w:sz w:val="20"/>
                <w:szCs w:val="20"/>
                <w:u w:val="single"/>
              </w:rPr>
            </w:pPr>
          </w:p>
          <w:p w14:paraId="1E8464B3" w14:textId="022311F5" w:rsidR="00E74057" w:rsidRDefault="003101E7" w:rsidP="00E74057">
            <w:pPr>
              <w:rPr>
                <w:rFonts w:cs="Arial"/>
                <w:b/>
                <w:bCs/>
                <w:iCs/>
                <w:sz w:val="20"/>
                <w:szCs w:val="20"/>
                <w:u w:val="single"/>
              </w:rPr>
            </w:pPr>
            <w:r>
              <w:rPr>
                <w:rFonts w:cs="Arial"/>
                <w:b/>
                <w:bCs/>
                <w:iCs/>
                <w:sz w:val="20"/>
                <w:szCs w:val="20"/>
                <w:u w:val="single"/>
              </w:rPr>
              <w:t>2.</w:t>
            </w:r>
            <w:r w:rsidR="00E74057" w:rsidRPr="00E74057">
              <w:rPr>
                <w:rFonts w:cs="Arial"/>
                <w:b/>
                <w:bCs/>
                <w:iCs/>
                <w:sz w:val="20"/>
                <w:szCs w:val="20"/>
                <w:u w:val="single"/>
              </w:rPr>
              <w:t>Produits et équipements utilisés :</w:t>
            </w:r>
          </w:p>
          <w:p w14:paraId="355D0274" w14:textId="798168BB" w:rsidR="00E74057" w:rsidRPr="00E74057" w:rsidRDefault="00E74057" w:rsidP="00E74057">
            <w:pPr>
              <w:pStyle w:val="Paragraphedeliste"/>
              <w:numPr>
                <w:ilvl w:val="0"/>
                <w:numId w:val="9"/>
              </w:numPr>
              <w:snapToGrid w:val="0"/>
              <w:spacing w:line="100" w:lineRule="atLeast"/>
              <w:rPr>
                <w:rFonts w:cs="Arial"/>
                <w:b/>
                <w:bCs/>
                <w:iCs/>
                <w:sz w:val="20"/>
                <w:szCs w:val="20"/>
                <w:u w:val="single"/>
              </w:rPr>
            </w:pPr>
            <w:r>
              <w:rPr>
                <w:rFonts w:cs="Arial"/>
                <w:iCs/>
                <w:sz w:val="20"/>
                <w:szCs w:val="20"/>
              </w:rPr>
              <w:t>L</w:t>
            </w:r>
            <w:r w:rsidRPr="00E74057">
              <w:rPr>
                <w:rFonts w:cs="Arial"/>
                <w:iCs/>
                <w:sz w:val="20"/>
                <w:szCs w:val="20"/>
              </w:rPr>
              <w:t>iste des produits de nettoyage utilisés, avec une attention particulière aux produits disposant d’un label environnemental reconnu (Eco Label Européen, NF Environnement ou équivalent). Les justificatifs et certificats correspondants devront être fournis.</w:t>
            </w:r>
          </w:p>
          <w:p w14:paraId="4C33F54E" w14:textId="77777777" w:rsidR="00E74057" w:rsidRPr="00E74057" w:rsidRDefault="00E74057" w:rsidP="00E74057">
            <w:pPr>
              <w:rPr>
                <w:rFonts w:cs="Arial"/>
                <w:b/>
                <w:bCs/>
                <w:iCs/>
                <w:sz w:val="20"/>
                <w:szCs w:val="20"/>
                <w:u w:val="single"/>
              </w:rPr>
            </w:pPr>
          </w:p>
          <w:p w14:paraId="2717CDAC" w14:textId="65426491" w:rsidR="00E74057" w:rsidRDefault="003101E7" w:rsidP="00E74057">
            <w:pPr>
              <w:rPr>
                <w:rFonts w:cs="Arial"/>
                <w:b/>
                <w:bCs/>
                <w:iCs/>
                <w:sz w:val="20"/>
                <w:szCs w:val="20"/>
                <w:u w:val="single"/>
              </w:rPr>
            </w:pPr>
            <w:r>
              <w:rPr>
                <w:rFonts w:cs="Arial"/>
                <w:b/>
                <w:bCs/>
                <w:iCs/>
                <w:sz w:val="20"/>
                <w:szCs w:val="20"/>
                <w:u w:val="single"/>
              </w:rPr>
              <w:t>3.</w:t>
            </w:r>
            <w:r w:rsidR="00E74057" w:rsidRPr="00E74057">
              <w:rPr>
                <w:rFonts w:cs="Arial"/>
                <w:b/>
                <w:bCs/>
                <w:iCs/>
                <w:sz w:val="20"/>
                <w:szCs w:val="20"/>
                <w:u w:val="single"/>
              </w:rPr>
              <w:t xml:space="preserve">Modes de transport et impact environnemental : </w:t>
            </w:r>
          </w:p>
          <w:p w14:paraId="68A7B297" w14:textId="71EE8AEF" w:rsidR="00236A3E" w:rsidRPr="002809AB" w:rsidRDefault="00E74057" w:rsidP="00365273">
            <w:pPr>
              <w:pStyle w:val="Paragraphedeliste"/>
              <w:numPr>
                <w:ilvl w:val="0"/>
                <w:numId w:val="9"/>
              </w:numPr>
              <w:snapToGrid w:val="0"/>
              <w:spacing w:line="100" w:lineRule="atLeast"/>
              <w:rPr>
                <w:rFonts w:cs="Arial"/>
                <w:iCs/>
                <w:sz w:val="20"/>
                <w:szCs w:val="20"/>
              </w:rPr>
            </w:pPr>
            <w:r w:rsidRPr="00E74057">
              <w:rPr>
                <w:rFonts w:cs="Arial"/>
                <w:iCs/>
                <w:sz w:val="20"/>
                <w:szCs w:val="20"/>
              </w:rPr>
              <w:t>Seront pris en compte l’utilisation de véhicules propres ou de modes de transport écologiques pour les déplacements des techniciens. Les candidats devront préciser le type de véhicules utilisés (catégorie A, émission &lt; 100 g CO</w:t>
            </w:r>
            <w:r w:rsidRPr="00E74057">
              <w:rPr>
                <w:rFonts w:ascii="Cambria Math" w:hAnsi="Cambria Math" w:cs="Cambria Math"/>
                <w:iCs/>
                <w:sz w:val="20"/>
                <w:szCs w:val="20"/>
              </w:rPr>
              <w:t>₂</w:t>
            </w:r>
            <w:r w:rsidRPr="00E74057">
              <w:rPr>
                <w:rFonts w:cs="Arial"/>
                <w:iCs/>
                <w:sz w:val="20"/>
                <w:szCs w:val="20"/>
              </w:rPr>
              <w:t>/km) ainsi que le nombre de véhicules affectés au marché. Les certificats Crit’Air correspondants devront être joints à l’offre et renouvelés auprès du Département ou de son représentant à chaque période de reconduction.</w:t>
            </w:r>
          </w:p>
          <w:p w14:paraId="752D3A8F" w14:textId="2852DEE9" w:rsidR="00FD3968" w:rsidRDefault="00FD3968" w:rsidP="00FD3968">
            <w:pPr>
              <w:rPr>
                <w:rFonts w:cs="Arial"/>
                <w:color w:val="0070C0"/>
                <w:sz w:val="20"/>
                <w:szCs w:val="20"/>
                <w:u w:val="single"/>
              </w:rPr>
            </w:pPr>
            <w:r w:rsidRPr="00FD3968">
              <w:rPr>
                <w:rFonts w:cs="Arial"/>
                <w:color w:val="0070C0"/>
                <w:sz w:val="20"/>
                <w:szCs w:val="20"/>
                <w:u w:val="single"/>
              </w:rPr>
              <w:t>Réponse du candidat</w:t>
            </w:r>
          </w:p>
          <w:p w14:paraId="0E3E4672" w14:textId="062146EE" w:rsidR="008E4F23" w:rsidRPr="008E4F23" w:rsidRDefault="008E4F23" w:rsidP="00FD3968">
            <w:pPr>
              <w:rPr>
                <w:rFonts w:cs="Arial"/>
                <w:sz w:val="20"/>
                <w:szCs w:val="20"/>
                <w:u w:val="single"/>
              </w:rPr>
            </w:pPr>
          </w:p>
          <w:p w14:paraId="45AABED3" w14:textId="42677E7E" w:rsidR="008E4F23" w:rsidRPr="008E4F23" w:rsidRDefault="008E4F23" w:rsidP="00FD3968">
            <w:pPr>
              <w:rPr>
                <w:rFonts w:cs="Arial"/>
                <w:sz w:val="20"/>
                <w:szCs w:val="20"/>
                <w:u w:val="single"/>
              </w:rPr>
            </w:pPr>
          </w:p>
          <w:p w14:paraId="176C7973" w14:textId="377BE3CE" w:rsidR="008E4F23" w:rsidRPr="008E4F23" w:rsidRDefault="008E4F23" w:rsidP="00FD3968">
            <w:pPr>
              <w:rPr>
                <w:rFonts w:cs="Arial"/>
                <w:sz w:val="20"/>
                <w:szCs w:val="20"/>
                <w:u w:val="single"/>
              </w:rPr>
            </w:pPr>
          </w:p>
          <w:p w14:paraId="26DF2410" w14:textId="59774590" w:rsidR="008E4F23" w:rsidRPr="008E4F23" w:rsidRDefault="008E4F23" w:rsidP="00FD3968">
            <w:pPr>
              <w:rPr>
                <w:rFonts w:cs="Arial"/>
                <w:sz w:val="20"/>
                <w:szCs w:val="20"/>
                <w:u w:val="single"/>
              </w:rPr>
            </w:pPr>
          </w:p>
          <w:p w14:paraId="4FB497A7" w14:textId="5E2AC28C" w:rsidR="008E4F23" w:rsidRPr="008E4F23" w:rsidRDefault="008E4F23" w:rsidP="00FD3968">
            <w:pPr>
              <w:rPr>
                <w:rFonts w:cs="Arial"/>
                <w:sz w:val="20"/>
                <w:szCs w:val="20"/>
                <w:u w:val="single"/>
              </w:rPr>
            </w:pPr>
          </w:p>
          <w:p w14:paraId="29766FBE" w14:textId="604429B6" w:rsidR="008E4F23" w:rsidRDefault="008E4F23" w:rsidP="00FD3968">
            <w:pPr>
              <w:rPr>
                <w:rFonts w:cs="Arial"/>
                <w:sz w:val="20"/>
                <w:szCs w:val="20"/>
                <w:u w:val="single"/>
              </w:rPr>
            </w:pPr>
          </w:p>
          <w:p w14:paraId="32010927" w14:textId="6CC8F56E" w:rsidR="001F27E9" w:rsidRDefault="001F27E9" w:rsidP="00FD3968">
            <w:pPr>
              <w:rPr>
                <w:rFonts w:cs="Arial"/>
                <w:sz w:val="20"/>
                <w:szCs w:val="20"/>
                <w:u w:val="single"/>
              </w:rPr>
            </w:pPr>
          </w:p>
          <w:p w14:paraId="747C7C1D" w14:textId="66B247D0" w:rsidR="001F27E9" w:rsidRDefault="001F27E9" w:rsidP="00FD3968">
            <w:pPr>
              <w:rPr>
                <w:rFonts w:cs="Arial"/>
                <w:sz w:val="20"/>
                <w:szCs w:val="20"/>
                <w:u w:val="single"/>
              </w:rPr>
            </w:pPr>
          </w:p>
          <w:p w14:paraId="6079EA53" w14:textId="401F6458" w:rsidR="001F27E9" w:rsidRDefault="001F27E9" w:rsidP="00FD3968">
            <w:pPr>
              <w:rPr>
                <w:rFonts w:cs="Arial"/>
                <w:sz w:val="20"/>
                <w:szCs w:val="20"/>
                <w:u w:val="single"/>
              </w:rPr>
            </w:pPr>
          </w:p>
          <w:p w14:paraId="0F5956EB" w14:textId="71682BC4" w:rsidR="001F27E9" w:rsidRDefault="001F27E9" w:rsidP="00FD3968">
            <w:pPr>
              <w:rPr>
                <w:rFonts w:cs="Arial"/>
                <w:sz w:val="20"/>
                <w:szCs w:val="20"/>
                <w:u w:val="single"/>
              </w:rPr>
            </w:pPr>
          </w:p>
          <w:p w14:paraId="4463F976" w14:textId="4A65F610" w:rsidR="001F27E9" w:rsidRDefault="001F27E9" w:rsidP="00FD3968">
            <w:pPr>
              <w:rPr>
                <w:rFonts w:cs="Arial"/>
                <w:sz w:val="20"/>
                <w:szCs w:val="20"/>
                <w:u w:val="single"/>
              </w:rPr>
            </w:pPr>
          </w:p>
          <w:p w14:paraId="449DA79E" w14:textId="6F343023" w:rsidR="001F27E9" w:rsidRDefault="001F27E9" w:rsidP="00FD3968">
            <w:pPr>
              <w:rPr>
                <w:rFonts w:cs="Arial"/>
                <w:sz w:val="20"/>
                <w:szCs w:val="20"/>
                <w:u w:val="single"/>
              </w:rPr>
            </w:pPr>
          </w:p>
          <w:p w14:paraId="4027A374" w14:textId="4BB672FB" w:rsidR="001F27E9" w:rsidRDefault="001F27E9" w:rsidP="00FD3968">
            <w:pPr>
              <w:rPr>
                <w:rFonts w:cs="Arial"/>
                <w:sz w:val="20"/>
                <w:szCs w:val="20"/>
                <w:u w:val="single"/>
              </w:rPr>
            </w:pPr>
          </w:p>
          <w:p w14:paraId="3165D8DB" w14:textId="2B3D22F3" w:rsidR="001F27E9" w:rsidRDefault="001F27E9" w:rsidP="00FD3968">
            <w:pPr>
              <w:rPr>
                <w:rFonts w:cs="Arial"/>
                <w:sz w:val="20"/>
                <w:szCs w:val="20"/>
                <w:u w:val="single"/>
              </w:rPr>
            </w:pPr>
          </w:p>
          <w:p w14:paraId="63729280" w14:textId="3D6B2A9E" w:rsidR="001F27E9" w:rsidRDefault="001F27E9" w:rsidP="00FD3968">
            <w:pPr>
              <w:rPr>
                <w:rFonts w:cs="Arial"/>
                <w:sz w:val="20"/>
                <w:szCs w:val="20"/>
                <w:u w:val="single"/>
              </w:rPr>
            </w:pPr>
          </w:p>
          <w:p w14:paraId="534EBB60" w14:textId="0E7732C3" w:rsidR="001F27E9" w:rsidRDefault="001F27E9" w:rsidP="00FD3968">
            <w:pPr>
              <w:rPr>
                <w:rFonts w:cs="Arial"/>
                <w:sz w:val="20"/>
                <w:szCs w:val="20"/>
                <w:u w:val="single"/>
              </w:rPr>
            </w:pPr>
          </w:p>
          <w:p w14:paraId="0DE31100" w14:textId="5B0FDC47" w:rsidR="001F27E9" w:rsidRDefault="001F27E9" w:rsidP="00FD3968">
            <w:pPr>
              <w:rPr>
                <w:rFonts w:cs="Arial"/>
                <w:sz w:val="20"/>
                <w:szCs w:val="20"/>
                <w:u w:val="single"/>
              </w:rPr>
            </w:pPr>
          </w:p>
          <w:p w14:paraId="0A82813D" w14:textId="4BA4B4C9" w:rsidR="001F27E9" w:rsidRDefault="001F27E9" w:rsidP="00FD3968">
            <w:pPr>
              <w:rPr>
                <w:rFonts w:cs="Arial"/>
                <w:sz w:val="20"/>
                <w:szCs w:val="20"/>
                <w:u w:val="single"/>
              </w:rPr>
            </w:pPr>
          </w:p>
          <w:p w14:paraId="08B862A2" w14:textId="24AC8BA3" w:rsidR="001F27E9" w:rsidRDefault="001F27E9" w:rsidP="00FD3968">
            <w:pPr>
              <w:rPr>
                <w:rFonts w:cs="Arial"/>
                <w:sz w:val="20"/>
                <w:szCs w:val="20"/>
                <w:u w:val="single"/>
              </w:rPr>
            </w:pPr>
          </w:p>
          <w:p w14:paraId="0A75BB31" w14:textId="619B0B82" w:rsidR="001F27E9" w:rsidRDefault="001F27E9" w:rsidP="00FD3968">
            <w:pPr>
              <w:rPr>
                <w:rFonts w:cs="Arial"/>
                <w:sz w:val="20"/>
                <w:szCs w:val="20"/>
                <w:u w:val="single"/>
              </w:rPr>
            </w:pPr>
          </w:p>
          <w:p w14:paraId="141569B9" w14:textId="14859C7A" w:rsidR="001F27E9" w:rsidRDefault="001F27E9" w:rsidP="00FD3968">
            <w:pPr>
              <w:rPr>
                <w:rFonts w:cs="Arial"/>
                <w:sz w:val="20"/>
                <w:szCs w:val="20"/>
                <w:u w:val="single"/>
              </w:rPr>
            </w:pPr>
          </w:p>
          <w:p w14:paraId="64D0A59F" w14:textId="336EB288" w:rsidR="001F27E9" w:rsidRDefault="001F27E9" w:rsidP="00FD3968">
            <w:pPr>
              <w:rPr>
                <w:rFonts w:cs="Arial"/>
                <w:sz w:val="20"/>
                <w:szCs w:val="20"/>
                <w:u w:val="single"/>
              </w:rPr>
            </w:pPr>
          </w:p>
          <w:p w14:paraId="38C3E938" w14:textId="4ED6CCB4" w:rsidR="001F27E9" w:rsidRDefault="001F27E9" w:rsidP="00FD3968">
            <w:pPr>
              <w:rPr>
                <w:rFonts w:cs="Arial"/>
                <w:sz w:val="20"/>
                <w:szCs w:val="20"/>
                <w:u w:val="single"/>
              </w:rPr>
            </w:pPr>
          </w:p>
          <w:p w14:paraId="2177FA8C" w14:textId="12D38895" w:rsidR="001F27E9" w:rsidRDefault="001F27E9" w:rsidP="00FD3968">
            <w:pPr>
              <w:rPr>
                <w:rFonts w:cs="Arial"/>
                <w:sz w:val="20"/>
                <w:szCs w:val="20"/>
                <w:u w:val="single"/>
              </w:rPr>
            </w:pPr>
          </w:p>
          <w:p w14:paraId="582B66B0" w14:textId="140F4E60" w:rsidR="001F27E9" w:rsidRDefault="001F27E9" w:rsidP="00FD3968">
            <w:pPr>
              <w:rPr>
                <w:rFonts w:cs="Arial"/>
                <w:sz w:val="20"/>
                <w:szCs w:val="20"/>
                <w:u w:val="single"/>
              </w:rPr>
            </w:pPr>
          </w:p>
          <w:p w14:paraId="2A3E6396" w14:textId="367F3980" w:rsidR="001F27E9" w:rsidRDefault="001F27E9" w:rsidP="00FD3968">
            <w:pPr>
              <w:rPr>
                <w:rFonts w:cs="Arial"/>
                <w:sz w:val="20"/>
                <w:szCs w:val="20"/>
                <w:u w:val="single"/>
              </w:rPr>
            </w:pPr>
          </w:p>
          <w:p w14:paraId="49CDAC54" w14:textId="725901A2" w:rsidR="001F27E9" w:rsidRDefault="001F27E9" w:rsidP="00FD3968">
            <w:pPr>
              <w:rPr>
                <w:rFonts w:cs="Arial"/>
                <w:sz w:val="20"/>
                <w:szCs w:val="20"/>
                <w:u w:val="single"/>
              </w:rPr>
            </w:pPr>
          </w:p>
          <w:p w14:paraId="5BA08C00" w14:textId="3927C86C" w:rsidR="001F27E9" w:rsidRDefault="001F27E9" w:rsidP="00FD3968">
            <w:pPr>
              <w:rPr>
                <w:rFonts w:cs="Arial"/>
                <w:sz w:val="20"/>
                <w:szCs w:val="20"/>
                <w:u w:val="single"/>
              </w:rPr>
            </w:pPr>
          </w:p>
          <w:p w14:paraId="4640AAB4" w14:textId="39E1A291" w:rsidR="001F27E9" w:rsidRDefault="001F27E9" w:rsidP="00FD3968">
            <w:pPr>
              <w:rPr>
                <w:rFonts w:cs="Arial"/>
                <w:sz w:val="20"/>
                <w:szCs w:val="20"/>
                <w:u w:val="single"/>
              </w:rPr>
            </w:pPr>
          </w:p>
          <w:p w14:paraId="20267316" w14:textId="7E19E7BC" w:rsidR="001F27E9" w:rsidRDefault="001F27E9" w:rsidP="00FD3968">
            <w:pPr>
              <w:rPr>
                <w:rFonts w:cs="Arial"/>
                <w:sz w:val="20"/>
                <w:szCs w:val="20"/>
                <w:u w:val="single"/>
              </w:rPr>
            </w:pPr>
          </w:p>
          <w:p w14:paraId="42DC01D8" w14:textId="0D3FA0B3" w:rsidR="001F27E9" w:rsidRDefault="001F27E9" w:rsidP="00FD3968">
            <w:pPr>
              <w:rPr>
                <w:rFonts w:cs="Arial"/>
                <w:sz w:val="20"/>
                <w:szCs w:val="20"/>
                <w:u w:val="single"/>
              </w:rPr>
            </w:pPr>
          </w:p>
          <w:p w14:paraId="031ADBE0" w14:textId="77777777" w:rsidR="00566321" w:rsidRPr="009655D7" w:rsidRDefault="00566321" w:rsidP="00365273">
            <w:pPr>
              <w:rPr>
                <w:rFonts w:cs="Arial"/>
                <w:iCs/>
                <w:smallCaps/>
                <w:sz w:val="20"/>
                <w:szCs w:val="20"/>
              </w:rPr>
            </w:pPr>
          </w:p>
        </w:tc>
      </w:tr>
      <w:tr w:rsidR="001030D7" w:rsidRPr="009655D7" w14:paraId="1EEF7EB8" w14:textId="77777777" w:rsidTr="00566321">
        <w:trPr>
          <w:trHeight w:val="8115"/>
        </w:trPr>
        <w:tc>
          <w:tcPr>
            <w:tcW w:w="9778" w:type="dxa"/>
            <w:shd w:val="clear" w:color="auto" w:fill="auto"/>
          </w:tcPr>
          <w:p w14:paraId="50B3DB43" w14:textId="5E87EE19" w:rsidR="001030D7" w:rsidRPr="00BF40EA" w:rsidRDefault="001030D7" w:rsidP="00BF40EA">
            <w:pPr>
              <w:rPr>
                <w:rFonts w:cs="Arial"/>
                <w:color w:val="0070C0"/>
                <w:sz w:val="20"/>
                <w:szCs w:val="20"/>
                <w:u w:val="single"/>
              </w:rPr>
            </w:pPr>
          </w:p>
        </w:tc>
      </w:tr>
    </w:tbl>
    <w:p w14:paraId="6B9D7ADF" w14:textId="77777777" w:rsidR="00566321" w:rsidRDefault="00566321" w:rsidP="00FD3968">
      <w:pPr>
        <w:jc w:val="left"/>
        <w:rPr>
          <w:rFonts w:cs="Arial"/>
        </w:rPr>
      </w:pPr>
    </w:p>
    <w:sectPr w:rsidR="00566321" w:rsidSect="003311A3">
      <w:headerReference w:type="even" r:id="rId13"/>
      <w:headerReference w:type="default" r:id="rId14"/>
      <w:footerReference w:type="even" r:id="rId15"/>
      <w:footerReference w:type="default" r:id="rId16"/>
      <w:headerReference w:type="first" r:id="rId17"/>
      <w:footerReference w:type="first" r:id="rId18"/>
      <w:pgSz w:w="11906" w:h="16838"/>
      <w:pgMar w:top="1417" w:right="991"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Lea Valentin" w:date="2025-03-13T12:22:00Z" w:initials="LV">
    <w:p w14:paraId="4E62A3BF" w14:textId="047DE2BE" w:rsidR="00236A3E" w:rsidRDefault="00236A3E">
      <w:pPr>
        <w:pStyle w:val="Commentaire"/>
      </w:pPr>
      <w:r>
        <w:rPr>
          <w:rStyle w:val="Marquedecommentaire"/>
        </w:rPr>
        <w:annotationRef/>
      </w:r>
      <w:r>
        <w:t>Voir si pas possible de mettre un rayon km</w:t>
      </w:r>
    </w:p>
  </w:comment>
  <w:comment w:id="5" w:author="Lea Valentin" w:date="2025-03-13T12:24:00Z" w:initials="LV">
    <w:p w14:paraId="68862FAA" w14:textId="3E4276F2" w:rsidR="008700C6" w:rsidRDefault="008700C6">
      <w:pPr>
        <w:pStyle w:val="Commentaire"/>
      </w:pPr>
      <w:r>
        <w:rPr>
          <w:rStyle w:val="Marquedecommentaire"/>
        </w:rPr>
        <w:annotationRef/>
      </w:r>
      <w:r>
        <w:t xml:space="preserve">??? Qu’est-ce que cela veut dire ? Merci de développer les attendus </w:t>
      </w:r>
    </w:p>
  </w:comment>
  <w:comment w:id="6" w:author="Thomas FAUCOUNEAU" w:date="2025-03-17T11:03:00Z" w:initials="TF">
    <w:p w14:paraId="3D126757" w14:textId="77777777" w:rsidR="00BF40EA" w:rsidRDefault="00BF40EA" w:rsidP="00BF40EA">
      <w:pPr>
        <w:pStyle w:val="Commentaire"/>
        <w:jc w:val="left"/>
      </w:pPr>
      <w:r>
        <w:rPr>
          <w:rStyle w:val="Marquedecommentaire"/>
        </w:rPr>
        <w:annotationRef/>
      </w:r>
      <w:r>
        <w:t>Cela demande ce qui sera mis en place pour le suivi du contrat. Dès le début, le parti pris (validé par le Crous) a été de ne pas développer les attendus ,de rester assez généraliste pour laisser les entreprises répondre librement</w:t>
      </w:r>
    </w:p>
  </w:comment>
  <w:comment w:id="7" w:author="Lea Valentin" w:date="2025-03-13T12:25:00Z" w:initials="LV">
    <w:p w14:paraId="1A2DD1FC" w14:textId="29E7D4E9" w:rsidR="008700C6" w:rsidRDefault="008700C6">
      <w:pPr>
        <w:pStyle w:val="Commentaire"/>
      </w:pPr>
      <w:r>
        <w:rPr>
          <w:rStyle w:val="Marquedecommentaire"/>
        </w:rPr>
        <w:annotationRef/>
      </w:r>
      <w:r>
        <w:t>Préciser, trop vague</w:t>
      </w:r>
    </w:p>
  </w:comment>
  <w:comment w:id="8" w:author="Thomas FAUCOUNEAU" w:date="2025-03-17T11:03:00Z" w:initials="TF">
    <w:p w14:paraId="4A3707C4" w14:textId="77777777" w:rsidR="00BF40EA" w:rsidRDefault="00BF40EA" w:rsidP="00BF40EA">
      <w:pPr>
        <w:pStyle w:val="Commentaire"/>
        <w:jc w:val="left"/>
      </w:pPr>
      <w:r>
        <w:rPr>
          <w:rStyle w:val="Marquedecommentaire"/>
        </w:rPr>
        <w:annotationRef/>
      </w:r>
      <w:r>
        <w:t>Dès le début, le parti pris (validé par le Crous) a été de ne pas développer les attendus ,de rester assez généraliste pour laisser les entreprises répondre librement</w:t>
      </w:r>
    </w:p>
  </w:comment>
  <w:comment w:id="9" w:author="Lea Valentin" w:date="2025-03-13T12:27:00Z" w:initials="LV">
    <w:p w14:paraId="38608EE0" w14:textId="4AD4C852" w:rsidR="008700C6" w:rsidRDefault="008700C6">
      <w:pPr>
        <w:pStyle w:val="Commentaire"/>
      </w:pPr>
      <w:r>
        <w:rPr>
          <w:rStyle w:val="Marquedecommentaire"/>
        </w:rPr>
        <w:annotationRef/>
      </w:r>
      <w:r>
        <w:t>On leur demande un candidat joignable de 8h à 17h, que doivent-ils mettre ici ?</w:t>
      </w:r>
    </w:p>
  </w:comment>
  <w:comment w:id="10" w:author="Thomas FAUCOUNEAU" w:date="2025-03-17T11:04:00Z" w:initials="TF">
    <w:p w14:paraId="1381FD42" w14:textId="77777777" w:rsidR="00BF40EA" w:rsidRDefault="00BF40EA" w:rsidP="00BF40EA">
      <w:pPr>
        <w:pStyle w:val="Commentaire"/>
        <w:jc w:val="left"/>
      </w:pPr>
      <w:r>
        <w:rPr>
          <w:rStyle w:val="Marquedecommentaire"/>
        </w:rPr>
        <w:annotationRef/>
      </w:r>
      <w:r>
        <w:t>On leur demande de repréciser les plages horaires ,qui peut être plus importante et qui sera contractuelle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62A3BF" w15:done="0"/>
  <w15:commentEx w15:paraId="68862FAA" w15:done="0"/>
  <w15:commentEx w15:paraId="3D126757" w15:paraIdParent="68862FAA" w15:done="0"/>
  <w15:commentEx w15:paraId="1A2DD1FC" w15:done="0"/>
  <w15:commentEx w15:paraId="4A3707C4" w15:paraIdParent="1A2DD1FC" w15:done="0"/>
  <w15:commentEx w15:paraId="38608EE0" w15:done="0"/>
  <w15:commentEx w15:paraId="1381FD42" w15:paraIdParent="38608EE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7D4C74" w16cex:dateUtc="2025-03-13T11:22:00Z"/>
  <w16cex:commentExtensible w16cex:durableId="2B7D4D18" w16cex:dateUtc="2025-03-13T11:24:00Z"/>
  <w16cex:commentExtensible w16cex:durableId="1C25F5DC" w16cex:dateUtc="2025-03-17T10:03:00Z"/>
  <w16cex:commentExtensible w16cex:durableId="2B7D4D46" w16cex:dateUtc="2025-03-13T11:25:00Z"/>
  <w16cex:commentExtensible w16cex:durableId="6D69F9DD" w16cex:dateUtc="2025-03-17T10:03:00Z"/>
  <w16cex:commentExtensible w16cex:durableId="2B7D4DCC" w16cex:dateUtc="2025-03-13T11:27:00Z"/>
  <w16cex:commentExtensible w16cex:durableId="48C292F9" w16cex:dateUtc="2025-03-17T10: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62A3BF" w16cid:durableId="2B7D4C74"/>
  <w16cid:commentId w16cid:paraId="68862FAA" w16cid:durableId="2B7D4D18"/>
  <w16cid:commentId w16cid:paraId="3D126757" w16cid:durableId="1C25F5DC"/>
  <w16cid:commentId w16cid:paraId="1A2DD1FC" w16cid:durableId="2B7D4D46"/>
  <w16cid:commentId w16cid:paraId="4A3707C4" w16cid:durableId="6D69F9DD"/>
  <w16cid:commentId w16cid:paraId="38608EE0" w16cid:durableId="2B7D4DCC"/>
  <w16cid:commentId w16cid:paraId="1381FD42" w16cid:durableId="48C292F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1DB1F" w14:textId="77777777" w:rsidR="007E0972" w:rsidRDefault="007E0972" w:rsidP="001F1267">
      <w:pPr>
        <w:spacing w:after="0" w:line="240" w:lineRule="auto"/>
      </w:pPr>
      <w:r>
        <w:separator/>
      </w:r>
    </w:p>
  </w:endnote>
  <w:endnote w:type="continuationSeparator" w:id="0">
    <w:p w14:paraId="51F0FDBE" w14:textId="77777777" w:rsidR="007E0972" w:rsidRDefault="007E0972" w:rsidP="001F1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entury Gothic">
    <w:altName w:val="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C1430" w14:textId="77777777" w:rsidR="006B66C5" w:rsidRDefault="006B66C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4A0" w:firstRow="1" w:lastRow="0" w:firstColumn="1" w:lastColumn="0" w:noHBand="0" w:noVBand="1"/>
    </w:tblPr>
    <w:tblGrid>
      <w:gridCol w:w="1442"/>
      <w:gridCol w:w="8046"/>
    </w:tblGrid>
    <w:tr w:rsidR="006838B1" w:rsidRPr="00922A7F" w14:paraId="73C13DE2" w14:textId="77777777" w:rsidTr="00A0036D">
      <w:trPr>
        <w:trHeight w:val="397"/>
        <w:jc w:val="center"/>
      </w:trPr>
      <w:tc>
        <w:tcPr>
          <w:tcW w:w="760" w:type="pct"/>
          <w:tcBorders>
            <w:top w:val="single" w:sz="4" w:space="0" w:color="FFFFFF"/>
            <w:left w:val="single" w:sz="4" w:space="0" w:color="FFFFFF"/>
            <w:bottom w:val="single" w:sz="4" w:space="0" w:color="FFFFFF"/>
            <w:right w:val="single" w:sz="4" w:space="0" w:color="FFFFFF"/>
          </w:tcBorders>
          <w:shd w:val="clear" w:color="auto" w:fill="2E74B5" w:themeFill="accent5" w:themeFillShade="BF"/>
        </w:tcPr>
        <w:p w14:paraId="20CE61A2" w14:textId="77777777" w:rsidR="006838B1" w:rsidRPr="00922A7F" w:rsidRDefault="006838B1" w:rsidP="006838B1">
          <w:pPr>
            <w:spacing w:after="0"/>
            <w:jc w:val="left"/>
            <w:rPr>
              <w:rFonts w:cs="Arial"/>
              <w:b/>
              <w:bCs/>
              <w:color w:val="FFFFFF" w:themeColor="background1"/>
              <w:sz w:val="17"/>
              <w:szCs w:val="17"/>
            </w:rPr>
          </w:pPr>
          <w:r w:rsidRPr="00922A7F">
            <w:rPr>
              <w:rFonts w:cs="Arial"/>
              <w:color w:val="FFFFFF" w:themeColor="background1"/>
              <w:sz w:val="17"/>
              <w:szCs w:val="17"/>
            </w:rPr>
            <w:t xml:space="preserve">Page </w:t>
          </w:r>
          <w:r w:rsidRPr="00922A7F">
            <w:rPr>
              <w:rFonts w:cs="Arial"/>
              <w:b/>
              <w:bCs/>
              <w:color w:val="FFFFFF" w:themeColor="background1"/>
              <w:sz w:val="17"/>
              <w:szCs w:val="17"/>
            </w:rPr>
            <w:fldChar w:fldCharType="begin"/>
          </w:r>
          <w:r w:rsidRPr="00922A7F">
            <w:rPr>
              <w:rFonts w:cs="Arial"/>
              <w:b/>
              <w:bCs/>
              <w:color w:val="FFFFFF" w:themeColor="background1"/>
              <w:sz w:val="17"/>
              <w:szCs w:val="17"/>
            </w:rPr>
            <w:instrText>PAGE  \* Arabic  \* MERGEFORMAT</w:instrText>
          </w:r>
          <w:r w:rsidRPr="00922A7F">
            <w:rPr>
              <w:rFonts w:cs="Arial"/>
              <w:b/>
              <w:bCs/>
              <w:color w:val="FFFFFF" w:themeColor="background1"/>
              <w:sz w:val="17"/>
              <w:szCs w:val="17"/>
            </w:rPr>
            <w:fldChar w:fldCharType="separate"/>
          </w:r>
          <w:r>
            <w:rPr>
              <w:rFonts w:cs="Arial"/>
              <w:b/>
              <w:bCs/>
              <w:noProof/>
              <w:color w:val="FFFFFF" w:themeColor="background1"/>
              <w:sz w:val="17"/>
              <w:szCs w:val="17"/>
            </w:rPr>
            <w:t>5</w:t>
          </w:r>
          <w:r w:rsidRPr="00922A7F">
            <w:rPr>
              <w:rFonts w:cs="Arial"/>
              <w:b/>
              <w:bCs/>
              <w:color w:val="FFFFFF" w:themeColor="background1"/>
              <w:sz w:val="17"/>
              <w:szCs w:val="17"/>
            </w:rPr>
            <w:fldChar w:fldCharType="end"/>
          </w:r>
          <w:r w:rsidRPr="00922A7F">
            <w:rPr>
              <w:rFonts w:cs="Arial"/>
              <w:color w:val="FFFFFF" w:themeColor="background1"/>
              <w:sz w:val="17"/>
              <w:szCs w:val="17"/>
            </w:rPr>
            <w:t xml:space="preserve"> sur </w:t>
          </w:r>
          <w:r w:rsidRPr="00922A7F">
            <w:rPr>
              <w:rFonts w:cs="Arial"/>
              <w:b/>
              <w:bCs/>
              <w:color w:val="FFFFFF" w:themeColor="background1"/>
              <w:sz w:val="17"/>
              <w:szCs w:val="17"/>
            </w:rPr>
            <w:fldChar w:fldCharType="begin"/>
          </w:r>
          <w:r w:rsidRPr="00922A7F">
            <w:rPr>
              <w:rFonts w:cs="Arial"/>
              <w:b/>
              <w:bCs/>
              <w:color w:val="FFFFFF" w:themeColor="background1"/>
              <w:sz w:val="17"/>
              <w:szCs w:val="17"/>
            </w:rPr>
            <w:instrText>NUMPAGES  \* Arabic  \* MERGEFORMAT</w:instrText>
          </w:r>
          <w:r w:rsidRPr="00922A7F">
            <w:rPr>
              <w:rFonts w:cs="Arial"/>
              <w:b/>
              <w:bCs/>
              <w:color w:val="FFFFFF" w:themeColor="background1"/>
              <w:sz w:val="17"/>
              <w:szCs w:val="17"/>
            </w:rPr>
            <w:fldChar w:fldCharType="separate"/>
          </w:r>
          <w:r>
            <w:rPr>
              <w:rFonts w:cs="Arial"/>
              <w:b/>
              <w:bCs/>
              <w:noProof/>
              <w:color w:val="FFFFFF" w:themeColor="background1"/>
              <w:sz w:val="17"/>
              <w:szCs w:val="17"/>
            </w:rPr>
            <w:t>22</w:t>
          </w:r>
          <w:r w:rsidRPr="00922A7F">
            <w:rPr>
              <w:rFonts w:cs="Arial"/>
              <w:b/>
              <w:bCs/>
              <w:color w:val="FFFFFF" w:themeColor="background1"/>
              <w:sz w:val="17"/>
              <w:szCs w:val="17"/>
            </w:rPr>
            <w:fldChar w:fldCharType="end"/>
          </w:r>
        </w:p>
      </w:tc>
      <w:tc>
        <w:tcPr>
          <w:tcW w:w="4240" w:type="pct"/>
          <w:tcBorders>
            <w:top w:val="single" w:sz="4" w:space="0" w:color="FFFFFF"/>
            <w:left w:val="single" w:sz="4" w:space="0" w:color="FFFFFF"/>
            <w:bottom w:val="single" w:sz="4" w:space="0" w:color="FFFFFF"/>
            <w:right w:val="single" w:sz="4" w:space="0" w:color="FFFFFF"/>
          </w:tcBorders>
          <w:shd w:val="clear" w:color="auto" w:fill="2E74B5" w:themeFill="accent5" w:themeFillShade="BF"/>
        </w:tcPr>
        <w:p w14:paraId="28843A67" w14:textId="5D65FEBA" w:rsidR="006838B1" w:rsidRPr="00CA209F" w:rsidRDefault="002919B6" w:rsidP="006838B1">
          <w:pPr>
            <w:spacing w:after="0"/>
            <w:jc w:val="center"/>
            <w:rPr>
              <w:rFonts w:cs="Arial"/>
              <w:b/>
              <w:bCs/>
              <w:caps/>
              <w:color w:val="FFFFFF" w:themeColor="background1"/>
              <w:sz w:val="32"/>
              <w:szCs w:val="32"/>
              <w:highlight w:val="yellow"/>
            </w:rPr>
          </w:pPr>
          <w:r>
            <w:rPr>
              <w:rFonts w:cs="Arial"/>
              <w:b/>
              <w:bCs/>
              <w:caps/>
              <w:color w:val="FFFFFF" w:themeColor="background1"/>
              <w:sz w:val="16"/>
              <w:szCs w:val="16"/>
            </w:rPr>
            <w:t>2025-</w:t>
          </w:r>
          <w:r w:rsidR="007F6AC1">
            <w:rPr>
              <w:rFonts w:cs="Arial"/>
              <w:b/>
              <w:bCs/>
              <w:caps/>
              <w:color w:val="FFFFFF" w:themeColor="background1"/>
              <w:sz w:val="16"/>
              <w:szCs w:val="16"/>
            </w:rPr>
            <w:t>23</w:t>
          </w:r>
          <w:r w:rsidR="00FD3968">
            <w:rPr>
              <w:rFonts w:cs="Arial"/>
              <w:b/>
              <w:bCs/>
              <w:caps/>
              <w:color w:val="FFFFFF" w:themeColor="background1"/>
              <w:sz w:val="16"/>
              <w:szCs w:val="16"/>
            </w:rPr>
            <w:t xml:space="preserve"> </w:t>
          </w:r>
          <w:r w:rsidR="002F6241">
            <w:rPr>
              <w:rFonts w:cs="Arial"/>
              <w:b/>
              <w:bCs/>
              <w:caps/>
              <w:color w:val="FFFFFF" w:themeColor="background1"/>
              <w:sz w:val="16"/>
              <w:szCs w:val="16"/>
            </w:rPr>
            <w:t>CR</w:t>
          </w:r>
          <w:r w:rsidR="002124F4">
            <w:rPr>
              <w:rFonts w:cs="Arial"/>
              <w:b/>
              <w:bCs/>
              <w:caps/>
              <w:color w:val="FFFFFF" w:themeColor="background1"/>
              <w:sz w:val="16"/>
              <w:szCs w:val="16"/>
            </w:rPr>
            <w:t>T</w:t>
          </w:r>
        </w:p>
      </w:tc>
    </w:tr>
  </w:tbl>
  <w:p w14:paraId="1C99221F" w14:textId="77777777" w:rsidR="006838B1" w:rsidRDefault="006838B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27460" w14:textId="77777777" w:rsidR="006B66C5" w:rsidRDefault="006B66C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94FE3" w14:textId="77777777" w:rsidR="007E0972" w:rsidRDefault="007E0972" w:rsidP="001F1267">
      <w:pPr>
        <w:spacing w:after="0" w:line="240" w:lineRule="auto"/>
      </w:pPr>
      <w:r>
        <w:separator/>
      </w:r>
    </w:p>
  </w:footnote>
  <w:footnote w:type="continuationSeparator" w:id="0">
    <w:p w14:paraId="4CC0F0B4" w14:textId="77777777" w:rsidR="007E0972" w:rsidRDefault="007E0972" w:rsidP="001F1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E226C" w14:textId="77777777" w:rsidR="006B66C5" w:rsidRDefault="006B66C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C6989" w14:textId="77777777" w:rsidR="006B66C5" w:rsidRDefault="006B66C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02FB5" w14:textId="77777777" w:rsidR="006B66C5" w:rsidRDefault="006B66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2720A"/>
    <w:multiLevelType w:val="hybridMultilevel"/>
    <w:tmpl w:val="DF72D964"/>
    <w:lvl w:ilvl="0" w:tplc="50681990">
      <w:start w:val="1"/>
      <w:numFmt w:val="bullet"/>
      <w:pStyle w:val="OPuce1"/>
      <w:lvlText w:val="•"/>
      <w:lvlJc w:val="left"/>
      <w:pPr>
        <w:ind w:left="720" w:hanging="360"/>
      </w:pPr>
      <w:rPr>
        <w:rFonts w:ascii="Calibri" w:hAnsi="Calibri" w:hint="default"/>
        <w:color w:val="auto"/>
      </w:rPr>
    </w:lvl>
    <w:lvl w:ilvl="1" w:tplc="2FF0931A">
      <w:start w:val="1"/>
      <w:numFmt w:val="bullet"/>
      <w:pStyle w:val="OPuce2"/>
      <w:lvlText w:val="-"/>
      <w:lvlJc w:val="left"/>
      <w:pPr>
        <w:ind w:left="1440" w:hanging="360"/>
      </w:pPr>
      <w:rPr>
        <w:rFonts w:ascii="Calibri" w:hAnsi="Calibri" w:hint="default"/>
        <w:color w:val="00A0E3"/>
        <w:u w:color="00A0E3"/>
      </w:rPr>
    </w:lvl>
    <w:lvl w:ilvl="2" w:tplc="5DD63CC8">
      <w:start w:val="1"/>
      <w:numFmt w:val="bullet"/>
      <w:pStyle w:val="OPuce3"/>
      <w:lvlText w:val=""/>
      <w:lvlJc w:val="left"/>
      <w:pPr>
        <w:ind w:left="2160" w:hanging="360"/>
      </w:pPr>
      <w:rPr>
        <w:rFonts w:ascii="Wingdings" w:hAnsi="Wingdings" w:hint="default"/>
        <w:color w:val="00A0E3"/>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B9221D"/>
    <w:multiLevelType w:val="multilevel"/>
    <w:tmpl w:val="D1F8D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595AE2"/>
    <w:multiLevelType w:val="multilevel"/>
    <w:tmpl w:val="CC349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1200A"/>
    <w:multiLevelType w:val="multilevel"/>
    <w:tmpl w:val="A0FA2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AD2EC5"/>
    <w:multiLevelType w:val="multilevel"/>
    <w:tmpl w:val="E4460D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E27D6E"/>
    <w:multiLevelType w:val="multilevel"/>
    <w:tmpl w:val="F692C4A4"/>
    <w:lvl w:ilvl="0">
      <w:start w:val="1"/>
      <w:numFmt w:val="decimal"/>
      <w:pStyle w:val="Titre1"/>
      <w:suff w:val="space"/>
      <w:lvlText w:val="%1-"/>
      <w:lvlJc w:val="right"/>
      <w:pPr>
        <w:ind w:left="284" w:firstLine="396"/>
      </w:pPr>
      <w:rPr>
        <w:rFonts w:hint="default"/>
      </w:rPr>
    </w:lvl>
    <w:lvl w:ilvl="1">
      <w:start w:val="1"/>
      <w:numFmt w:val="decimal"/>
      <w:lvlText w:val="%1.%2"/>
      <w:lvlJc w:val="left"/>
      <w:pPr>
        <w:ind w:left="737" w:hanging="624"/>
      </w:pPr>
      <w:rPr>
        <w:rFonts w:hint="default"/>
        <w:color w:val="auto"/>
      </w:rPr>
    </w:lvl>
    <w:lvl w:ilvl="2">
      <w:start w:val="1"/>
      <w:numFmt w:val="decimal"/>
      <w:pStyle w:val="Titre3"/>
      <w:lvlText w:val="%1.%2.%3"/>
      <w:lvlJc w:val="right"/>
      <w:pPr>
        <w:ind w:left="1191" w:hanging="114"/>
      </w:pPr>
      <w:rPr>
        <w:rFonts w:hint="default"/>
      </w:rPr>
    </w:lvl>
    <w:lvl w:ilvl="3">
      <w:start w:val="1"/>
      <w:numFmt w:val="decimal"/>
      <w:pStyle w:val="Titre4"/>
      <w:lvlText w:val="%1.%2.%3.%4"/>
      <w:lvlJc w:val="left"/>
      <w:pPr>
        <w:ind w:left="1928" w:hanging="1248"/>
      </w:pPr>
      <w:rPr>
        <w:rFonts w:hint="default"/>
      </w:rPr>
    </w:lvl>
    <w:lvl w:ilvl="4">
      <w:start w:val="1"/>
      <w:numFmt w:val="decimal"/>
      <w:lvlText w:val="%1.%2.%3.%4.%5"/>
      <w:lvlJc w:val="left"/>
      <w:pPr>
        <w:ind w:left="2495" w:hanging="1588"/>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6" w15:restartNumberingAfterBreak="0">
    <w:nsid w:val="4AFD0401"/>
    <w:multiLevelType w:val="hybridMultilevel"/>
    <w:tmpl w:val="01B4B10A"/>
    <w:lvl w:ilvl="0" w:tplc="D0EED1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D9610EF"/>
    <w:multiLevelType w:val="hybridMultilevel"/>
    <w:tmpl w:val="9B0C90AA"/>
    <w:lvl w:ilvl="0" w:tplc="FDFC748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2757640"/>
    <w:multiLevelType w:val="hybridMultilevel"/>
    <w:tmpl w:val="130C1F62"/>
    <w:lvl w:ilvl="0" w:tplc="FBDA736C">
      <w:start w:val="1"/>
      <w:numFmt w:val="bullet"/>
      <w:pStyle w:val="OFlche"/>
      <w:lvlText w:val=""/>
      <w:lvlJc w:val="left"/>
      <w:pPr>
        <w:ind w:left="720" w:hanging="360"/>
      </w:pPr>
      <w:rPr>
        <w:rFonts w:ascii="Wingdings 3" w:hAnsi="Wingdings 3" w:hint="default"/>
        <w:b/>
        <w:i w:val="0"/>
        <w:color w:val="808080"/>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8609C9"/>
    <w:multiLevelType w:val="multilevel"/>
    <w:tmpl w:val="437C4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5955962"/>
    <w:multiLevelType w:val="hybridMultilevel"/>
    <w:tmpl w:val="870C82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97B34E6"/>
    <w:multiLevelType w:val="hybridMultilevel"/>
    <w:tmpl w:val="4328AA9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7C2D1151"/>
    <w:multiLevelType w:val="hybridMultilevel"/>
    <w:tmpl w:val="B3C89D00"/>
    <w:lvl w:ilvl="0" w:tplc="FDFC748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8"/>
  </w:num>
  <w:num w:numId="4">
    <w:abstractNumId w:val="6"/>
  </w:num>
  <w:num w:numId="5">
    <w:abstractNumId w:val="1"/>
  </w:num>
  <w:num w:numId="6">
    <w:abstractNumId w:val="4"/>
  </w:num>
  <w:num w:numId="7">
    <w:abstractNumId w:val="2"/>
  </w:num>
  <w:num w:numId="8">
    <w:abstractNumId w:val="7"/>
  </w:num>
  <w:num w:numId="9">
    <w:abstractNumId w:val="12"/>
  </w:num>
  <w:num w:numId="10">
    <w:abstractNumId w:val="3"/>
  </w:num>
  <w:num w:numId="11">
    <w:abstractNumId w:val="9"/>
  </w:num>
  <w:num w:numId="12">
    <w:abstractNumId w:val="10"/>
  </w:num>
  <w:num w:numId="13">
    <w:abstractNumId w:val="1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a Valentin">
    <w15:presenceInfo w15:providerId="AD" w15:userId="S::lea.valentin@crous-toulouse.fr::f1c45555-0c48-461e-bb60-b8051852a028"/>
  </w15:person>
  <w15:person w15:author="Thomas FAUCOUNEAU">
    <w15:presenceInfo w15:providerId="AD" w15:userId="S::tfaucouneau@efcrestauration.fr::6c101f49-5744-460a-9226-3e96ebb04f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719"/>
    <w:rsid w:val="00004C7C"/>
    <w:rsid w:val="00014F8D"/>
    <w:rsid w:val="00035A18"/>
    <w:rsid w:val="000406C3"/>
    <w:rsid w:val="00042149"/>
    <w:rsid w:val="00047A8F"/>
    <w:rsid w:val="0005322E"/>
    <w:rsid w:val="000566C8"/>
    <w:rsid w:val="00063CEB"/>
    <w:rsid w:val="00063E11"/>
    <w:rsid w:val="0006514D"/>
    <w:rsid w:val="00080684"/>
    <w:rsid w:val="00097A88"/>
    <w:rsid w:val="000A7640"/>
    <w:rsid w:val="000E4DD6"/>
    <w:rsid w:val="000F1E97"/>
    <w:rsid w:val="001030D7"/>
    <w:rsid w:val="001325C9"/>
    <w:rsid w:val="00157E70"/>
    <w:rsid w:val="00163006"/>
    <w:rsid w:val="00163393"/>
    <w:rsid w:val="001851A7"/>
    <w:rsid w:val="00185CC4"/>
    <w:rsid w:val="00195648"/>
    <w:rsid w:val="001A7046"/>
    <w:rsid w:val="001D28D7"/>
    <w:rsid w:val="001F1267"/>
    <w:rsid w:val="001F27E9"/>
    <w:rsid w:val="002124F4"/>
    <w:rsid w:val="002142AA"/>
    <w:rsid w:val="0023456D"/>
    <w:rsid w:val="00236A3E"/>
    <w:rsid w:val="00237FF2"/>
    <w:rsid w:val="00241AD2"/>
    <w:rsid w:val="00244592"/>
    <w:rsid w:val="00262684"/>
    <w:rsid w:val="002809AB"/>
    <w:rsid w:val="00285536"/>
    <w:rsid w:val="00291870"/>
    <w:rsid w:val="002919B6"/>
    <w:rsid w:val="00294A4F"/>
    <w:rsid w:val="002C09EC"/>
    <w:rsid w:val="002D0581"/>
    <w:rsid w:val="002F6241"/>
    <w:rsid w:val="003101E7"/>
    <w:rsid w:val="00325992"/>
    <w:rsid w:val="003311A3"/>
    <w:rsid w:val="00337B29"/>
    <w:rsid w:val="00354E22"/>
    <w:rsid w:val="00371F20"/>
    <w:rsid w:val="003879D4"/>
    <w:rsid w:val="00393BDD"/>
    <w:rsid w:val="003B007F"/>
    <w:rsid w:val="003B2737"/>
    <w:rsid w:val="003D0423"/>
    <w:rsid w:val="003D6E39"/>
    <w:rsid w:val="003D7F81"/>
    <w:rsid w:val="003E4AB6"/>
    <w:rsid w:val="003F69A1"/>
    <w:rsid w:val="0040696E"/>
    <w:rsid w:val="004227E5"/>
    <w:rsid w:val="00426A0C"/>
    <w:rsid w:val="00427A57"/>
    <w:rsid w:val="004341CD"/>
    <w:rsid w:val="004508C2"/>
    <w:rsid w:val="00450CC7"/>
    <w:rsid w:val="004941FA"/>
    <w:rsid w:val="00494ABD"/>
    <w:rsid w:val="004964C4"/>
    <w:rsid w:val="004A2E93"/>
    <w:rsid w:val="004B40F9"/>
    <w:rsid w:val="004D06F5"/>
    <w:rsid w:val="004D0C91"/>
    <w:rsid w:val="00500369"/>
    <w:rsid w:val="005029F9"/>
    <w:rsid w:val="00505D44"/>
    <w:rsid w:val="00532275"/>
    <w:rsid w:val="00564487"/>
    <w:rsid w:val="00566321"/>
    <w:rsid w:val="00567719"/>
    <w:rsid w:val="0057719D"/>
    <w:rsid w:val="00593E8E"/>
    <w:rsid w:val="005B1F76"/>
    <w:rsid w:val="005C1EC4"/>
    <w:rsid w:val="005D082F"/>
    <w:rsid w:val="005D5ADC"/>
    <w:rsid w:val="005E00D0"/>
    <w:rsid w:val="005E2D4C"/>
    <w:rsid w:val="005E3263"/>
    <w:rsid w:val="0061364A"/>
    <w:rsid w:val="0062516A"/>
    <w:rsid w:val="00634D60"/>
    <w:rsid w:val="006517E8"/>
    <w:rsid w:val="00666D0B"/>
    <w:rsid w:val="00667097"/>
    <w:rsid w:val="006813AE"/>
    <w:rsid w:val="006838B1"/>
    <w:rsid w:val="006913C1"/>
    <w:rsid w:val="006B66C5"/>
    <w:rsid w:val="006C272F"/>
    <w:rsid w:val="006C77C8"/>
    <w:rsid w:val="006E2466"/>
    <w:rsid w:val="006F3F40"/>
    <w:rsid w:val="006F6BF5"/>
    <w:rsid w:val="00702222"/>
    <w:rsid w:val="00702839"/>
    <w:rsid w:val="00704612"/>
    <w:rsid w:val="00704D0E"/>
    <w:rsid w:val="00714ADF"/>
    <w:rsid w:val="00767F76"/>
    <w:rsid w:val="00772FE7"/>
    <w:rsid w:val="0077739B"/>
    <w:rsid w:val="0079586C"/>
    <w:rsid w:val="007966DB"/>
    <w:rsid w:val="007B4BC1"/>
    <w:rsid w:val="007B60FB"/>
    <w:rsid w:val="007C0ECC"/>
    <w:rsid w:val="007D6DEA"/>
    <w:rsid w:val="007E0972"/>
    <w:rsid w:val="007E4A83"/>
    <w:rsid w:val="007E7B21"/>
    <w:rsid w:val="007F6AC1"/>
    <w:rsid w:val="00810246"/>
    <w:rsid w:val="00825C1E"/>
    <w:rsid w:val="008267CF"/>
    <w:rsid w:val="00843CAF"/>
    <w:rsid w:val="00846AEB"/>
    <w:rsid w:val="008507DD"/>
    <w:rsid w:val="00851FFB"/>
    <w:rsid w:val="00855AC0"/>
    <w:rsid w:val="00862A14"/>
    <w:rsid w:val="00864EAF"/>
    <w:rsid w:val="008658A4"/>
    <w:rsid w:val="008700C6"/>
    <w:rsid w:val="00882D5D"/>
    <w:rsid w:val="00886B4A"/>
    <w:rsid w:val="008A5BB2"/>
    <w:rsid w:val="008B423C"/>
    <w:rsid w:val="008C5F80"/>
    <w:rsid w:val="008C6376"/>
    <w:rsid w:val="008D5779"/>
    <w:rsid w:val="008E3B80"/>
    <w:rsid w:val="008E4F23"/>
    <w:rsid w:val="009048BC"/>
    <w:rsid w:val="00931D6E"/>
    <w:rsid w:val="00944EE8"/>
    <w:rsid w:val="00947B2B"/>
    <w:rsid w:val="009539D0"/>
    <w:rsid w:val="00960061"/>
    <w:rsid w:val="00963433"/>
    <w:rsid w:val="00970126"/>
    <w:rsid w:val="00996F66"/>
    <w:rsid w:val="009C5E07"/>
    <w:rsid w:val="009C724E"/>
    <w:rsid w:val="009D2F45"/>
    <w:rsid w:val="009E0F75"/>
    <w:rsid w:val="009E1EC7"/>
    <w:rsid w:val="009E4E91"/>
    <w:rsid w:val="00A25331"/>
    <w:rsid w:val="00A40748"/>
    <w:rsid w:val="00A41434"/>
    <w:rsid w:val="00A51D44"/>
    <w:rsid w:val="00A523BC"/>
    <w:rsid w:val="00A55075"/>
    <w:rsid w:val="00A6171D"/>
    <w:rsid w:val="00A62F23"/>
    <w:rsid w:val="00A85280"/>
    <w:rsid w:val="00A8753A"/>
    <w:rsid w:val="00A91135"/>
    <w:rsid w:val="00AA502B"/>
    <w:rsid w:val="00AA6B16"/>
    <w:rsid w:val="00AC4B54"/>
    <w:rsid w:val="00B0459E"/>
    <w:rsid w:val="00B13BAD"/>
    <w:rsid w:val="00B22513"/>
    <w:rsid w:val="00B273D9"/>
    <w:rsid w:val="00B678EF"/>
    <w:rsid w:val="00B67DCB"/>
    <w:rsid w:val="00B76B94"/>
    <w:rsid w:val="00B8500C"/>
    <w:rsid w:val="00B85768"/>
    <w:rsid w:val="00BA55C2"/>
    <w:rsid w:val="00BB1106"/>
    <w:rsid w:val="00BB26CD"/>
    <w:rsid w:val="00BB3CBB"/>
    <w:rsid w:val="00BD6837"/>
    <w:rsid w:val="00BF40EA"/>
    <w:rsid w:val="00C107A7"/>
    <w:rsid w:val="00C14666"/>
    <w:rsid w:val="00C40B94"/>
    <w:rsid w:val="00C64E8A"/>
    <w:rsid w:val="00C7586F"/>
    <w:rsid w:val="00C82146"/>
    <w:rsid w:val="00C825CA"/>
    <w:rsid w:val="00C84D1D"/>
    <w:rsid w:val="00C9176C"/>
    <w:rsid w:val="00CA7FD7"/>
    <w:rsid w:val="00CB4513"/>
    <w:rsid w:val="00CC54C7"/>
    <w:rsid w:val="00D041E3"/>
    <w:rsid w:val="00D84EE4"/>
    <w:rsid w:val="00D94EF8"/>
    <w:rsid w:val="00DA25FC"/>
    <w:rsid w:val="00DA32C6"/>
    <w:rsid w:val="00DA5EF7"/>
    <w:rsid w:val="00DA7537"/>
    <w:rsid w:val="00DB288B"/>
    <w:rsid w:val="00DB3878"/>
    <w:rsid w:val="00DC06C8"/>
    <w:rsid w:val="00DC5E96"/>
    <w:rsid w:val="00DC62C2"/>
    <w:rsid w:val="00DD38B0"/>
    <w:rsid w:val="00DF266C"/>
    <w:rsid w:val="00DF2A22"/>
    <w:rsid w:val="00DF562D"/>
    <w:rsid w:val="00E0145A"/>
    <w:rsid w:val="00E02E63"/>
    <w:rsid w:val="00E047D9"/>
    <w:rsid w:val="00E13B30"/>
    <w:rsid w:val="00E32260"/>
    <w:rsid w:val="00E35098"/>
    <w:rsid w:val="00E36388"/>
    <w:rsid w:val="00E526C9"/>
    <w:rsid w:val="00E6321D"/>
    <w:rsid w:val="00E70E25"/>
    <w:rsid w:val="00E74057"/>
    <w:rsid w:val="00E76854"/>
    <w:rsid w:val="00E802BC"/>
    <w:rsid w:val="00E80775"/>
    <w:rsid w:val="00E8443E"/>
    <w:rsid w:val="00E86124"/>
    <w:rsid w:val="00E96EC4"/>
    <w:rsid w:val="00EA39CA"/>
    <w:rsid w:val="00EA4F96"/>
    <w:rsid w:val="00EE1C1E"/>
    <w:rsid w:val="00EF1E74"/>
    <w:rsid w:val="00F239F7"/>
    <w:rsid w:val="00F32DCA"/>
    <w:rsid w:val="00F5265D"/>
    <w:rsid w:val="00F528E4"/>
    <w:rsid w:val="00F57AF4"/>
    <w:rsid w:val="00F8065D"/>
    <w:rsid w:val="00F85E23"/>
    <w:rsid w:val="00F92708"/>
    <w:rsid w:val="00F97144"/>
    <w:rsid w:val="00FA462D"/>
    <w:rsid w:val="00FC0861"/>
    <w:rsid w:val="00FC1D27"/>
    <w:rsid w:val="00FC2424"/>
    <w:rsid w:val="00FC57BF"/>
    <w:rsid w:val="00FC6E5C"/>
    <w:rsid w:val="00FD1BC4"/>
    <w:rsid w:val="00FD39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F87B9"/>
  <w15:chartTrackingRefBased/>
  <w15:docId w15:val="{0B5F2476-8305-4B29-AC7C-54DBA4A83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_O_Normal"/>
    <w:qFormat/>
    <w:rsid w:val="00C84D1D"/>
    <w:pPr>
      <w:jc w:val="both"/>
    </w:pPr>
    <w:rPr>
      <w:rFonts w:ascii="Arial" w:hAnsi="Arial"/>
    </w:rPr>
  </w:style>
  <w:style w:type="paragraph" w:styleId="Titre1">
    <w:name w:val="heading 1"/>
    <w:aliases w:val="O_Titre 1,_Oria T1,numeroté  1.,ARTICLE,numeroté  1.1,numeroté  1.2,numeroté  1.11,numeroté  1.3,numeroté  1.12,numeroté  1.4,numeroté  1.13,numeroté  1.21,numeroté  1.111,numeroté  1.31,numeroté  1.121,numeroté  1.5,numeroté  1.14,numÈrotÈ,1.,T"/>
    <w:basedOn w:val="Normal"/>
    <w:next w:val="Normal"/>
    <w:link w:val="Titre1Car"/>
    <w:autoRedefine/>
    <w:uiPriority w:val="99"/>
    <w:qFormat/>
    <w:rsid w:val="001A7046"/>
    <w:pPr>
      <w:keepNext/>
      <w:numPr>
        <w:numId w:val="2"/>
      </w:numPr>
      <w:pBdr>
        <w:top w:val="single" w:sz="4" w:space="1" w:color="31859C"/>
        <w:left w:val="single" w:sz="4" w:space="13" w:color="31859C"/>
        <w:bottom w:val="single" w:sz="4" w:space="1" w:color="31859C"/>
        <w:right w:val="single" w:sz="4" w:space="13" w:color="31859C"/>
      </w:pBdr>
      <w:shd w:val="clear" w:color="auto" w:fill="31859C"/>
      <w:spacing w:before="240" w:after="240" w:line="240" w:lineRule="auto"/>
      <w:ind w:left="0" w:right="57" w:firstLine="0"/>
      <w:textAlignment w:val="baseline"/>
      <w:outlineLvl w:val="0"/>
    </w:pPr>
    <w:rPr>
      <w:rFonts w:eastAsia="Times New Roman" w:cs="Arial"/>
      <w:b/>
      <w:bCs/>
      <w:caps/>
      <w:color w:val="FFFFFF" w:themeColor="background1"/>
      <w:kern w:val="2"/>
    </w:rPr>
  </w:style>
  <w:style w:type="paragraph" w:styleId="Titre2">
    <w:name w:val="heading 2"/>
    <w:aliases w:val="O_Titre 2,_Oria T2,numéroté  1.1.,numéroté  1.1.2,numéroté  1.1.3,numéroté  1.1.21,numéroté  1.1.4,numéroté  1.1.22,numéroté  1.1.5,numéroté  1.1.23,numéroté  1.1.31,numéroté  1.1.211,numéroté  1.1.41,numéroté  1.1.221,numéroté  1.1.6,H,H2,TEST"/>
    <w:basedOn w:val="Normal"/>
    <w:next w:val="Normal"/>
    <w:link w:val="Titre2Car"/>
    <w:autoRedefine/>
    <w:uiPriority w:val="99"/>
    <w:qFormat/>
    <w:rsid w:val="00C84D1D"/>
    <w:pPr>
      <w:keepNext/>
      <w:spacing w:before="240" w:after="240" w:line="240" w:lineRule="auto"/>
      <w:textAlignment w:val="baseline"/>
      <w:outlineLvl w:val="1"/>
    </w:pPr>
    <w:rPr>
      <w:rFonts w:eastAsia="Times New Roman" w:cs="Arial"/>
      <w:b/>
      <w:smallCaps/>
      <w:color w:val="31859C"/>
      <w:sz w:val="32"/>
    </w:rPr>
  </w:style>
  <w:style w:type="paragraph" w:styleId="Titre3">
    <w:name w:val="heading 3"/>
    <w:aliases w:val="O_Titre 3,_Oria T3,numéroté  1.1.1,numéroté  1.1.11,numéroté  1.1.12,numéroté  1.1.111,numéroté  1.1.13,numéroté  1.1.112,numéroté  1.1.14,numéroté  1.1.113,numéroté  1.1.121,numéroté  1.1.1111,numéroté  1.1.131,numéroté  1.1.1121"/>
    <w:basedOn w:val="Normal"/>
    <w:next w:val="Normal"/>
    <w:link w:val="Titre3Car"/>
    <w:autoRedefine/>
    <w:uiPriority w:val="99"/>
    <w:qFormat/>
    <w:rsid w:val="00C84D1D"/>
    <w:pPr>
      <w:keepNext/>
      <w:numPr>
        <w:ilvl w:val="2"/>
        <w:numId w:val="2"/>
      </w:numPr>
      <w:spacing w:before="240" w:after="240" w:line="240" w:lineRule="auto"/>
      <w:jc w:val="left"/>
      <w:textAlignment w:val="baseline"/>
      <w:outlineLvl w:val="2"/>
    </w:pPr>
    <w:rPr>
      <w:rFonts w:eastAsia="Times New Roman" w:cs="Times New Roman"/>
      <w:b/>
      <w:iCs/>
      <w:sz w:val="26"/>
      <w:szCs w:val="20"/>
      <w:u w:val="single"/>
    </w:rPr>
  </w:style>
  <w:style w:type="paragraph" w:styleId="Titre4">
    <w:name w:val="heading 4"/>
    <w:aliases w:val="O_Titre 4,_Oria T4,numéroté  1.1.1.1.,numéroté  1.1.1.1.1,numéroté  1.1.1.1.2,numéroté  1.1.1.1.11,numéroté  1.1.1.1.3,numéroté  1.1.1.1.12,numéroté  1.1.1.1.4,numéroté  1.1.1.1.13,numéroté  1.1.1.1.21,numéroté  1.1.1.1.111,numéroté  1.1.1.1.31"/>
    <w:basedOn w:val="Normal"/>
    <w:next w:val="Normal"/>
    <w:link w:val="Titre4Car"/>
    <w:autoRedefine/>
    <w:uiPriority w:val="99"/>
    <w:qFormat/>
    <w:rsid w:val="00C84D1D"/>
    <w:pPr>
      <w:keepNext/>
      <w:numPr>
        <w:ilvl w:val="3"/>
        <w:numId w:val="2"/>
      </w:numPr>
      <w:spacing w:before="240" w:after="240" w:line="240" w:lineRule="auto"/>
      <w:ind w:left="1956" w:hanging="1247"/>
      <w:jc w:val="left"/>
      <w:textAlignment w:val="baseline"/>
      <w:outlineLvl w:val="3"/>
    </w:pPr>
    <w:rPr>
      <w:rFonts w:eastAsia="Times New Roman" w:cs="Times New Roman"/>
      <w:i/>
      <w:color w:val="5F5F5F"/>
      <w:sz w:val="24"/>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O_Titre 1 Car,_Oria T1 Car,numeroté  1. Car,ARTICLE Car,numeroté  1.1 Car,numeroté  1.2 Car,numeroté  1.11 Car,numeroté  1.3 Car,numeroté  1.12 Car,numeroté  1.4 Car,numeroté  1.13 Car,numeroté  1.21 Car,numeroté  1.111 Car,numeroté  1.5 Car"/>
    <w:basedOn w:val="Policepardfaut"/>
    <w:link w:val="Titre1"/>
    <w:uiPriority w:val="99"/>
    <w:rsid w:val="001A7046"/>
    <w:rPr>
      <w:rFonts w:ascii="Arial" w:eastAsia="Times New Roman" w:hAnsi="Arial" w:cs="Arial"/>
      <w:b/>
      <w:bCs/>
      <w:caps/>
      <w:color w:val="FFFFFF" w:themeColor="background1"/>
      <w:kern w:val="2"/>
      <w:shd w:val="clear" w:color="auto" w:fill="31859C"/>
    </w:rPr>
  </w:style>
  <w:style w:type="character" w:customStyle="1" w:styleId="Titre2Car">
    <w:name w:val="Titre 2 Car"/>
    <w:aliases w:val="O_Titre 2 Car,_Oria T2 Car,numéroté  1.1. Car,numéroté  1.1.2 Car,numéroté  1.1.3 Car,numéroté  1.1.21 Car,numéroté  1.1.4 Car,numéroté  1.1.22 Car,numéroté  1.1.5 Car,numéroté  1.1.23 Car,numéroté  1.1.31 Car,numéroté  1.1.211 Car,H Car"/>
    <w:basedOn w:val="Policepardfaut"/>
    <w:link w:val="Titre2"/>
    <w:uiPriority w:val="99"/>
    <w:rsid w:val="00C84D1D"/>
    <w:rPr>
      <w:rFonts w:ascii="Arial" w:eastAsia="Times New Roman" w:hAnsi="Arial" w:cs="Arial"/>
      <w:b/>
      <w:smallCaps/>
      <w:color w:val="31859C"/>
      <w:sz w:val="32"/>
    </w:rPr>
  </w:style>
  <w:style w:type="character" w:customStyle="1" w:styleId="Titre3Car">
    <w:name w:val="Titre 3 Car"/>
    <w:aliases w:val="O_Titre 3 Car,_Oria T3 Car,numéroté  1.1.1 Car,numéroté  1.1.11 Car,numéroté  1.1.12 Car,numéroté  1.1.111 Car,numéroté  1.1.13 Car,numéroté  1.1.112 Car,numéroté  1.1.14 Car,numéroté  1.1.113 Car,numéroté  1.1.121 Car,numéroté  1.1.1111 Car"/>
    <w:basedOn w:val="Policepardfaut"/>
    <w:link w:val="Titre3"/>
    <w:uiPriority w:val="99"/>
    <w:rsid w:val="00C84D1D"/>
    <w:rPr>
      <w:rFonts w:ascii="Arial" w:eastAsia="Times New Roman" w:hAnsi="Arial" w:cs="Times New Roman"/>
      <w:b/>
      <w:iCs/>
      <w:sz w:val="26"/>
      <w:szCs w:val="20"/>
      <w:u w:val="single"/>
    </w:rPr>
  </w:style>
  <w:style w:type="character" w:customStyle="1" w:styleId="Titre4Car">
    <w:name w:val="Titre 4 Car"/>
    <w:aliases w:val="O_Titre 4 Car,_Oria T4 Car,numéroté  1.1.1.1. Car,numéroté  1.1.1.1.1 Car,numéroté  1.1.1.1.2 Car,numéroté  1.1.1.1.11 Car,numéroté  1.1.1.1.3 Car,numéroté  1.1.1.1.12 Car,numéroté  1.1.1.1.4 Car,numéroté  1.1.1.1.13 Car"/>
    <w:basedOn w:val="Policepardfaut"/>
    <w:link w:val="Titre4"/>
    <w:uiPriority w:val="99"/>
    <w:rsid w:val="00C84D1D"/>
    <w:rPr>
      <w:rFonts w:ascii="Arial" w:eastAsia="Times New Roman" w:hAnsi="Arial" w:cs="Times New Roman"/>
      <w:i/>
      <w:color w:val="5F5F5F"/>
      <w:sz w:val="24"/>
      <w:szCs w:val="20"/>
    </w:rPr>
  </w:style>
  <w:style w:type="paragraph" w:styleId="Paragraphedeliste">
    <w:name w:val="List Paragraph"/>
    <w:aliases w:val="_Oria_Puce-petite taille,SCC puce 2,Pied de page-Stordata,Puce 1,lp1,Liste à puce - Normal,List Paragraph1,Bullet List,FooterText,numbered,List Paragraph11,Bulletr List Paragraph,列出段落,列出段落1,List Paragraph2,List Paragraph21"/>
    <w:basedOn w:val="Normal"/>
    <w:link w:val="ParagraphedelisteCar"/>
    <w:uiPriority w:val="34"/>
    <w:qFormat/>
    <w:rsid w:val="00C84D1D"/>
    <w:pPr>
      <w:ind w:left="720"/>
      <w:contextualSpacing/>
    </w:pPr>
  </w:style>
  <w:style w:type="character" w:customStyle="1" w:styleId="ParagraphedelisteCar">
    <w:name w:val="Paragraphe de liste Car"/>
    <w:aliases w:val="_Oria_Puce-petite taille Car,SCC puce 2 Car,Pied de page-Stordata Car,Puce 1 Car,lp1 Car,Liste à puce - Normal Car,List Paragraph1 Car,Bullet List Car,FooterText Car,numbered Car,List Paragraph11 Car,Bulletr List Paragraph Car"/>
    <w:basedOn w:val="Policepardfaut"/>
    <w:link w:val="Paragraphedeliste"/>
    <w:uiPriority w:val="34"/>
    <w:rsid w:val="00C84D1D"/>
    <w:rPr>
      <w:rFonts w:ascii="Arial" w:hAnsi="Arial"/>
    </w:rPr>
  </w:style>
  <w:style w:type="paragraph" w:customStyle="1" w:styleId="OPuce1">
    <w:name w:val="O_Puce1"/>
    <w:basedOn w:val="Paragraphedeliste"/>
    <w:link w:val="OPuce1Car"/>
    <w:qFormat/>
    <w:rsid w:val="00C84D1D"/>
    <w:pPr>
      <w:numPr>
        <w:numId w:val="1"/>
      </w:numPr>
    </w:pPr>
  </w:style>
  <w:style w:type="character" w:customStyle="1" w:styleId="OPuce1Car">
    <w:name w:val="O_Puce1 Car"/>
    <w:basedOn w:val="ParagraphedelisteCar"/>
    <w:link w:val="OPuce1"/>
    <w:rsid w:val="00C84D1D"/>
    <w:rPr>
      <w:rFonts w:ascii="Arial" w:hAnsi="Arial"/>
    </w:rPr>
  </w:style>
  <w:style w:type="paragraph" w:customStyle="1" w:styleId="OPuce2">
    <w:name w:val="O_Puce2"/>
    <w:basedOn w:val="OPuce1"/>
    <w:qFormat/>
    <w:rsid w:val="00C84D1D"/>
    <w:pPr>
      <w:numPr>
        <w:ilvl w:val="1"/>
      </w:numPr>
      <w:ind w:left="1068"/>
    </w:pPr>
  </w:style>
  <w:style w:type="paragraph" w:customStyle="1" w:styleId="OFlche">
    <w:name w:val="O_Flèche"/>
    <w:basedOn w:val="Normal"/>
    <w:next w:val="Normal"/>
    <w:link w:val="OFlcheCar"/>
    <w:qFormat/>
    <w:rsid w:val="00C84D1D"/>
    <w:pPr>
      <w:numPr>
        <w:numId w:val="3"/>
      </w:numPr>
      <w:shd w:val="clear" w:color="auto" w:fill="DEEAF6" w:themeFill="accent5" w:themeFillTint="33"/>
    </w:pPr>
    <w:rPr>
      <w:b/>
      <w:bCs/>
      <w:color w:val="3B3838" w:themeColor="background2" w:themeShade="40"/>
    </w:rPr>
  </w:style>
  <w:style w:type="character" w:customStyle="1" w:styleId="OFlcheCar">
    <w:name w:val="O_Flèche Car"/>
    <w:basedOn w:val="Policepardfaut"/>
    <w:link w:val="OFlche"/>
    <w:rsid w:val="00C84D1D"/>
    <w:rPr>
      <w:rFonts w:ascii="Arial" w:hAnsi="Arial"/>
      <w:b/>
      <w:bCs/>
      <w:color w:val="3B3838" w:themeColor="background2" w:themeShade="40"/>
      <w:shd w:val="clear" w:color="auto" w:fill="DEEAF6" w:themeFill="accent5" w:themeFillTint="33"/>
    </w:rPr>
  </w:style>
  <w:style w:type="paragraph" w:styleId="En-tte">
    <w:name w:val="header"/>
    <w:basedOn w:val="Normal"/>
    <w:link w:val="En-tteCar"/>
    <w:unhideWhenUsed/>
    <w:rsid w:val="00C84D1D"/>
    <w:pPr>
      <w:tabs>
        <w:tab w:val="center" w:pos="4513"/>
        <w:tab w:val="right" w:pos="9026"/>
      </w:tabs>
      <w:spacing w:after="0" w:line="240" w:lineRule="auto"/>
    </w:pPr>
  </w:style>
  <w:style w:type="character" w:customStyle="1" w:styleId="En-tteCar">
    <w:name w:val="En-tête Car"/>
    <w:basedOn w:val="Policepardfaut"/>
    <w:link w:val="En-tte"/>
    <w:rsid w:val="00C84D1D"/>
    <w:rPr>
      <w:rFonts w:ascii="Arial" w:hAnsi="Arial"/>
    </w:rPr>
  </w:style>
  <w:style w:type="paragraph" w:customStyle="1" w:styleId="OSommaire">
    <w:name w:val="O_Sommaire"/>
    <w:basedOn w:val="Normal"/>
    <w:next w:val="Normal"/>
    <w:link w:val="OSommaireCar"/>
    <w:qFormat/>
    <w:rsid w:val="00C84D1D"/>
    <w:pPr>
      <w:shd w:val="clear" w:color="auto" w:fill="31859C"/>
      <w:jc w:val="center"/>
    </w:pPr>
    <w:rPr>
      <w:rFonts w:cs="Arial"/>
      <w:b/>
      <w:bCs/>
      <w:caps/>
      <w:color w:val="FFFFFF" w:themeColor="background1"/>
      <w:sz w:val="40"/>
      <w:szCs w:val="48"/>
    </w:rPr>
  </w:style>
  <w:style w:type="character" w:customStyle="1" w:styleId="OSommaireCar">
    <w:name w:val="O_Sommaire Car"/>
    <w:basedOn w:val="Policepardfaut"/>
    <w:link w:val="OSommaire"/>
    <w:rsid w:val="00C84D1D"/>
    <w:rPr>
      <w:rFonts w:ascii="Arial" w:hAnsi="Arial" w:cs="Arial"/>
      <w:b/>
      <w:bCs/>
      <w:caps/>
      <w:color w:val="FFFFFF" w:themeColor="background1"/>
      <w:sz w:val="40"/>
      <w:szCs w:val="48"/>
      <w:shd w:val="clear" w:color="auto" w:fill="31859C"/>
    </w:rPr>
  </w:style>
  <w:style w:type="paragraph" w:styleId="TM1">
    <w:name w:val="toc 1"/>
    <w:basedOn w:val="Normal"/>
    <w:next w:val="Normal"/>
    <w:autoRedefine/>
    <w:uiPriority w:val="39"/>
    <w:unhideWhenUsed/>
    <w:rsid w:val="00C84D1D"/>
    <w:pPr>
      <w:tabs>
        <w:tab w:val="right" w:leader="dot" w:pos="9016"/>
      </w:tabs>
      <w:spacing w:after="100"/>
    </w:pPr>
    <w:rPr>
      <w:b/>
      <w:caps/>
      <w:noProof/>
      <w:color w:val="31859C"/>
    </w:rPr>
  </w:style>
  <w:style w:type="paragraph" w:styleId="TM2">
    <w:name w:val="toc 2"/>
    <w:basedOn w:val="Normal"/>
    <w:next w:val="Normal"/>
    <w:autoRedefine/>
    <w:uiPriority w:val="39"/>
    <w:unhideWhenUsed/>
    <w:rsid w:val="00C84D1D"/>
    <w:pPr>
      <w:spacing w:after="100"/>
      <w:ind w:left="220"/>
    </w:pPr>
    <w:rPr>
      <w:b/>
      <w:caps/>
    </w:rPr>
  </w:style>
  <w:style w:type="character" w:styleId="Lienhypertexte">
    <w:name w:val="Hyperlink"/>
    <w:basedOn w:val="Policepardfaut"/>
    <w:uiPriority w:val="99"/>
    <w:unhideWhenUsed/>
    <w:rsid w:val="00C84D1D"/>
    <w:rPr>
      <w:color w:val="0563C1" w:themeColor="hyperlink"/>
      <w:u w:val="single"/>
    </w:rPr>
  </w:style>
  <w:style w:type="paragraph" w:customStyle="1" w:styleId="OPuce3">
    <w:name w:val="O_Puce3"/>
    <w:basedOn w:val="OPuce2"/>
    <w:qFormat/>
    <w:rsid w:val="00C84D1D"/>
    <w:pPr>
      <w:numPr>
        <w:ilvl w:val="2"/>
      </w:numPr>
      <w:spacing w:before="120"/>
    </w:pPr>
    <w:rPr>
      <w:lang w:val="en-US"/>
    </w:rPr>
  </w:style>
  <w:style w:type="paragraph" w:customStyle="1" w:styleId="fcase2metab">
    <w:name w:val="f_case_2èmetab"/>
    <w:basedOn w:val="Normal"/>
    <w:rsid w:val="00C84D1D"/>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paragraph" w:styleId="Pieddepage">
    <w:name w:val="footer"/>
    <w:basedOn w:val="Normal"/>
    <w:link w:val="PieddepageCar"/>
    <w:uiPriority w:val="99"/>
    <w:unhideWhenUsed/>
    <w:rsid w:val="001F1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F1267"/>
    <w:rPr>
      <w:rFonts w:ascii="Arial" w:hAnsi="Arial"/>
    </w:rPr>
  </w:style>
  <w:style w:type="character" w:customStyle="1" w:styleId="Titre2Car1">
    <w:name w:val="Titre 2 Car1"/>
    <w:aliases w:val="numéroté  1.1. Car1,numéroté  1.1.2 Car1,numéroté  1.1.3 Car1,numéroté  1.1.21 Car1,numéroté  1.1.4 Car1,numéroté  1.1.22 Car1,numéroté  1.1.5 Car1,numéroté  1.1.23 Car1,numéroté  1.1.31 Car1,numéroté  1.1.211 Car1,numéroté  1.1.41 Car1"/>
    <w:basedOn w:val="Policepardfaut"/>
    <w:uiPriority w:val="99"/>
    <w:locked/>
    <w:rsid w:val="00AA6B16"/>
    <w:rPr>
      <w:rFonts w:ascii="Arial" w:hAnsi="Arial" w:cs="Arial"/>
      <w:b/>
      <w:bCs/>
      <w:color w:val="2E74B5" w:themeColor="accent5" w:themeShade="BF"/>
      <w:sz w:val="24"/>
    </w:rPr>
  </w:style>
  <w:style w:type="paragraph" w:customStyle="1" w:styleId="Normal2">
    <w:name w:val="Normal2"/>
    <w:basedOn w:val="Normal"/>
    <w:rsid w:val="005B1F76"/>
    <w:pPr>
      <w:keepLines/>
      <w:tabs>
        <w:tab w:val="left" w:pos="567"/>
        <w:tab w:val="left" w:pos="851"/>
        <w:tab w:val="left" w:pos="1134"/>
      </w:tabs>
      <w:spacing w:after="0" w:line="240" w:lineRule="auto"/>
      <w:ind w:left="284" w:firstLine="284"/>
    </w:pPr>
    <w:rPr>
      <w:rFonts w:ascii="Times New Roman" w:eastAsia="Times New Roman" w:hAnsi="Times New Roman" w:cs="Times New Roman"/>
      <w:szCs w:val="20"/>
      <w:lang w:eastAsia="fr-FR"/>
    </w:rPr>
  </w:style>
  <w:style w:type="table" w:styleId="Grilledutableau">
    <w:name w:val="Table Grid"/>
    <w:basedOn w:val="TableauNormal"/>
    <w:uiPriority w:val="39"/>
    <w:rsid w:val="00331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link w:val="SansinterligneCar"/>
    <w:autoRedefine/>
    <w:uiPriority w:val="1"/>
    <w:qFormat/>
    <w:rsid w:val="00244592"/>
    <w:pPr>
      <w:widowControl w:val="0"/>
      <w:suppressAutoHyphens/>
      <w:autoSpaceDN w:val="0"/>
      <w:spacing w:after="0" w:line="240" w:lineRule="auto"/>
      <w:jc w:val="center"/>
      <w:textAlignment w:val="baseline"/>
    </w:pPr>
    <w:rPr>
      <w:rFonts w:ascii="Century Gothic" w:eastAsia="Andale Sans UI" w:hAnsi="Century Gothic" w:cs="Calibri"/>
      <w:kern w:val="3"/>
      <w:sz w:val="36"/>
      <w:lang w:eastAsia="fr-FR"/>
    </w:rPr>
  </w:style>
  <w:style w:type="character" w:customStyle="1" w:styleId="SansinterligneCar">
    <w:name w:val="Sans interligne Car"/>
    <w:basedOn w:val="Policepardfaut"/>
    <w:link w:val="Sansinterligne"/>
    <w:uiPriority w:val="1"/>
    <w:rsid w:val="00244592"/>
    <w:rPr>
      <w:rFonts w:ascii="Century Gothic" w:eastAsia="Andale Sans UI" w:hAnsi="Century Gothic" w:cs="Calibri"/>
      <w:kern w:val="3"/>
      <w:sz w:val="36"/>
      <w:lang w:eastAsia="fr-FR"/>
    </w:rPr>
  </w:style>
  <w:style w:type="paragraph" w:customStyle="1" w:styleId="Corpsdetexte21">
    <w:name w:val="Corps de texte 21"/>
    <w:basedOn w:val="Normal"/>
    <w:rsid w:val="00DF266C"/>
    <w:pPr>
      <w:suppressAutoHyphens/>
      <w:spacing w:after="120" w:line="240" w:lineRule="atLeast"/>
      <w:ind w:firstLine="709"/>
      <w:jc w:val="left"/>
    </w:pPr>
    <w:rPr>
      <w:rFonts w:ascii="Times New Roman" w:eastAsia="Times New Roman" w:hAnsi="Times New Roman" w:cs="Times New Roman"/>
      <w:sz w:val="24"/>
      <w:szCs w:val="20"/>
      <w:lang w:eastAsia="zh-CN"/>
    </w:rPr>
  </w:style>
  <w:style w:type="paragraph" w:customStyle="1" w:styleId="Standard">
    <w:name w:val="Standard"/>
    <w:rsid w:val="00767F7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styleId="Marquedecommentaire">
    <w:name w:val="annotation reference"/>
    <w:basedOn w:val="Policepardfaut"/>
    <w:uiPriority w:val="99"/>
    <w:semiHidden/>
    <w:unhideWhenUsed/>
    <w:rsid w:val="000566C8"/>
    <w:rPr>
      <w:sz w:val="16"/>
      <w:szCs w:val="16"/>
    </w:rPr>
  </w:style>
  <w:style w:type="paragraph" w:styleId="Commentaire">
    <w:name w:val="annotation text"/>
    <w:basedOn w:val="Normal"/>
    <w:link w:val="CommentaireCar"/>
    <w:uiPriority w:val="99"/>
    <w:unhideWhenUsed/>
    <w:rsid w:val="000566C8"/>
    <w:pPr>
      <w:spacing w:line="240" w:lineRule="auto"/>
    </w:pPr>
    <w:rPr>
      <w:sz w:val="20"/>
      <w:szCs w:val="20"/>
    </w:rPr>
  </w:style>
  <w:style w:type="character" w:customStyle="1" w:styleId="CommentaireCar">
    <w:name w:val="Commentaire Car"/>
    <w:basedOn w:val="Policepardfaut"/>
    <w:link w:val="Commentaire"/>
    <w:uiPriority w:val="99"/>
    <w:rsid w:val="000566C8"/>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0566C8"/>
    <w:rPr>
      <w:b/>
      <w:bCs/>
    </w:rPr>
  </w:style>
  <w:style w:type="character" w:customStyle="1" w:styleId="ObjetducommentaireCar">
    <w:name w:val="Objet du commentaire Car"/>
    <w:basedOn w:val="CommentaireCar"/>
    <w:link w:val="Objetducommentaire"/>
    <w:uiPriority w:val="99"/>
    <w:semiHidden/>
    <w:rsid w:val="000566C8"/>
    <w:rPr>
      <w:rFonts w:ascii="Arial" w:hAnsi="Arial"/>
      <w:b/>
      <w:bCs/>
      <w:sz w:val="20"/>
      <w:szCs w:val="20"/>
    </w:rPr>
  </w:style>
  <w:style w:type="paragraph" w:customStyle="1" w:styleId="Default">
    <w:name w:val="Default"/>
    <w:rsid w:val="00500369"/>
    <w:pPr>
      <w:autoSpaceDE w:val="0"/>
      <w:autoSpaceDN w:val="0"/>
      <w:adjustRightInd w:val="0"/>
      <w:spacing w:after="0" w:line="240" w:lineRule="auto"/>
    </w:pPr>
    <w:rPr>
      <w:rFonts w:ascii="Arial" w:hAnsi="Arial" w:cs="Arial"/>
      <w:color w:val="000000"/>
      <w:sz w:val="24"/>
      <w:szCs w:val="24"/>
    </w:rPr>
  </w:style>
  <w:style w:type="character" w:styleId="lev">
    <w:name w:val="Strong"/>
    <w:basedOn w:val="Policepardfaut"/>
    <w:uiPriority w:val="22"/>
    <w:qFormat/>
    <w:rsid w:val="00BF40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99232">
      <w:bodyDiv w:val="1"/>
      <w:marLeft w:val="0"/>
      <w:marRight w:val="0"/>
      <w:marTop w:val="0"/>
      <w:marBottom w:val="0"/>
      <w:divBdr>
        <w:top w:val="none" w:sz="0" w:space="0" w:color="auto"/>
        <w:left w:val="none" w:sz="0" w:space="0" w:color="auto"/>
        <w:bottom w:val="none" w:sz="0" w:space="0" w:color="auto"/>
        <w:right w:val="none" w:sz="0" w:space="0" w:color="auto"/>
      </w:divBdr>
    </w:div>
    <w:div w:id="360478531">
      <w:bodyDiv w:val="1"/>
      <w:marLeft w:val="0"/>
      <w:marRight w:val="0"/>
      <w:marTop w:val="0"/>
      <w:marBottom w:val="0"/>
      <w:divBdr>
        <w:top w:val="none" w:sz="0" w:space="0" w:color="auto"/>
        <w:left w:val="none" w:sz="0" w:space="0" w:color="auto"/>
        <w:bottom w:val="none" w:sz="0" w:space="0" w:color="auto"/>
        <w:right w:val="none" w:sz="0" w:space="0" w:color="auto"/>
      </w:divBdr>
    </w:div>
    <w:div w:id="1529873735">
      <w:bodyDiv w:val="1"/>
      <w:marLeft w:val="0"/>
      <w:marRight w:val="0"/>
      <w:marTop w:val="0"/>
      <w:marBottom w:val="0"/>
      <w:divBdr>
        <w:top w:val="none" w:sz="0" w:space="0" w:color="auto"/>
        <w:left w:val="none" w:sz="0" w:space="0" w:color="auto"/>
        <w:bottom w:val="none" w:sz="0" w:space="0" w:color="auto"/>
        <w:right w:val="none" w:sz="0" w:space="0" w:color="auto"/>
      </w:divBdr>
    </w:div>
    <w:div w:id="1542354198">
      <w:bodyDiv w:val="1"/>
      <w:marLeft w:val="0"/>
      <w:marRight w:val="0"/>
      <w:marTop w:val="0"/>
      <w:marBottom w:val="0"/>
      <w:divBdr>
        <w:top w:val="none" w:sz="0" w:space="0" w:color="auto"/>
        <w:left w:val="none" w:sz="0" w:space="0" w:color="auto"/>
        <w:bottom w:val="none" w:sz="0" w:space="0" w:color="auto"/>
        <w:right w:val="none" w:sz="0" w:space="0" w:color="auto"/>
      </w:divBdr>
    </w:div>
    <w:div w:id="1615867201">
      <w:bodyDiv w:val="1"/>
      <w:marLeft w:val="0"/>
      <w:marRight w:val="0"/>
      <w:marTop w:val="0"/>
      <w:marBottom w:val="0"/>
      <w:divBdr>
        <w:top w:val="none" w:sz="0" w:space="0" w:color="auto"/>
        <w:left w:val="none" w:sz="0" w:space="0" w:color="auto"/>
        <w:bottom w:val="none" w:sz="0" w:space="0" w:color="auto"/>
        <w:right w:val="none" w:sz="0" w:space="0" w:color="auto"/>
      </w:divBdr>
    </w:div>
    <w:div w:id="1745686681">
      <w:bodyDiv w:val="1"/>
      <w:marLeft w:val="0"/>
      <w:marRight w:val="0"/>
      <w:marTop w:val="0"/>
      <w:marBottom w:val="0"/>
      <w:divBdr>
        <w:top w:val="none" w:sz="0" w:space="0" w:color="auto"/>
        <w:left w:val="none" w:sz="0" w:space="0" w:color="auto"/>
        <w:bottom w:val="none" w:sz="0" w:space="0" w:color="auto"/>
        <w:right w:val="none" w:sz="0" w:space="0" w:color="auto"/>
      </w:divBdr>
    </w:div>
    <w:div w:id="214534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microsoft.com/office/2018/08/relationships/commentsExtensible" Target="commentsExtensible.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11</Pages>
  <Words>1265</Words>
  <Characters>6960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Crous de Toulouse Occitanie</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Roussel</dc:creator>
  <cp:keywords/>
  <dc:description/>
  <cp:lastModifiedBy>Murielle Roussel</cp:lastModifiedBy>
  <cp:revision>17</cp:revision>
  <dcterms:created xsi:type="dcterms:W3CDTF">2025-03-17T10:06:00Z</dcterms:created>
  <dcterms:modified xsi:type="dcterms:W3CDTF">2025-03-18T09:09:00Z</dcterms:modified>
</cp:coreProperties>
</file>