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1B6BFF" w14:textId="77777777" w:rsidR="0087313A" w:rsidRPr="00762557" w:rsidRDefault="004438A7" w:rsidP="00E528AE">
      <w:pPr>
        <w:pStyle w:val="RedTitre"/>
        <w:framePr w:w="477" w:wrap="auto" w:hAnchor="page" w:x="1137" w:y="288"/>
        <w:widowControl/>
        <w:jc w:val="left"/>
        <w:rPr>
          <w:rFonts w:ascii="Corbel" w:hAnsi="Corbel" w:cstheme="majorHAnsi"/>
          <w:sz w:val="20"/>
          <w:szCs w:val="20"/>
        </w:rPr>
      </w:pPr>
      <w:r w:rsidRPr="00762557">
        <w:rPr>
          <w:rFonts w:ascii="Corbel" w:hAnsi="Corbel" w:cstheme="majorHAnsi"/>
          <w:sz w:val="20"/>
          <w:szCs w:val="20"/>
        </w:rPr>
        <w:t xml:space="preserve"> </w:t>
      </w:r>
    </w:p>
    <w:p w14:paraId="3A0AFBFD" w14:textId="3D4726FC" w:rsidR="0087313A" w:rsidRPr="00762557" w:rsidRDefault="00A0585B" w:rsidP="00E528AE">
      <w:pPr>
        <w:rPr>
          <w:rFonts w:ascii="Corbel" w:hAnsi="Corbel" w:cstheme="majorHAnsi"/>
        </w:rPr>
      </w:pPr>
      <w:r>
        <w:rPr>
          <w:noProof/>
        </w:rPr>
        <w:drawing>
          <wp:inline distT="0" distB="0" distL="0" distR="0" wp14:anchorId="6DAF5667" wp14:editId="7A92AAD8">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r w:rsidR="0087313A" w:rsidRPr="00762557">
        <w:rPr>
          <w:rFonts w:ascii="Corbel" w:hAnsi="Corbel" w:cstheme="majorHAnsi"/>
        </w:rPr>
        <w:t xml:space="preserve"> </w:t>
      </w:r>
    </w:p>
    <w:p w14:paraId="5271F765" w14:textId="77777777" w:rsidR="0087313A" w:rsidRPr="00762557" w:rsidRDefault="0087313A" w:rsidP="00E528AE">
      <w:pPr>
        <w:widowControl/>
        <w:jc w:val="center"/>
        <w:rPr>
          <w:rFonts w:ascii="Corbel" w:hAnsi="Corbel" w:cstheme="majorHAnsi"/>
          <w:b/>
          <w:bCs/>
        </w:rPr>
      </w:pPr>
    </w:p>
    <w:p w14:paraId="792CB967" w14:textId="77777777" w:rsidR="0087313A" w:rsidRPr="00762557" w:rsidRDefault="0087313A" w:rsidP="00E528AE">
      <w:pPr>
        <w:widowControl/>
        <w:jc w:val="center"/>
        <w:rPr>
          <w:rFonts w:ascii="Corbel" w:hAnsi="Corbel" w:cstheme="majorHAnsi"/>
          <w:b/>
          <w:bCs/>
        </w:rPr>
      </w:pPr>
    </w:p>
    <w:p w14:paraId="43D18AD8" w14:textId="77777777" w:rsidR="0087313A" w:rsidRPr="00762557" w:rsidRDefault="0087313A" w:rsidP="00E528AE">
      <w:pPr>
        <w:pStyle w:val="RedNomDoc"/>
        <w:widowControl/>
        <w:rPr>
          <w:rFonts w:ascii="Corbel" w:hAnsi="Corbel" w:cstheme="majorHAnsi"/>
          <w:bCs w:val="0"/>
          <w:sz w:val="28"/>
          <w:szCs w:val="20"/>
        </w:rPr>
      </w:pPr>
      <w:r w:rsidRPr="00762557">
        <w:rPr>
          <w:rFonts w:ascii="Corbel" w:hAnsi="Corbel" w:cstheme="majorHAnsi"/>
          <w:bCs w:val="0"/>
          <w:sz w:val="28"/>
          <w:szCs w:val="20"/>
        </w:rPr>
        <w:t xml:space="preserve">REGLEMENT DE LA CONSULTATION </w:t>
      </w:r>
    </w:p>
    <w:p w14:paraId="58C865FF" w14:textId="77777777" w:rsidR="0087313A" w:rsidRPr="00762557" w:rsidRDefault="0087313A" w:rsidP="00E528AE">
      <w:pPr>
        <w:widowControl/>
        <w:jc w:val="center"/>
        <w:rPr>
          <w:rFonts w:ascii="Corbel" w:hAnsi="Corbel" w:cstheme="majorHAnsi"/>
          <w:b/>
          <w:bCs/>
          <w:sz w:val="28"/>
        </w:rPr>
      </w:pPr>
    </w:p>
    <w:p w14:paraId="1AFDC633" w14:textId="77777777" w:rsidR="0087313A" w:rsidRPr="00762557" w:rsidRDefault="0087313A" w:rsidP="00E528AE">
      <w:pPr>
        <w:widowControl/>
        <w:jc w:val="center"/>
        <w:rPr>
          <w:rFonts w:ascii="Corbel" w:hAnsi="Corbel" w:cstheme="majorHAnsi"/>
          <w:b/>
          <w:bCs/>
          <w:sz w:val="28"/>
        </w:rPr>
      </w:pPr>
    </w:p>
    <w:p w14:paraId="14A94ED9" w14:textId="347DCEC5" w:rsidR="0087313A" w:rsidRPr="00762557" w:rsidRDefault="0087313A" w:rsidP="00E528AE">
      <w:pPr>
        <w:jc w:val="center"/>
        <w:rPr>
          <w:rFonts w:ascii="Corbel" w:hAnsi="Corbel" w:cstheme="majorHAnsi"/>
          <w:b/>
          <w:sz w:val="24"/>
        </w:rPr>
      </w:pPr>
      <w:r w:rsidRPr="00762557">
        <w:rPr>
          <w:rFonts w:ascii="Corbel" w:hAnsi="Corbel" w:cstheme="majorHAnsi"/>
          <w:b/>
          <w:sz w:val="24"/>
        </w:rPr>
        <w:t>MARCHES PUBLICS DE</w:t>
      </w:r>
      <w:r w:rsidR="00306977">
        <w:rPr>
          <w:rFonts w:ascii="Corbel" w:hAnsi="Corbel" w:cstheme="majorHAnsi"/>
          <w:b/>
          <w:sz w:val="24"/>
        </w:rPr>
        <w:t xml:space="preserve"> FOURNITURES COURANTES ET SERVICES</w:t>
      </w:r>
      <w:r w:rsidRPr="00762557">
        <w:rPr>
          <w:rFonts w:ascii="Corbel" w:hAnsi="Corbel" w:cstheme="majorHAnsi"/>
          <w:b/>
          <w:sz w:val="24"/>
        </w:rPr>
        <w:t xml:space="preserve"> </w:t>
      </w:r>
    </w:p>
    <w:p w14:paraId="3E4296C6" w14:textId="77777777" w:rsidR="0087313A" w:rsidRPr="00762557" w:rsidRDefault="0087313A" w:rsidP="00E528AE">
      <w:pPr>
        <w:jc w:val="center"/>
        <w:rPr>
          <w:rFonts w:ascii="Corbel" w:hAnsi="Corbel" w:cstheme="majorHAnsi"/>
          <w:b/>
          <w:bCs/>
        </w:rPr>
      </w:pPr>
    </w:p>
    <w:p w14:paraId="1B9F0FC3" w14:textId="77777777" w:rsidR="0087313A" w:rsidRPr="00762557" w:rsidRDefault="0087313A" w:rsidP="00E528AE">
      <w:pPr>
        <w:jc w:val="center"/>
        <w:rPr>
          <w:rFonts w:ascii="Corbel" w:hAnsi="Corbel" w:cstheme="majorHAnsi"/>
          <w:b/>
          <w:bCs/>
        </w:rPr>
      </w:pPr>
    </w:p>
    <w:p w14:paraId="402C598C"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0074220F"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Personne publique :</w:t>
      </w:r>
    </w:p>
    <w:p w14:paraId="024B56E5"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1F514093"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CENTRE HOSPITALIER UNIVERSITAIRE DE MONTPELLIER</w:t>
      </w:r>
    </w:p>
    <w:p w14:paraId="0B26FAEB"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ETABLISSEMENT SUPPORT DU GHT DE L’EST HERAULT ET DU SUD AVEYRON</w:t>
      </w:r>
    </w:p>
    <w:p w14:paraId="7174B457"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2537612F"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CENTRE ADMINISTRATIF A. BENECH</w:t>
      </w:r>
    </w:p>
    <w:p w14:paraId="589815C6"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191, av. du Doyen Gaston Giraud</w:t>
      </w:r>
    </w:p>
    <w:p w14:paraId="5D8834A1"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34295 MONTPELLIER CEDEX 5</w:t>
      </w:r>
    </w:p>
    <w:p w14:paraId="4D57ED50"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4137F453"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1AA4DAF6" w14:textId="60F0100E"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N</w:t>
      </w:r>
      <w:r w:rsidRPr="00306977">
        <w:rPr>
          <w:rFonts w:ascii="Corbel" w:hAnsi="Corbel" w:cstheme="majorHAnsi"/>
          <w:sz w:val="20"/>
          <w:szCs w:val="20"/>
        </w:rPr>
        <w:t xml:space="preserve">° Affaire : </w:t>
      </w:r>
      <w:r w:rsidR="00306977" w:rsidRPr="00306977">
        <w:rPr>
          <w:rFonts w:ascii="Corbel" w:hAnsi="Corbel" w:cstheme="majorHAnsi"/>
          <w:sz w:val="20"/>
          <w:szCs w:val="20"/>
        </w:rPr>
        <w:t>25A0101</w:t>
      </w:r>
    </w:p>
    <w:p w14:paraId="4170DBCB"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___________________________________________________</w:t>
      </w:r>
    </w:p>
    <w:p w14:paraId="21ACDF14"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17B9878A" w14:textId="347CA355" w:rsidR="00306977" w:rsidRDefault="0087313A" w:rsidP="00306977">
      <w:pPr>
        <w:pStyle w:val="RedTitre1"/>
        <w:keepNext/>
        <w:framePr w:wrap="auto"/>
        <w:widowControl/>
        <w:shd w:val="clear" w:color="auto" w:fill="C5E0B3"/>
        <w:rPr>
          <w:rFonts w:ascii="Corbel" w:hAnsi="Corbel" w:cstheme="majorHAnsi"/>
          <w:sz w:val="20"/>
          <w:szCs w:val="20"/>
        </w:rPr>
      </w:pPr>
      <w:r w:rsidRPr="00762557">
        <w:rPr>
          <w:rFonts w:ascii="Corbel" w:hAnsi="Corbel" w:cstheme="majorHAnsi"/>
          <w:sz w:val="20"/>
          <w:szCs w:val="20"/>
        </w:rPr>
        <w:t>Objet de la consultation :</w:t>
      </w:r>
      <w:r w:rsidR="00306977" w:rsidRPr="00306977">
        <w:rPr>
          <w:rFonts w:ascii="Corbel" w:hAnsi="Corbel" w:cstheme="majorHAnsi"/>
          <w:sz w:val="20"/>
          <w:szCs w:val="20"/>
        </w:rPr>
        <w:t xml:space="preserve"> </w:t>
      </w:r>
    </w:p>
    <w:p w14:paraId="2C92CFD1" w14:textId="77777777" w:rsidR="00306977" w:rsidRDefault="00306977" w:rsidP="00306977">
      <w:pPr>
        <w:pStyle w:val="RedTitre1"/>
        <w:keepNext/>
        <w:framePr w:wrap="auto"/>
        <w:widowControl/>
        <w:shd w:val="clear" w:color="auto" w:fill="C5E0B3"/>
        <w:rPr>
          <w:rFonts w:ascii="Corbel" w:hAnsi="Corbel" w:cstheme="majorHAnsi"/>
          <w:sz w:val="20"/>
          <w:szCs w:val="20"/>
        </w:rPr>
      </w:pPr>
    </w:p>
    <w:p w14:paraId="2BEC4704" w14:textId="70D78941" w:rsidR="00306977" w:rsidRPr="00306977" w:rsidRDefault="00306977" w:rsidP="00306977">
      <w:pPr>
        <w:pStyle w:val="RedTitre1"/>
        <w:keepNext/>
        <w:framePr w:wrap="auto"/>
        <w:widowControl/>
        <w:shd w:val="clear" w:color="auto" w:fill="C5E0B3"/>
        <w:rPr>
          <w:rFonts w:ascii="Corbel" w:hAnsi="Corbel" w:cstheme="majorHAnsi"/>
          <w:sz w:val="20"/>
          <w:szCs w:val="20"/>
        </w:rPr>
      </w:pPr>
      <w:r w:rsidRPr="00306977">
        <w:rPr>
          <w:rFonts w:ascii="Corbel" w:hAnsi="Corbel" w:cstheme="majorHAnsi"/>
          <w:sz w:val="20"/>
          <w:szCs w:val="20"/>
        </w:rPr>
        <w:t>CONTROLE, MAINTENANCE, REPARATION ET REMPLACEMENT</w:t>
      </w:r>
    </w:p>
    <w:p w14:paraId="226D30A8" w14:textId="77777777" w:rsidR="00306977" w:rsidRPr="00306977" w:rsidRDefault="00306977" w:rsidP="00306977">
      <w:pPr>
        <w:pStyle w:val="RedTitre1"/>
        <w:keepNext/>
        <w:framePr w:wrap="auto"/>
        <w:widowControl/>
        <w:shd w:val="clear" w:color="auto" w:fill="C5E0B3"/>
        <w:rPr>
          <w:rFonts w:ascii="Corbel" w:hAnsi="Corbel" w:cstheme="majorHAnsi"/>
          <w:sz w:val="20"/>
          <w:szCs w:val="20"/>
        </w:rPr>
      </w:pPr>
      <w:r w:rsidRPr="00306977">
        <w:rPr>
          <w:rFonts w:ascii="Corbel" w:hAnsi="Corbel" w:cstheme="majorHAnsi"/>
          <w:sz w:val="20"/>
          <w:szCs w:val="20"/>
        </w:rPr>
        <w:t>DES DISPOSITIFS DE PROTECTION CONTRE LES RETOURS D’EAU</w:t>
      </w:r>
    </w:p>
    <w:p w14:paraId="02497C91" w14:textId="18D1CC8C" w:rsidR="00306977" w:rsidRDefault="00306977" w:rsidP="00306977">
      <w:pPr>
        <w:pStyle w:val="RedTitre1"/>
        <w:keepNext/>
        <w:framePr w:hSpace="0" w:wrap="auto" w:vAnchor="margin" w:xAlign="left" w:yAlign="inline"/>
        <w:widowControl/>
        <w:shd w:val="clear" w:color="auto" w:fill="C5E0B3"/>
        <w:rPr>
          <w:rFonts w:ascii="Corbel" w:hAnsi="Corbel" w:cstheme="majorHAnsi"/>
          <w:sz w:val="20"/>
          <w:szCs w:val="20"/>
        </w:rPr>
      </w:pPr>
      <w:r w:rsidRPr="00306977">
        <w:rPr>
          <w:rFonts w:ascii="Corbel" w:hAnsi="Corbel" w:cstheme="majorHAnsi"/>
          <w:sz w:val="20"/>
          <w:szCs w:val="20"/>
        </w:rPr>
        <w:t>POUR LE CHU DE MONTPELLIER, ETABLISSEMENT SUPPORT DU GROUPEMENT HOSPITALIER DE TERRITOIRE « EST-HERAULT ET SUD-AVEYRON » (GHT « EHSA »)</w:t>
      </w:r>
    </w:p>
    <w:p w14:paraId="2F0110B9"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___________________________________________________</w:t>
      </w:r>
    </w:p>
    <w:p w14:paraId="56EB5050"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1C74F55D"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4DF5C4A1" w14:textId="5761E84D"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 xml:space="preserve">Etabli en application de l’Ordonnance </w:t>
      </w:r>
      <w:r w:rsidRPr="00762557">
        <w:rPr>
          <w:rFonts w:ascii="Corbel" w:hAnsi="Corbel" w:cstheme="majorHAnsi"/>
          <w:bCs w:val="0"/>
          <w:sz w:val="20"/>
          <w:szCs w:val="20"/>
        </w:rPr>
        <w:t>n° 2018-1074 du 26 novembre 2018 portant partie législative et du D</w:t>
      </w:r>
      <w:r w:rsidRPr="00762557">
        <w:rPr>
          <w:rFonts w:ascii="Corbel" w:hAnsi="Corbel" w:cstheme="majorHAnsi"/>
          <w:sz w:val="20"/>
          <w:szCs w:val="20"/>
        </w:rPr>
        <w:t>écret n° 2018-1075 du 3 décembre 2018 p</w:t>
      </w:r>
      <w:r w:rsidR="00E42CBA">
        <w:rPr>
          <w:rFonts w:ascii="Corbel" w:hAnsi="Corbel" w:cstheme="majorHAnsi"/>
          <w:sz w:val="20"/>
          <w:szCs w:val="20"/>
        </w:rPr>
        <w:t>ortant partie réglementaire du Code de la Commande P</w:t>
      </w:r>
      <w:r w:rsidRPr="00762557">
        <w:rPr>
          <w:rFonts w:ascii="Corbel" w:hAnsi="Corbel" w:cstheme="majorHAnsi"/>
          <w:sz w:val="20"/>
          <w:szCs w:val="20"/>
        </w:rPr>
        <w:t>ublique</w:t>
      </w:r>
    </w:p>
    <w:p w14:paraId="68853824"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59C7AD3F"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La procédure de consultation utilisée est la suivante :</w:t>
      </w:r>
    </w:p>
    <w:p w14:paraId="5C4E2081" w14:textId="1A514C91" w:rsidR="0087313A" w:rsidRPr="00E42CBA" w:rsidRDefault="00B54F8F" w:rsidP="00E528AE">
      <w:pPr>
        <w:pStyle w:val="RedTitre1"/>
        <w:keepNext/>
        <w:framePr w:hSpace="0" w:wrap="auto" w:vAnchor="margin" w:xAlign="left" w:yAlign="inline"/>
        <w:widowControl/>
        <w:shd w:val="clear" w:color="auto" w:fill="C5E0B3"/>
        <w:rPr>
          <w:rFonts w:ascii="Corbel" w:eastAsia="Arial" w:hAnsi="Corbel" w:cstheme="majorHAnsi"/>
          <w:bCs w:val="0"/>
          <w:sz w:val="20"/>
          <w:szCs w:val="20"/>
        </w:rPr>
      </w:pPr>
      <w:r w:rsidRPr="00E42CBA">
        <w:rPr>
          <w:rFonts w:ascii="Corbel" w:eastAsia="Arial" w:hAnsi="Corbel" w:cstheme="majorHAnsi"/>
          <w:bCs w:val="0"/>
          <w:sz w:val="20"/>
          <w:szCs w:val="20"/>
        </w:rPr>
        <w:t>Appel d'offres ouvert européen en application des articles L. 2124-2, R. 2131-16 à 18, R. 2124-2 et R. 2161-2</w:t>
      </w:r>
      <w:r w:rsidR="00E528AE" w:rsidRPr="00E42CBA">
        <w:rPr>
          <w:rFonts w:ascii="Corbel" w:eastAsia="Arial" w:hAnsi="Corbel" w:cstheme="majorHAnsi"/>
          <w:bCs w:val="0"/>
          <w:sz w:val="20"/>
          <w:szCs w:val="20"/>
        </w:rPr>
        <w:t xml:space="preserve"> à </w:t>
      </w:r>
      <w:r w:rsidR="00E42CBA" w:rsidRPr="00E42CBA">
        <w:rPr>
          <w:rFonts w:ascii="Corbel" w:eastAsia="Arial" w:hAnsi="Corbel" w:cstheme="majorHAnsi"/>
          <w:bCs w:val="0"/>
          <w:sz w:val="20"/>
          <w:szCs w:val="20"/>
        </w:rPr>
        <w:t>5 du Code de la Commande P</w:t>
      </w:r>
      <w:r w:rsidRPr="00E42CBA">
        <w:rPr>
          <w:rFonts w:ascii="Corbel" w:eastAsia="Arial" w:hAnsi="Corbel" w:cstheme="majorHAnsi"/>
          <w:bCs w:val="0"/>
          <w:sz w:val="20"/>
          <w:szCs w:val="20"/>
        </w:rPr>
        <w:t>ublique</w:t>
      </w:r>
    </w:p>
    <w:p w14:paraId="3C41CDCE" w14:textId="77777777" w:rsidR="00B54F8F" w:rsidRPr="00762557" w:rsidRDefault="00B54F8F" w:rsidP="00E528AE">
      <w:pPr>
        <w:pStyle w:val="RedTitre1"/>
        <w:keepNext/>
        <w:framePr w:hSpace="0" w:wrap="auto" w:vAnchor="margin" w:xAlign="left" w:yAlign="inline"/>
        <w:widowControl/>
        <w:shd w:val="clear" w:color="auto" w:fill="C5E0B3"/>
        <w:rPr>
          <w:rFonts w:ascii="Corbel" w:hAnsi="Corbel" w:cstheme="majorHAnsi"/>
          <w:iCs/>
          <w:sz w:val="20"/>
          <w:szCs w:val="20"/>
        </w:rPr>
      </w:pPr>
    </w:p>
    <w:p w14:paraId="4381229D" w14:textId="77777777" w:rsidR="0087313A" w:rsidRPr="00762557" w:rsidRDefault="0087313A" w:rsidP="00E528AE">
      <w:pPr>
        <w:widowControl/>
        <w:jc w:val="center"/>
        <w:rPr>
          <w:rFonts w:ascii="Corbel" w:hAnsi="Corbel" w:cstheme="majorHAnsi"/>
          <w:b/>
          <w:bCs/>
        </w:rPr>
      </w:pPr>
    </w:p>
    <w:p w14:paraId="4C19C583" w14:textId="77777777" w:rsidR="00B54F8F" w:rsidRPr="00762557" w:rsidRDefault="00B54F8F"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13BB22B0" w14:textId="7FD45785"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BF27C4">
        <w:rPr>
          <w:rFonts w:ascii="Corbel" w:hAnsi="Corbel" w:cstheme="majorHAnsi"/>
          <w:sz w:val="20"/>
          <w:szCs w:val="20"/>
        </w:rPr>
        <w:t xml:space="preserve">Date et heure limites de remise des offres : </w:t>
      </w:r>
      <w:r w:rsidR="00B6716D">
        <w:rPr>
          <w:rFonts w:ascii="Corbel" w:hAnsi="Corbel"/>
          <w:color w:val="FF0000"/>
        </w:rPr>
        <w:t>12</w:t>
      </w:r>
      <w:r w:rsidR="00BF27C4" w:rsidRPr="00B15CC7">
        <w:rPr>
          <w:rFonts w:ascii="Corbel" w:hAnsi="Corbel"/>
          <w:color w:val="FF0000"/>
        </w:rPr>
        <w:t>/05/2025 à 12:00:</w:t>
      </w:r>
      <w:r w:rsidR="00CC2E62" w:rsidRPr="00B15CC7">
        <w:rPr>
          <w:rFonts w:ascii="Corbel" w:hAnsi="Corbel"/>
          <w:color w:val="FF0000"/>
        </w:rPr>
        <w:t>00</w:t>
      </w:r>
    </w:p>
    <w:p w14:paraId="0D2E633A" w14:textId="77777777" w:rsidR="00E528AE" w:rsidRPr="00762557" w:rsidRDefault="00E528AE"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47A15EC5"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 xml:space="preserve">DEPOT DES OFFRES EXCLUSIVEMENT SUR LE SITE DE LA PLATEFORME </w:t>
      </w:r>
    </w:p>
    <w:p w14:paraId="14BD75F9"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DES ACHATS DE L’ETAT (PLACE) A L’ADRESSE SUIVANTE :</w:t>
      </w:r>
    </w:p>
    <w:p w14:paraId="43639318" w14:textId="77777777" w:rsidR="00E528AE" w:rsidRPr="00762557" w:rsidRDefault="00E528AE"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5E0EDE0D" w14:textId="243F4328" w:rsidR="0087313A" w:rsidRDefault="00A31758" w:rsidP="00E528AE">
      <w:pPr>
        <w:pStyle w:val="RedTitre1"/>
        <w:keepNext/>
        <w:framePr w:hSpace="0" w:wrap="auto" w:vAnchor="margin" w:xAlign="left" w:yAlign="inline"/>
        <w:widowControl/>
        <w:shd w:val="clear" w:color="auto" w:fill="C5E0B3"/>
        <w:rPr>
          <w:rFonts w:ascii="Corbel" w:hAnsi="Corbel" w:cstheme="majorHAnsi"/>
          <w:sz w:val="20"/>
          <w:szCs w:val="20"/>
        </w:rPr>
      </w:pPr>
      <w:hyperlink r:id="rId13" w:history="1">
        <w:r w:rsidR="004665AB" w:rsidRPr="007559A5">
          <w:rPr>
            <w:rStyle w:val="Lienhypertexte"/>
            <w:rFonts w:ascii="Corbel" w:hAnsi="Corbel" w:cstheme="majorHAnsi"/>
            <w:sz w:val="20"/>
            <w:szCs w:val="20"/>
          </w:rPr>
          <w:t>https://www.marches-publics.gouv.fr/?page=Entreprise.EntrepriseAdvancedSearch&amp;AllCons&amp;id=2728864&amp;orgAcronyme=x7c</w:t>
        </w:r>
      </w:hyperlink>
    </w:p>
    <w:p w14:paraId="414857D3" w14:textId="77777777" w:rsidR="004665AB" w:rsidRPr="00762557" w:rsidRDefault="004665AB" w:rsidP="00E528AE">
      <w:pPr>
        <w:pStyle w:val="RedTitre1"/>
        <w:keepNext/>
        <w:framePr w:hSpace="0" w:wrap="auto" w:vAnchor="margin" w:xAlign="left" w:yAlign="inline"/>
        <w:widowControl/>
        <w:shd w:val="clear" w:color="auto" w:fill="C5E0B3"/>
        <w:rPr>
          <w:rFonts w:ascii="Corbel" w:hAnsi="Corbel" w:cstheme="majorHAnsi"/>
          <w:sz w:val="20"/>
          <w:szCs w:val="20"/>
          <w:highlight w:val="cyan"/>
        </w:rPr>
      </w:pPr>
    </w:p>
    <w:p w14:paraId="7B698CDC"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highlight w:val="cyan"/>
        </w:rPr>
        <w:t xml:space="preserve"> </w:t>
      </w:r>
    </w:p>
    <w:p w14:paraId="1B4DC298" w14:textId="77777777" w:rsidR="0087313A" w:rsidRPr="00762557" w:rsidRDefault="0087313A" w:rsidP="00E528AE">
      <w:pPr>
        <w:widowControl/>
        <w:jc w:val="center"/>
        <w:rPr>
          <w:rFonts w:ascii="Corbel" w:hAnsi="Corbel" w:cstheme="majorHAnsi"/>
          <w:b/>
          <w:bCs/>
        </w:rPr>
      </w:pPr>
    </w:p>
    <w:p w14:paraId="112EFFA3" w14:textId="77777777" w:rsidR="0087313A" w:rsidRPr="00762557" w:rsidRDefault="0087313A" w:rsidP="00E528AE">
      <w:pPr>
        <w:widowControl/>
        <w:jc w:val="center"/>
        <w:rPr>
          <w:rFonts w:ascii="Corbel" w:hAnsi="Corbel" w:cstheme="majorHAnsi"/>
          <w:b/>
          <w:bCs/>
        </w:rPr>
      </w:pPr>
    </w:p>
    <w:p w14:paraId="5311CF74" w14:textId="77777777" w:rsidR="0087313A" w:rsidRPr="00762557" w:rsidRDefault="0087313A" w:rsidP="00E528AE">
      <w:pPr>
        <w:widowControl/>
        <w:jc w:val="center"/>
        <w:rPr>
          <w:rFonts w:ascii="Corbel" w:hAnsi="Corbel" w:cstheme="majorHAnsi"/>
          <w:b/>
          <w:bCs/>
        </w:rPr>
      </w:pPr>
    </w:p>
    <w:p w14:paraId="6D507AAB" w14:textId="77777777" w:rsidR="0087313A" w:rsidRPr="00762557" w:rsidRDefault="0087313A" w:rsidP="00E528AE">
      <w:pPr>
        <w:widowControl/>
        <w:jc w:val="center"/>
        <w:rPr>
          <w:rFonts w:ascii="Corbel" w:hAnsi="Corbel" w:cstheme="majorHAnsi"/>
          <w:b/>
          <w:bCs/>
        </w:rPr>
      </w:pPr>
    </w:p>
    <w:p w14:paraId="437ED0AE" w14:textId="77777777" w:rsidR="0087313A" w:rsidRPr="00762557" w:rsidRDefault="0087313A" w:rsidP="00E528AE">
      <w:pPr>
        <w:widowControl/>
        <w:jc w:val="center"/>
        <w:rPr>
          <w:rFonts w:ascii="Corbel" w:hAnsi="Corbel" w:cstheme="majorHAnsi"/>
          <w:b/>
          <w:bCs/>
        </w:rPr>
      </w:pPr>
    </w:p>
    <w:p w14:paraId="7318860A" w14:textId="77777777" w:rsidR="0087313A" w:rsidRPr="00762557" w:rsidRDefault="0087313A" w:rsidP="00E528AE">
      <w:pPr>
        <w:widowControl/>
        <w:jc w:val="center"/>
        <w:rPr>
          <w:rFonts w:ascii="Corbel" w:hAnsi="Corbel" w:cstheme="majorHAnsi"/>
          <w:b/>
          <w:bCs/>
        </w:rPr>
      </w:pPr>
    </w:p>
    <w:p w14:paraId="0EDB1DE1" w14:textId="77777777" w:rsidR="00B54F8F" w:rsidRPr="00762557" w:rsidRDefault="00B54F8F" w:rsidP="00E528AE">
      <w:pPr>
        <w:widowControl/>
        <w:jc w:val="center"/>
        <w:rPr>
          <w:rFonts w:ascii="Corbel" w:hAnsi="Corbel" w:cstheme="majorHAnsi"/>
          <w:b/>
          <w:bCs/>
        </w:rPr>
      </w:pPr>
    </w:p>
    <w:p w14:paraId="0715F81D" w14:textId="77777777" w:rsidR="0087313A" w:rsidRPr="00762557" w:rsidRDefault="0087313A" w:rsidP="00E528AE">
      <w:pPr>
        <w:pStyle w:val="RedNomDoc"/>
        <w:keepNext/>
        <w:widowControl/>
        <w:ind w:left="-284" w:right="-284"/>
        <w:rPr>
          <w:rFonts w:ascii="Corbel" w:hAnsi="Corbel" w:cstheme="majorHAnsi"/>
          <w:sz w:val="32"/>
          <w:szCs w:val="20"/>
        </w:rPr>
      </w:pPr>
      <w:r w:rsidRPr="00762557">
        <w:rPr>
          <w:rFonts w:ascii="Corbel" w:hAnsi="Corbel" w:cstheme="majorHAnsi"/>
          <w:sz w:val="32"/>
          <w:szCs w:val="20"/>
        </w:rPr>
        <w:t>SOMMAIRE</w:t>
      </w:r>
    </w:p>
    <w:p w14:paraId="70DC2CED" w14:textId="77777777" w:rsidR="00F67D1C" w:rsidRPr="00762557" w:rsidRDefault="00F67D1C" w:rsidP="00E528AE">
      <w:pPr>
        <w:pStyle w:val="RedNomDoc"/>
        <w:keepNext/>
        <w:widowControl/>
        <w:ind w:left="-284" w:right="-284"/>
        <w:rPr>
          <w:rFonts w:ascii="Corbel" w:hAnsi="Corbel" w:cstheme="majorHAnsi"/>
          <w:sz w:val="32"/>
          <w:szCs w:val="20"/>
        </w:rPr>
      </w:pPr>
    </w:p>
    <w:p w14:paraId="762B3FAD" w14:textId="7302F67D" w:rsidR="00AC1A33" w:rsidRDefault="00E140C0">
      <w:pPr>
        <w:pStyle w:val="TM1"/>
        <w:tabs>
          <w:tab w:val="left" w:pos="1200"/>
          <w:tab w:val="right" w:leader="hyphen" w:pos="9345"/>
        </w:tabs>
        <w:rPr>
          <w:rFonts w:eastAsiaTheme="minorEastAsia" w:cstheme="minorBidi"/>
          <w:b w:val="0"/>
          <w:bCs w:val="0"/>
          <w:caps w:val="0"/>
          <w:noProof/>
          <w:sz w:val="22"/>
          <w:szCs w:val="22"/>
        </w:rPr>
      </w:pPr>
      <w:r w:rsidRPr="00762557">
        <w:rPr>
          <w:rFonts w:ascii="Corbel" w:hAnsi="Corbel" w:cstheme="majorHAnsi"/>
          <w:b w:val="0"/>
          <w:bCs w:val="0"/>
          <w:caps w:val="0"/>
        </w:rPr>
        <w:fldChar w:fldCharType="begin"/>
      </w:r>
      <w:r w:rsidRPr="00762557">
        <w:rPr>
          <w:rFonts w:ascii="Corbel" w:hAnsi="Corbel" w:cstheme="majorHAnsi"/>
          <w:b w:val="0"/>
          <w:bCs w:val="0"/>
          <w:caps w:val="0"/>
        </w:rPr>
        <w:instrText xml:space="preserve"> TOC \h \z \t "Titre 1;2;Titre 2;3;Titre 3;4;Titre;1;Redalia Titre 2;2;Redalia Titre 3;3;Redalia Titre 1;1" </w:instrText>
      </w:r>
      <w:r w:rsidRPr="00762557">
        <w:rPr>
          <w:rFonts w:ascii="Corbel" w:hAnsi="Corbel" w:cstheme="majorHAnsi"/>
          <w:b w:val="0"/>
          <w:bCs w:val="0"/>
          <w:caps w:val="0"/>
        </w:rPr>
        <w:fldChar w:fldCharType="separate"/>
      </w:r>
      <w:hyperlink w:anchor="_Toc194416648" w:history="1">
        <w:r w:rsidR="00AC1A33" w:rsidRPr="00064242">
          <w:rPr>
            <w:rStyle w:val="Lienhypertexte"/>
            <w:rFonts w:ascii="Calibri Light" w:hAnsi="Calibri Light"/>
            <w:noProof/>
            <w14:scene3d>
              <w14:camera w14:prst="orthographicFront"/>
              <w14:lightRig w14:rig="threePt" w14:dir="t">
                <w14:rot w14:lat="0" w14:lon="0" w14:rev="0"/>
              </w14:lightRig>
            </w14:scene3d>
          </w:rPr>
          <w:t>ARTICLE 1 -</w:t>
        </w:r>
        <w:r w:rsidR="00AC1A33">
          <w:rPr>
            <w:rFonts w:eastAsiaTheme="minorEastAsia" w:cstheme="minorBidi"/>
            <w:b w:val="0"/>
            <w:bCs w:val="0"/>
            <w:caps w:val="0"/>
            <w:noProof/>
            <w:sz w:val="22"/>
            <w:szCs w:val="22"/>
          </w:rPr>
          <w:tab/>
        </w:r>
        <w:r w:rsidR="00AC1A33" w:rsidRPr="00064242">
          <w:rPr>
            <w:rStyle w:val="Lienhypertexte"/>
            <w:rFonts w:ascii="Corbel" w:hAnsi="Corbel"/>
            <w:noProof/>
          </w:rPr>
          <w:t>Article premier - Etendue et objet de la consultation</w:t>
        </w:r>
        <w:r w:rsidR="00AC1A33">
          <w:rPr>
            <w:noProof/>
            <w:webHidden/>
          </w:rPr>
          <w:tab/>
        </w:r>
        <w:r w:rsidR="00AC1A33">
          <w:rPr>
            <w:noProof/>
            <w:webHidden/>
          </w:rPr>
          <w:fldChar w:fldCharType="begin"/>
        </w:r>
        <w:r w:rsidR="00AC1A33">
          <w:rPr>
            <w:noProof/>
            <w:webHidden/>
          </w:rPr>
          <w:instrText xml:space="preserve"> PAGEREF _Toc194416648 \h </w:instrText>
        </w:r>
        <w:r w:rsidR="00AC1A33">
          <w:rPr>
            <w:noProof/>
            <w:webHidden/>
          </w:rPr>
        </w:r>
        <w:r w:rsidR="00AC1A33">
          <w:rPr>
            <w:noProof/>
            <w:webHidden/>
          </w:rPr>
          <w:fldChar w:fldCharType="separate"/>
        </w:r>
        <w:r w:rsidR="00AC1A33">
          <w:rPr>
            <w:noProof/>
            <w:webHidden/>
          </w:rPr>
          <w:t>3</w:t>
        </w:r>
        <w:r w:rsidR="00AC1A33">
          <w:rPr>
            <w:noProof/>
            <w:webHidden/>
          </w:rPr>
          <w:fldChar w:fldCharType="end"/>
        </w:r>
      </w:hyperlink>
    </w:p>
    <w:p w14:paraId="7436D2E5" w14:textId="47620B03" w:rsidR="00AC1A33" w:rsidRDefault="00A31758">
      <w:pPr>
        <w:pStyle w:val="TM1"/>
        <w:tabs>
          <w:tab w:val="left" w:pos="1200"/>
          <w:tab w:val="right" w:leader="hyphen" w:pos="9345"/>
        </w:tabs>
        <w:rPr>
          <w:rFonts w:eastAsiaTheme="minorEastAsia" w:cstheme="minorBidi"/>
          <w:b w:val="0"/>
          <w:bCs w:val="0"/>
          <w:caps w:val="0"/>
          <w:noProof/>
          <w:sz w:val="22"/>
          <w:szCs w:val="22"/>
        </w:rPr>
      </w:pPr>
      <w:hyperlink w:anchor="_Toc194416649" w:history="1">
        <w:r w:rsidR="00AC1A33" w:rsidRPr="00064242">
          <w:rPr>
            <w:rStyle w:val="Lienhypertexte"/>
            <w:rFonts w:ascii="Calibri Light" w:hAnsi="Calibri Light"/>
            <w:noProof/>
            <w14:scene3d>
              <w14:camera w14:prst="orthographicFront"/>
              <w14:lightRig w14:rig="threePt" w14:dir="t">
                <w14:rot w14:lat="0" w14:lon="0" w14:rev="0"/>
              </w14:lightRig>
            </w14:scene3d>
          </w:rPr>
          <w:t>ARTICLE 2 -</w:t>
        </w:r>
        <w:r w:rsidR="00AC1A33">
          <w:rPr>
            <w:rFonts w:eastAsiaTheme="minorEastAsia" w:cstheme="minorBidi"/>
            <w:b w:val="0"/>
            <w:bCs w:val="0"/>
            <w:caps w:val="0"/>
            <w:noProof/>
            <w:sz w:val="22"/>
            <w:szCs w:val="22"/>
          </w:rPr>
          <w:tab/>
        </w:r>
        <w:r w:rsidR="00AC1A33" w:rsidRPr="00064242">
          <w:rPr>
            <w:rStyle w:val="Lienhypertexte"/>
            <w:rFonts w:ascii="Corbel" w:hAnsi="Corbel"/>
            <w:noProof/>
          </w:rPr>
          <w:t>Durée du marché public</w:t>
        </w:r>
        <w:r w:rsidR="00AC1A33">
          <w:rPr>
            <w:noProof/>
            <w:webHidden/>
          </w:rPr>
          <w:tab/>
        </w:r>
        <w:r w:rsidR="00AC1A33">
          <w:rPr>
            <w:noProof/>
            <w:webHidden/>
          </w:rPr>
          <w:fldChar w:fldCharType="begin"/>
        </w:r>
        <w:r w:rsidR="00AC1A33">
          <w:rPr>
            <w:noProof/>
            <w:webHidden/>
          </w:rPr>
          <w:instrText xml:space="preserve"> PAGEREF _Toc194416649 \h </w:instrText>
        </w:r>
        <w:r w:rsidR="00AC1A33">
          <w:rPr>
            <w:noProof/>
            <w:webHidden/>
          </w:rPr>
        </w:r>
        <w:r w:rsidR="00AC1A33">
          <w:rPr>
            <w:noProof/>
            <w:webHidden/>
          </w:rPr>
          <w:fldChar w:fldCharType="separate"/>
        </w:r>
        <w:r w:rsidR="00AC1A33">
          <w:rPr>
            <w:noProof/>
            <w:webHidden/>
          </w:rPr>
          <w:t>3</w:t>
        </w:r>
        <w:r w:rsidR="00AC1A33">
          <w:rPr>
            <w:noProof/>
            <w:webHidden/>
          </w:rPr>
          <w:fldChar w:fldCharType="end"/>
        </w:r>
      </w:hyperlink>
    </w:p>
    <w:p w14:paraId="76458F8D" w14:textId="153C2DEB" w:rsidR="00AC1A33" w:rsidRDefault="00A31758">
      <w:pPr>
        <w:pStyle w:val="TM2"/>
        <w:tabs>
          <w:tab w:val="left" w:pos="1000"/>
          <w:tab w:val="right" w:leader="hyphen" w:pos="9345"/>
        </w:tabs>
        <w:rPr>
          <w:rFonts w:eastAsiaTheme="minorEastAsia" w:cstheme="minorBidi"/>
          <w:smallCaps w:val="0"/>
          <w:noProof/>
          <w:sz w:val="22"/>
          <w:szCs w:val="22"/>
        </w:rPr>
      </w:pPr>
      <w:hyperlink w:anchor="_Toc194416650" w:history="1">
        <w:r w:rsidR="00AC1A33" w:rsidRPr="00064242">
          <w:rPr>
            <w:rStyle w:val="Lienhypertexte"/>
            <w:rFonts w:ascii="Corbel" w:hAnsi="Corbel" w:cstheme="majorHAnsi"/>
            <w:noProof/>
            <w14:scene3d>
              <w14:camera w14:prst="orthographicFront"/>
              <w14:lightRig w14:rig="threePt" w14:dir="t">
                <w14:rot w14:lat="0" w14:lon="0" w14:rev="0"/>
              </w14:lightRig>
            </w14:scene3d>
          </w:rPr>
          <w:t>2 - 1 -</w:t>
        </w:r>
        <w:r w:rsidR="00AC1A33">
          <w:rPr>
            <w:rFonts w:eastAsiaTheme="minorEastAsia" w:cstheme="minorBidi"/>
            <w:smallCaps w:val="0"/>
            <w:noProof/>
            <w:sz w:val="22"/>
            <w:szCs w:val="22"/>
          </w:rPr>
          <w:tab/>
        </w:r>
        <w:r w:rsidR="00AC1A33" w:rsidRPr="00064242">
          <w:rPr>
            <w:rStyle w:val="Lienhypertexte"/>
            <w:rFonts w:ascii="Corbel" w:hAnsi="Corbel" w:cstheme="majorHAnsi"/>
            <w:noProof/>
          </w:rPr>
          <w:t>Durée du marché public</w:t>
        </w:r>
        <w:r w:rsidR="00AC1A33">
          <w:rPr>
            <w:noProof/>
            <w:webHidden/>
          </w:rPr>
          <w:tab/>
        </w:r>
        <w:r w:rsidR="00AC1A33">
          <w:rPr>
            <w:noProof/>
            <w:webHidden/>
          </w:rPr>
          <w:fldChar w:fldCharType="begin"/>
        </w:r>
        <w:r w:rsidR="00AC1A33">
          <w:rPr>
            <w:noProof/>
            <w:webHidden/>
          </w:rPr>
          <w:instrText xml:space="preserve"> PAGEREF _Toc194416650 \h </w:instrText>
        </w:r>
        <w:r w:rsidR="00AC1A33">
          <w:rPr>
            <w:noProof/>
            <w:webHidden/>
          </w:rPr>
        </w:r>
        <w:r w:rsidR="00AC1A33">
          <w:rPr>
            <w:noProof/>
            <w:webHidden/>
          </w:rPr>
          <w:fldChar w:fldCharType="separate"/>
        </w:r>
        <w:r w:rsidR="00AC1A33">
          <w:rPr>
            <w:noProof/>
            <w:webHidden/>
          </w:rPr>
          <w:t>3</w:t>
        </w:r>
        <w:r w:rsidR="00AC1A33">
          <w:rPr>
            <w:noProof/>
            <w:webHidden/>
          </w:rPr>
          <w:fldChar w:fldCharType="end"/>
        </w:r>
      </w:hyperlink>
    </w:p>
    <w:p w14:paraId="65A117DF" w14:textId="63CB26FE" w:rsidR="00AC1A33" w:rsidRDefault="00A31758">
      <w:pPr>
        <w:pStyle w:val="TM2"/>
        <w:tabs>
          <w:tab w:val="left" w:pos="1000"/>
          <w:tab w:val="right" w:leader="hyphen" w:pos="9345"/>
        </w:tabs>
        <w:rPr>
          <w:rFonts w:eastAsiaTheme="minorEastAsia" w:cstheme="minorBidi"/>
          <w:smallCaps w:val="0"/>
          <w:noProof/>
          <w:sz w:val="22"/>
          <w:szCs w:val="22"/>
        </w:rPr>
      </w:pPr>
      <w:hyperlink w:anchor="_Toc194416651" w:history="1">
        <w:r w:rsidR="00AC1A33" w:rsidRPr="00064242">
          <w:rPr>
            <w:rStyle w:val="Lienhypertexte"/>
            <w:rFonts w:ascii="Corbel" w:hAnsi="Corbel"/>
            <w:noProof/>
            <w14:scene3d>
              <w14:camera w14:prst="orthographicFront"/>
              <w14:lightRig w14:rig="threePt" w14:dir="t">
                <w14:rot w14:lat="0" w14:lon="0" w14:rev="0"/>
              </w14:lightRig>
            </w14:scene3d>
          </w:rPr>
          <w:t>2 - 2 -</w:t>
        </w:r>
        <w:r w:rsidR="00AC1A33">
          <w:rPr>
            <w:rFonts w:eastAsiaTheme="minorEastAsia" w:cstheme="minorBidi"/>
            <w:smallCaps w:val="0"/>
            <w:noProof/>
            <w:sz w:val="22"/>
            <w:szCs w:val="22"/>
          </w:rPr>
          <w:tab/>
        </w:r>
        <w:r w:rsidR="00AC1A33" w:rsidRPr="00064242">
          <w:rPr>
            <w:rStyle w:val="Lienhypertexte"/>
            <w:rFonts w:ascii="Corbel" w:hAnsi="Corbel"/>
            <w:noProof/>
          </w:rPr>
          <w:t>Reconduction</w:t>
        </w:r>
        <w:r w:rsidR="00AC1A33">
          <w:rPr>
            <w:noProof/>
            <w:webHidden/>
          </w:rPr>
          <w:tab/>
        </w:r>
        <w:r w:rsidR="00AC1A33">
          <w:rPr>
            <w:noProof/>
            <w:webHidden/>
          </w:rPr>
          <w:fldChar w:fldCharType="begin"/>
        </w:r>
        <w:r w:rsidR="00AC1A33">
          <w:rPr>
            <w:noProof/>
            <w:webHidden/>
          </w:rPr>
          <w:instrText xml:space="preserve"> PAGEREF _Toc194416651 \h </w:instrText>
        </w:r>
        <w:r w:rsidR="00AC1A33">
          <w:rPr>
            <w:noProof/>
            <w:webHidden/>
          </w:rPr>
        </w:r>
        <w:r w:rsidR="00AC1A33">
          <w:rPr>
            <w:noProof/>
            <w:webHidden/>
          </w:rPr>
          <w:fldChar w:fldCharType="separate"/>
        </w:r>
        <w:r w:rsidR="00AC1A33">
          <w:rPr>
            <w:noProof/>
            <w:webHidden/>
          </w:rPr>
          <w:t>3</w:t>
        </w:r>
        <w:r w:rsidR="00AC1A33">
          <w:rPr>
            <w:noProof/>
            <w:webHidden/>
          </w:rPr>
          <w:fldChar w:fldCharType="end"/>
        </w:r>
      </w:hyperlink>
    </w:p>
    <w:p w14:paraId="701DA565" w14:textId="2B105218" w:rsidR="00AC1A33" w:rsidRDefault="00A31758">
      <w:pPr>
        <w:pStyle w:val="TM1"/>
        <w:tabs>
          <w:tab w:val="left" w:pos="1200"/>
          <w:tab w:val="right" w:leader="hyphen" w:pos="9345"/>
        </w:tabs>
        <w:rPr>
          <w:rFonts w:eastAsiaTheme="minorEastAsia" w:cstheme="minorBidi"/>
          <w:b w:val="0"/>
          <w:bCs w:val="0"/>
          <w:caps w:val="0"/>
          <w:noProof/>
          <w:sz w:val="22"/>
          <w:szCs w:val="22"/>
        </w:rPr>
      </w:pPr>
      <w:hyperlink w:anchor="_Toc194416652" w:history="1">
        <w:r w:rsidR="00AC1A33" w:rsidRPr="00064242">
          <w:rPr>
            <w:rStyle w:val="Lienhypertexte"/>
            <w:rFonts w:ascii="Calibri Light" w:hAnsi="Calibri Light"/>
            <w:noProof/>
            <w14:scene3d>
              <w14:camera w14:prst="orthographicFront"/>
              <w14:lightRig w14:rig="threePt" w14:dir="t">
                <w14:rot w14:lat="0" w14:lon="0" w14:rev="0"/>
              </w14:lightRig>
            </w14:scene3d>
          </w:rPr>
          <w:t>ARTICLE 3 -</w:t>
        </w:r>
        <w:r w:rsidR="00AC1A33">
          <w:rPr>
            <w:rFonts w:eastAsiaTheme="minorEastAsia" w:cstheme="minorBidi"/>
            <w:b w:val="0"/>
            <w:bCs w:val="0"/>
            <w:caps w:val="0"/>
            <w:noProof/>
            <w:sz w:val="22"/>
            <w:szCs w:val="22"/>
          </w:rPr>
          <w:tab/>
        </w:r>
        <w:r w:rsidR="00AC1A33" w:rsidRPr="00064242">
          <w:rPr>
            <w:rStyle w:val="Lienhypertexte"/>
            <w:rFonts w:ascii="Corbel" w:hAnsi="Corbel"/>
            <w:noProof/>
          </w:rPr>
          <w:t>Décomposition du marché public</w:t>
        </w:r>
        <w:r w:rsidR="00AC1A33">
          <w:rPr>
            <w:noProof/>
            <w:webHidden/>
          </w:rPr>
          <w:tab/>
        </w:r>
        <w:r w:rsidR="00AC1A33">
          <w:rPr>
            <w:noProof/>
            <w:webHidden/>
          </w:rPr>
          <w:fldChar w:fldCharType="begin"/>
        </w:r>
        <w:r w:rsidR="00AC1A33">
          <w:rPr>
            <w:noProof/>
            <w:webHidden/>
          </w:rPr>
          <w:instrText xml:space="preserve"> PAGEREF _Toc194416652 \h </w:instrText>
        </w:r>
        <w:r w:rsidR="00AC1A33">
          <w:rPr>
            <w:noProof/>
            <w:webHidden/>
          </w:rPr>
        </w:r>
        <w:r w:rsidR="00AC1A33">
          <w:rPr>
            <w:noProof/>
            <w:webHidden/>
          </w:rPr>
          <w:fldChar w:fldCharType="separate"/>
        </w:r>
        <w:r w:rsidR="00AC1A33">
          <w:rPr>
            <w:noProof/>
            <w:webHidden/>
          </w:rPr>
          <w:t>3</w:t>
        </w:r>
        <w:r w:rsidR="00AC1A33">
          <w:rPr>
            <w:noProof/>
            <w:webHidden/>
          </w:rPr>
          <w:fldChar w:fldCharType="end"/>
        </w:r>
      </w:hyperlink>
    </w:p>
    <w:p w14:paraId="3C5EF64C" w14:textId="45050E9F" w:rsidR="00AC1A33" w:rsidRDefault="00A31758">
      <w:pPr>
        <w:pStyle w:val="TM2"/>
        <w:tabs>
          <w:tab w:val="left" w:pos="1000"/>
          <w:tab w:val="right" w:leader="hyphen" w:pos="9345"/>
        </w:tabs>
        <w:rPr>
          <w:rFonts w:eastAsiaTheme="minorEastAsia" w:cstheme="minorBidi"/>
          <w:smallCaps w:val="0"/>
          <w:noProof/>
          <w:sz w:val="22"/>
          <w:szCs w:val="22"/>
        </w:rPr>
      </w:pPr>
      <w:hyperlink w:anchor="_Toc194416653" w:history="1">
        <w:r w:rsidR="00AC1A33" w:rsidRPr="00064242">
          <w:rPr>
            <w:rStyle w:val="Lienhypertexte"/>
            <w:rFonts w:ascii="Corbel" w:hAnsi="Corbel"/>
            <w:noProof/>
            <w14:scene3d>
              <w14:camera w14:prst="orthographicFront"/>
              <w14:lightRig w14:rig="threePt" w14:dir="t">
                <w14:rot w14:lat="0" w14:lon="0" w14:rev="0"/>
              </w14:lightRig>
            </w14:scene3d>
          </w:rPr>
          <w:t>3 - 1 -</w:t>
        </w:r>
        <w:r w:rsidR="00AC1A33">
          <w:rPr>
            <w:rFonts w:eastAsiaTheme="minorEastAsia" w:cstheme="minorBidi"/>
            <w:smallCaps w:val="0"/>
            <w:noProof/>
            <w:sz w:val="22"/>
            <w:szCs w:val="22"/>
          </w:rPr>
          <w:tab/>
        </w:r>
        <w:r w:rsidR="00AC1A33" w:rsidRPr="00064242">
          <w:rPr>
            <w:rStyle w:val="Lienhypertexte"/>
            <w:rFonts w:ascii="Corbel" w:hAnsi="Corbel"/>
            <w:noProof/>
          </w:rPr>
          <w:t>Tranches</w:t>
        </w:r>
        <w:r w:rsidR="00AC1A33">
          <w:rPr>
            <w:noProof/>
            <w:webHidden/>
          </w:rPr>
          <w:tab/>
        </w:r>
        <w:r w:rsidR="00AC1A33">
          <w:rPr>
            <w:noProof/>
            <w:webHidden/>
          </w:rPr>
          <w:fldChar w:fldCharType="begin"/>
        </w:r>
        <w:r w:rsidR="00AC1A33">
          <w:rPr>
            <w:noProof/>
            <w:webHidden/>
          </w:rPr>
          <w:instrText xml:space="preserve"> PAGEREF _Toc194416653 \h </w:instrText>
        </w:r>
        <w:r w:rsidR="00AC1A33">
          <w:rPr>
            <w:noProof/>
            <w:webHidden/>
          </w:rPr>
        </w:r>
        <w:r w:rsidR="00AC1A33">
          <w:rPr>
            <w:noProof/>
            <w:webHidden/>
          </w:rPr>
          <w:fldChar w:fldCharType="separate"/>
        </w:r>
        <w:r w:rsidR="00AC1A33">
          <w:rPr>
            <w:noProof/>
            <w:webHidden/>
          </w:rPr>
          <w:t>3</w:t>
        </w:r>
        <w:r w:rsidR="00AC1A33">
          <w:rPr>
            <w:noProof/>
            <w:webHidden/>
          </w:rPr>
          <w:fldChar w:fldCharType="end"/>
        </w:r>
      </w:hyperlink>
    </w:p>
    <w:p w14:paraId="221B9CF3" w14:textId="47061F3E" w:rsidR="00AC1A33" w:rsidRDefault="00A31758">
      <w:pPr>
        <w:pStyle w:val="TM2"/>
        <w:tabs>
          <w:tab w:val="left" w:pos="1000"/>
          <w:tab w:val="right" w:leader="hyphen" w:pos="9345"/>
        </w:tabs>
        <w:rPr>
          <w:rFonts w:eastAsiaTheme="minorEastAsia" w:cstheme="minorBidi"/>
          <w:smallCaps w:val="0"/>
          <w:noProof/>
          <w:sz w:val="22"/>
          <w:szCs w:val="22"/>
        </w:rPr>
      </w:pPr>
      <w:hyperlink w:anchor="_Toc194416654" w:history="1">
        <w:r w:rsidR="00AC1A33" w:rsidRPr="00064242">
          <w:rPr>
            <w:rStyle w:val="Lienhypertexte"/>
            <w:rFonts w:ascii="Corbel" w:hAnsi="Corbel"/>
            <w:noProof/>
            <w14:scene3d>
              <w14:camera w14:prst="orthographicFront"/>
              <w14:lightRig w14:rig="threePt" w14:dir="t">
                <w14:rot w14:lat="0" w14:lon="0" w14:rev="0"/>
              </w14:lightRig>
            </w14:scene3d>
          </w:rPr>
          <w:t>3 - 2 -</w:t>
        </w:r>
        <w:r w:rsidR="00AC1A33">
          <w:rPr>
            <w:rFonts w:eastAsiaTheme="minorEastAsia" w:cstheme="minorBidi"/>
            <w:smallCaps w:val="0"/>
            <w:noProof/>
            <w:sz w:val="22"/>
            <w:szCs w:val="22"/>
          </w:rPr>
          <w:tab/>
        </w:r>
        <w:r w:rsidR="00AC1A33" w:rsidRPr="00064242">
          <w:rPr>
            <w:rStyle w:val="Lienhypertexte"/>
            <w:rFonts w:ascii="Corbel" w:hAnsi="Corbel"/>
            <w:noProof/>
          </w:rPr>
          <w:t>Lots</w:t>
        </w:r>
        <w:r w:rsidR="00AC1A33">
          <w:rPr>
            <w:noProof/>
            <w:webHidden/>
          </w:rPr>
          <w:tab/>
        </w:r>
        <w:r w:rsidR="00AC1A33">
          <w:rPr>
            <w:noProof/>
            <w:webHidden/>
          </w:rPr>
          <w:fldChar w:fldCharType="begin"/>
        </w:r>
        <w:r w:rsidR="00AC1A33">
          <w:rPr>
            <w:noProof/>
            <w:webHidden/>
          </w:rPr>
          <w:instrText xml:space="preserve"> PAGEREF _Toc194416654 \h </w:instrText>
        </w:r>
        <w:r w:rsidR="00AC1A33">
          <w:rPr>
            <w:noProof/>
            <w:webHidden/>
          </w:rPr>
        </w:r>
        <w:r w:rsidR="00AC1A33">
          <w:rPr>
            <w:noProof/>
            <w:webHidden/>
          </w:rPr>
          <w:fldChar w:fldCharType="separate"/>
        </w:r>
        <w:r w:rsidR="00AC1A33">
          <w:rPr>
            <w:noProof/>
            <w:webHidden/>
          </w:rPr>
          <w:t>4</w:t>
        </w:r>
        <w:r w:rsidR="00AC1A33">
          <w:rPr>
            <w:noProof/>
            <w:webHidden/>
          </w:rPr>
          <w:fldChar w:fldCharType="end"/>
        </w:r>
      </w:hyperlink>
    </w:p>
    <w:p w14:paraId="1860D9DE" w14:textId="2190725F" w:rsidR="00AC1A33" w:rsidRDefault="00A31758">
      <w:pPr>
        <w:pStyle w:val="TM2"/>
        <w:tabs>
          <w:tab w:val="left" w:pos="1000"/>
          <w:tab w:val="right" w:leader="hyphen" w:pos="9345"/>
        </w:tabs>
        <w:rPr>
          <w:rFonts w:eastAsiaTheme="minorEastAsia" w:cstheme="minorBidi"/>
          <w:smallCaps w:val="0"/>
          <w:noProof/>
          <w:sz w:val="22"/>
          <w:szCs w:val="22"/>
        </w:rPr>
      </w:pPr>
      <w:hyperlink w:anchor="_Toc194416655" w:history="1">
        <w:r w:rsidR="00AC1A33" w:rsidRPr="00064242">
          <w:rPr>
            <w:rStyle w:val="Lienhypertexte"/>
            <w:rFonts w:ascii="Corbel" w:hAnsi="Corbel"/>
            <w:noProof/>
            <w14:scene3d>
              <w14:camera w14:prst="orthographicFront"/>
              <w14:lightRig w14:rig="threePt" w14:dir="t">
                <w14:rot w14:lat="0" w14:lon="0" w14:rev="0"/>
              </w14:lightRig>
            </w14:scene3d>
          </w:rPr>
          <w:t>3 - 3 -</w:t>
        </w:r>
        <w:r w:rsidR="00AC1A33">
          <w:rPr>
            <w:rFonts w:eastAsiaTheme="minorEastAsia" w:cstheme="minorBidi"/>
            <w:smallCaps w:val="0"/>
            <w:noProof/>
            <w:sz w:val="22"/>
            <w:szCs w:val="22"/>
          </w:rPr>
          <w:tab/>
        </w:r>
        <w:r w:rsidR="00AC1A33" w:rsidRPr="00064242">
          <w:rPr>
            <w:rStyle w:val="Lienhypertexte"/>
            <w:rFonts w:ascii="Corbel" w:hAnsi="Corbel"/>
            <w:noProof/>
          </w:rPr>
          <w:t>Phases</w:t>
        </w:r>
        <w:r w:rsidR="00AC1A33">
          <w:rPr>
            <w:noProof/>
            <w:webHidden/>
          </w:rPr>
          <w:tab/>
        </w:r>
        <w:r w:rsidR="00AC1A33">
          <w:rPr>
            <w:noProof/>
            <w:webHidden/>
          </w:rPr>
          <w:fldChar w:fldCharType="begin"/>
        </w:r>
        <w:r w:rsidR="00AC1A33">
          <w:rPr>
            <w:noProof/>
            <w:webHidden/>
          </w:rPr>
          <w:instrText xml:space="preserve"> PAGEREF _Toc194416655 \h </w:instrText>
        </w:r>
        <w:r w:rsidR="00AC1A33">
          <w:rPr>
            <w:noProof/>
            <w:webHidden/>
          </w:rPr>
        </w:r>
        <w:r w:rsidR="00AC1A33">
          <w:rPr>
            <w:noProof/>
            <w:webHidden/>
          </w:rPr>
          <w:fldChar w:fldCharType="separate"/>
        </w:r>
        <w:r w:rsidR="00AC1A33">
          <w:rPr>
            <w:noProof/>
            <w:webHidden/>
          </w:rPr>
          <w:t>4</w:t>
        </w:r>
        <w:r w:rsidR="00AC1A33">
          <w:rPr>
            <w:noProof/>
            <w:webHidden/>
          </w:rPr>
          <w:fldChar w:fldCharType="end"/>
        </w:r>
      </w:hyperlink>
    </w:p>
    <w:p w14:paraId="5692C6FB" w14:textId="265AEE78" w:rsidR="00AC1A33" w:rsidRDefault="00A31758">
      <w:pPr>
        <w:pStyle w:val="TM1"/>
        <w:tabs>
          <w:tab w:val="left" w:pos="1200"/>
          <w:tab w:val="right" w:leader="hyphen" w:pos="9345"/>
        </w:tabs>
        <w:rPr>
          <w:rFonts w:eastAsiaTheme="minorEastAsia" w:cstheme="minorBidi"/>
          <w:b w:val="0"/>
          <w:bCs w:val="0"/>
          <w:caps w:val="0"/>
          <w:noProof/>
          <w:sz w:val="22"/>
          <w:szCs w:val="22"/>
        </w:rPr>
      </w:pPr>
      <w:hyperlink w:anchor="_Toc194416656" w:history="1">
        <w:r w:rsidR="00AC1A33" w:rsidRPr="00064242">
          <w:rPr>
            <w:rStyle w:val="Lienhypertexte"/>
            <w:rFonts w:ascii="Calibri Light" w:hAnsi="Calibri Light"/>
            <w:noProof/>
            <w14:scene3d>
              <w14:camera w14:prst="orthographicFront"/>
              <w14:lightRig w14:rig="threePt" w14:dir="t">
                <w14:rot w14:lat="0" w14:lon="0" w14:rev="0"/>
              </w14:lightRig>
            </w14:scene3d>
          </w:rPr>
          <w:t>ARTICLE 4 -</w:t>
        </w:r>
        <w:r w:rsidR="00AC1A33">
          <w:rPr>
            <w:rFonts w:eastAsiaTheme="minorEastAsia" w:cstheme="minorBidi"/>
            <w:b w:val="0"/>
            <w:bCs w:val="0"/>
            <w:caps w:val="0"/>
            <w:noProof/>
            <w:sz w:val="22"/>
            <w:szCs w:val="22"/>
          </w:rPr>
          <w:tab/>
        </w:r>
        <w:r w:rsidR="00AC1A33" w:rsidRPr="00064242">
          <w:rPr>
            <w:rStyle w:val="Lienhypertexte"/>
            <w:rFonts w:ascii="Corbel" w:hAnsi="Corbel"/>
            <w:noProof/>
          </w:rPr>
          <w:t>Procédure</w:t>
        </w:r>
        <w:r w:rsidR="00AC1A33">
          <w:rPr>
            <w:noProof/>
            <w:webHidden/>
          </w:rPr>
          <w:tab/>
        </w:r>
        <w:r w:rsidR="00AC1A33">
          <w:rPr>
            <w:noProof/>
            <w:webHidden/>
          </w:rPr>
          <w:fldChar w:fldCharType="begin"/>
        </w:r>
        <w:r w:rsidR="00AC1A33">
          <w:rPr>
            <w:noProof/>
            <w:webHidden/>
          </w:rPr>
          <w:instrText xml:space="preserve"> PAGEREF _Toc194416656 \h </w:instrText>
        </w:r>
        <w:r w:rsidR="00AC1A33">
          <w:rPr>
            <w:noProof/>
            <w:webHidden/>
          </w:rPr>
        </w:r>
        <w:r w:rsidR="00AC1A33">
          <w:rPr>
            <w:noProof/>
            <w:webHidden/>
          </w:rPr>
          <w:fldChar w:fldCharType="separate"/>
        </w:r>
        <w:r w:rsidR="00AC1A33">
          <w:rPr>
            <w:noProof/>
            <w:webHidden/>
          </w:rPr>
          <w:t>4</w:t>
        </w:r>
        <w:r w:rsidR="00AC1A33">
          <w:rPr>
            <w:noProof/>
            <w:webHidden/>
          </w:rPr>
          <w:fldChar w:fldCharType="end"/>
        </w:r>
      </w:hyperlink>
    </w:p>
    <w:p w14:paraId="57E860E7" w14:textId="3F6C84D9" w:rsidR="00AC1A33" w:rsidRDefault="00A31758">
      <w:pPr>
        <w:pStyle w:val="TM2"/>
        <w:tabs>
          <w:tab w:val="left" w:pos="1000"/>
          <w:tab w:val="right" w:leader="hyphen" w:pos="9345"/>
        </w:tabs>
        <w:rPr>
          <w:rFonts w:eastAsiaTheme="minorEastAsia" w:cstheme="minorBidi"/>
          <w:smallCaps w:val="0"/>
          <w:noProof/>
          <w:sz w:val="22"/>
          <w:szCs w:val="22"/>
        </w:rPr>
      </w:pPr>
      <w:hyperlink w:anchor="_Toc194416657" w:history="1">
        <w:r w:rsidR="00AC1A33" w:rsidRPr="00064242">
          <w:rPr>
            <w:rStyle w:val="Lienhypertexte"/>
            <w:rFonts w:ascii="Corbel" w:hAnsi="Corbel"/>
            <w:noProof/>
            <w14:scene3d>
              <w14:camera w14:prst="orthographicFront"/>
              <w14:lightRig w14:rig="threePt" w14:dir="t">
                <w14:rot w14:lat="0" w14:lon="0" w14:rev="0"/>
              </w14:lightRig>
            </w14:scene3d>
          </w:rPr>
          <w:t>4 - 1 -</w:t>
        </w:r>
        <w:r w:rsidR="00AC1A33">
          <w:rPr>
            <w:rFonts w:eastAsiaTheme="minorEastAsia" w:cstheme="minorBidi"/>
            <w:smallCaps w:val="0"/>
            <w:noProof/>
            <w:sz w:val="22"/>
            <w:szCs w:val="22"/>
          </w:rPr>
          <w:tab/>
        </w:r>
        <w:r w:rsidR="00AC1A33" w:rsidRPr="00064242">
          <w:rPr>
            <w:rStyle w:val="Lienhypertexte"/>
            <w:rFonts w:ascii="Corbel" w:hAnsi="Corbel"/>
            <w:noProof/>
          </w:rPr>
          <w:t>Type de procédure</w:t>
        </w:r>
        <w:r w:rsidR="00AC1A33">
          <w:rPr>
            <w:noProof/>
            <w:webHidden/>
          </w:rPr>
          <w:tab/>
        </w:r>
        <w:r w:rsidR="00AC1A33">
          <w:rPr>
            <w:noProof/>
            <w:webHidden/>
          </w:rPr>
          <w:fldChar w:fldCharType="begin"/>
        </w:r>
        <w:r w:rsidR="00AC1A33">
          <w:rPr>
            <w:noProof/>
            <w:webHidden/>
          </w:rPr>
          <w:instrText xml:space="preserve"> PAGEREF _Toc194416657 \h </w:instrText>
        </w:r>
        <w:r w:rsidR="00AC1A33">
          <w:rPr>
            <w:noProof/>
            <w:webHidden/>
          </w:rPr>
        </w:r>
        <w:r w:rsidR="00AC1A33">
          <w:rPr>
            <w:noProof/>
            <w:webHidden/>
          </w:rPr>
          <w:fldChar w:fldCharType="separate"/>
        </w:r>
        <w:r w:rsidR="00AC1A33">
          <w:rPr>
            <w:noProof/>
            <w:webHidden/>
          </w:rPr>
          <w:t>4</w:t>
        </w:r>
        <w:r w:rsidR="00AC1A33">
          <w:rPr>
            <w:noProof/>
            <w:webHidden/>
          </w:rPr>
          <w:fldChar w:fldCharType="end"/>
        </w:r>
      </w:hyperlink>
    </w:p>
    <w:p w14:paraId="08DA4FF8" w14:textId="3892C80A" w:rsidR="00AC1A33" w:rsidRDefault="00A31758">
      <w:pPr>
        <w:pStyle w:val="TM2"/>
        <w:tabs>
          <w:tab w:val="left" w:pos="1000"/>
          <w:tab w:val="right" w:leader="hyphen" w:pos="9345"/>
        </w:tabs>
        <w:rPr>
          <w:rFonts w:eastAsiaTheme="minorEastAsia" w:cstheme="minorBidi"/>
          <w:smallCaps w:val="0"/>
          <w:noProof/>
          <w:sz w:val="22"/>
          <w:szCs w:val="22"/>
        </w:rPr>
      </w:pPr>
      <w:hyperlink w:anchor="_Toc194416658" w:history="1">
        <w:r w:rsidR="00AC1A33" w:rsidRPr="00064242">
          <w:rPr>
            <w:rStyle w:val="Lienhypertexte"/>
            <w:rFonts w:ascii="Corbel" w:hAnsi="Corbel"/>
            <w:noProof/>
            <w14:scene3d>
              <w14:camera w14:prst="orthographicFront"/>
              <w14:lightRig w14:rig="threePt" w14:dir="t">
                <w14:rot w14:lat="0" w14:lon="0" w14:rev="0"/>
              </w14:lightRig>
            </w14:scene3d>
          </w:rPr>
          <w:t>4 - 2 -</w:t>
        </w:r>
        <w:r w:rsidR="00AC1A33">
          <w:rPr>
            <w:rFonts w:eastAsiaTheme="minorEastAsia" w:cstheme="minorBidi"/>
            <w:smallCaps w:val="0"/>
            <w:noProof/>
            <w:sz w:val="22"/>
            <w:szCs w:val="22"/>
          </w:rPr>
          <w:tab/>
        </w:r>
        <w:r w:rsidR="00AC1A33" w:rsidRPr="00064242">
          <w:rPr>
            <w:rStyle w:val="Lienhypertexte"/>
            <w:rFonts w:ascii="Corbel" w:hAnsi="Corbel"/>
            <w:noProof/>
          </w:rPr>
          <w:t>Délai de validité des offres</w:t>
        </w:r>
        <w:r w:rsidR="00AC1A33">
          <w:rPr>
            <w:noProof/>
            <w:webHidden/>
          </w:rPr>
          <w:tab/>
        </w:r>
        <w:r w:rsidR="00AC1A33">
          <w:rPr>
            <w:noProof/>
            <w:webHidden/>
          </w:rPr>
          <w:fldChar w:fldCharType="begin"/>
        </w:r>
        <w:r w:rsidR="00AC1A33">
          <w:rPr>
            <w:noProof/>
            <w:webHidden/>
          </w:rPr>
          <w:instrText xml:space="preserve"> PAGEREF _Toc194416658 \h </w:instrText>
        </w:r>
        <w:r w:rsidR="00AC1A33">
          <w:rPr>
            <w:noProof/>
            <w:webHidden/>
          </w:rPr>
        </w:r>
        <w:r w:rsidR="00AC1A33">
          <w:rPr>
            <w:noProof/>
            <w:webHidden/>
          </w:rPr>
          <w:fldChar w:fldCharType="separate"/>
        </w:r>
        <w:r w:rsidR="00AC1A33">
          <w:rPr>
            <w:noProof/>
            <w:webHidden/>
          </w:rPr>
          <w:t>4</w:t>
        </w:r>
        <w:r w:rsidR="00AC1A33">
          <w:rPr>
            <w:noProof/>
            <w:webHidden/>
          </w:rPr>
          <w:fldChar w:fldCharType="end"/>
        </w:r>
      </w:hyperlink>
    </w:p>
    <w:p w14:paraId="3A3A8C99" w14:textId="499BAF84" w:rsidR="00AC1A33" w:rsidRDefault="00A31758">
      <w:pPr>
        <w:pStyle w:val="TM2"/>
        <w:tabs>
          <w:tab w:val="left" w:pos="1000"/>
          <w:tab w:val="right" w:leader="hyphen" w:pos="9345"/>
        </w:tabs>
        <w:rPr>
          <w:rFonts w:eastAsiaTheme="minorEastAsia" w:cstheme="minorBidi"/>
          <w:smallCaps w:val="0"/>
          <w:noProof/>
          <w:sz w:val="22"/>
          <w:szCs w:val="22"/>
        </w:rPr>
      </w:pPr>
      <w:hyperlink w:anchor="_Toc194416659" w:history="1">
        <w:r w:rsidR="00AC1A33" w:rsidRPr="00064242">
          <w:rPr>
            <w:rStyle w:val="Lienhypertexte"/>
            <w:rFonts w:ascii="Corbel" w:hAnsi="Corbel"/>
            <w:noProof/>
            <w14:scene3d>
              <w14:camera w14:prst="orthographicFront"/>
              <w14:lightRig w14:rig="threePt" w14:dir="t">
                <w14:rot w14:lat="0" w14:lon="0" w14:rev="0"/>
              </w14:lightRig>
            </w14:scene3d>
          </w:rPr>
          <w:t>4 - 3 -</w:t>
        </w:r>
        <w:r w:rsidR="00AC1A33">
          <w:rPr>
            <w:rFonts w:eastAsiaTheme="minorEastAsia" w:cstheme="minorBidi"/>
            <w:smallCaps w:val="0"/>
            <w:noProof/>
            <w:sz w:val="22"/>
            <w:szCs w:val="22"/>
          </w:rPr>
          <w:tab/>
        </w:r>
        <w:r w:rsidR="00AC1A33" w:rsidRPr="00064242">
          <w:rPr>
            <w:rStyle w:val="Lienhypertexte"/>
            <w:rFonts w:ascii="Corbel" w:hAnsi="Corbel"/>
            <w:noProof/>
          </w:rPr>
          <w:t>Contenu du dossier de consultation</w:t>
        </w:r>
        <w:r w:rsidR="00AC1A33">
          <w:rPr>
            <w:noProof/>
            <w:webHidden/>
          </w:rPr>
          <w:tab/>
        </w:r>
        <w:r w:rsidR="00AC1A33">
          <w:rPr>
            <w:noProof/>
            <w:webHidden/>
          </w:rPr>
          <w:fldChar w:fldCharType="begin"/>
        </w:r>
        <w:r w:rsidR="00AC1A33">
          <w:rPr>
            <w:noProof/>
            <w:webHidden/>
          </w:rPr>
          <w:instrText xml:space="preserve"> PAGEREF _Toc194416659 \h </w:instrText>
        </w:r>
        <w:r w:rsidR="00AC1A33">
          <w:rPr>
            <w:noProof/>
            <w:webHidden/>
          </w:rPr>
        </w:r>
        <w:r w:rsidR="00AC1A33">
          <w:rPr>
            <w:noProof/>
            <w:webHidden/>
          </w:rPr>
          <w:fldChar w:fldCharType="separate"/>
        </w:r>
        <w:r w:rsidR="00AC1A33">
          <w:rPr>
            <w:noProof/>
            <w:webHidden/>
          </w:rPr>
          <w:t>4</w:t>
        </w:r>
        <w:r w:rsidR="00AC1A33">
          <w:rPr>
            <w:noProof/>
            <w:webHidden/>
          </w:rPr>
          <w:fldChar w:fldCharType="end"/>
        </w:r>
      </w:hyperlink>
    </w:p>
    <w:p w14:paraId="7330A990" w14:textId="74558342" w:rsidR="00AC1A33" w:rsidRDefault="00A31758">
      <w:pPr>
        <w:pStyle w:val="TM2"/>
        <w:tabs>
          <w:tab w:val="left" w:pos="1000"/>
          <w:tab w:val="right" w:leader="hyphen" w:pos="9345"/>
        </w:tabs>
        <w:rPr>
          <w:rFonts w:eastAsiaTheme="minorEastAsia" w:cstheme="minorBidi"/>
          <w:smallCaps w:val="0"/>
          <w:noProof/>
          <w:sz w:val="22"/>
          <w:szCs w:val="22"/>
        </w:rPr>
      </w:pPr>
      <w:hyperlink w:anchor="_Toc194416660" w:history="1">
        <w:r w:rsidR="00AC1A33" w:rsidRPr="00064242">
          <w:rPr>
            <w:rStyle w:val="Lienhypertexte"/>
            <w:rFonts w:ascii="Corbel" w:hAnsi="Corbel"/>
            <w:noProof/>
            <w14:scene3d>
              <w14:camera w14:prst="orthographicFront"/>
              <w14:lightRig w14:rig="threePt" w14:dir="t">
                <w14:rot w14:lat="0" w14:lon="0" w14:rev="0"/>
              </w14:lightRig>
            </w14:scene3d>
          </w:rPr>
          <w:t>4 - 4 -</w:t>
        </w:r>
        <w:r w:rsidR="00AC1A33">
          <w:rPr>
            <w:rFonts w:eastAsiaTheme="minorEastAsia" w:cstheme="minorBidi"/>
            <w:smallCaps w:val="0"/>
            <w:noProof/>
            <w:sz w:val="22"/>
            <w:szCs w:val="22"/>
          </w:rPr>
          <w:tab/>
        </w:r>
        <w:r w:rsidR="00AC1A33" w:rsidRPr="00064242">
          <w:rPr>
            <w:rStyle w:val="Lienhypertexte"/>
            <w:rFonts w:ascii="Corbel" w:hAnsi="Corbel"/>
            <w:noProof/>
          </w:rPr>
          <w:t>Modalités d’obtention du dossier de consultation par voie électronique</w:t>
        </w:r>
        <w:r w:rsidR="00AC1A33">
          <w:rPr>
            <w:noProof/>
            <w:webHidden/>
          </w:rPr>
          <w:tab/>
        </w:r>
        <w:r w:rsidR="00AC1A33">
          <w:rPr>
            <w:noProof/>
            <w:webHidden/>
          </w:rPr>
          <w:fldChar w:fldCharType="begin"/>
        </w:r>
        <w:r w:rsidR="00AC1A33">
          <w:rPr>
            <w:noProof/>
            <w:webHidden/>
          </w:rPr>
          <w:instrText xml:space="preserve"> PAGEREF _Toc194416660 \h </w:instrText>
        </w:r>
        <w:r w:rsidR="00AC1A33">
          <w:rPr>
            <w:noProof/>
            <w:webHidden/>
          </w:rPr>
        </w:r>
        <w:r w:rsidR="00AC1A33">
          <w:rPr>
            <w:noProof/>
            <w:webHidden/>
          </w:rPr>
          <w:fldChar w:fldCharType="separate"/>
        </w:r>
        <w:r w:rsidR="00AC1A33">
          <w:rPr>
            <w:noProof/>
            <w:webHidden/>
          </w:rPr>
          <w:t>5</w:t>
        </w:r>
        <w:r w:rsidR="00AC1A33">
          <w:rPr>
            <w:noProof/>
            <w:webHidden/>
          </w:rPr>
          <w:fldChar w:fldCharType="end"/>
        </w:r>
      </w:hyperlink>
    </w:p>
    <w:p w14:paraId="2CE5ED4E" w14:textId="5F3081E7" w:rsidR="00AC1A33" w:rsidRDefault="00A31758">
      <w:pPr>
        <w:pStyle w:val="TM2"/>
        <w:tabs>
          <w:tab w:val="left" w:pos="1000"/>
          <w:tab w:val="right" w:leader="hyphen" w:pos="9345"/>
        </w:tabs>
        <w:rPr>
          <w:rFonts w:eastAsiaTheme="minorEastAsia" w:cstheme="minorBidi"/>
          <w:smallCaps w:val="0"/>
          <w:noProof/>
          <w:sz w:val="22"/>
          <w:szCs w:val="22"/>
        </w:rPr>
      </w:pPr>
      <w:hyperlink w:anchor="_Toc194416661" w:history="1">
        <w:r w:rsidR="00AC1A33" w:rsidRPr="00064242">
          <w:rPr>
            <w:rStyle w:val="Lienhypertexte"/>
            <w:rFonts w:ascii="Corbel" w:hAnsi="Corbel"/>
            <w:noProof/>
            <w14:scene3d>
              <w14:camera w14:prst="orthographicFront"/>
              <w14:lightRig w14:rig="threePt" w14:dir="t">
                <w14:rot w14:lat="0" w14:lon="0" w14:rev="0"/>
              </w14:lightRig>
            </w14:scene3d>
          </w:rPr>
          <w:t>4 - 5 -</w:t>
        </w:r>
        <w:r w:rsidR="00AC1A33">
          <w:rPr>
            <w:rFonts w:eastAsiaTheme="minorEastAsia" w:cstheme="minorBidi"/>
            <w:smallCaps w:val="0"/>
            <w:noProof/>
            <w:sz w:val="22"/>
            <w:szCs w:val="22"/>
          </w:rPr>
          <w:tab/>
        </w:r>
        <w:r w:rsidR="00AC1A33" w:rsidRPr="00064242">
          <w:rPr>
            <w:rStyle w:val="Lienhypertexte"/>
            <w:rFonts w:ascii="Corbel" w:hAnsi="Corbel"/>
            <w:noProof/>
          </w:rPr>
          <w:t>Modifications des détails du dossier de consultation</w:t>
        </w:r>
        <w:r w:rsidR="00AC1A33">
          <w:rPr>
            <w:noProof/>
            <w:webHidden/>
          </w:rPr>
          <w:tab/>
        </w:r>
        <w:r w:rsidR="00AC1A33">
          <w:rPr>
            <w:noProof/>
            <w:webHidden/>
          </w:rPr>
          <w:fldChar w:fldCharType="begin"/>
        </w:r>
        <w:r w:rsidR="00AC1A33">
          <w:rPr>
            <w:noProof/>
            <w:webHidden/>
          </w:rPr>
          <w:instrText xml:space="preserve"> PAGEREF _Toc194416661 \h </w:instrText>
        </w:r>
        <w:r w:rsidR="00AC1A33">
          <w:rPr>
            <w:noProof/>
            <w:webHidden/>
          </w:rPr>
        </w:r>
        <w:r w:rsidR="00AC1A33">
          <w:rPr>
            <w:noProof/>
            <w:webHidden/>
          </w:rPr>
          <w:fldChar w:fldCharType="separate"/>
        </w:r>
        <w:r w:rsidR="00AC1A33">
          <w:rPr>
            <w:noProof/>
            <w:webHidden/>
          </w:rPr>
          <w:t>5</w:t>
        </w:r>
        <w:r w:rsidR="00AC1A33">
          <w:rPr>
            <w:noProof/>
            <w:webHidden/>
          </w:rPr>
          <w:fldChar w:fldCharType="end"/>
        </w:r>
      </w:hyperlink>
    </w:p>
    <w:p w14:paraId="0BCD83B5" w14:textId="077157BB" w:rsidR="00AC1A33" w:rsidRDefault="00A31758">
      <w:pPr>
        <w:pStyle w:val="TM2"/>
        <w:tabs>
          <w:tab w:val="left" w:pos="1000"/>
          <w:tab w:val="right" w:leader="hyphen" w:pos="9345"/>
        </w:tabs>
        <w:rPr>
          <w:rFonts w:eastAsiaTheme="minorEastAsia" w:cstheme="minorBidi"/>
          <w:smallCaps w:val="0"/>
          <w:noProof/>
          <w:sz w:val="22"/>
          <w:szCs w:val="22"/>
        </w:rPr>
      </w:pPr>
      <w:hyperlink w:anchor="_Toc194416662" w:history="1">
        <w:r w:rsidR="00AC1A33" w:rsidRPr="00064242">
          <w:rPr>
            <w:rStyle w:val="Lienhypertexte"/>
            <w:rFonts w:ascii="Corbel" w:hAnsi="Corbel"/>
            <w:noProof/>
            <w14:scene3d>
              <w14:camera w14:prst="orthographicFront"/>
              <w14:lightRig w14:rig="threePt" w14:dir="t">
                <w14:rot w14:lat="0" w14:lon="0" w14:rev="0"/>
              </w14:lightRig>
            </w14:scene3d>
          </w:rPr>
          <w:t>4 - 6 -</w:t>
        </w:r>
        <w:r w:rsidR="00AC1A33">
          <w:rPr>
            <w:rFonts w:eastAsiaTheme="minorEastAsia" w:cstheme="minorBidi"/>
            <w:smallCaps w:val="0"/>
            <w:noProof/>
            <w:sz w:val="22"/>
            <w:szCs w:val="22"/>
          </w:rPr>
          <w:tab/>
        </w:r>
        <w:r w:rsidR="00AC1A33" w:rsidRPr="00064242">
          <w:rPr>
            <w:rStyle w:val="Lienhypertexte"/>
            <w:rFonts w:ascii="Corbel" w:hAnsi="Corbel"/>
            <w:noProof/>
          </w:rPr>
          <w:t>Compléments à apporter au cahier des charges</w:t>
        </w:r>
        <w:r w:rsidR="00AC1A33">
          <w:rPr>
            <w:noProof/>
            <w:webHidden/>
          </w:rPr>
          <w:tab/>
        </w:r>
        <w:r w:rsidR="00AC1A33">
          <w:rPr>
            <w:noProof/>
            <w:webHidden/>
          </w:rPr>
          <w:fldChar w:fldCharType="begin"/>
        </w:r>
        <w:r w:rsidR="00AC1A33">
          <w:rPr>
            <w:noProof/>
            <w:webHidden/>
          </w:rPr>
          <w:instrText xml:space="preserve"> PAGEREF _Toc194416662 \h </w:instrText>
        </w:r>
        <w:r w:rsidR="00AC1A33">
          <w:rPr>
            <w:noProof/>
            <w:webHidden/>
          </w:rPr>
        </w:r>
        <w:r w:rsidR="00AC1A33">
          <w:rPr>
            <w:noProof/>
            <w:webHidden/>
          </w:rPr>
          <w:fldChar w:fldCharType="separate"/>
        </w:r>
        <w:r w:rsidR="00AC1A33">
          <w:rPr>
            <w:noProof/>
            <w:webHidden/>
          </w:rPr>
          <w:t>5</w:t>
        </w:r>
        <w:r w:rsidR="00AC1A33">
          <w:rPr>
            <w:noProof/>
            <w:webHidden/>
          </w:rPr>
          <w:fldChar w:fldCharType="end"/>
        </w:r>
      </w:hyperlink>
    </w:p>
    <w:p w14:paraId="66427D56" w14:textId="622601C3" w:rsidR="00AC1A33" w:rsidRDefault="00A31758">
      <w:pPr>
        <w:pStyle w:val="TM2"/>
        <w:tabs>
          <w:tab w:val="left" w:pos="1000"/>
          <w:tab w:val="right" w:leader="hyphen" w:pos="9345"/>
        </w:tabs>
        <w:rPr>
          <w:rFonts w:eastAsiaTheme="minorEastAsia" w:cstheme="minorBidi"/>
          <w:smallCaps w:val="0"/>
          <w:noProof/>
          <w:sz w:val="22"/>
          <w:szCs w:val="22"/>
        </w:rPr>
      </w:pPr>
      <w:hyperlink w:anchor="_Toc194416663" w:history="1">
        <w:r w:rsidR="00AC1A33" w:rsidRPr="00064242">
          <w:rPr>
            <w:rStyle w:val="Lienhypertexte"/>
            <w:rFonts w:ascii="Corbel" w:hAnsi="Corbel"/>
            <w:noProof/>
            <w14:scene3d>
              <w14:camera w14:prst="orthographicFront"/>
              <w14:lightRig w14:rig="threePt" w14:dir="t">
                <w14:rot w14:lat="0" w14:lon="0" w14:rev="0"/>
              </w14:lightRig>
            </w14:scene3d>
          </w:rPr>
          <w:t>4 - 7 -</w:t>
        </w:r>
        <w:r w:rsidR="00AC1A33">
          <w:rPr>
            <w:rFonts w:eastAsiaTheme="minorEastAsia" w:cstheme="minorBidi"/>
            <w:smallCaps w:val="0"/>
            <w:noProof/>
            <w:sz w:val="22"/>
            <w:szCs w:val="22"/>
          </w:rPr>
          <w:tab/>
        </w:r>
        <w:r w:rsidR="00AC1A33" w:rsidRPr="00064242">
          <w:rPr>
            <w:rStyle w:val="Lienhypertexte"/>
            <w:rFonts w:ascii="Corbel" w:hAnsi="Corbel"/>
            <w:noProof/>
          </w:rPr>
          <w:t>Renseignements complémentaires</w:t>
        </w:r>
        <w:r w:rsidR="00AC1A33">
          <w:rPr>
            <w:noProof/>
            <w:webHidden/>
          </w:rPr>
          <w:tab/>
        </w:r>
        <w:r w:rsidR="00AC1A33">
          <w:rPr>
            <w:noProof/>
            <w:webHidden/>
          </w:rPr>
          <w:fldChar w:fldCharType="begin"/>
        </w:r>
        <w:r w:rsidR="00AC1A33">
          <w:rPr>
            <w:noProof/>
            <w:webHidden/>
          </w:rPr>
          <w:instrText xml:space="preserve"> PAGEREF _Toc194416663 \h </w:instrText>
        </w:r>
        <w:r w:rsidR="00AC1A33">
          <w:rPr>
            <w:noProof/>
            <w:webHidden/>
          </w:rPr>
        </w:r>
        <w:r w:rsidR="00AC1A33">
          <w:rPr>
            <w:noProof/>
            <w:webHidden/>
          </w:rPr>
          <w:fldChar w:fldCharType="separate"/>
        </w:r>
        <w:r w:rsidR="00AC1A33">
          <w:rPr>
            <w:noProof/>
            <w:webHidden/>
          </w:rPr>
          <w:t>5</w:t>
        </w:r>
        <w:r w:rsidR="00AC1A33">
          <w:rPr>
            <w:noProof/>
            <w:webHidden/>
          </w:rPr>
          <w:fldChar w:fldCharType="end"/>
        </w:r>
      </w:hyperlink>
    </w:p>
    <w:p w14:paraId="1FCF2A21" w14:textId="66C66E4A" w:rsidR="00AC1A33" w:rsidRDefault="00A31758">
      <w:pPr>
        <w:pStyle w:val="TM2"/>
        <w:tabs>
          <w:tab w:val="left" w:pos="1000"/>
          <w:tab w:val="right" w:leader="hyphen" w:pos="9345"/>
        </w:tabs>
        <w:rPr>
          <w:rFonts w:eastAsiaTheme="minorEastAsia" w:cstheme="minorBidi"/>
          <w:smallCaps w:val="0"/>
          <w:noProof/>
          <w:sz w:val="22"/>
          <w:szCs w:val="22"/>
        </w:rPr>
      </w:pPr>
      <w:hyperlink w:anchor="_Toc194416664" w:history="1">
        <w:r w:rsidR="00AC1A33" w:rsidRPr="00064242">
          <w:rPr>
            <w:rStyle w:val="Lienhypertexte"/>
            <w:rFonts w:ascii="Corbel" w:hAnsi="Corbel"/>
            <w:noProof/>
            <w14:scene3d>
              <w14:camera w14:prst="orthographicFront"/>
              <w14:lightRig w14:rig="threePt" w14:dir="t">
                <w14:rot w14:lat="0" w14:lon="0" w14:rev="0"/>
              </w14:lightRig>
            </w14:scene3d>
          </w:rPr>
          <w:t>4 - 8 -</w:t>
        </w:r>
        <w:r w:rsidR="00AC1A33">
          <w:rPr>
            <w:rFonts w:eastAsiaTheme="minorEastAsia" w:cstheme="minorBidi"/>
            <w:smallCaps w:val="0"/>
            <w:noProof/>
            <w:sz w:val="22"/>
            <w:szCs w:val="22"/>
          </w:rPr>
          <w:tab/>
        </w:r>
        <w:r w:rsidR="00AC1A33" w:rsidRPr="00064242">
          <w:rPr>
            <w:rStyle w:val="Lienhypertexte"/>
            <w:rFonts w:ascii="Corbel" w:hAnsi="Corbel"/>
            <w:noProof/>
          </w:rPr>
          <w:t>Unité monétaire</w:t>
        </w:r>
        <w:r w:rsidR="00AC1A33">
          <w:rPr>
            <w:noProof/>
            <w:webHidden/>
          </w:rPr>
          <w:tab/>
        </w:r>
        <w:r w:rsidR="00AC1A33">
          <w:rPr>
            <w:noProof/>
            <w:webHidden/>
          </w:rPr>
          <w:fldChar w:fldCharType="begin"/>
        </w:r>
        <w:r w:rsidR="00AC1A33">
          <w:rPr>
            <w:noProof/>
            <w:webHidden/>
          </w:rPr>
          <w:instrText xml:space="preserve"> PAGEREF _Toc194416664 \h </w:instrText>
        </w:r>
        <w:r w:rsidR="00AC1A33">
          <w:rPr>
            <w:noProof/>
            <w:webHidden/>
          </w:rPr>
        </w:r>
        <w:r w:rsidR="00AC1A33">
          <w:rPr>
            <w:noProof/>
            <w:webHidden/>
          </w:rPr>
          <w:fldChar w:fldCharType="separate"/>
        </w:r>
        <w:r w:rsidR="00AC1A33">
          <w:rPr>
            <w:noProof/>
            <w:webHidden/>
          </w:rPr>
          <w:t>5</w:t>
        </w:r>
        <w:r w:rsidR="00AC1A33">
          <w:rPr>
            <w:noProof/>
            <w:webHidden/>
          </w:rPr>
          <w:fldChar w:fldCharType="end"/>
        </w:r>
      </w:hyperlink>
    </w:p>
    <w:p w14:paraId="698FFE51" w14:textId="3615EADD" w:rsidR="00AC1A33" w:rsidRDefault="00A31758">
      <w:pPr>
        <w:pStyle w:val="TM2"/>
        <w:tabs>
          <w:tab w:val="left" w:pos="1000"/>
          <w:tab w:val="right" w:leader="hyphen" w:pos="9345"/>
        </w:tabs>
        <w:rPr>
          <w:rFonts w:eastAsiaTheme="minorEastAsia" w:cstheme="minorBidi"/>
          <w:smallCaps w:val="0"/>
          <w:noProof/>
          <w:sz w:val="22"/>
          <w:szCs w:val="22"/>
        </w:rPr>
      </w:pPr>
      <w:hyperlink w:anchor="_Toc194416665" w:history="1">
        <w:r w:rsidR="00AC1A33" w:rsidRPr="00064242">
          <w:rPr>
            <w:rStyle w:val="Lienhypertexte"/>
            <w:rFonts w:ascii="Corbel" w:hAnsi="Corbel"/>
            <w:noProof/>
            <w14:scene3d>
              <w14:camera w14:prst="orthographicFront"/>
              <w14:lightRig w14:rig="threePt" w14:dir="t">
                <w14:rot w14:lat="0" w14:lon="0" w14:rev="0"/>
              </w14:lightRig>
            </w14:scene3d>
          </w:rPr>
          <w:t>4 - 9 -</w:t>
        </w:r>
        <w:r w:rsidR="00AC1A33">
          <w:rPr>
            <w:rFonts w:eastAsiaTheme="minorEastAsia" w:cstheme="minorBidi"/>
            <w:smallCaps w:val="0"/>
            <w:noProof/>
            <w:sz w:val="22"/>
            <w:szCs w:val="22"/>
          </w:rPr>
          <w:tab/>
        </w:r>
        <w:r w:rsidR="00AC1A33" w:rsidRPr="00064242">
          <w:rPr>
            <w:rStyle w:val="Lienhypertexte"/>
            <w:rFonts w:ascii="Corbel" w:hAnsi="Corbel"/>
            <w:noProof/>
          </w:rPr>
          <w:t>Mode de financement et de règlement</w:t>
        </w:r>
        <w:r w:rsidR="00AC1A33">
          <w:rPr>
            <w:noProof/>
            <w:webHidden/>
          </w:rPr>
          <w:tab/>
        </w:r>
        <w:r w:rsidR="00AC1A33">
          <w:rPr>
            <w:noProof/>
            <w:webHidden/>
          </w:rPr>
          <w:fldChar w:fldCharType="begin"/>
        </w:r>
        <w:r w:rsidR="00AC1A33">
          <w:rPr>
            <w:noProof/>
            <w:webHidden/>
          </w:rPr>
          <w:instrText xml:space="preserve"> PAGEREF _Toc194416665 \h </w:instrText>
        </w:r>
        <w:r w:rsidR="00AC1A33">
          <w:rPr>
            <w:noProof/>
            <w:webHidden/>
          </w:rPr>
        </w:r>
        <w:r w:rsidR="00AC1A33">
          <w:rPr>
            <w:noProof/>
            <w:webHidden/>
          </w:rPr>
          <w:fldChar w:fldCharType="separate"/>
        </w:r>
        <w:r w:rsidR="00AC1A33">
          <w:rPr>
            <w:noProof/>
            <w:webHidden/>
          </w:rPr>
          <w:t>5</w:t>
        </w:r>
        <w:r w:rsidR="00AC1A33">
          <w:rPr>
            <w:noProof/>
            <w:webHidden/>
          </w:rPr>
          <w:fldChar w:fldCharType="end"/>
        </w:r>
      </w:hyperlink>
    </w:p>
    <w:p w14:paraId="541C4A75" w14:textId="78710DB9" w:rsidR="00AC1A33" w:rsidRDefault="00A31758">
      <w:pPr>
        <w:pStyle w:val="TM1"/>
        <w:tabs>
          <w:tab w:val="left" w:pos="1200"/>
          <w:tab w:val="right" w:leader="hyphen" w:pos="9345"/>
        </w:tabs>
        <w:rPr>
          <w:rFonts w:eastAsiaTheme="minorEastAsia" w:cstheme="minorBidi"/>
          <w:b w:val="0"/>
          <w:bCs w:val="0"/>
          <w:caps w:val="0"/>
          <w:noProof/>
          <w:sz w:val="22"/>
          <w:szCs w:val="22"/>
        </w:rPr>
      </w:pPr>
      <w:hyperlink w:anchor="_Toc194416666" w:history="1">
        <w:r w:rsidR="00AC1A33" w:rsidRPr="00064242">
          <w:rPr>
            <w:rStyle w:val="Lienhypertexte"/>
            <w:rFonts w:ascii="Calibri Light" w:hAnsi="Calibri Light"/>
            <w:noProof/>
            <w14:scene3d>
              <w14:camera w14:prst="orthographicFront"/>
              <w14:lightRig w14:rig="threePt" w14:dir="t">
                <w14:rot w14:lat="0" w14:lon="0" w14:rev="0"/>
              </w14:lightRig>
            </w14:scene3d>
          </w:rPr>
          <w:t>ARTICLE 5 -</w:t>
        </w:r>
        <w:r w:rsidR="00AC1A33">
          <w:rPr>
            <w:rFonts w:eastAsiaTheme="minorEastAsia" w:cstheme="minorBidi"/>
            <w:b w:val="0"/>
            <w:bCs w:val="0"/>
            <w:caps w:val="0"/>
            <w:noProof/>
            <w:sz w:val="22"/>
            <w:szCs w:val="22"/>
          </w:rPr>
          <w:tab/>
        </w:r>
        <w:r w:rsidR="00AC1A33" w:rsidRPr="00064242">
          <w:rPr>
            <w:rStyle w:val="Lienhypertexte"/>
            <w:rFonts w:ascii="Corbel" w:hAnsi="Corbel"/>
            <w:noProof/>
          </w:rPr>
          <w:t>Essais visites et démonstrations</w:t>
        </w:r>
        <w:r w:rsidR="00AC1A33">
          <w:rPr>
            <w:noProof/>
            <w:webHidden/>
          </w:rPr>
          <w:tab/>
        </w:r>
        <w:r w:rsidR="00AC1A33">
          <w:rPr>
            <w:noProof/>
            <w:webHidden/>
          </w:rPr>
          <w:fldChar w:fldCharType="begin"/>
        </w:r>
        <w:r w:rsidR="00AC1A33">
          <w:rPr>
            <w:noProof/>
            <w:webHidden/>
          </w:rPr>
          <w:instrText xml:space="preserve"> PAGEREF _Toc194416666 \h </w:instrText>
        </w:r>
        <w:r w:rsidR="00AC1A33">
          <w:rPr>
            <w:noProof/>
            <w:webHidden/>
          </w:rPr>
        </w:r>
        <w:r w:rsidR="00AC1A33">
          <w:rPr>
            <w:noProof/>
            <w:webHidden/>
          </w:rPr>
          <w:fldChar w:fldCharType="separate"/>
        </w:r>
        <w:r w:rsidR="00AC1A33">
          <w:rPr>
            <w:noProof/>
            <w:webHidden/>
          </w:rPr>
          <w:t>6</w:t>
        </w:r>
        <w:r w:rsidR="00AC1A33">
          <w:rPr>
            <w:noProof/>
            <w:webHidden/>
          </w:rPr>
          <w:fldChar w:fldCharType="end"/>
        </w:r>
      </w:hyperlink>
    </w:p>
    <w:p w14:paraId="5C614CF5" w14:textId="03FF3DA2" w:rsidR="00AC1A33" w:rsidRDefault="00A31758">
      <w:pPr>
        <w:pStyle w:val="TM2"/>
        <w:tabs>
          <w:tab w:val="left" w:pos="1000"/>
          <w:tab w:val="right" w:leader="hyphen" w:pos="9345"/>
        </w:tabs>
        <w:rPr>
          <w:rFonts w:eastAsiaTheme="minorEastAsia" w:cstheme="minorBidi"/>
          <w:smallCaps w:val="0"/>
          <w:noProof/>
          <w:sz w:val="22"/>
          <w:szCs w:val="22"/>
        </w:rPr>
      </w:pPr>
      <w:hyperlink w:anchor="_Toc194416667" w:history="1">
        <w:r w:rsidR="00AC1A33" w:rsidRPr="00064242">
          <w:rPr>
            <w:rStyle w:val="Lienhypertexte"/>
            <w:rFonts w:ascii="Corbel" w:hAnsi="Corbel"/>
            <w:noProof/>
            <w14:scene3d>
              <w14:camera w14:prst="orthographicFront"/>
              <w14:lightRig w14:rig="threePt" w14:dir="t">
                <w14:rot w14:lat="0" w14:lon="0" w14:rev="0"/>
              </w14:lightRig>
            </w14:scene3d>
          </w:rPr>
          <w:t>5 - 1 -</w:t>
        </w:r>
        <w:r w:rsidR="00AC1A33">
          <w:rPr>
            <w:rFonts w:eastAsiaTheme="minorEastAsia" w:cstheme="minorBidi"/>
            <w:smallCaps w:val="0"/>
            <w:noProof/>
            <w:sz w:val="22"/>
            <w:szCs w:val="22"/>
          </w:rPr>
          <w:tab/>
        </w:r>
        <w:r w:rsidR="00AC1A33" w:rsidRPr="00064242">
          <w:rPr>
            <w:rStyle w:val="Lienhypertexte"/>
            <w:rFonts w:ascii="Corbel" w:hAnsi="Corbel"/>
            <w:noProof/>
          </w:rPr>
          <w:t>Essais ou démonstrations</w:t>
        </w:r>
        <w:r w:rsidR="00AC1A33">
          <w:rPr>
            <w:noProof/>
            <w:webHidden/>
          </w:rPr>
          <w:tab/>
        </w:r>
        <w:r w:rsidR="00AC1A33">
          <w:rPr>
            <w:noProof/>
            <w:webHidden/>
          </w:rPr>
          <w:fldChar w:fldCharType="begin"/>
        </w:r>
        <w:r w:rsidR="00AC1A33">
          <w:rPr>
            <w:noProof/>
            <w:webHidden/>
          </w:rPr>
          <w:instrText xml:space="preserve"> PAGEREF _Toc194416667 \h </w:instrText>
        </w:r>
        <w:r w:rsidR="00AC1A33">
          <w:rPr>
            <w:noProof/>
            <w:webHidden/>
          </w:rPr>
        </w:r>
        <w:r w:rsidR="00AC1A33">
          <w:rPr>
            <w:noProof/>
            <w:webHidden/>
          </w:rPr>
          <w:fldChar w:fldCharType="separate"/>
        </w:r>
        <w:r w:rsidR="00AC1A33">
          <w:rPr>
            <w:noProof/>
            <w:webHidden/>
          </w:rPr>
          <w:t>6</w:t>
        </w:r>
        <w:r w:rsidR="00AC1A33">
          <w:rPr>
            <w:noProof/>
            <w:webHidden/>
          </w:rPr>
          <w:fldChar w:fldCharType="end"/>
        </w:r>
      </w:hyperlink>
    </w:p>
    <w:p w14:paraId="1BD246C5" w14:textId="07E306F7" w:rsidR="00AC1A33" w:rsidRDefault="00A31758">
      <w:pPr>
        <w:pStyle w:val="TM2"/>
        <w:tabs>
          <w:tab w:val="left" w:pos="1000"/>
          <w:tab w:val="right" w:leader="hyphen" w:pos="9345"/>
        </w:tabs>
        <w:rPr>
          <w:rFonts w:eastAsiaTheme="minorEastAsia" w:cstheme="minorBidi"/>
          <w:smallCaps w:val="0"/>
          <w:noProof/>
          <w:sz w:val="22"/>
          <w:szCs w:val="22"/>
        </w:rPr>
      </w:pPr>
      <w:hyperlink w:anchor="_Toc194416668" w:history="1">
        <w:r w:rsidR="00AC1A33" w:rsidRPr="00064242">
          <w:rPr>
            <w:rStyle w:val="Lienhypertexte"/>
            <w:rFonts w:ascii="Corbel" w:hAnsi="Corbel"/>
            <w:noProof/>
            <w14:scene3d>
              <w14:camera w14:prst="orthographicFront"/>
              <w14:lightRig w14:rig="threePt" w14:dir="t">
                <w14:rot w14:lat="0" w14:lon="0" w14:rev="0"/>
              </w14:lightRig>
            </w14:scene3d>
          </w:rPr>
          <w:t>5 - 2 -</w:t>
        </w:r>
        <w:r w:rsidR="00AC1A33">
          <w:rPr>
            <w:rFonts w:eastAsiaTheme="minorEastAsia" w:cstheme="minorBidi"/>
            <w:smallCaps w:val="0"/>
            <w:noProof/>
            <w:sz w:val="22"/>
            <w:szCs w:val="22"/>
          </w:rPr>
          <w:tab/>
        </w:r>
        <w:r w:rsidR="00AC1A33" w:rsidRPr="00064242">
          <w:rPr>
            <w:rStyle w:val="Lienhypertexte"/>
            <w:rFonts w:ascii="Corbel" w:hAnsi="Corbel"/>
            <w:noProof/>
          </w:rPr>
          <w:t>Déroulement des essais ou démonstrations</w:t>
        </w:r>
        <w:r w:rsidR="00AC1A33">
          <w:rPr>
            <w:noProof/>
            <w:webHidden/>
          </w:rPr>
          <w:tab/>
        </w:r>
        <w:r w:rsidR="00AC1A33">
          <w:rPr>
            <w:noProof/>
            <w:webHidden/>
          </w:rPr>
          <w:fldChar w:fldCharType="begin"/>
        </w:r>
        <w:r w:rsidR="00AC1A33">
          <w:rPr>
            <w:noProof/>
            <w:webHidden/>
          </w:rPr>
          <w:instrText xml:space="preserve"> PAGEREF _Toc194416668 \h </w:instrText>
        </w:r>
        <w:r w:rsidR="00AC1A33">
          <w:rPr>
            <w:noProof/>
            <w:webHidden/>
          </w:rPr>
        </w:r>
        <w:r w:rsidR="00AC1A33">
          <w:rPr>
            <w:noProof/>
            <w:webHidden/>
          </w:rPr>
          <w:fldChar w:fldCharType="separate"/>
        </w:r>
        <w:r w:rsidR="00AC1A33">
          <w:rPr>
            <w:noProof/>
            <w:webHidden/>
          </w:rPr>
          <w:t>6</w:t>
        </w:r>
        <w:r w:rsidR="00AC1A33">
          <w:rPr>
            <w:noProof/>
            <w:webHidden/>
          </w:rPr>
          <w:fldChar w:fldCharType="end"/>
        </w:r>
      </w:hyperlink>
    </w:p>
    <w:p w14:paraId="6CF1BF64" w14:textId="65B68961" w:rsidR="00AC1A33" w:rsidRDefault="00A31758">
      <w:pPr>
        <w:pStyle w:val="TM2"/>
        <w:tabs>
          <w:tab w:val="left" w:pos="1000"/>
          <w:tab w:val="right" w:leader="hyphen" w:pos="9345"/>
        </w:tabs>
        <w:rPr>
          <w:rFonts w:eastAsiaTheme="minorEastAsia" w:cstheme="minorBidi"/>
          <w:smallCaps w:val="0"/>
          <w:noProof/>
          <w:sz w:val="22"/>
          <w:szCs w:val="22"/>
        </w:rPr>
      </w:pPr>
      <w:hyperlink w:anchor="_Toc194416669" w:history="1">
        <w:r w:rsidR="00AC1A33" w:rsidRPr="00064242">
          <w:rPr>
            <w:rStyle w:val="Lienhypertexte"/>
            <w:rFonts w:ascii="Corbel" w:hAnsi="Corbel"/>
            <w:noProof/>
            <w14:scene3d>
              <w14:camera w14:prst="orthographicFront"/>
              <w14:lightRig w14:rig="threePt" w14:dir="t">
                <w14:rot w14:lat="0" w14:lon="0" w14:rev="0"/>
              </w14:lightRig>
            </w14:scene3d>
          </w:rPr>
          <w:t>5 - 3 -</w:t>
        </w:r>
        <w:r w:rsidR="00AC1A33">
          <w:rPr>
            <w:rFonts w:eastAsiaTheme="minorEastAsia" w:cstheme="minorBidi"/>
            <w:smallCaps w:val="0"/>
            <w:noProof/>
            <w:sz w:val="22"/>
            <w:szCs w:val="22"/>
          </w:rPr>
          <w:tab/>
        </w:r>
        <w:r w:rsidR="00AC1A33" w:rsidRPr="00064242">
          <w:rPr>
            <w:rStyle w:val="Lienhypertexte"/>
            <w:rFonts w:ascii="Corbel" w:hAnsi="Corbel"/>
            <w:noProof/>
          </w:rPr>
          <w:t>Fin des essais ou démonstrations</w:t>
        </w:r>
        <w:r w:rsidR="00AC1A33">
          <w:rPr>
            <w:noProof/>
            <w:webHidden/>
          </w:rPr>
          <w:tab/>
        </w:r>
        <w:r w:rsidR="00AC1A33">
          <w:rPr>
            <w:noProof/>
            <w:webHidden/>
          </w:rPr>
          <w:fldChar w:fldCharType="begin"/>
        </w:r>
        <w:r w:rsidR="00AC1A33">
          <w:rPr>
            <w:noProof/>
            <w:webHidden/>
          </w:rPr>
          <w:instrText xml:space="preserve"> PAGEREF _Toc194416669 \h </w:instrText>
        </w:r>
        <w:r w:rsidR="00AC1A33">
          <w:rPr>
            <w:noProof/>
            <w:webHidden/>
          </w:rPr>
        </w:r>
        <w:r w:rsidR="00AC1A33">
          <w:rPr>
            <w:noProof/>
            <w:webHidden/>
          </w:rPr>
          <w:fldChar w:fldCharType="separate"/>
        </w:r>
        <w:r w:rsidR="00AC1A33">
          <w:rPr>
            <w:noProof/>
            <w:webHidden/>
          </w:rPr>
          <w:t>6</w:t>
        </w:r>
        <w:r w:rsidR="00AC1A33">
          <w:rPr>
            <w:noProof/>
            <w:webHidden/>
          </w:rPr>
          <w:fldChar w:fldCharType="end"/>
        </w:r>
      </w:hyperlink>
    </w:p>
    <w:p w14:paraId="114858A4" w14:textId="221F382A" w:rsidR="00AC1A33" w:rsidRDefault="00A31758">
      <w:pPr>
        <w:pStyle w:val="TM2"/>
        <w:tabs>
          <w:tab w:val="left" w:pos="1000"/>
          <w:tab w:val="right" w:leader="hyphen" w:pos="9345"/>
        </w:tabs>
        <w:rPr>
          <w:rFonts w:eastAsiaTheme="minorEastAsia" w:cstheme="minorBidi"/>
          <w:smallCaps w:val="0"/>
          <w:noProof/>
          <w:sz w:val="22"/>
          <w:szCs w:val="22"/>
        </w:rPr>
      </w:pPr>
      <w:hyperlink w:anchor="_Toc194416670" w:history="1">
        <w:r w:rsidR="00AC1A33" w:rsidRPr="00064242">
          <w:rPr>
            <w:rStyle w:val="Lienhypertexte"/>
            <w:rFonts w:ascii="Corbel" w:hAnsi="Corbel"/>
            <w:noProof/>
            <w14:scene3d>
              <w14:camera w14:prst="orthographicFront"/>
              <w14:lightRig w14:rig="threePt" w14:dir="t">
                <w14:rot w14:lat="0" w14:lon="0" w14:rev="0"/>
              </w14:lightRig>
            </w14:scene3d>
          </w:rPr>
          <w:t>5 - 4 -</w:t>
        </w:r>
        <w:r w:rsidR="00AC1A33">
          <w:rPr>
            <w:rFonts w:eastAsiaTheme="minorEastAsia" w:cstheme="minorBidi"/>
            <w:smallCaps w:val="0"/>
            <w:noProof/>
            <w:sz w:val="22"/>
            <w:szCs w:val="22"/>
          </w:rPr>
          <w:tab/>
        </w:r>
        <w:r w:rsidR="00AC1A33" w:rsidRPr="00064242">
          <w:rPr>
            <w:rStyle w:val="Lienhypertexte"/>
            <w:rFonts w:ascii="Corbel" w:hAnsi="Corbel"/>
            <w:noProof/>
          </w:rPr>
          <w:t>Visite des locaux</w:t>
        </w:r>
        <w:r w:rsidR="00AC1A33">
          <w:rPr>
            <w:noProof/>
            <w:webHidden/>
          </w:rPr>
          <w:tab/>
        </w:r>
        <w:r w:rsidR="00AC1A33">
          <w:rPr>
            <w:noProof/>
            <w:webHidden/>
          </w:rPr>
          <w:fldChar w:fldCharType="begin"/>
        </w:r>
        <w:r w:rsidR="00AC1A33">
          <w:rPr>
            <w:noProof/>
            <w:webHidden/>
          </w:rPr>
          <w:instrText xml:space="preserve"> PAGEREF _Toc194416670 \h </w:instrText>
        </w:r>
        <w:r w:rsidR="00AC1A33">
          <w:rPr>
            <w:noProof/>
            <w:webHidden/>
          </w:rPr>
        </w:r>
        <w:r w:rsidR="00AC1A33">
          <w:rPr>
            <w:noProof/>
            <w:webHidden/>
          </w:rPr>
          <w:fldChar w:fldCharType="separate"/>
        </w:r>
        <w:r w:rsidR="00AC1A33">
          <w:rPr>
            <w:noProof/>
            <w:webHidden/>
          </w:rPr>
          <w:t>6</w:t>
        </w:r>
        <w:r w:rsidR="00AC1A33">
          <w:rPr>
            <w:noProof/>
            <w:webHidden/>
          </w:rPr>
          <w:fldChar w:fldCharType="end"/>
        </w:r>
      </w:hyperlink>
    </w:p>
    <w:p w14:paraId="1F7D420E" w14:textId="31B9CAE7" w:rsidR="00AC1A33" w:rsidRDefault="00A31758">
      <w:pPr>
        <w:pStyle w:val="TM1"/>
        <w:tabs>
          <w:tab w:val="left" w:pos="1200"/>
          <w:tab w:val="right" w:leader="hyphen" w:pos="9345"/>
        </w:tabs>
        <w:rPr>
          <w:rFonts w:eastAsiaTheme="minorEastAsia" w:cstheme="minorBidi"/>
          <w:b w:val="0"/>
          <w:bCs w:val="0"/>
          <w:caps w:val="0"/>
          <w:noProof/>
          <w:sz w:val="22"/>
          <w:szCs w:val="22"/>
        </w:rPr>
      </w:pPr>
      <w:hyperlink w:anchor="_Toc194416671" w:history="1">
        <w:r w:rsidR="00AC1A33" w:rsidRPr="00064242">
          <w:rPr>
            <w:rStyle w:val="Lienhypertexte"/>
            <w:rFonts w:ascii="Calibri Light" w:hAnsi="Calibri Light"/>
            <w:noProof/>
            <w14:scene3d>
              <w14:camera w14:prst="orthographicFront"/>
              <w14:lightRig w14:rig="threePt" w14:dir="t">
                <w14:rot w14:lat="0" w14:lon="0" w14:rev="0"/>
              </w14:lightRig>
            </w14:scene3d>
          </w:rPr>
          <w:t>ARTICLE 6 -</w:t>
        </w:r>
        <w:r w:rsidR="00AC1A33">
          <w:rPr>
            <w:rFonts w:eastAsiaTheme="minorEastAsia" w:cstheme="minorBidi"/>
            <w:b w:val="0"/>
            <w:bCs w:val="0"/>
            <w:caps w:val="0"/>
            <w:noProof/>
            <w:sz w:val="22"/>
            <w:szCs w:val="22"/>
          </w:rPr>
          <w:tab/>
        </w:r>
        <w:r w:rsidR="00AC1A33" w:rsidRPr="00064242">
          <w:rPr>
            <w:rStyle w:val="Lienhypertexte"/>
            <w:rFonts w:ascii="Corbel" w:hAnsi="Corbel"/>
            <w:noProof/>
          </w:rPr>
          <w:t>Modalités de remise des plis de candidatures et d'offres</w:t>
        </w:r>
        <w:r w:rsidR="00AC1A33">
          <w:rPr>
            <w:noProof/>
            <w:webHidden/>
          </w:rPr>
          <w:tab/>
        </w:r>
        <w:r w:rsidR="00AC1A33">
          <w:rPr>
            <w:noProof/>
            <w:webHidden/>
          </w:rPr>
          <w:fldChar w:fldCharType="begin"/>
        </w:r>
        <w:r w:rsidR="00AC1A33">
          <w:rPr>
            <w:noProof/>
            <w:webHidden/>
          </w:rPr>
          <w:instrText xml:space="preserve"> PAGEREF _Toc194416671 \h </w:instrText>
        </w:r>
        <w:r w:rsidR="00AC1A33">
          <w:rPr>
            <w:noProof/>
            <w:webHidden/>
          </w:rPr>
        </w:r>
        <w:r w:rsidR="00AC1A33">
          <w:rPr>
            <w:noProof/>
            <w:webHidden/>
          </w:rPr>
          <w:fldChar w:fldCharType="separate"/>
        </w:r>
        <w:r w:rsidR="00AC1A33">
          <w:rPr>
            <w:noProof/>
            <w:webHidden/>
          </w:rPr>
          <w:t>7</w:t>
        </w:r>
        <w:r w:rsidR="00AC1A33">
          <w:rPr>
            <w:noProof/>
            <w:webHidden/>
          </w:rPr>
          <w:fldChar w:fldCharType="end"/>
        </w:r>
      </w:hyperlink>
    </w:p>
    <w:p w14:paraId="235BC896" w14:textId="1056CA35" w:rsidR="00AC1A33" w:rsidRDefault="00A31758">
      <w:pPr>
        <w:pStyle w:val="TM2"/>
        <w:tabs>
          <w:tab w:val="left" w:pos="1000"/>
          <w:tab w:val="right" w:leader="hyphen" w:pos="9345"/>
        </w:tabs>
        <w:rPr>
          <w:rFonts w:eastAsiaTheme="minorEastAsia" w:cstheme="minorBidi"/>
          <w:smallCaps w:val="0"/>
          <w:noProof/>
          <w:sz w:val="22"/>
          <w:szCs w:val="22"/>
        </w:rPr>
      </w:pPr>
      <w:hyperlink w:anchor="_Toc194416672" w:history="1">
        <w:r w:rsidR="00AC1A33" w:rsidRPr="00064242">
          <w:rPr>
            <w:rStyle w:val="Lienhypertexte"/>
            <w:rFonts w:ascii="Corbel" w:hAnsi="Corbel"/>
            <w:noProof/>
            <w14:scene3d>
              <w14:camera w14:prst="orthographicFront"/>
              <w14:lightRig w14:rig="threePt" w14:dir="t">
                <w14:rot w14:lat="0" w14:lon="0" w14:rev="0"/>
              </w14:lightRig>
            </w14:scene3d>
          </w:rPr>
          <w:t>6 - 1 -</w:t>
        </w:r>
        <w:r w:rsidR="00AC1A33">
          <w:rPr>
            <w:rFonts w:eastAsiaTheme="minorEastAsia" w:cstheme="minorBidi"/>
            <w:smallCaps w:val="0"/>
            <w:noProof/>
            <w:sz w:val="22"/>
            <w:szCs w:val="22"/>
          </w:rPr>
          <w:tab/>
        </w:r>
        <w:r w:rsidR="00AC1A33" w:rsidRPr="00064242">
          <w:rPr>
            <w:rStyle w:val="Lienhypertexte"/>
            <w:rFonts w:ascii="Corbel" w:hAnsi="Corbel"/>
            <w:noProof/>
          </w:rPr>
          <w:t>Dispositions relatives aux sous-traitants</w:t>
        </w:r>
        <w:r w:rsidR="00AC1A33">
          <w:rPr>
            <w:noProof/>
            <w:webHidden/>
          </w:rPr>
          <w:tab/>
        </w:r>
        <w:r w:rsidR="00AC1A33">
          <w:rPr>
            <w:noProof/>
            <w:webHidden/>
          </w:rPr>
          <w:fldChar w:fldCharType="begin"/>
        </w:r>
        <w:r w:rsidR="00AC1A33">
          <w:rPr>
            <w:noProof/>
            <w:webHidden/>
          </w:rPr>
          <w:instrText xml:space="preserve"> PAGEREF _Toc194416672 \h </w:instrText>
        </w:r>
        <w:r w:rsidR="00AC1A33">
          <w:rPr>
            <w:noProof/>
            <w:webHidden/>
          </w:rPr>
        </w:r>
        <w:r w:rsidR="00AC1A33">
          <w:rPr>
            <w:noProof/>
            <w:webHidden/>
          </w:rPr>
          <w:fldChar w:fldCharType="separate"/>
        </w:r>
        <w:r w:rsidR="00AC1A33">
          <w:rPr>
            <w:noProof/>
            <w:webHidden/>
          </w:rPr>
          <w:t>7</w:t>
        </w:r>
        <w:r w:rsidR="00AC1A33">
          <w:rPr>
            <w:noProof/>
            <w:webHidden/>
          </w:rPr>
          <w:fldChar w:fldCharType="end"/>
        </w:r>
      </w:hyperlink>
    </w:p>
    <w:p w14:paraId="132AF07F" w14:textId="57982C35" w:rsidR="00AC1A33" w:rsidRDefault="00A31758">
      <w:pPr>
        <w:pStyle w:val="TM2"/>
        <w:tabs>
          <w:tab w:val="left" w:pos="1000"/>
          <w:tab w:val="right" w:leader="hyphen" w:pos="9345"/>
        </w:tabs>
        <w:rPr>
          <w:rFonts w:eastAsiaTheme="minorEastAsia" w:cstheme="minorBidi"/>
          <w:smallCaps w:val="0"/>
          <w:noProof/>
          <w:sz w:val="22"/>
          <w:szCs w:val="22"/>
        </w:rPr>
      </w:pPr>
      <w:hyperlink w:anchor="_Toc194416673" w:history="1">
        <w:r w:rsidR="00AC1A33" w:rsidRPr="00064242">
          <w:rPr>
            <w:rStyle w:val="Lienhypertexte"/>
            <w:rFonts w:ascii="Corbel" w:hAnsi="Corbel"/>
            <w:noProof/>
            <w14:scene3d>
              <w14:camera w14:prst="orthographicFront"/>
              <w14:lightRig w14:rig="threePt" w14:dir="t">
                <w14:rot w14:lat="0" w14:lon="0" w14:rev="0"/>
              </w14:lightRig>
            </w14:scene3d>
          </w:rPr>
          <w:t>6 - 2 -</w:t>
        </w:r>
        <w:r w:rsidR="00AC1A33">
          <w:rPr>
            <w:rFonts w:eastAsiaTheme="minorEastAsia" w:cstheme="minorBidi"/>
            <w:smallCaps w:val="0"/>
            <w:noProof/>
            <w:sz w:val="22"/>
            <w:szCs w:val="22"/>
          </w:rPr>
          <w:tab/>
        </w:r>
        <w:r w:rsidR="00AC1A33" w:rsidRPr="00064242">
          <w:rPr>
            <w:rStyle w:val="Lienhypertexte"/>
            <w:rFonts w:ascii="Corbel" w:hAnsi="Corbel"/>
            <w:noProof/>
          </w:rPr>
          <w:t>Dispositions relatives aux groupements</w:t>
        </w:r>
        <w:r w:rsidR="00AC1A33">
          <w:rPr>
            <w:noProof/>
            <w:webHidden/>
          </w:rPr>
          <w:tab/>
        </w:r>
        <w:r w:rsidR="00AC1A33">
          <w:rPr>
            <w:noProof/>
            <w:webHidden/>
          </w:rPr>
          <w:fldChar w:fldCharType="begin"/>
        </w:r>
        <w:r w:rsidR="00AC1A33">
          <w:rPr>
            <w:noProof/>
            <w:webHidden/>
          </w:rPr>
          <w:instrText xml:space="preserve"> PAGEREF _Toc194416673 \h </w:instrText>
        </w:r>
        <w:r w:rsidR="00AC1A33">
          <w:rPr>
            <w:noProof/>
            <w:webHidden/>
          </w:rPr>
        </w:r>
        <w:r w:rsidR="00AC1A33">
          <w:rPr>
            <w:noProof/>
            <w:webHidden/>
          </w:rPr>
          <w:fldChar w:fldCharType="separate"/>
        </w:r>
        <w:r w:rsidR="00AC1A33">
          <w:rPr>
            <w:noProof/>
            <w:webHidden/>
          </w:rPr>
          <w:t>7</w:t>
        </w:r>
        <w:r w:rsidR="00AC1A33">
          <w:rPr>
            <w:noProof/>
            <w:webHidden/>
          </w:rPr>
          <w:fldChar w:fldCharType="end"/>
        </w:r>
      </w:hyperlink>
    </w:p>
    <w:p w14:paraId="7158EEFB" w14:textId="513D2B8C" w:rsidR="00AC1A33" w:rsidRDefault="00A31758">
      <w:pPr>
        <w:pStyle w:val="TM2"/>
        <w:tabs>
          <w:tab w:val="left" w:pos="1000"/>
          <w:tab w:val="right" w:leader="hyphen" w:pos="9345"/>
        </w:tabs>
        <w:rPr>
          <w:rFonts w:eastAsiaTheme="minorEastAsia" w:cstheme="minorBidi"/>
          <w:smallCaps w:val="0"/>
          <w:noProof/>
          <w:sz w:val="22"/>
          <w:szCs w:val="22"/>
        </w:rPr>
      </w:pPr>
      <w:hyperlink w:anchor="_Toc194416674" w:history="1">
        <w:r w:rsidR="00AC1A33" w:rsidRPr="00064242">
          <w:rPr>
            <w:rStyle w:val="Lienhypertexte"/>
            <w:rFonts w:ascii="Corbel" w:hAnsi="Corbel"/>
            <w:noProof/>
            <w14:scene3d>
              <w14:camera w14:prst="orthographicFront"/>
              <w14:lightRig w14:rig="threePt" w14:dir="t">
                <w14:rot w14:lat="0" w14:lon="0" w14:rev="0"/>
              </w14:lightRig>
            </w14:scene3d>
          </w:rPr>
          <w:t>6 - 3 -</w:t>
        </w:r>
        <w:r w:rsidR="00AC1A33">
          <w:rPr>
            <w:rFonts w:eastAsiaTheme="minorEastAsia" w:cstheme="minorBidi"/>
            <w:smallCaps w:val="0"/>
            <w:noProof/>
            <w:sz w:val="22"/>
            <w:szCs w:val="22"/>
          </w:rPr>
          <w:tab/>
        </w:r>
        <w:r w:rsidR="00AC1A33" w:rsidRPr="00064242">
          <w:rPr>
            <w:rStyle w:val="Lienhypertexte"/>
            <w:rFonts w:ascii="Corbel" w:hAnsi="Corbel"/>
            <w:noProof/>
          </w:rPr>
          <w:t>Présentation des plis</w:t>
        </w:r>
        <w:r w:rsidR="00AC1A33">
          <w:rPr>
            <w:noProof/>
            <w:webHidden/>
          </w:rPr>
          <w:tab/>
        </w:r>
        <w:r w:rsidR="00AC1A33">
          <w:rPr>
            <w:noProof/>
            <w:webHidden/>
          </w:rPr>
          <w:fldChar w:fldCharType="begin"/>
        </w:r>
        <w:r w:rsidR="00AC1A33">
          <w:rPr>
            <w:noProof/>
            <w:webHidden/>
          </w:rPr>
          <w:instrText xml:space="preserve"> PAGEREF _Toc194416674 \h </w:instrText>
        </w:r>
        <w:r w:rsidR="00AC1A33">
          <w:rPr>
            <w:noProof/>
            <w:webHidden/>
          </w:rPr>
        </w:r>
        <w:r w:rsidR="00AC1A33">
          <w:rPr>
            <w:noProof/>
            <w:webHidden/>
          </w:rPr>
          <w:fldChar w:fldCharType="separate"/>
        </w:r>
        <w:r w:rsidR="00AC1A33">
          <w:rPr>
            <w:noProof/>
            <w:webHidden/>
          </w:rPr>
          <w:t>7</w:t>
        </w:r>
        <w:r w:rsidR="00AC1A33">
          <w:rPr>
            <w:noProof/>
            <w:webHidden/>
          </w:rPr>
          <w:fldChar w:fldCharType="end"/>
        </w:r>
      </w:hyperlink>
    </w:p>
    <w:p w14:paraId="7BD511E2" w14:textId="6DEB047A" w:rsidR="00AC1A33" w:rsidRDefault="00A31758">
      <w:pPr>
        <w:pStyle w:val="TM2"/>
        <w:tabs>
          <w:tab w:val="left" w:pos="1000"/>
          <w:tab w:val="right" w:leader="hyphen" w:pos="9345"/>
        </w:tabs>
        <w:rPr>
          <w:rFonts w:eastAsiaTheme="minorEastAsia" w:cstheme="minorBidi"/>
          <w:smallCaps w:val="0"/>
          <w:noProof/>
          <w:sz w:val="22"/>
          <w:szCs w:val="22"/>
        </w:rPr>
      </w:pPr>
      <w:hyperlink w:anchor="_Toc194416675" w:history="1">
        <w:r w:rsidR="00AC1A33" w:rsidRPr="00064242">
          <w:rPr>
            <w:rStyle w:val="Lienhypertexte"/>
            <w:rFonts w:ascii="Corbel" w:hAnsi="Corbel"/>
            <w:noProof/>
            <w14:scene3d>
              <w14:camera w14:prst="orthographicFront"/>
              <w14:lightRig w14:rig="threePt" w14:dir="t">
                <w14:rot w14:lat="0" w14:lon="0" w14:rev="0"/>
              </w14:lightRig>
            </w14:scene3d>
          </w:rPr>
          <w:t>6 - 4 -</w:t>
        </w:r>
        <w:r w:rsidR="00AC1A33">
          <w:rPr>
            <w:rFonts w:eastAsiaTheme="minorEastAsia" w:cstheme="minorBidi"/>
            <w:smallCaps w:val="0"/>
            <w:noProof/>
            <w:sz w:val="22"/>
            <w:szCs w:val="22"/>
          </w:rPr>
          <w:tab/>
        </w:r>
        <w:r w:rsidR="00AC1A33" w:rsidRPr="00064242">
          <w:rPr>
            <w:rStyle w:val="Lienhypertexte"/>
            <w:rFonts w:ascii="Corbel" w:hAnsi="Corbel"/>
            <w:noProof/>
          </w:rPr>
          <w:t>Contenu des plis</w:t>
        </w:r>
        <w:r w:rsidR="00AC1A33">
          <w:rPr>
            <w:noProof/>
            <w:webHidden/>
          </w:rPr>
          <w:tab/>
        </w:r>
        <w:r w:rsidR="00AC1A33">
          <w:rPr>
            <w:noProof/>
            <w:webHidden/>
          </w:rPr>
          <w:fldChar w:fldCharType="begin"/>
        </w:r>
        <w:r w:rsidR="00AC1A33">
          <w:rPr>
            <w:noProof/>
            <w:webHidden/>
          </w:rPr>
          <w:instrText xml:space="preserve"> PAGEREF _Toc194416675 \h </w:instrText>
        </w:r>
        <w:r w:rsidR="00AC1A33">
          <w:rPr>
            <w:noProof/>
            <w:webHidden/>
          </w:rPr>
        </w:r>
        <w:r w:rsidR="00AC1A33">
          <w:rPr>
            <w:noProof/>
            <w:webHidden/>
          </w:rPr>
          <w:fldChar w:fldCharType="separate"/>
        </w:r>
        <w:r w:rsidR="00AC1A33">
          <w:rPr>
            <w:noProof/>
            <w:webHidden/>
          </w:rPr>
          <w:t>7</w:t>
        </w:r>
        <w:r w:rsidR="00AC1A33">
          <w:rPr>
            <w:noProof/>
            <w:webHidden/>
          </w:rPr>
          <w:fldChar w:fldCharType="end"/>
        </w:r>
      </w:hyperlink>
    </w:p>
    <w:p w14:paraId="381C114D" w14:textId="3C6F7228" w:rsidR="00AC1A33" w:rsidRDefault="00A31758">
      <w:pPr>
        <w:pStyle w:val="TM2"/>
        <w:tabs>
          <w:tab w:val="left" w:pos="1000"/>
          <w:tab w:val="right" w:leader="hyphen" w:pos="9345"/>
        </w:tabs>
        <w:rPr>
          <w:rFonts w:eastAsiaTheme="minorEastAsia" w:cstheme="minorBidi"/>
          <w:smallCaps w:val="0"/>
          <w:noProof/>
          <w:sz w:val="22"/>
          <w:szCs w:val="22"/>
        </w:rPr>
      </w:pPr>
      <w:hyperlink w:anchor="_Toc194416676" w:history="1">
        <w:r w:rsidR="00AC1A33" w:rsidRPr="00064242">
          <w:rPr>
            <w:rStyle w:val="Lienhypertexte"/>
            <w:rFonts w:ascii="Corbel" w:hAnsi="Corbel"/>
            <w:noProof/>
            <w14:scene3d>
              <w14:camera w14:prst="orthographicFront"/>
              <w14:lightRig w14:rig="threePt" w14:dir="t">
                <w14:rot w14:lat="0" w14:lon="0" w14:rev="0"/>
              </w14:lightRig>
            </w14:scene3d>
          </w:rPr>
          <w:t>6 - 5 -</w:t>
        </w:r>
        <w:r w:rsidR="00AC1A33">
          <w:rPr>
            <w:rFonts w:eastAsiaTheme="minorEastAsia" w:cstheme="minorBidi"/>
            <w:smallCaps w:val="0"/>
            <w:noProof/>
            <w:sz w:val="22"/>
            <w:szCs w:val="22"/>
          </w:rPr>
          <w:tab/>
        </w:r>
        <w:r w:rsidR="00AC1A33" w:rsidRPr="00064242">
          <w:rPr>
            <w:rStyle w:val="Lienhypertexte"/>
            <w:rFonts w:ascii="Corbel" w:hAnsi="Corbel"/>
            <w:noProof/>
          </w:rPr>
          <w:t>Envoi et réception des plis</w:t>
        </w:r>
        <w:r w:rsidR="00AC1A33">
          <w:rPr>
            <w:noProof/>
            <w:webHidden/>
          </w:rPr>
          <w:tab/>
        </w:r>
        <w:r w:rsidR="00AC1A33">
          <w:rPr>
            <w:noProof/>
            <w:webHidden/>
          </w:rPr>
          <w:fldChar w:fldCharType="begin"/>
        </w:r>
        <w:r w:rsidR="00AC1A33">
          <w:rPr>
            <w:noProof/>
            <w:webHidden/>
          </w:rPr>
          <w:instrText xml:space="preserve"> PAGEREF _Toc194416676 \h </w:instrText>
        </w:r>
        <w:r w:rsidR="00AC1A33">
          <w:rPr>
            <w:noProof/>
            <w:webHidden/>
          </w:rPr>
        </w:r>
        <w:r w:rsidR="00AC1A33">
          <w:rPr>
            <w:noProof/>
            <w:webHidden/>
          </w:rPr>
          <w:fldChar w:fldCharType="separate"/>
        </w:r>
        <w:r w:rsidR="00AC1A33">
          <w:rPr>
            <w:noProof/>
            <w:webHidden/>
          </w:rPr>
          <w:t>11</w:t>
        </w:r>
        <w:r w:rsidR="00AC1A33">
          <w:rPr>
            <w:noProof/>
            <w:webHidden/>
          </w:rPr>
          <w:fldChar w:fldCharType="end"/>
        </w:r>
      </w:hyperlink>
    </w:p>
    <w:p w14:paraId="27D076BD" w14:textId="495B69FC" w:rsidR="00AC1A33" w:rsidRDefault="00A31758">
      <w:pPr>
        <w:pStyle w:val="TM1"/>
        <w:tabs>
          <w:tab w:val="left" w:pos="1200"/>
          <w:tab w:val="right" w:leader="hyphen" w:pos="9345"/>
        </w:tabs>
        <w:rPr>
          <w:rFonts w:eastAsiaTheme="minorEastAsia" w:cstheme="minorBidi"/>
          <w:b w:val="0"/>
          <w:bCs w:val="0"/>
          <w:caps w:val="0"/>
          <w:noProof/>
          <w:sz w:val="22"/>
          <w:szCs w:val="22"/>
        </w:rPr>
      </w:pPr>
      <w:hyperlink w:anchor="_Toc194416677" w:history="1">
        <w:r w:rsidR="00AC1A33" w:rsidRPr="00064242">
          <w:rPr>
            <w:rStyle w:val="Lienhypertexte"/>
            <w:rFonts w:ascii="Calibri Light" w:hAnsi="Calibri Light"/>
            <w:noProof/>
            <w14:scene3d>
              <w14:camera w14:prst="orthographicFront"/>
              <w14:lightRig w14:rig="threePt" w14:dir="t">
                <w14:rot w14:lat="0" w14:lon="0" w14:rev="0"/>
              </w14:lightRig>
            </w14:scene3d>
          </w:rPr>
          <w:t>ARTICLE 7 -</w:t>
        </w:r>
        <w:r w:rsidR="00AC1A33">
          <w:rPr>
            <w:rFonts w:eastAsiaTheme="minorEastAsia" w:cstheme="minorBidi"/>
            <w:b w:val="0"/>
            <w:bCs w:val="0"/>
            <w:caps w:val="0"/>
            <w:noProof/>
            <w:sz w:val="22"/>
            <w:szCs w:val="22"/>
          </w:rPr>
          <w:tab/>
        </w:r>
        <w:r w:rsidR="00AC1A33" w:rsidRPr="00064242">
          <w:rPr>
            <w:rStyle w:val="Lienhypertexte"/>
            <w:rFonts w:ascii="Corbel" w:hAnsi="Corbel"/>
            <w:noProof/>
          </w:rPr>
          <w:t>Vérification des conditions de participation des candidats</w:t>
        </w:r>
        <w:r w:rsidR="00AC1A33">
          <w:rPr>
            <w:noProof/>
            <w:webHidden/>
          </w:rPr>
          <w:tab/>
        </w:r>
        <w:r w:rsidR="00AC1A33">
          <w:rPr>
            <w:noProof/>
            <w:webHidden/>
          </w:rPr>
          <w:fldChar w:fldCharType="begin"/>
        </w:r>
        <w:r w:rsidR="00AC1A33">
          <w:rPr>
            <w:noProof/>
            <w:webHidden/>
          </w:rPr>
          <w:instrText xml:space="preserve"> PAGEREF _Toc194416677 \h </w:instrText>
        </w:r>
        <w:r w:rsidR="00AC1A33">
          <w:rPr>
            <w:noProof/>
            <w:webHidden/>
          </w:rPr>
        </w:r>
        <w:r w:rsidR="00AC1A33">
          <w:rPr>
            <w:noProof/>
            <w:webHidden/>
          </w:rPr>
          <w:fldChar w:fldCharType="separate"/>
        </w:r>
        <w:r w:rsidR="00AC1A33">
          <w:rPr>
            <w:noProof/>
            <w:webHidden/>
          </w:rPr>
          <w:t>11</w:t>
        </w:r>
        <w:r w:rsidR="00AC1A33">
          <w:rPr>
            <w:noProof/>
            <w:webHidden/>
          </w:rPr>
          <w:fldChar w:fldCharType="end"/>
        </w:r>
      </w:hyperlink>
    </w:p>
    <w:p w14:paraId="0367FA3E" w14:textId="32729122" w:rsidR="00AC1A33" w:rsidRDefault="00A31758">
      <w:pPr>
        <w:pStyle w:val="TM1"/>
        <w:tabs>
          <w:tab w:val="left" w:pos="1200"/>
          <w:tab w:val="right" w:leader="hyphen" w:pos="9345"/>
        </w:tabs>
        <w:rPr>
          <w:rFonts w:eastAsiaTheme="minorEastAsia" w:cstheme="minorBidi"/>
          <w:b w:val="0"/>
          <w:bCs w:val="0"/>
          <w:caps w:val="0"/>
          <w:noProof/>
          <w:sz w:val="22"/>
          <w:szCs w:val="22"/>
        </w:rPr>
      </w:pPr>
      <w:hyperlink w:anchor="_Toc194416678" w:history="1">
        <w:r w:rsidR="00AC1A33" w:rsidRPr="00064242">
          <w:rPr>
            <w:rStyle w:val="Lienhypertexte"/>
            <w:rFonts w:ascii="Calibri Light" w:hAnsi="Calibri Light"/>
            <w:noProof/>
            <w14:scene3d>
              <w14:camera w14:prst="orthographicFront"/>
              <w14:lightRig w14:rig="threePt" w14:dir="t">
                <w14:rot w14:lat="0" w14:lon="0" w14:rev="0"/>
              </w14:lightRig>
            </w14:scene3d>
          </w:rPr>
          <w:t>ARTICLE 8 -</w:t>
        </w:r>
        <w:r w:rsidR="00AC1A33">
          <w:rPr>
            <w:rFonts w:eastAsiaTheme="minorEastAsia" w:cstheme="minorBidi"/>
            <w:b w:val="0"/>
            <w:bCs w:val="0"/>
            <w:caps w:val="0"/>
            <w:noProof/>
            <w:sz w:val="22"/>
            <w:szCs w:val="22"/>
          </w:rPr>
          <w:tab/>
        </w:r>
        <w:r w:rsidR="00AC1A33" w:rsidRPr="00064242">
          <w:rPr>
            <w:rStyle w:val="Lienhypertexte"/>
            <w:rFonts w:ascii="Corbel" w:hAnsi="Corbel"/>
            <w:noProof/>
          </w:rPr>
          <w:t>Examen, analyse et classement des offres</w:t>
        </w:r>
        <w:r w:rsidR="00AC1A33">
          <w:rPr>
            <w:noProof/>
            <w:webHidden/>
          </w:rPr>
          <w:tab/>
        </w:r>
        <w:r w:rsidR="00AC1A33">
          <w:rPr>
            <w:noProof/>
            <w:webHidden/>
          </w:rPr>
          <w:fldChar w:fldCharType="begin"/>
        </w:r>
        <w:r w:rsidR="00AC1A33">
          <w:rPr>
            <w:noProof/>
            <w:webHidden/>
          </w:rPr>
          <w:instrText xml:space="preserve"> PAGEREF _Toc194416678 \h </w:instrText>
        </w:r>
        <w:r w:rsidR="00AC1A33">
          <w:rPr>
            <w:noProof/>
            <w:webHidden/>
          </w:rPr>
        </w:r>
        <w:r w:rsidR="00AC1A33">
          <w:rPr>
            <w:noProof/>
            <w:webHidden/>
          </w:rPr>
          <w:fldChar w:fldCharType="separate"/>
        </w:r>
        <w:r w:rsidR="00AC1A33">
          <w:rPr>
            <w:noProof/>
            <w:webHidden/>
          </w:rPr>
          <w:t>12</w:t>
        </w:r>
        <w:r w:rsidR="00AC1A33">
          <w:rPr>
            <w:noProof/>
            <w:webHidden/>
          </w:rPr>
          <w:fldChar w:fldCharType="end"/>
        </w:r>
      </w:hyperlink>
    </w:p>
    <w:p w14:paraId="46F7DE3C" w14:textId="06B79692" w:rsidR="00AC1A33" w:rsidRDefault="00A31758">
      <w:pPr>
        <w:pStyle w:val="TM1"/>
        <w:tabs>
          <w:tab w:val="left" w:pos="1200"/>
          <w:tab w:val="right" w:leader="hyphen" w:pos="9345"/>
        </w:tabs>
        <w:rPr>
          <w:rFonts w:eastAsiaTheme="minorEastAsia" w:cstheme="minorBidi"/>
          <w:b w:val="0"/>
          <w:bCs w:val="0"/>
          <w:caps w:val="0"/>
          <w:noProof/>
          <w:sz w:val="22"/>
          <w:szCs w:val="22"/>
        </w:rPr>
      </w:pPr>
      <w:hyperlink w:anchor="_Toc194416679" w:history="1">
        <w:r w:rsidR="00AC1A33" w:rsidRPr="00064242">
          <w:rPr>
            <w:rStyle w:val="Lienhypertexte"/>
            <w:rFonts w:ascii="Calibri Light" w:hAnsi="Calibri Light"/>
            <w:noProof/>
            <w14:scene3d>
              <w14:camera w14:prst="orthographicFront"/>
              <w14:lightRig w14:rig="threePt" w14:dir="t">
                <w14:rot w14:lat="0" w14:lon="0" w14:rev="0"/>
              </w14:lightRig>
            </w14:scene3d>
          </w:rPr>
          <w:t>ARTICLE 9 -</w:t>
        </w:r>
        <w:r w:rsidR="00AC1A33">
          <w:rPr>
            <w:rFonts w:eastAsiaTheme="minorEastAsia" w:cstheme="minorBidi"/>
            <w:b w:val="0"/>
            <w:bCs w:val="0"/>
            <w:caps w:val="0"/>
            <w:noProof/>
            <w:sz w:val="22"/>
            <w:szCs w:val="22"/>
          </w:rPr>
          <w:tab/>
        </w:r>
        <w:r w:rsidR="00AC1A33" w:rsidRPr="00064242">
          <w:rPr>
            <w:rStyle w:val="Lienhypertexte"/>
            <w:rFonts w:ascii="Corbel" w:hAnsi="Corbel"/>
            <w:noProof/>
          </w:rPr>
          <w:t>Variantes</w:t>
        </w:r>
        <w:r w:rsidR="00AC1A33">
          <w:rPr>
            <w:noProof/>
            <w:webHidden/>
          </w:rPr>
          <w:tab/>
        </w:r>
        <w:r w:rsidR="00AC1A33">
          <w:rPr>
            <w:noProof/>
            <w:webHidden/>
          </w:rPr>
          <w:fldChar w:fldCharType="begin"/>
        </w:r>
        <w:r w:rsidR="00AC1A33">
          <w:rPr>
            <w:noProof/>
            <w:webHidden/>
          </w:rPr>
          <w:instrText xml:space="preserve"> PAGEREF _Toc194416679 \h </w:instrText>
        </w:r>
        <w:r w:rsidR="00AC1A33">
          <w:rPr>
            <w:noProof/>
            <w:webHidden/>
          </w:rPr>
        </w:r>
        <w:r w:rsidR="00AC1A33">
          <w:rPr>
            <w:noProof/>
            <w:webHidden/>
          </w:rPr>
          <w:fldChar w:fldCharType="separate"/>
        </w:r>
        <w:r w:rsidR="00AC1A33">
          <w:rPr>
            <w:noProof/>
            <w:webHidden/>
          </w:rPr>
          <w:t>13</w:t>
        </w:r>
        <w:r w:rsidR="00AC1A33">
          <w:rPr>
            <w:noProof/>
            <w:webHidden/>
          </w:rPr>
          <w:fldChar w:fldCharType="end"/>
        </w:r>
      </w:hyperlink>
    </w:p>
    <w:p w14:paraId="2E15891A" w14:textId="3388A4E2" w:rsidR="00AC1A33" w:rsidRDefault="00A31758">
      <w:pPr>
        <w:pStyle w:val="TM2"/>
        <w:tabs>
          <w:tab w:val="left" w:pos="1000"/>
          <w:tab w:val="right" w:leader="hyphen" w:pos="9345"/>
        </w:tabs>
        <w:rPr>
          <w:rFonts w:eastAsiaTheme="minorEastAsia" w:cstheme="minorBidi"/>
          <w:smallCaps w:val="0"/>
          <w:noProof/>
          <w:sz w:val="22"/>
          <w:szCs w:val="22"/>
        </w:rPr>
      </w:pPr>
      <w:hyperlink w:anchor="_Toc194416680" w:history="1">
        <w:r w:rsidR="00AC1A33" w:rsidRPr="00064242">
          <w:rPr>
            <w:rStyle w:val="Lienhypertexte"/>
            <w:rFonts w:ascii="Corbel" w:hAnsi="Corbel"/>
            <w:noProof/>
            <w14:scene3d>
              <w14:camera w14:prst="orthographicFront"/>
              <w14:lightRig w14:rig="threePt" w14:dir="t">
                <w14:rot w14:lat="0" w14:lon="0" w14:rev="0"/>
              </w14:lightRig>
            </w14:scene3d>
          </w:rPr>
          <w:t>9 - 1 -</w:t>
        </w:r>
        <w:r w:rsidR="00AC1A33">
          <w:rPr>
            <w:rFonts w:eastAsiaTheme="minorEastAsia" w:cstheme="minorBidi"/>
            <w:smallCaps w:val="0"/>
            <w:noProof/>
            <w:sz w:val="22"/>
            <w:szCs w:val="22"/>
          </w:rPr>
          <w:tab/>
        </w:r>
        <w:r w:rsidR="00AC1A33" w:rsidRPr="00064242">
          <w:rPr>
            <w:rStyle w:val="Lienhypertexte"/>
            <w:rFonts w:ascii="Corbel" w:hAnsi="Corbel"/>
            <w:noProof/>
          </w:rPr>
          <w:t>Variantes à l’initiative des soumissionnaires (variantes libres)</w:t>
        </w:r>
        <w:r w:rsidR="00AC1A33">
          <w:rPr>
            <w:noProof/>
            <w:webHidden/>
          </w:rPr>
          <w:tab/>
        </w:r>
        <w:r w:rsidR="00AC1A33">
          <w:rPr>
            <w:noProof/>
            <w:webHidden/>
          </w:rPr>
          <w:fldChar w:fldCharType="begin"/>
        </w:r>
        <w:r w:rsidR="00AC1A33">
          <w:rPr>
            <w:noProof/>
            <w:webHidden/>
          </w:rPr>
          <w:instrText xml:space="preserve"> PAGEREF _Toc194416680 \h </w:instrText>
        </w:r>
        <w:r w:rsidR="00AC1A33">
          <w:rPr>
            <w:noProof/>
            <w:webHidden/>
          </w:rPr>
        </w:r>
        <w:r w:rsidR="00AC1A33">
          <w:rPr>
            <w:noProof/>
            <w:webHidden/>
          </w:rPr>
          <w:fldChar w:fldCharType="separate"/>
        </w:r>
        <w:r w:rsidR="00AC1A33">
          <w:rPr>
            <w:noProof/>
            <w:webHidden/>
          </w:rPr>
          <w:t>13</w:t>
        </w:r>
        <w:r w:rsidR="00AC1A33">
          <w:rPr>
            <w:noProof/>
            <w:webHidden/>
          </w:rPr>
          <w:fldChar w:fldCharType="end"/>
        </w:r>
      </w:hyperlink>
    </w:p>
    <w:p w14:paraId="0B39741A" w14:textId="388727CD" w:rsidR="00AC1A33" w:rsidRDefault="00A31758">
      <w:pPr>
        <w:pStyle w:val="TM2"/>
        <w:tabs>
          <w:tab w:val="left" w:pos="1000"/>
          <w:tab w:val="right" w:leader="hyphen" w:pos="9345"/>
        </w:tabs>
        <w:rPr>
          <w:rFonts w:eastAsiaTheme="minorEastAsia" w:cstheme="minorBidi"/>
          <w:smallCaps w:val="0"/>
          <w:noProof/>
          <w:sz w:val="22"/>
          <w:szCs w:val="22"/>
        </w:rPr>
      </w:pPr>
      <w:hyperlink w:anchor="_Toc194416681" w:history="1">
        <w:r w:rsidR="00AC1A33" w:rsidRPr="00064242">
          <w:rPr>
            <w:rStyle w:val="Lienhypertexte"/>
            <w:rFonts w:ascii="Corbel" w:hAnsi="Corbel"/>
            <w:noProof/>
            <w14:scene3d>
              <w14:camera w14:prst="orthographicFront"/>
              <w14:lightRig w14:rig="threePt" w14:dir="t">
                <w14:rot w14:lat="0" w14:lon="0" w14:rev="0"/>
              </w14:lightRig>
            </w14:scene3d>
          </w:rPr>
          <w:t>9 - 2 -</w:t>
        </w:r>
        <w:r w:rsidR="00AC1A33">
          <w:rPr>
            <w:rFonts w:eastAsiaTheme="minorEastAsia" w:cstheme="minorBidi"/>
            <w:smallCaps w:val="0"/>
            <w:noProof/>
            <w:sz w:val="22"/>
            <w:szCs w:val="22"/>
          </w:rPr>
          <w:tab/>
        </w:r>
        <w:r w:rsidR="00AC1A33" w:rsidRPr="00064242">
          <w:rPr>
            <w:rStyle w:val="Lienhypertexte"/>
            <w:rFonts w:ascii="Corbel" w:hAnsi="Corbel"/>
            <w:noProof/>
          </w:rPr>
          <w:t>Variantes à l’initiative du pouvoir adjudicateur (PSE obligatoires ou facultatives ou solutions alternatives)</w:t>
        </w:r>
        <w:r w:rsidR="00AC1A33">
          <w:rPr>
            <w:noProof/>
            <w:webHidden/>
          </w:rPr>
          <w:tab/>
        </w:r>
        <w:r w:rsidR="00AC1A33">
          <w:rPr>
            <w:noProof/>
            <w:webHidden/>
          </w:rPr>
          <w:fldChar w:fldCharType="begin"/>
        </w:r>
        <w:r w:rsidR="00AC1A33">
          <w:rPr>
            <w:noProof/>
            <w:webHidden/>
          </w:rPr>
          <w:instrText xml:space="preserve"> PAGEREF _Toc194416681 \h </w:instrText>
        </w:r>
        <w:r w:rsidR="00AC1A33">
          <w:rPr>
            <w:noProof/>
            <w:webHidden/>
          </w:rPr>
        </w:r>
        <w:r w:rsidR="00AC1A33">
          <w:rPr>
            <w:noProof/>
            <w:webHidden/>
          </w:rPr>
          <w:fldChar w:fldCharType="separate"/>
        </w:r>
        <w:r w:rsidR="00AC1A33">
          <w:rPr>
            <w:noProof/>
            <w:webHidden/>
          </w:rPr>
          <w:t>13</w:t>
        </w:r>
        <w:r w:rsidR="00AC1A33">
          <w:rPr>
            <w:noProof/>
            <w:webHidden/>
          </w:rPr>
          <w:fldChar w:fldCharType="end"/>
        </w:r>
      </w:hyperlink>
    </w:p>
    <w:p w14:paraId="3627D220" w14:textId="48857F00" w:rsidR="00AC1A33" w:rsidRDefault="00A31758">
      <w:pPr>
        <w:pStyle w:val="TM1"/>
        <w:tabs>
          <w:tab w:val="left" w:pos="1400"/>
          <w:tab w:val="right" w:leader="hyphen" w:pos="9345"/>
        </w:tabs>
        <w:rPr>
          <w:rFonts w:eastAsiaTheme="minorEastAsia" w:cstheme="minorBidi"/>
          <w:b w:val="0"/>
          <w:bCs w:val="0"/>
          <w:caps w:val="0"/>
          <w:noProof/>
          <w:sz w:val="22"/>
          <w:szCs w:val="22"/>
        </w:rPr>
      </w:pPr>
      <w:hyperlink w:anchor="_Toc194416682" w:history="1">
        <w:r w:rsidR="00AC1A33" w:rsidRPr="00064242">
          <w:rPr>
            <w:rStyle w:val="Lienhypertexte"/>
            <w:rFonts w:ascii="Calibri Light" w:hAnsi="Calibri Light"/>
            <w:noProof/>
            <w14:scene3d>
              <w14:camera w14:prst="orthographicFront"/>
              <w14:lightRig w14:rig="threePt" w14:dir="t">
                <w14:rot w14:lat="0" w14:lon="0" w14:rev="0"/>
              </w14:lightRig>
            </w14:scene3d>
          </w:rPr>
          <w:t>ARTICLE 10 -</w:t>
        </w:r>
        <w:r w:rsidR="00AC1A33">
          <w:rPr>
            <w:rFonts w:eastAsiaTheme="minorEastAsia" w:cstheme="minorBidi"/>
            <w:b w:val="0"/>
            <w:bCs w:val="0"/>
            <w:caps w:val="0"/>
            <w:noProof/>
            <w:sz w:val="22"/>
            <w:szCs w:val="22"/>
          </w:rPr>
          <w:tab/>
        </w:r>
        <w:r w:rsidR="00AC1A33" w:rsidRPr="00064242">
          <w:rPr>
            <w:rStyle w:val="Lienhypertexte"/>
            <w:rFonts w:ascii="Corbel" w:hAnsi="Corbel"/>
            <w:noProof/>
          </w:rPr>
          <w:t>Attribution du marché public</w:t>
        </w:r>
        <w:r w:rsidR="00AC1A33">
          <w:rPr>
            <w:noProof/>
            <w:webHidden/>
          </w:rPr>
          <w:tab/>
        </w:r>
        <w:r w:rsidR="00AC1A33">
          <w:rPr>
            <w:noProof/>
            <w:webHidden/>
          </w:rPr>
          <w:fldChar w:fldCharType="begin"/>
        </w:r>
        <w:r w:rsidR="00AC1A33">
          <w:rPr>
            <w:noProof/>
            <w:webHidden/>
          </w:rPr>
          <w:instrText xml:space="preserve"> PAGEREF _Toc194416682 \h </w:instrText>
        </w:r>
        <w:r w:rsidR="00AC1A33">
          <w:rPr>
            <w:noProof/>
            <w:webHidden/>
          </w:rPr>
        </w:r>
        <w:r w:rsidR="00AC1A33">
          <w:rPr>
            <w:noProof/>
            <w:webHidden/>
          </w:rPr>
          <w:fldChar w:fldCharType="separate"/>
        </w:r>
        <w:r w:rsidR="00AC1A33">
          <w:rPr>
            <w:noProof/>
            <w:webHidden/>
          </w:rPr>
          <w:t>14</w:t>
        </w:r>
        <w:r w:rsidR="00AC1A33">
          <w:rPr>
            <w:noProof/>
            <w:webHidden/>
          </w:rPr>
          <w:fldChar w:fldCharType="end"/>
        </w:r>
      </w:hyperlink>
    </w:p>
    <w:p w14:paraId="30B4F6CF" w14:textId="779B7C48" w:rsidR="00AC1A33" w:rsidRDefault="00A31758">
      <w:pPr>
        <w:pStyle w:val="TM1"/>
        <w:tabs>
          <w:tab w:val="left" w:pos="1400"/>
          <w:tab w:val="right" w:leader="hyphen" w:pos="9345"/>
        </w:tabs>
        <w:rPr>
          <w:rFonts w:eastAsiaTheme="minorEastAsia" w:cstheme="minorBidi"/>
          <w:b w:val="0"/>
          <w:bCs w:val="0"/>
          <w:caps w:val="0"/>
          <w:noProof/>
          <w:sz w:val="22"/>
          <w:szCs w:val="22"/>
        </w:rPr>
      </w:pPr>
      <w:hyperlink w:anchor="_Toc194416683" w:history="1">
        <w:r w:rsidR="00AC1A33" w:rsidRPr="00064242">
          <w:rPr>
            <w:rStyle w:val="Lienhypertexte"/>
            <w:rFonts w:ascii="Calibri Light" w:hAnsi="Calibri Light"/>
            <w:noProof/>
            <w14:scene3d>
              <w14:camera w14:prst="orthographicFront"/>
              <w14:lightRig w14:rig="threePt" w14:dir="t">
                <w14:rot w14:lat="0" w14:lon="0" w14:rev="0"/>
              </w14:lightRig>
            </w14:scene3d>
          </w:rPr>
          <w:t>ARTICLE 11 -</w:t>
        </w:r>
        <w:r w:rsidR="00AC1A33">
          <w:rPr>
            <w:rFonts w:eastAsiaTheme="minorEastAsia" w:cstheme="minorBidi"/>
            <w:b w:val="0"/>
            <w:bCs w:val="0"/>
            <w:caps w:val="0"/>
            <w:noProof/>
            <w:sz w:val="22"/>
            <w:szCs w:val="22"/>
          </w:rPr>
          <w:tab/>
        </w:r>
        <w:r w:rsidR="00AC1A33" w:rsidRPr="00064242">
          <w:rPr>
            <w:rStyle w:val="Lienhypertexte"/>
            <w:rFonts w:ascii="Corbel" w:hAnsi="Corbel"/>
            <w:noProof/>
          </w:rPr>
          <w:t>Notification du marché public</w:t>
        </w:r>
        <w:r w:rsidR="00AC1A33">
          <w:rPr>
            <w:noProof/>
            <w:webHidden/>
          </w:rPr>
          <w:tab/>
        </w:r>
        <w:r w:rsidR="00AC1A33">
          <w:rPr>
            <w:noProof/>
            <w:webHidden/>
          </w:rPr>
          <w:fldChar w:fldCharType="begin"/>
        </w:r>
        <w:r w:rsidR="00AC1A33">
          <w:rPr>
            <w:noProof/>
            <w:webHidden/>
          </w:rPr>
          <w:instrText xml:space="preserve"> PAGEREF _Toc194416683 \h </w:instrText>
        </w:r>
        <w:r w:rsidR="00AC1A33">
          <w:rPr>
            <w:noProof/>
            <w:webHidden/>
          </w:rPr>
        </w:r>
        <w:r w:rsidR="00AC1A33">
          <w:rPr>
            <w:noProof/>
            <w:webHidden/>
          </w:rPr>
          <w:fldChar w:fldCharType="separate"/>
        </w:r>
        <w:r w:rsidR="00AC1A33">
          <w:rPr>
            <w:noProof/>
            <w:webHidden/>
          </w:rPr>
          <w:t>14</w:t>
        </w:r>
        <w:r w:rsidR="00AC1A33">
          <w:rPr>
            <w:noProof/>
            <w:webHidden/>
          </w:rPr>
          <w:fldChar w:fldCharType="end"/>
        </w:r>
      </w:hyperlink>
    </w:p>
    <w:p w14:paraId="296D2D3B" w14:textId="1A8739D4" w:rsidR="00AC1A33" w:rsidRDefault="00A31758">
      <w:pPr>
        <w:pStyle w:val="TM1"/>
        <w:tabs>
          <w:tab w:val="left" w:pos="1400"/>
          <w:tab w:val="right" w:leader="hyphen" w:pos="9345"/>
        </w:tabs>
        <w:rPr>
          <w:rFonts w:eastAsiaTheme="minorEastAsia" w:cstheme="minorBidi"/>
          <w:b w:val="0"/>
          <w:bCs w:val="0"/>
          <w:caps w:val="0"/>
          <w:noProof/>
          <w:sz w:val="22"/>
          <w:szCs w:val="22"/>
        </w:rPr>
      </w:pPr>
      <w:hyperlink w:anchor="_Toc194416684" w:history="1">
        <w:r w:rsidR="00AC1A33" w:rsidRPr="00064242">
          <w:rPr>
            <w:rStyle w:val="Lienhypertexte"/>
            <w:rFonts w:ascii="Calibri Light" w:hAnsi="Calibri Light"/>
            <w:noProof/>
            <w14:scene3d>
              <w14:camera w14:prst="orthographicFront"/>
              <w14:lightRig w14:rig="threePt" w14:dir="t">
                <w14:rot w14:lat="0" w14:lon="0" w14:rev="0"/>
              </w14:lightRig>
            </w14:scene3d>
          </w:rPr>
          <w:t>ARTICLE 12 -</w:t>
        </w:r>
        <w:r w:rsidR="00AC1A33">
          <w:rPr>
            <w:rFonts w:eastAsiaTheme="minorEastAsia" w:cstheme="minorBidi"/>
            <w:b w:val="0"/>
            <w:bCs w:val="0"/>
            <w:caps w:val="0"/>
            <w:noProof/>
            <w:sz w:val="22"/>
            <w:szCs w:val="22"/>
          </w:rPr>
          <w:tab/>
        </w:r>
        <w:r w:rsidR="00AC1A33" w:rsidRPr="00064242">
          <w:rPr>
            <w:rStyle w:val="Lienhypertexte"/>
            <w:rFonts w:ascii="Corbel" w:hAnsi="Corbel"/>
            <w:noProof/>
          </w:rPr>
          <w:t>Article  13 - recours contentieux</w:t>
        </w:r>
        <w:r w:rsidR="00AC1A33">
          <w:rPr>
            <w:noProof/>
            <w:webHidden/>
          </w:rPr>
          <w:tab/>
        </w:r>
        <w:r w:rsidR="00AC1A33">
          <w:rPr>
            <w:noProof/>
            <w:webHidden/>
          </w:rPr>
          <w:fldChar w:fldCharType="begin"/>
        </w:r>
        <w:r w:rsidR="00AC1A33">
          <w:rPr>
            <w:noProof/>
            <w:webHidden/>
          </w:rPr>
          <w:instrText xml:space="preserve"> PAGEREF _Toc194416684 \h </w:instrText>
        </w:r>
        <w:r w:rsidR="00AC1A33">
          <w:rPr>
            <w:noProof/>
            <w:webHidden/>
          </w:rPr>
        </w:r>
        <w:r w:rsidR="00AC1A33">
          <w:rPr>
            <w:noProof/>
            <w:webHidden/>
          </w:rPr>
          <w:fldChar w:fldCharType="separate"/>
        </w:r>
        <w:r w:rsidR="00AC1A33">
          <w:rPr>
            <w:noProof/>
            <w:webHidden/>
          </w:rPr>
          <w:t>14</w:t>
        </w:r>
        <w:r w:rsidR="00AC1A33">
          <w:rPr>
            <w:noProof/>
            <w:webHidden/>
          </w:rPr>
          <w:fldChar w:fldCharType="end"/>
        </w:r>
      </w:hyperlink>
    </w:p>
    <w:p w14:paraId="5C6CF597" w14:textId="4CE8E4BD" w:rsidR="00AC1A33" w:rsidRDefault="00A31758">
      <w:pPr>
        <w:pStyle w:val="TM2"/>
        <w:tabs>
          <w:tab w:val="left" w:pos="1000"/>
          <w:tab w:val="right" w:leader="hyphen" w:pos="9345"/>
        </w:tabs>
        <w:rPr>
          <w:rFonts w:eastAsiaTheme="minorEastAsia" w:cstheme="minorBidi"/>
          <w:smallCaps w:val="0"/>
          <w:noProof/>
          <w:sz w:val="22"/>
          <w:szCs w:val="22"/>
        </w:rPr>
      </w:pPr>
      <w:hyperlink w:anchor="_Toc194416685" w:history="1">
        <w:r w:rsidR="00AC1A33" w:rsidRPr="00064242">
          <w:rPr>
            <w:rStyle w:val="Lienhypertexte"/>
            <w:rFonts w:ascii="Corbel" w:hAnsi="Corbel"/>
            <w:noProof/>
            <w14:scene3d>
              <w14:camera w14:prst="orthographicFront"/>
              <w14:lightRig w14:rig="threePt" w14:dir="t">
                <w14:rot w14:lat="0" w14:lon="0" w14:rev="0"/>
              </w14:lightRig>
            </w14:scene3d>
          </w:rPr>
          <w:t>12 - 1 -</w:t>
        </w:r>
        <w:r w:rsidR="00AC1A33">
          <w:rPr>
            <w:rFonts w:eastAsiaTheme="minorEastAsia" w:cstheme="minorBidi"/>
            <w:smallCaps w:val="0"/>
            <w:noProof/>
            <w:sz w:val="22"/>
            <w:szCs w:val="22"/>
          </w:rPr>
          <w:tab/>
        </w:r>
        <w:r w:rsidR="00AC1A33" w:rsidRPr="00064242">
          <w:rPr>
            <w:rStyle w:val="Lienhypertexte"/>
            <w:rFonts w:ascii="Corbel" w:hAnsi="Corbel"/>
            <w:noProof/>
          </w:rPr>
          <w:t>Instances chargées des procédures de recours contentieux</w:t>
        </w:r>
        <w:r w:rsidR="00AC1A33">
          <w:rPr>
            <w:noProof/>
            <w:webHidden/>
          </w:rPr>
          <w:tab/>
        </w:r>
        <w:r w:rsidR="00AC1A33">
          <w:rPr>
            <w:noProof/>
            <w:webHidden/>
          </w:rPr>
          <w:fldChar w:fldCharType="begin"/>
        </w:r>
        <w:r w:rsidR="00AC1A33">
          <w:rPr>
            <w:noProof/>
            <w:webHidden/>
          </w:rPr>
          <w:instrText xml:space="preserve"> PAGEREF _Toc194416685 \h </w:instrText>
        </w:r>
        <w:r w:rsidR="00AC1A33">
          <w:rPr>
            <w:noProof/>
            <w:webHidden/>
          </w:rPr>
        </w:r>
        <w:r w:rsidR="00AC1A33">
          <w:rPr>
            <w:noProof/>
            <w:webHidden/>
          </w:rPr>
          <w:fldChar w:fldCharType="separate"/>
        </w:r>
        <w:r w:rsidR="00AC1A33">
          <w:rPr>
            <w:noProof/>
            <w:webHidden/>
          </w:rPr>
          <w:t>14</w:t>
        </w:r>
        <w:r w:rsidR="00AC1A33">
          <w:rPr>
            <w:noProof/>
            <w:webHidden/>
          </w:rPr>
          <w:fldChar w:fldCharType="end"/>
        </w:r>
      </w:hyperlink>
    </w:p>
    <w:p w14:paraId="5B1694CB" w14:textId="247F0318" w:rsidR="00AC1A33" w:rsidRDefault="00A31758">
      <w:pPr>
        <w:pStyle w:val="TM2"/>
        <w:tabs>
          <w:tab w:val="left" w:pos="1000"/>
          <w:tab w:val="right" w:leader="hyphen" w:pos="9345"/>
        </w:tabs>
        <w:rPr>
          <w:rFonts w:eastAsiaTheme="minorEastAsia" w:cstheme="minorBidi"/>
          <w:smallCaps w:val="0"/>
          <w:noProof/>
          <w:sz w:val="22"/>
          <w:szCs w:val="22"/>
        </w:rPr>
      </w:pPr>
      <w:hyperlink w:anchor="_Toc194416686" w:history="1">
        <w:r w:rsidR="00AC1A33" w:rsidRPr="00064242">
          <w:rPr>
            <w:rStyle w:val="Lienhypertexte"/>
            <w:rFonts w:ascii="Corbel" w:hAnsi="Corbel"/>
            <w:noProof/>
            <w14:scene3d>
              <w14:camera w14:prst="orthographicFront"/>
              <w14:lightRig w14:rig="threePt" w14:dir="t">
                <w14:rot w14:lat="0" w14:lon="0" w14:rev="0"/>
              </w14:lightRig>
            </w14:scene3d>
          </w:rPr>
          <w:t>12 - 2 -</w:t>
        </w:r>
        <w:r w:rsidR="00AC1A33">
          <w:rPr>
            <w:rFonts w:eastAsiaTheme="minorEastAsia" w:cstheme="minorBidi"/>
            <w:smallCaps w:val="0"/>
            <w:noProof/>
            <w:sz w:val="22"/>
            <w:szCs w:val="22"/>
          </w:rPr>
          <w:tab/>
        </w:r>
        <w:r w:rsidR="00AC1A33" w:rsidRPr="00064242">
          <w:rPr>
            <w:rStyle w:val="Lienhypertexte"/>
            <w:rFonts w:ascii="Corbel" w:hAnsi="Corbel"/>
            <w:noProof/>
          </w:rPr>
          <w:t>Introduction des recours contentieux</w:t>
        </w:r>
        <w:r w:rsidR="00AC1A33">
          <w:rPr>
            <w:noProof/>
            <w:webHidden/>
          </w:rPr>
          <w:tab/>
        </w:r>
        <w:r w:rsidR="00AC1A33">
          <w:rPr>
            <w:noProof/>
            <w:webHidden/>
          </w:rPr>
          <w:fldChar w:fldCharType="begin"/>
        </w:r>
        <w:r w:rsidR="00AC1A33">
          <w:rPr>
            <w:noProof/>
            <w:webHidden/>
          </w:rPr>
          <w:instrText xml:space="preserve"> PAGEREF _Toc194416686 \h </w:instrText>
        </w:r>
        <w:r w:rsidR="00AC1A33">
          <w:rPr>
            <w:noProof/>
            <w:webHidden/>
          </w:rPr>
        </w:r>
        <w:r w:rsidR="00AC1A33">
          <w:rPr>
            <w:noProof/>
            <w:webHidden/>
          </w:rPr>
          <w:fldChar w:fldCharType="separate"/>
        </w:r>
        <w:r w:rsidR="00AC1A33">
          <w:rPr>
            <w:noProof/>
            <w:webHidden/>
          </w:rPr>
          <w:t>15</w:t>
        </w:r>
        <w:r w:rsidR="00AC1A33">
          <w:rPr>
            <w:noProof/>
            <w:webHidden/>
          </w:rPr>
          <w:fldChar w:fldCharType="end"/>
        </w:r>
      </w:hyperlink>
    </w:p>
    <w:p w14:paraId="120B0EBC" w14:textId="5A0E6AFD" w:rsidR="0087313A" w:rsidRPr="00762557" w:rsidRDefault="00E140C0" w:rsidP="00E528AE">
      <w:pPr>
        <w:keepNext/>
        <w:widowControl/>
        <w:jc w:val="both"/>
        <w:rPr>
          <w:rFonts w:ascii="Corbel" w:hAnsi="Corbel" w:cstheme="majorHAnsi"/>
          <w:b/>
          <w:bCs/>
          <w:i/>
          <w:iCs/>
        </w:rPr>
      </w:pPr>
      <w:r w:rsidRPr="00762557">
        <w:rPr>
          <w:rFonts w:ascii="Corbel" w:hAnsi="Corbel" w:cstheme="majorHAnsi"/>
          <w:b/>
          <w:bCs/>
          <w:caps/>
        </w:rPr>
        <w:fldChar w:fldCharType="end"/>
      </w:r>
      <w:r w:rsidR="0087313A" w:rsidRPr="00762557">
        <w:rPr>
          <w:rFonts w:ascii="Corbel" w:hAnsi="Corbel" w:cstheme="majorHAnsi"/>
        </w:rPr>
        <w:br w:type="page"/>
      </w:r>
    </w:p>
    <w:p w14:paraId="4D410B5A" w14:textId="77777777" w:rsidR="0087313A" w:rsidRPr="00762557" w:rsidRDefault="0087313A" w:rsidP="00E528AE">
      <w:pPr>
        <w:pStyle w:val="Titre"/>
        <w:rPr>
          <w:rFonts w:ascii="Corbel" w:hAnsi="Corbel"/>
        </w:rPr>
      </w:pPr>
      <w:bookmarkStart w:id="0" w:name="_Toc58841420"/>
      <w:bookmarkStart w:id="1" w:name="_Toc194416648"/>
      <w:r w:rsidRPr="00762557">
        <w:rPr>
          <w:rFonts w:ascii="Corbel" w:hAnsi="Corbel"/>
        </w:rPr>
        <w:lastRenderedPageBreak/>
        <w:t>Article premier - Etendue et objet de la consultation</w:t>
      </w:r>
      <w:bookmarkEnd w:id="0"/>
      <w:bookmarkEnd w:id="1"/>
    </w:p>
    <w:p w14:paraId="535D595B" w14:textId="77777777" w:rsidR="0087313A" w:rsidRPr="00762557" w:rsidRDefault="0087313A" w:rsidP="00E528AE">
      <w:pPr>
        <w:pStyle w:val="RedTitre1"/>
        <w:keepNext/>
        <w:framePr w:hSpace="0" w:wrap="auto" w:vAnchor="margin" w:xAlign="left" w:yAlign="inline"/>
        <w:widowControl/>
        <w:jc w:val="both"/>
        <w:rPr>
          <w:rFonts w:ascii="Corbel" w:hAnsi="Corbel" w:cstheme="majorHAnsi"/>
          <w:sz w:val="20"/>
          <w:szCs w:val="20"/>
        </w:rPr>
      </w:pPr>
    </w:p>
    <w:p w14:paraId="3F39D3D9" w14:textId="76F51F25" w:rsidR="0087313A" w:rsidRPr="00556DFF" w:rsidRDefault="0087313A" w:rsidP="00E528AE">
      <w:pPr>
        <w:pStyle w:val="RedTitre1"/>
        <w:keepNext/>
        <w:framePr w:hSpace="0" w:wrap="auto" w:vAnchor="margin" w:xAlign="left" w:yAlign="inline"/>
        <w:widowControl/>
        <w:jc w:val="both"/>
        <w:rPr>
          <w:rFonts w:ascii="Corbel" w:hAnsi="Corbel" w:cstheme="majorHAnsi"/>
          <w:b w:val="0"/>
          <w:sz w:val="20"/>
          <w:szCs w:val="20"/>
        </w:rPr>
      </w:pPr>
      <w:r w:rsidRPr="00556DFF">
        <w:rPr>
          <w:rFonts w:ascii="Corbel" w:hAnsi="Corbel" w:cstheme="majorHAnsi"/>
          <w:b w:val="0"/>
          <w:sz w:val="20"/>
          <w:szCs w:val="20"/>
        </w:rPr>
        <w:t xml:space="preserve">Le marché </w:t>
      </w:r>
      <w:r w:rsidR="00B15CC7">
        <w:rPr>
          <w:rFonts w:ascii="Corbel" w:hAnsi="Corbel" w:cstheme="majorHAnsi"/>
          <w:b w:val="0"/>
          <w:sz w:val="20"/>
          <w:szCs w:val="20"/>
        </w:rPr>
        <w:t xml:space="preserve">public </w:t>
      </w:r>
      <w:r w:rsidRPr="00556DFF">
        <w:rPr>
          <w:rFonts w:ascii="Corbel" w:hAnsi="Corbel" w:cstheme="majorHAnsi"/>
          <w:b w:val="0"/>
          <w:sz w:val="20"/>
          <w:szCs w:val="20"/>
        </w:rPr>
        <w:t>porte sur les prestations de service suivantes :</w:t>
      </w:r>
    </w:p>
    <w:p w14:paraId="2880F2DE" w14:textId="77777777" w:rsidR="0087313A" w:rsidRPr="00762557" w:rsidRDefault="0087313A" w:rsidP="00556DFF">
      <w:pPr>
        <w:pStyle w:val="RedTitre1"/>
        <w:keepNext/>
        <w:framePr w:hSpace="0" w:wrap="auto" w:vAnchor="margin" w:xAlign="left" w:yAlign="inline"/>
        <w:widowControl/>
        <w:jc w:val="both"/>
        <w:rPr>
          <w:rFonts w:ascii="Corbel" w:hAnsi="Corbel" w:cstheme="majorHAnsi"/>
          <w:sz w:val="20"/>
          <w:szCs w:val="20"/>
        </w:rPr>
      </w:pPr>
    </w:p>
    <w:p w14:paraId="2DEF604D" w14:textId="77777777" w:rsidR="00556DFF" w:rsidRPr="00556DFF" w:rsidRDefault="00556DFF" w:rsidP="00556DFF">
      <w:pPr>
        <w:pStyle w:val="RedTitre1"/>
        <w:keepNext/>
        <w:framePr w:wrap="auto"/>
        <w:widowControl/>
        <w:rPr>
          <w:rFonts w:ascii="Corbel" w:hAnsi="Corbel" w:cstheme="majorHAnsi"/>
          <w:sz w:val="20"/>
          <w:szCs w:val="20"/>
        </w:rPr>
      </w:pPr>
      <w:r w:rsidRPr="00556DFF">
        <w:rPr>
          <w:rFonts w:ascii="Corbel" w:hAnsi="Corbel" w:cstheme="majorHAnsi"/>
          <w:sz w:val="20"/>
          <w:szCs w:val="20"/>
        </w:rPr>
        <w:t>CONTROLE, MAINTENANCE, REPARATION ET REMPLACEMENT</w:t>
      </w:r>
    </w:p>
    <w:p w14:paraId="534E2A7C" w14:textId="77777777" w:rsidR="00556DFF" w:rsidRPr="00556DFF" w:rsidRDefault="00556DFF" w:rsidP="00556DFF">
      <w:pPr>
        <w:pStyle w:val="RedTitre1"/>
        <w:keepNext/>
        <w:framePr w:wrap="auto"/>
        <w:widowControl/>
        <w:rPr>
          <w:rFonts w:ascii="Corbel" w:hAnsi="Corbel" w:cstheme="majorHAnsi"/>
          <w:sz w:val="20"/>
          <w:szCs w:val="20"/>
        </w:rPr>
      </w:pPr>
      <w:r w:rsidRPr="00556DFF">
        <w:rPr>
          <w:rFonts w:ascii="Corbel" w:hAnsi="Corbel" w:cstheme="majorHAnsi"/>
          <w:sz w:val="20"/>
          <w:szCs w:val="20"/>
        </w:rPr>
        <w:t>DES DISPOSITIFS DE PROTECTION CONTRE LES RETOURS D’EAU</w:t>
      </w:r>
    </w:p>
    <w:p w14:paraId="78C0BFF1" w14:textId="77777777" w:rsidR="00556DFF" w:rsidRDefault="00556DFF" w:rsidP="00556DFF">
      <w:pPr>
        <w:pStyle w:val="RedTitre1"/>
        <w:keepNext/>
        <w:framePr w:hSpace="0" w:wrap="auto" w:vAnchor="margin" w:xAlign="left" w:yAlign="inline"/>
        <w:widowControl/>
        <w:rPr>
          <w:rFonts w:ascii="Corbel" w:hAnsi="Corbel" w:cstheme="majorHAnsi"/>
          <w:sz w:val="20"/>
          <w:szCs w:val="20"/>
        </w:rPr>
      </w:pPr>
      <w:r w:rsidRPr="00556DFF">
        <w:rPr>
          <w:rFonts w:ascii="Corbel" w:hAnsi="Corbel" w:cstheme="majorHAnsi"/>
          <w:sz w:val="20"/>
          <w:szCs w:val="20"/>
        </w:rPr>
        <w:t>POUR LE CHU DE MONTPELLIER, ETABLISSEMENT SUPPORT DU GROUPEMENT HOSPITALIER DE TERRITOIRE « EST-HERAULT ET SUD-AVEYRON » (GHT « EHSA »)</w:t>
      </w:r>
    </w:p>
    <w:p w14:paraId="5C9C2A5D" w14:textId="77777777" w:rsidR="0087313A" w:rsidRPr="00762557" w:rsidRDefault="0087313A" w:rsidP="00556DFF">
      <w:pPr>
        <w:pStyle w:val="RedTxt"/>
        <w:jc w:val="both"/>
        <w:rPr>
          <w:rFonts w:ascii="Corbel" w:hAnsi="Corbel" w:cstheme="majorHAnsi"/>
          <w:sz w:val="20"/>
          <w:szCs w:val="20"/>
        </w:rPr>
      </w:pPr>
    </w:p>
    <w:p w14:paraId="6E121536" w14:textId="64DFAF1A" w:rsidR="0087313A" w:rsidRPr="00556DFF" w:rsidRDefault="0087313A" w:rsidP="00E528AE">
      <w:pPr>
        <w:pStyle w:val="RedTxt"/>
        <w:rPr>
          <w:rFonts w:ascii="Corbel" w:hAnsi="Corbel" w:cstheme="majorHAnsi"/>
          <w:sz w:val="20"/>
          <w:szCs w:val="20"/>
        </w:rPr>
      </w:pPr>
      <w:r w:rsidRPr="00556DFF">
        <w:rPr>
          <w:rFonts w:ascii="Corbel" w:hAnsi="Corbel" w:cstheme="majorHAnsi"/>
          <w:sz w:val="20"/>
          <w:szCs w:val="20"/>
        </w:rPr>
        <w:t>Pour le</w:t>
      </w:r>
      <w:r w:rsidR="00556DFF" w:rsidRPr="00556DFF">
        <w:rPr>
          <w:rFonts w:ascii="Corbel" w:hAnsi="Corbel" w:cstheme="majorHAnsi"/>
          <w:sz w:val="20"/>
          <w:szCs w:val="20"/>
        </w:rPr>
        <w:t xml:space="preserve"> seul établissement suivant </w:t>
      </w:r>
      <w:r w:rsidRPr="00556DFF">
        <w:rPr>
          <w:rFonts w:ascii="Corbel" w:hAnsi="Corbel" w:cstheme="majorHAnsi"/>
          <w:sz w:val="20"/>
          <w:szCs w:val="20"/>
        </w:rPr>
        <w:t>:</w:t>
      </w:r>
    </w:p>
    <w:p w14:paraId="46C4BA3E" w14:textId="199B5583" w:rsidR="0087313A" w:rsidRPr="00556DFF" w:rsidRDefault="0087313A" w:rsidP="00E528AE">
      <w:pPr>
        <w:pStyle w:val="RedTxt"/>
        <w:rPr>
          <w:rFonts w:ascii="Corbel" w:hAnsi="Corbel" w:cstheme="majorHAnsi"/>
          <w:sz w:val="20"/>
          <w:szCs w:val="20"/>
        </w:rPr>
      </w:pPr>
      <w:r w:rsidRPr="00556DFF">
        <w:rPr>
          <w:rFonts w:ascii="Corbel" w:hAnsi="Corbel" w:cstheme="majorHAnsi"/>
          <w:sz w:val="20"/>
          <w:szCs w:val="20"/>
        </w:rPr>
        <w:t>- CHU de Montpellier</w:t>
      </w:r>
      <w:r w:rsidR="00556DFF" w:rsidRPr="00556DFF">
        <w:rPr>
          <w:rFonts w:ascii="Corbel" w:hAnsi="Corbel" w:cstheme="majorHAnsi"/>
          <w:sz w:val="20"/>
          <w:szCs w:val="20"/>
        </w:rPr>
        <w:t>.</w:t>
      </w:r>
    </w:p>
    <w:p w14:paraId="30B5AF56" w14:textId="77777777" w:rsidR="00962E3D" w:rsidRPr="00762557" w:rsidRDefault="00962E3D" w:rsidP="00E528AE">
      <w:pPr>
        <w:pStyle w:val="RedTxt"/>
        <w:rPr>
          <w:rFonts w:ascii="Corbel" w:hAnsi="Corbel" w:cstheme="majorHAnsi"/>
          <w:sz w:val="20"/>
          <w:szCs w:val="20"/>
          <w:highlight w:val="cyan"/>
        </w:rPr>
      </w:pPr>
    </w:p>
    <w:p w14:paraId="45144C8F" w14:textId="02FC3BBF" w:rsidR="0087313A" w:rsidRDefault="0087313A" w:rsidP="00E528AE">
      <w:pPr>
        <w:pStyle w:val="RedTxt"/>
        <w:rPr>
          <w:rFonts w:ascii="Corbel" w:hAnsi="Corbel" w:cstheme="majorHAnsi"/>
          <w:sz w:val="20"/>
          <w:szCs w:val="20"/>
        </w:rPr>
      </w:pPr>
      <w:r w:rsidRPr="00762557">
        <w:rPr>
          <w:rFonts w:ascii="Corbel" w:hAnsi="Corbel" w:cstheme="majorHAnsi"/>
          <w:sz w:val="20"/>
          <w:szCs w:val="20"/>
        </w:rPr>
        <w:t>La consultation aboutira à un :</w:t>
      </w:r>
    </w:p>
    <w:p w14:paraId="218CC47D" w14:textId="77777777" w:rsidR="00B15CC7" w:rsidRPr="00B15CC7" w:rsidRDefault="00B15CC7" w:rsidP="00E528AE">
      <w:pPr>
        <w:pStyle w:val="RedTxt"/>
        <w:rPr>
          <w:rFonts w:ascii="Corbel" w:hAnsi="Corbel" w:cstheme="majorHAnsi"/>
          <w:sz w:val="8"/>
          <w:szCs w:val="20"/>
        </w:rPr>
      </w:pPr>
    </w:p>
    <w:p w14:paraId="706F7A7A" w14:textId="4BD8B9CA" w:rsidR="0087313A" w:rsidRPr="00B15CC7" w:rsidRDefault="00B15CC7" w:rsidP="00E528AE">
      <w:pPr>
        <w:pStyle w:val="RedTxt"/>
        <w:rPr>
          <w:rFonts w:ascii="Corbel" w:hAnsi="Corbel" w:cstheme="majorHAnsi"/>
          <w:iCs/>
          <w:sz w:val="20"/>
          <w:szCs w:val="20"/>
        </w:rPr>
      </w:pPr>
      <w:r w:rsidRPr="00B15CC7">
        <w:rPr>
          <w:rFonts w:ascii="Corbel" w:hAnsi="Corbel" w:cstheme="majorHAnsi"/>
          <w:sz w:val="20"/>
          <w:szCs w:val="20"/>
        </w:rPr>
        <w:fldChar w:fldCharType="begin">
          <w:ffData>
            <w:name w:val=""/>
            <w:enabled/>
            <w:calcOnExit w:val="0"/>
            <w:checkBox>
              <w:sizeAuto/>
              <w:default w:val="1"/>
            </w:checkBox>
          </w:ffData>
        </w:fldChar>
      </w:r>
      <w:r w:rsidRPr="00B15CC7">
        <w:rPr>
          <w:rFonts w:ascii="Corbel" w:hAnsi="Corbel" w:cstheme="majorHAnsi"/>
          <w:sz w:val="20"/>
          <w:szCs w:val="20"/>
        </w:rPr>
        <w:instrText xml:space="preserve"> FORMCHECKBOX </w:instrText>
      </w:r>
      <w:r w:rsidR="00A31758">
        <w:rPr>
          <w:rFonts w:ascii="Corbel" w:hAnsi="Corbel" w:cstheme="majorHAnsi"/>
          <w:sz w:val="20"/>
          <w:szCs w:val="20"/>
        </w:rPr>
      </w:r>
      <w:r w:rsidR="00A31758">
        <w:rPr>
          <w:rFonts w:ascii="Corbel" w:hAnsi="Corbel" w:cstheme="majorHAnsi"/>
          <w:sz w:val="20"/>
          <w:szCs w:val="20"/>
        </w:rPr>
        <w:fldChar w:fldCharType="separate"/>
      </w:r>
      <w:r w:rsidRPr="00B15CC7">
        <w:rPr>
          <w:rFonts w:ascii="Corbel" w:hAnsi="Corbel" w:cstheme="majorHAnsi"/>
          <w:sz w:val="20"/>
          <w:szCs w:val="20"/>
        </w:rPr>
        <w:fldChar w:fldCharType="end"/>
      </w:r>
      <w:r w:rsidR="0087313A" w:rsidRPr="00B15CC7">
        <w:rPr>
          <w:rFonts w:ascii="Corbel" w:hAnsi="Corbel" w:cstheme="majorHAnsi"/>
          <w:b/>
          <w:sz w:val="20"/>
          <w:szCs w:val="20"/>
        </w:rPr>
        <w:t xml:space="preserve"> </w:t>
      </w:r>
      <w:r w:rsidRPr="00B15CC7">
        <w:rPr>
          <w:rFonts w:ascii="Corbel" w:hAnsi="Corbel" w:cstheme="majorHAnsi"/>
          <w:iCs/>
          <w:sz w:val="20"/>
          <w:szCs w:val="20"/>
        </w:rPr>
        <w:t>Accord-</w:t>
      </w:r>
      <w:r w:rsidR="0087313A" w:rsidRPr="00B15CC7">
        <w:rPr>
          <w:rFonts w:ascii="Corbel" w:hAnsi="Corbel" w:cstheme="majorHAnsi"/>
          <w:iCs/>
          <w:sz w:val="20"/>
          <w:szCs w:val="20"/>
        </w:rPr>
        <w:t>cadre à bons de commande</w:t>
      </w:r>
    </w:p>
    <w:p w14:paraId="23701ED3" w14:textId="42DBA4CB" w:rsidR="00B15CC7" w:rsidRPr="00762557" w:rsidRDefault="00B15CC7" w:rsidP="00B15CC7">
      <w:pPr>
        <w:pStyle w:val="RedTxt"/>
        <w:spacing w:before="120"/>
        <w:ind w:firstLine="708"/>
        <w:rPr>
          <w:rFonts w:ascii="Corbel" w:hAnsi="Corbel"/>
          <w:highlight w:val="cyan"/>
        </w:rPr>
      </w:pPr>
      <w:r w:rsidRPr="00A42A3E">
        <w:rPr>
          <w:rFonts w:ascii="Corbel" w:hAnsi="Corbel" w:cstheme="majorHAnsi"/>
          <w:sz w:val="20"/>
          <w:szCs w:val="20"/>
        </w:rPr>
        <w:fldChar w:fldCharType="begin">
          <w:ffData>
            <w:name w:val=""/>
            <w:enabled/>
            <w:calcOnExit w:val="0"/>
            <w:checkBox>
              <w:sizeAuto/>
              <w:default w:val="1"/>
            </w:checkBox>
          </w:ffData>
        </w:fldChar>
      </w:r>
      <w:r w:rsidRPr="00A42A3E">
        <w:rPr>
          <w:rFonts w:ascii="Corbel" w:hAnsi="Corbel" w:cstheme="majorHAnsi"/>
          <w:sz w:val="20"/>
          <w:szCs w:val="20"/>
        </w:rPr>
        <w:instrText xml:space="preserve"> FORMCHECKBOX </w:instrText>
      </w:r>
      <w:r w:rsidR="00A31758">
        <w:rPr>
          <w:rFonts w:ascii="Corbel" w:hAnsi="Corbel" w:cstheme="majorHAnsi"/>
          <w:sz w:val="20"/>
          <w:szCs w:val="20"/>
        </w:rPr>
      </w:r>
      <w:r w:rsidR="00A31758">
        <w:rPr>
          <w:rFonts w:ascii="Corbel" w:hAnsi="Corbel" w:cstheme="majorHAnsi"/>
          <w:sz w:val="20"/>
          <w:szCs w:val="20"/>
        </w:rPr>
        <w:fldChar w:fldCharType="separate"/>
      </w:r>
      <w:r w:rsidRPr="00A42A3E">
        <w:rPr>
          <w:rFonts w:ascii="Corbel" w:hAnsi="Corbel" w:cstheme="majorHAnsi"/>
          <w:sz w:val="20"/>
          <w:szCs w:val="20"/>
        </w:rPr>
        <w:fldChar w:fldCharType="end"/>
      </w:r>
      <w:r w:rsidRPr="00A42A3E">
        <w:rPr>
          <w:rFonts w:ascii="Corbel" w:hAnsi="Corbel" w:cstheme="majorHAnsi"/>
          <w:b/>
          <w:sz w:val="20"/>
          <w:szCs w:val="20"/>
        </w:rPr>
        <w:t xml:space="preserve"> </w:t>
      </w:r>
      <w:r w:rsidRPr="00A42A3E">
        <w:rPr>
          <w:rFonts w:ascii="Corbel" w:hAnsi="Corbel"/>
          <w:i/>
          <w:iCs/>
        </w:rPr>
        <w:t xml:space="preserve"> </w:t>
      </w:r>
      <w:r w:rsidRPr="00A42A3E">
        <w:rPr>
          <w:rFonts w:ascii="Corbel" w:hAnsi="Corbel" w:cstheme="majorHAnsi"/>
          <w:iCs/>
          <w:sz w:val="20"/>
          <w:szCs w:val="20"/>
        </w:rPr>
        <w:t>Sans montant mini</w:t>
      </w:r>
      <w:r w:rsidRPr="00C90F83">
        <w:rPr>
          <w:rFonts w:ascii="Corbel" w:hAnsi="Corbel" w:cstheme="majorHAnsi"/>
          <w:iCs/>
          <w:sz w:val="20"/>
          <w:szCs w:val="20"/>
        </w:rPr>
        <w:t xml:space="preserve">mum et avec </w:t>
      </w:r>
      <w:r>
        <w:rPr>
          <w:rFonts w:ascii="Corbel" w:hAnsi="Corbel" w:cstheme="majorHAnsi"/>
          <w:iCs/>
          <w:sz w:val="20"/>
          <w:szCs w:val="20"/>
        </w:rPr>
        <w:t xml:space="preserve">un </w:t>
      </w:r>
      <w:r w:rsidRPr="00C90F83">
        <w:rPr>
          <w:rFonts w:ascii="Corbel" w:hAnsi="Corbel" w:cstheme="majorHAnsi"/>
          <w:iCs/>
          <w:sz w:val="20"/>
          <w:szCs w:val="20"/>
        </w:rPr>
        <w:t xml:space="preserve">montant maximum de </w:t>
      </w:r>
      <w:r>
        <w:rPr>
          <w:rFonts w:ascii="Corbel" w:hAnsi="Corbel" w:cstheme="majorHAnsi"/>
          <w:iCs/>
          <w:sz w:val="20"/>
          <w:szCs w:val="20"/>
        </w:rPr>
        <w:t>300</w:t>
      </w:r>
      <w:r w:rsidRPr="00C90F83">
        <w:rPr>
          <w:rFonts w:ascii="Corbel" w:hAnsi="Corbel" w:cstheme="majorHAnsi"/>
          <w:iCs/>
          <w:sz w:val="20"/>
          <w:szCs w:val="20"/>
        </w:rPr>
        <w:t xml:space="preserve"> 000 € HT</w:t>
      </w:r>
      <w:r w:rsidRPr="00C90F83">
        <w:rPr>
          <w:rFonts w:ascii="Corbel" w:hAnsi="Corbel"/>
        </w:rPr>
        <w:t xml:space="preserve"> (</w:t>
      </w:r>
      <w:r w:rsidRPr="00C90F83">
        <w:rPr>
          <w:rFonts w:ascii="Corbel" w:hAnsi="Corbel" w:cstheme="majorHAnsi"/>
          <w:iCs/>
          <w:sz w:val="20"/>
          <w:szCs w:val="20"/>
        </w:rPr>
        <w:t>pour toute la durée de l’accord-cadre à bons de commande)</w:t>
      </w:r>
    </w:p>
    <w:p w14:paraId="347C1BCA" w14:textId="77777777" w:rsidR="0087313A" w:rsidRPr="00762557" w:rsidRDefault="0087313A" w:rsidP="00E528AE">
      <w:pPr>
        <w:pStyle w:val="RedTxt"/>
        <w:jc w:val="both"/>
        <w:rPr>
          <w:rFonts w:ascii="Corbel" w:hAnsi="Corbel" w:cstheme="majorHAnsi"/>
          <w:i/>
          <w:iCs/>
          <w:sz w:val="20"/>
          <w:szCs w:val="20"/>
        </w:rPr>
      </w:pPr>
    </w:p>
    <w:p w14:paraId="1842ECE0" w14:textId="032FEDCE" w:rsidR="0087313A" w:rsidRPr="00B15CC7" w:rsidRDefault="00B15CC7" w:rsidP="00E528AE">
      <w:pPr>
        <w:pStyle w:val="RedTxt"/>
        <w:jc w:val="both"/>
        <w:rPr>
          <w:rFonts w:ascii="Corbel" w:hAnsi="Corbel" w:cstheme="majorHAnsi"/>
          <w:sz w:val="20"/>
          <w:szCs w:val="20"/>
        </w:rPr>
      </w:pPr>
      <w:r w:rsidRPr="00B15CC7">
        <w:rPr>
          <w:rFonts w:ascii="Corbel" w:hAnsi="Corbel" w:cstheme="majorHAnsi"/>
          <w:sz w:val="20"/>
          <w:szCs w:val="20"/>
        </w:rPr>
        <w:t>La référence</w:t>
      </w:r>
      <w:r w:rsidR="0087313A" w:rsidRPr="00B15CC7">
        <w:rPr>
          <w:rFonts w:ascii="Corbel" w:hAnsi="Corbel" w:cstheme="majorHAnsi"/>
          <w:sz w:val="20"/>
          <w:szCs w:val="20"/>
        </w:rPr>
        <w:t xml:space="preserve"> à la nomencl</w:t>
      </w:r>
      <w:r w:rsidRPr="00B15CC7">
        <w:rPr>
          <w:rFonts w:ascii="Corbel" w:hAnsi="Corbel" w:cstheme="majorHAnsi"/>
          <w:sz w:val="20"/>
          <w:szCs w:val="20"/>
        </w:rPr>
        <w:t>ature européenne (CPV) associée</w:t>
      </w:r>
      <w:r w:rsidR="0087313A" w:rsidRPr="00B15CC7">
        <w:rPr>
          <w:rFonts w:ascii="Corbel" w:hAnsi="Corbel" w:cstheme="majorHAnsi"/>
          <w:sz w:val="20"/>
          <w:szCs w:val="20"/>
        </w:rPr>
        <w:t xml:space="preserve"> à la présente consultation </w:t>
      </w:r>
      <w:r w:rsidRPr="00B15CC7">
        <w:rPr>
          <w:rFonts w:ascii="Corbel" w:hAnsi="Corbel" w:cstheme="majorHAnsi"/>
          <w:sz w:val="20"/>
          <w:szCs w:val="20"/>
        </w:rPr>
        <w:t>est la suivante</w:t>
      </w:r>
      <w:r w:rsidR="0087313A" w:rsidRPr="00B15CC7">
        <w:rPr>
          <w:rFonts w:ascii="Corbel" w:hAnsi="Corbel" w:cstheme="majorHAnsi"/>
          <w:sz w:val="20"/>
          <w:szCs w:val="20"/>
        </w:rPr>
        <w:t xml:space="preserve"> :</w:t>
      </w:r>
    </w:p>
    <w:p w14:paraId="64D53A98" w14:textId="5B21FC06" w:rsidR="0087313A" w:rsidRDefault="00B15CC7" w:rsidP="00B15CC7">
      <w:pPr>
        <w:pStyle w:val="RedTxt"/>
        <w:tabs>
          <w:tab w:val="left" w:pos="1701"/>
        </w:tabs>
        <w:ind w:left="709"/>
        <w:jc w:val="both"/>
        <w:rPr>
          <w:rFonts w:ascii="Corbel" w:hAnsi="Corbel" w:cstheme="majorHAnsi"/>
          <w:sz w:val="20"/>
          <w:szCs w:val="20"/>
        </w:rPr>
      </w:pPr>
      <w:r>
        <w:rPr>
          <w:rFonts w:ascii="Corbel" w:hAnsi="Corbel" w:cstheme="majorHAnsi"/>
          <w:sz w:val="20"/>
          <w:szCs w:val="20"/>
        </w:rPr>
        <w:t>50500000-0 -</w:t>
      </w:r>
      <w:r w:rsidRPr="00B15CC7">
        <w:rPr>
          <w:rFonts w:ascii="Corbel" w:hAnsi="Corbel" w:cstheme="majorHAnsi"/>
          <w:sz w:val="20"/>
          <w:szCs w:val="20"/>
        </w:rPr>
        <w:t xml:space="preserve"> Services de réparation et d'entretien de pompes, de vannes, de robinets, de conteneurs en métal et de machines.</w:t>
      </w:r>
    </w:p>
    <w:p w14:paraId="5BA58A0B" w14:textId="77777777" w:rsidR="00B15CC7" w:rsidRPr="00B15CC7" w:rsidRDefault="00B15CC7" w:rsidP="00E528AE">
      <w:pPr>
        <w:pStyle w:val="RedTxt"/>
        <w:tabs>
          <w:tab w:val="left" w:pos="1701"/>
        </w:tabs>
        <w:jc w:val="both"/>
        <w:rPr>
          <w:rFonts w:ascii="Corbel" w:hAnsi="Corbel" w:cstheme="majorHAnsi"/>
          <w:sz w:val="20"/>
          <w:szCs w:val="20"/>
          <w:highlight w:val="cyan"/>
        </w:rPr>
      </w:pPr>
    </w:p>
    <w:p w14:paraId="6335C710" w14:textId="6AB0CC60" w:rsidR="0087313A" w:rsidRPr="00B15CC7" w:rsidRDefault="00B15CC7" w:rsidP="00E528AE">
      <w:pPr>
        <w:pStyle w:val="RedTxt"/>
        <w:jc w:val="both"/>
        <w:rPr>
          <w:rFonts w:ascii="Corbel" w:hAnsi="Corbel" w:cstheme="majorHAnsi"/>
          <w:sz w:val="20"/>
          <w:szCs w:val="20"/>
        </w:rPr>
      </w:pPr>
      <w:r w:rsidRPr="00B15CC7">
        <w:rPr>
          <w:rFonts w:ascii="Corbel" w:hAnsi="Corbel" w:cstheme="majorHAnsi"/>
          <w:sz w:val="20"/>
          <w:szCs w:val="20"/>
        </w:rPr>
        <w:t>La référence</w:t>
      </w:r>
      <w:r w:rsidR="0087313A" w:rsidRPr="00B15CC7">
        <w:rPr>
          <w:rFonts w:ascii="Corbel" w:hAnsi="Corbel" w:cstheme="majorHAnsi"/>
          <w:sz w:val="20"/>
          <w:szCs w:val="20"/>
        </w:rPr>
        <w:t xml:space="preserve"> au code</w:t>
      </w:r>
      <w:r w:rsidRPr="00B15CC7">
        <w:rPr>
          <w:rFonts w:ascii="Corbel" w:hAnsi="Corbel" w:cstheme="majorHAnsi"/>
          <w:sz w:val="20"/>
          <w:szCs w:val="20"/>
        </w:rPr>
        <w:t xml:space="preserve"> nomenclature du CHU applicable est la suivante</w:t>
      </w:r>
      <w:r w:rsidR="0087313A" w:rsidRPr="00B15CC7">
        <w:rPr>
          <w:rFonts w:ascii="Corbel" w:hAnsi="Corbel" w:cstheme="majorHAnsi"/>
          <w:sz w:val="20"/>
          <w:szCs w:val="20"/>
        </w:rPr>
        <w:t> :</w:t>
      </w:r>
    </w:p>
    <w:p w14:paraId="23A70BEE" w14:textId="5A065607" w:rsidR="00B15CC7" w:rsidRPr="00B15CC7" w:rsidRDefault="00B15CC7" w:rsidP="00B15CC7">
      <w:pPr>
        <w:keepLines/>
        <w:ind w:firstLine="708"/>
        <w:rPr>
          <w:rFonts w:ascii="Corbel" w:hAnsi="Corbel"/>
        </w:rPr>
      </w:pPr>
      <w:r>
        <w:rPr>
          <w:rFonts w:ascii="Corbel" w:hAnsi="Corbel"/>
        </w:rPr>
        <w:t xml:space="preserve">81.27 - </w:t>
      </w:r>
      <w:r w:rsidRPr="00B15CC7">
        <w:rPr>
          <w:rFonts w:ascii="Corbel" w:hAnsi="Corbel"/>
        </w:rPr>
        <w:t>Maintenance des matériels sanitaires et de plomberie.</w:t>
      </w:r>
    </w:p>
    <w:p w14:paraId="7E2AD1BC" w14:textId="47B766B8" w:rsidR="00B15CC7" w:rsidRPr="00B15CC7" w:rsidRDefault="00B15CC7" w:rsidP="00B15CC7">
      <w:pPr>
        <w:keepLines/>
        <w:ind w:firstLine="708"/>
        <w:rPr>
          <w:rFonts w:ascii="Corbel" w:hAnsi="Corbel"/>
        </w:rPr>
      </w:pPr>
    </w:p>
    <w:p w14:paraId="61EC6DCB" w14:textId="77777777" w:rsidR="00B15CC7" w:rsidRPr="00B15CC7" w:rsidRDefault="00B15CC7" w:rsidP="00B15CC7">
      <w:pPr>
        <w:keepLines/>
        <w:ind w:firstLine="708"/>
        <w:rPr>
          <w:rFonts w:ascii="Corbel" w:hAnsi="Corbel"/>
        </w:rPr>
      </w:pPr>
    </w:p>
    <w:p w14:paraId="46D1A775" w14:textId="77777777" w:rsidR="0087313A" w:rsidRPr="00762557" w:rsidRDefault="0087313A" w:rsidP="00E528AE">
      <w:pPr>
        <w:pStyle w:val="RedTxt"/>
        <w:jc w:val="both"/>
        <w:rPr>
          <w:rFonts w:ascii="Corbel" w:hAnsi="Corbel" w:cstheme="majorHAnsi"/>
          <w:sz w:val="20"/>
          <w:szCs w:val="20"/>
        </w:rPr>
      </w:pPr>
    </w:p>
    <w:p w14:paraId="74121907" w14:textId="77777777" w:rsidR="0087313A" w:rsidRPr="00762557" w:rsidRDefault="0087313A" w:rsidP="00E528AE">
      <w:pPr>
        <w:pStyle w:val="Titre"/>
        <w:rPr>
          <w:rFonts w:ascii="Corbel" w:hAnsi="Corbel"/>
        </w:rPr>
      </w:pPr>
      <w:bookmarkStart w:id="2" w:name="_Toc58841421"/>
      <w:bookmarkStart w:id="3" w:name="_Toc194416649"/>
      <w:r w:rsidRPr="00762557">
        <w:rPr>
          <w:rFonts w:ascii="Corbel" w:hAnsi="Corbel"/>
        </w:rPr>
        <w:t>Durée du marché public</w:t>
      </w:r>
      <w:bookmarkEnd w:id="2"/>
      <w:bookmarkEnd w:id="3"/>
    </w:p>
    <w:p w14:paraId="75572676" w14:textId="77777777" w:rsidR="0087313A" w:rsidRPr="00B15CC7" w:rsidRDefault="0087313A" w:rsidP="00E528AE">
      <w:pPr>
        <w:rPr>
          <w:rFonts w:ascii="Corbel" w:hAnsi="Corbel" w:cstheme="majorHAnsi"/>
          <w:sz w:val="32"/>
        </w:rPr>
      </w:pPr>
      <w:bookmarkStart w:id="4" w:name="_Toc58841422"/>
    </w:p>
    <w:p w14:paraId="2B6B8610" w14:textId="77777777" w:rsidR="0087313A" w:rsidRPr="00762557" w:rsidRDefault="0087313A" w:rsidP="00E528AE">
      <w:pPr>
        <w:pStyle w:val="Titre1"/>
        <w:rPr>
          <w:rFonts w:ascii="Corbel" w:hAnsi="Corbel" w:cstheme="majorHAnsi"/>
          <w:szCs w:val="20"/>
        </w:rPr>
      </w:pPr>
      <w:bookmarkStart w:id="5" w:name="_Toc194416650"/>
      <w:r w:rsidRPr="00762557">
        <w:rPr>
          <w:rFonts w:ascii="Corbel" w:hAnsi="Corbel" w:cstheme="majorHAnsi"/>
          <w:szCs w:val="20"/>
        </w:rPr>
        <w:t>Durée du marché public</w:t>
      </w:r>
      <w:bookmarkEnd w:id="4"/>
      <w:bookmarkEnd w:id="5"/>
    </w:p>
    <w:p w14:paraId="5702DDC4" w14:textId="77777777" w:rsidR="0087313A" w:rsidRPr="00762557" w:rsidRDefault="0087313A" w:rsidP="00E528AE">
      <w:pPr>
        <w:rPr>
          <w:rFonts w:ascii="Corbel" w:hAnsi="Corbel" w:cstheme="majorHAnsi"/>
        </w:rPr>
      </w:pPr>
    </w:p>
    <w:p w14:paraId="2195D158" w14:textId="0FF58A58" w:rsidR="00B15CC7" w:rsidRDefault="00DE151B" w:rsidP="00B15CC7">
      <w:pPr>
        <w:pStyle w:val="RedTxt"/>
        <w:jc w:val="both"/>
        <w:rPr>
          <w:rFonts w:ascii="Corbel" w:hAnsi="Corbel" w:cstheme="majorHAnsi"/>
          <w:sz w:val="20"/>
          <w:szCs w:val="20"/>
        </w:rPr>
      </w:pPr>
      <w:r>
        <w:rPr>
          <w:rFonts w:ascii="Corbel" w:hAnsi="Corbel" w:cstheme="majorHAnsi"/>
          <w:sz w:val="20"/>
          <w:szCs w:val="20"/>
        </w:rPr>
        <w:t>Le marché public</w:t>
      </w:r>
      <w:r w:rsidR="00B15CC7">
        <w:rPr>
          <w:rFonts w:ascii="Corbel" w:hAnsi="Corbel" w:cstheme="majorHAnsi"/>
          <w:sz w:val="20"/>
          <w:szCs w:val="20"/>
        </w:rPr>
        <w:t xml:space="preserve"> sera conclu pour une durée ferme de 2 ans.</w:t>
      </w:r>
    </w:p>
    <w:p w14:paraId="50106B6D" w14:textId="77777777" w:rsidR="00B15CC7" w:rsidRPr="00B15CC7" w:rsidRDefault="00B15CC7" w:rsidP="00B15CC7">
      <w:pPr>
        <w:jc w:val="both"/>
        <w:rPr>
          <w:rFonts w:ascii="Corbel" w:hAnsi="Corbel" w:cstheme="majorHAnsi"/>
        </w:rPr>
      </w:pPr>
      <w:r w:rsidRPr="00B15CC7">
        <w:rPr>
          <w:rFonts w:ascii="Corbel" w:hAnsi="Corbel" w:cstheme="majorHAnsi"/>
        </w:rPr>
        <w:t>Sa date de prise d’effet sera la date la plus tardive des deux dates suivantes : soit le 14/08/2025, soit la date de notification du marché public.</w:t>
      </w:r>
    </w:p>
    <w:p w14:paraId="4C58ECE0" w14:textId="77777777" w:rsidR="0087313A" w:rsidRPr="00762557" w:rsidRDefault="0087313A" w:rsidP="00E528AE">
      <w:pPr>
        <w:pStyle w:val="RedTxt"/>
        <w:jc w:val="both"/>
        <w:rPr>
          <w:rFonts w:ascii="Corbel" w:hAnsi="Corbel" w:cstheme="majorHAnsi"/>
          <w:sz w:val="20"/>
          <w:szCs w:val="20"/>
        </w:rPr>
      </w:pPr>
    </w:p>
    <w:p w14:paraId="53C85D24" w14:textId="77777777" w:rsidR="00B15CC7" w:rsidRPr="00762557" w:rsidRDefault="00B15CC7" w:rsidP="00E528AE">
      <w:pPr>
        <w:pStyle w:val="RedTxt"/>
        <w:jc w:val="both"/>
        <w:rPr>
          <w:rFonts w:ascii="Corbel" w:hAnsi="Corbel" w:cstheme="majorHAnsi"/>
          <w:sz w:val="20"/>
          <w:szCs w:val="20"/>
          <w:highlight w:val="cyan"/>
        </w:rPr>
      </w:pPr>
    </w:p>
    <w:p w14:paraId="2AC7CCD0" w14:textId="77777777" w:rsidR="0087313A" w:rsidRPr="00762557" w:rsidRDefault="0087313A" w:rsidP="00E528AE">
      <w:pPr>
        <w:pStyle w:val="Titre1"/>
        <w:rPr>
          <w:rFonts w:ascii="Corbel" w:hAnsi="Corbel"/>
        </w:rPr>
      </w:pPr>
      <w:bookmarkStart w:id="6" w:name="_Toc58841423"/>
      <w:bookmarkStart w:id="7" w:name="_Toc194416651"/>
      <w:r w:rsidRPr="00762557">
        <w:rPr>
          <w:rFonts w:ascii="Corbel" w:hAnsi="Corbel"/>
        </w:rPr>
        <w:t>Reconduction</w:t>
      </w:r>
      <w:bookmarkEnd w:id="6"/>
      <w:bookmarkEnd w:id="7"/>
    </w:p>
    <w:p w14:paraId="4E090168" w14:textId="77777777" w:rsidR="0087313A" w:rsidRPr="00762557" w:rsidRDefault="0087313A" w:rsidP="00E528AE">
      <w:pPr>
        <w:rPr>
          <w:rFonts w:ascii="Corbel" w:hAnsi="Corbel"/>
        </w:rPr>
      </w:pPr>
    </w:p>
    <w:p w14:paraId="4A87D550" w14:textId="36D45D5A" w:rsidR="0087313A" w:rsidRDefault="0087313A" w:rsidP="00E528AE">
      <w:pPr>
        <w:pStyle w:val="RedTxt"/>
        <w:jc w:val="both"/>
        <w:rPr>
          <w:rFonts w:ascii="Corbel" w:hAnsi="Corbel" w:cstheme="majorHAnsi"/>
          <w:sz w:val="20"/>
          <w:szCs w:val="20"/>
        </w:rPr>
      </w:pPr>
      <w:r w:rsidRPr="00762557">
        <w:rPr>
          <w:rFonts w:ascii="Corbel" w:hAnsi="Corbel" w:cstheme="majorHAnsi"/>
          <w:sz w:val="20"/>
          <w:szCs w:val="20"/>
        </w:rPr>
        <w:t xml:space="preserve">Le marché </w:t>
      </w:r>
      <w:r w:rsidR="00DE151B">
        <w:rPr>
          <w:rFonts w:ascii="Corbel" w:hAnsi="Corbel" w:cstheme="majorHAnsi"/>
          <w:sz w:val="20"/>
          <w:szCs w:val="20"/>
        </w:rPr>
        <w:t xml:space="preserve">public </w:t>
      </w:r>
      <w:r w:rsidRPr="00762557">
        <w:rPr>
          <w:rFonts w:ascii="Corbel" w:hAnsi="Corbel" w:cstheme="majorHAnsi"/>
          <w:sz w:val="20"/>
          <w:szCs w:val="20"/>
        </w:rPr>
        <w:t>est-il reconductible ?</w:t>
      </w:r>
    </w:p>
    <w:p w14:paraId="0C0E04DD" w14:textId="77777777" w:rsidR="00FB02E3" w:rsidRPr="00762557" w:rsidRDefault="00FB02E3" w:rsidP="00E528AE">
      <w:pPr>
        <w:pStyle w:val="RedTxt"/>
        <w:jc w:val="both"/>
        <w:rPr>
          <w:rFonts w:ascii="Corbel" w:hAnsi="Corbel" w:cstheme="majorHAnsi"/>
          <w:sz w:val="20"/>
          <w:szCs w:val="20"/>
        </w:rPr>
      </w:pPr>
    </w:p>
    <w:p w14:paraId="580F326E" w14:textId="39E076D9" w:rsidR="0087313A" w:rsidRPr="00DE151B" w:rsidRDefault="00DE151B" w:rsidP="00E528AE">
      <w:pPr>
        <w:pStyle w:val="RedRub"/>
        <w:spacing w:before="0" w:after="0"/>
        <w:jc w:val="both"/>
        <w:rPr>
          <w:rFonts w:ascii="Corbel" w:hAnsi="Corbel" w:cstheme="majorHAnsi"/>
          <w:b w:val="0"/>
          <w:bCs w:val="0"/>
          <w:sz w:val="20"/>
          <w:szCs w:val="20"/>
        </w:rPr>
      </w:pPr>
      <w:r w:rsidRPr="00DE151B">
        <w:rPr>
          <w:rFonts w:ascii="Corbel" w:hAnsi="Corbel" w:cstheme="majorHAnsi"/>
          <w:b w:val="0"/>
          <w:sz w:val="20"/>
          <w:szCs w:val="20"/>
        </w:rPr>
        <w:fldChar w:fldCharType="begin">
          <w:ffData>
            <w:name w:val=""/>
            <w:enabled/>
            <w:calcOnExit w:val="0"/>
            <w:checkBox>
              <w:sizeAuto/>
              <w:default w:val="1"/>
            </w:checkBox>
          </w:ffData>
        </w:fldChar>
      </w:r>
      <w:r w:rsidRPr="00DE151B">
        <w:rPr>
          <w:rFonts w:ascii="Corbel" w:hAnsi="Corbel" w:cstheme="majorHAnsi"/>
          <w:b w:val="0"/>
          <w:sz w:val="20"/>
          <w:szCs w:val="20"/>
        </w:rPr>
        <w:instrText xml:space="preserve"> FORMCHECKBOX </w:instrText>
      </w:r>
      <w:r w:rsidR="00A31758">
        <w:rPr>
          <w:rFonts w:ascii="Corbel" w:hAnsi="Corbel" w:cstheme="majorHAnsi"/>
          <w:b w:val="0"/>
          <w:sz w:val="20"/>
          <w:szCs w:val="20"/>
        </w:rPr>
      </w:r>
      <w:r w:rsidR="00A31758">
        <w:rPr>
          <w:rFonts w:ascii="Corbel" w:hAnsi="Corbel" w:cstheme="majorHAnsi"/>
          <w:b w:val="0"/>
          <w:sz w:val="20"/>
          <w:szCs w:val="20"/>
        </w:rPr>
        <w:fldChar w:fldCharType="separate"/>
      </w:r>
      <w:r w:rsidRPr="00DE151B">
        <w:rPr>
          <w:rFonts w:ascii="Corbel" w:hAnsi="Corbel" w:cstheme="majorHAnsi"/>
          <w:b w:val="0"/>
          <w:sz w:val="20"/>
          <w:szCs w:val="20"/>
        </w:rPr>
        <w:fldChar w:fldCharType="end"/>
      </w:r>
      <w:r w:rsidR="0087313A" w:rsidRPr="00DE151B">
        <w:rPr>
          <w:rFonts w:ascii="Corbel" w:hAnsi="Corbel" w:cstheme="majorHAnsi"/>
          <w:b w:val="0"/>
          <w:sz w:val="20"/>
          <w:szCs w:val="20"/>
        </w:rPr>
        <w:t xml:space="preserve"> Oui</w:t>
      </w:r>
      <w:r w:rsidR="0087313A" w:rsidRPr="00DE151B">
        <w:rPr>
          <w:rFonts w:ascii="Corbel" w:hAnsi="Corbel" w:cstheme="majorHAnsi"/>
          <w:b w:val="0"/>
          <w:sz w:val="20"/>
          <w:szCs w:val="20"/>
        </w:rPr>
        <w:tab/>
      </w:r>
      <w:r w:rsidR="0087313A" w:rsidRPr="00DE151B">
        <w:rPr>
          <w:rFonts w:ascii="Corbel" w:hAnsi="Corbel" w:cstheme="majorHAnsi"/>
          <w:b w:val="0"/>
          <w:sz w:val="20"/>
          <w:szCs w:val="20"/>
        </w:rPr>
        <w:tab/>
      </w:r>
      <w:r w:rsidR="0087313A" w:rsidRPr="00DE151B">
        <w:rPr>
          <w:rFonts w:ascii="Corbel" w:hAnsi="Corbel" w:cstheme="majorHAnsi"/>
          <w:b w:val="0"/>
          <w:sz w:val="20"/>
          <w:szCs w:val="20"/>
        </w:rPr>
        <w:fldChar w:fldCharType="begin">
          <w:ffData>
            <w:name w:val=""/>
            <w:enabled/>
            <w:calcOnExit w:val="0"/>
            <w:checkBox>
              <w:sizeAuto/>
              <w:default w:val="0"/>
            </w:checkBox>
          </w:ffData>
        </w:fldChar>
      </w:r>
      <w:r w:rsidR="0087313A" w:rsidRPr="00DE151B">
        <w:rPr>
          <w:rFonts w:ascii="Corbel" w:hAnsi="Corbel" w:cstheme="majorHAnsi"/>
          <w:b w:val="0"/>
          <w:sz w:val="20"/>
          <w:szCs w:val="20"/>
        </w:rPr>
        <w:instrText xml:space="preserve"> FORMCHECKBOX </w:instrText>
      </w:r>
      <w:r w:rsidR="00A31758">
        <w:rPr>
          <w:rFonts w:ascii="Corbel" w:hAnsi="Corbel" w:cstheme="majorHAnsi"/>
          <w:b w:val="0"/>
          <w:sz w:val="20"/>
          <w:szCs w:val="20"/>
        </w:rPr>
      </w:r>
      <w:r w:rsidR="00A31758">
        <w:rPr>
          <w:rFonts w:ascii="Corbel" w:hAnsi="Corbel" w:cstheme="majorHAnsi"/>
          <w:b w:val="0"/>
          <w:sz w:val="20"/>
          <w:szCs w:val="20"/>
        </w:rPr>
        <w:fldChar w:fldCharType="separate"/>
      </w:r>
      <w:r w:rsidR="0087313A" w:rsidRPr="00DE151B">
        <w:rPr>
          <w:rFonts w:ascii="Corbel" w:hAnsi="Corbel" w:cstheme="majorHAnsi"/>
          <w:b w:val="0"/>
          <w:sz w:val="20"/>
          <w:szCs w:val="20"/>
        </w:rPr>
        <w:fldChar w:fldCharType="end"/>
      </w:r>
      <w:r w:rsidR="0087313A" w:rsidRPr="00DE151B">
        <w:rPr>
          <w:rFonts w:ascii="Corbel" w:hAnsi="Corbel" w:cstheme="majorHAnsi"/>
          <w:b w:val="0"/>
          <w:sz w:val="20"/>
          <w:szCs w:val="20"/>
        </w:rPr>
        <w:t xml:space="preserve"> Non</w:t>
      </w:r>
    </w:p>
    <w:p w14:paraId="5A0E9408" w14:textId="77777777" w:rsidR="0087313A" w:rsidRPr="00762557" w:rsidRDefault="0087313A" w:rsidP="00E528AE">
      <w:pPr>
        <w:pStyle w:val="RedTxt"/>
        <w:jc w:val="both"/>
        <w:rPr>
          <w:rFonts w:ascii="Corbel" w:hAnsi="Corbel" w:cstheme="majorHAnsi"/>
          <w:sz w:val="20"/>
          <w:szCs w:val="20"/>
        </w:rPr>
      </w:pPr>
    </w:p>
    <w:p w14:paraId="39AB9BCD" w14:textId="6BD932BC" w:rsidR="00DE151B" w:rsidRPr="00DE151B" w:rsidRDefault="00DE151B" w:rsidP="00DE151B">
      <w:pPr>
        <w:tabs>
          <w:tab w:val="left" w:pos="9070"/>
        </w:tabs>
        <w:jc w:val="both"/>
        <w:rPr>
          <w:rFonts w:ascii="Corbel" w:hAnsi="Corbel" w:cstheme="majorHAnsi"/>
          <w:iCs/>
          <w:noProof/>
        </w:rPr>
      </w:pPr>
      <w:r>
        <w:rPr>
          <w:rFonts w:ascii="Corbel" w:hAnsi="Corbel" w:cstheme="majorHAnsi"/>
        </w:rPr>
        <w:t>Le marché public</w:t>
      </w:r>
      <w:r w:rsidRPr="00DE151B">
        <w:rPr>
          <w:rFonts w:ascii="Corbel" w:hAnsi="Corbel" w:cstheme="majorHAnsi"/>
        </w:rPr>
        <w:t xml:space="preserve"> sera renouvelé </w:t>
      </w:r>
      <w:r w:rsidRPr="00DE151B">
        <w:rPr>
          <w:rFonts w:ascii="Corbel" w:hAnsi="Corbel" w:cstheme="majorHAnsi"/>
          <w:iCs/>
        </w:rPr>
        <w:t>annuellement</w:t>
      </w:r>
      <w:r w:rsidRPr="00DE151B">
        <w:rPr>
          <w:rFonts w:ascii="Corbel" w:hAnsi="Corbel" w:cstheme="majorHAnsi"/>
        </w:rPr>
        <w:t xml:space="preserve"> de manière tacite par l’acheteur dans la limite totale de 4 ans (période ferme comprise). </w:t>
      </w:r>
      <w:r w:rsidRPr="00DE151B">
        <w:rPr>
          <w:rFonts w:ascii="Corbel" w:hAnsi="Corbel" w:cstheme="majorHAnsi"/>
          <w:iCs/>
          <w:noProof/>
        </w:rPr>
        <w:t xml:space="preserve">En cas de non-reconduction, le titulaire </w:t>
      </w:r>
      <w:r w:rsidR="00017AE6">
        <w:rPr>
          <w:rFonts w:ascii="Corbel" w:hAnsi="Corbel" w:cstheme="majorHAnsi"/>
        </w:rPr>
        <w:t xml:space="preserve">du marché public </w:t>
      </w:r>
      <w:r w:rsidRPr="00DE151B">
        <w:rPr>
          <w:rFonts w:ascii="Corbel" w:hAnsi="Corbel" w:cstheme="majorHAnsi"/>
          <w:iCs/>
          <w:noProof/>
        </w:rPr>
        <w:t>sera informé 2 mois avant la date prévue pour la reconduction.</w:t>
      </w:r>
    </w:p>
    <w:p w14:paraId="613A5146" w14:textId="3E627637" w:rsidR="00DE151B" w:rsidRDefault="00DE151B" w:rsidP="00E528AE">
      <w:pPr>
        <w:pStyle w:val="RedTxt"/>
        <w:jc w:val="both"/>
        <w:rPr>
          <w:rFonts w:ascii="Corbel" w:hAnsi="Corbel" w:cstheme="majorHAnsi"/>
          <w:sz w:val="20"/>
          <w:szCs w:val="20"/>
        </w:rPr>
      </w:pPr>
    </w:p>
    <w:p w14:paraId="625DDE97" w14:textId="77777777" w:rsidR="00DE151B" w:rsidRPr="00762557" w:rsidRDefault="00DE151B" w:rsidP="00E528AE">
      <w:pPr>
        <w:pStyle w:val="RedTxt"/>
        <w:jc w:val="both"/>
        <w:rPr>
          <w:rFonts w:ascii="Corbel" w:hAnsi="Corbel" w:cstheme="majorHAnsi"/>
          <w:sz w:val="20"/>
          <w:szCs w:val="20"/>
        </w:rPr>
      </w:pPr>
    </w:p>
    <w:p w14:paraId="115C2590" w14:textId="77777777" w:rsidR="0087313A" w:rsidRPr="00762557" w:rsidRDefault="0087313A" w:rsidP="00E528AE">
      <w:pPr>
        <w:pStyle w:val="RedTxt"/>
        <w:jc w:val="both"/>
        <w:rPr>
          <w:rFonts w:ascii="Corbel" w:hAnsi="Corbel" w:cstheme="majorHAnsi"/>
          <w:iCs/>
          <w:noProof/>
          <w:sz w:val="20"/>
          <w:szCs w:val="20"/>
        </w:rPr>
      </w:pPr>
    </w:p>
    <w:p w14:paraId="1719CC6C" w14:textId="77777777" w:rsidR="0087313A" w:rsidRPr="00762557" w:rsidRDefault="0087313A" w:rsidP="00E528AE">
      <w:pPr>
        <w:pStyle w:val="Titre"/>
        <w:rPr>
          <w:rFonts w:ascii="Corbel" w:hAnsi="Corbel"/>
        </w:rPr>
      </w:pPr>
      <w:bookmarkStart w:id="8" w:name="_Toc58841424"/>
      <w:bookmarkStart w:id="9" w:name="_Toc194416652"/>
      <w:r w:rsidRPr="00762557">
        <w:rPr>
          <w:rFonts w:ascii="Corbel" w:hAnsi="Corbel"/>
        </w:rPr>
        <w:t>Décomposition du marché public</w:t>
      </w:r>
      <w:bookmarkEnd w:id="8"/>
      <w:bookmarkEnd w:id="9"/>
    </w:p>
    <w:p w14:paraId="53C40D2C" w14:textId="77777777" w:rsidR="0087313A" w:rsidRPr="00017AE6" w:rsidRDefault="0087313A" w:rsidP="00E528AE">
      <w:pPr>
        <w:pStyle w:val="Titre2"/>
        <w:numPr>
          <w:ilvl w:val="0"/>
          <w:numId w:val="0"/>
        </w:numPr>
        <w:rPr>
          <w:rFonts w:ascii="Corbel" w:hAnsi="Corbel"/>
          <w:sz w:val="32"/>
          <w:szCs w:val="20"/>
        </w:rPr>
      </w:pPr>
    </w:p>
    <w:p w14:paraId="233A24D5" w14:textId="77777777" w:rsidR="0087313A" w:rsidRPr="00762557" w:rsidRDefault="0087313A" w:rsidP="00E528AE">
      <w:pPr>
        <w:pStyle w:val="Titre1"/>
        <w:rPr>
          <w:rFonts w:ascii="Corbel" w:hAnsi="Corbel"/>
        </w:rPr>
      </w:pPr>
      <w:bookmarkStart w:id="10" w:name="_Toc58841425"/>
      <w:bookmarkStart w:id="11" w:name="_Toc194416653"/>
      <w:r w:rsidRPr="00762557">
        <w:rPr>
          <w:rFonts w:ascii="Corbel" w:hAnsi="Corbel"/>
        </w:rPr>
        <w:t>Tranches</w:t>
      </w:r>
      <w:bookmarkEnd w:id="10"/>
      <w:bookmarkEnd w:id="11"/>
      <w:r w:rsidRPr="00762557">
        <w:rPr>
          <w:rFonts w:ascii="Corbel" w:hAnsi="Corbel"/>
        </w:rPr>
        <w:t xml:space="preserve"> </w:t>
      </w:r>
    </w:p>
    <w:p w14:paraId="08A3BCAD" w14:textId="77777777" w:rsidR="0087313A" w:rsidRPr="00762557" w:rsidRDefault="0087313A" w:rsidP="00E528AE">
      <w:pPr>
        <w:rPr>
          <w:rFonts w:ascii="Corbel" w:hAnsi="Corbel"/>
        </w:rPr>
      </w:pPr>
    </w:p>
    <w:p w14:paraId="0C89DC4B" w14:textId="2E270E83" w:rsidR="0087313A" w:rsidRPr="00017AE6" w:rsidRDefault="0087313A" w:rsidP="00E528AE">
      <w:pPr>
        <w:pStyle w:val="RedRub"/>
        <w:spacing w:before="0" w:after="0"/>
        <w:jc w:val="both"/>
        <w:rPr>
          <w:rFonts w:ascii="Corbel" w:hAnsi="Corbel" w:cstheme="majorHAnsi"/>
          <w:b w:val="0"/>
          <w:bCs w:val="0"/>
          <w:iCs/>
          <w:sz w:val="20"/>
          <w:szCs w:val="20"/>
        </w:rPr>
      </w:pPr>
      <w:r w:rsidRPr="00017AE6">
        <w:rPr>
          <w:rFonts w:ascii="Corbel" w:hAnsi="Corbel" w:cstheme="majorHAnsi"/>
          <w:b w:val="0"/>
          <w:bCs w:val="0"/>
          <w:iCs/>
          <w:sz w:val="20"/>
          <w:szCs w:val="20"/>
        </w:rPr>
        <w:t>Il est prévu une décomposition en tranches :</w:t>
      </w:r>
    </w:p>
    <w:p w14:paraId="2B6494E1" w14:textId="77777777" w:rsidR="00017AE6" w:rsidRPr="00017AE6" w:rsidRDefault="00017AE6" w:rsidP="00E528AE">
      <w:pPr>
        <w:pStyle w:val="RedRub"/>
        <w:spacing w:before="0" w:after="0"/>
        <w:jc w:val="both"/>
        <w:rPr>
          <w:rFonts w:ascii="Corbel" w:hAnsi="Corbel" w:cstheme="majorHAnsi"/>
          <w:b w:val="0"/>
          <w:bCs w:val="0"/>
          <w:iCs/>
          <w:sz w:val="20"/>
          <w:szCs w:val="20"/>
        </w:rPr>
      </w:pPr>
    </w:p>
    <w:p w14:paraId="1FD4D981" w14:textId="4616E2CA" w:rsidR="0087313A" w:rsidRPr="00017AE6" w:rsidRDefault="0087313A" w:rsidP="00E528AE">
      <w:pPr>
        <w:pStyle w:val="RedRub"/>
        <w:spacing w:before="0" w:after="0"/>
        <w:jc w:val="both"/>
        <w:rPr>
          <w:rFonts w:ascii="Corbel" w:hAnsi="Corbel" w:cstheme="majorHAnsi"/>
          <w:b w:val="0"/>
          <w:bCs w:val="0"/>
          <w:sz w:val="20"/>
          <w:szCs w:val="20"/>
        </w:rPr>
      </w:pPr>
      <w:r w:rsidRPr="00017AE6">
        <w:rPr>
          <w:rFonts w:ascii="Corbel" w:hAnsi="Corbel" w:cstheme="majorHAnsi"/>
          <w:b w:val="0"/>
          <w:sz w:val="20"/>
          <w:szCs w:val="20"/>
        </w:rPr>
        <w:fldChar w:fldCharType="begin">
          <w:ffData>
            <w:name w:val=""/>
            <w:enabled/>
            <w:calcOnExit w:val="0"/>
            <w:checkBox>
              <w:sizeAuto/>
              <w:default w:val="0"/>
            </w:checkBox>
          </w:ffData>
        </w:fldChar>
      </w:r>
      <w:r w:rsidRPr="00017AE6">
        <w:rPr>
          <w:rFonts w:ascii="Corbel" w:hAnsi="Corbel" w:cstheme="majorHAnsi"/>
          <w:b w:val="0"/>
          <w:sz w:val="20"/>
          <w:szCs w:val="20"/>
        </w:rPr>
        <w:instrText xml:space="preserve"> FORMCHECKBOX </w:instrText>
      </w:r>
      <w:r w:rsidR="00A31758">
        <w:rPr>
          <w:rFonts w:ascii="Corbel" w:hAnsi="Corbel" w:cstheme="majorHAnsi"/>
          <w:b w:val="0"/>
          <w:sz w:val="20"/>
          <w:szCs w:val="20"/>
        </w:rPr>
      </w:r>
      <w:r w:rsidR="00A31758">
        <w:rPr>
          <w:rFonts w:ascii="Corbel" w:hAnsi="Corbel" w:cstheme="majorHAnsi"/>
          <w:b w:val="0"/>
          <w:sz w:val="20"/>
          <w:szCs w:val="20"/>
        </w:rPr>
        <w:fldChar w:fldCharType="separate"/>
      </w:r>
      <w:r w:rsidRPr="00017AE6">
        <w:rPr>
          <w:rFonts w:ascii="Corbel" w:hAnsi="Corbel" w:cstheme="majorHAnsi"/>
          <w:b w:val="0"/>
          <w:sz w:val="20"/>
          <w:szCs w:val="20"/>
        </w:rPr>
        <w:fldChar w:fldCharType="end"/>
      </w:r>
      <w:r w:rsidRPr="00017AE6">
        <w:rPr>
          <w:rFonts w:ascii="Corbel" w:hAnsi="Corbel" w:cstheme="majorHAnsi"/>
          <w:b w:val="0"/>
          <w:sz w:val="20"/>
          <w:szCs w:val="20"/>
        </w:rPr>
        <w:t xml:space="preserve"> Oui</w:t>
      </w:r>
      <w:r w:rsidRPr="00017AE6">
        <w:rPr>
          <w:rFonts w:ascii="Corbel" w:hAnsi="Corbel" w:cstheme="majorHAnsi"/>
          <w:b w:val="0"/>
          <w:sz w:val="20"/>
          <w:szCs w:val="20"/>
        </w:rPr>
        <w:tab/>
      </w:r>
      <w:r w:rsidRPr="00017AE6">
        <w:rPr>
          <w:rFonts w:ascii="Corbel" w:hAnsi="Corbel" w:cstheme="majorHAnsi"/>
          <w:b w:val="0"/>
          <w:sz w:val="20"/>
          <w:szCs w:val="20"/>
        </w:rPr>
        <w:tab/>
      </w:r>
      <w:r w:rsidR="00017AE6" w:rsidRPr="00017AE6">
        <w:rPr>
          <w:rFonts w:ascii="Corbel" w:hAnsi="Corbel" w:cstheme="majorHAnsi"/>
          <w:b w:val="0"/>
          <w:sz w:val="20"/>
          <w:szCs w:val="20"/>
        </w:rPr>
        <w:fldChar w:fldCharType="begin">
          <w:ffData>
            <w:name w:val=""/>
            <w:enabled/>
            <w:calcOnExit w:val="0"/>
            <w:checkBox>
              <w:sizeAuto/>
              <w:default w:val="1"/>
            </w:checkBox>
          </w:ffData>
        </w:fldChar>
      </w:r>
      <w:r w:rsidR="00017AE6" w:rsidRPr="00017AE6">
        <w:rPr>
          <w:rFonts w:ascii="Corbel" w:hAnsi="Corbel" w:cstheme="majorHAnsi"/>
          <w:b w:val="0"/>
          <w:sz w:val="20"/>
          <w:szCs w:val="20"/>
        </w:rPr>
        <w:instrText xml:space="preserve"> FORMCHECKBOX </w:instrText>
      </w:r>
      <w:r w:rsidR="00A31758">
        <w:rPr>
          <w:rFonts w:ascii="Corbel" w:hAnsi="Corbel" w:cstheme="majorHAnsi"/>
          <w:b w:val="0"/>
          <w:sz w:val="20"/>
          <w:szCs w:val="20"/>
        </w:rPr>
      </w:r>
      <w:r w:rsidR="00A31758">
        <w:rPr>
          <w:rFonts w:ascii="Corbel" w:hAnsi="Corbel" w:cstheme="majorHAnsi"/>
          <w:b w:val="0"/>
          <w:sz w:val="20"/>
          <w:szCs w:val="20"/>
        </w:rPr>
        <w:fldChar w:fldCharType="separate"/>
      </w:r>
      <w:r w:rsidR="00017AE6" w:rsidRPr="00017AE6">
        <w:rPr>
          <w:rFonts w:ascii="Corbel" w:hAnsi="Corbel" w:cstheme="majorHAnsi"/>
          <w:b w:val="0"/>
          <w:sz w:val="20"/>
          <w:szCs w:val="20"/>
        </w:rPr>
        <w:fldChar w:fldCharType="end"/>
      </w:r>
      <w:r w:rsidRPr="00017AE6">
        <w:rPr>
          <w:rFonts w:ascii="Corbel" w:hAnsi="Corbel" w:cstheme="majorHAnsi"/>
          <w:b w:val="0"/>
          <w:sz w:val="20"/>
          <w:szCs w:val="20"/>
        </w:rPr>
        <w:t xml:space="preserve"> Non</w:t>
      </w:r>
    </w:p>
    <w:p w14:paraId="43A8DC71" w14:textId="77777777" w:rsidR="0087313A" w:rsidRPr="00017AE6" w:rsidRDefault="0087313A" w:rsidP="00E528AE">
      <w:pPr>
        <w:jc w:val="both"/>
        <w:rPr>
          <w:rFonts w:ascii="Corbel" w:hAnsi="Corbel" w:cstheme="majorHAnsi"/>
          <w:color w:val="FF0000"/>
        </w:rPr>
      </w:pPr>
    </w:p>
    <w:p w14:paraId="7086C3DD" w14:textId="77777777" w:rsidR="0087313A" w:rsidRPr="00762557" w:rsidRDefault="0087313A" w:rsidP="00E528AE">
      <w:pPr>
        <w:jc w:val="both"/>
        <w:rPr>
          <w:rFonts w:ascii="Corbel" w:hAnsi="Corbel" w:cstheme="majorHAnsi"/>
          <w:highlight w:val="cyan"/>
        </w:rPr>
      </w:pPr>
    </w:p>
    <w:p w14:paraId="7D14EB4B" w14:textId="77777777" w:rsidR="0087313A" w:rsidRPr="00762557" w:rsidRDefault="0087313A" w:rsidP="00E528AE">
      <w:pPr>
        <w:pStyle w:val="Titre1"/>
        <w:rPr>
          <w:rFonts w:ascii="Corbel" w:hAnsi="Corbel"/>
        </w:rPr>
      </w:pPr>
      <w:bookmarkStart w:id="12" w:name="_Toc58841426"/>
      <w:bookmarkStart w:id="13" w:name="_Toc194416654"/>
      <w:r w:rsidRPr="00762557">
        <w:rPr>
          <w:rFonts w:ascii="Corbel" w:hAnsi="Corbel"/>
        </w:rPr>
        <w:lastRenderedPageBreak/>
        <w:t>Lots</w:t>
      </w:r>
      <w:bookmarkEnd w:id="12"/>
      <w:bookmarkEnd w:id="13"/>
    </w:p>
    <w:p w14:paraId="26939FBF" w14:textId="77777777" w:rsidR="0087313A" w:rsidRPr="00017AE6" w:rsidRDefault="0087313A" w:rsidP="00E528AE">
      <w:pPr>
        <w:rPr>
          <w:rFonts w:ascii="Corbel" w:hAnsi="Corbel"/>
        </w:rPr>
      </w:pPr>
    </w:p>
    <w:p w14:paraId="086433D6" w14:textId="378AE0AE" w:rsidR="0087313A" w:rsidRPr="00017AE6" w:rsidRDefault="0087313A" w:rsidP="00E528AE">
      <w:pPr>
        <w:pStyle w:val="RedRub"/>
        <w:spacing w:before="0" w:after="0"/>
        <w:jc w:val="both"/>
        <w:rPr>
          <w:rFonts w:ascii="Corbel" w:eastAsia="MS Gothic" w:hAnsi="Corbel" w:cstheme="majorHAnsi"/>
          <w:b w:val="0"/>
          <w:sz w:val="20"/>
          <w:szCs w:val="20"/>
        </w:rPr>
      </w:pPr>
      <w:r w:rsidRPr="00017AE6">
        <w:rPr>
          <w:rFonts w:ascii="Corbel" w:eastAsia="MS Gothic" w:hAnsi="Corbel" w:cstheme="majorHAnsi"/>
          <w:b w:val="0"/>
          <w:sz w:val="20"/>
          <w:szCs w:val="20"/>
        </w:rPr>
        <w:t>Il est prévu une décomposition en lots</w:t>
      </w:r>
      <w:r w:rsidR="00017AE6" w:rsidRPr="00017AE6">
        <w:rPr>
          <w:rFonts w:ascii="Corbel" w:eastAsia="MS Gothic" w:hAnsi="Corbel" w:cstheme="majorHAnsi"/>
          <w:b w:val="0"/>
          <w:sz w:val="20"/>
          <w:szCs w:val="20"/>
        </w:rPr>
        <w:t> :</w:t>
      </w:r>
    </w:p>
    <w:p w14:paraId="65DA43C2" w14:textId="77777777" w:rsidR="00017AE6" w:rsidRPr="00017AE6" w:rsidRDefault="00017AE6" w:rsidP="00E528AE">
      <w:pPr>
        <w:pStyle w:val="RedRub"/>
        <w:spacing w:before="0" w:after="0"/>
        <w:jc w:val="both"/>
        <w:rPr>
          <w:rFonts w:ascii="Corbel" w:eastAsia="MS Gothic" w:hAnsi="Corbel" w:cstheme="majorHAnsi"/>
          <w:b w:val="0"/>
          <w:sz w:val="20"/>
          <w:szCs w:val="20"/>
        </w:rPr>
      </w:pPr>
    </w:p>
    <w:p w14:paraId="07255D3B" w14:textId="4BDC71F8" w:rsidR="0087313A" w:rsidRPr="00017AE6" w:rsidRDefault="0087313A" w:rsidP="00E528AE">
      <w:pPr>
        <w:pStyle w:val="RedRub"/>
        <w:spacing w:before="0" w:after="0"/>
        <w:jc w:val="both"/>
        <w:rPr>
          <w:rFonts w:ascii="Corbel" w:hAnsi="Corbel" w:cstheme="majorHAnsi"/>
          <w:b w:val="0"/>
          <w:sz w:val="20"/>
          <w:szCs w:val="20"/>
        </w:rPr>
      </w:pPr>
      <w:r w:rsidRPr="00017AE6">
        <w:rPr>
          <w:rFonts w:ascii="Corbel" w:hAnsi="Corbel" w:cstheme="majorHAnsi"/>
          <w:b w:val="0"/>
          <w:sz w:val="20"/>
          <w:szCs w:val="20"/>
        </w:rPr>
        <w:fldChar w:fldCharType="begin">
          <w:ffData>
            <w:name w:val=""/>
            <w:enabled/>
            <w:calcOnExit w:val="0"/>
            <w:checkBox>
              <w:sizeAuto/>
              <w:default w:val="0"/>
            </w:checkBox>
          </w:ffData>
        </w:fldChar>
      </w:r>
      <w:r w:rsidRPr="00017AE6">
        <w:rPr>
          <w:rFonts w:ascii="Corbel" w:hAnsi="Corbel" w:cstheme="majorHAnsi"/>
          <w:b w:val="0"/>
          <w:sz w:val="20"/>
          <w:szCs w:val="20"/>
        </w:rPr>
        <w:instrText xml:space="preserve"> FORMCHECKBOX </w:instrText>
      </w:r>
      <w:r w:rsidR="00A31758">
        <w:rPr>
          <w:rFonts w:ascii="Corbel" w:hAnsi="Corbel" w:cstheme="majorHAnsi"/>
          <w:b w:val="0"/>
          <w:sz w:val="20"/>
          <w:szCs w:val="20"/>
        </w:rPr>
      </w:r>
      <w:r w:rsidR="00A31758">
        <w:rPr>
          <w:rFonts w:ascii="Corbel" w:hAnsi="Corbel" w:cstheme="majorHAnsi"/>
          <w:b w:val="0"/>
          <w:sz w:val="20"/>
          <w:szCs w:val="20"/>
        </w:rPr>
        <w:fldChar w:fldCharType="separate"/>
      </w:r>
      <w:r w:rsidRPr="00017AE6">
        <w:rPr>
          <w:rFonts w:ascii="Corbel" w:hAnsi="Corbel" w:cstheme="majorHAnsi"/>
          <w:b w:val="0"/>
          <w:sz w:val="20"/>
          <w:szCs w:val="20"/>
        </w:rPr>
        <w:fldChar w:fldCharType="end"/>
      </w:r>
      <w:r w:rsidRPr="00017AE6">
        <w:rPr>
          <w:rFonts w:ascii="Corbel" w:hAnsi="Corbel" w:cstheme="majorHAnsi"/>
          <w:b w:val="0"/>
          <w:sz w:val="20"/>
          <w:szCs w:val="20"/>
        </w:rPr>
        <w:t xml:space="preserve"> Oui</w:t>
      </w:r>
      <w:r w:rsidRPr="00017AE6">
        <w:rPr>
          <w:rFonts w:ascii="Corbel" w:hAnsi="Corbel" w:cstheme="majorHAnsi"/>
          <w:b w:val="0"/>
          <w:sz w:val="20"/>
          <w:szCs w:val="20"/>
        </w:rPr>
        <w:tab/>
      </w:r>
      <w:r w:rsidRPr="00017AE6">
        <w:rPr>
          <w:rFonts w:ascii="Corbel" w:hAnsi="Corbel" w:cstheme="majorHAnsi"/>
          <w:b w:val="0"/>
          <w:sz w:val="20"/>
          <w:szCs w:val="20"/>
        </w:rPr>
        <w:tab/>
      </w:r>
      <w:r w:rsidR="00017AE6">
        <w:rPr>
          <w:rFonts w:ascii="Corbel" w:hAnsi="Corbel" w:cstheme="majorHAnsi"/>
          <w:b w:val="0"/>
          <w:sz w:val="20"/>
          <w:szCs w:val="20"/>
        </w:rPr>
        <w:fldChar w:fldCharType="begin">
          <w:ffData>
            <w:name w:val=""/>
            <w:enabled/>
            <w:calcOnExit w:val="0"/>
            <w:checkBox>
              <w:sizeAuto/>
              <w:default w:val="1"/>
            </w:checkBox>
          </w:ffData>
        </w:fldChar>
      </w:r>
      <w:r w:rsidR="00017AE6">
        <w:rPr>
          <w:rFonts w:ascii="Corbel" w:hAnsi="Corbel" w:cstheme="majorHAnsi"/>
          <w:b w:val="0"/>
          <w:sz w:val="20"/>
          <w:szCs w:val="20"/>
        </w:rPr>
        <w:instrText xml:space="preserve"> FORMCHECKBOX </w:instrText>
      </w:r>
      <w:r w:rsidR="00A31758">
        <w:rPr>
          <w:rFonts w:ascii="Corbel" w:hAnsi="Corbel" w:cstheme="majorHAnsi"/>
          <w:b w:val="0"/>
          <w:sz w:val="20"/>
          <w:szCs w:val="20"/>
        </w:rPr>
      </w:r>
      <w:r w:rsidR="00A31758">
        <w:rPr>
          <w:rFonts w:ascii="Corbel" w:hAnsi="Corbel" w:cstheme="majorHAnsi"/>
          <w:b w:val="0"/>
          <w:sz w:val="20"/>
          <w:szCs w:val="20"/>
        </w:rPr>
        <w:fldChar w:fldCharType="separate"/>
      </w:r>
      <w:r w:rsidR="00017AE6">
        <w:rPr>
          <w:rFonts w:ascii="Corbel" w:hAnsi="Corbel" w:cstheme="majorHAnsi"/>
          <w:b w:val="0"/>
          <w:sz w:val="20"/>
          <w:szCs w:val="20"/>
        </w:rPr>
        <w:fldChar w:fldCharType="end"/>
      </w:r>
      <w:r w:rsidR="00017AE6">
        <w:rPr>
          <w:rFonts w:ascii="Corbel" w:hAnsi="Corbel" w:cstheme="majorHAnsi"/>
          <w:b w:val="0"/>
          <w:sz w:val="20"/>
          <w:szCs w:val="20"/>
        </w:rPr>
        <w:t xml:space="preserve"> </w:t>
      </w:r>
      <w:r w:rsidRPr="00017AE6">
        <w:rPr>
          <w:rFonts w:ascii="Corbel" w:hAnsi="Corbel" w:cstheme="majorHAnsi"/>
          <w:b w:val="0"/>
          <w:sz w:val="20"/>
          <w:szCs w:val="20"/>
        </w:rPr>
        <w:t>Non</w:t>
      </w:r>
    </w:p>
    <w:p w14:paraId="3F7654A9" w14:textId="50C30EAB" w:rsidR="0087313A" w:rsidRDefault="0087313A" w:rsidP="00E528AE">
      <w:pPr>
        <w:pStyle w:val="RedRub"/>
        <w:spacing w:before="0" w:after="0"/>
        <w:jc w:val="both"/>
        <w:rPr>
          <w:rFonts w:ascii="Corbel" w:hAnsi="Corbel" w:cstheme="majorHAnsi"/>
          <w:b w:val="0"/>
          <w:sz w:val="20"/>
          <w:szCs w:val="20"/>
        </w:rPr>
      </w:pPr>
    </w:p>
    <w:p w14:paraId="6616A28A" w14:textId="768F53B1" w:rsidR="00017AE6" w:rsidRDefault="00017AE6" w:rsidP="00E528AE">
      <w:pPr>
        <w:pStyle w:val="RedRub"/>
        <w:spacing w:before="0" w:after="0"/>
        <w:jc w:val="both"/>
        <w:rPr>
          <w:rFonts w:ascii="Corbel" w:hAnsi="Corbel" w:cstheme="majorHAnsi"/>
          <w:b w:val="0"/>
          <w:sz w:val="20"/>
          <w:szCs w:val="20"/>
        </w:rPr>
      </w:pPr>
      <w:r>
        <w:rPr>
          <w:rFonts w:ascii="Corbel" w:hAnsi="Corbel" w:cstheme="majorHAnsi"/>
          <w:b w:val="0"/>
          <w:sz w:val="20"/>
          <w:szCs w:val="20"/>
        </w:rPr>
        <w:t>Le marché public est à lot unique.</w:t>
      </w:r>
    </w:p>
    <w:p w14:paraId="1A13FB68" w14:textId="77777777" w:rsidR="00017AE6" w:rsidRPr="00017AE6" w:rsidRDefault="00017AE6" w:rsidP="00E528AE">
      <w:pPr>
        <w:pStyle w:val="RedRub"/>
        <w:spacing w:before="0" w:after="0"/>
        <w:jc w:val="both"/>
        <w:rPr>
          <w:rFonts w:ascii="Corbel" w:hAnsi="Corbel" w:cstheme="majorHAnsi"/>
          <w:b w:val="0"/>
          <w:sz w:val="20"/>
          <w:szCs w:val="20"/>
        </w:rPr>
      </w:pPr>
    </w:p>
    <w:p w14:paraId="797FC550" w14:textId="77777777" w:rsidR="0087313A" w:rsidRPr="00762557" w:rsidRDefault="0087313A" w:rsidP="00E528AE">
      <w:pPr>
        <w:pStyle w:val="RedTxt"/>
        <w:jc w:val="both"/>
        <w:rPr>
          <w:rFonts w:ascii="Corbel" w:hAnsi="Corbel" w:cstheme="majorHAnsi"/>
          <w:sz w:val="20"/>
          <w:szCs w:val="20"/>
        </w:rPr>
      </w:pPr>
    </w:p>
    <w:p w14:paraId="35C189FF" w14:textId="77777777" w:rsidR="0087313A" w:rsidRPr="00762557" w:rsidRDefault="0087313A" w:rsidP="00E528AE">
      <w:pPr>
        <w:pStyle w:val="Titre1"/>
        <w:rPr>
          <w:rFonts w:ascii="Corbel" w:hAnsi="Corbel"/>
        </w:rPr>
      </w:pPr>
      <w:bookmarkStart w:id="14" w:name="_Toc58841427"/>
      <w:bookmarkStart w:id="15" w:name="_Toc194416655"/>
      <w:r w:rsidRPr="00762557">
        <w:rPr>
          <w:rFonts w:ascii="Corbel" w:hAnsi="Corbel"/>
        </w:rPr>
        <w:t>Phases</w:t>
      </w:r>
      <w:bookmarkEnd w:id="14"/>
      <w:bookmarkEnd w:id="15"/>
    </w:p>
    <w:p w14:paraId="5CD7BFE5" w14:textId="77777777" w:rsidR="0087313A" w:rsidRPr="00762557" w:rsidRDefault="0087313A" w:rsidP="00E528AE">
      <w:pPr>
        <w:rPr>
          <w:rFonts w:ascii="Corbel" w:hAnsi="Corbel"/>
        </w:rPr>
      </w:pPr>
    </w:p>
    <w:p w14:paraId="5BE9A03D" w14:textId="1F164CD5" w:rsidR="0087313A" w:rsidRPr="00017AE6" w:rsidRDefault="0087313A" w:rsidP="00E528AE">
      <w:pPr>
        <w:pStyle w:val="RedRub"/>
        <w:spacing w:before="0" w:after="0"/>
        <w:jc w:val="both"/>
        <w:rPr>
          <w:rFonts w:ascii="Corbel" w:hAnsi="Corbel" w:cstheme="majorHAnsi"/>
          <w:b w:val="0"/>
          <w:bCs w:val="0"/>
          <w:sz w:val="20"/>
          <w:szCs w:val="20"/>
        </w:rPr>
      </w:pPr>
      <w:r w:rsidRPr="00017AE6">
        <w:rPr>
          <w:rFonts w:ascii="Corbel" w:hAnsi="Corbel" w:cstheme="majorHAnsi"/>
          <w:b w:val="0"/>
          <w:bCs w:val="0"/>
          <w:sz w:val="20"/>
          <w:szCs w:val="20"/>
        </w:rPr>
        <w:t>Il est prévu une décomposition en phases :</w:t>
      </w:r>
    </w:p>
    <w:p w14:paraId="358E4D23" w14:textId="77777777" w:rsidR="00017AE6" w:rsidRPr="00017AE6" w:rsidRDefault="00017AE6" w:rsidP="00E528AE">
      <w:pPr>
        <w:pStyle w:val="RedRub"/>
        <w:spacing w:before="0" w:after="0"/>
        <w:jc w:val="both"/>
        <w:rPr>
          <w:rFonts w:ascii="Corbel" w:hAnsi="Corbel" w:cstheme="majorHAnsi"/>
          <w:b w:val="0"/>
          <w:bCs w:val="0"/>
          <w:sz w:val="20"/>
          <w:szCs w:val="20"/>
        </w:rPr>
      </w:pPr>
    </w:p>
    <w:p w14:paraId="2CB51B27" w14:textId="6EF4E73E" w:rsidR="0087313A" w:rsidRPr="00017AE6" w:rsidRDefault="0087313A" w:rsidP="00E528AE">
      <w:pPr>
        <w:pStyle w:val="RedRub"/>
        <w:spacing w:before="0" w:after="0"/>
        <w:jc w:val="both"/>
        <w:rPr>
          <w:rFonts w:ascii="Corbel" w:hAnsi="Corbel" w:cstheme="majorHAnsi"/>
          <w:b w:val="0"/>
          <w:sz w:val="20"/>
          <w:szCs w:val="20"/>
        </w:rPr>
      </w:pPr>
      <w:r w:rsidRPr="00017AE6">
        <w:rPr>
          <w:rFonts w:ascii="Corbel" w:hAnsi="Corbel" w:cstheme="majorHAnsi"/>
          <w:b w:val="0"/>
          <w:sz w:val="20"/>
          <w:szCs w:val="20"/>
        </w:rPr>
        <w:fldChar w:fldCharType="begin">
          <w:ffData>
            <w:name w:val=""/>
            <w:enabled/>
            <w:calcOnExit w:val="0"/>
            <w:checkBox>
              <w:sizeAuto/>
              <w:default w:val="0"/>
            </w:checkBox>
          </w:ffData>
        </w:fldChar>
      </w:r>
      <w:r w:rsidRPr="00017AE6">
        <w:rPr>
          <w:rFonts w:ascii="Corbel" w:hAnsi="Corbel" w:cstheme="majorHAnsi"/>
          <w:b w:val="0"/>
          <w:sz w:val="20"/>
          <w:szCs w:val="20"/>
        </w:rPr>
        <w:instrText xml:space="preserve"> FORMCHECKBOX </w:instrText>
      </w:r>
      <w:r w:rsidR="00A31758">
        <w:rPr>
          <w:rFonts w:ascii="Corbel" w:hAnsi="Corbel" w:cstheme="majorHAnsi"/>
          <w:b w:val="0"/>
          <w:sz w:val="20"/>
          <w:szCs w:val="20"/>
        </w:rPr>
      </w:r>
      <w:r w:rsidR="00A31758">
        <w:rPr>
          <w:rFonts w:ascii="Corbel" w:hAnsi="Corbel" w:cstheme="majorHAnsi"/>
          <w:b w:val="0"/>
          <w:sz w:val="20"/>
          <w:szCs w:val="20"/>
        </w:rPr>
        <w:fldChar w:fldCharType="separate"/>
      </w:r>
      <w:r w:rsidRPr="00017AE6">
        <w:rPr>
          <w:rFonts w:ascii="Corbel" w:hAnsi="Corbel" w:cstheme="majorHAnsi"/>
          <w:b w:val="0"/>
          <w:sz w:val="20"/>
          <w:szCs w:val="20"/>
        </w:rPr>
        <w:fldChar w:fldCharType="end"/>
      </w:r>
      <w:r w:rsidRPr="00017AE6">
        <w:rPr>
          <w:rFonts w:ascii="Corbel" w:hAnsi="Corbel" w:cstheme="majorHAnsi"/>
          <w:b w:val="0"/>
          <w:sz w:val="20"/>
          <w:szCs w:val="20"/>
        </w:rPr>
        <w:t xml:space="preserve"> Oui</w:t>
      </w:r>
      <w:r w:rsidRPr="00017AE6">
        <w:rPr>
          <w:rFonts w:ascii="Corbel" w:hAnsi="Corbel" w:cstheme="majorHAnsi"/>
          <w:b w:val="0"/>
          <w:sz w:val="20"/>
          <w:szCs w:val="20"/>
        </w:rPr>
        <w:tab/>
      </w:r>
      <w:r w:rsidRPr="00017AE6">
        <w:rPr>
          <w:rFonts w:ascii="Corbel" w:hAnsi="Corbel" w:cstheme="majorHAnsi"/>
          <w:b w:val="0"/>
          <w:sz w:val="20"/>
          <w:szCs w:val="20"/>
        </w:rPr>
        <w:tab/>
      </w:r>
      <w:r w:rsidR="00017AE6">
        <w:rPr>
          <w:rFonts w:ascii="Corbel" w:hAnsi="Corbel" w:cstheme="majorHAnsi"/>
          <w:b w:val="0"/>
          <w:sz w:val="20"/>
          <w:szCs w:val="20"/>
        </w:rPr>
        <w:fldChar w:fldCharType="begin">
          <w:ffData>
            <w:name w:val=""/>
            <w:enabled/>
            <w:calcOnExit w:val="0"/>
            <w:checkBox>
              <w:sizeAuto/>
              <w:default w:val="1"/>
            </w:checkBox>
          </w:ffData>
        </w:fldChar>
      </w:r>
      <w:r w:rsidR="00017AE6">
        <w:rPr>
          <w:rFonts w:ascii="Corbel" w:hAnsi="Corbel" w:cstheme="majorHAnsi"/>
          <w:b w:val="0"/>
          <w:sz w:val="20"/>
          <w:szCs w:val="20"/>
        </w:rPr>
        <w:instrText xml:space="preserve"> FORMCHECKBOX </w:instrText>
      </w:r>
      <w:r w:rsidR="00A31758">
        <w:rPr>
          <w:rFonts w:ascii="Corbel" w:hAnsi="Corbel" w:cstheme="majorHAnsi"/>
          <w:b w:val="0"/>
          <w:sz w:val="20"/>
          <w:szCs w:val="20"/>
        </w:rPr>
      </w:r>
      <w:r w:rsidR="00A31758">
        <w:rPr>
          <w:rFonts w:ascii="Corbel" w:hAnsi="Corbel" w:cstheme="majorHAnsi"/>
          <w:b w:val="0"/>
          <w:sz w:val="20"/>
          <w:szCs w:val="20"/>
        </w:rPr>
        <w:fldChar w:fldCharType="separate"/>
      </w:r>
      <w:r w:rsidR="00017AE6">
        <w:rPr>
          <w:rFonts w:ascii="Corbel" w:hAnsi="Corbel" w:cstheme="majorHAnsi"/>
          <w:b w:val="0"/>
          <w:sz w:val="20"/>
          <w:szCs w:val="20"/>
        </w:rPr>
        <w:fldChar w:fldCharType="end"/>
      </w:r>
      <w:r w:rsidR="00017AE6">
        <w:rPr>
          <w:rFonts w:ascii="Corbel" w:hAnsi="Corbel" w:cstheme="majorHAnsi"/>
          <w:b w:val="0"/>
          <w:sz w:val="20"/>
          <w:szCs w:val="20"/>
        </w:rPr>
        <w:t xml:space="preserve"> </w:t>
      </w:r>
      <w:r w:rsidRPr="00017AE6">
        <w:rPr>
          <w:rFonts w:ascii="Corbel" w:hAnsi="Corbel" w:cstheme="majorHAnsi"/>
          <w:b w:val="0"/>
          <w:sz w:val="20"/>
          <w:szCs w:val="20"/>
        </w:rPr>
        <w:t>Non</w:t>
      </w:r>
    </w:p>
    <w:p w14:paraId="7947EBD9" w14:textId="210AD483" w:rsidR="00017AE6" w:rsidRDefault="00017AE6" w:rsidP="00E528AE">
      <w:pPr>
        <w:pStyle w:val="RedTxt"/>
        <w:keepLines w:val="0"/>
        <w:jc w:val="both"/>
        <w:rPr>
          <w:rFonts w:ascii="Corbel" w:hAnsi="Corbel" w:cstheme="majorHAnsi"/>
          <w:sz w:val="20"/>
          <w:szCs w:val="20"/>
        </w:rPr>
      </w:pPr>
    </w:p>
    <w:p w14:paraId="0837F184" w14:textId="77777777" w:rsidR="00FC115E" w:rsidRDefault="00FC115E" w:rsidP="00E528AE">
      <w:pPr>
        <w:pStyle w:val="RedTxt"/>
        <w:keepLines w:val="0"/>
        <w:jc w:val="both"/>
        <w:rPr>
          <w:rFonts w:ascii="Corbel" w:hAnsi="Corbel" w:cstheme="majorHAnsi"/>
          <w:sz w:val="20"/>
          <w:szCs w:val="20"/>
        </w:rPr>
      </w:pPr>
    </w:p>
    <w:p w14:paraId="6C2CAA69" w14:textId="77777777" w:rsidR="00017AE6" w:rsidRPr="00762557" w:rsidRDefault="00017AE6" w:rsidP="00E528AE">
      <w:pPr>
        <w:pStyle w:val="RedTxt"/>
        <w:keepLines w:val="0"/>
        <w:jc w:val="both"/>
        <w:rPr>
          <w:rFonts w:ascii="Corbel" w:hAnsi="Corbel" w:cstheme="majorHAnsi"/>
          <w:sz w:val="20"/>
          <w:szCs w:val="20"/>
        </w:rPr>
      </w:pPr>
    </w:p>
    <w:p w14:paraId="4363D4AD" w14:textId="77777777" w:rsidR="0087313A" w:rsidRPr="00762557" w:rsidRDefault="0087313A" w:rsidP="00E528AE">
      <w:pPr>
        <w:pStyle w:val="Titre"/>
        <w:rPr>
          <w:rFonts w:ascii="Corbel" w:hAnsi="Corbel"/>
        </w:rPr>
      </w:pPr>
      <w:bookmarkStart w:id="16" w:name="_Toc58841428"/>
      <w:bookmarkStart w:id="17" w:name="_Toc194416656"/>
      <w:r w:rsidRPr="00762557">
        <w:rPr>
          <w:rFonts w:ascii="Corbel" w:hAnsi="Corbel"/>
        </w:rPr>
        <w:t>Procédure</w:t>
      </w:r>
      <w:bookmarkEnd w:id="16"/>
      <w:bookmarkEnd w:id="17"/>
      <w:r w:rsidRPr="00762557">
        <w:rPr>
          <w:rFonts w:ascii="Corbel" w:hAnsi="Corbel"/>
        </w:rPr>
        <w:t xml:space="preserve"> </w:t>
      </w:r>
    </w:p>
    <w:p w14:paraId="67E2CCA2" w14:textId="77777777" w:rsidR="0087313A" w:rsidRPr="00FC115E" w:rsidRDefault="0087313A" w:rsidP="00E528AE">
      <w:pPr>
        <w:rPr>
          <w:rFonts w:ascii="Corbel" w:hAnsi="Corbel"/>
          <w:sz w:val="32"/>
        </w:rPr>
      </w:pPr>
      <w:bookmarkStart w:id="18" w:name="_Toc515966942"/>
      <w:bookmarkStart w:id="19" w:name="_Toc58841429"/>
    </w:p>
    <w:p w14:paraId="02D15040" w14:textId="77777777" w:rsidR="0087313A" w:rsidRPr="00762557" w:rsidRDefault="0087313A" w:rsidP="00E528AE">
      <w:pPr>
        <w:pStyle w:val="Titre1"/>
        <w:rPr>
          <w:rFonts w:ascii="Corbel" w:hAnsi="Corbel"/>
        </w:rPr>
      </w:pPr>
      <w:bookmarkStart w:id="20" w:name="_Toc194416657"/>
      <w:r w:rsidRPr="00762557">
        <w:rPr>
          <w:rFonts w:ascii="Corbel" w:hAnsi="Corbel"/>
        </w:rPr>
        <w:t xml:space="preserve">Type de </w:t>
      </w:r>
      <w:bookmarkEnd w:id="18"/>
      <w:r w:rsidRPr="00762557">
        <w:rPr>
          <w:rFonts w:ascii="Corbel" w:hAnsi="Corbel"/>
        </w:rPr>
        <w:t>procédure</w:t>
      </w:r>
      <w:bookmarkEnd w:id="19"/>
      <w:bookmarkEnd w:id="20"/>
      <w:r w:rsidRPr="00762557">
        <w:rPr>
          <w:rFonts w:ascii="Corbel" w:hAnsi="Corbel"/>
        </w:rPr>
        <w:t xml:space="preserve"> </w:t>
      </w:r>
    </w:p>
    <w:p w14:paraId="33006238" w14:textId="77777777" w:rsidR="0087313A" w:rsidRPr="00762557" w:rsidRDefault="0087313A" w:rsidP="00E528AE">
      <w:pPr>
        <w:rPr>
          <w:rFonts w:ascii="Corbel" w:hAnsi="Corbel"/>
        </w:rPr>
      </w:pPr>
    </w:p>
    <w:p w14:paraId="30C4D650" w14:textId="60B7FDCC" w:rsidR="0087313A" w:rsidRDefault="0087313A" w:rsidP="00E528AE">
      <w:pPr>
        <w:pStyle w:val="RedTitre1"/>
        <w:keepNext/>
        <w:framePr w:hSpace="0" w:wrap="auto" w:vAnchor="margin" w:xAlign="left" w:yAlign="inline"/>
        <w:widowControl/>
        <w:jc w:val="left"/>
        <w:rPr>
          <w:rFonts w:ascii="Corbel" w:hAnsi="Corbel" w:cstheme="majorHAnsi"/>
          <w:b w:val="0"/>
          <w:sz w:val="20"/>
          <w:szCs w:val="20"/>
        </w:rPr>
      </w:pPr>
      <w:r w:rsidRPr="00762557">
        <w:rPr>
          <w:rFonts w:ascii="Corbel" w:hAnsi="Corbel" w:cstheme="majorHAnsi"/>
          <w:b w:val="0"/>
          <w:sz w:val="20"/>
          <w:szCs w:val="20"/>
        </w:rPr>
        <w:t>La procédure de consultation utilisée est la suivante :</w:t>
      </w:r>
    </w:p>
    <w:p w14:paraId="0D9053FA" w14:textId="77777777" w:rsidR="00FC115E" w:rsidRPr="00762557" w:rsidRDefault="00FC115E" w:rsidP="00E528AE">
      <w:pPr>
        <w:pStyle w:val="RedTitre1"/>
        <w:keepNext/>
        <w:framePr w:hSpace="0" w:wrap="auto" w:vAnchor="margin" w:xAlign="left" w:yAlign="inline"/>
        <w:widowControl/>
        <w:jc w:val="left"/>
        <w:rPr>
          <w:rFonts w:ascii="Corbel" w:hAnsi="Corbel" w:cstheme="majorHAnsi"/>
          <w:b w:val="0"/>
          <w:sz w:val="20"/>
          <w:szCs w:val="20"/>
        </w:rPr>
      </w:pPr>
    </w:p>
    <w:p w14:paraId="0A5E8EFC" w14:textId="7DDC7559" w:rsidR="0087313A" w:rsidRPr="00762557" w:rsidRDefault="00B54F8F" w:rsidP="00E528AE">
      <w:pPr>
        <w:pStyle w:val="RedTitre1"/>
        <w:keepNext/>
        <w:framePr w:hSpace="0" w:wrap="auto" w:vAnchor="margin" w:xAlign="left" w:yAlign="inline"/>
        <w:widowControl/>
        <w:jc w:val="both"/>
        <w:rPr>
          <w:rFonts w:ascii="Corbel" w:hAnsi="Corbel" w:cstheme="majorHAnsi"/>
          <w:b w:val="0"/>
          <w:sz w:val="20"/>
          <w:szCs w:val="20"/>
        </w:rPr>
      </w:pPr>
      <w:bookmarkStart w:id="21" w:name="_Toc515966944"/>
      <w:bookmarkStart w:id="22" w:name="_Toc58841430"/>
      <w:r w:rsidRPr="00762557">
        <w:rPr>
          <w:rFonts w:ascii="Corbel" w:hAnsi="Corbel" w:cstheme="majorHAnsi"/>
          <w:b w:val="0"/>
          <w:sz w:val="20"/>
          <w:szCs w:val="20"/>
        </w:rPr>
        <w:t>Appel d'offres ouvert européen en application des articles L. 2124-2, R. 2131-16 à 18, R. 2124-2 et R. 2161-</w:t>
      </w:r>
      <w:r w:rsidR="00D111AE" w:rsidRPr="00762557">
        <w:rPr>
          <w:rFonts w:ascii="Corbel" w:hAnsi="Corbel" w:cstheme="majorHAnsi"/>
          <w:b w:val="0"/>
          <w:sz w:val="20"/>
          <w:szCs w:val="20"/>
        </w:rPr>
        <w:t>2 à 5</w:t>
      </w:r>
      <w:r w:rsidR="00FC115E">
        <w:rPr>
          <w:rFonts w:ascii="Corbel" w:hAnsi="Corbel" w:cstheme="majorHAnsi"/>
          <w:b w:val="0"/>
          <w:sz w:val="20"/>
          <w:szCs w:val="20"/>
        </w:rPr>
        <w:t xml:space="preserve"> du Code de la Commande P</w:t>
      </w:r>
      <w:r w:rsidRPr="00762557">
        <w:rPr>
          <w:rFonts w:ascii="Corbel" w:hAnsi="Corbel" w:cstheme="majorHAnsi"/>
          <w:b w:val="0"/>
          <w:sz w:val="20"/>
          <w:szCs w:val="20"/>
        </w:rPr>
        <w:t>ublique.</w:t>
      </w:r>
    </w:p>
    <w:p w14:paraId="68A01DCE" w14:textId="278EF867" w:rsidR="00B54F8F" w:rsidRDefault="00B54F8F" w:rsidP="00E528AE">
      <w:pPr>
        <w:pStyle w:val="RedTitre1"/>
        <w:keepNext/>
        <w:framePr w:hSpace="0" w:wrap="auto" w:vAnchor="margin" w:xAlign="left" w:yAlign="inline"/>
        <w:widowControl/>
        <w:jc w:val="both"/>
        <w:rPr>
          <w:rFonts w:ascii="Corbel" w:hAnsi="Corbel" w:cstheme="majorHAnsi"/>
          <w:b w:val="0"/>
          <w:sz w:val="20"/>
          <w:szCs w:val="20"/>
        </w:rPr>
      </w:pPr>
    </w:p>
    <w:p w14:paraId="32DC4A7B" w14:textId="77777777" w:rsidR="00FC115E" w:rsidRPr="00762557" w:rsidRDefault="00FC115E" w:rsidP="00E528AE">
      <w:pPr>
        <w:pStyle w:val="RedTitre1"/>
        <w:keepNext/>
        <w:framePr w:hSpace="0" w:wrap="auto" w:vAnchor="margin" w:xAlign="left" w:yAlign="inline"/>
        <w:widowControl/>
        <w:jc w:val="both"/>
        <w:rPr>
          <w:rFonts w:ascii="Corbel" w:hAnsi="Corbel" w:cstheme="majorHAnsi"/>
          <w:b w:val="0"/>
          <w:sz w:val="20"/>
          <w:szCs w:val="20"/>
        </w:rPr>
      </w:pPr>
    </w:p>
    <w:p w14:paraId="61A453E1" w14:textId="77777777" w:rsidR="0087313A" w:rsidRPr="00762557" w:rsidRDefault="0087313A" w:rsidP="00E528AE">
      <w:pPr>
        <w:pStyle w:val="Titre1"/>
        <w:rPr>
          <w:rFonts w:ascii="Corbel" w:hAnsi="Corbel"/>
        </w:rPr>
      </w:pPr>
      <w:bookmarkStart w:id="23" w:name="_Toc194416658"/>
      <w:r w:rsidRPr="00762557">
        <w:rPr>
          <w:rFonts w:ascii="Corbel" w:hAnsi="Corbel"/>
        </w:rPr>
        <w:t>Délai de validité des offres</w:t>
      </w:r>
      <w:bookmarkEnd w:id="21"/>
      <w:bookmarkEnd w:id="22"/>
      <w:bookmarkEnd w:id="23"/>
      <w:r w:rsidRPr="00762557">
        <w:rPr>
          <w:rFonts w:ascii="Corbel" w:hAnsi="Corbel"/>
        </w:rPr>
        <w:t xml:space="preserve"> </w:t>
      </w:r>
    </w:p>
    <w:p w14:paraId="7832DC17" w14:textId="77777777" w:rsidR="0087313A" w:rsidRPr="00762557" w:rsidRDefault="0087313A" w:rsidP="00E528AE">
      <w:pPr>
        <w:rPr>
          <w:rFonts w:ascii="Corbel" w:hAnsi="Corbel"/>
        </w:rPr>
      </w:pPr>
    </w:p>
    <w:p w14:paraId="52325A23" w14:textId="5D58455E" w:rsidR="0087313A" w:rsidRDefault="00B54F8F" w:rsidP="00E528AE">
      <w:pPr>
        <w:jc w:val="both"/>
        <w:rPr>
          <w:rFonts w:ascii="Corbel" w:hAnsi="Corbel" w:cstheme="majorHAnsi"/>
        </w:rPr>
      </w:pPr>
      <w:bookmarkStart w:id="24" w:name="_Toc58841431"/>
      <w:r w:rsidRPr="00FC115E">
        <w:rPr>
          <w:rFonts w:ascii="Corbel" w:hAnsi="Corbel" w:cstheme="majorHAnsi"/>
        </w:rPr>
        <w:t xml:space="preserve">Le délai de validité des propositions est de </w:t>
      </w:r>
      <w:r w:rsidR="0015475F">
        <w:rPr>
          <w:rFonts w:ascii="Corbel" w:hAnsi="Corbel" w:cstheme="majorHAnsi"/>
        </w:rPr>
        <w:t>120 jours</w:t>
      </w:r>
      <w:r w:rsidRPr="00FC115E">
        <w:rPr>
          <w:rFonts w:ascii="Corbel" w:hAnsi="Corbel" w:cstheme="majorHAnsi"/>
        </w:rPr>
        <w:t xml:space="preserve"> à compter de la date limite fixée pour la réception des propositions</w:t>
      </w:r>
      <w:r w:rsidRPr="00762557">
        <w:rPr>
          <w:rFonts w:ascii="Corbel" w:hAnsi="Corbel" w:cstheme="majorHAnsi"/>
        </w:rPr>
        <w:t xml:space="preserve"> sur la page de garde du présent règlement.</w:t>
      </w:r>
    </w:p>
    <w:p w14:paraId="48DF8AE2" w14:textId="77777777" w:rsidR="00FC115E" w:rsidRPr="00762557" w:rsidRDefault="00FC115E" w:rsidP="00E528AE">
      <w:pPr>
        <w:jc w:val="both"/>
        <w:rPr>
          <w:rFonts w:ascii="Corbel" w:hAnsi="Corbel" w:cstheme="majorHAnsi"/>
        </w:rPr>
      </w:pPr>
    </w:p>
    <w:p w14:paraId="70B8CD40" w14:textId="77777777" w:rsidR="00B54F8F" w:rsidRPr="00762557" w:rsidRDefault="00B54F8F" w:rsidP="00E528AE">
      <w:pPr>
        <w:jc w:val="both"/>
        <w:rPr>
          <w:rFonts w:ascii="Corbel" w:hAnsi="Corbel" w:cstheme="majorHAnsi"/>
        </w:rPr>
      </w:pPr>
    </w:p>
    <w:p w14:paraId="7CA6F699" w14:textId="77777777" w:rsidR="0087313A" w:rsidRPr="00762557" w:rsidRDefault="0087313A" w:rsidP="00E528AE">
      <w:pPr>
        <w:pStyle w:val="Titre1"/>
        <w:rPr>
          <w:rFonts w:ascii="Corbel" w:hAnsi="Corbel"/>
        </w:rPr>
      </w:pPr>
      <w:bookmarkStart w:id="25" w:name="_Toc194416659"/>
      <w:r w:rsidRPr="00762557">
        <w:rPr>
          <w:rFonts w:ascii="Corbel" w:hAnsi="Corbel"/>
        </w:rPr>
        <w:t>Contenu du dossier de consultation</w:t>
      </w:r>
      <w:bookmarkEnd w:id="24"/>
      <w:bookmarkEnd w:id="25"/>
      <w:r w:rsidRPr="00762557">
        <w:rPr>
          <w:rFonts w:ascii="Corbel" w:hAnsi="Corbel"/>
        </w:rPr>
        <w:t xml:space="preserve"> </w:t>
      </w:r>
    </w:p>
    <w:p w14:paraId="2C4F5095" w14:textId="77777777" w:rsidR="0087313A" w:rsidRPr="00762557" w:rsidRDefault="0087313A" w:rsidP="00E528AE">
      <w:pPr>
        <w:rPr>
          <w:rFonts w:ascii="Corbel" w:hAnsi="Corbel"/>
        </w:rPr>
      </w:pPr>
    </w:p>
    <w:p w14:paraId="79D3277C" w14:textId="77777777" w:rsidR="0087313A" w:rsidRPr="00762557" w:rsidRDefault="0087313A" w:rsidP="00E528AE">
      <w:pPr>
        <w:pStyle w:val="RedTxt"/>
        <w:jc w:val="both"/>
        <w:rPr>
          <w:rFonts w:ascii="Corbel" w:hAnsi="Corbel" w:cstheme="majorHAnsi"/>
          <w:sz w:val="20"/>
          <w:szCs w:val="20"/>
        </w:rPr>
      </w:pPr>
      <w:r w:rsidRPr="00762557">
        <w:rPr>
          <w:rFonts w:ascii="Corbel" w:hAnsi="Corbel" w:cstheme="majorHAnsi"/>
          <w:sz w:val="20"/>
          <w:szCs w:val="20"/>
        </w:rPr>
        <w:t>Le dossier de consultation comprend les documents suivants :</w:t>
      </w:r>
    </w:p>
    <w:p w14:paraId="349ECB90" w14:textId="77777777" w:rsidR="0087313A" w:rsidRPr="00762557" w:rsidRDefault="0087313A" w:rsidP="00E528AE">
      <w:pPr>
        <w:pStyle w:val="RedTxt"/>
        <w:jc w:val="both"/>
        <w:rPr>
          <w:rFonts w:ascii="Corbel" w:hAnsi="Corbel" w:cstheme="majorHAnsi"/>
          <w:sz w:val="20"/>
          <w:szCs w:val="20"/>
        </w:rPr>
      </w:pPr>
    </w:p>
    <w:p w14:paraId="0BDB9209" w14:textId="61074AC0" w:rsidR="00FC115E" w:rsidRPr="00FC115E" w:rsidRDefault="00FC115E" w:rsidP="006D040E">
      <w:pPr>
        <w:widowControl/>
        <w:tabs>
          <w:tab w:val="left" w:pos="9070"/>
        </w:tabs>
        <w:autoSpaceDE/>
        <w:autoSpaceDN/>
        <w:adjustRightInd/>
        <w:jc w:val="both"/>
        <w:rPr>
          <w:rFonts w:ascii="Corbel" w:eastAsia="Calibri" w:hAnsi="Corbel" w:cstheme="majorHAnsi"/>
          <w:lang w:eastAsia="en-US"/>
        </w:rPr>
      </w:pPr>
      <w:r w:rsidRPr="00FC115E">
        <w:rPr>
          <w:rFonts w:ascii="Corbel" w:eastAsia="Calibri" w:hAnsi="Corbel" w:cstheme="majorHAnsi"/>
          <w:lang w:eastAsia="en-US"/>
        </w:rPr>
        <w:t>- l'Acte d'E</w:t>
      </w:r>
      <w:r>
        <w:rPr>
          <w:rFonts w:ascii="Corbel" w:eastAsia="Calibri" w:hAnsi="Corbel" w:cstheme="majorHAnsi"/>
          <w:lang w:eastAsia="en-US"/>
        </w:rPr>
        <w:t>ngagement et son annexe complétée</w:t>
      </w:r>
      <w:r w:rsidRPr="00FC115E">
        <w:rPr>
          <w:rFonts w:ascii="Corbel" w:eastAsia="Calibri" w:hAnsi="Corbel" w:cstheme="majorHAnsi"/>
          <w:lang w:eastAsia="en-US"/>
        </w:rPr>
        <w:t> :</w:t>
      </w:r>
    </w:p>
    <w:p w14:paraId="017E27FC" w14:textId="77777777" w:rsidR="00FC115E" w:rsidRPr="00FC115E" w:rsidRDefault="00FC115E" w:rsidP="00FC115E">
      <w:pPr>
        <w:widowControl/>
        <w:tabs>
          <w:tab w:val="left" w:pos="9070"/>
        </w:tabs>
        <w:autoSpaceDE/>
        <w:autoSpaceDN/>
        <w:adjustRightInd/>
        <w:spacing w:line="276" w:lineRule="auto"/>
        <w:ind w:left="567"/>
        <w:jc w:val="both"/>
        <w:rPr>
          <w:rFonts w:ascii="Corbel" w:eastAsia="Calibri" w:hAnsi="Corbel" w:cstheme="majorHAnsi"/>
          <w:lang w:eastAsia="en-US"/>
        </w:rPr>
      </w:pPr>
      <w:r w:rsidRPr="00FC115E">
        <w:rPr>
          <w:rFonts w:ascii="Corbel" w:eastAsia="Calibri" w:hAnsi="Corbel" w:cstheme="majorHAnsi"/>
          <w:lang w:eastAsia="en-US"/>
        </w:rPr>
        <w:t>. Annexe 1 « Bordereau de prix unitaires »</w:t>
      </w:r>
    </w:p>
    <w:p w14:paraId="44B2325A" w14:textId="77777777" w:rsidR="0087313A" w:rsidRPr="00762557" w:rsidRDefault="0087313A" w:rsidP="00E528AE">
      <w:pPr>
        <w:pStyle w:val="Paragraphedeliste"/>
        <w:widowControl/>
        <w:autoSpaceDE/>
        <w:autoSpaceDN/>
        <w:adjustRightInd/>
        <w:spacing w:line="276" w:lineRule="auto"/>
        <w:ind w:left="1440"/>
        <w:contextualSpacing/>
        <w:rPr>
          <w:rFonts w:ascii="Corbel" w:hAnsi="Corbel" w:cstheme="majorHAnsi"/>
          <w:highlight w:val="cyan"/>
        </w:rPr>
      </w:pPr>
    </w:p>
    <w:p w14:paraId="034291FF" w14:textId="317B8D3E" w:rsidR="0087313A" w:rsidRPr="00E20730" w:rsidRDefault="0087313A" w:rsidP="00E528AE">
      <w:pPr>
        <w:jc w:val="both"/>
        <w:rPr>
          <w:rFonts w:ascii="Corbel" w:hAnsi="Corbel" w:cstheme="majorHAnsi"/>
        </w:rPr>
      </w:pPr>
      <w:r w:rsidRPr="00E20730">
        <w:rPr>
          <w:rFonts w:ascii="Corbel" w:hAnsi="Corbel" w:cstheme="majorHAnsi"/>
        </w:rPr>
        <w:t>- le Règlement de la Consultation et ses annexes :</w:t>
      </w:r>
    </w:p>
    <w:p w14:paraId="47A21DB8" w14:textId="6CAABC79" w:rsidR="00FC115E" w:rsidRPr="00924A55" w:rsidRDefault="00FC115E" w:rsidP="00FC115E">
      <w:pPr>
        <w:ind w:firstLine="708"/>
        <w:jc w:val="both"/>
        <w:rPr>
          <w:rFonts w:ascii="Corbel" w:hAnsi="Corbel" w:cstheme="majorHAnsi"/>
        </w:rPr>
      </w:pPr>
      <w:r>
        <w:rPr>
          <w:rFonts w:ascii="Corbel" w:hAnsi="Corbel" w:cstheme="majorHAnsi"/>
        </w:rPr>
        <w:t xml:space="preserve">. </w:t>
      </w:r>
      <w:r w:rsidRPr="00924A55">
        <w:rPr>
          <w:rFonts w:ascii="Corbel" w:hAnsi="Corbel" w:cstheme="majorHAnsi"/>
        </w:rPr>
        <w:t>Annexe 1 « Détails Quantitatifs Estimatifs (DQE) </w:t>
      </w:r>
      <w:r w:rsidR="006D040E">
        <w:rPr>
          <w:rFonts w:ascii="Corbel" w:hAnsi="Corbel" w:cstheme="majorHAnsi"/>
        </w:rPr>
        <w:t xml:space="preserve">des Postes 1 et 2 </w:t>
      </w:r>
      <w:r w:rsidRPr="00924A55">
        <w:rPr>
          <w:rFonts w:ascii="Corbel" w:hAnsi="Corbel" w:cstheme="majorHAnsi"/>
        </w:rPr>
        <w:t xml:space="preserve">» </w:t>
      </w:r>
    </w:p>
    <w:p w14:paraId="315AF0E3" w14:textId="627317EE" w:rsidR="00FC115E" w:rsidRPr="00B07578" w:rsidRDefault="00FC115E" w:rsidP="00FC115E">
      <w:pPr>
        <w:ind w:firstLine="708"/>
        <w:jc w:val="both"/>
        <w:rPr>
          <w:rFonts w:ascii="Corbel" w:hAnsi="Corbel" w:cstheme="majorHAnsi"/>
          <w:i/>
          <w:color w:val="FF0000"/>
        </w:rPr>
      </w:pPr>
      <w:r>
        <w:rPr>
          <w:rFonts w:ascii="Corbel" w:hAnsi="Corbel" w:cstheme="majorHAnsi"/>
        </w:rPr>
        <w:t xml:space="preserve">. </w:t>
      </w:r>
      <w:r w:rsidRPr="00924A55">
        <w:rPr>
          <w:rFonts w:ascii="Corbel" w:hAnsi="Corbel" w:cstheme="majorHAnsi"/>
        </w:rPr>
        <w:t xml:space="preserve">Annexe 2 « Dématérialisation » </w:t>
      </w:r>
    </w:p>
    <w:p w14:paraId="08D81487" w14:textId="163D5311" w:rsidR="00FC115E" w:rsidRPr="00924A55" w:rsidRDefault="00FC115E" w:rsidP="00FC115E">
      <w:pPr>
        <w:ind w:firstLine="708"/>
        <w:jc w:val="both"/>
        <w:rPr>
          <w:rFonts w:ascii="Corbel" w:hAnsi="Corbel" w:cstheme="majorHAnsi"/>
        </w:rPr>
      </w:pPr>
      <w:r>
        <w:rPr>
          <w:rFonts w:ascii="Corbel" w:hAnsi="Corbel" w:cstheme="majorHAnsi"/>
        </w:rPr>
        <w:t xml:space="preserve">. </w:t>
      </w:r>
      <w:r w:rsidRPr="00924A55">
        <w:rPr>
          <w:rFonts w:ascii="Corbel" w:hAnsi="Corbel" w:cstheme="majorHAnsi"/>
        </w:rPr>
        <w:t>Annexe 3 « Adresse(s) électronique(s) du candidat à retourner avec le dossier d’offre »</w:t>
      </w:r>
    </w:p>
    <w:p w14:paraId="64982D46" w14:textId="78403453" w:rsidR="00FC115E" w:rsidRPr="00924A55" w:rsidRDefault="00FC115E" w:rsidP="00FC115E">
      <w:pPr>
        <w:ind w:firstLine="708"/>
        <w:jc w:val="both"/>
        <w:rPr>
          <w:rFonts w:ascii="Corbel" w:hAnsi="Corbel" w:cstheme="majorHAnsi"/>
        </w:rPr>
      </w:pPr>
      <w:r>
        <w:rPr>
          <w:rFonts w:ascii="Corbel" w:hAnsi="Corbel" w:cstheme="majorHAnsi"/>
        </w:rPr>
        <w:t xml:space="preserve">. </w:t>
      </w:r>
      <w:r w:rsidRPr="00924A55">
        <w:rPr>
          <w:rFonts w:ascii="Corbel" w:hAnsi="Corbel" w:cstheme="majorHAnsi"/>
        </w:rPr>
        <w:t>Annexe 4 « Note relative à la dématérialisation des factures »</w:t>
      </w:r>
    </w:p>
    <w:p w14:paraId="3D0DB30B" w14:textId="409E4FB2" w:rsidR="00FC115E" w:rsidRPr="00924A55" w:rsidRDefault="00FC115E" w:rsidP="00FC115E">
      <w:pPr>
        <w:ind w:firstLine="708"/>
        <w:jc w:val="both"/>
        <w:rPr>
          <w:rFonts w:ascii="Corbel" w:hAnsi="Corbel" w:cstheme="majorHAnsi"/>
        </w:rPr>
      </w:pPr>
      <w:r>
        <w:rPr>
          <w:rFonts w:ascii="Corbel" w:hAnsi="Corbel" w:cstheme="majorHAnsi"/>
        </w:rPr>
        <w:t xml:space="preserve">. </w:t>
      </w:r>
      <w:r w:rsidRPr="00924A55">
        <w:rPr>
          <w:rFonts w:ascii="Corbel" w:hAnsi="Corbel" w:cstheme="majorHAnsi"/>
        </w:rPr>
        <w:t>Annexe 5 « Documents et attestations à fournir par le candidat attributaire »</w:t>
      </w:r>
    </w:p>
    <w:p w14:paraId="755B4B53" w14:textId="7A2359F9" w:rsidR="00FC115E" w:rsidRDefault="00FC115E" w:rsidP="00E528AE">
      <w:pPr>
        <w:jc w:val="both"/>
        <w:rPr>
          <w:rFonts w:ascii="Corbel" w:hAnsi="Corbel" w:cstheme="majorHAnsi"/>
          <w:highlight w:val="cyan"/>
        </w:rPr>
      </w:pPr>
    </w:p>
    <w:p w14:paraId="4B315D0B" w14:textId="1930C9B1" w:rsidR="00E20730" w:rsidRPr="00E20730" w:rsidRDefault="00E20730" w:rsidP="00E20730">
      <w:pPr>
        <w:jc w:val="both"/>
        <w:rPr>
          <w:rFonts w:ascii="Corbel" w:hAnsi="Corbel" w:cstheme="majorHAnsi"/>
        </w:rPr>
      </w:pPr>
      <w:r>
        <w:rPr>
          <w:rFonts w:ascii="Corbel" w:hAnsi="Corbel" w:cstheme="majorHAnsi"/>
        </w:rPr>
        <w:t xml:space="preserve">- le Cahier des Clauses </w:t>
      </w:r>
      <w:r w:rsidRPr="00E20730">
        <w:rPr>
          <w:rFonts w:ascii="Corbel" w:hAnsi="Corbel" w:cstheme="majorHAnsi"/>
        </w:rPr>
        <w:t>Particulières dont seul l'exemplaire conservé dans les archives de l'administration fait foi et ses annexes :</w:t>
      </w:r>
    </w:p>
    <w:p w14:paraId="5684DD07" w14:textId="77777777" w:rsidR="00E20730" w:rsidRPr="00E20730" w:rsidRDefault="00E20730" w:rsidP="00E20730">
      <w:pPr>
        <w:widowControl/>
        <w:ind w:left="567"/>
        <w:jc w:val="both"/>
        <w:rPr>
          <w:rFonts w:ascii="Corbel" w:hAnsi="Corbel"/>
        </w:rPr>
      </w:pPr>
      <w:r w:rsidRPr="00E20730">
        <w:rPr>
          <w:rFonts w:ascii="Corbel" w:hAnsi="Corbel"/>
        </w:rPr>
        <w:t>. Annexe 1 « Parc des équipements »</w:t>
      </w:r>
    </w:p>
    <w:p w14:paraId="42204962" w14:textId="77777777" w:rsidR="00E20730" w:rsidRPr="00E20730" w:rsidRDefault="00E20730" w:rsidP="00E20730">
      <w:pPr>
        <w:widowControl/>
        <w:ind w:left="567"/>
        <w:jc w:val="both"/>
        <w:rPr>
          <w:rFonts w:ascii="Corbel" w:hAnsi="Corbel"/>
        </w:rPr>
      </w:pPr>
      <w:r w:rsidRPr="00E20730">
        <w:rPr>
          <w:rFonts w:ascii="Corbel" w:hAnsi="Corbel"/>
        </w:rPr>
        <w:t>. Annexe 2 « Fiche de contrôle de maintenance (Poste 1) »</w:t>
      </w:r>
    </w:p>
    <w:p w14:paraId="6BAC0765" w14:textId="77777777" w:rsidR="00E20730" w:rsidRPr="00E20730" w:rsidRDefault="00E20730" w:rsidP="00E20730">
      <w:pPr>
        <w:widowControl/>
        <w:ind w:left="567"/>
        <w:jc w:val="both"/>
        <w:rPr>
          <w:rFonts w:ascii="Corbel" w:hAnsi="Corbel"/>
        </w:rPr>
      </w:pPr>
      <w:r w:rsidRPr="00E20730">
        <w:rPr>
          <w:rFonts w:ascii="Corbel" w:hAnsi="Corbel"/>
        </w:rPr>
        <w:t>. Annexe 3 « Fiche d’intervention valant réception (Poste 2) »</w:t>
      </w:r>
    </w:p>
    <w:p w14:paraId="41A4A2E1" w14:textId="77777777" w:rsidR="00E20730" w:rsidRPr="00E20730" w:rsidRDefault="00E20730" w:rsidP="00E20730">
      <w:pPr>
        <w:widowControl/>
        <w:ind w:left="567"/>
        <w:jc w:val="both"/>
        <w:rPr>
          <w:rFonts w:ascii="Corbel" w:hAnsi="Corbel"/>
        </w:rPr>
      </w:pPr>
      <w:r w:rsidRPr="00E20730">
        <w:rPr>
          <w:rFonts w:ascii="Corbel" w:hAnsi="Corbel"/>
        </w:rPr>
        <w:t>. Annexe 4 « Recommandations du CLIN du CHU de Montpellier »</w:t>
      </w:r>
    </w:p>
    <w:p w14:paraId="64096EDF" w14:textId="77777777" w:rsidR="00E20730" w:rsidRPr="00E20730" w:rsidRDefault="00E20730" w:rsidP="00E20730">
      <w:pPr>
        <w:widowControl/>
        <w:ind w:left="567"/>
        <w:jc w:val="both"/>
        <w:rPr>
          <w:rFonts w:ascii="Corbel" w:hAnsi="Corbel"/>
        </w:rPr>
      </w:pPr>
      <w:r w:rsidRPr="00E20730">
        <w:rPr>
          <w:rFonts w:ascii="Corbel" w:hAnsi="Corbel"/>
        </w:rPr>
        <w:t>. Annexe 5 « Obligations réglementaires en matière de détachement de salariés étrangers »</w:t>
      </w:r>
    </w:p>
    <w:p w14:paraId="58EF58BF" w14:textId="77777777" w:rsidR="00E20730" w:rsidRPr="00E20730" w:rsidRDefault="00E20730" w:rsidP="00E20730">
      <w:pPr>
        <w:widowControl/>
        <w:ind w:left="567"/>
        <w:jc w:val="both"/>
        <w:rPr>
          <w:rFonts w:ascii="Corbel" w:hAnsi="Corbel"/>
        </w:rPr>
      </w:pPr>
      <w:r w:rsidRPr="00E20730">
        <w:rPr>
          <w:rFonts w:ascii="Corbel" w:hAnsi="Corbel"/>
        </w:rPr>
        <w:t>. Annexe 6 « Développement durable »</w:t>
      </w:r>
    </w:p>
    <w:p w14:paraId="349BBA93" w14:textId="09E12F16" w:rsidR="00FC115E" w:rsidRPr="00762557" w:rsidRDefault="00FC115E" w:rsidP="00E528AE">
      <w:pPr>
        <w:jc w:val="both"/>
        <w:rPr>
          <w:rFonts w:ascii="Corbel" w:hAnsi="Corbel" w:cstheme="majorHAnsi"/>
          <w:highlight w:val="cyan"/>
        </w:rPr>
      </w:pPr>
    </w:p>
    <w:p w14:paraId="7249AE01" w14:textId="7BABE638" w:rsidR="00943A04" w:rsidRPr="00CE203B" w:rsidRDefault="00CE203B" w:rsidP="00CE203B">
      <w:pPr>
        <w:jc w:val="both"/>
        <w:rPr>
          <w:rFonts w:ascii="Corbel" w:hAnsi="Corbel"/>
          <w:sz w:val="22"/>
          <w:szCs w:val="22"/>
        </w:rPr>
      </w:pPr>
      <w:r w:rsidRPr="00CE203B">
        <w:rPr>
          <w:rFonts w:ascii="Corbel" w:hAnsi="Corbel" w:cstheme="majorHAnsi"/>
        </w:rPr>
        <w:t>-</w:t>
      </w:r>
      <w:r>
        <w:rPr>
          <w:rFonts w:ascii="Corbel" w:hAnsi="Corbel" w:cstheme="majorHAnsi"/>
        </w:rPr>
        <w:t xml:space="preserve"> l</w:t>
      </w:r>
      <w:r w:rsidR="00C95B7E" w:rsidRPr="00CE203B">
        <w:rPr>
          <w:rFonts w:ascii="Corbel" w:hAnsi="Corbel" w:cstheme="majorHAnsi"/>
        </w:rPr>
        <w:t xml:space="preserve">e Cadre de Réponse </w:t>
      </w:r>
      <w:r w:rsidR="00AB71B8">
        <w:rPr>
          <w:rFonts w:ascii="Corbel" w:hAnsi="Corbel" w:cstheme="majorHAnsi"/>
        </w:rPr>
        <w:t>demandé</w:t>
      </w:r>
      <w:r w:rsidR="00C95B7E" w:rsidRPr="00CE203B">
        <w:rPr>
          <w:rFonts w:ascii="Corbel" w:hAnsi="Corbel" w:cstheme="majorHAnsi"/>
        </w:rPr>
        <w:t xml:space="preserve"> au </w:t>
      </w:r>
      <w:r>
        <w:rPr>
          <w:rFonts w:ascii="Corbel" w:hAnsi="Corbel" w:cstheme="majorHAnsi"/>
        </w:rPr>
        <w:t>candidat</w:t>
      </w:r>
      <w:r w:rsidR="00AB71B8">
        <w:rPr>
          <w:rFonts w:ascii="Corbel" w:hAnsi="Corbel" w:cstheme="majorHAnsi"/>
        </w:rPr>
        <w:t xml:space="preserve">, </w:t>
      </w:r>
      <w:r w:rsidR="00AB71B8" w:rsidRPr="00AB71B8">
        <w:rPr>
          <w:rFonts w:ascii="Corbel" w:hAnsi="Corbel" w:cstheme="majorHAnsi"/>
        </w:rPr>
        <w:t>comprenant la note méth</w:t>
      </w:r>
      <w:r w:rsidR="00AB71B8">
        <w:rPr>
          <w:rFonts w:ascii="Corbel" w:hAnsi="Corbel" w:cstheme="majorHAnsi"/>
        </w:rPr>
        <w:t>odologique et organisationnelle et</w:t>
      </w:r>
      <w:r w:rsidR="00AB71B8" w:rsidRPr="00AB71B8">
        <w:rPr>
          <w:rFonts w:ascii="Corbel" w:hAnsi="Corbel" w:cstheme="majorHAnsi"/>
        </w:rPr>
        <w:t xml:space="preserve"> la démarche environnementale</w:t>
      </w:r>
    </w:p>
    <w:p w14:paraId="1A6DF284" w14:textId="5AD3228A" w:rsidR="00943A04" w:rsidRPr="00C95B7E" w:rsidRDefault="00C95B7E" w:rsidP="00C95B7E">
      <w:pPr>
        <w:pStyle w:val="RedTxt"/>
        <w:spacing w:before="120"/>
        <w:jc w:val="both"/>
        <w:rPr>
          <w:rFonts w:ascii="Corbel" w:hAnsi="Corbel" w:cstheme="majorHAnsi"/>
          <w:color w:val="FF0000"/>
          <w:sz w:val="20"/>
          <w:szCs w:val="20"/>
        </w:rPr>
      </w:pPr>
      <w:r w:rsidRPr="00C95B7E">
        <w:rPr>
          <w:rFonts w:ascii="Corbel" w:hAnsi="Corbel" w:cstheme="majorHAnsi"/>
        </w:rPr>
        <w:lastRenderedPageBreak/>
        <w:t>-</w:t>
      </w:r>
      <w:r w:rsidRPr="00C95B7E">
        <w:rPr>
          <w:rFonts w:ascii="Corbel" w:hAnsi="Corbel" w:cstheme="majorHAnsi"/>
          <w:sz w:val="20"/>
          <w:szCs w:val="20"/>
        </w:rPr>
        <w:t xml:space="preserve"> l</w:t>
      </w:r>
      <w:r w:rsidR="00CE203B">
        <w:rPr>
          <w:rFonts w:ascii="Corbel" w:hAnsi="Corbel" w:cstheme="majorHAnsi"/>
          <w:sz w:val="20"/>
          <w:szCs w:val="20"/>
        </w:rPr>
        <w:t>’Attestation sur l’honneur « sa</w:t>
      </w:r>
      <w:r w:rsidR="00943A04" w:rsidRPr="00C95B7E">
        <w:rPr>
          <w:rFonts w:ascii="Corbel" w:hAnsi="Corbel" w:cstheme="majorHAnsi"/>
          <w:sz w:val="20"/>
          <w:szCs w:val="20"/>
        </w:rPr>
        <w:t xml:space="preserve">nctions russes » à compléter et signer </w:t>
      </w:r>
    </w:p>
    <w:p w14:paraId="670429DF" w14:textId="0C41E50B" w:rsidR="003233CB" w:rsidRPr="00762557" w:rsidRDefault="003233CB" w:rsidP="00E528AE">
      <w:pPr>
        <w:tabs>
          <w:tab w:val="left" w:pos="284"/>
        </w:tabs>
        <w:jc w:val="both"/>
        <w:rPr>
          <w:rFonts w:ascii="Corbel" w:hAnsi="Corbel" w:cstheme="majorHAnsi"/>
        </w:rPr>
      </w:pPr>
    </w:p>
    <w:p w14:paraId="73EC3A32" w14:textId="24B2D456" w:rsidR="0076489B" w:rsidRPr="00762557" w:rsidRDefault="00CE203B" w:rsidP="00E528AE">
      <w:pPr>
        <w:tabs>
          <w:tab w:val="left" w:pos="284"/>
        </w:tabs>
        <w:jc w:val="both"/>
        <w:rPr>
          <w:rFonts w:ascii="Corbel" w:hAnsi="Corbel" w:cstheme="majorHAnsi"/>
        </w:rPr>
      </w:pPr>
      <w:r>
        <w:rPr>
          <w:rFonts w:ascii="Corbel" w:hAnsi="Corbel" w:cstheme="majorHAnsi"/>
        </w:rPr>
        <w:t>- les F</w:t>
      </w:r>
      <w:r w:rsidR="00C95B7E">
        <w:rPr>
          <w:rFonts w:ascii="Corbel" w:hAnsi="Corbel" w:cstheme="majorHAnsi"/>
        </w:rPr>
        <w:t>ormulaires « Lettre de candidature - D</w:t>
      </w:r>
      <w:r w:rsidR="0087313A" w:rsidRPr="00762557">
        <w:rPr>
          <w:rFonts w:ascii="Corbel" w:hAnsi="Corbel" w:cstheme="majorHAnsi"/>
        </w:rPr>
        <w:t>ésignation du mandataire par ses co-traitants</w:t>
      </w:r>
      <w:r w:rsidR="00C95B7E">
        <w:rPr>
          <w:rFonts w:ascii="Corbel" w:hAnsi="Corbel" w:cstheme="majorHAnsi"/>
        </w:rPr>
        <w:t> », « </w:t>
      </w:r>
      <w:r w:rsidR="0087313A" w:rsidRPr="00762557">
        <w:rPr>
          <w:rFonts w:ascii="Corbel" w:hAnsi="Corbel" w:cstheme="majorHAnsi"/>
        </w:rPr>
        <w:t>Déclaration du candidat indivi</w:t>
      </w:r>
      <w:r w:rsidR="00C95B7E">
        <w:rPr>
          <w:rFonts w:ascii="Corbel" w:hAnsi="Corbel" w:cstheme="majorHAnsi"/>
        </w:rPr>
        <w:t>duel ou du membre du groupement », « </w:t>
      </w:r>
      <w:r w:rsidR="0087313A" w:rsidRPr="00762557">
        <w:rPr>
          <w:rFonts w:ascii="Corbel" w:hAnsi="Corbel" w:cstheme="majorHAnsi"/>
        </w:rPr>
        <w:t>Déclaration de sous-traitanc</w:t>
      </w:r>
      <w:r w:rsidR="00C95B7E">
        <w:rPr>
          <w:rFonts w:ascii="Corbel" w:hAnsi="Corbel" w:cstheme="majorHAnsi"/>
        </w:rPr>
        <w:t>e »</w:t>
      </w:r>
    </w:p>
    <w:p w14:paraId="4E9EE871" w14:textId="704F5653" w:rsidR="0087313A" w:rsidRDefault="00C95B7E" w:rsidP="00E528AE">
      <w:pPr>
        <w:tabs>
          <w:tab w:val="left" w:pos="284"/>
        </w:tabs>
        <w:jc w:val="both"/>
        <w:rPr>
          <w:rFonts w:ascii="Corbel" w:hAnsi="Corbel" w:cstheme="majorHAnsi"/>
        </w:rPr>
      </w:pPr>
      <w:r>
        <w:rPr>
          <w:rFonts w:ascii="Corbel" w:hAnsi="Corbel" w:cstheme="majorHAnsi"/>
        </w:rPr>
        <w:t xml:space="preserve"> </w:t>
      </w:r>
    </w:p>
    <w:p w14:paraId="698C5EAB" w14:textId="34035C54" w:rsidR="00C95B7E" w:rsidRPr="00C95B7E" w:rsidRDefault="00CE203B" w:rsidP="00C95B7E">
      <w:pPr>
        <w:widowControl/>
        <w:tabs>
          <w:tab w:val="left" w:pos="9070"/>
        </w:tabs>
        <w:autoSpaceDE/>
        <w:autoSpaceDN/>
        <w:adjustRightInd/>
        <w:jc w:val="both"/>
        <w:rPr>
          <w:rFonts w:ascii="Corbel" w:hAnsi="Corbel" w:cstheme="majorHAnsi"/>
        </w:rPr>
      </w:pPr>
      <w:r>
        <w:rPr>
          <w:rFonts w:ascii="Corbel" w:hAnsi="Corbel" w:cstheme="majorHAnsi"/>
        </w:rPr>
        <w:t>- le Plan de P</w:t>
      </w:r>
      <w:r w:rsidR="00C95B7E" w:rsidRPr="00C95B7E">
        <w:rPr>
          <w:rFonts w:ascii="Corbel" w:hAnsi="Corbel" w:cstheme="majorHAnsi"/>
        </w:rPr>
        <w:t>révention des entreprises extérieures en cas :</w:t>
      </w:r>
    </w:p>
    <w:p w14:paraId="4918BED5" w14:textId="77777777" w:rsidR="00C95B7E" w:rsidRPr="00C95B7E" w:rsidRDefault="00C95B7E" w:rsidP="00C95B7E">
      <w:pPr>
        <w:widowControl/>
        <w:tabs>
          <w:tab w:val="left" w:pos="9070"/>
        </w:tabs>
        <w:autoSpaceDE/>
        <w:autoSpaceDN/>
        <w:adjustRightInd/>
        <w:ind w:firstLine="708"/>
        <w:jc w:val="both"/>
        <w:rPr>
          <w:rFonts w:ascii="Corbel" w:hAnsi="Corbel" w:cstheme="majorHAnsi"/>
        </w:rPr>
      </w:pPr>
      <w:r w:rsidRPr="00C95B7E">
        <w:rPr>
          <w:rFonts w:ascii="Corbel" w:hAnsi="Corbel" w:cstheme="majorHAnsi"/>
        </w:rPr>
        <w:t xml:space="preserve">- d'intervention sur site de plus de 400 heures, sur une période inférieure ou égale à 12 mois, que les travaux soient continus ou discontinus, pour l'ensemble des intervenants de l'entreprise titulaire ou de ses sous-traitants, </w:t>
      </w:r>
    </w:p>
    <w:p w14:paraId="555DBCC1" w14:textId="77777777" w:rsidR="00C95B7E" w:rsidRPr="00C95B7E" w:rsidRDefault="00C95B7E" w:rsidP="00C95B7E">
      <w:pPr>
        <w:widowControl/>
        <w:tabs>
          <w:tab w:val="left" w:pos="9070"/>
        </w:tabs>
        <w:autoSpaceDE/>
        <w:autoSpaceDN/>
        <w:adjustRightInd/>
        <w:ind w:firstLine="708"/>
        <w:jc w:val="both"/>
        <w:rPr>
          <w:rFonts w:ascii="Corbel" w:hAnsi="Corbel" w:cstheme="majorHAnsi"/>
        </w:rPr>
      </w:pPr>
      <w:r w:rsidRPr="00C95B7E">
        <w:rPr>
          <w:rFonts w:ascii="Corbel" w:hAnsi="Corbel" w:cstheme="majorHAnsi"/>
        </w:rPr>
        <w:t>- ou, quelle que soit la durée prévisible de l’opération, lorsque les travaux à accomplir sont au nombre des travaux dangereux figurant sur une liste fixée par arrêté du ministre chargé du travail et par arrêté du ministre chargé de l’agriculture.</w:t>
      </w:r>
    </w:p>
    <w:p w14:paraId="72D435F0" w14:textId="77777777" w:rsidR="00C95B7E" w:rsidRPr="00C95B7E" w:rsidRDefault="00C95B7E" w:rsidP="00C95B7E">
      <w:pPr>
        <w:tabs>
          <w:tab w:val="left" w:pos="284"/>
        </w:tabs>
        <w:jc w:val="both"/>
        <w:rPr>
          <w:rFonts w:ascii="Corbel" w:hAnsi="Corbel"/>
        </w:rPr>
      </w:pPr>
      <w:r w:rsidRPr="00C95B7E">
        <w:rPr>
          <w:rFonts w:ascii="Corbel" w:hAnsi="Corbel" w:cstheme="majorHAnsi"/>
        </w:rPr>
        <w:t xml:space="preserve">Ce plan de prévention devra être complété et renvoyé à l’établissement dans le mois qui suit la notification du marché public </w:t>
      </w:r>
      <w:r w:rsidRPr="00C95B7E">
        <w:rPr>
          <w:rFonts w:ascii="Corbel" w:hAnsi="Corbel"/>
        </w:rPr>
        <w:t>puis au 1er janvier pour les années suivantes sur toute la durée du marché public.</w:t>
      </w:r>
    </w:p>
    <w:p w14:paraId="57C1F17B" w14:textId="019E51D5" w:rsidR="00C95B7E" w:rsidRDefault="00C95B7E" w:rsidP="00E528AE">
      <w:pPr>
        <w:tabs>
          <w:tab w:val="left" w:pos="284"/>
        </w:tabs>
        <w:jc w:val="both"/>
        <w:rPr>
          <w:rFonts w:ascii="Corbel" w:hAnsi="Corbel" w:cstheme="majorHAnsi"/>
        </w:rPr>
      </w:pPr>
    </w:p>
    <w:p w14:paraId="31B6027D" w14:textId="77777777" w:rsidR="003233CB" w:rsidRDefault="003233CB" w:rsidP="00E528AE">
      <w:pPr>
        <w:tabs>
          <w:tab w:val="left" w:pos="284"/>
        </w:tabs>
        <w:jc w:val="both"/>
        <w:rPr>
          <w:rFonts w:ascii="Corbel" w:hAnsi="Corbel" w:cstheme="majorHAnsi"/>
        </w:rPr>
      </w:pPr>
    </w:p>
    <w:p w14:paraId="39431768" w14:textId="77777777" w:rsidR="00C95B7E" w:rsidRPr="00257258" w:rsidRDefault="00C95B7E" w:rsidP="00E528AE">
      <w:pPr>
        <w:tabs>
          <w:tab w:val="left" w:pos="284"/>
        </w:tabs>
        <w:jc w:val="both"/>
        <w:rPr>
          <w:rFonts w:ascii="Corbel" w:hAnsi="Corbel" w:cstheme="majorHAnsi"/>
          <w:sz w:val="14"/>
        </w:rPr>
      </w:pPr>
    </w:p>
    <w:p w14:paraId="4148274B" w14:textId="77777777" w:rsidR="0087313A" w:rsidRPr="00762557" w:rsidRDefault="0087313A" w:rsidP="00E528AE">
      <w:pPr>
        <w:pStyle w:val="Titre1"/>
        <w:rPr>
          <w:rFonts w:ascii="Corbel" w:hAnsi="Corbel"/>
        </w:rPr>
      </w:pPr>
      <w:bookmarkStart w:id="26" w:name="_Toc515966946"/>
      <w:bookmarkStart w:id="27" w:name="_Toc58841432"/>
      <w:bookmarkStart w:id="28" w:name="_Toc194416660"/>
      <w:r w:rsidRPr="00762557">
        <w:rPr>
          <w:rFonts w:ascii="Corbel" w:hAnsi="Corbel"/>
        </w:rPr>
        <w:t xml:space="preserve">Modalités d’obtention du dossier de </w:t>
      </w:r>
      <w:bookmarkEnd w:id="26"/>
      <w:r w:rsidRPr="00762557">
        <w:rPr>
          <w:rFonts w:ascii="Corbel" w:hAnsi="Corbel"/>
        </w:rPr>
        <w:t>consultation par voie électronique</w:t>
      </w:r>
      <w:bookmarkEnd w:id="27"/>
      <w:bookmarkEnd w:id="28"/>
    </w:p>
    <w:p w14:paraId="081845D6" w14:textId="77777777" w:rsidR="0087313A" w:rsidRPr="00762557" w:rsidRDefault="0087313A" w:rsidP="00E528AE">
      <w:pPr>
        <w:rPr>
          <w:rFonts w:ascii="Corbel" w:hAnsi="Corbel"/>
        </w:rPr>
      </w:pPr>
    </w:p>
    <w:p w14:paraId="263BD133" w14:textId="5A5BA9F7" w:rsidR="0087313A" w:rsidRDefault="0087313A" w:rsidP="00E528AE">
      <w:pPr>
        <w:rPr>
          <w:rFonts w:ascii="Corbel" w:hAnsi="Corbel" w:cstheme="majorHAnsi"/>
        </w:rPr>
      </w:pPr>
      <w:r w:rsidRPr="00762557">
        <w:rPr>
          <w:rFonts w:ascii="Corbel" w:hAnsi="Corbel" w:cstheme="majorHAnsi"/>
        </w:rPr>
        <w:t>Se reporter à l'annexe relative à la dématérialisation des procédures.</w:t>
      </w:r>
    </w:p>
    <w:p w14:paraId="09944712" w14:textId="0C1059E6" w:rsidR="00297CC5" w:rsidRDefault="00297CC5" w:rsidP="00E528AE">
      <w:pPr>
        <w:rPr>
          <w:rFonts w:ascii="Corbel" w:hAnsi="Corbel" w:cstheme="majorHAnsi"/>
        </w:rPr>
      </w:pPr>
    </w:p>
    <w:p w14:paraId="6A5580C7" w14:textId="77777777" w:rsidR="003233CB" w:rsidRPr="00762557" w:rsidRDefault="003233CB" w:rsidP="00E528AE">
      <w:pPr>
        <w:rPr>
          <w:rFonts w:ascii="Corbel" w:hAnsi="Corbel" w:cstheme="majorHAnsi"/>
        </w:rPr>
      </w:pPr>
    </w:p>
    <w:p w14:paraId="5FD55CAE" w14:textId="77777777" w:rsidR="0087313A" w:rsidRPr="00762557" w:rsidRDefault="0087313A" w:rsidP="00E528AE">
      <w:pPr>
        <w:rPr>
          <w:rFonts w:ascii="Corbel" w:hAnsi="Corbel" w:cstheme="majorHAnsi"/>
        </w:rPr>
      </w:pPr>
    </w:p>
    <w:p w14:paraId="1751602C" w14:textId="77777777" w:rsidR="0087313A" w:rsidRPr="00762557" w:rsidRDefault="0087313A" w:rsidP="00E528AE">
      <w:pPr>
        <w:pStyle w:val="Titre1"/>
        <w:rPr>
          <w:rFonts w:ascii="Corbel" w:hAnsi="Corbel"/>
        </w:rPr>
      </w:pPr>
      <w:bookmarkStart w:id="29" w:name="_Toc58841433"/>
      <w:bookmarkStart w:id="30" w:name="_Toc194416661"/>
      <w:r w:rsidRPr="00762557">
        <w:rPr>
          <w:rFonts w:ascii="Corbel" w:hAnsi="Corbel"/>
        </w:rPr>
        <w:t>Modifications des détails du dossier de consultation</w:t>
      </w:r>
      <w:bookmarkEnd w:id="29"/>
      <w:bookmarkEnd w:id="30"/>
    </w:p>
    <w:p w14:paraId="27E32D1C" w14:textId="77777777" w:rsidR="0087313A" w:rsidRPr="00762557" w:rsidRDefault="0087313A" w:rsidP="00E528AE">
      <w:pPr>
        <w:rPr>
          <w:rFonts w:ascii="Corbel" w:hAnsi="Corbel"/>
        </w:rPr>
      </w:pPr>
    </w:p>
    <w:p w14:paraId="51465CB1" w14:textId="5CA6D0CE" w:rsidR="0087313A" w:rsidRPr="00762557" w:rsidRDefault="0087313A" w:rsidP="00E528AE">
      <w:pPr>
        <w:pStyle w:val="RedTxt"/>
        <w:jc w:val="both"/>
        <w:rPr>
          <w:rFonts w:ascii="Corbel" w:hAnsi="Corbel" w:cstheme="majorHAnsi"/>
          <w:sz w:val="20"/>
          <w:szCs w:val="20"/>
        </w:rPr>
      </w:pPr>
      <w:r w:rsidRPr="00297CC5">
        <w:rPr>
          <w:rFonts w:ascii="Corbel" w:hAnsi="Corbel" w:cstheme="majorHAnsi"/>
          <w:sz w:val="20"/>
          <w:szCs w:val="20"/>
        </w:rPr>
        <w:t xml:space="preserve">La personne publique se réserve le droit d'apporter au plus tard </w:t>
      </w:r>
      <w:r w:rsidR="00297CC5" w:rsidRPr="00297CC5">
        <w:rPr>
          <w:rFonts w:ascii="Corbel" w:hAnsi="Corbel" w:cstheme="majorHAnsi"/>
          <w:iCs/>
          <w:sz w:val="20"/>
          <w:szCs w:val="20"/>
        </w:rPr>
        <w:t>7</w:t>
      </w:r>
      <w:r w:rsidRPr="00297CC5">
        <w:rPr>
          <w:rFonts w:ascii="Corbel" w:hAnsi="Corbel" w:cstheme="majorHAnsi"/>
          <w:iCs/>
          <w:sz w:val="20"/>
          <w:szCs w:val="20"/>
        </w:rPr>
        <w:t xml:space="preserve"> jours</w:t>
      </w:r>
      <w:r w:rsidRPr="00297CC5">
        <w:rPr>
          <w:rFonts w:ascii="Corbel" w:hAnsi="Corbel" w:cstheme="majorHAnsi"/>
          <w:sz w:val="20"/>
          <w:szCs w:val="20"/>
        </w:rPr>
        <w:t xml:space="preserve"> avant la date limite fixée pour la remise des</w:t>
      </w:r>
      <w:r w:rsidRPr="00762557">
        <w:rPr>
          <w:rFonts w:ascii="Corbel" w:hAnsi="Corbel" w:cstheme="majorHAnsi"/>
          <w:sz w:val="20"/>
          <w:szCs w:val="20"/>
        </w:rPr>
        <w:t xml:space="preserve"> offres, des modifications de détail au dossier de consultation.</w:t>
      </w:r>
    </w:p>
    <w:p w14:paraId="135EE41F" w14:textId="77777777" w:rsidR="0087313A" w:rsidRPr="00762557" w:rsidRDefault="0087313A" w:rsidP="00E528AE">
      <w:pPr>
        <w:pStyle w:val="RedTxt"/>
        <w:jc w:val="both"/>
        <w:rPr>
          <w:rFonts w:ascii="Corbel" w:hAnsi="Corbel" w:cstheme="majorHAnsi"/>
          <w:sz w:val="20"/>
          <w:szCs w:val="20"/>
        </w:rPr>
      </w:pPr>
      <w:r w:rsidRPr="00762557">
        <w:rPr>
          <w:rFonts w:ascii="Corbel" w:hAnsi="Corbel" w:cstheme="majorHAnsi"/>
          <w:sz w:val="20"/>
          <w:szCs w:val="20"/>
        </w:rPr>
        <w:t>Les candidats devront alors répondre sur la base du dossier modifié sans pouvoir élever aucune réclamation à ce sujet.</w:t>
      </w:r>
    </w:p>
    <w:p w14:paraId="3A62295E" w14:textId="70A657C3" w:rsidR="0087313A" w:rsidRDefault="0087313A" w:rsidP="00E528AE">
      <w:pPr>
        <w:pStyle w:val="RedTxt"/>
        <w:jc w:val="both"/>
        <w:rPr>
          <w:rFonts w:ascii="Corbel" w:hAnsi="Corbel" w:cstheme="majorHAnsi"/>
          <w:sz w:val="20"/>
          <w:szCs w:val="20"/>
        </w:rPr>
      </w:pPr>
      <w:r w:rsidRPr="00762557">
        <w:rPr>
          <w:rFonts w:ascii="Corbel" w:hAnsi="Corbel" w:cstheme="majorHAnsi"/>
          <w:sz w:val="20"/>
          <w:szCs w:val="20"/>
        </w:rPr>
        <w:t>Si, pendant l'étude du dossier par les candidats, la date limite fixée pour la remise des offres est reportée, la disposition précédente est applicable en fonction de cette nouvelle date.</w:t>
      </w:r>
    </w:p>
    <w:p w14:paraId="3881C116" w14:textId="522213C6" w:rsidR="00297CC5" w:rsidRDefault="00297CC5" w:rsidP="00E528AE">
      <w:pPr>
        <w:pStyle w:val="RedTxt"/>
        <w:jc w:val="both"/>
        <w:rPr>
          <w:rFonts w:ascii="Corbel" w:hAnsi="Corbel" w:cstheme="majorHAnsi"/>
          <w:sz w:val="20"/>
          <w:szCs w:val="20"/>
        </w:rPr>
      </w:pPr>
    </w:p>
    <w:p w14:paraId="005D82A7" w14:textId="77777777" w:rsidR="003233CB" w:rsidRPr="00762557" w:rsidRDefault="003233CB" w:rsidP="00E528AE">
      <w:pPr>
        <w:pStyle w:val="RedTxt"/>
        <w:jc w:val="both"/>
        <w:rPr>
          <w:rFonts w:ascii="Corbel" w:hAnsi="Corbel" w:cstheme="majorHAnsi"/>
          <w:sz w:val="20"/>
          <w:szCs w:val="20"/>
        </w:rPr>
      </w:pPr>
    </w:p>
    <w:p w14:paraId="62D9C626" w14:textId="77777777" w:rsidR="0087313A" w:rsidRPr="00762557" w:rsidRDefault="0087313A" w:rsidP="00E528AE">
      <w:pPr>
        <w:pStyle w:val="RedTxt"/>
        <w:jc w:val="both"/>
        <w:rPr>
          <w:rFonts w:ascii="Corbel" w:hAnsi="Corbel" w:cstheme="majorHAnsi"/>
          <w:sz w:val="20"/>
          <w:szCs w:val="20"/>
        </w:rPr>
      </w:pPr>
    </w:p>
    <w:p w14:paraId="57939930" w14:textId="77777777" w:rsidR="0087313A" w:rsidRPr="00762557" w:rsidRDefault="0087313A" w:rsidP="00E528AE">
      <w:pPr>
        <w:pStyle w:val="Titre1"/>
        <w:rPr>
          <w:rFonts w:ascii="Corbel" w:hAnsi="Corbel"/>
        </w:rPr>
      </w:pPr>
      <w:bookmarkStart w:id="31" w:name="_Toc58841434"/>
      <w:bookmarkStart w:id="32" w:name="_Toc194416662"/>
      <w:r w:rsidRPr="00762557">
        <w:rPr>
          <w:rFonts w:ascii="Corbel" w:hAnsi="Corbel"/>
        </w:rPr>
        <w:t>Compléments à apporter au cahier des charges</w:t>
      </w:r>
      <w:bookmarkEnd w:id="31"/>
      <w:bookmarkEnd w:id="32"/>
    </w:p>
    <w:p w14:paraId="5468AA2B" w14:textId="77777777" w:rsidR="0087313A" w:rsidRPr="00762557" w:rsidRDefault="0087313A" w:rsidP="00E528AE">
      <w:pPr>
        <w:rPr>
          <w:rFonts w:ascii="Corbel" w:hAnsi="Corbel"/>
        </w:rPr>
      </w:pPr>
    </w:p>
    <w:p w14:paraId="4E550465" w14:textId="6EA9AE43" w:rsidR="0087313A" w:rsidRDefault="0087313A" w:rsidP="00E528AE">
      <w:pPr>
        <w:pStyle w:val="RedTxt"/>
        <w:jc w:val="both"/>
        <w:rPr>
          <w:rFonts w:ascii="Corbel" w:hAnsi="Corbel" w:cstheme="majorHAnsi"/>
          <w:sz w:val="20"/>
          <w:szCs w:val="20"/>
        </w:rPr>
      </w:pPr>
      <w:r w:rsidRPr="00762557">
        <w:rPr>
          <w:rFonts w:ascii="Corbel" w:hAnsi="Corbel" w:cstheme="majorHAnsi"/>
          <w:sz w:val="20"/>
          <w:szCs w:val="20"/>
        </w:rPr>
        <w:t>Les candidats n'ont pas à apporter de compléments au cahier des charges.</w:t>
      </w:r>
    </w:p>
    <w:p w14:paraId="7E8F323A" w14:textId="1CE49389" w:rsidR="00297CC5" w:rsidRDefault="00297CC5" w:rsidP="00E528AE">
      <w:pPr>
        <w:pStyle w:val="RedTxt"/>
        <w:jc w:val="both"/>
        <w:rPr>
          <w:rFonts w:ascii="Corbel" w:hAnsi="Corbel" w:cstheme="majorHAnsi"/>
          <w:sz w:val="20"/>
          <w:szCs w:val="20"/>
        </w:rPr>
      </w:pPr>
    </w:p>
    <w:p w14:paraId="07FCBD86" w14:textId="77777777" w:rsidR="003233CB" w:rsidRPr="00762557" w:rsidRDefault="003233CB" w:rsidP="00E528AE">
      <w:pPr>
        <w:pStyle w:val="RedTxt"/>
        <w:jc w:val="both"/>
        <w:rPr>
          <w:rFonts w:ascii="Corbel" w:hAnsi="Corbel" w:cstheme="majorHAnsi"/>
          <w:sz w:val="20"/>
          <w:szCs w:val="20"/>
        </w:rPr>
      </w:pPr>
    </w:p>
    <w:p w14:paraId="2E966930" w14:textId="77777777" w:rsidR="0087313A" w:rsidRPr="00762557" w:rsidRDefault="0087313A" w:rsidP="00E528AE">
      <w:pPr>
        <w:pStyle w:val="RedTxt"/>
        <w:jc w:val="both"/>
        <w:rPr>
          <w:rFonts w:ascii="Corbel" w:hAnsi="Corbel" w:cstheme="majorHAnsi"/>
          <w:sz w:val="20"/>
          <w:szCs w:val="20"/>
        </w:rPr>
      </w:pPr>
    </w:p>
    <w:p w14:paraId="618AC65E" w14:textId="569897C3" w:rsidR="0087313A" w:rsidRPr="00297CC5" w:rsidRDefault="0087313A" w:rsidP="00E528AE">
      <w:pPr>
        <w:pStyle w:val="Titre1"/>
        <w:rPr>
          <w:rFonts w:ascii="Corbel" w:hAnsi="Corbel"/>
        </w:rPr>
      </w:pPr>
      <w:bookmarkStart w:id="33" w:name="_Toc58841435"/>
      <w:bookmarkStart w:id="34" w:name="_Toc194416663"/>
      <w:r w:rsidRPr="00762557">
        <w:rPr>
          <w:rFonts w:ascii="Corbel" w:hAnsi="Corbel"/>
        </w:rPr>
        <w:t>Renseignements complémentaires</w:t>
      </w:r>
      <w:bookmarkEnd w:id="33"/>
      <w:bookmarkEnd w:id="34"/>
    </w:p>
    <w:p w14:paraId="3044DAF0" w14:textId="2A8783A5" w:rsidR="00297CC5" w:rsidRPr="00297CC5" w:rsidRDefault="00297CC5" w:rsidP="00297CC5">
      <w:pPr>
        <w:spacing w:before="240"/>
        <w:jc w:val="both"/>
        <w:rPr>
          <w:rFonts w:ascii="Corbel" w:hAnsi="Corbel"/>
          <w:szCs w:val="22"/>
        </w:rPr>
      </w:pPr>
      <w:r w:rsidRPr="00297CC5">
        <w:rPr>
          <w:rFonts w:ascii="Corbel" w:hAnsi="Corbel"/>
          <w:szCs w:val="22"/>
        </w:rPr>
        <w:t xml:space="preserve">Les candidats pourront, jusqu’à 10 jours maximum avant la date limite fixée pour la remise des plis, adresser leurs demandes de renseignements complémentaires concernant la consultation sur la plateforme Place à l’adresse indiquée en page de garde du présent document. </w:t>
      </w:r>
    </w:p>
    <w:p w14:paraId="3BDA7391" w14:textId="4C36A308" w:rsidR="0087313A" w:rsidRDefault="0087313A" w:rsidP="00E528AE">
      <w:pPr>
        <w:rPr>
          <w:rFonts w:ascii="Corbel" w:hAnsi="Corbel" w:cstheme="majorHAnsi"/>
        </w:rPr>
      </w:pPr>
    </w:p>
    <w:p w14:paraId="67194C23" w14:textId="5EA43C23" w:rsidR="00297CC5" w:rsidRDefault="00297CC5" w:rsidP="00E528AE">
      <w:pPr>
        <w:rPr>
          <w:rFonts w:ascii="Corbel" w:hAnsi="Corbel" w:cstheme="majorHAnsi"/>
        </w:rPr>
      </w:pPr>
    </w:p>
    <w:p w14:paraId="5DA3F7CF" w14:textId="77777777" w:rsidR="003233CB" w:rsidRPr="00762557" w:rsidRDefault="003233CB" w:rsidP="00E528AE">
      <w:pPr>
        <w:rPr>
          <w:rFonts w:ascii="Corbel" w:hAnsi="Corbel" w:cstheme="majorHAnsi"/>
        </w:rPr>
      </w:pPr>
    </w:p>
    <w:p w14:paraId="46906614" w14:textId="77777777" w:rsidR="0087313A" w:rsidRPr="00762557" w:rsidRDefault="0087313A" w:rsidP="00E528AE">
      <w:pPr>
        <w:pStyle w:val="Titre1"/>
        <w:rPr>
          <w:rFonts w:ascii="Corbel" w:hAnsi="Corbel"/>
        </w:rPr>
      </w:pPr>
      <w:bookmarkStart w:id="35" w:name="_Toc58841436"/>
      <w:bookmarkStart w:id="36" w:name="_Toc194416664"/>
      <w:r w:rsidRPr="00762557">
        <w:rPr>
          <w:rFonts w:ascii="Corbel" w:hAnsi="Corbel"/>
        </w:rPr>
        <w:t>Unité monétaire</w:t>
      </w:r>
      <w:bookmarkEnd w:id="35"/>
      <w:bookmarkEnd w:id="36"/>
    </w:p>
    <w:p w14:paraId="2CA8F664" w14:textId="77777777" w:rsidR="0087313A" w:rsidRPr="00762557" w:rsidRDefault="0087313A" w:rsidP="00E528AE">
      <w:pPr>
        <w:rPr>
          <w:rFonts w:ascii="Corbel" w:hAnsi="Corbel"/>
        </w:rPr>
      </w:pPr>
    </w:p>
    <w:p w14:paraId="69012E19" w14:textId="4EEB1D5F" w:rsidR="0087313A" w:rsidRDefault="0087313A" w:rsidP="00E528AE">
      <w:pPr>
        <w:pStyle w:val="RedTxt"/>
        <w:jc w:val="both"/>
        <w:rPr>
          <w:rFonts w:ascii="Corbel" w:hAnsi="Corbel" w:cstheme="majorHAnsi"/>
          <w:sz w:val="20"/>
          <w:szCs w:val="20"/>
        </w:rPr>
      </w:pPr>
      <w:r w:rsidRPr="00762557">
        <w:rPr>
          <w:rFonts w:ascii="Corbel" w:hAnsi="Corbel" w:cstheme="majorHAnsi"/>
          <w:sz w:val="20"/>
          <w:szCs w:val="20"/>
        </w:rPr>
        <w:t>Les candidats sont informés que la personne publique conclura le marché public dans l'unité monétaire suivante : euro(s).</w:t>
      </w:r>
    </w:p>
    <w:p w14:paraId="2CD296F6" w14:textId="54B3E924" w:rsidR="00297CC5" w:rsidRDefault="00297CC5" w:rsidP="00E528AE">
      <w:pPr>
        <w:pStyle w:val="RedTxt"/>
        <w:jc w:val="both"/>
        <w:rPr>
          <w:rFonts w:ascii="Corbel" w:hAnsi="Corbel" w:cstheme="majorHAnsi"/>
          <w:sz w:val="10"/>
          <w:szCs w:val="20"/>
        </w:rPr>
      </w:pPr>
    </w:p>
    <w:p w14:paraId="1503FCB9" w14:textId="77777777" w:rsidR="003233CB" w:rsidRPr="00257258" w:rsidRDefault="003233CB" w:rsidP="00E528AE">
      <w:pPr>
        <w:pStyle w:val="RedTxt"/>
        <w:jc w:val="both"/>
        <w:rPr>
          <w:rFonts w:ascii="Corbel" w:hAnsi="Corbel" w:cstheme="majorHAnsi"/>
          <w:sz w:val="10"/>
          <w:szCs w:val="20"/>
        </w:rPr>
      </w:pPr>
    </w:p>
    <w:p w14:paraId="6D5251C4" w14:textId="77777777" w:rsidR="0087313A" w:rsidRPr="00762557" w:rsidRDefault="0087313A" w:rsidP="00E528AE">
      <w:pPr>
        <w:pStyle w:val="RedTxt"/>
        <w:jc w:val="both"/>
        <w:rPr>
          <w:rFonts w:ascii="Corbel" w:hAnsi="Corbel" w:cstheme="majorHAnsi"/>
          <w:sz w:val="20"/>
          <w:szCs w:val="20"/>
        </w:rPr>
      </w:pPr>
    </w:p>
    <w:p w14:paraId="0A17C07F" w14:textId="77777777" w:rsidR="0087313A" w:rsidRPr="00762557" w:rsidRDefault="0087313A" w:rsidP="00E528AE">
      <w:pPr>
        <w:pStyle w:val="Titre1"/>
        <w:rPr>
          <w:rFonts w:ascii="Corbel" w:hAnsi="Corbel"/>
        </w:rPr>
      </w:pPr>
      <w:bookmarkStart w:id="37" w:name="_Toc58841437"/>
      <w:bookmarkStart w:id="38" w:name="_Toc194416665"/>
      <w:r w:rsidRPr="00762557">
        <w:rPr>
          <w:rFonts w:ascii="Corbel" w:hAnsi="Corbel"/>
        </w:rPr>
        <w:t>Mode de financement et de règlement</w:t>
      </w:r>
      <w:bookmarkEnd w:id="37"/>
      <w:bookmarkEnd w:id="38"/>
      <w:r w:rsidRPr="00762557">
        <w:rPr>
          <w:rFonts w:ascii="Corbel" w:hAnsi="Corbel"/>
        </w:rPr>
        <w:t xml:space="preserve"> </w:t>
      </w:r>
    </w:p>
    <w:p w14:paraId="4C407804" w14:textId="77777777" w:rsidR="0087313A" w:rsidRPr="00762557" w:rsidRDefault="0087313A" w:rsidP="00E528AE">
      <w:pPr>
        <w:rPr>
          <w:rFonts w:ascii="Corbel" w:hAnsi="Corbel"/>
        </w:rPr>
      </w:pPr>
    </w:p>
    <w:p w14:paraId="5B700C58" w14:textId="21CDDB20" w:rsidR="00297CC5" w:rsidRPr="00762557" w:rsidRDefault="00297CC5" w:rsidP="00297CC5">
      <w:pPr>
        <w:jc w:val="both"/>
        <w:rPr>
          <w:rFonts w:ascii="Corbel" w:hAnsi="Corbel" w:cstheme="majorHAnsi"/>
        </w:rPr>
      </w:pPr>
      <w:r w:rsidRPr="00762557">
        <w:rPr>
          <w:rFonts w:ascii="Corbel" w:hAnsi="Corbel" w:cstheme="majorHAnsi"/>
        </w:rPr>
        <w:t xml:space="preserve">Les prestations seront rémunérées dans les conditions fixées par les règles de comptabilité publique. Le financement sera basé sur le </w:t>
      </w:r>
      <w:r w:rsidRPr="007820D8">
        <w:rPr>
          <w:rFonts w:ascii="Corbel" w:hAnsi="Corbel" w:cstheme="majorHAnsi"/>
        </w:rPr>
        <w:t xml:space="preserve">budget </w:t>
      </w:r>
      <w:r>
        <w:rPr>
          <w:rFonts w:ascii="Corbel" w:hAnsi="Corbel" w:cstheme="majorHAnsi"/>
        </w:rPr>
        <w:t xml:space="preserve">du CHU ou </w:t>
      </w:r>
      <w:r w:rsidRPr="007820D8">
        <w:rPr>
          <w:rFonts w:ascii="Corbel" w:hAnsi="Corbel" w:cstheme="majorHAnsi"/>
        </w:rPr>
        <w:t>de chaque établissement membre du GHT</w:t>
      </w:r>
      <w:r>
        <w:rPr>
          <w:rFonts w:ascii="Corbel" w:hAnsi="Corbel" w:cstheme="majorHAnsi"/>
        </w:rPr>
        <w:t xml:space="preserve"> le cas échéant</w:t>
      </w:r>
      <w:r w:rsidRPr="007820D8">
        <w:rPr>
          <w:rFonts w:ascii="Corbel" w:hAnsi="Corbel" w:cstheme="majorHAnsi"/>
        </w:rPr>
        <w:t>.</w:t>
      </w:r>
    </w:p>
    <w:p w14:paraId="7496602F" w14:textId="77777777" w:rsidR="00297CC5" w:rsidRPr="00762557" w:rsidRDefault="00297CC5" w:rsidP="00297CC5">
      <w:pPr>
        <w:pStyle w:val="RedTxt"/>
        <w:jc w:val="both"/>
        <w:rPr>
          <w:rFonts w:ascii="Corbel" w:hAnsi="Corbel" w:cstheme="majorHAnsi"/>
          <w:sz w:val="20"/>
          <w:szCs w:val="20"/>
        </w:rPr>
      </w:pPr>
      <w:r w:rsidRPr="00762557">
        <w:rPr>
          <w:rFonts w:ascii="Corbel" w:hAnsi="Corbel" w:cstheme="majorHAnsi"/>
          <w:sz w:val="20"/>
          <w:szCs w:val="20"/>
        </w:rPr>
        <w:t>Le règlement des dépenses se fera par mandat administratif suivi d'un virement.</w:t>
      </w:r>
    </w:p>
    <w:p w14:paraId="47F4F192" w14:textId="77777777" w:rsidR="00297CC5" w:rsidRPr="00762557" w:rsidRDefault="00297CC5" w:rsidP="00297CC5">
      <w:pPr>
        <w:pStyle w:val="RedTxt"/>
        <w:jc w:val="both"/>
        <w:rPr>
          <w:rFonts w:ascii="Corbel" w:hAnsi="Corbel" w:cstheme="majorHAnsi"/>
          <w:sz w:val="20"/>
          <w:szCs w:val="20"/>
        </w:rPr>
      </w:pPr>
      <w:r w:rsidRPr="00762557">
        <w:rPr>
          <w:rFonts w:ascii="Corbel" w:hAnsi="Corbel" w:cstheme="majorHAnsi"/>
          <w:sz w:val="20"/>
          <w:szCs w:val="20"/>
        </w:rPr>
        <w:t>Le paiement interviendra dans un délai maximum de 50 jours</w:t>
      </w:r>
      <w:r>
        <w:rPr>
          <w:rFonts w:ascii="Corbel" w:hAnsi="Corbel" w:cstheme="majorHAnsi"/>
          <w:sz w:val="20"/>
          <w:szCs w:val="20"/>
        </w:rPr>
        <w:t>.</w:t>
      </w:r>
    </w:p>
    <w:p w14:paraId="0EAD032A" w14:textId="37F274DF" w:rsidR="0087313A" w:rsidRPr="00257258" w:rsidRDefault="0087313A" w:rsidP="00E528AE">
      <w:pPr>
        <w:pStyle w:val="RedTxt"/>
        <w:jc w:val="both"/>
        <w:rPr>
          <w:rFonts w:ascii="Corbel" w:hAnsi="Corbel" w:cstheme="majorHAnsi"/>
          <w:sz w:val="28"/>
          <w:szCs w:val="20"/>
        </w:rPr>
      </w:pPr>
    </w:p>
    <w:p w14:paraId="6B7A6BC5" w14:textId="77777777" w:rsidR="00297CC5" w:rsidRPr="00762557" w:rsidRDefault="00297CC5" w:rsidP="00E528AE">
      <w:pPr>
        <w:pStyle w:val="RedTxt"/>
        <w:jc w:val="both"/>
        <w:rPr>
          <w:rFonts w:ascii="Corbel" w:hAnsi="Corbel" w:cstheme="majorHAnsi"/>
          <w:sz w:val="20"/>
          <w:szCs w:val="20"/>
        </w:rPr>
      </w:pPr>
    </w:p>
    <w:p w14:paraId="1E5F25D8" w14:textId="77777777" w:rsidR="0087313A" w:rsidRPr="00762557" w:rsidRDefault="0087313A" w:rsidP="00E528AE">
      <w:pPr>
        <w:pStyle w:val="Titre"/>
        <w:rPr>
          <w:rFonts w:ascii="Corbel" w:hAnsi="Corbel"/>
        </w:rPr>
      </w:pPr>
      <w:bookmarkStart w:id="39" w:name="_Toc58841438"/>
      <w:bookmarkStart w:id="40" w:name="_Toc194416666"/>
      <w:r w:rsidRPr="00762557">
        <w:rPr>
          <w:rFonts w:ascii="Corbel" w:hAnsi="Corbel"/>
        </w:rPr>
        <w:t>Essais visites et démonstrations</w:t>
      </w:r>
      <w:bookmarkEnd w:id="39"/>
      <w:bookmarkEnd w:id="40"/>
    </w:p>
    <w:p w14:paraId="433BA32A" w14:textId="77777777" w:rsidR="0087313A" w:rsidRPr="00762557" w:rsidRDefault="0087313A" w:rsidP="00E528AE">
      <w:pPr>
        <w:rPr>
          <w:rFonts w:ascii="Corbel" w:hAnsi="Corbel"/>
        </w:rPr>
      </w:pPr>
    </w:p>
    <w:p w14:paraId="61EF57F9" w14:textId="77777777" w:rsidR="0087313A" w:rsidRPr="00762557" w:rsidRDefault="0087313A" w:rsidP="00E528AE">
      <w:pPr>
        <w:pStyle w:val="Titre1"/>
        <w:rPr>
          <w:rFonts w:ascii="Corbel" w:hAnsi="Corbel"/>
        </w:rPr>
      </w:pPr>
      <w:bookmarkStart w:id="41" w:name="_Toc58841439"/>
      <w:bookmarkStart w:id="42" w:name="_Toc194416667"/>
      <w:r w:rsidRPr="00762557">
        <w:rPr>
          <w:rFonts w:ascii="Corbel" w:hAnsi="Corbel"/>
        </w:rPr>
        <w:t>Essais ou démonstrations</w:t>
      </w:r>
      <w:bookmarkEnd w:id="41"/>
      <w:bookmarkEnd w:id="42"/>
      <w:r w:rsidRPr="00762557">
        <w:rPr>
          <w:rFonts w:ascii="Corbel" w:hAnsi="Corbel"/>
        </w:rPr>
        <w:t xml:space="preserve"> </w:t>
      </w:r>
    </w:p>
    <w:p w14:paraId="360EE3DE" w14:textId="77777777" w:rsidR="0087313A" w:rsidRPr="00762557" w:rsidRDefault="0087313A" w:rsidP="00E528AE">
      <w:pPr>
        <w:rPr>
          <w:rFonts w:ascii="Corbel" w:hAnsi="Corbel"/>
        </w:rPr>
      </w:pPr>
    </w:p>
    <w:p w14:paraId="74489183" w14:textId="551055CB" w:rsidR="0087313A" w:rsidRDefault="0087313A" w:rsidP="00E528AE">
      <w:pPr>
        <w:jc w:val="both"/>
        <w:rPr>
          <w:rFonts w:ascii="Corbel" w:hAnsi="Corbel" w:cstheme="majorHAnsi"/>
        </w:rPr>
      </w:pPr>
      <w:r w:rsidRPr="00257258">
        <w:rPr>
          <w:rFonts w:ascii="Corbel" w:hAnsi="Corbel" w:cstheme="majorHAnsi"/>
        </w:rPr>
        <w:t>Sans objet.</w:t>
      </w:r>
    </w:p>
    <w:p w14:paraId="6EB8314C" w14:textId="77777777" w:rsidR="003233CB" w:rsidRPr="00257258" w:rsidRDefault="003233CB" w:rsidP="00E528AE">
      <w:pPr>
        <w:jc w:val="both"/>
        <w:rPr>
          <w:rFonts w:ascii="Corbel" w:hAnsi="Corbel" w:cstheme="majorHAnsi"/>
        </w:rPr>
      </w:pPr>
    </w:p>
    <w:p w14:paraId="63105499" w14:textId="77777777" w:rsidR="0087313A" w:rsidRPr="00A55322" w:rsidRDefault="0087313A" w:rsidP="00E528AE">
      <w:pPr>
        <w:widowControl/>
        <w:ind w:firstLine="708"/>
        <w:jc w:val="both"/>
        <w:rPr>
          <w:rFonts w:ascii="Corbel" w:hAnsi="Corbel" w:cstheme="majorHAnsi"/>
          <w:b/>
          <w:bCs/>
          <w:sz w:val="14"/>
          <w:highlight w:val="cyan"/>
        </w:rPr>
      </w:pPr>
    </w:p>
    <w:p w14:paraId="048A54CB" w14:textId="77777777" w:rsidR="0087313A" w:rsidRPr="00762557" w:rsidRDefault="0087313A" w:rsidP="00E528AE">
      <w:pPr>
        <w:pStyle w:val="Titre1"/>
        <w:rPr>
          <w:rFonts w:ascii="Corbel" w:hAnsi="Corbel"/>
        </w:rPr>
      </w:pPr>
      <w:bookmarkStart w:id="43" w:name="_Toc58841440"/>
      <w:bookmarkStart w:id="44" w:name="_Toc194416668"/>
      <w:r w:rsidRPr="00762557">
        <w:rPr>
          <w:rFonts w:ascii="Corbel" w:hAnsi="Corbel"/>
        </w:rPr>
        <w:t>Déroulement des essais ou démonstrations</w:t>
      </w:r>
      <w:bookmarkEnd w:id="43"/>
      <w:bookmarkEnd w:id="44"/>
      <w:r w:rsidRPr="00762557">
        <w:rPr>
          <w:rFonts w:ascii="Corbel" w:hAnsi="Corbel"/>
        </w:rPr>
        <w:t xml:space="preserve"> </w:t>
      </w:r>
    </w:p>
    <w:p w14:paraId="49E38FBD" w14:textId="77777777" w:rsidR="0087313A" w:rsidRPr="00762557" w:rsidRDefault="0087313A" w:rsidP="00E528AE">
      <w:pPr>
        <w:rPr>
          <w:rFonts w:ascii="Corbel" w:hAnsi="Corbel"/>
        </w:rPr>
      </w:pPr>
    </w:p>
    <w:p w14:paraId="16918F1F" w14:textId="77777777" w:rsidR="00257258" w:rsidRDefault="00257258" w:rsidP="00E528AE">
      <w:pPr>
        <w:widowControl/>
        <w:rPr>
          <w:rFonts w:ascii="Corbel" w:hAnsi="Corbel" w:cstheme="majorHAnsi"/>
          <w:iCs/>
        </w:rPr>
      </w:pPr>
      <w:r>
        <w:rPr>
          <w:rFonts w:ascii="Corbel" w:hAnsi="Corbel" w:cstheme="majorHAnsi"/>
          <w:iCs/>
        </w:rPr>
        <w:t>Sans objet.</w:t>
      </w:r>
    </w:p>
    <w:p w14:paraId="5D79BA71" w14:textId="3E127D1D" w:rsidR="00D95846" w:rsidRDefault="00D95846" w:rsidP="00E528AE">
      <w:pPr>
        <w:jc w:val="both"/>
        <w:rPr>
          <w:rFonts w:ascii="Corbel" w:hAnsi="Corbel" w:cstheme="majorHAnsi"/>
          <w:highlight w:val="cyan"/>
        </w:rPr>
      </w:pPr>
    </w:p>
    <w:p w14:paraId="665693BB" w14:textId="77777777" w:rsidR="00257258" w:rsidRPr="00762557" w:rsidRDefault="00257258" w:rsidP="00E528AE">
      <w:pPr>
        <w:jc w:val="both"/>
        <w:rPr>
          <w:rFonts w:ascii="Corbel" w:hAnsi="Corbel" w:cstheme="majorHAnsi"/>
          <w:highlight w:val="cyan"/>
        </w:rPr>
      </w:pPr>
    </w:p>
    <w:p w14:paraId="21F257D2" w14:textId="77777777" w:rsidR="0087313A" w:rsidRPr="00762557" w:rsidRDefault="0087313A" w:rsidP="00E528AE">
      <w:pPr>
        <w:pStyle w:val="Titre1"/>
        <w:rPr>
          <w:rFonts w:ascii="Corbel" w:hAnsi="Corbel"/>
        </w:rPr>
      </w:pPr>
      <w:bookmarkStart w:id="45" w:name="_Toc58841441"/>
      <w:bookmarkStart w:id="46" w:name="_Toc194416669"/>
      <w:r w:rsidRPr="00762557">
        <w:rPr>
          <w:rFonts w:ascii="Corbel" w:hAnsi="Corbel"/>
        </w:rPr>
        <w:t>Fin des essais ou démonstrations</w:t>
      </w:r>
      <w:bookmarkEnd w:id="45"/>
      <w:bookmarkEnd w:id="46"/>
      <w:r w:rsidRPr="00762557">
        <w:rPr>
          <w:rFonts w:ascii="Corbel" w:hAnsi="Corbel"/>
        </w:rPr>
        <w:t xml:space="preserve"> </w:t>
      </w:r>
    </w:p>
    <w:p w14:paraId="691FD3CD" w14:textId="77777777" w:rsidR="0087313A" w:rsidRPr="00762557" w:rsidRDefault="0087313A" w:rsidP="00E528AE">
      <w:pPr>
        <w:widowControl/>
        <w:rPr>
          <w:rFonts w:ascii="Corbel" w:hAnsi="Corbel" w:cstheme="majorHAnsi"/>
          <w:highlight w:val="cyan"/>
          <w:u w:val="single"/>
        </w:rPr>
      </w:pPr>
    </w:p>
    <w:p w14:paraId="280790D4" w14:textId="77777777" w:rsidR="00257258" w:rsidRDefault="00257258" w:rsidP="00E528AE">
      <w:pPr>
        <w:widowControl/>
        <w:rPr>
          <w:rFonts w:ascii="Corbel" w:hAnsi="Corbel" w:cstheme="majorHAnsi"/>
        </w:rPr>
      </w:pPr>
      <w:r>
        <w:rPr>
          <w:rFonts w:ascii="Corbel" w:hAnsi="Corbel" w:cstheme="majorHAnsi"/>
        </w:rPr>
        <w:t xml:space="preserve">Sans objet. </w:t>
      </w:r>
    </w:p>
    <w:p w14:paraId="4119F2EF" w14:textId="77777777" w:rsidR="00257258" w:rsidRDefault="00257258" w:rsidP="00E528AE">
      <w:pPr>
        <w:widowControl/>
        <w:rPr>
          <w:rFonts w:ascii="Corbel" w:hAnsi="Corbel" w:cstheme="majorHAnsi"/>
        </w:rPr>
      </w:pPr>
    </w:p>
    <w:p w14:paraId="56FC825E" w14:textId="77777777" w:rsidR="0087313A" w:rsidRPr="00762557" w:rsidRDefault="0087313A" w:rsidP="00E528AE">
      <w:pPr>
        <w:widowControl/>
        <w:rPr>
          <w:rFonts w:ascii="Corbel" w:eastAsia="Calibri" w:hAnsi="Corbel" w:cstheme="majorHAnsi"/>
          <w:bCs/>
          <w:kern w:val="24"/>
          <w:highlight w:val="darkCyan"/>
        </w:rPr>
      </w:pPr>
    </w:p>
    <w:p w14:paraId="30222EDC" w14:textId="77777777" w:rsidR="0087313A" w:rsidRPr="00762557" w:rsidRDefault="0087313A" w:rsidP="00E528AE">
      <w:pPr>
        <w:pStyle w:val="Titre1"/>
        <w:rPr>
          <w:rFonts w:ascii="Corbel" w:hAnsi="Corbel"/>
        </w:rPr>
      </w:pPr>
      <w:bookmarkStart w:id="47" w:name="_Toc58841442"/>
      <w:bookmarkStart w:id="48" w:name="_Toc194416670"/>
      <w:r w:rsidRPr="00762557">
        <w:rPr>
          <w:rFonts w:ascii="Corbel" w:hAnsi="Corbel"/>
        </w:rPr>
        <w:t>Visite des locaux</w:t>
      </w:r>
      <w:bookmarkEnd w:id="47"/>
      <w:bookmarkEnd w:id="48"/>
    </w:p>
    <w:p w14:paraId="2A6C782D" w14:textId="77777777" w:rsidR="006F712E" w:rsidRPr="00762557" w:rsidRDefault="006F712E" w:rsidP="00E528AE">
      <w:pPr>
        <w:rPr>
          <w:rFonts w:ascii="Corbel" w:hAnsi="Corbel"/>
        </w:rPr>
      </w:pPr>
    </w:p>
    <w:p w14:paraId="1E4B306A" w14:textId="099E193D" w:rsidR="0087313A" w:rsidRPr="00762557" w:rsidRDefault="0087313A" w:rsidP="00E528AE">
      <w:pPr>
        <w:jc w:val="both"/>
        <w:rPr>
          <w:rFonts w:ascii="Corbel" w:hAnsi="Corbel" w:cstheme="majorHAnsi"/>
        </w:rPr>
      </w:pPr>
      <w:r w:rsidRPr="00762557">
        <w:rPr>
          <w:rFonts w:ascii="Corbel" w:hAnsi="Corbel" w:cstheme="majorHAnsi"/>
        </w:rPr>
        <w:t xml:space="preserve">Le CHU organise des visites </w:t>
      </w:r>
      <w:r w:rsidR="00257258">
        <w:rPr>
          <w:rFonts w:ascii="Corbel" w:hAnsi="Corbel" w:cstheme="majorHAnsi"/>
        </w:rPr>
        <w:t>de ses</w:t>
      </w:r>
      <w:r w:rsidR="00D95846" w:rsidRPr="00762557">
        <w:rPr>
          <w:rFonts w:ascii="Corbel" w:hAnsi="Corbel" w:cstheme="majorHAnsi"/>
        </w:rPr>
        <w:t xml:space="preserve"> installations concernées</w:t>
      </w:r>
      <w:r w:rsidRPr="00762557">
        <w:rPr>
          <w:rFonts w:ascii="Corbel" w:hAnsi="Corbel" w:cstheme="majorHAnsi"/>
        </w:rPr>
        <w:t xml:space="preserve"> par la consultat</w:t>
      </w:r>
      <w:r w:rsidR="00257258">
        <w:rPr>
          <w:rFonts w:ascii="Corbel" w:hAnsi="Corbel" w:cstheme="majorHAnsi"/>
        </w:rPr>
        <w:t>ion, avant la remise des offres :</w:t>
      </w:r>
    </w:p>
    <w:p w14:paraId="458D12B9" w14:textId="77777777" w:rsidR="006F712E" w:rsidRPr="00257258" w:rsidRDefault="006F712E" w:rsidP="00E528AE">
      <w:pPr>
        <w:jc w:val="both"/>
        <w:rPr>
          <w:rFonts w:ascii="Corbel" w:hAnsi="Corbel" w:cstheme="majorHAnsi"/>
          <w:sz w:val="10"/>
        </w:rPr>
      </w:pPr>
    </w:p>
    <w:p w14:paraId="5014103C" w14:textId="7626A216" w:rsidR="0087313A" w:rsidRPr="00762557" w:rsidRDefault="00257258" w:rsidP="00E528AE">
      <w:pPr>
        <w:rPr>
          <w:rFonts w:ascii="Corbel" w:hAnsi="Corbel" w:cstheme="majorHAnsi"/>
        </w:rPr>
      </w:pPr>
      <w:r w:rsidRPr="00257258">
        <w:rPr>
          <w:rFonts w:ascii="Corbel" w:hAnsi="Corbel" w:cstheme="majorHAnsi"/>
        </w:rPr>
        <w:fldChar w:fldCharType="begin">
          <w:ffData>
            <w:name w:val=""/>
            <w:enabled/>
            <w:calcOnExit w:val="0"/>
            <w:checkBox>
              <w:sizeAuto/>
              <w:default w:val="1"/>
            </w:checkBox>
          </w:ffData>
        </w:fldChar>
      </w:r>
      <w:r w:rsidRPr="00257258">
        <w:rPr>
          <w:rFonts w:ascii="Corbel" w:hAnsi="Corbel" w:cstheme="majorHAnsi"/>
        </w:rPr>
        <w:instrText xml:space="preserve"> FORMCHECKBOX </w:instrText>
      </w:r>
      <w:r w:rsidR="00A31758">
        <w:rPr>
          <w:rFonts w:ascii="Corbel" w:hAnsi="Corbel" w:cstheme="majorHAnsi"/>
        </w:rPr>
      </w:r>
      <w:r w:rsidR="00A31758">
        <w:rPr>
          <w:rFonts w:ascii="Corbel" w:hAnsi="Corbel" w:cstheme="majorHAnsi"/>
        </w:rPr>
        <w:fldChar w:fldCharType="separate"/>
      </w:r>
      <w:r w:rsidRPr="00257258">
        <w:rPr>
          <w:rFonts w:ascii="Corbel" w:hAnsi="Corbel" w:cstheme="majorHAnsi"/>
        </w:rPr>
        <w:fldChar w:fldCharType="end"/>
      </w:r>
      <w:r w:rsidR="0087313A" w:rsidRPr="00257258">
        <w:rPr>
          <w:rFonts w:ascii="Corbel" w:hAnsi="Corbel" w:cstheme="majorHAnsi"/>
        </w:rPr>
        <w:t xml:space="preserve"> Oui</w:t>
      </w:r>
      <w:r w:rsidR="0087313A" w:rsidRPr="00257258">
        <w:rPr>
          <w:rFonts w:ascii="Corbel" w:hAnsi="Corbel" w:cstheme="majorHAnsi"/>
        </w:rPr>
        <w:tab/>
      </w:r>
      <w:r w:rsidR="0087313A" w:rsidRPr="00257258">
        <w:rPr>
          <w:rFonts w:ascii="Corbel" w:hAnsi="Corbel" w:cstheme="majorHAnsi"/>
        </w:rPr>
        <w:tab/>
      </w:r>
      <w:r w:rsidR="0087313A" w:rsidRPr="00257258">
        <w:rPr>
          <w:rFonts w:ascii="Corbel" w:hAnsi="Corbel" w:cstheme="majorHAnsi"/>
        </w:rPr>
        <w:fldChar w:fldCharType="begin">
          <w:ffData>
            <w:name w:val=""/>
            <w:enabled/>
            <w:calcOnExit w:val="0"/>
            <w:checkBox>
              <w:sizeAuto/>
              <w:default w:val="0"/>
            </w:checkBox>
          </w:ffData>
        </w:fldChar>
      </w:r>
      <w:r w:rsidR="0087313A" w:rsidRPr="00257258">
        <w:rPr>
          <w:rFonts w:ascii="Corbel" w:hAnsi="Corbel" w:cstheme="majorHAnsi"/>
        </w:rPr>
        <w:instrText xml:space="preserve"> FORMCHECKBOX </w:instrText>
      </w:r>
      <w:r w:rsidR="00A31758">
        <w:rPr>
          <w:rFonts w:ascii="Corbel" w:hAnsi="Corbel" w:cstheme="majorHAnsi"/>
        </w:rPr>
      </w:r>
      <w:r w:rsidR="00A31758">
        <w:rPr>
          <w:rFonts w:ascii="Corbel" w:hAnsi="Corbel" w:cstheme="majorHAnsi"/>
        </w:rPr>
        <w:fldChar w:fldCharType="separate"/>
      </w:r>
      <w:r w:rsidR="0087313A" w:rsidRPr="00257258">
        <w:rPr>
          <w:rFonts w:ascii="Corbel" w:hAnsi="Corbel" w:cstheme="majorHAnsi"/>
        </w:rPr>
        <w:fldChar w:fldCharType="end"/>
      </w:r>
      <w:r>
        <w:rPr>
          <w:rFonts w:ascii="Corbel" w:hAnsi="Corbel" w:cstheme="majorHAnsi"/>
        </w:rPr>
        <w:t xml:space="preserve"> </w:t>
      </w:r>
      <w:r w:rsidR="0087313A" w:rsidRPr="00257258">
        <w:rPr>
          <w:rFonts w:ascii="Corbel" w:hAnsi="Corbel" w:cstheme="majorHAnsi"/>
        </w:rPr>
        <w:t>Non</w:t>
      </w:r>
    </w:p>
    <w:p w14:paraId="2CBF9D26" w14:textId="77777777" w:rsidR="0087313A" w:rsidRPr="00762557" w:rsidRDefault="0087313A" w:rsidP="00E528AE">
      <w:pPr>
        <w:rPr>
          <w:rFonts w:ascii="Corbel" w:hAnsi="Corbel" w:cstheme="majorHAnsi"/>
        </w:rPr>
      </w:pPr>
    </w:p>
    <w:p w14:paraId="6D040680" w14:textId="77777777" w:rsidR="00257258" w:rsidRDefault="0087313A" w:rsidP="00E528AE">
      <w:pPr>
        <w:jc w:val="both"/>
        <w:rPr>
          <w:rFonts w:ascii="Corbel" w:eastAsia="MS Gothic" w:hAnsi="Corbel" w:cstheme="majorHAnsi"/>
        </w:rPr>
      </w:pPr>
      <w:r w:rsidRPr="00762557">
        <w:rPr>
          <w:rFonts w:ascii="Corbel" w:eastAsia="MS Gothic" w:hAnsi="Corbel" w:cstheme="majorHAnsi"/>
        </w:rPr>
        <w:t xml:space="preserve">Les visites sont : </w:t>
      </w:r>
    </w:p>
    <w:p w14:paraId="0B4D81DD" w14:textId="77777777" w:rsidR="00257258" w:rsidRPr="00257258" w:rsidRDefault="00257258" w:rsidP="00E528AE">
      <w:pPr>
        <w:jc w:val="both"/>
        <w:rPr>
          <w:rFonts w:ascii="Corbel" w:eastAsia="MS Gothic" w:hAnsi="Corbel" w:cstheme="majorHAnsi"/>
          <w:sz w:val="12"/>
        </w:rPr>
      </w:pPr>
    </w:p>
    <w:p w14:paraId="3DE22675" w14:textId="2BE1CF09" w:rsidR="00257258" w:rsidRPr="00257258" w:rsidRDefault="0087313A" w:rsidP="00E528AE">
      <w:pPr>
        <w:jc w:val="both"/>
        <w:rPr>
          <w:rFonts w:ascii="Corbel" w:hAnsi="Corbel" w:cstheme="majorHAnsi"/>
        </w:rPr>
      </w:pPr>
      <w:r w:rsidRPr="00257258">
        <w:rPr>
          <w:rFonts w:ascii="Corbel" w:hAnsi="Corbel" w:cstheme="majorHAnsi"/>
        </w:rPr>
        <w:fldChar w:fldCharType="begin">
          <w:ffData>
            <w:name w:val=""/>
            <w:enabled/>
            <w:calcOnExit w:val="0"/>
            <w:checkBox>
              <w:sizeAuto/>
              <w:default w:val="0"/>
            </w:checkBox>
          </w:ffData>
        </w:fldChar>
      </w:r>
      <w:r w:rsidRPr="00257258">
        <w:rPr>
          <w:rFonts w:ascii="Corbel" w:hAnsi="Corbel" w:cstheme="majorHAnsi"/>
        </w:rPr>
        <w:instrText xml:space="preserve"> FORMCHECKBOX </w:instrText>
      </w:r>
      <w:r w:rsidR="00A31758">
        <w:rPr>
          <w:rFonts w:ascii="Corbel" w:hAnsi="Corbel" w:cstheme="majorHAnsi"/>
        </w:rPr>
      </w:r>
      <w:r w:rsidR="00A31758">
        <w:rPr>
          <w:rFonts w:ascii="Corbel" w:hAnsi="Corbel" w:cstheme="majorHAnsi"/>
        </w:rPr>
        <w:fldChar w:fldCharType="separate"/>
      </w:r>
      <w:r w:rsidRPr="00257258">
        <w:rPr>
          <w:rFonts w:ascii="Corbel" w:hAnsi="Corbel" w:cstheme="majorHAnsi"/>
        </w:rPr>
        <w:fldChar w:fldCharType="end"/>
      </w:r>
      <w:r w:rsidR="00257258" w:rsidRPr="00257258">
        <w:rPr>
          <w:rFonts w:ascii="Corbel" w:hAnsi="Corbel" w:cstheme="majorHAnsi"/>
        </w:rPr>
        <w:t xml:space="preserve"> Obligatoires </w:t>
      </w:r>
      <w:r w:rsidRPr="00257258">
        <w:rPr>
          <w:rFonts w:ascii="Corbel" w:hAnsi="Corbel" w:cstheme="majorHAnsi"/>
        </w:rPr>
        <w:t>sous peine de rejet de l’offre</w:t>
      </w:r>
    </w:p>
    <w:p w14:paraId="6A2D9A29" w14:textId="65E49702" w:rsidR="0087313A" w:rsidRPr="00257258" w:rsidRDefault="00257258" w:rsidP="00E528AE">
      <w:pPr>
        <w:jc w:val="both"/>
        <w:rPr>
          <w:rFonts w:ascii="Corbel" w:hAnsi="Corbel" w:cstheme="majorHAnsi"/>
        </w:rPr>
      </w:pPr>
      <w:r w:rsidRPr="00257258">
        <w:rPr>
          <w:rFonts w:ascii="Corbel" w:hAnsi="Corbel" w:cstheme="majorHAnsi"/>
        </w:rPr>
        <w:fldChar w:fldCharType="begin">
          <w:ffData>
            <w:name w:val=""/>
            <w:enabled/>
            <w:calcOnExit w:val="0"/>
            <w:checkBox>
              <w:sizeAuto/>
              <w:default w:val="1"/>
            </w:checkBox>
          </w:ffData>
        </w:fldChar>
      </w:r>
      <w:r w:rsidRPr="00257258">
        <w:rPr>
          <w:rFonts w:ascii="Corbel" w:hAnsi="Corbel" w:cstheme="majorHAnsi"/>
        </w:rPr>
        <w:instrText xml:space="preserve"> FORMCHECKBOX </w:instrText>
      </w:r>
      <w:r w:rsidR="00A31758">
        <w:rPr>
          <w:rFonts w:ascii="Corbel" w:hAnsi="Corbel" w:cstheme="majorHAnsi"/>
        </w:rPr>
      </w:r>
      <w:r w:rsidR="00A31758">
        <w:rPr>
          <w:rFonts w:ascii="Corbel" w:hAnsi="Corbel" w:cstheme="majorHAnsi"/>
        </w:rPr>
        <w:fldChar w:fldCharType="separate"/>
      </w:r>
      <w:r w:rsidRPr="00257258">
        <w:rPr>
          <w:rFonts w:ascii="Corbel" w:hAnsi="Corbel" w:cstheme="majorHAnsi"/>
        </w:rPr>
        <w:fldChar w:fldCharType="end"/>
      </w:r>
      <w:r w:rsidRPr="00257258">
        <w:rPr>
          <w:rFonts w:ascii="Corbel" w:hAnsi="Corbel" w:cstheme="majorHAnsi"/>
        </w:rPr>
        <w:t xml:space="preserve"> Facultatives</w:t>
      </w:r>
      <w:r w:rsidR="0087313A" w:rsidRPr="00257258">
        <w:rPr>
          <w:rFonts w:ascii="Corbel" w:hAnsi="Corbel" w:cstheme="majorHAnsi"/>
        </w:rPr>
        <w:t xml:space="preserve"> (mais vivement recommandées)</w:t>
      </w:r>
    </w:p>
    <w:p w14:paraId="7898136E" w14:textId="141E496E" w:rsidR="0087313A" w:rsidRPr="00762557" w:rsidRDefault="0087313A" w:rsidP="00E528AE">
      <w:pPr>
        <w:jc w:val="both"/>
        <w:rPr>
          <w:rFonts w:ascii="Corbel" w:hAnsi="Corbel" w:cstheme="majorHAnsi"/>
          <w:iCs/>
          <w:highlight w:val="cyan"/>
        </w:rPr>
      </w:pPr>
    </w:p>
    <w:p w14:paraId="14AD35FA" w14:textId="7EC40323" w:rsidR="00257258" w:rsidRPr="00DD2E13" w:rsidRDefault="0087313A" w:rsidP="00E528AE">
      <w:pPr>
        <w:jc w:val="both"/>
        <w:rPr>
          <w:rFonts w:ascii="Corbel" w:hAnsi="Corbel" w:cstheme="majorHAnsi"/>
          <w:iCs/>
        </w:rPr>
      </w:pPr>
      <w:r w:rsidRPr="00DD2E13">
        <w:rPr>
          <w:rFonts w:ascii="Corbel" w:hAnsi="Corbel" w:cstheme="majorHAnsi"/>
          <w:iCs/>
        </w:rPr>
        <w:t>Les visites sont</w:t>
      </w:r>
      <w:r w:rsidR="00257258" w:rsidRPr="00DD2E13">
        <w:rPr>
          <w:rFonts w:ascii="Corbel" w:hAnsi="Corbel" w:cstheme="majorHAnsi"/>
          <w:iCs/>
        </w:rPr>
        <w:t> :</w:t>
      </w:r>
    </w:p>
    <w:p w14:paraId="2C16FB54" w14:textId="77777777" w:rsidR="00257258" w:rsidRPr="00DD2E13" w:rsidRDefault="00257258" w:rsidP="00E528AE">
      <w:pPr>
        <w:jc w:val="both"/>
        <w:rPr>
          <w:rFonts w:ascii="Corbel" w:hAnsi="Corbel" w:cstheme="majorHAnsi"/>
          <w:iCs/>
          <w:sz w:val="12"/>
        </w:rPr>
      </w:pPr>
    </w:p>
    <w:p w14:paraId="42F44626" w14:textId="24C38AF7" w:rsidR="00257258" w:rsidRPr="00DD2E13" w:rsidRDefault="00DD2E13" w:rsidP="00E528AE">
      <w:pPr>
        <w:jc w:val="both"/>
        <w:rPr>
          <w:rFonts w:ascii="Corbel" w:hAnsi="Corbel" w:cstheme="majorHAnsi"/>
          <w:iCs/>
        </w:rPr>
      </w:pPr>
      <w:r w:rsidRPr="00DD2E13">
        <w:rPr>
          <w:rFonts w:ascii="Corbel" w:hAnsi="Corbel" w:cstheme="majorHAnsi"/>
        </w:rPr>
        <w:fldChar w:fldCharType="begin">
          <w:ffData>
            <w:name w:val=""/>
            <w:enabled/>
            <w:calcOnExit w:val="0"/>
            <w:checkBox>
              <w:sizeAuto/>
              <w:default w:val="1"/>
            </w:checkBox>
          </w:ffData>
        </w:fldChar>
      </w:r>
      <w:r w:rsidRPr="00DD2E13">
        <w:rPr>
          <w:rFonts w:ascii="Corbel" w:hAnsi="Corbel" w:cstheme="majorHAnsi"/>
        </w:rPr>
        <w:instrText xml:space="preserve"> FORMCHECKBOX </w:instrText>
      </w:r>
      <w:r w:rsidR="00A31758">
        <w:rPr>
          <w:rFonts w:ascii="Corbel" w:hAnsi="Corbel" w:cstheme="majorHAnsi"/>
        </w:rPr>
      </w:r>
      <w:r w:rsidR="00A31758">
        <w:rPr>
          <w:rFonts w:ascii="Corbel" w:hAnsi="Corbel" w:cstheme="majorHAnsi"/>
        </w:rPr>
        <w:fldChar w:fldCharType="separate"/>
      </w:r>
      <w:r w:rsidRPr="00DD2E13">
        <w:rPr>
          <w:rFonts w:ascii="Corbel" w:hAnsi="Corbel" w:cstheme="majorHAnsi"/>
        </w:rPr>
        <w:fldChar w:fldCharType="end"/>
      </w:r>
      <w:r>
        <w:rPr>
          <w:rFonts w:ascii="Corbel" w:hAnsi="Corbel" w:cstheme="majorHAnsi"/>
        </w:rPr>
        <w:t xml:space="preserve"> </w:t>
      </w:r>
      <w:r w:rsidR="00257258" w:rsidRPr="00DD2E13">
        <w:rPr>
          <w:rFonts w:ascii="Corbel" w:hAnsi="Corbel" w:cstheme="majorHAnsi"/>
          <w:iCs/>
        </w:rPr>
        <w:t>C</w:t>
      </w:r>
      <w:r w:rsidR="0087313A" w:rsidRPr="00DD2E13">
        <w:rPr>
          <w:rFonts w:ascii="Corbel" w:hAnsi="Corbel" w:cstheme="majorHAnsi"/>
          <w:iCs/>
        </w:rPr>
        <w:t xml:space="preserve">ollectives </w:t>
      </w:r>
    </w:p>
    <w:p w14:paraId="7D2E5E84" w14:textId="392315C6" w:rsidR="0087313A" w:rsidRPr="00DD2E13" w:rsidRDefault="0087313A" w:rsidP="00E528AE">
      <w:pPr>
        <w:jc w:val="both"/>
        <w:rPr>
          <w:rFonts w:ascii="Corbel" w:hAnsi="Corbel" w:cstheme="majorHAnsi"/>
          <w:iCs/>
        </w:rPr>
      </w:pPr>
      <w:r w:rsidRPr="00DD2E13">
        <w:rPr>
          <w:rFonts w:ascii="Corbel" w:hAnsi="Corbel" w:cstheme="majorHAnsi"/>
        </w:rPr>
        <w:fldChar w:fldCharType="begin">
          <w:ffData>
            <w:name w:val=""/>
            <w:enabled/>
            <w:calcOnExit w:val="0"/>
            <w:checkBox>
              <w:sizeAuto/>
              <w:default w:val="0"/>
            </w:checkBox>
          </w:ffData>
        </w:fldChar>
      </w:r>
      <w:r w:rsidRPr="00DD2E13">
        <w:rPr>
          <w:rFonts w:ascii="Corbel" w:hAnsi="Corbel" w:cstheme="majorHAnsi"/>
        </w:rPr>
        <w:instrText xml:space="preserve"> FORMCHECKBOX </w:instrText>
      </w:r>
      <w:r w:rsidR="00A31758">
        <w:rPr>
          <w:rFonts w:ascii="Corbel" w:hAnsi="Corbel" w:cstheme="majorHAnsi"/>
        </w:rPr>
      </w:r>
      <w:r w:rsidR="00A31758">
        <w:rPr>
          <w:rFonts w:ascii="Corbel" w:hAnsi="Corbel" w:cstheme="majorHAnsi"/>
        </w:rPr>
        <w:fldChar w:fldCharType="separate"/>
      </w:r>
      <w:r w:rsidRPr="00DD2E13">
        <w:rPr>
          <w:rFonts w:ascii="Corbel" w:hAnsi="Corbel" w:cstheme="majorHAnsi"/>
        </w:rPr>
        <w:fldChar w:fldCharType="end"/>
      </w:r>
      <w:r w:rsidR="00257258" w:rsidRPr="00DD2E13">
        <w:rPr>
          <w:rFonts w:ascii="Corbel" w:hAnsi="Corbel" w:cstheme="majorHAnsi"/>
        </w:rPr>
        <w:t xml:space="preserve"> I</w:t>
      </w:r>
      <w:r w:rsidRPr="00DD2E13">
        <w:rPr>
          <w:rFonts w:ascii="Corbel" w:hAnsi="Corbel" w:cstheme="majorHAnsi"/>
          <w:iCs/>
        </w:rPr>
        <w:t>ndividuelles.</w:t>
      </w:r>
    </w:p>
    <w:p w14:paraId="5AF9D8AF" w14:textId="3D11BF7B" w:rsidR="0087313A" w:rsidRPr="00DD2E13" w:rsidRDefault="0087313A" w:rsidP="00E528AE">
      <w:pPr>
        <w:pStyle w:val="NormalWeb"/>
        <w:spacing w:before="0" w:beforeAutospacing="0" w:after="0" w:afterAutospacing="0" w:line="276" w:lineRule="auto"/>
        <w:jc w:val="both"/>
        <w:rPr>
          <w:rFonts w:ascii="Corbel" w:hAnsi="Corbel" w:cstheme="majorHAnsi"/>
          <w:b/>
          <w:szCs w:val="20"/>
          <w:highlight w:val="cyan"/>
        </w:rPr>
      </w:pPr>
    </w:p>
    <w:p w14:paraId="3DFA9B26" w14:textId="6920A854" w:rsidR="0087313A" w:rsidRPr="00762557" w:rsidRDefault="0087313A" w:rsidP="00E528AE">
      <w:pPr>
        <w:jc w:val="both"/>
        <w:rPr>
          <w:rFonts w:ascii="Corbel" w:hAnsi="Corbel" w:cstheme="majorHAnsi"/>
          <w:iCs/>
        </w:rPr>
      </w:pPr>
      <w:r w:rsidRPr="00DD2E13">
        <w:rPr>
          <w:rFonts w:ascii="Corbel" w:hAnsi="Corbel" w:cstheme="majorHAnsi"/>
          <w:iCs/>
        </w:rPr>
        <w:t>Les visites sont limitées à un nombre de personnes maximum</w:t>
      </w:r>
      <w:r w:rsidR="00DD2E13" w:rsidRPr="00DD2E13">
        <w:rPr>
          <w:rFonts w:ascii="Corbel" w:hAnsi="Corbel" w:cstheme="majorHAnsi"/>
          <w:iCs/>
        </w:rPr>
        <w:t> :</w:t>
      </w:r>
    </w:p>
    <w:p w14:paraId="521ED805" w14:textId="77777777" w:rsidR="006F712E" w:rsidRPr="00DD2E13" w:rsidRDefault="006F712E" w:rsidP="00E528AE">
      <w:pPr>
        <w:jc w:val="both"/>
        <w:rPr>
          <w:rFonts w:ascii="Corbel" w:hAnsi="Corbel" w:cstheme="majorHAnsi"/>
          <w:iCs/>
          <w:sz w:val="12"/>
        </w:rPr>
      </w:pPr>
    </w:p>
    <w:p w14:paraId="04522225" w14:textId="13712D17" w:rsidR="0087313A" w:rsidRPr="00DD2E13" w:rsidRDefault="0087313A" w:rsidP="00E528AE">
      <w:pPr>
        <w:jc w:val="both"/>
        <w:rPr>
          <w:rFonts w:ascii="Corbel" w:hAnsi="Corbel" w:cstheme="majorHAnsi"/>
          <w:iCs/>
        </w:rPr>
      </w:pPr>
      <w:r w:rsidRPr="00DD2E13">
        <w:rPr>
          <w:rFonts w:ascii="Corbel" w:hAnsi="Corbel" w:cstheme="majorHAnsi"/>
        </w:rPr>
        <w:fldChar w:fldCharType="begin">
          <w:ffData>
            <w:name w:val=""/>
            <w:enabled/>
            <w:calcOnExit w:val="0"/>
            <w:checkBox>
              <w:sizeAuto/>
              <w:default w:val="0"/>
            </w:checkBox>
          </w:ffData>
        </w:fldChar>
      </w:r>
      <w:r w:rsidRPr="00DD2E13">
        <w:rPr>
          <w:rFonts w:ascii="Corbel" w:hAnsi="Corbel" w:cstheme="majorHAnsi"/>
        </w:rPr>
        <w:instrText xml:space="preserve"> FORMCHECKBOX </w:instrText>
      </w:r>
      <w:r w:rsidR="00A31758">
        <w:rPr>
          <w:rFonts w:ascii="Corbel" w:hAnsi="Corbel" w:cstheme="majorHAnsi"/>
        </w:rPr>
      </w:r>
      <w:r w:rsidR="00A31758">
        <w:rPr>
          <w:rFonts w:ascii="Corbel" w:hAnsi="Corbel" w:cstheme="majorHAnsi"/>
        </w:rPr>
        <w:fldChar w:fldCharType="separate"/>
      </w:r>
      <w:r w:rsidRPr="00DD2E13">
        <w:rPr>
          <w:rFonts w:ascii="Corbel" w:hAnsi="Corbel" w:cstheme="majorHAnsi"/>
        </w:rPr>
        <w:fldChar w:fldCharType="end"/>
      </w:r>
      <w:r w:rsidR="00DD2E13" w:rsidRPr="00DD2E13">
        <w:rPr>
          <w:rFonts w:ascii="Corbel" w:hAnsi="Corbel" w:cstheme="majorHAnsi"/>
          <w:iCs/>
        </w:rPr>
        <w:t xml:space="preserve"> Oui</w:t>
      </w:r>
    </w:p>
    <w:p w14:paraId="5DF48F40" w14:textId="304A7F99" w:rsidR="0087313A" w:rsidRPr="00DD2E13" w:rsidRDefault="00DD2E13" w:rsidP="00E528AE">
      <w:pPr>
        <w:jc w:val="both"/>
        <w:rPr>
          <w:rFonts w:ascii="Corbel" w:hAnsi="Corbel" w:cstheme="majorHAnsi"/>
          <w:iCs/>
        </w:rPr>
      </w:pPr>
      <w:r w:rsidRPr="00DD2E13">
        <w:rPr>
          <w:rFonts w:ascii="Corbel" w:hAnsi="Corbel" w:cstheme="majorHAnsi"/>
        </w:rPr>
        <w:fldChar w:fldCharType="begin">
          <w:ffData>
            <w:name w:val=""/>
            <w:enabled/>
            <w:calcOnExit w:val="0"/>
            <w:checkBox>
              <w:sizeAuto/>
              <w:default w:val="1"/>
            </w:checkBox>
          </w:ffData>
        </w:fldChar>
      </w:r>
      <w:r w:rsidRPr="00DD2E13">
        <w:rPr>
          <w:rFonts w:ascii="Corbel" w:hAnsi="Corbel" w:cstheme="majorHAnsi"/>
        </w:rPr>
        <w:instrText xml:space="preserve"> FORMCHECKBOX </w:instrText>
      </w:r>
      <w:r w:rsidR="00A31758">
        <w:rPr>
          <w:rFonts w:ascii="Corbel" w:hAnsi="Corbel" w:cstheme="majorHAnsi"/>
        </w:rPr>
      </w:r>
      <w:r w:rsidR="00A31758">
        <w:rPr>
          <w:rFonts w:ascii="Corbel" w:hAnsi="Corbel" w:cstheme="majorHAnsi"/>
        </w:rPr>
        <w:fldChar w:fldCharType="separate"/>
      </w:r>
      <w:r w:rsidRPr="00DD2E13">
        <w:rPr>
          <w:rFonts w:ascii="Corbel" w:hAnsi="Corbel" w:cstheme="majorHAnsi"/>
        </w:rPr>
        <w:fldChar w:fldCharType="end"/>
      </w:r>
      <w:r w:rsidRPr="00DD2E13">
        <w:rPr>
          <w:rFonts w:ascii="Corbel" w:hAnsi="Corbel" w:cstheme="majorHAnsi"/>
          <w:iCs/>
        </w:rPr>
        <w:t xml:space="preserve"> Non</w:t>
      </w:r>
    </w:p>
    <w:p w14:paraId="0A2871BB" w14:textId="77777777" w:rsidR="0087313A" w:rsidRPr="00DD2E13" w:rsidRDefault="0087313A" w:rsidP="00E528AE">
      <w:pPr>
        <w:jc w:val="both"/>
        <w:rPr>
          <w:rFonts w:ascii="Corbel" w:hAnsi="Corbel" w:cstheme="majorHAnsi"/>
          <w:iCs/>
          <w:sz w:val="24"/>
        </w:rPr>
      </w:pPr>
    </w:p>
    <w:p w14:paraId="4F59A0A9" w14:textId="77777777" w:rsidR="00AB19B2" w:rsidRPr="00AB19B2" w:rsidRDefault="00AB19B2" w:rsidP="00AB19B2">
      <w:pPr>
        <w:widowControl/>
        <w:rPr>
          <w:rFonts w:ascii="Corbel" w:hAnsi="Corbel" w:cstheme="majorHAnsi"/>
        </w:rPr>
      </w:pPr>
      <w:r w:rsidRPr="00AB19B2">
        <w:rPr>
          <w:rFonts w:ascii="Corbel" w:hAnsi="Corbel" w:cstheme="majorHAnsi"/>
        </w:rPr>
        <w:t xml:space="preserve">Les dates et heures suivantes sont proposées : </w:t>
      </w:r>
    </w:p>
    <w:p w14:paraId="3C75618A" w14:textId="3F6F8AE5" w:rsidR="00AB19B2" w:rsidRPr="00AB19B2" w:rsidRDefault="00A31758" w:rsidP="00AB19B2">
      <w:pPr>
        <w:widowControl/>
        <w:rPr>
          <w:rFonts w:ascii="Corbel" w:hAnsi="Corbel" w:cstheme="majorHAnsi"/>
        </w:rPr>
      </w:pPr>
      <w:r>
        <w:rPr>
          <w:rFonts w:ascii="Corbel" w:hAnsi="Corbel" w:cstheme="majorHAnsi"/>
        </w:rPr>
        <w:t>Lundi 14 avril 2025 à 9</w:t>
      </w:r>
      <w:r w:rsidR="00AB19B2" w:rsidRPr="00AB19B2">
        <w:rPr>
          <w:rFonts w:ascii="Corbel" w:hAnsi="Corbel" w:cstheme="majorHAnsi"/>
        </w:rPr>
        <w:t xml:space="preserve"> heures</w:t>
      </w:r>
    </w:p>
    <w:p w14:paraId="1D21DAA9" w14:textId="10262E37" w:rsidR="00AB19B2" w:rsidRPr="00AB19B2" w:rsidRDefault="00A31758" w:rsidP="00AB19B2">
      <w:pPr>
        <w:widowControl/>
        <w:rPr>
          <w:rFonts w:ascii="Corbel" w:hAnsi="Corbel" w:cstheme="majorHAnsi"/>
        </w:rPr>
      </w:pPr>
      <w:r>
        <w:rPr>
          <w:rFonts w:ascii="Corbel" w:hAnsi="Corbel" w:cstheme="majorHAnsi"/>
        </w:rPr>
        <w:t xml:space="preserve">Mardi 15 avril 2025 </w:t>
      </w:r>
      <w:r w:rsidR="00AB19B2" w:rsidRPr="00AB19B2">
        <w:rPr>
          <w:rFonts w:ascii="Corbel" w:hAnsi="Corbel" w:cstheme="majorHAnsi"/>
        </w:rPr>
        <w:t xml:space="preserve">à </w:t>
      </w:r>
      <w:r>
        <w:rPr>
          <w:rFonts w:ascii="Corbel" w:hAnsi="Corbel" w:cstheme="majorHAnsi"/>
        </w:rPr>
        <w:t xml:space="preserve">9 </w:t>
      </w:r>
      <w:r w:rsidR="00AB19B2" w:rsidRPr="00AB19B2">
        <w:rPr>
          <w:rFonts w:ascii="Corbel" w:hAnsi="Corbel" w:cstheme="majorHAnsi"/>
        </w:rPr>
        <w:t>heures</w:t>
      </w:r>
      <w:r>
        <w:rPr>
          <w:rFonts w:ascii="Corbel" w:hAnsi="Corbel" w:cstheme="majorHAnsi"/>
        </w:rPr>
        <w:t>.</w:t>
      </w:r>
      <w:bookmarkStart w:id="49" w:name="_GoBack"/>
      <w:bookmarkEnd w:id="49"/>
    </w:p>
    <w:p w14:paraId="7041955A" w14:textId="77777777" w:rsidR="00AB19B2" w:rsidRPr="00AB19B2" w:rsidRDefault="00AB19B2" w:rsidP="00AB19B2">
      <w:pPr>
        <w:widowControl/>
        <w:rPr>
          <w:rFonts w:ascii="Corbel" w:hAnsi="Corbel" w:cstheme="majorHAnsi"/>
        </w:rPr>
      </w:pPr>
    </w:p>
    <w:p w14:paraId="3FACA041" w14:textId="1F0B84B9" w:rsidR="00AB19B2" w:rsidRPr="00AB19B2" w:rsidRDefault="00AB19B2" w:rsidP="00AB19B2">
      <w:pPr>
        <w:widowControl/>
        <w:rPr>
          <w:rFonts w:ascii="Corbel" w:hAnsi="Corbel" w:cstheme="majorHAnsi"/>
          <w:highlight w:val="cyan"/>
        </w:rPr>
      </w:pPr>
      <w:r w:rsidRPr="00AB19B2">
        <w:rPr>
          <w:rFonts w:ascii="Corbel" w:hAnsi="Corbel" w:cstheme="majorHAnsi"/>
        </w:rPr>
        <w:t>Le rendez-vous est fixé à l’accueil du Centre Administratif A. Bénech du CHU de Montpellier.</w:t>
      </w:r>
    </w:p>
    <w:p w14:paraId="184C63A3" w14:textId="4F44F5F2" w:rsidR="0087313A" w:rsidRPr="00762557" w:rsidRDefault="0087313A" w:rsidP="00E528AE">
      <w:pPr>
        <w:widowControl/>
        <w:rPr>
          <w:rFonts w:ascii="Corbel" w:hAnsi="Corbel" w:cstheme="majorHAnsi"/>
          <w:highlight w:val="cyan"/>
        </w:rPr>
      </w:pPr>
    </w:p>
    <w:p w14:paraId="45971346" w14:textId="77777777" w:rsidR="003C0160" w:rsidRPr="00AB19B2" w:rsidRDefault="003C0160" w:rsidP="00AB19B2">
      <w:pPr>
        <w:widowControl/>
        <w:jc w:val="both"/>
        <w:rPr>
          <w:rFonts w:ascii="Corbel" w:hAnsi="Corbel" w:cstheme="majorHAnsi"/>
        </w:rPr>
      </w:pPr>
      <w:r w:rsidRPr="00AB19B2">
        <w:rPr>
          <w:rFonts w:ascii="Corbel" w:hAnsi="Corbel" w:cstheme="majorHAnsi"/>
        </w:rPr>
        <w:t>La visite fera l'objet d'un procès-verbal de visite rédigé sur le champ par l’</w:t>
      </w:r>
      <w:hyperlink r:id="rId14" w:history="1">
        <w:r w:rsidRPr="00AB19B2">
          <w:rPr>
            <w:rFonts w:ascii="Corbel" w:hAnsi="Corbel" w:cstheme="majorHAnsi"/>
          </w:rPr>
          <w:t>acheteur</w:t>
        </w:r>
      </w:hyperlink>
      <w:r w:rsidRPr="00AB19B2">
        <w:rPr>
          <w:rFonts w:ascii="Corbel" w:hAnsi="Corbel" w:cstheme="majorHAnsi"/>
        </w:rPr>
        <w:t xml:space="preserve"> et signé par les personnes présentes. </w:t>
      </w:r>
    </w:p>
    <w:p w14:paraId="4FCB319B" w14:textId="77777777" w:rsidR="0087313A" w:rsidRPr="00762557" w:rsidRDefault="0087313A" w:rsidP="00E528AE">
      <w:pPr>
        <w:jc w:val="both"/>
        <w:rPr>
          <w:rFonts w:ascii="Corbel" w:hAnsi="Corbel" w:cstheme="majorHAnsi"/>
          <w:i/>
          <w:iCs/>
          <w:color w:val="FF0000"/>
          <w:highlight w:val="cyan"/>
        </w:rPr>
      </w:pPr>
    </w:p>
    <w:p w14:paraId="413AE498" w14:textId="086B4259" w:rsidR="003C0160" w:rsidRPr="00AB19B2" w:rsidRDefault="003C0160" w:rsidP="00AB19B2">
      <w:pPr>
        <w:pStyle w:val="NormalWeb"/>
        <w:spacing w:before="0" w:beforeAutospacing="0" w:after="0" w:afterAutospacing="0"/>
        <w:jc w:val="both"/>
        <w:rPr>
          <w:rFonts w:ascii="Corbel" w:hAnsi="Corbel" w:cstheme="majorHAnsi"/>
          <w:sz w:val="20"/>
          <w:szCs w:val="20"/>
        </w:rPr>
      </w:pPr>
      <w:r w:rsidRPr="00AB19B2">
        <w:rPr>
          <w:rFonts w:ascii="Corbel" w:hAnsi="Corbel" w:cstheme="majorHAnsi"/>
          <w:sz w:val="20"/>
          <w:szCs w:val="20"/>
        </w:rPr>
        <w:t>Les candidats peuvent poser des questions, après la visite, et dans le respect d</w:t>
      </w:r>
      <w:r w:rsidR="00AB19B2">
        <w:rPr>
          <w:rFonts w:ascii="Corbel" w:hAnsi="Corbel" w:cstheme="majorHAnsi"/>
          <w:sz w:val="20"/>
          <w:szCs w:val="20"/>
        </w:rPr>
        <w:t>u délai mentionné à l’article 4-</w:t>
      </w:r>
      <w:r w:rsidRPr="00AB19B2">
        <w:rPr>
          <w:rFonts w:ascii="Corbel" w:hAnsi="Corbel" w:cstheme="majorHAnsi"/>
          <w:sz w:val="20"/>
          <w:szCs w:val="20"/>
        </w:rPr>
        <w:t>7, sur le profil acheteur, à l’adresse indiquée en page de garde du présent doc</w:t>
      </w:r>
      <w:r w:rsidR="00AB19B2">
        <w:rPr>
          <w:rFonts w:ascii="Corbel" w:hAnsi="Corbel" w:cstheme="majorHAnsi"/>
          <w:sz w:val="20"/>
          <w:szCs w:val="20"/>
        </w:rPr>
        <w:t>ument. L</w:t>
      </w:r>
      <w:r w:rsidRPr="00AB19B2">
        <w:rPr>
          <w:rFonts w:ascii="Corbel" w:hAnsi="Corbel" w:cstheme="majorHAnsi"/>
          <w:sz w:val="20"/>
          <w:szCs w:val="20"/>
        </w:rPr>
        <w:t>e CHU y répondra sur le profil acheteur.</w:t>
      </w:r>
    </w:p>
    <w:p w14:paraId="2E6A52E2" w14:textId="44448DB0" w:rsidR="006F712E" w:rsidRDefault="006F712E" w:rsidP="00E528AE">
      <w:pPr>
        <w:rPr>
          <w:rFonts w:ascii="Corbel" w:hAnsi="Corbel" w:cstheme="majorHAnsi"/>
          <w:highlight w:val="cyan"/>
        </w:rPr>
      </w:pPr>
    </w:p>
    <w:p w14:paraId="004B736B" w14:textId="340691C1" w:rsidR="00A55322" w:rsidRDefault="00A55322" w:rsidP="00E528AE">
      <w:pPr>
        <w:rPr>
          <w:rFonts w:ascii="Corbel" w:hAnsi="Corbel" w:cstheme="majorHAnsi"/>
          <w:highlight w:val="cyan"/>
        </w:rPr>
      </w:pPr>
    </w:p>
    <w:p w14:paraId="7B12780B" w14:textId="73CAE055" w:rsidR="00AC1A33" w:rsidRDefault="00AC1A33" w:rsidP="00E528AE">
      <w:pPr>
        <w:rPr>
          <w:rFonts w:ascii="Corbel" w:hAnsi="Corbel" w:cstheme="majorHAnsi"/>
          <w:highlight w:val="cyan"/>
        </w:rPr>
      </w:pPr>
    </w:p>
    <w:p w14:paraId="490D227A" w14:textId="1CE77752" w:rsidR="00AC1A33" w:rsidRDefault="00AC1A33" w:rsidP="00E528AE">
      <w:pPr>
        <w:rPr>
          <w:rFonts w:ascii="Corbel" w:hAnsi="Corbel" w:cstheme="majorHAnsi"/>
          <w:highlight w:val="cyan"/>
        </w:rPr>
      </w:pPr>
    </w:p>
    <w:p w14:paraId="76D9539C" w14:textId="18951CF9" w:rsidR="00AC1A33" w:rsidRDefault="00AC1A33" w:rsidP="00E528AE">
      <w:pPr>
        <w:rPr>
          <w:rFonts w:ascii="Corbel" w:hAnsi="Corbel" w:cstheme="majorHAnsi"/>
          <w:highlight w:val="cyan"/>
        </w:rPr>
      </w:pPr>
    </w:p>
    <w:p w14:paraId="2B853854" w14:textId="5CB3D43E" w:rsidR="00AC1A33" w:rsidRDefault="00AC1A33" w:rsidP="00E528AE">
      <w:pPr>
        <w:rPr>
          <w:rFonts w:ascii="Corbel" w:hAnsi="Corbel" w:cstheme="majorHAnsi"/>
          <w:highlight w:val="cyan"/>
        </w:rPr>
      </w:pPr>
    </w:p>
    <w:p w14:paraId="79E2450F" w14:textId="08C623E5" w:rsidR="00AC1A33" w:rsidRDefault="00AC1A33" w:rsidP="00E528AE">
      <w:pPr>
        <w:rPr>
          <w:rFonts w:ascii="Corbel" w:hAnsi="Corbel" w:cstheme="majorHAnsi"/>
          <w:highlight w:val="cyan"/>
        </w:rPr>
      </w:pPr>
    </w:p>
    <w:p w14:paraId="345BAD6F" w14:textId="5D340662" w:rsidR="00AC1A33" w:rsidRDefault="00AC1A33" w:rsidP="00E528AE">
      <w:pPr>
        <w:rPr>
          <w:rFonts w:ascii="Corbel" w:hAnsi="Corbel" w:cstheme="majorHAnsi"/>
          <w:highlight w:val="cyan"/>
        </w:rPr>
      </w:pPr>
    </w:p>
    <w:p w14:paraId="2FE5CDEC" w14:textId="0CA43BCC" w:rsidR="00AC1A33" w:rsidRDefault="00AC1A33" w:rsidP="00E528AE">
      <w:pPr>
        <w:rPr>
          <w:rFonts w:ascii="Corbel" w:hAnsi="Corbel" w:cstheme="majorHAnsi"/>
          <w:highlight w:val="cyan"/>
        </w:rPr>
      </w:pPr>
    </w:p>
    <w:p w14:paraId="1396ADB2" w14:textId="77777777" w:rsidR="00AC1A33" w:rsidRPr="00762557" w:rsidRDefault="00AC1A33" w:rsidP="00E528AE">
      <w:pPr>
        <w:rPr>
          <w:rFonts w:ascii="Corbel" w:hAnsi="Corbel" w:cstheme="majorHAnsi"/>
          <w:highlight w:val="cyan"/>
        </w:rPr>
      </w:pPr>
    </w:p>
    <w:p w14:paraId="3FFA6C10" w14:textId="77777777" w:rsidR="0087313A" w:rsidRPr="00762557" w:rsidRDefault="0087313A" w:rsidP="00E528AE">
      <w:pPr>
        <w:pStyle w:val="Titre"/>
        <w:rPr>
          <w:rFonts w:ascii="Corbel" w:hAnsi="Corbel"/>
        </w:rPr>
      </w:pPr>
      <w:bookmarkStart w:id="50" w:name="_Toc58841444"/>
      <w:bookmarkStart w:id="51" w:name="_Toc194416671"/>
      <w:r w:rsidRPr="00762557">
        <w:rPr>
          <w:rFonts w:ascii="Corbel" w:hAnsi="Corbel"/>
        </w:rPr>
        <w:lastRenderedPageBreak/>
        <w:t>Modalités de remise des plis de candidatures et d'offres</w:t>
      </w:r>
      <w:bookmarkEnd w:id="50"/>
      <w:bookmarkEnd w:id="51"/>
    </w:p>
    <w:p w14:paraId="051071FD" w14:textId="77777777" w:rsidR="006F712E" w:rsidRPr="00762557" w:rsidRDefault="006F712E" w:rsidP="00E528AE">
      <w:pPr>
        <w:pStyle w:val="Titre2"/>
        <w:numPr>
          <w:ilvl w:val="0"/>
          <w:numId w:val="0"/>
        </w:numPr>
        <w:ind w:left="567"/>
        <w:rPr>
          <w:rFonts w:ascii="Corbel" w:hAnsi="Corbel"/>
          <w:szCs w:val="20"/>
        </w:rPr>
      </w:pPr>
      <w:bookmarkStart w:id="52" w:name="_Toc5195255"/>
      <w:bookmarkStart w:id="53" w:name="_Toc5199486"/>
      <w:bookmarkStart w:id="54" w:name="_Toc15034196"/>
      <w:bookmarkStart w:id="55" w:name="_Toc58841445"/>
    </w:p>
    <w:p w14:paraId="62F1B805" w14:textId="77777777" w:rsidR="0087313A" w:rsidRPr="00762557" w:rsidRDefault="0087313A" w:rsidP="00E528AE">
      <w:pPr>
        <w:pStyle w:val="Titre1"/>
        <w:rPr>
          <w:rFonts w:ascii="Corbel" w:hAnsi="Corbel"/>
        </w:rPr>
      </w:pPr>
      <w:bookmarkStart w:id="56" w:name="_Toc58841446"/>
      <w:bookmarkStart w:id="57" w:name="_Toc194416672"/>
      <w:bookmarkEnd w:id="52"/>
      <w:bookmarkEnd w:id="53"/>
      <w:bookmarkEnd w:id="54"/>
      <w:bookmarkEnd w:id="55"/>
      <w:r w:rsidRPr="00762557">
        <w:rPr>
          <w:rFonts w:ascii="Corbel" w:hAnsi="Corbel"/>
        </w:rPr>
        <w:t>Dispositions relatives aux sous-traitants</w:t>
      </w:r>
      <w:bookmarkEnd w:id="56"/>
      <w:bookmarkEnd w:id="57"/>
    </w:p>
    <w:p w14:paraId="497B61AB" w14:textId="4389C286" w:rsidR="0087313A" w:rsidRPr="00762557" w:rsidRDefault="0087313A" w:rsidP="00E528AE">
      <w:pPr>
        <w:rPr>
          <w:rFonts w:ascii="Corbel" w:hAnsi="Corbel" w:cstheme="majorHAnsi"/>
          <w:highlight w:val="cyan"/>
        </w:rPr>
      </w:pPr>
    </w:p>
    <w:p w14:paraId="0703A517" w14:textId="77777777" w:rsidR="00A55322" w:rsidRPr="007820D8" w:rsidRDefault="00A55322" w:rsidP="00A55322">
      <w:pPr>
        <w:pStyle w:val="Corpsdutexteespace12dessus"/>
        <w:spacing w:before="0"/>
        <w:rPr>
          <w:rFonts w:ascii="Corbel" w:hAnsi="Corbel" w:cstheme="majorHAnsi"/>
          <w:sz w:val="20"/>
          <w:szCs w:val="20"/>
        </w:rPr>
      </w:pPr>
      <w:r w:rsidRPr="007820D8">
        <w:rPr>
          <w:rFonts w:ascii="Corbel" w:hAnsi="Corbel" w:cstheme="majorHAnsi"/>
          <w:sz w:val="20"/>
          <w:szCs w:val="20"/>
        </w:rPr>
        <w:t>Le titulaire d'un marché public de travaux, services ou fournitures nécessitant des travaux de pose ou d'installation ou comportant des prestations de service est habilité à sous-traiter l'exécution de certaines parties de son marché public, provoquant obligatoirement le paiement direct de celui-ci pour des prestations égales ou supérieures à 600 € TTC.</w:t>
      </w:r>
    </w:p>
    <w:p w14:paraId="31E114BC" w14:textId="77777777" w:rsidR="00A55322" w:rsidRPr="007820D8" w:rsidRDefault="00A55322" w:rsidP="00A55322">
      <w:pPr>
        <w:pStyle w:val="Corpsdutexteespace12dessus"/>
        <w:spacing w:before="0"/>
        <w:rPr>
          <w:rFonts w:ascii="Corbel" w:hAnsi="Corbel" w:cstheme="majorHAnsi"/>
          <w:sz w:val="20"/>
          <w:szCs w:val="20"/>
        </w:rPr>
      </w:pPr>
      <w:r w:rsidRPr="007820D8">
        <w:rPr>
          <w:rFonts w:ascii="Corbel" w:hAnsi="Corbel" w:cstheme="majorHAnsi"/>
          <w:sz w:val="20"/>
          <w:szCs w:val="20"/>
        </w:rPr>
        <w:t xml:space="preserve">Le sous-traitant devra obligatoirement être accepté et ses conditions de paiement agréées par la personne publique. </w:t>
      </w:r>
    </w:p>
    <w:p w14:paraId="22E53EAD" w14:textId="49E23484" w:rsidR="00A55322" w:rsidRDefault="00A55322" w:rsidP="00A55322">
      <w:pPr>
        <w:jc w:val="both"/>
        <w:rPr>
          <w:rFonts w:ascii="Corbel" w:hAnsi="Corbel" w:cstheme="majorHAnsi"/>
        </w:rPr>
      </w:pPr>
      <w:r w:rsidRPr="007820D8">
        <w:rPr>
          <w:rFonts w:ascii="Corbel" w:hAnsi="Corbel" w:cstheme="majorHAnsi"/>
        </w:rPr>
        <w:t>L'acceptation de la demande d'agrément d'un sous-traitant et des conditions de paiement correspondantes est possible en cours de marché public. Pour ce faire, le titulaire doit fournir, dûment co</w:t>
      </w:r>
      <w:r>
        <w:rPr>
          <w:rFonts w:ascii="Corbel" w:hAnsi="Corbel" w:cstheme="majorHAnsi"/>
        </w:rPr>
        <w:t xml:space="preserve">mplété, et signé le formulaire « Déclaration de sous-traitance » </w:t>
      </w:r>
      <w:r w:rsidRPr="007820D8">
        <w:rPr>
          <w:rFonts w:ascii="Corbel" w:hAnsi="Corbel" w:cstheme="majorHAnsi"/>
        </w:rPr>
        <w:t>(ou formulaire DC4 en vigueur).</w:t>
      </w:r>
    </w:p>
    <w:p w14:paraId="060588DE" w14:textId="77777777" w:rsidR="003233CB" w:rsidRPr="007820D8" w:rsidRDefault="003233CB" w:rsidP="00A55322">
      <w:pPr>
        <w:jc w:val="both"/>
        <w:rPr>
          <w:rFonts w:ascii="Corbel" w:hAnsi="Corbel" w:cstheme="majorHAnsi"/>
        </w:rPr>
      </w:pPr>
    </w:p>
    <w:p w14:paraId="00A3A04D" w14:textId="77777777" w:rsidR="006F712E" w:rsidRPr="00762557" w:rsidRDefault="006F712E" w:rsidP="00E528AE">
      <w:pPr>
        <w:jc w:val="both"/>
        <w:rPr>
          <w:rFonts w:ascii="Corbel" w:hAnsi="Corbel" w:cstheme="majorHAnsi"/>
          <w:highlight w:val="cyan"/>
        </w:rPr>
      </w:pPr>
    </w:p>
    <w:p w14:paraId="20495283" w14:textId="77777777" w:rsidR="0087313A" w:rsidRPr="00762557" w:rsidRDefault="0087313A" w:rsidP="00E528AE">
      <w:pPr>
        <w:pStyle w:val="Titre1"/>
        <w:rPr>
          <w:rFonts w:ascii="Corbel" w:hAnsi="Corbel"/>
        </w:rPr>
      </w:pPr>
      <w:bookmarkStart w:id="58" w:name="_Toc3214386"/>
      <w:bookmarkStart w:id="59" w:name="_Toc58841447"/>
      <w:bookmarkStart w:id="60" w:name="_Toc194416673"/>
      <w:r w:rsidRPr="00762557">
        <w:rPr>
          <w:rFonts w:ascii="Corbel" w:hAnsi="Corbel"/>
        </w:rPr>
        <w:t>Dispositions relatives aux groupements</w:t>
      </w:r>
      <w:bookmarkEnd w:id="58"/>
      <w:bookmarkEnd w:id="59"/>
      <w:bookmarkEnd w:id="60"/>
    </w:p>
    <w:p w14:paraId="37EF2955" w14:textId="7A639932" w:rsidR="006F712E" w:rsidRDefault="006F712E" w:rsidP="00E528AE">
      <w:pPr>
        <w:rPr>
          <w:rFonts w:ascii="Corbel" w:hAnsi="Corbel"/>
        </w:rPr>
      </w:pPr>
    </w:p>
    <w:p w14:paraId="03EE3498" w14:textId="77777777" w:rsidR="00975DAF" w:rsidRPr="00975DAF" w:rsidRDefault="00975DAF" w:rsidP="00975DAF">
      <w:pPr>
        <w:pStyle w:val="RedaliaNormal"/>
        <w:spacing w:before="0"/>
        <w:rPr>
          <w:rFonts w:ascii="Corbel" w:hAnsi="Corbel" w:cs="Arial"/>
          <w:sz w:val="20"/>
        </w:rPr>
      </w:pPr>
      <w:r w:rsidRPr="00975DAF">
        <w:rPr>
          <w:rFonts w:ascii="Corbel" w:hAnsi="Corbel"/>
          <w:sz w:val="20"/>
        </w:rPr>
        <w:t>Le marché pourra être attribué à une seule entreprise ou à un groupement d’entreprises.</w:t>
      </w:r>
    </w:p>
    <w:p w14:paraId="6464619D" w14:textId="77777777" w:rsidR="00975DAF" w:rsidRPr="00975DAF" w:rsidRDefault="00975DAF" w:rsidP="00975DAF">
      <w:pPr>
        <w:pStyle w:val="RedaliaNormal"/>
        <w:spacing w:before="0"/>
        <w:rPr>
          <w:rFonts w:ascii="Corbel" w:hAnsi="Corbel"/>
          <w:sz w:val="20"/>
        </w:rPr>
      </w:pPr>
    </w:p>
    <w:p w14:paraId="1B745CFD" w14:textId="006C7051" w:rsidR="00975DAF" w:rsidRPr="00975DAF" w:rsidRDefault="00975DAF" w:rsidP="00975DAF">
      <w:pPr>
        <w:pStyle w:val="RedTxt"/>
        <w:jc w:val="both"/>
        <w:rPr>
          <w:rFonts w:ascii="Corbel" w:hAnsi="Corbel"/>
          <w:sz w:val="20"/>
          <w:szCs w:val="20"/>
        </w:rPr>
      </w:pPr>
      <w:r w:rsidRPr="00A55322">
        <w:rPr>
          <w:rFonts w:ascii="Corbel" w:hAnsi="Corbel"/>
          <w:sz w:val="20"/>
          <w:szCs w:val="20"/>
        </w:rPr>
        <w:t xml:space="preserve">A l'attribution du marché public, </w:t>
      </w:r>
      <w:r w:rsidR="00A55322" w:rsidRPr="00A55322">
        <w:rPr>
          <w:rFonts w:ascii="Corbel" w:hAnsi="Corbel"/>
          <w:sz w:val="20"/>
          <w:szCs w:val="20"/>
        </w:rPr>
        <w:t>l</w:t>
      </w:r>
      <w:r w:rsidRPr="00A55322">
        <w:rPr>
          <w:rFonts w:ascii="Corbel" w:hAnsi="Corbel"/>
          <w:sz w:val="20"/>
          <w:szCs w:val="20"/>
        </w:rPr>
        <w:t>a personne publique n’imposera aucune forme de groupement.</w:t>
      </w:r>
    </w:p>
    <w:p w14:paraId="1A628926" w14:textId="77777777" w:rsidR="00975DAF" w:rsidRPr="00975DAF" w:rsidRDefault="00975DAF" w:rsidP="00975DAF">
      <w:pPr>
        <w:pStyle w:val="RedTxt"/>
        <w:jc w:val="both"/>
        <w:rPr>
          <w:rFonts w:ascii="Corbel" w:hAnsi="Corbel"/>
          <w:color w:val="FF0000"/>
          <w:sz w:val="20"/>
          <w:szCs w:val="20"/>
        </w:rPr>
      </w:pPr>
    </w:p>
    <w:p w14:paraId="47767396" w14:textId="77777777" w:rsidR="003233CB" w:rsidRPr="003233CB" w:rsidRDefault="003233CB" w:rsidP="003233CB">
      <w:pPr>
        <w:jc w:val="both"/>
        <w:rPr>
          <w:rFonts w:ascii="Corbel" w:hAnsi="Corbel"/>
          <w:color w:val="FF0000"/>
          <w:szCs w:val="22"/>
        </w:rPr>
      </w:pPr>
      <w:r w:rsidRPr="003233CB">
        <w:rPr>
          <w:rFonts w:ascii="Corbel" w:hAnsi="Corbel"/>
          <w:color w:val="FF0000"/>
          <w:szCs w:val="22"/>
        </w:rPr>
        <w:t>Il est rappelé qu’une même personne ne peut pas représenter plus d’un candidat pour un même marché public.</w:t>
      </w:r>
    </w:p>
    <w:p w14:paraId="03BD12EA" w14:textId="53486EA3" w:rsidR="006F712E" w:rsidRDefault="006F712E" w:rsidP="00E528AE">
      <w:pPr>
        <w:jc w:val="both"/>
        <w:rPr>
          <w:rFonts w:ascii="Corbel" w:hAnsi="Corbel" w:cstheme="majorHAnsi"/>
        </w:rPr>
      </w:pPr>
    </w:p>
    <w:p w14:paraId="1CC943A6" w14:textId="77777777" w:rsidR="003233CB" w:rsidRDefault="003233CB" w:rsidP="00E528AE">
      <w:pPr>
        <w:jc w:val="both"/>
        <w:rPr>
          <w:rFonts w:ascii="Corbel" w:hAnsi="Corbel" w:cstheme="majorHAnsi"/>
        </w:rPr>
      </w:pPr>
    </w:p>
    <w:p w14:paraId="7F1F2640" w14:textId="77777777" w:rsidR="00A55322" w:rsidRPr="00762557" w:rsidRDefault="00A55322" w:rsidP="00E528AE">
      <w:pPr>
        <w:jc w:val="both"/>
        <w:rPr>
          <w:rFonts w:ascii="Corbel" w:hAnsi="Corbel" w:cstheme="majorHAnsi"/>
        </w:rPr>
      </w:pPr>
    </w:p>
    <w:p w14:paraId="078B4CD7" w14:textId="77777777" w:rsidR="0087313A" w:rsidRPr="00762557" w:rsidRDefault="0087313A" w:rsidP="00E528AE">
      <w:pPr>
        <w:pStyle w:val="Titre1"/>
        <w:rPr>
          <w:rFonts w:ascii="Corbel" w:hAnsi="Corbel"/>
        </w:rPr>
      </w:pPr>
      <w:bookmarkStart w:id="61" w:name="_Toc58841448"/>
      <w:bookmarkStart w:id="62" w:name="_Toc194416674"/>
      <w:r w:rsidRPr="00762557">
        <w:rPr>
          <w:rFonts w:ascii="Corbel" w:hAnsi="Corbel"/>
        </w:rPr>
        <w:t>Présentation des plis</w:t>
      </w:r>
      <w:bookmarkEnd w:id="61"/>
      <w:bookmarkEnd w:id="62"/>
    </w:p>
    <w:p w14:paraId="060F7F91" w14:textId="77777777" w:rsidR="0087313A" w:rsidRPr="00762557" w:rsidRDefault="0087313A" w:rsidP="00E528AE">
      <w:pPr>
        <w:rPr>
          <w:rFonts w:ascii="Corbel" w:hAnsi="Corbel" w:cstheme="majorHAnsi"/>
          <w:color w:val="70AD47"/>
        </w:rPr>
      </w:pPr>
    </w:p>
    <w:p w14:paraId="30A29D06" w14:textId="77777777" w:rsidR="002038A0" w:rsidRDefault="002038A0" w:rsidP="002038A0">
      <w:pPr>
        <w:jc w:val="both"/>
        <w:rPr>
          <w:rStyle w:val="lev"/>
          <w:rFonts w:ascii="Corbel" w:hAnsi="Corbel" w:cstheme="majorHAnsi"/>
          <w:color w:val="70AD47"/>
          <w:u w:val="single"/>
        </w:rPr>
      </w:pPr>
      <w:r w:rsidRPr="00762557">
        <w:rPr>
          <w:rFonts w:ascii="Corbel" w:hAnsi="Corbel" w:cstheme="majorHAnsi"/>
          <w:b/>
          <w:bCs/>
          <w:color w:val="70AD47"/>
          <w:u w:val="single"/>
        </w:rPr>
        <w:t>Les candidats devront obligatoirement remettre leurs plis de candidatures et d'offres sous forme dématérialisée, sous peine de voir leur offre qualifiée d’irrégulière (</w:t>
      </w:r>
      <w:r w:rsidRPr="00762557">
        <w:rPr>
          <w:rStyle w:val="lev"/>
          <w:rFonts w:ascii="Corbel" w:hAnsi="Corbel" w:cstheme="majorHAnsi"/>
          <w:color w:val="70AD47"/>
          <w:u w:val="single"/>
        </w:rPr>
        <w:t>articles L.</w:t>
      </w:r>
      <w:r>
        <w:rPr>
          <w:rStyle w:val="lev"/>
          <w:rFonts w:ascii="Corbel" w:hAnsi="Corbel" w:cstheme="majorHAnsi"/>
          <w:color w:val="70AD47"/>
          <w:u w:val="single"/>
        </w:rPr>
        <w:t xml:space="preserve"> 2132-2 et R. </w:t>
      </w:r>
      <w:r w:rsidRPr="00762557">
        <w:rPr>
          <w:rStyle w:val="lev"/>
          <w:rFonts w:ascii="Corbel" w:hAnsi="Corbel" w:cstheme="majorHAnsi"/>
          <w:color w:val="70AD47"/>
          <w:u w:val="single"/>
        </w:rPr>
        <w:t xml:space="preserve">2132-7 du </w:t>
      </w:r>
      <w:r>
        <w:rPr>
          <w:rStyle w:val="lev"/>
          <w:rFonts w:ascii="Corbel" w:hAnsi="Corbel" w:cstheme="majorHAnsi"/>
          <w:color w:val="70AD47"/>
          <w:u w:val="single"/>
        </w:rPr>
        <w:t>C</w:t>
      </w:r>
      <w:r w:rsidRPr="00762557">
        <w:rPr>
          <w:rStyle w:val="lev"/>
          <w:rFonts w:ascii="Corbel" w:hAnsi="Corbel" w:cstheme="majorHAnsi"/>
          <w:color w:val="70AD47"/>
          <w:u w:val="single"/>
        </w:rPr>
        <w:t xml:space="preserve">ode de la </w:t>
      </w:r>
      <w:r>
        <w:rPr>
          <w:rStyle w:val="lev"/>
          <w:rFonts w:ascii="Corbel" w:hAnsi="Corbel" w:cstheme="majorHAnsi"/>
          <w:color w:val="70AD47"/>
          <w:u w:val="single"/>
        </w:rPr>
        <w:t>C</w:t>
      </w:r>
      <w:r w:rsidRPr="00762557">
        <w:rPr>
          <w:rStyle w:val="lev"/>
          <w:rFonts w:ascii="Corbel" w:hAnsi="Corbel" w:cstheme="majorHAnsi"/>
          <w:color w:val="70AD47"/>
          <w:u w:val="single"/>
        </w:rPr>
        <w:t xml:space="preserve">ommande </w:t>
      </w:r>
      <w:r>
        <w:rPr>
          <w:rStyle w:val="lev"/>
          <w:rFonts w:ascii="Corbel" w:hAnsi="Corbel" w:cstheme="majorHAnsi"/>
          <w:color w:val="70AD47"/>
          <w:u w:val="single"/>
        </w:rPr>
        <w:t>Publique).</w:t>
      </w:r>
    </w:p>
    <w:p w14:paraId="696EC712" w14:textId="6C2CC675" w:rsidR="002038A0" w:rsidRDefault="002038A0" w:rsidP="002038A0">
      <w:pPr>
        <w:jc w:val="both"/>
        <w:rPr>
          <w:rFonts w:ascii="Corbel" w:hAnsi="Corbel" w:cstheme="majorHAnsi"/>
          <w:color w:val="FF0000"/>
        </w:rPr>
      </w:pPr>
    </w:p>
    <w:p w14:paraId="0CC674E9" w14:textId="77777777" w:rsidR="003233CB" w:rsidRPr="00762557" w:rsidRDefault="003233CB" w:rsidP="002038A0">
      <w:pPr>
        <w:jc w:val="both"/>
        <w:rPr>
          <w:rFonts w:ascii="Corbel" w:hAnsi="Corbel" w:cstheme="majorHAnsi"/>
          <w:color w:val="FF0000"/>
        </w:rPr>
      </w:pPr>
    </w:p>
    <w:p w14:paraId="59D7D9D9" w14:textId="2D75A262" w:rsidR="002038A0" w:rsidRDefault="002038A0" w:rsidP="002038A0">
      <w:pPr>
        <w:jc w:val="both"/>
        <w:rPr>
          <w:rFonts w:ascii="Corbel" w:hAnsi="Corbel" w:cstheme="majorHAnsi"/>
          <w:bCs/>
        </w:rPr>
      </w:pPr>
      <w:r w:rsidRPr="00762557">
        <w:rPr>
          <w:rFonts w:ascii="Corbel" w:hAnsi="Corbel" w:cstheme="majorHAnsi"/>
          <w:bCs/>
          <w:noProof/>
        </w:rPr>
        <w:drawing>
          <wp:inline distT="0" distB="0" distL="0" distR="0" wp14:anchorId="667635B7" wp14:editId="5FF7A5D0">
            <wp:extent cx="352425" cy="304800"/>
            <wp:effectExtent l="0" t="0" r="9525" b="0"/>
            <wp:docPr id="6" name="Image 6"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flipH="1">
                      <a:off x="0" y="0"/>
                      <a:ext cx="352425" cy="304800"/>
                    </a:xfrm>
                    <a:prstGeom prst="rect">
                      <a:avLst/>
                    </a:prstGeom>
                    <a:noFill/>
                    <a:ln>
                      <a:noFill/>
                    </a:ln>
                  </pic:spPr>
                </pic:pic>
              </a:graphicData>
            </a:graphic>
          </wp:inline>
        </w:drawing>
      </w:r>
      <w:r w:rsidRPr="00762557">
        <w:rPr>
          <w:rFonts w:ascii="Corbel" w:hAnsi="Corbel" w:cstheme="majorHAnsi"/>
          <w:bCs/>
        </w:rPr>
        <w:t xml:space="preserve"> Une transmission sur support physique élec</w:t>
      </w:r>
      <w:r>
        <w:rPr>
          <w:rFonts w:ascii="Corbel" w:hAnsi="Corbel" w:cstheme="majorHAnsi"/>
          <w:bCs/>
        </w:rPr>
        <w:t>tronique (type clé USB, CD-Rom, etc.</w:t>
      </w:r>
      <w:r w:rsidRPr="00762557">
        <w:rPr>
          <w:rFonts w:ascii="Corbel" w:hAnsi="Corbel" w:cstheme="majorHAnsi"/>
          <w:bCs/>
        </w:rPr>
        <w:t xml:space="preserve">) n’est pas considérée comme dématérialisée. </w:t>
      </w:r>
    </w:p>
    <w:p w14:paraId="48CD51A4" w14:textId="4D812F4D" w:rsidR="002038A0" w:rsidRDefault="002038A0" w:rsidP="002038A0">
      <w:pPr>
        <w:jc w:val="both"/>
        <w:rPr>
          <w:rFonts w:ascii="Corbel" w:hAnsi="Corbel" w:cstheme="majorHAnsi"/>
          <w:bCs/>
        </w:rPr>
      </w:pPr>
    </w:p>
    <w:p w14:paraId="70007802" w14:textId="77777777" w:rsidR="003233CB" w:rsidRPr="00762557" w:rsidRDefault="003233CB" w:rsidP="002038A0">
      <w:pPr>
        <w:jc w:val="both"/>
        <w:rPr>
          <w:rFonts w:ascii="Corbel" w:hAnsi="Corbel" w:cstheme="majorHAnsi"/>
          <w:bCs/>
        </w:rPr>
      </w:pPr>
    </w:p>
    <w:p w14:paraId="07C1EB6E" w14:textId="77777777" w:rsidR="002038A0" w:rsidRPr="00762557" w:rsidRDefault="002038A0" w:rsidP="002038A0">
      <w:pPr>
        <w:jc w:val="both"/>
        <w:rPr>
          <w:rFonts w:ascii="Corbel" w:hAnsi="Corbel" w:cstheme="majorHAnsi"/>
          <w:bCs/>
        </w:rPr>
      </w:pPr>
      <w:r w:rsidRPr="00762557">
        <w:rPr>
          <w:rFonts w:ascii="Corbel" w:hAnsi="Corbel" w:cstheme="majorHAnsi"/>
          <w:bCs/>
          <w:noProof/>
        </w:rPr>
        <w:drawing>
          <wp:inline distT="0" distB="0" distL="0" distR="0" wp14:anchorId="3AA111D3" wp14:editId="5035AFC2">
            <wp:extent cx="352425" cy="304800"/>
            <wp:effectExtent l="0" t="0" r="9525" b="0"/>
            <wp:docPr id="5" name="Image 5"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flipH="1">
                      <a:off x="0" y="0"/>
                      <a:ext cx="352425" cy="304800"/>
                    </a:xfrm>
                    <a:prstGeom prst="rect">
                      <a:avLst/>
                    </a:prstGeom>
                    <a:noFill/>
                    <a:ln>
                      <a:noFill/>
                    </a:ln>
                  </pic:spPr>
                </pic:pic>
              </a:graphicData>
            </a:graphic>
          </wp:inline>
        </w:drawing>
      </w:r>
      <w:r>
        <w:rPr>
          <w:rFonts w:ascii="Corbel" w:hAnsi="Corbel" w:cstheme="majorHAnsi"/>
          <w:bCs/>
        </w:rPr>
        <w:t xml:space="preserve"> </w:t>
      </w:r>
      <w:r w:rsidRPr="00762557">
        <w:rPr>
          <w:rFonts w:ascii="Corbel" w:hAnsi="Corbel" w:cstheme="majorHAnsi"/>
          <w:bCs/>
        </w:rPr>
        <w:t xml:space="preserve">Une signature manuscrite scannée et apposée sur un document n’est pas considérée comme une signature originale. Elle n’a pas de valeur juridique. </w:t>
      </w:r>
    </w:p>
    <w:p w14:paraId="35718F30" w14:textId="0FF1263B" w:rsidR="002038A0" w:rsidRDefault="002038A0" w:rsidP="002038A0">
      <w:pPr>
        <w:jc w:val="both"/>
        <w:rPr>
          <w:rFonts w:ascii="Corbel" w:hAnsi="Corbel" w:cstheme="majorHAnsi"/>
        </w:rPr>
      </w:pPr>
    </w:p>
    <w:p w14:paraId="31544F9F" w14:textId="77777777" w:rsidR="003233CB" w:rsidRPr="00762557" w:rsidRDefault="003233CB" w:rsidP="002038A0">
      <w:pPr>
        <w:jc w:val="both"/>
        <w:rPr>
          <w:rFonts w:ascii="Corbel" w:hAnsi="Corbel" w:cstheme="majorHAnsi"/>
        </w:rPr>
      </w:pPr>
    </w:p>
    <w:p w14:paraId="608EEF10" w14:textId="77777777" w:rsidR="002038A0" w:rsidRPr="00762557" w:rsidRDefault="002038A0" w:rsidP="002038A0">
      <w:pPr>
        <w:jc w:val="both"/>
        <w:rPr>
          <w:rFonts w:ascii="Corbel" w:hAnsi="Corbel" w:cstheme="majorHAnsi"/>
        </w:rPr>
      </w:pPr>
      <w:r w:rsidRPr="00762557">
        <w:rPr>
          <w:rFonts w:ascii="Corbel" w:hAnsi="Corbel" w:cstheme="majorHAnsi"/>
          <w:bCs/>
          <w:noProof/>
        </w:rPr>
        <w:drawing>
          <wp:inline distT="0" distB="0" distL="0" distR="0" wp14:anchorId="36A472BB" wp14:editId="5DD22DD3">
            <wp:extent cx="352425" cy="304800"/>
            <wp:effectExtent l="0" t="0" r="9525" b="0"/>
            <wp:docPr id="4" name="Image 4"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flipH="1">
                      <a:off x="0" y="0"/>
                      <a:ext cx="352425" cy="304800"/>
                    </a:xfrm>
                    <a:prstGeom prst="rect">
                      <a:avLst/>
                    </a:prstGeom>
                    <a:noFill/>
                    <a:ln>
                      <a:noFill/>
                    </a:ln>
                  </pic:spPr>
                </pic:pic>
              </a:graphicData>
            </a:graphic>
          </wp:inline>
        </w:drawing>
      </w:r>
      <w:r w:rsidRPr="00762557">
        <w:rPr>
          <w:rFonts w:ascii="Corbel" w:hAnsi="Corbel" w:cstheme="majorHAnsi"/>
          <w:bCs/>
        </w:rPr>
        <w:t xml:space="preserve"> </w:t>
      </w:r>
      <w:r>
        <w:rPr>
          <w:rFonts w:ascii="Corbel" w:hAnsi="Corbel" w:cstheme="majorHAnsi"/>
          <w:bCs/>
        </w:rPr>
        <w:t>I</w:t>
      </w:r>
      <w:r w:rsidRPr="00AD2FA9">
        <w:rPr>
          <w:rFonts w:ascii="Corbel" w:hAnsi="Corbel" w:cstheme="majorHAnsi"/>
          <w:bCs/>
        </w:rPr>
        <w:t>l est souhaitable que les candidats respectent les noms de fichiers et l’indexation suivante</w:t>
      </w:r>
      <w:r>
        <w:rPr>
          <w:rFonts w:ascii="Corbel" w:hAnsi="Corbel" w:cstheme="majorHAnsi"/>
          <w:bCs/>
        </w:rPr>
        <w:t xml:space="preserve"> </w:t>
      </w:r>
      <w:r w:rsidRPr="00762557">
        <w:rPr>
          <w:rFonts w:ascii="Corbel" w:hAnsi="Corbel" w:cstheme="majorHAnsi"/>
          <w:bCs/>
        </w:rPr>
        <w:t>: &lt;nom du fichier&gt;_ &lt;nom du fournisseur&gt; conformément au tableau joint en annexe au règlement de la consultation « modalités d'obtention du dossier de consultation et de remise de l'enveloppe candidature et offre par voie dématérialisée »</w:t>
      </w:r>
    </w:p>
    <w:p w14:paraId="4C3149A1" w14:textId="77777777" w:rsidR="002038A0" w:rsidRDefault="002038A0" w:rsidP="00E528AE">
      <w:pPr>
        <w:jc w:val="both"/>
        <w:rPr>
          <w:rFonts w:ascii="Corbel" w:hAnsi="Corbel" w:cstheme="majorHAnsi"/>
        </w:rPr>
      </w:pPr>
    </w:p>
    <w:p w14:paraId="34DF9600" w14:textId="77777777" w:rsidR="002038A0" w:rsidRDefault="002038A0" w:rsidP="00E528AE">
      <w:pPr>
        <w:jc w:val="both"/>
        <w:rPr>
          <w:rFonts w:ascii="Corbel" w:hAnsi="Corbel" w:cstheme="majorHAnsi"/>
        </w:rPr>
      </w:pPr>
    </w:p>
    <w:p w14:paraId="1C3D0546" w14:textId="1CF9C3F7" w:rsidR="0087313A" w:rsidRPr="00762557" w:rsidRDefault="0087313A" w:rsidP="00E528AE">
      <w:pPr>
        <w:jc w:val="both"/>
        <w:rPr>
          <w:rFonts w:ascii="Corbel" w:hAnsi="Corbel" w:cstheme="majorHAnsi"/>
        </w:rPr>
      </w:pPr>
      <w:r w:rsidRPr="00762557">
        <w:rPr>
          <w:rFonts w:ascii="Corbel" w:hAnsi="Corbel" w:cstheme="majorHAnsi"/>
        </w:rPr>
        <w:tab/>
      </w:r>
    </w:p>
    <w:p w14:paraId="6C0000DB" w14:textId="77777777" w:rsidR="0087313A" w:rsidRPr="00762557" w:rsidRDefault="0087313A" w:rsidP="00E528AE">
      <w:pPr>
        <w:pStyle w:val="Titre1"/>
        <w:rPr>
          <w:rFonts w:ascii="Corbel" w:hAnsi="Corbel"/>
        </w:rPr>
      </w:pPr>
      <w:bookmarkStart w:id="63" w:name="_Toc58841449"/>
      <w:bookmarkStart w:id="64" w:name="_Toc194416675"/>
      <w:r w:rsidRPr="00762557">
        <w:rPr>
          <w:rFonts w:ascii="Corbel" w:hAnsi="Corbel"/>
        </w:rPr>
        <w:t>Contenu des plis</w:t>
      </w:r>
      <w:bookmarkEnd w:id="63"/>
      <w:bookmarkEnd w:id="64"/>
      <w:r w:rsidRPr="00762557">
        <w:rPr>
          <w:rFonts w:ascii="Corbel" w:hAnsi="Corbel"/>
        </w:rPr>
        <w:t xml:space="preserve"> </w:t>
      </w:r>
    </w:p>
    <w:p w14:paraId="572DB4C3" w14:textId="77777777" w:rsidR="006F712E" w:rsidRPr="00762557" w:rsidRDefault="006F712E" w:rsidP="00E528AE">
      <w:pPr>
        <w:rPr>
          <w:rFonts w:ascii="Corbel" w:hAnsi="Corbel"/>
        </w:rPr>
      </w:pPr>
    </w:p>
    <w:p w14:paraId="272E542D" w14:textId="77777777" w:rsidR="002038A0" w:rsidRPr="004D2DFB" w:rsidRDefault="002038A0" w:rsidP="002038A0">
      <w:pPr>
        <w:jc w:val="both"/>
        <w:rPr>
          <w:rFonts w:ascii="Corbel" w:hAnsi="Corbel"/>
          <w:b/>
        </w:rPr>
      </w:pPr>
      <w:r w:rsidRPr="00AD1CF3">
        <w:rPr>
          <w:rFonts w:ascii="Corbel" w:hAnsi="Corbel"/>
        </w:rPr>
        <w:t xml:space="preserve">Le pli du candidat contient </w:t>
      </w:r>
      <w:r w:rsidRPr="00AD1CF3">
        <w:rPr>
          <w:rFonts w:ascii="Corbel" w:hAnsi="Corbel"/>
          <w:b/>
          <w:bCs/>
          <w:color w:val="FF0000"/>
        </w:rPr>
        <w:t>IMPERATIVEMENT</w:t>
      </w:r>
      <w:r w:rsidRPr="00AD1CF3">
        <w:rPr>
          <w:rFonts w:ascii="Corbel" w:hAnsi="Corbel"/>
        </w:rPr>
        <w:t xml:space="preserve"> les documents suivants</w:t>
      </w:r>
      <w:r w:rsidRPr="00AD1CF3">
        <w:rPr>
          <w:rFonts w:ascii="Corbel" w:hAnsi="Corbel"/>
          <w:b/>
          <w:bCs/>
        </w:rPr>
        <w:t xml:space="preserve"> </w:t>
      </w:r>
      <w:r w:rsidRPr="00AD1CF3">
        <w:rPr>
          <w:rFonts w:ascii="Corbel" w:hAnsi="Corbel"/>
          <w:b/>
          <w:bCs/>
          <w:u w:val="single"/>
        </w:rPr>
        <w:t>obligatoirement</w:t>
      </w:r>
      <w:r w:rsidRPr="00AD1CF3">
        <w:rPr>
          <w:rFonts w:ascii="Corbel" w:hAnsi="Corbel"/>
          <w:b/>
          <w:bCs/>
        </w:rPr>
        <w:t xml:space="preserve"> présentés en français ou </w:t>
      </w:r>
      <w:r w:rsidRPr="00AD1CF3">
        <w:rPr>
          <w:rFonts w:ascii="Corbel" w:hAnsi="Corbel"/>
          <w:b/>
        </w:rPr>
        <w:t>accompagnés d’une traduction en français.</w:t>
      </w:r>
    </w:p>
    <w:p w14:paraId="37B6224B" w14:textId="31558AAD" w:rsidR="0087313A" w:rsidRDefault="0087313A" w:rsidP="00E528AE">
      <w:pPr>
        <w:jc w:val="both"/>
        <w:rPr>
          <w:rFonts w:ascii="Corbel" w:hAnsi="Corbel" w:cstheme="majorHAnsi"/>
        </w:rPr>
      </w:pPr>
      <w:r w:rsidRPr="00762557">
        <w:rPr>
          <w:rFonts w:ascii="Corbel" w:hAnsi="Corbel" w:cstheme="majorHAnsi"/>
        </w:rPr>
        <w:t xml:space="preserve"> </w:t>
      </w:r>
    </w:p>
    <w:p w14:paraId="39B5D08F" w14:textId="5E6A8227" w:rsidR="00AC1A33" w:rsidRDefault="00AC1A33" w:rsidP="00E528AE">
      <w:pPr>
        <w:jc w:val="both"/>
        <w:rPr>
          <w:rFonts w:ascii="Corbel" w:hAnsi="Corbel" w:cstheme="majorHAnsi"/>
        </w:rPr>
      </w:pPr>
    </w:p>
    <w:p w14:paraId="37100555" w14:textId="77777777" w:rsidR="00AC1A33" w:rsidRPr="00762557" w:rsidRDefault="00AC1A33" w:rsidP="00E528AE">
      <w:pPr>
        <w:jc w:val="both"/>
        <w:rPr>
          <w:rFonts w:ascii="Corbel" w:hAnsi="Corbel" w:cstheme="majorHAnsi"/>
        </w:rPr>
      </w:pPr>
    </w:p>
    <w:p w14:paraId="605001CD" w14:textId="46F77F3F" w:rsidR="0087313A" w:rsidRDefault="0087313A" w:rsidP="00E528AE">
      <w:pPr>
        <w:jc w:val="both"/>
        <w:rPr>
          <w:rFonts w:ascii="Corbel" w:hAnsi="Corbel" w:cstheme="majorHAnsi"/>
          <w:highlight w:val="cyan"/>
        </w:rPr>
      </w:pPr>
    </w:p>
    <w:p w14:paraId="74BA9E37" w14:textId="76988549" w:rsidR="002038A0" w:rsidRDefault="002038A0" w:rsidP="002038A0">
      <w:pPr>
        <w:jc w:val="both"/>
        <w:rPr>
          <w:b/>
          <w:sz w:val="18"/>
          <w:szCs w:val="18"/>
        </w:rPr>
      </w:pPr>
    </w:p>
    <w:p w14:paraId="543E2ED7" w14:textId="094F1308" w:rsidR="00AC1A33" w:rsidRDefault="00AC1A33" w:rsidP="002038A0">
      <w:pPr>
        <w:jc w:val="both"/>
        <w:rPr>
          <w:b/>
          <w:sz w:val="18"/>
          <w:szCs w:val="18"/>
        </w:rPr>
      </w:pPr>
    </w:p>
    <w:p w14:paraId="3999C00C" w14:textId="2E909C22" w:rsidR="00AC1A33" w:rsidRDefault="00AC1A33" w:rsidP="002038A0">
      <w:pPr>
        <w:jc w:val="both"/>
        <w:rPr>
          <w:b/>
          <w:sz w:val="18"/>
          <w:szCs w:val="18"/>
        </w:rPr>
      </w:pPr>
    </w:p>
    <w:p w14:paraId="7CC29545" w14:textId="77777777" w:rsidR="00AC1A33" w:rsidRPr="004D2DFB" w:rsidRDefault="00AC1A33" w:rsidP="002038A0">
      <w:pPr>
        <w:jc w:val="both"/>
        <w:rPr>
          <w:b/>
          <w:sz w:val="18"/>
          <w:szCs w:val="18"/>
        </w:rPr>
      </w:pPr>
    </w:p>
    <w:p w14:paraId="36549D37" w14:textId="77777777" w:rsidR="002038A0" w:rsidRPr="004D2DFB" w:rsidRDefault="002038A0" w:rsidP="002038A0">
      <w:pPr>
        <w:numPr>
          <w:ilvl w:val="0"/>
          <w:numId w:val="18"/>
        </w:numPr>
        <w:shd w:val="clear" w:color="auto" w:fill="ED7D31"/>
        <w:jc w:val="both"/>
        <w:rPr>
          <w:rFonts w:ascii="Corbel" w:hAnsi="Corbel"/>
          <w:b/>
          <w:bCs/>
          <w:sz w:val="32"/>
          <w:u w:val="single"/>
        </w:rPr>
      </w:pPr>
      <w:r w:rsidRPr="004D2DFB">
        <w:rPr>
          <w:rFonts w:ascii="Corbel" w:hAnsi="Corbel"/>
          <w:b/>
          <w:bCs/>
          <w:sz w:val="32"/>
          <w:u w:val="single"/>
        </w:rPr>
        <w:t>Pour la candidature</w:t>
      </w:r>
    </w:p>
    <w:p w14:paraId="67201CEC" w14:textId="77777777" w:rsidR="002038A0" w:rsidRPr="004D2DFB" w:rsidRDefault="002038A0" w:rsidP="002038A0">
      <w:pPr>
        <w:jc w:val="both"/>
        <w:rPr>
          <w:rFonts w:ascii="Corbel" w:hAnsi="Corbel"/>
          <w:b/>
          <w:sz w:val="18"/>
          <w:szCs w:val="18"/>
        </w:rPr>
      </w:pP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2038A0" w:rsidRPr="004D2DFB" w14:paraId="36A9D971" w14:textId="77777777" w:rsidTr="009F5EEF">
        <w:trPr>
          <w:tblHeader/>
        </w:trPr>
        <w:tc>
          <w:tcPr>
            <w:tcW w:w="9072" w:type="dxa"/>
            <w:shd w:val="clear" w:color="auto" w:fill="F79646"/>
          </w:tcPr>
          <w:p w14:paraId="560270AF" w14:textId="77777777" w:rsidR="002038A0" w:rsidRPr="00B2680F" w:rsidRDefault="002038A0" w:rsidP="009F5EEF">
            <w:pPr>
              <w:jc w:val="center"/>
              <w:rPr>
                <w:rFonts w:ascii="Corbel" w:hAnsi="Corbel"/>
                <w:b/>
                <w:sz w:val="22"/>
                <w:szCs w:val="18"/>
              </w:rPr>
            </w:pPr>
            <w:r w:rsidRPr="004D2DFB">
              <w:rPr>
                <w:rFonts w:ascii="Corbel" w:hAnsi="Corbel"/>
                <w:b/>
                <w:sz w:val="22"/>
                <w:szCs w:val="18"/>
              </w:rPr>
              <w:t>CANDIDATURE</w:t>
            </w:r>
          </w:p>
        </w:tc>
      </w:tr>
      <w:tr w:rsidR="002038A0" w:rsidRPr="004D2DFB" w14:paraId="5241DEBD" w14:textId="77777777" w:rsidTr="009F5EEF">
        <w:tc>
          <w:tcPr>
            <w:tcW w:w="9072" w:type="dxa"/>
            <w:shd w:val="clear" w:color="auto" w:fill="auto"/>
          </w:tcPr>
          <w:p w14:paraId="2D07A529" w14:textId="77777777" w:rsidR="002038A0" w:rsidRPr="004D2DFB" w:rsidRDefault="002038A0" w:rsidP="009F5EEF">
            <w:pPr>
              <w:jc w:val="both"/>
              <w:rPr>
                <w:rFonts w:ascii="Corbel" w:hAnsi="Corbel"/>
                <w:sz w:val="18"/>
                <w:szCs w:val="18"/>
              </w:rPr>
            </w:pPr>
          </w:p>
          <w:p w14:paraId="1957D8F5" w14:textId="77777777" w:rsidR="002038A0" w:rsidRPr="004D2DFB" w:rsidRDefault="002038A0" w:rsidP="009F5EEF">
            <w:pPr>
              <w:jc w:val="both"/>
              <w:rPr>
                <w:rFonts w:ascii="Corbel" w:hAnsi="Corbel"/>
                <w:sz w:val="18"/>
                <w:szCs w:val="18"/>
              </w:rPr>
            </w:pPr>
            <w:r w:rsidRPr="004D2DFB">
              <w:rPr>
                <w:rFonts w:ascii="Corbel" w:hAnsi="Corbel"/>
                <w:sz w:val="18"/>
                <w:szCs w:val="18"/>
              </w:rPr>
              <w:t xml:space="preserve">- </w:t>
            </w:r>
            <w:r w:rsidRPr="004D2DFB">
              <w:rPr>
                <w:rFonts w:ascii="Corbel" w:hAnsi="Corbel"/>
                <w:b/>
                <w:sz w:val="22"/>
                <w:szCs w:val="18"/>
              </w:rPr>
              <w:t>DUME</w:t>
            </w:r>
          </w:p>
          <w:p w14:paraId="5A2AF848" w14:textId="77777777" w:rsidR="002038A0" w:rsidRPr="004D2DFB" w:rsidRDefault="002038A0" w:rsidP="009F5EEF">
            <w:pPr>
              <w:jc w:val="both"/>
              <w:rPr>
                <w:rFonts w:ascii="Corbel" w:hAnsi="Corbel"/>
                <w:iCs/>
                <w:sz w:val="18"/>
                <w:szCs w:val="18"/>
                <w:highlight w:val="darkCyan"/>
              </w:rPr>
            </w:pPr>
          </w:p>
          <w:p w14:paraId="3D83D4B9" w14:textId="72C02FD2" w:rsidR="002038A0" w:rsidRDefault="002038A0" w:rsidP="009F5EEF">
            <w:pPr>
              <w:jc w:val="both"/>
              <w:rPr>
                <w:rFonts w:ascii="Corbel" w:hAnsi="Corbel"/>
                <w:b/>
                <w:sz w:val="18"/>
                <w:szCs w:val="18"/>
              </w:rPr>
            </w:pPr>
            <w:r w:rsidRPr="004D2DFB">
              <w:rPr>
                <w:rFonts w:ascii="Corbel" w:hAnsi="Corbel"/>
                <w:b/>
                <w:sz w:val="18"/>
                <w:szCs w:val="18"/>
              </w:rPr>
              <w:t>Ou</w:t>
            </w:r>
          </w:p>
          <w:p w14:paraId="51F76DD2" w14:textId="77777777" w:rsidR="00264433" w:rsidRPr="004D2DFB" w:rsidRDefault="00264433" w:rsidP="009F5EEF">
            <w:pPr>
              <w:jc w:val="both"/>
              <w:rPr>
                <w:rFonts w:ascii="Corbel" w:hAnsi="Corbel"/>
                <w:b/>
                <w:sz w:val="18"/>
                <w:szCs w:val="18"/>
              </w:rPr>
            </w:pPr>
          </w:p>
          <w:p w14:paraId="05848CA3" w14:textId="57722E6C" w:rsidR="002038A0" w:rsidRDefault="002038A0" w:rsidP="00264433">
            <w:pPr>
              <w:keepLines/>
              <w:tabs>
                <w:tab w:val="left" w:pos="142"/>
              </w:tabs>
              <w:jc w:val="both"/>
              <w:rPr>
                <w:rFonts w:ascii="Corbel" w:hAnsi="Corbel"/>
                <w:szCs w:val="18"/>
              </w:rPr>
            </w:pPr>
            <w:r w:rsidRPr="004D2DFB">
              <w:rPr>
                <w:rFonts w:ascii="Corbel" w:hAnsi="Corbel"/>
                <w:b/>
                <w:color w:val="FF0000"/>
                <w:sz w:val="24"/>
                <w:szCs w:val="18"/>
              </w:rPr>
              <w:t>1/</w:t>
            </w:r>
            <w:r w:rsidRPr="004D2DFB">
              <w:rPr>
                <w:rFonts w:ascii="Corbel" w:hAnsi="Corbel"/>
                <w:sz w:val="24"/>
                <w:szCs w:val="18"/>
              </w:rPr>
              <w:t xml:space="preserve"> </w:t>
            </w:r>
            <w:r w:rsidRPr="004D2DFB">
              <w:rPr>
                <w:rFonts w:ascii="Corbel" w:hAnsi="Corbel"/>
                <w:b/>
                <w:sz w:val="22"/>
                <w:szCs w:val="18"/>
              </w:rPr>
              <w:t>Lettre de candidature</w:t>
            </w:r>
            <w:r w:rsidRPr="004D2DFB">
              <w:rPr>
                <w:rFonts w:ascii="Corbel" w:hAnsi="Corbel"/>
                <w:sz w:val="22"/>
                <w:szCs w:val="18"/>
              </w:rPr>
              <w:t xml:space="preserve"> </w:t>
            </w:r>
            <w:r w:rsidRPr="004D2DFB">
              <w:rPr>
                <w:rFonts w:ascii="Corbel" w:hAnsi="Corbel"/>
                <w:szCs w:val="18"/>
              </w:rPr>
              <w:t xml:space="preserve">et désignation du mandataire par ses cotraitants : formulaire joint </w:t>
            </w:r>
            <w:r w:rsidRPr="004D2DFB">
              <w:rPr>
                <w:rFonts w:ascii="Corbel" w:hAnsi="Corbel"/>
                <w:b/>
                <w:szCs w:val="18"/>
              </w:rPr>
              <w:t>ou</w:t>
            </w:r>
            <w:r w:rsidRPr="004D2DFB">
              <w:rPr>
                <w:rFonts w:ascii="Corbel" w:hAnsi="Corbel"/>
                <w:szCs w:val="18"/>
              </w:rPr>
              <w:t xml:space="preserve"> formulaire de type DC1 en vigueur ou équivalent </w:t>
            </w:r>
          </w:p>
          <w:p w14:paraId="526BD181" w14:textId="77777777" w:rsidR="00264433" w:rsidRPr="004D2DFB" w:rsidRDefault="00264433" w:rsidP="00264433">
            <w:pPr>
              <w:keepLines/>
              <w:tabs>
                <w:tab w:val="left" w:pos="142"/>
              </w:tabs>
              <w:jc w:val="both"/>
              <w:rPr>
                <w:rFonts w:ascii="Corbel" w:hAnsi="Corbel"/>
                <w:sz w:val="18"/>
                <w:szCs w:val="18"/>
              </w:rPr>
            </w:pPr>
          </w:p>
          <w:p w14:paraId="4913EB02" w14:textId="12FABE2A" w:rsidR="002038A0" w:rsidRDefault="00264433" w:rsidP="00264433">
            <w:pPr>
              <w:tabs>
                <w:tab w:val="left" w:pos="576"/>
              </w:tabs>
              <w:jc w:val="both"/>
              <w:rPr>
                <w:rFonts w:ascii="Corbel" w:hAnsi="Corbel"/>
                <w:b/>
                <w:szCs w:val="18"/>
              </w:rPr>
            </w:pPr>
            <w:r w:rsidRPr="004D2DFB">
              <w:rPr>
                <w:rFonts w:ascii="Corbel" w:hAnsi="Corbel"/>
                <w:b/>
                <w:szCs w:val="18"/>
              </w:rPr>
              <w:t>E</w:t>
            </w:r>
            <w:r w:rsidR="002038A0" w:rsidRPr="004D2DFB">
              <w:rPr>
                <w:rFonts w:ascii="Corbel" w:hAnsi="Corbel"/>
                <w:b/>
                <w:szCs w:val="18"/>
              </w:rPr>
              <w:t>t</w:t>
            </w:r>
          </w:p>
          <w:p w14:paraId="4B059122" w14:textId="77777777" w:rsidR="00264433" w:rsidRPr="004D2DFB" w:rsidRDefault="00264433" w:rsidP="00264433">
            <w:pPr>
              <w:tabs>
                <w:tab w:val="left" w:pos="576"/>
              </w:tabs>
              <w:jc w:val="both"/>
              <w:rPr>
                <w:rFonts w:ascii="Corbel" w:hAnsi="Corbel"/>
                <w:b/>
                <w:szCs w:val="18"/>
              </w:rPr>
            </w:pPr>
          </w:p>
          <w:p w14:paraId="1C2B827F" w14:textId="77777777" w:rsidR="002038A0" w:rsidRPr="004D2DFB" w:rsidRDefault="002038A0" w:rsidP="00264433">
            <w:pPr>
              <w:keepLines/>
              <w:tabs>
                <w:tab w:val="left" w:pos="142"/>
              </w:tabs>
              <w:jc w:val="both"/>
              <w:rPr>
                <w:rFonts w:ascii="Corbel" w:hAnsi="Corbel"/>
                <w:sz w:val="18"/>
                <w:szCs w:val="18"/>
              </w:rPr>
            </w:pPr>
            <w:r w:rsidRPr="004D2DFB">
              <w:rPr>
                <w:rFonts w:ascii="Corbel" w:hAnsi="Corbel"/>
                <w:b/>
                <w:color w:val="FF0000"/>
                <w:sz w:val="24"/>
                <w:szCs w:val="18"/>
              </w:rPr>
              <w:t>2/</w:t>
            </w:r>
            <w:r w:rsidRPr="004D2DFB">
              <w:rPr>
                <w:rFonts w:ascii="Corbel" w:hAnsi="Corbel"/>
                <w:sz w:val="24"/>
                <w:szCs w:val="18"/>
              </w:rPr>
              <w:t xml:space="preserve"> </w:t>
            </w:r>
            <w:r w:rsidRPr="004D2DFB">
              <w:rPr>
                <w:rFonts w:ascii="Corbel" w:hAnsi="Corbel"/>
                <w:b/>
                <w:sz w:val="22"/>
                <w:szCs w:val="18"/>
              </w:rPr>
              <w:t>Déclaration du candidat</w:t>
            </w:r>
            <w:r w:rsidRPr="004D2DFB">
              <w:rPr>
                <w:rFonts w:ascii="Corbel" w:hAnsi="Corbel"/>
                <w:sz w:val="22"/>
                <w:szCs w:val="18"/>
              </w:rPr>
              <w:t xml:space="preserve"> </w:t>
            </w:r>
            <w:r w:rsidRPr="004D2DFB">
              <w:rPr>
                <w:rFonts w:ascii="Corbel" w:hAnsi="Corbel"/>
                <w:szCs w:val="18"/>
              </w:rPr>
              <w:t>individuel ou du membre du groupement</w:t>
            </w:r>
            <w:r>
              <w:rPr>
                <w:rFonts w:ascii="Corbel" w:hAnsi="Corbel"/>
                <w:szCs w:val="18"/>
              </w:rPr>
              <w:t xml:space="preserve"> : </w:t>
            </w:r>
            <w:r w:rsidRPr="004D2DFB">
              <w:rPr>
                <w:rFonts w:ascii="Corbel" w:hAnsi="Corbel"/>
                <w:szCs w:val="18"/>
              </w:rPr>
              <w:t xml:space="preserve">formulaire joint </w:t>
            </w:r>
            <w:r w:rsidRPr="004D2DFB">
              <w:rPr>
                <w:rFonts w:ascii="Corbel" w:hAnsi="Corbel"/>
                <w:b/>
                <w:bCs/>
                <w:szCs w:val="18"/>
              </w:rPr>
              <w:t>ou</w:t>
            </w:r>
            <w:r w:rsidRPr="004D2DFB">
              <w:rPr>
                <w:rFonts w:ascii="Corbel" w:hAnsi="Corbel"/>
                <w:szCs w:val="18"/>
              </w:rPr>
              <w:t xml:space="preserve"> formulaire de ty</w:t>
            </w:r>
            <w:r>
              <w:rPr>
                <w:rFonts w:ascii="Corbel" w:hAnsi="Corbel"/>
                <w:szCs w:val="18"/>
              </w:rPr>
              <w:t>pe DC2 en vigueur ou équivalent</w:t>
            </w:r>
          </w:p>
          <w:p w14:paraId="4C3A02A6" w14:textId="77777777" w:rsidR="002038A0" w:rsidRPr="004D2DFB" w:rsidRDefault="002038A0" w:rsidP="009F5EEF">
            <w:pPr>
              <w:jc w:val="both"/>
              <w:rPr>
                <w:rFonts w:ascii="Corbel" w:hAnsi="Corbel"/>
                <w:sz w:val="18"/>
                <w:szCs w:val="18"/>
              </w:rPr>
            </w:pPr>
          </w:p>
          <w:p w14:paraId="3EAA471F" w14:textId="76DF9F28" w:rsidR="002038A0" w:rsidRPr="00D15777" w:rsidRDefault="002038A0" w:rsidP="00D15777">
            <w:pPr>
              <w:jc w:val="both"/>
              <w:rPr>
                <w:rFonts w:ascii="Corbel" w:hAnsi="Corbel"/>
                <w:sz w:val="18"/>
                <w:szCs w:val="18"/>
              </w:rPr>
            </w:pPr>
            <w:r w:rsidRPr="004D2DFB">
              <w:rPr>
                <w:rFonts w:ascii="Corbel" w:hAnsi="Corbel"/>
                <w:i/>
                <w:color w:val="FF0000"/>
                <w:sz w:val="18"/>
                <w:szCs w:val="18"/>
                <w:u w:val="single"/>
              </w:rPr>
              <w:t>NOTA</w:t>
            </w:r>
            <w:r w:rsidRPr="004D2DFB">
              <w:rPr>
                <w:rFonts w:ascii="Corbel" w:hAnsi="Corbel"/>
                <w:sz w:val="18"/>
                <w:szCs w:val="18"/>
              </w:rPr>
              <w:t xml:space="preserve"> : </w:t>
            </w:r>
            <w:r w:rsidRPr="004D2DFB">
              <w:rPr>
                <w:rFonts w:ascii="Corbel" w:hAnsi="Corbel"/>
                <w:szCs w:val="18"/>
              </w:rPr>
              <w:t>En cas de candidature groupée, le formulaire « Déclaration du candidat individuel ou du membre du groupement » joint (ou formulaire DC2 en vigueur) devra être rempli par chaque membre du groupement.</w:t>
            </w:r>
          </w:p>
          <w:p w14:paraId="257732F3" w14:textId="54C0628E" w:rsidR="002038A0" w:rsidRDefault="002038A0" w:rsidP="009F5EEF">
            <w:pPr>
              <w:tabs>
                <w:tab w:val="left" w:leader="dot" w:pos="8505"/>
              </w:tabs>
              <w:jc w:val="both"/>
              <w:rPr>
                <w:rFonts w:ascii="Corbel" w:hAnsi="Corbel"/>
                <w:sz w:val="18"/>
                <w:szCs w:val="22"/>
              </w:rPr>
            </w:pPr>
          </w:p>
          <w:p w14:paraId="7391B581" w14:textId="77777777" w:rsidR="00264433" w:rsidRPr="004D2DFB" w:rsidRDefault="00264433" w:rsidP="009F5EEF">
            <w:pPr>
              <w:tabs>
                <w:tab w:val="left" w:leader="dot" w:pos="8505"/>
              </w:tabs>
              <w:jc w:val="both"/>
              <w:rPr>
                <w:rFonts w:ascii="Corbel" w:hAnsi="Corbel"/>
                <w:sz w:val="18"/>
                <w:szCs w:val="22"/>
              </w:rPr>
            </w:pPr>
          </w:p>
          <w:p w14:paraId="68EA6114" w14:textId="77777777" w:rsidR="002038A0" w:rsidRPr="004D2DFB" w:rsidRDefault="002038A0" w:rsidP="009F5EEF">
            <w:pPr>
              <w:keepLines/>
              <w:tabs>
                <w:tab w:val="left" w:pos="142"/>
              </w:tabs>
              <w:spacing w:before="120"/>
              <w:jc w:val="both"/>
              <w:rPr>
                <w:rFonts w:ascii="Corbel" w:hAnsi="Corbel"/>
                <w:iCs/>
                <w:color w:val="FF0000"/>
                <w:sz w:val="18"/>
                <w:szCs w:val="18"/>
              </w:rPr>
            </w:pPr>
            <w:r w:rsidRPr="00264433">
              <w:rPr>
                <w:rFonts w:ascii="Corbel" w:hAnsi="Corbel"/>
                <w:b/>
                <w:iCs/>
                <w:color w:val="FF0000"/>
                <w:sz w:val="24"/>
                <w:szCs w:val="18"/>
              </w:rPr>
              <w:t>3/</w:t>
            </w:r>
            <w:r w:rsidRPr="004D2DFB">
              <w:rPr>
                <w:rFonts w:ascii="Corbel" w:hAnsi="Corbel"/>
                <w:b/>
                <w:iCs/>
                <w:color w:val="FF0000"/>
                <w:sz w:val="22"/>
                <w:szCs w:val="18"/>
              </w:rPr>
              <w:t xml:space="preserve"> </w:t>
            </w:r>
            <w:r w:rsidRPr="004D2DFB">
              <w:rPr>
                <w:rFonts w:ascii="Corbel" w:hAnsi="Corbel"/>
                <w:b/>
                <w:iCs/>
                <w:sz w:val="22"/>
                <w:szCs w:val="18"/>
              </w:rPr>
              <w:t>Capacités professionnelles et techniques</w:t>
            </w:r>
            <w:r w:rsidRPr="004D2DFB">
              <w:rPr>
                <w:rFonts w:ascii="Corbel" w:hAnsi="Corbel"/>
                <w:iCs/>
                <w:sz w:val="22"/>
                <w:szCs w:val="18"/>
              </w:rPr>
              <w:t xml:space="preserve"> </w:t>
            </w:r>
          </w:p>
          <w:p w14:paraId="029B1D14" w14:textId="2083A6F3" w:rsidR="002038A0" w:rsidRDefault="002038A0" w:rsidP="009F5EEF">
            <w:pPr>
              <w:keepLines/>
              <w:tabs>
                <w:tab w:val="left" w:pos="142"/>
              </w:tabs>
              <w:spacing w:before="120"/>
              <w:jc w:val="both"/>
              <w:rPr>
                <w:rFonts w:ascii="Corbel" w:hAnsi="Corbel"/>
                <w:szCs w:val="18"/>
              </w:rPr>
            </w:pPr>
            <w:r w:rsidRPr="004D2DFB">
              <w:rPr>
                <w:rFonts w:ascii="Corbel" w:hAnsi="Corbel"/>
                <w:szCs w:val="18"/>
              </w:rPr>
              <w:t>- Une liste des principaux services fournis au cours des trois dernières années, indiquant le montant, la date et le destinataire public ou privé.</w:t>
            </w:r>
            <w:r>
              <w:rPr>
                <w:rFonts w:ascii="Corbel" w:hAnsi="Corbel"/>
                <w:szCs w:val="18"/>
              </w:rPr>
              <w:t xml:space="preserve"> </w:t>
            </w:r>
            <w:r w:rsidRPr="00317FC4">
              <w:rPr>
                <w:rFonts w:ascii="Corbel" w:hAnsi="Corbel"/>
                <w:b/>
                <w:color w:val="FF0000"/>
                <w:szCs w:val="18"/>
                <w:u w:val="single"/>
              </w:rPr>
              <w:t>Une attention particulière sera portée aux références similaires à l’objet du marché.</w:t>
            </w:r>
            <w:r w:rsidRPr="00317FC4">
              <w:rPr>
                <w:rFonts w:ascii="Corbel" w:hAnsi="Corbel"/>
                <w:color w:val="FF0000"/>
                <w:szCs w:val="18"/>
              </w:rPr>
              <w:t xml:space="preserve"> </w:t>
            </w:r>
          </w:p>
          <w:p w14:paraId="2A8614EA" w14:textId="0633BBCA" w:rsidR="00D15777" w:rsidRDefault="00D15777" w:rsidP="00D15777">
            <w:pPr>
              <w:keepLines/>
              <w:tabs>
                <w:tab w:val="left" w:pos="142"/>
              </w:tabs>
              <w:jc w:val="both"/>
              <w:rPr>
                <w:rFonts w:ascii="Corbel" w:hAnsi="Corbel"/>
                <w:szCs w:val="18"/>
              </w:rPr>
            </w:pPr>
            <w:r>
              <w:rPr>
                <w:rFonts w:ascii="Corbel" w:hAnsi="Corbel"/>
              </w:rPr>
              <w:t>A</w:t>
            </w:r>
            <w:r w:rsidRPr="00073AE7">
              <w:rPr>
                <w:rFonts w:ascii="Corbel" w:hAnsi="Corbel"/>
              </w:rPr>
              <w:t>fin de garantir un niveau de concurrence suffisant, l'acheteur</w:t>
            </w:r>
            <w:r>
              <w:rPr>
                <w:rFonts w:ascii="Corbel" w:hAnsi="Corbel"/>
              </w:rPr>
              <w:t xml:space="preserve"> prendra en considération des services effectués au-delà de ces trois ans.</w:t>
            </w:r>
          </w:p>
          <w:p w14:paraId="13B72F75" w14:textId="2FDCD8AB" w:rsidR="002038A0" w:rsidRDefault="002038A0" w:rsidP="009F5EEF">
            <w:pPr>
              <w:keepLines/>
              <w:tabs>
                <w:tab w:val="left" w:pos="142"/>
              </w:tabs>
              <w:spacing w:before="120"/>
              <w:jc w:val="both"/>
              <w:rPr>
                <w:rFonts w:ascii="Corbel" w:hAnsi="Corbel"/>
                <w:szCs w:val="18"/>
              </w:rPr>
            </w:pPr>
          </w:p>
          <w:p w14:paraId="4670D3EA" w14:textId="77777777" w:rsidR="00264433" w:rsidRPr="004D2DFB" w:rsidRDefault="00264433" w:rsidP="009F5EEF">
            <w:pPr>
              <w:keepLines/>
              <w:tabs>
                <w:tab w:val="left" w:pos="142"/>
              </w:tabs>
              <w:spacing w:before="120"/>
              <w:jc w:val="both"/>
              <w:rPr>
                <w:rFonts w:ascii="Corbel" w:hAnsi="Corbel"/>
                <w:szCs w:val="18"/>
              </w:rPr>
            </w:pPr>
          </w:p>
          <w:p w14:paraId="75A44EE7" w14:textId="77777777" w:rsidR="002038A0" w:rsidRPr="004D2DFB" w:rsidRDefault="002038A0" w:rsidP="00264433">
            <w:pPr>
              <w:keepLines/>
              <w:tabs>
                <w:tab w:val="left" w:pos="142"/>
              </w:tabs>
              <w:jc w:val="both"/>
              <w:rPr>
                <w:rFonts w:ascii="Corbel" w:hAnsi="Corbel"/>
                <w:iCs/>
                <w:color w:val="FF0000"/>
                <w:sz w:val="18"/>
                <w:szCs w:val="18"/>
              </w:rPr>
            </w:pPr>
            <w:r>
              <w:rPr>
                <w:rFonts w:ascii="Corbel" w:hAnsi="Corbel"/>
                <w:b/>
                <w:iCs/>
                <w:color w:val="FF0000"/>
                <w:sz w:val="24"/>
                <w:szCs w:val="18"/>
              </w:rPr>
              <w:t>4</w:t>
            </w:r>
            <w:r w:rsidRPr="004D2DFB">
              <w:rPr>
                <w:rFonts w:ascii="Corbel" w:hAnsi="Corbel"/>
                <w:b/>
                <w:iCs/>
                <w:color w:val="FF0000"/>
                <w:sz w:val="24"/>
                <w:szCs w:val="18"/>
              </w:rPr>
              <w:t xml:space="preserve">/ </w:t>
            </w:r>
            <w:r w:rsidRPr="004D2DFB">
              <w:rPr>
                <w:rFonts w:ascii="Corbel" w:hAnsi="Corbel"/>
                <w:b/>
                <w:iCs/>
                <w:sz w:val="22"/>
                <w:szCs w:val="18"/>
              </w:rPr>
              <w:t>Capacité économique et financière</w:t>
            </w:r>
            <w:r w:rsidRPr="004D2DFB">
              <w:rPr>
                <w:rFonts w:ascii="Corbel" w:hAnsi="Corbel"/>
                <w:iCs/>
                <w:sz w:val="22"/>
                <w:szCs w:val="18"/>
              </w:rPr>
              <w:t xml:space="preserve"> </w:t>
            </w:r>
          </w:p>
          <w:p w14:paraId="5064EB17" w14:textId="77777777" w:rsidR="00264433" w:rsidRPr="00264433" w:rsidRDefault="00264433" w:rsidP="00264433">
            <w:pPr>
              <w:widowControl/>
              <w:autoSpaceDE/>
              <w:autoSpaceDN/>
              <w:adjustRightInd/>
              <w:jc w:val="both"/>
              <w:rPr>
                <w:rFonts w:ascii="Corbel" w:hAnsi="Corbel"/>
                <w:sz w:val="14"/>
                <w:szCs w:val="18"/>
              </w:rPr>
            </w:pPr>
          </w:p>
          <w:p w14:paraId="5018495C" w14:textId="518A6DEA" w:rsidR="00264433" w:rsidRDefault="002038A0" w:rsidP="00264433">
            <w:pPr>
              <w:widowControl/>
              <w:autoSpaceDE/>
              <w:autoSpaceDN/>
              <w:adjustRightInd/>
              <w:jc w:val="both"/>
              <w:rPr>
                <w:rFonts w:ascii="Corbel" w:hAnsi="Corbel"/>
                <w:szCs w:val="18"/>
              </w:rPr>
            </w:pPr>
            <w:r w:rsidRPr="004D2DFB">
              <w:rPr>
                <w:rFonts w:ascii="Corbel" w:hAnsi="Corbel"/>
                <w:szCs w:val="18"/>
              </w:rPr>
              <w:t>- Déclaration concernant le chiffre d'affaires global du candidat portant au maximum sur les trois derniers exercices disponibles en fonction de la date de création de l'entreprise ou du début d'activité de l'opérateur économique, dans la mesure où les informations sur ces chiffres d'affaires sont disponibles. Si, pour une raison justifiée, l'opérateur économique n'est pas en mesure de produire les renseignements demandés, il est autorisé à prouver sa capacité économique et fi</w:t>
            </w:r>
            <w:r>
              <w:rPr>
                <w:rFonts w:ascii="Corbel" w:hAnsi="Corbel"/>
                <w:szCs w:val="18"/>
              </w:rPr>
              <w:t>nancière, par tout autre moyen.</w:t>
            </w:r>
          </w:p>
          <w:p w14:paraId="46A77E14" w14:textId="77777777" w:rsidR="00264433" w:rsidRDefault="00264433" w:rsidP="00264433">
            <w:pPr>
              <w:widowControl/>
              <w:autoSpaceDE/>
              <w:autoSpaceDN/>
              <w:adjustRightInd/>
              <w:jc w:val="both"/>
              <w:rPr>
                <w:rFonts w:ascii="Corbel" w:hAnsi="Corbel"/>
                <w:szCs w:val="18"/>
              </w:rPr>
            </w:pPr>
          </w:p>
          <w:p w14:paraId="1A4A3132" w14:textId="77777777" w:rsidR="00264433" w:rsidRPr="00D63F4A" w:rsidRDefault="00264433" w:rsidP="00264433">
            <w:pPr>
              <w:widowControl/>
              <w:autoSpaceDE/>
              <w:autoSpaceDN/>
              <w:adjustRightInd/>
              <w:jc w:val="both"/>
              <w:rPr>
                <w:rFonts w:ascii="Corbel" w:hAnsi="Corbel"/>
                <w:szCs w:val="18"/>
              </w:rPr>
            </w:pPr>
          </w:p>
          <w:p w14:paraId="6B96ED5A" w14:textId="77777777" w:rsidR="002038A0" w:rsidRPr="004D2DFB" w:rsidRDefault="002038A0" w:rsidP="00264433">
            <w:pPr>
              <w:jc w:val="both"/>
              <w:rPr>
                <w:rFonts w:ascii="Corbel" w:hAnsi="Corbel"/>
                <w:b/>
                <w:iCs/>
                <w:sz w:val="22"/>
                <w:szCs w:val="18"/>
              </w:rPr>
            </w:pPr>
            <w:r>
              <w:rPr>
                <w:rFonts w:ascii="Corbel" w:hAnsi="Corbel"/>
                <w:b/>
                <w:iCs/>
                <w:color w:val="FF0000"/>
                <w:sz w:val="24"/>
                <w:szCs w:val="18"/>
              </w:rPr>
              <w:t>5</w:t>
            </w:r>
            <w:r w:rsidRPr="004D2DFB">
              <w:rPr>
                <w:rFonts w:ascii="Corbel" w:hAnsi="Corbel"/>
                <w:b/>
                <w:iCs/>
                <w:color w:val="FF0000"/>
                <w:sz w:val="24"/>
                <w:szCs w:val="18"/>
              </w:rPr>
              <w:t>/</w:t>
            </w:r>
            <w:r w:rsidRPr="004D2DFB">
              <w:rPr>
                <w:rFonts w:ascii="Corbel" w:hAnsi="Corbel"/>
                <w:b/>
                <w:color w:val="FF0000"/>
                <w:sz w:val="22"/>
                <w:szCs w:val="18"/>
              </w:rPr>
              <w:t xml:space="preserve"> </w:t>
            </w:r>
            <w:r w:rsidRPr="00A45A1D">
              <w:rPr>
                <w:rFonts w:ascii="Corbel" w:hAnsi="Corbel"/>
                <w:b/>
                <w:iCs/>
                <w:sz w:val="22"/>
                <w:szCs w:val="18"/>
              </w:rPr>
              <w:t>Le cas échéant</w:t>
            </w:r>
            <w:r>
              <w:rPr>
                <w:rFonts w:ascii="Corbel" w:hAnsi="Corbel"/>
                <w:b/>
                <w:iCs/>
                <w:sz w:val="22"/>
                <w:szCs w:val="18"/>
              </w:rPr>
              <w:t>,</w:t>
            </w:r>
            <w:r w:rsidRPr="004D2DFB">
              <w:rPr>
                <w:rFonts w:ascii="Corbel" w:hAnsi="Corbel"/>
                <w:b/>
                <w:iCs/>
                <w:sz w:val="22"/>
                <w:szCs w:val="18"/>
              </w:rPr>
              <w:t xml:space="preserve"> </w:t>
            </w:r>
            <w:r>
              <w:rPr>
                <w:rFonts w:ascii="Corbel" w:hAnsi="Corbel"/>
                <w:b/>
                <w:iCs/>
                <w:sz w:val="22"/>
                <w:szCs w:val="18"/>
              </w:rPr>
              <w:t>p</w:t>
            </w:r>
            <w:r w:rsidRPr="004D2DFB">
              <w:rPr>
                <w:rFonts w:ascii="Corbel" w:hAnsi="Corbel"/>
                <w:b/>
                <w:iCs/>
                <w:sz w:val="22"/>
                <w:szCs w:val="18"/>
              </w:rPr>
              <w:t>ouvoir de signature de la personne habilitée</w:t>
            </w:r>
          </w:p>
          <w:p w14:paraId="181C8ABC" w14:textId="5140344C" w:rsidR="002038A0" w:rsidRDefault="002038A0" w:rsidP="00264433">
            <w:pPr>
              <w:jc w:val="both"/>
              <w:rPr>
                <w:rFonts w:ascii="Corbel" w:hAnsi="Corbel"/>
                <w:iCs/>
                <w:sz w:val="24"/>
                <w:szCs w:val="18"/>
              </w:rPr>
            </w:pPr>
          </w:p>
          <w:p w14:paraId="2723177C" w14:textId="77777777" w:rsidR="00264433" w:rsidRPr="004D2DFB" w:rsidRDefault="00264433" w:rsidP="00264433">
            <w:pPr>
              <w:jc w:val="both"/>
              <w:rPr>
                <w:rFonts w:ascii="Corbel" w:hAnsi="Corbel"/>
                <w:iCs/>
                <w:sz w:val="24"/>
                <w:szCs w:val="18"/>
              </w:rPr>
            </w:pPr>
          </w:p>
          <w:p w14:paraId="1A031DA6" w14:textId="2779C859" w:rsidR="002038A0" w:rsidRDefault="002038A0" w:rsidP="00264433">
            <w:pPr>
              <w:jc w:val="both"/>
              <w:rPr>
                <w:rFonts w:ascii="Corbel" w:hAnsi="Corbel"/>
                <w:b/>
                <w:iCs/>
                <w:sz w:val="22"/>
                <w:szCs w:val="18"/>
              </w:rPr>
            </w:pPr>
            <w:r>
              <w:rPr>
                <w:rFonts w:ascii="Corbel" w:hAnsi="Corbel"/>
                <w:b/>
                <w:iCs/>
                <w:color w:val="FF0000"/>
                <w:sz w:val="24"/>
                <w:szCs w:val="18"/>
              </w:rPr>
              <w:t>6</w:t>
            </w:r>
            <w:r w:rsidRPr="004D2DFB">
              <w:rPr>
                <w:rFonts w:ascii="Corbel" w:hAnsi="Corbel"/>
                <w:b/>
                <w:iCs/>
                <w:color w:val="FF0000"/>
                <w:sz w:val="24"/>
                <w:szCs w:val="18"/>
              </w:rPr>
              <w:t xml:space="preserve">/ </w:t>
            </w:r>
            <w:r w:rsidRPr="004D2DFB">
              <w:rPr>
                <w:rFonts w:ascii="Corbel" w:hAnsi="Corbel"/>
                <w:b/>
                <w:iCs/>
                <w:sz w:val="22"/>
                <w:szCs w:val="18"/>
              </w:rPr>
              <w:t xml:space="preserve">En cas de </w:t>
            </w:r>
            <w:r w:rsidR="00264433">
              <w:rPr>
                <w:rFonts w:ascii="Corbel" w:hAnsi="Corbel"/>
                <w:b/>
                <w:iCs/>
                <w:sz w:val="22"/>
                <w:szCs w:val="18"/>
              </w:rPr>
              <w:t>sous-traitance</w:t>
            </w:r>
          </w:p>
          <w:p w14:paraId="0607D69A" w14:textId="77777777" w:rsidR="00264433" w:rsidRPr="004D2DFB" w:rsidRDefault="00264433" w:rsidP="00264433">
            <w:pPr>
              <w:jc w:val="both"/>
              <w:rPr>
                <w:rFonts w:ascii="Corbel" w:hAnsi="Corbel"/>
                <w:b/>
                <w:iCs/>
                <w:sz w:val="22"/>
                <w:szCs w:val="18"/>
              </w:rPr>
            </w:pPr>
          </w:p>
          <w:p w14:paraId="04952A7F" w14:textId="77777777" w:rsidR="002038A0" w:rsidRPr="004D2DFB" w:rsidRDefault="002038A0" w:rsidP="00264433">
            <w:pPr>
              <w:jc w:val="both"/>
              <w:rPr>
                <w:rFonts w:ascii="Corbel" w:hAnsi="Corbel"/>
                <w:b/>
                <w:iCs/>
                <w:sz w:val="24"/>
                <w:szCs w:val="18"/>
              </w:rPr>
            </w:pPr>
            <w:r w:rsidRPr="004D2DFB">
              <w:rPr>
                <w:rFonts w:ascii="Corbel" w:hAnsi="Corbel"/>
                <w:szCs w:val="22"/>
              </w:rPr>
              <w:t>Si, pour justifier de ses capacités, le candidat souhaite faire prévaloir les capacités professionnelles, techniques et financières d’un ou plusieurs sous-traitants, il devra produire les pièces relatives à ces intervenants, visées dans le présent cadre « Candidature ».</w:t>
            </w:r>
          </w:p>
          <w:p w14:paraId="35944E0A" w14:textId="7C5E2C87" w:rsidR="00264433" w:rsidRPr="000C174B" w:rsidRDefault="00264433" w:rsidP="00264433">
            <w:pPr>
              <w:jc w:val="both"/>
              <w:rPr>
                <w:rFonts w:ascii="Corbel" w:hAnsi="Corbel"/>
                <w:szCs w:val="22"/>
              </w:rPr>
            </w:pPr>
          </w:p>
          <w:p w14:paraId="1582B40C" w14:textId="7D70B562" w:rsidR="002038A0" w:rsidRPr="000C174B" w:rsidRDefault="002038A0" w:rsidP="009F5EEF">
            <w:pPr>
              <w:tabs>
                <w:tab w:val="left" w:leader="dot" w:pos="8505"/>
              </w:tabs>
              <w:ind w:left="206"/>
              <w:rPr>
                <w:rFonts w:ascii="Corbel" w:hAnsi="Corbel"/>
                <w:szCs w:val="22"/>
              </w:rPr>
            </w:pPr>
          </w:p>
        </w:tc>
      </w:tr>
    </w:tbl>
    <w:p w14:paraId="66134111" w14:textId="0D813234" w:rsidR="002038A0" w:rsidRDefault="002038A0" w:rsidP="00E528AE">
      <w:pPr>
        <w:jc w:val="both"/>
        <w:rPr>
          <w:rFonts w:ascii="Corbel" w:hAnsi="Corbel" w:cstheme="majorHAnsi"/>
          <w:highlight w:val="cyan"/>
        </w:rPr>
      </w:pPr>
    </w:p>
    <w:p w14:paraId="306FA24C" w14:textId="2A4A16E4" w:rsidR="00AC1A33" w:rsidRDefault="00AC1A33" w:rsidP="00E528AE">
      <w:pPr>
        <w:jc w:val="both"/>
        <w:rPr>
          <w:rFonts w:ascii="Corbel" w:hAnsi="Corbel" w:cstheme="majorHAnsi"/>
          <w:highlight w:val="cyan"/>
        </w:rPr>
      </w:pPr>
    </w:p>
    <w:p w14:paraId="775D036A" w14:textId="474D2700" w:rsidR="00AC1A33" w:rsidRDefault="00AC1A33" w:rsidP="00E528AE">
      <w:pPr>
        <w:jc w:val="both"/>
        <w:rPr>
          <w:rFonts w:ascii="Corbel" w:hAnsi="Corbel" w:cstheme="majorHAnsi"/>
          <w:highlight w:val="cyan"/>
        </w:rPr>
      </w:pPr>
    </w:p>
    <w:p w14:paraId="75DE0DE7" w14:textId="180F346E" w:rsidR="00AC1A33" w:rsidRDefault="00AC1A33" w:rsidP="00E528AE">
      <w:pPr>
        <w:jc w:val="both"/>
        <w:rPr>
          <w:rFonts w:ascii="Corbel" w:hAnsi="Corbel" w:cstheme="majorHAnsi"/>
          <w:highlight w:val="cyan"/>
        </w:rPr>
      </w:pPr>
    </w:p>
    <w:p w14:paraId="1A5B3096" w14:textId="1B91B5C7" w:rsidR="00AC1A33" w:rsidRDefault="00AC1A33" w:rsidP="00E528AE">
      <w:pPr>
        <w:jc w:val="both"/>
        <w:rPr>
          <w:rFonts w:ascii="Corbel" w:hAnsi="Corbel" w:cstheme="majorHAnsi"/>
          <w:highlight w:val="cyan"/>
        </w:rPr>
      </w:pPr>
    </w:p>
    <w:p w14:paraId="3FF75FA5" w14:textId="5ADDD28F" w:rsidR="00AC1A33" w:rsidRDefault="00AC1A33" w:rsidP="00E528AE">
      <w:pPr>
        <w:jc w:val="both"/>
        <w:rPr>
          <w:rFonts w:ascii="Corbel" w:hAnsi="Corbel" w:cstheme="majorHAnsi"/>
          <w:highlight w:val="cyan"/>
        </w:rPr>
      </w:pPr>
    </w:p>
    <w:p w14:paraId="0AE39829" w14:textId="77777777" w:rsidR="00AC1A33" w:rsidRDefault="00AC1A33" w:rsidP="00E528AE">
      <w:pPr>
        <w:jc w:val="both"/>
        <w:rPr>
          <w:rFonts w:ascii="Corbel" w:hAnsi="Corbel" w:cstheme="majorHAnsi"/>
          <w:highlight w:val="cyan"/>
        </w:rPr>
      </w:pPr>
    </w:p>
    <w:p w14:paraId="3E8104CE" w14:textId="77777777" w:rsidR="00790FAF" w:rsidRPr="00790FAF" w:rsidRDefault="00790FAF" w:rsidP="00790FAF">
      <w:pPr>
        <w:numPr>
          <w:ilvl w:val="0"/>
          <w:numId w:val="18"/>
        </w:numPr>
        <w:shd w:val="clear" w:color="auto" w:fill="ED7D31"/>
        <w:ind w:hanging="720"/>
        <w:jc w:val="both"/>
        <w:rPr>
          <w:rFonts w:ascii="Corbel" w:hAnsi="Corbel"/>
          <w:b/>
          <w:bCs/>
          <w:sz w:val="32"/>
          <w:u w:val="single"/>
        </w:rPr>
      </w:pPr>
      <w:r w:rsidRPr="00790FAF">
        <w:rPr>
          <w:rFonts w:ascii="Corbel" w:hAnsi="Corbel"/>
          <w:b/>
          <w:bCs/>
          <w:sz w:val="32"/>
          <w:u w:val="single"/>
        </w:rPr>
        <w:lastRenderedPageBreak/>
        <w:t>Pour l’offre</w:t>
      </w:r>
    </w:p>
    <w:p w14:paraId="76A21D29" w14:textId="77777777" w:rsidR="00790FAF" w:rsidRPr="00790FAF" w:rsidRDefault="00790FAF" w:rsidP="00790FAF">
      <w:pPr>
        <w:jc w:val="both"/>
        <w:rPr>
          <w:b/>
          <w:sz w:val="18"/>
          <w:szCs w:val="18"/>
        </w:rPr>
      </w:pPr>
    </w:p>
    <w:p w14:paraId="4445B54A" w14:textId="77777777" w:rsidR="00790FAF" w:rsidRPr="00790FAF" w:rsidRDefault="00790FAF" w:rsidP="00790FAF">
      <w:pPr>
        <w:jc w:val="both"/>
        <w:rPr>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790FAF" w:rsidRPr="00790FAF" w14:paraId="1E2448E1" w14:textId="77777777" w:rsidTr="009F5EEF">
        <w:trPr>
          <w:trHeight w:val="590"/>
          <w:tblHeader/>
        </w:trPr>
        <w:tc>
          <w:tcPr>
            <w:tcW w:w="9356" w:type="dxa"/>
            <w:tcBorders>
              <w:bottom w:val="single" w:sz="4" w:space="0" w:color="auto"/>
            </w:tcBorders>
            <w:shd w:val="clear" w:color="auto" w:fill="F79646"/>
            <w:vAlign w:val="center"/>
          </w:tcPr>
          <w:p w14:paraId="4148BA6A" w14:textId="77777777" w:rsidR="00790FAF" w:rsidRPr="00790FAF" w:rsidRDefault="00790FAF" w:rsidP="00790FAF">
            <w:pPr>
              <w:jc w:val="center"/>
              <w:rPr>
                <w:rFonts w:ascii="Corbel" w:hAnsi="Corbel"/>
                <w:b/>
                <w:sz w:val="22"/>
                <w:szCs w:val="18"/>
              </w:rPr>
            </w:pPr>
            <w:r w:rsidRPr="00790FAF">
              <w:rPr>
                <w:rFonts w:ascii="Corbel" w:hAnsi="Corbel"/>
                <w:b/>
                <w:sz w:val="22"/>
                <w:szCs w:val="18"/>
              </w:rPr>
              <w:t>OFFRE</w:t>
            </w:r>
          </w:p>
        </w:tc>
      </w:tr>
      <w:tr w:rsidR="00790FAF" w:rsidRPr="00790FAF" w14:paraId="069B1F5B" w14:textId="77777777" w:rsidTr="009F5EEF">
        <w:tc>
          <w:tcPr>
            <w:tcW w:w="9356" w:type="dxa"/>
            <w:tcBorders>
              <w:bottom w:val="nil"/>
            </w:tcBorders>
            <w:shd w:val="clear" w:color="auto" w:fill="auto"/>
          </w:tcPr>
          <w:p w14:paraId="710CA771" w14:textId="77777777" w:rsidR="00790FAF" w:rsidRPr="00790FAF" w:rsidRDefault="00790FAF" w:rsidP="00790FAF">
            <w:pPr>
              <w:tabs>
                <w:tab w:val="left" w:pos="284"/>
              </w:tabs>
              <w:jc w:val="both"/>
              <w:rPr>
                <w:rFonts w:ascii="Corbel" w:hAnsi="Corbel"/>
                <w:sz w:val="22"/>
              </w:rPr>
            </w:pPr>
          </w:p>
          <w:p w14:paraId="0D8093BD" w14:textId="77777777" w:rsidR="00790FAF" w:rsidRPr="00790FAF" w:rsidRDefault="00790FAF" w:rsidP="00790FAF">
            <w:pPr>
              <w:tabs>
                <w:tab w:val="left" w:pos="284"/>
              </w:tabs>
              <w:ind w:left="426"/>
              <w:jc w:val="both"/>
              <w:rPr>
                <w:rFonts w:ascii="Corbel" w:hAnsi="Corbel"/>
                <w:sz w:val="22"/>
              </w:rPr>
            </w:pPr>
          </w:p>
          <w:tbl>
            <w:tblPr>
              <w:tblW w:w="0" w:type="auto"/>
              <w:tblLook w:val="04A0" w:firstRow="1" w:lastRow="0" w:firstColumn="1" w:lastColumn="0" w:noHBand="0" w:noVBand="1"/>
            </w:tblPr>
            <w:tblGrid>
              <w:gridCol w:w="2128"/>
              <w:gridCol w:w="6155"/>
            </w:tblGrid>
            <w:tr w:rsidR="00790FAF" w:rsidRPr="00790FAF" w14:paraId="0FAB77E0" w14:textId="77777777" w:rsidTr="009F5EEF">
              <w:tc>
                <w:tcPr>
                  <w:tcW w:w="1891" w:type="dxa"/>
                  <w:shd w:val="clear" w:color="auto" w:fill="auto"/>
                </w:tcPr>
                <w:p w14:paraId="18B06C8A" w14:textId="77777777" w:rsidR="00790FAF" w:rsidRPr="00790FAF" w:rsidRDefault="00790FAF" w:rsidP="00790FAF">
                  <w:pPr>
                    <w:tabs>
                      <w:tab w:val="left" w:pos="284"/>
                    </w:tabs>
                    <w:ind w:left="426"/>
                    <w:rPr>
                      <w:rFonts w:ascii="Corbel" w:hAnsi="Corbel"/>
                      <w:sz w:val="22"/>
                    </w:rPr>
                  </w:pPr>
                </w:p>
                <w:p w14:paraId="4340AA6C" w14:textId="77777777" w:rsidR="00790FAF" w:rsidRPr="00790FAF" w:rsidRDefault="00790FAF" w:rsidP="00790FAF">
                  <w:pPr>
                    <w:tabs>
                      <w:tab w:val="left" w:pos="284"/>
                    </w:tabs>
                    <w:ind w:left="426"/>
                    <w:jc w:val="center"/>
                    <w:rPr>
                      <w:rFonts w:ascii="Corbel" w:hAnsi="Corbel"/>
                      <w:sz w:val="22"/>
                    </w:rPr>
                  </w:pPr>
                  <w:r w:rsidRPr="00790FAF">
                    <w:rPr>
                      <w:rFonts w:ascii="Corbel" w:hAnsi="Corbel"/>
                      <w:noProof/>
                      <w:sz w:val="22"/>
                      <w:szCs w:val="22"/>
                    </w:rPr>
                    <w:drawing>
                      <wp:inline distT="0" distB="0" distL="0" distR="0" wp14:anchorId="2BC17A66" wp14:editId="38816B7E">
                        <wp:extent cx="942975" cy="800100"/>
                        <wp:effectExtent l="0" t="0" r="0" b="0"/>
                        <wp:docPr id="10" name="Image 2"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http://www.clker.com/cliparts/4/2/4/e/1240162122347697768Largo43_attention.svg.med.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flipH="1">
                                  <a:off x="0" y="0"/>
                                  <a:ext cx="942975" cy="800100"/>
                                </a:xfrm>
                                <a:prstGeom prst="rect">
                                  <a:avLst/>
                                </a:prstGeom>
                                <a:noFill/>
                                <a:ln>
                                  <a:noFill/>
                                </a:ln>
                              </pic:spPr>
                            </pic:pic>
                          </a:graphicData>
                        </a:graphic>
                      </wp:inline>
                    </w:drawing>
                  </w:r>
                </w:p>
                <w:p w14:paraId="22D6C53B" w14:textId="77777777" w:rsidR="00790FAF" w:rsidRPr="00790FAF" w:rsidRDefault="00790FAF" w:rsidP="00790FAF">
                  <w:pPr>
                    <w:tabs>
                      <w:tab w:val="left" w:pos="284"/>
                    </w:tabs>
                    <w:ind w:left="426"/>
                    <w:jc w:val="both"/>
                    <w:rPr>
                      <w:rFonts w:ascii="Corbel" w:hAnsi="Corbel"/>
                      <w:sz w:val="22"/>
                    </w:rPr>
                  </w:pPr>
                </w:p>
              </w:tc>
              <w:tc>
                <w:tcPr>
                  <w:tcW w:w="6155" w:type="dxa"/>
                  <w:shd w:val="clear" w:color="auto" w:fill="auto"/>
                </w:tcPr>
                <w:p w14:paraId="245933AA" w14:textId="77777777" w:rsidR="00790FAF" w:rsidRPr="00790FAF" w:rsidRDefault="00790FAF" w:rsidP="00790FAF">
                  <w:pPr>
                    <w:tabs>
                      <w:tab w:val="left" w:pos="284"/>
                    </w:tabs>
                    <w:ind w:left="426"/>
                    <w:jc w:val="both"/>
                    <w:rPr>
                      <w:rFonts w:ascii="Corbel" w:hAnsi="Corbel"/>
                      <w:sz w:val="16"/>
                    </w:rPr>
                  </w:pPr>
                </w:p>
                <w:p w14:paraId="0D1FC253" w14:textId="77777777" w:rsidR="00790FAF" w:rsidRPr="00790FAF" w:rsidRDefault="00790FAF" w:rsidP="00790FAF">
                  <w:pPr>
                    <w:tabs>
                      <w:tab w:val="left" w:pos="284"/>
                    </w:tabs>
                    <w:ind w:left="426"/>
                    <w:jc w:val="center"/>
                    <w:rPr>
                      <w:rFonts w:ascii="Corbel" w:hAnsi="Corbel"/>
                      <w:b/>
                      <w:color w:val="FF0000"/>
                      <w:sz w:val="32"/>
                      <w:u w:val="single"/>
                    </w:rPr>
                  </w:pPr>
                  <w:r w:rsidRPr="00790FAF">
                    <w:rPr>
                      <w:rFonts w:ascii="Corbel" w:hAnsi="Corbel"/>
                      <w:b/>
                      <w:color w:val="FF0000"/>
                      <w:sz w:val="32"/>
                      <w:u w:val="single"/>
                    </w:rPr>
                    <w:t>Pièces obligatoires :</w:t>
                  </w:r>
                </w:p>
                <w:p w14:paraId="166E9B29" w14:textId="77777777" w:rsidR="00790FAF" w:rsidRPr="00790FAF" w:rsidRDefault="00790FAF" w:rsidP="00790FAF">
                  <w:pPr>
                    <w:tabs>
                      <w:tab w:val="left" w:pos="284"/>
                    </w:tabs>
                    <w:ind w:left="426"/>
                    <w:jc w:val="center"/>
                    <w:rPr>
                      <w:rFonts w:ascii="Corbel" w:hAnsi="Corbel"/>
                      <w:b/>
                      <w:color w:val="FF0000"/>
                      <w:sz w:val="16"/>
                      <w:u w:val="single"/>
                    </w:rPr>
                  </w:pPr>
                </w:p>
                <w:p w14:paraId="3C58C10E" w14:textId="6B92143E" w:rsidR="00790FAF" w:rsidRPr="00790FAF" w:rsidRDefault="00790FAF" w:rsidP="00790FAF">
                  <w:pPr>
                    <w:ind w:left="426"/>
                    <w:jc w:val="center"/>
                    <w:rPr>
                      <w:rFonts w:ascii="Corbel" w:hAnsi="Corbel"/>
                      <w:b/>
                      <w:color w:val="FF0000"/>
                      <w:sz w:val="22"/>
                      <w:szCs w:val="18"/>
                    </w:rPr>
                  </w:pPr>
                  <w:r w:rsidRPr="00790FAF">
                    <w:rPr>
                      <w:rFonts w:ascii="Corbel" w:hAnsi="Corbel"/>
                      <w:b/>
                      <w:color w:val="FF0000"/>
                      <w:sz w:val="22"/>
                      <w:szCs w:val="18"/>
                    </w:rPr>
                    <w:t>Dans le cas où le candidat n’aurait pas remis l’ensemble des documents obligatoires ci-dessous, son offre sera déclarée irrégulière.</w:t>
                  </w:r>
                </w:p>
                <w:p w14:paraId="33F302F7" w14:textId="77777777" w:rsidR="00790FAF" w:rsidRPr="00790FAF" w:rsidRDefault="00790FAF" w:rsidP="00790FAF">
                  <w:pPr>
                    <w:tabs>
                      <w:tab w:val="left" w:pos="284"/>
                    </w:tabs>
                    <w:jc w:val="both"/>
                    <w:rPr>
                      <w:rFonts w:ascii="Corbel" w:hAnsi="Corbel"/>
                      <w:sz w:val="22"/>
                    </w:rPr>
                  </w:pPr>
                </w:p>
                <w:p w14:paraId="0CC57F25" w14:textId="77777777" w:rsidR="00790FAF" w:rsidRPr="00790FAF" w:rsidRDefault="00790FAF" w:rsidP="00790FAF">
                  <w:pPr>
                    <w:tabs>
                      <w:tab w:val="left" w:pos="284"/>
                    </w:tabs>
                    <w:ind w:left="426"/>
                    <w:jc w:val="both"/>
                    <w:rPr>
                      <w:rFonts w:ascii="Corbel" w:hAnsi="Corbel"/>
                      <w:sz w:val="22"/>
                    </w:rPr>
                  </w:pPr>
                </w:p>
              </w:tc>
            </w:tr>
          </w:tbl>
          <w:p w14:paraId="40228027" w14:textId="77777777" w:rsidR="00790FAF" w:rsidRPr="00790FAF" w:rsidRDefault="00790FAF" w:rsidP="00790FAF">
            <w:pPr>
              <w:rPr>
                <w:rFonts w:ascii="Corbel" w:hAnsi="Corbel"/>
                <w:sz w:val="18"/>
                <w:szCs w:val="18"/>
              </w:rPr>
            </w:pPr>
          </w:p>
        </w:tc>
      </w:tr>
      <w:tr w:rsidR="00790FAF" w:rsidRPr="00790FAF" w14:paraId="0C4E1D2A" w14:textId="77777777" w:rsidTr="009F5EEF">
        <w:tc>
          <w:tcPr>
            <w:tcW w:w="9356" w:type="dxa"/>
            <w:tcBorders>
              <w:top w:val="nil"/>
            </w:tcBorders>
            <w:shd w:val="clear" w:color="auto" w:fill="auto"/>
          </w:tcPr>
          <w:p w14:paraId="07A7A528" w14:textId="261A4792" w:rsidR="00790FAF" w:rsidRPr="00790FAF" w:rsidRDefault="00790FAF" w:rsidP="00790FAF">
            <w:pPr>
              <w:keepLines/>
              <w:spacing w:before="120"/>
              <w:rPr>
                <w:rFonts w:ascii="Corbel" w:hAnsi="Corbel"/>
                <w:b/>
                <w:color w:val="FF0000"/>
                <w:sz w:val="12"/>
                <w:szCs w:val="18"/>
                <w:u w:val="single"/>
              </w:rPr>
            </w:pPr>
          </w:p>
          <w:p w14:paraId="46455876" w14:textId="77777777" w:rsidR="00FC3396" w:rsidRPr="00C85E0F" w:rsidRDefault="00790FAF" w:rsidP="00790FAF">
            <w:pPr>
              <w:keepLines/>
              <w:spacing w:before="120"/>
              <w:jc w:val="both"/>
              <w:rPr>
                <w:rFonts w:ascii="Corbel" w:hAnsi="Corbel"/>
                <w:szCs w:val="18"/>
              </w:rPr>
            </w:pPr>
            <w:r w:rsidRPr="00790FAF">
              <w:rPr>
                <w:rFonts w:ascii="Corbel" w:hAnsi="Corbel"/>
                <w:b/>
                <w:color w:val="FF0000"/>
                <w:sz w:val="24"/>
                <w:szCs w:val="18"/>
              </w:rPr>
              <w:t>1/</w:t>
            </w:r>
            <w:r w:rsidRPr="00790FAF">
              <w:rPr>
                <w:rFonts w:ascii="Corbel" w:hAnsi="Corbel"/>
                <w:sz w:val="22"/>
                <w:szCs w:val="18"/>
              </w:rPr>
              <w:t xml:space="preserve"> </w:t>
            </w:r>
            <w:r w:rsidRPr="00790FAF">
              <w:rPr>
                <w:rFonts w:ascii="Corbel" w:hAnsi="Corbel"/>
                <w:b/>
                <w:sz w:val="22"/>
                <w:szCs w:val="18"/>
              </w:rPr>
              <w:t>L’acte d’engagement</w:t>
            </w:r>
            <w:r w:rsidRPr="00790FAF">
              <w:rPr>
                <w:rFonts w:ascii="Corbel" w:hAnsi="Corbel"/>
                <w:sz w:val="22"/>
                <w:szCs w:val="18"/>
              </w:rPr>
              <w:t xml:space="preserve"> </w:t>
            </w:r>
            <w:r w:rsidRPr="00790FAF">
              <w:rPr>
                <w:rFonts w:ascii="Corbel" w:hAnsi="Corbel"/>
                <w:szCs w:val="18"/>
              </w:rPr>
              <w:t xml:space="preserve">à compléter, dater et signer électroniquement par le(s) représentant(s) qualifié(s) du ou des prestataires. </w:t>
            </w:r>
          </w:p>
          <w:p w14:paraId="1AB4D7CD" w14:textId="5AEC420E" w:rsidR="00FC3396" w:rsidRPr="00971312" w:rsidRDefault="00FC3396" w:rsidP="00790FAF">
            <w:pPr>
              <w:keepLines/>
              <w:spacing w:before="120"/>
              <w:jc w:val="both"/>
              <w:rPr>
                <w:rFonts w:ascii="Corbel" w:hAnsi="Corbel"/>
                <w:b/>
                <w:color w:val="FF0000"/>
                <w:szCs w:val="18"/>
                <w:u w:val="single"/>
              </w:rPr>
            </w:pPr>
            <w:r w:rsidRPr="00FC3396">
              <w:rPr>
                <w:rFonts w:ascii="Corbel" w:hAnsi="Corbel"/>
                <w:b/>
                <w:noProof/>
                <w:color w:val="FF0000"/>
                <w:szCs w:val="18"/>
              </w:rPr>
              <w:drawing>
                <wp:inline distT="0" distB="0" distL="0" distR="0" wp14:anchorId="6EAA9829" wp14:editId="1B31A899">
                  <wp:extent cx="389890" cy="335280"/>
                  <wp:effectExtent l="0" t="0" r="0" b="762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9890" cy="335280"/>
                          </a:xfrm>
                          <a:prstGeom prst="rect">
                            <a:avLst/>
                          </a:prstGeom>
                          <a:noFill/>
                        </pic:spPr>
                      </pic:pic>
                    </a:graphicData>
                  </a:graphic>
                </wp:inline>
              </w:drawing>
            </w:r>
            <w:r w:rsidRPr="00FC3396">
              <w:rPr>
                <w:rFonts w:ascii="Corbel" w:hAnsi="Corbel"/>
                <w:b/>
                <w:color w:val="FF0000"/>
                <w:szCs w:val="18"/>
              </w:rPr>
              <w:t xml:space="preserve"> </w:t>
            </w:r>
            <w:r w:rsidR="00790FAF" w:rsidRPr="00790FAF">
              <w:rPr>
                <w:rFonts w:ascii="Corbel" w:hAnsi="Corbel"/>
                <w:b/>
                <w:color w:val="FF0000"/>
                <w:szCs w:val="18"/>
                <w:u w:val="single"/>
              </w:rPr>
              <w:t>Le candidat qui n’aura pas signé électroniquement son acte d'engagement verra son offre</w:t>
            </w:r>
            <w:r w:rsidR="00790FAF" w:rsidRPr="00790FAF">
              <w:rPr>
                <w:rFonts w:ascii="Corbel" w:hAnsi="Corbel"/>
                <w:b/>
                <w:iCs/>
                <w:color w:val="FF0000"/>
                <w:szCs w:val="18"/>
                <w:u w:val="single"/>
              </w:rPr>
              <w:t xml:space="preserve"> qualifiée d’irrégulière</w:t>
            </w:r>
            <w:r w:rsidR="00790FAF" w:rsidRPr="00790FAF">
              <w:rPr>
                <w:rFonts w:ascii="Corbel" w:hAnsi="Corbel"/>
                <w:b/>
                <w:color w:val="FF0000"/>
                <w:szCs w:val="18"/>
                <w:u w:val="single"/>
              </w:rPr>
              <w:t>.</w:t>
            </w:r>
          </w:p>
          <w:p w14:paraId="67A1F87F" w14:textId="06241F14" w:rsidR="00790FAF" w:rsidRPr="00790FAF" w:rsidRDefault="00790FAF" w:rsidP="00971312">
            <w:pPr>
              <w:keepLines/>
              <w:spacing w:before="120"/>
              <w:jc w:val="both"/>
              <w:rPr>
                <w:rFonts w:ascii="Corbel" w:hAnsi="Corbel"/>
                <w:b/>
                <w:szCs w:val="18"/>
              </w:rPr>
            </w:pPr>
            <w:r w:rsidRPr="00790FAF">
              <w:rPr>
                <w:rFonts w:ascii="Corbel" w:hAnsi="Corbel"/>
                <w:b/>
                <w:szCs w:val="18"/>
              </w:rPr>
              <w:t>Le candidat veillera à compléter dans l’acte d’engagement, le paragraphe B-1 relatif à sa proposition d’heures d’insertion en faveur de personnes rencontrant des difficultés sociales ou professionnelles particulières.</w:t>
            </w:r>
          </w:p>
          <w:p w14:paraId="4BC6FE8C" w14:textId="77777777" w:rsidR="00790FAF" w:rsidRPr="00790FAF" w:rsidRDefault="00790FAF" w:rsidP="00790FAF">
            <w:pPr>
              <w:keepLines/>
              <w:spacing w:before="120"/>
              <w:jc w:val="both"/>
              <w:rPr>
                <w:rFonts w:ascii="Corbel" w:hAnsi="Corbel"/>
                <w:b/>
                <w:color w:val="FF0000"/>
                <w:sz w:val="10"/>
                <w:szCs w:val="18"/>
                <w:u w:val="single"/>
              </w:rPr>
            </w:pPr>
          </w:p>
          <w:p w14:paraId="2C20159B" w14:textId="77777777" w:rsidR="00790FAF" w:rsidRPr="00790FAF" w:rsidRDefault="00790FAF" w:rsidP="00790FAF">
            <w:pPr>
              <w:jc w:val="both"/>
              <w:rPr>
                <w:rFonts w:ascii="Corbel" w:hAnsi="Corbel"/>
                <w:szCs w:val="18"/>
                <w:u w:val="single"/>
              </w:rPr>
            </w:pPr>
            <w:r w:rsidRPr="00790FAF">
              <w:rPr>
                <w:rFonts w:ascii="Corbel" w:hAnsi="Corbel"/>
                <w:szCs w:val="18"/>
                <w:u w:val="single"/>
              </w:rPr>
              <w:t>Il est demandé de préciser l’adresse de messagerie électronique dans l'acte d'engagement.</w:t>
            </w:r>
          </w:p>
          <w:p w14:paraId="65E99F7E" w14:textId="65A441EC" w:rsidR="00790FAF" w:rsidRPr="00C85E0F" w:rsidRDefault="00790FAF" w:rsidP="00790FAF">
            <w:pPr>
              <w:tabs>
                <w:tab w:val="left" w:leader="dot" w:pos="8505"/>
              </w:tabs>
              <w:spacing w:before="40"/>
              <w:jc w:val="both"/>
              <w:rPr>
                <w:rFonts w:ascii="Corbel" w:hAnsi="Corbel"/>
                <w:b/>
                <w:sz w:val="22"/>
              </w:rPr>
            </w:pPr>
          </w:p>
          <w:p w14:paraId="4E9889DA" w14:textId="77777777" w:rsidR="00790FAF" w:rsidRPr="00790FAF" w:rsidRDefault="00790FAF" w:rsidP="00790FAF">
            <w:pPr>
              <w:keepLines/>
              <w:spacing w:before="120"/>
              <w:jc w:val="center"/>
              <w:rPr>
                <w:rFonts w:ascii="Corbel" w:hAnsi="Corbel"/>
                <w:b/>
                <w:color w:val="FF0000"/>
                <w:sz w:val="2"/>
                <w:szCs w:val="18"/>
              </w:rPr>
            </w:pPr>
          </w:p>
          <w:p w14:paraId="7A3B4FF0" w14:textId="348B6C22" w:rsidR="00C85E0F" w:rsidRDefault="00C85E0F" w:rsidP="00C85E0F">
            <w:pPr>
              <w:widowControl/>
              <w:autoSpaceDE/>
              <w:autoSpaceDN/>
              <w:adjustRightInd/>
              <w:jc w:val="both"/>
              <w:rPr>
                <w:rFonts w:ascii="Corbel" w:hAnsi="Corbel"/>
                <w:b/>
                <w:color w:val="FF0000"/>
                <w:szCs w:val="22"/>
              </w:rPr>
            </w:pPr>
            <w:r w:rsidRPr="00C85E0F">
              <w:rPr>
                <w:rFonts w:ascii="Corbel" w:hAnsi="Corbel"/>
                <w:b/>
                <w:color w:val="FF0000"/>
                <w:sz w:val="24"/>
                <w:szCs w:val="22"/>
              </w:rPr>
              <w:t>2/</w:t>
            </w:r>
            <w:r w:rsidRPr="00C85E0F">
              <w:rPr>
                <w:rFonts w:ascii="Corbel" w:hAnsi="Corbel"/>
                <w:b/>
                <w:sz w:val="22"/>
                <w:szCs w:val="22"/>
              </w:rPr>
              <w:t xml:space="preserve"> L’annexe 1 à l'acte d’engagement « Bordereau de prix unitaires » </w:t>
            </w:r>
            <w:r w:rsidRPr="00C85E0F">
              <w:rPr>
                <w:rFonts w:ascii="Corbel" w:hAnsi="Corbel"/>
                <w:szCs w:val="22"/>
              </w:rPr>
              <w:t xml:space="preserve">à compléter </w:t>
            </w:r>
            <w:r w:rsidRPr="00C85E0F">
              <w:rPr>
                <w:rFonts w:ascii="Corbel" w:hAnsi="Corbel"/>
                <w:b/>
                <w:color w:val="FF0000"/>
                <w:szCs w:val="22"/>
              </w:rPr>
              <w:t>IMPERATIVEMENT</w:t>
            </w:r>
            <w:r w:rsidRPr="00C85E0F">
              <w:rPr>
                <w:rFonts w:ascii="Corbel" w:hAnsi="Corbel"/>
                <w:b/>
                <w:szCs w:val="22"/>
              </w:rPr>
              <w:t xml:space="preserve"> </w:t>
            </w:r>
            <w:r w:rsidRPr="00C85E0F">
              <w:rPr>
                <w:rFonts w:ascii="Corbel" w:hAnsi="Corbel"/>
                <w:b/>
                <w:color w:val="FF0000"/>
                <w:szCs w:val="22"/>
              </w:rPr>
              <w:t>selon le cadre fourni.</w:t>
            </w:r>
          </w:p>
          <w:p w14:paraId="63C02738" w14:textId="77777777" w:rsidR="0005052B" w:rsidRPr="00C85E0F" w:rsidRDefault="0005052B" w:rsidP="00C85E0F">
            <w:pPr>
              <w:widowControl/>
              <w:autoSpaceDE/>
              <w:autoSpaceDN/>
              <w:adjustRightInd/>
              <w:jc w:val="both"/>
              <w:rPr>
                <w:rFonts w:ascii="Corbel" w:hAnsi="Corbel"/>
                <w:b/>
                <w:color w:val="FF0000"/>
                <w:szCs w:val="22"/>
              </w:rPr>
            </w:pPr>
          </w:p>
          <w:p w14:paraId="62B56CF9" w14:textId="1ABCACB9" w:rsidR="00C85E0F" w:rsidRPr="00C85E0F" w:rsidRDefault="00C85E0F" w:rsidP="00C85E0F">
            <w:pPr>
              <w:widowControl/>
              <w:autoSpaceDE/>
              <w:autoSpaceDN/>
              <w:adjustRightInd/>
              <w:jc w:val="center"/>
              <w:rPr>
                <w:rFonts w:ascii="Corbel" w:hAnsi="Corbel"/>
                <w:b/>
                <w:color w:val="FF0000"/>
                <w:sz w:val="24"/>
                <w:szCs w:val="18"/>
              </w:rPr>
            </w:pPr>
            <w:r>
              <w:rPr>
                <w:rFonts w:ascii="Corbel" w:hAnsi="Corbel"/>
                <w:b/>
                <w:noProof/>
                <w:color w:val="FF0000"/>
                <w:sz w:val="24"/>
                <w:szCs w:val="18"/>
              </w:rPr>
              <w:drawing>
                <wp:inline distT="0" distB="0" distL="0" distR="0" wp14:anchorId="59B4C250" wp14:editId="7B349C8F">
                  <wp:extent cx="494030" cy="420370"/>
                  <wp:effectExtent l="0" t="0" r="127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4030" cy="420370"/>
                          </a:xfrm>
                          <a:prstGeom prst="rect">
                            <a:avLst/>
                          </a:prstGeom>
                          <a:noFill/>
                        </pic:spPr>
                      </pic:pic>
                    </a:graphicData>
                  </a:graphic>
                </wp:inline>
              </w:drawing>
            </w:r>
          </w:p>
          <w:p w14:paraId="3DD70945" w14:textId="77777777" w:rsidR="00C85E0F" w:rsidRPr="00C85E0F" w:rsidRDefault="00C85E0F" w:rsidP="00C85E0F">
            <w:pPr>
              <w:widowControl/>
              <w:autoSpaceDE/>
              <w:autoSpaceDN/>
              <w:adjustRightInd/>
              <w:jc w:val="center"/>
              <w:rPr>
                <w:rFonts w:ascii="Corbel" w:hAnsi="Corbel"/>
                <w:b/>
                <w:u w:val="single"/>
              </w:rPr>
            </w:pPr>
            <w:r w:rsidRPr="00C85E0F">
              <w:rPr>
                <w:rFonts w:ascii="Corbel" w:hAnsi="Corbel"/>
                <w:b/>
                <w:u w:val="single"/>
              </w:rPr>
              <w:t>Remplissage de l’annexe 1 à l’acte d’engagement :</w:t>
            </w:r>
          </w:p>
          <w:p w14:paraId="7D8B61A2" w14:textId="77777777" w:rsidR="00C85E0F" w:rsidRPr="00C85E0F" w:rsidRDefault="00C85E0F" w:rsidP="00C85E0F">
            <w:pPr>
              <w:widowControl/>
              <w:autoSpaceDE/>
              <w:autoSpaceDN/>
              <w:adjustRightInd/>
              <w:ind w:left="484" w:right="884"/>
              <w:jc w:val="center"/>
              <w:rPr>
                <w:rFonts w:ascii="Corbel" w:hAnsi="Corbel"/>
                <w:b/>
                <w:color w:val="FF0000"/>
              </w:rPr>
            </w:pPr>
            <w:r w:rsidRPr="00C85E0F">
              <w:rPr>
                <w:rFonts w:ascii="Corbel" w:hAnsi="Corbel"/>
                <w:b/>
                <w:color w:val="FF0000"/>
              </w:rPr>
              <w:t xml:space="preserve">A déposer sous la forme d’un fichier Excel </w:t>
            </w:r>
            <w:r w:rsidRPr="00C85E0F">
              <w:rPr>
                <w:rFonts w:ascii="Corbel" w:hAnsi="Corbel"/>
                <w:b/>
                <w:color w:val="FF0000"/>
                <w:u w:val="single"/>
              </w:rPr>
              <w:t>non protégé</w:t>
            </w:r>
          </w:p>
          <w:p w14:paraId="7B71FB6A" w14:textId="737C9AB5" w:rsidR="00C85E0F" w:rsidRPr="00790FAF" w:rsidRDefault="00C85E0F" w:rsidP="00790FAF">
            <w:pPr>
              <w:widowControl/>
              <w:autoSpaceDE/>
              <w:autoSpaceDN/>
              <w:adjustRightInd/>
              <w:ind w:right="884"/>
              <w:jc w:val="both"/>
              <w:rPr>
                <w:rFonts w:ascii="Corbel" w:hAnsi="Corbel"/>
              </w:rPr>
            </w:pPr>
          </w:p>
          <w:p w14:paraId="3B04BFBC" w14:textId="77777777" w:rsidR="00790FAF" w:rsidRPr="00790FAF" w:rsidRDefault="00790FAF" w:rsidP="00C85E0F">
            <w:pPr>
              <w:widowControl/>
              <w:autoSpaceDE/>
              <w:autoSpaceDN/>
              <w:adjustRightInd/>
              <w:jc w:val="center"/>
              <w:rPr>
                <w:rFonts w:ascii="Corbel" w:hAnsi="Corbel"/>
                <w:b/>
                <w:color w:val="FF0000"/>
              </w:rPr>
            </w:pPr>
            <w:r w:rsidRPr="00790FAF">
              <w:rPr>
                <w:rFonts w:ascii="Corbel" w:hAnsi="Corbel"/>
                <w:b/>
                <w:color w:val="FF0000"/>
              </w:rPr>
              <w:t xml:space="preserve">Il est IMPERATIF de renseigner l'ensemble des chiffrages demandés. </w:t>
            </w:r>
          </w:p>
          <w:p w14:paraId="68103B98" w14:textId="589E5312" w:rsidR="00790FAF" w:rsidRPr="001F2DA4" w:rsidRDefault="00790FAF" w:rsidP="00C85E0F">
            <w:pPr>
              <w:widowControl/>
              <w:autoSpaceDE/>
              <w:autoSpaceDN/>
              <w:adjustRightInd/>
              <w:jc w:val="center"/>
              <w:rPr>
                <w:rFonts w:ascii="Corbel" w:hAnsi="Corbel"/>
                <w:b/>
                <w:color w:val="FF0000"/>
                <w:u w:val="single"/>
              </w:rPr>
            </w:pPr>
            <w:r w:rsidRPr="001F2DA4">
              <w:rPr>
                <w:rFonts w:ascii="Corbel" w:hAnsi="Corbel"/>
                <w:b/>
                <w:color w:val="FF0000"/>
                <w:u w:val="single"/>
              </w:rPr>
              <w:t>En cas de prix manquants (cases vides), l'offre sera déclarée irrégulière.</w:t>
            </w:r>
          </w:p>
          <w:p w14:paraId="51CB159A" w14:textId="77777777" w:rsidR="00790FAF" w:rsidRPr="00790FAF" w:rsidRDefault="00790FAF" w:rsidP="00790FAF">
            <w:pPr>
              <w:widowControl/>
              <w:autoSpaceDE/>
              <w:autoSpaceDN/>
              <w:adjustRightInd/>
              <w:ind w:right="884"/>
              <w:jc w:val="both"/>
              <w:rPr>
                <w:rFonts w:ascii="Corbel" w:hAnsi="Corbel"/>
                <w:sz w:val="18"/>
                <w:szCs w:val="22"/>
              </w:rPr>
            </w:pPr>
          </w:p>
          <w:p w14:paraId="05885A3D" w14:textId="77777777" w:rsidR="00680A20" w:rsidRPr="00AB71B8" w:rsidRDefault="00680A20" w:rsidP="00680A20">
            <w:pPr>
              <w:keepLines/>
              <w:ind w:right="4"/>
              <w:jc w:val="center"/>
              <w:rPr>
                <w:rFonts w:ascii="Corbel" w:hAnsi="Corbel"/>
                <w:b/>
                <w:color w:val="FF0000"/>
                <w:szCs w:val="22"/>
              </w:rPr>
            </w:pPr>
            <w:r w:rsidRPr="00AB71B8">
              <w:rPr>
                <w:rFonts w:ascii="Corbel" w:hAnsi="Corbel"/>
                <w:b/>
                <w:color w:val="FF0000"/>
                <w:szCs w:val="22"/>
              </w:rPr>
              <w:t>Un prix à 0,00 € HT est considéré comme un prix renseigné et non comme un prix manquant.</w:t>
            </w:r>
          </w:p>
          <w:p w14:paraId="62A34019" w14:textId="1ECAF576" w:rsidR="00790FAF" w:rsidRDefault="00790FAF" w:rsidP="00790FAF">
            <w:pPr>
              <w:widowControl/>
              <w:autoSpaceDE/>
              <w:autoSpaceDN/>
              <w:adjustRightInd/>
              <w:spacing w:line="276" w:lineRule="auto"/>
              <w:contextualSpacing/>
              <w:jc w:val="both"/>
              <w:rPr>
                <w:rFonts w:ascii="Corbel" w:hAnsi="Corbel"/>
                <w:sz w:val="18"/>
                <w:szCs w:val="18"/>
              </w:rPr>
            </w:pPr>
          </w:p>
          <w:p w14:paraId="4D22031E" w14:textId="77777777" w:rsidR="0005052B" w:rsidRPr="00790FAF" w:rsidRDefault="0005052B" w:rsidP="00790FAF">
            <w:pPr>
              <w:widowControl/>
              <w:autoSpaceDE/>
              <w:autoSpaceDN/>
              <w:adjustRightInd/>
              <w:spacing w:line="276" w:lineRule="auto"/>
              <w:contextualSpacing/>
              <w:jc w:val="both"/>
              <w:rPr>
                <w:rFonts w:ascii="Corbel" w:hAnsi="Corbel"/>
                <w:sz w:val="18"/>
                <w:szCs w:val="18"/>
              </w:rPr>
            </w:pPr>
          </w:p>
          <w:p w14:paraId="2BDEEE47" w14:textId="220D7334" w:rsidR="00790FAF" w:rsidRPr="00376B3E" w:rsidRDefault="00790FAF" w:rsidP="00790FAF">
            <w:pPr>
              <w:widowControl/>
              <w:autoSpaceDE/>
              <w:autoSpaceDN/>
              <w:adjustRightInd/>
              <w:jc w:val="both"/>
              <w:rPr>
                <w:rFonts w:ascii="Corbel" w:hAnsi="Corbel"/>
                <w:b/>
                <w:iCs/>
                <w:szCs w:val="18"/>
              </w:rPr>
            </w:pPr>
            <w:r w:rsidRPr="00790FAF">
              <w:rPr>
                <w:rFonts w:ascii="Corbel" w:hAnsi="Corbel"/>
                <w:b/>
                <w:color w:val="FF0000"/>
                <w:sz w:val="24"/>
                <w:szCs w:val="18"/>
              </w:rPr>
              <w:t>3/</w:t>
            </w:r>
            <w:r w:rsidRPr="00790FAF">
              <w:rPr>
                <w:rFonts w:ascii="Corbel" w:hAnsi="Corbel"/>
                <w:sz w:val="18"/>
                <w:szCs w:val="18"/>
              </w:rPr>
              <w:t xml:space="preserve"> </w:t>
            </w:r>
            <w:r w:rsidR="00AB71B8" w:rsidRPr="00376B3E">
              <w:rPr>
                <w:rFonts w:ascii="Corbel" w:hAnsi="Corbel"/>
                <w:b/>
                <w:sz w:val="22"/>
                <w:szCs w:val="22"/>
              </w:rPr>
              <w:t>L</w:t>
            </w:r>
            <w:r w:rsidRPr="00376B3E">
              <w:rPr>
                <w:rFonts w:ascii="Corbel" w:hAnsi="Corbel"/>
                <w:b/>
                <w:iCs/>
                <w:sz w:val="22"/>
                <w:szCs w:val="22"/>
              </w:rPr>
              <w:t>e cadre</w:t>
            </w:r>
            <w:r w:rsidRPr="00376B3E">
              <w:rPr>
                <w:rFonts w:ascii="Corbel" w:hAnsi="Corbel"/>
                <w:b/>
                <w:iCs/>
                <w:sz w:val="22"/>
                <w:szCs w:val="18"/>
              </w:rPr>
              <w:t xml:space="preserve"> de réponse fourni, </w:t>
            </w:r>
            <w:r w:rsidRPr="00376B3E">
              <w:rPr>
                <w:rFonts w:ascii="Corbel" w:hAnsi="Corbel"/>
                <w:iCs/>
                <w:szCs w:val="18"/>
              </w:rPr>
              <w:t>de préférence en.pdf, comprenant la note métho</w:t>
            </w:r>
            <w:r w:rsidR="00376B3E">
              <w:rPr>
                <w:rFonts w:ascii="Corbel" w:hAnsi="Corbel"/>
                <w:iCs/>
                <w:szCs w:val="18"/>
              </w:rPr>
              <w:t xml:space="preserve">dologique et organisationnelle et la démarche environnementale, </w:t>
            </w:r>
            <w:r w:rsidRPr="00376B3E">
              <w:rPr>
                <w:rFonts w:ascii="Corbel" w:hAnsi="Corbel"/>
                <w:b/>
                <w:iCs/>
                <w:szCs w:val="18"/>
              </w:rPr>
              <w:t xml:space="preserve">devant </w:t>
            </w:r>
            <w:r w:rsidRPr="00376B3E">
              <w:rPr>
                <w:rFonts w:ascii="Corbel" w:hAnsi="Corbel"/>
                <w:b/>
                <w:iCs/>
                <w:color w:val="FF0000"/>
                <w:szCs w:val="18"/>
              </w:rPr>
              <w:t xml:space="preserve">OBLIGATOIREMENT </w:t>
            </w:r>
            <w:r w:rsidRPr="00376B3E">
              <w:rPr>
                <w:rFonts w:ascii="Corbel" w:hAnsi="Corbel"/>
                <w:b/>
                <w:iCs/>
                <w:szCs w:val="18"/>
              </w:rPr>
              <w:t xml:space="preserve">décrire :  </w:t>
            </w:r>
          </w:p>
          <w:p w14:paraId="2267E28D" w14:textId="77777777" w:rsidR="00790FAF" w:rsidRPr="00110F31" w:rsidRDefault="00790FAF" w:rsidP="00790FAF">
            <w:pPr>
              <w:widowControl/>
              <w:autoSpaceDE/>
              <w:autoSpaceDN/>
              <w:adjustRightInd/>
              <w:jc w:val="both"/>
              <w:rPr>
                <w:rFonts w:ascii="Corbel" w:hAnsi="Corbel"/>
                <w:sz w:val="12"/>
                <w:szCs w:val="18"/>
              </w:rPr>
            </w:pPr>
          </w:p>
          <w:p w14:paraId="066AFD03" w14:textId="66D9A079" w:rsidR="00790FAF" w:rsidRDefault="00790FAF" w:rsidP="00110F31">
            <w:pPr>
              <w:keepLines/>
              <w:jc w:val="both"/>
              <w:rPr>
                <w:rFonts w:ascii="Corbel" w:hAnsi="Corbel"/>
                <w:iCs/>
                <w:szCs w:val="18"/>
              </w:rPr>
            </w:pPr>
            <w:r w:rsidRPr="00110F31">
              <w:rPr>
                <w:rFonts w:ascii="Corbel" w:hAnsi="Corbel"/>
                <w:iCs/>
                <w:szCs w:val="18"/>
              </w:rPr>
              <w:t>- l’organisation humaine mise en place pour réaliser l</w:t>
            </w:r>
            <w:r w:rsidR="00110F31">
              <w:rPr>
                <w:rFonts w:ascii="Corbel" w:hAnsi="Corbel"/>
                <w:iCs/>
                <w:szCs w:val="18"/>
              </w:rPr>
              <w:t>’ensemble d</w:t>
            </w:r>
            <w:r w:rsidRPr="00110F31">
              <w:rPr>
                <w:rFonts w:ascii="Corbel" w:hAnsi="Corbel"/>
                <w:iCs/>
                <w:szCs w:val="18"/>
              </w:rPr>
              <w:t xml:space="preserve">es </w:t>
            </w:r>
            <w:r w:rsidR="00110F31">
              <w:rPr>
                <w:rFonts w:ascii="Corbel" w:hAnsi="Corbel"/>
                <w:iCs/>
                <w:szCs w:val="18"/>
              </w:rPr>
              <w:t>prestations contenues</w:t>
            </w:r>
            <w:r w:rsidRPr="00110F31">
              <w:rPr>
                <w:rFonts w:ascii="Corbel" w:hAnsi="Corbel"/>
                <w:iCs/>
                <w:szCs w:val="18"/>
              </w:rPr>
              <w:t xml:space="preserve"> dans le cahier des charges</w:t>
            </w:r>
          </w:p>
          <w:p w14:paraId="35868E5C" w14:textId="695E16EB" w:rsidR="00110F31" w:rsidRPr="00110F31" w:rsidRDefault="00110F31" w:rsidP="00110F31">
            <w:pPr>
              <w:keepLines/>
              <w:jc w:val="both"/>
              <w:rPr>
                <w:rFonts w:ascii="Corbel" w:hAnsi="Corbel"/>
                <w:iCs/>
                <w:szCs w:val="18"/>
              </w:rPr>
            </w:pPr>
            <w:r w:rsidRPr="00110F31">
              <w:rPr>
                <w:rFonts w:ascii="Corbel" w:hAnsi="Corbel"/>
                <w:iCs/>
                <w:szCs w:val="18"/>
              </w:rPr>
              <w:t xml:space="preserve">- l’organisation </w:t>
            </w:r>
            <w:r>
              <w:rPr>
                <w:rFonts w:ascii="Corbel" w:hAnsi="Corbel"/>
                <w:iCs/>
                <w:szCs w:val="18"/>
              </w:rPr>
              <w:t>matérielle</w:t>
            </w:r>
            <w:r w:rsidRPr="00110F31">
              <w:rPr>
                <w:rFonts w:ascii="Corbel" w:hAnsi="Corbel"/>
                <w:iCs/>
                <w:szCs w:val="18"/>
              </w:rPr>
              <w:t xml:space="preserve"> m</w:t>
            </w:r>
            <w:r>
              <w:rPr>
                <w:rFonts w:ascii="Corbel" w:hAnsi="Corbel"/>
                <w:iCs/>
                <w:szCs w:val="18"/>
              </w:rPr>
              <w:t xml:space="preserve">ise en place pour réaliser </w:t>
            </w:r>
            <w:r w:rsidRPr="00110F31">
              <w:rPr>
                <w:rFonts w:ascii="Corbel" w:hAnsi="Corbel"/>
                <w:iCs/>
                <w:szCs w:val="18"/>
              </w:rPr>
              <w:t>l</w:t>
            </w:r>
            <w:r>
              <w:rPr>
                <w:rFonts w:ascii="Corbel" w:hAnsi="Corbel"/>
                <w:iCs/>
                <w:szCs w:val="18"/>
              </w:rPr>
              <w:t>’ensemble d</w:t>
            </w:r>
            <w:r w:rsidRPr="00110F31">
              <w:rPr>
                <w:rFonts w:ascii="Corbel" w:hAnsi="Corbel"/>
                <w:iCs/>
                <w:szCs w:val="18"/>
              </w:rPr>
              <w:t xml:space="preserve">es </w:t>
            </w:r>
            <w:r>
              <w:rPr>
                <w:rFonts w:ascii="Corbel" w:hAnsi="Corbel"/>
                <w:iCs/>
                <w:szCs w:val="18"/>
              </w:rPr>
              <w:t>prestations contenues</w:t>
            </w:r>
            <w:r w:rsidRPr="00110F31">
              <w:rPr>
                <w:rFonts w:ascii="Corbel" w:hAnsi="Corbel"/>
                <w:iCs/>
                <w:szCs w:val="18"/>
              </w:rPr>
              <w:t xml:space="preserve"> dans le cahier des charges</w:t>
            </w:r>
          </w:p>
          <w:p w14:paraId="2F1A1F89" w14:textId="127078EF" w:rsidR="00790FAF" w:rsidRPr="00110F31" w:rsidRDefault="001F2DA4" w:rsidP="00110F31">
            <w:pPr>
              <w:keepLines/>
              <w:jc w:val="both"/>
              <w:rPr>
                <w:rFonts w:ascii="Corbel" w:hAnsi="Corbel"/>
                <w:iCs/>
                <w:szCs w:val="18"/>
              </w:rPr>
            </w:pPr>
            <w:r w:rsidRPr="00D44F87">
              <w:rPr>
                <w:rFonts w:ascii="Corbel" w:hAnsi="Corbel"/>
                <w:iCs/>
                <w:szCs w:val="18"/>
              </w:rPr>
              <w:t xml:space="preserve">- </w:t>
            </w:r>
            <w:r w:rsidRPr="00B111E9">
              <w:rPr>
                <w:rFonts w:ascii="Corbel" w:hAnsi="Corbel"/>
                <w:iCs/>
                <w:szCs w:val="18"/>
              </w:rPr>
              <w:t xml:space="preserve">le mode opératoire proposé pour </w:t>
            </w:r>
            <w:r w:rsidRPr="00D44F87">
              <w:rPr>
                <w:rFonts w:ascii="Corbel" w:hAnsi="Corbel"/>
                <w:iCs/>
                <w:szCs w:val="18"/>
              </w:rPr>
              <w:t xml:space="preserve">réaliser </w:t>
            </w:r>
            <w:r w:rsidRPr="00B111E9">
              <w:rPr>
                <w:rFonts w:ascii="Corbel" w:hAnsi="Corbel"/>
                <w:iCs/>
                <w:szCs w:val="18"/>
              </w:rPr>
              <w:t>l’ensemble des prestations contenues dans le cahier des charges</w:t>
            </w:r>
          </w:p>
          <w:p w14:paraId="65910366" w14:textId="3D20283F" w:rsidR="00790FAF" w:rsidRPr="00110F31" w:rsidRDefault="00790FAF" w:rsidP="00110F31">
            <w:pPr>
              <w:keepLines/>
              <w:jc w:val="both"/>
              <w:rPr>
                <w:rFonts w:ascii="Corbel" w:hAnsi="Corbel"/>
                <w:iCs/>
                <w:szCs w:val="18"/>
              </w:rPr>
            </w:pPr>
            <w:r w:rsidRPr="00110F31">
              <w:rPr>
                <w:rFonts w:ascii="Corbel" w:hAnsi="Corbel"/>
                <w:iCs/>
                <w:szCs w:val="18"/>
              </w:rPr>
              <w:t xml:space="preserve">- la démarche </w:t>
            </w:r>
            <w:r w:rsidRPr="00BF26B2">
              <w:rPr>
                <w:rFonts w:ascii="Corbel" w:hAnsi="Corbel"/>
                <w:iCs/>
                <w:szCs w:val="18"/>
              </w:rPr>
              <w:t>environnementale</w:t>
            </w:r>
            <w:r w:rsidR="009D72E3" w:rsidRPr="00BF26B2">
              <w:rPr>
                <w:rFonts w:ascii="Corbel" w:hAnsi="Corbel"/>
                <w:iCs/>
                <w:szCs w:val="18"/>
              </w:rPr>
              <w:t>.</w:t>
            </w:r>
          </w:p>
          <w:p w14:paraId="073C5E63" w14:textId="7B6D1DB5" w:rsidR="00790FAF" w:rsidRPr="00110F31" w:rsidRDefault="00790FAF" w:rsidP="00790FAF">
            <w:pPr>
              <w:keepLines/>
              <w:spacing w:before="120"/>
              <w:rPr>
                <w:rFonts w:ascii="Corbel" w:hAnsi="Corbel"/>
                <w:iCs/>
                <w:sz w:val="4"/>
                <w:szCs w:val="18"/>
              </w:rPr>
            </w:pPr>
            <w:r w:rsidRPr="00110F31">
              <w:rPr>
                <w:rFonts w:ascii="Corbel" w:hAnsi="Corbel"/>
                <w:b/>
                <w:bCs/>
                <w:iCs/>
                <w:color w:val="FF0000"/>
                <w:szCs w:val="18"/>
                <w:u w:val="single"/>
              </w:rPr>
              <w:t>Dans le cas où le cadre de réponse ne comporterait pas</w:t>
            </w:r>
            <w:r w:rsidRPr="00110F31">
              <w:rPr>
                <w:rFonts w:ascii="Corbel" w:hAnsi="Corbel"/>
                <w:b/>
                <w:iCs/>
                <w:color w:val="FF0000"/>
                <w:szCs w:val="18"/>
                <w:u w:val="single"/>
              </w:rPr>
              <w:t xml:space="preserve"> l’ensemble des informations obligatoires ci-dessus, </w:t>
            </w:r>
            <w:r w:rsidRPr="00110F31">
              <w:rPr>
                <w:rFonts w:ascii="Corbel" w:hAnsi="Corbel"/>
                <w:b/>
                <w:bCs/>
                <w:iCs/>
                <w:color w:val="FF0000"/>
                <w:szCs w:val="18"/>
                <w:u w:val="single"/>
              </w:rPr>
              <w:t>son offre sera déclarée irrégulière.</w:t>
            </w:r>
          </w:p>
          <w:p w14:paraId="31FDB8E2" w14:textId="2D07AA75" w:rsidR="00790FAF" w:rsidRDefault="00790FAF" w:rsidP="00790FAF">
            <w:pPr>
              <w:keepLines/>
              <w:jc w:val="both"/>
              <w:rPr>
                <w:rFonts w:ascii="Corbel" w:hAnsi="Corbel"/>
                <w:b/>
                <w:bCs/>
                <w:iCs/>
                <w:color w:val="FF0000"/>
                <w:sz w:val="18"/>
                <w:szCs w:val="18"/>
                <w:u w:val="single"/>
              </w:rPr>
            </w:pPr>
          </w:p>
          <w:p w14:paraId="5031B56F" w14:textId="51B59610" w:rsidR="0005052B" w:rsidRPr="00790FAF" w:rsidRDefault="0005052B" w:rsidP="00790FAF">
            <w:pPr>
              <w:keepLines/>
              <w:jc w:val="both"/>
              <w:rPr>
                <w:rFonts w:ascii="Corbel" w:hAnsi="Corbel"/>
                <w:b/>
                <w:bCs/>
                <w:iCs/>
                <w:color w:val="FF0000"/>
                <w:sz w:val="18"/>
                <w:szCs w:val="18"/>
                <w:u w:val="single"/>
              </w:rPr>
            </w:pPr>
          </w:p>
          <w:p w14:paraId="6DAA836D" w14:textId="77777777" w:rsidR="00790FAF" w:rsidRPr="00D25904" w:rsidRDefault="00790FAF" w:rsidP="00D25904">
            <w:pPr>
              <w:keepLines/>
              <w:jc w:val="both"/>
              <w:rPr>
                <w:rFonts w:ascii="Corbel" w:hAnsi="Corbel"/>
                <w:b/>
                <w:iCs/>
                <w:color w:val="0070C0"/>
                <w:szCs w:val="18"/>
              </w:rPr>
            </w:pPr>
            <w:r w:rsidRPr="00D25904">
              <w:rPr>
                <w:rFonts w:ascii="Corbel" w:hAnsi="Corbel"/>
                <w:b/>
                <w:iCs/>
                <w:color w:val="0070C0"/>
                <w:szCs w:val="18"/>
              </w:rPr>
              <w:lastRenderedPageBreak/>
              <w:t xml:space="preserve">Pour chaque item cité précédemment, la note méthodologique et organisationnelle pourra préciser les points suivants : </w:t>
            </w:r>
          </w:p>
          <w:p w14:paraId="391C918F" w14:textId="32EA8B15" w:rsidR="00BF26B2" w:rsidRPr="00D25904" w:rsidRDefault="0005052B" w:rsidP="00BF26B2">
            <w:pPr>
              <w:keepLines/>
              <w:numPr>
                <w:ilvl w:val="0"/>
                <w:numId w:val="19"/>
              </w:numPr>
              <w:jc w:val="both"/>
              <w:rPr>
                <w:rFonts w:ascii="Corbel" w:hAnsi="Corbel"/>
                <w:iCs/>
              </w:rPr>
            </w:pPr>
            <w:r w:rsidRPr="009F5EEF">
              <w:rPr>
                <w:rFonts w:ascii="Corbel" w:hAnsi="Corbel"/>
                <w:b/>
                <w:iCs/>
              </w:rPr>
              <w:t>Organisation humaine</w:t>
            </w:r>
            <w:r w:rsidRPr="009F5EEF">
              <w:rPr>
                <w:rFonts w:ascii="Corbel" w:hAnsi="Corbel"/>
                <w:iCs/>
              </w:rPr>
              <w:t> :</w:t>
            </w:r>
            <w:r w:rsidR="00A7746E" w:rsidRPr="009F5EEF">
              <w:rPr>
                <w:rFonts w:ascii="Corbel" w:hAnsi="Corbel"/>
                <w:iCs/>
              </w:rPr>
              <w:t xml:space="preserve"> organigramme</w:t>
            </w:r>
            <w:r w:rsidR="006963D0">
              <w:rPr>
                <w:rFonts w:ascii="Corbel" w:hAnsi="Corbel"/>
                <w:iCs/>
              </w:rPr>
              <w:t xml:space="preserve"> dédié au marché</w:t>
            </w:r>
            <w:r w:rsidR="00A7746E" w:rsidRPr="009F5EEF">
              <w:rPr>
                <w:rFonts w:ascii="Corbel" w:hAnsi="Corbel"/>
                <w:iCs/>
              </w:rPr>
              <w:t>, missions et rôles des personnels intervenants, dont celui de référent commercial du marché, avec leurs CV ou autres documents permettant de justifier de leur formation, de leur expérience, des qualifications et diplômes (toutes les données doivent présenter un caractère strictement professionnel), etc.</w:t>
            </w:r>
          </w:p>
          <w:p w14:paraId="6EAFE2CE" w14:textId="2809B0A1" w:rsidR="009D72E3" w:rsidRPr="00D25904" w:rsidRDefault="00790FAF" w:rsidP="009D72E3">
            <w:pPr>
              <w:keepLines/>
              <w:numPr>
                <w:ilvl w:val="0"/>
                <w:numId w:val="19"/>
              </w:numPr>
              <w:jc w:val="both"/>
              <w:rPr>
                <w:rFonts w:ascii="Corbel" w:hAnsi="Corbel"/>
                <w:iCs/>
              </w:rPr>
            </w:pPr>
            <w:r w:rsidRPr="009F5EEF">
              <w:rPr>
                <w:rFonts w:ascii="Corbel" w:hAnsi="Corbel"/>
                <w:b/>
                <w:iCs/>
              </w:rPr>
              <w:t>Organisation matérielle </w:t>
            </w:r>
            <w:r w:rsidRPr="009F5EEF">
              <w:rPr>
                <w:rFonts w:ascii="Corbel" w:hAnsi="Corbel"/>
                <w:iCs/>
              </w:rPr>
              <w:t>:</w:t>
            </w:r>
            <w:r w:rsidRPr="009F5EEF">
              <w:rPr>
                <w:rFonts w:ascii="Corbel" w:hAnsi="Corbel"/>
                <w:b/>
                <w:iCs/>
              </w:rPr>
              <w:t xml:space="preserve"> </w:t>
            </w:r>
            <w:r w:rsidRPr="009F5EEF">
              <w:rPr>
                <w:rFonts w:ascii="Corbel" w:hAnsi="Corbel"/>
                <w:iCs/>
              </w:rPr>
              <w:t>moyens matériels mis e</w:t>
            </w:r>
            <w:r w:rsidR="00A7746E" w:rsidRPr="009F5EEF">
              <w:rPr>
                <w:rFonts w:ascii="Corbel" w:hAnsi="Corbel"/>
                <w:iCs/>
              </w:rPr>
              <w:t>n œuvre (véhicules, équipements et</w:t>
            </w:r>
            <w:r w:rsidRPr="009F5EEF">
              <w:rPr>
                <w:rFonts w:ascii="Corbel" w:hAnsi="Corbel"/>
                <w:iCs/>
              </w:rPr>
              <w:t xml:space="preserve"> outillages, EPI, matériels informatiques</w:t>
            </w:r>
            <w:r w:rsidR="00A7746E" w:rsidRPr="009F5EEF">
              <w:rPr>
                <w:rFonts w:ascii="Corbel" w:hAnsi="Corbel"/>
                <w:iCs/>
              </w:rPr>
              <w:t xml:space="preserve"> et de communication</w:t>
            </w:r>
            <w:r w:rsidRPr="009F5EEF">
              <w:rPr>
                <w:rFonts w:ascii="Corbel" w:hAnsi="Corbel"/>
                <w:iCs/>
              </w:rPr>
              <w:t>, gestion des stocks</w:t>
            </w:r>
            <w:r w:rsidR="00A7746E" w:rsidRPr="009F5EEF">
              <w:rPr>
                <w:rFonts w:ascii="Corbel" w:hAnsi="Corbel"/>
                <w:iCs/>
              </w:rPr>
              <w:t xml:space="preserve"> de disconnecteurs et de pièces détachées</w:t>
            </w:r>
            <w:r w:rsidRPr="009F5EEF">
              <w:rPr>
                <w:rFonts w:ascii="Corbel" w:hAnsi="Corbel"/>
                <w:iCs/>
              </w:rPr>
              <w:t>, etc.)</w:t>
            </w:r>
          </w:p>
          <w:p w14:paraId="186D563B" w14:textId="1997F09E" w:rsidR="009F5EEF" w:rsidRPr="009F5EEF" w:rsidRDefault="009F5EEF" w:rsidP="009F5EEF">
            <w:pPr>
              <w:keepLines/>
              <w:numPr>
                <w:ilvl w:val="0"/>
                <w:numId w:val="19"/>
              </w:numPr>
              <w:jc w:val="both"/>
              <w:rPr>
                <w:rFonts w:ascii="Corbel" w:hAnsi="Corbel"/>
                <w:iCs/>
                <w:szCs w:val="18"/>
              </w:rPr>
            </w:pPr>
            <w:r w:rsidRPr="009F5EEF">
              <w:rPr>
                <w:rFonts w:ascii="Corbel" w:hAnsi="Corbel"/>
                <w:b/>
                <w:iCs/>
                <w:szCs w:val="18"/>
              </w:rPr>
              <w:t xml:space="preserve">Mode opératoire </w:t>
            </w:r>
            <w:r w:rsidRPr="009F5EEF">
              <w:rPr>
                <w:rFonts w:ascii="Corbel" w:hAnsi="Corbel"/>
                <w:iCs/>
                <w:szCs w:val="18"/>
              </w:rPr>
              <w:t>: modalités d’intervention</w:t>
            </w:r>
            <w:r>
              <w:rPr>
                <w:rFonts w:ascii="Corbel" w:hAnsi="Corbel"/>
                <w:iCs/>
                <w:szCs w:val="18"/>
              </w:rPr>
              <w:t xml:space="preserve">, </w:t>
            </w:r>
            <w:r w:rsidRPr="009F5EEF">
              <w:rPr>
                <w:rFonts w:ascii="Corbel" w:hAnsi="Corbel"/>
                <w:iCs/>
                <w:szCs w:val="18"/>
              </w:rPr>
              <w:t xml:space="preserve">prise en compte des contraintes d’hygiène et de sécurité, </w:t>
            </w:r>
            <w:r>
              <w:rPr>
                <w:rFonts w:ascii="Corbel" w:hAnsi="Corbel"/>
                <w:iCs/>
                <w:szCs w:val="18"/>
              </w:rPr>
              <w:t>gestion des documents d’exécution (</w:t>
            </w:r>
            <w:r w:rsidRPr="009F5EEF">
              <w:rPr>
                <w:rFonts w:ascii="Corbel" w:hAnsi="Corbel"/>
                <w:iCs/>
                <w:szCs w:val="18"/>
              </w:rPr>
              <w:t>rendus, tableaux de synthèse</w:t>
            </w:r>
            <w:r>
              <w:rPr>
                <w:rFonts w:ascii="Corbel" w:hAnsi="Corbel"/>
                <w:iCs/>
                <w:szCs w:val="18"/>
              </w:rPr>
              <w:t xml:space="preserve">, </w:t>
            </w:r>
            <w:r w:rsidRPr="009F5EEF">
              <w:rPr>
                <w:rFonts w:ascii="Corbel" w:hAnsi="Corbel"/>
                <w:iCs/>
                <w:szCs w:val="18"/>
              </w:rPr>
              <w:t>etc</w:t>
            </w:r>
            <w:r>
              <w:rPr>
                <w:rFonts w:ascii="Corbel" w:hAnsi="Corbel"/>
                <w:iCs/>
                <w:szCs w:val="18"/>
              </w:rPr>
              <w:t>.)</w:t>
            </w:r>
            <w:r w:rsidR="006550E8">
              <w:rPr>
                <w:rFonts w:ascii="Corbel" w:hAnsi="Corbel"/>
                <w:iCs/>
                <w:szCs w:val="18"/>
              </w:rPr>
              <w:t>, etc.</w:t>
            </w:r>
          </w:p>
          <w:p w14:paraId="755CDDF1" w14:textId="44CCCA7E" w:rsidR="00790FAF" w:rsidRPr="00790FAF" w:rsidRDefault="00790FAF" w:rsidP="00790FAF">
            <w:pPr>
              <w:keepLines/>
              <w:rPr>
                <w:rFonts w:ascii="Corbel" w:hAnsi="Corbel"/>
                <w:b/>
                <w:iCs/>
                <w:sz w:val="18"/>
                <w:szCs w:val="18"/>
              </w:rPr>
            </w:pPr>
          </w:p>
          <w:p w14:paraId="5E05CFFF" w14:textId="119C86D8" w:rsidR="00790FAF" w:rsidRPr="009726DE" w:rsidRDefault="00790FAF" w:rsidP="0005052B">
            <w:pPr>
              <w:keepLines/>
              <w:rPr>
                <w:rFonts w:ascii="Corbel" w:hAnsi="Corbel"/>
                <w:b/>
                <w:iCs/>
                <w:color w:val="0070C0"/>
                <w:szCs w:val="18"/>
              </w:rPr>
            </w:pPr>
            <w:r w:rsidRPr="009726DE">
              <w:rPr>
                <w:rFonts w:ascii="Corbel" w:hAnsi="Corbel"/>
                <w:b/>
                <w:iCs/>
                <w:color w:val="0070C0"/>
                <w:szCs w:val="18"/>
              </w:rPr>
              <w:t>Concernant la démarche environnementale et l’aspect quantitatif de la démarche d’insertion sociale :</w:t>
            </w:r>
          </w:p>
          <w:p w14:paraId="20095AC8" w14:textId="06FB583D" w:rsidR="00790FAF" w:rsidRPr="009726DE" w:rsidRDefault="00790FAF" w:rsidP="009726DE">
            <w:pPr>
              <w:pStyle w:val="Paragraphedeliste"/>
              <w:keepLines/>
              <w:numPr>
                <w:ilvl w:val="0"/>
                <w:numId w:val="19"/>
              </w:numPr>
              <w:rPr>
                <w:rFonts w:ascii="Corbel" w:hAnsi="Corbel"/>
                <w:iCs/>
                <w:szCs w:val="18"/>
              </w:rPr>
            </w:pPr>
            <w:r w:rsidRPr="009726DE">
              <w:rPr>
                <w:rFonts w:ascii="Corbel" w:hAnsi="Corbel"/>
                <w:b/>
                <w:iCs/>
                <w:szCs w:val="18"/>
              </w:rPr>
              <w:t xml:space="preserve">Démarche environnementale </w:t>
            </w:r>
            <w:r w:rsidRPr="009726DE">
              <w:rPr>
                <w:rFonts w:ascii="Corbel" w:hAnsi="Corbel"/>
                <w:iCs/>
                <w:szCs w:val="18"/>
              </w:rPr>
              <w:t>: dans le cadre du marché : se référer aux items présentés dans le cadre de répo</w:t>
            </w:r>
            <w:r w:rsidR="009726DE">
              <w:rPr>
                <w:rFonts w:ascii="Corbel" w:hAnsi="Corbel"/>
                <w:iCs/>
                <w:szCs w:val="18"/>
              </w:rPr>
              <w:t>nse</w:t>
            </w:r>
          </w:p>
          <w:p w14:paraId="2BB01F0F" w14:textId="7D2009EB" w:rsidR="00790FAF" w:rsidRPr="009726DE" w:rsidRDefault="00790FAF" w:rsidP="00790FAF">
            <w:pPr>
              <w:keepLines/>
              <w:numPr>
                <w:ilvl w:val="0"/>
                <w:numId w:val="19"/>
              </w:numPr>
              <w:jc w:val="both"/>
              <w:rPr>
                <w:rFonts w:ascii="Corbel" w:hAnsi="Corbel"/>
                <w:iCs/>
                <w:szCs w:val="18"/>
              </w:rPr>
            </w:pPr>
            <w:r w:rsidRPr="009726DE">
              <w:rPr>
                <w:rFonts w:ascii="Corbel" w:hAnsi="Corbel"/>
                <w:b/>
                <w:iCs/>
                <w:szCs w:val="18"/>
              </w:rPr>
              <w:t>Aspect quantitatif de la démarche d’insertion sociale :</w:t>
            </w:r>
            <w:r w:rsidRPr="009726DE">
              <w:rPr>
                <w:rFonts w:ascii="Corbel" w:hAnsi="Corbel"/>
                <w:iCs/>
                <w:szCs w:val="18"/>
              </w:rPr>
              <w:t xml:space="preserve"> cf</w:t>
            </w:r>
            <w:r w:rsidR="009726DE">
              <w:rPr>
                <w:rFonts w:ascii="Corbel" w:hAnsi="Corbel"/>
                <w:iCs/>
                <w:szCs w:val="18"/>
              </w:rPr>
              <w:t>.</w:t>
            </w:r>
            <w:r w:rsidRPr="009726DE">
              <w:rPr>
                <w:rFonts w:ascii="Corbel" w:hAnsi="Corbel"/>
                <w:iCs/>
                <w:szCs w:val="18"/>
              </w:rPr>
              <w:t xml:space="preserve"> acte d’engagement ci-dessus.</w:t>
            </w:r>
          </w:p>
          <w:p w14:paraId="1EA44CDB" w14:textId="77777777" w:rsidR="00790FAF" w:rsidRPr="00790FAF" w:rsidRDefault="00790FAF" w:rsidP="00790FAF">
            <w:pPr>
              <w:keepLines/>
              <w:ind w:left="720"/>
              <w:rPr>
                <w:rFonts w:ascii="Corbel" w:hAnsi="Corbel"/>
                <w:iCs/>
                <w:sz w:val="18"/>
                <w:szCs w:val="18"/>
              </w:rPr>
            </w:pPr>
          </w:p>
          <w:p w14:paraId="20252F33" w14:textId="77777777" w:rsidR="00790FAF" w:rsidRPr="009726DE" w:rsidRDefault="00790FAF" w:rsidP="009726DE">
            <w:pPr>
              <w:keepLines/>
              <w:jc w:val="both"/>
              <w:rPr>
                <w:rFonts w:ascii="Corbel" w:hAnsi="Corbel"/>
                <w:iCs/>
                <w:szCs w:val="18"/>
              </w:rPr>
            </w:pPr>
            <w:r w:rsidRPr="009726DE">
              <w:rPr>
                <w:rFonts w:ascii="Corbel" w:hAnsi="Corbel"/>
                <w:iCs/>
                <w:szCs w:val="18"/>
              </w:rPr>
              <w:t>Le cas échéant, le candidat peut compléter le cadre de réponse avec tous les documents, notes, plans ou schémas qu’il juge nécessaires à la compréhension de son offre.</w:t>
            </w:r>
          </w:p>
          <w:p w14:paraId="314DE6C9" w14:textId="208AE925" w:rsidR="00790FAF" w:rsidRPr="00790FAF" w:rsidRDefault="00790FAF" w:rsidP="00790FAF">
            <w:pPr>
              <w:keepLines/>
              <w:jc w:val="both"/>
              <w:rPr>
                <w:rFonts w:ascii="Corbel" w:hAnsi="Corbel"/>
                <w:szCs w:val="18"/>
              </w:rPr>
            </w:pPr>
          </w:p>
          <w:p w14:paraId="149B8BA8" w14:textId="77777777" w:rsidR="00790FAF" w:rsidRPr="00790FAF" w:rsidRDefault="00790FAF" w:rsidP="00790FAF">
            <w:pPr>
              <w:keepLines/>
              <w:jc w:val="both"/>
              <w:rPr>
                <w:rFonts w:ascii="Corbel" w:hAnsi="Corbel"/>
                <w:szCs w:val="18"/>
              </w:rPr>
            </w:pPr>
          </w:p>
          <w:p w14:paraId="3FB65437" w14:textId="5200A156" w:rsidR="00314761" w:rsidRPr="00314761" w:rsidRDefault="00314761" w:rsidP="00314761">
            <w:pPr>
              <w:jc w:val="both"/>
              <w:rPr>
                <w:rFonts w:ascii="Corbel" w:hAnsi="Corbel"/>
                <w:szCs w:val="18"/>
              </w:rPr>
            </w:pPr>
            <w:r>
              <w:rPr>
                <w:rFonts w:ascii="Corbel" w:hAnsi="Corbel"/>
                <w:b/>
                <w:color w:val="FF0000"/>
                <w:sz w:val="24"/>
                <w:szCs w:val="18"/>
              </w:rPr>
              <w:t>4</w:t>
            </w:r>
            <w:r w:rsidR="00790FAF" w:rsidRPr="00790FAF">
              <w:rPr>
                <w:rFonts w:ascii="Corbel" w:hAnsi="Corbel"/>
                <w:b/>
                <w:color w:val="FF0000"/>
                <w:sz w:val="24"/>
                <w:szCs w:val="18"/>
              </w:rPr>
              <w:t xml:space="preserve">/ </w:t>
            </w:r>
            <w:r w:rsidR="00790FAF" w:rsidRPr="00790FAF">
              <w:rPr>
                <w:rFonts w:ascii="Corbel" w:hAnsi="Corbel"/>
                <w:b/>
                <w:sz w:val="22"/>
                <w:szCs w:val="18"/>
              </w:rPr>
              <w:t>Les certificats nominatifs de qualification des intervenants</w:t>
            </w:r>
            <w:r>
              <w:rPr>
                <w:sz w:val="18"/>
                <w:szCs w:val="18"/>
              </w:rPr>
              <w:t xml:space="preserve"> : </w:t>
            </w:r>
            <w:r w:rsidRPr="00314761">
              <w:rPr>
                <w:rFonts w:ascii="Corbel" w:hAnsi="Corbel"/>
                <w:szCs w:val="18"/>
              </w:rPr>
              <w:t>certificat individuel de compétences professionnelles à la maintenance des ensembles de protection contre les retours d’eau (</w:t>
            </w:r>
            <w:r w:rsidRPr="00314761">
              <w:rPr>
                <w:rFonts w:ascii="Corbel" w:hAnsi="Corbel"/>
                <w:szCs w:val="18"/>
                <w:u w:val="single"/>
              </w:rPr>
              <w:t>en cours de validité</w:t>
            </w:r>
            <w:r w:rsidRPr="00314761">
              <w:rPr>
                <w:rFonts w:ascii="Corbel" w:hAnsi="Corbel"/>
                <w:szCs w:val="18"/>
              </w:rPr>
              <w:t>).</w:t>
            </w:r>
          </w:p>
          <w:p w14:paraId="773B5C87" w14:textId="5E6D5822" w:rsidR="00790FAF" w:rsidRPr="00790FAF" w:rsidRDefault="00790FAF" w:rsidP="00790FAF">
            <w:pPr>
              <w:keepLines/>
              <w:tabs>
                <w:tab w:val="left" w:pos="284"/>
              </w:tabs>
              <w:rPr>
                <w:rFonts w:ascii="Corbel" w:hAnsi="Corbel"/>
                <w:iCs/>
                <w:sz w:val="12"/>
                <w:szCs w:val="18"/>
              </w:rPr>
            </w:pPr>
          </w:p>
          <w:p w14:paraId="3B59A7D8" w14:textId="77777777" w:rsidR="00790FAF" w:rsidRPr="0013246B" w:rsidRDefault="00790FAF" w:rsidP="00790FAF">
            <w:pPr>
              <w:keepLines/>
              <w:jc w:val="both"/>
              <w:rPr>
                <w:rFonts w:ascii="Corbel" w:hAnsi="Corbel"/>
                <w:szCs w:val="18"/>
              </w:rPr>
            </w:pPr>
          </w:p>
          <w:p w14:paraId="7988EC98" w14:textId="72944629" w:rsidR="00790FAF" w:rsidRPr="00790FAF" w:rsidRDefault="0013246B" w:rsidP="00790FAF">
            <w:pPr>
              <w:jc w:val="both"/>
              <w:rPr>
                <w:rFonts w:ascii="Corbel" w:hAnsi="Corbel"/>
                <w:b/>
                <w:sz w:val="22"/>
                <w:szCs w:val="18"/>
              </w:rPr>
            </w:pPr>
            <w:r>
              <w:rPr>
                <w:rFonts w:ascii="Corbel" w:hAnsi="Corbel"/>
                <w:b/>
                <w:color w:val="FF0000"/>
                <w:sz w:val="24"/>
                <w:szCs w:val="18"/>
              </w:rPr>
              <w:t>5</w:t>
            </w:r>
            <w:r w:rsidR="00790FAF" w:rsidRPr="00790FAF">
              <w:rPr>
                <w:rFonts w:ascii="Corbel" w:hAnsi="Corbel"/>
                <w:b/>
                <w:color w:val="FF0000"/>
                <w:sz w:val="24"/>
                <w:szCs w:val="18"/>
              </w:rPr>
              <w:t xml:space="preserve">/ </w:t>
            </w:r>
            <w:r w:rsidR="00790FAF" w:rsidRPr="00790FAF">
              <w:rPr>
                <w:rFonts w:ascii="Corbel" w:hAnsi="Corbel"/>
                <w:b/>
                <w:sz w:val="22"/>
                <w:szCs w:val="18"/>
              </w:rPr>
              <w:t>Le(s) éventuel(s) acte(s) de sous-traitance</w:t>
            </w:r>
          </w:p>
          <w:p w14:paraId="14E98F56" w14:textId="77777777" w:rsidR="00790FAF" w:rsidRPr="0013246B" w:rsidRDefault="00790FAF" w:rsidP="00790FAF">
            <w:pPr>
              <w:keepLines/>
              <w:jc w:val="both"/>
              <w:rPr>
                <w:rFonts w:ascii="Corbel" w:hAnsi="Corbel"/>
                <w:sz w:val="10"/>
                <w:szCs w:val="18"/>
              </w:rPr>
            </w:pPr>
          </w:p>
          <w:p w14:paraId="4E88FD07" w14:textId="327A7314" w:rsidR="00790FAF" w:rsidRPr="0013246B" w:rsidRDefault="00790FAF" w:rsidP="00790FAF">
            <w:pPr>
              <w:keepLines/>
              <w:jc w:val="both"/>
              <w:rPr>
                <w:rFonts w:ascii="Corbel" w:hAnsi="Corbel"/>
                <w:szCs w:val="18"/>
              </w:rPr>
            </w:pPr>
            <w:r w:rsidRPr="0013246B">
              <w:rPr>
                <w:rFonts w:ascii="Corbel" w:hAnsi="Corbel"/>
                <w:szCs w:val="18"/>
              </w:rPr>
              <w:t xml:space="preserve">Dans l’hypothèse où pour justifier de ses capacités, le candidat souhaite faire prévaloir les capacités professionnelles, techniques ou financières d’un ou plusieurs sous-traitants, il fournira le ou les actes de sous-traitance du ou des opérateurs économiques sur le(s)quel(s) il s’appuie, </w:t>
            </w:r>
            <w:r w:rsidRPr="0013246B">
              <w:rPr>
                <w:rFonts w:ascii="Corbel" w:hAnsi="Corbel"/>
                <w:szCs w:val="18"/>
                <w:u w:val="single"/>
              </w:rPr>
              <w:t>dûment complété(s), notamment concernant le montant maximum des prestations sous-traitées,</w:t>
            </w:r>
            <w:r w:rsidRPr="0013246B">
              <w:rPr>
                <w:rFonts w:ascii="Corbel" w:hAnsi="Corbel"/>
                <w:szCs w:val="18"/>
              </w:rPr>
              <w:t xml:space="preserve"> </w:t>
            </w:r>
            <w:r w:rsidRPr="0013246B">
              <w:rPr>
                <w:rFonts w:ascii="Corbel" w:hAnsi="Corbel"/>
                <w:szCs w:val="18"/>
                <w:u w:val="single"/>
              </w:rPr>
              <w:t>daté(s) et signé(s) électroniquement par les représentants qualifiés du candidat et de chaque sous-traitant</w:t>
            </w:r>
            <w:r w:rsidR="0013246B">
              <w:rPr>
                <w:rFonts w:ascii="Corbel" w:hAnsi="Corbel"/>
                <w:szCs w:val="18"/>
              </w:rPr>
              <w:t xml:space="preserve">. </w:t>
            </w:r>
          </w:p>
          <w:p w14:paraId="785FD0BA" w14:textId="77777777" w:rsidR="00790FAF" w:rsidRPr="0013246B" w:rsidRDefault="00790FAF" w:rsidP="00790FAF">
            <w:pPr>
              <w:keepLines/>
              <w:jc w:val="both"/>
              <w:rPr>
                <w:rFonts w:ascii="Corbel" w:hAnsi="Corbel"/>
                <w:szCs w:val="18"/>
              </w:rPr>
            </w:pPr>
            <w:r w:rsidRPr="0013246B">
              <w:rPr>
                <w:rFonts w:ascii="Corbel" w:hAnsi="Corbel"/>
                <w:szCs w:val="18"/>
              </w:rPr>
              <w:t>Le candidat qui n’aura pas transmis un acte de sous-traitance signé électroniquement par les 2 parties, verra son offre qualifiée d’irrégulière.</w:t>
            </w:r>
          </w:p>
          <w:p w14:paraId="0ED771F3" w14:textId="77777777" w:rsidR="00790FAF" w:rsidRPr="00790FAF" w:rsidRDefault="00790FAF" w:rsidP="00790FAF">
            <w:pPr>
              <w:keepLines/>
              <w:jc w:val="both"/>
              <w:rPr>
                <w:rFonts w:ascii="Corbel" w:hAnsi="Corbel"/>
                <w:sz w:val="12"/>
                <w:szCs w:val="18"/>
              </w:rPr>
            </w:pPr>
          </w:p>
          <w:p w14:paraId="7A3B2CD9" w14:textId="77777777" w:rsidR="00790FAF" w:rsidRPr="00790FAF" w:rsidRDefault="00790FAF" w:rsidP="00790FAF">
            <w:pPr>
              <w:keepLines/>
              <w:jc w:val="both"/>
              <w:rPr>
                <w:rFonts w:ascii="Corbel" w:hAnsi="Corbel"/>
                <w:sz w:val="14"/>
                <w:szCs w:val="18"/>
              </w:rPr>
            </w:pPr>
          </w:p>
          <w:p w14:paraId="6BF15009" w14:textId="2014CE85" w:rsidR="00E05A00" w:rsidRPr="00E05A00" w:rsidRDefault="00E05A00" w:rsidP="00E05A00">
            <w:pPr>
              <w:keepLines/>
              <w:jc w:val="both"/>
              <w:rPr>
                <w:rFonts w:ascii="Corbel" w:hAnsi="Corbel"/>
                <w:iCs/>
                <w:sz w:val="18"/>
                <w:szCs w:val="22"/>
              </w:rPr>
            </w:pPr>
            <w:r>
              <w:rPr>
                <w:rFonts w:ascii="Corbel" w:hAnsi="Corbel"/>
                <w:b/>
                <w:color w:val="FF0000"/>
                <w:sz w:val="24"/>
                <w:szCs w:val="18"/>
              </w:rPr>
              <w:t>6</w:t>
            </w:r>
            <w:r w:rsidRPr="00E05A00">
              <w:rPr>
                <w:rFonts w:ascii="Corbel" w:hAnsi="Corbel"/>
                <w:b/>
                <w:color w:val="FF0000"/>
                <w:sz w:val="24"/>
                <w:szCs w:val="18"/>
              </w:rPr>
              <w:t xml:space="preserve">/ </w:t>
            </w:r>
            <w:r w:rsidRPr="00E05A00">
              <w:rPr>
                <w:rFonts w:ascii="Corbel" w:hAnsi="Corbel"/>
                <w:b/>
                <w:sz w:val="22"/>
                <w:szCs w:val="18"/>
              </w:rPr>
              <w:t xml:space="preserve">L’attestation sur l’honneur « sanctions russes » </w:t>
            </w:r>
            <w:r w:rsidRPr="00E05A00">
              <w:rPr>
                <w:rFonts w:ascii="Corbel" w:hAnsi="Corbel"/>
                <w:szCs w:val="18"/>
              </w:rPr>
              <w:t>complétée et signée.</w:t>
            </w:r>
          </w:p>
          <w:p w14:paraId="182D5ECB" w14:textId="36488A52" w:rsidR="00790FAF" w:rsidRDefault="00790FAF" w:rsidP="00790FAF">
            <w:pPr>
              <w:keepLines/>
              <w:jc w:val="both"/>
              <w:rPr>
                <w:rFonts w:ascii="Corbel" w:hAnsi="Corbel"/>
                <w:sz w:val="18"/>
                <w:szCs w:val="18"/>
              </w:rPr>
            </w:pPr>
          </w:p>
          <w:p w14:paraId="1315600A" w14:textId="7C54A6E7" w:rsidR="00E05A00" w:rsidRDefault="00E05A00" w:rsidP="00790FAF">
            <w:pPr>
              <w:keepLines/>
              <w:jc w:val="both"/>
              <w:rPr>
                <w:rFonts w:ascii="Corbel" w:hAnsi="Corbel"/>
                <w:sz w:val="18"/>
                <w:szCs w:val="18"/>
              </w:rPr>
            </w:pPr>
          </w:p>
          <w:p w14:paraId="1BF6C772" w14:textId="77777777" w:rsidR="00E05A00" w:rsidRPr="00E05A00" w:rsidRDefault="00E05A00" w:rsidP="00E05A00">
            <w:pPr>
              <w:jc w:val="both"/>
              <w:rPr>
                <w:rFonts w:ascii="Corbel" w:hAnsi="Corbel"/>
                <w:iCs/>
                <w:szCs w:val="18"/>
              </w:rPr>
            </w:pPr>
            <w:r w:rsidRPr="00E05A00">
              <w:rPr>
                <w:rFonts w:ascii="Corbel" w:hAnsi="Corbel"/>
                <w:iCs/>
                <w:szCs w:val="18"/>
              </w:rPr>
              <w:t xml:space="preserve">En application du code du travail, les candidats doivent indiquer si, dans le cadre de l’exécution du marché public, ils ont l’intention d’avoir recours à des salariés détachés. </w:t>
            </w:r>
          </w:p>
          <w:p w14:paraId="654E317C" w14:textId="0954F43A" w:rsidR="00E05A00" w:rsidRPr="00E05A00" w:rsidRDefault="00E05A00" w:rsidP="00E05A00">
            <w:pPr>
              <w:keepLines/>
              <w:jc w:val="both"/>
              <w:rPr>
                <w:rFonts w:ascii="Corbel" w:hAnsi="Corbel"/>
                <w:szCs w:val="18"/>
              </w:rPr>
            </w:pPr>
            <w:r w:rsidRPr="00E05A00">
              <w:rPr>
                <w:rFonts w:ascii="Corbel" w:hAnsi="Corbel"/>
                <w:szCs w:val="18"/>
              </w:rPr>
              <w:t xml:space="preserve">La déclaration de détachement doit être conforme aux dispositions de l’annexe </w:t>
            </w:r>
            <w:r>
              <w:rPr>
                <w:rFonts w:ascii="Corbel" w:hAnsi="Corbel"/>
                <w:szCs w:val="18"/>
              </w:rPr>
              <w:t>5</w:t>
            </w:r>
            <w:r w:rsidRPr="00E05A00">
              <w:rPr>
                <w:rFonts w:ascii="Corbel" w:hAnsi="Corbel"/>
                <w:szCs w:val="18"/>
              </w:rPr>
              <w:t xml:space="preserve"> </w:t>
            </w:r>
            <w:r>
              <w:rPr>
                <w:rFonts w:ascii="Corbel" w:hAnsi="Corbel"/>
                <w:szCs w:val="18"/>
              </w:rPr>
              <w:t>au CC</w:t>
            </w:r>
            <w:r w:rsidRPr="00E05A00">
              <w:rPr>
                <w:rFonts w:ascii="Corbel" w:hAnsi="Corbel"/>
                <w:szCs w:val="18"/>
              </w:rPr>
              <w:t>P « Obligations réglementaires en matière de détachement de salariés étrangers ».</w:t>
            </w:r>
          </w:p>
          <w:p w14:paraId="4EDFEDF6" w14:textId="39FE0285" w:rsidR="00790FAF" w:rsidRPr="00790FAF" w:rsidRDefault="00790FAF" w:rsidP="00E05A00">
            <w:pPr>
              <w:jc w:val="both"/>
              <w:rPr>
                <w:rFonts w:ascii="Corbel" w:hAnsi="Corbel"/>
                <w:sz w:val="18"/>
                <w:szCs w:val="18"/>
              </w:rPr>
            </w:pPr>
          </w:p>
          <w:p w14:paraId="7FB8DEF7" w14:textId="77777777" w:rsidR="00790FAF" w:rsidRPr="00790FAF" w:rsidRDefault="00790FAF" w:rsidP="00790FAF">
            <w:pPr>
              <w:keepLines/>
              <w:jc w:val="both"/>
              <w:rPr>
                <w:rFonts w:ascii="Corbel" w:hAnsi="Corbel"/>
                <w:sz w:val="18"/>
                <w:szCs w:val="18"/>
              </w:rPr>
            </w:pPr>
          </w:p>
          <w:p w14:paraId="724E9972" w14:textId="77777777" w:rsidR="00790FAF" w:rsidRPr="00424F68" w:rsidRDefault="00790FAF" w:rsidP="00790FAF">
            <w:pPr>
              <w:keepLines/>
              <w:jc w:val="both"/>
              <w:rPr>
                <w:rFonts w:ascii="Corbel" w:hAnsi="Corbel"/>
                <w:sz w:val="6"/>
                <w:szCs w:val="18"/>
              </w:rPr>
            </w:pPr>
          </w:p>
          <w:p w14:paraId="4C61A406" w14:textId="77777777" w:rsidR="00790FAF" w:rsidRPr="00790FAF" w:rsidRDefault="00790FAF" w:rsidP="00790FAF">
            <w:pPr>
              <w:tabs>
                <w:tab w:val="left" w:pos="284"/>
              </w:tabs>
              <w:jc w:val="center"/>
              <w:rPr>
                <w:rFonts w:ascii="Corbel" w:hAnsi="Corbel"/>
                <w:b/>
                <w:sz w:val="24"/>
                <w:u w:val="single"/>
              </w:rPr>
            </w:pPr>
            <w:r w:rsidRPr="00790FAF">
              <w:rPr>
                <w:rFonts w:ascii="Corbel" w:hAnsi="Corbel"/>
                <w:b/>
                <w:sz w:val="24"/>
                <w:u w:val="single"/>
              </w:rPr>
              <w:t>Pièce facultative :</w:t>
            </w:r>
          </w:p>
          <w:p w14:paraId="58DE4C86" w14:textId="77777777" w:rsidR="00790FAF" w:rsidRPr="00790FAF" w:rsidRDefault="00790FAF" w:rsidP="00790FAF">
            <w:pPr>
              <w:keepLines/>
              <w:spacing w:before="120"/>
              <w:ind w:firstLine="708"/>
              <w:jc w:val="both"/>
              <w:rPr>
                <w:rFonts w:ascii="Corbel" w:hAnsi="Corbel"/>
                <w:sz w:val="6"/>
                <w:szCs w:val="22"/>
              </w:rPr>
            </w:pPr>
          </w:p>
          <w:p w14:paraId="632AA26B" w14:textId="65F87D15" w:rsidR="00790FAF" w:rsidRPr="00E05A00" w:rsidRDefault="00E05A00" w:rsidP="00790FAF">
            <w:pPr>
              <w:jc w:val="both"/>
              <w:rPr>
                <w:rFonts w:ascii="Corbel" w:hAnsi="Corbel"/>
                <w:szCs w:val="18"/>
              </w:rPr>
            </w:pPr>
            <w:r>
              <w:rPr>
                <w:rFonts w:ascii="Corbel" w:hAnsi="Corbel"/>
                <w:b/>
                <w:color w:val="FF0000"/>
                <w:sz w:val="24"/>
                <w:szCs w:val="18"/>
              </w:rPr>
              <w:t>7</w:t>
            </w:r>
            <w:r w:rsidR="00790FAF" w:rsidRPr="00790FAF">
              <w:rPr>
                <w:rFonts w:ascii="Corbel" w:hAnsi="Corbel"/>
                <w:b/>
                <w:color w:val="FF0000"/>
                <w:sz w:val="24"/>
                <w:szCs w:val="18"/>
              </w:rPr>
              <w:t xml:space="preserve">/ </w:t>
            </w:r>
            <w:r>
              <w:rPr>
                <w:rFonts w:ascii="Corbel" w:hAnsi="Corbel"/>
                <w:b/>
                <w:sz w:val="22"/>
                <w:szCs w:val="18"/>
              </w:rPr>
              <w:t>L’annexe n° 3</w:t>
            </w:r>
            <w:r w:rsidR="00790FAF" w:rsidRPr="00790FAF">
              <w:rPr>
                <w:rFonts w:ascii="Corbel" w:hAnsi="Corbel"/>
                <w:b/>
                <w:sz w:val="22"/>
                <w:szCs w:val="18"/>
              </w:rPr>
              <w:t xml:space="preserve"> du règlement de la consultation « Adresses du candidat » </w:t>
            </w:r>
            <w:r w:rsidR="00790FAF" w:rsidRPr="00E05A00">
              <w:rPr>
                <w:rFonts w:ascii="Corbel" w:hAnsi="Corbel"/>
                <w:szCs w:val="18"/>
              </w:rPr>
              <w:t>à compléter.</w:t>
            </w:r>
          </w:p>
          <w:p w14:paraId="01574712" w14:textId="325B8FAD" w:rsidR="00790FAF" w:rsidRPr="00790FAF" w:rsidRDefault="00790FAF" w:rsidP="00790FAF">
            <w:pPr>
              <w:keepLines/>
              <w:jc w:val="both"/>
              <w:rPr>
                <w:rFonts w:ascii="Corbel" w:hAnsi="Corbel"/>
                <w:sz w:val="18"/>
                <w:szCs w:val="18"/>
              </w:rPr>
            </w:pPr>
          </w:p>
        </w:tc>
      </w:tr>
    </w:tbl>
    <w:p w14:paraId="6D673DBB" w14:textId="67261AC7" w:rsidR="00790FAF" w:rsidRDefault="00790FAF" w:rsidP="00E528AE">
      <w:pPr>
        <w:jc w:val="both"/>
        <w:rPr>
          <w:rFonts w:ascii="Corbel" w:hAnsi="Corbel" w:cstheme="majorHAnsi"/>
          <w:highlight w:val="cyan"/>
        </w:rPr>
      </w:pPr>
    </w:p>
    <w:p w14:paraId="2910745B" w14:textId="77777777" w:rsidR="00424F68" w:rsidRPr="00424F68" w:rsidRDefault="00424F68" w:rsidP="00653FDC">
      <w:pPr>
        <w:keepLines/>
        <w:jc w:val="both"/>
        <w:rPr>
          <w:rFonts w:ascii="Corbel" w:hAnsi="Corbel"/>
          <w:b/>
          <w:iCs/>
          <w:color w:val="FF0000"/>
        </w:rPr>
      </w:pPr>
      <w:r w:rsidRPr="00424F68">
        <w:rPr>
          <w:rFonts w:ascii="Corbel" w:hAnsi="Corbel"/>
          <w:b/>
          <w:iCs/>
          <w:color w:val="FF0000"/>
        </w:rPr>
        <w:t>En cas d’absence ou d’incomplétude d’une ou plusieurs pièces obligatoires, l’offre du candidat sera déclarée irrégulière.</w:t>
      </w:r>
    </w:p>
    <w:p w14:paraId="774C9F65" w14:textId="77777777" w:rsidR="00424F68" w:rsidRPr="00424F68" w:rsidRDefault="00424F68" w:rsidP="00653FDC">
      <w:pPr>
        <w:keepLines/>
        <w:jc w:val="both"/>
        <w:rPr>
          <w:rFonts w:ascii="Corbel" w:hAnsi="Corbel"/>
          <w:iCs/>
        </w:rPr>
      </w:pPr>
      <w:r w:rsidRPr="00424F68">
        <w:rPr>
          <w:rFonts w:ascii="Corbel" w:hAnsi="Corbel"/>
          <w:iCs/>
        </w:rPr>
        <w:t>En application des dispositions de l’article R. 2152-2 du Code de la Commande Publique, l’acheteur pourra autoriser tous les soumissionnaires concernés à régulariser les offres irrégulières, dans un délai approprié, à condition qu’elles ne soient pas anormalement basses.</w:t>
      </w:r>
    </w:p>
    <w:p w14:paraId="518BEBD0" w14:textId="77777777" w:rsidR="00424F68" w:rsidRPr="00424F68" w:rsidRDefault="00424F68" w:rsidP="00653FDC">
      <w:pPr>
        <w:keepLines/>
        <w:jc w:val="both"/>
        <w:rPr>
          <w:rFonts w:ascii="Corbel" w:hAnsi="Corbel"/>
          <w:iCs/>
        </w:rPr>
      </w:pPr>
      <w:r w:rsidRPr="00424F68">
        <w:rPr>
          <w:rFonts w:ascii="Corbel" w:hAnsi="Corbel"/>
          <w:iCs/>
        </w:rPr>
        <w:t xml:space="preserve">La régularisation des offres irrégulières ne peut avoir pour effet d’en modifier les caractéristiques substantielles. </w:t>
      </w:r>
    </w:p>
    <w:p w14:paraId="55D62EBB" w14:textId="0BEFE399" w:rsidR="006F712E" w:rsidRPr="00653FDC" w:rsidRDefault="00424F68" w:rsidP="00653FDC">
      <w:pPr>
        <w:tabs>
          <w:tab w:val="left" w:leader="dot" w:pos="8505"/>
        </w:tabs>
        <w:spacing w:before="40"/>
        <w:jc w:val="both"/>
        <w:rPr>
          <w:rFonts w:ascii="Corbel" w:hAnsi="Corbel"/>
          <w:iCs/>
        </w:rPr>
      </w:pPr>
      <w:r w:rsidRPr="00424F68">
        <w:rPr>
          <w:rFonts w:ascii="Corbel" w:hAnsi="Corbel"/>
          <w:iCs/>
        </w:rPr>
        <w:t>Il est rappelé au candidat que la signature de l’acte d’engagement vaut acceptation de toutes les pièces contractuelles.</w:t>
      </w:r>
    </w:p>
    <w:p w14:paraId="14CBAD14" w14:textId="77777777" w:rsidR="0087313A" w:rsidRPr="00762557" w:rsidRDefault="0087313A" w:rsidP="00E528AE">
      <w:pPr>
        <w:pStyle w:val="Titre1"/>
        <w:rPr>
          <w:rFonts w:ascii="Corbel" w:hAnsi="Corbel"/>
        </w:rPr>
      </w:pPr>
      <w:bookmarkStart w:id="65" w:name="_Toc58841450"/>
      <w:bookmarkStart w:id="66" w:name="_Toc194416676"/>
      <w:r w:rsidRPr="00762557">
        <w:rPr>
          <w:rFonts w:ascii="Corbel" w:hAnsi="Corbel"/>
        </w:rPr>
        <w:lastRenderedPageBreak/>
        <w:t>Envoi et réception des plis</w:t>
      </w:r>
      <w:bookmarkEnd w:id="65"/>
      <w:bookmarkEnd w:id="66"/>
    </w:p>
    <w:p w14:paraId="64BB9661" w14:textId="77777777" w:rsidR="00D95846" w:rsidRPr="00762557" w:rsidRDefault="00D95846" w:rsidP="00E528AE">
      <w:pPr>
        <w:jc w:val="both"/>
        <w:rPr>
          <w:rFonts w:ascii="Corbel" w:hAnsi="Corbel" w:cstheme="majorHAnsi"/>
          <w:bCs/>
        </w:rPr>
      </w:pPr>
    </w:p>
    <w:p w14:paraId="070CFE04" w14:textId="77777777" w:rsidR="00653FDC" w:rsidRPr="00653FDC" w:rsidRDefault="00653FDC" w:rsidP="00653FDC">
      <w:pPr>
        <w:jc w:val="both"/>
        <w:rPr>
          <w:rFonts w:ascii="Corbel" w:hAnsi="Corbel" w:cstheme="majorHAnsi"/>
          <w:b/>
          <w:bCs/>
        </w:rPr>
      </w:pPr>
      <w:r w:rsidRPr="00653FDC">
        <w:rPr>
          <w:rFonts w:ascii="Corbel" w:hAnsi="Corbel" w:cstheme="majorHAnsi"/>
          <w:b/>
          <w:noProof/>
          <w:color w:val="44546A"/>
        </w:rPr>
        <w:drawing>
          <wp:inline distT="0" distB="0" distL="0" distR="0" wp14:anchorId="5B93C4BC" wp14:editId="4EEF3C4F">
            <wp:extent cx="342900" cy="266700"/>
            <wp:effectExtent l="0" t="0" r="0" b="0"/>
            <wp:docPr id="8" name="Image 8"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Documents and Settings\01577171\Local Settings\Temporary Internet Files\Content.IE5\Q36MU1HV\548px-Attention_Sign.svg[1].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2900" cy="266700"/>
                    </a:xfrm>
                    <a:prstGeom prst="rect">
                      <a:avLst/>
                    </a:prstGeom>
                    <a:noFill/>
                    <a:ln>
                      <a:noFill/>
                    </a:ln>
                  </pic:spPr>
                </pic:pic>
              </a:graphicData>
            </a:graphic>
          </wp:inline>
        </w:drawing>
      </w:r>
      <w:r w:rsidRPr="00653FDC">
        <w:rPr>
          <w:rFonts w:ascii="Corbel" w:hAnsi="Corbel" w:cstheme="majorHAnsi"/>
          <w:bCs/>
        </w:rPr>
        <w:t xml:space="preserve"> </w:t>
      </w:r>
      <w:r w:rsidRPr="00653FDC">
        <w:rPr>
          <w:rFonts w:ascii="Corbel" w:hAnsi="Corbel"/>
          <w:b/>
          <w:color w:val="000000"/>
        </w:rPr>
        <w:t xml:space="preserve">L'attention des candidats est attirée sur le fait qu'en application de l’article R. 2151-6 du Code de la Commande Publique, en cas d'envois successifs, seule la dernière offre reçue, dans le délai fixé pour la remise des offres, sera prise en considération. Les autres offres précédemment déposées par l'opérateur économique, seront rejetées. </w:t>
      </w:r>
      <w:r w:rsidRPr="00653FDC">
        <w:rPr>
          <w:rFonts w:ascii="Corbel" w:hAnsi="Corbel"/>
          <w:color w:val="000000"/>
        </w:rPr>
        <w:t>Ainsi, en cas d'omission d'une pièce constituant le dossier de candidature et/ou d'offre, les candidats devront renvoyer pendant la période de remise des offres, l'intégralité de leur dossier de candidature et d'offre.</w:t>
      </w:r>
    </w:p>
    <w:p w14:paraId="18799721" w14:textId="77777777" w:rsidR="00653FDC" w:rsidRPr="00653FDC" w:rsidRDefault="00653FDC" w:rsidP="00653FDC">
      <w:pPr>
        <w:jc w:val="both"/>
        <w:rPr>
          <w:rFonts w:ascii="Corbel" w:hAnsi="Corbel" w:cstheme="majorHAnsi"/>
          <w:b/>
          <w:bCs/>
        </w:rPr>
      </w:pPr>
      <w:r w:rsidRPr="00653FDC">
        <w:rPr>
          <w:rFonts w:ascii="Corbel" w:hAnsi="Corbel" w:cstheme="majorHAnsi"/>
          <w:b/>
          <w:bCs/>
        </w:rPr>
        <w:tab/>
      </w:r>
    </w:p>
    <w:p w14:paraId="0BA77EE5" w14:textId="77777777" w:rsidR="00653FDC" w:rsidRPr="00653FDC" w:rsidRDefault="00653FDC" w:rsidP="00653FDC">
      <w:pPr>
        <w:keepNext/>
        <w:widowControl/>
        <w:shd w:val="pct5" w:color="auto" w:fill="auto"/>
        <w:jc w:val="center"/>
        <w:rPr>
          <w:rFonts w:ascii="Corbel" w:hAnsi="Corbel" w:cstheme="majorHAnsi"/>
          <w:b/>
          <w:bCs/>
        </w:rPr>
      </w:pPr>
      <w:r w:rsidRPr="00653FDC">
        <w:rPr>
          <w:rFonts w:ascii="Corbel" w:hAnsi="Corbel" w:cstheme="majorHAnsi"/>
          <w:b/>
          <w:bCs/>
        </w:rPr>
        <w:t xml:space="preserve">LE DEPOT DES OFFRES SE FERA EXCLUSIVEMENT SUR LE SITE DE LA PLATEFORME </w:t>
      </w:r>
    </w:p>
    <w:p w14:paraId="33BBC99F" w14:textId="77777777" w:rsidR="00653FDC" w:rsidRPr="00653FDC" w:rsidRDefault="00653FDC" w:rsidP="00653FDC">
      <w:pPr>
        <w:keepNext/>
        <w:widowControl/>
        <w:shd w:val="pct5" w:color="auto" w:fill="auto"/>
        <w:jc w:val="center"/>
        <w:rPr>
          <w:rFonts w:ascii="Corbel" w:hAnsi="Corbel" w:cstheme="majorHAnsi"/>
          <w:b/>
          <w:bCs/>
        </w:rPr>
      </w:pPr>
      <w:r w:rsidRPr="00653FDC">
        <w:rPr>
          <w:rFonts w:ascii="Corbel" w:hAnsi="Corbel" w:cstheme="majorHAnsi"/>
          <w:b/>
          <w:bCs/>
        </w:rPr>
        <w:t>DES ACHATS DE L’ETAT A L’ADRESSE FIGURANT EN PAGE DE GARDE DU PRESENT DOCUMENT</w:t>
      </w:r>
    </w:p>
    <w:p w14:paraId="4632959A" w14:textId="77777777" w:rsidR="00653FDC" w:rsidRPr="00653FDC" w:rsidRDefault="00653FDC" w:rsidP="00653FDC">
      <w:pPr>
        <w:jc w:val="both"/>
        <w:rPr>
          <w:rFonts w:ascii="Corbel" w:hAnsi="Corbel" w:cstheme="majorHAnsi"/>
          <w:b/>
          <w:bCs/>
        </w:rPr>
      </w:pPr>
    </w:p>
    <w:p w14:paraId="1DA221AB" w14:textId="77777777" w:rsidR="00653FDC" w:rsidRPr="00653FDC" w:rsidRDefault="00653FDC" w:rsidP="00653FDC">
      <w:pPr>
        <w:widowControl/>
        <w:jc w:val="both"/>
        <w:rPr>
          <w:rFonts w:ascii="Corbel" w:hAnsi="Corbel" w:cstheme="majorHAnsi"/>
          <w:b/>
          <w:bCs/>
        </w:rPr>
      </w:pPr>
      <w:r w:rsidRPr="00653FDC">
        <w:rPr>
          <w:rFonts w:ascii="Corbel" w:hAnsi="Corbel" w:cstheme="majorHAnsi"/>
          <w:b/>
          <w:bCs/>
        </w:rPr>
        <w:t>Les dépôts de plis effectués par erreur en dehors du profil acheteur ou dans des espaces du profil acheteur non spécifiquement dédiés à la présente consultation ne pourront pas être opposables au pouvoir adjudicateur qui, de bonne foi, ne pouvait en avoir connaissance.</w:t>
      </w:r>
    </w:p>
    <w:p w14:paraId="6FF26619" w14:textId="77777777" w:rsidR="00653FDC" w:rsidRPr="00653FDC" w:rsidRDefault="00653FDC" w:rsidP="00653FDC">
      <w:pPr>
        <w:jc w:val="both"/>
        <w:rPr>
          <w:rFonts w:ascii="Corbel" w:hAnsi="Corbel" w:cstheme="majorHAnsi"/>
          <w:b/>
          <w:bCs/>
        </w:rPr>
      </w:pPr>
    </w:p>
    <w:p w14:paraId="4143CA23" w14:textId="77777777" w:rsidR="00653FDC" w:rsidRPr="00653FDC" w:rsidRDefault="00653FDC" w:rsidP="00653FDC">
      <w:pPr>
        <w:jc w:val="both"/>
        <w:rPr>
          <w:rFonts w:ascii="Corbel" w:hAnsi="Corbel" w:cstheme="majorHAnsi"/>
          <w:b/>
          <w:bCs/>
        </w:rPr>
      </w:pPr>
      <w:r w:rsidRPr="00653FDC">
        <w:rPr>
          <w:rFonts w:ascii="Corbel" w:hAnsi="Corbel" w:cstheme="majorHAnsi"/>
          <w:b/>
          <w:bCs/>
        </w:rPr>
        <w:t>Seuls pourront être ouverts les plis reçus au plus tard à la date et l’heure limites indiquées dans l’avis d’appel public à la concurrence et en page de garde du présent document.</w:t>
      </w:r>
    </w:p>
    <w:p w14:paraId="60AE80B2" w14:textId="77777777" w:rsidR="00653FDC" w:rsidRPr="00653FDC" w:rsidRDefault="00653FDC" w:rsidP="00653FDC">
      <w:pPr>
        <w:jc w:val="both"/>
        <w:rPr>
          <w:rFonts w:ascii="Corbel" w:hAnsi="Corbel" w:cstheme="majorHAnsi"/>
          <w:b/>
          <w:bCs/>
        </w:rPr>
      </w:pPr>
    </w:p>
    <w:p w14:paraId="218C20A8" w14:textId="77777777" w:rsidR="00653FDC" w:rsidRPr="00653FDC" w:rsidRDefault="00653FDC" w:rsidP="00653FDC">
      <w:pPr>
        <w:jc w:val="both"/>
        <w:rPr>
          <w:rFonts w:ascii="Corbel" w:hAnsi="Corbel" w:cstheme="majorHAnsi"/>
        </w:rPr>
      </w:pPr>
      <w:r w:rsidRPr="00653FDC">
        <w:rPr>
          <w:rFonts w:ascii="Corbel" w:hAnsi="Corbel" w:cstheme="majorHAnsi"/>
        </w:rPr>
        <w:t>Se reporter à l'annexe concernant la dématérialisation des procédures.</w:t>
      </w:r>
    </w:p>
    <w:p w14:paraId="17CD8767" w14:textId="09D1DDAB" w:rsidR="00653FDC" w:rsidRPr="00653FDC" w:rsidRDefault="00653FDC" w:rsidP="00653FDC">
      <w:pPr>
        <w:rPr>
          <w:rFonts w:ascii="Corbel" w:hAnsi="Corbel" w:cstheme="majorHAnsi"/>
          <w:b/>
          <w:bCs/>
          <w:color w:val="000000"/>
          <w:spacing w:val="5"/>
          <w:sz w:val="10"/>
          <w:u w:val="single"/>
        </w:rPr>
      </w:pPr>
    </w:p>
    <w:p w14:paraId="5331AE6E" w14:textId="77777777" w:rsidR="00653FDC" w:rsidRPr="00653FDC" w:rsidRDefault="00653FDC" w:rsidP="00653FDC">
      <w:pPr>
        <w:rPr>
          <w:rFonts w:ascii="Corbel" w:hAnsi="Corbel" w:cstheme="majorHAnsi"/>
          <w:b/>
          <w:bCs/>
          <w:color w:val="000000"/>
          <w:spacing w:val="5"/>
          <w:u w:val="single"/>
        </w:rPr>
      </w:pPr>
    </w:p>
    <w:p w14:paraId="42D04100" w14:textId="77777777" w:rsidR="00653FDC" w:rsidRPr="00653FDC" w:rsidRDefault="00653FDC" w:rsidP="00653FDC">
      <w:pPr>
        <w:rPr>
          <w:rFonts w:ascii="Corbel" w:hAnsi="Corbel" w:cstheme="majorHAnsi"/>
          <w:b/>
          <w:bCs/>
          <w:color w:val="000000"/>
          <w:spacing w:val="5"/>
          <w:u w:val="single"/>
        </w:rPr>
      </w:pPr>
      <w:r w:rsidRPr="00653FDC">
        <w:rPr>
          <w:rFonts w:ascii="Corbel" w:hAnsi="Corbel" w:cstheme="majorHAnsi"/>
          <w:b/>
          <w:bCs/>
          <w:color w:val="000000"/>
          <w:spacing w:val="5"/>
          <w:u w:val="single"/>
        </w:rPr>
        <w:t>REMISE D'UNE COPIE DE SAUVEGARDE</w:t>
      </w:r>
    </w:p>
    <w:p w14:paraId="4A5A7AE3" w14:textId="77777777" w:rsidR="00653FDC" w:rsidRPr="00653FDC" w:rsidRDefault="00653FDC" w:rsidP="00653FDC">
      <w:pPr>
        <w:rPr>
          <w:rFonts w:ascii="Corbel" w:hAnsi="Corbel" w:cstheme="majorHAnsi"/>
          <w:sz w:val="10"/>
        </w:rPr>
      </w:pPr>
    </w:p>
    <w:p w14:paraId="0C2920CC" w14:textId="77777777" w:rsidR="00653FDC" w:rsidRPr="00653FDC" w:rsidRDefault="00653FDC" w:rsidP="00653FDC">
      <w:pPr>
        <w:jc w:val="both"/>
        <w:rPr>
          <w:rFonts w:ascii="Corbel" w:hAnsi="Corbel" w:cstheme="majorHAnsi"/>
        </w:rPr>
      </w:pPr>
      <w:r w:rsidRPr="00653FDC">
        <w:rPr>
          <w:rFonts w:ascii="Corbel" w:hAnsi="Corbel" w:cstheme="majorHAnsi"/>
        </w:rPr>
        <w:t>Le candidat dispose de la faculté d’envoyer une copie de sauvegarde de sa réponse par voie dématérialisée (Cf. annexe relative à la dématérialisation des procédures).</w:t>
      </w:r>
    </w:p>
    <w:p w14:paraId="20DBECC8" w14:textId="77777777" w:rsidR="00653FDC" w:rsidRPr="00653FDC" w:rsidRDefault="00653FDC" w:rsidP="00653FDC">
      <w:pPr>
        <w:jc w:val="both"/>
        <w:rPr>
          <w:rFonts w:ascii="Corbel" w:hAnsi="Corbel" w:cstheme="majorHAnsi"/>
          <w:sz w:val="10"/>
        </w:rPr>
      </w:pPr>
    </w:p>
    <w:p w14:paraId="301770C0" w14:textId="53EEB072" w:rsidR="00653FDC" w:rsidRPr="00653FDC" w:rsidRDefault="00653FDC" w:rsidP="00653FDC">
      <w:pPr>
        <w:jc w:val="both"/>
        <w:rPr>
          <w:rFonts w:ascii="Corbel" w:hAnsi="Corbel" w:cstheme="majorHAnsi"/>
        </w:rPr>
      </w:pPr>
      <w:r w:rsidRPr="00653FDC">
        <w:rPr>
          <w:rFonts w:ascii="Corbel" w:hAnsi="Corbel" w:cstheme="majorHAnsi"/>
        </w:rPr>
        <w:t>Cette copie de sauvegarde devra être remise contre récépissé ou, si elle est envoyée par la poste par tout moyen donnan</w:t>
      </w:r>
      <w:r>
        <w:rPr>
          <w:rFonts w:ascii="Corbel" w:hAnsi="Corbel" w:cstheme="majorHAnsi"/>
        </w:rPr>
        <w:t>t date et heure certaine (RAR, transporteur, etc.</w:t>
      </w:r>
      <w:r w:rsidRPr="00653FDC">
        <w:rPr>
          <w:rFonts w:ascii="Corbel" w:hAnsi="Corbel" w:cstheme="majorHAnsi"/>
        </w:rPr>
        <w:t>) et parvenir à destination impérativement avant la date et heure indiquées dans la page de garde du présent règlement. L'expéditeur devra tenir compte des aléas de la distribution du courrier, et de la fermeture des services administratifs hospitaliers les samedis, dimanches et jours fériés pour s'assurer de la remise de la copie de sauvegarde dans les délais impartis.</w:t>
      </w:r>
    </w:p>
    <w:p w14:paraId="0E4D4327" w14:textId="77777777" w:rsidR="00653FDC" w:rsidRPr="00653FDC" w:rsidRDefault="00653FDC" w:rsidP="00653FDC">
      <w:pPr>
        <w:jc w:val="both"/>
        <w:rPr>
          <w:rFonts w:ascii="Corbel" w:hAnsi="Corbel" w:cstheme="majorHAnsi"/>
          <w:sz w:val="14"/>
        </w:rPr>
      </w:pPr>
    </w:p>
    <w:p w14:paraId="774ADB94" w14:textId="2EF90A2A" w:rsidR="00653FDC" w:rsidRPr="00653FDC" w:rsidRDefault="00653FDC" w:rsidP="00653FDC">
      <w:pPr>
        <w:widowControl/>
        <w:autoSpaceDE/>
        <w:autoSpaceDN/>
        <w:adjustRightInd/>
        <w:jc w:val="center"/>
        <w:rPr>
          <w:rFonts w:ascii="Corbel" w:hAnsi="Corbel" w:cstheme="majorHAnsi"/>
          <w:u w:val="single"/>
        </w:rPr>
      </w:pPr>
      <w:r w:rsidRPr="00653FDC">
        <w:rPr>
          <w:rFonts w:ascii="Corbel" w:hAnsi="Corbel" w:cstheme="majorHAnsi"/>
          <w:u w:val="single"/>
        </w:rPr>
        <w:t>Adresse postale de réception de la copie de sauvegarde :</w:t>
      </w:r>
    </w:p>
    <w:p w14:paraId="0DD6BFE5" w14:textId="77777777" w:rsidR="00653FDC" w:rsidRPr="00653FDC" w:rsidRDefault="00653FDC" w:rsidP="00653FDC">
      <w:pPr>
        <w:widowControl/>
        <w:autoSpaceDE/>
        <w:autoSpaceDN/>
        <w:adjustRightInd/>
        <w:jc w:val="center"/>
        <w:rPr>
          <w:rFonts w:ascii="Corbel" w:hAnsi="Corbel" w:cstheme="majorHAnsi"/>
          <w:bCs/>
        </w:rPr>
      </w:pPr>
      <w:r w:rsidRPr="00653FDC">
        <w:rPr>
          <w:rFonts w:ascii="Corbel" w:hAnsi="Corbel" w:cstheme="majorHAnsi"/>
          <w:bCs/>
        </w:rPr>
        <w:t>CENTRE HOSPITALIER UNIVERSITAIRE DE MONTPELLIER</w:t>
      </w:r>
    </w:p>
    <w:p w14:paraId="028C62E0" w14:textId="77777777" w:rsidR="00653FDC" w:rsidRPr="00653FDC" w:rsidRDefault="00653FDC" w:rsidP="00653FDC">
      <w:pPr>
        <w:jc w:val="center"/>
        <w:rPr>
          <w:rFonts w:ascii="Corbel" w:hAnsi="Corbel"/>
          <w:szCs w:val="18"/>
        </w:rPr>
      </w:pPr>
      <w:r w:rsidRPr="00653FDC">
        <w:rPr>
          <w:rFonts w:ascii="Corbel" w:hAnsi="Corbel"/>
          <w:szCs w:val="18"/>
        </w:rPr>
        <w:t>CENTRE BELLEVUE</w:t>
      </w:r>
    </w:p>
    <w:p w14:paraId="5EB9E511" w14:textId="77777777" w:rsidR="00653FDC" w:rsidRPr="00653FDC" w:rsidRDefault="00653FDC" w:rsidP="00653FDC">
      <w:pPr>
        <w:jc w:val="center"/>
        <w:rPr>
          <w:rFonts w:ascii="Corbel" w:hAnsi="Corbel"/>
          <w:szCs w:val="18"/>
        </w:rPr>
      </w:pPr>
      <w:r w:rsidRPr="00653FDC">
        <w:rPr>
          <w:rFonts w:ascii="Corbel" w:hAnsi="Corbel"/>
          <w:szCs w:val="18"/>
        </w:rPr>
        <w:t>1 place Jean Baumel</w:t>
      </w:r>
    </w:p>
    <w:p w14:paraId="1C95B823" w14:textId="77777777" w:rsidR="00653FDC" w:rsidRPr="00653FDC" w:rsidRDefault="00653FDC" w:rsidP="00653FDC">
      <w:pPr>
        <w:jc w:val="center"/>
        <w:rPr>
          <w:rFonts w:ascii="Corbel" w:hAnsi="Corbel"/>
          <w:szCs w:val="18"/>
        </w:rPr>
      </w:pPr>
      <w:r w:rsidRPr="00653FDC">
        <w:rPr>
          <w:rFonts w:ascii="Corbel" w:hAnsi="Corbel"/>
          <w:szCs w:val="18"/>
        </w:rPr>
        <w:t>Direction des Achats et Approvisionnements</w:t>
      </w:r>
    </w:p>
    <w:p w14:paraId="36C5E3F8" w14:textId="77777777" w:rsidR="00653FDC" w:rsidRPr="00653FDC" w:rsidRDefault="00653FDC" w:rsidP="00653FDC">
      <w:pPr>
        <w:jc w:val="center"/>
        <w:rPr>
          <w:rFonts w:ascii="Corbel" w:hAnsi="Corbel"/>
          <w:szCs w:val="18"/>
        </w:rPr>
      </w:pPr>
      <w:r w:rsidRPr="00653FDC">
        <w:rPr>
          <w:rFonts w:ascii="Corbel" w:hAnsi="Corbel"/>
          <w:szCs w:val="18"/>
        </w:rPr>
        <w:t>Secteur Achats Travaux – Porte BEL / 1B120</w:t>
      </w:r>
    </w:p>
    <w:p w14:paraId="60C75EFC" w14:textId="77777777" w:rsidR="00653FDC" w:rsidRPr="00653FDC" w:rsidRDefault="00653FDC" w:rsidP="00653FDC">
      <w:pPr>
        <w:jc w:val="center"/>
        <w:rPr>
          <w:rFonts w:ascii="Corbel" w:hAnsi="Corbel"/>
          <w:szCs w:val="18"/>
        </w:rPr>
      </w:pPr>
      <w:r w:rsidRPr="00653FDC">
        <w:rPr>
          <w:rFonts w:ascii="Corbel" w:hAnsi="Corbel"/>
          <w:szCs w:val="18"/>
        </w:rPr>
        <w:t>34295 Montpellier Cedex 5</w:t>
      </w:r>
    </w:p>
    <w:p w14:paraId="5C4B97EE" w14:textId="1AE35A2D" w:rsidR="0087313A" w:rsidRPr="00653FDC" w:rsidRDefault="0087313A" w:rsidP="00E528AE">
      <w:pPr>
        <w:jc w:val="both"/>
        <w:rPr>
          <w:rFonts w:ascii="Corbel" w:hAnsi="Corbel" w:cstheme="majorHAnsi"/>
          <w:bCs/>
          <w:i/>
          <w:color w:val="FF0000"/>
          <w:sz w:val="14"/>
        </w:rPr>
      </w:pPr>
    </w:p>
    <w:p w14:paraId="79D5D21B" w14:textId="2C66C807" w:rsidR="00653FDC" w:rsidRPr="00762557" w:rsidRDefault="00653FDC" w:rsidP="00E528AE">
      <w:pPr>
        <w:jc w:val="both"/>
        <w:rPr>
          <w:rFonts w:ascii="Corbel" w:hAnsi="Corbel" w:cstheme="majorHAnsi"/>
        </w:rPr>
      </w:pPr>
    </w:p>
    <w:p w14:paraId="5B1065E4" w14:textId="77777777" w:rsidR="0087313A" w:rsidRPr="00762557" w:rsidRDefault="0087313A" w:rsidP="00E528AE">
      <w:pPr>
        <w:jc w:val="both"/>
        <w:rPr>
          <w:rFonts w:ascii="Corbel" w:hAnsi="Corbel" w:cstheme="majorHAnsi"/>
        </w:rPr>
      </w:pPr>
    </w:p>
    <w:p w14:paraId="1F21D344" w14:textId="77777777" w:rsidR="0087313A" w:rsidRPr="00762557" w:rsidRDefault="0087313A" w:rsidP="00E528AE">
      <w:pPr>
        <w:pStyle w:val="Titre"/>
        <w:rPr>
          <w:rFonts w:ascii="Corbel" w:hAnsi="Corbel"/>
        </w:rPr>
      </w:pPr>
      <w:bookmarkStart w:id="67" w:name="_Toc58841451"/>
      <w:bookmarkStart w:id="68" w:name="_Toc194416677"/>
      <w:r w:rsidRPr="00762557">
        <w:rPr>
          <w:rFonts w:ascii="Corbel" w:hAnsi="Corbel"/>
        </w:rPr>
        <w:t>Vérification des conditions de participation des candidats</w:t>
      </w:r>
      <w:bookmarkEnd w:id="67"/>
      <w:bookmarkEnd w:id="68"/>
    </w:p>
    <w:p w14:paraId="6FB29FB5" w14:textId="77777777" w:rsidR="0087313A" w:rsidRPr="00762557" w:rsidRDefault="0087313A" w:rsidP="00E528AE">
      <w:pPr>
        <w:pStyle w:val="RedTxt"/>
        <w:jc w:val="both"/>
        <w:rPr>
          <w:rFonts w:ascii="Corbel" w:hAnsi="Corbel" w:cstheme="majorHAnsi"/>
          <w:sz w:val="20"/>
          <w:szCs w:val="20"/>
        </w:rPr>
      </w:pPr>
    </w:p>
    <w:p w14:paraId="01F44C3A" w14:textId="543B9185" w:rsidR="00653FDC" w:rsidRPr="00653FDC" w:rsidRDefault="00653FDC" w:rsidP="00653FDC">
      <w:pPr>
        <w:keepLines/>
        <w:jc w:val="both"/>
        <w:rPr>
          <w:rFonts w:ascii="Corbel" w:hAnsi="Corbel" w:cstheme="majorHAnsi"/>
        </w:rPr>
      </w:pPr>
      <w:r w:rsidRPr="00653FDC">
        <w:rPr>
          <w:rFonts w:ascii="Corbel" w:hAnsi="Corbel" w:cstheme="majorHAnsi"/>
        </w:rPr>
        <w:t>L’acheteur vérifiera que les candidats ne relèvent pas d’un motif d’exclusion de la procédure de passation du marché</w:t>
      </w:r>
      <w:r>
        <w:rPr>
          <w:rFonts w:ascii="Corbel" w:hAnsi="Corbel" w:cstheme="majorHAnsi"/>
        </w:rPr>
        <w:t xml:space="preserve"> public</w:t>
      </w:r>
      <w:r w:rsidRPr="00653FDC">
        <w:rPr>
          <w:rFonts w:ascii="Corbel" w:hAnsi="Corbel" w:cstheme="majorHAnsi"/>
        </w:rPr>
        <w:t>, satisfont aux conditions de participation à la procédure, peuvent produire dans le délai imparti les documents justificatifs, les moyens de preuve, les compléments ou explications requis par l'acheteur.</w:t>
      </w:r>
    </w:p>
    <w:p w14:paraId="141D0B30" w14:textId="77777777" w:rsidR="00653FDC" w:rsidRPr="00653FDC" w:rsidRDefault="00653FDC" w:rsidP="00653FDC">
      <w:pPr>
        <w:keepLines/>
        <w:jc w:val="both"/>
        <w:rPr>
          <w:rFonts w:ascii="Corbel" w:hAnsi="Corbel" w:cstheme="majorHAnsi"/>
        </w:rPr>
      </w:pPr>
    </w:p>
    <w:p w14:paraId="3942FA2C" w14:textId="4382F2D1" w:rsidR="00653FDC" w:rsidRPr="00653FDC" w:rsidRDefault="00653FDC" w:rsidP="00653FDC">
      <w:pPr>
        <w:keepLines/>
        <w:jc w:val="both"/>
        <w:rPr>
          <w:rFonts w:ascii="Corbel" w:hAnsi="Corbel" w:cstheme="majorHAnsi"/>
        </w:rPr>
      </w:pPr>
      <w:r w:rsidRPr="00653FDC">
        <w:rPr>
          <w:rFonts w:ascii="Corbel" w:hAnsi="Corbel" w:cstheme="majorHAnsi"/>
        </w:rPr>
        <w:t xml:space="preserve">Si, en application des dispositions de l’article R. 2143-4 du Code de la Commande Publique, le candidat a présenté sa candidature sous la forme d’un Document Unique de Marché Européen, il devra, s’il est désigné attributaire, fournir toutes les informations et justificatifs demandés à l’article </w:t>
      </w:r>
      <w:r>
        <w:rPr>
          <w:rFonts w:ascii="Corbel" w:hAnsi="Corbel" w:cstheme="majorHAnsi"/>
        </w:rPr>
        <w:t>6-</w:t>
      </w:r>
      <w:r w:rsidRPr="00653FDC">
        <w:rPr>
          <w:rFonts w:ascii="Corbel" w:hAnsi="Corbel" w:cstheme="majorHAnsi"/>
        </w:rPr>
        <w:t>4 du présent document, permettant d’apprécier qu’il dispose de l’aptitude à exercer l’activité professionnelle, de la capacité économique et financière et des capacités techniques et professionnelles nécessaires à l’exécution du marché public.</w:t>
      </w:r>
    </w:p>
    <w:p w14:paraId="59842A46" w14:textId="77777777" w:rsidR="00653FDC" w:rsidRPr="00653FDC" w:rsidRDefault="00653FDC" w:rsidP="00653FDC">
      <w:pPr>
        <w:keepLines/>
        <w:jc w:val="both"/>
        <w:rPr>
          <w:rFonts w:ascii="Corbel" w:hAnsi="Corbel" w:cstheme="majorHAnsi"/>
        </w:rPr>
      </w:pPr>
      <w:r w:rsidRPr="00653FDC">
        <w:rPr>
          <w:rFonts w:ascii="Corbel" w:hAnsi="Corbel" w:cstheme="majorHAnsi"/>
        </w:rPr>
        <w:t>De plus, les candidats sont informés qu’à tout moment, afin d’assurer le bon déroulement de la procédure, le pouvoir adjudicateur peut demander à un soumissionnaire de fournir tout ou partie des certificats et documents justificatifs requis, si ceux-ci n’ont pas été fournis lors du dépôt.</w:t>
      </w:r>
    </w:p>
    <w:p w14:paraId="3E56936D" w14:textId="77777777" w:rsidR="00653FDC" w:rsidRPr="00653FDC" w:rsidRDefault="00653FDC" w:rsidP="00653FDC">
      <w:pPr>
        <w:keepLines/>
        <w:jc w:val="both"/>
        <w:rPr>
          <w:rFonts w:ascii="Corbel" w:hAnsi="Corbel" w:cstheme="majorHAnsi"/>
          <w:highlight w:val="cyan"/>
        </w:rPr>
      </w:pPr>
    </w:p>
    <w:p w14:paraId="1A6287D4" w14:textId="77777777" w:rsidR="00653FDC" w:rsidRPr="00653FDC" w:rsidRDefault="00653FDC" w:rsidP="00653FDC">
      <w:pPr>
        <w:keepLines/>
        <w:jc w:val="both"/>
        <w:rPr>
          <w:rFonts w:ascii="Corbel" w:hAnsi="Corbel" w:cstheme="majorHAnsi"/>
        </w:rPr>
      </w:pPr>
      <w:r w:rsidRPr="00653FDC">
        <w:rPr>
          <w:rFonts w:ascii="Corbel" w:hAnsi="Corbel" w:cstheme="majorHAnsi"/>
        </w:rPr>
        <w:t>En cas de cotraitance ou de sous-traitance, les candidatures seront vérifiées à partir de l'ensemble des capacités et qualités des membres du groupement, y compris celles des sous-traitants sous réserve du respect des dispositions décrites dans l’article 6-4 ci-dessus.</w:t>
      </w:r>
    </w:p>
    <w:p w14:paraId="37AA7466" w14:textId="66A2A2B0" w:rsidR="0087313A" w:rsidRPr="00762557" w:rsidRDefault="0087313A" w:rsidP="00E528AE">
      <w:pPr>
        <w:pStyle w:val="RedTxt"/>
        <w:jc w:val="both"/>
        <w:rPr>
          <w:rFonts w:ascii="Corbel" w:hAnsi="Corbel" w:cstheme="majorHAnsi"/>
          <w:sz w:val="20"/>
          <w:szCs w:val="20"/>
        </w:rPr>
      </w:pPr>
    </w:p>
    <w:p w14:paraId="21404E64" w14:textId="77777777" w:rsidR="0087313A" w:rsidRPr="00762557" w:rsidRDefault="0087313A" w:rsidP="00E528AE">
      <w:pPr>
        <w:pStyle w:val="Titre"/>
        <w:rPr>
          <w:rFonts w:ascii="Corbel" w:hAnsi="Corbel"/>
        </w:rPr>
      </w:pPr>
      <w:bookmarkStart w:id="69" w:name="_Toc58841452"/>
      <w:bookmarkStart w:id="70" w:name="_Toc194416678"/>
      <w:r w:rsidRPr="00762557">
        <w:rPr>
          <w:rFonts w:ascii="Corbel" w:hAnsi="Corbel"/>
        </w:rPr>
        <w:t>Examen, analyse et classement des offres</w:t>
      </w:r>
      <w:bookmarkEnd w:id="69"/>
      <w:bookmarkEnd w:id="70"/>
      <w:r w:rsidRPr="00762557">
        <w:rPr>
          <w:rFonts w:ascii="Corbel" w:hAnsi="Corbel"/>
        </w:rPr>
        <w:t xml:space="preserve">  </w:t>
      </w:r>
    </w:p>
    <w:p w14:paraId="3B0C03EE" w14:textId="77777777" w:rsidR="0087313A" w:rsidRPr="00762557" w:rsidRDefault="0087313A" w:rsidP="00E528AE">
      <w:pPr>
        <w:pStyle w:val="RedTxt"/>
        <w:jc w:val="both"/>
        <w:rPr>
          <w:rFonts w:ascii="Corbel" w:hAnsi="Corbel" w:cstheme="majorHAnsi"/>
          <w:sz w:val="20"/>
          <w:szCs w:val="20"/>
        </w:rPr>
      </w:pPr>
    </w:p>
    <w:p w14:paraId="176D609D" w14:textId="041205D5" w:rsidR="0087313A" w:rsidRDefault="0087313A" w:rsidP="00E528AE">
      <w:pPr>
        <w:jc w:val="both"/>
        <w:rPr>
          <w:rFonts w:ascii="Corbel" w:hAnsi="Corbel" w:cstheme="majorHAnsi"/>
          <w:color w:val="000000"/>
        </w:rPr>
      </w:pPr>
    </w:p>
    <w:p w14:paraId="3B135162" w14:textId="39C636CB" w:rsidR="00797014" w:rsidRDefault="00797014" w:rsidP="00797014">
      <w:pPr>
        <w:keepLines/>
        <w:jc w:val="both"/>
        <w:rPr>
          <w:rFonts w:ascii="Corbel" w:hAnsi="Corbel"/>
          <w:b/>
          <w:bCs/>
          <w:szCs w:val="18"/>
        </w:rPr>
      </w:pPr>
      <w:r w:rsidRPr="00797014">
        <w:rPr>
          <w:rFonts w:ascii="Corbel" w:hAnsi="Corbel"/>
          <w:b/>
          <w:bCs/>
          <w:szCs w:val="22"/>
        </w:rPr>
        <w:t xml:space="preserve">Critères d’attribution et modalités de calcul des critères </w:t>
      </w:r>
      <w:r w:rsidRPr="00797014">
        <w:rPr>
          <w:rFonts w:ascii="Corbel" w:hAnsi="Corbel"/>
          <w:b/>
          <w:bCs/>
          <w:szCs w:val="18"/>
        </w:rPr>
        <w:t>:</w:t>
      </w:r>
    </w:p>
    <w:p w14:paraId="0430E1F1" w14:textId="77777777" w:rsidR="00694F9E" w:rsidRPr="00797014" w:rsidRDefault="00694F9E" w:rsidP="00797014">
      <w:pPr>
        <w:keepLines/>
        <w:jc w:val="both"/>
        <w:rPr>
          <w:rFonts w:ascii="Corbel" w:hAnsi="Corbel"/>
          <w:b/>
          <w:bCs/>
          <w:szCs w:val="18"/>
        </w:rPr>
      </w:pPr>
    </w:p>
    <w:p w14:paraId="38114E56" w14:textId="3E5D6F3B" w:rsidR="00694F9E" w:rsidRPr="00797014" w:rsidRDefault="00694F9E" w:rsidP="00797014">
      <w:pPr>
        <w:keepLines/>
        <w:jc w:val="both"/>
        <w:rPr>
          <w:b/>
          <w:bCs/>
          <w:szCs w:val="18"/>
        </w:rPr>
      </w:pPr>
    </w:p>
    <w:p w14:paraId="71F4D939" w14:textId="12B95E2C" w:rsidR="00797014" w:rsidRDefault="00797014" w:rsidP="00797014">
      <w:pPr>
        <w:jc w:val="both"/>
        <w:rPr>
          <w:rFonts w:ascii="Corbel" w:hAnsi="Corbel"/>
          <w:szCs w:val="18"/>
        </w:rPr>
      </w:pPr>
      <w:r w:rsidRPr="00797014">
        <w:rPr>
          <w:rFonts w:ascii="Corbel" w:hAnsi="Corbel"/>
          <w:szCs w:val="18"/>
        </w:rPr>
        <w:t>L’analyse des offres sera effectuée à partir des critères pondérés indiqués dans le tableau suivant :</w:t>
      </w:r>
    </w:p>
    <w:p w14:paraId="6C5E7B80" w14:textId="77777777" w:rsidR="00694F9E" w:rsidRPr="00797014" w:rsidRDefault="00694F9E" w:rsidP="00797014">
      <w:pPr>
        <w:jc w:val="both"/>
        <w:rPr>
          <w:rFonts w:ascii="Corbel" w:hAnsi="Corbel"/>
          <w:szCs w:val="18"/>
        </w:rPr>
      </w:pPr>
    </w:p>
    <w:p w14:paraId="593E5A10" w14:textId="77777777" w:rsidR="00797014" w:rsidRPr="00797014" w:rsidRDefault="00797014" w:rsidP="00797014">
      <w:pPr>
        <w:jc w:val="both"/>
        <w:rPr>
          <w:rFonts w:ascii="Corbel" w:hAnsi="Corbel"/>
          <w:szCs w:val="18"/>
        </w:rPr>
      </w:pPr>
    </w:p>
    <w:tbl>
      <w:tblPr>
        <w:tblW w:w="10945" w:type="dxa"/>
        <w:tblInd w:w="-885"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1668"/>
        <w:gridCol w:w="3323"/>
        <w:gridCol w:w="1276"/>
        <w:gridCol w:w="4678"/>
      </w:tblGrid>
      <w:tr w:rsidR="00797014" w:rsidRPr="00797014" w14:paraId="0BDA62BA" w14:textId="77777777" w:rsidTr="00AE1D52">
        <w:trPr>
          <w:trHeight w:val="435"/>
          <w:tblHeader/>
        </w:trPr>
        <w:tc>
          <w:tcPr>
            <w:tcW w:w="4991" w:type="dxa"/>
            <w:gridSpan w:val="2"/>
            <w:shd w:val="clear" w:color="auto" w:fill="F4B083"/>
            <w:vAlign w:val="center"/>
          </w:tcPr>
          <w:p w14:paraId="250C7F54" w14:textId="77777777" w:rsidR="00797014" w:rsidRPr="00797014" w:rsidRDefault="00797014" w:rsidP="00797014">
            <w:pPr>
              <w:jc w:val="center"/>
              <w:rPr>
                <w:rFonts w:ascii="Corbel" w:hAnsi="Corbel"/>
                <w:b/>
                <w:sz w:val="18"/>
                <w:szCs w:val="18"/>
              </w:rPr>
            </w:pPr>
            <w:r w:rsidRPr="00797014">
              <w:rPr>
                <w:rFonts w:ascii="Corbel" w:hAnsi="Corbel"/>
                <w:b/>
                <w:sz w:val="18"/>
                <w:szCs w:val="18"/>
              </w:rPr>
              <w:t>Critères/Sous-critères</w:t>
            </w:r>
          </w:p>
        </w:tc>
        <w:tc>
          <w:tcPr>
            <w:tcW w:w="1276" w:type="dxa"/>
            <w:shd w:val="clear" w:color="auto" w:fill="F4B083"/>
            <w:vAlign w:val="center"/>
          </w:tcPr>
          <w:p w14:paraId="6B7D881D" w14:textId="77777777" w:rsidR="00797014" w:rsidRPr="00797014" w:rsidRDefault="00797014" w:rsidP="00797014">
            <w:pPr>
              <w:jc w:val="center"/>
              <w:rPr>
                <w:rFonts w:ascii="Corbel" w:hAnsi="Corbel"/>
                <w:b/>
                <w:sz w:val="18"/>
                <w:szCs w:val="18"/>
              </w:rPr>
            </w:pPr>
            <w:r w:rsidRPr="00797014">
              <w:rPr>
                <w:rFonts w:ascii="Corbel" w:hAnsi="Corbel"/>
                <w:b/>
                <w:sz w:val="18"/>
                <w:szCs w:val="18"/>
              </w:rPr>
              <w:t>Pondération</w:t>
            </w:r>
          </w:p>
        </w:tc>
        <w:tc>
          <w:tcPr>
            <w:tcW w:w="4678" w:type="dxa"/>
            <w:shd w:val="clear" w:color="auto" w:fill="F4B083"/>
            <w:vAlign w:val="center"/>
          </w:tcPr>
          <w:p w14:paraId="49DBAF21" w14:textId="77777777" w:rsidR="00797014" w:rsidRPr="00797014" w:rsidRDefault="00797014" w:rsidP="00797014">
            <w:pPr>
              <w:jc w:val="center"/>
              <w:rPr>
                <w:rFonts w:ascii="Corbel" w:hAnsi="Corbel"/>
                <w:b/>
                <w:sz w:val="18"/>
                <w:szCs w:val="18"/>
              </w:rPr>
            </w:pPr>
            <w:r w:rsidRPr="00797014">
              <w:rPr>
                <w:rFonts w:ascii="Corbel" w:hAnsi="Corbel"/>
                <w:b/>
                <w:sz w:val="18"/>
                <w:szCs w:val="18"/>
              </w:rPr>
              <w:t>Modalités de calcul</w:t>
            </w:r>
          </w:p>
        </w:tc>
      </w:tr>
      <w:tr w:rsidR="00797014" w:rsidRPr="00797014" w14:paraId="759072D9" w14:textId="77777777" w:rsidTr="00AE1D52">
        <w:trPr>
          <w:trHeight w:val="1024"/>
        </w:trPr>
        <w:tc>
          <w:tcPr>
            <w:tcW w:w="1668" w:type="dxa"/>
            <w:shd w:val="clear" w:color="auto" w:fill="C5E0B3"/>
            <w:vAlign w:val="center"/>
          </w:tcPr>
          <w:p w14:paraId="540A35F6" w14:textId="77777777" w:rsidR="00797014" w:rsidRPr="00797014" w:rsidRDefault="00797014" w:rsidP="00797014">
            <w:pPr>
              <w:rPr>
                <w:rFonts w:ascii="Corbel" w:hAnsi="Corbel"/>
                <w:b/>
                <w:sz w:val="18"/>
                <w:szCs w:val="18"/>
              </w:rPr>
            </w:pPr>
            <w:r w:rsidRPr="00797014">
              <w:rPr>
                <w:rFonts w:ascii="Corbel" w:hAnsi="Corbel"/>
                <w:b/>
                <w:sz w:val="18"/>
                <w:szCs w:val="18"/>
              </w:rPr>
              <w:t>Critère 1</w:t>
            </w:r>
          </w:p>
        </w:tc>
        <w:tc>
          <w:tcPr>
            <w:tcW w:w="3323" w:type="dxa"/>
            <w:shd w:val="clear" w:color="auto" w:fill="C5E0B3"/>
            <w:vAlign w:val="center"/>
          </w:tcPr>
          <w:p w14:paraId="26C507A5" w14:textId="77777777" w:rsidR="00797014" w:rsidRPr="00797014" w:rsidRDefault="00797014" w:rsidP="00797014">
            <w:pPr>
              <w:jc w:val="both"/>
              <w:rPr>
                <w:rFonts w:ascii="Corbel" w:hAnsi="Corbel"/>
                <w:b/>
                <w:sz w:val="18"/>
                <w:szCs w:val="18"/>
              </w:rPr>
            </w:pPr>
            <w:r w:rsidRPr="00797014">
              <w:rPr>
                <w:rFonts w:ascii="Corbel" w:hAnsi="Corbel"/>
                <w:b/>
                <w:sz w:val="18"/>
                <w:szCs w:val="18"/>
              </w:rPr>
              <w:t>Valeur Technique de l’offre appréciée en fonction de la note méthodologique et organisationnelle fournie</w:t>
            </w:r>
          </w:p>
        </w:tc>
        <w:tc>
          <w:tcPr>
            <w:tcW w:w="1276" w:type="dxa"/>
            <w:shd w:val="clear" w:color="auto" w:fill="C5E0B3"/>
            <w:vAlign w:val="center"/>
          </w:tcPr>
          <w:p w14:paraId="6FC30048" w14:textId="77777777" w:rsidR="00797014" w:rsidRPr="00797014" w:rsidRDefault="00797014" w:rsidP="00797014">
            <w:pPr>
              <w:jc w:val="center"/>
              <w:rPr>
                <w:rFonts w:ascii="Corbel" w:hAnsi="Corbel"/>
                <w:b/>
                <w:sz w:val="18"/>
                <w:szCs w:val="18"/>
              </w:rPr>
            </w:pPr>
            <w:r w:rsidRPr="00797014">
              <w:rPr>
                <w:rFonts w:ascii="Corbel" w:hAnsi="Corbel"/>
                <w:b/>
                <w:sz w:val="18"/>
                <w:szCs w:val="18"/>
              </w:rPr>
              <w:t>30</w:t>
            </w:r>
          </w:p>
        </w:tc>
        <w:tc>
          <w:tcPr>
            <w:tcW w:w="4678" w:type="dxa"/>
            <w:shd w:val="clear" w:color="auto" w:fill="C5E0B3"/>
            <w:vAlign w:val="center"/>
          </w:tcPr>
          <w:p w14:paraId="26EEC4F7" w14:textId="77777777" w:rsidR="00797014" w:rsidRPr="00797014" w:rsidRDefault="00797014" w:rsidP="00797014">
            <w:pPr>
              <w:jc w:val="both"/>
              <w:rPr>
                <w:rFonts w:ascii="Corbel" w:hAnsi="Corbel"/>
                <w:sz w:val="18"/>
                <w:szCs w:val="18"/>
              </w:rPr>
            </w:pPr>
            <w:r w:rsidRPr="00797014">
              <w:rPr>
                <w:rFonts w:ascii="Corbel" w:hAnsi="Corbel"/>
                <w:sz w:val="18"/>
                <w:szCs w:val="18"/>
              </w:rPr>
              <w:t>Une note globale sera obtenue en additionnant les notes pondérées obtenues pour chaque sous-critère ci-dessous.</w:t>
            </w:r>
          </w:p>
          <w:p w14:paraId="3107067B" w14:textId="77777777" w:rsidR="00797014" w:rsidRPr="00797014" w:rsidRDefault="00797014" w:rsidP="00797014">
            <w:pPr>
              <w:tabs>
                <w:tab w:val="left" w:pos="426"/>
              </w:tabs>
              <w:jc w:val="both"/>
              <w:rPr>
                <w:rFonts w:ascii="Corbel" w:hAnsi="Corbel"/>
                <w:sz w:val="18"/>
                <w:szCs w:val="18"/>
              </w:rPr>
            </w:pPr>
            <w:r w:rsidRPr="00797014">
              <w:rPr>
                <w:rFonts w:ascii="Corbel" w:hAnsi="Corbel"/>
                <w:sz w:val="18"/>
                <w:szCs w:val="18"/>
              </w:rPr>
              <w:t>Cette note globale sera pondérée par le coefficient de pondération du critère.</w:t>
            </w:r>
          </w:p>
        </w:tc>
      </w:tr>
      <w:tr w:rsidR="00797014" w:rsidRPr="00797014" w14:paraId="216001DF" w14:textId="77777777" w:rsidTr="00AE1D52">
        <w:trPr>
          <w:trHeight w:val="928"/>
        </w:trPr>
        <w:tc>
          <w:tcPr>
            <w:tcW w:w="1668" w:type="dxa"/>
            <w:shd w:val="clear" w:color="auto" w:fill="auto"/>
            <w:vAlign w:val="center"/>
          </w:tcPr>
          <w:p w14:paraId="4192EAB0" w14:textId="77777777" w:rsidR="00797014" w:rsidRPr="00797014" w:rsidRDefault="00797014" w:rsidP="00797014">
            <w:pPr>
              <w:jc w:val="right"/>
              <w:rPr>
                <w:rFonts w:ascii="Corbel" w:hAnsi="Corbel"/>
                <w:i/>
                <w:sz w:val="18"/>
                <w:szCs w:val="18"/>
              </w:rPr>
            </w:pPr>
            <w:r w:rsidRPr="00797014">
              <w:rPr>
                <w:rFonts w:ascii="Corbel" w:hAnsi="Corbel"/>
                <w:i/>
                <w:sz w:val="18"/>
                <w:szCs w:val="18"/>
              </w:rPr>
              <w:t>Sous-critère 1</w:t>
            </w:r>
          </w:p>
        </w:tc>
        <w:tc>
          <w:tcPr>
            <w:tcW w:w="3323" w:type="dxa"/>
            <w:shd w:val="clear" w:color="auto" w:fill="auto"/>
            <w:vAlign w:val="center"/>
          </w:tcPr>
          <w:p w14:paraId="3C424585" w14:textId="77777777" w:rsidR="00797014" w:rsidRPr="00797014" w:rsidRDefault="00797014" w:rsidP="00797014">
            <w:pPr>
              <w:jc w:val="both"/>
              <w:rPr>
                <w:rFonts w:ascii="Corbel" w:hAnsi="Corbel"/>
                <w:bCs/>
                <w:i/>
                <w:sz w:val="18"/>
                <w:szCs w:val="18"/>
              </w:rPr>
            </w:pPr>
            <w:r w:rsidRPr="00797014">
              <w:rPr>
                <w:rFonts w:ascii="Corbel" w:hAnsi="Corbel"/>
                <w:bCs/>
                <w:i/>
                <w:sz w:val="18"/>
                <w:szCs w:val="18"/>
              </w:rPr>
              <w:t>Organisation humaine mise en place pour réaliser l’ensemble des prestations contenues dans le cahier des charges</w:t>
            </w:r>
          </w:p>
        </w:tc>
        <w:tc>
          <w:tcPr>
            <w:tcW w:w="1276" w:type="dxa"/>
            <w:shd w:val="clear" w:color="auto" w:fill="auto"/>
            <w:vAlign w:val="center"/>
          </w:tcPr>
          <w:p w14:paraId="5571C227" w14:textId="06681CAF" w:rsidR="00797014" w:rsidRPr="00797014" w:rsidRDefault="00520F87" w:rsidP="00797014">
            <w:pPr>
              <w:jc w:val="center"/>
              <w:rPr>
                <w:rFonts w:ascii="Corbel" w:hAnsi="Corbel"/>
                <w:i/>
                <w:sz w:val="18"/>
                <w:szCs w:val="18"/>
              </w:rPr>
            </w:pPr>
            <w:r>
              <w:rPr>
                <w:rFonts w:ascii="Corbel" w:hAnsi="Corbel"/>
                <w:i/>
                <w:sz w:val="18"/>
                <w:szCs w:val="18"/>
              </w:rPr>
              <w:t>35</w:t>
            </w:r>
            <w:r w:rsidR="00797014" w:rsidRPr="00797014">
              <w:rPr>
                <w:rFonts w:ascii="Corbel" w:hAnsi="Corbel"/>
                <w:i/>
                <w:sz w:val="18"/>
                <w:szCs w:val="18"/>
              </w:rPr>
              <w:t>%</w:t>
            </w:r>
          </w:p>
        </w:tc>
        <w:tc>
          <w:tcPr>
            <w:tcW w:w="4678" w:type="dxa"/>
            <w:vMerge w:val="restart"/>
            <w:shd w:val="clear" w:color="auto" w:fill="auto"/>
            <w:vAlign w:val="center"/>
          </w:tcPr>
          <w:p w14:paraId="08322CE9" w14:textId="77777777" w:rsidR="00797014" w:rsidRPr="00797014" w:rsidRDefault="00797014" w:rsidP="00797014">
            <w:pPr>
              <w:jc w:val="both"/>
              <w:rPr>
                <w:rFonts w:ascii="Corbel" w:hAnsi="Corbel"/>
                <w:i/>
                <w:sz w:val="18"/>
                <w:szCs w:val="18"/>
              </w:rPr>
            </w:pPr>
            <w:r w:rsidRPr="00797014">
              <w:rPr>
                <w:rFonts w:ascii="Corbel" w:hAnsi="Corbel"/>
                <w:i/>
                <w:sz w:val="18"/>
                <w:szCs w:val="18"/>
              </w:rPr>
              <w:t xml:space="preserve">Pour chaque sous-critère, le candidat obtiendra une note à partir du barème suivant : </w:t>
            </w:r>
          </w:p>
          <w:p w14:paraId="07F198DA" w14:textId="77777777" w:rsidR="00797014" w:rsidRPr="00797014" w:rsidRDefault="00797014" w:rsidP="00797014">
            <w:pPr>
              <w:ind w:left="426"/>
              <w:jc w:val="both"/>
              <w:rPr>
                <w:rFonts w:ascii="Corbel" w:hAnsi="Corbel"/>
                <w:i/>
                <w:sz w:val="18"/>
                <w:szCs w:val="18"/>
              </w:rPr>
            </w:pPr>
            <w:r w:rsidRPr="00797014">
              <w:rPr>
                <w:rFonts w:ascii="Corbel" w:hAnsi="Corbel"/>
                <w:i/>
                <w:sz w:val="18"/>
                <w:szCs w:val="18"/>
              </w:rPr>
              <w:t>1- Insuffisant</w:t>
            </w:r>
          </w:p>
          <w:p w14:paraId="5A818B21" w14:textId="77777777" w:rsidR="00797014" w:rsidRPr="00797014" w:rsidRDefault="00797014" w:rsidP="00797014">
            <w:pPr>
              <w:ind w:left="426"/>
              <w:jc w:val="both"/>
              <w:rPr>
                <w:rFonts w:ascii="Corbel" w:hAnsi="Corbel"/>
                <w:i/>
                <w:sz w:val="18"/>
                <w:szCs w:val="18"/>
              </w:rPr>
            </w:pPr>
            <w:r w:rsidRPr="00797014">
              <w:rPr>
                <w:rFonts w:ascii="Corbel" w:hAnsi="Corbel"/>
                <w:i/>
                <w:sz w:val="18"/>
                <w:szCs w:val="18"/>
              </w:rPr>
              <w:t>2- Peu satisfaisant</w:t>
            </w:r>
          </w:p>
          <w:p w14:paraId="36C36A13" w14:textId="77777777" w:rsidR="00797014" w:rsidRPr="00797014" w:rsidRDefault="00797014" w:rsidP="00797014">
            <w:pPr>
              <w:ind w:left="426"/>
              <w:jc w:val="both"/>
              <w:rPr>
                <w:rFonts w:ascii="Corbel" w:hAnsi="Corbel"/>
                <w:i/>
                <w:sz w:val="18"/>
                <w:szCs w:val="18"/>
              </w:rPr>
            </w:pPr>
            <w:r w:rsidRPr="00797014">
              <w:rPr>
                <w:rFonts w:ascii="Corbel" w:hAnsi="Corbel"/>
                <w:i/>
                <w:sz w:val="18"/>
                <w:szCs w:val="18"/>
              </w:rPr>
              <w:t>3- Acceptable</w:t>
            </w:r>
          </w:p>
          <w:p w14:paraId="01C922C3" w14:textId="77777777" w:rsidR="00797014" w:rsidRPr="00797014" w:rsidRDefault="00797014" w:rsidP="00797014">
            <w:pPr>
              <w:ind w:left="426"/>
              <w:jc w:val="both"/>
              <w:rPr>
                <w:rFonts w:ascii="Corbel" w:hAnsi="Corbel"/>
                <w:i/>
                <w:sz w:val="18"/>
                <w:szCs w:val="18"/>
              </w:rPr>
            </w:pPr>
            <w:r w:rsidRPr="00797014">
              <w:rPr>
                <w:rFonts w:ascii="Corbel" w:hAnsi="Corbel"/>
                <w:i/>
                <w:sz w:val="18"/>
                <w:szCs w:val="18"/>
              </w:rPr>
              <w:t>4- Satisfaisant</w:t>
            </w:r>
          </w:p>
          <w:p w14:paraId="1C474DBC" w14:textId="77777777" w:rsidR="00797014" w:rsidRPr="00797014" w:rsidRDefault="00797014" w:rsidP="00797014">
            <w:pPr>
              <w:ind w:left="426"/>
              <w:jc w:val="both"/>
              <w:rPr>
                <w:rFonts w:ascii="Corbel" w:hAnsi="Corbel"/>
                <w:i/>
                <w:sz w:val="18"/>
                <w:szCs w:val="18"/>
              </w:rPr>
            </w:pPr>
            <w:r w:rsidRPr="00797014">
              <w:rPr>
                <w:rFonts w:ascii="Corbel" w:hAnsi="Corbel"/>
                <w:i/>
                <w:sz w:val="18"/>
                <w:szCs w:val="18"/>
              </w:rPr>
              <w:t>5- Très satisfaisant.</w:t>
            </w:r>
          </w:p>
          <w:p w14:paraId="767DF64B" w14:textId="77777777" w:rsidR="00797014" w:rsidRPr="00797014" w:rsidRDefault="00797014" w:rsidP="00797014">
            <w:pPr>
              <w:ind w:left="426"/>
              <w:jc w:val="both"/>
              <w:rPr>
                <w:rFonts w:ascii="Corbel" w:hAnsi="Corbel"/>
                <w:i/>
                <w:sz w:val="18"/>
                <w:szCs w:val="18"/>
              </w:rPr>
            </w:pPr>
          </w:p>
          <w:p w14:paraId="595E99A6" w14:textId="77777777" w:rsidR="00797014" w:rsidRPr="00797014" w:rsidRDefault="00797014" w:rsidP="00797014">
            <w:pPr>
              <w:widowControl/>
              <w:rPr>
                <w:rFonts w:ascii="Corbel" w:hAnsi="Corbel"/>
                <w:i/>
                <w:sz w:val="18"/>
                <w:szCs w:val="18"/>
              </w:rPr>
            </w:pPr>
            <w:r w:rsidRPr="00797014">
              <w:rPr>
                <w:rFonts w:ascii="Corbel" w:hAnsi="Corbel"/>
                <w:i/>
                <w:sz w:val="18"/>
                <w:szCs w:val="18"/>
              </w:rPr>
              <w:t>Pour chaque candidat, on procédera au calcul d'un ratio, qui sera obtenu en divisant la note technique obtenue par le candidat par la note technique maximale pouvant être obtenue (5).</w:t>
            </w:r>
          </w:p>
          <w:p w14:paraId="1D395FA1" w14:textId="77777777" w:rsidR="00797014" w:rsidRPr="00797014" w:rsidRDefault="00797014" w:rsidP="00797014">
            <w:pPr>
              <w:ind w:left="426"/>
              <w:jc w:val="both"/>
              <w:rPr>
                <w:rFonts w:ascii="Corbel" w:hAnsi="Corbel"/>
                <w:i/>
                <w:sz w:val="18"/>
                <w:szCs w:val="18"/>
              </w:rPr>
            </w:pPr>
          </w:p>
          <w:p w14:paraId="3D1673A9" w14:textId="46CCA842" w:rsidR="00694F9E" w:rsidRPr="00797014" w:rsidRDefault="00797014" w:rsidP="00797014">
            <w:pPr>
              <w:jc w:val="both"/>
              <w:rPr>
                <w:rFonts w:ascii="Corbel" w:hAnsi="Corbel"/>
                <w:i/>
                <w:sz w:val="18"/>
                <w:szCs w:val="18"/>
              </w:rPr>
            </w:pPr>
            <w:r w:rsidRPr="00797014">
              <w:rPr>
                <w:rFonts w:ascii="Corbel" w:hAnsi="Corbel"/>
                <w:i/>
                <w:sz w:val="18"/>
                <w:szCs w:val="18"/>
              </w:rPr>
              <w:t>Ce ratio sera affecté du coefficient de pondération du sous-critère.</w:t>
            </w:r>
          </w:p>
        </w:tc>
      </w:tr>
      <w:tr w:rsidR="00797014" w:rsidRPr="00797014" w14:paraId="5E4F1B6A" w14:textId="77777777" w:rsidTr="00AE1D52">
        <w:trPr>
          <w:trHeight w:val="838"/>
        </w:trPr>
        <w:tc>
          <w:tcPr>
            <w:tcW w:w="1668" w:type="dxa"/>
            <w:shd w:val="clear" w:color="auto" w:fill="auto"/>
            <w:vAlign w:val="center"/>
          </w:tcPr>
          <w:p w14:paraId="7B349BEE" w14:textId="77777777" w:rsidR="00797014" w:rsidRPr="00797014" w:rsidRDefault="00797014" w:rsidP="00797014">
            <w:pPr>
              <w:jc w:val="right"/>
              <w:rPr>
                <w:rFonts w:ascii="Corbel" w:hAnsi="Corbel"/>
                <w:i/>
                <w:sz w:val="18"/>
                <w:szCs w:val="18"/>
              </w:rPr>
            </w:pPr>
            <w:r w:rsidRPr="00797014">
              <w:rPr>
                <w:rFonts w:ascii="Corbel" w:hAnsi="Corbel"/>
                <w:i/>
                <w:sz w:val="18"/>
                <w:szCs w:val="18"/>
              </w:rPr>
              <w:t>Sous-critère 2</w:t>
            </w:r>
          </w:p>
        </w:tc>
        <w:tc>
          <w:tcPr>
            <w:tcW w:w="3323" w:type="dxa"/>
            <w:shd w:val="clear" w:color="auto" w:fill="auto"/>
            <w:vAlign w:val="center"/>
          </w:tcPr>
          <w:p w14:paraId="2C4EE416" w14:textId="77777777" w:rsidR="00797014" w:rsidRPr="00797014" w:rsidRDefault="00797014" w:rsidP="00797014">
            <w:pPr>
              <w:jc w:val="both"/>
              <w:rPr>
                <w:rFonts w:ascii="Corbel" w:hAnsi="Corbel"/>
                <w:bCs/>
                <w:i/>
                <w:sz w:val="18"/>
                <w:szCs w:val="18"/>
              </w:rPr>
            </w:pPr>
            <w:r w:rsidRPr="00797014">
              <w:rPr>
                <w:rFonts w:ascii="Corbel" w:hAnsi="Corbel"/>
                <w:bCs/>
                <w:i/>
                <w:sz w:val="18"/>
                <w:szCs w:val="18"/>
              </w:rPr>
              <w:t>Organisation matérielle mise en place pour réaliser l’ensemble des prestations contenues dans le cahier des charges</w:t>
            </w:r>
          </w:p>
        </w:tc>
        <w:tc>
          <w:tcPr>
            <w:tcW w:w="1276" w:type="dxa"/>
            <w:shd w:val="clear" w:color="auto" w:fill="auto"/>
            <w:vAlign w:val="center"/>
          </w:tcPr>
          <w:p w14:paraId="6990E5C0" w14:textId="148BC6FD" w:rsidR="00797014" w:rsidRPr="00797014" w:rsidRDefault="00520F87" w:rsidP="00797014">
            <w:pPr>
              <w:jc w:val="center"/>
              <w:rPr>
                <w:rFonts w:ascii="Corbel" w:hAnsi="Corbel"/>
                <w:i/>
                <w:sz w:val="18"/>
                <w:szCs w:val="18"/>
              </w:rPr>
            </w:pPr>
            <w:r>
              <w:rPr>
                <w:rFonts w:ascii="Corbel" w:hAnsi="Corbel"/>
                <w:i/>
                <w:sz w:val="18"/>
                <w:szCs w:val="18"/>
              </w:rPr>
              <w:t>25</w:t>
            </w:r>
            <w:r w:rsidR="00797014" w:rsidRPr="00797014">
              <w:rPr>
                <w:rFonts w:ascii="Corbel" w:hAnsi="Corbel"/>
                <w:i/>
                <w:sz w:val="18"/>
                <w:szCs w:val="18"/>
              </w:rPr>
              <w:t>%</w:t>
            </w:r>
          </w:p>
        </w:tc>
        <w:tc>
          <w:tcPr>
            <w:tcW w:w="4678" w:type="dxa"/>
            <w:vMerge/>
            <w:shd w:val="clear" w:color="auto" w:fill="auto"/>
            <w:vAlign w:val="center"/>
          </w:tcPr>
          <w:p w14:paraId="76CAD4B5" w14:textId="77777777" w:rsidR="00797014" w:rsidRPr="00797014" w:rsidRDefault="00797014" w:rsidP="00797014">
            <w:pPr>
              <w:jc w:val="both"/>
              <w:rPr>
                <w:rFonts w:ascii="Corbel" w:hAnsi="Corbel"/>
                <w:i/>
                <w:sz w:val="18"/>
                <w:szCs w:val="18"/>
              </w:rPr>
            </w:pPr>
          </w:p>
        </w:tc>
      </w:tr>
      <w:tr w:rsidR="00797014" w:rsidRPr="00797014" w14:paraId="39A536DB" w14:textId="77777777" w:rsidTr="00AE1D52">
        <w:trPr>
          <w:trHeight w:val="1617"/>
        </w:trPr>
        <w:tc>
          <w:tcPr>
            <w:tcW w:w="1668" w:type="dxa"/>
            <w:shd w:val="clear" w:color="auto" w:fill="auto"/>
            <w:vAlign w:val="center"/>
          </w:tcPr>
          <w:p w14:paraId="1BDB8E7F" w14:textId="77777777" w:rsidR="00797014" w:rsidRPr="00797014" w:rsidRDefault="00797014" w:rsidP="00797014">
            <w:pPr>
              <w:jc w:val="right"/>
              <w:rPr>
                <w:rFonts w:ascii="Corbel" w:hAnsi="Corbel"/>
                <w:i/>
                <w:sz w:val="18"/>
                <w:szCs w:val="18"/>
              </w:rPr>
            </w:pPr>
            <w:r w:rsidRPr="00797014">
              <w:rPr>
                <w:rFonts w:ascii="Corbel" w:hAnsi="Corbel"/>
                <w:i/>
                <w:sz w:val="18"/>
                <w:szCs w:val="18"/>
              </w:rPr>
              <w:t>Sous-critère 3</w:t>
            </w:r>
          </w:p>
        </w:tc>
        <w:tc>
          <w:tcPr>
            <w:tcW w:w="3323" w:type="dxa"/>
            <w:shd w:val="clear" w:color="auto" w:fill="auto"/>
            <w:vAlign w:val="center"/>
          </w:tcPr>
          <w:p w14:paraId="50F66192" w14:textId="77777777" w:rsidR="00797014" w:rsidRPr="00797014" w:rsidRDefault="00797014" w:rsidP="00797014">
            <w:pPr>
              <w:jc w:val="both"/>
              <w:rPr>
                <w:rFonts w:ascii="Corbel" w:hAnsi="Corbel"/>
                <w:bCs/>
                <w:i/>
                <w:sz w:val="18"/>
                <w:szCs w:val="18"/>
              </w:rPr>
            </w:pPr>
            <w:r w:rsidRPr="00797014">
              <w:rPr>
                <w:rFonts w:ascii="Corbel" w:hAnsi="Corbel"/>
                <w:bCs/>
                <w:i/>
                <w:sz w:val="18"/>
                <w:szCs w:val="18"/>
              </w:rPr>
              <w:t>Mode opératoire proposé pour réaliser l’ensemble des prestations contenues dans le cahier des charges</w:t>
            </w:r>
          </w:p>
        </w:tc>
        <w:tc>
          <w:tcPr>
            <w:tcW w:w="1276" w:type="dxa"/>
            <w:shd w:val="clear" w:color="auto" w:fill="auto"/>
            <w:vAlign w:val="center"/>
          </w:tcPr>
          <w:p w14:paraId="170A0A2A" w14:textId="20B17FF7" w:rsidR="00797014" w:rsidRPr="00797014" w:rsidRDefault="00520F87" w:rsidP="00797014">
            <w:pPr>
              <w:jc w:val="center"/>
              <w:rPr>
                <w:rFonts w:ascii="Corbel" w:hAnsi="Corbel"/>
                <w:i/>
                <w:sz w:val="18"/>
                <w:szCs w:val="18"/>
              </w:rPr>
            </w:pPr>
            <w:r>
              <w:rPr>
                <w:rFonts w:ascii="Corbel" w:hAnsi="Corbel"/>
                <w:i/>
                <w:sz w:val="18"/>
                <w:szCs w:val="18"/>
              </w:rPr>
              <w:t>4</w:t>
            </w:r>
            <w:r w:rsidR="00797014" w:rsidRPr="00797014">
              <w:rPr>
                <w:rFonts w:ascii="Corbel" w:hAnsi="Corbel"/>
                <w:i/>
                <w:sz w:val="18"/>
                <w:szCs w:val="18"/>
              </w:rPr>
              <w:t>0%</w:t>
            </w:r>
          </w:p>
        </w:tc>
        <w:tc>
          <w:tcPr>
            <w:tcW w:w="4678" w:type="dxa"/>
            <w:vMerge/>
            <w:shd w:val="clear" w:color="auto" w:fill="auto"/>
            <w:vAlign w:val="center"/>
          </w:tcPr>
          <w:p w14:paraId="7734A4DA" w14:textId="77777777" w:rsidR="00797014" w:rsidRPr="00797014" w:rsidRDefault="00797014" w:rsidP="00797014">
            <w:pPr>
              <w:jc w:val="both"/>
              <w:rPr>
                <w:rFonts w:ascii="Corbel" w:hAnsi="Corbel"/>
                <w:i/>
                <w:sz w:val="18"/>
                <w:szCs w:val="18"/>
              </w:rPr>
            </w:pPr>
          </w:p>
        </w:tc>
      </w:tr>
      <w:tr w:rsidR="00797014" w:rsidRPr="00797014" w14:paraId="55A129D7" w14:textId="77777777" w:rsidTr="00AE1D52">
        <w:trPr>
          <w:trHeight w:val="1097"/>
        </w:trPr>
        <w:tc>
          <w:tcPr>
            <w:tcW w:w="1668" w:type="dxa"/>
            <w:shd w:val="clear" w:color="auto" w:fill="BDD6EE"/>
            <w:vAlign w:val="center"/>
          </w:tcPr>
          <w:p w14:paraId="419FCA94" w14:textId="77777777" w:rsidR="00797014" w:rsidRPr="00797014" w:rsidRDefault="00797014" w:rsidP="00797014">
            <w:pPr>
              <w:rPr>
                <w:rFonts w:ascii="Corbel" w:hAnsi="Corbel"/>
                <w:b/>
                <w:sz w:val="18"/>
                <w:szCs w:val="18"/>
              </w:rPr>
            </w:pPr>
            <w:r w:rsidRPr="00797014">
              <w:rPr>
                <w:rFonts w:ascii="Corbel" w:hAnsi="Corbel"/>
                <w:b/>
                <w:sz w:val="18"/>
                <w:szCs w:val="18"/>
              </w:rPr>
              <w:t>Critère 2</w:t>
            </w:r>
          </w:p>
        </w:tc>
        <w:tc>
          <w:tcPr>
            <w:tcW w:w="3323" w:type="dxa"/>
            <w:shd w:val="clear" w:color="auto" w:fill="BDD6EE"/>
            <w:vAlign w:val="center"/>
          </w:tcPr>
          <w:p w14:paraId="2A2B7991" w14:textId="205CC4C2" w:rsidR="00797014" w:rsidRPr="00797014" w:rsidRDefault="006963D0" w:rsidP="006963D0">
            <w:pPr>
              <w:jc w:val="center"/>
              <w:rPr>
                <w:rFonts w:ascii="Corbel" w:hAnsi="Corbel"/>
                <w:b/>
                <w:sz w:val="18"/>
                <w:szCs w:val="18"/>
              </w:rPr>
            </w:pPr>
            <w:r>
              <w:rPr>
                <w:rFonts w:ascii="Corbel" w:hAnsi="Corbel"/>
                <w:b/>
                <w:sz w:val="18"/>
                <w:szCs w:val="18"/>
              </w:rPr>
              <w:t>Prix</w:t>
            </w:r>
          </w:p>
        </w:tc>
        <w:tc>
          <w:tcPr>
            <w:tcW w:w="1276" w:type="dxa"/>
            <w:shd w:val="clear" w:color="auto" w:fill="BDD6EE"/>
            <w:vAlign w:val="center"/>
          </w:tcPr>
          <w:p w14:paraId="60E3756F" w14:textId="77777777" w:rsidR="00797014" w:rsidRPr="00797014" w:rsidRDefault="00797014" w:rsidP="00797014">
            <w:pPr>
              <w:jc w:val="center"/>
              <w:rPr>
                <w:rFonts w:ascii="Corbel" w:hAnsi="Corbel"/>
                <w:b/>
                <w:sz w:val="18"/>
                <w:szCs w:val="18"/>
              </w:rPr>
            </w:pPr>
            <w:r w:rsidRPr="00797014">
              <w:rPr>
                <w:rFonts w:ascii="Corbel" w:hAnsi="Corbel"/>
                <w:b/>
                <w:sz w:val="18"/>
                <w:szCs w:val="18"/>
              </w:rPr>
              <w:t>60</w:t>
            </w:r>
          </w:p>
        </w:tc>
        <w:tc>
          <w:tcPr>
            <w:tcW w:w="4678" w:type="dxa"/>
            <w:shd w:val="clear" w:color="auto" w:fill="BDD6EE"/>
            <w:vAlign w:val="center"/>
          </w:tcPr>
          <w:p w14:paraId="4C10E94E" w14:textId="77777777" w:rsidR="00694F9E" w:rsidRPr="00694F9E" w:rsidRDefault="00694F9E" w:rsidP="00694F9E">
            <w:pPr>
              <w:tabs>
                <w:tab w:val="left" w:pos="426"/>
              </w:tabs>
              <w:jc w:val="both"/>
              <w:rPr>
                <w:rFonts w:ascii="Corbel" w:hAnsi="Corbel"/>
                <w:sz w:val="18"/>
                <w:szCs w:val="18"/>
              </w:rPr>
            </w:pPr>
            <w:r w:rsidRPr="00694F9E">
              <w:rPr>
                <w:rFonts w:ascii="Corbel" w:hAnsi="Corbel"/>
                <w:sz w:val="18"/>
                <w:szCs w:val="18"/>
              </w:rPr>
              <w:t>Une note globale sera obtenue en additionnant les notes pondérées obtenues pour chaque sous-critère ci-dessous.</w:t>
            </w:r>
          </w:p>
          <w:p w14:paraId="49A18CBE" w14:textId="3FD3279C" w:rsidR="00694F9E" w:rsidRPr="00797014" w:rsidRDefault="00694F9E" w:rsidP="00694F9E">
            <w:pPr>
              <w:tabs>
                <w:tab w:val="left" w:pos="426"/>
              </w:tabs>
              <w:jc w:val="both"/>
              <w:rPr>
                <w:rFonts w:ascii="Corbel" w:hAnsi="Corbel"/>
                <w:sz w:val="18"/>
                <w:szCs w:val="18"/>
              </w:rPr>
            </w:pPr>
            <w:r w:rsidRPr="00694F9E">
              <w:rPr>
                <w:rFonts w:ascii="Corbel" w:hAnsi="Corbel"/>
                <w:sz w:val="18"/>
                <w:szCs w:val="18"/>
              </w:rPr>
              <w:t>Cette note globale sera pondérée par le coefficient de pondération du critère.</w:t>
            </w:r>
          </w:p>
        </w:tc>
      </w:tr>
      <w:tr w:rsidR="005856A7" w:rsidRPr="006D73F2" w14:paraId="5CFE4D04" w14:textId="77777777" w:rsidTr="00AE1D52">
        <w:trPr>
          <w:trHeight w:val="2171"/>
        </w:trPr>
        <w:tc>
          <w:tcPr>
            <w:tcW w:w="1668" w:type="dxa"/>
            <w:shd w:val="clear" w:color="auto" w:fill="auto"/>
            <w:vAlign w:val="center"/>
          </w:tcPr>
          <w:p w14:paraId="1C88EEDE" w14:textId="77777777" w:rsidR="005856A7" w:rsidRPr="00E9460B" w:rsidRDefault="005856A7" w:rsidP="006550E8">
            <w:pPr>
              <w:jc w:val="right"/>
              <w:rPr>
                <w:rFonts w:ascii="Corbel" w:hAnsi="Corbel"/>
                <w:i/>
                <w:sz w:val="18"/>
                <w:szCs w:val="18"/>
              </w:rPr>
            </w:pPr>
            <w:r w:rsidRPr="00E9460B">
              <w:rPr>
                <w:rFonts w:ascii="Corbel" w:hAnsi="Corbel"/>
                <w:i/>
                <w:sz w:val="18"/>
                <w:szCs w:val="18"/>
              </w:rPr>
              <w:t>Sous-critère 1</w:t>
            </w:r>
          </w:p>
        </w:tc>
        <w:tc>
          <w:tcPr>
            <w:tcW w:w="3323" w:type="dxa"/>
            <w:shd w:val="clear" w:color="auto" w:fill="auto"/>
            <w:vAlign w:val="center"/>
          </w:tcPr>
          <w:p w14:paraId="4C406BBA" w14:textId="60C07A46" w:rsidR="005856A7" w:rsidRPr="00E9460B" w:rsidRDefault="005856A7" w:rsidP="006550E8">
            <w:pPr>
              <w:jc w:val="both"/>
              <w:rPr>
                <w:rFonts w:ascii="Corbel" w:hAnsi="Corbel"/>
                <w:i/>
                <w:sz w:val="18"/>
                <w:szCs w:val="18"/>
              </w:rPr>
            </w:pPr>
            <w:r w:rsidRPr="00E9460B">
              <w:rPr>
                <w:rFonts w:ascii="Corbel" w:hAnsi="Corbel"/>
                <w:i/>
                <w:sz w:val="18"/>
                <w:szCs w:val="18"/>
              </w:rPr>
              <w:t>Prix contenus dans le bordereau de prix unitaires (Poste 1)</w:t>
            </w:r>
          </w:p>
        </w:tc>
        <w:tc>
          <w:tcPr>
            <w:tcW w:w="1276" w:type="dxa"/>
            <w:shd w:val="clear" w:color="auto" w:fill="auto"/>
            <w:vAlign w:val="center"/>
          </w:tcPr>
          <w:p w14:paraId="5E71976F" w14:textId="6EFE99E6" w:rsidR="005856A7" w:rsidRPr="00E9460B" w:rsidRDefault="00740274" w:rsidP="006550E8">
            <w:pPr>
              <w:jc w:val="center"/>
              <w:rPr>
                <w:rFonts w:ascii="Corbel" w:hAnsi="Corbel"/>
                <w:i/>
                <w:sz w:val="18"/>
                <w:szCs w:val="18"/>
              </w:rPr>
            </w:pPr>
            <w:r>
              <w:rPr>
                <w:rFonts w:ascii="Corbel" w:hAnsi="Corbel"/>
                <w:i/>
                <w:sz w:val="18"/>
                <w:szCs w:val="18"/>
              </w:rPr>
              <w:t>8</w:t>
            </w:r>
            <w:r w:rsidR="00956777" w:rsidRPr="00E9460B">
              <w:rPr>
                <w:rFonts w:ascii="Corbel" w:hAnsi="Corbel"/>
                <w:i/>
                <w:sz w:val="18"/>
                <w:szCs w:val="18"/>
              </w:rPr>
              <w:t>0</w:t>
            </w:r>
            <w:r w:rsidR="005856A7" w:rsidRPr="00E9460B">
              <w:rPr>
                <w:rFonts w:ascii="Corbel" w:hAnsi="Corbel"/>
                <w:i/>
                <w:sz w:val="18"/>
                <w:szCs w:val="18"/>
              </w:rPr>
              <w:t>%</w:t>
            </w:r>
          </w:p>
        </w:tc>
        <w:tc>
          <w:tcPr>
            <w:tcW w:w="4678" w:type="dxa"/>
            <w:shd w:val="clear" w:color="auto" w:fill="auto"/>
            <w:vAlign w:val="center"/>
          </w:tcPr>
          <w:p w14:paraId="26A0251B" w14:textId="3D9495F1" w:rsidR="005856A7" w:rsidRPr="00E9460B" w:rsidRDefault="005856A7" w:rsidP="005856A7">
            <w:pPr>
              <w:jc w:val="both"/>
              <w:rPr>
                <w:rFonts w:ascii="Corbel" w:hAnsi="Corbel"/>
                <w:i/>
                <w:sz w:val="18"/>
              </w:rPr>
            </w:pPr>
            <w:r w:rsidRPr="00E9460B">
              <w:rPr>
                <w:rFonts w:ascii="Corbel" w:hAnsi="Corbel"/>
                <w:i/>
                <w:sz w:val="18"/>
              </w:rPr>
              <w:t>Application, à partir du DQE du Poste 1, des coûts de visites annuelles (maintenance et contrôle) contenus dans le BPU à chaque équipement du parc et somme de l’ensemble des coûts obtenus :</w:t>
            </w:r>
          </w:p>
          <w:p w14:paraId="56391C2B" w14:textId="5353E92F" w:rsidR="005856A7" w:rsidRPr="00E9460B" w:rsidRDefault="005856A7" w:rsidP="006550E8">
            <w:pPr>
              <w:jc w:val="both"/>
              <w:rPr>
                <w:rFonts w:ascii="Corbel" w:hAnsi="Corbel"/>
                <w:i/>
                <w:sz w:val="18"/>
              </w:rPr>
            </w:pPr>
          </w:p>
          <w:p w14:paraId="4D222B04" w14:textId="5422CDAC" w:rsidR="005856A7" w:rsidRPr="00E9460B" w:rsidRDefault="005856A7" w:rsidP="006550E8">
            <w:pPr>
              <w:jc w:val="both"/>
              <w:rPr>
                <w:rFonts w:ascii="Corbel" w:hAnsi="Corbel"/>
                <w:i/>
                <w:sz w:val="18"/>
              </w:rPr>
            </w:pPr>
            <w:r w:rsidRPr="00E9460B">
              <w:rPr>
                <w:rFonts w:ascii="Corbel" w:hAnsi="Corbel"/>
                <w:i/>
                <w:sz w:val="18"/>
              </w:rPr>
              <w:t>Note =</w:t>
            </w:r>
            <w:r w:rsidRPr="00E9460B">
              <w:rPr>
                <w:rFonts w:ascii="Corbel" w:hAnsi="Corbel"/>
                <w:i/>
                <w:sz w:val="18"/>
                <w:u w:val="single"/>
              </w:rPr>
              <w:t xml:space="preserve">         Somme la plus basse         . </w:t>
            </w:r>
          </w:p>
          <w:p w14:paraId="32D90BA0" w14:textId="77777777" w:rsidR="005856A7" w:rsidRPr="00E9460B" w:rsidRDefault="005856A7" w:rsidP="006550E8">
            <w:pPr>
              <w:jc w:val="both"/>
              <w:rPr>
                <w:rFonts w:ascii="Corbel" w:hAnsi="Corbel"/>
                <w:i/>
                <w:sz w:val="18"/>
              </w:rPr>
            </w:pPr>
            <w:r w:rsidRPr="00E9460B">
              <w:rPr>
                <w:rFonts w:ascii="Corbel" w:hAnsi="Corbel"/>
                <w:i/>
                <w:sz w:val="18"/>
              </w:rPr>
              <w:t xml:space="preserve">           Somme proposée par le candidat</w:t>
            </w:r>
          </w:p>
          <w:p w14:paraId="4B9FC46D" w14:textId="77777777" w:rsidR="005856A7" w:rsidRPr="00E9460B" w:rsidRDefault="005856A7" w:rsidP="006550E8">
            <w:pPr>
              <w:jc w:val="both"/>
              <w:rPr>
                <w:rFonts w:ascii="Corbel" w:hAnsi="Corbel"/>
                <w:i/>
                <w:sz w:val="18"/>
              </w:rPr>
            </w:pPr>
          </w:p>
          <w:p w14:paraId="4B3F787E" w14:textId="77777777" w:rsidR="005856A7" w:rsidRPr="00E9460B" w:rsidRDefault="005856A7" w:rsidP="006550E8">
            <w:pPr>
              <w:jc w:val="both"/>
              <w:rPr>
                <w:rFonts w:ascii="Corbel" w:hAnsi="Corbel"/>
                <w:i/>
                <w:sz w:val="18"/>
              </w:rPr>
            </w:pPr>
            <w:r w:rsidRPr="00E9460B">
              <w:rPr>
                <w:rFonts w:ascii="Corbel" w:hAnsi="Corbel"/>
                <w:i/>
                <w:sz w:val="18"/>
              </w:rPr>
              <w:t>Cette note sera affectée du coefficient de pondération du sous-critère.</w:t>
            </w:r>
          </w:p>
        </w:tc>
      </w:tr>
      <w:tr w:rsidR="005856A7" w:rsidRPr="006D73F2" w14:paraId="47004AB9" w14:textId="77777777" w:rsidTr="00AE1D52">
        <w:trPr>
          <w:trHeight w:val="2862"/>
        </w:trPr>
        <w:tc>
          <w:tcPr>
            <w:tcW w:w="1668" w:type="dxa"/>
            <w:shd w:val="clear" w:color="auto" w:fill="auto"/>
            <w:vAlign w:val="center"/>
          </w:tcPr>
          <w:p w14:paraId="3D9632B5" w14:textId="174484FC" w:rsidR="005856A7" w:rsidRPr="00E9460B" w:rsidRDefault="005856A7" w:rsidP="005856A7">
            <w:pPr>
              <w:jc w:val="right"/>
              <w:rPr>
                <w:rFonts w:ascii="Corbel" w:hAnsi="Corbel"/>
                <w:i/>
                <w:sz w:val="18"/>
                <w:szCs w:val="18"/>
              </w:rPr>
            </w:pPr>
            <w:r w:rsidRPr="00E9460B">
              <w:rPr>
                <w:rFonts w:ascii="Corbel" w:hAnsi="Corbel"/>
                <w:i/>
                <w:sz w:val="18"/>
                <w:szCs w:val="18"/>
              </w:rPr>
              <w:t>Sous-critère 2</w:t>
            </w:r>
          </w:p>
        </w:tc>
        <w:tc>
          <w:tcPr>
            <w:tcW w:w="3323" w:type="dxa"/>
            <w:shd w:val="clear" w:color="auto" w:fill="auto"/>
            <w:vAlign w:val="center"/>
          </w:tcPr>
          <w:p w14:paraId="462415F5" w14:textId="764229C9" w:rsidR="005856A7" w:rsidRPr="00E9460B" w:rsidRDefault="005856A7" w:rsidP="005856A7">
            <w:pPr>
              <w:jc w:val="both"/>
              <w:rPr>
                <w:rFonts w:ascii="Corbel" w:hAnsi="Corbel"/>
                <w:i/>
                <w:sz w:val="18"/>
                <w:szCs w:val="18"/>
              </w:rPr>
            </w:pPr>
            <w:r w:rsidRPr="00E9460B">
              <w:rPr>
                <w:rFonts w:ascii="Corbel" w:hAnsi="Corbel"/>
                <w:i/>
                <w:sz w:val="18"/>
                <w:szCs w:val="18"/>
              </w:rPr>
              <w:t>Prix contenus dans le bordereau de prix unitaires (Poste 2)</w:t>
            </w:r>
          </w:p>
        </w:tc>
        <w:tc>
          <w:tcPr>
            <w:tcW w:w="1276" w:type="dxa"/>
            <w:shd w:val="clear" w:color="auto" w:fill="auto"/>
            <w:vAlign w:val="center"/>
          </w:tcPr>
          <w:p w14:paraId="716B276D" w14:textId="50906084" w:rsidR="005856A7" w:rsidRPr="00E9460B" w:rsidRDefault="00740274" w:rsidP="005856A7">
            <w:pPr>
              <w:jc w:val="center"/>
              <w:rPr>
                <w:rFonts w:ascii="Corbel" w:hAnsi="Corbel"/>
                <w:i/>
                <w:sz w:val="18"/>
                <w:szCs w:val="18"/>
              </w:rPr>
            </w:pPr>
            <w:r>
              <w:rPr>
                <w:rFonts w:ascii="Corbel" w:hAnsi="Corbel"/>
                <w:i/>
                <w:sz w:val="18"/>
                <w:szCs w:val="18"/>
              </w:rPr>
              <w:t>2</w:t>
            </w:r>
            <w:r w:rsidR="00956777" w:rsidRPr="00E9460B">
              <w:rPr>
                <w:rFonts w:ascii="Corbel" w:hAnsi="Corbel"/>
                <w:i/>
                <w:sz w:val="18"/>
                <w:szCs w:val="18"/>
              </w:rPr>
              <w:t>0</w:t>
            </w:r>
            <w:r w:rsidR="005856A7" w:rsidRPr="00E9460B">
              <w:rPr>
                <w:rFonts w:ascii="Corbel" w:hAnsi="Corbel"/>
                <w:i/>
                <w:sz w:val="18"/>
                <w:szCs w:val="18"/>
              </w:rPr>
              <w:t>%</w:t>
            </w:r>
          </w:p>
        </w:tc>
        <w:tc>
          <w:tcPr>
            <w:tcW w:w="4678" w:type="dxa"/>
            <w:shd w:val="clear" w:color="auto" w:fill="auto"/>
            <w:vAlign w:val="center"/>
          </w:tcPr>
          <w:p w14:paraId="55E1CE69" w14:textId="77777777" w:rsidR="005856A7" w:rsidRPr="00E9460B" w:rsidRDefault="005856A7" w:rsidP="005856A7">
            <w:pPr>
              <w:jc w:val="both"/>
              <w:rPr>
                <w:rFonts w:ascii="Corbel" w:hAnsi="Corbel"/>
                <w:i/>
                <w:sz w:val="18"/>
              </w:rPr>
            </w:pPr>
            <w:r w:rsidRPr="00E9460B">
              <w:rPr>
                <w:rFonts w:ascii="Corbel" w:hAnsi="Corbel"/>
                <w:i/>
                <w:sz w:val="18"/>
              </w:rPr>
              <w:t xml:space="preserve">A partir du DQE du Poste 2, </w:t>
            </w:r>
          </w:p>
          <w:p w14:paraId="03BE6E84" w14:textId="06ABCA1C" w:rsidR="005856A7" w:rsidRPr="00E9460B" w:rsidRDefault="005856A7" w:rsidP="005856A7">
            <w:pPr>
              <w:jc w:val="both"/>
              <w:rPr>
                <w:rFonts w:ascii="Corbel" w:hAnsi="Corbel"/>
                <w:i/>
                <w:sz w:val="18"/>
              </w:rPr>
            </w:pPr>
            <w:r w:rsidRPr="00E9460B">
              <w:rPr>
                <w:rFonts w:ascii="Corbel" w:hAnsi="Corbel"/>
                <w:i/>
                <w:sz w:val="18"/>
              </w:rPr>
              <w:t>. Applica</w:t>
            </w:r>
            <w:r w:rsidR="00D72AFD">
              <w:rPr>
                <w:rFonts w:ascii="Corbel" w:hAnsi="Corbel"/>
                <w:i/>
                <w:sz w:val="18"/>
              </w:rPr>
              <w:t>tion des coûts de réparation, de remplacement complet et de déplacement</w:t>
            </w:r>
            <w:r w:rsidRPr="00E9460B">
              <w:rPr>
                <w:rFonts w:ascii="Corbel" w:hAnsi="Corbel"/>
                <w:i/>
                <w:sz w:val="18"/>
              </w:rPr>
              <w:t xml:space="preserve"> à chaque type d’équipement du parc, </w:t>
            </w:r>
          </w:p>
          <w:p w14:paraId="77D30D9F" w14:textId="5466015C" w:rsidR="005856A7" w:rsidRPr="00E9460B" w:rsidRDefault="005856A7" w:rsidP="005856A7">
            <w:pPr>
              <w:jc w:val="both"/>
              <w:rPr>
                <w:rFonts w:ascii="Corbel" w:hAnsi="Corbel"/>
                <w:i/>
                <w:sz w:val="18"/>
              </w:rPr>
            </w:pPr>
            <w:r w:rsidRPr="00E9460B">
              <w:rPr>
                <w:rFonts w:ascii="Corbel" w:hAnsi="Corbel"/>
                <w:i/>
                <w:sz w:val="18"/>
              </w:rPr>
              <w:t xml:space="preserve">. </w:t>
            </w:r>
            <w:r w:rsidR="00956777" w:rsidRPr="00E9460B">
              <w:rPr>
                <w:rFonts w:ascii="Corbel" w:hAnsi="Corbel"/>
                <w:i/>
                <w:sz w:val="18"/>
              </w:rPr>
              <w:t>Application du coût horaire de main d’œuvre et du forfait déplacement au nombre de prestations similaires sur devis estimées</w:t>
            </w:r>
            <w:r w:rsidR="005D192C">
              <w:rPr>
                <w:rFonts w:ascii="Corbel" w:hAnsi="Corbel"/>
                <w:i/>
                <w:sz w:val="18"/>
              </w:rPr>
              <w:t>,</w:t>
            </w:r>
          </w:p>
          <w:p w14:paraId="4D793BAD" w14:textId="77777777" w:rsidR="00956777" w:rsidRPr="00E9460B" w:rsidRDefault="00956777" w:rsidP="005856A7">
            <w:pPr>
              <w:jc w:val="both"/>
              <w:rPr>
                <w:rFonts w:ascii="Corbel" w:hAnsi="Corbel"/>
                <w:i/>
                <w:sz w:val="18"/>
              </w:rPr>
            </w:pPr>
          </w:p>
          <w:p w14:paraId="15E06F44" w14:textId="0819D95F" w:rsidR="005856A7" w:rsidRPr="00E9460B" w:rsidRDefault="005D192C" w:rsidP="005856A7">
            <w:pPr>
              <w:jc w:val="both"/>
              <w:rPr>
                <w:rFonts w:ascii="Corbel" w:hAnsi="Corbel"/>
                <w:i/>
                <w:sz w:val="18"/>
              </w:rPr>
            </w:pPr>
            <w:r>
              <w:rPr>
                <w:rFonts w:ascii="Corbel" w:hAnsi="Corbel"/>
                <w:i/>
                <w:sz w:val="18"/>
              </w:rPr>
              <w:t>e</w:t>
            </w:r>
            <w:r w:rsidR="005856A7" w:rsidRPr="00E9460B">
              <w:rPr>
                <w:rFonts w:ascii="Corbel" w:hAnsi="Corbel"/>
                <w:i/>
                <w:sz w:val="18"/>
              </w:rPr>
              <w:t>t somme de l’ensemble des coûts obtenus :</w:t>
            </w:r>
          </w:p>
          <w:p w14:paraId="5E194DBB" w14:textId="77777777" w:rsidR="005856A7" w:rsidRPr="00E9460B" w:rsidRDefault="005856A7" w:rsidP="005856A7">
            <w:pPr>
              <w:jc w:val="both"/>
              <w:rPr>
                <w:rFonts w:ascii="Corbel" w:hAnsi="Corbel"/>
                <w:i/>
                <w:sz w:val="18"/>
              </w:rPr>
            </w:pPr>
          </w:p>
          <w:p w14:paraId="0BC7EA76" w14:textId="77777777" w:rsidR="005856A7" w:rsidRPr="00E9460B" w:rsidRDefault="005856A7" w:rsidP="005856A7">
            <w:pPr>
              <w:jc w:val="both"/>
              <w:rPr>
                <w:rFonts w:ascii="Corbel" w:hAnsi="Corbel"/>
                <w:i/>
                <w:sz w:val="18"/>
              </w:rPr>
            </w:pPr>
            <w:r w:rsidRPr="00E9460B">
              <w:rPr>
                <w:rFonts w:ascii="Corbel" w:hAnsi="Corbel"/>
                <w:i/>
                <w:sz w:val="18"/>
              </w:rPr>
              <w:t>Note =</w:t>
            </w:r>
            <w:r w:rsidRPr="00E9460B">
              <w:rPr>
                <w:rFonts w:ascii="Corbel" w:hAnsi="Corbel"/>
                <w:i/>
                <w:sz w:val="18"/>
                <w:u w:val="single"/>
              </w:rPr>
              <w:t xml:space="preserve">         Somme la plus basse         . </w:t>
            </w:r>
          </w:p>
          <w:p w14:paraId="0F7A5715" w14:textId="77777777" w:rsidR="005856A7" w:rsidRPr="00E9460B" w:rsidRDefault="005856A7" w:rsidP="005856A7">
            <w:pPr>
              <w:jc w:val="both"/>
              <w:rPr>
                <w:rFonts w:ascii="Corbel" w:hAnsi="Corbel"/>
                <w:i/>
                <w:sz w:val="18"/>
              </w:rPr>
            </w:pPr>
            <w:r w:rsidRPr="00E9460B">
              <w:rPr>
                <w:rFonts w:ascii="Corbel" w:hAnsi="Corbel"/>
                <w:i/>
                <w:sz w:val="18"/>
              </w:rPr>
              <w:t xml:space="preserve">           Somme proposée par le candidat</w:t>
            </w:r>
          </w:p>
          <w:p w14:paraId="636B8C88" w14:textId="77777777" w:rsidR="005856A7" w:rsidRPr="00E9460B" w:rsidRDefault="005856A7" w:rsidP="005856A7">
            <w:pPr>
              <w:jc w:val="both"/>
              <w:rPr>
                <w:rFonts w:ascii="Corbel" w:hAnsi="Corbel"/>
                <w:i/>
                <w:sz w:val="18"/>
              </w:rPr>
            </w:pPr>
          </w:p>
          <w:p w14:paraId="0F5EE83E" w14:textId="2FFB1752" w:rsidR="005856A7" w:rsidRPr="00E9460B" w:rsidRDefault="005856A7" w:rsidP="005856A7">
            <w:pPr>
              <w:jc w:val="both"/>
              <w:rPr>
                <w:rFonts w:ascii="Corbel" w:hAnsi="Corbel"/>
                <w:i/>
                <w:sz w:val="18"/>
              </w:rPr>
            </w:pPr>
            <w:r w:rsidRPr="00E9460B">
              <w:rPr>
                <w:rFonts w:ascii="Corbel" w:hAnsi="Corbel"/>
                <w:i/>
                <w:sz w:val="18"/>
              </w:rPr>
              <w:t>Cette note sera affectée du coefficient de pondération du sous-critère.</w:t>
            </w:r>
          </w:p>
        </w:tc>
      </w:tr>
      <w:tr w:rsidR="00797014" w:rsidRPr="00797014" w14:paraId="2B4D4B5F" w14:textId="77777777" w:rsidTr="00AE1D52">
        <w:trPr>
          <w:trHeight w:val="932"/>
        </w:trPr>
        <w:tc>
          <w:tcPr>
            <w:tcW w:w="1668" w:type="dxa"/>
            <w:shd w:val="clear" w:color="auto" w:fill="FFE599"/>
            <w:vAlign w:val="center"/>
          </w:tcPr>
          <w:p w14:paraId="22CF0EA0" w14:textId="77777777" w:rsidR="00797014" w:rsidRPr="00797014" w:rsidRDefault="00797014" w:rsidP="00797014">
            <w:pPr>
              <w:rPr>
                <w:rFonts w:ascii="Corbel" w:hAnsi="Corbel"/>
                <w:b/>
                <w:sz w:val="18"/>
                <w:szCs w:val="18"/>
              </w:rPr>
            </w:pPr>
            <w:r w:rsidRPr="00797014">
              <w:rPr>
                <w:rFonts w:ascii="Corbel" w:hAnsi="Corbel"/>
                <w:b/>
                <w:sz w:val="18"/>
                <w:szCs w:val="18"/>
              </w:rPr>
              <w:lastRenderedPageBreak/>
              <w:t>Critère 3</w:t>
            </w:r>
          </w:p>
        </w:tc>
        <w:tc>
          <w:tcPr>
            <w:tcW w:w="3323" w:type="dxa"/>
            <w:shd w:val="clear" w:color="auto" w:fill="FFE599"/>
            <w:vAlign w:val="center"/>
          </w:tcPr>
          <w:p w14:paraId="7C70CAB7" w14:textId="77777777" w:rsidR="00797014" w:rsidRPr="00797014" w:rsidRDefault="00797014" w:rsidP="00797014">
            <w:pPr>
              <w:jc w:val="center"/>
              <w:rPr>
                <w:rFonts w:ascii="Corbel" w:hAnsi="Corbel"/>
                <w:b/>
                <w:sz w:val="18"/>
                <w:szCs w:val="18"/>
              </w:rPr>
            </w:pPr>
            <w:r w:rsidRPr="00797014">
              <w:rPr>
                <w:rFonts w:ascii="Corbel" w:hAnsi="Corbel"/>
                <w:b/>
                <w:sz w:val="18"/>
                <w:szCs w:val="18"/>
              </w:rPr>
              <w:t>Démarche environnementale et aspect quantitatif de la démarche d’insertion sociale</w:t>
            </w:r>
          </w:p>
        </w:tc>
        <w:tc>
          <w:tcPr>
            <w:tcW w:w="1276" w:type="dxa"/>
            <w:shd w:val="clear" w:color="auto" w:fill="FFE599"/>
            <w:vAlign w:val="center"/>
          </w:tcPr>
          <w:p w14:paraId="0E1DD056" w14:textId="77777777" w:rsidR="00797014" w:rsidRPr="00797014" w:rsidRDefault="00797014" w:rsidP="00797014">
            <w:pPr>
              <w:jc w:val="center"/>
              <w:rPr>
                <w:rFonts w:ascii="Corbel" w:hAnsi="Corbel"/>
                <w:b/>
                <w:sz w:val="18"/>
                <w:szCs w:val="18"/>
              </w:rPr>
            </w:pPr>
            <w:r w:rsidRPr="00797014">
              <w:rPr>
                <w:rFonts w:ascii="Corbel" w:hAnsi="Corbel"/>
                <w:b/>
                <w:sz w:val="18"/>
                <w:szCs w:val="18"/>
              </w:rPr>
              <w:t>10</w:t>
            </w:r>
          </w:p>
        </w:tc>
        <w:tc>
          <w:tcPr>
            <w:tcW w:w="4678" w:type="dxa"/>
            <w:shd w:val="clear" w:color="auto" w:fill="FFE599"/>
            <w:vAlign w:val="center"/>
          </w:tcPr>
          <w:p w14:paraId="28CE1E7A" w14:textId="77777777" w:rsidR="00797014" w:rsidRPr="00797014" w:rsidRDefault="00797014" w:rsidP="00797014">
            <w:pPr>
              <w:jc w:val="both"/>
              <w:rPr>
                <w:rFonts w:ascii="Corbel" w:hAnsi="Corbel"/>
                <w:sz w:val="18"/>
                <w:szCs w:val="18"/>
              </w:rPr>
            </w:pPr>
            <w:r w:rsidRPr="00797014">
              <w:rPr>
                <w:rFonts w:ascii="Corbel" w:hAnsi="Corbel"/>
                <w:sz w:val="18"/>
                <w:szCs w:val="18"/>
              </w:rPr>
              <w:t>Une note globale sera obtenue en additionnant les notes obtenues pour chaque sous-critère ci-dessous.</w:t>
            </w:r>
          </w:p>
          <w:p w14:paraId="067400BF" w14:textId="77777777" w:rsidR="00797014" w:rsidRPr="00797014" w:rsidRDefault="00797014" w:rsidP="00797014">
            <w:pPr>
              <w:jc w:val="both"/>
              <w:rPr>
                <w:rFonts w:ascii="Corbel" w:hAnsi="Corbel"/>
                <w:sz w:val="18"/>
                <w:szCs w:val="18"/>
              </w:rPr>
            </w:pPr>
            <w:r w:rsidRPr="00797014">
              <w:rPr>
                <w:rFonts w:ascii="Corbel" w:hAnsi="Corbel"/>
                <w:sz w:val="18"/>
                <w:szCs w:val="18"/>
              </w:rPr>
              <w:t>Cette note globale sera pondérée par le coefficient de pondération du critère.</w:t>
            </w:r>
          </w:p>
        </w:tc>
      </w:tr>
      <w:tr w:rsidR="00797014" w:rsidRPr="00797014" w14:paraId="41CE06FB" w14:textId="77777777" w:rsidTr="008B5A20">
        <w:trPr>
          <w:trHeight w:val="3798"/>
        </w:trPr>
        <w:tc>
          <w:tcPr>
            <w:tcW w:w="1668" w:type="dxa"/>
            <w:shd w:val="clear" w:color="auto" w:fill="FFFFFF"/>
            <w:vAlign w:val="center"/>
          </w:tcPr>
          <w:p w14:paraId="4F5146E4" w14:textId="77777777" w:rsidR="00797014" w:rsidRPr="00797014" w:rsidRDefault="00797014" w:rsidP="00797014">
            <w:pPr>
              <w:jc w:val="right"/>
              <w:rPr>
                <w:rFonts w:ascii="Corbel" w:hAnsi="Corbel"/>
                <w:i/>
                <w:sz w:val="18"/>
                <w:szCs w:val="18"/>
              </w:rPr>
            </w:pPr>
            <w:r w:rsidRPr="00797014">
              <w:rPr>
                <w:rFonts w:ascii="Corbel" w:hAnsi="Corbel"/>
                <w:i/>
                <w:sz w:val="18"/>
                <w:szCs w:val="18"/>
              </w:rPr>
              <w:t>Sous-critère 1</w:t>
            </w:r>
          </w:p>
        </w:tc>
        <w:tc>
          <w:tcPr>
            <w:tcW w:w="3323" w:type="dxa"/>
            <w:shd w:val="clear" w:color="auto" w:fill="FFFFFF"/>
            <w:vAlign w:val="center"/>
          </w:tcPr>
          <w:p w14:paraId="7C196853" w14:textId="77777777" w:rsidR="00797014" w:rsidRPr="00797014" w:rsidRDefault="00797014" w:rsidP="00797014">
            <w:pPr>
              <w:jc w:val="both"/>
              <w:rPr>
                <w:rFonts w:ascii="Corbel" w:hAnsi="Corbel"/>
                <w:bCs/>
                <w:i/>
                <w:sz w:val="18"/>
                <w:szCs w:val="18"/>
              </w:rPr>
            </w:pPr>
            <w:r w:rsidRPr="00797014">
              <w:rPr>
                <w:rFonts w:ascii="Corbel" w:hAnsi="Corbel"/>
                <w:i/>
                <w:color w:val="000000"/>
                <w:sz w:val="18"/>
                <w:szCs w:val="18"/>
              </w:rPr>
              <w:t>Démarche environnementale</w:t>
            </w:r>
          </w:p>
        </w:tc>
        <w:tc>
          <w:tcPr>
            <w:tcW w:w="1276" w:type="dxa"/>
            <w:shd w:val="clear" w:color="auto" w:fill="FFFFFF"/>
            <w:vAlign w:val="center"/>
          </w:tcPr>
          <w:p w14:paraId="75C42DA3" w14:textId="77777777" w:rsidR="00797014" w:rsidRPr="00797014" w:rsidRDefault="00797014" w:rsidP="00797014">
            <w:pPr>
              <w:jc w:val="center"/>
              <w:rPr>
                <w:rFonts w:ascii="Corbel" w:hAnsi="Corbel"/>
                <w:i/>
                <w:sz w:val="18"/>
                <w:szCs w:val="18"/>
              </w:rPr>
            </w:pPr>
            <w:r w:rsidRPr="00797014">
              <w:rPr>
                <w:rFonts w:ascii="Corbel" w:hAnsi="Corbel"/>
                <w:i/>
                <w:sz w:val="18"/>
                <w:szCs w:val="18"/>
              </w:rPr>
              <w:t>60%</w:t>
            </w:r>
          </w:p>
        </w:tc>
        <w:tc>
          <w:tcPr>
            <w:tcW w:w="4678" w:type="dxa"/>
            <w:shd w:val="clear" w:color="auto" w:fill="FFFFFF"/>
            <w:vAlign w:val="center"/>
          </w:tcPr>
          <w:p w14:paraId="640FD508" w14:textId="3063DC92" w:rsidR="00797014" w:rsidRPr="00797014" w:rsidRDefault="00797014" w:rsidP="008B5A20">
            <w:pPr>
              <w:jc w:val="both"/>
              <w:rPr>
                <w:rFonts w:ascii="Corbel" w:hAnsi="Corbel"/>
                <w:i/>
                <w:sz w:val="18"/>
                <w:szCs w:val="18"/>
              </w:rPr>
            </w:pPr>
            <w:r w:rsidRPr="00797014">
              <w:rPr>
                <w:rFonts w:ascii="Corbel" w:hAnsi="Corbel"/>
                <w:i/>
                <w:sz w:val="18"/>
                <w:szCs w:val="18"/>
              </w:rPr>
              <w:t xml:space="preserve">La démarche environnementale sera appréciée en fonction du cadre de réponse complété par le candidat. Pour ce sous-critère, le candidat obtiendra pour chacun des items listés dans ce cadre de réponse une note à partir du barème suivant : </w:t>
            </w:r>
          </w:p>
          <w:p w14:paraId="4E6C8041" w14:textId="00B9BD08" w:rsidR="00797014" w:rsidRPr="00797014" w:rsidRDefault="00797014" w:rsidP="00246F89">
            <w:pPr>
              <w:ind w:left="445"/>
              <w:jc w:val="both"/>
              <w:rPr>
                <w:rFonts w:ascii="Corbel" w:hAnsi="Corbel"/>
                <w:i/>
                <w:sz w:val="18"/>
                <w:szCs w:val="18"/>
              </w:rPr>
            </w:pPr>
            <w:r w:rsidRPr="00797014">
              <w:rPr>
                <w:rFonts w:ascii="Corbel" w:hAnsi="Corbel"/>
                <w:i/>
                <w:sz w:val="18"/>
                <w:szCs w:val="18"/>
              </w:rPr>
              <w:t xml:space="preserve">0- </w:t>
            </w:r>
            <w:r w:rsidR="00A51FF4">
              <w:rPr>
                <w:rFonts w:ascii="Corbel" w:hAnsi="Corbel"/>
                <w:i/>
                <w:sz w:val="18"/>
                <w:szCs w:val="18"/>
              </w:rPr>
              <w:t>Insatisfaisant</w:t>
            </w:r>
          </w:p>
          <w:p w14:paraId="3381211E" w14:textId="38B7B237" w:rsidR="00797014" w:rsidRPr="00797014" w:rsidRDefault="00797014" w:rsidP="00246F89">
            <w:pPr>
              <w:ind w:left="445"/>
              <w:jc w:val="both"/>
              <w:rPr>
                <w:rFonts w:ascii="Corbel" w:hAnsi="Corbel"/>
                <w:i/>
                <w:sz w:val="18"/>
                <w:szCs w:val="18"/>
              </w:rPr>
            </w:pPr>
            <w:r w:rsidRPr="00797014">
              <w:rPr>
                <w:rFonts w:ascii="Corbel" w:hAnsi="Corbel"/>
                <w:i/>
                <w:sz w:val="18"/>
                <w:szCs w:val="18"/>
              </w:rPr>
              <w:t xml:space="preserve">1- </w:t>
            </w:r>
            <w:r w:rsidR="00A51FF4">
              <w:rPr>
                <w:rFonts w:ascii="Corbel" w:hAnsi="Corbel"/>
                <w:i/>
                <w:sz w:val="18"/>
                <w:szCs w:val="18"/>
              </w:rPr>
              <w:t>Acceptable</w:t>
            </w:r>
          </w:p>
          <w:p w14:paraId="7BE05E20" w14:textId="10BEA90F" w:rsidR="00797014" w:rsidRPr="00797014" w:rsidRDefault="00797014" w:rsidP="00246F89">
            <w:pPr>
              <w:ind w:left="445"/>
              <w:jc w:val="both"/>
              <w:rPr>
                <w:rFonts w:ascii="Corbel" w:hAnsi="Corbel"/>
                <w:i/>
                <w:sz w:val="18"/>
                <w:szCs w:val="18"/>
              </w:rPr>
            </w:pPr>
            <w:r w:rsidRPr="00797014">
              <w:rPr>
                <w:rFonts w:ascii="Corbel" w:hAnsi="Corbel"/>
                <w:i/>
                <w:sz w:val="18"/>
                <w:szCs w:val="18"/>
              </w:rPr>
              <w:t xml:space="preserve">2- </w:t>
            </w:r>
            <w:r w:rsidR="00A51FF4">
              <w:rPr>
                <w:rFonts w:ascii="Corbel" w:hAnsi="Corbel"/>
                <w:i/>
                <w:sz w:val="18"/>
                <w:szCs w:val="18"/>
              </w:rPr>
              <w:t>Satisfaisant.</w:t>
            </w:r>
          </w:p>
          <w:p w14:paraId="6987F6D8" w14:textId="77777777" w:rsidR="00797014" w:rsidRPr="00797014" w:rsidRDefault="00797014" w:rsidP="008B5A20">
            <w:pPr>
              <w:jc w:val="both"/>
              <w:rPr>
                <w:rFonts w:ascii="Corbel" w:hAnsi="Corbel"/>
                <w:i/>
                <w:sz w:val="18"/>
                <w:szCs w:val="18"/>
              </w:rPr>
            </w:pPr>
          </w:p>
          <w:p w14:paraId="2015BB2D" w14:textId="77777777" w:rsidR="00797014" w:rsidRPr="00797014" w:rsidRDefault="00797014" w:rsidP="008B5A20">
            <w:pPr>
              <w:widowControl/>
              <w:jc w:val="both"/>
              <w:rPr>
                <w:rFonts w:ascii="Corbel" w:hAnsi="Corbel"/>
                <w:i/>
                <w:sz w:val="18"/>
                <w:szCs w:val="18"/>
              </w:rPr>
            </w:pPr>
            <w:r w:rsidRPr="00797014">
              <w:rPr>
                <w:rFonts w:ascii="Corbel" w:hAnsi="Corbel"/>
                <w:i/>
                <w:sz w:val="18"/>
                <w:szCs w:val="18"/>
              </w:rPr>
              <w:t>Pour chaque candidat, on procédera au calcul d'un ratio, qui sera obtenu en divisant la note technique obtenue par le candidat par la note technique maximale pouvant être obtenue (nombre d’items demandés*2).</w:t>
            </w:r>
          </w:p>
          <w:p w14:paraId="7CBA66BD" w14:textId="77777777" w:rsidR="00797014" w:rsidRPr="00797014" w:rsidRDefault="00797014" w:rsidP="008B5A20">
            <w:pPr>
              <w:jc w:val="both"/>
              <w:rPr>
                <w:rFonts w:ascii="Corbel" w:hAnsi="Corbel"/>
                <w:i/>
                <w:sz w:val="18"/>
                <w:szCs w:val="18"/>
              </w:rPr>
            </w:pPr>
          </w:p>
          <w:p w14:paraId="1604661C" w14:textId="77777777" w:rsidR="00797014" w:rsidRPr="00797014" w:rsidRDefault="00797014" w:rsidP="008B5A20">
            <w:pPr>
              <w:jc w:val="both"/>
              <w:rPr>
                <w:rFonts w:ascii="Corbel" w:hAnsi="Corbel"/>
                <w:sz w:val="18"/>
                <w:szCs w:val="18"/>
              </w:rPr>
            </w:pPr>
            <w:r w:rsidRPr="00797014">
              <w:rPr>
                <w:rFonts w:ascii="Corbel" w:hAnsi="Corbel"/>
                <w:i/>
                <w:sz w:val="18"/>
                <w:szCs w:val="18"/>
              </w:rPr>
              <w:t>Ce ratio sera affecté du coefficient de pondération du sous-critère.</w:t>
            </w:r>
          </w:p>
        </w:tc>
      </w:tr>
      <w:tr w:rsidR="00797014" w:rsidRPr="00797014" w14:paraId="0BEA104D" w14:textId="77777777" w:rsidTr="008B5A20">
        <w:trPr>
          <w:trHeight w:val="3243"/>
        </w:trPr>
        <w:tc>
          <w:tcPr>
            <w:tcW w:w="1668" w:type="dxa"/>
            <w:shd w:val="clear" w:color="auto" w:fill="FFFFFF"/>
            <w:vAlign w:val="center"/>
          </w:tcPr>
          <w:p w14:paraId="17EE979D" w14:textId="77777777" w:rsidR="00797014" w:rsidRPr="00797014" w:rsidRDefault="00797014" w:rsidP="00797014">
            <w:pPr>
              <w:jc w:val="right"/>
              <w:rPr>
                <w:rFonts w:ascii="Corbel" w:hAnsi="Corbel"/>
                <w:i/>
                <w:sz w:val="18"/>
                <w:szCs w:val="18"/>
              </w:rPr>
            </w:pPr>
            <w:r w:rsidRPr="00797014">
              <w:rPr>
                <w:rFonts w:ascii="Corbel" w:hAnsi="Corbel"/>
                <w:i/>
                <w:sz w:val="18"/>
                <w:szCs w:val="18"/>
              </w:rPr>
              <w:t>Sous-critère 2</w:t>
            </w:r>
          </w:p>
        </w:tc>
        <w:tc>
          <w:tcPr>
            <w:tcW w:w="3323" w:type="dxa"/>
            <w:shd w:val="clear" w:color="auto" w:fill="FFFFFF"/>
            <w:vAlign w:val="center"/>
          </w:tcPr>
          <w:p w14:paraId="373B2000" w14:textId="77777777" w:rsidR="00797014" w:rsidRPr="00797014" w:rsidRDefault="00797014" w:rsidP="00797014">
            <w:pPr>
              <w:jc w:val="both"/>
              <w:rPr>
                <w:rFonts w:ascii="Corbel" w:hAnsi="Corbel"/>
                <w:i/>
                <w:color w:val="000000"/>
                <w:sz w:val="18"/>
                <w:szCs w:val="18"/>
              </w:rPr>
            </w:pPr>
            <w:r w:rsidRPr="00797014">
              <w:rPr>
                <w:rFonts w:ascii="Corbel" w:hAnsi="Corbel"/>
                <w:i/>
                <w:color w:val="000000"/>
                <w:sz w:val="18"/>
                <w:szCs w:val="18"/>
              </w:rPr>
              <w:t>Aspect quantitatif  de la démarche d’insertion sociale : proposition d’un nombre d’heures d’insertion sociale</w:t>
            </w:r>
          </w:p>
        </w:tc>
        <w:tc>
          <w:tcPr>
            <w:tcW w:w="1276" w:type="dxa"/>
            <w:shd w:val="clear" w:color="auto" w:fill="FFFFFF"/>
            <w:vAlign w:val="center"/>
          </w:tcPr>
          <w:p w14:paraId="72478227" w14:textId="77777777" w:rsidR="00797014" w:rsidRPr="00797014" w:rsidRDefault="00797014" w:rsidP="00797014">
            <w:pPr>
              <w:jc w:val="center"/>
              <w:rPr>
                <w:rFonts w:ascii="Corbel" w:hAnsi="Corbel"/>
                <w:i/>
                <w:sz w:val="18"/>
                <w:szCs w:val="18"/>
              </w:rPr>
            </w:pPr>
            <w:r w:rsidRPr="00797014">
              <w:rPr>
                <w:rFonts w:ascii="Corbel" w:hAnsi="Corbel"/>
                <w:i/>
                <w:sz w:val="18"/>
                <w:szCs w:val="18"/>
              </w:rPr>
              <w:t>40%</w:t>
            </w:r>
          </w:p>
        </w:tc>
        <w:tc>
          <w:tcPr>
            <w:tcW w:w="4678" w:type="dxa"/>
            <w:shd w:val="clear" w:color="auto" w:fill="FFFFFF"/>
            <w:vAlign w:val="center"/>
          </w:tcPr>
          <w:p w14:paraId="3C59106C" w14:textId="77777777" w:rsidR="00797014" w:rsidRPr="00797014" w:rsidRDefault="00797014" w:rsidP="00797014">
            <w:pPr>
              <w:jc w:val="both"/>
              <w:rPr>
                <w:rFonts w:ascii="Corbel" w:hAnsi="Corbel"/>
                <w:i/>
                <w:sz w:val="18"/>
                <w:szCs w:val="18"/>
              </w:rPr>
            </w:pPr>
            <w:r w:rsidRPr="00797014">
              <w:rPr>
                <w:rFonts w:ascii="Corbel" w:hAnsi="Corbel"/>
                <w:i/>
                <w:sz w:val="18"/>
                <w:szCs w:val="18"/>
              </w:rPr>
              <w:t>La démarche d’insertion sociale sera appréciée en fonction du nombre d’heures d’insertion proposé par le candidat et indiqué dans l’acte d’engagement :</w:t>
            </w:r>
          </w:p>
          <w:p w14:paraId="3FD7DB9F" w14:textId="77777777" w:rsidR="00797014" w:rsidRPr="00797014" w:rsidRDefault="00797014" w:rsidP="00797014">
            <w:pPr>
              <w:jc w:val="both"/>
              <w:rPr>
                <w:rFonts w:ascii="Corbel" w:hAnsi="Corbel"/>
                <w:i/>
                <w:sz w:val="18"/>
                <w:szCs w:val="18"/>
              </w:rPr>
            </w:pPr>
          </w:p>
          <w:p w14:paraId="57113B2D" w14:textId="77777777" w:rsidR="00797014" w:rsidRPr="00797014" w:rsidRDefault="00797014" w:rsidP="00797014">
            <w:pPr>
              <w:jc w:val="both"/>
              <w:rPr>
                <w:rFonts w:ascii="Corbel" w:hAnsi="Corbel"/>
                <w:i/>
                <w:sz w:val="18"/>
                <w:szCs w:val="18"/>
              </w:rPr>
            </w:pPr>
            <w:r w:rsidRPr="00797014">
              <w:rPr>
                <w:rFonts w:ascii="Corbel" w:hAnsi="Corbel"/>
                <w:i/>
                <w:sz w:val="18"/>
                <w:szCs w:val="18"/>
              </w:rPr>
              <w:t>Note =</w:t>
            </w:r>
            <w:r w:rsidRPr="00797014">
              <w:rPr>
                <w:rFonts w:ascii="Corbel" w:hAnsi="Corbel"/>
                <w:i/>
                <w:sz w:val="18"/>
                <w:szCs w:val="18"/>
                <w:u w:val="single"/>
              </w:rPr>
              <w:t xml:space="preserve">Nombre d’heures proposées par le candidat         </w:t>
            </w:r>
          </w:p>
          <w:p w14:paraId="4B181413" w14:textId="77777777" w:rsidR="00797014" w:rsidRPr="00797014" w:rsidRDefault="00797014" w:rsidP="00797014">
            <w:pPr>
              <w:jc w:val="both"/>
              <w:rPr>
                <w:rFonts w:ascii="Corbel" w:hAnsi="Corbel"/>
                <w:i/>
                <w:sz w:val="18"/>
                <w:szCs w:val="18"/>
              </w:rPr>
            </w:pPr>
            <w:r w:rsidRPr="00797014">
              <w:rPr>
                <w:rFonts w:ascii="Corbel" w:hAnsi="Corbel"/>
                <w:i/>
                <w:sz w:val="18"/>
                <w:szCs w:val="18"/>
              </w:rPr>
              <w:t xml:space="preserve">           Nombre d’heures le plus haut constaté</w:t>
            </w:r>
          </w:p>
          <w:p w14:paraId="75C6F7DD" w14:textId="77777777" w:rsidR="00797014" w:rsidRPr="00797014" w:rsidRDefault="00797014" w:rsidP="00797014">
            <w:pPr>
              <w:jc w:val="both"/>
              <w:rPr>
                <w:rFonts w:ascii="Corbel" w:hAnsi="Corbel"/>
                <w:i/>
                <w:sz w:val="18"/>
                <w:szCs w:val="18"/>
              </w:rPr>
            </w:pPr>
          </w:p>
          <w:p w14:paraId="6D1FC6C1" w14:textId="77777777" w:rsidR="00797014" w:rsidRPr="00797014" w:rsidRDefault="00797014" w:rsidP="00797014">
            <w:pPr>
              <w:jc w:val="both"/>
              <w:rPr>
                <w:rFonts w:ascii="Corbel" w:hAnsi="Corbel"/>
                <w:i/>
                <w:sz w:val="18"/>
                <w:szCs w:val="18"/>
              </w:rPr>
            </w:pPr>
            <w:r w:rsidRPr="00797014">
              <w:rPr>
                <w:rFonts w:ascii="Corbel" w:hAnsi="Corbel"/>
                <w:i/>
                <w:sz w:val="18"/>
                <w:szCs w:val="18"/>
              </w:rPr>
              <w:t>Cette note sera affectée du coefficient de pondération du sous-critère.</w:t>
            </w:r>
          </w:p>
          <w:p w14:paraId="7718C27C" w14:textId="77777777" w:rsidR="00797014" w:rsidRPr="00797014" w:rsidRDefault="00797014" w:rsidP="00797014">
            <w:pPr>
              <w:jc w:val="both"/>
              <w:rPr>
                <w:rFonts w:ascii="Corbel" w:hAnsi="Corbel"/>
                <w:sz w:val="18"/>
                <w:szCs w:val="18"/>
              </w:rPr>
            </w:pPr>
            <w:r w:rsidRPr="00797014">
              <w:rPr>
                <w:rFonts w:ascii="Corbel" w:hAnsi="Corbel"/>
                <w:i/>
                <w:sz w:val="18"/>
                <w:szCs w:val="18"/>
              </w:rPr>
              <w:t>Un nombre d’heures non renseigné par le candidat sera considéré comme égal à 0. Si tous les candidats ne proposent pas d’heures d’insertion, ils se verront attribuer la note de 0 à ce sous-critère.</w:t>
            </w:r>
          </w:p>
        </w:tc>
      </w:tr>
      <w:tr w:rsidR="00797014" w:rsidRPr="00797014" w14:paraId="61F79350" w14:textId="77777777" w:rsidTr="00AE1D52">
        <w:trPr>
          <w:trHeight w:val="1104"/>
        </w:trPr>
        <w:tc>
          <w:tcPr>
            <w:tcW w:w="4991" w:type="dxa"/>
            <w:gridSpan w:val="2"/>
            <w:shd w:val="clear" w:color="auto" w:fill="E0C1FF"/>
            <w:vAlign w:val="center"/>
          </w:tcPr>
          <w:p w14:paraId="2D801A30" w14:textId="77777777" w:rsidR="00797014" w:rsidRPr="00797014" w:rsidRDefault="00797014" w:rsidP="00797014">
            <w:pPr>
              <w:jc w:val="center"/>
              <w:rPr>
                <w:rFonts w:ascii="Corbel" w:hAnsi="Corbel"/>
                <w:b/>
                <w:sz w:val="18"/>
                <w:szCs w:val="18"/>
              </w:rPr>
            </w:pPr>
            <w:r w:rsidRPr="00797014">
              <w:rPr>
                <w:rFonts w:ascii="Corbel" w:hAnsi="Corbel"/>
                <w:b/>
                <w:sz w:val="18"/>
                <w:szCs w:val="18"/>
              </w:rPr>
              <w:t>NOTE FINALE</w:t>
            </w:r>
          </w:p>
        </w:tc>
        <w:tc>
          <w:tcPr>
            <w:tcW w:w="1276" w:type="dxa"/>
            <w:shd w:val="clear" w:color="auto" w:fill="E0C1FF"/>
            <w:vAlign w:val="center"/>
          </w:tcPr>
          <w:p w14:paraId="26797077" w14:textId="77777777" w:rsidR="00797014" w:rsidRPr="00797014" w:rsidRDefault="00797014" w:rsidP="00797014">
            <w:pPr>
              <w:jc w:val="center"/>
              <w:rPr>
                <w:rFonts w:ascii="Corbel" w:hAnsi="Corbel"/>
                <w:b/>
                <w:sz w:val="18"/>
                <w:szCs w:val="18"/>
              </w:rPr>
            </w:pPr>
            <w:r w:rsidRPr="00797014">
              <w:rPr>
                <w:rFonts w:ascii="Corbel" w:hAnsi="Corbel"/>
                <w:b/>
                <w:sz w:val="18"/>
                <w:szCs w:val="18"/>
              </w:rPr>
              <w:t>Sur 100</w:t>
            </w:r>
          </w:p>
        </w:tc>
        <w:tc>
          <w:tcPr>
            <w:tcW w:w="4678" w:type="dxa"/>
            <w:shd w:val="clear" w:color="auto" w:fill="E0C1FF"/>
            <w:vAlign w:val="center"/>
          </w:tcPr>
          <w:p w14:paraId="1BDC5495" w14:textId="77777777" w:rsidR="00797014" w:rsidRPr="00797014" w:rsidRDefault="00797014" w:rsidP="00797014">
            <w:pPr>
              <w:jc w:val="both"/>
              <w:rPr>
                <w:rFonts w:ascii="Corbel" w:hAnsi="Corbel"/>
                <w:sz w:val="18"/>
                <w:szCs w:val="18"/>
              </w:rPr>
            </w:pPr>
            <w:r w:rsidRPr="00797014">
              <w:rPr>
                <w:rFonts w:ascii="Corbel" w:hAnsi="Corbel"/>
                <w:b/>
                <w:sz w:val="18"/>
                <w:szCs w:val="18"/>
              </w:rPr>
              <w:t xml:space="preserve">La note finale est obtenue en sommant les notes globales pondérées obtenues pour chaque critère. </w:t>
            </w:r>
            <w:r w:rsidRPr="00797014">
              <w:rPr>
                <w:rFonts w:ascii="Corbel" w:hAnsi="Corbel"/>
                <w:sz w:val="18"/>
                <w:szCs w:val="18"/>
              </w:rPr>
              <w:t>Les candidats seront classés par ordre décroissant de la note finale.</w:t>
            </w:r>
          </w:p>
          <w:p w14:paraId="6EA59950" w14:textId="77777777" w:rsidR="00797014" w:rsidRPr="00797014" w:rsidRDefault="00797014" w:rsidP="00797014">
            <w:pPr>
              <w:jc w:val="both"/>
              <w:rPr>
                <w:rFonts w:ascii="Corbel" w:hAnsi="Corbel"/>
                <w:sz w:val="18"/>
                <w:szCs w:val="18"/>
              </w:rPr>
            </w:pPr>
            <w:r w:rsidRPr="00797014">
              <w:rPr>
                <w:rFonts w:ascii="Corbel" w:hAnsi="Corbel"/>
                <w:sz w:val="18"/>
                <w:szCs w:val="18"/>
              </w:rPr>
              <w:t>Le candidat qui aura obtenu la note la plus élevée sera classé en premier.</w:t>
            </w:r>
          </w:p>
        </w:tc>
      </w:tr>
    </w:tbl>
    <w:p w14:paraId="4276789F" w14:textId="2AF005AD" w:rsidR="00653FDC" w:rsidRPr="00797014" w:rsidRDefault="00653FDC" w:rsidP="00E528AE">
      <w:pPr>
        <w:jc w:val="both"/>
        <w:rPr>
          <w:rFonts w:ascii="Corbel" w:hAnsi="Corbel" w:cstheme="majorHAnsi"/>
          <w:color w:val="000000"/>
          <w:sz w:val="22"/>
        </w:rPr>
      </w:pPr>
    </w:p>
    <w:p w14:paraId="40E8BCAF" w14:textId="736106E4" w:rsidR="00653FDC" w:rsidRDefault="00653FDC" w:rsidP="00E528AE">
      <w:pPr>
        <w:jc w:val="both"/>
        <w:rPr>
          <w:rFonts w:ascii="Corbel" w:hAnsi="Corbel" w:cstheme="majorHAnsi"/>
          <w:color w:val="000000"/>
        </w:rPr>
      </w:pPr>
    </w:p>
    <w:p w14:paraId="6C524014" w14:textId="77777777" w:rsidR="00AE1D52" w:rsidRDefault="00AE1D52" w:rsidP="00E528AE">
      <w:pPr>
        <w:jc w:val="both"/>
        <w:rPr>
          <w:rFonts w:ascii="Corbel" w:hAnsi="Corbel" w:cstheme="majorHAnsi"/>
          <w:color w:val="000000"/>
        </w:rPr>
      </w:pPr>
    </w:p>
    <w:p w14:paraId="6BEE2BEA" w14:textId="77777777" w:rsidR="00653FDC" w:rsidRPr="00762557" w:rsidRDefault="00653FDC" w:rsidP="00E528AE">
      <w:pPr>
        <w:jc w:val="both"/>
        <w:rPr>
          <w:rFonts w:ascii="Corbel" w:hAnsi="Corbel" w:cstheme="majorHAnsi"/>
          <w:color w:val="000000"/>
        </w:rPr>
      </w:pPr>
    </w:p>
    <w:p w14:paraId="5A2020CE" w14:textId="77777777" w:rsidR="0087313A" w:rsidRPr="00762557" w:rsidRDefault="0087313A" w:rsidP="00E528AE">
      <w:pPr>
        <w:pStyle w:val="Titre"/>
        <w:rPr>
          <w:rFonts w:ascii="Corbel" w:hAnsi="Corbel"/>
        </w:rPr>
      </w:pPr>
      <w:bookmarkStart w:id="71" w:name="_Toc58841453"/>
      <w:bookmarkStart w:id="72" w:name="_Toc194416679"/>
      <w:r w:rsidRPr="00762557">
        <w:rPr>
          <w:rFonts w:ascii="Corbel" w:hAnsi="Corbel"/>
        </w:rPr>
        <w:t>Variantes</w:t>
      </w:r>
      <w:bookmarkEnd w:id="71"/>
      <w:bookmarkEnd w:id="72"/>
    </w:p>
    <w:p w14:paraId="1D975A67" w14:textId="77777777" w:rsidR="006F712E" w:rsidRPr="00762557" w:rsidRDefault="006F712E" w:rsidP="00E528AE">
      <w:pPr>
        <w:rPr>
          <w:rFonts w:ascii="Corbel" w:hAnsi="Corbel"/>
        </w:rPr>
      </w:pPr>
    </w:p>
    <w:p w14:paraId="5273D38B" w14:textId="77777777" w:rsidR="0087313A" w:rsidRPr="00762557" w:rsidRDefault="0087313A" w:rsidP="00E528AE">
      <w:pPr>
        <w:pStyle w:val="Titre1"/>
        <w:rPr>
          <w:rFonts w:ascii="Corbel" w:hAnsi="Corbel"/>
        </w:rPr>
      </w:pPr>
      <w:bookmarkStart w:id="73" w:name="_Toc420402377"/>
      <w:bookmarkStart w:id="74" w:name="_Toc58841454"/>
      <w:bookmarkStart w:id="75" w:name="_Toc194416680"/>
      <w:r w:rsidRPr="00762557">
        <w:rPr>
          <w:rFonts w:ascii="Corbel" w:hAnsi="Corbel"/>
        </w:rPr>
        <w:t>Variantes</w:t>
      </w:r>
      <w:bookmarkEnd w:id="73"/>
      <w:r w:rsidRPr="00762557">
        <w:rPr>
          <w:rFonts w:ascii="Corbel" w:hAnsi="Corbel"/>
        </w:rPr>
        <w:t xml:space="preserve"> à l’initiative des soumissionnaires (variantes libres)</w:t>
      </w:r>
      <w:bookmarkEnd w:id="74"/>
      <w:bookmarkEnd w:id="75"/>
    </w:p>
    <w:p w14:paraId="40876931" w14:textId="77777777" w:rsidR="0087313A" w:rsidRPr="00762557" w:rsidRDefault="0087313A" w:rsidP="00E528AE">
      <w:pPr>
        <w:rPr>
          <w:rFonts w:ascii="Corbel" w:hAnsi="Corbel" w:cstheme="majorHAnsi"/>
        </w:rPr>
      </w:pPr>
    </w:p>
    <w:p w14:paraId="25DB53A5" w14:textId="2A46ABB0" w:rsidR="0087313A" w:rsidRPr="00AE1D52" w:rsidRDefault="0087313A" w:rsidP="00E528AE">
      <w:pPr>
        <w:rPr>
          <w:rStyle w:val="Textedelespacerserv"/>
          <w:rFonts w:ascii="Corbel" w:hAnsi="Corbel" w:cstheme="majorHAnsi"/>
        </w:rPr>
      </w:pPr>
      <w:r w:rsidRPr="00AE1D52">
        <w:rPr>
          <w:rFonts w:ascii="Corbel" w:hAnsi="Corbel" w:cstheme="majorHAnsi"/>
        </w:rPr>
        <w:t xml:space="preserve">Les variantes à l’initiative des candidats sont-elles autorisées : </w:t>
      </w:r>
      <w:r w:rsidRPr="00AE1D52">
        <w:rPr>
          <w:rFonts w:ascii="Corbel" w:hAnsi="Corbel" w:cstheme="majorHAnsi"/>
        </w:rPr>
        <w:fldChar w:fldCharType="begin">
          <w:ffData>
            <w:name w:val=""/>
            <w:enabled/>
            <w:calcOnExit w:val="0"/>
            <w:checkBox>
              <w:sizeAuto/>
              <w:default w:val="0"/>
            </w:checkBox>
          </w:ffData>
        </w:fldChar>
      </w:r>
      <w:r w:rsidRPr="00AE1D52">
        <w:rPr>
          <w:rFonts w:ascii="Corbel" w:hAnsi="Corbel" w:cstheme="majorHAnsi"/>
        </w:rPr>
        <w:instrText xml:space="preserve"> FORMCHECKBOX </w:instrText>
      </w:r>
      <w:r w:rsidR="00A31758">
        <w:rPr>
          <w:rFonts w:ascii="Corbel" w:hAnsi="Corbel" w:cstheme="majorHAnsi"/>
        </w:rPr>
      </w:r>
      <w:r w:rsidR="00A31758">
        <w:rPr>
          <w:rFonts w:ascii="Corbel" w:hAnsi="Corbel" w:cstheme="majorHAnsi"/>
        </w:rPr>
        <w:fldChar w:fldCharType="separate"/>
      </w:r>
      <w:r w:rsidRPr="00AE1D52">
        <w:rPr>
          <w:rFonts w:ascii="Corbel" w:hAnsi="Corbel" w:cstheme="majorHAnsi"/>
        </w:rPr>
        <w:fldChar w:fldCharType="end"/>
      </w:r>
      <w:r w:rsidRPr="00AE1D52">
        <w:rPr>
          <w:rFonts w:ascii="Corbel" w:hAnsi="Corbel" w:cstheme="majorHAnsi"/>
        </w:rPr>
        <w:t xml:space="preserve"> Oui</w:t>
      </w:r>
      <w:r w:rsidRPr="00AE1D52">
        <w:rPr>
          <w:rFonts w:ascii="Corbel" w:hAnsi="Corbel" w:cstheme="majorHAnsi"/>
        </w:rPr>
        <w:tab/>
      </w:r>
      <w:r w:rsidRPr="00AE1D52">
        <w:rPr>
          <w:rFonts w:ascii="Corbel" w:hAnsi="Corbel" w:cstheme="majorHAnsi"/>
        </w:rPr>
        <w:tab/>
      </w:r>
      <w:r w:rsidR="00AE1D52" w:rsidRPr="00AE1D52">
        <w:rPr>
          <w:rFonts w:ascii="Corbel" w:hAnsi="Corbel" w:cstheme="majorHAnsi"/>
        </w:rPr>
        <w:fldChar w:fldCharType="begin">
          <w:ffData>
            <w:name w:val=""/>
            <w:enabled/>
            <w:calcOnExit w:val="0"/>
            <w:checkBox>
              <w:sizeAuto/>
              <w:default w:val="1"/>
            </w:checkBox>
          </w:ffData>
        </w:fldChar>
      </w:r>
      <w:r w:rsidR="00AE1D52" w:rsidRPr="00AE1D52">
        <w:rPr>
          <w:rFonts w:ascii="Corbel" w:hAnsi="Corbel" w:cstheme="majorHAnsi"/>
        </w:rPr>
        <w:instrText xml:space="preserve"> FORMCHECKBOX </w:instrText>
      </w:r>
      <w:r w:rsidR="00A31758">
        <w:rPr>
          <w:rFonts w:ascii="Corbel" w:hAnsi="Corbel" w:cstheme="majorHAnsi"/>
        </w:rPr>
      </w:r>
      <w:r w:rsidR="00A31758">
        <w:rPr>
          <w:rFonts w:ascii="Corbel" w:hAnsi="Corbel" w:cstheme="majorHAnsi"/>
        </w:rPr>
        <w:fldChar w:fldCharType="separate"/>
      </w:r>
      <w:r w:rsidR="00AE1D52" w:rsidRPr="00AE1D52">
        <w:rPr>
          <w:rFonts w:ascii="Corbel" w:hAnsi="Corbel" w:cstheme="majorHAnsi"/>
        </w:rPr>
        <w:fldChar w:fldCharType="end"/>
      </w:r>
      <w:r w:rsidRPr="00AE1D52">
        <w:rPr>
          <w:rFonts w:ascii="Corbel" w:hAnsi="Corbel" w:cstheme="majorHAnsi"/>
        </w:rPr>
        <w:t xml:space="preserve"> Non</w:t>
      </w:r>
    </w:p>
    <w:p w14:paraId="6A24A86C" w14:textId="77777777" w:rsidR="0087313A" w:rsidRPr="00AE1D52" w:rsidRDefault="0087313A" w:rsidP="00E528AE">
      <w:pPr>
        <w:rPr>
          <w:rFonts w:ascii="Corbel" w:hAnsi="Corbel" w:cstheme="majorHAnsi"/>
        </w:rPr>
      </w:pPr>
    </w:p>
    <w:p w14:paraId="7A96B9A6" w14:textId="77777777" w:rsidR="0087313A" w:rsidRPr="00AE1D52" w:rsidRDefault="0087313A" w:rsidP="00E528AE">
      <w:pPr>
        <w:pStyle w:val="RedTxt"/>
        <w:jc w:val="both"/>
        <w:rPr>
          <w:rFonts w:ascii="Corbel" w:hAnsi="Corbel" w:cstheme="majorHAnsi"/>
          <w:sz w:val="20"/>
          <w:szCs w:val="20"/>
        </w:rPr>
      </w:pPr>
    </w:p>
    <w:p w14:paraId="035D0FBE" w14:textId="77777777" w:rsidR="0087313A" w:rsidRPr="00AE1D52" w:rsidRDefault="0087313A" w:rsidP="00E528AE">
      <w:pPr>
        <w:pStyle w:val="Titre1"/>
        <w:rPr>
          <w:rFonts w:ascii="Corbel" w:hAnsi="Corbel"/>
        </w:rPr>
      </w:pPr>
      <w:bookmarkStart w:id="76" w:name="_Toc420402378"/>
      <w:bookmarkStart w:id="77" w:name="_Toc58841455"/>
      <w:bookmarkStart w:id="78" w:name="_Toc194416681"/>
      <w:r w:rsidRPr="00AE1D52">
        <w:rPr>
          <w:rFonts w:ascii="Corbel" w:hAnsi="Corbel"/>
        </w:rPr>
        <w:t xml:space="preserve">Variantes à l’initiative </w:t>
      </w:r>
      <w:bookmarkEnd w:id="76"/>
      <w:r w:rsidRPr="00AE1D52">
        <w:rPr>
          <w:rFonts w:ascii="Corbel" w:hAnsi="Corbel"/>
        </w:rPr>
        <w:t>du pouvoir adjudicateur (PSE obligatoires ou facultatives ou solutions alternatives)</w:t>
      </w:r>
      <w:bookmarkEnd w:id="77"/>
      <w:bookmarkEnd w:id="78"/>
    </w:p>
    <w:p w14:paraId="2431A63F" w14:textId="77777777" w:rsidR="00D95846" w:rsidRPr="00AE1D52" w:rsidRDefault="00D95846" w:rsidP="00E528AE">
      <w:pPr>
        <w:rPr>
          <w:rFonts w:ascii="Corbel" w:hAnsi="Corbel"/>
        </w:rPr>
      </w:pPr>
    </w:p>
    <w:p w14:paraId="1FC37789" w14:textId="56C98342" w:rsidR="0087313A" w:rsidRPr="00762557" w:rsidRDefault="0087313A" w:rsidP="00E528AE">
      <w:pPr>
        <w:rPr>
          <w:rFonts w:ascii="Corbel" w:hAnsi="Corbel" w:cstheme="majorHAnsi"/>
        </w:rPr>
      </w:pPr>
      <w:r w:rsidRPr="00AE1D52">
        <w:rPr>
          <w:rFonts w:ascii="Corbel" w:hAnsi="Corbel" w:cstheme="majorHAnsi"/>
        </w:rPr>
        <w:t xml:space="preserve">Variantes proposées par l’acheteur : </w:t>
      </w:r>
      <w:r w:rsidRPr="00AE1D52">
        <w:rPr>
          <w:rFonts w:ascii="Corbel" w:hAnsi="Corbel" w:cstheme="majorHAnsi"/>
        </w:rPr>
        <w:tab/>
      </w:r>
      <w:r w:rsidRPr="00AE1D52">
        <w:rPr>
          <w:rFonts w:ascii="Corbel" w:hAnsi="Corbel" w:cstheme="majorHAnsi"/>
        </w:rPr>
        <w:tab/>
      </w:r>
      <w:r w:rsidRPr="00AE1D52">
        <w:rPr>
          <w:rFonts w:ascii="Corbel" w:hAnsi="Corbel" w:cstheme="majorHAnsi"/>
        </w:rPr>
        <w:tab/>
      </w:r>
      <w:r w:rsidRPr="00AE1D52">
        <w:rPr>
          <w:rFonts w:ascii="Corbel" w:hAnsi="Corbel" w:cstheme="majorHAnsi"/>
        </w:rPr>
        <w:fldChar w:fldCharType="begin">
          <w:ffData>
            <w:name w:val=""/>
            <w:enabled/>
            <w:calcOnExit w:val="0"/>
            <w:checkBox>
              <w:sizeAuto/>
              <w:default w:val="0"/>
            </w:checkBox>
          </w:ffData>
        </w:fldChar>
      </w:r>
      <w:r w:rsidRPr="00AE1D52">
        <w:rPr>
          <w:rFonts w:ascii="Corbel" w:hAnsi="Corbel" w:cstheme="majorHAnsi"/>
        </w:rPr>
        <w:instrText xml:space="preserve"> FORMCHECKBOX </w:instrText>
      </w:r>
      <w:r w:rsidR="00A31758">
        <w:rPr>
          <w:rFonts w:ascii="Corbel" w:hAnsi="Corbel" w:cstheme="majorHAnsi"/>
        </w:rPr>
      </w:r>
      <w:r w:rsidR="00A31758">
        <w:rPr>
          <w:rFonts w:ascii="Corbel" w:hAnsi="Corbel" w:cstheme="majorHAnsi"/>
        </w:rPr>
        <w:fldChar w:fldCharType="separate"/>
      </w:r>
      <w:r w:rsidRPr="00AE1D52">
        <w:rPr>
          <w:rFonts w:ascii="Corbel" w:hAnsi="Corbel" w:cstheme="majorHAnsi"/>
        </w:rPr>
        <w:fldChar w:fldCharType="end"/>
      </w:r>
      <w:r w:rsidRPr="00AE1D52">
        <w:rPr>
          <w:rFonts w:ascii="Corbel" w:hAnsi="Corbel" w:cstheme="majorHAnsi"/>
        </w:rPr>
        <w:t>Oui</w:t>
      </w:r>
      <w:r w:rsidRPr="00AE1D52">
        <w:rPr>
          <w:rFonts w:ascii="Corbel" w:hAnsi="Corbel" w:cstheme="majorHAnsi"/>
        </w:rPr>
        <w:tab/>
      </w:r>
      <w:r w:rsidRPr="00AE1D52">
        <w:rPr>
          <w:rFonts w:ascii="Corbel" w:hAnsi="Corbel" w:cstheme="majorHAnsi"/>
        </w:rPr>
        <w:tab/>
      </w:r>
      <w:r w:rsidR="00AE1D52" w:rsidRPr="00AE1D52">
        <w:rPr>
          <w:rFonts w:ascii="Corbel" w:hAnsi="Corbel" w:cstheme="majorHAnsi"/>
        </w:rPr>
        <w:fldChar w:fldCharType="begin">
          <w:ffData>
            <w:name w:val=""/>
            <w:enabled/>
            <w:calcOnExit w:val="0"/>
            <w:checkBox>
              <w:sizeAuto/>
              <w:default w:val="1"/>
            </w:checkBox>
          </w:ffData>
        </w:fldChar>
      </w:r>
      <w:r w:rsidR="00AE1D52" w:rsidRPr="00AE1D52">
        <w:rPr>
          <w:rFonts w:ascii="Corbel" w:hAnsi="Corbel" w:cstheme="majorHAnsi"/>
        </w:rPr>
        <w:instrText xml:space="preserve"> FORMCHECKBOX </w:instrText>
      </w:r>
      <w:r w:rsidR="00A31758">
        <w:rPr>
          <w:rFonts w:ascii="Corbel" w:hAnsi="Corbel" w:cstheme="majorHAnsi"/>
        </w:rPr>
      </w:r>
      <w:r w:rsidR="00A31758">
        <w:rPr>
          <w:rFonts w:ascii="Corbel" w:hAnsi="Corbel" w:cstheme="majorHAnsi"/>
        </w:rPr>
        <w:fldChar w:fldCharType="separate"/>
      </w:r>
      <w:r w:rsidR="00AE1D52" w:rsidRPr="00AE1D52">
        <w:rPr>
          <w:rFonts w:ascii="Corbel" w:hAnsi="Corbel" w:cstheme="majorHAnsi"/>
        </w:rPr>
        <w:fldChar w:fldCharType="end"/>
      </w:r>
      <w:r w:rsidRPr="00AE1D52">
        <w:rPr>
          <w:rFonts w:ascii="Corbel" w:hAnsi="Corbel" w:cstheme="majorHAnsi"/>
        </w:rPr>
        <w:t>Non</w:t>
      </w:r>
    </w:p>
    <w:p w14:paraId="28CD8289" w14:textId="0C77220C" w:rsidR="0087313A" w:rsidRDefault="0087313A" w:rsidP="00E528AE">
      <w:pPr>
        <w:rPr>
          <w:rFonts w:ascii="Corbel" w:hAnsi="Corbel" w:cstheme="majorHAnsi"/>
        </w:rPr>
      </w:pPr>
    </w:p>
    <w:p w14:paraId="5161CB00" w14:textId="7D3AC286" w:rsidR="00AE1D52" w:rsidRDefault="00AE1D52" w:rsidP="00E528AE">
      <w:pPr>
        <w:rPr>
          <w:rFonts w:ascii="Corbel" w:hAnsi="Corbel" w:cstheme="majorHAnsi"/>
        </w:rPr>
      </w:pPr>
    </w:p>
    <w:p w14:paraId="524591E1" w14:textId="77777777" w:rsidR="00AE1D52" w:rsidRPr="00762557" w:rsidRDefault="00AE1D52" w:rsidP="00E528AE">
      <w:pPr>
        <w:rPr>
          <w:rFonts w:ascii="Corbel" w:hAnsi="Corbel" w:cstheme="majorHAnsi"/>
        </w:rPr>
      </w:pPr>
    </w:p>
    <w:p w14:paraId="17492DEF" w14:textId="1C7E969C" w:rsidR="006F712E" w:rsidRDefault="006F712E" w:rsidP="00E528AE">
      <w:pPr>
        <w:rPr>
          <w:rFonts w:ascii="Corbel" w:hAnsi="Corbel" w:cstheme="majorHAnsi"/>
          <w:color w:val="FF0000"/>
        </w:rPr>
      </w:pPr>
    </w:p>
    <w:p w14:paraId="3F64AB40" w14:textId="77777777" w:rsidR="00AE1D52" w:rsidRPr="00762557" w:rsidRDefault="00AE1D52" w:rsidP="00E528AE">
      <w:pPr>
        <w:rPr>
          <w:rFonts w:ascii="Corbel" w:hAnsi="Corbel" w:cstheme="majorHAnsi"/>
        </w:rPr>
      </w:pPr>
    </w:p>
    <w:p w14:paraId="6D73F054" w14:textId="77777777" w:rsidR="0087313A" w:rsidRPr="00762557" w:rsidRDefault="0087313A" w:rsidP="00E528AE">
      <w:pPr>
        <w:pStyle w:val="Titre"/>
        <w:rPr>
          <w:rFonts w:ascii="Corbel" w:hAnsi="Corbel"/>
        </w:rPr>
      </w:pPr>
      <w:bookmarkStart w:id="79" w:name="_Toc58841456"/>
      <w:bookmarkStart w:id="80" w:name="_Toc194416682"/>
      <w:r w:rsidRPr="00762557">
        <w:rPr>
          <w:rFonts w:ascii="Corbel" w:hAnsi="Corbel"/>
        </w:rPr>
        <w:lastRenderedPageBreak/>
        <w:t>Attribution du marché public</w:t>
      </w:r>
      <w:bookmarkEnd w:id="79"/>
      <w:bookmarkEnd w:id="80"/>
      <w:r w:rsidRPr="00762557">
        <w:rPr>
          <w:rFonts w:ascii="Corbel" w:hAnsi="Corbel"/>
        </w:rPr>
        <w:t xml:space="preserve"> </w:t>
      </w:r>
    </w:p>
    <w:p w14:paraId="13D7C3CC" w14:textId="77777777" w:rsidR="0087313A" w:rsidRPr="00762557" w:rsidRDefault="0087313A" w:rsidP="00E528AE">
      <w:pPr>
        <w:pStyle w:val="RedTxt"/>
        <w:jc w:val="both"/>
        <w:rPr>
          <w:rFonts w:ascii="Corbel" w:hAnsi="Corbel" w:cstheme="majorHAnsi"/>
          <w:sz w:val="20"/>
          <w:szCs w:val="20"/>
        </w:rPr>
      </w:pPr>
      <w:r w:rsidRPr="00762557">
        <w:rPr>
          <w:rFonts w:ascii="Corbel" w:hAnsi="Corbel" w:cstheme="majorHAnsi"/>
          <w:sz w:val="20"/>
          <w:szCs w:val="20"/>
        </w:rPr>
        <w:tab/>
      </w:r>
    </w:p>
    <w:p w14:paraId="577F378F" w14:textId="7CFF1515" w:rsidR="0087313A" w:rsidRPr="00762557" w:rsidRDefault="0087313A" w:rsidP="00E528AE">
      <w:pPr>
        <w:pStyle w:val="RedTxt"/>
        <w:jc w:val="both"/>
        <w:rPr>
          <w:rFonts w:ascii="Corbel" w:hAnsi="Corbel" w:cstheme="majorHAnsi"/>
          <w:sz w:val="20"/>
          <w:szCs w:val="20"/>
        </w:rPr>
      </w:pPr>
      <w:r w:rsidRPr="00762557">
        <w:rPr>
          <w:rFonts w:ascii="Corbel" w:hAnsi="Corbel" w:cstheme="majorHAnsi"/>
          <w:sz w:val="20"/>
          <w:szCs w:val="20"/>
        </w:rPr>
        <w:t>Conformément aux articles L</w:t>
      </w:r>
      <w:r w:rsidR="00AE1D52">
        <w:rPr>
          <w:rFonts w:ascii="Corbel" w:hAnsi="Corbel" w:cstheme="majorHAnsi"/>
          <w:sz w:val="20"/>
          <w:szCs w:val="20"/>
        </w:rPr>
        <w:t xml:space="preserve">. </w:t>
      </w:r>
      <w:r w:rsidRPr="00762557">
        <w:rPr>
          <w:rFonts w:ascii="Corbel" w:hAnsi="Corbel" w:cstheme="majorHAnsi"/>
          <w:sz w:val="20"/>
          <w:szCs w:val="20"/>
        </w:rPr>
        <w:t>2141-2 et 3, R</w:t>
      </w:r>
      <w:r w:rsidR="00AE1D52">
        <w:rPr>
          <w:rFonts w:ascii="Corbel" w:hAnsi="Corbel" w:cstheme="majorHAnsi"/>
          <w:sz w:val="20"/>
          <w:szCs w:val="20"/>
        </w:rPr>
        <w:t>. 2143-7 à 10 et R. 2144-4 du Code la Commande P</w:t>
      </w:r>
      <w:r w:rsidRPr="00762557">
        <w:rPr>
          <w:rFonts w:ascii="Corbel" w:hAnsi="Corbel" w:cstheme="majorHAnsi"/>
          <w:sz w:val="20"/>
          <w:szCs w:val="20"/>
        </w:rPr>
        <w:t>ublique, le candidat auquel il est envisagé d'attribuer le marché public devra transmettre les éléments et attestations qui justifient qu’il ne relève pas d’un motif d’exclusion de la procédure de passation du marché.</w:t>
      </w:r>
    </w:p>
    <w:p w14:paraId="4683499B" w14:textId="77777777" w:rsidR="0087313A" w:rsidRPr="00AE1D52" w:rsidRDefault="0087313A" w:rsidP="00E528AE">
      <w:pPr>
        <w:pStyle w:val="RedTxt"/>
        <w:jc w:val="both"/>
        <w:rPr>
          <w:rFonts w:ascii="Corbel" w:hAnsi="Corbel" w:cstheme="majorHAnsi"/>
          <w:sz w:val="12"/>
          <w:szCs w:val="20"/>
        </w:rPr>
      </w:pPr>
    </w:p>
    <w:p w14:paraId="35ABA549" w14:textId="06000D9B" w:rsidR="0087313A" w:rsidRPr="00762557" w:rsidRDefault="0087313A" w:rsidP="00E528AE">
      <w:pPr>
        <w:pStyle w:val="RedTxt"/>
        <w:jc w:val="both"/>
        <w:rPr>
          <w:rFonts w:ascii="Corbel" w:hAnsi="Corbel" w:cstheme="majorHAnsi"/>
          <w:sz w:val="20"/>
          <w:szCs w:val="20"/>
        </w:rPr>
      </w:pPr>
      <w:r w:rsidRPr="00AE1D52">
        <w:rPr>
          <w:rFonts w:ascii="Corbel" w:hAnsi="Corbel" w:cstheme="majorHAnsi"/>
          <w:sz w:val="20"/>
          <w:szCs w:val="20"/>
        </w:rPr>
        <w:t>En cas de sous-traitance, le candidat doit transmettre ces documents pour le ou les sous-traitants.</w:t>
      </w:r>
    </w:p>
    <w:p w14:paraId="14F0C387" w14:textId="77777777" w:rsidR="0087313A" w:rsidRPr="00AE1D52" w:rsidRDefault="0087313A" w:rsidP="00E528AE">
      <w:pPr>
        <w:pStyle w:val="RedTxt"/>
        <w:jc w:val="both"/>
        <w:rPr>
          <w:rFonts w:ascii="Corbel" w:hAnsi="Corbel" w:cstheme="majorHAnsi"/>
          <w:sz w:val="12"/>
          <w:szCs w:val="20"/>
        </w:rPr>
      </w:pPr>
    </w:p>
    <w:p w14:paraId="7389DBFF" w14:textId="16AB1A81" w:rsidR="0087313A" w:rsidRPr="00762557" w:rsidRDefault="0087313A" w:rsidP="00E528AE">
      <w:pPr>
        <w:jc w:val="both"/>
        <w:rPr>
          <w:rFonts w:ascii="Corbel" w:hAnsi="Corbel" w:cstheme="majorHAnsi"/>
        </w:rPr>
      </w:pPr>
      <w:r w:rsidRPr="00762557">
        <w:rPr>
          <w:rFonts w:ascii="Corbel" w:hAnsi="Corbel" w:cstheme="majorHAnsi"/>
        </w:rPr>
        <w:t>En application de l’arrêté du 17 mars 2021 modifiant l'arrêté du 22 mars 2019 fixant la liste des impôts, taxes, contributions</w:t>
      </w:r>
      <w:r w:rsidRPr="00762557">
        <w:rPr>
          <w:rFonts w:ascii="Corbel" w:hAnsi="Corbel" w:cstheme="majorHAnsi"/>
          <w:color w:val="FF0000"/>
        </w:rPr>
        <w:t xml:space="preserve"> </w:t>
      </w:r>
      <w:r w:rsidRPr="00762557">
        <w:rPr>
          <w:rFonts w:ascii="Corbel" w:hAnsi="Corbel" w:cstheme="majorHAnsi"/>
        </w:rPr>
        <w:t>ou cotisations sociales donnant lieu à la délivrance de certificats pour l'attribution des con</w:t>
      </w:r>
      <w:r w:rsidR="00AE1D52">
        <w:rPr>
          <w:rFonts w:ascii="Corbel" w:hAnsi="Corbel" w:cstheme="majorHAnsi"/>
        </w:rPr>
        <w:t>trats de la commande publique, l</w:t>
      </w:r>
      <w:r w:rsidRPr="00762557">
        <w:rPr>
          <w:rFonts w:ascii="Corbel" w:hAnsi="Corbel" w:cstheme="majorHAnsi"/>
        </w:rPr>
        <w:t>es candidats authentifiés pourront déposer et rendre accessibles leurs certificats, à jour, dans leur coffre-fort électronique.</w:t>
      </w:r>
    </w:p>
    <w:p w14:paraId="0AC9AA32" w14:textId="77777777" w:rsidR="0087313A" w:rsidRPr="00762557" w:rsidRDefault="0087313A" w:rsidP="00E528AE">
      <w:pPr>
        <w:jc w:val="both"/>
        <w:rPr>
          <w:rFonts w:ascii="Corbel" w:hAnsi="Corbel" w:cstheme="majorHAnsi"/>
        </w:rPr>
      </w:pPr>
      <w:r w:rsidRPr="00762557">
        <w:rPr>
          <w:rFonts w:ascii="Corbel" w:hAnsi="Corbel" w:cstheme="majorHAnsi"/>
        </w:rPr>
        <w:t>Celui-ci se trouve sur la page d’accueil de la plateforme PLACE :</w:t>
      </w:r>
    </w:p>
    <w:p w14:paraId="7592EAA5" w14:textId="77777777" w:rsidR="0087313A" w:rsidRPr="00762557" w:rsidRDefault="0087313A" w:rsidP="00E528AE">
      <w:pPr>
        <w:jc w:val="both"/>
        <w:rPr>
          <w:rFonts w:ascii="Corbel" w:hAnsi="Corbel" w:cstheme="majorHAnsi"/>
        </w:rPr>
      </w:pPr>
      <w:r w:rsidRPr="00762557">
        <w:rPr>
          <w:rFonts w:ascii="Corbel" w:hAnsi="Corbel" w:cstheme="majorHAnsi"/>
        </w:rPr>
        <w:t>https://www.marches-publics.gouv.fr/?page=entreprise.AccueilEntreprise</w:t>
      </w:r>
    </w:p>
    <w:p w14:paraId="2040BBC5" w14:textId="77777777" w:rsidR="0087313A" w:rsidRPr="00762557" w:rsidRDefault="0087313A" w:rsidP="00E528AE">
      <w:pPr>
        <w:jc w:val="both"/>
        <w:rPr>
          <w:rFonts w:ascii="Corbel" w:hAnsi="Corbel" w:cstheme="majorHAnsi"/>
        </w:rPr>
      </w:pPr>
      <w:r w:rsidRPr="00762557">
        <w:rPr>
          <w:rFonts w:ascii="Corbel" w:hAnsi="Corbel" w:cstheme="majorHAnsi"/>
        </w:rPr>
        <w:t xml:space="preserve">Il n’est pas nécessaire de déposer également ces certificats dans l’offre : ils seront accessibles, </w:t>
      </w:r>
      <w:r w:rsidRPr="00762557">
        <w:rPr>
          <w:rFonts w:ascii="Corbel" w:hAnsi="Corbel" w:cstheme="majorHAnsi"/>
          <w:u w:val="single"/>
        </w:rPr>
        <w:t>à la condition que le moyen d’accès au coffre-fort ait été précisé dans l’offre</w:t>
      </w:r>
      <w:r w:rsidRPr="00762557">
        <w:rPr>
          <w:rFonts w:ascii="Corbel" w:hAnsi="Corbel" w:cstheme="majorHAnsi"/>
        </w:rPr>
        <w:t>.</w:t>
      </w:r>
    </w:p>
    <w:p w14:paraId="6E7049E8" w14:textId="77777777" w:rsidR="0087313A" w:rsidRPr="00762557" w:rsidRDefault="0087313A" w:rsidP="00E528AE">
      <w:pPr>
        <w:pStyle w:val="RedTxt"/>
        <w:tabs>
          <w:tab w:val="left" w:pos="1800"/>
        </w:tabs>
        <w:jc w:val="both"/>
        <w:rPr>
          <w:rFonts w:ascii="Corbel" w:hAnsi="Corbel" w:cstheme="majorHAnsi"/>
          <w:sz w:val="20"/>
          <w:szCs w:val="20"/>
        </w:rPr>
      </w:pPr>
      <w:r w:rsidRPr="00762557">
        <w:rPr>
          <w:rFonts w:ascii="Corbel" w:hAnsi="Corbel" w:cstheme="majorHAnsi"/>
          <w:sz w:val="20"/>
          <w:szCs w:val="20"/>
        </w:rPr>
        <w:tab/>
      </w:r>
    </w:p>
    <w:p w14:paraId="64D04536" w14:textId="7293CA4D" w:rsidR="0087313A" w:rsidRPr="00762557" w:rsidRDefault="0087313A" w:rsidP="00E528AE">
      <w:pPr>
        <w:jc w:val="both"/>
        <w:rPr>
          <w:rFonts w:ascii="Corbel" w:hAnsi="Corbel" w:cstheme="majorHAnsi"/>
        </w:rPr>
      </w:pPr>
      <w:r w:rsidRPr="00762557">
        <w:rPr>
          <w:rFonts w:ascii="Corbel" w:hAnsi="Corbel" w:cstheme="majorHAnsi"/>
        </w:rPr>
        <w:t>Les certifi</w:t>
      </w:r>
      <w:r w:rsidR="00D846FB" w:rsidRPr="00762557">
        <w:rPr>
          <w:rFonts w:ascii="Corbel" w:hAnsi="Corbel" w:cstheme="majorHAnsi"/>
        </w:rPr>
        <w:t>cats concernés sont les suivant</w:t>
      </w:r>
      <w:r w:rsidRPr="00762557">
        <w:rPr>
          <w:rFonts w:ascii="Corbel" w:hAnsi="Corbel" w:cstheme="majorHAnsi"/>
        </w:rPr>
        <w:t>s :</w:t>
      </w:r>
    </w:p>
    <w:p w14:paraId="24FC133E" w14:textId="77777777" w:rsidR="0087313A" w:rsidRPr="00762557" w:rsidRDefault="0087313A" w:rsidP="00E528AE">
      <w:pPr>
        <w:widowControl/>
        <w:numPr>
          <w:ilvl w:val="0"/>
          <w:numId w:val="9"/>
        </w:numPr>
        <w:tabs>
          <w:tab w:val="clear" w:pos="720"/>
          <w:tab w:val="num" w:pos="644"/>
        </w:tabs>
        <w:autoSpaceDE/>
        <w:autoSpaceDN/>
        <w:adjustRightInd/>
        <w:ind w:left="644"/>
        <w:jc w:val="both"/>
        <w:rPr>
          <w:rFonts w:ascii="Corbel" w:hAnsi="Corbel" w:cstheme="majorHAnsi"/>
        </w:rPr>
      </w:pPr>
      <w:r w:rsidRPr="00762557">
        <w:rPr>
          <w:rFonts w:ascii="Corbel" w:hAnsi="Corbel" w:cstheme="majorHAnsi"/>
        </w:rPr>
        <w:t>L’impôt sur le revenu, les sociétés et la taxe sur la valeur ajoutée ;</w:t>
      </w:r>
    </w:p>
    <w:p w14:paraId="757AF734" w14:textId="2138A9C8" w:rsidR="0087313A" w:rsidRPr="00762557" w:rsidRDefault="0087313A" w:rsidP="00E528AE">
      <w:pPr>
        <w:widowControl/>
        <w:numPr>
          <w:ilvl w:val="0"/>
          <w:numId w:val="9"/>
        </w:numPr>
        <w:tabs>
          <w:tab w:val="clear" w:pos="720"/>
          <w:tab w:val="num" w:pos="644"/>
        </w:tabs>
        <w:autoSpaceDE/>
        <w:autoSpaceDN/>
        <w:adjustRightInd/>
        <w:ind w:left="644"/>
        <w:jc w:val="both"/>
        <w:rPr>
          <w:rFonts w:ascii="Corbel" w:hAnsi="Corbel" w:cstheme="majorHAnsi"/>
        </w:rPr>
      </w:pPr>
      <w:r w:rsidRPr="00762557">
        <w:rPr>
          <w:rFonts w:ascii="Corbel" w:hAnsi="Corbel" w:cstheme="majorHAnsi"/>
        </w:rPr>
        <w:t>Les déclarations sociales et de paiement des cotisations et contributions de sécurité sociale, délivré</w:t>
      </w:r>
      <w:r w:rsidR="00AE1D52">
        <w:rPr>
          <w:rFonts w:ascii="Corbel" w:hAnsi="Corbel" w:cstheme="majorHAnsi"/>
        </w:rPr>
        <w:t>es</w:t>
      </w:r>
      <w:r w:rsidRPr="00762557">
        <w:rPr>
          <w:rFonts w:ascii="Corbel" w:hAnsi="Corbel" w:cstheme="majorHAnsi"/>
        </w:rPr>
        <w:t xml:space="preserve"> par l’agence centrale des </w:t>
      </w:r>
      <w:r w:rsidR="00AE1D52">
        <w:rPr>
          <w:rFonts w:ascii="Corbel" w:hAnsi="Corbel" w:cstheme="majorHAnsi"/>
        </w:rPr>
        <w:t>organismes de sécurité sociale.</w:t>
      </w:r>
    </w:p>
    <w:p w14:paraId="04EEB5BF" w14:textId="77777777" w:rsidR="0087313A" w:rsidRPr="00762557" w:rsidRDefault="0087313A" w:rsidP="00E528AE">
      <w:pPr>
        <w:widowControl/>
        <w:autoSpaceDE/>
        <w:autoSpaceDN/>
        <w:adjustRightInd/>
        <w:jc w:val="both"/>
        <w:rPr>
          <w:rFonts w:ascii="Corbel" w:hAnsi="Corbel" w:cstheme="majorHAnsi"/>
        </w:rPr>
      </w:pPr>
    </w:p>
    <w:p w14:paraId="71F75DA0" w14:textId="18393BF3" w:rsidR="0087313A" w:rsidRPr="007F6E6E" w:rsidRDefault="0087313A" w:rsidP="00E528AE">
      <w:pPr>
        <w:jc w:val="both"/>
        <w:rPr>
          <w:rFonts w:ascii="Corbel" w:hAnsi="Corbel" w:cstheme="majorHAnsi"/>
        </w:rPr>
      </w:pPr>
      <w:r w:rsidRPr="007F6E6E">
        <w:rPr>
          <w:rFonts w:ascii="Corbel" w:hAnsi="Corbel" w:cstheme="majorHAnsi"/>
        </w:rPr>
        <w:t>Conformément à l’a</w:t>
      </w:r>
      <w:r w:rsidRPr="007F6E6E">
        <w:rPr>
          <w:rFonts w:ascii="Corbel" w:hAnsi="Corbel" w:cstheme="majorHAnsi"/>
          <w:lang w:eastAsia="en-US"/>
        </w:rPr>
        <w:t>rticle D</w:t>
      </w:r>
      <w:r w:rsidR="00AE1D52">
        <w:rPr>
          <w:rFonts w:ascii="Corbel" w:hAnsi="Corbel" w:cstheme="majorHAnsi"/>
          <w:lang w:eastAsia="en-US"/>
        </w:rPr>
        <w:t xml:space="preserve">. </w:t>
      </w:r>
      <w:r w:rsidRPr="007F6E6E">
        <w:rPr>
          <w:rFonts w:ascii="Corbel" w:hAnsi="Corbel" w:cstheme="majorHAnsi"/>
          <w:lang w:eastAsia="en-US"/>
        </w:rPr>
        <w:t>8254-2 du code du travail</w:t>
      </w:r>
      <w:r w:rsidRPr="007F6E6E">
        <w:rPr>
          <w:rFonts w:ascii="Corbel" w:hAnsi="Corbel" w:cstheme="majorHAnsi"/>
        </w:rPr>
        <w:t xml:space="preserve">, la liste nominative des salariés étrangers soumis à l'autorisation de travail prévue à l'article </w:t>
      </w:r>
      <w:hyperlink r:id="rId19" w:history="1">
        <w:r w:rsidRPr="007F6E6E">
          <w:rPr>
            <w:rFonts w:ascii="Corbel" w:hAnsi="Corbel" w:cstheme="majorHAnsi"/>
          </w:rPr>
          <w:t>L. 5221-2</w:t>
        </w:r>
      </w:hyperlink>
      <w:r w:rsidRPr="007F6E6E">
        <w:rPr>
          <w:rFonts w:ascii="Corbel" w:hAnsi="Corbel" w:cstheme="majorHAnsi"/>
        </w:rPr>
        <w:t>(2) employés par le titulaire devra être transmise à la notification du marché.</w:t>
      </w:r>
    </w:p>
    <w:p w14:paraId="39CFAA74" w14:textId="77777777" w:rsidR="0087313A" w:rsidRPr="007F6E6E" w:rsidRDefault="0087313A" w:rsidP="00E528AE">
      <w:pPr>
        <w:rPr>
          <w:rFonts w:ascii="Corbel" w:hAnsi="Corbel" w:cstheme="majorHAnsi"/>
        </w:rPr>
      </w:pPr>
      <w:r w:rsidRPr="007F6E6E">
        <w:rPr>
          <w:rFonts w:ascii="Corbel" w:hAnsi="Corbel" w:cstheme="majorHAnsi"/>
        </w:rPr>
        <w:t xml:space="preserve">Cette liste doit préciser pour chaque salarié : </w:t>
      </w:r>
      <w:r w:rsidRPr="007F6E6E">
        <w:rPr>
          <w:rFonts w:ascii="Corbel" w:hAnsi="Corbel" w:cstheme="majorHAnsi"/>
        </w:rPr>
        <w:br/>
        <w:t xml:space="preserve">1° Sa date d'embauche ; </w:t>
      </w:r>
      <w:r w:rsidRPr="007F6E6E">
        <w:rPr>
          <w:rFonts w:ascii="Corbel" w:hAnsi="Corbel" w:cstheme="majorHAnsi"/>
        </w:rPr>
        <w:br/>
        <w:t xml:space="preserve">2° Sa nationalité ; </w:t>
      </w:r>
      <w:r w:rsidRPr="007F6E6E">
        <w:rPr>
          <w:rFonts w:ascii="Corbel" w:hAnsi="Corbel" w:cstheme="majorHAnsi"/>
        </w:rPr>
        <w:br/>
        <w:t>3° Le type et le numéro d'ordre du titre valant autorisation de travail</w:t>
      </w:r>
    </w:p>
    <w:p w14:paraId="6ECAEA32" w14:textId="77777777" w:rsidR="0087313A" w:rsidRPr="00762557" w:rsidRDefault="0087313A" w:rsidP="00E528AE">
      <w:pPr>
        <w:widowControl/>
        <w:autoSpaceDE/>
        <w:autoSpaceDN/>
        <w:adjustRightInd/>
        <w:ind w:left="426"/>
        <w:jc w:val="both"/>
        <w:rPr>
          <w:rFonts w:ascii="Corbel" w:hAnsi="Corbel" w:cstheme="majorHAnsi"/>
        </w:rPr>
      </w:pPr>
      <w:r w:rsidRPr="00762557">
        <w:rPr>
          <w:rFonts w:ascii="Corbel" w:hAnsi="Corbel" w:cstheme="majorHAnsi"/>
        </w:rPr>
        <w:tab/>
      </w:r>
    </w:p>
    <w:p w14:paraId="798779FF" w14:textId="7E3156F3" w:rsidR="0087313A" w:rsidRPr="00762557" w:rsidRDefault="0087313A" w:rsidP="00E528AE">
      <w:pPr>
        <w:widowControl/>
        <w:jc w:val="both"/>
        <w:rPr>
          <w:rFonts w:ascii="Corbel" w:hAnsi="Corbel" w:cstheme="majorHAnsi"/>
        </w:rPr>
      </w:pPr>
      <w:r w:rsidRPr="00762557">
        <w:rPr>
          <w:rFonts w:ascii="Corbel" w:hAnsi="Corbel" w:cstheme="majorHAnsi"/>
        </w:rPr>
        <w:t xml:space="preserve">En outre, le soumissionnaire auquel il est envisagé d'attribuer le marché </w:t>
      </w:r>
      <w:r w:rsidR="00D31027">
        <w:rPr>
          <w:rFonts w:ascii="Corbel" w:hAnsi="Corbel" w:cstheme="majorHAnsi"/>
        </w:rPr>
        <w:t xml:space="preserve">public </w:t>
      </w:r>
      <w:r w:rsidRPr="00762557">
        <w:rPr>
          <w:rFonts w:ascii="Corbel" w:hAnsi="Corbel" w:cstheme="majorHAnsi"/>
        </w:rPr>
        <w:t>n'est pas tenu de fournir les justificatifs et moyens de preuve déjà transmis à l'acheteur dans le cadre d'une précédente consultation et qui demeurent valables.</w:t>
      </w:r>
    </w:p>
    <w:p w14:paraId="5D6012F6" w14:textId="77777777" w:rsidR="0087313A" w:rsidRPr="00762557" w:rsidRDefault="0087313A" w:rsidP="00E528AE">
      <w:pPr>
        <w:widowControl/>
        <w:jc w:val="both"/>
        <w:rPr>
          <w:rFonts w:ascii="Corbel" w:hAnsi="Corbel" w:cstheme="majorHAnsi"/>
        </w:rPr>
      </w:pPr>
      <w:r w:rsidRPr="00762557">
        <w:rPr>
          <w:rFonts w:ascii="Corbel" w:hAnsi="Corbel" w:cstheme="majorHAnsi"/>
        </w:rPr>
        <w:t>Dans ce cas, il indique, dans sa candidature ou son offre, les documents concernés ainsi que la référence de la ou des consultation(s) pour la ou lesquelles les documents ont déjà été transmis.</w:t>
      </w:r>
    </w:p>
    <w:p w14:paraId="49C453CA" w14:textId="77777777" w:rsidR="0087313A" w:rsidRPr="00762557" w:rsidRDefault="0087313A" w:rsidP="00AE1D52">
      <w:pPr>
        <w:tabs>
          <w:tab w:val="left" w:pos="2745"/>
        </w:tabs>
        <w:jc w:val="both"/>
        <w:rPr>
          <w:rFonts w:ascii="Corbel" w:hAnsi="Corbel" w:cstheme="majorHAnsi"/>
        </w:rPr>
      </w:pPr>
      <w:r w:rsidRPr="00762557">
        <w:rPr>
          <w:rFonts w:ascii="Corbel" w:hAnsi="Corbel" w:cstheme="majorHAnsi"/>
        </w:rPr>
        <w:tab/>
      </w:r>
    </w:p>
    <w:p w14:paraId="0BCF3FDB" w14:textId="77777777" w:rsidR="0087313A" w:rsidRPr="00762557" w:rsidRDefault="0087313A" w:rsidP="00E528AE">
      <w:pPr>
        <w:jc w:val="both"/>
        <w:rPr>
          <w:rFonts w:ascii="Corbel" w:hAnsi="Corbel" w:cstheme="majorHAnsi"/>
        </w:rPr>
      </w:pPr>
      <w:r w:rsidRPr="00762557">
        <w:rPr>
          <w:rFonts w:ascii="Corbel" w:hAnsi="Corbel" w:cstheme="majorHAnsi"/>
        </w:rPr>
        <w:t>En cas d'absence de certificats valides, l'acheteur en demande communication au soumissionnaire dans le courrier l'informant que son offre est susceptible d'être retenue.</w:t>
      </w:r>
    </w:p>
    <w:p w14:paraId="28D17560" w14:textId="75FF2906" w:rsidR="0087313A" w:rsidRDefault="0087313A" w:rsidP="00E528AE">
      <w:pPr>
        <w:pStyle w:val="RedTxt"/>
        <w:jc w:val="both"/>
        <w:rPr>
          <w:rFonts w:ascii="Corbel" w:hAnsi="Corbel" w:cstheme="majorHAnsi"/>
          <w:sz w:val="20"/>
          <w:szCs w:val="20"/>
        </w:rPr>
      </w:pPr>
      <w:r w:rsidRPr="00762557">
        <w:rPr>
          <w:rFonts w:ascii="Corbel" w:hAnsi="Corbel" w:cstheme="majorHAnsi"/>
          <w:sz w:val="20"/>
          <w:szCs w:val="20"/>
        </w:rPr>
        <w:t>Le soumissionnaire établi à l'étranger produit des certificats établis par les administrations et organismes du pays d'origine.</w:t>
      </w:r>
    </w:p>
    <w:p w14:paraId="58D5CED4" w14:textId="7CEADD9B" w:rsidR="00AE1D52" w:rsidRDefault="00AE1D52" w:rsidP="00E528AE">
      <w:pPr>
        <w:pStyle w:val="RedTxt"/>
        <w:jc w:val="both"/>
        <w:rPr>
          <w:rFonts w:ascii="Corbel" w:hAnsi="Corbel" w:cstheme="majorHAnsi"/>
          <w:sz w:val="20"/>
          <w:szCs w:val="20"/>
        </w:rPr>
      </w:pPr>
    </w:p>
    <w:p w14:paraId="59448FDF" w14:textId="77777777" w:rsidR="00AE1D52" w:rsidRPr="00AE1D52" w:rsidRDefault="00AE1D52" w:rsidP="00E528AE">
      <w:pPr>
        <w:pStyle w:val="RedTxt"/>
        <w:jc w:val="both"/>
        <w:rPr>
          <w:rFonts w:ascii="Corbel" w:hAnsi="Corbel" w:cstheme="majorHAnsi"/>
          <w:sz w:val="10"/>
          <w:szCs w:val="20"/>
        </w:rPr>
      </w:pPr>
    </w:p>
    <w:p w14:paraId="06909BED" w14:textId="77777777" w:rsidR="0087313A" w:rsidRPr="00762557" w:rsidRDefault="0087313A" w:rsidP="00E528AE">
      <w:pPr>
        <w:pStyle w:val="RedTxt"/>
        <w:jc w:val="both"/>
        <w:rPr>
          <w:rFonts w:ascii="Corbel" w:hAnsi="Corbel" w:cstheme="majorHAnsi"/>
          <w:sz w:val="20"/>
          <w:szCs w:val="20"/>
          <w:highlight w:val="cyan"/>
        </w:rPr>
      </w:pPr>
    </w:p>
    <w:p w14:paraId="74BA817A" w14:textId="77777777" w:rsidR="0087313A" w:rsidRPr="00762557" w:rsidRDefault="0087313A" w:rsidP="00E528AE">
      <w:pPr>
        <w:pStyle w:val="Titre"/>
        <w:rPr>
          <w:rFonts w:ascii="Corbel" w:hAnsi="Corbel"/>
        </w:rPr>
      </w:pPr>
      <w:bookmarkStart w:id="81" w:name="_Toc58841457"/>
      <w:bookmarkStart w:id="82" w:name="_Toc194416683"/>
      <w:r w:rsidRPr="00762557">
        <w:rPr>
          <w:rFonts w:ascii="Corbel" w:hAnsi="Corbel"/>
        </w:rPr>
        <w:t>Notification du marché public</w:t>
      </w:r>
      <w:bookmarkEnd w:id="81"/>
      <w:bookmarkEnd w:id="82"/>
      <w:r w:rsidRPr="00762557">
        <w:rPr>
          <w:rFonts w:ascii="Corbel" w:hAnsi="Corbel"/>
        </w:rPr>
        <w:t xml:space="preserve"> </w:t>
      </w:r>
    </w:p>
    <w:p w14:paraId="32060FDF" w14:textId="77777777" w:rsidR="0087313A" w:rsidRPr="00762557" w:rsidRDefault="0087313A" w:rsidP="00E528AE">
      <w:pPr>
        <w:pStyle w:val="RedTxt"/>
        <w:jc w:val="both"/>
        <w:rPr>
          <w:rFonts w:ascii="Corbel" w:hAnsi="Corbel" w:cstheme="majorHAnsi"/>
          <w:sz w:val="20"/>
          <w:szCs w:val="20"/>
        </w:rPr>
      </w:pPr>
    </w:p>
    <w:p w14:paraId="2D9B9CE1" w14:textId="3FA06CD1" w:rsidR="0087313A" w:rsidRPr="00762557" w:rsidRDefault="00AE1D52" w:rsidP="00AE1D52">
      <w:pPr>
        <w:jc w:val="both"/>
        <w:rPr>
          <w:rFonts w:ascii="Corbel" w:hAnsi="Corbel" w:cstheme="majorHAnsi"/>
        </w:rPr>
      </w:pPr>
      <w:r>
        <w:rPr>
          <w:rFonts w:ascii="Corbel" w:hAnsi="Corbel" w:cstheme="majorHAnsi"/>
        </w:rPr>
        <w:t xml:space="preserve">La notification consiste en l’envoi d’une copie de l’accord-cadre au </w:t>
      </w:r>
      <w:r w:rsidR="0087313A" w:rsidRPr="00762557">
        <w:rPr>
          <w:rFonts w:ascii="Corbel" w:hAnsi="Corbel" w:cstheme="majorHAnsi"/>
        </w:rPr>
        <w:t xml:space="preserve">titulaire via la plateforme électronique </w:t>
      </w:r>
      <w:hyperlink w:history="1">
        <w:r w:rsidR="0087313A" w:rsidRPr="00762557">
          <w:rPr>
            <w:rStyle w:val="Lienhypertexte"/>
            <w:rFonts w:ascii="Corbel" w:hAnsi="Corbel" w:cstheme="majorHAnsi"/>
            <w:b/>
          </w:rPr>
          <w:t xml:space="preserve">https://www.marches-publics.gouv.fr </w:t>
        </w:r>
      </w:hyperlink>
      <w:r w:rsidR="0087313A" w:rsidRPr="00762557">
        <w:rPr>
          <w:rStyle w:val="Lienhypertexte"/>
          <w:rFonts w:ascii="Corbel" w:hAnsi="Corbel" w:cstheme="majorHAnsi"/>
        </w:rPr>
        <w:t xml:space="preserve">. </w:t>
      </w:r>
    </w:p>
    <w:p w14:paraId="45DE266D" w14:textId="05E9BE19" w:rsidR="0087313A" w:rsidRDefault="0087313A" w:rsidP="00E528AE">
      <w:pPr>
        <w:tabs>
          <w:tab w:val="left" w:pos="5040"/>
        </w:tabs>
        <w:jc w:val="both"/>
        <w:rPr>
          <w:rFonts w:ascii="Corbel" w:hAnsi="Corbel" w:cstheme="majorHAnsi"/>
        </w:rPr>
      </w:pPr>
    </w:p>
    <w:p w14:paraId="732E7243" w14:textId="77777777" w:rsidR="00AE1D52" w:rsidRDefault="00AE1D52" w:rsidP="00E528AE">
      <w:pPr>
        <w:tabs>
          <w:tab w:val="left" w:pos="5040"/>
        </w:tabs>
        <w:jc w:val="both"/>
        <w:rPr>
          <w:rFonts w:ascii="Corbel" w:hAnsi="Corbel" w:cstheme="majorHAnsi"/>
        </w:rPr>
      </w:pPr>
    </w:p>
    <w:p w14:paraId="6E3136E5" w14:textId="77777777" w:rsidR="00AE1D52" w:rsidRPr="00762557" w:rsidRDefault="00AE1D52" w:rsidP="00E528AE">
      <w:pPr>
        <w:tabs>
          <w:tab w:val="left" w:pos="5040"/>
        </w:tabs>
        <w:jc w:val="both"/>
        <w:rPr>
          <w:rFonts w:ascii="Corbel" w:hAnsi="Corbel" w:cstheme="majorHAnsi"/>
        </w:rPr>
      </w:pPr>
    </w:p>
    <w:p w14:paraId="7674F065" w14:textId="77777777" w:rsidR="0087313A" w:rsidRPr="00762557" w:rsidRDefault="0087313A" w:rsidP="00E528AE">
      <w:pPr>
        <w:pStyle w:val="Titre"/>
        <w:rPr>
          <w:rFonts w:ascii="Corbel" w:hAnsi="Corbel"/>
        </w:rPr>
      </w:pPr>
      <w:bookmarkStart w:id="83" w:name="_Toc58841458"/>
      <w:bookmarkStart w:id="84" w:name="_Toc194416684"/>
      <w:r w:rsidRPr="00762557">
        <w:rPr>
          <w:rFonts w:ascii="Corbel" w:hAnsi="Corbel"/>
        </w:rPr>
        <w:t>Article  13 - recours contentieux</w:t>
      </w:r>
      <w:bookmarkEnd w:id="83"/>
      <w:bookmarkEnd w:id="84"/>
      <w:r w:rsidRPr="00762557">
        <w:rPr>
          <w:rFonts w:ascii="Corbel" w:hAnsi="Corbel"/>
        </w:rPr>
        <w:t xml:space="preserve"> </w:t>
      </w:r>
    </w:p>
    <w:p w14:paraId="7F3759DC" w14:textId="77777777" w:rsidR="00D95846" w:rsidRPr="00762557" w:rsidRDefault="00D95846" w:rsidP="00E528AE">
      <w:pPr>
        <w:rPr>
          <w:rFonts w:ascii="Corbel" w:hAnsi="Corbel"/>
        </w:rPr>
      </w:pPr>
    </w:p>
    <w:p w14:paraId="097F40D7" w14:textId="77777777" w:rsidR="0087313A" w:rsidRPr="00762557" w:rsidRDefault="0087313A" w:rsidP="00E528AE">
      <w:pPr>
        <w:pStyle w:val="Titre1"/>
        <w:rPr>
          <w:rFonts w:ascii="Corbel" w:hAnsi="Corbel"/>
        </w:rPr>
      </w:pPr>
      <w:bookmarkStart w:id="85" w:name="_Toc58841459"/>
      <w:bookmarkStart w:id="86" w:name="_Toc194416685"/>
      <w:r w:rsidRPr="00762557">
        <w:rPr>
          <w:rFonts w:ascii="Corbel" w:hAnsi="Corbel"/>
        </w:rPr>
        <w:t>Instances chargées des procédures de recours contentieux</w:t>
      </w:r>
      <w:bookmarkEnd w:id="85"/>
      <w:bookmarkEnd w:id="86"/>
    </w:p>
    <w:p w14:paraId="71E72B94" w14:textId="77777777" w:rsidR="0087313A" w:rsidRPr="00762557" w:rsidRDefault="0087313A" w:rsidP="00E528AE">
      <w:pPr>
        <w:jc w:val="center"/>
        <w:rPr>
          <w:rFonts w:ascii="Corbel" w:hAnsi="Corbel" w:cstheme="majorHAnsi"/>
          <w:b/>
          <w:bCs/>
        </w:rPr>
      </w:pPr>
    </w:p>
    <w:p w14:paraId="4C7FC4CD" w14:textId="77777777" w:rsidR="0087313A" w:rsidRPr="00762557" w:rsidRDefault="0087313A" w:rsidP="00E528AE">
      <w:pPr>
        <w:jc w:val="center"/>
        <w:rPr>
          <w:rFonts w:ascii="Corbel" w:hAnsi="Corbel" w:cstheme="majorHAnsi"/>
          <w:b/>
          <w:bCs/>
        </w:rPr>
      </w:pPr>
      <w:r w:rsidRPr="00762557">
        <w:rPr>
          <w:rFonts w:ascii="Corbel" w:hAnsi="Corbel" w:cstheme="majorHAnsi"/>
          <w:b/>
          <w:bCs/>
        </w:rPr>
        <w:t>Tribunal administratif de Montpellier</w:t>
      </w:r>
    </w:p>
    <w:p w14:paraId="5CADC603" w14:textId="77777777" w:rsidR="0087313A" w:rsidRPr="00762557" w:rsidRDefault="0087313A" w:rsidP="00E528AE">
      <w:pPr>
        <w:jc w:val="center"/>
        <w:rPr>
          <w:rFonts w:ascii="Corbel" w:hAnsi="Corbel" w:cstheme="majorHAnsi"/>
        </w:rPr>
      </w:pPr>
      <w:r w:rsidRPr="00762557">
        <w:rPr>
          <w:rFonts w:ascii="Corbel" w:hAnsi="Corbel" w:cstheme="majorHAnsi"/>
        </w:rPr>
        <w:t>6 rue Pitot</w:t>
      </w:r>
    </w:p>
    <w:p w14:paraId="11923D41" w14:textId="77777777" w:rsidR="0087313A" w:rsidRPr="00762557" w:rsidRDefault="0087313A" w:rsidP="00E528AE">
      <w:pPr>
        <w:jc w:val="center"/>
        <w:rPr>
          <w:rFonts w:ascii="Corbel" w:hAnsi="Corbel" w:cstheme="majorHAnsi"/>
        </w:rPr>
      </w:pPr>
      <w:r w:rsidRPr="00762557">
        <w:rPr>
          <w:rFonts w:ascii="Corbel" w:hAnsi="Corbel" w:cstheme="majorHAnsi"/>
        </w:rPr>
        <w:t>34063 MONTPELLIER CEDEX 02</w:t>
      </w:r>
    </w:p>
    <w:p w14:paraId="3244AA20" w14:textId="77777777" w:rsidR="0087313A" w:rsidRPr="00762557" w:rsidRDefault="0087313A" w:rsidP="00E528AE">
      <w:pPr>
        <w:jc w:val="center"/>
        <w:rPr>
          <w:rFonts w:ascii="Corbel" w:eastAsia="Arial Unicode MS" w:hAnsi="Corbel" w:cstheme="majorHAnsi"/>
        </w:rPr>
      </w:pPr>
      <w:r w:rsidRPr="00762557">
        <w:rPr>
          <w:rFonts w:ascii="Corbel" w:eastAsia="Arial Unicode MS" w:hAnsi="Corbel" w:cstheme="majorHAnsi"/>
        </w:rPr>
        <w:t>Tel : 04 67 54 81 00</w:t>
      </w:r>
    </w:p>
    <w:p w14:paraId="0F3F5A5B" w14:textId="77777777" w:rsidR="0087313A" w:rsidRPr="00762557" w:rsidRDefault="0087313A" w:rsidP="00E528AE">
      <w:pPr>
        <w:pStyle w:val="RedTxt"/>
        <w:tabs>
          <w:tab w:val="left" w:pos="1701"/>
        </w:tabs>
        <w:jc w:val="center"/>
        <w:rPr>
          <w:rFonts w:ascii="Corbel" w:hAnsi="Corbel" w:cstheme="majorHAnsi"/>
          <w:sz w:val="20"/>
          <w:szCs w:val="20"/>
        </w:rPr>
      </w:pPr>
      <w:r w:rsidRPr="00762557">
        <w:rPr>
          <w:rFonts w:ascii="Corbel" w:eastAsia="Arial Unicode MS" w:hAnsi="Corbel" w:cstheme="majorHAnsi"/>
          <w:sz w:val="20"/>
          <w:szCs w:val="20"/>
        </w:rPr>
        <w:t>Fax : 04 67 54 74 10</w:t>
      </w:r>
    </w:p>
    <w:p w14:paraId="0C7A088A" w14:textId="77777777" w:rsidR="0087313A" w:rsidRPr="00762557" w:rsidRDefault="0087313A" w:rsidP="00E528AE">
      <w:pPr>
        <w:widowControl/>
        <w:jc w:val="center"/>
        <w:rPr>
          <w:rFonts w:ascii="Corbel" w:hAnsi="Corbel" w:cstheme="majorHAnsi"/>
        </w:rPr>
      </w:pPr>
    </w:p>
    <w:p w14:paraId="40A64171" w14:textId="77777777" w:rsidR="0087313A" w:rsidRPr="00762557" w:rsidRDefault="0087313A" w:rsidP="00E528AE">
      <w:pPr>
        <w:pStyle w:val="RedTxt"/>
        <w:tabs>
          <w:tab w:val="left" w:pos="1701"/>
        </w:tabs>
        <w:jc w:val="both"/>
        <w:rPr>
          <w:rFonts w:ascii="Corbel" w:eastAsia="Arial Unicode MS" w:hAnsi="Corbel" w:cstheme="majorHAnsi"/>
          <w:sz w:val="20"/>
          <w:szCs w:val="20"/>
        </w:rPr>
      </w:pPr>
      <w:r w:rsidRPr="00762557">
        <w:rPr>
          <w:rFonts w:ascii="Corbel" w:eastAsia="Arial Unicode MS" w:hAnsi="Corbel" w:cstheme="majorHAnsi"/>
          <w:sz w:val="20"/>
          <w:szCs w:val="20"/>
        </w:rPr>
        <w:t>Toute demande d'informations sur les voies et délais de recours doit être formée auprès de la présente juridiction.</w:t>
      </w:r>
    </w:p>
    <w:p w14:paraId="45296571" w14:textId="77777777" w:rsidR="006F712E" w:rsidRPr="00762557" w:rsidRDefault="006F712E" w:rsidP="00E528AE">
      <w:pPr>
        <w:pStyle w:val="RedTxt"/>
        <w:tabs>
          <w:tab w:val="left" w:pos="1701"/>
        </w:tabs>
        <w:jc w:val="both"/>
        <w:rPr>
          <w:rFonts w:ascii="Corbel" w:hAnsi="Corbel" w:cstheme="majorHAnsi"/>
          <w:i/>
          <w:iCs/>
          <w:sz w:val="20"/>
          <w:szCs w:val="20"/>
        </w:rPr>
      </w:pPr>
    </w:p>
    <w:p w14:paraId="60256E46" w14:textId="77777777" w:rsidR="0087313A" w:rsidRPr="00762557" w:rsidRDefault="0087313A" w:rsidP="00E528AE">
      <w:pPr>
        <w:pStyle w:val="Titre1"/>
        <w:rPr>
          <w:rFonts w:ascii="Corbel" w:hAnsi="Corbel"/>
        </w:rPr>
      </w:pPr>
      <w:bookmarkStart w:id="87" w:name="_Toc58841460"/>
      <w:bookmarkStart w:id="88" w:name="_Toc194416686"/>
      <w:r w:rsidRPr="00762557">
        <w:rPr>
          <w:rFonts w:ascii="Corbel" w:hAnsi="Corbel"/>
        </w:rPr>
        <w:t>Introduction des recours contentieux</w:t>
      </w:r>
      <w:bookmarkEnd w:id="87"/>
      <w:bookmarkEnd w:id="88"/>
    </w:p>
    <w:p w14:paraId="1704658C" w14:textId="77777777" w:rsidR="0087313A" w:rsidRPr="00762557" w:rsidRDefault="0087313A" w:rsidP="00E528AE">
      <w:pPr>
        <w:widowControl/>
        <w:ind w:left="349"/>
        <w:rPr>
          <w:rFonts w:ascii="Corbel" w:hAnsi="Corbel" w:cstheme="majorHAnsi"/>
          <w:b/>
          <w:bCs/>
          <w:i/>
          <w:iCs/>
        </w:rPr>
      </w:pPr>
    </w:p>
    <w:p w14:paraId="1EB877D7" w14:textId="3B2D5A91" w:rsidR="0087313A" w:rsidRPr="00AE1D52" w:rsidRDefault="0087313A" w:rsidP="00E528AE">
      <w:pPr>
        <w:widowControl/>
        <w:numPr>
          <w:ilvl w:val="0"/>
          <w:numId w:val="5"/>
        </w:numPr>
        <w:jc w:val="both"/>
        <w:rPr>
          <w:rFonts w:ascii="Corbel" w:hAnsi="Corbel" w:cstheme="majorHAnsi"/>
        </w:rPr>
      </w:pPr>
      <w:r w:rsidRPr="00762557">
        <w:rPr>
          <w:rFonts w:ascii="Corbel" w:hAnsi="Corbel" w:cstheme="majorHAnsi"/>
          <w:b/>
          <w:bCs/>
        </w:rPr>
        <w:t xml:space="preserve">Un </w:t>
      </w:r>
      <w:r w:rsidRPr="00762557">
        <w:rPr>
          <w:rFonts w:ascii="Corbel" w:hAnsi="Corbel" w:cstheme="majorHAnsi"/>
          <w:b/>
          <w:bCs/>
          <w:i/>
          <w:iCs/>
        </w:rPr>
        <w:t>référé précontractuel</w:t>
      </w:r>
      <w:r w:rsidRPr="00762557">
        <w:rPr>
          <w:rFonts w:ascii="Corbel" w:hAnsi="Corbel" w:cstheme="majorHAnsi"/>
          <w:b/>
          <w:bCs/>
        </w:rPr>
        <w:t xml:space="preserve"> </w:t>
      </w:r>
      <w:r w:rsidRPr="00762557">
        <w:rPr>
          <w:rFonts w:ascii="Corbel" w:hAnsi="Corbel" w:cstheme="majorHAnsi"/>
        </w:rPr>
        <w:t xml:space="preserve">peut intervenir pendant toute la phase de </w:t>
      </w:r>
      <w:r w:rsidRPr="00AE1D52">
        <w:rPr>
          <w:rFonts w:ascii="Corbel" w:hAnsi="Corbel" w:cstheme="majorHAnsi"/>
        </w:rPr>
        <w:t xml:space="preserve">passation, de la publication de l'avis d'appel public à la concurrence jusqu'à la signature du marché public </w:t>
      </w:r>
      <w:r w:rsidRPr="00AE1D52">
        <w:rPr>
          <w:rFonts w:ascii="Corbel" w:hAnsi="Corbel" w:cstheme="majorHAnsi"/>
          <w:iCs/>
        </w:rPr>
        <w:t>(article L</w:t>
      </w:r>
      <w:r w:rsidR="00AE1D52">
        <w:rPr>
          <w:rFonts w:ascii="Corbel" w:hAnsi="Corbel" w:cstheme="majorHAnsi"/>
          <w:iCs/>
        </w:rPr>
        <w:t>.</w:t>
      </w:r>
      <w:r w:rsidRPr="00AE1D52">
        <w:rPr>
          <w:rFonts w:ascii="Corbel" w:hAnsi="Corbel" w:cstheme="majorHAnsi"/>
          <w:iCs/>
        </w:rPr>
        <w:t xml:space="preserve"> 551-1 du code de justice administrative)</w:t>
      </w:r>
      <w:r w:rsidRPr="00AE1D52">
        <w:rPr>
          <w:rFonts w:ascii="Corbel" w:hAnsi="Corbel" w:cstheme="majorHAnsi"/>
        </w:rPr>
        <w:t>.</w:t>
      </w:r>
    </w:p>
    <w:p w14:paraId="25DA2DA0" w14:textId="77777777" w:rsidR="0087313A" w:rsidRPr="00762557" w:rsidRDefault="0087313A" w:rsidP="00E528AE">
      <w:pPr>
        <w:widowControl/>
        <w:jc w:val="both"/>
        <w:rPr>
          <w:rFonts w:ascii="Corbel" w:hAnsi="Corbel" w:cstheme="majorHAnsi"/>
        </w:rPr>
      </w:pPr>
    </w:p>
    <w:p w14:paraId="3E1527A5" w14:textId="16B8640D" w:rsidR="0087313A" w:rsidRPr="00762557" w:rsidRDefault="0087313A" w:rsidP="00E528AE">
      <w:pPr>
        <w:widowControl/>
        <w:numPr>
          <w:ilvl w:val="0"/>
          <w:numId w:val="5"/>
        </w:numPr>
        <w:jc w:val="both"/>
        <w:rPr>
          <w:rFonts w:ascii="Corbel" w:hAnsi="Corbel" w:cstheme="majorHAnsi"/>
        </w:rPr>
      </w:pPr>
      <w:r w:rsidRPr="00762557">
        <w:rPr>
          <w:rFonts w:ascii="Corbel" w:hAnsi="Corbel" w:cstheme="majorHAnsi"/>
          <w:b/>
          <w:bCs/>
        </w:rPr>
        <w:t xml:space="preserve">Un </w:t>
      </w:r>
      <w:r w:rsidRPr="00762557">
        <w:rPr>
          <w:rFonts w:ascii="Corbel" w:hAnsi="Corbel" w:cstheme="majorHAnsi"/>
          <w:b/>
          <w:bCs/>
          <w:i/>
          <w:iCs/>
        </w:rPr>
        <w:t xml:space="preserve">référé contractuel </w:t>
      </w:r>
      <w:r w:rsidRPr="00762557">
        <w:rPr>
          <w:rFonts w:ascii="Corbel" w:hAnsi="Corbel" w:cstheme="majorHAnsi"/>
        </w:rPr>
        <w:t>peut être formé à partir de la signature du marché public, dans un délai au plus égal à six mois</w:t>
      </w:r>
      <w:r w:rsidRPr="00762557">
        <w:rPr>
          <w:rFonts w:ascii="Corbel" w:hAnsi="Corbel" w:cstheme="majorHAnsi"/>
          <w:b/>
          <w:bCs/>
          <w:i/>
          <w:iCs/>
        </w:rPr>
        <w:t xml:space="preserve"> </w:t>
      </w:r>
      <w:r w:rsidRPr="00762557">
        <w:rPr>
          <w:rFonts w:ascii="Corbel" w:hAnsi="Corbel" w:cstheme="majorHAnsi"/>
          <w:iCs/>
        </w:rPr>
        <w:t>(article L</w:t>
      </w:r>
      <w:r w:rsidR="00AE1D52">
        <w:rPr>
          <w:rFonts w:ascii="Corbel" w:hAnsi="Corbel" w:cstheme="majorHAnsi"/>
          <w:iCs/>
        </w:rPr>
        <w:t>.</w:t>
      </w:r>
      <w:r w:rsidRPr="00762557">
        <w:rPr>
          <w:rFonts w:ascii="Corbel" w:hAnsi="Corbel" w:cstheme="majorHAnsi"/>
          <w:iCs/>
        </w:rPr>
        <w:t xml:space="preserve"> 551-13 du code de justice administrative).</w:t>
      </w:r>
    </w:p>
    <w:p w14:paraId="4C9EBA96" w14:textId="77777777" w:rsidR="0087313A" w:rsidRPr="00762557" w:rsidRDefault="0087313A" w:rsidP="00E528AE">
      <w:pPr>
        <w:widowControl/>
        <w:jc w:val="both"/>
        <w:rPr>
          <w:rFonts w:ascii="Corbel" w:hAnsi="Corbel" w:cstheme="majorHAnsi"/>
        </w:rPr>
      </w:pPr>
    </w:p>
    <w:p w14:paraId="0068D793" w14:textId="77777777" w:rsidR="0087313A" w:rsidRPr="00762557" w:rsidRDefault="0087313A" w:rsidP="00E528AE">
      <w:pPr>
        <w:widowControl/>
        <w:numPr>
          <w:ilvl w:val="0"/>
          <w:numId w:val="5"/>
        </w:numPr>
        <w:jc w:val="both"/>
        <w:rPr>
          <w:rFonts w:ascii="Corbel" w:hAnsi="Corbel" w:cstheme="majorHAnsi"/>
        </w:rPr>
      </w:pPr>
      <w:r w:rsidRPr="00762557">
        <w:rPr>
          <w:rFonts w:ascii="Corbel" w:hAnsi="Corbel" w:cstheme="majorHAnsi"/>
          <w:b/>
          <w:bCs/>
          <w:i/>
          <w:iCs/>
        </w:rPr>
        <w:t>Un référé suspension</w:t>
      </w:r>
      <w:r w:rsidRPr="00762557">
        <w:rPr>
          <w:rFonts w:ascii="Corbel" w:hAnsi="Corbel" w:cstheme="majorHAnsi"/>
        </w:rPr>
        <w:t xml:space="preserve">, assorti d'une demande en annulation dans le cadre d'un recours pour excès de pouvoir, peut être formé sur toute décision unilatérale concourant à la conclusion du marché public. Le recours doit être introduit à compter de la date de notification ou de publication de la décision mais avant la signature du marché public (article L. 521-1 du code de justice administrative). </w:t>
      </w:r>
    </w:p>
    <w:p w14:paraId="5122D607" w14:textId="77777777" w:rsidR="0087313A" w:rsidRPr="00762557" w:rsidRDefault="0087313A" w:rsidP="00E528AE">
      <w:pPr>
        <w:widowControl/>
        <w:jc w:val="both"/>
        <w:rPr>
          <w:rFonts w:ascii="Corbel" w:hAnsi="Corbel" w:cstheme="majorHAnsi"/>
        </w:rPr>
      </w:pPr>
    </w:p>
    <w:p w14:paraId="168179B4" w14:textId="5097E77B" w:rsidR="0087313A" w:rsidRDefault="0087313A" w:rsidP="00691FD3">
      <w:pPr>
        <w:widowControl/>
        <w:numPr>
          <w:ilvl w:val="0"/>
          <w:numId w:val="5"/>
        </w:numPr>
        <w:jc w:val="both"/>
        <w:rPr>
          <w:rFonts w:ascii="Corbel" w:hAnsi="Corbel" w:cstheme="majorHAnsi"/>
          <w:color w:val="000000"/>
        </w:rPr>
      </w:pPr>
      <w:r w:rsidRPr="00762557">
        <w:rPr>
          <w:rFonts w:ascii="Corbel" w:hAnsi="Corbel" w:cstheme="majorHAnsi"/>
          <w:b/>
          <w:bCs/>
          <w:i/>
          <w:iCs/>
          <w:color w:val="000000"/>
        </w:rPr>
        <w:t>Un recours pour excès de pouvoir</w:t>
      </w:r>
      <w:r w:rsidRPr="00762557">
        <w:rPr>
          <w:rFonts w:ascii="Corbel" w:hAnsi="Corbel" w:cstheme="majorHAnsi"/>
          <w:color w:val="000000"/>
        </w:rPr>
        <w:t xml:space="preserve"> peut être formé dans les 2 mois de la notificati</w:t>
      </w:r>
      <w:r w:rsidR="00772662" w:rsidRPr="00762557">
        <w:rPr>
          <w:rFonts w:ascii="Corbel" w:hAnsi="Corbel" w:cstheme="majorHAnsi"/>
          <w:color w:val="000000"/>
        </w:rPr>
        <w:t>on d’une déclaration sans suite.</w:t>
      </w:r>
    </w:p>
    <w:p w14:paraId="6E98346B" w14:textId="0D271024" w:rsidR="00AE1D52" w:rsidRPr="00762557" w:rsidRDefault="00AE1D52" w:rsidP="00AE1D52">
      <w:pPr>
        <w:widowControl/>
        <w:jc w:val="both"/>
        <w:rPr>
          <w:rFonts w:ascii="Corbel" w:hAnsi="Corbel" w:cstheme="majorHAnsi"/>
          <w:color w:val="000000"/>
        </w:rPr>
      </w:pPr>
    </w:p>
    <w:p w14:paraId="0026B893" w14:textId="77777777" w:rsidR="0087313A" w:rsidRPr="00762557" w:rsidRDefault="0087313A" w:rsidP="00E528AE">
      <w:pPr>
        <w:widowControl/>
        <w:numPr>
          <w:ilvl w:val="0"/>
          <w:numId w:val="5"/>
        </w:numPr>
        <w:jc w:val="both"/>
        <w:rPr>
          <w:rFonts w:ascii="Corbel" w:hAnsi="Corbel" w:cstheme="majorHAnsi"/>
          <w:color w:val="000000"/>
        </w:rPr>
      </w:pPr>
      <w:r w:rsidRPr="00762557">
        <w:rPr>
          <w:rFonts w:ascii="Corbel" w:hAnsi="Corbel" w:cstheme="majorHAnsi"/>
          <w:b/>
          <w:i/>
          <w:color w:val="000000"/>
        </w:rPr>
        <w:t>Un recours de pleine juridiction en contestation de la validité du contrat</w:t>
      </w:r>
      <w:r w:rsidRPr="00762557">
        <w:rPr>
          <w:rFonts w:ascii="Corbel" w:hAnsi="Corbel" w:cstheme="majorHAnsi"/>
          <w:color w:val="000000"/>
        </w:rPr>
        <w:t xml:space="preserve"> peut être formé par les candidats évincés dans un délai de 2 mois à compter de la date de publication de la décision de signer le marché public. </w:t>
      </w:r>
    </w:p>
    <w:p w14:paraId="68838C22" w14:textId="77777777" w:rsidR="0087313A" w:rsidRPr="00762557" w:rsidRDefault="0087313A" w:rsidP="00E528AE">
      <w:pPr>
        <w:widowControl/>
        <w:ind w:left="720"/>
        <w:jc w:val="both"/>
        <w:rPr>
          <w:rFonts w:ascii="Corbel" w:hAnsi="Corbel" w:cstheme="majorHAnsi"/>
          <w:bCs/>
        </w:rPr>
      </w:pPr>
    </w:p>
    <w:p w14:paraId="19A3DF0E" w14:textId="77777777" w:rsidR="0087313A" w:rsidRPr="00762557" w:rsidRDefault="0087313A" w:rsidP="00E528AE">
      <w:pPr>
        <w:widowControl/>
        <w:ind w:left="349"/>
        <w:rPr>
          <w:rFonts w:ascii="Corbel" w:hAnsi="Corbel" w:cstheme="majorHAnsi"/>
          <w:b/>
          <w:bCs/>
          <w:i/>
          <w:iCs/>
        </w:rPr>
      </w:pPr>
    </w:p>
    <w:p w14:paraId="28BB7330" w14:textId="77777777" w:rsidR="00962E3D" w:rsidRPr="00762557" w:rsidRDefault="00962E3D" w:rsidP="00E528AE">
      <w:pPr>
        <w:rPr>
          <w:rFonts w:ascii="Corbel" w:hAnsi="Corbel" w:cstheme="majorHAnsi"/>
        </w:rPr>
      </w:pPr>
    </w:p>
    <w:sectPr w:rsidR="00962E3D" w:rsidRPr="00762557" w:rsidSect="00962E3D">
      <w:footerReference w:type="default" r:id="rId20"/>
      <w:pgSz w:w="11906" w:h="16838"/>
      <w:pgMar w:top="1021" w:right="1133" w:bottom="1021" w:left="1418" w:header="709" w:footer="102" w:gutter="0"/>
      <w:cols w:space="70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252D619" w16cex:dateUtc="2025-04-01T11:37:00Z"/>
  <w16cex:commentExtensible w16cex:durableId="1A66D7C8" w16cex:dateUtc="2025-04-01T11: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A626FE" w16cid:durableId="03719003"/>
  <w16cid:commentId w16cid:paraId="062FBBB9" w16cid:durableId="37F8F806"/>
  <w16cid:commentId w16cid:paraId="72DD23F3" w16cid:durableId="72060CF1"/>
  <w16cid:commentId w16cid:paraId="5C2CC6CB" w16cid:durableId="30DCA86F"/>
  <w16cid:commentId w16cid:paraId="574F8F3F" w16cid:durableId="022C2983"/>
  <w16cid:commentId w16cid:paraId="3DA8FCA9" w16cid:durableId="04E29346"/>
  <w16cid:commentId w16cid:paraId="1770CD48" w16cid:durableId="2252D619"/>
  <w16cid:commentId w16cid:paraId="2B87A32D" w16cid:durableId="514F1496"/>
  <w16cid:commentId w16cid:paraId="3DCEB7D7" w16cid:durableId="497C48BE"/>
  <w16cid:commentId w16cid:paraId="798FB2F3" w16cid:durableId="1A66D7C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7E88FE" w14:textId="77777777" w:rsidR="006550E8" w:rsidRDefault="006550E8" w:rsidP="0087313A">
      <w:r>
        <w:separator/>
      </w:r>
    </w:p>
  </w:endnote>
  <w:endnote w:type="continuationSeparator" w:id="0">
    <w:p w14:paraId="47E3323A" w14:textId="77777777" w:rsidR="006550E8" w:rsidRDefault="006550E8" w:rsidP="00873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8DAAD" w14:textId="77777777" w:rsidR="006550E8" w:rsidRPr="00E42CBA" w:rsidRDefault="006550E8" w:rsidP="00E42CBA">
    <w:pPr>
      <w:widowControl/>
      <w:tabs>
        <w:tab w:val="center" w:pos="4536"/>
        <w:tab w:val="right" w:pos="9072"/>
      </w:tabs>
      <w:autoSpaceDE/>
      <w:autoSpaceDN/>
      <w:adjustRightInd/>
      <w:jc w:val="center"/>
      <w:rPr>
        <w:rFonts w:ascii="Corbel" w:hAnsi="Corbel" w:cstheme="majorHAnsi"/>
        <w:sz w:val="16"/>
        <w:szCs w:val="16"/>
      </w:rPr>
    </w:pPr>
    <w:r w:rsidRPr="00E42CBA">
      <w:rPr>
        <w:rFonts w:ascii="Corbel" w:hAnsi="Corbel" w:cstheme="majorHAnsi"/>
        <w:sz w:val="16"/>
        <w:szCs w:val="16"/>
      </w:rPr>
      <w:t>Affaire n° 25A0101 -  Contrôle, maintenance, réparation et remplacement des dispositifs de protection contre les retours d’eau pour le CHU de Montpellier, Etablissement Support du Groupement Hospitalier de Territoire « Est-Hérault et Sud-Aveyron » (GHT « EHSA »)</w:t>
    </w:r>
  </w:p>
  <w:p w14:paraId="3AA85034" w14:textId="3B062B11" w:rsidR="006550E8" w:rsidRPr="00E42CBA" w:rsidRDefault="006550E8">
    <w:pPr>
      <w:pStyle w:val="Pieddepage"/>
      <w:widowControl/>
      <w:tabs>
        <w:tab w:val="clear" w:pos="9071"/>
        <w:tab w:val="right" w:pos="9072"/>
      </w:tabs>
      <w:jc w:val="center"/>
      <w:rPr>
        <w:rStyle w:val="Numrodepage"/>
        <w:rFonts w:ascii="Corbel" w:hAnsi="Corbel"/>
        <w:sz w:val="16"/>
      </w:rPr>
    </w:pPr>
    <w:r w:rsidRPr="00E42CBA">
      <w:rPr>
        <w:rStyle w:val="Numrodepage"/>
        <w:rFonts w:ascii="Corbel" w:hAnsi="Corbel"/>
        <w:sz w:val="16"/>
        <w:szCs w:val="16"/>
      </w:rPr>
      <w:t xml:space="preserve">Page </w:t>
    </w:r>
    <w:r w:rsidRPr="00E42CBA">
      <w:rPr>
        <w:rStyle w:val="Numrodepage"/>
        <w:rFonts w:ascii="Corbel" w:hAnsi="Corbel"/>
        <w:sz w:val="16"/>
      </w:rPr>
      <w:fldChar w:fldCharType="begin"/>
    </w:r>
    <w:r w:rsidRPr="00E42CBA">
      <w:rPr>
        <w:rStyle w:val="Numrodepage"/>
        <w:rFonts w:ascii="Corbel" w:hAnsi="Corbel"/>
        <w:sz w:val="16"/>
      </w:rPr>
      <w:instrText xml:space="preserve"> PAGE </w:instrText>
    </w:r>
    <w:r w:rsidRPr="00E42CBA">
      <w:rPr>
        <w:rStyle w:val="Numrodepage"/>
        <w:rFonts w:ascii="Corbel" w:hAnsi="Corbel"/>
        <w:sz w:val="16"/>
      </w:rPr>
      <w:fldChar w:fldCharType="separate"/>
    </w:r>
    <w:r w:rsidR="00A31758">
      <w:rPr>
        <w:rStyle w:val="Numrodepage"/>
        <w:rFonts w:ascii="Corbel" w:hAnsi="Corbel"/>
        <w:noProof/>
        <w:sz w:val="16"/>
      </w:rPr>
      <w:t>15</w:t>
    </w:r>
    <w:r w:rsidRPr="00E42CBA">
      <w:rPr>
        <w:rStyle w:val="Numrodepage"/>
        <w:rFonts w:ascii="Corbel" w:hAnsi="Corbel"/>
        <w:sz w:val="16"/>
      </w:rPr>
      <w:fldChar w:fldCharType="end"/>
    </w:r>
    <w:r w:rsidRPr="00E42CBA">
      <w:rPr>
        <w:rStyle w:val="Numrodepage"/>
        <w:rFonts w:ascii="Corbel" w:hAnsi="Corbel"/>
        <w:sz w:val="16"/>
      </w:rPr>
      <w:t>/</w:t>
    </w:r>
    <w:r w:rsidRPr="00E42CBA">
      <w:rPr>
        <w:rStyle w:val="Numrodepage"/>
        <w:rFonts w:ascii="Corbel" w:hAnsi="Corbel"/>
        <w:sz w:val="16"/>
      </w:rPr>
      <w:fldChar w:fldCharType="begin"/>
    </w:r>
    <w:r w:rsidRPr="00E42CBA">
      <w:rPr>
        <w:rStyle w:val="Numrodepage"/>
        <w:rFonts w:ascii="Corbel" w:hAnsi="Corbel"/>
        <w:sz w:val="16"/>
      </w:rPr>
      <w:instrText xml:space="preserve"> NUMPAGES </w:instrText>
    </w:r>
    <w:r w:rsidRPr="00E42CBA">
      <w:rPr>
        <w:rStyle w:val="Numrodepage"/>
        <w:rFonts w:ascii="Corbel" w:hAnsi="Corbel"/>
        <w:sz w:val="16"/>
      </w:rPr>
      <w:fldChar w:fldCharType="separate"/>
    </w:r>
    <w:r w:rsidR="00A31758">
      <w:rPr>
        <w:rStyle w:val="Numrodepage"/>
        <w:rFonts w:ascii="Corbel" w:hAnsi="Corbel"/>
        <w:noProof/>
        <w:sz w:val="16"/>
      </w:rPr>
      <w:t>15</w:t>
    </w:r>
    <w:r w:rsidRPr="00E42CBA">
      <w:rPr>
        <w:rStyle w:val="Numrodepage"/>
        <w:rFonts w:ascii="Corbel" w:hAnsi="Corbel"/>
        <w:sz w:val="16"/>
      </w:rPr>
      <w:fldChar w:fldCharType="end"/>
    </w:r>
  </w:p>
  <w:p w14:paraId="6619A837" w14:textId="10A7F523" w:rsidR="006550E8" w:rsidRPr="00E42CBA" w:rsidRDefault="006550E8">
    <w:pPr>
      <w:pStyle w:val="Pieddepage"/>
      <w:widowControl/>
      <w:tabs>
        <w:tab w:val="clear" w:pos="9071"/>
        <w:tab w:val="right" w:pos="9072"/>
      </w:tabs>
      <w:jc w:val="center"/>
      <w:rPr>
        <w:rStyle w:val="Numrodepage"/>
        <w:rFonts w:ascii="Corbel" w:hAnsi="Corbel"/>
        <w:sz w:val="16"/>
        <w:szCs w:val="16"/>
      </w:rPr>
    </w:pPr>
    <w:r w:rsidRPr="00E42CBA">
      <w:rPr>
        <w:rStyle w:val="Numrodepage"/>
        <w:rFonts w:ascii="Corbel" w:hAnsi="Corbel"/>
        <w:sz w:val="16"/>
      </w:rPr>
      <w:t>REGLEMENT DE LA CONSULTATION / SJ (22/01/2025)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556068" w14:textId="77777777" w:rsidR="006550E8" w:rsidRDefault="006550E8" w:rsidP="0087313A">
      <w:r>
        <w:separator/>
      </w:r>
    </w:p>
  </w:footnote>
  <w:footnote w:type="continuationSeparator" w:id="0">
    <w:p w14:paraId="1C5FBDFF" w14:textId="77777777" w:rsidR="006550E8" w:rsidRDefault="006550E8" w:rsidP="008731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multilevel"/>
    <w:tmpl w:val="0000001A"/>
    <w:name w:val="WWNum31"/>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31A3B82"/>
    <w:multiLevelType w:val="hybridMultilevel"/>
    <w:tmpl w:val="483CBD02"/>
    <w:lvl w:ilvl="0" w:tplc="AEBC0BDC">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AF62ADA"/>
    <w:multiLevelType w:val="multilevel"/>
    <w:tmpl w:val="97204722"/>
    <w:name w:val="ESSAI Vince4222"/>
    <w:lvl w:ilvl="0">
      <w:start w:val="1"/>
      <w:numFmt w:val="decimal"/>
      <w:isLgl/>
      <w:lvlText w:val="ARTICLE %1 - "/>
      <w:lvlJc w:val="left"/>
      <w:pPr>
        <w:tabs>
          <w:tab w:val="num" w:pos="680"/>
        </w:tabs>
        <w:ind w:left="624" w:firstLine="56"/>
      </w:pPr>
      <w:rPr>
        <w:rFonts w:ascii="Calibri Light" w:hAnsi="Calibri Light" w:hint="default"/>
        <w:b/>
        <w:i w:val="0"/>
        <w:color w:val="auto"/>
        <w:sz w:val="24"/>
        <w:u w:val="none"/>
      </w:rPr>
    </w:lvl>
    <w:lvl w:ilvl="1">
      <w:start w:val="1"/>
      <w:numFmt w:val="decimal"/>
      <w:isLgl/>
      <w:lvlText w:val="%1.%2 - "/>
      <w:lvlJc w:val="left"/>
      <w:pPr>
        <w:tabs>
          <w:tab w:val="num" w:pos="1134"/>
        </w:tabs>
        <w:ind w:left="576" w:firstLine="558"/>
      </w:pPr>
      <w:rPr>
        <w:rFonts w:hint="default"/>
        <w:b/>
        <w:sz w:val="22"/>
        <w:u w:val="single"/>
      </w:rPr>
    </w:lvl>
    <w:lvl w:ilvl="2">
      <w:start w:val="1"/>
      <w:numFmt w:val="decimal"/>
      <w:lvlText w:val="%1.%2.%3 - "/>
      <w:lvlJc w:val="left"/>
      <w:pPr>
        <w:ind w:left="1296" w:firstLine="292"/>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lvlText w:val="(%4)"/>
      <w:lvlJc w:val="right"/>
      <w:pPr>
        <w:ind w:left="1440" w:hanging="144"/>
      </w:pPr>
      <w:rPr>
        <w:rFonts w:hint="default"/>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3" w15:restartNumberingAfterBreak="0">
    <w:nsid w:val="0E3D7628"/>
    <w:multiLevelType w:val="hybridMultilevel"/>
    <w:tmpl w:val="249CEC4E"/>
    <w:lvl w:ilvl="0" w:tplc="E7A43C0C">
      <w:start w:val="81"/>
      <w:numFmt w:val="bullet"/>
      <w:lvlText w:val="-"/>
      <w:lvlJc w:val="left"/>
      <w:pPr>
        <w:ind w:left="720" w:hanging="360"/>
      </w:pPr>
      <w:rPr>
        <w:rFonts w:ascii="Corbel" w:eastAsia="Times New Roman" w:hAnsi="Corbel" w:cs="Arial" w:hint="default"/>
        <w:color w:val="auto"/>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1E1D70"/>
    <w:multiLevelType w:val="hybridMultilevel"/>
    <w:tmpl w:val="1C741742"/>
    <w:lvl w:ilvl="0" w:tplc="03286A3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E1E0BD7"/>
    <w:multiLevelType w:val="multilevel"/>
    <w:tmpl w:val="3F84F622"/>
    <w:lvl w:ilvl="0">
      <w:start w:val="1"/>
      <w:numFmt w:val="decimal"/>
      <w:pStyle w:val="RedaliaTitre1"/>
      <w:suff w:val="space"/>
      <w:lvlText w:val="%1."/>
      <w:lvlJc w:val="left"/>
      <w:pPr>
        <w:ind w:left="360" w:hanging="360"/>
      </w:pPr>
      <w:rPr>
        <w:rFonts w:cs="Times New Roman" w:hint="default"/>
      </w:rPr>
    </w:lvl>
    <w:lvl w:ilvl="1">
      <w:start w:val="1"/>
      <w:numFmt w:val="decimal"/>
      <w:pStyle w:val="RedaliaTitre2"/>
      <w:suff w:val="space"/>
      <w:lvlText w:val="%1.%2"/>
      <w:lvlJc w:val="left"/>
      <w:pPr>
        <w:ind w:left="360" w:hanging="360"/>
      </w:pPr>
      <w:rPr>
        <w:rFonts w:cs="Times New Roman" w:hint="default"/>
      </w:rPr>
    </w:lvl>
    <w:lvl w:ilvl="2">
      <w:start w:val="1"/>
      <w:numFmt w:val="decimal"/>
      <w:pStyle w:val="RedaliaTitre3"/>
      <w:suff w:val="space"/>
      <w:lvlText w:val="%1.%2.%3"/>
      <w:lvlJc w:val="left"/>
      <w:pPr>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22350195"/>
    <w:multiLevelType w:val="hybridMultilevel"/>
    <w:tmpl w:val="CFEAFF6A"/>
    <w:lvl w:ilvl="0" w:tplc="040C0001">
      <w:start w:val="1"/>
      <w:numFmt w:val="bullet"/>
      <w:lvlText w:val=""/>
      <w:lvlJc w:val="left"/>
      <w:pPr>
        <w:ind w:left="763" w:hanging="360"/>
      </w:pPr>
      <w:rPr>
        <w:rFonts w:ascii="Symbol" w:hAnsi="Symbol" w:hint="default"/>
      </w:rPr>
    </w:lvl>
    <w:lvl w:ilvl="1" w:tplc="040C0003" w:tentative="1">
      <w:start w:val="1"/>
      <w:numFmt w:val="bullet"/>
      <w:lvlText w:val="o"/>
      <w:lvlJc w:val="left"/>
      <w:pPr>
        <w:ind w:left="1483" w:hanging="360"/>
      </w:pPr>
      <w:rPr>
        <w:rFonts w:ascii="Courier New" w:hAnsi="Courier New" w:cs="Courier New" w:hint="default"/>
      </w:rPr>
    </w:lvl>
    <w:lvl w:ilvl="2" w:tplc="040C0005" w:tentative="1">
      <w:start w:val="1"/>
      <w:numFmt w:val="bullet"/>
      <w:lvlText w:val=""/>
      <w:lvlJc w:val="left"/>
      <w:pPr>
        <w:ind w:left="2203" w:hanging="360"/>
      </w:pPr>
      <w:rPr>
        <w:rFonts w:ascii="Wingdings" w:hAnsi="Wingdings" w:hint="default"/>
      </w:rPr>
    </w:lvl>
    <w:lvl w:ilvl="3" w:tplc="040C0001" w:tentative="1">
      <w:start w:val="1"/>
      <w:numFmt w:val="bullet"/>
      <w:lvlText w:val=""/>
      <w:lvlJc w:val="left"/>
      <w:pPr>
        <w:ind w:left="2923" w:hanging="360"/>
      </w:pPr>
      <w:rPr>
        <w:rFonts w:ascii="Symbol" w:hAnsi="Symbol" w:hint="default"/>
      </w:rPr>
    </w:lvl>
    <w:lvl w:ilvl="4" w:tplc="040C0003" w:tentative="1">
      <w:start w:val="1"/>
      <w:numFmt w:val="bullet"/>
      <w:lvlText w:val="o"/>
      <w:lvlJc w:val="left"/>
      <w:pPr>
        <w:ind w:left="3643" w:hanging="360"/>
      </w:pPr>
      <w:rPr>
        <w:rFonts w:ascii="Courier New" w:hAnsi="Courier New" w:cs="Courier New" w:hint="default"/>
      </w:rPr>
    </w:lvl>
    <w:lvl w:ilvl="5" w:tplc="040C0005" w:tentative="1">
      <w:start w:val="1"/>
      <w:numFmt w:val="bullet"/>
      <w:lvlText w:val=""/>
      <w:lvlJc w:val="left"/>
      <w:pPr>
        <w:ind w:left="4363" w:hanging="360"/>
      </w:pPr>
      <w:rPr>
        <w:rFonts w:ascii="Wingdings" w:hAnsi="Wingdings" w:hint="default"/>
      </w:rPr>
    </w:lvl>
    <w:lvl w:ilvl="6" w:tplc="040C0001" w:tentative="1">
      <w:start w:val="1"/>
      <w:numFmt w:val="bullet"/>
      <w:lvlText w:val=""/>
      <w:lvlJc w:val="left"/>
      <w:pPr>
        <w:ind w:left="5083" w:hanging="360"/>
      </w:pPr>
      <w:rPr>
        <w:rFonts w:ascii="Symbol" w:hAnsi="Symbol" w:hint="default"/>
      </w:rPr>
    </w:lvl>
    <w:lvl w:ilvl="7" w:tplc="040C0003" w:tentative="1">
      <w:start w:val="1"/>
      <w:numFmt w:val="bullet"/>
      <w:lvlText w:val="o"/>
      <w:lvlJc w:val="left"/>
      <w:pPr>
        <w:ind w:left="5803" w:hanging="360"/>
      </w:pPr>
      <w:rPr>
        <w:rFonts w:ascii="Courier New" w:hAnsi="Courier New" w:cs="Courier New" w:hint="default"/>
      </w:rPr>
    </w:lvl>
    <w:lvl w:ilvl="8" w:tplc="040C0005" w:tentative="1">
      <w:start w:val="1"/>
      <w:numFmt w:val="bullet"/>
      <w:lvlText w:val=""/>
      <w:lvlJc w:val="left"/>
      <w:pPr>
        <w:ind w:left="6523" w:hanging="360"/>
      </w:pPr>
      <w:rPr>
        <w:rFonts w:ascii="Wingdings" w:hAnsi="Wingdings" w:hint="default"/>
      </w:rPr>
    </w:lvl>
  </w:abstractNum>
  <w:abstractNum w:abstractNumId="7" w15:restartNumberingAfterBreak="0">
    <w:nsid w:val="23E4213F"/>
    <w:multiLevelType w:val="hybridMultilevel"/>
    <w:tmpl w:val="483A3570"/>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9D06ED"/>
    <w:multiLevelType w:val="hybridMultilevel"/>
    <w:tmpl w:val="C176688C"/>
    <w:lvl w:ilvl="0" w:tplc="040C000D">
      <w:start w:val="1"/>
      <w:numFmt w:val="bullet"/>
      <w:lvlText w:val=""/>
      <w:lvlJc w:val="left"/>
      <w:pPr>
        <w:ind w:left="1888" w:hanging="360"/>
      </w:pPr>
      <w:rPr>
        <w:rFonts w:ascii="Wingdings" w:hAnsi="Wingdings" w:hint="default"/>
      </w:rPr>
    </w:lvl>
    <w:lvl w:ilvl="1" w:tplc="040C0003" w:tentative="1">
      <w:start w:val="1"/>
      <w:numFmt w:val="bullet"/>
      <w:lvlText w:val="o"/>
      <w:lvlJc w:val="left"/>
      <w:pPr>
        <w:ind w:left="2608" w:hanging="360"/>
      </w:pPr>
      <w:rPr>
        <w:rFonts w:ascii="Courier New" w:hAnsi="Courier New" w:cs="Courier New" w:hint="default"/>
      </w:rPr>
    </w:lvl>
    <w:lvl w:ilvl="2" w:tplc="040C0005" w:tentative="1">
      <w:start w:val="1"/>
      <w:numFmt w:val="bullet"/>
      <w:lvlText w:val=""/>
      <w:lvlJc w:val="left"/>
      <w:pPr>
        <w:ind w:left="3328" w:hanging="360"/>
      </w:pPr>
      <w:rPr>
        <w:rFonts w:ascii="Wingdings" w:hAnsi="Wingdings" w:hint="default"/>
      </w:rPr>
    </w:lvl>
    <w:lvl w:ilvl="3" w:tplc="040C0001" w:tentative="1">
      <w:start w:val="1"/>
      <w:numFmt w:val="bullet"/>
      <w:lvlText w:val=""/>
      <w:lvlJc w:val="left"/>
      <w:pPr>
        <w:ind w:left="4048" w:hanging="360"/>
      </w:pPr>
      <w:rPr>
        <w:rFonts w:ascii="Symbol" w:hAnsi="Symbol" w:hint="default"/>
      </w:rPr>
    </w:lvl>
    <w:lvl w:ilvl="4" w:tplc="040C0003" w:tentative="1">
      <w:start w:val="1"/>
      <w:numFmt w:val="bullet"/>
      <w:lvlText w:val="o"/>
      <w:lvlJc w:val="left"/>
      <w:pPr>
        <w:ind w:left="4768" w:hanging="360"/>
      </w:pPr>
      <w:rPr>
        <w:rFonts w:ascii="Courier New" w:hAnsi="Courier New" w:cs="Courier New" w:hint="default"/>
      </w:rPr>
    </w:lvl>
    <w:lvl w:ilvl="5" w:tplc="040C0005" w:tentative="1">
      <w:start w:val="1"/>
      <w:numFmt w:val="bullet"/>
      <w:lvlText w:val=""/>
      <w:lvlJc w:val="left"/>
      <w:pPr>
        <w:ind w:left="5488" w:hanging="360"/>
      </w:pPr>
      <w:rPr>
        <w:rFonts w:ascii="Wingdings" w:hAnsi="Wingdings" w:hint="default"/>
      </w:rPr>
    </w:lvl>
    <w:lvl w:ilvl="6" w:tplc="040C0001" w:tentative="1">
      <w:start w:val="1"/>
      <w:numFmt w:val="bullet"/>
      <w:lvlText w:val=""/>
      <w:lvlJc w:val="left"/>
      <w:pPr>
        <w:ind w:left="6208" w:hanging="360"/>
      </w:pPr>
      <w:rPr>
        <w:rFonts w:ascii="Symbol" w:hAnsi="Symbol" w:hint="default"/>
      </w:rPr>
    </w:lvl>
    <w:lvl w:ilvl="7" w:tplc="040C0003" w:tentative="1">
      <w:start w:val="1"/>
      <w:numFmt w:val="bullet"/>
      <w:lvlText w:val="o"/>
      <w:lvlJc w:val="left"/>
      <w:pPr>
        <w:ind w:left="6928" w:hanging="360"/>
      </w:pPr>
      <w:rPr>
        <w:rFonts w:ascii="Courier New" w:hAnsi="Courier New" w:cs="Courier New" w:hint="default"/>
      </w:rPr>
    </w:lvl>
    <w:lvl w:ilvl="8" w:tplc="040C0005" w:tentative="1">
      <w:start w:val="1"/>
      <w:numFmt w:val="bullet"/>
      <w:lvlText w:val=""/>
      <w:lvlJc w:val="left"/>
      <w:pPr>
        <w:ind w:left="7648" w:hanging="360"/>
      </w:pPr>
      <w:rPr>
        <w:rFonts w:ascii="Wingdings" w:hAnsi="Wingdings" w:hint="default"/>
      </w:rPr>
    </w:lvl>
  </w:abstractNum>
  <w:abstractNum w:abstractNumId="9" w15:restartNumberingAfterBreak="0">
    <w:nsid w:val="3079487D"/>
    <w:multiLevelType w:val="hybridMultilevel"/>
    <w:tmpl w:val="5AE2EC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9702FC8"/>
    <w:multiLevelType w:val="multilevel"/>
    <w:tmpl w:val="90C8D1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45462D"/>
    <w:multiLevelType w:val="singleLevel"/>
    <w:tmpl w:val="6A8614C0"/>
    <w:lvl w:ilvl="0">
      <w:start w:val="1"/>
      <w:numFmt w:val="bullet"/>
      <w:pStyle w:val="Puce1"/>
      <w:lvlText w:val=""/>
      <w:lvlJc w:val="left"/>
      <w:pPr>
        <w:tabs>
          <w:tab w:val="num" w:pos="397"/>
        </w:tabs>
        <w:ind w:left="397" w:hanging="397"/>
      </w:pPr>
      <w:rPr>
        <w:rFonts w:ascii="Symbol" w:eastAsia="Times New Roman" w:hAnsi="Symbol" w:cs="Times New Roman" w:hint="default"/>
      </w:rPr>
    </w:lvl>
  </w:abstractNum>
  <w:abstractNum w:abstractNumId="12" w15:restartNumberingAfterBreak="0">
    <w:nsid w:val="4E1E0987"/>
    <w:multiLevelType w:val="hybridMultilevel"/>
    <w:tmpl w:val="EB80256E"/>
    <w:lvl w:ilvl="0" w:tplc="FFFFFFFF">
      <w:start w:val="1"/>
      <w:numFmt w:val="bullet"/>
      <w:pStyle w:val="Puce1dedbut"/>
      <w:lvlText w:val=""/>
      <w:lvlJc w:val="left"/>
      <w:pPr>
        <w:tabs>
          <w:tab w:val="num" w:pos="397"/>
        </w:tabs>
        <w:ind w:left="397" w:hanging="397"/>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80449D"/>
    <w:multiLevelType w:val="multilevel"/>
    <w:tmpl w:val="0BC28EF8"/>
    <w:lvl w:ilvl="0">
      <w:start w:val="1"/>
      <w:numFmt w:val="decimal"/>
      <w:pStyle w:val="Titre"/>
      <w:isLgl/>
      <w:lvlText w:val="ARTICLE %1 - "/>
      <w:lvlJc w:val="left"/>
      <w:pPr>
        <w:tabs>
          <w:tab w:val="num" w:pos="680"/>
        </w:tabs>
        <w:ind w:left="624" w:hanging="397"/>
      </w:pPr>
      <w:rPr>
        <w:rFonts w:ascii="Calibri Light" w:hAnsi="Calibri Light" w:hint="default"/>
        <w:b/>
        <w:bCs w:val="0"/>
        <w:i w:val="0"/>
        <w:iCs w:val="0"/>
        <w:caps w:val="0"/>
        <w:smallCaps w:val="0"/>
        <w:strike w:val="0"/>
        <w:dstrike w:val="0"/>
        <w:noProof w:val="0"/>
        <w:vanish w:val="0"/>
        <w:color w:val="auto"/>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1"/>
      <w:lvlText w:val="%1 - %2 -"/>
      <w:lvlJc w:val="left"/>
      <w:pPr>
        <w:tabs>
          <w:tab w:val="num" w:pos="1134"/>
        </w:tabs>
        <w:ind w:left="397" w:hanging="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2"/>
      <w:lvlText w:val="%1.%2 - %3 - "/>
      <w:lvlJc w:val="left"/>
      <w:pPr>
        <w:tabs>
          <w:tab w:val="num" w:pos="1531"/>
        </w:tabs>
        <w:ind w:left="1296" w:hanging="729"/>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 -%4"/>
      <w:lvlJc w:val="right"/>
      <w:pPr>
        <w:tabs>
          <w:tab w:val="num" w:pos="1077"/>
        </w:tabs>
        <w:ind w:left="907" w:hanging="113"/>
      </w:pPr>
      <w:rPr>
        <w:rFonts w:ascii="Calibri Light" w:hAnsi="Calibri Light" w:hint="default"/>
        <w:b w:val="0"/>
        <w:i w:val="0"/>
        <w:caps w:val="0"/>
        <w:strike w:val="0"/>
        <w:dstrike w:val="0"/>
        <w:vanish w:val="0"/>
        <w:sz w:val="20"/>
        <w:u w:val="single"/>
        <w:vertAlign w:val="baseline"/>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14" w15:restartNumberingAfterBreak="0">
    <w:nsid w:val="60B96B78"/>
    <w:multiLevelType w:val="hybridMultilevel"/>
    <w:tmpl w:val="EF9818C8"/>
    <w:lvl w:ilvl="0" w:tplc="261AF894">
      <w:start w:val="5"/>
      <w:numFmt w:val="bullet"/>
      <w:lvlText w:val="-"/>
      <w:lvlJc w:val="left"/>
      <w:pPr>
        <w:ind w:left="844" w:hanging="360"/>
      </w:pPr>
      <w:rPr>
        <w:rFonts w:ascii="Corbel" w:eastAsia="Times New Roman" w:hAnsi="Corbel" w:cs="Arial" w:hint="default"/>
      </w:rPr>
    </w:lvl>
    <w:lvl w:ilvl="1" w:tplc="040C0003" w:tentative="1">
      <w:start w:val="1"/>
      <w:numFmt w:val="bullet"/>
      <w:lvlText w:val="o"/>
      <w:lvlJc w:val="left"/>
      <w:pPr>
        <w:ind w:left="1564" w:hanging="360"/>
      </w:pPr>
      <w:rPr>
        <w:rFonts w:ascii="Courier New" w:hAnsi="Courier New" w:cs="Courier New" w:hint="default"/>
      </w:rPr>
    </w:lvl>
    <w:lvl w:ilvl="2" w:tplc="040C0005" w:tentative="1">
      <w:start w:val="1"/>
      <w:numFmt w:val="bullet"/>
      <w:lvlText w:val=""/>
      <w:lvlJc w:val="left"/>
      <w:pPr>
        <w:ind w:left="2284" w:hanging="360"/>
      </w:pPr>
      <w:rPr>
        <w:rFonts w:ascii="Wingdings" w:hAnsi="Wingdings" w:hint="default"/>
      </w:rPr>
    </w:lvl>
    <w:lvl w:ilvl="3" w:tplc="040C0001" w:tentative="1">
      <w:start w:val="1"/>
      <w:numFmt w:val="bullet"/>
      <w:lvlText w:val=""/>
      <w:lvlJc w:val="left"/>
      <w:pPr>
        <w:ind w:left="3004" w:hanging="360"/>
      </w:pPr>
      <w:rPr>
        <w:rFonts w:ascii="Symbol" w:hAnsi="Symbol" w:hint="default"/>
      </w:rPr>
    </w:lvl>
    <w:lvl w:ilvl="4" w:tplc="040C0003" w:tentative="1">
      <w:start w:val="1"/>
      <w:numFmt w:val="bullet"/>
      <w:lvlText w:val="o"/>
      <w:lvlJc w:val="left"/>
      <w:pPr>
        <w:ind w:left="3724" w:hanging="360"/>
      </w:pPr>
      <w:rPr>
        <w:rFonts w:ascii="Courier New" w:hAnsi="Courier New" w:cs="Courier New" w:hint="default"/>
      </w:rPr>
    </w:lvl>
    <w:lvl w:ilvl="5" w:tplc="040C0005" w:tentative="1">
      <w:start w:val="1"/>
      <w:numFmt w:val="bullet"/>
      <w:lvlText w:val=""/>
      <w:lvlJc w:val="left"/>
      <w:pPr>
        <w:ind w:left="4444" w:hanging="360"/>
      </w:pPr>
      <w:rPr>
        <w:rFonts w:ascii="Wingdings" w:hAnsi="Wingdings" w:hint="default"/>
      </w:rPr>
    </w:lvl>
    <w:lvl w:ilvl="6" w:tplc="040C0001" w:tentative="1">
      <w:start w:val="1"/>
      <w:numFmt w:val="bullet"/>
      <w:lvlText w:val=""/>
      <w:lvlJc w:val="left"/>
      <w:pPr>
        <w:ind w:left="5164" w:hanging="360"/>
      </w:pPr>
      <w:rPr>
        <w:rFonts w:ascii="Symbol" w:hAnsi="Symbol" w:hint="default"/>
      </w:rPr>
    </w:lvl>
    <w:lvl w:ilvl="7" w:tplc="040C0003" w:tentative="1">
      <w:start w:val="1"/>
      <w:numFmt w:val="bullet"/>
      <w:lvlText w:val="o"/>
      <w:lvlJc w:val="left"/>
      <w:pPr>
        <w:ind w:left="5884" w:hanging="360"/>
      </w:pPr>
      <w:rPr>
        <w:rFonts w:ascii="Courier New" w:hAnsi="Courier New" w:cs="Courier New" w:hint="default"/>
      </w:rPr>
    </w:lvl>
    <w:lvl w:ilvl="8" w:tplc="040C0005" w:tentative="1">
      <w:start w:val="1"/>
      <w:numFmt w:val="bullet"/>
      <w:lvlText w:val=""/>
      <w:lvlJc w:val="left"/>
      <w:pPr>
        <w:ind w:left="6604" w:hanging="360"/>
      </w:pPr>
      <w:rPr>
        <w:rFonts w:ascii="Wingdings" w:hAnsi="Wingdings" w:hint="default"/>
      </w:rPr>
    </w:lvl>
  </w:abstractNum>
  <w:abstractNum w:abstractNumId="15" w15:restartNumberingAfterBreak="0">
    <w:nsid w:val="73333020"/>
    <w:multiLevelType w:val="hybridMultilevel"/>
    <w:tmpl w:val="FDFC64D0"/>
    <w:lvl w:ilvl="0" w:tplc="FE82683A">
      <w:start w:val="81"/>
      <w:numFmt w:val="bullet"/>
      <w:lvlText w:val="-"/>
      <w:lvlJc w:val="left"/>
      <w:pPr>
        <w:ind w:left="644" w:hanging="360"/>
      </w:pPr>
      <w:rPr>
        <w:rFonts w:ascii="Corbel" w:eastAsia="Times New Roman" w:hAnsi="Corbel" w:cstheme="majorHAnsi" w:hint="default"/>
        <w:sz w:val="20"/>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6" w15:restartNumberingAfterBreak="0">
    <w:nsid w:val="753F397E"/>
    <w:multiLevelType w:val="hybridMultilevel"/>
    <w:tmpl w:val="9B5C942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B313C6"/>
    <w:multiLevelType w:val="hybridMultilevel"/>
    <w:tmpl w:val="14B01ACC"/>
    <w:lvl w:ilvl="0" w:tplc="DA767424">
      <w:start w:val="6"/>
      <w:numFmt w:val="bullet"/>
      <w:lvlText w:val="-"/>
      <w:lvlJc w:val="left"/>
      <w:pPr>
        <w:ind w:left="720" w:hanging="360"/>
      </w:pPr>
      <w:rPr>
        <w:rFonts w:ascii="Corbel" w:eastAsia="Times New Roman" w:hAnsi="Corbel" w:cs="Arial" w:hint="default"/>
        <w:b w:val="0"/>
        <w:color w:val="auto"/>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8AD4B71"/>
    <w:multiLevelType w:val="hybridMultilevel"/>
    <w:tmpl w:val="F58EEE8E"/>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9" w15:restartNumberingAfterBreak="0">
    <w:nsid w:val="7EA60824"/>
    <w:multiLevelType w:val="hybridMultilevel"/>
    <w:tmpl w:val="171A93F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F2D3AB0"/>
    <w:multiLevelType w:val="hybridMultilevel"/>
    <w:tmpl w:val="6DA83FF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3"/>
  </w:num>
  <w:num w:numId="2">
    <w:abstractNumId w:val="13"/>
  </w:num>
  <w:num w:numId="3">
    <w:abstractNumId w:val="11"/>
  </w:num>
  <w:num w:numId="4">
    <w:abstractNumId w:val="12"/>
  </w:num>
  <w:num w:numId="5">
    <w:abstractNumId w:val="7"/>
  </w:num>
  <w:num w:numId="6">
    <w:abstractNumId w:val="19"/>
  </w:num>
  <w:num w:numId="7">
    <w:abstractNumId w:val="1"/>
  </w:num>
  <w:num w:numId="8">
    <w:abstractNumId w:val="0"/>
  </w:num>
  <w:num w:numId="9">
    <w:abstractNumId w:val="10"/>
  </w:num>
  <w:num w:numId="10">
    <w:abstractNumId w:val="5"/>
  </w:num>
  <w:num w:numId="11">
    <w:abstractNumId w:val="20"/>
  </w:num>
  <w:num w:numId="12">
    <w:abstractNumId w:val="9"/>
  </w:num>
  <w:num w:numId="13">
    <w:abstractNumId w:val="1"/>
  </w:num>
  <w:num w:numId="14">
    <w:abstractNumId w:val="18"/>
  </w:num>
  <w:num w:numId="15">
    <w:abstractNumId w:val="6"/>
  </w:num>
  <w:num w:numId="16">
    <w:abstractNumId w:val="3"/>
  </w:num>
  <w:num w:numId="17">
    <w:abstractNumId w:val="15"/>
  </w:num>
  <w:num w:numId="18">
    <w:abstractNumId w:val="16"/>
  </w:num>
  <w:num w:numId="19">
    <w:abstractNumId w:val="4"/>
  </w:num>
  <w:num w:numId="20">
    <w:abstractNumId w:val="17"/>
  </w:num>
  <w:num w:numId="21">
    <w:abstractNumId w:val="8"/>
  </w:num>
  <w:num w:numId="22">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69F"/>
    <w:rsid w:val="00014FB6"/>
    <w:rsid w:val="00017AE6"/>
    <w:rsid w:val="00025BED"/>
    <w:rsid w:val="000409F2"/>
    <w:rsid w:val="0005052B"/>
    <w:rsid w:val="00062A96"/>
    <w:rsid w:val="000C3EC7"/>
    <w:rsid w:val="000D1DD2"/>
    <w:rsid w:val="001048E5"/>
    <w:rsid w:val="00110F31"/>
    <w:rsid w:val="0013246B"/>
    <w:rsid w:val="0015475F"/>
    <w:rsid w:val="001826F5"/>
    <w:rsid w:val="00186E6A"/>
    <w:rsid w:val="001B0668"/>
    <w:rsid w:val="001D5A0B"/>
    <w:rsid w:val="001D6C4C"/>
    <w:rsid w:val="001F2DA4"/>
    <w:rsid w:val="002038A0"/>
    <w:rsid w:val="00203C6C"/>
    <w:rsid w:val="00246F89"/>
    <w:rsid w:val="0025152A"/>
    <w:rsid w:val="00257258"/>
    <w:rsid w:val="00264433"/>
    <w:rsid w:val="002716B7"/>
    <w:rsid w:val="00281566"/>
    <w:rsid w:val="00283A72"/>
    <w:rsid w:val="00297CC5"/>
    <w:rsid w:val="002A76C5"/>
    <w:rsid w:val="00306977"/>
    <w:rsid w:val="00313015"/>
    <w:rsid w:val="00314761"/>
    <w:rsid w:val="003233CB"/>
    <w:rsid w:val="0035428C"/>
    <w:rsid w:val="003705F6"/>
    <w:rsid w:val="00376B3E"/>
    <w:rsid w:val="003B608E"/>
    <w:rsid w:val="003C0160"/>
    <w:rsid w:val="003E05BA"/>
    <w:rsid w:val="003F1CF1"/>
    <w:rsid w:val="00424F68"/>
    <w:rsid w:val="004438A7"/>
    <w:rsid w:val="004665AB"/>
    <w:rsid w:val="004712EE"/>
    <w:rsid w:val="0049355C"/>
    <w:rsid w:val="004D4A5E"/>
    <w:rsid w:val="004E0543"/>
    <w:rsid w:val="004F28FB"/>
    <w:rsid w:val="005143C4"/>
    <w:rsid w:val="00517F78"/>
    <w:rsid w:val="00520F87"/>
    <w:rsid w:val="0052773C"/>
    <w:rsid w:val="00527E40"/>
    <w:rsid w:val="00540B51"/>
    <w:rsid w:val="00556DFF"/>
    <w:rsid w:val="005856A7"/>
    <w:rsid w:val="005B1FAE"/>
    <w:rsid w:val="005D192C"/>
    <w:rsid w:val="006179ED"/>
    <w:rsid w:val="00645D4E"/>
    <w:rsid w:val="00653982"/>
    <w:rsid w:val="00653FDC"/>
    <w:rsid w:val="006550E8"/>
    <w:rsid w:val="00680A20"/>
    <w:rsid w:val="00691BC1"/>
    <w:rsid w:val="00691FD3"/>
    <w:rsid w:val="00694F9E"/>
    <w:rsid w:val="006963D0"/>
    <w:rsid w:val="006D040E"/>
    <w:rsid w:val="006E749B"/>
    <w:rsid w:val="006F712E"/>
    <w:rsid w:val="007235D2"/>
    <w:rsid w:val="00740274"/>
    <w:rsid w:val="00762557"/>
    <w:rsid w:val="0076489B"/>
    <w:rsid w:val="00772662"/>
    <w:rsid w:val="00786021"/>
    <w:rsid w:val="00790572"/>
    <w:rsid w:val="00790FAF"/>
    <w:rsid w:val="00797014"/>
    <w:rsid w:val="007A62ED"/>
    <w:rsid w:val="007C784A"/>
    <w:rsid w:val="007F6E6E"/>
    <w:rsid w:val="00810643"/>
    <w:rsid w:val="00817244"/>
    <w:rsid w:val="00850E3E"/>
    <w:rsid w:val="00862A08"/>
    <w:rsid w:val="008667FB"/>
    <w:rsid w:val="0087313A"/>
    <w:rsid w:val="00876DBF"/>
    <w:rsid w:val="008B5A20"/>
    <w:rsid w:val="008D2C52"/>
    <w:rsid w:val="008E37CC"/>
    <w:rsid w:val="008F6A3C"/>
    <w:rsid w:val="00930DF2"/>
    <w:rsid w:val="009321CA"/>
    <w:rsid w:val="00943A04"/>
    <w:rsid w:val="00956777"/>
    <w:rsid w:val="00960750"/>
    <w:rsid w:val="00962E3D"/>
    <w:rsid w:val="00971312"/>
    <w:rsid w:val="009726DE"/>
    <w:rsid w:val="00975DAF"/>
    <w:rsid w:val="009C669F"/>
    <w:rsid w:val="009D72E3"/>
    <w:rsid w:val="009F5EEF"/>
    <w:rsid w:val="00A0585B"/>
    <w:rsid w:val="00A279B0"/>
    <w:rsid w:val="00A31758"/>
    <w:rsid w:val="00A51FF4"/>
    <w:rsid w:val="00A55322"/>
    <w:rsid w:val="00A7746E"/>
    <w:rsid w:val="00AA3995"/>
    <w:rsid w:val="00AB19B2"/>
    <w:rsid w:val="00AB71B8"/>
    <w:rsid w:val="00AC1A33"/>
    <w:rsid w:val="00AC2844"/>
    <w:rsid w:val="00AC4C46"/>
    <w:rsid w:val="00AD2FA9"/>
    <w:rsid w:val="00AE1D52"/>
    <w:rsid w:val="00AE57D5"/>
    <w:rsid w:val="00B00F7C"/>
    <w:rsid w:val="00B07578"/>
    <w:rsid w:val="00B15A97"/>
    <w:rsid w:val="00B15CC7"/>
    <w:rsid w:val="00B34B7E"/>
    <w:rsid w:val="00B5353A"/>
    <w:rsid w:val="00B54F8F"/>
    <w:rsid w:val="00B6716D"/>
    <w:rsid w:val="00B77DD3"/>
    <w:rsid w:val="00B925DB"/>
    <w:rsid w:val="00BB2117"/>
    <w:rsid w:val="00BF26B2"/>
    <w:rsid w:val="00BF27C4"/>
    <w:rsid w:val="00BF6AAD"/>
    <w:rsid w:val="00C378CC"/>
    <w:rsid w:val="00C406A0"/>
    <w:rsid w:val="00C5063B"/>
    <w:rsid w:val="00C85E0F"/>
    <w:rsid w:val="00C95B7E"/>
    <w:rsid w:val="00CA2C18"/>
    <w:rsid w:val="00CB79E9"/>
    <w:rsid w:val="00CC0880"/>
    <w:rsid w:val="00CC2E62"/>
    <w:rsid w:val="00CC38C8"/>
    <w:rsid w:val="00CE203B"/>
    <w:rsid w:val="00D111AE"/>
    <w:rsid w:val="00D15777"/>
    <w:rsid w:val="00D25904"/>
    <w:rsid w:val="00D31027"/>
    <w:rsid w:val="00D32A5F"/>
    <w:rsid w:val="00D72AFD"/>
    <w:rsid w:val="00D846FB"/>
    <w:rsid w:val="00D95846"/>
    <w:rsid w:val="00D97E79"/>
    <w:rsid w:val="00DA6D1B"/>
    <w:rsid w:val="00DD2E13"/>
    <w:rsid w:val="00DD7377"/>
    <w:rsid w:val="00DE151B"/>
    <w:rsid w:val="00DF545E"/>
    <w:rsid w:val="00E05A00"/>
    <w:rsid w:val="00E13503"/>
    <w:rsid w:val="00E140C0"/>
    <w:rsid w:val="00E1594C"/>
    <w:rsid w:val="00E20730"/>
    <w:rsid w:val="00E27631"/>
    <w:rsid w:val="00E41C13"/>
    <w:rsid w:val="00E42CBA"/>
    <w:rsid w:val="00E528AE"/>
    <w:rsid w:val="00E61687"/>
    <w:rsid w:val="00E61F4A"/>
    <w:rsid w:val="00E67787"/>
    <w:rsid w:val="00E71929"/>
    <w:rsid w:val="00E811BB"/>
    <w:rsid w:val="00E9460B"/>
    <w:rsid w:val="00EB49FE"/>
    <w:rsid w:val="00ED1648"/>
    <w:rsid w:val="00F11493"/>
    <w:rsid w:val="00F15235"/>
    <w:rsid w:val="00F40C6E"/>
    <w:rsid w:val="00F66B4C"/>
    <w:rsid w:val="00F67D1C"/>
    <w:rsid w:val="00F753CA"/>
    <w:rsid w:val="00F9395E"/>
    <w:rsid w:val="00F96B8B"/>
    <w:rsid w:val="00FA11F4"/>
    <w:rsid w:val="00FA798C"/>
    <w:rsid w:val="00FB02E3"/>
    <w:rsid w:val="00FC115E"/>
    <w:rsid w:val="00FC3396"/>
    <w:rsid w:val="00FC7EF5"/>
    <w:rsid w:val="00FF58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050CECEB"/>
  <w15:chartTrackingRefBased/>
  <w15:docId w15:val="{9F1C579C-1EBF-420C-B63F-4E60ED0F0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313A"/>
    <w:pPr>
      <w:widowControl w:val="0"/>
      <w:autoSpaceDE w:val="0"/>
      <w:autoSpaceDN w:val="0"/>
      <w:adjustRightInd w:val="0"/>
      <w:spacing w:after="0" w:line="240" w:lineRule="auto"/>
    </w:pPr>
    <w:rPr>
      <w:rFonts w:ascii="Arial" w:hAnsi="Arial" w:cs="Arial"/>
      <w:sz w:val="20"/>
      <w:szCs w:val="20"/>
      <w:lang w:eastAsia="fr-FR"/>
    </w:rPr>
  </w:style>
  <w:style w:type="paragraph" w:styleId="Titre1">
    <w:name w:val="heading 1"/>
    <w:basedOn w:val="Normal"/>
    <w:next w:val="Normal"/>
    <w:link w:val="Titre1Car"/>
    <w:autoRedefine/>
    <w:qFormat/>
    <w:rsid w:val="0087313A"/>
    <w:pPr>
      <w:keepNext/>
      <w:numPr>
        <w:ilvl w:val="1"/>
        <w:numId w:val="1"/>
      </w:numPr>
      <w:outlineLvl w:val="0"/>
    </w:pPr>
    <w:rPr>
      <w:rFonts w:asciiTheme="majorHAnsi" w:eastAsia="Arial Unicode MS" w:hAnsiTheme="majorHAnsi"/>
      <w:b/>
      <w:bCs/>
      <w:szCs w:val="28"/>
      <w:u w:val="single"/>
    </w:rPr>
  </w:style>
  <w:style w:type="paragraph" w:styleId="Titre2">
    <w:name w:val="heading 2"/>
    <w:aliases w:val="SOUS ARTICLE"/>
    <w:basedOn w:val="Normal"/>
    <w:next w:val="Normal"/>
    <w:link w:val="Titre2Car"/>
    <w:autoRedefine/>
    <w:uiPriority w:val="9"/>
    <w:qFormat/>
    <w:rsid w:val="00F66B4C"/>
    <w:pPr>
      <w:keepNext/>
      <w:numPr>
        <w:ilvl w:val="2"/>
        <w:numId w:val="2"/>
      </w:numPr>
      <w:textboxTightWrap w:val="allLines"/>
      <w:outlineLvl w:val="1"/>
    </w:pPr>
    <w:rPr>
      <w:rFonts w:cstheme="majorHAnsi"/>
      <w:b/>
      <w:bCs/>
      <w:iCs/>
      <w:szCs w:val="14"/>
      <w:u w:val="single" w:color="000000"/>
    </w:rPr>
  </w:style>
  <w:style w:type="paragraph" w:styleId="Titre3">
    <w:name w:val="heading 3"/>
    <w:basedOn w:val="Normal"/>
    <w:next w:val="Normal"/>
    <w:link w:val="Titre3Car"/>
    <w:uiPriority w:val="9"/>
    <w:unhideWhenUsed/>
    <w:qFormat/>
    <w:rsid w:val="0087313A"/>
    <w:pPr>
      <w:keepNext/>
      <w:spacing w:before="240" w:after="60"/>
      <w:outlineLvl w:val="2"/>
    </w:pPr>
    <w:rPr>
      <w:rFonts w:ascii="Calibri Light" w:hAnsi="Calibri Light" w:cs="Times New Roman"/>
      <w:b/>
      <w:bCs/>
      <w:sz w:val="26"/>
      <w:szCs w:val="26"/>
    </w:rPr>
  </w:style>
  <w:style w:type="paragraph" w:styleId="Titre4">
    <w:name w:val="heading 4"/>
    <w:basedOn w:val="Normal"/>
    <w:next w:val="Normal"/>
    <w:link w:val="Titre4Car"/>
    <w:autoRedefine/>
    <w:uiPriority w:val="9"/>
    <w:unhideWhenUsed/>
    <w:qFormat/>
    <w:rsid w:val="00F66B4C"/>
    <w:pPr>
      <w:keepNext/>
      <w:keepLines/>
      <w:numPr>
        <w:ilvl w:val="3"/>
        <w:numId w:val="2"/>
      </w:numPr>
      <w:spacing w:before="40"/>
      <w:outlineLvl w:val="3"/>
    </w:pPr>
    <w:rPr>
      <w:rFonts w:eastAsiaTheme="majorEastAsia" w:cstheme="majorBidi"/>
      <w:i/>
      <w:iCs/>
      <w:color w:val="000000" w:themeColor="text1"/>
      <w:u w:val="single"/>
    </w:rPr>
  </w:style>
  <w:style w:type="paragraph" w:styleId="Titre5">
    <w:name w:val="heading 5"/>
    <w:basedOn w:val="Normal"/>
    <w:next w:val="Normal"/>
    <w:link w:val="Titre5Car"/>
    <w:autoRedefine/>
    <w:qFormat/>
    <w:rsid w:val="003B608E"/>
    <w:pPr>
      <w:spacing w:before="240" w:after="60"/>
      <w:ind w:left="1021"/>
      <w:outlineLvl w:val="4"/>
    </w:pPr>
    <w:rPr>
      <w:b/>
      <w:bCs/>
      <w:i/>
      <w:iCs/>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autoRedefine/>
    <w:qFormat/>
    <w:rsid w:val="00D95846"/>
    <w:pPr>
      <w:numPr>
        <w:numId w:val="2"/>
      </w:numPr>
      <w:pBdr>
        <w:top w:val="single" w:sz="4" w:space="1" w:color="auto"/>
        <w:left w:val="single" w:sz="4" w:space="4" w:color="auto"/>
        <w:bottom w:val="single" w:sz="4" w:space="1" w:color="auto"/>
        <w:right w:val="single" w:sz="4" w:space="4" w:color="auto"/>
      </w:pBdr>
      <w:shd w:val="clear" w:color="auto" w:fill="C5E0B3" w:themeFill="accent6" w:themeFillTint="66"/>
      <w:ind w:hanging="624"/>
    </w:pPr>
    <w:rPr>
      <w:rFonts w:asciiTheme="majorHAnsi" w:hAnsiTheme="majorHAnsi"/>
      <w:b/>
      <w:caps/>
      <w:szCs w:val="28"/>
    </w:rPr>
  </w:style>
  <w:style w:type="character" w:customStyle="1" w:styleId="TitreCar">
    <w:name w:val="Titre Car"/>
    <w:basedOn w:val="Policepardfaut"/>
    <w:link w:val="Titre"/>
    <w:rsid w:val="00D95846"/>
    <w:rPr>
      <w:rFonts w:asciiTheme="majorHAnsi" w:hAnsiTheme="majorHAnsi" w:cs="Arial"/>
      <w:b/>
      <w:caps/>
      <w:sz w:val="20"/>
      <w:szCs w:val="28"/>
      <w:shd w:val="clear" w:color="auto" w:fill="C5E0B3" w:themeFill="accent6" w:themeFillTint="66"/>
      <w:lang w:eastAsia="fr-FR"/>
    </w:rPr>
  </w:style>
  <w:style w:type="character" w:customStyle="1" w:styleId="Titre5Car">
    <w:name w:val="Titre 5 Car"/>
    <w:basedOn w:val="Policepardfaut"/>
    <w:link w:val="Titre5"/>
    <w:rsid w:val="003B608E"/>
    <w:rPr>
      <w:rFonts w:asciiTheme="majorHAnsi" w:eastAsia="Times New Roman" w:hAnsiTheme="majorHAnsi" w:cs="Times New Roman"/>
      <w:b/>
      <w:bCs/>
      <w:i/>
      <w:iCs/>
      <w:szCs w:val="26"/>
      <w:lang w:eastAsia="fr-FR"/>
    </w:rPr>
  </w:style>
  <w:style w:type="character" w:customStyle="1" w:styleId="Titre2Car">
    <w:name w:val="Titre 2 Car"/>
    <w:aliases w:val="SOUS ARTICLE Car"/>
    <w:link w:val="Titre2"/>
    <w:uiPriority w:val="9"/>
    <w:rsid w:val="00F66B4C"/>
    <w:rPr>
      <w:rFonts w:ascii="Arial" w:hAnsi="Arial" w:cstheme="majorHAnsi"/>
      <w:b/>
      <w:bCs/>
      <w:iCs/>
      <w:sz w:val="20"/>
      <w:szCs w:val="14"/>
      <w:u w:val="single" w:color="000000"/>
      <w:lang w:eastAsia="fr-FR"/>
    </w:rPr>
  </w:style>
  <w:style w:type="paragraph" w:styleId="Sansinterligne">
    <w:name w:val="No Spacing"/>
    <w:autoRedefine/>
    <w:uiPriority w:val="1"/>
    <w:qFormat/>
    <w:rsid w:val="00C406A0"/>
    <w:pPr>
      <w:pBdr>
        <w:top w:val="single" w:sz="6" w:space="1" w:color="auto"/>
        <w:left w:val="single" w:sz="6" w:space="4" w:color="auto"/>
        <w:bottom w:val="single" w:sz="6" w:space="1" w:color="auto"/>
        <w:right w:val="single" w:sz="6" w:space="4" w:color="auto"/>
      </w:pBdr>
      <w:shd w:val="clear" w:color="auto" w:fill="8EAADB" w:themeFill="accent5" w:themeFillTint="99"/>
      <w:spacing w:before="120" w:after="120" w:line="240" w:lineRule="auto"/>
      <w:ind w:left="10" w:hanging="10"/>
      <w:jc w:val="center"/>
    </w:pPr>
    <w:rPr>
      <w:rFonts w:asciiTheme="majorHAnsi" w:hAnsiTheme="majorHAnsi" w:cs="Arial"/>
      <w:b/>
      <w:color w:val="000000"/>
      <w:sz w:val="24"/>
      <w:lang w:eastAsia="fr-FR"/>
    </w:rPr>
  </w:style>
  <w:style w:type="character" w:customStyle="1" w:styleId="Titre4Car">
    <w:name w:val="Titre 4 Car"/>
    <w:basedOn w:val="Policepardfaut"/>
    <w:link w:val="Titre4"/>
    <w:uiPriority w:val="9"/>
    <w:rsid w:val="00BF6AAD"/>
    <w:rPr>
      <w:rFonts w:ascii="Arial" w:eastAsiaTheme="majorEastAsia" w:hAnsi="Arial" w:cstheme="majorBidi"/>
      <w:i/>
      <w:iCs/>
      <w:color w:val="000000" w:themeColor="text1"/>
      <w:sz w:val="20"/>
      <w:szCs w:val="20"/>
      <w:u w:val="single"/>
      <w:lang w:eastAsia="fr-FR"/>
    </w:rPr>
  </w:style>
  <w:style w:type="character" w:customStyle="1" w:styleId="Titre1Car">
    <w:name w:val="Titre 1 Car"/>
    <w:basedOn w:val="Policepardfaut"/>
    <w:link w:val="Titre1"/>
    <w:rsid w:val="0087313A"/>
    <w:rPr>
      <w:rFonts w:asciiTheme="majorHAnsi" w:eastAsia="Arial Unicode MS" w:hAnsiTheme="majorHAnsi" w:cs="Arial"/>
      <w:b/>
      <w:bCs/>
      <w:sz w:val="20"/>
      <w:szCs w:val="28"/>
      <w:u w:val="single"/>
      <w:lang w:eastAsia="fr-FR"/>
    </w:rPr>
  </w:style>
  <w:style w:type="character" w:customStyle="1" w:styleId="Titre3Car">
    <w:name w:val="Titre 3 Car"/>
    <w:basedOn w:val="Policepardfaut"/>
    <w:link w:val="Titre3"/>
    <w:uiPriority w:val="9"/>
    <w:rsid w:val="0087313A"/>
    <w:rPr>
      <w:rFonts w:ascii="Calibri Light" w:hAnsi="Calibri Light" w:cs="Times New Roman"/>
      <w:b/>
      <w:bCs/>
      <w:sz w:val="26"/>
      <w:szCs w:val="26"/>
      <w:lang w:eastAsia="fr-FR"/>
    </w:rPr>
  </w:style>
  <w:style w:type="paragraph" w:customStyle="1" w:styleId="RedTitre">
    <w:name w:val="RedTitre"/>
    <w:basedOn w:val="Normal"/>
    <w:rsid w:val="0087313A"/>
    <w:pPr>
      <w:framePr w:hSpace="142" w:wrap="auto" w:vAnchor="text" w:hAnchor="text" w:xAlign="center" w:y="1"/>
      <w:jc w:val="center"/>
    </w:pPr>
    <w:rPr>
      <w:b/>
      <w:bCs/>
      <w:sz w:val="22"/>
      <w:szCs w:val="22"/>
    </w:rPr>
  </w:style>
  <w:style w:type="paragraph" w:customStyle="1" w:styleId="RedNomDoc">
    <w:name w:val="RedNomDoc"/>
    <w:basedOn w:val="Normal"/>
    <w:rsid w:val="0087313A"/>
    <w:pPr>
      <w:jc w:val="center"/>
    </w:pPr>
    <w:rPr>
      <w:b/>
      <w:bCs/>
      <w:sz w:val="30"/>
      <w:szCs w:val="30"/>
    </w:rPr>
  </w:style>
  <w:style w:type="paragraph" w:customStyle="1" w:styleId="RedTitre1">
    <w:name w:val="RedTitre1"/>
    <w:basedOn w:val="Normal"/>
    <w:rsid w:val="0087313A"/>
    <w:pPr>
      <w:framePr w:hSpace="142" w:wrap="auto" w:vAnchor="text" w:hAnchor="text" w:xAlign="center" w:y="1"/>
      <w:jc w:val="center"/>
    </w:pPr>
    <w:rPr>
      <w:b/>
      <w:bCs/>
      <w:sz w:val="22"/>
      <w:szCs w:val="22"/>
    </w:rPr>
  </w:style>
  <w:style w:type="paragraph" w:customStyle="1" w:styleId="RedTitre2">
    <w:name w:val="RedTitre2"/>
    <w:basedOn w:val="Normal"/>
    <w:rsid w:val="0087313A"/>
    <w:pPr>
      <w:keepNext/>
      <w:pBdr>
        <w:top w:val="single" w:sz="6" w:space="1" w:color="auto"/>
        <w:left w:val="single" w:sz="6" w:space="1" w:color="auto"/>
        <w:bottom w:val="single" w:sz="6" w:space="1" w:color="auto"/>
        <w:right w:val="single" w:sz="6" w:space="1" w:color="auto"/>
      </w:pBdr>
      <w:spacing w:before="240" w:after="60"/>
    </w:pPr>
    <w:rPr>
      <w:b/>
      <w:bCs/>
      <w:sz w:val="24"/>
      <w:szCs w:val="24"/>
    </w:rPr>
  </w:style>
  <w:style w:type="paragraph" w:customStyle="1" w:styleId="RedLiRub">
    <w:name w:val="RedLiRub"/>
    <w:basedOn w:val="Normal"/>
    <w:rsid w:val="0087313A"/>
    <w:rPr>
      <w:sz w:val="22"/>
      <w:szCs w:val="22"/>
    </w:rPr>
  </w:style>
  <w:style w:type="paragraph" w:customStyle="1" w:styleId="RedPara">
    <w:name w:val="RedPara"/>
    <w:basedOn w:val="Normal"/>
    <w:rsid w:val="0087313A"/>
    <w:pPr>
      <w:keepNext/>
      <w:spacing w:before="240" w:after="60"/>
    </w:pPr>
    <w:rPr>
      <w:b/>
      <w:bCs/>
      <w:sz w:val="22"/>
      <w:szCs w:val="22"/>
    </w:rPr>
  </w:style>
  <w:style w:type="paragraph" w:customStyle="1" w:styleId="RedRub">
    <w:name w:val="RedRub"/>
    <w:basedOn w:val="Normal"/>
    <w:rsid w:val="0087313A"/>
    <w:pPr>
      <w:keepNext/>
      <w:spacing w:before="60" w:after="60"/>
    </w:pPr>
    <w:rPr>
      <w:b/>
      <w:bCs/>
      <w:sz w:val="22"/>
      <w:szCs w:val="22"/>
    </w:rPr>
  </w:style>
  <w:style w:type="paragraph" w:customStyle="1" w:styleId="RedTxt">
    <w:name w:val="RedTxt"/>
    <w:basedOn w:val="Normal"/>
    <w:link w:val="RedTxtCar"/>
    <w:rsid w:val="0087313A"/>
    <w:pPr>
      <w:keepLines/>
    </w:pPr>
    <w:rPr>
      <w:sz w:val="18"/>
      <w:szCs w:val="18"/>
    </w:rPr>
  </w:style>
  <w:style w:type="paragraph" w:styleId="Pieddepage">
    <w:name w:val="footer"/>
    <w:basedOn w:val="Normal"/>
    <w:link w:val="PieddepageCar"/>
    <w:rsid w:val="0087313A"/>
    <w:pPr>
      <w:tabs>
        <w:tab w:val="center" w:pos="4819"/>
        <w:tab w:val="right" w:pos="9071"/>
      </w:tabs>
    </w:pPr>
    <w:rPr>
      <w:sz w:val="24"/>
      <w:szCs w:val="24"/>
    </w:rPr>
  </w:style>
  <w:style w:type="character" w:customStyle="1" w:styleId="PieddepageCar">
    <w:name w:val="Pied de page Car"/>
    <w:basedOn w:val="Policepardfaut"/>
    <w:link w:val="Pieddepage"/>
    <w:rsid w:val="0087313A"/>
    <w:rPr>
      <w:rFonts w:ascii="Arial" w:hAnsi="Arial" w:cs="Arial"/>
      <w:sz w:val="24"/>
      <w:szCs w:val="24"/>
      <w:lang w:eastAsia="fr-FR"/>
    </w:rPr>
  </w:style>
  <w:style w:type="paragraph" w:styleId="En-tte">
    <w:name w:val="header"/>
    <w:basedOn w:val="Normal"/>
    <w:link w:val="En-tteCar"/>
    <w:semiHidden/>
    <w:rsid w:val="0087313A"/>
    <w:pPr>
      <w:tabs>
        <w:tab w:val="center" w:pos="4536"/>
        <w:tab w:val="right" w:pos="9072"/>
      </w:tabs>
    </w:pPr>
  </w:style>
  <w:style w:type="character" w:customStyle="1" w:styleId="En-tteCar">
    <w:name w:val="En-tête Car"/>
    <w:basedOn w:val="Policepardfaut"/>
    <w:link w:val="En-tte"/>
    <w:semiHidden/>
    <w:rsid w:val="0087313A"/>
    <w:rPr>
      <w:rFonts w:ascii="Arial" w:hAnsi="Arial" w:cs="Arial"/>
      <w:sz w:val="20"/>
      <w:szCs w:val="20"/>
      <w:lang w:eastAsia="fr-FR"/>
    </w:rPr>
  </w:style>
  <w:style w:type="character" w:styleId="Numrodepage">
    <w:name w:val="page number"/>
    <w:basedOn w:val="Policepardfaut"/>
    <w:semiHidden/>
    <w:rsid w:val="0087313A"/>
  </w:style>
  <w:style w:type="character" w:styleId="Lienhypertexte">
    <w:name w:val="Hyperlink"/>
    <w:uiPriority w:val="99"/>
    <w:rsid w:val="0087313A"/>
    <w:rPr>
      <w:color w:val="0000FF"/>
      <w:u w:val="single"/>
    </w:rPr>
  </w:style>
  <w:style w:type="paragraph" w:styleId="Retraitcorpsdetexte">
    <w:name w:val="Body Text Indent"/>
    <w:basedOn w:val="Normal"/>
    <w:link w:val="RetraitcorpsdetexteCar"/>
    <w:semiHidden/>
    <w:rsid w:val="0087313A"/>
    <w:pPr>
      <w:spacing w:before="240" w:line="360" w:lineRule="auto"/>
      <w:ind w:left="708"/>
      <w:jc w:val="both"/>
    </w:pPr>
  </w:style>
  <w:style w:type="character" w:customStyle="1" w:styleId="RetraitcorpsdetexteCar">
    <w:name w:val="Retrait corps de texte Car"/>
    <w:basedOn w:val="Policepardfaut"/>
    <w:link w:val="Retraitcorpsdetexte"/>
    <w:semiHidden/>
    <w:rsid w:val="0087313A"/>
    <w:rPr>
      <w:rFonts w:ascii="Arial" w:hAnsi="Arial" w:cs="Arial"/>
      <w:sz w:val="20"/>
      <w:szCs w:val="20"/>
      <w:lang w:eastAsia="fr-FR"/>
    </w:rPr>
  </w:style>
  <w:style w:type="paragraph" w:styleId="Corpsdetexte">
    <w:name w:val="Body Text"/>
    <w:basedOn w:val="Normal"/>
    <w:link w:val="CorpsdetexteCar"/>
    <w:semiHidden/>
    <w:rsid w:val="0087313A"/>
    <w:pPr>
      <w:widowControl/>
      <w:autoSpaceDE/>
      <w:autoSpaceDN/>
      <w:adjustRightInd/>
      <w:jc w:val="both"/>
    </w:pPr>
    <w:rPr>
      <w:sz w:val="18"/>
      <w:szCs w:val="18"/>
    </w:rPr>
  </w:style>
  <w:style w:type="character" w:customStyle="1" w:styleId="CorpsdetexteCar">
    <w:name w:val="Corps de texte Car"/>
    <w:basedOn w:val="Policepardfaut"/>
    <w:link w:val="Corpsdetexte"/>
    <w:semiHidden/>
    <w:rsid w:val="0087313A"/>
    <w:rPr>
      <w:rFonts w:ascii="Arial" w:hAnsi="Arial" w:cs="Arial"/>
      <w:sz w:val="18"/>
      <w:szCs w:val="18"/>
      <w:lang w:eastAsia="fr-FR"/>
    </w:rPr>
  </w:style>
  <w:style w:type="paragraph" w:customStyle="1" w:styleId="Corpsdutexteespace12dessusCar">
    <w:name w:val="Corps du texte espace 12 dessus Car"/>
    <w:basedOn w:val="Normal"/>
    <w:rsid w:val="0087313A"/>
    <w:pPr>
      <w:widowControl/>
      <w:autoSpaceDE/>
      <w:autoSpaceDN/>
      <w:adjustRightInd/>
      <w:spacing w:before="240"/>
      <w:jc w:val="both"/>
    </w:pPr>
    <w:rPr>
      <w:sz w:val="18"/>
      <w:szCs w:val="18"/>
    </w:rPr>
  </w:style>
  <w:style w:type="paragraph" w:customStyle="1" w:styleId="Puce1">
    <w:name w:val="Puce 1"/>
    <w:basedOn w:val="Normal"/>
    <w:rsid w:val="0087313A"/>
    <w:pPr>
      <w:widowControl/>
      <w:numPr>
        <w:numId w:val="3"/>
      </w:numPr>
      <w:autoSpaceDE/>
      <w:autoSpaceDN/>
      <w:adjustRightInd/>
      <w:ind w:right="357"/>
      <w:jc w:val="both"/>
    </w:pPr>
    <w:rPr>
      <w:sz w:val="18"/>
      <w:szCs w:val="18"/>
    </w:rPr>
  </w:style>
  <w:style w:type="paragraph" w:customStyle="1" w:styleId="Puce1dedbut">
    <w:name w:val="Puce 1 de début"/>
    <w:basedOn w:val="Puce1"/>
    <w:next w:val="Puce1"/>
    <w:rsid w:val="0087313A"/>
    <w:pPr>
      <w:numPr>
        <w:numId w:val="4"/>
      </w:numPr>
      <w:tabs>
        <w:tab w:val="clear" w:pos="397"/>
        <w:tab w:val="num" w:pos="360"/>
        <w:tab w:val="num" w:pos="420"/>
      </w:tabs>
      <w:spacing w:before="240"/>
      <w:ind w:left="420" w:hanging="420"/>
    </w:pPr>
  </w:style>
  <w:style w:type="paragraph" w:styleId="Index1">
    <w:name w:val="index 1"/>
    <w:basedOn w:val="Normal"/>
    <w:next w:val="Normal"/>
    <w:autoRedefine/>
    <w:semiHidden/>
    <w:rsid w:val="0087313A"/>
    <w:pPr>
      <w:ind w:left="200" w:hanging="200"/>
    </w:pPr>
  </w:style>
  <w:style w:type="paragraph" w:styleId="Index2">
    <w:name w:val="index 2"/>
    <w:basedOn w:val="Normal"/>
    <w:next w:val="Normal"/>
    <w:autoRedefine/>
    <w:semiHidden/>
    <w:rsid w:val="0087313A"/>
    <w:pPr>
      <w:ind w:left="400" w:hanging="200"/>
    </w:pPr>
  </w:style>
  <w:style w:type="paragraph" w:styleId="Index3">
    <w:name w:val="index 3"/>
    <w:basedOn w:val="Normal"/>
    <w:next w:val="Normal"/>
    <w:autoRedefine/>
    <w:semiHidden/>
    <w:rsid w:val="0087313A"/>
    <w:pPr>
      <w:ind w:left="600" w:hanging="200"/>
    </w:pPr>
  </w:style>
  <w:style w:type="paragraph" w:styleId="Index4">
    <w:name w:val="index 4"/>
    <w:basedOn w:val="Normal"/>
    <w:next w:val="Normal"/>
    <w:autoRedefine/>
    <w:semiHidden/>
    <w:rsid w:val="0087313A"/>
    <w:pPr>
      <w:ind w:left="800" w:hanging="200"/>
    </w:pPr>
  </w:style>
  <w:style w:type="paragraph" w:styleId="Index5">
    <w:name w:val="index 5"/>
    <w:basedOn w:val="Normal"/>
    <w:next w:val="Normal"/>
    <w:autoRedefine/>
    <w:semiHidden/>
    <w:rsid w:val="0087313A"/>
    <w:pPr>
      <w:ind w:left="1000" w:hanging="200"/>
    </w:pPr>
  </w:style>
  <w:style w:type="paragraph" w:styleId="Index6">
    <w:name w:val="index 6"/>
    <w:basedOn w:val="Normal"/>
    <w:next w:val="Normal"/>
    <w:autoRedefine/>
    <w:semiHidden/>
    <w:rsid w:val="0087313A"/>
    <w:pPr>
      <w:ind w:left="1200" w:hanging="200"/>
    </w:pPr>
  </w:style>
  <w:style w:type="paragraph" w:styleId="Index7">
    <w:name w:val="index 7"/>
    <w:basedOn w:val="Normal"/>
    <w:next w:val="Normal"/>
    <w:autoRedefine/>
    <w:semiHidden/>
    <w:rsid w:val="0087313A"/>
    <w:pPr>
      <w:ind w:left="1400" w:hanging="200"/>
    </w:pPr>
  </w:style>
  <w:style w:type="paragraph" w:styleId="Index8">
    <w:name w:val="index 8"/>
    <w:basedOn w:val="Normal"/>
    <w:next w:val="Normal"/>
    <w:autoRedefine/>
    <w:semiHidden/>
    <w:rsid w:val="0087313A"/>
    <w:pPr>
      <w:ind w:left="1600" w:hanging="200"/>
    </w:pPr>
  </w:style>
  <w:style w:type="paragraph" w:styleId="Index9">
    <w:name w:val="index 9"/>
    <w:basedOn w:val="Normal"/>
    <w:next w:val="Normal"/>
    <w:autoRedefine/>
    <w:semiHidden/>
    <w:rsid w:val="0087313A"/>
    <w:pPr>
      <w:ind w:left="1800" w:hanging="200"/>
    </w:pPr>
  </w:style>
  <w:style w:type="paragraph" w:styleId="Titreindex">
    <w:name w:val="index heading"/>
    <w:basedOn w:val="Normal"/>
    <w:next w:val="Index1"/>
    <w:semiHidden/>
    <w:rsid w:val="0087313A"/>
  </w:style>
  <w:style w:type="paragraph" w:styleId="TM2">
    <w:name w:val="toc 2"/>
    <w:basedOn w:val="Normal"/>
    <w:next w:val="Normal"/>
    <w:autoRedefine/>
    <w:uiPriority w:val="39"/>
    <w:rsid w:val="0087313A"/>
    <w:pPr>
      <w:ind w:left="200"/>
    </w:pPr>
    <w:rPr>
      <w:rFonts w:asciiTheme="minorHAnsi" w:hAnsiTheme="minorHAnsi"/>
      <w:smallCaps/>
    </w:rPr>
  </w:style>
  <w:style w:type="paragraph" w:styleId="TM1">
    <w:name w:val="toc 1"/>
    <w:basedOn w:val="Normal"/>
    <w:next w:val="Normal"/>
    <w:autoRedefine/>
    <w:uiPriority w:val="39"/>
    <w:rsid w:val="0087313A"/>
    <w:pPr>
      <w:spacing w:before="120" w:after="120"/>
    </w:pPr>
    <w:rPr>
      <w:rFonts w:asciiTheme="minorHAnsi" w:hAnsiTheme="minorHAnsi"/>
      <w:b/>
      <w:bCs/>
      <w:caps/>
    </w:rPr>
  </w:style>
  <w:style w:type="paragraph" w:styleId="TM3">
    <w:name w:val="toc 3"/>
    <w:basedOn w:val="Normal"/>
    <w:next w:val="Normal"/>
    <w:autoRedefine/>
    <w:uiPriority w:val="39"/>
    <w:rsid w:val="0087313A"/>
    <w:pPr>
      <w:ind w:left="400"/>
    </w:pPr>
    <w:rPr>
      <w:rFonts w:asciiTheme="minorHAnsi" w:hAnsiTheme="minorHAnsi"/>
      <w:i/>
      <w:iCs/>
    </w:rPr>
  </w:style>
  <w:style w:type="paragraph" w:styleId="TM4">
    <w:name w:val="toc 4"/>
    <w:basedOn w:val="Normal"/>
    <w:next w:val="Normal"/>
    <w:autoRedefine/>
    <w:semiHidden/>
    <w:rsid w:val="0087313A"/>
    <w:pPr>
      <w:ind w:left="600"/>
    </w:pPr>
    <w:rPr>
      <w:rFonts w:asciiTheme="minorHAnsi" w:hAnsiTheme="minorHAnsi"/>
      <w:sz w:val="18"/>
      <w:szCs w:val="18"/>
    </w:rPr>
  </w:style>
  <w:style w:type="paragraph" w:styleId="TM5">
    <w:name w:val="toc 5"/>
    <w:basedOn w:val="Normal"/>
    <w:next w:val="Normal"/>
    <w:autoRedefine/>
    <w:semiHidden/>
    <w:rsid w:val="0087313A"/>
    <w:pPr>
      <w:ind w:left="800"/>
    </w:pPr>
    <w:rPr>
      <w:rFonts w:asciiTheme="minorHAnsi" w:hAnsiTheme="minorHAnsi"/>
      <w:sz w:val="18"/>
      <w:szCs w:val="18"/>
    </w:rPr>
  </w:style>
  <w:style w:type="paragraph" w:styleId="TM6">
    <w:name w:val="toc 6"/>
    <w:basedOn w:val="Normal"/>
    <w:next w:val="Normal"/>
    <w:autoRedefine/>
    <w:semiHidden/>
    <w:rsid w:val="0087313A"/>
    <w:pPr>
      <w:ind w:left="1000"/>
    </w:pPr>
    <w:rPr>
      <w:rFonts w:asciiTheme="minorHAnsi" w:hAnsiTheme="minorHAnsi"/>
      <w:sz w:val="18"/>
      <w:szCs w:val="18"/>
    </w:rPr>
  </w:style>
  <w:style w:type="paragraph" w:styleId="TM7">
    <w:name w:val="toc 7"/>
    <w:basedOn w:val="Normal"/>
    <w:next w:val="Normal"/>
    <w:autoRedefine/>
    <w:semiHidden/>
    <w:rsid w:val="0087313A"/>
    <w:pPr>
      <w:ind w:left="1200"/>
    </w:pPr>
    <w:rPr>
      <w:rFonts w:asciiTheme="minorHAnsi" w:hAnsiTheme="minorHAnsi"/>
      <w:sz w:val="18"/>
      <w:szCs w:val="18"/>
    </w:rPr>
  </w:style>
  <w:style w:type="paragraph" w:styleId="TM8">
    <w:name w:val="toc 8"/>
    <w:basedOn w:val="Normal"/>
    <w:next w:val="Normal"/>
    <w:autoRedefine/>
    <w:semiHidden/>
    <w:rsid w:val="0087313A"/>
    <w:pPr>
      <w:ind w:left="1400"/>
    </w:pPr>
    <w:rPr>
      <w:rFonts w:asciiTheme="minorHAnsi" w:hAnsiTheme="minorHAnsi"/>
      <w:sz w:val="18"/>
      <w:szCs w:val="18"/>
    </w:rPr>
  </w:style>
  <w:style w:type="paragraph" w:styleId="TM9">
    <w:name w:val="toc 9"/>
    <w:basedOn w:val="Normal"/>
    <w:next w:val="Normal"/>
    <w:autoRedefine/>
    <w:semiHidden/>
    <w:rsid w:val="0087313A"/>
    <w:pPr>
      <w:ind w:left="1600"/>
    </w:pPr>
    <w:rPr>
      <w:rFonts w:asciiTheme="minorHAnsi" w:hAnsiTheme="minorHAnsi"/>
      <w:sz w:val="18"/>
      <w:szCs w:val="18"/>
    </w:rPr>
  </w:style>
  <w:style w:type="character" w:styleId="Lienhypertextesuivivisit">
    <w:name w:val="FollowedHyperlink"/>
    <w:semiHidden/>
    <w:rsid w:val="0087313A"/>
    <w:rPr>
      <w:color w:val="800080"/>
      <w:u w:val="single"/>
    </w:rPr>
  </w:style>
  <w:style w:type="paragraph" w:styleId="z-Basduformulaire">
    <w:name w:val="HTML Bottom of Form"/>
    <w:basedOn w:val="Normal"/>
    <w:next w:val="Normal"/>
    <w:link w:val="z-BasduformulaireCar"/>
    <w:hidden/>
    <w:rsid w:val="0087313A"/>
    <w:pPr>
      <w:widowControl/>
      <w:pBdr>
        <w:top w:val="single" w:sz="6" w:space="1" w:color="auto"/>
      </w:pBdr>
      <w:autoSpaceDE/>
      <w:autoSpaceDN/>
      <w:adjustRightInd/>
      <w:jc w:val="center"/>
    </w:pPr>
    <w:rPr>
      <w:rFonts w:eastAsia="Arial Unicode MS"/>
      <w:vanish/>
      <w:sz w:val="16"/>
      <w:szCs w:val="16"/>
    </w:rPr>
  </w:style>
  <w:style w:type="character" w:customStyle="1" w:styleId="z-BasduformulaireCar">
    <w:name w:val="z-Bas du formulaire Car"/>
    <w:basedOn w:val="Policepardfaut"/>
    <w:link w:val="z-Basduformulaire"/>
    <w:rsid w:val="0087313A"/>
    <w:rPr>
      <w:rFonts w:ascii="Arial" w:eastAsia="Arial Unicode MS" w:hAnsi="Arial" w:cs="Arial"/>
      <w:vanish/>
      <w:sz w:val="16"/>
      <w:szCs w:val="16"/>
      <w:lang w:eastAsia="fr-FR"/>
    </w:rPr>
  </w:style>
  <w:style w:type="paragraph" w:customStyle="1" w:styleId="CharChar1">
    <w:name w:val="Char Char1"/>
    <w:basedOn w:val="Normal"/>
    <w:rsid w:val="0087313A"/>
    <w:pPr>
      <w:widowControl/>
      <w:autoSpaceDE/>
      <w:autoSpaceDN/>
      <w:adjustRightInd/>
      <w:spacing w:after="160" w:line="240" w:lineRule="exact"/>
    </w:pPr>
    <w:rPr>
      <w:rFonts w:ascii="Verdana" w:hAnsi="Verdana" w:cs="Times New Roman"/>
      <w:lang w:val="en-US" w:eastAsia="en-US"/>
    </w:rPr>
  </w:style>
  <w:style w:type="paragraph" w:customStyle="1" w:styleId="Corpsdetexte21">
    <w:name w:val="Corps de texte 21"/>
    <w:basedOn w:val="Normal"/>
    <w:rsid w:val="0087313A"/>
    <w:pPr>
      <w:widowControl/>
      <w:suppressAutoHyphens/>
      <w:autoSpaceDE/>
      <w:autoSpaceDN/>
      <w:adjustRightInd/>
      <w:jc w:val="both"/>
    </w:pPr>
    <w:rPr>
      <w:rFonts w:ascii="Times New Roman" w:hAnsi="Times New Roman" w:cs="Times New Roman"/>
      <w:i/>
      <w:iCs/>
      <w:sz w:val="16"/>
      <w:szCs w:val="16"/>
      <w:lang w:eastAsia="ar-SA"/>
    </w:rPr>
  </w:style>
  <w:style w:type="paragraph" w:customStyle="1" w:styleId="sous-article">
    <w:name w:val="sous-article"/>
    <w:basedOn w:val="Normal"/>
    <w:rsid w:val="0087313A"/>
    <w:pPr>
      <w:spacing w:before="120" w:after="60"/>
    </w:pPr>
    <w:rPr>
      <w:b/>
      <w:bCs/>
      <w:sz w:val="22"/>
      <w:szCs w:val="22"/>
    </w:rPr>
  </w:style>
  <w:style w:type="paragraph" w:customStyle="1" w:styleId="Corpsdutexteespace12dessus">
    <w:name w:val="Corps du texte espace 12 dessus"/>
    <w:basedOn w:val="Normal"/>
    <w:rsid w:val="0087313A"/>
    <w:pPr>
      <w:widowControl/>
      <w:autoSpaceDE/>
      <w:autoSpaceDN/>
      <w:adjustRightInd/>
      <w:spacing w:before="240"/>
      <w:jc w:val="both"/>
    </w:pPr>
    <w:rPr>
      <w:sz w:val="18"/>
      <w:szCs w:val="18"/>
    </w:rPr>
  </w:style>
  <w:style w:type="paragraph" w:styleId="NormalWeb">
    <w:name w:val="Normal (Web)"/>
    <w:basedOn w:val="Normal"/>
    <w:uiPriority w:val="99"/>
    <w:rsid w:val="0087313A"/>
    <w:pPr>
      <w:widowControl/>
      <w:autoSpaceDE/>
      <w:autoSpaceDN/>
      <w:adjustRightInd/>
      <w:spacing w:before="100" w:beforeAutospacing="1" w:after="100" w:afterAutospacing="1"/>
    </w:pPr>
    <w:rPr>
      <w:rFonts w:ascii="Times New Roman" w:hAnsi="Times New Roman" w:cs="Times New Roman"/>
      <w:sz w:val="24"/>
      <w:szCs w:val="24"/>
    </w:rPr>
  </w:style>
  <w:style w:type="paragraph" w:styleId="Textedebulles">
    <w:name w:val="Balloon Text"/>
    <w:basedOn w:val="Normal"/>
    <w:link w:val="TextedebullesCar"/>
    <w:uiPriority w:val="99"/>
    <w:semiHidden/>
    <w:unhideWhenUsed/>
    <w:rsid w:val="0087313A"/>
    <w:rPr>
      <w:rFonts w:ascii="Tahoma" w:hAnsi="Tahoma" w:cs="Times New Roman"/>
      <w:sz w:val="16"/>
      <w:szCs w:val="16"/>
      <w:lang w:val="x-none" w:eastAsia="x-none"/>
    </w:rPr>
  </w:style>
  <w:style w:type="character" w:customStyle="1" w:styleId="TextedebullesCar">
    <w:name w:val="Texte de bulles Car"/>
    <w:basedOn w:val="Policepardfaut"/>
    <w:link w:val="Textedebulles"/>
    <w:uiPriority w:val="99"/>
    <w:semiHidden/>
    <w:rsid w:val="0087313A"/>
    <w:rPr>
      <w:rFonts w:ascii="Tahoma" w:hAnsi="Tahoma" w:cs="Times New Roman"/>
      <w:sz w:val="16"/>
      <w:szCs w:val="16"/>
      <w:lang w:val="x-none" w:eastAsia="x-none"/>
    </w:rPr>
  </w:style>
  <w:style w:type="paragraph" w:styleId="Paragraphedeliste">
    <w:name w:val="List Paragraph"/>
    <w:basedOn w:val="Normal"/>
    <w:link w:val="ParagraphedelisteCar"/>
    <w:uiPriority w:val="34"/>
    <w:qFormat/>
    <w:rsid w:val="0087313A"/>
    <w:pPr>
      <w:ind w:left="708"/>
    </w:pPr>
  </w:style>
  <w:style w:type="paragraph" w:customStyle="1" w:styleId="Default">
    <w:name w:val="Default"/>
    <w:rsid w:val="0087313A"/>
    <w:pPr>
      <w:autoSpaceDE w:val="0"/>
      <w:autoSpaceDN w:val="0"/>
      <w:adjustRightInd w:val="0"/>
      <w:spacing w:after="0" w:line="240" w:lineRule="auto"/>
    </w:pPr>
    <w:rPr>
      <w:rFonts w:ascii="Times New Roman" w:hAnsi="Times New Roman" w:cs="Times New Roman"/>
      <w:color w:val="000000"/>
      <w:sz w:val="24"/>
      <w:szCs w:val="24"/>
      <w:lang w:eastAsia="fr-FR"/>
    </w:rPr>
  </w:style>
  <w:style w:type="table" w:styleId="Grilledutableau">
    <w:name w:val="Table Grid"/>
    <w:basedOn w:val="TableauNormal"/>
    <w:uiPriority w:val="59"/>
    <w:rsid w:val="0087313A"/>
    <w:pPr>
      <w:spacing w:after="0" w:line="240" w:lineRule="auto"/>
    </w:pPr>
    <w:rPr>
      <w:rFonts w:ascii="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semiHidden/>
    <w:unhideWhenUsed/>
    <w:rsid w:val="0087313A"/>
    <w:rPr>
      <w:sz w:val="16"/>
      <w:szCs w:val="16"/>
    </w:rPr>
  </w:style>
  <w:style w:type="paragraph" w:styleId="Commentaire">
    <w:name w:val="annotation text"/>
    <w:basedOn w:val="Normal"/>
    <w:link w:val="CommentaireCar"/>
    <w:uiPriority w:val="99"/>
    <w:unhideWhenUsed/>
    <w:rsid w:val="0087313A"/>
  </w:style>
  <w:style w:type="character" w:customStyle="1" w:styleId="CommentaireCar">
    <w:name w:val="Commentaire Car"/>
    <w:basedOn w:val="Policepardfaut"/>
    <w:link w:val="Commentaire"/>
    <w:uiPriority w:val="99"/>
    <w:rsid w:val="0087313A"/>
    <w:rPr>
      <w:rFonts w:ascii="Arial"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87313A"/>
    <w:rPr>
      <w:b/>
      <w:bCs/>
    </w:rPr>
  </w:style>
  <w:style w:type="character" w:customStyle="1" w:styleId="ObjetducommentaireCar">
    <w:name w:val="Objet du commentaire Car"/>
    <w:basedOn w:val="CommentaireCar"/>
    <w:link w:val="Objetducommentaire"/>
    <w:uiPriority w:val="99"/>
    <w:semiHidden/>
    <w:rsid w:val="0087313A"/>
    <w:rPr>
      <w:rFonts w:ascii="Arial" w:hAnsi="Arial" w:cs="Arial"/>
      <w:b/>
      <w:bCs/>
      <w:sz w:val="20"/>
      <w:szCs w:val="20"/>
      <w:lang w:eastAsia="fr-FR"/>
    </w:rPr>
  </w:style>
  <w:style w:type="character" w:styleId="lev">
    <w:name w:val="Strong"/>
    <w:qFormat/>
    <w:rsid w:val="0087313A"/>
    <w:rPr>
      <w:b/>
      <w:bCs/>
    </w:rPr>
  </w:style>
  <w:style w:type="character" w:customStyle="1" w:styleId="st1">
    <w:name w:val="st1"/>
    <w:rsid w:val="0087313A"/>
  </w:style>
  <w:style w:type="character" w:customStyle="1" w:styleId="style371">
    <w:name w:val="style371"/>
    <w:uiPriority w:val="99"/>
    <w:rsid w:val="0087313A"/>
    <w:rPr>
      <w:rFonts w:ascii="Arial" w:hAnsi="Arial" w:cs="Arial" w:hint="default"/>
    </w:rPr>
  </w:style>
  <w:style w:type="paragraph" w:customStyle="1" w:styleId="style4">
    <w:name w:val="style4"/>
    <w:basedOn w:val="Normal"/>
    <w:uiPriority w:val="99"/>
    <w:rsid w:val="0087313A"/>
    <w:pPr>
      <w:widowControl/>
      <w:autoSpaceDE/>
      <w:autoSpaceDN/>
      <w:adjustRightInd/>
      <w:spacing w:before="100" w:beforeAutospacing="1" w:after="100" w:afterAutospacing="1"/>
      <w:jc w:val="both"/>
    </w:pPr>
    <w:rPr>
      <w:rFonts w:ascii="Arial Unicode MS" w:eastAsia="Arial Unicode MS" w:hAnsi="Arial Unicode MS" w:cs="Arial Unicode MS"/>
      <w:sz w:val="27"/>
      <w:szCs w:val="27"/>
    </w:rPr>
  </w:style>
  <w:style w:type="paragraph" w:customStyle="1" w:styleId="RedaliaNormal">
    <w:name w:val="Redalia : Normal"/>
    <w:basedOn w:val="Normal"/>
    <w:link w:val="RedaliaNormalCar"/>
    <w:rsid w:val="0087313A"/>
    <w:pPr>
      <w:tabs>
        <w:tab w:val="left" w:leader="dot" w:pos="8505"/>
      </w:tabs>
      <w:autoSpaceDE/>
      <w:autoSpaceDN/>
      <w:adjustRightInd/>
      <w:spacing w:before="40"/>
      <w:jc w:val="both"/>
    </w:pPr>
    <w:rPr>
      <w:rFonts w:cs="Times New Roman"/>
      <w:sz w:val="22"/>
    </w:rPr>
  </w:style>
  <w:style w:type="paragraph" w:customStyle="1" w:styleId="RedaliaTitre2">
    <w:name w:val="Redalia Titre 2"/>
    <w:basedOn w:val="Normal"/>
    <w:next w:val="Normal"/>
    <w:rsid w:val="0087313A"/>
    <w:pPr>
      <w:numPr>
        <w:ilvl w:val="1"/>
        <w:numId w:val="10"/>
      </w:numPr>
      <w:autoSpaceDE/>
      <w:autoSpaceDN/>
      <w:adjustRightInd/>
      <w:spacing w:before="240" w:after="160"/>
      <w:ind w:left="720"/>
      <w:outlineLvl w:val="1"/>
    </w:pPr>
    <w:rPr>
      <w:rFonts w:cs="Times New Roman"/>
      <w:sz w:val="28"/>
      <w:u w:val="single"/>
    </w:rPr>
  </w:style>
  <w:style w:type="paragraph" w:customStyle="1" w:styleId="RedaliaTitre3">
    <w:name w:val="Redalia Titre 3"/>
    <w:basedOn w:val="Normal"/>
    <w:rsid w:val="0087313A"/>
    <w:pPr>
      <w:numPr>
        <w:ilvl w:val="2"/>
        <w:numId w:val="10"/>
      </w:numPr>
      <w:overflowPunct w:val="0"/>
      <w:spacing w:before="240" w:after="160"/>
      <w:jc w:val="both"/>
      <w:textAlignment w:val="baseline"/>
      <w:outlineLvl w:val="2"/>
    </w:pPr>
    <w:rPr>
      <w:rFonts w:cs="Times New Roman"/>
      <w:sz w:val="24"/>
      <w:u w:val="single"/>
    </w:rPr>
  </w:style>
  <w:style w:type="paragraph" w:customStyle="1" w:styleId="RedaliaTitre1">
    <w:name w:val="Redalia Titre 1"/>
    <w:basedOn w:val="Normal"/>
    <w:rsid w:val="0087313A"/>
    <w:pPr>
      <w:numPr>
        <w:numId w:val="10"/>
      </w:numPr>
      <w:autoSpaceDE/>
      <w:autoSpaceDN/>
      <w:adjustRightInd/>
      <w:spacing w:before="240" w:after="160"/>
      <w:outlineLvl w:val="0"/>
    </w:pPr>
    <w:rPr>
      <w:rFonts w:cs="Times New Roman"/>
      <w:b/>
      <w:sz w:val="32"/>
    </w:rPr>
  </w:style>
  <w:style w:type="paragraph" w:customStyle="1" w:styleId="RedaliaRetrait2avecpuce">
    <w:name w:val="Redalia : Retrait 2 avec puce"/>
    <w:basedOn w:val="Normal"/>
    <w:rsid w:val="0087313A"/>
    <w:pPr>
      <w:tabs>
        <w:tab w:val="left" w:pos="1701"/>
        <w:tab w:val="left" w:leader="dot" w:pos="8505"/>
      </w:tabs>
      <w:autoSpaceDE/>
      <w:autoSpaceDN/>
      <w:adjustRightInd/>
      <w:spacing w:before="40"/>
      <w:ind w:left="1701" w:hanging="567"/>
      <w:jc w:val="both"/>
    </w:pPr>
    <w:rPr>
      <w:rFonts w:cs="Times New Roman"/>
      <w:sz w:val="22"/>
    </w:rPr>
  </w:style>
  <w:style w:type="character" w:customStyle="1" w:styleId="RedaliaNormalCar">
    <w:name w:val="Redalia : Normal Car"/>
    <w:link w:val="RedaliaNormal"/>
    <w:locked/>
    <w:rsid w:val="0087313A"/>
    <w:rPr>
      <w:rFonts w:ascii="Arial" w:hAnsi="Arial" w:cs="Times New Roman"/>
      <w:szCs w:val="20"/>
      <w:lang w:eastAsia="fr-FR"/>
    </w:rPr>
  </w:style>
  <w:style w:type="character" w:styleId="Textedelespacerserv">
    <w:name w:val="Placeholder Text"/>
    <w:uiPriority w:val="99"/>
    <w:semiHidden/>
    <w:rsid w:val="0087313A"/>
    <w:rPr>
      <w:color w:val="808080"/>
    </w:rPr>
  </w:style>
  <w:style w:type="paragraph" w:styleId="Sous-titre">
    <w:name w:val="Subtitle"/>
    <w:basedOn w:val="Normal"/>
    <w:next w:val="Normal"/>
    <w:link w:val="Sous-titreCar"/>
    <w:uiPriority w:val="11"/>
    <w:qFormat/>
    <w:rsid w:val="0087313A"/>
    <w:pPr>
      <w:widowControl/>
      <w:autoSpaceDE/>
      <w:autoSpaceDN/>
      <w:adjustRightInd/>
      <w:spacing w:after="500"/>
    </w:pPr>
    <w:rPr>
      <w:rFonts w:ascii="Calibri" w:hAnsi="Calibri" w:cs="Times New Roman"/>
      <w:caps/>
      <w:color w:val="595959"/>
      <w:spacing w:val="10"/>
      <w:sz w:val="21"/>
      <w:szCs w:val="21"/>
      <w:lang w:eastAsia="en-US"/>
    </w:rPr>
  </w:style>
  <w:style w:type="character" w:customStyle="1" w:styleId="Sous-titreCar">
    <w:name w:val="Sous-titre Car"/>
    <w:basedOn w:val="Policepardfaut"/>
    <w:link w:val="Sous-titre"/>
    <w:uiPriority w:val="11"/>
    <w:rsid w:val="0087313A"/>
    <w:rPr>
      <w:rFonts w:ascii="Calibri" w:hAnsi="Calibri" w:cs="Times New Roman"/>
      <w:caps/>
      <w:color w:val="595959"/>
      <w:spacing w:val="10"/>
      <w:sz w:val="21"/>
      <w:szCs w:val="21"/>
    </w:rPr>
  </w:style>
  <w:style w:type="character" w:customStyle="1" w:styleId="ParagraphedelisteCar">
    <w:name w:val="Paragraphe de liste Car"/>
    <w:link w:val="Paragraphedeliste"/>
    <w:uiPriority w:val="34"/>
    <w:locked/>
    <w:rsid w:val="0087313A"/>
    <w:rPr>
      <w:rFonts w:ascii="Arial" w:hAnsi="Arial" w:cs="Arial"/>
      <w:sz w:val="20"/>
      <w:szCs w:val="20"/>
      <w:lang w:eastAsia="fr-FR"/>
    </w:rPr>
  </w:style>
  <w:style w:type="character" w:customStyle="1" w:styleId="RedTxtCar">
    <w:name w:val="RedTxt Car"/>
    <w:link w:val="RedTxt"/>
    <w:rsid w:val="00ED1648"/>
    <w:rPr>
      <w:rFonts w:ascii="Arial" w:hAnsi="Arial" w:cs="Arial"/>
      <w:sz w:val="18"/>
      <w:szCs w:val="18"/>
      <w:lang w:eastAsia="fr-FR"/>
    </w:rPr>
  </w:style>
  <w:style w:type="character" w:customStyle="1" w:styleId="ui-provider">
    <w:name w:val="ui-provider"/>
    <w:basedOn w:val="Policepardfaut"/>
    <w:rsid w:val="00AD2F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6436109">
      <w:bodyDiv w:val="1"/>
      <w:marLeft w:val="0"/>
      <w:marRight w:val="0"/>
      <w:marTop w:val="0"/>
      <w:marBottom w:val="0"/>
      <w:divBdr>
        <w:top w:val="none" w:sz="0" w:space="0" w:color="auto"/>
        <w:left w:val="none" w:sz="0" w:space="0" w:color="auto"/>
        <w:bottom w:val="none" w:sz="0" w:space="0" w:color="auto"/>
        <w:right w:val="none" w:sz="0" w:space="0" w:color="auto"/>
      </w:divBdr>
    </w:div>
    <w:div w:id="1479571427">
      <w:bodyDiv w:val="1"/>
      <w:marLeft w:val="0"/>
      <w:marRight w:val="0"/>
      <w:marTop w:val="0"/>
      <w:marBottom w:val="0"/>
      <w:divBdr>
        <w:top w:val="none" w:sz="0" w:space="0" w:color="auto"/>
        <w:left w:val="none" w:sz="0" w:space="0" w:color="auto"/>
        <w:bottom w:val="none" w:sz="0" w:space="0" w:color="auto"/>
        <w:right w:val="none" w:sz="0" w:space="0" w:color="auto"/>
      </w:divBdr>
    </w:div>
    <w:div w:id="1836874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publics.gouv.fr/?page=Entreprise.EntrepriseAdvancedSearch&amp;AllCons&amp;id=2728864&amp;orgAcronyme=x7c" TargetMode="External"/><Relationship Id="rId18" Type="http://schemas.openxmlformats.org/officeDocument/2006/relationships/image" Target="media/image5.png"/><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hyperlink" Target="https://www.legifrance.gouv.fr/affichCodeArticle.do?cidTexte=LEGITEXT000006072050&amp;idArticle=LEGIARTI000006903732&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rche-public.fr/Marches-publics/Definitions/Entrees/Pouvoir-adjudicateur.htm" TargetMode="External"/><Relationship Id="rId22" Type="http://schemas.openxmlformats.org/officeDocument/2006/relationships/theme" Target="theme/theme1.xml"/><Relationship Id="rId27" Type="http://schemas.microsoft.com/office/2016/09/relationships/commentsIds" Target="commentsId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23C5B-1689-4072-B670-752D31B95121}">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009AFF19-65B3-402D-B9E3-1CFD9F831D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290693-19C4-487F-8B07-F4875A24E5F1}">
  <ds:schemaRefs>
    <ds:schemaRef ds:uri="http://schemas.microsoft.com/sharepoint/v3/contenttype/forms"/>
  </ds:schemaRefs>
</ds:datastoreItem>
</file>

<file path=customXml/itemProps4.xml><?xml version="1.0" encoding="utf-8"?>
<ds:datastoreItem xmlns:ds="http://schemas.openxmlformats.org/officeDocument/2006/customXml" ds:itemID="{D10F8236-6219-46F9-AB8E-CE5914CAF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991</TotalTime>
  <Pages>15</Pages>
  <Words>5557</Words>
  <Characters>30567</Characters>
  <Application>Microsoft Office Word</Application>
  <DocSecurity>0</DocSecurity>
  <Lines>254</Lines>
  <Paragraphs>72</Paragraphs>
  <ScaleCrop>false</ScaleCrop>
  <HeadingPairs>
    <vt:vector size="2" baseType="variant">
      <vt:variant>
        <vt:lpstr>Titre</vt:lpstr>
      </vt:variant>
      <vt:variant>
        <vt:i4>1</vt:i4>
      </vt:variant>
    </vt:vector>
  </HeadingPairs>
  <TitlesOfParts>
    <vt:vector size="1" baseType="lpstr">
      <vt:lpstr/>
    </vt:vector>
  </TitlesOfParts>
  <Company>CHU Montpellier</Company>
  <LinksUpToDate>false</LinksUpToDate>
  <CharactersWithSpaces>36052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 VINCENT</dc:creator>
  <cp:keywords/>
  <dc:description/>
  <cp:lastModifiedBy>GIRAUD CHOPIN SOPHIE</cp:lastModifiedBy>
  <cp:revision>81</cp:revision>
  <dcterms:created xsi:type="dcterms:W3CDTF">2024-06-20T14:55:00Z</dcterms:created>
  <dcterms:modified xsi:type="dcterms:W3CDTF">2025-04-02T12:32:00Z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