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04E4BB3">
        <w:trPr>
          <w:trHeight w:val="1132"/>
        </w:trPr>
        <w:tc>
          <w:tcPr>
            <w:tcW w:w="10434" w:type="dxa"/>
            <w:shd w:val="clear" w:color="auto" w:fill="auto"/>
          </w:tcPr>
          <w:p w14:paraId="6A34C9AC" w14:textId="7F297D1D" w:rsidR="00CE7CB8" w:rsidRDefault="000F348D" w:rsidP="008F0F01">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B6" w14:textId="77777777" w:rsidTr="004E4BB3">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16F11D4F"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12BEBFA1" w:rsidR="009B1CD0" w:rsidRDefault="008F0F01" w:rsidP="005846FB">
      <w:pPr>
        <w:tabs>
          <w:tab w:val="left" w:pos="426"/>
          <w:tab w:val="left" w:pos="851"/>
        </w:tabs>
        <w:jc w:val="both"/>
        <w:rPr>
          <w:rFonts w:ascii="Arial" w:hAnsi="Arial" w:cs="Arial"/>
        </w:rPr>
      </w:pPr>
      <w:r w:rsidRPr="008F0F01">
        <w:rPr>
          <w:rFonts w:ascii="Arial" w:hAnsi="Arial" w:cs="Arial"/>
        </w:rPr>
        <w:t>Le marché a pour objet des prestations de distribution et de mise en place de supports de communication en Occitanie.</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7D3FEE7E" w:rsidR="00A9775B" w:rsidRPr="008F0F01" w:rsidRDefault="00A9775B" w:rsidP="00A9775B">
      <w:pPr>
        <w:tabs>
          <w:tab w:val="left" w:pos="426"/>
        </w:tabs>
        <w:suppressAutoHyphens w:val="0"/>
        <w:spacing w:before="60"/>
        <w:jc w:val="both"/>
        <w:rPr>
          <w:rFonts w:ascii="Arial" w:hAnsi="Arial" w:cs="Arial"/>
          <w:lang w:eastAsia="fr-FR" w:bidi="ml"/>
        </w:rPr>
      </w:pPr>
      <w:r w:rsidRPr="008F0F01">
        <w:rPr>
          <w:rFonts w:ascii="Arial" w:hAnsi="Arial" w:cs="Arial"/>
          <w:lang w:eastAsia="fr-FR" w:bidi="ml"/>
        </w:rPr>
        <w:t>Le</w:t>
      </w:r>
      <w:r w:rsidR="008F0F01" w:rsidRPr="008F0F01">
        <w:rPr>
          <w:rFonts w:ascii="Arial" w:hAnsi="Arial" w:cs="Arial"/>
          <w:lang w:eastAsia="fr-FR" w:bidi="ml"/>
        </w:rPr>
        <w:t xml:space="preserve">s </w:t>
      </w:r>
      <w:r w:rsidR="005A5FCD" w:rsidRPr="008F0F01">
        <w:rPr>
          <w:rFonts w:ascii="Arial" w:hAnsi="Arial" w:cs="Arial"/>
          <w:lang w:eastAsia="fr-FR" w:bidi="ml"/>
        </w:rPr>
        <w:t>code</w:t>
      </w:r>
      <w:r w:rsidR="008F0F01" w:rsidRPr="008F0F01">
        <w:rPr>
          <w:rFonts w:ascii="Arial" w:hAnsi="Arial" w:cs="Arial"/>
          <w:lang w:eastAsia="fr-FR" w:bidi="ml"/>
        </w:rPr>
        <w:t>s</w:t>
      </w:r>
      <w:r w:rsidRPr="008F0F01">
        <w:rPr>
          <w:rFonts w:ascii="Arial" w:hAnsi="Arial" w:cs="Arial"/>
          <w:lang w:eastAsia="fr-FR" w:bidi="ml"/>
        </w:rPr>
        <w:t xml:space="preserve"> CPV des services du marché </w:t>
      </w:r>
      <w:r w:rsidR="00661A97" w:rsidRPr="008F0F01">
        <w:rPr>
          <w:rFonts w:ascii="Arial" w:hAnsi="Arial" w:cs="Arial"/>
          <w:lang w:eastAsia="fr-FR" w:bidi="ml"/>
        </w:rPr>
        <w:t xml:space="preserve">public </w:t>
      </w:r>
      <w:r w:rsidRPr="008F0F01">
        <w:rPr>
          <w:rFonts w:ascii="Arial" w:hAnsi="Arial" w:cs="Arial"/>
          <w:lang w:eastAsia="fr-FR" w:bidi="ml"/>
        </w:rPr>
        <w:t>son</w:t>
      </w:r>
      <w:r w:rsidR="008F0F01">
        <w:rPr>
          <w:rFonts w:ascii="Arial" w:hAnsi="Arial" w:cs="Arial"/>
          <w:lang w:eastAsia="fr-FR" w:bidi="ml"/>
        </w:rPr>
        <w:t>t</w:t>
      </w:r>
      <w:r w:rsidRPr="008F0F01">
        <w:rPr>
          <w:rFonts w:ascii="Arial" w:hAnsi="Arial" w:cs="Arial"/>
          <w:lang w:eastAsia="fr-FR" w:bidi="ml"/>
        </w:rPr>
        <w:t xml:space="preserve"> les suivants :</w:t>
      </w:r>
    </w:p>
    <w:p w14:paraId="1958404D" w14:textId="747AAA46" w:rsidR="00A3587E" w:rsidRPr="00A3587E" w:rsidRDefault="00A3587E" w:rsidP="00A3587E">
      <w:pPr>
        <w:pStyle w:val="Paragraphedeliste"/>
        <w:numPr>
          <w:ilvl w:val="0"/>
          <w:numId w:val="11"/>
        </w:numPr>
        <w:suppressAutoHyphens w:val="0"/>
        <w:spacing w:line="240" w:lineRule="atLeast"/>
        <w:jc w:val="both"/>
        <w:rPr>
          <w:rFonts w:ascii="Arial" w:hAnsi="Arial" w:cs="Arial"/>
          <w:lang w:eastAsia="fr-FR" w:bidi="ml"/>
        </w:rPr>
      </w:pPr>
      <w:bookmarkStart w:id="0" w:name="_Hlk189732926"/>
      <w:r w:rsidRPr="00A3587E">
        <w:rPr>
          <w:rFonts w:ascii="Arial" w:hAnsi="Arial" w:cs="Arial"/>
          <w:lang w:eastAsia="fr-FR" w:bidi="ml"/>
        </w:rPr>
        <w:t xml:space="preserve">79342000-3 </w:t>
      </w:r>
      <w:r>
        <w:rPr>
          <w:rFonts w:ascii="Arial" w:hAnsi="Arial" w:cs="Arial"/>
          <w:lang w:eastAsia="fr-FR" w:bidi="ml"/>
        </w:rPr>
        <w:t xml:space="preserve">- </w:t>
      </w:r>
      <w:r w:rsidRPr="00A3587E">
        <w:rPr>
          <w:rFonts w:ascii="Arial" w:hAnsi="Arial" w:cs="Arial"/>
          <w:lang w:eastAsia="fr-FR" w:bidi="ml"/>
        </w:rPr>
        <w:t>Services Marketing.</w:t>
      </w:r>
    </w:p>
    <w:p w14:paraId="69A792BA" w14:textId="74A309E0" w:rsidR="00A3587E" w:rsidRPr="00A3587E" w:rsidRDefault="00A3587E" w:rsidP="00A3587E">
      <w:pPr>
        <w:pStyle w:val="Paragraphedeliste"/>
        <w:numPr>
          <w:ilvl w:val="0"/>
          <w:numId w:val="11"/>
        </w:numPr>
        <w:suppressAutoHyphens w:val="0"/>
        <w:spacing w:line="240" w:lineRule="atLeast"/>
        <w:jc w:val="both"/>
        <w:rPr>
          <w:rFonts w:ascii="Arial" w:hAnsi="Arial" w:cs="Arial"/>
          <w:lang w:eastAsia="fr-FR" w:bidi="ml"/>
        </w:rPr>
      </w:pPr>
      <w:r w:rsidRPr="00A3587E">
        <w:rPr>
          <w:rFonts w:ascii="Arial" w:hAnsi="Arial" w:cs="Arial"/>
          <w:lang w:eastAsia="fr-FR" w:bidi="ml"/>
        </w:rPr>
        <w:t xml:space="preserve">79340000-9 </w:t>
      </w:r>
      <w:r>
        <w:rPr>
          <w:rFonts w:ascii="Arial" w:hAnsi="Arial" w:cs="Arial"/>
          <w:lang w:eastAsia="fr-FR" w:bidi="ml"/>
        </w:rPr>
        <w:t xml:space="preserve">- </w:t>
      </w:r>
      <w:r w:rsidRPr="00A3587E">
        <w:rPr>
          <w:rFonts w:ascii="Arial" w:hAnsi="Arial" w:cs="Arial"/>
          <w:lang w:eastAsia="fr-FR" w:bidi="ml"/>
        </w:rPr>
        <w:t>services de publicité et de marketing</w:t>
      </w:r>
    </w:p>
    <w:p w14:paraId="5CB4D1B8" w14:textId="28FE594D" w:rsidR="00A3587E" w:rsidRPr="00A3587E" w:rsidRDefault="00A3587E" w:rsidP="00A3587E">
      <w:pPr>
        <w:pStyle w:val="Paragraphedeliste"/>
        <w:numPr>
          <w:ilvl w:val="0"/>
          <w:numId w:val="11"/>
        </w:numPr>
        <w:suppressAutoHyphens w:val="0"/>
        <w:spacing w:line="240" w:lineRule="atLeast"/>
        <w:jc w:val="both"/>
        <w:rPr>
          <w:rFonts w:ascii="Arial" w:hAnsi="Arial" w:cs="Arial"/>
          <w:lang w:eastAsia="fr-FR" w:bidi="ml"/>
        </w:rPr>
      </w:pPr>
      <w:r w:rsidRPr="00A3587E">
        <w:rPr>
          <w:rFonts w:ascii="Arial" w:hAnsi="Arial" w:cs="Arial"/>
          <w:lang w:eastAsia="fr-FR" w:bidi="ml"/>
        </w:rPr>
        <w:t xml:space="preserve">79342200-5 </w:t>
      </w:r>
      <w:r>
        <w:rPr>
          <w:rFonts w:ascii="Arial" w:hAnsi="Arial" w:cs="Arial"/>
          <w:lang w:eastAsia="fr-FR" w:bidi="ml"/>
        </w:rPr>
        <w:t xml:space="preserve">- </w:t>
      </w:r>
      <w:r w:rsidRPr="00A3587E">
        <w:rPr>
          <w:rFonts w:ascii="Arial" w:hAnsi="Arial" w:cs="Arial"/>
          <w:lang w:eastAsia="fr-FR" w:bidi="ml"/>
        </w:rPr>
        <w:t>Services de promotion</w:t>
      </w:r>
    </w:p>
    <w:p w14:paraId="1FDE6C1E" w14:textId="340D04F0" w:rsidR="00A3587E" w:rsidRPr="00A3587E" w:rsidRDefault="00A3587E" w:rsidP="00A3587E">
      <w:pPr>
        <w:pStyle w:val="Paragraphedeliste"/>
        <w:numPr>
          <w:ilvl w:val="0"/>
          <w:numId w:val="11"/>
        </w:numPr>
        <w:suppressAutoHyphens w:val="0"/>
        <w:spacing w:line="240" w:lineRule="atLeast"/>
        <w:jc w:val="both"/>
        <w:rPr>
          <w:rFonts w:ascii="Arial" w:hAnsi="Arial" w:cs="Arial"/>
          <w:lang w:eastAsia="fr-FR" w:bidi="ml"/>
        </w:rPr>
      </w:pPr>
      <w:r w:rsidRPr="00A3587E">
        <w:rPr>
          <w:rFonts w:ascii="Arial" w:hAnsi="Arial" w:cs="Arial"/>
          <w:lang w:eastAsia="fr-FR" w:bidi="ml"/>
        </w:rPr>
        <w:t xml:space="preserve">45316200-7 </w:t>
      </w:r>
      <w:r>
        <w:rPr>
          <w:rFonts w:ascii="Arial" w:hAnsi="Arial" w:cs="Arial"/>
          <w:lang w:eastAsia="fr-FR" w:bidi="ml"/>
        </w:rPr>
        <w:t>-</w:t>
      </w:r>
      <w:r w:rsidRPr="00A3587E">
        <w:rPr>
          <w:rFonts w:ascii="Arial" w:hAnsi="Arial" w:cs="Arial"/>
          <w:lang w:eastAsia="fr-FR" w:bidi="ml"/>
        </w:rPr>
        <w:t xml:space="preserve"> Installation de matériel de signalisation</w:t>
      </w:r>
    </w:p>
    <w:p w14:paraId="0E3CDF01" w14:textId="7AB2AC7F" w:rsidR="007D6027" w:rsidRPr="00A3587E" w:rsidRDefault="00A3587E" w:rsidP="00A3587E">
      <w:pPr>
        <w:pStyle w:val="Paragraphedeliste"/>
        <w:numPr>
          <w:ilvl w:val="0"/>
          <w:numId w:val="11"/>
        </w:numPr>
        <w:suppressAutoHyphens w:val="0"/>
        <w:spacing w:line="240" w:lineRule="atLeast"/>
        <w:jc w:val="both"/>
        <w:rPr>
          <w:rFonts w:ascii="Arial" w:hAnsi="Arial" w:cs="Arial"/>
          <w:lang w:eastAsia="fr-FR" w:bidi="ml"/>
        </w:rPr>
      </w:pPr>
      <w:r w:rsidRPr="00A3587E">
        <w:rPr>
          <w:rFonts w:ascii="Arial" w:hAnsi="Arial" w:cs="Arial"/>
          <w:lang w:eastAsia="fr-FR" w:bidi="ml"/>
        </w:rPr>
        <w:t>45233293-9 - Installation de mobilier urbain</w:t>
      </w:r>
    </w:p>
    <w:bookmarkEnd w:id="0"/>
    <w:p w14:paraId="25B790DB" w14:textId="77777777" w:rsidR="007D6027" w:rsidRPr="007D6027" w:rsidRDefault="007D6027" w:rsidP="007D6027">
      <w:pPr>
        <w:suppressAutoHyphens w:val="0"/>
        <w:spacing w:line="240" w:lineRule="atLeast"/>
        <w:jc w:val="both"/>
        <w:rPr>
          <w:rFonts w:ascii="Arial" w:hAnsi="Arial" w:cs="Arial"/>
          <w:lang w:eastAsia="fr-FR" w:bidi="ml"/>
        </w:rPr>
      </w:pPr>
    </w:p>
    <w:p w14:paraId="0D2A1599" w14:textId="77777777" w:rsidR="007D6027" w:rsidRPr="008F0F01" w:rsidRDefault="007D6027" w:rsidP="008F0F01">
      <w:pPr>
        <w:tabs>
          <w:tab w:val="left" w:pos="426"/>
          <w:tab w:val="left" w:pos="851"/>
        </w:tabs>
        <w:jc w:val="both"/>
        <w:rPr>
          <w:rFonts w:ascii="Arial" w:hAnsi="Arial" w:cs="Aria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9" w14:textId="701CC3F1" w:rsidR="00A9775B" w:rsidRPr="008F0F01"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8F0F01">
        <w:rPr>
          <w:rFonts w:ascii="Arial" w:hAnsi="Arial" w:cs="Arial"/>
          <w:lang w:eastAsia="fr-FR" w:bidi="ml"/>
        </w:rPr>
        <w:t xml:space="preserve">Accord-cadre </w:t>
      </w:r>
      <w:r w:rsidR="003E63B0" w:rsidRPr="008F0F01">
        <w:rPr>
          <w:rFonts w:ascii="Arial" w:hAnsi="Arial" w:cs="Arial"/>
          <w:lang w:eastAsia="fr-FR" w:bidi="ml"/>
        </w:rPr>
        <w:t>avec exécution à</w:t>
      </w:r>
      <w:r w:rsidR="007C0BF5" w:rsidRPr="008F0F01">
        <w:rPr>
          <w:rFonts w:ascii="Arial" w:hAnsi="Arial" w:cs="Arial"/>
          <w:lang w:eastAsia="fr-FR" w:bidi="ml"/>
        </w:rPr>
        <w:t xml:space="preserve"> bons de commande </w:t>
      </w:r>
      <w:r w:rsidRPr="008F0F01">
        <w:rPr>
          <w:rFonts w:ascii="Arial" w:hAnsi="Arial" w:cs="Arial"/>
          <w:lang w:eastAsia="fr-FR" w:bidi="ml"/>
        </w:rPr>
        <w:t>(</w:t>
      </w:r>
      <w:r w:rsidR="00A57DD1" w:rsidRPr="008F0F01">
        <w:rPr>
          <w:rFonts w:ascii="Arial" w:hAnsi="Arial" w:cs="Arial"/>
          <w:lang w:eastAsia="fr-FR" w:bidi="ml"/>
        </w:rPr>
        <w:t>de l’article R</w:t>
      </w:r>
      <w:r w:rsidR="00931D42" w:rsidRPr="008F0F01">
        <w:rPr>
          <w:rFonts w:ascii="Arial" w:hAnsi="Arial" w:cs="Arial"/>
          <w:lang w:eastAsia="fr-FR" w:bidi="ml"/>
        </w:rPr>
        <w:t>2162-1</w:t>
      </w:r>
      <w:r w:rsidR="00A8760E" w:rsidRPr="008F0F01">
        <w:rPr>
          <w:rFonts w:ascii="Arial" w:hAnsi="Arial" w:cs="Arial"/>
          <w:lang w:eastAsia="fr-FR" w:bidi="ml"/>
        </w:rPr>
        <w:t>,</w:t>
      </w:r>
      <w:r w:rsidR="00931D42" w:rsidRPr="008F0F01">
        <w:rPr>
          <w:rFonts w:ascii="Arial" w:hAnsi="Arial" w:cs="Arial"/>
          <w:lang w:eastAsia="fr-FR" w:bidi="ml"/>
        </w:rPr>
        <w:t xml:space="preserve"> R2162-</w:t>
      </w:r>
      <w:r w:rsidR="007C0BF5" w:rsidRPr="008F0F01">
        <w:rPr>
          <w:rFonts w:ascii="Arial" w:hAnsi="Arial" w:cs="Arial"/>
          <w:lang w:eastAsia="fr-FR" w:bidi="ml"/>
        </w:rPr>
        <w:t>2 .</w:t>
      </w:r>
      <w:r w:rsidR="00F759AA" w:rsidRPr="008F0F01">
        <w:rPr>
          <w:rFonts w:ascii="Arial" w:hAnsi="Arial" w:cs="Arial"/>
          <w:lang w:eastAsia="fr-FR" w:bidi="ml"/>
        </w:rPr>
        <w:t>2</w:t>
      </w:r>
      <w:r w:rsidR="00AA05C7" w:rsidRPr="008F0F01">
        <w:rPr>
          <w:rFonts w:ascii="Arial" w:hAnsi="Arial" w:cs="Arial"/>
          <w:vertAlign w:val="superscript"/>
          <w:lang w:eastAsia="fr-FR" w:bidi="ml"/>
        </w:rPr>
        <w:t>ème</w:t>
      </w:r>
      <w:r w:rsidR="005923D2" w:rsidRPr="008F0F01">
        <w:rPr>
          <w:rFonts w:ascii="Arial" w:hAnsi="Arial" w:cs="Arial"/>
          <w:vertAlign w:val="superscript"/>
          <w:lang w:eastAsia="fr-FR" w:bidi="ml"/>
        </w:rPr>
        <w:t xml:space="preserve"> </w:t>
      </w:r>
      <w:r w:rsidR="005923D2" w:rsidRPr="008F0F01">
        <w:rPr>
          <w:rFonts w:ascii="Arial" w:hAnsi="Arial" w:cs="Arial"/>
          <w:lang w:eastAsia="fr-FR" w:bidi="ml"/>
        </w:rPr>
        <w:t>alinéa</w:t>
      </w:r>
      <w:r w:rsidR="00F759AA" w:rsidRPr="008F0F01">
        <w:rPr>
          <w:rFonts w:ascii="Arial" w:hAnsi="Arial" w:cs="Arial"/>
          <w:lang w:eastAsia="fr-FR" w:bidi="ml"/>
        </w:rPr>
        <w:t>,</w:t>
      </w:r>
      <w:r w:rsidR="003E63B0" w:rsidRPr="008F0F01">
        <w:rPr>
          <w:rFonts w:ascii="Arial" w:hAnsi="Arial" w:cs="Arial"/>
          <w:lang w:eastAsia="fr-FR" w:bidi="ml"/>
        </w:rPr>
        <w:t xml:space="preserve"> </w:t>
      </w:r>
      <w:r w:rsidR="00A8760E" w:rsidRPr="008F0F01">
        <w:rPr>
          <w:rFonts w:ascii="Arial" w:hAnsi="Arial" w:cs="Arial"/>
          <w:lang w:eastAsia="fr-FR" w:bidi="ml"/>
        </w:rPr>
        <w:t xml:space="preserve">R2162-4 à 6, </w:t>
      </w:r>
      <w:r w:rsidR="00A57DD1" w:rsidRPr="008F0F01">
        <w:rPr>
          <w:rFonts w:ascii="Arial" w:hAnsi="Arial" w:cs="Arial"/>
          <w:lang w:eastAsia="fr-FR" w:bidi="ml"/>
        </w:rPr>
        <w:t>R</w:t>
      </w:r>
      <w:r w:rsidR="003E63B0" w:rsidRPr="008F0F01">
        <w:rPr>
          <w:rFonts w:ascii="Arial" w:hAnsi="Arial" w:cs="Arial"/>
          <w:lang w:eastAsia="fr-FR" w:bidi="ml"/>
        </w:rPr>
        <w:t>2162-13 et</w:t>
      </w:r>
      <w:r w:rsidR="00A57DD1" w:rsidRPr="008F0F01">
        <w:rPr>
          <w:rFonts w:ascii="Arial" w:hAnsi="Arial" w:cs="Arial"/>
          <w:lang w:eastAsia="fr-FR" w:bidi="ml"/>
        </w:rPr>
        <w:t xml:space="preserve"> R</w:t>
      </w:r>
      <w:r w:rsidR="00A8760E" w:rsidRPr="008F0F01">
        <w:rPr>
          <w:rFonts w:ascii="Arial" w:hAnsi="Arial" w:cs="Arial"/>
          <w:lang w:eastAsia="fr-FR" w:bidi="ml"/>
        </w:rPr>
        <w:t>2162-</w:t>
      </w:r>
      <w:r w:rsidR="007C0BF5" w:rsidRPr="008F0F01">
        <w:rPr>
          <w:rFonts w:ascii="Arial" w:hAnsi="Arial" w:cs="Arial"/>
          <w:lang w:eastAsia="fr-FR" w:bidi="ml"/>
        </w:rPr>
        <w:t>14</w:t>
      </w:r>
      <w:r w:rsidR="009A6717" w:rsidRPr="008F0F01">
        <w:rPr>
          <w:rFonts w:ascii="Arial" w:hAnsi="Arial" w:cs="Arial"/>
          <w:lang w:eastAsia="fr-FR" w:bidi="ml"/>
        </w:rPr>
        <w:t xml:space="preserve"> du </w:t>
      </w:r>
      <w:r w:rsidR="005A5FCD" w:rsidRPr="008F0F01">
        <w:rPr>
          <w:rFonts w:ascii="Arial" w:hAnsi="Arial" w:cs="Arial"/>
          <w:lang w:eastAsia="fr-FR" w:bidi="ml"/>
        </w:rPr>
        <w:t>code de la commande publique</w:t>
      </w:r>
      <w:r w:rsidRPr="008F0F01">
        <w:rPr>
          <w:rFonts w:ascii="Arial" w:hAnsi="Arial" w:cs="Arial"/>
          <w:lang w:eastAsia="fr-FR" w:bidi="ml"/>
        </w:rPr>
        <w:t>)</w:t>
      </w:r>
    </w:p>
    <w:p w14:paraId="2467B3E0" w14:textId="77777777" w:rsidR="008F0F01" w:rsidRPr="008F0F01" w:rsidRDefault="008F0F01" w:rsidP="008F0F01">
      <w:pPr>
        <w:tabs>
          <w:tab w:val="left" w:pos="426"/>
          <w:tab w:val="left" w:pos="851"/>
        </w:tabs>
        <w:jc w:val="both"/>
        <w:rPr>
          <w:rFonts w:ascii="Arial" w:hAnsi="Arial" w:cs="Arial"/>
        </w:rPr>
      </w:pPr>
    </w:p>
    <w:p w14:paraId="396C6FBE" w14:textId="77777777" w:rsidR="008F0F01" w:rsidRPr="008F0F01" w:rsidRDefault="008F0F01" w:rsidP="008F0F01">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55D9EC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rsidR="009B1CD0">
        <w:tab/>
      </w:r>
      <w:r w:rsidR="005034CA">
        <w:t xml:space="preserve"> </w:t>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1B7A1E04" w14:textId="24595894" w:rsidR="005034CA" w:rsidRDefault="007D7A65" w:rsidP="005034CA">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rsidR="009B1CD0">
        <w:rPr>
          <w:rFonts w:ascii="Arial" w:hAnsi="Arial" w:cs="Arial"/>
        </w:rPr>
        <w:tab/>
      </w:r>
      <w:r w:rsidR="005034CA">
        <w:rPr>
          <w:rFonts w:ascii="Arial" w:hAnsi="Arial" w:cs="Arial"/>
        </w:rPr>
        <w:t xml:space="preserve"> </w:t>
      </w:r>
      <w:proofErr w:type="gramStart"/>
      <w:r w:rsidR="00B87564">
        <w:rPr>
          <w:rFonts w:ascii="Arial" w:hAnsi="Arial" w:cs="Arial"/>
        </w:rPr>
        <w:t>au</w:t>
      </w:r>
      <w:proofErr w:type="gramEnd"/>
      <w:r w:rsidR="00B87564">
        <w:rPr>
          <w:rFonts w:ascii="Arial" w:hAnsi="Arial" w:cs="Arial"/>
        </w:rPr>
        <w:t xml:space="preserve"> lot n</w:t>
      </w:r>
      <w:r w:rsidR="005034CA">
        <w:rPr>
          <w:rFonts w:ascii="Arial" w:hAnsi="Arial" w:cs="Arial"/>
        </w:rPr>
        <w:t>° :</w:t>
      </w:r>
    </w:p>
    <w:p w14:paraId="7924DF73" w14:textId="7E776B96" w:rsidR="005034CA" w:rsidRPr="005034CA" w:rsidRDefault="005034CA" w:rsidP="005034CA">
      <w:pPr>
        <w:pStyle w:val="fcasegauche"/>
        <w:numPr>
          <w:ilvl w:val="1"/>
          <w:numId w:val="7"/>
        </w:numPr>
        <w:tabs>
          <w:tab w:val="left" w:pos="851"/>
        </w:tabs>
        <w:spacing w:after="0"/>
        <w:rPr>
          <w:rFonts w:ascii="Arial" w:hAnsi="Arial" w:cs="Arial"/>
        </w:rPr>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t xml:space="preserve"> </w:t>
      </w:r>
      <w:r w:rsidRPr="005034CA">
        <w:rPr>
          <w:rFonts w:ascii="Arial" w:hAnsi="Arial" w:cs="Arial"/>
        </w:rPr>
        <w:t>Lot 1 : Prestations de diffusion de supports de communication ou animation d’évènements</w:t>
      </w:r>
    </w:p>
    <w:p w14:paraId="169D4A72" w14:textId="06646DEE" w:rsidR="005034CA" w:rsidRPr="005034CA" w:rsidRDefault="005034CA" w:rsidP="005034CA">
      <w:pPr>
        <w:pStyle w:val="Paragraphedeliste"/>
        <w:numPr>
          <w:ilvl w:val="1"/>
          <w:numId w:val="7"/>
        </w:numPr>
        <w:tabs>
          <w:tab w:val="left" w:pos="426"/>
        </w:tabs>
        <w:suppressAutoHyphens w:val="0"/>
        <w:spacing w:before="12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t xml:space="preserve"> </w:t>
      </w:r>
      <w:r w:rsidRPr="005034CA">
        <w:rPr>
          <w:rFonts w:ascii="Arial" w:hAnsi="Arial" w:cs="Arial"/>
        </w:rPr>
        <w:t>Lot 2 :</w:t>
      </w:r>
      <w:r>
        <w:rPr>
          <w:rFonts w:ascii="Arial" w:hAnsi="Arial" w:cs="Arial"/>
        </w:rPr>
        <w:t xml:space="preserve"> </w:t>
      </w:r>
      <w:r w:rsidRPr="005034CA">
        <w:rPr>
          <w:rFonts w:ascii="Arial" w:hAnsi="Arial" w:cs="Arial"/>
        </w:rPr>
        <w:t>Prestations de personnalisation et de pose / dépose de signalétique</w:t>
      </w:r>
    </w:p>
    <w:p w14:paraId="1CBF7CD6" w14:textId="77777777" w:rsidR="005034CA" w:rsidRDefault="005034CA" w:rsidP="005034CA">
      <w:pPr>
        <w:pStyle w:val="fcasegauche"/>
        <w:tabs>
          <w:tab w:val="left" w:pos="851"/>
        </w:tabs>
        <w:spacing w:after="0"/>
        <w:ind w:left="0" w:firstLine="0"/>
        <w:rPr>
          <w:rFonts w:ascii="Arial" w:hAnsi="Arial" w:cs="Arial"/>
        </w:rPr>
      </w:pPr>
    </w:p>
    <w:p w14:paraId="6A34C9D5" w14:textId="12A7F44B"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rsidRPr="00661A97">
        <w:tab/>
      </w:r>
      <w:r w:rsidR="005034CA">
        <w:t xml:space="preserve"> </w:t>
      </w:r>
      <w:proofErr w:type="gramStart"/>
      <w:r w:rsidR="00B05C4B" w:rsidRPr="00775352">
        <w:rPr>
          <w:rFonts w:ascii="Arial" w:hAnsi="Arial" w:cs="Arial"/>
        </w:rPr>
        <w:t>à</w:t>
      </w:r>
      <w:proofErr w:type="gramEnd"/>
      <w:r w:rsidR="00B05C4B" w:rsidRPr="00775352">
        <w:rPr>
          <w:rFonts w:ascii="Arial" w:hAnsi="Arial" w:cs="Arial"/>
        </w:rPr>
        <w:t xml:space="preserve"> la totalité des lots </w:t>
      </w:r>
      <w:r w:rsidR="00B05C4B">
        <w:rPr>
          <w:rFonts w:ascii="Arial" w:hAnsi="Arial" w:cs="Arial"/>
          <w:i/>
          <w:iCs/>
          <w:sz w:val="18"/>
          <w:szCs w:val="18"/>
        </w:rPr>
        <w:t>(en cas d’allotissement)</w:t>
      </w:r>
      <w:r w:rsidR="00B05C4B">
        <w:t>.</w:t>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0886954" w14:textId="7EE1D215" w:rsidR="00E32A79" w:rsidRDefault="00E32A79" w:rsidP="007E3755">
      <w:pPr>
        <w:pStyle w:val="fcasegauche"/>
        <w:tabs>
          <w:tab w:val="left" w:pos="851"/>
        </w:tabs>
        <w:spacing w:after="0"/>
        <w:ind w:left="0" w:firstLine="0"/>
      </w:pPr>
    </w:p>
    <w:p w14:paraId="3845766D" w14:textId="5BDD04BE" w:rsidR="007E3755" w:rsidRDefault="007E3755" w:rsidP="007E3755">
      <w:pPr>
        <w:pStyle w:val="fcasegauche"/>
        <w:tabs>
          <w:tab w:val="left" w:pos="851"/>
        </w:tabs>
        <w:spacing w:after="0"/>
        <w:ind w:left="0" w:firstLine="0"/>
      </w:pPr>
    </w:p>
    <w:p w14:paraId="490BE25C" w14:textId="67F7CE7E" w:rsidR="007E3755" w:rsidRDefault="007E3755" w:rsidP="007E3755">
      <w:pPr>
        <w:pStyle w:val="fcasegauche"/>
        <w:tabs>
          <w:tab w:val="left" w:pos="851"/>
        </w:tabs>
        <w:spacing w:after="0"/>
        <w:ind w:left="0" w:firstLine="0"/>
      </w:pPr>
    </w:p>
    <w:p w14:paraId="28B9A745" w14:textId="7552C054" w:rsidR="007E3755" w:rsidRDefault="007E3755" w:rsidP="007E3755">
      <w:pPr>
        <w:pStyle w:val="fcasegauche"/>
        <w:tabs>
          <w:tab w:val="left" w:pos="851"/>
        </w:tabs>
        <w:spacing w:after="0"/>
        <w:ind w:left="0" w:firstLine="0"/>
      </w:pPr>
    </w:p>
    <w:p w14:paraId="02A9548D" w14:textId="351D466B" w:rsidR="007E3755" w:rsidRDefault="007E3755" w:rsidP="007E3755">
      <w:pPr>
        <w:pStyle w:val="fcasegauche"/>
        <w:tabs>
          <w:tab w:val="left" w:pos="851"/>
        </w:tabs>
        <w:spacing w:after="0"/>
        <w:ind w:left="0" w:firstLine="0"/>
      </w:pPr>
    </w:p>
    <w:p w14:paraId="3F233C42" w14:textId="77777777" w:rsidR="007E3755" w:rsidRDefault="007E3755" w:rsidP="007E3755">
      <w:pPr>
        <w:pStyle w:val="fcasegauche"/>
        <w:tabs>
          <w:tab w:val="left" w:pos="851"/>
        </w:tabs>
        <w:spacing w:after="0"/>
        <w:ind w:left="0"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12DCEEA2" w:rsidR="009B1CD0" w:rsidRPr="008F0F01" w:rsidRDefault="007D7A65" w:rsidP="005846FB">
      <w:pPr>
        <w:tabs>
          <w:tab w:val="left" w:pos="851"/>
        </w:tabs>
        <w:spacing w:before="120"/>
        <w:ind w:left="1135" w:hanging="284"/>
        <w:jc w:val="both"/>
      </w:pPr>
      <w:r w:rsidRPr="008F0F01">
        <w:fldChar w:fldCharType="begin">
          <w:ffData>
            <w:name w:val=""/>
            <w:enabled/>
            <w:calcOnExit w:val="0"/>
            <w:checkBox>
              <w:size w:val="20"/>
              <w:default w:val="0"/>
            </w:checkBox>
          </w:ffData>
        </w:fldChar>
      </w:r>
      <w:r w:rsidRPr="008F0F01">
        <w:instrText xml:space="preserve"> FORMCHECKBOX </w:instrText>
      </w:r>
      <w:r w:rsidR="00BD0047">
        <w:fldChar w:fldCharType="separate"/>
      </w:r>
      <w:r w:rsidRPr="008F0F01">
        <w:fldChar w:fldCharType="end"/>
      </w:r>
      <w:r w:rsidR="00EC4A56" w:rsidRPr="008F0F01">
        <w:rPr>
          <w:rFonts w:ascii="Arial" w:hAnsi="Arial" w:cs="Arial"/>
        </w:rPr>
        <w:t xml:space="preserve"> CCAP</w:t>
      </w:r>
      <w:r w:rsidR="008F0F01">
        <w:rPr>
          <w:rFonts w:ascii="Arial" w:hAnsi="Arial" w:cs="Arial"/>
        </w:rPr>
        <w:t xml:space="preserve"> </w:t>
      </w:r>
    </w:p>
    <w:p w14:paraId="6A34C9EA" w14:textId="5F5B80E6" w:rsidR="009B1CD0" w:rsidRPr="008F0F01" w:rsidRDefault="007D7A65" w:rsidP="005846FB">
      <w:pPr>
        <w:tabs>
          <w:tab w:val="left" w:pos="851"/>
        </w:tabs>
        <w:spacing w:before="120"/>
        <w:ind w:left="1135" w:hanging="284"/>
        <w:jc w:val="both"/>
      </w:pPr>
      <w:r w:rsidRPr="008F0F01">
        <w:fldChar w:fldCharType="begin">
          <w:ffData>
            <w:name w:val=""/>
            <w:enabled/>
            <w:calcOnExit w:val="0"/>
            <w:checkBox>
              <w:size w:val="20"/>
              <w:default w:val="0"/>
            </w:checkBox>
          </w:ffData>
        </w:fldChar>
      </w:r>
      <w:r w:rsidRPr="008F0F01">
        <w:instrText xml:space="preserve"> FORMCHECKBOX </w:instrText>
      </w:r>
      <w:r w:rsidR="00BD0047">
        <w:fldChar w:fldCharType="separate"/>
      </w:r>
      <w:r w:rsidRPr="008F0F01">
        <w:fldChar w:fldCharType="end"/>
      </w:r>
      <w:r w:rsidR="009B1CD0" w:rsidRPr="008F0F01">
        <w:rPr>
          <w:rFonts w:ascii="Arial" w:hAnsi="Arial" w:cs="Arial"/>
        </w:rPr>
        <w:t xml:space="preserve"> CCAG</w:t>
      </w:r>
      <w:r w:rsidR="008F0F01">
        <w:rPr>
          <w:rFonts w:ascii="Arial" w:hAnsi="Arial" w:cs="Arial"/>
        </w:rPr>
        <w:t>-FCS</w:t>
      </w:r>
    </w:p>
    <w:p w14:paraId="6A34C9EB" w14:textId="40BB7293" w:rsidR="009B1CD0" w:rsidRDefault="007D7A65" w:rsidP="0061068C">
      <w:pPr>
        <w:tabs>
          <w:tab w:val="left" w:pos="851"/>
        </w:tabs>
        <w:spacing w:before="120"/>
        <w:ind w:left="1135" w:hanging="284"/>
        <w:jc w:val="both"/>
        <w:rPr>
          <w:rFonts w:ascii="Arial" w:hAnsi="Arial" w:cs="Arial"/>
          <w:highlight w:val="yellow"/>
        </w:rPr>
      </w:pPr>
      <w:r w:rsidRPr="008F0F01">
        <w:fldChar w:fldCharType="begin">
          <w:ffData>
            <w:name w:val=""/>
            <w:enabled/>
            <w:calcOnExit w:val="0"/>
            <w:checkBox>
              <w:size w:val="20"/>
              <w:default w:val="0"/>
            </w:checkBox>
          </w:ffData>
        </w:fldChar>
      </w:r>
      <w:r w:rsidRPr="008F0F01">
        <w:instrText xml:space="preserve"> FORMCHECKBOX </w:instrText>
      </w:r>
      <w:r w:rsidR="00BD0047">
        <w:fldChar w:fldCharType="separate"/>
      </w:r>
      <w:r w:rsidRPr="008F0F01">
        <w:fldChar w:fldCharType="end"/>
      </w:r>
      <w:r w:rsidR="009B1CD0" w:rsidRPr="008F0F01">
        <w:rPr>
          <w:rFonts w:ascii="Arial" w:hAnsi="Arial" w:cs="Arial"/>
        </w:rPr>
        <w:t xml:space="preserve"> CCTP </w:t>
      </w:r>
      <w:r w:rsidR="008F0F01" w:rsidRPr="00094891">
        <w:rPr>
          <w:rFonts w:ascii="Arial" w:hAnsi="Arial" w:cs="Arial"/>
        </w:rPr>
        <w:t>et ses annexes</w:t>
      </w:r>
    </w:p>
    <w:p w14:paraId="6A34C9EC" w14:textId="77777777" w:rsidR="009B1CD0" w:rsidRPr="008F0F01" w:rsidRDefault="007D7A65" w:rsidP="00710FD6">
      <w:pPr>
        <w:tabs>
          <w:tab w:val="left" w:pos="851"/>
        </w:tabs>
        <w:spacing w:before="120"/>
        <w:ind w:left="1135" w:hanging="284"/>
        <w:jc w:val="both"/>
        <w:rPr>
          <w:rFonts w:ascii="Arial" w:hAnsi="Arial" w:cs="Arial"/>
        </w:rPr>
      </w:pPr>
      <w:r w:rsidRPr="005034CA">
        <w:fldChar w:fldCharType="begin">
          <w:ffData>
            <w:name w:val=""/>
            <w:enabled/>
            <w:calcOnExit w:val="0"/>
            <w:checkBox>
              <w:size w:val="20"/>
              <w:default w:val="0"/>
            </w:checkBox>
          </w:ffData>
        </w:fldChar>
      </w:r>
      <w:r w:rsidRPr="005034CA">
        <w:instrText xml:space="preserve"> FORMCHECKBOX </w:instrText>
      </w:r>
      <w:r w:rsidR="00BD0047">
        <w:fldChar w:fldCharType="separate"/>
      </w:r>
      <w:r w:rsidRPr="005034CA">
        <w:fldChar w:fldCharType="end"/>
      </w:r>
      <w:r w:rsidR="009B1CD0" w:rsidRPr="005034CA">
        <w:rPr>
          <w:rFonts w:ascii="Arial" w:hAnsi="Arial" w:cs="Arial"/>
        </w:rPr>
        <w:t xml:space="preserve"> Autres</w:t>
      </w:r>
      <w:proofErr w:type="gramStart"/>
      <w:r w:rsidR="009B1CD0" w:rsidRPr="005034CA">
        <w:rPr>
          <w:rFonts w:ascii="Arial" w:hAnsi="Arial" w:cs="Arial"/>
        </w:rPr>
        <w:t> :…</w:t>
      </w:r>
      <w:proofErr w:type="gramEnd"/>
      <w:r w:rsidR="009B1CD0" w:rsidRPr="005034CA">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0FD743B" w:rsidR="009B1CD0" w:rsidRDefault="009B1CD0" w:rsidP="009B45B9">
      <w:pPr>
        <w:tabs>
          <w:tab w:val="left" w:pos="851"/>
        </w:tabs>
        <w:jc w:val="both"/>
        <w:rPr>
          <w:rFonts w:ascii="Arial" w:hAnsi="Arial" w:cs="Arial"/>
        </w:rPr>
      </w:pPr>
    </w:p>
    <w:p w14:paraId="4660EFCC" w14:textId="77777777" w:rsidR="007E3755" w:rsidRPr="00B05C4B" w:rsidRDefault="007E3755"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D0047">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0FDC4266" w:rsidR="009B1CD0" w:rsidRDefault="009B1CD0" w:rsidP="009B45B9">
      <w:pPr>
        <w:tabs>
          <w:tab w:val="left" w:pos="851"/>
        </w:tabs>
        <w:jc w:val="both"/>
        <w:rPr>
          <w:rFonts w:ascii="Arial" w:hAnsi="Arial" w:cs="Arial"/>
        </w:rPr>
      </w:pPr>
    </w:p>
    <w:p w14:paraId="0FEBFC01" w14:textId="77777777" w:rsidR="007E3755" w:rsidRPr="00B05C4B" w:rsidRDefault="007E3755"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D0047">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6B2F67A3" w:rsidR="00BD479D" w:rsidRDefault="00BD479D" w:rsidP="00BD479D">
      <w:pPr>
        <w:tabs>
          <w:tab w:val="left" w:pos="851"/>
        </w:tabs>
        <w:jc w:val="both"/>
        <w:rPr>
          <w:rFonts w:ascii="Arial" w:hAnsi="Arial" w:cs="Arial"/>
          <w:i/>
          <w:iCs/>
          <w:sz w:val="18"/>
          <w:szCs w:val="18"/>
        </w:rPr>
      </w:pPr>
    </w:p>
    <w:p w14:paraId="14A7B7AD" w14:textId="77777777" w:rsidR="007E3755" w:rsidRDefault="007E3755"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52780279" w14:textId="45CB8219" w:rsidR="00BD479D" w:rsidRDefault="00BD479D" w:rsidP="743179C9">
      <w:pPr>
        <w:suppressAutoHyphens w:val="0"/>
        <w:rPr>
          <w:rFonts w:ascii="Arial" w:hAnsi="Arial" w:cs="Arial"/>
          <w:lang w:eastAsia="fr-FR" w:bidi="ml"/>
        </w:rPr>
      </w:pPr>
    </w:p>
    <w:p w14:paraId="2B4AD5EB" w14:textId="77777777" w:rsidR="007E3755" w:rsidRPr="00A9775B" w:rsidRDefault="007E3755"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24E4C85A" w:rsidR="00A9775B" w:rsidRPr="008F0F01" w:rsidRDefault="00A9775B" w:rsidP="00A9775B">
      <w:pPr>
        <w:tabs>
          <w:tab w:val="left" w:pos="851"/>
        </w:tabs>
        <w:suppressAutoHyphens w:val="0"/>
        <w:spacing w:before="120"/>
        <w:ind w:left="709" w:firstLine="142"/>
        <w:jc w:val="both"/>
        <w:rPr>
          <w:rFonts w:ascii="Arial" w:hAnsi="Arial" w:cs="Arial"/>
          <w:lang w:eastAsia="fr-FR" w:bidi="ml"/>
        </w:rPr>
      </w:pPr>
      <w:r w:rsidRPr="008F0F01">
        <w:rPr>
          <w:rFonts w:ascii="Arial" w:hAnsi="Arial" w:cs="Arial"/>
          <w:lang w:eastAsia="fr-FR" w:bidi="ml"/>
        </w:rPr>
        <w:fldChar w:fldCharType="begin">
          <w:ffData>
            <w:name w:val="CaseACocher108"/>
            <w:enabled/>
            <w:calcOnExit w:val="0"/>
            <w:checkBox>
              <w:sizeAuto/>
              <w:default w:val="0"/>
            </w:checkBox>
          </w:ffData>
        </w:fldChar>
      </w:r>
      <w:r w:rsidRPr="008F0F01">
        <w:rPr>
          <w:rFonts w:ascii="Arial" w:hAnsi="Arial" w:cs="Arial"/>
          <w:lang w:eastAsia="fr-FR" w:bidi="ml"/>
        </w:rPr>
        <w:instrText xml:space="preserve"> FORMCHECKBOX </w:instrText>
      </w:r>
      <w:r w:rsidR="00BD0047">
        <w:rPr>
          <w:rFonts w:ascii="Arial" w:hAnsi="Arial" w:cs="Arial"/>
          <w:lang w:eastAsia="fr-FR" w:bidi="ml"/>
        </w:rPr>
      </w:r>
      <w:r w:rsidR="00BD0047">
        <w:rPr>
          <w:rFonts w:ascii="Arial" w:hAnsi="Arial" w:cs="Arial"/>
          <w:lang w:eastAsia="fr-FR" w:bidi="ml"/>
        </w:rPr>
        <w:fldChar w:fldCharType="separate"/>
      </w:r>
      <w:r w:rsidRPr="008F0F01">
        <w:rPr>
          <w:rFonts w:ascii="Arial" w:hAnsi="Arial" w:cs="Arial"/>
          <w:lang w:eastAsia="fr-FR" w:bidi="ml"/>
        </w:rPr>
        <w:fldChar w:fldCharType="end"/>
      </w:r>
      <w:r w:rsidR="00B05C4B" w:rsidRPr="008F0F01">
        <w:rPr>
          <w:rFonts w:ascii="Arial" w:hAnsi="Arial" w:cs="Arial"/>
          <w:lang w:eastAsia="fr-FR" w:bidi="ml"/>
        </w:rPr>
        <w:t xml:space="preserve"> </w:t>
      </w:r>
      <w:proofErr w:type="gramStart"/>
      <w:r w:rsidR="00B05C4B" w:rsidRPr="008F0F01">
        <w:rPr>
          <w:rFonts w:ascii="Arial" w:hAnsi="Arial" w:cs="Arial"/>
          <w:lang w:eastAsia="fr-FR" w:bidi="ml"/>
        </w:rPr>
        <w:t>les</w:t>
      </w:r>
      <w:proofErr w:type="gramEnd"/>
      <w:r w:rsidRPr="008F0F01">
        <w:rPr>
          <w:rFonts w:ascii="Arial" w:hAnsi="Arial" w:cs="Arial"/>
          <w:lang w:eastAsia="fr-FR" w:bidi="ml"/>
        </w:rPr>
        <w:t xml:space="preserve"> prix indiqués dans l’annexe financière jointe au présent document</w:t>
      </w:r>
    </w:p>
    <w:p w14:paraId="6A34CA0E" w14:textId="77777777" w:rsidR="00A9775B" w:rsidRPr="00A9775B" w:rsidRDefault="00A9775B" w:rsidP="00A9775B">
      <w:pPr>
        <w:suppressAutoHyphens w:val="0"/>
        <w:jc w:val="both"/>
        <w:rPr>
          <w:rFonts w:ascii="Arial" w:hAnsi="Arial" w:cs="Arial"/>
          <w:lang w:eastAsia="fr-FR" w:bidi="ml"/>
        </w:rPr>
      </w:pPr>
    </w:p>
    <w:p w14:paraId="2B8D141D" w14:textId="0D6C8CAA" w:rsidR="003E63B0" w:rsidRPr="008F0F01" w:rsidRDefault="005034CA" w:rsidP="743179C9">
      <w:pPr>
        <w:tabs>
          <w:tab w:val="left" w:pos="426"/>
        </w:tabs>
        <w:suppressAutoHyphens w:val="0"/>
        <w:spacing w:before="120"/>
        <w:jc w:val="both"/>
        <w:rPr>
          <w:rFonts w:ascii="Arial" w:hAnsi="Arial" w:cs="Arial"/>
          <w:lang w:eastAsia="fr-FR" w:bidi="ml"/>
        </w:rPr>
      </w:pPr>
      <w:r w:rsidRPr="005034CA">
        <w:rPr>
          <w:rFonts w:ascii="Arial" w:hAnsi="Arial" w:cs="Arial"/>
          <w:lang w:eastAsia="fr-FR" w:bidi="ml"/>
        </w:rPr>
        <w:t>L’accord-cadre est conclu avec seulement un maximum (article R.2162-4 2° du code de la commande publique) de</w:t>
      </w:r>
      <w:r>
        <w:rPr>
          <w:rFonts w:ascii="Arial" w:hAnsi="Arial" w:cs="Arial"/>
          <w:highlight w:val="yellow"/>
          <w:lang w:eastAsia="fr-FR" w:bidi="ml"/>
        </w:rPr>
        <w:t xml:space="preserve"> </w:t>
      </w:r>
      <w:r w:rsidRPr="005034CA">
        <w:rPr>
          <w:rFonts w:ascii="Arial" w:hAnsi="Arial" w:cs="Arial"/>
          <w:lang w:eastAsia="fr-FR" w:bidi="ml"/>
        </w:rPr>
        <w:t>1 813 000 € HT</w:t>
      </w:r>
      <w:r>
        <w:rPr>
          <w:rFonts w:ascii="Arial" w:hAnsi="Arial" w:cs="Arial"/>
          <w:lang w:eastAsia="fr-FR" w:bidi="ml"/>
        </w:rPr>
        <w:t> :</w:t>
      </w:r>
    </w:p>
    <w:p w14:paraId="1C37CB8B" w14:textId="06CC8470" w:rsidR="005034CA" w:rsidRPr="005034CA" w:rsidRDefault="005034CA" w:rsidP="005034CA">
      <w:pPr>
        <w:pStyle w:val="Paragraphedeliste"/>
        <w:numPr>
          <w:ilvl w:val="0"/>
          <w:numId w:val="7"/>
        </w:numPr>
        <w:tabs>
          <w:tab w:val="left" w:pos="426"/>
        </w:tabs>
        <w:suppressAutoHyphens w:val="0"/>
        <w:spacing w:before="120"/>
        <w:jc w:val="both"/>
        <w:rPr>
          <w:rFonts w:ascii="Arial" w:hAnsi="Arial" w:cs="Arial"/>
        </w:rPr>
      </w:pPr>
      <w:r w:rsidRPr="005034CA">
        <w:rPr>
          <w:rFonts w:ascii="Arial" w:hAnsi="Arial" w:cs="Arial"/>
        </w:rPr>
        <w:t>Lot 1 : Prestations de diffusion de supports de communication ou animation d’évènements :73 000 € HT</w:t>
      </w:r>
    </w:p>
    <w:p w14:paraId="521381A0" w14:textId="4A68C659" w:rsidR="00BD479D" w:rsidRPr="005034CA" w:rsidRDefault="005034CA" w:rsidP="005034CA">
      <w:pPr>
        <w:pStyle w:val="Paragraphedeliste"/>
        <w:numPr>
          <w:ilvl w:val="0"/>
          <w:numId w:val="7"/>
        </w:numPr>
        <w:tabs>
          <w:tab w:val="left" w:pos="426"/>
        </w:tabs>
        <w:suppressAutoHyphens w:val="0"/>
        <w:spacing w:before="120"/>
        <w:jc w:val="both"/>
        <w:rPr>
          <w:rFonts w:ascii="Arial" w:hAnsi="Arial" w:cs="Arial"/>
        </w:rPr>
      </w:pPr>
      <w:r w:rsidRPr="005034CA">
        <w:rPr>
          <w:rFonts w:ascii="Arial" w:hAnsi="Arial" w:cs="Arial"/>
        </w:rPr>
        <w:t>Lot 2 :</w:t>
      </w:r>
      <w:r>
        <w:rPr>
          <w:rFonts w:ascii="Arial" w:hAnsi="Arial" w:cs="Arial"/>
        </w:rPr>
        <w:t xml:space="preserve"> </w:t>
      </w:r>
      <w:r w:rsidRPr="005034CA">
        <w:rPr>
          <w:rFonts w:ascii="Arial" w:hAnsi="Arial" w:cs="Arial"/>
        </w:rPr>
        <w:t>Prestations de personnalisation et de pose / dépose de signalétique : 1 740 000 € HT</w:t>
      </w:r>
    </w:p>
    <w:p w14:paraId="07EC1615" w14:textId="0717D84F" w:rsidR="008F0F01" w:rsidRDefault="008F0F01" w:rsidP="00BD479D">
      <w:pPr>
        <w:tabs>
          <w:tab w:val="left" w:pos="426"/>
        </w:tabs>
        <w:suppressAutoHyphens w:val="0"/>
        <w:spacing w:before="120"/>
        <w:jc w:val="both"/>
        <w:rPr>
          <w:rFonts w:ascii="Arial" w:hAnsi="Arial" w:cs="Arial"/>
        </w:rPr>
      </w:pPr>
    </w:p>
    <w:p w14:paraId="38D1F669" w14:textId="77777777" w:rsidR="008F0F01" w:rsidRDefault="008F0F01"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D0047">
        <w:rPr>
          <w:lang w:eastAsia="fr-FR" w:bidi="ml"/>
        </w:rPr>
      </w:r>
      <w:r w:rsidR="00BD0047">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D0047">
        <w:rPr>
          <w:lang w:eastAsia="fr-FR" w:bidi="ml"/>
        </w:rPr>
      </w:r>
      <w:r w:rsidR="00BD0047">
        <w:rPr>
          <w:lang w:eastAsia="fr-FR" w:bidi="ml"/>
        </w:rPr>
        <w:fldChar w:fldCharType="separate"/>
      </w:r>
      <w:r w:rsidRPr="003261C6">
        <w:rPr>
          <w:lang w:eastAsia="fr-FR" w:bidi="ml"/>
        </w:rPr>
        <w:fldChar w:fldCharType="end"/>
      </w:r>
      <w:r w:rsidRPr="003261C6">
        <w:rPr>
          <w:lang w:eastAsia="fr-FR" w:bidi="ml"/>
        </w:rPr>
        <w:t xml:space="preserve"> non </w:t>
      </w:r>
    </w:p>
    <w:p w14:paraId="6A34CADB" w14:textId="69E6FE52" w:rsidR="003261C6" w:rsidRPr="008F0F01"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w:t>
      </w:r>
      <w:r w:rsidRPr="008F0F01">
        <w:rPr>
          <w:lang w:eastAsia="fr-FR" w:bidi="ml"/>
        </w:rPr>
        <w:t xml:space="preserve">applicable aux </w:t>
      </w:r>
      <w:r w:rsidR="00EC4741" w:rsidRPr="008F0F01">
        <w:rPr>
          <w:lang w:eastAsia="fr-FR" w:bidi="ml"/>
        </w:rPr>
        <w:t>services o</w:t>
      </w:r>
      <w:r w:rsidRPr="008F0F01">
        <w:rPr>
          <w:lang w:eastAsia="fr-FR" w:bidi="ml"/>
        </w:rPr>
        <w:t>bjets du marché</w:t>
      </w:r>
      <w:r w:rsidR="00EC4741" w:rsidRPr="008F0F01">
        <w:rPr>
          <w:lang w:eastAsia="fr-FR" w:bidi="ml"/>
        </w:rPr>
        <w:t xml:space="preserve"> publics</w:t>
      </w:r>
      <w:r w:rsidRPr="008F0F01">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8F0F01" w:rsidRDefault="003261C6" w:rsidP="003261C6">
      <w:pPr>
        <w:tabs>
          <w:tab w:val="left" w:pos="426"/>
        </w:tabs>
        <w:suppressAutoHyphens w:val="0"/>
        <w:rPr>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D0047">
        <w:rPr>
          <w:rFonts w:ascii="Arial" w:hAnsi="Arial" w:cs="Arial"/>
          <w:lang w:eastAsia="fr-FR" w:bidi="ml"/>
        </w:rPr>
      </w:r>
      <w:r w:rsidR="00BD0047">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D0047">
        <w:rPr>
          <w:rFonts w:ascii="Arial" w:hAnsi="Arial" w:cs="Arial"/>
          <w:lang w:eastAsia="fr-FR" w:bidi="ml"/>
        </w:rPr>
      </w:r>
      <w:r w:rsidR="00BD0047">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D0047">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D0047">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21D81576"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8F0F01">
        <w:rPr>
          <w:rFonts w:ascii="Arial" w:hAnsi="Arial" w:cs="Arial"/>
        </w:rPr>
        <w:t xml:space="preserve">24 </w:t>
      </w:r>
      <w:r>
        <w:rPr>
          <w:rFonts w:ascii="Arial" w:hAnsi="Arial" w:cs="Arial"/>
        </w:rPr>
        <w:t xml:space="preserve">mois </w:t>
      </w:r>
      <w:r w:rsidR="000106CC">
        <w:rPr>
          <w:rFonts w:ascii="Arial" w:hAnsi="Arial" w:cs="Arial"/>
        </w:rPr>
        <w:t xml:space="preserve">ferme </w:t>
      </w:r>
      <w:r>
        <w:rPr>
          <w:rFonts w:ascii="Arial" w:hAnsi="Arial" w:cs="Arial"/>
        </w:rPr>
        <w:t>à compter de :</w:t>
      </w:r>
    </w:p>
    <w:p w14:paraId="6A34CAF1" w14:textId="6D08255C" w:rsidR="009B1CD0" w:rsidRPr="005034CA" w:rsidRDefault="00EC4741" w:rsidP="009B45B9">
      <w:pPr>
        <w:tabs>
          <w:tab w:val="left" w:pos="851"/>
        </w:tabs>
        <w:spacing w:before="120"/>
        <w:ind w:left="567"/>
        <w:jc w:val="both"/>
        <w:rPr>
          <w:rFonts w:ascii="Arial" w:hAnsi="Arial" w:cs="Arial"/>
        </w:rPr>
      </w:pPr>
      <w:r>
        <w:tab/>
      </w:r>
      <w:r w:rsidR="00844DAA">
        <w:tab/>
      </w:r>
      <w:r w:rsidR="003A0C42" w:rsidRPr="00BD0047">
        <w:fldChar w:fldCharType="begin">
          <w:ffData>
            <w:name w:val=""/>
            <w:enabled/>
            <w:calcOnExit w:val="0"/>
            <w:checkBox>
              <w:size w:val="20"/>
              <w:default w:val="1"/>
            </w:checkBox>
          </w:ffData>
        </w:fldChar>
      </w:r>
      <w:r w:rsidR="003A0C42" w:rsidRPr="00BD0047">
        <w:instrText xml:space="preserve"> FORMCHECKBOX </w:instrText>
      </w:r>
      <w:r w:rsidR="00BD0047" w:rsidRPr="00BD0047">
        <w:fldChar w:fldCharType="separate"/>
      </w:r>
      <w:r w:rsidR="003A0C42" w:rsidRPr="00BD0047">
        <w:fldChar w:fldCharType="end"/>
      </w:r>
      <w:r w:rsidR="009B1CD0" w:rsidRPr="00BD0047">
        <w:rPr>
          <w:rFonts w:ascii="Arial" w:hAnsi="Arial" w:cs="Arial"/>
        </w:rPr>
        <w:tab/>
      </w:r>
      <w:proofErr w:type="gramStart"/>
      <w:r w:rsidR="009B1CD0" w:rsidRPr="00BD0047">
        <w:rPr>
          <w:rFonts w:ascii="Arial" w:hAnsi="Arial" w:cs="Arial"/>
        </w:rPr>
        <w:t>la</w:t>
      </w:r>
      <w:proofErr w:type="gramEnd"/>
      <w:r w:rsidR="009B1CD0" w:rsidRPr="00BD0047">
        <w:rPr>
          <w:rFonts w:ascii="Arial" w:hAnsi="Arial" w:cs="Arial"/>
        </w:rPr>
        <w:t xml:space="preserve"> date de notification </w:t>
      </w:r>
      <w:r w:rsidR="009B1CD0" w:rsidRPr="00BD0047">
        <w:rPr>
          <w:rFonts w:ascii="Arial" w:hAnsi="Arial" w:cs="Arial"/>
          <w:lang w:eastAsia="fr-FR" w:bidi="ml"/>
        </w:rPr>
        <w:t xml:space="preserve">du marché </w:t>
      </w:r>
      <w:r w:rsidRPr="00BD0047">
        <w:rPr>
          <w:rFonts w:ascii="Arial" w:hAnsi="Arial" w:cs="Arial"/>
          <w:lang w:eastAsia="fr-FR" w:bidi="ml"/>
        </w:rPr>
        <w:t>public</w:t>
      </w:r>
      <w:r w:rsidRPr="00BD0047">
        <w:rPr>
          <w:rFonts w:ascii="Arial" w:hAnsi="Arial" w:cs="Arial"/>
        </w:rPr>
        <w:t>.</w:t>
      </w:r>
    </w:p>
    <w:p w14:paraId="4863016A" w14:textId="14B9312C" w:rsidR="00EC4741" w:rsidRPr="005034CA" w:rsidRDefault="00EC4741" w:rsidP="008F0F01">
      <w:pPr>
        <w:tabs>
          <w:tab w:val="left" w:pos="851"/>
        </w:tabs>
        <w:spacing w:before="120"/>
        <w:ind w:left="567"/>
        <w:jc w:val="both"/>
        <w:rPr>
          <w:rFonts w:ascii="Arial" w:hAnsi="Arial" w:cs="Arial"/>
        </w:rPr>
      </w:pPr>
      <w:r w:rsidRPr="005034CA">
        <w:rPr>
          <w:rFonts w:ascii="Arial" w:hAnsi="Arial" w:cs="Arial"/>
        </w:rPr>
        <w:tab/>
      </w:r>
      <w:r w:rsidRPr="005034CA">
        <w:rPr>
          <w:rFonts w:ascii="Arial" w:hAnsi="Arial" w:cs="Arial"/>
        </w:rPr>
        <w:tab/>
      </w:r>
      <w:r w:rsidRPr="005034CA">
        <w:rPr>
          <w:rFonts w:ascii="Arial" w:hAnsi="Arial" w:cs="Arial"/>
        </w:rPr>
        <w:fldChar w:fldCharType="begin">
          <w:ffData>
            <w:name w:val=""/>
            <w:enabled/>
            <w:calcOnExit w:val="0"/>
            <w:checkBox>
              <w:size w:val="20"/>
              <w:default w:val="0"/>
            </w:checkBox>
          </w:ffData>
        </w:fldChar>
      </w:r>
      <w:r w:rsidRPr="005034CA">
        <w:rPr>
          <w:rFonts w:ascii="Arial" w:hAnsi="Arial" w:cs="Arial"/>
        </w:rPr>
        <w:instrText xml:space="preserve"> FORMCHECKBOX </w:instrText>
      </w:r>
      <w:r w:rsidR="00BD0047">
        <w:rPr>
          <w:rFonts w:ascii="Arial" w:hAnsi="Arial" w:cs="Arial"/>
        </w:rPr>
      </w:r>
      <w:r w:rsidR="00BD0047">
        <w:rPr>
          <w:rFonts w:ascii="Arial" w:hAnsi="Arial" w:cs="Arial"/>
        </w:rPr>
        <w:fldChar w:fldCharType="separate"/>
      </w:r>
      <w:r w:rsidRPr="005034CA">
        <w:rPr>
          <w:rFonts w:ascii="Arial" w:hAnsi="Arial" w:cs="Arial"/>
        </w:rPr>
        <w:fldChar w:fldCharType="end"/>
      </w:r>
      <w:r w:rsidRPr="005034CA">
        <w:rPr>
          <w:rFonts w:ascii="Arial" w:hAnsi="Arial" w:cs="Arial"/>
        </w:rPr>
        <w:tab/>
      </w:r>
      <w:proofErr w:type="gramStart"/>
      <w:r w:rsidRPr="005034CA">
        <w:rPr>
          <w:rFonts w:ascii="Arial" w:hAnsi="Arial" w:cs="Arial"/>
        </w:rPr>
        <w:t>la</w:t>
      </w:r>
      <w:proofErr w:type="gramEnd"/>
      <w:r w:rsidRPr="005034CA">
        <w:rPr>
          <w:rFonts w:ascii="Arial" w:hAnsi="Arial" w:cs="Arial"/>
        </w:rPr>
        <w:t xml:space="preserve"> date de début d’exécution indiquée dans les pièces particulières du marché public, lorsqu’elle est postérieure à la date de notification du marché public.</w:t>
      </w:r>
    </w:p>
    <w:p w14:paraId="6A34CAF2" w14:textId="62FFE3DE" w:rsidR="009B1CD0" w:rsidRPr="005034CA" w:rsidRDefault="00844DAA" w:rsidP="008F0F01">
      <w:pPr>
        <w:tabs>
          <w:tab w:val="left" w:pos="851"/>
        </w:tabs>
        <w:spacing w:before="120"/>
        <w:ind w:left="851"/>
        <w:jc w:val="both"/>
        <w:rPr>
          <w:rFonts w:ascii="Arial" w:hAnsi="Arial" w:cs="Arial"/>
          <w:lang w:eastAsia="fr-FR" w:bidi="ml"/>
        </w:rPr>
      </w:pPr>
      <w:r w:rsidRPr="005034CA">
        <w:rPr>
          <w:rFonts w:ascii="Arial" w:hAnsi="Arial" w:cs="Arial"/>
        </w:rPr>
        <w:tab/>
      </w:r>
      <w:r w:rsidR="003A0C42">
        <w:rPr>
          <w:rFonts w:ascii="Arial" w:hAnsi="Arial" w:cs="Arial"/>
        </w:rPr>
        <w:fldChar w:fldCharType="begin">
          <w:ffData>
            <w:name w:val=""/>
            <w:enabled/>
            <w:calcOnExit w:val="0"/>
            <w:checkBox>
              <w:size w:val="20"/>
              <w:default w:val="0"/>
            </w:checkBox>
          </w:ffData>
        </w:fldChar>
      </w:r>
      <w:r w:rsidR="003A0C42">
        <w:rPr>
          <w:rFonts w:ascii="Arial" w:hAnsi="Arial" w:cs="Arial"/>
        </w:rPr>
        <w:instrText xml:space="preserve"> FORMCHECKBOX </w:instrText>
      </w:r>
      <w:r w:rsidR="00BD0047">
        <w:rPr>
          <w:rFonts w:ascii="Arial" w:hAnsi="Arial" w:cs="Arial"/>
        </w:rPr>
      </w:r>
      <w:r w:rsidR="00BD0047">
        <w:rPr>
          <w:rFonts w:ascii="Arial" w:hAnsi="Arial" w:cs="Arial"/>
        </w:rPr>
        <w:fldChar w:fldCharType="separate"/>
      </w:r>
      <w:r w:rsidR="003A0C42">
        <w:rPr>
          <w:rFonts w:ascii="Arial" w:hAnsi="Arial" w:cs="Arial"/>
        </w:rPr>
        <w:fldChar w:fldCharType="end"/>
      </w:r>
      <w:r w:rsidR="00EC4741" w:rsidRPr="005034CA">
        <w:rPr>
          <w:rFonts w:ascii="Arial" w:hAnsi="Arial" w:cs="Arial"/>
        </w:rPr>
        <w:tab/>
      </w:r>
      <w:proofErr w:type="gramStart"/>
      <w:r w:rsidR="009737B4" w:rsidRPr="005034CA">
        <w:rPr>
          <w:rFonts w:ascii="Arial" w:hAnsi="Arial" w:cs="Arial"/>
        </w:rPr>
        <w:t>la</w:t>
      </w:r>
      <w:proofErr w:type="gramEnd"/>
      <w:r w:rsidR="009737B4" w:rsidRPr="005034CA">
        <w:rPr>
          <w:rFonts w:ascii="Arial" w:hAnsi="Arial" w:cs="Arial"/>
        </w:rPr>
        <w:t xml:space="preserve"> date </w:t>
      </w:r>
      <w:r w:rsidR="008F0F01" w:rsidRPr="005034CA">
        <w:rPr>
          <w:rFonts w:ascii="Arial" w:hAnsi="Arial" w:cs="Arial"/>
        </w:rPr>
        <w:t>indiquée dans l’</w:t>
      </w:r>
      <w:r w:rsidR="009B1CD0" w:rsidRPr="005034CA">
        <w:rPr>
          <w:rFonts w:ascii="Arial" w:hAnsi="Arial" w:cs="Arial"/>
          <w:lang w:eastAsia="fr-FR" w:bidi="ml"/>
        </w:rPr>
        <w:t>ordre de service</w:t>
      </w:r>
      <w:r w:rsidR="00EC4741" w:rsidRPr="005034CA">
        <w:rPr>
          <w:rFonts w:ascii="Arial" w:hAnsi="Arial" w:cs="Arial"/>
          <w:lang w:eastAsia="fr-FR" w:bidi="ml"/>
        </w:rPr>
        <w:t>.</w:t>
      </w:r>
    </w:p>
    <w:p w14:paraId="6A34CAF3" w14:textId="072F18F3" w:rsidR="009B1CD0" w:rsidRPr="005034CA" w:rsidRDefault="009B1CD0" w:rsidP="008F0F01">
      <w:pPr>
        <w:tabs>
          <w:tab w:val="left" w:pos="851"/>
        </w:tabs>
        <w:spacing w:before="120"/>
        <w:jc w:val="both"/>
        <w:rPr>
          <w:rFonts w:ascii="Arial" w:hAnsi="Arial" w:cs="Arial"/>
          <w:b/>
        </w:rPr>
      </w:pPr>
    </w:p>
    <w:p w14:paraId="6A34CAF5" w14:textId="53A528A4"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8F0F01">
        <w:fldChar w:fldCharType="begin">
          <w:ffData>
            <w:name w:val=""/>
            <w:enabled/>
            <w:calcOnExit w:val="0"/>
            <w:checkBox>
              <w:size w:val="20"/>
              <w:default w:val="1"/>
            </w:checkBox>
          </w:ffData>
        </w:fldChar>
      </w:r>
      <w:r w:rsidR="008F0F01">
        <w:instrText xml:space="preserve"> FORMCHECKBOX </w:instrText>
      </w:r>
      <w:r w:rsidR="00BD0047">
        <w:fldChar w:fldCharType="separate"/>
      </w:r>
      <w:r w:rsidR="008F0F01">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D0047">
        <w:fldChar w:fldCharType="separate"/>
      </w:r>
      <w:r w:rsidR="007D7A65">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9" w14:textId="78E714BE" w:rsidR="009B1CD0" w:rsidRPr="008F0F01" w:rsidRDefault="009B1CD0" w:rsidP="009B45B9">
      <w:pPr>
        <w:numPr>
          <w:ilvl w:val="0"/>
          <w:numId w:val="3"/>
        </w:numPr>
        <w:tabs>
          <w:tab w:val="left" w:pos="426"/>
          <w:tab w:val="left" w:pos="851"/>
        </w:tabs>
        <w:spacing w:before="120"/>
        <w:ind w:left="924" w:hanging="357"/>
        <w:jc w:val="both"/>
        <w:rPr>
          <w:rFonts w:ascii="Arial" w:hAnsi="Arial" w:cs="Arial"/>
        </w:rPr>
      </w:pPr>
      <w:r w:rsidRPr="008F0F01">
        <w:rPr>
          <w:rFonts w:ascii="Arial" w:hAnsi="Arial" w:cs="Arial"/>
        </w:rPr>
        <w:t>Nombre de reconduction</w:t>
      </w:r>
      <w:r w:rsidR="00EC4741" w:rsidRPr="008F0F01">
        <w:rPr>
          <w:rFonts w:ascii="Arial" w:hAnsi="Arial" w:cs="Arial"/>
        </w:rPr>
        <w:t>(</w:t>
      </w:r>
      <w:r w:rsidRPr="008F0F01">
        <w:rPr>
          <w:rFonts w:ascii="Arial" w:hAnsi="Arial" w:cs="Arial"/>
        </w:rPr>
        <w:t>s</w:t>
      </w:r>
      <w:r w:rsidR="00EC4741" w:rsidRPr="008F0F01">
        <w:rPr>
          <w:rFonts w:ascii="Arial" w:hAnsi="Arial" w:cs="Arial"/>
        </w:rPr>
        <w:t>)</w:t>
      </w:r>
      <w:r w:rsidRPr="008F0F01">
        <w:rPr>
          <w:rFonts w:ascii="Arial" w:hAnsi="Arial" w:cs="Arial"/>
        </w:rPr>
        <w:t xml:space="preserve"> : </w:t>
      </w:r>
      <w:r w:rsidR="008F0F01" w:rsidRPr="008F0F01">
        <w:rPr>
          <w:rFonts w:ascii="Arial" w:hAnsi="Arial" w:cs="Arial"/>
        </w:rPr>
        <w:t>2</w:t>
      </w:r>
    </w:p>
    <w:p w14:paraId="6A34CAFB" w14:textId="795D289C" w:rsidR="009B1CD0" w:rsidRPr="008F0F01" w:rsidRDefault="009B1CD0" w:rsidP="00560B40">
      <w:pPr>
        <w:numPr>
          <w:ilvl w:val="0"/>
          <w:numId w:val="3"/>
        </w:numPr>
        <w:tabs>
          <w:tab w:val="left" w:pos="426"/>
          <w:tab w:val="left" w:pos="851"/>
        </w:tabs>
        <w:spacing w:before="120"/>
        <w:ind w:left="924" w:hanging="357"/>
        <w:jc w:val="both"/>
        <w:rPr>
          <w:rFonts w:ascii="Arial" w:hAnsi="Arial" w:cs="Arial"/>
          <w:b/>
        </w:rPr>
      </w:pPr>
      <w:r w:rsidRPr="008F0F01">
        <w:rPr>
          <w:rFonts w:ascii="Arial" w:hAnsi="Arial" w:cs="Arial"/>
        </w:rPr>
        <w:t xml:space="preserve">Durée </w:t>
      </w:r>
      <w:r w:rsidR="00B86CA7" w:rsidRPr="008F0F01">
        <w:rPr>
          <w:rFonts w:ascii="Arial" w:hAnsi="Arial" w:cs="Arial"/>
        </w:rPr>
        <w:t>de</w:t>
      </w:r>
      <w:r w:rsidR="00EC4741" w:rsidRPr="008F0F01">
        <w:rPr>
          <w:rFonts w:ascii="Arial" w:hAnsi="Arial" w:cs="Arial"/>
        </w:rPr>
        <w:t xml:space="preserve">s périodes de </w:t>
      </w:r>
      <w:r w:rsidRPr="008F0F01">
        <w:rPr>
          <w:rFonts w:ascii="Arial" w:hAnsi="Arial" w:cs="Arial"/>
        </w:rPr>
        <w:t xml:space="preserve">reconduction : </w:t>
      </w:r>
      <w:r w:rsidR="008F0F01" w:rsidRPr="008F0F01">
        <w:rPr>
          <w:rFonts w:ascii="Arial" w:hAnsi="Arial" w:cs="Arial"/>
        </w:rPr>
        <w:t>12 mois</w:t>
      </w: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8F0F01" w:rsidRDefault="00AE1C9C" w:rsidP="00AE1C9C">
      <w:pPr>
        <w:tabs>
          <w:tab w:val="left" w:pos="426"/>
        </w:tabs>
        <w:suppressAutoHyphens w:val="0"/>
        <w:jc w:val="both"/>
        <w:rPr>
          <w:rFonts w:ascii="Arial" w:hAnsi="Arial" w:cs="Arial"/>
          <w:lang w:eastAsia="fr-FR" w:bidi="ml"/>
        </w:rPr>
      </w:pPr>
    </w:p>
    <w:p w14:paraId="6A34CAFF" w14:textId="470F6296" w:rsidR="00AE1C9C" w:rsidRPr="008F0F01" w:rsidRDefault="00AE1C9C" w:rsidP="00AE1C9C">
      <w:pPr>
        <w:tabs>
          <w:tab w:val="left" w:pos="426"/>
        </w:tabs>
        <w:suppressAutoHyphens w:val="0"/>
        <w:jc w:val="both"/>
        <w:rPr>
          <w:rFonts w:ascii="Arial" w:hAnsi="Arial" w:cs="Arial"/>
          <w:b/>
          <w:bCs/>
          <w:lang w:eastAsia="fr-FR" w:bidi="ml"/>
        </w:rPr>
      </w:pPr>
      <w:r w:rsidRPr="008F0F01">
        <w:rPr>
          <w:rFonts w:ascii="Arial" w:hAnsi="Arial" w:cs="Arial"/>
          <w:lang w:eastAsia="fr-FR" w:bidi="ml"/>
        </w:rPr>
        <w:t>Le présent engagement me lie pour le délai de validité des offres indiqué dans le règlement de la consultation.</w:t>
      </w:r>
    </w:p>
    <w:p w14:paraId="6A34CB00" w14:textId="77777777" w:rsidR="00AE1C9C" w:rsidRPr="008F0F01" w:rsidRDefault="00AE1C9C" w:rsidP="00AE1C9C">
      <w:pPr>
        <w:tabs>
          <w:tab w:val="left" w:pos="426"/>
        </w:tabs>
        <w:suppressAutoHyphens w:val="0"/>
        <w:jc w:val="both"/>
        <w:rPr>
          <w:rFonts w:ascii="Arial" w:hAnsi="Arial" w:cs="Arial"/>
          <w:lang w:eastAsia="fr-FR" w:bidi="ml"/>
        </w:rPr>
      </w:pPr>
    </w:p>
    <w:p w14:paraId="6A34CB01" w14:textId="77777777" w:rsidR="00AE1C9C" w:rsidRPr="008F0F01" w:rsidRDefault="00AE1C9C" w:rsidP="00AE1C9C">
      <w:pPr>
        <w:tabs>
          <w:tab w:val="left" w:pos="426"/>
        </w:tabs>
        <w:suppressAutoHyphens w:val="0"/>
        <w:jc w:val="both"/>
        <w:rPr>
          <w:rFonts w:ascii="Arial" w:hAnsi="Arial" w:cs="Arial"/>
          <w:lang w:eastAsia="fr-FR" w:bidi="ml"/>
        </w:rPr>
      </w:pPr>
    </w:p>
    <w:p w14:paraId="21A73081" w14:textId="33D67C8D" w:rsidR="00935EE0" w:rsidRPr="00AE1C9C" w:rsidRDefault="00935EE0" w:rsidP="00935EE0">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w:t>
      </w:r>
      <w:r>
        <w:rPr>
          <w:rFonts w:ascii="Arial" w:hAnsi="Arial" w:cs="Arial"/>
          <w:b/>
          <w:bCs/>
          <w:sz w:val="22"/>
          <w:szCs w:val="22"/>
          <w:lang w:eastAsia="fr-FR" w:bidi="ml"/>
        </w:rPr>
        <w:t>10</w:t>
      </w:r>
      <w:r w:rsidRPr="00AE1C9C">
        <w:rPr>
          <w:rFonts w:ascii="Arial" w:hAnsi="Arial" w:cs="Arial"/>
          <w:b/>
          <w:bCs/>
          <w:sz w:val="22"/>
          <w:szCs w:val="22"/>
          <w:lang w:eastAsia="fr-FR" w:bidi="ml"/>
        </w:rPr>
        <w:t xml:space="preserve"> </w:t>
      </w:r>
      <w:r>
        <w:rPr>
          <w:rFonts w:ascii="Arial" w:hAnsi="Arial" w:cs="Arial"/>
          <w:b/>
          <w:bCs/>
          <w:sz w:val="22"/>
          <w:szCs w:val="22"/>
          <w:lang w:eastAsia="fr-FR" w:bidi="ml"/>
        </w:rPr>
        <w:t>–</w:t>
      </w:r>
      <w:r w:rsidRPr="00AE1C9C">
        <w:rPr>
          <w:rFonts w:ascii="Arial" w:hAnsi="Arial" w:cs="Arial"/>
          <w:b/>
          <w:bCs/>
          <w:sz w:val="22"/>
          <w:szCs w:val="22"/>
          <w:lang w:eastAsia="fr-FR" w:bidi="ml"/>
        </w:rPr>
        <w:t xml:space="preserve"> </w:t>
      </w:r>
      <w:r>
        <w:rPr>
          <w:rFonts w:ascii="Arial" w:hAnsi="Arial" w:cs="Arial"/>
          <w:b/>
          <w:bCs/>
          <w:sz w:val="22"/>
          <w:szCs w:val="22"/>
          <w:lang w:eastAsia="fr-FR" w:bidi="ml"/>
        </w:rPr>
        <w:t>Clause sociale</w:t>
      </w:r>
      <w:r w:rsidRPr="00AE1C9C">
        <w:rPr>
          <w:rFonts w:ascii="Arial" w:hAnsi="Arial" w:cs="Arial"/>
          <w:b/>
          <w:bCs/>
          <w:sz w:val="22"/>
          <w:szCs w:val="22"/>
          <w:lang w:eastAsia="fr-FR" w:bidi="ml"/>
        </w:rPr>
        <w:t> :</w:t>
      </w:r>
    </w:p>
    <w:p w14:paraId="6A34CB02" w14:textId="46750CFB" w:rsidR="00AE1C9C" w:rsidRPr="00935EE0" w:rsidRDefault="00AE1C9C" w:rsidP="00AE1C9C">
      <w:pPr>
        <w:tabs>
          <w:tab w:val="left" w:pos="426"/>
        </w:tabs>
        <w:suppressAutoHyphens w:val="0"/>
        <w:jc w:val="both"/>
        <w:rPr>
          <w:rFonts w:ascii="Arial" w:hAnsi="Arial" w:cs="Arial"/>
          <w:lang w:eastAsia="fr-FR" w:bidi="ml"/>
        </w:rPr>
      </w:pPr>
    </w:p>
    <w:p w14:paraId="5D013E7C" w14:textId="696FF199" w:rsidR="00935EE0" w:rsidRDefault="00935EE0" w:rsidP="00935EE0">
      <w:pPr>
        <w:tabs>
          <w:tab w:val="left" w:pos="426"/>
        </w:tabs>
        <w:suppressAutoHyphens w:val="0"/>
        <w:jc w:val="both"/>
        <w:rPr>
          <w:rFonts w:ascii="Arial" w:hAnsi="Arial" w:cs="Arial"/>
          <w:lang w:eastAsia="fr-FR" w:bidi="ml"/>
        </w:rPr>
      </w:pPr>
      <w:r w:rsidRPr="00935EE0">
        <w:rPr>
          <w:rFonts w:ascii="Arial" w:hAnsi="Arial" w:cs="Arial"/>
          <w:lang w:eastAsia="fr-FR" w:bidi="ml"/>
        </w:rPr>
        <w:t>Le titulaire déclare avoir pris connaissance du CCAP et, notamment, de son article 1.3 précisant les modalités de participation des entreprises à l’action d’insertion afin de promouvoir l’emploi de personnes rencontrant des difficultés particulières d’insertion.</w:t>
      </w:r>
    </w:p>
    <w:p w14:paraId="069457DF" w14:textId="77777777" w:rsidR="00935EE0" w:rsidRPr="00935EE0" w:rsidRDefault="00935EE0" w:rsidP="00935EE0">
      <w:pPr>
        <w:tabs>
          <w:tab w:val="left" w:pos="426"/>
        </w:tabs>
        <w:suppressAutoHyphens w:val="0"/>
        <w:jc w:val="both"/>
        <w:rPr>
          <w:rFonts w:ascii="Arial" w:hAnsi="Arial" w:cs="Arial"/>
          <w:lang w:eastAsia="fr-FR" w:bidi="ml"/>
        </w:rPr>
      </w:pPr>
    </w:p>
    <w:p w14:paraId="13C7102A" w14:textId="2FAAB547" w:rsidR="00935EE0" w:rsidRPr="00935EE0" w:rsidRDefault="00935EE0" w:rsidP="00935EE0">
      <w:pPr>
        <w:tabs>
          <w:tab w:val="left" w:pos="426"/>
        </w:tabs>
        <w:suppressAutoHyphens w:val="0"/>
        <w:jc w:val="both"/>
        <w:rPr>
          <w:rFonts w:ascii="Arial" w:hAnsi="Arial" w:cs="Arial"/>
          <w:lang w:eastAsia="fr-FR" w:bidi="ml"/>
        </w:rPr>
      </w:pPr>
      <w:r w:rsidRPr="00935EE0">
        <w:rPr>
          <w:rFonts w:ascii="Arial" w:hAnsi="Arial" w:cs="Arial"/>
          <w:lang w:eastAsia="fr-FR" w:bidi="ml"/>
        </w:rPr>
        <w:t xml:space="preserve">Le titulaire s’engage à offrir des emplois à du personnel en insertion visées </w:t>
      </w:r>
      <w:r>
        <w:rPr>
          <w:rFonts w:ascii="Arial" w:hAnsi="Arial" w:cs="Arial"/>
          <w:lang w:eastAsia="fr-FR" w:bidi="ml"/>
        </w:rPr>
        <w:t>au</w:t>
      </w:r>
      <w:r w:rsidRPr="00935EE0">
        <w:rPr>
          <w:rFonts w:ascii="Arial" w:hAnsi="Arial" w:cs="Arial"/>
          <w:lang w:eastAsia="fr-FR" w:bidi="ml"/>
        </w:rPr>
        <w:t xml:space="preserve"> CCAP à hauteur de : </w:t>
      </w:r>
    </w:p>
    <w:tbl>
      <w:tblPr>
        <w:tblW w:w="3595" w:type="pct"/>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701"/>
        <w:gridCol w:w="3628"/>
      </w:tblGrid>
      <w:tr w:rsidR="00935EE0" w:rsidRPr="00935EE0" w14:paraId="53FC65D7" w14:textId="77777777" w:rsidTr="00935EE0">
        <w:trPr>
          <w:tblHeader/>
          <w:jc w:val="center"/>
        </w:trPr>
        <w:tc>
          <w:tcPr>
            <w:tcW w:w="2525" w:type="pct"/>
            <w:tcBorders>
              <w:top w:val="single" w:sz="4" w:space="0" w:color="auto"/>
              <w:left w:val="single" w:sz="4" w:space="0" w:color="auto"/>
              <w:bottom w:val="single" w:sz="4" w:space="0" w:color="auto"/>
              <w:right w:val="single" w:sz="6" w:space="0" w:color="auto"/>
            </w:tcBorders>
            <w:shd w:val="clear" w:color="auto" w:fill="FFFFFF" w:themeFill="background1"/>
            <w:vAlign w:val="center"/>
            <w:hideMark/>
          </w:tcPr>
          <w:p w14:paraId="56C3CB10" w14:textId="77777777" w:rsidR="00935EE0" w:rsidRPr="00935EE0" w:rsidRDefault="00935EE0">
            <w:pPr>
              <w:keepNext/>
              <w:keepLines/>
              <w:tabs>
                <w:tab w:val="left" w:pos="708"/>
                <w:tab w:val="left" w:pos="851"/>
                <w:tab w:val="left" w:pos="1134"/>
              </w:tabs>
              <w:spacing w:line="276" w:lineRule="auto"/>
              <w:jc w:val="center"/>
              <w:rPr>
                <w:rFonts w:ascii="Arial" w:hAnsi="Arial" w:cs="Arial"/>
                <w:b/>
                <w:bCs/>
                <w:iCs/>
                <w:lang w:eastAsia="en-US"/>
              </w:rPr>
            </w:pPr>
            <w:r w:rsidRPr="00935EE0">
              <w:rPr>
                <w:rFonts w:ascii="Arial" w:hAnsi="Arial" w:cs="Arial"/>
                <w:b/>
                <w:bCs/>
                <w:iCs/>
                <w:lang w:eastAsia="en-US"/>
              </w:rPr>
              <w:t>Désignation</w:t>
            </w:r>
          </w:p>
        </w:tc>
        <w:tc>
          <w:tcPr>
            <w:tcW w:w="2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51FA4F" w14:textId="77777777" w:rsidR="00935EE0" w:rsidRPr="00935EE0" w:rsidRDefault="00935EE0">
            <w:pPr>
              <w:keepNext/>
              <w:keepLines/>
              <w:tabs>
                <w:tab w:val="left" w:pos="708"/>
                <w:tab w:val="left" w:pos="851"/>
                <w:tab w:val="left" w:pos="1134"/>
              </w:tabs>
              <w:spacing w:line="276" w:lineRule="auto"/>
              <w:jc w:val="center"/>
              <w:rPr>
                <w:rFonts w:ascii="Arial" w:hAnsi="Arial" w:cs="Arial"/>
                <w:b/>
                <w:bCs/>
                <w:i/>
                <w:color w:val="0000FF"/>
                <w:lang w:eastAsia="en-US"/>
              </w:rPr>
            </w:pPr>
            <w:r w:rsidRPr="00935EE0">
              <w:rPr>
                <w:rFonts w:ascii="Arial" w:hAnsi="Arial" w:cs="Arial"/>
                <w:b/>
                <w:bCs/>
                <w:iCs/>
                <w:lang w:eastAsia="en-US"/>
              </w:rPr>
              <w:t>Nombre d'heures d'insertion minimales</w:t>
            </w:r>
          </w:p>
        </w:tc>
      </w:tr>
      <w:tr w:rsidR="00935EE0" w:rsidRPr="00935EE0" w14:paraId="60A99AA2" w14:textId="77777777" w:rsidTr="00935EE0">
        <w:trPr>
          <w:jc w:val="center"/>
        </w:trPr>
        <w:tc>
          <w:tcPr>
            <w:tcW w:w="2525" w:type="pct"/>
            <w:tcBorders>
              <w:top w:val="single" w:sz="4" w:space="0" w:color="000000" w:themeColor="text1"/>
              <w:left w:val="single" w:sz="4" w:space="0" w:color="auto"/>
              <w:bottom w:val="single" w:sz="4" w:space="0" w:color="000000" w:themeColor="text1"/>
              <w:right w:val="single" w:sz="6" w:space="0" w:color="000000" w:themeColor="text1"/>
            </w:tcBorders>
            <w:hideMark/>
          </w:tcPr>
          <w:p w14:paraId="14DBCB57" w14:textId="77777777" w:rsidR="00935EE0" w:rsidRPr="00935EE0" w:rsidRDefault="00935EE0">
            <w:pPr>
              <w:keepNext/>
              <w:keepLines/>
              <w:tabs>
                <w:tab w:val="left" w:pos="567"/>
                <w:tab w:val="left" w:pos="851"/>
                <w:tab w:val="left" w:pos="1134"/>
              </w:tabs>
              <w:spacing w:line="276" w:lineRule="auto"/>
              <w:jc w:val="center"/>
              <w:rPr>
                <w:rFonts w:ascii="Arial" w:hAnsi="Arial" w:cs="Arial"/>
                <w:lang w:eastAsia="en-US"/>
              </w:rPr>
            </w:pPr>
            <w:r w:rsidRPr="00935EE0">
              <w:rPr>
                <w:rFonts w:ascii="Arial" w:hAnsi="Arial" w:cs="Arial"/>
                <w:lang w:eastAsia="en-US"/>
              </w:rPr>
              <w:t>LOT 1 Prestation de diffusion de supports de communication ou animation d’évènements</w:t>
            </w:r>
          </w:p>
        </w:tc>
        <w:tc>
          <w:tcPr>
            <w:tcW w:w="2475" w:type="pct"/>
            <w:tcBorders>
              <w:top w:val="single" w:sz="4" w:space="0" w:color="auto"/>
              <w:left w:val="single" w:sz="4" w:space="0" w:color="auto"/>
              <w:bottom w:val="single" w:sz="4" w:space="0" w:color="auto"/>
              <w:right w:val="single" w:sz="4" w:space="0" w:color="auto"/>
            </w:tcBorders>
            <w:vAlign w:val="center"/>
            <w:hideMark/>
          </w:tcPr>
          <w:p w14:paraId="4F14811A" w14:textId="77777777" w:rsidR="00935EE0" w:rsidRPr="00935EE0" w:rsidRDefault="00935EE0">
            <w:pPr>
              <w:keepNext/>
              <w:keepLines/>
              <w:tabs>
                <w:tab w:val="left" w:pos="708"/>
                <w:tab w:val="left" w:pos="851"/>
                <w:tab w:val="left" w:pos="1134"/>
              </w:tabs>
              <w:spacing w:line="276" w:lineRule="auto"/>
              <w:jc w:val="center"/>
              <w:rPr>
                <w:rFonts w:ascii="Arial" w:hAnsi="Arial" w:cs="Arial"/>
                <w:b/>
                <w:bCs/>
                <w:lang w:eastAsia="en-US"/>
              </w:rPr>
            </w:pPr>
            <w:r w:rsidRPr="00935EE0">
              <w:rPr>
                <w:rFonts w:ascii="Arial" w:hAnsi="Arial" w:cs="Arial"/>
                <w:b/>
                <w:bCs/>
                <w:lang w:eastAsia="en-US"/>
              </w:rPr>
              <w:t>35H / 50 000€</w:t>
            </w:r>
          </w:p>
        </w:tc>
      </w:tr>
      <w:tr w:rsidR="00935EE0" w:rsidRPr="00935EE0" w14:paraId="2F326C91" w14:textId="77777777" w:rsidTr="00935EE0">
        <w:trPr>
          <w:jc w:val="center"/>
        </w:trPr>
        <w:tc>
          <w:tcPr>
            <w:tcW w:w="2525" w:type="pct"/>
            <w:tcBorders>
              <w:top w:val="single" w:sz="4" w:space="0" w:color="000000" w:themeColor="text1"/>
              <w:left w:val="single" w:sz="4" w:space="0" w:color="auto"/>
              <w:bottom w:val="single" w:sz="4" w:space="0" w:color="000000" w:themeColor="text1"/>
              <w:right w:val="single" w:sz="6" w:space="0" w:color="000000" w:themeColor="text1"/>
            </w:tcBorders>
            <w:hideMark/>
          </w:tcPr>
          <w:p w14:paraId="659E3109" w14:textId="77777777" w:rsidR="00935EE0" w:rsidRPr="00935EE0" w:rsidRDefault="00935EE0">
            <w:pPr>
              <w:keepNext/>
              <w:keepLines/>
              <w:tabs>
                <w:tab w:val="left" w:pos="567"/>
                <w:tab w:val="left" w:pos="851"/>
                <w:tab w:val="left" w:pos="1134"/>
              </w:tabs>
              <w:spacing w:line="276" w:lineRule="auto"/>
              <w:jc w:val="center"/>
              <w:rPr>
                <w:rFonts w:ascii="Arial" w:hAnsi="Arial" w:cs="Arial"/>
                <w:lang w:eastAsia="en-US"/>
              </w:rPr>
            </w:pPr>
            <w:r w:rsidRPr="00935EE0">
              <w:rPr>
                <w:rFonts w:ascii="Arial" w:hAnsi="Arial" w:cs="Arial"/>
                <w:lang w:eastAsia="en-US"/>
              </w:rPr>
              <w:t>LOT 2 Prestation de personnalisation et de pose / dépose de signalétique</w:t>
            </w:r>
          </w:p>
        </w:tc>
        <w:tc>
          <w:tcPr>
            <w:tcW w:w="2475" w:type="pct"/>
            <w:tcBorders>
              <w:top w:val="single" w:sz="4" w:space="0" w:color="auto"/>
              <w:left w:val="single" w:sz="4" w:space="0" w:color="auto"/>
              <w:bottom w:val="single" w:sz="4" w:space="0" w:color="auto"/>
              <w:right w:val="single" w:sz="4" w:space="0" w:color="auto"/>
            </w:tcBorders>
            <w:vAlign w:val="center"/>
            <w:hideMark/>
          </w:tcPr>
          <w:p w14:paraId="00CC0D9A" w14:textId="77777777" w:rsidR="00935EE0" w:rsidRPr="00935EE0" w:rsidRDefault="00935EE0">
            <w:pPr>
              <w:keepNext/>
              <w:keepLines/>
              <w:tabs>
                <w:tab w:val="left" w:pos="708"/>
                <w:tab w:val="left" w:pos="851"/>
                <w:tab w:val="left" w:pos="1134"/>
              </w:tabs>
              <w:spacing w:line="276" w:lineRule="auto"/>
              <w:jc w:val="center"/>
              <w:rPr>
                <w:rFonts w:ascii="Arial" w:hAnsi="Arial" w:cs="Arial"/>
                <w:b/>
                <w:bCs/>
                <w:lang w:eastAsia="en-US"/>
              </w:rPr>
            </w:pPr>
            <w:r w:rsidRPr="00935EE0">
              <w:rPr>
                <w:rFonts w:ascii="Arial" w:hAnsi="Arial" w:cs="Arial"/>
                <w:b/>
                <w:bCs/>
                <w:lang w:eastAsia="en-US"/>
              </w:rPr>
              <w:t>35H / 50 000€</w:t>
            </w:r>
          </w:p>
        </w:tc>
      </w:tr>
    </w:tbl>
    <w:p w14:paraId="2DA4E40A" w14:textId="77777777" w:rsidR="004D03E1" w:rsidRDefault="004D03E1" w:rsidP="00935EE0">
      <w:pPr>
        <w:tabs>
          <w:tab w:val="left" w:pos="426"/>
        </w:tabs>
        <w:suppressAutoHyphens w:val="0"/>
        <w:jc w:val="both"/>
        <w:rPr>
          <w:rFonts w:ascii="Arial" w:hAnsi="Arial" w:cs="Arial"/>
          <w:lang w:eastAsia="fr-FR" w:bidi="ml"/>
        </w:rPr>
      </w:pPr>
    </w:p>
    <w:p w14:paraId="72FB8C25" w14:textId="1E7C9D22" w:rsidR="00935EE0" w:rsidRDefault="00935EE0" w:rsidP="00935EE0">
      <w:pPr>
        <w:tabs>
          <w:tab w:val="left" w:pos="426"/>
        </w:tabs>
        <w:suppressAutoHyphens w:val="0"/>
        <w:jc w:val="both"/>
        <w:rPr>
          <w:rFonts w:ascii="Arial" w:hAnsi="Arial" w:cs="Arial"/>
          <w:lang w:eastAsia="fr-FR" w:bidi="ml"/>
        </w:rPr>
      </w:pPr>
      <w:r w:rsidRPr="00935EE0">
        <w:rPr>
          <w:rFonts w:ascii="Arial" w:hAnsi="Arial" w:cs="Arial"/>
          <w:lang w:eastAsia="fr-FR" w:bidi="ml"/>
        </w:rPr>
        <w:t>Dans le délai de 2 semaines maximum suivant la notification du marché, l’entreprise doit contacter la Cellule clauses d’insertion pour présenter son projet d’insertion et fixer le calendrier prévisionnel de réalisation.</w:t>
      </w:r>
    </w:p>
    <w:p w14:paraId="731097E9" w14:textId="77777777" w:rsidR="00935EE0" w:rsidRPr="00935EE0" w:rsidRDefault="00935EE0" w:rsidP="00935EE0">
      <w:pPr>
        <w:tabs>
          <w:tab w:val="left" w:pos="426"/>
        </w:tabs>
        <w:suppressAutoHyphens w:val="0"/>
        <w:jc w:val="both"/>
        <w:rPr>
          <w:rFonts w:ascii="Arial" w:hAnsi="Arial" w:cs="Arial"/>
          <w:lang w:eastAsia="fr-FR" w:bidi="ml"/>
        </w:rPr>
      </w:pPr>
    </w:p>
    <w:p w14:paraId="373C5417" w14:textId="5EA0C2A0" w:rsidR="00935EE0" w:rsidRDefault="00935EE0" w:rsidP="00935EE0">
      <w:pPr>
        <w:tabs>
          <w:tab w:val="left" w:pos="426"/>
        </w:tabs>
        <w:suppressAutoHyphens w:val="0"/>
        <w:jc w:val="both"/>
        <w:rPr>
          <w:rFonts w:ascii="Arial" w:hAnsi="Arial" w:cs="Arial"/>
          <w:lang w:eastAsia="fr-FR" w:bidi="ml"/>
        </w:rPr>
      </w:pPr>
      <w:r w:rsidRPr="00935EE0">
        <w:rPr>
          <w:rFonts w:ascii="Arial" w:hAnsi="Arial" w:cs="Arial"/>
          <w:lang w:eastAsia="fr-FR" w:bidi="ml"/>
        </w:rPr>
        <w:t>En cas de groupement d’entreprises, la répartition des heures entre les cotraitants devra alors être déterminée.</w:t>
      </w:r>
    </w:p>
    <w:p w14:paraId="58574D10" w14:textId="77777777" w:rsidR="00935EE0" w:rsidRPr="00935EE0" w:rsidRDefault="00935EE0" w:rsidP="00935EE0">
      <w:pPr>
        <w:tabs>
          <w:tab w:val="left" w:pos="426"/>
        </w:tabs>
        <w:suppressAutoHyphens w:val="0"/>
        <w:jc w:val="both"/>
        <w:rPr>
          <w:rFonts w:ascii="Arial" w:hAnsi="Arial" w:cs="Arial"/>
          <w:lang w:eastAsia="fr-FR" w:bidi="ml"/>
        </w:rPr>
      </w:pPr>
    </w:p>
    <w:p w14:paraId="2072B885" w14:textId="3C205374" w:rsidR="00935EE0" w:rsidRPr="00935EE0" w:rsidRDefault="00935EE0" w:rsidP="00935EE0">
      <w:pPr>
        <w:tabs>
          <w:tab w:val="left" w:pos="426"/>
        </w:tabs>
        <w:suppressAutoHyphens w:val="0"/>
        <w:jc w:val="both"/>
        <w:rPr>
          <w:rFonts w:ascii="Arial" w:hAnsi="Arial" w:cs="Arial"/>
          <w:lang w:eastAsia="fr-FR" w:bidi="ml"/>
        </w:rPr>
      </w:pPr>
      <w:r w:rsidRPr="00935EE0">
        <w:rPr>
          <w:rFonts w:ascii="Arial" w:hAnsi="Arial" w:cs="Arial"/>
          <w:lang w:eastAsia="fr-FR" w:bidi="ml"/>
        </w:rPr>
        <w:t>Dans le cadre de ce dispositif, l’entreprise désigne un correspondant pour la Cellule clauses sociales d'insertion</w:t>
      </w:r>
      <w:r>
        <w:rPr>
          <w:rFonts w:ascii="Arial" w:hAnsi="Arial" w:cs="Arial"/>
          <w:lang w:eastAsia="fr-FR" w:bidi="ml"/>
        </w:rPr>
        <w:t> :</w:t>
      </w:r>
    </w:p>
    <w:p w14:paraId="6C1D88B3" w14:textId="28344FF5" w:rsidR="00935EE0" w:rsidRDefault="00935EE0" w:rsidP="00935EE0">
      <w:pPr>
        <w:tabs>
          <w:tab w:val="left" w:pos="426"/>
        </w:tabs>
        <w:suppressAutoHyphens w:val="0"/>
        <w:jc w:val="both"/>
        <w:rPr>
          <w:rFonts w:ascii="Arial" w:hAnsi="Arial" w:cs="Arial"/>
          <w:lang w:eastAsia="fr-FR" w:bidi="ml"/>
        </w:rPr>
      </w:pPr>
      <w:r w:rsidRPr="00935EE0">
        <w:rPr>
          <w:rFonts w:ascii="Arial" w:hAnsi="Arial" w:cs="Arial"/>
          <w:lang w:eastAsia="fr-FR" w:bidi="ml"/>
        </w:rPr>
        <w:t>Nom : ……………………………...…………</w:t>
      </w:r>
    </w:p>
    <w:p w14:paraId="79EC281E" w14:textId="77777777" w:rsidR="00935EE0" w:rsidRPr="00935EE0" w:rsidRDefault="00935EE0" w:rsidP="00935EE0">
      <w:pPr>
        <w:tabs>
          <w:tab w:val="left" w:pos="426"/>
        </w:tabs>
        <w:suppressAutoHyphens w:val="0"/>
        <w:jc w:val="both"/>
        <w:rPr>
          <w:rFonts w:ascii="Arial" w:hAnsi="Arial" w:cs="Arial"/>
          <w:lang w:eastAsia="fr-FR" w:bidi="ml"/>
        </w:rPr>
      </w:pPr>
    </w:p>
    <w:p w14:paraId="441238AF" w14:textId="73CBF6FD" w:rsidR="00935EE0" w:rsidRDefault="00935EE0" w:rsidP="00935EE0">
      <w:pPr>
        <w:tabs>
          <w:tab w:val="left" w:pos="426"/>
        </w:tabs>
        <w:suppressAutoHyphens w:val="0"/>
        <w:jc w:val="both"/>
        <w:rPr>
          <w:rFonts w:ascii="Arial" w:hAnsi="Arial" w:cs="Arial"/>
          <w:lang w:eastAsia="fr-FR" w:bidi="ml"/>
        </w:rPr>
      </w:pPr>
      <w:r w:rsidRPr="00935EE0">
        <w:rPr>
          <w:rFonts w:ascii="Arial" w:hAnsi="Arial" w:cs="Arial"/>
          <w:lang w:eastAsia="fr-FR" w:bidi="ml"/>
        </w:rPr>
        <w:t>Prénom : ………………</w:t>
      </w:r>
      <w:proofErr w:type="gramStart"/>
      <w:r w:rsidRPr="00935EE0">
        <w:rPr>
          <w:rFonts w:ascii="Arial" w:hAnsi="Arial" w:cs="Arial"/>
          <w:lang w:eastAsia="fr-FR" w:bidi="ml"/>
        </w:rPr>
        <w:t>…….</w:t>
      </w:r>
      <w:proofErr w:type="gramEnd"/>
      <w:r w:rsidRPr="00935EE0">
        <w:rPr>
          <w:rFonts w:ascii="Arial" w:hAnsi="Arial" w:cs="Arial"/>
          <w:lang w:eastAsia="fr-FR" w:bidi="ml"/>
        </w:rPr>
        <w:t>……………….</w:t>
      </w:r>
    </w:p>
    <w:p w14:paraId="72CF3DEB" w14:textId="77777777" w:rsidR="00935EE0" w:rsidRPr="00935EE0" w:rsidRDefault="00935EE0" w:rsidP="00935EE0">
      <w:pPr>
        <w:tabs>
          <w:tab w:val="left" w:pos="426"/>
        </w:tabs>
        <w:suppressAutoHyphens w:val="0"/>
        <w:jc w:val="both"/>
        <w:rPr>
          <w:rFonts w:ascii="Arial" w:hAnsi="Arial" w:cs="Arial"/>
          <w:lang w:eastAsia="fr-FR" w:bidi="ml"/>
        </w:rPr>
      </w:pPr>
    </w:p>
    <w:p w14:paraId="0A155C95" w14:textId="77777777" w:rsidR="00935EE0" w:rsidRPr="00935EE0" w:rsidRDefault="00935EE0" w:rsidP="00935EE0">
      <w:pPr>
        <w:tabs>
          <w:tab w:val="left" w:pos="426"/>
        </w:tabs>
        <w:suppressAutoHyphens w:val="0"/>
        <w:jc w:val="both"/>
        <w:rPr>
          <w:rFonts w:ascii="Arial" w:hAnsi="Arial" w:cs="Arial"/>
          <w:lang w:eastAsia="fr-FR" w:bidi="ml"/>
        </w:rPr>
      </w:pPr>
      <w:r w:rsidRPr="00935EE0">
        <w:rPr>
          <w:rFonts w:ascii="Arial" w:hAnsi="Arial" w:cs="Arial"/>
          <w:lang w:eastAsia="fr-FR" w:bidi="ml"/>
        </w:rPr>
        <w:t>Fonction : ………………</w:t>
      </w:r>
      <w:proofErr w:type="gramStart"/>
      <w:r w:rsidRPr="00935EE0">
        <w:rPr>
          <w:rFonts w:ascii="Arial" w:hAnsi="Arial" w:cs="Arial"/>
          <w:lang w:eastAsia="fr-FR" w:bidi="ml"/>
        </w:rPr>
        <w:t>…….</w:t>
      </w:r>
      <w:proofErr w:type="gramEnd"/>
      <w:r w:rsidRPr="00935EE0">
        <w:rPr>
          <w:rFonts w:ascii="Arial" w:hAnsi="Arial" w:cs="Arial"/>
          <w:lang w:eastAsia="fr-FR" w:bidi="ml"/>
        </w:rPr>
        <w:t xml:space="preserve">…………….. </w:t>
      </w:r>
    </w:p>
    <w:p w14:paraId="137FD845" w14:textId="77777777" w:rsidR="00935EE0" w:rsidRPr="00935EE0" w:rsidRDefault="00935EE0" w:rsidP="00AE1C9C">
      <w:pPr>
        <w:tabs>
          <w:tab w:val="left" w:pos="426"/>
        </w:tabs>
        <w:suppressAutoHyphens w:val="0"/>
        <w:jc w:val="both"/>
        <w:rPr>
          <w:rFonts w:ascii="Arial" w:hAnsi="Arial" w:cs="Arial"/>
          <w:lang w:eastAsia="fr-FR" w:bidi="ml"/>
        </w:rPr>
      </w:pPr>
    </w:p>
    <w:p w14:paraId="6A34CB03" w14:textId="77777777" w:rsidR="009B1CD0" w:rsidRPr="00935EE0" w:rsidRDefault="009B1CD0" w:rsidP="00935EE0">
      <w:pPr>
        <w:tabs>
          <w:tab w:val="left" w:pos="426"/>
        </w:tabs>
        <w:suppressAutoHyphens w:val="0"/>
        <w:jc w:val="both"/>
        <w:rPr>
          <w:rFonts w:ascii="Arial" w:hAnsi="Arial" w:cs="Arial"/>
          <w:lang w:eastAsia="fr-FR" w:bidi="ml"/>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D004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D0047">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C7935E2"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8F0F01">
        <w:rPr>
          <w:rFonts w:ascii="Arial" w:hAnsi="Arial" w:cs="Arial"/>
          <w:b/>
          <w:bCs/>
          <w:color w:val="FF0000"/>
        </w:rPr>
        <w:t>ocpm-marches-publics</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295E238D" w14:textId="77777777" w:rsidR="008F0F01" w:rsidRDefault="008F0F01" w:rsidP="008F0F01">
      <w:pPr>
        <w:tabs>
          <w:tab w:val="left" w:pos="851"/>
        </w:tabs>
      </w:pPr>
    </w:p>
    <w:p w14:paraId="1B869764" w14:textId="77777777" w:rsidR="008F0F01" w:rsidRDefault="008F0F01" w:rsidP="008F0F01">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D</w:t>
      </w:r>
      <w:proofErr w:type="gramEnd"/>
      <w:r>
        <w:rPr>
          <w:rFonts w:ascii="Arial" w:eastAsia="Arial" w:hAnsi="Arial" w:cs="Arial"/>
          <w:spacing w:val="-10"/>
        </w:rPr>
        <w:t xml:space="preserve">1 - </w:t>
      </w:r>
      <w:r w:rsidRPr="004D4DC6">
        <w:rPr>
          <w:rFonts w:ascii="Arial" w:hAnsi="Arial" w:cs="Arial"/>
          <w:bCs/>
          <w:iCs/>
        </w:rPr>
        <w:t>Désignation du pouvoir adjudicateur</w:t>
      </w:r>
      <w:r>
        <w:rPr>
          <w:rFonts w:ascii="Arial" w:hAnsi="Arial" w:cs="Arial"/>
          <w:b w:val="0"/>
          <w:bCs/>
          <w:iCs/>
        </w:rPr>
        <w:t> :</w:t>
      </w:r>
    </w:p>
    <w:p w14:paraId="156A8F87" w14:textId="77777777" w:rsidR="008F0F01" w:rsidRDefault="008F0F01" w:rsidP="008F0F01">
      <w:pPr>
        <w:pStyle w:val="Titre1"/>
        <w:tabs>
          <w:tab w:val="left" w:pos="851"/>
        </w:tabs>
        <w:ind w:left="0"/>
        <w:jc w:val="both"/>
        <w:rPr>
          <w:rFonts w:ascii="Arial" w:hAnsi="Arial" w:cs="Arial"/>
        </w:rPr>
      </w:pPr>
    </w:p>
    <w:p w14:paraId="3410EA5C" w14:textId="77777777" w:rsidR="008F0F01" w:rsidRPr="00457557" w:rsidRDefault="008F0F01" w:rsidP="008F0F01">
      <w:pPr>
        <w:pStyle w:val="Paragraphedeliste"/>
        <w:numPr>
          <w:ilvl w:val="0"/>
          <w:numId w:val="2"/>
        </w:numPr>
        <w:jc w:val="center"/>
        <w:rPr>
          <w:rFonts w:ascii="Arial" w:hAnsi="Arial" w:cs="Arial"/>
          <w:lang w:bidi="ml"/>
        </w:rPr>
      </w:pPr>
      <w:r w:rsidRPr="00457557">
        <w:rPr>
          <w:rFonts w:ascii="Arial" w:hAnsi="Arial" w:cs="Arial"/>
          <w:lang w:bidi="ml"/>
        </w:rPr>
        <w:t xml:space="preserve">Établissement Français du Sang </w:t>
      </w:r>
      <w:r>
        <w:rPr>
          <w:rFonts w:ascii="Arial" w:hAnsi="Arial" w:cs="Arial"/>
          <w:lang w:bidi="ml"/>
        </w:rPr>
        <w:t>Occitanie Pyrénées Méditerranée (EFS-OCPM)</w:t>
      </w:r>
    </w:p>
    <w:p w14:paraId="07FBADBB" w14:textId="77777777" w:rsidR="008F0F01" w:rsidRPr="00B86CA7" w:rsidRDefault="008F0F01" w:rsidP="008F0F01">
      <w:pPr>
        <w:pStyle w:val="En-tte"/>
        <w:numPr>
          <w:ilvl w:val="0"/>
          <w:numId w:val="2"/>
        </w:numPr>
        <w:tabs>
          <w:tab w:val="clear" w:pos="4536"/>
          <w:tab w:val="clear" w:pos="9072"/>
        </w:tabs>
        <w:jc w:val="center"/>
        <w:rPr>
          <w:rFonts w:ascii="Arial" w:hAnsi="Arial" w:cs="Arial"/>
          <w:lang w:bidi="ml"/>
        </w:rPr>
      </w:pPr>
      <w:r>
        <w:rPr>
          <w:rFonts w:ascii="Arial" w:hAnsi="Arial" w:cs="Arial"/>
          <w:lang w:bidi="ml"/>
        </w:rPr>
        <w:t>Avenue de Grande Bretagne – BP3210</w:t>
      </w:r>
    </w:p>
    <w:p w14:paraId="5D449E65" w14:textId="77777777" w:rsidR="008F0F01" w:rsidRDefault="008F0F01" w:rsidP="008F0F01">
      <w:pPr>
        <w:pStyle w:val="En-tte"/>
        <w:numPr>
          <w:ilvl w:val="0"/>
          <w:numId w:val="2"/>
        </w:numPr>
        <w:tabs>
          <w:tab w:val="clear" w:pos="4536"/>
          <w:tab w:val="clear" w:pos="9072"/>
        </w:tabs>
        <w:jc w:val="center"/>
        <w:rPr>
          <w:rFonts w:ascii="Arial" w:hAnsi="Arial" w:cs="Arial"/>
          <w:lang w:bidi="ml"/>
        </w:rPr>
      </w:pPr>
      <w:r>
        <w:rPr>
          <w:rFonts w:ascii="Arial" w:hAnsi="Arial" w:cs="Arial"/>
          <w:lang w:bidi="ml"/>
        </w:rPr>
        <w:t>31027 Toulouse Cedex 3</w:t>
      </w:r>
    </w:p>
    <w:p w14:paraId="2C7D8320" w14:textId="77777777" w:rsidR="008F0F01" w:rsidRPr="00B86CA7" w:rsidRDefault="008F0F01" w:rsidP="008F0F01">
      <w:pPr>
        <w:pStyle w:val="En-tte"/>
        <w:numPr>
          <w:ilvl w:val="0"/>
          <w:numId w:val="2"/>
        </w:numPr>
        <w:tabs>
          <w:tab w:val="clear" w:pos="4536"/>
          <w:tab w:val="clear" w:pos="9072"/>
        </w:tabs>
        <w:jc w:val="center"/>
        <w:rPr>
          <w:rFonts w:ascii="Arial" w:hAnsi="Arial" w:cs="Arial"/>
          <w:lang w:bidi="ml"/>
        </w:rPr>
      </w:pPr>
    </w:p>
    <w:p w14:paraId="661C34D2" w14:textId="77777777" w:rsidR="008F0F01" w:rsidRDefault="008F0F01" w:rsidP="008F0F01">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63234017" w14:textId="77777777" w:rsidR="008F0F01" w:rsidRDefault="008F0F01" w:rsidP="008F0F01">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5A5EB075" w14:textId="77777777" w:rsidR="008F0F01" w:rsidRPr="00B86CA7" w:rsidRDefault="008F0F01" w:rsidP="008F0F01">
      <w:pPr>
        <w:tabs>
          <w:tab w:val="left" w:pos="851"/>
        </w:tabs>
        <w:jc w:val="both"/>
        <w:rPr>
          <w:rFonts w:ascii="Arial" w:hAnsi="Arial" w:cs="Arial"/>
        </w:rPr>
      </w:pPr>
    </w:p>
    <w:p w14:paraId="7DA46D3D" w14:textId="77777777" w:rsidR="008F0F01" w:rsidRPr="00457557" w:rsidRDefault="008F0F01" w:rsidP="008F0F01">
      <w:pPr>
        <w:suppressAutoHyphens w:val="0"/>
        <w:jc w:val="center"/>
        <w:rPr>
          <w:rFonts w:ascii="Arial" w:hAnsi="Arial" w:cs="Arial"/>
          <w:lang w:eastAsia="fr-FR" w:bidi="ml"/>
        </w:rPr>
      </w:pPr>
      <w:r w:rsidRPr="00457557">
        <w:rPr>
          <w:rFonts w:ascii="Arial" w:hAnsi="Arial" w:cs="Arial"/>
          <w:lang w:eastAsia="fr-FR" w:bidi="ml"/>
        </w:rPr>
        <w:t>Monsieur le Directeur de l’EFS OCCITANIE PYRENNEES-MEDITERRANEE</w:t>
      </w:r>
    </w:p>
    <w:p w14:paraId="27FFBD37" w14:textId="77777777" w:rsidR="008F0F01" w:rsidRDefault="008F0F01" w:rsidP="008F0F01">
      <w:pPr>
        <w:tabs>
          <w:tab w:val="left" w:pos="851"/>
        </w:tabs>
        <w:jc w:val="both"/>
        <w:rPr>
          <w:rFonts w:ascii="Arial" w:hAnsi="Arial" w:cs="Arial"/>
        </w:rPr>
      </w:pPr>
    </w:p>
    <w:p w14:paraId="190AAACB" w14:textId="77777777" w:rsidR="008F0F01" w:rsidRDefault="008F0F01" w:rsidP="008F0F01">
      <w:pPr>
        <w:tabs>
          <w:tab w:val="left" w:pos="851"/>
        </w:tabs>
        <w:jc w:val="both"/>
        <w:rPr>
          <w:rFonts w:ascii="Arial" w:hAnsi="Arial" w:cs="Arial"/>
        </w:rPr>
      </w:pPr>
    </w:p>
    <w:p w14:paraId="4946EFFC" w14:textId="77777777" w:rsidR="008F0F01" w:rsidRPr="004D4DC6" w:rsidRDefault="008F0F01" w:rsidP="008F0F01">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41715FE7" w14:textId="77777777" w:rsidR="008F0F01" w:rsidRPr="002D03BB" w:rsidRDefault="008F0F01" w:rsidP="008F0F01">
      <w:pPr>
        <w:tabs>
          <w:tab w:val="left" w:pos="851"/>
        </w:tabs>
        <w:jc w:val="both"/>
        <w:rPr>
          <w:rFonts w:ascii="Arial" w:hAnsi="Arial" w:cs="Arial"/>
        </w:rPr>
      </w:pPr>
    </w:p>
    <w:p w14:paraId="3578F417" w14:textId="77777777" w:rsidR="008F0F01" w:rsidRPr="00457557" w:rsidRDefault="008F0F01" w:rsidP="008F0F01">
      <w:pPr>
        <w:suppressAutoHyphens w:val="0"/>
        <w:jc w:val="center"/>
        <w:rPr>
          <w:rFonts w:ascii="Arial" w:hAnsi="Arial" w:cs="Arial"/>
          <w:lang w:eastAsia="fr-FR" w:bidi="ml"/>
        </w:rPr>
      </w:pPr>
      <w:r w:rsidRPr="002D03BB">
        <w:rPr>
          <w:rFonts w:ascii="Arial" w:hAnsi="Arial" w:cs="Arial"/>
        </w:rPr>
        <w:tab/>
      </w:r>
    </w:p>
    <w:p w14:paraId="7C38E1A8" w14:textId="77777777" w:rsidR="008F0F01" w:rsidRPr="00457557" w:rsidRDefault="008F0F01" w:rsidP="008F0F01">
      <w:pPr>
        <w:suppressAutoHyphens w:val="0"/>
        <w:jc w:val="center"/>
        <w:rPr>
          <w:rFonts w:ascii="Arial" w:hAnsi="Arial" w:cs="Arial"/>
          <w:lang w:eastAsia="fr-FR" w:bidi="ml"/>
        </w:rPr>
      </w:pPr>
      <w:r w:rsidRPr="00457557">
        <w:rPr>
          <w:rFonts w:ascii="Arial" w:hAnsi="Arial" w:cs="Arial"/>
          <w:lang w:eastAsia="fr-FR" w:bidi="ml"/>
        </w:rPr>
        <w:t>Monsieur le Directeur de l’EFS OCCITANIE PYRENNEES-MEDITERRANEE</w:t>
      </w:r>
    </w:p>
    <w:p w14:paraId="2D35D8ED" w14:textId="77777777" w:rsidR="008F0F01" w:rsidRDefault="008F0F01" w:rsidP="008F0F01">
      <w:pPr>
        <w:pStyle w:val="fcase2metab"/>
        <w:ind w:left="0" w:firstLine="0"/>
        <w:jc w:val="center"/>
        <w:rPr>
          <w:rFonts w:ascii="Arial" w:hAnsi="Arial" w:cs="Arial"/>
        </w:rPr>
      </w:pPr>
    </w:p>
    <w:p w14:paraId="05CFCF59" w14:textId="77777777" w:rsidR="008F0F01" w:rsidRDefault="008F0F01" w:rsidP="008F0F01">
      <w:pPr>
        <w:tabs>
          <w:tab w:val="left" w:pos="2679"/>
        </w:tabs>
        <w:jc w:val="both"/>
        <w:rPr>
          <w:rFonts w:ascii="Arial" w:hAnsi="Arial" w:cs="Arial"/>
        </w:rPr>
      </w:pPr>
    </w:p>
    <w:p w14:paraId="1052353E" w14:textId="77777777" w:rsidR="008F0F01" w:rsidRPr="00EA4CE6" w:rsidRDefault="008F0F01" w:rsidP="008F0F01">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3CD14FEF" w14:textId="77777777" w:rsidR="008F0F01" w:rsidRPr="00EA4CE6" w:rsidRDefault="008F0F01" w:rsidP="008F0F01">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8F0F01" w:rsidRPr="00EA4CE6" w14:paraId="11A4189B" w14:textId="77777777" w:rsidTr="00A034D3">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44F45772" w14:textId="77777777" w:rsidR="008F0F01" w:rsidRPr="00FD3722" w:rsidRDefault="008F0F01" w:rsidP="00A034D3">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CCB7F29" w14:textId="77777777" w:rsidR="008F0F01" w:rsidRPr="00FD3722" w:rsidRDefault="008F0F01" w:rsidP="00A034D3">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55DA446D" w14:textId="77777777" w:rsidR="008F0F01" w:rsidRPr="00FD3722" w:rsidRDefault="008F0F01" w:rsidP="00A034D3">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17FDF3E" w14:textId="77777777" w:rsidR="008F0F01" w:rsidRPr="00FD3722" w:rsidRDefault="008F0F01" w:rsidP="00A034D3">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8F0F01" w:rsidRPr="00EA4CE6" w14:paraId="66C13588" w14:textId="77777777" w:rsidTr="00A034D3">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center"/>
            <w:hideMark/>
          </w:tcPr>
          <w:p w14:paraId="5F50A5EF" w14:textId="77777777" w:rsidR="008F0F01" w:rsidRPr="00FD3722" w:rsidRDefault="008F0F01" w:rsidP="00A034D3">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Occitanie</w:t>
            </w:r>
          </w:p>
        </w:tc>
        <w:tc>
          <w:tcPr>
            <w:tcW w:w="4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3FAA16F" w14:textId="77777777" w:rsidR="008F0F01" w:rsidRPr="00FD3722" w:rsidRDefault="008F0F01" w:rsidP="00A034D3">
            <w:pPr>
              <w:suppressAutoHyphens w:val="0"/>
              <w:rPr>
                <w:rFonts w:ascii="Arial" w:hAnsi="Arial" w:cs="Arial"/>
                <w:lang w:eastAsia="fr-FR"/>
              </w:rPr>
            </w:pPr>
            <w:r w:rsidRPr="00FD3722">
              <w:rPr>
                <w:rFonts w:ascii="Arial" w:hAnsi="Arial" w:cs="Arial"/>
                <w:color w:val="000000" w:themeColor="dark1"/>
                <w:kern w:val="24"/>
                <w:lang w:eastAsia="fr-FR"/>
              </w:rPr>
              <w:t>Avenue de Grande Bretagne - BP 3210</w:t>
            </w:r>
            <w:r w:rsidRPr="00FD3722">
              <w:rPr>
                <w:rFonts w:ascii="Arial" w:hAnsi="Arial" w:cs="Arial"/>
                <w:color w:val="000000" w:themeColor="dark1"/>
                <w:kern w:val="24"/>
                <w:lang w:eastAsia="fr-FR"/>
              </w:rPr>
              <w:br/>
              <w:t>31027 Toulouse Cedex 3</w:t>
            </w:r>
          </w:p>
        </w:tc>
        <w:tc>
          <w:tcPr>
            <w:tcW w:w="1794" w:type="dxa"/>
            <w:tcBorders>
              <w:top w:val="single" w:sz="8" w:space="0" w:color="FFFFFF"/>
              <w:left w:val="single" w:sz="8" w:space="0" w:color="FFFFFF"/>
              <w:bottom w:val="single" w:sz="8" w:space="0" w:color="FFFFFF"/>
              <w:right w:val="single" w:sz="8" w:space="0" w:color="FFFFFF"/>
            </w:tcBorders>
            <w:shd w:val="clear" w:color="auto" w:fill="E9EDF4"/>
          </w:tcPr>
          <w:p w14:paraId="310FF079" w14:textId="77777777" w:rsidR="008F0F01" w:rsidRPr="00FD3722" w:rsidRDefault="008F0F01" w:rsidP="00A034D3">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42882285200151</w:t>
            </w:r>
          </w:p>
        </w:tc>
        <w:tc>
          <w:tcPr>
            <w:tcW w:w="185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B8920EE" w14:textId="77777777" w:rsidR="008F0F01" w:rsidRPr="00FD3722" w:rsidRDefault="008F0F01" w:rsidP="00A034D3">
            <w:pPr>
              <w:suppressAutoHyphens w:val="0"/>
              <w:rPr>
                <w:rFonts w:ascii="Arial" w:hAnsi="Arial" w:cs="Arial"/>
                <w:lang w:eastAsia="fr-FR"/>
              </w:rPr>
            </w:pPr>
            <w:r w:rsidRPr="00FD3722">
              <w:rPr>
                <w:rFonts w:ascii="Arial" w:hAnsi="Arial" w:cs="Arial"/>
                <w:color w:val="000000" w:themeColor="dark1"/>
                <w:kern w:val="24"/>
                <w:lang w:eastAsia="fr-FR"/>
              </w:rPr>
              <w:t>05 61 31 20 20</w:t>
            </w:r>
          </w:p>
        </w:tc>
      </w:tr>
    </w:tbl>
    <w:p w14:paraId="1D2F91E7" w14:textId="77777777" w:rsidR="008F0F01" w:rsidRPr="00EA4CE6" w:rsidRDefault="008F0F01" w:rsidP="008F0F01">
      <w:pPr>
        <w:tabs>
          <w:tab w:val="left" w:pos="426"/>
          <w:tab w:val="left" w:pos="851"/>
        </w:tabs>
        <w:suppressAutoHyphens w:val="0"/>
        <w:jc w:val="both"/>
        <w:rPr>
          <w:rFonts w:ascii="Arial" w:hAnsi="Arial" w:cs="Arial"/>
          <w:lang w:eastAsia="fr-FR" w:bidi="ml"/>
        </w:rPr>
      </w:pPr>
    </w:p>
    <w:p w14:paraId="44FD092F" w14:textId="77777777" w:rsidR="008F0F01" w:rsidRDefault="008F0F01" w:rsidP="008F0F01">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3A5627BE" w14:textId="77777777" w:rsidR="008F0F01" w:rsidRDefault="008F0F01" w:rsidP="008F0F01">
      <w:pPr>
        <w:pStyle w:val="fcase2metab"/>
        <w:rPr>
          <w:rFonts w:ascii="Arial" w:hAnsi="Arial" w:cs="Arial"/>
        </w:rPr>
      </w:pPr>
    </w:p>
    <w:p w14:paraId="163F6B6F" w14:textId="77777777" w:rsidR="008F0F01" w:rsidRPr="00EA4CE6" w:rsidRDefault="008F0F01" w:rsidP="008F0F01">
      <w:pPr>
        <w:tabs>
          <w:tab w:val="left" w:pos="426"/>
          <w:tab w:val="left" w:pos="851"/>
        </w:tabs>
        <w:suppressAutoHyphens w:val="0"/>
        <w:jc w:val="center"/>
        <w:rPr>
          <w:rFonts w:ascii="Arial" w:hAnsi="Arial" w:cs="Arial"/>
          <w:lang w:eastAsia="fr-FR" w:bidi="ml"/>
        </w:rPr>
      </w:pPr>
      <w:r>
        <w:t>Madame l’Agent comptable secondaire de l’Établissement Français du Sang désigné ci-dessus</w:t>
      </w:r>
    </w:p>
    <w:p w14:paraId="1A0938C6" w14:textId="77777777" w:rsidR="008F0F01" w:rsidRDefault="008F0F01" w:rsidP="008F0F01">
      <w:pPr>
        <w:pStyle w:val="fcase2metab"/>
        <w:rPr>
          <w:rFonts w:ascii="Arial" w:hAnsi="Arial" w:cs="Arial"/>
        </w:rPr>
      </w:pPr>
    </w:p>
    <w:p w14:paraId="6ED3C74A" w14:textId="77777777" w:rsidR="008F0F01" w:rsidRPr="00EA4CE6" w:rsidRDefault="008F0F01" w:rsidP="008F0F01">
      <w:pPr>
        <w:tabs>
          <w:tab w:val="left" w:pos="426"/>
          <w:tab w:val="left" w:pos="851"/>
        </w:tabs>
        <w:suppressAutoHyphens w:val="0"/>
        <w:jc w:val="both"/>
        <w:rPr>
          <w:rFonts w:ascii="Arial" w:hAnsi="Arial" w:cs="Arial"/>
          <w:lang w:eastAsia="fr-FR" w:bidi="ml"/>
        </w:rPr>
      </w:pPr>
    </w:p>
    <w:p w14:paraId="4D914709" w14:textId="77777777" w:rsidR="008F0F01" w:rsidRDefault="008F0F01" w:rsidP="008F0F01">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6F976513" w:rsidR="001D63A1" w:rsidRPr="004D03E1" w:rsidRDefault="001D63A1" w:rsidP="001D63A1">
      <w:pPr>
        <w:pStyle w:val="Titre4"/>
        <w:tabs>
          <w:tab w:val="left" w:pos="851"/>
        </w:tabs>
        <w:rPr>
          <w:sz w:val="22"/>
          <w:szCs w:val="22"/>
        </w:rPr>
      </w:pPr>
      <w:r w:rsidRPr="004D03E1">
        <w:rPr>
          <w:sz w:val="22"/>
          <w:szCs w:val="22"/>
        </w:rPr>
        <w:lastRenderedPageBreak/>
        <w:t>E – Décision du pouvoir</w:t>
      </w:r>
      <w:r w:rsidR="00BD0047">
        <w:rPr>
          <w:sz w:val="22"/>
          <w:szCs w:val="22"/>
        </w:rPr>
        <w:t xml:space="preserve"> </w:t>
      </w:r>
      <w:bookmarkStart w:id="1" w:name="_GoBack"/>
      <w:bookmarkEnd w:id="1"/>
      <w:r w:rsidRPr="004D03E1">
        <w:rPr>
          <w:sz w:val="22"/>
          <w:szCs w:val="22"/>
        </w:rPr>
        <w:t>adjudicateur</w:t>
      </w:r>
    </w:p>
    <w:p w14:paraId="2E2D8B8A"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D0047">
        <w:rPr>
          <w:rFonts w:ascii="Arial" w:hAnsi="Arial" w:cs="Arial"/>
          <w:lang w:eastAsia="fr-FR" w:bidi="ml"/>
        </w:rPr>
      </w:r>
      <w:r w:rsidR="00BD004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1EC07743" w:rsid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D0047">
        <w:rPr>
          <w:rFonts w:ascii="Arial" w:hAnsi="Arial" w:cs="Arial"/>
          <w:lang w:eastAsia="fr-FR" w:bidi="ml"/>
        </w:rPr>
      </w:r>
      <w:r w:rsidR="00BD004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w:t>
      </w:r>
    </w:p>
    <w:p w14:paraId="58AC107E" w14:textId="5C0192BB" w:rsidR="004E4BB3" w:rsidRDefault="004E4BB3" w:rsidP="00791F91">
      <w:pPr>
        <w:suppressAutoHyphens w:val="0"/>
        <w:ind w:left="567"/>
        <w:jc w:val="both"/>
        <w:rPr>
          <w:rFonts w:ascii="Arial" w:hAnsi="Arial" w:cs="Arial"/>
          <w:lang w:eastAsia="fr-FR" w:bidi="ml"/>
        </w:rPr>
      </w:pPr>
    </w:p>
    <w:p w14:paraId="31F64016" w14:textId="4B540A63" w:rsidR="004E4BB3" w:rsidRDefault="004E4BB3" w:rsidP="004E4BB3">
      <w:pPr>
        <w:suppressAutoHyphens w:val="0"/>
        <w:ind w:left="1418"/>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D0047">
        <w:rPr>
          <w:rFonts w:ascii="Arial" w:hAnsi="Arial" w:cs="Arial"/>
          <w:lang w:eastAsia="fr-FR" w:bidi="ml"/>
        </w:rPr>
      </w:r>
      <w:r w:rsidR="00BD004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Pr>
          <w:rFonts w:ascii="Arial" w:hAnsi="Arial" w:cs="Arial"/>
          <w:lang w:eastAsia="fr-FR" w:bidi="ml"/>
        </w:rPr>
        <w:t>lot</w:t>
      </w:r>
      <w:proofErr w:type="gramEnd"/>
      <w:r>
        <w:rPr>
          <w:rFonts w:ascii="Arial" w:hAnsi="Arial" w:cs="Arial"/>
          <w:lang w:eastAsia="fr-FR" w:bidi="ml"/>
        </w:rPr>
        <w:t xml:space="preserve"> 1</w:t>
      </w:r>
    </w:p>
    <w:p w14:paraId="721F5326" w14:textId="77777777" w:rsidR="004E4BB3" w:rsidRDefault="004E4BB3" w:rsidP="004E4BB3">
      <w:pPr>
        <w:suppressAutoHyphens w:val="0"/>
        <w:ind w:left="1418"/>
        <w:jc w:val="both"/>
        <w:rPr>
          <w:rFonts w:ascii="Arial" w:hAnsi="Arial" w:cs="Arial"/>
          <w:lang w:eastAsia="fr-FR" w:bidi="ml"/>
        </w:rPr>
      </w:pPr>
    </w:p>
    <w:p w14:paraId="29E4D88B" w14:textId="5F764FA5" w:rsidR="004E4BB3" w:rsidRDefault="004E4BB3" w:rsidP="004E4BB3">
      <w:pPr>
        <w:suppressAutoHyphens w:val="0"/>
        <w:ind w:left="1418"/>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D0047">
        <w:rPr>
          <w:rFonts w:ascii="Arial" w:hAnsi="Arial" w:cs="Arial"/>
          <w:lang w:eastAsia="fr-FR" w:bidi="ml"/>
        </w:rPr>
      </w:r>
      <w:r w:rsidR="00BD004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Pr>
          <w:rFonts w:ascii="Arial" w:hAnsi="Arial" w:cs="Arial"/>
          <w:lang w:eastAsia="fr-FR" w:bidi="ml"/>
        </w:rPr>
        <w:t>lot</w:t>
      </w:r>
      <w:proofErr w:type="gramEnd"/>
      <w:r>
        <w:rPr>
          <w:rFonts w:ascii="Arial" w:hAnsi="Arial" w:cs="Arial"/>
          <w:lang w:eastAsia="fr-FR" w:bidi="ml"/>
        </w:rPr>
        <w:t xml:space="preserve"> 2</w:t>
      </w:r>
    </w:p>
    <w:p w14:paraId="75E30034" w14:textId="77777777" w:rsidR="004E4BB3" w:rsidRDefault="004E4BB3" w:rsidP="004E4BB3">
      <w:pPr>
        <w:suppressAutoHyphens w:val="0"/>
        <w:ind w:left="567"/>
        <w:jc w:val="both"/>
        <w:rPr>
          <w:rFonts w:ascii="Arial" w:hAnsi="Arial" w:cs="Arial"/>
          <w:lang w:eastAsia="fr-FR" w:bidi="ml"/>
        </w:rPr>
      </w:pPr>
    </w:p>
    <w:p w14:paraId="0685E448" w14:textId="77777777" w:rsidR="00293BCF" w:rsidRPr="004E4BB3" w:rsidRDefault="00293BCF" w:rsidP="004E4BB3">
      <w:pPr>
        <w:suppressAutoHyphens w:val="0"/>
        <w:ind w:left="567"/>
        <w:jc w:val="both"/>
        <w:rPr>
          <w:rFonts w:ascii="Arial" w:hAnsi="Arial" w:cs="Arial"/>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D0047">
        <w:rPr>
          <w:rFonts w:ascii="Arial" w:hAnsi="Arial" w:cs="Arial"/>
          <w:lang w:eastAsia="fr-FR" w:bidi="ml"/>
        </w:rPr>
      </w:r>
      <w:r w:rsidR="00BD004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D0047">
        <w:rPr>
          <w:rFonts w:ascii="Arial" w:hAnsi="Arial" w:cs="Arial"/>
          <w:lang w:eastAsia="fr-FR" w:bidi="ml"/>
        </w:rPr>
      </w:r>
      <w:r w:rsidR="00BD0047">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D0047">
        <w:rPr>
          <w:rFonts w:ascii="Arial" w:hAnsi="Arial" w:cs="Arial"/>
          <w:lang w:eastAsia="fr-FR" w:bidi="ml"/>
        </w:rPr>
      </w:r>
      <w:r w:rsidR="00BD0047">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034F1172"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D0047">
        <w:rPr>
          <w:rFonts w:ascii="Arial" w:hAnsi="Arial" w:cs="Arial"/>
          <w:lang w:eastAsia="fr-FR" w:bidi="ml"/>
        </w:rPr>
      </w:r>
      <w:r w:rsidR="00BD004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w:t>
      </w:r>
      <w:r w:rsidR="004E4BB3">
        <w:rPr>
          <w:rFonts w:ascii="Arial" w:hAnsi="Arial" w:cs="Arial"/>
          <w:lang w:eastAsia="fr-FR" w:bidi="ml"/>
        </w:rPr>
        <w:t xml:space="preserve"> :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744D3D99" w14:textId="77777777" w:rsidR="00094891" w:rsidRPr="00094891" w:rsidRDefault="00094891"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Cs/>
          <w:lang w:eastAsia="fr-FR" w:bidi="ml"/>
        </w:rPr>
      </w:pPr>
    </w:p>
    <w:p w14:paraId="6A34CC36" w14:textId="0F5CC063" w:rsidR="00791F91" w:rsidRPr="004E4BB3"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4E4BB3">
        <w:rPr>
          <w:rFonts w:ascii="Arial" w:hAnsi="Arial" w:cs="Arial"/>
          <w:b/>
          <w:bCs/>
          <w:lang w:eastAsia="fr-FR" w:bidi="ml"/>
        </w:rPr>
        <w:t xml:space="preserve">Avis du Contrôleur Général Économique et Financier : </w:t>
      </w:r>
    </w:p>
    <w:p w14:paraId="6A34CC37" w14:textId="77777777" w:rsidR="00791F91" w:rsidRPr="004E4BB3"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77777777" w:rsidR="00791F91" w:rsidRPr="004E4BB3"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4E4BB3">
        <w:rPr>
          <w:rFonts w:ascii="Arial" w:hAnsi="Arial" w:cs="Arial"/>
          <w:lang w:eastAsia="fr-FR" w:bidi="ml"/>
        </w:rPr>
        <w:t>Fait à Saint Denis, le</w:t>
      </w:r>
      <w:r w:rsidRPr="004E4BB3">
        <w:rPr>
          <w:rFonts w:ascii="Arial" w:hAnsi="Arial" w:cs="Arial"/>
          <w:lang w:eastAsia="fr-FR" w:bidi="ml"/>
        </w:rPr>
        <w:tab/>
      </w:r>
    </w:p>
    <w:p w14:paraId="6A34CC39" w14:textId="40E5880F" w:rsid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40A18449" w14:textId="77777777" w:rsidR="00094891" w:rsidRPr="004E4BB3" w:rsidRDefault="000948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45A8EDAB" w:rsidR="00791F91" w:rsidRPr="004E4BB3"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4E4BB3">
        <w:rPr>
          <w:rFonts w:ascii="Arial" w:hAnsi="Arial" w:cs="Arial"/>
          <w:lang w:eastAsia="fr-FR" w:bidi="ml"/>
        </w:rPr>
        <w:t xml:space="preserve">Numéro </w:t>
      </w:r>
      <w:r w:rsidR="00692FEC" w:rsidRPr="004E4BB3">
        <w:rPr>
          <w:rFonts w:ascii="Arial" w:hAnsi="Arial" w:cs="Arial"/>
          <w:lang w:eastAsia="fr-FR" w:bidi="ml"/>
        </w:rPr>
        <w:t>d’avis</w:t>
      </w:r>
      <w:r w:rsidRPr="004E4BB3">
        <w:rPr>
          <w:rFonts w:ascii="Arial" w:hAnsi="Arial" w:cs="Arial"/>
          <w:lang w:eastAsia="fr-FR" w:bidi="ml"/>
        </w:rPr>
        <w:t> :</w:t>
      </w:r>
      <w:r w:rsidRPr="004E4BB3">
        <w:rPr>
          <w:rFonts w:ascii="Arial" w:hAnsi="Arial" w:cs="Arial"/>
          <w:lang w:eastAsia="fr-FR" w:bidi="ml"/>
        </w:rPr>
        <w:tab/>
      </w:r>
    </w:p>
    <w:p w14:paraId="6A34CC3B" w14:textId="77777777" w:rsidR="00791F91" w:rsidRPr="004E4BB3"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C" w14:textId="490DFB2E" w:rsid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3869EE26" w14:textId="52E20ADC" w:rsidR="004E4BB3" w:rsidRDefault="004E4BB3"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44C778B5" w14:textId="52411A28" w:rsidR="004E4BB3" w:rsidRDefault="004E4BB3"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269548E0" w14:textId="77777777" w:rsidR="00094891" w:rsidRDefault="000948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3289B4C4" w14:textId="77777777" w:rsidR="004E4BB3" w:rsidRDefault="004E4BB3"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157F207C" w14:textId="77777777" w:rsidR="004E4BB3" w:rsidRPr="004E4BB3" w:rsidRDefault="004E4BB3"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85F077F"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w:t>
      </w:r>
      <w:r w:rsidR="004E4BB3">
        <w:rPr>
          <w:rFonts w:ascii="Arial" w:hAnsi="Arial" w:cs="Arial"/>
          <w:lang w:eastAsia="fr-FR" w:bidi="ml"/>
        </w:rPr>
        <w:t xml:space="preserve"> Toulouse</w:t>
      </w:r>
      <w:r w:rsidRPr="00791F91">
        <w:rPr>
          <w:rFonts w:ascii="Arial" w:hAnsi="Arial" w:cs="Arial"/>
          <w:lang w:eastAsia="fr-FR" w:bidi="ml"/>
        </w:rPr>
        <w:t>, le …………………</w:t>
      </w:r>
    </w:p>
    <w:p w14:paraId="6A34CC40"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4E4BB3">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71D3B5" w14:textId="77777777" w:rsidR="001C6CBC" w:rsidRDefault="001C6CBC">
      <w:r>
        <w:separator/>
      </w:r>
    </w:p>
  </w:endnote>
  <w:endnote w:type="continuationSeparator" w:id="0">
    <w:p w14:paraId="1E27798E" w14:textId="77777777" w:rsidR="001C6CBC" w:rsidRDefault="001C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3BE28FB1" w14:textId="77777777" w:rsidR="001A3AC9" w:rsidRDefault="008F0F01" w:rsidP="00B05C4B">
          <w:pPr>
            <w:jc w:val="center"/>
            <w:rPr>
              <w:rFonts w:ascii="Arial" w:hAnsi="Arial" w:cs="Arial"/>
              <w:b/>
              <w:i/>
            </w:rPr>
          </w:pPr>
          <w:r>
            <w:rPr>
              <w:rFonts w:ascii="Arial" w:hAnsi="Arial" w:cs="Arial"/>
              <w:b/>
              <w:i/>
            </w:rPr>
            <w:t>Consultation n°EFSOCPM283</w:t>
          </w:r>
        </w:p>
        <w:p w14:paraId="6A34CC8D" w14:textId="68FEFFDB" w:rsidR="008F0F01" w:rsidRDefault="008F0F01" w:rsidP="00B05C4B">
          <w:pPr>
            <w:jc w:val="center"/>
            <w:rPr>
              <w:rFonts w:ascii="Arial" w:hAnsi="Arial" w:cs="Arial"/>
              <w:b/>
            </w:rPr>
          </w:pPr>
          <w:r>
            <w:rPr>
              <w:rFonts w:ascii="Arial" w:hAnsi="Arial" w:cs="Arial"/>
              <w:b/>
            </w:rPr>
            <w:t>Marché n° ___________________</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1DBB">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73D1B796"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1DBB">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28CEE" w14:textId="77777777" w:rsidR="001C6CBC" w:rsidRDefault="001C6CBC">
      <w:r>
        <w:separator/>
      </w:r>
    </w:p>
  </w:footnote>
  <w:footnote w:type="continuationSeparator" w:id="0">
    <w:p w14:paraId="651B3255" w14:textId="77777777" w:rsidR="001C6CBC" w:rsidRDefault="001C6CBC">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9E8CDD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2946C3"/>
    <w:multiLevelType w:val="hybridMultilevel"/>
    <w:tmpl w:val="AA6C81E2"/>
    <w:lvl w:ilvl="0" w:tplc="1E1090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06CC"/>
    <w:rsid w:val="00025982"/>
    <w:rsid w:val="00036500"/>
    <w:rsid w:val="0004003F"/>
    <w:rsid w:val="00094891"/>
    <w:rsid w:val="000A2E05"/>
    <w:rsid w:val="000A4C09"/>
    <w:rsid w:val="000E0020"/>
    <w:rsid w:val="000F348D"/>
    <w:rsid w:val="00140694"/>
    <w:rsid w:val="00151DBB"/>
    <w:rsid w:val="00166B56"/>
    <w:rsid w:val="00173ECA"/>
    <w:rsid w:val="001A3AC9"/>
    <w:rsid w:val="001A5CEB"/>
    <w:rsid w:val="001A6626"/>
    <w:rsid w:val="001B0613"/>
    <w:rsid w:val="001C40C0"/>
    <w:rsid w:val="001C6CBC"/>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2160"/>
    <w:rsid w:val="00354C04"/>
    <w:rsid w:val="00385E76"/>
    <w:rsid w:val="003A0C42"/>
    <w:rsid w:val="003D5BA9"/>
    <w:rsid w:val="003E2ABC"/>
    <w:rsid w:val="003E63B0"/>
    <w:rsid w:val="00400B22"/>
    <w:rsid w:val="004055D2"/>
    <w:rsid w:val="004176BF"/>
    <w:rsid w:val="0042741A"/>
    <w:rsid w:val="0043706E"/>
    <w:rsid w:val="0044597F"/>
    <w:rsid w:val="00445A50"/>
    <w:rsid w:val="00470BF3"/>
    <w:rsid w:val="00475977"/>
    <w:rsid w:val="004A7169"/>
    <w:rsid w:val="004C6A7D"/>
    <w:rsid w:val="004D03E1"/>
    <w:rsid w:val="004D4DC6"/>
    <w:rsid w:val="004E4BB3"/>
    <w:rsid w:val="004E75A6"/>
    <w:rsid w:val="005034CA"/>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4585E"/>
    <w:rsid w:val="00660727"/>
    <w:rsid w:val="00661A97"/>
    <w:rsid w:val="00674478"/>
    <w:rsid w:val="00692FEC"/>
    <w:rsid w:val="006C4338"/>
    <w:rsid w:val="006F3DF9"/>
    <w:rsid w:val="00705159"/>
    <w:rsid w:val="007060E5"/>
    <w:rsid w:val="00710FD6"/>
    <w:rsid w:val="00757151"/>
    <w:rsid w:val="00775352"/>
    <w:rsid w:val="007909E0"/>
    <w:rsid w:val="00791F91"/>
    <w:rsid w:val="0079785C"/>
    <w:rsid w:val="007A2989"/>
    <w:rsid w:val="007C0BF5"/>
    <w:rsid w:val="007D6027"/>
    <w:rsid w:val="007D7A65"/>
    <w:rsid w:val="007E3755"/>
    <w:rsid w:val="007F68A6"/>
    <w:rsid w:val="0081250A"/>
    <w:rsid w:val="0083205E"/>
    <w:rsid w:val="00844DAA"/>
    <w:rsid w:val="008A7D6D"/>
    <w:rsid w:val="008C04ED"/>
    <w:rsid w:val="008D2C3C"/>
    <w:rsid w:val="008D3A70"/>
    <w:rsid w:val="008D4666"/>
    <w:rsid w:val="008F0F01"/>
    <w:rsid w:val="00926CF0"/>
    <w:rsid w:val="00927397"/>
    <w:rsid w:val="00931D42"/>
    <w:rsid w:val="00934503"/>
    <w:rsid w:val="00935EE0"/>
    <w:rsid w:val="009737B4"/>
    <w:rsid w:val="00983BB6"/>
    <w:rsid w:val="00983FF3"/>
    <w:rsid w:val="009A6717"/>
    <w:rsid w:val="009A70DA"/>
    <w:rsid w:val="009B1CD0"/>
    <w:rsid w:val="009B45B9"/>
    <w:rsid w:val="009C4D62"/>
    <w:rsid w:val="00A109CB"/>
    <w:rsid w:val="00A14E5B"/>
    <w:rsid w:val="00A245AB"/>
    <w:rsid w:val="00A3587E"/>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0047"/>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paragraph" w:styleId="Listepuces">
    <w:name w:val="List Bullet"/>
    <w:basedOn w:val="Normal"/>
    <w:autoRedefine/>
    <w:rsid w:val="008F0F01"/>
    <w:pPr>
      <w:tabs>
        <w:tab w:val="left" w:pos="426"/>
      </w:tabs>
      <w:suppressAutoHyphens w:val="0"/>
      <w:jc w:val="both"/>
    </w:pPr>
    <w:rPr>
      <w:rFonts w:asciiTheme="minorHAnsi" w:hAnsiTheme="minorHAnsi" w:cstheme="minorHAnsi"/>
      <w:sz w:val="22"/>
      <w:szCs w:val="22"/>
      <w:lang w:eastAsia="fr-FR"/>
    </w:rPr>
  </w:style>
  <w:style w:type="paragraph" w:customStyle="1" w:styleId="Normal1">
    <w:name w:val="Normal1"/>
    <w:basedOn w:val="Normal"/>
    <w:rsid w:val="00935EE0"/>
    <w:pPr>
      <w:keepLines/>
      <w:tabs>
        <w:tab w:val="left" w:pos="284"/>
        <w:tab w:val="left" w:pos="567"/>
        <w:tab w:val="left" w:pos="851"/>
      </w:tabs>
      <w:suppressAutoHyphens w:val="0"/>
      <w:ind w:firstLine="284"/>
      <w:jc w:val="both"/>
    </w:pPr>
    <w:rPr>
      <w:rFonts w:ascii="Times New Roman" w:hAnsi="Times New Roman" w:cs="Times New Roman"/>
      <w:sz w:val="22"/>
      <w:szCs w:val="22"/>
      <w:lang w:eastAsia="fr-FR"/>
    </w:rPr>
  </w:style>
  <w:style w:type="character" w:customStyle="1" w:styleId="Normal2Car">
    <w:name w:val="Normal2 Car"/>
    <w:link w:val="Normal2"/>
    <w:locked/>
    <w:rsid w:val="00935EE0"/>
  </w:style>
  <w:style w:type="paragraph" w:customStyle="1" w:styleId="Normal2">
    <w:name w:val="Normal2"/>
    <w:basedOn w:val="Normal"/>
    <w:link w:val="Normal2Car"/>
    <w:rsid w:val="00935EE0"/>
    <w:pPr>
      <w:keepLines/>
      <w:tabs>
        <w:tab w:val="left" w:pos="567"/>
        <w:tab w:val="left" w:pos="851"/>
        <w:tab w:val="left" w:pos="1134"/>
      </w:tabs>
      <w:suppressAutoHyphens w:val="0"/>
      <w:ind w:left="284" w:firstLine="284"/>
      <w:jc w:val="both"/>
    </w:pPr>
    <w:rPr>
      <w:rFonts w:ascii="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1924">
      <w:bodyDiv w:val="1"/>
      <w:marLeft w:val="0"/>
      <w:marRight w:val="0"/>
      <w:marTop w:val="0"/>
      <w:marBottom w:val="0"/>
      <w:divBdr>
        <w:top w:val="none" w:sz="0" w:space="0" w:color="auto"/>
        <w:left w:val="none" w:sz="0" w:space="0" w:color="auto"/>
        <w:bottom w:val="none" w:sz="0" w:space="0" w:color="auto"/>
        <w:right w:val="none" w:sz="0" w:space="0" w:color="auto"/>
      </w:divBdr>
    </w:div>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183444659">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949898135">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5.xml><?xml version="1.0" encoding="utf-8"?>
<ds:datastoreItem xmlns:ds="http://schemas.openxmlformats.org/officeDocument/2006/customXml" ds:itemID="{3A23748D-99EE-48C6-A156-934803BBA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9</Pages>
  <Words>1974</Words>
  <Characters>10860</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DE-BRUNIER Amelie</cp:lastModifiedBy>
  <cp:revision>6</cp:revision>
  <cp:lastPrinted>2016-04-08T14:31:00Z</cp:lastPrinted>
  <dcterms:created xsi:type="dcterms:W3CDTF">2025-03-14T11:46:00Z</dcterms:created>
  <dcterms:modified xsi:type="dcterms:W3CDTF">2025-03-18T09:20:00Z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