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2C0487" w14:textId="77777777" w:rsidR="00310626" w:rsidRPr="006C547A" w:rsidRDefault="001E1D67" w:rsidP="002C1846">
      <w:r>
        <w:rPr>
          <w:noProof/>
        </w:rPr>
        <w:drawing>
          <wp:anchor distT="0" distB="0" distL="114300" distR="114300" simplePos="0" relativeHeight="251660800" behindDoc="0" locked="0" layoutInCell="1" allowOverlap="1" wp14:anchorId="469DDCB2" wp14:editId="31286026">
            <wp:simplePos x="0" y="0"/>
            <wp:positionH relativeFrom="column">
              <wp:posOffset>-233680</wp:posOffset>
            </wp:positionH>
            <wp:positionV relativeFrom="paragraph">
              <wp:posOffset>112395</wp:posOffset>
            </wp:positionV>
            <wp:extent cx="1079500" cy="933450"/>
            <wp:effectExtent l="0" t="0" r="6350" b="0"/>
            <wp:wrapNone/>
            <wp:docPr id="6" name="Image 6" descr="APIJ_CMJN-tete-let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IJ_CMJN-tete-lettr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79500" cy="933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B659D3" w14:textId="77777777" w:rsidR="00D75718" w:rsidRPr="006C547A" w:rsidRDefault="00D75718" w:rsidP="002C1846">
      <w:r w:rsidRPr="006C547A">
        <w:t xml:space="preserve">   </w:t>
      </w:r>
    </w:p>
    <w:p w14:paraId="4EA0E8FD" w14:textId="77777777" w:rsidR="00310626" w:rsidRDefault="00310626" w:rsidP="002C1846"/>
    <w:p w14:paraId="0E171CFC" w14:textId="77777777" w:rsidR="00D75718" w:rsidRDefault="00D75718" w:rsidP="002C1846"/>
    <w:p w14:paraId="27BFB8AE" w14:textId="77777777" w:rsidR="004C208C" w:rsidRDefault="004C208C" w:rsidP="002C1846"/>
    <w:p w14:paraId="011CA97B" w14:textId="77777777" w:rsidR="00310626" w:rsidRDefault="00310626" w:rsidP="002C1846">
      <w:pPr>
        <w:rPr>
          <w:noProof/>
        </w:rPr>
      </w:pPr>
    </w:p>
    <w:p w14:paraId="439E84FD" w14:textId="77777777" w:rsidR="00F973EF" w:rsidRDefault="00F973EF" w:rsidP="002C1846">
      <w:pPr>
        <w:rPr>
          <w:noProof/>
        </w:rPr>
      </w:pPr>
    </w:p>
    <w:p w14:paraId="1DB2FDB4" w14:textId="77777777" w:rsidR="002A124C" w:rsidRPr="00A07DFC" w:rsidRDefault="002A124C" w:rsidP="00A07DFC">
      <w:pPr>
        <w:jc w:val="center"/>
        <w:rPr>
          <w:b/>
          <w:noProof/>
          <w:sz w:val="32"/>
          <w:highlight w:val="yellow"/>
        </w:rPr>
      </w:pPr>
    </w:p>
    <w:p w14:paraId="76BB9DBB" w14:textId="77777777" w:rsidR="002A124C" w:rsidRPr="00A07DFC" w:rsidRDefault="002A124C" w:rsidP="00A07DFC">
      <w:pPr>
        <w:jc w:val="center"/>
        <w:rPr>
          <w:b/>
          <w:noProof/>
          <w:sz w:val="32"/>
          <w:highlight w:val="yellow"/>
        </w:rPr>
      </w:pPr>
    </w:p>
    <w:p w14:paraId="169F09BE" w14:textId="77777777" w:rsidR="002A124C" w:rsidRPr="00A07DFC" w:rsidRDefault="002A124C" w:rsidP="00A07DFC">
      <w:pPr>
        <w:jc w:val="center"/>
        <w:rPr>
          <w:b/>
          <w:noProof/>
          <w:sz w:val="32"/>
          <w:highlight w:val="yellow"/>
        </w:rPr>
      </w:pPr>
    </w:p>
    <w:p w14:paraId="7D365E18" w14:textId="77777777" w:rsidR="002A124C" w:rsidRPr="00A07DFC" w:rsidRDefault="002A124C" w:rsidP="00A07DFC">
      <w:pPr>
        <w:jc w:val="center"/>
        <w:rPr>
          <w:b/>
          <w:noProof/>
          <w:sz w:val="32"/>
          <w:highlight w:val="yellow"/>
        </w:rPr>
      </w:pPr>
    </w:p>
    <w:p w14:paraId="05AF882E" w14:textId="77777777" w:rsidR="006E6ED7" w:rsidRPr="00214216" w:rsidRDefault="006E6ED7" w:rsidP="006E6ED7">
      <w:pPr>
        <w:ind w:right="-285"/>
        <w:jc w:val="center"/>
        <w:rPr>
          <w:rFonts w:ascii="Marianne" w:hAnsi="Marianne"/>
          <w:b/>
          <w:noProof/>
          <w:sz w:val="32"/>
        </w:rPr>
      </w:pPr>
      <w:r w:rsidRPr="00214216">
        <w:rPr>
          <w:rFonts w:ascii="Marianne" w:hAnsi="Marianne"/>
          <w:b/>
          <w:noProof/>
          <w:sz w:val="32"/>
        </w:rPr>
        <w:t xml:space="preserve">ETUDE HISTORIQUE ET TECHNIQUE DE POLLUTION PYROTECHNIQUE </w:t>
      </w:r>
    </w:p>
    <w:p w14:paraId="3A08092E" w14:textId="77777777" w:rsidR="006E6ED7" w:rsidRPr="00214216" w:rsidRDefault="006E6ED7" w:rsidP="006E6ED7">
      <w:pPr>
        <w:ind w:right="-285"/>
        <w:jc w:val="center"/>
        <w:rPr>
          <w:rFonts w:ascii="Marianne" w:hAnsi="Marianne"/>
          <w:b/>
          <w:noProof/>
          <w:sz w:val="32"/>
        </w:rPr>
      </w:pPr>
    </w:p>
    <w:p w14:paraId="6154F397" w14:textId="77777777" w:rsidR="006E6ED7" w:rsidRPr="00214216" w:rsidRDefault="006E6ED7" w:rsidP="006E6ED7">
      <w:pPr>
        <w:ind w:right="-285"/>
        <w:jc w:val="center"/>
        <w:rPr>
          <w:rFonts w:ascii="Marianne" w:hAnsi="Marianne"/>
          <w:b/>
          <w:noProof/>
          <w:sz w:val="32"/>
        </w:rPr>
      </w:pPr>
      <w:r w:rsidRPr="00214216">
        <w:rPr>
          <w:rFonts w:ascii="Marianne" w:hAnsi="Marianne"/>
          <w:b/>
          <w:noProof/>
          <w:sz w:val="32"/>
        </w:rPr>
        <w:t>CENTRE PENTIENTIAIRE DU MUY (83)</w:t>
      </w:r>
    </w:p>
    <w:p w14:paraId="666814A6" w14:textId="77777777" w:rsidR="00F973EF" w:rsidRPr="00214216" w:rsidRDefault="00F973EF" w:rsidP="002C1846">
      <w:pPr>
        <w:rPr>
          <w:rFonts w:ascii="Marianne" w:hAnsi="Marianne"/>
          <w:noProof/>
        </w:rPr>
      </w:pPr>
    </w:p>
    <w:p w14:paraId="6E6D4970" w14:textId="77777777" w:rsidR="006E6ED7" w:rsidRPr="00214216" w:rsidRDefault="006E6ED7" w:rsidP="002C1846">
      <w:pPr>
        <w:rPr>
          <w:rFonts w:ascii="Marianne" w:hAnsi="Marianne"/>
          <w:noProof/>
        </w:rPr>
      </w:pPr>
    </w:p>
    <w:p w14:paraId="360C854F" w14:textId="77777777" w:rsidR="002A124C" w:rsidRPr="00214216" w:rsidRDefault="002A124C" w:rsidP="002C1846">
      <w:pPr>
        <w:rPr>
          <w:rFonts w:ascii="Marianne" w:hAnsi="Marianne"/>
          <w:noProof/>
        </w:rPr>
      </w:pPr>
    </w:p>
    <w:p w14:paraId="19630822" w14:textId="77777777" w:rsidR="00A07DFC" w:rsidRPr="00214216" w:rsidRDefault="00A07DFC" w:rsidP="002C1846">
      <w:pPr>
        <w:rPr>
          <w:rFonts w:ascii="Marianne" w:hAnsi="Marianne"/>
          <w:noProof/>
        </w:rPr>
      </w:pPr>
    </w:p>
    <w:p w14:paraId="073BD16E" w14:textId="77777777" w:rsidR="002A124C" w:rsidRPr="00214216" w:rsidRDefault="002A124C" w:rsidP="002C1846">
      <w:pPr>
        <w:rPr>
          <w:rFonts w:ascii="Marianne" w:hAnsi="Marianne"/>
          <w:noProof/>
        </w:rPr>
      </w:pPr>
    </w:p>
    <w:p w14:paraId="1CDE0A9B" w14:textId="77777777" w:rsidR="002A124C" w:rsidRPr="00214216" w:rsidRDefault="002A124C" w:rsidP="002C1846">
      <w:pPr>
        <w:rPr>
          <w:rFonts w:ascii="Marianne" w:hAnsi="Marianne"/>
          <w:noProof/>
        </w:rPr>
      </w:pPr>
    </w:p>
    <w:p w14:paraId="0D49A524" w14:textId="77777777" w:rsidR="002A124C" w:rsidRPr="00214216" w:rsidRDefault="002A124C" w:rsidP="002C1846">
      <w:pPr>
        <w:rPr>
          <w:rFonts w:ascii="Marianne" w:hAnsi="Marianne"/>
          <w:noProof/>
        </w:rPr>
      </w:pPr>
    </w:p>
    <w:p w14:paraId="5D511ED5" w14:textId="77777777" w:rsidR="00A07DFC" w:rsidRPr="00214216" w:rsidRDefault="009E7F89" w:rsidP="00A07DFC">
      <w:pPr>
        <w:pBdr>
          <w:top w:val="single" w:sz="4" w:space="1" w:color="auto"/>
          <w:left w:val="single" w:sz="4" w:space="4" w:color="auto"/>
          <w:bottom w:val="single" w:sz="4" w:space="1" w:color="auto"/>
          <w:right w:val="single" w:sz="4" w:space="4" w:color="auto"/>
        </w:pBdr>
        <w:jc w:val="center"/>
        <w:rPr>
          <w:rFonts w:ascii="Marianne" w:hAnsi="Marianne"/>
          <w:b/>
          <w:noProof/>
          <w:sz w:val="32"/>
          <w:szCs w:val="32"/>
        </w:rPr>
      </w:pPr>
      <w:r w:rsidRPr="00214216">
        <w:rPr>
          <w:rFonts w:ascii="Marianne" w:hAnsi="Marianne"/>
          <w:b/>
          <w:noProof/>
          <w:sz w:val="32"/>
          <w:szCs w:val="32"/>
        </w:rPr>
        <w:t>DOCUMENT CONTRACTUEL</w:t>
      </w:r>
      <w:r w:rsidR="002A124C" w:rsidRPr="00214216">
        <w:rPr>
          <w:rFonts w:ascii="Marianne" w:hAnsi="Marianne"/>
          <w:b/>
          <w:noProof/>
          <w:sz w:val="32"/>
          <w:szCs w:val="32"/>
        </w:rPr>
        <w:t xml:space="preserve"> </w:t>
      </w:r>
      <w:r w:rsidR="00DF39E2" w:rsidRPr="00214216">
        <w:rPr>
          <w:rFonts w:ascii="Marianne" w:hAnsi="Marianne"/>
          <w:b/>
          <w:noProof/>
          <w:sz w:val="32"/>
          <w:szCs w:val="32"/>
        </w:rPr>
        <w:t xml:space="preserve">VALANT ACTE D’ENGAGEMENT </w:t>
      </w:r>
    </w:p>
    <w:p w14:paraId="0C18B988" w14:textId="77777777" w:rsidR="009E7F89" w:rsidRPr="00214216" w:rsidRDefault="00DF39E2" w:rsidP="00A07DFC">
      <w:pPr>
        <w:pBdr>
          <w:top w:val="single" w:sz="4" w:space="1" w:color="auto"/>
          <w:left w:val="single" w:sz="4" w:space="4" w:color="auto"/>
          <w:bottom w:val="single" w:sz="4" w:space="1" w:color="auto"/>
          <w:right w:val="single" w:sz="4" w:space="4" w:color="auto"/>
        </w:pBdr>
        <w:jc w:val="center"/>
        <w:rPr>
          <w:rFonts w:ascii="Marianne" w:hAnsi="Marianne"/>
          <w:b/>
          <w:noProof/>
          <w:sz w:val="32"/>
          <w:szCs w:val="32"/>
        </w:rPr>
      </w:pPr>
      <w:r w:rsidRPr="00214216">
        <w:rPr>
          <w:rFonts w:ascii="Marianne" w:hAnsi="Marianne"/>
          <w:b/>
          <w:noProof/>
          <w:sz w:val="32"/>
          <w:szCs w:val="32"/>
        </w:rPr>
        <w:t xml:space="preserve">ET </w:t>
      </w:r>
      <w:r w:rsidR="00A07DFC" w:rsidRPr="00214216">
        <w:rPr>
          <w:rFonts w:ascii="Marianne" w:hAnsi="Marianne"/>
          <w:b/>
          <w:noProof/>
          <w:sz w:val="32"/>
          <w:szCs w:val="32"/>
        </w:rPr>
        <w:t>CAH</w:t>
      </w:r>
      <w:r w:rsidR="00097F68" w:rsidRPr="00214216">
        <w:rPr>
          <w:rFonts w:ascii="Marianne" w:hAnsi="Marianne"/>
          <w:b/>
          <w:noProof/>
          <w:sz w:val="32"/>
          <w:szCs w:val="32"/>
        </w:rPr>
        <w:t>IER DES CLAUSES PARTICULIERES (AE-CCP)</w:t>
      </w:r>
    </w:p>
    <w:p w14:paraId="2B925C51" w14:textId="77777777" w:rsidR="004C208C" w:rsidRPr="00214216" w:rsidRDefault="004C208C" w:rsidP="002C1846">
      <w:pPr>
        <w:rPr>
          <w:rFonts w:ascii="Marianne" w:hAnsi="Marianne"/>
          <w:noProof/>
        </w:rPr>
      </w:pPr>
    </w:p>
    <w:p w14:paraId="11D73D62" w14:textId="77777777" w:rsidR="006E6ED7" w:rsidRPr="00214216" w:rsidRDefault="006E6ED7" w:rsidP="002C1846">
      <w:pPr>
        <w:rPr>
          <w:rFonts w:ascii="Marianne" w:hAnsi="Marianne"/>
          <w:noProof/>
        </w:rPr>
      </w:pPr>
    </w:p>
    <w:p w14:paraId="737A38E4" w14:textId="77777777" w:rsidR="006E6ED7" w:rsidRPr="00214216" w:rsidRDefault="006E6ED7" w:rsidP="002C1846">
      <w:pPr>
        <w:rPr>
          <w:rFonts w:ascii="Marianne" w:hAnsi="Marianne"/>
          <w:noProof/>
        </w:rPr>
      </w:pPr>
    </w:p>
    <w:p w14:paraId="2612276C" w14:textId="77777777" w:rsidR="006E6ED7" w:rsidRPr="00214216" w:rsidRDefault="006E6ED7" w:rsidP="002C1846">
      <w:pPr>
        <w:rPr>
          <w:rFonts w:ascii="Marianne" w:hAnsi="Marianne"/>
          <w:noProof/>
        </w:rPr>
      </w:pPr>
    </w:p>
    <w:p w14:paraId="28EC54F6" w14:textId="77777777" w:rsidR="004C208C" w:rsidRPr="00214216" w:rsidRDefault="004C208C" w:rsidP="002C1846">
      <w:pPr>
        <w:rPr>
          <w:rFonts w:ascii="Marianne" w:hAnsi="Marianne"/>
          <w:noProof/>
        </w:rPr>
      </w:pPr>
    </w:p>
    <w:p w14:paraId="0D842A6D" w14:textId="77777777" w:rsidR="00F973EF" w:rsidRPr="00214216" w:rsidRDefault="00F973EF" w:rsidP="002C1846">
      <w:pPr>
        <w:rPr>
          <w:rFonts w:ascii="Marianne" w:hAnsi="Marianne"/>
          <w:noProof/>
        </w:rPr>
      </w:pPr>
    </w:p>
    <w:p w14:paraId="225C4EE6" w14:textId="77777777" w:rsidR="0016726A" w:rsidRPr="00214216" w:rsidRDefault="0016726A" w:rsidP="002C1846">
      <w:pPr>
        <w:rPr>
          <w:rFonts w:ascii="Marianne" w:hAnsi="Marianne"/>
          <w:noProof/>
        </w:rPr>
      </w:pPr>
    </w:p>
    <w:p w14:paraId="637D7375" w14:textId="77777777" w:rsidR="006E6ED7" w:rsidRPr="00214216" w:rsidRDefault="006E6ED7" w:rsidP="002C1846">
      <w:pPr>
        <w:rPr>
          <w:rFonts w:ascii="Marianne" w:hAnsi="Marianne"/>
          <w:noProof/>
        </w:rPr>
      </w:pPr>
    </w:p>
    <w:p w14:paraId="01241A7D" w14:textId="77777777" w:rsidR="006E6ED7" w:rsidRPr="00214216" w:rsidRDefault="006E6ED7" w:rsidP="002C1846">
      <w:pPr>
        <w:rPr>
          <w:rFonts w:ascii="Marianne" w:hAnsi="Marianne"/>
          <w:noProof/>
        </w:rPr>
      </w:pPr>
    </w:p>
    <w:p w14:paraId="4A4B82FA" w14:textId="77777777" w:rsidR="0016726A" w:rsidRPr="00214216" w:rsidRDefault="0016726A" w:rsidP="002C1846">
      <w:pPr>
        <w:rPr>
          <w:rFonts w:ascii="Marianne" w:hAnsi="Marianne"/>
          <w:noProof/>
        </w:rPr>
      </w:pPr>
    </w:p>
    <w:p w14:paraId="4DEC9E37" w14:textId="48B22289" w:rsidR="00214216" w:rsidRDefault="00214216">
      <w:pPr>
        <w:spacing w:after="0"/>
        <w:jc w:val="left"/>
        <w:rPr>
          <w:rFonts w:ascii="Marianne" w:hAnsi="Marianne"/>
          <w:noProof/>
        </w:rPr>
      </w:pPr>
      <w:r>
        <w:rPr>
          <w:rFonts w:ascii="Marianne" w:hAnsi="Marianne"/>
          <w:noProof/>
        </w:rPr>
        <w:br w:type="page"/>
      </w:r>
    </w:p>
    <w:p w14:paraId="74E3AABF" w14:textId="77777777" w:rsidR="00AB0ADD" w:rsidRPr="00214216" w:rsidRDefault="00AB0ADD" w:rsidP="002C1846">
      <w:pPr>
        <w:rPr>
          <w:rFonts w:ascii="Marianne" w:hAnsi="Marianne"/>
          <w:noProof/>
        </w:rPr>
      </w:pPr>
    </w:p>
    <w:p w14:paraId="097E8551" w14:textId="77777777" w:rsidR="00F973EF" w:rsidRPr="00214216" w:rsidRDefault="00F973EF" w:rsidP="002C1846">
      <w:pPr>
        <w:rPr>
          <w:rFonts w:ascii="Marianne" w:hAnsi="Marianne"/>
          <w:noProof/>
        </w:rPr>
      </w:pPr>
    </w:p>
    <w:tbl>
      <w:tblPr>
        <w:tblW w:w="0" w:type="auto"/>
        <w:jc w:val="center"/>
        <w:tblLayout w:type="fixed"/>
        <w:tblCellMar>
          <w:left w:w="70" w:type="dxa"/>
          <w:right w:w="70" w:type="dxa"/>
        </w:tblCellMar>
        <w:tblLook w:val="0000" w:firstRow="0" w:lastRow="0" w:firstColumn="0" w:lastColumn="0" w:noHBand="0" w:noVBand="0"/>
      </w:tblPr>
      <w:tblGrid>
        <w:gridCol w:w="3232"/>
        <w:gridCol w:w="344"/>
        <w:gridCol w:w="313"/>
        <w:gridCol w:w="329"/>
        <w:gridCol w:w="328"/>
        <w:gridCol w:w="329"/>
        <w:gridCol w:w="299"/>
        <w:gridCol w:w="283"/>
        <w:gridCol w:w="284"/>
        <w:gridCol w:w="283"/>
        <w:gridCol w:w="283"/>
        <w:gridCol w:w="284"/>
        <w:gridCol w:w="283"/>
        <w:gridCol w:w="284"/>
        <w:gridCol w:w="283"/>
        <w:gridCol w:w="284"/>
        <w:gridCol w:w="354"/>
      </w:tblGrid>
      <w:tr w:rsidR="00281597" w:rsidRPr="00214216" w14:paraId="783F5308" w14:textId="77777777" w:rsidTr="00384B02">
        <w:trPr>
          <w:cantSplit/>
          <w:jc w:val="center"/>
        </w:trPr>
        <w:tc>
          <w:tcPr>
            <w:tcW w:w="3232" w:type="dxa"/>
            <w:vAlign w:val="center"/>
          </w:tcPr>
          <w:p w14:paraId="2F4CA60B" w14:textId="77777777" w:rsidR="00281597" w:rsidRPr="00214216" w:rsidRDefault="009679CC" w:rsidP="002C1846">
            <w:pPr>
              <w:rPr>
                <w:rFonts w:ascii="Marianne" w:hAnsi="Marianne"/>
                <w:b/>
              </w:rPr>
            </w:pPr>
            <w:r w:rsidRPr="00214216">
              <w:rPr>
                <w:rFonts w:ascii="Marianne" w:hAnsi="Marianne"/>
                <w:b/>
              </w:rPr>
              <w:lastRenderedPageBreak/>
              <w:t>EJ</w:t>
            </w:r>
            <w:r w:rsidRPr="00214216">
              <w:rPr>
                <w:rFonts w:ascii="Calibri" w:hAnsi="Calibri" w:cs="Calibri"/>
                <w:b/>
              </w:rPr>
              <w:t> </w:t>
            </w:r>
            <w:r w:rsidRPr="00214216">
              <w:rPr>
                <w:rFonts w:ascii="Marianne" w:hAnsi="Marianne"/>
                <w:b/>
              </w:rPr>
              <w:t>:</w:t>
            </w:r>
          </w:p>
        </w:tc>
        <w:tc>
          <w:tcPr>
            <w:tcW w:w="344" w:type="dxa"/>
            <w:tcBorders>
              <w:top w:val="single" w:sz="4" w:space="0" w:color="000000"/>
              <w:left w:val="single" w:sz="4" w:space="0" w:color="000000"/>
            </w:tcBorders>
            <w:vAlign w:val="center"/>
          </w:tcPr>
          <w:p w14:paraId="2A8ACB10" w14:textId="77777777" w:rsidR="00281597" w:rsidRPr="00214216" w:rsidRDefault="00281597" w:rsidP="002C1846">
            <w:pPr>
              <w:rPr>
                <w:rFonts w:ascii="Marianne" w:hAnsi="Marianne"/>
                <w:b/>
              </w:rPr>
            </w:pPr>
          </w:p>
        </w:tc>
        <w:tc>
          <w:tcPr>
            <w:tcW w:w="313" w:type="dxa"/>
            <w:tcBorders>
              <w:top w:val="single" w:sz="4" w:space="0" w:color="000000"/>
            </w:tcBorders>
            <w:vAlign w:val="center"/>
          </w:tcPr>
          <w:p w14:paraId="299D0133" w14:textId="77777777" w:rsidR="00281597" w:rsidRPr="00214216" w:rsidRDefault="00281597" w:rsidP="002C1846">
            <w:pPr>
              <w:rPr>
                <w:rFonts w:ascii="Marianne" w:hAnsi="Marianne"/>
                <w:b/>
              </w:rPr>
            </w:pPr>
          </w:p>
        </w:tc>
        <w:tc>
          <w:tcPr>
            <w:tcW w:w="329" w:type="dxa"/>
            <w:tcBorders>
              <w:top w:val="single" w:sz="4" w:space="0" w:color="000000"/>
              <w:left w:val="single" w:sz="4" w:space="0" w:color="000000"/>
            </w:tcBorders>
            <w:vAlign w:val="center"/>
          </w:tcPr>
          <w:p w14:paraId="0743D9F2" w14:textId="77777777" w:rsidR="00281597" w:rsidRPr="00214216" w:rsidRDefault="00281597" w:rsidP="002C1846">
            <w:pPr>
              <w:rPr>
                <w:rFonts w:ascii="Marianne" w:hAnsi="Marianne"/>
                <w:b/>
              </w:rPr>
            </w:pPr>
          </w:p>
        </w:tc>
        <w:tc>
          <w:tcPr>
            <w:tcW w:w="328" w:type="dxa"/>
            <w:tcBorders>
              <w:top w:val="single" w:sz="4" w:space="0" w:color="000000"/>
            </w:tcBorders>
            <w:vAlign w:val="center"/>
          </w:tcPr>
          <w:p w14:paraId="510CD947" w14:textId="77777777" w:rsidR="00281597" w:rsidRPr="00214216" w:rsidRDefault="00281597" w:rsidP="002C1846">
            <w:pPr>
              <w:rPr>
                <w:rFonts w:ascii="Marianne" w:hAnsi="Marianne"/>
                <w:b/>
              </w:rPr>
            </w:pPr>
          </w:p>
        </w:tc>
        <w:tc>
          <w:tcPr>
            <w:tcW w:w="329" w:type="dxa"/>
            <w:tcBorders>
              <w:top w:val="single" w:sz="4" w:space="0" w:color="000000"/>
            </w:tcBorders>
            <w:vAlign w:val="center"/>
          </w:tcPr>
          <w:p w14:paraId="74F853C1" w14:textId="77777777" w:rsidR="00281597" w:rsidRPr="00214216" w:rsidRDefault="00281597" w:rsidP="002C1846">
            <w:pPr>
              <w:rPr>
                <w:rFonts w:ascii="Marianne" w:hAnsi="Marianne"/>
                <w:b/>
              </w:rPr>
            </w:pPr>
          </w:p>
        </w:tc>
        <w:tc>
          <w:tcPr>
            <w:tcW w:w="299" w:type="dxa"/>
            <w:tcBorders>
              <w:top w:val="single" w:sz="4" w:space="0" w:color="000000"/>
            </w:tcBorders>
            <w:vAlign w:val="center"/>
          </w:tcPr>
          <w:p w14:paraId="75B20095" w14:textId="77777777" w:rsidR="00281597" w:rsidRPr="00214216" w:rsidRDefault="00281597" w:rsidP="002C1846">
            <w:pPr>
              <w:rPr>
                <w:rFonts w:ascii="Marianne" w:hAnsi="Marianne"/>
                <w:b/>
              </w:rPr>
            </w:pPr>
          </w:p>
        </w:tc>
        <w:tc>
          <w:tcPr>
            <w:tcW w:w="283" w:type="dxa"/>
            <w:tcBorders>
              <w:top w:val="single" w:sz="4" w:space="0" w:color="000000"/>
            </w:tcBorders>
            <w:vAlign w:val="center"/>
          </w:tcPr>
          <w:p w14:paraId="48CD3C81" w14:textId="77777777" w:rsidR="00281597" w:rsidRPr="00214216" w:rsidRDefault="00281597" w:rsidP="002C1846">
            <w:pPr>
              <w:rPr>
                <w:rFonts w:ascii="Marianne" w:hAnsi="Marianne"/>
                <w:b/>
              </w:rPr>
            </w:pPr>
          </w:p>
        </w:tc>
        <w:tc>
          <w:tcPr>
            <w:tcW w:w="284" w:type="dxa"/>
            <w:tcBorders>
              <w:top w:val="single" w:sz="4" w:space="0" w:color="000000"/>
              <w:left w:val="single" w:sz="4" w:space="0" w:color="000000"/>
            </w:tcBorders>
            <w:vAlign w:val="center"/>
          </w:tcPr>
          <w:p w14:paraId="0496FBC1" w14:textId="77777777" w:rsidR="00281597" w:rsidRPr="00214216" w:rsidRDefault="00281597" w:rsidP="002C1846">
            <w:pPr>
              <w:rPr>
                <w:rFonts w:ascii="Marianne" w:hAnsi="Marianne"/>
                <w:b/>
              </w:rPr>
            </w:pPr>
          </w:p>
        </w:tc>
        <w:tc>
          <w:tcPr>
            <w:tcW w:w="283" w:type="dxa"/>
            <w:tcBorders>
              <w:top w:val="single" w:sz="4" w:space="0" w:color="000000"/>
            </w:tcBorders>
            <w:vAlign w:val="center"/>
          </w:tcPr>
          <w:p w14:paraId="2F44DB41" w14:textId="77777777" w:rsidR="00281597" w:rsidRPr="00214216" w:rsidRDefault="00281597" w:rsidP="002C1846">
            <w:pPr>
              <w:rPr>
                <w:rFonts w:ascii="Marianne" w:hAnsi="Marianne"/>
                <w:b/>
              </w:rPr>
            </w:pPr>
          </w:p>
        </w:tc>
        <w:tc>
          <w:tcPr>
            <w:tcW w:w="283" w:type="dxa"/>
            <w:tcBorders>
              <w:top w:val="single" w:sz="4" w:space="0" w:color="000000"/>
              <w:left w:val="single" w:sz="4" w:space="0" w:color="000000"/>
            </w:tcBorders>
            <w:vAlign w:val="center"/>
          </w:tcPr>
          <w:p w14:paraId="7F9C12AB" w14:textId="77777777" w:rsidR="00281597" w:rsidRPr="00214216" w:rsidRDefault="00281597" w:rsidP="002C1846">
            <w:pPr>
              <w:rPr>
                <w:rFonts w:ascii="Marianne" w:hAnsi="Marianne"/>
                <w:b/>
              </w:rPr>
            </w:pPr>
          </w:p>
        </w:tc>
        <w:tc>
          <w:tcPr>
            <w:tcW w:w="284" w:type="dxa"/>
            <w:tcBorders>
              <w:top w:val="single" w:sz="4" w:space="0" w:color="000000"/>
            </w:tcBorders>
            <w:vAlign w:val="center"/>
          </w:tcPr>
          <w:p w14:paraId="218523F5" w14:textId="77777777" w:rsidR="00281597" w:rsidRPr="00214216" w:rsidRDefault="00281597" w:rsidP="002C1846">
            <w:pPr>
              <w:rPr>
                <w:rFonts w:ascii="Marianne" w:hAnsi="Marianne"/>
                <w:b/>
              </w:rPr>
            </w:pPr>
          </w:p>
        </w:tc>
        <w:tc>
          <w:tcPr>
            <w:tcW w:w="283" w:type="dxa"/>
            <w:tcBorders>
              <w:top w:val="single" w:sz="4" w:space="0" w:color="000000"/>
            </w:tcBorders>
            <w:vAlign w:val="center"/>
          </w:tcPr>
          <w:p w14:paraId="0BC12EF8" w14:textId="77777777" w:rsidR="00281597" w:rsidRPr="00214216" w:rsidRDefault="00281597" w:rsidP="002C1846">
            <w:pPr>
              <w:rPr>
                <w:rFonts w:ascii="Marianne" w:hAnsi="Marianne"/>
                <w:b/>
              </w:rPr>
            </w:pPr>
          </w:p>
        </w:tc>
        <w:tc>
          <w:tcPr>
            <w:tcW w:w="284" w:type="dxa"/>
            <w:tcBorders>
              <w:top w:val="single" w:sz="4" w:space="0" w:color="000000"/>
              <w:left w:val="single" w:sz="4" w:space="0" w:color="000000"/>
            </w:tcBorders>
            <w:vAlign w:val="center"/>
          </w:tcPr>
          <w:p w14:paraId="0D33A615" w14:textId="77777777" w:rsidR="00281597" w:rsidRPr="00214216" w:rsidRDefault="00281597" w:rsidP="002C1846">
            <w:pPr>
              <w:rPr>
                <w:rFonts w:ascii="Marianne" w:hAnsi="Marianne"/>
                <w:b/>
              </w:rPr>
            </w:pPr>
          </w:p>
        </w:tc>
        <w:tc>
          <w:tcPr>
            <w:tcW w:w="283" w:type="dxa"/>
            <w:tcBorders>
              <w:top w:val="single" w:sz="4" w:space="0" w:color="000000"/>
            </w:tcBorders>
            <w:vAlign w:val="center"/>
          </w:tcPr>
          <w:p w14:paraId="117719C5" w14:textId="77777777" w:rsidR="00281597" w:rsidRPr="00214216" w:rsidRDefault="00281597" w:rsidP="002C1846">
            <w:pPr>
              <w:rPr>
                <w:rFonts w:ascii="Marianne" w:hAnsi="Marianne"/>
                <w:b/>
              </w:rPr>
            </w:pPr>
          </w:p>
        </w:tc>
        <w:tc>
          <w:tcPr>
            <w:tcW w:w="284" w:type="dxa"/>
            <w:tcBorders>
              <w:top w:val="single" w:sz="4" w:space="0" w:color="000000"/>
              <w:left w:val="single" w:sz="4" w:space="0" w:color="000000"/>
            </w:tcBorders>
            <w:vAlign w:val="center"/>
          </w:tcPr>
          <w:p w14:paraId="21245F81" w14:textId="77777777" w:rsidR="00281597" w:rsidRPr="00214216" w:rsidRDefault="00281597" w:rsidP="002C1846">
            <w:pPr>
              <w:rPr>
                <w:rFonts w:ascii="Marianne" w:hAnsi="Marianne"/>
                <w:b/>
              </w:rPr>
            </w:pPr>
          </w:p>
        </w:tc>
        <w:tc>
          <w:tcPr>
            <w:tcW w:w="354" w:type="dxa"/>
            <w:tcBorders>
              <w:top w:val="single" w:sz="4" w:space="0" w:color="000000"/>
              <w:right w:val="single" w:sz="4" w:space="0" w:color="000000"/>
            </w:tcBorders>
            <w:vAlign w:val="center"/>
          </w:tcPr>
          <w:p w14:paraId="0B708F8A" w14:textId="77777777" w:rsidR="00281597" w:rsidRPr="00214216" w:rsidRDefault="00281597" w:rsidP="002C1846">
            <w:pPr>
              <w:rPr>
                <w:rFonts w:ascii="Marianne" w:hAnsi="Marianne"/>
                <w:b/>
              </w:rPr>
            </w:pPr>
          </w:p>
        </w:tc>
      </w:tr>
      <w:tr w:rsidR="00281597" w:rsidRPr="00214216" w14:paraId="52A1CBCC" w14:textId="77777777" w:rsidTr="00384B02">
        <w:trPr>
          <w:cantSplit/>
          <w:jc w:val="center"/>
        </w:trPr>
        <w:tc>
          <w:tcPr>
            <w:tcW w:w="3232" w:type="dxa"/>
            <w:vAlign w:val="center"/>
          </w:tcPr>
          <w:p w14:paraId="30615910" w14:textId="77777777" w:rsidR="009679CC" w:rsidRPr="00214216" w:rsidRDefault="00281597" w:rsidP="002C1846">
            <w:pPr>
              <w:rPr>
                <w:rFonts w:ascii="Marianne" w:hAnsi="Marianne"/>
                <w:b/>
              </w:rPr>
            </w:pPr>
            <w:r w:rsidRPr="00214216">
              <w:rPr>
                <w:rFonts w:ascii="Marianne" w:hAnsi="Marianne"/>
                <w:b/>
              </w:rPr>
              <w:t>Numéro d'identification :</w:t>
            </w:r>
          </w:p>
        </w:tc>
        <w:tc>
          <w:tcPr>
            <w:tcW w:w="344" w:type="dxa"/>
            <w:tcBorders>
              <w:left w:val="single" w:sz="4" w:space="0" w:color="000000"/>
              <w:bottom w:val="single" w:sz="4" w:space="0" w:color="000000"/>
            </w:tcBorders>
            <w:vAlign w:val="center"/>
          </w:tcPr>
          <w:p w14:paraId="21A277BB" w14:textId="5985D9D7" w:rsidR="00281597" w:rsidRPr="00214216" w:rsidRDefault="00281597" w:rsidP="002C1846">
            <w:pPr>
              <w:rPr>
                <w:rFonts w:ascii="Marianne" w:hAnsi="Marianne"/>
                <w:b/>
              </w:rPr>
            </w:pPr>
          </w:p>
        </w:tc>
        <w:tc>
          <w:tcPr>
            <w:tcW w:w="313" w:type="dxa"/>
            <w:tcBorders>
              <w:left w:val="single" w:sz="4" w:space="0" w:color="000000"/>
              <w:bottom w:val="single" w:sz="4" w:space="0" w:color="000000"/>
            </w:tcBorders>
            <w:vAlign w:val="center"/>
          </w:tcPr>
          <w:p w14:paraId="70D80E42" w14:textId="49EB0E06" w:rsidR="00281597" w:rsidRPr="00214216" w:rsidRDefault="00281597" w:rsidP="002C1846">
            <w:pPr>
              <w:rPr>
                <w:rFonts w:ascii="Marianne" w:hAnsi="Marianne"/>
                <w:b/>
              </w:rPr>
            </w:pPr>
          </w:p>
        </w:tc>
        <w:tc>
          <w:tcPr>
            <w:tcW w:w="329" w:type="dxa"/>
            <w:tcBorders>
              <w:left w:val="single" w:sz="4" w:space="0" w:color="000000"/>
              <w:bottom w:val="single" w:sz="4" w:space="0" w:color="000000"/>
            </w:tcBorders>
            <w:vAlign w:val="center"/>
          </w:tcPr>
          <w:p w14:paraId="2BA7E533" w14:textId="423A1958" w:rsidR="00281597" w:rsidRPr="00214216" w:rsidRDefault="00281597" w:rsidP="002C1846">
            <w:pPr>
              <w:rPr>
                <w:rFonts w:ascii="Marianne" w:hAnsi="Marianne"/>
                <w:b/>
              </w:rPr>
            </w:pPr>
          </w:p>
        </w:tc>
        <w:tc>
          <w:tcPr>
            <w:tcW w:w="328" w:type="dxa"/>
            <w:tcBorders>
              <w:left w:val="single" w:sz="4" w:space="0" w:color="000000"/>
              <w:bottom w:val="single" w:sz="4" w:space="0" w:color="000000"/>
            </w:tcBorders>
            <w:vAlign w:val="center"/>
          </w:tcPr>
          <w:p w14:paraId="6310ACAB" w14:textId="1560DFAB" w:rsidR="00281597" w:rsidRPr="00214216" w:rsidRDefault="00281597" w:rsidP="002C1846">
            <w:pPr>
              <w:rPr>
                <w:rFonts w:ascii="Marianne" w:hAnsi="Marianne"/>
                <w:b/>
              </w:rPr>
            </w:pPr>
          </w:p>
        </w:tc>
        <w:tc>
          <w:tcPr>
            <w:tcW w:w="329" w:type="dxa"/>
            <w:tcBorders>
              <w:left w:val="single" w:sz="4" w:space="0" w:color="000000"/>
              <w:bottom w:val="single" w:sz="4" w:space="0" w:color="000000"/>
            </w:tcBorders>
            <w:vAlign w:val="center"/>
          </w:tcPr>
          <w:p w14:paraId="11BCFF7B" w14:textId="40158A21" w:rsidR="00281597" w:rsidRPr="00214216" w:rsidRDefault="00281597" w:rsidP="002C1846">
            <w:pPr>
              <w:rPr>
                <w:rFonts w:ascii="Marianne" w:hAnsi="Marianne"/>
                <w:b/>
              </w:rPr>
            </w:pPr>
          </w:p>
        </w:tc>
        <w:tc>
          <w:tcPr>
            <w:tcW w:w="299" w:type="dxa"/>
            <w:tcBorders>
              <w:left w:val="single" w:sz="4" w:space="0" w:color="000000"/>
              <w:bottom w:val="single" w:sz="4" w:space="0" w:color="000000"/>
            </w:tcBorders>
            <w:vAlign w:val="center"/>
          </w:tcPr>
          <w:p w14:paraId="1AA1BF9E" w14:textId="636F4E23" w:rsidR="00281597" w:rsidRPr="00214216" w:rsidRDefault="00281597" w:rsidP="002C1846">
            <w:pPr>
              <w:rPr>
                <w:rFonts w:ascii="Marianne" w:hAnsi="Marianne"/>
                <w:b/>
              </w:rPr>
            </w:pPr>
          </w:p>
        </w:tc>
        <w:tc>
          <w:tcPr>
            <w:tcW w:w="283" w:type="dxa"/>
            <w:tcBorders>
              <w:left w:val="single" w:sz="4" w:space="0" w:color="000000"/>
              <w:bottom w:val="single" w:sz="4" w:space="0" w:color="000000"/>
            </w:tcBorders>
            <w:vAlign w:val="center"/>
          </w:tcPr>
          <w:p w14:paraId="4A40D123" w14:textId="77777777" w:rsidR="00281597" w:rsidRPr="00214216" w:rsidRDefault="00281597" w:rsidP="002C1846">
            <w:pPr>
              <w:rPr>
                <w:rFonts w:ascii="Marianne" w:hAnsi="Marianne"/>
                <w:b/>
              </w:rPr>
            </w:pPr>
          </w:p>
        </w:tc>
        <w:tc>
          <w:tcPr>
            <w:tcW w:w="284" w:type="dxa"/>
            <w:tcBorders>
              <w:left w:val="single" w:sz="4" w:space="0" w:color="000000"/>
              <w:bottom w:val="single" w:sz="4" w:space="0" w:color="000000"/>
            </w:tcBorders>
            <w:vAlign w:val="center"/>
          </w:tcPr>
          <w:p w14:paraId="33A40328" w14:textId="77777777" w:rsidR="00281597" w:rsidRPr="00214216" w:rsidRDefault="00281597" w:rsidP="002C1846">
            <w:pPr>
              <w:rPr>
                <w:rFonts w:ascii="Marianne" w:hAnsi="Marianne"/>
                <w:b/>
              </w:rPr>
            </w:pPr>
          </w:p>
        </w:tc>
        <w:tc>
          <w:tcPr>
            <w:tcW w:w="283" w:type="dxa"/>
            <w:tcBorders>
              <w:left w:val="single" w:sz="4" w:space="0" w:color="000000"/>
              <w:bottom w:val="single" w:sz="4" w:space="0" w:color="000000"/>
            </w:tcBorders>
            <w:vAlign w:val="center"/>
          </w:tcPr>
          <w:p w14:paraId="3619EE66" w14:textId="77777777" w:rsidR="00281597" w:rsidRPr="00214216" w:rsidRDefault="00281597" w:rsidP="002C1846">
            <w:pPr>
              <w:rPr>
                <w:rFonts w:ascii="Marianne" w:hAnsi="Marianne"/>
                <w:b/>
              </w:rPr>
            </w:pPr>
          </w:p>
        </w:tc>
        <w:tc>
          <w:tcPr>
            <w:tcW w:w="283" w:type="dxa"/>
            <w:tcBorders>
              <w:left w:val="single" w:sz="4" w:space="0" w:color="000000"/>
              <w:bottom w:val="single" w:sz="4" w:space="0" w:color="000000"/>
            </w:tcBorders>
            <w:vAlign w:val="center"/>
          </w:tcPr>
          <w:p w14:paraId="1BDB82DE" w14:textId="77777777" w:rsidR="00281597" w:rsidRPr="00214216" w:rsidRDefault="00281597" w:rsidP="002C1846">
            <w:pPr>
              <w:rPr>
                <w:rFonts w:ascii="Marianne" w:hAnsi="Marianne"/>
                <w:b/>
              </w:rPr>
            </w:pPr>
          </w:p>
        </w:tc>
        <w:tc>
          <w:tcPr>
            <w:tcW w:w="284" w:type="dxa"/>
            <w:tcBorders>
              <w:left w:val="single" w:sz="4" w:space="0" w:color="000000"/>
              <w:bottom w:val="single" w:sz="4" w:space="0" w:color="000000"/>
            </w:tcBorders>
            <w:vAlign w:val="center"/>
          </w:tcPr>
          <w:p w14:paraId="4F3840E2" w14:textId="77777777" w:rsidR="00281597" w:rsidRPr="00214216" w:rsidRDefault="00281597" w:rsidP="002C1846">
            <w:pPr>
              <w:rPr>
                <w:rFonts w:ascii="Marianne" w:hAnsi="Marianne"/>
                <w:b/>
              </w:rPr>
            </w:pPr>
          </w:p>
        </w:tc>
        <w:tc>
          <w:tcPr>
            <w:tcW w:w="283" w:type="dxa"/>
            <w:tcBorders>
              <w:left w:val="single" w:sz="4" w:space="0" w:color="000000"/>
              <w:bottom w:val="single" w:sz="4" w:space="0" w:color="000000"/>
            </w:tcBorders>
            <w:vAlign w:val="center"/>
          </w:tcPr>
          <w:p w14:paraId="3C1E0DD2" w14:textId="77777777" w:rsidR="00281597" w:rsidRPr="00214216" w:rsidRDefault="00281597" w:rsidP="002C1846">
            <w:pPr>
              <w:rPr>
                <w:rFonts w:ascii="Marianne" w:hAnsi="Marianne"/>
                <w:b/>
              </w:rPr>
            </w:pPr>
          </w:p>
        </w:tc>
        <w:tc>
          <w:tcPr>
            <w:tcW w:w="284" w:type="dxa"/>
            <w:tcBorders>
              <w:left w:val="single" w:sz="4" w:space="0" w:color="000000"/>
              <w:bottom w:val="single" w:sz="4" w:space="0" w:color="000000"/>
            </w:tcBorders>
            <w:vAlign w:val="center"/>
          </w:tcPr>
          <w:p w14:paraId="68050475" w14:textId="77777777" w:rsidR="00281597" w:rsidRPr="00214216" w:rsidRDefault="00281597" w:rsidP="002C1846">
            <w:pPr>
              <w:rPr>
                <w:rFonts w:ascii="Marianne" w:hAnsi="Marianne"/>
                <w:b/>
              </w:rPr>
            </w:pPr>
          </w:p>
        </w:tc>
        <w:tc>
          <w:tcPr>
            <w:tcW w:w="283" w:type="dxa"/>
            <w:tcBorders>
              <w:left w:val="single" w:sz="4" w:space="0" w:color="000000"/>
              <w:bottom w:val="single" w:sz="4" w:space="0" w:color="000000"/>
            </w:tcBorders>
            <w:vAlign w:val="center"/>
          </w:tcPr>
          <w:p w14:paraId="2388EE2C" w14:textId="77777777" w:rsidR="00281597" w:rsidRPr="00214216" w:rsidRDefault="00281597" w:rsidP="002C1846">
            <w:pPr>
              <w:rPr>
                <w:rFonts w:ascii="Marianne" w:hAnsi="Marianne"/>
                <w:b/>
              </w:rPr>
            </w:pPr>
          </w:p>
        </w:tc>
        <w:tc>
          <w:tcPr>
            <w:tcW w:w="284" w:type="dxa"/>
            <w:tcBorders>
              <w:left w:val="single" w:sz="4" w:space="0" w:color="000000"/>
              <w:bottom w:val="single" w:sz="4" w:space="0" w:color="000000"/>
            </w:tcBorders>
            <w:vAlign w:val="center"/>
          </w:tcPr>
          <w:p w14:paraId="5725D684" w14:textId="77777777" w:rsidR="00281597" w:rsidRPr="00214216" w:rsidRDefault="00281597" w:rsidP="002C1846">
            <w:pPr>
              <w:rPr>
                <w:rFonts w:ascii="Marianne" w:hAnsi="Marianne"/>
                <w:b/>
              </w:rPr>
            </w:pPr>
          </w:p>
        </w:tc>
        <w:tc>
          <w:tcPr>
            <w:tcW w:w="354" w:type="dxa"/>
            <w:tcBorders>
              <w:left w:val="single" w:sz="4" w:space="0" w:color="000000"/>
              <w:bottom w:val="single" w:sz="4" w:space="0" w:color="000000"/>
              <w:right w:val="single" w:sz="4" w:space="0" w:color="000000"/>
            </w:tcBorders>
            <w:vAlign w:val="center"/>
          </w:tcPr>
          <w:p w14:paraId="61A35932" w14:textId="77777777" w:rsidR="00281597" w:rsidRPr="00214216" w:rsidRDefault="00281597" w:rsidP="002C1846">
            <w:pPr>
              <w:rPr>
                <w:rFonts w:ascii="Marianne" w:hAnsi="Marianne"/>
                <w:b/>
              </w:rPr>
            </w:pPr>
          </w:p>
        </w:tc>
      </w:tr>
    </w:tbl>
    <w:p w14:paraId="24143BE2" w14:textId="77777777" w:rsidR="00281597" w:rsidRPr="00214216" w:rsidRDefault="00281597" w:rsidP="002C1846">
      <w:pPr>
        <w:rPr>
          <w:rFonts w:ascii="Marianne" w:hAnsi="Marianne"/>
        </w:rPr>
      </w:pPr>
    </w:p>
    <w:p w14:paraId="374A20B9" w14:textId="77777777" w:rsidR="009679CC" w:rsidRPr="00214216" w:rsidRDefault="009679CC" w:rsidP="002C1846">
      <w:pPr>
        <w:rPr>
          <w:rFonts w:ascii="Marianne" w:hAnsi="Marianne"/>
        </w:rPr>
      </w:pPr>
    </w:p>
    <w:p w14:paraId="31D627F5" w14:textId="77777777" w:rsidR="00281597" w:rsidRPr="00214216" w:rsidRDefault="00281597" w:rsidP="002C1846">
      <w:pPr>
        <w:rPr>
          <w:rFonts w:ascii="Marianne" w:hAnsi="Marianne"/>
        </w:rPr>
      </w:pPr>
    </w:p>
    <w:tbl>
      <w:tblPr>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7371"/>
      </w:tblGrid>
      <w:tr w:rsidR="00281597" w:rsidRPr="00214216" w14:paraId="1DD3F024" w14:textId="77777777" w:rsidTr="00384B02">
        <w:trPr>
          <w:cantSplit/>
        </w:trPr>
        <w:tc>
          <w:tcPr>
            <w:tcW w:w="1630" w:type="dxa"/>
            <w:tcBorders>
              <w:top w:val="nil"/>
              <w:left w:val="nil"/>
              <w:bottom w:val="nil"/>
            </w:tcBorders>
            <w:vAlign w:val="center"/>
          </w:tcPr>
          <w:p w14:paraId="7FC7B82B" w14:textId="77777777" w:rsidR="00281597" w:rsidRPr="00214216" w:rsidRDefault="00281597" w:rsidP="002C1846">
            <w:pPr>
              <w:rPr>
                <w:rFonts w:ascii="Marianne" w:hAnsi="Marianne"/>
                <w:b/>
              </w:rPr>
            </w:pPr>
            <w:r w:rsidRPr="00214216">
              <w:rPr>
                <w:rFonts w:ascii="Marianne" w:hAnsi="Marianne"/>
                <w:b/>
              </w:rPr>
              <w:t>Pouvoir Adjudicateur</w:t>
            </w:r>
          </w:p>
        </w:tc>
        <w:tc>
          <w:tcPr>
            <w:tcW w:w="7371" w:type="dxa"/>
          </w:tcPr>
          <w:p w14:paraId="62033CE6" w14:textId="77777777" w:rsidR="00281597" w:rsidRPr="00214216" w:rsidRDefault="00281597" w:rsidP="002C1846">
            <w:pPr>
              <w:rPr>
                <w:rFonts w:ascii="Marianne" w:hAnsi="Marianne"/>
              </w:rPr>
            </w:pPr>
            <w:r w:rsidRPr="00214216">
              <w:rPr>
                <w:rFonts w:ascii="Marianne" w:hAnsi="Marianne"/>
              </w:rPr>
              <w:t>Agence Publique pour l’Immobilier de la Justice (APIJ)</w:t>
            </w:r>
          </w:p>
          <w:p w14:paraId="31442CC1" w14:textId="4D39FADE" w:rsidR="00AB0ADD" w:rsidRPr="00214216" w:rsidRDefault="00AB0ADD" w:rsidP="002C1846">
            <w:pPr>
              <w:rPr>
                <w:rFonts w:ascii="Marianne" w:hAnsi="Marianne"/>
              </w:rPr>
            </w:pPr>
            <w:r w:rsidRPr="00214216">
              <w:rPr>
                <w:rFonts w:ascii="Marianne" w:hAnsi="Marianne"/>
              </w:rPr>
              <w:t xml:space="preserve">Immeuble </w:t>
            </w:r>
            <w:proofErr w:type="spellStart"/>
            <w:r w:rsidR="00527913" w:rsidRPr="00214216">
              <w:rPr>
                <w:rFonts w:ascii="Marianne" w:hAnsi="Marianne"/>
              </w:rPr>
              <w:t>Okabé</w:t>
            </w:r>
            <w:proofErr w:type="spellEnd"/>
          </w:p>
          <w:p w14:paraId="1F75C2DB" w14:textId="77777777" w:rsidR="00AB0ADD" w:rsidRPr="00214216" w:rsidRDefault="00AB0ADD" w:rsidP="002C1846">
            <w:pPr>
              <w:rPr>
                <w:rFonts w:ascii="Marianne" w:hAnsi="Marianne"/>
              </w:rPr>
            </w:pPr>
            <w:r w:rsidRPr="00214216">
              <w:rPr>
                <w:rFonts w:ascii="Marianne" w:hAnsi="Marianne"/>
              </w:rPr>
              <w:t>67 avenue de Fontaineble</w:t>
            </w:r>
            <w:r w:rsidR="000F40F5" w:rsidRPr="00214216">
              <w:rPr>
                <w:rFonts w:ascii="Marianne" w:hAnsi="Marianne"/>
              </w:rPr>
              <w:t>a</w:t>
            </w:r>
            <w:r w:rsidRPr="00214216">
              <w:rPr>
                <w:rFonts w:ascii="Marianne" w:hAnsi="Marianne"/>
              </w:rPr>
              <w:t>u</w:t>
            </w:r>
          </w:p>
          <w:p w14:paraId="03C0FDC4" w14:textId="77777777" w:rsidR="00281597" w:rsidRPr="00214216" w:rsidRDefault="00AB0ADD" w:rsidP="00AB0ADD">
            <w:pPr>
              <w:rPr>
                <w:rFonts w:ascii="Marianne" w:hAnsi="Marianne"/>
              </w:rPr>
            </w:pPr>
            <w:r w:rsidRPr="00214216">
              <w:rPr>
                <w:rFonts w:ascii="Marianne" w:hAnsi="Marianne"/>
              </w:rPr>
              <w:t xml:space="preserve">94270 Le Kremlin Bicêtre </w:t>
            </w:r>
          </w:p>
        </w:tc>
      </w:tr>
    </w:tbl>
    <w:p w14:paraId="66B067CC" w14:textId="77777777" w:rsidR="00281597" w:rsidRPr="00214216" w:rsidRDefault="00281597" w:rsidP="002C1846">
      <w:pPr>
        <w:rPr>
          <w:rFonts w:ascii="Marianne" w:hAnsi="Marianne"/>
        </w:rPr>
      </w:pPr>
    </w:p>
    <w:tbl>
      <w:tblPr>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7371"/>
      </w:tblGrid>
      <w:tr w:rsidR="00281597" w:rsidRPr="00214216" w14:paraId="64A63AED" w14:textId="77777777" w:rsidTr="00384B02">
        <w:trPr>
          <w:cantSplit/>
          <w:trHeight w:val="945"/>
        </w:trPr>
        <w:tc>
          <w:tcPr>
            <w:tcW w:w="1630" w:type="dxa"/>
            <w:tcBorders>
              <w:top w:val="nil"/>
              <w:left w:val="nil"/>
              <w:bottom w:val="nil"/>
              <w:right w:val="single" w:sz="4" w:space="0" w:color="auto"/>
            </w:tcBorders>
            <w:vAlign w:val="center"/>
          </w:tcPr>
          <w:p w14:paraId="188AEB55" w14:textId="7C2BE57B" w:rsidR="00281597" w:rsidRPr="00214216" w:rsidRDefault="00527913" w:rsidP="00A07DFC">
            <w:pPr>
              <w:jc w:val="left"/>
              <w:rPr>
                <w:rFonts w:ascii="Marianne" w:hAnsi="Marianne"/>
                <w:b/>
              </w:rPr>
            </w:pPr>
            <w:r w:rsidRPr="00214216">
              <w:rPr>
                <w:rFonts w:ascii="Marianne" w:hAnsi="Marianne"/>
                <w:b/>
              </w:rPr>
              <w:t>Objet du</w:t>
            </w:r>
            <w:r w:rsidR="00042B35" w:rsidRPr="00214216">
              <w:rPr>
                <w:rFonts w:ascii="Marianne" w:hAnsi="Marianne"/>
                <w:b/>
              </w:rPr>
              <w:t xml:space="preserve"> marché</w:t>
            </w:r>
            <w:r w:rsidRPr="00214216">
              <w:rPr>
                <w:rFonts w:ascii="Marianne" w:hAnsi="Marianne"/>
                <w:b/>
              </w:rPr>
              <w:t xml:space="preserve"> </w:t>
            </w:r>
          </w:p>
        </w:tc>
        <w:tc>
          <w:tcPr>
            <w:tcW w:w="7371" w:type="dxa"/>
            <w:tcBorders>
              <w:top w:val="single" w:sz="4" w:space="0" w:color="auto"/>
              <w:left w:val="single" w:sz="4" w:space="0" w:color="auto"/>
              <w:bottom w:val="single" w:sz="4" w:space="0" w:color="auto"/>
              <w:right w:val="single" w:sz="4" w:space="0" w:color="auto"/>
            </w:tcBorders>
          </w:tcPr>
          <w:p w14:paraId="2472D6C6" w14:textId="0DC75B77" w:rsidR="00281597" w:rsidRPr="00214216" w:rsidRDefault="000F40F5" w:rsidP="00753A35">
            <w:pPr>
              <w:rPr>
                <w:rFonts w:ascii="Marianne" w:hAnsi="Marianne"/>
                <w:b/>
              </w:rPr>
            </w:pPr>
            <w:r w:rsidRPr="00214216">
              <w:rPr>
                <w:rFonts w:ascii="Marianne" w:hAnsi="Marianne"/>
                <w:b/>
              </w:rPr>
              <w:t xml:space="preserve">Etude historique </w:t>
            </w:r>
            <w:r w:rsidR="00987293" w:rsidRPr="00214216">
              <w:rPr>
                <w:rFonts w:ascii="Marianne" w:hAnsi="Marianne"/>
                <w:b/>
              </w:rPr>
              <w:t xml:space="preserve">et technique </w:t>
            </w:r>
            <w:r w:rsidRPr="00214216">
              <w:rPr>
                <w:rFonts w:ascii="Marianne" w:hAnsi="Marianne"/>
                <w:b/>
              </w:rPr>
              <w:t>de pollution pyrotechnique</w:t>
            </w:r>
            <w:r w:rsidR="006B7C53" w:rsidRPr="00214216">
              <w:rPr>
                <w:rFonts w:ascii="Marianne" w:hAnsi="Marianne"/>
                <w:b/>
              </w:rPr>
              <w:t xml:space="preserve"> sur </w:t>
            </w:r>
            <w:r w:rsidR="006E6ED7" w:rsidRPr="00214216">
              <w:rPr>
                <w:rFonts w:ascii="Marianne" w:hAnsi="Marianne"/>
                <w:b/>
              </w:rPr>
              <w:t>le site du futur centre pénitentiaire du Muy (83)</w:t>
            </w:r>
          </w:p>
        </w:tc>
      </w:tr>
    </w:tbl>
    <w:p w14:paraId="582F7D7F" w14:textId="77777777" w:rsidR="00281597" w:rsidRPr="00214216" w:rsidRDefault="00281597" w:rsidP="002C1846">
      <w:pPr>
        <w:rPr>
          <w:rFonts w:ascii="Marianne" w:hAnsi="Marianne"/>
        </w:rPr>
      </w:pPr>
    </w:p>
    <w:tbl>
      <w:tblPr>
        <w:tblW w:w="0" w:type="auto"/>
        <w:tblLayout w:type="fixed"/>
        <w:tblCellMar>
          <w:left w:w="70" w:type="dxa"/>
          <w:right w:w="70" w:type="dxa"/>
        </w:tblCellMar>
        <w:tblLook w:val="0000" w:firstRow="0" w:lastRow="0" w:firstColumn="0" w:lastColumn="0" w:noHBand="0" w:noVBand="0"/>
      </w:tblPr>
      <w:tblGrid>
        <w:gridCol w:w="5155"/>
        <w:gridCol w:w="160"/>
        <w:gridCol w:w="3686"/>
      </w:tblGrid>
      <w:tr w:rsidR="00281597" w:rsidRPr="00214216" w14:paraId="40C3D2A4" w14:textId="77777777" w:rsidTr="00384B02">
        <w:trPr>
          <w:cantSplit/>
          <w:trHeight w:val="2092"/>
        </w:trPr>
        <w:tc>
          <w:tcPr>
            <w:tcW w:w="5155" w:type="dxa"/>
            <w:tcBorders>
              <w:top w:val="single" w:sz="4" w:space="0" w:color="auto"/>
              <w:left w:val="single" w:sz="4" w:space="0" w:color="auto"/>
              <w:bottom w:val="single" w:sz="4" w:space="0" w:color="auto"/>
              <w:right w:val="single" w:sz="4" w:space="0" w:color="auto"/>
            </w:tcBorders>
          </w:tcPr>
          <w:p w14:paraId="30EE6474" w14:textId="67828C16" w:rsidR="00281597" w:rsidRPr="00214216" w:rsidRDefault="00281597" w:rsidP="002C1846">
            <w:pPr>
              <w:rPr>
                <w:rFonts w:ascii="Marianne" w:hAnsi="Marianne"/>
                <w:b/>
              </w:rPr>
            </w:pPr>
            <w:r w:rsidRPr="00214216">
              <w:rPr>
                <w:rFonts w:ascii="Marianne" w:hAnsi="Marianne"/>
                <w:b/>
              </w:rPr>
              <w:t xml:space="preserve">Date de notification </w:t>
            </w:r>
            <w:r w:rsidR="00987293" w:rsidRPr="00214216">
              <w:rPr>
                <w:rFonts w:ascii="Marianne" w:hAnsi="Marianne"/>
                <w:b/>
              </w:rPr>
              <w:t xml:space="preserve">du marché </w:t>
            </w:r>
            <w:r w:rsidRPr="00214216">
              <w:rPr>
                <w:rFonts w:ascii="Marianne" w:hAnsi="Marianne"/>
                <w:b/>
              </w:rPr>
              <w:t>:</w:t>
            </w:r>
          </w:p>
          <w:p w14:paraId="44907E85" w14:textId="3563888E" w:rsidR="00281597" w:rsidRPr="00214216" w:rsidRDefault="00527913" w:rsidP="002C1846">
            <w:pPr>
              <w:rPr>
                <w:rFonts w:ascii="Marianne" w:hAnsi="Marianne"/>
              </w:rPr>
            </w:pPr>
            <w:r w:rsidRPr="00214216">
              <w:rPr>
                <w:rFonts w:ascii="Marianne" w:hAnsi="Marianne"/>
              </w:rPr>
              <w:t>Montant :</w:t>
            </w:r>
          </w:p>
          <w:p w14:paraId="76529FFC" w14:textId="77777777" w:rsidR="00281597" w:rsidRPr="00214216" w:rsidRDefault="00281597" w:rsidP="002C1846">
            <w:pPr>
              <w:rPr>
                <w:rFonts w:ascii="Marianne" w:hAnsi="Marianne"/>
              </w:rPr>
            </w:pPr>
          </w:p>
        </w:tc>
        <w:tc>
          <w:tcPr>
            <w:tcW w:w="160" w:type="dxa"/>
            <w:tcBorders>
              <w:left w:val="single" w:sz="4" w:space="0" w:color="auto"/>
              <w:right w:val="single" w:sz="4" w:space="0" w:color="auto"/>
            </w:tcBorders>
          </w:tcPr>
          <w:p w14:paraId="5AD0876C" w14:textId="77777777" w:rsidR="00281597" w:rsidRPr="00214216" w:rsidRDefault="00281597" w:rsidP="002C1846">
            <w:pPr>
              <w:rPr>
                <w:rFonts w:ascii="Marianne" w:hAnsi="Marianne"/>
              </w:rPr>
            </w:pPr>
            <w:r w:rsidRPr="00214216">
              <w:rPr>
                <w:rFonts w:ascii="Marianne" w:hAnsi="Marianne"/>
              </w:rPr>
              <w:tab/>
            </w:r>
          </w:p>
        </w:tc>
        <w:tc>
          <w:tcPr>
            <w:tcW w:w="3686" w:type="dxa"/>
            <w:tcBorders>
              <w:top w:val="single" w:sz="4" w:space="0" w:color="auto"/>
              <w:left w:val="single" w:sz="4" w:space="0" w:color="auto"/>
              <w:bottom w:val="single" w:sz="4" w:space="0" w:color="auto"/>
              <w:right w:val="single" w:sz="4" w:space="0" w:color="auto"/>
            </w:tcBorders>
          </w:tcPr>
          <w:p w14:paraId="0CE82443" w14:textId="77777777" w:rsidR="00281597" w:rsidRPr="00214216" w:rsidRDefault="00281597" w:rsidP="002C1846">
            <w:pPr>
              <w:rPr>
                <w:rFonts w:ascii="Marianne" w:hAnsi="Marianne"/>
              </w:rPr>
            </w:pPr>
            <w:r w:rsidRPr="00214216">
              <w:rPr>
                <w:rFonts w:ascii="Marianne" w:hAnsi="Marianne"/>
              </w:rPr>
              <w:t>Nantissement</w:t>
            </w:r>
            <w:r w:rsidRPr="00214216">
              <w:rPr>
                <w:rFonts w:ascii="Calibri" w:hAnsi="Calibri" w:cs="Calibri"/>
              </w:rPr>
              <w:t> </w:t>
            </w:r>
            <w:r w:rsidRPr="00214216">
              <w:rPr>
                <w:rFonts w:ascii="Marianne" w:hAnsi="Marianne"/>
              </w:rPr>
              <w:t>:</w:t>
            </w:r>
          </w:p>
        </w:tc>
      </w:tr>
    </w:tbl>
    <w:p w14:paraId="3374AF2D" w14:textId="77777777" w:rsidR="00281597" w:rsidRPr="00214216" w:rsidRDefault="00281597" w:rsidP="002C1846">
      <w:pPr>
        <w:rPr>
          <w:rFonts w:ascii="Marianne" w:hAnsi="Marian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7797"/>
      </w:tblGrid>
      <w:tr w:rsidR="00281597" w:rsidRPr="00214216" w14:paraId="4D26F263" w14:textId="77777777" w:rsidTr="00384B02">
        <w:trPr>
          <w:cantSplit/>
        </w:trPr>
        <w:tc>
          <w:tcPr>
            <w:tcW w:w="1204" w:type="dxa"/>
            <w:tcBorders>
              <w:top w:val="nil"/>
              <w:left w:val="nil"/>
              <w:bottom w:val="nil"/>
            </w:tcBorders>
            <w:vAlign w:val="center"/>
          </w:tcPr>
          <w:p w14:paraId="1E7123C5" w14:textId="7E7C69D5" w:rsidR="00281597" w:rsidRPr="00214216" w:rsidRDefault="00281597" w:rsidP="002C1846">
            <w:pPr>
              <w:rPr>
                <w:rFonts w:ascii="Marianne" w:hAnsi="Marianne"/>
                <w:b/>
              </w:rPr>
            </w:pPr>
            <w:r w:rsidRPr="00214216">
              <w:rPr>
                <w:rFonts w:ascii="Marianne" w:hAnsi="Marianne"/>
                <w:b/>
              </w:rPr>
              <w:t xml:space="preserve">Passation </w:t>
            </w:r>
            <w:r w:rsidR="00042B35" w:rsidRPr="00214216">
              <w:rPr>
                <w:rFonts w:ascii="Marianne" w:hAnsi="Marianne"/>
                <w:b/>
              </w:rPr>
              <w:t>du</w:t>
            </w:r>
            <w:r w:rsidR="00987293" w:rsidRPr="00214216">
              <w:rPr>
                <w:rFonts w:ascii="Marianne" w:hAnsi="Marianne"/>
                <w:b/>
              </w:rPr>
              <w:t xml:space="preserve"> marché</w:t>
            </w:r>
            <w:r w:rsidRPr="00214216">
              <w:rPr>
                <w:rFonts w:ascii="Marianne" w:hAnsi="Marianne"/>
                <w:b/>
              </w:rPr>
              <w:t xml:space="preserve"> </w:t>
            </w:r>
          </w:p>
        </w:tc>
        <w:tc>
          <w:tcPr>
            <w:tcW w:w="7797" w:type="dxa"/>
          </w:tcPr>
          <w:p w14:paraId="75760EE9" w14:textId="6D7C860E" w:rsidR="00281597" w:rsidRPr="00214216" w:rsidRDefault="00987293" w:rsidP="002C1846">
            <w:pPr>
              <w:rPr>
                <w:rFonts w:ascii="Marianne" w:hAnsi="Marianne"/>
              </w:rPr>
            </w:pPr>
            <w:r w:rsidRPr="00214216">
              <w:rPr>
                <w:rFonts w:ascii="Marianne" w:hAnsi="Marianne"/>
                <w:bCs/>
              </w:rPr>
              <w:t>Marché</w:t>
            </w:r>
            <w:r w:rsidR="00B56AE8" w:rsidRPr="00214216">
              <w:rPr>
                <w:rFonts w:ascii="Marianne" w:hAnsi="Marianne"/>
                <w:bCs/>
              </w:rPr>
              <w:t xml:space="preserve"> public de prestations intellectuelles passé </w:t>
            </w:r>
            <w:r w:rsidR="00200030" w:rsidRPr="00214216">
              <w:rPr>
                <w:rFonts w:ascii="Marianne" w:hAnsi="Marianne"/>
                <w:bCs/>
              </w:rPr>
              <w:t xml:space="preserve">selon une procédure adaptée, </w:t>
            </w:r>
            <w:r w:rsidR="00B56AE8" w:rsidRPr="00214216">
              <w:rPr>
                <w:rFonts w:ascii="Marianne" w:hAnsi="Marianne"/>
                <w:bCs/>
              </w:rPr>
              <w:t xml:space="preserve">en application des </w:t>
            </w:r>
            <w:r w:rsidR="00527913" w:rsidRPr="00214216">
              <w:rPr>
                <w:rFonts w:ascii="Marianne" w:hAnsi="Marianne"/>
                <w:bCs/>
              </w:rPr>
              <w:t>articles R.2123</w:t>
            </w:r>
            <w:r w:rsidR="00B56AE8" w:rsidRPr="00214216">
              <w:rPr>
                <w:rFonts w:ascii="Marianne" w:hAnsi="Marianne"/>
                <w:bCs/>
              </w:rPr>
              <w:t>-</w:t>
            </w:r>
            <w:r w:rsidR="00200030" w:rsidRPr="00214216">
              <w:rPr>
                <w:rFonts w:ascii="Marianne" w:hAnsi="Marianne"/>
                <w:bCs/>
              </w:rPr>
              <w:t xml:space="preserve">1, R2123-4 à </w:t>
            </w:r>
            <w:r w:rsidR="00B56AE8" w:rsidRPr="00214216">
              <w:rPr>
                <w:rFonts w:ascii="Marianne" w:hAnsi="Marianne"/>
                <w:bCs/>
              </w:rPr>
              <w:t>R.212</w:t>
            </w:r>
            <w:r w:rsidR="00200030" w:rsidRPr="00214216">
              <w:rPr>
                <w:rFonts w:ascii="Marianne" w:hAnsi="Marianne"/>
                <w:bCs/>
              </w:rPr>
              <w:t>3</w:t>
            </w:r>
            <w:r w:rsidR="00B56AE8" w:rsidRPr="00214216">
              <w:rPr>
                <w:rFonts w:ascii="Marianne" w:hAnsi="Marianne"/>
                <w:bCs/>
              </w:rPr>
              <w:t>-</w:t>
            </w:r>
            <w:r w:rsidR="00200030" w:rsidRPr="00214216">
              <w:rPr>
                <w:rFonts w:ascii="Marianne" w:hAnsi="Marianne"/>
                <w:bCs/>
              </w:rPr>
              <w:t>6 d</w:t>
            </w:r>
            <w:r w:rsidR="00B56AE8" w:rsidRPr="00214216">
              <w:rPr>
                <w:rFonts w:ascii="Marianne" w:hAnsi="Marianne"/>
                <w:bCs/>
              </w:rPr>
              <w:t xml:space="preserve">u </w:t>
            </w:r>
            <w:r w:rsidR="00200030" w:rsidRPr="00214216">
              <w:rPr>
                <w:rFonts w:ascii="Marianne" w:hAnsi="Marianne"/>
                <w:bCs/>
              </w:rPr>
              <w:t>C</w:t>
            </w:r>
            <w:r w:rsidR="00B56AE8" w:rsidRPr="00214216">
              <w:rPr>
                <w:rFonts w:ascii="Marianne" w:hAnsi="Marianne"/>
                <w:bCs/>
              </w:rPr>
              <w:t xml:space="preserve">ode de la commande publique. </w:t>
            </w:r>
          </w:p>
        </w:tc>
      </w:tr>
    </w:tbl>
    <w:p w14:paraId="6A2D8F9D" w14:textId="77777777" w:rsidR="00281597" w:rsidRPr="00214216" w:rsidRDefault="00281597" w:rsidP="002C1846">
      <w:pPr>
        <w:rPr>
          <w:rFonts w:ascii="Marianne" w:hAnsi="Marian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7797"/>
      </w:tblGrid>
      <w:tr w:rsidR="00281597" w:rsidRPr="00214216" w14:paraId="13C13791" w14:textId="77777777" w:rsidTr="00384B02">
        <w:trPr>
          <w:cantSplit/>
        </w:trPr>
        <w:tc>
          <w:tcPr>
            <w:tcW w:w="1204" w:type="dxa"/>
            <w:tcBorders>
              <w:top w:val="nil"/>
              <w:left w:val="nil"/>
              <w:bottom w:val="nil"/>
            </w:tcBorders>
            <w:vAlign w:val="center"/>
          </w:tcPr>
          <w:p w14:paraId="70EB5718" w14:textId="77777777" w:rsidR="00281597" w:rsidRPr="00214216" w:rsidRDefault="00281597" w:rsidP="002C1846">
            <w:pPr>
              <w:rPr>
                <w:rFonts w:ascii="Marianne" w:hAnsi="Marianne"/>
                <w:b/>
              </w:rPr>
            </w:pPr>
            <w:r w:rsidRPr="00214216">
              <w:rPr>
                <w:rFonts w:ascii="Marianne" w:hAnsi="Marianne"/>
                <w:b/>
              </w:rPr>
              <w:t>Mois m0</w:t>
            </w:r>
          </w:p>
        </w:tc>
        <w:tc>
          <w:tcPr>
            <w:tcW w:w="7797" w:type="dxa"/>
          </w:tcPr>
          <w:p w14:paraId="0F79247D" w14:textId="555B21D1" w:rsidR="00281597" w:rsidRPr="00214216" w:rsidRDefault="00281597" w:rsidP="002C1846">
            <w:pPr>
              <w:rPr>
                <w:rFonts w:ascii="Marianne" w:hAnsi="Marianne"/>
              </w:rPr>
            </w:pPr>
            <w:r w:rsidRPr="00214216">
              <w:rPr>
                <w:rFonts w:ascii="Marianne" w:hAnsi="Marianne"/>
              </w:rPr>
              <w:t xml:space="preserve">Les prix du présent </w:t>
            </w:r>
            <w:r w:rsidR="00987293" w:rsidRPr="00214216">
              <w:rPr>
                <w:rFonts w:ascii="Marianne" w:hAnsi="Marianne"/>
              </w:rPr>
              <w:t xml:space="preserve">marché </w:t>
            </w:r>
            <w:r w:rsidRPr="00214216">
              <w:rPr>
                <w:rFonts w:ascii="Marianne" w:hAnsi="Marianne"/>
              </w:rPr>
              <w:t>sont réputés établis sur la base des conditions économiques du mois d</w:t>
            </w:r>
            <w:r w:rsidR="00423446" w:rsidRPr="00214216">
              <w:rPr>
                <w:rFonts w:ascii="Marianne" w:hAnsi="Marianne"/>
              </w:rPr>
              <w:t>’</w:t>
            </w:r>
            <w:r w:rsidR="00423446" w:rsidRPr="00214216">
              <w:rPr>
                <w:rFonts w:ascii="Marianne" w:hAnsi="Marianne"/>
                <w:b/>
                <w:bCs/>
              </w:rPr>
              <w:t>avril</w:t>
            </w:r>
            <w:r w:rsidR="00D865A9" w:rsidRPr="00214216">
              <w:rPr>
                <w:rFonts w:ascii="Marianne" w:hAnsi="Marianne"/>
                <w:b/>
                <w:bCs/>
              </w:rPr>
              <w:t xml:space="preserve"> 2025</w:t>
            </w:r>
            <w:r w:rsidRPr="00214216">
              <w:rPr>
                <w:rFonts w:ascii="Marianne" w:hAnsi="Marianne"/>
                <w:b/>
              </w:rPr>
              <w:t>.</w:t>
            </w:r>
          </w:p>
          <w:p w14:paraId="35799120" w14:textId="77777777" w:rsidR="00281597" w:rsidRPr="00214216" w:rsidRDefault="00281597" w:rsidP="002C1846">
            <w:pPr>
              <w:rPr>
                <w:rFonts w:ascii="Marianne" w:hAnsi="Marianne"/>
              </w:rPr>
            </w:pPr>
            <w:r w:rsidRPr="00214216">
              <w:rPr>
                <w:rFonts w:ascii="Marianne" w:hAnsi="Marianne"/>
              </w:rPr>
              <w:t>Ce mois est appelé mois zéro</w:t>
            </w:r>
            <w:r w:rsidRPr="00214216">
              <w:rPr>
                <w:rFonts w:ascii="Calibri" w:hAnsi="Calibri" w:cs="Calibri"/>
              </w:rPr>
              <w:t> </w:t>
            </w:r>
            <w:r w:rsidRPr="00214216">
              <w:rPr>
                <w:rFonts w:ascii="Marianne" w:hAnsi="Marianne"/>
              </w:rPr>
              <w:t xml:space="preserve">: </w:t>
            </w:r>
            <w:r w:rsidRPr="00214216">
              <w:rPr>
                <w:rFonts w:ascii="Marianne" w:hAnsi="Marianne" w:cs="Marianne"/>
              </w:rPr>
              <w:t>«</w:t>
            </w:r>
            <w:r w:rsidRPr="00214216">
              <w:rPr>
                <w:rFonts w:ascii="Calibri" w:hAnsi="Calibri" w:cs="Calibri"/>
              </w:rPr>
              <w:t> </w:t>
            </w:r>
            <w:r w:rsidRPr="00214216">
              <w:rPr>
                <w:rFonts w:ascii="Marianne" w:hAnsi="Marianne"/>
              </w:rPr>
              <w:t>mois m</w:t>
            </w:r>
            <w:r w:rsidRPr="00214216">
              <w:rPr>
                <w:rFonts w:ascii="Marianne" w:hAnsi="Marianne"/>
                <w:vertAlign w:val="subscript"/>
              </w:rPr>
              <w:t>0</w:t>
            </w:r>
            <w:r w:rsidRPr="00214216">
              <w:rPr>
                <w:rFonts w:ascii="Calibri" w:hAnsi="Calibri" w:cs="Calibri"/>
              </w:rPr>
              <w:t> </w:t>
            </w:r>
            <w:r w:rsidRPr="00214216">
              <w:rPr>
                <w:rFonts w:ascii="Marianne" w:hAnsi="Marianne" w:cs="Marianne"/>
              </w:rPr>
              <w:t>»</w:t>
            </w:r>
            <w:r w:rsidRPr="00214216">
              <w:rPr>
                <w:rFonts w:ascii="Marianne" w:hAnsi="Marianne"/>
              </w:rPr>
              <w:t>.</w:t>
            </w:r>
          </w:p>
        </w:tc>
      </w:tr>
      <w:tr w:rsidR="00281597" w:rsidRPr="00214216" w14:paraId="3011529F" w14:textId="77777777" w:rsidTr="00384B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9001" w:type="dxa"/>
            <w:gridSpan w:val="2"/>
          </w:tcPr>
          <w:p w14:paraId="7505EC16" w14:textId="77777777" w:rsidR="002005DC" w:rsidRPr="00214216" w:rsidRDefault="002005DC" w:rsidP="002C1846">
            <w:pPr>
              <w:rPr>
                <w:rFonts w:ascii="Marianne" w:hAnsi="Marianne"/>
                <w:b/>
              </w:rPr>
            </w:pPr>
          </w:p>
          <w:p w14:paraId="767D7F54" w14:textId="65FEB5AE" w:rsidR="00281597" w:rsidRPr="00214216" w:rsidRDefault="00281597" w:rsidP="002C1846">
            <w:pPr>
              <w:rPr>
                <w:rFonts w:ascii="Marianne" w:hAnsi="Marianne"/>
              </w:rPr>
            </w:pPr>
            <w:r w:rsidRPr="00214216">
              <w:rPr>
                <w:rFonts w:ascii="Marianne" w:hAnsi="Marianne"/>
                <w:b/>
              </w:rPr>
              <w:t xml:space="preserve">Autorité responsable </w:t>
            </w:r>
            <w:r w:rsidR="00042B35" w:rsidRPr="00214216">
              <w:rPr>
                <w:rFonts w:ascii="Marianne" w:hAnsi="Marianne"/>
                <w:b/>
              </w:rPr>
              <w:t xml:space="preserve">du </w:t>
            </w:r>
            <w:r w:rsidR="00987293" w:rsidRPr="00214216">
              <w:rPr>
                <w:rFonts w:ascii="Marianne" w:hAnsi="Marianne"/>
                <w:b/>
              </w:rPr>
              <w:t>marché</w:t>
            </w:r>
            <w:r w:rsidRPr="00214216">
              <w:rPr>
                <w:rFonts w:ascii="Marianne" w:hAnsi="Marianne"/>
                <w:b/>
              </w:rPr>
              <w:t xml:space="preserve"> : </w:t>
            </w:r>
            <w:r w:rsidR="002005DC" w:rsidRPr="00214216">
              <w:rPr>
                <w:rFonts w:ascii="Marianne" w:hAnsi="Marianne"/>
              </w:rPr>
              <w:t>Monsieur le Directeur Général</w:t>
            </w:r>
            <w:r w:rsidRPr="00214216">
              <w:rPr>
                <w:rFonts w:ascii="Marianne" w:hAnsi="Marianne"/>
              </w:rPr>
              <w:t xml:space="preserve"> de l'APIJ, </w:t>
            </w:r>
            <w:r w:rsidR="00AB0ADD" w:rsidRPr="00214216">
              <w:rPr>
                <w:rFonts w:ascii="Marianne" w:hAnsi="Marianne"/>
              </w:rPr>
              <w:t xml:space="preserve">immeuble </w:t>
            </w:r>
            <w:proofErr w:type="spellStart"/>
            <w:r w:rsidR="00527913" w:rsidRPr="00214216">
              <w:rPr>
                <w:rFonts w:ascii="Marianne" w:hAnsi="Marianne"/>
              </w:rPr>
              <w:t>Okabé</w:t>
            </w:r>
            <w:proofErr w:type="spellEnd"/>
            <w:r w:rsidR="00AB0ADD" w:rsidRPr="00214216">
              <w:rPr>
                <w:rFonts w:ascii="Marianne" w:hAnsi="Marianne"/>
              </w:rPr>
              <w:t>, 67 avenue de Fontainebleau, 94270 le Kremlin-Bicêtre</w:t>
            </w:r>
            <w:r w:rsidR="00AB0ADD" w:rsidRPr="00214216" w:rsidDel="00AB0ADD">
              <w:rPr>
                <w:rFonts w:ascii="Marianne" w:hAnsi="Marianne"/>
              </w:rPr>
              <w:t xml:space="preserve"> </w:t>
            </w:r>
          </w:p>
          <w:p w14:paraId="478AA88F" w14:textId="77777777" w:rsidR="00924362" w:rsidRPr="00214216" w:rsidRDefault="00924362" w:rsidP="002C1846">
            <w:pPr>
              <w:rPr>
                <w:rFonts w:ascii="Marianne" w:hAnsi="Marianne"/>
              </w:rPr>
            </w:pPr>
          </w:p>
          <w:p w14:paraId="2D715748" w14:textId="39174259" w:rsidR="00086585" w:rsidRPr="00214216" w:rsidRDefault="00086585" w:rsidP="00086585">
            <w:pPr>
              <w:rPr>
                <w:rFonts w:ascii="Marianne" w:hAnsi="Marianne"/>
                <w:b/>
              </w:rPr>
            </w:pPr>
            <w:r w:rsidRPr="00214216">
              <w:rPr>
                <w:rFonts w:ascii="Marianne" w:hAnsi="Marianne"/>
                <w:b/>
              </w:rPr>
              <w:t>Personne habilitée à donner les renseignements prévus aux articles R.2191-</w:t>
            </w:r>
            <w:r w:rsidR="00BE7DE5" w:rsidRPr="00214216">
              <w:rPr>
                <w:rFonts w:ascii="Marianne" w:hAnsi="Marianne"/>
                <w:b/>
              </w:rPr>
              <w:t xml:space="preserve">59 </w:t>
            </w:r>
            <w:r w:rsidRPr="00214216">
              <w:rPr>
                <w:rFonts w:ascii="Marianne" w:hAnsi="Marianne"/>
                <w:b/>
              </w:rPr>
              <w:t>et R.2191-6</w:t>
            </w:r>
            <w:r w:rsidR="00BE7DE5" w:rsidRPr="00214216">
              <w:rPr>
                <w:rFonts w:ascii="Marianne" w:hAnsi="Marianne"/>
                <w:b/>
              </w:rPr>
              <w:t>2</w:t>
            </w:r>
            <w:r w:rsidRPr="00214216">
              <w:rPr>
                <w:rFonts w:ascii="Marianne" w:hAnsi="Marianne"/>
                <w:b/>
              </w:rPr>
              <w:t xml:space="preserve"> du code de la commande </w:t>
            </w:r>
            <w:r w:rsidR="007239AD" w:rsidRPr="00214216">
              <w:rPr>
                <w:rFonts w:ascii="Marianne" w:hAnsi="Marianne"/>
                <w:b/>
              </w:rPr>
              <w:t>publique :</w:t>
            </w:r>
            <w:r w:rsidRPr="00214216">
              <w:rPr>
                <w:rFonts w:ascii="Marianne" w:hAnsi="Marianne"/>
                <w:b/>
              </w:rPr>
              <w:t xml:space="preserve"> </w:t>
            </w:r>
          </w:p>
          <w:p w14:paraId="702E3D1F" w14:textId="3F89A649" w:rsidR="00086585" w:rsidRPr="00214216" w:rsidRDefault="007239AD" w:rsidP="00086585">
            <w:pPr>
              <w:rPr>
                <w:rFonts w:ascii="Marianne" w:hAnsi="Marianne"/>
              </w:rPr>
            </w:pPr>
            <w:r w:rsidRPr="00214216">
              <w:rPr>
                <w:rFonts w:ascii="Marianne" w:hAnsi="Marianne"/>
              </w:rPr>
              <w:t>M</w:t>
            </w:r>
            <w:r w:rsidR="00D865A9" w:rsidRPr="00214216">
              <w:rPr>
                <w:rFonts w:ascii="Marianne" w:hAnsi="Marianne"/>
              </w:rPr>
              <w:t>onsieur</w:t>
            </w:r>
            <w:r w:rsidRPr="00214216">
              <w:rPr>
                <w:rFonts w:ascii="Marianne" w:hAnsi="Marianne"/>
              </w:rPr>
              <w:t xml:space="preserve"> l</w:t>
            </w:r>
            <w:r w:rsidR="00D865A9" w:rsidRPr="00214216">
              <w:rPr>
                <w:rFonts w:ascii="Marianne" w:hAnsi="Marianne"/>
              </w:rPr>
              <w:t>e</w:t>
            </w:r>
            <w:r w:rsidRPr="00214216">
              <w:rPr>
                <w:rFonts w:ascii="Marianne" w:hAnsi="Marianne"/>
              </w:rPr>
              <w:t xml:space="preserve"> Secrétaire Général</w:t>
            </w:r>
            <w:r w:rsidR="00086585" w:rsidRPr="00214216">
              <w:rPr>
                <w:rFonts w:ascii="Marianne" w:hAnsi="Marianne"/>
              </w:rPr>
              <w:t xml:space="preserve"> de l’APIJ, 67 Avenue de Fontainebleau 94270 le Kremlin-Bicêtre </w:t>
            </w:r>
          </w:p>
          <w:p w14:paraId="38EBB18B" w14:textId="77777777" w:rsidR="00281597" w:rsidRPr="00214216" w:rsidRDefault="00281597" w:rsidP="002C1846">
            <w:pPr>
              <w:rPr>
                <w:rFonts w:ascii="Marianne" w:hAnsi="Marianne"/>
              </w:rPr>
            </w:pPr>
          </w:p>
          <w:p w14:paraId="4506EEE6" w14:textId="341224AF" w:rsidR="00281597" w:rsidRPr="00214216" w:rsidRDefault="00281597" w:rsidP="002C1846">
            <w:pPr>
              <w:rPr>
                <w:rFonts w:ascii="Marianne" w:hAnsi="Marianne"/>
              </w:rPr>
            </w:pPr>
            <w:r w:rsidRPr="00214216">
              <w:rPr>
                <w:rFonts w:ascii="Marianne" w:hAnsi="Marianne"/>
                <w:b/>
              </w:rPr>
              <w:t>Ordonnateur</w:t>
            </w:r>
            <w:r w:rsidRPr="00214216">
              <w:rPr>
                <w:rFonts w:ascii="Calibri" w:hAnsi="Calibri" w:cs="Calibri"/>
                <w:b/>
              </w:rPr>
              <w:t> </w:t>
            </w:r>
            <w:r w:rsidRPr="00214216">
              <w:rPr>
                <w:rFonts w:ascii="Marianne" w:hAnsi="Marianne"/>
                <w:b/>
              </w:rPr>
              <w:t xml:space="preserve">: </w:t>
            </w:r>
            <w:r w:rsidR="007239AD" w:rsidRPr="00214216">
              <w:rPr>
                <w:rFonts w:ascii="Marianne" w:hAnsi="Marianne"/>
              </w:rPr>
              <w:t>Monsieur le Directeur Général</w:t>
            </w:r>
            <w:r w:rsidRPr="00214216">
              <w:rPr>
                <w:rFonts w:ascii="Marianne" w:hAnsi="Marianne"/>
              </w:rPr>
              <w:t xml:space="preserve"> de l’APIJ, </w:t>
            </w:r>
            <w:r w:rsidR="00AB0ADD" w:rsidRPr="00214216">
              <w:rPr>
                <w:rFonts w:ascii="Marianne" w:hAnsi="Marianne"/>
              </w:rPr>
              <w:t xml:space="preserve">immeuble </w:t>
            </w:r>
            <w:proofErr w:type="spellStart"/>
            <w:r w:rsidR="00527913" w:rsidRPr="00214216">
              <w:rPr>
                <w:rFonts w:ascii="Marianne" w:hAnsi="Marianne"/>
              </w:rPr>
              <w:t>Okabé</w:t>
            </w:r>
            <w:proofErr w:type="spellEnd"/>
            <w:r w:rsidR="00AB0ADD" w:rsidRPr="00214216">
              <w:rPr>
                <w:rFonts w:ascii="Marianne" w:hAnsi="Marianne"/>
              </w:rPr>
              <w:t>, 67 avenue de Fontainebleau, 94270 le Kremlin-Bicêtre</w:t>
            </w:r>
            <w:r w:rsidR="00AB0ADD" w:rsidRPr="00214216" w:rsidDel="00AB0ADD">
              <w:rPr>
                <w:rFonts w:ascii="Marianne" w:hAnsi="Marianne"/>
              </w:rPr>
              <w:t xml:space="preserve"> </w:t>
            </w:r>
          </w:p>
          <w:p w14:paraId="3607B962" w14:textId="77777777" w:rsidR="00AB0ADD" w:rsidRPr="00214216" w:rsidRDefault="00AB0ADD" w:rsidP="002C1846">
            <w:pPr>
              <w:rPr>
                <w:rFonts w:ascii="Marianne" w:hAnsi="Marianne"/>
              </w:rPr>
            </w:pPr>
          </w:p>
          <w:p w14:paraId="615FB78C" w14:textId="2177A772" w:rsidR="00281597" w:rsidRPr="00214216" w:rsidRDefault="00281597" w:rsidP="00AB0ADD">
            <w:pPr>
              <w:rPr>
                <w:rFonts w:ascii="Marianne" w:hAnsi="Marianne"/>
                <w:b/>
              </w:rPr>
            </w:pPr>
            <w:r w:rsidRPr="00214216">
              <w:rPr>
                <w:rFonts w:ascii="Marianne" w:hAnsi="Marianne"/>
                <w:b/>
              </w:rPr>
              <w:t>Comptable assignataire des paiements</w:t>
            </w:r>
            <w:r w:rsidRPr="00214216">
              <w:rPr>
                <w:rFonts w:ascii="Calibri" w:hAnsi="Calibri" w:cs="Calibri"/>
                <w:b/>
              </w:rPr>
              <w:t> </w:t>
            </w:r>
            <w:r w:rsidRPr="00214216">
              <w:rPr>
                <w:rFonts w:ascii="Marianne" w:hAnsi="Marianne"/>
                <w:b/>
              </w:rPr>
              <w:t xml:space="preserve">: </w:t>
            </w:r>
            <w:r w:rsidRPr="00214216">
              <w:rPr>
                <w:rFonts w:ascii="Marianne" w:hAnsi="Marianne"/>
              </w:rPr>
              <w:t>M</w:t>
            </w:r>
            <w:r w:rsidR="00D865A9" w:rsidRPr="00214216">
              <w:rPr>
                <w:rFonts w:ascii="Marianne" w:hAnsi="Marianne"/>
              </w:rPr>
              <w:t>onsieur</w:t>
            </w:r>
            <w:r w:rsidRPr="00214216">
              <w:rPr>
                <w:rFonts w:ascii="Marianne" w:hAnsi="Marianne"/>
              </w:rPr>
              <w:t xml:space="preserve"> l’</w:t>
            </w:r>
            <w:r w:rsidR="002005DC" w:rsidRPr="00214216">
              <w:rPr>
                <w:rFonts w:ascii="Marianne" w:hAnsi="Marianne"/>
              </w:rPr>
              <w:t>A</w:t>
            </w:r>
            <w:r w:rsidRPr="00214216">
              <w:rPr>
                <w:rFonts w:ascii="Marianne" w:hAnsi="Marianne"/>
              </w:rPr>
              <w:t xml:space="preserve">gent comptable de l’APIJ, </w:t>
            </w:r>
            <w:r w:rsidR="00AB0ADD" w:rsidRPr="00214216">
              <w:rPr>
                <w:rFonts w:ascii="Marianne" w:hAnsi="Marianne"/>
              </w:rPr>
              <w:t xml:space="preserve">immeuble </w:t>
            </w:r>
            <w:proofErr w:type="spellStart"/>
            <w:r w:rsidR="00527913" w:rsidRPr="00214216">
              <w:rPr>
                <w:rFonts w:ascii="Marianne" w:hAnsi="Marianne"/>
              </w:rPr>
              <w:t>Okabé</w:t>
            </w:r>
            <w:proofErr w:type="spellEnd"/>
            <w:r w:rsidR="00AB0ADD" w:rsidRPr="00214216">
              <w:rPr>
                <w:rFonts w:ascii="Marianne" w:hAnsi="Marianne"/>
              </w:rPr>
              <w:t>, 67 avenue de Fontainebleau, 94270 le Kremlin-Bicêtre</w:t>
            </w:r>
          </w:p>
        </w:tc>
      </w:tr>
    </w:tbl>
    <w:p w14:paraId="239B72A8" w14:textId="488028AA" w:rsidR="005701FA" w:rsidRDefault="005701FA" w:rsidP="005701FA"/>
    <w:p w14:paraId="2ECB87B1" w14:textId="51214F6A" w:rsidR="002005DC" w:rsidRDefault="002005DC" w:rsidP="005701FA"/>
    <w:p w14:paraId="05F0859B" w14:textId="77A4DA8B" w:rsidR="00214216" w:rsidRDefault="00214216">
      <w:pPr>
        <w:spacing w:after="0"/>
        <w:jc w:val="left"/>
        <w:rPr>
          <w:rFonts w:ascii="Marianne" w:hAnsi="Marianne"/>
        </w:rPr>
      </w:pPr>
      <w:r>
        <w:rPr>
          <w:rFonts w:ascii="Marianne" w:hAnsi="Marianne"/>
        </w:rPr>
        <w:br w:type="page"/>
      </w:r>
    </w:p>
    <w:p w14:paraId="6A9931DA" w14:textId="77777777" w:rsidR="00EB370E" w:rsidRPr="00214216" w:rsidRDefault="00EB370E" w:rsidP="00EB370E">
      <w:pPr>
        <w:jc w:val="right"/>
        <w:rPr>
          <w:rFonts w:ascii="Marianne" w:hAnsi="Marianne"/>
        </w:rPr>
      </w:pPr>
    </w:p>
    <w:p w14:paraId="1D8A6928" w14:textId="77777777" w:rsidR="005701FA" w:rsidRPr="00214216" w:rsidRDefault="005701FA" w:rsidP="00B033F9">
      <w:pPr>
        <w:pStyle w:val="TitreArticles"/>
        <w:rPr>
          <w:rFonts w:ascii="Marianne" w:hAnsi="Marianne"/>
        </w:rPr>
      </w:pPr>
      <w:r w:rsidRPr="00214216">
        <w:rPr>
          <w:rFonts w:ascii="Marianne" w:hAnsi="Marianne"/>
        </w:rPr>
        <w:lastRenderedPageBreak/>
        <w:t>Prestataire</w:t>
      </w:r>
    </w:p>
    <w:p w14:paraId="6FE83439" w14:textId="1E7C43D5" w:rsidR="00410960" w:rsidRPr="00214216" w:rsidRDefault="00410960" w:rsidP="005701FA">
      <w:pPr>
        <w:pStyle w:val="Titre1Car"/>
        <w:rPr>
          <w:rFonts w:ascii="Marianne" w:hAnsi="Marianne"/>
        </w:rPr>
      </w:pPr>
      <w:r w:rsidRPr="00214216">
        <w:rPr>
          <w:rFonts w:ascii="Marianne" w:hAnsi="Marianne"/>
        </w:rPr>
        <w:t xml:space="preserve">Titulaire unique </w:t>
      </w:r>
      <w:r w:rsidRPr="00214216">
        <w:rPr>
          <w:rFonts w:ascii="Marianne" w:hAnsi="Marianne"/>
          <w:b/>
          <w:bCs/>
        </w:rPr>
        <w:t>ou</w:t>
      </w:r>
      <w:r w:rsidRPr="00214216">
        <w:rPr>
          <w:rFonts w:ascii="Marianne" w:hAnsi="Marianne"/>
        </w:rPr>
        <w:t xml:space="preserve"> mandataire du groupement solidaire</w:t>
      </w:r>
      <w:r w:rsidR="00D54725" w:rsidRPr="00214216">
        <w:rPr>
          <w:rFonts w:ascii="Marianne" w:hAnsi="Marianne"/>
        </w:rPr>
        <w:t xml:space="preserve"> </w:t>
      </w:r>
      <w:r w:rsidR="00D54725" w:rsidRPr="00214216">
        <w:rPr>
          <w:rFonts w:ascii="Marianne" w:hAnsi="Marianne"/>
          <w:b/>
          <w:bCs/>
        </w:rPr>
        <w:t>ou</w:t>
      </w:r>
      <w:r w:rsidR="00D54725" w:rsidRPr="00214216">
        <w:rPr>
          <w:rFonts w:ascii="Marianne" w:hAnsi="Marianne"/>
        </w:rPr>
        <w:t xml:space="preserve"> </w:t>
      </w:r>
      <w:r w:rsidR="00E00F78" w:rsidRPr="00214216">
        <w:rPr>
          <w:rFonts w:ascii="Marianne" w:hAnsi="Marianne"/>
        </w:rPr>
        <w:t xml:space="preserve">mandataire solidaire </w:t>
      </w:r>
      <w:r w:rsidR="00D54725" w:rsidRPr="00214216">
        <w:rPr>
          <w:rFonts w:ascii="Marianne" w:hAnsi="Marianne"/>
        </w:rPr>
        <w:t>du groupement conjoint</w:t>
      </w:r>
      <w:r w:rsidR="002005DC" w:rsidRPr="00214216">
        <w:rPr>
          <w:rFonts w:ascii="Marianne" w:hAnsi="Marianne"/>
        </w:rPr>
        <w:t xml:space="preserve"> </w:t>
      </w:r>
      <w:r w:rsidRPr="00214216">
        <w:rPr>
          <w:rFonts w:ascii="Marianne" w:hAnsi="Marianne"/>
        </w:rPr>
        <w:t>(</w:t>
      </w:r>
      <w:r w:rsidRPr="00214216">
        <w:rPr>
          <w:rFonts w:ascii="Marianne" w:hAnsi="Marianne"/>
          <w:b/>
          <w:bCs/>
          <w:color w:val="FF0000"/>
        </w:rPr>
        <w:t>rayer la mention inutile</w:t>
      </w:r>
      <w:r w:rsidRPr="00214216">
        <w:rPr>
          <w:rFonts w:ascii="Marianne" w:hAnsi="Marianne"/>
        </w:rPr>
        <w:t>)</w:t>
      </w:r>
    </w:p>
    <w:p w14:paraId="3A286312"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Nom :</w:t>
      </w:r>
    </w:p>
    <w:p w14:paraId="3A6D86D3"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Agissant pour le nom et pour le compte de la Société</w:t>
      </w:r>
      <w:r w:rsidRPr="00214216">
        <w:rPr>
          <w:rFonts w:ascii="Calibri" w:hAnsi="Calibri" w:cs="Calibri"/>
        </w:rPr>
        <w:t> </w:t>
      </w:r>
      <w:r w:rsidRPr="00214216">
        <w:rPr>
          <w:rFonts w:ascii="Marianne" w:hAnsi="Marianne"/>
        </w:rPr>
        <w:t>:</w:t>
      </w:r>
    </w:p>
    <w:p w14:paraId="16DA2BF7"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proofErr w:type="gramStart"/>
      <w:r w:rsidRPr="00214216">
        <w:rPr>
          <w:rFonts w:ascii="Marianne" w:hAnsi="Marianne"/>
        </w:rPr>
        <w:t>en</w:t>
      </w:r>
      <w:proofErr w:type="gramEnd"/>
      <w:r w:rsidRPr="00214216">
        <w:rPr>
          <w:rFonts w:ascii="Marianne" w:hAnsi="Marianne"/>
        </w:rPr>
        <w:t xml:space="preserve"> qualité de</w:t>
      </w:r>
      <w:r w:rsidRPr="00214216">
        <w:rPr>
          <w:rFonts w:ascii="Calibri" w:hAnsi="Calibri" w:cs="Calibri"/>
        </w:rPr>
        <w:t> </w:t>
      </w:r>
      <w:r w:rsidRPr="00214216">
        <w:rPr>
          <w:rFonts w:ascii="Marianne" w:hAnsi="Marianne"/>
        </w:rPr>
        <w:t>:</w:t>
      </w:r>
      <w:r w:rsidRPr="00214216">
        <w:rPr>
          <w:rFonts w:ascii="Marianne" w:hAnsi="Marianne"/>
        </w:rPr>
        <w:tab/>
      </w:r>
      <w:r w:rsidRPr="00214216">
        <w:rPr>
          <w:rFonts w:ascii="Marianne" w:hAnsi="Marianne"/>
        </w:rPr>
        <w:tab/>
      </w:r>
      <w:r w:rsidRPr="00214216">
        <w:rPr>
          <w:rFonts w:ascii="Marianne" w:hAnsi="Marianne"/>
        </w:rPr>
        <w:tab/>
      </w:r>
      <w:r w:rsidRPr="00214216">
        <w:rPr>
          <w:rFonts w:ascii="Marianne" w:hAnsi="Marianne"/>
        </w:rPr>
        <w:tab/>
      </w:r>
    </w:p>
    <w:p w14:paraId="4AD55801"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 xml:space="preserve">Société </w:t>
      </w:r>
      <w:r w:rsidRPr="00214216">
        <w:rPr>
          <w:rFonts w:ascii="Marianne" w:hAnsi="Marianne"/>
        </w:rPr>
        <w:tab/>
      </w:r>
      <w:r w:rsidRPr="00214216">
        <w:rPr>
          <w:rFonts w:ascii="Marianne" w:hAnsi="Marianne"/>
        </w:rPr>
        <w:tab/>
      </w:r>
      <w:r w:rsidRPr="00214216">
        <w:rPr>
          <w:rFonts w:ascii="Marianne" w:hAnsi="Marianne"/>
        </w:rPr>
        <w:tab/>
      </w:r>
      <w:r w:rsidRPr="00214216">
        <w:rPr>
          <w:rFonts w:ascii="Marianne" w:hAnsi="Marianne"/>
        </w:rPr>
        <w:tab/>
        <w:t>au capital de :</w:t>
      </w:r>
    </w:p>
    <w:p w14:paraId="759DFDD2"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Ayant son siège social</w:t>
      </w:r>
      <w:r w:rsidRPr="00214216">
        <w:rPr>
          <w:rFonts w:ascii="Calibri" w:hAnsi="Calibri" w:cs="Calibri"/>
        </w:rPr>
        <w:t> </w:t>
      </w:r>
      <w:r w:rsidRPr="00214216">
        <w:rPr>
          <w:rFonts w:ascii="Marianne" w:hAnsi="Marianne"/>
        </w:rPr>
        <w:t xml:space="preserve">: </w:t>
      </w:r>
    </w:p>
    <w:p w14:paraId="491F4ADD"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Téléphone :</w:t>
      </w:r>
    </w:p>
    <w:p w14:paraId="5087D793"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Immatriculé le</w:t>
      </w:r>
      <w:r w:rsidRPr="00214216">
        <w:rPr>
          <w:rFonts w:ascii="Marianne" w:hAnsi="Marianne"/>
        </w:rPr>
        <w:tab/>
      </w:r>
      <w:r w:rsidRPr="00214216">
        <w:rPr>
          <w:rFonts w:ascii="Marianne" w:hAnsi="Marianne"/>
        </w:rPr>
        <w:tab/>
      </w:r>
      <w:r w:rsidRPr="00214216">
        <w:rPr>
          <w:rFonts w:ascii="Marianne" w:hAnsi="Marianne"/>
        </w:rPr>
        <w:tab/>
        <w:t>à l'INSEE,</w:t>
      </w:r>
    </w:p>
    <w:p w14:paraId="066613B3"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N° d'identité d'établissement (SIRET) :</w:t>
      </w:r>
    </w:p>
    <w:p w14:paraId="150E5FB8" w14:textId="77777777" w:rsidR="00E00F78" w:rsidRPr="00214216" w:rsidRDefault="00E00F78"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Adresse de l’établissement</w:t>
      </w:r>
    </w:p>
    <w:p w14:paraId="637AD754"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Code d'activité économique principale (APE) :</w:t>
      </w:r>
    </w:p>
    <w:p w14:paraId="7AA3A846"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N° d'inscription au registre du Commerce et des Sociétés :</w:t>
      </w:r>
    </w:p>
    <w:p w14:paraId="0A0BC7A6" w14:textId="77D64663" w:rsidR="007172F8" w:rsidRPr="00214216" w:rsidRDefault="007172F8"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 xml:space="preserve">Adresse </w:t>
      </w:r>
      <w:proofErr w:type="gramStart"/>
      <w:r w:rsidRPr="00214216">
        <w:rPr>
          <w:rFonts w:ascii="Marianne" w:hAnsi="Marianne"/>
        </w:rPr>
        <w:t>mail</w:t>
      </w:r>
      <w:proofErr w:type="gramEnd"/>
      <w:r w:rsidRPr="00214216">
        <w:rPr>
          <w:rFonts w:ascii="Calibri" w:hAnsi="Calibri" w:cs="Calibri"/>
        </w:rPr>
        <w:t> </w:t>
      </w:r>
      <w:r w:rsidRPr="00214216">
        <w:rPr>
          <w:rFonts w:ascii="Marianne" w:hAnsi="Marianne"/>
        </w:rPr>
        <w:t xml:space="preserve">: </w:t>
      </w:r>
    </w:p>
    <w:p w14:paraId="737B81CF" w14:textId="77777777" w:rsidR="007F403B" w:rsidRPr="00214216" w:rsidRDefault="007F403B" w:rsidP="007F403B">
      <w:pPr>
        <w:pStyle w:val="Titre1Car"/>
        <w:pBdr>
          <w:top w:val="single" w:sz="4" w:space="1" w:color="auto"/>
          <w:left w:val="single" w:sz="4" w:space="4" w:color="auto"/>
          <w:bottom w:val="single" w:sz="4" w:space="1" w:color="auto"/>
          <w:right w:val="single" w:sz="4" w:space="4" w:color="auto"/>
        </w:pBdr>
        <w:rPr>
          <w:rFonts w:ascii="Marianne" w:hAnsi="Marianne"/>
        </w:rPr>
      </w:pPr>
    </w:p>
    <w:p w14:paraId="642FD01E" w14:textId="77777777" w:rsidR="00410960" w:rsidRPr="00214216" w:rsidRDefault="00410960" w:rsidP="002C1846">
      <w:pPr>
        <w:pStyle w:val="Titre1Car"/>
        <w:rPr>
          <w:rFonts w:ascii="Marianne" w:hAnsi="Marianne"/>
        </w:rPr>
      </w:pPr>
    </w:p>
    <w:p w14:paraId="194FFAB9"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2</w:t>
      </w:r>
      <w:r w:rsidRPr="00214216">
        <w:rPr>
          <w:rFonts w:ascii="Marianne" w:hAnsi="Marianne"/>
          <w:vertAlign w:val="superscript"/>
        </w:rPr>
        <w:t>ème</w:t>
      </w:r>
      <w:r w:rsidRPr="00214216">
        <w:rPr>
          <w:rFonts w:ascii="Marianne" w:hAnsi="Marianne"/>
        </w:rPr>
        <w:t xml:space="preserve"> co-traitant </w:t>
      </w:r>
    </w:p>
    <w:p w14:paraId="2C524D4C"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Nom :</w:t>
      </w:r>
    </w:p>
    <w:p w14:paraId="6C6C1806"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Agissant pour le nom et pour le compte de la Société</w:t>
      </w:r>
      <w:r w:rsidRPr="00214216">
        <w:rPr>
          <w:rFonts w:ascii="Calibri" w:hAnsi="Calibri" w:cs="Calibri"/>
        </w:rPr>
        <w:t> </w:t>
      </w:r>
      <w:r w:rsidRPr="00214216">
        <w:rPr>
          <w:rFonts w:ascii="Marianne" w:hAnsi="Marianne"/>
        </w:rPr>
        <w:t>:</w:t>
      </w:r>
    </w:p>
    <w:p w14:paraId="09E29FF6"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proofErr w:type="gramStart"/>
      <w:r w:rsidRPr="00214216">
        <w:rPr>
          <w:rFonts w:ascii="Marianne" w:hAnsi="Marianne"/>
        </w:rPr>
        <w:t>en</w:t>
      </w:r>
      <w:proofErr w:type="gramEnd"/>
      <w:r w:rsidRPr="00214216">
        <w:rPr>
          <w:rFonts w:ascii="Marianne" w:hAnsi="Marianne"/>
        </w:rPr>
        <w:t xml:space="preserve"> qualité de</w:t>
      </w:r>
      <w:r w:rsidRPr="00214216">
        <w:rPr>
          <w:rFonts w:ascii="Calibri" w:hAnsi="Calibri" w:cs="Calibri"/>
        </w:rPr>
        <w:t> </w:t>
      </w:r>
      <w:r w:rsidRPr="00214216">
        <w:rPr>
          <w:rFonts w:ascii="Marianne" w:hAnsi="Marianne"/>
        </w:rPr>
        <w:t>:</w:t>
      </w:r>
      <w:r w:rsidRPr="00214216">
        <w:rPr>
          <w:rFonts w:ascii="Marianne" w:hAnsi="Marianne"/>
        </w:rPr>
        <w:tab/>
      </w:r>
      <w:r w:rsidRPr="00214216">
        <w:rPr>
          <w:rFonts w:ascii="Marianne" w:hAnsi="Marianne"/>
        </w:rPr>
        <w:tab/>
      </w:r>
      <w:r w:rsidRPr="00214216">
        <w:rPr>
          <w:rFonts w:ascii="Marianne" w:hAnsi="Marianne"/>
        </w:rPr>
        <w:tab/>
      </w:r>
      <w:r w:rsidRPr="00214216">
        <w:rPr>
          <w:rFonts w:ascii="Marianne" w:hAnsi="Marianne"/>
        </w:rPr>
        <w:tab/>
      </w:r>
    </w:p>
    <w:p w14:paraId="561F448E"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 xml:space="preserve">Société </w:t>
      </w:r>
      <w:r w:rsidRPr="00214216">
        <w:rPr>
          <w:rFonts w:ascii="Marianne" w:hAnsi="Marianne"/>
        </w:rPr>
        <w:tab/>
      </w:r>
      <w:r w:rsidRPr="00214216">
        <w:rPr>
          <w:rFonts w:ascii="Marianne" w:hAnsi="Marianne"/>
        </w:rPr>
        <w:tab/>
      </w:r>
      <w:r w:rsidRPr="00214216">
        <w:rPr>
          <w:rFonts w:ascii="Marianne" w:hAnsi="Marianne"/>
        </w:rPr>
        <w:tab/>
      </w:r>
      <w:r w:rsidRPr="00214216">
        <w:rPr>
          <w:rFonts w:ascii="Marianne" w:hAnsi="Marianne"/>
        </w:rPr>
        <w:tab/>
        <w:t>au capital de :</w:t>
      </w:r>
    </w:p>
    <w:p w14:paraId="0895F187"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Ayant son siège social</w:t>
      </w:r>
      <w:r w:rsidRPr="00214216">
        <w:rPr>
          <w:rFonts w:ascii="Calibri" w:hAnsi="Calibri" w:cs="Calibri"/>
        </w:rPr>
        <w:t> </w:t>
      </w:r>
      <w:r w:rsidRPr="00214216">
        <w:rPr>
          <w:rFonts w:ascii="Marianne" w:hAnsi="Marianne"/>
        </w:rPr>
        <w:t xml:space="preserve">: </w:t>
      </w:r>
    </w:p>
    <w:p w14:paraId="7B5F77C5"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Téléphone :</w:t>
      </w:r>
    </w:p>
    <w:p w14:paraId="1882B575"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Immatriculé le</w:t>
      </w:r>
      <w:r w:rsidRPr="00214216">
        <w:rPr>
          <w:rFonts w:ascii="Marianne" w:hAnsi="Marianne"/>
        </w:rPr>
        <w:tab/>
      </w:r>
      <w:r w:rsidRPr="00214216">
        <w:rPr>
          <w:rFonts w:ascii="Marianne" w:hAnsi="Marianne"/>
        </w:rPr>
        <w:tab/>
      </w:r>
      <w:r w:rsidRPr="00214216">
        <w:rPr>
          <w:rFonts w:ascii="Marianne" w:hAnsi="Marianne"/>
        </w:rPr>
        <w:tab/>
        <w:t>à l'INSEE,</w:t>
      </w:r>
    </w:p>
    <w:p w14:paraId="69780AC4"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N° d'identité d'établissement (SIRET) :</w:t>
      </w:r>
    </w:p>
    <w:p w14:paraId="3D41E30F"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Code d'activité économique principale (APE) :</w:t>
      </w:r>
    </w:p>
    <w:p w14:paraId="23B098D5" w14:textId="77777777" w:rsidR="00410960" w:rsidRPr="00214216" w:rsidRDefault="00410960"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N° d'inscription au registre du Commerce et des Sociétés :</w:t>
      </w:r>
    </w:p>
    <w:p w14:paraId="48E3E9D0" w14:textId="7A5F5A12" w:rsidR="007F403B" w:rsidRPr="00214216" w:rsidRDefault="007172F8" w:rsidP="007F403B">
      <w:pPr>
        <w:pStyle w:val="Titre1Ca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 xml:space="preserve">Adresse </w:t>
      </w:r>
      <w:proofErr w:type="gramStart"/>
      <w:r w:rsidRPr="00214216">
        <w:rPr>
          <w:rFonts w:ascii="Marianne" w:hAnsi="Marianne"/>
        </w:rPr>
        <w:t>mail</w:t>
      </w:r>
      <w:proofErr w:type="gramEnd"/>
      <w:r w:rsidRPr="00214216">
        <w:rPr>
          <w:rFonts w:ascii="Calibri" w:hAnsi="Calibri" w:cs="Calibri"/>
        </w:rPr>
        <w:t> </w:t>
      </w:r>
      <w:r w:rsidRPr="00214216">
        <w:rPr>
          <w:rFonts w:ascii="Marianne" w:hAnsi="Marianne"/>
        </w:rPr>
        <w:t xml:space="preserve">: </w:t>
      </w:r>
    </w:p>
    <w:p w14:paraId="6A8DA082" w14:textId="77777777" w:rsidR="00410960" w:rsidRPr="00214216" w:rsidRDefault="00410960" w:rsidP="002C1846">
      <w:pPr>
        <w:rPr>
          <w:rFonts w:ascii="Marianne" w:hAnsi="Marianne"/>
        </w:rPr>
      </w:pPr>
      <w:r w:rsidRPr="00214216">
        <w:rPr>
          <w:rFonts w:ascii="Marianne" w:hAnsi="Marianne"/>
        </w:rPr>
        <w:t xml:space="preserve">Après avoir pris connaissance </w:t>
      </w:r>
      <w:r w:rsidR="00D54725" w:rsidRPr="00214216">
        <w:rPr>
          <w:rFonts w:ascii="Marianne" w:hAnsi="Marianne"/>
        </w:rPr>
        <w:t xml:space="preserve">du présent </w:t>
      </w:r>
      <w:r w:rsidR="00D54725" w:rsidRPr="00214216">
        <w:rPr>
          <w:rFonts w:ascii="Marianne" w:hAnsi="Marianne"/>
          <w:b/>
        </w:rPr>
        <w:t>AE-CCP</w:t>
      </w:r>
      <w:r w:rsidR="00D54725" w:rsidRPr="00214216">
        <w:rPr>
          <w:rFonts w:ascii="Marianne" w:hAnsi="Marianne"/>
        </w:rPr>
        <w:t>, de ses annexes, et des documents qui y sont mentionnés,</w:t>
      </w:r>
    </w:p>
    <w:p w14:paraId="56539429" w14:textId="77777777" w:rsidR="00086585" w:rsidRPr="00214216" w:rsidRDefault="00086585" w:rsidP="00086585">
      <w:pPr>
        <w:spacing w:before="120"/>
        <w:rPr>
          <w:rFonts w:ascii="Marianne" w:hAnsi="Marianne"/>
        </w:rPr>
      </w:pPr>
      <w:r w:rsidRPr="00214216">
        <w:rPr>
          <w:rFonts w:ascii="Marianne" w:hAnsi="Marianne"/>
        </w:rPr>
        <w:t>Après avoir produit les attestations et déclarations prévues par le code de la commande publique, et plus particulièrement par ses articles R.2143-3, R.2143-6 à R.2143-9 et R.2143-16</w:t>
      </w:r>
      <w:r w:rsidR="00BE7DE5" w:rsidRPr="00214216">
        <w:rPr>
          <w:rFonts w:ascii="Marianne" w:hAnsi="Marianne"/>
        </w:rPr>
        <w:t>, R2144-1 à R2144-7</w:t>
      </w:r>
      <w:r w:rsidRPr="00214216">
        <w:rPr>
          <w:rFonts w:ascii="Marianne" w:hAnsi="Marianne"/>
        </w:rPr>
        <w:t>.</w:t>
      </w:r>
    </w:p>
    <w:p w14:paraId="5F67C92D" w14:textId="738285FF" w:rsidR="00086585" w:rsidRPr="00214216" w:rsidRDefault="00086585" w:rsidP="00086585">
      <w:pPr>
        <w:spacing w:before="120"/>
        <w:rPr>
          <w:rFonts w:ascii="Marianne" w:hAnsi="Marianne"/>
        </w:rPr>
      </w:pPr>
      <w:r w:rsidRPr="00214216">
        <w:rPr>
          <w:rFonts w:ascii="Marianne" w:hAnsi="Marianne"/>
        </w:rPr>
        <w:t xml:space="preserve">Affirme sous peine de résiliation </w:t>
      </w:r>
      <w:r w:rsidR="007740F2" w:rsidRPr="00214216">
        <w:rPr>
          <w:rFonts w:ascii="Marianne" w:hAnsi="Marianne"/>
        </w:rPr>
        <w:t xml:space="preserve">du </w:t>
      </w:r>
      <w:r w:rsidR="007740F2" w:rsidRPr="00214216">
        <w:rPr>
          <w:rFonts w:ascii="Marianne" w:hAnsi="Marianne"/>
          <w:bCs/>
        </w:rPr>
        <w:t>marché</w:t>
      </w:r>
      <w:r w:rsidR="00987293" w:rsidRPr="00214216">
        <w:rPr>
          <w:rFonts w:ascii="Marianne" w:hAnsi="Marianne"/>
          <w:bCs/>
        </w:rPr>
        <w:t xml:space="preserve"> </w:t>
      </w:r>
      <w:r w:rsidRPr="00214216">
        <w:rPr>
          <w:rFonts w:ascii="Marianne" w:hAnsi="Marianne"/>
          <w:bCs/>
        </w:rPr>
        <w:t>prévue à l’article</w:t>
      </w:r>
      <w:r w:rsidRPr="00214216">
        <w:rPr>
          <w:rFonts w:ascii="Marianne" w:hAnsi="Marianne"/>
        </w:rPr>
        <w:t xml:space="preserve"> L.2195-4 du code de la commande publique que la société pour laquelle j’interviens, ne tombe pas sous le coup des interdictions de soumissionner obligatoires, générales et facultatives visées aux articles L.2141-1 à L.2141-5 et L.2141-7 à L.2141-11 du code de la commande publique.</w:t>
      </w:r>
    </w:p>
    <w:p w14:paraId="2B9DACD9" w14:textId="5EF095B2" w:rsidR="00086585" w:rsidRPr="00214216" w:rsidRDefault="00086585" w:rsidP="00086585">
      <w:pPr>
        <w:spacing w:before="120"/>
        <w:rPr>
          <w:rFonts w:ascii="Marianne" w:hAnsi="Marianne"/>
        </w:rPr>
      </w:pPr>
      <w:r w:rsidRPr="00214216">
        <w:rPr>
          <w:rFonts w:ascii="Marianne" w:hAnsi="Marianne"/>
        </w:rPr>
        <w:t xml:space="preserve">Atteste sur l’honneur, que toutes les prestations </w:t>
      </w:r>
      <w:r w:rsidR="00BB6744" w:rsidRPr="00214216">
        <w:rPr>
          <w:rFonts w:ascii="Marianne" w:hAnsi="Marianne"/>
        </w:rPr>
        <w:t>d</w:t>
      </w:r>
      <w:r w:rsidR="00987293" w:rsidRPr="00214216">
        <w:rPr>
          <w:rFonts w:ascii="Marianne" w:hAnsi="Marianne"/>
        </w:rPr>
        <w:t xml:space="preserve">u </w:t>
      </w:r>
      <w:r w:rsidR="007740F2" w:rsidRPr="00214216">
        <w:rPr>
          <w:rFonts w:ascii="Marianne" w:hAnsi="Marianne"/>
          <w:bCs/>
        </w:rPr>
        <w:t xml:space="preserve">marché </w:t>
      </w:r>
      <w:r w:rsidRPr="00214216">
        <w:rPr>
          <w:rFonts w:ascii="Marianne" w:hAnsi="Marianne"/>
        </w:rPr>
        <w:t>seront réalisées avec des salariés employés régulièrement au regard des articles L.1221-10, L.3243-1 et R.3243-</w:t>
      </w:r>
      <w:r w:rsidR="000D19B0" w:rsidRPr="00214216">
        <w:rPr>
          <w:rFonts w:ascii="Marianne" w:hAnsi="Marianne"/>
        </w:rPr>
        <w:t>2</w:t>
      </w:r>
      <w:r w:rsidRPr="00214216">
        <w:rPr>
          <w:rFonts w:ascii="Marianne" w:hAnsi="Marianne"/>
        </w:rPr>
        <w:t xml:space="preserve"> du code du travail,</w:t>
      </w:r>
    </w:p>
    <w:p w14:paraId="5AFCD114" w14:textId="0B5A4271" w:rsidR="00410960" w:rsidRPr="00214216" w:rsidRDefault="00086585" w:rsidP="002C1846">
      <w:pPr>
        <w:rPr>
          <w:rFonts w:ascii="Marianne" w:hAnsi="Marianne"/>
        </w:rPr>
      </w:pPr>
      <w:r w:rsidRPr="00214216">
        <w:rPr>
          <w:rFonts w:ascii="Marianne" w:hAnsi="Marianne"/>
        </w:rPr>
        <w:t xml:space="preserve">M'engage sans réserve, conformément aux conditions, clauses et prescriptions imposées par le présent </w:t>
      </w:r>
      <w:r w:rsidR="00987293" w:rsidRPr="00214216">
        <w:rPr>
          <w:rFonts w:ascii="Marianne" w:hAnsi="Marianne"/>
        </w:rPr>
        <w:t>marché</w:t>
      </w:r>
      <w:r w:rsidRPr="00214216">
        <w:rPr>
          <w:rFonts w:ascii="Marianne" w:hAnsi="Marianne"/>
        </w:rPr>
        <w:t xml:space="preserve">, à exécuter les prestations </w:t>
      </w:r>
      <w:r w:rsidR="00042B35" w:rsidRPr="00214216">
        <w:rPr>
          <w:rFonts w:ascii="Marianne" w:hAnsi="Marianne"/>
        </w:rPr>
        <w:t>du marché</w:t>
      </w:r>
      <w:r w:rsidRPr="00214216">
        <w:rPr>
          <w:rFonts w:ascii="Marianne" w:hAnsi="Marianne"/>
        </w:rPr>
        <w:t xml:space="preserve"> aux conditions particulières ci-après, qui constituent l’offre.</w:t>
      </w:r>
    </w:p>
    <w:p w14:paraId="2FEDDAB6" w14:textId="20CF9A63" w:rsidR="00410960" w:rsidRPr="00214216" w:rsidRDefault="00410960" w:rsidP="002C1846">
      <w:pPr>
        <w:rPr>
          <w:rFonts w:ascii="Marianne" w:hAnsi="Marianne"/>
        </w:rPr>
      </w:pPr>
      <w:r w:rsidRPr="00214216">
        <w:rPr>
          <w:rFonts w:ascii="Marianne" w:hAnsi="Marianne"/>
        </w:rPr>
        <w:t>Le présent engagement ainsi présenté ne me lie toutefois</w:t>
      </w:r>
      <w:r w:rsidRPr="00214216">
        <w:rPr>
          <w:rFonts w:ascii="Calibri" w:hAnsi="Calibri" w:cs="Calibri"/>
        </w:rPr>
        <w:t> </w:t>
      </w:r>
      <w:r w:rsidRPr="00214216">
        <w:rPr>
          <w:rFonts w:ascii="Marianne" w:hAnsi="Marianne"/>
        </w:rPr>
        <w:t>que si l</w:t>
      </w:r>
      <w:r w:rsidR="00987293" w:rsidRPr="00214216">
        <w:rPr>
          <w:rFonts w:ascii="Marianne" w:hAnsi="Marianne"/>
        </w:rPr>
        <w:t>e marché</w:t>
      </w:r>
      <w:r w:rsidRPr="00214216">
        <w:rPr>
          <w:rFonts w:ascii="Marianne" w:hAnsi="Marianne"/>
        </w:rPr>
        <w:t xml:space="preserve"> m’est notifié dans un délai de 180 jours à compter de la date limite de remise des offres.</w:t>
      </w:r>
    </w:p>
    <w:p w14:paraId="52EC47EA" w14:textId="3606CD36" w:rsidR="00D865A9" w:rsidRPr="00214216" w:rsidRDefault="001700E9" w:rsidP="002C1846">
      <w:pPr>
        <w:rPr>
          <w:rFonts w:ascii="Marianne" w:hAnsi="Marianne"/>
          <w:i/>
        </w:rPr>
      </w:pPr>
      <w:r w:rsidRPr="00214216">
        <w:rPr>
          <w:rFonts w:ascii="Marianne" w:hAnsi="Marianne"/>
          <w:i/>
        </w:rPr>
        <w:t xml:space="preserve">Le futur titulaire du présent </w:t>
      </w:r>
      <w:r w:rsidR="00987293" w:rsidRPr="00214216">
        <w:rPr>
          <w:rFonts w:ascii="Marianne" w:hAnsi="Marianne"/>
          <w:i/>
        </w:rPr>
        <w:t>marché</w:t>
      </w:r>
      <w:r w:rsidRPr="00214216">
        <w:rPr>
          <w:rFonts w:ascii="Marianne" w:hAnsi="Marianne"/>
          <w:i/>
        </w:rPr>
        <w:t xml:space="preserve"> est dénommé ci-après et dans les autres pièces</w:t>
      </w:r>
      <w:r w:rsidR="007740F2" w:rsidRPr="00214216">
        <w:rPr>
          <w:rFonts w:ascii="Marianne" w:hAnsi="Marianne"/>
          <w:i/>
        </w:rPr>
        <w:t xml:space="preserve"> « le</w:t>
      </w:r>
      <w:r w:rsidRPr="00214216">
        <w:rPr>
          <w:rFonts w:ascii="Marianne" w:hAnsi="Marianne"/>
          <w:i/>
        </w:rPr>
        <w:t xml:space="preserve"> titulaire</w:t>
      </w:r>
      <w:r w:rsidR="001B16D8" w:rsidRPr="00214216">
        <w:rPr>
          <w:rFonts w:ascii="Marianne" w:hAnsi="Marianne"/>
          <w:i/>
        </w:rPr>
        <w:t xml:space="preserve"> </w:t>
      </w:r>
      <w:r w:rsidRPr="00214216">
        <w:rPr>
          <w:rFonts w:ascii="Marianne" w:hAnsi="Marianne"/>
          <w:i/>
        </w:rPr>
        <w:t>».</w:t>
      </w:r>
    </w:p>
    <w:p w14:paraId="3DFB6343" w14:textId="77777777" w:rsidR="00D865A9" w:rsidRPr="00214216" w:rsidRDefault="00D865A9">
      <w:pPr>
        <w:spacing w:after="0"/>
        <w:jc w:val="left"/>
        <w:rPr>
          <w:rFonts w:ascii="Marianne" w:hAnsi="Marianne"/>
          <w:i/>
        </w:rPr>
      </w:pPr>
      <w:r w:rsidRPr="00214216">
        <w:rPr>
          <w:rFonts w:ascii="Marianne" w:hAnsi="Marianne"/>
          <w:i/>
        </w:rPr>
        <w:br w:type="page"/>
      </w:r>
    </w:p>
    <w:p w14:paraId="1FD259E4" w14:textId="77777777" w:rsidR="009E7F89" w:rsidRPr="00214216" w:rsidRDefault="003E2AFD" w:rsidP="00B033F9">
      <w:pPr>
        <w:pStyle w:val="TitreArticles"/>
        <w:rPr>
          <w:rFonts w:ascii="Marianne" w:hAnsi="Marianne"/>
        </w:rPr>
      </w:pPr>
      <w:r w:rsidRPr="00214216">
        <w:rPr>
          <w:rFonts w:ascii="Marianne" w:hAnsi="Marianne"/>
        </w:rPr>
        <w:lastRenderedPageBreak/>
        <w:t xml:space="preserve">Pièces constitutives </w:t>
      </w:r>
    </w:p>
    <w:p w14:paraId="63CF4236" w14:textId="7ADE106C" w:rsidR="005648FB" w:rsidRPr="00214216" w:rsidRDefault="009E7F89" w:rsidP="002C1846">
      <w:pPr>
        <w:rPr>
          <w:rFonts w:ascii="Marianne" w:hAnsi="Marianne"/>
        </w:rPr>
      </w:pPr>
      <w:r w:rsidRPr="00214216">
        <w:rPr>
          <w:rFonts w:ascii="Marianne" w:hAnsi="Marianne"/>
        </w:rPr>
        <w:t>Les pièces constitutives d</w:t>
      </w:r>
      <w:r w:rsidR="00E059C8" w:rsidRPr="00214216">
        <w:rPr>
          <w:rFonts w:ascii="Marianne" w:hAnsi="Marianne"/>
        </w:rPr>
        <w:t>u marché</w:t>
      </w:r>
      <w:r w:rsidR="00601233" w:rsidRPr="00214216">
        <w:rPr>
          <w:rFonts w:ascii="Marianne" w:hAnsi="Marianne"/>
        </w:rPr>
        <w:t>,</w:t>
      </w:r>
      <w:r w:rsidRPr="00214216">
        <w:rPr>
          <w:rFonts w:ascii="Marianne" w:hAnsi="Marianne"/>
        </w:rPr>
        <w:t xml:space="preserve"> </w:t>
      </w:r>
      <w:r w:rsidR="00601233" w:rsidRPr="00214216">
        <w:rPr>
          <w:rFonts w:ascii="Marianne" w:hAnsi="Marianne"/>
        </w:rPr>
        <w:t xml:space="preserve">dont les exemplaires originaux conservés dans les archives du maître de l'ouvrage font </w:t>
      </w:r>
      <w:proofErr w:type="gramStart"/>
      <w:r w:rsidR="00601233" w:rsidRPr="00214216">
        <w:rPr>
          <w:rFonts w:ascii="Marianne" w:hAnsi="Marianne"/>
        </w:rPr>
        <w:t>seuls foi</w:t>
      </w:r>
      <w:proofErr w:type="gramEnd"/>
      <w:r w:rsidR="00601233" w:rsidRPr="00214216">
        <w:rPr>
          <w:rFonts w:ascii="Marianne" w:hAnsi="Marianne"/>
        </w:rPr>
        <w:t xml:space="preserve">, </w:t>
      </w:r>
      <w:r w:rsidRPr="00214216">
        <w:rPr>
          <w:rFonts w:ascii="Marianne" w:hAnsi="Marianne"/>
        </w:rPr>
        <w:t>sont les suivantes</w:t>
      </w:r>
      <w:r w:rsidR="00601233" w:rsidRPr="00214216">
        <w:rPr>
          <w:rFonts w:ascii="Marianne" w:hAnsi="Marianne"/>
        </w:rPr>
        <w:t>,</w:t>
      </w:r>
      <w:r w:rsidRPr="00214216">
        <w:rPr>
          <w:rFonts w:ascii="Marianne" w:hAnsi="Marianne"/>
        </w:rPr>
        <w:t xml:space="preserve"> par ordre de </w:t>
      </w:r>
      <w:r w:rsidR="00601233" w:rsidRPr="00214216">
        <w:rPr>
          <w:rFonts w:ascii="Marianne" w:hAnsi="Marianne"/>
        </w:rPr>
        <w:t>priorité</w:t>
      </w:r>
      <w:r w:rsidR="00601233" w:rsidRPr="00214216">
        <w:rPr>
          <w:rFonts w:ascii="Calibri" w:hAnsi="Calibri" w:cs="Calibri"/>
        </w:rPr>
        <w:t> </w:t>
      </w:r>
      <w:r w:rsidR="00601233" w:rsidRPr="00214216">
        <w:rPr>
          <w:rFonts w:ascii="Marianne" w:hAnsi="Marianne"/>
        </w:rPr>
        <w:t>:</w:t>
      </w:r>
    </w:p>
    <w:p w14:paraId="212C0F46" w14:textId="0E28231C" w:rsidR="005648FB" w:rsidRPr="00214216" w:rsidRDefault="005648FB" w:rsidP="002C1846">
      <w:pPr>
        <w:numPr>
          <w:ilvl w:val="0"/>
          <w:numId w:val="13"/>
        </w:numPr>
        <w:rPr>
          <w:rFonts w:ascii="Marianne" w:hAnsi="Marianne"/>
        </w:rPr>
      </w:pPr>
      <w:r w:rsidRPr="00214216">
        <w:rPr>
          <w:rFonts w:ascii="Marianne" w:hAnsi="Marianne"/>
        </w:rPr>
        <w:t>Le présent document contractuel</w:t>
      </w:r>
      <w:r w:rsidR="00410960" w:rsidRPr="00214216">
        <w:rPr>
          <w:rFonts w:ascii="Marianne" w:hAnsi="Marianne"/>
        </w:rPr>
        <w:t xml:space="preserve"> valant acte d’engagement et cahier des clauses particulières</w:t>
      </w:r>
      <w:r w:rsidR="002C1846" w:rsidRPr="00214216">
        <w:rPr>
          <w:rFonts w:ascii="Calibri" w:hAnsi="Calibri" w:cs="Calibri"/>
        </w:rPr>
        <w:t> </w:t>
      </w:r>
      <w:r w:rsidR="00803A12" w:rsidRPr="00214216">
        <w:rPr>
          <w:rFonts w:ascii="Marianne" w:hAnsi="Marianne"/>
        </w:rPr>
        <w:t xml:space="preserve">et ses </w:t>
      </w:r>
      <w:r w:rsidR="00DC50C3" w:rsidRPr="00214216">
        <w:rPr>
          <w:rFonts w:ascii="Marianne" w:hAnsi="Marianne"/>
        </w:rPr>
        <w:t>annexes</w:t>
      </w:r>
      <w:r w:rsidR="00D865A9" w:rsidRPr="00214216">
        <w:rPr>
          <w:rFonts w:ascii="Marianne" w:hAnsi="Marianne"/>
        </w:rPr>
        <w:t xml:space="preserve"> (AE-CCP)</w:t>
      </w:r>
      <w:r w:rsidR="00D865A9" w:rsidRPr="00214216">
        <w:rPr>
          <w:rFonts w:ascii="Calibri" w:hAnsi="Calibri" w:cs="Calibri"/>
        </w:rPr>
        <w:t> </w:t>
      </w:r>
      <w:r w:rsidR="00D865A9" w:rsidRPr="00214216">
        <w:rPr>
          <w:rFonts w:ascii="Marianne" w:hAnsi="Marianne"/>
        </w:rPr>
        <w:t>;</w:t>
      </w:r>
    </w:p>
    <w:p w14:paraId="7F9F3FFE" w14:textId="233D4A47" w:rsidR="00F737A9" w:rsidRPr="00214216" w:rsidRDefault="005648FB" w:rsidP="00285FED">
      <w:pPr>
        <w:numPr>
          <w:ilvl w:val="0"/>
          <w:numId w:val="13"/>
        </w:numPr>
        <w:rPr>
          <w:rFonts w:ascii="Marianne" w:hAnsi="Marianne"/>
        </w:rPr>
      </w:pPr>
      <w:bookmarkStart w:id="0" w:name="_Hlk110512009"/>
      <w:r w:rsidRPr="00214216">
        <w:rPr>
          <w:rFonts w:ascii="Marianne" w:hAnsi="Marianne"/>
        </w:rPr>
        <w:t xml:space="preserve">Le CCAG </w:t>
      </w:r>
      <w:r w:rsidR="001C1FB3" w:rsidRPr="00214216">
        <w:rPr>
          <w:rFonts w:ascii="Marianne" w:hAnsi="Marianne"/>
        </w:rPr>
        <w:t>applicable au marché public de prestations intellectuelles issue d</w:t>
      </w:r>
      <w:r w:rsidR="002C1846" w:rsidRPr="00214216">
        <w:rPr>
          <w:rFonts w:ascii="Marianne" w:hAnsi="Marianne"/>
        </w:rPr>
        <w:t xml:space="preserve">e l’arrêté du </w:t>
      </w:r>
      <w:r w:rsidR="00E11DE7" w:rsidRPr="00214216">
        <w:rPr>
          <w:rFonts w:ascii="Marianne" w:hAnsi="Marianne"/>
        </w:rPr>
        <w:t>30 mars 2021</w:t>
      </w:r>
      <w:r w:rsidR="002C1846" w:rsidRPr="00214216">
        <w:rPr>
          <w:rFonts w:ascii="Calibri" w:hAnsi="Calibri" w:cs="Calibri"/>
        </w:rPr>
        <w:t> </w:t>
      </w:r>
      <w:r w:rsidR="002C1846" w:rsidRPr="00214216">
        <w:rPr>
          <w:rFonts w:ascii="Marianne" w:hAnsi="Marianne"/>
        </w:rPr>
        <w:t>;</w:t>
      </w:r>
    </w:p>
    <w:bookmarkEnd w:id="0"/>
    <w:p w14:paraId="01575D51" w14:textId="65A5960F" w:rsidR="00802F36" w:rsidRPr="00214216" w:rsidRDefault="00802F36" w:rsidP="00285FED">
      <w:pPr>
        <w:numPr>
          <w:ilvl w:val="0"/>
          <w:numId w:val="13"/>
        </w:numPr>
        <w:rPr>
          <w:rFonts w:ascii="Marianne" w:hAnsi="Marianne"/>
        </w:rPr>
      </w:pPr>
      <w:r w:rsidRPr="00214216">
        <w:rPr>
          <w:rFonts w:ascii="Marianne" w:hAnsi="Marianne"/>
        </w:rPr>
        <w:t>Le règlement de consultation (RC)</w:t>
      </w:r>
      <w:r w:rsidRPr="00214216">
        <w:rPr>
          <w:rFonts w:ascii="Calibri" w:hAnsi="Calibri" w:cs="Calibri"/>
        </w:rPr>
        <w:t> </w:t>
      </w:r>
      <w:r w:rsidRPr="00214216">
        <w:rPr>
          <w:rFonts w:ascii="Marianne" w:hAnsi="Marianne"/>
        </w:rPr>
        <w:t>;</w:t>
      </w:r>
    </w:p>
    <w:p w14:paraId="625DBE98" w14:textId="1295AD1A" w:rsidR="00285FED" w:rsidRPr="00214216" w:rsidRDefault="00410960" w:rsidP="00285FED">
      <w:pPr>
        <w:numPr>
          <w:ilvl w:val="0"/>
          <w:numId w:val="13"/>
        </w:numPr>
        <w:rPr>
          <w:rFonts w:ascii="Marianne" w:hAnsi="Marianne"/>
        </w:rPr>
      </w:pPr>
      <w:r w:rsidRPr="00214216">
        <w:rPr>
          <w:rFonts w:ascii="Marianne" w:hAnsi="Marianne"/>
        </w:rPr>
        <w:t>Le mémoire technique, remis par le titulaire dans son offre, qui n’est contractuel que pour les engagements allant au-delà des</w:t>
      </w:r>
      <w:r w:rsidR="002C1846" w:rsidRPr="00214216">
        <w:rPr>
          <w:rFonts w:ascii="Marianne" w:hAnsi="Marianne"/>
        </w:rPr>
        <w:t xml:space="preserve"> exigences des pièces ci-dessus</w:t>
      </w:r>
      <w:r w:rsidR="006B0DC6" w:rsidRPr="00214216">
        <w:rPr>
          <w:rFonts w:ascii="Calibri" w:hAnsi="Calibri" w:cs="Calibri"/>
        </w:rPr>
        <w:t> </w:t>
      </w:r>
      <w:r w:rsidR="006B0DC6" w:rsidRPr="00214216">
        <w:rPr>
          <w:rFonts w:ascii="Marianne" w:hAnsi="Marianne"/>
        </w:rPr>
        <w:t>;</w:t>
      </w:r>
    </w:p>
    <w:p w14:paraId="4E2E6326" w14:textId="77777777" w:rsidR="00D865A9" w:rsidRPr="00214216" w:rsidRDefault="00D865A9" w:rsidP="00D865A9">
      <w:pPr>
        <w:ind w:left="644"/>
        <w:rPr>
          <w:rFonts w:ascii="Marianne" w:hAnsi="Marianne"/>
        </w:rPr>
      </w:pPr>
    </w:p>
    <w:p w14:paraId="4165C99A" w14:textId="77777777" w:rsidR="00285FED" w:rsidRPr="00214216" w:rsidRDefault="00285FED" w:rsidP="00285FED">
      <w:pPr>
        <w:pStyle w:val="TitreArticles"/>
        <w:rPr>
          <w:rFonts w:ascii="Marianne" w:hAnsi="Marianne"/>
        </w:rPr>
      </w:pPr>
      <w:r w:rsidRPr="00214216">
        <w:rPr>
          <w:rFonts w:ascii="Marianne" w:hAnsi="Marianne"/>
        </w:rPr>
        <w:t>Eléments de contextualisation</w:t>
      </w:r>
    </w:p>
    <w:p w14:paraId="78F3F780" w14:textId="00D436D8" w:rsidR="00285FED" w:rsidRPr="00214216" w:rsidRDefault="00285FED" w:rsidP="00285FED">
      <w:pPr>
        <w:pStyle w:val="Sous-article"/>
        <w:rPr>
          <w:rFonts w:ascii="Marianne" w:hAnsi="Marianne"/>
        </w:rPr>
      </w:pPr>
      <w:r w:rsidRPr="00214216">
        <w:rPr>
          <w:rFonts w:ascii="Marianne" w:hAnsi="Marianne"/>
        </w:rPr>
        <w:t>Contexte général</w:t>
      </w:r>
    </w:p>
    <w:p w14:paraId="426AF28B" w14:textId="77777777" w:rsidR="00285FED" w:rsidRPr="00214216" w:rsidRDefault="00285FED" w:rsidP="00285FED">
      <w:pPr>
        <w:rPr>
          <w:rFonts w:ascii="Marianne" w:hAnsi="Marianne"/>
        </w:rPr>
      </w:pPr>
      <w:r w:rsidRPr="00214216">
        <w:rPr>
          <w:rFonts w:ascii="Marianne" w:hAnsi="Marianne"/>
        </w:rPr>
        <w:t>L’APIJ (Agence Publique pour l’Immobilier de la Justice) a pour mission, pour le compte du ministère de la justice et de ses établissements publics, de réaliser toute étude et analyse préalable relative aux investissements immobiliers du patrimoine du ministère de la justice.</w:t>
      </w:r>
    </w:p>
    <w:p w14:paraId="1BE7A0E1" w14:textId="75024E58" w:rsidR="00285FED" w:rsidRPr="00214216" w:rsidRDefault="00285FED" w:rsidP="00285FED">
      <w:pPr>
        <w:rPr>
          <w:rFonts w:ascii="Marianne" w:hAnsi="Marianne"/>
        </w:rPr>
      </w:pPr>
      <w:r w:rsidRPr="00214216">
        <w:rPr>
          <w:rFonts w:ascii="Marianne" w:hAnsi="Marianne"/>
        </w:rPr>
        <w:t xml:space="preserve">Le site exposé dans les pages suivantes, </w:t>
      </w:r>
      <w:r w:rsidR="00D865A9" w:rsidRPr="00214216">
        <w:rPr>
          <w:rFonts w:ascii="Marianne" w:hAnsi="Marianne"/>
        </w:rPr>
        <w:t>situé sur l</w:t>
      </w:r>
      <w:r w:rsidR="003E76F6" w:rsidRPr="00214216">
        <w:rPr>
          <w:rFonts w:ascii="Marianne" w:hAnsi="Marianne"/>
        </w:rPr>
        <w:t>a</w:t>
      </w:r>
      <w:r w:rsidR="00D865A9" w:rsidRPr="00214216">
        <w:rPr>
          <w:rFonts w:ascii="Marianne" w:hAnsi="Marianne"/>
        </w:rPr>
        <w:t xml:space="preserve"> commune du Muy (83), </w:t>
      </w:r>
      <w:r w:rsidR="004C60F1" w:rsidRPr="00214216">
        <w:rPr>
          <w:rFonts w:ascii="Marianne" w:hAnsi="Marianne"/>
        </w:rPr>
        <w:t xml:space="preserve">a été choisi par le ministère de la Justice pour </w:t>
      </w:r>
      <w:r w:rsidRPr="00214216">
        <w:rPr>
          <w:rFonts w:ascii="Marianne" w:hAnsi="Marianne"/>
        </w:rPr>
        <w:t xml:space="preserve">la construction d’un </w:t>
      </w:r>
      <w:r w:rsidR="004C60F1" w:rsidRPr="00214216">
        <w:rPr>
          <w:rFonts w:ascii="Marianne" w:hAnsi="Marianne"/>
        </w:rPr>
        <w:t xml:space="preserve">nouvel </w:t>
      </w:r>
      <w:r w:rsidRPr="00214216">
        <w:rPr>
          <w:rFonts w:ascii="Marianne" w:hAnsi="Marianne"/>
        </w:rPr>
        <w:t xml:space="preserve">établissement </w:t>
      </w:r>
      <w:r w:rsidR="004C60F1" w:rsidRPr="00214216">
        <w:rPr>
          <w:rFonts w:ascii="Marianne" w:hAnsi="Marianne"/>
        </w:rPr>
        <w:t>pénitentiaire</w:t>
      </w:r>
      <w:r w:rsidR="00D865A9" w:rsidRPr="00214216">
        <w:rPr>
          <w:rFonts w:ascii="Marianne" w:hAnsi="Marianne"/>
        </w:rPr>
        <w:t xml:space="preserve"> d’une capacité de 650 places</w:t>
      </w:r>
      <w:r w:rsidRPr="00214216">
        <w:rPr>
          <w:rFonts w:ascii="Marianne" w:hAnsi="Marianne"/>
        </w:rPr>
        <w:t>.</w:t>
      </w:r>
    </w:p>
    <w:p w14:paraId="2BA7CDEF" w14:textId="67508869" w:rsidR="00285FED" w:rsidRPr="00214216" w:rsidRDefault="00285FED" w:rsidP="00285FED">
      <w:pPr>
        <w:rPr>
          <w:rFonts w:ascii="Marianne" w:hAnsi="Marianne"/>
        </w:rPr>
      </w:pPr>
      <w:r w:rsidRPr="00214216">
        <w:rPr>
          <w:rFonts w:ascii="Marianne" w:hAnsi="Marianne"/>
        </w:rPr>
        <w:t xml:space="preserve">S’il s’agit en premier lieu de confirmer l’opportunité et la faisabilité de l’opération, il s’agit également d’établir une base documentaire exhaustive destinée à l’instruction des procédures administratives </w:t>
      </w:r>
      <w:r w:rsidR="009D5649" w:rsidRPr="00214216">
        <w:rPr>
          <w:rFonts w:ascii="Marianne" w:hAnsi="Marianne"/>
        </w:rPr>
        <w:t>potentielles</w:t>
      </w:r>
      <w:r w:rsidRPr="00214216">
        <w:rPr>
          <w:rFonts w:ascii="Marianne" w:hAnsi="Marianne"/>
        </w:rPr>
        <w:t>, à la réalisation des éventuels travaux de dépollution, mais aussi à la parfaite information des futures équipes de conception et de réalisation.</w:t>
      </w:r>
      <w:r w:rsidR="00D865A9" w:rsidRPr="00214216">
        <w:rPr>
          <w:rFonts w:ascii="Marianne" w:hAnsi="Marianne"/>
        </w:rPr>
        <w:t xml:space="preserve"> </w:t>
      </w:r>
      <w:r w:rsidRPr="00214216">
        <w:rPr>
          <w:rFonts w:ascii="Marianne" w:hAnsi="Marianne"/>
        </w:rPr>
        <w:t>L’APIJ souhaite</w:t>
      </w:r>
      <w:r w:rsidR="00D865A9" w:rsidRPr="00214216">
        <w:rPr>
          <w:rFonts w:ascii="Marianne" w:hAnsi="Marianne"/>
        </w:rPr>
        <w:t xml:space="preserve"> donc</w:t>
      </w:r>
      <w:r w:rsidRPr="00214216">
        <w:rPr>
          <w:rFonts w:ascii="Marianne" w:hAnsi="Marianne"/>
        </w:rPr>
        <w:t xml:space="preserve"> déterminer précisément la présence potentielle de pollution pyrotechnique et la caractérisation de celle-ci en vue de sécuriser le p</w:t>
      </w:r>
      <w:r w:rsidR="00D865A9" w:rsidRPr="00214216">
        <w:rPr>
          <w:rFonts w:ascii="Marianne" w:hAnsi="Marianne"/>
        </w:rPr>
        <w:t>lanning</w:t>
      </w:r>
      <w:r w:rsidRPr="00214216">
        <w:rPr>
          <w:rFonts w:ascii="Marianne" w:hAnsi="Marianne"/>
        </w:rPr>
        <w:t xml:space="preserve"> de l’opération. </w:t>
      </w:r>
    </w:p>
    <w:p w14:paraId="5F941C65" w14:textId="0E29FEE7" w:rsidR="00285FED" w:rsidRPr="00214216" w:rsidRDefault="00285FED" w:rsidP="00285FED">
      <w:pPr>
        <w:rPr>
          <w:rFonts w:ascii="Marianne" w:hAnsi="Marianne"/>
        </w:rPr>
      </w:pPr>
      <w:r w:rsidRPr="00214216">
        <w:rPr>
          <w:rFonts w:ascii="Marianne" w:hAnsi="Marianne"/>
        </w:rPr>
        <w:t xml:space="preserve">Cette étude vise également à compléter la connaissance du site en vue de constituer le dossier d’information qui sera remis aux candidats </w:t>
      </w:r>
      <w:r w:rsidR="009D5649" w:rsidRPr="00214216">
        <w:rPr>
          <w:rFonts w:ascii="Marianne" w:hAnsi="Marianne"/>
        </w:rPr>
        <w:t>au futur</w:t>
      </w:r>
      <w:r w:rsidRPr="00214216">
        <w:rPr>
          <w:rFonts w:ascii="Marianne" w:hAnsi="Marianne"/>
        </w:rPr>
        <w:t xml:space="preserve"> appel d’offre de conception-réalisation, notamment en ce qui concerne l’état initial des sols et les risques potentiellement présents. L’APIJ souhaite transmettre aux candidats l’ensemble des données et contraintes relatives au site d’implantation afin que les particularités du site et les risques associés soient pondérés et traités très en amont.</w:t>
      </w:r>
    </w:p>
    <w:p w14:paraId="64A0EFF4" w14:textId="630339A6" w:rsidR="00285FED" w:rsidRPr="00214216" w:rsidRDefault="00285FED" w:rsidP="00285FED">
      <w:pPr>
        <w:rPr>
          <w:rFonts w:ascii="Marianne" w:hAnsi="Marianne"/>
        </w:rPr>
      </w:pPr>
      <w:r w:rsidRPr="00214216">
        <w:rPr>
          <w:rFonts w:ascii="Marianne" w:hAnsi="Marianne"/>
        </w:rPr>
        <w:t>Des caractéristiques plus précises du projet seront communiquées au titulaire au démarrage de sa mission.</w:t>
      </w:r>
    </w:p>
    <w:p w14:paraId="1AD71AD6" w14:textId="77777777" w:rsidR="003E76F6" w:rsidRPr="00214216" w:rsidRDefault="003E76F6" w:rsidP="00285FED">
      <w:pPr>
        <w:rPr>
          <w:rFonts w:ascii="Marianne" w:hAnsi="Marianne"/>
        </w:rPr>
      </w:pPr>
    </w:p>
    <w:p w14:paraId="0D225A41" w14:textId="77777777" w:rsidR="00285FED" w:rsidRPr="00214216" w:rsidRDefault="00285FED" w:rsidP="00285FED">
      <w:pPr>
        <w:pStyle w:val="Sous-article"/>
        <w:rPr>
          <w:rFonts w:ascii="Marianne" w:hAnsi="Marianne"/>
        </w:rPr>
      </w:pPr>
      <w:r w:rsidRPr="00214216">
        <w:rPr>
          <w:rFonts w:ascii="Marianne" w:hAnsi="Marianne"/>
        </w:rPr>
        <w:t>Présentation du site</w:t>
      </w:r>
    </w:p>
    <w:p w14:paraId="74A3890C" w14:textId="112D6338" w:rsidR="003E76F6" w:rsidRPr="00214216" w:rsidRDefault="003E76F6" w:rsidP="003E76F6">
      <w:pPr>
        <w:rPr>
          <w:rFonts w:ascii="Marianne" w:hAnsi="Marianne"/>
        </w:rPr>
      </w:pPr>
      <w:r w:rsidRPr="00214216">
        <w:rPr>
          <w:rFonts w:ascii="Marianne" w:hAnsi="Marianne"/>
        </w:rPr>
        <w:t>Le site concerné est implanté à l’ouest de la commune du Muy, dans le département du Var (83). Il est plus précisément situé à proximité d’un hameau dénommé « Le Collet Redon » et dont les parcelles font par ailleurs l’objet d’un projet d’aménagement d’une nouvelle zone d’activité (dite « Arcs Sud ») porté par les collectivités locales.</w:t>
      </w:r>
    </w:p>
    <w:p w14:paraId="40CD74CA" w14:textId="77777777" w:rsidR="003E76F6" w:rsidRPr="00214216" w:rsidRDefault="003E76F6" w:rsidP="003E76F6">
      <w:pPr>
        <w:rPr>
          <w:rFonts w:ascii="Marianne" w:hAnsi="Marianne"/>
        </w:rPr>
      </w:pPr>
      <w:r w:rsidRPr="00214216">
        <w:rPr>
          <w:rFonts w:ascii="Marianne" w:hAnsi="Marianne"/>
        </w:rPr>
        <w:t>Le terrain alloué au projet pénitentiaire est actuellement occupé par une entreprise de stockage de matériaux, des exploitations agricoles et viticoles, ainsi que par quelques bâtiments et parcelles en friche. Le projet prend en compte également la création d’une voie d’accès depuis la RD 1555 vers le domaine pénitentiaire.</w:t>
      </w:r>
    </w:p>
    <w:p w14:paraId="19A839CC" w14:textId="250644B9" w:rsidR="00636160" w:rsidRPr="00214216" w:rsidRDefault="003E76F6" w:rsidP="003E76F6">
      <w:pPr>
        <w:rPr>
          <w:rFonts w:ascii="Marianne" w:hAnsi="Marianne"/>
          <w:highlight w:val="yellow"/>
        </w:rPr>
      </w:pPr>
      <w:r w:rsidRPr="00214216">
        <w:rPr>
          <w:rFonts w:ascii="Marianne" w:hAnsi="Marianne"/>
        </w:rPr>
        <w:t>La surface totale du périmètre de déclaration d’utilité publique du projet (DUP) est d’environ 26 hectares, futur domaine pénitentiaire et voie d’accès compris.</w:t>
      </w:r>
      <w:r w:rsidR="002241AC" w:rsidRPr="00214216">
        <w:rPr>
          <w:rFonts w:ascii="Marianne" w:hAnsi="Marianne"/>
        </w:rPr>
        <w:t xml:space="preserve"> </w:t>
      </w:r>
    </w:p>
    <w:p w14:paraId="30F36220" w14:textId="77777777" w:rsidR="003E76F6" w:rsidRPr="00214216" w:rsidRDefault="003E76F6" w:rsidP="003E76F6">
      <w:pPr>
        <w:pStyle w:val="Default"/>
        <w:keepNext/>
        <w:jc w:val="center"/>
        <w:rPr>
          <w:rFonts w:ascii="Marianne" w:hAnsi="Marianne"/>
        </w:rPr>
      </w:pPr>
      <w:r w:rsidRPr="00214216">
        <w:rPr>
          <w:rFonts w:ascii="Marianne" w:hAnsi="Marianne"/>
          <w:noProof/>
          <w:sz w:val="18"/>
          <w:szCs w:val="22"/>
        </w:rPr>
        <w:lastRenderedPageBreak/>
        <w:drawing>
          <wp:inline distT="0" distB="0" distL="0" distR="0" wp14:anchorId="47305B2D" wp14:editId="13B93758">
            <wp:extent cx="5687645" cy="5005415"/>
            <wp:effectExtent l="0" t="0" r="8890" b="5080"/>
            <wp:docPr id="1962164423" name="Image 1" descr="Une image contenant carte, texte, atla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164423" name="Image 1" descr="Une image contenant carte, texte, atlas&#10;&#10;Description générée automatiquement"/>
                    <pic:cNvPicPr/>
                  </pic:nvPicPr>
                  <pic:blipFill>
                    <a:blip r:embed="rId9"/>
                    <a:stretch>
                      <a:fillRect/>
                    </a:stretch>
                  </pic:blipFill>
                  <pic:spPr>
                    <a:xfrm>
                      <a:off x="0" y="0"/>
                      <a:ext cx="5835406" cy="5135452"/>
                    </a:xfrm>
                    <a:prstGeom prst="rect">
                      <a:avLst/>
                    </a:prstGeom>
                  </pic:spPr>
                </pic:pic>
              </a:graphicData>
            </a:graphic>
          </wp:inline>
        </w:drawing>
      </w:r>
    </w:p>
    <w:p w14:paraId="53145592" w14:textId="50C0AFAB" w:rsidR="00636160" w:rsidRPr="00214216" w:rsidRDefault="003E76F6" w:rsidP="00183495">
      <w:pPr>
        <w:pStyle w:val="Lgende"/>
        <w:spacing w:after="200"/>
        <w:jc w:val="center"/>
        <w:rPr>
          <w:rFonts w:ascii="Marianne" w:hAnsi="Marianne"/>
          <w:b w:val="0"/>
          <w:bCs w:val="0"/>
          <w:i/>
          <w:iCs/>
          <w:color w:val="1F497D" w:themeColor="text2"/>
          <w:sz w:val="18"/>
          <w:szCs w:val="18"/>
        </w:rPr>
      </w:pPr>
      <w:r w:rsidRPr="00214216">
        <w:rPr>
          <w:rFonts w:ascii="Marianne" w:hAnsi="Marianne"/>
          <w:b w:val="0"/>
          <w:bCs w:val="0"/>
          <w:i/>
          <w:iCs/>
          <w:color w:val="1F497D" w:themeColor="text2"/>
          <w:sz w:val="18"/>
          <w:szCs w:val="18"/>
        </w:rPr>
        <w:t>Plan de situation du projet de centre pénitentiaire du Muy (source EGIS)</w:t>
      </w:r>
    </w:p>
    <w:p w14:paraId="23B6AFC4" w14:textId="77777777" w:rsidR="00183495" w:rsidRPr="00214216" w:rsidRDefault="00183495" w:rsidP="00183495">
      <w:pPr>
        <w:rPr>
          <w:rFonts w:ascii="Marianne" w:hAnsi="Marianne"/>
        </w:rPr>
      </w:pPr>
    </w:p>
    <w:p w14:paraId="66ED13A4" w14:textId="77777777" w:rsidR="00183495" w:rsidRPr="00214216" w:rsidRDefault="00183495" w:rsidP="00183495">
      <w:pPr>
        <w:rPr>
          <w:rFonts w:ascii="Marianne" w:hAnsi="Marianne"/>
        </w:rPr>
      </w:pPr>
    </w:p>
    <w:p w14:paraId="5DE4D91C" w14:textId="77777777" w:rsidR="00183495" w:rsidRPr="00214216" w:rsidRDefault="00183495" w:rsidP="00183495">
      <w:pPr>
        <w:pStyle w:val="Default"/>
        <w:keepNext/>
        <w:jc w:val="center"/>
        <w:rPr>
          <w:rFonts w:ascii="Marianne" w:hAnsi="Marianne"/>
        </w:rPr>
      </w:pPr>
      <w:r w:rsidRPr="00214216">
        <w:rPr>
          <w:rFonts w:ascii="Marianne" w:hAnsi="Marianne"/>
          <w:noProof/>
        </w:rPr>
        <w:drawing>
          <wp:inline distT="0" distB="0" distL="0" distR="0" wp14:anchorId="0F98D759" wp14:editId="48E5031F">
            <wp:extent cx="6309787" cy="3430321"/>
            <wp:effectExtent l="0" t="0" r="0" b="0"/>
            <wp:docPr id="71518846" name="Image 1" descr="Une image contenant capture d’écran, Photographie aérienne, texte, car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18846" name="Image 1" descr="Une image contenant capture d’écran, Photographie aérienne, texte, carte&#10;&#10;Le contenu généré par l’IA peut être incorrect."/>
                    <pic:cNvPicPr/>
                  </pic:nvPicPr>
                  <pic:blipFill>
                    <a:blip r:embed="rId10"/>
                    <a:stretch>
                      <a:fillRect/>
                    </a:stretch>
                  </pic:blipFill>
                  <pic:spPr>
                    <a:xfrm>
                      <a:off x="0" y="0"/>
                      <a:ext cx="6340556" cy="3447049"/>
                    </a:xfrm>
                    <a:prstGeom prst="rect">
                      <a:avLst/>
                    </a:prstGeom>
                  </pic:spPr>
                </pic:pic>
              </a:graphicData>
            </a:graphic>
          </wp:inline>
        </w:drawing>
      </w:r>
    </w:p>
    <w:p w14:paraId="5D7284C5" w14:textId="31A06F94" w:rsidR="00285FED" w:rsidRPr="00214216" w:rsidRDefault="00183495" w:rsidP="00183495">
      <w:pPr>
        <w:pStyle w:val="Lgende"/>
        <w:spacing w:after="200"/>
        <w:jc w:val="center"/>
        <w:rPr>
          <w:rFonts w:ascii="Marianne" w:hAnsi="Marianne"/>
          <w:i/>
          <w:highlight w:val="yellow"/>
        </w:rPr>
      </w:pPr>
      <w:r w:rsidRPr="00214216">
        <w:rPr>
          <w:rFonts w:ascii="Marianne" w:hAnsi="Marianne"/>
          <w:b w:val="0"/>
          <w:bCs w:val="0"/>
          <w:i/>
          <w:iCs/>
          <w:color w:val="1F497D" w:themeColor="text2"/>
          <w:sz w:val="18"/>
          <w:szCs w:val="18"/>
        </w:rPr>
        <w:t>Périmètre de DUP du projet de centre pénitentiaire du Muy</w:t>
      </w:r>
      <w:r w:rsidR="00285FED" w:rsidRPr="00214216">
        <w:rPr>
          <w:rFonts w:ascii="Marianne" w:hAnsi="Marianne"/>
          <w:noProof/>
          <w:highlight w:val="yellow"/>
        </w:rPr>
        <mc:AlternateContent>
          <mc:Choice Requires="wps">
            <w:drawing>
              <wp:anchor distT="0" distB="0" distL="114300" distR="114300" simplePos="0" relativeHeight="251670016" behindDoc="0" locked="0" layoutInCell="1" allowOverlap="1" wp14:anchorId="29B67E72" wp14:editId="591D939C">
                <wp:simplePos x="0" y="0"/>
                <wp:positionH relativeFrom="column">
                  <wp:posOffset>966470</wp:posOffset>
                </wp:positionH>
                <wp:positionV relativeFrom="paragraph">
                  <wp:posOffset>3145155</wp:posOffset>
                </wp:positionV>
                <wp:extent cx="4257675" cy="635"/>
                <wp:effectExtent l="0" t="0" r="0" b="0"/>
                <wp:wrapNone/>
                <wp:docPr id="7" name="Zone de texte 7"/>
                <wp:cNvGraphicFramePr/>
                <a:graphic xmlns:a="http://schemas.openxmlformats.org/drawingml/2006/main">
                  <a:graphicData uri="http://schemas.microsoft.com/office/word/2010/wordprocessingShape">
                    <wps:wsp>
                      <wps:cNvSpPr txBox="1"/>
                      <wps:spPr>
                        <a:xfrm>
                          <a:off x="0" y="0"/>
                          <a:ext cx="4257675" cy="635"/>
                        </a:xfrm>
                        <a:prstGeom prst="rect">
                          <a:avLst/>
                        </a:prstGeom>
                        <a:solidFill>
                          <a:prstClr val="white"/>
                        </a:solidFill>
                        <a:ln>
                          <a:noFill/>
                        </a:ln>
                        <a:effectLst/>
                      </wps:spPr>
                      <wps:txbx>
                        <w:txbxContent>
                          <w:p w14:paraId="748AE47B" w14:textId="77777777" w:rsidR="007815B6" w:rsidRPr="0024306D" w:rsidRDefault="007815B6" w:rsidP="00285FED">
                            <w:pPr>
                              <w:pStyle w:val="Lgende"/>
                              <w:jc w:val="center"/>
                              <w:rPr>
                                <w:sz w:val="16"/>
                              </w:rPr>
                            </w:pPr>
                            <w:r w:rsidRPr="0024306D">
                              <w:rPr>
                                <w:sz w:val="16"/>
                              </w:rPr>
                              <w:t xml:space="preserve">Figure </w:t>
                            </w:r>
                            <w:r w:rsidRPr="0024306D">
                              <w:rPr>
                                <w:sz w:val="16"/>
                              </w:rPr>
                              <w:fldChar w:fldCharType="begin"/>
                            </w:r>
                            <w:r w:rsidRPr="0024306D">
                              <w:rPr>
                                <w:sz w:val="16"/>
                              </w:rPr>
                              <w:instrText xml:space="preserve"> SEQ Figure \* ARABIC </w:instrText>
                            </w:r>
                            <w:r w:rsidRPr="0024306D">
                              <w:rPr>
                                <w:sz w:val="16"/>
                              </w:rPr>
                              <w:fldChar w:fldCharType="separate"/>
                            </w:r>
                            <w:r w:rsidRPr="0024306D">
                              <w:rPr>
                                <w:sz w:val="16"/>
                              </w:rPr>
                              <w:t>2</w:t>
                            </w:r>
                            <w:r w:rsidRPr="0024306D">
                              <w:rPr>
                                <w:sz w:val="16"/>
                              </w:rPr>
                              <w:fldChar w:fldCharType="end"/>
                            </w:r>
                            <w:r>
                              <w:rPr>
                                <w:sz w:val="16"/>
                              </w:rPr>
                              <w:t> : Repérage du site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9B67E72" id="_x0000_t202" coordsize="21600,21600" o:spt="202" path="m,l,21600r21600,l21600,xe">
                <v:stroke joinstyle="miter"/>
                <v:path gradientshapeok="t" o:connecttype="rect"/>
              </v:shapetype>
              <v:shape id="Zone de texte 7" o:spid="_x0000_s1026" type="#_x0000_t202" style="position:absolute;left:0;text-align:left;margin-left:76.1pt;margin-top:247.65pt;width:335.25pt;height:.05pt;z-index:251670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" stroked="f">
                <v:textbox style="mso-fit-shape-to-text:t" inset="0,0,0,0">
                  <w:txbxContent>
                    <w:p w14:paraId="748AE47B" w14:textId="77777777" w:rsidR="007815B6" w:rsidRPr="0024306D" w:rsidRDefault="007815B6" w:rsidP="00285FED">
                      <w:pPr>
                        <w:pStyle w:val="Lgende"/>
                        <w:jc w:val="center"/>
                        <w:rPr>
                          <w:sz w:val="16"/>
                        </w:rPr>
                      </w:pPr>
                      <w:r w:rsidRPr="0024306D">
                        <w:rPr>
                          <w:sz w:val="16"/>
                        </w:rPr>
                        <w:t xml:space="preserve">Figure </w:t>
                      </w:r>
                      <w:r w:rsidRPr="0024306D">
                        <w:rPr>
                          <w:sz w:val="16"/>
                        </w:rPr>
                        <w:fldChar w:fldCharType="begin"/>
                      </w:r>
                      <w:r w:rsidRPr="0024306D">
                        <w:rPr>
                          <w:sz w:val="16"/>
                        </w:rPr>
                        <w:instrText xml:space="preserve"> SEQ Figure \* ARABIC </w:instrText>
                      </w:r>
                      <w:r w:rsidRPr="0024306D">
                        <w:rPr>
                          <w:sz w:val="16"/>
                        </w:rPr>
                        <w:fldChar w:fldCharType="separate"/>
                      </w:r>
                      <w:r w:rsidRPr="0024306D">
                        <w:rPr>
                          <w:sz w:val="16"/>
                        </w:rPr>
                        <w:t>2</w:t>
                      </w:r>
                      <w:r w:rsidRPr="0024306D">
                        <w:rPr>
                          <w:sz w:val="16"/>
                        </w:rPr>
                        <w:fldChar w:fldCharType="end"/>
                      </w:r>
                      <w:r>
                        <w:rPr>
                          <w:sz w:val="16"/>
                        </w:rPr>
                        <w:t> : Repérage du site</w:t>
                      </w:r>
                    </w:p>
                  </w:txbxContent>
                </v:textbox>
              </v:shape>
            </w:pict>
          </mc:Fallback>
        </mc:AlternateContent>
      </w:r>
      <w:r w:rsidR="00285FED" w:rsidRPr="00214216">
        <w:rPr>
          <w:rFonts w:ascii="Marianne" w:hAnsi="Marianne"/>
          <w:noProof/>
          <w:highlight w:val="yellow"/>
        </w:rPr>
        <mc:AlternateContent>
          <mc:Choice Requires="wps">
            <w:drawing>
              <wp:anchor distT="0" distB="0" distL="114300" distR="114300" simplePos="0" relativeHeight="251668992" behindDoc="0" locked="0" layoutInCell="1" allowOverlap="1" wp14:anchorId="66CB2556" wp14:editId="1A6445FC">
                <wp:simplePos x="0" y="0"/>
                <wp:positionH relativeFrom="column">
                  <wp:posOffset>-299085</wp:posOffset>
                </wp:positionH>
                <wp:positionV relativeFrom="paragraph">
                  <wp:posOffset>2909570</wp:posOffset>
                </wp:positionV>
                <wp:extent cx="255905" cy="306070"/>
                <wp:effectExtent l="0" t="0" r="0" b="0"/>
                <wp:wrapNone/>
                <wp:docPr id="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306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F5B425" w14:textId="77777777" w:rsidR="007815B6" w:rsidRDefault="007815B6" w:rsidP="00285FED"/>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66CB2556" id="Zone de texte 2" o:spid="_x0000_s1027" type="#_x0000_t202" style="position:absolute;left:0;text-align:left;margin-left:-23.55pt;margin-top:229.1pt;width:20.15pt;height:24.1pt;z-index:2516689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" filled="f" stroked="f">
                <v:textbox style="mso-fit-shape-to-text:t">
                  <w:txbxContent>
                    <w:p w14:paraId="46F5B425" w14:textId="77777777" w:rsidR="007815B6" w:rsidRDefault="007815B6" w:rsidP="00285FED"/>
                  </w:txbxContent>
                </v:textbox>
              </v:shape>
            </w:pict>
          </mc:Fallback>
        </mc:AlternateContent>
      </w:r>
    </w:p>
    <w:p w14:paraId="66E653CD" w14:textId="503F74DF" w:rsidR="00C43B19" w:rsidRPr="00214216" w:rsidRDefault="002C1846" w:rsidP="00B033F9">
      <w:pPr>
        <w:pStyle w:val="TitreArticles"/>
        <w:rPr>
          <w:rFonts w:ascii="Marianne" w:hAnsi="Marianne"/>
        </w:rPr>
      </w:pPr>
      <w:r w:rsidRPr="00214216">
        <w:rPr>
          <w:rFonts w:ascii="Marianne" w:hAnsi="Marianne"/>
        </w:rPr>
        <w:lastRenderedPageBreak/>
        <w:t>Objet d</w:t>
      </w:r>
      <w:r w:rsidR="00960067" w:rsidRPr="00214216">
        <w:rPr>
          <w:rFonts w:ascii="Marianne" w:hAnsi="Marianne"/>
        </w:rPr>
        <w:t>u marché</w:t>
      </w:r>
    </w:p>
    <w:p w14:paraId="2D29D782" w14:textId="360E5B38" w:rsidR="00CB5715" w:rsidRPr="00214216" w:rsidRDefault="00CB5715" w:rsidP="00DD3ADA">
      <w:pPr>
        <w:pStyle w:val="Sous-article"/>
        <w:rPr>
          <w:rFonts w:ascii="Marianne" w:hAnsi="Marianne"/>
        </w:rPr>
      </w:pPr>
      <w:r w:rsidRPr="00214216">
        <w:rPr>
          <w:rFonts w:ascii="Marianne" w:hAnsi="Marianne"/>
        </w:rPr>
        <w:t xml:space="preserve">Contexte particulier </w:t>
      </w:r>
    </w:p>
    <w:p w14:paraId="04EFCEA1" w14:textId="28676BDF" w:rsidR="007309AC" w:rsidRPr="00214216" w:rsidRDefault="00753A35" w:rsidP="002005DC">
      <w:pPr>
        <w:rPr>
          <w:rFonts w:ascii="Marianne" w:hAnsi="Marianne"/>
        </w:rPr>
      </w:pPr>
      <w:r w:rsidRPr="00214216">
        <w:rPr>
          <w:rFonts w:ascii="Marianne" w:hAnsi="Marianne"/>
        </w:rPr>
        <w:t xml:space="preserve">Le présent </w:t>
      </w:r>
      <w:r w:rsidR="00960067" w:rsidRPr="00214216">
        <w:rPr>
          <w:rFonts w:ascii="Marianne" w:hAnsi="Marianne"/>
        </w:rPr>
        <w:t xml:space="preserve">marché </w:t>
      </w:r>
      <w:r w:rsidRPr="00214216">
        <w:rPr>
          <w:rFonts w:ascii="Marianne" w:hAnsi="Marianne"/>
        </w:rPr>
        <w:t>a pour objet la réalisation d’un</w:t>
      </w:r>
      <w:r w:rsidR="007309AC" w:rsidRPr="00214216">
        <w:rPr>
          <w:rFonts w:ascii="Marianne" w:hAnsi="Marianne"/>
        </w:rPr>
        <w:t>e étude historique et technique de pollution pyrotechnique</w:t>
      </w:r>
      <w:r w:rsidR="009A12BF" w:rsidRPr="00214216">
        <w:rPr>
          <w:rFonts w:ascii="Marianne" w:hAnsi="Marianne"/>
        </w:rPr>
        <w:t xml:space="preserve"> </w:t>
      </w:r>
      <w:r w:rsidR="007309AC" w:rsidRPr="00214216">
        <w:rPr>
          <w:rFonts w:ascii="Marianne" w:hAnsi="Marianne"/>
        </w:rPr>
        <w:t xml:space="preserve">sur l’emprise du site du futur </w:t>
      </w:r>
      <w:r w:rsidR="002005DC" w:rsidRPr="00214216">
        <w:rPr>
          <w:rFonts w:ascii="Marianne" w:hAnsi="Marianne"/>
        </w:rPr>
        <w:t xml:space="preserve">centre pénitentiaire </w:t>
      </w:r>
      <w:r w:rsidR="00183495" w:rsidRPr="00214216">
        <w:rPr>
          <w:rFonts w:ascii="Marianne" w:hAnsi="Marianne"/>
        </w:rPr>
        <w:t xml:space="preserve">du Muy (83). </w:t>
      </w:r>
    </w:p>
    <w:p w14:paraId="7ED69BE0" w14:textId="4B0B0EBA" w:rsidR="009A12BF" w:rsidRPr="00214216" w:rsidRDefault="009A12BF" w:rsidP="00753A35">
      <w:pPr>
        <w:rPr>
          <w:rFonts w:ascii="Marianne" w:hAnsi="Marianne"/>
        </w:rPr>
      </w:pPr>
      <w:r w:rsidRPr="00214216">
        <w:rPr>
          <w:rFonts w:ascii="Marianne" w:hAnsi="Marianne"/>
        </w:rPr>
        <w:t>L’étude historique a pour but de déterminer la présence potentielle de pollution pyrotechnique. Elle devra être l</w:t>
      </w:r>
      <w:r w:rsidR="00770811" w:rsidRPr="00214216">
        <w:rPr>
          <w:rFonts w:ascii="Marianne" w:hAnsi="Marianne"/>
        </w:rPr>
        <w:t>a</w:t>
      </w:r>
      <w:r w:rsidRPr="00214216">
        <w:rPr>
          <w:rFonts w:ascii="Marianne" w:hAnsi="Marianne"/>
        </w:rPr>
        <w:t xml:space="preserve"> plus exhaustive possible afin de guider </w:t>
      </w:r>
      <w:r w:rsidR="00CF5FEC" w:rsidRPr="00214216">
        <w:rPr>
          <w:rFonts w:ascii="Marianne" w:hAnsi="Marianne"/>
        </w:rPr>
        <w:t xml:space="preserve">des </w:t>
      </w:r>
      <w:r w:rsidR="00665C82" w:rsidRPr="00214216">
        <w:rPr>
          <w:rFonts w:ascii="Marianne" w:hAnsi="Marianne"/>
        </w:rPr>
        <w:t>éventu</w:t>
      </w:r>
      <w:r w:rsidRPr="00214216">
        <w:rPr>
          <w:rFonts w:ascii="Marianne" w:hAnsi="Marianne"/>
        </w:rPr>
        <w:t>e</w:t>
      </w:r>
      <w:r w:rsidR="00665C82" w:rsidRPr="00214216">
        <w:rPr>
          <w:rFonts w:ascii="Marianne" w:hAnsi="Marianne"/>
        </w:rPr>
        <w:t>l</w:t>
      </w:r>
      <w:r w:rsidR="00CF5FEC" w:rsidRPr="00214216">
        <w:rPr>
          <w:rFonts w:ascii="Marianne" w:hAnsi="Marianne"/>
        </w:rPr>
        <w:t>s</w:t>
      </w:r>
      <w:r w:rsidRPr="00214216">
        <w:rPr>
          <w:rFonts w:ascii="Marianne" w:hAnsi="Marianne"/>
        </w:rPr>
        <w:t xml:space="preserve"> diagnostic </w:t>
      </w:r>
      <w:r w:rsidR="00CF5FEC" w:rsidRPr="00214216">
        <w:rPr>
          <w:rFonts w:ascii="Marianne" w:hAnsi="Marianne"/>
        </w:rPr>
        <w:t xml:space="preserve">ou dépollution </w:t>
      </w:r>
      <w:r w:rsidRPr="00214216">
        <w:rPr>
          <w:rFonts w:ascii="Marianne" w:hAnsi="Marianne"/>
        </w:rPr>
        <w:t>pyro</w:t>
      </w:r>
      <w:r w:rsidR="00C46612" w:rsidRPr="00214216">
        <w:rPr>
          <w:rFonts w:ascii="Marianne" w:hAnsi="Marianne"/>
        </w:rPr>
        <w:t>technique</w:t>
      </w:r>
      <w:r w:rsidR="00CF5FEC" w:rsidRPr="00214216">
        <w:rPr>
          <w:rFonts w:ascii="Marianne" w:hAnsi="Marianne"/>
        </w:rPr>
        <w:t>s</w:t>
      </w:r>
      <w:r w:rsidR="00C46612" w:rsidRPr="00214216">
        <w:rPr>
          <w:rFonts w:ascii="Marianne" w:hAnsi="Marianne"/>
        </w:rPr>
        <w:t xml:space="preserve"> qui ser</w:t>
      </w:r>
      <w:r w:rsidR="00CF5FEC" w:rsidRPr="00214216">
        <w:rPr>
          <w:rFonts w:ascii="Marianne" w:hAnsi="Marianne"/>
        </w:rPr>
        <w:t>ont</w:t>
      </w:r>
      <w:r w:rsidR="00C46612" w:rsidRPr="00214216">
        <w:rPr>
          <w:rFonts w:ascii="Marianne" w:hAnsi="Marianne"/>
        </w:rPr>
        <w:t xml:space="preserve"> réalisé</w:t>
      </w:r>
      <w:r w:rsidR="00CF5FEC" w:rsidRPr="00214216">
        <w:rPr>
          <w:rFonts w:ascii="Marianne" w:hAnsi="Marianne"/>
        </w:rPr>
        <w:t>s</w:t>
      </w:r>
      <w:r w:rsidR="00C46612" w:rsidRPr="00214216">
        <w:rPr>
          <w:rFonts w:ascii="Marianne" w:hAnsi="Marianne"/>
        </w:rPr>
        <w:t xml:space="preserve"> si elle permet de détermin</w:t>
      </w:r>
      <w:r w:rsidR="00770811" w:rsidRPr="00214216">
        <w:rPr>
          <w:rFonts w:ascii="Marianne" w:hAnsi="Marianne"/>
        </w:rPr>
        <w:t>er</w:t>
      </w:r>
      <w:r w:rsidR="00C46612" w:rsidRPr="00214216">
        <w:rPr>
          <w:rFonts w:ascii="Marianne" w:hAnsi="Marianne"/>
        </w:rPr>
        <w:t xml:space="preserve"> un </w:t>
      </w:r>
      <w:proofErr w:type="gramStart"/>
      <w:r w:rsidR="00C46612" w:rsidRPr="00214216">
        <w:rPr>
          <w:rFonts w:ascii="Marianne" w:hAnsi="Marianne"/>
        </w:rPr>
        <w:t>risque potentiel</w:t>
      </w:r>
      <w:proofErr w:type="gramEnd"/>
      <w:r w:rsidR="00C46612" w:rsidRPr="00214216">
        <w:rPr>
          <w:rFonts w:ascii="Marianne" w:hAnsi="Marianne"/>
        </w:rPr>
        <w:t xml:space="preserve"> de pollution</w:t>
      </w:r>
      <w:r w:rsidR="00183495" w:rsidRPr="00214216">
        <w:rPr>
          <w:rFonts w:ascii="Marianne" w:hAnsi="Marianne"/>
        </w:rPr>
        <w:t xml:space="preserve">. </w:t>
      </w:r>
      <w:r w:rsidR="00C46612" w:rsidRPr="00214216">
        <w:rPr>
          <w:rFonts w:ascii="Marianne" w:hAnsi="Marianne"/>
        </w:rPr>
        <w:t xml:space="preserve"> </w:t>
      </w:r>
    </w:p>
    <w:p w14:paraId="0E6E9784" w14:textId="60E3AD70" w:rsidR="00753A35" w:rsidRPr="00214216" w:rsidRDefault="00183495" w:rsidP="00753A35">
      <w:pPr>
        <w:rPr>
          <w:rFonts w:ascii="Marianne" w:hAnsi="Marianne"/>
        </w:rPr>
      </w:pPr>
      <w:r w:rsidRPr="00214216">
        <w:rPr>
          <w:rFonts w:ascii="Marianne" w:hAnsi="Marianne"/>
        </w:rPr>
        <w:t>Ont déjà été réalisé sur les terrains</w:t>
      </w:r>
      <w:r w:rsidR="00753A35" w:rsidRPr="00214216">
        <w:rPr>
          <w:rFonts w:ascii="Calibri" w:hAnsi="Calibri" w:cs="Calibri"/>
        </w:rPr>
        <w:t> </w:t>
      </w:r>
      <w:r w:rsidR="00753A35" w:rsidRPr="00214216">
        <w:rPr>
          <w:rFonts w:ascii="Marianne" w:hAnsi="Marianne"/>
        </w:rPr>
        <w:t>:</w:t>
      </w:r>
    </w:p>
    <w:p w14:paraId="43B75F0C" w14:textId="71DFD032" w:rsidR="00C15D4E" w:rsidRPr="00214216" w:rsidRDefault="00C15D4E" w:rsidP="007D602E">
      <w:pPr>
        <w:numPr>
          <w:ilvl w:val="0"/>
          <w:numId w:val="41"/>
        </w:numPr>
        <w:spacing w:after="0"/>
        <w:rPr>
          <w:rFonts w:ascii="Marianne" w:hAnsi="Marianne"/>
        </w:rPr>
      </w:pPr>
      <w:proofErr w:type="gramStart"/>
      <w:r w:rsidRPr="00214216">
        <w:rPr>
          <w:rFonts w:ascii="Marianne" w:hAnsi="Marianne"/>
        </w:rPr>
        <w:t>la</w:t>
      </w:r>
      <w:proofErr w:type="gramEnd"/>
      <w:r w:rsidRPr="00214216">
        <w:rPr>
          <w:rFonts w:ascii="Marianne" w:hAnsi="Marianne"/>
        </w:rPr>
        <w:t xml:space="preserve"> réalisation de sondages pédologiques</w:t>
      </w:r>
      <w:r w:rsidR="00183495" w:rsidRPr="00214216">
        <w:rPr>
          <w:rFonts w:ascii="Marianne" w:hAnsi="Marianne"/>
        </w:rPr>
        <w:t xml:space="preserve"> (mise en place de piézomètres) </w:t>
      </w:r>
      <w:r w:rsidRPr="00214216">
        <w:rPr>
          <w:rFonts w:ascii="Marianne" w:hAnsi="Marianne"/>
        </w:rPr>
        <w:t>;</w:t>
      </w:r>
    </w:p>
    <w:p w14:paraId="6CC61CC2" w14:textId="76A4615D" w:rsidR="00C15D4E" w:rsidRPr="00214216" w:rsidRDefault="00C15D4E" w:rsidP="007D602E">
      <w:pPr>
        <w:numPr>
          <w:ilvl w:val="0"/>
          <w:numId w:val="41"/>
        </w:numPr>
        <w:spacing w:after="0"/>
        <w:rPr>
          <w:rFonts w:ascii="Marianne" w:hAnsi="Marianne"/>
        </w:rPr>
      </w:pPr>
      <w:proofErr w:type="gramStart"/>
      <w:r w:rsidRPr="00214216">
        <w:rPr>
          <w:rFonts w:ascii="Marianne" w:hAnsi="Marianne"/>
        </w:rPr>
        <w:t>la</w:t>
      </w:r>
      <w:proofErr w:type="gramEnd"/>
      <w:r w:rsidRPr="00214216">
        <w:rPr>
          <w:rFonts w:ascii="Marianne" w:hAnsi="Marianne"/>
        </w:rPr>
        <w:t xml:space="preserve"> réalisation de sondages géotechniques</w:t>
      </w:r>
      <w:r w:rsidR="00183495" w:rsidRPr="00214216">
        <w:rPr>
          <w:rFonts w:ascii="Calibri" w:hAnsi="Calibri" w:cs="Calibri"/>
        </w:rPr>
        <w:t> </w:t>
      </w:r>
      <w:r w:rsidR="00183495" w:rsidRPr="00214216">
        <w:rPr>
          <w:rFonts w:ascii="Marianne" w:hAnsi="Marianne"/>
        </w:rPr>
        <w:t>;</w:t>
      </w:r>
    </w:p>
    <w:p w14:paraId="4DB9A9DE" w14:textId="77777777" w:rsidR="00183495" w:rsidRPr="00214216" w:rsidRDefault="00183495" w:rsidP="00183495">
      <w:pPr>
        <w:spacing w:after="0"/>
        <w:rPr>
          <w:rFonts w:ascii="Marianne" w:hAnsi="Marianne"/>
        </w:rPr>
      </w:pPr>
    </w:p>
    <w:p w14:paraId="011BD864" w14:textId="2260E3EF" w:rsidR="00183495" w:rsidRPr="00214216" w:rsidRDefault="00183495" w:rsidP="00183495">
      <w:pPr>
        <w:spacing w:after="0"/>
        <w:rPr>
          <w:rFonts w:ascii="Marianne" w:hAnsi="Marianne"/>
        </w:rPr>
      </w:pPr>
      <w:r w:rsidRPr="00214216">
        <w:rPr>
          <w:rFonts w:ascii="Marianne" w:hAnsi="Marianne"/>
        </w:rPr>
        <w:t>Cette étude précède</w:t>
      </w:r>
      <w:r w:rsidRPr="00214216">
        <w:rPr>
          <w:rFonts w:ascii="Calibri" w:hAnsi="Calibri" w:cs="Calibri"/>
        </w:rPr>
        <w:t> </w:t>
      </w:r>
      <w:r w:rsidRPr="00214216">
        <w:rPr>
          <w:rFonts w:ascii="Marianne" w:hAnsi="Marianne"/>
        </w:rPr>
        <w:t xml:space="preserve">: </w:t>
      </w:r>
    </w:p>
    <w:p w14:paraId="1699D55D" w14:textId="77777777" w:rsidR="00183495" w:rsidRPr="00214216" w:rsidRDefault="00183495" w:rsidP="00183495">
      <w:pPr>
        <w:spacing w:after="0"/>
        <w:rPr>
          <w:rFonts w:ascii="Marianne" w:hAnsi="Marianne"/>
        </w:rPr>
      </w:pPr>
    </w:p>
    <w:p w14:paraId="28381F63" w14:textId="3C0597CE" w:rsidR="00183495" w:rsidRPr="00214216" w:rsidRDefault="00183495" w:rsidP="007D602E">
      <w:pPr>
        <w:numPr>
          <w:ilvl w:val="0"/>
          <w:numId w:val="41"/>
        </w:numPr>
        <w:spacing w:after="0"/>
        <w:rPr>
          <w:rFonts w:ascii="Marianne" w:hAnsi="Marianne"/>
        </w:rPr>
      </w:pPr>
      <w:proofErr w:type="gramStart"/>
      <w:r w:rsidRPr="00214216">
        <w:rPr>
          <w:rFonts w:ascii="Marianne" w:hAnsi="Marianne"/>
        </w:rPr>
        <w:t>la</w:t>
      </w:r>
      <w:proofErr w:type="gramEnd"/>
      <w:r w:rsidRPr="00214216">
        <w:rPr>
          <w:rFonts w:ascii="Marianne" w:hAnsi="Marianne"/>
        </w:rPr>
        <w:t xml:space="preserve"> réalisation d’un défrichage et d’un décapage des terrains</w:t>
      </w:r>
      <w:r w:rsidRPr="00214216">
        <w:rPr>
          <w:rFonts w:ascii="Calibri" w:hAnsi="Calibri" w:cs="Calibri"/>
        </w:rPr>
        <w:t> </w:t>
      </w:r>
      <w:r w:rsidRPr="00214216">
        <w:rPr>
          <w:rFonts w:ascii="Marianne" w:hAnsi="Marianne"/>
        </w:rPr>
        <w:t>;</w:t>
      </w:r>
    </w:p>
    <w:p w14:paraId="5FF813DF" w14:textId="1BDDA210" w:rsidR="00183495" w:rsidRPr="00214216" w:rsidRDefault="00183495" w:rsidP="007D602E">
      <w:pPr>
        <w:numPr>
          <w:ilvl w:val="0"/>
          <w:numId w:val="41"/>
        </w:numPr>
        <w:spacing w:after="0"/>
        <w:rPr>
          <w:rFonts w:ascii="Marianne" w:hAnsi="Marianne"/>
        </w:rPr>
      </w:pPr>
      <w:proofErr w:type="gramStart"/>
      <w:r w:rsidRPr="00214216">
        <w:rPr>
          <w:rFonts w:ascii="Marianne" w:hAnsi="Marianne"/>
        </w:rPr>
        <w:t>la</w:t>
      </w:r>
      <w:proofErr w:type="gramEnd"/>
      <w:r w:rsidRPr="00214216">
        <w:rPr>
          <w:rFonts w:ascii="Marianne" w:hAnsi="Marianne"/>
        </w:rPr>
        <w:t xml:space="preserve"> réalisation de la dépollution (désamiantage / déplombage) d’ouvrages existants sur les terrains</w:t>
      </w:r>
      <w:r w:rsidRPr="00214216">
        <w:rPr>
          <w:rFonts w:ascii="Calibri" w:hAnsi="Calibri" w:cs="Calibri"/>
        </w:rPr>
        <w:t> </w:t>
      </w:r>
      <w:r w:rsidRPr="00214216">
        <w:rPr>
          <w:rFonts w:ascii="Marianne" w:hAnsi="Marianne"/>
        </w:rPr>
        <w:t>;</w:t>
      </w:r>
    </w:p>
    <w:p w14:paraId="074A30AC" w14:textId="269B2070" w:rsidR="00753A35" w:rsidRPr="00214216" w:rsidRDefault="00753A35" w:rsidP="007D602E">
      <w:pPr>
        <w:numPr>
          <w:ilvl w:val="0"/>
          <w:numId w:val="41"/>
        </w:numPr>
        <w:spacing w:after="0"/>
        <w:rPr>
          <w:rFonts w:ascii="Marianne" w:hAnsi="Marianne"/>
        </w:rPr>
      </w:pPr>
      <w:proofErr w:type="gramStart"/>
      <w:r w:rsidRPr="00214216">
        <w:rPr>
          <w:rFonts w:ascii="Marianne" w:hAnsi="Marianne"/>
        </w:rPr>
        <w:t>la</w:t>
      </w:r>
      <w:proofErr w:type="gramEnd"/>
      <w:r w:rsidRPr="00214216">
        <w:rPr>
          <w:rFonts w:ascii="Marianne" w:hAnsi="Marianne"/>
        </w:rPr>
        <w:t xml:space="preserve"> réalisation d’un diagnostic d’archéologie préventive</w:t>
      </w:r>
      <w:r w:rsidRPr="00214216">
        <w:rPr>
          <w:rFonts w:ascii="Calibri" w:hAnsi="Calibri" w:cs="Calibri"/>
        </w:rPr>
        <w:t> </w:t>
      </w:r>
      <w:r w:rsidRPr="00214216">
        <w:rPr>
          <w:rFonts w:ascii="Marianne" w:hAnsi="Marianne"/>
        </w:rPr>
        <w:t>;</w:t>
      </w:r>
    </w:p>
    <w:p w14:paraId="4439E311" w14:textId="0ACC9886" w:rsidR="00753A35" w:rsidRPr="00214216" w:rsidRDefault="00753A35" w:rsidP="009425B3">
      <w:pPr>
        <w:numPr>
          <w:ilvl w:val="0"/>
          <w:numId w:val="41"/>
        </w:numPr>
        <w:spacing w:after="0"/>
        <w:ind w:left="714" w:hanging="357"/>
        <w:rPr>
          <w:rFonts w:ascii="Marianne" w:hAnsi="Marianne"/>
        </w:rPr>
      </w:pPr>
      <w:proofErr w:type="gramStart"/>
      <w:r w:rsidRPr="00214216">
        <w:rPr>
          <w:rFonts w:ascii="Marianne" w:hAnsi="Marianne"/>
        </w:rPr>
        <w:t>les</w:t>
      </w:r>
      <w:proofErr w:type="gramEnd"/>
      <w:r w:rsidRPr="00214216">
        <w:rPr>
          <w:rFonts w:ascii="Marianne" w:hAnsi="Marianne"/>
        </w:rPr>
        <w:t xml:space="preserve"> travaux de construction d</w:t>
      </w:r>
      <w:r w:rsidR="00183495" w:rsidRPr="00214216">
        <w:rPr>
          <w:rFonts w:ascii="Marianne" w:hAnsi="Marianne"/>
        </w:rPr>
        <w:t>e</w:t>
      </w:r>
      <w:r w:rsidRPr="00214216">
        <w:rPr>
          <w:rFonts w:ascii="Marianne" w:hAnsi="Marianne"/>
        </w:rPr>
        <w:t xml:space="preserve"> </w:t>
      </w:r>
      <w:r w:rsidR="00183495" w:rsidRPr="00214216">
        <w:rPr>
          <w:rFonts w:ascii="Marianne" w:hAnsi="Marianne"/>
        </w:rPr>
        <w:t>l’</w:t>
      </w:r>
      <w:r w:rsidRPr="00214216">
        <w:rPr>
          <w:rFonts w:ascii="Marianne" w:hAnsi="Marianne"/>
        </w:rPr>
        <w:t>établissement pénitentiaire.</w:t>
      </w:r>
    </w:p>
    <w:p w14:paraId="186C2AD4" w14:textId="77777777" w:rsidR="00257675" w:rsidRPr="00214216" w:rsidRDefault="00257675" w:rsidP="00257675">
      <w:pPr>
        <w:rPr>
          <w:rFonts w:ascii="Marianne" w:hAnsi="Marianne"/>
        </w:rPr>
      </w:pPr>
    </w:p>
    <w:p w14:paraId="08B3C476" w14:textId="386EDC56" w:rsidR="003378B3" w:rsidRPr="00214216" w:rsidRDefault="00CB5715" w:rsidP="00DD3ADA">
      <w:pPr>
        <w:pStyle w:val="Sous-article"/>
        <w:ind w:left="714" w:hanging="357"/>
        <w:rPr>
          <w:rFonts w:ascii="Marianne" w:hAnsi="Marianne"/>
        </w:rPr>
      </w:pPr>
      <w:r w:rsidRPr="00214216">
        <w:rPr>
          <w:rFonts w:ascii="Marianne" w:hAnsi="Marianne"/>
        </w:rPr>
        <w:t xml:space="preserve">Objet </w:t>
      </w:r>
      <w:r w:rsidR="00042B35" w:rsidRPr="00214216">
        <w:rPr>
          <w:rFonts w:ascii="Marianne" w:hAnsi="Marianne"/>
        </w:rPr>
        <w:t>du marché</w:t>
      </w:r>
      <w:r w:rsidRPr="00214216">
        <w:rPr>
          <w:rFonts w:ascii="Marianne" w:hAnsi="Marianne"/>
        </w:rPr>
        <w:t xml:space="preserve"> </w:t>
      </w:r>
    </w:p>
    <w:p w14:paraId="3FE1FB2E" w14:textId="48697747" w:rsidR="00CB5715" w:rsidRPr="00214216" w:rsidRDefault="00CB5715" w:rsidP="00042B35">
      <w:pPr>
        <w:rPr>
          <w:rFonts w:ascii="Marianne" w:hAnsi="Marianne"/>
        </w:rPr>
      </w:pPr>
      <w:r w:rsidRPr="00214216">
        <w:rPr>
          <w:rFonts w:ascii="Marianne" w:hAnsi="Marianne"/>
        </w:rPr>
        <w:t xml:space="preserve">Le présent </w:t>
      </w:r>
      <w:r w:rsidR="00C90F82" w:rsidRPr="00214216">
        <w:rPr>
          <w:rFonts w:ascii="Marianne" w:hAnsi="Marianne"/>
        </w:rPr>
        <w:t>marché</w:t>
      </w:r>
      <w:r w:rsidRPr="00214216">
        <w:rPr>
          <w:rFonts w:ascii="Marianne" w:hAnsi="Marianne"/>
        </w:rPr>
        <w:t xml:space="preserve"> porte sur la réalisation</w:t>
      </w:r>
      <w:r w:rsidR="00C90F82" w:rsidRPr="00214216">
        <w:rPr>
          <w:rFonts w:ascii="Marianne" w:hAnsi="Marianne"/>
        </w:rPr>
        <w:t xml:space="preserve"> d</w:t>
      </w:r>
      <w:r w:rsidRPr="00214216">
        <w:rPr>
          <w:rFonts w:ascii="Marianne" w:hAnsi="Marianne"/>
        </w:rPr>
        <w:t xml:space="preserve">’une étude historique </w:t>
      </w:r>
      <w:r w:rsidR="00C90F82" w:rsidRPr="00214216">
        <w:rPr>
          <w:rFonts w:ascii="Marianne" w:hAnsi="Marianne"/>
        </w:rPr>
        <w:t xml:space="preserve">et technique </w:t>
      </w:r>
      <w:r w:rsidRPr="00214216">
        <w:rPr>
          <w:rFonts w:ascii="Marianne" w:hAnsi="Marianne"/>
        </w:rPr>
        <w:t>de pollution pyrotechnique</w:t>
      </w:r>
      <w:r w:rsidR="00CE0DEF" w:rsidRPr="00214216">
        <w:rPr>
          <w:rFonts w:ascii="Marianne" w:hAnsi="Marianne"/>
        </w:rPr>
        <w:t>, sur la totalité des l’emprise du futur domaine pénitentiaire du Muy et de sa voie d’accès (26 hectares)</w:t>
      </w:r>
      <w:r w:rsidR="00042B35" w:rsidRPr="00214216">
        <w:rPr>
          <w:rFonts w:ascii="Marianne" w:hAnsi="Marianne"/>
        </w:rPr>
        <w:t>.</w:t>
      </w:r>
    </w:p>
    <w:p w14:paraId="709A0860" w14:textId="77777777" w:rsidR="00CE0DEF" w:rsidRPr="00214216" w:rsidRDefault="001C74CC" w:rsidP="003F678A">
      <w:pPr>
        <w:rPr>
          <w:rFonts w:ascii="Marianne" w:hAnsi="Marianne"/>
        </w:rPr>
      </w:pPr>
      <w:r w:rsidRPr="00214216">
        <w:rPr>
          <w:rFonts w:ascii="Marianne" w:hAnsi="Marianne"/>
        </w:rPr>
        <w:t>L</w:t>
      </w:r>
      <w:r w:rsidR="00EE3A5F" w:rsidRPr="00214216">
        <w:rPr>
          <w:rFonts w:ascii="Marianne" w:hAnsi="Marianne"/>
        </w:rPr>
        <w:t>’étude historique</w:t>
      </w:r>
      <w:r w:rsidR="00665C82" w:rsidRPr="00214216">
        <w:rPr>
          <w:rFonts w:ascii="Marianne" w:hAnsi="Marianne"/>
        </w:rPr>
        <w:t xml:space="preserve"> et technique</w:t>
      </w:r>
      <w:r w:rsidR="009425B3" w:rsidRPr="00214216">
        <w:rPr>
          <w:rFonts w:ascii="Marianne" w:hAnsi="Marianne"/>
        </w:rPr>
        <w:t xml:space="preserve"> de pollution pyrotechnique</w:t>
      </w:r>
      <w:r w:rsidRPr="00214216">
        <w:rPr>
          <w:rFonts w:ascii="Marianne" w:hAnsi="Marianne"/>
        </w:rPr>
        <w:t xml:space="preserve"> </w:t>
      </w:r>
      <w:r w:rsidR="009425B3" w:rsidRPr="00214216">
        <w:rPr>
          <w:rFonts w:ascii="Marianne" w:hAnsi="Marianne"/>
        </w:rPr>
        <w:t xml:space="preserve">devra </w:t>
      </w:r>
      <w:r w:rsidR="0075734D" w:rsidRPr="00214216">
        <w:rPr>
          <w:rFonts w:ascii="Marianne" w:hAnsi="Marianne"/>
        </w:rPr>
        <w:t>décrire</w:t>
      </w:r>
      <w:r w:rsidR="009425B3" w:rsidRPr="00214216">
        <w:rPr>
          <w:rFonts w:ascii="Marianne" w:hAnsi="Marianne"/>
        </w:rPr>
        <w:t xml:space="preserve"> avec précision le passé du terrain et </w:t>
      </w:r>
      <w:r w:rsidR="0075734D" w:rsidRPr="00214216">
        <w:rPr>
          <w:rFonts w:ascii="Marianne" w:hAnsi="Marianne"/>
        </w:rPr>
        <w:t>répertorie</w:t>
      </w:r>
      <w:r w:rsidR="00183495" w:rsidRPr="00214216">
        <w:rPr>
          <w:rFonts w:ascii="Marianne" w:hAnsi="Marianne"/>
        </w:rPr>
        <w:t xml:space="preserve">r </w:t>
      </w:r>
      <w:r w:rsidR="009425B3" w:rsidRPr="00214216">
        <w:rPr>
          <w:rFonts w:ascii="Marianne" w:hAnsi="Marianne"/>
        </w:rPr>
        <w:t xml:space="preserve">les </w:t>
      </w:r>
      <w:r w:rsidR="0075734D" w:rsidRPr="00214216">
        <w:rPr>
          <w:rFonts w:ascii="Marianne" w:hAnsi="Marianne"/>
        </w:rPr>
        <w:t xml:space="preserve">activités et </w:t>
      </w:r>
      <w:r w:rsidR="009425B3" w:rsidRPr="00214216">
        <w:rPr>
          <w:rFonts w:ascii="Marianne" w:hAnsi="Marianne"/>
        </w:rPr>
        <w:t>événements susceptibles d'avoir occasionné une pollution pyrotechnique du site</w:t>
      </w:r>
      <w:r w:rsidR="00183495" w:rsidRPr="00214216">
        <w:rPr>
          <w:rFonts w:ascii="Marianne" w:hAnsi="Marianne"/>
        </w:rPr>
        <w:t xml:space="preserve">. </w:t>
      </w:r>
    </w:p>
    <w:p w14:paraId="00A1E142" w14:textId="6CCC3004" w:rsidR="00EE3A5F" w:rsidRPr="00214216" w:rsidRDefault="00CE0DEF" w:rsidP="003F678A">
      <w:pPr>
        <w:rPr>
          <w:rFonts w:ascii="Marianne" w:hAnsi="Marianne"/>
        </w:rPr>
      </w:pPr>
      <w:r w:rsidRPr="00214216">
        <w:rPr>
          <w:rFonts w:ascii="Marianne" w:hAnsi="Marianne"/>
        </w:rPr>
        <w:t>Cette étude</w:t>
      </w:r>
      <w:r w:rsidR="009425B3" w:rsidRPr="00214216">
        <w:rPr>
          <w:rFonts w:ascii="Marianne" w:hAnsi="Marianne"/>
        </w:rPr>
        <w:t xml:space="preserve"> donnera les premiers éléments sur le risque de trouver dans le sous-sol des engins </w:t>
      </w:r>
      <w:r w:rsidR="0075734D" w:rsidRPr="00214216">
        <w:rPr>
          <w:rFonts w:ascii="Marianne" w:hAnsi="Marianne"/>
        </w:rPr>
        <w:t>pyrotechniques</w:t>
      </w:r>
      <w:r w:rsidR="00183495" w:rsidRPr="00214216">
        <w:rPr>
          <w:rFonts w:ascii="Marianne" w:hAnsi="Marianne"/>
        </w:rPr>
        <w:t>, et donner des indications sur</w:t>
      </w:r>
      <w:r w:rsidR="009425B3" w:rsidRPr="00214216">
        <w:rPr>
          <w:rFonts w:ascii="Marianne" w:hAnsi="Marianne"/>
        </w:rPr>
        <w:t xml:space="preserve"> leur nature</w:t>
      </w:r>
      <w:r w:rsidR="0075734D" w:rsidRPr="00214216">
        <w:rPr>
          <w:rFonts w:ascii="Marianne" w:hAnsi="Marianne"/>
        </w:rPr>
        <w:t xml:space="preserve"> (munitions, mines, pièges, engins, explosifs, …)</w:t>
      </w:r>
      <w:r w:rsidR="009425B3" w:rsidRPr="00214216">
        <w:rPr>
          <w:rFonts w:ascii="Marianne" w:hAnsi="Marianne"/>
        </w:rPr>
        <w:t>. Elle précisera, le cas échéant, les découvertes antérieures de matériaux pyrotechniques, le type de produits pouvant se trouver sur le terrain, leur répartition</w:t>
      </w:r>
      <w:r w:rsidR="00665C82" w:rsidRPr="00214216">
        <w:rPr>
          <w:rFonts w:ascii="Marianne" w:hAnsi="Marianne"/>
        </w:rPr>
        <w:t>, la quantité par zone</w:t>
      </w:r>
      <w:r w:rsidR="009425B3" w:rsidRPr="00214216">
        <w:rPr>
          <w:rFonts w:ascii="Marianne" w:hAnsi="Marianne"/>
        </w:rPr>
        <w:t xml:space="preserve"> et la profondeur </w:t>
      </w:r>
      <w:r w:rsidR="00665C82" w:rsidRPr="00214216">
        <w:rPr>
          <w:rFonts w:ascii="Marianne" w:hAnsi="Marianne"/>
        </w:rPr>
        <w:t xml:space="preserve">d’enfouissement </w:t>
      </w:r>
      <w:r w:rsidR="009425B3" w:rsidRPr="00214216">
        <w:rPr>
          <w:rFonts w:ascii="Marianne" w:hAnsi="Marianne"/>
        </w:rPr>
        <w:t xml:space="preserve">à laquelle ils se trouvent. </w:t>
      </w:r>
      <w:r w:rsidR="00EE3A5F" w:rsidRPr="00214216">
        <w:rPr>
          <w:rFonts w:ascii="Marianne" w:hAnsi="Marianne"/>
        </w:rPr>
        <w:t xml:space="preserve">Une recherche documentaire exhaustive devra </w:t>
      </w:r>
      <w:r w:rsidR="009425B3" w:rsidRPr="00214216">
        <w:rPr>
          <w:rFonts w:ascii="Marianne" w:hAnsi="Marianne"/>
        </w:rPr>
        <w:t xml:space="preserve">ainsi </w:t>
      </w:r>
      <w:r w:rsidR="00EE3A5F" w:rsidRPr="00214216">
        <w:rPr>
          <w:rFonts w:ascii="Marianne" w:hAnsi="Marianne"/>
        </w:rPr>
        <w:t>être menée aussi bien sur les fonds d’archives disponibles (nationales, départementales et municipales) que toute autre source de documentation disponible</w:t>
      </w:r>
      <w:r w:rsidR="00BF14A0" w:rsidRPr="00214216">
        <w:rPr>
          <w:rFonts w:ascii="Marianne" w:hAnsi="Marianne"/>
        </w:rPr>
        <w:t xml:space="preserve"> (bases de données, rapports d’interventions sur et à proximité du site…). </w:t>
      </w:r>
    </w:p>
    <w:p w14:paraId="65BDCBAC" w14:textId="77777777" w:rsidR="00CE0DEF" w:rsidRPr="00214216" w:rsidRDefault="003F678A" w:rsidP="00441E75">
      <w:pPr>
        <w:rPr>
          <w:rFonts w:ascii="Marianne" w:hAnsi="Marianne"/>
        </w:rPr>
      </w:pPr>
      <w:r w:rsidRPr="00214216">
        <w:rPr>
          <w:rFonts w:ascii="Marianne" w:hAnsi="Marianne"/>
        </w:rPr>
        <w:t>Une synthèse sera réalisée en fin d’étude.</w:t>
      </w:r>
      <w:r w:rsidR="00BF14A0" w:rsidRPr="00214216">
        <w:rPr>
          <w:rFonts w:ascii="Marianne" w:hAnsi="Marianne"/>
        </w:rPr>
        <w:t xml:space="preserve"> Elle devra intégrer le classement, la hiérarchisation des photos, des documents</w:t>
      </w:r>
      <w:r w:rsidR="008F7C70" w:rsidRPr="00214216">
        <w:rPr>
          <w:rFonts w:ascii="Marianne" w:hAnsi="Marianne"/>
        </w:rPr>
        <w:t xml:space="preserve"> et</w:t>
      </w:r>
      <w:r w:rsidR="00BF14A0" w:rsidRPr="00214216">
        <w:rPr>
          <w:rFonts w:ascii="Marianne" w:hAnsi="Marianne"/>
        </w:rPr>
        <w:t xml:space="preserve"> inventaires de regroupement et </w:t>
      </w:r>
      <w:r w:rsidR="008F7C70" w:rsidRPr="00214216">
        <w:rPr>
          <w:rFonts w:ascii="Marianne" w:hAnsi="Marianne"/>
        </w:rPr>
        <w:t>préciser la</w:t>
      </w:r>
      <w:r w:rsidR="00BF14A0" w:rsidRPr="00214216">
        <w:rPr>
          <w:rFonts w:ascii="Marianne" w:hAnsi="Marianne"/>
        </w:rPr>
        <w:t xml:space="preserve"> fiabilité des sources. Le rapport devra fournir une analyse de l’exposition au risque, l’estimation des profondeurs, les aspects géologiques du site et l’élaboration de la cartographie des risques </w:t>
      </w:r>
      <w:r w:rsidR="006D5CCE" w:rsidRPr="00214216">
        <w:rPr>
          <w:rFonts w:ascii="Marianne" w:hAnsi="Marianne"/>
        </w:rPr>
        <w:t xml:space="preserve">(devant notamment permettre de délimiter à l’échelle du périmètre d’étude les zones suspectées de receler des engins pyrotechniques et le niveau de risque associé) </w:t>
      </w:r>
      <w:r w:rsidR="008F7C70" w:rsidRPr="00214216">
        <w:rPr>
          <w:rFonts w:ascii="Marianne" w:hAnsi="Marianne"/>
        </w:rPr>
        <w:t>ainsi que</w:t>
      </w:r>
      <w:r w:rsidR="00BF14A0" w:rsidRPr="00214216">
        <w:rPr>
          <w:rFonts w:ascii="Marianne" w:hAnsi="Marianne"/>
        </w:rPr>
        <w:t xml:space="preserve"> les prescriptions </w:t>
      </w:r>
      <w:r w:rsidR="005468AB" w:rsidRPr="00214216">
        <w:rPr>
          <w:rFonts w:ascii="Marianne" w:hAnsi="Marianne"/>
        </w:rPr>
        <w:t xml:space="preserve">techniques et sécuritaires </w:t>
      </w:r>
      <w:r w:rsidR="00BF14A0" w:rsidRPr="00214216">
        <w:rPr>
          <w:rFonts w:ascii="Marianne" w:hAnsi="Marianne"/>
        </w:rPr>
        <w:t>qui en découlent</w:t>
      </w:r>
      <w:r w:rsidR="00D92DED" w:rsidRPr="00214216">
        <w:rPr>
          <w:rFonts w:ascii="Marianne" w:hAnsi="Marianne"/>
        </w:rPr>
        <w:t xml:space="preserve"> permettant d’assurer la sécurité des biens et des personnes lors de toutes les phases ultérieures de réalisation du projet impliquant des interventions sur site</w:t>
      </w:r>
      <w:r w:rsidR="00BF14A0" w:rsidRPr="00214216">
        <w:rPr>
          <w:rFonts w:ascii="Marianne" w:hAnsi="Marianne"/>
        </w:rPr>
        <w:t>.</w:t>
      </w:r>
      <w:r w:rsidR="006A4C35" w:rsidRPr="00214216">
        <w:rPr>
          <w:rFonts w:ascii="Marianne" w:hAnsi="Marianne"/>
        </w:rPr>
        <w:t xml:space="preserve"> </w:t>
      </w:r>
    </w:p>
    <w:p w14:paraId="218D6661" w14:textId="6C49C956" w:rsidR="0082379F" w:rsidRPr="00214216" w:rsidRDefault="006A4C35" w:rsidP="00441E75">
      <w:pPr>
        <w:rPr>
          <w:rFonts w:ascii="Marianne" w:hAnsi="Marianne"/>
        </w:rPr>
      </w:pPr>
      <w:r w:rsidRPr="00214216">
        <w:rPr>
          <w:rFonts w:ascii="Marianne" w:hAnsi="Marianne"/>
        </w:rPr>
        <w:t>Pour chaque type d’intervention et pour chaque niveau de risque, il</w:t>
      </w:r>
      <w:r w:rsidR="00BF14A0" w:rsidRPr="00214216">
        <w:rPr>
          <w:rFonts w:ascii="Marianne" w:hAnsi="Marianne"/>
        </w:rPr>
        <w:t xml:space="preserve"> </w:t>
      </w:r>
      <w:r w:rsidRPr="00214216">
        <w:rPr>
          <w:rFonts w:ascii="Marianne" w:hAnsi="Marianne"/>
        </w:rPr>
        <w:t>sera</w:t>
      </w:r>
      <w:r w:rsidR="00065437" w:rsidRPr="00214216">
        <w:rPr>
          <w:rFonts w:ascii="Marianne" w:hAnsi="Marianne"/>
        </w:rPr>
        <w:t xml:space="preserve"> </w:t>
      </w:r>
      <w:r w:rsidR="00D92DED" w:rsidRPr="00214216">
        <w:rPr>
          <w:rFonts w:ascii="Marianne" w:hAnsi="Marianne"/>
        </w:rPr>
        <w:t>notamment</w:t>
      </w:r>
      <w:r w:rsidR="00065437" w:rsidRPr="00214216">
        <w:rPr>
          <w:rFonts w:ascii="Marianne" w:hAnsi="Marianne"/>
        </w:rPr>
        <w:t xml:space="preserve"> </w:t>
      </w:r>
      <w:r w:rsidRPr="00214216">
        <w:rPr>
          <w:rFonts w:ascii="Marianne" w:hAnsi="Marianne"/>
        </w:rPr>
        <w:t xml:space="preserve">attendu un descriptif de </w:t>
      </w:r>
      <w:r w:rsidR="00065437" w:rsidRPr="00214216">
        <w:rPr>
          <w:rFonts w:ascii="Marianne" w:hAnsi="Marianne"/>
        </w:rPr>
        <w:t xml:space="preserve">toute mesure de prévention ou de protection </w:t>
      </w:r>
      <w:r w:rsidRPr="00214216">
        <w:rPr>
          <w:rFonts w:ascii="Marianne" w:hAnsi="Marianne"/>
        </w:rPr>
        <w:t>à mettre en œuvre</w:t>
      </w:r>
      <w:r w:rsidR="00065437" w:rsidRPr="00214216">
        <w:rPr>
          <w:rFonts w:ascii="Marianne" w:hAnsi="Marianne"/>
        </w:rPr>
        <w:t>. En particulier, un descriptif des r</w:t>
      </w:r>
      <w:r w:rsidR="00C55A48" w:rsidRPr="00214216">
        <w:rPr>
          <w:rFonts w:ascii="Marianne" w:hAnsi="Marianne"/>
        </w:rPr>
        <w:t xml:space="preserve">ègles </w:t>
      </w:r>
      <w:r w:rsidR="00065437" w:rsidRPr="00214216">
        <w:rPr>
          <w:rFonts w:ascii="Marianne" w:hAnsi="Marianne"/>
        </w:rPr>
        <w:t>à respecter et de la conduite à tenir en</w:t>
      </w:r>
      <w:r w:rsidR="00C55A48" w:rsidRPr="00214216">
        <w:rPr>
          <w:rFonts w:ascii="Marianne" w:hAnsi="Marianne"/>
        </w:rPr>
        <w:t xml:space="preserve"> cas de découverte d’un objet</w:t>
      </w:r>
      <w:r w:rsidR="00065437" w:rsidRPr="00214216">
        <w:rPr>
          <w:rFonts w:ascii="Marianne" w:hAnsi="Marianne"/>
        </w:rPr>
        <w:t xml:space="preserve"> pyrotechnique</w:t>
      </w:r>
      <w:r w:rsidRPr="00214216">
        <w:rPr>
          <w:rFonts w:ascii="Marianne" w:hAnsi="Marianne"/>
        </w:rPr>
        <w:t xml:space="preserve"> sera attendu</w:t>
      </w:r>
      <w:r w:rsidR="00C55A48" w:rsidRPr="00214216">
        <w:rPr>
          <w:rFonts w:ascii="Marianne" w:hAnsi="Marianne"/>
        </w:rPr>
        <w:t>.</w:t>
      </w:r>
    </w:p>
    <w:p w14:paraId="590B14D4" w14:textId="77777777" w:rsidR="0082379F" w:rsidRPr="00214216" w:rsidRDefault="0082379F" w:rsidP="00441E75">
      <w:pPr>
        <w:rPr>
          <w:rFonts w:ascii="Marianne" w:hAnsi="Marianne"/>
        </w:rPr>
      </w:pPr>
    </w:p>
    <w:p w14:paraId="471919C8" w14:textId="2FCC1C43" w:rsidR="00CE0DEF" w:rsidRPr="00214216" w:rsidRDefault="001B7542" w:rsidP="00CE0DEF">
      <w:pPr>
        <w:pStyle w:val="TitreArticles"/>
        <w:rPr>
          <w:rFonts w:ascii="Marianne" w:hAnsi="Marianne"/>
        </w:rPr>
      </w:pPr>
      <w:r w:rsidRPr="00214216">
        <w:rPr>
          <w:rFonts w:ascii="Marianne" w:hAnsi="Marianne"/>
        </w:rPr>
        <w:t>Exécution des prestations</w:t>
      </w:r>
    </w:p>
    <w:p w14:paraId="0645886A" w14:textId="02A32041" w:rsidR="001B7542" w:rsidRPr="00214216" w:rsidRDefault="001B7542" w:rsidP="001B7542">
      <w:pPr>
        <w:pStyle w:val="Sous-article"/>
        <w:rPr>
          <w:rFonts w:ascii="Marianne" w:hAnsi="Marianne"/>
        </w:rPr>
      </w:pPr>
      <w:r w:rsidRPr="00214216">
        <w:rPr>
          <w:rFonts w:ascii="Marianne" w:hAnsi="Marianne"/>
        </w:rPr>
        <w:t>Démarrage des prestations</w:t>
      </w:r>
    </w:p>
    <w:p w14:paraId="356118D7" w14:textId="192AE2EF" w:rsidR="001B7542" w:rsidRPr="00214216" w:rsidRDefault="00B46008" w:rsidP="001B7542">
      <w:pPr>
        <w:rPr>
          <w:rFonts w:ascii="Marianne" w:hAnsi="Marianne"/>
        </w:rPr>
      </w:pPr>
      <w:r w:rsidRPr="00214216">
        <w:rPr>
          <w:rFonts w:ascii="Marianne" w:hAnsi="Marianne"/>
        </w:rPr>
        <w:t xml:space="preserve">La mission du titulaire telle que décrite à l’article 4 commence dès la notification du présent marché. </w:t>
      </w:r>
    </w:p>
    <w:p w14:paraId="734490BA" w14:textId="77777777" w:rsidR="00CE0DEF" w:rsidRPr="00214216" w:rsidRDefault="00CE0DEF" w:rsidP="001B7542">
      <w:pPr>
        <w:rPr>
          <w:rFonts w:ascii="Marianne" w:hAnsi="Marianne"/>
        </w:rPr>
      </w:pPr>
    </w:p>
    <w:p w14:paraId="6902CCDD" w14:textId="77777777" w:rsidR="001B7542" w:rsidRPr="00214216" w:rsidRDefault="001B7542" w:rsidP="001B7542">
      <w:pPr>
        <w:pStyle w:val="Sous-article"/>
        <w:rPr>
          <w:rFonts w:ascii="Marianne" w:hAnsi="Marianne"/>
        </w:rPr>
      </w:pPr>
      <w:r w:rsidRPr="00214216">
        <w:rPr>
          <w:rFonts w:ascii="Marianne" w:hAnsi="Marianne"/>
        </w:rPr>
        <w:t>Personnes chargées de la conduite des prestations</w:t>
      </w:r>
    </w:p>
    <w:p w14:paraId="2B7A358B" w14:textId="7A4F9565" w:rsidR="001B7542" w:rsidRPr="00214216" w:rsidRDefault="001B7542" w:rsidP="001B7542">
      <w:pPr>
        <w:rPr>
          <w:rFonts w:ascii="Marianne" w:hAnsi="Marianne"/>
        </w:rPr>
      </w:pPr>
      <w:r w:rsidRPr="00214216">
        <w:rPr>
          <w:rFonts w:ascii="Marianne" w:hAnsi="Marianne"/>
        </w:rPr>
        <w:t xml:space="preserve">Dès la notification du présent </w:t>
      </w:r>
      <w:r w:rsidR="00042B35" w:rsidRPr="00214216">
        <w:rPr>
          <w:rFonts w:ascii="Marianne" w:hAnsi="Marianne"/>
        </w:rPr>
        <w:t>marché</w:t>
      </w:r>
      <w:r w:rsidRPr="00214216">
        <w:rPr>
          <w:rFonts w:ascii="Marianne" w:hAnsi="Marianne"/>
        </w:rPr>
        <w:t xml:space="preserve">, le titulaire désigne le responsable qualifié pour le représenter auprès du pouvoir adjudicateur et pour piloter la mission. </w:t>
      </w:r>
    </w:p>
    <w:p w14:paraId="0A64E79F" w14:textId="77777777" w:rsidR="001B7542" w:rsidRPr="00214216" w:rsidRDefault="001B7542" w:rsidP="001B7542">
      <w:pPr>
        <w:rPr>
          <w:rFonts w:ascii="Marianne" w:hAnsi="Marianne"/>
        </w:rPr>
      </w:pPr>
      <w:r w:rsidRPr="00214216">
        <w:rPr>
          <w:rFonts w:ascii="Marianne" w:hAnsi="Marianne"/>
        </w:rPr>
        <w:t xml:space="preserve">Le nom et les coordonnées de la personne qui sera chargée de l’exécution des prestations sont indiqués dans l’offre du titulaire. Si cette personne, désignée nommément, n’est plus en mesure de </w:t>
      </w:r>
      <w:r w:rsidRPr="00214216">
        <w:rPr>
          <w:rFonts w:ascii="Marianne" w:hAnsi="Marianne"/>
        </w:rPr>
        <w:lastRenderedPageBreak/>
        <w:t xml:space="preserve">remplir sa mission, le titulaire doit en aviser immédiatement le représentant du pouvoir adjudicateur par lettre recommandée avec accusé de réception, et prendre toutes les dispositions nécessaires pour que la bonne exécution des prestations ne s’en trouve pas compromise. </w:t>
      </w:r>
    </w:p>
    <w:p w14:paraId="5C16753C" w14:textId="77777777" w:rsidR="001B7542" w:rsidRPr="00214216" w:rsidRDefault="001B7542" w:rsidP="001B7542">
      <w:pPr>
        <w:rPr>
          <w:rFonts w:ascii="Marianne" w:hAnsi="Marianne"/>
        </w:rPr>
      </w:pPr>
      <w:r w:rsidRPr="00214216">
        <w:rPr>
          <w:rFonts w:ascii="Marianne" w:hAnsi="Marianne"/>
        </w:rPr>
        <w:t>Le remplacement de ce responsable qualifié sera soumis aux dispositions de l’article 3.4.3 du CCAG-PI.</w:t>
      </w:r>
    </w:p>
    <w:p w14:paraId="649C5AA8" w14:textId="77777777" w:rsidR="001B7542" w:rsidRPr="00214216" w:rsidRDefault="001B7542" w:rsidP="001B7542">
      <w:pPr>
        <w:pStyle w:val="Sous-article"/>
        <w:rPr>
          <w:rFonts w:ascii="Marianne" w:hAnsi="Marianne"/>
        </w:rPr>
      </w:pPr>
      <w:r w:rsidRPr="00214216">
        <w:rPr>
          <w:rFonts w:ascii="Marianne" w:hAnsi="Marianne"/>
        </w:rPr>
        <w:t>Connaissance des conditions d’exécution des prestations</w:t>
      </w:r>
    </w:p>
    <w:p w14:paraId="5D4ED365" w14:textId="77777777" w:rsidR="001B7542" w:rsidRPr="00214216" w:rsidRDefault="001B7542" w:rsidP="001B7542">
      <w:pPr>
        <w:rPr>
          <w:rFonts w:ascii="Marianne" w:hAnsi="Marianne"/>
        </w:rPr>
      </w:pPr>
      <w:r w:rsidRPr="00214216">
        <w:rPr>
          <w:rFonts w:ascii="Marianne" w:hAnsi="Marianne"/>
        </w:rPr>
        <w:t xml:space="preserve">Le titulaire est réputé, avant la remise de son offre : </w:t>
      </w:r>
    </w:p>
    <w:p w14:paraId="3410A6E7" w14:textId="77777777" w:rsidR="001B7542" w:rsidRPr="00214216" w:rsidRDefault="001B7542" w:rsidP="001B7542">
      <w:pPr>
        <w:rPr>
          <w:rFonts w:ascii="Marianne" w:hAnsi="Marianne"/>
        </w:rPr>
      </w:pPr>
      <w:r w:rsidRPr="00214216">
        <w:rPr>
          <w:rFonts w:ascii="Marianne" w:hAnsi="Marianne"/>
        </w:rPr>
        <w:t xml:space="preserve">- Avoir apprécié les conditions d'exécution des prestations et s'être parfaitement et totalement rendu compte de leur nature, de leur importance et de leurs particularités ; </w:t>
      </w:r>
    </w:p>
    <w:p w14:paraId="7DDFC441" w14:textId="77777777" w:rsidR="001B7542" w:rsidRPr="00214216" w:rsidRDefault="001B7542" w:rsidP="001B7542">
      <w:pPr>
        <w:rPr>
          <w:rFonts w:ascii="Marianne" w:hAnsi="Marianne"/>
        </w:rPr>
      </w:pPr>
      <w:r w:rsidRPr="00214216">
        <w:rPr>
          <w:rFonts w:ascii="Marianne" w:hAnsi="Marianne"/>
        </w:rPr>
        <w:t>- Avoir examiné toutes les indications des documents du dossier de consultation, s'être assuré qu'elles sont suffisantes et concordantes, et avoir obtenu, le cas échéant, tous les renseignements complémentaires auprès du pouvoir adjudicateur</w:t>
      </w:r>
    </w:p>
    <w:p w14:paraId="22561E35" w14:textId="77777777" w:rsidR="002D62BD" w:rsidRPr="00214216" w:rsidRDefault="002D62BD" w:rsidP="001B7542">
      <w:pPr>
        <w:rPr>
          <w:rFonts w:ascii="Marianne" w:hAnsi="Marianne"/>
        </w:rPr>
      </w:pPr>
    </w:p>
    <w:p w14:paraId="0CCA83B7" w14:textId="73C73DA3" w:rsidR="00410960" w:rsidRPr="00214216" w:rsidRDefault="00410960" w:rsidP="00A7198F">
      <w:pPr>
        <w:pStyle w:val="TitreArticles"/>
        <w:rPr>
          <w:rFonts w:ascii="Marianne" w:hAnsi="Marianne"/>
        </w:rPr>
      </w:pPr>
      <w:r w:rsidRPr="00214216">
        <w:rPr>
          <w:rFonts w:ascii="Marianne" w:hAnsi="Marianne"/>
        </w:rPr>
        <w:t xml:space="preserve">Durée </w:t>
      </w:r>
      <w:r w:rsidR="00042B35" w:rsidRPr="00214216">
        <w:rPr>
          <w:rFonts w:ascii="Marianne" w:hAnsi="Marianne"/>
        </w:rPr>
        <w:t>du marché</w:t>
      </w:r>
    </w:p>
    <w:p w14:paraId="3B2E0BF6" w14:textId="35BDC2E2" w:rsidR="000C77AF" w:rsidRPr="00214216" w:rsidRDefault="001C74CC" w:rsidP="002C1846">
      <w:pPr>
        <w:rPr>
          <w:rFonts w:ascii="Marianne" w:hAnsi="Marianne"/>
        </w:rPr>
      </w:pPr>
      <w:r w:rsidRPr="00214216">
        <w:rPr>
          <w:rFonts w:ascii="Marianne" w:hAnsi="Marianne"/>
        </w:rPr>
        <w:t xml:space="preserve">Le présent </w:t>
      </w:r>
      <w:r w:rsidR="00042B35" w:rsidRPr="00214216">
        <w:rPr>
          <w:rFonts w:ascii="Marianne" w:hAnsi="Marianne"/>
        </w:rPr>
        <w:t>marché</w:t>
      </w:r>
      <w:r w:rsidRPr="00214216">
        <w:rPr>
          <w:rFonts w:ascii="Marianne" w:hAnsi="Marianne"/>
        </w:rPr>
        <w:t xml:space="preserve"> prend effet à sa date de notification et s’achève à la validation </w:t>
      </w:r>
      <w:r w:rsidR="002D62BD" w:rsidRPr="00214216">
        <w:rPr>
          <w:rFonts w:ascii="Marianne" w:hAnsi="Marianne"/>
        </w:rPr>
        <w:t>du rapport final par la maitrise d’ouvrage.</w:t>
      </w:r>
      <w:r w:rsidRPr="00214216">
        <w:rPr>
          <w:rFonts w:ascii="Marianne" w:hAnsi="Marianne"/>
        </w:rPr>
        <w:t xml:space="preserve"> </w:t>
      </w:r>
    </w:p>
    <w:p w14:paraId="502BB190" w14:textId="638B0352" w:rsidR="00681760" w:rsidRPr="00214216" w:rsidRDefault="00753F80" w:rsidP="002C1846">
      <w:pPr>
        <w:rPr>
          <w:rFonts w:ascii="Marianne" w:hAnsi="Marianne"/>
        </w:rPr>
      </w:pPr>
      <w:r w:rsidRPr="00214216">
        <w:rPr>
          <w:rFonts w:ascii="Marianne" w:hAnsi="Marianne"/>
        </w:rPr>
        <w:t>La</w:t>
      </w:r>
      <w:r w:rsidR="001C74CC" w:rsidRPr="00214216">
        <w:rPr>
          <w:rFonts w:ascii="Marianne" w:hAnsi="Marianne"/>
        </w:rPr>
        <w:t xml:space="preserve"> durée</w:t>
      </w:r>
      <w:r w:rsidR="002D62BD" w:rsidRPr="00214216">
        <w:rPr>
          <w:rFonts w:ascii="Marianne" w:hAnsi="Marianne"/>
        </w:rPr>
        <w:t xml:space="preserve"> prévisionnelle</w:t>
      </w:r>
      <w:r w:rsidR="001C74CC" w:rsidRPr="00214216">
        <w:rPr>
          <w:rFonts w:ascii="Marianne" w:hAnsi="Marianne"/>
        </w:rPr>
        <w:t xml:space="preserve"> </w:t>
      </w:r>
      <w:r w:rsidR="00B2573C" w:rsidRPr="00214216">
        <w:rPr>
          <w:rFonts w:ascii="Marianne" w:hAnsi="Marianne"/>
        </w:rPr>
        <w:t xml:space="preserve">du marché </w:t>
      </w:r>
      <w:r w:rsidR="001C74CC" w:rsidRPr="00214216">
        <w:rPr>
          <w:rFonts w:ascii="Marianne" w:hAnsi="Marianne"/>
        </w:rPr>
        <w:t xml:space="preserve">est de </w:t>
      </w:r>
      <w:r w:rsidR="002D62BD" w:rsidRPr="00214216">
        <w:rPr>
          <w:rFonts w:ascii="Marianne" w:hAnsi="Marianne"/>
        </w:rPr>
        <w:t>12</w:t>
      </w:r>
      <w:r w:rsidR="001C74CC" w:rsidRPr="00214216">
        <w:rPr>
          <w:rFonts w:ascii="Marianne" w:hAnsi="Marianne"/>
        </w:rPr>
        <w:t xml:space="preserve"> mois.</w:t>
      </w:r>
    </w:p>
    <w:p w14:paraId="3747AFFD" w14:textId="77777777" w:rsidR="00DA57F1" w:rsidRPr="00214216" w:rsidRDefault="00DA57F1" w:rsidP="002C1846">
      <w:pPr>
        <w:rPr>
          <w:rFonts w:ascii="Marianne" w:hAnsi="Marianne"/>
        </w:rPr>
      </w:pPr>
    </w:p>
    <w:p w14:paraId="54374C1C" w14:textId="77777777" w:rsidR="00516E08" w:rsidRPr="00214216" w:rsidRDefault="00410960" w:rsidP="002C1846">
      <w:pPr>
        <w:pStyle w:val="TitreArticles"/>
        <w:rPr>
          <w:rFonts w:ascii="Marianne" w:hAnsi="Marianne"/>
        </w:rPr>
      </w:pPr>
      <w:r w:rsidRPr="00214216">
        <w:rPr>
          <w:rFonts w:ascii="Marianne" w:hAnsi="Marianne"/>
        </w:rPr>
        <w:t>Délais et pénalités</w:t>
      </w:r>
    </w:p>
    <w:p w14:paraId="686FA7C9" w14:textId="77777777" w:rsidR="00A7198F" w:rsidRPr="00214216" w:rsidRDefault="00A7198F" w:rsidP="00A7198F">
      <w:pPr>
        <w:pStyle w:val="Sous-article"/>
        <w:rPr>
          <w:rFonts w:ascii="Marianne" w:hAnsi="Marianne"/>
        </w:rPr>
      </w:pPr>
      <w:r w:rsidRPr="00214216">
        <w:rPr>
          <w:rFonts w:ascii="Marianne" w:hAnsi="Marianne"/>
        </w:rPr>
        <w:t>Délais</w:t>
      </w:r>
    </w:p>
    <w:p w14:paraId="1E84AD27" w14:textId="2438D271" w:rsidR="00EC032A" w:rsidRPr="00214216" w:rsidRDefault="00EC032A" w:rsidP="00EC032A">
      <w:pPr>
        <w:rPr>
          <w:rFonts w:ascii="Marianne" w:hAnsi="Marianne"/>
        </w:rPr>
      </w:pPr>
      <w:r w:rsidRPr="00214216">
        <w:rPr>
          <w:rFonts w:ascii="Marianne" w:hAnsi="Marianne"/>
        </w:rPr>
        <w:t xml:space="preserve">Les délais présentés sont des délais maximums, </w:t>
      </w:r>
      <w:r w:rsidR="002D62BD" w:rsidRPr="00214216">
        <w:rPr>
          <w:rFonts w:ascii="Marianne" w:hAnsi="Marianne"/>
        </w:rPr>
        <w:t>ces-derniers pouvant être réduits</w:t>
      </w:r>
      <w:r w:rsidRPr="00214216">
        <w:rPr>
          <w:rFonts w:ascii="Marianne" w:hAnsi="Marianne"/>
        </w:rPr>
        <w:t xml:space="preserve"> si le titulaire le juge possible.  </w:t>
      </w:r>
    </w:p>
    <w:p w14:paraId="62F3708E" w14:textId="77777777" w:rsidR="00F318C6" w:rsidRPr="00214216" w:rsidRDefault="00F318C6" w:rsidP="00EC032A">
      <w:pPr>
        <w:rPr>
          <w:rFonts w:ascii="Marianne" w:hAnsi="Mariann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3"/>
        <w:gridCol w:w="2968"/>
        <w:gridCol w:w="2976"/>
      </w:tblGrid>
      <w:tr w:rsidR="002D62BD" w:rsidRPr="00214216" w14:paraId="7232C0B6" w14:textId="77777777" w:rsidTr="002D62BD">
        <w:trPr>
          <w:trHeight w:val="680"/>
        </w:trPr>
        <w:tc>
          <w:tcPr>
            <w:tcW w:w="3123" w:type="dxa"/>
            <w:shd w:val="clear" w:color="auto" w:fill="F2F2F2"/>
            <w:vAlign w:val="center"/>
          </w:tcPr>
          <w:p w14:paraId="0613280B" w14:textId="77777777" w:rsidR="002D62BD" w:rsidRPr="00214216" w:rsidRDefault="002D62BD" w:rsidP="00A7198F">
            <w:pPr>
              <w:autoSpaceDE w:val="0"/>
              <w:autoSpaceDN w:val="0"/>
              <w:adjustRightInd w:val="0"/>
              <w:spacing w:after="0"/>
              <w:jc w:val="center"/>
              <w:rPr>
                <w:rFonts w:ascii="Marianne" w:hAnsi="Marianne" w:cs="Times New Roman"/>
                <w:b/>
                <w:sz w:val="22"/>
                <w:szCs w:val="36"/>
              </w:rPr>
            </w:pPr>
            <w:r w:rsidRPr="00214216">
              <w:rPr>
                <w:rFonts w:ascii="Marianne" w:hAnsi="Marianne" w:cs="Times New Roman"/>
                <w:b/>
                <w:sz w:val="22"/>
                <w:szCs w:val="36"/>
              </w:rPr>
              <w:t>Livrables</w:t>
            </w:r>
          </w:p>
        </w:tc>
        <w:tc>
          <w:tcPr>
            <w:tcW w:w="2968" w:type="dxa"/>
            <w:shd w:val="clear" w:color="auto" w:fill="F2F2F2"/>
            <w:vAlign w:val="center"/>
          </w:tcPr>
          <w:p w14:paraId="27F3EB10" w14:textId="77777777" w:rsidR="002D62BD" w:rsidRPr="00214216" w:rsidRDefault="002D62BD" w:rsidP="00A7198F">
            <w:pPr>
              <w:autoSpaceDE w:val="0"/>
              <w:autoSpaceDN w:val="0"/>
              <w:adjustRightInd w:val="0"/>
              <w:spacing w:after="0"/>
              <w:jc w:val="center"/>
              <w:rPr>
                <w:rFonts w:ascii="Marianne" w:hAnsi="Marianne" w:cs="Verdana"/>
                <w:b/>
                <w:i/>
                <w:sz w:val="22"/>
                <w:szCs w:val="36"/>
              </w:rPr>
            </w:pPr>
            <w:r w:rsidRPr="00214216">
              <w:rPr>
                <w:rFonts w:ascii="Marianne" w:hAnsi="Marianne" w:cs="Verdana"/>
                <w:b/>
                <w:sz w:val="22"/>
                <w:szCs w:val="36"/>
              </w:rPr>
              <w:t>Délais</w:t>
            </w:r>
          </w:p>
          <w:p w14:paraId="538DA013" w14:textId="77777777" w:rsidR="002D62BD" w:rsidRPr="00214216" w:rsidRDefault="002D62BD" w:rsidP="00A7198F">
            <w:pPr>
              <w:autoSpaceDE w:val="0"/>
              <w:autoSpaceDN w:val="0"/>
              <w:adjustRightInd w:val="0"/>
              <w:spacing w:after="0"/>
              <w:jc w:val="center"/>
              <w:rPr>
                <w:rFonts w:ascii="Marianne" w:hAnsi="Marianne" w:cs="Verdana"/>
                <w:sz w:val="22"/>
                <w:szCs w:val="20"/>
              </w:rPr>
            </w:pPr>
            <w:proofErr w:type="gramStart"/>
            <w:r w:rsidRPr="00214216">
              <w:rPr>
                <w:rFonts w:ascii="Marianne" w:hAnsi="Marianne" w:cs="Verdana"/>
                <w:i/>
                <w:sz w:val="16"/>
                <w:szCs w:val="16"/>
              </w:rPr>
              <w:t>de</w:t>
            </w:r>
            <w:proofErr w:type="gramEnd"/>
            <w:r w:rsidRPr="00214216">
              <w:rPr>
                <w:rFonts w:ascii="Marianne" w:hAnsi="Marianne" w:cs="Verdana"/>
                <w:i/>
                <w:sz w:val="16"/>
                <w:szCs w:val="16"/>
              </w:rPr>
              <w:t xml:space="preserve"> production du livrable soumis à validation du maître d’ouvrage</w:t>
            </w:r>
          </w:p>
        </w:tc>
        <w:tc>
          <w:tcPr>
            <w:tcW w:w="2976" w:type="dxa"/>
            <w:shd w:val="clear" w:color="auto" w:fill="F2F2F2"/>
            <w:vAlign w:val="center"/>
          </w:tcPr>
          <w:p w14:paraId="7B42DBE1" w14:textId="77777777" w:rsidR="002D62BD" w:rsidRPr="00214216" w:rsidRDefault="002D62BD" w:rsidP="00A7198F">
            <w:pPr>
              <w:autoSpaceDE w:val="0"/>
              <w:autoSpaceDN w:val="0"/>
              <w:adjustRightInd w:val="0"/>
              <w:spacing w:after="0"/>
              <w:jc w:val="center"/>
              <w:rPr>
                <w:rFonts w:ascii="Marianne" w:hAnsi="Marianne" w:cs="Verdana"/>
                <w:b/>
                <w:i/>
                <w:sz w:val="22"/>
                <w:szCs w:val="36"/>
              </w:rPr>
            </w:pPr>
            <w:r w:rsidRPr="00214216">
              <w:rPr>
                <w:rFonts w:ascii="Marianne" w:hAnsi="Marianne" w:cs="Verdana"/>
                <w:b/>
                <w:sz w:val="22"/>
                <w:szCs w:val="36"/>
              </w:rPr>
              <w:t>Démarrage</w:t>
            </w:r>
          </w:p>
          <w:p w14:paraId="4EFA44EB" w14:textId="77777777" w:rsidR="002D62BD" w:rsidRPr="00214216" w:rsidRDefault="002D62BD" w:rsidP="00A7198F">
            <w:pPr>
              <w:autoSpaceDE w:val="0"/>
              <w:autoSpaceDN w:val="0"/>
              <w:adjustRightInd w:val="0"/>
              <w:spacing w:after="0"/>
              <w:jc w:val="center"/>
              <w:rPr>
                <w:rFonts w:ascii="Marianne" w:hAnsi="Marianne" w:cs="Verdana"/>
                <w:i/>
                <w:sz w:val="22"/>
                <w:szCs w:val="16"/>
              </w:rPr>
            </w:pPr>
            <w:proofErr w:type="gramStart"/>
            <w:r w:rsidRPr="00214216">
              <w:rPr>
                <w:rFonts w:ascii="Marianne" w:hAnsi="Marianne" w:cs="Verdana"/>
                <w:i/>
                <w:sz w:val="16"/>
                <w:szCs w:val="16"/>
              </w:rPr>
              <w:t>de</w:t>
            </w:r>
            <w:proofErr w:type="gramEnd"/>
            <w:r w:rsidRPr="00214216">
              <w:rPr>
                <w:rFonts w:ascii="Marianne" w:hAnsi="Marianne" w:cs="Verdana"/>
                <w:i/>
                <w:sz w:val="16"/>
                <w:szCs w:val="16"/>
              </w:rPr>
              <w:t xml:space="preserve"> la phase</w:t>
            </w:r>
          </w:p>
        </w:tc>
      </w:tr>
      <w:tr w:rsidR="002D62BD" w:rsidRPr="00214216" w14:paraId="2E852204" w14:textId="77777777" w:rsidTr="002D62BD">
        <w:tc>
          <w:tcPr>
            <w:tcW w:w="3123" w:type="dxa"/>
            <w:shd w:val="clear" w:color="auto" w:fill="auto"/>
            <w:vAlign w:val="center"/>
          </w:tcPr>
          <w:p w14:paraId="541370FB" w14:textId="7E219733" w:rsidR="002D62BD" w:rsidRPr="00214216" w:rsidRDefault="002D62BD" w:rsidP="00F318C6">
            <w:pPr>
              <w:autoSpaceDE w:val="0"/>
              <w:autoSpaceDN w:val="0"/>
              <w:adjustRightInd w:val="0"/>
              <w:spacing w:after="0"/>
              <w:rPr>
                <w:rFonts w:ascii="Marianne" w:hAnsi="Marianne" w:cs="Verdana"/>
              </w:rPr>
            </w:pPr>
            <w:r w:rsidRPr="00214216">
              <w:rPr>
                <w:rFonts w:ascii="Marianne" w:hAnsi="Marianne" w:cs="Verdana"/>
              </w:rPr>
              <w:t>Synthèse finale décrite à l’article</w:t>
            </w:r>
            <w:r w:rsidRPr="00214216">
              <w:rPr>
                <w:rFonts w:ascii="Marianne" w:hAnsi="Marianne" w:cs="Times New Roman"/>
                <w:szCs w:val="24"/>
              </w:rPr>
              <w:t xml:space="preserve"> 4.2</w:t>
            </w:r>
          </w:p>
        </w:tc>
        <w:tc>
          <w:tcPr>
            <w:tcW w:w="2968" w:type="dxa"/>
            <w:vAlign w:val="center"/>
          </w:tcPr>
          <w:p w14:paraId="57A5F508" w14:textId="77777777" w:rsidR="00214216" w:rsidRDefault="002D62BD" w:rsidP="00F318C6">
            <w:pPr>
              <w:jc w:val="center"/>
              <w:rPr>
                <w:rFonts w:ascii="Marianne" w:hAnsi="Marianne" w:cs="Verdana"/>
                <w:sz w:val="20"/>
                <w:szCs w:val="20"/>
              </w:rPr>
            </w:pPr>
            <w:r w:rsidRPr="00214216">
              <w:rPr>
                <w:rFonts w:ascii="Marianne" w:hAnsi="Marianne" w:cs="Verdana"/>
                <w:sz w:val="20"/>
                <w:szCs w:val="20"/>
              </w:rPr>
              <w:t>Durée totale de la phase</w:t>
            </w:r>
            <w:r w:rsidRPr="00214216">
              <w:rPr>
                <w:rFonts w:ascii="Calibri" w:hAnsi="Calibri" w:cs="Calibri"/>
                <w:sz w:val="20"/>
                <w:szCs w:val="20"/>
              </w:rPr>
              <w:t> </w:t>
            </w:r>
            <w:r w:rsidRPr="00214216">
              <w:rPr>
                <w:rFonts w:ascii="Marianne" w:hAnsi="Marianne" w:cs="Verdana"/>
                <w:sz w:val="20"/>
                <w:szCs w:val="20"/>
              </w:rPr>
              <w:t xml:space="preserve">: </w:t>
            </w:r>
          </w:p>
          <w:p w14:paraId="08E2393C" w14:textId="5D1A5E71" w:rsidR="002D62BD" w:rsidRPr="00214216" w:rsidRDefault="002D62BD" w:rsidP="00F318C6">
            <w:pPr>
              <w:jc w:val="center"/>
              <w:rPr>
                <w:rFonts w:ascii="Marianne" w:hAnsi="Marianne" w:cs="Verdana"/>
                <w:i/>
                <w:sz w:val="16"/>
                <w:szCs w:val="16"/>
              </w:rPr>
            </w:pPr>
            <w:r w:rsidRPr="00214216">
              <w:rPr>
                <w:rFonts w:ascii="Marianne" w:hAnsi="Marianne" w:cs="Verdana"/>
                <w:sz w:val="20"/>
                <w:szCs w:val="20"/>
              </w:rPr>
              <w:t>2 mois</w:t>
            </w:r>
          </w:p>
        </w:tc>
        <w:tc>
          <w:tcPr>
            <w:tcW w:w="2976" w:type="dxa"/>
            <w:vAlign w:val="center"/>
          </w:tcPr>
          <w:p w14:paraId="69BA636C" w14:textId="2D358846" w:rsidR="002D62BD" w:rsidRPr="00214216" w:rsidRDefault="002D62BD" w:rsidP="00A7198F">
            <w:pPr>
              <w:autoSpaceDE w:val="0"/>
              <w:autoSpaceDN w:val="0"/>
              <w:adjustRightInd w:val="0"/>
              <w:spacing w:after="0"/>
              <w:jc w:val="center"/>
              <w:rPr>
                <w:rFonts w:ascii="Marianne" w:hAnsi="Marianne" w:cs="Verdana"/>
                <w:i/>
                <w:sz w:val="16"/>
                <w:szCs w:val="16"/>
              </w:rPr>
            </w:pPr>
            <w:r w:rsidRPr="00214216">
              <w:rPr>
                <w:rFonts w:ascii="Marianne" w:hAnsi="Marianne" w:cs="Verdana"/>
                <w:i/>
                <w:sz w:val="16"/>
                <w:szCs w:val="16"/>
              </w:rPr>
              <w:t>A notification du marché</w:t>
            </w:r>
          </w:p>
        </w:tc>
      </w:tr>
    </w:tbl>
    <w:p w14:paraId="40768012" w14:textId="77777777" w:rsidR="00CA15D7" w:rsidRPr="00214216" w:rsidRDefault="00CA15D7" w:rsidP="00CA15D7">
      <w:pPr>
        <w:rPr>
          <w:rFonts w:ascii="Marianne" w:hAnsi="Marianne"/>
        </w:rPr>
      </w:pPr>
    </w:p>
    <w:p w14:paraId="1D1C0A22" w14:textId="24D2E674" w:rsidR="00A7198F" w:rsidRPr="00214216" w:rsidRDefault="002D62BD" w:rsidP="002C1846">
      <w:pPr>
        <w:rPr>
          <w:rFonts w:ascii="Marianne" w:hAnsi="Marianne"/>
        </w:rPr>
      </w:pPr>
      <w:r w:rsidRPr="00214216">
        <w:rPr>
          <w:rFonts w:ascii="Marianne" w:hAnsi="Marianne"/>
        </w:rPr>
        <w:t>La synthèse</w:t>
      </w:r>
      <w:r w:rsidR="00A7198F" w:rsidRPr="00214216">
        <w:rPr>
          <w:rFonts w:ascii="Marianne" w:hAnsi="Marianne"/>
        </w:rPr>
        <w:t xml:space="preserve"> produit</w:t>
      </w:r>
      <w:r w:rsidRPr="00214216">
        <w:rPr>
          <w:rFonts w:ascii="Marianne" w:hAnsi="Marianne"/>
        </w:rPr>
        <w:t>e</w:t>
      </w:r>
      <w:r w:rsidR="00A7198F" w:rsidRPr="00214216">
        <w:rPr>
          <w:rFonts w:ascii="Marianne" w:hAnsi="Marianne"/>
        </w:rPr>
        <w:t xml:space="preserve"> sera soumis</w:t>
      </w:r>
      <w:r w:rsidRPr="00214216">
        <w:rPr>
          <w:rFonts w:ascii="Marianne" w:hAnsi="Marianne"/>
        </w:rPr>
        <w:t>e</w:t>
      </w:r>
      <w:r w:rsidR="00A7198F" w:rsidRPr="00214216">
        <w:rPr>
          <w:rFonts w:ascii="Marianne" w:hAnsi="Marianne"/>
        </w:rPr>
        <w:t xml:space="preserve"> à validation de la maitrise d’ouvrage et le titulaire disposera de 7 jours calendaires pour intégrer les</w:t>
      </w:r>
      <w:r w:rsidRPr="00214216">
        <w:rPr>
          <w:rFonts w:ascii="Marianne" w:hAnsi="Marianne"/>
        </w:rPr>
        <w:t xml:space="preserve"> éventuelles</w:t>
      </w:r>
      <w:r w:rsidR="00A7198F" w:rsidRPr="00214216">
        <w:rPr>
          <w:rFonts w:ascii="Marianne" w:hAnsi="Marianne"/>
        </w:rPr>
        <w:t xml:space="preserve"> remarques de la maitrise d’ouvrage à compter de la transmission de celles-ci.</w:t>
      </w:r>
    </w:p>
    <w:p w14:paraId="3DA9194A" w14:textId="77777777" w:rsidR="002D62BD" w:rsidRPr="00214216" w:rsidRDefault="002D62BD" w:rsidP="002C1846">
      <w:pPr>
        <w:rPr>
          <w:rFonts w:ascii="Marianne" w:hAnsi="Marianne"/>
        </w:rPr>
      </w:pPr>
    </w:p>
    <w:p w14:paraId="57BD7ACA" w14:textId="77777777" w:rsidR="00A7198F" w:rsidRPr="00214216" w:rsidRDefault="00A7198F" w:rsidP="00A7198F">
      <w:pPr>
        <w:pStyle w:val="Sous-article"/>
        <w:rPr>
          <w:rFonts w:ascii="Marianne" w:hAnsi="Marianne"/>
        </w:rPr>
      </w:pPr>
      <w:r w:rsidRPr="00214216">
        <w:rPr>
          <w:rFonts w:ascii="Marianne" w:hAnsi="Marianne"/>
        </w:rPr>
        <w:t>Pénalités</w:t>
      </w:r>
    </w:p>
    <w:p w14:paraId="1B1C7951" w14:textId="5F3A5474" w:rsidR="00CA15D7" w:rsidRPr="00214216" w:rsidRDefault="00CA15D7" w:rsidP="00CA15D7">
      <w:pPr>
        <w:rPr>
          <w:rFonts w:ascii="Marianne" w:hAnsi="Marianne"/>
        </w:rPr>
      </w:pPr>
      <w:r w:rsidRPr="00214216">
        <w:rPr>
          <w:rFonts w:ascii="Marianne" w:hAnsi="Marianne"/>
        </w:rPr>
        <w:t>Par dérogation à l’article 14.</w:t>
      </w:r>
      <w:r w:rsidR="00F701B8" w:rsidRPr="00214216">
        <w:rPr>
          <w:rFonts w:ascii="Marianne" w:hAnsi="Marianne"/>
        </w:rPr>
        <w:t>1.1</w:t>
      </w:r>
      <w:r w:rsidRPr="00214216">
        <w:rPr>
          <w:rFonts w:ascii="Marianne" w:hAnsi="Marianne"/>
        </w:rPr>
        <w:t xml:space="preserve"> du CCAG-PI, les pénalités ne seront pas révisées.</w:t>
      </w:r>
    </w:p>
    <w:p w14:paraId="2E66DB6A" w14:textId="4F38C1D7" w:rsidR="00CA15D7" w:rsidRPr="00214216" w:rsidRDefault="00CA15D7" w:rsidP="00CA15D7">
      <w:pPr>
        <w:rPr>
          <w:rFonts w:ascii="Marianne" w:hAnsi="Marianne"/>
        </w:rPr>
      </w:pPr>
      <w:r w:rsidRPr="00214216">
        <w:rPr>
          <w:rFonts w:ascii="Marianne" w:hAnsi="Marianne"/>
        </w:rPr>
        <w:t>Par dérogation à l’article 14.</w:t>
      </w:r>
      <w:r w:rsidR="00CA6582" w:rsidRPr="00214216">
        <w:rPr>
          <w:rFonts w:ascii="Marianne" w:hAnsi="Marianne"/>
        </w:rPr>
        <w:t>1.</w:t>
      </w:r>
      <w:r w:rsidRPr="00214216">
        <w:rPr>
          <w:rFonts w:ascii="Marianne" w:hAnsi="Marianne"/>
        </w:rPr>
        <w:t>3, le titulaire ne sera exonéré d’aucune pénalité.</w:t>
      </w:r>
    </w:p>
    <w:p w14:paraId="3AFC33D2" w14:textId="77777777" w:rsidR="00CA15D7" w:rsidRPr="00214216" w:rsidRDefault="00CA15D7" w:rsidP="00CA15D7">
      <w:pPr>
        <w:rPr>
          <w:rFonts w:ascii="Marianne" w:hAnsi="Marianne"/>
        </w:rPr>
      </w:pPr>
      <w:r w:rsidRPr="00214216">
        <w:rPr>
          <w:rFonts w:ascii="Marianne" w:hAnsi="Marianne"/>
        </w:rPr>
        <w:t>En cas de retard</w:t>
      </w:r>
      <w:r w:rsidR="00C0083C" w:rsidRPr="00214216">
        <w:rPr>
          <w:rFonts w:ascii="Marianne" w:hAnsi="Marianne"/>
        </w:rPr>
        <w:t xml:space="preserve"> dans</w:t>
      </w:r>
      <w:r w:rsidRPr="00214216">
        <w:rPr>
          <w:rFonts w:ascii="Marianne" w:hAnsi="Marianne"/>
        </w:rPr>
        <w:t xml:space="preserve"> la réalisation des prestations, le titulaire subit sur ses créances, des pénalités dont le montant par jour calendaire de retard est de cent euros HT (100 € HT).</w:t>
      </w:r>
    </w:p>
    <w:p w14:paraId="785CCF9C" w14:textId="4BBDF57D" w:rsidR="00CA15D7" w:rsidRPr="00214216" w:rsidRDefault="002D62BD" w:rsidP="00CA15D7">
      <w:pPr>
        <w:rPr>
          <w:rFonts w:ascii="Marianne" w:hAnsi="Marianne"/>
        </w:rPr>
      </w:pPr>
      <w:r w:rsidRPr="00214216">
        <w:rPr>
          <w:rFonts w:ascii="Marianne" w:hAnsi="Marianne"/>
        </w:rPr>
        <w:t>L</w:t>
      </w:r>
      <w:r w:rsidR="00CA15D7" w:rsidRPr="00214216">
        <w:rPr>
          <w:rFonts w:ascii="Marianne" w:hAnsi="Marianne"/>
        </w:rPr>
        <w:t>es pénalités s’appliquent également pour la non prise en compte des observations dans les délais rappelés à l’article 7.</w:t>
      </w:r>
    </w:p>
    <w:p w14:paraId="1B958916" w14:textId="77777777" w:rsidR="005814EF" w:rsidRPr="00214216" w:rsidRDefault="00CA15D7" w:rsidP="002C1846">
      <w:pPr>
        <w:rPr>
          <w:rFonts w:ascii="Marianne" w:hAnsi="Marianne"/>
        </w:rPr>
      </w:pPr>
      <w:r w:rsidRPr="00214216">
        <w:rPr>
          <w:rFonts w:ascii="Marianne" w:hAnsi="Marianne"/>
        </w:rPr>
        <w:t>Il ne sera pas appliqué de pénalités si le retard est imputable au pouvoir adjudicateur.</w:t>
      </w:r>
    </w:p>
    <w:p w14:paraId="52B8DCBE" w14:textId="77777777" w:rsidR="00410960" w:rsidRPr="00214216" w:rsidRDefault="00410960" w:rsidP="002C1846">
      <w:pPr>
        <w:rPr>
          <w:rFonts w:ascii="Marianne" w:hAnsi="Marianne"/>
        </w:rPr>
      </w:pPr>
    </w:p>
    <w:p w14:paraId="18F9575E" w14:textId="77777777" w:rsidR="00410960" w:rsidRPr="00214216" w:rsidRDefault="00410960" w:rsidP="002C1846">
      <w:pPr>
        <w:pStyle w:val="TitreArticles"/>
        <w:rPr>
          <w:rFonts w:ascii="Marianne" w:hAnsi="Marianne"/>
        </w:rPr>
      </w:pPr>
      <w:r w:rsidRPr="00214216">
        <w:rPr>
          <w:rFonts w:ascii="Marianne" w:hAnsi="Marianne"/>
        </w:rPr>
        <w:t>Sous-traitance</w:t>
      </w:r>
    </w:p>
    <w:p w14:paraId="30996BAB" w14:textId="77777777" w:rsidR="00410960" w:rsidRPr="00214216" w:rsidRDefault="00410960" w:rsidP="00CA15D7">
      <w:pPr>
        <w:pStyle w:val="Sous-article"/>
        <w:rPr>
          <w:rFonts w:ascii="Marianne" w:hAnsi="Marianne"/>
        </w:rPr>
      </w:pPr>
      <w:r w:rsidRPr="00214216">
        <w:rPr>
          <w:rFonts w:ascii="Marianne" w:hAnsi="Marianne"/>
        </w:rPr>
        <w:t>Acceptation d’un sous-traitant</w:t>
      </w:r>
    </w:p>
    <w:p w14:paraId="08C453A5" w14:textId="77777777" w:rsidR="00410960" w:rsidRPr="00214216" w:rsidRDefault="00410960" w:rsidP="002C1846">
      <w:pPr>
        <w:rPr>
          <w:rFonts w:ascii="Marianne" w:hAnsi="Marianne"/>
        </w:rPr>
      </w:pPr>
      <w:r w:rsidRPr="00214216">
        <w:rPr>
          <w:rFonts w:ascii="Marianne" w:hAnsi="Marianne"/>
        </w:rPr>
        <w:t xml:space="preserve">La demande d’acceptation </w:t>
      </w:r>
      <w:proofErr w:type="gramStart"/>
      <w:r w:rsidRPr="00214216">
        <w:rPr>
          <w:rFonts w:ascii="Marianne" w:hAnsi="Marianne"/>
        </w:rPr>
        <w:t>d’un sous</w:t>
      </w:r>
      <w:proofErr w:type="gramEnd"/>
      <w:r w:rsidRPr="00214216">
        <w:rPr>
          <w:rFonts w:ascii="Marianne" w:hAnsi="Marianne"/>
        </w:rPr>
        <w:t>–traitant</w:t>
      </w:r>
      <w:r w:rsidR="00CA15D7" w:rsidRPr="00214216">
        <w:rPr>
          <w:rFonts w:ascii="Marianne" w:hAnsi="Marianne"/>
        </w:rPr>
        <w:t xml:space="preserve"> (annexe 1</w:t>
      </w:r>
      <w:r w:rsidR="00BD30EC" w:rsidRPr="00214216">
        <w:rPr>
          <w:rFonts w:ascii="Marianne" w:hAnsi="Marianne" w:cs="Verdana"/>
        </w:rPr>
        <w:t xml:space="preserve"> élaborée conformément aux articles R.</w:t>
      </w:r>
      <w:r w:rsidR="00C0083C" w:rsidRPr="00214216">
        <w:rPr>
          <w:rFonts w:ascii="Marianne" w:hAnsi="Marianne" w:cs="Verdana"/>
        </w:rPr>
        <w:t>2</w:t>
      </w:r>
      <w:r w:rsidR="00BD30EC" w:rsidRPr="00214216">
        <w:rPr>
          <w:rFonts w:ascii="Marianne" w:hAnsi="Marianne" w:cs="Verdana"/>
        </w:rPr>
        <w:t>193-1 et R.2193- 2 du code de la commande publique</w:t>
      </w:r>
      <w:r w:rsidRPr="00214216">
        <w:rPr>
          <w:rFonts w:ascii="Marianne" w:hAnsi="Marianne"/>
        </w:rPr>
        <w:t>, indique la nature et le montant des p</w:t>
      </w:r>
      <w:r w:rsidR="00C622C9" w:rsidRPr="00214216">
        <w:rPr>
          <w:rFonts w:ascii="Marianne" w:hAnsi="Marianne"/>
        </w:rPr>
        <w:t xml:space="preserve">restations que le titulaire </w:t>
      </w:r>
      <w:r w:rsidRPr="00214216">
        <w:rPr>
          <w:rFonts w:ascii="Marianne" w:hAnsi="Marianne"/>
        </w:rPr>
        <w:t>envisage de faire exécuter par des sous-traitants payés directement</w:t>
      </w:r>
      <w:r w:rsidR="00C622C9" w:rsidRPr="00214216">
        <w:rPr>
          <w:rFonts w:ascii="Marianne" w:hAnsi="Marianne"/>
        </w:rPr>
        <w:t>, l</w:t>
      </w:r>
      <w:r w:rsidRPr="00214216">
        <w:rPr>
          <w:rFonts w:ascii="Marianne" w:hAnsi="Marianne"/>
        </w:rPr>
        <w:t>e nom de ces sous-traitants et les conditions de paiement des contrats de sous-traitance, et le montant maximal de la créance que le sous-traitant concerné pourra présenter en nantissement.</w:t>
      </w:r>
    </w:p>
    <w:p w14:paraId="6EC99038" w14:textId="77777777" w:rsidR="00410960" w:rsidRPr="00214216" w:rsidRDefault="00410960" w:rsidP="002C1846">
      <w:pPr>
        <w:rPr>
          <w:rFonts w:ascii="Marianne" w:hAnsi="Marianne"/>
        </w:rPr>
      </w:pPr>
      <w:r w:rsidRPr="00214216">
        <w:rPr>
          <w:rFonts w:ascii="Marianne" w:hAnsi="Marianne"/>
        </w:rPr>
        <w:lastRenderedPageBreak/>
        <w:t>Chaque document constitue une demande d’acceptation du sous-traitant concerné et d’agrément des conditions de paiement du contrat de sous-traitance.</w:t>
      </w:r>
    </w:p>
    <w:p w14:paraId="581AEA28" w14:textId="77777777" w:rsidR="00410960" w:rsidRPr="00214216" w:rsidRDefault="00410960" w:rsidP="002C1846">
      <w:pPr>
        <w:rPr>
          <w:rFonts w:ascii="Marianne" w:hAnsi="Marianne"/>
        </w:rPr>
      </w:pPr>
      <w:r w:rsidRPr="00214216">
        <w:rPr>
          <w:rFonts w:ascii="Marianne" w:hAnsi="Marianne"/>
        </w:rPr>
        <w:t>Le montant des prestations que le titulaire envisage de sous-traiter conformément à ces annexes est récapitulé dans le tableau ci-après.</w:t>
      </w:r>
    </w:p>
    <w:p w14:paraId="1B95EE14" w14:textId="77777777" w:rsidR="00CA15D7" w:rsidRPr="00214216" w:rsidRDefault="00CA15D7" w:rsidP="002C1846">
      <w:pPr>
        <w:rPr>
          <w:rFonts w:ascii="Marianne" w:hAnsi="Marian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40"/>
        <w:gridCol w:w="2390"/>
        <w:gridCol w:w="2531"/>
      </w:tblGrid>
      <w:tr w:rsidR="00410960" w:rsidRPr="00214216" w14:paraId="2325114E" w14:textId="77777777" w:rsidTr="00384B02">
        <w:tc>
          <w:tcPr>
            <w:tcW w:w="4181" w:type="dxa"/>
            <w:tcBorders>
              <w:bottom w:val="single" w:sz="12" w:space="0" w:color="auto"/>
            </w:tcBorders>
            <w:vAlign w:val="center"/>
          </w:tcPr>
          <w:p w14:paraId="61DB3E2B" w14:textId="77777777" w:rsidR="00410960" w:rsidRPr="00214216" w:rsidRDefault="00410960" w:rsidP="00CA15D7">
            <w:pPr>
              <w:jc w:val="center"/>
              <w:rPr>
                <w:rFonts w:ascii="Marianne" w:hAnsi="Marianne"/>
              </w:rPr>
            </w:pPr>
            <w:r w:rsidRPr="00214216">
              <w:rPr>
                <w:rFonts w:ascii="Marianne" w:hAnsi="Marianne"/>
              </w:rPr>
              <w:t>N</w:t>
            </w:r>
            <w:r w:rsidR="00CA15D7" w:rsidRPr="00214216">
              <w:rPr>
                <w:rFonts w:ascii="Marianne" w:hAnsi="Marianne"/>
              </w:rPr>
              <w:t>ature de la prestation sous</w:t>
            </w:r>
            <w:r w:rsidRPr="00214216">
              <w:rPr>
                <w:rFonts w:ascii="Marianne" w:hAnsi="Marianne"/>
              </w:rPr>
              <w:t>-traitée</w:t>
            </w:r>
          </w:p>
        </w:tc>
        <w:tc>
          <w:tcPr>
            <w:tcW w:w="2410" w:type="dxa"/>
            <w:tcBorders>
              <w:bottom w:val="single" w:sz="12" w:space="0" w:color="auto"/>
            </w:tcBorders>
            <w:vAlign w:val="center"/>
          </w:tcPr>
          <w:p w14:paraId="32ECEDB6" w14:textId="77777777" w:rsidR="00410960" w:rsidRPr="00214216" w:rsidRDefault="00410960" w:rsidP="00CA15D7">
            <w:pPr>
              <w:jc w:val="center"/>
              <w:rPr>
                <w:rFonts w:ascii="Marianne" w:hAnsi="Marianne"/>
              </w:rPr>
            </w:pPr>
            <w:r w:rsidRPr="00214216">
              <w:rPr>
                <w:rFonts w:ascii="Marianne" w:hAnsi="Marianne"/>
              </w:rPr>
              <w:t>Nom du Sous-Traitant</w:t>
            </w:r>
          </w:p>
        </w:tc>
        <w:tc>
          <w:tcPr>
            <w:tcW w:w="2551" w:type="dxa"/>
            <w:tcBorders>
              <w:bottom w:val="single" w:sz="12" w:space="0" w:color="auto"/>
            </w:tcBorders>
            <w:vAlign w:val="center"/>
          </w:tcPr>
          <w:p w14:paraId="46681CC8" w14:textId="77777777" w:rsidR="00410960" w:rsidRPr="00214216" w:rsidRDefault="00410960" w:rsidP="00CA15D7">
            <w:pPr>
              <w:jc w:val="center"/>
              <w:rPr>
                <w:rFonts w:ascii="Marianne" w:hAnsi="Marianne"/>
              </w:rPr>
            </w:pPr>
            <w:r w:rsidRPr="00214216">
              <w:rPr>
                <w:rFonts w:ascii="Marianne" w:hAnsi="Marianne"/>
              </w:rPr>
              <w:t>Montant de la prestation sous -traitée</w:t>
            </w:r>
            <w:r w:rsidRPr="00214216">
              <w:rPr>
                <w:rFonts w:ascii="Marianne" w:hAnsi="Marianne"/>
              </w:rPr>
              <w:br/>
              <w:t>TVA incluse</w:t>
            </w:r>
          </w:p>
        </w:tc>
      </w:tr>
      <w:tr w:rsidR="00410960" w:rsidRPr="00214216" w14:paraId="47166E18" w14:textId="77777777" w:rsidTr="00384B02">
        <w:trPr>
          <w:cantSplit/>
        </w:trPr>
        <w:tc>
          <w:tcPr>
            <w:tcW w:w="4181" w:type="dxa"/>
            <w:tcBorders>
              <w:top w:val="single" w:sz="12" w:space="0" w:color="auto"/>
            </w:tcBorders>
            <w:vAlign w:val="center"/>
          </w:tcPr>
          <w:p w14:paraId="60159F59" w14:textId="77777777" w:rsidR="00410960" w:rsidRPr="00214216" w:rsidRDefault="00410960" w:rsidP="002C1846">
            <w:pPr>
              <w:rPr>
                <w:rFonts w:ascii="Marianne" w:hAnsi="Marianne"/>
              </w:rPr>
            </w:pPr>
          </w:p>
          <w:p w14:paraId="388EF425" w14:textId="77777777" w:rsidR="00410960" w:rsidRPr="00214216" w:rsidRDefault="00410960" w:rsidP="002C1846">
            <w:pPr>
              <w:rPr>
                <w:rFonts w:ascii="Marianne" w:hAnsi="Marianne"/>
              </w:rPr>
            </w:pPr>
          </w:p>
        </w:tc>
        <w:tc>
          <w:tcPr>
            <w:tcW w:w="2410" w:type="dxa"/>
            <w:tcBorders>
              <w:top w:val="single" w:sz="12" w:space="0" w:color="auto"/>
            </w:tcBorders>
            <w:vAlign w:val="center"/>
          </w:tcPr>
          <w:p w14:paraId="5F390EF9" w14:textId="77777777" w:rsidR="00410960" w:rsidRPr="00214216" w:rsidRDefault="00410960" w:rsidP="002C1846">
            <w:pPr>
              <w:rPr>
                <w:rFonts w:ascii="Marianne" w:hAnsi="Marianne"/>
              </w:rPr>
            </w:pPr>
          </w:p>
        </w:tc>
        <w:tc>
          <w:tcPr>
            <w:tcW w:w="2551" w:type="dxa"/>
            <w:tcBorders>
              <w:top w:val="single" w:sz="12" w:space="0" w:color="auto"/>
            </w:tcBorders>
            <w:vAlign w:val="center"/>
          </w:tcPr>
          <w:p w14:paraId="2B005700" w14:textId="77777777" w:rsidR="00410960" w:rsidRPr="00214216" w:rsidRDefault="00410960" w:rsidP="002C1846">
            <w:pPr>
              <w:rPr>
                <w:rFonts w:ascii="Marianne" w:hAnsi="Marianne"/>
              </w:rPr>
            </w:pPr>
          </w:p>
        </w:tc>
      </w:tr>
      <w:tr w:rsidR="00410960" w:rsidRPr="00214216" w14:paraId="38227E8B" w14:textId="77777777" w:rsidTr="00384B02">
        <w:trPr>
          <w:cantSplit/>
        </w:trPr>
        <w:tc>
          <w:tcPr>
            <w:tcW w:w="4181" w:type="dxa"/>
          </w:tcPr>
          <w:p w14:paraId="428A796B" w14:textId="77777777" w:rsidR="00410960" w:rsidRPr="00214216" w:rsidRDefault="00410960" w:rsidP="002C1846">
            <w:pPr>
              <w:rPr>
                <w:rFonts w:ascii="Marianne" w:hAnsi="Marianne"/>
              </w:rPr>
            </w:pPr>
          </w:p>
          <w:p w14:paraId="5560CA86" w14:textId="77777777" w:rsidR="00410960" w:rsidRPr="00214216" w:rsidRDefault="00410960" w:rsidP="002C1846">
            <w:pPr>
              <w:rPr>
                <w:rFonts w:ascii="Marianne" w:hAnsi="Marianne"/>
              </w:rPr>
            </w:pPr>
          </w:p>
        </w:tc>
        <w:tc>
          <w:tcPr>
            <w:tcW w:w="2410" w:type="dxa"/>
          </w:tcPr>
          <w:p w14:paraId="7D46498C" w14:textId="77777777" w:rsidR="00410960" w:rsidRPr="00214216" w:rsidRDefault="00410960" w:rsidP="002C1846">
            <w:pPr>
              <w:rPr>
                <w:rFonts w:ascii="Marianne" w:hAnsi="Marianne"/>
              </w:rPr>
            </w:pPr>
          </w:p>
        </w:tc>
        <w:tc>
          <w:tcPr>
            <w:tcW w:w="2551" w:type="dxa"/>
          </w:tcPr>
          <w:p w14:paraId="0C807C05" w14:textId="77777777" w:rsidR="00410960" w:rsidRPr="00214216" w:rsidRDefault="00410960" w:rsidP="002C1846">
            <w:pPr>
              <w:rPr>
                <w:rFonts w:ascii="Marianne" w:hAnsi="Marianne"/>
              </w:rPr>
            </w:pPr>
          </w:p>
        </w:tc>
      </w:tr>
      <w:tr w:rsidR="00410960" w:rsidRPr="00214216" w14:paraId="2A4CFE3E" w14:textId="77777777" w:rsidTr="00384B02">
        <w:trPr>
          <w:cantSplit/>
        </w:trPr>
        <w:tc>
          <w:tcPr>
            <w:tcW w:w="4181" w:type="dxa"/>
            <w:tcBorders>
              <w:top w:val="single" w:sz="12" w:space="0" w:color="auto"/>
              <w:bottom w:val="single" w:sz="12" w:space="0" w:color="auto"/>
            </w:tcBorders>
          </w:tcPr>
          <w:p w14:paraId="1E5D7337" w14:textId="77777777" w:rsidR="00410960" w:rsidRPr="00214216" w:rsidRDefault="00410960" w:rsidP="00CA15D7">
            <w:pPr>
              <w:jc w:val="center"/>
              <w:rPr>
                <w:rFonts w:ascii="Marianne" w:hAnsi="Marianne"/>
              </w:rPr>
            </w:pPr>
            <w:r w:rsidRPr="00214216">
              <w:rPr>
                <w:rFonts w:ascii="Marianne" w:hAnsi="Marianne"/>
              </w:rPr>
              <w:t>TOTAL</w:t>
            </w:r>
          </w:p>
        </w:tc>
        <w:tc>
          <w:tcPr>
            <w:tcW w:w="2410" w:type="dxa"/>
            <w:tcBorders>
              <w:top w:val="single" w:sz="12" w:space="0" w:color="auto"/>
              <w:bottom w:val="single" w:sz="12" w:space="0" w:color="auto"/>
            </w:tcBorders>
          </w:tcPr>
          <w:p w14:paraId="0219BADC" w14:textId="77777777" w:rsidR="00410960" w:rsidRPr="00214216" w:rsidRDefault="00410960" w:rsidP="002C1846">
            <w:pPr>
              <w:rPr>
                <w:rFonts w:ascii="Marianne" w:hAnsi="Marianne"/>
              </w:rPr>
            </w:pPr>
          </w:p>
        </w:tc>
        <w:tc>
          <w:tcPr>
            <w:tcW w:w="2551" w:type="dxa"/>
            <w:tcBorders>
              <w:top w:val="single" w:sz="12" w:space="0" w:color="auto"/>
              <w:bottom w:val="single" w:sz="12" w:space="0" w:color="auto"/>
            </w:tcBorders>
          </w:tcPr>
          <w:p w14:paraId="30222E0A" w14:textId="77777777" w:rsidR="00410960" w:rsidRPr="00214216" w:rsidRDefault="00410960" w:rsidP="002C1846">
            <w:pPr>
              <w:rPr>
                <w:rFonts w:ascii="Marianne" w:hAnsi="Marianne"/>
              </w:rPr>
            </w:pPr>
          </w:p>
        </w:tc>
      </w:tr>
    </w:tbl>
    <w:p w14:paraId="66C25B60" w14:textId="77777777" w:rsidR="00410960" w:rsidRPr="00214216" w:rsidRDefault="00410960" w:rsidP="002C1846">
      <w:pPr>
        <w:rPr>
          <w:rFonts w:ascii="Marianne" w:hAnsi="Marianne"/>
        </w:rPr>
      </w:pPr>
    </w:p>
    <w:p w14:paraId="49385D52" w14:textId="0F9FBD0B" w:rsidR="00410960" w:rsidRPr="00214216" w:rsidRDefault="00410960" w:rsidP="00CA15D7">
      <w:pPr>
        <w:pStyle w:val="Sous-article"/>
        <w:rPr>
          <w:rFonts w:ascii="Marianne" w:hAnsi="Marianne"/>
        </w:rPr>
      </w:pPr>
      <w:r w:rsidRPr="00214216">
        <w:rPr>
          <w:rFonts w:ascii="Marianne" w:hAnsi="Marianne"/>
        </w:rPr>
        <w:t>Sous</w:t>
      </w:r>
      <w:r w:rsidR="006556CC" w:rsidRPr="00214216">
        <w:rPr>
          <w:rFonts w:ascii="Marianne" w:hAnsi="Marianne"/>
        </w:rPr>
        <w:t>-</w:t>
      </w:r>
      <w:r w:rsidRPr="00214216">
        <w:rPr>
          <w:rFonts w:ascii="Marianne" w:hAnsi="Marianne"/>
        </w:rPr>
        <w:t>traitance en cours de marché</w:t>
      </w:r>
    </w:p>
    <w:p w14:paraId="1260FEC4" w14:textId="77777777" w:rsidR="00410960" w:rsidRPr="00214216" w:rsidRDefault="00F86008" w:rsidP="002C1846">
      <w:pPr>
        <w:rPr>
          <w:rFonts w:ascii="Marianne" w:hAnsi="Marianne"/>
        </w:rPr>
      </w:pPr>
      <w:r w:rsidRPr="00214216">
        <w:rPr>
          <w:rFonts w:ascii="Marianne" w:hAnsi="Marianne" w:cs="Verdana"/>
        </w:rPr>
        <w:t>Pour la déclaration de sous-traitants en cours de marché, il sera fait application des dispositions</w:t>
      </w:r>
      <w:r w:rsidR="00ED4689" w:rsidRPr="00214216">
        <w:rPr>
          <w:rFonts w:ascii="Marianne" w:hAnsi="Marianne" w:cs="Verdana"/>
        </w:rPr>
        <w:t xml:space="preserve"> </w:t>
      </w:r>
      <w:r w:rsidR="00C1642C" w:rsidRPr="00214216">
        <w:rPr>
          <w:rFonts w:ascii="Marianne" w:hAnsi="Marianne" w:cs="Verdana"/>
        </w:rPr>
        <w:t xml:space="preserve">des articles </w:t>
      </w:r>
      <w:r w:rsidRPr="00214216">
        <w:rPr>
          <w:rFonts w:ascii="Marianne" w:hAnsi="Marianne" w:cs="Verdana"/>
        </w:rPr>
        <w:t>R.2193-3 et R.2193-4 du code de la commande publique</w:t>
      </w:r>
      <w:r w:rsidR="00410960" w:rsidRPr="00214216">
        <w:rPr>
          <w:rFonts w:ascii="Marianne" w:hAnsi="Marianne"/>
        </w:rPr>
        <w:t>.</w:t>
      </w:r>
    </w:p>
    <w:p w14:paraId="2E1A4EDD" w14:textId="77777777" w:rsidR="00410960" w:rsidRPr="00214216" w:rsidRDefault="00410960" w:rsidP="002C1846">
      <w:pPr>
        <w:rPr>
          <w:rFonts w:ascii="Marianne" w:hAnsi="Marianne"/>
        </w:rPr>
      </w:pPr>
    </w:p>
    <w:p w14:paraId="42504DD3" w14:textId="77777777" w:rsidR="00410960" w:rsidRPr="00214216" w:rsidRDefault="00410960" w:rsidP="00CA15D7">
      <w:pPr>
        <w:pStyle w:val="TitreArticles"/>
        <w:rPr>
          <w:rFonts w:ascii="Marianne" w:hAnsi="Marianne"/>
        </w:rPr>
      </w:pPr>
      <w:r w:rsidRPr="00214216">
        <w:rPr>
          <w:rFonts w:ascii="Marianne" w:hAnsi="Marianne"/>
        </w:rPr>
        <w:t>Prix des prestations</w:t>
      </w:r>
    </w:p>
    <w:p w14:paraId="1DC673D1" w14:textId="77777777" w:rsidR="001C74CC" w:rsidRPr="00214216" w:rsidRDefault="001C74CC" w:rsidP="007B12A0">
      <w:pPr>
        <w:pStyle w:val="Sous-article"/>
        <w:rPr>
          <w:rFonts w:ascii="Marianne" w:hAnsi="Marianne"/>
        </w:rPr>
      </w:pPr>
      <w:r w:rsidRPr="00214216">
        <w:rPr>
          <w:rFonts w:ascii="Marianne" w:hAnsi="Marianne"/>
        </w:rPr>
        <w:t xml:space="preserve">Conditions générales </w:t>
      </w:r>
    </w:p>
    <w:p w14:paraId="6155DC6F" w14:textId="7B4CA295" w:rsidR="00514CA4" w:rsidRPr="00214216" w:rsidRDefault="00514CA4" w:rsidP="00DD3ADA">
      <w:pPr>
        <w:rPr>
          <w:rFonts w:ascii="Marianne" w:hAnsi="Marianne" w:cs="Verdana"/>
        </w:rPr>
      </w:pPr>
      <w:r w:rsidRPr="00214216">
        <w:rPr>
          <w:rFonts w:ascii="Marianne" w:hAnsi="Marianne" w:cs="Verdana"/>
        </w:rPr>
        <w:t xml:space="preserve">L'offre est établie sur la base des conditions économiques en vigueur au mois indiqué en page </w:t>
      </w:r>
      <w:r w:rsidR="006556CC" w:rsidRPr="00214216">
        <w:rPr>
          <w:rFonts w:ascii="Marianne" w:hAnsi="Marianne" w:cs="Verdana"/>
        </w:rPr>
        <w:t>2</w:t>
      </w:r>
      <w:r w:rsidRPr="00214216">
        <w:rPr>
          <w:rFonts w:ascii="Marianne" w:hAnsi="Marianne" w:cs="Verdana"/>
        </w:rPr>
        <w:t xml:space="preserve"> du présent AECCP. </w:t>
      </w:r>
    </w:p>
    <w:p w14:paraId="13FABD2F" w14:textId="77777777" w:rsidR="002D62BD" w:rsidRPr="00214216" w:rsidRDefault="002D62BD" w:rsidP="00DD3ADA">
      <w:pPr>
        <w:rPr>
          <w:rFonts w:ascii="Marianne" w:hAnsi="Marianne" w:cs="Verdana"/>
        </w:rPr>
      </w:pPr>
    </w:p>
    <w:p w14:paraId="0F71A8C2" w14:textId="77777777" w:rsidR="007B12A0" w:rsidRPr="00214216" w:rsidRDefault="00514CA4" w:rsidP="007B12A0">
      <w:pPr>
        <w:pStyle w:val="Sous-article"/>
        <w:rPr>
          <w:rFonts w:ascii="Marianne" w:hAnsi="Marianne"/>
        </w:rPr>
      </w:pPr>
      <w:r w:rsidRPr="00214216">
        <w:rPr>
          <w:rFonts w:ascii="Marianne" w:hAnsi="Marianne"/>
        </w:rPr>
        <w:t>Prix</w:t>
      </w:r>
    </w:p>
    <w:p w14:paraId="27964186" w14:textId="77777777" w:rsidR="002522CA" w:rsidRPr="00214216" w:rsidRDefault="002522CA" w:rsidP="002522CA">
      <w:pPr>
        <w:rPr>
          <w:rFonts w:ascii="Marianne" w:hAnsi="Marianne"/>
        </w:rPr>
      </w:pPr>
      <w:r w:rsidRPr="00214216">
        <w:rPr>
          <w:rFonts w:ascii="Marianne" w:hAnsi="Marianne"/>
        </w:rPr>
        <w:t>Le montant forfaitaire et global du marché est de</w:t>
      </w:r>
      <w:r w:rsidRPr="00214216">
        <w:rPr>
          <w:rFonts w:ascii="Calibri" w:hAnsi="Calibri" w:cs="Calibri"/>
        </w:rPr>
        <w:t> </w:t>
      </w:r>
      <w:r w:rsidRPr="00214216">
        <w:rPr>
          <w:rFonts w:ascii="Marianne" w:hAnsi="Marianne"/>
        </w:rPr>
        <w:t>:</w:t>
      </w:r>
    </w:p>
    <w:tbl>
      <w:tblPr>
        <w:tblW w:w="5658" w:type="dxa"/>
        <w:jc w:val="center"/>
        <w:tblBorders>
          <w:top w:val="single" w:sz="2" w:space="0" w:color="auto"/>
          <w:left w:val="single" w:sz="4" w:space="0" w:color="auto"/>
          <w:bottom w:val="single" w:sz="2" w:space="0" w:color="auto"/>
          <w:right w:val="single" w:sz="4" w:space="0" w:color="auto"/>
          <w:insideH w:val="dotted" w:sz="4" w:space="0" w:color="auto"/>
          <w:insideV w:val="single" w:sz="2" w:space="0" w:color="auto"/>
        </w:tblBorders>
        <w:tblLayout w:type="fixed"/>
        <w:tblCellMar>
          <w:left w:w="70" w:type="dxa"/>
          <w:right w:w="70" w:type="dxa"/>
        </w:tblCellMar>
        <w:tblLook w:val="0000" w:firstRow="0" w:lastRow="0" w:firstColumn="0" w:lastColumn="0" w:noHBand="0" w:noVBand="0"/>
      </w:tblPr>
      <w:tblGrid>
        <w:gridCol w:w="2338"/>
        <w:gridCol w:w="3320"/>
      </w:tblGrid>
      <w:tr w:rsidR="002522CA" w:rsidRPr="00214216" w14:paraId="4CEA52AA" w14:textId="77777777" w:rsidTr="00764F2B">
        <w:trPr>
          <w:trHeight w:val="541"/>
          <w:jc w:val="center"/>
        </w:trPr>
        <w:tc>
          <w:tcPr>
            <w:tcW w:w="2338" w:type="dxa"/>
          </w:tcPr>
          <w:p w14:paraId="4A5C7A23" w14:textId="77777777" w:rsidR="002522CA" w:rsidRPr="00214216" w:rsidRDefault="002522CA" w:rsidP="00764F2B">
            <w:pPr>
              <w:spacing w:line="240" w:lineRule="exact"/>
              <w:ind w:left="360" w:hanging="360"/>
              <w:rPr>
                <w:rFonts w:ascii="Marianne" w:hAnsi="Marianne" w:cstheme="minorHAnsi"/>
                <w:spacing w:val="-2"/>
              </w:rPr>
            </w:pPr>
            <w:r w:rsidRPr="00214216">
              <w:rPr>
                <w:rFonts w:ascii="Marianne" w:hAnsi="Marianne" w:cstheme="minorHAnsi"/>
                <w:spacing w:val="-2"/>
              </w:rPr>
              <w:t>Montant € HT</w:t>
            </w:r>
          </w:p>
        </w:tc>
        <w:tc>
          <w:tcPr>
            <w:tcW w:w="3320" w:type="dxa"/>
          </w:tcPr>
          <w:p w14:paraId="58C65CFE" w14:textId="51CD9CF7" w:rsidR="002522CA" w:rsidRPr="00214216" w:rsidRDefault="002522CA" w:rsidP="00764F2B">
            <w:pPr>
              <w:spacing w:before="60" w:after="60"/>
              <w:ind w:right="195"/>
              <w:jc w:val="right"/>
              <w:rPr>
                <w:rFonts w:ascii="Marianne" w:hAnsi="Marianne" w:cstheme="minorHAnsi"/>
              </w:rPr>
            </w:pPr>
            <w:r w:rsidRPr="00214216">
              <w:rPr>
                <w:rFonts w:ascii="Marianne" w:hAnsi="Marianne" w:cstheme="minorHAnsi"/>
                <w:b/>
                <w:bCs/>
                <w:i/>
                <w:iCs/>
              </w:rPr>
              <w:fldChar w:fldCharType="begin"/>
            </w:r>
            <w:r w:rsidRPr="00214216">
              <w:rPr>
                <w:rFonts w:ascii="Marianne" w:hAnsi="Marianne" w:cstheme="minorHAnsi"/>
                <w:b/>
                <w:bCs/>
                <w:i/>
                <w:iCs/>
              </w:rPr>
              <w:instrText xml:space="preserve"> =30280 \# "#</w:instrText>
            </w:r>
            <w:r w:rsidRPr="00214216">
              <w:rPr>
                <w:rFonts w:ascii="Calibri" w:hAnsi="Calibri" w:cs="Calibri"/>
                <w:b/>
                <w:bCs/>
                <w:i/>
                <w:iCs/>
              </w:rPr>
              <w:instrText> </w:instrText>
            </w:r>
            <w:r w:rsidRPr="00214216">
              <w:rPr>
                <w:rFonts w:ascii="Marianne" w:hAnsi="Marianne" w:cstheme="minorHAnsi"/>
                <w:b/>
                <w:bCs/>
                <w:i/>
                <w:iCs/>
              </w:rPr>
              <w:instrText xml:space="preserve">##0,00 </w:instrText>
            </w:r>
            <w:r w:rsidRPr="00214216">
              <w:rPr>
                <w:rFonts w:ascii="Marianne" w:hAnsi="Marianne" w:cs="Marianne"/>
                <w:b/>
                <w:bCs/>
                <w:i/>
                <w:iCs/>
              </w:rPr>
              <w:instrText>€</w:instrText>
            </w:r>
            <w:r w:rsidRPr="00214216">
              <w:rPr>
                <w:rFonts w:ascii="Marianne" w:hAnsi="Marianne" w:cstheme="minorHAnsi"/>
                <w:b/>
                <w:bCs/>
                <w:i/>
                <w:iCs/>
              </w:rPr>
              <w:instrText>;(#</w:instrText>
            </w:r>
            <w:r w:rsidRPr="00214216">
              <w:rPr>
                <w:rFonts w:ascii="Calibri" w:hAnsi="Calibri" w:cs="Calibri"/>
                <w:b/>
                <w:bCs/>
                <w:i/>
                <w:iCs/>
              </w:rPr>
              <w:instrText> </w:instrText>
            </w:r>
            <w:r w:rsidRPr="00214216">
              <w:rPr>
                <w:rFonts w:ascii="Marianne" w:hAnsi="Marianne" w:cstheme="minorHAnsi"/>
                <w:b/>
                <w:bCs/>
                <w:i/>
                <w:iCs/>
              </w:rPr>
              <w:instrText xml:space="preserve">##0,00 </w:instrText>
            </w:r>
            <w:r w:rsidRPr="00214216">
              <w:rPr>
                <w:rFonts w:ascii="Marianne" w:hAnsi="Marianne" w:cs="Marianne"/>
                <w:b/>
                <w:bCs/>
                <w:i/>
                <w:iCs/>
              </w:rPr>
              <w:instrText>€</w:instrText>
            </w:r>
            <w:r w:rsidRPr="00214216">
              <w:rPr>
                <w:rFonts w:ascii="Marianne" w:hAnsi="Marianne" w:cstheme="minorHAnsi"/>
                <w:b/>
                <w:bCs/>
                <w:i/>
                <w:iCs/>
              </w:rPr>
              <w:instrText xml:space="preserve">)" </w:instrText>
            </w:r>
            <w:r w:rsidRPr="00214216">
              <w:rPr>
                <w:rFonts w:ascii="Marianne" w:hAnsi="Marianne" w:cstheme="minorHAnsi"/>
                <w:b/>
                <w:bCs/>
                <w:i/>
                <w:iCs/>
              </w:rPr>
              <w:fldChar w:fldCharType="separate"/>
            </w:r>
            <w:r w:rsidRPr="00214216">
              <w:rPr>
                <w:rFonts w:ascii="Marianne" w:hAnsi="Marianne" w:cstheme="minorHAnsi"/>
                <w:b/>
                <w:bCs/>
                <w:i/>
                <w:iCs/>
                <w:noProof/>
              </w:rPr>
              <w:t xml:space="preserve"> €</w:t>
            </w:r>
            <w:r w:rsidRPr="00214216">
              <w:rPr>
                <w:rFonts w:ascii="Marianne" w:hAnsi="Marianne" w:cstheme="minorHAnsi"/>
                <w:b/>
                <w:bCs/>
                <w:i/>
                <w:iCs/>
              </w:rPr>
              <w:fldChar w:fldCharType="end"/>
            </w:r>
          </w:p>
        </w:tc>
      </w:tr>
      <w:tr w:rsidR="002522CA" w:rsidRPr="00214216" w14:paraId="283828D7" w14:textId="77777777" w:rsidTr="00764F2B">
        <w:trPr>
          <w:jc w:val="center"/>
        </w:trPr>
        <w:tc>
          <w:tcPr>
            <w:tcW w:w="2338" w:type="dxa"/>
          </w:tcPr>
          <w:p w14:paraId="54722E28" w14:textId="77777777" w:rsidR="002522CA" w:rsidRPr="00214216" w:rsidRDefault="002522CA" w:rsidP="00764F2B">
            <w:pPr>
              <w:spacing w:line="240" w:lineRule="exact"/>
              <w:ind w:left="360" w:hanging="360"/>
              <w:rPr>
                <w:rFonts w:ascii="Marianne" w:hAnsi="Marianne" w:cstheme="minorHAnsi"/>
                <w:spacing w:val="-2"/>
              </w:rPr>
            </w:pPr>
            <w:r w:rsidRPr="00214216">
              <w:rPr>
                <w:rFonts w:ascii="Marianne" w:hAnsi="Marianne" w:cstheme="minorHAnsi"/>
                <w:spacing w:val="-2"/>
              </w:rPr>
              <w:t>TVA à 20 %</w:t>
            </w:r>
          </w:p>
        </w:tc>
        <w:tc>
          <w:tcPr>
            <w:tcW w:w="3320" w:type="dxa"/>
          </w:tcPr>
          <w:p w14:paraId="3B618BAC" w14:textId="257F5898" w:rsidR="002522CA" w:rsidRPr="00214216" w:rsidRDefault="002522CA" w:rsidP="00764F2B">
            <w:pPr>
              <w:spacing w:before="60" w:after="60"/>
              <w:ind w:right="195"/>
              <w:jc w:val="right"/>
              <w:rPr>
                <w:rFonts w:ascii="Marianne" w:hAnsi="Marianne" w:cstheme="minorHAnsi"/>
              </w:rPr>
            </w:pPr>
            <w:r w:rsidRPr="00214216">
              <w:rPr>
                <w:rFonts w:ascii="Marianne" w:hAnsi="Marianne" w:cstheme="minorHAnsi"/>
                <w:b/>
                <w:bCs/>
                <w:i/>
                <w:iCs/>
              </w:rPr>
              <w:fldChar w:fldCharType="begin"/>
            </w:r>
            <w:r w:rsidRPr="00214216">
              <w:rPr>
                <w:rFonts w:ascii="Marianne" w:hAnsi="Marianne" w:cstheme="minorHAnsi"/>
                <w:b/>
                <w:bCs/>
                <w:i/>
                <w:iCs/>
              </w:rPr>
              <w:instrText xml:space="preserve"> =30280*0,20 \# "#</w:instrText>
            </w:r>
            <w:r w:rsidRPr="00214216">
              <w:rPr>
                <w:rFonts w:ascii="Calibri" w:hAnsi="Calibri" w:cs="Calibri"/>
                <w:b/>
                <w:bCs/>
                <w:i/>
                <w:iCs/>
              </w:rPr>
              <w:instrText> </w:instrText>
            </w:r>
            <w:r w:rsidRPr="00214216">
              <w:rPr>
                <w:rFonts w:ascii="Marianne" w:hAnsi="Marianne" w:cstheme="minorHAnsi"/>
                <w:b/>
                <w:bCs/>
                <w:i/>
                <w:iCs/>
              </w:rPr>
              <w:instrText xml:space="preserve">##0,00 </w:instrText>
            </w:r>
            <w:r w:rsidRPr="00214216">
              <w:rPr>
                <w:rFonts w:ascii="Marianne" w:hAnsi="Marianne" w:cs="Marianne"/>
                <w:b/>
                <w:bCs/>
                <w:i/>
                <w:iCs/>
              </w:rPr>
              <w:instrText>€</w:instrText>
            </w:r>
            <w:r w:rsidRPr="00214216">
              <w:rPr>
                <w:rFonts w:ascii="Marianne" w:hAnsi="Marianne" w:cstheme="minorHAnsi"/>
                <w:b/>
                <w:bCs/>
                <w:i/>
                <w:iCs/>
              </w:rPr>
              <w:instrText>;(#</w:instrText>
            </w:r>
            <w:r w:rsidRPr="00214216">
              <w:rPr>
                <w:rFonts w:ascii="Calibri" w:hAnsi="Calibri" w:cs="Calibri"/>
                <w:b/>
                <w:bCs/>
                <w:i/>
                <w:iCs/>
              </w:rPr>
              <w:instrText> </w:instrText>
            </w:r>
            <w:r w:rsidRPr="00214216">
              <w:rPr>
                <w:rFonts w:ascii="Marianne" w:hAnsi="Marianne" w:cstheme="minorHAnsi"/>
                <w:b/>
                <w:bCs/>
                <w:i/>
                <w:iCs/>
              </w:rPr>
              <w:instrText xml:space="preserve">##0,00 </w:instrText>
            </w:r>
            <w:r w:rsidRPr="00214216">
              <w:rPr>
                <w:rFonts w:ascii="Marianne" w:hAnsi="Marianne" w:cs="Marianne"/>
                <w:b/>
                <w:bCs/>
                <w:i/>
                <w:iCs/>
              </w:rPr>
              <w:instrText>€</w:instrText>
            </w:r>
            <w:r w:rsidRPr="00214216">
              <w:rPr>
                <w:rFonts w:ascii="Marianne" w:hAnsi="Marianne" w:cstheme="minorHAnsi"/>
                <w:b/>
                <w:bCs/>
                <w:i/>
                <w:iCs/>
              </w:rPr>
              <w:instrText xml:space="preserve">)" </w:instrText>
            </w:r>
            <w:r w:rsidRPr="00214216">
              <w:rPr>
                <w:rFonts w:ascii="Marianne" w:hAnsi="Marianne" w:cstheme="minorHAnsi"/>
                <w:b/>
                <w:bCs/>
                <w:i/>
                <w:iCs/>
              </w:rPr>
              <w:fldChar w:fldCharType="separate"/>
            </w:r>
            <w:r w:rsidRPr="00214216">
              <w:rPr>
                <w:rFonts w:ascii="Marianne" w:hAnsi="Marianne" w:cstheme="minorHAnsi"/>
                <w:b/>
                <w:bCs/>
                <w:i/>
                <w:iCs/>
                <w:noProof/>
              </w:rPr>
              <w:t xml:space="preserve"> €</w:t>
            </w:r>
            <w:r w:rsidRPr="00214216">
              <w:rPr>
                <w:rFonts w:ascii="Marianne" w:hAnsi="Marianne" w:cstheme="minorHAnsi"/>
                <w:b/>
                <w:bCs/>
                <w:i/>
                <w:iCs/>
              </w:rPr>
              <w:fldChar w:fldCharType="end"/>
            </w:r>
            <w:r w:rsidRPr="00214216">
              <w:rPr>
                <w:rFonts w:ascii="Marianne" w:hAnsi="Marianne" w:cstheme="minorHAnsi"/>
                <w:b/>
                <w:bCs/>
              </w:rPr>
              <w:t xml:space="preserve"> </w:t>
            </w:r>
          </w:p>
        </w:tc>
      </w:tr>
      <w:tr w:rsidR="002522CA" w:rsidRPr="00214216" w14:paraId="500379F9" w14:textId="77777777" w:rsidTr="00764F2B">
        <w:trPr>
          <w:trHeight w:val="467"/>
          <w:jc w:val="center"/>
        </w:trPr>
        <w:tc>
          <w:tcPr>
            <w:tcW w:w="2338" w:type="dxa"/>
          </w:tcPr>
          <w:p w14:paraId="0D839467" w14:textId="77777777" w:rsidR="002522CA" w:rsidRPr="00214216" w:rsidRDefault="002522CA" w:rsidP="00764F2B">
            <w:pPr>
              <w:spacing w:line="240" w:lineRule="exact"/>
              <w:ind w:left="360" w:hanging="360"/>
              <w:rPr>
                <w:rFonts w:ascii="Marianne" w:hAnsi="Marianne" w:cstheme="minorHAnsi"/>
                <w:spacing w:val="-2"/>
              </w:rPr>
            </w:pPr>
            <w:r w:rsidRPr="00214216">
              <w:rPr>
                <w:rFonts w:ascii="Marianne" w:hAnsi="Marianne" w:cstheme="minorHAnsi"/>
                <w:spacing w:val="-2"/>
              </w:rPr>
              <w:t xml:space="preserve">Montant total € TTC </w:t>
            </w:r>
          </w:p>
        </w:tc>
        <w:tc>
          <w:tcPr>
            <w:tcW w:w="3320" w:type="dxa"/>
          </w:tcPr>
          <w:p w14:paraId="0BE0F429" w14:textId="12F2177C" w:rsidR="002522CA" w:rsidRPr="00214216" w:rsidRDefault="002522CA" w:rsidP="00764F2B">
            <w:pPr>
              <w:spacing w:before="60" w:after="60"/>
              <w:ind w:right="195"/>
              <w:jc w:val="right"/>
              <w:rPr>
                <w:rFonts w:ascii="Marianne" w:hAnsi="Marianne" w:cstheme="minorHAnsi"/>
              </w:rPr>
            </w:pPr>
            <w:r w:rsidRPr="00214216">
              <w:rPr>
                <w:rFonts w:ascii="Marianne" w:hAnsi="Marianne" w:cstheme="minorHAnsi"/>
                <w:b/>
                <w:bCs/>
                <w:i/>
                <w:iCs/>
              </w:rPr>
              <w:fldChar w:fldCharType="begin"/>
            </w:r>
            <w:r w:rsidRPr="00214216">
              <w:rPr>
                <w:rFonts w:ascii="Marianne" w:hAnsi="Marianne" w:cstheme="minorHAnsi"/>
                <w:b/>
                <w:bCs/>
                <w:i/>
                <w:iCs/>
              </w:rPr>
              <w:instrText xml:space="preserve"> =30280*0,20 \# "#</w:instrText>
            </w:r>
            <w:r w:rsidRPr="00214216">
              <w:rPr>
                <w:rFonts w:ascii="Calibri" w:hAnsi="Calibri" w:cs="Calibri"/>
                <w:b/>
                <w:bCs/>
                <w:i/>
                <w:iCs/>
              </w:rPr>
              <w:instrText> </w:instrText>
            </w:r>
            <w:r w:rsidRPr="00214216">
              <w:rPr>
                <w:rFonts w:ascii="Marianne" w:hAnsi="Marianne" w:cstheme="minorHAnsi"/>
                <w:b/>
                <w:bCs/>
                <w:i/>
                <w:iCs/>
              </w:rPr>
              <w:instrText xml:space="preserve">##0,00 </w:instrText>
            </w:r>
            <w:r w:rsidRPr="00214216">
              <w:rPr>
                <w:rFonts w:ascii="Marianne" w:hAnsi="Marianne" w:cs="Marianne"/>
                <w:b/>
                <w:bCs/>
                <w:i/>
                <w:iCs/>
              </w:rPr>
              <w:instrText>€</w:instrText>
            </w:r>
            <w:r w:rsidRPr="00214216">
              <w:rPr>
                <w:rFonts w:ascii="Marianne" w:hAnsi="Marianne" w:cstheme="minorHAnsi"/>
                <w:b/>
                <w:bCs/>
                <w:i/>
                <w:iCs/>
              </w:rPr>
              <w:instrText>;(#</w:instrText>
            </w:r>
            <w:r w:rsidRPr="00214216">
              <w:rPr>
                <w:rFonts w:ascii="Calibri" w:hAnsi="Calibri" w:cs="Calibri"/>
                <w:b/>
                <w:bCs/>
                <w:i/>
                <w:iCs/>
              </w:rPr>
              <w:instrText> </w:instrText>
            </w:r>
            <w:r w:rsidRPr="00214216">
              <w:rPr>
                <w:rFonts w:ascii="Marianne" w:hAnsi="Marianne" w:cstheme="minorHAnsi"/>
                <w:b/>
                <w:bCs/>
                <w:i/>
                <w:iCs/>
              </w:rPr>
              <w:instrText xml:space="preserve">##0,00 </w:instrText>
            </w:r>
            <w:r w:rsidRPr="00214216">
              <w:rPr>
                <w:rFonts w:ascii="Marianne" w:hAnsi="Marianne" w:cs="Marianne"/>
                <w:b/>
                <w:bCs/>
                <w:i/>
                <w:iCs/>
              </w:rPr>
              <w:instrText>€</w:instrText>
            </w:r>
            <w:r w:rsidRPr="00214216">
              <w:rPr>
                <w:rFonts w:ascii="Marianne" w:hAnsi="Marianne" w:cstheme="minorHAnsi"/>
                <w:b/>
                <w:bCs/>
                <w:i/>
                <w:iCs/>
              </w:rPr>
              <w:instrText xml:space="preserve">)" </w:instrText>
            </w:r>
            <w:r w:rsidRPr="00214216">
              <w:rPr>
                <w:rFonts w:ascii="Marianne" w:hAnsi="Marianne" w:cstheme="minorHAnsi"/>
                <w:b/>
                <w:bCs/>
                <w:i/>
                <w:iCs/>
              </w:rPr>
              <w:fldChar w:fldCharType="separate"/>
            </w:r>
            <w:r w:rsidRPr="00214216">
              <w:rPr>
                <w:rFonts w:ascii="Marianne" w:hAnsi="Marianne" w:cstheme="minorHAnsi"/>
                <w:b/>
                <w:bCs/>
                <w:i/>
                <w:iCs/>
                <w:noProof/>
              </w:rPr>
              <w:t xml:space="preserve"> €</w:t>
            </w:r>
            <w:r w:rsidRPr="00214216">
              <w:rPr>
                <w:rFonts w:ascii="Marianne" w:hAnsi="Marianne" w:cstheme="minorHAnsi"/>
                <w:b/>
                <w:bCs/>
                <w:i/>
                <w:iCs/>
              </w:rPr>
              <w:fldChar w:fldCharType="end"/>
            </w:r>
          </w:p>
        </w:tc>
      </w:tr>
    </w:tbl>
    <w:p w14:paraId="306B1E53" w14:textId="77777777" w:rsidR="002522CA" w:rsidRPr="00214216" w:rsidRDefault="002522CA" w:rsidP="002522CA">
      <w:pPr>
        <w:spacing w:after="0"/>
        <w:jc w:val="left"/>
        <w:rPr>
          <w:rFonts w:ascii="Marianne" w:hAnsi="Marianne"/>
        </w:rPr>
      </w:pPr>
    </w:p>
    <w:p w14:paraId="187719F7" w14:textId="77777777" w:rsidR="002522CA" w:rsidRPr="00214216" w:rsidRDefault="002522CA" w:rsidP="002522CA">
      <w:pPr>
        <w:spacing w:after="0"/>
        <w:jc w:val="left"/>
        <w:rPr>
          <w:rFonts w:ascii="Marianne" w:hAnsi="Marianne"/>
        </w:rPr>
      </w:pPr>
      <w:r w:rsidRPr="00214216">
        <w:rPr>
          <w:rFonts w:ascii="Marianne" w:hAnsi="Marianne"/>
        </w:rPr>
        <w:t>Montant arrêté en toutes lettres toutes taxes comprises</w:t>
      </w:r>
      <w:r w:rsidRPr="00214216">
        <w:rPr>
          <w:rFonts w:ascii="Calibri" w:hAnsi="Calibri" w:cs="Calibri"/>
        </w:rPr>
        <w:t> </w:t>
      </w:r>
      <w:r w:rsidRPr="00214216">
        <w:rPr>
          <w:rFonts w:ascii="Marianne" w:hAnsi="Marianne"/>
        </w:rPr>
        <w:t xml:space="preserve">: </w:t>
      </w:r>
    </w:p>
    <w:p w14:paraId="359402EC" w14:textId="6D630785" w:rsidR="00410960" w:rsidRPr="00214216" w:rsidRDefault="009E7693" w:rsidP="002C1846">
      <w:pPr>
        <w:rPr>
          <w:rFonts w:ascii="Marianne" w:hAnsi="Marianne"/>
        </w:rPr>
      </w:pPr>
      <w:r w:rsidRPr="00214216">
        <w:rPr>
          <w:rFonts w:ascii="Marianne" w:hAnsi="Marianne"/>
        </w:rPr>
        <w:t>………………………………………………………………………………………………………………</w:t>
      </w:r>
    </w:p>
    <w:p w14:paraId="0A40FB2B" w14:textId="25284FB1" w:rsidR="000C545C" w:rsidRPr="00214216" w:rsidRDefault="000C545C" w:rsidP="000C545C">
      <w:pPr>
        <w:rPr>
          <w:rFonts w:ascii="Marianne" w:hAnsi="Marianne"/>
        </w:rPr>
      </w:pPr>
      <w:r w:rsidRPr="00214216">
        <w:rPr>
          <w:rFonts w:ascii="Marianne" w:hAnsi="Marianne"/>
        </w:rPr>
        <w:t xml:space="preserve">Les prix sont établis hors T.V.A. Ils sont réputés comprendre toutes les dépenses résultant de l’exécution des prestations </w:t>
      </w:r>
      <w:r w:rsidR="00042B35" w:rsidRPr="00214216">
        <w:rPr>
          <w:rFonts w:ascii="Marianne" w:hAnsi="Marianne"/>
        </w:rPr>
        <w:t>du marché</w:t>
      </w:r>
      <w:r w:rsidRPr="00214216">
        <w:rPr>
          <w:rFonts w:ascii="Marianne" w:hAnsi="Marianne"/>
        </w:rPr>
        <w:t>, y compris les fournitures, les locations, les déplacements, les frais généraux, impôts et taxes, et assurer au titulaire une marge pour risques et bénéfices.</w:t>
      </w:r>
    </w:p>
    <w:p w14:paraId="33F14F78" w14:textId="77777777" w:rsidR="002D62BD" w:rsidRPr="00214216" w:rsidRDefault="002D62BD" w:rsidP="000C545C">
      <w:pPr>
        <w:rPr>
          <w:rFonts w:ascii="Marianne" w:hAnsi="Marianne"/>
        </w:rPr>
      </w:pPr>
    </w:p>
    <w:p w14:paraId="6C7DE57F" w14:textId="77777777" w:rsidR="00410960" w:rsidRPr="00214216" w:rsidRDefault="00410960" w:rsidP="007B12A0">
      <w:pPr>
        <w:pStyle w:val="Sous-article"/>
        <w:rPr>
          <w:rFonts w:ascii="Marianne" w:hAnsi="Marianne"/>
        </w:rPr>
      </w:pPr>
      <w:bookmarkStart w:id="1" w:name="_Toc205183064"/>
      <w:bookmarkStart w:id="2" w:name="_Toc336414048"/>
      <w:bookmarkStart w:id="3" w:name="_Toc336414867"/>
      <w:r w:rsidRPr="00214216">
        <w:rPr>
          <w:rFonts w:ascii="Marianne" w:hAnsi="Marianne"/>
        </w:rPr>
        <w:t>Variation dans les prix</w:t>
      </w:r>
      <w:bookmarkEnd w:id="1"/>
      <w:bookmarkEnd w:id="2"/>
      <w:bookmarkEnd w:id="3"/>
    </w:p>
    <w:p w14:paraId="34DA3BD0" w14:textId="68449B7C" w:rsidR="00410960" w:rsidRPr="00214216" w:rsidRDefault="00410960" w:rsidP="002C1846">
      <w:pPr>
        <w:rPr>
          <w:rFonts w:ascii="Marianne" w:hAnsi="Marianne"/>
        </w:rPr>
      </w:pPr>
      <w:r w:rsidRPr="00214216">
        <w:rPr>
          <w:rFonts w:ascii="Marianne" w:hAnsi="Marianne"/>
        </w:rPr>
        <w:t xml:space="preserve">Les prix </w:t>
      </w:r>
      <w:r w:rsidR="00042B35" w:rsidRPr="00214216">
        <w:rPr>
          <w:rFonts w:ascii="Marianne" w:hAnsi="Marianne"/>
        </w:rPr>
        <w:t>du marché</w:t>
      </w:r>
      <w:r w:rsidR="00DF36E2" w:rsidRPr="00214216">
        <w:rPr>
          <w:rFonts w:ascii="Marianne" w:hAnsi="Marianne"/>
        </w:rPr>
        <w:t xml:space="preserve"> </w:t>
      </w:r>
      <w:r w:rsidRPr="00214216">
        <w:rPr>
          <w:rFonts w:ascii="Marianne" w:hAnsi="Marianne"/>
        </w:rPr>
        <w:t xml:space="preserve">sont </w:t>
      </w:r>
      <w:r w:rsidR="00D86FEC" w:rsidRPr="00214216">
        <w:rPr>
          <w:rFonts w:ascii="Marianne" w:hAnsi="Marianne"/>
        </w:rPr>
        <w:t>fermes</w:t>
      </w:r>
      <w:r w:rsidR="004630CB" w:rsidRPr="00214216">
        <w:rPr>
          <w:rFonts w:ascii="Marianne" w:hAnsi="Marianne"/>
        </w:rPr>
        <w:t xml:space="preserve"> et non révisables</w:t>
      </w:r>
      <w:r w:rsidRPr="00214216">
        <w:rPr>
          <w:rFonts w:ascii="Marianne" w:hAnsi="Marianne"/>
        </w:rPr>
        <w:t>.</w:t>
      </w:r>
    </w:p>
    <w:p w14:paraId="33356C03" w14:textId="77777777" w:rsidR="00410960" w:rsidRPr="00214216" w:rsidRDefault="00410960" w:rsidP="002C1846">
      <w:pPr>
        <w:rPr>
          <w:rFonts w:ascii="Marianne" w:hAnsi="Marianne"/>
        </w:rPr>
      </w:pPr>
      <w:r w:rsidRPr="00214216">
        <w:rPr>
          <w:rFonts w:ascii="Marianne" w:hAnsi="Marianne"/>
        </w:rPr>
        <w:t xml:space="preserve">Les prix sont réputés établis sur la base des conditions économiques du mois précisé en </w:t>
      </w:r>
      <w:r w:rsidR="000C545C" w:rsidRPr="00214216">
        <w:rPr>
          <w:rFonts w:ascii="Marianne" w:hAnsi="Marianne"/>
        </w:rPr>
        <w:t xml:space="preserve">deuxième </w:t>
      </w:r>
      <w:r w:rsidRPr="00214216">
        <w:rPr>
          <w:rFonts w:ascii="Marianne" w:hAnsi="Marianne"/>
        </w:rPr>
        <w:t>page de l’acte d’engagement. Ce mois est appelé mois zéro ou encore « mois mo ».</w:t>
      </w:r>
    </w:p>
    <w:p w14:paraId="1F9916EA" w14:textId="3392ACD2" w:rsidR="000549E2" w:rsidRPr="00214216" w:rsidRDefault="000549E2" w:rsidP="00FB4DD0">
      <w:pPr>
        <w:spacing w:after="240"/>
        <w:rPr>
          <w:rFonts w:ascii="Marianne" w:hAnsi="Marianne"/>
        </w:rPr>
      </w:pPr>
    </w:p>
    <w:p w14:paraId="4F10E4F3" w14:textId="77777777" w:rsidR="00410960" w:rsidRPr="00214216" w:rsidRDefault="00410960" w:rsidP="0099224F">
      <w:pPr>
        <w:pStyle w:val="Sous-article"/>
        <w:rPr>
          <w:rFonts w:ascii="Marianne" w:hAnsi="Marianne"/>
        </w:rPr>
      </w:pPr>
      <w:r w:rsidRPr="00214216">
        <w:rPr>
          <w:rFonts w:ascii="Marianne" w:hAnsi="Marianne"/>
        </w:rPr>
        <w:t>Délai global de paiement</w:t>
      </w:r>
    </w:p>
    <w:p w14:paraId="562C253A" w14:textId="77777777" w:rsidR="00410960" w:rsidRPr="00214216" w:rsidRDefault="00410960" w:rsidP="002C1846">
      <w:pPr>
        <w:rPr>
          <w:rFonts w:ascii="Marianne" w:hAnsi="Marianne"/>
        </w:rPr>
      </w:pPr>
      <w:r w:rsidRPr="00214216">
        <w:rPr>
          <w:rFonts w:ascii="Marianne" w:hAnsi="Marianne"/>
        </w:rPr>
        <w:t>Le délai global de paiement maximum imparti au représentant du pouvoir adjudicateur pour procéder au règlement des acomptes et du solde est fixé à 30 jours à compter de leur réception</w:t>
      </w:r>
      <w:r w:rsidR="0099224F" w:rsidRPr="00214216">
        <w:rPr>
          <w:rFonts w:ascii="Marianne" w:hAnsi="Marianne"/>
        </w:rPr>
        <w:t>.</w:t>
      </w:r>
    </w:p>
    <w:p w14:paraId="769D11EF" w14:textId="77777777" w:rsidR="00410960" w:rsidRPr="00214216" w:rsidRDefault="00410960" w:rsidP="002C1846">
      <w:pPr>
        <w:rPr>
          <w:rFonts w:ascii="Marianne" w:hAnsi="Marianne"/>
        </w:rPr>
      </w:pPr>
      <w:r w:rsidRPr="00214216">
        <w:rPr>
          <w:rFonts w:ascii="Marianne" w:hAnsi="Marianne"/>
        </w:rPr>
        <w:t>Le titulaire devra avertir sans délai le pouvoir adjudicateur de tout changement de d</w:t>
      </w:r>
      <w:r w:rsidR="005814EF" w:rsidRPr="00214216">
        <w:rPr>
          <w:rFonts w:ascii="Marianne" w:hAnsi="Marianne"/>
        </w:rPr>
        <w:t>omiciliation bancaire et produir</w:t>
      </w:r>
      <w:r w:rsidRPr="00214216">
        <w:rPr>
          <w:rFonts w:ascii="Marianne" w:hAnsi="Marianne"/>
        </w:rPr>
        <w:t>e à cette fin les justificatifs correspondants.</w:t>
      </w:r>
    </w:p>
    <w:p w14:paraId="02C6054C" w14:textId="77777777" w:rsidR="0099224F" w:rsidRPr="00214216" w:rsidRDefault="00410960" w:rsidP="0099224F">
      <w:pPr>
        <w:spacing w:after="240"/>
        <w:rPr>
          <w:rFonts w:ascii="Marianne" w:hAnsi="Marianne"/>
        </w:rPr>
      </w:pPr>
      <w:r w:rsidRPr="00214216">
        <w:rPr>
          <w:rFonts w:ascii="Marianne" w:hAnsi="Marianne"/>
        </w:rPr>
        <w:lastRenderedPageBreak/>
        <w:t>Le dépassement du délai prévu ci-dessus fait courir de plein droit et sans autre formalité, au bénéfice du titulaire, des intérêts moratoires, au taux et selon la règlementation en vigueur.</w:t>
      </w:r>
    </w:p>
    <w:p w14:paraId="01C5F7AD" w14:textId="77777777" w:rsidR="00410960" w:rsidRPr="00214216" w:rsidRDefault="00410960" w:rsidP="0099224F">
      <w:pPr>
        <w:pStyle w:val="Sous-article"/>
        <w:rPr>
          <w:rFonts w:ascii="Marianne" w:hAnsi="Marianne"/>
        </w:rPr>
      </w:pPr>
      <w:r w:rsidRPr="00214216">
        <w:rPr>
          <w:rFonts w:ascii="Marianne" w:hAnsi="Marianne"/>
        </w:rPr>
        <w:t>Modalités de paiement</w:t>
      </w:r>
    </w:p>
    <w:p w14:paraId="195A5F77" w14:textId="065D7764" w:rsidR="00A47240" w:rsidRPr="00214216" w:rsidRDefault="00A47240" w:rsidP="00A47240">
      <w:pPr>
        <w:rPr>
          <w:rFonts w:ascii="Marianne" w:hAnsi="Marianne"/>
        </w:rPr>
      </w:pPr>
      <w:r w:rsidRPr="00214216">
        <w:rPr>
          <w:rFonts w:ascii="Marianne" w:hAnsi="Marianne"/>
        </w:rPr>
        <w:t xml:space="preserve">Cette demande de paiement et les pièces qui l’accompagnent seront transmises obligatoirement sous forme dématérialisées via le site Chorus Pro </w:t>
      </w:r>
      <w:hyperlink r:id="rId11" w:history="1">
        <w:r w:rsidRPr="00214216">
          <w:rPr>
            <w:rStyle w:val="Lienhypertexte"/>
            <w:rFonts w:ascii="Marianne" w:hAnsi="Marianne"/>
          </w:rPr>
          <w:t>https://chorus-pro.gouv.fr</w:t>
        </w:r>
      </w:hyperlink>
      <w:r w:rsidRPr="00214216">
        <w:rPr>
          <w:rFonts w:ascii="Marianne" w:hAnsi="Marianne"/>
        </w:rPr>
        <w:t>. Pour déposer une facture le n° de SIRET de l’APIJ (</w:t>
      </w:r>
      <w:r w:rsidRPr="00214216">
        <w:rPr>
          <w:rFonts w:ascii="Marianne" w:hAnsi="Marianne"/>
          <w:i/>
          <w:iCs/>
        </w:rPr>
        <w:t>180 0920 256 00023</w:t>
      </w:r>
      <w:r w:rsidRPr="00214216">
        <w:rPr>
          <w:rFonts w:ascii="Marianne" w:hAnsi="Marianne"/>
        </w:rPr>
        <w:t xml:space="preserve">) le n° d’engagement juridique (fourni à la notification du présent marché) sont obligatoires. Le mode règlement est le virement administratif. </w:t>
      </w:r>
    </w:p>
    <w:p w14:paraId="3B0D23AF" w14:textId="77777777" w:rsidR="00A47240" w:rsidRPr="00214216" w:rsidRDefault="00A47240" w:rsidP="00A47240">
      <w:pPr>
        <w:rPr>
          <w:rFonts w:ascii="Marianne" w:hAnsi="Marianne"/>
        </w:rPr>
      </w:pPr>
      <w:r w:rsidRPr="00214216">
        <w:rPr>
          <w:rFonts w:ascii="Marianne" w:hAnsi="Marianne"/>
        </w:rPr>
        <w:t>La facture comporte obligatoirement, outre les mentions légales, les indications suivantes :</w:t>
      </w:r>
    </w:p>
    <w:p w14:paraId="021EC70C" w14:textId="5C37B290" w:rsidR="00A47240" w:rsidRPr="00214216" w:rsidRDefault="00A47240" w:rsidP="00A47240">
      <w:pPr>
        <w:numPr>
          <w:ilvl w:val="0"/>
          <w:numId w:val="16"/>
        </w:numPr>
        <w:rPr>
          <w:rFonts w:ascii="Marianne" w:hAnsi="Marianne"/>
        </w:rPr>
      </w:pPr>
      <w:r w:rsidRPr="00214216">
        <w:rPr>
          <w:rFonts w:ascii="Marianne" w:hAnsi="Marianne"/>
        </w:rPr>
        <w:t>Nom du prestataire ;</w:t>
      </w:r>
    </w:p>
    <w:p w14:paraId="71C6BBFF" w14:textId="5CD73A32" w:rsidR="00A47240" w:rsidRPr="00214216" w:rsidRDefault="00A47240" w:rsidP="00A47240">
      <w:pPr>
        <w:numPr>
          <w:ilvl w:val="0"/>
          <w:numId w:val="16"/>
        </w:numPr>
        <w:rPr>
          <w:rFonts w:ascii="Marianne" w:hAnsi="Marianne"/>
        </w:rPr>
      </w:pPr>
      <w:r w:rsidRPr="00214216">
        <w:rPr>
          <w:rFonts w:ascii="Marianne" w:hAnsi="Marianne"/>
        </w:rPr>
        <w:t>Nom et num</w:t>
      </w:r>
      <w:r w:rsidRPr="00214216">
        <w:rPr>
          <w:rFonts w:ascii="Marianne" w:hAnsi="Marianne" w:cs="Verdana"/>
        </w:rPr>
        <w:t>é</w:t>
      </w:r>
      <w:r w:rsidRPr="00214216">
        <w:rPr>
          <w:rFonts w:ascii="Marianne" w:hAnsi="Marianne"/>
        </w:rPr>
        <w:t>ro de l</w:t>
      </w:r>
      <w:r w:rsidRPr="00214216">
        <w:rPr>
          <w:rFonts w:ascii="Marianne" w:hAnsi="Marianne" w:cs="Verdana"/>
        </w:rPr>
        <w:t>’</w:t>
      </w:r>
      <w:r w:rsidRPr="00214216">
        <w:rPr>
          <w:rFonts w:ascii="Marianne" w:hAnsi="Marianne"/>
        </w:rPr>
        <w:t>op</w:t>
      </w:r>
      <w:r w:rsidRPr="00214216">
        <w:rPr>
          <w:rFonts w:ascii="Marianne" w:hAnsi="Marianne" w:cs="Verdana"/>
        </w:rPr>
        <w:t>é</w:t>
      </w:r>
      <w:r w:rsidRPr="00214216">
        <w:rPr>
          <w:rFonts w:ascii="Marianne" w:hAnsi="Marianne"/>
        </w:rPr>
        <w:t xml:space="preserve">ration : </w:t>
      </w:r>
      <w:r w:rsidR="002D62BD" w:rsidRPr="00214216">
        <w:rPr>
          <w:rFonts w:ascii="Marianne" w:hAnsi="Marianne"/>
        </w:rPr>
        <w:t>CP du Muy - 201</w:t>
      </w:r>
      <w:r w:rsidR="008F7F90" w:rsidRPr="00214216">
        <w:rPr>
          <w:rFonts w:ascii="Marianne" w:hAnsi="Marianne"/>
        </w:rPr>
        <w:t>7</w:t>
      </w:r>
      <w:r w:rsidR="002D62BD" w:rsidRPr="00214216">
        <w:rPr>
          <w:rFonts w:ascii="Marianne" w:hAnsi="Marianne"/>
        </w:rPr>
        <w:t>-0000</w:t>
      </w:r>
      <w:r w:rsidR="008F7F90" w:rsidRPr="00214216">
        <w:rPr>
          <w:rFonts w:ascii="Marianne" w:hAnsi="Marianne"/>
        </w:rPr>
        <w:t>086</w:t>
      </w:r>
      <w:r w:rsidR="00683022" w:rsidRPr="00214216">
        <w:rPr>
          <w:rFonts w:ascii="Marianne" w:hAnsi="Marianne"/>
        </w:rPr>
        <w:t xml:space="preserve"> </w:t>
      </w:r>
      <w:r w:rsidRPr="00214216">
        <w:rPr>
          <w:rFonts w:ascii="Marianne" w:hAnsi="Marianne"/>
        </w:rPr>
        <w:t>;</w:t>
      </w:r>
    </w:p>
    <w:p w14:paraId="70271F05" w14:textId="54982B9B" w:rsidR="00A47240" w:rsidRPr="00214216" w:rsidRDefault="00A47240" w:rsidP="00A47240">
      <w:pPr>
        <w:numPr>
          <w:ilvl w:val="0"/>
          <w:numId w:val="16"/>
        </w:numPr>
        <w:rPr>
          <w:rFonts w:ascii="Marianne" w:hAnsi="Marianne"/>
        </w:rPr>
      </w:pPr>
      <w:r w:rsidRPr="00214216">
        <w:rPr>
          <w:rFonts w:ascii="Marianne" w:hAnsi="Marianne"/>
        </w:rPr>
        <w:t>D</w:t>
      </w:r>
      <w:r w:rsidRPr="00214216">
        <w:rPr>
          <w:rFonts w:ascii="Marianne" w:hAnsi="Marianne" w:cs="Verdana"/>
        </w:rPr>
        <w:t>é</w:t>
      </w:r>
      <w:r w:rsidRPr="00214216">
        <w:rPr>
          <w:rFonts w:ascii="Marianne" w:hAnsi="Marianne"/>
        </w:rPr>
        <w:t>signation de la ou des missions concern</w:t>
      </w:r>
      <w:r w:rsidRPr="00214216">
        <w:rPr>
          <w:rFonts w:ascii="Marianne" w:hAnsi="Marianne" w:cs="Verdana"/>
        </w:rPr>
        <w:t>é</w:t>
      </w:r>
      <w:r w:rsidRPr="00214216">
        <w:rPr>
          <w:rFonts w:ascii="Marianne" w:hAnsi="Marianne"/>
        </w:rPr>
        <w:t>es ainsi que des prestations r</w:t>
      </w:r>
      <w:r w:rsidRPr="00214216">
        <w:rPr>
          <w:rFonts w:ascii="Marianne" w:hAnsi="Marianne" w:cs="Verdana"/>
        </w:rPr>
        <w:t>é</w:t>
      </w:r>
      <w:r w:rsidRPr="00214216">
        <w:rPr>
          <w:rFonts w:ascii="Marianne" w:hAnsi="Marianne"/>
        </w:rPr>
        <w:t>alisées correspondant au montant facturé ;</w:t>
      </w:r>
    </w:p>
    <w:p w14:paraId="27DDFDA0" w14:textId="2BC5DA50" w:rsidR="00A47240" w:rsidRPr="00214216" w:rsidRDefault="00A47240" w:rsidP="00A47240">
      <w:pPr>
        <w:numPr>
          <w:ilvl w:val="0"/>
          <w:numId w:val="16"/>
        </w:numPr>
        <w:rPr>
          <w:rFonts w:ascii="Marianne" w:hAnsi="Marianne"/>
        </w:rPr>
      </w:pPr>
      <w:r w:rsidRPr="00214216">
        <w:rPr>
          <w:rFonts w:ascii="Marianne" w:hAnsi="Marianne"/>
        </w:rPr>
        <w:t>La date de facturation ;</w:t>
      </w:r>
    </w:p>
    <w:p w14:paraId="0A57B1E1" w14:textId="36BF748F" w:rsidR="00A47240" w:rsidRPr="00214216" w:rsidRDefault="00A47240" w:rsidP="00A47240">
      <w:pPr>
        <w:numPr>
          <w:ilvl w:val="0"/>
          <w:numId w:val="16"/>
        </w:numPr>
        <w:rPr>
          <w:rFonts w:ascii="Marianne" w:hAnsi="Marianne"/>
        </w:rPr>
      </w:pPr>
      <w:r w:rsidRPr="00214216">
        <w:rPr>
          <w:rFonts w:ascii="Marianne" w:hAnsi="Marianne"/>
        </w:rPr>
        <w:t>Le nom et l</w:t>
      </w:r>
      <w:r w:rsidRPr="00214216">
        <w:rPr>
          <w:rFonts w:ascii="Marianne" w:hAnsi="Marianne" w:cs="Verdana"/>
        </w:rPr>
        <w:t>’</w:t>
      </w:r>
      <w:r w:rsidRPr="00214216">
        <w:rPr>
          <w:rFonts w:ascii="Marianne" w:hAnsi="Marianne"/>
        </w:rPr>
        <w:t>adresse du cr</w:t>
      </w:r>
      <w:r w:rsidRPr="00214216">
        <w:rPr>
          <w:rFonts w:ascii="Marianne" w:hAnsi="Marianne" w:cs="Verdana"/>
        </w:rPr>
        <w:t>é</w:t>
      </w:r>
      <w:r w:rsidRPr="00214216">
        <w:rPr>
          <w:rFonts w:ascii="Marianne" w:hAnsi="Marianne"/>
        </w:rPr>
        <w:t>ancier ;</w:t>
      </w:r>
    </w:p>
    <w:p w14:paraId="614FB48A" w14:textId="6E69B2B1" w:rsidR="00A47240" w:rsidRPr="00214216" w:rsidRDefault="00A47240" w:rsidP="00A47240">
      <w:pPr>
        <w:numPr>
          <w:ilvl w:val="0"/>
          <w:numId w:val="16"/>
        </w:numPr>
        <w:rPr>
          <w:rFonts w:ascii="Marianne" w:hAnsi="Marianne"/>
        </w:rPr>
      </w:pPr>
      <w:r w:rsidRPr="00214216">
        <w:rPr>
          <w:rFonts w:ascii="Marianne" w:hAnsi="Marianne"/>
        </w:rPr>
        <w:t>Le montant total hors taxes et toutes taxes comprises ;</w:t>
      </w:r>
    </w:p>
    <w:p w14:paraId="49CE0DFD" w14:textId="59264BE4" w:rsidR="00A47240" w:rsidRPr="00214216" w:rsidRDefault="00A47240" w:rsidP="00A47240">
      <w:pPr>
        <w:numPr>
          <w:ilvl w:val="0"/>
          <w:numId w:val="16"/>
        </w:numPr>
        <w:rPr>
          <w:rFonts w:ascii="Marianne" w:hAnsi="Marianne"/>
        </w:rPr>
      </w:pPr>
      <w:r w:rsidRPr="00214216">
        <w:rPr>
          <w:rFonts w:ascii="Marianne" w:hAnsi="Marianne"/>
        </w:rPr>
        <w:t>Votre SIRET.</w:t>
      </w:r>
    </w:p>
    <w:p w14:paraId="00FB866B" w14:textId="31B84C79" w:rsidR="00A47240" w:rsidRPr="00214216" w:rsidRDefault="00A47240" w:rsidP="00A47240">
      <w:pPr>
        <w:numPr>
          <w:ilvl w:val="0"/>
          <w:numId w:val="16"/>
        </w:numPr>
        <w:rPr>
          <w:rFonts w:ascii="Marianne" w:hAnsi="Marianne"/>
        </w:rPr>
      </w:pPr>
      <w:r w:rsidRPr="00214216">
        <w:rPr>
          <w:rFonts w:ascii="Marianne" w:hAnsi="Marianne"/>
        </w:rPr>
        <w:t>RIB joint.</w:t>
      </w:r>
    </w:p>
    <w:p w14:paraId="77B08B4A" w14:textId="0636CB46" w:rsidR="009679CC" w:rsidRPr="00214216" w:rsidRDefault="00A47240" w:rsidP="00A47240">
      <w:pPr>
        <w:rPr>
          <w:rFonts w:ascii="Marianne" w:hAnsi="Marianne"/>
        </w:rPr>
      </w:pPr>
      <w:r w:rsidRPr="00214216">
        <w:rPr>
          <w:rFonts w:ascii="Marianne" w:hAnsi="Marianne"/>
          <w:color w:val="FF0000"/>
        </w:rPr>
        <w:t xml:space="preserve">Merci de recopier intégralement dans le champ "N° d’engagement" de CHORUS PRO le numéro d’engagement juridique que vous trouverez sur la première page de </w:t>
      </w:r>
      <w:r w:rsidR="00FB0D61" w:rsidRPr="00214216">
        <w:rPr>
          <w:rFonts w:ascii="Marianne" w:hAnsi="Marianne"/>
          <w:color w:val="FF0000"/>
        </w:rPr>
        <w:t>l’AECCP</w:t>
      </w:r>
      <w:r w:rsidRPr="00214216">
        <w:rPr>
          <w:rFonts w:ascii="Marianne" w:hAnsi="Marianne"/>
          <w:color w:val="FF0000"/>
        </w:rPr>
        <w:t>, afin d’éviter un rejet de votre facture par notre service facturier</w:t>
      </w:r>
      <w:r w:rsidRPr="00214216">
        <w:rPr>
          <w:rFonts w:ascii="Marianne" w:hAnsi="Marianne"/>
        </w:rPr>
        <w:t>.</w:t>
      </w:r>
      <w:r w:rsidR="009679CC" w:rsidRPr="00214216">
        <w:rPr>
          <w:rFonts w:ascii="Marianne" w:hAnsi="Marianne"/>
        </w:rPr>
        <w:t xml:space="preserve"> </w:t>
      </w:r>
    </w:p>
    <w:p w14:paraId="4ADC9C61" w14:textId="77777777" w:rsidR="00410960" w:rsidRPr="00214216" w:rsidRDefault="00410960" w:rsidP="002C1846">
      <w:pPr>
        <w:rPr>
          <w:rFonts w:ascii="Marianne" w:hAnsi="Marianne"/>
        </w:rPr>
      </w:pPr>
    </w:p>
    <w:p w14:paraId="0C6810E1" w14:textId="77777777" w:rsidR="00410960" w:rsidRPr="00214216" w:rsidRDefault="00410960" w:rsidP="002C1846">
      <w:pPr>
        <w:rPr>
          <w:rFonts w:ascii="Marianne" w:hAnsi="Marianne"/>
        </w:rPr>
      </w:pPr>
      <w:r w:rsidRPr="00214216">
        <w:rPr>
          <w:rFonts w:ascii="Marianne" w:hAnsi="Marianne"/>
        </w:rPr>
        <w:t>Le pouvoir adjudicateur vérifie la demande de paiement et y applique les pénalités éventuelles pour retard et les avances à rembourser.</w:t>
      </w:r>
    </w:p>
    <w:p w14:paraId="0F5C40D6" w14:textId="77777777" w:rsidR="00410960" w:rsidRPr="00214216" w:rsidRDefault="00410960" w:rsidP="002C1846">
      <w:pPr>
        <w:rPr>
          <w:rFonts w:ascii="Marianne" w:hAnsi="Marianne"/>
        </w:rPr>
      </w:pPr>
      <w:r w:rsidRPr="00214216">
        <w:rPr>
          <w:rFonts w:ascii="Marianne" w:hAnsi="Marianne"/>
        </w:rPr>
        <w:t>Le montant des paiements à verser au titulaire est déterminé par le maître d’ouvrage qui dresse à cet effet un état faisant ressortir</w:t>
      </w:r>
      <w:r w:rsidRPr="00214216">
        <w:rPr>
          <w:rFonts w:ascii="Calibri" w:hAnsi="Calibri" w:cs="Calibri"/>
        </w:rPr>
        <w:t> </w:t>
      </w:r>
      <w:r w:rsidRPr="00214216">
        <w:rPr>
          <w:rFonts w:ascii="Marianne" w:hAnsi="Marianne"/>
        </w:rPr>
        <w:t>:</w:t>
      </w:r>
    </w:p>
    <w:p w14:paraId="613014F3" w14:textId="77777777" w:rsidR="00410960" w:rsidRPr="00214216" w:rsidRDefault="00410960" w:rsidP="002C1846">
      <w:pPr>
        <w:numPr>
          <w:ilvl w:val="0"/>
          <w:numId w:val="16"/>
        </w:numPr>
        <w:rPr>
          <w:rFonts w:ascii="Marianne" w:hAnsi="Marianne"/>
        </w:rPr>
      </w:pPr>
      <w:proofErr w:type="gramStart"/>
      <w:r w:rsidRPr="00214216">
        <w:rPr>
          <w:rFonts w:ascii="Marianne" w:hAnsi="Marianne"/>
        </w:rPr>
        <w:t>le</w:t>
      </w:r>
      <w:proofErr w:type="gramEnd"/>
      <w:r w:rsidRPr="00214216">
        <w:rPr>
          <w:rFonts w:ascii="Marianne" w:hAnsi="Marianne"/>
        </w:rPr>
        <w:t xml:space="preserve"> montant de paiement en prix de base, établi par différence entre le montant du paiement et celui du paiement précédent</w:t>
      </w:r>
      <w:r w:rsidRPr="00214216">
        <w:rPr>
          <w:rFonts w:ascii="Calibri" w:hAnsi="Calibri" w:cs="Calibri"/>
        </w:rPr>
        <w:t> </w:t>
      </w:r>
      <w:r w:rsidRPr="00214216">
        <w:rPr>
          <w:rFonts w:ascii="Marianne" w:hAnsi="Marianne"/>
        </w:rPr>
        <w:t>;</w:t>
      </w:r>
    </w:p>
    <w:p w14:paraId="0CA0ABDC" w14:textId="77777777" w:rsidR="00410960" w:rsidRPr="00214216" w:rsidRDefault="00410960" w:rsidP="002C1846">
      <w:pPr>
        <w:numPr>
          <w:ilvl w:val="0"/>
          <w:numId w:val="16"/>
        </w:numPr>
        <w:rPr>
          <w:rFonts w:ascii="Marianne" w:hAnsi="Marianne"/>
        </w:rPr>
      </w:pPr>
      <w:proofErr w:type="gramStart"/>
      <w:r w:rsidRPr="00214216">
        <w:rPr>
          <w:rFonts w:ascii="Marianne" w:hAnsi="Marianne"/>
        </w:rPr>
        <w:t>l’incidence</w:t>
      </w:r>
      <w:proofErr w:type="gramEnd"/>
      <w:r w:rsidRPr="00214216">
        <w:rPr>
          <w:rFonts w:ascii="Marianne" w:hAnsi="Marianne"/>
        </w:rPr>
        <w:t xml:space="preserve"> de la TVA</w:t>
      </w:r>
      <w:r w:rsidRPr="00214216">
        <w:rPr>
          <w:rFonts w:ascii="Calibri" w:hAnsi="Calibri" w:cs="Calibri"/>
        </w:rPr>
        <w:t> </w:t>
      </w:r>
      <w:r w:rsidRPr="00214216">
        <w:rPr>
          <w:rFonts w:ascii="Marianne" w:hAnsi="Marianne"/>
        </w:rPr>
        <w:t>;</w:t>
      </w:r>
    </w:p>
    <w:p w14:paraId="0AEDDAE3" w14:textId="77777777" w:rsidR="00410960" w:rsidRPr="00214216" w:rsidRDefault="00410960" w:rsidP="002C1846">
      <w:pPr>
        <w:numPr>
          <w:ilvl w:val="0"/>
          <w:numId w:val="16"/>
        </w:numPr>
        <w:rPr>
          <w:rFonts w:ascii="Marianne" w:hAnsi="Marianne"/>
        </w:rPr>
      </w:pPr>
      <w:proofErr w:type="gramStart"/>
      <w:r w:rsidRPr="00214216">
        <w:rPr>
          <w:rFonts w:ascii="Marianne" w:hAnsi="Marianne"/>
        </w:rPr>
        <w:t>les</w:t>
      </w:r>
      <w:proofErr w:type="gramEnd"/>
      <w:r w:rsidRPr="00214216">
        <w:rPr>
          <w:rFonts w:ascii="Marianne" w:hAnsi="Marianne"/>
        </w:rPr>
        <w:t xml:space="preserve"> pénalités éventuelles</w:t>
      </w:r>
      <w:r w:rsidRPr="00214216">
        <w:rPr>
          <w:rFonts w:ascii="Calibri" w:hAnsi="Calibri" w:cs="Calibri"/>
        </w:rPr>
        <w:t> </w:t>
      </w:r>
      <w:r w:rsidRPr="00214216">
        <w:rPr>
          <w:rFonts w:ascii="Marianne" w:hAnsi="Marianne"/>
        </w:rPr>
        <w:t>;</w:t>
      </w:r>
    </w:p>
    <w:p w14:paraId="61F2E046" w14:textId="77777777" w:rsidR="00410960" w:rsidRPr="00214216" w:rsidRDefault="00410960" w:rsidP="002C1846">
      <w:pPr>
        <w:numPr>
          <w:ilvl w:val="0"/>
          <w:numId w:val="16"/>
        </w:numPr>
        <w:rPr>
          <w:rFonts w:ascii="Marianne" w:hAnsi="Marianne"/>
        </w:rPr>
      </w:pPr>
      <w:proofErr w:type="gramStart"/>
      <w:r w:rsidRPr="00214216">
        <w:rPr>
          <w:rFonts w:ascii="Marianne" w:hAnsi="Marianne"/>
        </w:rPr>
        <w:t>le</w:t>
      </w:r>
      <w:proofErr w:type="gramEnd"/>
      <w:r w:rsidRPr="00214216">
        <w:rPr>
          <w:rFonts w:ascii="Marianne" w:hAnsi="Marianne"/>
        </w:rPr>
        <w:t xml:space="preserve"> montant de l’acompte à verser, et la récapitulation des </w:t>
      </w:r>
      <w:r w:rsidR="009679CC" w:rsidRPr="00214216">
        <w:rPr>
          <w:rFonts w:ascii="Marianne" w:hAnsi="Marianne"/>
        </w:rPr>
        <w:t xml:space="preserve"> trois </w:t>
      </w:r>
      <w:r w:rsidRPr="00214216">
        <w:rPr>
          <w:rFonts w:ascii="Marianne" w:hAnsi="Marianne"/>
        </w:rPr>
        <w:t>montants ci-avant.</w:t>
      </w:r>
    </w:p>
    <w:p w14:paraId="3D92C4E8" w14:textId="77777777" w:rsidR="00410960" w:rsidRPr="00214216" w:rsidRDefault="00410960" w:rsidP="002C1846">
      <w:pPr>
        <w:rPr>
          <w:rFonts w:ascii="Marianne" w:hAnsi="Marianne"/>
        </w:rPr>
      </w:pPr>
      <w:r w:rsidRPr="00214216">
        <w:rPr>
          <w:rFonts w:ascii="Marianne" w:hAnsi="Marianne"/>
        </w:rPr>
        <w:t xml:space="preserve">Le titulaire peut demander des acomptes mensuels au prorata des prestations réellement exécutées, dans la limite de 80% du montant total </w:t>
      </w:r>
      <w:r w:rsidR="00167AC9" w:rsidRPr="00214216">
        <w:rPr>
          <w:rFonts w:ascii="Marianne" w:hAnsi="Marianne"/>
        </w:rPr>
        <w:t>de chaque phase</w:t>
      </w:r>
      <w:r w:rsidRPr="00214216">
        <w:rPr>
          <w:rFonts w:ascii="Marianne" w:hAnsi="Marianne"/>
        </w:rPr>
        <w:t>.</w:t>
      </w:r>
    </w:p>
    <w:p w14:paraId="4298CC33" w14:textId="77777777" w:rsidR="0018299A" w:rsidRPr="00214216" w:rsidRDefault="0018299A" w:rsidP="002C1846">
      <w:pPr>
        <w:rPr>
          <w:rFonts w:ascii="Marianne" w:hAnsi="Marianne"/>
        </w:rPr>
      </w:pPr>
      <w:r w:rsidRPr="00214216">
        <w:rPr>
          <w:rFonts w:ascii="Marianne" w:hAnsi="Marianne"/>
        </w:rPr>
        <w:t xml:space="preserve">Le pouvoir adjudicateur accepte, rectifie ou complète la demande de paiement du titulaire. </w:t>
      </w:r>
    </w:p>
    <w:p w14:paraId="7ADEAB26" w14:textId="77777777" w:rsidR="00681EBF" w:rsidRPr="00214216" w:rsidRDefault="0018299A" w:rsidP="002C1846">
      <w:pPr>
        <w:rPr>
          <w:rFonts w:ascii="Marianne" w:hAnsi="Marianne"/>
        </w:rPr>
      </w:pPr>
      <w:r w:rsidRPr="00214216">
        <w:rPr>
          <w:rFonts w:ascii="Marianne" w:hAnsi="Marianne"/>
        </w:rPr>
        <w:t xml:space="preserve">Par dérogation à l’article 11.7 du CCAG-PI, le montant </w:t>
      </w:r>
      <w:r w:rsidR="00681EBF" w:rsidRPr="00214216">
        <w:rPr>
          <w:rFonts w:ascii="Marianne" w:hAnsi="Marianne"/>
        </w:rPr>
        <w:t>de la somme à régler au titre des acomptes, qu’il soit ou non différent du montant figurant dans la demande de paiement, n’a pas à être notifié au titulaire.</w:t>
      </w:r>
    </w:p>
    <w:p w14:paraId="4B58BCDA" w14:textId="77777777" w:rsidR="00167AC9" w:rsidRPr="00214216" w:rsidRDefault="00167AC9" w:rsidP="00167AC9">
      <w:pPr>
        <w:rPr>
          <w:rFonts w:ascii="Marianne" w:hAnsi="Marianne"/>
        </w:rPr>
      </w:pPr>
      <w:r w:rsidRPr="00214216">
        <w:rPr>
          <w:rFonts w:ascii="Marianne" w:hAnsi="Marianne"/>
        </w:rPr>
        <w:t>Le solde de la mission sera réglé après décision d’admission des prestations par le pouvoir adjudicateur.</w:t>
      </w:r>
    </w:p>
    <w:p w14:paraId="2651CE57" w14:textId="499935C6" w:rsidR="006131F6" w:rsidRPr="00214216" w:rsidRDefault="006131F6" w:rsidP="002C1846">
      <w:pPr>
        <w:rPr>
          <w:rFonts w:ascii="Marianne" w:hAnsi="Marianne"/>
        </w:rPr>
      </w:pPr>
      <w:r w:rsidRPr="00214216">
        <w:rPr>
          <w:rFonts w:ascii="Marianne" w:hAnsi="Marianne"/>
        </w:rPr>
        <w:t>Par dérogation à l’article 11.</w:t>
      </w:r>
      <w:r w:rsidR="008446B6" w:rsidRPr="00214216">
        <w:rPr>
          <w:rFonts w:ascii="Marianne" w:hAnsi="Marianne"/>
        </w:rPr>
        <w:t>7.3</w:t>
      </w:r>
      <w:r w:rsidRPr="00214216">
        <w:rPr>
          <w:rFonts w:ascii="Marianne" w:hAnsi="Marianne"/>
        </w:rPr>
        <w:t xml:space="preserve"> du CCAG-PI, et s</w:t>
      </w:r>
      <w:r w:rsidR="00681EBF" w:rsidRPr="00214216">
        <w:rPr>
          <w:rFonts w:ascii="Marianne" w:hAnsi="Marianne"/>
        </w:rPr>
        <w:t xml:space="preserve">’agissant du solde </w:t>
      </w:r>
      <w:r w:rsidR="00042B35" w:rsidRPr="00214216">
        <w:rPr>
          <w:rFonts w:ascii="Marianne" w:hAnsi="Marianne"/>
        </w:rPr>
        <w:t>du marché</w:t>
      </w:r>
      <w:r w:rsidR="00681EBF" w:rsidRPr="00214216">
        <w:rPr>
          <w:rFonts w:ascii="Marianne" w:hAnsi="Marianne"/>
        </w:rPr>
        <w:t xml:space="preserve">, si le </w:t>
      </w:r>
      <w:r w:rsidR="0018299A" w:rsidRPr="00214216">
        <w:rPr>
          <w:rFonts w:ascii="Marianne" w:hAnsi="Marianne"/>
        </w:rPr>
        <w:t xml:space="preserve">montant arrêté par le pouvoir adjudicateur </w:t>
      </w:r>
      <w:r w:rsidR="00681EBF" w:rsidRPr="00214216">
        <w:rPr>
          <w:rFonts w:ascii="Marianne" w:hAnsi="Marianne"/>
        </w:rPr>
        <w:t xml:space="preserve">est différent de celui </w:t>
      </w:r>
      <w:r w:rsidR="00C21A57" w:rsidRPr="00214216">
        <w:rPr>
          <w:rFonts w:ascii="Marianne" w:hAnsi="Marianne"/>
        </w:rPr>
        <w:t>figurant dans la demande de paiement du titulaire, ou si le titulaire n’a pas produit sa demande de paiemen</w:t>
      </w:r>
      <w:r w:rsidR="00C802F2" w:rsidRPr="00214216">
        <w:rPr>
          <w:rFonts w:ascii="Marianne" w:hAnsi="Marianne"/>
        </w:rPr>
        <w:t>t dans un délai de 30</w:t>
      </w:r>
      <w:r w:rsidR="00C21A57" w:rsidRPr="00214216">
        <w:rPr>
          <w:rFonts w:ascii="Marianne" w:hAnsi="Marianne"/>
        </w:rPr>
        <w:t xml:space="preserve"> jours à compter de la </w:t>
      </w:r>
      <w:r w:rsidR="00D13CBC" w:rsidRPr="00214216">
        <w:rPr>
          <w:rFonts w:ascii="Marianne" w:hAnsi="Marianne"/>
        </w:rPr>
        <w:t xml:space="preserve">décision de réception, le pouvoir adjudicateur établit le décompte, le signe, </w:t>
      </w:r>
      <w:r w:rsidRPr="00214216">
        <w:rPr>
          <w:rFonts w:ascii="Marianne" w:hAnsi="Marianne"/>
        </w:rPr>
        <w:t xml:space="preserve">puis </w:t>
      </w:r>
      <w:r w:rsidR="00D13CBC" w:rsidRPr="00214216">
        <w:rPr>
          <w:rFonts w:ascii="Marianne" w:hAnsi="Marianne"/>
        </w:rPr>
        <w:t>le notifie au titulaire</w:t>
      </w:r>
      <w:r w:rsidRPr="00214216">
        <w:rPr>
          <w:rFonts w:ascii="Marianne" w:hAnsi="Marianne"/>
        </w:rPr>
        <w:t>.</w:t>
      </w:r>
    </w:p>
    <w:p w14:paraId="2B659C99" w14:textId="77777777" w:rsidR="00C62908" w:rsidRPr="00214216" w:rsidRDefault="00C62908" w:rsidP="002C1846">
      <w:pPr>
        <w:rPr>
          <w:rFonts w:ascii="Marianne" w:hAnsi="Marianne"/>
        </w:rPr>
      </w:pPr>
      <w:r w:rsidRPr="00214216">
        <w:rPr>
          <w:rFonts w:ascii="Marianne" w:hAnsi="Marianne"/>
        </w:rPr>
        <w:t>La notification peut se faire par courrier en recommandé ou par mail avec accusé de réception du titulaire.</w:t>
      </w:r>
    </w:p>
    <w:p w14:paraId="74356DE0" w14:textId="6A998EFC" w:rsidR="0080217D" w:rsidRPr="00214216" w:rsidRDefault="00C802F2" w:rsidP="00024391">
      <w:pPr>
        <w:spacing w:after="240"/>
        <w:rPr>
          <w:rFonts w:ascii="Marianne" w:hAnsi="Marianne"/>
        </w:rPr>
      </w:pPr>
      <w:r w:rsidRPr="00214216">
        <w:rPr>
          <w:rFonts w:ascii="Marianne" w:hAnsi="Marianne"/>
        </w:rPr>
        <w:t xml:space="preserve">A défaut de contestation de ce décompte dans le délai de 30 jours à compter de la notification du décompte, ce dernier est réputé accepté, vaut solde. Le </w:t>
      </w:r>
      <w:r w:rsidR="009679CC" w:rsidRPr="00214216">
        <w:rPr>
          <w:rFonts w:ascii="Marianne" w:hAnsi="Marianne"/>
        </w:rPr>
        <w:t xml:space="preserve">pouvoir </w:t>
      </w:r>
      <w:r w:rsidR="00367EC3" w:rsidRPr="00214216">
        <w:rPr>
          <w:rFonts w:ascii="Marianne" w:hAnsi="Marianne"/>
        </w:rPr>
        <w:t>adjudicateur procède</w:t>
      </w:r>
      <w:r w:rsidRPr="00214216">
        <w:rPr>
          <w:rFonts w:ascii="Marianne" w:hAnsi="Marianne"/>
        </w:rPr>
        <w:t xml:space="preserve"> d’office à la liquidation.</w:t>
      </w:r>
    </w:p>
    <w:p w14:paraId="40C5117A" w14:textId="77777777" w:rsidR="000549E2" w:rsidRPr="00214216" w:rsidRDefault="000549E2">
      <w:pPr>
        <w:spacing w:after="0"/>
        <w:jc w:val="left"/>
        <w:rPr>
          <w:rFonts w:ascii="Marianne" w:hAnsi="Marianne"/>
        </w:rPr>
      </w:pPr>
    </w:p>
    <w:p w14:paraId="633C4CC3" w14:textId="77777777" w:rsidR="00410960" w:rsidRPr="00214216" w:rsidRDefault="00410960" w:rsidP="002C1846">
      <w:pPr>
        <w:rPr>
          <w:rFonts w:ascii="Marianne" w:hAnsi="Marianne"/>
        </w:rPr>
      </w:pPr>
      <w:r w:rsidRPr="00214216">
        <w:rPr>
          <w:rFonts w:ascii="Marianne" w:hAnsi="Marianne"/>
        </w:rPr>
        <w:t>Le pouvoir adjudicateur se libérera des sommes dues en les créditant sur le compte suivant :</w:t>
      </w:r>
    </w:p>
    <w:p w14:paraId="1B59ADB5" w14:textId="77777777" w:rsidR="00410960" w:rsidRPr="00214216" w:rsidRDefault="00410960" w:rsidP="002C1846">
      <w:pPr>
        <w:rPr>
          <w:rFonts w:ascii="Marianne" w:hAnsi="Marianne"/>
          <w:b/>
        </w:rPr>
      </w:pPr>
      <w:r w:rsidRPr="00214216">
        <w:rPr>
          <w:rFonts w:ascii="Marianne" w:hAnsi="Marianne"/>
          <w:b/>
        </w:rPr>
        <w:t>Coordonnées bancaires du titulaire ou du groupement en cas de compte unique (obligatoire en cas de groupement solidaire)</w:t>
      </w:r>
    </w:p>
    <w:tbl>
      <w:tblPr>
        <w:tblW w:w="0" w:type="auto"/>
        <w:tblCellMar>
          <w:left w:w="0" w:type="dxa"/>
          <w:right w:w="0" w:type="dxa"/>
        </w:tblCellMar>
        <w:tblLook w:val="04A0" w:firstRow="1" w:lastRow="0" w:firstColumn="1" w:lastColumn="0" w:noHBand="0" w:noVBand="1"/>
      </w:tblPr>
      <w:tblGrid>
        <w:gridCol w:w="9051"/>
      </w:tblGrid>
      <w:tr w:rsidR="00410960" w:rsidRPr="00214216" w14:paraId="1238BB61" w14:textId="77777777" w:rsidTr="000549E2">
        <w:trPr>
          <w:trHeight w:val="4755"/>
        </w:trPr>
        <w:tc>
          <w:tcPr>
            <w:tcW w:w="921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A69BC90" w14:textId="77777777" w:rsidR="00410960" w:rsidRPr="00214216" w:rsidRDefault="00410960" w:rsidP="002C1846">
            <w:pPr>
              <w:rPr>
                <w:rFonts w:ascii="Marianne" w:hAnsi="Marianne"/>
              </w:rPr>
            </w:pPr>
          </w:p>
          <w:p w14:paraId="2573C8EA" w14:textId="77777777" w:rsidR="00410960" w:rsidRPr="00214216" w:rsidRDefault="00410960" w:rsidP="002C1846">
            <w:pPr>
              <w:rPr>
                <w:rFonts w:ascii="Marianne" w:hAnsi="Marianne"/>
              </w:rPr>
            </w:pPr>
          </w:p>
          <w:p w14:paraId="65EF825C" w14:textId="77777777" w:rsidR="00410960" w:rsidRPr="00214216" w:rsidRDefault="00410960" w:rsidP="002C1846">
            <w:pPr>
              <w:rPr>
                <w:rFonts w:ascii="Marianne" w:hAnsi="Marianne"/>
              </w:rPr>
            </w:pPr>
          </w:p>
          <w:p w14:paraId="3068FCF5" w14:textId="77777777" w:rsidR="00410960" w:rsidRPr="00214216" w:rsidRDefault="00410960" w:rsidP="002C1846">
            <w:pPr>
              <w:rPr>
                <w:rFonts w:ascii="Marianne" w:hAnsi="Marianne"/>
              </w:rPr>
            </w:pPr>
          </w:p>
          <w:p w14:paraId="46BD0E4F" w14:textId="77777777" w:rsidR="00410960" w:rsidRPr="00214216" w:rsidRDefault="00410960" w:rsidP="00024391">
            <w:pPr>
              <w:jc w:val="center"/>
              <w:rPr>
                <w:rFonts w:ascii="Marianne" w:hAnsi="Marianne"/>
                <w:i/>
              </w:rPr>
            </w:pPr>
            <w:r w:rsidRPr="00214216">
              <w:rPr>
                <w:rFonts w:ascii="Marianne" w:hAnsi="Marianne"/>
                <w:i/>
              </w:rPr>
              <w:t>COLLER LE RIB</w:t>
            </w:r>
          </w:p>
          <w:p w14:paraId="5DDAB53A" w14:textId="77777777" w:rsidR="00410960" w:rsidRPr="00214216" w:rsidRDefault="00410960" w:rsidP="002C1846">
            <w:pPr>
              <w:rPr>
                <w:rFonts w:ascii="Marianne" w:hAnsi="Marianne"/>
              </w:rPr>
            </w:pPr>
          </w:p>
          <w:p w14:paraId="2A676BAE" w14:textId="77777777" w:rsidR="00410960" w:rsidRPr="00214216" w:rsidRDefault="00410960" w:rsidP="002C1846">
            <w:pPr>
              <w:rPr>
                <w:rFonts w:ascii="Marianne" w:hAnsi="Marianne"/>
              </w:rPr>
            </w:pPr>
          </w:p>
          <w:p w14:paraId="5C9AC47B" w14:textId="77777777" w:rsidR="00410960" w:rsidRPr="00214216" w:rsidRDefault="00410960" w:rsidP="002C1846">
            <w:pPr>
              <w:rPr>
                <w:rFonts w:ascii="Marianne" w:hAnsi="Marianne"/>
              </w:rPr>
            </w:pPr>
          </w:p>
          <w:p w14:paraId="38708D75" w14:textId="77777777" w:rsidR="00410960" w:rsidRPr="00214216" w:rsidRDefault="00410960" w:rsidP="002C1846">
            <w:pPr>
              <w:rPr>
                <w:rFonts w:ascii="Marianne" w:hAnsi="Marianne"/>
              </w:rPr>
            </w:pPr>
          </w:p>
          <w:p w14:paraId="50EF9520" w14:textId="77777777" w:rsidR="00410960" w:rsidRPr="00214216" w:rsidRDefault="00410960" w:rsidP="002C1846">
            <w:pPr>
              <w:rPr>
                <w:rFonts w:ascii="Marianne" w:hAnsi="Marianne"/>
              </w:rPr>
            </w:pPr>
          </w:p>
        </w:tc>
      </w:tr>
    </w:tbl>
    <w:p w14:paraId="2579280B" w14:textId="77777777" w:rsidR="00410960" w:rsidRPr="00214216" w:rsidRDefault="00410960" w:rsidP="002C1846">
      <w:pPr>
        <w:rPr>
          <w:rFonts w:ascii="Marianne" w:hAnsi="Marianne"/>
        </w:rPr>
      </w:pPr>
    </w:p>
    <w:p w14:paraId="3402037E" w14:textId="77777777" w:rsidR="00410960" w:rsidRPr="00214216" w:rsidRDefault="00D54725" w:rsidP="002C1846">
      <w:pPr>
        <w:rPr>
          <w:rFonts w:ascii="Marianne" w:hAnsi="Marianne"/>
        </w:rPr>
      </w:pPr>
      <w:r w:rsidRPr="00214216">
        <w:rPr>
          <w:rFonts w:ascii="Marianne" w:hAnsi="Marianne"/>
        </w:rPr>
        <w:t>En cas de groupement conjoint, les RIB des membres du groupement seront annexés au présent document.</w:t>
      </w:r>
    </w:p>
    <w:p w14:paraId="4C4CB5EA" w14:textId="77777777" w:rsidR="00410960" w:rsidRPr="00214216" w:rsidRDefault="00410960" w:rsidP="002C1846">
      <w:pPr>
        <w:rPr>
          <w:rFonts w:ascii="Marianne" w:eastAsia="Calibri" w:hAnsi="Marianne"/>
          <w:lang w:eastAsia="en-US"/>
        </w:rPr>
      </w:pPr>
      <w:r w:rsidRPr="00214216">
        <w:rPr>
          <w:rFonts w:ascii="Marianne" w:eastAsia="Calibri" w:hAnsi="Marianne"/>
          <w:lang w:eastAsia="en-US"/>
        </w:rPr>
        <w:t xml:space="preserve">Modification des coordonnées </w:t>
      </w:r>
      <w:r w:rsidR="002A47A8" w:rsidRPr="00214216">
        <w:rPr>
          <w:rFonts w:ascii="Marianne" w:eastAsia="Calibri" w:hAnsi="Marianne"/>
          <w:lang w:eastAsia="en-US"/>
        </w:rPr>
        <w:t>administratives</w:t>
      </w:r>
    </w:p>
    <w:p w14:paraId="35EBB43D" w14:textId="381C96CC" w:rsidR="00410960" w:rsidRPr="00214216" w:rsidRDefault="00410960" w:rsidP="002C1846">
      <w:pPr>
        <w:numPr>
          <w:ilvl w:val="0"/>
          <w:numId w:val="16"/>
        </w:numPr>
        <w:rPr>
          <w:rFonts w:ascii="Marianne" w:eastAsia="Calibri" w:hAnsi="Marianne"/>
          <w:lang w:eastAsia="en-US"/>
        </w:rPr>
      </w:pPr>
      <w:r w:rsidRPr="00214216">
        <w:rPr>
          <w:rFonts w:ascii="Marianne" w:eastAsia="Calibri" w:hAnsi="Marianne"/>
          <w:lang w:eastAsia="en-US"/>
        </w:rPr>
        <w:t xml:space="preserve">En cas de modification des coordonnées bancaires en cours d’exécution </w:t>
      </w:r>
      <w:r w:rsidR="00042B35" w:rsidRPr="00214216">
        <w:rPr>
          <w:rFonts w:ascii="Marianne" w:hAnsi="Marianne"/>
        </w:rPr>
        <w:t>du marché</w:t>
      </w:r>
      <w:r w:rsidRPr="00214216">
        <w:rPr>
          <w:rFonts w:ascii="Marianne" w:eastAsia="Calibri" w:hAnsi="Marianne"/>
          <w:lang w:eastAsia="en-US"/>
        </w:rPr>
        <w:t>, le titulaire doit impérativement, dans les plus brefs délais, notifier ce changement par courrier</w:t>
      </w:r>
      <w:r w:rsidRPr="00214216">
        <w:rPr>
          <w:rFonts w:ascii="Marianne" w:eastAsia="Calibri" w:hAnsi="Marianne"/>
          <w:u w:val="single"/>
          <w:lang w:eastAsia="en-US"/>
        </w:rPr>
        <w:t xml:space="preserve"> à l’attention de l’agence comptable de l’APIJ</w:t>
      </w:r>
      <w:r w:rsidRPr="00214216">
        <w:rPr>
          <w:rFonts w:ascii="Marianne" w:eastAsia="Calibri" w:hAnsi="Marianne"/>
          <w:lang w:eastAsia="en-US"/>
        </w:rPr>
        <w:t xml:space="preserve"> et fournir le RIB correspondant.</w:t>
      </w:r>
    </w:p>
    <w:p w14:paraId="2E6E6705" w14:textId="77777777" w:rsidR="00410960" w:rsidRPr="00214216" w:rsidRDefault="002A47A8" w:rsidP="002C1846">
      <w:pPr>
        <w:numPr>
          <w:ilvl w:val="0"/>
          <w:numId w:val="16"/>
        </w:numPr>
        <w:rPr>
          <w:rFonts w:ascii="Marianne" w:eastAsia="Calibri" w:hAnsi="Marianne"/>
          <w:lang w:eastAsia="en-US"/>
        </w:rPr>
      </w:pPr>
      <w:r w:rsidRPr="00214216">
        <w:rPr>
          <w:rFonts w:ascii="Marianne" w:eastAsia="Calibri" w:hAnsi="Marianne"/>
          <w:lang w:eastAsia="en-US"/>
        </w:rPr>
        <w:t xml:space="preserve">En cas de modification du numéro SIRET, le titulaire doit impérativement notifier ce changement par courrier à l’attention de </w:t>
      </w:r>
      <w:r w:rsidR="00406370" w:rsidRPr="00214216">
        <w:rPr>
          <w:rFonts w:ascii="Marianne" w:eastAsia="Calibri" w:hAnsi="Marianne"/>
          <w:u w:val="single"/>
          <w:lang w:eastAsia="en-US"/>
        </w:rPr>
        <w:t>l’agence comptable</w:t>
      </w:r>
      <w:r w:rsidR="007935A1" w:rsidRPr="00214216">
        <w:rPr>
          <w:rFonts w:ascii="Marianne" w:eastAsia="Calibri" w:hAnsi="Marianne"/>
          <w:u w:val="single"/>
          <w:lang w:eastAsia="en-US"/>
        </w:rPr>
        <w:t xml:space="preserve"> et du Service Budgétaire et Financier</w:t>
      </w:r>
      <w:r w:rsidR="00406370" w:rsidRPr="00214216">
        <w:rPr>
          <w:rFonts w:ascii="Marianne" w:eastAsia="Calibri" w:hAnsi="Marianne"/>
          <w:u w:val="single"/>
          <w:lang w:eastAsia="en-US"/>
        </w:rPr>
        <w:t xml:space="preserve"> de l’APIJ</w:t>
      </w:r>
      <w:r w:rsidR="007935A1" w:rsidRPr="00214216">
        <w:rPr>
          <w:rFonts w:ascii="Marianne" w:eastAsia="Calibri" w:hAnsi="Marianne"/>
          <w:u w:val="single"/>
          <w:lang w:eastAsia="en-US"/>
        </w:rPr>
        <w:t xml:space="preserve"> </w:t>
      </w:r>
    </w:p>
    <w:p w14:paraId="5C730301" w14:textId="77777777" w:rsidR="00024391" w:rsidRPr="00214216" w:rsidRDefault="00024391" w:rsidP="00024391">
      <w:pPr>
        <w:rPr>
          <w:rFonts w:ascii="Marianne" w:eastAsia="Calibri" w:hAnsi="Marianne"/>
          <w:lang w:eastAsia="en-US"/>
        </w:rPr>
      </w:pPr>
    </w:p>
    <w:p w14:paraId="336BF4A8" w14:textId="77777777" w:rsidR="002D62BD" w:rsidRPr="00214216" w:rsidRDefault="002D62BD" w:rsidP="00024391">
      <w:pPr>
        <w:rPr>
          <w:rFonts w:ascii="Marianne" w:eastAsia="Calibri" w:hAnsi="Marianne"/>
          <w:lang w:eastAsia="en-US"/>
        </w:rPr>
      </w:pPr>
    </w:p>
    <w:p w14:paraId="4347358C" w14:textId="77777777" w:rsidR="004B3A16" w:rsidRPr="00214216" w:rsidRDefault="004B3A16" w:rsidP="00024391">
      <w:pPr>
        <w:pStyle w:val="TitreArticles"/>
        <w:rPr>
          <w:rFonts w:ascii="Marianne" w:hAnsi="Marianne"/>
          <w:sz w:val="20"/>
          <w:szCs w:val="20"/>
        </w:rPr>
      </w:pPr>
      <w:r w:rsidRPr="00214216">
        <w:rPr>
          <w:rFonts w:ascii="Marianne" w:hAnsi="Marianne"/>
          <w:sz w:val="20"/>
          <w:szCs w:val="20"/>
        </w:rPr>
        <w:t>Propriété intellectuelle</w:t>
      </w:r>
    </w:p>
    <w:p w14:paraId="1DDE2330" w14:textId="4A1E52B5" w:rsidR="00410960" w:rsidRPr="00214216" w:rsidRDefault="00410960" w:rsidP="00D20CA5">
      <w:pPr>
        <w:rPr>
          <w:rFonts w:ascii="Marianne" w:hAnsi="Marianne"/>
        </w:rPr>
      </w:pPr>
      <w:r w:rsidRPr="00214216">
        <w:rPr>
          <w:rFonts w:ascii="Marianne" w:hAnsi="Marianne"/>
        </w:rPr>
        <w:t xml:space="preserve">L'option retenue concernant l'utilisation des résultats et précisant les droits respectifs du pouvoir adjudicateur en la matière est l'option B, telle que définie aux </w:t>
      </w:r>
      <w:r w:rsidR="002B3F22" w:rsidRPr="00214216">
        <w:rPr>
          <w:rFonts w:ascii="Marianne" w:hAnsi="Marianne"/>
        </w:rPr>
        <w:t>articles 35 et suivants</w:t>
      </w:r>
      <w:r w:rsidRPr="00214216">
        <w:rPr>
          <w:rFonts w:ascii="Marianne" w:hAnsi="Marianne"/>
        </w:rPr>
        <w:t xml:space="preserve"> du CCAG-PI.</w:t>
      </w:r>
    </w:p>
    <w:p w14:paraId="6DF8AE6B" w14:textId="3BD1D4F8" w:rsidR="00410960" w:rsidRPr="00214216" w:rsidRDefault="00410960" w:rsidP="00D20CA5">
      <w:pPr>
        <w:rPr>
          <w:rFonts w:ascii="Marianne" w:hAnsi="Marianne"/>
        </w:rPr>
      </w:pPr>
      <w:r w:rsidRPr="00214216">
        <w:rPr>
          <w:rFonts w:ascii="Marianne" w:hAnsi="Marianne"/>
        </w:rPr>
        <w:t xml:space="preserve">En complément des dispositions de cet article, il est précisé que le titulaire cède au pouvoir adjudicateur le droit de reproduire et de représenter les résultats dont il est l’auteur et qui résultent de l’exécution des prestations </w:t>
      </w:r>
      <w:r w:rsidR="00042B35" w:rsidRPr="00214216">
        <w:rPr>
          <w:rFonts w:ascii="Marianne" w:hAnsi="Marianne"/>
        </w:rPr>
        <w:t>du marché</w:t>
      </w:r>
      <w:r w:rsidRPr="00214216">
        <w:rPr>
          <w:rFonts w:ascii="Marianne" w:hAnsi="Marianne"/>
        </w:rPr>
        <w:t>.</w:t>
      </w:r>
    </w:p>
    <w:p w14:paraId="784831BC" w14:textId="77777777" w:rsidR="00410960" w:rsidRPr="00214216" w:rsidRDefault="00410960" w:rsidP="00D20CA5">
      <w:pPr>
        <w:rPr>
          <w:rFonts w:ascii="Marianne" w:hAnsi="Marianne"/>
        </w:rPr>
      </w:pPr>
      <w:r w:rsidRPr="00214216">
        <w:rPr>
          <w:rFonts w:ascii="Marianne" w:hAnsi="Marianne"/>
        </w:rPr>
        <w:t>Ce droit comprend :</w:t>
      </w:r>
    </w:p>
    <w:p w14:paraId="04A8E4AC" w14:textId="77777777" w:rsidR="00410960" w:rsidRPr="00214216" w:rsidRDefault="00410960" w:rsidP="00D20CA5">
      <w:pPr>
        <w:numPr>
          <w:ilvl w:val="0"/>
          <w:numId w:val="32"/>
        </w:numPr>
        <w:rPr>
          <w:rFonts w:ascii="Marianne" w:hAnsi="Marianne"/>
        </w:rPr>
      </w:pPr>
      <w:r w:rsidRPr="00214216">
        <w:rPr>
          <w:rFonts w:ascii="Marianne" w:hAnsi="Marianne"/>
        </w:rPr>
        <w:t>Le droit de reproduire et/ou de représenter tout ou partie des résultats, notamment sous forme de cliché photographique et sur tout support, notamment papier, électronique, numérique ou tout autre, actuel ou futur et ce pour toute destination et/ou exploitation non commerciale ;</w:t>
      </w:r>
    </w:p>
    <w:p w14:paraId="5E595933" w14:textId="77777777" w:rsidR="00410960" w:rsidRPr="00214216" w:rsidRDefault="00410960" w:rsidP="00D20CA5">
      <w:pPr>
        <w:numPr>
          <w:ilvl w:val="0"/>
          <w:numId w:val="32"/>
        </w:numPr>
        <w:rPr>
          <w:rFonts w:ascii="Marianne" w:hAnsi="Marianne"/>
        </w:rPr>
      </w:pPr>
      <w:r w:rsidRPr="00214216">
        <w:rPr>
          <w:rFonts w:ascii="Marianne" w:hAnsi="Marianne"/>
        </w:rPr>
        <w:t>Le droit d’adapter, modifier, transformer, faire évoluer, en tout ou en partie les résultats.</w:t>
      </w:r>
    </w:p>
    <w:p w14:paraId="24BFD4A4" w14:textId="77777777" w:rsidR="00410960" w:rsidRPr="00214216" w:rsidRDefault="00410960" w:rsidP="00D20CA5">
      <w:pPr>
        <w:numPr>
          <w:ilvl w:val="0"/>
          <w:numId w:val="32"/>
        </w:numPr>
        <w:rPr>
          <w:rFonts w:ascii="Marianne" w:hAnsi="Marianne"/>
        </w:rPr>
      </w:pPr>
      <w:r w:rsidRPr="00214216">
        <w:rPr>
          <w:rFonts w:ascii="Marianne" w:hAnsi="Marianne"/>
        </w:rPr>
        <w:t>Le pouvoir adjudicateur est autorisé à exercer les droits de reproduction et de représentation ci-dessus énoncés dans un but non commercial, afin d’illustrer des plaquettes qui pourront être diffusés pour ses besoins propres, mais également par d’autres administrations.</w:t>
      </w:r>
    </w:p>
    <w:p w14:paraId="41992008" w14:textId="5A846DFB" w:rsidR="000549E2" w:rsidRPr="00214216" w:rsidRDefault="00410960" w:rsidP="0001619B">
      <w:pPr>
        <w:numPr>
          <w:ilvl w:val="0"/>
          <w:numId w:val="32"/>
        </w:numPr>
        <w:rPr>
          <w:rFonts w:ascii="Marianne" w:hAnsi="Marianne"/>
        </w:rPr>
      </w:pPr>
      <w:r w:rsidRPr="00214216">
        <w:rPr>
          <w:rFonts w:ascii="Marianne" w:hAnsi="Marianne"/>
        </w:rPr>
        <w:t>La cession de ces droits est consentie à titre gratuit pour toute la durée de protection des droits d’auteur sur le territoire français.</w:t>
      </w:r>
    </w:p>
    <w:p w14:paraId="38032A23" w14:textId="77777777" w:rsidR="002D62BD" w:rsidRPr="00214216" w:rsidRDefault="002D62BD" w:rsidP="002D62BD">
      <w:pPr>
        <w:ind w:left="720"/>
        <w:rPr>
          <w:rFonts w:ascii="Marianne" w:hAnsi="Marianne"/>
        </w:rPr>
      </w:pPr>
    </w:p>
    <w:p w14:paraId="2A6EBD75" w14:textId="77777777" w:rsidR="00410960" w:rsidRPr="00214216" w:rsidRDefault="004B3A16" w:rsidP="00D20CA5">
      <w:pPr>
        <w:pStyle w:val="TitreArticles"/>
        <w:rPr>
          <w:rFonts w:ascii="Marianne" w:hAnsi="Marianne"/>
          <w:sz w:val="20"/>
          <w:szCs w:val="20"/>
        </w:rPr>
      </w:pPr>
      <w:r w:rsidRPr="00214216">
        <w:rPr>
          <w:rFonts w:ascii="Marianne" w:hAnsi="Marianne"/>
          <w:sz w:val="20"/>
          <w:szCs w:val="20"/>
        </w:rPr>
        <w:t>Droits et obligations – confidentialité</w:t>
      </w:r>
    </w:p>
    <w:p w14:paraId="7566F037" w14:textId="04A2F294" w:rsidR="00410960" w:rsidRPr="00214216" w:rsidRDefault="00410960" w:rsidP="006708F3">
      <w:pPr>
        <w:rPr>
          <w:rFonts w:ascii="Marianne" w:hAnsi="Marianne"/>
        </w:rPr>
      </w:pPr>
      <w:r w:rsidRPr="00214216">
        <w:rPr>
          <w:rFonts w:ascii="Marianne" w:hAnsi="Marianne"/>
        </w:rPr>
        <w:t xml:space="preserve">Le titulaire est tenu, ainsi que l’ensemble de son personnel et, le cas échéant, de ses sous-traitants, au secret professionnel et à l’obligation de discrétion pour tout ce qui concerne les faits, informations, fichiers, études, documents et décisions dont il a eu ou aura connaissance durant l’exécution </w:t>
      </w:r>
      <w:r w:rsidR="00042B35" w:rsidRPr="00214216">
        <w:rPr>
          <w:rFonts w:ascii="Marianne" w:hAnsi="Marianne"/>
        </w:rPr>
        <w:t>du marché</w:t>
      </w:r>
      <w:r w:rsidRPr="00214216">
        <w:rPr>
          <w:rFonts w:ascii="Marianne" w:hAnsi="Marianne"/>
        </w:rPr>
        <w:t xml:space="preserve">, dont la divulgation serait préjudiciable à la sécurité du projet. </w:t>
      </w:r>
      <w:r w:rsidR="00367EC3" w:rsidRPr="00214216">
        <w:rPr>
          <w:rFonts w:ascii="Marianne" w:hAnsi="Marianne"/>
        </w:rPr>
        <w:t>Sauf précision</w:t>
      </w:r>
      <w:r w:rsidRPr="00214216">
        <w:rPr>
          <w:rFonts w:ascii="Marianne" w:hAnsi="Marianne"/>
        </w:rPr>
        <w:t xml:space="preserve"> contraire du pouvoir adjudicateur, tous les documents remis au titulaire sont réputés confidentiels.</w:t>
      </w:r>
    </w:p>
    <w:p w14:paraId="091A6F76" w14:textId="77777777" w:rsidR="00410960" w:rsidRPr="00214216" w:rsidRDefault="00410960" w:rsidP="006708F3">
      <w:pPr>
        <w:rPr>
          <w:rFonts w:ascii="Marianne" w:hAnsi="Marianne"/>
        </w:rPr>
      </w:pPr>
      <w:r w:rsidRPr="00214216">
        <w:rPr>
          <w:rFonts w:ascii="Marianne" w:hAnsi="Marianne"/>
        </w:rPr>
        <w:lastRenderedPageBreak/>
        <w:t>Le titulaire s’engage donc à respecter les obligations suivantes :</w:t>
      </w:r>
    </w:p>
    <w:p w14:paraId="5632B08C" w14:textId="77777777" w:rsidR="00410960" w:rsidRPr="00214216" w:rsidRDefault="00410960" w:rsidP="006708F3">
      <w:pPr>
        <w:numPr>
          <w:ilvl w:val="0"/>
          <w:numId w:val="33"/>
        </w:numPr>
        <w:rPr>
          <w:rFonts w:ascii="Marianne" w:hAnsi="Marianne"/>
        </w:rPr>
      </w:pPr>
      <w:proofErr w:type="gramStart"/>
      <w:r w:rsidRPr="00214216">
        <w:rPr>
          <w:rFonts w:ascii="Marianne" w:hAnsi="Marianne"/>
        </w:rPr>
        <w:t>s’interdire</w:t>
      </w:r>
      <w:proofErr w:type="gramEnd"/>
      <w:r w:rsidRPr="00214216">
        <w:rPr>
          <w:rFonts w:ascii="Marianne" w:hAnsi="Marianne"/>
        </w:rPr>
        <w:t>, sauf autorisation de l’APIJ,  toute communication écrite ou verbale sur ces sujets et toute remise ou diffusion de documents à des tiers ;</w:t>
      </w:r>
    </w:p>
    <w:p w14:paraId="71ABCAEA" w14:textId="75A6D247" w:rsidR="00410960" w:rsidRPr="00214216" w:rsidRDefault="00410960" w:rsidP="006708F3">
      <w:pPr>
        <w:numPr>
          <w:ilvl w:val="0"/>
          <w:numId w:val="33"/>
        </w:numPr>
        <w:rPr>
          <w:rFonts w:ascii="Marianne" w:hAnsi="Marianne"/>
        </w:rPr>
      </w:pPr>
      <w:proofErr w:type="gramStart"/>
      <w:r w:rsidRPr="00214216">
        <w:rPr>
          <w:rFonts w:ascii="Marianne" w:hAnsi="Marianne"/>
        </w:rPr>
        <w:t>ne</w:t>
      </w:r>
      <w:proofErr w:type="gramEnd"/>
      <w:r w:rsidRPr="00214216">
        <w:rPr>
          <w:rFonts w:ascii="Marianne" w:hAnsi="Marianne"/>
        </w:rPr>
        <w:t xml:space="preserve"> prendre aucune copie des documents et supports d’informations qui lui sont confiés, à l’exception de celles strictement nécessaires à l’exécution </w:t>
      </w:r>
      <w:r w:rsidR="00042B35" w:rsidRPr="00214216">
        <w:rPr>
          <w:rFonts w:ascii="Marianne" w:hAnsi="Marianne"/>
        </w:rPr>
        <w:t>du marché</w:t>
      </w:r>
      <w:r w:rsidRPr="00214216">
        <w:rPr>
          <w:rFonts w:ascii="Marianne" w:hAnsi="Marianne"/>
        </w:rPr>
        <w:t xml:space="preserve"> ;</w:t>
      </w:r>
    </w:p>
    <w:p w14:paraId="66946DF7" w14:textId="1BDDECA6" w:rsidR="00410960" w:rsidRPr="00214216" w:rsidRDefault="00410960" w:rsidP="006708F3">
      <w:pPr>
        <w:numPr>
          <w:ilvl w:val="0"/>
          <w:numId w:val="33"/>
        </w:numPr>
        <w:rPr>
          <w:rFonts w:ascii="Marianne" w:hAnsi="Marianne"/>
        </w:rPr>
      </w:pPr>
      <w:proofErr w:type="gramStart"/>
      <w:r w:rsidRPr="00214216">
        <w:rPr>
          <w:rFonts w:ascii="Marianne" w:hAnsi="Marianne"/>
        </w:rPr>
        <w:t>ne</w:t>
      </w:r>
      <w:proofErr w:type="gramEnd"/>
      <w:r w:rsidRPr="00214216">
        <w:rPr>
          <w:rFonts w:ascii="Marianne" w:hAnsi="Marianne"/>
        </w:rPr>
        <w:t xml:space="preserve"> pas utiliser les documents et informations communiquées à des fins autres que celles spécifiées au présent </w:t>
      </w:r>
      <w:r w:rsidR="00042B35" w:rsidRPr="00214216">
        <w:rPr>
          <w:rFonts w:ascii="Marianne" w:hAnsi="Marianne"/>
        </w:rPr>
        <w:t>marché</w:t>
      </w:r>
      <w:r w:rsidRPr="00214216">
        <w:rPr>
          <w:rFonts w:ascii="Marianne" w:hAnsi="Marianne"/>
        </w:rPr>
        <w:t xml:space="preserve"> ;</w:t>
      </w:r>
    </w:p>
    <w:p w14:paraId="674B796A" w14:textId="77777777" w:rsidR="00410960" w:rsidRPr="00214216" w:rsidRDefault="00410960" w:rsidP="006708F3">
      <w:pPr>
        <w:numPr>
          <w:ilvl w:val="0"/>
          <w:numId w:val="33"/>
        </w:numPr>
        <w:rPr>
          <w:rFonts w:ascii="Marianne" w:hAnsi="Marianne"/>
        </w:rPr>
      </w:pPr>
      <w:proofErr w:type="gramStart"/>
      <w:r w:rsidRPr="00214216">
        <w:rPr>
          <w:rFonts w:ascii="Marianne" w:hAnsi="Marianne"/>
        </w:rPr>
        <w:t>prendre</w:t>
      </w:r>
      <w:proofErr w:type="gramEnd"/>
      <w:r w:rsidRPr="00214216">
        <w:rPr>
          <w:rFonts w:ascii="Marianne" w:hAnsi="Marianne"/>
        </w:rPr>
        <w:t xml:space="preserve"> les mesures permettant d’éviter toute utilisation détournée ou frauduleuse des fichiers informatiques en cours d’exécution du contrat, via notamment l’utilisation de dispositifs de verrouillage des ordinateurs et de cryptage des données ;</w:t>
      </w:r>
    </w:p>
    <w:p w14:paraId="557DCBCC" w14:textId="77777777" w:rsidR="00410960" w:rsidRPr="00214216" w:rsidRDefault="00410960" w:rsidP="006708F3">
      <w:pPr>
        <w:numPr>
          <w:ilvl w:val="0"/>
          <w:numId w:val="33"/>
        </w:numPr>
        <w:rPr>
          <w:rFonts w:ascii="Marianne" w:hAnsi="Marianne"/>
        </w:rPr>
      </w:pPr>
      <w:proofErr w:type="gramStart"/>
      <w:r w:rsidRPr="00214216">
        <w:rPr>
          <w:rFonts w:ascii="Marianne" w:hAnsi="Marianne"/>
        </w:rPr>
        <w:t>prendre</w:t>
      </w:r>
      <w:proofErr w:type="gramEnd"/>
      <w:r w:rsidRPr="00214216">
        <w:rPr>
          <w:rFonts w:ascii="Marianne" w:hAnsi="Marianne"/>
        </w:rPr>
        <w:t xml:space="preserve"> toutes les mesures de sécurité pour assurer la conservation et l’intégrité des documents et informations traités pendant la durée du présent contrat, via notamment l’emploi d’armoires fortes, de mise sous alarme et de gardiennage des locaux ;</w:t>
      </w:r>
    </w:p>
    <w:p w14:paraId="5600275A" w14:textId="77777777" w:rsidR="00410960" w:rsidRPr="00214216" w:rsidRDefault="00410960" w:rsidP="006708F3">
      <w:pPr>
        <w:numPr>
          <w:ilvl w:val="0"/>
          <w:numId w:val="33"/>
        </w:numPr>
        <w:rPr>
          <w:rFonts w:ascii="Marianne" w:hAnsi="Marianne"/>
        </w:rPr>
      </w:pPr>
      <w:proofErr w:type="gramStart"/>
      <w:r w:rsidRPr="00214216">
        <w:rPr>
          <w:rFonts w:ascii="Marianne" w:hAnsi="Marianne"/>
        </w:rPr>
        <w:t>signaler</w:t>
      </w:r>
      <w:proofErr w:type="gramEnd"/>
      <w:r w:rsidRPr="00214216">
        <w:rPr>
          <w:rFonts w:ascii="Marianne" w:hAnsi="Marianne"/>
        </w:rPr>
        <w:t xml:space="preserve"> au représentant du pouvoir adjudicateur, dans les 24 heures suivant la constatation de l’incident, toute défaillance de ce dispositif (perte ou vol de documents dont le caractère secret lui aura été notifié ou intrusion malveillante dans le système informatique) ;</w:t>
      </w:r>
    </w:p>
    <w:p w14:paraId="5EF28428" w14:textId="77777777" w:rsidR="00410960" w:rsidRPr="00214216" w:rsidRDefault="00410960" w:rsidP="006708F3">
      <w:pPr>
        <w:numPr>
          <w:ilvl w:val="0"/>
          <w:numId w:val="33"/>
        </w:numPr>
        <w:rPr>
          <w:rFonts w:ascii="Marianne" w:hAnsi="Marianne"/>
        </w:rPr>
      </w:pPr>
      <w:proofErr w:type="gramStart"/>
      <w:r w:rsidRPr="00214216">
        <w:rPr>
          <w:rFonts w:ascii="Marianne" w:hAnsi="Marianne"/>
        </w:rPr>
        <w:t>procéder</w:t>
      </w:r>
      <w:proofErr w:type="gramEnd"/>
      <w:r w:rsidRPr="00214216">
        <w:rPr>
          <w:rFonts w:ascii="Marianne" w:hAnsi="Marianne"/>
        </w:rPr>
        <w:t>, en fin de contrat, à la destruction de tous les fichiers manuels ou informatisés stockant les informations saisies ;</w:t>
      </w:r>
    </w:p>
    <w:p w14:paraId="18C4D1EB" w14:textId="77777777" w:rsidR="00410960" w:rsidRPr="00214216" w:rsidRDefault="00410960" w:rsidP="006708F3">
      <w:pPr>
        <w:numPr>
          <w:ilvl w:val="0"/>
          <w:numId w:val="33"/>
        </w:numPr>
        <w:rPr>
          <w:rFonts w:ascii="Marianne" w:hAnsi="Marianne"/>
        </w:rPr>
      </w:pPr>
      <w:proofErr w:type="gramStart"/>
      <w:r w:rsidRPr="00214216">
        <w:rPr>
          <w:rFonts w:ascii="Marianne" w:hAnsi="Marianne"/>
        </w:rPr>
        <w:t>remettre</w:t>
      </w:r>
      <w:proofErr w:type="gramEnd"/>
      <w:r w:rsidRPr="00214216">
        <w:rPr>
          <w:rFonts w:ascii="Marianne" w:hAnsi="Marianne"/>
        </w:rPr>
        <w:t xml:space="preserve"> au représentant du pouvoir adjudicateur une attestation de destruction desdits fichiers.</w:t>
      </w:r>
    </w:p>
    <w:p w14:paraId="51B5E09D" w14:textId="77777777" w:rsidR="00410960" w:rsidRPr="00214216" w:rsidRDefault="00410960" w:rsidP="006708F3">
      <w:pPr>
        <w:rPr>
          <w:rFonts w:ascii="Marianne" w:hAnsi="Marianne"/>
        </w:rPr>
      </w:pPr>
      <w:r w:rsidRPr="00214216">
        <w:rPr>
          <w:rFonts w:ascii="Marianne" w:hAnsi="Marianne"/>
        </w:rPr>
        <w:t>Le représentant du pouvoir adjudicateur se réserve le droit de procéder à toute vérification qui lui parait utile pour constater le respect des obligations précitées.</w:t>
      </w:r>
    </w:p>
    <w:p w14:paraId="4976C25F" w14:textId="77777777" w:rsidR="00410960" w:rsidRPr="00214216" w:rsidRDefault="00410960" w:rsidP="006708F3">
      <w:pPr>
        <w:rPr>
          <w:rFonts w:ascii="Marianne" w:hAnsi="Marianne"/>
        </w:rPr>
      </w:pPr>
      <w:r w:rsidRPr="00214216">
        <w:rPr>
          <w:rFonts w:ascii="Marianne" w:hAnsi="Marianne"/>
        </w:rPr>
        <w:t>En cas de non-respect des dispositions précitées, et indépendamment des pénalités et sanctions prévues à l’article 16 du présent AE-CCP, la responsabilité du titulaire pourra également être engagée sur la base des dispositions de l’article 226-13 du Code Pénal.</w:t>
      </w:r>
    </w:p>
    <w:p w14:paraId="6C0BA075" w14:textId="77777777" w:rsidR="004B3A16" w:rsidRPr="00214216" w:rsidRDefault="004B3A16" w:rsidP="006708F3">
      <w:pPr>
        <w:rPr>
          <w:rFonts w:ascii="Marianne" w:hAnsi="Marianne"/>
        </w:rPr>
      </w:pPr>
    </w:p>
    <w:p w14:paraId="1517A291" w14:textId="77777777" w:rsidR="004B3A16" w:rsidRPr="00214216" w:rsidRDefault="004B3A16" w:rsidP="006708F3">
      <w:pPr>
        <w:pStyle w:val="TitreArticles"/>
        <w:rPr>
          <w:rFonts w:ascii="Marianne" w:hAnsi="Marianne"/>
          <w:sz w:val="20"/>
          <w:szCs w:val="20"/>
        </w:rPr>
      </w:pPr>
      <w:r w:rsidRPr="00214216">
        <w:rPr>
          <w:rFonts w:ascii="Marianne" w:hAnsi="Marianne"/>
          <w:sz w:val="20"/>
          <w:szCs w:val="20"/>
        </w:rPr>
        <w:t>Assurance</w:t>
      </w:r>
    </w:p>
    <w:p w14:paraId="46C4441B" w14:textId="77777777" w:rsidR="00410960" w:rsidRPr="00214216" w:rsidRDefault="00410960" w:rsidP="006708F3">
      <w:pPr>
        <w:rPr>
          <w:rFonts w:ascii="Marianne" w:hAnsi="Marianne"/>
        </w:rPr>
      </w:pPr>
      <w:r w:rsidRPr="00214216">
        <w:rPr>
          <w:rFonts w:ascii="Marianne" w:hAnsi="Marianne"/>
        </w:rPr>
        <w:t>Le titulaire devra être titulaire d’une police destinée à garantir sa responsabilité civile en cas de préjudices causés à des tiers, y compris le pouvoir adjudicateur à la suite de tout dommage corporel, matériel et immatériel consécutif ou non à un dommage corporel et/ou matériel, du fait ou à l’occasion de sa mission en cours d’exécution ou terminée.</w:t>
      </w:r>
    </w:p>
    <w:p w14:paraId="727598D2" w14:textId="5B1A1AED" w:rsidR="00410960" w:rsidRPr="00214216" w:rsidRDefault="00410960" w:rsidP="006708F3">
      <w:pPr>
        <w:rPr>
          <w:rFonts w:ascii="Marianne" w:hAnsi="Marianne"/>
        </w:rPr>
      </w:pPr>
      <w:r w:rsidRPr="00214216">
        <w:rPr>
          <w:rFonts w:ascii="Marianne" w:hAnsi="Marianne"/>
        </w:rPr>
        <w:t xml:space="preserve">Dès notification </w:t>
      </w:r>
      <w:r w:rsidR="00042B35" w:rsidRPr="00214216">
        <w:rPr>
          <w:rFonts w:ascii="Marianne" w:hAnsi="Marianne"/>
        </w:rPr>
        <w:t>du marché</w:t>
      </w:r>
      <w:r w:rsidRPr="00214216">
        <w:rPr>
          <w:rFonts w:ascii="Marianne" w:hAnsi="Marianne"/>
        </w:rPr>
        <w:t>, le titulaire s’engage à adresser au pouvoir adjudicateur son attestation d’assurance de responsabilité civile de droit commun valable dès le début de sa mission jusqu’à la fin de son intervention et le même document en ce qui concerne les sous-traitants et ce, dans un délai de 10 jours.</w:t>
      </w:r>
    </w:p>
    <w:p w14:paraId="2474A867" w14:textId="5EA26071" w:rsidR="00410960" w:rsidRPr="00214216" w:rsidRDefault="00410960" w:rsidP="006708F3">
      <w:pPr>
        <w:rPr>
          <w:rFonts w:ascii="Marianne" w:hAnsi="Marianne"/>
        </w:rPr>
      </w:pPr>
      <w:r w:rsidRPr="00214216">
        <w:rPr>
          <w:rFonts w:ascii="Marianne" w:hAnsi="Marianne"/>
        </w:rPr>
        <w:t xml:space="preserve">Le non-respect de ces obligations en cours de l’exécution </w:t>
      </w:r>
      <w:r w:rsidR="00042B35" w:rsidRPr="00214216">
        <w:rPr>
          <w:rFonts w:ascii="Marianne" w:hAnsi="Marianne"/>
        </w:rPr>
        <w:t>du marché</w:t>
      </w:r>
      <w:r w:rsidRPr="00214216">
        <w:rPr>
          <w:rFonts w:ascii="Marianne" w:hAnsi="Marianne"/>
        </w:rPr>
        <w:t xml:space="preserve"> peut entraîner la résiliation de plein droit </w:t>
      </w:r>
      <w:r w:rsidR="00042B35" w:rsidRPr="00214216">
        <w:rPr>
          <w:rFonts w:ascii="Marianne" w:hAnsi="Marianne"/>
        </w:rPr>
        <w:t>du marché</w:t>
      </w:r>
      <w:r w:rsidRPr="00214216">
        <w:rPr>
          <w:rFonts w:ascii="Marianne" w:hAnsi="Marianne"/>
        </w:rPr>
        <w:t xml:space="preserve"> par le pouvoir adjudicateur, sans indemnisation.</w:t>
      </w:r>
    </w:p>
    <w:p w14:paraId="2A6D317D" w14:textId="165AB123" w:rsidR="004B3A16" w:rsidRPr="00214216" w:rsidRDefault="00410960" w:rsidP="006708F3">
      <w:pPr>
        <w:rPr>
          <w:rFonts w:ascii="Marianne" w:hAnsi="Marianne"/>
          <w:b/>
          <w:bCs/>
          <w:szCs w:val="22"/>
        </w:rPr>
      </w:pPr>
      <w:r w:rsidRPr="00214216">
        <w:rPr>
          <w:rFonts w:ascii="Marianne" w:hAnsi="Marianne"/>
        </w:rPr>
        <w:t xml:space="preserve">Le candidat s’engage à maintenir la validité du contrat d’assurance RC pendant toute la durée d’exécution du présent </w:t>
      </w:r>
      <w:r w:rsidR="00042B35" w:rsidRPr="00214216">
        <w:rPr>
          <w:rFonts w:ascii="Marianne" w:hAnsi="Marianne"/>
        </w:rPr>
        <w:t>marché</w:t>
      </w:r>
      <w:r w:rsidRPr="00214216">
        <w:rPr>
          <w:rFonts w:ascii="Marianne" w:hAnsi="Marianne"/>
        </w:rPr>
        <w:t>.</w:t>
      </w:r>
    </w:p>
    <w:p w14:paraId="2045B20E" w14:textId="7310354C" w:rsidR="000549E2" w:rsidRPr="00214216" w:rsidRDefault="000549E2">
      <w:pPr>
        <w:spacing w:after="0"/>
        <w:jc w:val="left"/>
        <w:rPr>
          <w:rFonts w:ascii="Marianne" w:hAnsi="Marianne"/>
          <w:b/>
          <w:sz w:val="20"/>
          <w:szCs w:val="20"/>
        </w:rPr>
      </w:pPr>
    </w:p>
    <w:p w14:paraId="2CCC8BEB" w14:textId="77777777" w:rsidR="00410960" w:rsidRPr="00214216" w:rsidRDefault="004B3A16" w:rsidP="006708F3">
      <w:pPr>
        <w:pStyle w:val="TitreArticles"/>
        <w:rPr>
          <w:rFonts w:ascii="Marianne" w:hAnsi="Marianne" w:cs="Verdana"/>
          <w:sz w:val="20"/>
          <w:szCs w:val="20"/>
        </w:rPr>
      </w:pPr>
      <w:r w:rsidRPr="00214216">
        <w:rPr>
          <w:rFonts w:ascii="Marianne" w:hAnsi="Marianne"/>
          <w:sz w:val="20"/>
          <w:szCs w:val="20"/>
        </w:rPr>
        <w:t>Dispositions relatives au travail dissimulé</w:t>
      </w:r>
    </w:p>
    <w:p w14:paraId="3E207F20" w14:textId="689B1E5B" w:rsidR="00410960" w:rsidRPr="00214216" w:rsidRDefault="00410960" w:rsidP="006708F3">
      <w:pPr>
        <w:rPr>
          <w:rFonts w:ascii="Marianne" w:hAnsi="Marianne"/>
        </w:rPr>
      </w:pPr>
      <w:r w:rsidRPr="00214216">
        <w:rPr>
          <w:rFonts w:ascii="Marianne" w:hAnsi="Marianne"/>
        </w:rPr>
        <w:t xml:space="preserve">Le titulaire </w:t>
      </w:r>
      <w:r w:rsidR="00042B35" w:rsidRPr="00214216">
        <w:rPr>
          <w:rFonts w:ascii="Marianne" w:hAnsi="Marianne"/>
        </w:rPr>
        <w:t>du marché</w:t>
      </w:r>
      <w:r w:rsidRPr="00214216">
        <w:rPr>
          <w:rFonts w:ascii="Marianne" w:hAnsi="Marianne"/>
        </w:rPr>
        <w:t xml:space="preserve"> est tenu de remettre au maitre d’ouvrage, tous les six mois et jusqu’à la fin de l’exécution </w:t>
      </w:r>
      <w:r w:rsidR="00042B35" w:rsidRPr="00214216">
        <w:rPr>
          <w:rFonts w:ascii="Marianne" w:hAnsi="Marianne"/>
        </w:rPr>
        <w:t>du marché</w:t>
      </w:r>
      <w:r w:rsidRPr="00214216">
        <w:rPr>
          <w:rFonts w:ascii="Marianne" w:hAnsi="Marianne"/>
        </w:rPr>
        <w:t xml:space="preserve"> les pièces prévues par les articles D 8222-5 du Code du travail s’il est établi en France, et D 8222-7 à D 8222-8 s’il est établi à l’étranger.</w:t>
      </w:r>
    </w:p>
    <w:p w14:paraId="7FB9D6C6" w14:textId="603AB1B9" w:rsidR="00410960" w:rsidRPr="00214216" w:rsidRDefault="00410960" w:rsidP="006708F3">
      <w:pPr>
        <w:rPr>
          <w:rFonts w:ascii="Marianne" w:hAnsi="Marianne"/>
        </w:rPr>
      </w:pPr>
      <w:r w:rsidRPr="00214216">
        <w:rPr>
          <w:rFonts w:ascii="Marianne" w:hAnsi="Marianne"/>
        </w:rPr>
        <w:t xml:space="preserve">Le titulaire </w:t>
      </w:r>
      <w:r w:rsidR="00042B35" w:rsidRPr="00214216">
        <w:rPr>
          <w:rFonts w:ascii="Marianne" w:hAnsi="Marianne"/>
        </w:rPr>
        <w:t>du marché</w:t>
      </w:r>
      <w:r w:rsidRPr="00214216">
        <w:rPr>
          <w:rFonts w:ascii="Marianne" w:hAnsi="Marianne"/>
        </w:rPr>
        <w:t xml:space="preserve"> est tenu de remettre également au maitre d’ouvrage conformément à l’article D 8254-2 du Code du travail, tous les six mois et jusqu’à la fin de l’exécution </w:t>
      </w:r>
      <w:r w:rsidR="00042B35" w:rsidRPr="00214216">
        <w:rPr>
          <w:rFonts w:ascii="Marianne" w:hAnsi="Marianne"/>
        </w:rPr>
        <w:t>du marché</w:t>
      </w:r>
      <w:r w:rsidRPr="00214216">
        <w:rPr>
          <w:rFonts w:ascii="Marianne" w:hAnsi="Marianne"/>
        </w:rPr>
        <w:t>, qu’il soit établi en France ou à l’étranger, la liste nominative des salariés étrangers employés par lui et soumis à l’autorisation de travail prévue à l’article L 5221-2 du Code du travail. Cette liste précise pour chaque salarié :</w:t>
      </w:r>
    </w:p>
    <w:p w14:paraId="17715634" w14:textId="77777777" w:rsidR="00410960" w:rsidRPr="00214216" w:rsidRDefault="00410960" w:rsidP="006708F3">
      <w:pPr>
        <w:numPr>
          <w:ilvl w:val="0"/>
          <w:numId w:val="34"/>
        </w:numPr>
        <w:rPr>
          <w:rFonts w:ascii="Marianne" w:hAnsi="Marianne"/>
        </w:rPr>
      </w:pPr>
      <w:proofErr w:type="gramStart"/>
      <w:r w:rsidRPr="00214216">
        <w:rPr>
          <w:rFonts w:ascii="Marianne" w:hAnsi="Marianne"/>
        </w:rPr>
        <w:t>sa</w:t>
      </w:r>
      <w:proofErr w:type="gramEnd"/>
      <w:r w:rsidRPr="00214216">
        <w:rPr>
          <w:rFonts w:ascii="Marianne" w:hAnsi="Marianne"/>
        </w:rPr>
        <w:t xml:space="preserve"> date d’embauche</w:t>
      </w:r>
    </w:p>
    <w:p w14:paraId="7204CE7F" w14:textId="77777777" w:rsidR="00410960" w:rsidRPr="00214216" w:rsidRDefault="00410960" w:rsidP="006708F3">
      <w:pPr>
        <w:numPr>
          <w:ilvl w:val="0"/>
          <w:numId w:val="34"/>
        </w:numPr>
        <w:rPr>
          <w:rFonts w:ascii="Marianne" w:hAnsi="Marianne"/>
        </w:rPr>
      </w:pPr>
      <w:proofErr w:type="gramStart"/>
      <w:r w:rsidRPr="00214216">
        <w:rPr>
          <w:rFonts w:ascii="Marianne" w:hAnsi="Marianne"/>
        </w:rPr>
        <w:t>sa</w:t>
      </w:r>
      <w:proofErr w:type="gramEnd"/>
      <w:r w:rsidRPr="00214216">
        <w:rPr>
          <w:rFonts w:ascii="Marianne" w:hAnsi="Marianne"/>
        </w:rPr>
        <w:t xml:space="preserve"> nationalité</w:t>
      </w:r>
    </w:p>
    <w:p w14:paraId="3D72D486" w14:textId="77777777" w:rsidR="00516E08" w:rsidRPr="00214216" w:rsidRDefault="00410960" w:rsidP="006708F3">
      <w:pPr>
        <w:numPr>
          <w:ilvl w:val="0"/>
          <w:numId w:val="34"/>
        </w:numPr>
        <w:rPr>
          <w:rFonts w:ascii="Marianne" w:hAnsi="Marianne"/>
        </w:rPr>
      </w:pPr>
      <w:proofErr w:type="gramStart"/>
      <w:r w:rsidRPr="00214216">
        <w:rPr>
          <w:rFonts w:ascii="Marianne" w:hAnsi="Marianne"/>
        </w:rPr>
        <w:t>le</w:t>
      </w:r>
      <w:proofErr w:type="gramEnd"/>
      <w:r w:rsidRPr="00214216">
        <w:rPr>
          <w:rFonts w:ascii="Marianne" w:hAnsi="Marianne"/>
        </w:rPr>
        <w:t xml:space="preserve"> type et le numéro d’ordre du titre valant autorisation de travail</w:t>
      </w:r>
    </w:p>
    <w:p w14:paraId="794FF237" w14:textId="77777777" w:rsidR="00D54725" w:rsidRDefault="00D54725" w:rsidP="006708F3">
      <w:pPr>
        <w:rPr>
          <w:rFonts w:ascii="Marianne" w:hAnsi="Marianne"/>
        </w:rPr>
      </w:pPr>
    </w:p>
    <w:p w14:paraId="7DEF3A5C" w14:textId="77777777" w:rsidR="00D00D12" w:rsidRDefault="00D00D12" w:rsidP="006708F3">
      <w:pPr>
        <w:rPr>
          <w:rFonts w:ascii="Marianne" w:hAnsi="Marianne"/>
        </w:rPr>
      </w:pPr>
    </w:p>
    <w:p w14:paraId="30962F4E" w14:textId="77777777" w:rsidR="00D00D12" w:rsidRPr="00214216" w:rsidRDefault="00D00D12" w:rsidP="006708F3">
      <w:pPr>
        <w:rPr>
          <w:rFonts w:ascii="Marianne" w:hAnsi="Marianne"/>
        </w:rPr>
      </w:pPr>
    </w:p>
    <w:p w14:paraId="0B0C2A82" w14:textId="77777777" w:rsidR="004B3A16" w:rsidRPr="00214216" w:rsidRDefault="004B3A16" w:rsidP="006708F3">
      <w:pPr>
        <w:pStyle w:val="TitreArticles"/>
        <w:rPr>
          <w:rFonts w:ascii="Marianne" w:hAnsi="Marianne"/>
          <w:sz w:val="20"/>
          <w:szCs w:val="20"/>
        </w:rPr>
      </w:pPr>
      <w:r w:rsidRPr="00214216">
        <w:rPr>
          <w:rFonts w:ascii="Marianne" w:hAnsi="Marianne"/>
          <w:sz w:val="20"/>
          <w:szCs w:val="20"/>
        </w:rPr>
        <w:lastRenderedPageBreak/>
        <w:t>Obligations du titulaire au titre du détachement de salariés</w:t>
      </w:r>
    </w:p>
    <w:p w14:paraId="6CC780E2" w14:textId="46C0F972" w:rsidR="00410960" w:rsidRPr="00214216" w:rsidRDefault="00410960" w:rsidP="006708F3">
      <w:pPr>
        <w:rPr>
          <w:rFonts w:ascii="Marianne" w:hAnsi="Marianne"/>
        </w:rPr>
      </w:pPr>
      <w:r w:rsidRPr="00214216">
        <w:rPr>
          <w:rFonts w:ascii="Marianne" w:hAnsi="Marianne"/>
        </w:rPr>
        <w:t xml:space="preserve">Si le titulaire </w:t>
      </w:r>
      <w:r w:rsidR="00042B35" w:rsidRPr="00214216">
        <w:rPr>
          <w:rFonts w:ascii="Marianne" w:hAnsi="Marianne"/>
        </w:rPr>
        <w:t>du marché</w:t>
      </w:r>
      <w:r w:rsidRPr="00214216">
        <w:rPr>
          <w:rFonts w:ascii="Marianne" w:hAnsi="Marianne"/>
        </w:rPr>
        <w:t xml:space="preserve"> est établi hors de France et détache un ou plusieurs salariés, il doit remettre au maitre d’ouvrage, avant chaque début de détachement une copie de la déclaration de détachement transmise à l'unité territoriale de la direction régionale des entreprises, de la concurrence, de la consommation du travail et de l'emploi, conformément aux dispositions des articles R. 1263-3</w:t>
      </w:r>
      <w:r w:rsidR="007815B6" w:rsidRPr="00214216">
        <w:rPr>
          <w:rFonts w:ascii="Marianne" w:hAnsi="Marianne"/>
        </w:rPr>
        <w:t xml:space="preserve"> </w:t>
      </w:r>
      <w:r w:rsidRPr="00214216">
        <w:rPr>
          <w:rFonts w:ascii="Marianne" w:hAnsi="Marianne"/>
        </w:rPr>
        <w:t>, R. 1263-4</w:t>
      </w:r>
      <w:r w:rsidR="007815B6" w:rsidRPr="00214216">
        <w:rPr>
          <w:rFonts w:ascii="Marianne" w:hAnsi="Marianne"/>
        </w:rPr>
        <w:t xml:space="preserve"> </w:t>
      </w:r>
      <w:r w:rsidRPr="00214216">
        <w:rPr>
          <w:rFonts w:ascii="Marianne" w:hAnsi="Marianne"/>
        </w:rPr>
        <w:t>et R. 1263-6 du Code du travail ainsi qu’une copie du document désignant le représentant mentionné à l'article R. 1263-2- du Code du travail.</w:t>
      </w:r>
    </w:p>
    <w:p w14:paraId="3CA85F21" w14:textId="77777777" w:rsidR="004B3A16" w:rsidRPr="00214216" w:rsidRDefault="004B3A16" w:rsidP="006708F3">
      <w:pPr>
        <w:rPr>
          <w:rFonts w:ascii="Marianne" w:hAnsi="Marianne"/>
        </w:rPr>
      </w:pPr>
    </w:p>
    <w:p w14:paraId="225646BD" w14:textId="34DF8B3B" w:rsidR="004B3A16" w:rsidRPr="00214216" w:rsidRDefault="004B3A16" w:rsidP="006708F3">
      <w:pPr>
        <w:pStyle w:val="TitreArticles"/>
        <w:rPr>
          <w:rFonts w:ascii="Marianne" w:hAnsi="Marianne"/>
          <w:sz w:val="20"/>
          <w:szCs w:val="20"/>
        </w:rPr>
      </w:pPr>
      <w:r w:rsidRPr="00214216">
        <w:rPr>
          <w:rFonts w:ascii="Marianne" w:hAnsi="Marianne"/>
          <w:sz w:val="20"/>
          <w:szCs w:val="20"/>
        </w:rPr>
        <w:t xml:space="preserve">Résiliation </w:t>
      </w:r>
      <w:r w:rsidR="00042B35" w:rsidRPr="00214216">
        <w:rPr>
          <w:rFonts w:ascii="Marianne" w:hAnsi="Marianne"/>
          <w:sz w:val="20"/>
          <w:szCs w:val="20"/>
        </w:rPr>
        <w:t>du marché</w:t>
      </w:r>
    </w:p>
    <w:p w14:paraId="62E47AA7" w14:textId="2F1848C7" w:rsidR="00410960" w:rsidRPr="00214216" w:rsidRDefault="00042B35" w:rsidP="006708F3">
      <w:pPr>
        <w:rPr>
          <w:rFonts w:ascii="Marianne" w:hAnsi="Marianne"/>
        </w:rPr>
      </w:pPr>
      <w:r w:rsidRPr="00214216">
        <w:rPr>
          <w:rFonts w:ascii="Marianne" w:hAnsi="Marianne"/>
        </w:rPr>
        <w:t>Le marché</w:t>
      </w:r>
      <w:r w:rsidR="00B81572" w:rsidRPr="00214216">
        <w:rPr>
          <w:rFonts w:ascii="Marianne" w:hAnsi="Marianne"/>
        </w:rPr>
        <w:t xml:space="preserve"> </w:t>
      </w:r>
      <w:r w:rsidR="00410960" w:rsidRPr="00214216">
        <w:rPr>
          <w:rFonts w:ascii="Marianne" w:hAnsi="Marianne"/>
        </w:rPr>
        <w:t xml:space="preserve">pourra être résilié dans les conditions fixées aux articles </w:t>
      </w:r>
      <w:r w:rsidR="002B3F22" w:rsidRPr="00214216">
        <w:rPr>
          <w:rFonts w:ascii="Marianne" w:hAnsi="Marianne"/>
        </w:rPr>
        <w:t>36 à 42</w:t>
      </w:r>
      <w:r w:rsidR="00410960" w:rsidRPr="00214216">
        <w:rPr>
          <w:rFonts w:ascii="Marianne" w:hAnsi="Marianne"/>
        </w:rPr>
        <w:t xml:space="preserve"> du CCAG- PI.</w:t>
      </w:r>
    </w:p>
    <w:p w14:paraId="73FC8FD7" w14:textId="3A7123BB" w:rsidR="00410960" w:rsidRPr="00214216" w:rsidRDefault="00042B35" w:rsidP="006708F3">
      <w:pPr>
        <w:rPr>
          <w:rFonts w:ascii="Marianne" w:hAnsi="Marianne"/>
        </w:rPr>
      </w:pPr>
      <w:r w:rsidRPr="00214216">
        <w:rPr>
          <w:rFonts w:ascii="Marianne" w:hAnsi="Marianne"/>
        </w:rPr>
        <w:t>Le marché</w:t>
      </w:r>
      <w:r w:rsidR="00B81572" w:rsidRPr="00214216">
        <w:rPr>
          <w:rFonts w:ascii="Marianne" w:hAnsi="Marianne"/>
        </w:rPr>
        <w:t xml:space="preserve"> </w:t>
      </w:r>
      <w:r w:rsidR="00410960" w:rsidRPr="00214216">
        <w:rPr>
          <w:rFonts w:ascii="Marianne" w:hAnsi="Marianne"/>
        </w:rPr>
        <w:t>peut également être résilié aux torts du titulaire, après mise en demeure restée infructueuse, sans que celui-ci puisse prétendre à indemnité, avec exécution des prestations à ses frais et risques, en cas de non remise au pouvoir adjudicateur des documents prévus aux articles D 8222-5 ou D 8222-7 et D 8254-2 du Code du travail et/ou si celui-ci n’a pas apporté la preuve de la régularisation de sa situation au regard des formalités mentionnées aux articles L 8221-3 et L 8221-5 du Code du travail.</w:t>
      </w:r>
    </w:p>
    <w:p w14:paraId="3B2719ED" w14:textId="1841C65A" w:rsidR="003470F3" w:rsidRPr="00214216" w:rsidRDefault="003470F3" w:rsidP="006708F3">
      <w:pPr>
        <w:rPr>
          <w:rFonts w:ascii="Marianne" w:hAnsi="Marianne"/>
        </w:rPr>
      </w:pPr>
      <w:r w:rsidRPr="00214216">
        <w:rPr>
          <w:rFonts w:ascii="Marianne" w:hAnsi="Marianne"/>
        </w:rPr>
        <w:t xml:space="preserve">Dans le cas d’une résiliation pour motif d’intérêt général, et par dérogation à l’article </w:t>
      </w:r>
      <w:r w:rsidR="002B3F22" w:rsidRPr="00214216">
        <w:rPr>
          <w:rFonts w:ascii="Marianne" w:hAnsi="Marianne"/>
        </w:rPr>
        <w:t>40</w:t>
      </w:r>
      <w:r w:rsidRPr="00214216">
        <w:rPr>
          <w:rFonts w:ascii="Marianne" w:hAnsi="Marianne"/>
        </w:rPr>
        <w:t xml:space="preserve"> du CCAG-PI, l’indemnité de résiliation auquel a droit le titulaire est fixée à </w:t>
      </w:r>
      <w:r w:rsidR="002B3F22" w:rsidRPr="00214216">
        <w:rPr>
          <w:rFonts w:ascii="Marianne" w:hAnsi="Marianne"/>
        </w:rPr>
        <w:t>2</w:t>
      </w:r>
      <w:r w:rsidRPr="00214216">
        <w:rPr>
          <w:rFonts w:ascii="Marianne" w:hAnsi="Marianne"/>
        </w:rPr>
        <w:t>% du montant initial hors taxes du marché, diminué du montant hors taxes non révisé des prestations reçues.</w:t>
      </w:r>
    </w:p>
    <w:p w14:paraId="661A6573" w14:textId="77777777" w:rsidR="00907463" w:rsidRPr="00214216" w:rsidRDefault="00907463" w:rsidP="006708F3">
      <w:pPr>
        <w:rPr>
          <w:rFonts w:ascii="Marianne" w:hAnsi="Marianne"/>
        </w:rPr>
      </w:pPr>
    </w:p>
    <w:p w14:paraId="1DB2CA24" w14:textId="77777777" w:rsidR="004B3A16" w:rsidRPr="00214216" w:rsidRDefault="004B3A16" w:rsidP="003470F3">
      <w:pPr>
        <w:pStyle w:val="TitreArticles"/>
        <w:rPr>
          <w:rFonts w:ascii="Marianne" w:hAnsi="Marianne"/>
          <w:sz w:val="20"/>
          <w:szCs w:val="20"/>
        </w:rPr>
      </w:pPr>
      <w:r w:rsidRPr="00214216">
        <w:rPr>
          <w:rFonts w:ascii="Marianne" w:hAnsi="Marianne"/>
          <w:sz w:val="20"/>
          <w:szCs w:val="20"/>
        </w:rPr>
        <w:t xml:space="preserve">Règlement des différends </w:t>
      </w:r>
    </w:p>
    <w:p w14:paraId="6F0186FD" w14:textId="38C3E925" w:rsidR="00410960" w:rsidRPr="00214216" w:rsidRDefault="00410960" w:rsidP="002C1846">
      <w:pPr>
        <w:rPr>
          <w:rFonts w:ascii="Marianne" w:hAnsi="Marianne"/>
        </w:rPr>
      </w:pPr>
      <w:r w:rsidRPr="00214216">
        <w:rPr>
          <w:rFonts w:ascii="Marianne" w:hAnsi="Marianne"/>
        </w:rPr>
        <w:t xml:space="preserve">Pour tout différend qui s'élèverait entre les parties, celles–ci s’obligent préalablement à rechercher les voies d’un accord amiable dans le cadre de l’article </w:t>
      </w:r>
      <w:r w:rsidR="002B3F22" w:rsidRPr="00214216">
        <w:rPr>
          <w:rFonts w:ascii="Marianne" w:hAnsi="Marianne"/>
        </w:rPr>
        <w:t>43</w:t>
      </w:r>
      <w:r w:rsidRPr="00214216">
        <w:rPr>
          <w:rFonts w:ascii="Marianne" w:hAnsi="Marianne"/>
        </w:rPr>
        <w:t xml:space="preserve"> du CCAG-PI.</w:t>
      </w:r>
    </w:p>
    <w:p w14:paraId="28A495CB" w14:textId="5C20D60B" w:rsidR="00410960" w:rsidRPr="00214216" w:rsidRDefault="00410960" w:rsidP="003470F3">
      <w:pPr>
        <w:rPr>
          <w:rFonts w:ascii="Marianne" w:hAnsi="Marianne"/>
        </w:rPr>
      </w:pPr>
      <w:r w:rsidRPr="00214216">
        <w:rPr>
          <w:rFonts w:ascii="Marianne" w:hAnsi="Marianne"/>
        </w:rPr>
        <w:t xml:space="preserve">A défaut, la juridiction à saisir est le Tribunal administratif de </w:t>
      </w:r>
      <w:r w:rsidR="00367EC3" w:rsidRPr="00214216">
        <w:rPr>
          <w:rFonts w:ascii="Marianne" w:hAnsi="Marianne"/>
        </w:rPr>
        <w:t>Melun</w:t>
      </w:r>
      <w:r w:rsidRPr="00214216">
        <w:rPr>
          <w:rFonts w:ascii="Marianne" w:hAnsi="Marianne"/>
        </w:rPr>
        <w:t>.</w:t>
      </w:r>
    </w:p>
    <w:p w14:paraId="4D134637" w14:textId="77777777" w:rsidR="003470F3" w:rsidRPr="00214216" w:rsidRDefault="003470F3" w:rsidP="003470F3">
      <w:pPr>
        <w:rPr>
          <w:rFonts w:ascii="Marianne" w:hAnsi="Marianne"/>
        </w:rPr>
      </w:pPr>
    </w:p>
    <w:p w14:paraId="5620B0F9" w14:textId="77777777" w:rsidR="002D62BD" w:rsidRPr="00214216" w:rsidRDefault="002D62BD" w:rsidP="003470F3">
      <w:pPr>
        <w:rPr>
          <w:rFonts w:ascii="Marianne" w:hAnsi="Marianne"/>
        </w:rPr>
      </w:pPr>
    </w:p>
    <w:p w14:paraId="77799208" w14:textId="77777777" w:rsidR="00410960" w:rsidRPr="00214216" w:rsidRDefault="00907463" w:rsidP="003470F3">
      <w:pPr>
        <w:pStyle w:val="TitreArticles"/>
        <w:rPr>
          <w:rFonts w:ascii="Marianne" w:hAnsi="Marianne"/>
          <w:sz w:val="20"/>
          <w:szCs w:val="20"/>
        </w:rPr>
      </w:pPr>
      <w:r w:rsidRPr="00214216">
        <w:rPr>
          <w:rFonts w:ascii="Marianne" w:hAnsi="Marianne"/>
          <w:sz w:val="20"/>
          <w:szCs w:val="20"/>
        </w:rPr>
        <w:t xml:space="preserve">Dérogation aux documents généraux </w:t>
      </w:r>
    </w:p>
    <w:p w14:paraId="048E1503" w14:textId="7F084B37" w:rsidR="00D61FE7" w:rsidRPr="00214216" w:rsidRDefault="00410960" w:rsidP="002D62BD">
      <w:pPr>
        <w:rPr>
          <w:rFonts w:ascii="Marianne" w:hAnsi="Marianne"/>
        </w:rPr>
      </w:pPr>
      <w:r w:rsidRPr="00214216">
        <w:rPr>
          <w:rFonts w:ascii="Marianne" w:hAnsi="Marianne"/>
        </w:rPr>
        <w:t xml:space="preserve">Par dérogation </w:t>
      </w:r>
      <w:r w:rsidR="002B3F22" w:rsidRPr="00214216">
        <w:rPr>
          <w:rFonts w:ascii="Marianne" w:hAnsi="Marianne"/>
        </w:rPr>
        <w:t>à l’article 1.2</w:t>
      </w:r>
      <w:r w:rsidRPr="00214216">
        <w:rPr>
          <w:rFonts w:ascii="Marianne" w:hAnsi="Marianne"/>
        </w:rPr>
        <w:t xml:space="preserve"> du CCAG</w:t>
      </w:r>
      <w:r w:rsidR="00DF21FE" w:rsidRPr="00214216">
        <w:rPr>
          <w:rFonts w:ascii="Marianne" w:hAnsi="Marianne"/>
        </w:rPr>
        <w:t>-</w:t>
      </w:r>
      <w:r w:rsidRPr="00214216">
        <w:rPr>
          <w:rFonts w:ascii="Marianne" w:hAnsi="Marianne"/>
        </w:rPr>
        <w:t>PI, il n’est pas prévu d’article récapitulant les dérogations du présent document au CCAG auquel il se réfère.</w:t>
      </w:r>
    </w:p>
    <w:p w14:paraId="0E08570F" w14:textId="77777777" w:rsidR="00A17B74" w:rsidRPr="00214216" w:rsidRDefault="00A17B74" w:rsidP="002C1846">
      <w:pPr>
        <w:rPr>
          <w:rFonts w:ascii="Marianne" w:hAnsi="Marianne"/>
        </w:rPr>
      </w:pPr>
    </w:p>
    <w:p w14:paraId="3EF53BE3" w14:textId="610758FE" w:rsidR="00A17B74" w:rsidRPr="00214216" w:rsidRDefault="00A17B74">
      <w:pPr>
        <w:spacing w:after="0"/>
        <w:jc w:val="left"/>
        <w:rPr>
          <w:rFonts w:ascii="Marianne" w:hAnsi="Marianne"/>
        </w:rPr>
      </w:pPr>
      <w:r w:rsidRPr="00214216">
        <w:rPr>
          <w:rFonts w:ascii="Marianne" w:hAnsi="Marianne"/>
        </w:rPr>
        <w:br w:type="page"/>
      </w:r>
    </w:p>
    <w:p w14:paraId="71EDE6D5" w14:textId="77777777" w:rsidR="00A17B74" w:rsidRPr="00214216" w:rsidRDefault="00A17B74" w:rsidP="002C1846">
      <w:pPr>
        <w:rPr>
          <w:rFonts w:ascii="Marianne" w:hAnsi="Marianne"/>
        </w:rPr>
      </w:pPr>
    </w:p>
    <w:p w14:paraId="59C8D99F" w14:textId="710098DD" w:rsidR="00E00F78" w:rsidRPr="00214216" w:rsidRDefault="008276E1" w:rsidP="002C1846">
      <w:pPr>
        <w:rPr>
          <w:rFonts w:ascii="Marianne" w:hAnsi="Marianne"/>
        </w:rPr>
      </w:pPr>
      <w:r w:rsidRPr="00214216">
        <w:rPr>
          <w:rFonts w:ascii="Marianne" w:hAnsi="Marianne"/>
          <w:noProof/>
        </w:rPr>
        <mc:AlternateContent>
          <mc:Choice Requires="wps">
            <w:drawing>
              <wp:anchor distT="0" distB="0" distL="114300" distR="114300" simplePos="0" relativeHeight="251657728" behindDoc="0" locked="0" layoutInCell="1" allowOverlap="1" wp14:anchorId="3CA5699A" wp14:editId="3CCCF709">
                <wp:simplePos x="0" y="0"/>
                <wp:positionH relativeFrom="column">
                  <wp:posOffset>-81280</wp:posOffset>
                </wp:positionH>
                <wp:positionV relativeFrom="paragraph">
                  <wp:posOffset>106680</wp:posOffset>
                </wp:positionV>
                <wp:extent cx="5900420" cy="2790825"/>
                <wp:effectExtent l="0" t="0" r="24130" b="28575"/>
                <wp:wrapNone/>
                <wp:docPr id="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0420" cy="2790825"/>
                        </a:xfrm>
                        <a:prstGeom prst="rect">
                          <a:avLst/>
                        </a:prstGeom>
                        <a:solidFill>
                          <a:srgbClr val="FFFFFF"/>
                        </a:solidFill>
                        <a:ln w="9525">
                          <a:solidFill>
                            <a:srgbClr val="000000"/>
                          </a:solidFill>
                          <a:miter lim="800000"/>
                          <a:headEnd/>
                          <a:tailEnd/>
                        </a:ln>
                      </wps:spPr>
                      <wps:txbx>
                        <w:txbxContent>
                          <w:p w14:paraId="16672BC0" w14:textId="77777777" w:rsidR="007815B6" w:rsidRDefault="007815B6" w:rsidP="00DF21FE">
                            <w:pPr>
                              <w:spacing w:after="240"/>
                            </w:pPr>
                            <w:r w:rsidRPr="00B067AA">
                              <w:t>Fait en un seul original</w:t>
                            </w:r>
                            <w:r>
                              <w:t>,</w:t>
                            </w:r>
                          </w:p>
                          <w:p w14:paraId="0F062A96" w14:textId="77777777" w:rsidR="007815B6" w:rsidRDefault="007815B6" w:rsidP="00DF21FE">
                            <w:pPr>
                              <w:spacing w:after="240"/>
                            </w:pPr>
                            <w:r>
                              <w:t>A ………………………………</w:t>
                            </w:r>
                          </w:p>
                          <w:p w14:paraId="7A9C7B0E" w14:textId="77777777" w:rsidR="007815B6" w:rsidRDefault="007815B6" w:rsidP="00DF21FE">
                            <w:pPr>
                              <w:spacing w:after="240"/>
                            </w:pPr>
                            <w:r>
                              <w:t>Le …………………………….</w:t>
                            </w:r>
                          </w:p>
                          <w:p w14:paraId="6029BBA0" w14:textId="77777777" w:rsidR="007815B6" w:rsidRDefault="007815B6" w:rsidP="00DF21FE"/>
                          <w:p w14:paraId="36B10C28" w14:textId="77777777" w:rsidR="007815B6" w:rsidRPr="00B067AA" w:rsidRDefault="007815B6" w:rsidP="00DF21FE"/>
                          <w:p w14:paraId="412C3D10" w14:textId="77777777" w:rsidR="007815B6" w:rsidRDefault="007815B6" w:rsidP="00DF21FE"/>
                          <w:p w14:paraId="51818DD4" w14:textId="77777777" w:rsidR="00A17B74" w:rsidRDefault="00A17B74" w:rsidP="00DF21FE"/>
                          <w:p w14:paraId="737EFD82" w14:textId="77777777" w:rsidR="00A17B74" w:rsidRDefault="00A17B74" w:rsidP="00DF21FE"/>
                          <w:p w14:paraId="7995AE1F" w14:textId="77777777" w:rsidR="00A17B74" w:rsidRDefault="00A17B74" w:rsidP="00DF21FE"/>
                          <w:p w14:paraId="592F632E" w14:textId="77777777" w:rsidR="007815B6" w:rsidRPr="00B067AA" w:rsidRDefault="007815B6" w:rsidP="00DF21FE">
                            <w:r>
                              <w:t xml:space="preserve">Signature </w:t>
                            </w:r>
                            <w:r w:rsidRPr="00B067AA">
                              <w:t>du titulaire ou, cas de groupement, de la totalité des membres du groupement, sauf si les cotraitants ont donné mandat au mandataire pour signer en leurs noms et pour leurs comptes</w:t>
                            </w:r>
                          </w:p>
                          <w:p w14:paraId="41D5D0FA" w14:textId="77777777" w:rsidR="007815B6" w:rsidRDefault="007815B6" w:rsidP="00DF21F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A5699A" id="Rectangle 6" o:spid="_x0000_s1028" style="position:absolute;left:0;text-align:left;margin-left:-6.4pt;margin-top:8.4pt;width:464.6pt;height:219.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">
                <v:textbox>
                  <w:txbxContent>
                    <w:p w14:paraId="16672BC0" w14:textId="77777777" w:rsidR="007815B6" w:rsidRDefault="007815B6" w:rsidP="00DF21FE">
                      <w:pPr>
                        <w:spacing w:after="240"/>
                      </w:pPr>
                      <w:r w:rsidRPr="00B067AA">
                        <w:t>Fait en un seul original</w:t>
                      </w:r>
                      <w:r>
                        <w:t>,</w:t>
                      </w:r>
                    </w:p>
                    <w:p w14:paraId="0F062A96" w14:textId="77777777" w:rsidR="007815B6" w:rsidRDefault="007815B6" w:rsidP="00DF21FE">
                      <w:pPr>
                        <w:spacing w:after="240"/>
                      </w:pPr>
                      <w:r>
                        <w:t>A ………………………………</w:t>
                      </w:r>
                    </w:p>
                    <w:p w14:paraId="7A9C7B0E" w14:textId="77777777" w:rsidR="007815B6" w:rsidRDefault="007815B6" w:rsidP="00DF21FE">
                      <w:pPr>
                        <w:spacing w:after="240"/>
                      </w:pPr>
                      <w:r>
                        <w:t>Le …………………………….</w:t>
                      </w:r>
                    </w:p>
                    <w:p w14:paraId="6029BBA0" w14:textId="77777777" w:rsidR="007815B6" w:rsidRDefault="007815B6" w:rsidP="00DF21FE"/>
                    <w:p w14:paraId="36B10C28" w14:textId="77777777" w:rsidR="007815B6" w:rsidRPr="00B067AA" w:rsidRDefault="007815B6" w:rsidP="00DF21FE"/>
                    <w:p w14:paraId="412C3D10" w14:textId="77777777" w:rsidR="007815B6" w:rsidRDefault="007815B6" w:rsidP="00DF21FE"/>
                    <w:p w14:paraId="51818DD4" w14:textId="77777777" w:rsidR="00A17B74" w:rsidRDefault="00A17B74" w:rsidP="00DF21FE"/>
                    <w:p w14:paraId="737EFD82" w14:textId="77777777" w:rsidR="00A17B74" w:rsidRDefault="00A17B74" w:rsidP="00DF21FE"/>
                    <w:p w14:paraId="7995AE1F" w14:textId="77777777" w:rsidR="00A17B74" w:rsidRDefault="00A17B74" w:rsidP="00DF21FE"/>
                    <w:p w14:paraId="592F632E" w14:textId="77777777" w:rsidR="007815B6" w:rsidRPr="00B067AA" w:rsidRDefault="007815B6" w:rsidP="00DF21FE">
                      <w:r>
                        <w:t xml:space="preserve">Signature </w:t>
                      </w:r>
                      <w:r w:rsidRPr="00B067AA">
                        <w:t>du titulaire ou, cas de groupement, de la totalité des membres du groupement, sauf si les cotraitants ont donné mandat au mandataire pour signer en leurs noms et pour leurs comptes</w:t>
                      </w:r>
                    </w:p>
                    <w:p w14:paraId="41D5D0FA" w14:textId="77777777" w:rsidR="007815B6" w:rsidRDefault="007815B6" w:rsidP="00DF21FE"/>
                  </w:txbxContent>
                </v:textbox>
              </v:rect>
            </w:pict>
          </mc:Fallback>
        </mc:AlternateContent>
      </w:r>
    </w:p>
    <w:p w14:paraId="0951982F" w14:textId="77777777" w:rsidR="00E00F78" w:rsidRPr="00214216" w:rsidRDefault="00E00F78" w:rsidP="002C1846">
      <w:pPr>
        <w:rPr>
          <w:rFonts w:ascii="Marianne" w:hAnsi="Marianne"/>
        </w:rPr>
      </w:pPr>
    </w:p>
    <w:p w14:paraId="1A47FA60" w14:textId="77777777" w:rsidR="00E00F78" w:rsidRPr="00214216" w:rsidRDefault="00E00F78" w:rsidP="002C1846">
      <w:pPr>
        <w:rPr>
          <w:rFonts w:ascii="Marianne" w:hAnsi="Marianne"/>
        </w:rPr>
      </w:pPr>
    </w:p>
    <w:p w14:paraId="565CEA4C" w14:textId="77777777" w:rsidR="00E00F78" w:rsidRPr="00214216" w:rsidRDefault="00E00F78" w:rsidP="002C1846">
      <w:pPr>
        <w:rPr>
          <w:rFonts w:ascii="Marianne" w:hAnsi="Marianne"/>
        </w:rPr>
      </w:pPr>
    </w:p>
    <w:p w14:paraId="45955301" w14:textId="77777777" w:rsidR="00E00F78" w:rsidRPr="00214216" w:rsidRDefault="00E00F78" w:rsidP="002C1846">
      <w:pPr>
        <w:rPr>
          <w:rFonts w:ascii="Marianne" w:hAnsi="Marianne"/>
        </w:rPr>
      </w:pPr>
    </w:p>
    <w:p w14:paraId="0C9E2EB3" w14:textId="77777777" w:rsidR="00E00F78" w:rsidRPr="00214216" w:rsidRDefault="00E00F78" w:rsidP="002C1846">
      <w:pPr>
        <w:rPr>
          <w:rFonts w:ascii="Marianne" w:hAnsi="Marianne"/>
        </w:rPr>
      </w:pPr>
    </w:p>
    <w:p w14:paraId="2B723AA2" w14:textId="77777777" w:rsidR="00E00F78" w:rsidRPr="00214216" w:rsidRDefault="00E00F78" w:rsidP="002C1846">
      <w:pPr>
        <w:rPr>
          <w:rFonts w:ascii="Marianne" w:hAnsi="Marianne"/>
        </w:rPr>
      </w:pPr>
    </w:p>
    <w:p w14:paraId="584015C4" w14:textId="77777777" w:rsidR="00410960" w:rsidRPr="00214216" w:rsidRDefault="00410960" w:rsidP="002C1846">
      <w:pPr>
        <w:rPr>
          <w:rFonts w:ascii="Marianne" w:hAnsi="Marianne"/>
        </w:rPr>
      </w:pPr>
    </w:p>
    <w:p w14:paraId="2D8FF3E5" w14:textId="77777777" w:rsidR="00410960" w:rsidRPr="00214216" w:rsidRDefault="00410960" w:rsidP="002C1846">
      <w:pPr>
        <w:rPr>
          <w:rFonts w:ascii="Marianne" w:hAnsi="Marianne"/>
        </w:rPr>
      </w:pPr>
      <w:r w:rsidRPr="00214216">
        <w:rPr>
          <w:rFonts w:ascii="Marianne" w:hAnsi="Marianne"/>
        </w:rPr>
        <w:t xml:space="preserve">Acceptation de l’offre </w:t>
      </w:r>
    </w:p>
    <w:p w14:paraId="068C5D0E" w14:textId="77777777" w:rsidR="00410960" w:rsidRPr="00214216" w:rsidRDefault="00410960" w:rsidP="002C1846">
      <w:pPr>
        <w:rPr>
          <w:rFonts w:ascii="Marianne" w:hAnsi="Marianne"/>
        </w:rPr>
      </w:pPr>
    </w:p>
    <w:p w14:paraId="51DA92CA" w14:textId="77777777" w:rsidR="00410960" w:rsidRPr="00214216" w:rsidRDefault="00410960" w:rsidP="002C1846">
      <w:pPr>
        <w:rPr>
          <w:rFonts w:ascii="Marianne" w:hAnsi="Marianne"/>
        </w:rPr>
      </w:pPr>
      <w:r w:rsidRPr="00214216">
        <w:rPr>
          <w:rFonts w:ascii="Marianne" w:hAnsi="Marianne"/>
        </w:rPr>
        <w:t>Est acceptée la présente offre pour valoir acte d’engagement</w:t>
      </w:r>
    </w:p>
    <w:p w14:paraId="493E2BC5" w14:textId="77777777" w:rsidR="00410960" w:rsidRPr="00214216" w:rsidRDefault="00410960" w:rsidP="002C1846">
      <w:pPr>
        <w:rPr>
          <w:rFonts w:ascii="Marianne" w:hAnsi="Marianne"/>
        </w:rPr>
      </w:pPr>
    </w:p>
    <w:p w14:paraId="7121FCFB" w14:textId="77777777" w:rsidR="006F5BA0" w:rsidRPr="00214216" w:rsidRDefault="006F5BA0" w:rsidP="002C1846">
      <w:pPr>
        <w:rPr>
          <w:rFonts w:ascii="Marianne" w:hAnsi="Marianne"/>
        </w:rPr>
      </w:pPr>
    </w:p>
    <w:p w14:paraId="3FF30FE9" w14:textId="77777777" w:rsidR="006F5BA0" w:rsidRPr="00214216" w:rsidRDefault="006F5BA0" w:rsidP="002C1846">
      <w:pPr>
        <w:rPr>
          <w:rFonts w:ascii="Marianne" w:hAnsi="Marianne"/>
        </w:rPr>
      </w:pPr>
    </w:p>
    <w:p w14:paraId="5BC7477C" w14:textId="77777777" w:rsidR="006F5BA0" w:rsidRPr="00214216" w:rsidRDefault="006F5BA0" w:rsidP="002C1846">
      <w:pPr>
        <w:rPr>
          <w:rFonts w:ascii="Marianne" w:hAnsi="Marianne"/>
        </w:rPr>
      </w:pPr>
    </w:p>
    <w:p w14:paraId="070E3458" w14:textId="0ACC20CB"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b/>
        </w:rPr>
      </w:pPr>
      <w:r w:rsidRPr="00214216">
        <w:rPr>
          <w:rFonts w:ascii="Marianne" w:hAnsi="Marianne"/>
          <w:b/>
        </w:rPr>
        <w:t>L</w:t>
      </w:r>
      <w:r w:rsidR="008F7F90" w:rsidRPr="00214216">
        <w:rPr>
          <w:rFonts w:ascii="Marianne" w:hAnsi="Marianne"/>
          <w:b/>
        </w:rPr>
        <w:t>e représentant du pouvoir adjudicateur</w:t>
      </w:r>
    </w:p>
    <w:p w14:paraId="46FAD4B5" w14:textId="57B38C01" w:rsidR="00410960" w:rsidRPr="00214216" w:rsidRDefault="0001619B" w:rsidP="006F5BA0">
      <w:pP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Au Kremlin-Bicêtre</w:t>
      </w:r>
      <w:r w:rsidR="00410960" w:rsidRPr="00214216">
        <w:rPr>
          <w:rFonts w:ascii="Marianne" w:hAnsi="Marianne"/>
        </w:rPr>
        <w:t>, le</w:t>
      </w:r>
    </w:p>
    <w:p w14:paraId="1FBEFB33" w14:textId="77777777" w:rsidR="006F5BA0" w:rsidRPr="00214216" w:rsidRDefault="006F5BA0" w:rsidP="006F5BA0">
      <w:pPr>
        <w:pBdr>
          <w:top w:val="single" w:sz="4" w:space="1" w:color="auto"/>
          <w:left w:val="single" w:sz="4" w:space="4" w:color="auto"/>
          <w:bottom w:val="single" w:sz="4" w:space="1" w:color="auto"/>
          <w:right w:val="single" w:sz="4" w:space="4" w:color="auto"/>
        </w:pBdr>
        <w:rPr>
          <w:rFonts w:ascii="Marianne" w:hAnsi="Marianne"/>
        </w:rPr>
      </w:pPr>
    </w:p>
    <w:p w14:paraId="26C63311" w14:textId="77777777" w:rsidR="008F7F90" w:rsidRPr="00214216" w:rsidRDefault="008F7F90" w:rsidP="006F5BA0">
      <w:pPr>
        <w:pBdr>
          <w:top w:val="single" w:sz="4" w:space="1" w:color="auto"/>
          <w:left w:val="single" w:sz="4" w:space="4" w:color="auto"/>
          <w:bottom w:val="single" w:sz="4" w:space="1" w:color="auto"/>
          <w:right w:val="single" w:sz="4" w:space="4" w:color="auto"/>
        </w:pBdr>
        <w:rPr>
          <w:rFonts w:ascii="Marianne" w:hAnsi="Marianne"/>
        </w:rPr>
      </w:pPr>
    </w:p>
    <w:p w14:paraId="08CCBE20" w14:textId="77777777" w:rsidR="008F7F90" w:rsidRPr="00214216" w:rsidRDefault="008F7F90" w:rsidP="006F5BA0">
      <w:pPr>
        <w:pBdr>
          <w:top w:val="single" w:sz="4" w:space="1" w:color="auto"/>
          <w:left w:val="single" w:sz="4" w:space="4" w:color="auto"/>
          <w:bottom w:val="single" w:sz="4" w:space="1" w:color="auto"/>
          <w:right w:val="single" w:sz="4" w:space="4" w:color="auto"/>
        </w:pBdr>
        <w:rPr>
          <w:rFonts w:ascii="Marianne" w:hAnsi="Marianne"/>
        </w:rPr>
      </w:pPr>
    </w:p>
    <w:p w14:paraId="56077853" w14:textId="77777777" w:rsidR="00A17B74" w:rsidRPr="00214216" w:rsidRDefault="00A17B74" w:rsidP="006F5BA0">
      <w:pPr>
        <w:pBdr>
          <w:top w:val="single" w:sz="4" w:space="1" w:color="auto"/>
          <w:left w:val="single" w:sz="4" w:space="4" w:color="auto"/>
          <w:bottom w:val="single" w:sz="4" w:space="1" w:color="auto"/>
          <w:right w:val="single" w:sz="4" w:space="4" w:color="auto"/>
        </w:pBdr>
        <w:rPr>
          <w:rFonts w:ascii="Marianne" w:hAnsi="Marianne"/>
        </w:rPr>
      </w:pPr>
    </w:p>
    <w:p w14:paraId="4AA52AD8" w14:textId="77777777" w:rsidR="00A17B74" w:rsidRPr="00214216" w:rsidRDefault="00A17B74" w:rsidP="006F5BA0">
      <w:pPr>
        <w:pBdr>
          <w:top w:val="single" w:sz="4" w:space="1" w:color="auto"/>
          <w:left w:val="single" w:sz="4" w:space="4" w:color="auto"/>
          <w:bottom w:val="single" w:sz="4" w:space="1" w:color="auto"/>
          <w:right w:val="single" w:sz="4" w:space="4" w:color="auto"/>
        </w:pBdr>
        <w:rPr>
          <w:rFonts w:ascii="Marianne" w:hAnsi="Marianne"/>
        </w:rPr>
      </w:pPr>
    </w:p>
    <w:p w14:paraId="59E303EC" w14:textId="77777777" w:rsidR="008F7F90" w:rsidRPr="00214216" w:rsidRDefault="008F7F90" w:rsidP="006F5BA0">
      <w:pPr>
        <w:pBdr>
          <w:top w:val="single" w:sz="4" w:space="1" w:color="auto"/>
          <w:left w:val="single" w:sz="4" w:space="4" w:color="auto"/>
          <w:bottom w:val="single" w:sz="4" w:space="1" w:color="auto"/>
          <w:right w:val="single" w:sz="4" w:space="4" w:color="auto"/>
        </w:pBdr>
        <w:rPr>
          <w:rFonts w:ascii="Marianne" w:hAnsi="Marianne"/>
        </w:rPr>
      </w:pPr>
    </w:p>
    <w:p w14:paraId="7A595CFA" w14:textId="77777777" w:rsidR="008F7F90" w:rsidRPr="00214216" w:rsidRDefault="008F7F90" w:rsidP="006F5BA0">
      <w:pPr>
        <w:pBdr>
          <w:top w:val="single" w:sz="4" w:space="1" w:color="auto"/>
          <w:left w:val="single" w:sz="4" w:space="4" w:color="auto"/>
          <w:bottom w:val="single" w:sz="4" w:space="1" w:color="auto"/>
          <w:right w:val="single" w:sz="4" w:space="4" w:color="auto"/>
        </w:pBdr>
        <w:rPr>
          <w:rFonts w:ascii="Marianne" w:hAnsi="Marianne"/>
        </w:rPr>
      </w:pPr>
    </w:p>
    <w:p w14:paraId="7CB78607" w14:textId="77777777" w:rsidR="006F5BA0" w:rsidRPr="00214216" w:rsidRDefault="006F5BA0" w:rsidP="006F5BA0">
      <w:pPr>
        <w:pBdr>
          <w:top w:val="single" w:sz="4" w:space="1" w:color="auto"/>
          <w:left w:val="single" w:sz="4" w:space="4" w:color="auto"/>
          <w:bottom w:val="single" w:sz="4" w:space="1" w:color="auto"/>
          <w:right w:val="single" w:sz="4" w:space="4" w:color="auto"/>
        </w:pBdr>
        <w:rPr>
          <w:rFonts w:ascii="Marianne" w:hAnsi="Marianne"/>
        </w:rPr>
      </w:pPr>
    </w:p>
    <w:p w14:paraId="279DA4B8" w14:textId="77777777" w:rsidR="00410960" w:rsidRPr="00214216" w:rsidRDefault="00410960" w:rsidP="002C1846">
      <w:pPr>
        <w:rPr>
          <w:rFonts w:ascii="Marianne" w:hAnsi="Marianne"/>
        </w:rPr>
      </w:pPr>
    </w:p>
    <w:p w14:paraId="65C4E927" w14:textId="21749EA4"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b/>
        </w:rPr>
      </w:pPr>
      <w:r w:rsidRPr="00214216">
        <w:rPr>
          <w:rFonts w:ascii="Marianne" w:hAnsi="Marianne"/>
          <w:b/>
        </w:rPr>
        <w:t xml:space="preserve">Date d’effet </w:t>
      </w:r>
      <w:r w:rsidR="00042B35" w:rsidRPr="00214216">
        <w:rPr>
          <w:rFonts w:ascii="Marianne" w:hAnsi="Marianne"/>
          <w:b/>
        </w:rPr>
        <w:t>du marché</w:t>
      </w:r>
    </w:p>
    <w:p w14:paraId="4E3173DB" w14:textId="5CE56617"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 xml:space="preserve">Reçue notification </w:t>
      </w:r>
      <w:r w:rsidR="00042B35" w:rsidRPr="00214216">
        <w:rPr>
          <w:rFonts w:ascii="Marianne" w:hAnsi="Marianne"/>
        </w:rPr>
        <w:t>du marché</w:t>
      </w:r>
      <w:r w:rsidRPr="00214216">
        <w:rPr>
          <w:rFonts w:ascii="Marianne" w:hAnsi="Marianne"/>
        </w:rPr>
        <w:t>, le</w:t>
      </w:r>
    </w:p>
    <w:p w14:paraId="5A36679B" w14:textId="77777777"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rPr>
      </w:pPr>
    </w:p>
    <w:p w14:paraId="74319759" w14:textId="77777777"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Le mandataire du groupement</w:t>
      </w:r>
    </w:p>
    <w:p w14:paraId="2D881CB5" w14:textId="77777777"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rPr>
      </w:pPr>
    </w:p>
    <w:p w14:paraId="59C20A78" w14:textId="77777777" w:rsidR="006F5BA0" w:rsidRPr="00214216" w:rsidRDefault="006F5BA0" w:rsidP="006F5BA0">
      <w:pPr>
        <w:pBdr>
          <w:top w:val="single" w:sz="4" w:space="1" w:color="auto"/>
          <w:left w:val="single" w:sz="4" w:space="4" w:color="auto"/>
          <w:bottom w:val="single" w:sz="4" w:space="1" w:color="auto"/>
          <w:right w:val="single" w:sz="4" w:space="4" w:color="auto"/>
        </w:pBdr>
        <w:rPr>
          <w:rFonts w:ascii="Marianne" w:hAnsi="Marianne"/>
        </w:rPr>
      </w:pPr>
    </w:p>
    <w:p w14:paraId="041878B6" w14:textId="77777777"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rPr>
      </w:pPr>
      <w:proofErr w:type="gramStart"/>
      <w:r w:rsidRPr="00214216">
        <w:rPr>
          <w:rFonts w:ascii="Marianne" w:hAnsi="Marianne"/>
        </w:rPr>
        <w:t>ou</w:t>
      </w:r>
      <w:proofErr w:type="gramEnd"/>
    </w:p>
    <w:p w14:paraId="39DB8CCC" w14:textId="431771CD"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 xml:space="preserve">Avis de réception postal de la notification </w:t>
      </w:r>
      <w:r w:rsidR="00042B35" w:rsidRPr="00214216">
        <w:rPr>
          <w:rFonts w:ascii="Marianne" w:hAnsi="Marianne"/>
        </w:rPr>
        <w:t>du marché</w:t>
      </w:r>
      <w:r w:rsidRPr="00214216">
        <w:rPr>
          <w:rFonts w:ascii="Marianne" w:hAnsi="Marianne"/>
        </w:rPr>
        <w:t xml:space="preserve"> en date du</w:t>
      </w:r>
    </w:p>
    <w:p w14:paraId="36B54E2B" w14:textId="77777777" w:rsidR="00410960" w:rsidRPr="00214216" w:rsidRDefault="00410960" w:rsidP="006F5BA0">
      <w:pPr>
        <w:pBdr>
          <w:top w:val="single" w:sz="4" w:space="1" w:color="auto"/>
          <w:left w:val="single" w:sz="4" w:space="4" w:color="auto"/>
          <w:bottom w:val="single" w:sz="4" w:space="1" w:color="auto"/>
          <w:right w:val="single" w:sz="4" w:space="4" w:color="auto"/>
        </w:pBdr>
        <w:rPr>
          <w:rFonts w:ascii="Marianne" w:hAnsi="Marianne"/>
        </w:rPr>
      </w:pPr>
      <w:r w:rsidRPr="00214216">
        <w:rPr>
          <w:rFonts w:ascii="Marianne" w:hAnsi="Marianne"/>
        </w:rPr>
        <w:t>(Date de signature de l’avis par le destinataire)</w:t>
      </w:r>
    </w:p>
    <w:p w14:paraId="64849C37" w14:textId="77777777" w:rsidR="006F5BA0" w:rsidRPr="00214216" w:rsidRDefault="006F5BA0" w:rsidP="006F5BA0">
      <w:pPr>
        <w:pBdr>
          <w:top w:val="single" w:sz="4" w:space="1" w:color="auto"/>
          <w:left w:val="single" w:sz="4" w:space="4" w:color="auto"/>
          <w:bottom w:val="single" w:sz="4" w:space="1" w:color="auto"/>
          <w:right w:val="single" w:sz="4" w:space="4" w:color="auto"/>
        </w:pBdr>
        <w:rPr>
          <w:rFonts w:ascii="Marianne" w:hAnsi="Marianne"/>
        </w:rPr>
      </w:pPr>
    </w:p>
    <w:p w14:paraId="4E69C697" w14:textId="77777777" w:rsidR="006F5BA0" w:rsidRPr="00214216" w:rsidRDefault="006F5BA0" w:rsidP="006F5BA0">
      <w:pPr>
        <w:pBdr>
          <w:top w:val="single" w:sz="4" w:space="1" w:color="auto"/>
          <w:left w:val="single" w:sz="4" w:space="4" w:color="auto"/>
          <w:bottom w:val="single" w:sz="4" w:space="1" w:color="auto"/>
          <w:right w:val="single" w:sz="4" w:space="4" w:color="auto"/>
        </w:pBdr>
        <w:rPr>
          <w:rFonts w:ascii="Marianne" w:hAnsi="Marianne"/>
        </w:rPr>
      </w:pPr>
    </w:p>
    <w:p w14:paraId="4AF47C2D" w14:textId="77777777" w:rsidR="00CE4BBC" w:rsidRPr="00214216" w:rsidRDefault="00CE4BBC" w:rsidP="002C1846">
      <w:pPr>
        <w:rPr>
          <w:rFonts w:ascii="Marianne" w:hAnsi="Marianne"/>
        </w:rPr>
      </w:pPr>
    </w:p>
    <w:p w14:paraId="504F09CA" w14:textId="77777777" w:rsidR="00CE4BBC" w:rsidRPr="00214216" w:rsidRDefault="00CE4BBC" w:rsidP="002C1846">
      <w:pPr>
        <w:rPr>
          <w:rFonts w:ascii="Marianne" w:hAnsi="Marianne"/>
        </w:rPr>
      </w:pPr>
    </w:p>
    <w:p w14:paraId="03376905" w14:textId="77777777" w:rsidR="00CE4BBC" w:rsidRPr="00214216" w:rsidRDefault="00CE4BBC" w:rsidP="002C1846">
      <w:pPr>
        <w:rPr>
          <w:rFonts w:ascii="Marianne" w:hAnsi="Marianne"/>
        </w:rPr>
      </w:pPr>
    </w:p>
    <w:p w14:paraId="7FC4A819" w14:textId="33F6E0EF" w:rsidR="00D54725" w:rsidRPr="00214216" w:rsidRDefault="002D62BD" w:rsidP="002C1846">
      <w:pPr>
        <w:rPr>
          <w:rFonts w:ascii="Marianne" w:hAnsi="Marianne"/>
          <w:bCs/>
          <w:i/>
          <w:iCs/>
        </w:rPr>
      </w:pPr>
      <w:r w:rsidRPr="00214216">
        <w:rPr>
          <w:rFonts w:ascii="Marianne" w:hAnsi="Marianne"/>
          <w:bCs/>
          <w:i/>
          <w:iCs/>
        </w:rPr>
        <w:t>Annexe n°1</w:t>
      </w:r>
      <w:r w:rsidR="00D54725" w:rsidRPr="00214216">
        <w:rPr>
          <w:rFonts w:ascii="Calibri" w:hAnsi="Calibri" w:cs="Calibri"/>
          <w:bCs/>
          <w:i/>
          <w:iCs/>
        </w:rPr>
        <w:t> </w:t>
      </w:r>
      <w:r w:rsidR="00D54725" w:rsidRPr="00214216">
        <w:rPr>
          <w:rFonts w:ascii="Marianne" w:hAnsi="Marianne"/>
          <w:bCs/>
          <w:i/>
          <w:iCs/>
        </w:rPr>
        <w:t>: Acte sp</w:t>
      </w:r>
      <w:r w:rsidR="00D54725" w:rsidRPr="00214216">
        <w:rPr>
          <w:rFonts w:ascii="Marianne" w:hAnsi="Marianne" w:cs="Marianne"/>
          <w:bCs/>
          <w:i/>
          <w:iCs/>
        </w:rPr>
        <w:t>é</w:t>
      </w:r>
      <w:r w:rsidR="00D54725" w:rsidRPr="00214216">
        <w:rPr>
          <w:rFonts w:ascii="Marianne" w:hAnsi="Marianne"/>
          <w:bCs/>
          <w:i/>
          <w:iCs/>
        </w:rPr>
        <w:t>cial de sous-traitance</w:t>
      </w:r>
    </w:p>
    <w:p w14:paraId="3671CBA2" w14:textId="18ADF0CE" w:rsidR="006F5BA0" w:rsidRPr="00214216" w:rsidRDefault="006F5BA0" w:rsidP="002C1846">
      <w:pPr>
        <w:rPr>
          <w:rFonts w:ascii="Marianne" w:hAnsi="Marianne"/>
          <w:bCs/>
          <w:i/>
          <w:iCs/>
        </w:rPr>
      </w:pPr>
      <w:r w:rsidRPr="00214216">
        <w:rPr>
          <w:rFonts w:ascii="Marianne" w:hAnsi="Marianne"/>
          <w:bCs/>
          <w:i/>
          <w:iCs/>
        </w:rPr>
        <w:t>A</w:t>
      </w:r>
      <w:r w:rsidR="002D62BD" w:rsidRPr="00214216">
        <w:rPr>
          <w:rFonts w:ascii="Marianne" w:hAnsi="Marianne"/>
          <w:bCs/>
          <w:i/>
          <w:iCs/>
        </w:rPr>
        <w:t>nnexe n°</w:t>
      </w:r>
      <w:r w:rsidRPr="00214216">
        <w:rPr>
          <w:rFonts w:ascii="Marianne" w:hAnsi="Marianne"/>
          <w:bCs/>
          <w:i/>
          <w:iCs/>
        </w:rPr>
        <w:t>2</w:t>
      </w:r>
      <w:r w:rsidRPr="00214216">
        <w:rPr>
          <w:rFonts w:ascii="Calibri" w:hAnsi="Calibri" w:cs="Calibri"/>
          <w:bCs/>
          <w:i/>
          <w:iCs/>
        </w:rPr>
        <w:t> </w:t>
      </w:r>
      <w:r w:rsidRPr="00214216">
        <w:rPr>
          <w:rFonts w:ascii="Marianne" w:hAnsi="Marianne"/>
          <w:bCs/>
          <w:i/>
          <w:iCs/>
        </w:rPr>
        <w:t xml:space="preserve">: </w:t>
      </w:r>
      <w:r w:rsidR="00347289" w:rsidRPr="00214216">
        <w:rPr>
          <w:rFonts w:ascii="Marianne" w:hAnsi="Marianne"/>
          <w:bCs/>
          <w:i/>
          <w:iCs/>
        </w:rPr>
        <w:t>L</w:t>
      </w:r>
      <w:r w:rsidR="002D62BD" w:rsidRPr="00214216">
        <w:rPr>
          <w:rFonts w:ascii="Marianne" w:hAnsi="Marianne"/>
          <w:bCs/>
          <w:i/>
          <w:iCs/>
        </w:rPr>
        <w:t>e cadre de réponse à la</w:t>
      </w:r>
      <w:r w:rsidR="00347289" w:rsidRPr="00214216">
        <w:rPr>
          <w:rFonts w:ascii="Marianne" w:hAnsi="Marianne"/>
          <w:bCs/>
          <w:i/>
          <w:iCs/>
        </w:rPr>
        <w:t xml:space="preserve"> Décomposition du Prix Global et Forfaitaire (DPGF)</w:t>
      </w:r>
    </w:p>
    <w:sectPr w:rsidR="006F5BA0" w:rsidRPr="00214216" w:rsidSect="000549E2">
      <w:footerReference w:type="even" r:id="rId12"/>
      <w:footerReference w:type="default" r:id="rId13"/>
      <w:footerReference w:type="first" r:id="rId14"/>
      <w:type w:val="continuous"/>
      <w:pgSz w:w="11907" w:h="16840"/>
      <w:pgMar w:top="993" w:right="1418" w:bottom="993" w:left="1418" w:header="851" w:footer="33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98174D" w14:textId="77777777" w:rsidR="00C13C79" w:rsidRDefault="00C13C79" w:rsidP="002C1846">
      <w:r>
        <w:separator/>
      </w:r>
    </w:p>
  </w:endnote>
  <w:endnote w:type="continuationSeparator" w:id="0">
    <w:p w14:paraId="13F8F707" w14:textId="77777777" w:rsidR="00C13C79" w:rsidRDefault="00C13C79" w:rsidP="002C18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arianne">
    <w:panose1 w:val="02000000000000000000"/>
    <w:charset w:val="00"/>
    <w:family w:val="modern"/>
    <w:notTrueType/>
    <w:pitch w:val="variable"/>
    <w:sig w:usb0="0000000F"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C9EDD" w14:textId="5BCA6B9F" w:rsidR="007815B6" w:rsidRDefault="007815B6" w:rsidP="002C1846">
    <w:pPr>
      <w:pStyle w:val="Pieddepage"/>
      <w:rPr>
        <w:rStyle w:val="Numrodepage"/>
      </w:rPr>
    </w:pPr>
    <w:r>
      <w:rPr>
        <w:rStyle w:val="Numrodepage"/>
      </w:rPr>
      <w:fldChar w:fldCharType="begin"/>
    </w:r>
    <w:r>
      <w:rPr>
        <w:rStyle w:val="Numrodepage"/>
      </w:rPr>
      <w:instrText xml:space="preserve">PAGE  </w:instrText>
    </w:r>
    <w:r>
      <w:rPr>
        <w:rStyle w:val="Numrodepage"/>
      </w:rPr>
      <w:fldChar w:fldCharType="separate"/>
    </w:r>
    <w:r w:rsidR="007239AD">
      <w:rPr>
        <w:rStyle w:val="Numrodepage"/>
        <w:noProof/>
      </w:rPr>
      <w:t>6</w:t>
    </w:r>
    <w:r>
      <w:rPr>
        <w:rStyle w:val="Numrodepage"/>
      </w:rPr>
      <w:fldChar w:fldCharType="end"/>
    </w:r>
  </w:p>
  <w:p w14:paraId="10776060" w14:textId="77777777" w:rsidR="007815B6" w:rsidRDefault="007815B6" w:rsidP="002C1846">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5C784E" w14:textId="30B24261" w:rsidR="007815B6" w:rsidRPr="007239AD" w:rsidRDefault="00D865A9" w:rsidP="00D865A9">
    <w:pPr>
      <w:pStyle w:val="Pieddepage"/>
      <w:jc w:val="left"/>
      <w:rPr>
        <w:sz w:val="16"/>
        <w:szCs w:val="16"/>
      </w:rPr>
    </w:pPr>
    <w:r w:rsidRPr="00022C02">
      <w:rPr>
        <w:sz w:val="16"/>
        <w:szCs w:val="16"/>
      </w:rPr>
      <w:t xml:space="preserve">APIJ – CP </w:t>
    </w:r>
    <w:r>
      <w:rPr>
        <w:sz w:val="16"/>
        <w:szCs w:val="16"/>
      </w:rPr>
      <w:t>Muy (83)</w:t>
    </w:r>
    <w:r w:rsidRPr="00022C02">
      <w:rPr>
        <w:sz w:val="16"/>
        <w:szCs w:val="16"/>
      </w:rPr>
      <w:t xml:space="preserve"> – </w:t>
    </w:r>
    <w:r>
      <w:rPr>
        <w:sz w:val="16"/>
        <w:szCs w:val="16"/>
      </w:rPr>
      <w:t>Etude</w:t>
    </w:r>
    <w:r w:rsidRPr="00022C02">
      <w:rPr>
        <w:sz w:val="16"/>
        <w:szCs w:val="16"/>
      </w:rPr>
      <w:t xml:space="preserve"> historique </w:t>
    </w:r>
    <w:r>
      <w:rPr>
        <w:sz w:val="16"/>
        <w:szCs w:val="16"/>
      </w:rPr>
      <w:t xml:space="preserve">et technique de pollution </w:t>
    </w:r>
    <w:r w:rsidRPr="00022C02">
      <w:rPr>
        <w:sz w:val="16"/>
        <w:szCs w:val="16"/>
      </w:rPr>
      <w:t xml:space="preserve">pyrotechnique – </w:t>
    </w:r>
    <w:r>
      <w:rPr>
        <w:sz w:val="16"/>
        <w:szCs w:val="16"/>
      </w:rPr>
      <w:t xml:space="preserve">AE-CCP  </w:t>
    </w:r>
    <w:r w:rsidR="007239AD" w:rsidRPr="007239AD">
      <w:rPr>
        <w:sz w:val="16"/>
        <w:szCs w:val="16"/>
      </w:rPr>
      <w:t xml:space="preserve"> </w:t>
    </w:r>
    <w:r>
      <w:rPr>
        <w:sz w:val="16"/>
        <w:szCs w:val="16"/>
      </w:rPr>
      <w:t xml:space="preserve">                     </w:t>
    </w:r>
    <w:r w:rsidR="007239AD" w:rsidRPr="007239AD">
      <w:rPr>
        <w:rStyle w:val="Numrodepage"/>
        <w:i/>
        <w:sz w:val="16"/>
        <w:szCs w:val="16"/>
      </w:rPr>
      <w:fldChar w:fldCharType="begin"/>
    </w:r>
    <w:r w:rsidR="007239AD" w:rsidRPr="007239AD">
      <w:rPr>
        <w:rStyle w:val="Numrodepage"/>
        <w:i/>
        <w:sz w:val="16"/>
        <w:szCs w:val="16"/>
      </w:rPr>
      <w:instrText xml:space="preserve"> PAGE </w:instrText>
    </w:r>
    <w:r w:rsidR="007239AD" w:rsidRPr="007239AD">
      <w:rPr>
        <w:rStyle w:val="Numrodepage"/>
        <w:i/>
        <w:sz w:val="16"/>
        <w:szCs w:val="16"/>
      </w:rPr>
      <w:fldChar w:fldCharType="separate"/>
    </w:r>
    <w:r w:rsidR="007239AD" w:rsidRPr="007239AD">
      <w:rPr>
        <w:rStyle w:val="Numrodepage"/>
        <w:i/>
        <w:sz w:val="16"/>
        <w:szCs w:val="16"/>
      </w:rPr>
      <w:t>1</w:t>
    </w:r>
    <w:r w:rsidR="007239AD" w:rsidRPr="007239AD">
      <w:rPr>
        <w:rStyle w:val="Numrodepage"/>
        <w:i/>
        <w:sz w:val="16"/>
        <w:szCs w:val="16"/>
      </w:rPr>
      <w:fldChar w:fldCharType="end"/>
    </w:r>
    <w:r w:rsidR="007239AD" w:rsidRPr="007239AD">
      <w:rPr>
        <w:rStyle w:val="Numrodepage"/>
        <w:i/>
        <w:sz w:val="16"/>
        <w:szCs w:val="16"/>
      </w:rPr>
      <w:t>/</w:t>
    </w:r>
    <w:r w:rsidR="007239AD" w:rsidRPr="007239AD">
      <w:rPr>
        <w:rStyle w:val="Numrodepage"/>
        <w:i/>
        <w:sz w:val="16"/>
        <w:szCs w:val="16"/>
      </w:rPr>
      <w:fldChar w:fldCharType="begin"/>
    </w:r>
    <w:r w:rsidR="007239AD" w:rsidRPr="007239AD">
      <w:rPr>
        <w:rStyle w:val="Numrodepage"/>
        <w:i/>
        <w:sz w:val="16"/>
        <w:szCs w:val="16"/>
      </w:rPr>
      <w:instrText xml:space="preserve"> NUMPAGES </w:instrText>
    </w:r>
    <w:r w:rsidR="007239AD" w:rsidRPr="007239AD">
      <w:rPr>
        <w:rStyle w:val="Numrodepage"/>
        <w:i/>
        <w:sz w:val="16"/>
        <w:szCs w:val="16"/>
      </w:rPr>
      <w:fldChar w:fldCharType="separate"/>
    </w:r>
    <w:r w:rsidR="007239AD" w:rsidRPr="007239AD">
      <w:rPr>
        <w:rStyle w:val="Numrodepage"/>
        <w:i/>
        <w:sz w:val="16"/>
        <w:szCs w:val="16"/>
      </w:rPr>
      <w:t>16</w:t>
    </w:r>
    <w:r w:rsidR="007239AD" w:rsidRPr="007239AD">
      <w:rPr>
        <w:rStyle w:val="Numrodepage"/>
        <w:i/>
        <w:sz w:val="16"/>
        <w:szCs w:val="16"/>
      </w:rPr>
      <w:fldChar w:fldCharType="end"/>
    </w:r>
    <w:r w:rsidR="007239AD" w:rsidRPr="007239AD">
      <w:rPr>
        <w:rStyle w:val="Numrodepage"/>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96FD2" w14:textId="205CF06E" w:rsidR="007815B6" w:rsidRPr="007239AD" w:rsidRDefault="006E6ED7" w:rsidP="002C1846">
    <w:pPr>
      <w:pStyle w:val="Pieddepage"/>
      <w:rPr>
        <w:sz w:val="16"/>
        <w:szCs w:val="16"/>
      </w:rPr>
    </w:pPr>
    <w:r w:rsidRPr="00022C02">
      <w:rPr>
        <w:sz w:val="16"/>
        <w:szCs w:val="16"/>
      </w:rPr>
      <w:t xml:space="preserve">APIJ – CP </w:t>
    </w:r>
    <w:r>
      <w:rPr>
        <w:sz w:val="16"/>
        <w:szCs w:val="16"/>
      </w:rPr>
      <w:t>Muy (83)</w:t>
    </w:r>
    <w:r w:rsidRPr="00022C02">
      <w:rPr>
        <w:sz w:val="16"/>
        <w:szCs w:val="16"/>
      </w:rPr>
      <w:t xml:space="preserve"> – </w:t>
    </w:r>
    <w:r>
      <w:rPr>
        <w:sz w:val="16"/>
        <w:szCs w:val="16"/>
      </w:rPr>
      <w:t>Etude</w:t>
    </w:r>
    <w:r w:rsidRPr="00022C02">
      <w:rPr>
        <w:sz w:val="16"/>
        <w:szCs w:val="16"/>
      </w:rPr>
      <w:t xml:space="preserve"> historique </w:t>
    </w:r>
    <w:r>
      <w:rPr>
        <w:sz w:val="16"/>
        <w:szCs w:val="16"/>
      </w:rPr>
      <w:t xml:space="preserve">et technique de pollution </w:t>
    </w:r>
    <w:r w:rsidRPr="00022C02">
      <w:rPr>
        <w:sz w:val="16"/>
        <w:szCs w:val="16"/>
      </w:rPr>
      <w:t xml:space="preserve">pyrotechnique – </w:t>
    </w:r>
    <w:r>
      <w:rPr>
        <w:sz w:val="16"/>
        <w:szCs w:val="16"/>
      </w:rPr>
      <w:t xml:space="preserve">AE-CCP          </w:t>
    </w:r>
    <w:r w:rsidR="007815B6" w:rsidRPr="007239AD">
      <w:rPr>
        <w:sz w:val="16"/>
        <w:szCs w:val="16"/>
      </w:rPr>
      <w:t xml:space="preserve"> </w:t>
    </w:r>
    <w:r w:rsidR="007815B6" w:rsidRPr="007239AD">
      <w:rPr>
        <w:rStyle w:val="Numrodepage"/>
        <w:i/>
        <w:sz w:val="16"/>
        <w:szCs w:val="16"/>
      </w:rPr>
      <w:fldChar w:fldCharType="begin"/>
    </w:r>
    <w:r w:rsidR="007815B6" w:rsidRPr="007239AD">
      <w:rPr>
        <w:rStyle w:val="Numrodepage"/>
        <w:i/>
        <w:sz w:val="16"/>
        <w:szCs w:val="16"/>
      </w:rPr>
      <w:instrText xml:space="preserve"> PAGE </w:instrText>
    </w:r>
    <w:r w:rsidR="007815B6" w:rsidRPr="007239AD">
      <w:rPr>
        <w:rStyle w:val="Numrodepage"/>
        <w:i/>
        <w:sz w:val="16"/>
        <w:szCs w:val="16"/>
      </w:rPr>
      <w:fldChar w:fldCharType="separate"/>
    </w:r>
    <w:r w:rsidR="000D19B0" w:rsidRPr="007239AD">
      <w:rPr>
        <w:rStyle w:val="Numrodepage"/>
        <w:i/>
        <w:noProof/>
        <w:sz w:val="16"/>
        <w:szCs w:val="16"/>
      </w:rPr>
      <w:t>1</w:t>
    </w:r>
    <w:r w:rsidR="007815B6" w:rsidRPr="007239AD">
      <w:rPr>
        <w:rStyle w:val="Numrodepage"/>
        <w:i/>
        <w:sz w:val="16"/>
        <w:szCs w:val="16"/>
      </w:rPr>
      <w:fldChar w:fldCharType="end"/>
    </w:r>
    <w:r w:rsidR="007815B6" w:rsidRPr="007239AD">
      <w:rPr>
        <w:rStyle w:val="Numrodepage"/>
        <w:i/>
        <w:sz w:val="16"/>
        <w:szCs w:val="16"/>
      </w:rPr>
      <w:t>/</w:t>
    </w:r>
    <w:r w:rsidR="007815B6" w:rsidRPr="007239AD">
      <w:rPr>
        <w:rStyle w:val="Numrodepage"/>
        <w:i/>
        <w:sz w:val="16"/>
        <w:szCs w:val="16"/>
      </w:rPr>
      <w:fldChar w:fldCharType="begin"/>
    </w:r>
    <w:r w:rsidR="007815B6" w:rsidRPr="007239AD">
      <w:rPr>
        <w:rStyle w:val="Numrodepage"/>
        <w:i/>
        <w:sz w:val="16"/>
        <w:szCs w:val="16"/>
      </w:rPr>
      <w:instrText xml:space="preserve"> NUMPAGES </w:instrText>
    </w:r>
    <w:r w:rsidR="007815B6" w:rsidRPr="007239AD">
      <w:rPr>
        <w:rStyle w:val="Numrodepage"/>
        <w:i/>
        <w:sz w:val="16"/>
        <w:szCs w:val="16"/>
      </w:rPr>
      <w:fldChar w:fldCharType="separate"/>
    </w:r>
    <w:r w:rsidR="000D19B0" w:rsidRPr="007239AD">
      <w:rPr>
        <w:rStyle w:val="Numrodepage"/>
        <w:i/>
        <w:noProof/>
        <w:sz w:val="16"/>
        <w:szCs w:val="16"/>
      </w:rPr>
      <w:t>16</w:t>
    </w:r>
    <w:r w:rsidR="007815B6" w:rsidRPr="007239AD">
      <w:rPr>
        <w:rStyle w:val="Numrodepage"/>
        <w:i/>
        <w:sz w:val="16"/>
        <w:szCs w:val="16"/>
      </w:rPr>
      <w:fldChar w:fldCharType="end"/>
    </w:r>
    <w:r w:rsidR="007815B6" w:rsidRPr="007239AD">
      <w:rPr>
        <w:rStyle w:val="Numrodepage"/>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6F496F" w14:textId="77777777" w:rsidR="00C13C79" w:rsidRDefault="00C13C79" w:rsidP="002C1846">
      <w:r>
        <w:separator/>
      </w:r>
    </w:p>
  </w:footnote>
  <w:footnote w:type="continuationSeparator" w:id="0">
    <w:p w14:paraId="747037A8" w14:textId="77777777" w:rsidR="00C13C79" w:rsidRDefault="00C13C79" w:rsidP="002C184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4EC05BF"/>
    <w:multiLevelType w:val="hybridMultilevel"/>
    <w:tmpl w:val="D7D834B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327150"/>
    <w:multiLevelType w:val="hybridMultilevel"/>
    <w:tmpl w:val="9F92483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EE7D74"/>
    <w:multiLevelType w:val="hybridMultilevel"/>
    <w:tmpl w:val="3D2660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7417232"/>
    <w:multiLevelType w:val="hybridMultilevel"/>
    <w:tmpl w:val="772A09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2D39F5"/>
    <w:multiLevelType w:val="hybridMultilevel"/>
    <w:tmpl w:val="4DF4D7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DD671AD"/>
    <w:multiLevelType w:val="hybridMultilevel"/>
    <w:tmpl w:val="87264F1E"/>
    <w:lvl w:ilvl="0" w:tplc="A7A6351C">
      <w:start w:val="1"/>
      <w:numFmt w:val="decimal"/>
      <w:lvlText w:val="Article %1."/>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5EC465D"/>
    <w:multiLevelType w:val="multilevel"/>
    <w:tmpl w:val="B0F2E5A4"/>
    <w:lvl w:ilvl="0">
      <w:start w:val="1"/>
      <w:numFmt w:val="decimal"/>
      <w:pStyle w:val="TitreArticles"/>
      <w:lvlText w:val="Article %1. "/>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Sous-article"/>
      <w:lvlText w:val="%1.%2."/>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Division"/>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67F3D12"/>
    <w:multiLevelType w:val="hybridMultilevel"/>
    <w:tmpl w:val="3BD6F1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0DA01AC"/>
    <w:multiLevelType w:val="hybridMultilevel"/>
    <w:tmpl w:val="375E77A4"/>
    <w:lvl w:ilvl="0" w:tplc="17FECC24">
      <w:numFmt w:val="bullet"/>
      <w:lvlText w:val="-"/>
      <w:lvlJc w:val="left"/>
      <w:pPr>
        <w:tabs>
          <w:tab w:val="num" w:pos="720"/>
        </w:tabs>
        <w:ind w:left="720" w:hanging="360"/>
      </w:pPr>
      <w:rPr>
        <w:rFonts w:ascii="Verdana" w:eastAsia="Times New Roman" w:hAnsi="Verdana"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4EA4C9C"/>
    <w:multiLevelType w:val="hybridMultilevel"/>
    <w:tmpl w:val="12B272CA"/>
    <w:lvl w:ilvl="0" w:tplc="79E48CD4">
      <w:start w:val="1"/>
      <w:numFmt w:val="bullet"/>
      <w:lvlText w:val="-"/>
      <w:lvlJc w:val="left"/>
      <w:pPr>
        <w:ind w:left="1065" w:hanging="360"/>
      </w:pPr>
      <w:rPr>
        <w:rFonts w:ascii="Arial" w:eastAsia="Times New Roman" w:hAnsi="Arial"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1" w15:restartNumberingAfterBreak="0">
    <w:nsid w:val="24F20D98"/>
    <w:multiLevelType w:val="hybridMultilevel"/>
    <w:tmpl w:val="3F4825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82A0552"/>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13" w15:restartNumberingAfterBreak="0">
    <w:nsid w:val="2A5406C8"/>
    <w:multiLevelType w:val="multilevel"/>
    <w:tmpl w:val="BBC89492"/>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4" w15:restartNumberingAfterBreak="0">
    <w:nsid w:val="2B28495E"/>
    <w:multiLevelType w:val="multilevel"/>
    <w:tmpl w:val="BF1E8D0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 w15:restartNumberingAfterBreak="0">
    <w:nsid w:val="2B9233F2"/>
    <w:multiLevelType w:val="hybridMultilevel"/>
    <w:tmpl w:val="D66EC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E4D6C50"/>
    <w:multiLevelType w:val="multilevel"/>
    <w:tmpl w:val="EA846822"/>
    <w:lvl w:ilvl="0">
      <w:start w:val="1"/>
      <w:numFmt w:val="decimal"/>
      <w:lvlText w:val="Article %1. "/>
      <w:lvlJc w:val="left"/>
      <w:pPr>
        <w:ind w:left="360" w:hanging="360"/>
      </w:pPr>
      <w:rPr>
        <w:rFonts w:hint="default"/>
      </w:rPr>
    </w:lvl>
    <w:lvl w:ilvl="1">
      <w:start w:val="1"/>
      <w:numFmt w:val="decimal"/>
      <w:lvlText w:val="%2.%1."/>
      <w:lvlJc w:val="left"/>
      <w:pPr>
        <w:ind w:left="720" w:hanging="360"/>
      </w:pPr>
      <w:rPr>
        <w:rFonts w:hint="default"/>
      </w:rPr>
    </w:lvl>
    <w:lvl w:ilvl="2">
      <w:start w:val="1"/>
      <w:numFmt w:val="decimal"/>
      <w:lvlText w:val="%3.%1.%2."/>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32EA6AE0"/>
    <w:multiLevelType w:val="hybridMultilevel"/>
    <w:tmpl w:val="09961D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8E61DA7"/>
    <w:multiLevelType w:val="hybridMultilevel"/>
    <w:tmpl w:val="8214DC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8E869CB"/>
    <w:multiLevelType w:val="hybridMultilevel"/>
    <w:tmpl w:val="B514714A"/>
    <w:lvl w:ilvl="0" w:tplc="CD5C02BC">
      <w:start w:val="1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A650522"/>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1" w15:restartNumberingAfterBreak="0">
    <w:nsid w:val="3E1A1F88"/>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2" w15:restartNumberingAfterBreak="0">
    <w:nsid w:val="3F2370D1"/>
    <w:multiLevelType w:val="hybridMultilevel"/>
    <w:tmpl w:val="A5620B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FF02748"/>
    <w:multiLevelType w:val="hybridMultilevel"/>
    <w:tmpl w:val="6A8E23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1116F89"/>
    <w:multiLevelType w:val="hybridMultilevel"/>
    <w:tmpl w:val="34167D50"/>
    <w:lvl w:ilvl="0" w:tplc="040C0001">
      <w:start w:val="1"/>
      <w:numFmt w:val="bullet"/>
      <w:lvlText w:val=""/>
      <w:lvlJc w:val="left"/>
      <w:pPr>
        <w:tabs>
          <w:tab w:val="num" w:pos="644"/>
        </w:tabs>
        <w:ind w:left="644"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3E3185B"/>
    <w:multiLevelType w:val="hybridMultilevel"/>
    <w:tmpl w:val="AD8C83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52017A1"/>
    <w:multiLevelType w:val="hybridMultilevel"/>
    <w:tmpl w:val="3E7437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10D2D22"/>
    <w:multiLevelType w:val="multilevel"/>
    <w:tmpl w:val="39E428FE"/>
    <w:lvl w:ilvl="0">
      <w:start w:val="1"/>
      <w:numFmt w:val="decimal"/>
      <w:lvlText w:val="Article %1."/>
      <w:lvlJc w:val="left"/>
      <w:pPr>
        <w:ind w:left="360" w:hanging="360"/>
      </w:pPr>
      <w:rPr>
        <w:rFonts w:hint="default"/>
        <w:b/>
        <w:sz w:val="22"/>
        <w:szCs w:val="22"/>
      </w:rPr>
    </w:lvl>
    <w:lvl w:ilvl="1">
      <w:start w:val="1"/>
      <w:numFmt w:val="decimal"/>
      <w:lvlText w:val="%1.%2 -"/>
      <w:lvlJc w:val="left"/>
      <w:pPr>
        <w:ind w:left="284" w:firstLine="76"/>
      </w:pPr>
      <w:rPr>
        <w:rFonts w:hint="default"/>
        <w:sz w:val="18"/>
        <w:szCs w:val="18"/>
        <w:u w:val="none"/>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57117CFB"/>
    <w:multiLevelType w:val="hybridMultilevel"/>
    <w:tmpl w:val="1882B5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8DF2FE0"/>
    <w:multiLevelType w:val="hybridMultilevel"/>
    <w:tmpl w:val="36142F94"/>
    <w:lvl w:ilvl="0" w:tplc="CD5C02BC">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206EB8"/>
    <w:multiLevelType w:val="hybridMultilevel"/>
    <w:tmpl w:val="026C60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EB47426"/>
    <w:multiLevelType w:val="multilevel"/>
    <w:tmpl w:val="2A0219CE"/>
    <w:lvl w:ilvl="0">
      <w:start w:val="5"/>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2" w15:restartNumberingAfterBreak="0">
    <w:nsid w:val="6068424B"/>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33" w15:restartNumberingAfterBreak="0">
    <w:nsid w:val="67C07F63"/>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34" w15:restartNumberingAfterBreak="0">
    <w:nsid w:val="6FBD770D"/>
    <w:multiLevelType w:val="hybridMultilevel"/>
    <w:tmpl w:val="0C80E8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5796E63"/>
    <w:multiLevelType w:val="hybridMultilevel"/>
    <w:tmpl w:val="1B68BAEE"/>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8453522"/>
    <w:multiLevelType w:val="hybridMultilevel"/>
    <w:tmpl w:val="39863A40"/>
    <w:lvl w:ilvl="0" w:tplc="040C0001">
      <w:start w:val="1"/>
      <w:numFmt w:val="bullet"/>
      <w:lvlText w:val=""/>
      <w:lvlJc w:val="left"/>
      <w:pPr>
        <w:tabs>
          <w:tab w:val="num" w:pos="1004"/>
        </w:tabs>
        <w:ind w:left="1004" w:hanging="360"/>
      </w:pPr>
      <w:rPr>
        <w:rFonts w:ascii="Symbol" w:hAnsi="Symbol" w:hint="default"/>
      </w:rPr>
    </w:lvl>
    <w:lvl w:ilvl="1" w:tplc="040C0003" w:tentative="1">
      <w:start w:val="1"/>
      <w:numFmt w:val="bullet"/>
      <w:lvlText w:val="o"/>
      <w:lvlJc w:val="left"/>
      <w:pPr>
        <w:tabs>
          <w:tab w:val="num" w:pos="1724"/>
        </w:tabs>
        <w:ind w:left="1724" w:hanging="360"/>
      </w:pPr>
      <w:rPr>
        <w:rFonts w:ascii="Courier New" w:hAnsi="Courier New" w:cs="Courier New" w:hint="default"/>
      </w:rPr>
    </w:lvl>
    <w:lvl w:ilvl="2" w:tplc="040C0005" w:tentative="1">
      <w:start w:val="1"/>
      <w:numFmt w:val="bullet"/>
      <w:lvlText w:val=""/>
      <w:lvlJc w:val="left"/>
      <w:pPr>
        <w:tabs>
          <w:tab w:val="num" w:pos="2444"/>
        </w:tabs>
        <w:ind w:left="2444" w:hanging="360"/>
      </w:pPr>
      <w:rPr>
        <w:rFonts w:ascii="Wingdings" w:hAnsi="Wingdings"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cs="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cs="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37" w15:restartNumberingAfterBreak="0">
    <w:nsid w:val="7ACA709F"/>
    <w:multiLevelType w:val="multilevel"/>
    <w:tmpl w:val="B070700C"/>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8" w15:restartNumberingAfterBreak="0">
    <w:nsid w:val="7AE90445"/>
    <w:multiLevelType w:val="hybridMultilevel"/>
    <w:tmpl w:val="1A627F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760364964">
    <w:abstractNumId w:val="0"/>
    <w:lvlOverride w:ilvl="0">
      <w:lvl w:ilvl="0">
        <w:start w:val="1"/>
        <w:numFmt w:val="bullet"/>
        <w:lvlText w:val=""/>
        <w:legacy w:legacy="1" w:legacySpace="0" w:legacyIndent="283"/>
        <w:lvlJc w:val="left"/>
        <w:pPr>
          <w:ind w:left="708" w:hanging="283"/>
        </w:pPr>
        <w:rPr>
          <w:rFonts w:ascii="Symbol" w:hAnsi="Symbol" w:hint="default"/>
        </w:rPr>
      </w:lvl>
    </w:lvlOverride>
  </w:num>
  <w:num w:numId="2" w16cid:durableId="1962682364">
    <w:abstractNumId w:val="32"/>
  </w:num>
  <w:num w:numId="3" w16cid:durableId="1690528496">
    <w:abstractNumId w:val="33"/>
  </w:num>
  <w:num w:numId="4" w16cid:durableId="506216286">
    <w:abstractNumId w:val="20"/>
  </w:num>
  <w:num w:numId="5" w16cid:durableId="164783962">
    <w:abstractNumId w:val="12"/>
  </w:num>
  <w:num w:numId="6" w16cid:durableId="1416825101">
    <w:abstractNumId w:val="21"/>
  </w:num>
  <w:num w:numId="7" w16cid:durableId="842164955">
    <w:abstractNumId w:val="36"/>
  </w:num>
  <w:num w:numId="8" w16cid:durableId="1249778">
    <w:abstractNumId w:val="2"/>
  </w:num>
  <w:num w:numId="9" w16cid:durableId="529877425">
    <w:abstractNumId w:val="24"/>
  </w:num>
  <w:num w:numId="10" w16cid:durableId="2103869304">
    <w:abstractNumId w:val="1"/>
  </w:num>
  <w:num w:numId="11" w16cid:durableId="1203784319">
    <w:abstractNumId w:val="31"/>
  </w:num>
  <w:num w:numId="12" w16cid:durableId="594364723">
    <w:abstractNumId w:val="37"/>
  </w:num>
  <w:num w:numId="13" w16cid:durableId="1701472600">
    <w:abstractNumId w:val="24"/>
  </w:num>
  <w:num w:numId="14" w16cid:durableId="1411149420">
    <w:abstractNumId w:val="10"/>
  </w:num>
  <w:num w:numId="15" w16cid:durableId="844126265">
    <w:abstractNumId w:val="27"/>
  </w:num>
  <w:num w:numId="16" w16cid:durableId="1718046387">
    <w:abstractNumId w:val="29"/>
  </w:num>
  <w:num w:numId="17" w16cid:durableId="1211572636">
    <w:abstractNumId w:val="15"/>
  </w:num>
  <w:num w:numId="18" w16cid:durableId="1077823243">
    <w:abstractNumId w:val="13"/>
  </w:num>
  <w:num w:numId="19" w16cid:durableId="1545825741">
    <w:abstractNumId w:val="14"/>
  </w:num>
  <w:num w:numId="20" w16cid:durableId="1512526240">
    <w:abstractNumId w:val="6"/>
  </w:num>
  <w:num w:numId="21" w16cid:durableId="1556888074">
    <w:abstractNumId w:val="23"/>
  </w:num>
  <w:num w:numId="22" w16cid:durableId="1717701073">
    <w:abstractNumId w:val="11"/>
  </w:num>
  <w:num w:numId="23" w16cid:durableId="996299273">
    <w:abstractNumId w:val="7"/>
  </w:num>
  <w:num w:numId="24" w16cid:durableId="611286054">
    <w:abstractNumId w:val="16"/>
  </w:num>
  <w:num w:numId="25" w16cid:durableId="500782605">
    <w:abstractNumId w:val="28"/>
  </w:num>
  <w:num w:numId="26" w16cid:durableId="1030912161">
    <w:abstractNumId w:val="17"/>
  </w:num>
  <w:num w:numId="27" w16cid:durableId="321468248">
    <w:abstractNumId w:val="26"/>
  </w:num>
  <w:num w:numId="28" w16cid:durableId="1581866004">
    <w:abstractNumId w:val="4"/>
  </w:num>
  <w:num w:numId="29" w16cid:durableId="868756252">
    <w:abstractNumId w:val="25"/>
  </w:num>
  <w:num w:numId="30" w16cid:durableId="1681811680">
    <w:abstractNumId w:val="38"/>
  </w:num>
  <w:num w:numId="31" w16cid:durableId="1492483151">
    <w:abstractNumId w:val="22"/>
  </w:num>
  <w:num w:numId="32" w16cid:durableId="129322112">
    <w:abstractNumId w:val="34"/>
  </w:num>
  <w:num w:numId="33" w16cid:durableId="280384199">
    <w:abstractNumId w:val="5"/>
  </w:num>
  <w:num w:numId="34" w16cid:durableId="1477604976">
    <w:abstractNumId w:val="18"/>
  </w:num>
  <w:num w:numId="35" w16cid:durableId="180180003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976137220">
    <w:abstractNumId w:val="8"/>
  </w:num>
  <w:num w:numId="37" w16cid:durableId="757755046">
    <w:abstractNumId w:val="30"/>
  </w:num>
  <w:num w:numId="38" w16cid:durableId="319312531">
    <w:abstractNumId w:val="3"/>
  </w:num>
  <w:num w:numId="39" w16cid:durableId="3298733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129347998">
    <w:abstractNumId w:val="35"/>
  </w:num>
  <w:num w:numId="41" w16cid:durableId="1274247040">
    <w:abstractNumId w:val="9"/>
  </w:num>
  <w:num w:numId="42" w16cid:durableId="1182629726">
    <w:abstractNumId w:val="7"/>
  </w:num>
  <w:num w:numId="43" w16cid:durableId="64037976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093D"/>
    <w:rsid w:val="000007DD"/>
    <w:rsid w:val="0001619B"/>
    <w:rsid w:val="00022689"/>
    <w:rsid w:val="00024391"/>
    <w:rsid w:val="00025063"/>
    <w:rsid w:val="0002549D"/>
    <w:rsid w:val="0002620D"/>
    <w:rsid w:val="00034619"/>
    <w:rsid w:val="00042B35"/>
    <w:rsid w:val="000549E2"/>
    <w:rsid w:val="0005557F"/>
    <w:rsid w:val="00064C4A"/>
    <w:rsid w:val="00065437"/>
    <w:rsid w:val="0006625F"/>
    <w:rsid w:val="000714F8"/>
    <w:rsid w:val="00077B0A"/>
    <w:rsid w:val="0008091C"/>
    <w:rsid w:val="00083040"/>
    <w:rsid w:val="000846C8"/>
    <w:rsid w:val="000862B5"/>
    <w:rsid w:val="00086585"/>
    <w:rsid w:val="00091855"/>
    <w:rsid w:val="0009391B"/>
    <w:rsid w:val="00097F68"/>
    <w:rsid w:val="000A15A5"/>
    <w:rsid w:val="000A5DB7"/>
    <w:rsid w:val="000B0F46"/>
    <w:rsid w:val="000B3A69"/>
    <w:rsid w:val="000C36D8"/>
    <w:rsid w:val="000C545C"/>
    <w:rsid w:val="000C763A"/>
    <w:rsid w:val="000C77AF"/>
    <w:rsid w:val="000D19B0"/>
    <w:rsid w:val="000D25E4"/>
    <w:rsid w:val="000D2885"/>
    <w:rsid w:val="000E516E"/>
    <w:rsid w:val="000F40F5"/>
    <w:rsid w:val="000F7421"/>
    <w:rsid w:val="001122D9"/>
    <w:rsid w:val="00113CF6"/>
    <w:rsid w:val="00117120"/>
    <w:rsid w:val="001266E2"/>
    <w:rsid w:val="00147C9E"/>
    <w:rsid w:val="001527AA"/>
    <w:rsid w:val="00161A05"/>
    <w:rsid w:val="0016726A"/>
    <w:rsid w:val="00167AC9"/>
    <w:rsid w:val="001700E9"/>
    <w:rsid w:val="00171379"/>
    <w:rsid w:val="00173CC6"/>
    <w:rsid w:val="001759DB"/>
    <w:rsid w:val="0018299A"/>
    <w:rsid w:val="00182D49"/>
    <w:rsid w:val="00183495"/>
    <w:rsid w:val="00184A3E"/>
    <w:rsid w:val="00196DC3"/>
    <w:rsid w:val="001A0121"/>
    <w:rsid w:val="001B16D8"/>
    <w:rsid w:val="001B2104"/>
    <w:rsid w:val="001B4687"/>
    <w:rsid w:val="001B7542"/>
    <w:rsid w:val="001C1FB3"/>
    <w:rsid w:val="001C35F0"/>
    <w:rsid w:val="001C3B4C"/>
    <w:rsid w:val="001C74CC"/>
    <w:rsid w:val="001D10D1"/>
    <w:rsid w:val="001D6F7D"/>
    <w:rsid w:val="001E1D67"/>
    <w:rsid w:val="001E7095"/>
    <w:rsid w:val="001F3ACE"/>
    <w:rsid w:val="001F5000"/>
    <w:rsid w:val="001F6F4C"/>
    <w:rsid w:val="00200030"/>
    <w:rsid w:val="002005DC"/>
    <w:rsid w:val="00204671"/>
    <w:rsid w:val="0021093D"/>
    <w:rsid w:val="002120F3"/>
    <w:rsid w:val="00214216"/>
    <w:rsid w:val="002165CF"/>
    <w:rsid w:val="002241AC"/>
    <w:rsid w:val="00224AEA"/>
    <w:rsid w:val="0022510E"/>
    <w:rsid w:val="0023048E"/>
    <w:rsid w:val="002354B8"/>
    <w:rsid w:val="0024306D"/>
    <w:rsid w:val="002522CA"/>
    <w:rsid w:val="00254369"/>
    <w:rsid w:val="00254823"/>
    <w:rsid w:val="00257675"/>
    <w:rsid w:val="0026151C"/>
    <w:rsid w:val="00263A8A"/>
    <w:rsid w:val="0026420F"/>
    <w:rsid w:val="00265DBA"/>
    <w:rsid w:val="0027461A"/>
    <w:rsid w:val="00275830"/>
    <w:rsid w:val="0028100B"/>
    <w:rsid w:val="00281597"/>
    <w:rsid w:val="00285FED"/>
    <w:rsid w:val="002A124C"/>
    <w:rsid w:val="002A278B"/>
    <w:rsid w:val="002A4225"/>
    <w:rsid w:val="002A47A8"/>
    <w:rsid w:val="002A5EB3"/>
    <w:rsid w:val="002B1E6B"/>
    <w:rsid w:val="002B3F22"/>
    <w:rsid w:val="002C056F"/>
    <w:rsid w:val="002C1846"/>
    <w:rsid w:val="002D16DF"/>
    <w:rsid w:val="002D5EC9"/>
    <w:rsid w:val="002D6117"/>
    <w:rsid w:val="002D62BD"/>
    <w:rsid w:val="002E1184"/>
    <w:rsid w:val="002E4424"/>
    <w:rsid w:val="002F3C82"/>
    <w:rsid w:val="002F3D91"/>
    <w:rsid w:val="002F4D9F"/>
    <w:rsid w:val="00307788"/>
    <w:rsid w:val="00310626"/>
    <w:rsid w:val="00310D05"/>
    <w:rsid w:val="00313310"/>
    <w:rsid w:val="00316189"/>
    <w:rsid w:val="003253EB"/>
    <w:rsid w:val="00336B85"/>
    <w:rsid w:val="003378B3"/>
    <w:rsid w:val="003410AE"/>
    <w:rsid w:val="003470F3"/>
    <w:rsid w:val="00347289"/>
    <w:rsid w:val="00351492"/>
    <w:rsid w:val="00367EC3"/>
    <w:rsid w:val="00374920"/>
    <w:rsid w:val="003754D9"/>
    <w:rsid w:val="00377D6E"/>
    <w:rsid w:val="003828DC"/>
    <w:rsid w:val="00384B02"/>
    <w:rsid w:val="003875F4"/>
    <w:rsid w:val="0039116C"/>
    <w:rsid w:val="003A6F5A"/>
    <w:rsid w:val="003A712E"/>
    <w:rsid w:val="003B46A9"/>
    <w:rsid w:val="003B7CF9"/>
    <w:rsid w:val="003D5ED4"/>
    <w:rsid w:val="003E2AFD"/>
    <w:rsid w:val="003E76F6"/>
    <w:rsid w:val="003F27B2"/>
    <w:rsid w:val="003F5525"/>
    <w:rsid w:val="003F678A"/>
    <w:rsid w:val="00404813"/>
    <w:rsid w:val="00405711"/>
    <w:rsid w:val="00405EFA"/>
    <w:rsid w:val="00406370"/>
    <w:rsid w:val="00410960"/>
    <w:rsid w:val="00411236"/>
    <w:rsid w:val="00413525"/>
    <w:rsid w:val="00415476"/>
    <w:rsid w:val="00423446"/>
    <w:rsid w:val="0042710B"/>
    <w:rsid w:val="0043690D"/>
    <w:rsid w:val="004370E4"/>
    <w:rsid w:val="00441E75"/>
    <w:rsid w:val="00447D45"/>
    <w:rsid w:val="0045636E"/>
    <w:rsid w:val="00462F89"/>
    <w:rsid w:val="004630CB"/>
    <w:rsid w:val="0046678A"/>
    <w:rsid w:val="004832BC"/>
    <w:rsid w:val="004A1666"/>
    <w:rsid w:val="004A52C4"/>
    <w:rsid w:val="004A5330"/>
    <w:rsid w:val="004B3A16"/>
    <w:rsid w:val="004B405C"/>
    <w:rsid w:val="004C06DC"/>
    <w:rsid w:val="004C17DA"/>
    <w:rsid w:val="004C208C"/>
    <w:rsid w:val="004C60F1"/>
    <w:rsid w:val="004C6C9A"/>
    <w:rsid w:val="004D3ED7"/>
    <w:rsid w:val="004D5455"/>
    <w:rsid w:val="004E1524"/>
    <w:rsid w:val="004E3F0D"/>
    <w:rsid w:val="00514CA4"/>
    <w:rsid w:val="0051627A"/>
    <w:rsid w:val="00516E08"/>
    <w:rsid w:val="00520478"/>
    <w:rsid w:val="005209B1"/>
    <w:rsid w:val="00527913"/>
    <w:rsid w:val="00542A86"/>
    <w:rsid w:val="005468AB"/>
    <w:rsid w:val="005648FB"/>
    <w:rsid w:val="005701FA"/>
    <w:rsid w:val="00573AEA"/>
    <w:rsid w:val="005814EF"/>
    <w:rsid w:val="00583768"/>
    <w:rsid w:val="00583BF7"/>
    <w:rsid w:val="005875F8"/>
    <w:rsid w:val="00587EC0"/>
    <w:rsid w:val="005A3FAE"/>
    <w:rsid w:val="005C3016"/>
    <w:rsid w:val="005C65B2"/>
    <w:rsid w:val="005D13BA"/>
    <w:rsid w:val="005D3251"/>
    <w:rsid w:val="005D4956"/>
    <w:rsid w:val="005D775D"/>
    <w:rsid w:val="005D7D5C"/>
    <w:rsid w:val="005E13DF"/>
    <w:rsid w:val="005F4FAB"/>
    <w:rsid w:val="00601233"/>
    <w:rsid w:val="006035B0"/>
    <w:rsid w:val="006131F6"/>
    <w:rsid w:val="00613AF7"/>
    <w:rsid w:val="00620448"/>
    <w:rsid w:val="00630F56"/>
    <w:rsid w:val="00636160"/>
    <w:rsid w:val="00641848"/>
    <w:rsid w:val="00650FA6"/>
    <w:rsid w:val="006556CC"/>
    <w:rsid w:val="00656801"/>
    <w:rsid w:val="00656CA3"/>
    <w:rsid w:val="00662862"/>
    <w:rsid w:val="00665664"/>
    <w:rsid w:val="00665C82"/>
    <w:rsid w:val="00666B23"/>
    <w:rsid w:val="006708F3"/>
    <w:rsid w:val="00673586"/>
    <w:rsid w:val="006758E6"/>
    <w:rsid w:val="00681760"/>
    <w:rsid w:val="00681EBF"/>
    <w:rsid w:val="00683022"/>
    <w:rsid w:val="006838E0"/>
    <w:rsid w:val="006A1B24"/>
    <w:rsid w:val="006A4C35"/>
    <w:rsid w:val="006A5A73"/>
    <w:rsid w:val="006B0DC6"/>
    <w:rsid w:val="006B639A"/>
    <w:rsid w:val="006B7C53"/>
    <w:rsid w:val="006C2B63"/>
    <w:rsid w:val="006C547A"/>
    <w:rsid w:val="006C6172"/>
    <w:rsid w:val="006C7A48"/>
    <w:rsid w:val="006D1406"/>
    <w:rsid w:val="006D1641"/>
    <w:rsid w:val="006D5CCE"/>
    <w:rsid w:val="006D79B8"/>
    <w:rsid w:val="006E3A9F"/>
    <w:rsid w:val="006E6ED7"/>
    <w:rsid w:val="006F5773"/>
    <w:rsid w:val="006F5BA0"/>
    <w:rsid w:val="00710258"/>
    <w:rsid w:val="007172F8"/>
    <w:rsid w:val="007239AD"/>
    <w:rsid w:val="007309AC"/>
    <w:rsid w:val="00741425"/>
    <w:rsid w:val="007469E6"/>
    <w:rsid w:val="00751ED9"/>
    <w:rsid w:val="0075285E"/>
    <w:rsid w:val="00753A35"/>
    <w:rsid w:val="00753F80"/>
    <w:rsid w:val="00755568"/>
    <w:rsid w:val="0075734D"/>
    <w:rsid w:val="00760884"/>
    <w:rsid w:val="00763219"/>
    <w:rsid w:val="007673D7"/>
    <w:rsid w:val="00770811"/>
    <w:rsid w:val="007740F2"/>
    <w:rsid w:val="007748B7"/>
    <w:rsid w:val="007815B6"/>
    <w:rsid w:val="007857EA"/>
    <w:rsid w:val="0079208F"/>
    <w:rsid w:val="007935A1"/>
    <w:rsid w:val="0079773A"/>
    <w:rsid w:val="007A076D"/>
    <w:rsid w:val="007B12A0"/>
    <w:rsid w:val="007B2BCC"/>
    <w:rsid w:val="007B3061"/>
    <w:rsid w:val="007B6BEF"/>
    <w:rsid w:val="007B7055"/>
    <w:rsid w:val="007B79C4"/>
    <w:rsid w:val="007D602E"/>
    <w:rsid w:val="007D70C7"/>
    <w:rsid w:val="007F080B"/>
    <w:rsid w:val="007F403B"/>
    <w:rsid w:val="007F5734"/>
    <w:rsid w:val="007F6F77"/>
    <w:rsid w:val="008014FB"/>
    <w:rsid w:val="0080217D"/>
    <w:rsid w:val="00802F36"/>
    <w:rsid w:val="00803A12"/>
    <w:rsid w:val="00805255"/>
    <w:rsid w:val="0082379F"/>
    <w:rsid w:val="00824904"/>
    <w:rsid w:val="008276E1"/>
    <w:rsid w:val="00830371"/>
    <w:rsid w:val="00835A4E"/>
    <w:rsid w:val="008371AB"/>
    <w:rsid w:val="008413D3"/>
    <w:rsid w:val="008446B6"/>
    <w:rsid w:val="00844AFD"/>
    <w:rsid w:val="00850A18"/>
    <w:rsid w:val="00850C43"/>
    <w:rsid w:val="00860810"/>
    <w:rsid w:val="0087265D"/>
    <w:rsid w:val="008727BE"/>
    <w:rsid w:val="00875848"/>
    <w:rsid w:val="0088131E"/>
    <w:rsid w:val="008868F1"/>
    <w:rsid w:val="008A5384"/>
    <w:rsid w:val="008B1B30"/>
    <w:rsid w:val="008B26F5"/>
    <w:rsid w:val="008B2A63"/>
    <w:rsid w:val="008C48BC"/>
    <w:rsid w:val="008C74CA"/>
    <w:rsid w:val="008D1A4C"/>
    <w:rsid w:val="008D2590"/>
    <w:rsid w:val="008D2EC5"/>
    <w:rsid w:val="008D5677"/>
    <w:rsid w:val="008D6780"/>
    <w:rsid w:val="008E1B40"/>
    <w:rsid w:val="008F1AB5"/>
    <w:rsid w:val="008F5D3D"/>
    <w:rsid w:val="008F7C70"/>
    <w:rsid w:val="008F7F90"/>
    <w:rsid w:val="00900004"/>
    <w:rsid w:val="009002E7"/>
    <w:rsid w:val="00907463"/>
    <w:rsid w:val="00924362"/>
    <w:rsid w:val="00925777"/>
    <w:rsid w:val="00930E35"/>
    <w:rsid w:val="0093706D"/>
    <w:rsid w:val="009425B3"/>
    <w:rsid w:val="009453D5"/>
    <w:rsid w:val="009524F2"/>
    <w:rsid w:val="00960067"/>
    <w:rsid w:val="00961DB7"/>
    <w:rsid w:val="00962BE2"/>
    <w:rsid w:val="009679CC"/>
    <w:rsid w:val="00971C6B"/>
    <w:rsid w:val="009803C6"/>
    <w:rsid w:val="00986062"/>
    <w:rsid w:val="00987293"/>
    <w:rsid w:val="0099224F"/>
    <w:rsid w:val="009A12BF"/>
    <w:rsid w:val="009B2FD8"/>
    <w:rsid w:val="009C1918"/>
    <w:rsid w:val="009C4451"/>
    <w:rsid w:val="009C4996"/>
    <w:rsid w:val="009C5AC1"/>
    <w:rsid w:val="009D0575"/>
    <w:rsid w:val="009D198B"/>
    <w:rsid w:val="009D42EA"/>
    <w:rsid w:val="009D5649"/>
    <w:rsid w:val="009D7FBB"/>
    <w:rsid w:val="009E46A9"/>
    <w:rsid w:val="009E7693"/>
    <w:rsid w:val="009E7F89"/>
    <w:rsid w:val="009F3C55"/>
    <w:rsid w:val="009F71E6"/>
    <w:rsid w:val="00A07804"/>
    <w:rsid w:val="00A07DFC"/>
    <w:rsid w:val="00A1178C"/>
    <w:rsid w:val="00A1417A"/>
    <w:rsid w:val="00A17B74"/>
    <w:rsid w:val="00A24467"/>
    <w:rsid w:val="00A32309"/>
    <w:rsid w:val="00A429AA"/>
    <w:rsid w:val="00A46B1D"/>
    <w:rsid w:val="00A47240"/>
    <w:rsid w:val="00A60C0F"/>
    <w:rsid w:val="00A62CDA"/>
    <w:rsid w:val="00A636AF"/>
    <w:rsid w:val="00A7198F"/>
    <w:rsid w:val="00A722B5"/>
    <w:rsid w:val="00A80CA2"/>
    <w:rsid w:val="00A97E1A"/>
    <w:rsid w:val="00AB0ADD"/>
    <w:rsid w:val="00AE1140"/>
    <w:rsid w:val="00AE3459"/>
    <w:rsid w:val="00AE72D8"/>
    <w:rsid w:val="00AE7DB9"/>
    <w:rsid w:val="00B0290C"/>
    <w:rsid w:val="00B033F9"/>
    <w:rsid w:val="00B05710"/>
    <w:rsid w:val="00B14756"/>
    <w:rsid w:val="00B2573C"/>
    <w:rsid w:val="00B273FB"/>
    <w:rsid w:val="00B346C1"/>
    <w:rsid w:val="00B35BCA"/>
    <w:rsid w:val="00B41085"/>
    <w:rsid w:val="00B46008"/>
    <w:rsid w:val="00B56AE8"/>
    <w:rsid w:val="00B7184D"/>
    <w:rsid w:val="00B72529"/>
    <w:rsid w:val="00B73C2D"/>
    <w:rsid w:val="00B81572"/>
    <w:rsid w:val="00B904E5"/>
    <w:rsid w:val="00B91E86"/>
    <w:rsid w:val="00B96617"/>
    <w:rsid w:val="00BA3361"/>
    <w:rsid w:val="00BA3494"/>
    <w:rsid w:val="00BB6744"/>
    <w:rsid w:val="00BB79B7"/>
    <w:rsid w:val="00BC1861"/>
    <w:rsid w:val="00BC1AC8"/>
    <w:rsid w:val="00BD30EC"/>
    <w:rsid w:val="00BD514B"/>
    <w:rsid w:val="00BE422D"/>
    <w:rsid w:val="00BE7DE5"/>
    <w:rsid w:val="00BF0A5B"/>
    <w:rsid w:val="00BF14A0"/>
    <w:rsid w:val="00BF2883"/>
    <w:rsid w:val="00BF49BE"/>
    <w:rsid w:val="00C0083C"/>
    <w:rsid w:val="00C12065"/>
    <w:rsid w:val="00C13C79"/>
    <w:rsid w:val="00C15D4E"/>
    <w:rsid w:val="00C1642C"/>
    <w:rsid w:val="00C16710"/>
    <w:rsid w:val="00C21A57"/>
    <w:rsid w:val="00C33916"/>
    <w:rsid w:val="00C43B19"/>
    <w:rsid w:val="00C46612"/>
    <w:rsid w:val="00C502F2"/>
    <w:rsid w:val="00C55A48"/>
    <w:rsid w:val="00C622C9"/>
    <w:rsid w:val="00C62908"/>
    <w:rsid w:val="00C63331"/>
    <w:rsid w:val="00C6337E"/>
    <w:rsid w:val="00C6640B"/>
    <w:rsid w:val="00C8024B"/>
    <w:rsid w:val="00C802F2"/>
    <w:rsid w:val="00C82092"/>
    <w:rsid w:val="00C82854"/>
    <w:rsid w:val="00C841BA"/>
    <w:rsid w:val="00C857EA"/>
    <w:rsid w:val="00C85A66"/>
    <w:rsid w:val="00C865CE"/>
    <w:rsid w:val="00C90F82"/>
    <w:rsid w:val="00C92ECC"/>
    <w:rsid w:val="00C937F2"/>
    <w:rsid w:val="00C947AF"/>
    <w:rsid w:val="00CA0694"/>
    <w:rsid w:val="00CA15D7"/>
    <w:rsid w:val="00CA5D1E"/>
    <w:rsid w:val="00CA6582"/>
    <w:rsid w:val="00CB5715"/>
    <w:rsid w:val="00CC6CC2"/>
    <w:rsid w:val="00CD4AAC"/>
    <w:rsid w:val="00CD6834"/>
    <w:rsid w:val="00CE0DEF"/>
    <w:rsid w:val="00CE1B98"/>
    <w:rsid w:val="00CE4BBC"/>
    <w:rsid w:val="00CF0847"/>
    <w:rsid w:val="00CF0B43"/>
    <w:rsid w:val="00CF1EF3"/>
    <w:rsid w:val="00CF3612"/>
    <w:rsid w:val="00CF37DA"/>
    <w:rsid w:val="00CF5FEC"/>
    <w:rsid w:val="00D00D12"/>
    <w:rsid w:val="00D011FC"/>
    <w:rsid w:val="00D029CE"/>
    <w:rsid w:val="00D04318"/>
    <w:rsid w:val="00D13CBC"/>
    <w:rsid w:val="00D20CA5"/>
    <w:rsid w:val="00D35F31"/>
    <w:rsid w:val="00D42307"/>
    <w:rsid w:val="00D46215"/>
    <w:rsid w:val="00D46CCA"/>
    <w:rsid w:val="00D47FD0"/>
    <w:rsid w:val="00D5005A"/>
    <w:rsid w:val="00D50A9F"/>
    <w:rsid w:val="00D54725"/>
    <w:rsid w:val="00D61FE7"/>
    <w:rsid w:val="00D70F9F"/>
    <w:rsid w:val="00D740DD"/>
    <w:rsid w:val="00D75718"/>
    <w:rsid w:val="00D86055"/>
    <w:rsid w:val="00D863B2"/>
    <w:rsid w:val="00D865A9"/>
    <w:rsid w:val="00D86FEC"/>
    <w:rsid w:val="00D90EFE"/>
    <w:rsid w:val="00D92DED"/>
    <w:rsid w:val="00D974F4"/>
    <w:rsid w:val="00DA57F1"/>
    <w:rsid w:val="00DA729D"/>
    <w:rsid w:val="00DB5173"/>
    <w:rsid w:val="00DC238A"/>
    <w:rsid w:val="00DC50C3"/>
    <w:rsid w:val="00DD1CFF"/>
    <w:rsid w:val="00DD3ADA"/>
    <w:rsid w:val="00DD508C"/>
    <w:rsid w:val="00DE22DA"/>
    <w:rsid w:val="00DF21FE"/>
    <w:rsid w:val="00DF273B"/>
    <w:rsid w:val="00DF36E2"/>
    <w:rsid w:val="00DF39E2"/>
    <w:rsid w:val="00DF48C6"/>
    <w:rsid w:val="00E00F78"/>
    <w:rsid w:val="00E02577"/>
    <w:rsid w:val="00E059C8"/>
    <w:rsid w:val="00E07F00"/>
    <w:rsid w:val="00E11780"/>
    <w:rsid w:val="00E11DE7"/>
    <w:rsid w:val="00E1403A"/>
    <w:rsid w:val="00E175F3"/>
    <w:rsid w:val="00E300F8"/>
    <w:rsid w:val="00E309BB"/>
    <w:rsid w:val="00E36D32"/>
    <w:rsid w:val="00E401D3"/>
    <w:rsid w:val="00E4241B"/>
    <w:rsid w:val="00E44424"/>
    <w:rsid w:val="00E46B12"/>
    <w:rsid w:val="00E53347"/>
    <w:rsid w:val="00E60662"/>
    <w:rsid w:val="00E63387"/>
    <w:rsid w:val="00E6619A"/>
    <w:rsid w:val="00E70107"/>
    <w:rsid w:val="00E712F8"/>
    <w:rsid w:val="00E758A3"/>
    <w:rsid w:val="00E922CD"/>
    <w:rsid w:val="00E95F62"/>
    <w:rsid w:val="00EA047C"/>
    <w:rsid w:val="00EA3734"/>
    <w:rsid w:val="00EB370E"/>
    <w:rsid w:val="00EB6B12"/>
    <w:rsid w:val="00EC032A"/>
    <w:rsid w:val="00EC3F79"/>
    <w:rsid w:val="00EC4647"/>
    <w:rsid w:val="00EC650C"/>
    <w:rsid w:val="00EC65FB"/>
    <w:rsid w:val="00ED2202"/>
    <w:rsid w:val="00ED2557"/>
    <w:rsid w:val="00ED4689"/>
    <w:rsid w:val="00EE3A5F"/>
    <w:rsid w:val="00EF00E4"/>
    <w:rsid w:val="00F00698"/>
    <w:rsid w:val="00F15C1D"/>
    <w:rsid w:val="00F213A3"/>
    <w:rsid w:val="00F22944"/>
    <w:rsid w:val="00F23EE7"/>
    <w:rsid w:val="00F24C11"/>
    <w:rsid w:val="00F26858"/>
    <w:rsid w:val="00F318C6"/>
    <w:rsid w:val="00F40AC9"/>
    <w:rsid w:val="00F42FEB"/>
    <w:rsid w:val="00F46DE3"/>
    <w:rsid w:val="00F56CE3"/>
    <w:rsid w:val="00F601D0"/>
    <w:rsid w:val="00F701B8"/>
    <w:rsid w:val="00F737A9"/>
    <w:rsid w:val="00F74F00"/>
    <w:rsid w:val="00F764C8"/>
    <w:rsid w:val="00F86008"/>
    <w:rsid w:val="00F973EF"/>
    <w:rsid w:val="00FA1C6A"/>
    <w:rsid w:val="00FA2E44"/>
    <w:rsid w:val="00FA5B9D"/>
    <w:rsid w:val="00FB0D61"/>
    <w:rsid w:val="00FB2400"/>
    <w:rsid w:val="00FB4DD0"/>
    <w:rsid w:val="00FB5D5B"/>
    <w:rsid w:val="00FE57F3"/>
    <w:rsid w:val="00FF67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1"/>
    <o:shapelayout v:ext="edit">
      <o:idmap v:ext="edit" data="1"/>
    </o:shapelayout>
  </w:shapeDefaults>
  <w:decimalSymbol w:val=","/>
  <w:listSeparator w:val=";"/>
  <w14:docId w14:val="40542547"/>
  <w15:docId w15:val="{8BE76380-1E02-4D63-B3FD-ED6483172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C1846"/>
    <w:pPr>
      <w:spacing w:after="120"/>
      <w:jc w:val="both"/>
    </w:pPr>
    <w:rPr>
      <w:rFonts w:ascii="Verdana" w:hAnsi="Verdana" w:cs="Arial"/>
      <w:sz w:val="18"/>
      <w:szCs w:val="18"/>
    </w:rPr>
  </w:style>
  <w:style w:type="paragraph" w:styleId="Titre1">
    <w:name w:val="heading 1"/>
    <w:basedOn w:val="Normal"/>
    <w:next w:val="Normal"/>
    <w:pPr>
      <w:keepNext/>
      <w:spacing w:before="240" w:after="60"/>
      <w:outlineLvl w:val="0"/>
    </w:pPr>
    <w:rPr>
      <w:b/>
      <w:kern w:val="28"/>
      <w:sz w:val="26"/>
    </w:rPr>
  </w:style>
  <w:style w:type="paragraph" w:styleId="Titre2">
    <w:name w:val="heading 2"/>
    <w:basedOn w:val="Normal"/>
    <w:next w:val="Normal"/>
    <w:pPr>
      <w:keepNext/>
      <w:spacing w:before="240" w:after="60"/>
      <w:ind w:left="284"/>
      <w:outlineLvl w:val="1"/>
    </w:pPr>
    <w:rPr>
      <w:i/>
      <w:sz w:val="24"/>
      <w:u w:val="single"/>
    </w:rPr>
  </w:style>
  <w:style w:type="paragraph" w:styleId="Titre3">
    <w:name w:val="heading 3"/>
    <w:basedOn w:val="Normal"/>
    <w:next w:val="Normal"/>
    <w:pPr>
      <w:keepNext/>
      <w:spacing w:before="240" w:after="60"/>
      <w:ind w:left="567"/>
      <w:outlineLvl w:val="2"/>
    </w:pPr>
    <w:rPr>
      <w:u w:val="single"/>
    </w:rPr>
  </w:style>
  <w:style w:type="paragraph" w:styleId="Titre4">
    <w:name w:val="heading 4"/>
    <w:basedOn w:val="Normal"/>
    <w:next w:val="Normal"/>
    <w:pPr>
      <w:keepNext/>
      <w:spacing w:before="240" w:after="60"/>
      <w:outlineLvl w:val="3"/>
    </w:pPr>
    <w:rPr>
      <w:b/>
      <w:i/>
    </w:rPr>
  </w:style>
  <w:style w:type="paragraph" w:styleId="Titre5">
    <w:name w:val="heading 5"/>
    <w:basedOn w:val="Normal"/>
    <w:next w:val="Normal"/>
    <w:pPr>
      <w:spacing w:before="240" w:after="60"/>
      <w:outlineLvl w:val="4"/>
    </w:pPr>
    <w:rPr>
      <w:rFonts w:ascii="Arial" w:hAnsi="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1">
    <w:name w:val="toc 1"/>
    <w:basedOn w:val="Normal"/>
    <w:next w:val="Normal"/>
    <w:semiHidden/>
    <w:pPr>
      <w:tabs>
        <w:tab w:val="right" w:pos="9071"/>
      </w:tabs>
      <w:spacing w:before="200" w:after="200"/>
    </w:pPr>
    <w:rPr>
      <w:b/>
      <w:caps/>
      <w:u w:val="single"/>
    </w:rPr>
  </w:style>
  <w:style w:type="paragraph" w:styleId="Pieddepage">
    <w:name w:val="footer"/>
    <w:basedOn w:val="Normal"/>
    <w:link w:val="PieddepageCar"/>
    <w:uiPriority w:val="99"/>
    <w:pPr>
      <w:tabs>
        <w:tab w:val="center" w:pos="4536"/>
        <w:tab w:val="right" w:pos="9072"/>
      </w:tabs>
    </w:pPr>
  </w:style>
  <w:style w:type="paragraph" w:styleId="TM2">
    <w:name w:val="toc 2"/>
    <w:basedOn w:val="Normal"/>
    <w:next w:val="Normal"/>
    <w:semiHidden/>
    <w:pPr>
      <w:tabs>
        <w:tab w:val="right" w:pos="9072"/>
      </w:tabs>
    </w:pPr>
    <w:rPr>
      <w:b/>
      <w:smallCaps/>
    </w:rPr>
  </w:style>
  <w:style w:type="paragraph" w:styleId="En-tte">
    <w:name w:val="header"/>
    <w:basedOn w:val="Normal"/>
    <w:pPr>
      <w:tabs>
        <w:tab w:val="center" w:pos="4536"/>
        <w:tab w:val="right" w:pos="9072"/>
      </w:tabs>
    </w:pPr>
    <w:rPr>
      <w:sz w:val="22"/>
    </w:rPr>
  </w:style>
  <w:style w:type="paragraph" w:styleId="TM3">
    <w:name w:val="toc 3"/>
    <w:basedOn w:val="Normal"/>
    <w:next w:val="Normal"/>
    <w:semiHidden/>
    <w:pPr>
      <w:tabs>
        <w:tab w:val="right" w:pos="9071"/>
      </w:tabs>
    </w:pPr>
    <w:rPr>
      <w:smallCaps/>
    </w:rPr>
  </w:style>
  <w:style w:type="paragraph" w:styleId="TM4">
    <w:name w:val="toc 4"/>
    <w:basedOn w:val="Normal"/>
    <w:next w:val="Normal"/>
    <w:semiHidden/>
    <w:pPr>
      <w:tabs>
        <w:tab w:val="right" w:pos="9071"/>
      </w:tabs>
    </w:pPr>
  </w:style>
  <w:style w:type="paragraph" w:styleId="TM5">
    <w:name w:val="toc 5"/>
    <w:basedOn w:val="Normal"/>
    <w:next w:val="Normal"/>
    <w:semiHidden/>
    <w:pPr>
      <w:tabs>
        <w:tab w:val="right" w:pos="9071"/>
      </w:tabs>
    </w:pPr>
  </w:style>
  <w:style w:type="paragraph" w:styleId="TM6">
    <w:name w:val="toc 6"/>
    <w:basedOn w:val="Normal"/>
    <w:next w:val="Normal"/>
    <w:semiHidden/>
    <w:pPr>
      <w:tabs>
        <w:tab w:val="right" w:pos="9071"/>
      </w:tabs>
    </w:pPr>
  </w:style>
  <w:style w:type="paragraph" w:styleId="TM7">
    <w:name w:val="toc 7"/>
    <w:basedOn w:val="Normal"/>
    <w:next w:val="Normal"/>
    <w:semiHidden/>
    <w:pPr>
      <w:tabs>
        <w:tab w:val="right" w:pos="9071"/>
      </w:tabs>
    </w:pPr>
  </w:style>
  <w:style w:type="paragraph" w:styleId="TM8">
    <w:name w:val="toc 8"/>
    <w:basedOn w:val="Normal"/>
    <w:next w:val="Normal"/>
    <w:semiHidden/>
    <w:pPr>
      <w:tabs>
        <w:tab w:val="right" w:pos="9071"/>
      </w:tabs>
    </w:pPr>
  </w:style>
  <w:style w:type="paragraph" w:styleId="TM9">
    <w:name w:val="toc 9"/>
    <w:basedOn w:val="Normal"/>
    <w:next w:val="Normal"/>
    <w:semiHidden/>
    <w:pPr>
      <w:tabs>
        <w:tab w:val="right" w:pos="9071"/>
      </w:tabs>
    </w:pPr>
  </w:style>
  <w:style w:type="paragraph" w:styleId="Commentaire">
    <w:name w:val="annotation text"/>
    <w:basedOn w:val="Normal"/>
    <w:link w:val="CommentaireCar"/>
    <w:rPr>
      <w:sz w:val="22"/>
    </w:rPr>
  </w:style>
  <w:style w:type="paragraph" w:customStyle="1" w:styleId="Normal1">
    <w:name w:val="Normal1"/>
    <w:basedOn w:val="Normal"/>
    <w:pPr>
      <w:keepLines/>
      <w:tabs>
        <w:tab w:val="left" w:pos="284"/>
        <w:tab w:val="left" w:pos="567"/>
        <w:tab w:val="left" w:pos="851"/>
      </w:tabs>
      <w:ind w:firstLine="284"/>
    </w:pPr>
  </w:style>
  <w:style w:type="paragraph" w:customStyle="1" w:styleId="Normal2">
    <w:name w:val="Normal2"/>
    <w:basedOn w:val="Normal"/>
    <w:pPr>
      <w:keepLines/>
      <w:tabs>
        <w:tab w:val="left" w:pos="567"/>
        <w:tab w:val="left" w:pos="851"/>
        <w:tab w:val="left" w:pos="1134"/>
      </w:tabs>
      <w:ind w:left="284" w:firstLine="284"/>
    </w:pPr>
  </w:style>
  <w:style w:type="paragraph" w:customStyle="1" w:styleId="Normal3">
    <w:name w:val="Normal3"/>
    <w:basedOn w:val="Normal"/>
    <w:pPr>
      <w:keepLines/>
      <w:tabs>
        <w:tab w:val="left" w:pos="851"/>
        <w:tab w:val="left" w:pos="1134"/>
        <w:tab w:val="left" w:pos="1418"/>
      </w:tabs>
      <w:ind w:left="567" w:firstLine="284"/>
    </w:pPr>
  </w:style>
  <w:style w:type="paragraph" w:customStyle="1" w:styleId="Style1">
    <w:name w:val="Style1"/>
    <w:basedOn w:val="Titre2"/>
    <w:pPr>
      <w:ind w:left="851"/>
      <w:outlineLvl w:val="9"/>
    </w:pPr>
  </w:style>
  <w:style w:type="character" w:styleId="Numrodepage">
    <w:name w:val="page number"/>
    <w:basedOn w:val="Policepardfaut"/>
  </w:style>
  <w:style w:type="paragraph" w:customStyle="1" w:styleId="Erreur">
    <w:name w:val="Erreur"/>
    <w:basedOn w:val="Normal"/>
    <w:pPr>
      <w:jc w:val="center"/>
    </w:pPr>
    <w:rPr>
      <w:i/>
      <w:sz w:val="20"/>
    </w:rPr>
  </w:style>
  <w:style w:type="paragraph" w:styleId="Titre">
    <w:name w:val="Title"/>
    <w:basedOn w:val="Normal"/>
    <w:pPr>
      <w:jc w:val="center"/>
    </w:pPr>
    <w:rPr>
      <w:b/>
      <w:sz w:val="26"/>
    </w:rPr>
  </w:style>
  <w:style w:type="character" w:styleId="Appelnotedebasdep">
    <w:name w:val="footnote reference"/>
    <w:semiHidden/>
    <w:rPr>
      <w:vertAlign w:val="superscript"/>
    </w:rPr>
  </w:style>
  <w:style w:type="paragraph" w:styleId="Notedebasdepage">
    <w:name w:val="footnote text"/>
    <w:basedOn w:val="Normal"/>
    <w:semiHidden/>
    <w:rPr>
      <w:sz w:val="16"/>
    </w:rPr>
  </w:style>
  <w:style w:type="paragraph" w:styleId="Signature">
    <w:name w:val="Signature"/>
    <w:basedOn w:val="Normal"/>
    <w:pPr>
      <w:ind w:left="4252"/>
    </w:pPr>
  </w:style>
  <w:style w:type="paragraph" w:customStyle="1" w:styleId="Tabulation-Point2">
    <w:name w:val="Tabulation - Point 2"/>
    <w:basedOn w:val="Normal"/>
    <w:pPr>
      <w:tabs>
        <w:tab w:val="left" w:leader="dot" w:pos="9072"/>
      </w:tabs>
    </w:pPr>
  </w:style>
  <w:style w:type="paragraph" w:customStyle="1" w:styleId="Tabulation-Points">
    <w:name w:val="Tabulation - Points"/>
    <w:basedOn w:val="Normal"/>
    <w:pPr>
      <w:tabs>
        <w:tab w:val="left" w:leader="dot" w:pos="9072"/>
      </w:tabs>
      <w:ind w:left="284"/>
    </w:pPr>
  </w:style>
  <w:style w:type="paragraph" w:customStyle="1" w:styleId="Tabulation-Points2">
    <w:name w:val="Tabulation - Points 2"/>
    <w:basedOn w:val="Tabulation-Point2"/>
  </w:style>
  <w:style w:type="paragraph" w:customStyle="1" w:styleId="Niveau2">
    <w:name w:val="Niveau 2"/>
    <w:basedOn w:val="Normal"/>
    <w:rsid w:val="0021093D"/>
    <w:rPr>
      <w:b/>
    </w:rPr>
  </w:style>
  <w:style w:type="character" w:styleId="Lienhypertexte">
    <w:name w:val="Hyperlink"/>
    <w:rsid w:val="00310626"/>
    <w:rPr>
      <w:color w:val="0000FF"/>
      <w:u w:val="single"/>
    </w:rPr>
  </w:style>
  <w:style w:type="paragraph" w:styleId="Corpsdetexte">
    <w:name w:val="Body Text"/>
    <w:basedOn w:val="Normal"/>
    <w:link w:val="CorpsdetexteCar"/>
    <w:rsid w:val="006035B0"/>
    <w:rPr>
      <w:sz w:val="24"/>
      <w:szCs w:val="24"/>
    </w:rPr>
  </w:style>
  <w:style w:type="paragraph" w:customStyle="1" w:styleId="Lignederfrence">
    <w:name w:val="Ligne de référence"/>
    <w:basedOn w:val="Corpsdetexte"/>
    <w:rsid w:val="003B7CF9"/>
    <w:pPr>
      <w:spacing w:before="120"/>
    </w:pPr>
    <w:rPr>
      <w:szCs w:val="20"/>
    </w:rPr>
  </w:style>
  <w:style w:type="paragraph" w:styleId="Textedebulles">
    <w:name w:val="Balloon Text"/>
    <w:basedOn w:val="Normal"/>
    <w:semiHidden/>
    <w:rsid w:val="00F15C1D"/>
    <w:rPr>
      <w:rFonts w:ascii="Tahoma" w:hAnsi="Tahoma" w:cs="Tahoma"/>
      <w:sz w:val="16"/>
      <w:szCs w:val="16"/>
    </w:rPr>
  </w:style>
  <w:style w:type="paragraph" w:customStyle="1" w:styleId="Titre1Car">
    <w:name w:val="Titre 1 § Car"/>
    <w:basedOn w:val="Normal"/>
    <w:link w:val="Titre1CarCar"/>
    <w:uiPriority w:val="99"/>
    <w:rsid w:val="004832BC"/>
    <w:pPr>
      <w:ind w:left="113"/>
    </w:pPr>
    <w:rPr>
      <w:rFonts w:ascii="Arial" w:hAnsi="Arial"/>
      <w:snapToGrid w:val="0"/>
      <w:color w:val="000000"/>
    </w:rPr>
  </w:style>
  <w:style w:type="character" w:customStyle="1" w:styleId="Titre1CarCar">
    <w:name w:val="Titre 1 § Car Car"/>
    <w:link w:val="Titre1Car"/>
    <w:uiPriority w:val="99"/>
    <w:rsid w:val="004832BC"/>
    <w:rPr>
      <w:rFonts w:ascii="Arial" w:hAnsi="Arial" w:cs="Arial"/>
      <w:snapToGrid w:val="0"/>
      <w:color w:val="000000"/>
      <w:sz w:val="22"/>
      <w:lang w:val="fr-FR" w:eastAsia="fr-FR" w:bidi="ar-SA"/>
    </w:rPr>
  </w:style>
  <w:style w:type="table" w:styleId="Grilledutableau">
    <w:name w:val="Table Grid"/>
    <w:basedOn w:val="TableauNormal"/>
    <w:rsid w:val="00C85A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rsid w:val="00411236"/>
    <w:rPr>
      <w:sz w:val="16"/>
      <w:szCs w:val="16"/>
    </w:rPr>
  </w:style>
  <w:style w:type="paragraph" w:styleId="Objetducommentaire">
    <w:name w:val="annotation subject"/>
    <w:basedOn w:val="Commentaire"/>
    <w:next w:val="Commentaire"/>
    <w:semiHidden/>
    <w:rsid w:val="00411236"/>
    <w:rPr>
      <w:b/>
      <w:bCs/>
      <w:sz w:val="20"/>
    </w:rPr>
  </w:style>
  <w:style w:type="paragraph" w:styleId="Paragraphedeliste">
    <w:name w:val="List Paragraph"/>
    <w:basedOn w:val="Normal"/>
    <w:uiPriority w:val="34"/>
    <w:rsid w:val="005648FB"/>
    <w:pPr>
      <w:ind w:left="708"/>
    </w:pPr>
  </w:style>
  <w:style w:type="character" w:styleId="Accentuation">
    <w:name w:val="Emphasis"/>
    <w:rsid w:val="0023048E"/>
    <w:rPr>
      <w:i/>
      <w:iCs/>
    </w:rPr>
  </w:style>
  <w:style w:type="character" w:styleId="lev">
    <w:name w:val="Strong"/>
    <w:rsid w:val="0023048E"/>
    <w:rPr>
      <w:b/>
      <w:bCs/>
    </w:rPr>
  </w:style>
  <w:style w:type="character" w:customStyle="1" w:styleId="CorpsdetexteCar">
    <w:name w:val="Corps de texte Car"/>
    <w:link w:val="Corpsdetexte"/>
    <w:rsid w:val="00410960"/>
    <w:rPr>
      <w:sz w:val="24"/>
      <w:szCs w:val="24"/>
    </w:rPr>
  </w:style>
  <w:style w:type="paragraph" w:customStyle="1" w:styleId="TitreArticle">
    <w:name w:val="Titre Article"/>
    <w:basedOn w:val="Normal"/>
    <w:uiPriority w:val="99"/>
    <w:rsid w:val="00410960"/>
    <w:pPr>
      <w:keepNext/>
      <w:spacing w:after="240"/>
    </w:pPr>
    <w:rPr>
      <w:rFonts w:cs="Verdana"/>
      <w:b/>
      <w:bCs/>
      <w:szCs w:val="22"/>
    </w:rPr>
  </w:style>
  <w:style w:type="paragraph" w:customStyle="1" w:styleId="soustitre">
    <w:name w:val="sous titre"/>
    <w:basedOn w:val="Normal"/>
    <w:uiPriority w:val="99"/>
    <w:rsid w:val="00410960"/>
    <w:pPr>
      <w:keepNext/>
      <w:tabs>
        <w:tab w:val="left" w:pos="1134"/>
      </w:tabs>
      <w:spacing w:after="240"/>
    </w:pPr>
    <w:rPr>
      <w:rFonts w:cs="Verdana"/>
      <w:i/>
      <w:iCs/>
      <w:sz w:val="20"/>
      <w:u w:val="single"/>
    </w:rPr>
  </w:style>
  <w:style w:type="character" w:customStyle="1" w:styleId="CommentaireCar">
    <w:name w:val="Commentaire Car"/>
    <w:link w:val="Commentaire"/>
    <w:rsid w:val="00410960"/>
    <w:rPr>
      <w:sz w:val="22"/>
    </w:rPr>
  </w:style>
  <w:style w:type="character" w:customStyle="1" w:styleId="PieddepageCar">
    <w:name w:val="Pied de page Car"/>
    <w:link w:val="Pieddepage"/>
    <w:uiPriority w:val="99"/>
    <w:rsid w:val="007F5734"/>
    <w:rPr>
      <w:sz w:val="22"/>
    </w:rPr>
  </w:style>
  <w:style w:type="paragraph" w:customStyle="1" w:styleId="TitreArticles">
    <w:name w:val="TitreArticles"/>
    <w:basedOn w:val="Normal"/>
    <w:link w:val="TitreArticlesCar"/>
    <w:qFormat/>
    <w:rsid w:val="00B033F9"/>
    <w:pPr>
      <w:numPr>
        <w:numId w:val="23"/>
      </w:numPr>
      <w:pBdr>
        <w:bottom w:val="single" w:sz="4" w:space="1" w:color="auto"/>
      </w:pBdr>
      <w:tabs>
        <w:tab w:val="left" w:pos="1985"/>
      </w:tabs>
      <w:jc w:val="left"/>
    </w:pPr>
    <w:rPr>
      <w:b/>
      <w:sz w:val="24"/>
    </w:rPr>
  </w:style>
  <w:style w:type="paragraph" w:customStyle="1" w:styleId="Sous-article">
    <w:name w:val="Sous-article"/>
    <w:basedOn w:val="TitreArticles"/>
    <w:link w:val="Sous-articleCar"/>
    <w:qFormat/>
    <w:rsid w:val="00850C43"/>
    <w:pPr>
      <w:numPr>
        <w:ilvl w:val="1"/>
      </w:numPr>
      <w:pBdr>
        <w:bottom w:val="none" w:sz="0" w:space="0" w:color="auto"/>
      </w:pBdr>
      <w:tabs>
        <w:tab w:val="left" w:pos="993"/>
      </w:tabs>
      <w:spacing w:before="120"/>
    </w:pPr>
    <w:rPr>
      <w:sz w:val="20"/>
      <w:szCs w:val="20"/>
    </w:rPr>
  </w:style>
  <w:style w:type="character" w:customStyle="1" w:styleId="TitreArticlesCar">
    <w:name w:val="TitreArticles Car"/>
    <w:link w:val="TitreArticles"/>
    <w:rsid w:val="00B033F9"/>
    <w:rPr>
      <w:rFonts w:ascii="Verdana" w:hAnsi="Verdana" w:cs="Arial"/>
      <w:b/>
      <w:sz w:val="24"/>
      <w:szCs w:val="18"/>
    </w:rPr>
  </w:style>
  <w:style w:type="paragraph" w:styleId="Lgende">
    <w:name w:val="caption"/>
    <w:basedOn w:val="Normal"/>
    <w:next w:val="Normal"/>
    <w:uiPriority w:val="35"/>
    <w:unhideWhenUsed/>
    <w:qFormat/>
    <w:rsid w:val="00850C43"/>
    <w:pPr>
      <w:spacing w:after="0"/>
    </w:pPr>
    <w:rPr>
      <w:rFonts w:cs="Times New Roman"/>
      <w:b/>
      <w:bCs/>
      <w:sz w:val="20"/>
      <w:szCs w:val="20"/>
    </w:rPr>
  </w:style>
  <w:style w:type="character" w:customStyle="1" w:styleId="Sous-articleCar">
    <w:name w:val="Sous-article Car"/>
    <w:basedOn w:val="TitreArticlesCar"/>
    <w:link w:val="Sous-article"/>
    <w:rsid w:val="00850C43"/>
    <w:rPr>
      <w:rFonts w:ascii="Verdana" w:hAnsi="Verdana" w:cs="Arial"/>
      <w:b/>
      <w:sz w:val="24"/>
      <w:szCs w:val="18"/>
    </w:rPr>
  </w:style>
  <w:style w:type="paragraph" w:customStyle="1" w:styleId="Division">
    <w:name w:val="Division"/>
    <w:basedOn w:val="Sous-article"/>
    <w:link w:val="DivisionCar"/>
    <w:qFormat/>
    <w:rsid w:val="00064C4A"/>
    <w:pPr>
      <w:numPr>
        <w:ilvl w:val="2"/>
      </w:numPr>
      <w:tabs>
        <w:tab w:val="clear" w:pos="1985"/>
        <w:tab w:val="left" w:pos="1418"/>
      </w:tabs>
    </w:pPr>
    <w:rPr>
      <w:sz w:val="18"/>
    </w:rPr>
  </w:style>
  <w:style w:type="character" w:customStyle="1" w:styleId="DivisionCar">
    <w:name w:val="Division Car"/>
    <w:link w:val="Division"/>
    <w:rsid w:val="00064C4A"/>
    <w:rPr>
      <w:rFonts w:ascii="Verdana" w:hAnsi="Verdana" w:cs="Arial"/>
      <w:b/>
      <w:sz w:val="18"/>
      <w:szCs w:val="18"/>
    </w:rPr>
  </w:style>
  <w:style w:type="character" w:styleId="Lienhypertextesuivivisit">
    <w:name w:val="FollowedHyperlink"/>
    <w:basedOn w:val="Policepardfaut"/>
    <w:rsid w:val="00763219"/>
    <w:rPr>
      <w:color w:val="800080" w:themeColor="followedHyperlink"/>
      <w:u w:val="single"/>
    </w:rPr>
  </w:style>
  <w:style w:type="paragraph" w:customStyle="1" w:styleId="Corpsdetexte21">
    <w:name w:val="Corps de texte 21"/>
    <w:basedOn w:val="Normal"/>
    <w:rsid w:val="00514CA4"/>
    <w:pPr>
      <w:suppressAutoHyphens/>
      <w:spacing w:before="120" w:after="0"/>
    </w:pPr>
    <w:rPr>
      <w:rFonts w:ascii="Arial" w:hAnsi="Arial" w:cs="Times New Roman"/>
      <w:sz w:val="22"/>
      <w:szCs w:val="20"/>
      <w:lang w:eastAsia="ar-SA"/>
    </w:rPr>
  </w:style>
  <w:style w:type="paragraph" w:styleId="Rvision">
    <w:name w:val="Revision"/>
    <w:hidden/>
    <w:uiPriority w:val="99"/>
    <w:semiHidden/>
    <w:rsid w:val="00B81572"/>
    <w:rPr>
      <w:rFonts w:ascii="Verdana" w:hAnsi="Verdana" w:cs="Arial"/>
      <w:sz w:val="18"/>
      <w:szCs w:val="18"/>
    </w:rPr>
  </w:style>
  <w:style w:type="character" w:styleId="Mentionnonrsolue">
    <w:name w:val="Unresolved Mention"/>
    <w:basedOn w:val="Policepardfaut"/>
    <w:uiPriority w:val="99"/>
    <w:semiHidden/>
    <w:unhideWhenUsed/>
    <w:rsid w:val="00A47240"/>
    <w:rPr>
      <w:color w:val="605E5C"/>
      <w:shd w:val="clear" w:color="auto" w:fill="E1DFDD"/>
    </w:rPr>
  </w:style>
  <w:style w:type="paragraph" w:customStyle="1" w:styleId="Default">
    <w:name w:val="Default"/>
    <w:rsid w:val="003E76F6"/>
    <w:pPr>
      <w:autoSpaceDE w:val="0"/>
      <w:autoSpaceDN w:val="0"/>
      <w:adjustRightInd w:val="0"/>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9824357">
      <w:bodyDiv w:val="1"/>
      <w:marLeft w:val="0"/>
      <w:marRight w:val="0"/>
      <w:marTop w:val="0"/>
      <w:marBottom w:val="0"/>
      <w:divBdr>
        <w:top w:val="none" w:sz="0" w:space="0" w:color="auto"/>
        <w:left w:val="none" w:sz="0" w:space="0" w:color="auto"/>
        <w:bottom w:val="none" w:sz="0" w:space="0" w:color="auto"/>
        <w:right w:val="none" w:sz="0" w:space="0" w:color="auto"/>
      </w:divBdr>
    </w:div>
    <w:div w:id="449786410">
      <w:bodyDiv w:val="1"/>
      <w:marLeft w:val="0"/>
      <w:marRight w:val="0"/>
      <w:marTop w:val="0"/>
      <w:marBottom w:val="0"/>
      <w:divBdr>
        <w:top w:val="none" w:sz="0" w:space="0" w:color="auto"/>
        <w:left w:val="none" w:sz="0" w:space="0" w:color="auto"/>
        <w:bottom w:val="none" w:sz="0" w:space="0" w:color="auto"/>
        <w:right w:val="none" w:sz="0" w:space="0" w:color="auto"/>
      </w:divBdr>
    </w:div>
    <w:div w:id="937567600">
      <w:bodyDiv w:val="1"/>
      <w:marLeft w:val="0"/>
      <w:marRight w:val="0"/>
      <w:marTop w:val="0"/>
      <w:marBottom w:val="0"/>
      <w:divBdr>
        <w:top w:val="none" w:sz="0" w:space="0" w:color="auto"/>
        <w:left w:val="none" w:sz="0" w:space="0" w:color="auto"/>
        <w:bottom w:val="none" w:sz="0" w:space="0" w:color="auto"/>
        <w:right w:val="none" w:sz="0" w:space="0" w:color="auto"/>
      </w:divBdr>
    </w:div>
    <w:div w:id="984700223">
      <w:bodyDiv w:val="1"/>
      <w:marLeft w:val="0"/>
      <w:marRight w:val="0"/>
      <w:marTop w:val="0"/>
      <w:marBottom w:val="0"/>
      <w:divBdr>
        <w:top w:val="none" w:sz="0" w:space="0" w:color="auto"/>
        <w:left w:val="none" w:sz="0" w:space="0" w:color="auto"/>
        <w:bottom w:val="none" w:sz="0" w:space="0" w:color="auto"/>
        <w:right w:val="none" w:sz="0" w:space="0" w:color="auto"/>
      </w:divBdr>
      <w:divsChild>
        <w:div w:id="2114476206">
          <w:marLeft w:val="0"/>
          <w:marRight w:val="0"/>
          <w:marTop w:val="0"/>
          <w:marBottom w:val="0"/>
          <w:divBdr>
            <w:top w:val="none" w:sz="0" w:space="0" w:color="auto"/>
            <w:left w:val="none" w:sz="0" w:space="0" w:color="auto"/>
            <w:bottom w:val="none" w:sz="0" w:space="0" w:color="auto"/>
            <w:right w:val="none" w:sz="0" w:space="0" w:color="auto"/>
          </w:divBdr>
          <w:divsChild>
            <w:div w:id="49691437">
              <w:marLeft w:val="0"/>
              <w:marRight w:val="0"/>
              <w:marTop w:val="0"/>
              <w:marBottom w:val="0"/>
              <w:divBdr>
                <w:top w:val="none" w:sz="0" w:space="0" w:color="auto"/>
                <w:left w:val="none" w:sz="0" w:space="0" w:color="auto"/>
                <w:bottom w:val="none" w:sz="0" w:space="0" w:color="auto"/>
                <w:right w:val="none" w:sz="0" w:space="0" w:color="auto"/>
              </w:divBdr>
            </w:div>
            <w:div w:id="74404316">
              <w:marLeft w:val="0"/>
              <w:marRight w:val="0"/>
              <w:marTop w:val="0"/>
              <w:marBottom w:val="0"/>
              <w:divBdr>
                <w:top w:val="none" w:sz="0" w:space="0" w:color="auto"/>
                <w:left w:val="none" w:sz="0" w:space="0" w:color="auto"/>
                <w:bottom w:val="none" w:sz="0" w:space="0" w:color="auto"/>
                <w:right w:val="none" w:sz="0" w:space="0" w:color="auto"/>
              </w:divBdr>
            </w:div>
            <w:div w:id="76093777">
              <w:marLeft w:val="0"/>
              <w:marRight w:val="0"/>
              <w:marTop w:val="0"/>
              <w:marBottom w:val="0"/>
              <w:divBdr>
                <w:top w:val="none" w:sz="0" w:space="0" w:color="auto"/>
                <w:left w:val="none" w:sz="0" w:space="0" w:color="auto"/>
                <w:bottom w:val="none" w:sz="0" w:space="0" w:color="auto"/>
                <w:right w:val="none" w:sz="0" w:space="0" w:color="auto"/>
              </w:divBdr>
            </w:div>
            <w:div w:id="77409972">
              <w:marLeft w:val="0"/>
              <w:marRight w:val="0"/>
              <w:marTop w:val="0"/>
              <w:marBottom w:val="0"/>
              <w:divBdr>
                <w:top w:val="none" w:sz="0" w:space="0" w:color="auto"/>
                <w:left w:val="none" w:sz="0" w:space="0" w:color="auto"/>
                <w:bottom w:val="none" w:sz="0" w:space="0" w:color="auto"/>
                <w:right w:val="none" w:sz="0" w:space="0" w:color="auto"/>
              </w:divBdr>
            </w:div>
            <w:div w:id="101925346">
              <w:marLeft w:val="0"/>
              <w:marRight w:val="0"/>
              <w:marTop w:val="0"/>
              <w:marBottom w:val="0"/>
              <w:divBdr>
                <w:top w:val="none" w:sz="0" w:space="0" w:color="auto"/>
                <w:left w:val="none" w:sz="0" w:space="0" w:color="auto"/>
                <w:bottom w:val="none" w:sz="0" w:space="0" w:color="auto"/>
                <w:right w:val="none" w:sz="0" w:space="0" w:color="auto"/>
              </w:divBdr>
            </w:div>
            <w:div w:id="104276540">
              <w:marLeft w:val="0"/>
              <w:marRight w:val="0"/>
              <w:marTop w:val="0"/>
              <w:marBottom w:val="0"/>
              <w:divBdr>
                <w:top w:val="none" w:sz="0" w:space="0" w:color="auto"/>
                <w:left w:val="none" w:sz="0" w:space="0" w:color="auto"/>
                <w:bottom w:val="none" w:sz="0" w:space="0" w:color="auto"/>
                <w:right w:val="none" w:sz="0" w:space="0" w:color="auto"/>
              </w:divBdr>
            </w:div>
            <w:div w:id="144392414">
              <w:marLeft w:val="0"/>
              <w:marRight w:val="0"/>
              <w:marTop w:val="0"/>
              <w:marBottom w:val="0"/>
              <w:divBdr>
                <w:top w:val="none" w:sz="0" w:space="0" w:color="auto"/>
                <w:left w:val="none" w:sz="0" w:space="0" w:color="auto"/>
                <w:bottom w:val="none" w:sz="0" w:space="0" w:color="auto"/>
                <w:right w:val="none" w:sz="0" w:space="0" w:color="auto"/>
              </w:divBdr>
            </w:div>
            <w:div w:id="174539521">
              <w:marLeft w:val="0"/>
              <w:marRight w:val="0"/>
              <w:marTop w:val="0"/>
              <w:marBottom w:val="0"/>
              <w:divBdr>
                <w:top w:val="none" w:sz="0" w:space="0" w:color="auto"/>
                <w:left w:val="none" w:sz="0" w:space="0" w:color="auto"/>
                <w:bottom w:val="none" w:sz="0" w:space="0" w:color="auto"/>
                <w:right w:val="none" w:sz="0" w:space="0" w:color="auto"/>
              </w:divBdr>
            </w:div>
            <w:div w:id="181631343">
              <w:marLeft w:val="0"/>
              <w:marRight w:val="0"/>
              <w:marTop w:val="0"/>
              <w:marBottom w:val="0"/>
              <w:divBdr>
                <w:top w:val="none" w:sz="0" w:space="0" w:color="auto"/>
                <w:left w:val="none" w:sz="0" w:space="0" w:color="auto"/>
                <w:bottom w:val="none" w:sz="0" w:space="0" w:color="auto"/>
                <w:right w:val="none" w:sz="0" w:space="0" w:color="auto"/>
              </w:divBdr>
            </w:div>
            <w:div w:id="206571236">
              <w:marLeft w:val="0"/>
              <w:marRight w:val="0"/>
              <w:marTop w:val="0"/>
              <w:marBottom w:val="0"/>
              <w:divBdr>
                <w:top w:val="none" w:sz="0" w:space="0" w:color="auto"/>
                <w:left w:val="none" w:sz="0" w:space="0" w:color="auto"/>
                <w:bottom w:val="none" w:sz="0" w:space="0" w:color="auto"/>
                <w:right w:val="none" w:sz="0" w:space="0" w:color="auto"/>
              </w:divBdr>
            </w:div>
            <w:div w:id="212693651">
              <w:marLeft w:val="0"/>
              <w:marRight w:val="0"/>
              <w:marTop w:val="0"/>
              <w:marBottom w:val="0"/>
              <w:divBdr>
                <w:top w:val="none" w:sz="0" w:space="0" w:color="auto"/>
                <w:left w:val="none" w:sz="0" w:space="0" w:color="auto"/>
                <w:bottom w:val="none" w:sz="0" w:space="0" w:color="auto"/>
                <w:right w:val="none" w:sz="0" w:space="0" w:color="auto"/>
              </w:divBdr>
            </w:div>
            <w:div w:id="264921413">
              <w:marLeft w:val="0"/>
              <w:marRight w:val="0"/>
              <w:marTop w:val="0"/>
              <w:marBottom w:val="0"/>
              <w:divBdr>
                <w:top w:val="none" w:sz="0" w:space="0" w:color="auto"/>
                <w:left w:val="none" w:sz="0" w:space="0" w:color="auto"/>
                <w:bottom w:val="none" w:sz="0" w:space="0" w:color="auto"/>
                <w:right w:val="none" w:sz="0" w:space="0" w:color="auto"/>
              </w:divBdr>
            </w:div>
            <w:div w:id="297564743">
              <w:marLeft w:val="0"/>
              <w:marRight w:val="0"/>
              <w:marTop w:val="0"/>
              <w:marBottom w:val="0"/>
              <w:divBdr>
                <w:top w:val="none" w:sz="0" w:space="0" w:color="auto"/>
                <w:left w:val="none" w:sz="0" w:space="0" w:color="auto"/>
                <w:bottom w:val="none" w:sz="0" w:space="0" w:color="auto"/>
                <w:right w:val="none" w:sz="0" w:space="0" w:color="auto"/>
              </w:divBdr>
            </w:div>
            <w:div w:id="299462721">
              <w:marLeft w:val="0"/>
              <w:marRight w:val="0"/>
              <w:marTop w:val="0"/>
              <w:marBottom w:val="0"/>
              <w:divBdr>
                <w:top w:val="none" w:sz="0" w:space="0" w:color="auto"/>
                <w:left w:val="none" w:sz="0" w:space="0" w:color="auto"/>
                <w:bottom w:val="none" w:sz="0" w:space="0" w:color="auto"/>
                <w:right w:val="none" w:sz="0" w:space="0" w:color="auto"/>
              </w:divBdr>
            </w:div>
            <w:div w:id="300502999">
              <w:marLeft w:val="0"/>
              <w:marRight w:val="0"/>
              <w:marTop w:val="0"/>
              <w:marBottom w:val="0"/>
              <w:divBdr>
                <w:top w:val="none" w:sz="0" w:space="0" w:color="auto"/>
                <w:left w:val="none" w:sz="0" w:space="0" w:color="auto"/>
                <w:bottom w:val="none" w:sz="0" w:space="0" w:color="auto"/>
                <w:right w:val="none" w:sz="0" w:space="0" w:color="auto"/>
              </w:divBdr>
            </w:div>
            <w:div w:id="335160529">
              <w:marLeft w:val="0"/>
              <w:marRight w:val="0"/>
              <w:marTop w:val="0"/>
              <w:marBottom w:val="0"/>
              <w:divBdr>
                <w:top w:val="none" w:sz="0" w:space="0" w:color="auto"/>
                <w:left w:val="none" w:sz="0" w:space="0" w:color="auto"/>
                <w:bottom w:val="none" w:sz="0" w:space="0" w:color="auto"/>
                <w:right w:val="none" w:sz="0" w:space="0" w:color="auto"/>
              </w:divBdr>
            </w:div>
            <w:div w:id="338655672">
              <w:marLeft w:val="0"/>
              <w:marRight w:val="0"/>
              <w:marTop w:val="0"/>
              <w:marBottom w:val="0"/>
              <w:divBdr>
                <w:top w:val="none" w:sz="0" w:space="0" w:color="auto"/>
                <w:left w:val="none" w:sz="0" w:space="0" w:color="auto"/>
                <w:bottom w:val="none" w:sz="0" w:space="0" w:color="auto"/>
                <w:right w:val="none" w:sz="0" w:space="0" w:color="auto"/>
              </w:divBdr>
            </w:div>
            <w:div w:id="343214989">
              <w:marLeft w:val="0"/>
              <w:marRight w:val="0"/>
              <w:marTop w:val="0"/>
              <w:marBottom w:val="0"/>
              <w:divBdr>
                <w:top w:val="none" w:sz="0" w:space="0" w:color="auto"/>
                <w:left w:val="none" w:sz="0" w:space="0" w:color="auto"/>
                <w:bottom w:val="none" w:sz="0" w:space="0" w:color="auto"/>
                <w:right w:val="none" w:sz="0" w:space="0" w:color="auto"/>
              </w:divBdr>
            </w:div>
            <w:div w:id="351420468">
              <w:marLeft w:val="0"/>
              <w:marRight w:val="0"/>
              <w:marTop w:val="0"/>
              <w:marBottom w:val="0"/>
              <w:divBdr>
                <w:top w:val="none" w:sz="0" w:space="0" w:color="auto"/>
                <w:left w:val="none" w:sz="0" w:space="0" w:color="auto"/>
                <w:bottom w:val="none" w:sz="0" w:space="0" w:color="auto"/>
                <w:right w:val="none" w:sz="0" w:space="0" w:color="auto"/>
              </w:divBdr>
            </w:div>
            <w:div w:id="398136581">
              <w:marLeft w:val="0"/>
              <w:marRight w:val="0"/>
              <w:marTop w:val="0"/>
              <w:marBottom w:val="0"/>
              <w:divBdr>
                <w:top w:val="none" w:sz="0" w:space="0" w:color="auto"/>
                <w:left w:val="none" w:sz="0" w:space="0" w:color="auto"/>
                <w:bottom w:val="none" w:sz="0" w:space="0" w:color="auto"/>
                <w:right w:val="none" w:sz="0" w:space="0" w:color="auto"/>
              </w:divBdr>
            </w:div>
            <w:div w:id="414471724">
              <w:marLeft w:val="0"/>
              <w:marRight w:val="0"/>
              <w:marTop w:val="0"/>
              <w:marBottom w:val="0"/>
              <w:divBdr>
                <w:top w:val="none" w:sz="0" w:space="0" w:color="auto"/>
                <w:left w:val="none" w:sz="0" w:space="0" w:color="auto"/>
                <w:bottom w:val="none" w:sz="0" w:space="0" w:color="auto"/>
                <w:right w:val="none" w:sz="0" w:space="0" w:color="auto"/>
              </w:divBdr>
            </w:div>
            <w:div w:id="424495665">
              <w:marLeft w:val="0"/>
              <w:marRight w:val="0"/>
              <w:marTop w:val="0"/>
              <w:marBottom w:val="0"/>
              <w:divBdr>
                <w:top w:val="none" w:sz="0" w:space="0" w:color="auto"/>
                <w:left w:val="none" w:sz="0" w:space="0" w:color="auto"/>
                <w:bottom w:val="none" w:sz="0" w:space="0" w:color="auto"/>
                <w:right w:val="none" w:sz="0" w:space="0" w:color="auto"/>
              </w:divBdr>
            </w:div>
            <w:div w:id="435757890">
              <w:marLeft w:val="0"/>
              <w:marRight w:val="0"/>
              <w:marTop w:val="0"/>
              <w:marBottom w:val="0"/>
              <w:divBdr>
                <w:top w:val="none" w:sz="0" w:space="0" w:color="auto"/>
                <w:left w:val="none" w:sz="0" w:space="0" w:color="auto"/>
                <w:bottom w:val="none" w:sz="0" w:space="0" w:color="auto"/>
                <w:right w:val="none" w:sz="0" w:space="0" w:color="auto"/>
              </w:divBdr>
            </w:div>
            <w:div w:id="437335681">
              <w:marLeft w:val="0"/>
              <w:marRight w:val="0"/>
              <w:marTop w:val="0"/>
              <w:marBottom w:val="0"/>
              <w:divBdr>
                <w:top w:val="none" w:sz="0" w:space="0" w:color="auto"/>
                <w:left w:val="none" w:sz="0" w:space="0" w:color="auto"/>
                <w:bottom w:val="none" w:sz="0" w:space="0" w:color="auto"/>
                <w:right w:val="none" w:sz="0" w:space="0" w:color="auto"/>
              </w:divBdr>
            </w:div>
            <w:div w:id="444035705">
              <w:marLeft w:val="0"/>
              <w:marRight w:val="0"/>
              <w:marTop w:val="0"/>
              <w:marBottom w:val="0"/>
              <w:divBdr>
                <w:top w:val="none" w:sz="0" w:space="0" w:color="auto"/>
                <w:left w:val="none" w:sz="0" w:space="0" w:color="auto"/>
                <w:bottom w:val="none" w:sz="0" w:space="0" w:color="auto"/>
                <w:right w:val="none" w:sz="0" w:space="0" w:color="auto"/>
              </w:divBdr>
            </w:div>
            <w:div w:id="444888469">
              <w:marLeft w:val="0"/>
              <w:marRight w:val="0"/>
              <w:marTop w:val="0"/>
              <w:marBottom w:val="0"/>
              <w:divBdr>
                <w:top w:val="none" w:sz="0" w:space="0" w:color="auto"/>
                <w:left w:val="none" w:sz="0" w:space="0" w:color="auto"/>
                <w:bottom w:val="none" w:sz="0" w:space="0" w:color="auto"/>
                <w:right w:val="none" w:sz="0" w:space="0" w:color="auto"/>
              </w:divBdr>
            </w:div>
            <w:div w:id="446194322">
              <w:marLeft w:val="0"/>
              <w:marRight w:val="0"/>
              <w:marTop w:val="0"/>
              <w:marBottom w:val="0"/>
              <w:divBdr>
                <w:top w:val="none" w:sz="0" w:space="0" w:color="auto"/>
                <w:left w:val="none" w:sz="0" w:space="0" w:color="auto"/>
                <w:bottom w:val="none" w:sz="0" w:space="0" w:color="auto"/>
                <w:right w:val="none" w:sz="0" w:space="0" w:color="auto"/>
              </w:divBdr>
            </w:div>
            <w:div w:id="519779206">
              <w:marLeft w:val="0"/>
              <w:marRight w:val="0"/>
              <w:marTop w:val="0"/>
              <w:marBottom w:val="0"/>
              <w:divBdr>
                <w:top w:val="none" w:sz="0" w:space="0" w:color="auto"/>
                <w:left w:val="none" w:sz="0" w:space="0" w:color="auto"/>
                <w:bottom w:val="none" w:sz="0" w:space="0" w:color="auto"/>
                <w:right w:val="none" w:sz="0" w:space="0" w:color="auto"/>
              </w:divBdr>
            </w:div>
            <w:div w:id="546529250">
              <w:marLeft w:val="0"/>
              <w:marRight w:val="0"/>
              <w:marTop w:val="0"/>
              <w:marBottom w:val="0"/>
              <w:divBdr>
                <w:top w:val="none" w:sz="0" w:space="0" w:color="auto"/>
                <w:left w:val="none" w:sz="0" w:space="0" w:color="auto"/>
                <w:bottom w:val="none" w:sz="0" w:space="0" w:color="auto"/>
                <w:right w:val="none" w:sz="0" w:space="0" w:color="auto"/>
              </w:divBdr>
            </w:div>
            <w:div w:id="549847388">
              <w:marLeft w:val="0"/>
              <w:marRight w:val="0"/>
              <w:marTop w:val="0"/>
              <w:marBottom w:val="0"/>
              <w:divBdr>
                <w:top w:val="none" w:sz="0" w:space="0" w:color="auto"/>
                <w:left w:val="none" w:sz="0" w:space="0" w:color="auto"/>
                <w:bottom w:val="none" w:sz="0" w:space="0" w:color="auto"/>
                <w:right w:val="none" w:sz="0" w:space="0" w:color="auto"/>
              </w:divBdr>
            </w:div>
            <w:div w:id="553081857">
              <w:marLeft w:val="0"/>
              <w:marRight w:val="0"/>
              <w:marTop w:val="0"/>
              <w:marBottom w:val="0"/>
              <w:divBdr>
                <w:top w:val="none" w:sz="0" w:space="0" w:color="auto"/>
                <w:left w:val="none" w:sz="0" w:space="0" w:color="auto"/>
                <w:bottom w:val="none" w:sz="0" w:space="0" w:color="auto"/>
                <w:right w:val="none" w:sz="0" w:space="0" w:color="auto"/>
              </w:divBdr>
            </w:div>
            <w:div w:id="555438763">
              <w:marLeft w:val="0"/>
              <w:marRight w:val="0"/>
              <w:marTop w:val="0"/>
              <w:marBottom w:val="0"/>
              <w:divBdr>
                <w:top w:val="none" w:sz="0" w:space="0" w:color="auto"/>
                <w:left w:val="none" w:sz="0" w:space="0" w:color="auto"/>
                <w:bottom w:val="none" w:sz="0" w:space="0" w:color="auto"/>
                <w:right w:val="none" w:sz="0" w:space="0" w:color="auto"/>
              </w:divBdr>
            </w:div>
            <w:div w:id="570195806">
              <w:marLeft w:val="0"/>
              <w:marRight w:val="0"/>
              <w:marTop w:val="0"/>
              <w:marBottom w:val="0"/>
              <w:divBdr>
                <w:top w:val="none" w:sz="0" w:space="0" w:color="auto"/>
                <w:left w:val="none" w:sz="0" w:space="0" w:color="auto"/>
                <w:bottom w:val="none" w:sz="0" w:space="0" w:color="auto"/>
                <w:right w:val="none" w:sz="0" w:space="0" w:color="auto"/>
              </w:divBdr>
            </w:div>
            <w:div w:id="574434700">
              <w:marLeft w:val="0"/>
              <w:marRight w:val="0"/>
              <w:marTop w:val="0"/>
              <w:marBottom w:val="0"/>
              <w:divBdr>
                <w:top w:val="none" w:sz="0" w:space="0" w:color="auto"/>
                <w:left w:val="none" w:sz="0" w:space="0" w:color="auto"/>
                <w:bottom w:val="none" w:sz="0" w:space="0" w:color="auto"/>
                <w:right w:val="none" w:sz="0" w:space="0" w:color="auto"/>
              </w:divBdr>
            </w:div>
            <w:div w:id="576551898">
              <w:marLeft w:val="0"/>
              <w:marRight w:val="0"/>
              <w:marTop w:val="0"/>
              <w:marBottom w:val="0"/>
              <w:divBdr>
                <w:top w:val="none" w:sz="0" w:space="0" w:color="auto"/>
                <w:left w:val="none" w:sz="0" w:space="0" w:color="auto"/>
                <w:bottom w:val="none" w:sz="0" w:space="0" w:color="auto"/>
                <w:right w:val="none" w:sz="0" w:space="0" w:color="auto"/>
              </w:divBdr>
            </w:div>
            <w:div w:id="585648429">
              <w:marLeft w:val="0"/>
              <w:marRight w:val="0"/>
              <w:marTop w:val="0"/>
              <w:marBottom w:val="0"/>
              <w:divBdr>
                <w:top w:val="none" w:sz="0" w:space="0" w:color="auto"/>
                <w:left w:val="none" w:sz="0" w:space="0" w:color="auto"/>
                <w:bottom w:val="none" w:sz="0" w:space="0" w:color="auto"/>
                <w:right w:val="none" w:sz="0" w:space="0" w:color="auto"/>
              </w:divBdr>
            </w:div>
            <w:div w:id="620378934">
              <w:marLeft w:val="0"/>
              <w:marRight w:val="0"/>
              <w:marTop w:val="0"/>
              <w:marBottom w:val="0"/>
              <w:divBdr>
                <w:top w:val="none" w:sz="0" w:space="0" w:color="auto"/>
                <w:left w:val="none" w:sz="0" w:space="0" w:color="auto"/>
                <w:bottom w:val="none" w:sz="0" w:space="0" w:color="auto"/>
                <w:right w:val="none" w:sz="0" w:space="0" w:color="auto"/>
              </w:divBdr>
            </w:div>
            <w:div w:id="642153026">
              <w:marLeft w:val="0"/>
              <w:marRight w:val="0"/>
              <w:marTop w:val="0"/>
              <w:marBottom w:val="0"/>
              <w:divBdr>
                <w:top w:val="none" w:sz="0" w:space="0" w:color="auto"/>
                <w:left w:val="none" w:sz="0" w:space="0" w:color="auto"/>
                <w:bottom w:val="none" w:sz="0" w:space="0" w:color="auto"/>
                <w:right w:val="none" w:sz="0" w:space="0" w:color="auto"/>
              </w:divBdr>
            </w:div>
            <w:div w:id="659694008">
              <w:marLeft w:val="0"/>
              <w:marRight w:val="0"/>
              <w:marTop w:val="0"/>
              <w:marBottom w:val="0"/>
              <w:divBdr>
                <w:top w:val="none" w:sz="0" w:space="0" w:color="auto"/>
                <w:left w:val="none" w:sz="0" w:space="0" w:color="auto"/>
                <w:bottom w:val="none" w:sz="0" w:space="0" w:color="auto"/>
                <w:right w:val="none" w:sz="0" w:space="0" w:color="auto"/>
              </w:divBdr>
            </w:div>
            <w:div w:id="670643618">
              <w:marLeft w:val="0"/>
              <w:marRight w:val="0"/>
              <w:marTop w:val="0"/>
              <w:marBottom w:val="0"/>
              <w:divBdr>
                <w:top w:val="none" w:sz="0" w:space="0" w:color="auto"/>
                <w:left w:val="none" w:sz="0" w:space="0" w:color="auto"/>
                <w:bottom w:val="none" w:sz="0" w:space="0" w:color="auto"/>
                <w:right w:val="none" w:sz="0" w:space="0" w:color="auto"/>
              </w:divBdr>
            </w:div>
            <w:div w:id="696586544">
              <w:marLeft w:val="0"/>
              <w:marRight w:val="0"/>
              <w:marTop w:val="0"/>
              <w:marBottom w:val="0"/>
              <w:divBdr>
                <w:top w:val="none" w:sz="0" w:space="0" w:color="auto"/>
                <w:left w:val="none" w:sz="0" w:space="0" w:color="auto"/>
                <w:bottom w:val="none" w:sz="0" w:space="0" w:color="auto"/>
                <w:right w:val="none" w:sz="0" w:space="0" w:color="auto"/>
              </w:divBdr>
            </w:div>
            <w:div w:id="703677630">
              <w:marLeft w:val="0"/>
              <w:marRight w:val="0"/>
              <w:marTop w:val="0"/>
              <w:marBottom w:val="0"/>
              <w:divBdr>
                <w:top w:val="none" w:sz="0" w:space="0" w:color="auto"/>
                <w:left w:val="none" w:sz="0" w:space="0" w:color="auto"/>
                <w:bottom w:val="none" w:sz="0" w:space="0" w:color="auto"/>
                <w:right w:val="none" w:sz="0" w:space="0" w:color="auto"/>
              </w:divBdr>
            </w:div>
            <w:div w:id="731464377">
              <w:marLeft w:val="0"/>
              <w:marRight w:val="0"/>
              <w:marTop w:val="0"/>
              <w:marBottom w:val="0"/>
              <w:divBdr>
                <w:top w:val="none" w:sz="0" w:space="0" w:color="auto"/>
                <w:left w:val="none" w:sz="0" w:space="0" w:color="auto"/>
                <w:bottom w:val="none" w:sz="0" w:space="0" w:color="auto"/>
                <w:right w:val="none" w:sz="0" w:space="0" w:color="auto"/>
              </w:divBdr>
            </w:div>
            <w:div w:id="747196333">
              <w:marLeft w:val="0"/>
              <w:marRight w:val="0"/>
              <w:marTop w:val="0"/>
              <w:marBottom w:val="0"/>
              <w:divBdr>
                <w:top w:val="none" w:sz="0" w:space="0" w:color="auto"/>
                <w:left w:val="none" w:sz="0" w:space="0" w:color="auto"/>
                <w:bottom w:val="none" w:sz="0" w:space="0" w:color="auto"/>
                <w:right w:val="none" w:sz="0" w:space="0" w:color="auto"/>
              </w:divBdr>
            </w:div>
            <w:div w:id="763185927">
              <w:marLeft w:val="0"/>
              <w:marRight w:val="0"/>
              <w:marTop w:val="0"/>
              <w:marBottom w:val="0"/>
              <w:divBdr>
                <w:top w:val="none" w:sz="0" w:space="0" w:color="auto"/>
                <w:left w:val="none" w:sz="0" w:space="0" w:color="auto"/>
                <w:bottom w:val="none" w:sz="0" w:space="0" w:color="auto"/>
                <w:right w:val="none" w:sz="0" w:space="0" w:color="auto"/>
              </w:divBdr>
            </w:div>
            <w:div w:id="782041145">
              <w:marLeft w:val="0"/>
              <w:marRight w:val="0"/>
              <w:marTop w:val="0"/>
              <w:marBottom w:val="0"/>
              <w:divBdr>
                <w:top w:val="none" w:sz="0" w:space="0" w:color="auto"/>
                <w:left w:val="none" w:sz="0" w:space="0" w:color="auto"/>
                <w:bottom w:val="none" w:sz="0" w:space="0" w:color="auto"/>
                <w:right w:val="none" w:sz="0" w:space="0" w:color="auto"/>
              </w:divBdr>
            </w:div>
            <w:div w:id="791050594">
              <w:marLeft w:val="0"/>
              <w:marRight w:val="0"/>
              <w:marTop w:val="0"/>
              <w:marBottom w:val="0"/>
              <w:divBdr>
                <w:top w:val="none" w:sz="0" w:space="0" w:color="auto"/>
                <w:left w:val="none" w:sz="0" w:space="0" w:color="auto"/>
                <w:bottom w:val="none" w:sz="0" w:space="0" w:color="auto"/>
                <w:right w:val="none" w:sz="0" w:space="0" w:color="auto"/>
              </w:divBdr>
            </w:div>
            <w:div w:id="824781686">
              <w:marLeft w:val="0"/>
              <w:marRight w:val="0"/>
              <w:marTop w:val="0"/>
              <w:marBottom w:val="0"/>
              <w:divBdr>
                <w:top w:val="none" w:sz="0" w:space="0" w:color="auto"/>
                <w:left w:val="none" w:sz="0" w:space="0" w:color="auto"/>
                <w:bottom w:val="none" w:sz="0" w:space="0" w:color="auto"/>
                <w:right w:val="none" w:sz="0" w:space="0" w:color="auto"/>
              </w:divBdr>
            </w:div>
            <w:div w:id="838083531">
              <w:marLeft w:val="0"/>
              <w:marRight w:val="0"/>
              <w:marTop w:val="0"/>
              <w:marBottom w:val="0"/>
              <w:divBdr>
                <w:top w:val="none" w:sz="0" w:space="0" w:color="auto"/>
                <w:left w:val="none" w:sz="0" w:space="0" w:color="auto"/>
                <w:bottom w:val="none" w:sz="0" w:space="0" w:color="auto"/>
                <w:right w:val="none" w:sz="0" w:space="0" w:color="auto"/>
              </w:divBdr>
            </w:div>
            <w:div w:id="844172016">
              <w:marLeft w:val="0"/>
              <w:marRight w:val="0"/>
              <w:marTop w:val="0"/>
              <w:marBottom w:val="0"/>
              <w:divBdr>
                <w:top w:val="none" w:sz="0" w:space="0" w:color="auto"/>
                <w:left w:val="none" w:sz="0" w:space="0" w:color="auto"/>
                <w:bottom w:val="none" w:sz="0" w:space="0" w:color="auto"/>
                <w:right w:val="none" w:sz="0" w:space="0" w:color="auto"/>
              </w:divBdr>
            </w:div>
            <w:div w:id="844981385">
              <w:marLeft w:val="0"/>
              <w:marRight w:val="0"/>
              <w:marTop w:val="0"/>
              <w:marBottom w:val="0"/>
              <w:divBdr>
                <w:top w:val="none" w:sz="0" w:space="0" w:color="auto"/>
                <w:left w:val="none" w:sz="0" w:space="0" w:color="auto"/>
                <w:bottom w:val="none" w:sz="0" w:space="0" w:color="auto"/>
                <w:right w:val="none" w:sz="0" w:space="0" w:color="auto"/>
              </w:divBdr>
            </w:div>
            <w:div w:id="863060379">
              <w:marLeft w:val="0"/>
              <w:marRight w:val="0"/>
              <w:marTop w:val="0"/>
              <w:marBottom w:val="0"/>
              <w:divBdr>
                <w:top w:val="none" w:sz="0" w:space="0" w:color="auto"/>
                <w:left w:val="none" w:sz="0" w:space="0" w:color="auto"/>
                <w:bottom w:val="none" w:sz="0" w:space="0" w:color="auto"/>
                <w:right w:val="none" w:sz="0" w:space="0" w:color="auto"/>
              </w:divBdr>
            </w:div>
            <w:div w:id="911083480">
              <w:marLeft w:val="0"/>
              <w:marRight w:val="0"/>
              <w:marTop w:val="0"/>
              <w:marBottom w:val="0"/>
              <w:divBdr>
                <w:top w:val="none" w:sz="0" w:space="0" w:color="auto"/>
                <w:left w:val="none" w:sz="0" w:space="0" w:color="auto"/>
                <w:bottom w:val="none" w:sz="0" w:space="0" w:color="auto"/>
                <w:right w:val="none" w:sz="0" w:space="0" w:color="auto"/>
              </w:divBdr>
            </w:div>
            <w:div w:id="915090191">
              <w:marLeft w:val="0"/>
              <w:marRight w:val="0"/>
              <w:marTop w:val="0"/>
              <w:marBottom w:val="0"/>
              <w:divBdr>
                <w:top w:val="none" w:sz="0" w:space="0" w:color="auto"/>
                <w:left w:val="none" w:sz="0" w:space="0" w:color="auto"/>
                <w:bottom w:val="none" w:sz="0" w:space="0" w:color="auto"/>
                <w:right w:val="none" w:sz="0" w:space="0" w:color="auto"/>
              </w:divBdr>
            </w:div>
            <w:div w:id="962418970">
              <w:marLeft w:val="0"/>
              <w:marRight w:val="0"/>
              <w:marTop w:val="0"/>
              <w:marBottom w:val="0"/>
              <w:divBdr>
                <w:top w:val="none" w:sz="0" w:space="0" w:color="auto"/>
                <w:left w:val="none" w:sz="0" w:space="0" w:color="auto"/>
                <w:bottom w:val="none" w:sz="0" w:space="0" w:color="auto"/>
                <w:right w:val="none" w:sz="0" w:space="0" w:color="auto"/>
              </w:divBdr>
            </w:div>
            <w:div w:id="969827213">
              <w:marLeft w:val="0"/>
              <w:marRight w:val="0"/>
              <w:marTop w:val="0"/>
              <w:marBottom w:val="0"/>
              <w:divBdr>
                <w:top w:val="none" w:sz="0" w:space="0" w:color="auto"/>
                <w:left w:val="none" w:sz="0" w:space="0" w:color="auto"/>
                <w:bottom w:val="none" w:sz="0" w:space="0" w:color="auto"/>
                <w:right w:val="none" w:sz="0" w:space="0" w:color="auto"/>
              </w:divBdr>
            </w:div>
            <w:div w:id="994801158">
              <w:marLeft w:val="0"/>
              <w:marRight w:val="0"/>
              <w:marTop w:val="0"/>
              <w:marBottom w:val="0"/>
              <w:divBdr>
                <w:top w:val="none" w:sz="0" w:space="0" w:color="auto"/>
                <w:left w:val="none" w:sz="0" w:space="0" w:color="auto"/>
                <w:bottom w:val="none" w:sz="0" w:space="0" w:color="auto"/>
                <w:right w:val="none" w:sz="0" w:space="0" w:color="auto"/>
              </w:divBdr>
            </w:div>
            <w:div w:id="997810378">
              <w:marLeft w:val="0"/>
              <w:marRight w:val="0"/>
              <w:marTop w:val="0"/>
              <w:marBottom w:val="0"/>
              <w:divBdr>
                <w:top w:val="none" w:sz="0" w:space="0" w:color="auto"/>
                <w:left w:val="none" w:sz="0" w:space="0" w:color="auto"/>
                <w:bottom w:val="none" w:sz="0" w:space="0" w:color="auto"/>
                <w:right w:val="none" w:sz="0" w:space="0" w:color="auto"/>
              </w:divBdr>
            </w:div>
            <w:div w:id="1002512375">
              <w:marLeft w:val="0"/>
              <w:marRight w:val="0"/>
              <w:marTop w:val="0"/>
              <w:marBottom w:val="0"/>
              <w:divBdr>
                <w:top w:val="none" w:sz="0" w:space="0" w:color="auto"/>
                <w:left w:val="none" w:sz="0" w:space="0" w:color="auto"/>
                <w:bottom w:val="none" w:sz="0" w:space="0" w:color="auto"/>
                <w:right w:val="none" w:sz="0" w:space="0" w:color="auto"/>
              </w:divBdr>
            </w:div>
            <w:div w:id="1018114866">
              <w:marLeft w:val="0"/>
              <w:marRight w:val="0"/>
              <w:marTop w:val="0"/>
              <w:marBottom w:val="0"/>
              <w:divBdr>
                <w:top w:val="none" w:sz="0" w:space="0" w:color="auto"/>
                <w:left w:val="none" w:sz="0" w:space="0" w:color="auto"/>
                <w:bottom w:val="none" w:sz="0" w:space="0" w:color="auto"/>
                <w:right w:val="none" w:sz="0" w:space="0" w:color="auto"/>
              </w:divBdr>
            </w:div>
            <w:div w:id="1050960872">
              <w:marLeft w:val="0"/>
              <w:marRight w:val="0"/>
              <w:marTop w:val="0"/>
              <w:marBottom w:val="0"/>
              <w:divBdr>
                <w:top w:val="none" w:sz="0" w:space="0" w:color="auto"/>
                <w:left w:val="none" w:sz="0" w:space="0" w:color="auto"/>
                <w:bottom w:val="none" w:sz="0" w:space="0" w:color="auto"/>
                <w:right w:val="none" w:sz="0" w:space="0" w:color="auto"/>
              </w:divBdr>
            </w:div>
            <w:div w:id="1120418534">
              <w:marLeft w:val="0"/>
              <w:marRight w:val="0"/>
              <w:marTop w:val="0"/>
              <w:marBottom w:val="0"/>
              <w:divBdr>
                <w:top w:val="none" w:sz="0" w:space="0" w:color="auto"/>
                <w:left w:val="none" w:sz="0" w:space="0" w:color="auto"/>
                <w:bottom w:val="none" w:sz="0" w:space="0" w:color="auto"/>
                <w:right w:val="none" w:sz="0" w:space="0" w:color="auto"/>
              </w:divBdr>
            </w:div>
            <w:div w:id="1130394546">
              <w:marLeft w:val="0"/>
              <w:marRight w:val="0"/>
              <w:marTop w:val="0"/>
              <w:marBottom w:val="0"/>
              <w:divBdr>
                <w:top w:val="none" w:sz="0" w:space="0" w:color="auto"/>
                <w:left w:val="none" w:sz="0" w:space="0" w:color="auto"/>
                <w:bottom w:val="none" w:sz="0" w:space="0" w:color="auto"/>
                <w:right w:val="none" w:sz="0" w:space="0" w:color="auto"/>
              </w:divBdr>
            </w:div>
            <w:div w:id="1138642877">
              <w:marLeft w:val="0"/>
              <w:marRight w:val="0"/>
              <w:marTop w:val="0"/>
              <w:marBottom w:val="0"/>
              <w:divBdr>
                <w:top w:val="none" w:sz="0" w:space="0" w:color="auto"/>
                <w:left w:val="none" w:sz="0" w:space="0" w:color="auto"/>
                <w:bottom w:val="none" w:sz="0" w:space="0" w:color="auto"/>
                <w:right w:val="none" w:sz="0" w:space="0" w:color="auto"/>
              </w:divBdr>
            </w:div>
            <w:div w:id="1149707105">
              <w:marLeft w:val="0"/>
              <w:marRight w:val="0"/>
              <w:marTop w:val="0"/>
              <w:marBottom w:val="0"/>
              <w:divBdr>
                <w:top w:val="none" w:sz="0" w:space="0" w:color="auto"/>
                <w:left w:val="none" w:sz="0" w:space="0" w:color="auto"/>
                <w:bottom w:val="none" w:sz="0" w:space="0" w:color="auto"/>
                <w:right w:val="none" w:sz="0" w:space="0" w:color="auto"/>
              </w:divBdr>
            </w:div>
            <w:div w:id="1163544097">
              <w:marLeft w:val="0"/>
              <w:marRight w:val="0"/>
              <w:marTop w:val="0"/>
              <w:marBottom w:val="0"/>
              <w:divBdr>
                <w:top w:val="none" w:sz="0" w:space="0" w:color="auto"/>
                <w:left w:val="none" w:sz="0" w:space="0" w:color="auto"/>
                <w:bottom w:val="none" w:sz="0" w:space="0" w:color="auto"/>
                <w:right w:val="none" w:sz="0" w:space="0" w:color="auto"/>
              </w:divBdr>
            </w:div>
            <w:div w:id="1192109359">
              <w:marLeft w:val="0"/>
              <w:marRight w:val="0"/>
              <w:marTop w:val="0"/>
              <w:marBottom w:val="0"/>
              <w:divBdr>
                <w:top w:val="none" w:sz="0" w:space="0" w:color="auto"/>
                <w:left w:val="none" w:sz="0" w:space="0" w:color="auto"/>
                <w:bottom w:val="none" w:sz="0" w:space="0" w:color="auto"/>
                <w:right w:val="none" w:sz="0" w:space="0" w:color="auto"/>
              </w:divBdr>
            </w:div>
            <w:div w:id="1202324687">
              <w:marLeft w:val="0"/>
              <w:marRight w:val="0"/>
              <w:marTop w:val="0"/>
              <w:marBottom w:val="0"/>
              <w:divBdr>
                <w:top w:val="none" w:sz="0" w:space="0" w:color="auto"/>
                <w:left w:val="none" w:sz="0" w:space="0" w:color="auto"/>
                <w:bottom w:val="none" w:sz="0" w:space="0" w:color="auto"/>
                <w:right w:val="none" w:sz="0" w:space="0" w:color="auto"/>
              </w:divBdr>
            </w:div>
            <w:div w:id="1243873913">
              <w:marLeft w:val="0"/>
              <w:marRight w:val="0"/>
              <w:marTop w:val="0"/>
              <w:marBottom w:val="0"/>
              <w:divBdr>
                <w:top w:val="none" w:sz="0" w:space="0" w:color="auto"/>
                <w:left w:val="none" w:sz="0" w:space="0" w:color="auto"/>
                <w:bottom w:val="none" w:sz="0" w:space="0" w:color="auto"/>
                <w:right w:val="none" w:sz="0" w:space="0" w:color="auto"/>
              </w:divBdr>
            </w:div>
            <w:div w:id="1259293936">
              <w:marLeft w:val="0"/>
              <w:marRight w:val="0"/>
              <w:marTop w:val="0"/>
              <w:marBottom w:val="0"/>
              <w:divBdr>
                <w:top w:val="none" w:sz="0" w:space="0" w:color="auto"/>
                <w:left w:val="none" w:sz="0" w:space="0" w:color="auto"/>
                <w:bottom w:val="none" w:sz="0" w:space="0" w:color="auto"/>
                <w:right w:val="none" w:sz="0" w:space="0" w:color="auto"/>
              </w:divBdr>
            </w:div>
            <w:div w:id="1290673106">
              <w:marLeft w:val="0"/>
              <w:marRight w:val="0"/>
              <w:marTop w:val="0"/>
              <w:marBottom w:val="0"/>
              <w:divBdr>
                <w:top w:val="none" w:sz="0" w:space="0" w:color="auto"/>
                <w:left w:val="none" w:sz="0" w:space="0" w:color="auto"/>
                <w:bottom w:val="none" w:sz="0" w:space="0" w:color="auto"/>
                <w:right w:val="none" w:sz="0" w:space="0" w:color="auto"/>
              </w:divBdr>
            </w:div>
            <w:div w:id="1320424198">
              <w:marLeft w:val="0"/>
              <w:marRight w:val="0"/>
              <w:marTop w:val="0"/>
              <w:marBottom w:val="0"/>
              <w:divBdr>
                <w:top w:val="none" w:sz="0" w:space="0" w:color="auto"/>
                <w:left w:val="none" w:sz="0" w:space="0" w:color="auto"/>
                <w:bottom w:val="none" w:sz="0" w:space="0" w:color="auto"/>
                <w:right w:val="none" w:sz="0" w:space="0" w:color="auto"/>
              </w:divBdr>
            </w:div>
            <w:div w:id="1327783566">
              <w:marLeft w:val="0"/>
              <w:marRight w:val="0"/>
              <w:marTop w:val="0"/>
              <w:marBottom w:val="0"/>
              <w:divBdr>
                <w:top w:val="none" w:sz="0" w:space="0" w:color="auto"/>
                <w:left w:val="none" w:sz="0" w:space="0" w:color="auto"/>
                <w:bottom w:val="none" w:sz="0" w:space="0" w:color="auto"/>
                <w:right w:val="none" w:sz="0" w:space="0" w:color="auto"/>
              </w:divBdr>
            </w:div>
            <w:div w:id="1370717660">
              <w:marLeft w:val="0"/>
              <w:marRight w:val="0"/>
              <w:marTop w:val="0"/>
              <w:marBottom w:val="0"/>
              <w:divBdr>
                <w:top w:val="none" w:sz="0" w:space="0" w:color="auto"/>
                <w:left w:val="none" w:sz="0" w:space="0" w:color="auto"/>
                <w:bottom w:val="none" w:sz="0" w:space="0" w:color="auto"/>
                <w:right w:val="none" w:sz="0" w:space="0" w:color="auto"/>
              </w:divBdr>
            </w:div>
            <w:div w:id="1378235632">
              <w:marLeft w:val="0"/>
              <w:marRight w:val="0"/>
              <w:marTop w:val="0"/>
              <w:marBottom w:val="0"/>
              <w:divBdr>
                <w:top w:val="none" w:sz="0" w:space="0" w:color="auto"/>
                <w:left w:val="none" w:sz="0" w:space="0" w:color="auto"/>
                <w:bottom w:val="none" w:sz="0" w:space="0" w:color="auto"/>
                <w:right w:val="none" w:sz="0" w:space="0" w:color="auto"/>
              </w:divBdr>
            </w:div>
            <w:div w:id="1410156708">
              <w:marLeft w:val="0"/>
              <w:marRight w:val="0"/>
              <w:marTop w:val="0"/>
              <w:marBottom w:val="0"/>
              <w:divBdr>
                <w:top w:val="none" w:sz="0" w:space="0" w:color="auto"/>
                <w:left w:val="none" w:sz="0" w:space="0" w:color="auto"/>
                <w:bottom w:val="none" w:sz="0" w:space="0" w:color="auto"/>
                <w:right w:val="none" w:sz="0" w:space="0" w:color="auto"/>
              </w:divBdr>
            </w:div>
            <w:div w:id="1411073971">
              <w:marLeft w:val="0"/>
              <w:marRight w:val="0"/>
              <w:marTop w:val="0"/>
              <w:marBottom w:val="0"/>
              <w:divBdr>
                <w:top w:val="none" w:sz="0" w:space="0" w:color="auto"/>
                <w:left w:val="none" w:sz="0" w:space="0" w:color="auto"/>
                <w:bottom w:val="none" w:sz="0" w:space="0" w:color="auto"/>
                <w:right w:val="none" w:sz="0" w:space="0" w:color="auto"/>
              </w:divBdr>
            </w:div>
            <w:div w:id="1413433233">
              <w:marLeft w:val="0"/>
              <w:marRight w:val="0"/>
              <w:marTop w:val="0"/>
              <w:marBottom w:val="0"/>
              <w:divBdr>
                <w:top w:val="none" w:sz="0" w:space="0" w:color="auto"/>
                <w:left w:val="none" w:sz="0" w:space="0" w:color="auto"/>
                <w:bottom w:val="none" w:sz="0" w:space="0" w:color="auto"/>
                <w:right w:val="none" w:sz="0" w:space="0" w:color="auto"/>
              </w:divBdr>
            </w:div>
            <w:div w:id="1427074669">
              <w:marLeft w:val="0"/>
              <w:marRight w:val="0"/>
              <w:marTop w:val="0"/>
              <w:marBottom w:val="0"/>
              <w:divBdr>
                <w:top w:val="none" w:sz="0" w:space="0" w:color="auto"/>
                <w:left w:val="none" w:sz="0" w:space="0" w:color="auto"/>
                <w:bottom w:val="none" w:sz="0" w:space="0" w:color="auto"/>
                <w:right w:val="none" w:sz="0" w:space="0" w:color="auto"/>
              </w:divBdr>
            </w:div>
            <w:div w:id="1453665793">
              <w:marLeft w:val="0"/>
              <w:marRight w:val="0"/>
              <w:marTop w:val="0"/>
              <w:marBottom w:val="0"/>
              <w:divBdr>
                <w:top w:val="none" w:sz="0" w:space="0" w:color="auto"/>
                <w:left w:val="none" w:sz="0" w:space="0" w:color="auto"/>
                <w:bottom w:val="none" w:sz="0" w:space="0" w:color="auto"/>
                <w:right w:val="none" w:sz="0" w:space="0" w:color="auto"/>
              </w:divBdr>
            </w:div>
            <w:div w:id="1470826644">
              <w:marLeft w:val="0"/>
              <w:marRight w:val="0"/>
              <w:marTop w:val="0"/>
              <w:marBottom w:val="0"/>
              <w:divBdr>
                <w:top w:val="none" w:sz="0" w:space="0" w:color="auto"/>
                <w:left w:val="none" w:sz="0" w:space="0" w:color="auto"/>
                <w:bottom w:val="none" w:sz="0" w:space="0" w:color="auto"/>
                <w:right w:val="none" w:sz="0" w:space="0" w:color="auto"/>
              </w:divBdr>
            </w:div>
            <w:div w:id="1504391350">
              <w:marLeft w:val="0"/>
              <w:marRight w:val="0"/>
              <w:marTop w:val="0"/>
              <w:marBottom w:val="0"/>
              <w:divBdr>
                <w:top w:val="none" w:sz="0" w:space="0" w:color="auto"/>
                <w:left w:val="none" w:sz="0" w:space="0" w:color="auto"/>
                <w:bottom w:val="none" w:sz="0" w:space="0" w:color="auto"/>
                <w:right w:val="none" w:sz="0" w:space="0" w:color="auto"/>
              </w:divBdr>
            </w:div>
            <w:div w:id="1522284196">
              <w:marLeft w:val="0"/>
              <w:marRight w:val="0"/>
              <w:marTop w:val="0"/>
              <w:marBottom w:val="0"/>
              <w:divBdr>
                <w:top w:val="none" w:sz="0" w:space="0" w:color="auto"/>
                <w:left w:val="none" w:sz="0" w:space="0" w:color="auto"/>
                <w:bottom w:val="none" w:sz="0" w:space="0" w:color="auto"/>
                <w:right w:val="none" w:sz="0" w:space="0" w:color="auto"/>
              </w:divBdr>
            </w:div>
            <w:div w:id="1525439223">
              <w:marLeft w:val="0"/>
              <w:marRight w:val="0"/>
              <w:marTop w:val="0"/>
              <w:marBottom w:val="0"/>
              <w:divBdr>
                <w:top w:val="none" w:sz="0" w:space="0" w:color="auto"/>
                <w:left w:val="none" w:sz="0" w:space="0" w:color="auto"/>
                <w:bottom w:val="none" w:sz="0" w:space="0" w:color="auto"/>
                <w:right w:val="none" w:sz="0" w:space="0" w:color="auto"/>
              </w:divBdr>
            </w:div>
            <w:div w:id="1534152142">
              <w:marLeft w:val="0"/>
              <w:marRight w:val="0"/>
              <w:marTop w:val="0"/>
              <w:marBottom w:val="0"/>
              <w:divBdr>
                <w:top w:val="none" w:sz="0" w:space="0" w:color="auto"/>
                <w:left w:val="none" w:sz="0" w:space="0" w:color="auto"/>
                <w:bottom w:val="none" w:sz="0" w:space="0" w:color="auto"/>
                <w:right w:val="none" w:sz="0" w:space="0" w:color="auto"/>
              </w:divBdr>
            </w:div>
            <w:div w:id="1545484167">
              <w:marLeft w:val="0"/>
              <w:marRight w:val="0"/>
              <w:marTop w:val="0"/>
              <w:marBottom w:val="0"/>
              <w:divBdr>
                <w:top w:val="none" w:sz="0" w:space="0" w:color="auto"/>
                <w:left w:val="none" w:sz="0" w:space="0" w:color="auto"/>
                <w:bottom w:val="none" w:sz="0" w:space="0" w:color="auto"/>
                <w:right w:val="none" w:sz="0" w:space="0" w:color="auto"/>
              </w:divBdr>
            </w:div>
            <w:div w:id="1548881191">
              <w:marLeft w:val="0"/>
              <w:marRight w:val="0"/>
              <w:marTop w:val="0"/>
              <w:marBottom w:val="0"/>
              <w:divBdr>
                <w:top w:val="none" w:sz="0" w:space="0" w:color="auto"/>
                <w:left w:val="none" w:sz="0" w:space="0" w:color="auto"/>
                <w:bottom w:val="none" w:sz="0" w:space="0" w:color="auto"/>
                <w:right w:val="none" w:sz="0" w:space="0" w:color="auto"/>
              </w:divBdr>
            </w:div>
            <w:div w:id="1557202954">
              <w:marLeft w:val="0"/>
              <w:marRight w:val="0"/>
              <w:marTop w:val="0"/>
              <w:marBottom w:val="0"/>
              <w:divBdr>
                <w:top w:val="none" w:sz="0" w:space="0" w:color="auto"/>
                <w:left w:val="none" w:sz="0" w:space="0" w:color="auto"/>
                <w:bottom w:val="none" w:sz="0" w:space="0" w:color="auto"/>
                <w:right w:val="none" w:sz="0" w:space="0" w:color="auto"/>
              </w:divBdr>
            </w:div>
            <w:div w:id="1575317176">
              <w:marLeft w:val="0"/>
              <w:marRight w:val="0"/>
              <w:marTop w:val="0"/>
              <w:marBottom w:val="0"/>
              <w:divBdr>
                <w:top w:val="none" w:sz="0" w:space="0" w:color="auto"/>
                <w:left w:val="none" w:sz="0" w:space="0" w:color="auto"/>
                <w:bottom w:val="none" w:sz="0" w:space="0" w:color="auto"/>
                <w:right w:val="none" w:sz="0" w:space="0" w:color="auto"/>
              </w:divBdr>
            </w:div>
            <w:div w:id="1590502930">
              <w:marLeft w:val="0"/>
              <w:marRight w:val="0"/>
              <w:marTop w:val="0"/>
              <w:marBottom w:val="0"/>
              <w:divBdr>
                <w:top w:val="none" w:sz="0" w:space="0" w:color="auto"/>
                <w:left w:val="none" w:sz="0" w:space="0" w:color="auto"/>
                <w:bottom w:val="none" w:sz="0" w:space="0" w:color="auto"/>
                <w:right w:val="none" w:sz="0" w:space="0" w:color="auto"/>
              </w:divBdr>
            </w:div>
            <w:div w:id="1606381871">
              <w:marLeft w:val="0"/>
              <w:marRight w:val="0"/>
              <w:marTop w:val="0"/>
              <w:marBottom w:val="0"/>
              <w:divBdr>
                <w:top w:val="none" w:sz="0" w:space="0" w:color="auto"/>
                <w:left w:val="none" w:sz="0" w:space="0" w:color="auto"/>
                <w:bottom w:val="none" w:sz="0" w:space="0" w:color="auto"/>
                <w:right w:val="none" w:sz="0" w:space="0" w:color="auto"/>
              </w:divBdr>
            </w:div>
            <w:div w:id="1647735176">
              <w:marLeft w:val="0"/>
              <w:marRight w:val="0"/>
              <w:marTop w:val="0"/>
              <w:marBottom w:val="0"/>
              <w:divBdr>
                <w:top w:val="none" w:sz="0" w:space="0" w:color="auto"/>
                <w:left w:val="none" w:sz="0" w:space="0" w:color="auto"/>
                <w:bottom w:val="none" w:sz="0" w:space="0" w:color="auto"/>
                <w:right w:val="none" w:sz="0" w:space="0" w:color="auto"/>
              </w:divBdr>
            </w:div>
            <w:div w:id="1651518858">
              <w:marLeft w:val="0"/>
              <w:marRight w:val="0"/>
              <w:marTop w:val="0"/>
              <w:marBottom w:val="0"/>
              <w:divBdr>
                <w:top w:val="none" w:sz="0" w:space="0" w:color="auto"/>
                <w:left w:val="none" w:sz="0" w:space="0" w:color="auto"/>
                <w:bottom w:val="none" w:sz="0" w:space="0" w:color="auto"/>
                <w:right w:val="none" w:sz="0" w:space="0" w:color="auto"/>
              </w:divBdr>
            </w:div>
            <w:div w:id="1667901768">
              <w:marLeft w:val="0"/>
              <w:marRight w:val="0"/>
              <w:marTop w:val="0"/>
              <w:marBottom w:val="0"/>
              <w:divBdr>
                <w:top w:val="none" w:sz="0" w:space="0" w:color="auto"/>
                <w:left w:val="none" w:sz="0" w:space="0" w:color="auto"/>
                <w:bottom w:val="none" w:sz="0" w:space="0" w:color="auto"/>
                <w:right w:val="none" w:sz="0" w:space="0" w:color="auto"/>
              </w:divBdr>
            </w:div>
            <w:div w:id="1669404391">
              <w:marLeft w:val="0"/>
              <w:marRight w:val="0"/>
              <w:marTop w:val="0"/>
              <w:marBottom w:val="0"/>
              <w:divBdr>
                <w:top w:val="none" w:sz="0" w:space="0" w:color="auto"/>
                <w:left w:val="none" w:sz="0" w:space="0" w:color="auto"/>
                <w:bottom w:val="none" w:sz="0" w:space="0" w:color="auto"/>
                <w:right w:val="none" w:sz="0" w:space="0" w:color="auto"/>
              </w:divBdr>
            </w:div>
            <w:div w:id="1677221730">
              <w:marLeft w:val="0"/>
              <w:marRight w:val="0"/>
              <w:marTop w:val="0"/>
              <w:marBottom w:val="0"/>
              <w:divBdr>
                <w:top w:val="none" w:sz="0" w:space="0" w:color="auto"/>
                <w:left w:val="none" w:sz="0" w:space="0" w:color="auto"/>
                <w:bottom w:val="none" w:sz="0" w:space="0" w:color="auto"/>
                <w:right w:val="none" w:sz="0" w:space="0" w:color="auto"/>
              </w:divBdr>
            </w:div>
            <w:div w:id="1708263551">
              <w:marLeft w:val="0"/>
              <w:marRight w:val="0"/>
              <w:marTop w:val="0"/>
              <w:marBottom w:val="0"/>
              <w:divBdr>
                <w:top w:val="none" w:sz="0" w:space="0" w:color="auto"/>
                <w:left w:val="none" w:sz="0" w:space="0" w:color="auto"/>
                <w:bottom w:val="none" w:sz="0" w:space="0" w:color="auto"/>
                <w:right w:val="none" w:sz="0" w:space="0" w:color="auto"/>
              </w:divBdr>
            </w:div>
            <w:div w:id="1746296749">
              <w:marLeft w:val="0"/>
              <w:marRight w:val="0"/>
              <w:marTop w:val="0"/>
              <w:marBottom w:val="0"/>
              <w:divBdr>
                <w:top w:val="none" w:sz="0" w:space="0" w:color="auto"/>
                <w:left w:val="none" w:sz="0" w:space="0" w:color="auto"/>
                <w:bottom w:val="none" w:sz="0" w:space="0" w:color="auto"/>
                <w:right w:val="none" w:sz="0" w:space="0" w:color="auto"/>
              </w:divBdr>
            </w:div>
            <w:div w:id="1747259064">
              <w:marLeft w:val="0"/>
              <w:marRight w:val="0"/>
              <w:marTop w:val="0"/>
              <w:marBottom w:val="0"/>
              <w:divBdr>
                <w:top w:val="none" w:sz="0" w:space="0" w:color="auto"/>
                <w:left w:val="none" w:sz="0" w:space="0" w:color="auto"/>
                <w:bottom w:val="none" w:sz="0" w:space="0" w:color="auto"/>
                <w:right w:val="none" w:sz="0" w:space="0" w:color="auto"/>
              </w:divBdr>
            </w:div>
            <w:div w:id="1769736176">
              <w:marLeft w:val="0"/>
              <w:marRight w:val="0"/>
              <w:marTop w:val="0"/>
              <w:marBottom w:val="0"/>
              <w:divBdr>
                <w:top w:val="none" w:sz="0" w:space="0" w:color="auto"/>
                <w:left w:val="none" w:sz="0" w:space="0" w:color="auto"/>
                <w:bottom w:val="none" w:sz="0" w:space="0" w:color="auto"/>
                <w:right w:val="none" w:sz="0" w:space="0" w:color="auto"/>
              </w:divBdr>
            </w:div>
            <w:div w:id="1774326816">
              <w:marLeft w:val="0"/>
              <w:marRight w:val="0"/>
              <w:marTop w:val="0"/>
              <w:marBottom w:val="0"/>
              <w:divBdr>
                <w:top w:val="none" w:sz="0" w:space="0" w:color="auto"/>
                <w:left w:val="none" w:sz="0" w:space="0" w:color="auto"/>
                <w:bottom w:val="none" w:sz="0" w:space="0" w:color="auto"/>
                <w:right w:val="none" w:sz="0" w:space="0" w:color="auto"/>
              </w:divBdr>
            </w:div>
            <w:div w:id="1806388744">
              <w:marLeft w:val="0"/>
              <w:marRight w:val="0"/>
              <w:marTop w:val="0"/>
              <w:marBottom w:val="0"/>
              <w:divBdr>
                <w:top w:val="none" w:sz="0" w:space="0" w:color="auto"/>
                <w:left w:val="none" w:sz="0" w:space="0" w:color="auto"/>
                <w:bottom w:val="none" w:sz="0" w:space="0" w:color="auto"/>
                <w:right w:val="none" w:sz="0" w:space="0" w:color="auto"/>
              </w:divBdr>
            </w:div>
            <w:div w:id="1845706148">
              <w:marLeft w:val="0"/>
              <w:marRight w:val="0"/>
              <w:marTop w:val="0"/>
              <w:marBottom w:val="0"/>
              <w:divBdr>
                <w:top w:val="none" w:sz="0" w:space="0" w:color="auto"/>
                <w:left w:val="none" w:sz="0" w:space="0" w:color="auto"/>
                <w:bottom w:val="none" w:sz="0" w:space="0" w:color="auto"/>
                <w:right w:val="none" w:sz="0" w:space="0" w:color="auto"/>
              </w:divBdr>
            </w:div>
            <w:div w:id="1854370409">
              <w:marLeft w:val="0"/>
              <w:marRight w:val="0"/>
              <w:marTop w:val="0"/>
              <w:marBottom w:val="0"/>
              <w:divBdr>
                <w:top w:val="none" w:sz="0" w:space="0" w:color="auto"/>
                <w:left w:val="none" w:sz="0" w:space="0" w:color="auto"/>
                <w:bottom w:val="none" w:sz="0" w:space="0" w:color="auto"/>
                <w:right w:val="none" w:sz="0" w:space="0" w:color="auto"/>
              </w:divBdr>
            </w:div>
            <w:div w:id="1885215778">
              <w:marLeft w:val="0"/>
              <w:marRight w:val="0"/>
              <w:marTop w:val="0"/>
              <w:marBottom w:val="0"/>
              <w:divBdr>
                <w:top w:val="none" w:sz="0" w:space="0" w:color="auto"/>
                <w:left w:val="none" w:sz="0" w:space="0" w:color="auto"/>
                <w:bottom w:val="none" w:sz="0" w:space="0" w:color="auto"/>
                <w:right w:val="none" w:sz="0" w:space="0" w:color="auto"/>
              </w:divBdr>
            </w:div>
            <w:div w:id="1939831091">
              <w:marLeft w:val="0"/>
              <w:marRight w:val="0"/>
              <w:marTop w:val="0"/>
              <w:marBottom w:val="0"/>
              <w:divBdr>
                <w:top w:val="none" w:sz="0" w:space="0" w:color="auto"/>
                <w:left w:val="none" w:sz="0" w:space="0" w:color="auto"/>
                <w:bottom w:val="none" w:sz="0" w:space="0" w:color="auto"/>
                <w:right w:val="none" w:sz="0" w:space="0" w:color="auto"/>
              </w:divBdr>
            </w:div>
            <w:div w:id="1949657100">
              <w:marLeft w:val="0"/>
              <w:marRight w:val="0"/>
              <w:marTop w:val="0"/>
              <w:marBottom w:val="0"/>
              <w:divBdr>
                <w:top w:val="none" w:sz="0" w:space="0" w:color="auto"/>
                <w:left w:val="none" w:sz="0" w:space="0" w:color="auto"/>
                <w:bottom w:val="none" w:sz="0" w:space="0" w:color="auto"/>
                <w:right w:val="none" w:sz="0" w:space="0" w:color="auto"/>
              </w:divBdr>
            </w:div>
            <w:div w:id="1969310267">
              <w:marLeft w:val="0"/>
              <w:marRight w:val="0"/>
              <w:marTop w:val="0"/>
              <w:marBottom w:val="0"/>
              <w:divBdr>
                <w:top w:val="none" w:sz="0" w:space="0" w:color="auto"/>
                <w:left w:val="none" w:sz="0" w:space="0" w:color="auto"/>
                <w:bottom w:val="none" w:sz="0" w:space="0" w:color="auto"/>
                <w:right w:val="none" w:sz="0" w:space="0" w:color="auto"/>
              </w:divBdr>
            </w:div>
            <w:div w:id="1972519011">
              <w:marLeft w:val="0"/>
              <w:marRight w:val="0"/>
              <w:marTop w:val="0"/>
              <w:marBottom w:val="0"/>
              <w:divBdr>
                <w:top w:val="none" w:sz="0" w:space="0" w:color="auto"/>
                <w:left w:val="none" w:sz="0" w:space="0" w:color="auto"/>
                <w:bottom w:val="none" w:sz="0" w:space="0" w:color="auto"/>
                <w:right w:val="none" w:sz="0" w:space="0" w:color="auto"/>
              </w:divBdr>
            </w:div>
            <w:div w:id="1988631872">
              <w:marLeft w:val="0"/>
              <w:marRight w:val="0"/>
              <w:marTop w:val="0"/>
              <w:marBottom w:val="0"/>
              <w:divBdr>
                <w:top w:val="none" w:sz="0" w:space="0" w:color="auto"/>
                <w:left w:val="none" w:sz="0" w:space="0" w:color="auto"/>
                <w:bottom w:val="none" w:sz="0" w:space="0" w:color="auto"/>
                <w:right w:val="none" w:sz="0" w:space="0" w:color="auto"/>
              </w:divBdr>
            </w:div>
            <w:div w:id="1990093997">
              <w:marLeft w:val="0"/>
              <w:marRight w:val="0"/>
              <w:marTop w:val="0"/>
              <w:marBottom w:val="0"/>
              <w:divBdr>
                <w:top w:val="none" w:sz="0" w:space="0" w:color="auto"/>
                <w:left w:val="none" w:sz="0" w:space="0" w:color="auto"/>
                <w:bottom w:val="none" w:sz="0" w:space="0" w:color="auto"/>
                <w:right w:val="none" w:sz="0" w:space="0" w:color="auto"/>
              </w:divBdr>
            </w:div>
            <w:div w:id="2050717085">
              <w:marLeft w:val="0"/>
              <w:marRight w:val="0"/>
              <w:marTop w:val="0"/>
              <w:marBottom w:val="0"/>
              <w:divBdr>
                <w:top w:val="none" w:sz="0" w:space="0" w:color="auto"/>
                <w:left w:val="none" w:sz="0" w:space="0" w:color="auto"/>
                <w:bottom w:val="none" w:sz="0" w:space="0" w:color="auto"/>
                <w:right w:val="none" w:sz="0" w:space="0" w:color="auto"/>
              </w:divBdr>
            </w:div>
            <w:div w:id="2054383682">
              <w:marLeft w:val="0"/>
              <w:marRight w:val="0"/>
              <w:marTop w:val="0"/>
              <w:marBottom w:val="0"/>
              <w:divBdr>
                <w:top w:val="none" w:sz="0" w:space="0" w:color="auto"/>
                <w:left w:val="none" w:sz="0" w:space="0" w:color="auto"/>
                <w:bottom w:val="none" w:sz="0" w:space="0" w:color="auto"/>
                <w:right w:val="none" w:sz="0" w:space="0" w:color="auto"/>
              </w:divBdr>
            </w:div>
            <w:div w:id="2100591626">
              <w:marLeft w:val="0"/>
              <w:marRight w:val="0"/>
              <w:marTop w:val="0"/>
              <w:marBottom w:val="0"/>
              <w:divBdr>
                <w:top w:val="none" w:sz="0" w:space="0" w:color="auto"/>
                <w:left w:val="none" w:sz="0" w:space="0" w:color="auto"/>
                <w:bottom w:val="none" w:sz="0" w:space="0" w:color="auto"/>
                <w:right w:val="none" w:sz="0" w:space="0" w:color="auto"/>
              </w:divBdr>
            </w:div>
            <w:div w:id="2104521900">
              <w:marLeft w:val="0"/>
              <w:marRight w:val="0"/>
              <w:marTop w:val="0"/>
              <w:marBottom w:val="0"/>
              <w:divBdr>
                <w:top w:val="none" w:sz="0" w:space="0" w:color="auto"/>
                <w:left w:val="none" w:sz="0" w:space="0" w:color="auto"/>
                <w:bottom w:val="none" w:sz="0" w:space="0" w:color="auto"/>
                <w:right w:val="none" w:sz="0" w:space="0" w:color="auto"/>
              </w:divBdr>
            </w:div>
            <w:div w:id="2106683976">
              <w:marLeft w:val="0"/>
              <w:marRight w:val="0"/>
              <w:marTop w:val="0"/>
              <w:marBottom w:val="0"/>
              <w:divBdr>
                <w:top w:val="none" w:sz="0" w:space="0" w:color="auto"/>
                <w:left w:val="none" w:sz="0" w:space="0" w:color="auto"/>
                <w:bottom w:val="none" w:sz="0" w:space="0" w:color="auto"/>
                <w:right w:val="none" w:sz="0" w:space="0" w:color="auto"/>
              </w:divBdr>
            </w:div>
            <w:div w:id="2122458418">
              <w:marLeft w:val="0"/>
              <w:marRight w:val="0"/>
              <w:marTop w:val="0"/>
              <w:marBottom w:val="0"/>
              <w:divBdr>
                <w:top w:val="none" w:sz="0" w:space="0" w:color="auto"/>
                <w:left w:val="none" w:sz="0" w:space="0" w:color="auto"/>
                <w:bottom w:val="none" w:sz="0" w:space="0" w:color="auto"/>
                <w:right w:val="none" w:sz="0" w:space="0" w:color="auto"/>
              </w:divBdr>
            </w:div>
            <w:div w:id="214191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45870">
      <w:bodyDiv w:val="1"/>
      <w:marLeft w:val="0"/>
      <w:marRight w:val="0"/>
      <w:marTop w:val="0"/>
      <w:marBottom w:val="0"/>
      <w:divBdr>
        <w:top w:val="none" w:sz="0" w:space="0" w:color="auto"/>
        <w:left w:val="none" w:sz="0" w:space="0" w:color="auto"/>
        <w:bottom w:val="none" w:sz="0" w:space="0" w:color="auto"/>
        <w:right w:val="none" w:sz="0" w:space="0" w:color="auto"/>
      </w:divBdr>
    </w:div>
    <w:div w:id="1873685658">
      <w:bodyDiv w:val="1"/>
      <w:marLeft w:val="0"/>
      <w:marRight w:val="0"/>
      <w:marTop w:val="0"/>
      <w:marBottom w:val="0"/>
      <w:divBdr>
        <w:top w:val="none" w:sz="0" w:space="0" w:color="auto"/>
        <w:left w:val="none" w:sz="0" w:space="0" w:color="auto"/>
        <w:bottom w:val="none" w:sz="0" w:space="0" w:color="auto"/>
        <w:right w:val="none" w:sz="0" w:space="0" w:color="auto"/>
      </w:divBdr>
    </w:div>
    <w:div w:id="1938558202">
      <w:bodyDiv w:val="1"/>
      <w:marLeft w:val="0"/>
      <w:marRight w:val="0"/>
      <w:marTop w:val="0"/>
      <w:marBottom w:val="0"/>
      <w:divBdr>
        <w:top w:val="none" w:sz="0" w:space="0" w:color="auto"/>
        <w:left w:val="none" w:sz="0" w:space="0" w:color="auto"/>
        <w:bottom w:val="none" w:sz="0" w:space="0" w:color="auto"/>
        <w:right w:val="none" w:sz="0" w:space="0" w:color="auto"/>
      </w:divBdr>
    </w:div>
    <w:div w:id="2128891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horus-pro.gouv.f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92F115-A73A-439F-911D-15AA4A63E3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434</TotalTime>
  <Pages>13</Pages>
  <Words>4279</Words>
  <Characters>23465</Characters>
  <Application>Microsoft Office Word</Application>
  <DocSecurity>0</DocSecurity>
  <Lines>195</Lines>
  <Paragraphs>55</Paragraphs>
  <ScaleCrop>false</ScaleCrop>
  <HeadingPairs>
    <vt:vector size="2" baseType="variant">
      <vt:variant>
        <vt:lpstr>Titre</vt:lpstr>
      </vt:variant>
      <vt:variant>
        <vt:i4>1</vt:i4>
      </vt:variant>
    </vt:vector>
  </HeadingPairs>
  <TitlesOfParts>
    <vt:vector size="1" baseType="lpstr">
      <vt:lpstr>MARCHES PUBLICS DE FOURNITURES COURANTES ET SERVICES</vt:lpstr>
    </vt:vector>
  </TitlesOfParts>
  <Company>AGYSOFT</Company>
  <LinksUpToDate>false</LinksUpToDate>
  <CharactersWithSpaces>27689</CharactersWithSpaces>
  <SharedDoc>false</SharedDoc>
  <HLinks>
    <vt:vector size="6" baseType="variant">
      <vt:variant>
        <vt:i4>6225990</vt:i4>
      </vt:variant>
      <vt:variant>
        <vt:i4>6</vt:i4>
      </vt:variant>
      <vt:variant>
        <vt:i4>0</vt:i4>
      </vt:variant>
      <vt:variant>
        <vt:i4>5</vt:i4>
      </vt:variant>
      <vt:variant>
        <vt:lpwstr>http://sig.reseau-zones-humides.org/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MARCHES PUBLICS DE FOURNITURES COURANTES ET SERVICES</dc:title>
  <dc:creator>AGYSOFT</dc:creator>
  <cp:lastModifiedBy>NEMMICHE Nacima</cp:lastModifiedBy>
  <cp:revision>68</cp:revision>
  <cp:lastPrinted>2018-12-13T13:49:00Z</cp:lastPrinted>
  <dcterms:created xsi:type="dcterms:W3CDTF">2022-07-26T15:46:00Z</dcterms:created>
  <dcterms:modified xsi:type="dcterms:W3CDTF">2025-03-17T08:16:00Z</dcterms:modified>
</cp:coreProperties>
</file>