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2BA98" w14:textId="439D8F66" w:rsidR="003F70FE" w:rsidRDefault="00130BFB" w:rsidP="00596A41">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Marché </w:t>
      </w:r>
      <w:r w:rsidR="00360DA5">
        <w:rPr>
          <w:rStyle w:val="normaltextrun"/>
          <w:rFonts w:ascii="Calibri" w:hAnsi="Calibri" w:cs="Calibri"/>
          <w:b/>
          <w:bCs/>
          <w:sz w:val="22"/>
          <w:szCs w:val="22"/>
        </w:rPr>
        <w:t>2025-02</w:t>
      </w:r>
      <w:r w:rsidR="00114EFD">
        <w:rPr>
          <w:rStyle w:val="normaltextrun"/>
          <w:rFonts w:ascii="Calibri" w:hAnsi="Calibri" w:cs="Calibri"/>
          <w:b/>
          <w:bCs/>
          <w:sz w:val="22"/>
          <w:szCs w:val="22"/>
        </w:rPr>
        <w:t>2</w:t>
      </w:r>
      <w:r w:rsidR="007E3353">
        <w:rPr>
          <w:rStyle w:val="normaltextrun"/>
          <w:rFonts w:ascii="Calibri" w:hAnsi="Calibri" w:cs="Calibri"/>
          <w:b/>
          <w:bCs/>
          <w:sz w:val="22"/>
          <w:szCs w:val="22"/>
        </w:rPr>
        <w:t xml:space="preserve"> </w:t>
      </w:r>
      <w:r w:rsidR="00962C91">
        <w:rPr>
          <w:rStyle w:val="normaltextrun"/>
          <w:rFonts w:ascii="Calibri" w:hAnsi="Calibri" w:cs="Calibri"/>
          <w:b/>
          <w:bCs/>
          <w:sz w:val="22"/>
          <w:szCs w:val="22"/>
        </w:rPr>
        <w:t>–</w:t>
      </w:r>
      <w:r w:rsidR="007E3353">
        <w:rPr>
          <w:rStyle w:val="normaltextrun"/>
          <w:rFonts w:ascii="Calibri" w:hAnsi="Calibri" w:cs="Calibri"/>
          <w:b/>
          <w:bCs/>
          <w:sz w:val="22"/>
          <w:szCs w:val="22"/>
        </w:rPr>
        <w:t xml:space="preserve"> </w:t>
      </w:r>
      <w:r w:rsidR="00596A41">
        <w:rPr>
          <w:rStyle w:val="normaltextrun"/>
          <w:rFonts w:ascii="Calibri" w:hAnsi="Calibri" w:cs="Calibri"/>
          <w:b/>
          <w:bCs/>
          <w:sz w:val="22"/>
          <w:szCs w:val="22"/>
        </w:rPr>
        <w:t xml:space="preserve">Lot 4B : </w:t>
      </w:r>
      <w:r w:rsidR="00962C91">
        <w:rPr>
          <w:rStyle w:val="normaltextrun"/>
          <w:rFonts w:ascii="Calibri" w:hAnsi="Calibri" w:cs="Calibri"/>
          <w:b/>
          <w:bCs/>
          <w:sz w:val="22"/>
          <w:szCs w:val="22"/>
        </w:rPr>
        <w:t>Maçonnerie / Pierre de taill</w:t>
      </w:r>
      <w:r w:rsidR="00A126D8">
        <w:rPr>
          <w:rStyle w:val="normaltextrun"/>
          <w:rFonts w:ascii="Calibri" w:hAnsi="Calibri" w:cs="Calibri"/>
          <w:b/>
          <w:bCs/>
          <w:sz w:val="22"/>
          <w:szCs w:val="22"/>
        </w:rPr>
        <w:t>e</w:t>
      </w:r>
      <w:r w:rsidR="00F51E2D">
        <w:rPr>
          <w:rStyle w:val="normaltextrun"/>
          <w:rFonts w:ascii="Calibri" w:hAnsi="Calibri" w:cs="Calibri"/>
          <w:b/>
          <w:bCs/>
          <w:sz w:val="22"/>
          <w:szCs w:val="22"/>
        </w:rPr>
        <w:t xml:space="preserve"> - A</w:t>
      </w:r>
      <w:r w:rsidR="00114EFD">
        <w:rPr>
          <w:rStyle w:val="normaltextrun"/>
          <w:rFonts w:ascii="Calibri" w:hAnsi="Calibri" w:cs="Calibri"/>
          <w:b/>
          <w:bCs/>
          <w:sz w:val="22"/>
          <w:szCs w:val="22"/>
        </w:rPr>
        <w:t>rcs-boutants</w:t>
      </w:r>
    </w:p>
    <w:p w14:paraId="357C1BBE" w14:textId="77777777" w:rsidR="003F70FE" w:rsidRDefault="003F70FE"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normaltextrun"/>
          <w:rFonts w:ascii="Calibri" w:hAnsi="Calibri" w:cs="Calibri"/>
          <w:b/>
          <w:bCs/>
          <w:sz w:val="22"/>
          <w:szCs w:val="22"/>
        </w:rPr>
      </w:pPr>
    </w:p>
    <w:p w14:paraId="1E173EE1" w14:textId="0DECF153" w:rsidR="0073501B" w:rsidRPr="0073501B" w:rsidRDefault="00A61E39" w:rsidP="00222DAC">
      <w:pPr>
        <w:pStyle w:val="paragraph"/>
        <w:pBdr>
          <w:top w:val="single" w:sz="4" w:space="0" w:color="auto"/>
          <w:left w:val="single" w:sz="4" w:space="4" w:color="auto"/>
          <w:bottom w:val="single" w:sz="4" w:space="1" w:color="auto"/>
          <w:right w:val="single" w:sz="4" w:space="4" w:color="auto"/>
        </w:pBdr>
        <w:shd w:val="clear" w:color="auto" w:fill="D9E2F3" w:themeFill="accent1" w:themeFillTint="33"/>
        <w:spacing w:before="0" w:beforeAutospacing="0" w:after="0" w:afterAutospacing="0"/>
        <w:ind w:left="142"/>
        <w:jc w:val="center"/>
        <w:textAlignment w:val="baseline"/>
        <w:rPr>
          <w:rStyle w:val="eop"/>
          <w:rFonts w:ascii="Calibri" w:hAnsi="Calibri" w:cs="Calibri"/>
          <w:b/>
          <w:bCs/>
          <w:sz w:val="22"/>
          <w:szCs w:val="22"/>
        </w:rPr>
      </w:pPr>
      <w:r>
        <w:rPr>
          <w:rStyle w:val="normaltextrun"/>
          <w:rFonts w:ascii="Calibri" w:hAnsi="Calibri" w:cs="Calibri"/>
          <w:b/>
          <w:bCs/>
          <w:sz w:val="22"/>
          <w:szCs w:val="22"/>
        </w:rPr>
        <w:t xml:space="preserve">CADRE DE </w:t>
      </w:r>
      <w:r w:rsidR="00F416FC">
        <w:rPr>
          <w:rStyle w:val="normaltextrun"/>
          <w:rFonts w:ascii="Calibri" w:hAnsi="Calibri" w:cs="Calibri"/>
          <w:b/>
          <w:bCs/>
          <w:sz w:val="22"/>
          <w:szCs w:val="22"/>
        </w:rPr>
        <w:t xml:space="preserve">MEMOIRE TECHNIQUE </w:t>
      </w:r>
      <w:r w:rsidR="00130BFB">
        <w:rPr>
          <w:rStyle w:val="normaltextrun"/>
          <w:rFonts w:ascii="Calibri" w:hAnsi="Calibri" w:cs="Calibri"/>
          <w:b/>
          <w:bCs/>
          <w:sz w:val="22"/>
          <w:szCs w:val="22"/>
        </w:rPr>
        <w:t xml:space="preserve"> </w:t>
      </w:r>
    </w:p>
    <w:p w14:paraId="1EB6284C" w14:textId="77777777" w:rsidR="0073501B" w:rsidRDefault="0073501B" w:rsidP="00222DAC">
      <w:pPr>
        <w:pBdr>
          <w:top w:val="single" w:sz="4" w:space="0" w:color="auto"/>
          <w:left w:val="single" w:sz="4" w:space="4" w:color="auto"/>
          <w:bottom w:val="single" w:sz="4" w:space="1" w:color="auto"/>
          <w:right w:val="single" w:sz="4" w:space="4" w:color="auto"/>
        </w:pBdr>
        <w:shd w:val="clear" w:color="auto" w:fill="D9E2F3" w:themeFill="accent1" w:themeFillTint="33"/>
        <w:ind w:left="142"/>
        <w:jc w:val="both"/>
        <w:rPr>
          <w:rFonts w:eastAsia="Arial Unicode MS"/>
        </w:rPr>
      </w:pPr>
    </w:p>
    <w:p w14:paraId="147E2840" w14:textId="30DB9929"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 xml:space="preserve">Les documents produits à l’appui de </w:t>
      </w:r>
      <w:r w:rsidR="00F416FC">
        <w:rPr>
          <w:rFonts w:eastAsia="Arial Unicode MS"/>
          <w:color w:val="FF0000"/>
        </w:rPr>
        <w:t xml:space="preserve">l’offre </w:t>
      </w:r>
      <w:r w:rsidRPr="00026C83">
        <w:rPr>
          <w:rFonts w:eastAsia="Arial Unicode MS"/>
          <w:color w:val="FF0000"/>
        </w:rPr>
        <w:t xml:space="preserve">de l’entreprise seront présentés pour l’ensemble des points listés ci-dessous sous la forme d’un dossier organisé. Les informations seront regroupées dans le document unique et ordonné intitulé </w:t>
      </w:r>
      <w:r w:rsidR="00085E06">
        <w:rPr>
          <w:rFonts w:eastAsia="Arial Unicode MS"/>
          <w:color w:val="FF0000"/>
        </w:rPr>
        <w:t>« </w:t>
      </w:r>
      <w:r w:rsidRPr="00026C83">
        <w:rPr>
          <w:rFonts w:eastAsia="Arial Unicode MS"/>
          <w:color w:val="FF0000"/>
        </w:rPr>
        <w:t xml:space="preserve">cadre de </w:t>
      </w:r>
      <w:r w:rsidR="00C37D8B">
        <w:rPr>
          <w:rFonts w:eastAsia="Arial Unicode MS"/>
          <w:color w:val="FF0000"/>
        </w:rPr>
        <w:t>mémoire technique</w:t>
      </w:r>
      <w:r w:rsidR="00085E06">
        <w:rPr>
          <w:rFonts w:eastAsia="Arial Unicode MS"/>
          <w:color w:val="FF0000"/>
        </w:rPr>
        <w:t> »</w:t>
      </w:r>
      <w:r w:rsidRPr="00026C83">
        <w:rPr>
          <w:rFonts w:eastAsia="Arial Unicode MS"/>
          <w:color w:val="FF0000"/>
        </w:rPr>
        <w:t>.</w:t>
      </w:r>
    </w:p>
    <w:p w14:paraId="46DAD9C5" w14:textId="6546CA61"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026C83">
        <w:rPr>
          <w:rFonts w:eastAsia="Arial Unicode MS"/>
          <w:color w:val="FF0000"/>
        </w:rPr>
        <w:t>Il est demandé au candidat de compléter les éléments dans le corps du document</w:t>
      </w:r>
      <w:r w:rsidR="00AB1C84">
        <w:rPr>
          <w:rFonts w:eastAsia="Arial Unicode MS"/>
          <w:color w:val="FF0000"/>
        </w:rPr>
        <w:t>.</w:t>
      </w:r>
    </w:p>
    <w:p w14:paraId="18585CCE" w14:textId="77777777" w:rsidR="00085E06" w:rsidRDefault="00085E06" w:rsidP="00222DAC">
      <w:pPr>
        <w:pBdr>
          <w:top w:val="single" w:sz="4" w:space="1" w:color="auto"/>
          <w:left w:val="single" w:sz="4" w:space="4" w:color="auto"/>
          <w:bottom w:val="single" w:sz="4" w:space="1" w:color="auto"/>
          <w:right w:val="single" w:sz="4" w:space="4" w:color="auto"/>
        </w:pBdr>
        <w:ind w:left="142"/>
        <w:rPr>
          <w:rFonts w:eastAsia="Arial Unicode MS"/>
          <w:color w:val="FF0000"/>
          <w:u w:val="single"/>
        </w:rPr>
      </w:pPr>
      <w:r>
        <w:rPr>
          <w:rFonts w:eastAsia="Arial Unicode MS"/>
          <w:color w:val="FF0000"/>
        </w:rPr>
        <w:t xml:space="preserve">En cas de groupement d’opérateurs économiques, </w:t>
      </w:r>
      <w:r>
        <w:rPr>
          <w:rFonts w:eastAsia="Arial Unicode MS"/>
          <w:color w:val="FF0000"/>
          <w:u w:val="single"/>
        </w:rPr>
        <w:t>un seul cadre de mémoire technique devra être remis.</w:t>
      </w:r>
    </w:p>
    <w:p w14:paraId="54E12F16" w14:textId="1B2B47F4" w:rsidR="00B76159" w:rsidRDefault="00B76159" w:rsidP="00222DAC">
      <w:pPr>
        <w:pBdr>
          <w:top w:val="single" w:sz="4" w:space="1" w:color="auto"/>
          <w:left w:val="single" w:sz="4" w:space="4" w:color="auto"/>
          <w:bottom w:val="single" w:sz="4" w:space="1" w:color="auto"/>
          <w:right w:val="single" w:sz="4" w:space="4" w:color="auto"/>
        </w:pBdr>
        <w:ind w:left="142"/>
        <w:jc w:val="both"/>
        <w:rPr>
          <w:rFonts w:eastAsia="Arial Unicode MS"/>
          <w:color w:val="FF0000"/>
        </w:rPr>
      </w:pPr>
      <w:r w:rsidRPr="0022514F">
        <w:rPr>
          <w:rFonts w:eastAsia="Arial Unicode MS"/>
          <w:color w:val="FF0000"/>
        </w:rPr>
        <w:t xml:space="preserve">En cas de renvoi vers des annexes permettant une meilleure compréhension de leur </w:t>
      </w:r>
      <w:r w:rsidR="007141A2">
        <w:rPr>
          <w:rFonts w:eastAsia="Arial Unicode MS"/>
          <w:color w:val="FF0000"/>
        </w:rPr>
        <w:t>offre</w:t>
      </w:r>
      <w:r w:rsidRPr="0022514F">
        <w:rPr>
          <w:rFonts w:eastAsia="Arial Unicode MS"/>
          <w:color w:val="FF0000"/>
        </w:rPr>
        <w:t>, l’attention des candidats est attirée sur la nécessité de préciser avec exactitude le document (nom du fichier) et la page concernée.</w:t>
      </w:r>
    </w:p>
    <w:p w14:paraId="58A749E8" w14:textId="1051C298" w:rsidR="0073763F" w:rsidRDefault="007141A2" w:rsidP="00222DAC">
      <w:pPr>
        <w:pBdr>
          <w:top w:val="single" w:sz="4" w:space="1" w:color="auto"/>
          <w:left w:val="single" w:sz="4" w:space="4" w:color="auto"/>
          <w:bottom w:val="single" w:sz="4" w:space="1" w:color="auto"/>
          <w:right w:val="single" w:sz="4" w:space="4" w:color="auto"/>
        </w:pBdr>
        <w:ind w:left="142"/>
        <w:rPr>
          <w:rFonts w:eastAsia="Arial Unicode MS"/>
          <w:b/>
          <w:bCs/>
          <w:i/>
          <w:iCs/>
          <w:color w:val="FF0000"/>
        </w:rPr>
      </w:pPr>
      <w:r>
        <w:rPr>
          <w:rFonts w:eastAsia="Arial Unicode MS"/>
          <w:b/>
          <w:bCs/>
          <w:i/>
          <w:iCs/>
          <w:color w:val="FF0000"/>
        </w:rPr>
        <w:t xml:space="preserve"> </w:t>
      </w:r>
    </w:p>
    <w:p w14:paraId="2B3F3A6F" w14:textId="77777777" w:rsidR="00351A65" w:rsidRDefault="00351A65" w:rsidP="00351A65">
      <w:pPr>
        <w:spacing w:after="0"/>
        <w:ind w:left="142"/>
      </w:pPr>
    </w:p>
    <w:p w14:paraId="33B18CE4" w14:textId="140B7BAE" w:rsidR="00351A65"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both"/>
        <w:textAlignment w:val="baseline"/>
        <w:rPr>
          <w:rFonts w:ascii="Calibri" w:eastAsia="Times New Roman" w:hAnsi="Calibri" w:cs="Calibri"/>
          <w:b/>
          <w:sz w:val="26"/>
          <w:szCs w:val="26"/>
          <w:lang w:eastAsia="fr-FR"/>
        </w:rPr>
      </w:pPr>
      <w:r>
        <w:rPr>
          <w:rFonts w:ascii="Calibri" w:eastAsia="Times New Roman" w:hAnsi="Calibri" w:cs="Calibri"/>
          <w:b/>
          <w:sz w:val="26"/>
          <w:szCs w:val="26"/>
          <w:lang w:eastAsia="fr-FR"/>
        </w:rPr>
        <w:t>Critère n° 1 : Valeur technique</w:t>
      </w:r>
    </w:p>
    <w:p w14:paraId="3D76D521" w14:textId="0D83300F" w:rsidR="00351A65" w:rsidRPr="00537748" w:rsidRDefault="00351A65" w:rsidP="00351A65">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 xml:space="preserve">Noté sur </w:t>
      </w:r>
      <w:r w:rsidR="00E041EB">
        <w:rPr>
          <w:rFonts w:ascii="Calibri" w:eastAsia="Times New Roman" w:hAnsi="Calibri" w:cs="Calibri"/>
          <w:b/>
          <w:sz w:val="26"/>
          <w:szCs w:val="26"/>
          <w:lang w:eastAsia="fr-FR"/>
        </w:rPr>
        <w:t>60</w:t>
      </w:r>
      <w:r>
        <w:rPr>
          <w:rFonts w:ascii="Calibri" w:eastAsia="Times New Roman" w:hAnsi="Calibri" w:cs="Calibri"/>
          <w:b/>
          <w:sz w:val="26"/>
          <w:szCs w:val="26"/>
          <w:lang w:eastAsia="fr-FR"/>
        </w:rPr>
        <w:t xml:space="preserve"> points</w:t>
      </w:r>
    </w:p>
    <w:p w14:paraId="021F725D" w14:textId="20DE42F8" w:rsidR="004C27D1" w:rsidRDefault="004C27D1" w:rsidP="00222DAC">
      <w:pPr>
        <w:spacing w:after="0"/>
        <w:ind w:left="142"/>
      </w:pPr>
    </w:p>
    <w:p w14:paraId="0A990835" w14:textId="77777777" w:rsidR="00944A4D" w:rsidRDefault="00944A4D" w:rsidP="00222DAC">
      <w:pPr>
        <w:spacing w:after="0"/>
        <w:ind w:left="142"/>
      </w:pPr>
    </w:p>
    <w:p w14:paraId="19B0C691" w14:textId="3BACE2DF" w:rsidR="00DD13BE" w:rsidRDefault="00EA45EF"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bookmarkStart w:id="0" w:name="_Hlk156839379"/>
      <w:bookmarkStart w:id="1" w:name="_Hlk85198179"/>
      <w:r>
        <w:rPr>
          <w:rFonts w:ascii="Calibri" w:eastAsia="Times New Roman" w:hAnsi="Calibri" w:cs="Calibri"/>
          <w:b/>
          <w:sz w:val="26"/>
          <w:szCs w:val="26"/>
          <w:lang w:eastAsia="fr-FR"/>
        </w:rPr>
        <w:t xml:space="preserve">Sous-critère 1 : </w:t>
      </w:r>
      <w:r w:rsidR="00135726" w:rsidRPr="00135726">
        <w:rPr>
          <w:rFonts w:ascii="Calibri" w:eastAsia="Times New Roman" w:hAnsi="Calibri" w:cs="Calibri"/>
          <w:b/>
          <w:bCs/>
          <w:sz w:val="26"/>
          <w:szCs w:val="26"/>
          <w:lang w:eastAsia="fr-FR"/>
        </w:rPr>
        <w:t xml:space="preserve">Pertinence des moyens humains dédiés à l’exécution des travaux (effectifs pressentis, organisation de l’équipe, organigramme de l’opération, Identification, compétences et capacité techniques du bureau d’études, compétences, capacités professionnelles, CV </w:t>
      </w:r>
      <w:r w:rsidR="003141C7" w:rsidRPr="003141C7">
        <w:rPr>
          <w:rFonts w:ascii="Calibri" w:eastAsia="Times New Roman" w:hAnsi="Calibri" w:cs="Calibri"/>
          <w:b/>
          <w:bCs/>
          <w:sz w:val="26"/>
          <w:szCs w:val="26"/>
          <w:lang w:eastAsia="fr-FR"/>
        </w:rPr>
        <w:t xml:space="preserve">(diplôme/expérience) </w:t>
      </w:r>
      <w:r w:rsidR="00135726" w:rsidRPr="00135726">
        <w:rPr>
          <w:rFonts w:ascii="Calibri" w:eastAsia="Times New Roman" w:hAnsi="Calibri" w:cs="Calibri"/>
          <w:b/>
          <w:bCs/>
          <w:sz w:val="26"/>
          <w:szCs w:val="26"/>
          <w:lang w:eastAsia="fr-FR"/>
        </w:rPr>
        <w:t>des encadrants techniques et des encadrants de chantier et du personnel d’exécution etc</w:t>
      </w:r>
      <w:r w:rsidR="00A60D45" w:rsidRPr="00A60D45">
        <w:rPr>
          <w:rFonts w:ascii="Calibri" w:eastAsia="Times New Roman" w:hAnsi="Calibri" w:cs="Calibri"/>
          <w:b/>
          <w:sz w:val="26"/>
          <w:szCs w:val="26"/>
          <w:lang w:eastAsia="fr-FR"/>
        </w:rPr>
        <w:t>.).</w:t>
      </w:r>
    </w:p>
    <w:bookmarkEnd w:id="0"/>
    <w:p w14:paraId="097350F4" w14:textId="34667219" w:rsidR="00B2015C" w:rsidRPr="00537748" w:rsidRDefault="00530E76"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15</w:t>
      </w:r>
      <w:r w:rsidR="00A43FBA">
        <w:rPr>
          <w:rFonts w:ascii="Calibri" w:eastAsia="Times New Roman" w:hAnsi="Calibri" w:cs="Calibri"/>
          <w:b/>
          <w:sz w:val="26"/>
          <w:szCs w:val="26"/>
          <w:lang w:eastAsia="fr-FR"/>
        </w:rPr>
        <w:t>% de</w:t>
      </w:r>
      <w:r w:rsidR="0078253A">
        <w:rPr>
          <w:rFonts w:ascii="Calibri" w:eastAsia="Times New Roman" w:hAnsi="Calibri" w:cs="Calibri"/>
          <w:b/>
          <w:sz w:val="26"/>
          <w:szCs w:val="26"/>
          <w:lang w:eastAsia="fr-FR"/>
        </w:rPr>
        <w:t>s points</w:t>
      </w:r>
    </w:p>
    <w:p w14:paraId="6385B369" w14:textId="4266AD11" w:rsidR="00255267" w:rsidRDefault="00255267" w:rsidP="007D788B">
      <w:pPr>
        <w:spacing w:after="0" w:line="240" w:lineRule="auto"/>
        <w:ind w:firstLine="284"/>
        <w:jc w:val="both"/>
        <w:textAlignment w:val="baseline"/>
        <w:rPr>
          <w:rFonts w:ascii="Calibri" w:eastAsia="Times New Roman" w:hAnsi="Calibri" w:cs="Calibri"/>
          <w:lang w:eastAsia="fr-FR"/>
        </w:rPr>
      </w:pPr>
    </w:p>
    <w:bookmarkEnd w:id="1"/>
    <w:p w14:paraId="404A95C7" w14:textId="77777777" w:rsidR="00B469F1" w:rsidRDefault="00B469F1" w:rsidP="00FD61CF">
      <w:pPr>
        <w:rPr>
          <w:sz w:val="20"/>
          <w:szCs w:val="20"/>
          <w:lang w:eastAsia="fr-FR"/>
        </w:rPr>
      </w:pPr>
    </w:p>
    <w:p w14:paraId="6432FEB4" w14:textId="403EB24A" w:rsidR="008E50FF" w:rsidRDefault="00B469F1" w:rsidP="00B469F1">
      <w:pPr>
        <w:spacing w:after="0"/>
        <w:rPr>
          <w:sz w:val="20"/>
          <w:szCs w:val="20"/>
          <w:lang w:eastAsia="fr-FR"/>
        </w:rPr>
      </w:pPr>
      <w:r>
        <w:rPr>
          <w:sz w:val="20"/>
          <w:szCs w:val="20"/>
          <w:lang w:eastAsia="fr-FR"/>
        </w:rPr>
        <w:t>…………………………………………………………………………………………………………………………………………………………………………………………………………………………………………………………………………………………………………………………………………………………</w:t>
      </w:r>
    </w:p>
    <w:p w14:paraId="040E46DD" w14:textId="663EDCB6" w:rsidR="00B469F1" w:rsidRDefault="00B469F1" w:rsidP="00B469F1">
      <w:pPr>
        <w:spacing w:after="0"/>
        <w:rPr>
          <w:sz w:val="20"/>
          <w:szCs w:val="20"/>
          <w:lang w:eastAsia="fr-FR"/>
        </w:rPr>
      </w:pPr>
      <w:r>
        <w:rPr>
          <w:sz w:val="20"/>
          <w:szCs w:val="20"/>
          <w:lang w:eastAsia="fr-FR"/>
        </w:rPr>
        <w:t>……………………………………………………………………………………………………………………………………………………………………………</w:t>
      </w:r>
    </w:p>
    <w:p w14:paraId="52C1A601" w14:textId="77777777" w:rsidR="00B469F1" w:rsidRDefault="00B469F1" w:rsidP="00B469F1">
      <w:pPr>
        <w:spacing w:after="0"/>
        <w:rPr>
          <w:sz w:val="20"/>
          <w:szCs w:val="20"/>
          <w:lang w:eastAsia="fr-FR"/>
        </w:rPr>
      </w:pPr>
      <w:r>
        <w:rPr>
          <w:sz w:val="20"/>
          <w:szCs w:val="20"/>
          <w:lang w:eastAsia="fr-FR"/>
        </w:rPr>
        <w:t>…………………………………………………………………………………………………………………………………………………………………………………………………………………………………………………………………………………………………………………………………………………………</w:t>
      </w:r>
    </w:p>
    <w:p w14:paraId="51633C9B" w14:textId="27B27CEF" w:rsidR="001D0783" w:rsidRDefault="00B469F1">
      <w:pPr>
        <w:rPr>
          <w:sz w:val="20"/>
          <w:szCs w:val="20"/>
          <w:lang w:eastAsia="fr-FR"/>
        </w:rPr>
      </w:pPr>
      <w:r>
        <w:rPr>
          <w:sz w:val="20"/>
          <w:szCs w:val="20"/>
          <w:lang w:eastAsia="fr-FR"/>
        </w:rPr>
        <w:t>……………………………………………………………………………………………………………………………………………………………………………</w:t>
      </w:r>
    </w:p>
    <w:p w14:paraId="5AD00F99" w14:textId="77777777" w:rsidR="00B469F1" w:rsidRDefault="00B469F1" w:rsidP="00B469F1">
      <w:pPr>
        <w:rPr>
          <w:sz w:val="20"/>
          <w:szCs w:val="20"/>
          <w:lang w:eastAsia="fr-FR"/>
        </w:rPr>
      </w:pPr>
    </w:p>
    <w:p w14:paraId="7CBD88B8" w14:textId="31A3392D" w:rsidR="00A2196F" w:rsidRDefault="00E75BB6"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both"/>
        <w:textAlignment w:val="baseline"/>
        <w:rPr>
          <w:rFonts w:ascii="Calibri" w:eastAsia="Times New Roman" w:hAnsi="Calibri" w:cs="Calibri"/>
          <w:b/>
          <w:sz w:val="26"/>
          <w:szCs w:val="26"/>
          <w:lang w:eastAsia="fr-FR"/>
        </w:rPr>
      </w:pPr>
      <w:r w:rsidRPr="00E75BB6">
        <w:rPr>
          <w:rFonts w:ascii="Calibri" w:eastAsia="Times New Roman" w:hAnsi="Calibri" w:cs="Calibri"/>
          <w:b/>
          <w:sz w:val="26"/>
          <w:szCs w:val="26"/>
          <w:lang w:eastAsia="fr-FR"/>
        </w:rPr>
        <w:t>So</w:t>
      </w:r>
      <w:bookmarkStart w:id="2" w:name="_Hlk156839447"/>
      <w:r w:rsidRPr="00E75BB6">
        <w:rPr>
          <w:rFonts w:ascii="Calibri" w:eastAsia="Times New Roman" w:hAnsi="Calibri" w:cs="Calibri"/>
          <w:b/>
          <w:sz w:val="26"/>
          <w:szCs w:val="26"/>
          <w:lang w:eastAsia="fr-FR"/>
        </w:rPr>
        <w:t xml:space="preserve">us-critère 2 : </w:t>
      </w:r>
      <w:r w:rsidR="00AD2781" w:rsidRPr="00AD2781">
        <w:rPr>
          <w:rFonts w:ascii="Calibri" w:eastAsia="Times New Roman" w:hAnsi="Calibri" w:cs="Calibri"/>
          <w:b/>
          <w:bCs/>
          <w:sz w:val="26"/>
          <w:szCs w:val="26"/>
          <w:lang w:eastAsia="fr-FR"/>
        </w:rPr>
        <w:t>Pertinence des moyens matériels</w:t>
      </w:r>
      <w:r w:rsidR="00AD2781" w:rsidRPr="00AD2781">
        <w:rPr>
          <w:rFonts w:ascii="Calibri" w:eastAsia="Times New Roman" w:hAnsi="Calibri" w:cs="Calibri"/>
          <w:b/>
          <w:sz w:val="26"/>
          <w:szCs w:val="26"/>
          <w:lang w:eastAsia="fr-FR"/>
        </w:rPr>
        <w:t xml:space="preserve"> dédiés à la réalisation des prestations comprenant selon la localisation la description du matériel envisagé, les protections mécaniques des existants, les échafaudages verticaux de pied, le matériel annexe, les engins de transport, de levage et manutention, etc</w:t>
      </w:r>
      <w:r w:rsidR="00EA2568" w:rsidRPr="00EA2568">
        <w:rPr>
          <w:rFonts w:ascii="Calibri" w:eastAsia="Times New Roman" w:hAnsi="Calibri" w:cs="Calibri"/>
          <w:b/>
          <w:sz w:val="26"/>
          <w:szCs w:val="26"/>
          <w:lang w:eastAsia="fr-FR"/>
        </w:rPr>
        <w:t>.).</w:t>
      </w:r>
    </w:p>
    <w:bookmarkEnd w:id="2"/>
    <w:p w14:paraId="6CEC90CC" w14:textId="36FA1C1A" w:rsidR="009F3110" w:rsidRPr="00E75BB6" w:rsidRDefault="00A60D45"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142"/>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1</w:t>
      </w:r>
      <w:r w:rsidR="00530E76">
        <w:rPr>
          <w:rFonts w:ascii="Calibri" w:eastAsia="Times New Roman" w:hAnsi="Calibri" w:cs="Calibri"/>
          <w:b/>
          <w:sz w:val="26"/>
          <w:szCs w:val="26"/>
          <w:lang w:eastAsia="fr-FR"/>
        </w:rPr>
        <w:t>0</w:t>
      </w:r>
      <w:r>
        <w:rPr>
          <w:rFonts w:ascii="Calibri" w:eastAsia="Times New Roman" w:hAnsi="Calibri" w:cs="Calibri"/>
          <w:b/>
          <w:sz w:val="26"/>
          <w:szCs w:val="26"/>
          <w:lang w:eastAsia="fr-FR"/>
        </w:rPr>
        <w:t>% de</w:t>
      </w:r>
      <w:r w:rsidR="0078253A">
        <w:rPr>
          <w:rFonts w:ascii="Calibri" w:eastAsia="Times New Roman" w:hAnsi="Calibri" w:cs="Calibri"/>
          <w:b/>
          <w:sz w:val="26"/>
          <w:szCs w:val="26"/>
          <w:lang w:eastAsia="fr-FR"/>
        </w:rPr>
        <w:t>s points</w:t>
      </w:r>
    </w:p>
    <w:p w14:paraId="0E32FF78" w14:textId="77777777" w:rsidR="00A2196F" w:rsidRPr="00E75BB6" w:rsidRDefault="00A2196F" w:rsidP="00A2196F">
      <w:pPr>
        <w:spacing w:after="0" w:line="240" w:lineRule="auto"/>
        <w:ind w:firstLine="284"/>
        <w:jc w:val="both"/>
        <w:textAlignment w:val="baseline"/>
        <w:rPr>
          <w:rFonts w:ascii="Calibri" w:eastAsia="Times New Roman" w:hAnsi="Calibri" w:cs="Calibri"/>
          <w:lang w:eastAsia="fr-FR"/>
        </w:rPr>
      </w:pPr>
    </w:p>
    <w:p w14:paraId="7EC93C62" w14:textId="77777777" w:rsidR="005722EC" w:rsidRDefault="005722EC" w:rsidP="00FD61CF">
      <w:pPr>
        <w:rPr>
          <w:sz w:val="20"/>
          <w:szCs w:val="20"/>
          <w:lang w:eastAsia="fr-FR"/>
        </w:rPr>
      </w:pPr>
    </w:p>
    <w:p w14:paraId="43E3E2AA" w14:textId="77777777" w:rsidR="00B21AB9" w:rsidRDefault="00B21AB9" w:rsidP="00B21AB9">
      <w:pPr>
        <w:spacing w:after="0"/>
        <w:rPr>
          <w:sz w:val="20"/>
          <w:szCs w:val="20"/>
          <w:lang w:eastAsia="fr-FR"/>
        </w:rPr>
      </w:pPr>
      <w:r>
        <w:rPr>
          <w:sz w:val="20"/>
          <w:szCs w:val="20"/>
          <w:lang w:eastAsia="fr-FR"/>
        </w:rPr>
        <w:t>…………………………………………………………………………………………………………………………………………………………………………………………………………………………………………………………………………………………………………………………………………………………</w:t>
      </w:r>
    </w:p>
    <w:p w14:paraId="187B68CE" w14:textId="77777777" w:rsidR="00B21AB9" w:rsidRDefault="00B21AB9" w:rsidP="00B21AB9">
      <w:pPr>
        <w:spacing w:after="0"/>
        <w:rPr>
          <w:sz w:val="20"/>
          <w:szCs w:val="20"/>
          <w:lang w:eastAsia="fr-FR"/>
        </w:rPr>
      </w:pPr>
      <w:r>
        <w:rPr>
          <w:sz w:val="20"/>
          <w:szCs w:val="20"/>
          <w:lang w:eastAsia="fr-FR"/>
        </w:rPr>
        <w:lastRenderedPageBreak/>
        <w:t>……………………………………………………………………………………………………………………………………………………………………………</w:t>
      </w:r>
    </w:p>
    <w:p w14:paraId="51706088" w14:textId="77777777" w:rsidR="00B21AB9" w:rsidRDefault="00B21AB9" w:rsidP="00B21AB9">
      <w:pPr>
        <w:spacing w:after="0"/>
        <w:rPr>
          <w:sz w:val="20"/>
          <w:szCs w:val="20"/>
          <w:lang w:eastAsia="fr-FR"/>
        </w:rPr>
      </w:pPr>
      <w:r>
        <w:rPr>
          <w:sz w:val="20"/>
          <w:szCs w:val="20"/>
          <w:lang w:eastAsia="fr-FR"/>
        </w:rPr>
        <w:t>…………………………………………………………………………………………………………………………………………………………………………………………………………………………………………………………………………………………………………………………………………………………</w:t>
      </w:r>
    </w:p>
    <w:p w14:paraId="5F341600" w14:textId="77777777" w:rsidR="00B21AB9" w:rsidRDefault="00B21AB9" w:rsidP="00B21AB9">
      <w:pPr>
        <w:rPr>
          <w:sz w:val="20"/>
          <w:szCs w:val="20"/>
          <w:lang w:eastAsia="fr-FR"/>
        </w:rPr>
      </w:pPr>
      <w:r>
        <w:rPr>
          <w:sz w:val="20"/>
          <w:szCs w:val="20"/>
          <w:lang w:eastAsia="fr-FR"/>
        </w:rPr>
        <w:t>……………………………………………………………………………………………………………………………………………………………………………</w:t>
      </w:r>
    </w:p>
    <w:p w14:paraId="520FC856" w14:textId="77777777" w:rsidR="00636DBD" w:rsidRPr="00FD61CF" w:rsidRDefault="00636DBD" w:rsidP="00552922">
      <w:pPr>
        <w:shd w:val="clear" w:color="auto" w:fill="FFFFFF" w:themeFill="background1"/>
        <w:rPr>
          <w:sz w:val="20"/>
          <w:szCs w:val="20"/>
          <w:lang w:eastAsia="fr-FR"/>
        </w:rPr>
      </w:pPr>
    </w:p>
    <w:p w14:paraId="71711FFE" w14:textId="3B67ECF3" w:rsidR="009F3110" w:rsidRPr="008B34FD" w:rsidRDefault="005A1B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5A1B8C">
        <w:rPr>
          <w:rFonts w:ascii="Calibri" w:eastAsia="Times New Roman" w:hAnsi="Calibri" w:cs="Calibri"/>
          <w:b/>
          <w:bCs/>
          <w:sz w:val="26"/>
          <w:szCs w:val="26"/>
          <w:lang w:eastAsia="fr-FR"/>
        </w:rPr>
        <w:t>Sous-critère 3</w:t>
      </w:r>
      <w:r w:rsidRPr="005A1B8C">
        <w:rPr>
          <w:rFonts w:ascii="Calibri" w:eastAsia="Times New Roman" w:hAnsi="Calibri" w:cs="Calibri"/>
          <w:b/>
          <w:sz w:val="26"/>
          <w:szCs w:val="26"/>
          <w:lang w:eastAsia="fr-FR"/>
        </w:rPr>
        <w:t xml:space="preserve"> : </w:t>
      </w:r>
      <w:r w:rsidR="00797062" w:rsidRPr="00797062">
        <w:rPr>
          <w:rFonts w:ascii="Calibri" w:eastAsia="Times New Roman" w:hAnsi="Calibri" w:cs="Calibri"/>
          <w:b/>
          <w:bCs/>
          <w:sz w:val="26"/>
          <w:szCs w:val="26"/>
          <w:lang w:eastAsia="fr-FR"/>
        </w:rPr>
        <w:t>Pertinence de l’organisation et de la méthodologie des études d’exécution et organisation préparatoire vis-à-vis de la réalisation des prestations en stricte corrélation avec le phasage élaboré pour des raisons calendaires et structurelles, la prise en compte de contraintes structurelles</w:t>
      </w:r>
      <w:r w:rsidR="001D3D5F">
        <w:rPr>
          <w:rFonts w:ascii="Calibri" w:eastAsia="Times New Roman" w:hAnsi="Calibri" w:cs="Calibri"/>
          <w:b/>
          <w:bCs/>
          <w:sz w:val="26"/>
          <w:szCs w:val="26"/>
          <w:lang w:eastAsia="fr-FR"/>
        </w:rPr>
        <w:t>.</w:t>
      </w:r>
    </w:p>
    <w:p w14:paraId="1BE535BB" w14:textId="2222DABA" w:rsidR="009F3110" w:rsidRPr="008B34FD" w:rsidRDefault="0078454E"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3</w:t>
      </w:r>
      <w:r w:rsidR="00530E76">
        <w:rPr>
          <w:rFonts w:ascii="Calibri" w:eastAsia="Times New Roman" w:hAnsi="Calibri" w:cs="Calibri"/>
          <w:b/>
          <w:sz w:val="26"/>
          <w:szCs w:val="26"/>
          <w:lang w:eastAsia="fr-FR"/>
        </w:rPr>
        <w:t>8</w:t>
      </w:r>
      <w:r w:rsidR="005A1B8C">
        <w:rPr>
          <w:rFonts w:ascii="Calibri" w:eastAsia="Times New Roman" w:hAnsi="Calibri" w:cs="Calibri"/>
          <w:b/>
          <w:sz w:val="26"/>
          <w:szCs w:val="26"/>
          <w:lang w:eastAsia="fr-FR"/>
        </w:rPr>
        <w:t>% de</w:t>
      </w:r>
      <w:r w:rsidR="0078253A">
        <w:rPr>
          <w:rFonts w:ascii="Calibri" w:eastAsia="Times New Roman" w:hAnsi="Calibri" w:cs="Calibri"/>
          <w:b/>
          <w:sz w:val="26"/>
          <w:szCs w:val="26"/>
          <w:lang w:eastAsia="fr-FR"/>
        </w:rPr>
        <w:t>s points</w:t>
      </w:r>
    </w:p>
    <w:p w14:paraId="06A1102F" w14:textId="77777777" w:rsidR="00135BEE" w:rsidRDefault="00135BEE" w:rsidP="00B21AB9">
      <w:pPr>
        <w:spacing w:after="0" w:line="240" w:lineRule="auto"/>
        <w:jc w:val="both"/>
        <w:textAlignment w:val="baseline"/>
        <w:rPr>
          <w:rFonts w:ascii="Calibri" w:eastAsia="Times New Roman" w:hAnsi="Calibri" w:cs="Calibri"/>
          <w:lang w:eastAsia="fr-FR"/>
        </w:rPr>
      </w:pPr>
    </w:p>
    <w:p w14:paraId="38B18471" w14:textId="77777777" w:rsidR="00B21AB9" w:rsidRDefault="00B21AB9" w:rsidP="00B21AB9">
      <w:pPr>
        <w:spacing w:after="0" w:line="240" w:lineRule="auto"/>
        <w:jc w:val="both"/>
        <w:textAlignment w:val="baseline"/>
        <w:rPr>
          <w:rFonts w:ascii="Calibri" w:eastAsia="Times New Roman" w:hAnsi="Calibri" w:cs="Calibri"/>
          <w:lang w:eastAsia="fr-FR"/>
        </w:rPr>
      </w:pPr>
    </w:p>
    <w:p w14:paraId="4741BCB0" w14:textId="77777777" w:rsidR="00B21AB9" w:rsidRDefault="00B21AB9" w:rsidP="00B21AB9">
      <w:pPr>
        <w:spacing w:after="0"/>
        <w:rPr>
          <w:sz w:val="20"/>
          <w:szCs w:val="20"/>
          <w:lang w:eastAsia="fr-FR"/>
        </w:rPr>
      </w:pPr>
      <w:r>
        <w:rPr>
          <w:sz w:val="20"/>
          <w:szCs w:val="20"/>
          <w:lang w:eastAsia="fr-FR"/>
        </w:rPr>
        <w:t>…………………………………………………………………………………………………………………………………………………………………………………………………………………………………………………………………………………………………………………………………………………………</w:t>
      </w:r>
    </w:p>
    <w:p w14:paraId="3FF07E49" w14:textId="77777777" w:rsidR="00B21AB9" w:rsidRDefault="00B21AB9" w:rsidP="00B21AB9">
      <w:pPr>
        <w:spacing w:after="0"/>
        <w:rPr>
          <w:sz w:val="20"/>
          <w:szCs w:val="20"/>
          <w:lang w:eastAsia="fr-FR"/>
        </w:rPr>
      </w:pPr>
      <w:r>
        <w:rPr>
          <w:sz w:val="20"/>
          <w:szCs w:val="20"/>
          <w:lang w:eastAsia="fr-FR"/>
        </w:rPr>
        <w:t>……………………………………………………………………………………………………………………………………………………………………………</w:t>
      </w:r>
    </w:p>
    <w:p w14:paraId="082981E7" w14:textId="77777777" w:rsidR="00B21AB9" w:rsidRDefault="00B21AB9" w:rsidP="00B21AB9">
      <w:pPr>
        <w:spacing w:after="0"/>
        <w:rPr>
          <w:sz w:val="20"/>
          <w:szCs w:val="20"/>
          <w:lang w:eastAsia="fr-FR"/>
        </w:rPr>
      </w:pPr>
      <w:r>
        <w:rPr>
          <w:sz w:val="20"/>
          <w:szCs w:val="20"/>
          <w:lang w:eastAsia="fr-FR"/>
        </w:rPr>
        <w:t>…………………………………………………………………………………………………………………………………………………………………………………………………………………………………………………………………………………………………………………………………………………………</w:t>
      </w:r>
    </w:p>
    <w:p w14:paraId="3B69240E" w14:textId="77777777" w:rsidR="00B21AB9" w:rsidRDefault="00B21AB9" w:rsidP="00B21AB9">
      <w:pPr>
        <w:rPr>
          <w:sz w:val="20"/>
          <w:szCs w:val="20"/>
          <w:lang w:eastAsia="fr-FR"/>
        </w:rPr>
      </w:pPr>
      <w:r>
        <w:rPr>
          <w:sz w:val="20"/>
          <w:szCs w:val="20"/>
          <w:lang w:eastAsia="fr-FR"/>
        </w:rPr>
        <w:t>……………………………………………………………………………………………………………………………………………………………………………</w:t>
      </w:r>
    </w:p>
    <w:p w14:paraId="3DF00ADA" w14:textId="77777777" w:rsidR="005A1B8C" w:rsidRPr="00FD61CF" w:rsidRDefault="005A1B8C" w:rsidP="005A1B8C">
      <w:pPr>
        <w:rPr>
          <w:sz w:val="20"/>
          <w:szCs w:val="20"/>
          <w:lang w:eastAsia="fr-FR"/>
        </w:rPr>
      </w:pPr>
    </w:p>
    <w:p w14:paraId="3CDD24A3" w14:textId="7B2C9D40" w:rsidR="005A1B8C" w:rsidRPr="008B34FD" w:rsidRDefault="005A1B8C"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5A1B8C">
        <w:rPr>
          <w:rFonts w:ascii="Calibri" w:eastAsia="Times New Roman" w:hAnsi="Calibri" w:cs="Calibri"/>
          <w:b/>
          <w:bCs/>
          <w:sz w:val="26"/>
          <w:szCs w:val="26"/>
          <w:lang w:eastAsia="fr-FR"/>
        </w:rPr>
        <w:t xml:space="preserve">Sous-critère </w:t>
      </w:r>
      <w:r>
        <w:rPr>
          <w:rFonts w:ascii="Calibri" w:eastAsia="Times New Roman" w:hAnsi="Calibri" w:cs="Calibri"/>
          <w:b/>
          <w:bCs/>
          <w:sz w:val="26"/>
          <w:szCs w:val="26"/>
          <w:lang w:eastAsia="fr-FR"/>
        </w:rPr>
        <w:t>4</w:t>
      </w:r>
      <w:r w:rsidRPr="005A1B8C">
        <w:rPr>
          <w:rFonts w:ascii="Calibri" w:eastAsia="Times New Roman" w:hAnsi="Calibri" w:cs="Calibri"/>
          <w:b/>
          <w:sz w:val="26"/>
          <w:szCs w:val="26"/>
          <w:lang w:eastAsia="fr-FR"/>
        </w:rPr>
        <w:t xml:space="preserve"> : </w:t>
      </w:r>
      <w:r w:rsidR="001E5185" w:rsidRPr="001E5185">
        <w:rPr>
          <w:rFonts w:ascii="Calibri" w:eastAsia="Times New Roman" w:hAnsi="Calibri" w:cs="Calibri"/>
          <w:b/>
          <w:bCs/>
          <w:sz w:val="26"/>
          <w:szCs w:val="26"/>
          <w:lang w:eastAsia="fr-FR"/>
        </w:rPr>
        <w:t>Pertinence de l’organisation, de la méthodologie et de la gestion du chantier vis-à-vis de la réalisation des prestations, prenant en compte les travaux à proximité d’éléments fragiles ou d’importante valeur patrimoniale, les contraintes planning et du phasage élaboré, détaillant les modalités d’amenée et du repli du matériel etc</w:t>
      </w:r>
      <w:r w:rsidR="00E05D9B" w:rsidRPr="00E05D9B">
        <w:rPr>
          <w:rFonts w:ascii="Calibri" w:eastAsia="Times New Roman" w:hAnsi="Calibri" w:cs="Calibri"/>
          <w:b/>
          <w:bCs/>
          <w:sz w:val="26"/>
          <w:szCs w:val="26"/>
          <w:lang w:eastAsia="fr-FR"/>
        </w:rPr>
        <w:t>.</w:t>
      </w:r>
    </w:p>
    <w:p w14:paraId="0AD35A15" w14:textId="1CCDBCCA" w:rsidR="005A1B8C" w:rsidRPr="008B34FD" w:rsidRDefault="00E05D9B"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32</w:t>
      </w:r>
      <w:r w:rsidR="005A1B8C">
        <w:rPr>
          <w:rFonts w:ascii="Calibri" w:eastAsia="Times New Roman" w:hAnsi="Calibri" w:cs="Calibri"/>
          <w:b/>
          <w:sz w:val="26"/>
          <w:szCs w:val="26"/>
          <w:lang w:eastAsia="fr-FR"/>
        </w:rPr>
        <w:t>% de</w:t>
      </w:r>
      <w:r w:rsidR="0078253A">
        <w:rPr>
          <w:rFonts w:ascii="Calibri" w:eastAsia="Times New Roman" w:hAnsi="Calibri" w:cs="Calibri"/>
          <w:b/>
          <w:sz w:val="26"/>
          <w:szCs w:val="26"/>
          <w:lang w:eastAsia="fr-FR"/>
        </w:rPr>
        <w:t>s points</w:t>
      </w:r>
    </w:p>
    <w:p w14:paraId="6EA4E713" w14:textId="77777777" w:rsidR="00B21AB9" w:rsidRDefault="00B21AB9" w:rsidP="00B21AB9">
      <w:pPr>
        <w:spacing w:after="0" w:line="240" w:lineRule="auto"/>
        <w:jc w:val="both"/>
        <w:textAlignment w:val="baseline"/>
        <w:rPr>
          <w:rFonts w:ascii="Calibri" w:eastAsia="Times New Roman" w:hAnsi="Calibri" w:cs="Calibri"/>
          <w:lang w:eastAsia="fr-FR"/>
        </w:rPr>
      </w:pPr>
    </w:p>
    <w:p w14:paraId="613EBAEC" w14:textId="77777777" w:rsidR="003C0E78" w:rsidRDefault="003C0E78" w:rsidP="00B21AB9">
      <w:pPr>
        <w:spacing w:after="0" w:line="240" w:lineRule="auto"/>
        <w:jc w:val="both"/>
        <w:textAlignment w:val="baseline"/>
        <w:rPr>
          <w:rFonts w:ascii="Calibri" w:eastAsia="Times New Roman" w:hAnsi="Calibri" w:cs="Calibri"/>
          <w:lang w:eastAsia="fr-FR"/>
        </w:rPr>
      </w:pPr>
    </w:p>
    <w:p w14:paraId="503F0C1C" w14:textId="77777777" w:rsidR="003C0E78" w:rsidRDefault="003C0E78" w:rsidP="003C0E78">
      <w:pPr>
        <w:spacing w:after="0"/>
        <w:rPr>
          <w:sz w:val="20"/>
          <w:szCs w:val="20"/>
          <w:lang w:eastAsia="fr-FR"/>
        </w:rPr>
      </w:pPr>
      <w:r>
        <w:rPr>
          <w:sz w:val="20"/>
          <w:szCs w:val="20"/>
          <w:lang w:eastAsia="fr-FR"/>
        </w:rPr>
        <w:t>…………………………………………………………………………………………………………………………………………………………………………………………………………………………………………………………………………………………………………………………………………………………</w:t>
      </w:r>
    </w:p>
    <w:p w14:paraId="1DC07294" w14:textId="77777777" w:rsidR="003C0E78" w:rsidRDefault="003C0E78" w:rsidP="003C0E78">
      <w:pPr>
        <w:spacing w:after="0"/>
        <w:rPr>
          <w:sz w:val="20"/>
          <w:szCs w:val="20"/>
          <w:lang w:eastAsia="fr-FR"/>
        </w:rPr>
      </w:pPr>
      <w:r>
        <w:rPr>
          <w:sz w:val="20"/>
          <w:szCs w:val="20"/>
          <w:lang w:eastAsia="fr-FR"/>
        </w:rPr>
        <w:t>……………………………………………………………………………………………………………………………………………………………………………</w:t>
      </w:r>
    </w:p>
    <w:p w14:paraId="7AF85A86" w14:textId="77777777" w:rsidR="003C0E78" w:rsidRDefault="003C0E78" w:rsidP="003C0E78">
      <w:pPr>
        <w:spacing w:after="0"/>
        <w:rPr>
          <w:sz w:val="20"/>
          <w:szCs w:val="20"/>
          <w:lang w:eastAsia="fr-FR"/>
        </w:rPr>
      </w:pPr>
      <w:r>
        <w:rPr>
          <w:sz w:val="20"/>
          <w:szCs w:val="20"/>
          <w:lang w:eastAsia="fr-FR"/>
        </w:rPr>
        <w:t>…………………………………………………………………………………………………………………………………………………………………………………………………………………………………………………………………………………………………………………………………………………………</w:t>
      </w:r>
    </w:p>
    <w:p w14:paraId="5E843A6C" w14:textId="4A3FFB00" w:rsidR="003C0E78" w:rsidRPr="00223AAF" w:rsidRDefault="003C0E78" w:rsidP="00223AAF">
      <w:pPr>
        <w:rPr>
          <w:sz w:val="20"/>
          <w:szCs w:val="20"/>
          <w:lang w:eastAsia="fr-FR"/>
        </w:rPr>
      </w:pPr>
      <w:r>
        <w:rPr>
          <w:sz w:val="20"/>
          <w:szCs w:val="20"/>
          <w:lang w:eastAsia="fr-FR"/>
        </w:rPr>
        <w:t>……………………………………………………………………………………………………………………………………………………………………………</w:t>
      </w:r>
    </w:p>
    <w:p w14:paraId="08643B8C" w14:textId="77777777" w:rsidR="0077359D" w:rsidRPr="00FD61CF" w:rsidRDefault="0077359D" w:rsidP="0077359D">
      <w:pPr>
        <w:rPr>
          <w:sz w:val="20"/>
          <w:szCs w:val="20"/>
          <w:lang w:eastAsia="fr-FR"/>
        </w:rPr>
      </w:pPr>
    </w:p>
    <w:p w14:paraId="084D249B" w14:textId="0E930CFB" w:rsidR="0077359D" w:rsidRPr="008B34FD" w:rsidRDefault="0077359D"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both"/>
        <w:textAlignment w:val="baseline"/>
        <w:rPr>
          <w:rFonts w:ascii="Calibri" w:eastAsia="Times New Roman" w:hAnsi="Calibri" w:cs="Calibri"/>
          <w:b/>
          <w:sz w:val="26"/>
          <w:szCs w:val="26"/>
          <w:lang w:eastAsia="fr-FR"/>
        </w:rPr>
      </w:pPr>
      <w:r w:rsidRPr="005A1B8C">
        <w:rPr>
          <w:rFonts w:ascii="Calibri" w:eastAsia="Times New Roman" w:hAnsi="Calibri" w:cs="Calibri"/>
          <w:b/>
          <w:bCs/>
          <w:sz w:val="26"/>
          <w:szCs w:val="26"/>
          <w:lang w:eastAsia="fr-FR"/>
        </w:rPr>
        <w:t xml:space="preserve">Sous-critère </w:t>
      </w:r>
      <w:r w:rsidR="003C0E78">
        <w:rPr>
          <w:rFonts w:ascii="Calibri" w:eastAsia="Times New Roman" w:hAnsi="Calibri" w:cs="Calibri"/>
          <w:b/>
          <w:bCs/>
          <w:sz w:val="26"/>
          <w:szCs w:val="26"/>
          <w:lang w:eastAsia="fr-FR"/>
        </w:rPr>
        <w:t>5</w:t>
      </w:r>
      <w:r w:rsidRPr="005A1B8C">
        <w:rPr>
          <w:rFonts w:ascii="Calibri" w:eastAsia="Times New Roman" w:hAnsi="Calibri" w:cs="Calibri"/>
          <w:b/>
          <w:sz w:val="26"/>
          <w:szCs w:val="26"/>
          <w:lang w:eastAsia="fr-FR"/>
        </w:rPr>
        <w:t xml:space="preserve"> : </w:t>
      </w:r>
      <w:r w:rsidR="008841DF" w:rsidRPr="008841DF">
        <w:rPr>
          <w:rFonts w:ascii="Calibri" w:eastAsia="Times New Roman" w:hAnsi="Calibri" w:cs="Calibri"/>
          <w:b/>
          <w:sz w:val="26"/>
          <w:szCs w:val="26"/>
          <w:lang w:eastAsia="fr-FR"/>
        </w:rPr>
        <w:t xml:space="preserve">Les dispositions envisagées pour </w:t>
      </w:r>
      <w:r w:rsidR="008841DF" w:rsidRPr="008841DF">
        <w:rPr>
          <w:rFonts w:ascii="Calibri" w:eastAsia="Times New Roman" w:hAnsi="Calibri" w:cs="Calibri"/>
          <w:b/>
          <w:bCs/>
          <w:sz w:val="26"/>
          <w:szCs w:val="26"/>
          <w:lang w:eastAsia="fr-FR"/>
        </w:rPr>
        <w:t>les règles de sécurité</w:t>
      </w:r>
      <w:r w:rsidR="008841DF" w:rsidRPr="008841DF">
        <w:rPr>
          <w:rFonts w:ascii="Calibri" w:eastAsia="Times New Roman" w:hAnsi="Calibri" w:cs="Calibri"/>
          <w:b/>
          <w:sz w:val="26"/>
          <w:szCs w:val="26"/>
          <w:lang w:eastAsia="fr-FR"/>
        </w:rPr>
        <w:t xml:space="preserve"> sur le chantier détaillant notamment les conditions d’intervention en termes de protections individuelles et collectives envisagées, notamment vis-à-vis du plomb.</w:t>
      </w:r>
    </w:p>
    <w:p w14:paraId="1282115F" w14:textId="20289D51" w:rsidR="0077359D" w:rsidRPr="008B34FD" w:rsidRDefault="0077359D" w:rsidP="0055292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5% de</w:t>
      </w:r>
      <w:r w:rsidR="0078253A">
        <w:rPr>
          <w:rFonts w:ascii="Calibri" w:eastAsia="Times New Roman" w:hAnsi="Calibri" w:cs="Calibri"/>
          <w:b/>
          <w:sz w:val="26"/>
          <w:szCs w:val="26"/>
          <w:lang w:eastAsia="fr-FR"/>
        </w:rPr>
        <w:t>s points</w:t>
      </w:r>
    </w:p>
    <w:p w14:paraId="1AECC592" w14:textId="77777777" w:rsidR="0077359D" w:rsidRDefault="0077359D" w:rsidP="00B21AB9">
      <w:pPr>
        <w:spacing w:after="0" w:line="240" w:lineRule="auto"/>
        <w:jc w:val="both"/>
        <w:textAlignment w:val="baseline"/>
        <w:rPr>
          <w:rFonts w:ascii="Calibri" w:eastAsia="Times New Roman" w:hAnsi="Calibri" w:cs="Calibri"/>
          <w:lang w:eastAsia="fr-FR"/>
        </w:rPr>
      </w:pPr>
    </w:p>
    <w:p w14:paraId="7A284FF0" w14:textId="77777777" w:rsidR="001E07FF" w:rsidRDefault="001E07FF" w:rsidP="00B21AB9">
      <w:pPr>
        <w:spacing w:after="0" w:line="240" w:lineRule="auto"/>
        <w:jc w:val="both"/>
        <w:textAlignment w:val="baseline"/>
        <w:rPr>
          <w:rFonts w:ascii="Calibri" w:eastAsia="Times New Roman" w:hAnsi="Calibri" w:cs="Calibri"/>
          <w:lang w:eastAsia="fr-FR"/>
        </w:rPr>
      </w:pPr>
    </w:p>
    <w:p w14:paraId="5FCC1B17" w14:textId="77777777" w:rsidR="00073DA1" w:rsidRDefault="00073DA1" w:rsidP="00073DA1">
      <w:pPr>
        <w:spacing w:after="0"/>
        <w:rPr>
          <w:sz w:val="20"/>
          <w:szCs w:val="20"/>
          <w:lang w:eastAsia="fr-FR"/>
        </w:rPr>
      </w:pPr>
      <w:r>
        <w:rPr>
          <w:sz w:val="20"/>
          <w:szCs w:val="20"/>
          <w:lang w:eastAsia="fr-FR"/>
        </w:rPr>
        <w:t>…………………………………………………………………………………………………………………………………………………………………………………………………………………………………………………………………………………………………………………………………………………………</w:t>
      </w:r>
    </w:p>
    <w:p w14:paraId="343828AF" w14:textId="77777777" w:rsidR="00073DA1" w:rsidRDefault="00073DA1" w:rsidP="00073DA1">
      <w:pPr>
        <w:spacing w:after="0"/>
        <w:rPr>
          <w:sz w:val="20"/>
          <w:szCs w:val="20"/>
          <w:lang w:eastAsia="fr-FR"/>
        </w:rPr>
      </w:pPr>
      <w:r>
        <w:rPr>
          <w:sz w:val="20"/>
          <w:szCs w:val="20"/>
          <w:lang w:eastAsia="fr-FR"/>
        </w:rPr>
        <w:t>……………………………………………………………………………………………………………………………………………………………………………</w:t>
      </w:r>
    </w:p>
    <w:p w14:paraId="697D878E" w14:textId="77777777" w:rsidR="00073DA1" w:rsidRDefault="00073DA1" w:rsidP="00073DA1">
      <w:pPr>
        <w:spacing w:after="0"/>
        <w:rPr>
          <w:sz w:val="20"/>
          <w:szCs w:val="20"/>
          <w:lang w:eastAsia="fr-FR"/>
        </w:rPr>
      </w:pPr>
      <w:r>
        <w:rPr>
          <w:sz w:val="20"/>
          <w:szCs w:val="20"/>
          <w:lang w:eastAsia="fr-FR"/>
        </w:rPr>
        <w:t>…………………………………………………………………………………………………………………………………………………………………………………………………………………………………………………………………………………………………………………………………………………………</w:t>
      </w:r>
    </w:p>
    <w:p w14:paraId="6BA2CE2A" w14:textId="535BA608" w:rsidR="00073DA1" w:rsidRPr="00223AAF" w:rsidRDefault="00073DA1" w:rsidP="00223AAF">
      <w:pPr>
        <w:rPr>
          <w:sz w:val="20"/>
          <w:szCs w:val="20"/>
          <w:lang w:eastAsia="fr-FR"/>
        </w:rPr>
      </w:pPr>
      <w:r>
        <w:rPr>
          <w:sz w:val="20"/>
          <w:szCs w:val="20"/>
          <w:lang w:eastAsia="fr-FR"/>
        </w:rPr>
        <w:t>……………………………………………………………………………………………………………………………………………………………………………</w:t>
      </w:r>
    </w:p>
    <w:p w14:paraId="27A133EF" w14:textId="77777777" w:rsidR="00154242" w:rsidRPr="00FD61CF" w:rsidRDefault="00154242" w:rsidP="00154242">
      <w:pPr>
        <w:rPr>
          <w:sz w:val="20"/>
          <w:szCs w:val="20"/>
          <w:lang w:eastAsia="fr-FR"/>
        </w:rPr>
      </w:pPr>
    </w:p>
    <w:p w14:paraId="6E521197" w14:textId="7CE13DFC" w:rsidR="00154242" w:rsidRPr="008B34FD" w:rsidRDefault="0078253A" w:rsidP="0015424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0"/>
        <w:jc w:val="both"/>
        <w:textAlignment w:val="baseline"/>
        <w:rPr>
          <w:rFonts w:ascii="Calibri" w:eastAsia="Times New Roman" w:hAnsi="Calibri" w:cs="Calibri"/>
          <w:b/>
          <w:sz w:val="26"/>
          <w:szCs w:val="26"/>
          <w:lang w:eastAsia="fr-FR"/>
        </w:rPr>
      </w:pPr>
      <w:r>
        <w:rPr>
          <w:rFonts w:ascii="Calibri" w:eastAsia="Times New Roman" w:hAnsi="Calibri" w:cs="Calibri"/>
          <w:b/>
          <w:bCs/>
          <w:sz w:val="26"/>
          <w:szCs w:val="26"/>
          <w:lang w:eastAsia="fr-FR"/>
        </w:rPr>
        <w:t>Critère n</w:t>
      </w:r>
      <w:r w:rsidR="00223AAF">
        <w:rPr>
          <w:rFonts w:ascii="Calibri" w:eastAsia="Times New Roman" w:hAnsi="Calibri" w:cs="Calibri"/>
          <w:b/>
          <w:bCs/>
          <w:sz w:val="26"/>
          <w:szCs w:val="26"/>
          <w:lang w:eastAsia="fr-FR"/>
        </w:rPr>
        <w:t>° 3</w:t>
      </w:r>
      <w:r w:rsidR="00154242" w:rsidRPr="005A1B8C">
        <w:rPr>
          <w:rFonts w:ascii="Calibri" w:eastAsia="Times New Roman" w:hAnsi="Calibri" w:cs="Calibri"/>
          <w:b/>
          <w:sz w:val="26"/>
          <w:szCs w:val="26"/>
          <w:lang w:eastAsia="fr-FR"/>
        </w:rPr>
        <w:t xml:space="preserve"> : </w:t>
      </w:r>
      <w:r w:rsidR="00223AAF">
        <w:rPr>
          <w:rFonts w:ascii="Calibri" w:eastAsia="Times New Roman" w:hAnsi="Calibri" w:cs="Calibri"/>
          <w:b/>
          <w:sz w:val="26"/>
          <w:szCs w:val="26"/>
          <w:lang w:eastAsia="fr-FR"/>
        </w:rPr>
        <w:t>critère apprentissage</w:t>
      </w:r>
    </w:p>
    <w:p w14:paraId="5D79CFC8" w14:textId="771E959E" w:rsidR="00154242" w:rsidRPr="008B34FD" w:rsidRDefault="0078253A" w:rsidP="00154242">
      <w:pPr>
        <w:pStyle w:val="Paragraphedeliste"/>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DCE4" w:themeFill="text2" w:themeFillTint="33"/>
        <w:spacing w:after="0" w:line="240" w:lineRule="auto"/>
        <w:ind w:left="0"/>
        <w:jc w:val="right"/>
        <w:textAlignment w:val="baseline"/>
        <w:rPr>
          <w:rFonts w:ascii="Calibri" w:eastAsia="Times New Roman" w:hAnsi="Calibri" w:cs="Calibri"/>
          <w:sz w:val="26"/>
          <w:szCs w:val="26"/>
          <w:lang w:eastAsia="fr-FR"/>
        </w:rPr>
      </w:pPr>
      <w:r>
        <w:rPr>
          <w:rFonts w:ascii="Calibri" w:eastAsia="Times New Roman" w:hAnsi="Calibri" w:cs="Calibri"/>
          <w:b/>
          <w:sz w:val="26"/>
          <w:szCs w:val="26"/>
          <w:lang w:eastAsia="fr-FR"/>
        </w:rPr>
        <w:t>Noté sur 10 points</w:t>
      </w:r>
    </w:p>
    <w:p w14:paraId="599393D6" w14:textId="77777777" w:rsidR="00223AAF" w:rsidRDefault="00223AAF" w:rsidP="00223AAF">
      <w:pPr>
        <w:spacing w:after="120" w:line="240" w:lineRule="auto"/>
        <w:jc w:val="both"/>
        <w:rPr>
          <w:rFonts w:cstheme="minorHAnsi"/>
          <w:i/>
          <w:iCs/>
          <w:lang w:eastAsia="fr-FR"/>
        </w:rPr>
      </w:pPr>
    </w:p>
    <w:p w14:paraId="77889550" w14:textId="77777777" w:rsidR="00F51E2D" w:rsidRPr="00B1433B" w:rsidRDefault="00F51E2D" w:rsidP="00F51E2D">
      <w:pPr>
        <w:spacing w:after="0" w:line="240" w:lineRule="auto"/>
        <w:jc w:val="both"/>
        <w:textAlignment w:val="baseline"/>
        <w:rPr>
          <w:rFonts w:ascii="Calibri" w:eastAsia="Calibri" w:hAnsi="Calibri" w:cs="Calibri"/>
          <w:i/>
          <w:iCs/>
        </w:rPr>
      </w:pPr>
      <w:r w:rsidRPr="00B1433B">
        <w:rPr>
          <w:rFonts w:ascii="Calibri" w:eastAsia="Calibri" w:hAnsi="Calibri" w:cs="Calibri"/>
          <w:i/>
          <w:iCs/>
        </w:rPr>
        <w:t>Le candidat devra détailler chaque action, le budget qui y sera consacré et le nombre d’heures d’apprentissage proposées pour l’exécution du marché.</w:t>
      </w:r>
    </w:p>
    <w:p w14:paraId="4DD513A0" w14:textId="77777777" w:rsidR="00F51E2D" w:rsidRPr="00B1433B" w:rsidRDefault="00F51E2D" w:rsidP="00F51E2D">
      <w:pPr>
        <w:spacing w:after="0" w:line="240" w:lineRule="auto"/>
        <w:jc w:val="both"/>
        <w:textAlignment w:val="baseline"/>
        <w:rPr>
          <w:rFonts w:ascii="Calibri" w:eastAsia="Calibri" w:hAnsi="Calibri" w:cs="Calibri"/>
          <w:i/>
          <w:iCs/>
        </w:rPr>
      </w:pPr>
    </w:p>
    <w:p w14:paraId="025EBAD1" w14:textId="77777777" w:rsidR="00F51E2D" w:rsidRPr="00B1433B" w:rsidRDefault="00F51E2D" w:rsidP="00F51E2D">
      <w:pPr>
        <w:widowControl w:val="0"/>
        <w:suppressAutoHyphens/>
        <w:autoSpaceDE w:val="0"/>
        <w:autoSpaceDN w:val="0"/>
        <w:spacing w:after="0" w:line="240" w:lineRule="auto"/>
        <w:jc w:val="both"/>
        <w:rPr>
          <w:rFonts w:ascii="Calibri" w:eastAsia="Calibri" w:hAnsi="Calibri" w:cs="Calibri"/>
          <w:b/>
          <w:bCs/>
          <w:u w:val="single"/>
        </w:rPr>
      </w:pPr>
      <w:r w:rsidRPr="00B1433B">
        <w:rPr>
          <w:rFonts w:ascii="Calibri" w:eastAsia="Calibri" w:hAnsi="Calibri" w:cs="Calibri"/>
          <w:b/>
          <w:bCs/>
          <w:u w:val="single"/>
        </w:rPr>
        <w:t xml:space="preserve">Ces actions et heures d’apprentissage sont distinctes de celles mises en œuvre dans le cadre de la clause d’insertion par l’activité économique. </w:t>
      </w:r>
    </w:p>
    <w:p w14:paraId="0731A7AA" w14:textId="77777777" w:rsidR="00F51E2D" w:rsidRPr="00B1433B" w:rsidRDefault="00F51E2D" w:rsidP="00F51E2D">
      <w:pPr>
        <w:spacing w:after="0" w:line="240" w:lineRule="auto"/>
        <w:jc w:val="both"/>
        <w:textAlignment w:val="baseline"/>
        <w:rPr>
          <w:rFonts w:ascii="Calibri" w:eastAsia="Times New Roman" w:hAnsi="Calibri" w:cs="Calibri"/>
          <w:i/>
          <w:iCs/>
          <w:lang w:eastAsia="fr-FR"/>
        </w:rPr>
      </w:pPr>
    </w:p>
    <w:p w14:paraId="16F9E008" w14:textId="77777777" w:rsidR="00F51E2D" w:rsidRPr="00B1433B" w:rsidRDefault="00F51E2D" w:rsidP="00F51E2D">
      <w:pPr>
        <w:spacing w:after="0" w:line="240" w:lineRule="auto"/>
        <w:jc w:val="both"/>
        <w:textAlignment w:val="baseline"/>
        <w:rPr>
          <w:rFonts w:ascii="Calibri" w:eastAsia="Calibri" w:hAnsi="Calibri" w:cs="Calibri"/>
          <w:i/>
          <w:iCs/>
        </w:rPr>
      </w:pPr>
      <w:r w:rsidRPr="00B1433B">
        <w:rPr>
          <w:rFonts w:ascii="Calibri" w:eastAsia="Calibri" w:hAnsi="Calibri" w:cs="Calibri"/>
          <w:i/>
          <w:iCs/>
        </w:rPr>
        <w:t xml:space="preserve">Le titulaire devra transmettre chaque année au pouvoir adjudicateur un compte-rendu de ses actions et des heures effectuées en matière d’apprentissage. </w:t>
      </w:r>
    </w:p>
    <w:p w14:paraId="0B145104" w14:textId="77777777" w:rsidR="00F51E2D" w:rsidRPr="00B1433B" w:rsidRDefault="00F51E2D" w:rsidP="00F51E2D">
      <w:pPr>
        <w:spacing w:after="0" w:line="240" w:lineRule="auto"/>
        <w:jc w:val="both"/>
        <w:textAlignment w:val="baseline"/>
        <w:rPr>
          <w:rFonts w:ascii="Calibri" w:eastAsia="Calibri" w:hAnsi="Calibri" w:cs="Calibri"/>
          <w:i/>
          <w:iCs/>
        </w:rPr>
      </w:pPr>
    </w:p>
    <w:p w14:paraId="2574C0F0" w14:textId="77777777" w:rsidR="00F51E2D" w:rsidRPr="00B1433B" w:rsidRDefault="00F51E2D" w:rsidP="00F51E2D">
      <w:pPr>
        <w:spacing w:after="0" w:line="240" w:lineRule="auto"/>
        <w:jc w:val="both"/>
        <w:textAlignment w:val="baseline"/>
        <w:rPr>
          <w:rFonts w:ascii="Calibri" w:eastAsia="Calibri" w:hAnsi="Calibri" w:cs="Calibri"/>
          <w:i/>
          <w:iCs/>
        </w:rPr>
      </w:pPr>
      <w:r w:rsidRPr="00B1433B">
        <w:rPr>
          <w:rFonts w:ascii="Calibri" w:eastAsia="Calibri" w:hAnsi="Calibri" w:cs="Calibri"/>
          <w:i/>
          <w:iCs/>
        </w:rPr>
        <w:t xml:space="preserve">A la fin du marché, si le titulaire n’a pas respecté les engagements pris dans son offre, il s’expose à la pénalité prévue au CCAP. </w:t>
      </w:r>
    </w:p>
    <w:p w14:paraId="07A1F264" w14:textId="77777777" w:rsidR="00223AAF" w:rsidRDefault="00223AAF" w:rsidP="00223AAF">
      <w:pPr>
        <w:spacing w:after="0" w:line="240" w:lineRule="auto"/>
        <w:jc w:val="both"/>
        <w:textAlignment w:val="baseline"/>
        <w:rPr>
          <w:rFonts w:ascii="Calibri" w:eastAsia="Times New Roman" w:hAnsi="Calibri" w:cs="Calibri"/>
          <w:lang w:eastAsia="fr-FR"/>
        </w:rPr>
      </w:pPr>
    </w:p>
    <w:p w14:paraId="6ADCA544" w14:textId="77777777" w:rsidR="00223AAF" w:rsidRDefault="00223AAF" w:rsidP="00223AAF">
      <w:pPr>
        <w:spacing w:after="0"/>
        <w:rPr>
          <w:sz w:val="20"/>
          <w:szCs w:val="20"/>
          <w:lang w:eastAsia="fr-FR"/>
        </w:rPr>
      </w:pPr>
      <w:r>
        <w:rPr>
          <w:sz w:val="20"/>
          <w:szCs w:val="20"/>
          <w:lang w:eastAsia="fr-FR"/>
        </w:rPr>
        <w:t>…………………………………………………………………………………………………………………………………………………………………………………………………………………………………………………………………………………………………………………………………………………………</w:t>
      </w:r>
    </w:p>
    <w:p w14:paraId="2DBD11B9" w14:textId="77777777" w:rsidR="00223AAF" w:rsidRDefault="00223AAF" w:rsidP="00223AAF">
      <w:pPr>
        <w:spacing w:after="0"/>
        <w:rPr>
          <w:sz w:val="20"/>
          <w:szCs w:val="20"/>
          <w:lang w:eastAsia="fr-FR"/>
        </w:rPr>
      </w:pPr>
      <w:r>
        <w:rPr>
          <w:sz w:val="20"/>
          <w:szCs w:val="20"/>
          <w:lang w:eastAsia="fr-FR"/>
        </w:rPr>
        <w:t>……………………………………………………………………………………………………………………………………………………………………………</w:t>
      </w:r>
    </w:p>
    <w:p w14:paraId="495DAEF6" w14:textId="77777777" w:rsidR="00223AAF" w:rsidRDefault="00223AAF" w:rsidP="00223AAF">
      <w:pPr>
        <w:spacing w:after="0"/>
        <w:rPr>
          <w:sz w:val="20"/>
          <w:szCs w:val="20"/>
          <w:lang w:eastAsia="fr-FR"/>
        </w:rPr>
      </w:pPr>
      <w:r>
        <w:rPr>
          <w:sz w:val="20"/>
          <w:szCs w:val="20"/>
          <w:lang w:eastAsia="fr-FR"/>
        </w:rPr>
        <w:t>…………………………………………………………………………………………………………………………………………………………………………………………………………………………………………………………………………………………………………………………………………………………</w:t>
      </w:r>
    </w:p>
    <w:p w14:paraId="2A0DFB85" w14:textId="77777777" w:rsidR="00223AAF" w:rsidRDefault="00223AAF" w:rsidP="00223AAF">
      <w:pPr>
        <w:rPr>
          <w:sz w:val="20"/>
          <w:szCs w:val="20"/>
          <w:lang w:eastAsia="fr-FR"/>
        </w:rPr>
      </w:pPr>
      <w:r>
        <w:rPr>
          <w:sz w:val="20"/>
          <w:szCs w:val="20"/>
          <w:lang w:eastAsia="fr-FR"/>
        </w:rPr>
        <w:t>……………………………………………………………………………………………………………………………………………………………………………</w:t>
      </w:r>
    </w:p>
    <w:p w14:paraId="7B41D54F" w14:textId="77777777" w:rsidR="00154242" w:rsidRPr="00135BEE" w:rsidRDefault="00154242" w:rsidP="00B21AB9">
      <w:pPr>
        <w:spacing w:after="0" w:line="240" w:lineRule="auto"/>
        <w:jc w:val="both"/>
        <w:textAlignment w:val="baseline"/>
        <w:rPr>
          <w:rFonts w:ascii="Calibri" w:eastAsia="Times New Roman" w:hAnsi="Calibri" w:cs="Calibri"/>
          <w:lang w:eastAsia="fr-FR"/>
        </w:rPr>
      </w:pPr>
    </w:p>
    <w:sectPr w:rsidR="00154242" w:rsidRPr="00135BEE" w:rsidSect="00FE1A57">
      <w:headerReference w:type="default" r:id="rId10"/>
      <w:footerReference w:type="default" r:id="rId11"/>
      <w:pgSz w:w="11906" w:h="16838"/>
      <w:pgMar w:top="567" w:right="1417" w:bottom="1417"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530A2" w14:textId="77777777" w:rsidR="002567FD" w:rsidRDefault="002567FD" w:rsidP="004C27D1">
      <w:pPr>
        <w:spacing w:after="0" w:line="240" w:lineRule="auto"/>
      </w:pPr>
      <w:r>
        <w:separator/>
      </w:r>
    </w:p>
  </w:endnote>
  <w:endnote w:type="continuationSeparator" w:id="0">
    <w:p w14:paraId="0A5C8D14" w14:textId="77777777" w:rsidR="002567FD" w:rsidRDefault="002567FD" w:rsidP="004C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0260490"/>
      <w:docPartObj>
        <w:docPartGallery w:val="Page Numbers (Bottom of Page)"/>
        <w:docPartUnique/>
      </w:docPartObj>
    </w:sdtPr>
    <w:sdtEndPr/>
    <w:sdtContent>
      <w:p w14:paraId="5413AB40" w14:textId="72CD0525" w:rsidR="0033690C" w:rsidRDefault="0033690C">
        <w:pPr>
          <w:pStyle w:val="Pieddepage"/>
          <w:jc w:val="center"/>
        </w:pPr>
        <w:r>
          <w:fldChar w:fldCharType="begin"/>
        </w:r>
        <w:r>
          <w:instrText>PAGE   \* MERGEFORMAT</w:instrText>
        </w:r>
        <w:r>
          <w:fldChar w:fldCharType="separate"/>
        </w:r>
        <w:r>
          <w:t>2</w:t>
        </w:r>
        <w:r>
          <w:fldChar w:fldCharType="end"/>
        </w:r>
      </w:p>
    </w:sdtContent>
  </w:sdt>
  <w:p w14:paraId="527F6632" w14:textId="77777777" w:rsidR="0033690C" w:rsidRDefault="003369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BE991" w14:textId="77777777" w:rsidR="002567FD" w:rsidRDefault="002567FD" w:rsidP="004C27D1">
      <w:pPr>
        <w:spacing w:after="0" w:line="240" w:lineRule="auto"/>
      </w:pPr>
      <w:r>
        <w:separator/>
      </w:r>
    </w:p>
  </w:footnote>
  <w:footnote w:type="continuationSeparator" w:id="0">
    <w:p w14:paraId="47F1D55A" w14:textId="77777777" w:rsidR="002567FD" w:rsidRDefault="002567FD" w:rsidP="004C2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71D4C" w14:textId="16043B28" w:rsidR="004C27D1" w:rsidRDefault="004C27D1" w:rsidP="004C27D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7650"/>
    <w:multiLevelType w:val="multilevel"/>
    <w:tmpl w:val="AEF21F46"/>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asciiTheme="minorHAnsi" w:eastAsiaTheme="minorHAnsi" w:hAnsiTheme="minorHAnsi" w:cstheme="minorBidi" w:hint="default"/>
        <w:color w:val="auto"/>
        <w:sz w:val="22"/>
      </w:rPr>
    </w:lvl>
    <w:lvl w:ilvl="2">
      <w:start w:val="1"/>
      <w:numFmt w:val="decimal"/>
      <w:isLgl/>
      <w:lvlText w:val="%1.%2.%3"/>
      <w:lvlJc w:val="left"/>
      <w:pPr>
        <w:ind w:left="1800" w:hanging="720"/>
      </w:pPr>
      <w:rPr>
        <w:rFonts w:asciiTheme="minorHAnsi" w:eastAsiaTheme="minorHAnsi" w:hAnsiTheme="minorHAnsi" w:cstheme="minorBidi" w:hint="default"/>
        <w:color w:val="auto"/>
        <w:sz w:val="22"/>
      </w:rPr>
    </w:lvl>
    <w:lvl w:ilvl="3">
      <w:start w:val="1"/>
      <w:numFmt w:val="decimal"/>
      <w:isLgl/>
      <w:lvlText w:val="%1.%2.%3.%4"/>
      <w:lvlJc w:val="left"/>
      <w:pPr>
        <w:ind w:left="2160" w:hanging="720"/>
      </w:pPr>
      <w:rPr>
        <w:rFonts w:asciiTheme="minorHAnsi" w:eastAsiaTheme="minorHAnsi" w:hAnsiTheme="minorHAnsi" w:cstheme="minorBidi" w:hint="default"/>
        <w:color w:val="auto"/>
        <w:sz w:val="22"/>
      </w:rPr>
    </w:lvl>
    <w:lvl w:ilvl="4">
      <w:start w:val="1"/>
      <w:numFmt w:val="decimal"/>
      <w:isLgl/>
      <w:lvlText w:val="%1.%2.%3.%4.%5"/>
      <w:lvlJc w:val="left"/>
      <w:pPr>
        <w:ind w:left="2880" w:hanging="1080"/>
      </w:pPr>
      <w:rPr>
        <w:rFonts w:asciiTheme="minorHAnsi" w:eastAsiaTheme="minorHAnsi" w:hAnsiTheme="minorHAnsi" w:cstheme="minorBidi" w:hint="default"/>
        <w:color w:val="auto"/>
        <w:sz w:val="22"/>
      </w:rPr>
    </w:lvl>
    <w:lvl w:ilvl="5">
      <w:start w:val="1"/>
      <w:numFmt w:val="decimal"/>
      <w:isLgl/>
      <w:lvlText w:val="%1.%2.%3.%4.%5.%6"/>
      <w:lvlJc w:val="left"/>
      <w:pPr>
        <w:ind w:left="3600" w:hanging="1440"/>
      </w:pPr>
      <w:rPr>
        <w:rFonts w:asciiTheme="minorHAnsi" w:eastAsiaTheme="minorHAnsi" w:hAnsiTheme="minorHAnsi" w:cstheme="minorBidi" w:hint="default"/>
        <w:color w:val="auto"/>
        <w:sz w:val="22"/>
      </w:rPr>
    </w:lvl>
    <w:lvl w:ilvl="6">
      <w:start w:val="1"/>
      <w:numFmt w:val="decimal"/>
      <w:isLgl/>
      <w:lvlText w:val="%1.%2.%3.%4.%5.%6.%7"/>
      <w:lvlJc w:val="left"/>
      <w:pPr>
        <w:ind w:left="3960" w:hanging="1440"/>
      </w:pPr>
      <w:rPr>
        <w:rFonts w:asciiTheme="minorHAnsi" w:eastAsiaTheme="minorHAnsi" w:hAnsiTheme="minorHAnsi" w:cstheme="minorBidi" w:hint="default"/>
        <w:color w:val="auto"/>
        <w:sz w:val="22"/>
      </w:rPr>
    </w:lvl>
    <w:lvl w:ilvl="7">
      <w:start w:val="1"/>
      <w:numFmt w:val="decimal"/>
      <w:isLgl/>
      <w:lvlText w:val="%1.%2.%3.%4.%5.%6.%7.%8"/>
      <w:lvlJc w:val="left"/>
      <w:pPr>
        <w:ind w:left="4680" w:hanging="1800"/>
      </w:pPr>
      <w:rPr>
        <w:rFonts w:asciiTheme="minorHAnsi" w:eastAsiaTheme="minorHAnsi" w:hAnsiTheme="minorHAnsi" w:cstheme="minorBidi" w:hint="default"/>
        <w:color w:val="auto"/>
        <w:sz w:val="22"/>
      </w:rPr>
    </w:lvl>
    <w:lvl w:ilvl="8">
      <w:start w:val="1"/>
      <w:numFmt w:val="decimal"/>
      <w:isLgl/>
      <w:lvlText w:val="%1.%2.%3.%4.%5.%6.%7.%8.%9"/>
      <w:lvlJc w:val="left"/>
      <w:pPr>
        <w:ind w:left="5040" w:hanging="1800"/>
      </w:pPr>
      <w:rPr>
        <w:rFonts w:asciiTheme="minorHAnsi" w:eastAsiaTheme="minorHAnsi" w:hAnsiTheme="minorHAnsi" w:cstheme="minorBidi" w:hint="default"/>
        <w:color w:val="auto"/>
        <w:sz w:val="22"/>
      </w:rPr>
    </w:lvl>
  </w:abstractNum>
  <w:abstractNum w:abstractNumId="1" w15:restartNumberingAfterBreak="0">
    <w:nsid w:val="06301A0F"/>
    <w:multiLevelType w:val="multilevel"/>
    <w:tmpl w:val="B0A88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4A3806"/>
    <w:multiLevelType w:val="hybridMultilevel"/>
    <w:tmpl w:val="01A096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E7903"/>
    <w:multiLevelType w:val="multilevel"/>
    <w:tmpl w:val="7CA0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BC5318"/>
    <w:multiLevelType w:val="multilevel"/>
    <w:tmpl w:val="4546EB5C"/>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AF19C4"/>
    <w:multiLevelType w:val="hybridMultilevel"/>
    <w:tmpl w:val="2CBA5290"/>
    <w:lvl w:ilvl="0" w:tplc="F5F6784C">
      <w:start w:val="1"/>
      <w:numFmt w:val="lowerLetter"/>
      <w:lvlText w:val="%1)"/>
      <w:lvlJc w:val="left"/>
      <w:pPr>
        <w:ind w:left="786"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C222581"/>
    <w:multiLevelType w:val="hybridMultilevel"/>
    <w:tmpl w:val="29643A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D384310"/>
    <w:multiLevelType w:val="hybridMultilevel"/>
    <w:tmpl w:val="79F64AFC"/>
    <w:lvl w:ilvl="0" w:tplc="C7E2CD2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953ED2"/>
    <w:multiLevelType w:val="hybridMultilevel"/>
    <w:tmpl w:val="6AF0DCDC"/>
    <w:lvl w:ilvl="0" w:tplc="98A0B168">
      <w:start w:val="1"/>
      <w:numFmt w:val="bullet"/>
      <w:lvlText w:val=""/>
      <w:lvlJc w:val="left"/>
      <w:pPr>
        <w:ind w:left="862" w:hanging="360"/>
      </w:pPr>
      <w:rPr>
        <w:rFonts w:ascii="Symbol" w:hAnsi="Symbol" w:hint="default"/>
        <w:sz w:val="18"/>
        <w:szCs w:val="18"/>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0D97087D"/>
    <w:multiLevelType w:val="hybridMultilevel"/>
    <w:tmpl w:val="BAAE1746"/>
    <w:lvl w:ilvl="0" w:tplc="DD1E80D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EFB695A"/>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8444C"/>
    <w:multiLevelType w:val="multilevel"/>
    <w:tmpl w:val="AE381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7264550"/>
    <w:multiLevelType w:val="hybridMultilevel"/>
    <w:tmpl w:val="36443846"/>
    <w:lvl w:ilvl="0" w:tplc="DDE8CC40">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781409"/>
    <w:multiLevelType w:val="hybridMultilevel"/>
    <w:tmpl w:val="C9BA76B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D45AFD"/>
    <w:multiLevelType w:val="hybridMultilevel"/>
    <w:tmpl w:val="E9A890C2"/>
    <w:lvl w:ilvl="0" w:tplc="040C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1EAE2BC0"/>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AA778E"/>
    <w:multiLevelType w:val="multilevel"/>
    <w:tmpl w:val="C64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FFA76E4"/>
    <w:multiLevelType w:val="multilevel"/>
    <w:tmpl w:val="D6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9553B6"/>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45806E4"/>
    <w:multiLevelType w:val="hybridMultilevel"/>
    <w:tmpl w:val="53F8C4A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513022"/>
    <w:multiLevelType w:val="hybridMultilevel"/>
    <w:tmpl w:val="B5B8F164"/>
    <w:lvl w:ilvl="0" w:tplc="0E66998E">
      <w:start w:val="1"/>
      <w:numFmt w:val="bullet"/>
      <w:lvlText w:val="o"/>
      <w:lvlJc w:val="left"/>
      <w:pPr>
        <w:ind w:left="1365" w:hanging="360"/>
      </w:pPr>
      <w:rPr>
        <w:rFonts w:ascii="Courier New" w:hAnsi="Courier New" w:cs="Courier New" w:hint="default"/>
        <w:sz w:val="18"/>
        <w:szCs w:val="18"/>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21" w15:restartNumberingAfterBreak="0">
    <w:nsid w:val="3B0F785E"/>
    <w:multiLevelType w:val="hybridMultilevel"/>
    <w:tmpl w:val="EA2EA6BC"/>
    <w:lvl w:ilvl="0" w:tplc="8B8AC054">
      <w:start w:val="10"/>
      <w:numFmt w:val="bullet"/>
      <w:lvlText w:val="-"/>
      <w:lvlJc w:val="left"/>
      <w:pPr>
        <w:ind w:left="1211" w:hanging="360"/>
      </w:pPr>
      <w:rPr>
        <w:rFonts w:ascii="Calibri" w:eastAsia="Times New Roman" w:hAnsi="Calibri" w:cs="Calibri"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2" w15:restartNumberingAfterBreak="0">
    <w:nsid w:val="3F530BCA"/>
    <w:multiLevelType w:val="multilevel"/>
    <w:tmpl w:val="1270C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17912B6"/>
    <w:multiLevelType w:val="hybridMultilevel"/>
    <w:tmpl w:val="C0FAA716"/>
    <w:lvl w:ilvl="0" w:tplc="5E2E9C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CA2A61"/>
    <w:multiLevelType w:val="hybridMultilevel"/>
    <w:tmpl w:val="C43A621C"/>
    <w:lvl w:ilvl="0" w:tplc="FFFFFFFF">
      <w:start w:val="1"/>
      <w:numFmt w:val="lowerLetter"/>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44D67E06"/>
    <w:multiLevelType w:val="hybridMultilevel"/>
    <w:tmpl w:val="FEE41604"/>
    <w:lvl w:ilvl="0" w:tplc="040C0001">
      <w:start w:val="1"/>
      <w:numFmt w:val="bullet"/>
      <w:lvlText w:val=""/>
      <w:lvlJc w:val="left"/>
      <w:pPr>
        <w:ind w:left="2487" w:hanging="360"/>
      </w:pPr>
      <w:rPr>
        <w:rFonts w:ascii="Symbol" w:hAnsi="Symbol" w:hint="default"/>
      </w:rPr>
    </w:lvl>
    <w:lvl w:ilvl="1" w:tplc="DACE9FA8">
      <w:start w:val="1"/>
      <w:numFmt w:val="bullet"/>
      <w:lvlText w:val="o"/>
      <w:lvlJc w:val="left"/>
      <w:pPr>
        <w:ind w:left="1737" w:hanging="360"/>
      </w:pPr>
      <w:rPr>
        <w:rFonts w:ascii="Courier New" w:hAnsi="Courier New" w:cs="Courier New" w:hint="default"/>
        <w:sz w:val="18"/>
        <w:szCs w:val="18"/>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4B6F37B4"/>
    <w:multiLevelType w:val="hybridMultilevel"/>
    <w:tmpl w:val="1486A3D8"/>
    <w:lvl w:ilvl="0" w:tplc="DACE9FA8">
      <w:start w:val="1"/>
      <w:numFmt w:val="bullet"/>
      <w:lvlText w:val="o"/>
      <w:lvlJc w:val="left"/>
      <w:pPr>
        <w:ind w:left="2487" w:hanging="360"/>
      </w:pPr>
      <w:rPr>
        <w:rFonts w:ascii="Courier New" w:hAnsi="Courier New" w:cs="Courier New" w:hint="default"/>
        <w:sz w:val="18"/>
        <w:szCs w:val="18"/>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7" w15:restartNumberingAfterBreak="0">
    <w:nsid w:val="571338A3"/>
    <w:multiLevelType w:val="hybridMultilevel"/>
    <w:tmpl w:val="DBEA1F78"/>
    <w:lvl w:ilvl="0" w:tplc="5E44BA98">
      <w:start w:val="65"/>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5C08740E"/>
    <w:multiLevelType w:val="hybridMultilevel"/>
    <w:tmpl w:val="AC1C5DCA"/>
    <w:lvl w:ilvl="0" w:tplc="EB361282">
      <w:start w:val="1"/>
      <w:numFmt w:val="bullet"/>
      <w:lvlText w:val=""/>
      <w:lvlJc w:val="left"/>
      <w:pPr>
        <w:ind w:left="1068" w:hanging="360"/>
      </w:pPr>
      <w:rPr>
        <w:rFonts w:ascii="Wingdings" w:hAnsi="Wingdings" w:hint="default"/>
      </w:rPr>
    </w:lvl>
    <w:lvl w:ilvl="1" w:tplc="FFFFFFFF">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29" w15:restartNumberingAfterBreak="0">
    <w:nsid w:val="5C9B5E22"/>
    <w:multiLevelType w:val="hybridMultilevel"/>
    <w:tmpl w:val="C43A621C"/>
    <w:lvl w:ilvl="0" w:tplc="2744CAD0">
      <w:start w:val="1"/>
      <w:numFmt w:val="lowerLetter"/>
      <w:lvlText w:val="%1)"/>
      <w:lvlJc w:val="left"/>
      <w:pPr>
        <w:ind w:left="644" w:hanging="360"/>
      </w:pPr>
      <w:rPr>
        <w:rFonts w:hint="default"/>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15:restartNumberingAfterBreak="0">
    <w:nsid w:val="5E4F586C"/>
    <w:multiLevelType w:val="hybridMultilevel"/>
    <w:tmpl w:val="2CBA5290"/>
    <w:lvl w:ilvl="0" w:tplc="FFFFFFFF">
      <w:start w:val="1"/>
      <w:numFmt w:val="lowerLetter"/>
      <w:lvlText w:val="%1)"/>
      <w:lvlJc w:val="left"/>
      <w:pPr>
        <w:ind w:left="786"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A406988"/>
    <w:multiLevelType w:val="hybridMultilevel"/>
    <w:tmpl w:val="F61C3DD2"/>
    <w:lvl w:ilvl="0" w:tplc="FFFFFFFF">
      <w:start w:val="1"/>
      <w:numFmt w:val="bullet"/>
      <w:lvlText w:val=""/>
      <w:lvlJc w:val="left"/>
      <w:pPr>
        <w:ind w:left="1068" w:hanging="360"/>
      </w:pPr>
      <w:rPr>
        <w:rFonts w:ascii="Symbol" w:hAnsi="Symbol" w:hint="default"/>
      </w:rPr>
    </w:lvl>
    <w:lvl w:ilvl="1" w:tplc="EB361282">
      <w:start w:val="1"/>
      <w:numFmt w:val="bullet"/>
      <w:lvlText w:val=""/>
      <w:lvlJc w:val="left"/>
      <w:pPr>
        <w:ind w:left="318" w:hanging="360"/>
      </w:pPr>
      <w:rPr>
        <w:rFonts w:ascii="Wingdings" w:hAnsi="Wingdings" w:hint="default"/>
      </w:rPr>
    </w:lvl>
    <w:lvl w:ilvl="2" w:tplc="FFFFFFFF" w:tentative="1">
      <w:start w:val="1"/>
      <w:numFmt w:val="bullet"/>
      <w:lvlText w:val=""/>
      <w:lvlJc w:val="left"/>
      <w:pPr>
        <w:ind w:left="1461" w:hanging="360"/>
      </w:pPr>
      <w:rPr>
        <w:rFonts w:ascii="Wingdings" w:hAnsi="Wingdings" w:hint="default"/>
      </w:rPr>
    </w:lvl>
    <w:lvl w:ilvl="3" w:tplc="FFFFFFFF" w:tentative="1">
      <w:start w:val="1"/>
      <w:numFmt w:val="bullet"/>
      <w:lvlText w:val=""/>
      <w:lvlJc w:val="left"/>
      <w:pPr>
        <w:ind w:left="2181" w:hanging="360"/>
      </w:pPr>
      <w:rPr>
        <w:rFonts w:ascii="Symbol" w:hAnsi="Symbol" w:hint="default"/>
      </w:rPr>
    </w:lvl>
    <w:lvl w:ilvl="4" w:tplc="FFFFFFFF" w:tentative="1">
      <w:start w:val="1"/>
      <w:numFmt w:val="bullet"/>
      <w:lvlText w:val="o"/>
      <w:lvlJc w:val="left"/>
      <w:pPr>
        <w:ind w:left="2901" w:hanging="360"/>
      </w:pPr>
      <w:rPr>
        <w:rFonts w:ascii="Courier New" w:hAnsi="Courier New" w:cs="Courier New" w:hint="default"/>
      </w:rPr>
    </w:lvl>
    <w:lvl w:ilvl="5" w:tplc="FFFFFFFF" w:tentative="1">
      <w:start w:val="1"/>
      <w:numFmt w:val="bullet"/>
      <w:lvlText w:val=""/>
      <w:lvlJc w:val="left"/>
      <w:pPr>
        <w:ind w:left="3621" w:hanging="360"/>
      </w:pPr>
      <w:rPr>
        <w:rFonts w:ascii="Wingdings" w:hAnsi="Wingdings" w:hint="default"/>
      </w:rPr>
    </w:lvl>
    <w:lvl w:ilvl="6" w:tplc="FFFFFFFF" w:tentative="1">
      <w:start w:val="1"/>
      <w:numFmt w:val="bullet"/>
      <w:lvlText w:val=""/>
      <w:lvlJc w:val="left"/>
      <w:pPr>
        <w:ind w:left="4341" w:hanging="360"/>
      </w:pPr>
      <w:rPr>
        <w:rFonts w:ascii="Symbol" w:hAnsi="Symbol" w:hint="default"/>
      </w:rPr>
    </w:lvl>
    <w:lvl w:ilvl="7" w:tplc="FFFFFFFF" w:tentative="1">
      <w:start w:val="1"/>
      <w:numFmt w:val="bullet"/>
      <w:lvlText w:val="o"/>
      <w:lvlJc w:val="left"/>
      <w:pPr>
        <w:ind w:left="5061" w:hanging="360"/>
      </w:pPr>
      <w:rPr>
        <w:rFonts w:ascii="Courier New" w:hAnsi="Courier New" w:cs="Courier New" w:hint="default"/>
      </w:rPr>
    </w:lvl>
    <w:lvl w:ilvl="8" w:tplc="FFFFFFFF" w:tentative="1">
      <w:start w:val="1"/>
      <w:numFmt w:val="bullet"/>
      <w:lvlText w:val=""/>
      <w:lvlJc w:val="left"/>
      <w:pPr>
        <w:ind w:left="5781" w:hanging="360"/>
      </w:pPr>
      <w:rPr>
        <w:rFonts w:ascii="Wingdings" w:hAnsi="Wingdings" w:hint="default"/>
      </w:rPr>
    </w:lvl>
  </w:abstractNum>
  <w:abstractNum w:abstractNumId="32" w15:restartNumberingAfterBreak="0">
    <w:nsid w:val="736D763B"/>
    <w:multiLevelType w:val="hybridMultilevel"/>
    <w:tmpl w:val="08E810B8"/>
    <w:lvl w:ilvl="0" w:tplc="E79C108C">
      <w:start w:val="1"/>
      <w:numFmt w:val="bullet"/>
      <w:lvlText w:val="­"/>
      <w:lvlJc w:val="left"/>
      <w:pPr>
        <w:ind w:left="1017" w:hanging="360"/>
      </w:pPr>
      <w:rPr>
        <w:rFonts w:ascii="Courier New" w:hAnsi="Courier New" w:hint="default"/>
        <w:sz w:val="18"/>
        <w:szCs w:val="18"/>
      </w:rPr>
    </w:lvl>
    <w:lvl w:ilvl="1" w:tplc="040C0003" w:tentative="1">
      <w:start w:val="1"/>
      <w:numFmt w:val="bullet"/>
      <w:lvlText w:val="o"/>
      <w:lvlJc w:val="left"/>
      <w:pPr>
        <w:ind w:left="1737" w:hanging="360"/>
      </w:pPr>
      <w:rPr>
        <w:rFonts w:ascii="Courier New" w:hAnsi="Courier New" w:cs="Courier New" w:hint="default"/>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33" w15:restartNumberingAfterBreak="0">
    <w:nsid w:val="75CF50E3"/>
    <w:multiLevelType w:val="hybridMultilevel"/>
    <w:tmpl w:val="BF9C6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28549C"/>
    <w:multiLevelType w:val="hybridMultilevel"/>
    <w:tmpl w:val="11288426"/>
    <w:lvl w:ilvl="0" w:tplc="040C0001">
      <w:start w:val="1"/>
      <w:numFmt w:val="bullet"/>
      <w:lvlText w:val=""/>
      <w:lvlJc w:val="left"/>
      <w:pPr>
        <w:ind w:left="1233" w:hanging="360"/>
      </w:pPr>
      <w:rPr>
        <w:rFonts w:ascii="Symbol" w:hAnsi="Symbol" w:hint="default"/>
      </w:rPr>
    </w:lvl>
    <w:lvl w:ilvl="1" w:tplc="040C0003" w:tentative="1">
      <w:start w:val="1"/>
      <w:numFmt w:val="bullet"/>
      <w:lvlText w:val="o"/>
      <w:lvlJc w:val="left"/>
      <w:pPr>
        <w:ind w:left="1462" w:hanging="360"/>
      </w:pPr>
      <w:rPr>
        <w:rFonts w:ascii="Courier New" w:hAnsi="Courier New" w:cs="Courier New" w:hint="default"/>
      </w:rPr>
    </w:lvl>
    <w:lvl w:ilvl="2" w:tplc="040C0005" w:tentative="1">
      <w:start w:val="1"/>
      <w:numFmt w:val="bullet"/>
      <w:lvlText w:val=""/>
      <w:lvlJc w:val="left"/>
      <w:pPr>
        <w:ind w:left="2182" w:hanging="360"/>
      </w:pPr>
      <w:rPr>
        <w:rFonts w:ascii="Wingdings" w:hAnsi="Wingdings" w:hint="default"/>
      </w:rPr>
    </w:lvl>
    <w:lvl w:ilvl="3" w:tplc="040C0001" w:tentative="1">
      <w:start w:val="1"/>
      <w:numFmt w:val="bullet"/>
      <w:lvlText w:val=""/>
      <w:lvlJc w:val="left"/>
      <w:pPr>
        <w:ind w:left="2902" w:hanging="360"/>
      </w:pPr>
      <w:rPr>
        <w:rFonts w:ascii="Symbol" w:hAnsi="Symbol" w:hint="default"/>
      </w:rPr>
    </w:lvl>
    <w:lvl w:ilvl="4" w:tplc="040C0003" w:tentative="1">
      <w:start w:val="1"/>
      <w:numFmt w:val="bullet"/>
      <w:lvlText w:val="o"/>
      <w:lvlJc w:val="left"/>
      <w:pPr>
        <w:ind w:left="3622" w:hanging="360"/>
      </w:pPr>
      <w:rPr>
        <w:rFonts w:ascii="Courier New" w:hAnsi="Courier New" w:cs="Courier New" w:hint="default"/>
      </w:rPr>
    </w:lvl>
    <w:lvl w:ilvl="5" w:tplc="040C0005" w:tentative="1">
      <w:start w:val="1"/>
      <w:numFmt w:val="bullet"/>
      <w:lvlText w:val=""/>
      <w:lvlJc w:val="left"/>
      <w:pPr>
        <w:ind w:left="4342" w:hanging="360"/>
      </w:pPr>
      <w:rPr>
        <w:rFonts w:ascii="Wingdings" w:hAnsi="Wingdings" w:hint="default"/>
      </w:rPr>
    </w:lvl>
    <w:lvl w:ilvl="6" w:tplc="040C0001" w:tentative="1">
      <w:start w:val="1"/>
      <w:numFmt w:val="bullet"/>
      <w:lvlText w:val=""/>
      <w:lvlJc w:val="left"/>
      <w:pPr>
        <w:ind w:left="5062" w:hanging="360"/>
      </w:pPr>
      <w:rPr>
        <w:rFonts w:ascii="Symbol" w:hAnsi="Symbol" w:hint="default"/>
      </w:rPr>
    </w:lvl>
    <w:lvl w:ilvl="7" w:tplc="040C0003" w:tentative="1">
      <w:start w:val="1"/>
      <w:numFmt w:val="bullet"/>
      <w:lvlText w:val="o"/>
      <w:lvlJc w:val="left"/>
      <w:pPr>
        <w:ind w:left="5782" w:hanging="360"/>
      </w:pPr>
      <w:rPr>
        <w:rFonts w:ascii="Courier New" w:hAnsi="Courier New" w:cs="Courier New" w:hint="default"/>
      </w:rPr>
    </w:lvl>
    <w:lvl w:ilvl="8" w:tplc="040C0005" w:tentative="1">
      <w:start w:val="1"/>
      <w:numFmt w:val="bullet"/>
      <w:lvlText w:val=""/>
      <w:lvlJc w:val="left"/>
      <w:pPr>
        <w:ind w:left="6502" w:hanging="360"/>
      </w:pPr>
      <w:rPr>
        <w:rFonts w:ascii="Wingdings" w:hAnsi="Wingdings" w:hint="default"/>
      </w:rPr>
    </w:lvl>
  </w:abstractNum>
  <w:abstractNum w:abstractNumId="35" w15:restartNumberingAfterBreak="0">
    <w:nsid w:val="7AC704F7"/>
    <w:multiLevelType w:val="hybridMultilevel"/>
    <w:tmpl w:val="740C4F40"/>
    <w:lvl w:ilvl="0" w:tplc="DACE9FA8">
      <w:start w:val="1"/>
      <w:numFmt w:val="bullet"/>
      <w:lvlText w:val="o"/>
      <w:lvlJc w:val="left"/>
      <w:pPr>
        <w:ind w:left="1737" w:hanging="360"/>
      </w:pPr>
      <w:rPr>
        <w:rFonts w:ascii="Courier New" w:hAnsi="Courier New" w:cs="Courier New" w:hint="default"/>
        <w:sz w:val="18"/>
        <w:szCs w:val="18"/>
      </w:rPr>
    </w:lvl>
    <w:lvl w:ilvl="1" w:tplc="040C0003">
      <w:start w:val="1"/>
      <w:numFmt w:val="bullet"/>
      <w:lvlText w:val="o"/>
      <w:lvlJc w:val="left"/>
      <w:pPr>
        <w:ind w:left="2457" w:hanging="360"/>
      </w:pPr>
      <w:rPr>
        <w:rFonts w:ascii="Courier New" w:hAnsi="Courier New" w:cs="Courier New" w:hint="default"/>
      </w:rPr>
    </w:lvl>
    <w:lvl w:ilvl="2" w:tplc="040C0005">
      <w:start w:val="1"/>
      <w:numFmt w:val="bullet"/>
      <w:lvlText w:val=""/>
      <w:lvlJc w:val="left"/>
      <w:pPr>
        <w:ind w:left="3177" w:hanging="360"/>
      </w:pPr>
      <w:rPr>
        <w:rFonts w:ascii="Wingdings" w:hAnsi="Wingdings" w:hint="default"/>
      </w:rPr>
    </w:lvl>
    <w:lvl w:ilvl="3" w:tplc="040C0001">
      <w:start w:val="1"/>
      <w:numFmt w:val="bullet"/>
      <w:lvlText w:val=""/>
      <w:lvlJc w:val="left"/>
      <w:pPr>
        <w:ind w:left="3897" w:hanging="360"/>
      </w:pPr>
      <w:rPr>
        <w:rFonts w:ascii="Symbol" w:hAnsi="Symbol" w:hint="default"/>
      </w:rPr>
    </w:lvl>
    <w:lvl w:ilvl="4" w:tplc="040C0003">
      <w:start w:val="1"/>
      <w:numFmt w:val="bullet"/>
      <w:lvlText w:val="o"/>
      <w:lvlJc w:val="left"/>
      <w:pPr>
        <w:ind w:left="4617" w:hanging="360"/>
      </w:pPr>
      <w:rPr>
        <w:rFonts w:ascii="Courier New" w:hAnsi="Courier New" w:cs="Courier New" w:hint="default"/>
      </w:rPr>
    </w:lvl>
    <w:lvl w:ilvl="5" w:tplc="040C0005">
      <w:start w:val="1"/>
      <w:numFmt w:val="bullet"/>
      <w:lvlText w:val=""/>
      <w:lvlJc w:val="left"/>
      <w:pPr>
        <w:ind w:left="5337" w:hanging="360"/>
      </w:pPr>
      <w:rPr>
        <w:rFonts w:ascii="Wingdings" w:hAnsi="Wingdings" w:hint="default"/>
      </w:rPr>
    </w:lvl>
    <w:lvl w:ilvl="6" w:tplc="040C0001">
      <w:start w:val="1"/>
      <w:numFmt w:val="bullet"/>
      <w:lvlText w:val=""/>
      <w:lvlJc w:val="left"/>
      <w:pPr>
        <w:ind w:left="6057" w:hanging="360"/>
      </w:pPr>
      <w:rPr>
        <w:rFonts w:ascii="Symbol" w:hAnsi="Symbol" w:hint="default"/>
      </w:rPr>
    </w:lvl>
    <w:lvl w:ilvl="7" w:tplc="040C0003">
      <w:start w:val="1"/>
      <w:numFmt w:val="bullet"/>
      <w:lvlText w:val="o"/>
      <w:lvlJc w:val="left"/>
      <w:pPr>
        <w:ind w:left="6777" w:hanging="360"/>
      </w:pPr>
      <w:rPr>
        <w:rFonts w:ascii="Courier New" w:hAnsi="Courier New" w:cs="Courier New" w:hint="default"/>
      </w:rPr>
    </w:lvl>
    <w:lvl w:ilvl="8" w:tplc="040C0005">
      <w:start w:val="1"/>
      <w:numFmt w:val="bullet"/>
      <w:lvlText w:val=""/>
      <w:lvlJc w:val="left"/>
      <w:pPr>
        <w:ind w:left="7497" w:hanging="360"/>
      </w:pPr>
      <w:rPr>
        <w:rFonts w:ascii="Wingdings" w:hAnsi="Wingdings" w:hint="default"/>
      </w:rPr>
    </w:lvl>
  </w:abstractNum>
  <w:abstractNum w:abstractNumId="36" w15:restartNumberingAfterBreak="0">
    <w:nsid w:val="7E0143B4"/>
    <w:multiLevelType w:val="hybridMultilevel"/>
    <w:tmpl w:val="14404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8F04B5"/>
    <w:multiLevelType w:val="hybridMultilevel"/>
    <w:tmpl w:val="5E9E4DAA"/>
    <w:lvl w:ilvl="0" w:tplc="ED160F9E">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E960F8F"/>
    <w:multiLevelType w:val="hybridMultilevel"/>
    <w:tmpl w:val="7FEE68CA"/>
    <w:lvl w:ilvl="0" w:tplc="DC38EA92">
      <w:start w:val="65"/>
      <w:numFmt w:val="bullet"/>
      <w:lvlText w:val="-"/>
      <w:lvlJc w:val="left"/>
      <w:pPr>
        <w:ind w:left="1440" w:hanging="360"/>
      </w:pPr>
      <w:rPr>
        <w:rFonts w:ascii="Calibri" w:eastAsia="Times New Roman" w:hAnsi="Calibri" w:cs="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16cid:durableId="1692954578">
    <w:abstractNumId w:val="11"/>
  </w:num>
  <w:num w:numId="2" w16cid:durableId="1589381987">
    <w:abstractNumId w:val="4"/>
  </w:num>
  <w:num w:numId="3" w16cid:durableId="1378050271">
    <w:abstractNumId w:val="33"/>
  </w:num>
  <w:num w:numId="4" w16cid:durableId="515852922">
    <w:abstractNumId w:val="22"/>
  </w:num>
  <w:num w:numId="5" w16cid:durableId="2008436927">
    <w:abstractNumId w:val="17"/>
  </w:num>
  <w:num w:numId="6" w16cid:durableId="1950893838">
    <w:abstractNumId w:val="3"/>
  </w:num>
  <w:num w:numId="7" w16cid:durableId="379939308">
    <w:abstractNumId w:val="16"/>
  </w:num>
  <w:num w:numId="8" w16cid:durableId="882255078">
    <w:abstractNumId w:val="1"/>
  </w:num>
  <w:num w:numId="9" w16cid:durableId="967861770">
    <w:abstractNumId w:val="0"/>
  </w:num>
  <w:num w:numId="10" w16cid:durableId="1908883676">
    <w:abstractNumId w:val="15"/>
  </w:num>
  <w:num w:numId="11" w16cid:durableId="1875998182">
    <w:abstractNumId w:val="18"/>
  </w:num>
  <w:num w:numId="12" w16cid:durableId="2106071029">
    <w:abstractNumId w:val="19"/>
  </w:num>
  <w:num w:numId="13" w16cid:durableId="387343670">
    <w:abstractNumId w:val="8"/>
  </w:num>
  <w:num w:numId="14" w16cid:durableId="1411849764">
    <w:abstractNumId w:val="29"/>
  </w:num>
  <w:num w:numId="15" w16cid:durableId="548346230">
    <w:abstractNumId w:val="24"/>
  </w:num>
  <w:num w:numId="16" w16cid:durableId="1619338722">
    <w:abstractNumId w:val="12"/>
  </w:num>
  <w:num w:numId="17" w16cid:durableId="788166183">
    <w:abstractNumId w:val="5"/>
  </w:num>
  <w:num w:numId="18" w16cid:durableId="437991352">
    <w:abstractNumId w:val="9"/>
  </w:num>
  <w:num w:numId="19" w16cid:durableId="18238253">
    <w:abstractNumId w:val="10"/>
  </w:num>
  <w:num w:numId="20" w16cid:durableId="1354771373">
    <w:abstractNumId w:val="30"/>
  </w:num>
  <w:num w:numId="21" w16cid:durableId="1786775720">
    <w:abstractNumId w:val="37"/>
  </w:num>
  <w:num w:numId="22" w16cid:durableId="237056063">
    <w:abstractNumId w:val="25"/>
  </w:num>
  <w:num w:numId="23" w16cid:durableId="1402866721">
    <w:abstractNumId w:val="36"/>
  </w:num>
  <w:num w:numId="24" w16cid:durableId="1195732935">
    <w:abstractNumId w:val="32"/>
  </w:num>
  <w:num w:numId="25" w16cid:durableId="107049793">
    <w:abstractNumId w:val="2"/>
  </w:num>
  <w:num w:numId="26" w16cid:durableId="43605892">
    <w:abstractNumId w:val="20"/>
  </w:num>
  <w:num w:numId="27" w16cid:durableId="116149998">
    <w:abstractNumId w:val="27"/>
  </w:num>
  <w:num w:numId="28" w16cid:durableId="508561633">
    <w:abstractNumId w:val="14"/>
  </w:num>
  <w:num w:numId="29" w16cid:durableId="2001150930">
    <w:abstractNumId w:val="38"/>
  </w:num>
  <w:num w:numId="30" w16cid:durableId="2055421603">
    <w:abstractNumId w:val="26"/>
  </w:num>
  <w:num w:numId="31" w16cid:durableId="1788769505">
    <w:abstractNumId w:val="32"/>
  </w:num>
  <w:num w:numId="32" w16cid:durableId="1697926976">
    <w:abstractNumId w:val="2"/>
  </w:num>
  <w:num w:numId="33" w16cid:durableId="305473808">
    <w:abstractNumId w:val="35"/>
  </w:num>
  <w:num w:numId="34" w16cid:durableId="633296300">
    <w:abstractNumId w:val="21"/>
  </w:num>
  <w:num w:numId="35" w16cid:durableId="1660962759">
    <w:abstractNumId w:val="34"/>
  </w:num>
  <w:num w:numId="36" w16cid:durableId="820969827">
    <w:abstractNumId w:val="7"/>
  </w:num>
  <w:num w:numId="37" w16cid:durableId="534729541">
    <w:abstractNumId w:val="23"/>
  </w:num>
  <w:num w:numId="38" w16cid:durableId="592470070">
    <w:abstractNumId w:val="6"/>
  </w:num>
  <w:num w:numId="39" w16cid:durableId="372001660">
    <w:abstractNumId w:val="25"/>
  </w:num>
  <w:num w:numId="40" w16cid:durableId="1632710481">
    <w:abstractNumId w:val="31"/>
  </w:num>
  <w:num w:numId="41" w16cid:durableId="236482169">
    <w:abstractNumId w:val="28"/>
  </w:num>
  <w:num w:numId="42" w16cid:durableId="18884880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7D1"/>
    <w:rsid w:val="00001403"/>
    <w:rsid w:val="000014B5"/>
    <w:rsid w:val="000064F6"/>
    <w:rsid w:val="00036447"/>
    <w:rsid w:val="00042B78"/>
    <w:rsid w:val="00045042"/>
    <w:rsid w:val="00045068"/>
    <w:rsid w:val="00047BD3"/>
    <w:rsid w:val="00050275"/>
    <w:rsid w:val="00060751"/>
    <w:rsid w:val="000635AD"/>
    <w:rsid w:val="000700EA"/>
    <w:rsid w:val="00073DA1"/>
    <w:rsid w:val="00073F7C"/>
    <w:rsid w:val="00076F96"/>
    <w:rsid w:val="00082BDC"/>
    <w:rsid w:val="00085E06"/>
    <w:rsid w:val="00090D89"/>
    <w:rsid w:val="00093BCF"/>
    <w:rsid w:val="000A76F7"/>
    <w:rsid w:val="000C3D80"/>
    <w:rsid w:val="000C4B11"/>
    <w:rsid w:val="000E34E0"/>
    <w:rsid w:val="00103DE8"/>
    <w:rsid w:val="00114EFD"/>
    <w:rsid w:val="00124CE8"/>
    <w:rsid w:val="00130BFB"/>
    <w:rsid w:val="00133BBF"/>
    <w:rsid w:val="00135726"/>
    <w:rsid w:val="00135BEE"/>
    <w:rsid w:val="00136F3C"/>
    <w:rsid w:val="001417EF"/>
    <w:rsid w:val="00146A5E"/>
    <w:rsid w:val="00154242"/>
    <w:rsid w:val="0015499A"/>
    <w:rsid w:val="001736B1"/>
    <w:rsid w:val="0018077F"/>
    <w:rsid w:val="00183414"/>
    <w:rsid w:val="001A21B6"/>
    <w:rsid w:val="001A3658"/>
    <w:rsid w:val="001A7CFE"/>
    <w:rsid w:val="001B2DF0"/>
    <w:rsid w:val="001B6731"/>
    <w:rsid w:val="001C5134"/>
    <w:rsid w:val="001D0783"/>
    <w:rsid w:val="001D3D5F"/>
    <w:rsid w:val="001D50CD"/>
    <w:rsid w:val="001D5E3A"/>
    <w:rsid w:val="001E07FF"/>
    <w:rsid w:val="001E4847"/>
    <w:rsid w:val="001E5185"/>
    <w:rsid w:val="001F2EE5"/>
    <w:rsid w:val="001F3207"/>
    <w:rsid w:val="00202B57"/>
    <w:rsid w:val="00202F39"/>
    <w:rsid w:val="00203ADC"/>
    <w:rsid w:val="00215938"/>
    <w:rsid w:val="00222A77"/>
    <w:rsid w:val="00222DAC"/>
    <w:rsid w:val="00223AAF"/>
    <w:rsid w:val="00225806"/>
    <w:rsid w:val="0023631C"/>
    <w:rsid w:val="00237C1C"/>
    <w:rsid w:val="00255267"/>
    <w:rsid w:val="002558B8"/>
    <w:rsid w:val="002567FD"/>
    <w:rsid w:val="0025692A"/>
    <w:rsid w:val="00256E07"/>
    <w:rsid w:val="00260094"/>
    <w:rsid w:val="00262C30"/>
    <w:rsid w:val="002632C3"/>
    <w:rsid w:val="002705C7"/>
    <w:rsid w:val="00274E6D"/>
    <w:rsid w:val="002801EF"/>
    <w:rsid w:val="002855F7"/>
    <w:rsid w:val="00290AF9"/>
    <w:rsid w:val="002A5FFD"/>
    <w:rsid w:val="002B2B38"/>
    <w:rsid w:val="002C0B28"/>
    <w:rsid w:val="002E33B9"/>
    <w:rsid w:val="002E3738"/>
    <w:rsid w:val="002F0149"/>
    <w:rsid w:val="002F6A13"/>
    <w:rsid w:val="003141C7"/>
    <w:rsid w:val="00316748"/>
    <w:rsid w:val="00326C35"/>
    <w:rsid w:val="0033690C"/>
    <w:rsid w:val="00340489"/>
    <w:rsid w:val="00351A2A"/>
    <w:rsid w:val="00351A65"/>
    <w:rsid w:val="0035692C"/>
    <w:rsid w:val="00360DA5"/>
    <w:rsid w:val="00362663"/>
    <w:rsid w:val="003639A8"/>
    <w:rsid w:val="00363E90"/>
    <w:rsid w:val="003651F2"/>
    <w:rsid w:val="00367A23"/>
    <w:rsid w:val="00367C88"/>
    <w:rsid w:val="003703D6"/>
    <w:rsid w:val="00374790"/>
    <w:rsid w:val="00375A29"/>
    <w:rsid w:val="003808E5"/>
    <w:rsid w:val="00381893"/>
    <w:rsid w:val="003844A9"/>
    <w:rsid w:val="003863B4"/>
    <w:rsid w:val="003917C5"/>
    <w:rsid w:val="003A1795"/>
    <w:rsid w:val="003A6C66"/>
    <w:rsid w:val="003B1D5D"/>
    <w:rsid w:val="003B4D9E"/>
    <w:rsid w:val="003C0E78"/>
    <w:rsid w:val="003D35B9"/>
    <w:rsid w:val="003D69D4"/>
    <w:rsid w:val="003E7FE9"/>
    <w:rsid w:val="003F1166"/>
    <w:rsid w:val="003F27A9"/>
    <w:rsid w:val="003F2F05"/>
    <w:rsid w:val="003F3749"/>
    <w:rsid w:val="003F4CC7"/>
    <w:rsid w:val="003F70FE"/>
    <w:rsid w:val="004048FA"/>
    <w:rsid w:val="00406E03"/>
    <w:rsid w:val="00410975"/>
    <w:rsid w:val="004130A0"/>
    <w:rsid w:val="00413B31"/>
    <w:rsid w:val="0041461B"/>
    <w:rsid w:val="00425361"/>
    <w:rsid w:val="004267E9"/>
    <w:rsid w:val="00433054"/>
    <w:rsid w:val="00433B92"/>
    <w:rsid w:val="004378A6"/>
    <w:rsid w:val="0044060F"/>
    <w:rsid w:val="00443F5C"/>
    <w:rsid w:val="00445A83"/>
    <w:rsid w:val="004461C1"/>
    <w:rsid w:val="0044742B"/>
    <w:rsid w:val="00447CD4"/>
    <w:rsid w:val="00453E95"/>
    <w:rsid w:val="00461B2E"/>
    <w:rsid w:val="00473918"/>
    <w:rsid w:val="00476C15"/>
    <w:rsid w:val="00477B4E"/>
    <w:rsid w:val="004907F1"/>
    <w:rsid w:val="00491FD8"/>
    <w:rsid w:val="00497D8E"/>
    <w:rsid w:val="004A6D11"/>
    <w:rsid w:val="004B4FC1"/>
    <w:rsid w:val="004C0027"/>
    <w:rsid w:val="004C27D1"/>
    <w:rsid w:val="004C47F1"/>
    <w:rsid w:val="004C7397"/>
    <w:rsid w:val="004D1763"/>
    <w:rsid w:val="004D2AC0"/>
    <w:rsid w:val="004D372C"/>
    <w:rsid w:val="004F08F5"/>
    <w:rsid w:val="004F1097"/>
    <w:rsid w:val="004F40E2"/>
    <w:rsid w:val="004F72E0"/>
    <w:rsid w:val="0050382E"/>
    <w:rsid w:val="00504EB0"/>
    <w:rsid w:val="00510CA6"/>
    <w:rsid w:val="005214D3"/>
    <w:rsid w:val="00521D1B"/>
    <w:rsid w:val="00525F6B"/>
    <w:rsid w:val="00530E76"/>
    <w:rsid w:val="00545640"/>
    <w:rsid w:val="00552922"/>
    <w:rsid w:val="0055614B"/>
    <w:rsid w:val="00557F62"/>
    <w:rsid w:val="00562DB5"/>
    <w:rsid w:val="0056503A"/>
    <w:rsid w:val="005651B4"/>
    <w:rsid w:val="005722EC"/>
    <w:rsid w:val="00584555"/>
    <w:rsid w:val="00596078"/>
    <w:rsid w:val="00596A41"/>
    <w:rsid w:val="005A1B8C"/>
    <w:rsid w:val="005A76EE"/>
    <w:rsid w:val="005B5161"/>
    <w:rsid w:val="005B6DD2"/>
    <w:rsid w:val="005C21E9"/>
    <w:rsid w:val="005C4219"/>
    <w:rsid w:val="005D0D97"/>
    <w:rsid w:val="005D3EBB"/>
    <w:rsid w:val="005D77E2"/>
    <w:rsid w:val="005E1A43"/>
    <w:rsid w:val="005E57B9"/>
    <w:rsid w:val="005E7727"/>
    <w:rsid w:val="005F00EA"/>
    <w:rsid w:val="005F2776"/>
    <w:rsid w:val="005F5014"/>
    <w:rsid w:val="00605A2A"/>
    <w:rsid w:val="00610597"/>
    <w:rsid w:val="00634B21"/>
    <w:rsid w:val="00636DBD"/>
    <w:rsid w:val="00637579"/>
    <w:rsid w:val="00642379"/>
    <w:rsid w:val="006472EA"/>
    <w:rsid w:val="0065086F"/>
    <w:rsid w:val="006526DA"/>
    <w:rsid w:val="006578DD"/>
    <w:rsid w:val="00657CEB"/>
    <w:rsid w:val="00664A01"/>
    <w:rsid w:val="00680032"/>
    <w:rsid w:val="00685613"/>
    <w:rsid w:val="00690D54"/>
    <w:rsid w:val="006922B5"/>
    <w:rsid w:val="00692DAA"/>
    <w:rsid w:val="0069467F"/>
    <w:rsid w:val="00697EC3"/>
    <w:rsid w:val="006A403A"/>
    <w:rsid w:val="006A6B8B"/>
    <w:rsid w:val="006B0113"/>
    <w:rsid w:val="006D265F"/>
    <w:rsid w:val="006D5F26"/>
    <w:rsid w:val="006D7F50"/>
    <w:rsid w:val="006E14A4"/>
    <w:rsid w:val="006E43A9"/>
    <w:rsid w:val="006E44AE"/>
    <w:rsid w:val="006E726A"/>
    <w:rsid w:val="006F1CFB"/>
    <w:rsid w:val="007025D4"/>
    <w:rsid w:val="0070604E"/>
    <w:rsid w:val="007141A2"/>
    <w:rsid w:val="00733718"/>
    <w:rsid w:val="00733A16"/>
    <w:rsid w:val="0073501B"/>
    <w:rsid w:val="0073763F"/>
    <w:rsid w:val="00745535"/>
    <w:rsid w:val="007474DB"/>
    <w:rsid w:val="0075587E"/>
    <w:rsid w:val="007566E7"/>
    <w:rsid w:val="0076218C"/>
    <w:rsid w:val="0077359D"/>
    <w:rsid w:val="00774001"/>
    <w:rsid w:val="00777EE8"/>
    <w:rsid w:val="0078253A"/>
    <w:rsid w:val="00782C44"/>
    <w:rsid w:val="00783BFB"/>
    <w:rsid w:val="0078454E"/>
    <w:rsid w:val="00785B00"/>
    <w:rsid w:val="007865EE"/>
    <w:rsid w:val="00796423"/>
    <w:rsid w:val="00796518"/>
    <w:rsid w:val="00797062"/>
    <w:rsid w:val="007972E5"/>
    <w:rsid w:val="007A3B33"/>
    <w:rsid w:val="007A3F62"/>
    <w:rsid w:val="007A4784"/>
    <w:rsid w:val="007B6346"/>
    <w:rsid w:val="007B7454"/>
    <w:rsid w:val="007C20D0"/>
    <w:rsid w:val="007D7203"/>
    <w:rsid w:val="007D788B"/>
    <w:rsid w:val="007E149A"/>
    <w:rsid w:val="007E223D"/>
    <w:rsid w:val="007E3353"/>
    <w:rsid w:val="007E67ED"/>
    <w:rsid w:val="007F2463"/>
    <w:rsid w:val="007F3FB7"/>
    <w:rsid w:val="007F43BD"/>
    <w:rsid w:val="007F6E2E"/>
    <w:rsid w:val="007F7796"/>
    <w:rsid w:val="00802AA1"/>
    <w:rsid w:val="00802EAE"/>
    <w:rsid w:val="00811181"/>
    <w:rsid w:val="00817F30"/>
    <w:rsid w:val="00820738"/>
    <w:rsid w:val="00823C73"/>
    <w:rsid w:val="008243A0"/>
    <w:rsid w:val="00826482"/>
    <w:rsid w:val="008300C4"/>
    <w:rsid w:val="00832B92"/>
    <w:rsid w:val="00837FC0"/>
    <w:rsid w:val="0084675F"/>
    <w:rsid w:val="00853AE9"/>
    <w:rsid w:val="00861B40"/>
    <w:rsid w:val="00873C9D"/>
    <w:rsid w:val="00876861"/>
    <w:rsid w:val="008833FF"/>
    <w:rsid w:val="008841DF"/>
    <w:rsid w:val="00893CB9"/>
    <w:rsid w:val="008A10A0"/>
    <w:rsid w:val="008A17DC"/>
    <w:rsid w:val="008A1B7E"/>
    <w:rsid w:val="008A1C5E"/>
    <w:rsid w:val="008B34FD"/>
    <w:rsid w:val="008B3F9B"/>
    <w:rsid w:val="008B55E5"/>
    <w:rsid w:val="008C1676"/>
    <w:rsid w:val="008D0515"/>
    <w:rsid w:val="008D09A6"/>
    <w:rsid w:val="008D46B3"/>
    <w:rsid w:val="008D70D0"/>
    <w:rsid w:val="008E0241"/>
    <w:rsid w:val="008E448E"/>
    <w:rsid w:val="008E50FF"/>
    <w:rsid w:val="008F37B1"/>
    <w:rsid w:val="008F45C3"/>
    <w:rsid w:val="009108E2"/>
    <w:rsid w:val="00911FDB"/>
    <w:rsid w:val="00913E80"/>
    <w:rsid w:val="009157A0"/>
    <w:rsid w:val="00923CA0"/>
    <w:rsid w:val="00932DE0"/>
    <w:rsid w:val="00937ECF"/>
    <w:rsid w:val="00941253"/>
    <w:rsid w:val="00943B75"/>
    <w:rsid w:val="00944A4D"/>
    <w:rsid w:val="00945FB0"/>
    <w:rsid w:val="00946AF1"/>
    <w:rsid w:val="009523B3"/>
    <w:rsid w:val="009615E3"/>
    <w:rsid w:val="00961E01"/>
    <w:rsid w:val="00961F48"/>
    <w:rsid w:val="00962C91"/>
    <w:rsid w:val="00976C57"/>
    <w:rsid w:val="009778D3"/>
    <w:rsid w:val="00983BE6"/>
    <w:rsid w:val="009926FE"/>
    <w:rsid w:val="00992A47"/>
    <w:rsid w:val="00994239"/>
    <w:rsid w:val="009944CF"/>
    <w:rsid w:val="00996FFB"/>
    <w:rsid w:val="009A03ED"/>
    <w:rsid w:val="009A3CC6"/>
    <w:rsid w:val="009A68F9"/>
    <w:rsid w:val="009A6B6B"/>
    <w:rsid w:val="009B7067"/>
    <w:rsid w:val="009C3273"/>
    <w:rsid w:val="009C54B5"/>
    <w:rsid w:val="009C721A"/>
    <w:rsid w:val="009E3357"/>
    <w:rsid w:val="009E45FA"/>
    <w:rsid w:val="009E728A"/>
    <w:rsid w:val="009F0F9C"/>
    <w:rsid w:val="009F2906"/>
    <w:rsid w:val="009F3110"/>
    <w:rsid w:val="009F3E89"/>
    <w:rsid w:val="009F64AF"/>
    <w:rsid w:val="009F681C"/>
    <w:rsid w:val="009F7237"/>
    <w:rsid w:val="00A02F8E"/>
    <w:rsid w:val="00A069C5"/>
    <w:rsid w:val="00A072C7"/>
    <w:rsid w:val="00A126D8"/>
    <w:rsid w:val="00A2196F"/>
    <w:rsid w:val="00A21DE3"/>
    <w:rsid w:val="00A2452F"/>
    <w:rsid w:val="00A438F3"/>
    <w:rsid w:val="00A43FBA"/>
    <w:rsid w:val="00A464F8"/>
    <w:rsid w:val="00A46D59"/>
    <w:rsid w:val="00A60334"/>
    <w:rsid w:val="00A60D45"/>
    <w:rsid w:val="00A61E39"/>
    <w:rsid w:val="00A63A6A"/>
    <w:rsid w:val="00A64A0B"/>
    <w:rsid w:val="00A733D2"/>
    <w:rsid w:val="00A81746"/>
    <w:rsid w:val="00A81C42"/>
    <w:rsid w:val="00A951FD"/>
    <w:rsid w:val="00AB1C84"/>
    <w:rsid w:val="00AB7A4F"/>
    <w:rsid w:val="00AC2C89"/>
    <w:rsid w:val="00AC62B4"/>
    <w:rsid w:val="00AD2781"/>
    <w:rsid w:val="00AD5134"/>
    <w:rsid w:val="00AF0036"/>
    <w:rsid w:val="00B05A21"/>
    <w:rsid w:val="00B05CB1"/>
    <w:rsid w:val="00B0624E"/>
    <w:rsid w:val="00B105DA"/>
    <w:rsid w:val="00B11623"/>
    <w:rsid w:val="00B13970"/>
    <w:rsid w:val="00B2015C"/>
    <w:rsid w:val="00B2112F"/>
    <w:rsid w:val="00B2124C"/>
    <w:rsid w:val="00B21AB9"/>
    <w:rsid w:val="00B220BC"/>
    <w:rsid w:val="00B23678"/>
    <w:rsid w:val="00B26C9C"/>
    <w:rsid w:val="00B27987"/>
    <w:rsid w:val="00B42AB1"/>
    <w:rsid w:val="00B45401"/>
    <w:rsid w:val="00B45C05"/>
    <w:rsid w:val="00B468D3"/>
    <w:rsid w:val="00B469F1"/>
    <w:rsid w:val="00B579AB"/>
    <w:rsid w:val="00B61C37"/>
    <w:rsid w:val="00B64A36"/>
    <w:rsid w:val="00B71E21"/>
    <w:rsid w:val="00B76159"/>
    <w:rsid w:val="00B771B4"/>
    <w:rsid w:val="00B802F9"/>
    <w:rsid w:val="00B83392"/>
    <w:rsid w:val="00B84AFF"/>
    <w:rsid w:val="00B85614"/>
    <w:rsid w:val="00B93891"/>
    <w:rsid w:val="00BB600D"/>
    <w:rsid w:val="00BC59D3"/>
    <w:rsid w:val="00BC7EFC"/>
    <w:rsid w:val="00BD0477"/>
    <w:rsid w:val="00BF0A9A"/>
    <w:rsid w:val="00C05E11"/>
    <w:rsid w:val="00C13AC5"/>
    <w:rsid w:val="00C13B95"/>
    <w:rsid w:val="00C154EE"/>
    <w:rsid w:val="00C214FE"/>
    <w:rsid w:val="00C3445F"/>
    <w:rsid w:val="00C37D8B"/>
    <w:rsid w:val="00C430FF"/>
    <w:rsid w:val="00C46FCA"/>
    <w:rsid w:val="00C55095"/>
    <w:rsid w:val="00C55540"/>
    <w:rsid w:val="00C61A0C"/>
    <w:rsid w:val="00C71B2E"/>
    <w:rsid w:val="00C728E2"/>
    <w:rsid w:val="00C735FC"/>
    <w:rsid w:val="00C84D56"/>
    <w:rsid w:val="00C8543E"/>
    <w:rsid w:val="00C91381"/>
    <w:rsid w:val="00CA05C1"/>
    <w:rsid w:val="00CA4A25"/>
    <w:rsid w:val="00CC6A66"/>
    <w:rsid w:val="00CC793F"/>
    <w:rsid w:val="00CD722F"/>
    <w:rsid w:val="00CD75CC"/>
    <w:rsid w:val="00CE11F3"/>
    <w:rsid w:val="00CE34BA"/>
    <w:rsid w:val="00CE6659"/>
    <w:rsid w:val="00D05B78"/>
    <w:rsid w:val="00D17AF3"/>
    <w:rsid w:val="00D200C9"/>
    <w:rsid w:val="00D33D07"/>
    <w:rsid w:val="00D34C68"/>
    <w:rsid w:val="00D41351"/>
    <w:rsid w:val="00D42EC1"/>
    <w:rsid w:val="00D44C63"/>
    <w:rsid w:val="00D509B0"/>
    <w:rsid w:val="00D5427F"/>
    <w:rsid w:val="00D55AC1"/>
    <w:rsid w:val="00D60FD9"/>
    <w:rsid w:val="00D626C9"/>
    <w:rsid w:val="00D65C36"/>
    <w:rsid w:val="00D72C4F"/>
    <w:rsid w:val="00D74616"/>
    <w:rsid w:val="00D75B3B"/>
    <w:rsid w:val="00D95F38"/>
    <w:rsid w:val="00D97E6D"/>
    <w:rsid w:val="00DA15E4"/>
    <w:rsid w:val="00DA1F87"/>
    <w:rsid w:val="00DB2477"/>
    <w:rsid w:val="00DC14E9"/>
    <w:rsid w:val="00DC18B4"/>
    <w:rsid w:val="00DC1CC2"/>
    <w:rsid w:val="00DC71A0"/>
    <w:rsid w:val="00DD13BE"/>
    <w:rsid w:val="00DD23EC"/>
    <w:rsid w:val="00DD65E0"/>
    <w:rsid w:val="00DE3EB5"/>
    <w:rsid w:val="00DE62B5"/>
    <w:rsid w:val="00DF04AA"/>
    <w:rsid w:val="00DF0708"/>
    <w:rsid w:val="00DF3084"/>
    <w:rsid w:val="00DF790D"/>
    <w:rsid w:val="00E03CC6"/>
    <w:rsid w:val="00E041EB"/>
    <w:rsid w:val="00E05D9B"/>
    <w:rsid w:val="00E07FCB"/>
    <w:rsid w:val="00E1049C"/>
    <w:rsid w:val="00E13003"/>
    <w:rsid w:val="00E1436C"/>
    <w:rsid w:val="00E143FD"/>
    <w:rsid w:val="00E21EFC"/>
    <w:rsid w:val="00E25FCD"/>
    <w:rsid w:val="00E32FB9"/>
    <w:rsid w:val="00E40018"/>
    <w:rsid w:val="00E52A67"/>
    <w:rsid w:val="00E53D4C"/>
    <w:rsid w:val="00E57397"/>
    <w:rsid w:val="00E60C32"/>
    <w:rsid w:val="00E7253A"/>
    <w:rsid w:val="00E74311"/>
    <w:rsid w:val="00E7571E"/>
    <w:rsid w:val="00E75BB6"/>
    <w:rsid w:val="00E803A2"/>
    <w:rsid w:val="00E90369"/>
    <w:rsid w:val="00E9179D"/>
    <w:rsid w:val="00E93961"/>
    <w:rsid w:val="00E93B3F"/>
    <w:rsid w:val="00EA2568"/>
    <w:rsid w:val="00EA45EF"/>
    <w:rsid w:val="00EB1B99"/>
    <w:rsid w:val="00EB29C4"/>
    <w:rsid w:val="00EB3C92"/>
    <w:rsid w:val="00EB587B"/>
    <w:rsid w:val="00EB668E"/>
    <w:rsid w:val="00EC201C"/>
    <w:rsid w:val="00ED7819"/>
    <w:rsid w:val="00EE5509"/>
    <w:rsid w:val="00EF0644"/>
    <w:rsid w:val="00EF15A0"/>
    <w:rsid w:val="00EF2DA3"/>
    <w:rsid w:val="00F06035"/>
    <w:rsid w:val="00F07EB2"/>
    <w:rsid w:val="00F225DE"/>
    <w:rsid w:val="00F26D88"/>
    <w:rsid w:val="00F36107"/>
    <w:rsid w:val="00F37DEE"/>
    <w:rsid w:val="00F40727"/>
    <w:rsid w:val="00F416FC"/>
    <w:rsid w:val="00F47C3C"/>
    <w:rsid w:val="00F51E2D"/>
    <w:rsid w:val="00F54783"/>
    <w:rsid w:val="00F63FD6"/>
    <w:rsid w:val="00F6483F"/>
    <w:rsid w:val="00F77AB4"/>
    <w:rsid w:val="00F82E9A"/>
    <w:rsid w:val="00F949ED"/>
    <w:rsid w:val="00F95F36"/>
    <w:rsid w:val="00FA31D6"/>
    <w:rsid w:val="00FA3E0D"/>
    <w:rsid w:val="00FB05A1"/>
    <w:rsid w:val="00FB0CF2"/>
    <w:rsid w:val="00FB3F72"/>
    <w:rsid w:val="00FB5DD7"/>
    <w:rsid w:val="00FC1BB6"/>
    <w:rsid w:val="00FD61CF"/>
    <w:rsid w:val="00FE1A57"/>
    <w:rsid w:val="00FE60D1"/>
    <w:rsid w:val="00FE7EA8"/>
    <w:rsid w:val="00FF007F"/>
    <w:rsid w:val="00FF0E69"/>
    <w:rsid w:val="00FF2376"/>
    <w:rsid w:val="00FF60B1"/>
    <w:rsid w:val="2F369275"/>
    <w:rsid w:val="356525C4"/>
    <w:rsid w:val="560739F4"/>
    <w:rsid w:val="6135D121"/>
    <w:rsid w:val="6C37F7CA"/>
    <w:rsid w:val="71CBF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B115D"/>
  <w15:chartTrackingRefBased/>
  <w15:docId w15:val="{714F2EDA-CA9D-4EFE-981C-96D03319E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C5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C27D1"/>
    <w:pPr>
      <w:tabs>
        <w:tab w:val="center" w:pos="4536"/>
        <w:tab w:val="right" w:pos="9072"/>
      </w:tabs>
      <w:spacing w:after="0" w:line="240" w:lineRule="auto"/>
    </w:pPr>
  </w:style>
  <w:style w:type="character" w:customStyle="1" w:styleId="En-tteCar">
    <w:name w:val="En-tête Car"/>
    <w:basedOn w:val="Policepardfaut"/>
    <w:link w:val="En-tte"/>
    <w:uiPriority w:val="99"/>
    <w:rsid w:val="004C27D1"/>
  </w:style>
  <w:style w:type="paragraph" w:styleId="Pieddepage">
    <w:name w:val="footer"/>
    <w:basedOn w:val="Normal"/>
    <w:link w:val="PieddepageCar"/>
    <w:uiPriority w:val="99"/>
    <w:unhideWhenUsed/>
    <w:rsid w:val="004C27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27D1"/>
  </w:style>
  <w:style w:type="paragraph" w:customStyle="1" w:styleId="paragraph">
    <w:name w:val="paragraph"/>
    <w:basedOn w:val="Normal"/>
    <w:rsid w:val="004C27D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4C27D1"/>
  </w:style>
  <w:style w:type="character" w:customStyle="1" w:styleId="eop">
    <w:name w:val="eop"/>
    <w:basedOn w:val="Policepardfaut"/>
    <w:rsid w:val="004C27D1"/>
  </w:style>
  <w:style w:type="character" w:customStyle="1" w:styleId="scxw170130258">
    <w:name w:val="scxw170130258"/>
    <w:basedOn w:val="Policepardfaut"/>
    <w:rsid w:val="00AD5134"/>
  </w:style>
  <w:style w:type="table" w:styleId="Grilledutableau">
    <w:name w:val="Table Grid"/>
    <w:basedOn w:val="TableauNormal"/>
    <w:uiPriority w:val="39"/>
    <w:rsid w:val="00AD5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545640"/>
    <w:pPr>
      <w:ind w:left="720"/>
      <w:contextualSpacing/>
    </w:pPr>
  </w:style>
  <w:style w:type="character" w:styleId="Marquedecommentaire">
    <w:name w:val="annotation reference"/>
    <w:basedOn w:val="Policepardfaut"/>
    <w:uiPriority w:val="99"/>
    <w:semiHidden/>
    <w:unhideWhenUsed/>
    <w:rsid w:val="00CA4A25"/>
    <w:rPr>
      <w:sz w:val="16"/>
      <w:szCs w:val="16"/>
    </w:rPr>
  </w:style>
  <w:style w:type="paragraph" w:styleId="Commentaire">
    <w:name w:val="annotation text"/>
    <w:basedOn w:val="Normal"/>
    <w:link w:val="CommentaireCar"/>
    <w:uiPriority w:val="99"/>
    <w:semiHidden/>
    <w:unhideWhenUsed/>
    <w:rsid w:val="00CA4A25"/>
    <w:pPr>
      <w:spacing w:line="240" w:lineRule="auto"/>
    </w:pPr>
    <w:rPr>
      <w:sz w:val="20"/>
      <w:szCs w:val="20"/>
    </w:rPr>
  </w:style>
  <w:style w:type="character" w:customStyle="1" w:styleId="CommentaireCar">
    <w:name w:val="Commentaire Car"/>
    <w:basedOn w:val="Policepardfaut"/>
    <w:link w:val="Commentaire"/>
    <w:uiPriority w:val="99"/>
    <w:semiHidden/>
    <w:rsid w:val="00CA4A25"/>
    <w:rPr>
      <w:sz w:val="20"/>
      <w:szCs w:val="20"/>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DD13BE"/>
  </w:style>
  <w:style w:type="table" w:customStyle="1" w:styleId="Grilledutableau1">
    <w:name w:val="Grille du tableau1"/>
    <w:basedOn w:val="TableauNormal"/>
    <w:next w:val="Grilledutableau"/>
    <w:uiPriority w:val="39"/>
    <w:rsid w:val="00820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rsid w:val="004D2AC0"/>
    <w:pPr>
      <w:spacing w:after="0" w:line="240" w:lineRule="auto"/>
    </w:pPr>
    <w:rPr>
      <w:rFonts w:ascii="Helvetica Neue" w:eastAsia="Arial Unicode MS" w:hAnsi="Helvetica Neue" w:cs="Arial Unicode MS"/>
      <w:color w:val="000000"/>
      <w:lang w:eastAsia="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7379">
      <w:bodyDiv w:val="1"/>
      <w:marLeft w:val="0"/>
      <w:marRight w:val="0"/>
      <w:marTop w:val="0"/>
      <w:marBottom w:val="0"/>
      <w:divBdr>
        <w:top w:val="none" w:sz="0" w:space="0" w:color="auto"/>
        <w:left w:val="none" w:sz="0" w:space="0" w:color="auto"/>
        <w:bottom w:val="none" w:sz="0" w:space="0" w:color="auto"/>
        <w:right w:val="none" w:sz="0" w:space="0" w:color="auto"/>
      </w:divBdr>
      <w:divsChild>
        <w:div w:id="1813251517">
          <w:marLeft w:val="0"/>
          <w:marRight w:val="0"/>
          <w:marTop w:val="0"/>
          <w:marBottom w:val="0"/>
          <w:divBdr>
            <w:top w:val="none" w:sz="0" w:space="0" w:color="auto"/>
            <w:left w:val="none" w:sz="0" w:space="0" w:color="auto"/>
            <w:bottom w:val="none" w:sz="0" w:space="0" w:color="auto"/>
            <w:right w:val="none" w:sz="0" w:space="0" w:color="auto"/>
          </w:divBdr>
        </w:div>
        <w:div w:id="505096579">
          <w:marLeft w:val="0"/>
          <w:marRight w:val="0"/>
          <w:marTop w:val="0"/>
          <w:marBottom w:val="0"/>
          <w:divBdr>
            <w:top w:val="none" w:sz="0" w:space="0" w:color="auto"/>
            <w:left w:val="none" w:sz="0" w:space="0" w:color="auto"/>
            <w:bottom w:val="none" w:sz="0" w:space="0" w:color="auto"/>
            <w:right w:val="none" w:sz="0" w:space="0" w:color="auto"/>
          </w:divBdr>
        </w:div>
        <w:div w:id="1160804606">
          <w:marLeft w:val="0"/>
          <w:marRight w:val="0"/>
          <w:marTop w:val="0"/>
          <w:marBottom w:val="0"/>
          <w:divBdr>
            <w:top w:val="none" w:sz="0" w:space="0" w:color="auto"/>
            <w:left w:val="none" w:sz="0" w:space="0" w:color="auto"/>
            <w:bottom w:val="none" w:sz="0" w:space="0" w:color="auto"/>
            <w:right w:val="none" w:sz="0" w:space="0" w:color="auto"/>
          </w:divBdr>
        </w:div>
        <w:div w:id="1522865108">
          <w:marLeft w:val="0"/>
          <w:marRight w:val="0"/>
          <w:marTop w:val="0"/>
          <w:marBottom w:val="0"/>
          <w:divBdr>
            <w:top w:val="none" w:sz="0" w:space="0" w:color="auto"/>
            <w:left w:val="none" w:sz="0" w:space="0" w:color="auto"/>
            <w:bottom w:val="none" w:sz="0" w:space="0" w:color="auto"/>
            <w:right w:val="none" w:sz="0" w:space="0" w:color="auto"/>
          </w:divBdr>
        </w:div>
        <w:div w:id="2099522345">
          <w:marLeft w:val="0"/>
          <w:marRight w:val="0"/>
          <w:marTop w:val="0"/>
          <w:marBottom w:val="0"/>
          <w:divBdr>
            <w:top w:val="none" w:sz="0" w:space="0" w:color="auto"/>
            <w:left w:val="none" w:sz="0" w:space="0" w:color="auto"/>
            <w:bottom w:val="none" w:sz="0" w:space="0" w:color="auto"/>
            <w:right w:val="none" w:sz="0" w:space="0" w:color="auto"/>
          </w:divBdr>
          <w:divsChild>
            <w:div w:id="385379562">
              <w:marLeft w:val="-75"/>
              <w:marRight w:val="0"/>
              <w:marTop w:val="30"/>
              <w:marBottom w:val="30"/>
              <w:divBdr>
                <w:top w:val="none" w:sz="0" w:space="0" w:color="auto"/>
                <w:left w:val="none" w:sz="0" w:space="0" w:color="auto"/>
                <w:bottom w:val="none" w:sz="0" w:space="0" w:color="auto"/>
                <w:right w:val="none" w:sz="0" w:space="0" w:color="auto"/>
              </w:divBdr>
              <w:divsChild>
                <w:div w:id="649821727">
                  <w:marLeft w:val="0"/>
                  <w:marRight w:val="0"/>
                  <w:marTop w:val="0"/>
                  <w:marBottom w:val="0"/>
                  <w:divBdr>
                    <w:top w:val="none" w:sz="0" w:space="0" w:color="auto"/>
                    <w:left w:val="none" w:sz="0" w:space="0" w:color="auto"/>
                    <w:bottom w:val="none" w:sz="0" w:space="0" w:color="auto"/>
                    <w:right w:val="none" w:sz="0" w:space="0" w:color="auto"/>
                  </w:divBdr>
                  <w:divsChild>
                    <w:div w:id="713116201">
                      <w:marLeft w:val="0"/>
                      <w:marRight w:val="0"/>
                      <w:marTop w:val="0"/>
                      <w:marBottom w:val="0"/>
                      <w:divBdr>
                        <w:top w:val="none" w:sz="0" w:space="0" w:color="auto"/>
                        <w:left w:val="none" w:sz="0" w:space="0" w:color="auto"/>
                        <w:bottom w:val="none" w:sz="0" w:space="0" w:color="auto"/>
                        <w:right w:val="none" w:sz="0" w:space="0" w:color="auto"/>
                      </w:divBdr>
                    </w:div>
                  </w:divsChild>
                </w:div>
                <w:div w:id="766579554">
                  <w:marLeft w:val="0"/>
                  <w:marRight w:val="0"/>
                  <w:marTop w:val="0"/>
                  <w:marBottom w:val="0"/>
                  <w:divBdr>
                    <w:top w:val="none" w:sz="0" w:space="0" w:color="auto"/>
                    <w:left w:val="none" w:sz="0" w:space="0" w:color="auto"/>
                    <w:bottom w:val="none" w:sz="0" w:space="0" w:color="auto"/>
                    <w:right w:val="none" w:sz="0" w:space="0" w:color="auto"/>
                  </w:divBdr>
                  <w:divsChild>
                    <w:div w:id="403571326">
                      <w:marLeft w:val="0"/>
                      <w:marRight w:val="0"/>
                      <w:marTop w:val="0"/>
                      <w:marBottom w:val="0"/>
                      <w:divBdr>
                        <w:top w:val="none" w:sz="0" w:space="0" w:color="auto"/>
                        <w:left w:val="none" w:sz="0" w:space="0" w:color="auto"/>
                        <w:bottom w:val="none" w:sz="0" w:space="0" w:color="auto"/>
                        <w:right w:val="none" w:sz="0" w:space="0" w:color="auto"/>
                      </w:divBdr>
                    </w:div>
                  </w:divsChild>
                </w:div>
                <w:div w:id="562721208">
                  <w:marLeft w:val="0"/>
                  <w:marRight w:val="0"/>
                  <w:marTop w:val="0"/>
                  <w:marBottom w:val="0"/>
                  <w:divBdr>
                    <w:top w:val="none" w:sz="0" w:space="0" w:color="auto"/>
                    <w:left w:val="none" w:sz="0" w:space="0" w:color="auto"/>
                    <w:bottom w:val="none" w:sz="0" w:space="0" w:color="auto"/>
                    <w:right w:val="none" w:sz="0" w:space="0" w:color="auto"/>
                  </w:divBdr>
                  <w:divsChild>
                    <w:div w:id="825780956">
                      <w:marLeft w:val="0"/>
                      <w:marRight w:val="0"/>
                      <w:marTop w:val="0"/>
                      <w:marBottom w:val="0"/>
                      <w:divBdr>
                        <w:top w:val="none" w:sz="0" w:space="0" w:color="auto"/>
                        <w:left w:val="none" w:sz="0" w:space="0" w:color="auto"/>
                        <w:bottom w:val="none" w:sz="0" w:space="0" w:color="auto"/>
                        <w:right w:val="none" w:sz="0" w:space="0" w:color="auto"/>
                      </w:divBdr>
                    </w:div>
                  </w:divsChild>
                </w:div>
                <w:div w:id="789200484">
                  <w:marLeft w:val="0"/>
                  <w:marRight w:val="0"/>
                  <w:marTop w:val="0"/>
                  <w:marBottom w:val="0"/>
                  <w:divBdr>
                    <w:top w:val="none" w:sz="0" w:space="0" w:color="auto"/>
                    <w:left w:val="none" w:sz="0" w:space="0" w:color="auto"/>
                    <w:bottom w:val="none" w:sz="0" w:space="0" w:color="auto"/>
                    <w:right w:val="none" w:sz="0" w:space="0" w:color="auto"/>
                  </w:divBdr>
                  <w:divsChild>
                    <w:div w:id="1230968284">
                      <w:marLeft w:val="0"/>
                      <w:marRight w:val="0"/>
                      <w:marTop w:val="0"/>
                      <w:marBottom w:val="0"/>
                      <w:divBdr>
                        <w:top w:val="none" w:sz="0" w:space="0" w:color="auto"/>
                        <w:left w:val="none" w:sz="0" w:space="0" w:color="auto"/>
                        <w:bottom w:val="none" w:sz="0" w:space="0" w:color="auto"/>
                        <w:right w:val="none" w:sz="0" w:space="0" w:color="auto"/>
                      </w:divBdr>
                    </w:div>
                  </w:divsChild>
                </w:div>
                <w:div w:id="94791222">
                  <w:marLeft w:val="0"/>
                  <w:marRight w:val="0"/>
                  <w:marTop w:val="0"/>
                  <w:marBottom w:val="0"/>
                  <w:divBdr>
                    <w:top w:val="none" w:sz="0" w:space="0" w:color="auto"/>
                    <w:left w:val="none" w:sz="0" w:space="0" w:color="auto"/>
                    <w:bottom w:val="none" w:sz="0" w:space="0" w:color="auto"/>
                    <w:right w:val="none" w:sz="0" w:space="0" w:color="auto"/>
                  </w:divBdr>
                  <w:divsChild>
                    <w:div w:id="440302320">
                      <w:marLeft w:val="0"/>
                      <w:marRight w:val="0"/>
                      <w:marTop w:val="0"/>
                      <w:marBottom w:val="0"/>
                      <w:divBdr>
                        <w:top w:val="none" w:sz="0" w:space="0" w:color="auto"/>
                        <w:left w:val="none" w:sz="0" w:space="0" w:color="auto"/>
                        <w:bottom w:val="none" w:sz="0" w:space="0" w:color="auto"/>
                        <w:right w:val="none" w:sz="0" w:space="0" w:color="auto"/>
                      </w:divBdr>
                    </w:div>
                  </w:divsChild>
                </w:div>
                <w:div w:id="772752403">
                  <w:marLeft w:val="0"/>
                  <w:marRight w:val="0"/>
                  <w:marTop w:val="0"/>
                  <w:marBottom w:val="0"/>
                  <w:divBdr>
                    <w:top w:val="none" w:sz="0" w:space="0" w:color="auto"/>
                    <w:left w:val="none" w:sz="0" w:space="0" w:color="auto"/>
                    <w:bottom w:val="none" w:sz="0" w:space="0" w:color="auto"/>
                    <w:right w:val="none" w:sz="0" w:space="0" w:color="auto"/>
                  </w:divBdr>
                  <w:divsChild>
                    <w:div w:id="1494956842">
                      <w:marLeft w:val="0"/>
                      <w:marRight w:val="0"/>
                      <w:marTop w:val="0"/>
                      <w:marBottom w:val="0"/>
                      <w:divBdr>
                        <w:top w:val="none" w:sz="0" w:space="0" w:color="auto"/>
                        <w:left w:val="none" w:sz="0" w:space="0" w:color="auto"/>
                        <w:bottom w:val="none" w:sz="0" w:space="0" w:color="auto"/>
                        <w:right w:val="none" w:sz="0" w:space="0" w:color="auto"/>
                      </w:divBdr>
                    </w:div>
                    <w:div w:id="1471750178">
                      <w:marLeft w:val="0"/>
                      <w:marRight w:val="0"/>
                      <w:marTop w:val="0"/>
                      <w:marBottom w:val="0"/>
                      <w:divBdr>
                        <w:top w:val="none" w:sz="0" w:space="0" w:color="auto"/>
                        <w:left w:val="none" w:sz="0" w:space="0" w:color="auto"/>
                        <w:bottom w:val="none" w:sz="0" w:space="0" w:color="auto"/>
                        <w:right w:val="none" w:sz="0" w:space="0" w:color="auto"/>
                      </w:divBdr>
                    </w:div>
                    <w:div w:id="1157183195">
                      <w:marLeft w:val="0"/>
                      <w:marRight w:val="0"/>
                      <w:marTop w:val="0"/>
                      <w:marBottom w:val="0"/>
                      <w:divBdr>
                        <w:top w:val="none" w:sz="0" w:space="0" w:color="auto"/>
                        <w:left w:val="none" w:sz="0" w:space="0" w:color="auto"/>
                        <w:bottom w:val="none" w:sz="0" w:space="0" w:color="auto"/>
                        <w:right w:val="none" w:sz="0" w:space="0" w:color="auto"/>
                      </w:divBdr>
                    </w:div>
                    <w:div w:id="187069617">
                      <w:marLeft w:val="0"/>
                      <w:marRight w:val="0"/>
                      <w:marTop w:val="0"/>
                      <w:marBottom w:val="0"/>
                      <w:divBdr>
                        <w:top w:val="none" w:sz="0" w:space="0" w:color="auto"/>
                        <w:left w:val="none" w:sz="0" w:space="0" w:color="auto"/>
                        <w:bottom w:val="none" w:sz="0" w:space="0" w:color="auto"/>
                        <w:right w:val="none" w:sz="0" w:space="0" w:color="auto"/>
                      </w:divBdr>
                    </w:div>
                    <w:div w:id="1139877743">
                      <w:marLeft w:val="0"/>
                      <w:marRight w:val="0"/>
                      <w:marTop w:val="0"/>
                      <w:marBottom w:val="0"/>
                      <w:divBdr>
                        <w:top w:val="none" w:sz="0" w:space="0" w:color="auto"/>
                        <w:left w:val="none" w:sz="0" w:space="0" w:color="auto"/>
                        <w:bottom w:val="none" w:sz="0" w:space="0" w:color="auto"/>
                        <w:right w:val="none" w:sz="0" w:space="0" w:color="auto"/>
                      </w:divBdr>
                    </w:div>
                    <w:div w:id="1590574209">
                      <w:marLeft w:val="0"/>
                      <w:marRight w:val="0"/>
                      <w:marTop w:val="0"/>
                      <w:marBottom w:val="0"/>
                      <w:divBdr>
                        <w:top w:val="none" w:sz="0" w:space="0" w:color="auto"/>
                        <w:left w:val="none" w:sz="0" w:space="0" w:color="auto"/>
                        <w:bottom w:val="none" w:sz="0" w:space="0" w:color="auto"/>
                        <w:right w:val="none" w:sz="0" w:space="0" w:color="auto"/>
                      </w:divBdr>
                    </w:div>
                  </w:divsChild>
                </w:div>
                <w:div w:id="1105610993">
                  <w:marLeft w:val="0"/>
                  <w:marRight w:val="0"/>
                  <w:marTop w:val="0"/>
                  <w:marBottom w:val="0"/>
                  <w:divBdr>
                    <w:top w:val="none" w:sz="0" w:space="0" w:color="auto"/>
                    <w:left w:val="none" w:sz="0" w:space="0" w:color="auto"/>
                    <w:bottom w:val="none" w:sz="0" w:space="0" w:color="auto"/>
                    <w:right w:val="none" w:sz="0" w:space="0" w:color="auto"/>
                  </w:divBdr>
                  <w:divsChild>
                    <w:div w:id="524103632">
                      <w:marLeft w:val="0"/>
                      <w:marRight w:val="0"/>
                      <w:marTop w:val="0"/>
                      <w:marBottom w:val="0"/>
                      <w:divBdr>
                        <w:top w:val="none" w:sz="0" w:space="0" w:color="auto"/>
                        <w:left w:val="none" w:sz="0" w:space="0" w:color="auto"/>
                        <w:bottom w:val="none" w:sz="0" w:space="0" w:color="auto"/>
                        <w:right w:val="none" w:sz="0" w:space="0" w:color="auto"/>
                      </w:divBdr>
                    </w:div>
                  </w:divsChild>
                </w:div>
                <w:div w:id="397753577">
                  <w:marLeft w:val="0"/>
                  <w:marRight w:val="0"/>
                  <w:marTop w:val="0"/>
                  <w:marBottom w:val="0"/>
                  <w:divBdr>
                    <w:top w:val="none" w:sz="0" w:space="0" w:color="auto"/>
                    <w:left w:val="none" w:sz="0" w:space="0" w:color="auto"/>
                    <w:bottom w:val="none" w:sz="0" w:space="0" w:color="auto"/>
                    <w:right w:val="none" w:sz="0" w:space="0" w:color="auto"/>
                  </w:divBdr>
                  <w:divsChild>
                    <w:div w:id="1534148856">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1562793336">
                      <w:marLeft w:val="0"/>
                      <w:marRight w:val="0"/>
                      <w:marTop w:val="0"/>
                      <w:marBottom w:val="0"/>
                      <w:divBdr>
                        <w:top w:val="none" w:sz="0" w:space="0" w:color="auto"/>
                        <w:left w:val="none" w:sz="0" w:space="0" w:color="auto"/>
                        <w:bottom w:val="none" w:sz="0" w:space="0" w:color="auto"/>
                        <w:right w:val="none" w:sz="0" w:space="0" w:color="auto"/>
                      </w:divBdr>
                    </w:div>
                    <w:div w:id="25568041">
                      <w:marLeft w:val="0"/>
                      <w:marRight w:val="0"/>
                      <w:marTop w:val="0"/>
                      <w:marBottom w:val="0"/>
                      <w:divBdr>
                        <w:top w:val="none" w:sz="0" w:space="0" w:color="auto"/>
                        <w:left w:val="none" w:sz="0" w:space="0" w:color="auto"/>
                        <w:bottom w:val="none" w:sz="0" w:space="0" w:color="auto"/>
                        <w:right w:val="none" w:sz="0" w:space="0" w:color="auto"/>
                      </w:divBdr>
                    </w:div>
                    <w:div w:id="16329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043859">
          <w:marLeft w:val="0"/>
          <w:marRight w:val="0"/>
          <w:marTop w:val="0"/>
          <w:marBottom w:val="0"/>
          <w:divBdr>
            <w:top w:val="none" w:sz="0" w:space="0" w:color="auto"/>
            <w:left w:val="none" w:sz="0" w:space="0" w:color="auto"/>
            <w:bottom w:val="none" w:sz="0" w:space="0" w:color="auto"/>
            <w:right w:val="none" w:sz="0" w:space="0" w:color="auto"/>
          </w:divBdr>
        </w:div>
        <w:div w:id="1100906218">
          <w:marLeft w:val="0"/>
          <w:marRight w:val="0"/>
          <w:marTop w:val="0"/>
          <w:marBottom w:val="0"/>
          <w:divBdr>
            <w:top w:val="none" w:sz="0" w:space="0" w:color="auto"/>
            <w:left w:val="none" w:sz="0" w:space="0" w:color="auto"/>
            <w:bottom w:val="none" w:sz="0" w:space="0" w:color="auto"/>
            <w:right w:val="none" w:sz="0" w:space="0" w:color="auto"/>
          </w:divBdr>
        </w:div>
      </w:divsChild>
    </w:div>
    <w:div w:id="25450845">
      <w:bodyDiv w:val="1"/>
      <w:marLeft w:val="0"/>
      <w:marRight w:val="0"/>
      <w:marTop w:val="0"/>
      <w:marBottom w:val="0"/>
      <w:divBdr>
        <w:top w:val="none" w:sz="0" w:space="0" w:color="auto"/>
        <w:left w:val="none" w:sz="0" w:space="0" w:color="auto"/>
        <w:bottom w:val="none" w:sz="0" w:space="0" w:color="auto"/>
        <w:right w:val="none" w:sz="0" w:space="0" w:color="auto"/>
      </w:divBdr>
      <w:divsChild>
        <w:div w:id="2097244226">
          <w:marLeft w:val="0"/>
          <w:marRight w:val="0"/>
          <w:marTop w:val="0"/>
          <w:marBottom w:val="0"/>
          <w:divBdr>
            <w:top w:val="none" w:sz="0" w:space="0" w:color="auto"/>
            <w:left w:val="none" w:sz="0" w:space="0" w:color="auto"/>
            <w:bottom w:val="none" w:sz="0" w:space="0" w:color="auto"/>
            <w:right w:val="none" w:sz="0" w:space="0" w:color="auto"/>
          </w:divBdr>
        </w:div>
        <w:div w:id="1351109100">
          <w:marLeft w:val="0"/>
          <w:marRight w:val="0"/>
          <w:marTop w:val="0"/>
          <w:marBottom w:val="0"/>
          <w:divBdr>
            <w:top w:val="none" w:sz="0" w:space="0" w:color="auto"/>
            <w:left w:val="none" w:sz="0" w:space="0" w:color="auto"/>
            <w:bottom w:val="none" w:sz="0" w:space="0" w:color="auto"/>
            <w:right w:val="none" w:sz="0" w:space="0" w:color="auto"/>
          </w:divBdr>
        </w:div>
        <w:div w:id="2110850051">
          <w:marLeft w:val="0"/>
          <w:marRight w:val="0"/>
          <w:marTop w:val="0"/>
          <w:marBottom w:val="0"/>
          <w:divBdr>
            <w:top w:val="none" w:sz="0" w:space="0" w:color="auto"/>
            <w:left w:val="none" w:sz="0" w:space="0" w:color="auto"/>
            <w:bottom w:val="none" w:sz="0" w:space="0" w:color="auto"/>
            <w:right w:val="none" w:sz="0" w:space="0" w:color="auto"/>
          </w:divBdr>
        </w:div>
      </w:divsChild>
    </w:div>
    <w:div w:id="69696093">
      <w:bodyDiv w:val="1"/>
      <w:marLeft w:val="0"/>
      <w:marRight w:val="0"/>
      <w:marTop w:val="0"/>
      <w:marBottom w:val="0"/>
      <w:divBdr>
        <w:top w:val="none" w:sz="0" w:space="0" w:color="auto"/>
        <w:left w:val="none" w:sz="0" w:space="0" w:color="auto"/>
        <w:bottom w:val="none" w:sz="0" w:space="0" w:color="auto"/>
        <w:right w:val="none" w:sz="0" w:space="0" w:color="auto"/>
      </w:divBdr>
    </w:div>
    <w:div w:id="125896306">
      <w:bodyDiv w:val="1"/>
      <w:marLeft w:val="0"/>
      <w:marRight w:val="0"/>
      <w:marTop w:val="0"/>
      <w:marBottom w:val="0"/>
      <w:divBdr>
        <w:top w:val="none" w:sz="0" w:space="0" w:color="auto"/>
        <w:left w:val="none" w:sz="0" w:space="0" w:color="auto"/>
        <w:bottom w:val="none" w:sz="0" w:space="0" w:color="auto"/>
        <w:right w:val="none" w:sz="0" w:space="0" w:color="auto"/>
      </w:divBdr>
    </w:div>
    <w:div w:id="140849634">
      <w:bodyDiv w:val="1"/>
      <w:marLeft w:val="0"/>
      <w:marRight w:val="0"/>
      <w:marTop w:val="0"/>
      <w:marBottom w:val="0"/>
      <w:divBdr>
        <w:top w:val="none" w:sz="0" w:space="0" w:color="auto"/>
        <w:left w:val="none" w:sz="0" w:space="0" w:color="auto"/>
        <w:bottom w:val="none" w:sz="0" w:space="0" w:color="auto"/>
        <w:right w:val="none" w:sz="0" w:space="0" w:color="auto"/>
      </w:divBdr>
      <w:divsChild>
        <w:div w:id="1281186593">
          <w:marLeft w:val="0"/>
          <w:marRight w:val="0"/>
          <w:marTop w:val="0"/>
          <w:marBottom w:val="0"/>
          <w:divBdr>
            <w:top w:val="none" w:sz="0" w:space="0" w:color="auto"/>
            <w:left w:val="none" w:sz="0" w:space="0" w:color="auto"/>
            <w:bottom w:val="none" w:sz="0" w:space="0" w:color="auto"/>
            <w:right w:val="none" w:sz="0" w:space="0" w:color="auto"/>
          </w:divBdr>
        </w:div>
        <w:div w:id="570964221">
          <w:marLeft w:val="0"/>
          <w:marRight w:val="0"/>
          <w:marTop w:val="0"/>
          <w:marBottom w:val="0"/>
          <w:divBdr>
            <w:top w:val="none" w:sz="0" w:space="0" w:color="auto"/>
            <w:left w:val="none" w:sz="0" w:space="0" w:color="auto"/>
            <w:bottom w:val="none" w:sz="0" w:space="0" w:color="auto"/>
            <w:right w:val="none" w:sz="0" w:space="0" w:color="auto"/>
          </w:divBdr>
        </w:div>
        <w:div w:id="1427537122">
          <w:marLeft w:val="0"/>
          <w:marRight w:val="0"/>
          <w:marTop w:val="0"/>
          <w:marBottom w:val="0"/>
          <w:divBdr>
            <w:top w:val="none" w:sz="0" w:space="0" w:color="auto"/>
            <w:left w:val="none" w:sz="0" w:space="0" w:color="auto"/>
            <w:bottom w:val="none" w:sz="0" w:space="0" w:color="auto"/>
            <w:right w:val="none" w:sz="0" w:space="0" w:color="auto"/>
          </w:divBdr>
        </w:div>
        <w:div w:id="226183779">
          <w:marLeft w:val="0"/>
          <w:marRight w:val="0"/>
          <w:marTop w:val="0"/>
          <w:marBottom w:val="0"/>
          <w:divBdr>
            <w:top w:val="none" w:sz="0" w:space="0" w:color="auto"/>
            <w:left w:val="none" w:sz="0" w:space="0" w:color="auto"/>
            <w:bottom w:val="none" w:sz="0" w:space="0" w:color="auto"/>
            <w:right w:val="none" w:sz="0" w:space="0" w:color="auto"/>
          </w:divBdr>
        </w:div>
        <w:div w:id="1760907210">
          <w:marLeft w:val="0"/>
          <w:marRight w:val="0"/>
          <w:marTop w:val="0"/>
          <w:marBottom w:val="0"/>
          <w:divBdr>
            <w:top w:val="none" w:sz="0" w:space="0" w:color="auto"/>
            <w:left w:val="none" w:sz="0" w:space="0" w:color="auto"/>
            <w:bottom w:val="none" w:sz="0" w:space="0" w:color="auto"/>
            <w:right w:val="none" w:sz="0" w:space="0" w:color="auto"/>
          </w:divBdr>
        </w:div>
        <w:div w:id="264656438">
          <w:marLeft w:val="0"/>
          <w:marRight w:val="0"/>
          <w:marTop w:val="0"/>
          <w:marBottom w:val="0"/>
          <w:divBdr>
            <w:top w:val="none" w:sz="0" w:space="0" w:color="auto"/>
            <w:left w:val="none" w:sz="0" w:space="0" w:color="auto"/>
            <w:bottom w:val="none" w:sz="0" w:space="0" w:color="auto"/>
            <w:right w:val="none" w:sz="0" w:space="0" w:color="auto"/>
          </w:divBdr>
        </w:div>
        <w:div w:id="1874343453">
          <w:marLeft w:val="0"/>
          <w:marRight w:val="0"/>
          <w:marTop w:val="0"/>
          <w:marBottom w:val="0"/>
          <w:divBdr>
            <w:top w:val="none" w:sz="0" w:space="0" w:color="auto"/>
            <w:left w:val="none" w:sz="0" w:space="0" w:color="auto"/>
            <w:bottom w:val="none" w:sz="0" w:space="0" w:color="auto"/>
            <w:right w:val="none" w:sz="0" w:space="0" w:color="auto"/>
          </w:divBdr>
        </w:div>
      </w:divsChild>
    </w:div>
    <w:div w:id="183398910">
      <w:bodyDiv w:val="1"/>
      <w:marLeft w:val="0"/>
      <w:marRight w:val="0"/>
      <w:marTop w:val="0"/>
      <w:marBottom w:val="0"/>
      <w:divBdr>
        <w:top w:val="none" w:sz="0" w:space="0" w:color="auto"/>
        <w:left w:val="none" w:sz="0" w:space="0" w:color="auto"/>
        <w:bottom w:val="none" w:sz="0" w:space="0" w:color="auto"/>
        <w:right w:val="none" w:sz="0" w:space="0" w:color="auto"/>
      </w:divBdr>
      <w:divsChild>
        <w:div w:id="588737924">
          <w:marLeft w:val="0"/>
          <w:marRight w:val="0"/>
          <w:marTop w:val="0"/>
          <w:marBottom w:val="0"/>
          <w:divBdr>
            <w:top w:val="none" w:sz="0" w:space="0" w:color="auto"/>
            <w:left w:val="none" w:sz="0" w:space="0" w:color="auto"/>
            <w:bottom w:val="none" w:sz="0" w:space="0" w:color="auto"/>
            <w:right w:val="none" w:sz="0" w:space="0" w:color="auto"/>
          </w:divBdr>
        </w:div>
        <w:div w:id="2128312818">
          <w:marLeft w:val="0"/>
          <w:marRight w:val="0"/>
          <w:marTop w:val="0"/>
          <w:marBottom w:val="0"/>
          <w:divBdr>
            <w:top w:val="none" w:sz="0" w:space="0" w:color="auto"/>
            <w:left w:val="none" w:sz="0" w:space="0" w:color="auto"/>
            <w:bottom w:val="none" w:sz="0" w:space="0" w:color="auto"/>
            <w:right w:val="none" w:sz="0" w:space="0" w:color="auto"/>
          </w:divBdr>
        </w:div>
        <w:div w:id="1924607751">
          <w:marLeft w:val="0"/>
          <w:marRight w:val="0"/>
          <w:marTop w:val="0"/>
          <w:marBottom w:val="0"/>
          <w:divBdr>
            <w:top w:val="none" w:sz="0" w:space="0" w:color="auto"/>
            <w:left w:val="none" w:sz="0" w:space="0" w:color="auto"/>
            <w:bottom w:val="none" w:sz="0" w:space="0" w:color="auto"/>
            <w:right w:val="none" w:sz="0" w:space="0" w:color="auto"/>
          </w:divBdr>
        </w:div>
        <w:div w:id="861554877">
          <w:marLeft w:val="0"/>
          <w:marRight w:val="0"/>
          <w:marTop w:val="0"/>
          <w:marBottom w:val="0"/>
          <w:divBdr>
            <w:top w:val="none" w:sz="0" w:space="0" w:color="auto"/>
            <w:left w:val="none" w:sz="0" w:space="0" w:color="auto"/>
            <w:bottom w:val="none" w:sz="0" w:space="0" w:color="auto"/>
            <w:right w:val="none" w:sz="0" w:space="0" w:color="auto"/>
          </w:divBdr>
        </w:div>
      </w:divsChild>
    </w:div>
    <w:div w:id="253822590">
      <w:bodyDiv w:val="1"/>
      <w:marLeft w:val="0"/>
      <w:marRight w:val="0"/>
      <w:marTop w:val="0"/>
      <w:marBottom w:val="0"/>
      <w:divBdr>
        <w:top w:val="none" w:sz="0" w:space="0" w:color="auto"/>
        <w:left w:val="none" w:sz="0" w:space="0" w:color="auto"/>
        <w:bottom w:val="none" w:sz="0" w:space="0" w:color="auto"/>
        <w:right w:val="none" w:sz="0" w:space="0" w:color="auto"/>
      </w:divBdr>
    </w:div>
    <w:div w:id="353263927">
      <w:bodyDiv w:val="1"/>
      <w:marLeft w:val="0"/>
      <w:marRight w:val="0"/>
      <w:marTop w:val="0"/>
      <w:marBottom w:val="0"/>
      <w:divBdr>
        <w:top w:val="none" w:sz="0" w:space="0" w:color="auto"/>
        <w:left w:val="none" w:sz="0" w:space="0" w:color="auto"/>
        <w:bottom w:val="none" w:sz="0" w:space="0" w:color="auto"/>
        <w:right w:val="none" w:sz="0" w:space="0" w:color="auto"/>
      </w:divBdr>
    </w:div>
    <w:div w:id="425657277">
      <w:bodyDiv w:val="1"/>
      <w:marLeft w:val="0"/>
      <w:marRight w:val="0"/>
      <w:marTop w:val="0"/>
      <w:marBottom w:val="0"/>
      <w:divBdr>
        <w:top w:val="none" w:sz="0" w:space="0" w:color="auto"/>
        <w:left w:val="none" w:sz="0" w:space="0" w:color="auto"/>
        <w:bottom w:val="none" w:sz="0" w:space="0" w:color="auto"/>
        <w:right w:val="none" w:sz="0" w:space="0" w:color="auto"/>
      </w:divBdr>
      <w:divsChild>
        <w:div w:id="621301070">
          <w:marLeft w:val="0"/>
          <w:marRight w:val="0"/>
          <w:marTop w:val="0"/>
          <w:marBottom w:val="0"/>
          <w:divBdr>
            <w:top w:val="none" w:sz="0" w:space="0" w:color="auto"/>
            <w:left w:val="none" w:sz="0" w:space="0" w:color="auto"/>
            <w:bottom w:val="none" w:sz="0" w:space="0" w:color="auto"/>
            <w:right w:val="none" w:sz="0" w:space="0" w:color="auto"/>
          </w:divBdr>
        </w:div>
        <w:div w:id="1155876596">
          <w:marLeft w:val="0"/>
          <w:marRight w:val="0"/>
          <w:marTop w:val="0"/>
          <w:marBottom w:val="0"/>
          <w:divBdr>
            <w:top w:val="none" w:sz="0" w:space="0" w:color="auto"/>
            <w:left w:val="none" w:sz="0" w:space="0" w:color="auto"/>
            <w:bottom w:val="none" w:sz="0" w:space="0" w:color="auto"/>
            <w:right w:val="none" w:sz="0" w:space="0" w:color="auto"/>
          </w:divBdr>
        </w:div>
        <w:div w:id="506211851">
          <w:marLeft w:val="0"/>
          <w:marRight w:val="0"/>
          <w:marTop w:val="0"/>
          <w:marBottom w:val="0"/>
          <w:divBdr>
            <w:top w:val="none" w:sz="0" w:space="0" w:color="auto"/>
            <w:left w:val="none" w:sz="0" w:space="0" w:color="auto"/>
            <w:bottom w:val="none" w:sz="0" w:space="0" w:color="auto"/>
            <w:right w:val="none" w:sz="0" w:space="0" w:color="auto"/>
          </w:divBdr>
        </w:div>
        <w:div w:id="59670345">
          <w:marLeft w:val="0"/>
          <w:marRight w:val="0"/>
          <w:marTop w:val="0"/>
          <w:marBottom w:val="0"/>
          <w:divBdr>
            <w:top w:val="none" w:sz="0" w:space="0" w:color="auto"/>
            <w:left w:val="none" w:sz="0" w:space="0" w:color="auto"/>
            <w:bottom w:val="none" w:sz="0" w:space="0" w:color="auto"/>
            <w:right w:val="none" w:sz="0" w:space="0" w:color="auto"/>
          </w:divBdr>
        </w:div>
        <w:div w:id="1326133736">
          <w:marLeft w:val="0"/>
          <w:marRight w:val="0"/>
          <w:marTop w:val="0"/>
          <w:marBottom w:val="0"/>
          <w:divBdr>
            <w:top w:val="none" w:sz="0" w:space="0" w:color="auto"/>
            <w:left w:val="none" w:sz="0" w:space="0" w:color="auto"/>
            <w:bottom w:val="none" w:sz="0" w:space="0" w:color="auto"/>
            <w:right w:val="none" w:sz="0" w:space="0" w:color="auto"/>
          </w:divBdr>
        </w:div>
      </w:divsChild>
    </w:div>
    <w:div w:id="442572574">
      <w:bodyDiv w:val="1"/>
      <w:marLeft w:val="0"/>
      <w:marRight w:val="0"/>
      <w:marTop w:val="0"/>
      <w:marBottom w:val="0"/>
      <w:divBdr>
        <w:top w:val="none" w:sz="0" w:space="0" w:color="auto"/>
        <w:left w:val="none" w:sz="0" w:space="0" w:color="auto"/>
        <w:bottom w:val="none" w:sz="0" w:space="0" w:color="auto"/>
        <w:right w:val="none" w:sz="0" w:space="0" w:color="auto"/>
      </w:divBdr>
    </w:div>
    <w:div w:id="901594924">
      <w:bodyDiv w:val="1"/>
      <w:marLeft w:val="0"/>
      <w:marRight w:val="0"/>
      <w:marTop w:val="0"/>
      <w:marBottom w:val="0"/>
      <w:divBdr>
        <w:top w:val="none" w:sz="0" w:space="0" w:color="auto"/>
        <w:left w:val="none" w:sz="0" w:space="0" w:color="auto"/>
        <w:bottom w:val="none" w:sz="0" w:space="0" w:color="auto"/>
        <w:right w:val="none" w:sz="0" w:space="0" w:color="auto"/>
      </w:divBdr>
    </w:div>
    <w:div w:id="908073835">
      <w:bodyDiv w:val="1"/>
      <w:marLeft w:val="0"/>
      <w:marRight w:val="0"/>
      <w:marTop w:val="0"/>
      <w:marBottom w:val="0"/>
      <w:divBdr>
        <w:top w:val="none" w:sz="0" w:space="0" w:color="auto"/>
        <w:left w:val="none" w:sz="0" w:space="0" w:color="auto"/>
        <w:bottom w:val="none" w:sz="0" w:space="0" w:color="auto"/>
        <w:right w:val="none" w:sz="0" w:space="0" w:color="auto"/>
      </w:divBdr>
      <w:divsChild>
        <w:div w:id="1863087977">
          <w:marLeft w:val="0"/>
          <w:marRight w:val="0"/>
          <w:marTop w:val="0"/>
          <w:marBottom w:val="0"/>
          <w:divBdr>
            <w:top w:val="none" w:sz="0" w:space="0" w:color="auto"/>
            <w:left w:val="none" w:sz="0" w:space="0" w:color="auto"/>
            <w:bottom w:val="none" w:sz="0" w:space="0" w:color="auto"/>
            <w:right w:val="none" w:sz="0" w:space="0" w:color="auto"/>
          </w:divBdr>
        </w:div>
        <w:div w:id="580024072">
          <w:marLeft w:val="0"/>
          <w:marRight w:val="0"/>
          <w:marTop w:val="0"/>
          <w:marBottom w:val="0"/>
          <w:divBdr>
            <w:top w:val="none" w:sz="0" w:space="0" w:color="auto"/>
            <w:left w:val="none" w:sz="0" w:space="0" w:color="auto"/>
            <w:bottom w:val="none" w:sz="0" w:space="0" w:color="auto"/>
            <w:right w:val="none" w:sz="0" w:space="0" w:color="auto"/>
          </w:divBdr>
        </w:div>
        <w:div w:id="638532379">
          <w:marLeft w:val="0"/>
          <w:marRight w:val="0"/>
          <w:marTop w:val="0"/>
          <w:marBottom w:val="0"/>
          <w:divBdr>
            <w:top w:val="none" w:sz="0" w:space="0" w:color="auto"/>
            <w:left w:val="none" w:sz="0" w:space="0" w:color="auto"/>
            <w:bottom w:val="none" w:sz="0" w:space="0" w:color="auto"/>
            <w:right w:val="none" w:sz="0" w:space="0" w:color="auto"/>
          </w:divBdr>
        </w:div>
        <w:div w:id="518810083">
          <w:marLeft w:val="0"/>
          <w:marRight w:val="0"/>
          <w:marTop w:val="0"/>
          <w:marBottom w:val="0"/>
          <w:divBdr>
            <w:top w:val="none" w:sz="0" w:space="0" w:color="auto"/>
            <w:left w:val="none" w:sz="0" w:space="0" w:color="auto"/>
            <w:bottom w:val="none" w:sz="0" w:space="0" w:color="auto"/>
            <w:right w:val="none" w:sz="0" w:space="0" w:color="auto"/>
          </w:divBdr>
        </w:div>
        <w:div w:id="1425688936">
          <w:marLeft w:val="0"/>
          <w:marRight w:val="0"/>
          <w:marTop w:val="0"/>
          <w:marBottom w:val="0"/>
          <w:divBdr>
            <w:top w:val="none" w:sz="0" w:space="0" w:color="auto"/>
            <w:left w:val="none" w:sz="0" w:space="0" w:color="auto"/>
            <w:bottom w:val="none" w:sz="0" w:space="0" w:color="auto"/>
            <w:right w:val="none" w:sz="0" w:space="0" w:color="auto"/>
          </w:divBdr>
        </w:div>
        <w:div w:id="1112214447">
          <w:marLeft w:val="0"/>
          <w:marRight w:val="0"/>
          <w:marTop w:val="0"/>
          <w:marBottom w:val="0"/>
          <w:divBdr>
            <w:top w:val="none" w:sz="0" w:space="0" w:color="auto"/>
            <w:left w:val="none" w:sz="0" w:space="0" w:color="auto"/>
            <w:bottom w:val="none" w:sz="0" w:space="0" w:color="auto"/>
            <w:right w:val="none" w:sz="0" w:space="0" w:color="auto"/>
          </w:divBdr>
        </w:div>
      </w:divsChild>
    </w:div>
    <w:div w:id="1155953811">
      <w:bodyDiv w:val="1"/>
      <w:marLeft w:val="0"/>
      <w:marRight w:val="0"/>
      <w:marTop w:val="0"/>
      <w:marBottom w:val="0"/>
      <w:divBdr>
        <w:top w:val="none" w:sz="0" w:space="0" w:color="auto"/>
        <w:left w:val="none" w:sz="0" w:space="0" w:color="auto"/>
        <w:bottom w:val="none" w:sz="0" w:space="0" w:color="auto"/>
        <w:right w:val="none" w:sz="0" w:space="0" w:color="auto"/>
      </w:divBdr>
    </w:div>
    <w:div w:id="1156645397">
      <w:bodyDiv w:val="1"/>
      <w:marLeft w:val="0"/>
      <w:marRight w:val="0"/>
      <w:marTop w:val="0"/>
      <w:marBottom w:val="0"/>
      <w:divBdr>
        <w:top w:val="none" w:sz="0" w:space="0" w:color="auto"/>
        <w:left w:val="none" w:sz="0" w:space="0" w:color="auto"/>
        <w:bottom w:val="none" w:sz="0" w:space="0" w:color="auto"/>
        <w:right w:val="none" w:sz="0" w:space="0" w:color="auto"/>
      </w:divBdr>
    </w:div>
    <w:div w:id="1214581444">
      <w:bodyDiv w:val="1"/>
      <w:marLeft w:val="0"/>
      <w:marRight w:val="0"/>
      <w:marTop w:val="0"/>
      <w:marBottom w:val="0"/>
      <w:divBdr>
        <w:top w:val="none" w:sz="0" w:space="0" w:color="auto"/>
        <w:left w:val="none" w:sz="0" w:space="0" w:color="auto"/>
        <w:bottom w:val="none" w:sz="0" w:space="0" w:color="auto"/>
        <w:right w:val="none" w:sz="0" w:space="0" w:color="auto"/>
      </w:divBdr>
    </w:div>
    <w:div w:id="1294484181">
      <w:bodyDiv w:val="1"/>
      <w:marLeft w:val="0"/>
      <w:marRight w:val="0"/>
      <w:marTop w:val="0"/>
      <w:marBottom w:val="0"/>
      <w:divBdr>
        <w:top w:val="none" w:sz="0" w:space="0" w:color="auto"/>
        <w:left w:val="none" w:sz="0" w:space="0" w:color="auto"/>
        <w:bottom w:val="none" w:sz="0" w:space="0" w:color="auto"/>
        <w:right w:val="none" w:sz="0" w:space="0" w:color="auto"/>
      </w:divBdr>
      <w:divsChild>
        <w:div w:id="962149383">
          <w:marLeft w:val="0"/>
          <w:marRight w:val="0"/>
          <w:marTop w:val="0"/>
          <w:marBottom w:val="0"/>
          <w:divBdr>
            <w:top w:val="none" w:sz="0" w:space="0" w:color="auto"/>
            <w:left w:val="none" w:sz="0" w:space="0" w:color="auto"/>
            <w:bottom w:val="none" w:sz="0" w:space="0" w:color="auto"/>
            <w:right w:val="none" w:sz="0" w:space="0" w:color="auto"/>
          </w:divBdr>
        </w:div>
        <w:div w:id="64648665">
          <w:marLeft w:val="0"/>
          <w:marRight w:val="0"/>
          <w:marTop w:val="0"/>
          <w:marBottom w:val="0"/>
          <w:divBdr>
            <w:top w:val="none" w:sz="0" w:space="0" w:color="auto"/>
            <w:left w:val="none" w:sz="0" w:space="0" w:color="auto"/>
            <w:bottom w:val="none" w:sz="0" w:space="0" w:color="auto"/>
            <w:right w:val="none" w:sz="0" w:space="0" w:color="auto"/>
          </w:divBdr>
        </w:div>
        <w:div w:id="576475342">
          <w:marLeft w:val="0"/>
          <w:marRight w:val="0"/>
          <w:marTop w:val="0"/>
          <w:marBottom w:val="0"/>
          <w:divBdr>
            <w:top w:val="none" w:sz="0" w:space="0" w:color="auto"/>
            <w:left w:val="none" w:sz="0" w:space="0" w:color="auto"/>
            <w:bottom w:val="none" w:sz="0" w:space="0" w:color="auto"/>
            <w:right w:val="none" w:sz="0" w:space="0" w:color="auto"/>
          </w:divBdr>
        </w:div>
        <w:div w:id="318273959">
          <w:marLeft w:val="0"/>
          <w:marRight w:val="0"/>
          <w:marTop w:val="0"/>
          <w:marBottom w:val="0"/>
          <w:divBdr>
            <w:top w:val="none" w:sz="0" w:space="0" w:color="auto"/>
            <w:left w:val="none" w:sz="0" w:space="0" w:color="auto"/>
            <w:bottom w:val="none" w:sz="0" w:space="0" w:color="auto"/>
            <w:right w:val="none" w:sz="0" w:space="0" w:color="auto"/>
          </w:divBdr>
        </w:div>
        <w:div w:id="629744576">
          <w:marLeft w:val="0"/>
          <w:marRight w:val="0"/>
          <w:marTop w:val="0"/>
          <w:marBottom w:val="0"/>
          <w:divBdr>
            <w:top w:val="none" w:sz="0" w:space="0" w:color="auto"/>
            <w:left w:val="none" w:sz="0" w:space="0" w:color="auto"/>
            <w:bottom w:val="none" w:sz="0" w:space="0" w:color="auto"/>
            <w:right w:val="none" w:sz="0" w:space="0" w:color="auto"/>
          </w:divBdr>
        </w:div>
        <w:div w:id="123232101">
          <w:marLeft w:val="0"/>
          <w:marRight w:val="0"/>
          <w:marTop w:val="0"/>
          <w:marBottom w:val="0"/>
          <w:divBdr>
            <w:top w:val="none" w:sz="0" w:space="0" w:color="auto"/>
            <w:left w:val="none" w:sz="0" w:space="0" w:color="auto"/>
            <w:bottom w:val="none" w:sz="0" w:space="0" w:color="auto"/>
            <w:right w:val="none" w:sz="0" w:space="0" w:color="auto"/>
          </w:divBdr>
        </w:div>
        <w:div w:id="1043939915">
          <w:marLeft w:val="0"/>
          <w:marRight w:val="0"/>
          <w:marTop w:val="0"/>
          <w:marBottom w:val="0"/>
          <w:divBdr>
            <w:top w:val="none" w:sz="0" w:space="0" w:color="auto"/>
            <w:left w:val="none" w:sz="0" w:space="0" w:color="auto"/>
            <w:bottom w:val="none" w:sz="0" w:space="0" w:color="auto"/>
            <w:right w:val="none" w:sz="0" w:space="0" w:color="auto"/>
          </w:divBdr>
        </w:div>
        <w:div w:id="1213999844">
          <w:marLeft w:val="0"/>
          <w:marRight w:val="0"/>
          <w:marTop w:val="0"/>
          <w:marBottom w:val="0"/>
          <w:divBdr>
            <w:top w:val="none" w:sz="0" w:space="0" w:color="auto"/>
            <w:left w:val="none" w:sz="0" w:space="0" w:color="auto"/>
            <w:bottom w:val="none" w:sz="0" w:space="0" w:color="auto"/>
            <w:right w:val="none" w:sz="0" w:space="0" w:color="auto"/>
          </w:divBdr>
        </w:div>
        <w:div w:id="4404216">
          <w:marLeft w:val="0"/>
          <w:marRight w:val="0"/>
          <w:marTop w:val="0"/>
          <w:marBottom w:val="0"/>
          <w:divBdr>
            <w:top w:val="none" w:sz="0" w:space="0" w:color="auto"/>
            <w:left w:val="none" w:sz="0" w:space="0" w:color="auto"/>
            <w:bottom w:val="none" w:sz="0" w:space="0" w:color="auto"/>
            <w:right w:val="none" w:sz="0" w:space="0" w:color="auto"/>
          </w:divBdr>
        </w:div>
        <w:div w:id="1292201253">
          <w:marLeft w:val="0"/>
          <w:marRight w:val="0"/>
          <w:marTop w:val="0"/>
          <w:marBottom w:val="0"/>
          <w:divBdr>
            <w:top w:val="none" w:sz="0" w:space="0" w:color="auto"/>
            <w:left w:val="none" w:sz="0" w:space="0" w:color="auto"/>
            <w:bottom w:val="none" w:sz="0" w:space="0" w:color="auto"/>
            <w:right w:val="none" w:sz="0" w:space="0" w:color="auto"/>
          </w:divBdr>
        </w:div>
        <w:div w:id="1086997127">
          <w:marLeft w:val="0"/>
          <w:marRight w:val="0"/>
          <w:marTop w:val="0"/>
          <w:marBottom w:val="0"/>
          <w:divBdr>
            <w:top w:val="none" w:sz="0" w:space="0" w:color="auto"/>
            <w:left w:val="none" w:sz="0" w:space="0" w:color="auto"/>
            <w:bottom w:val="none" w:sz="0" w:space="0" w:color="auto"/>
            <w:right w:val="none" w:sz="0" w:space="0" w:color="auto"/>
          </w:divBdr>
        </w:div>
      </w:divsChild>
    </w:div>
    <w:div w:id="1530559942">
      <w:bodyDiv w:val="1"/>
      <w:marLeft w:val="0"/>
      <w:marRight w:val="0"/>
      <w:marTop w:val="0"/>
      <w:marBottom w:val="0"/>
      <w:divBdr>
        <w:top w:val="none" w:sz="0" w:space="0" w:color="auto"/>
        <w:left w:val="none" w:sz="0" w:space="0" w:color="auto"/>
        <w:bottom w:val="none" w:sz="0" w:space="0" w:color="auto"/>
        <w:right w:val="none" w:sz="0" w:space="0" w:color="auto"/>
      </w:divBdr>
    </w:div>
    <w:div w:id="1629121895">
      <w:bodyDiv w:val="1"/>
      <w:marLeft w:val="0"/>
      <w:marRight w:val="0"/>
      <w:marTop w:val="0"/>
      <w:marBottom w:val="0"/>
      <w:divBdr>
        <w:top w:val="none" w:sz="0" w:space="0" w:color="auto"/>
        <w:left w:val="none" w:sz="0" w:space="0" w:color="auto"/>
        <w:bottom w:val="none" w:sz="0" w:space="0" w:color="auto"/>
        <w:right w:val="none" w:sz="0" w:space="0" w:color="auto"/>
      </w:divBdr>
      <w:divsChild>
        <w:div w:id="1397319795">
          <w:marLeft w:val="0"/>
          <w:marRight w:val="0"/>
          <w:marTop w:val="0"/>
          <w:marBottom w:val="0"/>
          <w:divBdr>
            <w:top w:val="none" w:sz="0" w:space="0" w:color="auto"/>
            <w:left w:val="none" w:sz="0" w:space="0" w:color="auto"/>
            <w:bottom w:val="none" w:sz="0" w:space="0" w:color="auto"/>
            <w:right w:val="none" w:sz="0" w:space="0" w:color="auto"/>
          </w:divBdr>
        </w:div>
        <w:div w:id="421685414">
          <w:marLeft w:val="0"/>
          <w:marRight w:val="0"/>
          <w:marTop w:val="0"/>
          <w:marBottom w:val="0"/>
          <w:divBdr>
            <w:top w:val="none" w:sz="0" w:space="0" w:color="auto"/>
            <w:left w:val="none" w:sz="0" w:space="0" w:color="auto"/>
            <w:bottom w:val="none" w:sz="0" w:space="0" w:color="auto"/>
            <w:right w:val="none" w:sz="0" w:space="0" w:color="auto"/>
          </w:divBdr>
        </w:div>
        <w:div w:id="1395931735">
          <w:marLeft w:val="0"/>
          <w:marRight w:val="0"/>
          <w:marTop w:val="0"/>
          <w:marBottom w:val="0"/>
          <w:divBdr>
            <w:top w:val="none" w:sz="0" w:space="0" w:color="auto"/>
            <w:left w:val="none" w:sz="0" w:space="0" w:color="auto"/>
            <w:bottom w:val="none" w:sz="0" w:space="0" w:color="auto"/>
            <w:right w:val="none" w:sz="0" w:space="0" w:color="auto"/>
          </w:divBdr>
        </w:div>
        <w:div w:id="728650198">
          <w:marLeft w:val="0"/>
          <w:marRight w:val="0"/>
          <w:marTop w:val="0"/>
          <w:marBottom w:val="0"/>
          <w:divBdr>
            <w:top w:val="none" w:sz="0" w:space="0" w:color="auto"/>
            <w:left w:val="none" w:sz="0" w:space="0" w:color="auto"/>
            <w:bottom w:val="none" w:sz="0" w:space="0" w:color="auto"/>
            <w:right w:val="none" w:sz="0" w:space="0" w:color="auto"/>
          </w:divBdr>
        </w:div>
        <w:div w:id="510921234">
          <w:marLeft w:val="0"/>
          <w:marRight w:val="0"/>
          <w:marTop w:val="0"/>
          <w:marBottom w:val="0"/>
          <w:divBdr>
            <w:top w:val="none" w:sz="0" w:space="0" w:color="auto"/>
            <w:left w:val="none" w:sz="0" w:space="0" w:color="auto"/>
            <w:bottom w:val="none" w:sz="0" w:space="0" w:color="auto"/>
            <w:right w:val="none" w:sz="0" w:space="0" w:color="auto"/>
          </w:divBdr>
        </w:div>
        <w:div w:id="1712067961">
          <w:marLeft w:val="0"/>
          <w:marRight w:val="0"/>
          <w:marTop w:val="0"/>
          <w:marBottom w:val="0"/>
          <w:divBdr>
            <w:top w:val="none" w:sz="0" w:space="0" w:color="auto"/>
            <w:left w:val="none" w:sz="0" w:space="0" w:color="auto"/>
            <w:bottom w:val="none" w:sz="0" w:space="0" w:color="auto"/>
            <w:right w:val="none" w:sz="0" w:space="0" w:color="auto"/>
          </w:divBdr>
        </w:div>
        <w:div w:id="1272738302">
          <w:marLeft w:val="0"/>
          <w:marRight w:val="0"/>
          <w:marTop w:val="0"/>
          <w:marBottom w:val="0"/>
          <w:divBdr>
            <w:top w:val="none" w:sz="0" w:space="0" w:color="auto"/>
            <w:left w:val="none" w:sz="0" w:space="0" w:color="auto"/>
            <w:bottom w:val="none" w:sz="0" w:space="0" w:color="auto"/>
            <w:right w:val="none" w:sz="0" w:space="0" w:color="auto"/>
          </w:divBdr>
        </w:div>
        <w:div w:id="1361003983">
          <w:marLeft w:val="0"/>
          <w:marRight w:val="0"/>
          <w:marTop w:val="0"/>
          <w:marBottom w:val="0"/>
          <w:divBdr>
            <w:top w:val="none" w:sz="0" w:space="0" w:color="auto"/>
            <w:left w:val="none" w:sz="0" w:space="0" w:color="auto"/>
            <w:bottom w:val="none" w:sz="0" w:space="0" w:color="auto"/>
            <w:right w:val="none" w:sz="0" w:space="0" w:color="auto"/>
          </w:divBdr>
        </w:div>
        <w:div w:id="918104054">
          <w:marLeft w:val="0"/>
          <w:marRight w:val="0"/>
          <w:marTop w:val="0"/>
          <w:marBottom w:val="0"/>
          <w:divBdr>
            <w:top w:val="none" w:sz="0" w:space="0" w:color="auto"/>
            <w:left w:val="none" w:sz="0" w:space="0" w:color="auto"/>
            <w:bottom w:val="none" w:sz="0" w:space="0" w:color="auto"/>
            <w:right w:val="none" w:sz="0" w:space="0" w:color="auto"/>
          </w:divBdr>
        </w:div>
        <w:div w:id="241725453">
          <w:marLeft w:val="0"/>
          <w:marRight w:val="0"/>
          <w:marTop w:val="0"/>
          <w:marBottom w:val="0"/>
          <w:divBdr>
            <w:top w:val="none" w:sz="0" w:space="0" w:color="auto"/>
            <w:left w:val="none" w:sz="0" w:space="0" w:color="auto"/>
            <w:bottom w:val="none" w:sz="0" w:space="0" w:color="auto"/>
            <w:right w:val="none" w:sz="0" w:space="0" w:color="auto"/>
          </w:divBdr>
        </w:div>
        <w:div w:id="1044213994">
          <w:marLeft w:val="0"/>
          <w:marRight w:val="0"/>
          <w:marTop w:val="0"/>
          <w:marBottom w:val="0"/>
          <w:divBdr>
            <w:top w:val="none" w:sz="0" w:space="0" w:color="auto"/>
            <w:left w:val="none" w:sz="0" w:space="0" w:color="auto"/>
            <w:bottom w:val="none" w:sz="0" w:space="0" w:color="auto"/>
            <w:right w:val="none" w:sz="0" w:space="0" w:color="auto"/>
          </w:divBdr>
        </w:div>
        <w:div w:id="1626959919">
          <w:marLeft w:val="0"/>
          <w:marRight w:val="0"/>
          <w:marTop w:val="0"/>
          <w:marBottom w:val="0"/>
          <w:divBdr>
            <w:top w:val="none" w:sz="0" w:space="0" w:color="auto"/>
            <w:left w:val="none" w:sz="0" w:space="0" w:color="auto"/>
            <w:bottom w:val="none" w:sz="0" w:space="0" w:color="auto"/>
            <w:right w:val="none" w:sz="0" w:space="0" w:color="auto"/>
          </w:divBdr>
        </w:div>
      </w:divsChild>
    </w:div>
    <w:div w:id="1678848669">
      <w:bodyDiv w:val="1"/>
      <w:marLeft w:val="0"/>
      <w:marRight w:val="0"/>
      <w:marTop w:val="0"/>
      <w:marBottom w:val="0"/>
      <w:divBdr>
        <w:top w:val="none" w:sz="0" w:space="0" w:color="auto"/>
        <w:left w:val="none" w:sz="0" w:space="0" w:color="auto"/>
        <w:bottom w:val="none" w:sz="0" w:space="0" w:color="auto"/>
        <w:right w:val="none" w:sz="0" w:space="0" w:color="auto"/>
      </w:divBdr>
    </w:div>
    <w:div w:id="1731464067">
      <w:bodyDiv w:val="1"/>
      <w:marLeft w:val="0"/>
      <w:marRight w:val="0"/>
      <w:marTop w:val="0"/>
      <w:marBottom w:val="0"/>
      <w:divBdr>
        <w:top w:val="none" w:sz="0" w:space="0" w:color="auto"/>
        <w:left w:val="none" w:sz="0" w:space="0" w:color="auto"/>
        <w:bottom w:val="none" w:sz="0" w:space="0" w:color="auto"/>
        <w:right w:val="none" w:sz="0" w:space="0" w:color="auto"/>
      </w:divBdr>
    </w:div>
    <w:div w:id="1770617798">
      <w:bodyDiv w:val="1"/>
      <w:marLeft w:val="0"/>
      <w:marRight w:val="0"/>
      <w:marTop w:val="0"/>
      <w:marBottom w:val="0"/>
      <w:divBdr>
        <w:top w:val="none" w:sz="0" w:space="0" w:color="auto"/>
        <w:left w:val="none" w:sz="0" w:space="0" w:color="auto"/>
        <w:bottom w:val="none" w:sz="0" w:space="0" w:color="auto"/>
        <w:right w:val="none" w:sz="0" w:space="0" w:color="auto"/>
      </w:divBdr>
      <w:divsChild>
        <w:div w:id="1752389698">
          <w:marLeft w:val="0"/>
          <w:marRight w:val="0"/>
          <w:marTop w:val="0"/>
          <w:marBottom w:val="0"/>
          <w:divBdr>
            <w:top w:val="none" w:sz="0" w:space="0" w:color="auto"/>
            <w:left w:val="none" w:sz="0" w:space="0" w:color="auto"/>
            <w:bottom w:val="none" w:sz="0" w:space="0" w:color="auto"/>
            <w:right w:val="none" w:sz="0" w:space="0" w:color="auto"/>
          </w:divBdr>
        </w:div>
        <w:div w:id="2062095683">
          <w:marLeft w:val="0"/>
          <w:marRight w:val="0"/>
          <w:marTop w:val="0"/>
          <w:marBottom w:val="0"/>
          <w:divBdr>
            <w:top w:val="none" w:sz="0" w:space="0" w:color="auto"/>
            <w:left w:val="none" w:sz="0" w:space="0" w:color="auto"/>
            <w:bottom w:val="none" w:sz="0" w:space="0" w:color="auto"/>
            <w:right w:val="none" w:sz="0" w:space="0" w:color="auto"/>
          </w:divBdr>
        </w:div>
        <w:div w:id="909802124">
          <w:marLeft w:val="0"/>
          <w:marRight w:val="0"/>
          <w:marTop w:val="0"/>
          <w:marBottom w:val="0"/>
          <w:divBdr>
            <w:top w:val="none" w:sz="0" w:space="0" w:color="auto"/>
            <w:left w:val="none" w:sz="0" w:space="0" w:color="auto"/>
            <w:bottom w:val="none" w:sz="0" w:space="0" w:color="auto"/>
            <w:right w:val="none" w:sz="0" w:space="0" w:color="auto"/>
          </w:divBdr>
        </w:div>
      </w:divsChild>
    </w:div>
    <w:div w:id="2074041626">
      <w:bodyDiv w:val="1"/>
      <w:marLeft w:val="0"/>
      <w:marRight w:val="0"/>
      <w:marTop w:val="0"/>
      <w:marBottom w:val="0"/>
      <w:divBdr>
        <w:top w:val="none" w:sz="0" w:space="0" w:color="auto"/>
        <w:left w:val="none" w:sz="0" w:space="0" w:color="auto"/>
        <w:bottom w:val="none" w:sz="0" w:space="0" w:color="auto"/>
        <w:right w:val="none" w:sz="0" w:space="0" w:color="auto"/>
      </w:divBdr>
      <w:divsChild>
        <w:div w:id="1473329336">
          <w:marLeft w:val="0"/>
          <w:marRight w:val="0"/>
          <w:marTop w:val="0"/>
          <w:marBottom w:val="0"/>
          <w:divBdr>
            <w:top w:val="none" w:sz="0" w:space="0" w:color="auto"/>
            <w:left w:val="none" w:sz="0" w:space="0" w:color="auto"/>
            <w:bottom w:val="none" w:sz="0" w:space="0" w:color="auto"/>
            <w:right w:val="none" w:sz="0" w:space="0" w:color="auto"/>
          </w:divBdr>
        </w:div>
        <w:div w:id="556629087">
          <w:marLeft w:val="0"/>
          <w:marRight w:val="0"/>
          <w:marTop w:val="0"/>
          <w:marBottom w:val="0"/>
          <w:divBdr>
            <w:top w:val="none" w:sz="0" w:space="0" w:color="auto"/>
            <w:left w:val="none" w:sz="0" w:space="0" w:color="auto"/>
            <w:bottom w:val="none" w:sz="0" w:space="0" w:color="auto"/>
            <w:right w:val="none" w:sz="0" w:space="0" w:color="auto"/>
          </w:divBdr>
        </w:div>
        <w:div w:id="2041931786">
          <w:marLeft w:val="0"/>
          <w:marRight w:val="0"/>
          <w:marTop w:val="0"/>
          <w:marBottom w:val="0"/>
          <w:divBdr>
            <w:top w:val="none" w:sz="0" w:space="0" w:color="auto"/>
            <w:left w:val="none" w:sz="0" w:space="0" w:color="auto"/>
            <w:bottom w:val="none" w:sz="0" w:space="0" w:color="auto"/>
            <w:right w:val="none" w:sz="0" w:space="0" w:color="auto"/>
          </w:divBdr>
        </w:div>
        <w:div w:id="1842431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8EC072-0420-408C-834E-DA20356918AA}">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customXml/itemProps2.xml><?xml version="1.0" encoding="utf-8"?>
<ds:datastoreItem xmlns:ds="http://schemas.openxmlformats.org/officeDocument/2006/customXml" ds:itemID="{749C26A5-C425-4FAF-A921-E61597B605B2}">
  <ds:schemaRefs>
    <ds:schemaRef ds:uri="http://schemas.microsoft.com/sharepoint/v3/contenttype/forms"/>
  </ds:schemaRefs>
</ds:datastoreItem>
</file>

<file path=customXml/itemProps3.xml><?xml version="1.0" encoding="utf-8"?>
<ds:datastoreItem xmlns:ds="http://schemas.openxmlformats.org/officeDocument/2006/customXml" ds:itemID="{1AE79763-5D35-45C2-ABD6-79DFA05AB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849</Words>
  <Characters>4672</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DEMAREST</dc:creator>
  <cp:keywords/>
  <dc:description/>
  <cp:lastModifiedBy>Elodie SAUDEMONT</cp:lastModifiedBy>
  <cp:revision>10</cp:revision>
  <cp:lastPrinted>2023-12-13T13:18:00Z</cp:lastPrinted>
  <dcterms:created xsi:type="dcterms:W3CDTF">2025-03-16T22:46:00Z</dcterms:created>
  <dcterms:modified xsi:type="dcterms:W3CDTF">2025-03-17T11:11:00Z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