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06B27" w14:textId="77777777" w:rsidR="00EC030B" w:rsidRDefault="00EC030B" w:rsidP="00EC030B">
      <w:pPr>
        <w:rPr>
          <w:b/>
          <w:sz w:val="28"/>
          <w:szCs w:val="28"/>
        </w:rPr>
      </w:pPr>
      <w:r>
        <w:rPr>
          <w:noProof/>
        </w:rPr>
        <w:drawing>
          <wp:anchor distT="0" distB="0" distL="114300" distR="114300" simplePos="0" relativeHeight="251717632" behindDoc="1" locked="0" layoutInCell="1" allowOverlap="1" wp14:anchorId="4C336C41" wp14:editId="287FA6FA">
            <wp:simplePos x="0" y="0"/>
            <wp:positionH relativeFrom="column">
              <wp:posOffset>4202430</wp:posOffset>
            </wp:positionH>
            <wp:positionV relativeFrom="paragraph">
              <wp:posOffset>4445</wp:posOffset>
            </wp:positionV>
            <wp:extent cx="1767840" cy="2046605"/>
            <wp:effectExtent l="0" t="0" r="3810" b="0"/>
            <wp:wrapSquare wrapText="bothSides"/>
            <wp:docPr id="834992797" name="Image 2" descr="Une image contenant texte, capture d’écran, logiciel, Icône d’ordinateu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992797" name="Image 2" descr="Une image contenant texte, capture d’écran, logiciel, Icône d’ordinateur&#10;&#10;Le contenu généré par l’IA peut être incorrect."/>
                    <pic:cNvPicPr>
                      <a:picLocks noChangeAspect="1" noChangeArrowheads="1"/>
                    </pic:cNvPicPr>
                  </pic:nvPicPr>
                  <pic:blipFill>
                    <a:blip r:embed="rId7">
                      <a:extLst>
                        <a:ext uri="{28A0092B-C50C-407E-A947-70E740481C1C}">
                          <a14:useLocalDpi xmlns:a14="http://schemas.microsoft.com/office/drawing/2010/main" val="0"/>
                        </a:ext>
                      </a:extLst>
                    </a:blip>
                    <a:srcRect l="28549" t="38289" r="52007" b="27960"/>
                    <a:stretch>
                      <a:fillRect/>
                    </a:stretch>
                  </pic:blipFill>
                  <pic:spPr bwMode="auto">
                    <a:xfrm>
                      <a:off x="0" y="0"/>
                      <a:ext cx="1767840" cy="20466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7AAE">
        <w:rPr>
          <w:noProof/>
        </w:rPr>
        <w:drawing>
          <wp:inline distT="0" distB="0" distL="0" distR="0" wp14:anchorId="2B26A2D5" wp14:editId="6E56FFE3">
            <wp:extent cx="2903855" cy="762000"/>
            <wp:effectExtent l="0" t="0" r="0" b="0"/>
            <wp:docPr id="894554131" name="Image 1" descr="Une image contenant Graphique, Polic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Une image contenant Graphique, Police, graphisme, capture d’écran&#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3855" cy="762000"/>
                    </a:xfrm>
                    <a:prstGeom prst="rect">
                      <a:avLst/>
                    </a:prstGeom>
                    <a:noFill/>
                    <a:ln>
                      <a:noFill/>
                    </a:ln>
                  </pic:spPr>
                </pic:pic>
              </a:graphicData>
            </a:graphic>
          </wp:inline>
        </w:drawing>
      </w:r>
    </w:p>
    <w:p w14:paraId="7E2BA48F" w14:textId="77777777" w:rsidR="00EC030B" w:rsidRDefault="00EC030B" w:rsidP="00EC030B"/>
    <w:p w14:paraId="6B5509A4" w14:textId="77777777" w:rsidR="00EC030B" w:rsidRDefault="00EC030B" w:rsidP="00EC030B"/>
    <w:p w14:paraId="385FD6FC" w14:textId="77777777" w:rsidR="00EC030B" w:rsidRDefault="00EC030B" w:rsidP="00EC030B"/>
    <w:p w14:paraId="47FBA8B8" w14:textId="77777777" w:rsidR="00EC030B" w:rsidRDefault="00EC030B" w:rsidP="00EC030B"/>
    <w:p w14:paraId="1C848133" w14:textId="77777777" w:rsidR="00EC030B" w:rsidRPr="004668A2" w:rsidRDefault="00EC030B" w:rsidP="00EC030B">
      <w:pPr>
        <w:rPr>
          <w:b/>
        </w:rPr>
      </w:pPr>
      <w:r>
        <w:tab/>
      </w:r>
    </w:p>
    <w:p w14:paraId="225D39A7" w14:textId="77777777" w:rsidR="00EC030B" w:rsidRPr="004668A2" w:rsidRDefault="00EC030B" w:rsidP="00EC030B">
      <w:pPr>
        <w:pBdr>
          <w:top w:val="double" w:sz="4" w:space="1" w:color="auto"/>
          <w:left w:val="double" w:sz="4" w:space="4" w:color="auto"/>
          <w:bottom w:val="double" w:sz="4" w:space="1" w:color="auto"/>
          <w:right w:val="double" w:sz="4" w:space="4" w:color="auto"/>
        </w:pBdr>
        <w:jc w:val="center"/>
        <w:rPr>
          <w:b/>
        </w:rPr>
      </w:pPr>
    </w:p>
    <w:p w14:paraId="66F18CE1" w14:textId="4AF5E5D9"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bookmarkStart w:id="0" w:name="_Hlk86427888"/>
      <w:bookmarkStart w:id="1" w:name="_Hlk86427862"/>
      <w:bookmarkStart w:id="2" w:name="_Hlk86427823"/>
      <w:r w:rsidRPr="00EC030B">
        <w:rPr>
          <w:rFonts w:ascii="Arial" w:hAnsi="Arial" w:cs="Arial"/>
          <w:b/>
          <w:sz w:val="28"/>
          <w:szCs w:val="28"/>
        </w:rPr>
        <w:t>CADRE DE RÉPONSE TECHNIQUE</w:t>
      </w:r>
    </w:p>
    <w:p w14:paraId="5BB67944" w14:textId="0244E045"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r w:rsidRPr="00EC030B">
        <w:rPr>
          <w:rFonts w:ascii="Arial" w:hAnsi="Arial" w:cs="Arial"/>
          <w:b/>
          <w:sz w:val="28"/>
          <w:szCs w:val="28"/>
        </w:rPr>
        <w:t>(CRT)</w:t>
      </w:r>
    </w:p>
    <w:p w14:paraId="5F4B6105" w14:textId="70889E98"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r w:rsidRPr="00EC030B">
        <w:rPr>
          <w:rFonts w:ascii="Arial" w:hAnsi="Arial" w:cs="Arial"/>
          <w:b/>
          <w:sz w:val="28"/>
          <w:szCs w:val="28"/>
        </w:rPr>
        <w:t>UCANSS_25/AC/</w:t>
      </w:r>
      <w:r w:rsidR="00421D3B">
        <w:rPr>
          <w:rFonts w:ascii="Arial" w:hAnsi="Arial" w:cs="Arial"/>
          <w:b/>
          <w:sz w:val="28"/>
          <w:szCs w:val="28"/>
        </w:rPr>
        <w:t>13</w:t>
      </w:r>
      <w:r w:rsidRPr="00EC030B">
        <w:rPr>
          <w:rFonts w:ascii="Arial" w:hAnsi="Arial" w:cs="Arial"/>
          <w:b/>
          <w:sz w:val="28"/>
          <w:szCs w:val="28"/>
        </w:rPr>
        <w:t xml:space="preserve"> </w:t>
      </w:r>
    </w:p>
    <w:p w14:paraId="6E1354B8" w14:textId="77777777"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bookmarkStart w:id="3" w:name="_Hlk78366087"/>
      <w:bookmarkEnd w:id="0"/>
      <w:bookmarkEnd w:id="1"/>
      <w:bookmarkEnd w:id="2"/>
    </w:p>
    <w:p w14:paraId="76A61039" w14:textId="30F1E9AE" w:rsidR="00EC030B" w:rsidRDefault="00421D3B" w:rsidP="00EC030B">
      <w:pPr>
        <w:pBdr>
          <w:top w:val="double" w:sz="4" w:space="1" w:color="auto"/>
          <w:left w:val="double" w:sz="4" w:space="4" w:color="auto"/>
          <w:bottom w:val="double" w:sz="4" w:space="1" w:color="auto"/>
          <w:right w:val="double" w:sz="4" w:space="4" w:color="auto"/>
        </w:pBdr>
        <w:jc w:val="center"/>
        <w:rPr>
          <w:rFonts w:ascii="Arial" w:hAnsi="Arial" w:cs="Arial"/>
          <w:b/>
          <w:bCs/>
          <w:sz w:val="28"/>
          <w:szCs w:val="28"/>
        </w:rPr>
      </w:pPr>
      <w:r>
        <w:rPr>
          <w:rFonts w:ascii="Arial" w:hAnsi="Arial" w:cs="Arial"/>
          <w:b/>
          <w:bCs/>
          <w:sz w:val="28"/>
          <w:szCs w:val="28"/>
        </w:rPr>
        <w:t>ACQUISITION DE SOLUTIONS DE TELEPHONIE MOBILE, DE TERMINAUX ET DES SERVICES ASSOCIES POUR LES ORGANISMES DE SECURITE SOCIALE</w:t>
      </w:r>
    </w:p>
    <w:p w14:paraId="1DDA0873" w14:textId="77777777" w:rsidR="00421D3B" w:rsidRDefault="00421D3B" w:rsidP="00EC030B">
      <w:pPr>
        <w:pBdr>
          <w:top w:val="double" w:sz="4" w:space="1" w:color="auto"/>
          <w:left w:val="double" w:sz="4" w:space="4" w:color="auto"/>
          <w:bottom w:val="double" w:sz="4" w:space="1" w:color="auto"/>
          <w:right w:val="double" w:sz="4" w:space="4" w:color="auto"/>
        </w:pBdr>
        <w:jc w:val="center"/>
        <w:rPr>
          <w:rFonts w:ascii="Arial" w:hAnsi="Arial" w:cs="Arial"/>
          <w:b/>
          <w:bCs/>
          <w:sz w:val="28"/>
          <w:szCs w:val="28"/>
        </w:rPr>
      </w:pPr>
    </w:p>
    <w:p w14:paraId="3F75629F" w14:textId="5798C28A" w:rsidR="00421D3B" w:rsidRPr="00EC030B" w:rsidRDefault="00421D3B" w:rsidP="004A4E80">
      <w:pPr>
        <w:pBdr>
          <w:top w:val="double" w:sz="4" w:space="1" w:color="auto"/>
          <w:left w:val="double" w:sz="4" w:space="4" w:color="auto"/>
          <w:bottom w:val="double" w:sz="4" w:space="1" w:color="auto"/>
          <w:right w:val="double" w:sz="4" w:space="4" w:color="auto"/>
        </w:pBdr>
        <w:jc w:val="center"/>
        <w:rPr>
          <w:rFonts w:ascii="Arial" w:hAnsi="Arial" w:cs="Arial"/>
          <w:b/>
          <w:bCs/>
          <w:sz w:val="28"/>
          <w:szCs w:val="28"/>
        </w:rPr>
      </w:pPr>
      <w:r>
        <w:rPr>
          <w:rFonts w:ascii="Arial" w:hAnsi="Arial" w:cs="Arial"/>
          <w:b/>
          <w:bCs/>
          <w:sz w:val="28"/>
          <w:szCs w:val="28"/>
        </w:rPr>
        <w:t xml:space="preserve">Lot </w:t>
      </w:r>
      <w:r w:rsidR="004A4E80">
        <w:rPr>
          <w:rFonts w:ascii="Arial" w:hAnsi="Arial" w:cs="Arial"/>
          <w:b/>
          <w:bCs/>
          <w:sz w:val="28"/>
          <w:szCs w:val="28"/>
        </w:rPr>
        <w:t>4</w:t>
      </w:r>
      <w:r>
        <w:rPr>
          <w:rFonts w:ascii="Arial" w:hAnsi="Arial" w:cs="Arial"/>
          <w:b/>
          <w:bCs/>
          <w:sz w:val="28"/>
          <w:szCs w:val="28"/>
        </w:rPr>
        <w:t xml:space="preserve"> : </w:t>
      </w:r>
      <w:r w:rsidR="0011756D" w:rsidRPr="0011756D">
        <w:rPr>
          <w:rFonts w:ascii="Arial" w:hAnsi="Arial" w:cs="Arial"/>
          <w:b/>
          <w:bCs/>
          <w:sz w:val="28"/>
          <w:szCs w:val="28"/>
        </w:rPr>
        <w:t xml:space="preserve">Services de gestion de </w:t>
      </w:r>
      <w:r w:rsidR="004A4E80" w:rsidRPr="004A4E80">
        <w:rPr>
          <w:rFonts w:ascii="Arial" w:hAnsi="Arial" w:cs="Arial"/>
          <w:b/>
          <w:bCs/>
          <w:sz w:val="28"/>
          <w:szCs w:val="28"/>
        </w:rPr>
        <w:t>projet de migration des lignes</w:t>
      </w:r>
    </w:p>
    <w:bookmarkEnd w:id="3"/>
    <w:p w14:paraId="582CDD52" w14:textId="77777777" w:rsidR="00EC030B" w:rsidRPr="00004029" w:rsidRDefault="00EC030B" w:rsidP="00EC030B">
      <w:pPr>
        <w:pBdr>
          <w:top w:val="double" w:sz="4" w:space="1" w:color="auto"/>
          <w:left w:val="double" w:sz="4" w:space="4" w:color="auto"/>
          <w:bottom w:val="double" w:sz="4" w:space="1" w:color="auto"/>
          <w:right w:val="double" w:sz="4" w:space="4" w:color="auto"/>
        </w:pBdr>
        <w:jc w:val="center"/>
        <w:rPr>
          <w:b/>
          <w:color w:val="0A1D30"/>
        </w:rPr>
      </w:pPr>
    </w:p>
    <w:p w14:paraId="5526DDC5" w14:textId="77777777" w:rsidR="002B0331" w:rsidRPr="007407AD" w:rsidRDefault="002B0331" w:rsidP="002B0331">
      <w:pPr>
        <w:jc w:val="center"/>
        <w:rPr>
          <w:sz w:val="20"/>
          <w:szCs w:val="20"/>
        </w:rPr>
      </w:pPr>
      <w:r w:rsidRPr="007407AD">
        <w:rPr>
          <w:sz w:val="20"/>
          <w:szCs w:val="20"/>
        </w:rPr>
        <w:t>PRINCIPE DU CADRE DE REPONSE TECHNIQUE</w:t>
      </w:r>
    </w:p>
    <w:p w14:paraId="0D1DB0B1" w14:textId="09667B4D" w:rsidR="002B0331" w:rsidRPr="007407AD" w:rsidRDefault="002B0331" w:rsidP="002B0331">
      <w:pPr>
        <w:jc w:val="center"/>
        <w:rPr>
          <w:sz w:val="20"/>
          <w:szCs w:val="20"/>
        </w:rPr>
      </w:pPr>
      <w:r w:rsidRPr="007407AD">
        <w:rPr>
          <w:sz w:val="20"/>
          <w:szCs w:val="20"/>
        </w:rPr>
        <w:t>Ce document est destiné d’une part à fiabiliser les réponses des candidats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41F63218" w14:textId="503643D6" w:rsidR="002B0331" w:rsidRPr="007407AD" w:rsidRDefault="002B0331" w:rsidP="002B0331">
      <w:pPr>
        <w:shd w:val="clear" w:color="auto" w:fill="FFF2CC" w:themeFill="accent4" w:themeFillTint="33"/>
        <w:jc w:val="center"/>
        <w:rPr>
          <w:color w:val="FF0000"/>
          <w:sz w:val="20"/>
          <w:szCs w:val="20"/>
        </w:rPr>
      </w:pPr>
      <w:r w:rsidRPr="007407AD">
        <w:rPr>
          <w:color w:val="FF0000"/>
          <w:sz w:val="20"/>
          <w:szCs w:val="20"/>
        </w:rPr>
        <w:t>A LIRE ATTENTIVEMENT PAR LES CANDIDATS</w:t>
      </w:r>
    </w:p>
    <w:p w14:paraId="50D609CF" w14:textId="275C5FFB" w:rsidR="002B0331" w:rsidRPr="007407AD" w:rsidRDefault="002B0331" w:rsidP="002B0331">
      <w:pPr>
        <w:jc w:val="center"/>
        <w:rPr>
          <w:sz w:val="20"/>
          <w:szCs w:val="20"/>
        </w:rPr>
      </w:pPr>
      <w:r w:rsidRPr="007407AD">
        <w:rPr>
          <w:sz w:val="20"/>
          <w:szCs w:val="20"/>
        </w:rPr>
        <w:t>LA REPONSE DU CANDIDAT DEVRA OBLIGATOIREMENT ETRE PRESENTEE DANS CE CADRE DE REPONSE TECHNIQUE ET NON SOUS LA FORME D’UN MEMOIRE TECHNIQUE.</w:t>
      </w:r>
    </w:p>
    <w:p w14:paraId="6B210B2B" w14:textId="77777777" w:rsidR="002B0331" w:rsidRPr="007407AD" w:rsidRDefault="002B0331" w:rsidP="002B0331">
      <w:pPr>
        <w:jc w:val="center"/>
        <w:rPr>
          <w:sz w:val="20"/>
          <w:szCs w:val="20"/>
        </w:rPr>
      </w:pPr>
      <w:r w:rsidRPr="007407AD">
        <w:rPr>
          <w:sz w:val="20"/>
          <w:szCs w:val="20"/>
        </w:rPr>
        <w:t>L’utilisation de ce cadre de réponse est obligatoire et doit être complété impérativement dans son intégralité en respectant scrupuleusement le modèle et les thèmes développés. Le candidat veillera à ne pas produire de mémoire technique générique. Il répondra de la manière la plus claire et la plus exhaustive aux différents items et rubriques tout en respectant le modèle transmis.</w:t>
      </w:r>
    </w:p>
    <w:p w14:paraId="7531CB55" w14:textId="77777777" w:rsidR="00EC030B" w:rsidRDefault="00EC030B">
      <w:pPr>
        <w:rPr>
          <w:b/>
          <w:bCs/>
          <w:color w:val="002060"/>
          <w:sz w:val="20"/>
          <w:szCs w:val="20"/>
        </w:rPr>
      </w:pPr>
      <w:r>
        <w:rPr>
          <w:b/>
          <w:bCs/>
          <w:color w:val="002060"/>
          <w:sz w:val="20"/>
          <w:szCs w:val="20"/>
        </w:rPr>
        <w:br w:type="page"/>
      </w:r>
    </w:p>
    <w:p w14:paraId="06B4F2C9" w14:textId="48D02BEC" w:rsidR="002B0331" w:rsidRDefault="002B0331" w:rsidP="002B0331">
      <w:pPr>
        <w:jc w:val="center"/>
        <w:rPr>
          <w:b/>
          <w:bCs/>
          <w:color w:val="002060"/>
          <w:sz w:val="20"/>
          <w:szCs w:val="20"/>
        </w:rPr>
      </w:pPr>
      <w:r w:rsidRPr="007407AD">
        <w:rPr>
          <w:b/>
          <w:bCs/>
          <w:color w:val="002060"/>
          <w:sz w:val="20"/>
          <w:szCs w:val="20"/>
        </w:rPr>
        <w:lastRenderedPageBreak/>
        <w:t>Les thèmes abordés sont les suivants :</w:t>
      </w:r>
    </w:p>
    <w:p w14:paraId="75D9BFDE" w14:textId="1341F6CA" w:rsidR="00EC030B" w:rsidRDefault="00EC030B" w:rsidP="00EC030B">
      <w:pPr>
        <w:jc w:val="center"/>
        <w:rPr>
          <w:b/>
          <w:bCs/>
          <w:color w:val="002060"/>
          <w:sz w:val="20"/>
          <w:szCs w:val="20"/>
        </w:rPr>
      </w:pPr>
      <w:r>
        <w:rPr>
          <w:b/>
          <w:bCs/>
          <w:color w:val="002060"/>
          <w:sz w:val="20"/>
          <w:szCs w:val="20"/>
        </w:rPr>
        <w:t>Critère 2</w:t>
      </w:r>
      <w:r w:rsidRPr="007407AD">
        <w:rPr>
          <w:b/>
          <w:bCs/>
          <w:color w:val="002060"/>
          <w:sz w:val="20"/>
          <w:szCs w:val="20"/>
        </w:rPr>
        <w:t xml:space="preserve"> – </w:t>
      </w:r>
      <w:r>
        <w:rPr>
          <w:b/>
          <w:bCs/>
          <w:color w:val="002060"/>
          <w:sz w:val="20"/>
          <w:szCs w:val="20"/>
        </w:rPr>
        <w:t>Valeur technique</w:t>
      </w:r>
      <w:r w:rsidRPr="007407AD">
        <w:rPr>
          <w:b/>
          <w:bCs/>
          <w:color w:val="002060"/>
          <w:sz w:val="20"/>
          <w:szCs w:val="20"/>
        </w:rPr>
        <w:t xml:space="preserve"> </w:t>
      </w:r>
    </w:p>
    <w:p w14:paraId="25232F04" w14:textId="75C7BD2C" w:rsidR="00E86DCC" w:rsidRDefault="002520F5" w:rsidP="002B0331">
      <w:pPr>
        <w:jc w:val="center"/>
        <w:rPr>
          <w:i/>
          <w:iCs/>
          <w:color w:val="002060"/>
          <w:sz w:val="20"/>
          <w:szCs w:val="20"/>
        </w:rPr>
      </w:pPr>
      <w:r w:rsidRPr="00EC030B">
        <w:rPr>
          <w:i/>
          <w:iCs/>
          <w:color w:val="002060"/>
          <w:sz w:val="20"/>
          <w:szCs w:val="20"/>
        </w:rPr>
        <w:t>Critère 2.</w:t>
      </w:r>
      <w:r w:rsidR="00011DF8" w:rsidRPr="00EC030B">
        <w:rPr>
          <w:i/>
          <w:iCs/>
          <w:color w:val="002060"/>
          <w:sz w:val="20"/>
          <w:szCs w:val="20"/>
        </w:rPr>
        <w:t xml:space="preserve">1 </w:t>
      </w:r>
      <w:r w:rsidR="002B0331" w:rsidRPr="00EC030B">
        <w:rPr>
          <w:i/>
          <w:iCs/>
          <w:color w:val="002060"/>
          <w:sz w:val="20"/>
          <w:szCs w:val="20"/>
        </w:rPr>
        <w:t xml:space="preserve">– </w:t>
      </w:r>
      <w:r w:rsidR="0011756D">
        <w:rPr>
          <w:i/>
          <w:iCs/>
          <w:color w:val="002060"/>
          <w:sz w:val="20"/>
          <w:szCs w:val="20"/>
        </w:rPr>
        <w:t>Pertinence de l’organisation et des moyens humains proposés et des modalités de pilotage</w:t>
      </w:r>
      <w:r w:rsidR="001E0E47">
        <w:rPr>
          <w:i/>
          <w:iCs/>
          <w:color w:val="002060"/>
          <w:sz w:val="20"/>
          <w:szCs w:val="20"/>
        </w:rPr>
        <w:t xml:space="preserve"> et de gestion de projet</w:t>
      </w:r>
    </w:p>
    <w:p w14:paraId="79825308" w14:textId="090F9632" w:rsidR="00421D3B" w:rsidRDefault="00421D3B" w:rsidP="00421D3B">
      <w:pPr>
        <w:jc w:val="center"/>
        <w:rPr>
          <w:i/>
          <w:iCs/>
          <w:color w:val="002060"/>
          <w:sz w:val="20"/>
          <w:szCs w:val="20"/>
        </w:rPr>
      </w:pPr>
      <w:r w:rsidRPr="00EC030B">
        <w:rPr>
          <w:i/>
          <w:iCs/>
          <w:color w:val="002060"/>
          <w:sz w:val="20"/>
          <w:szCs w:val="20"/>
        </w:rPr>
        <w:t>Critère 2.</w:t>
      </w:r>
      <w:r w:rsidR="00E86DCC">
        <w:rPr>
          <w:i/>
          <w:iCs/>
          <w:color w:val="002060"/>
          <w:sz w:val="20"/>
          <w:szCs w:val="20"/>
        </w:rPr>
        <w:t>2</w:t>
      </w:r>
      <w:r w:rsidRPr="00EC030B">
        <w:rPr>
          <w:i/>
          <w:iCs/>
          <w:color w:val="002060"/>
          <w:sz w:val="20"/>
          <w:szCs w:val="20"/>
        </w:rPr>
        <w:t xml:space="preserve"> – </w:t>
      </w:r>
      <w:r w:rsidR="0011756D">
        <w:rPr>
          <w:i/>
          <w:iCs/>
          <w:color w:val="002060"/>
          <w:sz w:val="20"/>
          <w:szCs w:val="20"/>
        </w:rPr>
        <w:t xml:space="preserve">Pertinence de la démarche de </w:t>
      </w:r>
      <w:r w:rsidR="001E0E47">
        <w:rPr>
          <w:i/>
          <w:iCs/>
          <w:color w:val="002060"/>
          <w:sz w:val="20"/>
          <w:szCs w:val="20"/>
        </w:rPr>
        <w:t>migration et de réversibilité proposée</w:t>
      </w:r>
    </w:p>
    <w:p w14:paraId="08D01060" w14:textId="776AA331" w:rsidR="0011756D" w:rsidRDefault="0011756D" w:rsidP="0011756D">
      <w:pPr>
        <w:jc w:val="center"/>
        <w:rPr>
          <w:i/>
          <w:iCs/>
          <w:color w:val="002060"/>
          <w:sz w:val="20"/>
          <w:szCs w:val="20"/>
        </w:rPr>
      </w:pPr>
      <w:r w:rsidRPr="00EC030B">
        <w:rPr>
          <w:i/>
          <w:iCs/>
          <w:color w:val="002060"/>
          <w:sz w:val="20"/>
          <w:szCs w:val="20"/>
        </w:rPr>
        <w:t>Critère 2.</w:t>
      </w:r>
      <w:r>
        <w:rPr>
          <w:i/>
          <w:iCs/>
          <w:color w:val="002060"/>
          <w:sz w:val="20"/>
          <w:szCs w:val="20"/>
        </w:rPr>
        <w:t>3</w:t>
      </w:r>
      <w:r w:rsidRPr="00EC030B">
        <w:rPr>
          <w:i/>
          <w:iCs/>
          <w:color w:val="002060"/>
          <w:sz w:val="20"/>
          <w:szCs w:val="20"/>
        </w:rPr>
        <w:t xml:space="preserve"> – </w:t>
      </w:r>
      <w:r>
        <w:rPr>
          <w:i/>
          <w:iCs/>
          <w:color w:val="002060"/>
          <w:sz w:val="20"/>
          <w:szCs w:val="20"/>
        </w:rPr>
        <w:t>Engagements sur les niveaux de service</w:t>
      </w:r>
    </w:p>
    <w:p w14:paraId="2896C639" w14:textId="77777777" w:rsidR="00421D3B" w:rsidRPr="00EC030B" w:rsidRDefault="00421D3B" w:rsidP="002B0331">
      <w:pPr>
        <w:jc w:val="center"/>
        <w:rPr>
          <w:i/>
          <w:iCs/>
          <w:color w:val="002060"/>
          <w:sz w:val="20"/>
          <w:szCs w:val="20"/>
        </w:rPr>
      </w:pPr>
    </w:p>
    <w:p w14:paraId="1BBE1C39" w14:textId="77777777" w:rsidR="00586836" w:rsidRPr="009C5210" w:rsidRDefault="00586836" w:rsidP="00586836">
      <w:pPr>
        <w:jc w:val="center"/>
        <w:rPr>
          <w:b/>
          <w:bCs/>
          <w:color w:val="002060"/>
          <w:sz w:val="20"/>
          <w:szCs w:val="20"/>
        </w:rPr>
      </w:pPr>
      <w:bookmarkStart w:id="4" w:name="_Hlk193812152"/>
      <w:r w:rsidRPr="009C5210">
        <w:rPr>
          <w:b/>
          <w:bCs/>
          <w:color w:val="002060"/>
          <w:sz w:val="20"/>
          <w:szCs w:val="20"/>
        </w:rPr>
        <w:t xml:space="preserve">Critère 3 – Performance environnementale et sociale </w:t>
      </w:r>
    </w:p>
    <w:p w14:paraId="674D73D9" w14:textId="77777777" w:rsidR="00586836" w:rsidRPr="00421D3B" w:rsidRDefault="00586836" w:rsidP="00586836">
      <w:pPr>
        <w:pStyle w:val="Paragraphedeliste"/>
        <w:spacing w:line="256" w:lineRule="auto"/>
        <w:ind w:left="0"/>
        <w:jc w:val="center"/>
        <w:rPr>
          <w:i/>
          <w:iCs/>
          <w:color w:val="002060"/>
          <w:sz w:val="20"/>
          <w:szCs w:val="20"/>
          <w:highlight w:val="yellow"/>
        </w:rPr>
      </w:pPr>
      <w:r w:rsidRPr="009C5210">
        <w:rPr>
          <w:i/>
          <w:iCs/>
          <w:color w:val="002060"/>
          <w:sz w:val="20"/>
          <w:szCs w:val="20"/>
        </w:rPr>
        <w:t xml:space="preserve">Critère 3.1 – </w:t>
      </w:r>
      <w:r>
        <w:rPr>
          <w:i/>
          <w:iCs/>
          <w:color w:val="002060"/>
          <w:sz w:val="20"/>
          <w:szCs w:val="20"/>
        </w:rPr>
        <w:t>P</w:t>
      </w:r>
      <w:r w:rsidRPr="009C5210">
        <w:rPr>
          <w:i/>
          <w:iCs/>
          <w:color w:val="002060"/>
          <w:sz w:val="20"/>
          <w:szCs w:val="20"/>
        </w:rPr>
        <w:t>erformance sociale en matière d'insertion des publics rencontrant des difficultés sociales ou professionnelles particulières évalué</w:t>
      </w:r>
      <w:r>
        <w:rPr>
          <w:i/>
          <w:iCs/>
          <w:color w:val="002060"/>
          <w:sz w:val="20"/>
          <w:szCs w:val="20"/>
        </w:rPr>
        <w:t>e</w:t>
      </w:r>
      <w:r w:rsidRPr="009C5210">
        <w:rPr>
          <w:i/>
          <w:iCs/>
          <w:color w:val="002060"/>
          <w:sz w:val="20"/>
          <w:szCs w:val="20"/>
        </w:rPr>
        <w:t xml:space="preserve"> sur la base de la promotion de l’égalité professionnelle homme / femme, </w:t>
      </w:r>
      <w:r>
        <w:rPr>
          <w:i/>
          <w:iCs/>
          <w:color w:val="002060"/>
          <w:sz w:val="20"/>
          <w:szCs w:val="20"/>
        </w:rPr>
        <w:t xml:space="preserve">de </w:t>
      </w:r>
      <w:r w:rsidRPr="009C5210">
        <w:rPr>
          <w:i/>
          <w:iCs/>
          <w:color w:val="002060"/>
          <w:sz w:val="20"/>
          <w:szCs w:val="20"/>
        </w:rPr>
        <w:t xml:space="preserve">la formation et </w:t>
      </w:r>
      <w:r>
        <w:rPr>
          <w:i/>
          <w:iCs/>
          <w:color w:val="002060"/>
          <w:sz w:val="20"/>
          <w:szCs w:val="20"/>
        </w:rPr>
        <w:t xml:space="preserve">de </w:t>
      </w:r>
      <w:r w:rsidRPr="009C5210">
        <w:rPr>
          <w:i/>
          <w:iCs/>
          <w:color w:val="002060"/>
          <w:sz w:val="20"/>
          <w:szCs w:val="20"/>
        </w:rPr>
        <w:t xml:space="preserve">l’accompagnement proposés par l’entreprise selon les réponses données au questionnaire présenté à l’annexe IV de l’acte d’engagement. </w:t>
      </w:r>
    </w:p>
    <w:p w14:paraId="21622E11" w14:textId="77777777" w:rsidR="00586836" w:rsidRPr="009C5210" w:rsidRDefault="00586836" w:rsidP="00586836">
      <w:pPr>
        <w:spacing w:line="256" w:lineRule="auto"/>
        <w:jc w:val="center"/>
        <w:rPr>
          <w:i/>
          <w:iCs/>
          <w:color w:val="002060"/>
          <w:sz w:val="20"/>
          <w:szCs w:val="20"/>
        </w:rPr>
      </w:pPr>
      <w:r w:rsidRPr="009C5210">
        <w:rPr>
          <w:i/>
          <w:iCs/>
          <w:color w:val="002060"/>
          <w:sz w:val="20"/>
          <w:szCs w:val="20"/>
        </w:rPr>
        <w:t>Critère 3.2 – Performance environnementale appréciée au regard du ou de(s) disposition(s) environnementale(s) qui est/sont adoptée(s) par le candidat ou ses fournisseurs, pour la prestation objets du lot n°1.</w:t>
      </w:r>
    </w:p>
    <w:bookmarkEnd w:id="4"/>
    <w:p w14:paraId="04DF4022" w14:textId="77777777" w:rsidR="00EC030B" w:rsidRPr="007407AD" w:rsidRDefault="00EC030B" w:rsidP="002B0331">
      <w:pPr>
        <w:jc w:val="center"/>
        <w:rPr>
          <w:b/>
          <w:bCs/>
          <w:color w:val="002060"/>
          <w:sz w:val="20"/>
          <w:szCs w:val="20"/>
        </w:rPr>
      </w:pPr>
    </w:p>
    <w:p w14:paraId="0AF68BD9" w14:textId="77777777" w:rsidR="002B0331" w:rsidRPr="007407AD" w:rsidRDefault="002B0331" w:rsidP="002B0331">
      <w:pPr>
        <w:jc w:val="center"/>
        <w:rPr>
          <w:sz w:val="20"/>
          <w:szCs w:val="20"/>
        </w:rPr>
      </w:pPr>
      <w:r w:rsidRPr="007407AD">
        <w:rPr>
          <w:sz w:val="20"/>
          <w:szCs w:val="20"/>
        </w:rPr>
        <w:t>Si la réponse le nécessite et si le candidat le juge utile, ce dernier peut répondre en renvoyant de manière précise en indiquant dans le présent document, pour chaque point concerné, le nom de la documentation, la page et le paragraphe auquel le Pouvoir adjudicateur devra se référer.</w:t>
      </w:r>
    </w:p>
    <w:p w14:paraId="2F5FABEC" w14:textId="0AF9CD4B" w:rsidR="002B0331" w:rsidRDefault="002B0331" w:rsidP="002B0331">
      <w:pPr>
        <w:jc w:val="center"/>
        <w:rPr>
          <w:sz w:val="20"/>
          <w:szCs w:val="20"/>
        </w:rPr>
      </w:pPr>
      <w:r w:rsidRPr="007407AD">
        <w:rPr>
          <w:sz w:val="20"/>
          <w:szCs w:val="20"/>
        </w:rPr>
        <w:t xml:space="preserve">La réponse sera conforme au plan proposé. </w:t>
      </w:r>
    </w:p>
    <w:p w14:paraId="7ECB81B0" w14:textId="77777777" w:rsidR="00EC030B" w:rsidRDefault="00010A8E" w:rsidP="00211331">
      <w:pPr>
        <w:autoSpaceDE w:val="0"/>
        <w:autoSpaceDN w:val="0"/>
        <w:spacing w:after="240" w:line="276" w:lineRule="auto"/>
        <w:jc w:val="center"/>
        <w:rPr>
          <w:color w:val="FF0000"/>
          <w:sz w:val="20"/>
          <w:szCs w:val="20"/>
        </w:rPr>
      </w:pPr>
      <w:r>
        <w:rPr>
          <w:color w:val="00000A"/>
          <w:sz w:val="20"/>
          <w:szCs w:val="20"/>
          <w:lang w:eastAsia="zh-CN"/>
        </w:rPr>
        <w:t xml:space="preserve">Le candidat pourra compléter le CRT par des annexes afin qu’il complète son offre technique </w:t>
      </w:r>
      <w:r w:rsidRPr="00010A8E">
        <w:rPr>
          <w:sz w:val="20"/>
          <w:szCs w:val="20"/>
          <w:lang w:eastAsia="zh-CN"/>
        </w:rPr>
        <w:t>s’il le pense nécessaire</w:t>
      </w:r>
      <w:r>
        <w:rPr>
          <w:sz w:val="20"/>
          <w:szCs w:val="20"/>
          <w:lang w:eastAsia="zh-CN"/>
        </w:rPr>
        <w:t>.</w:t>
      </w:r>
      <w:r w:rsidR="00211331">
        <w:rPr>
          <w:sz w:val="20"/>
          <w:szCs w:val="20"/>
          <w:lang w:eastAsia="zh-CN"/>
        </w:rPr>
        <w:t xml:space="preserve"> </w:t>
      </w:r>
      <w:r w:rsidR="002B0331" w:rsidRPr="007407AD">
        <w:rPr>
          <w:color w:val="FF0000"/>
          <w:sz w:val="20"/>
          <w:szCs w:val="20"/>
        </w:rPr>
        <w:t xml:space="preserve">Toutes les informations transmises hors du cadre de mémoire technique ne respectant pas les indications précédentes ne seront pas prises en compte dans l’analyse des offres. </w:t>
      </w:r>
    </w:p>
    <w:p w14:paraId="52453F1D" w14:textId="77777777" w:rsidR="00EC030B" w:rsidRDefault="002B0331" w:rsidP="00211331">
      <w:pPr>
        <w:autoSpaceDE w:val="0"/>
        <w:autoSpaceDN w:val="0"/>
        <w:spacing w:after="240" w:line="276" w:lineRule="auto"/>
        <w:jc w:val="center"/>
        <w:rPr>
          <w:sz w:val="20"/>
          <w:szCs w:val="20"/>
        </w:rPr>
      </w:pPr>
      <w:r w:rsidRPr="007407AD">
        <w:rPr>
          <w:sz w:val="20"/>
          <w:szCs w:val="20"/>
        </w:rPr>
        <w:t>Le cadre de réponse technique est contractuel</w:t>
      </w:r>
      <w:r w:rsidR="00EC030B">
        <w:rPr>
          <w:sz w:val="20"/>
          <w:szCs w:val="20"/>
        </w:rPr>
        <w:t>.</w:t>
      </w:r>
      <w:r w:rsidRPr="007407AD">
        <w:rPr>
          <w:sz w:val="20"/>
          <w:szCs w:val="20"/>
        </w:rPr>
        <w:t xml:space="preserve"> </w:t>
      </w:r>
      <w:r w:rsidR="00EC030B">
        <w:rPr>
          <w:sz w:val="20"/>
          <w:szCs w:val="20"/>
        </w:rPr>
        <w:t>L</w:t>
      </w:r>
      <w:r w:rsidRPr="007407AD">
        <w:rPr>
          <w:sz w:val="20"/>
          <w:szCs w:val="20"/>
        </w:rPr>
        <w:t>e candidat s’engage à respecter l’ensemble de ce qu’il y est écrit en le signant. Les engagements signés sur ce document prévalent sur les conditions générales de vente du candidat.</w:t>
      </w:r>
      <w:r w:rsidR="00211331">
        <w:rPr>
          <w:sz w:val="20"/>
          <w:szCs w:val="20"/>
        </w:rPr>
        <w:t xml:space="preserve"> </w:t>
      </w:r>
      <w:r w:rsidRPr="007407AD">
        <w:rPr>
          <w:sz w:val="20"/>
          <w:szCs w:val="20"/>
        </w:rPr>
        <w:t xml:space="preserve">Les renseignements fournis dans le cadre de réponse seront donc opposables à l'entreprise titulaire durant l'exécution </w:t>
      </w:r>
      <w:r w:rsidR="00EC030B">
        <w:rPr>
          <w:sz w:val="20"/>
          <w:szCs w:val="20"/>
        </w:rPr>
        <w:t>de l’accord-cadre</w:t>
      </w:r>
      <w:r w:rsidRPr="007407AD">
        <w:rPr>
          <w:sz w:val="20"/>
          <w:szCs w:val="20"/>
        </w:rPr>
        <w:t>.</w:t>
      </w:r>
    </w:p>
    <w:p w14:paraId="38120541" w14:textId="77777777" w:rsidR="00EC030B" w:rsidRDefault="00EC030B" w:rsidP="00211331">
      <w:pPr>
        <w:autoSpaceDE w:val="0"/>
        <w:autoSpaceDN w:val="0"/>
        <w:spacing w:after="240" w:line="276" w:lineRule="auto"/>
        <w:jc w:val="center"/>
        <w:rPr>
          <w:sz w:val="20"/>
          <w:szCs w:val="20"/>
        </w:rPr>
      </w:pPr>
    </w:p>
    <w:p w14:paraId="444B116E" w14:textId="77777777" w:rsidR="00EC030B" w:rsidRDefault="00EC030B" w:rsidP="00211331">
      <w:pPr>
        <w:autoSpaceDE w:val="0"/>
        <w:autoSpaceDN w:val="0"/>
        <w:spacing w:after="240" w:line="276" w:lineRule="auto"/>
        <w:jc w:val="center"/>
        <w:rPr>
          <w:sz w:val="20"/>
          <w:szCs w:val="20"/>
        </w:rPr>
      </w:pPr>
    </w:p>
    <w:p w14:paraId="07D230F4" w14:textId="77777777" w:rsidR="00EC030B" w:rsidRDefault="00EC030B" w:rsidP="00211331">
      <w:pPr>
        <w:autoSpaceDE w:val="0"/>
        <w:autoSpaceDN w:val="0"/>
        <w:spacing w:after="240" w:line="276" w:lineRule="auto"/>
        <w:jc w:val="center"/>
        <w:rPr>
          <w:sz w:val="20"/>
          <w:szCs w:val="20"/>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EC030B" w:rsidRPr="00EC030B" w14:paraId="3A2C6291" w14:textId="77777777" w:rsidTr="00EC030B">
        <w:trPr>
          <w:jc w:val="center"/>
        </w:trPr>
        <w:tc>
          <w:tcPr>
            <w:tcW w:w="8075" w:type="dxa"/>
            <w:shd w:val="clear" w:color="auto" w:fill="2E74B5" w:themeFill="accent5" w:themeFillShade="BF"/>
            <w:vAlign w:val="center"/>
          </w:tcPr>
          <w:p w14:paraId="26605379" w14:textId="77777777" w:rsidR="00EC030B" w:rsidRPr="00EC030B" w:rsidRDefault="00EC030B" w:rsidP="00EC030B">
            <w:pPr>
              <w:jc w:val="center"/>
              <w:rPr>
                <w:rFonts w:asciiTheme="minorHAnsi" w:hAnsiTheme="minorHAnsi" w:cstheme="minorHAnsi"/>
                <w:b/>
                <w:bCs/>
                <w:sz w:val="26"/>
                <w:szCs w:val="26"/>
              </w:rPr>
            </w:pPr>
            <w:r w:rsidRPr="00EC030B">
              <w:rPr>
                <w:rFonts w:asciiTheme="minorHAnsi" w:hAnsiTheme="minorHAnsi" w:cstheme="minorHAnsi"/>
                <w:b/>
                <w:bCs/>
                <w:color w:val="FFFFFF" w:themeColor="background1"/>
                <w:sz w:val="26"/>
                <w:szCs w:val="26"/>
              </w:rPr>
              <w:t>CRITERE 2 : VALEUR TECHNIQUE</w:t>
            </w:r>
          </w:p>
        </w:tc>
        <w:tc>
          <w:tcPr>
            <w:tcW w:w="985" w:type="dxa"/>
            <w:shd w:val="clear" w:color="auto" w:fill="2E74B5" w:themeFill="accent5" w:themeFillShade="BF"/>
            <w:vAlign w:val="center"/>
          </w:tcPr>
          <w:p w14:paraId="586F2006" w14:textId="7FDECDB4" w:rsidR="00EC030B" w:rsidRPr="00EC030B" w:rsidRDefault="00421D3B" w:rsidP="00FE6AB4">
            <w:pPr>
              <w:jc w:val="center"/>
              <w:rPr>
                <w:rFonts w:asciiTheme="minorHAnsi" w:hAnsiTheme="minorHAnsi" w:cstheme="minorHAnsi"/>
                <w:b/>
                <w:bCs/>
                <w:sz w:val="26"/>
                <w:szCs w:val="26"/>
              </w:rPr>
            </w:pPr>
            <w:r>
              <w:rPr>
                <w:rFonts w:asciiTheme="minorHAnsi" w:hAnsiTheme="minorHAnsi" w:cstheme="minorHAnsi"/>
                <w:b/>
                <w:bCs/>
                <w:color w:val="FFFFFF" w:themeColor="background1"/>
                <w:sz w:val="26"/>
                <w:szCs w:val="26"/>
              </w:rPr>
              <w:t>4</w:t>
            </w:r>
            <w:r w:rsidR="00EC030B" w:rsidRPr="000F6269">
              <w:rPr>
                <w:rFonts w:asciiTheme="minorHAnsi" w:hAnsiTheme="minorHAnsi" w:cstheme="minorHAnsi"/>
                <w:b/>
                <w:bCs/>
                <w:color w:val="FFFFFF" w:themeColor="background1"/>
                <w:sz w:val="26"/>
                <w:szCs w:val="26"/>
              </w:rPr>
              <w:t>0 %</w:t>
            </w:r>
          </w:p>
        </w:tc>
      </w:tr>
    </w:tbl>
    <w:p w14:paraId="6484959C" w14:textId="4DFE68BF" w:rsidR="007E6673" w:rsidRPr="00211331" w:rsidRDefault="007E6673" w:rsidP="00211331">
      <w:pPr>
        <w:autoSpaceDE w:val="0"/>
        <w:autoSpaceDN w:val="0"/>
        <w:spacing w:after="240" w:line="276" w:lineRule="auto"/>
        <w:jc w:val="center"/>
        <w:rPr>
          <w:sz w:val="20"/>
          <w:szCs w:val="20"/>
        </w:rPr>
      </w:pPr>
    </w:p>
    <w:p w14:paraId="1ADAB104" w14:textId="77777777" w:rsidR="00741196" w:rsidRDefault="00C8529F" w:rsidP="00741196">
      <w:pPr>
        <w:shd w:val="clear" w:color="auto" w:fill="1F3864" w:themeFill="accent1" w:themeFillShade="80"/>
        <w:jc w:val="center"/>
        <w:rPr>
          <w:b/>
          <w:bCs/>
          <w:color w:val="FFFFFF" w:themeColor="background1"/>
        </w:rPr>
      </w:pPr>
      <w:r w:rsidRPr="00741196">
        <w:rPr>
          <w:b/>
          <w:bCs/>
          <w:color w:val="FFFFFF" w:themeColor="background1"/>
        </w:rPr>
        <w:t>SOUS CRITERE 2.</w:t>
      </w:r>
      <w:r w:rsidR="00211331" w:rsidRPr="00741196">
        <w:rPr>
          <w:b/>
          <w:bCs/>
          <w:color w:val="FFFFFF" w:themeColor="background1"/>
        </w:rPr>
        <w:t>1</w:t>
      </w:r>
      <w:r w:rsidRPr="00741196">
        <w:rPr>
          <w:b/>
          <w:bCs/>
          <w:color w:val="FFFFFF" w:themeColor="background1"/>
        </w:rPr>
        <w:t xml:space="preserve"> </w:t>
      </w:r>
    </w:p>
    <w:p w14:paraId="0C6FD40F" w14:textId="193BB3F1" w:rsidR="00C8529F" w:rsidRPr="00741196" w:rsidRDefault="0011756D" w:rsidP="00741196">
      <w:pPr>
        <w:shd w:val="clear" w:color="auto" w:fill="1F3864" w:themeFill="accent1" w:themeFillShade="80"/>
        <w:jc w:val="center"/>
        <w:rPr>
          <w:b/>
          <w:bCs/>
          <w:color w:val="FFFFFF" w:themeColor="background1"/>
        </w:rPr>
      </w:pPr>
      <w:r>
        <w:rPr>
          <w:b/>
          <w:bCs/>
          <w:color w:val="FFFFFF" w:themeColor="background1"/>
        </w:rPr>
        <w:t>PERTINENCE DE L’ORGANISATION ET DES MOYENS HUMAINS PROPOSES ET DES MODALITES DE PILOTAGE</w:t>
      </w:r>
      <w:r w:rsidR="001E0E47">
        <w:rPr>
          <w:b/>
          <w:bCs/>
          <w:color w:val="FFFFFF" w:themeColor="background1"/>
        </w:rPr>
        <w:t xml:space="preserve"> ET DE GESTION DE PROJET</w:t>
      </w:r>
      <w:r w:rsidR="00C8529F" w:rsidRPr="00741196">
        <w:rPr>
          <w:b/>
          <w:bCs/>
          <w:color w:val="FFFFFF" w:themeColor="background1"/>
        </w:rPr>
        <w:t xml:space="preserve"> (</w:t>
      </w:r>
      <w:r>
        <w:rPr>
          <w:b/>
          <w:bCs/>
          <w:color w:val="FFFFFF" w:themeColor="background1"/>
        </w:rPr>
        <w:t>15</w:t>
      </w:r>
      <w:r w:rsidR="00C8529F" w:rsidRPr="00741196">
        <w:rPr>
          <w:b/>
          <w:bCs/>
          <w:color w:val="FFFFFF" w:themeColor="background1"/>
        </w:rPr>
        <w:t xml:space="preserve"> </w:t>
      </w:r>
      <w:r w:rsidR="000F6269">
        <w:rPr>
          <w:b/>
          <w:bCs/>
          <w:color w:val="FFFFFF" w:themeColor="background1"/>
        </w:rPr>
        <w:t>%</w:t>
      </w:r>
      <w:r w:rsidR="00C8529F" w:rsidRPr="00741196">
        <w:rPr>
          <w:b/>
          <w:bCs/>
          <w:color w:val="FFFFFF" w:themeColor="background1"/>
        </w:rPr>
        <w:t>)</w:t>
      </w:r>
    </w:p>
    <w:p w14:paraId="425D4C76" w14:textId="77777777" w:rsidR="00E86DCC" w:rsidRDefault="00E86DCC" w:rsidP="00E86DCC">
      <w:pPr>
        <w:shd w:val="clear" w:color="auto" w:fill="FFFFFF" w:themeFill="background1"/>
        <w:jc w:val="both"/>
        <w:rPr>
          <w:b/>
          <w:bCs/>
          <w:color w:val="4472C4" w:themeColor="accent1"/>
        </w:rPr>
      </w:pPr>
    </w:p>
    <w:p w14:paraId="34D5E0C5" w14:textId="77777777" w:rsidR="00E86DCC" w:rsidRDefault="00E86DCC" w:rsidP="00E86DCC">
      <w:pPr>
        <w:jc w:val="center"/>
        <w:rPr>
          <w:b/>
          <w:bCs/>
        </w:rPr>
      </w:pPr>
      <w:r>
        <w:rPr>
          <w:noProof/>
        </w:rPr>
        <mc:AlternateContent>
          <mc:Choice Requires="wps">
            <w:drawing>
              <wp:anchor distT="0" distB="0" distL="114300" distR="114300" simplePos="0" relativeHeight="251725824" behindDoc="0" locked="0" layoutInCell="1" allowOverlap="1" wp14:anchorId="0C1CAC3A" wp14:editId="4307EB90">
                <wp:simplePos x="0" y="0"/>
                <wp:positionH relativeFrom="margin">
                  <wp:align>left</wp:align>
                </wp:positionH>
                <wp:positionV relativeFrom="paragraph">
                  <wp:posOffset>81737</wp:posOffset>
                </wp:positionV>
                <wp:extent cx="5667375" cy="738836"/>
                <wp:effectExtent l="0" t="0" r="28575" b="23495"/>
                <wp:wrapTopAndBottom/>
                <wp:docPr id="11" name="Zone de texte 11"/>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5C2B734B" w14:textId="77777777" w:rsidR="00E86DCC" w:rsidRDefault="00E86DCC" w:rsidP="00E86DCC">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C1CAC3A" id="_x0000_t202" coordsize="21600,21600" o:spt="202" path="m,l,21600r21600,l21600,xe">
                <v:stroke joinstyle="miter"/>
                <v:path gradientshapeok="t" o:connecttype="rect"/>
              </v:shapetype>
              <v:shape id="Zone de texte 11" o:spid="_x0000_s1026" type="#_x0000_t202" style="position:absolute;left:0;text-align:left;margin-left:0;margin-top:6.45pt;width:446.25pt;height:58.2pt;z-index:25172582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" fillcolor="white [3201]" strokeweight=".5pt">
                <v:textbox>
                  <w:txbxContent>
                    <w:p w14:paraId="5C2B734B" w14:textId="77777777" w:rsidR="00E86DCC" w:rsidRDefault="00E86DCC" w:rsidP="00E86DCC">
                      <w:r>
                        <w:t>…….</w:t>
                      </w:r>
                    </w:p>
                  </w:txbxContent>
                </v:textbox>
                <w10:wrap type="topAndBottom" anchorx="margin"/>
              </v:shape>
            </w:pict>
          </mc:Fallback>
        </mc:AlternateContent>
      </w:r>
    </w:p>
    <w:p w14:paraId="606A2B43" w14:textId="1C96B1B0" w:rsidR="007E6673" w:rsidRDefault="007E6673" w:rsidP="007E6673">
      <w:pPr>
        <w:jc w:val="center"/>
        <w:rPr>
          <w:b/>
          <w:bCs/>
        </w:rPr>
      </w:pPr>
    </w:p>
    <w:p w14:paraId="0D283415" w14:textId="77777777" w:rsidR="00741196" w:rsidRDefault="00EA7ABF" w:rsidP="00741196">
      <w:pPr>
        <w:shd w:val="clear" w:color="auto" w:fill="1F3864" w:themeFill="accent1" w:themeFillShade="80"/>
        <w:jc w:val="center"/>
        <w:rPr>
          <w:b/>
          <w:bCs/>
          <w:color w:val="FFFFFF" w:themeColor="background1"/>
        </w:rPr>
      </w:pPr>
      <w:r w:rsidRPr="00741196">
        <w:rPr>
          <w:b/>
          <w:bCs/>
          <w:color w:val="FFFFFF" w:themeColor="background1"/>
        </w:rPr>
        <w:t>SOUS CRITERE 2.</w:t>
      </w:r>
      <w:r w:rsidR="00E54464" w:rsidRPr="00741196">
        <w:rPr>
          <w:b/>
          <w:bCs/>
          <w:color w:val="FFFFFF" w:themeColor="background1"/>
        </w:rPr>
        <w:t>2</w:t>
      </w:r>
      <w:r w:rsidRPr="00741196">
        <w:rPr>
          <w:b/>
          <w:bCs/>
          <w:color w:val="FFFFFF" w:themeColor="background1"/>
        </w:rPr>
        <w:t xml:space="preserve"> </w:t>
      </w:r>
    </w:p>
    <w:p w14:paraId="1F332E96" w14:textId="74D51E73" w:rsidR="00EA7ABF" w:rsidRPr="00421D3B" w:rsidRDefault="0011756D" w:rsidP="00421D3B">
      <w:pPr>
        <w:shd w:val="clear" w:color="auto" w:fill="1F3864" w:themeFill="accent1" w:themeFillShade="80"/>
        <w:jc w:val="center"/>
        <w:rPr>
          <w:b/>
          <w:bCs/>
          <w:color w:val="FFFFFF" w:themeColor="background1"/>
        </w:rPr>
      </w:pPr>
      <w:r>
        <w:rPr>
          <w:b/>
          <w:bCs/>
          <w:color w:val="FFFFFF" w:themeColor="background1"/>
        </w:rPr>
        <w:t xml:space="preserve">PERTINENCE DE LA DEMARCHE DE </w:t>
      </w:r>
      <w:r w:rsidR="001E0E47">
        <w:rPr>
          <w:b/>
          <w:bCs/>
          <w:color w:val="FFFFFF" w:themeColor="background1"/>
        </w:rPr>
        <w:t>MIGRATION ET DE REVERSIBILITE PROPOSEE</w:t>
      </w:r>
      <w:r w:rsidR="00EA7ABF" w:rsidRPr="00741196">
        <w:rPr>
          <w:b/>
          <w:bCs/>
          <w:color w:val="FFFFFF" w:themeColor="background1"/>
        </w:rPr>
        <w:t xml:space="preserve"> (</w:t>
      </w:r>
      <w:r>
        <w:rPr>
          <w:b/>
          <w:bCs/>
          <w:color w:val="FFFFFF" w:themeColor="background1"/>
        </w:rPr>
        <w:t>15</w:t>
      </w:r>
      <w:r w:rsidR="00EA7ABF" w:rsidRPr="00741196">
        <w:rPr>
          <w:b/>
          <w:bCs/>
          <w:color w:val="FFFFFF" w:themeColor="background1"/>
        </w:rPr>
        <w:t xml:space="preserve"> </w:t>
      </w:r>
      <w:r w:rsidR="000F6269">
        <w:rPr>
          <w:b/>
          <w:bCs/>
          <w:color w:val="FFFFFF" w:themeColor="background1"/>
        </w:rPr>
        <w:t>%</w:t>
      </w:r>
      <w:r w:rsidR="00EA7ABF" w:rsidRPr="00741196">
        <w:rPr>
          <w:b/>
          <w:bCs/>
          <w:color w:val="FFFFFF" w:themeColor="background1"/>
        </w:rPr>
        <w:t>)</w:t>
      </w:r>
    </w:p>
    <w:p w14:paraId="4A5C6AB7" w14:textId="77777777" w:rsidR="00F57E3E" w:rsidRDefault="00F57E3E" w:rsidP="00F57E3E">
      <w:pPr>
        <w:shd w:val="clear" w:color="auto" w:fill="FFFFFF" w:themeFill="background1"/>
        <w:jc w:val="both"/>
        <w:rPr>
          <w:b/>
          <w:bCs/>
          <w:color w:val="4472C4" w:themeColor="accent1"/>
        </w:rPr>
      </w:pPr>
    </w:p>
    <w:p w14:paraId="078F1400" w14:textId="77777777" w:rsidR="00F57E3E" w:rsidRDefault="00F57E3E" w:rsidP="00F57E3E">
      <w:pPr>
        <w:jc w:val="center"/>
        <w:rPr>
          <w:b/>
          <w:bCs/>
        </w:rPr>
      </w:pPr>
      <w:r>
        <w:rPr>
          <w:noProof/>
        </w:rPr>
        <mc:AlternateContent>
          <mc:Choice Requires="wps">
            <w:drawing>
              <wp:anchor distT="0" distB="0" distL="114300" distR="114300" simplePos="0" relativeHeight="251742208" behindDoc="0" locked="0" layoutInCell="1" allowOverlap="1" wp14:anchorId="16FEFB13" wp14:editId="4EF2CEC9">
                <wp:simplePos x="0" y="0"/>
                <wp:positionH relativeFrom="margin">
                  <wp:align>left</wp:align>
                </wp:positionH>
                <wp:positionV relativeFrom="paragraph">
                  <wp:posOffset>81737</wp:posOffset>
                </wp:positionV>
                <wp:extent cx="5667375" cy="738836"/>
                <wp:effectExtent l="0" t="0" r="28575" b="23495"/>
                <wp:wrapTopAndBottom/>
                <wp:docPr id="1316946356" name="Zone de texte 1316946356"/>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1ED19E69" w14:textId="77777777" w:rsidR="00F57E3E" w:rsidRDefault="00F57E3E" w:rsidP="00F57E3E">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FEFB13" id="Zone de texte 1316946356" o:spid="_x0000_s1027" type="#_x0000_t202" style="position:absolute;left:0;text-align:left;margin-left:0;margin-top:6.45pt;width:446.25pt;height:58.2pt;z-index:25174220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" fillcolor="white [3201]" strokeweight=".5pt">
                <v:textbox>
                  <w:txbxContent>
                    <w:p w14:paraId="1ED19E69" w14:textId="77777777" w:rsidR="00F57E3E" w:rsidRDefault="00F57E3E" w:rsidP="00F57E3E">
                      <w:r>
                        <w:t>…….</w:t>
                      </w:r>
                    </w:p>
                  </w:txbxContent>
                </v:textbox>
                <w10:wrap type="topAndBottom" anchorx="margin"/>
              </v:shape>
            </w:pict>
          </mc:Fallback>
        </mc:AlternateContent>
      </w:r>
    </w:p>
    <w:p w14:paraId="24C70025" w14:textId="7DD914D8" w:rsidR="0011756D" w:rsidRDefault="0011756D" w:rsidP="0011756D">
      <w:pPr>
        <w:shd w:val="clear" w:color="auto" w:fill="1F3864" w:themeFill="accent1" w:themeFillShade="80"/>
        <w:jc w:val="center"/>
        <w:rPr>
          <w:b/>
          <w:bCs/>
          <w:color w:val="FFFFFF" w:themeColor="background1"/>
        </w:rPr>
      </w:pPr>
      <w:r w:rsidRPr="00741196">
        <w:rPr>
          <w:b/>
          <w:bCs/>
          <w:color w:val="FFFFFF" w:themeColor="background1"/>
        </w:rPr>
        <w:t>SOUS CRITERE 2.</w:t>
      </w:r>
      <w:r>
        <w:rPr>
          <w:b/>
          <w:bCs/>
          <w:color w:val="FFFFFF" w:themeColor="background1"/>
        </w:rPr>
        <w:t>3</w:t>
      </w:r>
      <w:r w:rsidRPr="00741196">
        <w:rPr>
          <w:b/>
          <w:bCs/>
          <w:color w:val="FFFFFF" w:themeColor="background1"/>
        </w:rPr>
        <w:t xml:space="preserve"> </w:t>
      </w:r>
    </w:p>
    <w:p w14:paraId="015D5E64" w14:textId="36944924" w:rsidR="0011756D" w:rsidRPr="00421D3B" w:rsidRDefault="0011756D" w:rsidP="0011756D">
      <w:pPr>
        <w:shd w:val="clear" w:color="auto" w:fill="1F3864" w:themeFill="accent1" w:themeFillShade="80"/>
        <w:jc w:val="center"/>
        <w:rPr>
          <w:b/>
          <w:bCs/>
          <w:color w:val="FFFFFF" w:themeColor="background1"/>
        </w:rPr>
      </w:pPr>
      <w:r>
        <w:rPr>
          <w:b/>
          <w:bCs/>
          <w:color w:val="FFFFFF" w:themeColor="background1"/>
        </w:rPr>
        <w:t>ENGAGEMENTS SUR LES NIVEAUX DE SERVICE</w:t>
      </w:r>
      <w:r w:rsidRPr="00741196">
        <w:rPr>
          <w:b/>
          <w:bCs/>
          <w:color w:val="FFFFFF" w:themeColor="background1"/>
        </w:rPr>
        <w:t xml:space="preserve"> (</w:t>
      </w:r>
      <w:r>
        <w:rPr>
          <w:b/>
          <w:bCs/>
          <w:color w:val="FFFFFF" w:themeColor="background1"/>
        </w:rPr>
        <w:t>10</w:t>
      </w:r>
      <w:r w:rsidRPr="00741196">
        <w:rPr>
          <w:b/>
          <w:bCs/>
          <w:color w:val="FFFFFF" w:themeColor="background1"/>
        </w:rPr>
        <w:t xml:space="preserve"> </w:t>
      </w:r>
      <w:r>
        <w:rPr>
          <w:b/>
          <w:bCs/>
          <w:color w:val="FFFFFF" w:themeColor="background1"/>
        </w:rPr>
        <w:t>%</w:t>
      </w:r>
      <w:r w:rsidRPr="00741196">
        <w:rPr>
          <w:b/>
          <w:bCs/>
          <w:color w:val="FFFFFF" w:themeColor="background1"/>
        </w:rPr>
        <w:t>)</w:t>
      </w:r>
    </w:p>
    <w:p w14:paraId="75FAD8B9" w14:textId="77777777" w:rsidR="0011756D" w:rsidRDefault="0011756D" w:rsidP="0011756D">
      <w:pPr>
        <w:shd w:val="clear" w:color="auto" w:fill="FFFFFF" w:themeFill="background1"/>
        <w:jc w:val="both"/>
        <w:rPr>
          <w:b/>
          <w:bCs/>
          <w:color w:val="4472C4" w:themeColor="accent1"/>
        </w:rPr>
      </w:pPr>
    </w:p>
    <w:p w14:paraId="33592C77" w14:textId="77777777" w:rsidR="0011756D" w:rsidRDefault="0011756D" w:rsidP="0011756D">
      <w:pPr>
        <w:jc w:val="center"/>
        <w:rPr>
          <w:b/>
          <w:bCs/>
        </w:rPr>
      </w:pPr>
      <w:r>
        <w:rPr>
          <w:noProof/>
        </w:rPr>
        <mc:AlternateContent>
          <mc:Choice Requires="wps">
            <w:drawing>
              <wp:anchor distT="0" distB="0" distL="114300" distR="114300" simplePos="0" relativeHeight="251744256" behindDoc="0" locked="0" layoutInCell="1" allowOverlap="1" wp14:anchorId="7F0BAEF6" wp14:editId="7E441C7C">
                <wp:simplePos x="0" y="0"/>
                <wp:positionH relativeFrom="margin">
                  <wp:align>left</wp:align>
                </wp:positionH>
                <wp:positionV relativeFrom="paragraph">
                  <wp:posOffset>81737</wp:posOffset>
                </wp:positionV>
                <wp:extent cx="5667375" cy="738836"/>
                <wp:effectExtent l="0" t="0" r="28575" b="23495"/>
                <wp:wrapTopAndBottom/>
                <wp:docPr id="1322534460" name="Zone de texte 1322534460"/>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4C8EFE85" w14:textId="77777777" w:rsidR="0011756D" w:rsidRDefault="0011756D" w:rsidP="0011756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F0BAEF6" id="Zone de texte 1322534460" o:spid="_x0000_s1028" type="#_x0000_t202" style="position:absolute;left:0;text-align:left;margin-left:0;margin-top:6.45pt;width:446.25pt;height:58.2pt;z-index:2517442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" fillcolor="white [3201]" strokeweight=".5pt">
                <v:textbox>
                  <w:txbxContent>
                    <w:p w14:paraId="4C8EFE85" w14:textId="77777777" w:rsidR="0011756D" w:rsidRDefault="0011756D" w:rsidP="0011756D">
                      <w:r>
                        <w:t>…….</w:t>
                      </w:r>
                    </w:p>
                  </w:txbxContent>
                </v:textbox>
                <w10:wrap type="topAndBottom" anchorx="margin"/>
              </v:shape>
            </w:pict>
          </mc:Fallback>
        </mc:AlternateContent>
      </w:r>
    </w:p>
    <w:p w14:paraId="0749846E" w14:textId="77777777" w:rsidR="00FA524F" w:rsidRDefault="00FA524F" w:rsidP="006A4ED0">
      <w:pPr>
        <w:shd w:val="clear" w:color="auto" w:fill="FFFFFF" w:themeFill="background1"/>
        <w:jc w:val="both"/>
        <w:rPr>
          <w:b/>
          <w:bCs/>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38135" w:themeFill="accent6" w:themeFillShade="BF"/>
        <w:tblLook w:val="04A0" w:firstRow="1" w:lastRow="0" w:firstColumn="1" w:lastColumn="0" w:noHBand="0" w:noVBand="1"/>
      </w:tblPr>
      <w:tblGrid>
        <w:gridCol w:w="8075"/>
        <w:gridCol w:w="985"/>
      </w:tblGrid>
      <w:tr w:rsidR="000F6269" w:rsidRPr="00586836" w14:paraId="2F492421" w14:textId="77777777" w:rsidTr="000F6269">
        <w:trPr>
          <w:jc w:val="center"/>
        </w:trPr>
        <w:tc>
          <w:tcPr>
            <w:tcW w:w="8075" w:type="dxa"/>
            <w:shd w:val="clear" w:color="auto" w:fill="538135" w:themeFill="accent6" w:themeFillShade="BF"/>
            <w:vAlign w:val="center"/>
          </w:tcPr>
          <w:p w14:paraId="2D33A66A" w14:textId="582EC27C" w:rsidR="000F6269" w:rsidRPr="00586836" w:rsidRDefault="000F6269" w:rsidP="000F6269">
            <w:pPr>
              <w:jc w:val="center"/>
              <w:rPr>
                <w:rFonts w:asciiTheme="minorHAnsi" w:eastAsia="SimSun" w:hAnsiTheme="minorHAnsi" w:cstheme="minorHAnsi"/>
                <w:b/>
                <w:bCs/>
                <w:sz w:val="26"/>
                <w:szCs w:val="26"/>
              </w:rPr>
            </w:pPr>
            <w:r w:rsidRPr="00586836">
              <w:rPr>
                <w:rFonts w:asciiTheme="minorHAnsi" w:eastAsia="SimSun" w:hAnsiTheme="minorHAnsi" w:cstheme="minorHAnsi"/>
                <w:b/>
                <w:bCs/>
                <w:color w:val="FFFFFF" w:themeColor="background1"/>
                <w:sz w:val="26"/>
                <w:szCs w:val="26"/>
              </w:rPr>
              <w:t xml:space="preserve">CRITERE 3 : </w:t>
            </w:r>
            <w:r w:rsidR="00586836">
              <w:rPr>
                <w:rFonts w:asciiTheme="minorHAnsi" w:eastAsia="SimSun" w:hAnsiTheme="minorHAnsi" w:cstheme="minorHAnsi"/>
                <w:b/>
                <w:bCs/>
                <w:color w:val="FFFFFF" w:themeColor="background1"/>
                <w:sz w:val="26"/>
                <w:szCs w:val="26"/>
              </w:rPr>
              <w:t>PERFORMANCE SOCIALE ET ENVIRONNEMENTALE</w:t>
            </w:r>
          </w:p>
        </w:tc>
        <w:tc>
          <w:tcPr>
            <w:tcW w:w="985" w:type="dxa"/>
            <w:shd w:val="clear" w:color="auto" w:fill="538135" w:themeFill="accent6" w:themeFillShade="BF"/>
            <w:vAlign w:val="center"/>
          </w:tcPr>
          <w:p w14:paraId="3183FB36" w14:textId="77777777" w:rsidR="000F6269" w:rsidRPr="00586836" w:rsidRDefault="000F6269" w:rsidP="000F6269">
            <w:pPr>
              <w:rPr>
                <w:rFonts w:asciiTheme="minorHAnsi" w:eastAsia="SimSun" w:hAnsiTheme="minorHAnsi" w:cstheme="minorHAnsi"/>
                <w:b/>
                <w:bCs/>
                <w:sz w:val="26"/>
                <w:szCs w:val="26"/>
              </w:rPr>
            </w:pPr>
            <w:r w:rsidRPr="00586836">
              <w:rPr>
                <w:rFonts w:asciiTheme="minorHAnsi" w:eastAsia="SimSun" w:hAnsiTheme="minorHAnsi" w:cstheme="minorHAnsi"/>
                <w:b/>
                <w:bCs/>
                <w:color w:val="FFFFFF" w:themeColor="background1"/>
                <w:sz w:val="26"/>
                <w:szCs w:val="26"/>
              </w:rPr>
              <w:t>15 %</w:t>
            </w:r>
          </w:p>
        </w:tc>
      </w:tr>
    </w:tbl>
    <w:p w14:paraId="0DB328DF" w14:textId="77777777" w:rsidR="000F6269" w:rsidRPr="00586836" w:rsidRDefault="000F6269" w:rsidP="000F6269">
      <w:pPr>
        <w:shd w:val="clear" w:color="auto" w:fill="FFFFFF" w:themeFill="background1"/>
        <w:spacing w:after="0" w:line="240" w:lineRule="auto"/>
        <w:jc w:val="both"/>
        <w:rPr>
          <w:b/>
          <w:bCs/>
        </w:rPr>
      </w:pPr>
    </w:p>
    <w:p w14:paraId="40CA58D6" w14:textId="55012E79" w:rsidR="00741196" w:rsidRPr="00586836" w:rsidRDefault="000F6269" w:rsidP="00741196">
      <w:pPr>
        <w:shd w:val="clear" w:color="auto" w:fill="1F3864" w:themeFill="accent1" w:themeFillShade="80"/>
        <w:jc w:val="center"/>
        <w:rPr>
          <w:b/>
          <w:bCs/>
          <w:color w:val="FFFFFF" w:themeColor="background1"/>
        </w:rPr>
      </w:pPr>
      <w:r w:rsidRPr="00586836">
        <w:rPr>
          <w:b/>
          <w:bCs/>
          <w:color w:val="FFFFFF" w:themeColor="background1"/>
        </w:rPr>
        <w:t xml:space="preserve">SOUS </w:t>
      </w:r>
      <w:r w:rsidR="007B7F47" w:rsidRPr="00586836">
        <w:rPr>
          <w:b/>
          <w:bCs/>
          <w:color w:val="FFFFFF" w:themeColor="background1"/>
        </w:rPr>
        <w:t>CRITERE 3</w:t>
      </w:r>
      <w:r w:rsidRPr="00586836">
        <w:rPr>
          <w:b/>
          <w:bCs/>
          <w:color w:val="FFFFFF" w:themeColor="background1"/>
        </w:rPr>
        <w:t>.1</w:t>
      </w:r>
      <w:r w:rsidR="007B7F47" w:rsidRPr="00586836">
        <w:rPr>
          <w:b/>
          <w:bCs/>
          <w:color w:val="FFFFFF" w:themeColor="background1"/>
        </w:rPr>
        <w:t xml:space="preserve"> </w:t>
      </w:r>
    </w:p>
    <w:p w14:paraId="3178DCAC" w14:textId="77777777" w:rsidR="00586836" w:rsidRPr="009C5210" w:rsidRDefault="00586836" w:rsidP="00586836">
      <w:pPr>
        <w:shd w:val="clear" w:color="auto" w:fill="1F3864" w:themeFill="accent1" w:themeFillShade="80"/>
        <w:jc w:val="center"/>
        <w:rPr>
          <w:b/>
          <w:bCs/>
          <w:caps/>
          <w:color w:val="FFFFFF" w:themeColor="background1"/>
        </w:rPr>
      </w:pPr>
      <w:bookmarkStart w:id="5" w:name="_Hlk193812181"/>
      <w:r w:rsidRPr="009C5210">
        <w:rPr>
          <w:b/>
          <w:bCs/>
          <w:caps/>
          <w:color w:val="FFFFFF" w:themeColor="background1"/>
          <w:sz w:val="20"/>
          <w:szCs w:val="20"/>
        </w:rPr>
        <w:t>Performance sociale en matière d'insertion des publics rencontrant des difficultés sociales ou professionnelles particulières évaluée sur la base de la promotion de l’égalité professionnelle homme / femme, de la formation et de l’accompagnement proposés par l’entreprise selon les réponses données au questionnaire présenté à l’annexe IV de l’acte d’engagement</w:t>
      </w:r>
      <w:r w:rsidRPr="009C5210">
        <w:rPr>
          <w:b/>
          <w:bCs/>
          <w:caps/>
          <w:color w:val="FFFFFF" w:themeColor="background1"/>
        </w:rPr>
        <w:t xml:space="preserve"> (5 %)</w:t>
      </w:r>
    </w:p>
    <w:bookmarkEnd w:id="5"/>
    <w:p w14:paraId="0AADA59F" w14:textId="3EC196F8" w:rsidR="006A4ED0" w:rsidRPr="00586836" w:rsidRDefault="001C1338" w:rsidP="007B7F47">
      <w:pPr>
        <w:jc w:val="both"/>
        <w:rPr>
          <w:b/>
          <w:bCs/>
        </w:rPr>
      </w:pPr>
      <w:r w:rsidRPr="00586836">
        <w:rPr>
          <w:noProof/>
        </w:rPr>
        <mc:AlternateContent>
          <mc:Choice Requires="wps">
            <w:drawing>
              <wp:anchor distT="0" distB="0" distL="114300" distR="114300" simplePos="0" relativeHeight="251687936" behindDoc="1" locked="0" layoutInCell="1" allowOverlap="1" wp14:anchorId="30AF5626" wp14:editId="32FA378F">
                <wp:simplePos x="0" y="0"/>
                <wp:positionH relativeFrom="margin">
                  <wp:posOffset>-15240</wp:posOffset>
                </wp:positionH>
                <wp:positionV relativeFrom="paragraph">
                  <wp:posOffset>27305</wp:posOffset>
                </wp:positionV>
                <wp:extent cx="5749290" cy="1623695"/>
                <wp:effectExtent l="0" t="0" r="22860" b="14605"/>
                <wp:wrapTopAndBottom/>
                <wp:docPr id="17" name="Zone de texte 17"/>
                <wp:cNvGraphicFramePr/>
                <a:graphic xmlns:a="http://schemas.openxmlformats.org/drawingml/2006/main">
                  <a:graphicData uri="http://schemas.microsoft.com/office/word/2010/wordprocessingShape">
                    <wps:wsp>
                      <wps:cNvSpPr txBox="1"/>
                      <wps:spPr>
                        <a:xfrm>
                          <a:off x="0" y="0"/>
                          <a:ext cx="5749290" cy="1623695"/>
                        </a:xfrm>
                        <a:prstGeom prst="rect">
                          <a:avLst/>
                        </a:prstGeom>
                        <a:solidFill>
                          <a:schemeClr val="lt1"/>
                        </a:solidFill>
                        <a:ln w="6350">
                          <a:solidFill>
                            <a:prstClr val="black"/>
                          </a:solidFill>
                        </a:ln>
                      </wps:spPr>
                      <wps:txbx>
                        <w:txbxContent>
                          <w:p w14:paraId="2B54A11E" w14:textId="77777777" w:rsidR="007B7F47" w:rsidRDefault="007B7F47" w:rsidP="007B7F47">
                            <w:r>
                              <w:t>…….</w:t>
                            </w:r>
                          </w:p>
                          <w:p w14:paraId="68B5D4B0" w14:textId="77777777" w:rsidR="007B7F47" w:rsidRDefault="007B7F47" w:rsidP="007B7F47"/>
                          <w:p w14:paraId="22AD4725" w14:textId="77777777" w:rsidR="007B7F47" w:rsidRDefault="007B7F47" w:rsidP="007B7F47"/>
                          <w:p w14:paraId="6C8F1CCC" w14:textId="77777777" w:rsidR="007B7F47" w:rsidRDefault="007B7F47" w:rsidP="007B7F47"/>
                          <w:p w14:paraId="4950AD74" w14:textId="77777777" w:rsidR="007B7F47" w:rsidRDefault="007B7F47" w:rsidP="007B7F47"/>
                          <w:p w14:paraId="371B11FC" w14:textId="77777777" w:rsidR="007B7F47" w:rsidRDefault="007B7F47" w:rsidP="007B7F47"/>
                          <w:p w14:paraId="248DB808" w14:textId="77777777" w:rsidR="007B7F47" w:rsidRDefault="007B7F47" w:rsidP="007B7F47"/>
                          <w:p w14:paraId="6BD9C952" w14:textId="77777777" w:rsidR="007B7F47" w:rsidRDefault="007B7F47" w:rsidP="007B7F47"/>
                          <w:p w14:paraId="1D0D3465" w14:textId="77777777" w:rsidR="007B7F47" w:rsidRDefault="007B7F47" w:rsidP="007B7F47"/>
                          <w:p w14:paraId="1E9FC5DC" w14:textId="77777777" w:rsidR="007B7F47" w:rsidRDefault="007B7F47" w:rsidP="007B7F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F5626" id="Zone de texte 17" o:spid="_x0000_s1029" type="#_x0000_t202" style="position:absolute;left:0;text-align:left;margin-left:-1.2pt;margin-top:2.15pt;width:452.7pt;height:127.85pt;z-index:-251628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" fillcolor="white [3201]" strokeweight=".5pt">
                <v:textbox>
                  <w:txbxContent>
                    <w:p w14:paraId="2B54A11E" w14:textId="77777777" w:rsidR="007B7F47" w:rsidRDefault="007B7F47" w:rsidP="007B7F47">
                      <w:r>
                        <w:t>…….</w:t>
                      </w:r>
                    </w:p>
                    <w:p w14:paraId="68B5D4B0" w14:textId="77777777" w:rsidR="007B7F47" w:rsidRDefault="007B7F47" w:rsidP="007B7F47"/>
                    <w:p w14:paraId="22AD4725" w14:textId="77777777" w:rsidR="007B7F47" w:rsidRDefault="007B7F47" w:rsidP="007B7F47"/>
                    <w:p w14:paraId="6C8F1CCC" w14:textId="77777777" w:rsidR="007B7F47" w:rsidRDefault="007B7F47" w:rsidP="007B7F47"/>
                    <w:p w14:paraId="4950AD74" w14:textId="77777777" w:rsidR="007B7F47" w:rsidRDefault="007B7F47" w:rsidP="007B7F47"/>
                    <w:p w14:paraId="371B11FC" w14:textId="77777777" w:rsidR="007B7F47" w:rsidRDefault="007B7F47" w:rsidP="007B7F47"/>
                    <w:p w14:paraId="248DB808" w14:textId="77777777" w:rsidR="007B7F47" w:rsidRDefault="007B7F47" w:rsidP="007B7F47"/>
                    <w:p w14:paraId="6BD9C952" w14:textId="77777777" w:rsidR="007B7F47" w:rsidRDefault="007B7F47" w:rsidP="007B7F47"/>
                    <w:p w14:paraId="1D0D3465" w14:textId="77777777" w:rsidR="007B7F47" w:rsidRDefault="007B7F47" w:rsidP="007B7F47"/>
                    <w:p w14:paraId="1E9FC5DC" w14:textId="77777777" w:rsidR="007B7F47" w:rsidRDefault="007B7F47" w:rsidP="007B7F47"/>
                  </w:txbxContent>
                </v:textbox>
                <w10:wrap type="topAndBottom" anchorx="margin"/>
              </v:shape>
            </w:pict>
          </mc:Fallback>
        </mc:AlternateContent>
      </w:r>
    </w:p>
    <w:p w14:paraId="2FF9CE56" w14:textId="7688FA46" w:rsidR="000F6269" w:rsidRPr="00586836" w:rsidRDefault="000F6269" w:rsidP="000F6269">
      <w:pPr>
        <w:shd w:val="clear" w:color="auto" w:fill="1F3864" w:themeFill="accent1" w:themeFillShade="80"/>
        <w:jc w:val="center"/>
        <w:rPr>
          <w:b/>
          <w:bCs/>
          <w:color w:val="FFFFFF" w:themeColor="background1"/>
        </w:rPr>
      </w:pPr>
      <w:r w:rsidRPr="00586836">
        <w:rPr>
          <w:b/>
          <w:bCs/>
          <w:color w:val="FFFFFF" w:themeColor="background1"/>
        </w:rPr>
        <w:t xml:space="preserve">SOUS CRITERE 3.2 </w:t>
      </w:r>
    </w:p>
    <w:p w14:paraId="33F071CB" w14:textId="720CC10D" w:rsidR="00586836" w:rsidRPr="009C5210" w:rsidRDefault="00586836" w:rsidP="00586836">
      <w:pPr>
        <w:keepNext/>
        <w:keepLines/>
        <w:shd w:val="clear" w:color="auto" w:fill="1F3864" w:themeFill="accent1" w:themeFillShade="80"/>
        <w:jc w:val="center"/>
        <w:rPr>
          <w:b/>
          <w:bCs/>
          <w:caps/>
          <w:color w:val="FFFFFF" w:themeColor="background1"/>
        </w:rPr>
      </w:pPr>
      <w:bookmarkStart w:id="6" w:name="_Hlk193812190"/>
      <w:r w:rsidRPr="009C5210">
        <w:rPr>
          <w:b/>
          <w:bCs/>
          <w:caps/>
          <w:color w:val="FFFFFF" w:themeColor="background1"/>
          <w:sz w:val="20"/>
          <w:szCs w:val="20"/>
        </w:rPr>
        <w:t>Performance environnementale appréciée au regard du ou de(s) disposition(s) environnementale(s) qui est/sont adoptée(s) par le candidat ou ses fournisseurs, pour la prestation objet du lot n°</w:t>
      </w:r>
      <w:r>
        <w:rPr>
          <w:b/>
          <w:bCs/>
          <w:caps/>
          <w:color w:val="FFFFFF" w:themeColor="background1"/>
          <w:sz w:val="20"/>
          <w:szCs w:val="20"/>
        </w:rPr>
        <w:t>4</w:t>
      </w:r>
      <w:r w:rsidRPr="009C5210">
        <w:rPr>
          <w:b/>
          <w:bCs/>
          <w:caps/>
          <w:color w:val="FFFFFF" w:themeColor="background1"/>
        </w:rPr>
        <w:t xml:space="preserve"> (10 %)</w:t>
      </w:r>
    </w:p>
    <w:bookmarkEnd w:id="6"/>
    <w:p w14:paraId="32B4D18B" w14:textId="181888D6" w:rsidR="00421D3B" w:rsidRPr="007E6673" w:rsidRDefault="00421D3B" w:rsidP="00421D3B">
      <w:pPr>
        <w:rPr>
          <w:b/>
          <w:bCs/>
        </w:rPr>
      </w:pPr>
      <w:r w:rsidRPr="00586836">
        <w:rPr>
          <w:noProof/>
        </w:rPr>
        <mc:AlternateContent>
          <mc:Choice Requires="wps">
            <w:drawing>
              <wp:anchor distT="0" distB="0" distL="114300" distR="114300" simplePos="0" relativeHeight="251723776" behindDoc="0" locked="0" layoutInCell="1" allowOverlap="1" wp14:anchorId="529ED614" wp14:editId="3287A02C">
                <wp:simplePos x="0" y="0"/>
                <wp:positionH relativeFrom="margin">
                  <wp:align>right</wp:align>
                </wp:positionH>
                <wp:positionV relativeFrom="paragraph">
                  <wp:posOffset>84734</wp:posOffset>
                </wp:positionV>
                <wp:extent cx="5749747" cy="1401013"/>
                <wp:effectExtent l="0" t="0" r="22860" b="27940"/>
                <wp:wrapTopAndBottom/>
                <wp:docPr id="339357309" name="Zone de texte 339357309"/>
                <wp:cNvGraphicFramePr/>
                <a:graphic xmlns:a="http://schemas.openxmlformats.org/drawingml/2006/main">
                  <a:graphicData uri="http://schemas.microsoft.com/office/word/2010/wordprocessingShape">
                    <wps:wsp>
                      <wps:cNvSpPr txBox="1"/>
                      <wps:spPr>
                        <a:xfrm>
                          <a:off x="0" y="0"/>
                          <a:ext cx="5749747" cy="1401013"/>
                        </a:xfrm>
                        <a:prstGeom prst="rect">
                          <a:avLst/>
                        </a:prstGeom>
                        <a:solidFill>
                          <a:schemeClr val="lt1"/>
                        </a:solidFill>
                        <a:ln w="6350">
                          <a:solidFill>
                            <a:prstClr val="black"/>
                          </a:solidFill>
                        </a:ln>
                      </wps:spPr>
                      <wps:txbx>
                        <w:txbxContent>
                          <w:p w14:paraId="5DD79617" w14:textId="77777777" w:rsidR="00421D3B" w:rsidRDefault="00421D3B" w:rsidP="00421D3B">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9ED614" id="Zone de texte 339357309" o:spid="_x0000_s1030" type="#_x0000_t202" style="position:absolute;margin-left:401.55pt;margin-top:6.65pt;width:452.75pt;height:110.3pt;z-index:2517237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" fillcolor="white [3201]" strokeweight=".5pt">
                <v:textbox>
                  <w:txbxContent>
                    <w:p w14:paraId="5DD79617" w14:textId="77777777" w:rsidR="00421D3B" w:rsidRDefault="00421D3B" w:rsidP="00421D3B">
                      <w:r>
                        <w:t>…….</w:t>
                      </w:r>
                    </w:p>
                  </w:txbxContent>
                </v:textbox>
                <w10:wrap type="topAndBottom" anchorx="margin"/>
              </v:shape>
            </w:pict>
          </mc:Fallback>
        </mc:AlternateContent>
      </w:r>
    </w:p>
    <w:sectPr w:rsidR="00421D3B" w:rsidRPr="007E667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5BE32" w14:textId="77777777" w:rsidR="007A5449" w:rsidRDefault="007A5449" w:rsidP="007A5449">
      <w:pPr>
        <w:spacing w:after="0" w:line="240" w:lineRule="auto"/>
      </w:pPr>
      <w:r>
        <w:separator/>
      </w:r>
    </w:p>
  </w:endnote>
  <w:endnote w:type="continuationSeparator" w:id="0">
    <w:p w14:paraId="7EC1D091" w14:textId="77777777" w:rsidR="007A5449" w:rsidRDefault="007A5449" w:rsidP="007A5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7784078"/>
      <w:docPartObj>
        <w:docPartGallery w:val="Page Numbers (Bottom of Page)"/>
        <w:docPartUnique/>
      </w:docPartObj>
    </w:sdtPr>
    <w:sdtEndPr/>
    <w:sdtContent>
      <w:p w14:paraId="43C19198" w14:textId="0C1F196A" w:rsidR="007A5449" w:rsidRDefault="007A5449">
        <w:pPr>
          <w:pStyle w:val="Pieddepage"/>
          <w:jc w:val="center"/>
        </w:pPr>
        <w:r>
          <w:fldChar w:fldCharType="begin"/>
        </w:r>
        <w:r>
          <w:instrText>PAGE   \* MERGEFORMAT</w:instrText>
        </w:r>
        <w:r>
          <w:fldChar w:fldCharType="separate"/>
        </w:r>
        <w:r>
          <w:t>2</w:t>
        </w:r>
        <w:r>
          <w:fldChar w:fldCharType="end"/>
        </w:r>
      </w:p>
    </w:sdtContent>
  </w:sdt>
  <w:p w14:paraId="5CCEEDB5" w14:textId="77777777" w:rsidR="007A5449" w:rsidRDefault="007A544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E61C1" w14:textId="77777777" w:rsidR="007A5449" w:rsidRDefault="007A5449" w:rsidP="007A5449">
      <w:pPr>
        <w:spacing w:after="0" w:line="240" w:lineRule="auto"/>
      </w:pPr>
      <w:r>
        <w:separator/>
      </w:r>
    </w:p>
  </w:footnote>
  <w:footnote w:type="continuationSeparator" w:id="0">
    <w:p w14:paraId="6259DAF9" w14:textId="77777777" w:rsidR="007A5449" w:rsidRDefault="007A5449" w:rsidP="007A54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AD04E2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B24E6"/>
    <w:multiLevelType w:val="hybridMultilevel"/>
    <w:tmpl w:val="9B4EA08A"/>
    <w:lvl w:ilvl="0" w:tplc="2D7C4F6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863A4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964850255">
    <w:abstractNumId w:val="1"/>
  </w:num>
  <w:num w:numId="2" w16cid:durableId="840630582">
    <w:abstractNumId w:val="2"/>
  </w:num>
  <w:num w:numId="3" w16cid:durableId="582226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331"/>
    <w:rsid w:val="00010A8E"/>
    <w:rsid w:val="00011A18"/>
    <w:rsid w:val="00011DF8"/>
    <w:rsid w:val="000425B5"/>
    <w:rsid w:val="000612C0"/>
    <w:rsid w:val="000C64BE"/>
    <w:rsid w:val="000E0628"/>
    <w:rsid w:val="000F6269"/>
    <w:rsid w:val="0010256F"/>
    <w:rsid w:val="0011756D"/>
    <w:rsid w:val="001C1338"/>
    <w:rsid w:val="001D0893"/>
    <w:rsid w:val="001E0E47"/>
    <w:rsid w:val="00211331"/>
    <w:rsid w:val="00240663"/>
    <w:rsid w:val="002520F5"/>
    <w:rsid w:val="002B0331"/>
    <w:rsid w:val="003C3642"/>
    <w:rsid w:val="003C70B0"/>
    <w:rsid w:val="003D70C3"/>
    <w:rsid w:val="00421D3B"/>
    <w:rsid w:val="004A3429"/>
    <w:rsid w:val="004A4E80"/>
    <w:rsid w:val="004C44F4"/>
    <w:rsid w:val="004D1C2F"/>
    <w:rsid w:val="00554C19"/>
    <w:rsid w:val="0056469E"/>
    <w:rsid w:val="00586836"/>
    <w:rsid w:val="005A76B2"/>
    <w:rsid w:val="005B16E5"/>
    <w:rsid w:val="005C030E"/>
    <w:rsid w:val="0061033A"/>
    <w:rsid w:val="00687A5A"/>
    <w:rsid w:val="006A4ED0"/>
    <w:rsid w:val="006A53DA"/>
    <w:rsid w:val="00700BDF"/>
    <w:rsid w:val="007407AD"/>
    <w:rsid w:val="00741196"/>
    <w:rsid w:val="00744D5E"/>
    <w:rsid w:val="007A5449"/>
    <w:rsid w:val="007B7F47"/>
    <w:rsid w:val="007E6673"/>
    <w:rsid w:val="00850F44"/>
    <w:rsid w:val="008B5DCF"/>
    <w:rsid w:val="008D4365"/>
    <w:rsid w:val="009758EC"/>
    <w:rsid w:val="00A17B74"/>
    <w:rsid w:val="00A44E8F"/>
    <w:rsid w:val="00B14404"/>
    <w:rsid w:val="00B85B02"/>
    <w:rsid w:val="00C8529F"/>
    <w:rsid w:val="00D27467"/>
    <w:rsid w:val="00D84442"/>
    <w:rsid w:val="00D95D28"/>
    <w:rsid w:val="00DE31E5"/>
    <w:rsid w:val="00E45785"/>
    <w:rsid w:val="00E54464"/>
    <w:rsid w:val="00E86DCC"/>
    <w:rsid w:val="00EA7ABF"/>
    <w:rsid w:val="00EB6D5D"/>
    <w:rsid w:val="00EC030B"/>
    <w:rsid w:val="00EC6070"/>
    <w:rsid w:val="00EF3F3B"/>
    <w:rsid w:val="00F05F9F"/>
    <w:rsid w:val="00F57E3E"/>
    <w:rsid w:val="00FA524F"/>
    <w:rsid w:val="00FE58FB"/>
    <w:rsid w:val="00FF5B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3B89D"/>
  <w15:chartTrackingRefBased/>
  <w15:docId w15:val="{6179673E-08B8-4030-A526-7B21EF5D8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B1440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styleId="Rfrencelgre">
    <w:name w:val="Subtle Reference"/>
    <w:basedOn w:val="Policepardfaut"/>
    <w:uiPriority w:val="31"/>
    <w:qFormat/>
    <w:rsid w:val="00B14404"/>
    <w:rPr>
      <w:smallCaps/>
      <w:color w:val="5A5A5A" w:themeColor="text1" w:themeTint="A5"/>
    </w:rPr>
  </w:style>
  <w:style w:type="character" w:styleId="Marquedecommentaire">
    <w:name w:val="annotation reference"/>
    <w:basedOn w:val="Policepardfaut"/>
    <w:uiPriority w:val="99"/>
    <w:semiHidden/>
    <w:unhideWhenUsed/>
    <w:rsid w:val="00700BDF"/>
    <w:rPr>
      <w:sz w:val="16"/>
      <w:szCs w:val="16"/>
    </w:rPr>
  </w:style>
  <w:style w:type="paragraph" w:styleId="Commentaire">
    <w:name w:val="annotation text"/>
    <w:basedOn w:val="Normal"/>
    <w:link w:val="CommentaireCar"/>
    <w:uiPriority w:val="99"/>
    <w:unhideWhenUsed/>
    <w:rsid w:val="00700BDF"/>
    <w:pPr>
      <w:spacing w:line="240" w:lineRule="auto"/>
    </w:pPr>
    <w:rPr>
      <w:sz w:val="20"/>
      <w:szCs w:val="20"/>
    </w:rPr>
  </w:style>
  <w:style w:type="character" w:customStyle="1" w:styleId="CommentaireCar">
    <w:name w:val="Commentaire Car"/>
    <w:basedOn w:val="Policepardfaut"/>
    <w:link w:val="Commentaire"/>
    <w:uiPriority w:val="99"/>
    <w:rsid w:val="00700BDF"/>
    <w:rPr>
      <w:sz w:val="20"/>
      <w:szCs w:val="20"/>
    </w:rPr>
  </w:style>
  <w:style w:type="paragraph" w:styleId="Objetducommentaire">
    <w:name w:val="annotation subject"/>
    <w:basedOn w:val="Commentaire"/>
    <w:next w:val="Commentaire"/>
    <w:link w:val="ObjetducommentaireCar"/>
    <w:uiPriority w:val="99"/>
    <w:semiHidden/>
    <w:unhideWhenUsed/>
    <w:rsid w:val="00700BDF"/>
    <w:rPr>
      <w:b/>
      <w:bCs/>
    </w:rPr>
  </w:style>
  <w:style w:type="character" w:customStyle="1" w:styleId="ObjetducommentaireCar">
    <w:name w:val="Objet du commentaire Car"/>
    <w:basedOn w:val="CommentaireCar"/>
    <w:link w:val="Objetducommentaire"/>
    <w:uiPriority w:val="99"/>
    <w:semiHidden/>
    <w:rsid w:val="00700BDF"/>
    <w:rPr>
      <w:b/>
      <w:bCs/>
      <w:sz w:val="20"/>
      <w:szCs w:val="20"/>
    </w:rPr>
  </w:style>
  <w:style w:type="character" w:styleId="Numrodeligne">
    <w:name w:val="line number"/>
    <w:basedOn w:val="Policepardfaut"/>
    <w:uiPriority w:val="99"/>
    <w:semiHidden/>
    <w:unhideWhenUsed/>
    <w:rsid w:val="007A5449"/>
  </w:style>
  <w:style w:type="paragraph" w:styleId="En-tte">
    <w:name w:val="header"/>
    <w:basedOn w:val="Normal"/>
    <w:link w:val="En-tteCar"/>
    <w:uiPriority w:val="99"/>
    <w:unhideWhenUsed/>
    <w:rsid w:val="007A5449"/>
    <w:pPr>
      <w:tabs>
        <w:tab w:val="center" w:pos="4536"/>
        <w:tab w:val="right" w:pos="9072"/>
      </w:tabs>
      <w:spacing w:after="0" w:line="240" w:lineRule="auto"/>
    </w:pPr>
  </w:style>
  <w:style w:type="character" w:customStyle="1" w:styleId="En-tteCar">
    <w:name w:val="En-tête Car"/>
    <w:basedOn w:val="Policepardfaut"/>
    <w:link w:val="En-tte"/>
    <w:uiPriority w:val="99"/>
    <w:rsid w:val="007A5449"/>
  </w:style>
  <w:style w:type="paragraph" w:styleId="Pieddepage">
    <w:name w:val="footer"/>
    <w:basedOn w:val="Normal"/>
    <w:link w:val="PieddepageCar"/>
    <w:uiPriority w:val="99"/>
    <w:unhideWhenUsed/>
    <w:rsid w:val="007A544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5449"/>
  </w:style>
  <w:style w:type="paragraph" w:styleId="Paragraphedeliste">
    <w:name w:val="List Paragraph"/>
    <w:aliases w:val="lp1,List Paragraph,exigence 4,Liste à puce,Pied de page-Stordata,Listes,Pied de page-Stordata1,Liste à puce1,Pied de page-Stordata2,Liste à puce2,Pied de page-Stordata3,Liste à puce3,Pied de page-Stordata4,Liste à puce4"/>
    <w:basedOn w:val="Normal"/>
    <w:link w:val="ParagraphedelisteCar"/>
    <w:uiPriority w:val="34"/>
    <w:qFormat/>
    <w:rsid w:val="001D0893"/>
    <w:pPr>
      <w:ind w:left="720"/>
      <w:contextualSpacing/>
    </w:pPr>
  </w:style>
  <w:style w:type="paragraph" w:styleId="Rvision">
    <w:name w:val="Revision"/>
    <w:hidden/>
    <w:uiPriority w:val="99"/>
    <w:semiHidden/>
    <w:rsid w:val="00011DF8"/>
    <w:pPr>
      <w:spacing w:after="0" w:line="240" w:lineRule="auto"/>
    </w:pPr>
  </w:style>
  <w:style w:type="table" w:styleId="Grilledutableau">
    <w:name w:val="Table Grid"/>
    <w:basedOn w:val="TableauNormal"/>
    <w:rsid w:val="00EC030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lp1 Car,List Paragraph Car,exigence 4 Car,Liste à puce Car,Pied de page-Stordata Car,Listes Car,Pied de page-Stordata1 Car,Liste à puce1 Car,Pied de page-Stordata2 Car,Liste à puce2 Car,Pied de page-Stordata3 Car"/>
    <w:link w:val="Paragraphedeliste"/>
    <w:uiPriority w:val="34"/>
    <w:locked/>
    <w:rsid w:val="00586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33345">
      <w:bodyDiv w:val="1"/>
      <w:marLeft w:val="0"/>
      <w:marRight w:val="0"/>
      <w:marTop w:val="0"/>
      <w:marBottom w:val="0"/>
      <w:divBdr>
        <w:top w:val="none" w:sz="0" w:space="0" w:color="auto"/>
        <w:left w:val="none" w:sz="0" w:space="0" w:color="auto"/>
        <w:bottom w:val="none" w:sz="0" w:space="0" w:color="auto"/>
        <w:right w:val="none" w:sz="0" w:space="0" w:color="auto"/>
      </w:divBdr>
    </w:div>
    <w:div w:id="412430175">
      <w:bodyDiv w:val="1"/>
      <w:marLeft w:val="0"/>
      <w:marRight w:val="0"/>
      <w:marTop w:val="0"/>
      <w:marBottom w:val="0"/>
      <w:divBdr>
        <w:top w:val="none" w:sz="0" w:space="0" w:color="auto"/>
        <w:left w:val="none" w:sz="0" w:space="0" w:color="auto"/>
        <w:bottom w:val="none" w:sz="0" w:space="0" w:color="auto"/>
        <w:right w:val="none" w:sz="0" w:space="0" w:color="auto"/>
      </w:divBdr>
    </w:div>
    <w:div w:id="613482620">
      <w:bodyDiv w:val="1"/>
      <w:marLeft w:val="0"/>
      <w:marRight w:val="0"/>
      <w:marTop w:val="0"/>
      <w:marBottom w:val="0"/>
      <w:divBdr>
        <w:top w:val="none" w:sz="0" w:space="0" w:color="auto"/>
        <w:left w:val="none" w:sz="0" w:space="0" w:color="auto"/>
        <w:bottom w:val="none" w:sz="0" w:space="0" w:color="auto"/>
        <w:right w:val="none" w:sz="0" w:space="0" w:color="auto"/>
      </w:divBdr>
    </w:div>
    <w:div w:id="689261720">
      <w:bodyDiv w:val="1"/>
      <w:marLeft w:val="0"/>
      <w:marRight w:val="0"/>
      <w:marTop w:val="0"/>
      <w:marBottom w:val="0"/>
      <w:divBdr>
        <w:top w:val="none" w:sz="0" w:space="0" w:color="auto"/>
        <w:left w:val="none" w:sz="0" w:space="0" w:color="auto"/>
        <w:bottom w:val="none" w:sz="0" w:space="0" w:color="auto"/>
        <w:right w:val="none" w:sz="0" w:space="0" w:color="auto"/>
      </w:divBdr>
    </w:div>
    <w:div w:id="789512278">
      <w:bodyDiv w:val="1"/>
      <w:marLeft w:val="0"/>
      <w:marRight w:val="0"/>
      <w:marTop w:val="0"/>
      <w:marBottom w:val="0"/>
      <w:divBdr>
        <w:top w:val="none" w:sz="0" w:space="0" w:color="auto"/>
        <w:left w:val="none" w:sz="0" w:space="0" w:color="auto"/>
        <w:bottom w:val="none" w:sz="0" w:space="0" w:color="auto"/>
        <w:right w:val="none" w:sz="0" w:space="0" w:color="auto"/>
      </w:divBdr>
    </w:div>
    <w:div w:id="1445689956">
      <w:bodyDiv w:val="1"/>
      <w:marLeft w:val="0"/>
      <w:marRight w:val="0"/>
      <w:marTop w:val="0"/>
      <w:marBottom w:val="0"/>
      <w:divBdr>
        <w:top w:val="none" w:sz="0" w:space="0" w:color="auto"/>
        <w:left w:val="none" w:sz="0" w:space="0" w:color="auto"/>
        <w:bottom w:val="none" w:sz="0" w:space="0" w:color="auto"/>
        <w:right w:val="none" w:sz="0" w:space="0" w:color="auto"/>
      </w:divBdr>
    </w:div>
    <w:div w:id="1453934487">
      <w:bodyDiv w:val="1"/>
      <w:marLeft w:val="0"/>
      <w:marRight w:val="0"/>
      <w:marTop w:val="0"/>
      <w:marBottom w:val="0"/>
      <w:divBdr>
        <w:top w:val="none" w:sz="0" w:space="0" w:color="auto"/>
        <w:left w:val="none" w:sz="0" w:space="0" w:color="auto"/>
        <w:bottom w:val="none" w:sz="0" w:space="0" w:color="auto"/>
        <w:right w:val="none" w:sz="0" w:space="0" w:color="auto"/>
      </w:divBdr>
    </w:div>
    <w:div w:id="1481578637">
      <w:bodyDiv w:val="1"/>
      <w:marLeft w:val="0"/>
      <w:marRight w:val="0"/>
      <w:marTop w:val="0"/>
      <w:marBottom w:val="0"/>
      <w:divBdr>
        <w:top w:val="none" w:sz="0" w:space="0" w:color="auto"/>
        <w:left w:val="none" w:sz="0" w:space="0" w:color="auto"/>
        <w:bottom w:val="none" w:sz="0" w:space="0" w:color="auto"/>
        <w:right w:val="none" w:sz="0" w:space="0" w:color="auto"/>
      </w:divBdr>
    </w:div>
    <w:div w:id="1618372596">
      <w:bodyDiv w:val="1"/>
      <w:marLeft w:val="0"/>
      <w:marRight w:val="0"/>
      <w:marTop w:val="0"/>
      <w:marBottom w:val="0"/>
      <w:divBdr>
        <w:top w:val="none" w:sz="0" w:space="0" w:color="auto"/>
        <w:left w:val="none" w:sz="0" w:space="0" w:color="auto"/>
        <w:bottom w:val="none" w:sz="0" w:space="0" w:color="auto"/>
        <w:right w:val="none" w:sz="0" w:space="0" w:color="auto"/>
      </w:divBdr>
    </w:div>
    <w:div w:id="1628968950">
      <w:bodyDiv w:val="1"/>
      <w:marLeft w:val="0"/>
      <w:marRight w:val="0"/>
      <w:marTop w:val="0"/>
      <w:marBottom w:val="0"/>
      <w:divBdr>
        <w:top w:val="none" w:sz="0" w:space="0" w:color="auto"/>
        <w:left w:val="none" w:sz="0" w:space="0" w:color="auto"/>
        <w:bottom w:val="none" w:sz="0" w:space="0" w:color="auto"/>
        <w:right w:val="none" w:sz="0" w:space="0" w:color="auto"/>
      </w:divBdr>
    </w:div>
    <w:div w:id="176032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4</Pages>
  <Words>640</Words>
  <Characters>3520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BOULET</dc:creator>
  <cp:keywords/>
  <dc:description/>
  <cp:lastModifiedBy>Elodie HEILIKMAN</cp:lastModifiedBy>
  <cp:revision>12</cp:revision>
  <cp:lastPrinted>2023-03-24T12:38:00Z</cp:lastPrinted>
  <dcterms:created xsi:type="dcterms:W3CDTF">2025-03-05T08:23:00Z</dcterms:created>
  <dcterms:modified xsi:type="dcterms:W3CDTF">2025-03-25T15:25:00Z</dcterms:modified>
</cp:coreProperties>
</file>