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13CCEE2" wp14:editId="64D97CE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rsidP="005D2BD5">
            <w:pPr>
              <w:pStyle w:val="Pieddepage"/>
              <w:tabs>
                <w:tab w:val="clear" w:pos="4536"/>
                <w:tab w:val="clear" w:pos="9072"/>
              </w:tabs>
              <w:jc w:val="center"/>
            </w:pPr>
          </w:p>
        </w:tc>
      </w:tr>
    </w:tbl>
    <w:p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A6900">
        <w:tc>
          <w:tcPr>
            <w:tcW w:w="10331" w:type="dxa"/>
            <w:shd w:val="clear" w:color="auto" w:fill="66CCFF"/>
          </w:tcPr>
          <w:p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rsidR="00DA6900" w:rsidRDefault="00DA6900" w:rsidP="00DA6900">
      <w:pPr>
        <w:pStyle w:val="En-tte"/>
        <w:tabs>
          <w:tab w:val="clear" w:pos="4536"/>
          <w:tab w:val="clear" w:pos="9072"/>
        </w:tabs>
        <w:rPr>
          <w:rFonts w:ascii="Arial" w:hAnsi="Arial" w:cs="Arial"/>
        </w:rPr>
      </w:pPr>
      <w:bookmarkStart w:id="0" w:name="_Hlk178949570"/>
    </w:p>
    <w:p w:rsidR="00DA6900" w:rsidRPr="000C7B23" w:rsidRDefault="00DA6900" w:rsidP="00DA6900">
      <w:pPr>
        <w:pStyle w:val="En-tte"/>
        <w:tabs>
          <w:tab w:val="clear" w:pos="4536"/>
          <w:tab w:val="clear" w:pos="9072"/>
        </w:tabs>
        <w:rPr>
          <w:rFonts w:ascii="Arial" w:hAnsi="Arial" w:cs="Arial"/>
        </w:rPr>
      </w:pPr>
      <w:r w:rsidRPr="000C7B23">
        <w:rPr>
          <w:rFonts w:ascii="Arial" w:hAnsi="Arial" w:cs="Arial"/>
        </w:rPr>
        <w:t>Etablissement Français du Sang Occitanie Pyrénées Méditerranée</w:t>
      </w:r>
    </w:p>
    <w:p w:rsidR="00DA6900" w:rsidRDefault="00DA6900" w:rsidP="00DA6900">
      <w:pPr>
        <w:pStyle w:val="En-tte"/>
        <w:tabs>
          <w:tab w:val="clear" w:pos="4536"/>
          <w:tab w:val="clear" w:pos="9072"/>
        </w:tabs>
        <w:rPr>
          <w:rFonts w:ascii="Arial" w:hAnsi="Arial" w:cs="Arial"/>
        </w:rPr>
      </w:pPr>
      <w:r>
        <w:rPr>
          <w:rFonts w:ascii="Arial" w:hAnsi="Arial" w:cs="Arial"/>
        </w:rPr>
        <w:t>Avenue de Grande-Bretagne</w:t>
      </w:r>
    </w:p>
    <w:p w:rsidR="00DA6900" w:rsidRDefault="00DA6900" w:rsidP="00DA6900">
      <w:pPr>
        <w:pStyle w:val="En-tte"/>
        <w:tabs>
          <w:tab w:val="clear" w:pos="4536"/>
          <w:tab w:val="clear" w:pos="9072"/>
        </w:tabs>
        <w:rPr>
          <w:rFonts w:ascii="Arial" w:hAnsi="Arial" w:cs="Arial"/>
        </w:rPr>
      </w:pPr>
      <w:r>
        <w:rPr>
          <w:rFonts w:ascii="Arial" w:hAnsi="Arial" w:cs="Arial"/>
        </w:rPr>
        <w:t>BP3210</w:t>
      </w:r>
    </w:p>
    <w:p w:rsidR="00DA6900" w:rsidRDefault="00DA6900" w:rsidP="00DA6900">
      <w:pPr>
        <w:pStyle w:val="En-tte"/>
        <w:tabs>
          <w:tab w:val="clear" w:pos="4536"/>
          <w:tab w:val="clear" w:pos="9072"/>
        </w:tabs>
        <w:rPr>
          <w:rFonts w:ascii="Arial" w:hAnsi="Arial" w:cs="Arial"/>
        </w:rPr>
      </w:pPr>
      <w:r>
        <w:rPr>
          <w:rFonts w:ascii="Arial" w:hAnsi="Arial" w:cs="Arial"/>
        </w:rPr>
        <w:t>31027 Toulouse cedex</w:t>
      </w:r>
    </w:p>
    <w:p w:rsidR="00DA6900" w:rsidRDefault="00DA6900" w:rsidP="00DA6900">
      <w:pPr>
        <w:pStyle w:val="En-tte"/>
        <w:tabs>
          <w:tab w:val="clear" w:pos="4536"/>
          <w:tab w:val="clear" w:pos="9072"/>
        </w:tabs>
        <w:rPr>
          <w:rFonts w:ascii="Arial" w:hAnsi="Arial" w:cs="Arial"/>
        </w:rPr>
      </w:pPr>
    </w:p>
    <w:bookmarkEnd w:id="0"/>
    <w:p w:rsidR="00472B25" w:rsidRPr="00DA6900"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A690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DA6900" w:rsidRPr="00A6221C" w:rsidRDefault="00DA6900" w:rsidP="00DA6900">
      <w:pPr>
        <w:pStyle w:val="En-tte"/>
        <w:tabs>
          <w:tab w:val="clear" w:pos="4536"/>
          <w:tab w:val="clear" w:pos="9072"/>
        </w:tabs>
        <w:rPr>
          <w:rFonts w:ascii="Arial" w:hAnsi="Arial" w:cs="Arial"/>
        </w:rPr>
      </w:pPr>
    </w:p>
    <w:p w:rsidR="00DA6900" w:rsidRDefault="00DA6900" w:rsidP="00DA6900">
      <w:pPr>
        <w:pStyle w:val="En-tte"/>
        <w:tabs>
          <w:tab w:val="clear" w:pos="4536"/>
          <w:tab w:val="clear" w:pos="9072"/>
        </w:tabs>
        <w:rPr>
          <w:rFonts w:ascii="Arial" w:hAnsi="Arial" w:cs="Arial"/>
        </w:rPr>
      </w:pPr>
      <w:r w:rsidRPr="00A6221C">
        <w:rPr>
          <w:rFonts w:ascii="Arial" w:hAnsi="Arial" w:cs="Arial"/>
        </w:rPr>
        <w:t xml:space="preserve">Le marché a pour </w:t>
      </w:r>
      <w:bookmarkStart w:id="1" w:name="_Hlk189219737"/>
      <w:r w:rsidRPr="00A6221C">
        <w:rPr>
          <w:rFonts w:ascii="Arial" w:hAnsi="Arial" w:cs="Arial"/>
        </w:rPr>
        <w:t>objet des prestations de contrôle de rejet des effluents de laboratoires pour le compte de l’Etablissement Français du Sang Occitanie</w:t>
      </w:r>
      <w:bookmarkEnd w:id="1"/>
      <w:r w:rsidRPr="00A6221C">
        <w:rPr>
          <w:rFonts w:ascii="Arial" w:hAnsi="Arial" w:cs="Arial"/>
        </w:rPr>
        <w:t>.</w:t>
      </w:r>
      <w:bookmarkStart w:id="2" w:name="_GoBack"/>
      <w:bookmarkEnd w:id="2"/>
    </w:p>
    <w:p w:rsidR="00B91150" w:rsidRPr="00B91150" w:rsidRDefault="00B91150" w:rsidP="00B91150">
      <w:pPr>
        <w:pStyle w:val="En-tte"/>
        <w:numPr>
          <w:ilvl w:val="0"/>
          <w:numId w:val="5"/>
        </w:numPr>
        <w:rPr>
          <w:rFonts w:ascii="Arial" w:hAnsi="Arial" w:cs="Arial"/>
        </w:rPr>
      </w:pPr>
      <w:r w:rsidRPr="00B91150">
        <w:rPr>
          <w:rFonts w:ascii="Arial" w:hAnsi="Arial" w:cs="Arial"/>
        </w:rPr>
        <w:t>Lot 1 : contrôle de rejet des effluents de laboratoires des sites situés en ex région Midi-Pyrénées ;</w:t>
      </w:r>
    </w:p>
    <w:p w:rsidR="00B91150" w:rsidRPr="00A6221C" w:rsidRDefault="00B91150" w:rsidP="00B91150">
      <w:pPr>
        <w:pStyle w:val="En-tte"/>
        <w:numPr>
          <w:ilvl w:val="0"/>
          <w:numId w:val="5"/>
        </w:numPr>
        <w:tabs>
          <w:tab w:val="clear" w:pos="4536"/>
          <w:tab w:val="clear" w:pos="9072"/>
        </w:tabs>
        <w:rPr>
          <w:rFonts w:ascii="Arial" w:hAnsi="Arial" w:cs="Arial"/>
        </w:rPr>
      </w:pPr>
      <w:r w:rsidRPr="00B91150">
        <w:rPr>
          <w:rFonts w:ascii="Arial" w:hAnsi="Arial" w:cs="Arial"/>
        </w:rPr>
        <w:t>Lot 2 : contrôle de rejet des effluents de laboratoires des sites situés en ex région Languedoc-Roussillon.</w:t>
      </w:r>
    </w:p>
    <w:p w:rsidR="00DA6900" w:rsidRPr="00A6221C" w:rsidRDefault="00DA6900" w:rsidP="00DA6900">
      <w:pPr>
        <w:pStyle w:val="En-tte"/>
        <w:tabs>
          <w:tab w:val="clear" w:pos="4536"/>
          <w:tab w:val="clear" w:pos="9072"/>
        </w:tabs>
        <w:rPr>
          <w:rFonts w:ascii="Arial" w:hAnsi="Arial" w:cs="Arial"/>
        </w:rPr>
      </w:pPr>
    </w:p>
    <w:p w:rsidR="00DA6900" w:rsidRPr="00A6221C" w:rsidRDefault="00DA6900" w:rsidP="00DA6900">
      <w:pPr>
        <w:pStyle w:val="En-tte"/>
        <w:tabs>
          <w:tab w:val="clear" w:pos="4536"/>
          <w:tab w:val="clear" w:pos="9072"/>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A6900">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Cs/>
        </w:rPr>
      </w:pPr>
    </w:p>
    <w:p w:rsidR="00472B25" w:rsidRDefault="00472B25">
      <w:pPr>
        <w:jc w:val="both"/>
        <w:rPr>
          <w:rFonts w:ascii="Arial" w:hAnsi="Arial" w:cs="Arial"/>
          <w:bCs/>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1150">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115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1150">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sz w:val="18"/>
                <w:szCs w:val="18"/>
              </w:rPr>
            </w:pPr>
          </w:p>
          <w:p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115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E83C20"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pStyle w:val="fcase1ertab"/>
              <w:snapToGrid w:val="0"/>
              <w:rPr>
                <w:rFonts w:ascii="Arial" w:hAnsi="Arial" w:cs="Arial"/>
                <w:b/>
                <w:bCs/>
                <w:sz w:val="18"/>
                <w:szCs w:val="18"/>
              </w:rPr>
            </w:pPr>
          </w:p>
          <w:p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B91150">
              <w:rPr>
                <w:rFonts w:ascii="Arial" w:hAnsi="Arial" w:cs="Arial"/>
              </w:rPr>
            </w:r>
            <w:r w:rsidR="00B91150">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ind w:left="170" w:right="170"/>
              <w:jc w:val="both"/>
              <w:rPr>
                <w:rFonts w:ascii="Arial" w:hAnsi="Arial" w:cs="Arial"/>
                <w:b/>
                <w:bCs/>
                <w:sz w:val="16"/>
                <w:szCs w:val="16"/>
              </w:rPr>
            </w:pPr>
          </w:p>
          <w:p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2611DA" w:rsidRDefault="002611DA">
      <w:pPr>
        <w:suppressAutoHyphens w:val="0"/>
        <w:rPr>
          <w:rFonts w:ascii="Arial" w:hAnsi="Arial" w:cs="Arial"/>
        </w:rPr>
      </w:pPr>
      <w:r>
        <w:rPr>
          <w:rFonts w:ascii="Arial" w:hAnsi="Arial" w:cs="Arial"/>
        </w:rPr>
        <w:br w:type="page"/>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E657EE" w:rsidRDefault="00E657EE">
      <w:pPr>
        <w:tabs>
          <w:tab w:val="left" w:pos="864"/>
        </w:tabs>
        <w:jc w:val="both"/>
        <w:rPr>
          <w:rFonts w:ascii="Arial" w:hAnsi="Arial" w:cs="Arial"/>
        </w:rPr>
      </w:pPr>
    </w:p>
    <w:p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rsidR="00E657EE" w:rsidRDefault="00E657EE" w:rsidP="00E657EE">
      <w:pPr>
        <w:spacing w:before="120" w:after="120"/>
        <w:rPr>
          <w:rFonts w:ascii="Arial" w:hAnsi="Arial" w:cs="Arial"/>
        </w:rPr>
      </w:pPr>
      <w:r>
        <w:rPr>
          <w:rFonts w:ascii="Arial" w:hAnsi="Arial" w:cs="Arial"/>
          <w:i/>
          <w:sz w:val="18"/>
          <w:szCs w:val="18"/>
        </w:rPr>
        <w:t>(Cocher la case correspondante.)</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B91150">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B91150">
        <w:fldChar w:fldCharType="separate"/>
      </w:r>
      <w:r>
        <w:fldChar w:fldCharType="end"/>
      </w:r>
      <w:r>
        <w:t xml:space="preserve">  </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pPr>
        <w:pStyle w:val="En-tte"/>
        <w:tabs>
          <w:tab w:val="clear" w:pos="4536"/>
          <w:tab w:val="clear" w:pos="9072"/>
          <w:tab w:val="left" w:pos="864"/>
        </w:tabs>
        <w:rPr>
          <w:rFonts w:ascii="Arial" w:hAnsi="Arial" w:cs="Arial"/>
        </w:rPr>
      </w:pPr>
    </w:p>
    <w:p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rsidR="00472B25" w:rsidRDefault="00472B25">
      <w:pPr>
        <w:pStyle w:val="En-tte"/>
        <w:tabs>
          <w:tab w:val="clear" w:pos="4536"/>
          <w:tab w:val="clear" w:pos="9072"/>
          <w:tab w:val="left" w:pos="864"/>
        </w:tabs>
        <w:rPr>
          <w:rFonts w:ascii="Arial" w:hAnsi="Arial" w:cs="Arial"/>
        </w:rPr>
      </w:pPr>
    </w:p>
    <w:p w:rsidR="006A5F71" w:rsidRDefault="006A5F71">
      <w:pPr>
        <w:pStyle w:val="En-tte"/>
        <w:tabs>
          <w:tab w:val="clear" w:pos="4536"/>
          <w:tab w:val="clear" w:pos="9072"/>
          <w:tab w:val="left" w:pos="864"/>
        </w:tabs>
        <w:rPr>
          <w:rFonts w:ascii="Arial" w:hAnsi="Arial" w:cs="Arial"/>
        </w:rPr>
      </w:pPr>
    </w:p>
    <w:p w:rsidR="002611DA" w:rsidRDefault="002611DA">
      <w:pPr>
        <w:suppressAutoHyphens w:val="0"/>
        <w:rPr>
          <w:rFonts w:ascii="Arial" w:hAnsi="Arial" w:cs="Arial"/>
        </w:rPr>
      </w:pPr>
      <w:r>
        <w:rPr>
          <w:rFonts w:ascii="Arial" w:hAnsi="Arial" w:cs="Arial"/>
        </w:rPr>
        <w:br w:type="page"/>
      </w:r>
    </w:p>
    <w:p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rsidR="00472B25" w:rsidRDefault="00472B25">
      <w:pPr>
        <w:tabs>
          <w:tab w:val="left" w:pos="426"/>
        </w:tabs>
        <w:jc w:val="both"/>
        <w:rPr>
          <w:rFonts w:ascii="Arial" w:hAnsi="Arial" w:cs="Arial"/>
          <w:spacing w:val="-10"/>
        </w:rPr>
      </w:pPr>
    </w:p>
    <w:p w:rsidR="0013398C" w:rsidRDefault="0013398C">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Pr="0013398C" w:rsidRDefault="00472B25">
      <w:pPr>
        <w:tabs>
          <w:tab w:val="left" w:pos="426"/>
        </w:tabs>
        <w:jc w:val="both"/>
        <w:rPr>
          <w:rFonts w:ascii="Arial" w:hAnsi="Arial" w:cs="Arial"/>
          <w:spacing w:val="-10"/>
          <w:sz w:val="22"/>
          <w:szCs w:val="22"/>
        </w:rPr>
      </w:pPr>
    </w:p>
    <w:p w:rsidR="00472B25" w:rsidRDefault="00472B25">
      <w:pPr>
        <w:tabs>
          <w:tab w:val="left" w:pos="576"/>
        </w:tabs>
        <w:rPr>
          <w:rFonts w:ascii="Arial" w:hAnsi="Arial" w:cs="Arial"/>
        </w:rPr>
      </w:pPr>
    </w:p>
    <w:p w:rsidR="00472B25" w:rsidRDefault="00472B25">
      <w:pPr>
        <w:jc w:val="both"/>
        <w:rPr>
          <w:rFonts w:ascii="Arial" w:hAnsi="Arial" w:cs="Arial"/>
        </w:rPr>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trPr>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DA6900">
          <w:pPr>
            <w:shd w:val="clear" w:color="auto" w:fill="66CCFF"/>
            <w:snapToGrid w:val="0"/>
            <w:jc w:val="center"/>
            <w:rPr>
              <w:rFonts w:ascii="Arial" w:hAnsi="Arial" w:cs="Arial"/>
              <w:b/>
              <w:bCs/>
              <w:sz w:val="18"/>
              <w:szCs w:val="18"/>
            </w:rPr>
          </w:pPr>
          <w:r>
            <w:rPr>
              <w:rFonts w:ascii="Arial" w:hAnsi="Arial" w:cs="Arial"/>
              <w:b/>
              <w:i/>
              <w:iCs/>
              <w:sz w:val="18"/>
              <w:szCs w:val="18"/>
            </w:rPr>
            <w:t>EFSOCPM267</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16835D63"/>
    <w:multiLevelType w:val="hybridMultilevel"/>
    <w:tmpl w:val="E1FC0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91150"/>
    <w:rsid w:val="00BA7752"/>
    <w:rsid w:val="00BD0733"/>
    <w:rsid w:val="00C10C87"/>
    <w:rsid w:val="00C23804"/>
    <w:rsid w:val="00C279F4"/>
    <w:rsid w:val="00C301F0"/>
    <w:rsid w:val="00C56C9E"/>
    <w:rsid w:val="00C61C85"/>
    <w:rsid w:val="00CC1451"/>
    <w:rsid w:val="00CE32F2"/>
    <w:rsid w:val="00D21AD8"/>
    <w:rsid w:val="00D63EF7"/>
    <w:rsid w:val="00D82167"/>
    <w:rsid w:val="00DA5F03"/>
    <w:rsid w:val="00DA6900"/>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33CE6B"/>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41891E-B4B2-40C4-8C1A-15ABB8499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1272</Words>
  <Characters>6999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8255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DE-BRUNIER Amelie</cp:lastModifiedBy>
  <cp:revision>4</cp:revision>
  <cp:lastPrinted>2016-03-31T08:52:00Z</cp:lastPrinted>
  <dcterms:created xsi:type="dcterms:W3CDTF">2019-04-03T13:41:00Z</dcterms:created>
  <dcterms:modified xsi:type="dcterms:W3CDTF">2025-03-13T15:19:00Z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