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F5849C" w14:textId="77777777" w:rsidR="00D030BC" w:rsidRPr="00803453" w:rsidRDefault="00D030BC">
      <w:pPr>
        <w:rPr>
          <w:rFonts w:ascii="Arial" w:hAnsi="Arial" w:cs="Arial"/>
        </w:rPr>
      </w:pPr>
    </w:p>
    <w:p w14:paraId="62DD55C4" w14:textId="77777777" w:rsidR="006C0388" w:rsidRPr="00803453" w:rsidRDefault="006C0388" w:rsidP="006C0388">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tbl>
      <w:tblPr>
        <w:tblW w:w="0" w:type="auto"/>
        <w:tblInd w:w="9" w:type="dxa"/>
        <w:tblLayout w:type="fixed"/>
        <w:tblCellMar>
          <w:left w:w="0" w:type="dxa"/>
          <w:right w:w="0" w:type="dxa"/>
        </w:tblCellMar>
        <w:tblLook w:val="0000" w:firstRow="0" w:lastRow="0" w:firstColumn="0" w:lastColumn="0" w:noHBand="0" w:noVBand="0"/>
      </w:tblPr>
      <w:tblGrid>
        <w:gridCol w:w="3085"/>
        <w:gridCol w:w="3119"/>
        <w:gridCol w:w="2976"/>
      </w:tblGrid>
      <w:tr w:rsidR="006C0388" w:rsidRPr="00803453" w14:paraId="725166F0" w14:textId="77777777" w:rsidTr="00553562">
        <w:tc>
          <w:tcPr>
            <w:tcW w:w="3085" w:type="dxa"/>
            <w:tcBorders>
              <w:top w:val="nil"/>
              <w:left w:val="nil"/>
              <w:bottom w:val="nil"/>
              <w:right w:val="nil"/>
            </w:tcBorders>
            <w:shd w:val="clear" w:color="auto" w:fill="FFFFFF"/>
          </w:tcPr>
          <w:p w14:paraId="60303DEE" w14:textId="2C125D2C" w:rsidR="006C0388" w:rsidRPr="00803453" w:rsidRDefault="006C0388" w:rsidP="00553562">
            <w:pPr>
              <w:widowControl w:val="0"/>
              <w:tabs>
                <w:tab w:val="left" w:pos="392"/>
              </w:tabs>
              <w:autoSpaceDE w:val="0"/>
              <w:autoSpaceDN w:val="0"/>
              <w:adjustRightInd w:val="0"/>
              <w:spacing w:after="0" w:line="240" w:lineRule="auto"/>
              <w:ind w:left="108" w:right="103"/>
              <w:rPr>
                <w:rFonts w:ascii="Arial" w:hAnsi="Arial" w:cs="Arial"/>
                <w:sz w:val="24"/>
                <w:szCs w:val="24"/>
              </w:rPr>
            </w:pPr>
            <w:r w:rsidRPr="00803453">
              <w:rPr>
                <w:rFonts w:ascii="Arial" w:hAnsi="Arial" w:cs="Arial"/>
                <w:noProof/>
                <w:sz w:val="24"/>
                <w:szCs w:val="24"/>
                <w:lang w:eastAsia="fr-FR"/>
              </w:rPr>
              <w:drawing>
                <wp:inline distT="0" distB="0" distL="0" distR="0" wp14:anchorId="3C2497B9" wp14:editId="0DE1D76E">
                  <wp:extent cx="1244600" cy="361315"/>
                  <wp:effectExtent l="0" t="0" r="0" b="63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44600" cy="361315"/>
                          </a:xfrm>
                          <a:prstGeom prst="rect">
                            <a:avLst/>
                          </a:prstGeom>
                          <a:noFill/>
                          <a:ln>
                            <a:noFill/>
                          </a:ln>
                        </pic:spPr>
                      </pic:pic>
                    </a:graphicData>
                  </a:graphic>
                </wp:inline>
              </w:drawing>
            </w:r>
          </w:p>
        </w:tc>
        <w:tc>
          <w:tcPr>
            <w:tcW w:w="3119" w:type="dxa"/>
            <w:tcBorders>
              <w:top w:val="nil"/>
              <w:left w:val="nil"/>
              <w:bottom w:val="nil"/>
              <w:right w:val="nil"/>
            </w:tcBorders>
            <w:shd w:val="clear" w:color="auto" w:fill="FFFFFF"/>
          </w:tcPr>
          <w:p w14:paraId="35C4CBB9" w14:textId="77777777" w:rsidR="006C0388" w:rsidRPr="00803453" w:rsidRDefault="006C0388" w:rsidP="00553562">
            <w:pPr>
              <w:widowControl w:val="0"/>
              <w:autoSpaceDE w:val="0"/>
              <w:autoSpaceDN w:val="0"/>
              <w:adjustRightInd w:val="0"/>
              <w:spacing w:after="0" w:line="240" w:lineRule="auto"/>
              <w:rPr>
                <w:rFonts w:ascii="Arial" w:hAnsi="Arial" w:cs="Arial"/>
                <w:sz w:val="24"/>
                <w:szCs w:val="24"/>
              </w:rPr>
            </w:pPr>
          </w:p>
        </w:tc>
        <w:tc>
          <w:tcPr>
            <w:tcW w:w="2976" w:type="dxa"/>
            <w:tcBorders>
              <w:top w:val="nil"/>
              <w:left w:val="nil"/>
              <w:bottom w:val="nil"/>
              <w:right w:val="nil"/>
            </w:tcBorders>
            <w:shd w:val="clear" w:color="auto" w:fill="FFFFFF"/>
          </w:tcPr>
          <w:p w14:paraId="59C84023" w14:textId="77777777" w:rsidR="006C0388" w:rsidRPr="00803453" w:rsidRDefault="006C0388" w:rsidP="00553562">
            <w:pPr>
              <w:widowControl w:val="0"/>
              <w:autoSpaceDE w:val="0"/>
              <w:autoSpaceDN w:val="0"/>
              <w:adjustRightInd w:val="0"/>
              <w:spacing w:after="0" w:line="240" w:lineRule="auto"/>
              <w:rPr>
                <w:rFonts w:ascii="Arial" w:hAnsi="Arial" w:cs="Arial"/>
                <w:sz w:val="24"/>
                <w:szCs w:val="24"/>
              </w:rPr>
            </w:pPr>
          </w:p>
        </w:tc>
      </w:tr>
    </w:tbl>
    <w:p w14:paraId="37E6F86E" w14:textId="77777777" w:rsidR="006C0388" w:rsidRPr="00803453" w:rsidRDefault="006C0388" w:rsidP="006C0388">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32D55586" w14:textId="77777777" w:rsidR="006C0388" w:rsidRPr="00803453" w:rsidRDefault="006C0388" w:rsidP="006C0388">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4644"/>
        <w:gridCol w:w="4577"/>
      </w:tblGrid>
      <w:tr w:rsidR="006C0388" w:rsidRPr="00803453" w14:paraId="1FB84339" w14:textId="77777777" w:rsidTr="00553562">
        <w:tc>
          <w:tcPr>
            <w:tcW w:w="4644" w:type="dxa"/>
            <w:tcBorders>
              <w:top w:val="nil"/>
              <w:left w:val="nil"/>
              <w:bottom w:val="nil"/>
              <w:right w:val="nil"/>
            </w:tcBorders>
            <w:shd w:val="clear" w:color="auto" w:fill="595959"/>
            <w:vAlign w:val="center"/>
          </w:tcPr>
          <w:p w14:paraId="3D3ECD0C" w14:textId="77777777" w:rsidR="006C0388" w:rsidRPr="00803453" w:rsidRDefault="006C0388" w:rsidP="00553562">
            <w:pPr>
              <w:widowControl w:val="0"/>
              <w:autoSpaceDE w:val="0"/>
              <w:autoSpaceDN w:val="0"/>
              <w:adjustRightInd w:val="0"/>
              <w:spacing w:after="0" w:line="240" w:lineRule="auto"/>
              <w:ind w:left="108" w:right="104"/>
              <w:rPr>
                <w:rFonts w:ascii="Arial" w:hAnsi="Arial" w:cs="Arial"/>
                <w:color w:val="FFFFFF"/>
                <w:sz w:val="28"/>
                <w:szCs w:val="28"/>
              </w:rPr>
            </w:pPr>
            <w:r w:rsidRPr="00803453">
              <w:rPr>
                <w:rFonts w:ascii="Arial" w:hAnsi="Arial" w:cs="Arial"/>
                <w:color w:val="FFFFFF"/>
                <w:sz w:val="28"/>
                <w:szCs w:val="28"/>
              </w:rPr>
              <w:t>UGECAM BRPL</w:t>
            </w:r>
          </w:p>
          <w:p w14:paraId="2D4D1742" w14:textId="77777777" w:rsidR="006C0388" w:rsidRPr="00803453" w:rsidRDefault="006C0388" w:rsidP="00553562">
            <w:pPr>
              <w:widowControl w:val="0"/>
              <w:autoSpaceDE w:val="0"/>
              <w:autoSpaceDN w:val="0"/>
              <w:adjustRightInd w:val="0"/>
              <w:spacing w:after="0" w:line="240" w:lineRule="auto"/>
              <w:ind w:left="108" w:right="104"/>
              <w:rPr>
                <w:rFonts w:ascii="Arial" w:hAnsi="Arial" w:cs="Arial"/>
                <w:sz w:val="24"/>
                <w:szCs w:val="24"/>
              </w:rPr>
            </w:pPr>
            <w:r w:rsidRPr="00803453">
              <w:rPr>
                <w:rFonts w:ascii="Arial" w:hAnsi="Arial" w:cs="Arial"/>
                <w:color w:val="FFFFFF"/>
              </w:rPr>
              <w:t>Service Achats/Marchés</w:t>
            </w:r>
          </w:p>
        </w:tc>
        <w:tc>
          <w:tcPr>
            <w:tcW w:w="4577" w:type="dxa"/>
            <w:tcBorders>
              <w:top w:val="nil"/>
              <w:left w:val="nil"/>
              <w:bottom w:val="nil"/>
              <w:right w:val="nil"/>
            </w:tcBorders>
            <w:shd w:val="clear" w:color="auto" w:fill="DADADA"/>
            <w:vAlign w:val="center"/>
          </w:tcPr>
          <w:p w14:paraId="018206E9" w14:textId="77777777" w:rsidR="006C0388" w:rsidRPr="00803453" w:rsidRDefault="006C0388" w:rsidP="00553562">
            <w:pPr>
              <w:widowControl w:val="0"/>
              <w:autoSpaceDE w:val="0"/>
              <w:autoSpaceDN w:val="0"/>
              <w:adjustRightInd w:val="0"/>
              <w:spacing w:after="0" w:line="240" w:lineRule="auto"/>
              <w:ind w:left="112" w:right="87"/>
              <w:jc w:val="right"/>
              <w:rPr>
                <w:rFonts w:ascii="Arial" w:hAnsi="Arial" w:cs="Arial"/>
                <w:color w:val="000000"/>
                <w:sz w:val="28"/>
                <w:szCs w:val="28"/>
              </w:rPr>
            </w:pPr>
          </w:p>
          <w:p w14:paraId="744FDA81" w14:textId="77777777" w:rsidR="006C0388" w:rsidRPr="00803453" w:rsidRDefault="006C0388" w:rsidP="00553562">
            <w:pPr>
              <w:widowControl w:val="0"/>
              <w:autoSpaceDE w:val="0"/>
              <w:autoSpaceDN w:val="0"/>
              <w:adjustRightInd w:val="0"/>
              <w:spacing w:after="0" w:line="240" w:lineRule="auto"/>
              <w:ind w:left="112" w:right="87"/>
              <w:jc w:val="right"/>
              <w:rPr>
                <w:rFonts w:ascii="Arial" w:hAnsi="Arial" w:cs="Arial"/>
                <w:b/>
                <w:bCs/>
                <w:color w:val="000000"/>
                <w:sz w:val="30"/>
                <w:szCs w:val="30"/>
              </w:rPr>
            </w:pPr>
            <w:r w:rsidRPr="00803453">
              <w:rPr>
                <w:rFonts w:ascii="Arial" w:hAnsi="Arial" w:cs="Arial"/>
                <w:b/>
                <w:bCs/>
                <w:color w:val="000000"/>
                <w:sz w:val="30"/>
                <w:szCs w:val="30"/>
              </w:rPr>
              <w:t>MARCHÉ PUBLIC</w:t>
            </w:r>
          </w:p>
          <w:p w14:paraId="367E7A1B" w14:textId="77777777" w:rsidR="006C0388" w:rsidRPr="00803453" w:rsidRDefault="006C0388" w:rsidP="00553562">
            <w:pPr>
              <w:widowControl w:val="0"/>
              <w:autoSpaceDE w:val="0"/>
              <w:autoSpaceDN w:val="0"/>
              <w:adjustRightInd w:val="0"/>
              <w:spacing w:after="0" w:line="240" w:lineRule="auto"/>
              <w:ind w:left="112" w:right="87"/>
              <w:jc w:val="right"/>
              <w:rPr>
                <w:rFonts w:ascii="Arial" w:hAnsi="Arial" w:cs="Arial"/>
                <w:color w:val="000000"/>
              </w:rPr>
            </w:pPr>
            <w:r w:rsidRPr="00803453">
              <w:rPr>
                <w:rFonts w:ascii="Arial" w:hAnsi="Arial" w:cs="Arial"/>
                <w:color w:val="000000"/>
              </w:rPr>
              <w:t>MARCHÉ DE SERVICES</w:t>
            </w:r>
          </w:p>
          <w:p w14:paraId="2D1F2AC3" w14:textId="77777777" w:rsidR="006C0388" w:rsidRPr="00803453" w:rsidRDefault="006C0388" w:rsidP="00553562">
            <w:pPr>
              <w:widowControl w:val="0"/>
              <w:autoSpaceDE w:val="0"/>
              <w:autoSpaceDN w:val="0"/>
              <w:adjustRightInd w:val="0"/>
              <w:spacing w:after="0" w:line="240" w:lineRule="auto"/>
              <w:ind w:left="112" w:right="87"/>
              <w:jc w:val="right"/>
              <w:rPr>
                <w:rFonts w:ascii="Arial" w:hAnsi="Arial" w:cs="Arial"/>
                <w:sz w:val="24"/>
                <w:szCs w:val="24"/>
              </w:rPr>
            </w:pPr>
          </w:p>
        </w:tc>
      </w:tr>
    </w:tbl>
    <w:p w14:paraId="7AF7A703" w14:textId="77777777"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sz w:val="20"/>
          <w:szCs w:val="20"/>
        </w:rPr>
      </w:pPr>
    </w:p>
    <w:p w14:paraId="09CF1EF8" w14:textId="77777777"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sz w:val="20"/>
          <w:szCs w:val="20"/>
        </w:rPr>
      </w:pPr>
    </w:p>
    <w:p w14:paraId="69E3D3C0" w14:textId="77777777"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sz w:val="20"/>
          <w:szCs w:val="20"/>
        </w:rPr>
      </w:pPr>
    </w:p>
    <w:p w14:paraId="643F6DC6" w14:textId="77777777"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sz w:val="20"/>
          <w:szCs w:val="20"/>
        </w:rPr>
      </w:pPr>
    </w:p>
    <w:tbl>
      <w:tblPr>
        <w:tblW w:w="9870" w:type="dxa"/>
        <w:tblInd w:w="9" w:type="dxa"/>
        <w:tblLayout w:type="fixed"/>
        <w:tblCellMar>
          <w:left w:w="0" w:type="dxa"/>
          <w:right w:w="0" w:type="dxa"/>
        </w:tblCellMar>
        <w:tblLook w:val="0000" w:firstRow="0" w:lastRow="0" w:firstColumn="0" w:lastColumn="0" w:noHBand="0" w:noVBand="0"/>
      </w:tblPr>
      <w:tblGrid>
        <w:gridCol w:w="2259"/>
        <w:gridCol w:w="7611"/>
      </w:tblGrid>
      <w:tr w:rsidR="00DB5576" w:rsidRPr="00803453" w14:paraId="3E5BAEF6" w14:textId="77777777" w:rsidTr="003E160A">
        <w:trPr>
          <w:trHeight w:val="2602"/>
        </w:trPr>
        <w:tc>
          <w:tcPr>
            <w:tcW w:w="2259" w:type="dxa"/>
            <w:tcBorders>
              <w:top w:val="nil"/>
              <w:left w:val="nil"/>
              <w:bottom w:val="nil"/>
              <w:right w:val="single" w:sz="12" w:space="0" w:color="FF9900"/>
            </w:tcBorders>
            <w:shd w:val="clear" w:color="auto" w:fill="FFFFFF"/>
          </w:tcPr>
          <w:p w14:paraId="70633CE3" w14:textId="77777777" w:rsidR="00DB5576" w:rsidRPr="00803453" w:rsidRDefault="00DB5576" w:rsidP="00553562">
            <w:pPr>
              <w:widowControl w:val="0"/>
              <w:autoSpaceDE w:val="0"/>
              <w:autoSpaceDN w:val="0"/>
              <w:adjustRightInd w:val="0"/>
              <w:spacing w:after="0" w:line="240" w:lineRule="auto"/>
              <w:ind w:left="108" w:right="95"/>
              <w:rPr>
                <w:rFonts w:ascii="Arial" w:hAnsi="Arial" w:cs="Arial"/>
                <w:sz w:val="24"/>
                <w:szCs w:val="24"/>
              </w:rPr>
            </w:pPr>
            <w:r w:rsidRPr="00803453">
              <w:rPr>
                <w:rFonts w:ascii="Arial" w:hAnsi="Arial" w:cs="Arial"/>
                <w:color w:val="000000"/>
              </w:rPr>
              <w:t xml:space="preserve"> </w:t>
            </w:r>
          </w:p>
        </w:tc>
        <w:tc>
          <w:tcPr>
            <w:tcW w:w="7611" w:type="dxa"/>
            <w:tcBorders>
              <w:top w:val="nil"/>
              <w:left w:val="single" w:sz="12" w:space="0" w:color="FF9900"/>
              <w:bottom w:val="nil"/>
              <w:right w:val="nil"/>
            </w:tcBorders>
            <w:shd w:val="clear" w:color="auto" w:fill="FFFFFF"/>
          </w:tcPr>
          <w:p w14:paraId="2A23C940" w14:textId="636E4ED6" w:rsidR="00DB5576" w:rsidRPr="00803453" w:rsidRDefault="003E160A" w:rsidP="00553562">
            <w:pPr>
              <w:widowControl w:val="0"/>
              <w:autoSpaceDE w:val="0"/>
              <w:autoSpaceDN w:val="0"/>
              <w:adjustRightInd w:val="0"/>
              <w:spacing w:after="0" w:line="240" w:lineRule="auto"/>
              <w:ind w:left="108" w:right="95"/>
              <w:rPr>
                <w:rFonts w:ascii="Arial" w:hAnsi="Arial" w:cs="Arial"/>
                <w:sz w:val="24"/>
                <w:szCs w:val="24"/>
              </w:rPr>
            </w:pPr>
            <w:r w:rsidRPr="00803453">
              <w:rPr>
                <w:rFonts w:ascii="Arial" w:hAnsi="Arial" w:cs="Arial"/>
                <w:color w:val="404040"/>
                <w:sz w:val="52"/>
                <w:szCs w:val="52"/>
              </w:rPr>
              <w:t>NETTOYAGE DES LOCAUX DES ETABLISSEMENTS DE L'UGECAM BRETAGNE ET PAYS DE LA LOIRE</w:t>
            </w:r>
          </w:p>
        </w:tc>
      </w:tr>
    </w:tbl>
    <w:p w14:paraId="5E53E2DD" w14:textId="77777777"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sz w:val="20"/>
          <w:szCs w:val="20"/>
        </w:rPr>
      </w:pPr>
    </w:p>
    <w:p w14:paraId="53332DC6" w14:textId="77777777"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sz w:val="20"/>
          <w:szCs w:val="20"/>
        </w:rPr>
      </w:pPr>
    </w:p>
    <w:p w14:paraId="6D6FD793" w14:textId="77777777"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sz w:val="20"/>
          <w:szCs w:val="20"/>
        </w:rPr>
      </w:pPr>
    </w:p>
    <w:p w14:paraId="76AE09A7" w14:textId="77777777"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6C0388" w:rsidRPr="00803453" w14:paraId="7B2D29CC" w14:textId="77777777" w:rsidTr="00553562">
        <w:tc>
          <w:tcPr>
            <w:tcW w:w="9212" w:type="dxa"/>
            <w:tcBorders>
              <w:top w:val="nil"/>
              <w:left w:val="nil"/>
              <w:bottom w:val="nil"/>
              <w:right w:val="nil"/>
            </w:tcBorders>
            <w:shd w:val="clear" w:color="auto" w:fill="595959"/>
          </w:tcPr>
          <w:p w14:paraId="0976E39E" w14:textId="386EB3AA" w:rsidR="003E160A" w:rsidRDefault="006C0388" w:rsidP="00B06954">
            <w:pPr>
              <w:widowControl w:val="0"/>
              <w:autoSpaceDE w:val="0"/>
              <w:autoSpaceDN w:val="0"/>
              <w:adjustRightInd w:val="0"/>
              <w:spacing w:before="260" w:after="260" w:line="240" w:lineRule="auto"/>
              <w:ind w:left="108" w:right="96"/>
              <w:jc w:val="center"/>
              <w:rPr>
                <w:rFonts w:ascii="Arial" w:hAnsi="Arial" w:cs="Arial"/>
                <w:b/>
                <w:bCs/>
                <w:color w:val="FFFFFF"/>
                <w:sz w:val="40"/>
                <w:szCs w:val="40"/>
              </w:rPr>
            </w:pPr>
            <w:r w:rsidRPr="00803453">
              <w:rPr>
                <w:rFonts w:ascii="Arial" w:hAnsi="Arial" w:cs="Arial"/>
                <w:b/>
                <w:bCs/>
                <w:color w:val="FFFFFF"/>
                <w:sz w:val="40"/>
                <w:szCs w:val="40"/>
              </w:rPr>
              <w:t>Cahier des clauses techniques particulières</w:t>
            </w:r>
          </w:p>
          <w:p w14:paraId="09EF5A61" w14:textId="58F9C29A" w:rsidR="003E160A" w:rsidRDefault="003E160A" w:rsidP="00B06954">
            <w:pPr>
              <w:widowControl w:val="0"/>
              <w:autoSpaceDE w:val="0"/>
              <w:autoSpaceDN w:val="0"/>
              <w:adjustRightInd w:val="0"/>
              <w:spacing w:before="260" w:after="260" w:line="240" w:lineRule="auto"/>
              <w:ind w:left="108" w:right="96"/>
              <w:jc w:val="center"/>
              <w:rPr>
                <w:rFonts w:ascii="Arial" w:hAnsi="Arial" w:cs="Arial"/>
                <w:b/>
                <w:bCs/>
                <w:color w:val="FFFFFF"/>
                <w:sz w:val="40"/>
                <w:szCs w:val="40"/>
              </w:rPr>
            </w:pPr>
            <w:r w:rsidRPr="003E160A">
              <w:rPr>
                <w:rFonts w:ascii="Arial" w:hAnsi="Arial" w:cs="Arial"/>
                <w:b/>
                <w:bCs/>
                <w:color w:val="FFFFFF"/>
                <w:sz w:val="40"/>
                <w:szCs w:val="40"/>
              </w:rPr>
              <w:t>PRESTATIONS DE SERVICE DE NETTOYAGE DES</w:t>
            </w:r>
            <w:r w:rsidR="00523191">
              <w:rPr>
                <w:rFonts w:ascii="Arial" w:hAnsi="Arial" w:cs="Arial"/>
                <w:b/>
                <w:bCs/>
                <w:color w:val="FFFFFF"/>
                <w:sz w:val="40"/>
                <w:szCs w:val="40"/>
              </w:rPr>
              <w:t xml:space="preserve"> LOCAUX DU SITE L</w:t>
            </w:r>
            <w:r w:rsidRPr="003E160A">
              <w:rPr>
                <w:rFonts w:ascii="Arial" w:hAnsi="Arial" w:cs="Arial"/>
                <w:b/>
                <w:bCs/>
                <w:color w:val="FFFFFF"/>
                <w:sz w:val="40"/>
                <w:szCs w:val="40"/>
              </w:rPr>
              <w:t>ES EUMENIDES</w:t>
            </w:r>
          </w:p>
          <w:p w14:paraId="0DB53133" w14:textId="70D72A19" w:rsidR="006C0388" w:rsidRPr="00803453" w:rsidRDefault="006C0388" w:rsidP="00B06954">
            <w:pPr>
              <w:widowControl w:val="0"/>
              <w:autoSpaceDE w:val="0"/>
              <w:autoSpaceDN w:val="0"/>
              <w:adjustRightInd w:val="0"/>
              <w:spacing w:before="260" w:after="260" w:line="240" w:lineRule="auto"/>
              <w:ind w:left="108" w:right="96"/>
              <w:jc w:val="center"/>
              <w:rPr>
                <w:rFonts w:ascii="Arial" w:hAnsi="Arial" w:cs="Arial"/>
                <w:sz w:val="24"/>
                <w:szCs w:val="24"/>
              </w:rPr>
            </w:pPr>
            <w:r w:rsidRPr="00803453">
              <w:rPr>
                <w:rFonts w:ascii="Arial" w:hAnsi="Arial" w:cs="Arial"/>
                <w:b/>
                <w:bCs/>
                <w:color w:val="FFFFFF"/>
                <w:sz w:val="40"/>
                <w:szCs w:val="40"/>
              </w:rPr>
              <w:t xml:space="preserve"> (CCTP)</w:t>
            </w:r>
          </w:p>
        </w:tc>
      </w:tr>
    </w:tbl>
    <w:p w14:paraId="0EA960C3" w14:textId="77777777"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sz w:val="20"/>
          <w:szCs w:val="20"/>
        </w:rPr>
      </w:pPr>
    </w:p>
    <w:p w14:paraId="12F1D0D0" w14:textId="77777777"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sz w:val="20"/>
          <w:szCs w:val="20"/>
        </w:rPr>
      </w:pPr>
    </w:p>
    <w:p w14:paraId="61E48956" w14:textId="77777777"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5" w:type="dxa"/>
        <w:tblLayout w:type="fixed"/>
        <w:tblCellMar>
          <w:left w:w="0" w:type="dxa"/>
          <w:right w:w="0" w:type="dxa"/>
        </w:tblCellMar>
        <w:tblLook w:val="0000" w:firstRow="0" w:lastRow="0" w:firstColumn="0" w:lastColumn="0" w:noHBand="0" w:noVBand="0"/>
      </w:tblPr>
      <w:tblGrid>
        <w:gridCol w:w="2814"/>
        <w:gridCol w:w="2548"/>
        <w:gridCol w:w="3821"/>
      </w:tblGrid>
      <w:tr w:rsidR="006C0388" w:rsidRPr="00803453" w14:paraId="61474661" w14:textId="77777777" w:rsidTr="00553562">
        <w:tc>
          <w:tcPr>
            <w:tcW w:w="2814" w:type="dxa"/>
            <w:tcBorders>
              <w:top w:val="nil"/>
              <w:left w:val="nil"/>
              <w:bottom w:val="nil"/>
              <w:right w:val="nil"/>
            </w:tcBorders>
            <w:shd w:val="clear" w:color="auto" w:fill="FFFFFF"/>
          </w:tcPr>
          <w:p w14:paraId="177596EA" w14:textId="77777777" w:rsidR="006C0388" w:rsidRPr="00803453" w:rsidRDefault="006C0388" w:rsidP="00553562">
            <w:pPr>
              <w:widowControl w:val="0"/>
              <w:autoSpaceDE w:val="0"/>
              <w:autoSpaceDN w:val="0"/>
              <w:adjustRightInd w:val="0"/>
              <w:spacing w:after="0" w:line="240" w:lineRule="auto"/>
              <w:ind w:left="117" w:right="111"/>
              <w:rPr>
                <w:rFonts w:ascii="Arial" w:hAnsi="Arial" w:cs="Arial"/>
                <w:sz w:val="24"/>
                <w:szCs w:val="24"/>
              </w:rPr>
            </w:pPr>
          </w:p>
        </w:tc>
        <w:tc>
          <w:tcPr>
            <w:tcW w:w="2548" w:type="dxa"/>
            <w:tcBorders>
              <w:top w:val="nil"/>
              <w:left w:val="nil"/>
              <w:bottom w:val="nil"/>
              <w:right w:val="nil"/>
            </w:tcBorders>
            <w:shd w:val="clear" w:color="auto" w:fill="595959"/>
            <w:vAlign w:val="center"/>
          </w:tcPr>
          <w:p w14:paraId="152B4D5A" w14:textId="77777777" w:rsidR="006C0388" w:rsidRPr="00803453" w:rsidRDefault="006C0388" w:rsidP="00553562">
            <w:pPr>
              <w:widowControl w:val="0"/>
              <w:autoSpaceDE w:val="0"/>
              <w:autoSpaceDN w:val="0"/>
              <w:adjustRightInd w:val="0"/>
              <w:spacing w:after="0" w:line="240" w:lineRule="auto"/>
              <w:ind w:left="122" w:right="86"/>
              <w:jc w:val="right"/>
              <w:rPr>
                <w:rFonts w:ascii="Arial" w:hAnsi="Arial" w:cs="Arial"/>
                <w:sz w:val="24"/>
                <w:szCs w:val="24"/>
              </w:rPr>
            </w:pPr>
            <w:r w:rsidRPr="00803453">
              <w:rPr>
                <w:rFonts w:ascii="Arial" w:hAnsi="Arial" w:cs="Arial"/>
                <w:color w:val="FFFFFF"/>
                <w:sz w:val="28"/>
                <w:szCs w:val="28"/>
              </w:rPr>
              <w:t xml:space="preserve">Consultation n° </w:t>
            </w:r>
          </w:p>
        </w:tc>
        <w:tc>
          <w:tcPr>
            <w:tcW w:w="3821" w:type="dxa"/>
            <w:tcBorders>
              <w:top w:val="nil"/>
              <w:left w:val="nil"/>
              <w:bottom w:val="nil"/>
              <w:right w:val="nil"/>
            </w:tcBorders>
            <w:shd w:val="clear" w:color="auto" w:fill="DADADA"/>
            <w:vAlign w:val="center"/>
          </w:tcPr>
          <w:p w14:paraId="39432DF8" w14:textId="77777777" w:rsidR="006C0388" w:rsidRPr="00803453" w:rsidRDefault="006C0388" w:rsidP="00553562">
            <w:pPr>
              <w:widowControl w:val="0"/>
              <w:autoSpaceDE w:val="0"/>
              <w:autoSpaceDN w:val="0"/>
              <w:adjustRightInd w:val="0"/>
              <w:spacing w:before="60" w:after="60" w:line="240" w:lineRule="auto"/>
              <w:ind w:left="422" w:right="105"/>
              <w:rPr>
                <w:rFonts w:ascii="Arial" w:hAnsi="Arial" w:cs="Arial"/>
                <w:sz w:val="24"/>
                <w:szCs w:val="24"/>
              </w:rPr>
            </w:pPr>
            <w:r w:rsidRPr="00803453">
              <w:rPr>
                <w:rFonts w:ascii="Arial" w:hAnsi="Arial" w:cs="Arial"/>
                <w:color w:val="000000"/>
                <w:sz w:val="28"/>
                <w:szCs w:val="28"/>
              </w:rPr>
              <w:t>279_2024</w:t>
            </w:r>
          </w:p>
        </w:tc>
      </w:tr>
    </w:tbl>
    <w:p w14:paraId="0663D56D" w14:textId="29ADE687"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rPr>
      </w:pPr>
    </w:p>
    <w:p w14:paraId="0F71A4C2" w14:textId="6BBD86C7"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rPr>
      </w:pPr>
    </w:p>
    <w:p w14:paraId="60E876AE" w14:textId="776B0B45"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rPr>
      </w:pPr>
    </w:p>
    <w:p w14:paraId="609C4269" w14:textId="77D4EB9F"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rPr>
      </w:pPr>
    </w:p>
    <w:p w14:paraId="3E602122" w14:textId="6564803D"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rPr>
      </w:pPr>
    </w:p>
    <w:p w14:paraId="5B9896CD" w14:textId="12F348CE"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rPr>
      </w:pPr>
    </w:p>
    <w:p w14:paraId="1A3CBDC3" w14:textId="333B386F"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rPr>
      </w:pPr>
    </w:p>
    <w:p w14:paraId="01F0BB71" w14:textId="68B9E1EB"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rPr>
      </w:pPr>
    </w:p>
    <w:p w14:paraId="3E1CD8B3" w14:textId="16C00EEE"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rPr>
      </w:pPr>
    </w:p>
    <w:p w14:paraId="61096E8A" w14:textId="745B8785"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rPr>
      </w:pPr>
    </w:p>
    <w:p w14:paraId="2C580519" w14:textId="1CC39A5C" w:rsidR="006C0388" w:rsidRPr="00803453" w:rsidRDefault="006C0388">
      <w:pPr>
        <w:rPr>
          <w:rFonts w:ascii="Arial" w:hAnsi="Arial" w:cs="Arial"/>
          <w:color w:val="000000"/>
        </w:rPr>
      </w:pPr>
    </w:p>
    <w:p w14:paraId="34A262B7" w14:textId="77777777"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rPr>
      </w:pPr>
    </w:p>
    <w:bookmarkStart w:id="0" w:name="_Toc393198544"/>
    <w:p w14:paraId="0785339E" w14:textId="2E836E81" w:rsidR="00523191" w:rsidRDefault="00553562">
      <w:pPr>
        <w:pStyle w:val="TM2"/>
        <w:rPr>
          <w:rFonts w:eastAsiaTheme="minorEastAsia" w:cstheme="minorBidi"/>
          <w:i w:val="0"/>
          <w:iCs w:val="0"/>
          <w:noProof/>
          <w:sz w:val="22"/>
          <w:szCs w:val="22"/>
          <w:lang w:eastAsia="fr-FR"/>
        </w:rPr>
      </w:pPr>
      <w:r w:rsidRPr="006447CA">
        <w:rPr>
          <w:rFonts w:ascii="Arial" w:eastAsia="Times New Roman" w:hAnsi="Arial" w:cs="Arial"/>
          <w:b/>
          <w:smallCaps/>
          <w:lang w:eastAsia="fr-FR"/>
        </w:rPr>
        <w:fldChar w:fldCharType="begin"/>
      </w:r>
      <w:r w:rsidRPr="006447CA">
        <w:rPr>
          <w:rFonts w:ascii="Arial" w:eastAsia="Times New Roman" w:hAnsi="Arial" w:cs="Arial"/>
          <w:b/>
          <w:smallCaps/>
          <w:lang w:eastAsia="fr-FR"/>
        </w:rPr>
        <w:instrText xml:space="preserve"> TOC \o "1-4" \h \z \u </w:instrText>
      </w:r>
      <w:r w:rsidRPr="006447CA">
        <w:rPr>
          <w:rFonts w:ascii="Arial" w:eastAsia="Times New Roman" w:hAnsi="Arial" w:cs="Arial"/>
          <w:b/>
          <w:smallCaps/>
          <w:lang w:eastAsia="fr-FR"/>
        </w:rPr>
        <w:fldChar w:fldCharType="separate"/>
      </w:r>
      <w:hyperlink w:anchor="_Toc192246213" w:history="1">
        <w:r w:rsidR="00523191" w:rsidRPr="005D3913">
          <w:rPr>
            <w:rStyle w:val="Lienhypertexte"/>
            <w:rFonts w:ascii="Arial" w:hAnsi="Arial" w:cs="Times New Roman"/>
            <w:noProof/>
            <w:lang w:eastAsia="fr-FR"/>
          </w:rPr>
          <w:t>1.</w:t>
        </w:r>
        <w:r w:rsidR="00523191">
          <w:rPr>
            <w:rFonts w:eastAsiaTheme="minorEastAsia" w:cstheme="minorBidi"/>
            <w:i w:val="0"/>
            <w:iCs w:val="0"/>
            <w:noProof/>
            <w:sz w:val="22"/>
            <w:szCs w:val="22"/>
            <w:lang w:eastAsia="fr-FR"/>
          </w:rPr>
          <w:tab/>
        </w:r>
        <w:r w:rsidR="00523191" w:rsidRPr="005D3913">
          <w:rPr>
            <w:rStyle w:val="Lienhypertexte"/>
            <w:rFonts w:ascii="Arial" w:hAnsi="Arial" w:cs="Arial"/>
            <w:noProof/>
            <w:lang w:eastAsia="fr-FR"/>
          </w:rPr>
          <w:t>OBJET DU MARCHE</w:t>
        </w:r>
        <w:r w:rsidR="00523191">
          <w:rPr>
            <w:noProof/>
            <w:webHidden/>
          </w:rPr>
          <w:tab/>
        </w:r>
        <w:r w:rsidR="00523191">
          <w:rPr>
            <w:noProof/>
            <w:webHidden/>
          </w:rPr>
          <w:fldChar w:fldCharType="begin"/>
        </w:r>
        <w:r w:rsidR="00523191">
          <w:rPr>
            <w:noProof/>
            <w:webHidden/>
          </w:rPr>
          <w:instrText xml:space="preserve"> PAGEREF _Toc192246213 \h </w:instrText>
        </w:r>
        <w:r w:rsidR="00523191">
          <w:rPr>
            <w:noProof/>
            <w:webHidden/>
          </w:rPr>
        </w:r>
        <w:r w:rsidR="00523191">
          <w:rPr>
            <w:noProof/>
            <w:webHidden/>
          </w:rPr>
          <w:fldChar w:fldCharType="separate"/>
        </w:r>
        <w:r w:rsidR="00523191">
          <w:rPr>
            <w:noProof/>
            <w:webHidden/>
          </w:rPr>
          <w:t>3</w:t>
        </w:r>
        <w:r w:rsidR="00523191">
          <w:rPr>
            <w:noProof/>
            <w:webHidden/>
          </w:rPr>
          <w:fldChar w:fldCharType="end"/>
        </w:r>
      </w:hyperlink>
    </w:p>
    <w:p w14:paraId="1C19F61D" w14:textId="1A5820FC" w:rsidR="00523191" w:rsidRDefault="00523191">
      <w:pPr>
        <w:pStyle w:val="TM2"/>
        <w:rPr>
          <w:rFonts w:eastAsiaTheme="minorEastAsia" w:cstheme="minorBidi"/>
          <w:i w:val="0"/>
          <w:iCs w:val="0"/>
          <w:noProof/>
          <w:sz w:val="22"/>
          <w:szCs w:val="22"/>
          <w:lang w:eastAsia="fr-FR"/>
        </w:rPr>
      </w:pPr>
      <w:hyperlink w:anchor="_Toc192246214" w:history="1">
        <w:r w:rsidRPr="005D3913">
          <w:rPr>
            <w:rStyle w:val="Lienhypertexte"/>
            <w:rFonts w:ascii="Arial" w:hAnsi="Arial" w:cs="Times New Roman"/>
            <w:noProof/>
            <w:lang w:eastAsia="fr-FR"/>
          </w:rPr>
          <w:t>2.</w:t>
        </w:r>
        <w:r>
          <w:rPr>
            <w:rFonts w:eastAsiaTheme="minorEastAsia" w:cstheme="minorBidi"/>
            <w:i w:val="0"/>
            <w:iCs w:val="0"/>
            <w:noProof/>
            <w:sz w:val="22"/>
            <w:szCs w:val="22"/>
            <w:lang w:eastAsia="fr-FR"/>
          </w:rPr>
          <w:tab/>
        </w:r>
        <w:r w:rsidRPr="005D3913">
          <w:rPr>
            <w:rStyle w:val="Lienhypertexte"/>
            <w:rFonts w:ascii="Arial" w:hAnsi="Arial" w:cs="Arial"/>
            <w:noProof/>
            <w:lang w:eastAsia="fr-FR"/>
          </w:rPr>
          <w:t>DESCRIPTION DU SITE ET DES OUVRAGES</w:t>
        </w:r>
        <w:r>
          <w:rPr>
            <w:noProof/>
            <w:webHidden/>
          </w:rPr>
          <w:tab/>
        </w:r>
        <w:r>
          <w:rPr>
            <w:noProof/>
            <w:webHidden/>
          </w:rPr>
          <w:fldChar w:fldCharType="begin"/>
        </w:r>
        <w:r>
          <w:rPr>
            <w:noProof/>
            <w:webHidden/>
          </w:rPr>
          <w:instrText xml:space="preserve"> PAGEREF _Toc192246214 \h </w:instrText>
        </w:r>
        <w:r>
          <w:rPr>
            <w:noProof/>
            <w:webHidden/>
          </w:rPr>
        </w:r>
        <w:r>
          <w:rPr>
            <w:noProof/>
            <w:webHidden/>
          </w:rPr>
          <w:fldChar w:fldCharType="separate"/>
        </w:r>
        <w:r>
          <w:rPr>
            <w:noProof/>
            <w:webHidden/>
          </w:rPr>
          <w:t>3</w:t>
        </w:r>
        <w:r>
          <w:rPr>
            <w:noProof/>
            <w:webHidden/>
          </w:rPr>
          <w:fldChar w:fldCharType="end"/>
        </w:r>
      </w:hyperlink>
    </w:p>
    <w:p w14:paraId="2B03757A" w14:textId="6AC3A23F" w:rsidR="00523191" w:rsidRDefault="00523191">
      <w:pPr>
        <w:pStyle w:val="TM2"/>
        <w:rPr>
          <w:rFonts w:eastAsiaTheme="minorEastAsia" w:cstheme="minorBidi"/>
          <w:i w:val="0"/>
          <w:iCs w:val="0"/>
          <w:noProof/>
          <w:sz w:val="22"/>
          <w:szCs w:val="22"/>
          <w:lang w:eastAsia="fr-FR"/>
        </w:rPr>
      </w:pPr>
      <w:hyperlink w:anchor="_Toc192246215" w:history="1">
        <w:r w:rsidRPr="005D3913">
          <w:rPr>
            <w:rStyle w:val="Lienhypertexte"/>
            <w:rFonts w:ascii="Arial" w:hAnsi="Arial" w:cs="Arial"/>
            <w:noProof/>
            <w:lang w:eastAsia="fr-FR"/>
          </w:rPr>
          <w:t>2.1 Lieux d’exécution des prestations</w:t>
        </w:r>
        <w:r>
          <w:rPr>
            <w:noProof/>
            <w:webHidden/>
          </w:rPr>
          <w:tab/>
        </w:r>
        <w:r>
          <w:rPr>
            <w:noProof/>
            <w:webHidden/>
          </w:rPr>
          <w:fldChar w:fldCharType="begin"/>
        </w:r>
        <w:r>
          <w:rPr>
            <w:noProof/>
            <w:webHidden/>
          </w:rPr>
          <w:instrText xml:space="preserve"> PAGEREF _Toc192246215 \h </w:instrText>
        </w:r>
        <w:r>
          <w:rPr>
            <w:noProof/>
            <w:webHidden/>
          </w:rPr>
        </w:r>
        <w:r>
          <w:rPr>
            <w:noProof/>
            <w:webHidden/>
          </w:rPr>
          <w:fldChar w:fldCharType="separate"/>
        </w:r>
        <w:r>
          <w:rPr>
            <w:noProof/>
            <w:webHidden/>
          </w:rPr>
          <w:t>3</w:t>
        </w:r>
        <w:r>
          <w:rPr>
            <w:noProof/>
            <w:webHidden/>
          </w:rPr>
          <w:fldChar w:fldCharType="end"/>
        </w:r>
      </w:hyperlink>
    </w:p>
    <w:p w14:paraId="3EBE92FA" w14:textId="2B6D8EED" w:rsidR="00523191" w:rsidRDefault="00523191">
      <w:pPr>
        <w:pStyle w:val="TM2"/>
        <w:rPr>
          <w:rFonts w:eastAsiaTheme="minorEastAsia" w:cstheme="minorBidi"/>
          <w:i w:val="0"/>
          <w:iCs w:val="0"/>
          <w:noProof/>
          <w:sz w:val="22"/>
          <w:szCs w:val="22"/>
          <w:lang w:eastAsia="fr-FR"/>
        </w:rPr>
      </w:pPr>
      <w:hyperlink w:anchor="_Toc192246216" w:history="1">
        <w:r w:rsidRPr="005D3913">
          <w:rPr>
            <w:rStyle w:val="Lienhypertexte"/>
            <w:rFonts w:ascii="Arial" w:hAnsi="Arial" w:cs="Arial"/>
            <w:noProof/>
            <w:lang w:eastAsia="fr-FR"/>
          </w:rPr>
          <w:t>2.2</w:t>
        </w:r>
        <w:r>
          <w:rPr>
            <w:rFonts w:eastAsiaTheme="minorEastAsia" w:cstheme="minorBidi"/>
            <w:i w:val="0"/>
            <w:iCs w:val="0"/>
            <w:noProof/>
            <w:sz w:val="22"/>
            <w:szCs w:val="22"/>
            <w:lang w:eastAsia="fr-FR"/>
          </w:rPr>
          <w:tab/>
        </w:r>
        <w:r w:rsidRPr="005D3913">
          <w:rPr>
            <w:rStyle w:val="Lienhypertexte"/>
            <w:rFonts w:ascii="Arial" w:hAnsi="Arial" w:cs="Arial"/>
            <w:noProof/>
            <w:lang w:eastAsia="fr-FR"/>
          </w:rPr>
          <w:t>Surfaces des locaux</w:t>
        </w:r>
        <w:r>
          <w:rPr>
            <w:noProof/>
            <w:webHidden/>
          </w:rPr>
          <w:tab/>
        </w:r>
        <w:r>
          <w:rPr>
            <w:noProof/>
            <w:webHidden/>
          </w:rPr>
          <w:fldChar w:fldCharType="begin"/>
        </w:r>
        <w:r>
          <w:rPr>
            <w:noProof/>
            <w:webHidden/>
          </w:rPr>
          <w:instrText xml:space="preserve"> PAGEREF _Toc192246216 \h </w:instrText>
        </w:r>
        <w:r>
          <w:rPr>
            <w:noProof/>
            <w:webHidden/>
          </w:rPr>
        </w:r>
        <w:r>
          <w:rPr>
            <w:noProof/>
            <w:webHidden/>
          </w:rPr>
          <w:fldChar w:fldCharType="separate"/>
        </w:r>
        <w:r>
          <w:rPr>
            <w:noProof/>
            <w:webHidden/>
          </w:rPr>
          <w:t>3</w:t>
        </w:r>
        <w:r>
          <w:rPr>
            <w:noProof/>
            <w:webHidden/>
          </w:rPr>
          <w:fldChar w:fldCharType="end"/>
        </w:r>
      </w:hyperlink>
    </w:p>
    <w:p w14:paraId="30194981" w14:textId="44CED74A" w:rsidR="00523191" w:rsidRDefault="00523191">
      <w:pPr>
        <w:pStyle w:val="TM2"/>
        <w:rPr>
          <w:rFonts w:eastAsiaTheme="minorEastAsia" w:cstheme="minorBidi"/>
          <w:i w:val="0"/>
          <w:iCs w:val="0"/>
          <w:noProof/>
          <w:sz w:val="22"/>
          <w:szCs w:val="22"/>
          <w:lang w:eastAsia="fr-FR"/>
        </w:rPr>
      </w:pPr>
      <w:hyperlink w:anchor="_Toc192246217" w:history="1">
        <w:r w:rsidRPr="005D3913">
          <w:rPr>
            <w:rStyle w:val="Lienhypertexte"/>
            <w:rFonts w:ascii="Arial" w:hAnsi="Arial" w:cs="Times New Roman"/>
            <w:noProof/>
            <w:lang w:eastAsia="fr-FR"/>
          </w:rPr>
          <w:t>3.</w:t>
        </w:r>
        <w:r>
          <w:rPr>
            <w:rFonts w:eastAsiaTheme="minorEastAsia" w:cstheme="minorBidi"/>
            <w:i w:val="0"/>
            <w:iCs w:val="0"/>
            <w:noProof/>
            <w:sz w:val="22"/>
            <w:szCs w:val="22"/>
            <w:lang w:eastAsia="fr-FR"/>
          </w:rPr>
          <w:tab/>
        </w:r>
        <w:r w:rsidRPr="005D3913">
          <w:rPr>
            <w:rStyle w:val="Lienhypertexte"/>
            <w:rFonts w:ascii="Arial" w:hAnsi="Arial" w:cs="Arial"/>
            <w:noProof/>
            <w:lang w:eastAsia="fr-FR"/>
          </w:rPr>
          <w:t>Exécution des prestations</w:t>
        </w:r>
        <w:r>
          <w:rPr>
            <w:noProof/>
            <w:webHidden/>
          </w:rPr>
          <w:tab/>
        </w:r>
        <w:r>
          <w:rPr>
            <w:noProof/>
            <w:webHidden/>
          </w:rPr>
          <w:fldChar w:fldCharType="begin"/>
        </w:r>
        <w:r>
          <w:rPr>
            <w:noProof/>
            <w:webHidden/>
          </w:rPr>
          <w:instrText xml:space="preserve"> PAGEREF _Toc192246217 \h </w:instrText>
        </w:r>
        <w:r>
          <w:rPr>
            <w:noProof/>
            <w:webHidden/>
          </w:rPr>
        </w:r>
        <w:r>
          <w:rPr>
            <w:noProof/>
            <w:webHidden/>
          </w:rPr>
          <w:fldChar w:fldCharType="separate"/>
        </w:r>
        <w:r>
          <w:rPr>
            <w:noProof/>
            <w:webHidden/>
          </w:rPr>
          <w:t>3</w:t>
        </w:r>
        <w:r>
          <w:rPr>
            <w:noProof/>
            <w:webHidden/>
          </w:rPr>
          <w:fldChar w:fldCharType="end"/>
        </w:r>
      </w:hyperlink>
    </w:p>
    <w:p w14:paraId="552594AE" w14:textId="3F14ACB7" w:rsidR="00523191" w:rsidRDefault="00523191">
      <w:pPr>
        <w:pStyle w:val="TM2"/>
        <w:rPr>
          <w:rFonts w:eastAsiaTheme="minorEastAsia" w:cstheme="minorBidi"/>
          <w:i w:val="0"/>
          <w:iCs w:val="0"/>
          <w:noProof/>
          <w:sz w:val="22"/>
          <w:szCs w:val="22"/>
          <w:lang w:eastAsia="fr-FR"/>
        </w:rPr>
      </w:pPr>
      <w:hyperlink w:anchor="_Toc192246218" w:history="1">
        <w:r w:rsidRPr="005D3913">
          <w:rPr>
            <w:rStyle w:val="Lienhypertexte"/>
            <w:rFonts w:ascii="Arial" w:hAnsi="Arial" w:cs="Arial"/>
            <w:noProof/>
            <w:lang w:eastAsia="fr-FR"/>
          </w:rPr>
          <w:t>3.1</w:t>
        </w:r>
        <w:r>
          <w:rPr>
            <w:rFonts w:eastAsiaTheme="minorEastAsia" w:cstheme="minorBidi"/>
            <w:i w:val="0"/>
            <w:iCs w:val="0"/>
            <w:noProof/>
            <w:sz w:val="22"/>
            <w:szCs w:val="22"/>
            <w:lang w:eastAsia="fr-FR"/>
          </w:rPr>
          <w:tab/>
        </w:r>
        <w:r w:rsidRPr="005D3913">
          <w:rPr>
            <w:rStyle w:val="Lienhypertexte"/>
            <w:rFonts w:ascii="Arial" w:hAnsi="Arial" w:cs="Arial"/>
            <w:noProof/>
            <w:lang w:eastAsia="fr-FR"/>
          </w:rPr>
          <w:t>Le bionettoyage</w:t>
        </w:r>
        <w:r>
          <w:rPr>
            <w:noProof/>
            <w:webHidden/>
          </w:rPr>
          <w:tab/>
        </w:r>
        <w:r>
          <w:rPr>
            <w:noProof/>
            <w:webHidden/>
          </w:rPr>
          <w:fldChar w:fldCharType="begin"/>
        </w:r>
        <w:r>
          <w:rPr>
            <w:noProof/>
            <w:webHidden/>
          </w:rPr>
          <w:instrText xml:space="preserve"> PAGEREF _Toc192246218 \h </w:instrText>
        </w:r>
        <w:r>
          <w:rPr>
            <w:noProof/>
            <w:webHidden/>
          </w:rPr>
        </w:r>
        <w:r>
          <w:rPr>
            <w:noProof/>
            <w:webHidden/>
          </w:rPr>
          <w:fldChar w:fldCharType="separate"/>
        </w:r>
        <w:r>
          <w:rPr>
            <w:noProof/>
            <w:webHidden/>
          </w:rPr>
          <w:t>3</w:t>
        </w:r>
        <w:r>
          <w:rPr>
            <w:noProof/>
            <w:webHidden/>
          </w:rPr>
          <w:fldChar w:fldCharType="end"/>
        </w:r>
      </w:hyperlink>
    </w:p>
    <w:p w14:paraId="1DC5C79B" w14:textId="539B7402" w:rsidR="00523191" w:rsidRDefault="00523191">
      <w:pPr>
        <w:pStyle w:val="TM2"/>
        <w:rPr>
          <w:rFonts w:eastAsiaTheme="minorEastAsia" w:cstheme="minorBidi"/>
          <w:i w:val="0"/>
          <w:iCs w:val="0"/>
          <w:noProof/>
          <w:sz w:val="22"/>
          <w:szCs w:val="22"/>
          <w:lang w:eastAsia="fr-FR"/>
        </w:rPr>
      </w:pPr>
      <w:hyperlink w:anchor="_Toc192246219" w:history="1">
        <w:r w:rsidRPr="005D3913">
          <w:rPr>
            <w:rStyle w:val="Lienhypertexte"/>
            <w:rFonts w:ascii="Arial" w:hAnsi="Arial" w:cs="Arial"/>
            <w:noProof/>
            <w:lang w:eastAsia="fr-FR"/>
          </w:rPr>
          <w:t>3.2</w:t>
        </w:r>
        <w:r>
          <w:rPr>
            <w:rFonts w:eastAsiaTheme="minorEastAsia" w:cstheme="minorBidi"/>
            <w:i w:val="0"/>
            <w:iCs w:val="0"/>
            <w:noProof/>
            <w:sz w:val="22"/>
            <w:szCs w:val="22"/>
            <w:lang w:eastAsia="fr-FR"/>
          </w:rPr>
          <w:tab/>
        </w:r>
        <w:r w:rsidRPr="005D3913">
          <w:rPr>
            <w:rStyle w:val="Lienhypertexte"/>
            <w:rFonts w:ascii="Arial" w:hAnsi="Arial" w:cs="Arial"/>
            <w:noProof/>
            <w:lang w:eastAsia="fr-FR"/>
          </w:rPr>
          <w:t>Fréquence des prestations</w:t>
        </w:r>
        <w:r>
          <w:rPr>
            <w:noProof/>
            <w:webHidden/>
          </w:rPr>
          <w:tab/>
        </w:r>
        <w:r>
          <w:rPr>
            <w:noProof/>
            <w:webHidden/>
          </w:rPr>
          <w:fldChar w:fldCharType="begin"/>
        </w:r>
        <w:r>
          <w:rPr>
            <w:noProof/>
            <w:webHidden/>
          </w:rPr>
          <w:instrText xml:space="preserve"> PAGEREF _Toc192246219 \h </w:instrText>
        </w:r>
        <w:r>
          <w:rPr>
            <w:noProof/>
            <w:webHidden/>
          </w:rPr>
        </w:r>
        <w:r>
          <w:rPr>
            <w:noProof/>
            <w:webHidden/>
          </w:rPr>
          <w:fldChar w:fldCharType="separate"/>
        </w:r>
        <w:r>
          <w:rPr>
            <w:noProof/>
            <w:webHidden/>
          </w:rPr>
          <w:t>4</w:t>
        </w:r>
        <w:r>
          <w:rPr>
            <w:noProof/>
            <w:webHidden/>
          </w:rPr>
          <w:fldChar w:fldCharType="end"/>
        </w:r>
      </w:hyperlink>
    </w:p>
    <w:p w14:paraId="47874A78" w14:textId="6648CB1F" w:rsidR="00523191" w:rsidRDefault="00523191">
      <w:pPr>
        <w:pStyle w:val="TM2"/>
        <w:rPr>
          <w:rFonts w:eastAsiaTheme="minorEastAsia" w:cstheme="minorBidi"/>
          <w:i w:val="0"/>
          <w:iCs w:val="0"/>
          <w:noProof/>
          <w:sz w:val="22"/>
          <w:szCs w:val="22"/>
          <w:lang w:eastAsia="fr-FR"/>
        </w:rPr>
      </w:pPr>
      <w:hyperlink w:anchor="_Toc192246220" w:history="1">
        <w:r w:rsidRPr="005D3913">
          <w:rPr>
            <w:rStyle w:val="Lienhypertexte"/>
            <w:rFonts w:ascii="Arial" w:hAnsi="Arial" w:cs="Times New Roman"/>
            <w:noProof/>
            <w:lang w:eastAsia="fr-FR"/>
          </w:rPr>
          <w:t>3.2</w:t>
        </w:r>
        <w:r>
          <w:rPr>
            <w:rFonts w:eastAsiaTheme="minorEastAsia" w:cstheme="minorBidi"/>
            <w:i w:val="0"/>
            <w:iCs w:val="0"/>
            <w:noProof/>
            <w:sz w:val="22"/>
            <w:szCs w:val="22"/>
            <w:lang w:eastAsia="fr-FR"/>
          </w:rPr>
          <w:tab/>
        </w:r>
        <w:r w:rsidRPr="005D3913">
          <w:rPr>
            <w:rStyle w:val="Lienhypertexte"/>
            <w:rFonts w:ascii="Arial" w:hAnsi="Arial" w:cs="Arial"/>
            <w:noProof/>
            <w:lang w:eastAsia="fr-FR"/>
          </w:rPr>
          <w:t>Prestation supplémentaire éventuelle (PSE)</w:t>
        </w:r>
        <w:r>
          <w:rPr>
            <w:noProof/>
            <w:webHidden/>
          </w:rPr>
          <w:tab/>
        </w:r>
        <w:r>
          <w:rPr>
            <w:noProof/>
            <w:webHidden/>
          </w:rPr>
          <w:fldChar w:fldCharType="begin"/>
        </w:r>
        <w:r>
          <w:rPr>
            <w:noProof/>
            <w:webHidden/>
          </w:rPr>
          <w:instrText xml:space="preserve"> PAGEREF _Toc192246220 \h </w:instrText>
        </w:r>
        <w:r>
          <w:rPr>
            <w:noProof/>
            <w:webHidden/>
          </w:rPr>
        </w:r>
        <w:r>
          <w:rPr>
            <w:noProof/>
            <w:webHidden/>
          </w:rPr>
          <w:fldChar w:fldCharType="separate"/>
        </w:r>
        <w:r>
          <w:rPr>
            <w:noProof/>
            <w:webHidden/>
          </w:rPr>
          <w:t>7</w:t>
        </w:r>
        <w:r>
          <w:rPr>
            <w:noProof/>
            <w:webHidden/>
          </w:rPr>
          <w:fldChar w:fldCharType="end"/>
        </w:r>
      </w:hyperlink>
    </w:p>
    <w:p w14:paraId="2C40AA2C" w14:textId="320C490B" w:rsidR="00523191" w:rsidRDefault="00523191">
      <w:pPr>
        <w:pStyle w:val="TM2"/>
        <w:rPr>
          <w:rFonts w:eastAsiaTheme="minorEastAsia" w:cstheme="minorBidi"/>
          <w:i w:val="0"/>
          <w:iCs w:val="0"/>
          <w:noProof/>
          <w:sz w:val="22"/>
          <w:szCs w:val="22"/>
          <w:lang w:eastAsia="fr-FR"/>
        </w:rPr>
      </w:pPr>
      <w:hyperlink w:anchor="_Toc192246221" w:history="1">
        <w:r w:rsidRPr="005D3913">
          <w:rPr>
            <w:rStyle w:val="Lienhypertexte"/>
            <w:rFonts w:ascii="Arial" w:hAnsi="Arial" w:cs="Times New Roman"/>
            <w:noProof/>
            <w:lang w:eastAsia="fr-FR"/>
          </w:rPr>
          <w:t>4.</w:t>
        </w:r>
        <w:r>
          <w:rPr>
            <w:rFonts w:eastAsiaTheme="minorEastAsia" w:cstheme="minorBidi"/>
            <w:i w:val="0"/>
            <w:iCs w:val="0"/>
            <w:noProof/>
            <w:sz w:val="22"/>
            <w:szCs w:val="22"/>
            <w:lang w:eastAsia="fr-FR"/>
          </w:rPr>
          <w:tab/>
        </w:r>
        <w:r w:rsidRPr="005D3913">
          <w:rPr>
            <w:rStyle w:val="Lienhypertexte"/>
            <w:rFonts w:ascii="Arial" w:hAnsi="Arial" w:cs="Arial"/>
            <w:noProof/>
            <w:lang w:eastAsia="fr-FR"/>
          </w:rPr>
          <w:t>HORAIRES ET JOURS D’INTERVENTION</w:t>
        </w:r>
        <w:r>
          <w:rPr>
            <w:noProof/>
            <w:webHidden/>
          </w:rPr>
          <w:tab/>
        </w:r>
        <w:r>
          <w:rPr>
            <w:noProof/>
            <w:webHidden/>
          </w:rPr>
          <w:fldChar w:fldCharType="begin"/>
        </w:r>
        <w:r>
          <w:rPr>
            <w:noProof/>
            <w:webHidden/>
          </w:rPr>
          <w:instrText xml:space="preserve"> PAGEREF _Toc192246221 \h </w:instrText>
        </w:r>
        <w:r>
          <w:rPr>
            <w:noProof/>
            <w:webHidden/>
          </w:rPr>
        </w:r>
        <w:r>
          <w:rPr>
            <w:noProof/>
            <w:webHidden/>
          </w:rPr>
          <w:fldChar w:fldCharType="separate"/>
        </w:r>
        <w:r>
          <w:rPr>
            <w:noProof/>
            <w:webHidden/>
          </w:rPr>
          <w:t>7</w:t>
        </w:r>
        <w:r>
          <w:rPr>
            <w:noProof/>
            <w:webHidden/>
          </w:rPr>
          <w:fldChar w:fldCharType="end"/>
        </w:r>
      </w:hyperlink>
    </w:p>
    <w:p w14:paraId="47CD25E3" w14:textId="2D6A7B92" w:rsidR="00523191" w:rsidRDefault="00523191">
      <w:pPr>
        <w:pStyle w:val="TM2"/>
        <w:rPr>
          <w:rFonts w:eastAsiaTheme="minorEastAsia" w:cstheme="minorBidi"/>
          <w:i w:val="0"/>
          <w:iCs w:val="0"/>
          <w:noProof/>
          <w:sz w:val="22"/>
          <w:szCs w:val="22"/>
          <w:lang w:eastAsia="fr-FR"/>
        </w:rPr>
      </w:pPr>
      <w:hyperlink w:anchor="_Toc192246222" w:history="1">
        <w:r w:rsidRPr="005D3913">
          <w:rPr>
            <w:rStyle w:val="Lienhypertexte"/>
            <w:rFonts w:ascii="Arial" w:hAnsi="Arial" w:cs="Times New Roman"/>
            <w:noProof/>
            <w:lang w:eastAsia="fr-FR"/>
          </w:rPr>
          <w:t>5.</w:t>
        </w:r>
        <w:r>
          <w:rPr>
            <w:rFonts w:eastAsiaTheme="minorEastAsia" w:cstheme="minorBidi"/>
            <w:i w:val="0"/>
            <w:iCs w:val="0"/>
            <w:noProof/>
            <w:sz w:val="22"/>
            <w:szCs w:val="22"/>
            <w:lang w:eastAsia="fr-FR"/>
          </w:rPr>
          <w:tab/>
        </w:r>
        <w:r w:rsidRPr="005D3913">
          <w:rPr>
            <w:rStyle w:val="Lienhypertexte"/>
            <w:rFonts w:ascii="Arial" w:hAnsi="Arial" w:cs="Arial"/>
            <w:noProof/>
            <w:lang w:eastAsia="fr-FR"/>
          </w:rPr>
          <w:t>MATERIELS – PRODUITS D’ENTRETIEN – PRODUITS SANITAIRES</w:t>
        </w:r>
        <w:r>
          <w:rPr>
            <w:noProof/>
            <w:webHidden/>
          </w:rPr>
          <w:tab/>
        </w:r>
        <w:r>
          <w:rPr>
            <w:noProof/>
            <w:webHidden/>
          </w:rPr>
          <w:fldChar w:fldCharType="begin"/>
        </w:r>
        <w:r>
          <w:rPr>
            <w:noProof/>
            <w:webHidden/>
          </w:rPr>
          <w:instrText xml:space="preserve"> PAGEREF _Toc192246222 \h </w:instrText>
        </w:r>
        <w:r>
          <w:rPr>
            <w:noProof/>
            <w:webHidden/>
          </w:rPr>
        </w:r>
        <w:r>
          <w:rPr>
            <w:noProof/>
            <w:webHidden/>
          </w:rPr>
          <w:fldChar w:fldCharType="separate"/>
        </w:r>
        <w:r>
          <w:rPr>
            <w:noProof/>
            <w:webHidden/>
          </w:rPr>
          <w:t>7</w:t>
        </w:r>
        <w:r>
          <w:rPr>
            <w:noProof/>
            <w:webHidden/>
          </w:rPr>
          <w:fldChar w:fldCharType="end"/>
        </w:r>
      </w:hyperlink>
    </w:p>
    <w:p w14:paraId="24334F61" w14:textId="15B6AADC" w:rsidR="00523191" w:rsidRDefault="00523191">
      <w:pPr>
        <w:pStyle w:val="TM2"/>
        <w:rPr>
          <w:rFonts w:eastAsiaTheme="minorEastAsia" w:cstheme="minorBidi"/>
          <w:i w:val="0"/>
          <w:iCs w:val="0"/>
          <w:noProof/>
          <w:sz w:val="22"/>
          <w:szCs w:val="22"/>
          <w:lang w:eastAsia="fr-FR"/>
        </w:rPr>
      </w:pPr>
      <w:hyperlink w:anchor="_Toc192246223" w:history="1">
        <w:r w:rsidRPr="005D3913">
          <w:rPr>
            <w:rStyle w:val="Lienhypertexte"/>
            <w:rFonts w:ascii="Arial" w:hAnsi="Arial" w:cs="Times New Roman"/>
            <w:noProof/>
            <w:lang w:eastAsia="fr-FR"/>
          </w:rPr>
          <w:t>5.1</w:t>
        </w:r>
        <w:r>
          <w:rPr>
            <w:rFonts w:eastAsiaTheme="minorEastAsia" w:cstheme="minorBidi"/>
            <w:i w:val="0"/>
            <w:iCs w:val="0"/>
            <w:noProof/>
            <w:sz w:val="22"/>
            <w:szCs w:val="22"/>
            <w:lang w:eastAsia="fr-FR"/>
          </w:rPr>
          <w:tab/>
        </w:r>
        <w:r w:rsidRPr="005D3913">
          <w:rPr>
            <w:rStyle w:val="Lienhypertexte"/>
            <w:rFonts w:ascii="Arial" w:hAnsi="Arial" w:cs="Arial"/>
            <w:noProof/>
            <w:lang w:eastAsia="fr-FR"/>
          </w:rPr>
          <w:t>Les matériels</w:t>
        </w:r>
        <w:r>
          <w:rPr>
            <w:noProof/>
            <w:webHidden/>
          </w:rPr>
          <w:tab/>
        </w:r>
        <w:r>
          <w:rPr>
            <w:noProof/>
            <w:webHidden/>
          </w:rPr>
          <w:fldChar w:fldCharType="begin"/>
        </w:r>
        <w:r>
          <w:rPr>
            <w:noProof/>
            <w:webHidden/>
          </w:rPr>
          <w:instrText xml:space="preserve"> PAGEREF _Toc192246223 \h </w:instrText>
        </w:r>
        <w:r>
          <w:rPr>
            <w:noProof/>
            <w:webHidden/>
          </w:rPr>
        </w:r>
        <w:r>
          <w:rPr>
            <w:noProof/>
            <w:webHidden/>
          </w:rPr>
          <w:fldChar w:fldCharType="separate"/>
        </w:r>
        <w:r>
          <w:rPr>
            <w:noProof/>
            <w:webHidden/>
          </w:rPr>
          <w:t>7</w:t>
        </w:r>
        <w:r>
          <w:rPr>
            <w:noProof/>
            <w:webHidden/>
          </w:rPr>
          <w:fldChar w:fldCharType="end"/>
        </w:r>
      </w:hyperlink>
    </w:p>
    <w:p w14:paraId="5F7914E0" w14:textId="02533B14" w:rsidR="00523191" w:rsidRDefault="00523191">
      <w:pPr>
        <w:pStyle w:val="TM2"/>
        <w:rPr>
          <w:rFonts w:eastAsiaTheme="minorEastAsia" w:cstheme="minorBidi"/>
          <w:i w:val="0"/>
          <w:iCs w:val="0"/>
          <w:noProof/>
          <w:sz w:val="22"/>
          <w:szCs w:val="22"/>
          <w:lang w:eastAsia="fr-FR"/>
        </w:rPr>
      </w:pPr>
      <w:hyperlink w:anchor="_Toc192246224" w:history="1">
        <w:r w:rsidRPr="005D3913">
          <w:rPr>
            <w:rStyle w:val="Lienhypertexte"/>
            <w:rFonts w:ascii="Arial" w:hAnsi="Arial" w:cs="Arial"/>
            <w:noProof/>
            <w:lang w:eastAsia="fr-FR"/>
          </w:rPr>
          <w:t>5.2</w:t>
        </w:r>
        <w:r>
          <w:rPr>
            <w:rFonts w:eastAsiaTheme="minorEastAsia" w:cstheme="minorBidi"/>
            <w:i w:val="0"/>
            <w:iCs w:val="0"/>
            <w:noProof/>
            <w:sz w:val="22"/>
            <w:szCs w:val="22"/>
            <w:lang w:eastAsia="fr-FR"/>
          </w:rPr>
          <w:tab/>
        </w:r>
        <w:r w:rsidRPr="005D3913">
          <w:rPr>
            <w:rStyle w:val="Lienhypertexte"/>
            <w:rFonts w:ascii="Arial" w:hAnsi="Arial" w:cs="Arial"/>
            <w:noProof/>
            <w:lang w:eastAsia="fr-FR"/>
          </w:rPr>
          <w:t>Produits d’entretien</w:t>
        </w:r>
        <w:r>
          <w:rPr>
            <w:noProof/>
            <w:webHidden/>
          </w:rPr>
          <w:tab/>
        </w:r>
        <w:r>
          <w:rPr>
            <w:noProof/>
            <w:webHidden/>
          </w:rPr>
          <w:fldChar w:fldCharType="begin"/>
        </w:r>
        <w:r>
          <w:rPr>
            <w:noProof/>
            <w:webHidden/>
          </w:rPr>
          <w:instrText xml:space="preserve"> PAGEREF _Toc192246224 \h </w:instrText>
        </w:r>
        <w:r>
          <w:rPr>
            <w:noProof/>
            <w:webHidden/>
          </w:rPr>
        </w:r>
        <w:r>
          <w:rPr>
            <w:noProof/>
            <w:webHidden/>
          </w:rPr>
          <w:fldChar w:fldCharType="separate"/>
        </w:r>
        <w:r>
          <w:rPr>
            <w:noProof/>
            <w:webHidden/>
          </w:rPr>
          <w:t>7</w:t>
        </w:r>
        <w:r>
          <w:rPr>
            <w:noProof/>
            <w:webHidden/>
          </w:rPr>
          <w:fldChar w:fldCharType="end"/>
        </w:r>
      </w:hyperlink>
    </w:p>
    <w:p w14:paraId="4322D102" w14:textId="228F07D9" w:rsidR="00523191" w:rsidRDefault="00523191">
      <w:pPr>
        <w:pStyle w:val="TM2"/>
        <w:rPr>
          <w:rFonts w:eastAsiaTheme="minorEastAsia" w:cstheme="minorBidi"/>
          <w:i w:val="0"/>
          <w:iCs w:val="0"/>
          <w:noProof/>
          <w:sz w:val="22"/>
          <w:szCs w:val="22"/>
          <w:lang w:eastAsia="fr-FR"/>
        </w:rPr>
      </w:pPr>
      <w:hyperlink w:anchor="_Toc192246225" w:history="1">
        <w:r w:rsidRPr="005D3913">
          <w:rPr>
            <w:rStyle w:val="Lienhypertexte"/>
            <w:rFonts w:ascii="Arial" w:hAnsi="Arial" w:cs="Arial"/>
            <w:noProof/>
            <w:lang w:eastAsia="fr-FR"/>
          </w:rPr>
          <w:t>5.3</w:t>
        </w:r>
        <w:r>
          <w:rPr>
            <w:rFonts w:eastAsiaTheme="minorEastAsia" w:cstheme="minorBidi"/>
            <w:i w:val="0"/>
            <w:iCs w:val="0"/>
            <w:noProof/>
            <w:sz w:val="22"/>
            <w:szCs w:val="22"/>
            <w:lang w:eastAsia="fr-FR"/>
          </w:rPr>
          <w:tab/>
        </w:r>
        <w:r w:rsidRPr="005D3913">
          <w:rPr>
            <w:rStyle w:val="Lienhypertexte"/>
            <w:rFonts w:ascii="Arial" w:hAnsi="Arial" w:cs="Arial"/>
            <w:noProof/>
            <w:lang w:eastAsia="fr-FR"/>
          </w:rPr>
          <w:t>Produits sanitaires</w:t>
        </w:r>
        <w:r>
          <w:rPr>
            <w:noProof/>
            <w:webHidden/>
          </w:rPr>
          <w:tab/>
        </w:r>
        <w:r>
          <w:rPr>
            <w:noProof/>
            <w:webHidden/>
          </w:rPr>
          <w:fldChar w:fldCharType="begin"/>
        </w:r>
        <w:r>
          <w:rPr>
            <w:noProof/>
            <w:webHidden/>
          </w:rPr>
          <w:instrText xml:space="preserve"> PAGEREF _Toc192246225 \h </w:instrText>
        </w:r>
        <w:r>
          <w:rPr>
            <w:noProof/>
            <w:webHidden/>
          </w:rPr>
        </w:r>
        <w:r>
          <w:rPr>
            <w:noProof/>
            <w:webHidden/>
          </w:rPr>
          <w:fldChar w:fldCharType="separate"/>
        </w:r>
        <w:r>
          <w:rPr>
            <w:noProof/>
            <w:webHidden/>
          </w:rPr>
          <w:t>7</w:t>
        </w:r>
        <w:r>
          <w:rPr>
            <w:noProof/>
            <w:webHidden/>
          </w:rPr>
          <w:fldChar w:fldCharType="end"/>
        </w:r>
      </w:hyperlink>
    </w:p>
    <w:p w14:paraId="29B90854" w14:textId="22B01687" w:rsidR="00523191" w:rsidRDefault="00523191">
      <w:pPr>
        <w:pStyle w:val="TM2"/>
        <w:rPr>
          <w:rFonts w:eastAsiaTheme="minorEastAsia" w:cstheme="minorBidi"/>
          <w:i w:val="0"/>
          <w:iCs w:val="0"/>
          <w:noProof/>
          <w:sz w:val="22"/>
          <w:szCs w:val="22"/>
          <w:lang w:eastAsia="fr-FR"/>
        </w:rPr>
      </w:pPr>
      <w:hyperlink w:anchor="_Toc192246226" w:history="1">
        <w:r w:rsidRPr="005D3913">
          <w:rPr>
            <w:rStyle w:val="Lienhypertexte"/>
            <w:rFonts w:ascii="Arial" w:hAnsi="Arial" w:cs="Times New Roman"/>
            <w:noProof/>
            <w:lang w:eastAsia="fr-FR"/>
          </w:rPr>
          <w:t>6.</w:t>
        </w:r>
        <w:r>
          <w:rPr>
            <w:rFonts w:eastAsiaTheme="minorEastAsia" w:cstheme="minorBidi"/>
            <w:i w:val="0"/>
            <w:iCs w:val="0"/>
            <w:noProof/>
            <w:sz w:val="22"/>
            <w:szCs w:val="22"/>
            <w:lang w:eastAsia="fr-FR"/>
          </w:rPr>
          <w:tab/>
        </w:r>
        <w:r w:rsidRPr="005D3913">
          <w:rPr>
            <w:rStyle w:val="Lienhypertexte"/>
            <w:rFonts w:ascii="Arial" w:hAnsi="Arial" w:cs="Arial"/>
            <w:noProof/>
            <w:lang w:eastAsia="fr-FR"/>
          </w:rPr>
          <w:t>LOCAUX ET MATERIELS MIS A DISPOSITION</w:t>
        </w:r>
        <w:r>
          <w:rPr>
            <w:noProof/>
            <w:webHidden/>
          </w:rPr>
          <w:tab/>
        </w:r>
        <w:r>
          <w:rPr>
            <w:noProof/>
            <w:webHidden/>
          </w:rPr>
          <w:fldChar w:fldCharType="begin"/>
        </w:r>
        <w:r>
          <w:rPr>
            <w:noProof/>
            <w:webHidden/>
          </w:rPr>
          <w:instrText xml:space="preserve"> PAGEREF _Toc192246226 \h </w:instrText>
        </w:r>
        <w:r>
          <w:rPr>
            <w:noProof/>
            <w:webHidden/>
          </w:rPr>
        </w:r>
        <w:r>
          <w:rPr>
            <w:noProof/>
            <w:webHidden/>
          </w:rPr>
          <w:fldChar w:fldCharType="separate"/>
        </w:r>
        <w:r>
          <w:rPr>
            <w:noProof/>
            <w:webHidden/>
          </w:rPr>
          <w:t>7</w:t>
        </w:r>
        <w:r>
          <w:rPr>
            <w:noProof/>
            <w:webHidden/>
          </w:rPr>
          <w:fldChar w:fldCharType="end"/>
        </w:r>
      </w:hyperlink>
    </w:p>
    <w:p w14:paraId="3A8146BF" w14:textId="044D7ACA" w:rsidR="00523191" w:rsidRDefault="00523191">
      <w:pPr>
        <w:pStyle w:val="TM2"/>
        <w:rPr>
          <w:rFonts w:eastAsiaTheme="minorEastAsia" w:cstheme="minorBidi"/>
          <w:i w:val="0"/>
          <w:iCs w:val="0"/>
          <w:noProof/>
          <w:sz w:val="22"/>
          <w:szCs w:val="22"/>
          <w:lang w:eastAsia="fr-FR"/>
        </w:rPr>
      </w:pPr>
      <w:hyperlink w:anchor="_Toc192246231" w:history="1">
        <w:r w:rsidRPr="005D3913">
          <w:rPr>
            <w:rStyle w:val="Lienhypertexte"/>
            <w:rFonts w:ascii="Arial" w:hAnsi="Arial" w:cs="Times New Roman"/>
            <w:noProof/>
            <w:lang w:eastAsia="fr-FR"/>
          </w:rPr>
          <w:t>6.1</w:t>
        </w:r>
        <w:r>
          <w:rPr>
            <w:rFonts w:eastAsiaTheme="minorEastAsia" w:cstheme="minorBidi"/>
            <w:i w:val="0"/>
            <w:iCs w:val="0"/>
            <w:noProof/>
            <w:sz w:val="22"/>
            <w:szCs w:val="22"/>
            <w:lang w:eastAsia="fr-FR"/>
          </w:rPr>
          <w:tab/>
        </w:r>
        <w:r w:rsidRPr="005D3913">
          <w:rPr>
            <w:rStyle w:val="Lienhypertexte"/>
            <w:rFonts w:ascii="Arial" w:hAnsi="Arial" w:cs="Arial"/>
            <w:noProof/>
            <w:lang w:eastAsia="fr-FR"/>
          </w:rPr>
          <w:t>Matériels et équipements</w:t>
        </w:r>
        <w:r>
          <w:rPr>
            <w:noProof/>
            <w:webHidden/>
          </w:rPr>
          <w:tab/>
        </w:r>
        <w:r>
          <w:rPr>
            <w:noProof/>
            <w:webHidden/>
          </w:rPr>
          <w:fldChar w:fldCharType="begin"/>
        </w:r>
        <w:r>
          <w:rPr>
            <w:noProof/>
            <w:webHidden/>
          </w:rPr>
          <w:instrText xml:space="preserve"> PAGEREF _Toc192246231 \h </w:instrText>
        </w:r>
        <w:r>
          <w:rPr>
            <w:noProof/>
            <w:webHidden/>
          </w:rPr>
        </w:r>
        <w:r>
          <w:rPr>
            <w:noProof/>
            <w:webHidden/>
          </w:rPr>
          <w:fldChar w:fldCharType="separate"/>
        </w:r>
        <w:r>
          <w:rPr>
            <w:noProof/>
            <w:webHidden/>
          </w:rPr>
          <w:t>7</w:t>
        </w:r>
        <w:r>
          <w:rPr>
            <w:noProof/>
            <w:webHidden/>
          </w:rPr>
          <w:fldChar w:fldCharType="end"/>
        </w:r>
      </w:hyperlink>
    </w:p>
    <w:p w14:paraId="0C83EB20" w14:textId="0BFF49DC" w:rsidR="00523191" w:rsidRDefault="00523191">
      <w:pPr>
        <w:pStyle w:val="TM2"/>
        <w:rPr>
          <w:rFonts w:eastAsiaTheme="minorEastAsia" w:cstheme="minorBidi"/>
          <w:i w:val="0"/>
          <w:iCs w:val="0"/>
          <w:noProof/>
          <w:sz w:val="22"/>
          <w:szCs w:val="22"/>
          <w:lang w:eastAsia="fr-FR"/>
        </w:rPr>
      </w:pPr>
      <w:hyperlink w:anchor="_Toc192246232" w:history="1">
        <w:r w:rsidRPr="005D3913">
          <w:rPr>
            <w:rStyle w:val="Lienhypertexte"/>
            <w:rFonts w:ascii="Arial" w:hAnsi="Arial" w:cs="Times New Roman"/>
            <w:noProof/>
            <w:lang w:eastAsia="fr-FR"/>
          </w:rPr>
          <w:t>6.2</w:t>
        </w:r>
        <w:r>
          <w:rPr>
            <w:rFonts w:eastAsiaTheme="minorEastAsia" w:cstheme="minorBidi"/>
            <w:i w:val="0"/>
            <w:iCs w:val="0"/>
            <w:noProof/>
            <w:sz w:val="22"/>
            <w:szCs w:val="22"/>
            <w:lang w:eastAsia="fr-FR"/>
          </w:rPr>
          <w:tab/>
        </w:r>
        <w:r w:rsidRPr="005D3913">
          <w:rPr>
            <w:rStyle w:val="Lienhypertexte"/>
            <w:rFonts w:ascii="Arial" w:hAnsi="Arial" w:cs="Arial"/>
            <w:noProof/>
            <w:lang w:eastAsia="fr-FR"/>
          </w:rPr>
          <w:t>Locaux et matériels mis à la disposition du prestataire</w:t>
        </w:r>
        <w:r>
          <w:rPr>
            <w:noProof/>
            <w:webHidden/>
          </w:rPr>
          <w:tab/>
        </w:r>
        <w:r>
          <w:rPr>
            <w:noProof/>
            <w:webHidden/>
          </w:rPr>
          <w:fldChar w:fldCharType="begin"/>
        </w:r>
        <w:r>
          <w:rPr>
            <w:noProof/>
            <w:webHidden/>
          </w:rPr>
          <w:instrText xml:space="preserve"> PAGEREF _Toc192246232 \h </w:instrText>
        </w:r>
        <w:r>
          <w:rPr>
            <w:noProof/>
            <w:webHidden/>
          </w:rPr>
        </w:r>
        <w:r>
          <w:rPr>
            <w:noProof/>
            <w:webHidden/>
          </w:rPr>
          <w:fldChar w:fldCharType="separate"/>
        </w:r>
        <w:r>
          <w:rPr>
            <w:noProof/>
            <w:webHidden/>
          </w:rPr>
          <w:t>8</w:t>
        </w:r>
        <w:r>
          <w:rPr>
            <w:noProof/>
            <w:webHidden/>
          </w:rPr>
          <w:fldChar w:fldCharType="end"/>
        </w:r>
      </w:hyperlink>
    </w:p>
    <w:p w14:paraId="3BDFE705" w14:textId="46FA34B8" w:rsidR="00523191" w:rsidRDefault="00523191">
      <w:pPr>
        <w:pStyle w:val="TM2"/>
        <w:rPr>
          <w:rFonts w:eastAsiaTheme="minorEastAsia" w:cstheme="minorBidi"/>
          <w:i w:val="0"/>
          <w:iCs w:val="0"/>
          <w:noProof/>
          <w:sz w:val="22"/>
          <w:szCs w:val="22"/>
          <w:lang w:eastAsia="fr-FR"/>
        </w:rPr>
      </w:pPr>
      <w:hyperlink w:anchor="_Toc192246233" w:history="1">
        <w:r w:rsidRPr="005D3913">
          <w:rPr>
            <w:rStyle w:val="Lienhypertexte"/>
            <w:rFonts w:ascii="Arial" w:hAnsi="Arial" w:cs="Times New Roman"/>
            <w:noProof/>
            <w:lang w:eastAsia="fr-FR"/>
          </w:rPr>
          <w:t>6.3</w:t>
        </w:r>
        <w:r>
          <w:rPr>
            <w:rFonts w:eastAsiaTheme="minorEastAsia" w:cstheme="minorBidi"/>
            <w:i w:val="0"/>
            <w:iCs w:val="0"/>
            <w:noProof/>
            <w:sz w:val="22"/>
            <w:szCs w:val="22"/>
            <w:lang w:eastAsia="fr-FR"/>
          </w:rPr>
          <w:tab/>
        </w:r>
        <w:r w:rsidRPr="005D3913">
          <w:rPr>
            <w:rStyle w:val="Lienhypertexte"/>
            <w:rFonts w:ascii="Arial" w:hAnsi="Arial" w:cs="Arial"/>
            <w:noProof/>
            <w:lang w:eastAsia="fr-FR"/>
          </w:rPr>
          <w:t>Clés, badges « contrôles d’accès » et alarme</w:t>
        </w:r>
        <w:r>
          <w:rPr>
            <w:noProof/>
            <w:webHidden/>
          </w:rPr>
          <w:tab/>
        </w:r>
        <w:r>
          <w:rPr>
            <w:noProof/>
            <w:webHidden/>
          </w:rPr>
          <w:fldChar w:fldCharType="begin"/>
        </w:r>
        <w:r>
          <w:rPr>
            <w:noProof/>
            <w:webHidden/>
          </w:rPr>
          <w:instrText xml:space="preserve"> PAGEREF _Toc192246233 \h </w:instrText>
        </w:r>
        <w:r>
          <w:rPr>
            <w:noProof/>
            <w:webHidden/>
          </w:rPr>
        </w:r>
        <w:r>
          <w:rPr>
            <w:noProof/>
            <w:webHidden/>
          </w:rPr>
          <w:fldChar w:fldCharType="separate"/>
        </w:r>
        <w:r>
          <w:rPr>
            <w:noProof/>
            <w:webHidden/>
          </w:rPr>
          <w:t>8</w:t>
        </w:r>
        <w:r>
          <w:rPr>
            <w:noProof/>
            <w:webHidden/>
          </w:rPr>
          <w:fldChar w:fldCharType="end"/>
        </w:r>
      </w:hyperlink>
    </w:p>
    <w:p w14:paraId="17AE6DBB" w14:textId="068AEF91" w:rsidR="00523191" w:rsidRDefault="00523191">
      <w:pPr>
        <w:pStyle w:val="TM2"/>
        <w:rPr>
          <w:rFonts w:eastAsiaTheme="minorEastAsia" w:cstheme="minorBidi"/>
          <w:i w:val="0"/>
          <w:iCs w:val="0"/>
          <w:noProof/>
          <w:sz w:val="22"/>
          <w:szCs w:val="22"/>
          <w:lang w:eastAsia="fr-FR"/>
        </w:rPr>
      </w:pPr>
      <w:hyperlink w:anchor="_Toc192246234" w:history="1">
        <w:r w:rsidRPr="005D3913">
          <w:rPr>
            <w:rStyle w:val="Lienhypertexte"/>
            <w:rFonts w:ascii="Arial" w:hAnsi="Arial" w:cs="Times New Roman"/>
            <w:noProof/>
            <w:lang w:eastAsia="fr-FR"/>
          </w:rPr>
          <w:t>7.</w:t>
        </w:r>
        <w:r>
          <w:rPr>
            <w:rFonts w:eastAsiaTheme="minorEastAsia" w:cstheme="minorBidi"/>
            <w:i w:val="0"/>
            <w:iCs w:val="0"/>
            <w:noProof/>
            <w:sz w:val="22"/>
            <w:szCs w:val="22"/>
            <w:lang w:eastAsia="fr-FR"/>
          </w:rPr>
          <w:tab/>
        </w:r>
        <w:r w:rsidRPr="005D3913">
          <w:rPr>
            <w:rStyle w:val="Lienhypertexte"/>
            <w:rFonts w:ascii="Arial" w:hAnsi="Arial" w:cs="Arial"/>
            <w:noProof/>
            <w:lang w:eastAsia="fr-FR"/>
          </w:rPr>
          <w:t>HYGIENE ET SECURITE</w:t>
        </w:r>
        <w:r>
          <w:rPr>
            <w:noProof/>
            <w:webHidden/>
          </w:rPr>
          <w:tab/>
        </w:r>
        <w:r>
          <w:rPr>
            <w:noProof/>
            <w:webHidden/>
          </w:rPr>
          <w:fldChar w:fldCharType="begin"/>
        </w:r>
        <w:r>
          <w:rPr>
            <w:noProof/>
            <w:webHidden/>
          </w:rPr>
          <w:instrText xml:space="preserve"> PAGEREF _Toc192246234 \h </w:instrText>
        </w:r>
        <w:r>
          <w:rPr>
            <w:noProof/>
            <w:webHidden/>
          </w:rPr>
        </w:r>
        <w:r>
          <w:rPr>
            <w:noProof/>
            <w:webHidden/>
          </w:rPr>
          <w:fldChar w:fldCharType="separate"/>
        </w:r>
        <w:r>
          <w:rPr>
            <w:noProof/>
            <w:webHidden/>
          </w:rPr>
          <w:t>9</w:t>
        </w:r>
        <w:r>
          <w:rPr>
            <w:noProof/>
            <w:webHidden/>
          </w:rPr>
          <w:fldChar w:fldCharType="end"/>
        </w:r>
      </w:hyperlink>
    </w:p>
    <w:p w14:paraId="19B45A48" w14:textId="25B45D29" w:rsidR="00523191" w:rsidRDefault="00523191">
      <w:pPr>
        <w:pStyle w:val="TM2"/>
        <w:rPr>
          <w:rFonts w:eastAsiaTheme="minorEastAsia" w:cstheme="minorBidi"/>
          <w:i w:val="0"/>
          <w:iCs w:val="0"/>
          <w:noProof/>
          <w:sz w:val="22"/>
          <w:szCs w:val="22"/>
          <w:lang w:eastAsia="fr-FR"/>
        </w:rPr>
      </w:pPr>
      <w:hyperlink w:anchor="_Toc192246235" w:history="1">
        <w:r w:rsidRPr="005D3913">
          <w:rPr>
            <w:rStyle w:val="Lienhypertexte"/>
            <w:rFonts w:ascii="Arial" w:hAnsi="Arial" w:cs="Arial"/>
            <w:noProof/>
            <w:lang w:eastAsia="fr-FR"/>
          </w:rPr>
          <w:t>7.1</w:t>
        </w:r>
        <w:r>
          <w:rPr>
            <w:rFonts w:eastAsiaTheme="minorEastAsia" w:cstheme="minorBidi"/>
            <w:i w:val="0"/>
            <w:iCs w:val="0"/>
            <w:noProof/>
            <w:sz w:val="22"/>
            <w:szCs w:val="22"/>
            <w:lang w:eastAsia="fr-FR"/>
          </w:rPr>
          <w:tab/>
        </w:r>
        <w:r w:rsidRPr="005D3913">
          <w:rPr>
            <w:rStyle w:val="Lienhypertexte"/>
            <w:rFonts w:ascii="Arial" w:hAnsi="Arial" w:cs="Arial"/>
            <w:noProof/>
            <w:lang w:eastAsia="fr-FR"/>
          </w:rPr>
          <w:t>Règles de sécurité</w:t>
        </w:r>
        <w:r>
          <w:rPr>
            <w:noProof/>
            <w:webHidden/>
          </w:rPr>
          <w:tab/>
        </w:r>
        <w:r>
          <w:rPr>
            <w:noProof/>
            <w:webHidden/>
          </w:rPr>
          <w:fldChar w:fldCharType="begin"/>
        </w:r>
        <w:r>
          <w:rPr>
            <w:noProof/>
            <w:webHidden/>
          </w:rPr>
          <w:instrText xml:space="preserve"> PAGEREF _Toc192246235 \h </w:instrText>
        </w:r>
        <w:r>
          <w:rPr>
            <w:noProof/>
            <w:webHidden/>
          </w:rPr>
        </w:r>
        <w:r>
          <w:rPr>
            <w:noProof/>
            <w:webHidden/>
          </w:rPr>
          <w:fldChar w:fldCharType="separate"/>
        </w:r>
        <w:r>
          <w:rPr>
            <w:noProof/>
            <w:webHidden/>
          </w:rPr>
          <w:t>9</w:t>
        </w:r>
        <w:r>
          <w:rPr>
            <w:noProof/>
            <w:webHidden/>
          </w:rPr>
          <w:fldChar w:fldCharType="end"/>
        </w:r>
      </w:hyperlink>
    </w:p>
    <w:p w14:paraId="36F82A3D" w14:textId="11EF5337" w:rsidR="00523191" w:rsidRDefault="00523191">
      <w:pPr>
        <w:pStyle w:val="TM3"/>
        <w:tabs>
          <w:tab w:val="left" w:pos="1320"/>
          <w:tab w:val="right" w:leader="dot" w:pos="9062"/>
        </w:tabs>
        <w:rPr>
          <w:rFonts w:eastAsiaTheme="minorEastAsia" w:cstheme="minorBidi"/>
          <w:noProof/>
          <w:sz w:val="22"/>
          <w:szCs w:val="22"/>
          <w:lang w:eastAsia="fr-FR"/>
        </w:rPr>
      </w:pPr>
      <w:hyperlink w:anchor="_Toc192246236" w:history="1">
        <w:r w:rsidRPr="005D3913">
          <w:rPr>
            <w:rStyle w:val="Lienhypertexte"/>
            <w:rFonts w:ascii="Arial" w:hAnsi="Arial" w:cs="Arial"/>
            <w:noProof/>
            <w:lang w:eastAsia="fr-FR"/>
          </w:rPr>
          <w:t>7.1.1</w:t>
        </w:r>
        <w:r>
          <w:rPr>
            <w:rFonts w:eastAsiaTheme="minorEastAsia" w:cstheme="minorBidi"/>
            <w:noProof/>
            <w:sz w:val="22"/>
            <w:szCs w:val="22"/>
            <w:lang w:eastAsia="fr-FR"/>
          </w:rPr>
          <w:tab/>
        </w:r>
        <w:r w:rsidRPr="005D3913">
          <w:rPr>
            <w:rStyle w:val="Lienhypertexte"/>
            <w:rFonts w:ascii="Arial" w:hAnsi="Arial" w:cs="Arial"/>
            <w:noProof/>
            <w:lang w:eastAsia="fr-FR"/>
          </w:rPr>
          <w:t>Matériels</w:t>
        </w:r>
        <w:r>
          <w:rPr>
            <w:noProof/>
            <w:webHidden/>
          </w:rPr>
          <w:tab/>
        </w:r>
        <w:r>
          <w:rPr>
            <w:noProof/>
            <w:webHidden/>
          </w:rPr>
          <w:fldChar w:fldCharType="begin"/>
        </w:r>
        <w:r>
          <w:rPr>
            <w:noProof/>
            <w:webHidden/>
          </w:rPr>
          <w:instrText xml:space="preserve"> PAGEREF _Toc192246236 \h </w:instrText>
        </w:r>
        <w:r>
          <w:rPr>
            <w:noProof/>
            <w:webHidden/>
          </w:rPr>
        </w:r>
        <w:r>
          <w:rPr>
            <w:noProof/>
            <w:webHidden/>
          </w:rPr>
          <w:fldChar w:fldCharType="separate"/>
        </w:r>
        <w:r>
          <w:rPr>
            <w:noProof/>
            <w:webHidden/>
          </w:rPr>
          <w:t>9</w:t>
        </w:r>
        <w:r>
          <w:rPr>
            <w:noProof/>
            <w:webHidden/>
          </w:rPr>
          <w:fldChar w:fldCharType="end"/>
        </w:r>
      </w:hyperlink>
    </w:p>
    <w:p w14:paraId="697934D5" w14:textId="04CD48C6" w:rsidR="00523191" w:rsidRDefault="00523191">
      <w:pPr>
        <w:pStyle w:val="TM3"/>
        <w:tabs>
          <w:tab w:val="left" w:pos="1320"/>
          <w:tab w:val="right" w:leader="dot" w:pos="9062"/>
        </w:tabs>
        <w:rPr>
          <w:rFonts w:eastAsiaTheme="minorEastAsia" w:cstheme="minorBidi"/>
          <w:noProof/>
          <w:sz w:val="22"/>
          <w:szCs w:val="22"/>
          <w:lang w:eastAsia="fr-FR"/>
        </w:rPr>
      </w:pPr>
      <w:hyperlink w:anchor="_Toc192246237" w:history="1">
        <w:r w:rsidRPr="005D3913">
          <w:rPr>
            <w:rStyle w:val="Lienhypertexte"/>
            <w:rFonts w:ascii="Arial" w:hAnsi="Arial" w:cs="Arial"/>
            <w:noProof/>
            <w:lang w:eastAsia="fr-FR"/>
          </w:rPr>
          <w:t>7.1.2</w:t>
        </w:r>
        <w:r>
          <w:rPr>
            <w:rFonts w:eastAsiaTheme="minorEastAsia" w:cstheme="minorBidi"/>
            <w:noProof/>
            <w:sz w:val="22"/>
            <w:szCs w:val="22"/>
            <w:lang w:eastAsia="fr-FR"/>
          </w:rPr>
          <w:tab/>
        </w:r>
        <w:r w:rsidRPr="005D3913">
          <w:rPr>
            <w:rStyle w:val="Lienhypertexte"/>
            <w:rFonts w:ascii="Arial" w:hAnsi="Arial" w:cs="Arial"/>
            <w:noProof/>
            <w:lang w:eastAsia="fr-FR"/>
          </w:rPr>
          <w:t>Biens</w:t>
        </w:r>
        <w:r>
          <w:rPr>
            <w:noProof/>
            <w:webHidden/>
          </w:rPr>
          <w:tab/>
        </w:r>
        <w:r>
          <w:rPr>
            <w:noProof/>
            <w:webHidden/>
          </w:rPr>
          <w:fldChar w:fldCharType="begin"/>
        </w:r>
        <w:r>
          <w:rPr>
            <w:noProof/>
            <w:webHidden/>
          </w:rPr>
          <w:instrText xml:space="preserve"> PAGEREF _Toc192246237 \h </w:instrText>
        </w:r>
        <w:r>
          <w:rPr>
            <w:noProof/>
            <w:webHidden/>
          </w:rPr>
        </w:r>
        <w:r>
          <w:rPr>
            <w:noProof/>
            <w:webHidden/>
          </w:rPr>
          <w:fldChar w:fldCharType="separate"/>
        </w:r>
        <w:r>
          <w:rPr>
            <w:noProof/>
            <w:webHidden/>
          </w:rPr>
          <w:t>9</w:t>
        </w:r>
        <w:r>
          <w:rPr>
            <w:noProof/>
            <w:webHidden/>
          </w:rPr>
          <w:fldChar w:fldCharType="end"/>
        </w:r>
      </w:hyperlink>
    </w:p>
    <w:p w14:paraId="69ECC4F0" w14:textId="2980CE09" w:rsidR="00523191" w:rsidRDefault="00523191">
      <w:pPr>
        <w:pStyle w:val="TM3"/>
        <w:tabs>
          <w:tab w:val="left" w:pos="1320"/>
          <w:tab w:val="right" w:leader="dot" w:pos="9062"/>
        </w:tabs>
        <w:rPr>
          <w:rFonts w:eastAsiaTheme="minorEastAsia" w:cstheme="minorBidi"/>
          <w:noProof/>
          <w:sz w:val="22"/>
          <w:szCs w:val="22"/>
          <w:lang w:eastAsia="fr-FR"/>
        </w:rPr>
      </w:pPr>
      <w:hyperlink w:anchor="_Toc192246238" w:history="1">
        <w:r w:rsidRPr="005D3913">
          <w:rPr>
            <w:rStyle w:val="Lienhypertexte"/>
            <w:rFonts w:ascii="Arial" w:hAnsi="Arial" w:cs="Arial"/>
            <w:noProof/>
            <w:lang w:eastAsia="fr-FR"/>
          </w:rPr>
          <w:t>7.1.3</w:t>
        </w:r>
        <w:r>
          <w:rPr>
            <w:rFonts w:eastAsiaTheme="minorEastAsia" w:cstheme="minorBidi"/>
            <w:noProof/>
            <w:sz w:val="22"/>
            <w:szCs w:val="22"/>
            <w:lang w:eastAsia="fr-FR"/>
          </w:rPr>
          <w:tab/>
        </w:r>
        <w:r w:rsidRPr="005D3913">
          <w:rPr>
            <w:rStyle w:val="Lienhypertexte"/>
            <w:rFonts w:ascii="Arial" w:hAnsi="Arial" w:cs="Arial"/>
            <w:noProof/>
            <w:lang w:eastAsia="fr-FR"/>
          </w:rPr>
          <w:t>Personnes</w:t>
        </w:r>
        <w:r>
          <w:rPr>
            <w:noProof/>
            <w:webHidden/>
          </w:rPr>
          <w:tab/>
        </w:r>
        <w:r>
          <w:rPr>
            <w:noProof/>
            <w:webHidden/>
          </w:rPr>
          <w:fldChar w:fldCharType="begin"/>
        </w:r>
        <w:r>
          <w:rPr>
            <w:noProof/>
            <w:webHidden/>
          </w:rPr>
          <w:instrText xml:space="preserve"> PAGEREF _Toc192246238 \h </w:instrText>
        </w:r>
        <w:r>
          <w:rPr>
            <w:noProof/>
            <w:webHidden/>
          </w:rPr>
        </w:r>
        <w:r>
          <w:rPr>
            <w:noProof/>
            <w:webHidden/>
          </w:rPr>
          <w:fldChar w:fldCharType="separate"/>
        </w:r>
        <w:r>
          <w:rPr>
            <w:noProof/>
            <w:webHidden/>
          </w:rPr>
          <w:t>9</w:t>
        </w:r>
        <w:r>
          <w:rPr>
            <w:noProof/>
            <w:webHidden/>
          </w:rPr>
          <w:fldChar w:fldCharType="end"/>
        </w:r>
      </w:hyperlink>
    </w:p>
    <w:p w14:paraId="3B4C2B2A" w14:textId="36175354" w:rsidR="00523191" w:rsidRDefault="00523191">
      <w:pPr>
        <w:pStyle w:val="TM3"/>
        <w:tabs>
          <w:tab w:val="left" w:pos="1320"/>
          <w:tab w:val="right" w:leader="dot" w:pos="9062"/>
        </w:tabs>
        <w:rPr>
          <w:rFonts w:eastAsiaTheme="minorEastAsia" w:cstheme="minorBidi"/>
          <w:noProof/>
          <w:sz w:val="22"/>
          <w:szCs w:val="22"/>
          <w:lang w:eastAsia="fr-FR"/>
        </w:rPr>
      </w:pPr>
      <w:hyperlink w:anchor="_Toc192246239" w:history="1">
        <w:r w:rsidRPr="005D3913">
          <w:rPr>
            <w:rStyle w:val="Lienhypertexte"/>
            <w:rFonts w:ascii="Arial" w:hAnsi="Arial" w:cs="Arial"/>
            <w:noProof/>
            <w:lang w:eastAsia="fr-FR"/>
          </w:rPr>
          <w:t>7.1.4</w:t>
        </w:r>
        <w:r>
          <w:rPr>
            <w:rFonts w:eastAsiaTheme="minorEastAsia" w:cstheme="minorBidi"/>
            <w:noProof/>
            <w:sz w:val="22"/>
            <w:szCs w:val="22"/>
            <w:lang w:eastAsia="fr-FR"/>
          </w:rPr>
          <w:tab/>
        </w:r>
        <w:r w:rsidRPr="005D3913">
          <w:rPr>
            <w:rStyle w:val="Lienhypertexte"/>
            <w:rFonts w:ascii="Arial" w:hAnsi="Arial" w:cs="Arial"/>
            <w:noProof/>
            <w:lang w:eastAsia="fr-FR"/>
          </w:rPr>
          <w:t>Discipline</w:t>
        </w:r>
        <w:r>
          <w:rPr>
            <w:noProof/>
            <w:webHidden/>
          </w:rPr>
          <w:tab/>
        </w:r>
        <w:r>
          <w:rPr>
            <w:noProof/>
            <w:webHidden/>
          </w:rPr>
          <w:fldChar w:fldCharType="begin"/>
        </w:r>
        <w:r>
          <w:rPr>
            <w:noProof/>
            <w:webHidden/>
          </w:rPr>
          <w:instrText xml:space="preserve"> PAGEREF _Toc192246239 \h </w:instrText>
        </w:r>
        <w:r>
          <w:rPr>
            <w:noProof/>
            <w:webHidden/>
          </w:rPr>
        </w:r>
        <w:r>
          <w:rPr>
            <w:noProof/>
            <w:webHidden/>
          </w:rPr>
          <w:fldChar w:fldCharType="separate"/>
        </w:r>
        <w:r>
          <w:rPr>
            <w:noProof/>
            <w:webHidden/>
          </w:rPr>
          <w:t>9</w:t>
        </w:r>
        <w:r>
          <w:rPr>
            <w:noProof/>
            <w:webHidden/>
          </w:rPr>
          <w:fldChar w:fldCharType="end"/>
        </w:r>
      </w:hyperlink>
    </w:p>
    <w:p w14:paraId="7420CD63" w14:textId="41122A7F" w:rsidR="00523191" w:rsidRDefault="00523191">
      <w:pPr>
        <w:pStyle w:val="TM2"/>
        <w:rPr>
          <w:rFonts w:eastAsiaTheme="minorEastAsia" w:cstheme="minorBidi"/>
          <w:i w:val="0"/>
          <w:iCs w:val="0"/>
          <w:noProof/>
          <w:sz w:val="22"/>
          <w:szCs w:val="22"/>
          <w:lang w:eastAsia="fr-FR"/>
        </w:rPr>
      </w:pPr>
      <w:hyperlink w:anchor="_Toc192246240" w:history="1">
        <w:r w:rsidRPr="005D3913">
          <w:rPr>
            <w:rStyle w:val="Lienhypertexte"/>
            <w:rFonts w:ascii="Arial" w:hAnsi="Arial" w:cs="Arial"/>
            <w:noProof/>
            <w:lang w:eastAsia="fr-FR"/>
          </w:rPr>
          <w:t>7.2</w:t>
        </w:r>
        <w:r>
          <w:rPr>
            <w:rFonts w:eastAsiaTheme="minorEastAsia" w:cstheme="minorBidi"/>
            <w:i w:val="0"/>
            <w:iCs w:val="0"/>
            <w:noProof/>
            <w:sz w:val="22"/>
            <w:szCs w:val="22"/>
            <w:lang w:eastAsia="fr-FR"/>
          </w:rPr>
          <w:tab/>
        </w:r>
        <w:r w:rsidRPr="005D3913">
          <w:rPr>
            <w:rStyle w:val="Lienhypertexte"/>
            <w:rFonts w:ascii="Arial" w:hAnsi="Arial" w:cs="Arial"/>
            <w:noProof/>
            <w:lang w:eastAsia="fr-FR"/>
          </w:rPr>
          <w:t>Plan de prévention</w:t>
        </w:r>
        <w:r>
          <w:rPr>
            <w:noProof/>
            <w:webHidden/>
          </w:rPr>
          <w:tab/>
        </w:r>
        <w:r>
          <w:rPr>
            <w:noProof/>
            <w:webHidden/>
          </w:rPr>
          <w:fldChar w:fldCharType="begin"/>
        </w:r>
        <w:r>
          <w:rPr>
            <w:noProof/>
            <w:webHidden/>
          </w:rPr>
          <w:instrText xml:space="preserve"> PAGEREF _Toc192246240 \h </w:instrText>
        </w:r>
        <w:r>
          <w:rPr>
            <w:noProof/>
            <w:webHidden/>
          </w:rPr>
        </w:r>
        <w:r>
          <w:rPr>
            <w:noProof/>
            <w:webHidden/>
          </w:rPr>
          <w:fldChar w:fldCharType="separate"/>
        </w:r>
        <w:r>
          <w:rPr>
            <w:noProof/>
            <w:webHidden/>
          </w:rPr>
          <w:t>9</w:t>
        </w:r>
        <w:r>
          <w:rPr>
            <w:noProof/>
            <w:webHidden/>
          </w:rPr>
          <w:fldChar w:fldCharType="end"/>
        </w:r>
      </w:hyperlink>
    </w:p>
    <w:p w14:paraId="297434B8" w14:textId="0CD4C5D4" w:rsidR="00523191" w:rsidRDefault="00523191">
      <w:pPr>
        <w:pStyle w:val="TM2"/>
        <w:rPr>
          <w:rFonts w:eastAsiaTheme="minorEastAsia" w:cstheme="minorBidi"/>
          <w:i w:val="0"/>
          <w:iCs w:val="0"/>
          <w:noProof/>
          <w:sz w:val="22"/>
          <w:szCs w:val="22"/>
          <w:lang w:eastAsia="fr-FR"/>
        </w:rPr>
      </w:pPr>
      <w:hyperlink w:anchor="_Toc192246241" w:history="1">
        <w:r w:rsidRPr="005D3913">
          <w:rPr>
            <w:rStyle w:val="Lienhypertexte"/>
            <w:rFonts w:ascii="Arial" w:hAnsi="Arial" w:cs="Arial"/>
            <w:noProof/>
            <w:lang w:eastAsia="fr-FR"/>
          </w:rPr>
          <w:t>7.3</w:t>
        </w:r>
        <w:r>
          <w:rPr>
            <w:rFonts w:eastAsiaTheme="minorEastAsia" w:cstheme="minorBidi"/>
            <w:i w:val="0"/>
            <w:iCs w:val="0"/>
            <w:noProof/>
            <w:sz w:val="22"/>
            <w:szCs w:val="22"/>
            <w:lang w:eastAsia="fr-FR"/>
          </w:rPr>
          <w:tab/>
        </w:r>
        <w:r w:rsidRPr="005D3913">
          <w:rPr>
            <w:rStyle w:val="Lienhypertexte"/>
            <w:rFonts w:ascii="Arial" w:hAnsi="Arial" w:cs="Arial"/>
            <w:noProof/>
            <w:lang w:eastAsia="fr-FR"/>
          </w:rPr>
          <w:t>Signalisation des prestations</w:t>
        </w:r>
        <w:r>
          <w:rPr>
            <w:noProof/>
            <w:webHidden/>
          </w:rPr>
          <w:tab/>
        </w:r>
        <w:r>
          <w:rPr>
            <w:noProof/>
            <w:webHidden/>
          </w:rPr>
          <w:fldChar w:fldCharType="begin"/>
        </w:r>
        <w:r>
          <w:rPr>
            <w:noProof/>
            <w:webHidden/>
          </w:rPr>
          <w:instrText xml:space="preserve"> PAGEREF _Toc192246241 \h </w:instrText>
        </w:r>
        <w:r>
          <w:rPr>
            <w:noProof/>
            <w:webHidden/>
          </w:rPr>
        </w:r>
        <w:r>
          <w:rPr>
            <w:noProof/>
            <w:webHidden/>
          </w:rPr>
          <w:fldChar w:fldCharType="separate"/>
        </w:r>
        <w:r>
          <w:rPr>
            <w:noProof/>
            <w:webHidden/>
          </w:rPr>
          <w:t>10</w:t>
        </w:r>
        <w:r>
          <w:rPr>
            <w:noProof/>
            <w:webHidden/>
          </w:rPr>
          <w:fldChar w:fldCharType="end"/>
        </w:r>
      </w:hyperlink>
    </w:p>
    <w:p w14:paraId="6A174418" w14:textId="4C13A4A4" w:rsidR="00523191" w:rsidRDefault="00523191">
      <w:pPr>
        <w:pStyle w:val="TM2"/>
        <w:rPr>
          <w:rFonts w:eastAsiaTheme="minorEastAsia" w:cstheme="minorBidi"/>
          <w:i w:val="0"/>
          <w:iCs w:val="0"/>
          <w:noProof/>
          <w:sz w:val="22"/>
          <w:szCs w:val="22"/>
          <w:lang w:eastAsia="fr-FR"/>
        </w:rPr>
      </w:pPr>
      <w:hyperlink w:anchor="_Toc192246242" w:history="1">
        <w:r w:rsidRPr="005D3913">
          <w:rPr>
            <w:rStyle w:val="Lienhypertexte"/>
            <w:rFonts w:ascii="Arial" w:hAnsi="Arial" w:cs="Arial"/>
            <w:noProof/>
            <w:lang w:eastAsia="fr-FR"/>
          </w:rPr>
          <w:t>7.4</w:t>
        </w:r>
        <w:r>
          <w:rPr>
            <w:rFonts w:eastAsiaTheme="minorEastAsia" w:cstheme="minorBidi"/>
            <w:i w:val="0"/>
            <w:iCs w:val="0"/>
            <w:noProof/>
            <w:sz w:val="22"/>
            <w:szCs w:val="22"/>
            <w:lang w:eastAsia="fr-FR"/>
          </w:rPr>
          <w:tab/>
        </w:r>
        <w:r w:rsidRPr="005D3913">
          <w:rPr>
            <w:rStyle w:val="Lienhypertexte"/>
            <w:rFonts w:ascii="Arial" w:hAnsi="Arial" w:cs="Arial"/>
            <w:noProof/>
            <w:lang w:eastAsia="fr-FR"/>
          </w:rPr>
          <w:t>Visites médicales</w:t>
        </w:r>
        <w:r>
          <w:rPr>
            <w:noProof/>
            <w:webHidden/>
          </w:rPr>
          <w:tab/>
        </w:r>
        <w:r>
          <w:rPr>
            <w:noProof/>
            <w:webHidden/>
          </w:rPr>
          <w:fldChar w:fldCharType="begin"/>
        </w:r>
        <w:r>
          <w:rPr>
            <w:noProof/>
            <w:webHidden/>
          </w:rPr>
          <w:instrText xml:space="preserve"> PAGEREF _Toc192246242 \h </w:instrText>
        </w:r>
        <w:r>
          <w:rPr>
            <w:noProof/>
            <w:webHidden/>
          </w:rPr>
        </w:r>
        <w:r>
          <w:rPr>
            <w:noProof/>
            <w:webHidden/>
          </w:rPr>
          <w:fldChar w:fldCharType="separate"/>
        </w:r>
        <w:r>
          <w:rPr>
            <w:noProof/>
            <w:webHidden/>
          </w:rPr>
          <w:t>10</w:t>
        </w:r>
        <w:r>
          <w:rPr>
            <w:noProof/>
            <w:webHidden/>
          </w:rPr>
          <w:fldChar w:fldCharType="end"/>
        </w:r>
      </w:hyperlink>
    </w:p>
    <w:p w14:paraId="199C30FA" w14:textId="40608947" w:rsidR="00523191" w:rsidRDefault="00523191">
      <w:pPr>
        <w:pStyle w:val="TM2"/>
        <w:rPr>
          <w:rFonts w:eastAsiaTheme="minorEastAsia" w:cstheme="minorBidi"/>
          <w:i w:val="0"/>
          <w:iCs w:val="0"/>
          <w:noProof/>
          <w:sz w:val="22"/>
          <w:szCs w:val="22"/>
          <w:lang w:eastAsia="fr-FR"/>
        </w:rPr>
      </w:pPr>
      <w:hyperlink w:anchor="_Toc192246243" w:history="1">
        <w:r w:rsidRPr="005D3913">
          <w:rPr>
            <w:rStyle w:val="Lienhypertexte"/>
            <w:rFonts w:ascii="Arial" w:hAnsi="Arial" w:cs="Times New Roman"/>
            <w:noProof/>
            <w:lang w:eastAsia="fr-FR"/>
          </w:rPr>
          <w:t>8.</w:t>
        </w:r>
        <w:r>
          <w:rPr>
            <w:rFonts w:eastAsiaTheme="minorEastAsia" w:cstheme="minorBidi"/>
            <w:i w:val="0"/>
            <w:iCs w:val="0"/>
            <w:noProof/>
            <w:sz w:val="22"/>
            <w:szCs w:val="22"/>
            <w:lang w:eastAsia="fr-FR"/>
          </w:rPr>
          <w:tab/>
        </w:r>
        <w:r w:rsidRPr="005D3913">
          <w:rPr>
            <w:rStyle w:val="Lienhypertexte"/>
            <w:rFonts w:ascii="Arial" w:hAnsi="Arial" w:cs="Arial"/>
            <w:noProof/>
            <w:lang w:eastAsia="fr-FR"/>
          </w:rPr>
          <w:t>SUIVI DES PRESTATIONS</w:t>
        </w:r>
        <w:r>
          <w:rPr>
            <w:noProof/>
            <w:webHidden/>
          </w:rPr>
          <w:tab/>
        </w:r>
        <w:r>
          <w:rPr>
            <w:noProof/>
            <w:webHidden/>
          </w:rPr>
          <w:fldChar w:fldCharType="begin"/>
        </w:r>
        <w:r>
          <w:rPr>
            <w:noProof/>
            <w:webHidden/>
          </w:rPr>
          <w:instrText xml:space="preserve"> PAGEREF _Toc192246243 \h </w:instrText>
        </w:r>
        <w:r>
          <w:rPr>
            <w:noProof/>
            <w:webHidden/>
          </w:rPr>
        </w:r>
        <w:r>
          <w:rPr>
            <w:noProof/>
            <w:webHidden/>
          </w:rPr>
          <w:fldChar w:fldCharType="separate"/>
        </w:r>
        <w:r>
          <w:rPr>
            <w:noProof/>
            <w:webHidden/>
          </w:rPr>
          <w:t>10</w:t>
        </w:r>
        <w:r>
          <w:rPr>
            <w:noProof/>
            <w:webHidden/>
          </w:rPr>
          <w:fldChar w:fldCharType="end"/>
        </w:r>
      </w:hyperlink>
    </w:p>
    <w:p w14:paraId="180F9BA6" w14:textId="6E13FAA4" w:rsidR="00523191" w:rsidRDefault="00523191">
      <w:pPr>
        <w:pStyle w:val="TM2"/>
        <w:rPr>
          <w:rFonts w:eastAsiaTheme="minorEastAsia" w:cstheme="minorBidi"/>
          <w:i w:val="0"/>
          <w:iCs w:val="0"/>
          <w:noProof/>
          <w:sz w:val="22"/>
          <w:szCs w:val="22"/>
          <w:lang w:eastAsia="fr-FR"/>
        </w:rPr>
      </w:pPr>
      <w:hyperlink w:anchor="_Toc192246244" w:history="1">
        <w:r w:rsidRPr="005D3913">
          <w:rPr>
            <w:rStyle w:val="Lienhypertexte"/>
            <w:rFonts w:ascii="Arial" w:hAnsi="Arial" w:cs="Arial"/>
            <w:noProof/>
            <w:lang w:eastAsia="fr-FR"/>
          </w:rPr>
          <w:t>8.1</w:t>
        </w:r>
        <w:r>
          <w:rPr>
            <w:rFonts w:eastAsiaTheme="minorEastAsia" w:cstheme="minorBidi"/>
            <w:i w:val="0"/>
            <w:iCs w:val="0"/>
            <w:noProof/>
            <w:sz w:val="22"/>
            <w:szCs w:val="22"/>
            <w:lang w:eastAsia="fr-FR"/>
          </w:rPr>
          <w:tab/>
        </w:r>
        <w:r w:rsidRPr="005D3913">
          <w:rPr>
            <w:rStyle w:val="Lienhypertexte"/>
            <w:rFonts w:ascii="Arial" w:hAnsi="Arial" w:cs="Arial"/>
            <w:noProof/>
            <w:lang w:eastAsia="fr-FR"/>
          </w:rPr>
          <w:t>Vérification des prestations</w:t>
        </w:r>
        <w:r>
          <w:rPr>
            <w:noProof/>
            <w:webHidden/>
          </w:rPr>
          <w:tab/>
        </w:r>
        <w:r>
          <w:rPr>
            <w:noProof/>
            <w:webHidden/>
          </w:rPr>
          <w:fldChar w:fldCharType="begin"/>
        </w:r>
        <w:r>
          <w:rPr>
            <w:noProof/>
            <w:webHidden/>
          </w:rPr>
          <w:instrText xml:space="preserve"> PAGEREF _Toc192246244 \h </w:instrText>
        </w:r>
        <w:r>
          <w:rPr>
            <w:noProof/>
            <w:webHidden/>
          </w:rPr>
        </w:r>
        <w:r>
          <w:rPr>
            <w:noProof/>
            <w:webHidden/>
          </w:rPr>
          <w:fldChar w:fldCharType="separate"/>
        </w:r>
        <w:r>
          <w:rPr>
            <w:noProof/>
            <w:webHidden/>
          </w:rPr>
          <w:t>10</w:t>
        </w:r>
        <w:r>
          <w:rPr>
            <w:noProof/>
            <w:webHidden/>
          </w:rPr>
          <w:fldChar w:fldCharType="end"/>
        </w:r>
      </w:hyperlink>
    </w:p>
    <w:p w14:paraId="29D2E4F4" w14:textId="269BFDD6" w:rsidR="00523191" w:rsidRDefault="00523191">
      <w:pPr>
        <w:pStyle w:val="TM3"/>
        <w:tabs>
          <w:tab w:val="left" w:pos="1320"/>
          <w:tab w:val="right" w:leader="dot" w:pos="9062"/>
        </w:tabs>
        <w:rPr>
          <w:rFonts w:eastAsiaTheme="minorEastAsia" w:cstheme="minorBidi"/>
          <w:noProof/>
          <w:sz w:val="22"/>
          <w:szCs w:val="22"/>
          <w:lang w:eastAsia="fr-FR"/>
        </w:rPr>
      </w:pPr>
      <w:hyperlink w:anchor="_Toc192246245" w:history="1">
        <w:r w:rsidRPr="005D3913">
          <w:rPr>
            <w:rStyle w:val="Lienhypertexte"/>
            <w:rFonts w:ascii="Arial" w:hAnsi="Arial" w:cs="Arial"/>
            <w:noProof/>
            <w:lang w:eastAsia="fr-FR"/>
          </w:rPr>
          <w:t>8.1.1</w:t>
        </w:r>
        <w:r>
          <w:rPr>
            <w:rFonts w:eastAsiaTheme="minorEastAsia" w:cstheme="minorBidi"/>
            <w:noProof/>
            <w:sz w:val="22"/>
            <w:szCs w:val="22"/>
            <w:lang w:eastAsia="fr-FR"/>
          </w:rPr>
          <w:tab/>
        </w:r>
        <w:r w:rsidRPr="005D3913">
          <w:rPr>
            <w:rStyle w:val="Lienhypertexte"/>
            <w:rFonts w:ascii="Arial" w:hAnsi="Arial" w:cs="Arial"/>
            <w:noProof/>
            <w:lang w:eastAsia="fr-FR"/>
          </w:rPr>
          <w:t>Niveau d'obligation prévu au contrat</w:t>
        </w:r>
        <w:r>
          <w:rPr>
            <w:noProof/>
            <w:webHidden/>
          </w:rPr>
          <w:tab/>
        </w:r>
        <w:r>
          <w:rPr>
            <w:noProof/>
            <w:webHidden/>
          </w:rPr>
          <w:fldChar w:fldCharType="begin"/>
        </w:r>
        <w:r>
          <w:rPr>
            <w:noProof/>
            <w:webHidden/>
          </w:rPr>
          <w:instrText xml:space="preserve"> PAGEREF _Toc192246245 \h </w:instrText>
        </w:r>
        <w:r>
          <w:rPr>
            <w:noProof/>
            <w:webHidden/>
          </w:rPr>
        </w:r>
        <w:r>
          <w:rPr>
            <w:noProof/>
            <w:webHidden/>
          </w:rPr>
          <w:fldChar w:fldCharType="separate"/>
        </w:r>
        <w:r>
          <w:rPr>
            <w:noProof/>
            <w:webHidden/>
          </w:rPr>
          <w:t>10</w:t>
        </w:r>
        <w:r>
          <w:rPr>
            <w:noProof/>
            <w:webHidden/>
          </w:rPr>
          <w:fldChar w:fldCharType="end"/>
        </w:r>
      </w:hyperlink>
    </w:p>
    <w:p w14:paraId="1AA64095" w14:textId="18E0DDD2" w:rsidR="00523191" w:rsidRDefault="00523191">
      <w:pPr>
        <w:pStyle w:val="TM3"/>
        <w:tabs>
          <w:tab w:val="left" w:pos="1320"/>
          <w:tab w:val="right" w:leader="dot" w:pos="9062"/>
        </w:tabs>
        <w:rPr>
          <w:rFonts w:eastAsiaTheme="minorEastAsia" w:cstheme="minorBidi"/>
          <w:noProof/>
          <w:sz w:val="22"/>
          <w:szCs w:val="22"/>
          <w:lang w:eastAsia="fr-FR"/>
        </w:rPr>
      </w:pPr>
      <w:hyperlink w:anchor="_Toc192246246" w:history="1">
        <w:r w:rsidRPr="005D3913">
          <w:rPr>
            <w:rStyle w:val="Lienhypertexte"/>
            <w:rFonts w:ascii="Arial" w:hAnsi="Arial" w:cs="Arial"/>
            <w:noProof/>
            <w:lang w:eastAsia="fr-FR"/>
          </w:rPr>
          <w:t>8.1.2</w:t>
        </w:r>
        <w:r>
          <w:rPr>
            <w:rFonts w:eastAsiaTheme="minorEastAsia" w:cstheme="minorBidi"/>
            <w:noProof/>
            <w:sz w:val="22"/>
            <w:szCs w:val="22"/>
            <w:lang w:eastAsia="fr-FR"/>
          </w:rPr>
          <w:tab/>
        </w:r>
        <w:r w:rsidRPr="005D3913">
          <w:rPr>
            <w:rStyle w:val="Lienhypertexte"/>
            <w:rFonts w:ascii="Arial" w:hAnsi="Arial" w:cs="Arial"/>
            <w:noProof/>
            <w:lang w:eastAsia="fr-FR"/>
          </w:rPr>
          <w:t>Opérations de vérification du service fait</w:t>
        </w:r>
        <w:r>
          <w:rPr>
            <w:noProof/>
            <w:webHidden/>
          </w:rPr>
          <w:tab/>
        </w:r>
        <w:r>
          <w:rPr>
            <w:noProof/>
            <w:webHidden/>
          </w:rPr>
          <w:fldChar w:fldCharType="begin"/>
        </w:r>
        <w:r>
          <w:rPr>
            <w:noProof/>
            <w:webHidden/>
          </w:rPr>
          <w:instrText xml:space="preserve"> PAGEREF _Toc192246246 \h </w:instrText>
        </w:r>
        <w:r>
          <w:rPr>
            <w:noProof/>
            <w:webHidden/>
          </w:rPr>
        </w:r>
        <w:r>
          <w:rPr>
            <w:noProof/>
            <w:webHidden/>
          </w:rPr>
          <w:fldChar w:fldCharType="separate"/>
        </w:r>
        <w:r>
          <w:rPr>
            <w:noProof/>
            <w:webHidden/>
          </w:rPr>
          <w:t>11</w:t>
        </w:r>
        <w:r>
          <w:rPr>
            <w:noProof/>
            <w:webHidden/>
          </w:rPr>
          <w:fldChar w:fldCharType="end"/>
        </w:r>
      </w:hyperlink>
    </w:p>
    <w:p w14:paraId="770842BB" w14:textId="226FB956" w:rsidR="00523191" w:rsidRDefault="00523191">
      <w:pPr>
        <w:pStyle w:val="TM3"/>
        <w:tabs>
          <w:tab w:val="left" w:pos="1320"/>
          <w:tab w:val="right" w:leader="dot" w:pos="9062"/>
        </w:tabs>
        <w:rPr>
          <w:rFonts w:eastAsiaTheme="minorEastAsia" w:cstheme="minorBidi"/>
          <w:noProof/>
          <w:sz w:val="22"/>
          <w:szCs w:val="22"/>
          <w:lang w:eastAsia="fr-FR"/>
        </w:rPr>
      </w:pPr>
      <w:hyperlink w:anchor="_Toc192246247" w:history="1">
        <w:r w:rsidRPr="005D3913">
          <w:rPr>
            <w:rStyle w:val="Lienhypertexte"/>
            <w:rFonts w:ascii="Arial" w:hAnsi="Arial" w:cs="Arial"/>
            <w:noProof/>
            <w:lang w:eastAsia="fr-FR"/>
          </w:rPr>
          <w:t>8.1.3</w:t>
        </w:r>
        <w:r>
          <w:rPr>
            <w:rFonts w:eastAsiaTheme="minorEastAsia" w:cstheme="minorBidi"/>
            <w:noProof/>
            <w:sz w:val="22"/>
            <w:szCs w:val="22"/>
            <w:lang w:eastAsia="fr-FR"/>
          </w:rPr>
          <w:tab/>
        </w:r>
        <w:r w:rsidRPr="005D3913">
          <w:rPr>
            <w:rStyle w:val="Lienhypertexte"/>
            <w:rFonts w:ascii="Arial" w:hAnsi="Arial" w:cs="Arial"/>
            <w:noProof/>
            <w:lang w:eastAsia="fr-FR"/>
          </w:rPr>
          <w:t>Suivi quotidien sur site</w:t>
        </w:r>
        <w:r>
          <w:rPr>
            <w:noProof/>
            <w:webHidden/>
          </w:rPr>
          <w:tab/>
        </w:r>
        <w:r>
          <w:rPr>
            <w:noProof/>
            <w:webHidden/>
          </w:rPr>
          <w:fldChar w:fldCharType="begin"/>
        </w:r>
        <w:r>
          <w:rPr>
            <w:noProof/>
            <w:webHidden/>
          </w:rPr>
          <w:instrText xml:space="preserve"> PAGEREF _Toc192246247 \h </w:instrText>
        </w:r>
        <w:r>
          <w:rPr>
            <w:noProof/>
            <w:webHidden/>
          </w:rPr>
        </w:r>
        <w:r>
          <w:rPr>
            <w:noProof/>
            <w:webHidden/>
          </w:rPr>
          <w:fldChar w:fldCharType="separate"/>
        </w:r>
        <w:r>
          <w:rPr>
            <w:noProof/>
            <w:webHidden/>
          </w:rPr>
          <w:t>13</w:t>
        </w:r>
        <w:r>
          <w:rPr>
            <w:noProof/>
            <w:webHidden/>
          </w:rPr>
          <w:fldChar w:fldCharType="end"/>
        </w:r>
      </w:hyperlink>
    </w:p>
    <w:p w14:paraId="12F4FF64" w14:textId="3A0D1B11" w:rsidR="00523191" w:rsidRDefault="00523191">
      <w:pPr>
        <w:pStyle w:val="TM2"/>
        <w:rPr>
          <w:rFonts w:eastAsiaTheme="minorEastAsia" w:cstheme="minorBidi"/>
          <w:i w:val="0"/>
          <w:iCs w:val="0"/>
          <w:noProof/>
          <w:sz w:val="22"/>
          <w:szCs w:val="22"/>
          <w:lang w:eastAsia="fr-FR"/>
        </w:rPr>
      </w:pPr>
      <w:hyperlink w:anchor="_Toc192246248" w:history="1">
        <w:r w:rsidRPr="005D3913">
          <w:rPr>
            <w:rStyle w:val="Lienhypertexte"/>
            <w:rFonts w:ascii="Arial" w:hAnsi="Arial" w:cs="Arial"/>
            <w:noProof/>
            <w:lang w:eastAsia="fr-FR"/>
          </w:rPr>
          <w:t>8.2</w:t>
        </w:r>
        <w:r>
          <w:rPr>
            <w:rFonts w:eastAsiaTheme="minorEastAsia" w:cstheme="minorBidi"/>
            <w:i w:val="0"/>
            <w:iCs w:val="0"/>
            <w:noProof/>
            <w:sz w:val="22"/>
            <w:szCs w:val="22"/>
            <w:lang w:eastAsia="fr-FR"/>
          </w:rPr>
          <w:tab/>
        </w:r>
        <w:r w:rsidRPr="005D3913">
          <w:rPr>
            <w:rStyle w:val="Lienhypertexte"/>
            <w:rFonts w:ascii="Arial" w:hAnsi="Arial" w:cs="Arial"/>
            <w:noProof/>
            <w:lang w:eastAsia="fr-FR"/>
          </w:rPr>
          <w:t>Outils à mettre en place par le titulaire</w:t>
        </w:r>
        <w:r>
          <w:rPr>
            <w:noProof/>
            <w:webHidden/>
          </w:rPr>
          <w:tab/>
        </w:r>
        <w:r>
          <w:rPr>
            <w:noProof/>
            <w:webHidden/>
          </w:rPr>
          <w:fldChar w:fldCharType="begin"/>
        </w:r>
        <w:r>
          <w:rPr>
            <w:noProof/>
            <w:webHidden/>
          </w:rPr>
          <w:instrText xml:space="preserve"> PAGEREF _Toc192246248 \h </w:instrText>
        </w:r>
        <w:r>
          <w:rPr>
            <w:noProof/>
            <w:webHidden/>
          </w:rPr>
        </w:r>
        <w:r>
          <w:rPr>
            <w:noProof/>
            <w:webHidden/>
          </w:rPr>
          <w:fldChar w:fldCharType="separate"/>
        </w:r>
        <w:r>
          <w:rPr>
            <w:noProof/>
            <w:webHidden/>
          </w:rPr>
          <w:t>13</w:t>
        </w:r>
        <w:r>
          <w:rPr>
            <w:noProof/>
            <w:webHidden/>
          </w:rPr>
          <w:fldChar w:fldCharType="end"/>
        </w:r>
      </w:hyperlink>
    </w:p>
    <w:p w14:paraId="5BF651C1" w14:textId="21F19BEA" w:rsidR="00523191" w:rsidRDefault="00523191">
      <w:pPr>
        <w:pStyle w:val="TM3"/>
        <w:tabs>
          <w:tab w:val="left" w:pos="1320"/>
          <w:tab w:val="right" w:leader="dot" w:pos="9062"/>
        </w:tabs>
        <w:rPr>
          <w:rFonts w:eastAsiaTheme="minorEastAsia" w:cstheme="minorBidi"/>
          <w:noProof/>
          <w:sz w:val="22"/>
          <w:szCs w:val="22"/>
          <w:lang w:eastAsia="fr-FR"/>
        </w:rPr>
      </w:pPr>
      <w:hyperlink w:anchor="_Toc192246249" w:history="1">
        <w:r w:rsidRPr="005D3913">
          <w:rPr>
            <w:rStyle w:val="Lienhypertexte"/>
            <w:rFonts w:ascii="Arial" w:hAnsi="Arial" w:cs="Arial"/>
            <w:noProof/>
            <w:lang w:eastAsia="fr-FR"/>
          </w:rPr>
          <w:t>8.2.1</w:t>
        </w:r>
        <w:r>
          <w:rPr>
            <w:rFonts w:eastAsiaTheme="minorEastAsia" w:cstheme="minorBidi"/>
            <w:noProof/>
            <w:sz w:val="22"/>
            <w:szCs w:val="22"/>
            <w:lang w:eastAsia="fr-FR"/>
          </w:rPr>
          <w:tab/>
        </w:r>
        <w:r w:rsidRPr="005D3913">
          <w:rPr>
            <w:rStyle w:val="Lienhypertexte"/>
            <w:rFonts w:ascii="Arial" w:hAnsi="Arial" w:cs="Arial"/>
            <w:noProof/>
            <w:lang w:eastAsia="fr-FR"/>
          </w:rPr>
          <w:t>Cahier de liaison</w:t>
        </w:r>
        <w:r>
          <w:rPr>
            <w:noProof/>
            <w:webHidden/>
          </w:rPr>
          <w:tab/>
        </w:r>
        <w:r>
          <w:rPr>
            <w:noProof/>
            <w:webHidden/>
          </w:rPr>
          <w:fldChar w:fldCharType="begin"/>
        </w:r>
        <w:r>
          <w:rPr>
            <w:noProof/>
            <w:webHidden/>
          </w:rPr>
          <w:instrText xml:space="preserve"> PAGEREF _Toc192246249 \h </w:instrText>
        </w:r>
        <w:r>
          <w:rPr>
            <w:noProof/>
            <w:webHidden/>
          </w:rPr>
        </w:r>
        <w:r>
          <w:rPr>
            <w:noProof/>
            <w:webHidden/>
          </w:rPr>
          <w:fldChar w:fldCharType="separate"/>
        </w:r>
        <w:r>
          <w:rPr>
            <w:noProof/>
            <w:webHidden/>
          </w:rPr>
          <w:t>13</w:t>
        </w:r>
        <w:r>
          <w:rPr>
            <w:noProof/>
            <w:webHidden/>
          </w:rPr>
          <w:fldChar w:fldCharType="end"/>
        </w:r>
      </w:hyperlink>
    </w:p>
    <w:p w14:paraId="13AB3C52" w14:textId="07B29E89" w:rsidR="00523191" w:rsidRDefault="00523191">
      <w:pPr>
        <w:pStyle w:val="TM3"/>
        <w:tabs>
          <w:tab w:val="left" w:pos="1320"/>
          <w:tab w:val="right" w:leader="dot" w:pos="9062"/>
        </w:tabs>
        <w:rPr>
          <w:rFonts w:eastAsiaTheme="minorEastAsia" w:cstheme="minorBidi"/>
          <w:noProof/>
          <w:sz w:val="22"/>
          <w:szCs w:val="22"/>
          <w:lang w:eastAsia="fr-FR"/>
        </w:rPr>
      </w:pPr>
      <w:hyperlink w:anchor="_Toc192246250" w:history="1">
        <w:r w:rsidRPr="005D3913">
          <w:rPr>
            <w:rStyle w:val="Lienhypertexte"/>
            <w:rFonts w:ascii="Arial" w:hAnsi="Arial" w:cs="Arial"/>
            <w:noProof/>
            <w:lang w:eastAsia="fr-FR"/>
          </w:rPr>
          <w:t>8.2.3</w:t>
        </w:r>
        <w:r>
          <w:rPr>
            <w:rFonts w:eastAsiaTheme="minorEastAsia" w:cstheme="minorBidi"/>
            <w:noProof/>
            <w:sz w:val="22"/>
            <w:szCs w:val="22"/>
            <w:lang w:eastAsia="fr-FR"/>
          </w:rPr>
          <w:tab/>
        </w:r>
        <w:r w:rsidRPr="005D3913">
          <w:rPr>
            <w:rStyle w:val="Lienhypertexte"/>
            <w:rFonts w:ascii="Arial" w:hAnsi="Arial" w:cs="Arial"/>
            <w:noProof/>
            <w:lang w:eastAsia="fr-FR"/>
          </w:rPr>
          <w:t>Fiches de postes / fiches de missions</w:t>
        </w:r>
        <w:r>
          <w:rPr>
            <w:noProof/>
            <w:webHidden/>
          </w:rPr>
          <w:tab/>
        </w:r>
        <w:r>
          <w:rPr>
            <w:noProof/>
            <w:webHidden/>
          </w:rPr>
          <w:fldChar w:fldCharType="begin"/>
        </w:r>
        <w:r>
          <w:rPr>
            <w:noProof/>
            <w:webHidden/>
          </w:rPr>
          <w:instrText xml:space="preserve"> PAGEREF _Toc192246250 \h </w:instrText>
        </w:r>
        <w:r>
          <w:rPr>
            <w:noProof/>
            <w:webHidden/>
          </w:rPr>
        </w:r>
        <w:r>
          <w:rPr>
            <w:noProof/>
            <w:webHidden/>
          </w:rPr>
          <w:fldChar w:fldCharType="separate"/>
        </w:r>
        <w:r>
          <w:rPr>
            <w:noProof/>
            <w:webHidden/>
          </w:rPr>
          <w:t>14</w:t>
        </w:r>
        <w:r>
          <w:rPr>
            <w:noProof/>
            <w:webHidden/>
          </w:rPr>
          <w:fldChar w:fldCharType="end"/>
        </w:r>
      </w:hyperlink>
    </w:p>
    <w:p w14:paraId="2B35DC26" w14:textId="0D17F664" w:rsidR="00523191" w:rsidRDefault="00523191">
      <w:pPr>
        <w:pStyle w:val="TM2"/>
        <w:rPr>
          <w:rFonts w:eastAsiaTheme="minorEastAsia" w:cstheme="minorBidi"/>
          <w:i w:val="0"/>
          <w:iCs w:val="0"/>
          <w:noProof/>
          <w:sz w:val="22"/>
          <w:szCs w:val="22"/>
          <w:lang w:eastAsia="fr-FR"/>
        </w:rPr>
      </w:pPr>
      <w:hyperlink w:anchor="_Toc192246251" w:history="1">
        <w:r w:rsidRPr="005D3913">
          <w:rPr>
            <w:rStyle w:val="Lienhypertexte"/>
            <w:rFonts w:ascii="Arial" w:hAnsi="Arial" w:cs="Arial"/>
            <w:noProof/>
            <w:lang w:eastAsia="fr-FR"/>
          </w:rPr>
          <w:t>8.3</w:t>
        </w:r>
        <w:r>
          <w:rPr>
            <w:rFonts w:eastAsiaTheme="minorEastAsia" w:cstheme="minorBidi"/>
            <w:i w:val="0"/>
            <w:iCs w:val="0"/>
            <w:noProof/>
            <w:sz w:val="22"/>
            <w:szCs w:val="22"/>
            <w:lang w:eastAsia="fr-FR"/>
          </w:rPr>
          <w:tab/>
        </w:r>
        <w:r w:rsidRPr="005D3913">
          <w:rPr>
            <w:rStyle w:val="Lienhypertexte"/>
            <w:rFonts w:ascii="Arial" w:hAnsi="Arial" w:cs="Arial"/>
            <w:noProof/>
            <w:lang w:eastAsia="fr-FR"/>
          </w:rPr>
          <w:t>Contrôle de l’exécution de la prestation</w:t>
        </w:r>
        <w:r>
          <w:rPr>
            <w:noProof/>
            <w:webHidden/>
          </w:rPr>
          <w:tab/>
        </w:r>
        <w:r>
          <w:rPr>
            <w:noProof/>
            <w:webHidden/>
          </w:rPr>
          <w:fldChar w:fldCharType="begin"/>
        </w:r>
        <w:r>
          <w:rPr>
            <w:noProof/>
            <w:webHidden/>
          </w:rPr>
          <w:instrText xml:space="preserve"> PAGEREF _Toc192246251 \h </w:instrText>
        </w:r>
        <w:r>
          <w:rPr>
            <w:noProof/>
            <w:webHidden/>
          </w:rPr>
        </w:r>
        <w:r>
          <w:rPr>
            <w:noProof/>
            <w:webHidden/>
          </w:rPr>
          <w:fldChar w:fldCharType="separate"/>
        </w:r>
        <w:r>
          <w:rPr>
            <w:noProof/>
            <w:webHidden/>
          </w:rPr>
          <w:t>14</w:t>
        </w:r>
        <w:r>
          <w:rPr>
            <w:noProof/>
            <w:webHidden/>
          </w:rPr>
          <w:fldChar w:fldCharType="end"/>
        </w:r>
      </w:hyperlink>
    </w:p>
    <w:p w14:paraId="4C4B66C9" w14:textId="79909A84" w:rsidR="00523191" w:rsidRDefault="00523191">
      <w:pPr>
        <w:pStyle w:val="TM2"/>
        <w:rPr>
          <w:rFonts w:eastAsiaTheme="minorEastAsia" w:cstheme="minorBidi"/>
          <w:i w:val="0"/>
          <w:iCs w:val="0"/>
          <w:noProof/>
          <w:sz w:val="22"/>
          <w:szCs w:val="22"/>
          <w:lang w:eastAsia="fr-FR"/>
        </w:rPr>
      </w:pPr>
      <w:hyperlink w:anchor="_Toc192246252" w:history="1">
        <w:r w:rsidRPr="005D3913">
          <w:rPr>
            <w:rStyle w:val="Lienhypertexte"/>
            <w:rFonts w:ascii="Arial" w:hAnsi="Arial" w:cs="Arial"/>
            <w:noProof/>
            <w:lang w:eastAsia="fr-FR"/>
          </w:rPr>
          <w:t>8.4</w:t>
        </w:r>
        <w:r>
          <w:rPr>
            <w:rFonts w:eastAsiaTheme="minorEastAsia" w:cstheme="minorBidi"/>
            <w:i w:val="0"/>
            <w:iCs w:val="0"/>
            <w:noProof/>
            <w:sz w:val="22"/>
            <w:szCs w:val="22"/>
            <w:lang w:eastAsia="fr-FR"/>
          </w:rPr>
          <w:tab/>
        </w:r>
        <w:r w:rsidRPr="005D3913">
          <w:rPr>
            <w:rStyle w:val="Lienhypertexte"/>
            <w:rFonts w:ascii="Arial" w:hAnsi="Arial" w:cs="Arial"/>
            <w:noProof/>
            <w:lang w:eastAsia="fr-FR"/>
          </w:rPr>
          <w:t>Traitement des anomalies</w:t>
        </w:r>
        <w:r>
          <w:rPr>
            <w:noProof/>
            <w:webHidden/>
          </w:rPr>
          <w:tab/>
        </w:r>
        <w:r>
          <w:rPr>
            <w:noProof/>
            <w:webHidden/>
          </w:rPr>
          <w:fldChar w:fldCharType="begin"/>
        </w:r>
        <w:r>
          <w:rPr>
            <w:noProof/>
            <w:webHidden/>
          </w:rPr>
          <w:instrText xml:space="preserve"> PAGEREF _Toc192246252 \h </w:instrText>
        </w:r>
        <w:r>
          <w:rPr>
            <w:noProof/>
            <w:webHidden/>
          </w:rPr>
        </w:r>
        <w:r>
          <w:rPr>
            <w:noProof/>
            <w:webHidden/>
          </w:rPr>
          <w:fldChar w:fldCharType="separate"/>
        </w:r>
        <w:r>
          <w:rPr>
            <w:noProof/>
            <w:webHidden/>
          </w:rPr>
          <w:t>14</w:t>
        </w:r>
        <w:r>
          <w:rPr>
            <w:noProof/>
            <w:webHidden/>
          </w:rPr>
          <w:fldChar w:fldCharType="end"/>
        </w:r>
      </w:hyperlink>
    </w:p>
    <w:p w14:paraId="6000EF62" w14:textId="5FB03F9C" w:rsidR="00673583" w:rsidRDefault="00553562" w:rsidP="00F221C7">
      <w:pPr>
        <w:spacing w:after="0" w:line="240" w:lineRule="auto"/>
        <w:rPr>
          <w:rFonts w:ascii="Arial" w:eastAsia="Times New Roman" w:hAnsi="Arial" w:cs="Arial"/>
          <w:b/>
          <w:smallCaps/>
          <w:sz w:val="20"/>
          <w:szCs w:val="20"/>
          <w:lang w:eastAsia="fr-FR"/>
        </w:rPr>
      </w:pPr>
      <w:r w:rsidRPr="006447CA">
        <w:rPr>
          <w:rFonts w:ascii="Arial" w:eastAsia="Times New Roman" w:hAnsi="Arial" w:cs="Arial"/>
          <w:b/>
          <w:smallCaps/>
          <w:sz w:val="20"/>
          <w:szCs w:val="20"/>
          <w:lang w:eastAsia="fr-FR"/>
        </w:rPr>
        <w:fldChar w:fldCharType="end"/>
      </w:r>
    </w:p>
    <w:p w14:paraId="2A89FECF" w14:textId="77777777" w:rsidR="00F221C7" w:rsidRPr="00803453" w:rsidRDefault="00F221C7" w:rsidP="00F221C7">
      <w:pPr>
        <w:spacing w:after="0" w:line="240" w:lineRule="auto"/>
        <w:rPr>
          <w:rFonts w:ascii="Arial" w:eastAsia="Times New Roman" w:hAnsi="Arial" w:cs="Arial"/>
          <w:b/>
          <w:smallCaps/>
          <w:sz w:val="20"/>
          <w:szCs w:val="20"/>
          <w:lang w:eastAsia="fr-FR"/>
        </w:rPr>
      </w:pPr>
    </w:p>
    <w:p w14:paraId="6C52B057" w14:textId="7D56976D" w:rsidR="00D030BC" w:rsidRPr="00F221C7" w:rsidRDefault="00D030BC" w:rsidP="00F221C7">
      <w:pPr>
        <w:pStyle w:val="Titre2"/>
        <w:keepLines w:val="0"/>
        <w:numPr>
          <w:ilvl w:val="0"/>
          <w:numId w:val="19"/>
        </w:numPr>
        <w:spacing w:before="240" w:after="60" w:line="259" w:lineRule="auto"/>
        <w:rPr>
          <w:rFonts w:ascii="Arial" w:hAnsi="Arial" w:cs="Arial"/>
          <w:iCs/>
          <w:color w:val="365F91" w:themeColor="accent1" w:themeShade="BF"/>
          <w:sz w:val="28"/>
          <w:szCs w:val="28"/>
          <w:u w:val="none"/>
          <w:lang w:eastAsia="fr-FR"/>
        </w:rPr>
      </w:pPr>
      <w:bookmarkStart w:id="1" w:name="_Toc430265893"/>
      <w:bookmarkStart w:id="2" w:name="_Toc192246213"/>
      <w:bookmarkEnd w:id="0"/>
      <w:r w:rsidRPr="00F221C7">
        <w:rPr>
          <w:rFonts w:ascii="Arial" w:hAnsi="Arial" w:cs="Arial"/>
          <w:iCs/>
          <w:color w:val="365F91" w:themeColor="accent1" w:themeShade="BF"/>
          <w:sz w:val="28"/>
          <w:szCs w:val="28"/>
          <w:u w:val="none"/>
          <w:lang w:eastAsia="fr-FR"/>
        </w:rPr>
        <w:lastRenderedPageBreak/>
        <w:t>OBJET DU MARCHE</w:t>
      </w:r>
      <w:bookmarkEnd w:id="1"/>
      <w:bookmarkEnd w:id="2"/>
    </w:p>
    <w:p w14:paraId="3B43F9A9" w14:textId="77777777" w:rsidR="00D030BC" w:rsidRPr="00803453" w:rsidRDefault="00D030BC" w:rsidP="00D030BC">
      <w:pPr>
        <w:keepNext/>
        <w:spacing w:after="0" w:line="240" w:lineRule="auto"/>
        <w:jc w:val="both"/>
        <w:outlineLvl w:val="0"/>
        <w:rPr>
          <w:rFonts w:ascii="Arial" w:eastAsia="Times New Roman" w:hAnsi="Arial" w:cs="Arial"/>
          <w:b/>
          <w:color w:val="0070C0"/>
          <w:sz w:val="20"/>
          <w:szCs w:val="20"/>
          <w:u w:val="single"/>
          <w:lang w:eastAsia="fr-FR"/>
        </w:rPr>
      </w:pPr>
    </w:p>
    <w:p w14:paraId="5FD5E133" w14:textId="598F8692" w:rsidR="00A26D40" w:rsidRPr="00A26D40" w:rsidRDefault="00A26D40" w:rsidP="00A26D40">
      <w:pPr>
        <w:pStyle w:val="Corpsdetexte"/>
        <w:ind w:left="0"/>
        <w:jc w:val="both"/>
        <w:rPr>
          <w:rFonts w:ascii="Arial" w:hAnsi="Arial" w:cs="Arial"/>
        </w:rPr>
      </w:pPr>
      <w:r w:rsidRPr="00A26D40">
        <w:rPr>
          <w:rFonts w:ascii="Arial" w:hAnsi="Arial" w:cs="Arial"/>
        </w:rPr>
        <w:t>Le</w:t>
      </w:r>
      <w:r w:rsidRPr="00A26D40">
        <w:rPr>
          <w:rFonts w:ascii="Arial" w:hAnsi="Arial" w:cs="Arial"/>
          <w:spacing w:val="26"/>
        </w:rPr>
        <w:t xml:space="preserve"> </w:t>
      </w:r>
      <w:r w:rsidRPr="00A26D40">
        <w:rPr>
          <w:rFonts w:ascii="Arial" w:hAnsi="Arial" w:cs="Arial"/>
        </w:rPr>
        <w:t>présent</w:t>
      </w:r>
      <w:r w:rsidRPr="00A26D40">
        <w:rPr>
          <w:rFonts w:ascii="Arial" w:hAnsi="Arial" w:cs="Arial"/>
          <w:spacing w:val="28"/>
        </w:rPr>
        <w:t xml:space="preserve"> </w:t>
      </w:r>
      <w:r w:rsidRPr="00A26D40">
        <w:rPr>
          <w:rFonts w:ascii="Arial" w:hAnsi="Arial" w:cs="Arial"/>
        </w:rPr>
        <w:t>marché</w:t>
      </w:r>
      <w:r w:rsidRPr="00A26D40">
        <w:rPr>
          <w:rFonts w:ascii="Arial" w:hAnsi="Arial" w:cs="Arial"/>
          <w:spacing w:val="27"/>
        </w:rPr>
        <w:t xml:space="preserve"> </w:t>
      </w:r>
      <w:r w:rsidRPr="00A26D40">
        <w:rPr>
          <w:rFonts w:ascii="Arial" w:hAnsi="Arial" w:cs="Arial"/>
        </w:rPr>
        <w:t>a</w:t>
      </w:r>
      <w:r w:rsidRPr="00A26D40">
        <w:rPr>
          <w:rFonts w:ascii="Arial" w:hAnsi="Arial" w:cs="Arial"/>
          <w:spacing w:val="28"/>
        </w:rPr>
        <w:t xml:space="preserve"> </w:t>
      </w:r>
      <w:r w:rsidRPr="00A26D40">
        <w:rPr>
          <w:rFonts w:ascii="Arial" w:hAnsi="Arial" w:cs="Arial"/>
        </w:rPr>
        <w:t>pour</w:t>
      </w:r>
      <w:r w:rsidRPr="00A26D40">
        <w:rPr>
          <w:rFonts w:ascii="Arial" w:hAnsi="Arial" w:cs="Arial"/>
          <w:spacing w:val="29"/>
        </w:rPr>
        <w:t xml:space="preserve"> </w:t>
      </w:r>
      <w:r w:rsidRPr="00A26D40">
        <w:rPr>
          <w:rFonts w:ascii="Arial" w:hAnsi="Arial" w:cs="Arial"/>
        </w:rPr>
        <w:t>objet</w:t>
      </w:r>
      <w:r w:rsidRPr="00A26D40">
        <w:rPr>
          <w:rFonts w:ascii="Arial" w:hAnsi="Arial" w:cs="Arial"/>
          <w:spacing w:val="28"/>
        </w:rPr>
        <w:t xml:space="preserve"> </w:t>
      </w:r>
      <w:r w:rsidR="00B06954">
        <w:rPr>
          <w:rFonts w:ascii="Arial" w:hAnsi="Arial" w:cs="Arial"/>
        </w:rPr>
        <w:t>l’exécution des prestations de nettoyage de locaux de l’établissement des Euménides.</w:t>
      </w:r>
    </w:p>
    <w:p w14:paraId="0C70BDA6" w14:textId="77777777" w:rsidR="00F221C7" w:rsidRPr="00803453" w:rsidRDefault="00F221C7" w:rsidP="000715C1">
      <w:pPr>
        <w:spacing w:after="120" w:line="240" w:lineRule="auto"/>
        <w:jc w:val="both"/>
        <w:rPr>
          <w:rFonts w:ascii="Arial" w:eastAsia="Times New Roman" w:hAnsi="Arial" w:cs="Arial"/>
          <w:sz w:val="20"/>
          <w:szCs w:val="20"/>
          <w:lang w:eastAsia="fr-FR"/>
        </w:rPr>
      </w:pPr>
    </w:p>
    <w:p w14:paraId="3F36600F" w14:textId="2EA02667" w:rsidR="00614FE4" w:rsidRPr="00F221C7" w:rsidRDefault="003C00DB" w:rsidP="00F221C7">
      <w:pPr>
        <w:pStyle w:val="Titre2"/>
        <w:keepLines w:val="0"/>
        <w:numPr>
          <w:ilvl w:val="0"/>
          <w:numId w:val="19"/>
        </w:numPr>
        <w:spacing w:before="240" w:after="60" w:line="259" w:lineRule="auto"/>
        <w:rPr>
          <w:rFonts w:ascii="Arial" w:hAnsi="Arial" w:cs="Arial"/>
          <w:iCs/>
          <w:color w:val="365F91" w:themeColor="accent1" w:themeShade="BF"/>
          <w:sz w:val="28"/>
          <w:szCs w:val="28"/>
          <w:u w:val="none"/>
          <w:lang w:eastAsia="fr-FR"/>
        </w:rPr>
      </w:pPr>
      <w:bookmarkStart w:id="3" w:name="_Toc430265894"/>
      <w:bookmarkStart w:id="4" w:name="_Toc192246214"/>
      <w:r w:rsidRPr="00F221C7">
        <w:rPr>
          <w:rFonts w:ascii="Arial" w:hAnsi="Arial" w:cs="Arial"/>
          <w:iCs/>
          <w:color w:val="365F91" w:themeColor="accent1" w:themeShade="BF"/>
          <w:sz w:val="28"/>
          <w:szCs w:val="28"/>
          <w:u w:val="none"/>
          <w:lang w:eastAsia="fr-FR"/>
        </w:rPr>
        <w:t>DESCRIPTION DU SITE</w:t>
      </w:r>
      <w:r w:rsidR="003A047C" w:rsidRPr="00F221C7">
        <w:rPr>
          <w:rFonts w:ascii="Arial" w:hAnsi="Arial" w:cs="Arial"/>
          <w:iCs/>
          <w:color w:val="365F91" w:themeColor="accent1" w:themeShade="BF"/>
          <w:sz w:val="28"/>
          <w:szCs w:val="28"/>
          <w:u w:val="none"/>
          <w:lang w:eastAsia="fr-FR"/>
        </w:rPr>
        <w:t xml:space="preserve"> ET DES OUVRAGES</w:t>
      </w:r>
      <w:bookmarkEnd w:id="3"/>
      <w:bookmarkEnd w:id="4"/>
    </w:p>
    <w:p w14:paraId="240FF2B2" w14:textId="79F71570" w:rsidR="00614FE4" w:rsidRPr="00F221C7" w:rsidRDefault="003A047C" w:rsidP="00F221C7">
      <w:pPr>
        <w:pStyle w:val="Titre2"/>
        <w:keepLines w:val="0"/>
        <w:spacing w:before="240" w:after="60" w:line="259" w:lineRule="auto"/>
        <w:ind w:left="720" w:firstLine="360"/>
        <w:rPr>
          <w:rFonts w:ascii="Arial" w:hAnsi="Arial" w:cs="Arial"/>
          <w:iCs/>
          <w:color w:val="365F91" w:themeColor="accent1" w:themeShade="BF"/>
          <w:sz w:val="24"/>
          <w:szCs w:val="24"/>
          <w:u w:val="none"/>
          <w:lang w:eastAsia="fr-FR"/>
        </w:rPr>
      </w:pPr>
      <w:bookmarkStart w:id="5" w:name="_Toc430265895"/>
      <w:bookmarkStart w:id="6" w:name="_Toc192246215"/>
      <w:r w:rsidRPr="00F221C7">
        <w:rPr>
          <w:rFonts w:ascii="Arial" w:hAnsi="Arial" w:cs="Arial"/>
          <w:iCs/>
          <w:color w:val="365F91" w:themeColor="accent1" w:themeShade="BF"/>
          <w:sz w:val="24"/>
          <w:szCs w:val="24"/>
          <w:u w:val="none"/>
          <w:lang w:eastAsia="fr-FR"/>
        </w:rPr>
        <w:t xml:space="preserve">2.1 </w:t>
      </w:r>
      <w:r w:rsidR="00614FE4" w:rsidRPr="00F221C7">
        <w:rPr>
          <w:rFonts w:ascii="Arial" w:hAnsi="Arial" w:cs="Arial"/>
          <w:iCs/>
          <w:color w:val="365F91" w:themeColor="accent1" w:themeShade="BF"/>
          <w:sz w:val="24"/>
          <w:szCs w:val="24"/>
          <w:u w:val="none"/>
          <w:lang w:eastAsia="fr-FR"/>
        </w:rPr>
        <w:t>Lieux d’exécution des prestations</w:t>
      </w:r>
      <w:bookmarkEnd w:id="5"/>
      <w:bookmarkEnd w:id="6"/>
      <w:r w:rsidR="00614FE4" w:rsidRPr="00F221C7">
        <w:rPr>
          <w:rFonts w:ascii="Arial" w:hAnsi="Arial" w:cs="Arial"/>
          <w:iCs/>
          <w:color w:val="365F91" w:themeColor="accent1" w:themeShade="BF"/>
          <w:sz w:val="24"/>
          <w:szCs w:val="24"/>
          <w:u w:val="none"/>
          <w:lang w:eastAsia="fr-FR"/>
        </w:rPr>
        <w:t xml:space="preserve"> </w:t>
      </w:r>
    </w:p>
    <w:p w14:paraId="45812270" w14:textId="77777777" w:rsidR="00D77A0F" w:rsidRPr="00803453" w:rsidRDefault="00D77A0F" w:rsidP="00614FE4">
      <w:pPr>
        <w:spacing w:after="120" w:line="240" w:lineRule="auto"/>
        <w:jc w:val="both"/>
        <w:rPr>
          <w:rFonts w:ascii="Arial" w:eastAsia="Times New Roman" w:hAnsi="Arial" w:cs="Arial"/>
          <w:sz w:val="20"/>
          <w:szCs w:val="20"/>
          <w:lang w:eastAsia="fr-FR"/>
        </w:rPr>
      </w:pPr>
    </w:p>
    <w:p w14:paraId="6F54ACCB" w14:textId="50561681" w:rsidR="00D77A0F" w:rsidRPr="00803453" w:rsidRDefault="00614FE4" w:rsidP="000715C1">
      <w:pPr>
        <w:spacing w:after="120" w:line="240" w:lineRule="auto"/>
        <w:jc w:val="both"/>
        <w:rPr>
          <w:rFonts w:ascii="Arial" w:eastAsia="Times New Roman" w:hAnsi="Arial" w:cs="Arial"/>
          <w:sz w:val="20"/>
          <w:szCs w:val="20"/>
          <w:lang w:eastAsia="fr-FR"/>
        </w:rPr>
      </w:pPr>
      <w:r w:rsidRPr="00803453">
        <w:rPr>
          <w:rFonts w:ascii="Arial" w:eastAsia="Times New Roman" w:hAnsi="Arial" w:cs="Arial"/>
          <w:sz w:val="20"/>
          <w:szCs w:val="20"/>
          <w:lang w:eastAsia="fr-FR"/>
        </w:rPr>
        <w:t>Les prest</w:t>
      </w:r>
      <w:r w:rsidR="000715C1" w:rsidRPr="00803453">
        <w:rPr>
          <w:rFonts w:ascii="Arial" w:eastAsia="Times New Roman" w:hAnsi="Arial" w:cs="Arial"/>
          <w:sz w:val="20"/>
          <w:szCs w:val="20"/>
          <w:lang w:eastAsia="fr-FR"/>
        </w:rPr>
        <w:t>ations seront à réaliser sur le site</w:t>
      </w:r>
      <w:r w:rsidR="00B06954">
        <w:rPr>
          <w:rFonts w:ascii="Arial" w:eastAsia="Times New Roman" w:hAnsi="Arial" w:cs="Arial"/>
          <w:sz w:val="20"/>
          <w:szCs w:val="20"/>
          <w:lang w:eastAsia="fr-FR"/>
        </w:rPr>
        <w:t xml:space="preserve"> des </w:t>
      </w:r>
      <w:r w:rsidR="00B06954" w:rsidRPr="00B06954">
        <w:rPr>
          <w:rFonts w:ascii="Arial" w:eastAsia="Times New Roman" w:hAnsi="Arial" w:cs="Arial"/>
          <w:sz w:val="20"/>
          <w:szCs w:val="20"/>
          <w:lang w:eastAsia="fr-FR"/>
        </w:rPr>
        <w:t>Euménides au 45 boulevard Jean Sauvage 49055 Angers CEDEX 02</w:t>
      </w:r>
    </w:p>
    <w:p w14:paraId="50456DA9" w14:textId="7788D587" w:rsidR="00F221C7" w:rsidRDefault="003A047C" w:rsidP="00553562">
      <w:pPr>
        <w:pStyle w:val="Titre2"/>
        <w:keepLines w:val="0"/>
        <w:numPr>
          <w:ilvl w:val="1"/>
          <w:numId w:val="33"/>
        </w:numPr>
        <w:spacing w:before="240" w:after="60" w:line="259" w:lineRule="auto"/>
        <w:rPr>
          <w:rFonts w:ascii="Arial" w:hAnsi="Arial" w:cs="Arial"/>
          <w:iCs/>
          <w:color w:val="365F91" w:themeColor="accent1" w:themeShade="BF"/>
          <w:sz w:val="24"/>
          <w:szCs w:val="24"/>
          <w:u w:val="none"/>
          <w:lang w:eastAsia="fr-FR"/>
        </w:rPr>
      </w:pPr>
      <w:bookmarkStart w:id="7" w:name="_Toc430265896"/>
      <w:bookmarkStart w:id="8" w:name="_Toc192246216"/>
      <w:r w:rsidRPr="00F221C7">
        <w:rPr>
          <w:rFonts w:ascii="Arial" w:hAnsi="Arial" w:cs="Arial"/>
          <w:iCs/>
          <w:color w:val="365F91" w:themeColor="accent1" w:themeShade="BF"/>
          <w:sz w:val="24"/>
          <w:szCs w:val="24"/>
          <w:u w:val="none"/>
          <w:lang w:eastAsia="fr-FR"/>
        </w:rPr>
        <w:t>Surfaces des locaux</w:t>
      </w:r>
      <w:bookmarkEnd w:id="7"/>
      <w:bookmarkEnd w:id="8"/>
    </w:p>
    <w:p w14:paraId="577491E7" w14:textId="77777777" w:rsidR="00F221C7" w:rsidRPr="00F221C7" w:rsidRDefault="00F221C7" w:rsidP="00F221C7">
      <w:pPr>
        <w:keepNext/>
        <w:spacing w:after="0" w:line="240" w:lineRule="auto"/>
        <w:jc w:val="both"/>
        <w:outlineLvl w:val="0"/>
        <w:rPr>
          <w:rFonts w:ascii="Arial" w:eastAsia="Times New Roman" w:hAnsi="Arial" w:cs="Arial"/>
          <w:b/>
          <w:color w:val="0070C0"/>
          <w:sz w:val="20"/>
          <w:szCs w:val="20"/>
          <w:u w:val="single"/>
          <w:lang w:eastAsia="fr-FR"/>
        </w:rPr>
      </w:pPr>
    </w:p>
    <w:p w14:paraId="583E7307" w14:textId="7649DCAE" w:rsidR="00614FE4" w:rsidRPr="00803453" w:rsidRDefault="000715C1" w:rsidP="00614FE4">
      <w:pPr>
        <w:spacing w:after="120" w:line="240" w:lineRule="auto"/>
        <w:jc w:val="both"/>
        <w:rPr>
          <w:rFonts w:ascii="Arial" w:eastAsia="Times New Roman" w:hAnsi="Arial" w:cs="Arial"/>
          <w:sz w:val="20"/>
          <w:szCs w:val="20"/>
          <w:lang w:eastAsia="fr-FR"/>
        </w:rPr>
      </w:pPr>
      <w:r w:rsidRPr="00803453">
        <w:rPr>
          <w:rFonts w:ascii="Arial" w:eastAsia="Times New Roman" w:hAnsi="Arial" w:cs="Arial"/>
          <w:sz w:val="20"/>
          <w:szCs w:val="20"/>
          <w:lang w:eastAsia="fr-FR"/>
        </w:rPr>
        <w:t>Les surfaces à entretenir</w:t>
      </w:r>
      <w:r w:rsidR="00D77A0F" w:rsidRPr="00803453">
        <w:rPr>
          <w:rFonts w:ascii="Arial" w:eastAsia="Times New Roman" w:hAnsi="Arial" w:cs="Arial"/>
          <w:sz w:val="20"/>
          <w:szCs w:val="20"/>
          <w:lang w:eastAsia="fr-FR"/>
        </w:rPr>
        <w:t xml:space="preserve"> </w:t>
      </w:r>
      <w:r w:rsidR="00614FE4" w:rsidRPr="00803453">
        <w:rPr>
          <w:rFonts w:ascii="Arial" w:eastAsia="Times New Roman" w:hAnsi="Arial" w:cs="Arial"/>
          <w:sz w:val="20"/>
          <w:szCs w:val="20"/>
          <w:lang w:eastAsia="fr-FR"/>
        </w:rPr>
        <w:t xml:space="preserve">sont précisées en annexes du présent CCTP. </w:t>
      </w:r>
    </w:p>
    <w:p w14:paraId="33C4D189" w14:textId="72FC02E7" w:rsidR="00614FE4" w:rsidRPr="00803453" w:rsidRDefault="003A047C" w:rsidP="00614FE4">
      <w:pPr>
        <w:spacing w:after="120" w:line="240" w:lineRule="auto"/>
        <w:jc w:val="both"/>
        <w:rPr>
          <w:rFonts w:ascii="Arial" w:eastAsia="Times New Roman" w:hAnsi="Arial" w:cs="Arial"/>
          <w:sz w:val="20"/>
          <w:szCs w:val="20"/>
          <w:lang w:eastAsia="fr-FR"/>
        </w:rPr>
      </w:pPr>
      <w:r w:rsidRPr="00803453">
        <w:rPr>
          <w:rFonts w:ascii="Arial" w:eastAsia="Times New Roman" w:hAnsi="Arial" w:cs="Arial"/>
          <w:sz w:val="20"/>
          <w:szCs w:val="20"/>
          <w:lang w:eastAsia="fr-FR"/>
        </w:rPr>
        <w:t xml:space="preserve">Les surfaces des locaux sont distinguées </w:t>
      </w:r>
      <w:r w:rsidR="00803453" w:rsidRPr="00803453">
        <w:rPr>
          <w:rFonts w:ascii="Arial" w:eastAsia="Times New Roman" w:hAnsi="Arial" w:cs="Arial"/>
          <w:sz w:val="20"/>
          <w:szCs w:val="20"/>
          <w:lang w:eastAsia="fr-FR"/>
        </w:rPr>
        <w:t xml:space="preserve">par </w:t>
      </w:r>
      <w:r w:rsidR="00AC6B23">
        <w:rPr>
          <w:rFonts w:ascii="Arial" w:eastAsia="Times New Roman" w:hAnsi="Arial" w:cs="Arial"/>
          <w:sz w:val="20"/>
          <w:szCs w:val="20"/>
          <w:lang w:eastAsia="fr-FR"/>
        </w:rPr>
        <w:t>bâtiment.</w:t>
      </w:r>
    </w:p>
    <w:p w14:paraId="20A75475" w14:textId="0B688F66" w:rsidR="00871415" w:rsidRDefault="003A047C" w:rsidP="00614FE4">
      <w:pPr>
        <w:spacing w:after="120" w:line="240" w:lineRule="auto"/>
        <w:jc w:val="both"/>
        <w:rPr>
          <w:rFonts w:ascii="Arial" w:eastAsia="Times New Roman" w:hAnsi="Arial" w:cs="Arial"/>
          <w:sz w:val="20"/>
          <w:szCs w:val="20"/>
          <w:lang w:eastAsia="fr-FR"/>
        </w:rPr>
      </w:pPr>
      <w:r w:rsidRPr="00803453">
        <w:rPr>
          <w:rFonts w:ascii="Arial" w:eastAsia="Times New Roman" w:hAnsi="Arial" w:cs="Arial"/>
          <w:sz w:val="20"/>
          <w:szCs w:val="20"/>
          <w:lang w:eastAsia="fr-FR"/>
        </w:rPr>
        <w:t xml:space="preserve">Les surfaces sont données à titre indicatif et n’ont donc pas de valeur contractuelle. En effet, le titulaire est supposé avoir vérifié ces données lors d’une visite de site </w:t>
      </w:r>
      <w:r w:rsidR="00614FE4" w:rsidRPr="00803453">
        <w:rPr>
          <w:rFonts w:ascii="Arial" w:eastAsia="Times New Roman" w:hAnsi="Arial" w:cs="Arial"/>
          <w:sz w:val="20"/>
          <w:szCs w:val="20"/>
          <w:lang w:eastAsia="fr-FR"/>
        </w:rPr>
        <w:t>avant d’avoir établi son offre</w:t>
      </w:r>
      <w:r w:rsidR="00CD7897" w:rsidRPr="00803453">
        <w:rPr>
          <w:rFonts w:ascii="Arial" w:eastAsia="Times New Roman" w:hAnsi="Arial" w:cs="Arial"/>
          <w:sz w:val="20"/>
          <w:szCs w:val="20"/>
          <w:lang w:eastAsia="fr-FR"/>
        </w:rPr>
        <w:t>.</w:t>
      </w:r>
    </w:p>
    <w:p w14:paraId="4551EF75" w14:textId="77777777" w:rsidR="00F221C7" w:rsidRPr="00803453" w:rsidRDefault="00F221C7" w:rsidP="00614FE4">
      <w:pPr>
        <w:spacing w:after="120" w:line="240" w:lineRule="auto"/>
        <w:jc w:val="both"/>
        <w:rPr>
          <w:rFonts w:ascii="Arial" w:eastAsia="Times New Roman" w:hAnsi="Arial" w:cs="Arial"/>
          <w:sz w:val="20"/>
          <w:szCs w:val="20"/>
          <w:lang w:eastAsia="fr-FR"/>
        </w:rPr>
      </w:pPr>
    </w:p>
    <w:p w14:paraId="600DDED6" w14:textId="383855A6" w:rsidR="000D3EE0" w:rsidRPr="00F221C7" w:rsidRDefault="000D3EE0" w:rsidP="00553562">
      <w:pPr>
        <w:pStyle w:val="Titre2"/>
        <w:keepLines w:val="0"/>
        <w:numPr>
          <w:ilvl w:val="0"/>
          <w:numId w:val="33"/>
        </w:numPr>
        <w:spacing w:before="240" w:after="60" w:line="259" w:lineRule="auto"/>
        <w:rPr>
          <w:rFonts w:ascii="Arial" w:hAnsi="Arial" w:cs="Arial"/>
          <w:iCs/>
          <w:color w:val="365F91" w:themeColor="accent1" w:themeShade="BF"/>
          <w:sz w:val="28"/>
          <w:szCs w:val="28"/>
          <w:u w:val="none"/>
          <w:lang w:eastAsia="fr-FR"/>
        </w:rPr>
      </w:pPr>
      <w:bookmarkStart w:id="9" w:name="_Toc430265898"/>
      <w:bookmarkStart w:id="10" w:name="_Toc192246217"/>
      <w:r w:rsidRPr="00F221C7">
        <w:rPr>
          <w:rFonts w:ascii="Arial" w:hAnsi="Arial" w:cs="Arial"/>
          <w:iCs/>
          <w:color w:val="365F91" w:themeColor="accent1" w:themeShade="BF"/>
          <w:sz w:val="28"/>
          <w:szCs w:val="28"/>
          <w:u w:val="none"/>
          <w:lang w:eastAsia="fr-FR"/>
        </w:rPr>
        <w:t>Exécution des prestations</w:t>
      </w:r>
      <w:bookmarkEnd w:id="9"/>
      <w:bookmarkEnd w:id="10"/>
    </w:p>
    <w:p w14:paraId="0F2AAE22" w14:textId="77777777" w:rsidR="00773A7F" w:rsidRPr="00803453" w:rsidRDefault="00773A7F" w:rsidP="00D030BC">
      <w:pPr>
        <w:keepNext/>
        <w:spacing w:after="0" w:line="240" w:lineRule="auto"/>
        <w:jc w:val="both"/>
        <w:outlineLvl w:val="0"/>
        <w:rPr>
          <w:rFonts w:ascii="Arial" w:eastAsia="Times New Roman" w:hAnsi="Arial" w:cs="Arial"/>
          <w:b/>
          <w:color w:val="0070C0"/>
          <w:sz w:val="20"/>
          <w:szCs w:val="20"/>
          <w:u w:val="single"/>
          <w:lang w:eastAsia="fr-FR"/>
        </w:rPr>
      </w:pPr>
    </w:p>
    <w:p w14:paraId="51B27434" w14:textId="77777777" w:rsidR="000D3EE0" w:rsidRPr="00803453" w:rsidRDefault="000D3EE0" w:rsidP="000D3EE0">
      <w:pPr>
        <w:spacing w:after="120" w:line="240" w:lineRule="auto"/>
        <w:jc w:val="both"/>
        <w:rPr>
          <w:rFonts w:ascii="Arial" w:eastAsia="Times New Roman" w:hAnsi="Arial" w:cs="Arial"/>
          <w:sz w:val="20"/>
          <w:szCs w:val="20"/>
          <w:lang w:eastAsia="fr-FR"/>
        </w:rPr>
      </w:pPr>
      <w:r w:rsidRPr="00803453">
        <w:rPr>
          <w:rFonts w:ascii="Arial" w:eastAsia="Times New Roman" w:hAnsi="Arial" w:cs="Arial"/>
          <w:sz w:val="20"/>
          <w:szCs w:val="20"/>
          <w:lang w:eastAsia="fr-FR"/>
        </w:rPr>
        <w:t>L’exécution du marché est soumise aux conditions techniques décrites dans le présent Cahier des Clauses Techniques Particulières (CCTP), définissant l’ensemble des prestations à réaliser et les équipements et matériels à entretenir.</w:t>
      </w:r>
    </w:p>
    <w:p w14:paraId="4620D8EA" w14:textId="77777777" w:rsidR="000D3EE0" w:rsidRPr="00803453" w:rsidRDefault="000D3EE0" w:rsidP="000D3EE0">
      <w:pPr>
        <w:spacing w:after="120" w:line="240" w:lineRule="auto"/>
        <w:jc w:val="both"/>
        <w:rPr>
          <w:rFonts w:ascii="Arial" w:eastAsia="Times New Roman" w:hAnsi="Arial" w:cs="Arial"/>
          <w:sz w:val="20"/>
          <w:szCs w:val="20"/>
          <w:lang w:eastAsia="fr-FR"/>
        </w:rPr>
      </w:pPr>
      <w:r w:rsidRPr="00803453">
        <w:rPr>
          <w:rFonts w:ascii="Arial" w:eastAsia="Times New Roman" w:hAnsi="Arial" w:cs="Arial"/>
          <w:sz w:val="20"/>
          <w:szCs w:val="20"/>
          <w:lang w:eastAsia="fr-FR"/>
        </w:rPr>
        <w:t xml:space="preserve">Le titulaire est responsable, tous les jours, de ses obligations contractuelles. </w:t>
      </w:r>
    </w:p>
    <w:p w14:paraId="752E63AB" w14:textId="058E5D9B" w:rsidR="000D3EE0" w:rsidRDefault="000D3EE0" w:rsidP="000D3EE0">
      <w:pPr>
        <w:spacing w:after="120" w:line="240" w:lineRule="auto"/>
        <w:jc w:val="both"/>
        <w:rPr>
          <w:rFonts w:ascii="Arial" w:eastAsia="Times New Roman" w:hAnsi="Arial" w:cs="Arial"/>
          <w:sz w:val="20"/>
          <w:szCs w:val="20"/>
          <w:lang w:eastAsia="fr-FR"/>
        </w:rPr>
      </w:pPr>
      <w:r w:rsidRPr="00803453">
        <w:rPr>
          <w:rFonts w:ascii="Arial" w:eastAsia="Times New Roman" w:hAnsi="Arial" w:cs="Arial"/>
          <w:sz w:val="20"/>
          <w:szCs w:val="20"/>
          <w:lang w:eastAsia="fr-FR"/>
        </w:rPr>
        <w:t>Le titulaire est responsable de la propreté du site et s’engag</w:t>
      </w:r>
      <w:r w:rsidR="00835D13" w:rsidRPr="00803453">
        <w:rPr>
          <w:rFonts w:ascii="Arial" w:eastAsia="Times New Roman" w:hAnsi="Arial" w:cs="Arial"/>
          <w:sz w:val="20"/>
          <w:szCs w:val="20"/>
          <w:lang w:eastAsia="fr-FR"/>
        </w:rPr>
        <w:t>e sur une obligation</w:t>
      </w:r>
      <w:r w:rsidR="00E55EE5" w:rsidRPr="00803453">
        <w:rPr>
          <w:rFonts w:ascii="Arial" w:eastAsia="Times New Roman" w:hAnsi="Arial" w:cs="Arial"/>
          <w:sz w:val="20"/>
          <w:szCs w:val="20"/>
          <w:lang w:eastAsia="fr-FR"/>
        </w:rPr>
        <w:t xml:space="preserve"> de </w:t>
      </w:r>
      <w:r w:rsidR="00FC183C" w:rsidRPr="00803453">
        <w:rPr>
          <w:rFonts w:ascii="Arial" w:eastAsia="Times New Roman" w:hAnsi="Arial" w:cs="Arial"/>
          <w:sz w:val="20"/>
          <w:szCs w:val="20"/>
          <w:lang w:eastAsia="fr-FR"/>
        </w:rPr>
        <w:t>résultats</w:t>
      </w:r>
      <w:r w:rsidRPr="00803453">
        <w:rPr>
          <w:rFonts w:ascii="Arial" w:eastAsia="Times New Roman" w:hAnsi="Arial" w:cs="Arial"/>
          <w:sz w:val="20"/>
          <w:szCs w:val="20"/>
          <w:lang w:eastAsia="fr-FR"/>
        </w:rPr>
        <w:t xml:space="preserve">. </w:t>
      </w:r>
    </w:p>
    <w:p w14:paraId="32FA451C" w14:textId="77777777" w:rsidR="00B06954" w:rsidRPr="00B06954" w:rsidRDefault="00B06954" w:rsidP="00B06954">
      <w:pPr>
        <w:spacing w:after="120" w:line="240" w:lineRule="auto"/>
        <w:jc w:val="both"/>
        <w:rPr>
          <w:rFonts w:ascii="Arial" w:eastAsia="Times New Roman" w:hAnsi="Arial" w:cs="Arial"/>
          <w:sz w:val="20"/>
          <w:szCs w:val="20"/>
          <w:lang w:eastAsia="fr-FR"/>
        </w:rPr>
      </w:pPr>
      <w:r w:rsidRPr="00B06954">
        <w:rPr>
          <w:rFonts w:ascii="Arial" w:eastAsia="Times New Roman" w:hAnsi="Arial" w:cs="Arial"/>
          <w:sz w:val="20"/>
          <w:szCs w:val="20"/>
          <w:lang w:eastAsia="fr-FR"/>
        </w:rPr>
        <w:t xml:space="preserve">Les locaux à entretenir sont des locaux à utilisation médicale, tertiaire et de circulation. L’entretien devra s’effectuer avec la méthode du </w:t>
      </w:r>
      <w:proofErr w:type="spellStart"/>
      <w:r w:rsidRPr="00B06954">
        <w:rPr>
          <w:rFonts w:ascii="Arial" w:eastAsia="Times New Roman" w:hAnsi="Arial" w:cs="Arial"/>
          <w:sz w:val="20"/>
          <w:szCs w:val="20"/>
          <w:lang w:eastAsia="fr-FR"/>
        </w:rPr>
        <w:t>bionettoyage</w:t>
      </w:r>
      <w:proofErr w:type="spellEnd"/>
      <w:r w:rsidRPr="00B06954">
        <w:rPr>
          <w:rFonts w:ascii="Arial" w:eastAsia="Times New Roman" w:hAnsi="Arial" w:cs="Arial"/>
          <w:sz w:val="20"/>
          <w:szCs w:val="20"/>
          <w:lang w:eastAsia="fr-FR"/>
        </w:rPr>
        <w:t>.</w:t>
      </w:r>
    </w:p>
    <w:p w14:paraId="41A9AF84" w14:textId="196D5C26" w:rsidR="00B06954" w:rsidRDefault="00B06954" w:rsidP="00B06954">
      <w:pPr>
        <w:spacing w:after="120" w:line="240" w:lineRule="auto"/>
        <w:jc w:val="both"/>
        <w:rPr>
          <w:rFonts w:ascii="Arial" w:eastAsia="Times New Roman" w:hAnsi="Arial" w:cs="Arial"/>
          <w:sz w:val="20"/>
          <w:szCs w:val="20"/>
          <w:lang w:eastAsia="fr-FR"/>
        </w:rPr>
      </w:pPr>
      <w:r w:rsidRPr="00B06954">
        <w:rPr>
          <w:rFonts w:ascii="Arial" w:eastAsia="Times New Roman" w:hAnsi="Arial" w:cs="Arial"/>
          <w:sz w:val="20"/>
          <w:szCs w:val="20"/>
          <w:lang w:eastAsia="fr-FR"/>
        </w:rPr>
        <w:t>Le titulaire du marché devra fournir les attestations de formation des agents titulaire et remplaçants affectés à l’entretien des sites.</w:t>
      </w:r>
    </w:p>
    <w:p w14:paraId="1374ED75" w14:textId="77777777" w:rsidR="00B06954" w:rsidRPr="00803453" w:rsidRDefault="00B06954" w:rsidP="00B06954">
      <w:pPr>
        <w:spacing w:after="120" w:line="240" w:lineRule="auto"/>
        <w:jc w:val="both"/>
        <w:rPr>
          <w:rFonts w:ascii="Arial" w:eastAsia="Times New Roman" w:hAnsi="Arial" w:cs="Arial"/>
          <w:sz w:val="20"/>
          <w:szCs w:val="20"/>
          <w:lang w:eastAsia="fr-FR"/>
        </w:rPr>
      </w:pPr>
    </w:p>
    <w:p w14:paraId="19D8F343" w14:textId="77777777" w:rsidR="007B7774" w:rsidRPr="007B7774" w:rsidRDefault="007B7774" w:rsidP="007B7774">
      <w:pPr>
        <w:pStyle w:val="Titre2"/>
        <w:keepLines w:val="0"/>
        <w:numPr>
          <w:ilvl w:val="1"/>
          <w:numId w:val="20"/>
        </w:numPr>
        <w:spacing w:before="240" w:after="60" w:line="259" w:lineRule="auto"/>
        <w:rPr>
          <w:rFonts w:ascii="Arial" w:hAnsi="Arial" w:cs="Arial"/>
          <w:iCs/>
          <w:color w:val="365F91" w:themeColor="accent1" w:themeShade="BF"/>
          <w:sz w:val="24"/>
          <w:szCs w:val="24"/>
          <w:u w:val="none"/>
          <w:lang w:eastAsia="fr-FR"/>
        </w:rPr>
      </w:pPr>
      <w:bookmarkStart w:id="11" w:name="_Toc178787372"/>
      <w:bookmarkStart w:id="12" w:name="_Toc192246218"/>
      <w:r w:rsidRPr="007B7774">
        <w:rPr>
          <w:rFonts w:ascii="Arial" w:hAnsi="Arial" w:cs="Arial"/>
          <w:iCs/>
          <w:color w:val="365F91" w:themeColor="accent1" w:themeShade="BF"/>
          <w:sz w:val="24"/>
          <w:szCs w:val="24"/>
          <w:u w:val="none"/>
          <w:lang w:eastAsia="fr-FR"/>
        </w:rPr>
        <w:t xml:space="preserve">Le </w:t>
      </w:r>
      <w:proofErr w:type="spellStart"/>
      <w:r w:rsidRPr="007B7774">
        <w:rPr>
          <w:rFonts w:ascii="Arial" w:hAnsi="Arial" w:cs="Arial"/>
          <w:iCs/>
          <w:color w:val="365F91" w:themeColor="accent1" w:themeShade="BF"/>
          <w:sz w:val="24"/>
          <w:szCs w:val="24"/>
          <w:u w:val="none"/>
          <w:lang w:eastAsia="fr-FR"/>
        </w:rPr>
        <w:t>bionettoyage</w:t>
      </w:r>
      <w:bookmarkEnd w:id="11"/>
      <w:bookmarkEnd w:id="12"/>
      <w:proofErr w:type="spellEnd"/>
    </w:p>
    <w:p w14:paraId="32F91886" w14:textId="77777777" w:rsidR="007B7774" w:rsidRPr="00810030" w:rsidRDefault="007B7774" w:rsidP="007B7774">
      <w:pPr>
        <w:pStyle w:val="Corpsdetexte"/>
        <w:spacing w:before="37"/>
        <w:ind w:left="0"/>
        <w:jc w:val="both"/>
        <w:rPr>
          <w:b/>
        </w:rPr>
      </w:pPr>
    </w:p>
    <w:p w14:paraId="192E9596" w14:textId="5EBB3DDF" w:rsidR="007B7774" w:rsidRPr="0061608E" w:rsidRDefault="007B7774" w:rsidP="0061608E">
      <w:pPr>
        <w:spacing w:after="120" w:line="240" w:lineRule="auto"/>
        <w:jc w:val="both"/>
        <w:rPr>
          <w:rFonts w:ascii="Arial" w:eastAsia="Times New Roman" w:hAnsi="Arial" w:cs="Arial"/>
          <w:sz w:val="20"/>
          <w:szCs w:val="20"/>
          <w:lang w:eastAsia="fr-FR"/>
        </w:rPr>
      </w:pPr>
      <w:r w:rsidRPr="0061608E">
        <w:rPr>
          <w:rFonts w:ascii="Arial" w:eastAsia="Times New Roman" w:hAnsi="Arial" w:cs="Arial"/>
          <w:sz w:val="20"/>
          <w:szCs w:val="20"/>
          <w:lang w:eastAsia="fr-FR"/>
        </w:rPr>
        <w:t xml:space="preserve">Selon l’article R. 711-1-1 du Code de la Santé Publique, chaque établissement de santé doit élaborer un programme d'action visant à prévenir les infections nosocomiales et réduire leur fréquence. </w:t>
      </w:r>
    </w:p>
    <w:p w14:paraId="2B2D6B38" w14:textId="77777777" w:rsidR="007B7774" w:rsidRPr="0061608E" w:rsidRDefault="007B7774" w:rsidP="0061608E">
      <w:pPr>
        <w:spacing w:after="120" w:line="240" w:lineRule="auto"/>
        <w:jc w:val="both"/>
        <w:rPr>
          <w:rFonts w:ascii="Arial" w:eastAsia="Times New Roman" w:hAnsi="Arial" w:cs="Arial"/>
          <w:sz w:val="20"/>
          <w:szCs w:val="20"/>
          <w:lang w:eastAsia="fr-FR"/>
        </w:rPr>
      </w:pPr>
      <w:r w:rsidRPr="0061608E">
        <w:rPr>
          <w:rFonts w:ascii="Arial" w:eastAsia="Times New Roman" w:hAnsi="Arial" w:cs="Arial"/>
          <w:sz w:val="20"/>
          <w:szCs w:val="20"/>
          <w:lang w:eastAsia="fr-FR"/>
        </w:rPr>
        <w:t xml:space="preserve">Les infections nosocomiales sont des infections contractées dans un établissement de santé. Elles peuvent toucher les personnes soignées ainsi que les professionnels de santé en raison de leur activité. </w:t>
      </w:r>
    </w:p>
    <w:p w14:paraId="08770103" w14:textId="77777777" w:rsidR="007B7774" w:rsidRPr="0061608E" w:rsidRDefault="007B7774" w:rsidP="0061608E">
      <w:pPr>
        <w:spacing w:after="120" w:line="240" w:lineRule="auto"/>
        <w:jc w:val="both"/>
        <w:rPr>
          <w:rFonts w:ascii="Arial" w:eastAsia="Times New Roman" w:hAnsi="Arial" w:cs="Arial"/>
          <w:sz w:val="20"/>
          <w:szCs w:val="20"/>
          <w:lang w:eastAsia="fr-FR"/>
        </w:rPr>
      </w:pPr>
      <w:r w:rsidRPr="0061608E">
        <w:rPr>
          <w:rFonts w:ascii="Arial" w:eastAsia="Times New Roman" w:hAnsi="Arial" w:cs="Arial"/>
          <w:sz w:val="20"/>
          <w:szCs w:val="20"/>
          <w:lang w:eastAsia="fr-FR"/>
        </w:rPr>
        <w:t xml:space="preserve">Ce programme s'inscrit dans une démarche d'amélioration continue de la qualité des soins et met en œuvre les objectifs généraux de la lutte contre les infections nosocomiales. </w:t>
      </w:r>
    </w:p>
    <w:p w14:paraId="701CFF68" w14:textId="7E594268" w:rsidR="00B06954" w:rsidRDefault="007B7774" w:rsidP="00B06954">
      <w:pPr>
        <w:spacing w:after="120" w:line="240" w:lineRule="auto"/>
        <w:jc w:val="both"/>
        <w:rPr>
          <w:rFonts w:ascii="Arial" w:eastAsia="Times New Roman" w:hAnsi="Arial" w:cs="Arial"/>
          <w:sz w:val="20"/>
          <w:szCs w:val="20"/>
          <w:lang w:eastAsia="fr-FR"/>
        </w:rPr>
      </w:pPr>
      <w:r w:rsidRPr="0061608E">
        <w:rPr>
          <w:rFonts w:ascii="Arial" w:eastAsia="Times New Roman" w:hAnsi="Arial" w:cs="Arial"/>
          <w:sz w:val="20"/>
          <w:szCs w:val="20"/>
          <w:lang w:eastAsia="fr-FR"/>
        </w:rPr>
        <w:t xml:space="preserve">La lutte contre les infections nosocomiales concerne l'ensemble des activités de l'établissement et implique tous les professionnels de l'établissement. La conception, la mise en œuvre et l'évaluation du programme d'action nécessite la mise en place, dans chaque établissement de santé, de structures spécifiques : </w:t>
      </w:r>
    </w:p>
    <w:p w14:paraId="0F60FE52" w14:textId="2BF27F7A" w:rsidR="00B06954" w:rsidRPr="00B06954" w:rsidRDefault="00B06954" w:rsidP="00B06954">
      <w:pPr>
        <w:spacing w:after="120" w:line="240" w:lineRule="auto"/>
        <w:jc w:val="both"/>
        <w:rPr>
          <w:rFonts w:ascii="Arial" w:eastAsia="Times New Roman" w:hAnsi="Arial" w:cs="Arial"/>
          <w:sz w:val="20"/>
          <w:szCs w:val="20"/>
          <w:lang w:eastAsia="fr-FR"/>
        </w:rPr>
      </w:pPr>
    </w:p>
    <w:p w14:paraId="78F4B946" w14:textId="77777777" w:rsidR="007B7774" w:rsidRPr="007B7774" w:rsidRDefault="007B7774" w:rsidP="00C10D68">
      <w:pPr>
        <w:pStyle w:val="Corpsdetexte"/>
        <w:numPr>
          <w:ilvl w:val="0"/>
          <w:numId w:val="35"/>
        </w:numPr>
        <w:ind w:left="567" w:right="152" w:firstLine="0"/>
        <w:jc w:val="both"/>
        <w:rPr>
          <w:rFonts w:ascii="Arial" w:hAnsi="Arial" w:cs="Arial"/>
          <w:b/>
        </w:rPr>
      </w:pPr>
      <w:proofErr w:type="gramStart"/>
      <w:r w:rsidRPr="007B7774">
        <w:rPr>
          <w:rFonts w:ascii="Arial" w:hAnsi="Arial" w:cs="Arial"/>
          <w:b/>
        </w:rPr>
        <w:t>un</w:t>
      </w:r>
      <w:proofErr w:type="gramEnd"/>
      <w:r w:rsidRPr="007B7774">
        <w:rPr>
          <w:rFonts w:ascii="Arial" w:hAnsi="Arial" w:cs="Arial"/>
          <w:b/>
        </w:rPr>
        <w:t xml:space="preserve"> comité de lutte contre les infections nosocomiales (CLIN), structure de pilotage </w:t>
      </w:r>
    </w:p>
    <w:p w14:paraId="5F74B853" w14:textId="77777777" w:rsidR="007B7774" w:rsidRPr="007B7774" w:rsidRDefault="007B7774" w:rsidP="007B7774">
      <w:pPr>
        <w:pStyle w:val="Corpsdetexte"/>
        <w:ind w:left="0" w:right="152"/>
        <w:jc w:val="both"/>
        <w:rPr>
          <w:rFonts w:ascii="Arial" w:hAnsi="Arial" w:cs="Arial"/>
          <w:b/>
        </w:rPr>
      </w:pPr>
    </w:p>
    <w:p w14:paraId="1BD038C6" w14:textId="77777777" w:rsidR="007B7774" w:rsidRPr="007B7774" w:rsidRDefault="007B7774" w:rsidP="00C10D68">
      <w:pPr>
        <w:pStyle w:val="Corpsdetexte"/>
        <w:widowControl/>
        <w:numPr>
          <w:ilvl w:val="0"/>
          <w:numId w:val="35"/>
        </w:numPr>
        <w:ind w:left="567" w:right="358" w:firstLine="0"/>
        <w:jc w:val="both"/>
        <w:rPr>
          <w:rFonts w:ascii="Arial" w:eastAsiaTheme="minorHAnsi" w:hAnsi="Arial" w:cs="Arial"/>
          <w:b/>
          <w:bCs/>
        </w:rPr>
      </w:pPr>
      <w:proofErr w:type="gramStart"/>
      <w:r w:rsidRPr="007B7774">
        <w:rPr>
          <w:rFonts w:ascii="Arial" w:hAnsi="Arial" w:cs="Arial"/>
          <w:b/>
          <w:bCs/>
        </w:rPr>
        <w:lastRenderedPageBreak/>
        <w:t>une</w:t>
      </w:r>
      <w:proofErr w:type="gramEnd"/>
      <w:r w:rsidRPr="007B7774">
        <w:rPr>
          <w:rFonts w:ascii="Arial" w:hAnsi="Arial" w:cs="Arial"/>
          <w:b/>
          <w:bCs/>
        </w:rPr>
        <w:t xml:space="preserve"> équipe opérationnelle d'hygiène hospitalière et de prévention des infections associées aux soins, chargée, notamment de la mise en œuvre du programme d'action</w:t>
      </w:r>
    </w:p>
    <w:p w14:paraId="1E1EB7A2" w14:textId="77777777" w:rsidR="007B7774" w:rsidRPr="007B7774" w:rsidRDefault="007B7774" w:rsidP="007B7774">
      <w:pPr>
        <w:pStyle w:val="Corpsdetexte"/>
        <w:ind w:left="0" w:right="358"/>
        <w:jc w:val="both"/>
        <w:rPr>
          <w:rFonts w:ascii="Arial" w:hAnsi="Arial" w:cs="Arial"/>
        </w:rPr>
      </w:pPr>
    </w:p>
    <w:p w14:paraId="1B778211" w14:textId="77777777" w:rsidR="007B7774" w:rsidRPr="0061608E" w:rsidRDefault="007B7774" w:rsidP="007B7774">
      <w:pPr>
        <w:pStyle w:val="Corpsdetexte"/>
        <w:ind w:left="0" w:right="358"/>
        <w:jc w:val="both"/>
        <w:rPr>
          <w:rFonts w:ascii="Arial" w:eastAsia="Times New Roman" w:hAnsi="Arial" w:cs="Arial"/>
          <w:lang w:eastAsia="fr-FR"/>
        </w:rPr>
      </w:pPr>
      <w:r w:rsidRPr="0061608E">
        <w:rPr>
          <w:rFonts w:ascii="Arial" w:eastAsia="Times New Roman" w:hAnsi="Arial" w:cs="Arial"/>
          <w:lang w:eastAsia="fr-FR"/>
        </w:rPr>
        <w:t xml:space="preserve">Des mesures de prévention et, notamment, des recommandations techniques de bonnes pratiques d'hygiène (procédures et fiches d’enregistrement), visant à garantir la sécurité vis-à-vis du risque infectieux des personnes soignées et des professionnels de santé, sont établies. </w:t>
      </w:r>
    </w:p>
    <w:p w14:paraId="52C59334" w14:textId="77777777" w:rsidR="007B7774" w:rsidRPr="0061608E" w:rsidRDefault="007B7774" w:rsidP="007B7774">
      <w:pPr>
        <w:pStyle w:val="Corpsdetexte"/>
        <w:ind w:left="0" w:right="358"/>
        <w:jc w:val="both"/>
        <w:rPr>
          <w:rFonts w:ascii="Arial" w:eastAsia="Times New Roman" w:hAnsi="Arial" w:cs="Arial"/>
          <w:lang w:eastAsia="fr-FR"/>
        </w:rPr>
      </w:pPr>
      <w:r w:rsidRPr="0061608E">
        <w:rPr>
          <w:rFonts w:ascii="Arial" w:eastAsia="Times New Roman" w:hAnsi="Arial" w:cs="Arial"/>
          <w:lang w:eastAsia="fr-FR"/>
        </w:rPr>
        <w:t xml:space="preserve">Ainsi, le titulaire veillera à ce que les prestations de bio nettoyage soient exécutées en tenant compte de la nature et de la fréquentation des locaux et au regard des procédures et fiches d’enregistrement mises en œuvre dans l’établissement ou selon celles définies par le titulaire du marché. </w:t>
      </w:r>
    </w:p>
    <w:p w14:paraId="00AD013E" w14:textId="77777777" w:rsidR="007B7774" w:rsidRPr="0061608E" w:rsidRDefault="007B7774" w:rsidP="007B7774">
      <w:pPr>
        <w:pStyle w:val="Corpsdetexte"/>
        <w:ind w:left="0" w:right="358"/>
        <w:jc w:val="both"/>
        <w:rPr>
          <w:rFonts w:ascii="Arial" w:eastAsia="Times New Roman" w:hAnsi="Arial" w:cs="Arial"/>
          <w:lang w:eastAsia="fr-FR"/>
        </w:rPr>
      </w:pPr>
      <w:r w:rsidRPr="0061608E">
        <w:rPr>
          <w:rFonts w:ascii="Arial" w:eastAsia="Times New Roman" w:hAnsi="Arial" w:cs="Arial"/>
          <w:lang w:eastAsia="fr-FR"/>
        </w:rPr>
        <w:t xml:space="preserve">Le titulaire s’engage à faire respecter par son personnel, les procédures en œuvre dans l’établissement et à produire des fiches d’enregistrement des locaux entretenus. </w:t>
      </w:r>
    </w:p>
    <w:p w14:paraId="2D38D89E" w14:textId="77777777" w:rsidR="00A93222" w:rsidRDefault="00A93222" w:rsidP="007B7774">
      <w:pPr>
        <w:pStyle w:val="Corpsdetexte"/>
        <w:ind w:left="0" w:right="358"/>
        <w:jc w:val="both"/>
        <w:rPr>
          <w:rFonts w:ascii="Arial" w:eastAsia="Times New Roman" w:hAnsi="Arial" w:cs="Arial"/>
          <w:lang w:eastAsia="fr-FR"/>
        </w:rPr>
      </w:pPr>
    </w:p>
    <w:p w14:paraId="081568B7" w14:textId="361A6246" w:rsidR="007B7774" w:rsidRPr="0061608E" w:rsidRDefault="007B7774" w:rsidP="007B7774">
      <w:pPr>
        <w:pStyle w:val="Corpsdetexte"/>
        <w:ind w:left="0" w:right="358"/>
        <w:jc w:val="both"/>
        <w:rPr>
          <w:rFonts w:ascii="Arial" w:eastAsia="Times New Roman" w:hAnsi="Arial" w:cs="Arial"/>
          <w:lang w:eastAsia="fr-FR"/>
        </w:rPr>
      </w:pPr>
      <w:r w:rsidRPr="0061608E">
        <w:rPr>
          <w:rFonts w:ascii="Arial" w:eastAsia="Times New Roman" w:hAnsi="Arial" w:cs="Arial"/>
          <w:lang w:eastAsia="fr-FR"/>
        </w:rPr>
        <w:t xml:space="preserve">Pour réaliser le </w:t>
      </w:r>
      <w:proofErr w:type="spellStart"/>
      <w:r w:rsidRPr="0061608E">
        <w:rPr>
          <w:rFonts w:ascii="Arial" w:eastAsia="Times New Roman" w:hAnsi="Arial" w:cs="Arial"/>
          <w:lang w:eastAsia="fr-FR"/>
        </w:rPr>
        <w:t>bionettoyage</w:t>
      </w:r>
      <w:proofErr w:type="spellEnd"/>
      <w:r w:rsidRPr="0061608E">
        <w:rPr>
          <w:rFonts w:ascii="Arial" w:eastAsia="Times New Roman" w:hAnsi="Arial" w:cs="Arial"/>
          <w:lang w:eastAsia="fr-FR"/>
        </w:rPr>
        <w:t xml:space="preserve"> de ses locaux et équipements, les établissements utilisent des bandeaux de sols en microfibre et des lavettes en microfibre avec la technique de la pré-imprégnation.</w:t>
      </w:r>
    </w:p>
    <w:p w14:paraId="0FB28F16" w14:textId="77777777" w:rsidR="000D3EE0" w:rsidRPr="00803453" w:rsidRDefault="000D3EE0" w:rsidP="000D3EE0">
      <w:pPr>
        <w:spacing w:after="0" w:line="240" w:lineRule="auto"/>
        <w:jc w:val="both"/>
        <w:rPr>
          <w:rFonts w:ascii="Arial" w:hAnsi="Arial" w:cs="Arial"/>
          <w:sz w:val="20"/>
          <w:szCs w:val="20"/>
        </w:rPr>
      </w:pPr>
    </w:p>
    <w:p w14:paraId="41A47F00" w14:textId="3C0BCD12" w:rsidR="00570BB3" w:rsidRDefault="00570BB3" w:rsidP="00F221C7">
      <w:pPr>
        <w:pStyle w:val="Titre2"/>
        <w:keepLines w:val="0"/>
        <w:numPr>
          <w:ilvl w:val="1"/>
          <w:numId w:val="20"/>
        </w:numPr>
        <w:spacing w:before="240" w:after="60" w:line="259" w:lineRule="auto"/>
        <w:rPr>
          <w:rFonts w:ascii="Arial" w:hAnsi="Arial" w:cs="Arial"/>
          <w:iCs/>
          <w:color w:val="365F91" w:themeColor="accent1" w:themeShade="BF"/>
          <w:sz w:val="24"/>
          <w:szCs w:val="24"/>
          <w:u w:val="none"/>
          <w:lang w:eastAsia="fr-FR"/>
        </w:rPr>
      </w:pPr>
      <w:bookmarkStart w:id="13" w:name="_Toc430265902"/>
      <w:bookmarkStart w:id="14" w:name="_Toc192246219"/>
      <w:r w:rsidRPr="00F221C7">
        <w:rPr>
          <w:rFonts w:ascii="Arial" w:hAnsi="Arial" w:cs="Arial"/>
          <w:iCs/>
          <w:color w:val="365F91" w:themeColor="accent1" w:themeShade="BF"/>
          <w:sz w:val="24"/>
          <w:szCs w:val="24"/>
          <w:u w:val="none"/>
          <w:lang w:eastAsia="fr-FR"/>
        </w:rPr>
        <w:t>Fréquence des prestations</w:t>
      </w:r>
      <w:bookmarkEnd w:id="14"/>
      <w:r w:rsidRPr="00F221C7">
        <w:rPr>
          <w:rFonts w:ascii="Arial" w:hAnsi="Arial" w:cs="Arial"/>
          <w:iCs/>
          <w:color w:val="365F91" w:themeColor="accent1" w:themeShade="BF"/>
          <w:sz w:val="24"/>
          <w:szCs w:val="24"/>
          <w:u w:val="none"/>
          <w:lang w:eastAsia="fr-FR"/>
        </w:rPr>
        <w:t xml:space="preserve"> </w:t>
      </w:r>
      <w:bookmarkEnd w:id="13"/>
    </w:p>
    <w:p w14:paraId="1F93B9AA" w14:textId="77777777" w:rsidR="00B06954" w:rsidRPr="00523191" w:rsidRDefault="00B06954" w:rsidP="00523191">
      <w:pPr>
        <w:rPr>
          <w:b/>
          <w:u w:val="single"/>
          <w:lang w:eastAsia="fr-FR"/>
        </w:rPr>
      </w:pPr>
      <w:r w:rsidRPr="00523191">
        <w:rPr>
          <w:b/>
          <w:u w:val="single"/>
          <w:lang w:eastAsia="fr-FR"/>
        </w:rPr>
        <w:t>Travaux journaliers (5 jours par semaine, du lundi au vendredi inclus sauf jours fériés)</w:t>
      </w:r>
    </w:p>
    <w:p w14:paraId="6F8697FE" w14:textId="77777777" w:rsidR="00B06954" w:rsidRPr="00B06954" w:rsidRDefault="00B06954" w:rsidP="00B06954">
      <w:pPr>
        <w:spacing w:after="0" w:line="240" w:lineRule="auto"/>
        <w:ind w:left="360"/>
        <w:contextualSpacing/>
        <w:jc w:val="both"/>
        <w:rPr>
          <w:rFonts w:ascii="Arial" w:hAnsi="Arial" w:cs="Arial"/>
          <w:b/>
          <w:sz w:val="20"/>
          <w:szCs w:val="20"/>
        </w:rPr>
      </w:pPr>
      <w:r w:rsidRPr="00B06954">
        <w:rPr>
          <w:rFonts w:ascii="Arial" w:hAnsi="Arial" w:cs="Arial"/>
          <w:b/>
          <w:sz w:val="20"/>
          <w:szCs w:val="20"/>
        </w:rPr>
        <w:t>Au niveau du SAS de l’accueil porte A :</w:t>
      </w:r>
    </w:p>
    <w:p w14:paraId="08245C14" w14:textId="7546A08B" w:rsidR="00B06954" w:rsidRPr="00B06954" w:rsidRDefault="00B06954" w:rsidP="00B06954">
      <w:pPr>
        <w:pStyle w:val="Paragraphedeliste"/>
        <w:numPr>
          <w:ilvl w:val="0"/>
          <w:numId w:val="44"/>
        </w:numPr>
        <w:spacing w:after="0" w:line="240" w:lineRule="auto"/>
        <w:jc w:val="both"/>
        <w:rPr>
          <w:rFonts w:ascii="Arial" w:hAnsi="Arial" w:cs="Arial"/>
          <w:b/>
          <w:sz w:val="20"/>
          <w:szCs w:val="20"/>
        </w:rPr>
      </w:pPr>
      <w:r w:rsidRPr="00B06954">
        <w:rPr>
          <w:rFonts w:ascii="Arial" w:hAnsi="Arial" w:cs="Arial"/>
          <w:sz w:val="20"/>
          <w:szCs w:val="20"/>
        </w:rPr>
        <w:t xml:space="preserve">Aspiration des sols textiles </w:t>
      </w:r>
    </w:p>
    <w:p w14:paraId="75ED299B" w14:textId="77777777" w:rsidR="00B06954" w:rsidRPr="00B06954" w:rsidRDefault="00B06954" w:rsidP="00B06954">
      <w:pPr>
        <w:numPr>
          <w:ilvl w:val="0"/>
          <w:numId w:val="44"/>
        </w:numPr>
        <w:spacing w:after="0" w:line="240" w:lineRule="auto"/>
        <w:contextualSpacing/>
        <w:jc w:val="both"/>
        <w:rPr>
          <w:rFonts w:ascii="Arial" w:hAnsi="Arial" w:cs="Arial"/>
          <w:sz w:val="20"/>
          <w:szCs w:val="20"/>
        </w:rPr>
      </w:pPr>
      <w:r w:rsidRPr="00B06954">
        <w:rPr>
          <w:rFonts w:ascii="Arial" w:hAnsi="Arial" w:cs="Arial"/>
          <w:sz w:val="20"/>
          <w:szCs w:val="20"/>
        </w:rPr>
        <w:t xml:space="preserve">Enlèvement des traces de doigt sur la vitrerie visible à hauteur d’Homme </w:t>
      </w:r>
    </w:p>
    <w:p w14:paraId="26620972" w14:textId="77777777" w:rsidR="00B06954" w:rsidRPr="00B06954" w:rsidRDefault="00B06954" w:rsidP="00B06954">
      <w:pPr>
        <w:spacing w:after="0" w:line="240" w:lineRule="auto"/>
        <w:jc w:val="both"/>
        <w:rPr>
          <w:rFonts w:ascii="Arial" w:hAnsi="Arial" w:cs="Arial"/>
          <w:sz w:val="20"/>
          <w:szCs w:val="20"/>
        </w:rPr>
      </w:pPr>
    </w:p>
    <w:p w14:paraId="1A112C77" w14:textId="77777777" w:rsidR="00B06954" w:rsidRPr="00B06954" w:rsidRDefault="00B06954" w:rsidP="00B06954">
      <w:pPr>
        <w:spacing w:after="0" w:line="240" w:lineRule="auto"/>
        <w:ind w:left="360"/>
        <w:contextualSpacing/>
        <w:jc w:val="both"/>
        <w:rPr>
          <w:rFonts w:ascii="Arial" w:hAnsi="Arial" w:cs="Arial"/>
          <w:sz w:val="20"/>
          <w:szCs w:val="20"/>
        </w:rPr>
      </w:pPr>
      <w:r w:rsidRPr="00B06954">
        <w:rPr>
          <w:rFonts w:ascii="Arial" w:hAnsi="Arial" w:cs="Arial"/>
          <w:b/>
          <w:sz w:val="20"/>
          <w:szCs w:val="20"/>
        </w:rPr>
        <w:t xml:space="preserve">Plateau d’accueil administratif </w:t>
      </w:r>
    </w:p>
    <w:p w14:paraId="1FE380BD" w14:textId="77777777" w:rsidR="00B06954" w:rsidRPr="00B06954" w:rsidRDefault="00B06954" w:rsidP="00B06954">
      <w:pPr>
        <w:numPr>
          <w:ilvl w:val="0"/>
          <w:numId w:val="44"/>
        </w:numPr>
        <w:spacing w:after="0" w:line="240" w:lineRule="auto"/>
        <w:contextualSpacing/>
        <w:jc w:val="both"/>
        <w:rPr>
          <w:rFonts w:ascii="Arial" w:hAnsi="Arial" w:cs="Arial"/>
          <w:sz w:val="20"/>
          <w:szCs w:val="20"/>
        </w:rPr>
      </w:pPr>
      <w:r w:rsidRPr="00B06954">
        <w:rPr>
          <w:rFonts w:ascii="Arial" w:hAnsi="Arial" w:cs="Arial"/>
          <w:b/>
          <w:color w:val="FF0000"/>
          <w:sz w:val="20"/>
          <w:szCs w:val="20"/>
        </w:rPr>
        <w:t>Interdiction</w:t>
      </w:r>
      <w:r w:rsidRPr="00B06954">
        <w:rPr>
          <w:rFonts w:ascii="Arial" w:hAnsi="Arial" w:cs="Arial"/>
          <w:sz w:val="20"/>
          <w:szCs w:val="20"/>
        </w:rPr>
        <w:t xml:space="preserve"> de nettoyage des écrans d’ordinateurs et claviers </w:t>
      </w:r>
    </w:p>
    <w:p w14:paraId="75CE8C47" w14:textId="77777777" w:rsidR="00B06954" w:rsidRPr="00B06954" w:rsidRDefault="00B06954" w:rsidP="00B06954">
      <w:pPr>
        <w:numPr>
          <w:ilvl w:val="0"/>
          <w:numId w:val="44"/>
        </w:numPr>
        <w:spacing w:after="0" w:line="240" w:lineRule="auto"/>
        <w:contextualSpacing/>
        <w:jc w:val="both"/>
        <w:rPr>
          <w:rFonts w:ascii="Arial" w:hAnsi="Arial" w:cs="Arial"/>
          <w:color w:val="00B050"/>
          <w:sz w:val="20"/>
          <w:szCs w:val="20"/>
        </w:rPr>
      </w:pPr>
      <w:r w:rsidRPr="00B06954">
        <w:rPr>
          <w:rFonts w:ascii="Arial" w:hAnsi="Arial" w:cs="Arial"/>
          <w:sz w:val="20"/>
          <w:szCs w:val="20"/>
        </w:rPr>
        <w:t>Vidage des poubelles</w:t>
      </w:r>
    </w:p>
    <w:p w14:paraId="0FE873C9" w14:textId="77777777" w:rsidR="00B06954" w:rsidRPr="00B06954" w:rsidRDefault="00B06954" w:rsidP="00B06954">
      <w:pPr>
        <w:numPr>
          <w:ilvl w:val="0"/>
          <w:numId w:val="44"/>
        </w:numPr>
        <w:spacing w:after="0" w:line="240" w:lineRule="auto"/>
        <w:contextualSpacing/>
        <w:jc w:val="both"/>
        <w:rPr>
          <w:rFonts w:ascii="Arial" w:hAnsi="Arial" w:cs="Arial"/>
          <w:color w:val="00B050"/>
          <w:sz w:val="20"/>
          <w:szCs w:val="20"/>
        </w:rPr>
      </w:pPr>
      <w:r w:rsidRPr="00B06954">
        <w:rPr>
          <w:rFonts w:ascii="Arial" w:hAnsi="Arial" w:cs="Arial"/>
          <w:sz w:val="20"/>
          <w:szCs w:val="20"/>
        </w:rPr>
        <w:t xml:space="preserve">Essuyage humide avec un détergent/désinfectant des </w:t>
      </w:r>
    </w:p>
    <w:p w14:paraId="63AEA063" w14:textId="77777777" w:rsidR="00B06954" w:rsidRPr="00B06954" w:rsidRDefault="00B06954" w:rsidP="00B06954">
      <w:pPr>
        <w:numPr>
          <w:ilvl w:val="1"/>
          <w:numId w:val="44"/>
        </w:numPr>
        <w:spacing w:after="0" w:line="240" w:lineRule="auto"/>
        <w:contextualSpacing/>
        <w:jc w:val="both"/>
        <w:rPr>
          <w:rFonts w:ascii="Arial" w:hAnsi="Arial" w:cs="Arial"/>
          <w:color w:val="00B050"/>
          <w:sz w:val="20"/>
          <w:szCs w:val="20"/>
        </w:rPr>
      </w:pPr>
      <w:r w:rsidRPr="00B06954">
        <w:rPr>
          <w:rFonts w:ascii="Arial" w:hAnsi="Arial" w:cs="Arial"/>
          <w:sz w:val="20"/>
          <w:szCs w:val="20"/>
        </w:rPr>
        <w:t xml:space="preserve">Bureaux </w:t>
      </w:r>
    </w:p>
    <w:p w14:paraId="3D4BE2E9" w14:textId="77777777" w:rsidR="00B06954" w:rsidRPr="00B06954" w:rsidRDefault="00B06954" w:rsidP="00B06954">
      <w:pPr>
        <w:numPr>
          <w:ilvl w:val="1"/>
          <w:numId w:val="44"/>
        </w:numPr>
        <w:spacing w:after="0" w:line="240" w:lineRule="auto"/>
        <w:contextualSpacing/>
        <w:jc w:val="both"/>
        <w:rPr>
          <w:rFonts w:ascii="Arial" w:hAnsi="Arial" w:cs="Arial"/>
          <w:color w:val="00B050"/>
          <w:sz w:val="20"/>
          <w:szCs w:val="20"/>
        </w:rPr>
      </w:pPr>
      <w:r w:rsidRPr="00B06954">
        <w:rPr>
          <w:rFonts w:ascii="Arial" w:hAnsi="Arial" w:cs="Arial"/>
          <w:sz w:val="20"/>
          <w:szCs w:val="20"/>
        </w:rPr>
        <w:t xml:space="preserve">Meubles </w:t>
      </w:r>
    </w:p>
    <w:p w14:paraId="234CE288" w14:textId="77777777" w:rsidR="00B06954" w:rsidRPr="00B06954" w:rsidRDefault="00B06954" w:rsidP="00B06954">
      <w:pPr>
        <w:numPr>
          <w:ilvl w:val="1"/>
          <w:numId w:val="44"/>
        </w:numPr>
        <w:spacing w:after="0" w:line="240" w:lineRule="auto"/>
        <w:contextualSpacing/>
        <w:jc w:val="both"/>
        <w:rPr>
          <w:rFonts w:ascii="Arial" w:hAnsi="Arial" w:cs="Arial"/>
          <w:color w:val="00B050"/>
          <w:sz w:val="20"/>
          <w:szCs w:val="20"/>
        </w:rPr>
      </w:pPr>
      <w:r w:rsidRPr="00B06954">
        <w:rPr>
          <w:rFonts w:ascii="Arial" w:hAnsi="Arial" w:cs="Arial"/>
          <w:sz w:val="20"/>
          <w:szCs w:val="20"/>
        </w:rPr>
        <w:t xml:space="preserve">Téléphones </w:t>
      </w:r>
    </w:p>
    <w:p w14:paraId="579B45BC" w14:textId="77777777" w:rsidR="00B06954" w:rsidRPr="00B06954" w:rsidRDefault="00B06954" w:rsidP="00B06954">
      <w:pPr>
        <w:numPr>
          <w:ilvl w:val="1"/>
          <w:numId w:val="44"/>
        </w:numPr>
        <w:spacing w:after="0" w:line="240" w:lineRule="auto"/>
        <w:contextualSpacing/>
        <w:jc w:val="both"/>
        <w:rPr>
          <w:rFonts w:ascii="Arial" w:hAnsi="Arial" w:cs="Arial"/>
          <w:color w:val="00B050"/>
          <w:sz w:val="20"/>
          <w:szCs w:val="20"/>
        </w:rPr>
      </w:pPr>
      <w:r w:rsidRPr="00B06954">
        <w:rPr>
          <w:rFonts w:ascii="Arial" w:hAnsi="Arial" w:cs="Arial"/>
          <w:sz w:val="20"/>
          <w:szCs w:val="20"/>
        </w:rPr>
        <w:t>Interrupteurs et poignées de portes.</w:t>
      </w:r>
    </w:p>
    <w:p w14:paraId="7ACF1E53" w14:textId="77777777" w:rsidR="00B06954" w:rsidRPr="00B06954" w:rsidRDefault="00B06954" w:rsidP="00B06954">
      <w:pPr>
        <w:numPr>
          <w:ilvl w:val="0"/>
          <w:numId w:val="44"/>
        </w:numPr>
        <w:spacing w:after="0" w:line="240" w:lineRule="auto"/>
        <w:contextualSpacing/>
        <w:jc w:val="both"/>
        <w:rPr>
          <w:rFonts w:ascii="Arial" w:hAnsi="Arial" w:cs="Arial"/>
          <w:b/>
          <w:sz w:val="20"/>
          <w:szCs w:val="20"/>
        </w:rPr>
      </w:pPr>
      <w:r w:rsidRPr="00B06954">
        <w:rPr>
          <w:rFonts w:ascii="Arial" w:hAnsi="Arial" w:cs="Arial"/>
          <w:sz w:val="20"/>
          <w:szCs w:val="20"/>
        </w:rPr>
        <w:t>Balayage et nettoyage humide des sols (carrelage)</w:t>
      </w:r>
    </w:p>
    <w:p w14:paraId="76CB5EF8" w14:textId="77777777" w:rsidR="00B06954" w:rsidRPr="00B06954" w:rsidRDefault="00B06954" w:rsidP="00B06954">
      <w:pPr>
        <w:numPr>
          <w:ilvl w:val="0"/>
          <w:numId w:val="45"/>
        </w:numPr>
        <w:spacing w:after="0" w:line="240" w:lineRule="auto"/>
        <w:contextualSpacing/>
        <w:jc w:val="both"/>
        <w:rPr>
          <w:rFonts w:ascii="Arial" w:hAnsi="Arial" w:cs="Arial"/>
          <w:sz w:val="20"/>
          <w:szCs w:val="20"/>
        </w:rPr>
      </w:pPr>
      <w:r w:rsidRPr="00B06954">
        <w:rPr>
          <w:rFonts w:ascii="Arial" w:hAnsi="Arial" w:cs="Arial"/>
          <w:sz w:val="20"/>
          <w:szCs w:val="20"/>
        </w:rPr>
        <w:t xml:space="preserve">Extinction des lumières. </w:t>
      </w:r>
    </w:p>
    <w:p w14:paraId="73074401" w14:textId="77777777" w:rsidR="00B06954" w:rsidRPr="00B06954" w:rsidRDefault="00B06954" w:rsidP="00B06954">
      <w:pPr>
        <w:numPr>
          <w:ilvl w:val="0"/>
          <w:numId w:val="45"/>
        </w:numPr>
        <w:spacing w:after="0" w:line="240" w:lineRule="auto"/>
        <w:contextualSpacing/>
        <w:jc w:val="both"/>
        <w:rPr>
          <w:rFonts w:ascii="Arial" w:hAnsi="Arial" w:cs="Arial"/>
          <w:sz w:val="20"/>
          <w:szCs w:val="20"/>
        </w:rPr>
      </w:pPr>
      <w:r w:rsidRPr="00B06954">
        <w:rPr>
          <w:rFonts w:ascii="Arial" w:hAnsi="Arial" w:cs="Arial"/>
          <w:sz w:val="20"/>
          <w:szCs w:val="20"/>
        </w:rPr>
        <w:t xml:space="preserve">Fermeture et verrouillage des fenêtres restées ouvertes. </w:t>
      </w:r>
    </w:p>
    <w:p w14:paraId="78C8DA90" w14:textId="77777777" w:rsidR="00B06954" w:rsidRPr="00B06954" w:rsidRDefault="00B06954" w:rsidP="00B06954">
      <w:pPr>
        <w:numPr>
          <w:ilvl w:val="0"/>
          <w:numId w:val="45"/>
        </w:numPr>
        <w:spacing w:after="0" w:line="240" w:lineRule="auto"/>
        <w:contextualSpacing/>
        <w:jc w:val="both"/>
        <w:rPr>
          <w:rFonts w:ascii="Arial" w:hAnsi="Arial" w:cs="Arial"/>
          <w:sz w:val="20"/>
          <w:szCs w:val="20"/>
        </w:rPr>
      </w:pPr>
      <w:r w:rsidRPr="00B06954">
        <w:rPr>
          <w:rFonts w:ascii="Arial" w:hAnsi="Arial" w:cs="Arial"/>
          <w:sz w:val="20"/>
          <w:szCs w:val="20"/>
        </w:rPr>
        <w:t>Fermetures des portes (badge).</w:t>
      </w:r>
    </w:p>
    <w:p w14:paraId="4C75BE6C" w14:textId="77777777" w:rsidR="00B06954" w:rsidRPr="00B06954" w:rsidRDefault="00B06954" w:rsidP="00B06954">
      <w:pPr>
        <w:spacing w:after="0" w:line="240" w:lineRule="auto"/>
        <w:jc w:val="both"/>
        <w:rPr>
          <w:rFonts w:ascii="Arial" w:hAnsi="Arial" w:cs="Arial"/>
          <w:b/>
          <w:sz w:val="20"/>
          <w:szCs w:val="20"/>
        </w:rPr>
      </w:pPr>
    </w:p>
    <w:p w14:paraId="5C1715AA" w14:textId="77777777" w:rsidR="00B06954" w:rsidRPr="00B06954" w:rsidRDefault="00B06954" w:rsidP="00B06954">
      <w:pPr>
        <w:spacing w:after="0" w:line="240" w:lineRule="auto"/>
        <w:ind w:left="567"/>
        <w:jc w:val="both"/>
        <w:rPr>
          <w:rFonts w:ascii="Arial" w:hAnsi="Arial" w:cs="Arial"/>
          <w:b/>
          <w:sz w:val="20"/>
          <w:szCs w:val="20"/>
        </w:rPr>
      </w:pPr>
      <w:r w:rsidRPr="00B06954">
        <w:rPr>
          <w:rFonts w:ascii="Arial" w:hAnsi="Arial" w:cs="Arial"/>
          <w:b/>
          <w:sz w:val="20"/>
          <w:szCs w:val="20"/>
        </w:rPr>
        <w:t>1 box d’admission (8.3m²)</w:t>
      </w:r>
    </w:p>
    <w:p w14:paraId="7CA71231" w14:textId="77777777" w:rsidR="00B06954" w:rsidRPr="00B06954" w:rsidRDefault="00B06954" w:rsidP="00B06954">
      <w:pPr>
        <w:numPr>
          <w:ilvl w:val="0"/>
          <w:numId w:val="36"/>
        </w:numPr>
        <w:spacing w:after="0" w:line="240" w:lineRule="auto"/>
        <w:contextualSpacing/>
        <w:jc w:val="both"/>
        <w:rPr>
          <w:rFonts w:ascii="Arial" w:hAnsi="Arial" w:cs="Arial"/>
          <w:sz w:val="20"/>
          <w:szCs w:val="20"/>
        </w:rPr>
      </w:pPr>
      <w:r w:rsidRPr="00B06954">
        <w:rPr>
          <w:rFonts w:ascii="Arial" w:hAnsi="Arial" w:cs="Arial"/>
          <w:b/>
          <w:color w:val="FF0000"/>
          <w:sz w:val="20"/>
          <w:szCs w:val="20"/>
        </w:rPr>
        <w:t>Interdiction</w:t>
      </w:r>
      <w:r w:rsidRPr="00B06954">
        <w:rPr>
          <w:rFonts w:ascii="Arial" w:hAnsi="Arial" w:cs="Arial"/>
          <w:sz w:val="20"/>
          <w:szCs w:val="20"/>
        </w:rPr>
        <w:t xml:space="preserve"> de nettoyage des écrans d’ordinateurs et claviers</w:t>
      </w:r>
    </w:p>
    <w:p w14:paraId="3071D02C" w14:textId="77777777" w:rsidR="00B06954" w:rsidRPr="00B06954" w:rsidRDefault="00B06954" w:rsidP="00B06954">
      <w:pPr>
        <w:numPr>
          <w:ilvl w:val="0"/>
          <w:numId w:val="36"/>
        </w:numPr>
        <w:spacing w:after="0" w:line="240" w:lineRule="auto"/>
        <w:contextualSpacing/>
        <w:jc w:val="both"/>
        <w:rPr>
          <w:rFonts w:ascii="Arial" w:hAnsi="Arial" w:cs="Arial"/>
          <w:b/>
          <w:sz w:val="20"/>
          <w:szCs w:val="20"/>
        </w:rPr>
      </w:pPr>
      <w:r w:rsidRPr="00B06954">
        <w:rPr>
          <w:rFonts w:ascii="Arial" w:hAnsi="Arial" w:cs="Arial"/>
          <w:sz w:val="20"/>
          <w:szCs w:val="20"/>
        </w:rPr>
        <w:t>Vidage des poubelles.</w:t>
      </w:r>
    </w:p>
    <w:p w14:paraId="194BF0E4" w14:textId="77777777" w:rsidR="00B06954" w:rsidRPr="00B06954" w:rsidRDefault="00B06954" w:rsidP="00B06954">
      <w:pPr>
        <w:numPr>
          <w:ilvl w:val="0"/>
          <w:numId w:val="36"/>
        </w:numPr>
        <w:spacing w:after="0" w:line="240" w:lineRule="auto"/>
        <w:contextualSpacing/>
        <w:jc w:val="both"/>
        <w:rPr>
          <w:rFonts w:ascii="Arial" w:hAnsi="Arial" w:cs="Arial"/>
          <w:b/>
          <w:sz w:val="20"/>
          <w:szCs w:val="20"/>
        </w:rPr>
      </w:pPr>
      <w:r w:rsidRPr="00B06954">
        <w:rPr>
          <w:rFonts w:ascii="Arial" w:hAnsi="Arial" w:cs="Arial"/>
          <w:sz w:val="20"/>
          <w:szCs w:val="20"/>
        </w:rPr>
        <w:t>Essuyage humide avec un détergent/désinfectant du bureau, des objets meublants.</w:t>
      </w:r>
    </w:p>
    <w:p w14:paraId="11652A8E" w14:textId="77777777" w:rsidR="00B06954" w:rsidRPr="00B06954" w:rsidRDefault="00B06954" w:rsidP="00B06954">
      <w:pPr>
        <w:numPr>
          <w:ilvl w:val="0"/>
          <w:numId w:val="36"/>
        </w:numPr>
        <w:spacing w:after="0" w:line="240" w:lineRule="auto"/>
        <w:contextualSpacing/>
        <w:jc w:val="both"/>
        <w:rPr>
          <w:rFonts w:ascii="Arial" w:hAnsi="Arial" w:cs="Arial"/>
          <w:b/>
          <w:sz w:val="20"/>
          <w:szCs w:val="20"/>
        </w:rPr>
      </w:pPr>
      <w:r w:rsidRPr="00B06954">
        <w:rPr>
          <w:rFonts w:ascii="Arial" w:hAnsi="Arial" w:cs="Arial"/>
          <w:sz w:val="20"/>
          <w:szCs w:val="20"/>
        </w:rPr>
        <w:t xml:space="preserve">Désinfection des téléphones, poignées et interrupteurs </w:t>
      </w:r>
    </w:p>
    <w:p w14:paraId="711E4740" w14:textId="77777777" w:rsidR="00B06954" w:rsidRPr="00B06954" w:rsidRDefault="00B06954" w:rsidP="00B06954">
      <w:pPr>
        <w:numPr>
          <w:ilvl w:val="0"/>
          <w:numId w:val="36"/>
        </w:numPr>
        <w:spacing w:after="0" w:line="240" w:lineRule="auto"/>
        <w:contextualSpacing/>
        <w:jc w:val="both"/>
        <w:rPr>
          <w:rFonts w:ascii="Arial" w:hAnsi="Arial" w:cs="Arial"/>
          <w:b/>
          <w:sz w:val="20"/>
          <w:szCs w:val="20"/>
        </w:rPr>
      </w:pPr>
      <w:r w:rsidRPr="00B06954">
        <w:rPr>
          <w:rFonts w:ascii="Arial" w:hAnsi="Arial" w:cs="Arial"/>
          <w:sz w:val="20"/>
          <w:szCs w:val="20"/>
        </w:rPr>
        <w:t xml:space="preserve">Dépoussiérage et essuyage des chaises et fauteuils </w:t>
      </w:r>
    </w:p>
    <w:p w14:paraId="31A04EE6" w14:textId="77777777" w:rsidR="00B06954" w:rsidRPr="00B06954" w:rsidRDefault="00B06954" w:rsidP="00B06954">
      <w:pPr>
        <w:numPr>
          <w:ilvl w:val="0"/>
          <w:numId w:val="36"/>
        </w:numPr>
        <w:spacing w:after="0" w:line="240" w:lineRule="auto"/>
        <w:contextualSpacing/>
        <w:jc w:val="both"/>
        <w:rPr>
          <w:rFonts w:ascii="Arial" w:hAnsi="Arial" w:cs="Arial"/>
          <w:b/>
          <w:sz w:val="20"/>
          <w:szCs w:val="20"/>
        </w:rPr>
      </w:pPr>
      <w:r w:rsidRPr="00B06954">
        <w:rPr>
          <w:rFonts w:ascii="Arial" w:hAnsi="Arial" w:cs="Arial"/>
          <w:sz w:val="20"/>
          <w:szCs w:val="20"/>
        </w:rPr>
        <w:t>Balayage et nettoyage humide des sols (vinyle)</w:t>
      </w:r>
    </w:p>
    <w:p w14:paraId="6DFF8FB7" w14:textId="77777777" w:rsidR="00B06954" w:rsidRPr="00B06954" w:rsidRDefault="00B06954" w:rsidP="00B06954">
      <w:pPr>
        <w:numPr>
          <w:ilvl w:val="0"/>
          <w:numId w:val="36"/>
        </w:numPr>
        <w:spacing w:after="0" w:line="240" w:lineRule="auto"/>
        <w:contextualSpacing/>
        <w:jc w:val="both"/>
        <w:rPr>
          <w:rFonts w:ascii="Arial" w:hAnsi="Arial" w:cs="Arial"/>
          <w:b/>
          <w:sz w:val="20"/>
          <w:szCs w:val="20"/>
        </w:rPr>
      </w:pPr>
      <w:r w:rsidRPr="00B06954">
        <w:rPr>
          <w:rFonts w:ascii="Arial" w:hAnsi="Arial" w:cs="Arial"/>
          <w:sz w:val="20"/>
          <w:szCs w:val="20"/>
        </w:rPr>
        <w:t xml:space="preserve">Extinction des lumières.  </w:t>
      </w:r>
    </w:p>
    <w:p w14:paraId="0039483C" w14:textId="77777777" w:rsidR="00B06954" w:rsidRPr="00B06954" w:rsidRDefault="00B06954" w:rsidP="00B06954">
      <w:pPr>
        <w:numPr>
          <w:ilvl w:val="0"/>
          <w:numId w:val="36"/>
        </w:numPr>
        <w:spacing w:after="0" w:line="240" w:lineRule="auto"/>
        <w:contextualSpacing/>
        <w:jc w:val="both"/>
        <w:rPr>
          <w:rFonts w:ascii="Arial" w:hAnsi="Arial" w:cs="Arial"/>
          <w:b/>
          <w:sz w:val="20"/>
          <w:szCs w:val="20"/>
        </w:rPr>
      </w:pPr>
      <w:r w:rsidRPr="00B06954">
        <w:rPr>
          <w:rFonts w:ascii="Arial" w:hAnsi="Arial" w:cs="Arial"/>
          <w:sz w:val="20"/>
          <w:szCs w:val="20"/>
        </w:rPr>
        <w:t>Fermetures des portes (badge)</w:t>
      </w:r>
    </w:p>
    <w:p w14:paraId="3094D6E0" w14:textId="77777777" w:rsidR="00B06954" w:rsidRPr="00B06954" w:rsidRDefault="00B06954" w:rsidP="00B06954">
      <w:pPr>
        <w:spacing w:after="0" w:line="240" w:lineRule="auto"/>
        <w:ind w:left="284"/>
        <w:jc w:val="both"/>
        <w:rPr>
          <w:rFonts w:ascii="Arial" w:hAnsi="Arial" w:cs="Arial"/>
          <w:sz w:val="20"/>
          <w:szCs w:val="20"/>
        </w:rPr>
      </w:pPr>
    </w:p>
    <w:p w14:paraId="5904283D" w14:textId="77777777" w:rsidR="00B06954" w:rsidRPr="00B06954" w:rsidRDefault="00B06954" w:rsidP="00B06954">
      <w:pPr>
        <w:spacing w:after="0" w:line="240" w:lineRule="auto"/>
        <w:ind w:left="502"/>
        <w:contextualSpacing/>
        <w:jc w:val="both"/>
        <w:rPr>
          <w:rFonts w:ascii="Arial" w:hAnsi="Arial" w:cs="Arial"/>
          <w:sz w:val="20"/>
          <w:szCs w:val="20"/>
        </w:rPr>
      </w:pPr>
      <w:r w:rsidRPr="00B06954">
        <w:rPr>
          <w:rFonts w:ascii="Arial" w:hAnsi="Arial" w:cs="Arial"/>
          <w:b/>
          <w:sz w:val="20"/>
          <w:szCs w:val="20"/>
        </w:rPr>
        <w:t>10 Sanitaires (32.9m²)</w:t>
      </w:r>
    </w:p>
    <w:p w14:paraId="0F88A4B9" w14:textId="77777777" w:rsidR="00B06954" w:rsidRPr="00B06954" w:rsidRDefault="00B06954" w:rsidP="00B06954">
      <w:pPr>
        <w:numPr>
          <w:ilvl w:val="0"/>
          <w:numId w:val="38"/>
        </w:numPr>
        <w:spacing w:after="0" w:line="240" w:lineRule="auto"/>
        <w:contextualSpacing/>
        <w:jc w:val="both"/>
        <w:rPr>
          <w:rFonts w:ascii="Arial" w:hAnsi="Arial" w:cs="Arial"/>
          <w:sz w:val="20"/>
          <w:szCs w:val="20"/>
        </w:rPr>
      </w:pPr>
      <w:r w:rsidRPr="00B06954">
        <w:rPr>
          <w:rFonts w:ascii="Arial" w:hAnsi="Arial" w:cs="Arial"/>
          <w:sz w:val="20"/>
          <w:szCs w:val="20"/>
        </w:rPr>
        <w:t xml:space="preserve">Vidage et nettoyage des poubelles </w:t>
      </w:r>
    </w:p>
    <w:p w14:paraId="08240AA7" w14:textId="77777777" w:rsidR="00B06954" w:rsidRPr="00B06954" w:rsidRDefault="00B06954" w:rsidP="00B06954">
      <w:pPr>
        <w:numPr>
          <w:ilvl w:val="0"/>
          <w:numId w:val="38"/>
        </w:numPr>
        <w:spacing w:after="0" w:line="240" w:lineRule="auto"/>
        <w:contextualSpacing/>
        <w:jc w:val="both"/>
        <w:rPr>
          <w:rFonts w:ascii="Arial" w:hAnsi="Arial" w:cs="Arial"/>
          <w:sz w:val="20"/>
          <w:szCs w:val="20"/>
        </w:rPr>
      </w:pPr>
      <w:r w:rsidRPr="00B06954">
        <w:rPr>
          <w:rFonts w:ascii="Arial" w:hAnsi="Arial" w:cs="Arial"/>
          <w:sz w:val="20"/>
          <w:szCs w:val="20"/>
        </w:rPr>
        <w:t>Nettoyage à l’aide de produits détergent, désinfectant et désodorisant des appareils sanitaires et de leur robinetterie, des miroirs.</w:t>
      </w:r>
    </w:p>
    <w:p w14:paraId="69B95A0B" w14:textId="77777777" w:rsidR="00B06954" w:rsidRPr="00B06954" w:rsidRDefault="00B06954" w:rsidP="00B06954">
      <w:pPr>
        <w:numPr>
          <w:ilvl w:val="0"/>
          <w:numId w:val="38"/>
        </w:numPr>
        <w:spacing w:after="0" w:line="240" w:lineRule="auto"/>
        <w:contextualSpacing/>
        <w:jc w:val="both"/>
        <w:rPr>
          <w:rFonts w:ascii="Arial" w:hAnsi="Arial" w:cs="Arial"/>
          <w:sz w:val="20"/>
          <w:szCs w:val="20"/>
        </w:rPr>
      </w:pPr>
      <w:r w:rsidRPr="00B06954">
        <w:rPr>
          <w:rFonts w:ascii="Arial" w:hAnsi="Arial" w:cs="Arial"/>
          <w:sz w:val="20"/>
          <w:szCs w:val="20"/>
        </w:rPr>
        <w:t xml:space="preserve">Nettoyage du balai de toilette. </w:t>
      </w:r>
    </w:p>
    <w:p w14:paraId="06C04CBD" w14:textId="77777777" w:rsidR="00B06954" w:rsidRPr="00B06954" w:rsidRDefault="00B06954" w:rsidP="00B06954">
      <w:pPr>
        <w:numPr>
          <w:ilvl w:val="0"/>
          <w:numId w:val="38"/>
        </w:numPr>
        <w:spacing w:after="0" w:line="240" w:lineRule="auto"/>
        <w:contextualSpacing/>
        <w:jc w:val="both"/>
        <w:rPr>
          <w:rFonts w:ascii="Arial" w:hAnsi="Arial" w:cs="Arial"/>
          <w:sz w:val="20"/>
          <w:szCs w:val="20"/>
        </w:rPr>
      </w:pPr>
      <w:r w:rsidRPr="00B06954">
        <w:rPr>
          <w:rFonts w:ascii="Arial" w:hAnsi="Arial" w:cs="Arial"/>
          <w:sz w:val="20"/>
          <w:szCs w:val="20"/>
        </w:rPr>
        <w:t>Nettoyage des portes et huisseries, des plinthes, des tablettes et barres d'appui avec un détergent/désinfectant.</w:t>
      </w:r>
    </w:p>
    <w:p w14:paraId="1A4CA1FD" w14:textId="77777777" w:rsidR="00B06954" w:rsidRPr="00B06954" w:rsidRDefault="00B06954" w:rsidP="00B06954">
      <w:pPr>
        <w:numPr>
          <w:ilvl w:val="0"/>
          <w:numId w:val="38"/>
        </w:numPr>
        <w:spacing w:after="0" w:line="240" w:lineRule="auto"/>
        <w:contextualSpacing/>
        <w:jc w:val="both"/>
        <w:rPr>
          <w:rFonts w:ascii="Arial" w:hAnsi="Arial" w:cs="Arial"/>
          <w:sz w:val="20"/>
          <w:szCs w:val="20"/>
        </w:rPr>
      </w:pPr>
      <w:r w:rsidRPr="00B06954">
        <w:rPr>
          <w:rFonts w:ascii="Arial" w:hAnsi="Arial" w:cs="Arial"/>
          <w:sz w:val="20"/>
          <w:szCs w:val="20"/>
        </w:rPr>
        <w:t>Mise en place du papier hygiénique, du savon liquide et des essuie-mains.</w:t>
      </w:r>
    </w:p>
    <w:p w14:paraId="08EF2AA6" w14:textId="77777777" w:rsidR="00B06954" w:rsidRPr="00B06954" w:rsidRDefault="00B06954" w:rsidP="00B06954">
      <w:pPr>
        <w:numPr>
          <w:ilvl w:val="0"/>
          <w:numId w:val="38"/>
        </w:numPr>
        <w:spacing w:after="0" w:line="240" w:lineRule="auto"/>
        <w:contextualSpacing/>
        <w:jc w:val="both"/>
        <w:rPr>
          <w:rFonts w:ascii="Arial" w:hAnsi="Arial" w:cs="Arial"/>
          <w:sz w:val="20"/>
          <w:szCs w:val="20"/>
        </w:rPr>
      </w:pPr>
      <w:r w:rsidRPr="00B06954">
        <w:rPr>
          <w:rFonts w:ascii="Arial" w:hAnsi="Arial" w:cs="Arial"/>
          <w:sz w:val="20"/>
          <w:szCs w:val="20"/>
        </w:rPr>
        <w:t xml:space="preserve">Nettoyage humide des sols (vinyle). </w:t>
      </w:r>
    </w:p>
    <w:p w14:paraId="5A43DD92" w14:textId="77777777" w:rsidR="00B06954" w:rsidRPr="00B06954" w:rsidRDefault="00B06954" w:rsidP="00B06954">
      <w:pPr>
        <w:spacing w:after="0" w:line="240" w:lineRule="auto"/>
        <w:ind w:left="720"/>
        <w:contextualSpacing/>
        <w:jc w:val="both"/>
        <w:rPr>
          <w:rFonts w:ascii="Arial" w:hAnsi="Arial" w:cs="Arial"/>
          <w:sz w:val="20"/>
          <w:szCs w:val="20"/>
        </w:rPr>
      </w:pPr>
    </w:p>
    <w:p w14:paraId="78981DE0" w14:textId="77777777" w:rsidR="00B06954" w:rsidRPr="00B06954" w:rsidRDefault="00B06954" w:rsidP="00B06954">
      <w:pPr>
        <w:spacing w:after="0" w:line="240" w:lineRule="auto"/>
        <w:ind w:left="502"/>
        <w:contextualSpacing/>
        <w:jc w:val="both"/>
        <w:rPr>
          <w:rFonts w:ascii="Arial" w:hAnsi="Arial" w:cs="Arial"/>
          <w:b/>
          <w:sz w:val="20"/>
          <w:szCs w:val="20"/>
        </w:rPr>
      </w:pPr>
      <w:r w:rsidRPr="00B06954">
        <w:rPr>
          <w:rFonts w:ascii="Arial" w:hAnsi="Arial" w:cs="Arial"/>
          <w:b/>
          <w:sz w:val="20"/>
          <w:szCs w:val="20"/>
        </w:rPr>
        <w:t>1 vestiaires/douches patients HDJ (21.7m²)</w:t>
      </w:r>
    </w:p>
    <w:p w14:paraId="7EBF1388" w14:textId="77777777" w:rsidR="00B06954" w:rsidRPr="00B06954" w:rsidRDefault="00B06954" w:rsidP="00B06954">
      <w:pPr>
        <w:numPr>
          <w:ilvl w:val="0"/>
          <w:numId w:val="38"/>
        </w:numPr>
        <w:spacing w:after="0" w:line="240" w:lineRule="auto"/>
        <w:contextualSpacing/>
        <w:jc w:val="both"/>
        <w:rPr>
          <w:rFonts w:ascii="Arial" w:hAnsi="Arial" w:cs="Arial"/>
          <w:sz w:val="20"/>
          <w:szCs w:val="20"/>
        </w:rPr>
      </w:pPr>
      <w:r w:rsidRPr="00B06954">
        <w:rPr>
          <w:rFonts w:ascii="Arial" w:hAnsi="Arial" w:cs="Arial"/>
          <w:sz w:val="20"/>
          <w:szCs w:val="20"/>
        </w:rPr>
        <w:t xml:space="preserve">Vidage et nettoyage des poubelles </w:t>
      </w:r>
    </w:p>
    <w:p w14:paraId="035D3DAC" w14:textId="77777777" w:rsidR="00B06954" w:rsidRPr="00B06954" w:rsidRDefault="00B06954" w:rsidP="00B06954">
      <w:pPr>
        <w:numPr>
          <w:ilvl w:val="0"/>
          <w:numId w:val="38"/>
        </w:numPr>
        <w:spacing w:after="0" w:line="240" w:lineRule="auto"/>
        <w:contextualSpacing/>
        <w:jc w:val="both"/>
        <w:rPr>
          <w:rFonts w:ascii="Arial" w:hAnsi="Arial" w:cs="Arial"/>
          <w:sz w:val="20"/>
          <w:szCs w:val="20"/>
        </w:rPr>
      </w:pPr>
      <w:r w:rsidRPr="00B06954">
        <w:rPr>
          <w:rFonts w:ascii="Arial" w:hAnsi="Arial" w:cs="Arial"/>
          <w:sz w:val="20"/>
          <w:szCs w:val="20"/>
        </w:rPr>
        <w:lastRenderedPageBreak/>
        <w:t>Nettoyage à l’aide de produits détergent, désinfectant et désodorisant des appareils sanitaires et de leur robinetterie, des miroirs.</w:t>
      </w:r>
    </w:p>
    <w:p w14:paraId="2B13AD4D" w14:textId="77777777" w:rsidR="00B06954" w:rsidRPr="00B06954" w:rsidRDefault="00B06954" w:rsidP="00B06954">
      <w:pPr>
        <w:numPr>
          <w:ilvl w:val="0"/>
          <w:numId w:val="38"/>
        </w:numPr>
        <w:spacing w:after="0" w:line="240" w:lineRule="auto"/>
        <w:contextualSpacing/>
        <w:jc w:val="both"/>
        <w:rPr>
          <w:rFonts w:ascii="Arial" w:hAnsi="Arial" w:cs="Arial"/>
          <w:sz w:val="20"/>
          <w:szCs w:val="20"/>
        </w:rPr>
      </w:pPr>
      <w:r w:rsidRPr="00B06954">
        <w:rPr>
          <w:rFonts w:ascii="Arial" w:hAnsi="Arial" w:cs="Arial"/>
          <w:sz w:val="20"/>
          <w:szCs w:val="20"/>
        </w:rPr>
        <w:t xml:space="preserve">Nettoyage du balai de toilette. </w:t>
      </w:r>
    </w:p>
    <w:p w14:paraId="2CEC3732" w14:textId="77777777" w:rsidR="00B06954" w:rsidRPr="00B06954" w:rsidRDefault="00B06954" w:rsidP="00B06954">
      <w:pPr>
        <w:numPr>
          <w:ilvl w:val="0"/>
          <w:numId w:val="38"/>
        </w:numPr>
        <w:spacing w:after="0" w:line="240" w:lineRule="auto"/>
        <w:contextualSpacing/>
        <w:rPr>
          <w:rFonts w:ascii="Arial" w:hAnsi="Arial" w:cs="Arial"/>
          <w:sz w:val="20"/>
          <w:szCs w:val="20"/>
        </w:rPr>
      </w:pPr>
      <w:r w:rsidRPr="00B06954">
        <w:rPr>
          <w:rFonts w:ascii="Arial" w:hAnsi="Arial" w:cs="Arial"/>
          <w:sz w:val="20"/>
          <w:szCs w:val="20"/>
        </w:rPr>
        <w:t>Nettoyage des portes et huisseries, des plinthes, des tablettes et barres d'appui avec un détergent/désinfectant</w:t>
      </w:r>
    </w:p>
    <w:p w14:paraId="7D0E32EE" w14:textId="77777777" w:rsidR="00B06954" w:rsidRPr="00B06954" w:rsidRDefault="00B06954" w:rsidP="00B06954">
      <w:pPr>
        <w:numPr>
          <w:ilvl w:val="0"/>
          <w:numId w:val="38"/>
        </w:numPr>
        <w:spacing w:after="0" w:line="240" w:lineRule="auto"/>
        <w:contextualSpacing/>
        <w:jc w:val="both"/>
        <w:rPr>
          <w:rFonts w:ascii="Arial" w:hAnsi="Arial" w:cs="Arial"/>
          <w:sz w:val="20"/>
          <w:szCs w:val="20"/>
        </w:rPr>
      </w:pPr>
      <w:r w:rsidRPr="00B06954">
        <w:rPr>
          <w:rFonts w:ascii="Arial" w:hAnsi="Arial" w:cs="Arial"/>
          <w:sz w:val="20"/>
          <w:szCs w:val="20"/>
        </w:rPr>
        <w:t>Mise en place du papier hygiénique, du savon liquide et des essuie-mains.</w:t>
      </w:r>
    </w:p>
    <w:p w14:paraId="24C4D663" w14:textId="77777777" w:rsidR="00B06954" w:rsidRPr="00B06954" w:rsidRDefault="00B06954" w:rsidP="00B06954">
      <w:pPr>
        <w:numPr>
          <w:ilvl w:val="0"/>
          <w:numId w:val="38"/>
        </w:numPr>
        <w:spacing w:after="0" w:line="240" w:lineRule="auto"/>
        <w:contextualSpacing/>
        <w:jc w:val="both"/>
        <w:rPr>
          <w:rFonts w:ascii="Arial" w:hAnsi="Arial" w:cs="Arial"/>
          <w:b/>
          <w:sz w:val="20"/>
          <w:szCs w:val="20"/>
        </w:rPr>
      </w:pPr>
      <w:r w:rsidRPr="00B06954">
        <w:rPr>
          <w:rFonts w:ascii="Arial" w:hAnsi="Arial" w:cs="Arial"/>
          <w:sz w:val="20"/>
          <w:szCs w:val="20"/>
        </w:rPr>
        <w:t>Nettoyage humide des sols (vinyle)</w:t>
      </w:r>
    </w:p>
    <w:p w14:paraId="2E616C9B" w14:textId="77777777" w:rsidR="00B06954" w:rsidRPr="00B06954" w:rsidRDefault="00B06954" w:rsidP="00B06954">
      <w:pPr>
        <w:spacing w:after="0" w:line="240" w:lineRule="auto"/>
        <w:jc w:val="both"/>
        <w:rPr>
          <w:rFonts w:ascii="Arial" w:hAnsi="Arial" w:cs="Arial"/>
          <w:color w:val="00B050"/>
          <w:sz w:val="20"/>
          <w:szCs w:val="20"/>
        </w:rPr>
      </w:pPr>
    </w:p>
    <w:p w14:paraId="6A904B93" w14:textId="77777777" w:rsidR="00B06954" w:rsidRPr="00B06954" w:rsidRDefault="00B06954" w:rsidP="00B06954">
      <w:pPr>
        <w:spacing w:after="0" w:line="240" w:lineRule="auto"/>
        <w:ind w:left="502"/>
        <w:contextualSpacing/>
        <w:jc w:val="both"/>
        <w:rPr>
          <w:rFonts w:ascii="Arial" w:hAnsi="Arial" w:cs="Arial"/>
          <w:b/>
          <w:sz w:val="20"/>
          <w:szCs w:val="20"/>
        </w:rPr>
      </w:pPr>
      <w:r w:rsidRPr="00B06954">
        <w:rPr>
          <w:rFonts w:ascii="Arial" w:hAnsi="Arial" w:cs="Arial"/>
          <w:b/>
          <w:sz w:val="20"/>
          <w:szCs w:val="20"/>
        </w:rPr>
        <w:t xml:space="preserve">Espaces cafétéria/convivialité patients/public (59.8m²)  </w:t>
      </w:r>
    </w:p>
    <w:p w14:paraId="3CB03B5E" w14:textId="77777777" w:rsidR="00B06954" w:rsidRPr="00B06954" w:rsidRDefault="00B06954" w:rsidP="00B06954">
      <w:pPr>
        <w:numPr>
          <w:ilvl w:val="0"/>
          <w:numId w:val="46"/>
        </w:numPr>
        <w:spacing w:after="0" w:line="240" w:lineRule="auto"/>
        <w:contextualSpacing/>
        <w:jc w:val="both"/>
        <w:rPr>
          <w:rFonts w:ascii="Arial" w:hAnsi="Arial" w:cs="Arial"/>
          <w:sz w:val="20"/>
          <w:szCs w:val="20"/>
        </w:rPr>
      </w:pPr>
      <w:r w:rsidRPr="00B06954">
        <w:rPr>
          <w:rFonts w:ascii="Arial" w:hAnsi="Arial" w:cs="Arial"/>
          <w:sz w:val="20"/>
          <w:szCs w:val="20"/>
        </w:rPr>
        <w:t>Essuyage humide du mobilier et des appareils électroménagers avec un détergent/désinfectant.</w:t>
      </w:r>
    </w:p>
    <w:p w14:paraId="4FE24D61" w14:textId="77777777" w:rsidR="00B06954" w:rsidRPr="00B06954" w:rsidRDefault="00B06954" w:rsidP="00B06954">
      <w:pPr>
        <w:numPr>
          <w:ilvl w:val="0"/>
          <w:numId w:val="46"/>
        </w:numPr>
        <w:spacing w:after="0" w:line="240" w:lineRule="auto"/>
        <w:contextualSpacing/>
        <w:jc w:val="both"/>
        <w:rPr>
          <w:rFonts w:ascii="Arial" w:hAnsi="Arial" w:cs="Arial"/>
          <w:sz w:val="20"/>
          <w:szCs w:val="20"/>
        </w:rPr>
      </w:pPr>
      <w:r w:rsidRPr="00B06954">
        <w:rPr>
          <w:rFonts w:ascii="Arial" w:hAnsi="Arial" w:cs="Arial"/>
          <w:sz w:val="20"/>
          <w:szCs w:val="20"/>
        </w:rPr>
        <w:t>Nettoyage de la fontaine à eau et des distributeurs de boissons/confiseries.</w:t>
      </w:r>
    </w:p>
    <w:p w14:paraId="37BF5FF9" w14:textId="77777777" w:rsidR="00B06954" w:rsidRPr="00B06954" w:rsidRDefault="00B06954" w:rsidP="00B06954">
      <w:pPr>
        <w:numPr>
          <w:ilvl w:val="0"/>
          <w:numId w:val="46"/>
        </w:numPr>
        <w:spacing w:after="0" w:line="240" w:lineRule="auto"/>
        <w:contextualSpacing/>
        <w:jc w:val="both"/>
        <w:rPr>
          <w:rFonts w:ascii="Arial" w:hAnsi="Arial" w:cs="Arial"/>
          <w:sz w:val="20"/>
          <w:szCs w:val="20"/>
        </w:rPr>
      </w:pPr>
      <w:r w:rsidRPr="00B06954">
        <w:rPr>
          <w:rFonts w:ascii="Arial" w:hAnsi="Arial" w:cs="Arial"/>
          <w:sz w:val="20"/>
          <w:szCs w:val="20"/>
        </w:rPr>
        <w:t xml:space="preserve">Vidage de la poubelle </w:t>
      </w:r>
    </w:p>
    <w:p w14:paraId="43D1B636" w14:textId="77777777" w:rsidR="00B06954" w:rsidRPr="00B06954" w:rsidRDefault="00B06954" w:rsidP="00B06954">
      <w:pPr>
        <w:numPr>
          <w:ilvl w:val="0"/>
          <w:numId w:val="46"/>
        </w:numPr>
        <w:spacing w:after="0" w:line="240" w:lineRule="auto"/>
        <w:contextualSpacing/>
        <w:jc w:val="both"/>
        <w:rPr>
          <w:rFonts w:ascii="Arial" w:hAnsi="Arial" w:cs="Arial"/>
          <w:sz w:val="20"/>
          <w:szCs w:val="20"/>
        </w:rPr>
      </w:pPr>
      <w:r w:rsidRPr="00B06954">
        <w:rPr>
          <w:rFonts w:ascii="Arial" w:hAnsi="Arial" w:cs="Arial"/>
          <w:sz w:val="20"/>
          <w:szCs w:val="20"/>
        </w:rPr>
        <w:t>Nettoyage de l’évier et plan de travail avec un détergent/désinfectant.</w:t>
      </w:r>
    </w:p>
    <w:p w14:paraId="5F481EE4" w14:textId="77777777" w:rsidR="00B06954" w:rsidRPr="00B06954" w:rsidRDefault="00B06954" w:rsidP="00B06954">
      <w:pPr>
        <w:numPr>
          <w:ilvl w:val="0"/>
          <w:numId w:val="46"/>
        </w:numPr>
        <w:spacing w:after="0" w:line="240" w:lineRule="auto"/>
        <w:contextualSpacing/>
        <w:jc w:val="both"/>
        <w:rPr>
          <w:rFonts w:ascii="Arial" w:hAnsi="Arial" w:cs="Arial"/>
          <w:b/>
          <w:sz w:val="20"/>
          <w:szCs w:val="20"/>
        </w:rPr>
      </w:pPr>
      <w:r w:rsidRPr="00B06954">
        <w:rPr>
          <w:rFonts w:ascii="Arial" w:hAnsi="Arial" w:cs="Arial"/>
          <w:sz w:val="20"/>
          <w:szCs w:val="20"/>
        </w:rPr>
        <w:t>Nettoyage humide des sols (vinyle et carrelage)</w:t>
      </w:r>
    </w:p>
    <w:p w14:paraId="6CD5F288" w14:textId="77777777" w:rsidR="00B06954" w:rsidRPr="00B06954" w:rsidRDefault="00B06954" w:rsidP="00B06954">
      <w:pPr>
        <w:spacing w:after="0" w:line="240" w:lineRule="auto"/>
        <w:ind w:left="284"/>
        <w:jc w:val="both"/>
        <w:rPr>
          <w:rFonts w:ascii="Arial" w:hAnsi="Arial" w:cs="Arial"/>
          <w:sz w:val="20"/>
          <w:szCs w:val="20"/>
        </w:rPr>
      </w:pPr>
    </w:p>
    <w:p w14:paraId="66C64636" w14:textId="77777777" w:rsidR="00B06954" w:rsidRPr="00B06954" w:rsidRDefault="00B06954" w:rsidP="00B06954">
      <w:pPr>
        <w:spacing w:after="0" w:line="240" w:lineRule="auto"/>
        <w:ind w:left="502"/>
        <w:contextualSpacing/>
        <w:jc w:val="both"/>
        <w:rPr>
          <w:rFonts w:ascii="Arial" w:hAnsi="Arial" w:cs="Arial"/>
          <w:b/>
          <w:sz w:val="20"/>
          <w:szCs w:val="20"/>
        </w:rPr>
      </w:pPr>
      <w:r w:rsidRPr="00B06954">
        <w:rPr>
          <w:rFonts w:ascii="Arial" w:hAnsi="Arial" w:cs="Arial"/>
          <w:b/>
          <w:sz w:val="20"/>
          <w:szCs w:val="20"/>
        </w:rPr>
        <w:t>Couloirs et Hall (256m²) nettoyage terminé à 8h</w:t>
      </w:r>
    </w:p>
    <w:p w14:paraId="5F807ABA" w14:textId="77777777" w:rsidR="00B06954" w:rsidRPr="00B06954" w:rsidRDefault="00B06954" w:rsidP="00B06954">
      <w:pPr>
        <w:numPr>
          <w:ilvl w:val="0"/>
          <w:numId w:val="39"/>
        </w:numPr>
        <w:spacing w:after="0" w:line="240" w:lineRule="auto"/>
        <w:contextualSpacing/>
        <w:jc w:val="both"/>
        <w:rPr>
          <w:rFonts w:ascii="Arial" w:hAnsi="Arial" w:cs="Arial"/>
          <w:sz w:val="20"/>
          <w:szCs w:val="20"/>
        </w:rPr>
      </w:pPr>
      <w:r w:rsidRPr="00B06954">
        <w:rPr>
          <w:rFonts w:ascii="Arial" w:hAnsi="Arial" w:cs="Arial"/>
          <w:sz w:val="20"/>
          <w:szCs w:val="20"/>
        </w:rPr>
        <w:t xml:space="preserve">Nettoyage des portes. </w:t>
      </w:r>
    </w:p>
    <w:p w14:paraId="5EF12E19" w14:textId="77777777" w:rsidR="00B06954" w:rsidRPr="00B06954" w:rsidRDefault="00B06954" w:rsidP="00B06954">
      <w:pPr>
        <w:numPr>
          <w:ilvl w:val="0"/>
          <w:numId w:val="39"/>
        </w:numPr>
        <w:spacing w:after="0" w:line="240" w:lineRule="auto"/>
        <w:contextualSpacing/>
        <w:jc w:val="both"/>
        <w:rPr>
          <w:rFonts w:ascii="Arial" w:hAnsi="Arial" w:cs="Arial"/>
          <w:b/>
          <w:sz w:val="20"/>
          <w:szCs w:val="20"/>
        </w:rPr>
      </w:pPr>
      <w:r w:rsidRPr="00B06954">
        <w:rPr>
          <w:rFonts w:ascii="Arial" w:hAnsi="Arial" w:cs="Arial"/>
          <w:sz w:val="20"/>
          <w:szCs w:val="20"/>
        </w:rPr>
        <w:t>Nettoyage humide des sols (vinyle et carrelage).</w:t>
      </w:r>
    </w:p>
    <w:p w14:paraId="658270F0" w14:textId="77777777" w:rsidR="00B06954" w:rsidRPr="00B06954" w:rsidRDefault="00B06954" w:rsidP="00B06954">
      <w:pPr>
        <w:numPr>
          <w:ilvl w:val="0"/>
          <w:numId w:val="39"/>
        </w:numPr>
        <w:spacing w:after="0" w:line="240" w:lineRule="auto"/>
        <w:contextualSpacing/>
        <w:jc w:val="both"/>
        <w:rPr>
          <w:rFonts w:ascii="Arial" w:hAnsi="Arial" w:cs="Arial"/>
          <w:sz w:val="20"/>
          <w:szCs w:val="20"/>
        </w:rPr>
      </w:pPr>
      <w:r w:rsidRPr="00B06954">
        <w:rPr>
          <w:rFonts w:ascii="Arial" w:hAnsi="Arial" w:cs="Arial"/>
          <w:sz w:val="20"/>
          <w:szCs w:val="20"/>
        </w:rPr>
        <w:t>Nettoyage des rebords de fenêtres.</w:t>
      </w:r>
    </w:p>
    <w:p w14:paraId="58338AB1" w14:textId="77777777" w:rsidR="00B06954" w:rsidRPr="00B06954" w:rsidRDefault="00B06954" w:rsidP="00B06954">
      <w:pPr>
        <w:numPr>
          <w:ilvl w:val="0"/>
          <w:numId w:val="39"/>
        </w:numPr>
        <w:spacing w:after="0" w:line="240" w:lineRule="auto"/>
        <w:contextualSpacing/>
        <w:jc w:val="both"/>
        <w:rPr>
          <w:rFonts w:ascii="Arial" w:hAnsi="Arial" w:cs="Arial"/>
          <w:sz w:val="20"/>
          <w:szCs w:val="20"/>
        </w:rPr>
      </w:pPr>
      <w:r w:rsidRPr="00B06954">
        <w:rPr>
          <w:rFonts w:ascii="Arial" w:hAnsi="Arial" w:cs="Arial"/>
          <w:sz w:val="20"/>
          <w:szCs w:val="20"/>
        </w:rPr>
        <w:t>Nettoyage des vitres si besoins à hauteur d’homme.</w:t>
      </w:r>
    </w:p>
    <w:p w14:paraId="4C5C8A88" w14:textId="77777777" w:rsidR="00B06954" w:rsidRPr="00B06954" w:rsidRDefault="00B06954" w:rsidP="00B06954">
      <w:pPr>
        <w:spacing w:after="0" w:line="240" w:lineRule="auto"/>
        <w:jc w:val="both"/>
        <w:rPr>
          <w:rFonts w:ascii="Arial" w:hAnsi="Arial" w:cs="Arial"/>
          <w:sz w:val="20"/>
          <w:szCs w:val="20"/>
        </w:rPr>
      </w:pPr>
    </w:p>
    <w:p w14:paraId="153B6245" w14:textId="77777777" w:rsidR="00B06954" w:rsidRPr="00B06954" w:rsidRDefault="00B06954" w:rsidP="00B06954">
      <w:pPr>
        <w:spacing w:after="0" w:line="240" w:lineRule="auto"/>
        <w:ind w:left="502"/>
        <w:contextualSpacing/>
        <w:jc w:val="both"/>
        <w:rPr>
          <w:rFonts w:ascii="Arial" w:hAnsi="Arial" w:cs="Arial"/>
          <w:b/>
          <w:sz w:val="20"/>
          <w:szCs w:val="20"/>
        </w:rPr>
      </w:pPr>
      <w:r w:rsidRPr="00B06954">
        <w:rPr>
          <w:rFonts w:ascii="Arial" w:hAnsi="Arial" w:cs="Arial"/>
          <w:b/>
          <w:sz w:val="20"/>
          <w:szCs w:val="20"/>
        </w:rPr>
        <w:t>Local de stockage des déchets (6.6m²)</w:t>
      </w:r>
    </w:p>
    <w:p w14:paraId="2235A2E5" w14:textId="77777777" w:rsidR="00B06954" w:rsidRPr="00B06954" w:rsidRDefault="00B06954" w:rsidP="00B06954">
      <w:pPr>
        <w:numPr>
          <w:ilvl w:val="0"/>
          <w:numId w:val="46"/>
        </w:numPr>
        <w:spacing w:after="0" w:line="240" w:lineRule="auto"/>
        <w:contextualSpacing/>
        <w:jc w:val="both"/>
        <w:rPr>
          <w:rFonts w:ascii="Arial" w:hAnsi="Arial" w:cs="Arial"/>
          <w:b/>
          <w:sz w:val="20"/>
          <w:szCs w:val="20"/>
        </w:rPr>
      </w:pPr>
      <w:r w:rsidRPr="00B06954">
        <w:rPr>
          <w:rFonts w:ascii="Arial" w:hAnsi="Arial" w:cs="Arial"/>
          <w:sz w:val="20"/>
          <w:szCs w:val="20"/>
        </w:rPr>
        <w:t>Nettoyage humide des sols (vinyle).</w:t>
      </w:r>
    </w:p>
    <w:p w14:paraId="7EB6FD02" w14:textId="77777777" w:rsidR="00B06954" w:rsidRPr="00B06954" w:rsidRDefault="00B06954" w:rsidP="00B06954">
      <w:pPr>
        <w:spacing w:after="0" w:line="240" w:lineRule="auto"/>
        <w:jc w:val="both"/>
        <w:rPr>
          <w:rFonts w:ascii="Arial" w:hAnsi="Arial" w:cs="Arial"/>
          <w:b/>
          <w:sz w:val="20"/>
          <w:szCs w:val="20"/>
        </w:rPr>
      </w:pPr>
    </w:p>
    <w:p w14:paraId="4D15436A" w14:textId="77777777" w:rsidR="00B06954" w:rsidRPr="00523191" w:rsidRDefault="00B06954" w:rsidP="00523191">
      <w:pPr>
        <w:rPr>
          <w:b/>
          <w:u w:val="single"/>
          <w:lang w:eastAsia="fr-FR"/>
        </w:rPr>
      </w:pPr>
      <w:r w:rsidRPr="00523191">
        <w:rPr>
          <w:b/>
          <w:u w:val="single"/>
          <w:lang w:eastAsia="fr-FR"/>
        </w:rPr>
        <w:t>Travaux 1 jour par semaine</w:t>
      </w:r>
    </w:p>
    <w:p w14:paraId="43C825EE" w14:textId="77777777" w:rsidR="00B06954" w:rsidRPr="00B06954" w:rsidRDefault="00B06954" w:rsidP="00B06954">
      <w:pPr>
        <w:spacing w:after="0" w:line="240" w:lineRule="auto"/>
        <w:jc w:val="both"/>
        <w:rPr>
          <w:rFonts w:ascii="Arial" w:hAnsi="Arial" w:cs="Arial"/>
          <w:sz w:val="20"/>
          <w:szCs w:val="20"/>
        </w:rPr>
      </w:pPr>
      <w:r w:rsidRPr="00B06954">
        <w:rPr>
          <w:rFonts w:ascii="Arial" w:hAnsi="Arial" w:cs="Arial"/>
          <w:sz w:val="20"/>
          <w:szCs w:val="20"/>
        </w:rPr>
        <w:t xml:space="preserve">Lundi : 5 locaux ; mardi 5 locaux ; mercredi :5 locaux ; jeudi : 5 locaux ; vendredi : 5 locaux selon </w:t>
      </w:r>
      <w:r w:rsidRPr="00B06954">
        <w:rPr>
          <w:rFonts w:ascii="Arial" w:eastAsia="Times New Roman" w:hAnsi="Arial" w:cs="Arial"/>
          <w:sz w:val="20"/>
          <w:szCs w:val="20"/>
          <w:lang w:eastAsia="fr-FR"/>
        </w:rPr>
        <w:t xml:space="preserve">un plan de déroulement des activités </w:t>
      </w:r>
      <w:r w:rsidRPr="00B06954">
        <w:rPr>
          <w:rFonts w:ascii="Arial" w:hAnsi="Arial" w:cs="Arial"/>
          <w:sz w:val="20"/>
          <w:szCs w:val="20"/>
        </w:rPr>
        <w:t>défini par le titulaire du marché)</w:t>
      </w:r>
    </w:p>
    <w:p w14:paraId="7063EEEE" w14:textId="77777777" w:rsidR="00B06954" w:rsidRPr="00B06954" w:rsidRDefault="00B06954" w:rsidP="00B06954">
      <w:pPr>
        <w:spacing w:after="0" w:line="240" w:lineRule="auto"/>
        <w:jc w:val="both"/>
        <w:rPr>
          <w:rFonts w:ascii="Arial" w:hAnsi="Arial" w:cs="Arial"/>
          <w:sz w:val="20"/>
          <w:szCs w:val="20"/>
        </w:rPr>
      </w:pPr>
    </w:p>
    <w:p w14:paraId="44D207A3" w14:textId="77777777" w:rsidR="00B06954" w:rsidRPr="00B06954" w:rsidRDefault="00B06954" w:rsidP="00B06954">
      <w:pPr>
        <w:spacing w:after="0" w:line="240" w:lineRule="auto"/>
        <w:ind w:left="502"/>
        <w:contextualSpacing/>
        <w:jc w:val="both"/>
        <w:rPr>
          <w:rFonts w:ascii="Arial" w:hAnsi="Arial" w:cs="Arial"/>
          <w:b/>
          <w:sz w:val="20"/>
          <w:szCs w:val="20"/>
        </w:rPr>
      </w:pPr>
      <w:r w:rsidRPr="00B06954">
        <w:rPr>
          <w:rFonts w:ascii="Arial" w:hAnsi="Arial" w:cs="Arial"/>
          <w:b/>
          <w:sz w:val="20"/>
          <w:szCs w:val="20"/>
        </w:rPr>
        <w:t>14 Bureaux (199.7m²)</w:t>
      </w:r>
    </w:p>
    <w:p w14:paraId="487BD6B3" w14:textId="77777777" w:rsidR="00B06954" w:rsidRPr="00B06954" w:rsidRDefault="00B06954" w:rsidP="00B06954">
      <w:pPr>
        <w:numPr>
          <w:ilvl w:val="0"/>
          <w:numId w:val="36"/>
        </w:numPr>
        <w:spacing w:after="0" w:line="240" w:lineRule="auto"/>
        <w:contextualSpacing/>
        <w:jc w:val="both"/>
        <w:rPr>
          <w:rFonts w:ascii="Arial" w:hAnsi="Arial" w:cs="Arial"/>
          <w:sz w:val="20"/>
          <w:szCs w:val="20"/>
        </w:rPr>
      </w:pPr>
      <w:r w:rsidRPr="00B06954">
        <w:rPr>
          <w:rFonts w:ascii="Arial" w:hAnsi="Arial" w:cs="Arial"/>
          <w:b/>
          <w:color w:val="FF0000"/>
          <w:sz w:val="20"/>
          <w:szCs w:val="20"/>
        </w:rPr>
        <w:t>Interdiction</w:t>
      </w:r>
      <w:r w:rsidRPr="00B06954">
        <w:rPr>
          <w:rFonts w:ascii="Arial" w:hAnsi="Arial" w:cs="Arial"/>
          <w:sz w:val="20"/>
          <w:szCs w:val="20"/>
        </w:rPr>
        <w:t xml:space="preserve"> de nettoyage des écrans d’ordinateurs et claviers</w:t>
      </w:r>
    </w:p>
    <w:p w14:paraId="51E86CBD" w14:textId="77777777" w:rsidR="00B06954" w:rsidRPr="00B06954" w:rsidRDefault="00B06954" w:rsidP="00B06954">
      <w:pPr>
        <w:numPr>
          <w:ilvl w:val="0"/>
          <w:numId w:val="36"/>
        </w:numPr>
        <w:spacing w:after="0" w:line="240" w:lineRule="auto"/>
        <w:contextualSpacing/>
        <w:jc w:val="both"/>
        <w:rPr>
          <w:rFonts w:ascii="Arial" w:hAnsi="Arial" w:cs="Arial"/>
          <w:b/>
          <w:sz w:val="20"/>
          <w:szCs w:val="20"/>
        </w:rPr>
      </w:pPr>
      <w:r w:rsidRPr="00B06954">
        <w:rPr>
          <w:rFonts w:ascii="Arial" w:hAnsi="Arial" w:cs="Arial"/>
          <w:sz w:val="20"/>
          <w:szCs w:val="20"/>
        </w:rPr>
        <w:t>Vidage des poubelles</w:t>
      </w:r>
    </w:p>
    <w:p w14:paraId="5CA07516" w14:textId="77777777" w:rsidR="00B06954" w:rsidRPr="00B06954" w:rsidRDefault="00B06954" w:rsidP="00B06954">
      <w:pPr>
        <w:numPr>
          <w:ilvl w:val="0"/>
          <w:numId w:val="36"/>
        </w:numPr>
        <w:spacing w:after="0" w:line="240" w:lineRule="auto"/>
        <w:contextualSpacing/>
        <w:jc w:val="both"/>
        <w:rPr>
          <w:rFonts w:ascii="Arial" w:hAnsi="Arial" w:cs="Arial"/>
          <w:b/>
          <w:sz w:val="20"/>
          <w:szCs w:val="20"/>
        </w:rPr>
      </w:pPr>
      <w:r w:rsidRPr="00B06954">
        <w:rPr>
          <w:rFonts w:ascii="Arial" w:hAnsi="Arial" w:cs="Arial"/>
          <w:sz w:val="20"/>
          <w:szCs w:val="20"/>
        </w:rPr>
        <w:t>Essuyage humide de l’ensemble du mobilier (table, bureau, meuble…) avec un détergent/désinfectant.</w:t>
      </w:r>
    </w:p>
    <w:p w14:paraId="12B8B273" w14:textId="77777777" w:rsidR="00B06954" w:rsidRPr="00B06954" w:rsidRDefault="00B06954" w:rsidP="00B06954">
      <w:pPr>
        <w:numPr>
          <w:ilvl w:val="0"/>
          <w:numId w:val="36"/>
        </w:numPr>
        <w:spacing w:after="0" w:line="240" w:lineRule="auto"/>
        <w:contextualSpacing/>
        <w:jc w:val="both"/>
        <w:rPr>
          <w:rFonts w:ascii="Arial" w:hAnsi="Arial" w:cs="Arial"/>
          <w:b/>
          <w:sz w:val="20"/>
          <w:szCs w:val="20"/>
        </w:rPr>
      </w:pPr>
      <w:r w:rsidRPr="00B06954">
        <w:rPr>
          <w:rFonts w:ascii="Arial" w:hAnsi="Arial" w:cs="Arial"/>
          <w:sz w:val="20"/>
          <w:szCs w:val="20"/>
        </w:rPr>
        <w:t xml:space="preserve">Désinfection des téléphones, poignées et interrupteurs </w:t>
      </w:r>
    </w:p>
    <w:p w14:paraId="52A29701" w14:textId="77777777" w:rsidR="00B06954" w:rsidRPr="00B06954" w:rsidRDefault="00B06954" w:rsidP="00B06954">
      <w:pPr>
        <w:numPr>
          <w:ilvl w:val="0"/>
          <w:numId w:val="36"/>
        </w:numPr>
        <w:spacing w:after="0" w:line="240" w:lineRule="auto"/>
        <w:contextualSpacing/>
        <w:jc w:val="both"/>
        <w:rPr>
          <w:rFonts w:ascii="Arial" w:hAnsi="Arial" w:cs="Arial"/>
          <w:b/>
          <w:sz w:val="20"/>
          <w:szCs w:val="20"/>
        </w:rPr>
      </w:pPr>
      <w:r w:rsidRPr="00B06954">
        <w:rPr>
          <w:rFonts w:ascii="Arial" w:hAnsi="Arial" w:cs="Arial"/>
          <w:sz w:val="20"/>
          <w:szCs w:val="20"/>
        </w:rPr>
        <w:t xml:space="preserve">Dépoussiérage et essuyage des chaises et fauteuils </w:t>
      </w:r>
    </w:p>
    <w:p w14:paraId="4287E82A" w14:textId="77777777" w:rsidR="00B06954" w:rsidRPr="00B06954" w:rsidRDefault="00B06954" w:rsidP="00B06954">
      <w:pPr>
        <w:numPr>
          <w:ilvl w:val="0"/>
          <w:numId w:val="36"/>
        </w:numPr>
        <w:spacing w:after="0" w:line="240" w:lineRule="auto"/>
        <w:contextualSpacing/>
        <w:jc w:val="both"/>
        <w:rPr>
          <w:rFonts w:ascii="Arial" w:hAnsi="Arial" w:cs="Arial"/>
          <w:b/>
          <w:sz w:val="20"/>
          <w:szCs w:val="20"/>
        </w:rPr>
      </w:pPr>
      <w:r w:rsidRPr="00B06954">
        <w:rPr>
          <w:rFonts w:ascii="Arial" w:hAnsi="Arial" w:cs="Arial"/>
          <w:sz w:val="20"/>
          <w:szCs w:val="20"/>
        </w:rPr>
        <w:t>Balayage et nettoyage humide des sols (vinyle)</w:t>
      </w:r>
    </w:p>
    <w:p w14:paraId="72E27530" w14:textId="77777777" w:rsidR="00B06954" w:rsidRPr="00B06954" w:rsidRDefault="00B06954" w:rsidP="00B06954">
      <w:pPr>
        <w:numPr>
          <w:ilvl w:val="0"/>
          <w:numId w:val="36"/>
        </w:numPr>
        <w:spacing w:after="0" w:line="240" w:lineRule="auto"/>
        <w:contextualSpacing/>
        <w:jc w:val="both"/>
        <w:rPr>
          <w:rFonts w:ascii="Arial" w:hAnsi="Arial" w:cs="Arial"/>
          <w:b/>
          <w:sz w:val="20"/>
          <w:szCs w:val="20"/>
        </w:rPr>
      </w:pPr>
      <w:r w:rsidRPr="00B06954">
        <w:rPr>
          <w:rFonts w:ascii="Arial" w:hAnsi="Arial" w:cs="Arial"/>
          <w:sz w:val="20"/>
          <w:szCs w:val="20"/>
        </w:rPr>
        <w:t xml:space="preserve">Extinction des lumières </w:t>
      </w:r>
    </w:p>
    <w:p w14:paraId="74B69BC9" w14:textId="77777777" w:rsidR="00B06954" w:rsidRPr="00B06954" w:rsidRDefault="00B06954" w:rsidP="00B06954">
      <w:pPr>
        <w:numPr>
          <w:ilvl w:val="0"/>
          <w:numId w:val="36"/>
        </w:numPr>
        <w:spacing w:after="0" w:line="240" w:lineRule="auto"/>
        <w:contextualSpacing/>
        <w:jc w:val="both"/>
        <w:rPr>
          <w:rFonts w:ascii="Arial" w:hAnsi="Arial" w:cs="Arial"/>
          <w:b/>
          <w:sz w:val="20"/>
          <w:szCs w:val="20"/>
        </w:rPr>
      </w:pPr>
      <w:r w:rsidRPr="00B06954">
        <w:rPr>
          <w:rFonts w:ascii="Arial" w:hAnsi="Arial" w:cs="Arial"/>
          <w:sz w:val="20"/>
          <w:szCs w:val="20"/>
        </w:rPr>
        <w:t xml:space="preserve">Fermeture et verrouillage des fenêtres restées ouvertes </w:t>
      </w:r>
    </w:p>
    <w:p w14:paraId="1C8356D9" w14:textId="77777777" w:rsidR="00B06954" w:rsidRPr="00B06954" w:rsidRDefault="00B06954" w:rsidP="00B06954">
      <w:pPr>
        <w:numPr>
          <w:ilvl w:val="0"/>
          <w:numId w:val="36"/>
        </w:numPr>
        <w:spacing w:after="0" w:line="240" w:lineRule="auto"/>
        <w:contextualSpacing/>
        <w:jc w:val="both"/>
        <w:rPr>
          <w:rFonts w:ascii="Arial" w:hAnsi="Arial" w:cs="Arial"/>
          <w:b/>
          <w:sz w:val="20"/>
          <w:szCs w:val="20"/>
        </w:rPr>
      </w:pPr>
      <w:r w:rsidRPr="00B06954">
        <w:rPr>
          <w:rFonts w:ascii="Arial" w:hAnsi="Arial" w:cs="Arial"/>
          <w:sz w:val="20"/>
          <w:szCs w:val="20"/>
        </w:rPr>
        <w:t>Fermetures des portes (badge)</w:t>
      </w:r>
    </w:p>
    <w:p w14:paraId="75A77ACD" w14:textId="77777777" w:rsidR="00B06954" w:rsidRPr="00B06954" w:rsidRDefault="00B06954" w:rsidP="00B06954">
      <w:pPr>
        <w:spacing w:after="0" w:line="240" w:lineRule="auto"/>
        <w:ind w:left="720"/>
        <w:contextualSpacing/>
        <w:jc w:val="both"/>
        <w:rPr>
          <w:rFonts w:ascii="Arial" w:hAnsi="Arial" w:cs="Arial"/>
          <w:b/>
          <w:sz w:val="20"/>
          <w:szCs w:val="20"/>
        </w:rPr>
      </w:pPr>
    </w:p>
    <w:p w14:paraId="351EFE9D" w14:textId="77777777" w:rsidR="00B06954" w:rsidRPr="00B06954" w:rsidRDefault="00B06954" w:rsidP="00B06954">
      <w:pPr>
        <w:spacing w:after="0" w:line="240" w:lineRule="auto"/>
        <w:ind w:left="502"/>
        <w:contextualSpacing/>
        <w:jc w:val="both"/>
        <w:rPr>
          <w:rFonts w:ascii="Arial" w:hAnsi="Arial" w:cs="Arial"/>
          <w:b/>
          <w:sz w:val="20"/>
          <w:szCs w:val="20"/>
        </w:rPr>
      </w:pPr>
      <w:r w:rsidRPr="00B06954">
        <w:rPr>
          <w:rFonts w:ascii="Arial" w:hAnsi="Arial" w:cs="Arial"/>
          <w:b/>
          <w:sz w:val="20"/>
          <w:szCs w:val="20"/>
        </w:rPr>
        <w:t>7 Salles d’activité (219m²)</w:t>
      </w:r>
    </w:p>
    <w:p w14:paraId="011A957F" w14:textId="77777777" w:rsidR="00B06954" w:rsidRPr="00B06954" w:rsidRDefault="00B06954" w:rsidP="00B06954">
      <w:pPr>
        <w:numPr>
          <w:ilvl w:val="0"/>
          <w:numId w:val="37"/>
        </w:numPr>
        <w:spacing w:after="0" w:line="240" w:lineRule="auto"/>
        <w:contextualSpacing/>
        <w:jc w:val="both"/>
        <w:rPr>
          <w:rFonts w:ascii="Arial" w:hAnsi="Arial" w:cs="Arial"/>
          <w:sz w:val="20"/>
          <w:szCs w:val="20"/>
        </w:rPr>
      </w:pPr>
      <w:r w:rsidRPr="00B06954">
        <w:rPr>
          <w:rFonts w:ascii="Arial" w:hAnsi="Arial" w:cs="Arial"/>
          <w:b/>
          <w:color w:val="FF0000"/>
          <w:sz w:val="20"/>
          <w:szCs w:val="20"/>
        </w:rPr>
        <w:t>Interdiction</w:t>
      </w:r>
      <w:r w:rsidRPr="00B06954">
        <w:rPr>
          <w:rFonts w:ascii="Arial" w:hAnsi="Arial" w:cs="Arial"/>
          <w:sz w:val="20"/>
          <w:szCs w:val="20"/>
        </w:rPr>
        <w:t xml:space="preserve"> de nettoyage des écrans</w:t>
      </w:r>
    </w:p>
    <w:p w14:paraId="73E5CF0C" w14:textId="77777777" w:rsidR="00B06954" w:rsidRPr="00B06954" w:rsidRDefault="00B06954" w:rsidP="00B06954">
      <w:pPr>
        <w:numPr>
          <w:ilvl w:val="0"/>
          <w:numId w:val="37"/>
        </w:numPr>
        <w:spacing w:after="0" w:line="240" w:lineRule="auto"/>
        <w:contextualSpacing/>
        <w:jc w:val="both"/>
        <w:rPr>
          <w:rFonts w:ascii="Arial" w:hAnsi="Arial" w:cs="Arial"/>
          <w:sz w:val="20"/>
          <w:szCs w:val="20"/>
        </w:rPr>
      </w:pPr>
      <w:r w:rsidRPr="00B06954">
        <w:rPr>
          <w:rFonts w:ascii="Arial" w:hAnsi="Arial" w:cs="Arial"/>
          <w:sz w:val="20"/>
          <w:szCs w:val="20"/>
        </w:rPr>
        <w:t>Nettoyage des portes, huisseries, plinthes et des surfaces hautes avec un détergent/désinfectant.</w:t>
      </w:r>
    </w:p>
    <w:p w14:paraId="5244FC1E" w14:textId="77777777" w:rsidR="00B06954" w:rsidRPr="00B06954" w:rsidRDefault="00B06954" w:rsidP="00B06954">
      <w:pPr>
        <w:numPr>
          <w:ilvl w:val="0"/>
          <w:numId w:val="37"/>
        </w:numPr>
        <w:spacing w:after="0" w:line="240" w:lineRule="auto"/>
        <w:contextualSpacing/>
        <w:jc w:val="both"/>
        <w:rPr>
          <w:rFonts w:ascii="Arial" w:hAnsi="Arial" w:cs="Arial"/>
          <w:b/>
          <w:sz w:val="20"/>
          <w:szCs w:val="20"/>
        </w:rPr>
      </w:pPr>
      <w:r w:rsidRPr="00B06954">
        <w:rPr>
          <w:rFonts w:ascii="Arial" w:hAnsi="Arial" w:cs="Arial"/>
          <w:sz w:val="20"/>
          <w:szCs w:val="20"/>
        </w:rPr>
        <w:t>Nettoyage humide des sols (vinyle)</w:t>
      </w:r>
    </w:p>
    <w:p w14:paraId="3B88DA8C" w14:textId="77777777" w:rsidR="00B06954" w:rsidRPr="00B06954" w:rsidRDefault="00B06954" w:rsidP="00B06954">
      <w:pPr>
        <w:spacing w:after="0" w:line="240" w:lineRule="auto"/>
        <w:jc w:val="both"/>
        <w:rPr>
          <w:rFonts w:ascii="Arial" w:hAnsi="Arial" w:cs="Arial"/>
          <w:b/>
          <w:sz w:val="20"/>
          <w:szCs w:val="20"/>
        </w:rPr>
      </w:pPr>
    </w:p>
    <w:p w14:paraId="0C3509EC" w14:textId="77777777" w:rsidR="00B06954" w:rsidRPr="00B06954" w:rsidRDefault="00B06954" w:rsidP="00B06954">
      <w:pPr>
        <w:spacing w:after="0" w:line="240" w:lineRule="auto"/>
        <w:ind w:left="502"/>
        <w:contextualSpacing/>
        <w:jc w:val="both"/>
        <w:rPr>
          <w:rFonts w:ascii="Arial" w:hAnsi="Arial" w:cs="Arial"/>
          <w:b/>
          <w:sz w:val="20"/>
          <w:szCs w:val="20"/>
        </w:rPr>
      </w:pPr>
      <w:r w:rsidRPr="00B06954">
        <w:rPr>
          <w:rFonts w:ascii="Arial" w:hAnsi="Arial" w:cs="Arial"/>
          <w:b/>
          <w:sz w:val="20"/>
          <w:szCs w:val="20"/>
        </w:rPr>
        <w:t>1 Bureau photocopieuse (11.2m²)</w:t>
      </w:r>
    </w:p>
    <w:p w14:paraId="69CA6D23" w14:textId="77777777" w:rsidR="00B06954" w:rsidRPr="00B06954" w:rsidRDefault="00B06954" w:rsidP="00B06954">
      <w:pPr>
        <w:numPr>
          <w:ilvl w:val="0"/>
          <w:numId w:val="36"/>
        </w:numPr>
        <w:spacing w:after="0" w:line="240" w:lineRule="auto"/>
        <w:contextualSpacing/>
        <w:jc w:val="both"/>
        <w:rPr>
          <w:rFonts w:ascii="Arial" w:hAnsi="Arial" w:cs="Arial"/>
          <w:sz w:val="20"/>
          <w:szCs w:val="20"/>
        </w:rPr>
      </w:pPr>
      <w:r w:rsidRPr="00B06954">
        <w:rPr>
          <w:rFonts w:ascii="Arial" w:hAnsi="Arial" w:cs="Arial"/>
          <w:b/>
          <w:color w:val="FF0000"/>
          <w:sz w:val="20"/>
          <w:szCs w:val="20"/>
        </w:rPr>
        <w:t>Interdiction</w:t>
      </w:r>
      <w:r w:rsidRPr="00B06954">
        <w:rPr>
          <w:rFonts w:ascii="Arial" w:hAnsi="Arial" w:cs="Arial"/>
          <w:sz w:val="20"/>
          <w:szCs w:val="20"/>
        </w:rPr>
        <w:t xml:space="preserve"> de nettoyage de l’imprimante</w:t>
      </w:r>
    </w:p>
    <w:p w14:paraId="15C9BFB8" w14:textId="77777777" w:rsidR="00B06954" w:rsidRPr="00B06954" w:rsidRDefault="00B06954" w:rsidP="00B06954">
      <w:pPr>
        <w:numPr>
          <w:ilvl w:val="0"/>
          <w:numId w:val="36"/>
        </w:numPr>
        <w:spacing w:after="0" w:line="240" w:lineRule="auto"/>
        <w:contextualSpacing/>
        <w:jc w:val="both"/>
        <w:rPr>
          <w:rFonts w:ascii="Arial" w:hAnsi="Arial" w:cs="Arial"/>
          <w:b/>
          <w:sz w:val="20"/>
          <w:szCs w:val="20"/>
        </w:rPr>
      </w:pPr>
      <w:r w:rsidRPr="00B06954">
        <w:rPr>
          <w:rFonts w:ascii="Arial" w:hAnsi="Arial" w:cs="Arial"/>
          <w:sz w:val="20"/>
          <w:szCs w:val="20"/>
        </w:rPr>
        <w:t>Vidage des poubelles</w:t>
      </w:r>
    </w:p>
    <w:p w14:paraId="77CCADD0" w14:textId="77777777" w:rsidR="00B06954" w:rsidRPr="00B06954" w:rsidRDefault="00B06954" w:rsidP="00B06954">
      <w:pPr>
        <w:numPr>
          <w:ilvl w:val="0"/>
          <w:numId w:val="36"/>
        </w:numPr>
        <w:spacing w:after="0" w:line="240" w:lineRule="auto"/>
        <w:contextualSpacing/>
        <w:jc w:val="both"/>
        <w:rPr>
          <w:rFonts w:ascii="Arial" w:hAnsi="Arial" w:cs="Arial"/>
          <w:b/>
          <w:sz w:val="20"/>
          <w:szCs w:val="20"/>
        </w:rPr>
      </w:pPr>
      <w:r w:rsidRPr="00B06954">
        <w:rPr>
          <w:rFonts w:ascii="Arial" w:hAnsi="Arial" w:cs="Arial"/>
          <w:sz w:val="20"/>
          <w:szCs w:val="20"/>
        </w:rPr>
        <w:t xml:space="preserve">Essuyage humide de l’ensemble du mobilier (table, bureau, meuble…) </w:t>
      </w:r>
    </w:p>
    <w:p w14:paraId="0234F8B5" w14:textId="77777777" w:rsidR="00B06954" w:rsidRPr="00B06954" w:rsidRDefault="00B06954" w:rsidP="00B06954">
      <w:pPr>
        <w:numPr>
          <w:ilvl w:val="0"/>
          <w:numId w:val="36"/>
        </w:numPr>
        <w:spacing w:after="0" w:line="240" w:lineRule="auto"/>
        <w:contextualSpacing/>
        <w:jc w:val="both"/>
        <w:rPr>
          <w:rFonts w:ascii="Arial" w:hAnsi="Arial" w:cs="Arial"/>
          <w:b/>
          <w:sz w:val="20"/>
          <w:szCs w:val="20"/>
        </w:rPr>
      </w:pPr>
      <w:r w:rsidRPr="00B06954">
        <w:rPr>
          <w:rFonts w:ascii="Arial" w:hAnsi="Arial" w:cs="Arial"/>
          <w:sz w:val="20"/>
          <w:szCs w:val="20"/>
        </w:rPr>
        <w:t xml:space="preserve">Désinfection des téléphones, poignées et interrupteurs </w:t>
      </w:r>
    </w:p>
    <w:p w14:paraId="4535D9D9" w14:textId="77777777" w:rsidR="00B06954" w:rsidRPr="00B06954" w:rsidRDefault="00B06954" w:rsidP="00B06954">
      <w:pPr>
        <w:numPr>
          <w:ilvl w:val="0"/>
          <w:numId w:val="36"/>
        </w:numPr>
        <w:spacing w:after="0" w:line="240" w:lineRule="auto"/>
        <w:contextualSpacing/>
        <w:jc w:val="both"/>
        <w:rPr>
          <w:rFonts w:ascii="Arial" w:hAnsi="Arial" w:cs="Arial"/>
          <w:b/>
          <w:sz w:val="20"/>
          <w:szCs w:val="20"/>
        </w:rPr>
      </w:pPr>
      <w:r w:rsidRPr="00B06954">
        <w:rPr>
          <w:rFonts w:ascii="Arial" w:hAnsi="Arial" w:cs="Arial"/>
          <w:sz w:val="20"/>
          <w:szCs w:val="20"/>
        </w:rPr>
        <w:t xml:space="preserve">Dépoussiérage et essuyage des chaises et fauteuils </w:t>
      </w:r>
    </w:p>
    <w:p w14:paraId="3DF3261D" w14:textId="77777777" w:rsidR="00B06954" w:rsidRPr="00B06954" w:rsidRDefault="00B06954" w:rsidP="00B06954">
      <w:pPr>
        <w:numPr>
          <w:ilvl w:val="0"/>
          <w:numId w:val="36"/>
        </w:numPr>
        <w:spacing w:after="0" w:line="240" w:lineRule="auto"/>
        <w:contextualSpacing/>
        <w:jc w:val="both"/>
        <w:rPr>
          <w:rFonts w:ascii="Arial" w:hAnsi="Arial" w:cs="Arial"/>
          <w:b/>
          <w:sz w:val="20"/>
          <w:szCs w:val="20"/>
        </w:rPr>
      </w:pPr>
      <w:r w:rsidRPr="00B06954">
        <w:rPr>
          <w:rFonts w:ascii="Arial" w:hAnsi="Arial" w:cs="Arial"/>
          <w:sz w:val="20"/>
          <w:szCs w:val="20"/>
        </w:rPr>
        <w:t>Balayage et nettoyage humide des sols (vinyle)</w:t>
      </w:r>
    </w:p>
    <w:p w14:paraId="3409ED91" w14:textId="77777777" w:rsidR="00B06954" w:rsidRPr="00B06954" w:rsidRDefault="00B06954" w:rsidP="00B06954">
      <w:pPr>
        <w:numPr>
          <w:ilvl w:val="0"/>
          <w:numId w:val="36"/>
        </w:numPr>
        <w:spacing w:after="0" w:line="240" w:lineRule="auto"/>
        <w:contextualSpacing/>
        <w:jc w:val="both"/>
        <w:rPr>
          <w:rFonts w:ascii="Arial" w:hAnsi="Arial" w:cs="Arial"/>
          <w:b/>
          <w:sz w:val="20"/>
          <w:szCs w:val="20"/>
        </w:rPr>
      </w:pPr>
      <w:r w:rsidRPr="00B06954">
        <w:rPr>
          <w:rFonts w:ascii="Arial" w:hAnsi="Arial" w:cs="Arial"/>
          <w:sz w:val="20"/>
          <w:szCs w:val="20"/>
        </w:rPr>
        <w:t xml:space="preserve">Extinction des lumières </w:t>
      </w:r>
    </w:p>
    <w:p w14:paraId="7BEBB501" w14:textId="77777777" w:rsidR="00B06954" w:rsidRPr="00B06954" w:rsidRDefault="00B06954" w:rsidP="00B06954">
      <w:pPr>
        <w:numPr>
          <w:ilvl w:val="0"/>
          <w:numId w:val="36"/>
        </w:numPr>
        <w:spacing w:after="0" w:line="240" w:lineRule="auto"/>
        <w:contextualSpacing/>
        <w:jc w:val="both"/>
        <w:rPr>
          <w:rFonts w:ascii="Arial" w:hAnsi="Arial" w:cs="Arial"/>
          <w:b/>
          <w:sz w:val="20"/>
          <w:szCs w:val="20"/>
        </w:rPr>
      </w:pPr>
      <w:r w:rsidRPr="00B06954">
        <w:rPr>
          <w:rFonts w:ascii="Arial" w:hAnsi="Arial" w:cs="Arial"/>
          <w:sz w:val="20"/>
          <w:szCs w:val="20"/>
        </w:rPr>
        <w:t xml:space="preserve">Fermeture et verrouillage des fenêtres restées ouvertes </w:t>
      </w:r>
    </w:p>
    <w:p w14:paraId="1C8BE5B2" w14:textId="77777777" w:rsidR="00B06954" w:rsidRPr="00B06954" w:rsidRDefault="00B06954" w:rsidP="00B06954">
      <w:pPr>
        <w:numPr>
          <w:ilvl w:val="0"/>
          <w:numId w:val="36"/>
        </w:numPr>
        <w:spacing w:after="0" w:line="240" w:lineRule="auto"/>
        <w:contextualSpacing/>
        <w:jc w:val="both"/>
        <w:rPr>
          <w:rFonts w:ascii="Arial" w:hAnsi="Arial" w:cs="Arial"/>
          <w:b/>
          <w:sz w:val="20"/>
          <w:szCs w:val="20"/>
        </w:rPr>
      </w:pPr>
      <w:r w:rsidRPr="00B06954">
        <w:rPr>
          <w:rFonts w:ascii="Arial" w:hAnsi="Arial" w:cs="Arial"/>
          <w:sz w:val="20"/>
          <w:szCs w:val="20"/>
        </w:rPr>
        <w:t>Fermetures des portes (badge)</w:t>
      </w:r>
    </w:p>
    <w:p w14:paraId="3DF79ABB" w14:textId="77777777" w:rsidR="00B06954" w:rsidRPr="00B06954" w:rsidRDefault="00B06954" w:rsidP="00B06954">
      <w:pPr>
        <w:spacing w:after="0" w:line="240" w:lineRule="auto"/>
        <w:ind w:left="502"/>
        <w:contextualSpacing/>
        <w:jc w:val="both"/>
        <w:rPr>
          <w:rFonts w:ascii="Arial" w:hAnsi="Arial" w:cs="Arial"/>
          <w:b/>
          <w:sz w:val="20"/>
          <w:szCs w:val="20"/>
        </w:rPr>
      </w:pPr>
    </w:p>
    <w:p w14:paraId="5EF7D332" w14:textId="77777777" w:rsidR="00B06954" w:rsidRPr="00B06954" w:rsidRDefault="00B06954" w:rsidP="00B06954">
      <w:pPr>
        <w:spacing w:after="0" w:line="240" w:lineRule="auto"/>
        <w:ind w:left="502"/>
        <w:contextualSpacing/>
        <w:jc w:val="both"/>
        <w:rPr>
          <w:rFonts w:ascii="Arial" w:hAnsi="Arial" w:cs="Arial"/>
          <w:b/>
          <w:sz w:val="20"/>
          <w:szCs w:val="20"/>
        </w:rPr>
      </w:pPr>
      <w:r w:rsidRPr="00B06954">
        <w:rPr>
          <w:rFonts w:ascii="Arial" w:hAnsi="Arial" w:cs="Arial"/>
          <w:b/>
          <w:sz w:val="20"/>
          <w:szCs w:val="20"/>
        </w:rPr>
        <w:t>3 Locaux de soins N0 (55.2m²)</w:t>
      </w:r>
    </w:p>
    <w:p w14:paraId="646E0824" w14:textId="77777777" w:rsidR="00B06954" w:rsidRPr="00B06954" w:rsidRDefault="00B06954" w:rsidP="00B06954">
      <w:pPr>
        <w:numPr>
          <w:ilvl w:val="0"/>
          <w:numId w:val="36"/>
        </w:numPr>
        <w:spacing w:after="0" w:line="240" w:lineRule="auto"/>
        <w:contextualSpacing/>
        <w:jc w:val="both"/>
        <w:rPr>
          <w:rFonts w:ascii="Arial" w:hAnsi="Arial" w:cs="Arial"/>
          <w:sz w:val="20"/>
          <w:szCs w:val="20"/>
        </w:rPr>
      </w:pPr>
      <w:r w:rsidRPr="00B06954">
        <w:rPr>
          <w:rFonts w:ascii="Arial" w:hAnsi="Arial" w:cs="Arial"/>
          <w:b/>
          <w:color w:val="FF0000"/>
          <w:sz w:val="20"/>
          <w:szCs w:val="20"/>
        </w:rPr>
        <w:t>Interdiction</w:t>
      </w:r>
      <w:r w:rsidRPr="00B06954">
        <w:rPr>
          <w:rFonts w:ascii="Arial" w:hAnsi="Arial" w:cs="Arial"/>
          <w:sz w:val="20"/>
          <w:szCs w:val="20"/>
        </w:rPr>
        <w:t xml:space="preserve"> de nettoyage des écrans d’ordinateurs, claviers et imprimante.</w:t>
      </w:r>
    </w:p>
    <w:p w14:paraId="6C3B4B41" w14:textId="77777777" w:rsidR="00B06954" w:rsidRPr="00B06954" w:rsidRDefault="00B06954" w:rsidP="00B06954">
      <w:pPr>
        <w:numPr>
          <w:ilvl w:val="0"/>
          <w:numId w:val="36"/>
        </w:numPr>
        <w:spacing w:after="0" w:line="240" w:lineRule="auto"/>
        <w:contextualSpacing/>
        <w:jc w:val="both"/>
        <w:rPr>
          <w:rFonts w:ascii="Arial" w:hAnsi="Arial" w:cs="Arial"/>
          <w:b/>
          <w:sz w:val="20"/>
          <w:szCs w:val="20"/>
        </w:rPr>
      </w:pPr>
      <w:r w:rsidRPr="00B06954">
        <w:rPr>
          <w:rFonts w:ascii="Arial" w:hAnsi="Arial" w:cs="Arial"/>
          <w:sz w:val="20"/>
          <w:szCs w:val="20"/>
        </w:rPr>
        <w:t>Vidage des poubelles</w:t>
      </w:r>
    </w:p>
    <w:p w14:paraId="39C2F852" w14:textId="77777777" w:rsidR="00B06954" w:rsidRPr="00B06954" w:rsidRDefault="00B06954" w:rsidP="00B06954">
      <w:pPr>
        <w:numPr>
          <w:ilvl w:val="0"/>
          <w:numId w:val="36"/>
        </w:numPr>
        <w:spacing w:after="0" w:line="240" w:lineRule="auto"/>
        <w:contextualSpacing/>
        <w:jc w:val="both"/>
        <w:rPr>
          <w:rFonts w:ascii="Arial" w:hAnsi="Arial" w:cs="Arial"/>
          <w:b/>
          <w:sz w:val="20"/>
          <w:szCs w:val="20"/>
        </w:rPr>
      </w:pPr>
      <w:r w:rsidRPr="00B06954">
        <w:rPr>
          <w:rFonts w:ascii="Arial" w:hAnsi="Arial" w:cs="Arial"/>
          <w:sz w:val="20"/>
          <w:szCs w:val="20"/>
        </w:rPr>
        <w:lastRenderedPageBreak/>
        <w:t>Essuyage humide de l’ensemble du mobilier (table, bureau, meuble…) avec un détergent/désinfectant.</w:t>
      </w:r>
    </w:p>
    <w:p w14:paraId="07BD3770" w14:textId="77777777" w:rsidR="00B06954" w:rsidRPr="00B06954" w:rsidRDefault="00B06954" w:rsidP="00B06954">
      <w:pPr>
        <w:numPr>
          <w:ilvl w:val="0"/>
          <w:numId w:val="36"/>
        </w:numPr>
        <w:spacing w:after="0" w:line="240" w:lineRule="auto"/>
        <w:contextualSpacing/>
        <w:jc w:val="both"/>
        <w:rPr>
          <w:rFonts w:ascii="Arial" w:hAnsi="Arial" w:cs="Arial"/>
          <w:b/>
          <w:sz w:val="20"/>
          <w:szCs w:val="20"/>
        </w:rPr>
      </w:pPr>
      <w:r w:rsidRPr="00B06954">
        <w:rPr>
          <w:rFonts w:ascii="Arial" w:hAnsi="Arial" w:cs="Arial"/>
          <w:sz w:val="20"/>
          <w:szCs w:val="20"/>
        </w:rPr>
        <w:t xml:space="preserve">Désinfection des téléphones, poignées et interrupteurs </w:t>
      </w:r>
    </w:p>
    <w:p w14:paraId="01046868" w14:textId="77777777" w:rsidR="00B06954" w:rsidRPr="00B06954" w:rsidRDefault="00B06954" w:rsidP="00B06954">
      <w:pPr>
        <w:numPr>
          <w:ilvl w:val="0"/>
          <w:numId w:val="36"/>
        </w:numPr>
        <w:spacing w:after="0" w:line="240" w:lineRule="auto"/>
        <w:contextualSpacing/>
        <w:jc w:val="both"/>
        <w:rPr>
          <w:rFonts w:ascii="Arial" w:hAnsi="Arial" w:cs="Arial"/>
          <w:b/>
          <w:sz w:val="20"/>
          <w:szCs w:val="20"/>
        </w:rPr>
      </w:pPr>
      <w:r w:rsidRPr="00B06954">
        <w:rPr>
          <w:rFonts w:ascii="Arial" w:hAnsi="Arial" w:cs="Arial"/>
          <w:sz w:val="20"/>
          <w:szCs w:val="20"/>
        </w:rPr>
        <w:t xml:space="preserve">Dépoussiérage et essuyage des chaises et fauteuils </w:t>
      </w:r>
    </w:p>
    <w:p w14:paraId="21261169" w14:textId="77777777" w:rsidR="00B06954" w:rsidRPr="00B06954" w:rsidRDefault="00B06954" w:rsidP="00B06954">
      <w:pPr>
        <w:numPr>
          <w:ilvl w:val="0"/>
          <w:numId w:val="36"/>
        </w:numPr>
        <w:spacing w:after="0" w:line="240" w:lineRule="auto"/>
        <w:contextualSpacing/>
        <w:jc w:val="both"/>
        <w:rPr>
          <w:rFonts w:ascii="Arial" w:hAnsi="Arial" w:cs="Arial"/>
          <w:b/>
          <w:sz w:val="20"/>
          <w:szCs w:val="20"/>
        </w:rPr>
      </w:pPr>
      <w:r w:rsidRPr="00B06954">
        <w:rPr>
          <w:rFonts w:ascii="Arial" w:hAnsi="Arial" w:cs="Arial"/>
          <w:sz w:val="20"/>
          <w:szCs w:val="20"/>
        </w:rPr>
        <w:t>Balayage et nettoyage humide des sols (vinyle)</w:t>
      </w:r>
    </w:p>
    <w:p w14:paraId="4C76A264" w14:textId="77777777" w:rsidR="00B06954" w:rsidRPr="00B06954" w:rsidRDefault="00B06954" w:rsidP="00B06954">
      <w:pPr>
        <w:numPr>
          <w:ilvl w:val="0"/>
          <w:numId w:val="36"/>
        </w:numPr>
        <w:spacing w:after="0" w:line="240" w:lineRule="auto"/>
        <w:contextualSpacing/>
        <w:jc w:val="both"/>
        <w:rPr>
          <w:rFonts w:ascii="Arial" w:hAnsi="Arial" w:cs="Arial"/>
          <w:b/>
          <w:sz w:val="20"/>
          <w:szCs w:val="20"/>
        </w:rPr>
      </w:pPr>
      <w:r w:rsidRPr="00B06954">
        <w:rPr>
          <w:rFonts w:ascii="Arial" w:hAnsi="Arial" w:cs="Arial"/>
          <w:sz w:val="20"/>
          <w:szCs w:val="20"/>
        </w:rPr>
        <w:t xml:space="preserve">Extinction des lumières </w:t>
      </w:r>
    </w:p>
    <w:p w14:paraId="7E40B2F9" w14:textId="77777777" w:rsidR="00B06954" w:rsidRPr="00B06954" w:rsidRDefault="00B06954" w:rsidP="00B06954">
      <w:pPr>
        <w:numPr>
          <w:ilvl w:val="0"/>
          <w:numId w:val="36"/>
        </w:numPr>
        <w:spacing w:after="0" w:line="240" w:lineRule="auto"/>
        <w:contextualSpacing/>
        <w:jc w:val="both"/>
        <w:rPr>
          <w:rFonts w:ascii="Arial" w:hAnsi="Arial" w:cs="Arial"/>
          <w:b/>
          <w:sz w:val="20"/>
          <w:szCs w:val="20"/>
        </w:rPr>
      </w:pPr>
      <w:r w:rsidRPr="00B06954">
        <w:rPr>
          <w:rFonts w:ascii="Arial" w:hAnsi="Arial" w:cs="Arial"/>
          <w:sz w:val="20"/>
          <w:szCs w:val="20"/>
        </w:rPr>
        <w:t xml:space="preserve">Fermeture et verrouillage des fenêtres restées ouvertes </w:t>
      </w:r>
    </w:p>
    <w:p w14:paraId="131EFE7C" w14:textId="77777777" w:rsidR="00B06954" w:rsidRPr="00B06954" w:rsidRDefault="00B06954" w:rsidP="00B06954">
      <w:pPr>
        <w:numPr>
          <w:ilvl w:val="0"/>
          <w:numId w:val="36"/>
        </w:numPr>
        <w:spacing w:after="0" w:line="240" w:lineRule="auto"/>
        <w:contextualSpacing/>
        <w:jc w:val="both"/>
        <w:rPr>
          <w:rFonts w:ascii="Arial" w:hAnsi="Arial" w:cs="Arial"/>
          <w:b/>
          <w:sz w:val="20"/>
          <w:szCs w:val="20"/>
        </w:rPr>
      </w:pPr>
      <w:r w:rsidRPr="00B06954">
        <w:rPr>
          <w:rFonts w:ascii="Arial" w:hAnsi="Arial" w:cs="Arial"/>
          <w:sz w:val="20"/>
          <w:szCs w:val="20"/>
        </w:rPr>
        <w:t>Fermetures des portes (badge)</w:t>
      </w:r>
    </w:p>
    <w:p w14:paraId="2715909F" w14:textId="77777777" w:rsidR="00B06954" w:rsidRPr="00B06954" w:rsidRDefault="00B06954" w:rsidP="00B06954">
      <w:pPr>
        <w:spacing w:after="0" w:line="240" w:lineRule="auto"/>
        <w:ind w:left="720"/>
        <w:contextualSpacing/>
        <w:jc w:val="both"/>
        <w:rPr>
          <w:rFonts w:ascii="Arial" w:hAnsi="Arial" w:cs="Arial"/>
          <w:b/>
          <w:sz w:val="20"/>
          <w:szCs w:val="20"/>
        </w:rPr>
      </w:pPr>
    </w:p>
    <w:p w14:paraId="0159F8BC" w14:textId="77777777" w:rsidR="00B06954" w:rsidRPr="00B06954" w:rsidRDefault="00B06954" w:rsidP="00B06954">
      <w:pPr>
        <w:spacing w:after="0" w:line="240" w:lineRule="auto"/>
        <w:ind w:left="502"/>
        <w:contextualSpacing/>
        <w:jc w:val="both"/>
        <w:rPr>
          <w:rFonts w:ascii="Arial" w:hAnsi="Arial" w:cs="Arial"/>
          <w:b/>
          <w:sz w:val="20"/>
          <w:szCs w:val="20"/>
        </w:rPr>
      </w:pPr>
      <w:r w:rsidRPr="00B06954">
        <w:rPr>
          <w:rFonts w:ascii="Arial" w:hAnsi="Arial" w:cs="Arial"/>
          <w:b/>
          <w:sz w:val="20"/>
          <w:szCs w:val="20"/>
        </w:rPr>
        <w:t>1 Local de ménage (6.3m²)</w:t>
      </w:r>
    </w:p>
    <w:p w14:paraId="73A7F705" w14:textId="77777777" w:rsidR="00B06954" w:rsidRPr="00B06954" w:rsidRDefault="00B06954" w:rsidP="00B06954">
      <w:pPr>
        <w:numPr>
          <w:ilvl w:val="0"/>
          <w:numId w:val="46"/>
        </w:numPr>
        <w:spacing w:after="0" w:line="240" w:lineRule="auto"/>
        <w:contextualSpacing/>
        <w:jc w:val="both"/>
        <w:rPr>
          <w:rFonts w:ascii="Arial" w:hAnsi="Arial" w:cs="Arial"/>
          <w:b/>
          <w:sz w:val="20"/>
          <w:szCs w:val="20"/>
        </w:rPr>
      </w:pPr>
      <w:r w:rsidRPr="00B06954">
        <w:rPr>
          <w:rFonts w:ascii="Arial" w:hAnsi="Arial" w:cs="Arial"/>
          <w:sz w:val="20"/>
          <w:szCs w:val="20"/>
        </w:rPr>
        <w:t>Nettoyage humide des sols (vinyle).</w:t>
      </w:r>
    </w:p>
    <w:p w14:paraId="0DBC79E6" w14:textId="77777777" w:rsidR="00B06954" w:rsidRPr="00B06954" w:rsidRDefault="00B06954" w:rsidP="00B06954">
      <w:pPr>
        <w:numPr>
          <w:ilvl w:val="0"/>
          <w:numId w:val="46"/>
        </w:numPr>
        <w:spacing w:after="0" w:line="240" w:lineRule="auto"/>
        <w:contextualSpacing/>
        <w:jc w:val="both"/>
        <w:rPr>
          <w:rFonts w:ascii="Arial" w:hAnsi="Arial" w:cs="Arial"/>
          <w:b/>
          <w:sz w:val="20"/>
          <w:szCs w:val="20"/>
        </w:rPr>
      </w:pPr>
      <w:r w:rsidRPr="00B06954">
        <w:rPr>
          <w:rFonts w:ascii="Arial" w:hAnsi="Arial" w:cs="Arial"/>
          <w:sz w:val="20"/>
          <w:szCs w:val="20"/>
        </w:rPr>
        <w:t>Nettoyage du chariot de ménage</w:t>
      </w:r>
    </w:p>
    <w:p w14:paraId="129D2DF8" w14:textId="77777777" w:rsidR="00B06954" w:rsidRPr="00B06954" w:rsidRDefault="00B06954" w:rsidP="00B06954">
      <w:pPr>
        <w:spacing w:after="0" w:line="240" w:lineRule="auto"/>
        <w:jc w:val="both"/>
        <w:rPr>
          <w:rFonts w:ascii="Arial" w:hAnsi="Arial" w:cs="Arial"/>
          <w:sz w:val="20"/>
          <w:szCs w:val="20"/>
        </w:rPr>
      </w:pPr>
    </w:p>
    <w:p w14:paraId="32F94C86" w14:textId="77777777" w:rsidR="00B06954" w:rsidRPr="00523191" w:rsidRDefault="00B06954" w:rsidP="00523191">
      <w:pPr>
        <w:rPr>
          <w:b/>
          <w:u w:val="single"/>
          <w:lang w:eastAsia="fr-FR"/>
        </w:rPr>
      </w:pPr>
      <w:r w:rsidRPr="00523191">
        <w:rPr>
          <w:b/>
          <w:u w:val="single"/>
          <w:lang w:eastAsia="fr-FR"/>
        </w:rPr>
        <w:t>Travaux 2 fois par semaine</w:t>
      </w:r>
    </w:p>
    <w:p w14:paraId="20F98AD2" w14:textId="77777777" w:rsidR="00B06954" w:rsidRPr="00B06954" w:rsidRDefault="00B06954" w:rsidP="00B06954">
      <w:pPr>
        <w:spacing w:after="0" w:line="240" w:lineRule="auto"/>
        <w:ind w:left="502"/>
        <w:contextualSpacing/>
        <w:jc w:val="both"/>
        <w:rPr>
          <w:rFonts w:ascii="Arial" w:hAnsi="Arial" w:cs="Arial"/>
          <w:b/>
          <w:sz w:val="20"/>
          <w:szCs w:val="20"/>
        </w:rPr>
      </w:pPr>
      <w:r w:rsidRPr="00B06954">
        <w:rPr>
          <w:rFonts w:ascii="Arial" w:hAnsi="Arial" w:cs="Arial"/>
          <w:b/>
          <w:sz w:val="20"/>
          <w:szCs w:val="20"/>
        </w:rPr>
        <w:t>Escalier intérieur central du N0 au N2</w:t>
      </w:r>
    </w:p>
    <w:p w14:paraId="204F6179" w14:textId="77777777" w:rsidR="00B06954" w:rsidRPr="00B06954" w:rsidRDefault="00B06954" w:rsidP="00B06954">
      <w:pPr>
        <w:numPr>
          <w:ilvl w:val="0"/>
          <w:numId w:val="40"/>
        </w:numPr>
        <w:spacing w:after="0" w:line="240" w:lineRule="auto"/>
        <w:jc w:val="both"/>
        <w:rPr>
          <w:rFonts w:ascii="Arial" w:hAnsi="Arial" w:cs="Arial"/>
          <w:sz w:val="20"/>
          <w:szCs w:val="20"/>
        </w:rPr>
      </w:pPr>
      <w:r w:rsidRPr="00B06954">
        <w:rPr>
          <w:rFonts w:ascii="Arial" w:hAnsi="Arial" w:cs="Arial"/>
          <w:sz w:val="20"/>
          <w:szCs w:val="20"/>
        </w:rPr>
        <w:t>Aspiration et nettoyage humide des sols</w:t>
      </w:r>
    </w:p>
    <w:p w14:paraId="205B27DD" w14:textId="77777777" w:rsidR="00B06954" w:rsidRPr="00B06954" w:rsidRDefault="00B06954" w:rsidP="00B06954">
      <w:pPr>
        <w:numPr>
          <w:ilvl w:val="0"/>
          <w:numId w:val="40"/>
        </w:numPr>
        <w:spacing w:after="0" w:line="240" w:lineRule="auto"/>
        <w:jc w:val="both"/>
        <w:rPr>
          <w:rFonts w:ascii="Arial" w:hAnsi="Arial" w:cs="Arial"/>
          <w:sz w:val="20"/>
          <w:szCs w:val="20"/>
        </w:rPr>
      </w:pPr>
      <w:r w:rsidRPr="00B06954">
        <w:rPr>
          <w:rFonts w:ascii="Arial" w:hAnsi="Arial" w:cs="Arial"/>
          <w:sz w:val="20"/>
          <w:szCs w:val="20"/>
        </w:rPr>
        <w:t>Nettoyage/ désinfection mains courantes</w:t>
      </w:r>
    </w:p>
    <w:p w14:paraId="64151902" w14:textId="77777777" w:rsidR="00B06954" w:rsidRPr="00B06954" w:rsidRDefault="00B06954" w:rsidP="00B06954">
      <w:pPr>
        <w:spacing w:after="0" w:line="240" w:lineRule="auto"/>
        <w:jc w:val="both"/>
        <w:rPr>
          <w:rFonts w:ascii="Arial" w:hAnsi="Arial" w:cs="Arial"/>
          <w:sz w:val="20"/>
          <w:szCs w:val="20"/>
        </w:rPr>
      </w:pPr>
    </w:p>
    <w:p w14:paraId="186D45C2" w14:textId="77777777" w:rsidR="00B06954" w:rsidRPr="00523191" w:rsidRDefault="00B06954" w:rsidP="00523191">
      <w:pPr>
        <w:rPr>
          <w:b/>
          <w:u w:val="single"/>
          <w:lang w:eastAsia="fr-FR"/>
        </w:rPr>
      </w:pPr>
      <w:r w:rsidRPr="00523191">
        <w:rPr>
          <w:b/>
          <w:u w:val="single"/>
          <w:lang w:eastAsia="fr-FR"/>
        </w:rPr>
        <w:t>Travaux mensuels</w:t>
      </w:r>
    </w:p>
    <w:p w14:paraId="3319E9C3" w14:textId="34DA11F3" w:rsidR="00B06954" w:rsidRPr="00B06954" w:rsidRDefault="00B06954" w:rsidP="00B06954">
      <w:pPr>
        <w:pStyle w:val="Paragraphedeliste"/>
        <w:numPr>
          <w:ilvl w:val="0"/>
          <w:numId w:val="41"/>
        </w:numPr>
        <w:spacing w:after="0" w:line="240" w:lineRule="auto"/>
        <w:jc w:val="both"/>
        <w:rPr>
          <w:rFonts w:ascii="Arial" w:hAnsi="Arial" w:cs="Arial"/>
          <w:sz w:val="20"/>
          <w:szCs w:val="20"/>
        </w:rPr>
      </w:pPr>
      <w:r w:rsidRPr="00B06954">
        <w:rPr>
          <w:rFonts w:ascii="Arial" w:hAnsi="Arial" w:cs="Arial"/>
          <w:sz w:val="20"/>
          <w:szCs w:val="20"/>
        </w:rPr>
        <w:t xml:space="preserve">Dépoussiérage et lavage, si nécessaire, des radiateurs ou ventilo-convecteurs </w:t>
      </w:r>
    </w:p>
    <w:p w14:paraId="04299FDB" w14:textId="77777777" w:rsidR="00B06954" w:rsidRPr="00B06954" w:rsidRDefault="00B06954" w:rsidP="00B06954">
      <w:pPr>
        <w:numPr>
          <w:ilvl w:val="0"/>
          <w:numId w:val="41"/>
        </w:numPr>
        <w:spacing w:after="0" w:line="240" w:lineRule="auto"/>
        <w:contextualSpacing/>
        <w:jc w:val="both"/>
        <w:rPr>
          <w:rFonts w:ascii="Arial" w:hAnsi="Arial" w:cs="Arial"/>
          <w:sz w:val="20"/>
          <w:szCs w:val="20"/>
        </w:rPr>
      </w:pPr>
      <w:r w:rsidRPr="00B06954">
        <w:rPr>
          <w:rFonts w:ascii="Arial" w:hAnsi="Arial" w:cs="Arial"/>
          <w:sz w:val="20"/>
          <w:szCs w:val="20"/>
        </w:rPr>
        <w:t>Aspiration des chaises en tissu.</w:t>
      </w:r>
    </w:p>
    <w:p w14:paraId="4BE64902" w14:textId="77777777" w:rsidR="00B06954" w:rsidRPr="00B06954" w:rsidRDefault="00B06954" w:rsidP="00B06954">
      <w:pPr>
        <w:numPr>
          <w:ilvl w:val="0"/>
          <w:numId w:val="41"/>
        </w:numPr>
        <w:spacing w:after="0" w:line="240" w:lineRule="auto"/>
        <w:contextualSpacing/>
        <w:jc w:val="both"/>
        <w:rPr>
          <w:rFonts w:ascii="Arial" w:hAnsi="Arial" w:cs="Arial"/>
          <w:sz w:val="20"/>
          <w:szCs w:val="20"/>
        </w:rPr>
      </w:pPr>
      <w:r w:rsidRPr="00B06954">
        <w:rPr>
          <w:rFonts w:ascii="Arial" w:eastAsia="Times New Roman" w:hAnsi="Arial" w:cs="Arial"/>
          <w:sz w:val="20"/>
          <w:szCs w:val="20"/>
          <w:lang w:eastAsia="fr-FR"/>
        </w:rPr>
        <w:t xml:space="preserve">Glissière de fenêtre. </w:t>
      </w:r>
    </w:p>
    <w:p w14:paraId="5C8BB142" w14:textId="77777777" w:rsidR="00B06954" w:rsidRPr="00B06954" w:rsidRDefault="00B06954" w:rsidP="00B06954">
      <w:pPr>
        <w:numPr>
          <w:ilvl w:val="0"/>
          <w:numId w:val="41"/>
        </w:numPr>
        <w:spacing w:after="0" w:line="240" w:lineRule="auto"/>
        <w:contextualSpacing/>
        <w:jc w:val="both"/>
        <w:rPr>
          <w:rFonts w:ascii="Arial" w:hAnsi="Arial" w:cs="Arial"/>
          <w:sz w:val="20"/>
          <w:szCs w:val="20"/>
        </w:rPr>
      </w:pPr>
      <w:r w:rsidRPr="00B06954">
        <w:rPr>
          <w:rFonts w:ascii="Arial" w:eastAsia="Times New Roman" w:hAnsi="Arial" w:cs="Arial"/>
          <w:sz w:val="20"/>
          <w:szCs w:val="20"/>
          <w:lang w:eastAsia="fr-FR"/>
        </w:rPr>
        <w:t xml:space="preserve">Plinthes. </w:t>
      </w:r>
    </w:p>
    <w:p w14:paraId="761C2184" w14:textId="77777777" w:rsidR="00B06954" w:rsidRPr="00B06954" w:rsidRDefault="00B06954" w:rsidP="00B06954">
      <w:pPr>
        <w:numPr>
          <w:ilvl w:val="0"/>
          <w:numId w:val="41"/>
        </w:numPr>
        <w:spacing w:after="0" w:line="240" w:lineRule="auto"/>
        <w:contextualSpacing/>
        <w:jc w:val="both"/>
        <w:rPr>
          <w:rFonts w:ascii="Arial" w:hAnsi="Arial" w:cs="Arial"/>
          <w:sz w:val="20"/>
          <w:szCs w:val="20"/>
        </w:rPr>
      </w:pPr>
      <w:r w:rsidRPr="00B06954">
        <w:rPr>
          <w:rFonts w:ascii="Arial" w:eastAsia="Times New Roman" w:hAnsi="Arial" w:cs="Arial"/>
          <w:sz w:val="20"/>
          <w:szCs w:val="20"/>
          <w:lang w:eastAsia="fr-FR"/>
        </w:rPr>
        <w:t>Dépoussiérage des plafonds si besoins.</w:t>
      </w:r>
    </w:p>
    <w:p w14:paraId="303EBE6A" w14:textId="77777777" w:rsidR="00B06954" w:rsidRPr="00B06954" w:rsidRDefault="00B06954" w:rsidP="00B06954">
      <w:pPr>
        <w:numPr>
          <w:ilvl w:val="0"/>
          <w:numId w:val="41"/>
        </w:numPr>
        <w:spacing w:after="0" w:line="240" w:lineRule="auto"/>
        <w:contextualSpacing/>
        <w:jc w:val="both"/>
        <w:rPr>
          <w:rFonts w:ascii="Arial" w:hAnsi="Arial" w:cs="Arial"/>
          <w:sz w:val="20"/>
          <w:szCs w:val="20"/>
        </w:rPr>
      </w:pPr>
      <w:r w:rsidRPr="00B06954">
        <w:rPr>
          <w:rFonts w:ascii="Arial" w:hAnsi="Arial" w:cs="Arial"/>
          <w:sz w:val="20"/>
          <w:szCs w:val="20"/>
        </w:rPr>
        <w:t xml:space="preserve">Nettoyage à fond des portes et huisseries </w:t>
      </w:r>
    </w:p>
    <w:p w14:paraId="721BACEA" w14:textId="77777777" w:rsidR="00B06954" w:rsidRPr="00B06954" w:rsidRDefault="00B06954" w:rsidP="00B06954">
      <w:pPr>
        <w:numPr>
          <w:ilvl w:val="0"/>
          <w:numId w:val="41"/>
        </w:numPr>
        <w:overflowPunct w:val="0"/>
        <w:autoSpaceDE w:val="0"/>
        <w:autoSpaceDN w:val="0"/>
        <w:adjustRightInd w:val="0"/>
        <w:spacing w:after="0" w:line="240" w:lineRule="auto"/>
        <w:contextualSpacing/>
        <w:jc w:val="both"/>
        <w:textAlignment w:val="baseline"/>
        <w:rPr>
          <w:rFonts w:ascii="Arial" w:eastAsia="Times New Roman" w:hAnsi="Arial" w:cs="Arial"/>
          <w:sz w:val="20"/>
          <w:szCs w:val="20"/>
          <w:lang w:eastAsia="fr-FR"/>
        </w:rPr>
      </w:pPr>
      <w:r w:rsidRPr="00B06954">
        <w:rPr>
          <w:rFonts w:ascii="Arial" w:eastAsia="Times New Roman" w:hAnsi="Arial" w:cs="Arial"/>
          <w:sz w:val="20"/>
          <w:szCs w:val="20"/>
          <w:lang w:eastAsia="fr-FR"/>
        </w:rPr>
        <w:t>Nettoyage des dessus de placards/vestiaires</w:t>
      </w:r>
    </w:p>
    <w:p w14:paraId="2AC586FE" w14:textId="77777777" w:rsidR="00B06954" w:rsidRPr="00B06954" w:rsidRDefault="00B06954" w:rsidP="00B06954">
      <w:pPr>
        <w:overflowPunct w:val="0"/>
        <w:autoSpaceDE w:val="0"/>
        <w:autoSpaceDN w:val="0"/>
        <w:adjustRightInd w:val="0"/>
        <w:spacing w:after="0" w:line="240" w:lineRule="auto"/>
        <w:ind w:left="720"/>
        <w:contextualSpacing/>
        <w:jc w:val="both"/>
        <w:textAlignment w:val="baseline"/>
        <w:rPr>
          <w:rFonts w:ascii="Arial" w:eastAsia="Times New Roman" w:hAnsi="Arial" w:cs="Arial"/>
          <w:sz w:val="20"/>
          <w:szCs w:val="20"/>
          <w:lang w:eastAsia="fr-FR"/>
        </w:rPr>
      </w:pPr>
    </w:p>
    <w:p w14:paraId="76D88D05" w14:textId="77777777" w:rsidR="00B06954" w:rsidRPr="00523191" w:rsidRDefault="00B06954" w:rsidP="00523191">
      <w:pPr>
        <w:rPr>
          <w:b/>
          <w:u w:val="single"/>
          <w:lang w:eastAsia="fr-FR"/>
        </w:rPr>
      </w:pPr>
      <w:r w:rsidRPr="00523191">
        <w:rPr>
          <w:b/>
          <w:u w:val="single"/>
          <w:lang w:eastAsia="fr-FR"/>
        </w:rPr>
        <w:t>Travaux trimestriels sur l’ensemble des zones d’intervention.</w:t>
      </w:r>
    </w:p>
    <w:p w14:paraId="6CA6F558" w14:textId="77777777" w:rsidR="00B06954" w:rsidRPr="00B06954" w:rsidRDefault="00B06954" w:rsidP="00B06954">
      <w:pPr>
        <w:numPr>
          <w:ilvl w:val="0"/>
          <w:numId w:val="42"/>
        </w:numPr>
        <w:spacing w:after="0" w:line="240" w:lineRule="auto"/>
        <w:contextualSpacing/>
        <w:jc w:val="both"/>
        <w:rPr>
          <w:rFonts w:ascii="Arial" w:hAnsi="Arial" w:cs="Arial"/>
          <w:sz w:val="20"/>
          <w:szCs w:val="20"/>
        </w:rPr>
      </w:pPr>
      <w:r w:rsidRPr="00B06954">
        <w:rPr>
          <w:rFonts w:ascii="Arial" w:hAnsi="Arial" w:cs="Arial"/>
          <w:sz w:val="20"/>
          <w:szCs w:val="20"/>
        </w:rPr>
        <w:t>Nettoyage des vitres intérieures à hauteur d’homme (ne pas laisser les fenêtres ouvertes pendant la période d’hiver)</w:t>
      </w:r>
    </w:p>
    <w:p w14:paraId="5C1F2CF9" w14:textId="77777777" w:rsidR="00B06954" w:rsidRPr="00B06954" w:rsidRDefault="00B06954" w:rsidP="00B06954">
      <w:pPr>
        <w:numPr>
          <w:ilvl w:val="0"/>
          <w:numId w:val="42"/>
        </w:numPr>
        <w:spacing w:after="0" w:line="240" w:lineRule="auto"/>
        <w:contextualSpacing/>
        <w:jc w:val="both"/>
        <w:rPr>
          <w:rFonts w:ascii="Arial" w:hAnsi="Arial" w:cs="Arial"/>
          <w:sz w:val="20"/>
          <w:szCs w:val="20"/>
        </w:rPr>
      </w:pPr>
      <w:proofErr w:type="spellStart"/>
      <w:r w:rsidRPr="00B06954">
        <w:rPr>
          <w:rFonts w:ascii="Arial" w:hAnsi="Arial" w:cs="Arial"/>
          <w:sz w:val="20"/>
          <w:szCs w:val="20"/>
        </w:rPr>
        <w:t>Désaraignage</w:t>
      </w:r>
      <w:proofErr w:type="spellEnd"/>
      <w:r w:rsidRPr="00B06954">
        <w:rPr>
          <w:rFonts w:ascii="Arial" w:hAnsi="Arial" w:cs="Arial"/>
          <w:sz w:val="20"/>
          <w:szCs w:val="20"/>
        </w:rPr>
        <w:t xml:space="preserve"> </w:t>
      </w:r>
    </w:p>
    <w:p w14:paraId="330D3DF9" w14:textId="77777777" w:rsidR="00B06954" w:rsidRPr="00B06954" w:rsidRDefault="00B06954" w:rsidP="00B06954">
      <w:pPr>
        <w:spacing w:after="0" w:line="240" w:lineRule="auto"/>
        <w:ind w:left="720"/>
        <w:contextualSpacing/>
        <w:jc w:val="both"/>
        <w:rPr>
          <w:rFonts w:ascii="Arial" w:hAnsi="Arial" w:cs="Arial"/>
          <w:sz w:val="20"/>
          <w:szCs w:val="20"/>
        </w:rPr>
      </w:pPr>
    </w:p>
    <w:p w14:paraId="1E0F5A6B" w14:textId="77777777" w:rsidR="00B06954" w:rsidRPr="00523191" w:rsidRDefault="00B06954" w:rsidP="00523191">
      <w:pPr>
        <w:rPr>
          <w:b/>
          <w:u w:val="single"/>
          <w:lang w:eastAsia="fr-FR"/>
        </w:rPr>
      </w:pPr>
      <w:r w:rsidRPr="00523191">
        <w:rPr>
          <w:b/>
          <w:u w:val="single"/>
          <w:lang w:eastAsia="fr-FR"/>
        </w:rPr>
        <w:t>Travaux semestriels sur l’ensemble des zones d’intervention.</w:t>
      </w:r>
    </w:p>
    <w:p w14:paraId="4E0C6FFF" w14:textId="77777777" w:rsidR="00B06954" w:rsidRPr="00B06954" w:rsidRDefault="00B06954" w:rsidP="00B06954">
      <w:pPr>
        <w:numPr>
          <w:ilvl w:val="0"/>
          <w:numId w:val="43"/>
        </w:numPr>
        <w:spacing w:after="0" w:line="240" w:lineRule="auto"/>
        <w:contextualSpacing/>
        <w:jc w:val="both"/>
        <w:rPr>
          <w:rFonts w:ascii="Arial" w:hAnsi="Arial" w:cs="Arial"/>
          <w:sz w:val="20"/>
          <w:szCs w:val="20"/>
        </w:rPr>
      </w:pPr>
      <w:r w:rsidRPr="00B06954">
        <w:rPr>
          <w:rFonts w:ascii="Arial" w:hAnsi="Arial" w:cs="Arial"/>
          <w:sz w:val="20"/>
          <w:szCs w:val="20"/>
        </w:rPr>
        <w:t xml:space="preserve">Nettoyage des chaises </w:t>
      </w:r>
      <w:proofErr w:type="spellStart"/>
      <w:r w:rsidRPr="00B06954">
        <w:rPr>
          <w:rFonts w:ascii="Arial" w:hAnsi="Arial" w:cs="Arial"/>
          <w:sz w:val="20"/>
          <w:szCs w:val="20"/>
        </w:rPr>
        <w:t>intissées</w:t>
      </w:r>
      <w:proofErr w:type="spellEnd"/>
    </w:p>
    <w:p w14:paraId="4E315B28" w14:textId="77777777" w:rsidR="00B06954" w:rsidRPr="00B06954" w:rsidRDefault="00B06954" w:rsidP="00B06954">
      <w:pPr>
        <w:numPr>
          <w:ilvl w:val="0"/>
          <w:numId w:val="43"/>
        </w:numPr>
        <w:spacing w:after="0" w:line="240" w:lineRule="auto"/>
        <w:contextualSpacing/>
        <w:jc w:val="both"/>
        <w:rPr>
          <w:rFonts w:ascii="Arial" w:hAnsi="Arial" w:cs="Arial"/>
          <w:sz w:val="20"/>
          <w:szCs w:val="20"/>
        </w:rPr>
      </w:pPr>
      <w:r w:rsidRPr="00B06954">
        <w:rPr>
          <w:rFonts w:ascii="Arial" w:hAnsi="Arial" w:cs="Arial"/>
          <w:sz w:val="20"/>
          <w:szCs w:val="20"/>
        </w:rPr>
        <w:t>Détartrage de l’ensemble des sanitaires (cuvettes et lavabo)</w:t>
      </w:r>
    </w:p>
    <w:p w14:paraId="5682FF59" w14:textId="77777777" w:rsidR="00B06954" w:rsidRPr="00B06954" w:rsidRDefault="00B06954" w:rsidP="00B06954">
      <w:pPr>
        <w:spacing w:after="0" w:line="240" w:lineRule="auto"/>
        <w:ind w:left="720"/>
        <w:contextualSpacing/>
        <w:jc w:val="both"/>
        <w:rPr>
          <w:rFonts w:ascii="Arial" w:hAnsi="Arial" w:cs="Arial"/>
          <w:sz w:val="20"/>
          <w:szCs w:val="20"/>
        </w:rPr>
      </w:pPr>
    </w:p>
    <w:p w14:paraId="7A8ACFCC" w14:textId="77777777" w:rsidR="00B06954" w:rsidRPr="00523191" w:rsidRDefault="00B06954" w:rsidP="00523191">
      <w:pPr>
        <w:rPr>
          <w:b/>
          <w:u w:val="single"/>
          <w:lang w:eastAsia="fr-FR"/>
        </w:rPr>
      </w:pPr>
      <w:r w:rsidRPr="00523191">
        <w:rPr>
          <w:b/>
          <w:u w:val="single"/>
          <w:lang w:eastAsia="fr-FR"/>
        </w:rPr>
        <w:t>Prestations ponctuelles (sur demande)</w:t>
      </w:r>
    </w:p>
    <w:p w14:paraId="3A52B67A" w14:textId="77777777" w:rsidR="00B06954" w:rsidRPr="00B06954" w:rsidRDefault="00B06954" w:rsidP="00B06954">
      <w:pPr>
        <w:numPr>
          <w:ilvl w:val="0"/>
          <w:numId w:val="43"/>
        </w:numPr>
        <w:spacing w:after="0" w:line="240" w:lineRule="auto"/>
        <w:contextualSpacing/>
        <w:jc w:val="both"/>
        <w:rPr>
          <w:rFonts w:ascii="Arial" w:hAnsi="Arial" w:cs="Arial"/>
          <w:sz w:val="20"/>
          <w:szCs w:val="20"/>
          <w:lang w:eastAsia="fr-FR"/>
        </w:rPr>
      </w:pPr>
      <w:r w:rsidRPr="00B06954">
        <w:rPr>
          <w:rFonts w:ascii="Arial" w:hAnsi="Arial" w:cs="Arial"/>
          <w:sz w:val="20"/>
          <w:szCs w:val="20"/>
          <w:lang w:eastAsia="fr-FR"/>
        </w:rPr>
        <w:t xml:space="preserve">Sur les zones contractuelles ou non, des prestations ponctuelles pourraient être demandées en sus de l’entretien courant et feront l’objet d’une demande de devis avec facturation complémentaire. </w:t>
      </w:r>
    </w:p>
    <w:p w14:paraId="5987F882" w14:textId="772416EC" w:rsidR="00B06954" w:rsidRDefault="00B06954" w:rsidP="00B06954">
      <w:pPr>
        <w:pStyle w:val="Sansinterligne"/>
        <w:rPr>
          <w:lang w:eastAsia="fr-FR"/>
        </w:rPr>
      </w:pPr>
    </w:p>
    <w:p w14:paraId="3E905A37" w14:textId="3D4A8DF9" w:rsidR="00523191" w:rsidRDefault="00B06954" w:rsidP="00B06954">
      <w:pPr>
        <w:pStyle w:val="Sansinterligne"/>
        <w:rPr>
          <w:rFonts w:ascii="Arial" w:hAnsi="Arial" w:cs="Arial"/>
          <w:sz w:val="20"/>
          <w:lang w:eastAsia="fr-FR"/>
        </w:rPr>
      </w:pPr>
      <w:r w:rsidRPr="00B06954">
        <w:rPr>
          <w:rFonts w:ascii="Arial" w:hAnsi="Arial" w:cs="Arial"/>
          <w:sz w:val="20"/>
          <w:lang w:eastAsia="fr-FR"/>
        </w:rPr>
        <w:t>Le titulaire assure quotidiennement l'enlèvement de tous les déchets qui sont stockés dans le local prévu à cet effet. Les collecteurs de déchets valorisables sont rassemblés dans des bacs dédiés au niveau du local.</w:t>
      </w:r>
    </w:p>
    <w:p w14:paraId="70355B0D" w14:textId="77777777" w:rsidR="00523191" w:rsidRDefault="00523191">
      <w:pPr>
        <w:rPr>
          <w:rFonts w:ascii="Arial" w:hAnsi="Arial" w:cs="Arial"/>
          <w:sz w:val="20"/>
          <w:lang w:eastAsia="fr-FR"/>
        </w:rPr>
      </w:pPr>
      <w:r>
        <w:rPr>
          <w:rFonts w:ascii="Arial" w:hAnsi="Arial" w:cs="Arial"/>
          <w:sz w:val="20"/>
          <w:lang w:eastAsia="fr-FR"/>
        </w:rPr>
        <w:br w:type="page"/>
      </w:r>
    </w:p>
    <w:p w14:paraId="3E46CD9B" w14:textId="77777777" w:rsidR="00B06954" w:rsidRPr="00B06954" w:rsidRDefault="00B06954" w:rsidP="00B06954">
      <w:pPr>
        <w:pStyle w:val="Sansinterligne"/>
        <w:rPr>
          <w:rFonts w:ascii="Arial" w:hAnsi="Arial" w:cs="Arial"/>
          <w:sz w:val="20"/>
          <w:lang w:eastAsia="fr-FR"/>
        </w:rPr>
      </w:pPr>
    </w:p>
    <w:p w14:paraId="73B6DA87" w14:textId="2888B8FB" w:rsidR="00323A3D" w:rsidRPr="00F221C7" w:rsidRDefault="00323A3D" w:rsidP="00701987">
      <w:pPr>
        <w:pStyle w:val="Titre2"/>
        <w:keepLines w:val="0"/>
        <w:numPr>
          <w:ilvl w:val="1"/>
          <w:numId w:val="21"/>
        </w:numPr>
        <w:spacing w:before="240" w:after="60" w:line="259" w:lineRule="auto"/>
        <w:rPr>
          <w:rFonts w:ascii="Arial" w:hAnsi="Arial" w:cs="Arial"/>
          <w:iCs/>
          <w:color w:val="365F91" w:themeColor="accent1" w:themeShade="BF"/>
          <w:sz w:val="24"/>
          <w:szCs w:val="24"/>
          <w:u w:val="none"/>
          <w:lang w:eastAsia="fr-FR"/>
        </w:rPr>
      </w:pPr>
      <w:bookmarkStart w:id="15" w:name="_Toc430265903"/>
      <w:bookmarkStart w:id="16" w:name="_Toc192246220"/>
      <w:r w:rsidRPr="00F221C7">
        <w:rPr>
          <w:rFonts w:ascii="Arial" w:hAnsi="Arial" w:cs="Arial"/>
          <w:iCs/>
          <w:color w:val="365F91" w:themeColor="accent1" w:themeShade="BF"/>
          <w:sz w:val="24"/>
          <w:szCs w:val="24"/>
          <w:u w:val="none"/>
          <w:lang w:eastAsia="fr-FR"/>
        </w:rPr>
        <w:t>Prestation supplémentaire éventuelle</w:t>
      </w:r>
      <w:r w:rsidR="00F221C7" w:rsidRPr="00F221C7">
        <w:rPr>
          <w:rFonts w:ascii="Arial" w:hAnsi="Arial" w:cs="Arial"/>
          <w:iCs/>
          <w:color w:val="365F91" w:themeColor="accent1" w:themeShade="BF"/>
          <w:sz w:val="24"/>
          <w:szCs w:val="24"/>
          <w:u w:val="none"/>
          <w:lang w:eastAsia="fr-FR"/>
        </w:rPr>
        <w:t xml:space="preserve"> (PSE)</w:t>
      </w:r>
      <w:bookmarkEnd w:id="16"/>
    </w:p>
    <w:p w14:paraId="7D69154E" w14:textId="77777777" w:rsidR="00885D2B" w:rsidRPr="00803453" w:rsidRDefault="00885D2B" w:rsidP="00885D2B">
      <w:pPr>
        <w:spacing w:after="0"/>
        <w:rPr>
          <w:rFonts w:ascii="Arial" w:hAnsi="Arial" w:cs="Arial"/>
          <w:color w:val="FF0000"/>
          <w:sz w:val="20"/>
          <w:szCs w:val="20"/>
          <w:lang w:eastAsia="fr-FR"/>
        </w:rPr>
      </w:pPr>
    </w:p>
    <w:p w14:paraId="015FCF76" w14:textId="5EB452EB" w:rsidR="00323A3D" w:rsidRPr="00803453" w:rsidRDefault="00F221C7" w:rsidP="00A93222">
      <w:pPr>
        <w:spacing w:after="0"/>
        <w:jc w:val="both"/>
        <w:rPr>
          <w:rFonts w:ascii="Arial" w:hAnsi="Arial" w:cs="Arial"/>
          <w:sz w:val="20"/>
          <w:szCs w:val="20"/>
          <w:lang w:eastAsia="fr-FR"/>
        </w:rPr>
      </w:pPr>
      <w:r>
        <w:rPr>
          <w:rFonts w:ascii="Arial" w:hAnsi="Arial" w:cs="Arial"/>
          <w:sz w:val="20"/>
          <w:szCs w:val="20"/>
          <w:lang w:eastAsia="fr-FR"/>
        </w:rPr>
        <w:t>Aucune PSE n’est prévue. Un BPU permettra d’activer des prestations exceptionnelles à la demande.</w:t>
      </w:r>
    </w:p>
    <w:p w14:paraId="090A5B93" w14:textId="77777777" w:rsidR="00FF3678" w:rsidRPr="00A93222" w:rsidRDefault="00FF3678" w:rsidP="00A93222">
      <w:pPr>
        <w:spacing w:after="0"/>
        <w:jc w:val="both"/>
        <w:rPr>
          <w:rFonts w:ascii="Arial" w:hAnsi="Arial" w:cs="Arial"/>
          <w:sz w:val="20"/>
          <w:szCs w:val="20"/>
          <w:lang w:eastAsia="fr-FR"/>
        </w:rPr>
      </w:pPr>
    </w:p>
    <w:p w14:paraId="538BD13D" w14:textId="14958D79" w:rsidR="006C4B17" w:rsidRPr="00701987" w:rsidRDefault="006C4B17" w:rsidP="00553562">
      <w:pPr>
        <w:pStyle w:val="Titre2"/>
        <w:keepLines w:val="0"/>
        <w:numPr>
          <w:ilvl w:val="0"/>
          <w:numId w:val="33"/>
        </w:numPr>
        <w:spacing w:before="240" w:after="60" w:line="259" w:lineRule="auto"/>
        <w:rPr>
          <w:rFonts w:ascii="Arial" w:hAnsi="Arial" w:cs="Arial"/>
          <w:iCs/>
          <w:color w:val="365F91" w:themeColor="accent1" w:themeShade="BF"/>
          <w:sz w:val="28"/>
          <w:szCs w:val="28"/>
          <w:u w:val="none"/>
          <w:lang w:eastAsia="fr-FR"/>
        </w:rPr>
      </w:pPr>
      <w:bookmarkStart w:id="17" w:name="_Toc430265904"/>
      <w:bookmarkStart w:id="18" w:name="_Toc192246221"/>
      <w:bookmarkEnd w:id="15"/>
      <w:r w:rsidRPr="00701987">
        <w:rPr>
          <w:rFonts w:ascii="Arial" w:hAnsi="Arial" w:cs="Arial"/>
          <w:iCs/>
          <w:color w:val="365F91" w:themeColor="accent1" w:themeShade="BF"/>
          <w:sz w:val="28"/>
          <w:szCs w:val="28"/>
          <w:u w:val="none"/>
          <w:lang w:eastAsia="fr-FR"/>
        </w:rPr>
        <w:t>HORAIRES ET JOURS D’INTERVENTION</w:t>
      </w:r>
      <w:bookmarkEnd w:id="17"/>
      <w:bookmarkEnd w:id="18"/>
    </w:p>
    <w:p w14:paraId="35E6EB3A" w14:textId="77777777" w:rsidR="00796A18" w:rsidRPr="00803453" w:rsidRDefault="00796A18" w:rsidP="00D030BC">
      <w:pPr>
        <w:keepNext/>
        <w:spacing w:after="0" w:line="240" w:lineRule="auto"/>
        <w:jc w:val="both"/>
        <w:outlineLvl w:val="0"/>
        <w:rPr>
          <w:rFonts w:ascii="Arial" w:eastAsia="Times New Roman" w:hAnsi="Arial" w:cs="Arial"/>
          <w:b/>
          <w:sz w:val="20"/>
          <w:szCs w:val="20"/>
          <w:u w:val="single"/>
          <w:lang w:eastAsia="fr-FR"/>
        </w:rPr>
      </w:pPr>
    </w:p>
    <w:p w14:paraId="3B6C0D83" w14:textId="77777777" w:rsidR="00B06954" w:rsidRPr="00B06954" w:rsidRDefault="00B06954" w:rsidP="00B06954">
      <w:pPr>
        <w:pStyle w:val="Corpsdetexte"/>
        <w:spacing w:line="278" w:lineRule="auto"/>
        <w:ind w:left="0" w:right="468"/>
        <w:jc w:val="both"/>
        <w:rPr>
          <w:rFonts w:ascii="Arial" w:eastAsia="Times New Roman" w:hAnsi="Arial" w:cs="Arial"/>
          <w:lang w:eastAsia="fr-FR"/>
        </w:rPr>
      </w:pPr>
      <w:r w:rsidRPr="00B06954">
        <w:rPr>
          <w:rFonts w:ascii="Arial" w:eastAsia="Times New Roman" w:hAnsi="Arial" w:cs="Arial"/>
          <w:lang w:eastAsia="fr-FR"/>
        </w:rPr>
        <w:t>Les prestations sont à réaliser du lundi au vendredi, hormis les jours fériés et journée de solidarité.</w:t>
      </w:r>
    </w:p>
    <w:p w14:paraId="46CF8580" w14:textId="3B4F3494" w:rsidR="00C131BD" w:rsidRPr="00C131BD" w:rsidRDefault="00B06954" w:rsidP="00B06954">
      <w:pPr>
        <w:pStyle w:val="Corpsdetexte"/>
        <w:spacing w:line="278" w:lineRule="auto"/>
        <w:ind w:left="0" w:right="468"/>
        <w:jc w:val="both"/>
        <w:rPr>
          <w:rFonts w:ascii="Arial" w:eastAsia="Times New Roman" w:hAnsi="Arial" w:cs="Arial"/>
          <w:lang w:eastAsia="fr-FR"/>
        </w:rPr>
      </w:pPr>
      <w:r w:rsidRPr="00B06954">
        <w:rPr>
          <w:rFonts w:ascii="Arial" w:eastAsia="Times New Roman" w:hAnsi="Arial" w:cs="Arial"/>
          <w:lang w:eastAsia="fr-FR"/>
        </w:rPr>
        <w:t xml:space="preserve">Pour les travaux de </w:t>
      </w:r>
      <w:proofErr w:type="spellStart"/>
      <w:r w:rsidRPr="00B06954">
        <w:rPr>
          <w:rFonts w:ascii="Arial" w:eastAsia="Times New Roman" w:hAnsi="Arial" w:cs="Arial"/>
          <w:lang w:eastAsia="fr-FR"/>
        </w:rPr>
        <w:t>bionettoyage</w:t>
      </w:r>
      <w:proofErr w:type="spellEnd"/>
      <w:r w:rsidRPr="00B06954">
        <w:rPr>
          <w:rFonts w:ascii="Arial" w:eastAsia="Times New Roman" w:hAnsi="Arial" w:cs="Arial"/>
          <w:lang w:eastAsia="fr-FR"/>
        </w:rPr>
        <w:t xml:space="preserve"> réguliers, la réalisation des tâches devra s’effectuer avant 09h00.</w:t>
      </w:r>
    </w:p>
    <w:p w14:paraId="22F8384E" w14:textId="77777777" w:rsidR="00C131BD" w:rsidRDefault="00C131BD" w:rsidP="00C131BD">
      <w:pPr>
        <w:pStyle w:val="Corpsdetexte"/>
        <w:spacing w:line="278" w:lineRule="auto"/>
        <w:ind w:right="468"/>
        <w:jc w:val="both"/>
        <w:rPr>
          <w:rFonts w:ascii="Arial" w:eastAsia="Times New Roman" w:hAnsi="Arial" w:cs="Arial"/>
          <w:lang w:eastAsia="fr-FR"/>
        </w:rPr>
      </w:pPr>
    </w:p>
    <w:p w14:paraId="224149AE" w14:textId="2C826F65" w:rsidR="00C131BD" w:rsidRPr="00C131BD" w:rsidRDefault="00C131BD" w:rsidP="00C131BD">
      <w:pPr>
        <w:pStyle w:val="Corpsdetexte"/>
        <w:spacing w:line="278" w:lineRule="auto"/>
        <w:ind w:right="468" w:hanging="216"/>
        <w:jc w:val="both"/>
        <w:rPr>
          <w:rFonts w:ascii="Arial" w:eastAsia="Times New Roman" w:hAnsi="Arial" w:cs="Arial"/>
          <w:lang w:eastAsia="fr-FR"/>
        </w:rPr>
      </w:pPr>
      <w:r w:rsidRPr="00C131BD">
        <w:rPr>
          <w:rFonts w:ascii="Arial" w:eastAsia="Times New Roman" w:hAnsi="Arial" w:cs="Arial"/>
          <w:lang w:eastAsia="fr-FR"/>
        </w:rPr>
        <w:t>Le candidat fournira dans son offre l’organisation qu’il propose de mettre en œuvre.</w:t>
      </w:r>
    </w:p>
    <w:p w14:paraId="24BD5F01" w14:textId="77777777" w:rsidR="00701987" w:rsidRPr="00803453" w:rsidRDefault="00701987" w:rsidP="00FD2FC1">
      <w:pPr>
        <w:spacing w:after="0" w:line="240" w:lineRule="auto"/>
        <w:jc w:val="both"/>
        <w:rPr>
          <w:rFonts w:ascii="Arial" w:hAnsi="Arial" w:cs="Arial"/>
          <w:sz w:val="20"/>
          <w:szCs w:val="20"/>
          <w:lang w:eastAsia="fr-FR"/>
        </w:rPr>
      </w:pPr>
    </w:p>
    <w:p w14:paraId="14EC8A95" w14:textId="765CB061" w:rsidR="0090648F" w:rsidRPr="00701987" w:rsidRDefault="0090648F" w:rsidP="00553562">
      <w:pPr>
        <w:pStyle w:val="Titre2"/>
        <w:keepLines w:val="0"/>
        <w:numPr>
          <w:ilvl w:val="0"/>
          <w:numId w:val="33"/>
        </w:numPr>
        <w:spacing w:before="240" w:after="60" w:line="259" w:lineRule="auto"/>
        <w:rPr>
          <w:rFonts w:ascii="Arial" w:hAnsi="Arial" w:cs="Arial"/>
          <w:iCs/>
          <w:color w:val="365F91" w:themeColor="accent1" w:themeShade="BF"/>
          <w:sz w:val="28"/>
          <w:szCs w:val="28"/>
          <w:u w:val="none"/>
          <w:lang w:eastAsia="fr-FR"/>
        </w:rPr>
      </w:pPr>
      <w:bookmarkStart w:id="19" w:name="_Toc430265905"/>
      <w:bookmarkStart w:id="20" w:name="_Toc192246222"/>
      <w:r w:rsidRPr="00701987">
        <w:rPr>
          <w:rFonts w:ascii="Arial" w:hAnsi="Arial" w:cs="Arial"/>
          <w:iCs/>
          <w:color w:val="365F91" w:themeColor="accent1" w:themeShade="BF"/>
          <w:sz w:val="28"/>
          <w:szCs w:val="28"/>
          <w:u w:val="none"/>
          <w:lang w:eastAsia="fr-FR"/>
        </w:rPr>
        <w:t>MATERIELS – PRODUITS D’ENTRETIEN – PRODUITS SANITAIRES</w:t>
      </w:r>
      <w:bookmarkEnd w:id="19"/>
      <w:bookmarkEnd w:id="20"/>
    </w:p>
    <w:p w14:paraId="518D3332" w14:textId="77777777" w:rsidR="00A962B8" w:rsidRPr="00803453" w:rsidRDefault="00A962B8" w:rsidP="00701987">
      <w:pPr>
        <w:pStyle w:val="Titre2"/>
        <w:spacing w:before="0" w:line="240" w:lineRule="auto"/>
        <w:rPr>
          <w:rFonts w:ascii="Arial" w:eastAsia="Times New Roman" w:hAnsi="Arial" w:cs="Arial"/>
          <w:szCs w:val="20"/>
          <w:lang w:eastAsia="fr-FR"/>
        </w:rPr>
      </w:pPr>
    </w:p>
    <w:p w14:paraId="3CA32B91" w14:textId="7693AC60" w:rsidR="00701987" w:rsidRDefault="00A962B8" w:rsidP="00701987">
      <w:pPr>
        <w:pStyle w:val="Titre2"/>
        <w:keepLines w:val="0"/>
        <w:numPr>
          <w:ilvl w:val="1"/>
          <w:numId w:val="22"/>
        </w:numPr>
        <w:spacing w:before="0" w:line="240" w:lineRule="auto"/>
        <w:rPr>
          <w:rFonts w:ascii="Arial" w:hAnsi="Arial" w:cs="Arial"/>
          <w:iCs/>
          <w:color w:val="365F91" w:themeColor="accent1" w:themeShade="BF"/>
          <w:sz w:val="24"/>
          <w:szCs w:val="24"/>
          <w:u w:val="none"/>
          <w:lang w:eastAsia="fr-FR"/>
        </w:rPr>
      </w:pPr>
      <w:bookmarkStart w:id="21" w:name="_Toc430265906"/>
      <w:bookmarkStart w:id="22" w:name="_Toc192246223"/>
      <w:r w:rsidRPr="00701987">
        <w:rPr>
          <w:rFonts w:ascii="Arial" w:hAnsi="Arial" w:cs="Arial"/>
          <w:iCs/>
          <w:color w:val="365F91" w:themeColor="accent1" w:themeShade="BF"/>
          <w:sz w:val="24"/>
          <w:szCs w:val="24"/>
          <w:u w:val="none"/>
          <w:lang w:eastAsia="fr-FR"/>
        </w:rPr>
        <w:t>Les matériels</w:t>
      </w:r>
      <w:bookmarkEnd w:id="21"/>
      <w:bookmarkEnd w:id="22"/>
      <w:r w:rsidRPr="00701987">
        <w:rPr>
          <w:rFonts w:ascii="Arial" w:hAnsi="Arial" w:cs="Arial"/>
          <w:iCs/>
          <w:color w:val="365F91" w:themeColor="accent1" w:themeShade="BF"/>
          <w:sz w:val="24"/>
          <w:szCs w:val="24"/>
          <w:u w:val="none"/>
          <w:lang w:eastAsia="fr-FR"/>
        </w:rPr>
        <w:t> </w:t>
      </w:r>
    </w:p>
    <w:p w14:paraId="1A48CDFF" w14:textId="77777777" w:rsidR="00701987" w:rsidRPr="00701987" w:rsidRDefault="00701987" w:rsidP="00701987">
      <w:pPr>
        <w:spacing w:after="0"/>
        <w:rPr>
          <w:rFonts w:ascii="Arial" w:hAnsi="Arial" w:cs="Arial"/>
          <w:sz w:val="20"/>
          <w:szCs w:val="20"/>
          <w:lang w:eastAsia="fr-FR"/>
        </w:rPr>
      </w:pPr>
    </w:p>
    <w:p w14:paraId="4A3B9894" w14:textId="77777777" w:rsidR="0090648F" w:rsidRPr="00803453" w:rsidRDefault="0090648F" w:rsidP="00A962B8">
      <w:pPr>
        <w:numPr>
          <w:ilvl w:val="12"/>
          <w:numId w:val="0"/>
        </w:numPr>
        <w:spacing w:after="0" w:line="240" w:lineRule="auto"/>
        <w:jc w:val="both"/>
        <w:rPr>
          <w:rFonts w:ascii="Arial" w:eastAsia="Times New Roman" w:hAnsi="Arial" w:cs="Arial"/>
          <w:sz w:val="20"/>
          <w:szCs w:val="20"/>
          <w:lang w:eastAsia="fr-FR"/>
        </w:rPr>
      </w:pPr>
      <w:r w:rsidRPr="00803453">
        <w:rPr>
          <w:rFonts w:ascii="Arial" w:eastAsia="Times New Roman" w:hAnsi="Arial" w:cs="Arial"/>
          <w:sz w:val="20"/>
          <w:szCs w:val="20"/>
          <w:lang w:eastAsia="fr-FR"/>
        </w:rPr>
        <w:t>Pour l'exécution de ce qui précède, le titulaire doit mettre en place le matériel approprié pour exécuter les prestations de nettoyage décrites dans le présent CCTP.</w:t>
      </w:r>
    </w:p>
    <w:p w14:paraId="6B593D94" w14:textId="77777777" w:rsidR="0090648F" w:rsidRPr="00803453" w:rsidRDefault="0090648F" w:rsidP="00A962B8">
      <w:pPr>
        <w:numPr>
          <w:ilvl w:val="12"/>
          <w:numId w:val="0"/>
        </w:numPr>
        <w:spacing w:after="0" w:line="240" w:lineRule="auto"/>
        <w:jc w:val="both"/>
        <w:rPr>
          <w:rFonts w:ascii="Arial" w:eastAsia="Times New Roman" w:hAnsi="Arial" w:cs="Arial"/>
          <w:sz w:val="20"/>
          <w:szCs w:val="20"/>
          <w:lang w:eastAsia="fr-FR"/>
        </w:rPr>
      </w:pPr>
    </w:p>
    <w:p w14:paraId="599C5279" w14:textId="77777777" w:rsidR="0090648F" w:rsidRPr="00803453" w:rsidRDefault="0090648F" w:rsidP="00A962B8">
      <w:pPr>
        <w:numPr>
          <w:ilvl w:val="12"/>
          <w:numId w:val="0"/>
        </w:numPr>
        <w:spacing w:after="0" w:line="240" w:lineRule="auto"/>
        <w:jc w:val="both"/>
        <w:rPr>
          <w:rFonts w:ascii="Arial" w:eastAsia="Times New Roman" w:hAnsi="Arial" w:cs="Arial"/>
          <w:sz w:val="20"/>
          <w:szCs w:val="20"/>
          <w:lang w:eastAsia="fr-FR"/>
        </w:rPr>
      </w:pPr>
      <w:r w:rsidRPr="00803453">
        <w:rPr>
          <w:rFonts w:ascii="Arial" w:eastAsia="Times New Roman" w:hAnsi="Arial" w:cs="Arial"/>
          <w:sz w:val="20"/>
          <w:szCs w:val="20"/>
          <w:lang w:eastAsia="fr-FR"/>
        </w:rPr>
        <w:t xml:space="preserve">Le titulaire doit fournir la liste du matériel, avec les fiches techniques, que celui-ci compte utiliser pour réaliser les prestations. </w:t>
      </w:r>
    </w:p>
    <w:p w14:paraId="5D14C199" w14:textId="37BA5B07" w:rsidR="0090648F" w:rsidRDefault="0090648F" w:rsidP="00A962B8">
      <w:pPr>
        <w:overflowPunct w:val="0"/>
        <w:autoSpaceDE w:val="0"/>
        <w:autoSpaceDN w:val="0"/>
        <w:adjustRightInd w:val="0"/>
        <w:spacing w:after="0" w:line="240" w:lineRule="auto"/>
        <w:jc w:val="both"/>
        <w:textAlignment w:val="baseline"/>
        <w:rPr>
          <w:rFonts w:ascii="Arial" w:eastAsia="Times New Roman" w:hAnsi="Arial" w:cs="Arial"/>
          <w:sz w:val="20"/>
          <w:szCs w:val="20"/>
          <w:u w:val="single"/>
          <w:lang w:eastAsia="fr-FR"/>
        </w:rPr>
      </w:pPr>
    </w:p>
    <w:p w14:paraId="0342F264" w14:textId="77777777" w:rsidR="00585010" w:rsidRPr="00803453" w:rsidRDefault="00585010" w:rsidP="00A962B8">
      <w:pPr>
        <w:overflowPunct w:val="0"/>
        <w:autoSpaceDE w:val="0"/>
        <w:autoSpaceDN w:val="0"/>
        <w:adjustRightInd w:val="0"/>
        <w:spacing w:after="0" w:line="240" w:lineRule="auto"/>
        <w:jc w:val="both"/>
        <w:textAlignment w:val="baseline"/>
        <w:rPr>
          <w:rFonts w:ascii="Arial" w:eastAsia="Times New Roman" w:hAnsi="Arial" w:cs="Arial"/>
          <w:sz w:val="20"/>
          <w:szCs w:val="20"/>
          <w:u w:val="single"/>
          <w:lang w:eastAsia="fr-FR"/>
        </w:rPr>
      </w:pPr>
    </w:p>
    <w:p w14:paraId="0053FC07" w14:textId="572423BA" w:rsidR="0090648F" w:rsidRDefault="0090648F" w:rsidP="00585010">
      <w:pPr>
        <w:pStyle w:val="Titre2"/>
        <w:keepLines w:val="0"/>
        <w:numPr>
          <w:ilvl w:val="1"/>
          <w:numId w:val="26"/>
        </w:numPr>
        <w:spacing w:before="0" w:line="240" w:lineRule="auto"/>
        <w:rPr>
          <w:rFonts w:ascii="Arial" w:hAnsi="Arial" w:cs="Arial"/>
          <w:iCs/>
          <w:color w:val="365F91" w:themeColor="accent1" w:themeShade="BF"/>
          <w:sz w:val="24"/>
          <w:szCs w:val="24"/>
          <w:u w:val="none"/>
          <w:lang w:eastAsia="fr-FR"/>
        </w:rPr>
      </w:pPr>
      <w:bookmarkStart w:id="23" w:name="_Toc430265907"/>
      <w:bookmarkStart w:id="24" w:name="_Toc192246224"/>
      <w:r w:rsidRPr="00701987">
        <w:rPr>
          <w:rFonts w:ascii="Arial" w:hAnsi="Arial" w:cs="Arial"/>
          <w:iCs/>
          <w:color w:val="365F91" w:themeColor="accent1" w:themeShade="BF"/>
          <w:sz w:val="24"/>
          <w:szCs w:val="24"/>
          <w:u w:val="none"/>
          <w:lang w:eastAsia="fr-FR"/>
        </w:rPr>
        <w:t>Produits d’entretien</w:t>
      </w:r>
      <w:bookmarkEnd w:id="23"/>
      <w:bookmarkEnd w:id="24"/>
    </w:p>
    <w:p w14:paraId="6BA37709" w14:textId="77777777" w:rsidR="00701987" w:rsidRPr="00701987" w:rsidRDefault="00701987" w:rsidP="00701987">
      <w:pPr>
        <w:spacing w:after="0"/>
        <w:rPr>
          <w:rFonts w:ascii="Arial" w:hAnsi="Arial" w:cs="Arial"/>
          <w:sz w:val="20"/>
          <w:szCs w:val="20"/>
          <w:lang w:eastAsia="fr-FR"/>
        </w:rPr>
      </w:pPr>
    </w:p>
    <w:p w14:paraId="30F84C2B" w14:textId="0A9A5B16" w:rsidR="0090648F" w:rsidRPr="00803453" w:rsidRDefault="0090648F" w:rsidP="00A962B8">
      <w:pPr>
        <w:numPr>
          <w:ilvl w:val="12"/>
          <w:numId w:val="0"/>
        </w:numPr>
        <w:spacing w:after="0" w:line="240" w:lineRule="auto"/>
        <w:jc w:val="both"/>
        <w:rPr>
          <w:rFonts w:ascii="Arial" w:eastAsia="Times New Roman" w:hAnsi="Arial" w:cs="Arial"/>
          <w:sz w:val="20"/>
          <w:szCs w:val="20"/>
          <w:lang w:eastAsia="fr-FR"/>
        </w:rPr>
      </w:pPr>
      <w:r w:rsidRPr="00803453">
        <w:rPr>
          <w:rFonts w:ascii="Arial" w:eastAsia="Times New Roman" w:hAnsi="Arial" w:cs="Arial"/>
          <w:sz w:val="20"/>
          <w:szCs w:val="20"/>
          <w:lang w:eastAsia="fr-FR"/>
        </w:rPr>
        <w:t>Le titulaire fournit tous les produits d’entretien et fournitures</w:t>
      </w:r>
      <w:r w:rsidR="007963C1" w:rsidRPr="00803453">
        <w:rPr>
          <w:rFonts w:ascii="Arial" w:eastAsia="Times New Roman" w:hAnsi="Arial" w:cs="Arial"/>
          <w:sz w:val="20"/>
          <w:szCs w:val="20"/>
          <w:lang w:eastAsia="fr-FR"/>
        </w:rPr>
        <w:t xml:space="preserve"> (sacs poubelles notamment) </w:t>
      </w:r>
      <w:r w:rsidRPr="00803453">
        <w:rPr>
          <w:rFonts w:ascii="Arial" w:eastAsia="Times New Roman" w:hAnsi="Arial" w:cs="Arial"/>
          <w:sz w:val="20"/>
          <w:szCs w:val="20"/>
          <w:lang w:eastAsia="fr-FR"/>
        </w:rPr>
        <w:t>nécessaires à l’exécution des prestations définies dans le présent CCTP.</w:t>
      </w:r>
    </w:p>
    <w:p w14:paraId="408EED3B" w14:textId="77777777" w:rsidR="0090648F" w:rsidRPr="00803453" w:rsidRDefault="0090648F" w:rsidP="00A962B8">
      <w:pPr>
        <w:numPr>
          <w:ilvl w:val="12"/>
          <w:numId w:val="0"/>
        </w:numPr>
        <w:spacing w:after="0" w:line="240" w:lineRule="auto"/>
        <w:jc w:val="both"/>
        <w:rPr>
          <w:rFonts w:ascii="Arial" w:eastAsia="Times New Roman" w:hAnsi="Arial" w:cs="Arial"/>
          <w:sz w:val="20"/>
          <w:szCs w:val="20"/>
          <w:lang w:eastAsia="fr-FR"/>
        </w:rPr>
      </w:pPr>
    </w:p>
    <w:p w14:paraId="462FCFF8" w14:textId="2F1F9D60" w:rsidR="0090648F" w:rsidRDefault="0090648F" w:rsidP="00A962B8">
      <w:pPr>
        <w:numPr>
          <w:ilvl w:val="12"/>
          <w:numId w:val="0"/>
        </w:numPr>
        <w:spacing w:after="0" w:line="240" w:lineRule="auto"/>
        <w:jc w:val="both"/>
        <w:rPr>
          <w:rFonts w:ascii="Arial" w:eastAsia="Times New Roman" w:hAnsi="Arial" w:cs="Arial"/>
          <w:sz w:val="20"/>
          <w:szCs w:val="20"/>
          <w:lang w:eastAsia="fr-FR"/>
        </w:rPr>
      </w:pPr>
      <w:r w:rsidRPr="00803453">
        <w:rPr>
          <w:rFonts w:ascii="Arial" w:eastAsia="Times New Roman" w:hAnsi="Arial" w:cs="Arial"/>
          <w:sz w:val="20"/>
          <w:szCs w:val="20"/>
          <w:lang w:eastAsia="fr-FR"/>
        </w:rPr>
        <w:t>Les produits utilisés devro</w:t>
      </w:r>
      <w:r w:rsidR="007F3956" w:rsidRPr="00803453">
        <w:rPr>
          <w:rFonts w:ascii="Arial" w:eastAsia="Times New Roman" w:hAnsi="Arial" w:cs="Arial"/>
          <w:sz w:val="20"/>
          <w:szCs w:val="20"/>
          <w:lang w:eastAsia="fr-FR"/>
        </w:rPr>
        <w:t>nt être non corrosifs et adapté</w:t>
      </w:r>
      <w:r w:rsidRPr="00803453">
        <w:rPr>
          <w:rFonts w:ascii="Arial" w:eastAsia="Times New Roman" w:hAnsi="Arial" w:cs="Arial"/>
          <w:sz w:val="20"/>
          <w:szCs w:val="20"/>
          <w:lang w:eastAsia="fr-FR"/>
        </w:rPr>
        <w:t>s aux su</w:t>
      </w:r>
      <w:r w:rsidR="007F3956" w:rsidRPr="00803453">
        <w:rPr>
          <w:rFonts w:ascii="Arial" w:eastAsia="Times New Roman" w:hAnsi="Arial" w:cs="Arial"/>
          <w:sz w:val="20"/>
          <w:szCs w:val="20"/>
          <w:lang w:eastAsia="fr-FR"/>
        </w:rPr>
        <w:t xml:space="preserve">rfaces à nettoyer et entretenir et être conforme au </w:t>
      </w:r>
      <w:proofErr w:type="spellStart"/>
      <w:r w:rsidR="007F3956" w:rsidRPr="00803453">
        <w:rPr>
          <w:rFonts w:ascii="Arial" w:eastAsia="Times New Roman" w:hAnsi="Arial" w:cs="Arial"/>
          <w:sz w:val="20"/>
          <w:szCs w:val="20"/>
          <w:lang w:eastAsia="fr-FR"/>
        </w:rPr>
        <w:t>bionettoyage</w:t>
      </w:r>
      <w:proofErr w:type="spellEnd"/>
      <w:r w:rsidR="007F3956" w:rsidRPr="00803453">
        <w:rPr>
          <w:rFonts w:ascii="Arial" w:eastAsia="Times New Roman" w:hAnsi="Arial" w:cs="Arial"/>
          <w:sz w:val="20"/>
          <w:szCs w:val="20"/>
          <w:lang w:eastAsia="fr-FR"/>
        </w:rPr>
        <w:t>.</w:t>
      </w:r>
    </w:p>
    <w:p w14:paraId="6AE52A70" w14:textId="77777777" w:rsidR="004D0364" w:rsidRPr="00803453" w:rsidRDefault="004D0364" w:rsidP="00A962B8">
      <w:pPr>
        <w:numPr>
          <w:ilvl w:val="12"/>
          <w:numId w:val="0"/>
        </w:numPr>
        <w:spacing w:after="0" w:line="240" w:lineRule="auto"/>
        <w:jc w:val="both"/>
        <w:rPr>
          <w:rFonts w:ascii="Arial" w:eastAsia="Times New Roman" w:hAnsi="Arial" w:cs="Arial"/>
          <w:sz w:val="20"/>
          <w:szCs w:val="20"/>
          <w:lang w:eastAsia="fr-FR"/>
        </w:rPr>
      </w:pPr>
    </w:p>
    <w:p w14:paraId="334A2746" w14:textId="77777777" w:rsidR="0090648F" w:rsidRPr="00803453" w:rsidRDefault="0090648F" w:rsidP="00A962B8">
      <w:pPr>
        <w:numPr>
          <w:ilvl w:val="12"/>
          <w:numId w:val="0"/>
        </w:numPr>
        <w:spacing w:after="0" w:line="240" w:lineRule="auto"/>
        <w:jc w:val="both"/>
        <w:rPr>
          <w:rFonts w:ascii="Arial" w:eastAsia="Times New Roman" w:hAnsi="Arial" w:cs="Arial"/>
          <w:sz w:val="20"/>
          <w:szCs w:val="20"/>
          <w:lang w:eastAsia="fr-FR"/>
        </w:rPr>
      </w:pPr>
      <w:r w:rsidRPr="00803453">
        <w:rPr>
          <w:rFonts w:ascii="Arial" w:eastAsia="Times New Roman" w:hAnsi="Arial" w:cs="Arial"/>
          <w:sz w:val="20"/>
          <w:szCs w:val="20"/>
          <w:lang w:eastAsia="fr-FR"/>
        </w:rPr>
        <w:t xml:space="preserve">Le titulaire fournit la liste des produits qui seront utilisés dans le cadre du marché. Cette </w:t>
      </w:r>
      <w:r w:rsidR="00F219CC" w:rsidRPr="00803453">
        <w:rPr>
          <w:rFonts w:ascii="Arial" w:eastAsia="Times New Roman" w:hAnsi="Arial" w:cs="Arial"/>
          <w:sz w:val="20"/>
          <w:szCs w:val="20"/>
          <w:lang w:eastAsia="fr-FR"/>
        </w:rPr>
        <w:t xml:space="preserve">liste </w:t>
      </w:r>
      <w:r w:rsidRPr="00803453">
        <w:rPr>
          <w:rFonts w:ascii="Arial" w:eastAsia="Times New Roman" w:hAnsi="Arial" w:cs="Arial"/>
          <w:sz w:val="20"/>
          <w:szCs w:val="20"/>
          <w:lang w:eastAsia="fr-FR"/>
        </w:rPr>
        <w:t xml:space="preserve">sera accompagnée des fiches techniques et des fiches de </w:t>
      </w:r>
      <w:r w:rsidR="00F219CC" w:rsidRPr="00803453">
        <w:rPr>
          <w:rFonts w:ascii="Arial" w:eastAsia="Times New Roman" w:hAnsi="Arial" w:cs="Arial"/>
          <w:sz w:val="20"/>
          <w:szCs w:val="20"/>
          <w:lang w:eastAsia="fr-FR"/>
        </w:rPr>
        <w:t xml:space="preserve">données de </w:t>
      </w:r>
      <w:r w:rsidRPr="00803453">
        <w:rPr>
          <w:rFonts w:ascii="Arial" w:eastAsia="Times New Roman" w:hAnsi="Arial" w:cs="Arial"/>
          <w:sz w:val="20"/>
          <w:szCs w:val="20"/>
          <w:lang w:eastAsia="fr-FR"/>
        </w:rPr>
        <w:t>sécurité.</w:t>
      </w:r>
    </w:p>
    <w:p w14:paraId="0532648E" w14:textId="77777777" w:rsidR="00F02584" w:rsidRPr="00803453" w:rsidRDefault="00F02584" w:rsidP="00701987">
      <w:pPr>
        <w:overflowPunct w:val="0"/>
        <w:autoSpaceDE w:val="0"/>
        <w:autoSpaceDN w:val="0"/>
        <w:adjustRightInd w:val="0"/>
        <w:spacing w:after="0" w:line="240" w:lineRule="auto"/>
        <w:jc w:val="both"/>
        <w:textAlignment w:val="baseline"/>
        <w:rPr>
          <w:rFonts w:ascii="Arial" w:eastAsia="Times New Roman" w:hAnsi="Arial" w:cs="Arial"/>
          <w:color w:val="FF0000"/>
          <w:sz w:val="20"/>
          <w:szCs w:val="20"/>
          <w:u w:val="single"/>
          <w:lang w:eastAsia="fr-FR"/>
        </w:rPr>
      </w:pPr>
    </w:p>
    <w:p w14:paraId="0482CFDF" w14:textId="77777777" w:rsidR="002A580A" w:rsidRPr="00803453" w:rsidRDefault="002A580A" w:rsidP="00701987">
      <w:pPr>
        <w:numPr>
          <w:ilvl w:val="12"/>
          <w:numId w:val="0"/>
        </w:numPr>
        <w:spacing w:after="0" w:line="240" w:lineRule="auto"/>
        <w:jc w:val="both"/>
        <w:rPr>
          <w:rFonts w:ascii="Arial" w:eastAsia="Times New Roman" w:hAnsi="Arial" w:cs="Arial"/>
          <w:color w:val="FF0000"/>
          <w:sz w:val="20"/>
          <w:szCs w:val="20"/>
          <w:lang w:eastAsia="fr-FR"/>
        </w:rPr>
      </w:pPr>
    </w:p>
    <w:p w14:paraId="2991D933" w14:textId="1ECE1052" w:rsidR="00A962B8" w:rsidRDefault="0090648F" w:rsidP="00585010">
      <w:pPr>
        <w:pStyle w:val="Titre2"/>
        <w:keepLines w:val="0"/>
        <w:numPr>
          <w:ilvl w:val="1"/>
          <w:numId w:val="26"/>
        </w:numPr>
        <w:spacing w:before="0" w:line="240" w:lineRule="auto"/>
        <w:rPr>
          <w:rFonts w:ascii="Arial" w:hAnsi="Arial" w:cs="Arial"/>
          <w:iCs/>
          <w:color w:val="365F91" w:themeColor="accent1" w:themeShade="BF"/>
          <w:sz w:val="24"/>
          <w:szCs w:val="24"/>
          <w:u w:val="none"/>
          <w:lang w:eastAsia="fr-FR"/>
        </w:rPr>
      </w:pPr>
      <w:bookmarkStart w:id="25" w:name="_Toc430265908"/>
      <w:bookmarkStart w:id="26" w:name="_Toc192246225"/>
      <w:r w:rsidRPr="00701987">
        <w:rPr>
          <w:rFonts w:ascii="Arial" w:hAnsi="Arial" w:cs="Arial"/>
          <w:iCs/>
          <w:color w:val="365F91" w:themeColor="accent1" w:themeShade="BF"/>
          <w:sz w:val="24"/>
          <w:szCs w:val="24"/>
          <w:u w:val="none"/>
          <w:lang w:eastAsia="fr-FR"/>
        </w:rPr>
        <w:t>Produits sanitaires</w:t>
      </w:r>
      <w:bookmarkEnd w:id="25"/>
      <w:bookmarkEnd w:id="26"/>
    </w:p>
    <w:p w14:paraId="6254D49B" w14:textId="77777777" w:rsidR="00701987" w:rsidRPr="00701987" w:rsidRDefault="00701987" w:rsidP="00701987">
      <w:pPr>
        <w:spacing w:after="0"/>
        <w:rPr>
          <w:rFonts w:ascii="Arial" w:hAnsi="Arial" w:cs="Arial"/>
          <w:sz w:val="20"/>
          <w:szCs w:val="20"/>
          <w:lang w:eastAsia="fr-FR"/>
        </w:rPr>
      </w:pPr>
    </w:p>
    <w:p w14:paraId="5B46559D" w14:textId="50A640A1" w:rsidR="007963C1" w:rsidRPr="00803453" w:rsidRDefault="007963C1" w:rsidP="00701987">
      <w:pPr>
        <w:spacing w:after="0"/>
        <w:rPr>
          <w:rFonts w:ascii="Arial" w:eastAsia="Times New Roman" w:hAnsi="Arial" w:cs="Arial"/>
          <w:b/>
          <w:sz w:val="20"/>
          <w:szCs w:val="20"/>
          <w:lang w:eastAsia="fr-FR"/>
        </w:rPr>
      </w:pPr>
      <w:r w:rsidRPr="00701987">
        <w:rPr>
          <w:rFonts w:ascii="Arial" w:hAnsi="Arial" w:cs="Arial"/>
          <w:sz w:val="20"/>
          <w:szCs w:val="20"/>
          <w:lang w:eastAsia="fr-FR"/>
        </w:rPr>
        <w:t>La mise en place des produits sanitaires tels que savon, papier essuie-mains, papier hygiénique,</w:t>
      </w:r>
      <w:r w:rsidRPr="00803453">
        <w:rPr>
          <w:rFonts w:ascii="Arial" w:eastAsia="Times New Roman" w:hAnsi="Arial" w:cs="Arial"/>
          <w:sz w:val="20"/>
          <w:szCs w:val="20"/>
          <w:lang w:eastAsia="fr-FR"/>
        </w:rPr>
        <w:t xml:space="preserve"> sacs </w:t>
      </w:r>
      <w:r w:rsidR="0083246A" w:rsidRPr="00803453">
        <w:rPr>
          <w:rFonts w:ascii="Arial" w:eastAsia="Times New Roman" w:hAnsi="Arial" w:cs="Arial"/>
          <w:sz w:val="20"/>
          <w:szCs w:val="20"/>
          <w:lang w:eastAsia="fr-FR"/>
        </w:rPr>
        <w:t xml:space="preserve">poubelles, socle et brosse WC </w:t>
      </w:r>
      <w:r w:rsidRPr="00803453">
        <w:rPr>
          <w:rFonts w:ascii="Arial" w:eastAsia="Times New Roman" w:hAnsi="Arial" w:cs="Arial"/>
          <w:sz w:val="20"/>
          <w:szCs w:val="20"/>
          <w:lang w:eastAsia="fr-FR"/>
        </w:rPr>
        <w:t xml:space="preserve">est assurée par le </w:t>
      </w:r>
      <w:r w:rsidRPr="00803453">
        <w:rPr>
          <w:rFonts w:ascii="Arial" w:eastAsia="Times New Roman" w:hAnsi="Arial" w:cs="Arial"/>
          <w:b/>
          <w:sz w:val="20"/>
          <w:szCs w:val="20"/>
          <w:lang w:eastAsia="fr-FR"/>
        </w:rPr>
        <w:t xml:space="preserve">titulaire. </w:t>
      </w:r>
    </w:p>
    <w:p w14:paraId="344F4AF1" w14:textId="77777777" w:rsidR="007963C1" w:rsidRPr="00803453" w:rsidRDefault="007963C1" w:rsidP="007963C1">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r w:rsidRPr="00803453">
        <w:rPr>
          <w:rFonts w:ascii="Arial" w:eastAsia="Times New Roman" w:hAnsi="Arial" w:cs="Arial"/>
          <w:sz w:val="20"/>
          <w:szCs w:val="20"/>
          <w:lang w:eastAsia="fr-FR"/>
        </w:rPr>
        <w:t xml:space="preserve">L’approvisionnement sera effectué sur les distributeurs actuels. </w:t>
      </w:r>
    </w:p>
    <w:p w14:paraId="60FAD066" w14:textId="77777777" w:rsidR="007963C1" w:rsidRPr="00803453" w:rsidRDefault="007963C1" w:rsidP="007963C1">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p>
    <w:p w14:paraId="21E26D83" w14:textId="15C7B821" w:rsidR="007963C1" w:rsidRPr="00803453" w:rsidRDefault="007963C1" w:rsidP="00803453">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r w:rsidRPr="00803453">
        <w:rPr>
          <w:rFonts w:ascii="Arial" w:eastAsia="Times New Roman" w:hAnsi="Arial" w:cs="Arial"/>
          <w:sz w:val="20"/>
          <w:szCs w:val="20"/>
          <w:lang w:eastAsia="fr-FR"/>
        </w:rPr>
        <w:t>En revanche,</w:t>
      </w:r>
      <w:r w:rsidRPr="00803453">
        <w:rPr>
          <w:rFonts w:ascii="Arial" w:eastAsia="Times New Roman" w:hAnsi="Arial" w:cs="Arial"/>
          <w:b/>
          <w:sz w:val="20"/>
          <w:szCs w:val="20"/>
          <w:lang w:eastAsia="fr-FR"/>
        </w:rPr>
        <w:t xml:space="preserve"> la fourniture </w:t>
      </w:r>
      <w:r w:rsidRPr="00803453">
        <w:rPr>
          <w:rFonts w:ascii="Arial" w:eastAsia="Times New Roman" w:hAnsi="Arial" w:cs="Arial"/>
          <w:sz w:val="20"/>
          <w:szCs w:val="20"/>
          <w:lang w:eastAsia="fr-FR"/>
        </w:rPr>
        <w:t>de ces produits</w:t>
      </w:r>
      <w:r w:rsidRPr="00803453">
        <w:rPr>
          <w:rFonts w:ascii="Arial" w:eastAsia="Times New Roman" w:hAnsi="Arial" w:cs="Arial"/>
          <w:b/>
          <w:sz w:val="20"/>
          <w:szCs w:val="20"/>
          <w:lang w:eastAsia="fr-FR"/>
        </w:rPr>
        <w:t xml:space="preserve"> </w:t>
      </w:r>
      <w:r w:rsidRPr="00803453">
        <w:rPr>
          <w:rFonts w:ascii="Arial" w:eastAsia="Times New Roman" w:hAnsi="Arial" w:cs="Arial"/>
          <w:sz w:val="20"/>
          <w:szCs w:val="20"/>
          <w:lang w:eastAsia="fr-FR"/>
        </w:rPr>
        <w:t>es</w:t>
      </w:r>
      <w:r w:rsidR="003A3CCB">
        <w:rPr>
          <w:rFonts w:ascii="Arial" w:eastAsia="Times New Roman" w:hAnsi="Arial" w:cs="Arial"/>
          <w:sz w:val="20"/>
          <w:szCs w:val="20"/>
          <w:lang w:eastAsia="fr-FR"/>
        </w:rPr>
        <w:t>t assurée par l’établissement</w:t>
      </w:r>
      <w:r w:rsidRPr="00803453">
        <w:rPr>
          <w:rFonts w:ascii="Arial" w:eastAsia="Times New Roman" w:hAnsi="Arial" w:cs="Arial"/>
          <w:sz w:val="20"/>
          <w:szCs w:val="20"/>
          <w:lang w:eastAsia="fr-FR"/>
        </w:rPr>
        <w:t xml:space="preserve"> sur commande interne du prestataire aupr</w:t>
      </w:r>
      <w:r w:rsidR="00803453">
        <w:rPr>
          <w:rFonts w:ascii="Arial" w:eastAsia="Times New Roman" w:hAnsi="Arial" w:cs="Arial"/>
          <w:sz w:val="20"/>
          <w:szCs w:val="20"/>
          <w:lang w:eastAsia="fr-FR"/>
        </w:rPr>
        <w:t xml:space="preserve">ès du magasin. </w:t>
      </w:r>
      <w:r w:rsidRPr="00803453">
        <w:rPr>
          <w:rFonts w:ascii="Arial" w:eastAsia="Times New Roman" w:hAnsi="Arial" w:cs="Arial"/>
          <w:sz w:val="20"/>
          <w:szCs w:val="20"/>
          <w:lang w:eastAsia="fr-FR"/>
        </w:rPr>
        <w:t>Le titulaire devra donc veiller au réapprovisionnement régulier.</w:t>
      </w:r>
    </w:p>
    <w:p w14:paraId="28ECDEFF" w14:textId="77777777" w:rsidR="00701987" w:rsidRPr="00701987" w:rsidRDefault="00701987" w:rsidP="00701987">
      <w:pPr>
        <w:pStyle w:val="Titre2"/>
        <w:keepLines w:val="0"/>
        <w:spacing w:before="0" w:after="60" w:line="259" w:lineRule="auto"/>
        <w:rPr>
          <w:rFonts w:ascii="Arial" w:hAnsi="Arial" w:cs="Arial"/>
          <w:iCs/>
          <w:color w:val="365F91" w:themeColor="accent1" w:themeShade="BF"/>
          <w:szCs w:val="20"/>
          <w:u w:val="none"/>
          <w:lang w:eastAsia="fr-FR"/>
        </w:rPr>
      </w:pPr>
      <w:bookmarkStart w:id="27" w:name="_Toc430265909"/>
    </w:p>
    <w:p w14:paraId="5DB2110F" w14:textId="2FBA5966" w:rsidR="0090648F" w:rsidRPr="00701987" w:rsidRDefault="0090648F" w:rsidP="00553562">
      <w:pPr>
        <w:pStyle w:val="Titre2"/>
        <w:keepLines w:val="0"/>
        <w:numPr>
          <w:ilvl w:val="0"/>
          <w:numId w:val="33"/>
        </w:numPr>
        <w:spacing w:before="240" w:after="60" w:line="259" w:lineRule="auto"/>
        <w:rPr>
          <w:rFonts w:ascii="Arial" w:hAnsi="Arial" w:cs="Arial"/>
          <w:iCs/>
          <w:color w:val="365F91" w:themeColor="accent1" w:themeShade="BF"/>
          <w:sz w:val="28"/>
          <w:szCs w:val="28"/>
          <w:u w:val="none"/>
          <w:lang w:eastAsia="fr-FR"/>
        </w:rPr>
      </w:pPr>
      <w:bookmarkStart w:id="28" w:name="_Toc192246226"/>
      <w:r w:rsidRPr="00701987">
        <w:rPr>
          <w:rFonts w:ascii="Arial" w:hAnsi="Arial" w:cs="Arial"/>
          <w:iCs/>
          <w:color w:val="365F91" w:themeColor="accent1" w:themeShade="BF"/>
          <w:sz w:val="28"/>
          <w:szCs w:val="28"/>
          <w:u w:val="none"/>
          <w:lang w:eastAsia="fr-FR"/>
        </w:rPr>
        <w:t>LOCAUX ET MATERIELS MIS A DISPOSITION</w:t>
      </w:r>
      <w:bookmarkEnd w:id="27"/>
      <w:bookmarkEnd w:id="28"/>
    </w:p>
    <w:p w14:paraId="3E98D4CB" w14:textId="77777777" w:rsidR="00585010" w:rsidRPr="00585010" w:rsidRDefault="00585010" w:rsidP="00585010">
      <w:pPr>
        <w:pStyle w:val="Paragraphedeliste"/>
        <w:keepNext/>
        <w:numPr>
          <w:ilvl w:val="0"/>
          <w:numId w:val="24"/>
        </w:numPr>
        <w:spacing w:before="240" w:after="0" w:line="259" w:lineRule="auto"/>
        <w:contextualSpacing w:val="0"/>
        <w:outlineLvl w:val="1"/>
        <w:rPr>
          <w:rFonts w:ascii="Arial" w:eastAsiaTheme="majorEastAsia" w:hAnsi="Arial" w:cs="Arial"/>
          <w:b/>
          <w:bCs/>
          <w:iCs/>
          <w:vanish/>
          <w:color w:val="365F91" w:themeColor="accent1" w:themeShade="BF"/>
          <w:sz w:val="20"/>
          <w:szCs w:val="20"/>
          <w:lang w:eastAsia="fr-FR"/>
        </w:rPr>
      </w:pPr>
      <w:bookmarkStart w:id="29" w:name="_Toc190853764"/>
      <w:bookmarkStart w:id="30" w:name="_Toc190853879"/>
      <w:bookmarkStart w:id="31" w:name="_Toc190853923"/>
      <w:bookmarkStart w:id="32" w:name="_Toc190853994"/>
      <w:bookmarkStart w:id="33" w:name="_Toc190854183"/>
      <w:bookmarkStart w:id="34" w:name="_Toc190870971"/>
      <w:bookmarkStart w:id="35" w:name="_Toc190871013"/>
      <w:bookmarkStart w:id="36" w:name="_Toc430265910"/>
      <w:bookmarkStart w:id="37" w:name="_Toc19506368"/>
      <w:bookmarkStart w:id="38" w:name="_Toc33248887"/>
      <w:bookmarkStart w:id="39" w:name="_Toc102380268"/>
      <w:bookmarkStart w:id="40" w:name="_Toc192246227"/>
      <w:bookmarkEnd w:id="29"/>
      <w:bookmarkEnd w:id="30"/>
      <w:bookmarkEnd w:id="31"/>
      <w:bookmarkEnd w:id="32"/>
      <w:bookmarkEnd w:id="33"/>
      <w:bookmarkEnd w:id="34"/>
      <w:bookmarkEnd w:id="35"/>
      <w:bookmarkEnd w:id="40"/>
    </w:p>
    <w:p w14:paraId="0C4874EB" w14:textId="77777777" w:rsidR="00585010" w:rsidRPr="00585010" w:rsidRDefault="00585010" w:rsidP="00585010">
      <w:pPr>
        <w:pStyle w:val="Paragraphedeliste"/>
        <w:keepNext/>
        <w:numPr>
          <w:ilvl w:val="0"/>
          <w:numId w:val="24"/>
        </w:numPr>
        <w:spacing w:before="240" w:after="0" w:line="259" w:lineRule="auto"/>
        <w:contextualSpacing w:val="0"/>
        <w:outlineLvl w:val="1"/>
        <w:rPr>
          <w:rFonts w:ascii="Arial" w:eastAsiaTheme="majorEastAsia" w:hAnsi="Arial" w:cs="Arial"/>
          <w:b/>
          <w:bCs/>
          <w:iCs/>
          <w:vanish/>
          <w:color w:val="365F91" w:themeColor="accent1" w:themeShade="BF"/>
          <w:sz w:val="20"/>
          <w:szCs w:val="20"/>
          <w:lang w:eastAsia="fr-FR"/>
        </w:rPr>
      </w:pPr>
      <w:bookmarkStart w:id="41" w:name="_Toc190853765"/>
      <w:bookmarkStart w:id="42" w:name="_Toc190853880"/>
      <w:bookmarkStart w:id="43" w:name="_Toc190853924"/>
      <w:bookmarkStart w:id="44" w:name="_Toc190853995"/>
      <w:bookmarkStart w:id="45" w:name="_Toc190854184"/>
      <w:bookmarkStart w:id="46" w:name="_Toc190870972"/>
      <w:bookmarkStart w:id="47" w:name="_Toc190871014"/>
      <w:bookmarkStart w:id="48" w:name="_Toc192246228"/>
      <w:bookmarkEnd w:id="41"/>
      <w:bookmarkEnd w:id="42"/>
      <w:bookmarkEnd w:id="43"/>
      <w:bookmarkEnd w:id="44"/>
      <w:bookmarkEnd w:id="45"/>
      <w:bookmarkEnd w:id="46"/>
      <w:bookmarkEnd w:id="47"/>
      <w:bookmarkEnd w:id="48"/>
    </w:p>
    <w:p w14:paraId="4770C5A6" w14:textId="77777777" w:rsidR="00585010" w:rsidRPr="00585010" w:rsidRDefault="00585010" w:rsidP="00585010">
      <w:pPr>
        <w:pStyle w:val="Paragraphedeliste"/>
        <w:keepNext/>
        <w:numPr>
          <w:ilvl w:val="0"/>
          <w:numId w:val="24"/>
        </w:numPr>
        <w:spacing w:before="240" w:after="0" w:line="259" w:lineRule="auto"/>
        <w:contextualSpacing w:val="0"/>
        <w:outlineLvl w:val="1"/>
        <w:rPr>
          <w:rFonts w:ascii="Arial" w:eastAsiaTheme="majorEastAsia" w:hAnsi="Arial" w:cs="Arial"/>
          <w:b/>
          <w:bCs/>
          <w:iCs/>
          <w:vanish/>
          <w:color w:val="365F91" w:themeColor="accent1" w:themeShade="BF"/>
          <w:sz w:val="20"/>
          <w:szCs w:val="20"/>
          <w:lang w:eastAsia="fr-FR"/>
        </w:rPr>
      </w:pPr>
      <w:bookmarkStart w:id="49" w:name="_Toc190853766"/>
      <w:bookmarkStart w:id="50" w:name="_Toc190853881"/>
      <w:bookmarkStart w:id="51" w:name="_Toc190853925"/>
      <w:bookmarkStart w:id="52" w:name="_Toc190853996"/>
      <w:bookmarkStart w:id="53" w:name="_Toc190854185"/>
      <w:bookmarkStart w:id="54" w:name="_Toc190870973"/>
      <w:bookmarkStart w:id="55" w:name="_Toc190871015"/>
      <w:bookmarkStart w:id="56" w:name="_Toc192246229"/>
      <w:bookmarkEnd w:id="49"/>
      <w:bookmarkEnd w:id="50"/>
      <w:bookmarkEnd w:id="51"/>
      <w:bookmarkEnd w:id="52"/>
      <w:bookmarkEnd w:id="53"/>
      <w:bookmarkEnd w:id="54"/>
      <w:bookmarkEnd w:id="55"/>
      <w:bookmarkEnd w:id="56"/>
    </w:p>
    <w:p w14:paraId="6710A895" w14:textId="77777777" w:rsidR="00585010" w:rsidRPr="00585010" w:rsidRDefault="00585010" w:rsidP="00585010">
      <w:pPr>
        <w:pStyle w:val="Paragraphedeliste"/>
        <w:keepNext/>
        <w:numPr>
          <w:ilvl w:val="0"/>
          <w:numId w:val="24"/>
        </w:numPr>
        <w:spacing w:before="240" w:after="0" w:line="259" w:lineRule="auto"/>
        <w:contextualSpacing w:val="0"/>
        <w:outlineLvl w:val="1"/>
        <w:rPr>
          <w:rFonts w:ascii="Arial" w:eastAsiaTheme="majorEastAsia" w:hAnsi="Arial" w:cs="Arial"/>
          <w:b/>
          <w:bCs/>
          <w:iCs/>
          <w:vanish/>
          <w:color w:val="365F91" w:themeColor="accent1" w:themeShade="BF"/>
          <w:sz w:val="20"/>
          <w:szCs w:val="20"/>
          <w:lang w:eastAsia="fr-FR"/>
        </w:rPr>
      </w:pPr>
      <w:bookmarkStart w:id="57" w:name="_Toc190853767"/>
      <w:bookmarkStart w:id="58" w:name="_Toc190853882"/>
      <w:bookmarkStart w:id="59" w:name="_Toc190853926"/>
      <w:bookmarkStart w:id="60" w:name="_Toc190853997"/>
      <w:bookmarkStart w:id="61" w:name="_Toc190854186"/>
      <w:bookmarkStart w:id="62" w:name="_Toc190870974"/>
      <w:bookmarkStart w:id="63" w:name="_Toc190871016"/>
      <w:bookmarkStart w:id="64" w:name="_Toc192246230"/>
      <w:bookmarkEnd w:id="57"/>
      <w:bookmarkEnd w:id="58"/>
      <w:bookmarkEnd w:id="59"/>
      <w:bookmarkEnd w:id="60"/>
      <w:bookmarkEnd w:id="61"/>
      <w:bookmarkEnd w:id="62"/>
      <w:bookmarkEnd w:id="63"/>
      <w:bookmarkEnd w:id="64"/>
    </w:p>
    <w:p w14:paraId="134549D0" w14:textId="4C5B5675" w:rsidR="001157AA" w:rsidRPr="00701987" w:rsidRDefault="00DC63CD" w:rsidP="00585010">
      <w:pPr>
        <w:pStyle w:val="Titre2"/>
        <w:keepLines w:val="0"/>
        <w:numPr>
          <w:ilvl w:val="1"/>
          <w:numId w:val="24"/>
        </w:numPr>
        <w:spacing w:before="240" w:line="259" w:lineRule="auto"/>
        <w:rPr>
          <w:rFonts w:ascii="Arial" w:hAnsi="Arial" w:cs="Arial"/>
          <w:iCs/>
          <w:color w:val="365F91" w:themeColor="accent1" w:themeShade="BF"/>
          <w:szCs w:val="20"/>
          <w:u w:val="none"/>
          <w:lang w:eastAsia="fr-FR"/>
        </w:rPr>
      </w:pPr>
      <w:bookmarkStart w:id="65" w:name="_Toc192246231"/>
      <w:r w:rsidRPr="00701987">
        <w:rPr>
          <w:rFonts w:ascii="Arial" w:hAnsi="Arial" w:cs="Arial"/>
          <w:iCs/>
          <w:color w:val="365F91" w:themeColor="accent1" w:themeShade="BF"/>
          <w:szCs w:val="20"/>
          <w:u w:val="none"/>
          <w:lang w:eastAsia="fr-FR"/>
        </w:rPr>
        <w:t>Matériels et équipements</w:t>
      </w:r>
      <w:bookmarkEnd w:id="36"/>
      <w:bookmarkEnd w:id="65"/>
    </w:p>
    <w:p w14:paraId="71B59493" w14:textId="77777777" w:rsidR="00701987" w:rsidRPr="00701987" w:rsidRDefault="00701987" w:rsidP="00701987">
      <w:pPr>
        <w:spacing w:after="0"/>
        <w:rPr>
          <w:sz w:val="20"/>
          <w:szCs w:val="20"/>
          <w:lang w:eastAsia="fr-FR"/>
        </w:rPr>
      </w:pPr>
    </w:p>
    <w:bookmarkEnd w:id="37"/>
    <w:bookmarkEnd w:id="38"/>
    <w:bookmarkEnd w:id="39"/>
    <w:p w14:paraId="642D7079" w14:textId="5C144B31" w:rsidR="0090648F" w:rsidRDefault="0090648F" w:rsidP="0090648F">
      <w:pPr>
        <w:numPr>
          <w:ilvl w:val="12"/>
          <w:numId w:val="0"/>
        </w:numPr>
        <w:spacing w:after="0" w:line="240" w:lineRule="auto"/>
        <w:jc w:val="both"/>
        <w:rPr>
          <w:rFonts w:ascii="Arial" w:eastAsia="Times New Roman" w:hAnsi="Arial" w:cs="Arial"/>
          <w:sz w:val="20"/>
          <w:szCs w:val="20"/>
          <w:lang w:eastAsia="fr-FR"/>
        </w:rPr>
      </w:pPr>
      <w:r w:rsidRPr="00803453">
        <w:rPr>
          <w:rFonts w:ascii="Arial" w:eastAsia="Times New Roman" w:hAnsi="Arial" w:cs="Arial"/>
          <w:sz w:val="20"/>
          <w:szCs w:val="20"/>
          <w:lang w:eastAsia="fr-FR"/>
        </w:rPr>
        <w:t xml:space="preserve">Toutes les précautions devront être prises par le titulaire pour que l’état des locaux, meubles, machines, matériels qui sont propriété de l’organisme soient préservés et ne soient pas détériorés par les </w:t>
      </w:r>
      <w:r w:rsidRPr="00803453">
        <w:rPr>
          <w:rFonts w:ascii="Arial" w:eastAsia="Times New Roman" w:hAnsi="Arial" w:cs="Arial"/>
          <w:sz w:val="20"/>
          <w:szCs w:val="20"/>
          <w:lang w:eastAsia="fr-FR"/>
        </w:rPr>
        <w:lastRenderedPageBreak/>
        <w:t xml:space="preserve">opérations de nettoyage, en particulier par la projection de produits ou par l’utilisation de produits non adaptés. </w:t>
      </w:r>
    </w:p>
    <w:p w14:paraId="11958878" w14:textId="77777777" w:rsidR="00A93222" w:rsidRPr="00803453" w:rsidRDefault="00A93222" w:rsidP="0090648F">
      <w:pPr>
        <w:numPr>
          <w:ilvl w:val="12"/>
          <w:numId w:val="0"/>
        </w:numPr>
        <w:spacing w:after="0" w:line="240" w:lineRule="auto"/>
        <w:jc w:val="both"/>
        <w:rPr>
          <w:rFonts w:ascii="Arial" w:eastAsia="Times New Roman" w:hAnsi="Arial" w:cs="Arial"/>
          <w:sz w:val="20"/>
          <w:szCs w:val="20"/>
          <w:lang w:eastAsia="fr-FR"/>
        </w:rPr>
      </w:pPr>
    </w:p>
    <w:p w14:paraId="3E40CFD6" w14:textId="7765CD72" w:rsidR="0090648F" w:rsidRDefault="0090648F" w:rsidP="0090648F">
      <w:pPr>
        <w:numPr>
          <w:ilvl w:val="12"/>
          <w:numId w:val="0"/>
        </w:num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r w:rsidRPr="00803453">
        <w:rPr>
          <w:rFonts w:ascii="Arial" w:eastAsia="Times New Roman" w:hAnsi="Arial" w:cs="Arial"/>
          <w:sz w:val="20"/>
          <w:szCs w:val="20"/>
          <w:lang w:eastAsia="fr-FR"/>
        </w:rPr>
        <w:t xml:space="preserve">En cas de dégradation de son fait, le titulaire devra prévoir des procédures de communication et d’avertissement </w:t>
      </w:r>
      <w:r w:rsidR="00DC63CD" w:rsidRPr="00803453">
        <w:rPr>
          <w:rFonts w:ascii="Arial" w:eastAsia="Times New Roman" w:hAnsi="Arial" w:cs="Arial"/>
          <w:sz w:val="20"/>
          <w:szCs w:val="20"/>
          <w:lang w:eastAsia="fr-FR"/>
        </w:rPr>
        <w:t>de l’établissement.</w:t>
      </w:r>
    </w:p>
    <w:p w14:paraId="1787857A" w14:textId="77777777" w:rsidR="00A93222" w:rsidRPr="00803453" w:rsidRDefault="00A93222" w:rsidP="0090648F">
      <w:pPr>
        <w:numPr>
          <w:ilvl w:val="12"/>
          <w:numId w:val="0"/>
        </w:num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p>
    <w:p w14:paraId="57722493" w14:textId="77777777" w:rsidR="0090648F" w:rsidRPr="00803453" w:rsidRDefault="0090648F" w:rsidP="0090648F">
      <w:pPr>
        <w:numPr>
          <w:ilvl w:val="12"/>
          <w:numId w:val="0"/>
        </w:numPr>
        <w:overflowPunct w:val="0"/>
        <w:autoSpaceDE w:val="0"/>
        <w:autoSpaceDN w:val="0"/>
        <w:adjustRightInd w:val="0"/>
        <w:spacing w:after="0" w:line="240" w:lineRule="auto"/>
        <w:jc w:val="both"/>
        <w:textAlignment w:val="baseline"/>
        <w:rPr>
          <w:rFonts w:ascii="Arial" w:eastAsia="Times New Roman" w:hAnsi="Arial" w:cs="Arial"/>
          <w:i/>
          <w:color w:val="FF0000"/>
          <w:sz w:val="20"/>
          <w:szCs w:val="20"/>
          <w:lang w:eastAsia="fr-FR"/>
        </w:rPr>
      </w:pPr>
      <w:r w:rsidRPr="00803453">
        <w:rPr>
          <w:rFonts w:ascii="Arial" w:eastAsia="Times New Roman" w:hAnsi="Arial" w:cs="Arial"/>
          <w:sz w:val="20"/>
          <w:szCs w:val="20"/>
          <w:lang w:eastAsia="fr-FR"/>
        </w:rPr>
        <w:t>Le titulaire s’engage à rembourser le montant des détériorations ou des vols dus à une malveillance de son personnel, soit directement, soit par l’intermédiaire d’une compagnie d’assurance avec laquelle il aura conclu une police à cet effet.</w:t>
      </w:r>
      <w:r w:rsidR="007F3956" w:rsidRPr="00803453">
        <w:rPr>
          <w:rFonts w:ascii="Arial" w:eastAsia="Times New Roman" w:hAnsi="Arial" w:cs="Arial"/>
          <w:sz w:val="20"/>
          <w:szCs w:val="20"/>
          <w:lang w:eastAsia="fr-FR"/>
        </w:rPr>
        <w:t xml:space="preserve"> </w:t>
      </w:r>
    </w:p>
    <w:p w14:paraId="50F20174" w14:textId="77777777" w:rsidR="00DC63CD" w:rsidRPr="00803453" w:rsidRDefault="00DC63CD" w:rsidP="0090648F">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p>
    <w:p w14:paraId="6F2EA81D" w14:textId="3EB9FDE0" w:rsidR="0090648F" w:rsidRDefault="0090648F" w:rsidP="00701987">
      <w:pPr>
        <w:pStyle w:val="Titre2"/>
        <w:keepLines w:val="0"/>
        <w:numPr>
          <w:ilvl w:val="1"/>
          <w:numId w:val="24"/>
        </w:numPr>
        <w:spacing w:before="240" w:line="259" w:lineRule="auto"/>
        <w:rPr>
          <w:rFonts w:ascii="Arial" w:hAnsi="Arial" w:cs="Arial"/>
          <w:iCs/>
          <w:color w:val="365F91" w:themeColor="accent1" w:themeShade="BF"/>
          <w:szCs w:val="20"/>
          <w:u w:val="none"/>
          <w:lang w:eastAsia="fr-FR"/>
        </w:rPr>
      </w:pPr>
      <w:bookmarkStart w:id="66" w:name="_Toc430265911"/>
      <w:bookmarkStart w:id="67" w:name="_Toc192246232"/>
      <w:r w:rsidRPr="00701987">
        <w:rPr>
          <w:rFonts w:ascii="Arial" w:hAnsi="Arial" w:cs="Arial"/>
          <w:iCs/>
          <w:color w:val="365F91" w:themeColor="accent1" w:themeShade="BF"/>
          <w:szCs w:val="20"/>
          <w:u w:val="none"/>
          <w:lang w:eastAsia="fr-FR"/>
        </w:rPr>
        <w:t xml:space="preserve">Locaux </w:t>
      </w:r>
      <w:r w:rsidR="00DC63CD" w:rsidRPr="00701987">
        <w:rPr>
          <w:rFonts w:ascii="Arial" w:hAnsi="Arial" w:cs="Arial"/>
          <w:iCs/>
          <w:color w:val="365F91" w:themeColor="accent1" w:themeShade="BF"/>
          <w:szCs w:val="20"/>
          <w:u w:val="none"/>
          <w:lang w:eastAsia="fr-FR"/>
        </w:rPr>
        <w:t xml:space="preserve">et matériels </w:t>
      </w:r>
      <w:r w:rsidRPr="00701987">
        <w:rPr>
          <w:rFonts w:ascii="Arial" w:hAnsi="Arial" w:cs="Arial"/>
          <w:iCs/>
          <w:color w:val="365F91" w:themeColor="accent1" w:themeShade="BF"/>
          <w:szCs w:val="20"/>
          <w:u w:val="none"/>
          <w:lang w:eastAsia="fr-FR"/>
        </w:rPr>
        <w:t>mis à la disposition du prestataire</w:t>
      </w:r>
      <w:bookmarkEnd w:id="66"/>
      <w:bookmarkEnd w:id="67"/>
    </w:p>
    <w:p w14:paraId="004D3F9D" w14:textId="77777777" w:rsidR="00701987" w:rsidRPr="00701987" w:rsidRDefault="00701987" w:rsidP="00701987">
      <w:pPr>
        <w:spacing w:after="0"/>
        <w:rPr>
          <w:sz w:val="20"/>
          <w:szCs w:val="20"/>
          <w:lang w:eastAsia="fr-FR"/>
        </w:rPr>
      </w:pPr>
    </w:p>
    <w:p w14:paraId="6BF44CBB" w14:textId="77E9AB3A" w:rsidR="00DC63CD" w:rsidRPr="00B06954" w:rsidRDefault="00B6651D" w:rsidP="00701987">
      <w:pPr>
        <w:spacing w:after="0"/>
        <w:rPr>
          <w:rFonts w:ascii="Arial" w:hAnsi="Arial" w:cs="Arial"/>
          <w:sz w:val="20"/>
          <w:szCs w:val="20"/>
          <w:lang w:eastAsia="fr-FR"/>
        </w:rPr>
      </w:pPr>
      <w:r w:rsidRPr="00B06954">
        <w:rPr>
          <w:rFonts w:ascii="Arial" w:hAnsi="Arial" w:cs="Arial"/>
          <w:sz w:val="20"/>
          <w:szCs w:val="20"/>
          <w:lang w:eastAsia="fr-FR"/>
        </w:rPr>
        <w:t>L’établissement</w:t>
      </w:r>
      <w:r w:rsidR="00DC63CD" w:rsidRPr="00B06954">
        <w:rPr>
          <w:rFonts w:ascii="Arial" w:hAnsi="Arial" w:cs="Arial"/>
          <w:sz w:val="20"/>
          <w:szCs w:val="20"/>
          <w:lang w:eastAsia="fr-FR"/>
        </w:rPr>
        <w:t xml:space="preserve"> mettra à disposition du titulaire un </w:t>
      </w:r>
      <w:r w:rsidR="007F3956" w:rsidRPr="00B06954">
        <w:rPr>
          <w:rFonts w:ascii="Arial" w:hAnsi="Arial" w:cs="Arial"/>
          <w:sz w:val="20"/>
          <w:szCs w:val="20"/>
          <w:lang w:eastAsia="fr-FR"/>
        </w:rPr>
        <w:t>ou des locaux</w:t>
      </w:r>
      <w:r w:rsidR="00DC63CD" w:rsidRPr="00B06954">
        <w:rPr>
          <w:rFonts w:ascii="Arial" w:hAnsi="Arial" w:cs="Arial"/>
          <w:sz w:val="20"/>
          <w:szCs w:val="20"/>
          <w:lang w:eastAsia="fr-FR"/>
        </w:rPr>
        <w:t xml:space="preserve">. </w:t>
      </w:r>
    </w:p>
    <w:p w14:paraId="163086DD" w14:textId="77777777" w:rsidR="00DC63CD" w:rsidRPr="00803453" w:rsidRDefault="00DC63CD" w:rsidP="0090648F">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p>
    <w:p w14:paraId="5EB29989" w14:textId="6EE65842" w:rsidR="0090648F" w:rsidRPr="00803453" w:rsidRDefault="00B6651D" w:rsidP="0090648F">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r w:rsidRPr="00803453">
        <w:rPr>
          <w:rFonts w:ascii="Arial" w:eastAsia="Times New Roman" w:hAnsi="Arial" w:cs="Arial"/>
          <w:sz w:val="20"/>
          <w:szCs w:val="20"/>
          <w:lang w:eastAsia="fr-FR"/>
        </w:rPr>
        <w:t>L’établissement</w:t>
      </w:r>
      <w:r w:rsidR="00DC63CD" w:rsidRPr="00803453">
        <w:rPr>
          <w:rFonts w:ascii="Arial" w:eastAsia="Times New Roman" w:hAnsi="Arial" w:cs="Arial"/>
          <w:sz w:val="20"/>
          <w:szCs w:val="20"/>
          <w:lang w:eastAsia="fr-FR"/>
        </w:rPr>
        <w:t xml:space="preserve"> </w:t>
      </w:r>
      <w:r w:rsidR="00C416E0" w:rsidRPr="00803453">
        <w:rPr>
          <w:rFonts w:ascii="Arial" w:eastAsia="Times New Roman" w:hAnsi="Arial" w:cs="Arial"/>
          <w:sz w:val="20"/>
          <w:szCs w:val="20"/>
          <w:lang w:eastAsia="fr-FR"/>
        </w:rPr>
        <w:t>réserve le droit d’accès à ce local</w:t>
      </w:r>
      <w:r w:rsidR="0090648F" w:rsidRPr="00803453">
        <w:rPr>
          <w:rFonts w:ascii="Arial" w:eastAsia="Times New Roman" w:hAnsi="Arial" w:cs="Arial"/>
          <w:sz w:val="20"/>
          <w:szCs w:val="20"/>
          <w:lang w:eastAsia="fr-FR"/>
        </w:rPr>
        <w:t>.</w:t>
      </w:r>
    </w:p>
    <w:p w14:paraId="04B90107" w14:textId="09C7B8E0" w:rsidR="0090648F" w:rsidRPr="00803453" w:rsidRDefault="00B6651D" w:rsidP="0090648F">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r w:rsidRPr="00803453">
        <w:rPr>
          <w:rFonts w:ascii="Arial" w:eastAsia="Times New Roman" w:hAnsi="Arial" w:cs="Arial"/>
          <w:sz w:val="20"/>
          <w:szCs w:val="20"/>
          <w:lang w:eastAsia="fr-FR"/>
        </w:rPr>
        <w:t>L’établissement</w:t>
      </w:r>
      <w:r w:rsidR="0090648F" w:rsidRPr="00803453">
        <w:rPr>
          <w:rFonts w:ascii="Arial" w:eastAsia="Times New Roman" w:hAnsi="Arial" w:cs="Arial"/>
          <w:sz w:val="20"/>
          <w:szCs w:val="20"/>
          <w:lang w:eastAsia="fr-FR"/>
        </w:rPr>
        <w:t xml:space="preserve"> se réserv</w:t>
      </w:r>
      <w:r w:rsidR="00C416E0" w:rsidRPr="00803453">
        <w:rPr>
          <w:rFonts w:ascii="Arial" w:eastAsia="Times New Roman" w:hAnsi="Arial" w:cs="Arial"/>
          <w:sz w:val="20"/>
          <w:szCs w:val="20"/>
          <w:lang w:eastAsia="fr-FR"/>
        </w:rPr>
        <w:t>e également la possibilité de l’</w:t>
      </w:r>
      <w:r w:rsidR="0090648F" w:rsidRPr="00803453">
        <w:rPr>
          <w:rFonts w:ascii="Arial" w:eastAsia="Times New Roman" w:hAnsi="Arial" w:cs="Arial"/>
          <w:sz w:val="20"/>
          <w:szCs w:val="20"/>
          <w:lang w:eastAsia="fr-FR"/>
        </w:rPr>
        <w:t xml:space="preserve">échanger contre </w:t>
      </w:r>
      <w:r w:rsidR="00C416E0" w:rsidRPr="00803453">
        <w:rPr>
          <w:rFonts w:ascii="Arial" w:eastAsia="Times New Roman" w:hAnsi="Arial" w:cs="Arial"/>
          <w:sz w:val="20"/>
          <w:szCs w:val="20"/>
          <w:lang w:eastAsia="fr-FR"/>
        </w:rPr>
        <w:t>un autre local</w:t>
      </w:r>
      <w:r w:rsidR="0090648F" w:rsidRPr="00803453">
        <w:rPr>
          <w:rFonts w:ascii="Arial" w:eastAsia="Times New Roman" w:hAnsi="Arial" w:cs="Arial"/>
          <w:sz w:val="20"/>
          <w:szCs w:val="20"/>
          <w:lang w:eastAsia="fr-FR"/>
        </w:rPr>
        <w:t xml:space="preserve"> sous réserve de proposer </w:t>
      </w:r>
      <w:r w:rsidR="00C416E0" w:rsidRPr="00803453">
        <w:rPr>
          <w:rFonts w:ascii="Arial" w:eastAsia="Times New Roman" w:hAnsi="Arial" w:cs="Arial"/>
          <w:sz w:val="20"/>
          <w:szCs w:val="20"/>
          <w:lang w:eastAsia="fr-FR"/>
        </w:rPr>
        <w:t>un autre local</w:t>
      </w:r>
      <w:r w:rsidR="0090648F" w:rsidRPr="00803453">
        <w:rPr>
          <w:rFonts w:ascii="Arial" w:eastAsia="Times New Roman" w:hAnsi="Arial" w:cs="Arial"/>
          <w:sz w:val="20"/>
          <w:szCs w:val="20"/>
          <w:lang w:eastAsia="fr-FR"/>
        </w:rPr>
        <w:t xml:space="preserve"> satisfaisant aux exigences réglementaires.</w:t>
      </w:r>
    </w:p>
    <w:p w14:paraId="48691E5E" w14:textId="77777777" w:rsidR="0090648F" w:rsidRPr="00803453" w:rsidRDefault="0090648F" w:rsidP="0090648F">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p>
    <w:p w14:paraId="03BED82A" w14:textId="77777777" w:rsidR="0090648F" w:rsidRPr="00803453" w:rsidRDefault="0090648F" w:rsidP="0090648F">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r w:rsidRPr="00803453">
        <w:rPr>
          <w:rFonts w:ascii="Arial" w:eastAsia="Times New Roman" w:hAnsi="Arial" w:cs="Arial"/>
          <w:sz w:val="20"/>
          <w:szCs w:val="20"/>
          <w:lang w:eastAsia="fr-FR"/>
        </w:rPr>
        <w:t xml:space="preserve">Le </w:t>
      </w:r>
      <w:r w:rsidR="007F3956" w:rsidRPr="00803453">
        <w:rPr>
          <w:rFonts w:ascii="Arial" w:eastAsia="Times New Roman" w:hAnsi="Arial" w:cs="Arial"/>
          <w:sz w:val="20"/>
          <w:szCs w:val="20"/>
          <w:lang w:eastAsia="fr-FR"/>
        </w:rPr>
        <w:t xml:space="preserve">prestataire prendra les locaux </w:t>
      </w:r>
      <w:r w:rsidRPr="00803453">
        <w:rPr>
          <w:rFonts w:ascii="Arial" w:eastAsia="Times New Roman" w:hAnsi="Arial" w:cs="Arial"/>
          <w:sz w:val="20"/>
          <w:szCs w:val="20"/>
          <w:lang w:eastAsia="fr-FR"/>
        </w:rPr>
        <w:t>dans l’état où ils lui seront remis par l</w:t>
      </w:r>
      <w:r w:rsidR="00C416E0" w:rsidRPr="00803453">
        <w:rPr>
          <w:rFonts w:ascii="Arial" w:eastAsia="Times New Roman" w:hAnsi="Arial" w:cs="Arial"/>
          <w:sz w:val="20"/>
          <w:szCs w:val="20"/>
          <w:lang w:eastAsia="fr-FR"/>
        </w:rPr>
        <w:t>’établissement</w:t>
      </w:r>
      <w:r w:rsidR="007F3956" w:rsidRPr="00803453">
        <w:rPr>
          <w:rFonts w:ascii="Arial" w:eastAsia="Times New Roman" w:hAnsi="Arial" w:cs="Arial"/>
          <w:sz w:val="20"/>
          <w:szCs w:val="20"/>
          <w:lang w:eastAsia="fr-FR"/>
        </w:rPr>
        <w:t xml:space="preserve">, sans pouvoir </w:t>
      </w:r>
      <w:r w:rsidRPr="00803453">
        <w:rPr>
          <w:rFonts w:ascii="Arial" w:eastAsia="Times New Roman" w:hAnsi="Arial" w:cs="Arial"/>
          <w:sz w:val="20"/>
          <w:szCs w:val="20"/>
          <w:lang w:eastAsia="fr-FR"/>
        </w:rPr>
        <w:t>n’exercer aucun recours contre celui-ci, ni faire aucune réclamation pour quelque cause que ce soit.</w:t>
      </w:r>
    </w:p>
    <w:p w14:paraId="4B7778D5" w14:textId="77777777" w:rsidR="0090648F" w:rsidRPr="00803453" w:rsidRDefault="0090648F" w:rsidP="0090648F">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p>
    <w:p w14:paraId="41635859" w14:textId="77777777" w:rsidR="0090648F" w:rsidRPr="00803453" w:rsidRDefault="0056113B" w:rsidP="0090648F">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r w:rsidRPr="00803453">
        <w:rPr>
          <w:rFonts w:ascii="Arial" w:eastAsia="Times New Roman" w:hAnsi="Arial" w:cs="Arial"/>
          <w:sz w:val="20"/>
          <w:szCs w:val="20"/>
          <w:lang w:eastAsia="fr-FR"/>
        </w:rPr>
        <w:t>Le prestataire peut, s’il</w:t>
      </w:r>
      <w:r w:rsidR="0090648F" w:rsidRPr="00803453">
        <w:rPr>
          <w:rFonts w:ascii="Arial" w:eastAsia="Times New Roman" w:hAnsi="Arial" w:cs="Arial"/>
          <w:sz w:val="20"/>
          <w:szCs w:val="20"/>
          <w:lang w:eastAsia="fr-FR"/>
        </w:rPr>
        <w:t xml:space="preserve"> le juge utile, proposer à l</w:t>
      </w:r>
      <w:r w:rsidR="00C416E0" w:rsidRPr="00803453">
        <w:rPr>
          <w:rFonts w:ascii="Arial" w:eastAsia="Times New Roman" w:hAnsi="Arial" w:cs="Arial"/>
          <w:sz w:val="20"/>
          <w:szCs w:val="20"/>
          <w:lang w:eastAsia="fr-FR"/>
        </w:rPr>
        <w:t>’établissement</w:t>
      </w:r>
      <w:r w:rsidR="0090648F" w:rsidRPr="00803453">
        <w:rPr>
          <w:rFonts w:ascii="Arial" w:eastAsia="Times New Roman" w:hAnsi="Arial" w:cs="Arial"/>
          <w:sz w:val="20"/>
          <w:szCs w:val="20"/>
          <w:lang w:eastAsia="fr-FR"/>
        </w:rPr>
        <w:t xml:space="preserve"> l’adjonction à ses frais de tout aménagement complémentaire. Les projets correspondants doivent recevoir l’accord écrit de l’</w:t>
      </w:r>
      <w:r w:rsidR="00C416E0" w:rsidRPr="00803453">
        <w:rPr>
          <w:rFonts w:ascii="Arial" w:eastAsia="Times New Roman" w:hAnsi="Arial" w:cs="Arial"/>
          <w:sz w:val="20"/>
          <w:szCs w:val="20"/>
          <w:lang w:eastAsia="fr-FR"/>
        </w:rPr>
        <w:t>établissement</w:t>
      </w:r>
      <w:r w:rsidR="0090648F" w:rsidRPr="00803453">
        <w:rPr>
          <w:rFonts w:ascii="Arial" w:eastAsia="Times New Roman" w:hAnsi="Arial" w:cs="Arial"/>
          <w:sz w:val="20"/>
          <w:szCs w:val="20"/>
          <w:lang w:eastAsia="fr-FR"/>
        </w:rPr>
        <w:t xml:space="preserve"> sur le descriptif des aménagements avant tout commencement d’exécution.</w:t>
      </w:r>
    </w:p>
    <w:p w14:paraId="1B41276D" w14:textId="77777777" w:rsidR="0090648F" w:rsidRPr="00803453" w:rsidRDefault="0090648F" w:rsidP="0090648F">
      <w:pPr>
        <w:overflowPunct w:val="0"/>
        <w:autoSpaceDE w:val="0"/>
        <w:autoSpaceDN w:val="0"/>
        <w:adjustRightInd w:val="0"/>
        <w:spacing w:after="0" w:line="240" w:lineRule="auto"/>
        <w:jc w:val="both"/>
        <w:textAlignment w:val="baseline"/>
        <w:rPr>
          <w:rFonts w:ascii="Arial" w:eastAsia="Times New Roman" w:hAnsi="Arial" w:cs="Arial"/>
          <w:b/>
          <w:bCs/>
          <w:sz w:val="20"/>
          <w:szCs w:val="20"/>
          <w:u w:val="single"/>
          <w:lang w:eastAsia="fr-FR"/>
        </w:rPr>
      </w:pPr>
    </w:p>
    <w:p w14:paraId="2D9232F3" w14:textId="77777777" w:rsidR="00BA00DB" w:rsidRPr="00803453" w:rsidRDefault="00BA00DB" w:rsidP="007F3956">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Dans les 15 jours suivant la prise en charge, le titulaire peut présenter ses observations</w:t>
      </w:r>
      <w:r w:rsidR="007F3956" w:rsidRPr="00803453">
        <w:rPr>
          <w:rFonts w:ascii="Arial" w:hAnsi="Arial" w:cs="Arial"/>
          <w:sz w:val="20"/>
          <w:szCs w:val="20"/>
        </w:rPr>
        <w:t xml:space="preserve"> </w:t>
      </w:r>
      <w:r w:rsidRPr="00803453">
        <w:rPr>
          <w:rFonts w:ascii="Arial" w:hAnsi="Arial" w:cs="Arial"/>
          <w:sz w:val="20"/>
          <w:szCs w:val="20"/>
        </w:rPr>
        <w:t>sur l'état des installations qui lui sont confiées. Passé ce délai, seules les réserves</w:t>
      </w:r>
      <w:r w:rsidR="007F3956" w:rsidRPr="00803453">
        <w:rPr>
          <w:rFonts w:ascii="Arial" w:hAnsi="Arial" w:cs="Arial"/>
          <w:sz w:val="20"/>
          <w:szCs w:val="20"/>
        </w:rPr>
        <w:t xml:space="preserve"> </w:t>
      </w:r>
      <w:r w:rsidRPr="00803453">
        <w:rPr>
          <w:rFonts w:ascii="Arial" w:hAnsi="Arial" w:cs="Arial"/>
          <w:sz w:val="20"/>
          <w:szCs w:val="20"/>
        </w:rPr>
        <w:t xml:space="preserve">indiquées au </w:t>
      </w:r>
      <w:r w:rsidR="00DB3335" w:rsidRPr="00803453">
        <w:rPr>
          <w:rFonts w:ascii="Arial" w:hAnsi="Arial" w:cs="Arial"/>
          <w:sz w:val="20"/>
          <w:szCs w:val="20"/>
        </w:rPr>
        <w:t>procès-verbal</w:t>
      </w:r>
      <w:r w:rsidRPr="00803453">
        <w:rPr>
          <w:rFonts w:ascii="Arial" w:hAnsi="Arial" w:cs="Arial"/>
          <w:sz w:val="20"/>
          <w:szCs w:val="20"/>
        </w:rPr>
        <w:t xml:space="preserve"> sont prises en compte.</w:t>
      </w:r>
    </w:p>
    <w:p w14:paraId="5CB97083" w14:textId="77777777" w:rsidR="00DB3335" w:rsidRPr="00803453" w:rsidRDefault="00DB3335" w:rsidP="007F3956">
      <w:pPr>
        <w:autoSpaceDE w:val="0"/>
        <w:autoSpaceDN w:val="0"/>
        <w:adjustRightInd w:val="0"/>
        <w:spacing w:after="0" w:line="240" w:lineRule="auto"/>
        <w:jc w:val="both"/>
        <w:rPr>
          <w:rFonts w:ascii="Arial" w:hAnsi="Arial" w:cs="Arial"/>
          <w:sz w:val="20"/>
          <w:szCs w:val="20"/>
        </w:rPr>
      </w:pPr>
    </w:p>
    <w:p w14:paraId="511E426E" w14:textId="77777777" w:rsidR="00BA00DB" w:rsidRPr="00803453" w:rsidRDefault="00BA00DB" w:rsidP="007F3956">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Un procès-verbal contradictoire de l'état des lieux et des matériels ou équipements est</w:t>
      </w:r>
      <w:r w:rsidR="007F3956" w:rsidRPr="00803453">
        <w:rPr>
          <w:rFonts w:ascii="Arial" w:hAnsi="Arial" w:cs="Arial"/>
          <w:sz w:val="20"/>
          <w:szCs w:val="20"/>
        </w:rPr>
        <w:t xml:space="preserve"> </w:t>
      </w:r>
      <w:r w:rsidRPr="00803453">
        <w:rPr>
          <w:rFonts w:ascii="Arial" w:hAnsi="Arial" w:cs="Arial"/>
          <w:sz w:val="20"/>
          <w:szCs w:val="20"/>
        </w:rPr>
        <w:t>établi au début et à la fin de l'exécution du marché.</w:t>
      </w:r>
    </w:p>
    <w:p w14:paraId="10E764EF" w14:textId="77777777" w:rsidR="00DB3335" w:rsidRPr="00803453" w:rsidRDefault="00DB3335" w:rsidP="007F3956">
      <w:pPr>
        <w:autoSpaceDE w:val="0"/>
        <w:autoSpaceDN w:val="0"/>
        <w:adjustRightInd w:val="0"/>
        <w:spacing w:after="0" w:line="240" w:lineRule="auto"/>
        <w:jc w:val="both"/>
        <w:rPr>
          <w:rFonts w:ascii="Arial" w:hAnsi="Arial" w:cs="Arial"/>
          <w:sz w:val="20"/>
          <w:szCs w:val="20"/>
        </w:rPr>
      </w:pPr>
    </w:p>
    <w:p w14:paraId="1817D8AD" w14:textId="77777777" w:rsidR="00BA00DB" w:rsidRPr="00803453" w:rsidRDefault="00BA00DB" w:rsidP="007F3956">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Le titulaire s'engage à laisser, en fin d'exécution du marché, les matériels et locaux en</w:t>
      </w:r>
      <w:r w:rsidR="007F3956" w:rsidRPr="00803453">
        <w:rPr>
          <w:rFonts w:ascii="Arial" w:hAnsi="Arial" w:cs="Arial"/>
          <w:sz w:val="20"/>
          <w:szCs w:val="20"/>
        </w:rPr>
        <w:t xml:space="preserve"> </w:t>
      </w:r>
      <w:r w:rsidRPr="00803453">
        <w:rPr>
          <w:rFonts w:ascii="Arial" w:hAnsi="Arial" w:cs="Arial"/>
          <w:sz w:val="20"/>
          <w:szCs w:val="20"/>
        </w:rPr>
        <w:t>état normal de propreté et d'hygiène.</w:t>
      </w:r>
    </w:p>
    <w:p w14:paraId="65E032FF" w14:textId="77777777" w:rsidR="00DC63CD" w:rsidRPr="00803453" w:rsidRDefault="00DC63CD" w:rsidP="007F3956">
      <w:pPr>
        <w:autoSpaceDE w:val="0"/>
        <w:autoSpaceDN w:val="0"/>
        <w:adjustRightInd w:val="0"/>
        <w:spacing w:after="0" w:line="240" w:lineRule="auto"/>
        <w:jc w:val="both"/>
        <w:rPr>
          <w:rFonts w:ascii="Arial" w:hAnsi="Arial" w:cs="Arial"/>
          <w:b/>
          <w:bCs/>
          <w:sz w:val="20"/>
          <w:szCs w:val="20"/>
        </w:rPr>
      </w:pPr>
    </w:p>
    <w:p w14:paraId="65114BC8" w14:textId="0B0C82B6" w:rsidR="00DC63CD" w:rsidRDefault="009A4527" w:rsidP="00701987">
      <w:pPr>
        <w:pStyle w:val="Titre2"/>
        <w:keepLines w:val="0"/>
        <w:numPr>
          <w:ilvl w:val="1"/>
          <w:numId w:val="24"/>
        </w:numPr>
        <w:spacing w:before="240" w:line="259" w:lineRule="auto"/>
        <w:rPr>
          <w:rFonts w:ascii="Arial" w:hAnsi="Arial" w:cs="Arial"/>
          <w:iCs/>
          <w:color w:val="365F91" w:themeColor="accent1" w:themeShade="BF"/>
          <w:szCs w:val="20"/>
          <w:u w:val="none"/>
          <w:lang w:eastAsia="fr-FR"/>
        </w:rPr>
      </w:pPr>
      <w:bookmarkStart w:id="68" w:name="_Toc430265912"/>
      <w:bookmarkStart w:id="69" w:name="_Toc192246233"/>
      <w:r w:rsidRPr="00701987">
        <w:rPr>
          <w:rFonts w:ascii="Arial" w:hAnsi="Arial" w:cs="Arial"/>
          <w:iCs/>
          <w:color w:val="365F91" w:themeColor="accent1" w:themeShade="BF"/>
          <w:szCs w:val="20"/>
          <w:u w:val="none"/>
          <w:lang w:eastAsia="fr-FR"/>
        </w:rPr>
        <w:t>Clés, badges « contrôles d’accès » et alarme</w:t>
      </w:r>
      <w:bookmarkEnd w:id="68"/>
      <w:bookmarkEnd w:id="69"/>
    </w:p>
    <w:p w14:paraId="79FF2B93" w14:textId="77777777" w:rsidR="00701987" w:rsidRPr="00701987" w:rsidRDefault="00701987" w:rsidP="00701987">
      <w:pPr>
        <w:spacing w:after="0"/>
        <w:rPr>
          <w:sz w:val="20"/>
          <w:szCs w:val="20"/>
          <w:lang w:eastAsia="fr-FR"/>
        </w:rPr>
      </w:pPr>
    </w:p>
    <w:p w14:paraId="09ADCFB1" w14:textId="3018F465" w:rsidR="00803453" w:rsidRPr="00B06954" w:rsidRDefault="00803453" w:rsidP="00701987">
      <w:pPr>
        <w:spacing w:after="0"/>
        <w:rPr>
          <w:rFonts w:ascii="Arial" w:hAnsi="Arial" w:cs="Arial"/>
          <w:sz w:val="20"/>
          <w:szCs w:val="20"/>
          <w:lang w:eastAsia="fr-FR"/>
        </w:rPr>
      </w:pPr>
      <w:r w:rsidRPr="00B06954">
        <w:rPr>
          <w:rFonts w:ascii="Arial" w:hAnsi="Arial" w:cs="Arial"/>
          <w:sz w:val="20"/>
          <w:szCs w:val="20"/>
          <w:lang w:eastAsia="fr-FR"/>
        </w:rPr>
        <w:t>Les moyens d’accès sont remis contre signature.</w:t>
      </w:r>
    </w:p>
    <w:p w14:paraId="48648B1A" w14:textId="77777777" w:rsidR="00803453" w:rsidRDefault="00803453" w:rsidP="007F3956">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p>
    <w:p w14:paraId="63952E1E" w14:textId="1D09527A" w:rsidR="0090648F" w:rsidRPr="00803453" w:rsidRDefault="0090648F" w:rsidP="007F3956">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r w:rsidRPr="00803453">
        <w:rPr>
          <w:rFonts w:ascii="Arial" w:eastAsia="Times New Roman" w:hAnsi="Arial" w:cs="Arial"/>
          <w:sz w:val="20"/>
          <w:szCs w:val="20"/>
          <w:lang w:eastAsia="fr-FR"/>
        </w:rPr>
        <w:t>En cas de perte des clés, badges, etc.…un signalement écrit sera adressé immédiatement au responsable de l’établissement et le remplacement sera à la charge du titulaire.</w:t>
      </w:r>
    </w:p>
    <w:p w14:paraId="6D171567" w14:textId="77777777" w:rsidR="009A4527" w:rsidRPr="00803453" w:rsidRDefault="009A4527" w:rsidP="007F3956">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p>
    <w:p w14:paraId="299D0ED3" w14:textId="77777777" w:rsidR="0090648F" w:rsidRPr="00803453" w:rsidRDefault="009A4527" w:rsidP="007F3956">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r w:rsidRPr="00803453">
        <w:rPr>
          <w:rFonts w:ascii="Arial" w:eastAsia="Times New Roman" w:hAnsi="Arial" w:cs="Arial"/>
          <w:sz w:val="20"/>
          <w:szCs w:val="20"/>
          <w:lang w:eastAsia="fr-FR"/>
        </w:rPr>
        <w:t>L</w:t>
      </w:r>
      <w:r w:rsidR="0090648F" w:rsidRPr="00803453">
        <w:rPr>
          <w:rFonts w:ascii="Arial" w:eastAsia="Times New Roman" w:hAnsi="Arial" w:cs="Arial"/>
          <w:sz w:val="20"/>
          <w:szCs w:val="20"/>
          <w:lang w:eastAsia="fr-FR"/>
        </w:rPr>
        <w:t>a reproduction des clés est strictement interdite.</w:t>
      </w:r>
    </w:p>
    <w:p w14:paraId="094E789E" w14:textId="77777777" w:rsidR="009A4527" w:rsidRPr="00803453" w:rsidRDefault="009A4527" w:rsidP="007F3956">
      <w:pPr>
        <w:overflowPunct w:val="0"/>
        <w:autoSpaceDE w:val="0"/>
        <w:autoSpaceDN w:val="0"/>
        <w:adjustRightInd w:val="0"/>
        <w:spacing w:after="0" w:line="240" w:lineRule="auto"/>
        <w:jc w:val="both"/>
        <w:textAlignment w:val="baseline"/>
        <w:rPr>
          <w:rFonts w:ascii="Arial" w:eastAsia="Times New Roman" w:hAnsi="Arial" w:cs="Arial"/>
          <w:bCs/>
          <w:iCs/>
          <w:color w:val="000000"/>
          <w:sz w:val="20"/>
          <w:szCs w:val="20"/>
          <w:lang w:eastAsia="fr-FR"/>
        </w:rPr>
      </w:pPr>
    </w:p>
    <w:p w14:paraId="2275EF36" w14:textId="13C482EB" w:rsidR="0090648F" w:rsidRDefault="0090648F" w:rsidP="007F3956">
      <w:pPr>
        <w:overflowPunct w:val="0"/>
        <w:autoSpaceDE w:val="0"/>
        <w:autoSpaceDN w:val="0"/>
        <w:adjustRightInd w:val="0"/>
        <w:spacing w:after="0" w:line="240" w:lineRule="auto"/>
        <w:jc w:val="both"/>
        <w:textAlignment w:val="baseline"/>
        <w:rPr>
          <w:rFonts w:ascii="Arial" w:eastAsia="Times New Roman" w:hAnsi="Arial" w:cs="Arial"/>
          <w:bCs/>
          <w:iCs/>
          <w:sz w:val="20"/>
          <w:szCs w:val="20"/>
          <w:lang w:eastAsia="fr-FR"/>
        </w:rPr>
      </w:pPr>
      <w:r w:rsidRPr="00803453">
        <w:rPr>
          <w:rFonts w:ascii="Arial" w:eastAsia="Times New Roman" w:hAnsi="Arial" w:cs="Arial"/>
          <w:bCs/>
          <w:iCs/>
          <w:color w:val="000000"/>
          <w:sz w:val="20"/>
          <w:szCs w:val="20"/>
          <w:lang w:eastAsia="fr-FR"/>
        </w:rPr>
        <w:t xml:space="preserve">En raison de l’accès sécurisé des locaux, le titulaire devra informer son personnel titulaire </w:t>
      </w:r>
      <w:r w:rsidRPr="00803453">
        <w:rPr>
          <w:rFonts w:ascii="Arial" w:eastAsia="Times New Roman" w:hAnsi="Arial" w:cs="Arial"/>
          <w:bCs/>
          <w:iCs/>
          <w:sz w:val="20"/>
          <w:szCs w:val="20"/>
          <w:lang w:eastAsia="fr-FR"/>
        </w:rPr>
        <w:t xml:space="preserve">et remplaçant des modalités d’entrer et de la neutralisation de l’alarme. </w:t>
      </w:r>
    </w:p>
    <w:p w14:paraId="74DF3999" w14:textId="4E583072" w:rsidR="00A93222" w:rsidRDefault="00A93222" w:rsidP="007F3956">
      <w:pPr>
        <w:overflowPunct w:val="0"/>
        <w:autoSpaceDE w:val="0"/>
        <w:autoSpaceDN w:val="0"/>
        <w:adjustRightInd w:val="0"/>
        <w:spacing w:after="0" w:line="240" w:lineRule="auto"/>
        <w:jc w:val="both"/>
        <w:textAlignment w:val="baseline"/>
        <w:rPr>
          <w:rFonts w:ascii="Arial" w:eastAsia="Times New Roman" w:hAnsi="Arial" w:cs="Arial"/>
          <w:bCs/>
          <w:iCs/>
          <w:sz w:val="20"/>
          <w:szCs w:val="20"/>
          <w:lang w:eastAsia="fr-FR"/>
        </w:rPr>
      </w:pPr>
    </w:p>
    <w:p w14:paraId="08D399F9" w14:textId="77777777" w:rsidR="00A93222" w:rsidRPr="00A93222" w:rsidRDefault="00A93222" w:rsidP="00A93222">
      <w:pPr>
        <w:overflowPunct w:val="0"/>
        <w:autoSpaceDE w:val="0"/>
        <w:autoSpaceDN w:val="0"/>
        <w:adjustRightInd w:val="0"/>
        <w:spacing w:after="0" w:line="240" w:lineRule="auto"/>
        <w:jc w:val="both"/>
        <w:textAlignment w:val="baseline"/>
        <w:rPr>
          <w:rFonts w:ascii="Arial" w:eastAsia="Times New Roman" w:hAnsi="Arial" w:cs="Arial"/>
          <w:bCs/>
          <w:iCs/>
          <w:color w:val="000000"/>
          <w:sz w:val="20"/>
          <w:szCs w:val="20"/>
          <w:lang w:eastAsia="fr-FR"/>
        </w:rPr>
      </w:pPr>
      <w:bookmarkStart w:id="70" w:name="_Toc178752089"/>
      <w:bookmarkStart w:id="71" w:name="_Toc178787380"/>
      <w:r w:rsidRPr="00A93222">
        <w:rPr>
          <w:rFonts w:ascii="Arial" w:eastAsia="Times New Roman" w:hAnsi="Arial" w:cs="Arial"/>
          <w:bCs/>
          <w:iCs/>
          <w:color w:val="000000"/>
          <w:sz w:val="20"/>
          <w:szCs w:val="20"/>
          <w:lang w:eastAsia="fr-FR"/>
        </w:rPr>
        <w:t>Dès achèvement des prestations, les portes seront fermées et les lumières seront éteintes. Les écrans d’ordinateurs et les claviers ne doivent pas être nettoyés.</w:t>
      </w:r>
      <w:bookmarkEnd w:id="70"/>
      <w:bookmarkEnd w:id="71"/>
    </w:p>
    <w:p w14:paraId="3464ABD4" w14:textId="583926E1" w:rsidR="00A93222" w:rsidRPr="00A93222" w:rsidRDefault="00A93222" w:rsidP="00A93222">
      <w:pPr>
        <w:overflowPunct w:val="0"/>
        <w:autoSpaceDE w:val="0"/>
        <w:autoSpaceDN w:val="0"/>
        <w:adjustRightInd w:val="0"/>
        <w:spacing w:after="0" w:line="240" w:lineRule="auto"/>
        <w:jc w:val="both"/>
        <w:textAlignment w:val="baseline"/>
        <w:rPr>
          <w:rFonts w:ascii="Arial" w:eastAsia="Times New Roman" w:hAnsi="Arial" w:cs="Arial"/>
          <w:bCs/>
          <w:iCs/>
          <w:color w:val="000000"/>
          <w:sz w:val="20"/>
          <w:szCs w:val="20"/>
          <w:lang w:eastAsia="fr-FR"/>
        </w:rPr>
      </w:pPr>
    </w:p>
    <w:p w14:paraId="1520A62E" w14:textId="77777777" w:rsidR="00A93222" w:rsidRPr="00A93222" w:rsidRDefault="00A93222" w:rsidP="00A93222">
      <w:pPr>
        <w:overflowPunct w:val="0"/>
        <w:autoSpaceDE w:val="0"/>
        <w:autoSpaceDN w:val="0"/>
        <w:adjustRightInd w:val="0"/>
        <w:spacing w:after="0" w:line="240" w:lineRule="auto"/>
        <w:jc w:val="both"/>
        <w:textAlignment w:val="baseline"/>
        <w:rPr>
          <w:rFonts w:ascii="Arial" w:eastAsia="Times New Roman" w:hAnsi="Arial" w:cs="Arial"/>
          <w:bCs/>
          <w:iCs/>
          <w:color w:val="000000"/>
          <w:sz w:val="20"/>
          <w:szCs w:val="20"/>
          <w:lang w:eastAsia="fr-FR"/>
        </w:rPr>
      </w:pPr>
      <w:bookmarkStart w:id="72" w:name="_Toc178752091"/>
      <w:bookmarkStart w:id="73" w:name="_Toc178787382"/>
      <w:r w:rsidRPr="00A93222">
        <w:rPr>
          <w:rFonts w:ascii="Arial" w:eastAsia="Times New Roman" w:hAnsi="Arial" w:cs="Arial"/>
          <w:bCs/>
          <w:iCs/>
          <w:color w:val="000000"/>
          <w:sz w:val="20"/>
          <w:szCs w:val="20"/>
          <w:lang w:eastAsia="fr-FR"/>
        </w:rPr>
        <w:t>Un circuit de fermeture des portes à clés de l’ensemble de l’établissement (post fermeture) sera fourni.</w:t>
      </w:r>
      <w:bookmarkEnd w:id="72"/>
      <w:bookmarkEnd w:id="73"/>
      <w:r w:rsidRPr="00A93222">
        <w:rPr>
          <w:rFonts w:ascii="Arial" w:eastAsia="Times New Roman" w:hAnsi="Arial" w:cs="Arial"/>
          <w:bCs/>
          <w:iCs/>
          <w:color w:val="000000"/>
          <w:sz w:val="20"/>
          <w:szCs w:val="20"/>
          <w:lang w:eastAsia="fr-FR"/>
        </w:rPr>
        <w:t xml:space="preserve"> </w:t>
      </w:r>
    </w:p>
    <w:p w14:paraId="2093F51A" w14:textId="77777777" w:rsidR="00A93222" w:rsidRPr="00A93222" w:rsidRDefault="00A93222" w:rsidP="00A93222">
      <w:pPr>
        <w:overflowPunct w:val="0"/>
        <w:autoSpaceDE w:val="0"/>
        <w:autoSpaceDN w:val="0"/>
        <w:adjustRightInd w:val="0"/>
        <w:spacing w:after="0" w:line="240" w:lineRule="auto"/>
        <w:jc w:val="both"/>
        <w:textAlignment w:val="baseline"/>
        <w:rPr>
          <w:rFonts w:ascii="Arial" w:eastAsia="Times New Roman" w:hAnsi="Arial" w:cs="Arial"/>
          <w:bCs/>
          <w:iCs/>
          <w:color w:val="000000"/>
          <w:sz w:val="20"/>
          <w:szCs w:val="20"/>
          <w:lang w:eastAsia="fr-FR"/>
        </w:rPr>
      </w:pPr>
      <w:bookmarkStart w:id="74" w:name="_Toc178752092"/>
      <w:bookmarkStart w:id="75" w:name="_Toc178787383"/>
      <w:r w:rsidRPr="00A93222">
        <w:rPr>
          <w:rFonts w:ascii="Arial" w:eastAsia="Times New Roman" w:hAnsi="Arial" w:cs="Arial"/>
          <w:bCs/>
          <w:iCs/>
          <w:color w:val="000000"/>
          <w:sz w:val="20"/>
          <w:szCs w:val="20"/>
          <w:lang w:eastAsia="fr-FR"/>
        </w:rPr>
        <w:t>Aussi afin de garantir une sécurité maximale des usagers et du personnel du Pôle, un système de pointage de chaque porte à fermer est à prévoir pour les intervenants.</w:t>
      </w:r>
      <w:bookmarkEnd w:id="74"/>
      <w:bookmarkEnd w:id="75"/>
    </w:p>
    <w:p w14:paraId="28477330" w14:textId="77777777" w:rsidR="00A93222" w:rsidRPr="00A93222" w:rsidRDefault="00A93222" w:rsidP="007F3956">
      <w:pPr>
        <w:overflowPunct w:val="0"/>
        <w:autoSpaceDE w:val="0"/>
        <w:autoSpaceDN w:val="0"/>
        <w:adjustRightInd w:val="0"/>
        <w:spacing w:after="0" w:line="240" w:lineRule="auto"/>
        <w:jc w:val="both"/>
        <w:textAlignment w:val="baseline"/>
        <w:rPr>
          <w:rFonts w:ascii="Arial" w:eastAsia="Times New Roman" w:hAnsi="Arial" w:cs="Arial"/>
          <w:bCs/>
          <w:iCs/>
          <w:color w:val="000000"/>
          <w:sz w:val="20"/>
          <w:szCs w:val="20"/>
          <w:lang w:eastAsia="fr-FR"/>
        </w:rPr>
      </w:pPr>
    </w:p>
    <w:p w14:paraId="1F530377" w14:textId="77777777" w:rsidR="00701987" w:rsidRPr="00803453" w:rsidRDefault="00701987" w:rsidP="007F3956">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p>
    <w:p w14:paraId="7AD6F8DA" w14:textId="607FBE6A" w:rsidR="00BA00DB" w:rsidRPr="00701987" w:rsidRDefault="00BA00DB" w:rsidP="00553562">
      <w:pPr>
        <w:pStyle w:val="Titre2"/>
        <w:keepLines w:val="0"/>
        <w:numPr>
          <w:ilvl w:val="0"/>
          <w:numId w:val="33"/>
        </w:numPr>
        <w:spacing w:before="240" w:after="60" w:line="259" w:lineRule="auto"/>
        <w:rPr>
          <w:rFonts w:ascii="Arial" w:hAnsi="Arial" w:cs="Arial"/>
          <w:iCs/>
          <w:color w:val="365F91" w:themeColor="accent1" w:themeShade="BF"/>
          <w:sz w:val="28"/>
          <w:szCs w:val="28"/>
          <w:u w:val="none"/>
          <w:lang w:eastAsia="fr-FR"/>
        </w:rPr>
      </w:pPr>
      <w:bookmarkStart w:id="76" w:name="_Toc430265913"/>
      <w:bookmarkStart w:id="77" w:name="_Toc192246234"/>
      <w:r w:rsidRPr="00701987">
        <w:rPr>
          <w:rFonts w:ascii="Arial" w:hAnsi="Arial" w:cs="Arial"/>
          <w:iCs/>
          <w:color w:val="365F91" w:themeColor="accent1" w:themeShade="BF"/>
          <w:sz w:val="28"/>
          <w:szCs w:val="28"/>
          <w:u w:val="none"/>
          <w:lang w:eastAsia="fr-FR"/>
        </w:rPr>
        <w:lastRenderedPageBreak/>
        <w:t>HYGIENE ET SECURITE</w:t>
      </w:r>
      <w:bookmarkEnd w:id="76"/>
      <w:bookmarkEnd w:id="77"/>
    </w:p>
    <w:p w14:paraId="6EBA170B" w14:textId="334F96FC" w:rsidR="00BA00DB" w:rsidRPr="00701987" w:rsidRDefault="00BA00DB" w:rsidP="00701987">
      <w:pPr>
        <w:pStyle w:val="Titre2"/>
        <w:keepLines w:val="0"/>
        <w:numPr>
          <w:ilvl w:val="1"/>
          <w:numId w:val="25"/>
        </w:numPr>
        <w:spacing w:before="240" w:line="259" w:lineRule="auto"/>
        <w:rPr>
          <w:rFonts w:ascii="Arial" w:hAnsi="Arial" w:cs="Arial"/>
          <w:iCs/>
          <w:color w:val="365F91" w:themeColor="accent1" w:themeShade="BF"/>
          <w:szCs w:val="20"/>
          <w:u w:val="none"/>
          <w:lang w:eastAsia="fr-FR"/>
        </w:rPr>
      </w:pPr>
      <w:bookmarkStart w:id="78" w:name="_Toc430265914"/>
      <w:bookmarkStart w:id="79" w:name="_Toc192246235"/>
      <w:r w:rsidRPr="00701987">
        <w:rPr>
          <w:rFonts w:ascii="Arial" w:hAnsi="Arial" w:cs="Arial"/>
          <w:iCs/>
          <w:color w:val="365F91" w:themeColor="accent1" w:themeShade="BF"/>
          <w:szCs w:val="20"/>
          <w:u w:val="none"/>
          <w:lang w:eastAsia="fr-FR"/>
        </w:rPr>
        <w:t>Règles de sécurité</w:t>
      </w:r>
      <w:bookmarkEnd w:id="78"/>
      <w:bookmarkEnd w:id="79"/>
    </w:p>
    <w:p w14:paraId="24D87710" w14:textId="1B6F6CAD" w:rsidR="00585010" w:rsidRPr="00585010" w:rsidRDefault="00BA00DB" w:rsidP="00585010">
      <w:pPr>
        <w:pStyle w:val="Titre3"/>
        <w:numPr>
          <w:ilvl w:val="0"/>
          <w:numId w:val="29"/>
        </w:numPr>
        <w:spacing w:before="100" w:beforeAutospacing="1" w:line="240" w:lineRule="auto"/>
        <w:ind w:firstLine="698"/>
        <w:rPr>
          <w:rFonts w:ascii="Arial" w:eastAsiaTheme="minorEastAsia" w:hAnsi="Arial" w:cs="Arial"/>
          <w:color w:val="365F91" w:themeColor="accent1" w:themeShade="BF"/>
          <w:lang w:eastAsia="fr-FR"/>
        </w:rPr>
      </w:pPr>
      <w:bookmarkStart w:id="80" w:name="_Toc192246236"/>
      <w:r w:rsidRPr="00585010">
        <w:rPr>
          <w:rFonts w:ascii="Arial" w:eastAsiaTheme="minorEastAsia" w:hAnsi="Arial" w:cs="Arial"/>
          <w:color w:val="365F91" w:themeColor="accent1" w:themeShade="BF"/>
          <w:lang w:eastAsia="fr-FR"/>
        </w:rPr>
        <w:t>Matériels</w:t>
      </w:r>
      <w:bookmarkEnd w:id="80"/>
    </w:p>
    <w:p w14:paraId="0409A7BF" w14:textId="77777777" w:rsidR="00585010" w:rsidRDefault="00585010" w:rsidP="00B3345E">
      <w:pPr>
        <w:autoSpaceDE w:val="0"/>
        <w:autoSpaceDN w:val="0"/>
        <w:adjustRightInd w:val="0"/>
        <w:spacing w:after="0" w:line="240" w:lineRule="auto"/>
        <w:jc w:val="both"/>
        <w:rPr>
          <w:lang w:eastAsia="fr-FR"/>
        </w:rPr>
      </w:pPr>
    </w:p>
    <w:p w14:paraId="18BFEC3D" w14:textId="72BAD1A5" w:rsidR="00BA00DB" w:rsidRPr="00803453" w:rsidRDefault="00BA00DB" w:rsidP="00B3345E">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 xml:space="preserve">Les </w:t>
      </w:r>
      <w:r w:rsidR="00202F2A" w:rsidRPr="00803453">
        <w:rPr>
          <w:rFonts w:ascii="Arial" w:hAnsi="Arial" w:cs="Arial"/>
          <w:sz w:val="20"/>
          <w:szCs w:val="20"/>
        </w:rPr>
        <w:t>m</w:t>
      </w:r>
      <w:r w:rsidRPr="00803453">
        <w:rPr>
          <w:rFonts w:ascii="Arial" w:hAnsi="Arial" w:cs="Arial"/>
          <w:sz w:val="20"/>
          <w:szCs w:val="20"/>
        </w:rPr>
        <w:t>atériels, appartenant au titulaire ou mis à sa disposition par l'organisme, d</w:t>
      </w:r>
      <w:r w:rsidR="00B3345E" w:rsidRPr="00803453">
        <w:rPr>
          <w:rFonts w:ascii="Arial" w:hAnsi="Arial" w:cs="Arial"/>
          <w:sz w:val="20"/>
          <w:szCs w:val="20"/>
        </w:rPr>
        <w:t>oivent</w:t>
      </w:r>
      <w:r w:rsidR="007F3956" w:rsidRPr="00803453">
        <w:rPr>
          <w:rFonts w:ascii="Arial" w:hAnsi="Arial" w:cs="Arial"/>
          <w:sz w:val="20"/>
          <w:szCs w:val="20"/>
        </w:rPr>
        <w:t xml:space="preserve"> </w:t>
      </w:r>
      <w:r w:rsidRPr="00803453">
        <w:rPr>
          <w:rFonts w:ascii="Arial" w:hAnsi="Arial" w:cs="Arial"/>
          <w:sz w:val="20"/>
          <w:szCs w:val="20"/>
        </w:rPr>
        <w:t>être tenus en bon état de marche et seront régulièrement contrôlés, ils doivent rester ou</w:t>
      </w:r>
      <w:r w:rsidR="007F3956" w:rsidRPr="00803453">
        <w:rPr>
          <w:rFonts w:ascii="Arial" w:hAnsi="Arial" w:cs="Arial"/>
          <w:sz w:val="20"/>
          <w:szCs w:val="20"/>
        </w:rPr>
        <w:t xml:space="preserve"> </w:t>
      </w:r>
      <w:r w:rsidRPr="00803453">
        <w:rPr>
          <w:rFonts w:ascii="Arial" w:hAnsi="Arial" w:cs="Arial"/>
          <w:sz w:val="20"/>
          <w:szCs w:val="20"/>
        </w:rPr>
        <w:t>être rendus conformes aux règles de sécurité en vigueur.</w:t>
      </w:r>
    </w:p>
    <w:p w14:paraId="061726BA" w14:textId="64CEDC44" w:rsidR="00585010" w:rsidRPr="00803453" w:rsidRDefault="00585010" w:rsidP="00585010">
      <w:pPr>
        <w:autoSpaceDE w:val="0"/>
        <w:autoSpaceDN w:val="0"/>
        <w:adjustRightInd w:val="0"/>
        <w:spacing w:after="0" w:line="240" w:lineRule="auto"/>
        <w:rPr>
          <w:rFonts w:ascii="Arial" w:hAnsi="Arial" w:cs="Arial"/>
          <w:bCs/>
          <w:sz w:val="20"/>
          <w:szCs w:val="20"/>
        </w:rPr>
      </w:pPr>
    </w:p>
    <w:p w14:paraId="667A0866" w14:textId="248462AA" w:rsidR="00BA00DB" w:rsidRPr="00585010" w:rsidRDefault="00BA00DB" w:rsidP="00585010">
      <w:pPr>
        <w:pStyle w:val="Titre3"/>
        <w:numPr>
          <w:ilvl w:val="0"/>
          <w:numId w:val="29"/>
        </w:numPr>
        <w:spacing w:before="0" w:line="240" w:lineRule="auto"/>
        <w:ind w:firstLine="698"/>
        <w:rPr>
          <w:rFonts w:ascii="Arial" w:eastAsiaTheme="minorEastAsia" w:hAnsi="Arial" w:cs="Arial"/>
          <w:color w:val="365F91" w:themeColor="accent1" w:themeShade="BF"/>
          <w:lang w:eastAsia="fr-FR"/>
        </w:rPr>
      </w:pPr>
      <w:bookmarkStart w:id="81" w:name="_Toc192246237"/>
      <w:r w:rsidRPr="00585010">
        <w:rPr>
          <w:rFonts w:ascii="Arial" w:eastAsiaTheme="minorEastAsia" w:hAnsi="Arial" w:cs="Arial"/>
          <w:color w:val="365F91" w:themeColor="accent1" w:themeShade="BF"/>
          <w:lang w:eastAsia="fr-FR"/>
        </w:rPr>
        <w:t>Biens</w:t>
      </w:r>
      <w:bookmarkEnd w:id="81"/>
    </w:p>
    <w:p w14:paraId="05C9D3E6" w14:textId="77777777" w:rsidR="00585010" w:rsidRPr="00585010" w:rsidRDefault="00585010" w:rsidP="00585010">
      <w:pPr>
        <w:spacing w:after="0" w:line="240" w:lineRule="auto"/>
        <w:rPr>
          <w:lang w:eastAsia="fr-FR"/>
        </w:rPr>
      </w:pPr>
    </w:p>
    <w:p w14:paraId="72A11DEC" w14:textId="77777777" w:rsidR="00BA00DB" w:rsidRPr="00803453" w:rsidRDefault="00BA00DB" w:rsidP="00B3345E">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Toutes précautions seront prises pour que l'état des meubles, immeubles,</w:t>
      </w:r>
      <w:r w:rsidR="00B3345E" w:rsidRPr="00803453">
        <w:rPr>
          <w:rFonts w:ascii="Arial" w:hAnsi="Arial" w:cs="Arial"/>
          <w:sz w:val="20"/>
          <w:szCs w:val="20"/>
        </w:rPr>
        <w:t xml:space="preserve"> </w:t>
      </w:r>
      <w:r w:rsidRPr="00803453">
        <w:rPr>
          <w:rFonts w:ascii="Arial" w:hAnsi="Arial" w:cs="Arial"/>
          <w:sz w:val="20"/>
          <w:szCs w:val="20"/>
        </w:rPr>
        <w:t>aménagements, machines ne soit pas altéré par le</w:t>
      </w:r>
      <w:r w:rsidR="00B3345E" w:rsidRPr="00803453">
        <w:rPr>
          <w:rFonts w:ascii="Arial" w:hAnsi="Arial" w:cs="Arial"/>
          <w:sz w:val="20"/>
          <w:szCs w:val="20"/>
        </w:rPr>
        <w:t xml:space="preserve">s opérations de nettoyage et en </w:t>
      </w:r>
      <w:r w:rsidRPr="00803453">
        <w:rPr>
          <w:rFonts w:ascii="Arial" w:hAnsi="Arial" w:cs="Arial"/>
          <w:sz w:val="20"/>
          <w:szCs w:val="20"/>
        </w:rPr>
        <w:t>particulier par la projection de produits.</w:t>
      </w:r>
    </w:p>
    <w:p w14:paraId="2A05E404" w14:textId="77777777" w:rsidR="00B3345E" w:rsidRPr="00803453" w:rsidRDefault="00B3345E" w:rsidP="00B3345E">
      <w:pPr>
        <w:autoSpaceDE w:val="0"/>
        <w:autoSpaceDN w:val="0"/>
        <w:adjustRightInd w:val="0"/>
        <w:spacing w:after="0" w:line="240" w:lineRule="auto"/>
        <w:jc w:val="both"/>
        <w:rPr>
          <w:rFonts w:ascii="Arial" w:hAnsi="Arial" w:cs="Arial"/>
          <w:sz w:val="20"/>
          <w:szCs w:val="20"/>
        </w:rPr>
      </w:pPr>
    </w:p>
    <w:p w14:paraId="3F093BE7" w14:textId="77777777" w:rsidR="00BA00DB" w:rsidRPr="00803453" w:rsidRDefault="00BA00DB" w:rsidP="00B3345E">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Le lavage des sols sera effectué de façon à éviter le mou</w:t>
      </w:r>
      <w:r w:rsidR="00B3345E" w:rsidRPr="00803453">
        <w:rPr>
          <w:rFonts w:ascii="Arial" w:hAnsi="Arial" w:cs="Arial"/>
          <w:sz w:val="20"/>
          <w:szCs w:val="20"/>
        </w:rPr>
        <w:t xml:space="preserve">illage des boîtiers électriques </w:t>
      </w:r>
      <w:r w:rsidRPr="00803453">
        <w:rPr>
          <w:rFonts w:ascii="Arial" w:hAnsi="Arial" w:cs="Arial"/>
          <w:sz w:val="20"/>
          <w:szCs w:val="20"/>
        </w:rPr>
        <w:t>et l'altération des caractéristiques des sols.</w:t>
      </w:r>
    </w:p>
    <w:p w14:paraId="604BED93" w14:textId="77777777" w:rsidR="00B3345E" w:rsidRPr="00803453" w:rsidRDefault="00B3345E" w:rsidP="00B3345E">
      <w:pPr>
        <w:autoSpaceDE w:val="0"/>
        <w:autoSpaceDN w:val="0"/>
        <w:adjustRightInd w:val="0"/>
        <w:spacing w:after="0" w:line="240" w:lineRule="auto"/>
        <w:jc w:val="both"/>
        <w:rPr>
          <w:rFonts w:ascii="Arial" w:hAnsi="Arial" w:cs="Arial"/>
          <w:sz w:val="20"/>
          <w:szCs w:val="20"/>
        </w:rPr>
      </w:pPr>
    </w:p>
    <w:p w14:paraId="228F993F" w14:textId="0B0CBFD7" w:rsidR="00BA00DB" w:rsidRPr="00803453" w:rsidRDefault="00BA00DB" w:rsidP="00B3345E">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II est rigoureusement interdit au personnel du titulaire de</w:t>
      </w:r>
      <w:r w:rsidR="00585010">
        <w:rPr>
          <w:rFonts w:ascii="Arial" w:hAnsi="Arial" w:cs="Arial"/>
          <w:sz w:val="20"/>
          <w:szCs w:val="20"/>
        </w:rPr>
        <w:t xml:space="preserve"> manipuler, pour quelque raison </w:t>
      </w:r>
      <w:r w:rsidRPr="00803453">
        <w:rPr>
          <w:rFonts w:ascii="Arial" w:hAnsi="Arial" w:cs="Arial"/>
          <w:sz w:val="20"/>
          <w:szCs w:val="20"/>
        </w:rPr>
        <w:t>que ce soit, les appareils et matériels se trouvant dans les locaux.</w:t>
      </w:r>
    </w:p>
    <w:p w14:paraId="79F6CFD6" w14:textId="77777777" w:rsidR="00D05EA3" w:rsidRPr="00585010" w:rsidRDefault="00D05EA3" w:rsidP="00BA00DB">
      <w:pPr>
        <w:autoSpaceDE w:val="0"/>
        <w:autoSpaceDN w:val="0"/>
        <w:adjustRightInd w:val="0"/>
        <w:spacing w:after="0" w:line="240" w:lineRule="auto"/>
        <w:rPr>
          <w:rFonts w:ascii="Arial" w:hAnsi="Arial" w:cs="Arial"/>
          <w:bCs/>
          <w:sz w:val="20"/>
          <w:szCs w:val="20"/>
        </w:rPr>
      </w:pPr>
    </w:p>
    <w:p w14:paraId="0C904FAA" w14:textId="6360201F" w:rsidR="00BA00DB" w:rsidRPr="00585010" w:rsidRDefault="00BA00DB" w:rsidP="00585010">
      <w:pPr>
        <w:pStyle w:val="Titre3"/>
        <w:numPr>
          <w:ilvl w:val="0"/>
          <w:numId w:val="29"/>
        </w:numPr>
        <w:spacing w:before="0" w:line="240" w:lineRule="auto"/>
        <w:ind w:firstLine="698"/>
        <w:rPr>
          <w:rFonts w:ascii="Arial" w:eastAsiaTheme="minorEastAsia" w:hAnsi="Arial" w:cs="Arial"/>
          <w:color w:val="365F91" w:themeColor="accent1" w:themeShade="BF"/>
          <w:lang w:eastAsia="fr-FR"/>
        </w:rPr>
      </w:pPr>
      <w:bookmarkStart w:id="82" w:name="_Toc192246238"/>
      <w:r w:rsidRPr="00585010">
        <w:rPr>
          <w:rFonts w:ascii="Arial" w:eastAsiaTheme="minorEastAsia" w:hAnsi="Arial" w:cs="Arial"/>
          <w:color w:val="365F91" w:themeColor="accent1" w:themeShade="BF"/>
          <w:lang w:eastAsia="fr-FR"/>
        </w:rPr>
        <w:t>Personnes</w:t>
      </w:r>
      <w:bookmarkEnd w:id="82"/>
    </w:p>
    <w:p w14:paraId="79BD3461" w14:textId="77777777" w:rsidR="00585010" w:rsidRPr="00585010" w:rsidRDefault="00585010" w:rsidP="00585010">
      <w:pPr>
        <w:autoSpaceDE w:val="0"/>
        <w:autoSpaceDN w:val="0"/>
        <w:adjustRightInd w:val="0"/>
        <w:spacing w:after="0" w:line="240" w:lineRule="auto"/>
        <w:rPr>
          <w:rFonts w:ascii="Arial" w:hAnsi="Arial" w:cs="Arial"/>
          <w:bCs/>
          <w:sz w:val="20"/>
          <w:szCs w:val="20"/>
        </w:rPr>
      </w:pPr>
    </w:p>
    <w:p w14:paraId="174CD73F" w14:textId="77777777" w:rsidR="00BA00DB" w:rsidRPr="00803453" w:rsidRDefault="00BA00DB" w:rsidP="007F3956">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Le titulaire veille à faire observer, par son personnel, les règles de sécurité du travail,</w:t>
      </w:r>
      <w:r w:rsidR="007F3956" w:rsidRPr="00803453">
        <w:rPr>
          <w:rFonts w:ascii="Arial" w:hAnsi="Arial" w:cs="Arial"/>
          <w:sz w:val="20"/>
          <w:szCs w:val="20"/>
        </w:rPr>
        <w:t xml:space="preserve"> </w:t>
      </w:r>
      <w:r w:rsidRPr="00803453">
        <w:rPr>
          <w:rFonts w:ascii="Arial" w:hAnsi="Arial" w:cs="Arial"/>
          <w:sz w:val="20"/>
          <w:szCs w:val="20"/>
        </w:rPr>
        <w:t>notamment en ce qui concerne :</w:t>
      </w:r>
    </w:p>
    <w:p w14:paraId="79EA3EFC" w14:textId="0B6F8B26" w:rsidR="00BA00DB" w:rsidRPr="00803453" w:rsidRDefault="00B6651D" w:rsidP="00F12948">
      <w:pPr>
        <w:pStyle w:val="Paragraphedeliste"/>
        <w:numPr>
          <w:ilvl w:val="0"/>
          <w:numId w:val="4"/>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Le</w:t>
      </w:r>
      <w:r w:rsidR="00BA00DB" w:rsidRPr="00803453">
        <w:rPr>
          <w:rFonts w:ascii="Arial" w:hAnsi="Arial" w:cs="Arial"/>
          <w:sz w:val="20"/>
          <w:szCs w:val="20"/>
        </w:rPr>
        <w:t xml:space="preserve"> travail en hauteur,</w:t>
      </w:r>
    </w:p>
    <w:p w14:paraId="2A7F451B" w14:textId="4C9DF1F2" w:rsidR="00B3345E" w:rsidRPr="00803453" w:rsidRDefault="00B6651D" w:rsidP="00F12948">
      <w:pPr>
        <w:pStyle w:val="Paragraphedeliste"/>
        <w:numPr>
          <w:ilvl w:val="0"/>
          <w:numId w:val="4"/>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L’encombrement</w:t>
      </w:r>
      <w:r w:rsidR="00BA00DB" w:rsidRPr="00803453">
        <w:rPr>
          <w:rFonts w:ascii="Arial" w:hAnsi="Arial" w:cs="Arial"/>
          <w:sz w:val="20"/>
          <w:szCs w:val="20"/>
        </w:rPr>
        <w:t xml:space="preserve"> des passages,</w:t>
      </w:r>
    </w:p>
    <w:p w14:paraId="6F8AE483" w14:textId="58528756" w:rsidR="00BA00DB" w:rsidRPr="00803453" w:rsidRDefault="00B6651D" w:rsidP="00F12948">
      <w:pPr>
        <w:pStyle w:val="Paragraphedeliste"/>
        <w:numPr>
          <w:ilvl w:val="0"/>
          <w:numId w:val="4"/>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Les</w:t>
      </w:r>
      <w:r w:rsidR="00BA00DB" w:rsidRPr="00803453">
        <w:rPr>
          <w:rFonts w:ascii="Arial" w:hAnsi="Arial" w:cs="Arial"/>
          <w:sz w:val="20"/>
          <w:szCs w:val="20"/>
        </w:rPr>
        <w:t xml:space="preserve"> zones interdites,</w:t>
      </w:r>
    </w:p>
    <w:p w14:paraId="3E6D6F46" w14:textId="6A32DA58" w:rsidR="00BA00DB" w:rsidRPr="00803453" w:rsidRDefault="00B6651D" w:rsidP="00F12948">
      <w:pPr>
        <w:pStyle w:val="Paragraphedeliste"/>
        <w:numPr>
          <w:ilvl w:val="0"/>
          <w:numId w:val="4"/>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L’utilisation</w:t>
      </w:r>
      <w:r w:rsidR="00BA00DB" w:rsidRPr="00803453">
        <w:rPr>
          <w:rFonts w:ascii="Arial" w:hAnsi="Arial" w:cs="Arial"/>
          <w:sz w:val="20"/>
          <w:szCs w:val="20"/>
        </w:rPr>
        <w:t xml:space="preserve"> des prises de courant destinées au raccordement des machines de</w:t>
      </w:r>
      <w:r w:rsidR="00B3345E" w:rsidRPr="00803453">
        <w:rPr>
          <w:rFonts w:ascii="Arial" w:hAnsi="Arial" w:cs="Arial"/>
          <w:sz w:val="20"/>
          <w:szCs w:val="20"/>
        </w:rPr>
        <w:t xml:space="preserve"> </w:t>
      </w:r>
      <w:r w:rsidR="00BA00DB" w:rsidRPr="00803453">
        <w:rPr>
          <w:rFonts w:ascii="Arial" w:hAnsi="Arial" w:cs="Arial"/>
          <w:sz w:val="20"/>
          <w:szCs w:val="20"/>
        </w:rPr>
        <w:t>nettoyage,</w:t>
      </w:r>
    </w:p>
    <w:p w14:paraId="0752A9AC" w14:textId="7A4AF748" w:rsidR="00BA00DB" w:rsidRPr="00803453" w:rsidRDefault="00B6651D" w:rsidP="00F12948">
      <w:pPr>
        <w:pStyle w:val="Paragraphedeliste"/>
        <w:numPr>
          <w:ilvl w:val="0"/>
          <w:numId w:val="4"/>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L’interdiction</w:t>
      </w:r>
      <w:r w:rsidR="00BA00DB" w:rsidRPr="00803453">
        <w:rPr>
          <w:rFonts w:ascii="Arial" w:hAnsi="Arial" w:cs="Arial"/>
          <w:sz w:val="20"/>
          <w:szCs w:val="20"/>
        </w:rPr>
        <w:t xml:space="preserve"> de vider les cendriers dans les corbeilles à papier,</w:t>
      </w:r>
    </w:p>
    <w:p w14:paraId="0943EBC7" w14:textId="3E590A54" w:rsidR="00BA00DB" w:rsidRPr="00803453" w:rsidRDefault="00B6651D" w:rsidP="00F12948">
      <w:pPr>
        <w:pStyle w:val="Paragraphedeliste"/>
        <w:numPr>
          <w:ilvl w:val="0"/>
          <w:numId w:val="4"/>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L’emploi</w:t>
      </w:r>
      <w:r w:rsidR="00BA00DB" w:rsidRPr="00803453">
        <w:rPr>
          <w:rFonts w:ascii="Arial" w:hAnsi="Arial" w:cs="Arial"/>
          <w:sz w:val="20"/>
          <w:szCs w:val="20"/>
        </w:rPr>
        <w:t xml:space="preserve"> de serpillières et de tout objet humide à proximité des conducteurs ou des</w:t>
      </w:r>
      <w:r w:rsidR="00B3345E" w:rsidRPr="00803453">
        <w:rPr>
          <w:rFonts w:ascii="Arial" w:hAnsi="Arial" w:cs="Arial"/>
          <w:sz w:val="20"/>
          <w:szCs w:val="20"/>
        </w:rPr>
        <w:t xml:space="preserve"> </w:t>
      </w:r>
      <w:r w:rsidR="00BA00DB" w:rsidRPr="00803453">
        <w:rPr>
          <w:rFonts w:ascii="Arial" w:hAnsi="Arial" w:cs="Arial"/>
          <w:sz w:val="20"/>
          <w:szCs w:val="20"/>
        </w:rPr>
        <w:t>prises de courant,</w:t>
      </w:r>
    </w:p>
    <w:p w14:paraId="0DB8DEED" w14:textId="25A05B57" w:rsidR="00BA00DB" w:rsidRPr="00803453" w:rsidRDefault="00B6651D" w:rsidP="00F12948">
      <w:pPr>
        <w:pStyle w:val="Paragraphedeliste"/>
        <w:numPr>
          <w:ilvl w:val="0"/>
          <w:numId w:val="4"/>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Le</w:t>
      </w:r>
      <w:r w:rsidR="00BA00DB" w:rsidRPr="00803453">
        <w:rPr>
          <w:rFonts w:ascii="Arial" w:hAnsi="Arial" w:cs="Arial"/>
          <w:sz w:val="20"/>
          <w:szCs w:val="20"/>
        </w:rPr>
        <w:t xml:space="preserve"> port de la ceinture de sécurité lors du nettoyage des vitres,</w:t>
      </w:r>
    </w:p>
    <w:p w14:paraId="084CF554" w14:textId="1C582E0A" w:rsidR="00BA00DB" w:rsidRPr="00803453" w:rsidRDefault="00B6651D" w:rsidP="00F12948">
      <w:pPr>
        <w:pStyle w:val="Paragraphedeliste"/>
        <w:numPr>
          <w:ilvl w:val="0"/>
          <w:numId w:val="4"/>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L’obligation</w:t>
      </w:r>
      <w:r w:rsidR="00BA00DB" w:rsidRPr="00803453">
        <w:rPr>
          <w:rFonts w:ascii="Arial" w:hAnsi="Arial" w:cs="Arial"/>
          <w:sz w:val="20"/>
          <w:szCs w:val="20"/>
        </w:rPr>
        <w:t xml:space="preserve"> de maintenir fermées les corbeilles à papier munies de couvercles.</w:t>
      </w:r>
    </w:p>
    <w:p w14:paraId="0B6C5915" w14:textId="77777777" w:rsidR="00D05EA3" w:rsidRPr="00585010" w:rsidRDefault="00D05EA3" w:rsidP="00BA00DB">
      <w:pPr>
        <w:autoSpaceDE w:val="0"/>
        <w:autoSpaceDN w:val="0"/>
        <w:adjustRightInd w:val="0"/>
        <w:spacing w:after="0" w:line="240" w:lineRule="auto"/>
        <w:rPr>
          <w:rFonts w:ascii="Arial" w:hAnsi="Arial" w:cs="Arial"/>
          <w:sz w:val="20"/>
          <w:szCs w:val="20"/>
        </w:rPr>
      </w:pPr>
    </w:p>
    <w:p w14:paraId="3875F995" w14:textId="2DBE8DF4" w:rsidR="00585010" w:rsidRPr="00585010" w:rsidRDefault="00BA00DB" w:rsidP="00585010">
      <w:pPr>
        <w:pStyle w:val="Titre3"/>
        <w:numPr>
          <w:ilvl w:val="0"/>
          <w:numId w:val="29"/>
        </w:numPr>
        <w:spacing w:before="0" w:line="240" w:lineRule="auto"/>
        <w:ind w:firstLine="698"/>
        <w:rPr>
          <w:rFonts w:ascii="Arial" w:eastAsiaTheme="minorEastAsia" w:hAnsi="Arial" w:cs="Arial"/>
          <w:color w:val="365F91" w:themeColor="accent1" w:themeShade="BF"/>
          <w:lang w:eastAsia="fr-FR"/>
        </w:rPr>
      </w:pPr>
      <w:bookmarkStart w:id="83" w:name="_Toc192246239"/>
      <w:r w:rsidRPr="00585010">
        <w:rPr>
          <w:rFonts w:ascii="Arial" w:eastAsiaTheme="minorEastAsia" w:hAnsi="Arial" w:cs="Arial"/>
          <w:color w:val="365F91" w:themeColor="accent1" w:themeShade="BF"/>
          <w:lang w:eastAsia="fr-FR"/>
        </w:rPr>
        <w:t>Discipline</w:t>
      </w:r>
      <w:bookmarkEnd w:id="83"/>
    </w:p>
    <w:p w14:paraId="0258989E" w14:textId="77777777" w:rsidR="00585010" w:rsidRPr="00585010" w:rsidRDefault="00585010" w:rsidP="00585010">
      <w:pPr>
        <w:spacing w:after="0"/>
      </w:pPr>
    </w:p>
    <w:p w14:paraId="2670B7C0" w14:textId="77777777" w:rsidR="00BA00DB" w:rsidRPr="00803453" w:rsidRDefault="00BA00DB" w:rsidP="007F3956">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Le titulaire s'engage à faire respect</w:t>
      </w:r>
      <w:r w:rsidR="00B3345E" w:rsidRPr="00803453">
        <w:rPr>
          <w:rFonts w:ascii="Arial" w:hAnsi="Arial" w:cs="Arial"/>
          <w:sz w:val="20"/>
          <w:szCs w:val="20"/>
        </w:rPr>
        <w:t>er, auprès de son personnel, le règlement intérieur</w:t>
      </w:r>
      <w:r w:rsidR="00D43644" w:rsidRPr="00803453">
        <w:rPr>
          <w:rFonts w:ascii="Arial" w:hAnsi="Arial" w:cs="Arial"/>
          <w:sz w:val="20"/>
          <w:szCs w:val="20"/>
        </w:rPr>
        <w:t xml:space="preserve"> </w:t>
      </w:r>
      <w:r w:rsidRPr="00803453">
        <w:rPr>
          <w:rFonts w:ascii="Arial" w:hAnsi="Arial" w:cs="Arial"/>
          <w:sz w:val="20"/>
          <w:szCs w:val="20"/>
        </w:rPr>
        <w:t xml:space="preserve">et de sécurité ainsi que les protocoles de travail propres </w:t>
      </w:r>
      <w:r w:rsidR="00B3345E" w:rsidRPr="00803453">
        <w:rPr>
          <w:rFonts w:ascii="Arial" w:hAnsi="Arial" w:cs="Arial"/>
          <w:sz w:val="20"/>
          <w:szCs w:val="20"/>
        </w:rPr>
        <w:t>au site</w:t>
      </w:r>
      <w:r w:rsidRPr="00803453">
        <w:rPr>
          <w:rFonts w:ascii="Arial" w:hAnsi="Arial" w:cs="Arial"/>
          <w:sz w:val="20"/>
          <w:szCs w:val="20"/>
        </w:rPr>
        <w:t>.</w:t>
      </w:r>
    </w:p>
    <w:p w14:paraId="4D4608AE" w14:textId="77777777" w:rsidR="00BA00DB" w:rsidRPr="00803453" w:rsidRDefault="00BA00DB" w:rsidP="007F3956">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Il sera notamment interdit au personnel du titulaire :</w:t>
      </w:r>
    </w:p>
    <w:p w14:paraId="12C7E370" w14:textId="641B86A6" w:rsidR="00BA00DB" w:rsidRPr="00803453" w:rsidRDefault="00B6651D" w:rsidP="00F12948">
      <w:pPr>
        <w:pStyle w:val="Paragraphedeliste"/>
        <w:numPr>
          <w:ilvl w:val="0"/>
          <w:numId w:val="5"/>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D’utiliser</w:t>
      </w:r>
      <w:r w:rsidR="00BA00DB" w:rsidRPr="00803453">
        <w:rPr>
          <w:rFonts w:ascii="Arial" w:hAnsi="Arial" w:cs="Arial"/>
          <w:sz w:val="20"/>
          <w:szCs w:val="20"/>
        </w:rPr>
        <w:t xml:space="preserve"> le téléphone sans autorisation de l'organisme ou de son représentant, sauf</w:t>
      </w:r>
      <w:r w:rsidR="00B3345E" w:rsidRPr="00803453">
        <w:rPr>
          <w:rFonts w:ascii="Arial" w:hAnsi="Arial" w:cs="Arial"/>
          <w:sz w:val="20"/>
          <w:szCs w:val="20"/>
        </w:rPr>
        <w:t xml:space="preserve"> cas d'urgence,</w:t>
      </w:r>
    </w:p>
    <w:p w14:paraId="196D0C91" w14:textId="5B2354B0" w:rsidR="00BA00DB" w:rsidRPr="00803453" w:rsidRDefault="00B6651D" w:rsidP="00F12948">
      <w:pPr>
        <w:pStyle w:val="Paragraphedeliste"/>
        <w:numPr>
          <w:ilvl w:val="0"/>
          <w:numId w:val="5"/>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D’introduire</w:t>
      </w:r>
      <w:r w:rsidR="00BA00DB" w:rsidRPr="00803453">
        <w:rPr>
          <w:rFonts w:ascii="Arial" w:hAnsi="Arial" w:cs="Arial"/>
          <w:sz w:val="20"/>
          <w:szCs w:val="20"/>
        </w:rPr>
        <w:t xml:space="preserve"> ou de consommer des boissons alcoolisées dans les locaux, aussi bien</w:t>
      </w:r>
    </w:p>
    <w:p w14:paraId="0787D818" w14:textId="77777777" w:rsidR="00BA00DB" w:rsidRPr="00803453" w:rsidRDefault="00BA00DB" w:rsidP="00F36E7E">
      <w:pPr>
        <w:pStyle w:val="Paragraphedeliste"/>
        <w:autoSpaceDE w:val="0"/>
        <w:autoSpaceDN w:val="0"/>
        <w:adjustRightInd w:val="0"/>
        <w:spacing w:after="0" w:line="240" w:lineRule="auto"/>
        <w:jc w:val="both"/>
        <w:rPr>
          <w:rFonts w:ascii="Arial" w:hAnsi="Arial" w:cs="Arial"/>
          <w:sz w:val="20"/>
          <w:szCs w:val="20"/>
        </w:rPr>
      </w:pPr>
      <w:proofErr w:type="gramStart"/>
      <w:r w:rsidRPr="00803453">
        <w:rPr>
          <w:rFonts w:ascii="Arial" w:hAnsi="Arial" w:cs="Arial"/>
          <w:sz w:val="20"/>
          <w:szCs w:val="20"/>
        </w:rPr>
        <w:t>que</w:t>
      </w:r>
      <w:proofErr w:type="gramEnd"/>
      <w:r w:rsidRPr="00803453">
        <w:rPr>
          <w:rFonts w:ascii="Arial" w:hAnsi="Arial" w:cs="Arial"/>
          <w:sz w:val="20"/>
          <w:szCs w:val="20"/>
        </w:rPr>
        <w:t xml:space="preserve"> d'y pénétrer en état d'ivresse,</w:t>
      </w:r>
    </w:p>
    <w:p w14:paraId="34F30029" w14:textId="2A65E60F" w:rsidR="00BA00DB" w:rsidRPr="00803453" w:rsidRDefault="00B6651D" w:rsidP="00F12948">
      <w:pPr>
        <w:pStyle w:val="Paragraphedeliste"/>
        <w:numPr>
          <w:ilvl w:val="0"/>
          <w:numId w:val="5"/>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De</w:t>
      </w:r>
      <w:r w:rsidR="00BA00DB" w:rsidRPr="00803453">
        <w:rPr>
          <w:rFonts w:ascii="Arial" w:hAnsi="Arial" w:cs="Arial"/>
          <w:sz w:val="20"/>
          <w:szCs w:val="20"/>
        </w:rPr>
        <w:t xml:space="preserve"> provoquer du désordre, d'une façon quelconque, sur les lieux du travail et leurs</w:t>
      </w:r>
      <w:r w:rsidRPr="00803453">
        <w:rPr>
          <w:rFonts w:ascii="Arial" w:hAnsi="Arial" w:cs="Arial"/>
          <w:sz w:val="20"/>
          <w:szCs w:val="20"/>
        </w:rPr>
        <w:t xml:space="preserve"> </w:t>
      </w:r>
      <w:r w:rsidR="00BA00DB" w:rsidRPr="00803453">
        <w:rPr>
          <w:rFonts w:ascii="Arial" w:hAnsi="Arial" w:cs="Arial"/>
          <w:sz w:val="20"/>
          <w:szCs w:val="20"/>
        </w:rPr>
        <w:t>dépendances,</w:t>
      </w:r>
    </w:p>
    <w:p w14:paraId="6959EC13" w14:textId="6567EE79" w:rsidR="00BA00DB" w:rsidRPr="00803453" w:rsidRDefault="00B6651D" w:rsidP="00F12948">
      <w:pPr>
        <w:pStyle w:val="Paragraphedeliste"/>
        <w:numPr>
          <w:ilvl w:val="0"/>
          <w:numId w:val="5"/>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De</w:t>
      </w:r>
      <w:r w:rsidR="00BA00DB" w:rsidRPr="00803453">
        <w:rPr>
          <w:rFonts w:ascii="Arial" w:hAnsi="Arial" w:cs="Arial"/>
          <w:sz w:val="20"/>
          <w:szCs w:val="20"/>
        </w:rPr>
        <w:t xml:space="preserve"> tenir des réunions dans l'enceinte des locaux,</w:t>
      </w:r>
    </w:p>
    <w:p w14:paraId="39C28FAC" w14:textId="02B3F852" w:rsidR="00BA00DB" w:rsidRPr="00803453" w:rsidRDefault="00B6651D" w:rsidP="00F12948">
      <w:pPr>
        <w:pStyle w:val="Paragraphedeliste"/>
        <w:numPr>
          <w:ilvl w:val="0"/>
          <w:numId w:val="5"/>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De</w:t>
      </w:r>
      <w:r w:rsidR="00BA00DB" w:rsidRPr="00803453">
        <w:rPr>
          <w:rFonts w:ascii="Arial" w:hAnsi="Arial" w:cs="Arial"/>
          <w:sz w:val="20"/>
          <w:szCs w:val="20"/>
        </w:rPr>
        <w:t xml:space="preserve"> manquer de respect aux</w:t>
      </w:r>
      <w:r w:rsidR="00B3345E" w:rsidRPr="00803453">
        <w:rPr>
          <w:rFonts w:ascii="Arial" w:hAnsi="Arial" w:cs="Arial"/>
          <w:sz w:val="20"/>
          <w:szCs w:val="20"/>
        </w:rPr>
        <w:t xml:space="preserve"> agents, patients et</w:t>
      </w:r>
      <w:r w:rsidR="00BA00DB" w:rsidRPr="00803453">
        <w:rPr>
          <w:rFonts w:ascii="Arial" w:hAnsi="Arial" w:cs="Arial"/>
          <w:sz w:val="20"/>
          <w:szCs w:val="20"/>
        </w:rPr>
        <w:t xml:space="preserve"> résidants,</w:t>
      </w:r>
    </w:p>
    <w:p w14:paraId="780E97E4" w14:textId="48632476" w:rsidR="00BA00DB" w:rsidRPr="00803453" w:rsidRDefault="00B6651D" w:rsidP="00F12948">
      <w:pPr>
        <w:pStyle w:val="Paragraphedeliste"/>
        <w:numPr>
          <w:ilvl w:val="0"/>
          <w:numId w:val="5"/>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De</w:t>
      </w:r>
      <w:r w:rsidR="00BA00DB" w:rsidRPr="00803453">
        <w:rPr>
          <w:rFonts w:ascii="Arial" w:hAnsi="Arial" w:cs="Arial"/>
          <w:sz w:val="20"/>
          <w:szCs w:val="20"/>
        </w:rPr>
        <w:t xml:space="preserve"> se faire aider dans l'exécution de son travail par une personne étrangère à</w:t>
      </w:r>
      <w:r w:rsidR="00D43644" w:rsidRPr="00803453">
        <w:rPr>
          <w:rFonts w:ascii="Arial" w:hAnsi="Arial" w:cs="Arial"/>
          <w:sz w:val="20"/>
          <w:szCs w:val="20"/>
        </w:rPr>
        <w:t xml:space="preserve"> </w:t>
      </w:r>
      <w:r w:rsidR="00BA00DB" w:rsidRPr="00803453">
        <w:rPr>
          <w:rFonts w:ascii="Arial" w:hAnsi="Arial" w:cs="Arial"/>
          <w:sz w:val="20"/>
          <w:szCs w:val="20"/>
        </w:rPr>
        <w:t>l'entreprise,</w:t>
      </w:r>
    </w:p>
    <w:p w14:paraId="62E600EF" w14:textId="5CB4170C" w:rsidR="00D43644" w:rsidRPr="00803453" w:rsidRDefault="00B6651D" w:rsidP="00F12948">
      <w:pPr>
        <w:pStyle w:val="Paragraphedeliste"/>
        <w:numPr>
          <w:ilvl w:val="0"/>
          <w:numId w:val="5"/>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De</w:t>
      </w:r>
      <w:r w:rsidR="00D43644" w:rsidRPr="00803453">
        <w:rPr>
          <w:rFonts w:ascii="Arial" w:hAnsi="Arial" w:cs="Arial"/>
          <w:sz w:val="20"/>
          <w:szCs w:val="20"/>
        </w:rPr>
        <w:t xml:space="preserve"> se faire aider dans l’exécution de son travail par un salarié de l’établissement sans autorisation du responsable de cet établissement,</w:t>
      </w:r>
    </w:p>
    <w:p w14:paraId="2CBEBB73" w14:textId="0C4CB799" w:rsidR="00BA00DB" w:rsidRPr="00803453" w:rsidRDefault="00B6651D" w:rsidP="00F12948">
      <w:pPr>
        <w:pStyle w:val="Paragraphedeliste"/>
        <w:numPr>
          <w:ilvl w:val="0"/>
          <w:numId w:val="5"/>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De</w:t>
      </w:r>
      <w:r w:rsidR="00BA00DB" w:rsidRPr="00803453">
        <w:rPr>
          <w:rFonts w:ascii="Arial" w:hAnsi="Arial" w:cs="Arial"/>
          <w:sz w:val="20"/>
          <w:szCs w:val="20"/>
        </w:rPr>
        <w:t xml:space="preserve"> pénétrer sur le site sans badge,</w:t>
      </w:r>
    </w:p>
    <w:p w14:paraId="2C29F076" w14:textId="7079F5C4" w:rsidR="00BA00DB" w:rsidRPr="00803453" w:rsidRDefault="00B6651D" w:rsidP="00F12948">
      <w:pPr>
        <w:pStyle w:val="Paragraphedeliste"/>
        <w:numPr>
          <w:ilvl w:val="0"/>
          <w:numId w:val="5"/>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De</w:t>
      </w:r>
      <w:r w:rsidR="00D43644" w:rsidRPr="00803453">
        <w:rPr>
          <w:rFonts w:ascii="Arial" w:hAnsi="Arial" w:cs="Arial"/>
          <w:sz w:val="20"/>
          <w:szCs w:val="20"/>
        </w:rPr>
        <w:t xml:space="preserve"> fumer, de </w:t>
      </w:r>
      <w:proofErr w:type="spellStart"/>
      <w:r w:rsidR="00D43644" w:rsidRPr="00803453">
        <w:rPr>
          <w:rFonts w:ascii="Arial" w:hAnsi="Arial" w:cs="Arial"/>
          <w:sz w:val="20"/>
          <w:szCs w:val="20"/>
        </w:rPr>
        <w:t>vapoter</w:t>
      </w:r>
      <w:proofErr w:type="spellEnd"/>
      <w:r w:rsidR="00D43644" w:rsidRPr="00803453">
        <w:rPr>
          <w:rFonts w:ascii="Arial" w:hAnsi="Arial" w:cs="Arial"/>
          <w:sz w:val="20"/>
          <w:szCs w:val="20"/>
        </w:rPr>
        <w:t>.</w:t>
      </w:r>
    </w:p>
    <w:p w14:paraId="5FFAB5DB" w14:textId="77777777" w:rsidR="00D05EA3" w:rsidRPr="00803453" w:rsidRDefault="00D05EA3" w:rsidP="00BA00DB">
      <w:pPr>
        <w:autoSpaceDE w:val="0"/>
        <w:autoSpaceDN w:val="0"/>
        <w:adjustRightInd w:val="0"/>
        <w:spacing w:after="0" w:line="240" w:lineRule="auto"/>
        <w:rPr>
          <w:rFonts w:ascii="Arial" w:hAnsi="Arial" w:cs="Arial"/>
          <w:b/>
          <w:bCs/>
          <w:sz w:val="20"/>
          <w:szCs w:val="20"/>
        </w:rPr>
      </w:pPr>
    </w:p>
    <w:p w14:paraId="301F8E57" w14:textId="60E91691" w:rsidR="00BA00DB" w:rsidRDefault="00BA00DB" w:rsidP="00585010">
      <w:pPr>
        <w:pStyle w:val="Titre2"/>
        <w:keepLines w:val="0"/>
        <w:numPr>
          <w:ilvl w:val="1"/>
          <w:numId w:val="25"/>
        </w:numPr>
        <w:spacing w:before="240" w:line="259" w:lineRule="auto"/>
        <w:rPr>
          <w:rFonts w:ascii="Arial" w:hAnsi="Arial" w:cs="Arial"/>
          <w:iCs/>
          <w:color w:val="365F91" w:themeColor="accent1" w:themeShade="BF"/>
          <w:szCs w:val="20"/>
          <w:u w:val="none"/>
          <w:lang w:eastAsia="fr-FR"/>
        </w:rPr>
      </w:pPr>
      <w:bookmarkStart w:id="84" w:name="_Toc430265915"/>
      <w:bookmarkStart w:id="85" w:name="_Toc192246240"/>
      <w:r w:rsidRPr="00585010">
        <w:rPr>
          <w:rFonts w:ascii="Arial" w:hAnsi="Arial" w:cs="Arial"/>
          <w:iCs/>
          <w:color w:val="365F91" w:themeColor="accent1" w:themeShade="BF"/>
          <w:szCs w:val="20"/>
          <w:u w:val="none"/>
          <w:lang w:eastAsia="fr-FR"/>
        </w:rPr>
        <w:t>Plan de prévention</w:t>
      </w:r>
      <w:bookmarkEnd w:id="84"/>
      <w:bookmarkEnd w:id="85"/>
    </w:p>
    <w:p w14:paraId="6913B428" w14:textId="77777777" w:rsidR="00585010" w:rsidRPr="00585010" w:rsidRDefault="00585010" w:rsidP="00585010">
      <w:pPr>
        <w:spacing w:after="0"/>
        <w:rPr>
          <w:lang w:eastAsia="fr-FR"/>
        </w:rPr>
      </w:pPr>
    </w:p>
    <w:p w14:paraId="45A47C24" w14:textId="77777777" w:rsidR="00BA00DB" w:rsidRPr="00803453" w:rsidRDefault="00BA00DB" w:rsidP="00B3345E">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Les prescriptions relatives à l'hygiène et à la sécurité sont appliquées conformément au</w:t>
      </w:r>
      <w:r w:rsidR="00B3345E" w:rsidRPr="00803453">
        <w:rPr>
          <w:rFonts w:ascii="Arial" w:hAnsi="Arial" w:cs="Arial"/>
          <w:sz w:val="20"/>
          <w:szCs w:val="20"/>
        </w:rPr>
        <w:t xml:space="preserve"> </w:t>
      </w:r>
      <w:r w:rsidRPr="00803453">
        <w:rPr>
          <w:rFonts w:ascii="Arial" w:hAnsi="Arial" w:cs="Arial"/>
          <w:sz w:val="20"/>
          <w:szCs w:val="20"/>
        </w:rPr>
        <w:t>décret n° 92-158 du 20 Février 1992.</w:t>
      </w:r>
    </w:p>
    <w:p w14:paraId="523B576E" w14:textId="77777777" w:rsidR="00B3345E" w:rsidRPr="00803453" w:rsidRDefault="00B3345E" w:rsidP="00B3345E">
      <w:pPr>
        <w:autoSpaceDE w:val="0"/>
        <w:autoSpaceDN w:val="0"/>
        <w:adjustRightInd w:val="0"/>
        <w:spacing w:after="0" w:line="240" w:lineRule="auto"/>
        <w:jc w:val="both"/>
        <w:rPr>
          <w:rFonts w:ascii="Arial" w:hAnsi="Arial" w:cs="Arial"/>
          <w:sz w:val="20"/>
          <w:szCs w:val="20"/>
        </w:rPr>
      </w:pPr>
    </w:p>
    <w:p w14:paraId="18F5F221" w14:textId="525BA901" w:rsidR="00BA00DB" w:rsidRPr="00803453" w:rsidRDefault="00BA00DB" w:rsidP="00B3345E">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 xml:space="preserve">Le titulaire doit se conformer parfaitement à l'ensemble </w:t>
      </w:r>
      <w:r w:rsidR="00585010">
        <w:rPr>
          <w:rFonts w:ascii="Arial" w:hAnsi="Arial" w:cs="Arial"/>
          <w:sz w:val="20"/>
          <w:szCs w:val="20"/>
        </w:rPr>
        <w:t xml:space="preserve">des dispositions prévues par le </w:t>
      </w:r>
      <w:r w:rsidRPr="00803453">
        <w:rPr>
          <w:rFonts w:ascii="Arial" w:hAnsi="Arial" w:cs="Arial"/>
          <w:sz w:val="20"/>
          <w:szCs w:val="20"/>
        </w:rPr>
        <w:t>Code du Travail et par la réglementation en vigueur à la da</w:t>
      </w:r>
      <w:r w:rsidR="00B3345E" w:rsidRPr="00803453">
        <w:rPr>
          <w:rFonts w:ascii="Arial" w:hAnsi="Arial" w:cs="Arial"/>
          <w:sz w:val="20"/>
          <w:szCs w:val="20"/>
        </w:rPr>
        <w:t xml:space="preserve">te d'exécution des prestations, </w:t>
      </w:r>
      <w:r w:rsidRPr="00803453">
        <w:rPr>
          <w:rFonts w:ascii="Arial" w:hAnsi="Arial" w:cs="Arial"/>
          <w:sz w:val="20"/>
          <w:szCs w:val="20"/>
        </w:rPr>
        <w:t>l'application desdites dispositions relevant totalement de la responsabilité du titulaire.</w:t>
      </w:r>
    </w:p>
    <w:p w14:paraId="2E569C0E" w14:textId="77777777" w:rsidR="00BA00DB" w:rsidRPr="00803453" w:rsidRDefault="00BA00DB" w:rsidP="00B3345E">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 xml:space="preserve">Le titulaire établit un plan de Prévention qui est remis </w:t>
      </w:r>
      <w:r w:rsidR="00B3345E" w:rsidRPr="00803453">
        <w:rPr>
          <w:rFonts w:ascii="Arial" w:hAnsi="Arial" w:cs="Arial"/>
          <w:sz w:val="20"/>
          <w:szCs w:val="20"/>
        </w:rPr>
        <w:t xml:space="preserve">à l'organisme et aux organismes </w:t>
      </w:r>
      <w:r w:rsidRPr="00803453">
        <w:rPr>
          <w:rFonts w:ascii="Arial" w:hAnsi="Arial" w:cs="Arial"/>
          <w:sz w:val="20"/>
          <w:szCs w:val="20"/>
        </w:rPr>
        <w:t>d'hygiène et de sécurité dans les 15 jours suivant la notific</w:t>
      </w:r>
      <w:r w:rsidR="00B3345E" w:rsidRPr="00803453">
        <w:rPr>
          <w:rFonts w:ascii="Arial" w:hAnsi="Arial" w:cs="Arial"/>
          <w:sz w:val="20"/>
          <w:szCs w:val="20"/>
        </w:rPr>
        <w:t xml:space="preserve">ation du contrat. Il indique de </w:t>
      </w:r>
      <w:r w:rsidRPr="00803453">
        <w:rPr>
          <w:rFonts w:ascii="Arial" w:hAnsi="Arial" w:cs="Arial"/>
          <w:sz w:val="20"/>
          <w:szCs w:val="20"/>
        </w:rPr>
        <w:t>façon précise et détaillée :</w:t>
      </w:r>
    </w:p>
    <w:p w14:paraId="4BAD842D" w14:textId="77777777" w:rsidR="00B3345E" w:rsidRPr="00803453" w:rsidRDefault="00B3345E" w:rsidP="00B3345E">
      <w:pPr>
        <w:autoSpaceDE w:val="0"/>
        <w:autoSpaceDN w:val="0"/>
        <w:adjustRightInd w:val="0"/>
        <w:spacing w:after="0" w:line="240" w:lineRule="auto"/>
        <w:jc w:val="both"/>
        <w:rPr>
          <w:rFonts w:ascii="Arial" w:hAnsi="Arial" w:cs="Arial"/>
          <w:sz w:val="20"/>
          <w:szCs w:val="20"/>
        </w:rPr>
      </w:pPr>
    </w:p>
    <w:p w14:paraId="5AB489F0" w14:textId="3FC3F916" w:rsidR="00BA00DB" w:rsidRPr="00803453" w:rsidRDefault="00B6651D" w:rsidP="00F12948">
      <w:pPr>
        <w:pStyle w:val="Paragraphedeliste"/>
        <w:numPr>
          <w:ilvl w:val="0"/>
          <w:numId w:val="5"/>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Les</w:t>
      </w:r>
      <w:r w:rsidR="00BA00DB" w:rsidRPr="00803453">
        <w:rPr>
          <w:rFonts w:ascii="Arial" w:hAnsi="Arial" w:cs="Arial"/>
          <w:sz w:val="20"/>
          <w:szCs w:val="20"/>
        </w:rPr>
        <w:t xml:space="preserve"> mesures prévues pour intégrer la sécurité à l'égard des principaux risques</w:t>
      </w:r>
      <w:r w:rsidR="00B3345E" w:rsidRPr="00803453">
        <w:rPr>
          <w:rFonts w:ascii="Arial" w:hAnsi="Arial" w:cs="Arial"/>
          <w:sz w:val="20"/>
          <w:szCs w:val="20"/>
        </w:rPr>
        <w:t xml:space="preserve"> </w:t>
      </w:r>
      <w:r w:rsidR="00BA00DB" w:rsidRPr="00803453">
        <w:rPr>
          <w:rFonts w:ascii="Arial" w:hAnsi="Arial" w:cs="Arial"/>
          <w:sz w:val="20"/>
          <w:szCs w:val="20"/>
        </w:rPr>
        <w:t>courus par le personnel tant dans les modes opératoires lors de leur définition que</w:t>
      </w:r>
      <w:r w:rsidR="00B3345E" w:rsidRPr="00803453">
        <w:rPr>
          <w:rFonts w:ascii="Arial" w:hAnsi="Arial" w:cs="Arial"/>
          <w:sz w:val="20"/>
          <w:szCs w:val="20"/>
        </w:rPr>
        <w:t xml:space="preserve"> </w:t>
      </w:r>
      <w:r w:rsidR="00BA00DB" w:rsidRPr="00803453">
        <w:rPr>
          <w:rFonts w:ascii="Arial" w:hAnsi="Arial" w:cs="Arial"/>
          <w:sz w:val="20"/>
          <w:szCs w:val="20"/>
        </w:rPr>
        <w:t>dans les différentes phases d'exécution des prestations. II explicite en particulier les</w:t>
      </w:r>
      <w:r w:rsidR="00B3345E" w:rsidRPr="00803453">
        <w:rPr>
          <w:rFonts w:ascii="Arial" w:hAnsi="Arial" w:cs="Arial"/>
          <w:sz w:val="20"/>
          <w:szCs w:val="20"/>
        </w:rPr>
        <w:t xml:space="preserve"> </w:t>
      </w:r>
      <w:r w:rsidR="00BA00DB" w:rsidRPr="00803453">
        <w:rPr>
          <w:rFonts w:ascii="Arial" w:hAnsi="Arial" w:cs="Arial"/>
          <w:sz w:val="20"/>
          <w:szCs w:val="20"/>
        </w:rPr>
        <w:t>moyens de prévention concernant, d'une part, les chutes de personnel et de</w:t>
      </w:r>
      <w:r w:rsidR="00B3345E" w:rsidRPr="00803453">
        <w:rPr>
          <w:rFonts w:ascii="Arial" w:hAnsi="Arial" w:cs="Arial"/>
          <w:sz w:val="20"/>
          <w:szCs w:val="20"/>
        </w:rPr>
        <w:t xml:space="preserve"> </w:t>
      </w:r>
      <w:r w:rsidR="00BA00DB" w:rsidRPr="00803453">
        <w:rPr>
          <w:rFonts w:ascii="Arial" w:hAnsi="Arial" w:cs="Arial"/>
          <w:sz w:val="20"/>
          <w:szCs w:val="20"/>
        </w:rPr>
        <w:t>matériaux, d'autre part, les circulations verticales et horizontales d'engins ;</w:t>
      </w:r>
    </w:p>
    <w:p w14:paraId="5B1CA2FD" w14:textId="1F61BE4E" w:rsidR="00BA00DB" w:rsidRPr="00803453" w:rsidRDefault="00B6651D" w:rsidP="00F12948">
      <w:pPr>
        <w:pStyle w:val="Paragraphedeliste"/>
        <w:numPr>
          <w:ilvl w:val="0"/>
          <w:numId w:val="5"/>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Les</w:t>
      </w:r>
      <w:r w:rsidR="00BA00DB" w:rsidRPr="00803453">
        <w:rPr>
          <w:rFonts w:ascii="Arial" w:hAnsi="Arial" w:cs="Arial"/>
          <w:sz w:val="20"/>
          <w:szCs w:val="20"/>
        </w:rPr>
        <w:t xml:space="preserve"> mesures concourant à une bonne hygiène de travail.</w:t>
      </w:r>
    </w:p>
    <w:p w14:paraId="74A5A5D7" w14:textId="77777777" w:rsidR="00B3345E" w:rsidRPr="00803453" w:rsidRDefault="00B3345E" w:rsidP="00B3345E">
      <w:pPr>
        <w:autoSpaceDE w:val="0"/>
        <w:autoSpaceDN w:val="0"/>
        <w:adjustRightInd w:val="0"/>
        <w:spacing w:after="0" w:line="240" w:lineRule="auto"/>
        <w:jc w:val="both"/>
        <w:rPr>
          <w:rFonts w:ascii="Arial" w:hAnsi="Arial" w:cs="Arial"/>
          <w:sz w:val="20"/>
          <w:szCs w:val="20"/>
        </w:rPr>
      </w:pPr>
    </w:p>
    <w:p w14:paraId="11D81275" w14:textId="77777777" w:rsidR="00BA00DB" w:rsidRPr="00803453" w:rsidRDefault="00BA00DB" w:rsidP="00B3345E">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 xml:space="preserve">Le plan de sécurité est tenu à jour par le titulaire qui doit </w:t>
      </w:r>
      <w:r w:rsidR="00B3345E" w:rsidRPr="00803453">
        <w:rPr>
          <w:rFonts w:ascii="Arial" w:hAnsi="Arial" w:cs="Arial"/>
          <w:sz w:val="20"/>
          <w:szCs w:val="20"/>
        </w:rPr>
        <w:t xml:space="preserve">en signaler les modifications à </w:t>
      </w:r>
      <w:r w:rsidRPr="00803453">
        <w:rPr>
          <w:rFonts w:ascii="Arial" w:hAnsi="Arial" w:cs="Arial"/>
          <w:sz w:val="20"/>
          <w:szCs w:val="20"/>
        </w:rPr>
        <w:t>l'organisme.</w:t>
      </w:r>
    </w:p>
    <w:p w14:paraId="2948D4F8" w14:textId="77777777" w:rsidR="00D05EA3" w:rsidRPr="00803453" w:rsidRDefault="00D05EA3" w:rsidP="00BA00DB">
      <w:pPr>
        <w:autoSpaceDE w:val="0"/>
        <w:autoSpaceDN w:val="0"/>
        <w:adjustRightInd w:val="0"/>
        <w:spacing w:after="0" w:line="240" w:lineRule="auto"/>
        <w:rPr>
          <w:rFonts w:ascii="Arial" w:hAnsi="Arial" w:cs="Arial"/>
          <w:b/>
          <w:bCs/>
          <w:sz w:val="20"/>
          <w:szCs w:val="20"/>
        </w:rPr>
      </w:pPr>
    </w:p>
    <w:p w14:paraId="6A1EE5FD" w14:textId="708AD058" w:rsidR="002E7D6B" w:rsidRDefault="00585010" w:rsidP="00585010">
      <w:pPr>
        <w:pStyle w:val="Titre2"/>
        <w:keepLines w:val="0"/>
        <w:numPr>
          <w:ilvl w:val="1"/>
          <w:numId w:val="25"/>
        </w:numPr>
        <w:spacing w:before="0" w:line="259" w:lineRule="auto"/>
        <w:rPr>
          <w:rFonts w:ascii="Arial" w:hAnsi="Arial" w:cs="Arial"/>
          <w:iCs/>
          <w:color w:val="365F91" w:themeColor="accent1" w:themeShade="BF"/>
          <w:szCs w:val="20"/>
          <w:u w:val="none"/>
          <w:lang w:eastAsia="fr-FR"/>
        </w:rPr>
      </w:pPr>
      <w:bookmarkStart w:id="86" w:name="_Toc430265916"/>
      <w:bookmarkStart w:id="87" w:name="_Toc192246241"/>
      <w:r>
        <w:rPr>
          <w:rFonts w:ascii="Arial" w:hAnsi="Arial" w:cs="Arial"/>
          <w:iCs/>
          <w:color w:val="365F91" w:themeColor="accent1" w:themeShade="BF"/>
          <w:szCs w:val="20"/>
          <w:u w:val="none"/>
          <w:lang w:eastAsia="fr-FR"/>
        </w:rPr>
        <w:t>S</w:t>
      </w:r>
      <w:r w:rsidR="002E7D6B" w:rsidRPr="00585010">
        <w:rPr>
          <w:rFonts w:ascii="Arial" w:hAnsi="Arial" w:cs="Arial"/>
          <w:iCs/>
          <w:color w:val="365F91" w:themeColor="accent1" w:themeShade="BF"/>
          <w:szCs w:val="20"/>
          <w:u w:val="none"/>
          <w:lang w:eastAsia="fr-FR"/>
        </w:rPr>
        <w:t>ignalisation des prestations</w:t>
      </w:r>
      <w:bookmarkEnd w:id="86"/>
      <w:bookmarkEnd w:id="87"/>
    </w:p>
    <w:p w14:paraId="548F73DA" w14:textId="77777777" w:rsidR="00585010" w:rsidRDefault="00585010" w:rsidP="00585010">
      <w:pPr>
        <w:autoSpaceDE w:val="0"/>
        <w:autoSpaceDN w:val="0"/>
        <w:adjustRightInd w:val="0"/>
        <w:spacing w:after="0" w:line="240" w:lineRule="auto"/>
        <w:jc w:val="both"/>
        <w:rPr>
          <w:lang w:eastAsia="fr-FR"/>
        </w:rPr>
      </w:pPr>
    </w:p>
    <w:p w14:paraId="3E6A0815" w14:textId="3AB1DD9C" w:rsidR="002E7D6B" w:rsidRPr="00803453" w:rsidRDefault="002E7D6B" w:rsidP="00585010">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Chaque fois que cela sera nécessaire, le titulaire devra, à ses frais et, après approbation par l’UGECAM, placer les barrages ou déviations, poser les écriteaux et prendre toutes les dispositions pour assurer la signalisation et prévenir les divers usagers et le personnel de l'organisme de la présence de zones interdites.</w:t>
      </w:r>
    </w:p>
    <w:p w14:paraId="04C4DA0F" w14:textId="77777777" w:rsidR="002E7D6B" w:rsidRPr="00803453" w:rsidRDefault="002E7D6B" w:rsidP="00585010">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En cas de carence du titulaire ou en cas de danger, l’UGECAM se réserve le droit de prendre toute mesure utile aux frais du titulaire, et sans mise en demeure préalable, sans que cette action ne puisse dégager la responsabilité du titulaire en cas d'accident.</w:t>
      </w:r>
    </w:p>
    <w:p w14:paraId="0EEE2F6B" w14:textId="77777777" w:rsidR="002E7D6B" w:rsidRPr="00803453" w:rsidRDefault="002E7D6B" w:rsidP="00585010">
      <w:pPr>
        <w:autoSpaceDE w:val="0"/>
        <w:autoSpaceDN w:val="0"/>
        <w:adjustRightInd w:val="0"/>
        <w:spacing w:after="0" w:line="240" w:lineRule="auto"/>
        <w:rPr>
          <w:rFonts w:ascii="Arial" w:hAnsi="Arial" w:cs="Arial"/>
          <w:b/>
          <w:bCs/>
          <w:sz w:val="20"/>
          <w:szCs w:val="20"/>
        </w:rPr>
      </w:pPr>
    </w:p>
    <w:p w14:paraId="629DD7A9" w14:textId="022D3B64" w:rsidR="00BA00DB" w:rsidRDefault="00BA00DB" w:rsidP="00585010">
      <w:pPr>
        <w:pStyle w:val="Titre2"/>
        <w:keepLines w:val="0"/>
        <w:numPr>
          <w:ilvl w:val="1"/>
          <w:numId w:val="25"/>
        </w:numPr>
        <w:spacing w:before="0" w:line="259" w:lineRule="auto"/>
        <w:rPr>
          <w:rFonts w:ascii="Arial" w:hAnsi="Arial" w:cs="Arial"/>
          <w:iCs/>
          <w:color w:val="365F91" w:themeColor="accent1" w:themeShade="BF"/>
          <w:szCs w:val="20"/>
          <w:u w:val="none"/>
          <w:lang w:eastAsia="fr-FR"/>
        </w:rPr>
      </w:pPr>
      <w:bookmarkStart w:id="88" w:name="_Toc430265917"/>
      <w:bookmarkStart w:id="89" w:name="_Toc192246242"/>
      <w:r w:rsidRPr="00585010">
        <w:rPr>
          <w:rFonts w:ascii="Arial" w:hAnsi="Arial" w:cs="Arial"/>
          <w:iCs/>
          <w:color w:val="365F91" w:themeColor="accent1" w:themeShade="BF"/>
          <w:szCs w:val="20"/>
          <w:u w:val="none"/>
          <w:lang w:eastAsia="fr-FR"/>
        </w:rPr>
        <w:t>Visites médicales</w:t>
      </w:r>
      <w:bookmarkEnd w:id="88"/>
      <w:bookmarkEnd w:id="89"/>
    </w:p>
    <w:p w14:paraId="4C9D0139" w14:textId="77777777" w:rsidR="00585010" w:rsidRDefault="00585010" w:rsidP="00B3345E">
      <w:pPr>
        <w:autoSpaceDE w:val="0"/>
        <w:autoSpaceDN w:val="0"/>
        <w:adjustRightInd w:val="0"/>
        <w:spacing w:after="0" w:line="240" w:lineRule="auto"/>
        <w:jc w:val="both"/>
        <w:rPr>
          <w:lang w:eastAsia="fr-FR"/>
        </w:rPr>
      </w:pPr>
    </w:p>
    <w:p w14:paraId="5C676CA6" w14:textId="5A3C0BC9" w:rsidR="00BA00DB" w:rsidRPr="00803453" w:rsidRDefault="00BA00DB" w:rsidP="00B3345E">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 xml:space="preserve">Le titulaire doit obligatoirement soumettre à une visite </w:t>
      </w:r>
      <w:r w:rsidR="00B3345E" w:rsidRPr="00803453">
        <w:rPr>
          <w:rFonts w:ascii="Arial" w:hAnsi="Arial" w:cs="Arial"/>
          <w:sz w:val="20"/>
          <w:szCs w:val="20"/>
        </w:rPr>
        <w:t xml:space="preserve">médicale d'embauche tout nouvel </w:t>
      </w:r>
      <w:r w:rsidRPr="00803453">
        <w:rPr>
          <w:rFonts w:ascii="Arial" w:hAnsi="Arial" w:cs="Arial"/>
          <w:sz w:val="20"/>
          <w:szCs w:val="20"/>
        </w:rPr>
        <w:t>agent, avant sa prise de fonction, ou au plus tard avant la fin de la période d'essai.</w:t>
      </w:r>
    </w:p>
    <w:p w14:paraId="06BFF89F" w14:textId="77777777" w:rsidR="00BA00DB" w:rsidRPr="00803453" w:rsidRDefault="00BA00DB" w:rsidP="00B3345E">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Le titulaire devra attester que l'ensemble de son personnel est à jour de ses vaccinations.</w:t>
      </w:r>
    </w:p>
    <w:p w14:paraId="0DB196D9" w14:textId="77777777" w:rsidR="005A2828" w:rsidRPr="00803453" w:rsidRDefault="00BA00DB" w:rsidP="008D3BCC">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Il soumet, par ailleurs, son personnel aux examens méd</w:t>
      </w:r>
      <w:r w:rsidR="00B3345E" w:rsidRPr="00803453">
        <w:rPr>
          <w:rFonts w:ascii="Arial" w:hAnsi="Arial" w:cs="Arial"/>
          <w:sz w:val="20"/>
          <w:szCs w:val="20"/>
        </w:rPr>
        <w:t xml:space="preserve">icaux périodiques prévus par la </w:t>
      </w:r>
      <w:r w:rsidR="008D3BCC" w:rsidRPr="00803453">
        <w:rPr>
          <w:rFonts w:ascii="Arial" w:hAnsi="Arial" w:cs="Arial"/>
          <w:sz w:val="20"/>
          <w:szCs w:val="20"/>
        </w:rPr>
        <w:t>législation en vigueur.</w:t>
      </w:r>
    </w:p>
    <w:p w14:paraId="798F4903" w14:textId="39FD1FDE" w:rsidR="00BA00DB" w:rsidRPr="00585010" w:rsidRDefault="00BA00DB" w:rsidP="00553562">
      <w:pPr>
        <w:pStyle w:val="Titre2"/>
        <w:keepLines w:val="0"/>
        <w:numPr>
          <w:ilvl w:val="0"/>
          <w:numId w:val="33"/>
        </w:numPr>
        <w:spacing w:before="240" w:after="60" w:line="259" w:lineRule="auto"/>
        <w:rPr>
          <w:rFonts w:ascii="Arial" w:hAnsi="Arial" w:cs="Arial"/>
          <w:iCs/>
          <w:color w:val="365F91" w:themeColor="accent1" w:themeShade="BF"/>
          <w:sz w:val="28"/>
          <w:szCs w:val="28"/>
          <w:u w:val="none"/>
          <w:lang w:eastAsia="fr-FR"/>
        </w:rPr>
      </w:pPr>
      <w:bookmarkStart w:id="90" w:name="_Toc430265918"/>
      <w:bookmarkStart w:id="91" w:name="_Toc352464150"/>
      <w:bookmarkStart w:id="92" w:name="_Toc352465566"/>
      <w:bookmarkStart w:id="93" w:name="_Toc352465948"/>
      <w:bookmarkStart w:id="94" w:name="_Toc352576564"/>
      <w:bookmarkStart w:id="95" w:name="_Toc352577429"/>
      <w:bookmarkStart w:id="96" w:name="_Toc352655895"/>
      <w:bookmarkStart w:id="97" w:name="_Toc356363503"/>
      <w:bookmarkStart w:id="98" w:name="_Toc380988353"/>
      <w:bookmarkStart w:id="99" w:name="_Toc192246243"/>
      <w:r w:rsidRPr="00585010">
        <w:rPr>
          <w:rFonts w:ascii="Arial" w:hAnsi="Arial" w:cs="Arial"/>
          <w:iCs/>
          <w:color w:val="365F91" w:themeColor="accent1" w:themeShade="BF"/>
          <w:sz w:val="28"/>
          <w:szCs w:val="28"/>
          <w:u w:val="none"/>
          <w:lang w:eastAsia="fr-FR"/>
        </w:rPr>
        <w:t>SUIVI DES PRESTATIONS</w:t>
      </w:r>
      <w:bookmarkEnd w:id="90"/>
      <w:bookmarkEnd w:id="99"/>
    </w:p>
    <w:p w14:paraId="13C76EAA" w14:textId="77777777" w:rsidR="00F12948" w:rsidRPr="00585010" w:rsidRDefault="00F12948" w:rsidP="00C7445F">
      <w:pPr>
        <w:pStyle w:val="Titre2"/>
        <w:keepLines w:val="0"/>
        <w:numPr>
          <w:ilvl w:val="1"/>
          <w:numId w:val="30"/>
        </w:numPr>
        <w:spacing w:before="240" w:line="259" w:lineRule="auto"/>
        <w:rPr>
          <w:rFonts w:ascii="Arial" w:hAnsi="Arial" w:cs="Arial"/>
          <w:iCs/>
          <w:color w:val="365F91" w:themeColor="accent1" w:themeShade="BF"/>
          <w:szCs w:val="20"/>
          <w:u w:val="none"/>
          <w:lang w:eastAsia="fr-FR"/>
        </w:rPr>
      </w:pPr>
      <w:bookmarkStart w:id="100" w:name="_Toc190785245"/>
      <w:bookmarkStart w:id="101" w:name="_Toc192246244"/>
      <w:r w:rsidRPr="00585010">
        <w:rPr>
          <w:rFonts w:ascii="Arial" w:hAnsi="Arial" w:cs="Arial"/>
          <w:iCs/>
          <w:color w:val="365F91" w:themeColor="accent1" w:themeShade="BF"/>
          <w:szCs w:val="20"/>
          <w:u w:val="none"/>
          <w:lang w:eastAsia="fr-FR"/>
        </w:rPr>
        <w:t>Vérification des prestations</w:t>
      </w:r>
      <w:bookmarkEnd w:id="100"/>
      <w:bookmarkEnd w:id="101"/>
    </w:p>
    <w:p w14:paraId="64ED2807" w14:textId="3CC7CB99" w:rsidR="00F12948" w:rsidRDefault="00F12948" w:rsidP="00C7445F">
      <w:pPr>
        <w:pStyle w:val="Titre3"/>
        <w:numPr>
          <w:ilvl w:val="0"/>
          <w:numId w:val="31"/>
        </w:numPr>
        <w:spacing w:before="100" w:beforeAutospacing="1" w:line="240" w:lineRule="auto"/>
        <w:ind w:firstLine="840"/>
        <w:rPr>
          <w:rFonts w:ascii="Arial" w:eastAsiaTheme="minorEastAsia" w:hAnsi="Arial" w:cs="Arial"/>
          <w:color w:val="365F91" w:themeColor="accent1" w:themeShade="BF"/>
          <w:lang w:eastAsia="fr-FR"/>
        </w:rPr>
      </w:pPr>
      <w:bookmarkStart w:id="102" w:name="_Toc190785246"/>
      <w:bookmarkStart w:id="103" w:name="_Toc192246245"/>
      <w:r w:rsidRPr="00C7445F">
        <w:rPr>
          <w:rFonts w:ascii="Arial" w:eastAsiaTheme="minorEastAsia" w:hAnsi="Arial" w:cs="Arial"/>
          <w:color w:val="365F91" w:themeColor="accent1" w:themeShade="BF"/>
          <w:lang w:eastAsia="fr-FR"/>
        </w:rPr>
        <w:t>Niveau d'obligation prévu au contrat</w:t>
      </w:r>
      <w:bookmarkEnd w:id="102"/>
      <w:bookmarkEnd w:id="103"/>
      <w:r w:rsidRPr="00C7445F">
        <w:rPr>
          <w:rFonts w:ascii="Arial" w:eastAsiaTheme="minorEastAsia" w:hAnsi="Arial" w:cs="Arial"/>
          <w:color w:val="365F91" w:themeColor="accent1" w:themeShade="BF"/>
          <w:lang w:eastAsia="fr-FR"/>
        </w:rPr>
        <w:t> </w:t>
      </w:r>
    </w:p>
    <w:p w14:paraId="57DA9016" w14:textId="77777777" w:rsidR="00C7445F" w:rsidRPr="00C7445F" w:rsidRDefault="00C7445F" w:rsidP="00C7445F">
      <w:pPr>
        <w:spacing w:after="0"/>
        <w:rPr>
          <w:lang w:eastAsia="fr-FR"/>
        </w:rPr>
      </w:pPr>
    </w:p>
    <w:p w14:paraId="79257E30" w14:textId="77777777" w:rsidR="00F12948" w:rsidRPr="00822F66" w:rsidRDefault="00F12948" w:rsidP="00F12948">
      <w:pPr>
        <w:autoSpaceDE w:val="0"/>
        <w:autoSpaceDN w:val="0"/>
        <w:adjustRightInd w:val="0"/>
        <w:spacing w:after="0" w:line="240" w:lineRule="auto"/>
        <w:jc w:val="both"/>
        <w:rPr>
          <w:rFonts w:ascii="Arial" w:hAnsi="Arial" w:cs="Arial"/>
          <w:b/>
          <w:bCs/>
          <w:color w:val="000000"/>
          <w:sz w:val="20"/>
          <w:szCs w:val="20"/>
        </w:rPr>
      </w:pPr>
      <w:r w:rsidRPr="00822F66">
        <w:rPr>
          <w:rFonts w:ascii="Arial" w:hAnsi="Arial" w:cs="Arial"/>
          <w:color w:val="000000"/>
          <w:sz w:val="20"/>
          <w:szCs w:val="20"/>
        </w:rPr>
        <w:t xml:space="preserve">Le présent marché est un contrat avec </w:t>
      </w:r>
      <w:r w:rsidRPr="00822F66">
        <w:rPr>
          <w:rFonts w:ascii="Arial" w:hAnsi="Arial" w:cs="Arial"/>
          <w:b/>
          <w:bCs/>
          <w:color w:val="000000"/>
          <w:sz w:val="20"/>
          <w:szCs w:val="20"/>
        </w:rPr>
        <w:t>obligation de résultat.</w:t>
      </w:r>
    </w:p>
    <w:p w14:paraId="2E66FBFD" w14:textId="77777777" w:rsidR="00F12948" w:rsidRPr="00822F66" w:rsidRDefault="00F12948" w:rsidP="00F12948">
      <w:pPr>
        <w:autoSpaceDE w:val="0"/>
        <w:autoSpaceDN w:val="0"/>
        <w:adjustRightInd w:val="0"/>
        <w:spacing w:after="0" w:line="240" w:lineRule="auto"/>
        <w:jc w:val="both"/>
        <w:rPr>
          <w:rFonts w:ascii="Arial" w:hAnsi="Arial" w:cs="Arial"/>
          <w:b/>
          <w:bCs/>
          <w:color w:val="000000"/>
          <w:sz w:val="20"/>
          <w:szCs w:val="20"/>
        </w:rPr>
      </w:pPr>
    </w:p>
    <w:p w14:paraId="3FDDD8D3"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Le nettoyage est une opération d’entretien et de maintenance des locaux dont l’objectif est d’assurer un aspect agréable (notion de confort), et un niveau de propreté (notion d’hygiène),</w:t>
      </w:r>
    </w:p>
    <w:p w14:paraId="3CD3EE2B"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p>
    <w:p w14:paraId="2964C775"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 xml:space="preserve">Les prestations seront exécutées en tenant compte de la nature et de la fréquentation des locaux. Elles auront également pour but de contribuer à maintenir les locaux en parfait état de conservation. </w:t>
      </w:r>
    </w:p>
    <w:p w14:paraId="1A449332"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p>
    <w:p w14:paraId="53CFA7C6"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Leur qualité devra être satisfaisante au regard des cinq critères ci-après :</w:t>
      </w:r>
    </w:p>
    <w:p w14:paraId="60644320"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p>
    <w:p w14:paraId="0170078F" w14:textId="77777777" w:rsidR="00F12948" w:rsidRPr="00822F66" w:rsidRDefault="00F12948" w:rsidP="00F12948">
      <w:pPr>
        <w:numPr>
          <w:ilvl w:val="0"/>
          <w:numId w:val="8"/>
        </w:num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ASPECT : L'aspect dans le domaine du nettoyage, c’est la première impression visuelle de netteté et de propreté qu’offrent un local et ses équipements. Les prestations de nettoyage devront évidemment être adaptées aux lieux.</w:t>
      </w:r>
    </w:p>
    <w:p w14:paraId="41DE9FC3" w14:textId="77777777" w:rsidR="00F12948" w:rsidRPr="00822F66" w:rsidRDefault="00F12948" w:rsidP="00F12948">
      <w:pPr>
        <w:autoSpaceDE w:val="0"/>
        <w:autoSpaceDN w:val="0"/>
        <w:adjustRightInd w:val="0"/>
        <w:spacing w:after="0" w:line="240" w:lineRule="auto"/>
        <w:ind w:left="1182"/>
        <w:jc w:val="both"/>
        <w:rPr>
          <w:rFonts w:ascii="Arial" w:hAnsi="Arial" w:cs="Arial"/>
          <w:color w:val="000000"/>
          <w:sz w:val="20"/>
          <w:szCs w:val="20"/>
        </w:rPr>
      </w:pPr>
    </w:p>
    <w:p w14:paraId="14A3D921" w14:textId="77777777" w:rsidR="00F12948" w:rsidRPr="00822F66" w:rsidRDefault="00F12948" w:rsidP="00F12948">
      <w:pPr>
        <w:autoSpaceDE w:val="0"/>
        <w:autoSpaceDN w:val="0"/>
        <w:adjustRightInd w:val="0"/>
        <w:spacing w:after="0" w:line="240" w:lineRule="auto"/>
        <w:ind w:left="822"/>
        <w:jc w:val="both"/>
        <w:rPr>
          <w:rFonts w:ascii="Arial" w:hAnsi="Arial" w:cs="Arial"/>
          <w:color w:val="000000"/>
          <w:sz w:val="20"/>
          <w:szCs w:val="20"/>
        </w:rPr>
      </w:pPr>
      <w:r w:rsidRPr="00822F66">
        <w:rPr>
          <w:rFonts w:ascii="Arial" w:hAnsi="Arial" w:cs="Arial"/>
          <w:color w:val="000000"/>
          <w:sz w:val="20"/>
          <w:szCs w:val="20"/>
        </w:rPr>
        <w:t>2. CONFORT : le confort est constaté lorsque les prestations :</w:t>
      </w:r>
    </w:p>
    <w:p w14:paraId="6CCD8B65" w14:textId="77777777" w:rsidR="00F12948" w:rsidRPr="00822F66" w:rsidRDefault="00F12948" w:rsidP="00F12948">
      <w:pPr>
        <w:numPr>
          <w:ilvl w:val="0"/>
          <w:numId w:val="9"/>
        </w:numPr>
        <w:autoSpaceDE w:val="0"/>
        <w:autoSpaceDN w:val="0"/>
        <w:adjustRightInd w:val="0"/>
        <w:spacing w:after="0" w:line="240" w:lineRule="auto"/>
        <w:ind w:left="1418"/>
        <w:jc w:val="both"/>
        <w:rPr>
          <w:rFonts w:ascii="Arial" w:hAnsi="Arial" w:cs="Arial"/>
          <w:color w:val="000000"/>
          <w:sz w:val="20"/>
          <w:szCs w:val="20"/>
        </w:rPr>
      </w:pPr>
      <w:r w:rsidRPr="00822F66">
        <w:rPr>
          <w:rFonts w:ascii="Arial" w:hAnsi="Arial" w:cs="Arial"/>
          <w:color w:val="000000"/>
          <w:sz w:val="20"/>
          <w:szCs w:val="20"/>
        </w:rPr>
        <w:t>Suppriment les mauvaises odeurs dues aux souillures de différentes natures, par</w:t>
      </w:r>
      <w:r>
        <w:rPr>
          <w:rFonts w:ascii="AUYMNGå¼«VerdanaPro" w:hAnsi="AUYMNGå¼«VerdanaPro" w:cs="AUYMNGå¼«VerdanaPro"/>
          <w:color w:val="000000"/>
          <w:sz w:val="20"/>
          <w:szCs w:val="20"/>
        </w:rPr>
        <w:t xml:space="preserve"> </w:t>
      </w:r>
      <w:r w:rsidRPr="00822F66">
        <w:rPr>
          <w:rFonts w:ascii="Arial" w:hAnsi="Arial" w:cs="Arial"/>
          <w:color w:val="000000"/>
          <w:sz w:val="20"/>
          <w:szCs w:val="20"/>
        </w:rPr>
        <w:t>l'utilisation de produits appropriés ;</w:t>
      </w:r>
    </w:p>
    <w:p w14:paraId="24699BAD" w14:textId="77777777" w:rsidR="00F12948" w:rsidRPr="00822F66" w:rsidRDefault="00F12948" w:rsidP="00F12948">
      <w:pPr>
        <w:numPr>
          <w:ilvl w:val="0"/>
          <w:numId w:val="9"/>
        </w:numPr>
        <w:autoSpaceDE w:val="0"/>
        <w:autoSpaceDN w:val="0"/>
        <w:adjustRightInd w:val="0"/>
        <w:spacing w:after="0" w:line="240" w:lineRule="auto"/>
        <w:ind w:left="1418"/>
        <w:jc w:val="both"/>
        <w:rPr>
          <w:rFonts w:ascii="Arial" w:hAnsi="Arial" w:cs="Arial"/>
          <w:color w:val="000000"/>
          <w:sz w:val="20"/>
          <w:szCs w:val="20"/>
        </w:rPr>
      </w:pPr>
      <w:r w:rsidRPr="00822F66">
        <w:rPr>
          <w:rFonts w:ascii="Arial" w:hAnsi="Arial" w:cs="Arial"/>
          <w:color w:val="000000"/>
          <w:sz w:val="20"/>
          <w:szCs w:val="20"/>
        </w:rPr>
        <w:t>Sont effectuées à l'aide de produits dont les odeurs ne doivent pas apporter de gêne et qui respectent les exigences de qualité et de respect de l’environnement ;</w:t>
      </w:r>
    </w:p>
    <w:p w14:paraId="02860A9A" w14:textId="77777777" w:rsidR="00F12948" w:rsidRPr="00822F66" w:rsidRDefault="00F12948" w:rsidP="00F12948">
      <w:pPr>
        <w:numPr>
          <w:ilvl w:val="0"/>
          <w:numId w:val="9"/>
        </w:numPr>
        <w:autoSpaceDE w:val="0"/>
        <w:autoSpaceDN w:val="0"/>
        <w:adjustRightInd w:val="0"/>
        <w:spacing w:after="0" w:line="240" w:lineRule="auto"/>
        <w:ind w:left="1418"/>
        <w:jc w:val="both"/>
        <w:rPr>
          <w:rFonts w:ascii="Arial" w:hAnsi="Arial" w:cs="Arial"/>
          <w:color w:val="000000"/>
          <w:sz w:val="20"/>
          <w:szCs w:val="20"/>
        </w:rPr>
      </w:pPr>
      <w:r w:rsidRPr="00822F66">
        <w:rPr>
          <w:rFonts w:ascii="Arial" w:hAnsi="Arial" w:cs="Arial"/>
          <w:color w:val="000000"/>
          <w:sz w:val="20"/>
          <w:szCs w:val="20"/>
        </w:rPr>
        <w:lastRenderedPageBreak/>
        <w:t>Sont effectuées de telle sorte que les surfaces traitées ne soient pas désagréables au toucher et au contact ;</w:t>
      </w:r>
    </w:p>
    <w:p w14:paraId="6B5165BF" w14:textId="77777777" w:rsidR="00F12948" w:rsidRPr="00822F66" w:rsidRDefault="00F12948" w:rsidP="00F12948">
      <w:pPr>
        <w:numPr>
          <w:ilvl w:val="0"/>
          <w:numId w:val="9"/>
        </w:numPr>
        <w:autoSpaceDE w:val="0"/>
        <w:autoSpaceDN w:val="0"/>
        <w:adjustRightInd w:val="0"/>
        <w:spacing w:after="0" w:line="240" w:lineRule="auto"/>
        <w:ind w:left="1418"/>
        <w:jc w:val="both"/>
        <w:rPr>
          <w:rFonts w:ascii="Arial" w:hAnsi="Arial" w:cs="Arial"/>
          <w:color w:val="000000"/>
          <w:sz w:val="20"/>
          <w:szCs w:val="20"/>
        </w:rPr>
      </w:pPr>
      <w:r w:rsidRPr="00822F66">
        <w:rPr>
          <w:rFonts w:ascii="Arial" w:hAnsi="Arial" w:cs="Arial"/>
          <w:color w:val="000000"/>
          <w:sz w:val="20"/>
          <w:szCs w:val="20"/>
        </w:rPr>
        <w:t>Sont conduites de manière à éviter tout bruit entraînant une perturbation de l'environnement ;</w:t>
      </w:r>
    </w:p>
    <w:p w14:paraId="2CB94C3F" w14:textId="77777777" w:rsidR="00F12948" w:rsidRPr="00822F66" w:rsidRDefault="00F12948" w:rsidP="00F12948">
      <w:pPr>
        <w:autoSpaceDE w:val="0"/>
        <w:autoSpaceDN w:val="0"/>
        <w:adjustRightInd w:val="0"/>
        <w:spacing w:after="0" w:line="240" w:lineRule="auto"/>
        <w:ind w:left="1418"/>
        <w:jc w:val="both"/>
        <w:rPr>
          <w:rFonts w:ascii="Arial" w:hAnsi="Arial" w:cs="Arial"/>
          <w:color w:val="000000"/>
          <w:sz w:val="20"/>
          <w:szCs w:val="20"/>
        </w:rPr>
      </w:pPr>
    </w:p>
    <w:p w14:paraId="5BAEE108" w14:textId="77777777" w:rsidR="00F12948" w:rsidRPr="00822F66" w:rsidRDefault="00F12948" w:rsidP="00F12948">
      <w:pPr>
        <w:autoSpaceDE w:val="0"/>
        <w:autoSpaceDN w:val="0"/>
        <w:adjustRightInd w:val="0"/>
        <w:spacing w:after="0" w:line="240" w:lineRule="auto"/>
        <w:ind w:left="822"/>
        <w:jc w:val="both"/>
        <w:rPr>
          <w:rFonts w:ascii="Arial" w:hAnsi="Arial" w:cs="Arial"/>
          <w:color w:val="000000"/>
          <w:sz w:val="20"/>
          <w:szCs w:val="20"/>
        </w:rPr>
      </w:pPr>
      <w:r w:rsidRPr="00822F66">
        <w:rPr>
          <w:rFonts w:ascii="Arial" w:hAnsi="Arial" w:cs="Arial"/>
          <w:color w:val="000000"/>
          <w:sz w:val="20"/>
          <w:szCs w:val="20"/>
        </w:rPr>
        <w:t>3. HYGIÈNE ET RESPECT DU DÉVELOPPEMENT DURABLE : l'hygiène repose sur l'assainissement périodique aussi bien des surfaces que de l'air ambiant sans toutefois provoquer de pollution nouvelle par l'usage abusif de méthodes ou de produits nocifs ;</w:t>
      </w:r>
    </w:p>
    <w:p w14:paraId="5EFBC912" w14:textId="77777777" w:rsidR="00F12948" w:rsidRPr="00822F66" w:rsidRDefault="00F12948" w:rsidP="00F12948">
      <w:pPr>
        <w:autoSpaceDE w:val="0"/>
        <w:autoSpaceDN w:val="0"/>
        <w:adjustRightInd w:val="0"/>
        <w:spacing w:after="0" w:line="240" w:lineRule="auto"/>
        <w:ind w:left="822"/>
        <w:jc w:val="both"/>
        <w:rPr>
          <w:rFonts w:ascii="Arial" w:hAnsi="Arial" w:cs="Arial"/>
          <w:color w:val="000000"/>
          <w:sz w:val="20"/>
          <w:szCs w:val="20"/>
        </w:rPr>
      </w:pPr>
    </w:p>
    <w:p w14:paraId="7C5D9738" w14:textId="77777777" w:rsidR="00F12948" w:rsidRPr="00822F66" w:rsidRDefault="00F12948" w:rsidP="00F12948">
      <w:pPr>
        <w:autoSpaceDE w:val="0"/>
        <w:autoSpaceDN w:val="0"/>
        <w:adjustRightInd w:val="0"/>
        <w:spacing w:after="0" w:line="240" w:lineRule="auto"/>
        <w:ind w:left="822"/>
        <w:jc w:val="both"/>
        <w:rPr>
          <w:rFonts w:ascii="Arial" w:hAnsi="Arial" w:cs="Arial"/>
          <w:color w:val="000000"/>
          <w:sz w:val="20"/>
          <w:szCs w:val="20"/>
        </w:rPr>
      </w:pPr>
      <w:r w:rsidRPr="00822F66">
        <w:rPr>
          <w:rFonts w:ascii="Arial" w:hAnsi="Arial" w:cs="Arial"/>
          <w:color w:val="000000"/>
          <w:sz w:val="20"/>
          <w:szCs w:val="20"/>
        </w:rPr>
        <w:t>4. SÉCURITÉ : les techniques et produits utilisés pour le nettoyage doivent être sélectionnés afin que les sols ne présentent aucune surface glissante susceptible de constituer un danger pour les usagers et aucun danger pour la santé des personnels de propreté et des usagers.</w:t>
      </w:r>
    </w:p>
    <w:p w14:paraId="2D7F3DD3" w14:textId="77777777" w:rsidR="00F12948" w:rsidRPr="00822F66" w:rsidRDefault="00F12948" w:rsidP="00F12948">
      <w:pPr>
        <w:autoSpaceDE w:val="0"/>
        <w:autoSpaceDN w:val="0"/>
        <w:adjustRightInd w:val="0"/>
        <w:spacing w:after="0" w:line="240" w:lineRule="auto"/>
        <w:ind w:left="822"/>
        <w:jc w:val="both"/>
        <w:rPr>
          <w:rFonts w:ascii="Arial" w:hAnsi="Arial" w:cs="Arial"/>
          <w:color w:val="000000"/>
          <w:sz w:val="20"/>
          <w:szCs w:val="20"/>
        </w:rPr>
      </w:pPr>
    </w:p>
    <w:p w14:paraId="05739282" w14:textId="77777777" w:rsidR="00F12948" w:rsidRPr="00822F66" w:rsidRDefault="00F12948" w:rsidP="00F12948">
      <w:pPr>
        <w:autoSpaceDE w:val="0"/>
        <w:autoSpaceDN w:val="0"/>
        <w:adjustRightInd w:val="0"/>
        <w:spacing w:after="0" w:line="240" w:lineRule="auto"/>
        <w:ind w:left="822"/>
        <w:jc w:val="both"/>
        <w:rPr>
          <w:rFonts w:ascii="Arial" w:hAnsi="Arial" w:cs="Arial"/>
          <w:color w:val="000000"/>
          <w:sz w:val="20"/>
          <w:szCs w:val="20"/>
        </w:rPr>
      </w:pPr>
      <w:r w:rsidRPr="00822F66">
        <w:rPr>
          <w:rFonts w:ascii="Arial" w:hAnsi="Arial" w:cs="Arial"/>
          <w:color w:val="000000"/>
          <w:sz w:val="20"/>
          <w:szCs w:val="20"/>
        </w:rPr>
        <w:t>5. ENVIRONNEMENT</w:t>
      </w:r>
    </w:p>
    <w:p w14:paraId="3DC84A50" w14:textId="77777777" w:rsidR="00F12948" w:rsidRPr="00822F66" w:rsidRDefault="00F12948" w:rsidP="00F12948">
      <w:pPr>
        <w:autoSpaceDE w:val="0"/>
        <w:autoSpaceDN w:val="0"/>
        <w:adjustRightInd w:val="0"/>
        <w:spacing w:after="0" w:line="240" w:lineRule="auto"/>
        <w:ind w:left="822"/>
        <w:jc w:val="both"/>
        <w:rPr>
          <w:rFonts w:ascii="Arial" w:hAnsi="Arial" w:cs="Arial"/>
          <w:color w:val="000000"/>
          <w:sz w:val="20"/>
          <w:szCs w:val="20"/>
        </w:rPr>
      </w:pPr>
      <w:r w:rsidRPr="00822F66">
        <w:rPr>
          <w:rFonts w:ascii="Arial" w:hAnsi="Arial" w:cs="Arial"/>
          <w:color w:val="000000"/>
          <w:sz w:val="20"/>
          <w:szCs w:val="20"/>
        </w:rPr>
        <w:t>Les prestations devront être effectuées :</w:t>
      </w:r>
    </w:p>
    <w:p w14:paraId="47D7A4AC" w14:textId="77777777" w:rsidR="00F12948" w:rsidRPr="00822F66" w:rsidRDefault="00F12948" w:rsidP="00F12948">
      <w:pPr>
        <w:numPr>
          <w:ilvl w:val="0"/>
          <w:numId w:val="10"/>
        </w:numPr>
        <w:autoSpaceDE w:val="0"/>
        <w:autoSpaceDN w:val="0"/>
        <w:adjustRightInd w:val="0"/>
        <w:spacing w:after="0" w:line="240" w:lineRule="auto"/>
        <w:ind w:left="1418"/>
        <w:jc w:val="both"/>
        <w:rPr>
          <w:rFonts w:ascii="Arial" w:hAnsi="Arial" w:cs="Arial"/>
          <w:color w:val="000000"/>
          <w:sz w:val="20"/>
          <w:szCs w:val="20"/>
        </w:rPr>
      </w:pPr>
      <w:r w:rsidRPr="00822F66">
        <w:rPr>
          <w:rFonts w:ascii="Arial" w:hAnsi="Arial" w:cs="Arial"/>
          <w:color w:val="000000"/>
          <w:sz w:val="20"/>
          <w:szCs w:val="20"/>
        </w:rPr>
        <w:t xml:space="preserve">A l'aide de produits </w:t>
      </w:r>
      <w:proofErr w:type="spellStart"/>
      <w:r w:rsidRPr="00822F66">
        <w:rPr>
          <w:rFonts w:ascii="Arial" w:hAnsi="Arial" w:cs="Arial"/>
          <w:color w:val="000000"/>
          <w:sz w:val="20"/>
          <w:szCs w:val="20"/>
        </w:rPr>
        <w:t>écolabellisés</w:t>
      </w:r>
      <w:proofErr w:type="spellEnd"/>
      <w:r w:rsidRPr="00822F66">
        <w:rPr>
          <w:rFonts w:ascii="Arial" w:hAnsi="Arial" w:cs="Arial"/>
          <w:color w:val="000000"/>
          <w:sz w:val="20"/>
          <w:szCs w:val="20"/>
        </w:rPr>
        <w:t xml:space="preserve"> qui respectent les exigences de qualité et de respect de l'environnement.</w:t>
      </w:r>
    </w:p>
    <w:p w14:paraId="36D52A82" w14:textId="77777777" w:rsidR="00F12948" w:rsidRPr="00822F66" w:rsidRDefault="00F12948" w:rsidP="00F12948">
      <w:pPr>
        <w:numPr>
          <w:ilvl w:val="0"/>
          <w:numId w:val="10"/>
        </w:numPr>
        <w:autoSpaceDE w:val="0"/>
        <w:autoSpaceDN w:val="0"/>
        <w:adjustRightInd w:val="0"/>
        <w:spacing w:after="0" w:line="240" w:lineRule="auto"/>
        <w:ind w:left="1418"/>
        <w:jc w:val="both"/>
        <w:rPr>
          <w:rFonts w:ascii="Arial" w:hAnsi="Arial" w:cs="Arial"/>
          <w:color w:val="000000"/>
          <w:sz w:val="20"/>
          <w:szCs w:val="20"/>
        </w:rPr>
      </w:pPr>
      <w:r w:rsidRPr="00822F66">
        <w:rPr>
          <w:rFonts w:ascii="Arial" w:hAnsi="Arial" w:cs="Arial"/>
          <w:color w:val="000000"/>
          <w:sz w:val="20"/>
          <w:szCs w:val="20"/>
        </w:rPr>
        <w:t>De manière à éviter tout bruit entraînant une perturbation de l'environnement.</w:t>
      </w:r>
    </w:p>
    <w:p w14:paraId="2ACC96C4" w14:textId="77777777" w:rsidR="00F12948" w:rsidRPr="00822F66" w:rsidRDefault="00F12948" w:rsidP="00F12948">
      <w:pPr>
        <w:numPr>
          <w:ilvl w:val="0"/>
          <w:numId w:val="10"/>
        </w:numPr>
        <w:autoSpaceDE w:val="0"/>
        <w:autoSpaceDN w:val="0"/>
        <w:adjustRightInd w:val="0"/>
        <w:spacing w:after="0" w:line="240" w:lineRule="auto"/>
        <w:ind w:left="1418"/>
        <w:jc w:val="both"/>
        <w:rPr>
          <w:rFonts w:ascii="Arial" w:hAnsi="Arial" w:cs="Arial"/>
          <w:color w:val="000000"/>
          <w:sz w:val="20"/>
          <w:szCs w:val="20"/>
        </w:rPr>
      </w:pPr>
      <w:r w:rsidRPr="00822F66">
        <w:rPr>
          <w:rFonts w:ascii="Arial" w:hAnsi="Arial" w:cs="Arial"/>
          <w:color w:val="000000"/>
          <w:sz w:val="20"/>
          <w:szCs w:val="20"/>
        </w:rPr>
        <w:t>De manière à ne pas provoquer de pollution nouvelle par l’usage intempestif de méthodes ou de produits nocifs.</w:t>
      </w:r>
    </w:p>
    <w:p w14:paraId="05C0B95E" w14:textId="77777777" w:rsidR="00F12948" w:rsidRPr="00822F66" w:rsidRDefault="00F12948" w:rsidP="00F12948">
      <w:pPr>
        <w:autoSpaceDE w:val="0"/>
        <w:autoSpaceDN w:val="0"/>
        <w:adjustRightInd w:val="0"/>
        <w:spacing w:after="0" w:line="240" w:lineRule="auto"/>
        <w:ind w:left="1418"/>
        <w:jc w:val="both"/>
        <w:rPr>
          <w:rFonts w:ascii="Arial" w:hAnsi="Arial" w:cs="Arial"/>
          <w:color w:val="000000"/>
          <w:sz w:val="20"/>
          <w:szCs w:val="20"/>
        </w:rPr>
      </w:pPr>
    </w:p>
    <w:p w14:paraId="4D940EA9" w14:textId="25508230" w:rsidR="00F12948" w:rsidRPr="00C7445F" w:rsidRDefault="00F12948" w:rsidP="00C7445F">
      <w:pPr>
        <w:pStyle w:val="Titre3"/>
        <w:numPr>
          <w:ilvl w:val="0"/>
          <w:numId w:val="31"/>
        </w:numPr>
        <w:spacing w:before="100" w:beforeAutospacing="1" w:line="240" w:lineRule="auto"/>
        <w:ind w:firstLine="840"/>
        <w:rPr>
          <w:rFonts w:ascii="Arial" w:eastAsiaTheme="minorEastAsia" w:hAnsi="Arial" w:cs="Arial"/>
          <w:color w:val="365F91" w:themeColor="accent1" w:themeShade="BF"/>
          <w:lang w:eastAsia="fr-FR"/>
        </w:rPr>
      </w:pPr>
      <w:bookmarkStart w:id="104" w:name="_Toc192246246"/>
      <w:r w:rsidRPr="00C7445F">
        <w:rPr>
          <w:rFonts w:ascii="Arial" w:eastAsiaTheme="minorEastAsia" w:hAnsi="Arial" w:cs="Arial"/>
          <w:color w:val="365F91" w:themeColor="accent1" w:themeShade="BF"/>
          <w:lang w:eastAsia="fr-FR"/>
        </w:rPr>
        <w:t>Opérations de vérification du service fait</w:t>
      </w:r>
      <w:bookmarkEnd w:id="104"/>
    </w:p>
    <w:p w14:paraId="4403361F" w14:textId="77777777" w:rsidR="00F12948" w:rsidRPr="00822F66" w:rsidRDefault="00F12948" w:rsidP="00F12948">
      <w:pPr>
        <w:keepNext/>
        <w:keepLines/>
        <w:widowControl w:val="0"/>
        <w:tabs>
          <w:tab w:val="left" w:pos="822"/>
        </w:tabs>
        <w:autoSpaceDE w:val="0"/>
        <w:autoSpaceDN w:val="0"/>
        <w:adjustRightInd w:val="0"/>
        <w:spacing w:after="0" w:line="240" w:lineRule="auto"/>
        <w:ind w:left="462"/>
        <w:jc w:val="both"/>
        <w:rPr>
          <w:rFonts w:ascii="Arial" w:hAnsi="Arial" w:cs="Arial"/>
          <w:sz w:val="24"/>
          <w:szCs w:val="24"/>
        </w:rPr>
      </w:pPr>
    </w:p>
    <w:p w14:paraId="4A401D1A" w14:textId="77777777" w:rsidR="00F12948" w:rsidRPr="00822F66" w:rsidRDefault="00F12948" w:rsidP="00F12948">
      <w:pPr>
        <w:numPr>
          <w:ilvl w:val="0"/>
          <w:numId w:val="11"/>
        </w:numPr>
        <w:autoSpaceDE w:val="0"/>
        <w:autoSpaceDN w:val="0"/>
        <w:adjustRightInd w:val="0"/>
        <w:spacing w:after="0" w:line="240" w:lineRule="auto"/>
        <w:ind w:left="1418"/>
        <w:jc w:val="both"/>
        <w:rPr>
          <w:rFonts w:ascii="Arial" w:hAnsi="Arial" w:cs="Arial"/>
          <w:b/>
          <w:bCs/>
          <w:color w:val="000000"/>
          <w:sz w:val="20"/>
          <w:szCs w:val="20"/>
        </w:rPr>
      </w:pPr>
      <w:r w:rsidRPr="00822F66">
        <w:rPr>
          <w:rFonts w:ascii="Arial" w:hAnsi="Arial" w:cs="Arial"/>
          <w:b/>
          <w:bCs/>
          <w:color w:val="000000"/>
          <w:sz w:val="20"/>
          <w:szCs w:val="20"/>
        </w:rPr>
        <w:t>État de propreté au démarrage du marché</w:t>
      </w:r>
    </w:p>
    <w:p w14:paraId="18A9401F" w14:textId="77777777" w:rsidR="00F12948" w:rsidRPr="00822F66" w:rsidRDefault="00F12948" w:rsidP="00F12948">
      <w:pPr>
        <w:autoSpaceDE w:val="0"/>
        <w:autoSpaceDN w:val="0"/>
        <w:adjustRightInd w:val="0"/>
        <w:spacing w:after="0" w:line="240" w:lineRule="auto"/>
        <w:ind w:left="1418"/>
        <w:jc w:val="both"/>
        <w:rPr>
          <w:rFonts w:ascii="Arial" w:hAnsi="Arial" w:cs="Arial"/>
          <w:b/>
          <w:bCs/>
          <w:color w:val="000000"/>
          <w:sz w:val="20"/>
          <w:szCs w:val="20"/>
        </w:rPr>
      </w:pPr>
    </w:p>
    <w:p w14:paraId="300D984A"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 xml:space="preserve">Avant le début d’exécution des prestations ou au plus tard dans les quinze jours qui suivent, le titulaire prend contact avec le responsable du site pour établir un état des lieux contradictoire. Cet état de lieux porte sur la totalité ou sur une partie des locaux. </w:t>
      </w:r>
    </w:p>
    <w:p w14:paraId="14981D1C" w14:textId="77777777" w:rsidR="00F12948" w:rsidRPr="00822F66" w:rsidRDefault="00F12948" w:rsidP="00F12948">
      <w:pPr>
        <w:autoSpaceDE w:val="0"/>
        <w:autoSpaceDN w:val="0"/>
        <w:adjustRightInd w:val="0"/>
        <w:spacing w:after="0" w:line="240" w:lineRule="auto"/>
        <w:ind w:firstLine="462"/>
        <w:jc w:val="both"/>
        <w:rPr>
          <w:rFonts w:ascii="Arial" w:hAnsi="Arial" w:cs="Arial"/>
          <w:color w:val="000000"/>
          <w:sz w:val="20"/>
          <w:szCs w:val="20"/>
        </w:rPr>
      </w:pPr>
    </w:p>
    <w:p w14:paraId="2AA186ED"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Cet état des lieux fait l’objet d’un procès-verbal signé par les deux parties. Le titulaire peut indiquer au responsable du site les actions correctrices dont il conseille la réalisation en supplément du forfait, pour mise en conformité du site.</w:t>
      </w:r>
    </w:p>
    <w:p w14:paraId="11C1FE14" w14:textId="77777777" w:rsidR="00F12948" w:rsidRPr="00822F66" w:rsidRDefault="00F12948" w:rsidP="00F12948">
      <w:pPr>
        <w:autoSpaceDE w:val="0"/>
        <w:autoSpaceDN w:val="0"/>
        <w:adjustRightInd w:val="0"/>
        <w:spacing w:after="0" w:line="240" w:lineRule="auto"/>
        <w:ind w:left="822"/>
        <w:jc w:val="both"/>
        <w:rPr>
          <w:rFonts w:ascii="Arial" w:hAnsi="Arial" w:cs="Arial"/>
          <w:color w:val="000000"/>
          <w:sz w:val="20"/>
          <w:szCs w:val="20"/>
        </w:rPr>
      </w:pPr>
    </w:p>
    <w:p w14:paraId="5A3CFFC9"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A défaut de la réalisation de cet état des lieux, le site est réputé en bon état de propreté.</w:t>
      </w:r>
    </w:p>
    <w:p w14:paraId="712D9689"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p>
    <w:p w14:paraId="7CF501C6" w14:textId="77777777" w:rsidR="00F12948" w:rsidRPr="00822F66" w:rsidRDefault="00F12948" w:rsidP="00F12948">
      <w:pPr>
        <w:numPr>
          <w:ilvl w:val="0"/>
          <w:numId w:val="11"/>
        </w:numPr>
        <w:autoSpaceDE w:val="0"/>
        <w:autoSpaceDN w:val="0"/>
        <w:adjustRightInd w:val="0"/>
        <w:spacing w:after="0" w:line="240" w:lineRule="auto"/>
        <w:ind w:left="1418"/>
        <w:jc w:val="both"/>
        <w:rPr>
          <w:rFonts w:ascii="Arial" w:hAnsi="Arial" w:cs="Arial"/>
          <w:b/>
          <w:bCs/>
          <w:color w:val="000000"/>
          <w:sz w:val="20"/>
          <w:szCs w:val="20"/>
        </w:rPr>
      </w:pPr>
      <w:r w:rsidRPr="00822F66">
        <w:rPr>
          <w:rFonts w:ascii="Arial" w:hAnsi="Arial" w:cs="Arial"/>
          <w:b/>
          <w:bCs/>
          <w:color w:val="000000"/>
          <w:sz w:val="20"/>
          <w:szCs w:val="20"/>
        </w:rPr>
        <w:t>Autocontrôle</w:t>
      </w:r>
    </w:p>
    <w:p w14:paraId="5E51FA72" w14:textId="77777777" w:rsidR="00F12948" w:rsidRPr="00822F66" w:rsidRDefault="00F12948" w:rsidP="00F12948">
      <w:pPr>
        <w:autoSpaceDE w:val="0"/>
        <w:autoSpaceDN w:val="0"/>
        <w:adjustRightInd w:val="0"/>
        <w:spacing w:after="0" w:line="240" w:lineRule="auto"/>
        <w:ind w:left="1418"/>
        <w:jc w:val="both"/>
        <w:rPr>
          <w:rFonts w:ascii="Arial" w:hAnsi="Arial" w:cs="Arial"/>
          <w:b/>
          <w:bCs/>
          <w:color w:val="000000"/>
          <w:sz w:val="20"/>
          <w:szCs w:val="20"/>
        </w:rPr>
      </w:pPr>
    </w:p>
    <w:p w14:paraId="0A01C873"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Le titulaire met en place un dispositif de contrôle interne, afin d’assurer une prestation de qualité, conformément à ses engagements décrits dans son Cadre de Réponse Technique remis à l’appui de son offre.</w:t>
      </w:r>
    </w:p>
    <w:p w14:paraId="01739FE0"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La fréquence des contrôles internes doit être suffisante pour assurer sur l’ensemble des sites, le respect de l’obligation de résultat.</w:t>
      </w:r>
    </w:p>
    <w:p w14:paraId="4BC8FB6A"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p>
    <w:p w14:paraId="7861DD55"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Chaque mois, le titulaire fournit au responsable de site, les comptes rendus ou les relevés résultant de cet autocontrôle. Il doit les intégrer dans le dossier d’exploitation du site.</w:t>
      </w:r>
    </w:p>
    <w:p w14:paraId="5D750AA6"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p>
    <w:p w14:paraId="6E267D69" w14:textId="77777777" w:rsidR="00F12948" w:rsidRPr="00822F66" w:rsidRDefault="00F12948" w:rsidP="00F12948">
      <w:pPr>
        <w:numPr>
          <w:ilvl w:val="0"/>
          <w:numId w:val="11"/>
        </w:numPr>
        <w:autoSpaceDE w:val="0"/>
        <w:autoSpaceDN w:val="0"/>
        <w:adjustRightInd w:val="0"/>
        <w:spacing w:after="0" w:line="240" w:lineRule="auto"/>
        <w:ind w:left="1418"/>
        <w:jc w:val="both"/>
        <w:rPr>
          <w:rFonts w:ascii="Arial" w:hAnsi="Arial" w:cs="Arial"/>
          <w:b/>
          <w:bCs/>
          <w:color w:val="000000"/>
          <w:sz w:val="20"/>
          <w:szCs w:val="20"/>
        </w:rPr>
      </w:pPr>
      <w:r w:rsidRPr="00822F66">
        <w:rPr>
          <w:rFonts w:ascii="Arial" w:hAnsi="Arial" w:cs="Arial"/>
          <w:b/>
          <w:bCs/>
          <w:color w:val="000000"/>
          <w:sz w:val="20"/>
          <w:szCs w:val="20"/>
        </w:rPr>
        <w:t>Les contrôles contradictoires</w:t>
      </w:r>
    </w:p>
    <w:p w14:paraId="55A60FB1" w14:textId="77777777" w:rsidR="00F12948" w:rsidRPr="00822F66" w:rsidRDefault="00F12948" w:rsidP="00F12948">
      <w:pPr>
        <w:autoSpaceDE w:val="0"/>
        <w:autoSpaceDN w:val="0"/>
        <w:adjustRightInd w:val="0"/>
        <w:spacing w:after="0" w:line="240" w:lineRule="auto"/>
        <w:ind w:left="1418"/>
        <w:jc w:val="both"/>
        <w:rPr>
          <w:rFonts w:ascii="Arial" w:hAnsi="Arial" w:cs="Arial"/>
          <w:b/>
          <w:bCs/>
          <w:color w:val="000000"/>
          <w:sz w:val="20"/>
          <w:szCs w:val="20"/>
        </w:rPr>
      </w:pPr>
    </w:p>
    <w:p w14:paraId="5EB4DE87"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Les contrôles qualité sont effectués contradictoirement entre l’organisme bénéficiaire et le titulaire. Toutefois un contrôle pourra se dérouler et sera validé sans la présence du titulaire si celui-ci ne s'est pas présenté dans les délais impartis.</w:t>
      </w:r>
    </w:p>
    <w:p w14:paraId="5BC9CA17"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p>
    <w:p w14:paraId="675AC785"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Les différents types de contrôles sont :</w:t>
      </w:r>
    </w:p>
    <w:p w14:paraId="20A51A20" w14:textId="77777777" w:rsidR="00F12948" w:rsidRPr="00822F66" w:rsidRDefault="00F12948" w:rsidP="00F12948">
      <w:pPr>
        <w:numPr>
          <w:ilvl w:val="0"/>
          <w:numId w:val="12"/>
        </w:num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Les contrôles programmés ;</w:t>
      </w:r>
    </w:p>
    <w:p w14:paraId="78E80B2C" w14:textId="77777777" w:rsidR="00F12948" w:rsidRPr="00822F66" w:rsidRDefault="00F12948" w:rsidP="00F12948">
      <w:pPr>
        <w:numPr>
          <w:ilvl w:val="0"/>
          <w:numId w:val="12"/>
        </w:num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Les contrôles inopinés.</w:t>
      </w:r>
    </w:p>
    <w:p w14:paraId="7901971C" w14:textId="77777777" w:rsidR="00F12948" w:rsidRPr="00822F66" w:rsidRDefault="00F12948" w:rsidP="00F12948">
      <w:pPr>
        <w:autoSpaceDE w:val="0"/>
        <w:autoSpaceDN w:val="0"/>
        <w:adjustRightInd w:val="0"/>
        <w:spacing w:after="0" w:line="240" w:lineRule="auto"/>
        <w:ind w:left="1542"/>
        <w:jc w:val="both"/>
        <w:rPr>
          <w:rFonts w:ascii="Arial" w:hAnsi="Arial" w:cs="Arial"/>
          <w:color w:val="000000"/>
          <w:sz w:val="20"/>
          <w:szCs w:val="20"/>
        </w:rPr>
      </w:pPr>
    </w:p>
    <w:p w14:paraId="4D0EFE63" w14:textId="77777777" w:rsidR="00F12948" w:rsidRPr="00822F66" w:rsidRDefault="00F12948" w:rsidP="00F12948">
      <w:pPr>
        <w:numPr>
          <w:ilvl w:val="1"/>
          <w:numId w:val="11"/>
        </w:numPr>
        <w:autoSpaceDE w:val="0"/>
        <w:autoSpaceDN w:val="0"/>
        <w:adjustRightInd w:val="0"/>
        <w:spacing w:after="0" w:line="240" w:lineRule="auto"/>
        <w:jc w:val="both"/>
        <w:rPr>
          <w:rFonts w:ascii="Arial" w:hAnsi="Arial" w:cs="Arial"/>
          <w:b/>
          <w:bCs/>
          <w:color w:val="000000"/>
          <w:sz w:val="20"/>
          <w:szCs w:val="20"/>
        </w:rPr>
      </w:pPr>
      <w:r w:rsidRPr="00822F66">
        <w:rPr>
          <w:rFonts w:ascii="Arial" w:hAnsi="Arial" w:cs="Arial"/>
          <w:b/>
          <w:bCs/>
          <w:color w:val="000000"/>
          <w:sz w:val="20"/>
          <w:szCs w:val="20"/>
        </w:rPr>
        <w:t>Les contrôles programmés</w:t>
      </w:r>
    </w:p>
    <w:p w14:paraId="5342077C" w14:textId="77777777" w:rsidR="00F12948" w:rsidRPr="00822F66" w:rsidRDefault="00F12948" w:rsidP="00F12948">
      <w:pPr>
        <w:autoSpaceDE w:val="0"/>
        <w:autoSpaceDN w:val="0"/>
        <w:adjustRightInd w:val="0"/>
        <w:spacing w:after="0" w:line="240" w:lineRule="auto"/>
        <w:ind w:left="1418"/>
        <w:jc w:val="both"/>
        <w:rPr>
          <w:rFonts w:ascii="Arial" w:hAnsi="Arial" w:cs="Arial"/>
          <w:b/>
          <w:bCs/>
          <w:color w:val="000000"/>
          <w:sz w:val="20"/>
          <w:szCs w:val="20"/>
        </w:rPr>
      </w:pPr>
    </w:p>
    <w:p w14:paraId="272612FD" w14:textId="0E29B0A5" w:rsidR="00F12948" w:rsidRPr="00822F66" w:rsidRDefault="00F12948" w:rsidP="00F12948">
      <w:pPr>
        <w:autoSpaceDE w:val="0"/>
        <w:autoSpaceDN w:val="0"/>
        <w:adjustRightInd w:val="0"/>
        <w:spacing w:after="0" w:line="240" w:lineRule="auto"/>
        <w:jc w:val="both"/>
        <w:rPr>
          <w:rFonts w:ascii="Arial" w:hAnsi="Arial" w:cs="Arial"/>
          <w:b/>
          <w:bCs/>
          <w:color w:val="000000"/>
          <w:sz w:val="20"/>
          <w:szCs w:val="20"/>
        </w:rPr>
      </w:pPr>
      <w:r w:rsidRPr="00822F66">
        <w:rPr>
          <w:rFonts w:ascii="Arial" w:hAnsi="Arial" w:cs="Arial"/>
          <w:color w:val="000000"/>
          <w:sz w:val="20"/>
          <w:szCs w:val="20"/>
        </w:rPr>
        <w:t xml:space="preserve">Les contrôles ont pour objet de vérifier que le niveau de qualité est conforme à celui attendu. Le contrôle programmé sera </w:t>
      </w:r>
      <w:r w:rsidRPr="00822F66">
        <w:rPr>
          <w:rFonts w:ascii="Arial" w:hAnsi="Arial" w:cs="Arial"/>
          <w:color w:val="000000"/>
          <w:sz w:val="20"/>
          <w:szCs w:val="20"/>
          <w:u w:val="single"/>
        </w:rPr>
        <w:t>mensuel</w:t>
      </w:r>
      <w:r w:rsidRPr="00822F66">
        <w:rPr>
          <w:rFonts w:ascii="Arial" w:hAnsi="Arial" w:cs="Arial"/>
          <w:color w:val="000000"/>
          <w:sz w:val="20"/>
          <w:szCs w:val="20"/>
        </w:rPr>
        <w:t xml:space="preserve">. À tout moment de l’exécution du marché, la fréquence de ces contrôles </w:t>
      </w:r>
      <w:r w:rsidRPr="00822F66">
        <w:rPr>
          <w:rFonts w:ascii="Arial" w:hAnsi="Arial" w:cs="Arial"/>
          <w:color w:val="000000"/>
          <w:sz w:val="20"/>
          <w:szCs w:val="20"/>
        </w:rPr>
        <w:lastRenderedPageBreak/>
        <w:t xml:space="preserve">pourra être modifiée par le référent. </w:t>
      </w:r>
      <w:r w:rsidRPr="00822F66">
        <w:rPr>
          <w:rFonts w:ascii="Arial" w:hAnsi="Arial" w:cs="Arial"/>
          <w:b/>
          <w:bCs/>
          <w:color w:val="000000"/>
          <w:sz w:val="20"/>
          <w:szCs w:val="20"/>
        </w:rPr>
        <w:t>Le responsable de secteur, l’inspecteur ou le chef d’équipe sont</w:t>
      </w:r>
      <w:r w:rsidRPr="00822F66">
        <w:rPr>
          <w:rFonts w:ascii="Arial" w:hAnsi="Arial" w:cs="Arial"/>
          <w:color w:val="000000"/>
          <w:sz w:val="20"/>
          <w:szCs w:val="20"/>
        </w:rPr>
        <w:t xml:space="preserve"> </w:t>
      </w:r>
      <w:r w:rsidRPr="00822F66">
        <w:rPr>
          <w:rFonts w:ascii="Arial" w:hAnsi="Arial" w:cs="Arial"/>
          <w:b/>
          <w:bCs/>
          <w:color w:val="000000"/>
          <w:sz w:val="20"/>
          <w:szCs w:val="20"/>
        </w:rPr>
        <w:t>obligatoirement présents lors de ces contrôles.</w:t>
      </w:r>
    </w:p>
    <w:p w14:paraId="7AB33FCF"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p>
    <w:p w14:paraId="49A3E87A"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En cas de dégradation de la prestation, il sera opéré un contrôle bimensuel, jusqu’à retour au niveau de qualité requis. L’absence du titulaire n’est pas un motif de report ou d’annulation du contrôle dans la mesure où il a été prévenu de la date et de l’heure dudit contrôle dans le délai contractuel. En l’absence du titulaire les résultats du contrôle lui seront transmis.</w:t>
      </w:r>
    </w:p>
    <w:p w14:paraId="301A68F6"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p>
    <w:p w14:paraId="00397AA4"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Dans tous les cas, les opérations de vérification ont lieu après l'intervention du personnel de nettoyage. Ces contrôles doivent constituer l’occasion d’un dialogue à propos de la qualité de la prestation effectuée et de son amélioration.</w:t>
      </w:r>
    </w:p>
    <w:p w14:paraId="38228DD1"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p>
    <w:p w14:paraId="20A75329"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Sans préjudice de l’application des pénalités, tout contrôle qualité négative doit obligatoirement faire l’objet de propositions par le titulaire d’actions correctrices et doit être suivi d’un nouveau contrôle portant sur les mêmes points de contrôle jusqu’au constat d’une situation conforme.</w:t>
      </w:r>
    </w:p>
    <w:p w14:paraId="4E2E11A7"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p>
    <w:p w14:paraId="586811A0" w14:textId="77777777" w:rsidR="00F12948" w:rsidRPr="00822F66" w:rsidRDefault="00F12948" w:rsidP="00F12948">
      <w:pPr>
        <w:numPr>
          <w:ilvl w:val="0"/>
          <w:numId w:val="13"/>
        </w:numPr>
        <w:autoSpaceDE w:val="0"/>
        <w:autoSpaceDN w:val="0"/>
        <w:adjustRightInd w:val="0"/>
        <w:spacing w:after="0" w:line="240" w:lineRule="auto"/>
        <w:ind w:left="1985" w:hanging="200"/>
        <w:jc w:val="both"/>
        <w:rPr>
          <w:rFonts w:ascii="Arial" w:hAnsi="Arial" w:cs="Arial"/>
          <w:b/>
          <w:bCs/>
          <w:color w:val="000000"/>
          <w:sz w:val="20"/>
          <w:szCs w:val="20"/>
        </w:rPr>
      </w:pPr>
      <w:r w:rsidRPr="00822F66">
        <w:rPr>
          <w:rFonts w:ascii="Arial" w:hAnsi="Arial" w:cs="Arial"/>
          <w:b/>
          <w:bCs/>
          <w:color w:val="000000"/>
          <w:sz w:val="20"/>
          <w:szCs w:val="20"/>
        </w:rPr>
        <w:t>Les contrôles inopinés</w:t>
      </w:r>
    </w:p>
    <w:p w14:paraId="2B791EC9" w14:textId="77777777" w:rsidR="00F12948" w:rsidRPr="00822F66" w:rsidRDefault="00F12948" w:rsidP="00F12948">
      <w:pPr>
        <w:autoSpaceDE w:val="0"/>
        <w:autoSpaceDN w:val="0"/>
        <w:adjustRightInd w:val="0"/>
        <w:spacing w:after="0" w:line="240" w:lineRule="auto"/>
        <w:ind w:left="1985"/>
        <w:jc w:val="both"/>
        <w:rPr>
          <w:rFonts w:ascii="Arial" w:hAnsi="Arial" w:cs="Arial"/>
          <w:b/>
          <w:bCs/>
          <w:color w:val="000000"/>
          <w:sz w:val="20"/>
          <w:szCs w:val="20"/>
        </w:rPr>
      </w:pPr>
    </w:p>
    <w:p w14:paraId="609EE1EE"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Ils ont pour objet de réagir à une dégradation manifeste de la qualité des prestations ne correspondant pas à l’obligation de résultat.</w:t>
      </w:r>
    </w:p>
    <w:p w14:paraId="4A4E4A4B"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p>
    <w:p w14:paraId="3884E920"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La date, l'heure, les zones sont choisies par l’organisme bénéficiaire.</w:t>
      </w:r>
    </w:p>
    <w:p w14:paraId="5DF04E35"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p>
    <w:p w14:paraId="66F5426F"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Dans le cas des contrôles inopinés, le titulaire est convoqué pour constat avec douze heures de préavis par tout moyen (tel, mail etc…).</w:t>
      </w:r>
    </w:p>
    <w:p w14:paraId="6A028DD7"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p>
    <w:p w14:paraId="7F08520F"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Le résultat du contrôle inopiné traduisant une situation très dégradée est transmis au titulaire pour déclenchement d’actions correctrices immédiates. Sans préjudice de l’application des pénalités, des contrôles contradictoires doivent être programmés indépendamment de la fréquence minimale contractuelle, jusqu’au constat d’une situation conforme.</w:t>
      </w:r>
    </w:p>
    <w:p w14:paraId="7D410B4C"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p>
    <w:p w14:paraId="435B5A92"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Le nombre de contrôles inopinés mensuels n’est pas limité.</w:t>
      </w:r>
    </w:p>
    <w:p w14:paraId="22AE658A" w14:textId="77777777" w:rsidR="00F12948" w:rsidRDefault="00F12948" w:rsidP="00F12948">
      <w:pPr>
        <w:autoSpaceDE w:val="0"/>
        <w:autoSpaceDN w:val="0"/>
        <w:adjustRightInd w:val="0"/>
        <w:spacing w:after="0" w:line="240" w:lineRule="auto"/>
        <w:rPr>
          <w:rFonts w:ascii="AUYMNGå¼«VerdanaPro" w:hAnsi="AUYMNGå¼«VerdanaPro" w:cs="AUYMNGå¼«VerdanaPro"/>
          <w:color w:val="000000"/>
          <w:sz w:val="20"/>
          <w:szCs w:val="20"/>
        </w:rPr>
      </w:pPr>
    </w:p>
    <w:p w14:paraId="177A1216" w14:textId="77777777" w:rsidR="00F12948" w:rsidRDefault="00F12948" w:rsidP="00F12948">
      <w:pPr>
        <w:numPr>
          <w:ilvl w:val="0"/>
          <w:numId w:val="14"/>
        </w:numPr>
        <w:autoSpaceDE w:val="0"/>
        <w:autoSpaceDN w:val="0"/>
        <w:adjustRightInd w:val="0"/>
        <w:spacing w:after="0" w:line="240" w:lineRule="auto"/>
        <w:rPr>
          <w:rFonts w:ascii="CESGIUå¼«VerdanaProå¼¬Bold" w:hAnsi="CESGIUå¼«VerdanaProå¼¬Bold" w:cs="CESGIUå¼«VerdanaProå¼¬Bold"/>
          <w:b/>
          <w:bCs/>
          <w:color w:val="000000"/>
          <w:sz w:val="20"/>
          <w:szCs w:val="20"/>
        </w:rPr>
      </w:pPr>
      <w:r>
        <w:rPr>
          <w:rFonts w:ascii="CESGIUå¼«VerdanaProå¼¬Bold" w:hAnsi="CESGIUå¼«VerdanaProå¼¬Bold" w:cs="CESGIUå¼«VerdanaProå¼¬Bold"/>
          <w:b/>
          <w:bCs/>
          <w:color w:val="000000"/>
          <w:sz w:val="20"/>
          <w:szCs w:val="20"/>
        </w:rPr>
        <w:t>Information de la fiche de contrôle</w:t>
      </w:r>
    </w:p>
    <w:p w14:paraId="41149D40" w14:textId="77777777" w:rsidR="00F12948" w:rsidRDefault="00F12948" w:rsidP="00F12948">
      <w:pPr>
        <w:autoSpaceDE w:val="0"/>
        <w:autoSpaceDN w:val="0"/>
        <w:adjustRightInd w:val="0"/>
        <w:spacing w:after="0" w:line="240" w:lineRule="auto"/>
        <w:ind w:left="1542"/>
        <w:rPr>
          <w:rFonts w:ascii="CESGIUå¼«VerdanaProå¼¬Bold" w:hAnsi="CESGIUå¼«VerdanaProå¼¬Bold" w:cs="CESGIUå¼«VerdanaProå¼¬Bold"/>
          <w:b/>
          <w:bCs/>
          <w:color w:val="000000"/>
          <w:sz w:val="20"/>
          <w:szCs w:val="20"/>
        </w:rPr>
      </w:pPr>
    </w:p>
    <w:p w14:paraId="4EE1701F" w14:textId="45C9A6B7" w:rsidR="00F12948" w:rsidRDefault="00C7445F" w:rsidP="00F12948">
      <w:pPr>
        <w:autoSpaceDE w:val="0"/>
        <w:autoSpaceDN w:val="0"/>
        <w:adjustRightInd w:val="0"/>
        <w:spacing w:after="0" w:line="240" w:lineRule="auto"/>
        <w:jc w:val="both"/>
        <w:rPr>
          <w:rFonts w:ascii="AUYMNGå¼«VerdanaPro" w:hAnsi="AUYMNGå¼«VerdanaPro" w:cs="AUYMNGå¼«VerdanaPro"/>
          <w:color w:val="000000"/>
          <w:sz w:val="20"/>
          <w:szCs w:val="20"/>
        </w:rPr>
      </w:pPr>
      <w:r>
        <w:rPr>
          <w:rFonts w:ascii="AUYMNGå¼«VerdanaPro" w:hAnsi="AUYMNGå¼«VerdanaPro" w:cs="AUYMNGå¼«VerdanaPro"/>
          <w:color w:val="000000"/>
          <w:sz w:val="20"/>
          <w:szCs w:val="20"/>
        </w:rPr>
        <w:t xml:space="preserve">Une fiche de contrôle est jointe en annexe. </w:t>
      </w:r>
      <w:r w:rsidR="00F12948">
        <w:rPr>
          <w:rFonts w:ascii="AUYMNGå¼«VerdanaPro" w:hAnsi="AUYMNGå¼«VerdanaPro" w:cs="AUYMNGå¼«VerdanaPro"/>
          <w:color w:val="000000"/>
          <w:sz w:val="20"/>
          <w:szCs w:val="20"/>
        </w:rPr>
        <w:t>Les modalités du contrôle sont les suivantes :</w:t>
      </w:r>
    </w:p>
    <w:p w14:paraId="3997473A" w14:textId="77777777" w:rsidR="00F12948" w:rsidRDefault="00F12948" w:rsidP="00F12948">
      <w:pPr>
        <w:autoSpaceDE w:val="0"/>
        <w:autoSpaceDN w:val="0"/>
        <w:adjustRightInd w:val="0"/>
        <w:spacing w:after="0" w:line="240" w:lineRule="auto"/>
        <w:ind w:left="822"/>
        <w:jc w:val="both"/>
        <w:rPr>
          <w:rFonts w:ascii="FCEPPP蠑ｫWingdings" w:eastAsia="FCEPPP蠑ｫWingdings" w:hAnsi="CESGIUå¼«VerdanaProå¼¬Bold" w:cs="FCEPPP蠑ｫWingdings"/>
          <w:color w:val="000000"/>
          <w:sz w:val="20"/>
          <w:szCs w:val="20"/>
        </w:rPr>
      </w:pPr>
    </w:p>
    <w:p w14:paraId="7B946079" w14:textId="77777777" w:rsidR="00F12948" w:rsidRPr="00822F66" w:rsidRDefault="00F12948" w:rsidP="00F12948">
      <w:pPr>
        <w:numPr>
          <w:ilvl w:val="0"/>
          <w:numId w:val="13"/>
        </w:numPr>
        <w:autoSpaceDE w:val="0"/>
        <w:autoSpaceDN w:val="0"/>
        <w:adjustRightInd w:val="0"/>
        <w:spacing w:after="0" w:line="240" w:lineRule="auto"/>
        <w:jc w:val="both"/>
        <w:rPr>
          <w:rFonts w:ascii="AUYMNGå¼«VerdanaPro" w:hAnsi="AUYMNGå¼«VerdanaPro" w:cs="AUYMNGå¼«VerdanaPro"/>
          <w:color w:val="000000"/>
          <w:sz w:val="20"/>
          <w:szCs w:val="20"/>
        </w:rPr>
      </w:pPr>
      <w:r>
        <w:rPr>
          <w:rFonts w:ascii="AUYMNGå¼«VerdanaPro" w:hAnsi="AUYMNGå¼«VerdanaPro" w:cs="AUYMNGå¼«VerdanaPro"/>
          <w:color w:val="000000"/>
          <w:sz w:val="20"/>
          <w:szCs w:val="20"/>
        </w:rPr>
        <w:t xml:space="preserve">Il s'agit d'un contrôle visuel : chaque point de contrôle donne lieu à une note : Très </w:t>
      </w:r>
      <w:r w:rsidRPr="00822F66">
        <w:rPr>
          <w:rFonts w:ascii="AUYMNGå¼«VerdanaPro" w:hAnsi="AUYMNGå¼«VerdanaPro" w:cs="AUYMNGå¼«VerdanaPro"/>
          <w:color w:val="000000"/>
          <w:sz w:val="20"/>
          <w:szCs w:val="20"/>
        </w:rPr>
        <w:t>satisfait = 4 points, Satisfait = 3 points, Peu satisfait = 2 points Non-satisfait = 1 point.</w:t>
      </w:r>
    </w:p>
    <w:p w14:paraId="0645EB16" w14:textId="77777777" w:rsidR="00F12948" w:rsidRDefault="00F12948" w:rsidP="00F12948">
      <w:pPr>
        <w:autoSpaceDE w:val="0"/>
        <w:autoSpaceDN w:val="0"/>
        <w:adjustRightInd w:val="0"/>
        <w:spacing w:after="0" w:line="240" w:lineRule="auto"/>
        <w:jc w:val="both"/>
        <w:rPr>
          <w:rFonts w:ascii="AUYMNGå¼«VerdanaPro" w:hAnsi="AUYMNGå¼«VerdanaPro" w:cs="AUYMNGå¼«VerdanaPro"/>
          <w:color w:val="000000"/>
          <w:sz w:val="20"/>
          <w:szCs w:val="20"/>
        </w:rPr>
      </w:pPr>
    </w:p>
    <w:p w14:paraId="43585879" w14:textId="77777777" w:rsidR="00F12948" w:rsidRDefault="00F12948" w:rsidP="00F12948">
      <w:pPr>
        <w:autoSpaceDE w:val="0"/>
        <w:autoSpaceDN w:val="0"/>
        <w:adjustRightInd w:val="0"/>
        <w:spacing w:after="0" w:line="240" w:lineRule="auto"/>
        <w:jc w:val="both"/>
        <w:rPr>
          <w:rFonts w:ascii="AUYMNGå¼«VerdanaPro" w:hAnsi="AUYMNGå¼«VerdanaPro" w:cs="AUYMNGå¼«VerdanaPro"/>
          <w:color w:val="000000"/>
          <w:sz w:val="20"/>
          <w:szCs w:val="20"/>
        </w:rPr>
      </w:pPr>
      <w:r>
        <w:rPr>
          <w:rFonts w:ascii="AUYMNGå¼«VerdanaPro" w:hAnsi="AUYMNGå¼«VerdanaPro" w:cs="AUYMNGå¼«VerdanaPro"/>
          <w:color w:val="000000"/>
          <w:sz w:val="20"/>
          <w:szCs w:val="20"/>
        </w:rPr>
        <w:t>Le référentiel a pour objet d'établir une grille de contrôle visant à vérifier le niveau de qualité liée à l'exécution des prestations de propreté par le titulaire. Ce référentiel sera mis au point entre les parties lors de la réunion préparatoire, il pourra faire l'objet d'évolutions lors des réunions d'exploitation. Le cas échéant, le référentiel amendé devra être daté et signé des deux parties.</w:t>
      </w:r>
    </w:p>
    <w:p w14:paraId="2F46FD9D" w14:textId="77777777" w:rsidR="00F12948" w:rsidRDefault="00F12948" w:rsidP="00F12948">
      <w:pPr>
        <w:autoSpaceDE w:val="0"/>
        <w:autoSpaceDN w:val="0"/>
        <w:adjustRightInd w:val="0"/>
        <w:spacing w:after="0" w:line="240" w:lineRule="auto"/>
        <w:jc w:val="both"/>
        <w:rPr>
          <w:rFonts w:ascii="AUYMNGå¼«VerdanaPro" w:hAnsi="AUYMNGå¼«VerdanaPro" w:cs="AUYMNGå¼«VerdanaPro"/>
          <w:color w:val="000000"/>
          <w:sz w:val="20"/>
          <w:szCs w:val="20"/>
        </w:rPr>
      </w:pPr>
    </w:p>
    <w:p w14:paraId="517C39D7" w14:textId="77777777" w:rsidR="00F12948" w:rsidRPr="00822F66" w:rsidRDefault="00F12948" w:rsidP="00F12948">
      <w:pPr>
        <w:numPr>
          <w:ilvl w:val="0"/>
          <w:numId w:val="13"/>
        </w:numPr>
        <w:autoSpaceDE w:val="0"/>
        <w:autoSpaceDN w:val="0"/>
        <w:adjustRightInd w:val="0"/>
        <w:spacing w:after="0" w:line="240" w:lineRule="auto"/>
        <w:jc w:val="both"/>
        <w:rPr>
          <w:rFonts w:ascii="AUYMNGå¼«VerdanaPro" w:hAnsi="AUYMNGå¼«VerdanaPro" w:cs="AUYMNGå¼«VerdanaPro"/>
          <w:color w:val="000000"/>
          <w:sz w:val="20"/>
          <w:szCs w:val="20"/>
        </w:rPr>
      </w:pPr>
      <w:r>
        <w:rPr>
          <w:rFonts w:ascii="AUYMNGå¼«VerdanaPro" w:hAnsi="AUYMNGå¼«VerdanaPro" w:cs="AUYMNGå¼«VerdanaPro"/>
          <w:color w:val="000000"/>
          <w:sz w:val="20"/>
          <w:szCs w:val="20"/>
        </w:rPr>
        <w:t xml:space="preserve">Le contrôle peut être effectué dans toutes les zones avec un nombre minimum de 2 zones </w:t>
      </w:r>
      <w:r w:rsidRPr="00822F66">
        <w:rPr>
          <w:rFonts w:ascii="AUYMNGå¼«VerdanaPro" w:hAnsi="AUYMNGå¼«VerdanaPro" w:cs="AUYMNGå¼«VerdanaPro"/>
          <w:color w:val="000000"/>
          <w:sz w:val="20"/>
          <w:szCs w:val="20"/>
        </w:rPr>
        <w:t>à contrôler, sans obligatoirement contrôler l'ensemble des zones ;</w:t>
      </w:r>
    </w:p>
    <w:p w14:paraId="25C3C3B9" w14:textId="77777777" w:rsidR="00F12948" w:rsidRPr="00822F66" w:rsidRDefault="00F12948" w:rsidP="00F12948">
      <w:pPr>
        <w:autoSpaceDE w:val="0"/>
        <w:autoSpaceDN w:val="0"/>
        <w:adjustRightInd w:val="0"/>
        <w:spacing w:after="0" w:line="240" w:lineRule="auto"/>
        <w:jc w:val="both"/>
        <w:rPr>
          <w:rFonts w:ascii="AUYMNGå¼«VerdanaPro" w:hAnsi="AUYMNGå¼«VerdanaPro" w:cs="AUYMNGå¼«VerdanaPro"/>
          <w:color w:val="000000"/>
          <w:sz w:val="20"/>
          <w:szCs w:val="20"/>
        </w:rPr>
      </w:pPr>
    </w:p>
    <w:p w14:paraId="62386925" w14:textId="77777777" w:rsidR="00F12948" w:rsidRDefault="00F12948" w:rsidP="00F12948">
      <w:pPr>
        <w:numPr>
          <w:ilvl w:val="0"/>
          <w:numId w:val="13"/>
        </w:numPr>
        <w:autoSpaceDE w:val="0"/>
        <w:autoSpaceDN w:val="0"/>
        <w:adjustRightInd w:val="0"/>
        <w:spacing w:after="0" w:line="240" w:lineRule="auto"/>
        <w:jc w:val="both"/>
        <w:rPr>
          <w:rFonts w:ascii="AUYMNGå¼«VerdanaPro" w:hAnsi="AUYMNGå¼«VerdanaPro" w:cs="AUYMNGå¼«VerdanaPro"/>
          <w:color w:val="000000"/>
          <w:sz w:val="20"/>
          <w:szCs w:val="20"/>
        </w:rPr>
      </w:pPr>
      <w:r>
        <w:rPr>
          <w:rFonts w:ascii="AUYMNGå¼«VerdanaPro" w:hAnsi="AUYMNGå¼«VerdanaPro" w:cs="AUYMNGå¼«VerdanaPro"/>
          <w:color w:val="000000"/>
          <w:sz w:val="20"/>
          <w:szCs w:val="20"/>
        </w:rPr>
        <w:t xml:space="preserve">Le contrôle doit porter sur un échantillon de la zone et non sur la totalité des superficies </w:t>
      </w:r>
      <w:r w:rsidRPr="00822F66">
        <w:rPr>
          <w:rFonts w:ascii="AUYMNGå¼«VerdanaPro" w:hAnsi="AUYMNGå¼«VerdanaPro" w:cs="AUYMNGå¼«VerdanaPro"/>
          <w:color w:val="000000"/>
          <w:sz w:val="20"/>
          <w:szCs w:val="20"/>
        </w:rPr>
        <w:t>de la zone.</w:t>
      </w:r>
    </w:p>
    <w:p w14:paraId="2926A196" w14:textId="77777777" w:rsidR="00F12948" w:rsidRPr="00822F66" w:rsidRDefault="00F12948" w:rsidP="00F12948">
      <w:pPr>
        <w:autoSpaceDE w:val="0"/>
        <w:autoSpaceDN w:val="0"/>
        <w:adjustRightInd w:val="0"/>
        <w:spacing w:after="0" w:line="240" w:lineRule="auto"/>
        <w:jc w:val="both"/>
        <w:rPr>
          <w:rFonts w:ascii="AUYMNGå¼«VerdanaPro" w:hAnsi="AUYMNGå¼«VerdanaPro" w:cs="AUYMNGå¼«VerdanaPro"/>
          <w:color w:val="000000"/>
          <w:sz w:val="20"/>
          <w:szCs w:val="20"/>
        </w:rPr>
      </w:pPr>
    </w:p>
    <w:p w14:paraId="4A11B59C" w14:textId="77777777" w:rsidR="00F12948" w:rsidRDefault="00F12948" w:rsidP="00F12948">
      <w:pPr>
        <w:numPr>
          <w:ilvl w:val="0"/>
          <w:numId w:val="13"/>
        </w:numPr>
        <w:autoSpaceDE w:val="0"/>
        <w:autoSpaceDN w:val="0"/>
        <w:adjustRightInd w:val="0"/>
        <w:spacing w:after="0" w:line="240" w:lineRule="auto"/>
        <w:jc w:val="both"/>
        <w:rPr>
          <w:rFonts w:ascii="AUYMNGå¼«VerdanaPro" w:hAnsi="AUYMNGå¼«VerdanaPro" w:cs="AUYMNGå¼«VerdanaPro"/>
          <w:color w:val="000000"/>
          <w:sz w:val="20"/>
          <w:szCs w:val="20"/>
        </w:rPr>
      </w:pPr>
      <w:r>
        <w:rPr>
          <w:rFonts w:ascii="AUYMNGå¼«VerdanaPro" w:hAnsi="AUYMNGå¼«VerdanaPro" w:cs="AUYMNGå¼«VerdanaPro"/>
          <w:color w:val="000000"/>
          <w:sz w:val="20"/>
          <w:szCs w:val="20"/>
        </w:rPr>
        <w:t>L’échantillon de la zone peut être différent à chaque contrôle.</w:t>
      </w:r>
    </w:p>
    <w:p w14:paraId="2470EB67" w14:textId="77777777" w:rsidR="00F12948" w:rsidRDefault="00F12948" w:rsidP="00C7445F">
      <w:pPr>
        <w:pStyle w:val="Paragraphedeliste"/>
        <w:spacing w:after="0"/>
        <w:jc w:val="both"/>
        <w:rPr>
          <w:rFonts w:ascii="AUYMNGå¼«VerdanaPro" w:hAnsi="AUYMNGå¼«VerdanaPro" w:cs="AUYMNGå¼«VerdanaPro"/>
          <w:color w:val="000000"/>
          <w:sz w:val="20"/>
          <w:szCs w:val="20"/>
        </w:rPr>
      </w:pPr>
    </w:p>
    <w:p w14:paraId="1B039E12" w14:textId="77777777" w:rsidR="00F12948" w:rsidRDefault="00F12948" w:rsidP="00F12948">
      <w:pPr>
        <w:numPr>
          <w:ilvl w:val="0"/>
          <w:numId w:val="13"/>
        </w:numPr>
        <w:autoSpaceDE w:val="0"/>
        <w:autoSpaceDN w:val="0"/>
        <w:adjustRightInd w:val="0"/>
        <w:spacing w:after="0" w:line="240" w:lineRule="auto"/>
        <w:jc w:val="both"/>
        <w:rPr>
          <w:rFonts w:ascii="AUYMNGå¼«VerdanaPro" w:hAnsi="AUYMNGå¼«VerdanaPro" w:cs="AUYMNGå¼«VerdanaPro"/>
          <w:color w:val="000000"/>
          <w:sz w:val="20"/>
          <w:szCs w:val="20"/>
        </w:rPr>
      </w:pPr>
      <w:r w:rsidRPr="001B79EB">
        <w:rPr>
          <w:rFonts w:ascii="AUYMNGå¼«VerdanaPro" w:hAnsi="AUYMNGå¼«VerdanaPro" w:cs="AUYMNGå¼«VerdanaPro"/>
          <w:color w:val="000000"/>
          <w:sz w:val="20"/>
          <w:szCs w:val="20"/>
        </w:rPr>
        <w:t>À l'intérieur d'une zone, toutes les prestations ne font pas obligatoirement l'objet d'un</w:t>
      </w:r>
      <w:r>
        <w:rPr>
          <w:rFonts w:ascii="AUYMNGå¼«VerdanaPro" w:hAnsi="AUYMNGå¼«VerdanaPro" w:cs="AUYMNGå¼«VerdanaPro"/>
          <w:color w:val="000000"/>
          <w:sz w:val="20"/>
          <w:szCs w:val="20"/>
        </w:rPr>
        <w:t xml:space="preserve"> </w:t>
      </w:r>
      <w:r w:rsidRPr="001B79EB">
        <w:rPr>
          <w:rFonts w:ascii="AUYMNGå¼«VerdanaPro" w:hAnsi="AUYMNGå¼«VerdanaPro" w:cs="AUYMNGå¼«VerdanaPro"/>
          <w:color w:val="000000"/>
          <w:sz w:val="20"/>
          <w:szCs w:val="20"/>
        </w:rPr>
        <w:t>contrôle. Dans ce cas, la ligne concernée est neutralisée (aucune note).</w:t>
      </w:r>
    </w:p>
    <w:p w14:paraId="74D3CF3C" w14:textId="77777777" w:rsidR="00F12948" w:rsidRPr="001B79EB" w:rsidRDefault="00F12948" w:rsidP="00F12948">
      <w:pPr>
        <w:autoSpaceDE w:val="0"/>
        <w:autoSpaceDN w:val="0"/>
        <w:adjustRightInd w:val="0"/>
        <w:spacing w:after="0" w:line="240" w:lineRule="auto"/>
        <w:jc w:val="both"/>
        <w:rPr>
          <w:rFonts w:ascii="AUYMNGå¼«VerdanaPro" w:hAnsi="AUYMNGå¼«VerdanaPro" w:cs="AUYMNGå¼«VerdanaPro"/>
          <w:color w:val="000000"/>
          <w:sz w:val="20"/>
          <w:szCs w:val="20"/>
        </w:rPr>
      </w:pPr>
    </w:p>
    <w:p w14:paraId="7CC22190" w14:textId="6388F9D2" w:rsidR="00F12948" w:rsidRDefault="00F12948" w:rsidP="00F12948">
      <w:pPr>
        <w:numPr>
          <w:ilvl w:val="0"/>
          <w:numId w:val="13"/>
        </w:numPr>
        <w:autoSpaceDE w:val="0"/>
        <w:autoSpaceDN w:val="0"/>
        <w:adjustRightInd w:val="0"/>
        <w:spacing w:after="0" w:line="240" w:lineRule="auto"/>
        <w:jc w:val="both"/>
        <w:rPr>
          <w:rFonts w:ascii="AUYMNGå¼«VerdanaPro" w:hAnsi="AUYMNGå¼«VerdanaPro" w:cs="AUYMNGå¼«VerdanaPro"/>
          <w:color w:val="000000"/>
          <w:sz w:val="20"/>
          <w:szCs w:val="20"/>
        </w:rPr>
      </w:pPr>
      <w:r w:rsidRPr="001B79EB">
        <w:rPr>
          <w:rFonts w:ascii="AUYMNGå¼«VerdanaPro" w:hAnsi="AUYMNGå¼«VerdanaPro" w:cs="AUYMNGå¼«VerdanaPro"/>
          <w:color w:val="000000"/>
          <w:sz w:val="20"/>
          <w:szCs w:val="20"/>
        </w:rPr>
        <w:t>La notation du point de contrôle porte sur le résultat de la prestation : état de propreté</w:t>
      </w:r>
      <w:r>
        <w:rPr>
          <w:rFonts w:ascii="AUYMNGå¼«VerdanaPro" w:hAnsi="AUYMNGå¼«VerdanaPro" w:cs="AUYMNGå¼«VerdanaPro"/>
          <w:color w:val="000000"/>
          <w:sz w:val="20"/>
          <w:szCs w:val="20"/>
        </w:rPr>
        <w:t xml:space="preserve"> </w:t>
      </w:r>
      <w:r w:rsidRPr="001B79EB">
        <w:rPr>
          <w:rFonts w:ascii="AUYMNGå¼«VerdanaPro" w:hAnsi="AUYMNGå¼«VerdanaPro" w:cs="AUYMNGå¼«VerdanaPro"/>
          <w:color w:val="000000"/>
          <w:sz w:val="20"/>
          <w:szCs w:val="20"/>
        </w:rPr>
        <w:t>des sols suite à lavage, absence de traces sur les miroirs, etc…. En cas de mauvais</w:t>
      </w:r>
      <w:r>
        <w:rPr>
          <w:rFonts w:ascii="AUYMNGå¼«VerdanaPro" w:hAnsi="AUYMNGå¼«VerdanaPro" w:cs="AUYMNGå¼«VerdanaPro"/>
          <w:color w:val="000000"/>
          <w:sz w:val="20"/>
          <w:szCs w:val="20"/>
        </w:rPr>
        <w:t xml:space="preserve"> </w:t>
      </w:r>
      <w:r w:rsidRPr="001B79EB">
        <w:rPr>
          <w:rFonts w:ascii="AUYMNGå¼«VerdanaPro" w:hAnsi="AUYMNGå¼«VerdanaPro" w:cs="AUYMNGå¼«VerdanaPro"/>
          <w:color w:val="000000"/>
          <w:sz w:val="20"/>
          <w:szCs w:val="20"/>
        </w:rPr>
        <w:t>résultat dû à l’inexécution répétée d’une prestation, la note attribuée à la prestation est</w:t>
      </w:r>
      <w:r>
        <w:rPr>
          <w:rFonts w:ascii="AUYMNGå¼«VerdanaPro" w:hAnsi="AUYMNGå¼«VerdanaPro" w:cs="AUYMNGå¼«VerdanaPro"/>
          <w:color w:val="000000"/>
          <w:sz w:val="20"/>
          <w:szCs w:val="20"/>
        </w:rPr>
        <w:t xml:space="preserve"> </w:t>
      </w:r>
      <w:r w:rsidRPr="001B79EB">
        <w:rPr>
          <w:rFonts w:ascii="AUYMNGå¼«VerdanaPro" w:hAnsi="AUYMNGå¼«VerdanaPro" w:cs="AUYMNGå¼«VerdanaPro"/>
          <w:color w:val="000000"/>
          <w:sz w:val="20"/>
          <w:szCs w:val="20"/>
        </w:rPr>
        <w:t>égale à zéro.</w:t>
      </w:r>
    </w:p>
    <w:p w14:paraId="18E4D358" w14:textId="62C19F15" w:rsidR="00C7445F" w:rsidRPr="001B79EB" w:rsidRDefault="00C7445F" w:rsidP="00C7445F">
      <w:pPr>
        <w:autoSpaceDE w:val="0"/>
        <w:autoSpaceDN w:val="0"/>
        <w:adjustRightInd w:val="0"/>
        <w:spacing w:after="0" w:line="240" w:lineRule="auto"/>
        <w:jc w:val="both"/>
        <w:rPr>
          <w:rFonts w:ascii="AUYMNGå¼«VerdanaPro" w:hAnsi="AUYMNGå¼«VerdanaPro" w:cs="AUYMNGå¼«VerdanaPro"/>
          <w:color w:val="000000"/>
          <w:sz w:val="20"/>
          <w:szCs w:val="20"/>
        </w:rPr>
      </w:pPr>
    </w:p>
    <w:p w14:paraId="3E8E7963" w14:textId="7FB19F1F" w:rsidR="00F12948" w:rsidRDefault="00F12948" w:rsidP="00F12948">
      <w:pPr>
        <w:autoSpaceDE w:val="0"/>
        <w:autoSpaceDN w:val="0"/>
        <w:adjustRightInd w:val="0"/>
        <w:spacing w:after="0" w:line="240" w:lineRule="auto"/>
        <w:jc w:val="both"/>
        <w:rPr>
          <w:rFonts w:ascii="AUYMNGå¼«VerdanaPro" w:hAnsi="AUYMNGå¼«VerdanaPro" w:cs="AUYMNGå¼«VerdanaPro"/>
          <w:color w:val="000000"/>
          <w:sz w:val="20"/>
          <w:szCs w:val="20"/>
        </w:rPr>
      </w:pPr>
      <w:r>
        <w:rPr>
          <w:rFonts w:ascii="AUYMNGå¼«VerdanaPro" w:hAnsi="AUYMNGå¼«VerdanaPro" w:cs="AUYMNGå¼«VerdanaPro"/>
          <w:color w:val="000000"/>
          <w:sz w:val="20"/>
          <w:szCs w:val="20"/>
        </w:rPr>
        <w:t>Chaque résultat est porté sur la fiche afin de déterminer le pourcentage de qualité atteint lors du contrôle. Si un contrôle contradictoire fait apparaître un résultat inférieur au seuil d’acceptabilité de 75%, des réfactions sont appliquées selon les modalités précisées au CCAP. Le titulaire doit mettre en place immédiatement les actions correctrices qui s’imposent et des contrôles contradictoires doivent être programmés indépendamment de la fréquence minimale contractuelle, jusqu’au constat d’une situation conforme.</w:t>
      </w:r>
      <w:r w:rsidR="006447CA">
        <w:rPr>
          <w:rFonts w:ascii="AUYMNGå¼«VerdanaPro" w:hAnsi="AUYMNGå¼«VerdanaPro" w:cs="AUYMNGå¼«VerdanaPro"/>
          <w:color w:val="000000"/>
          <w:sz w:val="20"/>
          <w:szCs w:val="20"/>
        </w:rPr>
        <w:t xml:space="preserve"> La remise en conformité ne fait pas obstacle à l’application de la pénalité correspondante détaillée au CCAP.</w:t>
      </w:r>
    </w:p>
    <w:p w14:paraId="7AD3B057" w14:textId="77777777" w:rsidR="00F12948" w:rsidRDefault="00F12948" w:rsidP="00F12948">
      <w:pPr>
        <w:autoSpaceDE w:val="0"/>
        <w:autoSpaceDN w:val="0"/>
        <w:adjustRightInd w:val="0"/>
        <w:spacing w:after="0" w:line="240" w:lineRule="auto"/>
        <w:jc w:val="both"/>
        <w:rPr>
          <w:rFonts w:ascii="AUYMNGå¼«VerdanaPro" w:hAnsi="AUYMNGå¼«VerdanaPro" w:cs="AUYMNGå¼«VerdanaPro"/>
          <w:color w:val="000000"/>
          <w:sz w:val="20"/>
          <w:szCs w:val="20"/>
        </w:rPr>
      </w:pPr>
    </w:p>
    <w:p w14:paraId="2620F098" w14:textId="77777777" w:rsidR="00F12948" w:rsidRDefault="00F12948" w:rsidP="00F12948">
      <w:pPr>
        <w:autoSpaceDE w:val="0"/>
        <w:autoSpaceDN w:val="0"/>
        <w:adjustRightInd w:val="0"/>
        <w:spacing w:after="0" w:line="240" w:lineRule="auto"/>
        <w:jc w:val="both"/>
        <w:rPr>
          <w:rFonts w:ascii="AUYMNGå¼«VerdanaPro" w:hAnsi="AUYMNGå¼«VerdanaPro" w:cs="AUYMNGå¼«VerdanaPro"/>
          <w:color w:val="000000"/>
          <w:sz w:val="20"/>
          <w:szCs w:val="20"/>
        </w:rPr>
      </w:pPr>
      <w:r>
        <w:rPr>
          <w:rFonts w:ascii="AUYMNGå¼«VerdanaPro" w:hAnsi="AUYMNGå¼«VerdanaPro" w:cs="AUYMNGå¼«VerdanaPro"/>
          <w:color w:val="000000"/>
          <w:sz w:val="20"/>
          <w:szCs w:val="20"/>
        </w:rPr>
        <w:t>La fiche doit être renseignée par le représentant de l’organisme bénéficiaire et le titulaire, à la fin de chaque contrôle. Chaque partie a la possibilité d’y porter des observations.</w:t>
      </w:r>
    </w:p>
    <w:p w14:paraId="58BABBC7" w14:textId="77777777" w:rsidR="00F12948" w:rsidRDefault="00F12948" w:rsidP="00F12948">
      <w:pPr>
        <w:autoSpaceDE w:val="0"/>
        <w:autoSpaceDN w:val="0"/>
        <w:adjustRightInd w:val="0"/>
        <w:spacing w:after="0" w:line="240" w:lineRule="auto"/>
        <w:jc w:val="both"/>
        <w:rPr>
          <w:rFonts w:ascii="AUYMNGå¼«VerdanaPro" w:hAnsi="AUYMNGå¼«VerdanaPro" w:cs="AUYMNGå¼«VerdanaPro"/>
          <w:color w:val="000000"/>
          <w:sz w:val="20"/>
          <w:szCs w:val="20"/>
        </w:rPr>
      </w:pPr>
    </w:p>
    <w:p w14:paraId="0EC2A2DA" w14:textId="77777777" w:rsidR="00F12948" w:rsidRPr="00C7445F" w:rsidRDefault="00F12948" w:rsidP="00C7445F">
      <w:pPr>
        <w:pStyle w:val="Titre3"/>
        <w:numPr>
          <w:ilvl w:val="0"/>
          <w:numId w:val="31"/>
        </w:numPr>
        <w:spacing w:before="100" w:beforeAutospacing="1" w:line="240" w:lineRule="auto"/>
        <w:ind w:firstLine="840"/>
        <w:rPr>
          <w:rFonts w:ascii="Arial" w:eastAsiaTheme="minorEastAsia" w:hAnsi="Arial" w:cs="Arial"/>
          <w:color w:val="365F91" w:themeColor="accent1" w:themeShade="BF"/>
          <w:lang w:eastAsia="fr-FR"/>
        </w:rPr>
      </w:pPr>
      <w:bookmarkStart w:id="105" w:name="_Toc192246247"/>
      <w:r w:rsidRPr="00C7445F">
        <w:rPr>
          <w:rFonts w:ascii="Arial" w:eastAsiaTheme="minorEastAsia" w:hAnsi="Arial" w:cs="Arial"/>
          <w:color w:val="365F91" w:themeColor="accent1" w:themeShade="BF"/>
          <w:lang w:eastAsia="fr-FR"/>
        </w:rPr>
        <w:t>Suivi quotidien sur site</w:t>
      </w:r>
      <w:bookmarkEnd w:id="105"/>
    </w:p>
    <w:p w14:paraId="5BEE4BB4" w14:textId="77777777" w:rsidR="00F12948" w:rsidRDefault="00F12948" w:rsidP="00F12948">
      <w:pPr>
        <w:autoSpaceDE w:val="0"/>
        <w:autoSpaceDN w:val="0"/>
        <w:adjustRightInd w:val="0"/>
        <w:spacing w:after="0" w:line="240" w:lineRule="auto"/>
        <w:jc w:val="both"/>
        <w:rPr>
          <w:rFonts w:ascii="AUYMNGå¼«VerdanaPro" w:hAnsi="AUYMNGå¼«VerdanaPro" w:cs="AUYMNGå¼«VerdanaPro"/>
          <w:color w:val="000000"/>
          <w:sz w:val="20"/>
          <w:szCs w:val="20"/>
        </w:rPr>
      </w:pPr>
    </w:p>
    <w:p w14:paraId="7AAF5148" w14:textId="77777777" w:rsidR="00C7445F" w:rsidRPr="00803453" w:rsidRDefault="00C7445F" w:rsidP="00C7445F">
      <w:pPr>
        <w:numPr>
          <w:ilvl w:val="12"/>
          <w:numId w:val="0"/>
        </w:numPr>
        <w:overflowPunct w:val="0"/>
        <w:autoSpaceDE w:val="0"/>
        <w:autoSpaceDN w:val="0"/>
        <w:adjustRightInd w:val="0"/>
        <w:spacing w:after="60" w:line="240" w:lineRule="auto"/>
        <w:jc w:val="both"/>
        <w:textAlignment w:val="baseline"/>
        <w:rPr>
          <w:rFonts w:ascii="Arial" w:eastAsia="Times New Roman" w:hAnsi="Arial" w:cs="Arial"/>
          <w:sz w:val="20"/>
          <w:szCs w:val="20"/>
          <w:lang w:eastAsia="fr-FR"/>
        </w:rPr>
      </w:pPr>
      <w:r w:rsidRPr="00803453">
        <w:rPr>
          <w:rFonts w:ascii="Arial" w:eastAsia="Times New Roman" w:hAnsi="Arial" w:cs="Arial"/>
          <w:sz w:val="20"/>
          <w:szCs w:val="20"/>
          <w:lang w:eastAsia="fr-FR"/>
        </w:rPr>
        <w:t>Le titulaire devra établir un plan de déroulement des activités et des prestations qu’il doit mettre en œuvre, en précisant les horaires, les responsabilités, les tâches, les interfaces organisationnelles et techniques du personnel. Ces plannings sont à établir pour toutes les prestations que le titulaire prévoit de mettre en œuvre qu’elles soient hebdomadaires, ponctuelles (mensuelles, trimestrielles, annuelles…) forfaitaires ou non.</w:t>
      </w:r>
    </w:p>
    <w:p w14:paraId="32CE31F7" w14:textId="6F4EBBE1" w:rsidR="00C7445F" w:rsidRPr="00553562" w:rsidRDefault="00C7445F" w:rsidP="00553562">
      <w:pPr>
        <w:rPr>
          <w:rFonts w:ascii="Arial" w:eastAsia="Times New Roman" w:hAnsi="Arial" w:cs="Arial"/>
          <w:sz w:val="20"/>
          <w:szCs w:val="20"/>
          <w:lang w:eastAsia="fr-FR"/>
        </w:rPr>
      </w:pPr>
      <w:bookmarkStart w:id="106" w:name="_Toc102380248"/>
      <w:r w:rsidRPr="00553562">
        <w:rPr>
          <w:rFonts w:ascii="Arial" w:eastAsia="Times New Roman" w:hAnsi="Arial" w:cs="Arial"/>
          <w:sz w:val="20"/>
          <w:szCs w:val="20"/>
          <w:lang w:eastAsia="fr-FR"/>
        </w:rPr>
        <w:t>L’organisme se réserve le droit de refuser la programmation prévue par le titulaire et d’exiger des modifications de la part du titulaire.</w:t>
      </w:r>
      <w:bookmarkEnd w:id="106"/>
    </w:p>
    <w:p w14:paraId="5FDB0F4E" w14:textId="77777777" w:rsidR="00F12948" w:rsidRDefault="00F12948" w:rsidP="00F12948">
      <w:pPr>
        <w:autoSpaceDE w:val="0"/>
        <w:autoSpaceDN w:val="0"/>
        <w:adjustRightInd w:val="0"/>
        <w:spacing w:after="0" w:line="240" w:lineRule="auto"/>
        <w:jc w:val="both"/>
        <w:rPr>
          <w:rFonts w:ascii="AUYMNGå¼«VerdanaPro" w:hAnsi="AUYMNGå¼«VerdanaPro" w:cs="AUYMNGå¼«VerdanaPro"/>
          <w:color w:val="000000"/>
          <w:sz w:val="20"/>
          <w:szCs w:val="20"/>
        </w:rPr>
      </w:pPr>
      <w:r>
        <w:rPr>
          <w:rFonts w:ascii="AUYMNGå¼«VerdanaPro" w:hAnsi="AUYMNGå¼«VerdanaPro" w:cs="AUYMNGå¼«VerdanaPro"/>
          <w:color w:val="000000"/>
          <w:sz w:val="20"/>
          <w:szCs w:val="20"/>
        </w:rPr>
        <w:t>Le suivi quotidien sur site est formalisé par un cahier de liaison (ou autre dispositif informatisé proposé par le titulaire) broché et paginé, mis à disposition du responsable de site et du titulaire.</w:t>
      </w:r>
    </w:p>
    <w:p w14:paraId="71E71825" w14:textId="77777777" w:rsidR="00F12948" w:rsidRDefault="00F12948" w:rsidP="00F12948">
      <w:pPr>
        <w:autoSpaceDE w:val="0"/>
        <w:autoSpaceDN w:val="0"/>
        <w:adjustRightInd w:val="0"/>
        <w:spacing w:after="0" w:line="240" w:lineRule="auto"/>
        <w:jc w:val="both"/>
        <w:rPr>
          <w:rFonts w:ascii="AUYMNGå¼«VerdanaPro" w:hAnsi="AUYMNGå¼«VerdanaPro" w:cs="AUYMNGå¼«VerdanaPro"/>
          <w:color w:val="000000"/>
          <w:sz w:val="20"/>
          <w:szCs w:val="20"/>
        </w:rPr>
      </w:pPr>
    </w:p>
    <w:p w14:paraId="49964A76" w14:textId="77777777" w:rsidR="00F12948" w:rsidRDefault="00F12948" w:rsidP="00F12948">
      <w:pPr>
        <w:autoSpaceDE w:val="0"/>
        <w:autoSpaceDN w:val="0"/>
        <w:adjustRightInd w:val="0"/>
        <w:spacing w:after="0" w:line="240" w:lineRule="auto"/>
        <w:jc w:val="both"/>
        <w:rPr>
          <w:rFonts w:ascii="AUYMNGå¼«VerdanaPro" w:hAnsi="AUYMNGå¼«VerdanaPro" w:cs="AUYMNGå¼«VerdanaPro"/>
          <w:color w:val="000000"/>
          <w:sz w:val="20"/>
          <w:szCs w:val="20"/>
        </w:rPr>
      </w:pPr>
      <w:r>
        <w:rPr>
          <w:rFonts w:ascii="AUYMNGå¼«VerdanaPro" w:hAnsi="AUYMNGå¼«VerdanaPro" w:cs="AUYMNGå¼«VerdanaPro"/>
          <w:color w:val="000000"/>
          <w:sz w:val="20"/>
          <w:szCs w:val="20"/>
        </w:rPr>
        <w:t>Le responsable de site :</w:t>
      </w:r>
    </w:p>
    <w:p w14:paraId="25B376FF" w14:textId="77777777" w:rsidR="00F12948" w:rsidRDefault="00F12948" w:rsidP="00F12948">
      <w:pPr>
        <w:numPr>
          <w:ilvl w:val="0"/>
          <w:numId w:val="15"/>
        </w:numPr>
        <w:autoSpaceDE w:val="0"/>
        <w:autoSpaceDN w:val="0"/>
        <w:adjustRightInd w:val="0"/>
        <w:spacing w:after="0" w:line="240" w:lineRule="auto"/>
        <w:ind w:left="1418"/>
        <w:jc w:val="both"/>
        <w:rPr>
          <w:rFonts w:ascii="AUYMNGå¼«VerdanaPro" w:hAnsi="AUYMNGå¼«VerdanaPro" w:cs="AUYMNGå¼«VerdanaPro"/>
          <w:color w:val="000000"/>
          <w:sz w:val="20"/>
          <w:szCs w:val="20"/>
        </w:rPr>
      </w:pPr>
      <w:r>
        <w:rPr>
          <w:rFonts w:ascii="AUYMNGå¼«VerdanaPro" w:hAnsi="AUYMNGå¼«VerdanaPro" w:cs="AUYMNGå¼«VerdanaPro"/>
          <w:color w:val="000000"/>
          <w:sz w:val="20"/>
          <w:szCs w:val="20"/>
        </w:rPr>
        <w:t xml:space="preserve">Vérifie que les prestations courantes et les prestations périodiques ont été réalisées </w:t>
      </w:r>
      <w:r w:rsidRPr="001B79EB">
        <w:rPr>
          <w:rFonts w:ascii="AUYMNGå¼«VerdanaPro" w:hAnsi="AUYMNGå¼«VerdanaPro" w:cs="AUYMNGå¼«VerdanaPro"/>
          <w:color w:val="000000"/>
          <w:sz w:val="20"/>
          <w:szCs w:val="20"/>
        </w:rPr>
        <w:t>conformément au cahier des charges.</w:t>
      </w:r>
    </w:p>
    <w:p w14:paraId="70E8DE37" w14:textId="77777777" w:rsidR="00F12948" w:rsidRDefault="00F12948" w:rsidP="00F12948">
      <w:pPr>
        <w:numPr>
          <w:ilvl w:val="0"/>
          <w:numId w:val="15"/>
        </w:numPr>
        <w:autoSpaceDE w:val="0"/>
        <w:autoSpaceDN w:val="0"/>
        <w:adjustRightInd w:val="0"/>
        <w:spacing w:after="0" w:line="240" w:lineRule="auto"/>
        <w:ind w:left="1418"/>
        <w:jc w:val="both"/>
        <w:rPr>
          <w:rFonts w:ascii="AUYMNGå¼«VerdanaPro" w:hAnsi="AUYMNGå¼«VerdanaPro" w:cs="AUYMNGå¼«VerdanaPro"/>
          <w:color w:val="000000"/>
          <w:sz w:val="20"/>
          <w:szCs w:val="20"/>
        </w:rPr>
      </w:pPr>
      <w:r w:rsidRPr="001B79EB">
        <w:rPr>
          <w:rFonts w:ascii="AUYMNGå¼«VerdanaPro" w:hAnsi="AUYMNGå¼«VerdanaPro" w:cs="AUYMNGå¼«VerdanaPro"/>
          <w:color w:val="000000"/>
          <w:sz w:val="20"/>
          <w:szCs w:val="20"/>
        </w:rPr>
        <w:t>Note les dysfonctionnements relevés sur le site tant en matière de qualité de service</w:t>
      </w:r>
      <w:r>
        <w:rPr>
          <w:rFonts w:ascii="AUYMNGå¼«VerdanaPro" w:hAnsi="AUYMNGå¼«VerdanaPro" w:cs="AUYMNGå¼«VerdanaPro"/>
          <w:color w:val="000000"/>
          <w:sz w:val="20"/>
          <w:szCs w:val="20"/>
        </w:rPr>
        <w:t xml:space="preserve"> </w:t>
      </w:r>
      <w:r w:rsidRPr="001B79EB">
        <w:rPr>
          <w:rFonts w:ascii="AUYMNGå¼«VerdanaPro" w:hAnsi="AUYMNGå¼«VerdanaPro" w:cs="AUYMNGå¼«VerdanaPro"/>
          <w:color w:val="000000"/>
          <w:sz w:val="20"/>
          <w:szCs w:val="20"/>
        </w:rPr>
        <w:t>qu’en termes de fourniture et mise en place des consommables sanitaires.</w:t>
      </w:r>
    </w:p>
    <w:p w14:paraId="30A1CC0F" w14:textId="77777777" w:rsidR="00F12948" w:rsidRPr="001B79EB" w:rsidRDefault="00F12948" w:rsidP="00F12948">
      <w:pPr>
        <w:autoSpaceDE w:val="0"/>
        <w:autoSpaceDN w:val="0"/>
        <w:adjustRightInd w:val="0"/>
        <w:spacing w:after="0" w:line="240" w:lineRule="auto"/>
        <w:ind w:left="1418"/>
        <w:jc w:val="both"/>
        <w:rPr>
          <w:rFonts w:ascii="AUYMNGå¼«VerdanaPro" w:hAnsi="AUYMNGå¼«VerdanaPro" w:cs="AUYMNGå¼«VerdanaPro"/>
          <w:color w:val="000000"/>
          <w:sz w:val="20"/>
          <w:szCs w:val="20"/>
        </w:rPr>
      </w:pPr>
    </w:p>
    <w:p w14:paraId="4A1E1A77" w14:textId="77777777" w:rsidR="00F12948" w:rsidRDefault="00F12948" w:rsidP="00F12948">
      <w:pPr>
        <w:autoSpaceDE w:val="0"/>
        <w:autoSpaceDN w:val="0"/>
        <w:adjustRightInd w:val="0"/>
        <w:spacing w:after="0" w:line="240" w:lineRule="auto"/>
        <w:jc w:val="both"/>
        <w:rPr>
          <w:rFonts w:ascii="AUYMNGå¼«VerdanaPro" w:hAnsi="AUYMNGå¼«VerdanaPro" w:cs="AUYMNGå¼«VerdanaPro"/>
          <w:color w:val="000000"/>
          <w:sz w:val="20"/>
          <w:szCs w:val="20"/>
        </w:rPr>
      </w:pPr>
      <w:r>
        <w:rPr>
          <w:rFonts w:ascii="AUYMNGå¼«VerdanaPro" w:hAnsi="AUYMNGå¼«VerdanaPro" w:cs="AUYMNGå¼«VerdanaPro"/>
          <w:color w:val="000000"/>
          <w:sz w:val="20"/>
          <w:szCs w:val="20"/>
        </w:rPr>
        <w:t>Le titulaire :</w:t>
      </w:r>
    </w:p>
    <w:p w14:paraId="7FEA17DA" w14:textId="77777777" w:rsidR="00F12948" w:rsidRDefault="00F12948" w:rsidP="00F12948">
      <w:pPr>
        <w:numPr>
          <w:ilvl w:val="0"/>
          <w:numId w:val="16"/>
        </w:numPr>
        <w:autoSpaceDE w:val="0"/>
        <w:autoSpaceDN w:val="0"/>
        <w:adjustRightInd w:val="0"/>
        <w:spacing w:after="0" w:line="240" w:lineRule="auto"/>
        <w:ind w:left="1560" w:hanging="426"/>
        <w:jc w:val="both"/>
        <w:rPr>
          <w:rFonts w:ascii="AUYMNGå¼«VerdanaPro" w:hAnsi="AUYMNGå¼«VerdanaPro" w:cs="AUYMNGå¼«VerdanaPro"/>
          <w:color w:val="000000"/>
          <w:sz w:val="20"/>
          <w:szCs w:val="20"/>
        </w:rPr>
      </w:pPr>
      <w:r>
        <w:rPr>
          <w:rFonts w:ascii="AUYMNGå¼«VerdanaPro" w:hAnsi="AUYMNGå¼«VerdanaPro" w:cs="AUYMNGå¼«VerdanaPro"/>
          <w:color w:val="000000"/>
          <w:sz w:val="20"/>
          <w:szCs w:val="20"/>
        </w:rPr>
        <w:t>Note les dysfonctionnements relevés sur le site.</w:t>
      </w:r>
    </w:p>
    <w:p w14:paraId="52A1F11E" w14:textId="77777777" w:rsidR="00F12948" w:rsidRDefault="00F12948" w:rsidP="00F12948">
      <w:pPr>
        <w:numPr>
          <w:ilvl w:val="0"/>
          <w:numId w:val="16"/>
        </w:numPr>
        <w:autoSpaceDE w:val="0"/>
        <w:autoSpaceDN w:val="0"/>
        <w:adjustRightInd w:val="0"/>
        <w:spacing w:after="0" w:line="240" w:lineRule="auto"/>
        <w:ind w:left="1418"/>
        <w:jc w:val="both"/>
        <w:rPr>
          <w:rFonts w:ascii="AUYMNGå¼«VerdanaPro" w:hAnsi="AUYMNGå¼«VerdanaPro" w:cs="AUYMNGå¼«VerdanaPro"/>
          <w:color w:val="000000"/>
          <w:sz w:val="20"/>
          <w:szCs w:val="20"/>
        </w:rPr>
      </w:pPr>
      <w:r>
        <w:rPr>
          <w:rFonts w:ascii="AUYMNGå¼«VerdanaPro" w:hAnsi="AUYMNGå¼«VerdanaPro" w:cs="AUYMNGå¼«VerdanaPro"/>
          <w:color w:val="000000"/>
          <w:sz w:val="20"/>
          <w:szCs w:val="20"/>
        </w:rPr>
        <w:t xml:space="preserve">Note les actions curatives mises en place pour remédier aux dysfonctionnements signalés </w:t>
      </w:r>
      <w:r w:rsidRPr="001B79EB">
        <w:rPr>
          <w:rFonts w:ascii="AUYMNGå¼«VerdanaPro" w:hAnsi="AUYMNGå¼«VerdanaPro" w:cs="AUYMNGå¼«VerdanaPro"/>
          <w:color w:val="000000"/>
          <w:sz w:val="20"/>
          <w:szCs w:val="20"/>
        </w:rPr>
        <w:t>par le responsable de site.</w:t>
      </w:r>
    </w:p>
    <w:p w14:paraId="29ABED88" w14:textId="77777777" w:rsidR="00F12948" w:rsidRPr="001B79EB" w:rsidRDefault="00F12948" w:rsidP="00F12948">
      <w:pPr>
        <w:autoSpaceDE w:val="0"/>
        <w:autoSpaceDN w:val="0"/>
        <w:adjustRightInd w:val="0"/>
        <w:spacing w:after="0" w:line="240" w:lineRule="auto"/>
        <w:ind w:left="1418"/>
        <w:jc w:val="both"/>
        <w:rPr>
          <w:rFonts w:ascii="AUYMNGå¼«VerdanaPro" w:hAnsi="AUYMNGå¼«VerdanaPro" w:cs="AUYMNGå¼«VerdanaPro"/>
          <w:color w:val="000000"/>
          <w:sz w:val="20"/>
          <w:szCs w:val="20"/>
        </w:rPr>
      </w:pPr>
    </w:p>
    <w:p w14:paraId="43C447E2" w14:textId="77777777" w:rsidR="00F12948" w:rsidRDefault="00F12948" w:rsidP="00F12948">
      <w:pPr>
        <w:autoSpaceDE w:val="0"/>
        <w:autoSpaceDN w:val="0"/>
        <w:adjustRightInd w:val="0"/>
        <w:spacing w:after="0" w:line="240" w:lineRule="auto"/>
        <w:jc w:val="both"/>
        <w:rPr>
          <w:rFonts w:ascii="AUYMNGå¼«VerdanaPro" w:hAnsi="AUYMNGå¼«VerdanaPro" w:cs="AUYMNGå¼«VerdanaPro"/>
          <w:color w:val="000000"/>
          <w:sz w:val="20"/>
          <w:szCs w:val="20"/>
        </w:rPr>
      </w:pPr>
      <w:r>
        <w:rPr>
          <w:rFonts w:ascii="AUYMNGå¼«VerdanaPro" w:hAnsi="AUYMNGå¼«VerdanaPro" w:cs="AUYMNGå¼«VerdanaPro"/>
          <w:color w:val="000000"/>
          <w:sz w:val="20"/>
          <w:szCs w:val="20"/>
        </w:rPr>
        <w:t>Les agents chargés du nettoyage ainsi que le représentant du prestataire doivent viser le cahier de liaison (date, heure et signature) à chacun de leurs passages.</w:t>
      </w:r>
    </w:p>
    <w:p w14:paraId="5C067BE5" w14:textId="77777777" w:rsidR="00F12948" w:rsidRDefault="00F12948" w:rsidP="00F12948">
      <w:pPr>
        <w:autoSpaceDE w:val="0"/>
        <w:autoSpaceDN w:val="0"/>
        <w:adjustRightInd w:val="0"/>
        <w:spacing w:after="0" w:line="240" w:lineRule="auto"/>
        <w:jc w:val="both"/>
        <w:rPr>
          <w:rFonts w:ascii="AUYMNGå¼«VerdanaPro" w:hAnsi="AUYMNGå¼«VerdanaPro" w:cs="AUYMNGå¼«VerdanaPro"/>
          <w:color w:val="000000"/>
          <w:sz w:val="20"/>
          <w:szCs w:val="20"/>
        </w:rPr>
      </w:pPr>
    </w:p>
    <w:p w14:paraId="035DF2D9" w14:textId="0BB5DDB4" w:rsidR="00C7445F" w:rsidRPr="00C772F7" w:rsidRDefault="00F12948" w:rsidP="00C7445F">
      <w:pPr>
        <w:autoSpaceDE w:val="0"/>
        <w:autoSpaceDN w:val="0"/>
        <w:adjustRightInd w:val="0"/>
        <w:spacing w:after="0" w:line="240" w:lineRule="auto"/>
        <w:jc w:val="both"/>
        <w:rPr>
          <w:rFonts w:ascii="AUYMNGå¼«VerdanaPro" w:hAnsi="AUYMNGå¼«VerdanaPro" w:cs="AUYMNGå¼«VerdanaPro"/>
          <w:color w:val="000000"/>
          <w:sz w:val="20"/>
          <w:szCs w:val="20"/>
        </w:rPr>
      </w:pPr>
      <w:r>
        <w:rPr>
          <w:rFonts w:ascii="AUYMNGå¼«VerdanaPro" w:hAnsi="AUYMNGå¼«VerdanaPro" w:cs="AUYMNGå¼«VerdanaPro"/>
          <w:color w:val="000000"/>
          <w:sz w:val="20"/>
          <w:szCs w:val="20"/>
        </w:rPr>
        <w:t xml:space="preserve">Lorsqu’un dysfonctionnement sur la qualité de service est signalé par le responsable de site, le titulaire doit y remédier dans le délai auquel il s’est engagé dans son mémoire technique. En toute hypothèse le titulaire remédie au dysfonctionnement dans un délai </w:t>
      </w:r>
      <w:r w:rsidR="00C7445F">
        <w:rPr>
          <w:rFonts w:ascii="AUYMNGå¼«VerdanaPro" w:hAnsi="AUYMNGå¼«VerdanaPro" w:cs="AUYMNGå¼«VerdanaPro"/>
          <w:color w:val="000000"/>
          <w:sz w:val="20"/>
          <w:szCs w:val="20"/>
        </w:rPr>
        <w:t>maximal de 7 jours calendaires.</w:t>
      </w:r>
    </w:p>
    <w:p w14:paraId="42BCCDFF" w14:textId="77777777" w:rsidR="00BA00DB" w:rsidRPr="00803453" w:rsidRDefault="00BA00DB" w:rsidP="002E53E5">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p>
    <w:p w14:paraId="603790AB" w14:textId="53B2642F" w:rsidR="002E53E5" w:rsidRPr="00C772F7" w:rsidRDefault="002E53E5" w:rsidP="00C772F7">
      <w:pPr>
        <w:pStyle w:val="Titre2"/>
        <w:keepLines w:val="0"/>
        <w:numPr>
          <w:ilvl w:val="1"/>
          <w:numId w:val="30"/>
        </w:numPr>
        <w:spacing w:before="240" w:line="259" w:lineRule="auto"/>
        <w:rPr>
          <w:rFonts w:ascii="Arial" w:hAnsi="Arial" w:cs="Arial"/>
          <w:iCs/>
          <w:color w:val="365F91" w:themeColor="accent1" w:themeShade="BF"/>
          <w:szCs w:val="20"/>
          <w:u w:val="none"/>
          <w:lang w:eastAsia="fr-FR"/>
        </w:rPr>
      </w:pPr>
      <w:bookmarkStart w:id="107" w:name="_Toc430265920"/>
      <w:bookmarkStart w:id="108" w:name="_Toc192246248"/>
      <w:r w:rsidRPr="00C772F7">
        <w:rPr>
          <w:rFonts w:ascii="Arial" w:hAnsi="Arial" w:cs="Arial"/>
          <w:iCs/>
          <w:color w:val="365F91" w:themeColor="accent1" w:themeShade="BF"/>
          <w:szCs w:val="20"/>
          <w:u w:val="none"/>
          <w:lang w:eastAsia="fr-FR"/>
        </w:rPr>
        <w:t>Outils à mettre en place par le titulaire</w:t>
      </w:r>
      <w:bookmarkEnd w:id="107"/>
      <w:bookmarkEnd w:id="108"/>
    </w:p>
    <w:p w14:paraId="4EB5D294" w14:textId="678A5E21" w:rsidR="002E53E5" w:rsidRDefault="002E53E5" w:rsidP="00C772F7">
      <w:pPr>
        <w:pStyle w:val="Titre3"/>
        <w:numPr>
          <w:ilvl w:val="0"/>
          <w:numId w:val="32"/>
        </w:numPr>
        <w:spacing w:before="100" w:beforeAutospacing="1" w:line="240" w:lineRule="auto"/>
        <w:ind w:firstLine="840"/>
        <w:rPr>
          <w:rFonts w:ascii="Arial" w:eastAsiaTheme="minorEastAsia" w:hAnsi="Arial" w:cs="Arial"/>
          <w:color w:val="365F91" w:themeColor="accent1" w:themeShade="BF"/>
          <w:lang w:eastAsia="fr-FR"/>
        </w:rPr>
      </w:pPr>
      <w:bookmarkStart w:id="109" w:name="_Toc192246249"/>
      <w:r w:rsidRPr="00C772F7">
        <w:rPr>
          <w:rFonts w:ascii="Arial" w:eastAsiaTheme="minorEastAsia" w:hAnsi="Arial" w:cs="Arial"/>
          <w:color w:val="365F91" w:themeColor="accent1" w:themeShade="BF"/>
          <w:lang w:eastAsia="fr-FR"/>
        </w:rPr>
        <w:t>Cahier de liaison</w:t>
      </w:r>
      <w:bookmarkEnd w:id="109"/>
    </w:p>
    <w:p w14:paraId="126684CA" w14:textId="77777777" w:rsidR="00C772F7" w:rsidRDefault="00C772F7" w:rsidP="00F2062D">
      <w:pPr>
        <w:autoSpaceDE w:val="0"/>
        <w:autoSpaceDN w:val="0"/>
        <w:adjustRightInd w:val="0"/>
        <w:spacing w:after="0" w:line="240" w:lineRule="auto"/>
        <w:jc w:val="both"/>
        <w:rPr>
          <w:lang w:eastAsia="fr-FR"/>
        </w:rPr>
      </w:pPr>
    </w:p>
    <w:p w14:paraId="305C452B" w14:textId="70FE31F5" w:rsidR="00C772F7" w:rsidRDefault="002E53E5" w:rsidP="00F2062D">
      <w:pPr>
        <w:autoSpaceDE w:val="0"/>
        <w:autoSpaceDN w:val="0"/>
        <w:adjustRightInd w:val="0"/>
        <w:spacing w:after="0" w:line="240" w:lineRule="auto"/>
        <w:jc w:val="both"/>
        <w:rPr>
          <w:rFonts w:ascii="Arial" w:hAnsi="Arial" w:cs="Arial"/>
          <w:bCs/>
          <w:sz w:val="20"/>
          <w:szCs w:val="20"/>
        </w:rPr>
      </w:pPr>
      <w:r w:rsidRPr="00803453">
        <w:rPr>
          <w:rFonts w:ascii="Arial" w:hAnsi="Arial" w:cs="Arial"/>
          <w:bCs/>
          <w:sz w:val="20"/>
          <w:szCs w:val="20"/>
        </w:rPr>
        <w:t>Un cahier de liaison est mis en place par le titulaire. Ce cahier permet de faire le lien entre le site et le titulaire.</w:t>
      </w:r>
      <w:r w:rsidR="00F2062D" w:rsidRPr="00803453">
        <w:rPr>
          <w:rFonts w:ascii="Arial" w:hAnsi="Arial" w:cs="Arial"/>
          <w:bCs/>
          <w:sz w:val="20"/>
          <w:szCs w:val="20"/>
        </w:rPr>
        <w:t xml:space="preserve"> </w:t>
      </w:r>
      <w:r w:rsidRPr="00803453">
        <w:rPr>
          <w:rFonts w:ascii="Arial" w:hAnsi="Arial" w:cs="Arial"/>
          <w:bCs/>
          <w:sz w:val="20"/>
          <w:szCs w:val="20"/>
        </w:rPr>
        <w:t xml:space="preserve">Dans ce cahier figurera les demandes complémentaires, ajustement des prestations, les doléances du responsable du site. Ce cahier doit être consulté tous les jours par la personne intervenant sur le site. Il doit également être consulté au moins deux fois par mois par le responsable du site. Les doléances peuvent être le point de départ d’une opération de vérification. </w:t>
      </w:r>
    </w:p>
    <w:p w14:paraId="366D4D3A" w14:textId="77777777" w:rsidR="003A3CCB" w:rsidRDefault="003A3CCB" w:rsidP="003A3CCB">
      <w:pPr>
        <w:rPr>
          <w:rFonts w:ascii="Arial" w:hAnsi="Arial" w:cs="Arial"/>
          <w:bCs/>
          <w:sz w:val="20"/>
          <w:szCs w:val="20"/>
        </w:rPr>
      </w:pPr>
    </w:p>
    <w:p w14:paraId="5ED64E72" w14:textId="37198190" w:rsidR="002E53E5" w:rsidRDefault="003A3CCB" w:rsidP="003A3CCB">
      <w:pPr>
        <w:rPr>
          <w:rFonts w:ascii="Arial" w:eastAsiaTheme="minorEastAsia" w:hAnsi="Arial" w:cs="Arial"/>
          <w:color w:val="365F91" w:themeColor="accent1" w:themeShade="BF"/>
          <w:lang w:eastAsia="fr-FR"/>
        </w:rPr>
      </w:pPr>
      <w:r>
        <w:rPr>
          <w:rFonts w:ascii="Arial" w:hAnsi="Arial" w:cs="Arial"/>
          <w:b/>
          <w:bCs/>
          <w:color w:val="365F91" w:themeColor="accent1" w:themeShade="BF"/>
          <w:sz w:val="20"/>
          <w:szCs w:val="20"/>
        </w:rPr>
        <w:t xml:space="preserve">    </w:t>
      </w:r>
      <w:r w:rsidRPr="003A3CCB">
        <w:rPr>
          <w:rFonts w:ascii="Arial" w:hAnsi="Arial" w:cs="Arial"/>
          <w:b/>
          <w:bCs/>
          <w:color w:val="365F91" w:themeColor="accent1" w:themeShade="BF"/>
          <w:sz w:val="20"/>
          <w:szCs w:val="20"/>
        </w:rPr>
        <w:t>8.2.2</w:t>
      </w:r>
      <w:r>
        <w:rPr>
          <w:rFonts w:ascii="Arial" w:hAnsi="Arial" w:cs="Arial"/>
          <w:b/>
          <w:bCs/>
          <w:color w:val="365F91" w:themeColor="accent1" w:themeShade="BF"/>
          <w:sz w:val="20"/>
          <w:szCs w:val="20"/>
        </w:rPr>
        <w:tab/>
        <w:t xml:space="preserve">    </w:t>
      </w:r>
      <w:r w:rsidRPr="003A3CCB">
        <w:rPr>
          <w:rFonts w:ascii="Arial" w:hAnsi="Arial" w:cs="Arial"/>
          <w:bCs/>
          <w:color w:val="365F91" w:themeColor="accent1" w:themeShade="BF"/>
          <w:sz w:val="20"/>
          <w:szCs w:val="20"/>
        </w:rPr>
        <w:t xml:space="preserve"> </w:t>
      </w:r>
      <w:r w:rsidR="002E53E5" w:rsidRPr="003A3CCB">
        <w:rPr>
          <w:rFonts w:ascii="Arial" w:eastAsiaTheme="minorEastAsia" w:hAnsi="Arial" w:cs="Arial"/>
          <w:b/>
          <w:color w:val="365F91" w:themeColor="accent1" w:themeShade="BF"/>
          <w:lang w:eastAsia="fr-FR"/>
        </w:rPr>
        <w:t xml:space="preserve">Cahier </w:t>
      </w:r>
      <w:r w:rsidR="00CB1FDF" w:rsidRPr="003A3CCB">
        <w:rPr>
          <w:rFonts w:ascii="Arial" w:eastAsiaTheme="minorEastAsia" w:hAnsi="Arial" w:cs="Arial"/>
          <w:b/>
          <w:color w:val="365F91" w:themeColor="accent1" w:themeShade="BF"/>
          <w:lang w:eastAsia="fr-FR"/>
        </w:rPr>
        <w:t xml:space="preserve">ou fiche hebdomadaire </w:t>
      </w:r>
      <w:r w:rsidR="002E53E5" w:rsidRPr="003A3CCB">
        <w:rPr>
          <w:rFonts w:ascii="Arial" w:eastAsiaTheme="minorEastAsia" w:hAnsi="Arial" w:cs="Arial"/>
          <w:b/>
          <w:color w:val="365F91" w:themeColor="accent1" w:themeShade="BF"/>
          <w:lang w:eastAsia="fr-FR"/>
        </w:rPr>
        <w:t>de présence</w:t>
      </w:r>
    </w:p>
    <w:p w14:paraId="662B8140" w14:textId="77777777" w:rsidR="00C772F7" w:rsidRDefault="00C772F7" w:rsidP="00D43644">
      <w:pPr>
        <w:autoSpaceDE w:val="0"/>
        <w:autoSpaceDN w:val="0"/>
        <w:adjustRightInd w:val="0"/>
        <w:spacing w:after="0" w:line="240" w:lineRule="auto"/>
        <w:jc w:val="both"/>
        <w:rPr>
          <w:lang w:eastAsia="fr-FR"/>
        </w:rPr>
      </w:pPr>
    </w:p>
    <w:p w14:paraId="22C45FA6" w14:textId="3291B883" w:rsidR="000C2F83" w:rsidRPr="003A3CCB" w:rsidRDefault="002E53E5" w:rsidP="003A3CCB">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lastRenderedPageBreak/>
        <w:t>Un cahier de présence du personnel du titulaire est mis en place par ce dernier</w:t>
      </w:r>
      <w:r w:rsidR="00C772F7">
        <w:rPr>
          <w:rFonts w:ascii="Arial" w:hAnsi="Arial" w:cs="Arial"/>
          <w:sz w:val="20"/>
          <w:szCs w:val="20"/>
        </w:rPr>
        <w:t xml:space="preserve"> ou tout autre moyen de contrôle</w:t>
      </w:r>
      <w:r w:rsidRPr="00803453">
        <w:rPr>
          <w:rFonts w:ascii="Arial" w:hAnsi="Arial" w:cs="Arial"/>
          <w:sz w:val="20"/>
          <w:szCs w:val="20"/>
        </w:rPr>
        <w:t xml:space="preserve">. </w:t>
      </w:r>
    </w:p>
    <w:p w14:paraId="72050A17" w14:textId="10559E3A" w:rsidR="000C2F83" w:rsidRDefault="000C2F83" w:rsidP="003A3CCB">
      <w:pPr>
        <w:pStyle w:val="Titre3"/>
        <w:numPr>
          <w:ilvl w:val="2"/>
          <w:numId w:val="49"/>
        </w:numPr>
        <w:spacing w:before="100" w:beforeAutospacing="1" w:line="240" w:lineRule="auto"/>
        <w:rPr>
          <w:rFonts w:ascii="Arial" w:eastAsiaTheme="minorEastAsia" w:hAnsi="Arial" w:cs="Arial"/>
          <w:color w:val="365F91" w:themeColor="accent1" w:themeShade="BF"/>
          <w:lang w:eastAsia="fr-FR"/>
        </w:rPr>
      </w:pPr>
      <w:bookmarkStart w:id="110" w:name="_Toc192246250"/>
      <w:r w:rsidRPr="00C772F7">
        <w:rPr>
          <w:rFonts w:ascii="Arial" w:eastAsiaTheme="minorEastAsia" w:hAnsi="Arial" w:cs="Arial"/>
          <w:color w:val="365F91" w:themeColor="accent1" w:themeShade="BF"/>
          <w:lang w:eastAsia="fr-FR"/>
        </w:rPr>
        <w:t>Fiches de postes</w:t>
      </w:r>
      <w:r w:rsidR="00582125" w:rsidRPr="00C772F7">
        <w:rPr>
          <w:rFonts w:ascii="Arial" w:eastAsiaTheme="minorEastAsia" w:hAnsi="Arial" w:cs="Arial"/>
          <w:color w:val="365F91" w:themeColor="accent1" w:themeShade="BF"/>
          <w:lang w:eastAsia="fr-FR"/>
        </w:rPr>
        <w:t xml:space="preserve"> / fiches de missions</w:t>
      </w:r>
      <w:bookmarkEnd w:id="110"/>
    </w:p>
    <w:p w14:paraId="58AC2907" w14:textId="77777777" w:rsidR="00C772F7" w:rsidRPr="00C772F7" w:rsidRDefault="00C772F7" w:rsidP="00C772F7">
      <w:pPr>
        <w:spacing w:after="0"/>
        <w:jc w:val="both"/>
        <w:rPr>
          <w:lang w:eastAsia="fr-FR"/>
        </w:rPr>
      </w:pPr>
    </w:p>
    <w:p w14:paraId="17441001" w14:textId="445CD3BF" w:rsidR="000C2F83" w:rsidRPr="00803453" w:rsidRDefault="00AE05B2" w:rsidP="00C772F7">
      <w:pPr>
        <w:autoSpaceDE w:val="0"/>
        <w:autoSpaceDN w:val="0"/>
        <w:adjustRightInd w:val="0"/>
        <w:spacing w:after="0" w:line="240" w:lineRule="auto"/>
        <w:jc w:val="both"/>
        <w:rPr>
          <w:rFonts w:ascii="Arial" w:hAnsi="Arial" w:cs="Arial"/>
          <w:bCs/>
          <w:sz w:val="20"/>
          <w:szCs w:val="20"/>
        </w:rPr>
      </w:pPr>
      <w:r w:rsidRPr="00803453">
        <w:rPr>
          <w:rFonts w:ascii="Arial" w:hAnsi="Arial" w:cs="Arial"/>
          <w:bCs/>
          <w:sz w:val="20"/>
          <w:szCs w:val="20"/>
        </w:rPr>
        <w:t>Dans un souci de fiabilisation de l’exécution de la prestation sur l’</w:t>
      </w:r>
      <w:r w:rsidR="00B6651D" w:rsidRPr="00803453">
        <w:rPr>
          <w:rFonts w:ascii="Arial" w:hAnsi="Arial" w:cs="Arial"/>
          <w:bCs/>
          <w:sz w:val="20"/>
          <w:szCs w:val="20"/>
        </w:rPr>
        <w:t>établissement</w:t>
      </w:r>
      <w:r w:rsidRPr="00803453">
        <w:rPr>
          <w:rFonts w:ascii="Arial" w:hAnsi="Arial" w:cs="Arial"/>
          <w:bCs/>
          <w:sz w:val="20"/>
          <w:szCs w:val="20"/>
        </w:rPr>
        <w:t>, d</w:t>
      </w:r>
      <w:r w:rsidR="000C2F83" w:rsidRPr="00803453">
        <w:rPr>
          <w:rFonts w:ascii="Arial" w:hAnsi="Arial" w:cs="Arial"/>
          <w:bCs/>
          <w:sz w:val="20"/>
          <w:szCs w:val="20"/>
        </w:rPr>
        <w:t>es fiches de postes</w:t>
      </w:r>
      <w:r w:rsidRPr="00803453">
        <w:rPr>
          <w:rFonts w:ascii="Arial" w:hAnsi="Arial" w:cs="Arial"/>
          <w:bCs/>
          <w:sz w:val="20"/>
          <w:szCs w:val="20"/>
        </w:rPr>
        <w:t xml:space="preserve"> </w:t>
      </w:r>
      <w:r w:rsidR="00582125" w:rsidRPr="00803453">
        <w:rPr>
          <w:rFonts w:ascii="Arial" w:hAnsi="Arial" w:cs="Arial"/>
          <w:bCs/>
          <w:sz w:val="20"/>
          <w:szCs w:val="20"/>
        </w:rPr>
        <w:t xml:space="preserve">et de missions </w:t>
      </w:r>
      <w:r w:rsidRPr="00803453">
        <w:rPr>
          <w:rFonts w:ascii="Arial" w:hAnsi="Arial" w:cs="Arial"/>
          <w:bCs/>
          <w:sz w:val="20"/>
          <w:szCs w:val="20"/>
        </w:rPr>
        <w:t>détaillées</w:t>
      </w:r>
      <w:r w:rsidR="000C2F83" w:rsidRPr="00803453">
        <w:rPr>
          <w:rFonts w:ascii="Arial" w:hAnsi="Arial" w:cs="Arial"/>
          <w:bCs/>
          <w:sz w:val="20"/>
          <w:szCs w:val="20"/>
        </w:rPr>
        <w:t xml:space="preserve"> reprenant l’ensemble des prestations ainsi q</w:t>
      </w:r>
      <w:r w:rsidR="00C772F7">
        <w:rPr>
          <w:rFonts w:ascii="Arial" w:hAnsi="Arial" w:cs="Arial"/>
          <w:bCs/>
          <w:sz w:val="20"/>
          <w:szCs w:val="20"/>
        </w:rPr>
        <w:t xml:space="preserve">ue leurs fréquences d’exécution </w:t>
      </w:r>
      <w:r w:rsidR="000C2F83" w:rsidRPr="00803453">
        <w:rPr>
          <w:rFonts w:ascii="Arial" w:hAnsi="Arial" w:cs="Arial"/>
          <w:bCs/>
          <w:sz w:val="20"/>
          <w:szCs w:val="20"/>
        </w:rPr>
        <w:t>seront établies par le titulaire et soumises au référent du suivi d’exécution du marché pour validation.</w:t>
      </w:r>
    </w:p>
    <w:p w14:paraId="5451C56C" w14:textId="074031B0" w:rsidR="00AE05B2" w:rsidRPr="00803453" w:rsidRDefault="00AE05B2" w:rsidP="00C772F7">
      <w:pPr>
        <w:autoSpaceDE w:val="0"/>
        <w:autoSpaceDN w:val="0"/>
        <w:adjustRightInd w:val="0"/>
        <w:spacing w:after="0" w:line="240" w:lineRule="auto"/>
        <w:jc w:val="both"/>
        <w:rPr>
          <w:rFonts w:ascii="Arial" w:hAnsi="Arial" w:cs="Arial"/>
          <w:bCs/>
          <w:sz w:val="20"/>
          <w:szCs w:val="20"/>
        </w:rPr>
      </w:pPr>
      <w:r w:rsidRPr="00803453">
        <w:rPr>
          <w:rFonts w:ascii="Arial" w:hAnsi="Arial" w:cs="Arial"/>
          <w:bCs/>
          <w:sz w:val="20"/>
          <w:szCs w:val="20"/>
        </w:rPr>
        <w:t xml:space="preserve">Elles seront mises à disposition du personnel du titulaire et utilisables sous forme de check-list. </w:t>
      </w:r>
    </w:p>
    <w:p w14:paraId="201592E5" w14:textId="77777777" w:rsidR="000C2F83" w:rsidRPr="00803453" w:rsidRDefault="000C2F83" w:rsidP="002E53E5">
      <w:pPr>
        <w:autoSpaceDE w:val="0"/>
        <w:autoSpaceDN w:val="0"/>
        <w:adjustRightInd w:val="0"/>
        <w:spacing w:after="0" w:line="240" w:lineRule="auto"/>
        <w:rPr>
          <w:rFonts w:ascii="Arial" w:hAnsi="Arial" w:cs="Arial"/>
          <w:bCs/>
          <w:sz w:val="20"/>
          <w:szCs w:val="20"/>
        </w:rPr>
      </w:pPr>
    </w:p>
    <w:p w14:paraId="4ECBF308" w14:textId="55685BF0" w:rsidR="002E53E5" w:rsidRDefault="00CB1FDF" w:rsidP="003A3CCB">
      <w:pPr>
        <w:pStyle w:val="Titre2"/>
        <w:keepLines w:val="0"/>
        <w:numPr>
          <w:ilvl w:val="1"/>
          <w:numId w:val="49"/>
        </w:numPr>
        <w:spacing w:before="240" w:line="259" w:lineRule="auto"/>
        <w:rPr>
          <w:rFonts w:ascii="Arial" w:hAnsi="Arial" w:cs="Arial"/>
          <w:iCs/>
          <w:color w:val="365F91" w:themeColor="accent1" w:themeShade="BF"/>
          <w:szCs w:val="20"/>
          <w:u w:val="none"/>
          <w:lang w:eastAsia="fr-FR"/>
        </w:rPr>
      </w:pPr>
      <w:bookmarkStart w:id="111" w:name="_Toc430265921"/>
      <w:bookmarkStart w:id="112" w:name="_Toc192246251"/>
      <w:r w:rsidRPr="00C772F7">
        <w:rPr>
          <w:rFonts w:ascii="Arial" w:hAnsi="Arial" w:cs="Arial"/>
          <w:iCs/>
          <w:color w:val="365F91" w:themeColor="accent1" w:themeShade="BF"/>
          <w:szCs w:val="20"/>
          <w:u w:val="none"/>
          <w:lang w:eastAsia="fr-FR"/>
        </w:rPr>
        <w:t>Contrôle de l’exécution de la prestation</w:t>
      </w:r>
      <w:bookmarkEnd w:id="111"/>
      <w:bookmarkEnd w:id="112"/>
    </w:p>
    <w:p w14:paraId="1F9BF469" w14:textId="77777777" w:rsidR="00C772F7" w:rsidRPr="00C772F7" w:rsidRDefault="00C772F7" w:rsidP="00C772F7">
      <w:pPr>
        <w:spacing w:after="0"/>
        <w:rPr>
          <w:lang w:eastAsia="fr-FR"/>
        </w:rPr>
      </w:pPr>
    </w:p>
    <w:p w14:paraId="013756BF" w14:textId="77777777" w:rsidR="00F2062D" w:rsidRPr="00803453" w:rsidRDefault="002E53E5" w:rsidP="00C772F7">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 xml:space="preserve">Des réunions </w:t>
      </w:r>
      <w:r w:rsidR="00F2062D" w:rsidRPr="00803453">
        <w:rPr>
          <w:rFonts w:ascii="Arial" w:hAnsi="Arial" w:cs="Arial"/>
          <w:sz w:val="20"/>
          <w:szCs w:val="20"/>
        </w:rPr>
        <w:t>trimestrielles</w:t>
      </w:r>
      <w:r w:rsidRPr="00803453">
        <w:rPr>
          <w:rFonts w:ascii="Arial" w:hAnsi="Arial" w:cs="Arial"/>
          <w:sz w:val="20"/>
          <w:szCs w:val="20"/>
        </w:rPr>
        <w:t xml:space="preserve"> de suivi sont fixées selon un calendrier établi conjointement</w:t>
      </w:r>
      <w:r w:rsidR="00D43644" w:rsidRPr="00803453">
        <w:rPr>
          <w:rFonts w:ascii="Arial" w:hAnsi="Arial" w:cs="Arial"/>
          <w:sz w:val="20"/>
          <w:szCs w:val="20"/>
        </w:rPr>
        <w:t xml:space="preserve"> </w:t>
      </w:r>
      <w:r w:rsidRPr="00803453">
        <w:rPr>
          <w:rFonts w:ascii="Arial" w:hAnsi="Arial" w:cs="Arial"/>
          <w:sz w:val="20"/>
          <w:szCs w:val="20"/>
        </w:rPr>
        <w:t>par l</w:t>
      </w:r>
      <w:r w:rsidR="00F2062D" w:rsidRPr="00803453">
        <w:rPr>
          <w:rFonts w:ascii="Arial" w:hAnsi="Arial" w:cs="Arial"/>
          <w:sz w:val="20"/>
          <w:szCs w:val="20"/>
        </w:rPr>
        <w:t>e site</w:t>
      </w:r>
      <w:r w:rsidRPr="00803453">
        <w:rPr>
          <w:rFonts w:ascii="Arial" w:hAnsi="Arial" w:cs="Arial"/>
          <w:sz w:val="20"/>
          <w:szCs w:val="20"/>
        </w:rPr>
        <w:t xml:space="preserve"> et le titulaire</w:t>
      </w:r>
      <w:r w:rsidR="00F2062D" w:rsidRPr="00803453">
        <w:rPr>
          <w:rFonts w:ascii="Arial" w:hAnsi="Arial" w:cs="Arial"/>
          <w:sz w:val="20"/>
          <w:szCs w:val="20"/>
        </w:rPr>
        <w:t>.</w:t>
      </w:r>
    </w:p>
    <w:p w14:paraId="430792E3" w14:textId="77777777" w:rsidR="002E53E5" w:rsidRPr="00803453" w:rsidRDefault="002E53E5" w:rsidP="00C772F7">
      <w:pPr>
        <w:autoSpaceDE w:val="0"/>
        <w:autoSpaceDN w:val="0"/>
        <w:adjustRightInd w:val="0"/>
        <w:spacing w:after="0" w:line="240" w:lineRule="auto"/>
        <w:jc w:val="both"/>
        <w:rPr>
          <w:rFonts w:ascii="Arial" w:hAnsi="Arial" w:cs="Arial"/>
          <w:sz w:val="20"/>
          <w:szCs w:val="20"/>
        </w:rPr>
      </w:pPr>
    </w:p>
    <w:p w14:paraId="149ADC78" w14:textId="77777777" w:rsidR="002E53E5" w:rsidRPr="00803453" w:rsidRDefault="002E53E5" w:rsidP="00C772F7">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Les réunions ont pour objet :</w:t>
      </w:r>
    </w:p>
    <w:p w14:paraId="1408A9E9" w14:textId="77777777" w:rsidR="00F2062D" w:rsidRPr="00803453" w:rsidRDefault="00F2062D" w:rsidP="00C772F7">
      <w:pPr>
        <w:autoSpaceDE w:val="0"/>
        <w:autoSpaceDN w:val="0"/>
        <w:adjustRightInd w:val="0"/>
        <w:spacing w:after="0" w:line="240" w:lineRule="auto"/>
        <w:jc w:val="both"/>
        <w:rPr>
          <w:rFonts w:ascii="Arial" w:hAnsi="Arial" w:cs="Arial"/>
          <w:sz w:val="20"/>
          <w:szCs w:val="20"/>
        </w:rPr>
      </w:pPr>
    </w:p>
    <w:p w14:paraId="2B6AF99B" w14:textId="5C9A4947" w:rsidR="002E53E5" w:rsidRPr="00803453" w:rsidRDefault="00B6651D" w:rsidP="00C772F7">
      <w:pPr>
        <w:pStyle w:val="Paragraphedeliste"/>
        <w:numPr>
          <w:ilvl w:val="0"/>
          <w:numId w:val="5"/>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D’établir</w:t>
      </w:r>
      <w:r w:rsidR="002E53E5" w:rsidRPr="00803453">
        <w:rPr>
          <w:rFonts w:ascii="Arial" w:hAnsi="Arial" w:cs="Arial"/>
          <w:sz w:val="20"/>
          <w:szCs w:val="20"/>
        </w:rPr>
        <w:t xml:space="preserve"> le bilan de la période écoulée au vu des doléances des usagers et de</w:t>
      </w:r>
      <w:r w:rsidR="00F2062D" w:rsidRPr="00803453">
        <w:rPr>
          <w:rFonts w:ascii="Arial" w:hAnsi="Arial" w:cs="Arial"/>
          <w:sz w:val="20"/>
          <w:szCs w:val="20"/>
        </w:rPr>
        <w:t xml:space="preserve"> </w:t>
      </w:r>
      <w:r w:rsidR="002E53E5" w:rsidRPr="00803453">
        <w:rPr>
          <w:rFonts w:ascii="Arial" w:hAnsi="Arial" w:cs="Arial"/>
          <w:sz w:val="20"/>
          <w:szCs w:val="20"/>
        </w:rPr>
        <w:t>la réalisation des prestations,</w:t>
      </w:r>
    </w:p>
    <w:p w14:paraId="41F67E5C" w14:textId="092BA891" w:rsidR="002E53E5" w:rsidRPr="00803453" w:rsidRDefault="00B6651D" w:rsidP="00C772F7">
      <w:pPr>
        <w:pStyle w:val="Paragraphedeliste"/>
        <w:numPr>
          <w:ilvl w:val="0"/>
          <w:numId w:val="5"/>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De</w:t>
      </w:r>
      <w:r w:rsidR="002E53E5" w:rsidRPr="00803453">
        <w:rPr>
          <w:rFonts w:ascii="Arial" w:hAnsi="Arial" w:cs="Arial"/>
          <w:sz w:val="20"/>
          <w:szCs w:val="20"/>
        </w:rPr>
        <w:t xml:space="preserve"> rechercher des solutions d'améliorations de l'organisation du travail et de la</w:t>
      </w:r>
      <w:r w:rsidR="00F2062D" w:rsidRPr="00803453">
        <w:rPr>
          <w:rFonts w:ascii="Arial" w:hAnsi="Arial" w:cs="Arial"/>
          <w:sz w:val="20"/>
          <w:szCs w:val="20"/>
        </w:rPr>
        <w:t xml:space="preserve"> </w:t>
      </w:r>
      <w:r w:rsidR="002E53E5" w:rsidRPr="00803453">
        <w:rPr>
          <w:rFonts w:ascii="Arial" w:hAnsi="Arial" w:cs="Arial"/>
          <w:sz w:val="20"/>
          <w:szCs w:val="20"/>
        </w:rPr>
        <w:t>qualité,</w:t>
      </w:r>
    </w:p>
    <w:p w14:paraId="285A5B1A" w14:textId="64ADAF01" w:rsidR="00F2062D" w:rsidRPr="00803453" w:rsidRDefault="00B6651D" w:rsidP="00C772F7">
      <w:pPr>
        <w:pStyle w:val="Paragraphedeliste"/>
        <w:numPr>
          <w:ilvl w:val="0"/>
          <w:numId w:val="5"/>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De</w:t>
      </w:r>
      <w:r w:rsidR="002E53E5" w:rsidRPr="00803453">
        <w:rPr>
          <w:rFonts w:ascii="Arial" w:hAnsi="Arial" w:cs="Arial"/>
          <w:sz w:val="20"/>
          <w:szCs w:val="20"/>
        </w:rPr>
        <w:t xml:space="preserve"> faire le point sur les effectifs du titulaire (présence, remplacement...),</w:t>
      </w:r>
    </w:p>
    <w:p w14:paraId="2D65B975" w14:textId="1E4DA148" w:rsidR="002E53E5" w:rsidRPr="00803453" w:rsidRDefault="00B6651D" w:rsidP="00C772F7">
      <w:pPr>
        <w:pStyle w:val="Paragraphedeliste"/>
        <w:numPr>
          <w:ilvl w:val="0"/>
          <w:numId w:val="5"/>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De</w:t>
      </w:r>
      <w:r w:rsidR="002E53E5" w:rsidRPr="00803453">
        <w:rPr>
          <w:rFonts w:ascii="Arial" w:hAnsi="Arial" w:cs="Arial"/>
          <w:sz w:val="20"/>
          <w:szCs w:val="20"/>
        </w:rPr>
        <w:t xml:space="preserve"> mettre à jour sur proposition justifiée du titulaire le calendrier mensuel des</w:t>
      </w:r>
      <w:r w:rsidR="00F2062D" w:rsidRPr="00803453">
        <w:rPr>
          <w:rFonts w:ascii="Arial" w:hAnsi="Arial" w:cs="Arial"/>
          <w:sz w:val="20"/>
          <w:szCs w:val="20"/>
        </w:rPr>
        <w:t xml:space="preserve"> </w:t>
      </w:r>
      <w:r w:rsidR="002E53E5" w:rsidRPr="00803453">
        <w:rPr>
          <w:rFonts w:ascii="Arial" w:hAnsi="Arial" w:cs="Arial"/>
          <w:sz w:val="20"/>
          <w:szCs w:val="20"/>
        </w:rPr>
        <w:t>prestations.</w:t>
      </w:r>
    </w:p>
    <w:p w14:paraId="32887C25" w14:textId="77777777" w:rsidR="00F2062D" w:rsidRPr="00803453" w:rsidRDefault="00F2062D" w:rsidP="00C772F7">
      <w:pPr>
        <w:autoSpaceDE w:val="0"/>
        <w:autoSpaceDN w:val="0"/>
        <w:adjustRightInd w:val="0"/>
        <w:spacing w:after="0" w:line="240" w:lineRule="auto"/>
        <w:jc w:val="both"/>
        <w:rPr>
          <w:rFonts w:ascii="Arial" w:hAnsi="Arial" w:cs="Arial"/>
          <w:sz w:val="20"/>
          <w:szCs w:val="20"/>
        </w:rPr>
      </w:pPr>
    </w:p>
    <w:p w14:paraId="390F6B96" w14:textId="77777777" w:rsidR="00F2062D" w:rsidRPr="00803453" w:rsidRDefault="002E53E5" w:rsidP="00C772F7">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Ces réunions mettent en présence</w:t>
      </w:r>
      <w:r w:rsidR="00F2062D" w:rsidRPr="00803453">
        <w:rPr>
          <w:rFonts w:ascii="Arial" w:hAnsi="Arial" w:cs="Arial"/>
          <w:sz w:val="20"/>
          <w:szCs w:val="20"/>
        </w:rPr>
        <w:t xml:space="preserve"> un représentant du site et le responsable du site.</w:t>
      </w:r>
    </w:p>
    <w:p w14:paraId="1F9F32A9" w14:textId="77777777" w:rsidR="00F2062D" w:rsidRPr="00803453" w:rsidRDefault="00F2062D" w:rsidP="00C772F7">
      <w:pPr>
        <w:autoSpaceDE w:val="0"/>
        <w:autoSpaceDN w:val="0"/>
        <w:adjustRightInd w:val="0"/>
        <w:spacing w:after="0" w:line="240" w:lineRule="auto"/>
        <w:jc w:val="both"/>
        <w:rPr>
          <w:rFonts w:ascii="Arial" w:hAnsi="Arial" w:cs="Arial"/>
          <w:sz w:val="20"/>
          <w:szCs w:val="20"/>
        </w:rPr>
      </w:pPr>
    </w:p>
    <w:p w14:paraId="396736B7" w14:textId="77777777" w:rsidR="00F2062D" w:rsidRPr="00803453" w:rsidRDefault="00F2062D" w:rsidP="00C772F7">
      <w:pPr>
        <w:autoSpaceDE w:val="0"/>
        <w:autoSpaceDN w:val="0"/>
        <w:adjustRightInd w:val="0"/>
        <w:spacing w:after="0" w:line="240" w:lineRule="auto"/>
        <w:jc w:val="both"/>
        <w:rPr>
          <w:rFonts w:ascii="Arial" w:hAnsi="Arial" w:cs="Arial"/>
          <w:bCs/>
          <w:sz w:val="20"/>
          <w:szCs w:val="20"/>
        </w:rPr>
      </w:pPr>
      <w:r w:rsidRPr="00803453">
        <w:rPr>
          <w:rFonts w:ascii="Arial" w:hAnsi="Arial" w:cs="Arial"/>
          <w:bCs/>
          <w:sz w:val="20"/>
          <w:szCs w:val="20"/>
        </w:rPr>
        <w:t>Le titulaire établira un compte rendu après chaque réunion.</w:t>
      </w:r>
    </w:p>
    <w:p w14:paraId="1004A486" w14:textId="341024D0" w:rsidR="00F2062D" w:rsidRPr="00803453" w:rsidRDefault="00F2062D" w:rsidP="00C772F7">
      <w:pPr>
        <w:autoSpaceDE w:val="0"/>
        <w:autoSpaceDN w:val="0"/>
        <w:adjustRightInd w:val="0"/>
        <w:spacing w:after="0" w:line="240" w:lineRule="auto"/>
        <w:jc w:val="both"/>
        <w:rPr>
          <w:rFonts w:ascii="Arial" w:hAnsi="Arial" w:cs="Arial"/>
          <w:sz w:val="20"/>
          <w:szCs w:val="20"/>
        </w:rPr>
      </w:pPr>
      <w:bookmarkStart w:id="113" w:name="_GoBack"/>
      <w:bookmarkEnd w:id="113"/>
    </w:p>
    <w:p w14:paraId="1D287230" w14:textId="77777777" w:rsidR="002E53E5" w:rsidRPr="00803453" w:rsidRDefault="002E53E5" w:rsidP="00C772F7">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L’UGECAM se réserve le droit de mesurer l'efficacité du nettoyage en procédant à des</w:t>
      </w:r>
      <w:r w:rsidR="00F2062D" w:rsidRPr="00803453">
        <w:rPr>
          <w:rFonts w:ascii="Arial" w:hAnsi="Arial" w:cs="Arial"/>
          <w:sz w:val="20"/>
          <w:szCs w:val="20"/>
        </w:rPr>
        <w:t xml:space="preserve"> </w:t>
      </w:r>
      <w:r w:rsidRPr="00803453">
        <w:rPr>
          <w:rFonts w:ascii="Arial" w:hAnsi="Arial" w:cs="Arial"/>
          <w:sz w:val="20"/>
          <w:szCs w:val="20"/>
        </w:rPr>
        <w:t>prélèvements bactériologiques si besoin.</w:t>
      </w:r>
    </w:p>
    <w:p w14:paraId="33B1562F" w14:textId="77777777" w:rsidR="00BA00DB" w:rsidRPr="00803453" w:rsidRDefault="00BA00DB" w:rsidP="00D43644">
      <w:pPr>
        <w:spacing w:after="0" w:line="240" w:lineRule="auto"/>
        <w:jc w:val="both"/>
        <w:rPr>
          <w:rFonts w:ascii="Arial" w:eastAsia="Times New Roman" w:hAnsi="Arial" w:cs="Arial"/>
          <w:bCs/>
          <w:sz w:val="20"/>
          <w:szCs w:val="20"/>
          <w:lang w:eastAsia="fr-FR"/>
        </w:rPr>
      </w:pPr>
    </w:p>
    <w:p w14:paraId="35440C23" w14:textId="1C193ACE" w:rsidR="00BA00DB" w:rsidRDefault="00F2062D" w:rsidP="003A3CCB">
      <w:pPr>
        <w:pStyle w:val="Titre2"/>
        <w:keepLines w:val="0"/>
        <w:numPr>
          <w:ilvl w:val="1"/>
          <w:numId w:val="49"/>
        </w:numPr>
        <w:spacing w:before="240" w:line="259" w:lineRule="auto"/>
        <w:rPr>
          <w:rFonts w:ascii="Arial" w:hAnsi="Arial" w:cs="Arial"/>
          <w:iCs/>
          <w:color w:val="365F91" w:themeColor="accent1" w:themeShade="BF"/>
          <w:szCs w:val="20"/>
          <w:u w:val="none"/>
          <w:lang w:eastAsia="fr-FR"/>
        </w:rPr>
      </w:pPr>
      <w:bookmarkStart w:id="114" w:name="_Toc430265922"/>
      <w:bookmarkStart w:id="115" w:name="_Toc192246252"/>
      <w:r w:rsidRPr="00C772F7">
        <w:rPr>
          <w:rFonts w:ascii="Arial" w:hAnsi="Arial" w:cs="Arial"/>
          <w:iCs/>
          <w:color w:val="365F91" w:themeColor="accent1" w:themeShade="BF"/>
          <w:szCs w:val="20"/>
          <w:u w:val="none"/>
          <w:lang w:eastAsia="fr-FR"/>
        </w:rPr>
        <w:t>Traitement des anomalies</w:t>
      </w:r>
      <w:bookmarkEnd w:id="114"/>
      <w:bookmarkEnd w:id="115"/>
    </w:p>
    <w:p w14:paraId="0EF1C369" w14:textId="77777777" w:rsidR="00C772F7" w:rsidRPr="00C772F7" w:rsidRDefault="00C772F7" w:rsidP="00C772F7">
      <w:pPr>
        <w:spacing w:after="0"/>
        <w:rPr>
          <w:lang w:eastAsia="fr-FR"/>
        </w:rPr>
      </w:pPr>
    </w:p>
    <w:p w14:paraId="0E926400" w14:textId="77777777" w:rsidR="00BA00DB" w:rsidRPr="00803453" w:rsidRDefault="00BA00DB" w:rsidP="004358AE">
      <w:pPr>
        <w:numPr>
          <w:ilvl w:val="12"/>
          <w:numId w:val="0"/>
        </w:numPr>
        <w:spacing w:after="0" w:line="240" w:lineRule="auto"/>
        <w:jc w:val="both"/>
        <w:rPr>
          <w:rFonts w:ascii="Arial" w:eastAsia="Times New Roman" w:hAnsi="Arial" w:cs="Arial"/>
          <w:sz w:val="20"/>
          <w:szCs w:val="20"/>
          <w:lang w:eastAsia="fr-FR"/>
        </w:rPr>
      </w:pPr>
      <w:r w:rsidRPr="00803453">
        <w:rPr>
          <w:rFonts w:ascii="Arial" w:eastAsia="Times New Roman" w:hAnsi="Arial" w:cs="Arial"/>
          <w:sz w:val="20"/>
          <w:szCs w:val="20"/>
          <w:lang w:eastAsia="fr-FR"/>
        </w:rPr>
        <w:t xml:space="preserve">Le titulaire devra mettre en place un système afin de garder une trace de tout dysfonctionnement ou problème (de sécurité des locaux, interventions de la société de surveillance etc…). Les enregistrements relatifs à ces dysfonctionnements ou problèmes devront être consultables par l’organisme à n'importe quel moment. Le titulaire met en place un dispositif pour traiter les dysfonctionnements ou problèmes détectés. </w:t>
      </w:r>
    </w:p>
    <w:p w14:paraId="2112F9D7" w14:textId="77777777" w:rsidR="00BA00DB" w:rsidRPr="00803453" w:rsidRDefault="00BA00DB" w:rsidP="00BA00DB">
      <w:pPr>
        <w:numPr>
          <w:ilvl w:val="12"/>
          <w:numId w:val="0"/>
        </w:numPr>
        <w:overflowPunct w:val="0"/>
        <w:autoSpaceDE w:val="0"/>
        <w:autoSpaceDN w:val="0"/>
        <w:adjustRightInd w:val="0"/>
        <w:spacing w:after="120" w:line="240" w:lineRule="auto"/>
        <w:jc w:val="both"/>
        <w:textAlignment w:val="baseline"/>
        <w:rPr>
          <w:rFonts w:ascii="Arial" w:eastAsia="Times New Roman" w:hAnsi="Arial" w:cs="Arial"/>
          <w:sz w:val="20"/>
          <w:szCs w:val="20"/>
          <w:lang w:eastAsia="fr-FR"/>
        </w:rPr>
      </w:pPr>
      <w:r w:rsidRPr="00803453">
        <w:rPr>
          <w:rFonts w:ascii="Arial" w:eastAsia="Times New Roman" w:hAnsi="Arial" w:cs="Arial"/>
          <w:sz w:val="20"/>
          <w:szCs w:val="20"/>
          <w:lang w:eastAsia="fr-FR"/>
        </w:rPr>
        <w:t>Le titulaire ne peut exécuter une prestation non conforme à une exigence de la commande sans un accord préalable écrit de l’organisme. Toute éventualité d’écart aux exigences devra avoir été justifiée par le titulaire et approuvée par l’organisme</w:t>
      </w:r>
      <w:r w:rsidRPr="00803453">
        <w:rPr>
          <w:rFonts w:ascii="Arial" w:eastAsia="Times New Roman" w:hAnsi="Arial" w:cs="Arial"/>
          <w:caps/>
          <w:sz w:val="20"/>
          <w:szCs w:val="20"/>
          <w:lang w:eastAsia="fr-FR"/>
        </w:rPr>
        <w:t xml:space="preserve"> </w:t>
      </w:r>
      <w:r w:rsidRPr="00803453">
        <w:rPr>
          <w:rFonts w:ascii="Arial" w:eastAsia="Times New Roman" w:hAnsi="Arial" w:cs="Arial"/>
          <w:sz w:val="20"/>
          <w:szCs w:val="20"/>
          <w:lang w:eastAsia="fr-FR"/>
        </w:rPr>
        <w:t>préalablement à sa mise en œuvre, selon des procédures établies par le titulaire.</w:t>
      </w:r>
    </w:p>
    <w:p w14:paraId="70077C87" w14:textId="77777777" w:rsidR="00BA00DB" w:rsidRPr="00803453" w:rsidRDefault="00BA00DB" w:rsidP="00BA00DB">
      <w:pPr>
        <w:numPr>
          <w:ilvl w:val="12"/>
          <w:numId w:val="0"/>
        </w:num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r w:rsidRPr="00803453">
        <w:rPr>
          <w:rFonts w:ascii="Arial" w:eastAsia="Times New Roman" w:hAnsi="Arial" w:cs="Arial"/>
          <w:sz w:val="20"/>
          <w:szCs w:val="20"/>
          <w:lang w:eastAsia="fr-FR"/>
        </w:rPr>
        <w:t>Il appartient au titulaire de soumettre à l’organisme, pour décision, les anomalies majeures affectant les exigences contractuelles (délais, moyens etc.) dès leur découverte (maximum 24 heures), suivant une procédure et un formulaire définis par sa propre organisation qualité.</w:t>
      </w:r>
    </w:p>
    <w:p w14:paraId="6A41358F" w14:textId="77777777" w:rsidR="00BA00DB" w:rsidRPr="00803453" w:rsidRDefault="00BA00DB" w:rsidP="00BA00DB">
      <w:pPr>
        <w:numPr>
          <w:ilvl w:val="12"/>
          <w:numId w:val="0"/>
        </w:num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p>
    <w:p w14:paraId="62B0AC27" w14:textId="5736CB4C" w:rsidR="00BA00DB" w:rsidRPr="00803453" w:rsidRDefault="00BA00DB" w:rsidP="00BA00DB">
      <w:pPr>
        <w:numPr>
          <w:ilvl w:val="12"/>
          <w:numId w:val="0"/>
        </w:num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r w:rsidRPr="00803453">
        <w:rPr>
          <w:rFonts w:ascii="Arial" w:eastAsia="Times New Roman" w:hAnsi="Arial" w:cs="Arial"/>
          <w:sz w:val="20"/>
          <w:szCs w:val="20"/>
          <w:lang w:eastAsia="fr-FR"/>
        </w:rPr>
        <w:t>Le titulaire devra remettre à niveau les prestations après détection d’une anomalie en fonction des décisions précisées par l’organisme. Il devra mettre en place des actions correctives afin d’éviter tout risque de reproduction de ces anomalies.</w:t>
      </w:r>
    </w:p>
    <w:bookmarkEnd w:id="91"/>
    <w:bookmarkEnd w:id="92"/>
    <w:bookmarkEnd w:id="93"/>
    <w:bookmarkEnd w:id="94"/>
    <w:bookmarkEnd w:id="95"/>
    <w:bookmarkEnd w:id="96"/>
    <w:bookmarkEnd w:id="97"/>
    <w:bookmarkEnd w:id="98"/>
    <w:p w14:paraId="66E746AD" w14:textId="77777777" w:rsidR="00E600FA" w:rsidRPr="00803453" w:rsidRDefault="00E600FA" w:rsidP="00FA1EE1">
      <w:pPr>
        <w:numPr>
          <w:ilvl w:val="12"/>
          <w:numId w:val="0"/>
        </w:numPr>
        <w:spacing w:after="60" w:line="240" w:lineRule="auto"/>
        <w:jc w:val="both"/>
        <w:rPr>
          <w:rFonts w:ascii="Arial" w:eastAsia="Times New Roman" w:hAnsi="Arial" w:cs="Arial"/>
          <w:sz w:val="20"/>
          <w:szCs w:val="20"/>
          <w:lang w:eastAsia="fr-FR"/>
        </w:rPr>
      </w:pPr>
    </w:p>
    <w:sectPr w:rsidR="00E600FA" w:rsidRPr="00803453" w:rsidSect="00FA469B">
      <w:headerReference w:type="default" r:id="rId9"/>
      <w:footerReference w:type="default" r:id="rId10"/>
      <w:pgSz w:w="11906" w:h="16838"/>
      <w:pgMar w:top="1417" w:right="1417" w:bottom="42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EFFB98" w14:textId="77777777" w:rsidR="00B06954" w:rsidRDefault="00B06954" w:rsidP="002E7D6B">
      <w:pPr>
        <w:spacing w:after="0" w:line="240" w:lineRule="auto"/>
      </w:pPr>
      <w:r>
        <w:separator/>
      </w:r>
    </w:p>
  </w:endnote>
  <w:endnote w:type="continuationSeparator" w:id="0">
    <w:p w14:paraId="6593C44C" w14:textId="77777777" w:rsidR="00B06954" w:rsidRDefault="00B06954" w:rsidP="002E7D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00"/>
    <w:family w:val="swiss"/>
    <w:pitch w:val="variable"/>
    <w:sig w:usb0="00000287" w:usb1="00000000" w:usb2="00000000" w:usb3="00000000" w:csb0="0000009F" w:csb1="00000000"/>
  </w:font>
  <w:font w:name="Times New Roman">
    <w:altName w:val="Times New Roman PS"/>
    <w:panose1 w:val="02020603050405020304"/>
    <w:charset w:val="00"/>
    <w:family w:val="roman"/>
    <w:pitch w:val="variable"/>
    <w:sig w:usb0="E0002EFF" w:usb1="C000785B" w:usb2="00000009" w:usb3="00000000" w:csb0="000001FF" w:csb1="00000000"/>
  </w:font>
  <w:font w:name="Courier New">
    <w:altName w:val="Courier New PSMT"/>
    <w:panose1 w:val="02070309020205020404"/>
    <w:charset w:val="00"/>
    <w:family w:val="modern"/>
    <w:pitch w:val="fixed"/>
    <w:sig w:usb0="E0002EFF" w:usb1="C0007843" w:usb2="00000009" w:usb3="00000000" w:csb0="000001FF" w:csb1="00000000"/>
  </w:font>
  <w:font w:name="Arial">
    <w:altName w:val="Arial Narrow"/>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altName w:val="Wingdings"/>
    <w:panose1 w:val="05000000000000000000"/>
    <w:charset w:val="02"/>
    <w:family w:val="auto"/>
    <w:pitch w:val="variable"/>
    <w:sig w:usb0="00000000" w:usb1="10000000" w:usb2="00000000" w:usb3="00000000" w:csb0="80000000" w:csb1="00000000"/>
  </w:font>
  <w:font w:name="Verdana">
    <w:altName w:val="Verdana"/>
    <w:panose1 w:val="020B0604030504040204"/>
    <w:charset w:val="00"/>
    <w:family w:val="swiss"/>
    <w:pitch w:val="variable"/>
    <w:sig w:usb0="A00006FF" w:usb1="4000205B" w:usb2="00000010" w:usb3="00000000" w:csb0="0000019F" w:csb1="00000000"/>
  </w:font>
  <w:font w:name="Calibri">
    <w:altName w:val="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UYMNGå¼«VerdanaPro">
    <w:panose1 w:val="00000000000000000000"/>
    <w:charset w:val="00"/>
    <w:family w:val="swiss"/>
    <w:notTrueType/>
    <w:pitch w:val="default"/>
    <w:sig w:usb0="00000003" w:usb1="00000000" w:usb2="00000000" w:usb3="00000000" w:csb0="00000001" w:csb1="00000000"/>
  </w:font>
  <w:font w:name="CESGIUå¼«VerdanaProå¼¬Bold">
    <w:panose1 w:val="00000000000000000000"/>
    <w:charset w:val="00"/>
    <w:family w:val="swiss"/>
    <w:notTrueType/>
    <w:pitch w:val="default"/>
    <w:sig w:usb0="00000003" w:usb1="00000000" w:usb2="00000000" w:usb3="00000000" w:csb0="00000001" w:csb1="00000000"/>
  </w:font>
  <w:font w:name="FCEPPP蠑ｫWingdings">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8619173"/>
      <w:docPartObj>
        <w:docPartGallery w:val="Page Numbers (Bottom of Page)"/>
        <w:docPartUnique/>
      </w:docPartObj>
    </w:sdtPr>
    <w:sdtEndPr>
      <w:rPr>
        <w:rFonts w:ascii="Verdana" w:hAnsi="Verdana"/>
        <w:sz w:val="16"/>
        <w:szCs w:val="16"/>
      </w:rPr>
    </w:sdtEndPr>
    <w:sdtContent>
      <w:p w14:paraId="7530356F" w14:textId="0BF2B08F" w:rsidR="00B06954" w:rsidRPr="005C75FD" w:rsidRDefault="00B06954">
        <w:pPr>
          <w:pStyle w:val="Pieddepage"/>
          <w:jc w:val="right"/>
          <w:rPr>
            <w:rFonts w:ascii="Verdana" w:hAnsi="Verdana"/>
            <w:sz w:val="16"/>
            <w:szCs w:val="16"/>
          </w:rPr>
        </w:pPr>
        <w:r w:rsidRPr="005C75FD">
          <w:rPr>
            <w:rFonts w:ascii="Verdana" w:hAnsi="Verdana"/>
            <w:sz w:val="16"/>
            <w:szCs w:val="16"/>
          </w:rPr>
          <w:fldChar w:fldCharType="begin"/>
        </w:r>
        <w:r w:rsidRPr="005C75FD">
          <w:rPr>
            <w:rFonts w:ascii="Verdana" w:hAnsi="Verdana"/>
            <w:sz w:val="16"/>
            <w:szCs w:val="16"/>
          </w:rPr>
          <w:instrText>PAGE   \* MERGEFORMAT</w:instrText>
        </w:r>
        <w:r w:rsidRPr="005C75FD">
          <w:rPr>
            <w:rFonts w:ascii="Verdana" w:hAnsi="Verdana"/>
            <w:sz w:val="16"/>
            <w:szCs w:val="16"/>
          </w:rPr>
          <w:fldChar w:fldCharType="separate"/>
        </w:r>
        <w:r w:rsidR="00523191">
          <w:rPr>
            <w:rFonts w:ascii="Verdana" w:hAnsi="Verdana"/>
            <w:noProof/>
            <w:sz w:val="16"/>
            <w:szCs w:val="16"/>
          </w:rPr>
          <w:t>14</w:t>
        </w:r>
        <w:r w:rsidRPr="005C75FD">
          <w:rPr>
            <w:rFonts w:ascii="Verdana" w:hAnsi="Verdana"/>
            <w:sz w:val="16"/>
            <w:szCs w:val="16"/>
          </w:rPr>
          <w:fldChar w:fldCharType="end"/>
        </w:r>
      </w:p>
    </w:sdtContent>
  </w:sdt>
  <w:p w14:paraId="557EE792" w14:textId="77777777" w:rsidR="00B06954" w:rsidRDefault="00B0695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837C89" w14:textId="77777777" w:rsidR="00B06954" w:rsidRDefault="00B06954" w:rsidP="002E7D6B">
      <w:pPr>
        <w:spacing w:after="0" w:line="240" w:lineRule="auto"/>
      </w:pPr>
      <w:r>
        <w:separator/>
      </w:r>
    </w:p>
  </w:footnote>
  <w:footnote w:type="continuationSeparator" w:id="0">
    <w:p w14:paraId="25394DEF" w14:textId="77777777" w:rsidR="00B06954" w:rsidRDefault="00B06954" w:rsidP="002E7D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9DE997" w14:textId="0B3FB41B" w:rsidR="00B06954" w:rsidRDefault="00B06954">
    <w:pPr>
      <w:pStyle w:val="En-tte"/>
      <w:rPr>
        <w:rFonts w:ascii="Verdana" w:hAnsi="Verdana"/>
        <w:sz w:val="16"/>
        <w:szCs w:val="16"/>
      </w:rPr>
    </w:pPr>
    <w:r w:rsidRPr="005C75FD">
      <w:rPr>
        <w:rFonts w:ascii="Verdana" w:hAnsi="Verdana"/>
        <w:sz w:val="16"/>
        <w:szCs w:val="16"/>
      </w:rPr>
      <w:t>CCTP</w:t>
    </w:r>
    <w:r w:rsidRPr="005C75FD">
      <w:rPr>
        <w:rFonts w:ascii="Verdana" w:hAnsi="Verdana"/>
        <w:sz w:val="16"/>
        <w:szCs w:val="16"/>
      </w:rPr>
      <w:tab/>
    </w:r>
    <w:r w:rsidRPr="005C75FD">
      <w:rPr>
        <w:rFonts w:ascii="Verdana" w:hAnsi="Verdana"/>
        <w:sz w:val="16"/>
        <w:szCs w:val="16"/>
      </w:rPr>
      <w:tab/>
      <w:t xml:space="preserve">Marché </w:t>
    </w:r>
    <w:r>
      <w:rPr>
        <w:rFonts w:ascii="Verdana" w:hAnsi="Verdana"/>
        <w:sz w:val="16"/>
        <w:szCs w:val="16"/>
      </w:rPr>
      <w:t>279/2024</w:t>
    </w:r>
  </w:p>
  <w:p w14:paraId="25ED1520" w14:textId="77777777" w:rsidR="00B06954" w:rsidRPr="005C75FD" w:rsidRDefault="00B06954">
    <w:pPr>
      <w:pStyle w:val="En-tte"/>
      <w:rPr>
        <w:rFonts w:ascii="Verdana" w:hAnsi="Verdana"/>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B28E88DA"/>
    <w:lvl w:ilvl="0">
      <w:numFmt w:val="decimal"/>
      <w:lvlText w:val="*"/>
      <w:lvlJc w:val="left"/>
    </w:lvl>
  </w:abstractNum>
  <w:abstractNum w:abstractNumId="1" w15:restartNumberingAfterBreak="0">
    <w:nsid w:val="00E462E0"/>
    <w:multiLevelType w:val="multilevel"/>
    <w:tmpl w:val="00000015"/>
    <w:lvl w:ilvl="0">
      <w:start w:val="1"/>
      <w:numFmt w:val="bullet"/>
      <w:lvlText w:val="■"/>
      <w:lvlJc w:val="left"/>
      <w:pPr>
        <w:tabs>
          <w:tab w:val="num" w:pos="392"/>
        </w:tabs>
        <w:ind w:left="822" w:hanging="360"/>
      </w:pPr>
      <w:rPr>
        <w:rFonts w:ascii="Century Gothic" w:hAnsi="Century Gothic"/>
        <w:b/>
        <w:color w:val="FF9900"/>
        <w:sz w:val="20"/>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2" w15:restartNumberingAfterBreak="0">
    <w:nsid w:val="06163BFB"/>
    <w:multiLevelType w:val="hybridMultilevel"/>
    <w:tmpl w:val="5866AA5A"/>
    <w:lvl w:ilvl="0" w:tplc="0374CE5C">
      <w:start w:val="1"/>
      <w:numFmt w:val="decimal"/>
      <w:lvlText w:val="7.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653426E"/>
    <w:multiLevelType w:val="multilevel"/>
    <w:tmpl w:val="C93C8604"/>
    <w:lvl w:ilvl="0">
      <w:start w:val="3"/>
      <w:numFmt w:val="decimal"/>
      <w:lvlText w:val="%1."/>
      <w:lvlJc w:val="left"/>
      <w:pPr>
        <w:ind w:left="1080" w:hanging="360"/>
      </w:pPr>
      <w:rPr>
        <w:rFonts w:cs="Times New Roman" w:hint="default"/>
      </w:rPr>
    </w:lvl>
    <w:lvl w:ilvl="1">
      <w:start w:val="1"/>
      <w:numFmt w:val="decimal"/>
      <w:lvlText w:val="6.%2"/>
      <w:lvlJc w:val="left"/>
      <w:pPr>
        <w:ind w:left="1485" w:hanging="405"/>
      </w:pPr>
      <w:rPr>
        <w:rFonts w:cs="Times New Roman"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4" w15:restartNumberingAfterBreak="0">
    <w:nsid w:val="0CA2657A"/>
    <w:multiLevelType w:val="multilevel"/>
    <w:tmpl w:val="F05CB632"/>
    <w:lvl w:ilvl="0">
      <w:start w:val="3"/>
      <w:numFmt w:val="decimal"/>
      <w:lvlText w:val="%1."/>
      <w:lvlJc w:val="left"/>
      <w:pPr>
        <w:ind w:left="1080" w:hanging="360"/>
      </w:pPr>
      <w:rPr>
        <w:rFonts w:cs="Times New Roman" w:hint="default"/>
      </w:rPr>
    </w:lvl>
    <w:lvl w:ilvl="1">
      <w:start w:val="3"/>
      <w:numFmt w:val="decimal"/>
      <w:lvlText w:val="6.%2"/>
      <w:lvlJc w:val="left"/>
      <w:pPr>
        <w:ind w:left="1485" w:hanging="405"/>
      </w:pPr>
      <w:rPr>
        <w:rFonts w:cs="Times New Roman"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5" w15:restartNumberingAfterBreak="0">
    <w:nsid w:val="0CD46452"/>
    <w:multiLevelType w:val="hybridMultilevel"/>
    <w:tmpl w:val="0E7AB7D0"/>
    <w:lvl w:ilvl="0" w:tplc="3644285A">
      <w:numFmt w:val="bullet"/>
      <w:lvlText w:val="-"/>
      <w:lvlJc w:val="left"/>
      <w:pPr>
        <w:ind w:left="720" w:hanging="360"/>
      </w:pPr>
      <w:rPr>
        <w:color w:val="auto"/>
      </w:rPr>
    </w:lvl>
    <w:lvl w:ilvl="1" w:tplc="ECFAB2E0">
      <w:start w:val="1"/>
      <w:numFmt w:val="bullet"/>
      <w:lvlText w:val=""/>
      <w:lvlJc w:val="left"/>
      <w:pPr>
        <w:ind w:left="1440" w:hanging="360"/>
      </w:pPr>
      <w:rPr>
        <w:rFonts w:ascii="Symbol" w:hAnsi="Symbol" w:hint="default"/>
        <w:color w:val="auto"/>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EEB1308"/>
    <w:multiLevelType w:val="hybridMultilevel"/>
    <w:tmpl w:val="2A2421C0"/>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F3B7F28"/>
    <w:multiLevelType w:val="hybridMultilevel"/>
    <w:tmpl w:val="0FB86EF4"/>
    <w:lvl w:ilvl="0" w:tplc="D2468530">
      <w:start w:val="1"/>
      <w:numFmt w:val="decimal"/>
      <w:lvlText w:val="%1."/>
      <w:lvlJc w:val="left"/>
      <w:pPr>
        <w:ind w:left="1800" w:hanging="360"/>
      </w:pPr>
      <w:rPr>
        <w:rFonts w:hint="default"/>
      </w:rPr>
    </w:lvl>
    <w:lvl w:ilvl="1" w:tplc="1C22B93E">
      <w:start w:val="1"/>
      <w:numFmt w:val="lowerLetter"/>
      <w:lvlText w:val="%2."/>
      <w:lvlJc w:val="left"/>
      <w:pPr>
        <w:ind w:left="121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8" w15:restartNumberingAfterBreak="0">
    <w:nsid w:val="10CA53B9"/>
    <w:multiLevelType w:val="multilevel"/>
    <w:tmpl w:val="3A6EF31C"/>
    <w:lvl w:ilvl="0">
      <w:start w:val="3"/>
      <w:numFmt w:val="decimal"/>
      <w:lvlText w:val="%1."/>
      <w:lvlJc w:val="left"/>
      <w:pPr>
        <w:ind w:left="1080" w:hanging="360"/>
      </w:pPr>
      <w:rPr>
        <w:rFonts w:cs="Times New Roman" w:hint="default"/>
      </w:rPr>
    </w:lvl>
    <w:lvl w:ilvl="1">
      <w:start w:val="2"/>
      <w:numFmt w:val="decimal"/>
      <w:lvlText w:val="3.%2"/>
      <w:lvlJc w:val="left"/>
      <w:pPr>
        <w:ind w:left="1485" w:hanging="405"/>
      </w:pPr>
      <w:rPr>
        <w:rFonts w:cs="Times New Roman"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9" w15:restartNumberingAfterBreak="0">
    <w:nsid w:val="11801E53"/>
    <w:multiLevelType w:val="hybridMultilevel"/>
    <w:tmpl w:val="3474D6FA"/>
    <w:lvl w:ilvl="0" w:tplc="44921806">
      <w:start w:val="1"/>
      <w:numFmt w:val="decimal"/>
      <w:lvlText w:val="6.%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0" w15:restartNumberingAfterBreak="0">
    <w:nsid w:val="13C52EE0"/>
    <w:multiLevelType w:val="hybridMultilevel"/>
    <w:tmpl w:val="9F06596C"/>
    <w:lvl w:ilvl="0" w:tplc="040C0003">
      <w:start w:val="1"/>
      <w:numFmt w:val="bullet"/>
      <w:lvlText w:val="o"/>
      <w:lvlJc w:val="left"/>
      <w:pPr>
        <w:ind w:left="1760" w:hanging="360"/>
      </w:pPr>
      <w:rPr>
        <w:rFonts w:ascii="Courier New" w:hAnsi="Courier New" w:cs="Courier New" w:hint="default"/>
      </w:rPr>
    </w:lvl>
    <w:lvl w:ilvl="1" w:tplc="040C0003" w:tentative="1">
      <w:start w:val="1"/>
      <w:numFmt w:val="bullet"/>
      <w:lvlText w:val="o"/>
      <w:lvlJc w:val="left"/>
      <w:pPr>
        <w:ind w:left="2480" w:hanging="360"/>
      </w:pPr>
      <w:rPr>
        <w:rFonts w:ascii="Courier New" w:hAnsi="Courier New" w:cs="Courier New" w:hint="default"/>
      </w:rPr>
    </w:lvl>
    <w:lvl w:ilvl="2" w:tplc="040C0005" w:tentative="1">
      <w:start w:val="1"/>
      <w:numFmt w:val="bullet"/>
      <w:lvlText w:val=""/>
      <w:lvlJc w:val="left"/>
      <w:pPr>
        <w:ind w:left="3200" w:hanging="360"/>
      </w:pPr>
      <w:rPr>
        <w:rFonts w:ascii="Wingdings" w:hAnsi="Wingdings" w:hint="default"/>
      </w:rPr>
    </w:lvl>
    <w:lvl w:ilvl="3" w:tplc="040C0001" w:tentative="1">
      <w:start w:val="1"/>
      <w:numFmt w:val="bullet"/>
      <w:lvlText w:val=""/>
      <w:lvlJc w:val="left"/>
      <w:pPr>
        <w:ind w:left="3920" w:hanging="360"/>
      </w:pPr>
      <w:rPr>
        <w:rFonts w:ascii="Symbol" w:hAnsi="Symbol" w:hint="default"/>
      </w:rPr>
    </w:lvl>
    <w:lvl w:ilvl="4" w:tplc="040C0003" w:tentative="1">
      <w:start w:val="1"/>
      <w:numFmt w:val="bullet"/>
      <w:lvlText w:val="o"/>
      <w:lvlJc w:val="left"/>
      <w:pPr>
        <w:ind w:left="4640" w:hanging="360"/>
      </w:pPr>
      <w:rPr>
        <w:rFonts w:ascii="Courier New" w:hAnsi="Courier New" w:cs="Courier New" w:hint="default"/>
      </w:rPr>
    </w:lvl>
    <w:lvl w:ilvl="5" w:tplc="040C0005" w:tentative="1">
      <w:start w:val="1"/>
      <w:numFmt w:val="bullet"/>
      <w:lvlText w:val=""/>
      <w:lvlJc w:val="left"/>
      <w:pPr>
        <w:ind w:left="5360" w:hanging="360"/>
      </w:pPr>
      <w:rPr>
        <w:rFonts w:ascii="Wingdings" w:hAnsi="Wingdings" w:hint="default"/>
      </w:rPr>
    </w:lvl>
    <w:lvl w:ilvl="6" w:tplc="040C0001" w:tentative="1">
      <w:start w:val="1"/>
      <w:numFmt w:val="bullet"/>
      <w:lvlText w:val=""/>
      <w:lvlJc w:val="left"/>
      <w:pPr>
        <w:ind w:left="6080" w:hanging="360"/>
      </w:pPr>
      <w:rPr>
        <w:rFonts w:ascii="Symbol" w:hAnsi="Symbol" w:hint="default"/>
      </w:rPr>
    </w:lvl>
    <w:lvl w:ilvl="7" w:tplc="040C0003" w:tentative="1">
      <w:start w:val="1"/>
      <w:numFmt w:val="bullet"/>
      <w:lvlText w:val="o"/>
      <w:lvlJc w:val="left"/>
      <w:pPr>
        <w:ind w:left="6800" w:hanging="360"/>
      </w:pPr>
      <w:rPr>
        <w:rFonts w:ascii="Courier New" w:hAnsi="Courier New" w:cs="Courier New" w:hint="default"/>
      </w:rPr>
    </w:lvl>
    <w:lvl w:ilvl="8" w:tplc="040C0005" w:tentative="1">
      <w:start w:val="1"/>
      <w:numFmt w:val="bullet"/>
      <w:lvlText w:val=""/>
      <w:lvlJc w:val="left"/>
      <w:pPr>
        <w:ind w:left="7520" w:hanging="360"/>
      </w:pPr>
      <w:rPr>
        <w:rFonts w:ascii="Wingdings" w:hAnsi="Wingdings" w:hint="default"/>
      </w:rPr>
    </w:lvl>
  </w:abstractNum>
  <w:abstractNum w:abstractNumId="11" w15:restartNumberingAfterBreak="0">
    <w:nsid w:val="13CF2DC1"/>
    <w:multiLevelType w:val="hybridMultilevel"/>
    <w:tmpl w:val="0CB49F5A"/>
    <w:lvl w:ilvl="0" w:tplc="B28E88DA">
      <w:numFmt w:val="bullet"/>
      <w:lvlText w:val="-"/>
      <w:lvlJc w:val="left"/>
      <w:pPr>
        <w:ind w:left="720" w:hanging="360"/>
      </w:p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55E7974"/>
    <w:multiLevelType w:val="hybridMultilevel"/>
    <w:tmpl w:val="2DD0D65E"/>
    <w:lvl w:ilvl="0" w:tplc="B28E88DA">
      <w:numFmt w:val="bullet"/>
      <w:lvlText w:val="-"/>
      <w:lvlJc w:val="left"/>
      <w:pPr>
        <w:ind w:left="720" w:hanging="360"/>
      </w:p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6AE491D"/>
    <w:multiLevelType w:val="hybridMultilevel"/>
    <w:tmpl w:val="2AC8BDFA"/>
    <w:lvl w:ilvl="0" w:tplc="B28E88DA">
      <w:numFmt w:val="bullet"/>
      <w:lvlText w:val="-"/>
      <w:lvlJc w:val="left"/>
      <w:pPr>
        <w:ind w:left="720" w:hanging="360"/>
      </w:p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7427A03"/>
    <w:multiLevelType w:val="hybridMultilevel"/>
    <w:tmpl w:val="36F00DF4"/>
    <w:lvl w:ilvl="0" w:tplc="2EF0105E">
      <w:start w:val="1"/>
      <w:numFmt w:val="decimal"/>
      <w:lvlText w:val="7.1 %1"/>
      <w:lvlJc w:val="left"/>
      <w:pPr>
        <w:ind w:left="2880" w:hanging="360"/>
      </w:pPr>
      <w:rPr>
        <w:rFonts w:hint="default"/>
      </w:r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1A6129D9"/>
    <w:multiLevelType w:val="multilevel"/>
    <w:tmpl w:val="80A019D4"/>
    <w:lvl w:ilvl="0">
      <w:start w:val="2"/>
      <w:numFmt w:val="decimal"/>
      <w:lvlText w:val="%1."/>
      <w:lvlJc w:val="left"/>
      <w:pPr>
        <w:ind w:left="1080" w:hanging="360"/>
      </w:pPr>
      <w:rPr>
        <w:rFonts w:cs="Times New Roman" w:hint="default"/>
      </w:rPr>
    </w:lvl>
    <w:lvl w:ilvl="1">
      <w:start w:val="2"/>
      <w:numFmt w:val="decimal"/>
      <w:lvlText w:val="2.%2"/>
      <w:lvlJc w:val="left"/>
      <w:pPr>
        <w:ind w:left="1485" w:hanging="405"/>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16" w15:restartNumberingAfterBreak="0">
    <w:nsid w:val="1C9547AE"/>
    <w:multiLevelType w:val="hybridMultilevel"/>
    <w:tmpl w:val="283A8E22"/>
    <w:lvl w:ilvl="0" w:tplc="040C000B">
      <w:start w:val="1"/>
      <w:numFmt w:val="bullet"/>
      <w:lvlText w:val=""/>
      <w:lvlJc w:val="left"/>
      <w:pPr>
        <w:ind w:left="1542" w:hanging="360"/>
      </w:pPr>
      <w:rPr>
        <w:rFonts w:ascii="Wingdings" w:hAnsi="Wingdings" w:hint="default"/>
      </w:rPr>
    </w:lvl>
    <w:lvl w:ilvl="1" w:tplc="040C0003">
      <w:start w:val="1"/>
      <w:numFmt w:val="bullet"/>
      <w:lvlText w:val="o"/>
      <w:lvlJc w:val="left"/>
      <w:pPr>
        <w:ind w:left="2262" w:hanging="360"/>
      </w:pPr>
      <w:rPr>
        <w:rFonts w:ascii="Courier New" w:hAnsi="Courier New" w:cs="Courier New" w:hint="default"/>
      </w:rPr>
    </w:lvl>
    <w:lvl w:ilvl="2" w:tplc="040C0005" w:tentative="1">
      <w:start w:val="1"/>
      <w:numFmt w:val="bullet"/>
      <w:lvlText w:val=""/>
      <w:lvlJc w:val="left"/>
      <w:pPr>
        <w:ind w:left="2982" w:hanging="360"/>
      </w:pPr>
      <w:rPr>
        <w:rFonts w:ascii="Wingdings" w:hAnsi="Wingdings" w:hint="default"/>
      </w:rPr>
    </w:lvl>
    <w:lvl w:ilvl="3" w:tplc="040C0001" w:tentative="1">
      <w:start w:val="1"/>
      <w:numFmt w:val="bullet"/>
      <w:lvlText w:val=""/>
      <w:lvlJc w:val="left"/>
      <w:pPr>
        <w:ind w:left="3702" w:hanging="360"/>
      </w:pPr>
      <w:rPr>
        <w:rFonts w:ascii="Symbol" w:hAnsi="Symbol" w:hint="default"/>
      </w:rPr>
    </w:lvl>
    <w:lvl w:ilvl="4" w:tplc="040C0003" w:tentative="1">
      <w:start w:val="1"/>
      <w:numFmt w:val="bullet"/>
      <w:lvlText w:val="o"/>
      <w:lvlJc w:val="left"/>
      <w:pPr>
        <w:ind w:left="4422" w:hanging="360"/>
      </w:pPr>
      <w:rPr>
        <w:rFonts w:ascii="Courier New" w:hAnsi="Courier New" w:cs="Courier New" w:hint="default"/>
      </w:rPr>
    </w:lvl>
    <w:lvl w:ilvl="5" w:tplc="040C0005" w:tentative="1">
      <w:start w:val="1"/>
      <w:numFmt w:val="bullet"/>
      <w:lvlText w:val=""/>
      <w:lvlJc w:val="left"/>
      <w:pPr>
        <w:ind w:left="5142" w:hanging="360"/>
      </w:pPr>
      <w:rPr>
        <w:rFonts w:ascii="Wingdings" w:hAnsi="Wingdings" w:hint="default"/>
      </w:rPr>
    </w:lvl>
    <w:lvl w:ilvl="6" w:tplc="040C0001" w:tentative="1">
      <w:start w:val="1"/>
      <w:numFmt w:val="bullet"/>
      <w:lvlText w:val=""/>
      <w:lvlJc w:val="left"/>
      <w:pPr>
        <w:ind w:left="5862" w:hanging="360"/>
      </w:pPr>
      <w:rPr>
        <w:rFonts w:ascii="Symbol" w:hAnsi="Symbol" w:hint="default"/>
      </w:rPr>
    </w:lvl>
    <w:lvl w:ilvl="7" w:tplc="040C0003" w:tentative="1">
      <w:start w:val="1"/>
      <w:numFmt w:val="bullet"/>
      <w:lvlText w:val="o"/>
      <w:lvlJc w:val="left"/>
      <w:pPr>
        <w:ind w:left="6582" w:hanging="360"/>
      </w:pPr>
      <w:rPr>
        <w:rFonts w:ascii="Courier New" w:hAnsi="Courier New" w:cs="Courier New" w:hint="default"/>
      </w:rPr>
    </w:lvl>
    <w:lvl w:ilvl="8" w:tplc="040C0005" w:tentative="1">
      <w:start w:val="1"/>
      <w:numFmt w:val="bullet"/>
      <w:lvlText w:val=""/>
      <w:lvlJc w:val="left"/>
      <w:pPr>
        <w:ind w:left="7302" w:hanging="360"/>
      </w:pPr>
      <w:rPr>
        <w:rFonts w:ascii="Wingdings" w:hAnsi="Wingdings" w:hint="default"/>
      </w:rPr>
    </w:lvl>
  </w:abstractNum>
  <w:abstractNum w:abstractNumId="17" w15:restartNumberingAfterBreak="0">
    <w:nsid w:val="1CD26459"/>
    <w:multiLevelType w:val="multilevel"/>
    <w:tmpl w:val="C2F82284"/>
    <w:lvl w:ilvl="0">
      <w:start w:val="3"/>
      <w:numFmt w:val="decimal"/>
      <w:lvlText w:val="%1."/>
      <w:lvlJc w:val="left"/>
      <w:pPr>
        <w:ind w:left="1080" w:hanging="360"/>
      </w:pPr>
      <w:rPr>
        <w:rFonts w:cs="Times New Roman" w:hint="default"/>
      </w:rPr>
    </w:lvl>
    <w:lvl w:ilvl="1">
      <w:start w:val="1"/>
      <w:numFmt w:val="decimal"/>
      <w:lvlText w:val="5.%2"/>
      <w:lvlJc w:val="left"/>
      <w:pPr>
        <w:ind w:left="1485" w:hanging="405"/>
      </w:pPr>
      <w:rPr>
        <w:rFonts w:cs="Times New Roman"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18" w15:restartNumberingAfterBreak="0">
    <w:nsid w:val="1DFC103B"/>
    <w:multiLevelType w:val="hybridMultilevel"/>
    <w:tmpl w:val="DA464082"/>
    <w:lvl w:ilvl="0" w:tplc="040C000B">
      <w:start w:val="1"/>
      <w:numFmt w:val="bullet"/>
      <w:lvlText w:val=""/>
      <w:lvlJc w:val="left"/>
      <w:pPr>
        <w:ind w:left="1542" w:hanging="360"/>
      </w:pPr>
      <w:rPr>
        <w:rFonts w:ascii="Wingdings" w:hAnsi="Wingdings" w:hint="default"/>
      </w:rPr>
    </w:lvl>
    <w:lvl w:ilvl="1" w:tplc="040C0003" w:tentative="1">
      <w:start w:val="1"/>
      <w:numFmt w:val="bullet"/>
      <w:lvlText w:val="o"/>
      <w:lvlJc w:val="left"/>
      <w:pPr>
        <w:ind w:left="2262" w:hanging="360"/>
      </w:pPr>
      <w:rPr>
        <w:rFonts w:ascii="Courier New" w:hAnsi="Courier New" w:cs="Courier New" w:hint="default"/>
      </w:rPr>
    </w:lvl>
    <w:lvl w:ilvl="2" w:tplc="040C0005" w:tentative="1">
      <w:start w:val="1"/>
      <w:numFmt w:val="bullet"/>
      <w:lvlText w:val=""/>
      <w:lvlJc w:val="left"/>
      <w:pPr>
        <w:ind w:left="2982" w:hanging="360"/>
      </w:pPr>
      <w:rPr>
        <w:rFonts w:ascii="Wingdings" w:hAnsi="Wingdings" w:hint="default"/>
      </w:rPr>
    </w:lvl>
    <w:lvl w:ilvl="3" w:tplc="040C0001" w:tentative="1">
      <w:start w:val="1"/>
      <w:numFmt w:val="bullet"/>
      <w:lvlText w:val=""/>
      <w:lvlJc w:val="left"/>
      <w:pPr>
        <w:ind w:left="3702" w:hanging="360"/>
      </w:pPr>
      <w:rPr>
        <w:rFonts w:ascii="Symbol" w:hAnsi="Symbol" w:hint="default"/>
      </w:rPr>
    </w:lvl>
    <w:lvl w:ilvl="4" w:tplc="040C0003" w:tentative="1">
      <w:start w:val="1"/>
      <w:numFmt w:val="bullet"/>
      <w:lvlText w:val="o"/>
      <w:lvlJc w:val="left"/>
      <w:pPr>
        <w:ind w:left="4422" w:hanging="360"/>
      </w:pPr>
      <w:rPr>
        <w:rFonts w:ascii="Courier New" w:hAnsi="Courier New" w:cs="Courier New" w:hint="default"/>
      </w:rPr>
    </w:lvl>
    <w:lvl w:ilvl="5" w:tplc="040C0005" w:tentative="1">
      <w:start w:val="1"/>
      <w:numFmt w:val="bullet"/>
      <w:lvlText w:val=""/>
      <w:lvlJc w:val="left"/>
      <w:pPr>
        <w:ind w:left="5142" w:hanging="360"/>
      </w:pPr>
      <w:rPr>
        <w:rFonts w:ascii="Wingdings" w:hAnsi="Wingdings" w:hint="default"/>
      </w:rPr>
    </w:lvl>
    <w:lvl w:ilvl="6" w:tplc="040C0001" w:tentative="1">
      <w:start w:val="1"/>
      <w:numFmt w:val="bullet"/>
      <w:lvlText w:val=""/>
      <w:lvlJc w:val="left"/>
      <w:pPr>
        <w:ind w:left="5862" w:hanging="360"/>
      </w:pPr>
      <w:rPr>
        <w:rFonts w:ascii="Symbol" w:hAnsi="Symbol" w:hint="default"/>
      </w:rPr>
    </w:lvl>
    <w:lvl w:ilvl="7" w:tplc="040C0003" w:tentative="1">
      <w:start w:val="1"/>
      <w:numFmt w:val="bullet"/>
      <w:lvlText w:val="o"/>
      <w:lvlJc w:val="left"/>
      <w:pPr>
        <w:ind w:left="6582" w:hanging="360"/>
      </w:pPr>
      <w:rPr>
        <w:rFonts w:ascii="Courier New" w:hAnsi="Courier New" w:cs="Courier New" w:hint="default"/>
      </w:rPr>
    </w:lvl>
    <w:lvl w:ilvl="8" w:tplc="040C0005" w:tentative="1">
      <w:start w:val="1"/>
      <w:numFmt w:val="bullet"/>
      <w:lvlText w:val=""/>
      <w:lvlJc w:val="left"/>
      <w:pPr>
        <w:ind w:left="7302" w:hanging="360"/>
      </w:pPr>
      <w:rPr>
        <w:rFonts w:ascii="Wingdings" w:hAnsi="Wingdings" w:hint="default"/>
      </w:rPr>
    </w:lvl>
  </w:abstractNum>
  <w:abstractNum w:abstractNumId="19" w15:restartNumberingAfterBreak="0">
    <w:nsid w:val="2172566C"/>
    <w:multiLevelType w:val="hybridMultilevel"/>
    <w:tmpl w:val="17547206"/>
    <w:lvl w:ilvl="0" w:tplc="040C0003">
      <w:start w:val="1"/>
      <w:numFmt w:val="bullet"/>
      <w:lvlText w:val="o"/>
      <w:lvlJc w:val="left"/>
      <w:pPr>
        <w:ind w:left="1542" w:hanging="360"/>
      </w:pPr>
      <w:rPr>
        <w:rFonts w:ascii="Courier New" w:hAnsi="Courier New" w:cs="Courier New" w:hint="default"/>
      </w:rPr>
    </w:lvl>
    <w:lvl w:ilvl="1" w:tplc="040C0003" w:tentative="1">
      <w:start w:val="1"/>
      <w:numFmt w:val="bullet"/>
      <w:lvlText w:val="o"/>
      <w:lvlJc w:val="left"/>
      <w:pPr>
        <w:ind w:left="2262" w:hanging="360"/>
      </w:pPr>
      <w:rPr>
        <w:rFonts w:ascii="Courier New" w:hAnsi="Courier New" w:cs="Courier New" w:hint="default"/>
      </w:rPr>
    </w:lvl>
    <w:lvl w:ilvl="2" w:tplc="040C0005" w:tentative="1">
      <w:start w:val="1"/>
      <w:numFmt w:val="bullet"/>
      <w:lvlText w:val=""/>
      <w:lvlJc w:val="left"/>
      <w:pPr>
        <w:ind w:left="2982" w:hanging="360"/>
      </w:pPr>
      <w:rPr>
        <w:rFonts w:ascii="Wingdings" w:hAnsi="Wingdings" w:hint="default"/>
      </w:rPr>
    </w:lvl>
    <w:lvl w:ilvl="3" w:tplc="040C0001" w:tentative="1">
      <w:start w:val="1"/>
      <w:numFmt w:val="bullet"/>
      <w:lvlText w:val=""/>
      <w:lvlJc w:val="left"/>
      <w:pPr>
        <w:ind w:left="3702" w:hanging="360"/>
      </w:pPr>
      <w:rPr>
        <w:rFonts w:ascii="Symbol" w:hAnsi="Symbol" w:hint="default"/>
      </w:rPr>
    </w:lvl>
    <w:lvl w:ilvl="4" w:tplc="040C0003" w:tentative="1">
      <w:start w:val="1"/>
      <w:numFmt w:val="bullet"/>
      <w:lvlText w:val="o"/>
      <w:lvlJc w:val="left"/>
      <w:pPr>
        <w:ind w:left="4422" w:hanging="360"/>
      </w:pPr>
      <w:rPr>
        <w:rFonts w:ascii="Courier New" w:hAnsi="Courier New" w:cs="Courier New" w:hint="default"/>
      </w:rPr>
    </w:lvl>
    <w:lvl w:ilvl="5" w:tplc="040C0005" w:tentative="1">
      <w:start w:val="1"/>
      <w:numFmt w:val="bullet"/>
      <w:lvlText w:val=""/>
      <w:lvlJc w:val="left"/>
      <w:pPr>
        <w:ind w:left="5142" w:hanging="360"/>
      </w:pPr>
      <w:rPr>
        <w:rFonts w:ascii="Wingdings" w:hAnsi="Wingdings" w:hint="default"/>
      </w:rPr>
    </w:lvl>
    <w:lvl w:ilvl="6" w:tplc="040C0001" w:tentative="1">
      <w:start w:val="1"/>
      <w:numFmt w:val="bullet"/>
      <w:lvlText w:val=""/>
      <w:lvlJc w:val="left"/>
      <w:pPr>
        <w:ind w:left="5862" w:hanging="360"/>
      </w:pPr>
      <w:rPr>
        <w:rFonts w:ascii="Symbol" w:hAnsi="Symbol" w:hint="default"/>
      </w:rPr>
    </w:lvl>
    <w:lvl w:ilvl="7" w:tplc="040C0003" w:tentative="1">
      <w:start w:val="1"/>
      <w:numFmt w:val="bullet"/>
      <w:lvlText w:val="o"/>
      <w:lvlJc w:val="left"/>
      <w:pPr>
        <w:ind w:left="6582" w:hanging="360"/>
      </w:pPr>
      <w:rPr>
        <w:rFonts w:ascii="Courier New" w:hAnsi="Courier New" w:cs="Courier New" w:hint="default"/>
      </w:rPr>
    </w:lvl>
    <w:lvl w:ilvl="8" w:tplc="040C0005" w:tentative="1">
      <w:start w:val="1"/>
      <w:numFmt w:val="bullet"/>
      <w:lvlText w:val=""/>
      <w:lvlJc w:val="left"/>
      <w:pPr>
        <w:ind w:left="7302" w:hanging="360"/>
      </w:pPr>
      <w:rPr>
        <w:rFonts w:ascii="Wingdings" w:hAnsi="Wingdings" w:hint="default"/>
      </w:rPr>
    </w:lvl>
  </w:abstractNum>
  <w:abstractNum w:abstractNumId="20" w15:restartNumberingAfterBreak="0">
    <w:nsid w:val="2440716D"/>
    <w:multiLevelType w:val="hybridMultilevel"/>
    <w:tmpl w:val="4AC86DB2"/>
    <w:lvl w:ilvl="0" w:tplc="040C000F">
      <w:start w:val="1"/>
      <w:numFmt w:val="decimal"/>
      <w:lvlText w:val="%1."/>
      <w:lvlJc w:val="left"/>
      <w:pPr>
        <w:ind w:left="720" w:hanging="360"/>
      </w:pPr>
      <w:rPr>
        <w:rFonts w:cs="Times New Roman"/>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1" w15:restartNumberingAfterBreak="0">
    <w:nsid w:val="24F173AA"/>
    <w:multiLevelType w:val="multilevel"/>
    <w:tmpl w:val="053E630C"/>
    <w:lvl w:ilvl="0">
      <w:start w:val="3"/>
      <w:numFmt w:val="decimal"/>
      <w:lvlText w:val="%1."/>
      <w:lvlJc w:val="left"/>
      <w:pPr>
        <w:ind w:left="1080" w:hanging="360"/>
      </w:pPr>
      <w:rPr>
        <w:rFonts w:cs="Times New Roman" w:hint="default"/>
      </w:rPr>
    </w:lvl>
    <w:lvl w:ilvl="1">
      <w:start w:val="2"/>
      <w:numFmt w:val="decimal"/>
      <w:lvlText w:val="5.%2"/>
      <w:lvlJc w:val="left"/>
      <w:pPr>
        <w:ind w:left="1485" w:hanging="405"/>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22" w15:restartNumberingAfterBreak="0">
    <w:nsid w:val="25254360"/>
    <w:multiLevelType w:val="hybridMultilevel"/>
    <w:tmpl w:val="E93EAA5E"/>
    <w:lvl w:ilvl="0" w:tplc="4E184CD0">
      <w:start w:val="1"/>
      <w:numFmt w:val="decimal"/>
      <w:lvlText w:val="8.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26E84DAE"/>
    <w:multiLevelType w:val="hybridMultilevel"/>
    <w:tmpl w:val="7FCAF7A6"/>
    <w:lvl w:ilvl="0" w:tplc="B28E88DA">
      <w:numFmt w:val="bullet"/>
      <w:lvlText w:val="-"/>
      <w:lvlJc w:val="left"/>
      <w:pPr>
        <w:ind w:left="720" w:hanging="360"/>
      </w:p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27023E74"/>
    <w:multiLevelType w:val="hybridMultilevel"/>
    <w:tmpl w:val="0CC650B2"/>
    <w:lvl w:ilvl="0" w:tplc="040C0001">
      <w:start w:val="1"/>
      <w:numFmt w:val="bullet"/>
      <w:lvlText w:val=""/>
      <w:lvlJc w:val="left"/>
      <w:pPr>
        <w:ind w:left="1542" w:hanging="360"/>
      </w:pPr>
      <w:rPr>
        <w:rFonts w:ascii="Symbol" w:hAnsi="Symbol" w:hint="default"/>
      </w:rPr>
    </w:lvl>
    <w:lvl w:ilvl="1" w:tplc="040C0003" w:tentative="1">
      <w:start w:val="1"/>
      <w:numFmt w:val="bullet"/>
      <w:lvlText w:val="o"/>
      <w:lvlJc w:val="left"/>
      <w:pPr>
        <w:ind w:left="2262" w:hanging="360"/>
      </w:pPr>
      <w:rPr>
        <w:rFonts w:ascii="Courier New" w:hAnsi="Courier New" w:cs="Courier New" w:hint="default"/>
      </w:rPr>
    </w:lvl>
    <w:lvl w:ilvl="2" w:tplc="040C0005" w:tentative="1">
      <w:start w:val="1"/>
      <w:numFmt w:val="bullet"/>
      <w:lvlText w:val=""/>
      <w:lvlJc w:val="left"/>
      <w:pPr>
        <w:ind w:left="2982" w:hanging="360"/>
      </w:pPr>
      <w:rPr>
        <w:rFonts w:ascii="Wingdings" w:hAnsi="Wingdings" w:hint="default"/>
      </w:rPr>
    </w:lvl>
    <w:lvl w:ilvl="3" w:tplc="040C0001" w:tentative="1">
      <w:start w:val="1"/>
      <w:numFmt w:val="bullet"/>
      <w:lvlText w:val=""/>
      <w:lvlJc w:val="left"/>
      <w:pPr>
        <w:ind w:left="3702" w:hanging="360"/>
      </w:pPr>
      <w:rPr>
        <w:rFonts w:ascii="Symbol" w:hAnsi="Symbol" w:hint="default"/>
      </w:rPr>
    </w:lvl>
    <w:lvl w:ilvl="4" w:tplc="040C0003" w:tentative="1">
      <w:start w:val="1"/>
      <w:numFmt w:val="bullet"/>
      <w:lvlText w:val="o"/>
      <w:lvlJc w:val="left"/>
      <w:pPr>
        <w:ind w:left="4422" w:hanging="360"/>
      </w:pPr>
      <w:rPr>
        <w:rFonts w:ascii="Courier New" w:hAnsi="Courier New" w:cs="Courier New" w:hint="default"/>
      </w:rPr>
    </w:lvl>
    <w:lvl w:ilvl="5" w:tplc="040C0005" w:tentative="1">
      <w:start w:val="1"/>
      <w:numFmt w:val="bullet"/>
      <w:lvlText w:val=""/>
      <w:lvlJc w:val="left"/>
      <w:pPr>
        <w:ind w:left="5142" w:hanging="360"/>
      </w:pPr>
      <w:rPr>
        <w:rFonts w:ascii="Wingdings" w:hAnsi="Wingdings" w:hint="default"/>
      </w:rPr>
    </w:lvl>
    <w:lvl w:ilvl="6" w:tplc="040C0001" w:tentative="1">
      <w:start w:val="1"/>
      <w:numFmt w:val="bullet"/>
      <w:lvlText w:val=""/>
      <w:lvlJc w:val="left"/>
      <w:pPr>
        <w:ind w:left="5862" w:hanging="360"/>
      </w:pPr>
      <w:rPr>
        <w:rFonts w:ascii="Symbol" w:hAnsi="Symbol" w:hint="default"/>
      </w:rPr>
    </w:lvl>
    <w:lvl w:ilvl="7" w:tplc="040C0003" w:tentative="1">
      <w:start w:val="1"/>
      <w:numFmt w:val="bullet"/>
      <w:lvlText w:val="o"/>
      <w:lvlJc w:val="left"/>
      <w:pPr>
        <w:ind w:left="6582" w:hanging="360"/>
      </w:pPr>
      <w:rPr>
        <w:rFonts w:ascii="Courier New" w:hAnsi="Courier New" w:cs="Courier New" w:hint="default"/>
      </w:rPr>
    </w:lvl>
    <w:lvl w:ilvl="8" w:tplc="040C0005" w:tentative="1">
      <w:start w:val="1"/>
      <w:numFmt w:val="bullet"/>
      <w:lvlText w:val=""/>
      <w:lvlJc w:val="left"/>
      <w:pPr>
        <w:ind w:left="7302" w:hanging="360"/>
      </w:pPr>
      <w:rPr>
        <w:rFonts w:ascii="Wingdings" w:hAnsi="Wingdings" w:hint="default"/>
      </w:rPr>
    </w:lvl>
  </w:abstractNum>
  <w:abstractNum w:abstractNumId="25" w15:restartNumberingAfterBreak="0">
    <w:nsid w:val="33D94CF3"/>
    <w:multiLevelType w:val="hybridMultilevel"/>
    <w:tmpl w:val="B5806EDC"/>
    <w:lvl w:ilvl="0" w:tplc="FFFFFFFF">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4C11B33"/>
    <w:multiLevelType w:val="hybridMultilevel"/>
    <w:tmpl w:val="40FA0920"/>
    <w:lvl w:ilvl="0" w:tplc="B28E88DA">
      <w:numFmt w:val="bullet"/>
      <w:lvlText w:val="-"/>
      <w:lvlJc w:val="left"/>
      <w:pPr>
        <w:ind w:left="720" w:hanging="360"/>
      </w:p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CB82629"/>
    <w:multiLevelType w:val="hybridMultilevel"/>
    <w:tmpl w:val="40928200"/>
    <w:lvl w:ilvl="0" w:tplc="040C0001">
      <w:start w:val="1"/>
      <w:numFmt w:val="bullet"/>
      <w:lvlText w:val=""/>
      <w:lvlJc w:val="left"/>
      <w:pPr>
        <w:tabs>
          <w:tab w:val="num" w:pos="721"/>
        </w:tabs>
        <w:ind w:left="721" w:hanging="360"/>
      </w:pPr>
      <w:rPr>
        <w:rFonts w:ascii="Symbol" w:hAnsi="Symbol" w:hint="default"/>
      </w:rPr>
    </w:lvl>
    <w:lvl w:ilvl="1" w:tplc="040C0003" w:tentative="1">
      <w:start w:val="1"/>
      <w:numFmt w:val="bullet"/>
      <w:lvlText w:val="o"/>
      <w:lvlJc w:val="left"/>
      <w:pPr>
        <w:tabs>
          <w:tab w:val="num" w:pos="1441"/>
        </w:tabs>
        <w:ind w:left="1441" w:hanging="360"/>
      </w:pPr>
      <w:rPr>
        <w:rFonts w:ascii="Courier New" w:hAnsi="Courier New" w:hint="default"/>
      </w:rPr>
    </w:lvl>
    <w:lvl w:ilvl="2" w:tplc="040C0005" w:tentative="1">
      <w:start w:val="1"/>
      <w:numFmt w:val="bullet"/>
      <w:lvlText w:val=""/>
      <w:lvlJc w:val="left"/>
      <w:pPr>
        <w:tabs>
          <w:tab w:val="num" w:pos="2161"/>
        </w:tabs>
        <w:ind w:left="2161" w:hanging="360"/>
      </w:pPr>
      <w:rPr>
        <w:rFonts w:ascii="Wingdings" w:hAnsi="Wingdings" w:hint="default"/>
      </w:rPr>
    </w:lvl>
    <w:lvl w:ilvl="3" w:tplc="040C0001" w:tentative="1">
      <w:start w:val="1"/>
      <w:numFmt w:val="bullet"/>
      <w:lvlText w:val=""/>
      <w:lvlJc w:val="left"/>
      <w:pPr>
        <w:tabs>
          <w:tab w:val="num" w:pos="2881"/>
        </w:tabs>
        <w:ind w:left="2881" w:hanging="360"/>
      </w:pPr>
      <w:rPr>
        <w:rFonts w:ascii="Symbol" w:hAnsi="Symbol" w:hint="default"/>
      </w:rPr>
    </w:lvl>
    <w:lvl w:ilvl="4" w:tplc="040C0003" w:tentative="1">
      <w:start w:val="1"/>
      <w:numFmt w:val="bullet"/>
      <w:lvlText w:val="o"/>
      <w:lvlJc w:val="left"/>
      <w:pPr>
        <w:tabs>
          <w:tab w:val="num" w:pos="3601"/>
        </w:tabs>
        <w:ind w:left="3601" w:hanging="360"/>
      </w:pPr>
      <w:rPr>
        <w:rFonts w:ascii="Courier New" w:hAnsi="Courier New" w:hint="default"/>
      </w:rPr>
    </w:lvl>
    <w:lvl w:ilvl="5" w:tplc="040C0005" w:tentative="1">
      <w:start w:val="1"/>
      <w:numFmt w:val="bullet"/>
      <w:lvlText w:val=""/>
      <w:lvlJc w:val="left"/>
      <w:pPr>
        <w:tabs>
          <w:tab w:val="num" w:pos="4321"/>
        </w:tabs>
        <w:ind w:left="4321" w:hanging="360"/>
      </w:pPr>
      <w:rPr>
        <w:rFonts w:ascii="Wingdings" w:hAnsi="Wingdings" w:hint="default"/>
      </w:rPr>
    </w:lvl>
    <w:lvl w:ilvl="6" w:tplc="040C0001" w:tentative="1">
      <w:start w:val="1"/>
      <w:numFmt w:val="bullet"/>
      <w:lvlText w:val=""/>
      <w:lvlJc w:val="left"/>
      <w:pPr>
        <w:tabs>
          <w:tab w:val="num" w:pos="5041"/>
        </w:tabs>
        <w:ind w:left="5041" w:hanging="360"/>
      </w:pPr>
      <w:rPr>
        <w:rFonts w:ascii="Symbol" w:hAnsi="Symbol" w:hint="default"/>
      </w:rPr>
    </w:lvl>
    <w:lvl w:ilvl="7" w:tplc="040C0003" w:tentative="1">
      <w:start w:val="1"/>
      <w:numFmt w:val="bullet"/>
      <w:lvlText w:val="o"/>
      <w:lvlJc w:val="left"/>
      <w:pPr>
        <w:tabs>
          <w:tab w:val="num" w:pos="5761"/>
        </w:tabs>
        <w:ind w:left="5761" w:hanging="360"/>
      </w:pPr>
      <w:rPr>
        <w:rFonts w:ascii="Courier New" w:hAnsi="Courier New" w:hint="default"/>
      </w:rPr>
    </w:lvl>
    <w:lvl w:ilvl="8" w:tplc="040C0005" w:tentative="1">
      <w:start w:val="1"/>
      <w:numFmt w:val="bullet"/>
      <w:lvlText w:val=""/>
      <w:lvlJc w:val="left"/>
      <w:pPr>
        <w:tabs>
          <w:tab w:val="num" w:pos="6481"/>
        </w:tabs>
        <w:ind w:left="6481" w:hanging="360"/>
      </w:pPr>
      <w:rPr>
        <w:rFonts w:ascii="Wingdings" w:hAnsi="Wingdings" w:hint="default"/>
      </w:rPr>
    </w:lvl>
  </w:abstractNum>
  <w:abstractNum w:abstractNumId="28" w15:restartNumberingAfterBreak="0">
    <w:nsid w:val="3D6F19D3"/>
    <w:multiLevelType w:val="multilevel"/>
    <w:tmpl w:val="380C9AC8"/>
    <w:lvl w:ilvl="0">
      <w:start w:val="3"/>
      <w:numFmt w:val="decimal"/>
      <w:lvlText w:val="%1."/>
      <w:lvlJc w:val="left"/>
      <w:pPr>
        <w:ind w:left="1080" w:hanging="360"/>
      </w:pPr>
      <w:rPr>
        <w:rFonts w:cs="Times New Roman" w:hint="default"/>
      </w:rPr>
    </w:lvl>
    <w:lvl w:ilvl="1">
      <w:start w:val="1"/>
      <w:numFmt w:val="decimal"/>
      <w:lvlText w:val="7.%2"/>
      <w:lvlJc w:val="left"/>
      <w:pPr>
        <w:ind w:left="1485" w:hanging="405"/>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29" w15:restartNumberingAfterBreak="0">
    <w:nsid w:val="3F7A61BB"/>
    <w:multiLevelType w:val="hybridMultilevel"/>
    <w:tmpl w:val="2FA891F0"/>
    <w:lvl w:ilvl="0" w:tplc="B28E88DA">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3F933366"/>
    <w:multiLevelType w:val="hybridMultilevel"/>
    <w:tmpl w:val="2E9A53DC"/>
    <w:lvl w:ilvl="0" w:tplc="66986E5A">
      <w:start w:val="1"/>
      <w:numFmt w:val="decimal"/>
      <w:lvlText w:val="7.1 %1"/>
      <w:lvlJc w:val="left"/>
      <w:pPr>
        <w:ind w:left="720" w:hanging="360"/>
      </w:pPr>
      <w:rPr>
        <w:rFonts w:hint="default"/>
      </w:r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3FA30B6C"/>
    <w:multiLevelType w:val="multilevel"/>
    <w:tmpl w:val="DD663DFE"/>
    <w:lvl w:ilvl="0">
      <w:start w:val="8"/>
      <w:numFmt w:val="decimal"/>
      <w:lvlText w:val="%1"/>
      <w:lvlJc w:val="left"/>
      <w:pPr>
        <w:ind w:left="444" w:hanging="444"/>
      </w:pPr>
      <w:rPr>
        <w:rFonts w:hint="default"/>
      </w:rPr>
    </w:lvl>
    <w:lvl w:ilvl="1">
      <w:start w:val="2"/>
      <w:numFmt w:val="decimal"/>
      <w:lvlText w:val="%1.%2"/>
      <w:lvlJc w:val="left"/>
      <w:pPr>
        <w:ind w:left="624" w:hanging="444"/>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2" w15:restartNumberingAfterBreak="0">
    <w:nsid w:val="41BF7FA1"/>
    <w:multiLevelType w:val="multilevel"/>
    <w:tmpl w:val="ED5EE418"/>
    <w:lvl w:ilvl="0">
      <w:start w:val="3"/>
      <w:numFmt w:val="decimal"/>
      <w:lvlText w:val="%1"/>
      <w:lvlJc w:val="left"/>
      <w:pPr>
        <w:ind w:left="638" w:hanging="423"/>
      </w:pPr>
      <w:rPr>
        <w:rFonts w:hint="default"/>
        <w:lang w:val="fr-FR" w:eastAsia="en-US" w:bidi="ar-SA"/>
      </w:rPr>
    </w:lvl>
    <w:lvl w:ilvl="1">
      <w:start w:val="1"/>
      <w:numFmt w:val="decimal"/>
      <w:lvlText w:val="%1.%2"/>
      <w:lvlJc w:val="left"/>
      <w:pPr>
        <w:ind w:left="565" w:hanging="423"/>
      </w:pPr>
      <w:rPr>
        <w:rFonts w:hint="default"/>
        <w:spacing w:val="0"/>
        <w:w w:val="93"/>
        <w:u w:val="single" w:color="000000"/>
        <w:lang w:val="fr-FR" w:eastAsia="en-US" w:bidi="ar-SA"/>
      </w:rPr>
    </w:lvl>
    <w:lvl w:ilvl="2">
      <w:start w:val="1"/>
      <w:numFmt w:val="decimal"/>
      <w:lvlText w:val="%1.%2.%3"/>
      <w:lvlJc w:val="left"/>
      <w:pPr>
        <w:ind w:left="852" w:hanging="637"/>
      </w:pPr>
      <w:rPr>
        <w:rFonts w:ascii="Verdana" w:eastAsia="Verdana" w:hAnsi="Verdana" w:cs="Verdana" w:hint="default"/>
        <w:b/>
        <w:bCs/>
        <w:i w:val="0"/>
        <w:iCs w:val="0"/>
        <w:spacing w:val="-1"/>
        <w:w w:val="99"/>
        <w:sz w:val="20"/>
        <w:szCs w:val="20"/>
        <w:lang w:val="fr-FR" w:eastAsia="en-US" w:bidi="ar-SA"/>
      </w:rPr>
    </w:lvl>
    <w:lvl w:ilvl="3">
      <w:numFmt w:val="bullet"/>
      <w:lvlText w:val=""/>
      <w:lvlJc w:val="left"/>
      <w:pPr>
        <w:ind w:left="718" w:hanging="360"/>
      </w:pPr>
      <w:rPr>
        <w:rFonts w:ascii="Wingdings" w:eastAsia="Wingdings" w:hAnsi="Wingdings" w:cs="Wingdings" w:hint="default"/>
        <w:b w:val="0"/>
        <w:bCs w:val="0"/>
        <w:i w:val="0"/>
        <w:iCs w:val="0"/>
        <w:spacing w:val="0"/>
        <w:w w:val="99"/>
        <w:sz w:val="20"/>
        <w:szCs w:val="20"/>
        <w:lang w:val="fr-FR" w:eastAsia="en-US" w:bidi="ar-SA"/>
      </w:rPr>
    </w:lvl>
    <w:lvl w:ilvl="4">
      <w:numFmt w:val="bullet"/>
      <w:lvlText w:val="-"/>
      <w:lvlJc w:val="left"/>
      <w:pPr>
        <w:ind w:left="1284" w:hanging="360"/>
      </w:pPr>
      <w:rPr>
        <w:rFonts w:ascii="Verdana" w:eastAsia="Verdana" w:hAnsi="Verdana" w:cs="Verdana" w:hint="default"/>
        <w:b w:val="0"/>
        <w:bCs w:val="0"/>
        <w:i w:val="0"/>
        <w:iCs w:val="0"/>
        <w:spacing w:val="0"/>
        <w:w w:val="99"/>
        <w:sz w:val="20"/>
        <w:szCs w:val="20"/>
        <w:lang w:val="fr-FR" w:eastAsia="en-US" w:bidi="ar-SA"/>
      </w:rPr>
    </w:lvl>
    <w:lvl w:ilvl="5">
      <w:numFmt w:val="bullet"/>
      <w:lvlText w:val=""/>
      <w:lvlJc w:val="left"/>
      <w:pPr>
        <w:ind w:left="1296" w:hanging="360"/>
      </w:pPr>
      <w:rPr>
        <w:rFonts w:ascii="Wingdings" w:eastAsia="Wingdings" w:hAnsi="Wingdings" w:cs="Wingdings" w:hint="default"/>
        <w:b w:val="0"/>
        <w:bCs w:val="0"/>
        <w:i w:val="0"/>
        <w:iCs w:val="0"/>
        <w:spacing w:val="0"/>
        <w:w w:val="99"/>
        <w:sz w:val="20"/>
        <w:szCs w:val="20"/>
        <w:lang w:val="fr-FR" w:eastAsia="en-US" w:bidi="ar-SA"/>
      </w:rPr>
    </w:lvl>
    <w:lvl w:ilvl="6">
      <w:numFmt w:val="bullet"/>
      <w:lvlText w:val="•"/>
      <w:lvlJc w:val="left"/>
      <w:pPr>
        <w:ind w:left="1280" w:hanging="360"/>
      </w:pPr>
      <w:rPr>
        <w:rFonts w:hint="default"/>
        <w:lang w:val="fr-FR" w:eastAsia="en-US" w:bidi="ar-SA"/>
      </w:rPr>
    </w:lvl>
    <w:lvl w:ilvl="7">
      <w:numFmt w:val="bullet"/>
      <w:lvlText w:val="•"/>
      <w:lvlJc w:val="left"/>
      <w:pPr>
        <w:ind w:left="1300" w:hanging="360"/>
      </w:pPr>
      <w:rPr>
        <w:rFonts w:hint="default"/>
        <w:lang w:val="fr-FR" w:eastAsia="en-US" w:bidi="ar-SA"/>
      </w:rPr>
    </w:lvl>
    <w:lvl w:ilvl="8">
      <w:numFmt w:val="bullet"/>
      <w:lvlText w:val="•"/>
      <w:lvlJc w:val="left"/>
      <w:pPr>
        <w:ind w:left="4082" w:hanging="360"/>
      </w:pPr>
      <w:rPr>
        <w:rFonts w:hint="default"/>
        <w:lang w:val="fr-FR" w:eastAsia="en-US" w:bidi="ar-SA"/>
      </w:rPr>
    </w:lvl>
  </w:abstractNum>
  <w:abstractNum w:abstractNumId="33" w15:restartNumberingAfterBreak="0">
    <w:nsid w:val="48B475DF"/>
    <w:multiLevelType w:val="multilevel"/>
    <w:tmpl w:val="534C0854"/>
    <w:lvl w:ilvl="0">
      <w:start w:val="3"/>
      <w:numFmt w:val="decimal"/>
      <w:lvlText w:val="%1."/>
      <w:lvlJc w:val="left"/>
      <w:pPr>
        <w:ind w:left="1080" w:hanging="360"/>
      </w:pPr>
      <w:rPr>
        <w:rFonts w:cs="Times New Roman" w:hint="default"/>
      </w:rPr>
    </w:lvl>
    <w:lvl w:ilvl="1">
      <w:start w:val="1"/>
      <w:numFmt w:val="decimal"/>
      <w:lvlText w:val="8.%2"/>
      <w:lvlJc w:val="left"/>
      <w:pPr>
        <w:ind w:left="1485" w:hanging="405"/>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34" w15:restartNumberingAfterBreak="0">
    <w:nsid w:val="49382392"/>
    <w:multiLevelType w:val="hybridMultilevel"/>
    <w:tmpl w:val="937EF5C4"/>
    <w:lvl w:ilvl="0" w:tplc="1E04F7D2">
      <w:numFmt w:val="bullet"/>
      <w:lvlText w:val="-"/>
      <w:lvlJc w:val="left"/>
      <w:pPr>
        <w:ind w:left="936" w:hanging="360"/>
      </w:pPr>
      <w:rPr>
        <w:rFonts w:ascii="Verdana" w:eastAsia="Verdana" w:hAnsi="Verdana" w:cs="Verdana" w:hint="default"/>
        <w:b w:val="0"/>
        <w:bCs w:val="0"/>
        <w:i w:val="0"/>
        <w:iCs w:val="0"/>
        <w:spacing w:val="0"/>
        <w:w w:val="99"/>
        <w:sz w:val="20"/>
        <w:szCs w:val="20"/>
        <w:lang w:val="fr-FR" w:eastAsia="en-US" w:bidi="ar-SA"/>
      </w:rPr>
    </w:lvl>
    <w:lvl w:ilvl="1" w:tplc="040C0003" w:tentative="1">
      <w:start w:val="1"/>
      <w:numFmt w:val="bullet"/>
      <w:lvlText w:val="o"/>
      <w:lvlJc w:val="left"/>
      <w:pPr>
        <w:ind w:left="1656" w:hanging="360"/>
      </w:pPr>
      <w:rPr>
        <w:rFonts w:ascii="Courier New" w:hAnsi="Courier New" w:cs="Courier New" w:hint="default"/>
      </w:rPr>
    </w:lvl>
    <w:lvl w:ilvl="2" w:tplc="040C0005" w:tentative="1">
      <w:start w:val="1"/>
      <w:numFmt w:val="bullet"/>
      <w:lvlText w:val=""/>
      <w:lvlJc w:val="left"/>
      <w:pPr>
        <w:ind w:left="2376" w:hanging="360"/>
      </w:pPr>
      <w:rPr>
        <w:rFonts w:ascii="Wingdings" w:hAnsi="Wingdings" w:hint="default"/>
      </w:rPr>
    </w:lvl>
    <w:lvl w:ilvl="3" w:tplc="040C0001" w:tentative="1">
      <w:start w:val="1"/>
      <w:numFmt w:val="bullet"/>
      <w:lvlText w:val=""/>
      <w:lvlJc w:val="left"/>
      <w:pPr>
        <w:ind w:left="3096" w:hanging="360"/>
      </w:pPr>
      <w:rPr>
        <w:rFonts w:ascii="Symbol" w:hAnsi="Symbol" w:hint="default"/>
      </w:rPr>
    </w:lvl>
    <w:lvl w:ilvl="4" w:tplc="040C0003" w:tentative="1">
      <w:start w:val="1"/>
      <w:numFmt w:val="bullet"/>
      <w:lvlText w:val="o"/>
      <w:lvlJc w:val="left"/>
      <w:pPr>
        <w:ind w:left="3816" w:hanging="360"/>
      </w:pPr>
      <w:rPr>
        <w:rFonts w:ascii="Courier New" w:hAnsi="Courier New" w:cs="Courier New" w:hint="default"/>
      </w:rPr>
    </w:lvl>
    <w:lvl w:ilvl="5" w:tplc="040C0005" w:tentative="1">
      <w:start w:val="1"/>
      <w:numFmt w:val="bullet"/>
      <w:lvlText w:val=""/>
      <w:lvlJc w:val="left"/>
      <w:pPr>
        <w:ind w:left="4536" w:hanging="360"/>
      </w:pPr>
      <w:rPr>
        <w:rFonts w:ascii="Wingdings" w:hAnsi="Wingdings" w:hint="default"/>
      </w:rPr>
    </w:lvl>
    <w:lvl w:ilvl="6" w:tplc="040C0001" w:tentative="1">
      <w:start w:val="1"/>
      <w:numFmt w:val="bullet"/>
      <w:lvlText w:val=""/>
      <w:lvlJc w:val="left"/>
      <w:pPr>
        <w:ind w:left="5256" w:hanging="360"/>
      </w:pPr>
      <w:rPr>
        <w:rFonts w:ascii="Symbol" w:hAnsi="Symbol" w:hint="default"/>
      </w:rPr>
    </w:lvl>
    <w:lvl w:ilvl="7" w:tplc="040C0003" w:tentative="1">
      <w:start w:val="1"/>
      <w:numFmt w:val="bullet"/>
      <w:lvlText w:val="o"/>
      <w:lvlJc w:val="left"/>
      <w:pPr>
        <w:ind w:left="5976" w:hanging="360"/>
      </w:pPr>
      <w:rPr>
        <w:rFonts w:ascii="Courier New" w:hAnsi="Courier New" w:cs="Courier New" w:hint="default"/>
      </w:rPr>
    </w:lvl>
    <w:lvl w:ilvl="8" w:tplc="040C0005" w:tentative="1">
      <w:start w:val="1"/>
      <w:numFmt w:val="bullet"/>
      <w:lvlText w:val=""/>
      <w:lvlJc w:val="left"/>
      <w:pPr>
        <w:ind w:left="6696" w:hanging="360"/>
      </w:pPr>
      <w:rPr>
        <w:rFonts w:ascii="Wingdings" w:hAnsi="Wingdings" w:hint="default"/>
      </w:rPr>
    </w:lvl>
  </w:abstractNum>
  <w:abstractNum w:abstractNumId="35" w15:restartNumberingAfterBreak="0">
    <w:nsid w:val="4A224359"/>
    <w:multiLevelType w:val="hybridMultilevel"/>
    <w:tmpl w:val="D3AE3A86"/>
    <w:lvl w:ilvl="0" w:tplc="040C000B">
      <w:start w:val="1"/>
      <w:numFmt w:val="bullet"/>
      <w:lvlText w:val=""/>
      <w:lvlJc w:val="left"/>
      <w:pPr>
        <w:ind w:left="1542" w:hanging="360"/>
      </w:pPr>
      <w:rPr>
        <w:rFonts w:ascii="Wingdings" w:hAnsi="Wingdings" w:hint="default"/>
      </w:rPr>
    </w:lvl>
    <w:lvl w:ilvl="1" w:tplc="040C0003" w:tentative="1">
      <w:start w:val="1"/>
      <w:numFmt w:val="bullet"/>
      <w:lvlText w:val="o"/>
      <w:lvlJc w:val="left"/>
      <w:pPr>
        <w:ind w:left="2262" w:hanging="360"/>
      </w:pPr>
      <w:rPr>
        <w:rFonts w:ascii="Courier New" w:hAnsi="Courier New" w:cs="Courier New" w:hint="default"/>
      </w:rPr>
    </w:lvl>
    <w:lvl w:ilvl="2" w:tplc="040C0005" w:tentative="1">
      <w:start w:val="1"/>
      <w:numFmt w:val="bullet"/>
      <w:lvlText w:val=""/>
      <w:lvlJc w:val="left"/>
      <w:pPr>
        <w:ind w:left="2982" w:hanging="360"/>
      </w:pPr>
      <w:rPr>
        <w:rFonts w:ascii="Wingdings" w:hAnsi="Wingdings" w:hint="default"/>
      </w:rPr>
    </w:lvl>
    <w:lvl w:ilvl="3" w:tplc="040C0001" w:tentative="1">
      <w:start w:val="1"/>
      <w:numFmt w:val="bullet"/>
      <w:lvlText w:val=""/>
      <w:lvlJc w:val="left"/>
      <w:pPr>
        <w:ind w:left="3702" w:hanging="360"/>
      </w:pPr>
      <w:rPr>
        <w:rFonts w:ascii="Symbol" w:hAnsi="Symbol" w:hint="default"/>
      </w:rPr>
    </w:lvl>
    <w:lvl w:ilvl="4" w:tplc="040C0003" w:tentative="1">
      <w:start w:val="1"/>
      <w:numFmt w:val="bullet"/>
      <w:lvlText w:val="o"/>
      <w:lvlJc w:val="left"/>
      <w:pPr>
        <w:ind w:left="4422" w:hanging="360"/>
      </w:pPr>
      <w:rPr>
        <w:rFonts w:ascii="Courier New" w:hAnsi="Courier New" w:cs="Courier New" w:hint="default"/>
      </w:rPr>
    </w:lvl>
    <w:lvl w:ilvl="5" w:tplc="040C0005" w:tentative="1">
      <w:start w:val="1"/>
      <w:numFmt w:val="bullet"/>
      <w:lvlText w:val=""/>
      <w:lvlJc w:val="left"/>
      <w:pPr>
        <w:ind w:left="5142" w:hanging="360"/>
      </w:pPr>
      <w:rPr>
        <w:rFonts w:ascii="Wingdings" w:hAnsi="Wingdings" w:hint="default"/>
      </w:rPr>
    </w:lvl>
    <w:lvl w:ilvl="6" w:tplc="040C0001" w:tentative="1">
      <w:start w:val="1"/>
      <w:numFmt w:val="bullet"/>
      <w:lvlText w:val=""/>
      <w:lvlJc w:val="left"/>
      <w:pPr>
        <w:ind w:left="5862" w:hanging="360"/>
      </w:pPr>
      <w:rPr>
        <w:rFonts w:ascii="Symbol" w:hAnsi="Symbol" w:hint="default"/>
      </w:rPr>
    </w:lvl>
    <w:lvl w:ilvl="7" w:tplc="040C0003" w:tentative="1">
      <w:start w:val="1"/>
      <w:numFmt w:val="bullet"/>
      <w:lvlText w:val="o"/>
      <w:lvlJc w:val="left"/>
      <w:pPr>
        <w:ind w:left="6582" w:hanging="360"/>
      </w:pPr>
      <w:rPr>
        <w:rFonts w:ascii="Courier New" w:hAnsi="Courier New" w:cs="Courier New" w:hint="default"/>
      </w:rPr>
    </w:lvl>
    <w:lvl w:ilvl="8" w:tplc="040C0005" w:tentative="1">
      <w:start w:val="1"/>
      <w:numFmt w:val="bullet"/>
      <w:lvlText w:val=""/>
      <w:lvlJc w:val="left"/>
      <w:pPr>
        <w:ind w:left="7302" w:hanging="360"/>
      </w:pPr>
      <w:rPr>
        <w:rFonts w:ascii="Wingdings" w:hAnsi="Wingdings" w:hint="default"/>
      </w:rPr>
    </w:lvl>
  </w:abstractNum>
  <w:abstractNum w:abstractNumId="36" w15:restartNumberingAfterBreak="0">
    <w:nsid w:val="4FAB0BBC"/>
    <w:multiLevelType w:val="multilevel"/>
    <w:tmpl w:val="92ECFD00"/>
    <w:lvl w:ilvl="0">
      <w:start w:val="1"/>
      <w:numFmt w:val="decimal"/>
      <w:lvlText w:val="%1."/>
      <w:lvlJc w:val="left"/>
      <w:pPr>
        <w:ind w:left="1080" w:hanging="360"/>
      </w:pPr>
      <w:rPr>
        <w:rFonts w:cs="Times New Roman"/>
      </w:rPr>
    </w:lvl>
    <w:lvl w:ilvl="1">
      <w:start w:val="1"/>
      <w:numFmt w:val="decimal"/>
      <w:lvlText w:val="2.%2"/>
      <w:lvlJc w:val="left"/>
      <w:pPr>
        <w:ind w:left="1485" w:hanging="405"/>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37" w15:restartNumberingAfterBreak="0">
    <w:nsid w:val="59276F32"/>
    <w:multiLevelType w:val="hybridMultilevel"/>
    <w:tmpl w:val="EC204086"/>
    <w:lvl w:ilvl="0" w:tplc="040C0001">
      <w:start w:val="1"/>
      <w:numFmt w:val="bullet"/>
      <w:lvlText w:val=""/>
      <w:lvlJc w:val="left"/>
      <w:pPr>
        <w:ind w:left="1542" w:hanging="360"/>
      </w:pPr>
      <w:rPr>
        <w:rFonts w:ascii="Symbol" w:hAnsi="Symbol" w:hint="default"/>
      </w:rPr>
    </w:lvl>
    <w:lvl w:ilvl="1" w:tplc="040C0003" w:tentative="1">
      <w:start w:val="1"/>
      <w:numFmt w:val="bullet"/>
      <w:lvlText w:val="o"/>
      <w:lvlJc w:val="left"/>
      <w:pPr>
        <w:ind w:left="2262" w:hanging="360"/>
      </w:pPr>
      <w:rPr>
        <w:rFonts w:ascii="Courier New" w:hAnsi="Courier New" w:cs="Courier New" w:hint="default"/>
      </w:rPr>
    </w:lvl>
    <w:lvl w:ilvl="2" w:tplc="040C0005" w:tentative="1">
      <w:start w:val="1"/>
      <w:numFmt w:val="bullet"/>
      <w:lvlText w:val=""/>
      <w:lvlJc w:val="left"/>
      <w:pPr>
        <w:ind w:left="2982" w:hanging="360"/>
      </w:pPr>
      <w:rPr>
        <w:rFonts w:ascii="Wingdings" w:hAnsi="Wingdings" w:hint="default"/>
      </w:rPr>
    </w:lvl>
    <w:lvl w:ilvl="3" w:tplc="040C0001" w:tentative="1">
      <w:start w:val="1"/>
      <w:numFmt w:val="bullet"/>
      <w:lvlText w:val=""/>
      <w:lvlJc w:val="left"/>
      <w:pPr>
        <w:ind w:left="3702" w:hanging="360"/>
      </w:pPr>
      <w:rPr>
        <w:rFonts w:ascii="Symbol" w:hAnsi="Symbol" w:hint="default"/>
      </w:rPr>
    </w:lvl>
    <w:lvl w:ilvl="4" w:tplc="040C0003" w:tentative="1">
      <w:start w:val="1"/>
      <w:numFmt w:val="bullet"/>
      <w:lvlText w:val="o"/>
      <w:lvlJc w:val="left"/>
      <w:pPr>
        <w:ind w:left="4422" w:hanging="360"/>
      </w:pPr>
      <w:rPr>
        <w:rFonts w:ascii="Courier New" w:hAnsi="Courier New" w:cs="Courier New" w:hint="default"/>
      </w:rPr>
    </w:lvl>
    <w:lvl w:ilvl="5" w:tplc="040C0005" w:tentative="1">
      <w:start w:val="1"/>
      <w:numFmt w:val="bullet"/>
      <w:lvlText w:val=""/>
      <w:lvlJc w:val="left"/>
      <w:pPr>
        <w:ind w:left="5142" w:hanging="360"/>
      </w:pPr>
      <w:rPr>
        <w:rFonts w:ascii="Wingdings" w:hAnsi="Wingdings" w:hint="default"/>
      </w:rPr>
    </w:lvl>
    <w:lvl w:ilvl="6" w:tplc="040C0001" w:tentative="1">
      <w:start w:val="1"/>
      <w:numFmt w:val="bullet"/>
      <w:lvlText w:val=""/>
      <w:lvlJc w:val="left"/>
      <w:pPr>
        <w:ind w:left="5862" w:hanging="360"/>
      </w:pPr>
      <w:rPr>
        <w:rFonts w:ascii="Symbol" w:hAnsi="Symbol" w:hint="default"/>
      </w:rPr>
    </w:lvl>
    <w:lvl w:ilvl="7" w:tplc="040C0003" w:tentative="1">
      <w:start w:val="1"/>
      <w:numFmt w:val="bullet"/>
      <w:lvlText w:val="o"/>
      <w:lvlJc w:val="left"/>
      <w:pPr>
        <w:ind w:left="6582" w:hanging="360"/>
      </w:pPr>
      <w:rPr>
        <w:rFonts w:ascii="Courier New" w:hAnsi="Courier New" w:cs="Courier New" w:hint="default"/>
      </w:rPr>
    </w:lvl>
    <w:lvl w:ilvl="8" w:tplc="040C0005" w:tentative="1">
      <w:start w:val="1"/>
      <w:numFmt w:val="bullet"/>
      <w:lvlText w:val=""/>
      <w:lvlJc w:val="left"/>
      <w:pPr>
        <w:ind w:left="7302" w:hanging="360"/>
      </w:pPr>
      <w:rPr>
        <w:rFonts w:ascii="Wingdings" w:hAnsi="Wingdings" w:hint="default"/>
      </w:rPr>
    </w:lvl>
  </w:abstractNum>
  <w:abstractNum w:abstractNumId="38" w15:restartNumberingAfterBreak="0">
    <w:nsid w:val="5D21184E"/>
    <w:multiLevelType w:val="multilevel"/>
    <w:tmpl w:val="2CDC792A"/>
    <w:lvl w:ilvl="0">
      <w:start w:val="3"/>
      <w:numFmt w:val="decimal"/>
      <w:lvlText w:val="%1."/>
      <w:lvlJc w:val="left"/>
      <w:pPr>
        <w:ind w:left="1080" w:hanging="360"/>
      </w:pPr>
      <w:rPr>
        <w:rFonts w:cs="Times New Roman" w:hint="default"/>
      </w:rPr>
    </w:lvl>
    <w:lvl w:ilvl="1">
      <w:start w:val="1"/>
      <w:numFmt w:val="decimal"/>
      <w:lvlText w:val="3.%2"/>
      <w:lvlJc w:val="left"/>
      <w:pPr>
        <w:ind w:left="1485" w:hanging="405"/>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39" w15:restartNumberingAfterBreak="0">
    <w:nsid w:val="5D844BF3"/>
    <w:multiLevelType w:val="hybridMultilevel"/>
    <w:tmpl w:val="DE8069E2"/>
    <w:lvl w:ilvl="0" w:tplc="040C0003">
      <w:start w:val="1"/>
      <w:numFmt w:val="bullet"/>
      <w:lvlText w:val="o"/>
      <w:lvlJc w:val="left"/>
      <w:pPr>
        <w:ind w:left="1542" w:hanging="360"/>
      </w:pPr>
      <w:rPr>
        <w:rFonts w:ascii="Courier New" w:hAnsi="Courier New" w:cs="Courier New" w:hint="default"/>
      </w:rPr>
    </w:lvl>
    <w:lvl w:ilvl="1" w:tplc="040C0003" w:tentative="1">
      <w:start w:val="1"/>
      <w:numFmt w:val="bullet"/>
      <w:lvlText w:val="o"/>
      <w:lvlJc w:val="left"/>
      <w:pPr>
        <w:ind w:left="2262" w:hanging="360"/>
      </w:pPr>
      <w:rPr>
        <w:rFonts w:ascii="Courier New" w:hAnsi="Courier New" w:cs="Courier New" w:hint="default"/>
      </w:rPr>
    </w:lvl>
    <w:lvl w:ilvl="2" w:tplc="040C0005" w:tentative="1">
      <w:start w:val="1"/>
      <w:numFmt w:val="bullet"/>
      <w:lvlText w:val=""/>
      <w:lvlJc w:val="left"/>
      <w:pPr>
        <w:ind w:left="2982" w:hanging="360"/>
      </w:pPr>
      <w:rPr>
        <w:rFonts w:ascii="Wingdings" w:hAnsi="Wingdings" w:hint="default"/>
      </w:rPr>
    </w:lvl>
    <w:lvl w:ilvl="3" w:tplc="040C0001" w:tentative="1">
      <w:start w:val="1"/>
      <w:numFmt w:val="bullet"/>
      <w:lvlText w:val=""/>
      <w:lvlJc w:val="left"/>
      <w:pPr>
        <w:ind w:left="3702" w:hanging="360"/>
      </w:pPr>
      <w:rPr>
        <w:rFonts w:ascii="Symbol" w:hAnsi="Symbol" w:hint="default"/>
      </w:rPr>
    </w:lvl>
    <w:lvl w:ilvl="4" w:tplc="040C0003" w:tentative="1">
      <w:start w:val="1"/>
      <w:numFmt w:val="bullet"/>
      <w:lvlText w:val="o"/>
      <w:lvlJc w:val="left"/>
      <w:pPr>
        <w:ind w:left="4422" w:hanging="360"/>
      </w:pPr>
      <w:rPr>
        <w:rFonts w:ascii="Courier New" w:hAnsi="Courier New" w:cs="Courier New" w:hint="default"/>
      </w:rPr>
    </w:lvl>
    <w:lvl w:ilvl="5" w:tplc="040C0005" w:tentative="1">
      <w:start w:val="1"/>
      <w:numFmt w:val="bullet"/>
      <w:lvlText w:val=""/>
      <w:lvlJc w:val="left"/>
      <w:pPr>
        <w:ind w:left="5142" w:hanging="360"/>
      </w:pPr>
      <w:rPr>
        <w:rFonts w:ascii="Wingdings" w:hAnsi="Wingdings" w:hint="default"/>
      </w:rPr>
    </w:lvl>
    <w:lvl w:ilvl="6" w:tplc="040C0001" w:tentative="1">
      <w:start w:val="1"/>
      <w:numFmt w:val="bullet"/>
      <w:lvlText w:val=""/>
      <w:lvlJc w:val="left"/>
      <w:pPr>
        <w:ind w:left="5862" w:hanging="360"/>
      </w:pPr>
      <w:rPr>
        <w:rFonts w:ascii="Symbol" w:hAnsi="Symbol" w:hint="default"/>
      </w:rPr>
    </w:lvl>
    <w:lvl w:ilvl="7" w:tplc="040C0003" w:tentative="1">
      <w:start w:val="1"/>
      <w:numFmt w:val="bullet"/>
      <w:lvlText w:val="o"/>
      <w:lvlJc w:val="left"/>
      <w:pPr>
        <w:ind w:left="6582" w:hanging="360"/>
      </w:pPr>
      <w:rPr>
        <w:rFonts w:ascii="Courier New" w:hAnsi="Courier New" w:cs="Courier New" w:hint="default"/>
      </w:rPr>
    </w:lvl>
    <w:lvl w:ilvl="8" w:tplc="040C0005" w:tentative="1">
      <w:start w:val="1"/>
      <w:numFmt w:val="bullet"/>
      <w:lvlText w:val=""/>
      <w:lvlJc w:val="left"/>
      <w:pPr>
        <w:ind w:left="7302" w:hanging="360"/>
      </w:pPr>
      <w:rPr>
        <w:rFonts w:ascii="Wingdings" w:hAnsi="Wingdings" w:hint="default"/>
      </w:rPr>
    </w:lvl>
  </w:abstractNum>
  <w:abstractNum w:abstractNumId="40" w15:restartNumberingAfterBreak="0">
    <w:nsid w:val="5D997BA0"/>
    <w:multiLevelType w:val="hybridMultilevel"/>
    <w:tmpl w:val="351035C2"/>
    <w:lvl w:ilvl="0" w:tplc="B28E88DA">
      <w:numFmt w:val="bullet"/>
      <w:lvlText w:val="-"/>
      <w:lvlJc w:val="left"/>
      <w:pPr>
        <w:ind w:left="862" w:hanging="360"/>
      </w:p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41" w15:restartNumberingAfterBreak="0">
    <w:nsid w:val="64C94301"/>
    <w:multiLevelType w:val="hybridMultilevel"/>
    <w:tmpl w:val="B706FF88"/>
    <w:lvl w:ilvl="0" w:tplc="9F7C0A20">
      <w:start w:val="1"/>
      <w:numFmt w:val="decimal"/>
      <w:lvlText w:val="8.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6B805C94"/>
    <w:multiLevelType w:val="hybridMultilevel"/>
    <w:tmpl w:val="DC08C8B0"/>
    <w:lvl w:ilvl="0" w:tplc="B28E88DA">
      <w:numFmt w:val="bullet"/>
      <w:lvlText w:val="-"/>
      <w:lvlJc w:val="left"/>
      <w:pPr>
        <w:ind w:left="720" w:hanging="360"/>
      </w:p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6C666123"/>
    <w:multiLevelType w:val="multilevel"/>
    <w:tmpl w:val="00000001"/>
    <w:lvl w:ilvl="0">
      <w:start w:val="1"/>
      <w:numFmt w:val="decimal"/>
      <w:lvlText w:val="%1."/>
      <w:lvlJc w:val="left"/>
      <w:pPr>
        <w:tabs>
          <w:tab w:val="num" w:pos="108"/>
        </w:tabs>
        <w:ind w:left="465" w:hanging="426"/>
      </w:pPr>
      <w:rPr>
        <w:rFonts w:ascii="Arial" w:hAnsi="Arial" w:cs="Arial"/>
        <w:b/>
        <w:bCs/>
        <w:color w:val="595959"/>
        <w:sz w:val="32"/>
        <w:szCs w:val="32"/>
      </w:rPr>
    </w:lvl>
    <w:lvl w:ilvl="1">
      <w:start w:val="1"/>
      <w:numFmt w:val="decimal"/>
      <w:lvlText w:val="%1.%2."/>
      <w:lvlJc w:val="left"/>
      <w:pPr>
        <w:tabs>
          <w:tab w:val="num" w:pos="1101"/>
        </w:tabs>
        <w:ind w:left="822" w:hanging="357"/>
      </w:pPr>
      <w:rPr>
        <w:rFonts w:ascii="Arial" w:hAnsi="Arial" w:cs="Arial"/>
        <w:b/>
        <w:bCs/>
        <w:color w:val="595959"/>
        <w:sz w:val="24"/>
        <w:szCs w:val="24"/>
      </w:rPr>
    </w:lvl>
    <w:lvl w:ilvl="2">
      <w:start w:val="1"/>
      <w:numFmt w:val="decimal"/>
      <w:lvlText w:val="%1.%2.%3."/>
      <w:lvlJc w:val="left"/>
      <w:pPr>
        <w:tabs>
          <w:tab w:val="num" w:pos="108"/>
        </w:tabs>
        <w:ind w:left="1179" w:hanging="357"/>
      </w:pPr>
      <w:rPr>
        <w:rFonts w:ascii="Arial" w:hAnsi="Arial" w:cs="Arial"/>
        <w:color w:val="000000"/>
        <w:sz w:val="24"/>
        <w:szCs w:val="24"/>
      </w:rPr>
    </w:lvl>
    <w:lvl w:ilvl="3">
      <w:start w:val="1"/>
      <w:numFmt w:val="decimal"/>
      <w:lvlText w:val="%1.%2.%3.%4."/>
      <w:lvlJc w:val="left"/>
      <w:pPr>
        <w:tabs>
          <w:tab w:val="num" w:pos="108"/>
        </w:tabs>
        <w:ind w:left="1536" w:hanging="357"/>
      </w:pPr>
      <w:rPr>
        <w:rFonts w:ascii="Arial" w:hAnsi="Arial" w:cs="Arial"/>
        <w:color w:val="000000"/>
        <w:sz w:val="24"/>
        <w:szCs w:val="24"/>
      </w:rPr>
    </w:lvl>
    <w:lvl w:ilvl="4">
      <w:start w:val="1"/>
      <w:numFmt w:val="decimal"/>
      <w:lvlText w:val="%1.%2.%3.%4.%5."/>
      <w:lvlJc w:val="left"/>
      <w:pPr>
        <w:tabs>
          <w:tab w:val="num" w:pos="108"/>
        </w:tabs>
        <w:ind w:left="1893" w:hanging="357"/>
      </w:pPr>
      <w:rPr>
        <w:rFonts w:ascii="Arial" w:hAnsi="Arial" w:cs="Arial"/>
        <w:color w:val="000000"/>
        <w:sz w:val="24"/>
        <w:szCs w:val="24"/>
      </w:rPr>
    </w:lvl>
    <w:lvl w:ilvl="5">
      <w:start w:val="1"/>
      <w:numFmt w:val="decimal"/>
      <w:lvlText w:val="%1.%2.%3.%4.%5.%6."/>
      <w:lvlJc w:val="left"/>
      <w:pPr>
        <w:tabs>
          <w:tab w:val="num" w:pos="108"/>
        </w:tabs>
        <w:ind w:left="2250" w:hanging="357"/>
      </w:pPr>
      <w:rPr>
        <w:rFonts w:ascii="Arial" w:hAnsi="Arial" w:cs="Arial"/>
        <w:color w:val="000000"/>
        <w:sz w:val="24"/>
        <w:szCs w:val="24"/>
      </w:rPr>
    </w:lvl>
    <w:lvl w:ilvl="6">
      <w:start w:val="1"/>
      <w:numFmt w:val="decimal"/>
      <w:lvlText w:val="%1.%2.%3.%4.%5.%6.%7."/>
      <w:lvlJc w:val="left"/>
      <w:pPr>
        <w:tabs>
          <w:tab w:val="num" w:pos="108"/>
        </w:tabs>
        <w:ind w:left="2606" w:hanging="357"/>
      </w:pPr>
      <w:rPr>
        <w:rFonts w:ascii="Arial" w:hAnsi="Arial" w:cs="Arial"/>
        <w:color w:val="000000"/>
        <w:sz w:val="24"/>
        <w:szCs w:val="24"/>
      </w:rPr>
    </w:lvl>
    <w:lvl w:ilvl="7">
      <w:start w:val="1"/>
      <w:numFmt w:val="decimal"/>
      <w:lvlText w:val="%1.%2.%3.%4.%5.%6.%7.%8."/>
      <w:lvlJc w:val="left"/>
      <w:pPr>
        <w:tabs>
          <w:tab w:val="num" w:pos="108"/>
        </w:tabs>
        <w:ind w:left="2964" w:hanging="357"/>
      </w:pPr>
      <w:rPr>
        <w:rFonts w:ascii="Arial" w:hAnsi="Arial" w:cs="Arial"/>
        <w:color w:val="000000"/>
        <w:sz w:val="24"/>
        <w:szCs w:val="24"/>
      </w:rPr>
    </w:lvl>
    <w:lvl w:ilvl="8">
      <w:start w:val="1"/>
      <w:numFmt w:val="decimal"/>
      <w:lvlText w:val="%1.%2.%3.%4.%5.%6.%7.%8.%9."/>
      <w:lvlJc w:val="left"/>
      <w:pPr>
        <w:tabs>
          <w:tab w:val="num" w:pos="108"/>
        </w:tabs>
        <w:ind w:left="3320" w:hanging="357"/>
      </w:pPr>
      <w:rPr>
        <w:rFonts w:ascii="Arial" w:hAnsi="Arial" w:cs="Arial"/>
        <w:color w:val="000000"/>
        <w:sz w:val="24"/>
        <w:szCs w:val="24"/>
      </w:rPr>
    </w:lvl>
  </w:abstractNum>
  <w:abstractNum w:abstractNumId="44" w15:restartNumberingAfterBreak="0">
    <w:nsid w:val="6D162CE8"/>
    <w:multiLevelType w:val="hybridMultilevel"/>
    <w:tmpl w:val="EBEA0E5E"/>
    <w:lvl w:ilvl="0" w:tplc="B28E88DA">
      <w:numFmt w:val="bullet"/>
      <w:lvlText w:val="-"/>
      <w:lvlJc w:val="left"/>
      <w:pPr>
        <w:ind w:left="720" w:hanging="360"/>
      </w:p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8577155"/>
    <w:multiLevelType w:val="hybridMultilevel"/>
    <w:tmpl w:val="1E0C08DE"/>
    <w:lvl w:ilvl="0" w:tplc="FFFFFFFF">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E874326"/>
    <w:multiLevelType w:val="hybridMultilevel"/>
    <w:tmpl w:val="FD9E2D84"/>
    <w:lvl w:ilvl="0" w:tplc="096A94C6">
      <w:start w:val="1"/>
      <w:numFmt w:val="decimal"/>
      <w:lvlText w:val="%1."/>
      <w:lvlJc w:val="left"/>
      <w:pPr>
        <w:ind w:left="1182" w:hanging="360"/>
      </w:pPr>
      <w:rPr>
        <w:rFonts w:hint="default"/>
      </w:rPr>
    </w:lvl>
    <w:lvl w:ilvl="1" w:tplc="040C0019" w:tentative="1">
      <w:start w:val="1"/>
      <w:numFmt w:val="lowerLetter"/>
      <w:lvlText w:val="%2."/>
      <w:lvlJc w:val="left"/>
      <w:pPr>
        <w:ind w:left="1902" w:hanging="360"/>
      </w:pPr>
    </w:lvl>
    <w:lvl w:ilvl="2" w:tplc="040C001B" w:tentative="1">
      <w:start w:val="1"/>
      <w:numFmt w:val="lowerRoman"/>
      <w:lvlText w:val="%3."/>
      <w:lvlJc w:val="right"/>
      <w:pPr>
        <w:ind w:left="2622" w:hanging="180"/>
      </w:pPr>
    </w:lvl>
    <w:lvl w:ilvl="3" w:tplc="040C000F" w:tentative="1">
      <w:start w:val="1"/>
      <w:numFmt w:val="decimal"/>
      <w:lvlText w:val="%4."/>
      <w:lvlJc w:val="left"/>
      <w:pPr>
        <w:ind w:left="3342" w:hanging="360"/>
      </w:pPr>
    </w:lvl>
    <w:lvl w:ilvl="4" w:tplc="040C0019" w:tentative="1">
      <w:start w:val="1"/>
      <w:numFmt w:val="lowerLetter"/>
      <w:lvlText w:val="%5."/>
      <w:lvlJc w:val="left"/>
      <w:pPr>
        <w:ind w:left="4062" w:hanging="360"/>
      </w:pPr>
    </w:lvl>
    <w:lvl w:ilvl="5" w:tplc="040C001B" w:tentative="1">
      <w:start w:val="1"/>
      <w:numFmt w:val="lowerRoman"/>
      <w:lvlText w:val="%6."/>
      <w:lvlJc w:val="right"/>
      <w:pPr>
        <w:ind w:left="4782" w:hanging="180"/>
      </w:pPr>
    </w:lvl>
    <w:lvl w:ilvl="6" w:tplc="040C000F" w:tentative="1">
      <w:start w:val="1"/>
      <w:numFmt w:val="decimal"/>
      <w:lvlText w:val="%7."/>
      <w:lvlJc w:val="left"/>
      <w:pPr>
        <w:ind w:left="5502" w:hanging="360"/>
      </w:pPr>
    </w:lvl>
    <w:lvl w:ilvl="7" w:tplc="040C0019" w:tentative="1">
      <w:start w:val="1"/>
      <w:numFmt w:val="lowerLetter"/>
      <w:lvlText w:val="%8."/>
      <w:lvlJc w:val="left"/>
      <w:pPr>
        <w:ind w:left="6222" w:hanging="360"/>
      </w:pPr>
    </w:lvl>
    <w:lvl w:ilvl="8" w:tplc="040C001B" w:tentative="1">
      <w:start w:val="1"/>
      <w:numFmt w:val="lowerRoman"/>
      <w:lvlText w:val="%9."/>
      <w:lvlJc w:val="right"/>
      <w:pPr>
        <w:ind w:left="6942" w:hanging="180"/>
      </w:pPr>
    </w:lvl>
  </w:abstractNum>
  <w:abstractNum w:abstractNumId="47" w15:restartNumberingAfterBreak="0">
    <w:nsid w:val="7EA14977"/>
    <w:multiLevelType w:val="hybridMultilevel"/>
    <w:tmpl w:val="AB44EAAC"/>
    <w:lvl w:ilvl="0" w:tplc="B28E88DA">
      <w:numFmt w:val="bullet"/>
      <w:lvlText w:val="-"/>
      <w:lvlJc w:val="left"/>
      <w:pPr>
        <w:ind w:left="720" w:hanging="360"/>
      </w:p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lvlOverride w:ilvl="0">
      <w:lvl w:ilvl="0">
        <w:numFmt w:val="bullet"/>
        <w:lvlText w:val="-"/>
        <w:legacy w:legacy="1" w:legacySpace="0" w:legacyIndent="360"/>
        <w:lvlJc w:val="left"/>
        <w:pPr>
          <w:ind w:left="1776" w:hanging="360"/>
        </w:pPr>
      </w:lvl>
    </w:lvlOverride>
  </w:num>
  <w:num w:numId="2">
    <w:abstractNumId w:val="27"/>
  </w:num>
  <w:num w:numId="3">
    <w:abstractNumId w:val="6"/>
  </w:num>
  <w:num w:numId="4">
    <w:abstractNumId w:val="45"/>
  </w:num>
  <w:num w:numId="5">
    <w:abstractNumId w:val="25"/>
  </w:num>
  <w:num w:numId="6">
    <w:abstractNumId w:val="43"/>
  </w:num>
  <w:num w:numId="7">
    <w:abstractNumId w:val="1"/>
  </w:num>
  <w:num w:numId="8">
    <w:abstractNumId w:val="46"/>
  </w:num>
  <w:num w:numId="9">
    <w:abstractNumId w:val="37"/>
  </w:num>
  <w:num w:numId="10">
    <w:abstractNumId w:val="24"/>
  </w:num>
  <w:num w:numId="11">
    <w:abstractNumId w:val="16"/>
  </w:num>
  <w:num w:numId="12">
    <w:abstractNumId w:val="35"/>
  </w:num>
  <w:num w:numId="13">
    <w:abstractNumId w:val="10"/>
  </w:num>
  <w:num w:numId="14">
    <w:abstractNumId w:val="18"/>
  </w:num>
  <w:num w:numId="15">
    <w:abstractNumId w:val="39"/>
  </w:num>
  <w:num w:numId="16">
    <w:abstractNumId w:val="19"/>
  </w:num>
  <w:num w:numId="17">
    <w:abstractNumId w:val="20"/>
  </w:num>
  <w:num w:numId="18">
    <w:abstractNumId w:val="9"/>
  </w:num>
  <w:num w:numId="19">
    <w:abstractNumId w:val="36"/>
  </w:num>
  <w:num w:numId="20">
    <w:abstractNumId w:val="38"/>
  </w:num>
  <w:num w:numId="21">
    <w:abstractNumId w:val="8"/>
  </w:num>
  <w:num w:numId="22">
    <w:abstractNumId w:val="17"/>
  </w:num>
  <w:num w:numId="23">
    <w:abstractNumId w:val="4"/>
  </w:num>
  <w:num w:numId="24">
    <w:abstractNumId w:val="3"/>
  </w:num>
  <w:num w:numId="25">
    <w:abstractNumId w:val="28"/>
  </w:num>
  <w:num w:numId="26">
    <w:abstractNumId w:val="21"/>
  </w:num>
  <w:num w:numId="27">
    <w:abstractNumId w:val="30"/>
  </w:num>
  <w:num w:numId="28">
    <w:abstractNumId w:val="14"/>
  </w:num>
  <w:num w:numId="29">
    <w:abstractNumId w:val="2"/>
  </w:num>
  <w:num w:numId="30">
    <w:abstractNumId w:val="33"/>
  </w:num>
  <w:num w:numId="31">
    <w:abstractNumId w:val="41"/>
  </w:num>
  <w:num w:numId="32">
    <w:abstractNumId w:val="22"/>
  </w:num>
  <w:num w:numId="33">
    <w:abstractNumId w:val="15"/>
  </w:num>
  <w:num w:numId="34">
    <w:abstractNumId w:val="32"/>
  </w:num>
  <w:num w:numId="35">
    <w:abstractNumId w:val="34"/>
  </w:num>
  <w:num w:numId="36">
    <w:abstractNumId w:val="13"/>
  </w:num>
  <w:num w:numId="37">
    <w:abstractNumId w:val="26"/>
  </w:num>
  <w:num w:numId="38">
    <w:abstractNumId w:val="42"/>
  </w:num>
  <w:num w:numId="39">
    <w:abstractNumId w:val="23"/>
  </w:num>
  <w:num w:numId="40">
    <w:abstractNumId w:val="40"/>
  </w:num>
  <w:num w:numId="41">
    <w:abstractNumId w:val="12"/>
  </w:num>
  <w:num w:numId="42">
    <w:abstractNumId w:val="11"/>
  </w:num>
  <w:num w:numId="43">
    <w:abstractNumId w:val="47"/>
  </w:num>
  <w:num w:numId="44">
    <w:abstractNumId w:val="5"/>
  </w:num>
  <w:num w:numId="45">
    <w:abstractNumId w:val="29"/>
  </w:num>
  <w:num w:numId="46">
    <w:abstractNumId w:val="44"/>
  </w:num>
  <w:num w:numId="47">
    <w:abstractNumId w:val="7"/>
  </w:num>
  <w:num w:numId="48">
    <w:abstractNumId w:val="7"/>
    <w:lvlOverride w:ilvl="0">
      <w:startOverride w:val="1"/>
    </w:lvlOverride>
  </w:num>
  <w:num w:numId="49">
    <w:abstractNumId w:val="3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2DF6"/>
    <w:rsid w:val="00005C6E"/>
    <w:rsid w:val="000102CB"/>
    <w:rsid w:val="000238B1"/>
    <w:rsid w:val="00043E26"/>
    <w:rsid w:val="00056A4D"/>
    <w:rsid w:val="000715C1"/>
    <w:rsid w:val="00080783"/>
    <w:rsid w:val="00084935"/>
    <w:rsid w:val="000C2F83"/>
    <w:rsid w:val="000D13B3"/>
    <w:rsid w:val="000D3EE0"/>
    <w:rsid w:val="000E0FDA"/>
    <w:rsid w:val="000F260D"/>
    <w:rsid w:val="00101BE9"/>
    <w:rsid w:val="001157AA"/>
    <w:rsid w:val="0013163C"/>
    <w:rsid w:val="001372B4"/>
    <w:rsid w:val="0014013A"/>
    <w:rsid w:val="0014495C"/>
    <w:rsid w:val="001A3039"/>
    <w:rsid w:val="001B0E35"/>
    <w:rsid w:val="001B7AD4"/>
    <w:rsid w:val="001C0D4A"/>
    <w:rsid w:val="00202F2A"/>
    <w:rsid w:val="00237F60"/>
    <w:rsid w:val="002426F2"/>
    <w:rsid w:val="002464D0"/>
    <w:rsid w:val="00263590"/>
    <w:rsid w:val="00276567"/>
    <w:rsid w:val="00282DBD"/>
    <w:rsid w:val="00287B44"/>
    <w:rsid w:val="002A580A"/>
    <w:rsid w:val="002A6CFA"/>
    <w:rsid w:val="002B5E22"/>
    <w:rsid w:val="002C3DEE"/>
    <w:rsid w:val="002D68CA"/>
    <w:rsid w:val="002E53E5"/>
    <w:rsid w:val="002E5B88"/>
    <w:rsid w:val="002E7D6B"/>
    <w:rsid w:val="00301EA9"/>
    <w:rsid w:val="00302628"/>
    <w:rsid w:val="00323A3D"/>
    <w:rsid w:val="003429F3"/>
    <w:rsid w:val="00343AD9"/>
    <w:rsid w:val="00343EE0"/>
    <w:rsid w:val="003452FA"/>
    <w:rsid w:val="0035701F"/>
    <w:rsid w:val="003611E7"/>
    <w:rsid w:val="00367CA7"/>
    <w:rsid w:val="00373E0A"/>
    <w:rsid w:val="003853A8"/>
    <w:rsid w:val="00387B0F"/>
    <w:rsid w:val="003A047C"/>
    <w:rsid w:val="003A3CCB"/>
    <w:rsid w:val="003C00DB"/>
    <w:rsid w:val="003D700F"/>
    <w:rsid w:val="003E160A"/>
    <w:rsid w:val="003F2DF6"/>
    <w:rsid w:val="004358AE"/>
    <w:rsid w:val="00442A34"/>
    <w:rsid w:val="00445B6B"/>
    <w:rsid w:val="004579DD"/>
    <w:rsid w:val="00484C03"/>
    <w:rsid w:val="004A3F62"/>
    <w:rsid w:val="004B1977"/>
    <w:rsid w:val="004B7C0E"/>
    <w:rsid w:val="004D0364"/>
    <w:rsid w:val="004E0104"/>
    <w:rsid w:val="004F6E0A"/>
    <w:rsid w:val="005010C3"/>
    <w:rsid w:val="00523191"/>
    <w:rsid w:val="005264F8"/>
    <w:rsid w:val="00545706"/>
    <w:rsid w:val="00551A0D"/>
    <w:rsid w:val="00553562"/>
    <w:rsid w:val="0056113B"/>
    <w:rsid w:val="00570BB3"/>
    <w:rsid w:val="00582125"/>
    <w:rsid w:val="00585010"/>
    <w:rsid w:val="005A2828"/>
    <w:rsid w:val="005A4E1F"/>
    <w:rsid w:val="005C75FD"/>
    <w:rsid w:val="005E2111"/>
    <w:rsid w:val="00614FE4"/>
    <w:rsid w:val="0061608E"/>
    <w:rsid w:val="00624D5D"/>
    <w:rsid w:val="006447CA"/>
    <w:rsid w:val="00645BBF"/>
    <w:rsid w:val="0065094C"/>
    <w:rsid w:val="006674B9"/>
    <w:rsid w:val="00673583"/>
    <w:rsid w:val="00696554"/>
    <w:rsid w:val="006C0388"/>
    <w:rsid w:val="006C4B17"/>
    <w:rsid w:val="006D2A70"/>
    <w:rsid w:val="00701987"/>
    <w:rsid w:val="00706F55"/>
    <w:rsid w:val="0072203E"/>
    <w:rsid w:val="007222F4"/>
    <w:rsid w:val="00756738"/>
    <w:rsid w:val="00762BC4"/>
    <w:rsid w:val="0077053C"/>
    <w:rsid w:val="00773A7F"/>
    <w:rsid w:val="0077645F"/>
    <w:rsid w:val="00777872"/>
    <w:rsid w:val="00793547"/>
    <w:rsid w:val="007963C1"/>
    <w:rsid w:val="00796A18"/>
    <w:rsid w:val="007B398E"/>
    <w:rsid w:val="007B7774"/>
    <w:rsid w:val="007E55E1"/>
    <w:rsid w:val="007F3956"/>
    <w:rsid w:val="00803453"/>
    <w:rsid w:val="00811195"/>
    <w:rsid w:val="0082193F"/>
    <w:rsid w:val="0083246A"/>
    <w:rsid w:val="00835D13"/>
    <w:rsid w:val="00836079"/>
    <w:rsid w:val="00871415"/>
    <w:rsid w:val="0088540A"/>
    <w:rsid w:val="00885D2B"/>
    <w:rsid w:val="00893A7F"/>
    <w:rsid w:val="008B7E05"/>
    <w:rsid w:val="008D3BCC"/>
    <w:rsid w:val="008E32D8"/>
    <w:rsid w:val="0090499E"/>
    <w:rsid w:val="00904E1D"/>
    <w:rsid w:val="0090648F"/>
    <w:rsid w:val="009169E4"/>
    <w:rsid w:val="00946668"/>
    <w:rsid w:val="009753B5"/>
    <w:rsid w:val="009A1F81"/>
    <w:rsid w:val="009A4527"/>
    <w:rsid w:val="009B3AE8"/>
    <w:rsid w:val="009B5B7E"/>
    <w:rsid w:val="009C18AA"/>
    <w:rsid w:val="009D304F"/>
    <w:rsid w:val="009F1AD3"/>
    <w:rsid w:val="009F715A"/>
    <w:rsid w:val="00A12FBE"/>
    <w:rsid w:val="00A20099"/>
    <w:rsid w:val="00A26D40"/>
    <w:rsid w:val="00A33665"/>
    <w:rsid w:val="00A647B1"/>
    <w:rsid w:val="00A93222"/>
    <w:rsid w:val="00A937BF"/>
    <w:rsid w:val="00A962B8"/>
    <w:rsid w:val="00AC20F9"/>
    <w:rsid w:val="00AC6B23"/>
    <w:rsid w:val="00AD7340"/>
    <w:rsid w:val="00AE05B2"/>
    <w:rsid w:val="00AE2E77"/>
    <w:rsid w:val="00AE55BD"/>
    <w:rsid w:val="00AF4128"/>
    <w:rsid w:val="00AF42DB"/>
    <w:rsid w:val="00B06954"/>
    <w:rsid w:val="00B06B8F"/>
    <w:rsid w:val="00B3345E"/>
    <w:rsid w:val="00B45455"/>
    <w:rsid w:val="00B45FA5"/>
    <w:rsid w:val="00B62D20"/>
    <w:rsid w:val="00B6651D"/>
    <w:rsid w:val="00B72877"/>
    <w:rsid w:val="00B74165"/>
    <w:rsid w:val="00B8787E"/>
    <w:rsid w:val="00B925B4"/>
    <w:rsid w:val="00BA00DB"/>
    <w:rsid w:val="00BD63A8"/>
    <w:rsid w:val="00C10D68"/>
    <w:rsid w:val="00C131BD"/>
    <w:rsid w:val="00C34B7F"/>
    <w:rsid w:val="00C416E0"/>
    <w:rsid w:val="00C45150"/>
    <w:rsid w:val="00C53D73"/>
    <w:rsid w:val="00C7445F"/>
    <w:rsid w:val="00C772F7"/>
    <w:rsid w:val="00C86161"/>
    <w:rsid w:val="00C87293"/>
    <w:rsid w:val="00C94FA1"/>
    <w:rsid w:val="00CB1FDF"/>
    <w:rsid w:val="00CD7897"/>
    <w:rsid w:val="00CF4625"/>
    <w:rsid w:val="00D030BC"/>
    <w:rsid w:val="00D05EA3"/>
    <w:rsid w:val="00D172BA"/>
    <w:rsid w:val="00D43644"/>
    <w:rsid w:val="00D5736B"/>
    <w:rsid w:val="00D7213C"/>
    <w:rsid w:val="00D76C21"/>
    <w:rsid w:val="00D77A0F"/>
    <w:rsid w:val="00D8082F"/>
    <w:rsid w:val="00DA5963"/>
    <w:rsid w:val="00DB3335"/>
    <w:rsid w:val="00DB5576"/>
    <w:rsid w:val="00DC63CD"/>
    <w:rsid w:val="00DC6E3E"/>
    <w:rsid w:val="00DE6B65"/>
    <w:rsid w:val="00DF00FF"/>
    <w:rsid w:val="00E01766"/>
    <w:rsid w:val="00E047D8"/>
    <w:rsid w:val="00E05A8D"/>
    <w:rsid w:val="00E259C2"/>
    <w:rsid w:val="00E33A43"/>
    <w:rsid w:val="00E55EE5"/>
    <w:rsid w:val="00E5741E"/>
    <w:rsid w:val="00E600FA"/>
    <w:rsid w:val="00E6332A"/>
    <w:rsid w:val="00E637F3"/>
    <w:rsid w:val="00E72A3C"/>
    <w:rsid w:val="00E732DC"/>
    <w:rsid w:val="00E746D8"/>
    <w:rsid w:val="00E76831"/>
    <w:rsid w:val="00E77B7B"/>
    <w:rsid w:val="00E77FF0"/>
    <w:rsid w:val="00E96C40"/>
    <w:rsid w:val="00EC03C2"/>
    <w:rsid w:val="00EF2EDD"/>
    <w:rsid w:val="00F02584"/>
    <w:rsid w:val="00F10FC9"/>
    <w:rsid w:val="00F12948"/>
    <w:rsid w:val="00F14BDB"/>
    <w:rsid w:val="00F2062D"/>
    <w:rsid w:val="00F219CC"/>
    <w:rsid w:val="00F221C7"/>
    <w:rsid w:val="00F27749"/>
    <w:rsid w:val="00F35867"/>
    <w:rsid w:val="00F36E7E"/>
    <w:rsid w:val="00F42B4F"/>
    <w:rsid w:val="00F6086C"/>
    <w:rsid w:val="00F66CE6"/>
    <w:rsid w:val="00F83E42"/>
    <w:rsid w:val="00F94CC7"/>
    <w:rsid w:val="00FA1EE1"/>
    <w:rsid w:val="00FA469B"/>
    <w:rsid w:val="00FA556F"/>
    <w:rsid w:val="00FC183C"/>
    <w:rsid w:val="00FD2FC1"/>
    <w:rsid w:val="00FD5060"/>
    <w:rsid w:val="00FF367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DD7BCA"/>
  <w15:docId w15:val="{91AB9C56-B96F-40DD-B4F6-C5A118456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263590"/>
    <w:pPr>
      <w:keepNext/>
      <w:keepLines/>
      <w:spacing w:before="480" w:after="0"/>
      <w:outlineLvl w:val="0"/>
    </w:pPr>
    <w:rPr>
      <w:rFonts w:ascii="Verdana" w:eastAsiaTheme="majorEastAsia" w:hAnsi="Verdana" w:cstheme="majorBidi"/>
      <w:b/>
      <w:bCs/>
      <w:szCs w:val="28"/>
    </w:rPr>
  </w:style>
  <w:style w:type="paragraph" w:styleId="Titre2">
    <w:name w:val="heading 2"/>
    <w:basedOn w:val="Normal"/>
    <w:next w:val="Normal"/>
    <w:link w:val="Titre2Car"/>
    <w:uiPriority w:val="9"/>
    <w:unhideWhenUsed/>
    <w:qFormat/>
    <w:rsid w:val="00263590"/>
    <w:pPr>
      <w:keepNext/>
      <w:keepLines/>
      <w:spacing w:before="200" w:after="0"/>
      <w:outlineLvl w:val="1"/>
    </w:pPr>
    <w:rPr>
      <w:rFonts w:ascii="Verdana" w:eastAsiaTheme="majorEastAsia" w:hAnsi="Verdana" w:cstheme="majorBidi"/>
      <w:b/>
      <w:bCs/>
      <w:sz w:val="20"/>
      <w:szCs w:val="26"/>
      <w:u w:val="single"/>
    </w:rPr>
  </w:style>
  <w:style w:type="paragraph" w:styleId="Titre3">
    <w:name w:val="heading 3"/>
    <w:basedOn w:val="Normal"/>
    <w:next w:val="Normal"/>
    <w:link w:val="Titre3Car"/>
    <w:uiPriority w:val="9"/>
    <w:unhideWhenUsed/>
    <w:qFormat/>
    <w:rsid w:val="00263590"/>
    <w:pPr>
      <w:keepNext/>
      <w:keepLines/>
      <w:spacing w:before="200" w:after="0"/>
      <w:outlineLvl w:val="2"/>
    </w:pPr>
    <w:rPr>
      <w:rFonts w:ascii="Verdana" w:eastAsiaTheme="majorEastAsia" w:hAnsi="Verdana" w:cstheme="majorBidi"/>
      <w:b/>
      <w:bCs/>
      <w:color w:val="4F81BD" w:themeColor="accent1"/>
      <w:sz w:val="20"/>
    </w:rPr>
  </w:style>
  <w:style w:type="paragraph" w:styleId="Titre4">
    <w:name w:val="heading 4"/>
    <w:basedOn w:val="Normal"/>
    <w:next w:val="Normal"/>
    <w:link w:val="Titre4Car"/>
    <w:uiPriority w:val="9"/>
    <w:semiHidden/>
    <w:unhideWhenUsed/>
    <w:qFormat/>
    <w:rsid w:val="000D3EE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A3039"/>
    <w:pPr>
      <w:ind w:left="720"/>
      <w:contextualSpacing/>
    </w:pPr>
  </w:style>
  <w:style w:type="paragraph" w:styleId="Textedebulles">
    <w:name w:val="Balloon Text"/>
    <w:basedOn w:val="Normal"/>
    <w:link w:val="TextedebullesCar"/>
    <w:uiPriority w:val="99"/>
    <w:semiHidden/>
    <w:unhideWhenUsed/>
    <w:rsid w:val="00FA1EE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A1EE1"/>
    <w:rPr>
      <w:rFonts w:ascii="Tahoma" w:hAnsi="Tahoma" w:cs="Tahoma"/>
      <w:sz w:val="16"/>
      <w:szCs w:val="16"/>
    </w:rPr>
  </w:style>
  <w:style w:type="paragraph" w:styleId="En-tte">
    <w:name w:val="header"/>
    <w:basedOn w:val="Normal"/>
    <w:link w:val="En-tteCar"/>
    <w:uiPriority w:val="99"/>
    <w:unhideWhenUsed/>
    <w:rsid w:val="002E7D6B"/>
    <w:pPr>
      <w:tabs>
        <w:tab w:val="center" w:pos="4536"/>
        <w:tab w:val="right" w:pos="9072"/>
      </w:tabs>
      <w:spacing w:after="0" w:line="240" w:lineRule="auto"/>
    </w:pPr>
  </w:style>
  <w:style w:type="character" w:customStyle="1" w:styleId="En-tteCar">
    <w:name w:val="En-tête Car"/>
    <w:basedOn w:val="Policepardfaut"/>
    <w:link w:val="En-tte"/>
    <w:uiPriority w:val="99"/>
    <w:rsid w:val="002E7D6B"/>
  </w:style>
  <w:style w:type="paragraph" w:styleId="Pieddepage">
    <w:name w:val="footer"/>
    <w:basedOn w:val="Normal"/>
    <w:link w:val="PieddepageCar"/>
    <w:uiPriority w:val="99"/>
    <w:unhideWhenUsed/>
    <w:rsid w:val="002E7D6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E7D6B"/>
  </w:style>
  <w:style w:type="character" w:customStyle="1" w:styleId="Titre1Car">
    <w:name w:val="Titre 1 Car"/>
    <w:basedOn w:val="Policepardfaut"/>
    <w:link w:val="Titre1"/>
    <w:uiPriority w:val="9"/>
    <w:rsid w:val="00263590"/>
    <w:rPr>
      <w:rFonts w:ascii="Verdana" w:eastAsiaTheme="majorEastAsia" w:hAnsi="Verdana" w:cstheme="majorBidi"/>
      <w:b/>
      <w:bCs/>
      <w:szCs w:val="28"/>
    </w:rPr>
  </w:style>
  <w:style w:type="character" w:customStyle="1" w:styleId="Titre2Car">
    <w:name w:val="Titre 2 Car"/>
    <w:basedOn w:val="Policepardfaut"/>
    <w:link w:val="Titre2"/>
    <w:uiPriority w:val="9"/>
    <w:rsid w:val="00263590"/>
    <w:rPr>
      <w:rFonts w:ascii="Verdana" w:eastAsiaTheme="majorEastAsia" w:hAnsi="Verdana" w:cstheme="majorBidi"/>
      <w:b/>
      <w:bCs/>
      <w:sz w:val="20"/>
      <w:szCs w:val="26"/>
      <w:u w:val="single"/>
    </w:rPr>
  </w:style>
  <w:style w:type="character" w:customStyle="1" w:styleId="Titre3Car">
    <w:name w:val="Titre 3 Car"/>
    <w:basedOn w:val="Policepardfaut"/>
    <w:link w:val="Titre3"/>
    <w:uiPriority w:val="9"/>
    <w:rsid w:val="00263590"/>
    <w:rPr>
      <w:rFonts w:ascii="Verdana" w:eastAsiaTheme="majorEastAsia" w:hAnsi="Verdana" w:cstheme="majorBidi"/>
      <w:b/>
      <w:bCs/>
      <w:color w:val="4F81BD" w:themeColor="accent1"/>
      <w:sz w:val="20"/>
    </w:rPr>
  </w:style>
  <w:style w:type="paragraph" w:styleId="TM1">
    <w:name w:val="toc 1"/>
    <w:basedOn w:val="Normal"/>
    <w:next w:val="Normal"/>
    <w:autoRedefine/>
    <w:uiPriority w:val="39"/>
    <w:unhideWhenUsed/>
    <w:rsid w:val="005C75FD"/>
    <w:pPr>
      <w:spacing w:before="240" w:after="120"/>
    </w:pPr>
    <w:rPr>
      <w:rFonts w:cstheme="minorHAnsi"/>
      <w:b/>
      <w:bCs/>
      <w:sz w:val="20"/>
      <w:szCs w:val="20"/>
    </w:rPr>
  </w:style>
  <w:style w:type="paragraph" w:styleId="TM2">
    <w:name w:val="toc 2"/>
    <w:basedOn w:val="Normal"/>
    <w:next w:val="Normal"/>
    <w:autoRedefine/>
    <w:uiPriority w:val="39"/>
    <w:unhideWhenUsed/>
    <w:rsid w:val="00553562"/>
    <w:pPr>
      <w:tabs>
        <w:tab w:val="left" w:pos="660"/>
        <w:tab w:val="right" w:leader="dot" w:pos="9062"/>
      </w:tabs>
      <w:spacing w:before="120" w:after="0"/>
      <w:ind w:left="220"/>
    </w:pPr>
    <w:rPr>
      <w:rFonts w:cstheme="minorHAnsi"/>
      <w:i/>
      <w:iCs/>
      <w:sz w:val="20"/>
      <w:szCs w:val="20"/>
    </w:rPr>
  </w:style>
  <w:style w:type="character" w:styleId="Lienhypertexte">
    <w:name w:val="Hyperlink"/>
    <w:basedOn w:val="Policepardfaut"/>
    <w:uiPriority w:val="99"/>
    <w:unhideWhenUsed/>
    <w:rsid w:val="00E05A8D"/>
    <w:rPr>
      <w:color w:val="0000FF" w:themeColor="hyperlink"/>
      <w:u w:val="single"/>
    </w:rPr>
  </w:style>
  <w:style w:type="character" w:customStyle="1" w:styleId="Titre4Car">
    <w:name w:val="Titre 4 Car"/>
    <w:basedOn w:val="Policepardfaut"/>
    <w:link w:val="Titre4"/>
    <w:uiPriority w:val="9"/>
    <w:semiHidden/>
    <w:rsid w:val="000D3EE0"/>
    <w:rPr>
      <w:rFonts w:asciiTheme="majorHAnsi" w:eastAsiaTheme="majorEastAsia" w:hAnsiTheme="majorHAnsi" w:cstheme="majorBidi"/>
      <w:b/>
      <w:bCs/>
      <w:i/>
      <w:iCs/>
      <w:color w:val="4F81BD" w:themeColor="accent1"/>
    </w:rPr>
  </w:style>
  <w:style w:type="character" w:styleId="Marquedecommentaire">
    <w:name w:val="annotation reference"/>
    <w:basedOn w:val="Policepardfaut"/>
    <w:uiPriority w:val="99"/>
    <w:semiHidden/>
    <w:unhideWhenUsed/>
    <w:rsid w:val="00B45FA5"/>
    <w:rPr>
      <w:sz w:val="16"/>
      <w:szCs w:val="16"/>
    </w:rPr>
  </w:style>
  <w:style w:type="paragraph" w:styleId="Commentaire">
    <w:name w:val="annotation text"/>
    <w:basedOn w:val="Normal"/>
    <w:link w:val="CommentaireCar"/>
    <w:uiPriority w:val="99"/>
    <w:semiHidden/>
    <w:unhideWhenUsed/>
    <w:rsid w:val="00B45FA5"/>
    <w:pPr>
      <w:spacing w:line="240" w:lineRule="auto"/>
    </w:pPr>
    <w:rPr>
      <w:sz w:val="20"/>
      <w:szCs w:val="20"/>
    </w:rPr>
  </w:style>
  <w:style w:type="character" w:customStyle="1" w:styleId="CommentaireCar">
    <w:name w:val="Commentaire Car"/>
    <w:basedOn w:val="Policepardfaut"/>
    <w:link w:val="Commentaire"/>
    <w:uiPriority w:val="99"/>
    <w:semiHidden/>
    <w:rsid w:val="00B45FA5"/>
    <w:rPr>
      <w:sz w:val="20"/>
      <w:szCs w:val="20"/>
    </w:rPr>
  </w:style>
  <w:style w:type="paragraph" w:styleId="Objetducommentaire">
    <w:name w:val="annotation subject"/>
    <w:basedOn w:val="Commentaire"/>
    <w:next w:val="Commentaire"/>
    <w:link w:val="ObjetducommentaireCar"/>
    <w:uiPriority w:val="99"/>
    <w:semiHidden/>
    <w:unhideWhenUsed/>
    <w:rsid w:val="00B45FA5"/>
    <w:rPr>
      <w:b/>
      <w:bCs/>
    </w:rPr>
  </w:style>
  <w:style w:type="character" w:customStyle="1" w:styleId="ObjetducommentaireCar">
    <w:name w:val="Objet du commentaire Car"/>
    <w:basedOn w:val="CommentaireCar"/>
    <w:link w:val="Objetducommentaire"/>
    <w:uiPriority w:val="99"/>
    <w:semiHidden/>
    <w:rsid w:val="00B45FA5"/>
    <w:rPr>
      <w:b/>
      <w:bCs/>
      <w:sz w:val="20"/>
      <w:szCs w:val="20"/>
    </w:rPr>
  </w:style>
  <w:style w:type="paragraph" w:styleId="TM3">
    <w:name w:val="toc 3"/>
    <w:basedOn w:val="Normal"/>
    <w:next w:val="Normal"/>
    <w:autoRedefine/>
    <w:uiPriority w:val="39"/>
    <w:unhideWhenUsed/>
    <w:rsid w:val="00553562"/>
    <w:pPr>
      <w:spacing w:after="0"/>
      <w:ind w:left="440"/>
    </w:pPr>
    <w:rPr>
      <w:rFonts w:cstheme="minorHAnsi"/>
      <w:sz w:val="20"/>
      <w:szCs w:val="20"/>
    </w:rPr>
  </w:style>
  <w:style w:type="paragraph" w:styleId="TM4">
    <w:name w:val="toc 4"/>
    <w:basedOn w:val="Normal"/>
    <w:next w:val="Normal"/>
    <w:autoRedefine/>
    <w:uiPriority w:val="39"/>
    <w:unhideWhenUsed/>
    <w:rsid w:val="00553562"/>
    <w:pPr>
      <w:spacing w:after="0"/>
      <w:ind w:left="660"/>
    </w:pPr>
    <w:rPr>
      <w:rFonts w:cstheme="minorHAnsi"/>
      <w:sz w:val="20"/>
      <w:szCs w:val="20"/>
    </w:rPr>
  </w:style>
  <w:style w:type="paragraph" w:styleId="TM5">
    <w:name w:val="toc 5"/>
    <w:basedOn w:val="Normal"/>
    <w:next w:val="Normal"/>
    <w:autoRedefine/>
    <w:uiPriority w:val="39"/>
    <w:unhideWhenUsed/>
    <w:rsid w:val="00553562"/>
    <w:pPr>
      <w:spacing w:after="0"/>
      <w:ind w:left="880"/>
    </w:pPr>
    <w:rPr>
      <w:rFonts w:cstheme="minorHAnsi"/>
      <w:sz w:val="20"/>
      <w:szCs w:val="20"/>
    </w:rPr>
  </w:style>
  <w:style w:type="paragraph" w:styleId="TM6">
    <w:name w:val="toc 6"/>
    <w:basedOn w:val="Normal"/>
    <w:next w:val="Normal"/>
    <w:autoRedefine/>
    <w:uiPriority w:val="39"/>
    <w:unhideWhenUsed/>
    <w:rsid w:val="00553562"/>
    <w:pPr>
      <w:spacing w:after="0"/>
      <w:ind w:left="1100"/>
    </w:pPr>
    <w:rPr>
      <w:rFonts w:cstheme="minorHAnsi"/>
      <w:sz w:val="20"/>
      <w:szCs w:val="20"/>
    </w:rPr>
  </w:style>
  <w:style w:type="paragraph" w:styleId="TM7">
    <w:name w:val="toc 7"/>
    <w:basedOn w:val="Normal"/>
    <w:next w:val="Normal"/>
    <w:autoRedefine/>
    <w:uiPriority w:val="39"/>
    <w:unhideWhenUsed/>
    <w:rsid w:val="00553562"/>
    <w:pPr>
      <w:spacing w:after="0"/>
      <w:ind w:left="1320"/>
    </w:pPr>
    <w:rPr>
      <w:rFonts w:cstheme="minorHAnsi"/>
      <w:sz w:val="20"/>
      <w:szCs w:val="20"/>
    </w:rPr>
  </w:style>
  <w:style w:type="paragraph" w:styleId="TM8">
    <w:name w:val="toc 8"/>
    <w:basedOn w:val="Normal"/>
    <w:next w:val="Normal"/>
    <w:autoRedefine/>
    <w:uiPriority w:val="39"/>
    <w:unhideWhenUsed/>
    <w:rsid w:val="00553562"/>
    <w:pPr>
      <w:spacing w:after="0"/>
      <w:ind w:left="1540"/>
    </w:pPr>
    <w:rPr>
      <w:rFonts w:cstheme="minorHAnsi"/>
      <w:sz w:val="20"/>
      <w:szCs w:val="20"/>
    </w:rPr>
  </w:style>
  <w:style w:type="paragraph" w:styleId="TM9">
    <w:name w:val="toc 9"/>
    <w:basedOn w:val="Normal"/>
    <w:next w:val="Normal"/>
    <w:autoRedefine/>
    <w:uiPriority w:val="39"/>
    <w:unhideWhenUsed/>
    <w:rsid w:val="00553562"/>
    <w:pPr>
      <w:spacing w:after="0"/>
      <w:ind w:left="1760"/>
    </w:pPr>
    <w:rPr>
      <w:rFonts w:cstheme="minorHAnsi"/>
      <w:sz w:val="20"/>
      <w:szCs w:val="20"/>
    </w:rPr>
  </w:style>
  <w:style w:type="paragraph" w:styleId="Corpsdetexte">
    <w:name w:val="Body Text"/>
    <w:basedOn w:val="Normal"/>
    <w:link w:val="CorpsdetexteCar"/>
    <w:uiPriority w:val="1"/>
    <w:qFormat/>
    <w:rsid w:val="00A26D40"/>
    <w:pPr>
      <w:widowControl w:val="0"/>
      <w:autoSpaceDE w:val="0"/>
      <w:autoSpaceDN w:val="0"/>
      <w:spacing w:after="0" w:line="240" w:lineRule="auto"/>
      <w:ind w:left="216"/>
    </w:pPr>
    <w:rPr>
      <w:rFonts w:ascii="Verdana" w:eastAsia="Verdana" w:hAnsi="Verdana" w:cs="Verdana"/>
      <w:sz w:val="20"/>
      <w:szCs w:val="20"/>
    </w:rPr>
  </w:style>
  <w:style w:type="character" w:customStyle="1" w:styleId="CorpsdetexteCar">
    <w:name w:val="Corps de texte Car"/>
    <w:basedOn w:val="Policepardfaut"/>
    <w:link w:val="Corpsdetexte"/>
    <w:uiPriority w:val="1"/>
    <w:rsid w:val="00A26D40"/>
    <w:rPr>
      <w:rFonts w:ascii="Verdana" w:eastAsia="Verdana" w:hAnsi="Verdana" w:cs="Verdana"/>
      <w:sz w:val="20"/>
      <w:szCs w:val="20"/>
    </w:rPr>
  </w:style>
  <w:style w:type="paragraph" w:styleId="Sansinterligne">
    <w:name w:val="No Spacing"/>
    <w:uiPriority w:val="1"/>
    <w:qFormat/>
    <w:rsid w:val="00B0695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3690283">
      <w:bodyDiv w:val="1"/>
      <w:marLeft w:val="0"/>
      <w:marRight w:val="0"/>
      <w:marTop w:val="0"/>
      <w:marBottom w:val="0"/>
      <w:divBdr>
        <w:top w:val="none" w:sz="0" w:space="0" w:color="auto"/>
        <w:left w:val="none" w:sz="0" w:space="0" w:color="auto"/>
        <w:bottom w:val="none" w:sz="0" w:space="0" w:color="auto"/>
        <w:right w:val="none" w:sz="0" w:space="0" w:color="auto"/>
      </w:divBdr>
    </w:div>
    <w:div w:id="758646473">
      <w:bodyDiv w:val="1"/>
      <w:marLeft w:val="0"/>
      <w:marRight w:val="0"/>
      <w:marTop w:val="0"/>
      <w:marBottom w:val="0"/>
      <w:divBdr>
        <w:top w:val="none" w:sz="0" w:space="0" w:color="auto"/>
        <w:left w:val="none" w:sz="0" w:space="0" w:color="auto"/>
        <w:bottom w:val="none" w:sz="0" w:space="0" w:color="auto"/>
        <w:right w:val="none" w:sz="0" w:space="0" w:color="auto"/>
      </w:divBdr>
    </w:div>
    <w:div w:id="1966155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8E9F5-B657-4262-9CD5-8E519F48E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14</Pages>
  <Words>5525</Words>
  <Characters>30392</Characters>
  <Application>Microsoft Office Word</Application>
  <DocSecurity>0</DocSecurity>
  <Lines>253</Lines>
  <Paragraphs>71</Paragraphs>
  <ScaleCrop>false</ScaleCrop>
  <HeadingPairs>
    <vt:vector size="2" baseType="variant">
      <vt:variant>
        <vt:lpstr>Titre</vt:lpstr>
      </vt:variant>
      <vt:variant>
        <vt:i4>1</vt:i4>
      </vt:variant>
    </vt:vector>
  </HeadingPairs>
  <TitlesOfParts>
    <vt:vector size="1" baseType="lpstr">
      <vt:lpstr/>
    </vt:vector>
  </TitlesOfParts>
  <Company>UGECAM</Company>
  <LinksUpToDate>false</LinksUpToDate>
  <CharactersWithSpaces>35846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Claire Migeon</dc:creator>
  <cp:lastModifiedBy>THOMAS ETIENNE (UGECAM BRETAGNE-PAYS DE LOIRE)</cp:lastModifiedBy>
  <cp:revision>5</cp:revision>
  <cp:lastPrinted>2019-10-25T08:41:00Z</cp:lastPrinted>
  <dcterms:created xsi:type="dcterms:W3CDTF">2025-02-19T14:24:00Z</dcterms:created>
  <dcterms:modified xsi:type="dcterms:W3CDTF">2025-03-07T12:24:00Z</dcterms:modified>
</cp:coreProperties>
</file>