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6844F" w14:textId="65C0DE4B" w:rsidR="009704BB" w:rsidRPr="001D2B17" w:rsidRDefault="009704BB" w:rsidP="009704BB">
      <w:pPr>
        <w:ind w:left="0"/>
        <w:jc w:val="left"/>
        <w:rPr>
          <w:rFonts w:ascii="Marianne" w:hAnsi="Marianne"/>
          <w:sz w:val="22"/>
          <w:highlight w:val="red"/>
        </w:rPr>
      </w:pPr>
    </w:p>
    <w:p w14:paraId="36EE9BB3" w14:textId="77777777" w:rsidR="009704BB" w:rsidRPr="001D2B17" w:rsidRDefault="009704BB" w:rsidP="000D7F2D">
      <w:pPr>
        <w:widowControl w:val="0"/>
        <w:pBdr>
          <w:top w:val="double" w:sz="6" w:space="10" w:color="auto"/>
          <w:left w:val="double" w:sz="6" w:space="0" w:color="auto"/>
          <w:bottom w:val="double" w:sz="6" w:space="10" w:color="auto"/>
          <w:right w:val="double" w:sz="6" w:space="0" w:color="auto"/>
        </w:pBdr>
        <w:shd w:val="pct60" w:color="auto" w:fill="auto"/>
        <w:ind w:left="142"/>
        <w:jc w:val="center"/>
        <w:rPr>
          <w:rFonts w:ascii="Marianne" w:hAnsi="Marianne" w:cs="Arial"/>
          <w:b/>
          <w:color w:val="FFFFFF"/>
          <w:spacing w:val="80"/>
          <w:sz w:val="22"/>
          <w:szCs w:val="22"/>
        </w:rPr>
      </w:pPr>
      <w:r w:rsidRPr="001D2B17">
        <w:rPr>
          <w:rFonts w:ascii="Marianne" w:hAnsi="Marianne" w:cs="Arial"/>
          <w:b/>
          <w:color w:val="FFFFFF"/>
          <w:spacing w:val="80"/>
          <w:sz w:val="22"/>
          <w:szCs w:val="22"/>
        </w:rPr>
        <w:t>MARCHES DE L'OFFICE NATIONAL DES FORÊTS</w:t>
      </w:r>
    </w:p>
    <w:p w14:paraId="7AD7E310" w14:textId="77777777" w:rsidR="009704BB" w:rsidRPr="001D2B17" w:rsidRDefault="009704BB" w:rsidP="009704BB">
      <w:pPr>
        <w:widowControl w:val="0"/>
        <w:ind w:left="0"/>
        <w:jc w:val="center"/>
        <w:rPr>
          <w:rFonts w:ascii="Marianne" w:hAnsi="Marianne" w:cs="Arial"/>
          <w:b/>
          <w:sz w:val="22"/>
          <w:szCs w:val="22"/>
        </w:rPr>
      </w:pPr>
    </w:p>
    <w:tbl>
      <w:tblPr>
        <w:tblW w:w="99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00"/>
      </w:tblGrid>
      <w:tr w:rsidR="00E27B90" w:rsidRPr="001D2B17" w14:paraId="01392393" w14:textId="77777777" w:rsidTr="00B45427">
        <w:trPr>
          <w:trHeight w:val="785"/>
        </w:trPr>
        <w:tc>
          <w:tcPr>
            <w:tcW w:w="9900" w:type="dxa"/>
            <w:tcBorders>
              <w:top w:val="single" w:sz="4" w:space="0" w:color="auto"/>
              <w:left w:val="single" w:sz="4" w:space="0" w:color="auto"/>
              <w:bottom w:val="single" w:sz="4" w:space="0" w:color="auto"/>
              <w:right w:val="single" w:sz="4" w:space="0" w:color="auto"/>
            </w:tcBorders>
            <w:vAlign w:val="center"/>
          </w:tcPr>
          <w:p w14:paraId="418A5390" w14:textId="2D026BA0" w:rsidR="002C3781" w:rsidRDefault="002C3781" w:rsidP="002C3781">
            <w:pPr>
              <w:spacing w:before="120" w:after="120"/>
              <w:rPr>
                <w:rFonts w:ascii="Marianne" w:hAnsi="Marianne" w:cs="Arial"/>
                <w:b/>
                <w:bCs/>
                <w:caps/>
              </w:rPr>
            </w:pPr>
            <w:r>
              <w:rPr>
                <w:rFonts w:ascii="Marianne" w:hAnsi="Marianne" w:cs="Arial"/>
                <w:b/>
                <w:bCs/>
                <w:caps/>
                <w:sz w:val="28"/>
              </w:rPr>
              <w:t xml:space="preserve">     </w:t>
            </w:r>
            <w:r w:rsidR="00224210">
              <w:rPr>
                <w:rFonts w:ascii="Marianne" w:hAnsi="Marianne" w:cs="Arial"/>
                <w:b/>
                <w:bCs/>
                <w:caps/>
                <w:sz w:val="28"/>
              </w:rPr>
              <w:t>ACCORD-CADRE</w:t>
            </w:r>
            <w:r w:rsidR="00E27B90" w:rsidRPr="001D2B17">
              <w:rPr>
                <w:rFonts w:ascii="Marianne" w:hAnsi="Marianne" w:cs="Arial"/>
                <w:b/>
                <w:bCs/>
                <w:caps/>
                <w:sz w:val="28"/>
              </w:rPr>
              <w:t xml:space="preserve"> </w:t>
            </w:r>
            <w:r w:rsidR="00E84F29" w:rsidRPr="001D2B17">
              <w:rPr>
                <w:rFonts w:ascii="Marianne" w:hAnsi="Marianne" w:cs="Arial"/>
                <w:b/>
                <w:bCs/>
                <w:caps/>
                <w:sz w:val="28"/>
              </w:rPr>
              <w:t>de travaux</w:t>
            </w:r>
          </w:p>
          <w:p w14:paraId="5A86D228" w14:textId="7342C7B6" w:rsidR="0049778B" w:rsidRPr="002C3781" w:rsidRDefault="002C3781" w:rsidP="002C3781">
            <w:pPr>
              <w:spacing w:before="120" w:after="120"/>
              <w:ind w:left="0"/>
              <w:jc w:val="center"/>
              <w:rPr>
                <w:rFonts w:ascii="Marianne" w:hAnsi="Marianne" w:cs="Arial"/>
                <w:b/>
                <w:bCs/>
              </w:rPr>
            </w:pPr>
            <w:r w:rsidRPr="00FA30C2">
              <w:rPr>
                <w:rFonts w:ascii="Marianne" w:hAnsi="Marianne" w:cs="Arial"/>
                <w:b/>
                <w:bCs/>
                <w:caps/>
              </w:rPr>
              <w:t xml:space="preserve">travaux dIVERS D’ENTRETIEN ET DE CREATION DE ROUTES FORESTIERES DANS LES FORETS </w:t>
            </w:r>
            <w:r>
              <w:rPr>
                <w:rFonts w:ascii="Marianne" w:hAnsi="Marianne" w:cs="Arial"/>
                <w:b/>
                <w:bCs/>
                <w:caps/>
              </w:rPr>
              <w:t>publiques des hauts-de-france</w:t>
            </w:r>
          </w:p>
        </w:tc>
      </w:tr>
      <w:tr w:rsidR="009704BB" w:rsidRPr="001D2B17" w14:paraId="4C8305FA" w14:textId="77777777" w:rsidTr="000D7F2D">
        <w:trPr>
          <w:trHeight w:val="520"/>
        </w:trPr>
        <w:tc>
          <w:tcPr>
            <w:tcW w:w="9900" w:type="dxa"/>
            <w:tcBorders>
              <w:top w:val="single" w:sz="4" w:space="0" w:color="auto"/>
              <w:left w:val="single" w:sz="4" w:space="0" w:color="auto"/>
              <w:bottom w:val="single" w:sz="4" w:space="0" w:color="auto"/>
              <w:right w:val="single" w:sz="4" w:space="0" w:color="auto"/>
            </w:tcBorders>
            <w:hideMark/>
          </w:tcPr>
          <w:p w14:paraId="13C8FB78" w14:textId="77777777" w:rsidR="00513614" w:rsidRDefault="00513614" w:rsidP="00513614">
            <w:pPr>
              <w:ind w:left="-8"/>
              <w:jc w:val="center"/>
              <w:rPr>
                <w:rFonts w:ascii="Marianne" w:hAnsi="Marianne" w:cs="Arial"/>
                <w:b/>
                <w:caps/>
                <w:color w:val="000000"/>
                <w:szCs w:val="32"/>
              </w:rPr>
            </w:pPr>
          </w:p>
          <w:p w14:paraId="69F34A71" w14:textId="126DA7BF" w:rsidR="009704BB" w:rsidRPr="001D2B17" w:rsidRDefault="009704BB" w:rsidP="00513614">
            <w:pPr>
              <w:ind w:left="-8"/>
              <w:jc w:val="center"/>
              <w:rPr>
                <w:rFonts w:ascii="Marianne" w:hAnsi="Marianne" w:cs="Arial"/>
                <w:b/>
                <w:caps/>
                <w:color w:val="000000"/>
                <w:szCs w:val="32"/>
              </w:rPr>
            </w:pPr>
            <w:r w:rsidRPr="001D2B17">
              <w:rPr>
                <w:rFonts w:ascii="Marianne" w:hAnsi="Marianne" w:cs="Arial"/>
                <w:b/>
                <w:caps/>
                <w:color w:val="000000"/>
                <w:szCs w:val="32"/>
              </w:rPr>
              <w:t>CAHIER DES CLAUSES ADMINISTRATIVES PARTICULIERES</w:t>
            </w:r>
          </w:p>
          <w:p w14:paraId="357BC3B1" w14:textId="3E1B2735" w:rsidR="009704BB" w:rsidRPr="001D2B17" w:rsidRDefault="00E84F29" w:rsidP="00513614">
            <w:pPr>
              <w:ind w:left="-8"/>
              <w:jc w:val="center"/>
              <w:rPr>
                <w:rFonts w:ascii="Marianne" w:hAnsi="Marianne" w:cs="Arial"/>
                <w:b/>
                <w:caps/>
                <w:color w:val="000000"/>
                <w:sz w:val="22"/>
                <w:szCs w:val="22"/>
              </w:rPr>
            </w:pPr>
            <w:r w:rsidRPr="001D2B17">
              <w:rPr>
                <w:rFonts w:ascii="Marianne" w:hAnsi="Marianne" w:cs="Arial"/>
                <w:b/>
                <w:caps/>
                <w:color w:val="000000"/>
                <w:sz w:val="22"/>
                <w:szCs w:val="22"/>
              </w:rPr>
              <w:t>(CCA</w:t>
            </w:r>
            <w:r w:rsidR="009704BB" w:rsidRPr="001D2B17">
              <w:rPr>
                <w:rFonts w:ascii="Marianne" w:hAnsi="Marianne" w:cs="Arial"/>
                <w:b/>
                <w:caps/>
                <w:color w:val="000000"/>
                <w:sz w:val="22"/>
                <w:szCs w:val="22"/>
              </w:rPr>
              <w:t>P)</w:t>
            </w:r>
          </w:p>
          <w:p w14:paraId="0AB04108" w14:textId="77777777" w:rsidR="00BE7D3A" w:rsidRPr="001D2B17" w:rsidRDefault="00BE7D3A" w:rsidP="00513614">
            <w:pPr>
              <w:ind w:left="-8"/>
              <w:jc w:val="center"/>
              <w:rPr>
                <w:rFonts w:ascii="Marianne" w:hAnsi="Marianne" w:cs="Arial"/>
                <w:sz w:val="20"/>
                <w:szCs w:val="20"/>
              </w:rPr>
            </w:pPr>
          </w:p>
          <w:p w14:paraId="1D3ED65F" w14:textId="77777777" w:rsidR="0061671F" w:rsidRPr="00E567AD" w:rsidRDefault="0061671F" w:rsidP="00513614">
            <w:pPr>
              <w:ind w:left="-8"/>
              <w:jc w:val="center"/>
              <w:rPr>
                <w:rFonts w:ascii="Marianne" w:hAnsi="Marianne" w:cs="Arial"/>
                <w:b/>
                <w:bCs/>
                <w:sz w:val="28"/>
                <w:szCs w:val="28"/>
              </w:rPr>
            </w:pPr>
            <w:bookmarkStart w:id="0" w:name="_Toc467078285"/>
            <w:bookmarkStart w:id="1" w:name="_Toc467079038"/>
            <w:bookmarkStart w:id="2" w:name="_Toc472081517"/>
            <w:bookmarkStart w:id="3" w:name="_Toc473707727"/>
            <w:bookmarkStart w:id="4" w:name="_Toc3207305"/>
            <w:bookmarkStart w:id="5" w:name="_Toc3794252"/>
            <w:bookmarkStart w:id="6" w:name="_Toc3795433"/>
            <w:bookmarkStart w:id="7" w:name="_Toc90561026"/>
            <w:r w:rsidRPr="00E567AD">
              <w:rPr>
                <w:rFonts w:ascii="Marianne" w:hAnsi="Marianne" w:cs="Arial"/>
                <w:b/>
                <w:bCs/>
                <w:szCs w:val="28"/>
              </w:rPr>
              <w:t>MARCHE A PROCEDURE ADAPTEE</w:t>
            </w:r>
            <w:bookmarkEnd w:id="0"/>
            <w:bookmarkEnd w:id="1"/>
            <w:bookmarkEnd w:id="2"/>
            <w:bookmarkEnd w:id="3"/>
            <w:bookmarkEnd w:id="4"/>
            <w:bookmarkEnd w:id="5"/>
            <w:bookmarkEnd w:id="6"/>
            <w:bookmarkEnd w:id="7"/>
          </w:p>
          <w:p w14:paraId="0EB2BB7A" w14:textId="77777777" w:rsidR="0061671F" w:rsidRPr="00E567AD" w:rsidRDefault="0061671F" w:rsidP="00513614">
            <w:pPr>
              <w:ind w:left="-8"/>
              <w:jc w:val="center"/>
              <w:rPr>
                <w:rFonts w:ascii="Marianne" w:hAnsi="Marianne" w:cs="Arial"/>
                <w:b/>
                <w:bCs/>
                <w:sz w:val="20"/>
                <w:szCs w:val="28"/>
              </w:rPr>
            </w:pPr>
          </w:p>
          <w:p w14:paraId="79CEFD4D" w14:textId="26ED8D26" w:rsidR="0061671F" w:rsidRPr="0098302A" w:rsidRDefault="0061671F" w:rsidP="00513614">
            <w:pPr>
              <w:ind w:left="-8"/>
              <w:jc w:val="center"/>
              <w:rPr>
                <w:rFonts w:ascii="Marianne" w:hAnsi="Marianne" w:cs="Arial"/>
                <w:sz w:val="16"/>
                <w:szCs w:val="20"/>
              </w:rPr>
            </w:pPr>
            <w:bookmarkStart w:id="8" w:name="_Toc3207306"/>
            <w:bookmarkStart w:id="9" w:name="_Toc3794253"/>
            <w:bookmarkStart w:id="10" w:name="_Toc3795434"/>
            <w:bookmarkStart w:id="11" w:name="_Toc90561027"/>
            <w:r w:rsidRPr="00E567AD">
              <w:rPr>
                <w:rFonts w:ascii="Marianne" w:hAnsi="Marianne" w:cs="Arial"/>
                <w:sz w:val="16"/>
                <w:szCs w:val="20"/>
              </w:rPr>
              <w:t>(</w:t>
            </w:r>
            <w:r w:rsidR="003A3E03" w:rsidRPr="00E567AD">
              <w:rPr>
                <w:rFonts w:ascii="Marianne" w:hAnsi="Marianne" w:cs="Arial"/>
                <w:sz w:val="16"/>
                <w:szCs w:val="20"/>
              </w:rPr>
              <w:t>Passé</w:t>
            </w:r>
            <w:r w:rsidRPr="00E567AD">
              <w:rPr>
                <w:rFonts w:ascii="Marianne" w:hAnsi="Marianne" w:cs="Arial"/>
                <w:sz w:val="16"/>
                <w:szCs w:val="20"/>
              </w:rPr>
              <w:t xml:space="preserve"> en application des articles L.2113-10 et R.2113-1, L.2123-1 et R.2123-1 du Code de la commande publique)</w:t>
            </w:r>
            <w:bookmarkEnd w:id="8"/>
            <w:bookmarkEnd w:id="9"/>
            <w:bookmarkEnd w:id="10"/>
            <w:bookmarkEnd w:id="11"/>
          </w:p>
          <w:p w14:paraId="4BA80AC9" w14:textId="77777777" w:rsidR="00D8470C" w:rsidRPr="001D2B17" w:rsidRDefault="00D8470C" w:rsidP="00513614">
            <w:pPr>
              <w:ind w:left="-8"/>
              <w:jc w:val="center"/>
              <w:rPr>
                <w:rFonts w:ascii="Marianne" w:hAnsi="Marianne" w:cs="Arial"/>
                <w:sz w:val="20"/>
                <w:szCs w:val="20"/>
              </w:rPr>
            </w:pPr>
          </w:p>
          <w:p w14:paraId="4CB1652B" w14:textId="4C5FFD00" w:rsidR="000D7F2D" w:rsidRPr="001D2B17" w:rsidRDefault="000D7F2D" w:rsidP="00513614">
            <w:pPr>
              <w:ind w:left="-8"/>
              <w:jc w:val="center"/>
              <w:rPr>
                <w:rFonts w:ascii="Marianne" w:hAnsi="Marianne" w:cs="Arial"/>
                <w:b/>
                <w:bCs/>
                <w:szCs w:val="28"/>
              </w:rPr>
            </w:pPr>
          </w:p>
        </w:tc>
      </w:tr>
      <w:tr w:rsidR="009704BB" w:rsidRPr="001D2B17" w14:paraId="6E62BCF8" w14:textId="77777777" w:rsidTr="000D7F2D">
        <w:trPr>
          <w:trHeight w:val="70"/>
        </w:trPr>
        <w:tc>
          <w:tcPr>
            <w:tcW w:w="9900" w:type="dxa"/>
            <w:tcBorders>
              <w:top w:val="single" w:sz="4" w:space="0" w:color="auto"/>
              <w:left w:val="single" w:sz="4" w:space="0" w:color="auto"/>
              <w:bottom w:val="single" w:sz="4" w:space="0" w:color="auto"/>
              <w:right w:val="single" w:sz="4" w:space="0" w:color="auto"/>
            </w:tcBorders>
            <w:hideMark/>
          </w:tcPr>
          <w:p w14:paraId="6A1623A7" w14:textId="4C2E460B" w:rsidR="009704BB" w:rsidRPr="001D2B17" w:rsidRDefault="00312F97" w:rsidP="00BD3051">
            <w:pPr>
              <w:widowControl w:val="0"/>
              <w:spacing w:before="120" w:after="120"/>
              <w:ind w:left="0"/>
              <w:jc w:val="center"/>
              <w:rPr>
                <w:rFonts w:ascii="Marianne" w:hAnsi="Marianne" w:cs="Arial"/>
                <w:b/>
                <w:spacing w:val="60"/>
                <w:sz w:val="22"/>
                <w:szCs w:val="22"/>
              </w:rPr>
            </w:pPr>
            <w:r w:rsidRPr="001D2B17">
              <w:rPr>
                <w:rFonts w:ascii="Marianne" w:hAnsi="Marianne" w:cs="Arial"/>
                <w:b/>
                <w:spacing w:val="60"/>
                <w:sz w:val="22"/>
                <w:szCs w:val="22"/>
              </w:rPr>
              <w:t xml:space="preserve">ACCORD-CADRE A </w:t>
            </w:r>
            <w:r w:rsidR="00956021">
              <w:rPr>
                <w:rFonts w:ascii="Marianne" w:hAnsi="Marianne" w:cs="Arial"/>
                <w:b/>
                <w:spacing w:val="60"/>
                <w:sz w:val="22"/>
                <w:szCs w:val="22"/>
              </w:rPr>
              <w:t>EXECUTION MIXTE</w:t>
            </w:r>
            <w:r w:rsidR="00BD3051" w:rsidRPr="001D2B17">
              <w:rPr>
                <w:rFonts w:ascii="Marianne" w:hAnsi="Marianne" w:cs="Arial"/>
                <w:b/>
                <w:spacing w:val="60"/>
                <w:sz w:val="22"/>
                <w:szCs w:val="22"/>
              </w:rPr>
              <w:t xml:space="preserve"> N</w:t>
            </w:r>
            <w:r w:rsidR="009704BB" w:rsidRPr="001D2B17">
              <w:rPr>
                <w:rFonts w:ascii="Marianne" w:hAnsi="Marianne" w:cs="Arial"/>
                <w:b/>
                <w:spacing w:val="60"/>
                <w:sz w:val="22"/>
                <w:szCs w:val="22"/>
              </w:rPr>
              <w:t>°</w:t>
            </w:r>
            <w:r w:rsidR="00013D58">
              <w:rPr>
                <w:rFonts w:ascii="Marianne" w:hAnsi="Marianne" w:cs="Arial"/>
                <w:b/>
                <w:spacing w:val="60"/>
                <w:sz w:val="22"/>
                <w:szCs w:val="22"/>
              </w:rPr>
              <w:t>202</w:t>
            </w:r>
            <w:r w:rsidR="00E15CEE">
              <w:rPr>
                <w:rFonts w:ascii="Marianne" w:hAnsi="Marianne" w:cs="Arial"/>
                <w:b/>
                <w:spacing w:val="60"/>
                <w:sz w:val="22"/>
                <w:szCs w:val="22"/>
              </w:rPr>
              <w:t>5-8500-0</w:t>
            </w:r>
            <w:r w:rsidR="001868B2">
              <w:rPr>
                <w:rFonts w:ascii="Marianne" w:hAnsi="Marianne" w:cs="Arial"/>
                <w:b/>
                <w:spacing w:val="60"/>
                <w:sz w:val="22"/>
                <w:szCs w:val="22"/>
              </w:rPr>
              <w:t>3</w:t>
            </w:r>
          </w:p>
        </w:tc>
      </w:tr>
    </w:tbl>
    <w:p w14:paraId="5CF8673C" w14:textId="77777777" w:rsidR="009704BB" w:rsidRPr="001D2B17" w:rsidRDefault="009704BB" w:rsidP="009704BB">
      <w:pPr>
        <w:widowControl w:val="0"/>
        <w:ind w:left="0"/>
        <w:jc w:val="center"/>
        <w:rPr>
          <w:rFonts w:ascii="Marianne" w:hAnsi="Marianne" w:cs="Arial"/>
          <w:sz w:val="22"/>
          <w:szCs w:val="22"/>
        </w:rPr>
      </w:pPr>
    </w:p>
    <w:p w14:paraId="409D4D6D" w14:textId="77777777" w:rsidR="009704BB" w:rsidRPr="001D2B17" w:rsidRDefault="009704BB" w:rsidP="009704BB">
      <w:pPr>
        <w:widowControl w:val="0"/>
        <w:pBdr>
          <w:bottom w:val="single" w:sz="6" w:space="1" w:color="auto"/>
        </w:pBdr>
        <w:ind w:left="0"/>
        <w:rPr>
          <w:rFonts w:ascii="Marianne" w:hAnsi="Marianne" w:cs="Arial"/>
          <w:b/>
          <w:color w:val="000000"/>
          <w:sz w:val="20"/>
          <w:szCs w:val="20"/>
        </w:rPr>
      </w:pPr>
      <w:r w:rsidRPr="001D2B17">
        <w:rPr>
          <w:rFonts w:ascii="Marianne" w:hAnsi="Marianne" w:cs="Arial"/>
          <w:b/>
          <w:color w:val="000000"/>
          <w:sz w:val="20"/>
          <w:szCs w:val="20"/>
        </w:rPr>
        <w:t>Objet de la consultation</w:t>
      </w:r>
    </w:p>
    <w:p w14:paraId="52977A89" w14:textId="62646C72" w:rsidR="00CE5F95" w:rsidRPr="004B0AB8" w:rsidRDefault="00020A4C" w:rsidP="00020A4C">
      <w:pPr>
        <w:pStyle w:val="Para"/>
        <w:spacing w:before="120" w:after="120"/>
        <w:ind w:firstLine="0"/>
        <w:rPr>
          <w:rFonts w:ascii="Marianne" w:hAnsi="Marianne" w:cs="Arial"/>
          <w:sz w:val="20"/>
          <w:szCs w:val="20"/>
        </w:rPr>
      </w:pPr>
      <w:bookmarkStart w:id="12" w:name="_Toc81880367"/>
      <w:r w:rsidRPr="001868B2">
        <w:rPr>
          <w:rFonts w:ascii="Marianne" w:hAnsi="Marianne" w:cs="Arial"/>
          <w:sz w:val="20"/>
          <w:szCs w:val="20"/>
        </w:rPr>
        <w:t xml:space="preserve">Le présent accord-cadre concerne l'exécution de travaux d’infrastructures dans les forêts domaniales de l’agence </w:t>
      </w:r>
      <w:r w:rsidR="00163B28" w:rsidRPr="001868B2">
        <w:rPr>
          <w:rFonts w:ascii="Marianne" w:hAnsi="Marianne" w:cs="Arial"/>
          <w:sz w:val="20"/>
          <w:szCs w:val="20"/>
        </w:rPr>
        <w:t xml:space="preserve">de Compiègne </w:t>
      </w:r>
      <w:r w:rsidRPr="001868B2">
        <w:rPr>
          <w:rFonts w:ascii="Marianne" w:hAnsi="Marianne" w:cs="Arial"/>
          <w:sz w:val="20"/>
          <w:szCs w:val="20"/>
        </w:rPr>
        <w:t>et de l’agence d</w:t>
      </w:r>
      <w:r w:rsidR="007D5242" w:rsidRPr="001868B2">
        <w:rPr>
          <w:rFonts w:ascii="Marianne" w:hAnsi="Marianne" w:cs="Arial"/>
          <w:sz w:val="20"/>
          <w:szCs w:val="20"/>
        </w:rPr>
        <w:t xml:space="preserve">e Lille </w:t>
      </w:r>
      <w:r w:rsidRPr="001868B2">
        <w:rPr>
          <w:rFonts w:ascii="Marianne" w:hAnsi="Marianne" w:cs="Arial"/>
          <w:sz w:val="20"/>
          <w:szCs w:val="20"/>
        </w:rPr>
        <w:t xml:space="preserve">et porte sur l’entretien et création de routes </w:t>
      </w:r>
      <w:proofErr w:type="gramStart"/>
      <w:r w:rsidRPr="001868B2">
        <w:rPr>
          <w:rFonts w:ascii="Marianne" w:hAnsi="Marianne" w:cs="Arial"/>
          <w:sz w:val="20"/>
          <w:szCs w:val="20"/>
        </w:rPr>
        <w:t>empierrées</w:t>
      </w:r>
      <w:proofErr w:type="gramEnd"/>
      <w:r w:rsidRPr="001868B2">
        <w:rPr>
          <w:rFonts w:ascii="Marianne" w:hAnsi="Marianne" w:cs="Arial"/>
          <w:sz w:val="20"/>
          <w:szCs w:val="20"/>
        </w:rPr>
        <w:t>, la stabilisation de route par traitement du sol à la chaux et au liant hydraulique routier et la création de places de dépôt et de surlargeurs empierrées, la réalisation de divers travaux d’entretien de routes forestières non revêtues</w:t>
      </w:r>
      <w:r w:rsidRPr="001868B2">
        <w:rPr>
          <w:rFonts w:ascii="Calibri" w:hAnsi="Calibri" w:cs="Calibri"/>
          <w:sz w:val="20"/>
          <w:szCs w:val="20"/>
        </w:rPr>
        <w:t> </w:t>
      </w:r>
      <w:r w:rsidRPr="001868B2">
        <w:rPr>
          <w:rFonts w:ascii="Marianne" w:hAnsi="Marianne" w:cs="Arial"/>
          <w:sz w:val="20"/>
          <w:szCs w:val="20"/>
        </w:rPr>
        <w:t>et la r</w:t>
      </w:r>
      <w:r w:rsidRPr="001868B2">
        <w:rPr>
          <w:rFonts w:ascii="Marianne" w:hAnsi="Marianne" w:cs="Marianne"/>
          <w:sz w:val="20"/>
          <w:szCs w:val="20"/>
        </w:rPr>
        <w:t>é</w:t>
      </w:r>
      <w:r w:rsidRPr="001868B2">
        <w:rPr>
          <w:rFonts w:ascii="Marianne" w:hAnsi="Marianne" w:cs="Arial"/>
          <w:sz w:val="20"/>
          <w:szCs w:val="20"/>
        </w:rPr>
        <w:t xml:space="preserve">alisation de point </w:t>
      </w:r>
      <w:r w:rsidRPr="001868B2">
        <w:rPr>
          <w:rFonts w:ascii="Marianne" w:hAnsi="Marianne" w:cs="Marianne"/>
          <w:sz w:val="20"/>
          <w:szCs w:val="20"/>
        </w:rPr>
        <w:t>à</w:t>
      </w:r>
      <w:r w:rsidRPr="001868B2">
        <w:rPr>
          <w:rFonts w:ascii="Marianne" w:hAnsi="Marianne" w:cs="Arial"/>
          <w:sz w:val="20"/>
          <w:szCs w:val="20"/>
        </w:rPr>
        <w:t xml:space="preserve"> temps pour rebouchage des nids de poule sur routes forestières revêtues et le rabotage de surface avec analyse de HAP et recherche d’amiante.</w:t>
      </w:r>
      <w:r w:rsidR="00956021" w:rsidRPr="004B0AB8">
        <w:rPr>
          <w:rFonts w:ascii="Marianne" w:hAnsi="Marianne" w:cs="Arial"/>
          <w:sz w:val="20"/>
          <w:szCs w:val="20"/>
        </w:rPr>
        <w:t xml:space="preserve"> </w:t>
      </w:r>
    </w:p>
    <w:bookmarkEnd w:id="12"/>
    <w:p w14:paraId="19B8C61D" w14:textId="56881F1F" w:rsidR="009704BB" w:rsidRPr="001D2B17" w:rsidRDefault="009704BB" w:rsidP="009704BB">
      <w:pPr>
        <w:widowControl w:val="0"/>
        <w:pBdr>
          <w:bottom w:val="single" w:sz="6" w:space="1" w:color="auto"/>
        </w:pBdr>
        <w:ind w:left="0"/>
        <w:rPr>
          <w:rFonts w:ascii="Marianne" w:hAnsi="Marianne" w:cs="Arial"/>
          <w:b/>
          <w:color w:val="000000"/>
          <w:sz w:val="20"/>
          <w:szCs w:val="20"/>
        </w:rPr>
      </w:pPr>
    </w:p>
    <w:p w14:paraId="6094FE0E" w14:textId="77777777" w:rsidR="009704BB" w:rsidRPr="001D2B17" w:rsidRDefault="009704BB" w:rsidP="009704BB">
      <w:pPr>
        <w:widowControl w:val="0"/>
        <w:pBdr>
          <w:bottom w:val="single" w:sz="6" w:space="1" w:color="auto"/>
        </w:pBdr>
        <w:ind w:left="0"/>
        <w:rPr>
          <w:rFonts w:ascii="Marianne" w:hAnsi="Marianne" w:cs="Arial"/>
          <w:b/>
          <w:color w:val="000000"/>
          <w:sz w:val="20"/>
          <w:szCs w:val="20"/>
        </w:rPr>
      </w:pPr>
      <w:r w:rsidRPr="001D2B17">
        <w:rPr>
          <w:rFonts w:ascii="Marianne" w:hAnsi="Marianne" w:cs="Arial"/>
          <w:b/>
          <w:color w:val="000000"/>
          <w:sz w:val="20"/>
          <w:szCs w:val="20"/>
        </w:rPr>
        <w:t xml:space="preserve">Pouvoir adjudicateur </w:t>
      </w:r>
    </w:p>
    <w:p w14:paraId="3D2EC003" w14:textId="77777777" w:rsidR="0098302A" w:rsidRPr="001D2B17" w:rsidRDefault="0098302A" w:rsidP="0098302A">
      <w:pPr>
        <w:ind w:left="0"/>
        <w:rPr>
          <w:rFonts w:ascii="Marianne" w:hAnsi="Marianne" w:cs="Arial"/>
          <w:bCs/>
          <w:sz w:val="20"/>
          <w:szCs w:val="20"/>
        </w:rPr>
      </w:pPr>
    </w:p>
    <w:p w14:paraId="713C0DBC" w14:textId="77777777" w:rsidR="00D80C74" w:rsidRPr="00D80C74" w:rsidRDefault="00D80C74" w:rsidP="00D80C74">
      <w:pPr>
        <w:spacing w:before="120"/>
        <w:ind w:left="0"/>
        <w:jc w:val="left"/>
        <w:rPr>
          <w:rFonts w:ascii="Marianne" w:hAnsi="Marianne" w:cs="Arial"/>
          <w:sz w:val="20"/>
          <w:szCs w:val="20"/>
        </w:rPr>
      </w:pPr>
      <w:r w:rsidRPr="00D80C74">
        <w:rPr>
          <w:rFonts w:ascii="Marianne" w:hAnsi="Marianne" w:cs="Arial"/>
          <w:sz w:val="20"/>
          <w:szCs w:val="20"/>
        </w:rPr>
        <w:t>Office National des Forêts</w:t>
      </w:r>
    </w:p>
    <w:p w14:paraId="27E7CD4D" w14:textId="77777777" w:rsidR="00D80C74" w:rsidRPr="00D80C74" w:rsidRDefault="00D80C74" w:rsidP="00D80C74">
      <w:pPr>
        <w:ind w:left="0"/>
        <w:jc w:val="left"/>
        <w:rPr>
          <w:rFonts w:ascii="Marianne" w:hAnsi="Marianne" w:cs="Arial"/>
          <w:sz w:val="20"/>
          <w:szCs w:val="20"/>
        </w:rPr>
      </w:pPr>
      <w:r w:rsidRPr="00D80C74">
        <w:rPr>
          <w:rFonts w:ascii="Marianne" w:hAnsi="Marianne" w:cs="Arial"/>
          <w:sz w:val="20"/>
          <w:szCs w:val="20"/>
        </w:rPr>
        <w:t xml:space="preserve">Direction territoriale Seine-Nord                                        </w:t>
      </w:r>
    </w:p>
    <w:p w14:paraId="02BBBAF3" w14:textId="77777777" w:rsidR="00D80C74" w:rsidRPr="00D80C74" w:rsidRDefault="00D80C74" w:rsidP="00D80C74">
      <w:pPr>
        <w:ind w:left="0"/>
        <w:jc w:val="left"/>
        <w:rPr>
          <w:rFonts w:ascii="Marianne" w:hAnsi="Marianne" w:cs="Arial"/>
          <w:sz w:val="20"/>
          <w:szCs w:val="20"/>
        </w:rPr>
      </w:pPr>
      <w:r w:rsidRPr="00D80C74">
        <w:rPr>
          <w:rFonts w:ascii="Marianne" w:hAnsi="Marianne" w:cs="Arial"/>
          <w:sz w:val="20"/>
          <w:szCs w:val="20"/>
        </w:rPr>
        <w:t>Boulevard de Constance</w:t>
      </w:r>
    </w:p>
    <w:p w14:paraId="403DA0B1" w14:textId="43017A05" w:rsidR="0090150D" w:rsidRPr="00D80C74" w:rsidRDefault="00D80C74" w:rsidP="00D80C74">
      <w:pPr>
        <w:ind w:left="0"/>
        <w:jc w:val="left"/>
        <w:rPr>
          <w:rFonts w:ascii="Marianne" w:hAnsi="Marianne" w:cs="Arial"/>
          <w:sz w:val="20"/>
          <w:szCs w:val="20"/>
        </w:rPr>
      </w:pPr>
      <w:r w:rsidRPr="00D80C74">
        <w:rPr>
          <w:rFonts w:ascii="Marianne" w:hAnsi="Marianne" w:cs="Arial"/>
          <w:sz w:val="20"/>
          <w:szCs w:val="20"/>
        </w:rPr>
        <w:t>77300 Fontainebleau</w:t>
      </w:r>
    </w:p>
    <w:p w14:paraId="174A8AC8" w14:textId="77777777" w:rsidR="0090150D" w:rsidRPr="001D2B17" w:rsidRDefault="0090150D" w:rsidP="0090150D">
      <w:pPr>
        <w:ind w:left="0"/>
        <w:rPr>
          <w:rFonts w:ascii="Marianne" w:hAnsi="Marianne" w:cs="Arial"/>
          <w:sz w:val="20"/>
          <w:szCs w:val="20"/>
        </w:rPr>
      </w:pPr>
    </w:p>
    <w:p w14:paraId="2CE58C5B" w14:textId="77777777" w:rsidR="009704BB" w:rsidRPr="001D2B17" w:rsidRDefault="009704BB" w:rsidP="009704BB">
      <w:pPr>
        <w:widowControl w:val="0"/>
        <w:pBdr>
          <w:bottom w:val="single" w:sz="6" w:space="1" w:color="auto"/>
        </w:pBdr>
        <w:ind w:left="0"/>
        <w:rPr>
          <w:rFonts w:ascii="Marianne" w:hAnsi="Marianne" w:cs="Arial"/>
          <w:b/>
          <w:color w:val="000000"/>
          <w:sz w:val="20"/>
          <w:szCs w:val="20"/>
        </w:rPr>
      </w:pPr>
      <w:r w:rsidRPr="001D2B17">
        <w:rPr>
          <w:rFonts w:ascii="Marianne" w:hAnsi="Marianne" w:cs="Arial"/>
          <w:b/>
          <w:color w:val="000000"/>
          <w:sz w:val="20"/>
          <w:szCs w:val="20"/>
        </w:rPr>
        <w:t>Personne signataire du marché</w:t>
      </w:r>
    </w:p>
    <w:p w14:paraId="386AB904" w14:textId="77777777" w:rsidR="009704BB" w:rsidRPr="001D2B17" w:rsidRDefault="009704BB" w:rsidP="009704BB">
      <w:pPr>
        <w:widowControl w:val="0"/>
        <w:ind w:left="0"/>
        <w:rPr>
          <w:rFonts w:ascii="Marianne" w:hAnsi="Marianne" w:cs="Arial"/>
          <w:sz w:val="20"/>
          <w:szCs w:val="20"/>
          <w:highlight w:val="cyan"/>
        </w:rPr>
      </w:pPr>
    </w:p>
    <w:p w14:paraId="5430D966" w14:textId="3CC8EEFD" w:rsidR="009B5CA6" w:rsidRPr="009B5CA6" w:rsidRDefault="009B5CA6" w:rsidP="00823E3B">
      <w:pPr>
        <w:widowControl w:val="0"/>
        <w:ind w:left="0"/>
        <w:rPr>
          <w:rFonts w:ascii="Marianne" w:hAnsi="Marianne" w:cs="Arial"/>
          <w:sz w:val="20"/>
          <w:szCs w:val="20"/>
        </w:rPr>
      </w:pPr>
      <w:r w:rsidRPr="009B5CA6">
        <w:rPr>
          <w:rFonts w:ascii="Marianne" w:hAnsi="Marianne" w:cs="Arial"/>
          <w:sz w:val="20"/>
          <w:szCs w:val="20"/>
        </w:rPr>
        <w:t xml:space="preserve">La personne signataire du marché est Madame Valérie Metrich-Hecquet, Directrice </w:t>
      </w:r>
      <w:r w:rsidR="00DC35FE">
        <w:rPr>
          <w:rFonts w:ascii="Marianne" w:hAnsi="Marianne" w:cs="Arial"/>
          <w:sz w:val="20"/>
          <w:szCs w:val="20"/>
        </w:rPr>
        <w:t>g</w:t>
      </w:r>
      <w:r w:rsidRPr="009B5CA6">
        <w:rPr>
          <w:rFonts w:ascii="Marianne" w:hAnsi="Marianne" w:cs="Arial"/>
          <w:sz w:val="20"/>
          <w:szCs w:val="20"/>
        </w:rPr>
        <w:t>énérale de l’Office National des Forêts.</w:t>
      </w:r>
    </w:p>
    <w:p w14:paraId="0A95809F" w14:textId="77777777" w:rsidR="009704BB" w:rsidRPr="001D2B17" w:rsidRDefault="009704BB" w:rsidP="009704BB">
      <w:pPr>
        <w:widowControl w:val="0"/>
        <w:ind w:left="0"/>
        <w:rPr>
          <w:rFonts w:ascii="Marianne" w:hAnsi="Marianne" w:cs="Arial"/>
          <w:sz w:val="20"/>
          <w:szCs w:val="20"/>
        </w:rPr>
      </w:pPr>
    </w:p>
    <w:p w14:paraId="1EE7B61D" w14:textId="78C92D7D" w:rsidR="009704BB" w:rsidRPr="001D2B17" w:rsidRDefault="009704BB" w:rsidP="000D7F2D">
      <w:pPr>
        <w:widowControl w:val="0"/>
        <w:ind w:left="0"/>
        <w:rPr>
          <w:rFonts w:ascii="Marianne" w:hAnsi="Marianne" w:cs="Arial"/>
          <w:sz w:val="20"/>
          <w:szCs w:val="20"/>
        </w:rPr>
      </w:pPr>
      <w:r w:rsidRPr="001D2B17">
        <w:rPr>
          <w:rFonts w:ascii="Marianne" w:hAnsi="Marianne" w:cs="Arial"/>
          <w:sz w:val="20"/>
          <w:szCs w:val="20"/>
        </w:rPr>
        <w:br w:type="page"/>
      </w:r>
    </w:p>
    <w:p w14:paraId="146330BF" w14:textId="77777777" w:rsidR="00ED25F5" w:rsidRPr="001D2B17" w:rsidRDefault="00ED25F5" w:rsidP="00B2370D">
      <w:pPr>
        <w:ind w:left="0"/>
        <w:rPr>
          <w:rFonts w:ascii="Marianne" w:hAnsi="Marianne" w:cs="Arial"/>
          <w:sz w:val="20"/>
          <w:szCs w:val="20"/>
        </w:rPr>
      </w:pPr>
    </w:p>
    <w:p w14:paraId="2291BFAC" w14:textId="77777777" w:rsidR="00ED25F5" w:rsidRPr="001D2B17" w:rsidRDefault="00ED25F5" w:rsidP="00A94F99">
      <w:pPr>
        <w:pStyle w:val="En-tte"/>
        <w:tabs>
          <w:tab w:val="clear" w:pos="4536"/>
          <w:tab w:val="clear" w:pos="9072"/>
        </w:tabs>
        <w:rPr>
          <w:rFonts w:ascii="Marianne" w:hAnsi="Marianne" w:cs="Arial"/>
          <w:sz w:val="20"/>
          <w:szCs w:val="20"/>
        </w:rPr>
      </w:pPr>
    </w:p>
    <w:p w14:paraId="4C72E1D4" w14:textId="77777777" w:rsidR="00ED25F5" w:rsidRDefault="00ED25F5">
      <w:pPr>
        <w:ind w:left="0"/>
        <w:jc w:val="center"/>
        <w:rPr>
          <w:rFonts w:ascii="Marianne" w:hAnsi="Marianne" w:cs="Arial"/>
          <w:b/>
          <w:bCs/>
          <w:sz w:val="20"/>
          <w:szCs w:val="20"/>
        </w:rPr>
      </w:pPr>
      <w:r w:rsidRPr="001D2B17">
        <w:rPr>
          <w:rFonts w:ascii="Marianne" w:hAnsi="Marianne" w:cs="Arial"/>
          <w:b/>
          <w:bCs/>
          <w:sz w:val="20"/>
          <w:szCs w:val="20"/>
        </w:rPr>
        <w:t>SOMMAIRE</w:t>
      </w:r>
    </w:p>
    <w:p w14:paraId="1C2DA03C" w14:textId="77777777" w:rsidR="00513614" w:rsidRPr="001D2B17" w:rsidRDefault="00513614">
      <w:pPr>
        <w:ind w:left="0"/>
        <w:jc w:val="center"/>
        <w:rPr>
          <w:rFonts w:ascii="Marianne" w:hAnsi="Marianne" w:cs="Arial"/>
          <w:b/>
          <w:bCs/>
          <w:sz w:val="20"/>
          <w:szCs w:val="20"/>
        </w:rPr>
      </w:pPr>
    </w:p>
    <w:p w14:paraId="2CF7FC97" w14:textId="2DA07C9D" w:rsidR="00281D3F" w:rsidRDefault="00ED25F5">
      <w:pPr>
        <w:pStyle w:val="TM1"/>
        <w:tabs>
          <w:tab w:val="left" w:pos="480"/>
          <w:tab w:val="right" w:leader="dot" w:pos="9913"/>
        </w:tabs>
        <w:rPr>
          <w:rFonts w:asciiTheme="minorHAnsi" w:eastAsiaTheme="minorEastAsia" w:hAnsiTheme="minorHAnsi" w:cstheme="minorBidi"/>
          <w:b w:val="0"/>
          <w:bCs w:val="0"/>
          <w:caps w:val="0"/>
          <w:noProof/>
          <w:kern w:val="2"/>
          <w:sz w:val="24"/>
          <w:szCs w:val="24"/>
          <w14:ligatures w14:val="standardContextual"/>
        </w:rPr>
      </w:pPr>
      <w:r w:rsidRPr="001D2B17">
        <w:rPr>
          <w:rFonts w:ascii="Marianne" w:hAnsi="Marianne" w:cs="Arial"/>
          <w:b w:val="0"/>
          <w:bCs w:val="0"/>
        </w:rPr>
        <w:fldChar w:fldCharType="begin"/>
      </w:r>
      <w:r w:rsidRPr="001D2B17">
        <w:rPr>
          <w:rFonts w:ascii="Marianne" w:hAnsi="Marianne" w:cs="Arial"/>
          <w:b w:val="0"/>
          <w:bCs w:val="0"/>
        </w:rPr>
        <w:instrText xml:space="preserve"> TOC \o "1-3" \h \z \u </w:instrText>
      </w:r>
      <w:r w:rsidRPr="001D2B17">
        <w:rPr>
          <w:rFonts w:ascii="Marianne" w:hAnsi="Marianne" w:cs="Arial"/>
          <w:b w:val="0"/>
          <w:bCs w:val="0"/>
        </w:rPr>
        <w:fldChar w:fldCharType="separate"/>
      </w:r>
      <w:hyperlink w:anchor="_Toc192760955" w:history="1">
        <w:r w:rsidR="00281D3F" w:rsidRPr="00697239">
          <w:rPr>
            <w:rStyle w:val="Lienhypertexte"/>
            <w:rFonts w:ascii="Marianne" w:hAnsi="Marianne"/>
            <w:smallCaps/>
            <w:noProof/>
          </w:rPr>
          <w:t>1</w:t>
        </w:r>
        <w:r w:rsidR="00281D3F">
          <w:rPr>
            <w:rFonts w:asciiTheme="minorHAnsi" w:eastAsiaTheme="minorEastAsia" w:hAnsiTheme="minorHAnsi" w:cstheme="minorBidi"/>
            <w:b w:val="0"/>
            <w:bCs w:val="0"/>
            <w:caps w:val="0"/>
            <w:noProof/>
            <w:kern w:val="2"/>
            <w:sz w:val="24"/>
            <w:szCs w:val="24"/>
            <w14:ligatures w14:val="standardContextual"/>
          </w:rPr>
          <w:tab/>
        </w:r>
        <w:r w:rsidR="00281D3F" w:rsidRPr="00697239">
          <w:rPr>
            <w:rStyle w:val="Lienhypertexte"/>
            <w:rFonts w:ascii="Marianne" w:hAnsi="Marianne"/>
            <w:smallCaps/>
            <w:noProof/>
          </w:rPr>
          <w:t>Identification du pouvoir adjudicateur</w:t>
        </w:r>
        <w:r w:rsidR="00281D3F">
          <w:rPr>
            <w:noProof/>
            <w:webHidden/>
          </w:rPr>
          <w:tab/>
        </w:r>
        <w:r w:rsidR="00281D3F">
          <w:rPr>
            <w:noProof/>
            <w:webHidden/>
          </w:rPr>
          <w:fldChar w:fldCharType="begin"/>
        </w:r>
        <w:r w:rsidR="00281D3F">
          <w:rPr>
            <w:noProof/>
            <w:webHidden/>
          </w:rPr>
          <w:instrText xml:space="preserve"> PAGEREF _Toc192760955 \h </w:instrText>
        </w:r>
        <w:r w:rsidR="00281D3F">
          <w:rPr>
            <w:noProof/>
            <w:webHidden/>
          </w:rPr>
        </w:r>
        <w:r w:rsidR="00281D3F">
          <w:rPr>
            <w:noProof/>
            <w:webHidden/>
          </w:rPr>
          <w:fldChar w:fldCharType="separate"/>
        </w:r>
        <w:r w:rsidR="00134BA5">
          <w:rPr>
            <w:noProof/>
            <w:webHidden/>
          </w:rPr>
          <w:t>5</w:t>
        </w:r>
        <w:r w:rsidR="00281D3F">
          <w:rPr>
            <w:noProof/>
            <w:webHidden/>
          </w:rPr>
          <w:fldChar w:fldCharType="end"/>
        </w:r>
      </w:hyperlink>
    </w:p>
    <w:p w14:paraId="40A1E4D4" w14:textId="7900F336"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0956" w:history="1">
        <w:r w:rsidRPr="00697239">
          <w:rPr>
            <w:rStyle w:val="Lienhypertexte"/>
            <w:rFonts w:ascii="Marianne" w:hAnsi="Marianne"/>
            <w:noProof/>
          </w:rPr>
          <w:t>1.1.</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noProof/>
          </w:rPr>
          <w:t>Pouvoir adjudicateur</w:t>
        </w:r>
        <w:r>
          <w:rPr>
            <w:noProof/>
            <w:webHidden/>
          </w:rPr>
          <w:tab/>
        </w:r>
        <w:r>
          <w:rPr>
            <w:noProof/>
            <w:webHidden/>
          </w:rPr>
          <w:fldChar w:fldCharType="begin"/>
        </w:r>
        <w:r>
          <w:rPr>
            <w:noProof/>
            <w:webHidden/>
          </w:rPr>
          <w:instrText xml:space="preserve"> PAGEREF _Toc192760956 \h </w:instrText>
        </w:r>
        <w:r>
          <w:rPr>
            <w:noProof/>
            <w:webHidden/>
          </w:rPr>
        </w:r>
        <w:r>
          <w:rPr>
            <w:noProof/>
            <w:webHidden/>
          </w:rPr>
          <w:fldChar w:fldCharType="separate"/>
        </w:r>
        <w:r w:rsidR="00134BA5">
          <w:rPr>
            <w:noProof/>
            <w:webHidden/>
          </w:rPr>
          <w:t>5</w:t>
        </w:r>
        <w:r>
          <w:rPr>
            <w:noProof/>
            <w:webHidden/>
          </w:rPr>
          <w:fldChar w:fldCharType="end"/>
        </w:r>
      </w:hyperlink>
    </w:p>
    <w:p w14:paraId="1DD466CB" w14:textId="128870F1"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0957" w:history="1">
        <w:r w:rsidRPr="00697239">
          <w:rPr>
            <w:rStyle w:val="Lienhypertexte"/>
            <w:rFonts w:ascii="Marianne" w:hAnsi="Marianne"/>
            <w:noProof/>
          </w:rPr>
          <w:t>1.2.</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noProof/>
          </w:rPr>
          <w:t>Personnes en charge de l'exécution et du suivi du marché</w:t>
        </w:r>
        <w:r>
          <w:rPr>
            <w:noProof/>
            <w:webHidden/>
          </w:rPr>
          <w:tab/>
        </w:r>
        <w:r>
          <w:rPr>
            <w:noProof/>
            <w:webHidden/>
          </w:rPr>
          <w:fldChar w:fldCharType="begin"/>
        </w:r>
        <w:r>
          <w:rPr>
            <w:noProof/>
            <w:webHidden/>
          </w:rPr>
          <w:instrText xml:space="preserve"> PAGEREF _Toc192760957 \h </w:instrText>
        </w:r>
        <w:r>
          <w:rPr>
            <w:noProof/>
            <w:webHidden/>
          </w:rPr>
        </w:r>
        <w:r>
          <w:rPr>
            <w:noProof/>
            <w:webHidden/>
          </w:rPr>
          <w:fldChar w:fldCharType="separate"/>
        </w:r>
        <w:r w:rsidR="00134BA5">
          <w:rPr>
            <w:noProof/>
            <w:webHidden/>
          </w:rPr>
          <w:t>5</w:t>
        </w:r>
        <w:r>
          <w:rPr>
            <w:noProof/>
            <w:webHidden/>
          </w:rPr>
          <w:fldChar w:fldCharType="end"/>
        </w:r>
      </w:hyperlink>
    </w:p>
    <w:p w14:paraId="7878420C" w14:textId="14D04200"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0961" w:history="1">
        <w:r w:rsidRPr="00697239">
          <w:rPr>
            <w:rStyle w:val="Lienhypertexte"/>
            <w:rFonts w:ascii="Marianne" w:hAnsi="Marianne"/>
            <w:noProof/>
          </w:rPr>
          <w:t>1.3.</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noProof/>
          </w:rPr>
          <w:t>Personne habilitée à donner les renseignements prévus aux articles R.2191-60 et R.2191-61 du code de la commande publique (nantissements ou cessions de créances)</w:t>
        </w:r>
        <w:r>
          <w:rPr>
            <w:noProof/>
            <w:webHidden/>
          </w:rPr>
          <w:tab/>
        </w:r>
        <w:r>
          <w:rPr>
            <w:noProof/>
            <w:webHidden/>
          </w:rPr>
          <w:fldChar w:fldCharType="begin"/>
        </w:r>
        <w:r>
          <w:rPr>
            <w:noProof/>
            <w:webHidden/>
          </w:rPr>
          <w:instrText xml:space="preserve"> PAGEREF _Toc192760961 \h </w:instrText>
        </w:r>
        <w:r>
          <w:rPr>
            <w:noProof/>
            <w:webHidden/>
          </w:rPr>
        </w:r>
        <w:r>
          <w:rPr>
            <w:noProof/>
            <w:webHidden/>
          </w:rPr>
          <w:fldChar w:fldCharType="separate"/>
        </w:r>
        <w:r w:rsidR="00134BA5">
          <w:rPr>
            <w:noProof/>
            <w:webHidden/>
          </w:rPr>
          <w:t>5</w:t>
        </w:r>
        <w:r>
          <w:rPr>
            <w:noProof/>
            <w:webHidden/>
          </w:rPr>
          <w:fldChar w:fldCharType="end"/>
        </w:r>
      </w:hyperlink>
    </w:p>
    <w:p w14:paraId="388AD16D" w14:textId="27C85047"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0962" w:history="1">
        <w:r w:rsidRPr="00697239">
          <w:rPr>
            <w:rStyle w:val="Lienhypertexte"/>
            <w:rFonts w:ascii="Marianne" w:hAnsi="Marianne"/>
            <w:noProof/>
          </w:rPr>
          <w:t>1.4.</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noProof/>
          </w:rPr>
          <w:t>Service auprès duquel des renseignements d'ordre juridique, administratif ou technique peuvent être obtenus</w:t>
        </w:r>
        <w:r>
          <w:rPr>
            <w:noProof/>
            <w:webHidden/>
          </w:rPr>
          <w:tab/>
        </w:r>
        <w:r>
          <w:rPr>
            <w:noProof/>
            <w:webHidden/>
          </w:rPr>
          <w:fldChar w:fldCharType="begin"/>
        </w:r>
        <w:r>
          <w:rPr>
            <w:noProof/>
            <w:webHidden/>
          </w:rPr>
          <w:instrText xml:space="preserve"> PAGEREF _Toc192760962 \h </w:instrText>
        </w:r>
        <w:r>
          <w:rPr>
            <w:noProof/>
            <w:webHidden/>
          </w:rPr>
        </w:r>
        <w:r>
          <w:rPr>
            <w:noProof/>
            <w:webHidden/>
          </w:rPr>
          <w:fldChar w:fldCharType="separate"/>
        </w:r>
        <w:r w:rsidR="00134BA5">
          <w:rPr>
            <w:noProof/>
            <w:webHidden/>
          </w:rPr>
          <w:t>5</w:t>
        </w:r>
        <w:r>
          <w:rPr>
            <w:noProof/>
            <w:webHidden/>
          </w:rPr>
          <w:fldChar w:fldCharType="end"/>
        </w:r>
      </w:hyperlink>
    </w:p>
    <w:p w14:paraId="4091213B" w14:textId="3D08833E"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0963" w:history="1">
        <w:r w:rsidRPr="00697239">
          <w:rPr>
            <w:rStyle w:val="Lienhypertexte"/>
            <w:rFonts w:ascii="Marianne" w:hAnsi="Marianne"/>
            <w:noProof/>
          </w:rPr>
          <w:t>1.5.</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noProof/>
          </w:rPr>
          <w:t>Comptable assignataire des paiements</w:t>
        </w:r>
        <w:r>
          <w:rPr>
            <w:noProof/>
            <w:webHidden/>
          </w:rPr>
          <w:tab/>
        </w:r>
        <w:r>
          <w:rPr>
            <w:noProof/>
            <w:webHidden/>
          </w:rPr>
          <w:fldChar w:fldCharType="begin"/>
        </w:r>
        <w:r>
          <w:rPr>
            <w:noProof/>
            <w:webHidden/>
          </w:rPr>
          <w:instrText xml:space="preserve"> PAGEREF _Toc192760963 \h </w:instrText>
        </w:r>
        <w:r>
          <w:rPr>
            <w:noProof/>
            <w:webHidden/>
          </w:rPr>
        </w:r>
        <w:r>
          <w:rPr>
            <w:noProof/>
            <w:webHidden/>
          </w:rPr>
          <w:fldChar w:fldCharType="separate"/>
        </w:r>
        <w:r w:rsidR="00134BA5">
          <w:rPr>
            <w:noProof/>
            <w:webHidden/>
          </w:rPr>
          <w:t>6</w:t>
        </w:r>
        <w:r>
          <w:rPr>
            <w:noProof/>
            <w:webHidden/>
          </w:rPr>
          <w:fldChar w:fldCharType="end"/>
        </w:r>
      </w:hyperlink>
    </w:p>
    <w:p w14:paraId="1AB4BE16" w14:textId="2B31A3FD" w:rsidR="00281D3F" w:rsidRDefault="00281D3F">
      <w:pPr>
        <w:pStyle w:val="TM1"/>
        <w:tabs>
          <w:tab w:val="left" w:pos="480"/>
          <w:tab w:val="right" w:leader="dot" w:pos="9913"/>
        </w:tabs>
        <w:rPr>
          <w:rFonts w:asciiTheme="minorHAnsi" w:eastAsiaTheme="minorEastAsia" w:hAnsiTheme="minorHAnsi" w:cstheme="minorBidi"/>
          <w:b w:val="0"/>
          <w:bCs w:val="0"/>
          <w:caps w:val="0"/>
          <w:noProof/>
          <w:kern w:val="2"/>
          <w:sz w:val="24"/>
          <w:szCs w:val="24"/>
          <w14:ligatures w14:val="standardContextual"/>
        </w:rPr>
      </w:pPr>
      <w:hyperlink w:anchor="_Toc192760964" w:history="1">
        <w:r w:rsidRPr="00697239">
          <w:rPr>
            <w:rStyle w:val="Lienhypertexte"/>
            <w:rFonts w:ascii="Marianne" w:hAnsi="Marianne"/>
            <w:smallCaps/>
            <w:noProof/>
          </w:rPr>
          <w:t>2</w:t>
        </w:r>
        <w:r>
          <w:rPr>
            <w:rFonts w:asciiTheme="minorHAnsi" w:eastAsiaTheme="minorEastAsia" w:hAnsiTheme="minorHAnsi" w:cstheme="minorBidi"/>
            <w:b w:val="0"/>
            <w:bCs w:val="0"/>
            <w:caps w:val="0"/>
            <w:noProof/>
            <w:kern w:val="2"/>
            <w:sz w:val="24"/>
            <w:szCs w:val="24"/>
            <w14:ligatures w14:val="standardContextual"/>
          </w:rPr>
          <w:tab/>
        </w:r>
        <w:r w:rsidRPr="00697239">
          <w:rPr>
            <w:rStyle w:val="Lienhypertexte"/>
            <w:rFonts w:ascii="Marianne" w:hAnsi="Marianne"/>
            <w:smallCaps/>
            <w:noProof/>
          </w:rPr>
          <w:t>Objet – dispositions générales</w:t>
        </w:r>
        <w:r>
          <w:rPr>
            <w:noProof/>
            <w:webHidden/>
          </w:rPr>
          <w:tab/>
        </w:r>
        <w:r>
          <w:rPr>
            <w:noProof/>
            <w:webHidden/>
          </w:rPr>
          <w:fldChar w:fldCharType="begin"/>
        </w:r>
        <w:r>
          <w:rPr>
            <w:noProof/>
            <w:webHidden/>
          </w:rPr>
          <w:instrText xml:space="preserve"> PAGEREF _Toc192760964 \h </w:instrText>
        </w:r>
        <w:r>
          <w:rPr>
            <w:noProof/>
            <w:webHidden/>
          </w:rPr>
        </w:r>
        <w:r>
          <w:rPr>
            <w:noProof/>
            <w:webHidden/>
          </w:rPr>
          <w:fldChar w:fldCharType="separate"/>
        </w:r>
        <w:r w:rsidR="00134BA5">
          <w:rPr>
            <w:noProof/>
            <w:webHidden/>
          </w:rPr>
          <w:t>6</w:t>
        </w:r>
        <w:r>
          <w:rPr>
            <w:noProof/>
            <w:webHidden/>
          </w:rPr>
          <w:fldChar w:fldCharType="end"/>
        </w:r>
      </w:hyperlink>
    </w:p>
    <w:p w14:paraId="22ED09D1" w14:textId="2D503DCD"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0965" w:history="1">
        <w:r w:rsidRPr="00697239">
          <w:rPr>
            <w:rStyle w:val="Lienhypertexte"/>
            <w:rFonts w:ascii="Marianne" w:hAnsi="Marianne"/>
            <w:b/>
            <w:noProof/>
          </w:rPr>
          <w:t>2.1.</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cs="Arial"/>
            <w:b/>
            <w:noProof/>
          </w:rPr>
          <w:t>Objet du marché</w:t>
        </w:r>
        <w:r>
          <w:rPr>
            <w:noProof/>
            <w:webHidden/>
          </w:rPr>
          <w:tab/>
        </w:r>
        <w:r>
          <w:rPr>
            <w:noProof/>
            <w:webHidden/>
          </w:rPr>
          <w:fldChar w:fldCharType="begin"/>
        </w:r>
        <w:r>
          <w:rPr>
            <w:noProof/>
            <w:webHidden/>
          </w:rPr>
          <w:instrText xml:space="preserve"> PAGEREF _Toc192760965 \h </w:instrText>
        </w:r>
        <w:r>
          <w:rPr>
            <w:noProof/>
            <w:webHidden/>
          </w:rPr>
        </w:r>
        <w:r>
          <w:rPr>
            <w:noProof/>
            <w:webHidden/>
          </w:rPr>
          <w:fldChar w:fldCharType="separate"/>
        </w:r>
        <w:r w:rsidR="00134BA5">
          <w:rPr>
            <w:noProof/>
            <w:webHidden/>
          </w:rPr>
          <w:t>6</w:t>
        </w:r>
        <w:r>
          <w:rPr>
            <w:noProof/>
            <w:webHidden/>
          </w:rPr>
          <w:fldChar w:fldCharType="end"/>
        </w:r>
      </w:hyperlink>
    </w:p>
    <w:p w14:paraId="7A9E56C3" w14:textId="42B93F3B"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0966" w:history="1">
        <w:r w:rsidRPr="00697239">
          <w:rPr>
            <w:rStyle w:val="Lienhypertexte"/>
            <w:rFonts w:ascii="Marianne" w:hAnsi="Marianne"/>
            <w:b/>
            <w:noProof/>
          </w:rPr>
          <w:t>2.2.</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cs="Arial"/>
            <w:b/>
            <w:noProof/>
          </w:rPr>
          <w:t>Procédure</w:t>
        </w:r>
        <w:r>
          <w:rPr>
            <w:noProof/>
            <w:webHidden/>
          </w:rPr>
          <w:tab/>
        </w:r>
        <w:r>
          <w:rPr>
            <w:noProof/>
            <w:webHidden/>
          </w:rPr>
          <w:fldChar w:fldCharType="begin"/>
        </w:r>
        <w:r>
          <w:rPr>
            <w:noProof/>
            <w:webHidden/>
          </w:rPr>
          <w:instrText xml:space="preserve"> PAGEREF _Toc192760966 \h </w:instrText>
        </w:r>
        <w:r>
          <w:rPr>
            <w:noProof/>
            <w:webHidden/>
          </w:rPr>
        </w:r>
        <w:r>
          <w:rPr>
            <w:noProof/>
            <w:webHidden/>
          </w:rPr>
          <w:fldChar w:fldCharType="separate"/>
        </w:r>
        <w:r w:rsidR="00134BA5">
          <w:rPr>
            <w:noProof/>
            <w:webHidden/>
          </w:rPr>
          <w:t>6</w:t>
        </w:r>
        <w:r>
          <w:rPr>
            <w:noProof/>
            <w:webHidden/>
          </w:rPr>
          <w:fldChar w:fldCharType="end"/>
        </w:r>
      </w:hyperlink>
    </w:p>
    <w:p w14:paraId="27736DC1" w14:textId="51201F84"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0967" w:history="1">
        <w:r w:rsidRPr="00697239">
          <w:rPr>
            <w:rStyle w:val="Lienhypertexte"/>
            <w:rFonts w:ascii="Marianne" w:hAnsi="Marianne"/>
            <w:b/>
            <w:noProof/>
          </w:rPr>
          <w:t>2.3.</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cs="Arial"/>
            <w:b/>
            <w:noProof/>
          </w:rPr>
          <w:t>Classification CPV</w:t>
        </w:r>
        <w:r>
          <w:rPr>
            <w:noProof/>
            <w:webHidden/>
          </w:rPr>
          <w:tab/>
        </w:r>
        <w:r>
          <w:rPr>
            <w:noProof/>
            <w:webHidden/>
          </w:rPr>
          <w:fldChar w:fldCharType="begin"/>
        </w:r>
        <w:r>
          <w:rPr>
            <w:noProof/>
            <w:webHidden/>
          </w:rPr>
          <w:instrText xml:space="preserve"> PAGEREF _Toc192760967 \h </w:instrText>
        </w:r>
        <w:r>
          <w:rPr>
            <w:noProof/>
            <w:webHidden/>
          </w:rPr>
        </w:r>
        <w:r>
          <w:rPr>
            <w:noProof/>
            <w:webHidden/>
          </w:rPr>
          <w:fldChar w:fldCharType="separate"/>
        </w:r>
        <w:r w:rsidR="00134BA5">
          <w:rPr>
            <w:noProof/>
            <w:webHidden/>
          </w:rPr>
          <w:t>7</w:t>
        </w:r>
        <w:r>
          <w:rPr>
            <w:noProof/>
            <w:webHidden/>
          </w:rPr>
          <w:fldChar w:fldCharType="end"/>
        </w:r>
      </w:hyperlink>
    </w:p>
    <w:p w14:paraId="124642C8" w14:textId="59C1BD80" w:rsidR="00281D3F" w:rsidRDefault="00281D3F">
      <w:pPr>
        <w:pStyle w:val="TM1"/>
        <w:tabs>
          <w:tab w:val="left" w:pos="480"/>
          <w:tab w:val="right" w:leader="dot" w:pos="9913"/>
        </w:tabs>
        <w:rPr>
          <w:rFonts w:asciiTheme="minorHAnsi" w:eastAsiaTheme="minorEastAsia" w:hAnsiTheme="minorHAnsi" w:cstheme="minorBidi"/>
          <w:b w:val="0"/>
          <w:bCs w:val="0"/>
          <w:caps w:val="0"/>
          <w:noProof/>
          <w:kern w:val="2"/>
          <w:sz w:val="24"/>
          <w:szCs w:val="24"/>
          <w14:ligatures w14:val="standardContextual"/>
        </w:rPr>
      </w:pPr>
      <w:hyperlink w:anchor="_Toc192760968" w:history="1">
        <w:r w:rsidRPr="00697239">
          <w:rPr>
            <w:rStyle w:val="Lienhypertexte"/>
            <w:rFonts w:ascii="Marianne" w:hAnsi="Marianne"/>
            <w:smallCaps/>
            <w:noProof/>
          </w:rPr>
          <w:t>3</w:t>
        </w:r>
        <w:r>
          <w:rPr>
            <w:rFonts w:asciiTheme="minorHAnsi" w:eastAsiaTheme="minorEastAsia" w:hAnsiTheme="minorHAnsi" w:cstheme="minorBidi"/>
            <w:b w:val="0"/>
            <w:bCs w:val="0"/>
            <w:caps w:val="0"/>
            <w:noProof/>
            <w:kern w:val="2"/>
            <w:sz w:val="24"/>
            <w:szCs w:val="24"/>
            <w14:ligatures w14:val="standardContextual"/>
          </w:rPr>
          <w:tab/>
        </w:r>
        <w:r w:rsidRPr="00697239">
          <w:rPr>
            <w:rStyle w:val="Lienhypertexte"/>
            <w:rFonts w:ascii="Marianne" w:hAnsi="Marianne" w:cs="Arial"/>
            <w:smallCaps/>
            <w:noProof/>
          </w:rPr>
          <w:t>Caractéristiques du marché</w:t>
        </w:r>
        <w:r>
          <w:rPr>
            <w:noProof/>
            <w:webHidden/>
          </w:rPr>
          <w:tab/>
        </w:r>
        <w:r>
          <w:rPr>
            <w:noProof/>
            <w:webHidden/>
          </w:rPr>
          <w:fldChar w:fldCharType="begin"/>
        </w:r>
        <w:r>
          <w:rPr>
            <w:noProof/>
            <w:webHidden/>
          </w:rPr>
          <w:instrText xml:space="preserve"> PAGEREF _Toc192760968 \h </w:instrText>
        </w:r>
        <w:r>
          <w:rPr>
            <w:noProof/>
            <w:webHidden/>
          </w:rPr>
        </w:r>
        <w:r>
          <w:rPr>
            <w:noProof/>
            <w:webHidden/>
          </w:rPr>
          <w:fldChar w:fldCharType="separate"/>
        </w:r>
        <w:r w:rsidR="00134BA5">
          <w:rPr>
            <w:noProof/>
            <w:webHidden/>
          </w:rPr>
          <w:t>7</w:t>
        </w:r>
        <w:r>
          <w:rPr>
            <w:noProof/>
            <w:webHidden/>
          </w:rPr>
          <w:fldChar w:fldCharType="end"/>
        </w:r>
      </w:hyperlink>
    </w:p>
    <w:p w14:paraId="2C7CB8F1" w14:textId="3E228ACB"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0969" w:history="1">
        <w:r w:rsidRPr="00697239">
          <w:rPr>
            <w:rStyle w:val="Lienhypertexte"/>
            <w:rFonts w:ascii="Marianne" w:hAnsi="Marianne"/>
            <w:b/>
            <w:noProof/>
          </w:rPr>
          <w:t>3.1.</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cs="Arial"/>
            <w:b/>
            <w:noProof/>
          </w:rPr>
          <w:t>Structure du marché</w:t>
        </w:r>
        <w:r>
          <w:rPr>
            <w:noProof/>
            <w:webHidden/>
          </w:rPr>
          <w:tab/>
        </w:r>
        <w:r>
          <w:rPr>
            <w:noProof/>
            <w:webHidden/>
          </w:rPr>
          <w:fldChar w:fldCharType="begin"/>
        </w:r>
        <w:r>
          <w:rPr>
            <w:noProof/>
            <w:webHidden/>
          </w:rPr>
          <w:instrText xml:space="preserve"> PAGEREF _Toc192760969 \h </w:instrText>
        </w:r>
        <w:r>
          <w:rPr>
            <w:noProof/>
            <w:webHidden/>
          </w:rPr>
        </w:r>
        <w:r>
          <w:rPr>
            <w:noProof/>
            <w:webHidden/>
          </w:rPr>
          <w:fldChar w:fldCharType="separate"/>
        </w:r>
        <w:r w:rsidR="00134BA5">
          <w:rPr>
            <w:noProof/>
            <w:webHidden/>
          </w:rPr>
          <w:t>7</w:t>
        </w:r>
        <w:r>
          <w:rPr>
            <w:noProof/>
            <w:webHidden/>
          </w:rPr>
          <w:fldChar w:fldCharType="end"/>
        </w:r>
      </w:hyperlink>
    </w:p>
    <w:p w14:paraId="47CFB790" w14:textId="2239D846" w:rsidR="00281D3F" w:rsidRDefault="00281D3F">
      <w:pPr>
        <w:pStyle w:val="TM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0970" w:history="1">
        <w:r w:rsidRPr="00697239">
          <w:rPr>
            <w:rStyle w:val="Lienhypertexte"/>
            <w:rFonts w:ascii="Marianne" w:hAnsi="Marianne"/>
            <w:b/>
            <w:noProof/>
          </w:rPr>
          <w:t>3.1.1.</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Forme du marché</w:t>
        </w:r>
        <w:r>
          <w:rPr>
            <w:noProof/>
            <w:webHidden/>
          </w:rPr>
          <w:tab/>
        </w:r>
        <w:r>
          <w:rPr>
            <w:noProof/>
            <w:webHidden/>
          </w:rPr>
          <w:fldChar w:fldCharType="begin"/>
        </w:r>
        <w:r>
          <w:rPr>
            <w:noProof/>
            <w:webHidden/>
          </w:rPr>
          <w:instrText xml:space="preserve"> PAGEREF _Toc192760970 \h </w:instrText>
        </w:r>
        <w:r>
          <w:rPr>
            <w:noProof/>
            <w:webHidden/>
          </w:rPr>
        </w:r>
        <w:r>
          <w:rPr>
            <w:noProof/>
            <w:webHidden/>
          </w:rPr>
          <w:fldChar w:fldCharType="separate"/>
        </w:r>
        <w:r w:rsidR="00134BA5">
          <w:rPr>
            <w:noProof/>
            <w:webHidden/>
          </w:rPr>
          <w:t>7</w:t>
        </w:r>
        <w:r>
          <w:rPr>
            <w:noProof/>
            <w:webHidden/>
          </w:rPr>
          <w:fldChar w:fldCharType="end"/>
        </w:r>
      </w:hyperlink>
    </w:p>
    <w:p w14:paraId="06C1EA21" w14:textId="226D3DA0" w:rsidR="00281D3F" w:rsidRDefault="00281D3F">
      <w:pPr>
        <w:pStyle w:val="TM3"/>
        <w:tabs>
          <w:tab w:val="left" w:pos="144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0971" w:history="1">
        <w:r w:rsidRPr="00697239">
          <w:rPr>
            <w:rStyle w:val="Lienhypertexte"/>
            <w:rFonts w:ascii="Marianne" w:hAnsi="Marianne"/>
            <w:b/>
            <w:noProof/>
          </w:rPr>
          <w:t>3.1.2.</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Montant maximum du marché</w:t>
        </w:r>
        <w:r>
          <w:rPr>
            <w:noProof/>
            <w:webHidden/>
          </w:rPr>
          <w:tab/>
        </w:r>
        <w:r>
          <w:rPr>
            <w:noProof/>
            <w:webHidden/>
          </w:rPr>
          <w:fldChar w:fldCharType="begin"/>
        </w:r>
        <w:r>
          <w:rPr>
            <w:noProof/>
            <w:webHidden/>
          </w:rPr>
          <w:instrText xml:space="preserve"> PAGEREF _Toc192760971 \h </w:instrText>
        </w:r>
        <w:r>
          <w:rPr>
            <w:noProof/>
            <w:webHidden/>
          </w:rPr>
        </w:r>
        <w:r>
          <w:rPr>
            <w:noProof/>
            <w:webHidden/>
          </w:rPr>
          <w:fldChar w:fldCharType="separate"/>
        </w:r>
        <w:r w:rsidR="00134BA5">
          <w:rPr>
            <w:noProof/>
            <w:webHidden/>
          </w:rPr>
          <w:t>7</w:t>
        </w:r>
        <w:r>
          <w:rPr>
            <w:noProof/>
            <w:webHidden/>
          </w:rPr>
          <w:fldChar w:fldCharType="end"/>
        </w:r>
      </w:hyperlink>
    </w:p>
    <w:p w14:paraId="583FAD28" w14:textId="1AB61AD3" w:rsidR="00281D3F" w:rsidRDefault="00281D3F">
      <w:pPr>
        <w:pStyle w:val="TM3"/>
        <w:tabs>
          <w:tab w:val="left" w:pos="144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0972" w:history="1">
        <w:r w:rsidRPr="00697239">
          <w:rPr>
            <w:rStyle w:val="Lienhypertexte"/>
            <w:rFonts w:ascii="Marianne" w:hAnsi="Marianne"/>
            <w:b/>
            <w:noProof/>
          </w:rPr>
          <w:t>3.1.3.</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Allotissement</w:t>
        </w:r>
        <w:r>
          <w:rPr>
            <w:noProof/>
            <w:webHidden/>
          </w:rPr>
          <w:tab/>
        </w:r>
        <w:r>
          <w:rPr>
            <w:noProof/>
            <w:webHidden/>
          </w:rPr>
          <w:fldChar w:fldCharType="begin"/>
        </w:r>
        <w:r>
          <w:rPr>
            <w:noProof/>
            <w:webHidden/>
          </w:rPr>
          <w:instrText xml:space="preserve"> PAGEREF _Toc192760972 \h </w:instrText>
        </w:r>
        <w:r>
          <w:rPr>
            <w:noProof/>
            <w:webHidden/>
          </w:rPr>
        </w:r>
        <w:r>
          <w:rPr>
            <w:noProof/>
            <w:webHidden/>
          </w:rPr>
          <w:fldChar w:fldCharType="separate"/>
        </w:r>
        <w:r w:rsidR="00134BA5">
          <w:rPr>
            <w:noProof/>
            <w:webHidden/>
          </w:rPr>
          <w:t>7</w:t>
        </w:r>
        <w:r>
          <w:rPr>
            <w:noProof/>
            <w:webHidden/>
          </w:rPr>
          <w:fldChar w:fldCharType="end"/>
        </w:r>
      </w:hyperlink>
    </w:p>
    <w:p w14:paraId="1DE2C813" w14:textId="62720A65" w:rsidR="00281D3F" w:rsidRDefault="00281D3F">
      <w:pPr>
        <w:pStyle w:val="TM3"/>
        <w:tabs>
          <w:tab w:val="left" w:pos="144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0973" w:history="1">
        <w:r w:rsidRPr="00697239">
          <w:rPr>
            <w:rStyle w:val="Lienhypertexte"/>
            <w:rFonts w:ascii="Marianne" w:hAnsi="Marianne"/>
            <w:b/>
            <w:noProof/>
          </w:rPr>
          <w:t>3.1.4.</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Modalités d'attribution de l’accord-cadre</w:t>
        </w:r>
        <w:r>
          <w:rPr>
            <w:noProof/>
            <w:webHidden/>
          </w:rPr>
          <w:tab/>
        </w:r>
        <w:r>
          <w:rPr>
            <w:noProof/>
            <w:webHidden/>
          </w:rPr>
          <w:fldChar w:fldCharType="begin"/>
        </w:r>
        <w:r>
          <w:rPr>
            <w:noProof/>
            <w:webHidden/>
          </w:rPr>
          <w:instrText xml:space="preserve"> PAGEREF _Toc192760973 \h </w:instrText>
        </w:r>
        <w:r>
          <w:rPr>
            <w:noProof/>
            <w:webHidden/>
          </w:rPr>
        </w:r>
        <w:r>
          <w:rPr>
            <w:noProof/>
            <w:webHidden/>
          </w:rPr>
          <w:fldChar w:fldCharType="separate"/>
        </w:r>
        <w:r w:rsidR="00134BA5">
          <w:rPr>
            <w:noProof/>
            <w:webHidden/>
          </w:rPr>
          <w:t>8</w:t>
        </w:r>
        <w:r>
          <w:rPr>
            <w:noProof/>
            <w:webHidden/>
          </w:rPr>
          <w:fldChar w:fldCharType="end"/>
        </w:r>
      </w:hyperlink>
    </w:p>
    <w:p w14:paraId="20225400" w14:textId="10DE7F37" w:rsidR="00281D3F" w:rsidRDefault="00281D3F">
      <w:pPr>
        <w:pStyle w:val="TM3"/>
        <w:tabs>
          <w:tab w:val="left" w:pos="144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0974" w:history="1">
        <w:r w:rsidRPr="00697239">
          <w:rPr>
            <w:rStyle w:val="Lienhypertexte"/>
            <w:rFonts w:ascii="Marianne" w:hAnsi="Marianne"/>
            <w:b/>
            <w:noProof/>
          </w:rPr>
          <w:t>3.1.5.</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Décomposition en tranches</w:t>
        </w:r>
        <w:r>
          <w:rPr>
            <w:noProof/>
            <w:webHidden/>
          </w:rPr>
          <w:tab/>
        </w:r>
        <w:r>
          <w:rPr>
            <w:noProof/>
            <w:webHidden/>
          </w:rPr>
          <w:fldChar w:fldCharType="begin"/>
        </w:r>
        <w:r>
          <w:rPr>
            <w:noProof/>
            <w:webHidden/>
          </w:rPr>
          <w:instrText xml:space="preserve"> PAGEREF _Toc192760974 \h </w:instrText>
        </w:r>
        <w:r>
          <w:rPr>
            <w:noProof/>
            <w:webHidden/>
          </w:rPr>
        </w:r>
        <w:r>
          <w:rPr>
            <w:noProof/>
            <w:webHidden/>
          </w:rPr>
          <w:fldChar w:fldCharType="separate"/>
        </w:r>
        <w:r w:rsidR="00134BA5">
          <w:rPr>
            <w:noProof/>
            <w:webHidden/>
          </w:rPr>
          <w:t>8</w:t>
        </w:r>
        <w:r>
          <w:rPr>
            <w:noProof/>
            <w:webHidden/>
          </w:rPr>
          <w:fldChar w:fldCharType="end"/>
        </w:r>
      </w:hyperlink>
    </w:p>
    <w:p w14:paraId="5FFD4855" w14:textId="53DA3CCF" w:rsidR="00281D3F" w:rsidRDefault="00281D3F">
      <w:pPr>
        <w:pStyle w:val="TM3"/>
        <w:tabs>
          <w:tab w:val="left" w:pos="144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0975" w:history="1">
        <w:r w:rsidRPr="00697239">
          <w:rPr>
            <w:rStyle w:val="Lienhypertexte"/>
            <w:rFonts w:ascii="Marianne" w:hAnsi="Marianne"/>
            <w:b/>
            <w:noProof/>
          </w:rPr>
          <w:t>3.1.6.</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Prestations supplémentaires éventuelles (PSE)</w:t>
        </w:r>
        <w:r>
          <w:rPr>
            <w:noProof/>
            <w:webHidden/>
          </w:rPr>
          <w:tab/>
        </w:r>
        <w:r>
          <w:rPr>
            <w:noProof/>
            <w:webHidden/>
          </w:rPr>
          <w:fldChar w:fldCharType="begin"/>
        </w:r>
        <w:r>
          <w:rPr>
            <w:noProof/>
            <w:webHidden/>
          </w:rPr>
          <w:instrText xml:space="preserve"> PAGEREF _Toc192760975 \h </w:instrText>
        </w:r>
        <w:r>
          <w:rPr>
            <w:noProof/>
            <w:webHidden/>
          </w:rPr>
        </w:r>
        <w:r>
          <w:rPr>
            <w:noProof/>
            <w:webHidden/>
          </w:rPr>
          <w:fldChar w:fldCharType="separate"/>
        </w:r>
        <w:r w:rsidR="00134BA5">
          <w:rPr>
            <w:noProof/>
            <w:webHidden/>
          </w:rPr>
          <w:t>8</w:t>
        </w:r>
        <w:r>
          <w:rPr>
            <w:noProof/>
            <w:webHidden/>
          </w:rPr>
          <w:fldChar w:fldCharType="end"/>
        </w:r>
      </w:hyperlink>
    </w:p>
    <w:p w14:paraId="12CCD7E6" w14:textId="374FDE33" w:rsidR="00281D3F" w:rsidRDefault="00281D3F">
      <w:pPr>
        <w:pStyle w:val="TM3"/>
        <w:tabs>
          <w:tab w:val="left" w:pos="144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0976" w:history="1">
        <w:r w:rsidRPr="00697239">
          <w:rPr>
            <w:rStyle w:val="Lienhypertexte"/>
            <w:rFonts w:ascii="Marianne" w:hAnsi="Marianne"/>
            <w:b/>
            <w:noProof/>
          </w:rPr>
          <w:t>3.1.7.</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Variantes</w:t>
        </w:r>
        <w:r>
          <w:rPr>
            <w:noProof/>
            <w:webHidden/>
          </w:rPr>
          <w:tab/>
        </w:r>
        <w:r>
          <w:rPr>
            <w:noProof/>
            <w:webHidden/>
          </w:rPr>
          <w:fldChar w:fldCharType="begin"/>
        </w:r>
        <w:r>
          <w:rPr>
            <w:noProof/>
            <w:webHidden/>
          </w:rPr>
          <w:instrText xml:space="preserve"> PAGEREF _Toc192760976 \h </w:instrText>
        </w:r>
        <w:r>
          <w:rPr>
            <w:noProof/>
            <w:webHidden/>
          </w:rPr>
        </w:r>
        <w:r>
          <w:rPr>
            <w:noProof/>
            <w:webHidden/>
          </w:rPr>
          <w:fldChar w:fldCharType="separate"/>
        </w:r>
        <w:r w:rsidR="00134BA5">
          <w:rPr>
            <w:noProof/>
            <w:webHidden/>
          </w:rPr>
          <w:t>8</w:t>
        </w:r>
        <w:r>
          <w:rPr>
            <w:noProof/>
            <w:webHidden/>
          </w:rPr>
          <w:fldChar w:fldCharType="end"/>
        </w:r>
      </w:hyperlink>
    </w:p>
    <w:p w14:paraId="57833F10" w14:textId="0296FEEE"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0977" w:history="1">
        <w:r w:rsidRPr="00697239">
          <w:rPr>
            <w:rStyle w:val="Lienhypertexte"/>
            <w:rFonts w:ascii="Marianne" w:hAnsi="Marianne"/>
            <w:b/>
            <w:noProof/>
          </w:rPr>
          <w:t>3.2.</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cs="Arial"/>
            <w:b/>
            <w:noProof/>
          </w:rPr>
          <w:t>Durée - délais d’exécution</w:t>
        </w:r>
        <w:r>
          <w:rPr>
            <w:noProof/>
            <w:webHidden/>
          </w:rPr>
          <w:tab/>
        </w:r>
        <w:r>
          <w:rPr>
            <w:noProof/>
            <w:webHidden/>
          </w:rPr>
          <w:fldChar w:fldCharType="begin"/>
        </w:r>
        <w:r>
          <w:rPr>
            <w:noProof/>
            <w:webHidden/>
          </w:rPr>
          <w:instrText xml:space="preserve"> PAGEREF _Toc192760977 \h </w:instrText>
        </w:r>
        <w:r>
          <w:rPr>
            <w:noProof/>
            <w:webHidden/>
          </w:rPr>
        </w:r>
        <w:r>
          <w:rPr>
            <w:noProof/>
            <w:webHidden/>
          </w:rPr>
          <w:fldChar w:fldCharType="separate"/>
        </w:r>
        <w:r w:rsidR="00134BA5">
          <w:rPr>
            <w:noProof/>
            <w:webHidden/>
          </w:rPr>
          <w:t>8</w:t>
        </w:r>
        <w:r>
          <w:rPr>
            <w:noProof/>
            <w:webHidden/>
          </w:rPr>
          <w:fldChar w:fldCharType="end"/>
        </w:r>
      </w:hyperlink>
    </w:p>
    <w:p w14:paraId="61171E9B" w14:textId="2B25DC93" w:rsidR="00281D3F" w:rsidRDefault="00281D3F">
      <w:pPr>
        <w:pStyle w:val="TM3"/>
        <w:tabs>
          <w:tab w:val="left" w:pos="144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0978" w:history="1">
        <w:r w:rsidRPr="00697239">
          <w:rPr>
            <w:rStyle w:val="Lienhypertexte"/>
            <w:rFonts w:ascii="Marianne" w:hAnsi="Marianne"/>
            <w:b/>
            <w:noProof/>
          </w:rPr>
          <w:t>3.2.1.</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Durée – délais d’exécution des travaux</w:t>
        </w:r>
        <w:r>
          <w:rPr>
            <w:noProof/>
            <w:webHidden/>
          </w:rPr>
          <w:tab/>
        </w:r>
        <w:r>
          <w:rPr>
            <w:noProof/>
            <w:webHidden/>
          </w:rPr>
          <w:fldChar w:fldCharType="begin"/>
        </w:r>
        <w:r>
          <w:rPr>
            <w:noProof/>
            <w:webHidden/>
          </w:rPr>
          <w:instrText xml:space="preserve"> PAGEREF _Toc192760978 \h </w:instrText>
        </w:r>
        <w:r>
          <w:rPr>
            <w:noProof/>
            <w:webHidden/>
          </w:rPr>
        </w:r>
        <w:r>
          <w:rPr>
            <w:noProof/>
            <w:webHidden/>
          </w:rPr>
          <w:fldChar w:fldCharType="separate"/>
        </w:r>
        <w:r w:rsidR="00134BA5">
          <w:rPr>
            <w:noProof/>
            <w:webHidden/>
          </w:rPr>
          <w:t>8</w:t>
        </w:r>
        <w:r>
          <w:rPr>
            <w:noProof/>
            <w:webHidden/>
          </w:rPr>
          <w:fldChar w:fldCharType="end"/>
        </w:r>
      </w:hyperlink>
    </w:p>
    <w:p w14:paraId="4EFDF953" w14:textId="1911BA72" w:rsidR="00281D3F" w:rsidRDefault="00281D3F">
      <w:pPr>
        <w:pStyle w:val="TM3"/>
        <w:tabs>
          <w:tab w:val="left" w:pos="144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0979" w:history="1">
        <w:r w:rsidRPr="00697239">
          <w:rPr>
            <w:rStyle w:val="Lienhypertexte"/>
            <w:rFonts w:ascii="Marianne" w:hAnsi="Marianne"/>
            <w:b/>
            <w:noProof/>
          </w:rPr>
          <w:t>3.2.2.</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Prolongation des délais d’exécution</w:t>
        </w:r>
        <w:r>
          <w:rPr>
            <w:noProof/>
            <w:webHidden/>
          </w:rPr>
          <w:tab/>
        </w:r>
        <w:r>
          <w:rPr>
            <w:noProof/>
            <w:webHidden/>
          </w:rPr>
          <w:fldChar w:fldCharType="begin"/>
        </w:r>
        <w:r>
          <w:rPr>
            <w:noProof/>
            <w:webHidden/>
          </w:rPr>
          <w:instrText xml:space="preserve"> PAGEREF _Toc192760979 \h </w:instrText>
        </w:r>
        <w:r>
          <w:rPr>
            <w:noProof/>
            <w:webHidden/>
          </w:rPr>
        </w:r>
        <w:r>
          <w:rPr>
            <w:noProof/>
            <w:webHidden/>
          </w:rPr>
          <w:fldChar w:fldCharType="separate"/>
        </w:r>
        <w:r w:rsidR="00134BA5">
          <w:rPr>
            <w:noProof/>
            <w:webHidden/>
          </w:rPr>
          <w:t>8</w:t>
        </w:r>
        <w:r>
          <w:rPr>
            <w:noProof/>
            <w:webHidden/>
          </w:rPr>
          <w:fldChar w:fldCharType="end"/>
        </w:r>
      </w:hyperlink>
    </w:p>
    <w:p w14:paraId="0052B6E7" w14:textId="6B807369"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0980" w:history="1">
        <w:r w:rsidRPr="00697239">
          <w:rPr>
            <w:rStyle w:val="Lienhypertexte"/>
            <w:rFonts w:ascii="Marianne" w:hAnsi="Marianne"/>
            <w:b/>
            <w:noProof/>
          </w:rPr>
          <w:t>3.3.</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cs="Arial"/>
            <w:b/>
            <w:noProof/>
          </w:rPr>
          <w:t>Cotraitance</w:t>
        </w:r>
        <w:r>
          <w:rPr>
            <w:noProof/>
            <w:webHidden/>
          </w:rPr>
          <w:tab/>
        </w:r>
        <w:r>
          <w:rPr>
            <w:noProof/>
            <w:webHidden/>
          </w:rPr>
          <w:fldChar w:fldCharType="begin"/>
        </w:r>
        <w:r>
          <w:rPr>
            <w:noProof/>
            <w:webHidden/>
          </w:rPr>
          <w:instrText xml:space="preserve"> PAGEREF _Toc192760980 \h </w:instrText>
        </w:r>
        <w:r>
          <w:rPr>
            <w:noProof/>
            <w:webHidden/>
          </w:rPr>
        </w:r>
        <w:r>
          <w:rPr>
            <w:noProof/>
            <w:webHidden/>
          </w:rPr>
          <w:fldChar w:fldCharType="separate"/>
        </w:r>
        <w:r w:rsidR="00134BA5">
          <w:rPr>
            <w:noProof/>
            <w:webHidden/>
          </w:rPr>
          <w:t>8</w:t>
        </w:r>
        <w:r>
          <w:rPr>
            <w:noProof/>
            <w:webHidden/>
          </w:rPr>
          <w:fldChar w:fldCharType="end"/>
        </w:r>
      </w:hyperlink>
    </w:p>
    <w:p w14:paraId="003F75EB" w14:textId="429B3A6C"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0981" w:history="1">
        <w:r w:rsidRPr="00697239">
          <w:rPr>
            <w:rStyle w:val="Lienhypertexte"/>
            <w:rFonts w:ascii="Marianne" w:hAnsi="Marianne"/>
            <w:b/>
            <w:noProof/>
          </w:rPr>
          <w:t>3.4.</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cs="Arial"/>
            <w:b/>
            <w:noProof/>
          </w:rPr>
          <w:t>Sous-traitance</w:t>
        </w:r>
        <w:r>
          <w:rPr>
            <w:noProof/>
            <w:webHidden/>
          </w:rPr>
          <w:tab/>
        </w:r>
        <w:r>
          <w:rPr>
            <w:noProof/>
            <w:webHidden/>
          </w:rPr>
          <w:fldChar w:fldCharType="begin"/>
        </w:r>
        <w:r>
          <w:rPr>
            <w:noProof/>
            <w:webHidden/>
          </w:rPr>
          <w:instrText xml:space="preserve"> PAGEREF _Toc192760981 \h </w:instrText>
        </w:r>
        <w:r>
          <w:rPr>
            <w:noProof/>
            <w:webHidden/>
          </w:rPr>
        </w:r>
        <w:r>
          <w:rPr>
            <w:noProof/>
            <w:webHidden/>
          </w:rPr>
          <w:fldChar w:fldCharType="separate"/>
        </w:r>
        <w:r w:rsidR="00134BA5">
          <w:rPr>
            <w:noProof/>
            <w:webHidden/>
          </w:rPr>
          <w:t>8</w:t>
        </w:r>
        <w:r>
          <w:rPr>
            <w:noProof/>
            <w:webHidden/>
          </w:rPr>
          <w:fldChar w:fldCharType="end"/>
        </w:r>
      </w:hyperlink>
    </w:p>
    <w:p w14:paraId="1D9B5C1E" w14:textId="71620587"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0982" w:history="1">
        <w:r w:rsidRPr="00697239">
          <w:rPr>
            <w:rStyle w:val="Lienhypertexte"/>
            <w:rFonts w:ascii="Marianne" w:hAnsi="Marianne"/>
            <w:b/>
            <w:noProof/>
          </w:rPr>
          <w:t>3.5.</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cs="Arial"/>
            <w:b/>
            <w:noProof/>
          </w:rPr>
          <w:t>Forme des notifications et informations qui font courir un délai</w:t>
        </w:r>
        <w:r>
          <w:rPr>
            <w:noProof/>
            <w:webHidden/>
          </w:rPr>
          <w:tab/>
        </w:r>
        <w:r>
          <w:rPr>
            <w:noProof/>
            <w:webHidden/>
          </w:rPr>
          <w:fldChar w:fldCharType="begin"/>
        </w:r>
        <w:r>
          <w:rPr>
            <w:noProof/>
            <w:webHidden/>
          </w:rPr>
          <w:instrText xml:space="preserve"> PAGEREF _Toc192760982 \h </w:instrText>
        </w:r>
        <w:r>
          <w:rPr>
            <w:noProof/>
            <w:webHidden/>
          </w:rPr>
        </w:r>
        <w:r>
          <w:rPr>
            <w:noProof/>
            <w:webHidden/>
          </w:rPr>
          <w:fldChar w:fldCharType="separate"/>
        </w:r>
        <w:r w:rsidR="00134BA5">
          <w:rPr>
            <w:noProof/>
            <w:webHidden/>
          </w:rPr>
          <w:t>9</w:t>
        </w:r>
        <w:r>
          <w:rPr>
            <w:noProof/>
            <w:webHidden/>
          </w:rPr>
          <w:fldChar w:fldCharType="end"/>
        </w:r>
      </w:hyperlink>
    </w:p>
    <w:p w14:paraId="6C299F09" w14:textId="7FC32A65" w:rsidR="00281D3F" w:rsidRDefault="00281D3F">
      <w:pPr>
        <w:pStyle w:val="TM1"/>
        <w:tabs>
          <w:tab w:val="left" w:pos="480"/>
          <w:tab w:val="right" w:leader="dot" w:pos="9913"/>
        </w:tabs>
        <w:rPr>
          <w:rFonts w:asciiTheme="minorHAnsi" w:eastAsiaTheme="minorEastAsia" w:hAnsiTheme="minorHAnsi" w:cstheme="minorBidi"/>
          <w:b w:val="0"/>
          <w:bCs w:val="0"/>
          <w:caps w:val="0"/>
          <w:noProof/>
          <w:kern w:val="2"/>
          <w:sz w:val="24"/>
          <w:szCs w:val="24"/>
          <w14:ligatures w14:val="standardContextual"/>
        </w:rPr>
      </w:pPr>
      <w:hyperlink w:anchor="_Toc192760983" w:history="1">
        <w:r w:rsidRPr="00697239">
          <w:rPr>
            <w:rStyle w:val="Lienhypertexte"/>
            <w:rFonts w:ascii="Marianne" w:hAnsi="Marianne"/>
            <w:smallCaps/>
            <w:noProof/>
          </w:rPr>
          <w:t>4</w:t>
        </w:r>
        <w:r>
          <w:rPr>
            <w:rFonts w:asciiTheme="minorHAnsi" w:eastAsiaTheme="minorEastAsia" w:hAnsiTheme="minorHAnsi" w:cstheme="minorBidi"/>
            <w:b w:val="0"/>
            <w:bCs w:val="0"/>
            <w:caps w:val="0"/>
            <w:noProof/>
            <w:kern w:val="2"/>
            <w:sz w:val="24"/>
            <w:szCs w:val="24"/>
            <w14:ligatures w14:val="standardContextual"/>
          </w:rPr>
          <w:tab/>
        </w:r>
        <w:r w:rsidRPr="00697239">
          <w:rPr>
            <w:rStyle w:val="Lienhypertexte"/>
            <w:rFonts w:ascii="Marianne" w:hAnsi="Marianne" w:cs="Arial"/>
            <w:smallCaps/>
            <w:noProof/>
          </w:rPr>
          <w:t>Documents constitutifs du marché</w:t>
        </w:r>
        <w:r>
          <w:rPr>
            <w:noProof/>
            <w:webHidden/>
          </w:rPr>
          <w:tab/>
        </w:r>
        <w:r>
          <w:rPr>
            <w:noProof/>
            <w:webHidden/>
          </w:rPr>
          <w:fldChar w:fldCharType="begin"/>
        </w:r>
        <w:r>
          <w:rPr>
            <w:noProof/>
            <w:webHidden/>
          </w:rPr>
          <w:instrText xml:space="preserve"> PAGEREF _Toc192760983 \h </w:instrText>
        </w:r>
        <w:r>
          <w:rPr>
            <w:noProof/>
            <w:webHidden/>
          </w:rPr>
        </w:r>
        <w:r>
          <w:rPr>
            <w:noProof/>
            <w:webHidden/>
          </w:rPr>
          <w:fldChar w:fldCharType="separate"/>
        </w:r>
        <w:r w:rsidR="00134BA5">
          <w:rPr>
            <w:noProof/>
            <w:webHidden/>
          </w:rPr>
          <w:t>9</w:t>
        </w:r>
        <w:r>
          <w:rPr>
            <w:noProof/>
            <w:webHidden/>
          </w:rPr>
          <w:fldChar w:fldCharType="end"/>
        </w:r>
      </w:hyperlink>
    </w:p>
    <w:p w14:paraId="13C700A4" w14:textId="60047C3E" w:rsidR="00281D3F" w:rsidRDefault="00281D3F">
      <w:pPr>
        <w:pStyle w:val="TM1"/>
        <w:tabs>
          <w:tab w:val="left" w:pos="480"/>
          <w:tab w:val="right" w:leader="dot" w:pos="9913"/>
        </w:tabs>
        <w:rPr>
          <w:rFonts w:asciiTheme="minorHAnsi" w:eastAsiaTheme="minorEastAsia" w:hAnsiTheme="minorHAnsi" w:cstheme="minorBidi"/>
          <w:b w:val="0"/>
          <w:bCs w:val="0"/>
          <w:caps w:val="0"/>
          <w:noProof/>
          <w:kern w:val="2"/>
          <w:sz w:val="24"/>
          <w:szCs w:val="24"/>
          <w14:ligatures w14:val="standardContextual"/>
        </w:rPr>
      </w:pPr>
      <w:hyperlink w:anchor="_Toc192760984" w:history="1">
        <w:r w:rsidRPr="00697239">
          <w:rPr>
            <w:rStyle w:val="Lienhypertexte"/>
            <w:rFonts w:ascii="Marianne" w:hAnsi="Marianne"/>
            <w:smallCaps/>
            <w:noProof/>
          </w:rPr>
          <w:t>5</w:t>
        </w:r>
        <w:r>
          <w:rPr>
            <w:rFonts w:asciiTheme="minorHAnsi" w:eastAsiaTheme="minorEastAsia" w:hAnsiTheme="minorHAnsi" w:cstheme="minorBidi"/>
            <w:b w:val="0"/>
            <w:bCs w:val="0"/>
            <w:caps w:val="0"/>
            <w:noProof/>
            <w:kern w:val="2"/>
            <w:sz w:val="24"/>
            <w:szCs w:val="24"/>
            <w14:ligatures w14:val="standardContextual"/>
          </w:rPr>
          <w:tab/>
        </w:r>
        <w:r w:rsidRPr="00697239">
          <w:rPr>
            <w:rStyle w:val="Lienhypertexte"/>
            <w:rFonts w:ascii="Marianne" w:hAnsi="Marianne"/>
            <w:smallCaps/>
            <w:noProof/>
          </w:rPr>
          <w:t>conditions d’exécution du marché</w:t>
        </w:r>
        <w:r>
          <w:rPr>
            <w:noProof/>
            <w:webHidden/>
          </w:rPr>
          <w:tab/>
        </w:r>
        <w:r>
          <w:rPr>
            <w:noProof/>
            <w:webHidden/>
          </w:rPr>
          <w:fldChar w:fldCharType="begin"/>
        </w:r>
        <w:r>
          <w:rPr>
            <w:noProof/>
            <w:webHidden/>
          </w:rPr>
          <w:instrText xml:space="preserve"> PAGEREF _Toc192760984 \h </w:instrText>
        </w:r>
        <w:r>
          <w:rPr>
            <w:noProof/>
            <w:webHidden/>
          </w:rPr>
        </w:r>
        <w:r>
          <w:rPr>
            <w:noProof/>
            <w:webHidden/>
          </w:rPr>
          <w:fldChar w:fldCharType="separate"/>
        </w:r>
        <w:r w:rsidR="00134BA5">
          <w:rPr>
            <w:noProof/>
            <w:webHidden/>
          </w:rPr>
          <w:t>9</w:t>
        </w:r>
        <w:r>
          <w:rPr>
            <w:noProof/>
            <w:webHidden/>
          </w:rPr>
          <w:fldChar w:fldCharType="end"/>
        </w:r>
      </w:hyperlink>
    </w:p>
    <w:p w14:paraId="54703FB6" w14:textId="733BA9B2"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0987" w:history="1">
        <w:r w:rsidRPr="00697239">
          <w:rPr>
            <w:rStyle w:val="Lienhypertexte"/>
            <w:rFonts w:ascii="Marianne" w:hAnsi="Marianne"/>
            <w:b/>
            <w:noProof/>
          </w:rPr>
          <w:t>5.1.</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cs="Arial"/>
            <w:b/>
            <w:noProof/>
          </w:rPr>
          <w:t>Exécution des travaux</w:t>
        </w:r>
        <w:r>
          <w:rPr>
            <w:noProof/>
            <w:webHidden/>
          </w:rPr>
          <w:tab/>
        </w:r>
        <w:r>
          <w:rPr>
            <w:noProof/>
            <w:webHidden/>
          </w:rPr>
          <w:fldChar w:fldCharType="begin"/>
        </w:r>
        <w:r>
          <w:rPr>
            <w:noProof/>
            <w:webHidden/>
          </w:rPr>
          <w:instrText xml:space="preserve"> PAGEREF _Toc192760987 \h </w:instrText>
        </w:r>
        <w:r>
          <w:rPr>
            <w:noProof/>
            <w:webHidden/>
          </w:rPr>
        </w:r>
        <w:r>
          <w:rPr>
            <w:noProof/>
            <w:webHidden/>
          </w:rPr>
          <w:fldChar w:fldCharType="separate"/>
        </w:r>
        <w:r w:rsidR="00134BA5">
          <w:rPr>
            <w:noProof/>
            <w:webHidden/>
          </w:rPr>
          <w:t>9</w:t>
        </w:r>
        <w:r>
          <w:rPr>
            <w:noProof/>
            <w:webHidden/>
          </w:rPr>
          <w:fldChar w:fldCharType="end"/>
        </w:r>
      </w:hyperlink>
    </w:p>
    <w:p w14:paraId="7149026E" w14:textId="761BA1A8" w:rsidR="00281D3F" w:rsidRDefault="00281D3F">
      <w:pPr>
        <w:pStyle w:val="TM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0988" w:history="1">
        <w:r w:rsidRPr="00697239">
          <w:rPr>
            <w:rStyle w:val="Lienhypertexte"/>
            <w:rFonts w:ascii="Marianne" w:hAnsi="Marianne"/>
            <w:b/>
            <w:noProof/>
          </w:rPr>
          <w:t>5.1.1.</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Lieu d'exécution</w:t>
        </w:r>
        <w:r>
          <w:rPr>
            <w:noProof/>
            <w:webHidden/>
          </w:rPr>
          <w:tab/>
        </w:r>
        <w:r>
          <w:rPr>
            <w:noProof/>
            <w:webHidden/>
          </w:rPr>
          <w:fldChar w:fldCharType="begin"/>
        </w:r>
        <w:r>
          <w:rPr>
            <w:noProof/>
            <w:webHidden/>
          </w:rPr>
          <w:instrText xml:space="preserve"> PAGEREF _Toc192760988 \h </w:instrText>
        </w:r>
        <w:r>
          <w:rPr>
            <w:noProof/>
            <w:webHidden/>
          </w:rPr>
        </w:r>
        <w:r>
          <w:rPr>
            <w:noProof/>
            <w:webHidden/>
          </w:rPr>
          <w:fldChar w:fldCharType="separate"/>
        </w:r>
        <w:r w:rsidR="00134BA5">
          <w:rPr>
            <w:noProof/>
            <w:webHidden/>
          </w:rPr>
          <w:t>10</w:t>
        </w:r>
        <w:r>
          <w:rPr>
            <w:noProof/>
            <w:webHidden/>
          </w:rPr>
          <w:fldChar w:fldCharType="end"/>
        </w:r>
      </w:hyperlink>
    </w:p>
    <w:p w14:paraId="18EF2395" w14:textId="5F341F61" w:rsidR="00281D3F" w:rsidRDefault="00281D3F">
      <w:pPr>
        <w:pStyle w:val="TM3"/>
        <w:tabs>
          <w:tab w:val="left" w:pos="144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0989" w:history="1">
        <w:r w:rsidRPr="00697239">
          <w:rPr>
            <w:rStyle w:val="Lienhypertexte"/>
            <w:rFonts w:ascii="Marianne" w:hAnsi="Marianne"/>
            <w:b/>
            <w:noProof/>
          </w:rPr>
          <w:t>5.1.2.</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Intervenants</w:t>
        </w:r>
        <w:r>
          <w:rPr>
            <w:noProof/>
            <w:webHidden/>
          </w:rPr>
          <w:tab/>
        </w:r>
        <w:r>
          <w:rPr>
            <w:noProof/>
            <w:webHidden/>
          </w:rPr>
          <w:fldChar w:fldCharType="begin"/>
        </w:r>
        <w:r>
          <w:rPr>
            <w:noProof/>
            <w:webHidden/>
          </w:rPr>
          <w:instrText xml:space="preserve"> PAGEREF _Toc192760989 \h </w:instrText>
        </w:r>
        <w:r>
          <w:rPr>
            <w:noProof/>
            <w:webHidden/>
          </w:rPr>
        </w:r>
        <w:r>
          <w:rPr>
            <w:noProof/>
            <w:webHidden/>
          </w:rPr>
          <w:fldChar w:fldCharType="separate"/>
        </w:r>
        <w:r w:rsidR="00134BA5">
          <w:rPr>
            <w:noProof/>
            <w:webHidden/>
          </w:rPr>
          <w:t>10</w:t>
        </w:r>
        <w:r>
          <w:rPr>
            <w:noProof/>
            <w:webHidden/>
          </w:rPr>
          <w:fldChar w:fldCharType="end"/>
        </w:r>
      </w:hyperlink>
    </w:p>
    <w:p w14:paraId="2934DB14" w14:textId="613936CA" w:rsidR="00281D3F" w:rsidRDefault="00281D3F">
      <w:pPr>
        <w:pStyle w:val="TM3"/>
        <w:tabs>
          <w:tab w:val="left" w:pos="144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0990" w:history="1">
        <w:r w:rsidRPr="00697239">
          <w:rPr>
            <w:rStyle w:val="Lienhypertexte"/>
            <w:rFonts w:ascii="Marianne" w:hAnsi="Marianne"/>
            <w:b/>
            <w:noProof/>
          </w:rPr>
          <w:t>5.1.3.</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Provenance, qualité, contrôle et prise en charge des matériaux</w:t>
        </w:r>
        <w:r>
          <w:rPr>
            <w:noProof/>
            <w:webHidden/>
          </w:rPr>
          <w:tab/>
        </w:r>
        <w:r>
          <w:rPr>
            <w:noProof/>
            <w:webHidden/>
          </w:rPr>
          <w:fldChar w:fldCharType="begin"/>
        </w:r>
        <w:r>
          <w:rPr>
            <w:noProof/>
            <w:webHidden/>
          </w:rPr>
          <w:instrText xml:space="preserve"> PAGEREF _Toc192760990 \h </w:instrText>
        </w:r>
        <w:r>
          <w:rPr>
            <w:noProof/>
            <w:webHidden/>
          </w:rPr>
        </w:r>
        <w:r>
          <w:rPr>
            <w:noProof/>
            <w:webHidden/>
          </w:rPr>
          <w:fldChar w:fldCharType="separate"/>
        </w:r>
        <w:r w:rsidR="00134BA5">
          <w:rPr>
            <w:noProof/>
            <w:webHidden/>
          </w:rPr>
          <w:t>10</w:t>
        </w:r>
        <w:r>
          <w:rPr>
            <w:noProof/>
            <w:webHidden/>
          </w:rPr>
          <w:fldChar w:fldCharType="end"/>
        </w:r>
      </w:hyperlink>
    </w:p>
    <w:p w14:paraId="6BC560D6" w14:textId="3E6AB6A3" w:rsidR="00281D3F" w:rsidRDefault="00281D3F">
      <w:pPr>
        <w:pStyle w:val="TM3"/>
        <w:tabs>
          <w:tab w:val="left" w:pos="144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0991" w:history="1">
        <w:r w:rsidRPr="00697239">
          <w:rPr>
            <w:rStyle w:val="Lienhypertexte"/>
            <w:rFonts w:ascii="Marianne" w:hAnsi="Marianne"/>
            <w:b/>
            <w:noProof/>
          </w:rPr>
          <w:t>5.1.4.</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Implantation des ouvrages</w:t>
        </w:r>
        <w:r>
          <w:rPr>
            <w:noProof/>
            <w:webHidden/>
          </w:rPr>
          <w:tab/>
        </w:r>
        <w:r>
          <w:rPr>
            <w:noProof/>
            <w:webHidden/>
          </w:rPr>
          <w:fldChar w:fldCharType="begin"/>
        </w:r>
        <w:r>
          <w:rPr>
            <w:noProof/>
            <w:webHidden/>
          </w:rPr>
          <w:instrText xml:space="preserve"> PAGEREF _Toc192760991 \h </w:instrText>
        </w:r>
        <w:r>
          <w:rPr>
            <w:noProof/>
            <w:webHidden/>
          </w:rPr>
        </w:r>
        <w:r>
          <w:rPr>
            <w:noProof/>
            <w:webHidden/>
          </w:rPr>
          <w:fldChar w:fldCharType="separate"/>
        </w:r>
        <w:r w:rsidR="00134BA5">
          <w:rPr>
            <w:noProof/>
            <w:webHidden/>
          </w:rPr>
          <w:t>10</w:t>
        </w:r>
        <w:r>
          <w:rPr>
            <w:noProof/>
            <w:webHidden/>
          </w:rPr>
          <w:fldChar w:fldCharType="end"/>
        </w:r>
      </w:hyperlink>
    </w:p>
    <w:p w14:paraId="0E20D207" w14:textId="12CF2CD5" w:rsidR="00281D3F" w:rsidRDefault="00281D3F">
      <w:pPr>
        <w:pStyle w:val="TM3"/>
        <w:tabs>
          <w:tab w:val="left" w:pos="144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0992" w:history="1">
        <w:r w:rsidRPr="00697239">
          <w:rPr>
            <w:rStyle w:val="Lienhypertexte"/>
            <w:rFonts w:ascii="Marianne" w:hAnsi="Marianne"/>
            <w:b/>
            <w:noProof/>
          </w:rPr>
          <w:t>5.1.5.</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Rencontre préalable</w:t>
        </w:r>
        <w:r>
          <w:rPr>
            <w:noProof/>
            <w:webHidden/>
          </w:rPr>
          <w:tab/>
        </w:r>
        <w:r>
          <w:rPr>
            <w:noProof/>
            <w:webHidden/>
          </w:rPr>
          <w:fldChar w:fldCharType="begin"/>
        </w:r>
        <w:r>
          <w:rPr>
            <w:noProof/>
            <w:webHidden/>
          </w:rPr>
          <w:instrText xml:space="preserve"> PAGEREF _Toc192760992 \h </w:instrText>
        </w:r>
        <w:r>
          <w:rPr>
            <w:noProof/>
            <w:webHidden/>
          </w:rPr>
        </w:r>
        <w:r>
          <w:rPr>
            <w:noProof/>
            <w:webHidden/>
          </w:rPr>
          <w:fldChar w:fldCharType="separate"/>
        </w:r>
        <w:r w:rsidR="00134BA5">
          <w:rPr>
            <w:noProof/>
            <w:webHidden/>
          </w:rPr>
          <w:t>11</w:t>
        </w:r>
        <w:r>
          <w:rPr>
            <w:noProof/>
            <w:webHidden/>
          </w:rPr>
          <w:fldChar w:fldCharType="end"/>
        </w:r>
      </w:hyperlink>
    </w:p>
    <w:p w14:paraId="1C2619C2" w14:textId="26F3CA1C" w:rsidR="00281D3F" w:rsidRDefault="00281D3F">
      <w:pPr>
        <w:pStyle w:val="TM3"/>
        <w:tabs>
          <w:tab w:val="left" w:pos="144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0993" w:history="1">
        <w:r w:rsidRPr="00697239">
          <w:rPr>
            <w:rStyle w:val="Lienhypertexte"/>
            <w:rFonts w:ascii="Marianne" w:hAnsi="Marianne"/>
            <w:b/>
            <w:noProof/>
          </w:rPr>
          <w:t>5.1.6.</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Ordre de service</w:t>
        </w:r>
        <w:r>
          <w:rPr>
            <w:noProof/>
            <w:webHidden/>
          </w:rPr>
          <w:tab/>
        </w:r>
        <w:r>
          <w:rPr>
            <w:noProof/>
            <w:webHidden/>
          </w:rPr>
          <w:fldChar w:fldCharType="begin"/>
        </w:r>
        <w:r>
          <w:rPr>
            <w:noProof/>
            <w:webHidden/>
          </w:rPr>
          <w:instrText xml:space="preserve"> PAGEREF _Toc192760993 \h </w:instrText>
        </w:r>
        <w:r>
          <w:rPr>
            <w:noProof/>
            <w:webHidden/>
          </w:rPr>
        </w:r>
        <w:r>
          <w:rPr>
            <w:noProof/>
            <w:webHidden/>
          </w:rPr>
          <w:fldChar w:fldCharType="separate"/>
        </w:r>
        <w:r w:rsidR="00134BA5">
          <w:rPr>
            <w:noProof/>
            <w:webHidden/>
          </w:rPr>
          <w:t>11</w:t>
        </w:r>
        <w:r>
          <w:rPr>
            <w:noProof/>
            <w:webHidden/>
          </w:rPr>
          <w:fldChar w:fldCharType="end"/>
        </w:r>
      </w:hyperlink>
    </w:p>
    <w:p w14:paraId="7CB6D854" w14:textId="3E224B51" w:rsidR="00281D3F" w:rsidRDefault="00281D3F">
      <w:pPr>
        <w:pStyle w:val="TM3"/>
        <w:tabs>
          <w:tab w:val="left" w:pos="144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0994" w:history="1">
        <w:r w:rsidRPr="00697239">
          <w:rPr>
            <w:rStyle w:val="Lienhypertexte"/>
            <w:rFonts w:ascii="Marianne" w:hAnsi="Marianne"/>
            <w:b/>
            <w:noProof/>
          </w:rPr>
          <w:t>5.1.7.</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Organisation, hygiène et sécurité des chantiers</w:t>
        </w:r>
        <w:r>
          <w:rPr>
            <w:noProof/>
            <w:webHidden/>
          </w:rPr>
          <w:tab/>
        </w:r>
        <w:r>
          <w:rPr>
            <w:noProof/>
            <w:webHidden/>
          </w:rPr>
          <w:fldChar w:fldCharType="begin"/>
        </w:r>
        <w:r>
          <w:rPr>
            <w:noProof/>
            <w:webHidden/>
          </w:rPr>
          <w:instrText xml:space="preserve"> PAGEREF _Toc192760994 \h </w:instrText>
        </w:r>
        <w:r>
          <w:rPr>
            <w:noProof/>
            <w:webHidden/>
          </w:rPr>
        </w:r>
        <w:r>
          <w:rPr>
            <w:noProof/>
            <w:webHidden/>
          </w:rPr>
          <w:fldChar w:fldCharType="separate"/>
        </w:r>
        <w:r w:rsidR="00134BA5">
          <w:rPr>
            <w:noProof/>
            <w:webHidden/>
          </w:rPr>
          <w:t>11</w:t>
        </w:r>
        <w:r>
          <w:rPr>
            <w:noProof/>
            <w:webHidden/>
          </w:rPr>
          <w:fldChar w:fldCharType="end"/>
        </w:r>
      </w:hyperlink>
    </w:p>
    <w:p w14:paraId="0D95F8D8" w14:textId="36895F72" w:rsidR="00281D3F" w:rsidRDefault="00281D3F">
      <w:pPr>
        <w:pStyle w:val="TM3"/>
        <w:tabs>
          <w:tab w:val="left" w:pos="144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0995" w:history="1">
        <w:r w:rsidRPr="00697239">
          <w:rPr>
            <w:rStyle w:val="Lienhypertexte"/>
            <w:rFonts w:ascii="Marianne" w:hAnsi="Marianne"/>
            <w:b/>
            <w:noProof/>
          </w:rPr>
          <w:t>5.1.8.</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Registre de chantier</w:t>
        </w:r>
        <w:r>
          <w:rPr>
            <w:noProof/>
            <w:webHidden/>
          </w:rPr>
          <w:tab/>
        </w:r>
        <w:r>
          <w:rPr>
            <w:noProof/>
            <w:webHidden/>
          </w:rPr>
          <w:fldChar w:fldCharType="begin"/>
        </w:r>
        <w:r>
          <w:rPr>
            <w:noProof/>
            <w:webHidden/>
          </w:rPr>
          <w:instrText xml:space="preserve"> PAGEREF _Toc192760995 \h </w:instrText>
        </w:r>
        <w:r>
          <w:rPr>
            <w:noProof/>
            <w:webHidden/>
          </w:rPr>
        </w:r>
        <w:r>
          <w:rPr>
            <w:noProof/>
            <w:webHidden/>
          </w:rPr>
          <w:fldChar w:fldCharType="separate"/>
        </w:r>
        <w:r w:rsidR="00134BA5">
          <w:rPr>
            <w:noProof/>
            <w:webHidden/>
          </w:rPr>
          <w:t>12</w:t>
        </w:r>
        <w:r>
          <w:rPr>
            <w:noProof/>
            <w:webHidden/>
          </w:rPr>
          <w:fldChar w:fldCharType="end"/>
        </w:r>
      </w:hyperlink>
    </w:p>
    <w:p w14:paraId="4D78205A" w14:textId="05662E2B"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0996" w:history="1">
        <w:r w:rsidRPr="00697239">
          <w:rPr>
            <w:rStyle w:val="Lienhypertexte"/>
            <w:rFonts w:ascii="Marianne" w:hAnsi="Marianne"/>
            <w:b/>
            <w:noProof/>
          </w:rPr>
          <w:t>5.2.</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cs="Arial"/>
            <w:b/>
            <w:noProof/>
          </w:rPr>
          <w:t>Exécution de prestations complémentaires</w:t>
        </w:r>
        <w:r>
          <w:rPr>
            <w:noProof/>
            <w:webHidden/>
          </w:rPr>
          <w:tab/>
        </w:r>
        <w:r>
          <w:rPr>
            <w:noProof/>
            <w:webHidden/>
          </w:rPr>
          <w:fldChar w:fldCharType="begin"/>
        </w:r>
        <w:r>
          <w:rPr>
            <w:noProof/>
            <w:webHidden/>
          </w:rPr>
          <w:instrText xml:space="preserve"> PAGEREF _Toc192760996 \h </w:instrText>
        </w:r>
        <w:r>
          <w:rPr>
            <w:noProof/>
            <w:webHidden/>
          </w:rPr>
        </w:r>
        <w:r>
          <w:rPr>
            <w:noProof/>
            <w:webHidden/>
          </w:rPr>
          <w:fldChar w:fldCharType="separate"/>
        </w:r>
        <w:r w:rsidR="00134BA5">
          <w:rPr>
            <w:noProof/>
            <w:webHidden/>
          </w:rPr>
          <w:t>12</w:t>
        </w:r>
        <w:r>
          <w:rPr>
            <w:noProof/>
            <w:webHidden/>
          </w:rPr>
          <w:fldChar w:fldCharType="end"/>
        </w:r>
      </w:hyperlink>
    </w:p>
    <w:p w14:paraId="147E0B25" w14:textId="4643304F" w:rsidR="00281D3F" w:rsidRDefault="00281D3F">
      <w:pPr>
        <w:pStyle w:val="TM1"/>
        <w:tabs>
          <w:tab w:val="left" w:pos="480"/>
          <w:tab w:val="right" w:leader="dot" w:pos="9913"/>
        </w:tabs>
        <w:rPr>
          <w:rFonts w:asciiTheme="minorHAnsi" w:eastAsiaTheme="minorEastAsia" w:hAnsiTheme="minorHAnsi" w:cstheme="minorBidi"/>
          <w:b w:val="0"/>
          <w:bCs w:val="0"/>
          <w:caps w:val="0"/>
          <w:noProof/>
          <w:kern w:val="2"/>
          <w:sz w:val="24"/>
          <w:szCs w:val="24"/>
          <w14:ligatures w14:val="standardContextual"/>
        </w:rPr>
      </w:pPr>
      <w:hyperlink w:anchor="_Toc192760997" w:history="1">
        <w:r w:rsidRPr="00697239">
          <w:rPr>
            <w:rStyle w:val="Lienhypertexte"/>
            <w:rFonts w:ascii="Marianne" w:hAnsi="Marianne"/>
            <w:smallCaps/>
            <w:noProof/>
          </w:rPr>
          <w:t>6</w:t>
        </w:r>
        <w:r>
          <w:rPr>
            <w:rFonts w:asciiTheme="minorHAnsi" w:eastAsiaTheme="minorEastAsia" w:hAnsiTheme="minorHAnsi" w:cstheme="minorBidi"/>
            <w:b w:val="0"/>
            <w:bCs w:val="0"/>
            <w:caps w:val="0"/>
            <w:noProof/>
            <w:kern w:val="2"/>
            <w:sz w:val="24"/>
            <w:szCs w:val="24"/>
            <w14:ligatures w14:val="standardContextual"/>
          </w:rPr>
          <w:tab/>
        </w:r>
        <w:r w:rsidRPr="00697239">
          <w:rPr>
            <w:rStyle w:val="Lienhypertexte"/>
            <w:rFonts w:ascii="Marianne" w:hAnsi="Marianne"/>
            <w:smallCaps/>
            <w:noProof/>
          </w:rPr>
          <w:t>modalités de l’exécution de l’accord-cadre</w:t>
        </w:r>
        <w:r>
          <w:rPr>
            <w:noProof/>
            <w:webHidden/>
          </w:rPr>
          <w:tab/>
        </w:r>
        <w:r>
          <w:rPr>
            <w:noProof/>
            <w:webHidden/>
          </w:rPr>
          <w:fldChar w:fldCharType="begin"/>
        </w:r>
        <w:r>
          <w:rPr>
            <w:noProof/>
            <w:webHidden/>
          </w:rPr>
          <w:instrText xml:space="preserve"> PAGEREF _Toc192760997 \h </w:instrText>
        </w:r>
        <w:r>
          <w:rPr>
            <w:noProof/>
            <w:webHidden/>
          </w:rPr>
        </w:r>
        <w:r>
          <w:rPr>
            <w:noProof/>
            <w:webHidden/>
          </w:rPr>
          <w:fldChar w:fldCharType="separate"/>
        </w:r>
        <w:r w:rsidR="00134BA5">
          <w:rPr>
            <w:noProof/>
            <w:webHidden/>
          </w:rPr>
          <w:t>12</w:t>
        </w:r>
        <w:r>
          <w:rPr>
            <w:noProof/>
            <w:webHidden/>
          </w:rPr>
          <w:fldChar w:fldCharType="end"/>
        </w:r>
      </w:hyperlink>
    </w:p>
    <w:p w14:paraId="427E33E0" w14:textId="30E8F123"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0999" w:history="1">
        <w:r w:rsidRPr="00697239">
          <w:rPr>
            <w:rStyle w:val="Lienhypertexte"/>
            <w:rFonts w:ascii="Marianne" w:hAnsi="Marianne"/>
            <w:b/>
            <w:noProof/>
          </w:rPr>
          <w:t>6.1.</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cs="Arial"/>
            <w:b/>
            <w:noProof/>
          </w:rPr>
          <w:t>Prescriptions techniques</w:t>
        </w:r>
        <w:r>
          <w:rPr>
            <w:noProof/>
            <w:webHidden/>
          </w:rPr>
          <w:tab/>
        </w:r>
        <w:r>
          <w:rPr>
            <w:noProof/>
            <w:webHidden/>
          </w:rPr>
          <w:fldChar w:fldCharType="begin"/>
        </w:r>
        <w:r>
          <w:rPr>
            <w:noProof/>
            <w:webHidden/>
          </w:rPr>
          <w:instrText xml:space="preserve"> PAGEREF _Toc192760999 \h </w:instrText>
        </w:r>
        <w:r>
          <w:rPr>
            <w:noProof/>
            <w:webHidden/>
          </w:rPr>
        </w:r>
        <w:r>
          <w:rPr>
            <w:noProof/>
            <w:webHidden/>
          </w:rPr>
          <w:fldChar w:fldCharType="separate"/>
        </w:r>
        <w:r w:rsidR="00134BA5">
          <w:rPr>
            <w:noProof/>
            <w:webHidden/>
          </w:rPr>
          <w:t>12</w:t>
        </w:r>
        <w:r>
          <w:rPr>
            <w:noProof/>
            <w:webHidden/>
          </w:rPr>
          <w:fldChar w:fldCharType="end"/>
        </w:r>
      </w:hyperlink>
    </w:p>
    <w:p w14:paraId="7E99035E" w14:textId="4C8AB320"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1000" w:history="1">
        <w:r w:rsidRPr="00697239">
          <w:rPr>
            <w:rStyle w:val="Lienhypertexte"/>
            <w:rFonts w:ascii="Marianne" w:hAnsi="Marianne"/>
            <w:b/>
            <w:noProof/>
          </w:rPr>
          <w:t>6.2.</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cs="Arial"/>
            <w:b/>
            <w:noProof/>
          </w:rPr>
          <w:t>Exécution par émission de bons de commandes</w:t>
        </w:r>
        <w:r>
          <w:rPr>
            <w:noProof/>
            <w:webHidden/>
          </w:rPr>
          <w:tab/>
        </w:r>
        <w:r>
          <w:rPr>
            <w:noProof/>
            <w:webHidden/>
          </w:rPr>
          <w:fldChar w:fldCharType="begin"/>
        </w:r>
        <w:r>
          <w:rPr>
            <w:noProof/>
            <w:webHidden/>
          </w:rPr>
          <w:instrText xml:space="preserve"> PAGEREF _Toc192761000 \h </w:instrText>
        </w:r>
        <w:r>
          <w:rPr>
            <w:noProof/>
            <w:webHidden/>
          </w:rPr>
        </w:r>
        <w:r>
          <w:rPr>
            <w:noProof/>
            <w:webHidden/>
          </w:rPr>
          <w:fldChar w:fldCharType="separate"/>
        </w:r>
        <w:r w:rsidR="00134BA5">
          <w:rPr>
            <w:noProof/>
            <w:webHidden/>
          </w:rPr>
          <w:t>12</w:t>
        </w:r>
        <w:r>
          <w:rPr>
            <w:noProof/>
            <w:webHidden/>
          </w:rPr>
          <w:fldChar w:fldCharType="end"/>
        </w:r>
      </w:hyperlink>
    </w:p>
    <w:p w14:paraId="4F233C09" w14:textId="1AB7270B" w:rsidR="00281D3F" w:rsidRDefault="00281D3F">
      <w:pPr>
        <w:pStyle w:val="TM3"/>
        <w:tabs>
          <w:tab w:val="left" w:pos="144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1001" w:history="1">
        <w:r w:rsidRPr="00697239">
          <w:rPr>
            <w:rStyle w:val="Lienhypertexte"/>
            <w:rFonts w:ascii="Marianne" w:hAnsi="Marianne"/>
            <w:b/>
            <w:noProof/>
          </w:rPr>
          <w:t>6.2.1.</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Modification d'un bon de commande</w:t>
        </w:r>
        <w:r>
          <w:rPr>
            <w:noProof/>
            <w:webHidden/>
          </w:rPr>
          <w:tab/>
        </w:r>
        <w:r>
          <w:rPr>
            <w:noProof/>
            <w:webHidden/>
          </w:rPr>
          <w:fldChar w:fldCharType="begin"/>
        </w:r>
        <w:r>
          <w:rPr>
            <w:noProof/>
            <w:webHidden/>
          </w:rPr>
          <w:instrText xml:space="preserve"> PAGEREF _Toc192761001 \h </w:instrText>
        </w:r>
        <w:r>
          <w:rPr>
            <w:noProof/>
            <w:webHidden/>
          </w:rPr>
        </w:r>
        <w:r>
          <w:rPr>
            <w:noProof/>
            <w:webHidden/>
          </w:rPr>
          <w:fldChar w:fldCharType="separate"/>
        </w:r>
        <w:r w:rsidR="00134BA5">
          <w:rPr>
            <w:noProof/>
            <w:webHidden/>
          </w:rPr>
          <w:t>12</w:t>
        </w:r>
        <w:r>
          <w:rPr>
            <w:noProof/>
            <w:webHidden/>
          </w:rPr>
          <w:fldChar w:fldCharType="end"/>
        </w:r>
      </w:hyperlink>
    </w:p>
    <w:p w14:paraId="15C30E19" w14:textId="5D969912" w:rsidR="00281D3F" w:rsidRDefault="00281D3F">
      <w:pPr>
        <w:pStyle w:val="TM3"/>
        <w:tabs>
          <w:tab w:val="left" w:pos="144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1002" w:history="1">
        <w:r w:rsidRPr="00697239">
          <w:rPr>
            <w:rStyle w:val="Lienhypertexte"/>
            <w:rFonts w:ascii="Marianne" w:hAnsi="Marianne"/>
            <w:b/>
            <w:noProof/>
          </w:rPr>
          <w:t>6.2.2.</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Suspension d'un bon de commande</w:t>
        </w:r>
        <w:r>
          <w:rPr>
            <w:noProof/>
            <w:webHidden/>
          </w:rPr>
          <w:tab/>
        </w:r>
        <w:r>
          <w:rPr>
            <w:noProof/>
            <w:webHidden/>
          </w:rPr>
          <w:fldChar w:fldCharType="begin"/>
        </w:r>
        <w:r>
          <w:rPr>
            <w:noProof/>
            <w:webHidden/>
          </w:rPr>
          <w:instrText xml:space="preserve"> PAGEREF _Toc192761002 \h </w:instrText>
        </w:r>
        <w:r>
          <w:rPr>
            <w:noProof/>
            <w:webHidden/>
          </w:rPr>
        </w:r>
        <w:r>
          <w:rPr>
            <w:noProof/>
            <w:webHidden/>
          </w:rPr>
          <w:fldChar w:fldCharType="separate"/>
        </w:r>
        <w:r w:rsidR="00134BA5">
          <w:rPr>
            <w:noProof/>
            <w:webHidden/>
          </w:rPr>
          <w:t>13</w:t>
        </w:r>
        <w:r>
          <w:rPr>
            <w:noProof/>
            <w:webHidden/>
          </w:rPr>
          <w:fldChar w:fldCharType="end"/>
        </w:r>
      </w:hyperlink>
    </w:p>
    <w:p w14:paraId="77008CFA" w14:textId="135FAE03" w:rsidR="00281D3F" w:rsidRDefault="00281D3F">
      <w:pPr>
        <w:pStyle w:val="TM3"/>
        <w:tabs>
          <w:tab w:val="left" w:pos="144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1003" w:history="1">
        <w:r w:rsidRPr="00697239">
          <w:rPr>
            <w:rStyle w:val="Lienhypertexte"/>
            <w:rFonts w:ascii="Marianne" w:hAnsi="Marianne"/>
            <w:b/>
            <w:noProof/>
          </w:rPr>
          <w:t>6.2.3.</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Résiliation d'un bon de commande</w:t>
        </w:r>
        <w:r>
          <w:rPr>
            <w:noProof/>
            <w:webHidden/>
          </w:rPr>
          <w:tab/>
        </w:r>
        <w:r>
          <w:rPr>
            <w:noProof/>
            <w:webHidden/>
          </w:rPr>
          <w:fldChar w:fldCharType="begin"/>
        </w:r>
        <w:r>
          <w:rPr>
            <w:noProof/>
            <w:webHidden/>
          </w:rPr>
          <w:instrText xml:space="preserve"> PAGEREF _Toc192761003 \h </w:instrText>
        </w:r>
        <w:r>
          <w:rPr>
            <w:noProof/>
            <w:webHidden/>
          </w:rPr>
        </w:r>
        <w:r>
          <w:rPr>
            <w:noProof/>
            <w:webHidden/>
          </w:rPr>
          <w:fldChar w:fldCharType="separate"/>
        </w:r>
        <w:r w:rsidR="00134BA5">
          <w:rPr>
            <w:noProof/>
            <w:webHidden/>
          </w:rPr>
          <w:t>13</w:t>
        </w:r>
        <w:r>
          <w:rPr>
            <w:noProof/>
            <w:webHidden/>
          </w:rPr>
          <w:fldChar w:fldCharType="end"/>
        </w:r>
      </w:hyperlink>
    </w:p>
    <w:p w14:paraId="6B2D3FFD" w14:textId="0F36EBF0"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1004" w:history="1">
        <w:r w:rsidRPr="00697239">
          <w:rPr>
            <w:rStyle w:val="Lienhypertexte"/>
            <w:rFonts w:ascii="Marianne" w:hAnsi="Marianne"/>
            <w:b/>
            <w:noProof/>
          </w:rPr>
          <w:t>6.3.</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cs="Arial"/>
            <w:b/>
            <w:noProof/>
          </w:rPr>
          <w:t>Exécution par émission de marchés subséquents</w:t>
        </w:r>
        <w:r>
          <w:rPr>
            <w:noProof/>
            <w:webHidden/>
          </w:rPr>
          <w:tab/>
        </w:r>
        <w:r>
          <w:rPr>
            <w:noProof/>
            <w:webHidden/>
          </w:rPr>
          <w:fldChar w:fldCharType="begin"/>
        </w:r>
        <w:r>
          <w:rPr>
            <w:noProof/>
            <w:webHidden/>
          </w:rPr>
          <w:instrText xml:space="preserve"> PAGEREF _Toc192761004 \h </w:instrText>
        </w:r>
        <w:r>
          <w:rPr>
            <w:noProof/>
            <w:webHidden/>
          </w:rPr>
        </w:r>
        <w:r>
          <w:rPr>
            <w:noProof/>
            <w:webHidden/>
          </w:rPr>
          <w:fldChar w:fldCharType="separate"/>
        </w:r>
        <w:r w:rsidR="00134BA5">
          <w:rPr>
            <w:noProof/>
            <w:webHidden/>
          </w:rPr>
          <w:t>13</w:t>
        </w:r>
        <w:r>
          <w:rPr>
            <w:noProof/>
            <w:webHidden/>
          </w:rPr>
          <w:fldChar w:fldCharType="end"/>
        </w:r>
      </w:hyperlink>
    </w:p>
    <w:p w14:paraId="41FCBFC7" w14:textId="05D065E7" w:rsidR="00281D3F" w:rsidRDefault="00281D3F">
      <w:pPr>
        <w:pStyle w:val="TM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1005" w:history="1">
        <w:r w:rsidRPr="00697239">
          <w:rPr>
            <w:rStyle w:val="Lienhypertexte"/>
            <w:rFonts w:ascii="Marianne" w:hAnsi="Marianne" w:cs="Arial"/>
            <w:b/>
            <w:noProof/>
          </w:rPr>
          <w:t>6.3.1</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Dispositions générales relatives aux marchés subséquents</w:t>
        </w:r>
        <w:r>
          <w:rPr>
            <w:noProof/>
            <w:webHidden/>
          </w:rPr>
          <w:tab/>
        </w:r>
        <w:r>
          <w:rPr>
            <w:noProof/>
            <w:webHidden/>
          </w:rPr>
          <w:fldChar w:fldCharType="begin"/>
        </w:r>
        <w:r>
          <w:rPr>
            <w:noProof/>
            <w:webHidden/>
          </w:rPr>
          <w:instrText xml:space="preserve"> PAGEREF _Toc192761005 \h </w:instrText>
        </w:r>
        <w:r>
          <w:rPr>
            <w:noProof/>
            <w:webHidden/>
          </w:rPr>
        </w:r>
        <w:r>
          <w:rPr>
            <w:noProof/>
            <w:webHidden/>
          </w:rPr>
          <w:fldChar w:fldCharType="separate"/>
        </w:r>
        <w:r w:rsidR="00134BA5">
          <w:rPr>
            <w:noProof/>
            <w:webHidden/>
          </w:rPr>
          <w:t>13</w:t>
        </w:r>
        <w:r>
          <w:rPr>
            <w:noProof/>
            <w:webHidden/>
          </w:rPr>
          <w:fldChar w:fldCharType="end"/>
        </w:r>
      </w:hyperlink>
    </w:p>
    <w:p w14:paraId="1855FA4E" w14:textId="467A3A43" w:rsidR="00281D3F" w:rsidRDefault="00281D3F">
      <w:pPr>
        <w:pStyle w:val="TM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1006" w:history="1">
        <w:r w:rsidRPr="00697239">
          <w:rPr>
            <w:rStyle w:val="Lienhypertexte"/>
            <w:rFonts w:ascii="Marianne" w:hAnsi="Marianne" w:cs="Arial"/>
            <w:b/>
            <w:noProof/>
          </w:rPr>
          <w:t>6.3.2</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Forme des marchés subséquents</w:t>
        </w:r>
        <w:r>
          <w:rPr>
            <w:noProof/>
            <w:webHidden/>
          </w:rPr>
          <w:tab/>
        </w:r>
        <w:r>
          <w:rPr>
            <w:noProof/>
            <w:webHidden/>
          </w:rPr>
          <w:fldChar w:fldCharType="begin"/>
        </w:r>
        <w:r>
          <w:rPr>
            <w:noProof/>
            <w:webHidden/>
          </w:rPr>
          <w:instrText xml:space="preserve"> PAGEREF _Toc192761006 \h </w:instrText>
        </w:r>
        <w:r>
          <w:rPr>
            <w:noProof/>
            <w:webHidden/>
          </w:rPr>
        </w:r>
        <w:r>
          <w:rPr>
            <w:noProof/>
            <w:webHidden/>
          </w:rPr>
          <w:fldChar w:fldCharType="separate"/>
        </w:r>
        <w:r w:rsidR="00134BA5">
          <w:rPr>
            <w:noProof/>
            <w:webHidden/>
          </w:rPr>
          <w:t>13</w:t>
        </w:r>
        <w:r>
          <w:rPr>
            <w:noProof/>
            <w:webHidden/>
          </w:rPr>
          <w:fldChar w:fldCharType="end"/>
        </w:r>
      </w:hyperlink>
    </w:p>
    <w:p w14:paraId="357040FA" w14:textId="30485CEB" w:rsidR="00281D3F" w:rsidRDefault="00281D3F">
      <w:pPr>
        <w:pStyle w:val="TM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1007" w:history="1">
        <w:r w:rsidRPr="00697239">
          <w:rPr>
            <w:rStyle w:val="Lienhypertexte"/>
            <w:rFonts w:ascii="Marianne" w:hAnsi="Marianne" w:cs="Arial"/>
            <w:b/>
            <w:noProof/>
          </w:rPr>
          <w:t>6.3.3</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Durée</w:t>
        </w:r>
        <w:r w:rsidRPr="00697239">
          <w:rPr>
            <w:rStyle w:val="Lienhypertexte"/>
            <w:rFonts w:ascii="Marianne" w:hAnsi="Marianne" w:cs="Arial"/>
            <w:noProof/>
          </w:rPr>
          <w:t xml:space="preserve"> </w:t>
        </w:r>
        <w:r w:rsidRPr="00697239">
          <w:rPr>
            <w:rStyle w:val="Lienhypertexte"/>
            <w:rFonts w:ascii="Marianne" w:hAnsi="Marianne" w:cs="Arial"/>
            <w:b/>
            <w:noProof/>
          </w:rPr>
          <w:t>délais d’exécution des marchés subséquents</w:t>
        </w:r>
        <w:r>
          <w:rPr>
            <w:noProof/>
            <w:webHidden/>
          </w:rPr>
          <w:tab/>
        </w:r>
        <w:r>
          <w:rPr>
            <w:noProof/>
            <w:webHidden/>
          </w:rPr>
          <w:fldChar w:fldCharType="begin"/>
        </w:r>
        <w:r>
          <w:rPr>
            <w:noProof/>
            <w:webHidden/>
          </w:rPr>
          <w:instrText xml:space="preserve"> PAGEREF _Toc192761007 \h </w:instrText>
        </w:r>
        <w:r>
          <w:rPr>
            <w:noProof/>
            <w:webHidden/>
          </w:rPr>
        </w:r>
        <w:r>
          <w:rPr>
            <w:noProof/>
            <w:webHidden/>
          </w:rPr>
          <w:fldChar w:fldCharType="separate"/>
        </w:r>
        <w:r w:rsidR="00134BA5">
          <w:rPr>
            <w:noProof/>
            <w:webHidden/>
          </w:rPr>
          <w:t>13</w:t>
        </w:r>
        <w:r>
          <w:rPr>
            <w:noProof/>
            <w:webHidden/>
          </w:rPr>
          <w:fldChar w:fldCharType="end"/>
        </w:r>
      </w:hyperlink>
    </w:p>
    <w:p w14:paraId="2E798AF7" w14:textId="17404D1E" w:rsidR="00281D3F" w:rsidRDefault="00281D3F">
      <w:pPr>
        <w:pStyle w:val="TM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1008" w:history="1">
        <w:r w:rsidRPr="00697239">
          <w:rPr>
            <w:rStyle w:val="Lienhypertexte"/>
            <w:rFonts w:ascii="Marianne" w:hAnsi="Marianne" w:cs="Arial"/>
            <w:b/>
            <w:noProof/>
          </w:rPr>
          <w:t>6.3.4</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Modalités de conclusion des marchés subséquents</w:t>
        </w:r>
        <w:r>
          <w:rPr>
            <w:noProof/>
            <w:webHidden/>
          </w:rPr>
          <w:tab/>
        </w:r>
        <w:r>
          <w:rPr>
            <w:noProof/>
            <w:webHidden/>
          </w:rPr>
          <w:fldChar w:fldCharType="begin"/>
        </w:r>
        <w:r>
          <w:rPr>
            <w:noProof/>
            <w:webHidden/>
          </w:rPr>
          <w:instrText xml:space="preserve"> PAGEREF _Toc192761008 \h </w:instrText>
        </w:r>
        <w:r>
          <w:rPr>
            <w:noProof/>
            <w:webHidden/>
          </w:rPr>
        </w:r>
        <w:r>
          <w:rPr>
            <w:noProof/>
            <w:webHidden/>
          </w:rPr>
          <w:fldChar w:fldCharType="separate"/>
        </w:r>
        <w:r w:rsidR="00134BA5">
          <w:rPr>
            <w:noProof/>
            <w:webHidden/>
          </w:rPr>
          <w:t>13</w:t>
        </w:r>
        <w:r>
          <w:rPr>
            <w:noProof/>
            <w:webHidden/>
          </w:rPr>
          <w:fldChar w:fldCharType="end"/>
        </w:r>
      </w:hyperlink>
    </w:p>
    <w:p w14:paraId="07D4FEE6" w14:textId="2F1565C4" w:rsidR="00281D3F" w:rsidRDefault="00281D3F">
      <w:pPr>
        <w:pStyle w:val="TM3"/>
        <w:tabs>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1009" w:history="1">
        <w:r w:rsidRPr="00697239">
          <w:rPr>
            <w:rStyle w:val="Lienhypertexte"/>
            <w:rFonts w:ascii="Marianne" w:hAnsi="Marianne" w:cs="Arial"/>
            <w:noProof/>
          </w:rPr>
          <w:t>a) Engagement de la consultation</w:t>
        </w:r>
        <w:r>
          <w:rPr>
            <w:noProof/>
            <w:webHidden/>
          </w:rPr>
          <w:tab/>
        </w:r>
        <w:r>
          <w:rPr>
            <w:noProof/>
            <w:webHidden/>
          </w:rPr>
          <w:fldChar w:fldCharType="begin"/>
        </w:r>
        <w:r>
          <w:rPr>
            <w:noProof/>
            <w:webHidden/>
          </w:rPr>
          <w:instrText xml:space="preserve"> PAGEREF _Toc192761009 \h </w:instrText>
        </w:r>
        <w:r>
          <w:rPr>
            <w:noProof/>
            <w:webHidden/>
          </w:rPr>
        </w:r>
        <w:r>
          <w:rPr>
            <w:noProof/>
            <w:webHidden/>
          </w:rPr>
          <w:fldChar w:fldCharType="separate"/>
        </w:r>
        <w:r w:rsidR="00134BA5">
          <w:rPr>
            <w:noProof/>
            <w:webHidden/>
          </w:rPr>
          <w:t>13</w:t>
        </w:r>
        <w:r>
          <w:rPr>
            <w:noProof/>
            <w:webHidden/>
          </w:rPr>
          <w:fldChar w:fldCharType="end"/>
        </w:r>
      </w:hyperlink>
    </w:p>
    <w:p w14:paraId="114376E1" w14:textId="5BFEFC41" w:rsidR="00281D3F" w:rsidRDefault="00281D3F">
      <w:pPr>
        <w:pStyle w:val="TM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1010" w:history="1">
        <w:r w:rsidRPr="00697239">
          <w:rPr>
            <w:rStyle w:val="Lienhypertexte"/>
            <w:rFonts w:ascii="Marianne" w:hAnsi="Marianne" w:cs="Arial"/>
            <w:b/>
            <w:noProof/>
          </w:rPr>
          <w:t>6.3.5</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Résiliation des marchés subséquents</w:t>
        </w:r>
        <w:r>
          <w:rPr>
            <w:noProof/>
            <w:webHidden/>
          </w:rPr>
          <w:tab/>
        </w:r>
        <w:r>
          <w:rPr>
            <w:noProof/>
            <w:webHidden/>
          </w:rPr>
          <w:fldChar w:fldCharType="begin"/>
        </w:r>
        <w:r>
          <w:rPr>
            <w:noProof/>
            <w:webHidden/>
          </w:rPr>
          <w:instrText xml:space="preserve"> PAGEREF _Toc192761010 \h </w:instrText>
        </w:r>
        <w:r>
          <w:rPr>
            <w:noProof/>
            <w:webHidden/>
          </w:rPr>
        </w:r>
        <w:r>
          <w:rPr>
            <w:noProof/>
            <w:webHidden/>
          </w:rPr>
          <w:fldChar w:fldCharType="separate"/>
        </w:r>
        <w:r w:rsidR="00134BA5">
          <w:rPr>
            <w:noProof/>
            <w:webHidden/>
          </w:rPr>
          <w:t>15</w:t>
        </w:r>
        <w:r>
          <w:rPr>
            <w:noProof/>
            <w:webHidden/>
          </w:rPr>
          <w:fldChar w:fldCharType="end"/>
        </w:r>
      </w:hyperlink>
    </w:p>
    <w:p w14:paraId="6434477D" w14:textId="4CC621C2" w:rsidR="00281D3F" w:rsidRDefault="00281D3F">
      <w:pPr>
        <w:pStyle w:val="TM1"/>
        <w:tabs>
          <w:tab w:val="left" w:pos="480"/>
          <w:tab w:val="right" w:leader="dot" w:pos="9913"/>
        </w:tabs>
        <w:rPr>
          <w:rFonts w:asciiTheme="minorHAnsi" w:eastAsiaTheme="minorEastAsia" w:hAnsiTheme="minorHAnsi" w:cstheme="minorBidi"/>
          <w:b w:val="0"/>
          <w:bCs w:val="0"/>
          <w:caps w:val="0"/>
          <w:noProof/>
          <w:kern w:val="2"/>
          <w:sz w:val="24"/>
          <w:szCs w:val="24"/>
          <w14:ligatures w14:val="standardContextual"/>
        </w:rPr>
      </w:pPr>
      <w:hyperlink w:anchor="_Toc192761011" w:history="1">
        <w:r w:rsidRPr="00697239">
          <w:rPr>
            <w:rStyle w:val="Lienhypertexte"/>
            <w:rFonts w:ascii="Marianne" w:hAnsi="Marianne"/>
            <w:smallCaps/>
            <w:noProof/>
          </w:rPr>
          <w:t>7</w:t>
        </w:r>
        <w:r>
          <w:rPr>
            <w:rFonts w:asciiTheme="minorHAnsi" w:eastAsiaTheme="minorEastAsia" w:hAnsiTheme="minorHAnsi" w:cstheme="minorBidi"/>
            <w:b w:val="0"/>
            <w:bCs w:val="0"/>
            <w:caps w:val="0"/>
            <w:noProof/>
            <w:kern w:val="2"/>
            <w:sz w:val="24"/>
            <w:szCs w:val="24"/>
            <w14:ligatures w14:val="standardContextual"/>
          </w:rPr>
          <w:tab/>
        </w:r>
        <w:r w:rsidRPr="00697239">
          <w:rPr>
            <w:rStyle w:val="Lienhypertexte"/>
            <w:rFonts w:ascii="Marianne" w:hAnsi="Marianne" w:cs="Arial"/>
            <w:smallCaps/>
            <w:noProof/>
          </w:rPr>
          <w:t>opérations de vérification et réception des travaux</w:t>
        </w:r>
        <w:r>
          <w:rPr>
            <w:noProof/>
            <w:webHidden/>
          </w:rPr>
          <w:tab/>
        </w:r>
        <w:r>
          <w:rPr>
            <w:noProof/>
            <w:webHidden/>
          </w:rPr>
          <w:fldChar w:fldCharType="begin"/>
        </w:r>
        <w:r>
          <w:rPr>
            <w:noProof/>
            <w:webHidden/>
          </w:rPr>
          <w:instrText xml:space="preserve"> PAGEREF _Toc192761011 \h </w:instrText>
        </w:r>
        <w:r>
          <w:rPr>
            <w:noProof/>
            <w:webHidden/>
          </w:rPr>
        </w:r>
        <w:r>
          <w:rPr>
            <w:noProof/>
            <w:webHidden/>
          </w:rPr>
          <w:fldChar w:fldCharType="separate"/>
        </w:r>
        <w:r w:rsidR="00134BA5">
          <w:rPr>
            <w:noProof/>
            <w:webHidden/>
          </w:rPr>
          <w:t>15</w:t>
        </w:r>
        <w:r>
          <w:rPr>
            <w:noProof/>
            <w:webHidden/>
          </w:rPr>
          <w:fldChar w:fldCharType="end"/>
        </w:r>
      </w:hyperlink>
    </w:p>
    <w:p w14:paraId="44A777A0" w14:textId="61FA7B0F"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1012" w:history="1">
        <w:r w:rsidRPr="00697239">
          <w:rPr>
            <w:rStyle w:val="Lienhypertexte"/>
            <w:rFonts w:ascii="Marianne" w:hAnsi="Marianne"/>
            <w:b/>
            <w:noProof/>
          </w:rPr>
          <w:t>7.1.</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cs="Arial"/>
            <w:b/>
            <w:noProof/>
          </w:rPr>
          <w:t>Opérations de vérification</w:t>
        </w:r>
        <w:r>
          <w:rPr>
            <w:noProof/>
            <w:webHidden/>
          </w:rPr>
          <w:tab/>
        </w:r>
        <w:r>
          <w:rPr>
            <w:noProof/>
            <w:webHidden/>
          </w:rPr>
          <w:fldChar w:fldCharType="begin"/>
        </w:r>
        <w:r>
          <w:rPr>
            <w:noProof/>
            <w:webHidden/>
          </w:rPr>
          <w:instrText xml:space="preserve"> PAGEREF _Toc192761012 \h </w:instrText>
        </w:r>
        <w:r>
          <w:rPr>
            <w:noProof/>
            <w:webHidden/>
          </w:rPr>
        </w:r>
        <w:r>
          <w:rPr>
            <w:noProof/>
            <w:webHidden/>
          </w:rPr>
          <w:fldChar w:fldCharType="separate"/>
        </w:r>
        <w:r w:rsidR="00134BA5">
          <w:rPr>
            <w:noProof/>
            <w:webHidden/>
          </w:rPr>
          <w:t>15</w:t>
        </w:r>
        <w:r>
          <w:rPr>
            <w:noProof/>
            <w:webHidden/>
          </w:rPr>
          <w:fldChar w:fldCharType="end"/>
        </w:r>
      </w:hyperlink>
    </w:p>
    <w:p w14:paraId="67A52092" w14:textId="4DF442D8"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1013" w:history="1">
        <w:r w:rsidRPr="00697239">
          <w:rPr>
            <w:rStyle w:val="Lienhypertexte"/>
            <w:rFonts w:ascii="Marianne" w:hAnsi="Marianne"/>
            <w:b/>
            <w:noProof/>
          </w:rPr>
          <w:t>7.2.</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cs="Arial"/>
            <w:b/>
            <w:noProof/>
          </w:rPr>
          <w:t>Réception des travaux</w:t>
        </w:r>
        <w:r>
          <w:rPr>
            <w:noProof/>
            <w:webHidden/>
          </w:rPr>
          <w:tab/>
        </w:r>
        <w:r>
          <w:rPr>
            <w:noProof/>
            <w:webHidden/>
          </w:rPr>
          <w:fldChar w:fldCharType="begin"/>
        </w:r>
        <w:r>
          <w:rPr>
            <w:noProof/>
            <w:webHidden/>
          </w:rPr>
          <w:instrText xml:space="preserve"> PAGEREF _Toc192761013 \h </w:instrText>
        </w:r>
        <w:r>
          <w:rPr>
            <w:noProof/>
            <w:webHidden/>
          </w:rPr>
        </w:r>
        <w:r>
          <w:rPr>
            <w:noProof/>
            <w:webHidden/>
          </w:rPr>
          <w:fldChar w:fldCharType="separate"/>
        </w:r>
        <w:r w:rsidR="00134BA5">
          <w:rPr>
            <w:noProof/>
            <w:webHidden/>
          </w:rPr>
          <w:t>15</w:t>
        </w:r>
        <w:r>
          <w:rPr>
            <w:noProof/>
            <w:webHidden/>
          </w:rPr>
          <w:fldChar w:fldCharType="end"/>
        </w:r>
      </w:hyperlink>
    </w:p>
    <w:p w14:paraId="44DF6D03" w14:textId="7BCD2A89"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1014" w:history="1">
        <w:r w:rsidRPr="00697239">
          <w:rPr>
            <w:rStyle w:val="Lienhypertexte"/>
            <w:rFonts w:ascii="Marianne" w:hAnsi="Marianne"/>
            <w:b/>
            <w:noProof/>
          </w:rPr>
          <w:t>7.3.</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cs="Arial"/>
            <w:b/>
            <w:noProof/>
          </w:rPr>
          <w:t>Réception avec réserves</w:t>
        </w:r>
        <w:r>
          <w:rPr>
            <w:noProof/>
            <w:webHidden/>
          </w:rPr>
          <w:tab/>
        </w:r>
        <w:r>
          <w:rPr>
            <w:noProof/>
            <w:webHidden/>
          </w:rPr>
          <w:fldChar w:fldCharType="begin"/>
        </w:r>
        <w:r>
          <w:rPr>
            <w:noProof/>
            <w:webHidden/>
          </w:rPr>
          <w:instrText xml:space="preserve"> PAGEREF _Toc192761014 \h </w:instrText>
        </w:r>
        <w:r>
          <w:rPr>
            <w:noProof/>
            <w:webHidden/>
          </w:rPr>
        </w:r>
        <w:r>
          <w:rPr>
            <w:noProof/>
            <w:webHidden/>
          </w:rPr>
          <w:fldChar w:fldCharType="separate"/>
        </w:r>
        <w:r w:rsidR="00134BA5">
          <w:rPr>
            <w:noProof/>
            <w:webHidden/>
          </w:rPr>
          <w:t>16</w:t>
        </w:r>
        <w:r>
          <w:rPr>
            <w:noProof/>
            <w:webHidden/>
          </w:rPr>
          <w:fldChar w:fldCharType="end"/>
        </w:r>
      </w:hyperlink>
    </w:p>
    <w:p w14:paraId="4A65DC1D" w14:textId="71F26DAB"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1015" w:history="1">
        <w:r w:rsidRPr="00697239">
          <w:rPr>
            <w:rStyle w:val="Lienhypertexte"/>
            <w:rFonts w:ascii="Marianne" w:hAnsi="Marianne" w:cs="Arial"/>
            <w:b/>
            <w:noProof/>
          </w:rPr>
          <w:t>7.4</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cs="Arial"/>
            <w:b/>
            <w:noProof/>
          </w:rPr>
          <w:t>Prise de possession</w:t>
        </w:r>
        <w:r>
          <w:rPr>
            <w:noProof/>
            <w:webHidden/>
          </w:rPr>
          <w:tab/>
        </w:r>
        <w:r>
          <w:rPr>
            <w:noProof/>
            <w:webHidden/>
          </w:rPr>
          <w:fldChar w:fldCharType="begin"/>
        </w:r>
        <w:r>
          <w:rPr>
            <w:noProof/>
            <w:webHidden/>
          </w:rPr>
          <w:instrText xml:space="preserve"> PAGEREF _Toc192761015 \h </w:instrText>
        </w:r>
        <w:r>
          <w:rPr>
            <w:noProof/>
            <w:webHidden/>
          </w:rPr>
        </w:r>
        <w:r>
          <w:rPr>
            <w:noProof/>
            <w:webHidden/>
          </w:rPr>
          <w:fldChar w:fldCharType="separate"/>
        </w:r>
        <w:r w:rsidR="00134BA5">
          <w:rPr>
            <w:noProof/>
            <w:webHidden/>
          </w:rPr>
          <w:t>16</w:t>
        </w:r>
        <w:r>
          <w:rPr>
            <w:noProof/>
            <w:webHidden/>
          </w:rPr>
          <w:fldChar w:fldCharType="end"/>
        </w:r>
      </w:hyperlink>
    </w:p>
    <w:p w14:paraId="40BA1E13" w14:textId="760E7536"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1016" w:history="1">
        <w:r w:rsidRPr="00697239">
          <w:rPr>
            <w:rStyle w:val="Lienhypertexte"/>
            <w:rFonts w:ascii="Marianne" w:hAnsi="Marianne" w:cs="Arial"/>
            <w:b/>
            <w:noProof/>
          </w:rPr>
          <w:t>7.5</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cs="Arial"/>
            <w:b/>
            <w:noProof/>
          </w:rPr>
          <w:t>Délai de garantie</w:t>
        </w:r>
        <w:r>
          <w:rPr>
            <w:noProof/>
            <w:webHidden/>
          </w:rPr>
          <w:tab/>
        </w:r>
        <w:r>
          <w:rPr>
            <w:noProof/>
            <w:webHidden/>
          </w:rPr>
          <w:fldChar w:fldCharType="begin"/>
        </w:r>
        <w:r>
          <w:rPr>
            <w:noProof/>
            <w:webHidden/>
          </w:rPr>
          <w:instrText xml:space="preserve"> PAGEREF _Toc192761016 \h </w:instrText>
        </w:r>
        <w:r>
          <w:rPr>
            <w:noProof/>
            <w:webHidden/>
          </w:rPr>
        </w:r>
        <w:r>
          <w:rPr>
            <w:noProof/>
            <w:webHidden/>
          </w:rPr>
          <w:fldChar w:fldCharType="separate"/>
        </w:r>
        <w:r w:rsidR="00134BA5">
          <w:rPr>
            <w:noProof/>
            <w:webHidden/>
          </w:rPr>
          <w:t>16</w:t>
        </w:r>
        <w:r>
          <w:rPr>
            <w:noProof/>
            <w:webHidden/>
          </w:rPr>
          <w:fldChar w:fldCharType="end"/>
        </w:r>
      </w:hyperlink>
    </w:p>
    <w:p w14:paraId="3F209B11" w14:textId="3D537284"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1017" w:history="1">
        <w:r w:rsidRPr="00697239">
          <w:rPr>
            <w:rStyle w:val="Lienhypertexte"/>
            <w:rFonts w:ascii="Marianne" w:hAnsi="Marianne" w:cs="Arial"/>
            <w:b/>
            <w:noProof/>
          </w:rPr>
          <w:t>7.6</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cs="Arial"/>
            <w:b/>
            <w:noProof/>
          </w:rPr>
          <w:t>Garanties particulières</w:t>
        </w:r>
        <w:r>
          <w:rPr>
            <w:noProof/>
            <w:webHidden/>
          </w:rPr>
          <w:tab/>
        </w:r>
        <w:r>
          <w:rPr>
            <w:noProof/>
            <w:webHidden/>
          </w:rPr>
          <w:fldChar w:fldCharType="begin"/>
        </w:r>
        <w:r>
          <w:rPr>
            <w:noProof/>
            <w:webHidden/>
          </w:rPr>
          <w:instrText xml:space="preserve"> PAGEREF _Toc192761017 \h </w:instrText>
        </w:r>
        <w:r>
          <w:rPr>
            <w:noProof/>
            <w:webHidden/>
          </w:rPr>
        </w:r>
        <w:r>
          <w:rPr>
            <w:noProof/>
            <w:webHidden/>
          </w:rPr>
          <w:fldChar w:fldCharType="separate"/>
        </w:r>
        <w:r w:rsidR="00134BA5">
          <w:rPr>
            <w:noProof/>
            <w:webHidden/>
          </w:rPr>
          <w:t>17</w:t>
        </w:r>
        <w:r>
          <w:rPr>
            <w:noProof/>
            <w:webHidden/>
          </w:rPr>
          <w:fldChar w:fldCharType="end"/>
        </w:r>
      </w:hyperlink>
    </w:p>
    <w:p w14:paraId="60E99EAF" w14:textId="1F3549ED" w:rsidR="00281D3F" w:rsidRDefault="00281D3F">
      <w:pPr>
        <w:pStyle w:val="TM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1018" w:history="1">
        <w:r w:rsidRPr="00697239">
          <w:rPr>
            <w:rStyle w:val="Lienhypertexte"/>
            <w:rFonts w:ascii="Marianne" w:hAnsi="Marianne" w:cs="Arial"/>
            <w:b/>
            <w:noProof/>
          </w:rPr>
          <w:t>7.6.1</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Garantie dite "de bon fonctionnement"</w:t>
        </w:r>
        <w:r>
          <w:rPr>
            <w:noProof/>
            <w:webHidden/>
          </w:rPr>
          <w:tab/>
        </w:r>
        <w:r>
          <w:rPr>
            <w:noProof/>
            <w:webHidden/>
          </w:rPr>
          <w:fldChar w:fldCharType="begin"/>
        </w:r>
        <w:r>
          <w:rPr>
            <w:noProof/>
            <w:webHidden/>
          </w:rPr>
          <w:instrText xml:space="preserve"> PAGEREF _Toc192761018 \h </w:instrText>
        </w:r>
        <w:r>
          <w:rPr>
            <w:noProof/>
            <w:webHidden/>
          </w:rPr>
        </w:r>
        <w:r>
          <w:rPr>
            <w:noProof/>
            <w:webHidden/>
          </w:rPr>
          <w:fldChar w:fldCharType="separate"/>
        </w:r>
        <w:r w:rsidR="00134BA5">
          <w:rPr>
            <w:noProof/>
            <w:webHidden/>
          </w:rPr>
          <w:t>17</w:t>
        </w:r>
        <w:r>
          <w:rPr>
            <w:noProof/>
            <w:webHidden/>
          </w:rPr>
          <w:fldChar w:fldCharType="end"/>
        </w:r>
      </w:hyperlink>
    </w:p>
    <w:p w14:paraId="7D7992A9" w14:textId="7626DB8F" w:rsidR="00281D3F" w:rsidRDefault="00281D3F">
      <w:pPr>
        <w:pStyle w:val="TM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1019" w:history="1">
        <w:r w:rsidRPr="00697239">
          <w:rPr>
            <w:rStyle w:val="Lienhypertexte"/>
            <w:rFonts w:ascii="Marianne" w:hAnsi="Marianne" w:cs="Arial"/>
            <w:b/>
            <w:noProof/>
          </w:rPr>
          <w:t>7.6.2</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Garantie particulière pour matériels et matériaux de type nouveau</w:t>
        </w:r>
        <w:r>
          <w:rPr>
            <w:noProof/>
            <w:webHidden/>
          </w:rPr>
          <w:tab/>
        </w:r>
        <w:r>
          <w:rPr>
            <w:noProof/>
            <w:webHidden/>
          </w:rPr>
          <w:fldChar w:fldCharType="begin"/>
        </w:r>
        <w:r>
          <w:rPr>
            <w:noProof/>
            <w:webHidden/>
          </w:rPr>
          <w:instrText xml:space="preserve"> PAGEREF _Toc192761019 \h </w:instrText>
        </w:r>
        <w:r>
          <w:rPr>
            <w:noProof/>
            <w:webHidden/>
          </w:rPr>
        </w:r>
        <w:r>
          <w:rPr>
            <w:noProof/>
            <w:webHidden/>
          </w:rPr>
          <w:fldChar w:fldCharType="separate"/>
        </w:r>
        <w:r w:rsidR="00134BA5">
          <w:rPr>
            <w:noProof/>
            <w:webHidden/>
          </w:rPr>
          <w:t>17</w:t>
        </w:r>
        <w:r>
          <w:rPr>
            <w:noProof/>
            <w:webHidden/>
          </w:rPr>
          <w:fldChar w:fldCharType="end"/>
        </w:r>
      </w:hyperlink>
    </w:p>
    <w:p w14:paraId="3BFC5D99" w14:textId="694253B5"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1020" w:history="1">
        <w:r w:rsidRPr="00697239">
          <w:rPr>
            <w:rStyle w:val="Lienhypertexte"/>
            <w:rFonts w:ascii="Marianne" w:hAnsi="Marianne" w:cs="Arial"/>
            <w:b/>
            <w:noProof/>
          </w:rPr>
          <w:t>7.7</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cs="Arial"/>
            <w:b/>
            <w:noProof/>
          </w:rPr>
          <w:t>Document à fournir après exécution</w:t>
        </w:r>
        <w:r>
          <w:rPr>
            <w:noProof/>
            <w:webHidden/>
          </w:rPr>
          <w:tab/>
        </w:r>
        <w:r>
          <w:rPr>
            <w:noProof/>
            <w:webHidden/>
          </w:rPr>
          <w:fldChar w:fldCharType="begin"/>
        </w:r>
        <w:r>
          <w:rPr>
            <w:noProof/>
            <w:webHidden/>
          </w:rPr>
          <w:instrText xml:space="preserve"> PAGEREF _Toc192761020 \h </w:instrText>
        </w:r>
        <w:r>
          <w:rPr>
            <w:noProof/>
            <w:webHidden/>
          </w:rPr>
        </w:r>
        <w:r>
          <w:rPr>
            <w:noProof/>
            <w:webHidden/>
          </w:rPr>
          <w:fldChar w:fldCharType="separate"/>
        </w:r>
        <w:r w:rsidR="00134BA5">
          <w:rPr>
            <w:noProof/>
            <w:webHidden/>
          </w:rPr>
          <w:t>17</w:t>
        </w:r>
        <w:r>
          <w:rPr>
            <w:noProof/>
            <w:webHidden/>
          </w:rPr>
          <w:fldChar w:fldCharType="end"/>
        </w:r>
      </w:hyperlink>
    </w:p>
    <w:p w14:paraId="5B9F8854" w14:textId="740435D7" w:rsidR="00281D3F" w:rsidRDefault="00281D3F">
      <w:pPr>
        <w:pStyle w:val="TM1"/>
        <w:tabs>
          <w:tab w:val="left" w:pos="480"/>
          <w:tab w:val="right" w:leader="dot" w:pos="9913"/>
        </w:tabs>
        <w:rPr>
          <w:rFonts w:asciiTheme="minorHAnsi" w:eastAsiaTheme="minorEastAsia" w:hAnsiTheme="minorHAnsi" w:cstheme="minorBidi"/>
          <w:b w:val="0"/>
          <w:bCs w:val="0"/>
          <w:caps w:val="0"/>
          <w:noProof/>
          <w:kern w:val="2"/>
          <w:sz w:val="24"/>
          <w:szCs w:val="24"/>
          <w14:ligatures w14:val="standardContextual"/>
        </w:rPr>
      </w:pPr>
      <w:hyperlink w:anchor="_Toc192761021" w:history="1">
        <w:r w:rsidRPr="00697239">
          <w:rPr>
            <w:rStyle w:val="Lienhypertexte"/>
            <w:rFonts w:ascii="Marianne" w:hAnsi="Marianne"/>
            <w:smallCaps/>
            <w:noProof/>
          </w:rPr>
          <w:t>8</w:t>
        </w:r>
        <w:r>
          <w:rPr>
            <w:rFonts w:asciiTheme="minorHAnsi" w:eastAsiaTheme="minorEastAsia" w:hAnsiTheme="minorHAnsi" w:cstheme="minorBidi"/>
            <w:b w:val="0"/>
            <w:bCs w:val="0"/>
            <w:caps w:val="0"/>
            <w:noProof/>
            <w:kern w:val="2"/>
            <w:sz w:val="24"/>
            <w:szCs w:val="24"/>
            <w14:ligatures w14:val="standardContextual"/>
          </w:rPr>
          <w:tab/>
        </w:r>
        <w:r w:rsidRPr="00697239">
          <w:rPr>
            <w:rStyle w:val="Lienhypertexte"/>
            <w:rFonts w:ascii="Marianne" w:hAnsi="Marianne"/>
            <w:smallCaps/>
            <w:noProof/>
          </w:rPr>
          <w:t>dispositions administratives générales</w:t>
        </w:r>
        <w:r>
          <w:rPr>
            <w:noProof/>
            <w:webHidden/>
          </w:rPr>
          <w:tab/>
        </w:r>
        <w:r>
          <w:rPr>
            <w:noProof/>
            <w:webHidden/>
          </w:rPr>
          <w:fldChar w:fldCharType="begin"/>
        </w:r>
        <w:r>
          <w:rPr>
            <w:noProof/>
            <w:webHidden/>
          </w:rPr>
          <w:instrText xml:space="preserve"> PAGEREF _Toc192761021 \h </w:instrText>
        </w:r>
        <w:r>
          <w:rPr>
            <w:noProof/>
            <w:webHidden/>
          </w:rPr>
        </w:r>
        <w:r>
          <w:rPr>
            <w:noProof/>
            <w:webHidden/>
          </w:rPr>
          <w:fldChar w:fldCharType="separate"/>
        </w:r>
        <w:r w:rsidR="00134BA5">
          <w:rPr>
            <w:noProof/>
            <w:webHidden/>
          </w:rPr>
          <w:t>17</w:t>
        </w:r>
        <w:r>
          <w:rPr>
            <w:noProof/>
            <w:webHidden/>
          </w:rPr>
          <w:fldChar w:fldCharType="end"/>
        </w:r>
      </w:hyperlink>
    </w:p>
    <w:p w14:paraId="123DDEE0" w14:textId="6D8F8584"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1023" w:history="1">
        <w:r w:rsidRPr="00697239">
          <w:rPr>
            <w:rStyle w:val="Lienhypertexte"/>
            <w:rFonts w:ascii="Marianne" w:hAnsi="Marianne" w:cs="Arial"/>
            <w:b/>
            <w:noProof/>
          </w:rPr>
          <w:t>8.1</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cs="Arial"/>
            <w:b/>
            <w:noProof/>
          </w:rPr>
          <w:t>Sécurité et protection de la santé des travailleurs sur le chantier</w:t>
        </w:r>
        <w:r>
          <w:rPr>
            <w:noProof/>
            <w:webHidden/>
          </w:rPr>
          <w:tab/>
        </w:r>
        <w:r>
          <w:rPr>
            <w:noProof/>
            <w:webHidden/>
          </w:rPr>
          <w:fldChar w:fldCharType="begin"/>
        </w:r>
        <w:r>
          <w:rPr>
            <w:noProof/>
            <w:webHidden/>
          </w:rPr>
          <w:instrText xml:space="preserve"> PAGEREF _Toc192761023 \h </w:instrText>
        </w:r>
        <w:r>
          <w:rPr>
            <w:noProof/>
            <w:webHidden/>
          </w:rPr>
        </w:r>
        <w:r>
          <w:rPr>
            <w:noProof/>
            <w:webHidden/>
          </w:rPr>
          <w:fldChar w:fldCharType="separate"/>
        </w:r>
        <w:r w:rsidR="00134BA5">
          <w:rPr>
            <w:noProof/>
            <w:webHidden/>
          </w:rPr>
          <w:t>17</w:t>
        </w:r>
        <w:r>
          <w:rPr>
            <w:noProof/>
            <w:webHidden/>
          </w:rPr>
          <w:fldChar w:fldCharType="end"/>
        </w:r>
      </w:hyperlink>
    </w:p>
    <w:p w14:paraId="6A9C017A" w14:textId="08249586" w:rsidR="00281D3F" w:rsidRDefault="00281D3F">
      <w:pPr>
        <w:pStyle w:val="TM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1024" w:history="1">
        <w:r w:rsidRPr="00697239">
          <w:rPr>
            <w:rStyle w:val="Lienhypertexte"/>
            <w:rFonts w:ascii="Marianne" w:hAnsi="Marianne" w:cs="Arial"/>
            <w:b/>
            <w:noProof/>
          </w:rPr>
          <w:t>8.1.1</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Principes généraux</w:t>
        </w:r>
        <w:r>
          <w:rPr>
            <w:noProof/>
            <w:webHidden/>
          </w:rPr>
          <w:tab/>
        </w:r>
        <w:r>
          <w:rPr>
            <w:noProof/>
            <w:webHidden/>
          </w:rPr>
          <w:fldChar w:fldCharType="begin"/>
        </w:r>
        <w:r>
          <w:rPr>
            <w:noProof/>
            <w:webHidden/>
          </w:rPr>
          <w:instrText xml:space="preserve"> PAGEREF _Toc192761024 \h </w:instrText>
        </w:r>
        <w:r>
          <w:rPr>
            <w:noProof/>
            <w:webHidden/>
          </w:rPr>
        </w:r>
        <w:r>
          <w:rPr>
            <w:noProof/>
            <w:webHidden/>
          </w:rPr>
          <w:fldChar w:fldCharType="separate"/>
        </w:r>
        <w:r w:rsidR="00134BA5">
          <w:rPr>
            <w:noProof/>
            <w:webHidden/>
          </w:rPr>
          <w:t>17</w:t>
        </w:r>
        <w:r>
          <w:rPr>
            <w:noProof/>
            <w:webHidden/>
          </w:rPr>
          <w:fldChar w:fldCharType="end"/>
        </w:r>
      </w:hyperlink>
    </w:p>
    <w:p w14:paraId="7DF197CF" w14:textId="6420A3D1" w:rsidR="00281D3F" w:rsidRDefault="00281D3F">
      <w:pPr>
        <w:pStyle w:val="TM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1025" w:history="1">
        <w:r w:rsidRPr="00697239">
          <w:rPr>
            <w:rStyle w:val="Lienhypertexte"/>
            <w:rFonts w:ascii="Marianne" w:hAnsi="Marianne" w:cs="Arial"/>
            <w:b/>
            <w:noProof/>
          </w:rPr>
          <w:t>8.1.2</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Autorité du coordonnateur SPS</w:t>
        </w:r>
        <w:r>
          <w:rPr>
            <w:noProof/>
            <w:webHidden/>
          </w:rPr>
          <w:tab/>
        </w:r>
        <w:r>
          <w:rPr>
            <w:noProof/>
            <w:webHidden/>
          </w:rPr>
          <w:fldChar w:fldCharType="begin"/>
        </w:r>
        <w:r>
          <w:rPr>
            <w:noProof/>
            <w:webHidden/>
          </w:rPr>
          <w:instrText xml:space="preserve"> PAGEREF _Toc192761025 \h </w:instrText>
        </w:r>
        <w:r>
          <w:rPr>
            <w:noProof/>
            <w:webHidden/>
          </w:rPr>
        </w:r>
        <w:r>
          <w:rPr>
            <w:noProof/>
            <w:webHidden/>
          </w:rPr>
          <w:fldChar w:fldCharType="separate"/>
        </w:r>
        <w:r w:rsidR="00134BA5">
          <w:rPr>
            <w:noProof/>
            <w:webHidden/>
          </w:rPr>
          <w:t>17</w:t>
        </w:r>
        <w:r>
          <w:rPr>
            <w:noProof/>
            <w:webHidden/>
          </w:rPr>
          <w:fldChar w:fldCharType="end"/>
        </w:r>
      </w:hyperlink>
    </w:p>
    <w:p w14:paraId="3859CF05" w14:textId="5C4C8257" w:rsidR="00281D3F" w:rsidRDefault="00281D3F">
      <w:pPr>
        <w:pStyle w:val="TM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1026" w:history="1">
        <w:r w:rsidRPr="00697239">
          <w:rPr>
            <w:rStyle w:val="Lienhypertexte"/>
            <w:rFonts w:ascii="Marianne" w:hAnsi="Marianne" w:cs="Arial"/>
            <w:b/>
            <w:noProof/>
          </w:rPr>
          <w:t>8.1.3</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Moyens donnés au coordonnateur SPS</w:t>
        </w:r>
        <w:r>
          <w:rPr>
            <w:noProof/>
            <w:webHidden/>
          </w:rPr>
          <w:tab/>
        </w:r>
        <w:r>
          <w:rPr>
            <w:noProof/>
            <w:webHidden/>
          </w:rPr>
          <w:fldChar w:fldCharType="begin"/>
        </w:r>
        <w:r>
          <w:rPr>
            <w:noProof/>
            <w:webHidden/>
          </w:rPr>
          <w:instrText xml:space="preserve"> PAGEREF _Toc192761026 \h </w:instrText>
        </w:r>
        <w:r>
          <w:rPr>
            <w:noProof/>
            <w:webHidden/>
          </w:rPr>
        </w:r>
        <w:r>
          <w:rPr>
            <w:noProof/>
            <w:webHidden/>
          </w:rPr>
          <w:fldChar w:fldCharType="separate"/>
        </w:r>
        <w:r w:rsidR="00134BA5">
          <w:rPr>
            <w:noProof/>
            <w:webHidden/>
          </w:rPr>
          <w:t>17</w:t>
        </w:r>
        <w:r>
          <w:rPr>
            <w:noProof/>
            <w:webHidden/>
          </w:rPr>
          <w:fldChar w:fldCharType="end"/>
        </w:r>
      </w:hyperlink>
    </w:p>
    <w:p w14:paraId="6867BF2B" w14:textId="3CADF6D0" w:rsidR="00281D3F" w:rsidRDefault="00281D3F">
      <w:pPr>
        <w:pStyle w:val="TM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1027" w:history="1">
        <w:r w:rsidRPr="00697239">
          <w:rPr>
            <w:rStyle w:val="Lienhypertexte"/>
            <w:rFonts w:ascii="Marianne" w:hAnsi="Marianne" w:cs="Arial"/>
            <w:b/>
            <w:noProof/>
          </w:rPr>
          <w:t>8.1.4</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Principes généraux</w:t>
        </w:r>
        <w:r w:rsidRPr="00697239">
          <w:rPr>
            <w:rStyle w:val="Lienhypertexte"/>
            <w:rFonts w:ascii="Calibri" w:hAnsi="Calibri" w:cs="Calibri"/>
            <w:b/>
            <w:noProof/>
          </w:rPr>
          <w:t> </w:t>
        </w:r>
        <w:r w:rsidRPr="00697239">
          <w:rPr>
            <w:rStyle w:val="Lienhypertexte"/>
            <w:rFonts w:ascii="Marianne" w:hAnsi="Marianne" w:cs="Arial"/>
            <w:b/>
            <w:noProof/>
          </w:rPr>
          <w:t>:</w:t>
        </w:r>
        <w:r>
          <w:rPr>
            <w:noProof/>
            <w:webHidden/>
          </w:rPr>
          <w:tab/>
        </w:r>
        <w:r>
          <w:rPr>
            <w:noProof/>
            <w:webHidden/>
          </w:rPr>
          <w:fldChar w:fldCharType="begin"/>
        </w:r>
        <w:r>
          <w:rPr>
            <w:noProof/>
            <w:webHidden/>
          </w:rPr>
          <w:instrText xml:space="preserve"> PAGEREF _Toc192761027 \h </w:instrText>
        </w:r>
        <w:r>
          <w:rPr>
            <w:noProof/>
            <w:webHidden/>
          </w:rPr>
        </w:r>
        <w:r>
          <w:rPr>
            <w:noProof/>
            <w:webHidden/>
          </w:rPr>
          <w:fldChar w:fldCharType="separate"/>
        </w:r>
        <w:r w:rsidR="00134BA5">
          <w:rPr>
            <w:noProof/>
            <w:webHidden/>
          </w:rPr>
          <w:t>18</w:t>
        </w:r>
        <w:r>
          <w:rPr>
            <w:noProof/>
            <w:webHidden/>
          </w:rPr>
          <w:fldChar w:fldCharType="end"/>
        </w:r>
      </w:hyperlink>
    </w:p>
    <w:p w14:paraId="6F1DB1FB" w14:textId="1D9F5407" w:rsidR="00281D3F" w:rsidRDefault="00281D3F">
      <w:pPr>
        <w:pStyle w:val="TM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1028" w:history="1">
        <w:r w:rsidRPr="00697239">
          <w:rPr>
            <w:rStyle w:val="Lienhypertexte"/>
            <w:rFonts w:ascii="Marianne" w:hAnsi="Marianne" w:cs="Arial"/>
            <w:b/>
            <w:noProof/>
          </w:rPr>
          <w:t>8.1.5</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Contrôle et suivi des déchets de chantier</w:t>
        </w:r>
        <w:r>
          <w:rPr>
            <w:noProof/>
            <w:webHidden/>
          </w:rPr>
          <w:tab/>
        </w:r>
        <w:r>
          <w:rPr>
            <w:noProof/>
            <w:webHidden/>
          </w:rPr>
          <w:fldChar w:fldCharType="begin"/>
        </w:r>
        <w:r>
          <w:rPr>
            <w:noProof/>
            <w:webHidden/>
          </w:rPr>
          <w:instrText xml:space="preserve"> PAGEREF _Toc192761028 \h </w:instrText>
        </w:r>
        <w:r>
          <w:rPr>
            <w:noProof/>
            <w:webHidden/>
          </w:rPr>
        </w:r>
        <w:r>
          <w:rPr>
            <w:noProof/>
            <w:webHidden/>
          </w:rPr>
          <w:fldChar w:fldCharType="separate"/>
        </w:r>
        <w:r w:rsidR="00134BA5">
          <w:rPr>
            <w:noProof/>
            <w:webHidden/>
          </w:rPr>
          <w:t>18</w:t>
        </w:r>
        <w:r>
          <w:rPr>
            <w:noProof/>
            <w:webHidden/>
          </w:rPr>
          <w:fldChar w:fldCharType="end"/>
        </w:r>
      </w:hyperlink>
    </w:p>
    <w:p w14:paraId="6141D076" w14:textId="09C8B88F"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1029" w:history="1">
        <w:r w:rsidRPr="00697239">
          <w:rPr>
            <w:rStyle w:val="Lienhypertexte"/>
            <w:rFonts w:ascii="Marianne" w:hAnsi="Marianne" w:cs="Arial"/>
            <w:b/>
            <w:noProof/>
          </w:rPr>
          <w:t>8.2</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cs="Arial"/>
            <w:b/>
            <w:noProof/>
          </w:rPr>
          <w:t>Remise du plan particulier de sécurité et de protection de la santé (PPSPS)</w:t>
        </w:r>
        <w:r>
          <w:rPr>
            <w:noProof/>
            <w:webHidden/>
          </w:rPr>
          <w:tab/>
        </w:r>
        <w:r>
          <w:rPr>
            <w:noProof/>
            <w:webHidden/>
          </w:rPr>
          <w:fldChar w:fldCharType="begin"/>
        </w:r>
        <w:r>
          <w:rPr>
            <w:noProof/>
            <w:webHidden/>
          </w:rPr>
          <w:instrText xml:space="preserve"> PAGEREF _Toc192761029 \h </w:instrText>
        </w:r>
        <w:r>
          <w:rPr>
            <w:noProof/>
            <w:webHidden/>
          </w:rPr>
        </w:r>
        <w:r>
          <w:rPr>
            <w:noProof/>
            <w:webHidden/>
          </w:rPr>
          <w:fldChar w:fldCharType="separate"/>
        </w:r>
        <w:r w:rsidR="00134BA5">
          <w:rPr>
            <w:noProof/>
            <w:webHidden/>
          </w:rPr>
          <w:t>19</w:t>
        </w:r>
        <w:r>
          <w:rPr>
            <w:noProof/>
            <w:webHidden/>
          </w:rPr>
          <w:fldChar w:fldCharType="end"/>
        </w:r>
      </w:hyperlink>
    </w:p>
    <w:p w14:paraId="34E71676" w14:textId="2F43CBFA"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1030" w:history="1">
        <w:r w:rsidRPr="00697239">
          <w:rPr>
            <w:rStyle w:val="Lienhypertexte"/>
            <w:rFonts w:ascii="Marianne" w:hAnsi="Marianne" w:cs="Arial"/>
            <w:b/>
            <w:noProof/>
          </w:rPr>
          <w:t>8.3</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cs="Arial"/>
            <w:b/>
            <w:noProof/>
          </w:rPr>
          <w:t>Disposition applicable en cas d’intervenants étrangers</w:t>
        </w:r>
        <w:r>
          <w:rPr>
            <w:noProof/>
            <w:webHidden/>
          </w:rPr>
          <w:tab/>
        </w:r>
        <w:r>
          <w:rPr>
            <w:noProof/>
            <w:webHidden/>
          </w:rPr>
          <w:fldChar w:fldCharType="begin"/>
        </w:r>
        <w:r>
          <w:rPr>
            <w:noProof/>
            <w:webHidden/>
          </w:rPr>
          <w:instrText xml:space="preserve"> PAGEREF _Toc192761030 \h </w:instrText>
        </w:r>
        <w:r>
          <w:rPr>
            <w:noProof/>
            <w:webHidden/>
          </w:rPr>
        </w:r>
        <w:r>
          <w:rPr>
            <w:noProof/>
            <w:webHidden/>
          </w:rPr>
          <w:fldChar w:fldCharType="separate"/>
        </w:r>
        <w:r w:rsidR="00134BA5">
          <w:rPr>
            <w:noProof/>
            <w:webHidden/>
          </w:rPr>
          <w:t>19</w:t>
        </w:r>
        <w:r>
          <w:rPr>
            <w:noProof/>
            <w:webHidden/>
          </w:rPr>
          <w:fldChar w:fldCharType="end"/>
        </w:r>
      </w:hyperlink>
    </w:p>
    <w:p w14:paraId="20556D4F" w14:textId="0F41BC48"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1031" w:history="1">
        <w:r w:rsidRPr="00697239">
          <w:rPr>
            <w:rStyle w:val="Lienhypertexte"/>
            <w:rFonts w:ascii="Marianne" w:hAnsi="Marianne" w:cs="Arial"/>
            <w:b/>
            <w:noProof/>
          </w:rPr>
          <w:t>8.4</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cs="Arial"/>
            <w:b/>
            <w:noProof/>
          </w:rPr>
          <w:t>Lutte contre le travail dissimulé</w:t>
        </w:r>
        <w:r>
          <w:rPr>
            <w:noProof/>
            <w:webHidden/>
          </w:rPr>
          <w:tab/>
        </w:r>
        <w:r>
          <w:rPr>
            <w:noProof/>
            <w:webHidden/>
          </w:rPr>
          <w:fldChar w:fldCharType="begin"/>
        </w:r>
        <w:r>
          <w:rPr>
            <w:noProof/>
            <w:webHidden/>
          </w:rPr>
          <w:instrText xml:space="preserve"> PAGEREF _Toc192761031 \h </w:instrText>
        </w:r>
        <w:r>
          <w:rPr>
            <w:noProof/>
            <w:webHidden/>
          </w:rPr>
        </w:r>
        <w:r>
          <w:rPr>
            <w:noProof/>
            <w:webHidden/>
          </w:rPr>
          <w:fldChar w:fldCharType="separate"/>
        </w:r>
        <w:r w:rsidR="00134BA5">
          <w:rPr>
            <w:noProof/>
            <w:webHidden/>
          </w:rPr>
          <w:t>19</w:t>
        </w:r>
        <w:r>
          <w:rPr>
            <w:noProof/>
            <w:webHidden/>
          </w:rPr>
          <w:fldChar w:fldCharType="end"/>
        </w:r>
      </w:hyperlink>
    </w:p>
    <w:p w14:paraId="084F2B45" w14:textId="3605D921"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1032" w:history="1">
        <w:r w:rsidRPr="00697239">
          <w:rPr>
            <w:rStyle w:val="Lienhypertexte"/>
            <w:rFonts w:ascii="Marianne" w:hAnsi="Marianne" w:cs="Arial"/>
            <w:b/>
            <w:noProof/>
          </w:rPr>
          <w:t>8.5</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cs="Arial"/>
            <w:b/>
            <w:noProof/>
          </w:rPr>
          <w:t>Assurance/s</w:t>
        </w:r>
        <w:r>
          <w:rPr>
            <w:noProof/>
            <w:webHidden/>
          </w:rPr>
          <w:tab/>
        </w:r>
        <w:r>
          <w:rPr>
            <w:noProof/>
            <w:webHidden/>
          </w:rPr>
          <w:fldChar w:fldCharType="begin"/>
        </w:r>
        <w:r>
          <w:rPr>
            <w:noProof/>
            <w:webHidden/>
          </w:rPr>
          <w:instrText xml:space="preserve"> PAGEREF _Toc192761032 \h </w:instrText>
        </w:r>
        <w:r>
          <w:rPr>
            <w:noProof/>
            <w:webHidden/>
          </w:rPr>
        </w:r>
        <w:r>
          <w:rPr>
            <w:noProof/>
            <w:webHidden/>
          </w:rPr>
          <w:fldChar w:fldCharType="separate"/>
        </w:r>
        <w:r w:rsidR="00134BA5">
          <w:rPr>
            <w:noProof/>
            <w:webHidden/>
          </w:rPr>
          <w:t>19</w:t>
        </w:r>
        <w:r>
          <w:rPr>
            <w:noProof/>
            <w:webHidden/>
          </w:rPr>
          <w:fldChar w:fldCharType="end"/>
        </w:r>
      </w:hyperlink>
    </w:p>
    <w:p w14:paraId="603BB90D" w14:textId="33C062A9" w:rsidR="00281D3F" w:rsidRDefault="00281D3F">
      <w:pPr>
        <w:pStyle w:val="TM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1033" w:history="1">
        <w:r w:rsidRPr="00697239">
          <w:rPr>
            <w:rStyle w:val="Lienhypertexte"/>
            <w:rFonts w:ascii="Marianne" w:hAnsi="Marianne" w:cs="Arial"/>
            <w:b/>
            <w:noProof/>
          </w:rPr>
          <w:t>8.5.1</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Responsabilité civile</w:t>
        </w:r>
        <w:r>
          <w:rPr>
            <w:noProof/>
            <w:webHidden/>
          </w:rPr>
          <w:tab/>
        </w:r>
        <w:r>
          <w:rPr>
            <w:noProof/>
            <w:webHidden/>
          </w:rPr>
          <w:fldChar w:fldCharType="begin"/>
        </w:r>
        <w:r>
          <w:rPr>
            <w:noProof/>
            <w:webHidden/>
          </w:rPr>
          <w:instrText xml:space="preserve"> PAGEREF _Toc192761033 \h </w:instrText>
        </w:r>
        <w:r>
          <w:rPr>
            <w:noProof/>
            <w:webHidden/>
          </w:rPr>
        </w:r>
        <w:r>
          <w:rPr>
            <w:noProof/>
            <w:webHidden/>
          </w:rPr>
          <w:fldChar w:fldCharType="separate"/>
        </w:r>
        <w:r w:rsidR="00134BA5">
          <w:rPr>
            <w:noProof/>
            <w:webHidden/>
          </w:rPr>
          <w:t>19</w:t>
        </w:r>
        <w:r>
          <w:rPr>
            <w:noProof/>
            <w:webHidden/>
          </w:rPr>
          <w:fldChar w:fldCharType="end"/>
        </w:r>
      </w:hyperlink>
    </w:p>
    <w:p w14:paraId="6E371065" w14:textId="683A7ACC" w:rsidR="00281D3F" w:rsidRDefault="00281D3F">
      <w:pPr>
        <w:pStyle w:val="TM3"/>
        <w:tabs>
          <w:tab w:val="left" w:pos="1200"/>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1034" w:history="1">
        <w:r w:rsidRPr="00697239">
          <w:rPr>
            <w:rStyle w:val="Lienhypertexte"/>
            <w:rFonts w:ascii="Marianne" w:hAnsi="Marianne" w:cs="Arial"/>
            <w:b/>
            <w:noProof/>
          </w:rPr>
          <w:t>8.5.2</w:t>
        </w:r>
        <w:r>
          <w:rPr>
            <w:rFonts w:asciiTheme="minorHAnsi" w:eastAsiaTheme="minorEastAsia" w:hAnsiTheme="minorHAnsi" w:cstheme="minorBidi"/>
            <w:i w:val="0"/>
            <w:iCs w:val="0"/>
            <w:noProof/>
            <w:kern w:val="2"/>
            <w:sz w:val="24"/>
            <w:szCs w:val="24"/>
            <w14:ligatures w14:val="standardContextual"/>
          </w:rPr>
          <w:tab/>
        </w:r>
        <w:r w:rsidRPr="00697239">
          <w:rPr>
            <w:rStyle w:val="Lienhypertexte"/>
            <w:rFonts w:ascii="Marianne" w:hAnsi="Marianne" w:cs="Arial"/>
            <w:b/>
            <w:noProof/>
          </w:rPr>
          <w:t>Décennale</w:t>
        </w:r>
        <w:r>
          <w:rPr>
            <w:noProof/>
            <w:webHidden/>
          </w:rPr>
          <w:tab/>
        </w:r>
        <w:r>
          <w:rPr>
            <w:noProof/>
            <w:webHidden/>
          </w:rPr>
          <w:fldChar w:fldCharType="begin"/>
        </w:r>
        <w:r>
          <w:rPr>
            <w:noProof/>
            <w:webHidden/>
          </w:rPr>
          <w:instrText xml:space="preserve"> PAGEREF _Toc192761034 \h </w:instrText>
        </w:r>
        <w:r>
          <w:rPr>
            <w:noProof/>
            <w:webHidden/>
          </w:rPr>
        </w:r>
        <w:r>
          <w:rPr>
            <w:noProof/>
            <w:webHidden/>
          </w:rPr>
          <w:fldChar w:fldCharType="separate"/>
        </w:r>
        <w:r w:rsidR="00134BA5">
          <w:rPr>
            <w:noProof/>
            <w:webHidden/>
          </w:rPr>
          <w:t>20</w:t>
        </w:r>
        <w:r>
          <w:rPr>
            <w:noProof/>
            <w:webHidden/>
          </w:rPr>
          <w:fldChar w:fldCharType="end"/>
        </w:r>
      </w:hyperlink>
    </w:p>
    <w:p w14:paraId="517CE961" w14:textId="78AEAD14" w:rsidR="00281D3F" w:rsidRDefault="00281D3F">
      <w:pPr>
        <w:pStyle w:val="TM2"/>
        <w:tabs>
          <w:tab w:val="left" w:pos="960"/>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1035" w:history="1">
        <w:r w:rsidRPr="00697239">
          <w:rPr>
            <w:rStyle w:val="Lienhypertexte"/>
            <w:rFonts w:ascii="Marianne" w:hAnsi="Marianne" w:cs="Arial"/>
            <w:b/>
            <w:noProof/>
          </w:rPr>
          <w:t>8.6</w:t>
        </w:r>
        <w:r>
          <w:rPr>
            <w:rFonts w:asciiTheme="minorHAnsi" w:eastAsiaTheme="minorEastAsia" w:hAnsiTheme="minorHAnsi" w:cstheme="minorBidi"/>
            <w:smallCaps w:val="0"/>
            <w:noProof/>
            <w:kern w:val="2"/>
            <w:sz w:val="24"/>
            <w:szCs w:val="24"/>
            <w14:ligatures w14:val="standardContextual"/>
          </w:rPr>
          <w:tab/>
        </w:r>
        <w:r w:rsidRPr="00697239">
          <w:rPr>
            <w:rStyle w:val="Lienhypertexte"/>
            <w:rFonts w:ascii="Marianne" w:hAnsi="Marianne" w:cs="Arial"/>
            <w:b/>
            <w:noProof/>
          </w:rPr>
          <w:t>Modifications affectant le titulaire</w:t>
        </w:r>
        <w:r>
          <w:rPr>
            <w:noProof/>
            <w:webHidden/>
          </w:rPr>
          <w:tab/>
        </w:r>
        <w:r>
          <w:rPr>
            <w:noProof/>
            <w:webHidden/>
          </w:rPr>
          <w:fldChar w:fldCharType="begin"/>
        </w:r>
        <w:r>
          <w:rPr>
            <w:noProof/>
            <w:webHidden/>
          </w:rPr>
          <w:instrText xml:space="preserve"> PAGEREF _Toc192761035 \h </w:instrText>
        </w:r>
        <w:r>
          <w:rPr>
            <w:noProof/>
            <w:webHidden/>
          </w:rPr>
        </w:r>
        <w:r>
          <w:rPr>
            <w:noProof/>
            <w:webHidden/>
          </w:rPr>
          <w:fldChar w:fldCharType="separate"/>
        </w:r>
        <w:r w:rsidR="00134BA5">
          <w:rPr>
            <w:noProof/>
            <w:webHidden/>
          </w:rPr>
          <w:t>20</w:t>
        </w:r>
        <w:r>
          <w:rPr>
            <w:noProof/>
            <w:webHidden/>
          </w:rPr>
          <w:fldChar w:fldCharType="end"/>
        </w:r>
      </w:hyperlink>
    </w:p>
    <w:p w14:paraId="4011FD4A" w14:textId="17402105" w:rsidR="00281D3F" w:rsidRDefault="00281D3F">
      <w:pPr>
        <w:pStyle w:val="TM1"/>
        <w:tabs>
          <w:tab w:val="left" w:pos="480"/>
          <w:tab w:val="right" w:leader="dot" w:pos="9913"/>
        </w:tabs>
        <w:rPr>
          <w:rFonts w:asciiTheme="minorHAnsi" w:eastAsiaTheme="minorEastAsia" w:hAnsiTheme="minorHAnsi" w:cstheme="minorBidi"/>
          <w:b w:val="0"/>
          <w:bCs w:val="0"/>
          <w:caps w:val="0"/>
          <w:noProof/>
          <w:kern w:val="2"/>
          <w:sz w:val="24"/>
          <w:szCs w:val="24"/>
          <w14:ligatures w14:val="standardContextual"/>
        </w:rPr>
      </w:pPr>
      <w:hyperlink w:anchor="_Toc192761036" w:history="1">
        <w:r w:rsidRPr="00697239">
          <w:rPr>
            <w:rStyle w:val="Lienhypertexte"/>
            <w:rFonts w:ascii="Marianne" w:hAnsi="Marianne"/>
            <w:smallCaps/>
            <w:noProof/>
          </w:rPr>
          <w:t xml:space="preserve">9 </w:t>
        </w:r>
        <w:r>
          <w:rPr>
            <w:rFonts w:asciiTheme="minorHAnsi" w:eastAsiaTheme="minorEastAsia" w:hAnsiTheme="minorHAnsi" w:cstheme="minorBidi"/>
            <w:b w:val="0"/>
            <w:bCs w:val="0"/>
            <w:caps w:val="0"/>
            <w:noProof/>
            <w:kern w:val="2"/>
            <w:sz w:val="24"/>
            <w:szCs w:val="24"/>
            <w14:ligatures w14:val="standardContextual"/>
          </w:rPr>
          <w:tab/>
        </w:r>
        <w:r w:rsidRPr="00697239">
          <w:rPr>
            <w:rStyle w:val="Lienhypertexte"/>
            <w:rFonts w:ascii="Marianne" w:hAnsi="Marianne"/>
            <w:smallCaps/>
            <w:noProof/>
          </w:rPr>
          <w:t>prix et mode d'évaluation des ouvrages dans les prix - variation dans les prix</w:t>
        </w:r>
        <w:r>
          <w:rPr>
            <w:noProof/>
            <w:webHidden/>
          </w:rPr>
          <w:tab/>
        </w:r>
        <w:r>
          <w:rPr>
            <w:noProof/>
            <w:webHidden/>
          </w:rPr>
          <w:fldChar w:fldCharType="begin"/>
        </w:r>
        <w:r>
          <w:rPr>
            <w:noProof/>
            <w:webHidden/>
          </w:rPr>
          <w:instrText xml:space="preserve"> PAGEREF _Toc192761036 \h </w:instrText>
        </w:r>
        <w:r>
          <w:rPr>
            <w:noProof/>
            <w:webHidden/>
          </w:rPr>
        </w:r>
        <w:r>
          <w:rPr>
            <w:noProof/>
            <w:webHidden/>
          </w:rPr>
          <w:fldChar w:fldCharType="separate"/>
        </w:r>
        <w:r w:rsidR="00134BA5">
          <w:rPr>
            <w:noProof/>
            <w:webHidden/>
          </w:rPr>
          <w:t>20</w:t>
        </w:r>
        <w:r>
          <w:rPr>
            <w:noProof/>
            <w:webHidden/>
          </w:rPr>
          <w:fldChar w:fldCharType="end"/>
        </w:r>
      </w:hyperlink>
    </w:p>
    <w:p w14:paraId="0D2ECB90" w14:textId="27AC9472" w:rsidR="00281D3F" w:rsidRDefault="00281D3F">
      <w:pPr>
        <w:pStyle w:val="TM2"/>
        <w:tabs>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1037" w:history="1">
        <w:r w:rsidRPr="00697239">
          <w:rPr>
            <w:rStyle w:val="Lienhypertexte"/>
            <w:rFonts w:ascii="Marianne" w:hAnsi="Marianne" w:cs="Arial"/>
            <w:b/>
            <w:noProof/>
          </w:rPr>
          <w:t>9.1 Unité monétaire</w:t>
        </w:r>
        <w:r>
          <w:rPr>
            <w:noProof/>
            <w:webHidden/>
          </w:rPr>
          <w:tab/>
        </w:r>
        <w:r>
          <w:rPr>
            <w:noProof/>
            <w:webHidden/>
          </w:rPr>
          <w:fldChar w:fldCharType="begin"/>
        </w:r>
        <w:r>
          <w:rPr>
            <w:noProof/>
            <w:webHidden/>
          </w:rPr>
          <w:instrText xml:space="preserve"> PAGEREF _Toc192761037 \h </w:instrText>
        </w:r>
        <w:r>
          <w:rPr>
            <w:noProof/>
            <w:webHidden/>
          </w:rPr>
        </w:r>
        <w:r>
          <w:rPr>
            <w:noProof/>
            <w:webHidden/>
          </w:rPr>
          <w:fldChar w:fldCharType="separate"/>
        </w:r>
        <w:r w:rsidR="00134BA5">
          <w:rPr>
            <w:noProof/>
            <w:webHidden/>
          </w:rPr>
          <w:t>20</w:t>
        </w:r>
        <w:r>
          <w:rPr>
            <w:noProof/>
            <w:webHidden/>
          </w:rPr>
          <w:fldChar w:fldCharType="end"/>
        </w:r>
      </w:hyperlink>
    </w:p>
    <w:p w14:paraId="57441852" w14:textId="5E1B657D" w:rsidR="00281D3F" w:rsidRDefault="00281D3F">
      <w:pPr>
        <w:pStyle w:val="TM2"/>
        <w:tabs>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1038" w:history="1">
        <w:r w:rsidRPr="00697239">
          <w:rPr>
            <w:rStyle w:val="Lienhypertexte"/>
            <w:rFonts w:ascii="Marianne" w:hAnsi="Marianne" w:cs="Arial"/>
            <w:b/>
            <w:noProof/>
          </w:rPr>
          <w:t>9.2 Forme et contenu des prix</w:t>
        </w:r>
        <w:r>
          <w:rPr>
            <w:noProof/>
            <w:webHidden/>
          </w:rPr>
          <w:tab/>
        </w:r>
        <w:r>
          <w:rPr>
            <w:noProof/>
            <w:webHidden/>
          </w:rPr>
          <w:fldChar w:fldCharType="begin"/>
        </w:r>
        <w:r>
          <w:rPr>
            <w:noProof/>
            <w:webHidden/>
          </w:rPr>
          <w:instrText xml:space="preserve"> PAGEREF _Toc192761038 \h </w:instrText>
        </w:r>
        <w:r>
          <w:rPr>
            <w:noProof/>
            <w:webHidden/>
          </w:rPr>
        </w:r>
        <w:r>
          <w:rPr>
            <w:noProof/>
            <w:webHidden/>
          </w:rPr>
          <w:fldChar w:fldCharType="separate"/>
        </w:r>
        <w:r w:rsidR="00134BA5">
          <w:rPr>
            <w:noProof/>
            <w:webHidden/>
          </w:rPr>
          <w:t>20</w:t>
        </w:r>
        <w:r>
          <w:rPr>
            <w:noProof/>
            <w:webHidden/>
          </w:rPr>
          <w:fldChar w:fldCharType="end"/>
        </w:r>
      </w:hyperlink>
    </w:p>
    <w:p w14:paraId="6A65E6CA" w14:textId="1EE329DD" w:rsidR="00281D3F" w:rsidRDefault="00281D3F">
      <w:pPr>
        <w:pStyle w:val="TM3"/>
        <w:tabs>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1039" w:history="1">
        <w:r w:rsidRPr="00697239">
          <w:rPr>
            <w:rStyle w:val="Lienhypertexte"/>
            <w:rFonts w:ascii="Marianne" w:hAnsi="Marianne" w:cs="Arial"/>
            <w:b/>
            <w:noProof/>
          </w:rPr>
          <w:t>9.2.1 Nature des prix</w:t>
        </w:r>
        <w:r>
          <w:rPr>
            <w:noProof/>
            <w:webHidden/>
          </w:rPr>
          <w:tab/>
        </w:r>
        <w:r>
          <w:rPr>
            <w:noProof/>
            <w:webHidden/>
          </w:rPr>
          <w:fldChar w:fldCharType="begin"/>
        </w:r>
        <w:r>
          <w:rPr>
            <w:noProof/>
            <w:webHidden/>
          </w:rPr>
          <w:instrText xml:space="preserve"> PAGEREF _Toc192761039 \h </w:instrText>
        </w:r>
        <w:r>
          <w:rPr>
            <w:noProof/>
            <w:webHidden/>
          </w:rPr>
        </w:r>
        <w:r>
          <w:rPr>
            <w:noProof/>
            <w:webHidden/>
          </w:rPr>
          <w:fldChar w:fldCharType="separate"/>
        </w:r>
        <w:r w:rsidR="00134BA5">
          <w:rPr>
            <w:noProof/>
            <w:webHidden/>
          </w:rPr>
          <w:t>20</w:t>
        </w:r>
        <w:r>
          <w:rPr>
            <w:noProof/>
            <w:webHidden/>
          </w:rPr>
          <w:fldChar w:fldCharType="end"/>
        </w:r>
      </w:hyperlink>
    </w:p>
    <w:p w14:paraId="6253CDE4" w14:textId="55413F54" w:rsidR="00281D3F" w:rsidRDefault="00281D3F">
      <w:pPr>
        <w:pStyle w:val="TM3"/>
        <w:tabs>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1040" w:history="1">
        <w:r w:rsidRPr="00697239">
          <w:rPr>
            <w:rStyle w:val="Lienhypertexte"/>
            <w:rFonts w:ascii="Marianne" w:hAnsi="Marianne" w:cs="Arial"/>
            <w:b/>
            <w:noProof/>
          </w:rPr>
          <w:t>9.2.2 Contenu des prix</w:t>
        </w:r>
        <w:r>
          <w:rPr>
            <w:noProof/>
            <w:webHidden/>
          </w:rPr>
          <w:tab/>
        </w:r>
        <w:r>
          <w:rPr>
            <w:noProof/>
            <w:webHidden/>
          </w:rPr>
          <w:fldChar w:fldCharType="begin"/>
        </w:r>
        <w:r>
          <w:rPr>
            <w:noProof/>
            <w:webHidden/>
          </w:rPr>
          <w:instrText xml:space="preserve"> PAGEREF _Toc192761040 \h </w:instrText>
        </w:r>
        <w:r>
          <w:rPr>
            <w:noProof/>
            <w:webHidden/>
          </w:rPr>
        </w:r>
        <w:r>
          <w:rPr>
            <w:noProof/>
            <w:webHidden/>
          </w:rPr>
          <w:fldChar w:fldCharType="separate"/>
        </w:r>
        <w:r w:rsidR="00134BA5">
          <w:rPr>
            <w:noProof/>
            <w:webHidden/>
          </w:rPr>
          <w:t>20</w:t>
        </w:r>
        <w:r>
          <w:rPr>
            <w:noProof/>
            <w:webHidden/>
          </w:rPr>
          <w:fldChar w:fldCharType="end"/>
        </w:r>
      </w:hyperlink>
    </w:p>
    <w:p w14:paraId="440E7CFE" w14:textId="58C963CE" w:rsidR="00281D3F" w:rsidRDefault="00281D3F">
      <w:pPr>
        <w:pStyle w:val="TM3"/>
        <w:tabs>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1041" w:history="1">
        <w:r w:rsidRPr="00697239">
          <w:rPr>
            <w:rStyle w:val="Lienhypertexte"/>
            <w:rFonts w:ascii="Marianne" w:hAnsi="Marianne" w:cs="Arial"/>
            <w:b/>
            <w:noProof/>
          </w:rPr>
          <w:t>9.2.3 Sous détail de prix - Obligations particulières du titulaire</w:t>
        </w:r>
        <w:r>
          <w:rPr>
            <w:noProof/>
            <w:webHidden/>
          </w:rPr>
          <w:tab/>
        </w:r>
        <w:r>
          <w:rPr>
            <w:noProof/>
            <w:webHidden/>
          </w:rPr>
          <w:fldChar w:fldCharType="begin"/>
        </w:r>
        <w:r>
          <w:rPr>
            <w:noProof/>
            <w:webHidden/>
          </w:rPr>
          <w:instrText xml:space="preserve"> PAGEREF _Toc192761041 \h </w:instrText>
        </w:r>
        <w:r>
          <w:rPr>
            <w:noProof/>
            <w:webHidden/>
          </w:rPr>
        </w:r>
        <w:r>
          <w:rPr>
            <w:noProof/>
            <w:webHidden/>
          </w:rPr>
          <w:fldChar w:fldCharType="separate"/>
        </w:r>
        <w:r w:rsidR="00134BA5">
          <w:rPr>
            <w:noProof/>
            <w:webHidden/>
          </w:rPr>
          <w:t>21</w:t>
        </w:r>
        <w:r>
          <w:rPr>
            <w:noProof/>
            <w:webHidden/>
          </w:rPr>
          <w:fldChar w:fldCharType="end"/>
        </w:r>
      </w:hyperlink>
    </w:p>
    <w:p w14:paraId="7ADDFBF4" w14:textId="3937E9E4" w:rsidR="00281D3F" w:rsidRDefault="00281D3F">
      <w:pPr>
        <w:pStyle w:val="TM2"/>
        <w:tabs>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1042" w:history="1">
        <w:r w:rsidRPr="00697239">
          <w:rPr>
            <w:rStyle w:val="Lienhypertexte"/>
            <w:rFonts w:ascii="Marianne" w:hAnsi="Marianne" w:cs="Arial"/>
            <w:b/>
            <w:noProof/>
          </w:rPr>
          <w:t>9.3 Prestations non prévues – Création de nouveaux prix</w:t>
        </w:r>
        <w:r>
          <w:rPr>
            <w:noProof/>
            <w:webHidden/>
          </w:rPr>
          <w:tab/>
        </w:r>
        <w:r>
          <w:rPr>
            <w:noProof/>
            <w:webHidden/>
          </w:rPr>
          <w:fldChar w:fldCharType="begin"/>
        </w:r>
        <w:r>
          <w:rPr>
            <w:noProof/>
            <w:webHidden/>
          </w:rPr>
          <w:instrText xml:space="preserve"> PAGEREF _Toc192761042 \h </w:instrText>
        </w:r>
        <w:r>
          <w:rPr>
            <w:noProof/>
            <w:webHidden/>
          </w:rPr>
        </w:r>
        <w:r>
          <w:rPr>
            <w:noProof/>
            <w:webHidden/>
          </w:rPr>
          <w:fldChar w:fldCharType="separate"/>
        </w:r>
        <w:r w:rsidR="00134BA5">
          <w:rPr>
            <w:noProof/>
            <w:webHidden/>
          </w:rPr>
          <w:t>21</w:t>
        </w:r>
        <w:r>
          <w:rPr>
            <w:noProof/>
            <w:webHidden/>
          </w:rPr>
          <w:fldChar w:fldCharType="end"/>
        </w:r>
      </w:hyperlink>
    </w:p>
    <w:p w14:paraId="3117BE1F" w14:textId="7EBB4DF0" w:rsidR="00281D3F" w:rsidRDefault="00281D3F">
      <w:pPr>
        <w:pStyle w:val="TM2"/>
        <w:tabs>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1043" w:history="1">
        <w:r w:rsidRPr="00697239">
          <w:rPr>
            <w:rStyle w:val="Lienhypertexte"/>
            <w:rFonts w:ascii="Marianne" w:hAnsi="Marianne" w:cs="Arial"/>
            <w:b/>
            <w:noProof/>
          </w:rPr>
          <w:t>9.4 Révision des prix</w:t>
        </w:r>
        <w:r>
          <w:rPr>
            <w:noProof/>
            <w:webHidden/>
          </w:rPr>
          <w:tab/>
        </w:r>
        <w:r>
          <w:rPr>
            <w:noProof/>
            <w:webHidden/>
          </w:rPr>
          <w:fldChar w:fldCharType="begin"/>
        </w:r>
        <w:r>
          <w:rPr>
            <w:noProof/>
            <w:webHidden/>
          </w:rPr>
          <w:instrText xml:space="preserve"> PAGEREF _Toc192761043 \h </w:instrText>
        </w:r>
        <w:r>
          <w:rPr>
            <w:noProof/>
            <w:webHidden/>
          </w:rPr>
        </w:r>
        <w:r>
          <w:rPr>
            <w:noProof/>
            <w:webHidden/>
          </w:rPr>
          <w:fldChar w:fldCharType="separate"/>
        </w:r>
        <w:r w:rsidR="00134BA5">
          <w:rPr>
            <w:noProof/>
            <w:webHidden/>
          </w:rPr>
          <w:t>21</w:t>
        </w:r>
        <w:r>
          <w:rPr>
            <w:noProof/>
            <w:webHidden/>
          </w:rPr>
          <w:fldChar w:fldCharType="end"/>
        </w:r>
      </w:hyperlink>
    </w:p>
    <w:p w14:paraId="76E5761D" w14:textId="7DB70FCB" w:rsidR="00281D3F" w:rsidRDefault="00281D3F">
      <w:pPr>
        <w:pStyle w:val="TM2"/>
        <w:tabs>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1044" w:history="1">
        <w:r w:rsidRPr="00697239">
          <w:rPr>
            <w:rStyle w:val="Lienhypertexte"/>
            <w:rFonts w:ascii="Marianne" w:hAnsi="Marianne" w:cs="Arial"/>
            <w:b/>
            <w:noProof/>
          </w:rPr>
          <w:t>9.5 Présentation de la révision</w:t>
        </w:r>
        <w:r>
          <w:rPr>
            <w:noProof/>
            <w:webHidden/>
          </w:rPr>
          <w:tab/>
        </w:r>
        <w:r>
          <w:rPr>
            <w:noProof/>
            <w:webHidden/>
          </w:rPr>
          <w:fldChar w:fldCharType="begin"/>
        </w:r>
        <w:r>
          <w:rPr>
            <w:noProof/>
            <w:webHidden/>
          </w:rPr>
          <w:instrText xml:space="preserve"> PAGEREF _Toc192761044 \h </w:instrText>
        </w:r>
        <w:r>
          <w:rPr>
            <w:noProof/>
            <w:webHidden/>
          </w:rPr>
        </w:r>
        <w:r>
          <w:rPr>
            <w:noProof/>
            <w:webHidden/>
          </w:rPr>
          <w:fldChar w:fldCharType="separate"/>
        </w:r>
        <w:r w:rsidR="00134BA5">
          <w:rPr>
            <w:noProof/>
            <w:webHidden/>
          </w:rPr>
          <w:t>21</w:t>
        </w:r>
        <w:r>
          <w:rPr>
            <w:noProof/>
            <w:webHidden/>
          </w:rPr>
          <w:fldChar w:fldCharType="end"/>
        </w:r>
      </w:hyperlink>
    </w:p>
    <w:p w14:paraId="5BF121FB" w14:textId="745F87C9" w:rsidR="00281D3F" w:rsidRDefault="00281D3F">
      <w:pPr>
        <w:pStyle w:val="TM2"/>
        <w:tabs>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1045" w:history="1">
        <w:r w:rsidRPr="00697239">
          <w:rPr>
            <w:rStyle w:val="Lienhypertexte"/>
            <w:rFonts w:ascii="Marianne" w:hAnsi="Marianne" w:cs="Arial"/>
            <w:b/>
            <w:noProof/>
          </w:rPr>
          <w:t>9.6 Encadrement des prix</w:t>
        </w:r>
        <w:r>
          <w:rPr>
            <w:noProof/>
            <w:webHidden/>
          </w:rPr>
          <w:tab/>
        </w:r>
        <w:r>
          <w:rPr>
            <w:noProof/>
            <w:webHidden/>
          </w:rPr>
          <w:fldChar w:fldCharType="begin"/>
        </w:r>
        <w:r>
          <w:rPr>
            <w:noProof/>
            <w:webHidden/>
          </w:rPr>
          <w:instrText xml:space="preserve"> PAGEREF _Toc192761045 \h </w:instrText>
        </w:r>
        <w:r>
          <w:rPr>
            <w:noProof/>
            <w:webHidden/>
          </w:rPr>
        </w:r>
        <w:r>
          <w:rPr>
            <w:noProof/>
            <w:webHidden/>
          </w:rPr>
          <w:fldChar w:fldCharType="separate"/>
        </w:r>
        <w:r w:rsidR="00134BA5">
          <w:rPr>
            <w:noProof/>
            <w:webHidden/>
          </w:rPr>
          <w:t>21</w:t>
        </w:r>
        <w:r>
          <w:rPr>
            <w:noProof/>
            <w:webHidden/>
          </w:rPr>
          <w:fldChar w:fldCharType="end"/>
        </w:r>
      </w:hyperlink>
    </w:p>
    <w:p w14:paraId="4CB1864E" w14:textId="7C5F3CF9" w:rsidR="00281D3F" w:rsidRDefault="00281D3F">
      <w:pPr>
        <w:pStyle w:val="TM2"/>
        <w:tabs>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1046" w:history="1">
        <w:r w:rsidRPr="00697239">
          <w:rPr>
            <w:rStyle w:val="Lienhypertexte"/>
            <w:rFonts w:ascii="Marianne" w:hAnsi="Marianne" w:cs="Arial"/>
            <w:b/>
            <w:noProof/>
          </w:rPr>
          <w:t>9.7 Modalités essentielles de paiement</w:t>
        </w:r>
        <w:r>
          <w:rPr>
            <w:noProof/>
            <w:webHidden/>
          </w:rPr>
          <w:tab/>
        </w:r>
        <w:r>
          <w:rPr>
            <w:noProof/>
            <w:webHidden/>
          </w:rPr>
          <w:fldChar w:fldCharType="begin"/>
        </w:r>
        <w:r>
          <w:rPr>
            <w:noProof/>
            <w:webHidden/>
          </w:rPr>
          <w:instrText xml:space="preserve"> PAGEREF _Toc192761046 \h </w:instrText>
        </w:r>
        <w:r>
          <w:rPr>
            <w:noProof/>
            <w:webHidden/>
          </w:rPr>
        </w:r>
        <w:r>
          <w:rPr>
            <w:noProof/>
            <w:webHidden/>
          </w:rPr>
          <w:fldChar w:fldCharType="separate"/>
        </w:r>
        <w:r w:rsidR="00134BA5">
          <w:rPr>
            <w:noProof/>
            <w:webHidden/>
          </w:rPr>
          <w:t>22</w:t>
        </w:r>
        <w:r>
          <w:rPr>
            <w:noProof/>
            <w:webHidden/>
          </w:rPr>
          <w:fldChar w:fldCharType="end"/>
        </w:r>
      </w:hyperlink>
    </w:p>
    <w:p w14:paraId="517A3C4C" w14:textId="2B9F10E7" w:rsidR="00281D3F" w:rsidRDefault="00281D3F">
      <w:pPr>
        <w:pStyle w:val="TM3"/>
        <w:tabs>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1047" w:history="1">
        <w:r w:rsidRPr="00697239">
          <w:rPr>
            <w:rStyle w:val="Lienhypertexte"/>
            <w:rFonts w:ascii="Marianne" w:hAnsi="Marianne" w:cs="Arial"/>
            <w:b/>
            <w:noProof/>
          </w:rPr>
          <w:t>9.7.1 Avance</w:t>
        </w:r>
        <w:r>
          <w:rPr>
            <w:noProof/>
            <w:webHidden/>
          </w:rPr>
          <w:tab/>
        </w:r>
        <w:r>
          <w:rPr>
            <w:noProof/>
            <w:webHidden/>
          </w:rPr>
          <w:fldChar w:fldCharType="begin"/>
        </w:r>
        <w:r>
          <w:rPr>
            <w:noProof/>
            <w:webHidden/>
          </w:rPr>
          <w:instrText xml:space="preserve"> PAGEREF _Toc192761047 \h </w:instrText>
        </w:r>
        <w:r>
          <w:rPr>
            <w:noProof/>
            <w:webHidden/>
          </w:rPr>
        </w:r>
        <w:r>
          <w:rPr>
            <w:noProof/>
            <w:webHidden/>
          </w:rPr>
          <w:fldChar w:fldCharType="separate"/>
        </w:r>
        <w:r w:rsidR="00134BA5">
          <w:rPr>
            <w:noProof/>
            <w:webHidden/>
          </w:rPr>
          <w:t>22</w:t>
        </w:r>
        <w:r>
          <w:rPr>
            <w:noProof/>
            <w:webHidden/>
          </w:rPr>
          <w:fldChar w:fldCharType="end"/>
        </w:r>
      </w:hyperlink>
    </w:p>
    <w:p w14:paraId="596800E8" w14:textId="23E2C4E1" w:rsidR="00281D3F" w:rsidRDefault="00281D3F">
      <w:pPr>
        <w:pStyle w:val="TM3"/>
        <w:tabs>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1048" w:history="1">
        <w:r w:rsidRPr="00697239">
          <w:rPr>
            <w:rStyle w:val="Lienhypertexte"/>
            <w:rFonts w:ascii="Marianne" w:hAnsi="Marianne" w:cs="Arial"/>
            <w:b/>
            <w:noProof/>
          </w:rPr>
          <w:t>97.2 Acomptes</w:t>
        </w:r>
        <w:r>
          <w:rPr>
            <w:noProof/>
            <w:webHidden/>
          </w:rPr>
          <w:tab/>
        </w:r>
        <w:r>
          <w:rPr>
            <w:noProof/>
            <w:webHidden/>
          </w:rPr>
          <w:fldChar w:fldCharType="begin"/>
        </w:r>
        <w:r>
          <w:rPr>
            <w:noProof/>
            <w:webHidden/>
          </w:rPr>
          <w:instrText xml:space="preserve"> PAGEREF _Toc192761048 \h </w:instrText>
        </w:r>
        <w:r>
          <w:rPr>
            <w:noProof/>
            <w:webHidden/>
          </w:rPr>
        </w:r>
        <w:r>
          <w:rPr>
            <w:noProof/>
            <w:webHidden/>
          </w:rPr>
          <w:fldChar w:fldCharType="separate"/>
        </w:r>
        <w:r w:rsidR="00134BA5">
          <w:rPr>
            <w:noProof/>
            <w:webHidden/>
          </w:rPr>
          <w:t>22</w:t>
        </w:r>
        <w:r>
          <w:rPr>
            <w:noProof/>
            <w:webHidden/>
          </w:rPr>
          <w:fldChar w:fldCharType="end"/>
        </w:r>
      </w:hyperlink>
    </w:p>
    <w:p w14:paraId="05F7A132" w14:textId="32C79053" w:rsidR="00281D3F" w:rsidRDefault="00281D3F">
      <w:pPr>
        <w:pStyle w:val="TM3"/>
        <w:tabs>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1049" w:history="1">
        <w:r w:rsidRPr="00697239">
          <w:rPr>
            <w:rStyle w:val="Lienhypertexte"/>
            <w:rFonts w:ascii="Marianne" w:hAnsi="Marianne" w:cs="Arial"/>
            <w:b/>
            <w:noProof/>
          </w:rPr>
          <w:t>9.7.3 Facturation</w:t>
        </w:r>
        <w:r>
          <w:rPr>
            <w:noProof/>
            <w:webHidden/>
          </w:rPr>
          <w:tab/>
        </w:r>
        <w:r>
          <w:rPr>
            <w:noProof/>
            <w:webHidden/>
          </w:rPr>
          <w:fldChar w:fldCharType="begin"/>
        </w:r>
        <w:r>
          <w:rPr>
            <w:noProof/>
            <w:webHidden/>
          </w:rPr>
          <w:instrText xml:space="preserve"> PAGEREF _Toc192761049 \h </w:instrText>
        </w:r>
        <w:r>
          <w:rPr>
            <w:noProof/>
            <w:webHidden/>
          </w:rPr>
        </w:r>
        <w:r>
          <w:rPr>
            <w:noProof/>
            <w:webHidden/>
          </w:rPr>
          <w:fldChar w:fldCharType="separate"/>
        </w:r>
        <w:r w:rsidR="00134BA5">
          <w:rPr>
            <w:noProof/>
            <w:webHidden/>
          </w:rPr>
          <w:t>22</w:t>
        </w:r>
        <w:r>
          <w:rPr>
            <w:noProof/>
            <w:webHidden/>
          </w:rPr>
          <w:fldChar w:fldCharType="end"/>
        </w:r>
      </w:hyperlink>
    </w:p>
    <w:p w14:paraId="07EFB7A3" w14:textId="5888F353" w:rsidR="00281D3F" w:rsidRDefault="00281D3F">
      <w:pPr>
        <w:pStyle w:val="TM3"/>
        <w:tabs>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1050" w:history="1">
        <w:r w:rsidRPr="00697239">
          <w:rPr>
            <w:rStyle w:val="Lienhypertexte"/>
            <w:rFonts w:ascii="Marianne" w:hAnsi="Marianne" w:cs="Arial"/>
            <w:b/>
            <w:noProof/>
          </w:rPr>
          <w:t>9.7.4 Dématérialisation des factures</w:t>
        </w:r>
        <w:r>
          <w:rPr>
            <w:noProof/>
            <w:webHidden/>
          </w:rPr>
          <w:tab/>
        </w:r>
        <w:r>
          <w:rPr>
            <w:noProof/>
            <w:webHidden/>
          </w:rPr>
          <w:fldChar w:fldCharType="begin"/>
        </w:r>
        <w:r>
          <w:rPr>
            <w:noProof/>
            <w:webHidden/>
          </w:rPr>
          <w:instrText xml:space="preserve"> PAGEREF _Toc192761050 \h </w:instrText>
        </w:r>
        <w:r>
          <w:rPr>
            <w:noProof/>
            <w:webHidden/>
          </w:rPr>
        </w:r>
        <w:r>
          <w:rPr>
            <w:noProof/>
            <w:webHidden/>
          </w:rPr>
          <w:fldChar w:fldCharType="separate"/>
        </w:r>
        <w:r w:rsidR="00134BA5">
          <w:rPr>
            <w:noProof/>
            <w:webHidden/>
          </w:rPr>
          <w:t>22</w:t>
        </w:r>
        <w:r>
          <w:rPr>
            <w:noProof/>
            <w:webHidden/>
          </w:rPr>
          <w:fldChar w:fldCharType="end"/>
        </w:r>
      </w:hyperlink>
    </w:p>
    <w:p w14:paraId="12648BBC" w14:textId="2009733E" w:rsidR="00281D3F" w:rsidRDefault="00281D3F">
      <w:pPr>
        <w:pStyle w:val="TM3"/>
        <w:tabs>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1051" w:history="1">
        <w:r w:rsidRPr="00697239">
          <w:rPr>
            <w:rStyle w:val="Lienhypertexte"/>
            <w:rFonts w:ascii="Marianne" w:hAnsi="Marianne" w:cs="Arial"/>
            <w:b/>
            <w:noProof/>
          </w:rPr>
          <w:t>9.7.5 Paiement des sous-traitants</w:t>
        </w:r>
        <w:r>
          <w:rPr>
            <w:noProof/>
            <w:webHidden/>
          </w:rPr>
          <w:tab/>
        </w:r>
        <w:r>
          <w:rPr>
            <w:noProof/>
            <w:webHidden/>
          </w:rPr>
          <w:fldChar w:fldCharType="begin"/>
        </w:r>
        <w:r>
          <w:rPr>
            <w:noProof/>
            <w:webHidden/>
          </w:rPr>
          <w:instrText xml:space="preserve"> PAGEREF _Toc192761051 \h </w:instrText>
        </w:r>
        <w:r>
          <w:rPr>
            <w:noProof/>
            <w:webHidden/>
          </w:rPr>
        </w:r>
        <w:r>
          <w:rPr>
            <w:noProof/>
            <w:webHidden/>
          </w:rPr>
          <w:fldChar w:fldCharType="separate"/>
        </w:r>
        <w:r w:rsidR="00134BA5">
          <w:rPr>
            <w:noProof/>
            <w:webHidden/>
          </w:rPr>
          <w:t>23</w:t>
        </w:r>
        <w:r>
          <w:rPr>
            <w:noProof/>
            <w:webHidden/>
          </w:rPr>
          <w:fldChar w:fldCharType="end"/>
        </w:r>
      </w:hyperlink>
    </w:p>
    <w:p w14:paraId="36516285" w14:textId="246C5E89" w:rsidR="00281D3F" w:rsidRDefault="00281D3F">
      <w:pPr>
        <w:pStyle w:val="TM3"/>
        <w:tabs>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1052" w:history="1">
        <w:r w:rsidRPr="00697239">
          <w:rPr>
            <w:rStyle w:val="Lienhypertexte"/>
            <w:rFonts w:ascii="Marianne" w:hAnsi="Marianne" w:cs="Arial"/>
            <w:b/>
            <w:noProof/>
          </w:rPr>
          <w:t>9.7.6 Mode de règlement - Délai global de paiement</w:t>
        </w:r>
        <w:r>
          <w:rPr>
            <w:noProof/>
            <w:webHidden/>
          </w:rPr>
          <w:tab/>
        </w:r>
        <w:r>
          <w:rPr>
            <w:noProof/>
            <w:webHidden/>
          </w:rPr>
          <w:fldChar w:fldCharType="begin"/>
        </w:r>
        <w:r>
          <w:rPr>
            <w:noProof/>
            <w:webHidden/>
          </w:rPr>
          <w:instrText xml:space="preserve"> PAGEREF _Toc192761052 \h </w:instrText>
        </w:r>
        <w:r>
          <w:rPr>
            <w:noProof/>
            <w:webHidden/>
          </w:rPr>
        </w:r>
        <w:r>
          <w:rPr>
            <w:noProof/>
            <w:webHidden/>
          </w:rPr>
          <w:fldChar w:fldCharType="separate"/>
        </w:r>
        <w:r w:rsidR="00134BA5">
          <w:rPr>
            <w:noProof/>
            <w:webHidden/>
          </w:rPr>
          <w:t>23</w:t>
        </w:r>
        <w:r>
          <w:rPr>
            <w:noProof/>
            <w:webHidden/>
          </w:rPr>
          <w:fldChar w:fldCharType="end"/>
        </w:r>
      </w:hyperlink>
    </w:p>
    <w:p w14:paraId="6B3D5D22" w14:textId="24911B17" w:rsidR="00281D3F" w:rsidRDefault="00281D3F">
      <w:pPr>
        <w:pStyle w:val="TM3"/>
        <w:tabs>
          <w:tab w:val="right" w:leader="dot" w:pos="9913"/>
        </w:tabs>
        <w:rPr>
          <w:rFonts w:asciiTheme="minorHAnsi" w:eastAsiaTheme="minorEastAsia" w:hAnsiTheme="minorHAnsi" w:cstheme="minorBidi"/>
          <w:i w:val="0"/>
          <w:iCs w:val="0"/>
          <w:noProof/>
          <w:kern w:val="2"/>
          <w:sz w:val="24"/>
          <w:szCs w:val="24"/>
          <w14:ligatures w14:val="standardContextual"/>
        </w:rPr>
      </w:pPr>
      <w:hyperlink w:anchor="_Toc192761053" w:history="1">
        <w:r w:rsidRPr="00697239">
          <w:rPr>
            <w:rStyle w:val="Lienhypertexte"/>
            <w:rFonts w:ascii="Marianne" w:hAnsi="Marianne" w:cs="Arial"/>
            <w:b/>
            <w:noProof/>
          </w:rPr>
          <w:t>9.7.7 Nantissement ou cession de créance</w:t>
        </w:r>
        <w:r>
          <w:rPr>
            <w:noProof/>
            <w:webHidden/>
          </w:rPr>
          <w:tab/>
        </w:r>
        <w:r>
          <w:rPr>
            <w:noProof/>
            <w:webHidden/>
          </w:rPr>
          <w:fldChar w:fldCharType="begin"/>
        </w:r>
        <w:r>
          <w:rPr>
            <w:noProof/>
            <w:webHidden/>
          </w:rPr>
          <w:instrText xml:space="preserve"> PAGEREF _Toc192761053 \h </w:instrText>
        </w:r>
        <w:r>
          <w:rPr>
            <w:noProof/>
            <w:webHidden/>
          </w:rPr>
        </w:r>
        <w:r>
          <w:rPr>
            <w:noProof/>
            <w:webHidden/>
          </w:rPr>
          <w:fldChar w:fldCharType="separate"/>
        </w:r>
        <w:r w:rsidR="00134BA5">
          <w:rPr>
            <w:noProof/>
            <w:webHidden/>
          </w:rPr>
          <w:t>23</w:t>
        </w:r>
        <w:r>
          <w:rPr>
            <w:noProof/>
            <w:webHidden/>
          </w:rPr>
          <w:fldChar w:fldCharType="end"/>
        </w:r>
      </w:hyperlink>
    </w:p>
    <w:p w14:paraId="2C2AD2DF" w14:textId="5564B303" w:rsidR="00281D3F" w:rsidRDefault="00281D3F">
      <w:pPr>
        <w:pStyle w:val="TM1"/>
        <w:tabs>
          <w:tab w:val="right" w:leader="dot" w:pos="9913"/>
        </w:tabs>
        <w:rPr>
          <w:rFonts w:asciiTheme="minorHAnsi" w:eastAsiaTheme="minorEastAsia" w:hAnsiTheme="minorHAnsi" w:cstheme="minorBidi"/>
          <w:b w:val="0"/>
          <w:bCs w:val="0"/>
          <w:caps w:val="0"/>
          <w:noProof/>
          <w:kern w:val="2"/>
          <w:sz w:val="24"/>
          <w:szCs w:val="24"/>
          <w14:ligatures w14:val="standardContextual"/>
        </w:rPr>
      </w:pPr>
      <w:hyperlink w:anchor="_Toc192761054" w:history="1">
        <w:r w:rsidRPr="00697239">
          <w:rPr>
            <w:rStyle w:val="Lienhypertexte"/>
            <w:rFonts w:ascii="Marianne" w:hAnsi="Marianne"/>
            <w:smallCaps/>
            <w:noProof/>
          </w:rPr>
          <w:t>10 Retenue de garantie</w:t>
        </w:r>
        <w:r>
          <w:rPr>
            <w:noProof/>
            <w:webHidden/>
          </w:rPr>
          <w:tab/>
        </w:r>
        <w:r>
          <w:rPr>
            <w:noProof/>
            <w:webHidden/>
          </w:rPr>
          <w:fldChar w:fldCharType="begin"/>
        </w:r>
        <w:r>
          <w:rPr>
            <w:noProof/>
            <w:webHidden/>
          </w:rPr>
          <w:instrText xml:space="preserve"> PAGEREF _Toc192761054 \h </w:instrText>
        </w:r>
        <w:r>
          <w:rPr>
            <w:noProof/>
            <w:webHidden/>
          </w:rPr>
        </w:r>
        <w:r>
          <w:rPr>
            <w:noProof/>
            <w:webHidden/>
          </w:rPr>
          <w:fldChar w:fldCharType="separate"/>
        </w:r>
        <w:r w:rsidR="00134BA5">
          <w:rPr>
            <w:noProof/>
            <w:webHidden/>
          </w:rPr>
          <w:t>23</w:t>
        </w:r>
        <w:r>
          <w:rPr>
            <w:noProof/>
            <w:webHidden/>
          </w:rPr>
          <w:fldChar w:fldCharType="end"/>
        </w:r>
      </w:hyperlink>
    </w:p>
    <w:p w14:paraId="01E86FAF" w14:textId="5814B3AF" w:rsidR="00281D3F" w:rsidRDefault="00281D3F">
      <w:pPr>
        <w:pStyle w:val="TM1"/>
        <w:tabs>
          <w:tab w:val="right" w:leader="dot" w:pos="9913"/>
        </w:tabs>
        <w:rPr>
          <w:rFonts w:asciiTheme="minorHAnsi" w:eastAsiaTheme="minorEastAsia" w:hAnsiTheme="minorHAnsi" w:cstheme="minorBidi"/>
          <w:b w:val="0"/>
          <w:bCs w:val="0"/>
          <w:caps w:val="0"/>
          <w:noProof/>
          <w:kern w:val="2"/>
          <w:sz w:val="24"/>
          <w:szCs w:val="24"/>
          <w14:ligatures w14:val="standardContextual"/>
        </w:rPr>
      </w:pPr>
      <w:hyperlink w:anchor="_Toc192761055" w:history="1">
        <w:r w:rsidRPr="00697239">
          <w:rPr>
            <w:rStyle w:val="Lienhypertexte"/>
            <w:rFonts w:ascii="Marianne" w:hAnsi="Marianne"/>
            <w:smallCaps/>
            <w:noProof/>
          </w:rPr>
          <w:t>11 pénalités et primes - exécution aux frais et risques</w:t>
        </w:r>
        <w:r>
          <w:rPr>
            <w:noProof/>
            <w:webHidden/>
          </w:rPr>
          <w:tab/>
        </w:r>
        <w:r>
          <w:rPr>
            <w:noProof/>
            <w:webHidden/>
          </w:rPr>
          <w:fldChar w:fldCharType="begin"/>
        </w:r>
        <w:r>
          <w:rPr>
            <w:noProof/>
            <w:webHidden/>
          </w:rPr>
          <w:instrText xml:space="preserve"> PAGEREF _Toc192761055 \h </w:instrText>
        </w:r>
        <w:r>
          <w:rPr>
            <w:noProof/>
            <w:webHidden/>
          </w:rPr>
        </w:r>
        <w:r>
          <w:rPr>
            <w:noProof/>
            <w:webHidden/>
          </w:rPr>
          <w:fldChar w:fldCharType="separate"/>
        </w:r>
        <w:r w:rsidR="00134BA5">
          <w:rPr>
            <w:noProof/>
            <w:webHidden/>
          </w:rPr>
          <w:t>24</w:t>
        </w:r>
        <w:r>
          <w:rPr>
            <w:noProof/>
            <w:webHidden/>
          </w:rPr>
          <w:fldChar w:fldCharType="end"/>
        </w:r>
      </w:hyperlink>
    </w:p>
    <w:p w14:paraId="4D1148AB" w14:textId="46C6B54B" w:rsidR="00281D3F" w:rsidRDefault="00281D3F">
      <w:pPr>
        <w:pStyle w:val="TM2"/>
        <w:tabs>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1058" w:history="1">
        <w:r w:rsidRPr="00697239">
          <w:rPr>
            <w:rStyle w:val="Lienhypertexte"/>
            <w:rFonts w:ascii="Marianne" w:hAnsi="Marianne" w:cs="Arial"/>
            <w:b/>
            <w:noProof/>
          </w:rPr>
          <w:t>11.1 Pénalités pour retard</w:t>
        </w:r>
        <w:r>
          <w:rPr>
            <w:noProof/>
            <w:webHidden/>
          </w:rPr>
          <w:tab/>
        </w:r>
        <w:r>
          <w:rPr>
            <w:noProof/>
            <w:webHidden/>
          </w:rPr>
          <w:fldChar w:fldCharType="begin"/>
        </w:r>
        <w:r>
          <w:rPr>
            <w:noProof/>
            <w:webHidden/>
          </w:rPr>
          <w:instrText xml:space="preserve"> PAGEREF _Toc192761058 \h </w:instrText>
        </w:r>
        <w:r>
          <w:rPr>
            <w:noProof/>
            <w:webHidden/>
          </w:rPr>
        </w:r>
        <w:r>
          <w:rPr>
            <w:noProof/>
            <w:webHidden/>
          </w:rPr>
          <w:fldChar w:fldCharType="separate"/>
        </w:r>
        <w:r w:rsidR="00134BA5">
          <w:rPr>
            <w:noProof/>
            <w:webHidden/>
          </w:rPr>
          <w:t>24</w:t>
        </w:r>
        <w:r>
          <w:rPr>
            <w:noProof/>
            <w:webHidden/>
          </w:rPr>
          <w:fldChar w:fldCharType="end"/>
        </w:r>
      </w:hyperlink>
    </w:p>
    <w:p w14:paraId="2B1D9587" w14:textId="5912FC51" w:rsidR="00281D3F" w:rsidRDefault="00281D3F">
      <w:pPr>
        <w:pStyle w:val="TM2"/>
        <w:tabs>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1059" w:history="1">
        <w:r w:rsidRPr="00697239">
          <w:rPr>
            <w:rStyle w:val="Lienhypertexte"/>
            <w:rFonts w:ascii="Marianne" w:hAnsi="Marianne" w:cs="Arial"/>
            <w:b/>
            <w:noProof/>
          </w:rPr>
          <w:t>11.2      Pénalités pour non-conformité des formalités relatives au travail dissimulé</w:t>
        </w:r>
        <w:r>
          <w:rPr>
            <w:noProof/>
            <w:webHidden/>
          </w:rPr>
          <w:tab/>
        </w:r>
        <w:r>
          <w:rPr>
            <w:noProof/>
            <w:webHidden/>
          </w:rPr>
          <w:fldChar w:fldCharType="begin"/>
        </w:r>
        <w:r>
          <w:rPr>
            <w:noProof/>
            <w:webHidden/>
          </w:rPr>
          <w:instrText xml:space="preserve"> PAGEREF _Toc192761059 \h </w:instrText>
        </w:r>
        <w:r>
          <w:rPr>
            <w:noProof/>
            <w:webHidden/>
          </w:rPr>
        </w:r>
        <w:r>
          <w:rPr>
            <w:noProof/>
            <w:webHidden/>
          </w:rPr>
          <w:fldChar w:fldCharType="separate"/>
        </w:r>
        <w:r w:rsidR="00134BA5">
          <w:rPr>
            <w:noProof/>
            <w:webHidden/>
          </w:rPr>
          <w:t>25</w:t>
        </w:r>
        <w:r>
          <w:rPr>
            <w:noProof/>
            <w:webHidden/>
          </w:rPr>
          <w:fldChar w:fldCharType="end"/>
        </w:r>
      </w:hyperlink>
    </w:p>
    <w:p w14:paraId="28FE1883" w14:textId="204B0BC6" w:rsidR="00281D3F" w:rsidRDefault="00281D3F">
      <w:pPr>
        <w:pStyle w:val="TM2"/>
        <w:tabs>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1060" w:history="1">
        <w:r w:rsidRPr="00697239">
          <w:rPr>
            <w:rStyle w:val="Lienhypertexte"/>
            <w:rFonts w:ascii="Marianne" w:hAnsi="Marianne" w:cs="Arial"/>
            <w:b/>
            <w:noProof/>
          </w:rPr>
          <w:t>11.3     Exécution des travaux aux frais et risques du titulaire</w:t>
        </w:r>
        <w:r>
          <w:rPr>
            <w:noProof/>
            <w:webHidden/>
          </w:rPr>
          <w:tab/>
        </w:r>
        <w:r>
          <w:rPr>
            <w:noProof/>
            <w:webHidden/>
          </w:rPr>
          <w:fldChar w:fldCharType="begin"/>
        </w:r>
        <w:r>
          <w:rPr>
            <w:noProof/>
            <w:webHidden/>
          </w:rPr>
          <w:instrText xml:space="preserve"> PAGEREF _Toc192761060 \h </w:instrText>
        </w:r>
        <w:r>
          <w:rPr>
            <w:noProof/>
            <w:webHidden/>
          </w:rPr>
        </w:r>
        <w:r>
          <w:rPr>
            <w:noProof/>
            <w:webHidden/>
          </w:rPr>
          <w:fldChar w:fldCharType="separate"/>
        </w:r>
        <w:r w:rsidR="00134BA5">
          <w:rPr>
            <w:noProof/>
            <w:webHidden/>
          </w:rPr>
          <w:t>25</w:t>
        </w:r>
        <w:r>
          <w:rPr>
            <w:noProof/>
            <w:webHidden/>
          </w:rPr>
          <w:fldChar w:fldCharType="end"/>
        </w:r>
      </w:hyperlink>
    </w:p>
    <w:p w14:paraId="36FF2378" w14:textId="3E546309" w:rsidR="00281D3F" w:rsidRDefault="00281D3F">
      <w:pPr>
        <w:pStyle w:val="TM1"/>
        <w:tabs>
          <w:tab w:val="right" w:leader="dot" w:pos="9913"/>
        </w:tabs>
        <w:rPr>
          <w:rFonts w:asciiTheme="minorHAnsi" w:eastAsiaTheme="minorEastAsia" w:hAnsiTheme="minorHAnsi" w:cstheme="minorBidi"/>
          <w:b w:val="0"/>
          <w:bCs w:val="0"/>
          <w:caps w:val="0"/>
          <w:noProof/>
          <w:kern w:val="2"/>
          <w:sz w:val="24"/>
          <w:szCs w:val="24"/>
          <w14:ligatures w14:val="standardContextual"/>
        </w:rPr>
      </w:pPr>
      <w:hyperlink w:anchor="_Toc192761061" w:history="1">
        <w:r w:rsidRPr="00697239">
          <w:rPr>
            <w:rStyle w:val="Lienhypertexte"/>
            <w:rFonts w:ascii="Marianne" w:hAnsi="Marianne"/>
            <w:smallCaps/>
            <w:noProof/>
          </w:rPr>
          <w:t>12    Droit, langue</w:t>
        </w:r>
        <w:r>
          <w:rPr>
            <w:noProof/>
            <w:webHidden/>
          </w:rPr>
          <w:tab/>
        </w:r>
        <w:r>
          <w:rPr>
            <w:noProof/>
            <w:webHidden/>
          </w:rPr>
          <w:fldChar w:fldCharType="begin"/>
        </w:r>
        <w:r>
          <w:rPr>
            <w:noProof/>
            <w:webHidden/>
          </w:rPr>
          <w:instrText xml:space="preserve"> PAGEREF _Toc192761061 \h </w:instrText>
        </w:r>
        <w:r>
          <w:rPr>
            <w:noProof/>
            <w:webHidden/>
          </w:rPr>
        </w:r>
        <w:r>
          <w:rPr>
            <w:noProof/>
            <w:webHidden/>
          </w:rPr>
          <w:fldChar w:fldCharType="separate"/>
        </w:r>
        <w:r w:rsidR="00134BA5">
          <w:rPr>
            <w:noProof/>
            <w:webHidden/>
          </w:rPr>
          <w:t>25</w:t>
        </w:r>
        <w:r>
          <w:rPr>
            <w:noProof/>
            <w:webHidden/>
          </w:rPr>
          <w:fldChar w:fldCharType="end"/>
        </w:r>
      </w:hyperlink>
    </w:p>
    <w:p w14:paraId="7500902D" w14:textId="23BFD5E2" w:rsidR="00281D3F" w:rsidRDefault="00281D3F">
      <w:pPr>
        <w:pStyle w:val="TM1"/>
        <w:tabs>
          <w:tab w:val="right" w:leader="dot" w:pos="9913"/>
        </w:tabs>
        <w:rPr>
          <w:rFonts w:asciiTheme="minorHAnsi" w:eastAsiaTheme="minorEastAsia" w:hAnsiTheme="minorHAnsi" w:cstheme="minorBidi"/>
          <w:b w:val="0"/>
          <w:bCs w:val="0"/>
          <w:caps w:val="0"/>
          <w:noProof/>
          <w:kern w:val="2"/>
          <w:sz w:val="24"/>
          <w:szCs w:val="24"/>
          <w14:ligatures w14:val="standardContextual"/>
        </w:rPr>
      </w:pPr>
      <w:hyperlink w:anchor="_Toc192761062" w:history="1">
        <w:r w:rsidRPr="00697239">
          <w:rPr>
            <w:rStyle w:val="Lienhypertexte"/>
            <w:rFonts w:ascii="Marianne" w:hAnsi="Marianne"/>
            <w:smallCaps/>
            <w:noProof/>
          </w:rPr>
          <w:t>13     Protection de la main d'œuvre et des conditions de travail</w:t>
        </w:r>
        <w:r>
          <w:rPr>
            <w:noProof/>
            <w:webHidden/>
          </w:rPr>
          <w:tab/>
        </w:r>
        <w:r>
          <w:rPr>
            <w:noProof/>
            <w:webHidden/>
          </w:rPr>
          <w:fldChar w:fldCharType="begin"/>
        </w:r>
        <w:r>
          <w:rPr>
            <w:noProof/>
            <w:webHidden/>
          </w:rPr>
          <w:instrText xml:space="preserve"> PAGEREF _Toc192761062 \h </w:instrText>
        </w:r>
        <w:r>
          <w:rPr>
            <w:noProof/>
            <w:webHidden/>
          </w:rPr>
        </w:r>
        <w:r>
          <w:rPr>
            <w:noProof/>
            <w:webHidden/>
          </w:rPr>
          <w:fldChar w:fldCharType="separate"/>
        </w:r>
        <w:r w:rsidR="00134BA5">
          <w:rPr>
            <w:noProof/>
            <w:webHidden/>
          </w:rPr>
          <w:t>25</w:t>
        </w:r>
        <w:r>
          <w:rPr>
            <w:noProof/>
            <w:webHidden/>
          </w:rPr>
          <w:fldChar w:fldCharType="end"/>
        </w:r>
      </w:hyperlink>
    </w:p>
    <w:p w14:paraId="31A80988" w14:textId="03391502" w:rsidR="00281D3F" w:rsidRDefault="00281D3F">
      <w:pPr>
        <w:pStyle w:val="TM2"/>
        <w:tabs>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1065" w:history="1">
        <w:r w:rsidRPr="00697239">
          <w:rPr>
            <w:rStyle w:val="Lienhypertexte"/>
            <w:rFonts w:ascii="Marianne" w:hAnsi="Marianne" w:cs="Arial"/>
            <w:b/>
            <w:noProof/>
          </w:rPr>
          <w:t>13.1 Travailleurs étrangers</w:t>
        </w:r>
        <w:r>
          <w:rPr>
            <w:noProof/>
            <w:webHidden/>
          </w:rPr>
          <w:tab/>
        </w:r>
        <w:r>
          <w:rPr>
            <w:noProof/>
            <w:webHidden/>
          </w:rPr>
          <w:fldChar w:fldCharType="begin"/>
        </w:r>
        <w:r>
          <w:rPr>
            <w:noProof/>
            <w:webHidden/>
          </w:rPr>
          <w:instrText xml:space="preserve"> PAGEREF _Toc192761065 \h </w:instrText>
        </w:r>
        <w:r>
          <w:rPr>
            <w:noProof/>
            <w:webHidden/>
          </w:rPr>
        </w:r>
        <w:r>
          <w:rPr>
            <w:noProof/>
            <w:webHidden/>
          </w:rPr>
          <w:fldChar w:fldCharType="separate"/>
        </w:r>
        <w:r w:rsidR="00134BA5">
          <w:rPr>
            <w:noProof/>
            <w:webHidden/>
          </w:rPr>
          <w:t>26</w:t>
        </w:r>
        <w:r>
          <w:rPr>
            <w:noProof/>
            <w:webHidden/>
          </w:rPr>
          <w:fldChar w:fldCharType="end"/>
        </w:r>
      </w:hyperlink>
    </w:p>
    <w:p w14:paraId="16827190" w14:textId="34371888" w:rsidR="00281D3F" w:rsidRDefault="00281D3F">
      <w:pPr>
        <w:pStyle w:val="TM2"/>
        <w:tabs>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1066" w:history="1">
        <w:r w:rsidRPr="00697239">
          <w:rPr>
            <w:rStyle w:val="Lienhypertexte"/>
            <w:rFonts w:ascii="Marianne" w:hAnsi="Marianne" w:cs="Arial"/>
            <w:b/>
            <w:noProof/>
          </w:rPr>
          <w:t>13.2 Travail clandestin</w:t>
        </w:r>
        <w:r>
          <w:rPr>
            <w:noProof/>
            <w:webHidden/>
          </w:rPr>
          <w:tab/>
        </w:r>
        <w:r>
          <w:rPr>
            <w:noProof/>
            <w:webHidden/>
          </w:rPr>
          <w:fldChar w:fldCharType="begin"/>
        </w:r>
        <w:r>
          <w:rPr>
            <w:noProof/>
            <w:webHidden/>
          </w:rPr>
          <w:instrText xml:space="preserve"> PAGEREF _Toc192761066 \h </w:instrText>
        </w:r>
        <w:r>
          <w:rPr>
            <w:noProof/>
            <w:webHidden/>
          </w:rPr>
        </w:r>
        <w:r>
          <w:rPr>
            <w:noProof/>
            <w:webHidden/>
          </w:rPr>
          <w:fldChar w:fldCharType="separate"/>
        </w:r>
        <w:r w:rsidR="00134BA5">
          <w:rPr>
            <w:noProof/>
            <w:webHidden/>
          </w:rPr>
          <w:t>26</w:t>
        </w:r>
        <w:r>
          <w:rPr>
            <w:noProof/>
            <w:webHidden/>
          </w:rPr>
          <w:fldChar w:fldCharType="end"/>
        </w:r>
      </w:hyperlink>
    </w:p>
    <w:p w14:paraId="254B5BE9" w14:textId="7754FB88" w:rsidR="00281D3F" w:rsidRDefault="00281D3F">
      <w:pPr>
        <w:pStyle w:val="TM2"/>
        <w:tabs>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1067" w:history="1">
        <w:r w:rsidRPr="00697239">
          <w:rPr>
            <w:rStyle w:val="Lienhypertexte"/>
            <w:rFonts w:ascii="Marianne" w:hAnsi="Marianne" w:cs="Arial"/>
            <w:b/>
            <w:noProof/>
          </w:rPr>
          <w:t>13.3 Travailleurs d’aptitudes physiques restreintes</w:t>
        </w:r>
        <w:r>
          <w:rPr>
            <w:noProof/>
            <w:webHidden/>
          </w:rPr>
          <w:tab/>
        </w:r>
        <w:r>
          <w:rPr>
            <w:noProof/>
            <w:webHidden/>
          </w:rPr>
          <w:fldChar w:fldCharType="begin"/>
        </w:r>
        <w:r>
          <w:rPr>
            <w:noProof/>
            <w:webHidden/>
          </w:rPr>
          <w:instrText xml:space="preserve"> PAGEREF _Toc192761067 \h </w:instrText>
        </w:r>
        <w:r>
          <w:rPr>
            <w:noProof/>
            <w:webHidden/>
          </w:rPr>
        </w:r>
        <w:r>
          <w:rPr>
            <w:noProof/>
            <w:webHidden/>
          </w:rPr>
          <w:fldChar w:fldCharType="separate"/>
        </w:r>
        <w:r w:rsidR="00134BA5">
          <w:rPr>
            <w:noProof/>
            <w:webHidden/>
          </w:rPr>
          <w:t>27</w:t>
        </w:r>
        <w:r>
          <w:rPr>
            <w:noProof/>
            <w:webHidden/>
          </w:rPr>
          <w:fldChar w:fldCharType="end"/>
        </w:r>
      </w:hyperlink>
    </w:p>
    <w:p w14:paraId="5711AEC5" w14:textId="1E3CA7CC" w:rsidR="00281D3F" w:rsidRDefault="00281D3F">
      <w:pPr>
        <w:pStyle w:val="TM2"/>
        <w:tabs>
          <w:tab w:val="right" w:leader="dot" w:pos="9913"/>
        </w:tabs>
        <w:rPr>
          <w:rFonts w:asciiTheme="minorHAnsi" w:eastAsiaTheme="minorEastAsia" w:hAnsiTheme="minorHAnsi" w:cstheme="minorBidi"/>
          <w:smallCaps w:val="0"/>
          <w:noProof/>
          <w:kern w:val="2"/>
          <w:sz w:val="24"/>
          <w:szCs w:val="24"/>
          <w14:ligatures w14:val="standardContextual"/>
        </w:rPr>
      </w:pPr>
      <w:hyperlink w:anchor="_Toc192761068" w:history="1">
        <w:r w:rsidRPr="00697239">
          <w:rPr>
            <w:rStyle w:val="Lienhypertexte"/>
            <w:rFonts w:ascii="Marianne" w:hAnsi="Marianne" w:cs="Arial"/>
            <w:b/>
            <w:noProof/>
          </w:rPr>
          <w:t>13.4 Pièces et attestations à fournir</w:t>
        </w:r>
        <w:r>
          <w:rPr>
            <w:noProof/>
            <w:webHidden/>
          </w:rPr>
          <w:tab/>
        </w:r>
        <w:r>
          <w:rPr>
            <w:noProof/>
            <w:webHidden/>
          </w:rPr>
          <w:fldChar w:fldCharType="begin"/>
        </w:r>
        <w:r>
          <w:rPr>
            <w:noProof/>
            <w:webHidden/>
          </w:rPr>
          <w:instrText xml:space="preserve"> PAGEREF _Toc192761068 \h </w:instrText>
        </w:r>
        <w:r>
          <w:rPr>
            <w:noProof/>
            <w:webHidden/>
          </w:rPr>
        </w:r>
        <w:r>
          <w:rPr>
            <w:noProof/>
            <w:webHidden/>
          </w:rPr>
          <w:fldChar w:fldCharType="separate"/>
        </w:r>
        <w:r w:rsidR="00134BA5">
          <w:rPr>
            <w:noProof/>
            <w:webHidden/>
          </w:rPr>
          <w:t>27</w:t>
        </w:r>
        <w:r>
          <w:rPr>
            <w:noProof/>
            <w:webHidden/>
          </w:rPr>
          <w:fldChar w:fldCharType="end"/>
        </w:r>
      </w:hyperlink>
    </w:p>
    <w:p w14:paraId="5C6A8D16" w14:textId="085BEA1E" w:rsidR="00281D3F" w:rsidRDefault="00281D3F">
      <w:pPr>
        <w:pStyle w:val="TM1"/>
        <w:tabs>
          <w:tab w:val="right" w:leader="dot" w:pos="9913"/>
        </w:tabs>
        <w:rPr>
          <w:rFonts w:asciiTheme="minorHAnsi" w:eastAsiaTheme="minorEastAsia" w:hAnsiTheme="minorHAnsi" w:cstheme="minorBidi"/>
          <w:b w:val="0"/>
          <w:bCs w:val="0"/>
          <w:caps w:val="0"/>
          <w:noProof/>
          <w:kern w:val="2"/>
          <w:sz w:val="24"/>
          <w:szCs w:val="24"/>
          <w14:ligatures w14:val="standardContextual"/>
        </w:rPr>
      </w:pPr>
      <w:hyperlink w:anchor="_Toc192761069" w:history="1">
        <w:r w:rsidRPr="00697239">
          <w:rPr>
            <w:rStyle w:val="Lienhypertexte"/>
            <w:rFonts w:ascii="Marianne" w:hAnsi="Marianne"/>
            <w:smallCaps/>
            <w:noProof/>
          </w:rPr>
          <w:t>14   conditions de résiliation</w:t>
        </w:r>
        <w:r>
          <w:rPr>
            <w:noProof/>
            <w:webHidden/>
          </w:rPr>
          <w:tab/>
        </w:r>
        <w:r>
          <w:rPr>
            <w:noProof/>
            <w:webHidden/>
          </w:rPr>
          <w:fldChar w:fldCharType="begin"/>
        </w:r>
        <w:r>
          <w:rPr>
            <w:noProof/>
            <w:webHidden/>
          </w:rPr>
          <w:instrText xml:space="preserve"> PAGEREF _Toc192761069 \h </w:instrText>
        </w:r>
        <w:r>
          <w:rPr>
            <w:noProof/>
            <w:webHidden/>
          </w:rPr>
        </w:r>
        <w:r>
          <w:rPr>
            <w:noProof/>
            <w:webHidden/>
          </w:rPr>
          <w:fldChar w:fldCharType="separate"/>
        </w:r>
        <w:r w:rsidR="00134BA5">
          <w:rPr>
            <w:noProof/>
            <w:webHidden/>
          </w:rPr>
          <w:t>27</w:t>
        </w:r>
        <w:r>
          <w:rPr>
            <w:noProof/>
            <w:webHidden/>
          </w:rPr>
          <w:fldChar w:fldCharType="end"/>
        </w:r>
      </w:hyperlink>
    </w:p>
    <w:p w14:paraId="7EB376CE" w14:textId="02175D01" w:rsidR="00281D3F" w:rsidRDefault="00281D3F">
      <w:pPr>
        <w:pStyle w:val="TM1"/>
        <w:tabs>
          <w:tab w:val="right" w:leader="dot" w:pos="9913"/>
        </w:tabs>
        <w:rPr>
          <w:rFonts w:asciiTheme="minorHAnsi" w:eastAsiaTheme="minorEastAsia" w:hAnsiTheme="minorHAnsi" w:cstheme="minorBidi"/>
          <w:b w:val="0"/>
          <w:bCs w:val="0"/>
          <w:caps w:val="0"/>
          <w:noProof/>
          <w:kern w:val="2"/>
          <w:sz w:val="24"/>
          <w:szCs w:val="24"/>
          <w14:ligatures w14:val="standardContextual"/>
        </w:rPr>
      </w:pPr>
      <w:hyperlink w:anchor="_Toc192761070" w:history="1">
        <w:r w:rsidRPr="00697239">
          <w:rPr>
            <w:rStyle w:val="Lienhypertexte"/>
            <w:rFonts w:ascii="Marianne" w:hAnsi="Marianne"/>
            <w:smallCaps/>
            <w:noProof/>
          </w:rPr>
          <w:t>15    Résiliation de l’accord-cadre pour motif d’intérêt général</w:t>
        </w:r>
        <w:r>
          <w:rPr>
            <w:noProof/>
            <w:webHidden/>
          </w:rPr>
          <w:tab/>
        </w:r>
        <w:r>
          <w:rPr>
            <w:noProof/>
            <w:webHidden/>
          </w:rPr>
          <w:fldChar w:fldCharType="begin"/>
        </w:r>
        <w:r>
          <w:rPr>
            <w:noProof/>
            <w:webHidden/>
          </w:rPr>
          <w:instrText xml:space="preserve"> PAGEREF _Toc192761070 \h </w:instrText>
        </w:r>
        <w:r>
          <w:rPr>
            <w:noProof/>
            <w:webHidden/>
          </w:rPr>
        </w:r>
        <w:r>
          <w:rPr>
            <w:noProof/>
            <w:webHidden/>
          </w:rPr>
          <w:fldChar w:fldCharType="separate"/>
        </w:r>
        <w:r w:rsidR="00134BA5">
          <w:rPr>
            <w:noProof/>
            <w:webHidden/>
          </w:rPr>
          <w:t>27</w:t>
        </w:r>
        <w:r>
          <w:rPr>
            <w:noProof/>
            <w:webHidden/>
          </w:rPr>
          <w:fldChar w:fldCharType="end"/>
        </w:r>
      </w:hyperlink>
    </w:p>
    <w:p w14:paraId="45E1B9AB" w14:textId="1EACFCAB" w:rsidR="00281D3F" w:rsidRDefault="00281D3F">
      <w:pPr>
        <w:pStyle w:val="TM1"/>
        <w:tabs>
          <w:tab w:val="right" w:leader="dot" w:pos="9913"/>
        </w:tabs>
        <w:rPr>
          <w:rFonts w:asciiTheme="minorHAnsi" w:eastAsiaTheme="minorEastAsia" w:hAnsiTheme="minorHAnsi" w:cstheme="minorBidi"/>
          <w:b w:val="0"/>
          <w:bCs w:val="0"/>
          <w:caps w:val="0"/>
          <w:noProof/>
          <w:kern w:val="2"/>
          <w:sz w:val="24"/>
          <w:szCs w:val="24"/>
          <w14:ligatures w14:val="standardContextual"/>
        </w:rPr>
      </w:pPr>
      <w:hyperlink w:anchor="_Toc192761071" w:history="1">
        <w:r w:rsidRPr="00697239">
          <w:rPr>
            <w:rStyle w:val="Lienhypertexte"/>
            <w:rFonts w:ascii="Marianne" w:hAnsi="Marianne"/>
            <w:smallCaps/>
            <w:noProof/>
          </w:rPr>
          <w:t>16    Dérogations aux ccag</w:t>
        </w:r>
        <w:r>
          <w:rPr>
            <w:noProof/>
            <w:webHidden/>
          </w:rPr>
          <w:tab/>
        </w:r>
        <w:r>
          <w:rPr>
            <w:noProof/>
            <w:webHidden/>
          </w:rPr>
          <w:fldChar w:fldCharType="begin"/>
        </w:r>
        <w:r>
          <w:rPr>
            <w:noProof/>
            <w:webHidden/>
          </w:rPr>
          <w:instrText xml:space="preserve"> PAGEREF _Toc192761071 \h </w:instrText>
        </w:r>
        <w:r>
          <w:rPr>
            <w:noProof/>
            <w:webHidden/>
          </w:rPr>
        </w:r>
        <w:r>
          <w:rPr>
            <w:noProof/>
            <w:webHidden/>
          </w:rPr>
          <w:fldChar w:fldCharType="separate"/>
        </w:r>
        <w:r w:rsidR="00134BA5">
          <w:rPr>
            <w:noProof/>
            <w:webHidden/>
          </w:rPr>
          <w:t>27</w:t>
        </w:r>
        <w:r>
          <w:rPr>
            <w:noProof/>
            <w:webHidden/>
          </w:rPr>
          <w:fldChar w:fldCharType="end"/>
        </w:r>
      </w:hyperlink>
    </w:p>
    <w:p w14:paraId="078FADDD" w14:textId="7F9CA045" w:rsidR="00D665E4" w:rsidRPr="001D2B17" w:rsidRDefault="00ED25F5" w:rsidP="004B7E7C">
      <w:pPr>
        <w:pBdr>
          <w:bottom w:val="single" w:sz="4" w:space="1" w:color="auto"/>
        </w:pBdr>
        <w:tabs>
          <w:tab w:val="left" w:pos="8880"/>
        </w:tabs>
        <w:ind w:left="0"/>
        <w:rPr>
          <w:rFonts w:ascii="Marianne" w:hAnsi="Marianne" w:cs="Arial"/>
          <w:b/>
          <w:bCs/>
        </w:rPr>
      </w:pPr>
      <w:r w:rsidRPr="001D2B17">
        <w:rPr>
          <w:rFonts w:ascii="Marianne" w:hAnsi="Marianne" w:cs="Arial"/>
          <w:b/>
          <w:bCs/>
        </w:rPr>
        <w:fldChar w:fldCharType="end"/>
      </w:r>
    </w:p>
    <w:p w14:paraId="5A42F25A" w14:textId="77777777" w:rsidR="00D665E4" w:rsidRPr="001D2B17" w:rsidRDefault="00D665E4">
      <w:pPr>
        <w:ind w:left="0"/>
        <w:jc w:val="left"/>
        <w:rPr>
          <w:rFonts w:ascii="Marianne" w:hAnsi="Marianne" w:cs="Arial"/>
          <w:b/>
          <w:bCs/>
        </w:rPr>
      </w:pPr>
      <w:r w:rsidRPr="001D2B17">
        <w:rPr>
          <w:rFonts w:ascii="Marianne" w:hAnsi="Marianne" w:cs="Arial"/>
          <w:b/>
          <w:bCs/>
        </w:rPr>
        <w:br w:type="page"/>
      </w:r>
    </w:p>
    <w:p w14:paraId="555853A4" w14:textId="77777777" w:rsidR="00D665E4" w:rsidRPr="001D2B17" w:rsidRDefault="00D665E4">
      <w:pPr>
        <w:ind w:left="0"/>
        <w:jc w:val="left"/>
        <w:rPr>
          <w:rFonts w:ascii="Marianne" w:hAnsi="Marianne" w:cs="Arial"/>
          <w:b/>
          <w:bCs/>
        </w:rPr>
      </w:pPr>
    </w:p>
    <w:p w14:paraId="3D52D865" w14:textId="77777777" w:rsidR="00ED25F5" w:rsidRPr="001D2B17" w:rsidRDefault="00ED25F5" w:rsidP="00624EB5">
      <w:pPr>
        <w:pStyle w:val="Titre1"/>
        <w:numPr>
          <w:ilvl w:val="0"/>
          <w:numId w:val="1"/>
        </w:numPr>
        <w:pBdr>
          <w:top w:val="single" w:sz="4" w:space="1" w:color="008000"/>
          <w:left w:val="single" w:sz="4" w:space="4" w:color="008000"/>
          <w:bottom w:val="single" w:sz="4" w:space="1" w:color="008000"/>
          <w:right w:val="single" w:sz="4" w:space="4" w:color="008000"/>
        </w:pBdr>
        <w:shd w:val="clear" w:color="auto" w:fill="auto"/>
        <w:tabs>
          <w:tab w:val="clear" w:pos="540"/>
        </w:tabs>
        <w:overflowPunct w:val="0"/>
        <w:autoSpaceDE w:val="0"/>
        <w:autoSpaceDN w:val="0"/>
        <w:adjustRightInd w:val="0"/>
        <w:spacing w:before="200"/>
        <w:ind w:left="432" w:hanging="432"/>
        <w:textAlignment w:val="baseline"/>
        <w:rPr>
          <w:rFonts w:ascii="Marianne" w:hAnsi="Marianne"/>
          <w:caps w:val="0"/>
          <w:smallCaps/>
          <w:color w:val="008000"/>
          <w:sz w:val="22"/>
          <w:szCs w:val="24"/>
        </w:rPr>
      </w:pPr>
      <w:bookmarkStart w:id="13" w:name="_Toc270422430"/>
      <w:bookmarkStart w:id="14" w:name="_Toc296504977"/>
      <w:bookmarkStart w:id="15" w:name="_Toc400367557"/>
      <w:bookmarkStart w:id="16" w:name="_Toc192760955"/>
      <w:r w:rsidRPr="001D2B17">
        <w:rPr>
          <w:rFonts w:ascii="Marianne" w:hAnsi="Marianne"/>
          <w:caps w:val="0"/>
          <w:smallCaps/>
          <w:color w:val="008000"/>
          <w:sz w:val="22"/>
          <w:szCs w:val="24"/>
        </w:rPr>
        <w:t>Identification du pouvoir adjudicateur</w:t>
      </w:r>
      <w:bookmarkEnd w:id="13"/>
      <w:bookmarkEnd w:id="14"/>
      <w:bookmarkEnd w:id="15"/>
      <w:bookmarkEnd w:id="16"/>
    </w:p>
    <w:p w14:paraId="2E445F67" w14:textId="77777777" w:rsidR="00ED25F5" w:rsidRPr="001D2B17" w:rsidRDefault="00ED25F5" w:rsidP="00881B52">
      <w:pPr>
        <w:pStyle w:val="Titre2"/>
        <w:numPr>
          <w:ilvl w:val="1"/>
          <w:numId w:val="5"/>
        </w:numPr>
        <w:rPr>
          <w:rFonts w:ascii="Marianne" w:hAnsi="Marianne"/>
          <w:color w:val="006600"/>
        </w:rPr>
      </w:pPr>
      <w:bookmarkStart w:id="17" w:name="_Toc170956218"/>
      <w:bookmarkStart w:id="18" w:name="_Toc270422431"/>
      <w:bookmarkStart w:id="19" w:name="_Toc296504978"/>
      <w:bookmarkStart w:id="20" w:name="_Toc400367558"/>
      <w:bookmarkStart w:id="21" w:name="_Toc192760956"/>
      <w:r w:rsidRPr="001D2B17">
        <w:rPr>
          <w:rFonts w:ascii="Marianne" w:hAnsi="Marianne"/>
          <w:color w:val="006600"/>
        </w:rPr>
        <w:t>Pouvoir adjudicateur</w:t>
      </w:r>
      <w:bookmarkEnd w:id="17"/>
      <w:bookmarkEnd w:id="18"/>
      <w:bookmarkEnd w:id="19"/>
      <w:bookmarkEnd w:id="20"/>
      <w:bookmarkEnd w:id="21"/>
    </w:p>
    <w:p w14:paraId="131458B9" w14:textId="7EE2F8A6" w:rsidR="00D5392E" w:rsidRPr="00D5392E" w:rsidRDefault="00D5392E" w:rsidP="00D5392E">
      <w:pPr>
        <w:pStyle w:val="Corpsdetexte2"/>
        <w:rPr>
          <w:rFonts w:ascii="Marianne" w:hAnsi="Marianne"/>
        </w:rPr>
      </w:pPr>
      <w:r w:rsidRPr="00D5392E">
        <w:rPr>
          <w:rFonts w:ascii="Marianne" w:hAnsi="Marianne" w:cs="Arial"/>
        </w:rPr>
        <w:t xml:space="preserve">Le pouvoir adjudicateur est l'Office National des Forêts, Direction Territoriale Seine-Nord, établissement public à caractère industriel et commercial, immatriculé sous le numéro unique d’identification SIRET  </w:t>
      </w:r>
      <w:bookmarkStart w:id="22" w:name="_Hlk121752808"/>
      <w:r w:rsidRPr="00D5392E">
        <w:rPr>
          <w:rStyle w:val="gywzne"/>
          <w:rFonts w:ascii="Marianne" w:hAnsi="Marianne"/>
        </w:rPr>
        <w:t>662</w:t>
      </w:r>
      <w:r w:rsidRPr="00D5392E">
        <w:rPr>
          <w:rStyle w:val="gywzne"/>
          <w:rFonts w:ascii="Calibri" w:hAnsi="Calibri" w:cs="Calibri"/>
        </w:rPr>
        <w:t> </w:t>
      </w:r>
      <w:r w:rsidRPr="00D5392E">
        <w:rPr>
          <w:rStyle w:val="gywzne"/>
          <w:rFonts w:ascii="Marianne" w:hAnsi="Marianne"/>
        </w:rPr>
        <w:t>043</w:t>
      </w:r>
      <w:r w:rsidRPr="00D5392E">
        <w:rPr>
          <w:rStyle w:val="gywzne"/>
          <w:rFonts w:ascii="Calibri" w:hAnsi="Calibri" w:cs="Calibri"/>
        </w:rPr>
        <w:t> </w:t>
      </w:r>
      <w:r w:rsidRPr="00D5392E">
        <w:rPr>
          <w:rStyle w:val="gywzne"/>
          <w:rFonts w:ascii="Marianne" w:hAnsi="Marianne"/>
        </w:rPr>
        <w:t xml:space="preserve">116 001453 </w:t>
      </w:r>
      <w:bookmarkEnd w:id="22"/>
      <w:r w:rsidRPr="00D5392E">
        <w:rPr>
          <w:rStyle w:val="gywzne"/>
          <w:rFonts w:ascii="Marianne" w:hAnsi="Marianne"/>
        </w:rPr>
        <w:t>dont le siège est Fontainebleau.</w:t>
      </w:r>
    </w:p>
    <w:p w14:paraId="02956915" w14:textId="4E6B47A8" w:rsidR="003C43E0" w:rsidRPr="001D2B17" w:rsidRDefault="003C43E0" w:rsidP="00881B52">
      <w:pPr>
        <w:pStyle w:val="Titre2"/>
        <w:numPr>
          <w:ilvl w:val="1"/>
          <w:numId w:val="5"/>
        </w:numPr>
        <w:rPr>
          <w:rFonts w:ascii="Marianne" w:hAnsi="Marianne"/>
          <w:color w:val="006600"/>
        </w:rPr>
      </w:pPr>
      <w:bookmarkStart w:id="23" w:name="_Toc433102387"/>
      <w:bookmarkStart w:id="24" w:name="_Toc329080112"/>
      <w:bookmarkStart w:id="25" w:name="_Toc297539872"/>
      <w:bookmarkStart w:id="26" w:name="_Toc296932592"/>
      <w:bookmarkStart w:id="27" w:name="_Toc191459254"/>
      <w:bookmarkStart w:id="28" w:name="_Toc170956220"/>
      <w:bookmarkStart w:id="29" w:name="_Toc192760957"/>
      <w:r w:rsidRPr="001D2B17">
        <w:rPr>
          <w:rFonts w:ascii="Marianne" w:hAnsi="Marianne"/>
          <w:color w:val="006600"/>
        </w:rPr>
        <w:t>Personne</w:t>
      </w:r>
      <w:r w:rsidR="00BA77E3">
        <w:rPr>
          <w:rFonts w:ascii="Marianne" w:hAnsi="Marianne"/>
          <w:color w:val="006600"/>
        </w:rPr>
        <w:t>s</w:t>
      </w:r>
      <w:r w:rsidRPr="001D2B17">
        <w:rPr>
          <w:rFonts w:ascii="Marianne" w:hAnsi="Marianne"/>
          <w:color w:val="006600"/>
        </w:rPr>
        <w:t xml:space="preserve"> en charge de l'exécution et du suivi du marché</w:t>
      </w:r>
      <w:bookmarkEnd w:id="23"/>
      <w:bookmarkEnd w:id="24"/>
      <w:bookmarkEnd w:id="25"/>
      <w:bookmarkEnd w:id="26"/>
      <w:bookmarkEnd w:id="27"/>
      <w:bookmarkEnd w:id="28"/>
      <w:bookmarkEnd w:id="29"/>
    </w:p>
    <w:p w14:paraId="267872C1" w14:textId="77777777" w:rsidR="00E16DC1" w:rsidRDefault="00E16DC1" w:rsidP="00A077E4">
      <w:pPr>
        <w:ind w:left="0"/>
        <w:rPr>
          <w:rFonts w:ascii="Marianne" w:hAnsi="Marianne"/>
          <w:sz w:val="20"/>
          <w:szCs w:val="20"/>
        </w:rPr>
      </w:pPr>
    </w:p>
    <w:p w14:paraId="11D3C85B" w14:textId="77777777" w:rsidR="00E16DC1" w:rsidRPr="00E16DC1" w:rsidRDefault="00E16DC1" w:rsidP="00E16DC1">
      <w:pPr>
        <w:ind w:left="0"/>
        <w:rPr>
          <w:rFonts w:ascii="Marianne" w:hAnsi="Marianne" w:cs="Arial"/>
          <w:b/>
          <w:bCs/>
          <w:sz w:val="20"/>
          <w:szCs w:val="20"/>
          <w:u w:val="single"/>
        </w:rPr>
      </w:pPr>
      <w:r w:rsidRPr="00E16DC1">
        <w:rPr>
          <w:rFonts w:ascii="Marianne" w:hAnsi="Marianne" w:cs="Arial"/>
          <w:b/>
          <w:bCs/>
          <w:sz w:val="20"/>
          <w:szCs w:val="20"/>
          <w:u w:val="single"/>
        </w:rPr>
        <w:t>Agence de Compiègne</w:t>
      </w:r>
    </w:p>
    <w:p w14:paraId="04BA0EB9" w14:textId="77777777" w:rsidR="00E16DC1" w:rsidRPr="00686860" w:rsidRDefault="00E16DC1" w:rsidP="00E16DC1">
      <w:pPr>
        <w:ind w:left="0"/>
        <w:jc w:val="center"/>
        <w:rPr>
          <w:rFonts w:ascii="Marianne" w:hAnsi="Marianne" w:cs="Arial"/>
          <w:b/>
          <w:bCs/>
          <w:sz w:val="20"/>
          <w:szCs w:val="20"/>
        </w:rPr>
      </w:pPr>
    </w:p>
    <w:p w14:paraId="70D38381" w14:textId="77777777" w:rsidR="00E16DC1" w:rsidRPr="00686860" w:rsidRDefault="00E16DC1" w:rsidP="00E16DC1">
      <w:pPr>
        <w:ind w:left="0"/>
        <w:jc w:val="center"/>
        <w:rPr>
          <w:rFonts w:ascii="Marianne" w:hAnsi="Marianne" w:cs="Arial"/>
          <w:sz w:val="20"/>
          <w:szCs w:val="20"/>
        </w:rPr>
      </w:pPr>
      <w:r w:rsidRPr="00686860">
        <w:rPr>
          <w:rFonts w:ascii="Marianne" w:hAnsi="Marianne" w:cs="Arial"/>
          <w:sz w:val="20"/>
          <w:szCs w:val="20"/>
        </w:rPr>
        <w:t xml:space="preserve">Monsieur François LEHMANN </w:t>
      </w:r>
    </w:p>
    <w:p w14:paraId="7D68E3D2" w14:textId="77777777" w:rsidR="00E16DC1" w:rsidRPr="00686860" w:rsidRDefault="00E16DC1" w:rsidP="00E16DC1">
      <w:pPr>
        <w:ind w:left="0"/>
        <w:jc w:val="center"/>
        <w:rPr>
          <w:rFonts w:ascii="Marianne" w:hAnsi="Marianne" w:cs="Arial"/>
          <w:sz w:val="20"/>
          <w:szCs w:val="20"/>
        </w:rPr>
      </w:pPr>
      <w:r w:rsidRPr="00686860">
        <w:rPr>
          <w:rFonts w:ascii="Marianne" w:hAnsi="Marianne" w:cs="Arial"/>
          <w:sz w:val="20"/>
          <w:szCs w:val="20"/>
        </w:rPr>
        <w:t>Chef de Service Forêt de l’agence Picardie</w:t>
      </w:r>
    </w:p>
    <w:p w14:paraId="3BF8E826" w14:textId="77777777" w:rsidR="00E16DC1" w:rsidRPr="00686860" w:rsidRDefault="00E16DC1" w:rsidP="00E16DC1">
      <w:pPr>
        <w:ind w:left="0"/>
        <w:jc w:val="center"/>
        <w:rPr>
          <w:rFonts w:ascii="Marianne" w:hAnsi="Marianne" w:cs="Arial"/>
          <w:sz w:val="20"/>
          <w:szCs w:val="20"/>
        </w:rPr>
      </w:pPr>
      <w:r w:rsidRPr="00686860">
        <w:rPr>
          <w:rFonts w:ascii="Marianne" w:hAnsi="Marianne" w:cs="Arial"/>
          <w:sz w:val="20"/>
          <w:szCs w:val="20"/>
        </w:rPr>
        <w:t>15 avenue de la Division Leclerc</w:t>
      </w:r>
    </w:p>
    <w:p w14:paraId="56EED331" w14:textId="77777777" w:rsidR="00E16DC1" w:rsidRPr="00686860" w:rsidRDefault="00E16DC1" w:rsidP="00E16DC1">
      <w:pPr>
        <w:ind w:left="0"/>
        <w:jc w:val="center"/>
        <w:rPr>
          <w:rFonts w:ascii="Marianne" w:hAnsi="Marianne" w:cs="Arial"/>
          <w:sz w:val="20"/>
          <w:szCs w:val="20"/>
        </w:rPr>
      </w:pPr>
      <w:r w:rsidRPr="00686860">
        <w:rPr>
          <w:rFonts w:ascii="Marianne" w:hAnsi="Marianne" w:cs="Arial"/>
          <w:sz w:val="20"/>
          <w:szCs w:val="20"/>
        </w:rPr>
        <w:t>60 200 Compiègne</w:t>
      </w:r>
    </w:p>
    <w:p w14:paraId="2328F364" w14:textId="77777777" w:rsidR="00E16DC1" w:rsidRPr="00686860" w:rsidRDefault="00E16DC1" w:rsidP="00E16DC1">
      <w:pPr>
        <w:ind w:left="2127" w:firstLine="709"/>
        <w:rPr>
          <w:rFonts w:ascii="Marianne" w:hAnsi="Marianne" w:cs="Arial"/>
          <w:sz w:val="20"/>
          <w:szCs w:val="20"/>
        </w:rPr>
      </w:pPr>
      <w:r w:rsidRPr="00686860">
        <w:rPr>
          <w:rFonts w:ascii="Marianne" w:hAnsi="Marianne" w:cs="Arial"/>
          <w:sz w:val="20"/>
          <w:szCs w:val="20"/>
        </w:rPr>
        <w:t xml:space="preserve">                     Tel : 03.44.92.57.52</w:t>
      </w:r>
    </w:p>
    <w:p w14:paraId="750E0F14" w14:textId="679C063A" w:rsidR="00E16DC1" w:rsidRPr="00E16DC1" w:rsidRDefault="00E16DC1" w:rsidP="00E16DC1">
      <w:pPr>
        <w:ind w:left="2127" w:firstLine="709"/>
        <w:rPr>
          <w:rFonts w:ascii="Marianne" w:hAnsi="Marianne" w:cs="Arial"/>
          <w:color w:val="1F497D" w:themeColor="text2"/>
          <w:sz w:val="20"/>
          <w:szCs w:val="20"/>
        </w:rPr>
      </w:pPr>
      <w:r w:rsidRPr="00686860">
        <w:rPr>
          <w:rFonts w:ascii="Marianne" w:hAnsi="Marianne" w:cs="Arial"/>
          <w:sz w:val="20"/>
          <w:szCs w:val="20"/>
        </w:rPr>
        <w:t xml:space="preserve">           Courriel : </w:t>
      </w:r>
      <w:hyperlink r:id="rId8" w:history="1">
        <w:r w:rsidR="00513614" w:rsidRPr="008606AC">
          <w:rPr>
            <w:rStyle w:val="Lienhypertexte"/>
            <w:rFonts w:ascii="Marianne" w:hAnsi="Marianne" w:cs="Arial"/>
            <w:sz w:val="20"/>
            <w:szCs w:val="20"/>
          </w:rPr>
          <w:t>francois.lehmann@onf.f</w:t>
        </w:r>
        <w:r w:rsidR="00513614" w:rsidRPr="008606AC">
          <w:rPr>
            <w:rStyle w:val="Lienhypertexte"/>
          </w:rPr>
          <w:t>r</w:t>
        </w:r>
      </w:hyperlink>
      <w:r w:rsidR="00513614">
        <w:t xml:space="preserve">   </w:t>
      </w:r>
    </w:p>
    <w:p w14:paraId="3765649B" w14:textId="191A1D60" w:rsidR="00E16DC1" w:rsidRPr="00823E3B" w:rsidRDefault="007926FB" w:rsidP="00E16DC1">
      <w:pPr>
        <w:ind w:left="2127" w:firstLine="709"/>
        <w:rPr>
          <w:rFonts w:ascii="Marianne" w:hAnsi="Marianne" w:cs="Arial"/>
          <w:sz w:val="20"/>
          <w:szCs w:val="20"/>
          <w:highlight w:val="yellow"/>
        </w:rPr>
      </w:pPr>
      <w:r>
        <w:rPr>
          <w:rFonts w:ascii="Marianne" w:hAnsi="Marianne" w:cs="Arial"/>
          <w:sz w:val="20"/>
          <w:szCs w:val="20"/>
          <w:highlight w:val="yellow"/>
        </w:rPr>
        <w:t xml:space="preserve"> </w:t>
      </w:r>
    </w:p>
    <w:p w14:paraId="47D16F57" w14:textId="77777777" w:rsidR="00E16DC1" w:rsidRPr="00823E3B" w:rsidRDefault="00E16DC1" w:rsidP="00E16DC1">
      <w:pPr>
        <w:ind w:left="0"/>
        <w:rPr>
          <w:rFonts w:ascii="Marianne" w:hAnsi="Marianne" w:cs="Arial"/>
          <w:sz w:val="20"/>
          <w:szCs w:val="20"/>
          <w:highlight w:val="yellow"/>
        </w:rPr>
      </w:pPr>
    </w:p>
    <w:p w14:paraId="48A93F10" w14:textId="77777777" w:rsidR="00E16DC1" w:rsidRPr="00E16DC1" w:rsidRDefault="00E16DC1" w:rsidP="00E16DC1">
      <w:pPr>
        <w:ind w:left="0"/>
        <w:rPr>
          <w:rFonts w:ascii="Marianne" w:hAnsi="Marianne" w:cs="Arial"/>
          <w:b/>
          <w:bCs/>
          <w:sz w:val="20"/>
          <w:szCs w:val="20"/>
          <w:u w:val="single"/>
        </w:rPr>
      </w:pPr>
      <w:r w:rsidRPr="00E16DC1">
        <w:rPr>
          <w:rFonts w:ascii="Marianne" w:hAnsi="Marianne" w:cs="Arial"/>
          <w:b/>
          <w:bCs/>
          <w:sz w:val="20"/>
          <w:szCs w:val="20"/>
          <w:u w:val="single"/>
        </w:rPr>
        <w:t>Agence de Lille</w:t>
      </w:r>
    </w:p>
    <w:p w14:paraId="2C224B24" w14:textId="2109730B" w:rsidR="00E16DC1" w:rsidRPr="00686860" w:rsidRDefault="00E16DC1" w:rsidP="00E16DC1">
      <w:pPr>
        <w:ind w:left="0"/>
        <w:rPr>
          <w:rFonts w:ascii="Marianne" w:hAnsi="Marianne" w:cs="Bookman Old Style"/>
          <w:color w:val="0070C0"/>
          <w:sz w:val="20"/>
          <w:szCs w:val="20"/>
          <w:u w:val="single"/>
        </w:rPr>
      </w:pPr>
      <w:r w:rsidRPr="00686860">
        <w:rPr>
          <w:rFonts w:ascii="Marianne" w:hAnsi="Marianne" w:cs="Bookman Old Style"/>
          <w:color w:val="0070C0"/>
          <w:sz w:val="20"/>
          <w:szCs w:val="20"/>
          <w:u w:val="single"/>
        </w:rPr>
        <w:t xml:space="preserve"> </w:t>
      </w:r>
    </w:p>
    <w:p w14:paraId="3AA980EA" w14:textId="77777777" w:rsidR="00E16DC1" w:rsidRPr="00686860" w:rsidRDefault="00E16DC1" w:rsidP="00E16DC1">
      <w:pPr>
        <w:ind w:left="0"/>
        <w:jc w:val="center"/>
        <w:rPr>
          <w:rFonts w:ascii="Marianne" w:hAnsi="Marianne" w:cs="Arial"/>
          <w:b/>
          <w:bCs/>
          <w:sz w:val="20"/>
          <w:szCs w:val="20"/>
        </w:rPr>
      </w:pPr>
    </w:p>
    <w:p w14:paraId="13C36CDF" w14:textId="5D457243" w:rsidR="00E16DC1" w:rsidRPr="00686860" w:rsidRDefault="00E16DC1" w:rsidP="00E16DC1">
      <w:pPr>
        <w:ind w:left="0"/>
        <w:jc w:val="center"/>
        <w:rPr>
          <w:rFonts w:ascii="Marianne" w:hAnsi="Marianne" w:cs="Arial"/>
          <w:sz w:val="20"/>
          <w:szCs w:val="20"/>
        </w:rPr>
      </w:pPr>
      <w:r w:rsidRPr="00686860">
        <w:rPr>
          <w:rFonts w:ascii="Marianne" w:hAnsi="Marianne" w:cs="Arial"/>
          <w:sz w:val="20"/>
          <w:szCs w:val="20"/>
        </w:rPr>
        <w:t xml:space="preserve">Monsieur </w:t>
      </w:r>
      <w:r>
        <w:rPr>
          <w:rFonts w:ascii="Marianne" w:hAnsi="Marianne" w:cs="Arial"/>
          <w:sz w:val="20"/>
          <w:szCs w:val="20"/>
        </w:rPr>
        <w:t>Thibaud LOMBAR</w:t>
      </w:r>
      <w:r w:rsidR="00621AEC">
        <w:rPr>
          <w:rFonts w:ascii="Marianne" w:hAnsi="Marianne" w:cs="Arial"/>
          <w:sz w:val="20"/>
          <w:szCs w:val="20"/>
        </w:rPr>
        <w:t>T</w:t>
      </w:r>
    </w:p>
    <w:p w14:paraId="4B347503" w14:textId="77777777" w:rsidR="00E16DC1" w:rsidRDefault="00E16DC1" w:rsidP="00E16DC1">
      <w:pPr>
        <w:ind w:left="0"/>
        <w:jc w:val="center"/>
        <w:rPr>
          <w:rFonts w:ascii="Marianne" w:hAnsi="Marianne" w:cs="Arial"/>
          <w:sz w:val="20"/>
          <w:szCs w:val="20"/>
        </w:rPr>
      </w:pPr>
      <w:r>
        <w:rPr>
          <w:rFonts w:ascii="Marianne" w:hAnsi="Marianne" w:cs="Arial"/>
          <w:sz w:val="20"/>
          <w:szCs w:val="20"/>
        </w:rPr>
        <w:t>Technicien spécialisé sylviculture</w:t>
      </w:r>
    </w:p>
    <w:p w14:paraId="3679D14D" w14:textId="77777777" w:rsidR="00E16DC1" w:rsidRPr="00A23723" w:rsidRDefault="00E16DC1" w:rsidP="00E16DC1">
      <w:pPr>
        <w:ind w:left="0"/>
        <w:jc w:val="center"/>
        <w:rPr>
          <w:rFonts w:ascii="Marianne" w:hAnsi="Marianne"/>
          <w:sz w:val="20"/>
          <w:szCs w:val="20"/>
        </w:rPr>
      </w:pPr>
      <w:r w:rsidRPr="00A23723">
        <w:rPr>
          <w:rFonts w:ascii="Marianne" w:hAnsi="Marianne"/>
          <w:sz w:val="20"/>
          <w:szCs w:val="20"/>
        </w:rPr>
        <w:t xml:space="preserve">96 place des Templiers </w:t>
      </w:r>
    </w:p>
    <w:p w14:paraId="7A5F4F4F" w14:textId="77777777" w:rsidR="00E16DC1" w:rsidRPr="00686860" w:rsidRDefault="00E16DC1" w:rsidP="00E16DC1">
      <w:pPr>
        <w:ind w:left="0"/>
        <w:jc w:val="center"/>
        <w:rPr>
          <w:rFonts w:ascii="Marianne" w:hAnsi="Marianne" w:cs="Arial"/>
          <w:sz w:val="20"/>
          <w:szCs w:val="20"/>
        </w:rPr>
      </w:pPr>
      <w:r w:rsidRPr="00A23723">
        <w:rPr>
          <w:rFonts w:ascii="Marianne" w:hAnsi="Marianne"/>
          <w:sz w:val="20"/>
          <w:szCs w:val="20"/>
        </w:rPr>
        <w:t xml:space="preserve"> 80150 Forest l’Abbaye</w:t>
      </w:r>
    </w:p>
    <w:p w14:paraId="35728FD2" w14:textId="77777777" w:rsidR="00E16DC1" w:rsidRPr="00686860" w:rsidRDefault="00E16DC1" w:rsidP="00E16DC1">
      <w:pPr>
        <w:ind w:left="2127" w:firstLine="709"/>
        <w:rPr>
          <w:rFonts w:ascii="Marianne" w:hAnsi="Marianne" w:cs="Arial"/>
          <w:sz w:val="20"/>
          <w:szCs w:val="20"/>
        </w:rPr>
      </w:pPr>
      <w:r w:rsidRPr="00686860">
        <w:rPr>
          <w:rFonts w:ascii="Marianne" w:hAnsi="Marianne" w:cs="Arial"/>
          <w:sz w:val="20"/>
          <w:szCs w:val="20"/>
        </w:rPr>
        <w:t xml:space="preserve">                     Tel : 06.</w:t>
      </w:r>
      <w:r>
        <w:rPr>
          <w:rFonts w:ascii="Marianne" w:hAnsi="Marianne" w:cs="Arial"/>
          <w:sz w:val="20"/>
          <w:szCs w:val="20"/>
        </w:rPr>
        <w:t>33</w:t>
      </w:r>
      <w:r w:rsidRPr="00686860">
        <w:rPr>
          <w:rFonts w:ascii="Marianne" w:hAnsi="Marianne" w:cs="Arial"/>
          <w:sz w:val="20"/>
          <w:szCs w:val="20"/>
        </w:rPr>
        <w:t>.</w:t>
      </w:r>
      <w:r>
        <w:rPr>
          <w:rFonts w:ascii="Marianne" w:hAnsi="Marianne" w:cs="Arial"/>
          <w:sz w:val="20"/>
          <w:szCs w:val="20"/>
        </w:rPr>
        <w:t>42</w:t>
      </w:r>
      <w:r w:rsidRPr="00686860">
        <w:rPr>
          <w:rFonts w:ascii="Marianne" w:hAnsi="Marianne" w:cs="Arial"/>
          <w:sz w:val="20"/>
          <w:szCs w:val="20"/>
        </w:rPr>
        <w:t>.</w:t>
      </w:r>
      <w:r>
        <w:rPr>
          <w:rFonts w:ascii="Marianne" w:hAnsi="Marianne" w:cs="Arial"/>
          <w:sz w:val="20"/>
          <w:szCs w:val="20"/>
        </w:rPr>
        <w:t>09</w:t>
      </w:r>
      <w:r w:rsidRPr="00686860">
        <w:rPr>
          <w:rFonts w:ascii="Marianne" w:hAnsi="Marianne" w:cs="Arial"/>
          <w:sz w:val="20"/>
          <w:szCs w:val="20"/>
        </w:rPr>
        <w:t>.</w:t>
      </w:r>
      <w:r>
        <w:rPr>
          <w:rFonts w:ascii="Marianne" w:hAnsi="Marianne" w:cs="Arial"/>
          <w:sz w:val="20"/>
          <w:szCs w:val="20"/>
        </w:rPr>
        <w:t>03</w:t>
      </w:r>
    </w:p>
    <w:p w14:paraId="07044A87" w14:textId="35F3C35E" w:rsidR="00E16DC1" w:rsidRPr="00686860" w:rsidRDefault="00E16DC1" w:rsidP="00E16DC1">
      <w:pPr>
        <w:ind w:left="2127" w:firstLine="709"/>
        <w:rPr>
          <w:rFonts w:ascii="Marianne" w:hAnsi="Marianne" w:cs="Arial"/>
          <w:color w:val="1F497D" w:themeColor="text2"/>
          <w:sz w:val="20"/>
          <w:szCs w:val="20"/>
        </w:rPr>
      </w:pPr>
      <w:r w:rsidRPr="00686860">
        <w:rPr>
          <w:rFonts w:ascii="Marianne" w:hAnsi="Marianne" w:cs="Arial"/>
          <w:sz w:val="20"/>
          <w:szCs w:val="20"/>
        </w:rPr>
        <w:t xml:space="preserve">           Courriel : </w:t>
      </w:r>
      <w:hyperlink r:id="rId9" w:history="1">
        <w:r w:rsidR="00513614" w:rsidRPr="008606AC">
          <w:rPr>
            <w:rStyle w:val="Lienhypertexte"/>
            <w:rFonts w:ascii="Marianne" w:hAnsi="Marianne" w:cs="Arial"/>
            <w:sz w:val="20"/>
            <w:szCs w:val="20"/>
          </w:rPr>
          <w:t>thibaud.lombart@onf.fr</w:t>
        </w:r>
      </w:hyperlink>
      <w:r w:rsidR="00513614">
        <w:rPr>
          <w:rFonts w:ascii="Marianne" w:hAnsi="Marianne" w:cs="Arial"/>
          <w:color w:val="1F497D" w:themeColor="text2"/>
          <w:sz w:val="20"/>
          <w:szCs w:val="20"/>
        </w:rPr>
        <w:t xml:space="preserve"> </w:t>
      </w:r>
    </w:p>
    <w:p w14:paraId="4AABCB59" w14:textId="77777777" w:rsidR="00E16DC1" w:rsidRPr="00823E3B" w:rsidRDefault="00E16DC1" w:rsidP="00E16DC1">
      <w:pPr>
        <w:ind w:left="0"/>
        <w:rPr>
          <w:rFonts w:ascii="Marianne" w:hAnsi="Marianne" w:cs="Arial"/>
          <w:sz w:val="20"/>
          <w:szCs w:val="20"/>
          <w:highlight w:val="yellow"/>
        </w:rPr>
      </w:pPr>
    </w:p>
    <w:p w14:paraId="00AFA323" w14:textId="77777777" w:rsidR="00E16DC1" w:rsidRPr="00686860" w:rsidRDefault="00E16DC1" w:rsidP="00A077E4">
      <w:pPr>
        <w:ind w:left="0"/>
        <w:rPr>
          <w:rFonts w:ascii="Marianne" w:hAnsi="Marianne"/>
          <w:sz w:val="20"/>
          <w:szCs w:val="20"/>
        </w:rPr>
      </w:pPr>
    </w:p>
    <w:p w14:paraId="5ABB352A" w14:textId="77777777" w:rsidR="00BE7D3A" w:rsidRPr="00823E3B" w:rsidRDefault="00BE7D3A" w:rsidP="00BE7D3A">
      <w:pPr>
        <w:pStyle w:val="Paragraphedeliste"/>
        <w:keepNext/>
        <w:numPr>
          <w:ilvl w:val="0"/>
          <w:numId w:val="25"/>
        </w:numPr>
        <w:spacing w:before="240" w:after="240"/>
        <w:jc w:val="left"/>
        <w:outlineLvl w:val="1"/>
        <w:rPr>
          <w:rFonts w:ascii="Marianne" w:hAnsi="Marianne" w:cs="Arial"/>
          <w:b/>
          <w:bCs/>
          <w:vanish/>
          <w:color w:val="006600"/>
          <w:sz w:val="20"/>
          <w:szCs w:val="20"/>
          <w:highlight w:val="yellow"/>
          <w:u w:val="single"/>
        </w:rPr>
      </w:pPr>
      <w:bookmarkStart w:id="30" w:name="_Toc3794145"/>
      <w:bookmarkStart w:id="31" w:name="_Toc3794262"/>
      <w:bookmarkStart w:id="32" w:name="_Toc3795443"/>
      <w:bookmarkStart w:id="33" w:name="_Toc85444739"/>
      <w:bookmarkStart w:id="34" w:name="_Toc87431709"/>
      <w:bookmarkStart w:id="35" w:name="_Toc88206662"/>
      <w:bookmarkStart w:id="36" w:name="_Toc88734417"/>
      <w:bookmarkStart w:id="37" w:name="_Toc90312742"/>
      <w:bookmarkStart w:id="38" w:name="_Toc90561031"/>
      <w:bookmarkStart w:id="39" w:name="_Toc90989288"/>
      <w:bookmarkStart w:id="40" w:name="_Toc90996204"/>
      <w:bookmarkStart w:id="41" w:name="_Toc90996329"/>
      <w:bookmarkStart w:id="42" w:name="_Toc90997820"/>
      <w:bookmarkStart w:id="43" w:name="_Toc90997944"/>
      <w:bookmarkStart w:id="44" w:name="_Toc92186839"/>
      <w:bookmarkStart w:id="45" w:name="_Toc92197078"/>
      <w:bookmarkStart w:id="46" w:name="_Toc93060956"/>
      <w:bookmarkStart w:id="47" w:name="_Toc93061079"/>
      <w:bookmarkStart w:id="48" w:name="_Toc121757015"/>
      <w:bookmarkStart w:id="49" w:name="_Toc121758745"/>
      <w:bookmarkStart w:id="50" w:name="_Toc122442999"/>
      <w:bookmarkStart w:id="51" w:name="_Toc122443132"/>
      <w:bookmarkStart w:id="52" w:name="_Toc123822079"/>
      <w:bookmarkStart w:id="53" w:name="_Toc123822339"/>
      <w:bookmarkStart w:id="54" w:name="_Toc188371478"/>
      <w:bookmarkStart w:id="55" w:name="_Toc188371608"/>
      <w:bookmarkStart w:id="56" w:name="_Toc192516806"/>
      <w:bookmarkStart w:id="57" w:name="_Toc192516942"/>
      <w:bookmarkStart w:id="58" w:name="_Toc192517393"/>
      <w:bookmarkStart w:id="59" w:name="_Toc192517522"/>
      <w:bookmarkStart w:id="60" w:name="_Toc192749088"/>
      <w:bookmarkStart w:id="61" w:name="_Toc192749215"/>
      <w:bookmarkStart w:id="62" w:name="_Toc192749344"/>
      <w:bookmarkStart w:id="63" w:name="_Toc192749474"/>
      <w:bookmarkStart w:id="64" w:name="_Toc192751704"/>
      <w:bookmarkStart w:id="65" w:name="_Toc170956223"/>
      <w:bookmarkStart w:id="66" w:name="_Toc270422435"/>
      <w:bookmarkStart w:id="67" w:name="_Toc431318021"/>
      <w:bookmarkStart w:id="68" w:name="_Toc432605951"/>
      <w:bookmarkStart w:id="69" w:name="_Toc3207315"/>
      <w:bookmarkStart w:id="70" w:name="_Toc192760958"/>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70"/>
    </w:p>
    <w:p w14:paraId="47E57024" w14:textId="77777777" w:rsidR="00BE7D3A" w:rsidRPr="00823E3B" w:rsidRDefault="00BE7D3A" w:rsidP="00BE7D3A">
      <w:pPr>
        <w:pStyle w:val="Paragraphedeliste"/>
        <w:keepNext/>
        <w:numPr>
          <w:ilvl w:val="1"/>
          <w:numId w:val="25"/>
        </w:numPr>
        <w:spacing w:before="240" w:after="240"/>
        <w:jc w:val="left"/>
        <w:outlineLvl w:val="1"/>
        <w:rPr>
          <w:rFonts w:ascii="Marianne" w:hAnsi="Marianne" w:cs="Arial"/>
          <w:b/>
          <w:bCs/>
          <w:vanish/>
          <w:color w:val="006600"/>
          <w:sz w:val="20"/>
          <w:szCs w:val="20"/>
          <w:highlight w:val="yellow"/>
          <w:u w:val="single"/>
        </w:rPr>
      </w:pPr>
      <w:bookmarkStart w:id="71" w:name="_Toc3794146"/>
      <w:bookmarkStart w:id="72" w:name="_Toc3794263"/>
      <w:bookmarkStart w:id="73" w:name="_Toc3795444"/>
      <w:bookmarkStart w:id="74" w:name="_Toc85444740"/>
      <w:bookmarkStart w:id="75" w:name="_Toc87431710"/>
      <w:bookmarkStart w:id="76" w:name="_Toc88206663"/>
      <w:bookmarkStart w:id="77" w:name="_Toc88734418"/>
      <w:bookmarkStart w:id="78" w:name="_Toc90312743"/>
      <w:bookmarkStart w:id="79" w:name="_Toc90561032"/>
      <w:bookmarkStart w:id="80" w:name="_Toc90989289"/>
      <w:bookmarkStart w:id="81" w:name="_Toc90996205"/>
      <w:bookmarkStart w:id="82" w:name="_Toc90996330"/>
      <w:bookmarkStart w:id="83" w:name="_Toc90997821"/>
      <w:bookmarkStart w:id="84" w:name="_Toc90997945"/>
      <w:bookmarkStart w:id="85" w:name="_Toc92186840"/>
      <w:bookmarkStart w:id="86" w:name="_Toc92197079"/>
      <w:bookmarkStart w:id="87" w:name="_Toc93060957"/>
      <w:bookmarkStart w:id="88" w:name="_Toc93061080"/>
      <w:bookmarkStart w:id="89" w:name="_Toc121757016"/>
      <w:bookmarkStart w:id="90" w:name="_Toc121758746"/>
      <w:bookmarkStart w:id="91" w:name="_Toc122443000"/>
      <w:bookmarkStart w:id="92" w:name="_Toc122443133"/>
      <w:bookmarkStart w:id="93" w:name="_Toc123822080"/>
      <w:bookmarkStart w:id="94" w:name="_Toc123822340"/>
      <w:bookmarkStart w:id="95" w:name="_Toc188371479"/>
      <w:bookmarkStart w:id="96" w:name="_Toc188371609"/>
      <w:bookmarkStart w:id="97" w:name="_Toc192516807"/>
      <w:bookmarkStart w:id="98" w:name="_Toc192516943"/>
      <w:bookmarkStart w:id="99" w:name="_Toc192517394"/>
      <w:bookmarkStart w:id="100" w:name="_Toc192517523"/>
      <w:bookmarkStart w:id="101" w:name="_Toc192749089"/>
      <w:bookmarkStart w:id="102" w:name="_Toc192749216"/>
      <w:bookmarkStart w:id="103" w:name="_Toc192749345"/>
      <w:bookmarkStart w:id="104" w:name="_Toc192749475"/>
      <w:bookmarkStart w:id="105" w:name="_Toc192751705"/>
      <w:bookmarkStart w:id="106" w:name="_Toc192760959"/>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0BFC2901" w14:textId="77777777" w:rsidR="00BE7D3A" w:rsidRPr="00823E3B" w:rsidRDefault="00BE7D3A" w:rsidP="00BE7D3A">
      <w:pPr>
        <w:pStyle w:val="Paragraphedeliste"/>
        <w:keepNext/>
        <w:numPr>
          <w:ilvl w:val="1"/>
          <w:numId w:val="25"/>
        </w:numPr>
        <w:spacing w:before="240" w:after="240"/>
        <w:jc w:val="left"/>
        <w:outlineLvl w:val="1"/>
        <w:rPr>
          <w:rFonts w:ascii="Marianne" w:hAnsi="Marianne" w:cs="Arial"/>
          <w:b/>
          <w:bCs/>
          <w:vanish/>
          <w:color w:val="006600"/>
          <w:sz w:val="20"/>
          <w:szCs w:val="20"/>
          <w:highlight w:val="yellow"/>
          <w:u w:val="single"/>
        </w:rPr>
      </w:pPr>
      <w:bookmarkStart w:id="107" w:name="_Toc3794147"/>
      <w:bookmarkStart w:id="108" w:name="_Toc3794264"/>
      <w:bookmarkStart w:id="109" w:name="_Toc3795445"/>
      <w:bookmarkStart w:id="110" w:name="_Toc85444741"/>
      <w:bookmarkStart w:id="111" w:name="_Toc87431711"/>
      <w:bookmarkStart w:id="112" w:name="_Toc88206664"/>
      <w:bookmarkStart w:id="113" w:name="_Toc88734419"/>
      <w:bookmarkStart w:id="114" w:name="_Toc90312744"/>
      <w:bookmarkStart w:id="115" w:name="_Toc90561033"/>
      <w:bookmarkStart w:id="116" w:name="_Toc90989290"/>
      <w:bookmarkStart w:id="117" w:name="_Toc90996206"/>
      <w:bookmarkStart w:id="118" w:name="_Toc90996331"/>
      <w:bookmarkStart w:id="119" w:name="_Toc90997822"/>
      <w:bookmarkStart w:id="120" w:name="_Toc90997946"/>
      <w:bookmarkStart w:id="121" w:name="_Toc92186841"/>
      <w:bookmarkStart w:id="122" w:name="_Toc92197080"/>
      <w:bookmarkStart w:id="123" w:name="_Toc93060958"/>
      <w:bookmarkStart w:id="124" w:name="_Toc93061081"/>
      <w:bookmarkStart w:id="125" w:name="_Toc121757017"/>
      <w:bookmarkStart w:id="126" w:name="_Toc121758747"/>
      <w:bookmarkStart w:id="127" w:name="_Toc122443001"/>
      <w:bookmarkStart w:id="128" w:name="_Toc122443134"/>
      <w:bookmarkStart w:id="129" w:name="_Toc123822081"/>
      <w:bookmarkStart w:id="130" w:name="_Toc123822341"/>
      <w:bookmarkStart w:id="131" w:name="_Toc188371480"/>
      <w:bookmarkStart w:id="132" w:name="_Toc188371610"/>
      <w:bookmarkStart w:id="133" w:name="_Toc192516808"/>
      <w:bookmarkStart w:id="134" w:name="_Toc192516944"/>
      <w:bookmarkStart w:id="135" w:name="_Toc192517395"/>
      <w:bookmarkStart w:id="136" w:name="_Toc192517524"/>
      <w:bookmarkStart w:id="137" w:name="_Toc192749090"/>
      <w:bookmarkStart w:id="138" w:name="_Toc192749217"/>
      <w:bookmarkStart w:id="139" w:name="_Toc192749346"/>
      <w:bookmarkStart w:id="140" w:name="_Toc192749476"/>
      <w:bookmarkStart w:id="141" w:name="_Toc192751706"/>
      <w:bookmarkStart w:id="142" w:name="_Toc192760960"/>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14:paraId="3A96A113" w14:textId="480BE926" w:rsidR="00BE7D3A" w:rsidRPr="00686860" w:rsidRDefault="00BE7D3A" w:rsidP="00BE7D3A">
      <w:pPr>
        <w:pStyle w:val="Titre2"/>
        <w:numPr>
          <w:ilvl w:val="1"/>
          <w:numId w:val="5"/>
        </w:numPr>
        <w:rPr>
          <w:rFonts w:ascii="Marianne" w:hAnsi="Marianne"/>
          <w:color w:val="006600"/>
        </w:rPr>
      </w:pPr>
      <w:bookmarkStart w:id="143" w:name="_Toc192760961"/>
      <w:r w:rsidRPr="00686860">
        <w:rPr>
          <w:rFonts w:ascii="Marianne" w:hAnsi="Marianne"/>
          <w:color w:val="006600"/>
        </w:rPr>
        <w:t>Personne habilitée à donner les renseignements prévus aux articles R.2191-60 et R.2191-61 du code de la commande publique (nantissements ou cessions de créances)</w:t>
      </w:r>
      <w:bookmarkEnd w:id="65"/>
      <w:bookmarkEnd w:id="66"/>
      <w:bookmarkEnd w:id="67"/>
      <w:bookmarkEnd w:id="68"/>
      <w:bookmarkEnd w:id="69"/>
      <w:bookmarkEnd w:id="143"/>
      <w:r w:rsidRPr="00686860">
        <w:rPr>
          <w:rFonts w:ascii="Marianne" w:hAnsi="Marianne"/>
          <w:color w:val="006600"/>
        </w:rPr>
        <w:t xml:space="preserve"> </w:t>
      </w:r>
    </w:p>
    <w:p w14:paraId="3FAE2853" w14:textId="7DC6B77D" w:rsidR="00BE7D3A" w:rsidRPr="00686860" w:rsidRDefault="00BE7D3A" w:rsidP="00BE7D3A">
      <w:pPr>
        <w:ind w:left="0"/>
        <w:rPr>
          <w:rFonts w:ascii="Marianne" w:hAnsi="Marianne" w:cs="Arial"/>
          <w:b/>
          <w:spacing w:val="60"/>
          <w:sz w:val="20"/>
          <w:szCs w:val="20"/>
        </w:rPr>
      </w:pPr>
      <w:r w:rsidRPr="00686860">
        <w:rPr>
          <w:rFonts w:ascii="Marianne" w:hAnsi="Marianne" w:cs="Arial"/>
          <w:bCs/>
          <w:sz w:val="20"/>
          <w:szCs w:val="20"/>
        </w:rPr>
        <w:t>La personne habilitée à donner les renseignements prévus aux articles R.2191-60 et R.2191-61 du code de la commande publique est</w:t>
      </w:r>
      <w:r w:rsidRPr="00686860">
        <w:rPr>
          <w:rFonts w:ascii="Marianne" w:hAnsi="Marianne" w:cs="Arial"/>
          <w:sz w:val="20"/>
          <w:szCs w:val="20"/>
        </w:rPr>
        <w:t xml:space="preserve"> </w:t>
      </w:r>
      <w:r w:rsidR="00471504" w:rsidRPr="00686860">
        <w:rPr>
          <w:rFonts w:ascii="Marianne" w:hAnsi="Marianne" w:cs="Arial"/>
          <w:b/>
          <w:spacing w:val="60"/>
          <w:sz w:val="20"/>
          <w:szCs w:val="20"/>
        </w:rPr>
        <w:t xml:space="preserve"> </w:t>
      </w:r>
    </w:p>
    <w:p w14:paraId="174DCA80" w14:textId="77777777" w:rsidR="00BE7D3A" w:rsidRPr="00686860" w:rsidRDefault="00BE7D3A" w:rsidP="00BE7D3A">
      <w:pPr>
        <w:ind w:left="0"/>
        <w:rPr>
          <w:rFonts w:ascii="Marianne" w:hAnsi="Marianne" w:cs="Arial"/>
          <w:sz w:val="20"/>
          <w:szCs w:val="20"/>
        </w:rPr>
      </w:pPr>
    </w:p>
    <w:p w14:paraId="43158739" w14:textId="386EF21C" w:rsidR="00471504" w:rsidRPr="00686860" w:rsidRDefault="00471504" w:rsidP="00471504">
      <w:pPr>
        <w:ind w:left="0"/>
        <w:jc w:val="center"/>
        <w:rPr>
          <w:rFonts w:ascii="Marianne" w:hAnsi="Marianne" w:cs="Arial"/>
          <w:sz w:val="20"/>
          <w:szCs w:val="20"/>
        </w:rPr>
      </w:pPr>
      <w:r w:rsidRPr="00686860">
        <w:rPr>
          <w:rFonts w:ascii="Marianne" w:hAnsi="Marianne" w:cs="Arial"/>
          <w:sz w:val="20"/>
          <w:szCs w:val="20"/>
        </w:rPr>
        <w:t>M</w:t>
      </w:r>
      <w:r w:rsidR="00A4244F" w:rsidRPr="00686860">
        <w:rPr>
          <w:rFonts w:ascii="Marianne" w:hAnsi="Marianne" w:cs="Arial"/>
          <w:sz w:val="20"/>
          <w:szCs w:val="20"/>
        </w:rPr>
        <w:t>adame M</w:t>
      </w:r>
      <w:r w:rsidRPr="00686860">
        <w:rPr>
          <w:rFonts w:ascii="Marianne" w:hAnsi="Marianne" w:cs="Arial"/>
          <w:sz w:val="20"/>
          <w:szCs w:val="20"/>
        </w:rPr>
        <w:t>élissa P</w:t>
      </w:r>
      <w:r w:rsidR="009C1FB7" w:rsidRPr="00686860">
        <w:rPr>
          <w:rFonts w:ascii="Marianne" w:hAnsi="Marianne" w:cs="Arial"/>
          <w:sz w:val="20"/>
          <w:szCs w:val="20"/>
        </w:rPr>
        <w:t>E</w:t>
      </w:r>
      <w:r w:rsidRPr="00686860">
        <w:rPr>
          <w:rFonts w:ascii="Marianne" w:hAnsi="Marianne" w:cs="Arial"/>
          <w:sz w:val="20"/>
          <w:szCs w:val="20"/>
        </w:rPr>
        <w:t>AN</w:t>
      </w:r>
    </w:p>
    <w:p w14:paraId="7664B5E4" w14:textId="77777777" w:rsidR="00F81BAB" w:rsidRPr="00686860" w:rsidRDefault="00F81BAB" w:rsidP="00471504">
      <w:pPr>
        <w:ind w:left="0"/>
        <w:jc w:val="center"/>
        <w:rPr>
          <w:rFonts w:ascii="Marianne" w:hAnsi="Marianne" w:cs="Arial"/>
          <w:sz w:val="20"/>
          <w:szCs w:val="20"/>
        </w:rPr>
      </w:pPr>
      <w:r w:rsidRPr="00686860">
        <w:rPr>
          <w:rFonts w:ascii="Marianne" w:hAnsi="Marianne" w:cs="Arial"/>
          <w:sz w:val="20"/>
          <w:szCs w:val="20"/>
        </w:rPr>
        <w:t>Acheteuse territoriale</w:t>
      </w:r>
    </w:p>
    <w:p w14:paraId="67290CDA" w14:textId="67B719C6" w:rsidR="00471504" w:rsidRPr="00686860" w:rsidRDefault="00471504" w:rsidP="00471504">
      <w:pPr>
        <w:ind w:left="0"/>
        <w:jc w:val="center"/>
        <w:rPr>
          <w:rFonts w:ascii="Marianne" w:hAnsi="Marianne" w:cs="Arial"/>
          <w:sz w:val="20"/>
          <w:szCs w:val="20"/>
        </w:rPr>
      </w:pPr>
      <w:r w:rsidRPr="00686860">
        <w:rPr>
          <w:rFonts w:ascii="Marianne" w:hAnsi="Marianne" w:cs="Arial"/>
          <w:sz w:val="20"/>
          <w:szCs w:val="20"/>
        </w:rPr>
        <w:t>Boulevard de Constance</w:t>
      </w:r>
    </w:p>
    <w:p w14:paraId="2CDEE30F" w14:textId="77777777" w:rsidR="00471504" w:rsidRPr="00686860" w:rsidRDefault="00471504" w:rsidP="00471504">
      <w:pPr>
        <w:ind w:left="0"/>
        <w:jc w:val="center"/>
        <w:rPr>
          <w:rFonts w:ascii="Marianne" w:hAnsi="Marianne" w:cs="Arial"/>
          <w:sz w:val="20"/>
          <w:szCs w:val="20"/>
        </w:rPr>
      </w:pPr>
      <w:r w:rsidRPr="00686860">
        <w:rPr>
          <w:rFonts w:ascii="Marianne" w:hAnsi="Marianne" w:cs="Arial"/>
          <w:sz w:val="20"/>
          <w:szCs w:val="20"/>
        </w:rPr>
        <w:t>77300 Fontainebleau</w:t>
      </w:r>
    </w:p>
    <w:p w14:paraId="7DB98472" w14:textId="77777777" w:rsidR="00471504" w:rsidRPr="00686860" w:rsidRDefault="00471504" w:rsidP="00471504">
      <w:pPr>
        <w:tabs>
          <w:tab w:val="left" w:pos="3544"/>
          <w:tab w:val="left" w:pos="5104"/>
        </w:tabs>
        <w:ind w:left="0"/>
        <w:jc w:val="center"/>
        <w:rPr>
          <w:rFonts w:ascii="Marianne" w:hAnsi="Marianne" w:cs="Arial"/>
          <w:sz w:val="20"/>
          <w:szCs w:val="20"/>
        </w:rPr>
      </w:pPr>
      <w:r w:rsidRPr="00686860">
        <w:rPr>
          <w:rFonts w:ascii="Marianne" w:hAnsi="Marianne" w:cs="Arial"/>
          <w:sz w:val="20"/>
          <w:szCs w:val="20"/>
        </w:rPr>
        <w:t>Téléphone</w:t>
      </w:r>
      <w:r w:rsidRPr="00686860">
        <w:rPr>
          <w:rFonts w:ascii="Calibri" w:hAnsi="Calibri" w:cs="Calibri"/>
          <w:sz w:val="20"/>
          <w:szCs w:val="20"/>
        </w:rPr>
        <w:t> </w:t>
      </w:r>
      <w:r w:rsidRPr="00686860">
        <w:rPr>
          <w:rFonts w:ascii="Marianne" w:hAnsi="Marianne" w:cs="Arial"/>
          <w:sz w:val="20"/>
          <w:szCs w:val="20"/>
        </w:rPr>
        <w:t>: 06.15.65.85.25</w:t>
      </w:r>
    </w:p>
    <w:p w14:paraId="511B0CFD" w14:textId="47BA24E5" w:rsidR="00471504" w:rsidRPr="00686860" w:rsidRDefault="00BB0AAC" w:rsidP="00471504">
      <w:pPr>
        <w:tabs>
          <w:tab w:val="left" w:pos="3544"/>
          <w:tab w:val="left" w:pos="5104"/>
        </w:tabs>
        <w:ind w:left="0"/>
        <w:jc w:val="center"/>
        <w:rPr>
          <w:rFonts w:ascii="Marianne" w:hAnsi="Marianne" w:cs="Arial"/>
          <w:color w:val="0000FF"/>
          <w:sz w:val="20"/>
          <w:szCs w:val="20"/>
          <w:u w:val="single"/>
        </w:rPr>
      </w:pPr>
      <w:r w:rsidRPr="00686860">
        <w:rPr>
          <w:rFonts w:ascii="Marianne" w:hAnsi="Marianne" w:cs="Arial"/>
          <w:sz w:val="20"/>
          <w:szCs w:val="20"/>
        </w:rPr>
        <w:t>Courriel</w:t>
      </w:r>
      <w:r w:rsidR="00471504" w:rsidRPr="00686860">
        <w:rPr>
          <w:rFonts w:ascii="Marianne" w:hAnsi="Marianne" w:cs="Arial"/>
          <w:sz w:val="20"/>
          <w:szCs w:val="20"/>
        </w:rPr>
        <w:t xml:space="preserve"> : </w:t>
      </w:r>
      <w:hyperlink r:id="rId10" w:history="1">
        <w:r w:rsidR="00513614" w:rsidRPr="008606AC">
          <w:rPr>
            <w:rStyle w:val="Lienhypertexte"/>
            <w:rFonts w:ascii="Marianne" w:eastAsiaTheme="majorEastAsia" w:hAnsi="Marianne" w:cs="Arial"/>
            <w:sz w:val="20"/>
            <w:szCs w:val="20"/>
          </w:rPr>
          <w:t>melissa.pean@onf.fr</w:t>
        </w:r>
      </w:hyperlink>
      <w:r w:rsidR="00513614">
        <w:rPr>
          <w:rFonts w:ascii="Marianne" w:hAnsi="Marianne" w:cs="Arial"/>
          <w:color w:val="0000FF"/>
          <w:sz w:val="20"/>
          <w:szCs w:val="20"/>
          <w:u w:val="single"/>
        </w:rPr>
        <w:t xml:space="preserve"> </w:t>
      </w:r>
    </w:p>
    <w:p w14:paraId="69246928" w14:textId="77777777" w:rsidR="003C43E0" w:rsidRPr="00823E3B" w:rsidRDefault="003C43E0" w:rsidP="003C43E0">
      <w:pPr>
        <w:tabs>
          <w:tab w:val="left" w:pos="3544"/>
          <w:tab w:val="left" w:pos="5104"/>
        </w:tabs>
        <w:ind w:left="0"/>
        <w:jc w:val="center"/>
        <w:rPr>
          <w:rStyle w:val="Lienhypertexte"/>
          <w:rFonts w:ascii="Marianne" w:eastAsiaTheme="majorEastAsia" w:hAnsi="Marianne" w:cs="Arial"/>
          <w:sz w:val="20"/>
          <w:szCs w:val="20"/>
          <w:highlight w:val="yellow"/>
        </w:rPr>
      </w:pPr>
    </w:p>
    <w:p w14:paraId="309314C5" w14:textId="4BF837E7" w:rsidR="00CB2F18" w:rsidRPr="00686860" w:rsidRDefault="00CB2F18" w:rsidP="00220F8E">
      <w:pPr>
        <w:pStyle w:val="Titre2"/>
        <w:numPr>
          <w:ilvl w:val="1"/>
          <w:numId w:val="5"/>
        </w:numPr>
        <w:rPr>
          <w:rFonts w:ascii="Marianne" w:hAnsi="Marianne"/>
          <w:color w:val="006600"/>
        </w:rPr>
      </w:pPr>
      <w:bookmarkStart w:id="144" w:name="_Toc445384549"/>
      <w:bookmarkStart w:id="145" w:name="_Toc192760962"/>
      <w:r w:rsidRPr="00686860">
        <w:rPr>
          <w:rFonts w:ascii="Marianne" w:hAnsi="Marianne"/>
          <w:color w:val="006600"/>
        </w:rPr>
        <w:t>Service auprès duquel des renseignements d'ordre</w:t>
      </w:r>
      <w:r w:rsidR="009D1D77" w:rsidRPr="00686860">
        <w:rPr>
          <w:rFonts w:ascii="Marianne" w:hAnsi="Marianne"/>
          <w:color w:val="006600"/>
        </w:rPr>
        <w:t xml:space="preserve"> juridique, administratif ou</w:t>
      </w:r>
      <w:r w:rsidRPr="00686860">
        <w:rPr>
          <w:rFonts w:ascii="Marianne" w:hAnsi="Marianne"/>
          <w:color w:val="006600"/>
        </w:rPr>
        <w:t xml:space="preserve"> technique peuvent être obtenus</w:t>
      </w:r>
      <w:bookmarkEnd w:id="144"/>
      <w:bookmarkEnd w:id="145"/>
    </w:p>
    <w:p w14:paraId="4F7EF757" w14:textId="3CDEC877" w:rsidR="005B4535" w:rsidRPr="00686860" w:rsidRDefault="005B4535" w:rsidP="005B4535">
      <w:pPr>
        <w:ind w:left="0"/>
        <w:rPr>
          <w:rFonts w:ascii="Marianne" w:hAnsi="Marianne" w:cs="Arial"/>
          <w:sz w:val="20"/>
          <w:szCs w:val="20"/>
        </w:rPr>
      </w:pPr>
      <w:r w:rsidRPr="00686860">
        <w:rPr>
          <w:rFonts w:ascii="Marianne" w:hAnsi="Marianne" w:cs="Arial"/>
          <w:sz w:val="20"/>
          <w:szCs w:val="20"/>
        </w:rPr>
        <w:t>La personne habilitée à donner des renseignements d'ordre juridique ou administratif est :</w:t>
      </w:r>
    </w:p>
    <w:p w14:paraId="0C80D606" w14:textId="77777777" w:rsidR="0094207D" w:rsidRPr="00686860" w:rsidRDefault="0094207D" w:rsidP="005B4535">
      <w:pPr>
        <w:ind w:left="0"/>
        <w:rPr>
          <w:rFonts w:ascii="Marianne" w:hAnsi="Marianne" w:cs="Arial"/>
          <w:sz w:val="20"/>
          <w:szCs w:val="20"/>
        </w:rPr>
      </w:pPr>
    </w:p>
    <w:p w14:paraId="3690C6B4" w14:textId="4DDD22B7" w:rsidR="00471504" w:rsidRPr="00686860" w:rsidRDefault="00A4244F" w:rsidP="00471504">
      <w:pPr>
        <w:ind w:left="0"/>
        <w:jc w:val="center"/>
        <w:rPr>
          <w:rFonts w:ascii="Marianne" w:hAnsi="Marianne" w:cs="Arial"/>
          <w:sz w:val="20"/>
          <w:szCs w:val="20"/>
        </w:rPr>
      </w:pPr>
      <w:r w:rsidRPr="00686860">
        <w:rPr>
          <w:rFonts w:ascii="Marianne" w:hAnsi="Marianne" w:cs="Arial"/>
          <w:sz w:val="20"/>
          <w:szCs w:val="20"/>
        </w:rPr>
        <w:t xml:space="preserve">Madame </w:t>
      </w:r>
      <w:r w:rsidR="00471504" w:rsidRPr="00686860">
        <w:rPr>
          <w:rFonts w:ascii="Marianne" w:hAnsi="Marianne" w:cs="Arial"/>
          <w:sz w:val="20"/>
          <w:szCs w:val="20"/>
        </w:rPr>
        <w:t>Mélissa PEAN</w:t>
      </w:r>
    </w:p>
    <w:p w14:paraId="6B23B371" w14:textId="7DA39BDF" w:rsidR="00471504" w:rsidRPr="00686860" w:rsidRDefault="00F81BAB" w:rsidP="00471504">
      <w:pPr>
        <w:ind w:left="0"/>
        <w:jc w:val="center"/>
        <w:rPr>
          <w:rFonts w:ascii="Marianne" w:hAnsi="Marianne" w:cs="Arial"/>
          <w:sz w:val="20"/>
          <w:szCs w:val="20"/>
          <w:u w:val="single"/>
        </w:rPr>
      </w:pPr>
      <w:r w:rsidRPr="00686860">
        <w:rPr>
          <w:rFonts w:ascii="Marianne" w:hAnsi="Marianne" w:cs="Arial"/>
          <w:sz w:val="20"/>
          <w:szCs w:val="20"/>
        </w:rPr>
        <w:t>Acheteuse territoriale</w:t>
      </w:r>
    </w:p>
    <w:p w14:paraId="53A7DDE7" w14:textId="77777777" w:rsidR="00471504" w:rsidRPr="00686860" w:rsidRDefault="00471504" w:rsidP="00471504">
      <w:pPr>
        <w:ind w:left="0"/>
        <w:jc w:val="center"/>
        <w:rPr>
          <w:rFonts w:ascii="Marianne" w:hAnsi="Marianne" w:cs="Arial"/>
          <w:sz w:val="20"/>
          <w:szCs w:val="20"/>
        </w:rPr>
      </w:pPr>
      <w:r w:rsidRPr="00686860">
        <w:rPr>
          <w:rFonts w:ascii="Marianne" w:hAnsi="Marianne" w:cs="Arial"/>
          <w:sz w:val="20"/>
          <w:szCs w:val="20"/>
        </w:rPr>
        <w:t>Boulevard de Constance</w:t>
      </w:r>
    </w:p>
    <w:p w14:paraId="69F8B777" w14:textId="77777777" w:rsidR="00471504" w:rsidRPr="00686860" w:rsidRDefault="00471504" w:rsidP="00471504">
      <w:pPr>
        <w:ind w:left="0"/>
        <w:jc w:val="center"/>
        <w:rPr>
          <w:rFonts w:ascii="Marianne" w:hAnsi="Marianne" w:cs="Arial"/>
          <w:sz w:val="20"/>
          <w:szCs w:val="20"/>
        </w:rPr>
      </w:pPr>
      <w:r w:rsidRPr="00686860">
        <w:rPr>
          <w:rFonts w:ascii="Marianne" w:hAnsi="Marianne" w:cs="Arial"/>
          <w:sz w:val="20"/>
          <w:szCs w:val="20"/>
        </w:rPr>
        <w:t>77300 Fontainebleau</w:t>
      </w:r>
    </w:p>
    <w:p w14:paraId="05A33430" w14:textId="77777777" w:rsidR="00471504" w:rsidRPr="00686860" w:rsidRDefault="00471504" w:rsidP="00471504">
      <w:pPr>
        <w:tabs>
          <w:tab w:val="left" w:pos="3544"/>
          <w:tab w:val="left" w:pos="5104"/>
        </w:tabs>
        <w:ind w:left="0"/>
        <w:jc w:val="center"/>
        <w:rPr>
          <w:rFonts w:ascii="Marianne" w:hAnsi="Marianne" w:cs="Arial"/>
          <w:sz w:val="20"/>
          <w:szCs w:val="20"/>
        </w:rPr>
      </w:pPr>
      <w:r w:rsidRPr="00686860">
        <w:rPr>
          <w:rFonts w:ascii="Marianne" w:hAnsi="Marianne" w:cs="Arial"/>
          <w:sz w:val="20"/>
          <w:szCs w:val="20"/>
        </w:rPr>
        <w:t>Téléphone</w:t>
      </w:r>
      <w:r w:rsidRPr="00686860">
        <w:rPr>
          <w:rFonts w:ascii="Calibri" w:hAnsi="Calibri" w:cs="Calibri"/>
          <w:sz w:val="20"/>
          <w:szCs w:val="20"/>
        </w:rPr>
        <w:t> </w:t>
      </w:r>
      <w:r w:rsidRPr="00686860">
        <w:rPr>
          <w:rFonts w:ascii="Marianne" w:hAnsi="Marianne" w:cs="Arial"/>
          <w:sz w:val="20"/>
          <w:szCs w:val="20"/>
        </w:rPr>
        <w:t>: 06.15.65.85.25</w:t>
      </w:r>
    </w:p>
    <w:p w14:paraId="6115D4C0" w14:textId="37FE3DA9" w:rsidR="00471504" w:rsidRPr="00686860" w:rsidRDefault="005716FB" w:rsidP="00471504">
      <w:pPr>
        <w:tabs>
          <w:tab w:val="left" w:pos="3544"/>
          <w:tab w:val="left" w:pos="5104"/>
        </w:tabs>
        <w:ind w:left="0"/>
        <w:jc w:val="center"/>
        <w:rPr>
          <w:rFonts w:ascii="Marianne" w:hAnsi="Marianne" w:cs="Arial"/>
          <w:color w:val="0000FF"/>
          <w:sz w:val="20"/>
          <w:szCs w:val="20"/>
          <w:u w:val="single"/>
        </w:rPr>
      </w:pPr>
      <w:r w:rsidRPr="00686860">
        <w:rPr>
          <w:rFonts w:ascii="Marianne" w:hAnsi="Marianne" w:cs="Arial"/>
          <w:sz w:val="20"/>
          <w:szCs w:val="20"/>
        </w:rPr>
        <w:t>Courriel</w:t>
      </w:r>
      <w:r w:rsidR="00471504" w:rsidRPr="00686860">
        <w:rPr>
          <w:rFonts w:ascii="Marianne" w:hAnsi="Marianne" w:cs="Arial"/>
          <w:sz w:val="20"/>
          <w:szCs w:val="20"/>
        </w:rPr>
        <w:t xml:space="preserve"> : </w:t>
      </w:r>
      <w:hyperlink r:id="rId11" w:history="1">
        <w:r w:rsidR="00513614" w:rsidRPr="008606AC">
          <w:rPr>
            <w:rStyle w:val="Lienhypertexte"/>
            <w:rFonts w:ascii="Marianne" w:eastAsiaTheme="majorEastAsia" w:hAnsi="Marianne" w:cs="Arial"/>
            <w:sz w:val="20"/>
            <w:szCs w:val="20"/>
          </w:rPr>
          <w:t>melissa.pean@onf.fr</w:t>
        </w:r>
      </w:hyperlink>
      <w:r w:rsidR="00513614">
        <w:rPr>
          <w:rFonts w:ascii="Marianne" w:hAnsi="Marianne" w:cs="Arial"/>
          <w:color w:val="0000FF"/>
          <w:sz w:val="20"/>
          <w:szCs w:val="20"/>
          <w:u w:val="single"/>
        </w:rPr>
        <w:t xml:space="preserve"> </w:t>
      </w:r>
    </w:p>
    <w:p w14:paraId="68FC7591" w14:textId="77777777" w:rsidR="0069772B" w:rsidRPr="00686860" w:rsidRDefault="0069772B" w:rsidP="005B4535">
      <w:pPr>
        <w:ind w:left="0"/>
        <w:rPr>
          <w:rFonts w:ascii="Marianne" w:hAnsi="Marianne" w:cs="Arial"/>
          <w:sz w:val="20"/>
          <w:szCs w:val="20"/>
        </w:rPr>
      </w:pPr>
    </w:p>
    <w:p w14:paraId="75D80560" w14:textId="5452CEED" w:rsidR="00471504" w:rsidRPr="00686860" w:rsidRDefault="00471504" w:rsidP="005B4535">
      <w:pPr>
        <w:ind w:left="0"/>
        <w:rPr>
          <w:rFonts w:ascii="Marianne" w:hAnsi="Marianne" w:cs="Arial"/>
          <w:sz w:val="20"/>
          <w:szCs w:val="20"/>
        </w:rPr>
      </w:pPr>
      <w:r w:rsidRPr="00686860">
        <w:rPr>
          <w:rFonts w:ascii="Marianne" w:hAnsi="Marianne" w:cs="Arial"/>
          <w:sz w:val="20"/>
          <w:szCs w:val="20"/>
        </w:rPr>
        <w:t>L</w:t>
      </w:r>
      <w:r w:rsidR="009C1FB7" w:rsidRPr="00686860">
        <w:rPr>
          <w:rFonts w:ascii="Marianne" w:hAnsi="Marianne" w:cs="Arial"/>
          <w:sz w:val="20"/>
          <w:szCs w:val="20"/>
        </w:rPr>
        <w:t>es</w:t>
      </w:r>
      <w:r w:rsidRPr="00686860">
        <w:rPr>
          <w:rFonts w:ascii="Marianne" w:hAnsi="Marianne" w:cs="Arial"/>
          <w:sz w:val="20"/>
          <w:szCs w:val="20"/>
        </w:rPr>
        <w:t xml:space="preserve"> personne</w:t>
      </w:r>
      <w:r w:rsidR="009C1FB7" w:rsidRPr="00686860">
        <w:rPr>
          <w:rFonts w:ascii="Marianne" w:hAnsi="Marianne" w:cs="Arial"/>
          <w:sz w:val="20"/>
          <w:szCs w:val="20"/>
        </w:rPr>
        <w:t>s</w:t>
      </w:r>
      <w:r w:rsidRPr="00686860">
        <w:rPr>
          <w:rFonts w:ascii="Marianne" w:hAnsi="Marianne" w:cs="Arial"/>
          <w:sz w:val="20"/>
          <w:szCs w:val="20"/>
        </w:rPr>
        <w:t xml:space="preserve"> habilitée</w:t>
      </w:r>
      <w:r w:rsidR="009C1FB7" w:rsidRPr="00686860">
        <w:rPr>
          <w:rFonts w:ascii="Marianne" w:hAnsi="Marianne" w:cs="Arial"/>
          <w:sz w:val="20"/>
          <w:szCs w:val="20"/>
        </w:rPr>
        <w:t>s</w:t>
      </w:r>
      <w:r w:rsidRPr="00686860">
        <w:rPr>
          <w:rFonts w:ascii="Marianne" w:hAnsi="Marianne" w:cs="Arial"/>
          <w:sz w:val="20"/>
          <w:szCs w:val="20"/>
        </w:rPr>
        <w:t xml:space="preserve"> à donner des renseignements d'ordre technique</w:t>
      </w:r>
      <w:r w:rsidRPr="00686860">
        <w:rPr>
          <w:rFonts w:ascii="Calibri" w:hAnsi="Calibri" w:cs="Calibri"/>
          <w:sz w:val="20"/>
          <w:szCs w:val="20"/>
        </w:rPr>
        <w:t> </w:t>
      </w:r>
      <w:r w:rsidRPr="00686860">
        <w:rPr>
          <w:rFonts w:ascii="Marianne" w:hAnsi="Marianne" w:cs="Arial"/>
          <w:sz w:val="20"/>
          <w:szCs w:val="20"/>
        </w:rPr>
        <w:t>:</w:t>
      </w:r>
    </w:p>
    <w:p w14:paraId="61583B08" w14:textId="1B675F95" w:rsidR="00471504" w:rsidRPr="00686860" w:rsidRDefault="00471504" w:rsidP="005B4535">
      <w:pPr>
        <w:ind w:left="0"/>
        <w:rPr>
          <w:rFonts w:ascii="Marianne" w:hAnsi="Marianne" w:cs="Arial"/>
          <w:sz w:val="20"/>
          <w:szCs w:val="20"/>
        </w:rPr>
      </w:pPr>
    </w:p>
    <w:p w14:paraId="67CAA2A8" w14:textId="6AD52F56" w:rsidR="00D35F7D" w:rsidRPr="00686860" w:rsidRDefault="00D35F7D" w:rsidP="005B4535">
      <w:pPr>
        <w:ind w:left="0"/>
        <w:rPr>
          <w:rFonts w:ascii="Marianne" w:hAnsi="Marianne" w:cs="Arial"/>
          <w:sz w:val="20"/>
          <w:szCs w:val="20"/>
        </w:rPr>
      </w:pPr>
      <w:bookmarkStart w:id="146" w:name="_Hlk121750868"/>
      <w:r w:rsidRPr="00686860">
        <w:rPr>
          <w:rFonts w:ascii="Marianne" w:hAnsi="Marianne" w:cs="Arial"/>
          <w:sz w:val="20"/>
          <w:szCs w:val="20"/>
        </w:rPr>
        <w:t xml:space="preserve">Agence de </w:t>
      </w:r>
      <w:r w:rsidR="00B62359" w:rsidRPr="00686860">
        <w:rPr>
          <w:rFonts w:ascii="Marianne" w:hAnsi="Marianne" w:cs="Arial"/>
          <w:sz w:val="20"/>
          <w:szCs w:val="20"/>
        </w:rPr>
        <w:t>Compiègne</w:t>
      </w:r>
    </w:p>
    <w:p w14:paraId="1B99576B" w14:textId="77777777" w:rsidR="0069772B" w:rsidRPr="00686860" w:rsidRDefault="0069772B" w:rsidP="00A1614E">
      <w:pPr>
        <w:ind w:left="0"/>
        <w:jc w:val="center"/>
        <w:rPr>
          <w:rFonts w:ascii="Marianne" w:hAnsi="Marianne" w:cs="Arial"/>
          <w:b/>
          <w:bCs/>
          <w:sz w:val="20"/>
          <w:szCs w:val="20"/>
        </w:rPr>
      </w:pPr>
    </w:p>
    <w:p w14:paraId="575242D2" w14:textId="3BAE3B5D" w:rsidR="00A1614E" w:rsidRPr="00686860" w:rsidRDefault="00144E80" w:rsidP="00A1614E">
      <w:pPr>
        <w:ind w:left="0"/>
        <w:jc w:val="center"/>
        <w:rPr>
          <w:rFonts w:ascii="Marianne" w:hAnsi="Marianne" w:cs="Arial"/>
          <w:sz w:val="20"/>
          <w:szCs w:val="20"/>
        </w:rPr>
      </w:pPr>
      <w:r w:rsidRPr="00686860">
        <w:rPr>
          <w:rFonts w:ascii="Marianne" w:hAnsi="Marianne" w:cs="Arial"/>
          <w:sz w:val="20"/>
          <w:szCs w:val="20"/>
        </w:rPr>
        <w:t>Monsieur</w:t>
      </w:r>
      <w:r w:rsidR="00A1614E" w:rsidRPr="00686860">
        <w:rPr>
          <w:rFonts w:ascii="Marianne" w:hAnsi="Marianne" w:cs="Arial"/>
          <w:sz w:val="20"/>
          <w:szCs w:val="20"/>
        </w:rPr>
        <w:t xml:space="preserve"> François L</w:t>
      </w:r>
      <w:r w:rsidR="00E34C34" w:rsidRPr="00686860">
        <w:rPr>
          <w:rFonts w:ascii="Marianne" w:hAnsi="Marianne" w:cs="Arial"/>
          <w:sz w:val="20"/>
          <w:szCs w:val="20"/>
        </w:rPr>
        <w:t>EHMANN</w:t>
      </w:r>
      <w:r w:rsidR="00D35F7D" w:rsidRPr="00686860">
        <w:rPr>
          <w:rFonts w:ascii="Marianne" w:hAnsi="Marianne" w:cs="Arial"/>
          <w:sz w:val="20"/>
          <w:szCs w:val="20"/>
        </w:rPr>
        <w:t xml:space="preserve"> </w:t>
      </w:r>
    </w:p>
    <w:p w14:paraId="6B90473A" w14:textId="567EFCF1" w:rsidR="00A1614E" w:rsidRPr="00686860" w:rsidRDefault="00A1614E" w:rsidP="00A1614E">
      <w:pPr>
        <w:ind w:left="0"/>
        <w:jc w:val="center"/>
        <w:rPr>
          <w:rFonts w:ascii="Marianne" w:hAnsi="Marianne" w:cs="Arial"/>
          <w:sz w:val="20"/>
          <w:szCs w:val="20"/>
        </w:rPr>
      </w:pPr>
      <w:r w:rsidRPr="00686860">
        <w:rPr>
          <w:rFonts w:ascii="Marianne" w:hAnsi="Marianne" w:cs="Arial"/>
          <w:sz w:val="20"/>
          <w:szCs w:val="20"/>
        </w:rPr>
        <w:t>Chef de Service Forêt de l’agence Picardie</w:t>
      </w:r>
    </w:p>
    <w:p w14:paraId="7CAEB595" w14:textId="60BA948C" w:rsidR="00A1614E" w:rsidRPr="00686860" w:rsidRDefault="00A1614E" w:rsidP="00A1614E">
      <w:pPr>
        <w:ind w:left="0"/>
        <w:jc w:val="center"/>
        <w:rPr>
          <w:rFonts w:ascii="Marianne" w:hAnsi="Marianne" w:cs="Arial"/>
          <w:sz w:val="20"/>
          <w:szCs w:val="20"/>
        </w:rPr>
      </w:pPr>
      <w:r w:rsidRPr="00686860">
        <w:rPr>
          <w:rFonts w:ascii="Marianne" w:hAnsi="Marianne" w:cs="Arial"/>
          <w:sz w:val="20"/>
          <w:szCs w:val="20"/>
        </w:rPr>
        <w:t>15 avenue de la Division Leclerc</w:t>
      </w:r>
    </w:p>
    <w:p w14:paraId="19097070" w14:textId="70E1A762" w:rsidR="00A1614E" w:rsidRPr="00686860" w:rsidRDefault="00A1614E" w:rsidP="00A1614E">
      <w:pPr>
        <w:ind w:left="0"/>
        <w:jc w:val="center"/>
        <w:rPr>
          <w:rFonts w:ascii="Marianne" w:hAnsi="Marianne" w:cs="Arial"/>
          <w:sz w:val="20"/>
          <w:szCs w:val="20"/>
        </w:rPr>
      </w:pPr>
      <w:r w:rsidRPr="00686860">
        <w:rPr>
          <w:rFonts w:ascii="Marianne" w:hAnsi="Marianne" w:cs="Arial"/>
          <w:sz w:val="20"/>
          <w:szCs w:val="20"/>
        </w:rPr>
        <w:t>60 200 Compiègne</w:t>
      </w:r>
    </w:p>
    <w:p w14:paraId="1DECD564" w14:textId="5F27AB23" w:rsidR="00A1614E" w:rsidRPr="00686860" w:rsidRDefault="00A1614E" w:rsidP="00A1614E">
      <w:pPr>
        <w:ind w:left="2127" w:firstLine="709"/>
        <w:rPr>
          <w:rFonts w:ascii="Marianne" w:hAnsi="Marianne" w:cs="Arial"/>
          <w:sz w:val="20"/>
          <w:szCs w:val="20"/>
        </w:rPr>
      </w:pPr>
      <w:r w:rsidRPr="00686860">
        <w:rPr>
          <w:rFonts w:ascii="Marianne" w:hAnsi="Marianne" w:cs="Arial"/>
          <w:sz w:val="20"/>
          <w:szCs w:val="20"/>
        </w:rPr>
        <w:t xml:space="preserve">                     Tel : 03.44.92.57.52</w:t>
      </w:r>
    </w:p>
    <w:p w14:paraId="1CB9F93D" w14:textId="76F5FACB" w:rsidR="00471504" w:rsidRPr="00686860" w:rsidRDefault="00A1614E" w:rsidP="00A1614E">
      <w:pPr>
        <w:ind w:left="2127" w:firstLine="709"/>
        <w:rPr>
          <w:rFonts w:ascii="Marianne" w:hAnsi="Marianne" w:cs="Arial"/>
          <w:color w:val="1F497D" w:themeColor="text2"/>
          <w:sz w:val="20"/>
          <w:szCs w:val="20"/>
        </w:rPr>
      </w:pPr>
      <w:r w:rsidRPr="00686860">
        <w:rPr>
          <w:rFonts w:ascii="Marianne" w:hAnsi="Marianne" w:cs="Arial"/>
          <w:sz w:val="20"/>
          <w:szCs w:val="20"/>
        </w:rPr>
        <w:t xml:space="preserve">           </w:t>
      </w:r>
      <w:r w:rsidR="00D35F7D" w:rsidRPr="00686860">
        <w:rPr>
          <w:rFonts w:ascii="Marianne" w:hAnsi="Marianne" w:cs="Arial"/>
          <w:sz w:val="20"/>
          <w:szCs w:val="20"/>
        </w:rPr>
        <w:t>Courriel :</w:t>
      </w:r>
      <w:r w:rsidRPr="00686860">
        <w:rPr>
          <w:rFonts w:ascii="Marianne" w:hAnsi="Marianne" w:cs="Arial"/>
          <w:sz w:val="20"/>
          <w:szCs w:val="20"/>
        </w:rPr>
        <w:t xml:space="preserve"> </w:t>
      </w:r>
      <w:hyperlink r:id="rId12" w:history="1">
        <w:r w:rsidR="00513614" w:rsidRPr="008606AC">
          <w:rPr>
            <w:rStyle w:val="Lienhypertexte"/>
            <w:rFonts w:ascii="Marianne" w:hAnsi="Marianne" w:cs="Arial"/>
            <w:sz w:val="20"/>
            <w:szCs w:val="20"/>
          </w:rPr>
          <w:t>francois.lehmann@onf.f</w:t>
        </w:r>
        <w:r w:rsidR="00513614" w:rsidRPr="008606AC">
          <w:rPr>
            <w:rStyle w:val="Lienhypertexte"/>
          </w:rPr>
          <w:t>r</w:t>
        </w:r>
      </w:hyperlink>
      <w:r w:rsidR="00513614">
        <w:t xml:space="preserve"> </w:t>
      </w:r>
    </w:p>
    <w:p w14:paraId="6D3BD764" w14:textId="77777777" w:rsidR="00D35F7D" w:rsidRPr="00823E3B" w:rsidRDefault="00D35F7D" w:rsidP="00A1614E">
      <w:pPr>
        <w:ind w:left="2127" w:firstLine="709"/>
        <w:rPr>
          <w:rFonts w:ascii="Marianne" w:hAnsi="Marianne" w:cs="Arial"/>
          <w:sz w:val="20"/>
          <w:szCs w:val="20"/>
          <w:highlight w:val="yellow"/>
        </w:rPr>
      </w:pPr>
    </w:p>
    <w:bookmarkEnd w:id="146"/>
    <w:p w14:paraId="6D4ADEE1" w14:textId="77777777" w:rsidR="00CC7557" w:rsidRPr="00823E3B" w:rsidRDefault="00CC7557" w:rsidP="00D35F7D">
      <w:pPr>
        <w:ind w:left="0"/>
        <w:rPr>
          <w:rFonts w:ascii="Marianne" w:hAnsi="Marianne" w:cs="Arial"/>
          <w:sz w:val="20"/>
          <w:szCs w:val="20"/>
          <w:highlight w:val="yellow"/>
        </w:rPr>
      </w:pPr>
    </w:p>
    <w:p w14:paraId="3B1DF233" w14:textId="79AD1DCE" w:rsidR="00D35F7D" w:rsidRPr="00686860" w:rsidRDefault="00D35F7D" w:rsidP="00D35F7D">
      <w:pPr>
        <w:ind w:left="0"/>
        <w:rPr>
          <w:rFonts w:ascii="Marianne" w:hAnsi="Marianne" w:cs="Arial"/>
          <w:sz w:val="20"/>
          <w:szCs w:val="20"/>
        </w:rPr>
      </w:pPr>
      <w:r w:rsidRPr="00686860">
        <w:rPr>
          <w:rFonts w:ascii="Marianne" w:hAnsi="Marianne" w:cs="Arial"/>
          <w:sz w:val="20"/>
          <w:szCs w:val="20"/>
        </w:rPr>
        <w:t xml:space="preserve">Agence </w:t>
      </w:r>
      <w:r w:rsidR="00E34C34" w:rsidRPr="00686860">
        <w:rPr>
          <w:rFonts w:ascii="Marianne" w:hAnsi="Marianne" w:cs="Arial"/>
          <w:sz w:val="20"/>
          <w:szCs w:val="20"/>
        </w:rPr>
        <w:t>de Lille</w:t>
      </w:r>
    </w:p>
    <w:p w14:paraId="798F2BC8" w14:textId="048FA3C7" w:rsidR="00840484" w:rsidRPr="00686860" w:rsidRDefault="00840484" w:rsidP="00D35F7D">
      <w:pPr>
        <w:ind w:left="0"/>
        <w:rPr>
          <w:rFonts w:ascii="Marianne" w:hAnsi="Marianne" w:cs="Arial"/>
          <w:sz w:val="20"/>
          <w:szCs w:val="20"/>
        </w:rPr>
      </w:pPr>
    </w:p>
    <w:p w14:paraId="06E15929" w14:textId="77777777" w:rsidR="00D35F7D" w:rsidRPr="00686860" w:rsidRDefault="00D35F7D" w:rsidP="00D35F7D">
      <w:pPr>
        <w:ind w:left="0"/>
        <w:jc w:val="center"/>
        <w:rPr>
          <w:rFonts w:ascii="Marianne" w:hAnsi="Marianne" w:cs="Arial"/>
          <w:b/>
          <w:bCs/>
          <w:sz w:val="20"/>
          <w:szCs w:val="20"/>
        </w:rPr>
      </w:pPr>
    </w:p>
    <w:p w14:paraId="0E262A14" w14:textId="670CAAF5" w:rsidR="00D35F7D" w:rsidRPr="00686860" w:rsidRDefault="00D35F7D" w:rsidP="00D35F7D">
      <w:pPr>
        <w:ind w:left="0"/>
        <w:jc w:val="center"/>
        <w:rPr>
          <w:rFonts w:ascii="Marianne" w:hAnsi="Marianne" w:cs="Arial"/>
          <w:sz w:val="20"/>
          <w:szCs w:val="20"/>
        </w:rPr>
      </w:pPr>
      <w:r w:rsidRPr="00686860">
        <w:rPr>
          <w:rFonts w:ascii="Marianne" w:hAnsi="Marianne" w:cs="Arial"/>
          <w:sz w:val="20"/>
          <w:szCs w:val="20"/>
        </w:rPr>
        <w:t xml:space="preserve">Monsieur </w:t>
      </w:r>
      <w:r w:rsidR="00686860">
        <w:rPr>
          <w:rFonts w:ascii="Marianne" w:hAnsi="Marianne" w:cs="Arial"/>
          <w:sz w:val="20"/>
          <w:szCs w:val="20"/>
        </w:rPr>
        <w:t>Thibau</w:t>
      </w:r>
      <w:r w:rsidR="00B01969">
        <w:rPr>
          <w:rFonts w:ascii="Marianne" w:hAnsi="Marianne" w:cs="Arial"/>
          <w:sz w:val="20"/>
          <w:szCs w:val="20"/>
        </w:rPr>
        <w:t>d</w:t>
      </w:r>
      <w:r w:rsidR="00686860">
        <w:rPr>
          <w:rFonts w:ascii="Marianne" w:hAnsi="Marianne" w:cs="Arial"/>
          <w:sz w:val="20"/>
          <w:szCs w:val="20"/>
        </w:rPr>
        <w:t xml:space="preserve"> LOMBAR</w:t>
      </w:r>
      <w:r w:rsidR="00621AEC">
        <w:rPr>
          <w:rFonts w:ascii="Marianne" w:hAnsi="Marianne" w:cs="Arial"/>
          <w:sz w:val="20"/>
          <w:szCs w:val="20"/>
        </w:rPr>
        <w:t>T</w:t>
      </w:r>
    </w:p>
    <w:p w14:paraId="470123FD" w14:textId="77777777" w:rsidR="00B01969" w:rsidRDefault="00B01969" w:rsidP="00D35F7D">
      <w:pPr>
        <w:ind w:left="0"/>
        <w:jc w:val="center"/>
        <w:rPr>
          <w:rFonts w:ascii="Marianne" w:hAnsi="Marianne" w:cs="Arial"/>
          <w:sz w:val="20"/>
          <w:szCs w:val="20"/>
        </w:rPr>
      </w:pPr>
      <w:r>
        <w:rPr>
          <w:rFonts w:ascii="Marianne" w:hAnsi="Marianne" w:cs="Arial"/>
          <w:sz w:val="20"/>
          <w:szCs w:val="20"/>
        </w:rPr>
        <w:t>Technicien spécialisé sylviculture</w:t>
      </w:r>
    </w:p>
    <w:p w14:paraId="25013A04" w14:textId="721C6950" w:rsidR="00D35F7D" w:rsidRPr="00F6394C" w:rsidRDefault="00D35F7D" w:rsidP="00D35F7D">
      <w:pPr>
        <w:ind w:left="0"/>
        <w:jc w:val="center"/>
        <w:rPr>
          <w:rFonts w:ascii="Marianne" w:hAnsi="Marianne"/>
          <w:sz w:val="20"/>
          <w:szCs w:val="20"/>
        </w:rPr>
      </w:pPr>
      <w:r w:rsidRPr="00F6394C">
        <w:rPr>
          <w:rFonts w:ascii="Marianne" w:hAnsi="Marianne"/>
          <w:sz w:val="20"/>
          <w:szCs w:val="20"/>
        </w:rPr>
        <w:t xml:space="preserve">96 place des Templiers </w:t>
      </w:r>
    </w:p>
    <w:p w14:paraId="28936E67" w14:textId="7C40FCBD" w:rsidR="00D35F7D" w:rsidRPr="00686860" w:rsidRDefault="00D35F7D" w:rsidP="00D35F7D">
      <w:pPr>
        <w:ind w:left="0"/>
        <w:jc w:val="center"/>
        <w:rPr>
          <w:rFonts w:ascii="Marianne" w:hAnsi="Marianne" w:cs="Arial"/>
          <w:sz w:val="20"/>
          <w:szCs w:val="20"/>
        </w:rPr>
      </w:pPr>
      <w:r w:rsidRPr="00F6394C">
        <w:rPr>
          <w:rFonts w:ascii="Marianne" w:hAnsi="Marianne"/>
          <w:sz w:val="20"/>
          <w:szCs w:val="20"/>
        </w:rPr>
        <w:t xml:space="preserve"> 80150 Forest l’Abbaye</w:t>
      </w:r>
    </w:p>
    <w:p w14:paraId="297B8E06" w14:textId="4B70A575" w:rsidR="00D35F7D" w:rsidRPr="00686860" w:rsidRDefault="00D35F7D" w:rsidP="00D35F7D">
      <w:pPr>
        <w:ind w:left="2127" w:firstLine="709"/>
        <w:rPr>
          <w:rFonts w:ascii="Marianne" w:hAnsi="Marianne" w:cs="Arial"/>
          <w:sz w:val="20"/>
          <w:szCs w:val="20"/>
        </w:rPr>
      </w:pPr>
      <w:r w:rsidRPr="00686860">
        <w:rPr>
          <w:rFonts w:ascii="Marianne" w:hAnsi="Marianne" w:cs="Arial"/>
          <w:sz w:val="20"/>
          <w:szCs w:val="20"/>
        </w:rPr>
        <w:t xml:space="preserve">                     Tel : 0</w:t>
      </w:r>
      <w:r w:rsidR="008456AF" w:rsidRPr="00686860">
        <w:rPr>
          <w:rFonts w:ascii="Marianne" w:hAnsi="Marianne" w:cs="Arial"/>
          <w:sz w:val="20"/>
          <w:szCs w:val="20"/>
        </w:rPr>
        <w:t>6.</w:t>
      </w:r>
      <w:r w:rsidR="00B01969">
        <w:rPr>
          <w:rFonts w:ascii="Marianne" w:hAnsi="Marianne" w:cs="Arial"/>
          <w:sz w:val="20"/>
          <w:szCs w:val="20"/>
        </w:rPr>
        <w:t>33</w:t>
      </w:r>
      <w:r w:rsidR="008456AF" w:rsidRPr="00686860">
        <w:rPr>
          <w:rFonts w:ascii="Marianne" w:hAnsi="Marianne" w:cs="Arial"/>
          <w:sz w:val="20"/>
          <w:szCs w:val="20"/>
        </w:rPr>
        <w:t>.</w:t>
      </w:r>
      <w:r w:rsidR="00B01969">
        <w:rPr>
          <w:rFonts w:ascii="Marianne" w:hAnsi="Marianne" w:cs="Arial"/>
          <w:sz w:val="20"/>
          <w:szCs w:val="20"/>
        </w:rPr>
        <w:t>42</w:t>
      </w:r>
      <w:r w:rsidR="008456AF" w:rsidRPr="00686860">
        <w:rPr>
          <w:rFonts w:ascii="Marianne" w:hAnsi="Marianne" w:cs="Arial"/>
          <w:sz w:val="20"/>
          <w:szCs w:val="20"/>
        </w:rPr>
        <w:t>.</w:t>
      </w:r>
      <w:r w:rsidR="00B01969">
        <w:rPr>
          <w:rFonts w:ascii="Marianne" w:hAnsi="Marianne" w:cs="Arial"/>
          <w:sz w:val="20"/>
          <w:szCs w:val="20"/>
        </w:rPr>
        <w:t>09</w:t>
      </w:r>
      <w:r w:rsidR="008456AF" w:rsidRPr="00686860">
        <w:rPr>
          <w:rFonts w:ascii="Marianne" w:hAnsi="Marianne" w:cs="Arial"/>
          <w:sz w:val="20"/>
          <w:szCs w:val="20"/>
        </w:rPr>
        <w:t>.</w:t>
      </w:r>
      <w:r w:rsidR="00B01969">
        <w:rPr>
          <w:rFonts w:ascii="Marianne" w:hAnsi="Marianne" w:cs="Arial"/>
          <w:sz w:val="20"/>
          <w:szCs w:val="20"/>
        </w:rPr>
        <w:t>03</w:t>
      </w:r>
    </w:p>
    <w:p w14:paraId="26182CEB" w14:textId="0E2AE1E4" w:rsidR="00840484" w:rsidRPr="00686860" w:rsidRDefault="00D35F7D" w:rsidP="00840484">
      <w:pPr>
        <w:ind w:left="2127" w:firstLine="709"/>
        <w:rPr>
          <w:rFonts w:ascii="Marianne" w:hAnsi="Marianne" w:cs="Arial"/>
          <w:color w:val="1F497D" w:themeColor="text2"/>
          <w:sz w:val="20"/>
          <w:szCs w:val="20"/>
        </w:rPr>
      </w:pPr>
      <w:r w:rsidRPr="00686860">
        <w:rPr>
          <w:rFonts w:ascii="Marianne" w:hAnsi="Marianne" w:cs="Arial"/>
          <w:sz w:val="20"/>
          <w:szCs w:val="20"/>
        </w:rPr>
        <w:t xml:space="preserve">           Courriel : </w:t>
      </w:r>
      <w:hyperlink r:id="rId13" w:history="1">
        <w:r w:rsidR="00513614" w:rsidRPr="008606AC">
          <w:rPr>
            <w:rStyle w:val="Lienhypertexte"/>
            <w:rFonts w:ascii="Marianne" w:hAnsi="Marianne" w:cs="Arial"/>
            <w:sz w:val="20"/>
            <w:szCs w:val="20"/>
          </w:rPr>
          <w:t>thibaud.lombart@onf.fr</w:t>
        </w:r>
      </w:hyperlink>
      <w:r w:rsidR="00513614">
        <w:rPr>
          <w:rFonts w:ascii="Marianne" w:hAnsi="Marianne" w:cs="Arial"/>
          <w:color w:val="0070C0"/>
          <w:sz w:val="20"/>
          <w:szCs w:val="20"/>
        </w:rPr>
        <w:t xml:space="preserve"> </w:t>
      </w:r>
    </w:p>
    <w:p w14:paraId="147E39C6" w14:textId="77777777" w:rsidR="00840484" w:rsidRPr="00823E3B" w:rsidRDefault="00840484" w:rsidP="005B4535">
      <w:pPr>
        <w:ind w:left="0"/>
        <w:rPr>
          <w:rFonts w:ascii="Marianne" w:hAnsi="Marianne" w:cs="Arial"/>
          <w:sz w:val="20"/>
          <w:szCs w:val="20"/>
          <w:highlight w:val="yellow"/>
        </w:rPr>
      </w:pPr>
    </w:p>
    <w:p w14:paraId="34E30E28" w14:textId="77777777" w:rsidR="003C43E0" w:rsidRPr="00AB6230" w:rsidRDefault="003C43E0" w:rsidP="00220F8E">
      <w:pPr>
        <w:pStyle w:val="Titre2"/>
        <w:numPr>
          <w:ilvl w:val="1"/>
          <w:numId w:val="5"/>
        </w:numPr>
        <w:rPr>
          <w:rFonts w:ascii="Marianne" w:hAnsi="Marianne"/>
          <w:color w:val="006600"/>
        </w:rPr>
      </w:pPr>
      <w:bookmarkStart w:id="147" w:name="_Toc192760963"/>
      <w:r w:rsidRPr="00AB6230">
        <w:rPr>
          <w:rFonts w:ascii="Marianne" w:hAnsi="Marianne"/>
          <w:color w:val="006600"/>
        </w:rPr>
        <w:t>Comptable assignataire des paiements</w:t>
      </w:r>
      <w:bookmarkEnd w:id="147"/>
    </w:p>
    <w:p w14:paraId="4592AF37" w14:textId="03BD49E7" w:rsidR="005B4535" w:rsidRPr="00AB6230" w:rsidRDefault="00507E41" w:rsidP="005B4535">
      <w:pPr>
        <w:pStyle w:val="Corpsdetexte2"/>
        <w:widowControl w:val="0"/>
        <w:ind w:right="-22"/>
        <w:rPr>
          <w:rFonts w:ascii="Marianne" w:hAnsi="Marianne"/>
        </w:rPr>
      </w:pPr>
      <w:r w:rsidRPr="00AB6230">
        <w:rPr>
          <w:rFonts w:ascii="Marianne" w:hAnsi="Marianne"/>
        </w:rPr>
        <w:t>Le comptable assignataire des paiements est l</w:t>
      </w:r>
      <w:r w:rsidR="005B4535" w:rsidRPr="00AB6230">
        <w:rPr>
          <w:rFonts w:ascii="Marianne" w:hAnsi="Marianne"/>
        </w:rPr>
        <w:t>’Agent Comptable Secondaire au siège de la direction territoriale.</w:t>
      </w:r>
    </w:p>
    <w:p w14:paraId="262582D0" w14:textId="72C5DB3F" w:rsidR="00471504" w:rsidRPr="00AB6230" w:rsidRDefault="00471504" w:rsidP="00471504">
      <w:pPr>
        <w:ind w:left="0"/>
        <w:jc w:val="center"/>
        <w:rPr>
          <w:rFonts w:ascii="Marianne" w:hAnsi="Marianne" w:cs="Bookman Old Style"/>
          <w:sz w:val="20"/>
          <w:szCs w:val="20"/>
        </w:rPr>
      </w:pPr>
      <w:r w:rsidRPr="00AB6230">
        <w:rPr>
          <w:rFonts w:ascii="Marianne" w:hAnsi="Marianne" w:cs="Bookman Old Style"/>
          <w:sz w:val="20"/>
          <w:szCs w:val="20"/>
        </w:rPr>
        <w:t xml:space="preserve">Monsieur </w:t>
      </w:r>
      <w:proofErr w:type="spellStart"/>
      <w:r w:rsidR="00AB52C5" w:rsidRPr="00AB6230">
        <w:rPr>
          <w:rFonts w:ascii="Marianne" w:hAnsi="Marianne" w:cs="Bookman Old Style"/>
          <w:sz w:val="20"/>
          <w:szCs w:val="20"/>
        </w:rPr>
        <w:t>Helias</w:t>
      </w:r>
      <w:proofErr w:type="spellEnd"/>
      <w:r w:rsidR="00AB52C5" w:rsidRPr="00AB6230">
        <w:rPr>
          <w:rFonts w:ascii="Marianne" w:hAnsi="Marianne" w:cs="Bookman Old Style"/>
          <w:sz w:val="20"/>
          <w:szCs w:val="20"/>
        </w:rPr>
        <w:t xml:space="preserve"> Olivier</w:t>
      </w:r>
    </w:p>
    <w:p w14:paraId="0818354A" w14:textId="77777777" w:rsidR="00471504" w:rsidRPr="00AB6230" w:rsidRDefault="00471504" w:rsidP="00471504">
      <w:pPr>
        <w:ind w:left="0"/>
        <w:jc w:val="center"/>
        <w:rPr>
          <w:rFonts w:ascii="Marianne" w:hAnsi="Marianne" w:cs="Bookman Old Style"/>
          <w:sz w:val="20"/>
          <w:szCs w:val="20"/>
        </w:rPr>
      </w:pPr>
      <w:r w:rsidRPr="00AB6230">
        <w:rPr>
          <w:rFonts w:ascii="Marianne" w:hAnsi="Marianne" w:cs="Bookman Old Style"/>
          <w:sz w:val="20"/>
          <w:szCs w:val="20"/>
        </w:rPr>
        <w:t>Direction territoriale SEINE-NORD</w:t>
      </w:r>
    </w:p>
    <w:p w14:paraId="23C1158D" w14:textId="77777777" w:rsidR="00471504" w:rsidRPr="00AB6230" w:rsidRDefault="00471504" w:rsidP="00471504">
      <w:pPr>
        <w:ind w:left="0"/>
        <w:jc w:val="center"/>
        <w:rPr>
          <w:rFonts w:ascii="Marianne" w:hAnsi="Marianne" w:cs="Bookman Old Style"/>
          <w:sz w:val="20"/>
          <w:szCs w:val="20"/>
        </w:rPr>
      </w:pPr>
      <w:r w:rsidRPr="00AB6230">
        <w:rPr>
          <w:rFonts w:ascii="Marianne" w:hAnsi="Marianne" w:cs="Bookman Old Style"/>
          <w:sz w:val="20"/>
          <w:szCs w:val="20"/>
        </w:rPr>
        <w:t>Boulevard de Constance</w:t>
      </w:r>
    </w:p>
    <w:p w14:paraId="41648881" w14:textId="77777777" w:rsidR="00471504" w:rsidRPr="001D2B17" w:rsidRDefault="00471504" w:rsidP="00471504">
      <w:pPr>
        <w:ind w:left="0"/>
        <w:jc w:val="center"/>
        <w:rPr>
          <w:rFonts w:ascii="Marianne" w:hAnsi="Marianne" w:cs="Bookman Old Style"/>
          <w:sz w:val="20"/>
          <w:szCs w:val="20"/>
        </w:rPr>
      </w:pPr>
      <w:r w:rsidRPr="00AB6230">
        <w:rPr>
          <w:rFonts w:ascii="Marianne" w:hAnsi="Marianne" w:cs="Bookman Old Style"/>
          <w:sz w:val="20"/>
          <w:szCs w:val="20"/>
        </w:rPr>
        <w:t>77300 Fontainebleau</w:t>
      </w:r>
    </w:p>
    <w:p w14:paraId="539A46F9" w14:textId="77777777" w:rsidR="00ED25F5" w:rsidRPr="001D2B17" w:rsidRDefault="00ED25F5" w:rsidP="00B2370D">
      <w:pPr>
        <w:pStyle w:val="Corpsdetexte2"/>
        <w:ind w:left="432"/>
        <w:rPr>
          <w:rFonts w:ascii="Marianne" w:hAnsi="Marianne" w:cs="Arial"/>
          <w:i/>
          <w:iCs/>
        </w:rPr>
      </w:pPr>
    </w:p>
    <w:p w14:paraId="77B358AD" w14:textId="4B5D1ECB" w:rsidR="00CF19C7" w:rsidRPr="001D2B17" w:rsidRDefault="005A1DA7" w:rsidP="00C964AF">
      <w:pPr>
        <w:pStyle w:val="Titre1"/>
        <w:numPr>
          <w:ilvl w:val="0"/>
          <w:numId w:val="1"/>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textAlignment w:val="baseline"/>
        <w:rPr>
          <w:rFonts w:ascii="Marianne" w:hAnsi="Marianne"/>
          <w:caps w:val="0"/>
          <w:smallCaps/>
          <w:color w:val="008000"/>
          <w:sz w:val="22"/>
          <w:szCs w:val="24"/>
        </w:rPr>
      </w:pPr>
      <w:bookmarkStart w:id="148" w:name="_Toc192760964"/>
      <w:r w:rsidRPr="001D2B17">
        <w:rPr>
          <w:rFonts w:ascii="Marianne" w:hAnsi="Marianne"/>
          <w:caps w:val="0"/>
          <w:smallCaps/>
          <w:color w:val="008000"/>
          <w:sz w:val="22"/>
          <w:szCs w:val="24"/>
        </w:rPr>
        <w:t>Objet – dispositions générales</w:t>
      </w:r>
      <w:bookmarkEnd w:id="148"/>
    </w:p>
    <w:p w14:paraId="365DD16B" w14:textId="5A0A8655" w:rsidR="00CF19C7" w:rsidRPr="001D2B17" w:rsidRDefault="00C964AF" w:rsidP="00C964AF">
      <w:pPr>
        <w:keepNext/>
        <w:numPr>
          <w:ilvl w:val="1"/>
          <w:numId w:val="1"/>
        </w:numPr>
        <w:spacing w:before="240" w:after="240"/>
        <w:jc w:val="left"/>
        <w:outlineLvl w:val="1"/>
        <w:rPr>
          <w:rFonts w:ascii="Marianne" w:hAnsi="Marianne" w:cs="Arial"/>
          <w:b/>
          <w:color w:val="006600"/>
          <w:sz w:val="20"/>
          <w:szCs w:val="20"/>
          <w:u w:val="single"/>
        </w:rPr>
      </w:pPr>
      <w:r w:rsidRPr="001D2B17">
        <w:rPr>
          <w:rFonts w:ascii="Marianne" w:hAnsi="Marianne" w:cs="Arial"/>
          <w:b/>
          <w:color w:val="006600"/>
          <w:sz w:val="20"/>
          <w:szCs w:val="20"/>
          <w:u w:val="single"/>
        </w:rPr>
        <w:tab/>
      </w:r>
      <w:bookmarkStart w:id="149" w:name="_Toc192760965"/>
      <w:r w:rsidR="00CF19C7" w:rsidRPr="001D2B17">
        <w:rPr>
          <w:rFonts w:ascii="Marianne" w:hAnsi="Marianne" w:cs="Arial"/>
          <w:b/>
          <w:color w:val="006600"/>
          <w:sz w:val="20"/>
          <w:szCs w:val="20"/>
          <w:u w:val="single"/>
        </w:rPr>
        <w:t>Objet du marché</w:t>
      </w:r>
      <w:bookmarkEnd w:id="149"/>
    </w:p>
    <w:p w14:paraId="226675F8" w14:textId="242C5E57" w:rsidR="001C3476" w:rsidRDefault="001C3476" w:rsidP="001C3476">
      <w:pPr>
        <w:pStyle w:val="Para"/>
        <w:spacing w:before="120" w:after="120"/>
        <w:ind w:firstLine="0"/>
        <w:rPr>
          <w:rFonts w:ascii="Marianne" w:hAnsi="Marianne" w:cs="Arial"/>
          <w:sz w:val="20"/>
          <w:szCs w:val="20"/>
        </w:rPr>
      </w:pPr>
      <w:bookmarkStart w:id="150" w:name="_Toc445909190"/>
      <w:bookmarkStart w:id="151" w:name="_Toc445909260"/>
      <w:bookmarkStart w:id="152" w:name="_Toc447203642"/>
      <w:bookmarkStart w:id="153" w:name="_Toc447203803"/>
      <w:bookmarkStart w:id="154" w:name="_Toc445909191"/>
      <w:bookmarkStart w:id="155" w:name="_Toc445909261"/>
      <w:bookmarkStart w:id="156" w:name="_Toc447203643"/>
      <w:bookmarkStart w:id="157" w:name="_Toc447203804"/>
      <w:bookmarkStart w:id="158" w:name="_Toc445384553"/>
      <w:bookmarkStart w:id="159" w:name="_Toc399147007"/>
      <w:bookmarkStart w:id="160" w:name="_Toc399255915"/>
      <w:bookmarkStart w:id="161" w:name="_Toc399432651"/>
      <w:bookmarkStart w:id="162" w:name="_Toc399516980"/>
      <w:bookmarkStart w:id="163" w:name="_Toc400367565"/>
      <w:bookmarkStart w:id="164" w:name="_Toc212552829"/>
      <w:bookmarkStart w:id="165" w:name="_Toc212608602"/>
      <w:bookmarkStart w:id="166" w:name="_Toc212644423"/>
      <w:bookmarkStart w:id="167" w:name="_Toc212979689"/>
      <w:bookmarkStart w:id="168" w:name="_Toc213125802"/>
      <w:bookmarkStart w:id="169" w:name="_Toc213126148"/>
      <w:bookmarkStart w:id="170" w:name="_Toc213465049"/>
      <w:bookmarkStart w:id="171" w:name="_Toc213523264"/>
      <w:bookmarkStart w:id="172" w:name="_Toc397935452"/>
      <w:bookmarkStart w:id="173" w:name="_Toc399138227"/>
      <w:bookmarkEnd w:id="150"/>
      <w:bookmarkEnd w:id="151"/>
      <w:bookmarkEnd w:id="152"/>
      <w:bookmarkEnd w:id="153"/>
      <w:bookmarkEnd w:id="154"/>
      <w:bookmarkEnd w:id="155"/>
      <w:bookmarkEnd w:id="156"/>
      <w:bookmarkEnd w:id="157"/>
      <w:r w:rsidRPr="00650AF6">
        <w:rPr>
          <w:rFonts w:ascii="Marianne" w:hAnsi="Marianne" w:cs="Arial"/>
          <w:sz w:val="20"/>
          <w:szCs w:val="20"/>
        </w:rPr>
        <w:t xml:space="preserve">Le présent accord-cadre concerne l'exécution de travaux d’infrastructures dans les forêts domaniales de l’ agence </w:t>
      </w:r>
      <w:r w:rsidR="0043324E">
        <w:rPr>
          <w:rFonts w:ascii="Marianne" w:hAnsi="Marianne" w:cs="Arial"/>
          <w:sz w:val="20"/>
          <w:szCs w:val="20"/>
        </w:rPr>
        <w:t xml:space="preserve">de Compiègne </w:t>
      </w:r>
      <w:r w:rsidRPr="00650AF6">
        <w:rPr>
          <w:rFonts w:ascii="Marianne" w:hAnsi="Marianne" w:cs="Arial"/>
          <w:sz w:val="20"/>
          <w:szCs w:val="20"/>
        </w:rPr>
        <w:t>et de l’agence d</w:t>
      </w:r>
      <w:r w:rsidR="0043324E">
        <w:rPr>
          <w:rFonts w:ascii="Marianne" w:hAnsi="Marianne" w:cs="Arial"/>
          <w:sz w:val="20"/>
          <w:szCs w:val="20"/>
        </w:rPr>
        <w:t xml:space="preserve">e Lille </w:t>
      </w:r>
      <w:r w:rsidRPr="00650AF6">
        <w:rPr>
          <w:rFonts w:ascii="Marianne" w:hAnsi="Marianne" w:cs="Arial"/>
          <w:sz w:val="20"/>
          <w:szCs w:val="20"/>
        </w:rPr>
        <w:t>et porte sur l’entretien et création de routes empierrées, la stabilisation de route par traitement du sol à la chaux et au liant hydraulique routier et la création de places de dépôt et de surlargeurs empierrées, la réalisation de divers travaux d’entretien de routes forestières non revêtues</w:t>
      </w:r>
      <w:r w:rsidRPr="00650AF6">
        <w:rPr>
          <w:rFonts w:ascii="Calibri" w:hAnsi="Calibri" w:cs="Calibri"/>
          <w:sz w:val="20"/>
          <w:szCs w:val="20"/>
        </w:rPr>
        <w:t> </w:t>
      </w:r>
      <w:r w:rsidRPr="00650AF6">
        <w:rPr>
          <w:rFonts w:ascii="Marianne" w:hAnsi="Marianne" w:cs="Arial"/>
          <w:sz w:val="20"/>
          <w:szCs w:val="20"/>
        </w:rPr>
        <w:t>et la r</w:t>
      </w:r>
      <w:r w:rsidRPr="00650AF6">
        <w:rPr>
          <w:rFonts w:ascii="Marianne" w:hAnsi="Marianne" w:cs="Marianne"/>
          <w:sz w:val="20"/>
          <w:szCs w:val="20"/>
        </w:rPr>
        <w:t>é</w:t>
      </w:r>
      <w:r w:rsidRPr="00650AF6">
        <w:rPr>
          <w:rFonts w:ascii="Marianne" w:hAnsi="Marianne" w:cs="Arial"/>
          <w:sz w:val="20"/>
          <w:szCs w:val="20"/>
        </w:rPr>
        <w:t xml:space="preserve">alisation de point </w:t>
      </w:r>
      <w:r w:rsidRPr="00650AF6">
        <w:rPr>
          <w:rFonts w:ascii="Marianne" w:hAnsi="Marianne" w:cs="Marianne"/>
          <w:sz w:val="20"/>
          <w:szCs w:val="20"/>
        </w:rPr>
        <w:t>à</w:t>
      </w:r>
      <w:r w:rsidRPr="00650AF6">
        <w:rPr>
          <w:rFonts w:ascii="Marianne" w:hAnsi="Marianne" w:cs="Arial"/>
          <w:sz w:val="20"/>
          <w:szCs w:val="20"/>
        </w:rPr>
        <w:t xml:space="preserve"> temps pour rebouchage des nids de poule sur routes forestières revêtues et le rabotage de surface avec analyse de HAP et recherche d’amiante.</w:t>
      </w:r>
    </w:p>
    <w:p w14:paraId="2BA68994" w14:textId="77777777" w:rsidR="00BB0BFB" w:rsidRDefault="00BB0BFB" w:rsidP="001C3476">
      <w:pPr>
        <w:pStyle w:val="Para"/>
        <w:spacing w:before="120" w:after="120"/>
        <w:ind w:firstLine="0"/>
        <w:rPr>
          <w:rFonts w:ascii="Marianne" w:hAnsi="Marianne" w:cs="Arial"/>
          <w:sz w:val="20"/>
          <w:szCs w:val="20"/>
        </w:rPr>
      </w:pPr>
    </w:p>
    <w:p w14:paraId="7C81C14B" w14:textId="7EA66945" w:rsidR="00BB0BFB" w:rsidRPr="00BB0BFB" w:rsidRDefault="00BB0BFB" w:rsidP="00BB0BFB">
      <w:pPr>
        <w:pStyle w:val="texte10"/>
        <w:rPr>
          <w:rFonts w:ascii="Marianne" w:hAnsi="Marianne" w:cs="Arial"/>
          <w:sz w:val="20"/>
        </w:rPr>
      </w:pPr>
      <w:r>
        <w:rPr>
          <w:rFonts w:ascii="Marianne" w:hAnsi="Marianne" w:cs="Arial"/>
          <w:sz w:val="20"/>
        </w:rPr>
        <w:t xml:space="preserve">Cet accord-cadre est régi par </w:t>
      </w:r>
      <w:r w:rsidRPr="001703C6">
        <w:rPr>
          <w:rFonts w:ascii="Marianne" w:hAnsi="Marianne" w:cs="Arial"/>
          <w:sz w:val="20"/>
        </w:rPr>
        <w:t xml:space="preserve">le </w:t>
      </w:r>
      <w:r>
        <w:rPr>
          <w:rFonts w:ascii="Marianne" w:hAnsi="Marianne" w:cs="Arial"/>
          <w:sz w:val="20"/>
        </w:rPr>
        <w:t>C</w:t>
      </w:r>
      <w:r w:rsidRPr="001703C6">
        <w:rPr>
          <w:rFonts w:ascii="Marianne" w:hAnsi="Marianne" w:cs="Arial"/>
          <w:sz w:val="20"/>
        </w:rPr>
        <w:t xml:space="preserve">ahier des </w:t>
      </w:r>
      <w:r>
        <w:rPr>
          <w:rFonts w:ascii="Marianne" w:hAnsi="Marianne" w:cs="Arial"/>
          <w:sz w:val="20"/>
        </w:rPr>
        <w:t>C</w:t>
      </w:r>
      <w:r w:rsidRPr="001703C6">
        <w:rPr>
          <w:rFonts w:ascii="Marianne" w:hAnsi="Marianne" w:cs="Arial"/>
          <w:sz w:val="20"/>
        </w:rPr>
        <w:t xml:space="preserve">lauses </w:t>
      </w:r>
      <w:r>
        <w:rPr>
          <w:rFonts w:ascii="Marianne" w:hAnsi="Marianne" w:cs="Arial"/>
          <w:sz w:val="20"/>
        </w:rPr>
        <w:t>A</w:t>
      </w:r>
      <w:r w:rsidRPr="001703C6">
        <w:rPr>
          <w:rFonts w:ascii="Marianne" w:hAnsi="Marianne" w:cs="Arial"/>
          <w:sz w:val="20"/>
        </w:rPr>
        <w:t xml:space="preserve">dministratives </w:t>
      </w:r>
      <w:r>
        <w:rPr>
          <w:rFonts w:ascii="Marianne" w:hAnsi="Marianne" w:cs="Arial"/>
          <w:sz w:val="20"/>
        </w:rPr>
        <w:t>G</w:t>
      </w:r>
      <w:r w:rsidRPr="001703C6">
        <w:rPr>
          <w:rFonts w:ascii="Marianne" w:hAnsi="Marianne" w:cs="Arial"/>
          <w:sz w:val="20"/>
        </w:rPr>
        <w:t>énérales (CCAG-travaux) applicables aux marchés publics de travaux (arrêté du 30 mars 2021 portant approbation du cahier des clauses administratives générales des marchés publics de travaux)</w:t>
      </w:r>
      <w:r>
        <w:rPr>
          <w:rFonts w:ascii="Marianne" w:hAnsi="Marianne" w:cs="Arial"/>
          <w:sz w:val="20"/>
        </w:rPr>
        <w:t>.</w:t>
      </w:r>
    </w:p>
    <w:p w14:paraId="5A91B4DF" w14:textId="77777777" w:rsidR="00100F2B" w:rsidRDefault="00E84F29" w:rsidP="0064601B">
      <w:pPr>
        <w:pStyle w:val="texte10"/>
        <w:rPr>
          <w:rFonts w:ascii="Marianne" w:hAnsi="Marianne" w:cs="Arial"/>
          <w:sz w:val="20"/>
        </w:rPr>
      </w:pPr>
      <w:r w:rsidRPr="001D2B17">
        <w:rPr>
          <w:rFonts w:ascii="Marianne" w:hAnsi="Marianne" w:cs="Arial"/>
          <w:sz w:val="20"/>
        </w:rPr>
        <w:br/>
      </w:r>
      <w:r w:rsidR="00561036" w:rsidRPr="001D2B17">
        <w:rPr>
          <w:rFonts w:ascii="Marianne" w:hAnsi="Marianne" w:cs="Arial"/>
          <w:sz w:val="20"/>
        </w:rPr>
        <w:t>La description des ouvrages et leurs spécifications techniques sont indiquées dans le cahier des clauses techniques particulières</w:t>
      </w:r>
      <w:r w:rsidR="006E02B9" w:rsidRPr="001D2B17">
        <w:rPr>
          <w:rFonts w:ascii="Marianne" w:hAnsi="Marianne" w:cs="Arial"/>
          <w:sz w:val="20"/>
        </w:rPr>
        <w:t xml:space="preserve"> (C.C.T.P.)</w:t>
      </w:r>
      <w:r w:rsidR="001703C6">
        <w:rPr>
          <w:rFonts w:ascii="Marianne" w:hAnsi="Marianne" w:cs="Arial"/>
          <w:sz w:val="20"/>
        </w:rPr>
        <w:t xml:space="preserve"> </w:t>
      </w:r>
    </w:p>
    <w:p w14:paraId="2AC29EA9" w14:textId="5DF18495" w:rsidR="00C964AF" w:rsidRPr="001D2B17" w:rsidRDefault="00C964AF" w:rsidP="00C964AF">
      <w:pPr>
        <w:keepNext/>
        <w:numPr>
          <w:ilvl w:val="1"/>
          <w:numId w:val="1"/>
        </w:numPr>
        <w:spacing w:before="240" w:after="240"/>
        <w:jc w:val="left"/>
        <w:outlineLvl w:val="1"/>
        <w:rPr>
          <w:rFonts w:ascii="Marianne" w:hAnsi="Marianne" w:cs="Arial"/>
          <w:b/>
          <w:color w:val="006600"/>
          <w:sz w:val="20"/>
          <w:szCs w:val="20"/>
          <w:u w:val="single"/>
        </w:rPr>
      </w:pPr>
      <w:bookmarkStart w:id="174" w:name="_Toc192760966"/>
      <w:r w:rsidRPr="001D2B17">
        <w:rPr>
          <w:rFonts w:ascii="Marianne" w:hAnsi="Marianne" w:cs="Arial"/>
          <w:b/>
          <w:color w:val="006600"/>
          <w:sz w:val="20"/>
          <w:szCs w:val="20"/>
          <w:u w:val="single"/>
        </w:rPr>
        <w:t>Procédure</w:t>
      </w:r>
      <w:bookmarkEnd w:id="174"/>
    </w:p>
    <w:bookmarkEnd w:id="158"/>
    <w:p w14:paraId="1B3639C8" w14:textId="6C554E6E" w:rsidR="0061671F" w:rsidRDefault="0061671F" w:rsidP="00E06256">
      <w:pPr>
        <w:widowControl w:val="0"/>
        <w:spacing w:before="120" w:after="120"/>
        <w:ind w:left="0"/>
        <w:rPr>
          <w:rFonts w:ascii="Marianne" w:hAnsi="Marianne" w:cs="Arial"/>
          <w:color w:val="000000"/>
          <w:sz w:val="20"/>
          <w:szCs w:val="20"/>
        </w:rPr>
      </w:pPr>
      <w:r w:rsidRPr="0061671F">
        <w:rPr>
          <w:rFonts w:ascii="Marianne" w:hAnsi="Marianne" w:cs="Arial"/>
          <w:color w:val="000000"/>
          <w:sz w:val="20"/>
          <w:szCs w:val="20"/>
        </w:rPr>
        <w:t>Il s'agit d'un marché à procédure adaptée passé en application des articles L.2123-1 et R.2123-1 du code de la commande publique.</w:t>
      </w:r>
    </w:p>
    <w:p w14:paraId="1FAEB2FF" w14:textId="0C159CCF" w:rsidR="00CC7557" w:rsidRDefault="00CC7557" w:rsidP="00E06256">
      <w:pPr>
        <w:widowControl w:val="0"/>
        <w:spacing w:before="120" w:after="120"/>
        <w:ind w:left="0"/>
        <w:rPr>
          <w:rFonts w:ascii="Marianne" w:hAnsi="Marianne" w:cs="Arial"/>
          <w:color w:val="000000"/>
          <w:sz w:val="20"/>
          <w:szCs w:val="20"/>
        </w:rPr>
      </w:pPr>
    </w:p>
    <w:p w14:paraId="342D5F35" w14:textId="77777777" w:rsidR="00CC7557" w:rsidRDefault="00CC7557" w:rsidP="00E06256">
      <w:pPr>
        <w:widowControl w:val="0"/>
        <w:spacing w:before="120" w:after="120"/>
        <w:ind w:left="0"/>
        <w:rPr>
          <w:rFonts w:ascii="Marianne" w:hAnsi="Marianne" w:cs="Arial"/>
          <w:color w:val="000000"/>
          <w:sz w:val="20"/>
          <w:szCs w:val="20"/>
        </w:rPr>
      </w:pPr>
    </w:p>
    <w:p w14:paraId="03785A89" w14:textId="0DE4C506" w:rsidR="0058452F" w:rsidRPr="001D2B17" w:rsidRDefault="00C964AF" w:rsidP="00C964AF">
      <w:pPr>
        <w:keepNext/>
        <w:numPr>
          <w:ilvl w:val="1"/>
          <w:numId w:val="1"/>
        </w:numPr>
        <w:spacing w:before="240" w:after="240"/>
        <w:jc w:val="left"/>
        <w:outlineLvl w:val="1"/>
        <w:rPr>
          <w:rFonts w:ascii="Marianne" w:hAnsi="Marianne" w:cs="Arial"/>
          <w:b/>
          <w:color w:val="006600"/>
          <w:sz w:val="20"/>
          <w:szCs w:val="20"/>
          <w:u w:val="single"/>
        </w:rPr>
      </w:pPr>
      <w:bookmarkStart w:id="175" w:name="_Toc192760967"/>
      <w:r w:rsidRPr="001D2B17">
        <w:rPr>
          <w:rFonts w:ascii="Marianne" w:hAnsi="Marianne" w:cs="Arial"/>
          <w:b/>
          <w:color w:val="006600"/>
          <w:sz w:val="20"/>
          <w:szCs w:val="20"/>
          <w:u w:val="single"/>
        </w:rPr>
        <w:lastRenderedPageBreak/>
        <w:t>Classification CPV</w:t>
      </w:r>
      <w:bookmarkEnd w:id="175"/>
    </w:p>
    <w:p w14:paraId="3B35E514" w14:textId="356A2658" w:rsidR="0058452F" w:rsidRDefault="0058452F" w:rsidP="0058452F">
      <w:pPr>
        <w:ind w:left="0"/>
        <w:rPr>
          <w:rFonts w:ascii="Marianne" w:hAnsi="Marianne" w:cs="Arial"/>
          <w:sz w:val="20"/>
          <w:szCs w:val="20"/>
        </w:rPr>
      </w:pPr>
      <w:r w:rsidRPr="001D2B17">
        <w:rPr>
          <w:rFonts w:ascii="Marianne" w:hAnsi="Marianne" w:cs="Arial"/>
          <w:sz w:val="20"/>
          <w:szCs w:val="20"/>
        </w:rPr>
        <w:t xml:space="preserve">La référence à la nomenclature communautaire (nomenclature CPV) est la suivante : </w:t>
      </w:r>
    </w:p>
    <w:p w14:paraId="3702EFBB" w14:textId="77777777" w:rsidR="0058452F" w:rsidRPr="001D2B17" w:rsidRDefault="0058452F" w:rsidP="0058452F">
      <w:pPr>
        <w:ind w:left="0"/>
        <w:rPr>
          <w:rFonts w:ascii="Marianne" w:hAnsi="Marianne" w:cs="Arial"/>
          <w:sz w:val="20"/>
          <w:szCs w:val="20"/>
        </w:rPr>
      </w:pPr>
    </w:p>
    <w:tbl>
      <w:tblPr>
        <w:tblStyle w:val="Grilledutableau"/>
        <w:tblW w:w="0" w:type="auto"/>
        <w:jc w:val="center"/>
        <w:tblLook w:val="04A0" w:firstRow="1" w:lastRow="0" w:firstColumn="1" w:lastColumn="0" w:noHBand="0" w:noVBand="1"/>
      </w:tblPr>
      <w:tblGrid>
        <w:gridCol w:w="1358"/>
        <w:gridCol w:w="3788"/>
      </w:tblGrid>
      <w:tr w:rsidR="0070766F" w:rsidRPr="0070766F" w14:paraId="24A24048" w14:textId="77777777" w:rsidTr="0070766F">
        <w:trPr>
          <w:trHeight w:val="255"/>
          <w:jc w:val="center"/>
        </w:trPr>
        <w:tc>
          <w:tcPr>
            <w:tcW w:w="0" w:type="auto"/>
            <w:vAlign w:val="bottom"/>
          </w:tcPr>
          <w:p w14:paraId="0F55EE22" w14:textId="77777777" w:rsidR="0070766F" w:rsidRPr="0070766F" w:rsidRDefault="0070766F" w:rsidP="0070766F">
            <w:pPr>
              <w:ind w:left="0"/>
              <w:jc w:val="left"/>
              <w:rPr>
                <w:rFonts w:ascii="Marianne" w:hAnsi="Marianne" w:cs="Arial"/>
                <w:sz w:val="20"/>
                <w:szCs w:val="20"/>
              </w:rPr>
            </w:pPr>
            <w:bookmarkStart w:id="176" w:name="_Hlk95208715"/>
            <w:r w:rsidRPr="0070766F">
              <w:rPr>
                <w:rFonts w:ascii="Marianne" w:hAnsi="Marianne" w:cs="Arial"/>
                <w:sz w:val="20"/>
                <w:szCs w:val="20"/>
              </w:rPr>
              <w:t>45111291-4</w:t>
            </w:r>
          </w:p>
        </w:tc>
        <w:tc>
          <w:tcPr>
            <w:tcW w:w="0" w:type="auto"/>
            <w:shd w:val="clear" w:color="auto" w:fill="70AD47"/>
            <w:vAlign w:val="bottom"/>
          </w:tcPr>
          <w:p w14:paraId="6E9D53BC" w14:textId="77777777" w:rsidR="0070766F" w:rsidRPr="0070766F" w:rsidRDefault="0070766F" w:rsidP="0070766F">
            <w:pPr>
              <w:ind w:left="0"/>
              <w:jc w:val="left"/>
              <w:rPr>
                <w:rFonts w:ascii="Marianne" w:hAnsi="Marianne" w:cs="Arial"/>
                <w:sz w:val="20"/>
                <w:szCs w:val="20"/>
              </w:rPr>
            </w:pPr>
            <w:r w:rsidRPr="0070766F">
              <w:rPr>
                <w:rFonts w:ascii="Marianne" w:hAnsi="Marianne" w:cs="Arial"/>
                <w:sz w:val="20"/>
                <w:szCs w:val="20"/>
              </w:rPr>
              <w:t>Travaux d'aménagement du terrain</w:t>
            </w:r>
          </w:p>
        </w:tc>
      </w:tr>
      <w:tr w:rsidR="0070766F" w:rsidRPr="0070766F" w14:paraId="48881FED" w14:textId="77777777" w:rsidTr="0070766F">
        <w:trPr>
          <w:trHeight w:val="255"/>
          <w:jc w:val="center"/>
        </w:trPr>
        <w:tc>
          <w:tcPr>
            <w:tcW w:w="0" w:type="auto"/>
            <w:vAlign w:val="bottom"/>
          </w:tcPr>
          <w:p w14:paraId="7F88D874" w14:textId="77777777" w:rsidR="0070766F" w:rsidRPr="0070766F" w:rsidRDefault="0070766F" w:rsidP="0070766F">
            <w:pPr>
              <w:ind w:left="0"/>
              <w:jc w:val="left"/>
              <w:rPr>
                <w:rFonts w:ascii="Marianne" w:hAnsi="Marianne" w:cs="Arial"/>
                <w:sz w:val="20"/>
                <w:szCs w:val="20"/>
              </w:rPr>
            </w:pPr>
            <w:r w:rsidRPr="0070766F">
              <w:rPr>
                <w:rFonts w:ascii="Marianne" w:hAnsi="Marianne" w:cs="Arial"/>
                <w:sz w:val="20"/>
                <w:szCs w:val="20"/>
              </w:rPr>
              <w:t>45112500-0</w:t>
            </w:r>
          </w:p>
        </w:tc>
        <w:tc>
          <w:tcPr>
            <w:tcW w:w="0" w:type="auto"/>
            <w:shd w:val="clear" w:color="auto" w:fill="70AD47"/>
            <w:vAlign w:val="bottom"/>
          </w:tcPr>
          <w:p w14:paraId="3FE4D33A" w14:textId="77777777" w:rsidR="0070766F" w:rsidRPr="0070766F" w:rsidRDefault="0070766F" w:rsidP="0070766F">
            <w:pPr>
              <w:ind w:left="0"/>
              <w:jc w:val="left"/>
              <w:rPr>
                <w:rFonts w:ascii="Marianne" w:hAnsi="Marianne" w:cs="Arial"/>
                <w:sz w:val="20"/>
                <w:szCs w:val="20"/>
              </w:rPr>
            </w:pPr>
            <w:r w:rsidRPr="0070766F">
              <w:rPr>
                <w:rFonts w:ascii="Marianne" w:hAnsi="Marianne" w:cs="Arial"/>
                <w:sz w:val="20"/>
                <w:szCs w:val="20"/>
              </w:rPr>
              <w:t>Travaux de terrassement</w:t>
            </w:r>
          </w:p>
        </w:tc>
      </w:tr>
      <w:tr w:rsidR="0070766F" w:rsidRPr="0070766F" w14:paraId="1F540C7D" w14:textId="77777777" w:rsidTr="0070766F">
        <w:trPr>
          <w:trHeight w:val="255"/>
          <w:jc w:val="center"/>
        </w:trPr>
        <w:tc>
          <w:tcPr>
            <w:tcW w:w="0" w:type="auto"/>
            <w:vAlign w:val="bottom"/>
          </w:tcPr>
          <w:p w14:paraId="293DA85B" w14:textId="77777777" w:rsidR="0070766F" w:rsidRPr="0070766F" w:rsidRDefault="0070766F" w:rsidP="0070766F">
            <w:pPr>
              <w:ind w:left="0"/>
              <w:jc w:val="left"/>
              <w:rPr>
                <w:rFonts w:ascii="Marianne" w:hAnsi="Marianne" w:cs="Arial"/>
                <w:sz w:val="20"/>
                <w:szCs w:val="20"/>
              </w:rPr>
            </w:pPr>
            <w:r w:rsidRPr="0070766F">
              <w:rPr>
                <w:rFonts w:ascii="Marianne" w:hAnsi="Marianne" w:cs="Arial"/>
                <w:sz w:val="20"/>
                <w:szCs w:val="20"/>
              </w:rPr>
              <w:t>45221119-9</w:t>
            </w:r>
          </w:p>
        </w:tc>
        <w:tc>
          <w:tcPr>
            <w:tcW w:w="0" w:type="auto"/>
            <w:shd w:val="clear" w:color="auto" w:fill="70AD47"/>
            <w:vAlign w:val="bottom"/>
          </w:tcPr>
          <w:p w14:paraId="3D707C0E" w14:textId="77777777" w:rsidR="0070766F" w:rsidRPr="0070766F" w:rsidRDefault="0070766F" w:rsidP="0070766F">
            <w:pPr>
              <w:ind w:left="0"/>
              <w:jc w:val="left"/>
              <w:rPr>
                <w:rFonts w:ascii="Marianne" w:hAnsi="Marianne" w:cs="Arial"/>
                <w:sz w:val="20"/>
                <w:szCs w:val="20"/>
              </w:rPr>
            </w:pPr>
            <w:r w:rsidRPr="0070766F">
              <w:rPr>
                <w:rFonts w:ascii="Marianne" w:hAnsi="Marianne" w:cs="Arial"/>
                <w:sz w:val="20"/>
                <w:szCs w:val="20"/>
              </w:rPr>
              <w:t>Travaux de rénovation de ponts</w:t>
            </w:r>
          </w:p>
        </w:tc>
      </w:tr>
      <w:tr w:rsidR="0070766F" w:rsidRPr="0070766F" w14:paraId="20461315" w14:textId="77777777" w:rsidTr="0070766F">
        <w:trPr>
          <w:trHeight w:val="255"/>
          <w:jc w:val="center"/>
        </w:trPr>
        <w:tc>
          <w:tcPr>
            <w:tcW w:w="0" w:type="auto"/>
            <w:vAlign w:val="bottom"/>
          </w:tcPr>
          <w:p w14:paraId="766FE45C" w14:textId="77777777" w:rsidR="0070766F" w:rsidRPr="0070766F" w:rsidRDefault="0070766F" w:rsidP="0070766F">
            <w:pPr>
              <w:ind w:left="0"/>
              <w:jc w:val="left"/>
              <w:rPr>
                <w:rFonts w:ascii="Marianne" w:hAnsi="Marianne" w:cs="Arial"/>
                <w:sz w:val="20"/>
                <w:szCs w:val="20"/>
              </w:rPr>
            </w:pPr>
            <w:r w:rsidRPr="0070766F">
              <w:rPr>
                <w:rFonts w:ascii="Marianne" w:hAnsi="Marianne" w:cs="Arial"/>
                <w:sz w:val="20"/>
                <w:szCs w:val="20"/>
              </w:rPr>
              <w:t>45233140-2</w:t>
            </w:r>
          </w:p>
        </w:tc>
        <w:tc>
          <w:tcPr>
            <w:tcW w:w="0" w:type="auto"/>
            <w:shd w:val="clear" w:color="auto" w:fill="70AD47"/>
            <w:vAlign w:val="bottom"/>
          </w:tcPr>
          <w:p w14:paraId="3D988C2B" w14:textId="77777777" w:rsidR="0070766F" w:rsidRPr="0070766F" w:rsidRDefault="0070766F" w:rsidP="0070766F">
            <w:pPr>
              <w:ind w:left="0"/>
              <w:jc w:val="left"/>
              <w:rPr>
                <w:rFonts w:ascii="Marianne" w:hAnsi="Marianne" w:cs="Arial"/>
                <w:sz w:val="20"/>
                <w:szCs w:val="20"/>
              </w:rPr>
            </w:pPr>
            <w:r w:rsidRPr="0070766F">
              <w:rPr>
                <w:rFonts w:ascii="Marianne" w:hAnsi="Marianne" w:cs="Arial"/>
                <w:sz w:val="20"/>
                <w:szCs w:val="20"/>
              </w:rPr>
              <w:t>Travaux routiers</w:t>
            </w:r>
          </w:p>
        </w:tc>
      </w:tr>
      <w:tr w:rsidR="0070766F" w:rsidRPr="0070766F" w14:paraId="538CF9C0" w14:textId="77777777" w:rsidTr="0070766F">
        <w:trPr>
          <w:trHeight w:val="255"/>
          <w:jc w:val="center"/>
        </w:trPr>
        <w:tc>
          <w:tcPr>
            <w:tcW w:w="0" w:type="auto"/>
            <w:vAlign w:val="bottom"/>
          </w:tcPr>
          <w:p w14:paraId="3B56CEB7" w14:textId="77777777" w:rsidR="0070766F" w:rsidRPr="0070766F" w:rsidRDefault="0070766F" w:rsidP="0070766F">
            <w:pPr>
              <w:ind w:left="0"/>
              <w:jc w:val="left"/>
              <w:rPr>
                <w:rFonts w:ascii="Marianne" w:hAnsi="Marianne" w:cs="Arial"/>
                <w:sz w:val="20"/>
                <w:szCs w:val="20"/>
              </w:rPr>
            </w:pPr>
            <w:r w:rsidRPr="0070766F">
              <w:rPr>
                <w:rFonts w:ascii="Marianne" w:hAnsi="Marianne" w:cs="Arial"/>
                <w:sz w:val="20"/>
                <w:szCs w:val="20"/>
              </w:rPr>
              <w:t>45233142-6</w:t>
            </w:r>
          </w:p>
        </w:tc>
        <w:tc>
          <w:tcPr>
            <w:tcW w:w="0" w:type="auto"/>
            <w:shd w:val="clear" w:color="auto" w:fill="70AD47"/>
            <w:vAlign w:val="bottom"/>
          </w:tcPr>
          <w:p w14:paraId="0C452444" w14:textId="77777777" w:rsidR="0070766F" w:rsidRPr="0070766F" w:rsidRDefault="0070766F" w:rsidP="0070766F">
            <w:pPr>
              <w:ind w:left="0"/>
              <w:jc w:val="left"/>
              <w:rPr>
                <w:rFonts w:ascii="Marianne" w:hAnsi="Marianne" w:cs="Arial"/>
                <w:sz w:val="20"/>
                <w:szCs w:val="20"/>
              </w:rPr>
            </w:pPr>
            <w:r w:rsidRPr="0070766F">
              <w:rPr>
                <w:rFonts w:ascii="Marianne" w:hAnsi="Marianne" w:cs="Arial"/>
                <w:sz w:val="20"/>
                <w:szCs w:val="20"/>
              </w:rPr>
              <w:t>Travaux de réparation de routes</w:t>
            </w:r>
          </w:p>
        </w:tc>
      </w:tr>
      <w:tr w:rsidR="0070766F" w:rsidRPr="0070766F" w14:paraId="14FE98C2" w14:textId="77777777" w:rsidTr="0070766F">
        <w:trPr>
          <w:trHeight w:val="255"/>
          <w:jc w:val="center"/>
        </w:trPr>
        <w:tc>
          <w:tcPr>
            <w:tcW w:w="0" w:type="auto"/>
            <w:vAlign w:val="bottom"/>
          </w:tcPr>
          <w:p w14:paraId="62562BAA" w14:textId="77777777" w:rsidR="0070766F" w:rsidRPr="0070766F" w:rsidRDefault="0070766F" w:rsidP="0070766F">
            <w:pPr>
              <w:ind w:left="0"/>
              <w:jc w:val="left"/>
              <w:rPr>
                <w:rFonts w:ascii="Marianne" w:hAnsi="Marianne" w:cs="Arial"/>
                <w:sz w:val="20"/>
                <w:szCs w:val="20"/>
              </w:rPr>
            </w:pPr>
            <w:r w:rsidRPr="0070766F">
              <w:rPr>
                <w:rFonts w:ascii="Marianne" w:hAnsi="Marianne" w:cs="Arial"/>
                <w:sz w:val="20"/>
                <w:szCs w:val="20"/>
              </w:rPr>
              <w:t>45233160-8</w:t>
            </w:r>
          </w:p>
        </w:tc>
        <w:tc>
          <w:tcPr>
            <w:tcW w:w="0" w:type="auto"/>
            <w:shd w:val="clear" w:color="auto" w:fill="70AD47"/>
            <w:vAlign w:val="bottom"/>
          </w:tcPr>
          <w:p w14:paraId="1ED60EB3" w14:textId="77777777" w:rsidR="0070766F" w:rsidRPr="0070766F" w:rsidRDefault="0070766F" w:rsidP="0070766F">
            <w:pPr>
              <w:ind w:left="0"/>
              <w:jc w:val="left"/>
              <w:rPr>
                <w:rFonts w:ascii="Marianne" w:hAnsi="Marianne" w:cs="Arial"/>
                <w:sz w:val="20"/>
                <w:szCs w:val="20"/>
              </w:rPr>
            </w:pPr>
            <w:r w:rsidRPr="0070766F">
              <w:rPr>
                <w:rFonts w:ascii="Marianne" w:hAnsi="Marianne" w:cs="Arial"/>
                <w:sz w:val="20"/>
                <w:szCs w:val="20"/>
              </w:rPr>
              <w:t>Chemins et autres aires empierrées</w:t>
            </w:r>
          </w:p>
        </w:tc>
      </w:tr>
      <w:tr w:rsidR="0070766F" w:rsidRPr="0070766F" w14:paraId="0ED667FC" w14:textId="77777777" w:rsidTr="0070766F">
        <w:trPr>
          <w:trHeight w:val="255"/>
          <w:jc w:val="center"/>
        </w:trPr>
        <w:tc>
          <w:tcPr>
            <w:tcW w:w="0" w:type="auto"/>
            <w:vAlign w:val="bottom"/>
          </w:tcPr>
          <w:p w14:paraId="06371901" w14:textId="77777777" w:rsidR="0070766F" w:rsidRPr="0070766F" w:rsidRDefault="0070766F" w:rsidP="0070766F">
            <w:pPr>
              <w:ind w:left="0"/>
              <w:jc w:val="left"/>
              <w:rPr>
                <w:rFonts w:ascii="Marianne" w:hAnsi="Marianne" w:cs="Arial"/>
                <w:sz w:val="20"/>
                <w:szCs w:val="20"/>
              </w:rPr>
            </w:pPr>
            <w:r w:rsidRPr="0070766F">
              <w:rPr>
                <w:rFonts w:ascii="Marianne" w:hAnsi="Marianne" w:cs="Arial"/>
                <w:sz w:val="20"/>
                <w:szCs w:val="20"/>
              </w:rPr>
              <w:t>45233223-8</w:t>
            </w:r>
          </w:p>
        </w:tc>
        <w:tc>
          <w:tcPr>
            <w:tcW w:w="0" w:type="auto"/>
            <w:shd w:val="clear" w:color="auto" w:fill="70AD47"/>
            <w:vAlign w:val="bottom"/>
          </w:tcPr>
          <w:p w14:paraId="0AC6FCA1" w14:textId="77777777" w:rsidR="0070766F" w:rsidRPr="0070766F" w:rsidRDefault="0070766F" w:rsidP="0070766F">
            <w:pPr>
              <w:ind w:left="0"/>
              <w:jc w:val="left"/>
              <w:rPr>
                <w:rFonts w:ascii="Marianne" w:hAnsi="Marianne" w:cs="Arial"/>
                <w:sz w:val="20"/>
                <w:szCs w:val="20"/>
              </w:rPr>
            </w:pPr>
            <w:r w:rsidRPr="0070766F">
              <w:rPr>
                <w:rFonts w:ascii="Marianne" w:hAnsi="Marianne" w:cs="Arial"/>
                <w:sz w:val="20"/>
                <w:szCs w:val="20"/>
              </w:rPr>
              <w:t>Travaux de resurfaçage de chaussées</w:t>
            </w:r>
          </w:p>
        </w:tc>
      </w:tr>
      <w:tr w:rsidR="0070766F" w:rsidRPr="0070766F" w14:paraId="28D0991F" w14:textId="77777777" w:rsidTr="0070766F">
        <w:trPr>
          <w:trHeight w:val="255"/>
          <w:jc w:val="center"/>
        </w:trPr>
        <w:tc>
          <w:tcPr>
            <w:tcW w:w="0" w:type="auto"/>
            <w:vAlign w:val="center"/>
          </w:tcPr>
          <w:p w14:paraId="525FEA90" w14:textId="77777777" w:rsidR="0070766F" w:rsidRPr="0070766F" w:rsidRDefault="0070766F" w:rsidP="0070766F">
            <w:pPr>
              <w:ind w:left="0"/>
              <w:jc w:val="left"/>
              <w:rPr>
                <w:rFonts w:ascii="Marianne" w:hAnsi="Marianne" w:cs="Arial"/>
                <w:sz w:val="20"/>
                <w:szCs w:val="20"/>
              </w:rPr>
            </w:pPr>
            <w:r w:rsidRPr="0070766F">
              <w:rPr>
                <w:rFonts w:ascii="Marianne" w:hAnsi="Marianne" w:cs="Arial"/>
                <w:sz w:val="20"/>
                <w:szCs w:val="20"/>
              </w:rPr>
              <w:t>45233141-9</w:t>
            </w:r>
          </w:p>
        </w:tc>
        <w:tc>
          <w:tcPr>
            <w:tcW w:w="0" w:type="auto"/>
            <w:shd w:val="clear" w:color="auto" w:fill="70AD47"/>
            <w:vAlign w:val="center"/>
          </w:tcPr>
          <w:p w14:paraId="44B6831C" w14:textId="77777777" w:rsidR="0070766F" w:rsidRPr="0070766F" w:rsidRDefault="0070766F" w:rsidP="0070766F">
            <w:pPr>
              <w:ind w:left="0"/>
              <w:jc w:val="left"/>
              <w:rPr>
                <w:rFonts w:ascii="Marianne" w:hAnsi="Marianne" w:cs="Arial"/>
                <w:sz w:val="20"/>
                <w:szCs w:val="20"/>
              </w:rPr>
            </w:pPr>
            <w:r w:rsidRPr="0070766F">
              <w:rPr>
                <w:rFonts w:ascii="Marianne" w:hAnsi="Marianne" w:cs="Arial"/>
                <w:sz w:val="20"/>
                <w:szCs w:val="20"/>
              </w:rPr>
              <w:t>Travaux d'entretien routier</w:t>
            </w:r>
          </w:p>
        </w:tc>
      </w:tr>
      <w:tr w:rsidR="0070766F" w:rsidRPr="0070766F" w14:paraId="6DBA67E4" w14:textId="77777777" w:rsidTr="0070766F">
        <w:trPr>
          <w:trHeight w:val="255"/>
          <w:jc w:val="center"/>
        </w:trPr>
        <w:tc>
          <w:tcPr>
            <w:tcW w:w="0" w:type="auto"/>
            <w:vAlign w:val="center"/>
          </w:tcPr>
          <w:p w14:paraId="658F0CD5" w14:textId="77777777" w:rsidR="0070766F" w:rsidRPr="0070766F" w:rsidRDefault="0070766F" w:rsidP="0070766F">
            <w:pPr>
              <w:ind w:left="0"/>
              <w:jc w:val="left"/>
              <w:rPr>
                <w:rFonts w:ascii="Marianne" w:hAnsi="Marianne" w:cs="Arial"/>
                <w:sz w:val="20"/>
                <w:szCs w:val="20"/>
              </w:rPr>
            </w:pPr>
            <w:r w:rsidRPr="0070766F">
              <w:rPr>
                <w:rFonts w:ascii="Marianne" w:hAnsi="Marianne" w:cs="Arial"/>
                <w:sz w:val="20"/>
                <w:szCs w:val="20"/>
              </w:rPr>
              <w:t>45233229-0</w:t>
            </w:r>
          </w:p>
        </w:tc>
        <w:tc>
          <w:tcPr>
            <w:tcW w:w="0" w:type="auto"/>
            <w:shd w:val="clear" w:color="auto" w:fill="70AD47"/>
            <w:vAlign w:val="center"/>
          </w:tcPr>
          <w:p w14:paraId="3BEC27AA" w14:textId="77777777" w:rsidR="0070766F" w:rsidRPr="0070766F" w:rsidRDefault="0070766F" w:rsidP="0070766F">
            <w:pPr>
              <w:ind w:left="0"/>
              <w:jc w:val="left"/>
              <w:rPr>
                <w:rFonts w:ascii="Marianne" w:hAnsi="Marianne" w:cs="Arial"/>
                <w:sz w:val="20"/>
                <w:szCs w:val="20"/>
              </w:rPr>
            </w:pPr>
            <w:r w:rsidRPr="0070766F">
              <w:rPr>
                <w:rFonts w:ascii="Marianne" w:hAnsi="Marianne" w:cs="Arial"/>
                <w:sz w:val="20"/>
                <w:szCs w:val="20"/>
              </w:rPr>
              <w:t>Entretien des accotements</w:t>
            </w:r>
          </w:p>
        </w:tc>
      </w:tr>
      <w:bookmarkEnd w:id="176"/>
      <w:tr w:rsidR="0070766F" w:rsidRPr="0070766F" w14:paraId="4A842F05" w14:textId="77777777" w:rsidTr="0070766F">
        <w:trPr>
          <w:trHeight w:val="255"/>
          <w:jc w:val="center"/>
        </w:trPr>
        <w:tc>
          <w:tcPr>
            <w:tcW w:w="1358" w:type="dxa"/>
          </w:tcPr>
          <w:p w14:paraId="23308C71" w14:textId="77777777" w:rsidR="0070766F" w:rsidRPr="0070766F" w:rsidRDefault="0070766F" w:rsidP="0070766F">
            <w:pPr>
              <w:ind w:left="0"/>
              <w:jc w:val="left"/>
              <w:rPr>
                <w:rFonts w:ascii="Marianne" w:hAnsi="Marianne" w:cs="Arial"/>
                <w:sz w:val="20"/>
                <w:szCs w:val="20"/>
              </w:rPr>
            </w:pPr>
            <w:r w:rsidRPr="0070766F">
              <w:rPr>
                <w:rFonts w:ascii="Marianne" w:hAnsi="Marianne" w:cs="Arial"/>
                <w:sz w:val="20"/>
                <w:szCs w:val="20"/>
              </w:rPr>
              <w:t>45112700-2</w:t>
            </w:r>
          </w:p>
        </w:tc>
        <w:tc>
          <w:tcPr>
            <w:tcW w:w="3788" w:type="dxa"/>
            <w:shd w:val="clear" w:color="auto" w:fill="70AD47"/>
          </w:tcPr>
          <w:p w14:paraId="18889336" w14:textId="77777777" w:rsidR="0070766F" w:rsidRPr="0070766F" w:rsidRDefault="0070766F" w:rsidP="0070766F">
            <w:pPr>
              <w:ind w:left="0"/>
              <w:jc w:val="left"/>
              <w:rPr>
                <w:rFonts w:ascii="Marianne" w:hAnsi="Marianne" w:cs="Arial"/>
                <w:sz w:val="20"/>
                <w:szCs w:val="20"/>
              </w:rPr>
            </w:pPr>
            <w:r w:rsidRPr="0070766F">
              <w:rPr>
                <w:rFonts w:ascii="Marianne" w:hAnsi="Marianne" w:cs="Arial"/>
                <w:sz w:val="20"/>
                <w:szCs w:val="20"/>
              </w:rPr>
              <w:t>Travaux d'aménagement paysager</w:t>
            </w:r>
          </w:p>
        </w:tc>
      </w:tr>
      <w:tr w:rsidR="0070766F" w:rsidRPr="0070766F" w14:paraId="74741DC1" w14:textId="77777777" w:rsidTr="0070766F">
        <w:trPr>
          <w:trHeight w:val="255"/>
          <w:jc w:val="center"/>
        </w:trPr>
        <w:tc>
          <w:tcPr>
            <w:tcW w:w="1358" w:type="dxa"/>
          </w:tcPr>
          <w:p w14:paraId="4C0CB9B1" w14:textId="77777777" w:rsidR="0070766F" w:rsidRPr="0070766F" w:rsidRDefault="0070766F" w:rsidP="0070766F">
            <w:pPr>
              <w:ind w:left="0"/>
              <w:jc w:val="left"/>
              <w:rPr>
                <w:rFonts w:ascii="Marianne" w:hAnsi="Marianne" w:cs="Arial"/>
                <w:sz w:val="20"/>
                <w:szCs w:val="20"/>
              </w:rPr>
            </w:pPr>
            <w:r w:rsidRPr="0070766F">
              <w:rPr>
                <w:rFonts w:ascii="Marianne" w:hAnsi="Marianne" w:cs="Arial"/>
                <w:sz w:val="20"/>
                <w:szCs w:val="20"/>
              </w:rPr>
              <w:t>45233123-7</w:t>
            </w:r>
          </w:p>
        </w:tc>
        <w:tc>
          <w:tcPr>
            <w:tcW w:w="3788" w:type="dxa"/>
            <w:shd w:val="clear" w:color="auto" w:fill="70AD47"/>
          </w:tcPr>
          <w:p w14:paraId="1F3CA434" w14:textId="77777777" w:rsidR="0070766F" w:rsidRPr="0070766F" w:rsidRDefault="0070766F" w:rsidP="0070766F">
            <w:pPr>
              <w:ind w:left="0"/>
              <w:jc w:val="left"/>
              <w:rPr>
                <w:rFonts w:ascii="Marianne" w:hAnsi="Marianne" w:cs="Arial"/>
                <w:sz w:val="20"/>
                <w:szCs w:val="20"/>
              </w:rPr>
            </w:pPr>
            <w:r w:rsidRPr="0070766F">
              <w:rPr>
                <w:rFonts w:ascii="Marianne" w:hAnsi="Marianne" w:cs="Arial"/>
                <w:sz w:val="20"/>
                <w:szCs w:val="20"/>
              </w:rPr>
              <w:t>Travaux de construction de routes secondaires</w:t>
            </w:r>
          </w:p>
        </w:tc>
      </w:tr>
    </w:tbl>
    <w:p w14:paraId="5B2D67BF" w14:textId="77777777" w:rsidR="00641360" w:rsidRPr="001D2B17" w:rsidRDefault="00641360" w:rsidP="0058452F">
      <w:pPr>
        <w:ind w:left="0"/>
        <w:rPr>
          <w:rFonts w:ascii="Marianne" w:hAnsi="Marianne" w:cs="Arial"/>
          <w:sz w:val="20"/>
          <w:szCs w:val="20"/>
        </w:rPr>
      </w:pPr>
    </w:p>
    <w:p w14:paraId="55E914B7" w14:textId="12A4949F" w:rsidR="00C964AF" w:rsidRPr="001D2B17" w:rsidRDefault="00C964AF" w:rsidP="00C964AF">
      <w:pPr>
        <w:keepNext/>
        <w:numPr>
          <w:ilvl w:val="0"/>
          <w:numId w:val="1"/>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left"/>
        <w:textAlignment w:val="baseline"/>
        <w:outlineLvl w:val="0"/>
        <w:rPr>
          <w:rFonts w:ascii="Marianne" w:hAnsi="Marianne" w:cs="Arial"/>
          <w:b/>
          <w:caps/>
          <w:smallCaps/>
          <w:color w:val="008000"/>
          <w:sz w:val="22"/>
          <w:szCs w:val="20"/>
        </w:rPr>
      </w:pPr>
      <w:bookmarkStart w:id="177" w:name="_Toc296504988"/>
      <w:bookmarkStart w:id="178" w:name="_Toc400367632"/>
      <w:bookmarkStart w:id="179" w:name="_Toc270422442"/>
      <w:bookmarkStart w:id="180" w:name="_Toc296504989"/>
      <w:bookmarkStart w:id="181" w:name="_Toc400367633"/>
      <w:bookmarkStart w:id="182" w:name="_Toc19276096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r w:rsidRPr="001D2B17">
        <w:rPr>
          <w:rFonts w:ascii="Marianne" w:hAnsi="Marianne" w:cs="Arial"/>
          <w:b/>
          <w:smallCaps/>
          <w:color w:val="008000"/>
          <w:sz w:val="22"/>
          <w:szCs w:val="20"/>
        </w:rPr>
        <w:t xml:space="preserve">Caractéristiques </w:t>
      </w:r>
      <w:bookmarkEnd w:id="177"/>
      <w:bookmarkEnd w:id="178"/>
      <w:r w:rsidR="00B45427" w:rsidRPr="001D2B17">
        <w:rPr>
          <w:rFonts w:ascii="Marianne" w:hAnsi="Marianne" w:cs="Arial"/>
          <w:b/>
          <w:smallCaps/>
          <w:color w:val="008000"/>
          <w:sz w:val="22"/>
          <w:szCs w:val="20"/>
        </w:rPr>
        <w:t>du marché</w:t>
      </w:r>
      <w:bookmarkEnd w:id="182"/>
    </w:p>
    <w:p w14:paraId="69CCA5D1" w14:textId="1F06DC33" w:rsidR="00C964AF" w:rsidRPr="001D2B17" w:rsidRDefault="00C164D6" w:rsidP="00C964AF">
      <w:pPr>
        <w:keepNext/>
        <w:numPr>
          <w:ilvl w:val="1"/>
          <w:numId w:val="1"/>
        </w:numPr>
        <w:spacing w:before="240" w:after="240"/>
        <w:jc w:val="left"/>
        <w:outlineLvl w:val="1"/>
        <w:rPr>
          <w:rFonts w:ascii="Marianne" w:hAnsi="Marianne" w:cs="Arial"/>
          <w:b/>
          <w:color w:val="006600"/>
          <w:sz w:val="20"/>
          <w:szCs w:val="20"/>
          <w:u w:val="single"/>
        </w:rPr>
      </w:pPr>
      <w:bookmarkStart w:id="183" w:name="_Toc192760969"/>
      <w:r w:rsidRPr="001D2B17">
        <w:rPr>
          <w:rFonts w:ascii="Marianne" w:hAnsi="Marianne" w:cs="Arial"/>
          <w:b/>
          <w:color w:val="006600"/>
          <w:sz w:val="20"/>
          <w:szCs w:val="20"/>
          <w:u w:val="single"/>
        </w:rPr>
        <w:t>Structure du marché</w:t>
      </w:r>
      <w:bookmarkEnd w:id="183"/>
    </w:p>
    <w:p w14:paraId="1B902294" w14:textId="3B6A13E4" w:rsidR="00914B25" w:rsidRPr="001D2B17" w:rsidRDefault="00C164D6" w:rsidP="00914B25">
      <w:pPr>
        <w:keepNext/>
        <w:numPr>
          <w:ilvl w:val="2"/>
          <w:numId w:val="1"/>
        </w:numPr>
        <w:tabs>
          <w:tab w:val="num" w:pos="720"/>
        </w:tabs>
        <w:spacing w:before="120" w:after="120"/>
        <w:ind w:left="0" w:firstLine="0"/>
        <w:jc w:val="left"/>
        <w:outlineLvl w:val="2"/>
        <w:rPr>
          <w:rFonts w:ascii="Marianne" w:hAnsi="Marianne" w:cs="Arial"/>
          <w:b/>
          <w:color w:val="E36C0A"/>
          <w:sz w:val="20"/>
          <w:szCs w:val="20"/>
        </w:rPr>
      </w:pPr>
      <w:bookmarkStart w:id="184" w:name="_Toc192760970"/>
      <w:r w:rsidRPr="001D2B17">
        <w:rPr>
          <w:rFonts w:ascii="Marianne" w:hAnsi="Marianne" w:cs="Arial"/>
          <w:b/>
          <w:color w:val="E36C0A"/>
          <w:sz w:val="20"/>
          <w:szCs w:val="20"/>
        </w:rPr>
        <w:t>Forme du marché</w:t>
      </w:r>
      <w:bookmarkEnd w:id="184"/>
      <w:r w:rsidR="00A17256" w:rsidRPr="001D2B17">
        <w:rPr>
          <w:rFonts w:ascii="Marianne" w:hAnsi="Marianne" w:cs="Arial"/>
          <w:b/>
          <w:color w:val="E36C0A"/>
          <w:sz w:val="20"/>
          <w:szCs w:val="20"/>
        </w:rPr>
        <w:t xml:space="preserve"> </w:t>
      </w:r>
    </w:p>
    <w:p w14:paraId="0D2B584E" w14:textId="542EB59C" w:rsidR="009A581C" w:rsidRPr="001D2B17" w:rsidRDefault="00723282" w:rsidP="009A581C">
      <w:pPr>
        <w:tabs>
          <w:tab w:val="left" w:pos="3080"/>
        </w:tabs>
        <w:spacing w:after="120"/>
        <w:ind w:left="0" w:right="40"/>
        <w:rPr>
          <w:rFonts w:ascii="Marianne" w:hAnsi="Marianne" w:cs="Arial"/>
          <w:b/>
          <w:color w:val="E36C0A"/>
          <w:sz w:val="20"/>
          <w:szCs w:val="20"/>
        </w:rPr>
      </w:pPr>
      <w:r w:rsidRPr="001D2B17">
        <w:rPr>
          <w:rFonts w:ascii="Marianne" w:hAnsi="Marianne" w:cs="Arial"/>
          <w:sz w:val="20"/>
          <w:szCs w:val="20"/>
        </w:rPr>
        <w:t xml:space="preserve">Il s’agit d’un accord-cadre à </w:t>
      </w:r>
      <w:r w:rsidR="00DA10B2">
        <w:rPr>
          <w:rFonts w:ascii="Marianne" w:hAnsi="Marianne" w:cs="Arial"/>
          <w:sz w:val="20"/>
          <w:szCs w:val="20"/>
        </w:rPr>
        <w:t xml:space="preserve">exécution </w:t>
      </w:r>
      <w:r w:rsidR="00DA10B2" w:rsidRPr="00230316">
        <w:rPr>
          <w:rFonts w:ascii="Marianne" w:hAnsi="Marianne" w:cs="Arial"/>
          <w:sz w:val="20"/>
          <w:szCs w:val="20"/>
        </w:rPr>
        <w:t>mixte</w:t>
      </w:r>
      <w:r w:rsidR="00FA2CCF" w:rsidRPr="00230316">
        <w:rPr>
          <w:rFonts w:ascii="Marianne" w:hAnsi="Marianne" w:cs="Arial"/>
          <w:sz w:val="20"/>
          <w:szCs w:val="20"/>
        </w:rPr>
        <w:t xml:space="preserve"> </w:t>
      </w:r>
      <w:commentRangeStart w:id="185"/>
      <w:r w:rsidR="00FA2CCF" w:rsidRPr="00230316">
        <w:rPr>
          <w:rFonts w:ascii="Marianne" w:hAnsi="Marianne" w:cs="Arial"/>
          <w:sz w:val="20"/>
          <w:szCs w:val="20"/>
        </w:rPr>
        <w:t>m</w:t>
      </w:r>
      <w:r w:rsidR="00230316" w:rsidRPr="00230316">
        <w:rPr>
          <w:rFonts w:ascii="Marianne" w:hAnsi="Marianne" w:cs="Arial"/>
          <w:sz w:val="20"/>
          <w:szCs w:val="20"/>
        </w:rPr>
        <w:t>ono</w:t>
      </w:r>
      <w:r w:rsidR="00FA2CCF" w:rsidRPr="00230316">
        <w:rPr>
          <w:rFonts w:ascii="Marianne" w:hAnsi="Marianne" w:cs="Arial"/>
          <w:sz w:val="20"/>
          <w:szCs w:val="20"/>
        </w:rPr>
        <w:t>-attributaire</w:t>
      </w:r>
      <w:r w:rsidRPr="00230316">
        <w:rPr>
          <w:rFonts w:ascii="Marianne" w:hAnsi="Marianne" w:cs="Arial"/>
          <w:sz w:val="20"/>
          <w:szCs w:val="20"/>
        </w:rPr>
        <w:t xml:space="preserve"> </w:t>
      </w:r>
      <w:commentRangeEnd w:id="185"/>
      <w:r w:rsidR="00086737" w:rsidRPr="00230316">
        <w:rPr>
          <w:rStyle w:val="Marquedecommentaire"/>
        </w:rPr>
        <w:commentReference w:id="185"/>
      </w:r>
      <w:r w:rsidR="00CD07CD">
        <w:rPr>
          <w:rFonts w:ascii="Marianne" w:hAnsi="Marianne" w:cs="Arial"/>
          <w:sz w:val="20"/>
          <w:szCs w:val="20"/>
        </w:rPr>
        <w:t>(</w:t>
      </w:r>
      <w:r w:rsidR="00CD07CD" w:rsidRPr="00CD07CD">
        <w:rPr>
          <w:rFonts w:ascii="Marianne" w:hAnsi="Marianne" w:cs="Arial"/>
          <w:sz w:val="20"/>
          <w:szCs w:val="20"/>
        </w:rPr>
        <w:t xml:space="preserve">accord cadre à </w:t>
      </w:r>
      <w:r w:rsidR="00CD07CD">
        <w:rPr>
          <w:rFonts w:ascii="Marianne" w:hAnsi="Marianne" w:cs="Arial"/>
          <w:sz w:val="20"/>
          <w:szCs w:val="20"/>
        </w:rPr>
        <w:t xml:space="preserve">bons de commandes et à </w:t>
      </w:r>
      <w:r w:rsidR="00CD07CD" w:rsidRPr="00CD07CD">
        <w:rPr>
          <w:rFonts w:ascii="Marianne" w:hAnsi="Marianne" w:cs="Arial"/>
          <w:sz w:val="20"/>
          <w:szCs w:val="20"/>
        </w:rPr>
        <w:t xml:space="preserve">marchés </w:t>
      </w:r>
      <w:r w:rsidR="002470E1" w:rsidRPr="00CD07CD">
        <w:rPr>
          <w:rFonts w:ascii="Marianne" w:hAnsi="Marianne" w:cs="Arial"/>
          <w:sz w:val="20"/>
          <w:szCs w:val="20"/>
        </w:rPr>
        <w:t>subséquents</w:t>
      </w:r>
      <w:r w:rsidR="002470E1">
        <w:rPr>
          <w:rFonts w:ascii="Marianne" w:hAnsi="Marianne" w:cs="Arial"/>
          <w:sz w:val="20"/>
          <w:szCs w:val="20"/>
        </w:rPr>
        <w:t>)</w:t>
      </w:r>
      <w:r w:rsidR="00CD07CD">
        <w:rPr>
          <w:rFonts w:ascii="Marianne" w:hAnsi="Marianne" w:cs="Arial"/>
          <w:sz w:val="20"/>
          <w:szCs w:val="20"/>
        </w:rPr>
        <w:t xml:space="preserve"> </w:t>
      </w:r>
      <w:r w:rsidRPr="001D2B17">
        <w:rPr>
          <w:rFonts w:ascii="Marianne" w:hAnsi="Marianne" w:cs="Arial"/>
          <w:sz w:val="20"/>
          <w:szCs w:val="20"/>
        </w:rPr>
        <w:t>au fur et à mesure des besoins du pouvoir adjudicateur en application des articles R.2162-1 à R.2162-6, R.2162-1</w:t>
      </w:r>
      <w:r w:rsidR="00DA10B2">
        <w:rPr>
          <w:rFonts w:ascii="Marianne" w:hAnsi="Marianne" w:cs="Arial"/>
          <w:sz w:val="20"/>
          <w:szCs w:val="20"/>
        </w:rPr>
        <w:t xml:space="preserve">2, 13 </w:t>
      </w:r>
      <w:r w:rsidRPr="001D2B17">
        <w:rPr>
          <w:rFonts w:ascii="Marianne" w:hAnsi="Marianne" w:cs="Arial"/>
          <w:sz w:val="20"/>
          <w:szCs w:val="20"/>
        </w:rPr>
        <w:t xml:space="preserve">et 14 du code de la commande publique. </w:t>
      </w:r>
    </w:p>
    <w:p w14:paraId="61A1018A" w14:textId="4AD5BAB4" w:rsidR="00D02FE4" w:rsidRPr="001D2B17" w:rsidRDefault="00D02FE4" w:rsidP="00D02FE4">
      <w:pPr>
        <w:keepNext/>
        <w:numPr>
          <w:ilvl w:val="2"/>
          <w:numId w:val="1"/>
        </w:numPr>
        <w:tabs>
          <w:tab w:val="clear" w:pos="1571"/>
          <w:tab w:val="num" w:pos="709"/>
        </w:tabs>
        <w:spacing w:before="120" w:after="120"/>
        <w:ind w:hanging="1571"/>
        <w:jc w:val="left"/>
        <w:outlineLvl w:val="2"/>
        <w:rPr>
          <w:rFonts w:ascii="Marianne" w:hAnsi="Marianne" w:cs="Arial"/>
          <w:b/>
          <w:color w:val="E36C0A"/>
          <w:sz w:val="20"/>
          <w:szCs w:val="20"/>
        </w:rPr>
      </w:pPr>
      <w:bookmarkStart w:id="186" w:name="_Toc192760971"/>
      <w:r w:rsidRPr="001D2B17">
        <w:rPr>
          <w:rFonts w:ascii="Marianne" w:hAnsi="Marianne" w:cs="Arial"/>
          <w:b/>
          <w:color w:val="E36C0A"/>
          <w:sz w:val="20"/>
          <w:szCs w:val="20"/>
        </w:rPr>
        <w:t>Montant maximum du marché</w:t>
      </w:r>
      <w:bookmarkEnd w:id="186"/>
      <w:r w:rsidRPr="001D2B17">
        <w:rPr>
          <w:rFonts w:ascii="Marianne" w:hAnsi="Marianne" w:cs="Arial"/>
          <w:b/>
          <w:color w:val="E36C0A"/>
          <w:sz w:val="20"/>
          <w:szCs w:val="20"/>
        </w:rPr>
        <w:t xml:space="preserve"> </w:t>
      </w:r>
    </w:p>
    <w:p w14:paraId="502FD8D8" w14:textId="48A08607" w:rsidR="00CB6A47" w:rsidRDefault="00D02FE4" w:rsidP="00D02FE4">
      <w:pPr>
        <w:tabs>
          <w:tab w:val="left" w:pos="3080"/>
        </w:tabs>
        <w:spacing w:after="120"/>
        <w:ind w:left="0" w:right="40"/>
        <w:rPr>
          <w:rFonts w:ascii="Marianne" w:hAnsi="Marianne" w:cs="Arial"/>
          <w:sz w:val="20"/>
          <w:szCs w:val="20"/>
        </w:rPr>
      </w:pPr>
      <w:r w:rsidRPr="008F74B3">
        <w:rPr>
          <w:rFonts w:ascii="Marianne" w:hAnsi="Marianne" w:cs="Arial"/>
          <w:sz w:val="20"/>
          <w:szCs w:val="20"/>
        </w:rPr>
        <w:t xml:space="preserve">Le montant maximum dans le cadre de </w:t>
      </w:r>
      <w:r w:rsidR="00AB52C5">
        <w:rPr>
          <w:rFonts w:ascii="Marianne" w:hAnsi="Marianne" w:cs="Arial"/>
          <w:sz w:val="20"/>
          <w:szCs w:val="20"/>
        </w:rPr>
        <w:t xml:space="preserve">ce </w:t>
      </w:r>
      <w:r w:rsidR="00AB52C5" w:rsidRPr="008F74B3">
        <w:rPr>
          <w:rFonts w:ascii="Marianne" w:hAnsi="Marianne" w:cs="Arial"/>
          <w:sz w:val="20"/>
          <w:szCs w:val="20"/>
        </w:rPr>
        <w:t xml:space="preserve">marché </w:t>
      </w:r>
      <w:r w:rsidR="00AB52C5">
        <w:rPr>
          <w:rFonts w:ascii="Marianne" w:hAnsi="Marianne" w:cs="Arial"/>
          <w:sz w:val="20"/>
          <w:szCs w:val="20"/>
        </w:rPr>
        <w:t>est</w:t>
      </w:r>
      <w:r w:rsidR="00D3232B">
        <w:rPr>
          <w:rFonts w:ascii="Marianne" w:hAnsi="Marianne" w:cs="Arial"/>
          <w:sz w:val="20"/>
          <w:szCs w:val="20"/>
        </w:rPr>
        <w:t xml:space="preserve"> de </w:t>
      </w:r>
      <w:r w:rsidRPr="008F74B3">
        <w:rPr>
          <w:rFonts w:ascii="Marianne" w:hAnsi="Marianne" w:cs="Arial"/>
          <w:sz w:val="20"/>
          <w:szCs w:val="20"/>
        </w:rPr>
        <w:t xml:space="preserve">: </w:t>
      </w:r>
      <w:r w:rsidR="00AB6230">
        <w:rPr>
          <w:rFonts w:ascii="Marianne" w:hAnsi="Marianne" w:cs="Arial"/>
          <w:sz w:val="20"/>
          <w:szCs w:val="20"/>
        </w:rPr>
        <w:t xml:space="preserve">   </w:t>
      </w:r>
      <w:r w:rsidR="00474E29">
        <w:rPr>
          <w:rFonts w:ascii="Marianne" w:hAnsi="Marianne" w:cs="Arial"/>
          <w:sz w:val="20"/>
          <w:szCs w:val="20"/>
        </w:rPr>
        <w:t>4 000</w:t>
      </w:r>
      <w:r w:rsidR="0079002F" w:rsidRPr="00F6394C">
        <w:rPr>
          <w:rFonts w:ascii="Marianne" w:hAnsi="Marianne" w:cs="Arial"/>
          <w:sz w:val="20"/>
          <w:szCs w:val="20"/>
        </w:rPr>
        <w:t xml:space="preserve"> 000</w:t>
      </w:r>
      <w:r w:rsidR="00AB6230" w:rsidRPr="00F6394C">
        <w:rPr>
          <w:rFonts w:ascii="Marianne" w:hAnsi="Marianne" w:cs="Arial"/>
          <w:sz w:val="20"/>
          <w:szCs w:val="20"/>
        </w:rPr>
        <w:t xml:space="preserve"> </w:t>
      </w:r>
      <w:r w:rsidR="000E387B" w:rsidRPr="00F6394C">
        <w:rPr>
          <w:rFonts w:ascii="Marianne" w:hAnsi="Marianne" w:cs="Arial"/>
          <w:sz w:val="20"/>
          <w:szCs w:val="20"/>
        </w:rPr>
        <w:t>€ HT</w:t>
      </w:r>
      <w:r w:rsidR="00DC35FE" w:rsidRPr="00F6394C">
        <w:rPr>
          <w:rFonts w:ascii="Marianne" w:hAnsi="Marianne" w:cs="Arial"/>
          <w:sz w:val="20"/>
          <w:szCs w:val="20"/>
        </w:rPr>
        <w:t xml:space="preserve"> r</w:t>
      </w:r>
      <w:r w:rsidR="00DC35FE">
        <w:rPr>
          <w:rFonts w:ascii="Marianne" w:hAnsi="Marianne" w:cs="Arial"/>
          <w:sz w:val="20"/>
          <w:szCs w:val="20"/>
        </w:rPr>
        <w:t>éparti</w:t>
      </w:r>
      <w:r w:rsidR="00AD2323">
        <w:rPr>
          <w:rFonts w:ascii="Marianne" w:hAnsi="Marianne" w:cs="Arial"/>
          <w:sz w:val="20"/>
          <w:szCs w:val="20"/>
        </w:rPr>
        <w:t>s</w:t>
      </w:r>
      <w:r w:rsidR="00DC35FE">
        <w:rPr>
          <w:rFonts w:ascii="Marianne" w:hAnsi="Marianne" w:cs="Arial"/>
          <w:sz w:val="20"/>
          <w:szCs w:val="20"/>
        </w:rPr>
        <w:t xml:space="preserve"> ainsi</w:t>
      </w:r>
      <w:r w:rsidR="00DC35FE">
        <w:rPr>
          <w:rFonts w:ascii="Calibri" w:hAnsi="Calibri" w:cs="Calibri"/>
          <w:sz w:val="20"/>
          <w:szCs w:val="20"/>
        </w:rPr>
        <w:t> </w:t>
      </w:r>
      <w:r w:rsidR="00DC35FE">
        <w:rPr>
          <w:rFonts w:ascii="Marianne" w:hAnsi="Marianne" w:cs="Arial"/>
          <w:sz w:val="20"/>
          <w:szCs w:val="20"/>
        </w:rPr>
        <w:t>:</w:t>
      </w:r>
    </w:p>
    <w:p w14:paraId="53CA0B78" w14:textId="0926E6F2" w:rsidR="00DC35FE" w:rsidRDefault="00DC35FE" w:rsidP="00513614">
      <w:pPr>
        <w:tabs>
          <w:tab w:val="left" w:pos="3080"/>
        </w:tabs>
        <w:ind w:left="0" w:right="40"/>
        <w:rPr>
          <w:rFonts w:ascii="Marianne" w:hAnsi="Marianne" w:cs="Arial"/>
          <w:sz w:val="20"/>
          <w:szCs w:val="20"/>
        </w:rPr>
      </w:pPr>
    </w:p>
    <w:tbl>
      <w:tblPr>
        <w:tblStyle w:val="Grilledutableau"/>
        <w:tblW w:w="0" w:type="auto"/>
        <w:jc w:val="center"/>
        <w:tblLook w:val="04A0" w:firstRow="1" w:lastRow="0" w:firstColumn="1" w:lastColumn="0" w:noHBand="0" w:noVBand="1"/>
      </w:tblPr>
      <w:tblGrid>
        <w:gridCol w:w="1696"/>
        <w:gridCol w:w="2694"/>
        <w:gridCol w:w="2268"/>
      </w:tblGrid>
      <w:tr w:rsidR="00AB6230" w14:paraId="12AEB12F" w14:textId="44375F3C" w:rsidTr="009270DC">
        <w:trPr>
          <w:jc w:val="center"/>
        </w:trPr>
        <w:tc>
          <w:tcPr>
            <w:tcW w:w="1696" w:type="dxa"/>
            <w:shd w:val="clear" w:color="auto" w:fill="9BBB59" w:themeFill="accent3"/>
          </w:tcPr>
          <w:p w14:paraId="4FEFBB9A" w14:textId="70C339C2" w:rsidR="00AB6230" w:rsidRDefault="00AB6230" w:rsidP="00DC35FE">
            <w:pPr>
              <w:tabs>
                <w:tab w:val="left" w:pos="3080"/>
              </w:tabs>
              <w:spacing w:after="120"/>
              <w:ind w:left="0" w:right="40"/>
              <w:jc w:val="center"/>
              <w:rPr>
                <w:rFonts w:ascii="Marianne" w:hAnsi="Marianne" w:cs="Arial"/>
                <w:sz w:val="20"/>
                <w:szCs w:val="20"/>
              </w:rPr>
            </w:pPr>
            <w:bookmarkStart w:id="187" w:name="_Hlk192520278"/>
            <w:r>
              <w:rPr>
                <w:rFonts w:ascii="Marianne" w:hAnsi="Marianne" w:cs="Arial"/>
                <w:sz w:val="20"/>
                <w:szCs w:val="20"/>
              </w:rPr>
              <w:t>LOTS</w:t>
            </w:r>
          </w:p>
        </w:tc>
        <w:tc>
          <w:tcPr>
            <w:tcW w:w="2694" w:type="dxa"/>
            <w:shd w:val="clear" w:color="auto" w:fill="9BBB59" w:themeFill="accent3"/>
          </w:tcPr>
          <w:p w14:paraId="3AFCE374" w14:textId="0054BE5A" w:rsidR="00AB6230" w:rsidRDefault="00AB6230" w:rsidP="003B6F9A">
            <w:pPr>
              <w:tabs>
                <w:tab w:val="left" w:pos="3080"/>
              </w:tabs>
              <w:spacing w:after="120"/>
              <w:ind w:left="0" w:right="40"/>
              <w:jc w:val="center"/>
              <w:rPr>
                <w:rFonts w:ascii="Marianne" w:hAnsi="Marianne" w:cs="Arial"/>
                <w:sz w:val="20"/>
                <w:szCs w:val="20"/>
              </w:rPr>
            </w:pPr>
            <w:r>
              <w:rPr>
                <w:rFonts w:ascii="Marianne" w:hAnsi="Marianne" w:cs="Arial"/>
                <w:sz w:val="20"/>
                <w:szCs w:val="20"/>
              </w:rPr>
              <w:t xml:space="preserve">Montant </w:t>
            </w:r>
            <w:r w:rsidR="00F6394C">
              <w:rPr>
                <w:rFonts w:ascii="Marianne" w:hAnsi="Marianne" w:cs="Arial"/>
                <w:sz w:val="20"/>
                <w:szCs w:val="20"/>
              </w:rPr>
              <w:t xml:space="preserve">maximum </w:t>
            </w:r>
            <w:r w:rsidR="00474E29">
              <w:rPr>
                <w:rFonts w:ascii="Marianne" w:hAnsi="Marianne" w:cs="Arial"/>
                <w:sz w:val="20"/>
                <w:szCs w:val="20"/>
              </w:rPr>
              <w:t xml:space="preserve">sur la durée totale du marché </w:t>
            </w:r>
          </w:p>
        </w:tc>
        <w:tc>
          <w:tcPr>
            <w:tcW w:w="2268" w:type="dxa"/>
            <w:shd w:val="clear" w:color="auto" w:fill="9BBB59" w:themeFill="accent3"/>
          </w:tcPr>
          <w:p w14:paraId="1B4D4702" w14:textId="13997E83" w:rsidR="00AB6230" w:rsidRDefault="00AB6230" w:rsidP="003B6F9A">
            <w:pPr>
              <w:tabs>
                <w:tab w:val="left" w:pos="3080"/>
              </w:tabs>
              <w:spacing w:after="120"/>
              <w:ind w:left="0" w:right="40"/>
              <w:jc w:val="center"/>
              <w:rPr>
                <w:rFonts w:ascii="Marianne" w:hAnsi="Marianne" w:cs="Arial"/>
                <w:sz w:val="20"/>
                <w:szCs w:val="20"/>
              </w:rPr>
            </w:pPr>
            <w:r>
              <w:rPr>
                <w:rFonts w:ascii="Marianne" w:hAnsi="Marianne" w:cs="Arial"/>
                <w:sz w:val="20"/>
                <w:szCs w:val="20"/>
              </w:rPr>
              <w:t>Echéance</w:t>
            </w:r>
          </w:p>
        </w:tc>
      </w:tr>
      <w:tr w:rsidR="00AB6230" w14:paraId="2C46A977" w14:textId="1756C74C" w:rsidTr="009270DC">
        <w:trPr>
          <w:jc w:val="center"/>
        </w:trPr>
        <w:tc>
          <w:tcPr>
            <w:tcW w:w="1696" w:type="dxa"/>
          </w:tcPr>
          <w:p w14:paraId="5C048943" w14:textId="77F07D65" w:rsidR="00AB6230" w:rsidRPr="00F6394C" w:rsidRDefault="00AB6230" w:rsidP="00913F08">
            <w:pPr>
              <w:tabs>
                <w:tab w:val="left" w:pos="3080"/>
              </w:tabs>
              <w:spacing w:after="120"/>
              <w:ind w:left="0" w:right="40"/>
              <w:jc w:val="left"/>
              <w:rPr>
                <w:rFonts w:ascii="Marianne" w:hAnsi="Marianne" w:cs="Arial"/>
                <w:sz w:val="20"/>
                <w:szCs w:val="20"/>
              </w:rPr>
            </w:pPr>
            <w:r w:rsidRPr="00F6394C">
              <w:rPr>
                <w:rFonts w:ascii="Marianne" w:hAnsi="Marianne" w:cs="Arial"/>
                <w:sz w:val="20"/>
                <w:szCs w:val="20"/>
              </w:rPr>
              <w:t>LOT</w:t>
            </w:r>
            <w:r w:rsidR="009270DC">
              <w:rPr>
                <w:rFonts w:ascii="Marianne" w:hAnsi="Marianne" w:cs="Arial"/>
                <w:sz w:val="20"/>
                <w:szCs w:val="20"/>
              </w:rPr>
              <w:t xml:space="preserve"> 1 - UT</w:t>
            </w:r>
            <w:r w:rsidR="00621AEC" w:rsidRPr="00F6394C">
              <w:rPr>
                <w:rFonts w:ascii="Marianne" w:hAnsi="Marianne" w:cs="Arial"/>
                <w:sz w:val="20"/>
                <w:szCs w:val="20"/>
              </w:rPr>
              <w:t>6</w:t>
            </w:r>
          </w:p>
        </w:tc>
        <w:tc>
          <w:tcPr>
            <w:tcW w:w="2694" w:type="dxa"/>
          </w:tcPr>
          <w:p w14:paraId="3512C61A" w14:textId="25CCC977" w:rsidR="00AB6230" w:rsidRPr="00F6394C" w:rsidRDefault="00474E29" w:rsidP="003B6F9A">
            <w:pPr>
              <w:tabs>
                <w:tab w:val="left" w:pos="3080"/>
              </w:tabs>
              <w:spacing w:after="120"/>
              <w:ind w:left="0" w:right="40"/>
              <w:jc w:val="center"/>
              <w:rPr>
                <w:rFonts w:ascii="Marianne" w:hAnsi="Marianne" w:cs="Arial"/>
                <w:sz w:val="20"/>
                <w:szCs w:val="20"/>
              </w:rPr>
            </w:pPr>
            <w:r>
              <w:rPr>
                <w:rFonts w:ascii="Marianne" w:hAnsi="Marianne" w:cs="Arial"/>
                <w:sz w:val="20"/>
                <w:szCs w:val="20"/>
              </w:rPr>
              <w:t>1 0</w:t>
            </w:r>
            <w:r w:rsidR="00AB6230" w:rsidRPr="00F6394C">
              <w:rPr>
                <w:rFonts w:ascii="Marianne" w:hAnsi="Marianne" w:cs="Arial"/>
                <w:sz w:val="20"/>
                <w:szCs w:val="20"/>
              </w:rPr>
              <w:t>00 000€</w:t>
            </w:r>
          </w:p>
        </w:tc>
        <w:tc>
          <w:tcPr>
            <w:tcW w:w="2268" w:type="dxa"/>
          </w:tcPr>
          <w:p w14:paraId="772860CF" w14:textId="4C290E8D" w:rsidR="00AB6230" w:rsidRPr="00F6394C" w:rsidRDefault="00F6394C" w:rsidP="003B6F9A">
            <w:pPr>
              <w:tabs>
                <w:tab w:val="left" w:pos="3080"/>
              </w:tabs>
              <w:spacing w:after="120"/>
              <w:ind w:left="0" w:right="40"/>
              <w:jc w:val="center"/>
              <w:rPr>
                <w:rFonts w:ascii="Marianne" w:hAnsi="Marianne" w:cs="Arial"/>
                <w:sz w:val="20"/>
                <w:szCs w:val="20"/>
              </w:rPr>
            </w:pPr>
            <w:r>
              <w:rPr>
                <w:rFonts w:ascii="Marianne" w:hAnsi="Marianne" w:cs="Arial"/>
                <w:sz w:val="20"/>
                <w:szCs w:val="20"/>
              </w:rPr>
              <w:t>31</w:t>
            </w:r>
            <w:r w:rsidR="00AB6230" w:rsidRPr="00F6394C">
              <w:rPr>
                <w:rFonts w:ascii="Marianne" w:hAnsi="Marianne" w:cs="Arial"/>
                <w:sz w:val="20"/>
                <w:szCs w:val="20"/>
              </w:rPr>
              <w:t>/</w:t>
            </w:r>
            <w:r>
              <w:rPr>
                <w:rFonts w:ascii="Marianne" w:hAnsi="Marianne" w:cs="Arial"/>
                <w:sz w:val="20"/>
                <w:szCs w:val="20"/>
              </w:rPr>
              <w:t>12</w:t>
            </w:r>
            <w:r w:rsidR="00AB6230" w:rsidRPr="00F6394C">
              <w:rPr>
                <w:rFonts w:ascii="Marianne" w:hAnsi="Marianne" w:cs="Arial"/>
                <w:sz w:val="20"/>
                <w:szCs w:val="20"/>
              </w:rPr>
              <w:t>/2027</w:t>
            </w:r>
          </w:p>
        </w:tc>
      </w:tr>
      <w:tr w:rsidR="00AB6230" w14:paraId="621CA629" w14:textId="6316D9DC" w:rsidTr="009270DC">
        <w:trPr>
          <w:jc w:val="center"/>
        </w:trPr>
        <w:tc>
          <w:tcPr>
            <w:tcW w:w="1696" w:type="dxa"/>
          </w:tcPr>
          <w:p w14:paraId="44AF3937" w14:textId="74FF8BC3" w:rsidR="00AB6230" w:rsidRPr="00F6394C" w:rsidRDefault="00AB6230" w:rsidP="00913F08">
            <w:pPr>
              <w:tabs>
                <w:tab w:val="left" w:pos="3080"/>
              </w:tabs>
              <w:spacing w:after="120"/>
              <w:ind w:left="0" w:right="40"/>
              <w:jc w:val="left"/>
              <w:rPr>
                <w:rFonts w:ascii="Marianne" w:hAnsi="Marianne" w:cs="Arial"/>
                <w:sz w:val="20"/>
                <w:szCs w:val="20"/>
              </w:rPr>
            </w:pPr>
            <w:r w:rsidRPr="00F6394C">
              <w:rPr>
                <w:rFonts w:ascii="Marianne" w:hAnsi="Marianne" w:cs="Arial"/>
                <w:sz w:val="20"/>
                <w:szCs w:val="20"/>
              </w:rPr>
              <w:t>LOT</w:t>
            </w:r>
            <w:r w:rsidR="009270DC">
              <w:rPr>
                <w:rFonts w:ascii="Marianne" w:hAnsi="Marianne" w:cs="Arial"/>
                <w:sz w:val="20"/>
                <w:szCs w:val="20"/>
              </w:rPr>
              <w:t xml:space="preserve"> 2 - UT8</w:t>
            </w:r>
          </w:p>
        </w:tc>
        <w:tc>
          <w:tcPr>
            <w:tcW w:w="2694" w:type="dxa"/>
          </w:tcPr>
          <w:p w14:paraId="1132BA2A" w14:textId="224B455B" w:rsidR="00AB6230" w:rsidRPr="00F6394C" w:rsidRDefault="00474E29" w:rsidP="003B6F9A">
            <w:pPr>
              <w:tabs>
                <w:tab w:val="left" w:pos="3080"/>
              </w:tabs>
              <w:spacing w:after="120"/>
              <w:ind w:left="0" w:right="40"/>
              <w:jc w:val="center"/>
              <w:rPr>
                <w:rFonts w:ascii="Marianne" w:hAnsi="Marianne" w:cs="Arial"/>
                <w:sz w:val="20"/>
                <w:szCs w:val="20"/>
              </w:rPr>
            </w:pPr>
            <w:r>
              <w:rPr>
                <w:rFonts w:ascii="Marianne" w:hAnsi="Marianne" w:cs="Arial"/>
                <w:sz w:val="20"/>
                <w:szCs w:val="20"/>
              </w:rPr>
              <w:t>1 0</w:t>
            </w:r>
            <w:r w:rsidR="00AB6230" w:rsidRPr="00F6394C">
              <w:rPr>
                <w:rFonts w:ascii="Marianne" w:hAnsi="Marianne" w:cs="Arial"/>
                <w:sz w:val="20"/>
                <w:szCs w:val="20"/>
              </w:rPr>
              <w:t>00 000€</w:t>
            </w:r>
          </w:p>
        </w:tc>
        <w:tc>
          <w:tcPr>
            <w:tcW w:w="2268" w:type="dxa"/>
          </w:tcPr>
          <w:p w14:paraId="7EB0C614" w14:textId="51E019C9" w:rsidR="00AB6230" w:rsidRPr="00F6394C" w:rsidRDefault="00F6394C" w:rsidP="003B6F9A">
            <w:pPr>
              <w:tabs>
                <w:tab w:val="left" w:pos="3080"/>
              </w:tabs>
              <w:spacing w:after="120"/>
              <w:ind w:left="0" w:right="40"/>
              <w:jc w:val="center"/>
              <w:rPr>
                <w:rFonts w:ascii="Marianne" w:hAnsi="Marianne" w:cs="Arial"/>
                <w:sz w:val="20"/>
                <w:szCs w:val="20"/>
              </w:rPr>
            </w:pPr>
            <w:r>
              <w:rPr>
                <w:rFonts w:ascii="Marianne" w:hAnsi="Marianne" w:cs="Arial"/>
                <w:sz w:val="20"/>
                <w:szCs w:val="20"/>
              </w:rPr>
              <w:t>31</w:t>
            </w:r>
            <w:r w:rsidR="00AB6230" w:rsidRPr="00F6394C">
              <w:rPr>
                <w:rFonts w:ascii="Marianne" w:hAnsi="Marianne" w:cs="Arial"/>
                <w:sz w:val="20"/>
                <w:szCs w:val="20"/>
              </w:rPr>
              <w:t>/</w:t>
            </w:r>
            <w:r>
              <w:rPr>
                <w:rFonts w:ascii="Marianne" w:hAnsi="Marianne" w:cs="Arial"/>
                <w:sz w:val="20"/>
                <w:szCs w:val="20"/>
              </w:rPr>
              <w:t>12</w:t>
            </w:r>
            <w:r w:rsidR="00AB6230" w:rsidRPr="00F6394C">
              <w:rPr>
                <w:rFonts w:ascii="Marianne" w:hAnsi="Marianne" w:cs="Arial"/>
                <w:sz w:val="20"/>
                <w:szCs w:val="20"/>
              </w:rPr>
              <w:t>/2027</w:t>
            </w:r>
          </w:p>
        </w:tc>
      </w:tr>
      <w:tr w:rsidR="00AB6230" w14:paraId="264AA95D" w14:textId="5EABE274" w:rsidTr="009270DC">
        <w:trPr>
          <w:jc w:val="center"/>
        </w:trPr>
        <w:tc>
          <w:tcPr>
            <w:tcW w:w="1696" w:type="dxa"/>
          </w:tcPr>
          <w:p w14:paraId="01E6ABB0" w14:textId="5DD2A48D" w:rsidR="00AB6230" w:rsidRPr="00F6394C" w:rsidRDefault="00AB6230" w:rsidP="00913F08">
            <w:pPr>
              <w:tabs>
                <w:tab w:val="left" w:pos="3080"/>
              </w:tabs>
              <w:spacing w:after="120"/>
              <w:ind w:left="0" w:right="40"/>
              <w:jc w:val="left"/>
              <w:rPr>
                <w:rFonts w:ascii="Marianne" w:hAnsi="Marianne" w:cs="Arial"/>
                <w:sz w:val="20"/>
                <w:szCs w:val="20"/>
              </w:rPr>
            </w:pPr>
            <w:r w:rsidRPr="00F6394C">
              <w:rPr>
                <w:rFonts w:ascii="Marianne" w:hAnsi="Marianne" w:cs="Arial"/>
                <w:sz w:val="20"/>
                <w:szCs w:val="20"/>
              </w:rPr>
              <w:t>LOT</w:t>
            </w:r>
            <w:r w:rsidR="009270DC">
              <w:rPr>
                <w:rFonts w:ascii="Marianne" w:hAnsi="Marianne" w:cs="Arial"/>
                <w:sz w:val="20"/>
                <w:szCs w:val="20"/>
              </w:rPr>
              <w:t xml:space="preserve"> 3 - UT</w:t>
            </w:r>
            <w:r w:rsidR="00621AEC" w:rsidRPr="00F6394C">
              <w:rPr>
                <w:rFonts w:ascii="Marianne" w:hAnsi="Marianne" w:cs="Arial"/>
                <w:sz w:val="20"/>
                <w:szCs w:val="20"/>
              </w:rPr>
              <w:t>14</w:t>
            </w:r>
          </w:p>
        </w:tc>
        <w:tc>
          <w:tcPr>
            <w:tcW w:w="2694" w:type="dxa"/>
          </w:tcPr>
          <w:p w14:paraId="09553E7B" w14:textId="2A2B4A1B" w:rsidR="00AB6230" w:rsidRPr="00F6394C" w:rsidRDefault="00474E29" w:rsidP="003B6F9A">
            <w:pPr>
              <w:tabs>
                <w:tab w:val="left" w:pos="3080"/>
              </w:tabs>
              <w:spacing w:after="120"/>
              <w:ind w:left="0" w:right="40"/>
              <w:jc w:val="center"/>
              <w:rPr>
                <w:rFonts w:ascii="Marianne" w:hAnsi="Marianne" w:cs="Arial"/>
                <w:sz w:val="20"/>
                <w:szCs w:val="20"/>
              </w:rPr>
            </w:pPr>
            <w:r>
              <w:rPr>
                <w:rFonts w:ascii="Marianne" w:hAnsi="Marianne" w:cs="Arial"/>
                <w:sz w:val="20"/>
                <w:szCs w:val="20"/>
              </w:rPr>
              <w:t>1 0</w:t>
            </w:r>
            <w:r w:rsidR="00AB6230" w:rsidRPr="00F6394C">
              <w:rPr>
                <w:rFonts w:ascii="Marianne" w:hAnsi="Marianne" w:cs="Arial"/>
                <w:sz w:val="20"/>
                <w:szCs w:val="20"/>
              </w:rPr>
              <w:t>00 000€</w:t>
            </w:r>
          </w:p>
        </w:tc>
        <w:tc>
          <w:tcPr>
            <w:tcW w:w="2268" w:type="dxa"/>
          </w:tcPr>
          <w:p w14:paraId="031B5948" w14:textId="1C114963" w:rsidR="00AB6230" w:rsidRPr="00F6394C" w:rsidRDefault="00F6394C" w:rsidP="003B6F9A">
            <w:pPr>
              <w:tabs>
                <w:tab w:val="left" w:pos="3080"/>
              </w:tabs>
              <w:spacing w:after="120"/>
              <w:ind w:left="0" w:right="40"/>
              <w:jc w:val="center"/>
              <w:rPr>
                <w:rFonts w:ascii="Marianne" w:hAnsi="Marianne" w:cs="Arial"/>
                <w:sz w:val="20"/>
                <w:szCs w:val="20"/>
              </w:rPr>
            </w:pPr>
            <w:r>
              <w:rPr>
                <w:rFonts w:ascii="Marianne" w:hAnsi="Marianne" w:cs="Arial"/>
                <w:sz w:val="20"/>
                <w:szCs w:val="20"/>
              </w:rPr>
              <w:t>31</w:t>
            </w:r>
            <w:r w:rsidR="00AB6230" w:rsidRPr="00F6394C">
              <w:rPr>
                <w:rFonts w:ascii="Marianne" w:hAnsi="Marianne" w:cs="Arial"/>
                <w:sz w:val="20"/>
                <w:szCs w:val="20"/>
              </w:rPr>
              <w:t>/</w:t>
            </w:r>
            <w:r>
              <w:rPr>
                <w:rFonts w:ascii="Marianne" w:hAnsi="Marianne" w:cs="Arial"/>
                <w:sz w:val="20"/>
                <w:szCs w:val="20"/>
              </w:rPr>
              <w:t>12</w:t>
            </w:r>
            <w:r w:rsidR="00AB6230" w:rsidRPr="00F6394C">
              <w:rPr>
                <w:rFonts w:ascii="Marianne" w:hAnsi="Marianne" w:cs="Arial"/>
                <w:sz w:val="20"/>
                <w:szCs w:val="20"/>
              </w:rPr>
              <w:t>/2027</w:t>
            </w:r>
          </w:p>
        </w:tc>
      </w:tr>
      <w:tr w:rsidR="00AB6230" w14:paraId="4ED050E4" w14:textId="4B3CCA2A" w:rsidTr="009270DC">
        <w:trPr>
          <w:jc w:val="center"/>
        </w:trPr>
        <w:tc>
          <w:tcPr>
            <w:tcW w:w="1696" w:type="dxa"/>
          </w:tcPr>
          <w:p w14:paraId="405411E8" w14:textId="7A9268FD" w:rsidR="00AB6230" w:rsidRPr="00F6394C" w:rsidRDefault="00AB6230" w:rsidP="00913F08">
            <w:pPr>
              <w:tabs>
                <w:tab w:val="left" w:pos="3080"/>
              </w:tabs>
              <w:spacing w:after="120"/>
              <w:ind w:left="0" w:right="40"/>
              <w:jc w:val="left"/>
              <w:rPr>
                <w:rFonts w:ascii="Marianne" w:hAnsi="Marianne" w:cs="Arial"/>
                <w:sz w:val="20"/>
                <w:szCs w:val="20"/>
              </w:rPr>
            </w:pPr>
            <w:r w:rsidRPr="00F6394C">
              <w:rPr>
                <w:rFonts w:ascii="Marianne" w:hAnsi="Marianne" w:cs="Arial"/>
                <w:sz w:val="20"/>
                <w:szCs w:val="20"/>
              </w:rPr>
              <w:t>LOT</w:t>
            </w:r>
            <w:r w:rsidR="009270DC">
              <w:rPr>
                <w:rFonts w:ascii="Marianne" w:hAnsi="Marianne" w:cs="Arial"/>
                <w:sz w:val="20"/>
                <w:szCs w:val="20"/>
              </w:rPr>
              <w:t xml:space="preserve"> 4 - UT</w:t>
            </w:r>
            <w:r w:rsidR="00621AEC" w:rsidRPr="00F6394C">
              <w:rPr>
                <w:rFonts w:ascii="Marianne" w:hAnsi="Marianne" w:cs="Arial"/>
                <w:sz w:val="20"/>
                <w:szCs w:val="20"/>
              </w:rPr>
              <w:t>15</w:t>
            </w:r>
          </w:p>
        </w:tc>
        <w:tc>
          <w:tcPr>
            <w:tcW w:w="2694" w:type="dxa"/>
          </w:tcPr>
          <w:p w14:paraId="743FCE0A" w14:textId="4FF10343" w:rsidR="00AB6230" w:rsidRPr="00F6394C" w:rsidRDefault="00474E29" w:rsidP="003B6F9A">
            <w:pPr>
              <w:tabs>
                <w:tab w:val="left" w:pos="3080"/>
              </w:tabs>
              <w:spacing w:after="120"/>
              <w:ind w:left="0" w:right="40"/>
              <w:jc w:val="center"/>
              <w:rPr>
                <w:rFonts w:ascii="Marianne" w:hAnsi="Marianne" w:cs="Arial"/>
                <w:sz w:val="20"/>
                <w:szCs w:val="20"/>
              </w:rPr>
            </w:pPr>
            <w:r>
              <w:rPr>
                <w:rFonts w:ascii="Marianne" w:hAnsi="Marianne" w:cs="Arial"/>
                <w:sz w:val="20"/>
                <w:szCs w:val="20"/>
              </w:rPr>
              <w:t>1 0</w:t>
            </w:r>
            <w:r w:rsidR="00AB6230" w:rsidRPr="00F6394C">
              <w:rPr>
                <w:rFonts w:ascii="Marianne" w:hAnsi="Marianne" w:cs="Arial"/>
                <w:sz w:val="20"/>
                <w:szCs w:val="20"/>
              </w:rPr>
              <w:t>00 000€</w:t>
            </w:r>
          </w:p>
        </w:tc>
        <w:tc>
          <w:tcPr>
            <w:tcW w:w="2268" w:type="dxa"/>
          </w:tcPr>
          <w:p w14:paraId="76249123" w14:textId="374A2599" w:rsidR="00AB6230" w:rsidRPr="00F6394C" w:rsidRDefault="00F6394C" w:rsidP="003B6F9A">
            <w:pPr>
              <w:tabs>
                <w:tab w:val="left" w:pos="3080"/>
              </w:tabs>
              <w:spacing w:after="120"/>
              <w:ind w:left="0" w:right="40"/>
              <w:jc w:val="center"/>
              <w:rPr>
                <w:rFonts w:ascii="Marianne" w:hAnsi="Marianne" w:cs="Arial"/>
                <w:sz w:val="20"/>
                <w:szCs w:val="20"/>
              </w:rPr>
            </w:pPr>
            <w:r>
              <w:rPr>
                <w:rFonts w:ascii="Marianne" w:hAnsi="Marianne" w:cs="Arial"/>
                <w:sz w:val="20"/>
                <w:szCs w:val="20"/>
              </w:rPr>
              <w:t>31</w:t>
            </w:r>
            <w:r w:rsidR="00AB6230" w:rsidRPr="00F6394C">
              <w:rPr>
                <w:rFonts w:ascii="Marianne" w:hAnsi="Marianne" w:cs="Arial"/>
                <w:sz w:val="20"/>
                <w:szCs w:val="20"/>
              </w:rPr>
              <w:t>/</w:t>
            </w:r>
            <w:r>
              <w:rPr>
                <w:rFonts w:ascii="Marianne" w:hAnsi="Marianne" w:cs="Arial"/>
                <w:sz w:val="20"/>
                <w:szCs w:val="20"/>
              </w:rPr>
              <w:t>12</w:t>
            </w:r>
            <w:r w:rsidR="00AB6230" w:rsidRPr="00F6394C">
              <w:rPr>
                <w:rFonts w:ascii="Marianne" w:hAnsi="Marianne" w:cs="Arial"/>
                <w:sz w:val="20"/>
                <w:szCs w:val="20"/>
              </w:rPr>
              <w:t>/2027</w:t>
            </w:r>
          </w:p>
        </w:tc>
      </w:tr>
      <w:bookmarkEnd w:id="187"/>
    </w:tbl>
    <w:p w14:paraId="4340E354" w14:textId="77777777" w:rsidR="00BD3709" w:rsidRPr="001D2B17" w:rsidRDefault="00BD3709" w:rsidP="00D02FE4">
      <w:pPr>
        <w:tabs>
          <w:tab w:val="left" w:pos="3080"/>
        </w:tabs>
        <w:spacing w:after="120"/>
        <w:ind w:left="0" w:right="40"/>
        <w:rPr>
          <w:rFonts w:ascii="Marianne" w:hAnsi="Marianne" w:cs="Arial"/>
          <w:sz w:val="20"/>
          <w:szCs w:val="20"/>
        </w:rPr>
      </w:pPr>
    </w:p>
    <w:p w14:paraId="24BA2EA1" w14:textId="33319C2D" w:rsidR="00C164D6" w:rsidRPr="001D2B17" w:rsidRDefault="00E13619" w:rsidP="00C164D6">
      <w:pPr>
        <w:keepNext/>
        <w:numPr>
          <w:ilvl w:val="2"/>
          <w:numId w:val="1"/>
        </w:numPr>
        <w:tabs>
          <w:tab w:val="num" w:pos="720"/>
        </w:tabs>
        <w:spacing w:before="120" w:after="120"/>
        <w:ind w:left="0" w:firstLine="0"/>
        <w:jc w:val="left"/>
        <w:outlineLvl w:val="2"/>
        <w:rPr>
          <w:rFonts w:ascii="Marianne" w:hAnsi="Marianne" w:cs="Arial"/>
          <w:b/>
          <w:color w:val="E36C0A"/>
          <w:sz w:val="20"/>
          <w:szCs w:val="20"/>
        </w:rPr>
      </w:pPr>
      <w:bookmarkStart w:id="188" w:name="_Toc192760972"/>
      <w:r w:rsidRPr="001D2B17">
        <w:rPr>
          <w:rFonts w:ascii="Marianne" w:hAnsi="Marianne" w:cs="Arial"/>
          <w:b/>
          <w:color w:val="E36C0A"/>
          <w:sz w:val="20"/>
          <w:szCs w:val="20"/>
        </w:rPr>
        <w:t>Allotissement</w:t>
      </w:r>
      <w:bookmarkEnd w:id="188"/>
      <w:r w:rsidRPr="001D2B17">
        <w:rPr>
          <w:rFonts w:ascii="Marianne" w:hAnsi="Marianne" w:cs="Arial"/>
          <w:b/>
          <w:color w:val="E36C0A"/>
          <w:sz w:val="20"/>
          <w:szCs w:val="20"/>
        </w:rPr>
        <w:t xml:space="preserve"> </w:t>
      </w:r>
    </w:p>
    <w:p w14:paraId="57DD437B" w14:textId="2E993746" w:rsidR="00E13619" w:rsidRDefault="00E13619" w:rsidP="001973B6">
      <w:pPr>
        <w:pStyle w:val="texte10"/>
        <w:rPr>
          <w:rFonts w:ascii="Marianne" w:hAnsi="Marianne" w:cs="Arial"/>
          <w:sz w:val="20"/>
          <w:szCs w:val="20"/>
        </w:rPr>
      </w:pPr>
      <w:r w:rsidRPr="001D2B17">
        <w:rPr>
          <w:rFonts w:ascii="Marianne" w:hAnsi="Marianne" w:cs="Arial"/>
          <w:sz w:val="20"/>
          <w:szCs w:val="20"/>
        </w:rPr>
        <w:t xml:space="preserve">Le marché fait l'objet </w:t>
      </w:r>
      <w:r w:rsidR="00F6394C" w:rsidRPr="001D2B17">
        <w:rPr>
          <w:rFonts w:ascii="Marianne" w:hAnsi="Marianne" w:cs="Arial"/>
          <w:sz w:val="20"/>
          <w:szCs w:val="20"/>
        </w:rPr>
        <w:t xml:space="preserve">de </w:t>
      </w:r>
      <w:r w:rsidR="00F6394C">
        <w:rPr>
          <w:rFonts w:ascii="Marianne" w:hAnsi="Marianne" w:cs="Arial"/>
          <w:sz w:val="20"/>
          <w:szCs w:val="20"/>
        </w:rPr>
        <w:t>4</w:t>
      </w:r>
      <w:r w:rsidRPr="001D2B17">
        <w:rPr>
          <w:rFonts w:ascii="Marianne" w:hAnsi="Marianne" w:cs="Arial"/>
          <w:sz w:val="20"/>
          <w:szCs w:val="20"/>
        </w:rPr>
        <w:t xml:space="preserve"> lots séparés </w:t>
      </w:r>
      <w:r w:rsidR="00AB52C5" w:rsidRPr="001D2B17">
        <w:rPr>
          <w:rFonts w:ascii="Marianne" w:hAnsi="Marianne" w:cs="Arial"/>
          <w:sz w:val="20"/>
          <w:szCs w:val="20"/>
        </w:rPr>
        <w:t>suivants :</w:t>
      </w:r>
    </w:p>
    <w:p w14:paraId="26D8CD70" w14:textId="77777777" w:rsidR="00F6394C" w:rsidRPr="001D2B17" w:rsidRDefault="00F6394C" w:rsidP="00513614">
      <w:pPr>
        <w:pStyle w:val="texte10"/>
        <w:spacing w:after="0"/>
        <w:rPr>
          <w:rFonts w:ascii="Marianne" w:hAnsi="Marianne" w:cs="Arial"/>
          <w:sz w:val="20"/>
          <w:szCs w:val="20"/>
        </w:rPr>
      </w:pPr>
    </w:p>
    <w:tbl>
      <w:tblPr>
        <w:tblStyle w:val="Grilledutableau"/>
        <w:tblW w:w="3501" w:type="pct"/>
        <w:jc w:val="center"/>
        <w:tblCellMar>
          <w:left w:w="57" w:type="dxa"/>
          <w:right w:w="57" w:type="dxa"/>
        </w:tblCellMar>
        <w:tblLook w:val="01E0" w:firstRow="1" w:lastRow="1" w:firstColumn="1" w:lastColumn="1" w:noHBand="0" w:noVBand="0"/>
      </w:tblPr>
      <w:tblGrid>
        <w:gridCol w:w="3947"/>
        <w:gridCol w:w="2994"/>
      </w:tblGrid>
      <w:tr w:rsidR="00F6394C" w:rsidRPr="00260AF1" w14:paraId="23313B87" w14:textId="77777777" w:rsidTr="00BA770F">
        <w:trPr>
          <w:jc w:val="center"/>
        </w:trPr>
        <w:tc>
          <w:tcPr>
            <w:tcW w:w="3947" w:type="dxa"/>
            <w:shd w:val="clear" w:color="auto" w:fill="9BBB59" w:themeFill="accent3"/>
            <w:vAlign w:val="center"/>
          </w:tcPr>
          <w:p w14:paraId="63A2C42F" w14:textId="425F3324" w:rsidR="00F6394C" w:rsidRPr="00FC4453" w:rsidRDefault="00F6394C" w:rsidP="00BA770F">
            <w:pPr>
              <w:pStyle w:val="Para"/>
              <w:spacing w:before="60" w:after="60"/>
              <w:ind w:firstLine="0"/>
              <w:jc w:val="center"/>
              <w:rPr>
                <w:rFonts w:ascii="Marianne" w:hAnsi="Marianne"/>
                <w:sz w:val="20"/>
                <w:szCs w:val="20"/>
              </w:rPr>
            </w:pPr>
            <w:bookmarkStart w:id="189" w:name="_Hlk192521507"/>
            <w:bookmarkStart w:id="190" w:name="_Hlk192520232"/>
            <w:r w:rsidRPr="00FC4453">
              <w:rPr>
                <w:rFonts w:ascii="Marianne" w:hAnsi="Marianne"/>
                <w:sz w:val="20"/>
                <w:szCs w:val="20"/>
              </w:rPr>
              <w:t>LOT GEOGRAPHIQUE</w:t>
            </w:r>
          </w:p>
        </w:tc>
        <w:tc>
          <w:tcPr>
            <w:tcW w:w="2994" w:type="dxa"/>
            <w:shd w:val="clear" w:color="auto" w:fill="9BBB59" w:themeFill="accent3"/>
            <w:vAlign w:val="center"/>
          </w:tcPr>
          <w:p w14:paraId="764D2606" w14:textId="69B83419" w:rsidR="00F6394C" w:rsidRPr="00FC4453" w:rsidRDefault="00F6394C" w:rsidP="00BA770F">
            <w:pPr>
              <w:pStyle w:val="Para"/>
              <w:spacing w:before="60" w:after="60"/>
              <w:ind w:left="57" w:firstLine="0"/>
              <w:jc w:val="center"/>
              <w:rPr>
                <w:rFonts w:ascii="Marianne" w:hAnsi="Marianne"/>
                <w:sz w:val="20"/>
                <w:szCs w:val="20"/>
              </w:rPr>
            </w:pPr>
            <w:r w:rsidRPr="00FC4453">
              <w:rPr>
                <w:rFonts w:ascii="Marianne" w:hAnsi="Marianne"/>
                <w:sz w:val="20"/>
                <w:szCs w:val="20"/>
              </w:rPr>
              <w:t>CONTACT</w:t>
            </w:r>
          </w:p>
        </w:tc>
      </w:tr>
      <w:bookmarkEnd w:id="189"/>
      <w:tr w:rsidR="00F6394C" w:rsidRPr="00260AF1" w14:paraId="33BFCB30" w14:textId="77777777" w:rsidTr="00F6394C">
        <w:trPr>
          <w:jc w:val="center"/>
        </w:trPr>
        <w:tc>
          <w:tcPr>
            <w:tcW w:w="3947" w:type="dxa"/>
            <w:shd w:val="clear" w:color="auto" w:fill="auto"/>
            <w:vAlign w:val="center"/>
          </w:tcPr>
          <w:p w14:paraId="3FE275B7" w14:textId="39D12809" w:rsidR="00F6394C" w:rsidRPr="00FC4453" w:rsidRDefault="00F6394C" w:rsidP="00F6394C">
            <w:pPr>
              <w:pStyle w:val="Para"/>
              <w:spacing w:before="60" w:after="60"/>
              <w:ind w:firstLine="0"/>
              <w:jc w:val="left"/>
              <w:rPr>
                <w:rFonts w:ascii="Marianne" w:hAnsi="Marianne"/>
                <w:sz w:val="20"/>
                <w:szCs w:val="20"/>
              </w:rPr>
            </w:pPr>
            <w:r w:rsidRPr="00FC4453">
              <w:rPr>
                <w:rFonts w:ascii="Marianne" w:hAnsi="Marianne"/>
                <w:sz w:val="20"/>
                <w:szCs w:val="20"/>
              </w:rPr>
              <w:t xml:space="preserve">Lot n° </w:t>
            </w:r>
            <w:r w:rsidR="009270DC">
              <w:rPr>
                <w:rFonts w:ascii="Marianne" w:hAnsi="Marianne"/>
                <w:sz w:val="20"/>
                <w:szCs w:val="20"/>
              </w:rPr>
              <w:t>1-UT</w:t>
            </w:r>
            <w:r w:rsidRPr="00FC4453">
              <w:rPr>
                <w:rFonts w:ascii="Marianne" w:hAnsi="Marianne"/>
                <w:sz w:val="20"/>
                <w:szCs w:val="20"/>
              </w:rPr>
              <w:t xml:space="preserve">6 – FD de Coucy-Basse, </w:t>
            </w:r>
            <w:proofErr w:type="spellStart"/>
            <w:r w:rsidRPr="00FC4453">
              <w:rPr>
                <w:rFonts w:ascii="Marianne" w:hAnsi="Marianne"/>
                <w:sz w:val="20"/>
                <w:szCs w:val="20"/>
              </w:rPr>
              <w:t>Lavergny</w:t>
            </w:r>
            <w:proofErr w:type="spellEnd"/>
            <w:r w:rsidRPr="00FC4453">
              <w:rPr>
                <w:rFonts w:ascii="Marianne" w:hAnsi="Marianne"/>
                <w:sz w:val="20"/>
                <w:szCs w:val="20"/>
              </w:rPr>
              <w:t xml:space="preserve">, Samoussy, Saint-Gobain, </w:t>
            </w:r>
            <w:proofErr w:type="spellStart"/>
            <w:r w:rsidRPr="00FC4453">
              <w:rPr>
                <w:rFonts w:ascii="Marianne" w:hAnsi="Marianne"/>
                <w:sz w:val="20"/>
                <w:szCs w:val="20"/>
              </w:rPr>
              <w:t>Vauclair</w:t>
            </w:r>
            <w:proofErr w:type="spellEnd"/>
          </w:p>
        </w:tc>
        <w:tc>
          <w:tcPr>
            <w:tcW w:w="2994" w:type="dxa"/>
            <w:shd w:val="clear" w:color="auto" w:fill="auto"/>
            <w:vAlign w:val="center"/>
          </w:tcPr>
          <w:p w14:paraId="6DCABF99" w14:textId="5F141894" w:rsidR="00F6394C" w:rsidRPr="00FC4453" w:rsidRDefault="00F6394C" w:rsidP="00F6394C">
            <w:pPr>
              <w:pStyle w:val="Para"/>
              <w:spacing w:before="60" w:after="60"/>
              <w:ind w:firstLine="0"/>
              <w:jc w:val="left"/>
              <w:rPr>
                <w:rFonts w:ascii="Marianne" w:hAnsi="Marianne"/>
                <w:sz w:val="20"/>
                <w:szCs w:val="20"/>
              </w:rPr>
            </w:pPr>
            <w:r w:rsidRPr="00FC4453">
              <w:rPr>
                <w:rFonts w:ascii="Marianne" w:hAnsi="Marianne"/>
                <w:sz w:val="20"/>
                <w:szCs w:val="20"/>
              </w:rPr>
              <w:t>M. Julien S</w:t>
            </w:r>
            <w:r w:rsidR="004510F3" w:rsidRPr="00FC4453">
              <w:rPr>
                <w:rFonts w:ascii="Marianne" w:hAnsi="Marianne"/>
                <w:sz w:val="20"/>
                <w:szCs w:val="20"/>
              </w:rPr>
              <w:t>taub</w:t>
            </w:r>
          </w:p>
        </w:tc>
      </w:tr>
      <w:tr w:rsidR="00F6394C" w:rsidRPr="00260AF1" w14:paraId="79F599F8" w14:textId="77777777" w:rsidTr="00F6394C">
        <w:trPr>
          <w:jc w:val="center"/>
        </w:trPr>
        <w:tc>
          <w:tcPr>
            <w:tcW w:w="3947" w:type="dxa"/>
            <w:shd w:val="clear" w:color="auto" w:fill="auto"/>
            <w:vAlign w:val="center"/>
          </w:tcPr>
          <w:p w14:paraId="5FE2C987" w14:textId="3942237F" w:rsidR="00F6394C" w:rsidRPr="00FC4453" w:rsidRDefault="00F6394C" w:rsidP="00F6394C">
            <w:pPr>
              <w:pStyle w:val="Para"/>
              <w:spacing w:before="60" w:after="60"/>
              <w:ind w:firstLine="0"/>
              <w:jc w:val="left"/>
              <w:rPr>
                <w:rFonts w:ascii="Marianne" w:hAnsi="Marianne"/>
                <w:sz w:val="20"/>
                <w:szCs w:val="20"/>
              </w:rPr>
            </w:pPr>
            <w:r w:rsidRPr="00FC4453">
              <w:rPr>
                <w:rFonts w:ascii="Marianne" w:hAnsi="Marianne"/>
                <w:sz w:val="20"/>
                <w:szCs w:val="20"/>
              </w:rPr>
              <w:t xml:space="preserve">Lot n° </w:t>
            </w:r>
            <w:r w:rsidR="009270DC">
              <w:rPr>
                <w:rFonts w:ascii="Marianne" w:hAnsi="Marianne"/>
                <w:sz w:val="20"/>
                <w:szCs w:val="20"/>
              </w:rPr>
              <w:t>2-UT</w:t>
            </w:r>
            <w:r w:rsidRPr="00FC4453">
              <w:rPr>
                <w:rFonts w:ascii="Marianne" w:hAnsi="Marianne"/>
                <w:sz w:val="20"/>
                <w:szCs w:val="20"/>
              </w:rPr>
              <w:t xml:space="preserve">8 – FD de Retz, </w:t>
            </w:r>
            <w:proofErr w:type="spellStart"/>
            <w:r w:rsidRPr="00FC4453">
              <w:rPr>
                <w:rFonts w:ascii="Marianne" w:hAnsi="Marianne"/>
                <w:sz w:val="20"/>
                <w:szCs w:val="20"/>
              </w:rPr>
              <w:t>Omois</w:t>
            </w:r>
            <w:proofErr w:type="spellEnd"/>
            <w:r w:rsidRPr="00FC4453">
              <w:rPr>
                <w:rFonts w:ascii="Marianne" w:hAnsi="Marianne"/>
                <w:sz w:val="20"/>
                <w:szCs w:val="20"/>
              </w:rPr>
              <w:t xml:space="preserve"> &amp; Saint-Thibault</w:t>
            </w:r>
          </w:p>
        </w:tc>
        <w:tc>
          <w:tcPr>
            <w:tcW w:w="2994" w:type="dxa"/>
            <w:shd w:val="clear" w:color="auto" w:fill="auto"/>
            <w:vAlign w:val="center"/>
          </w:tcPr>
          <w:p w14:paraId="1A5A18C3" w14:textId="77777777" w:rsidR="00F6394C" w:rsidRPr="00FC4453" w:rsidRDefault="00F6394C" w:rsidP="00F6394C">
            <w:pPr>
              <w:pStyle w:val="Para"/>
              <w:spacing w:before="60" w:after="60"/>
              <w:ind w:firstLine="0"/>
              <w:jc w:val="left"/>
              <w:rPr>
                <w:rFonts w:ascii="Marianne" w:hAnsi="Marianne"/>
                <w:sz w:val="20"/>
                <w:szCs w:val="20"/>
              </w:rPr>
            </w:pPr>
            <w:r w:rsidRPr="00FC4453">
              <w:rPr>
                <w:rFonts w:ascii="Marianne" w:hAnsi="Marianne"/>
                <w:sz w:val="20"/>
                <w:szCs w:val="20"/>
              </w:rPr>
              <w:t xml:space="preserve">Mme Anna </w:t>
            </w:r>
            <w:proofErr w:type="spellStart"/>
            <w:r w:rsidRPr="00FC4453">
              <w:rPr>
                <w:rFonts w:ascii="Marianne" w:hAnsi="Marianne"/>
                <w:sz w:val="20"/>
                <w:szCs w:val="20"/>
              </w:rPr>
              <w:t>Antraygues</w:t>
            </w:r>
            <w:proofErr w:type="spellEnd"/>
          </w:p>
        </w:tc>
      </w:tr>
      <w:tr w:rsidR="00F6394C" w:rsidRPr="00260AF1" w14:paraId="76AC4496" w14:textId="77777777" w:rsidTr="00F6394C">
        <w:trPr>
          <w:jc w:val="center"/>
        </w:trPr>
        <w:tc>
          <w:tcPr>
            <w:tcW w:w="3947" w:type="dxa"/>
            <w:shd w:val="clear" w:color="auto" w:fill="auto"/>
            <w:vAlign w:val="center"/>
          </w:tcPr>
          <w:p w14:paraId="5E20BFAB" w14:textId="1D78E3E9" w:rsidR="00F6394C" w:rsidRPr="00FC4453" w:rsidRDefault="00F6394C" w:rsidP="00F6394C">
            <w:pPr>
              <w:pStyle w:val="Para"/>
              <w:spacing w:before="60" w:after="60"/>
              <w:ind w:firstLine="0"/>
              <w:jc w:val="left"/>
              <w:rPr>
                <w:rFonts w:ascii="Marianne" w:hAnsi="Marianne"/>
                <w:sz w:val="20"/>
                <w:szCs w:val="20"/>
              </w:rPr>
            </w:pPr>
            <w:r w:rsidRPr="00FC4453">
              <w:rPr>
                <w:rFonts w:ascii="Marianne" w:hAnsi="Marianne"/>
                <w:sz w:val="20"/>
                <w:szCs w:val="20"/>
              </w:rPr>
              <w:t xml:space="preserve">Lot n° </w:t>
            </w:r>
            <w:r w:rsidR="009270DC">
              <w:rPr>
                <w:rFonts w:ascii="Marianne" w:hAnsi="Marianne"/>
                <w:sz w:val="20"/>
                <w:szCs w:val="20"/>
              </w:rPr>
              <w:t>3-UT</w:t>
            </w:r>
            <w:r w:rsidRPr="00FC4453">
              <w:rPr>
                <w:rFonts w:ascii="Marianne" w:hAnsi="Marianne"/>
                <w:sz w:val="20"/>
                <w:szCs w:val="20"/>
              </w:rPr>
              <w:t xml:space="preserve">14 – FD de Compiègne, Hôpital, </w:t>
            </w:r>
            <w:proofErr w:type="spellStart"/>
            <w:r w:rsidRPr="00FC4453">
              <w:rPr>
                <w:rFonts w:ascii="Marianne" w:hAnsi="Marianne"/>
                <w:sz w:val="20"/>
                <w:szCs w:val="20"/>
              </w:rPr>
              <w:t>Laigue</w:t>
            </w:r>
            <w:proofErr w:type="spellEnd"/>
            <w:r w:rsidRPr="00FC4453">
              <w:rPr>
                <w:rFonts w:ascii="Marianne" w:hAnsi="Marianne"/>
                <w:sz w:val="20"/>
                <w:szCs w:val="20"/>
              </w:rPr>
              <w:t xml:space="preserve">, </w:t>
            </w:r>
            <w:proofErr w:type="spellStart"/>
            <w:r w:rsidRPr="00FC4453">
              <w:rPr>
                <w:rFonts w:ascii="Marianne" w:hAnsi="Marianne"/>
                <w:sz w:val="20"/>
                <w:szCs w:val="20"/>
              </w:rPr>
              <w:t>Ourscamp</w:t>
            </w:r>
            <w:proofErr w:type="spellEnd"/>
            <w:r w:rsidRPr="00FC4453">
              <w:rPr>
                <w:rFonts w:ascii="Marianne" w:hAnsi="Marianne"/>
                <w:sz w:val="20"/>
                <w:szCs w:val="20"/>
              </w:rPr>
              <w:t>-Carlepont, Noyon</w:t>
            </w:r>
          </w:p>
        </w:tc>
        <w:tc>
          <w:tcPr>
            <w:tcW w:w="2994" w:type="dxa"/>
            <w:shd w:val="clear" w:color="auto" w:fill="auto"/>
            <w:vAlign w:val="center"/>
          </w:tcPr>
          <w:p w14:paraId="2965F7A3" w14:textId="77777777" w:rsidR="00F6394C" w:rsidRPr="00FC4453" w:rsidRDefault="00F6394C" w:rsidP="00F6394C">
            <w:pPr>
              <w:pStyle w:val="Para"/>
              <w:spacing w:before="60" w:after="60"/>
              <w:ind w:firstLine="0"/>
              <w:jc w:val="left"/>
              <w:rPr>
                <w:rFonts w:ascii="Marianne" w:hAnsi="Marianne"/>
                <w:sz w:val="20"/>
                <w:szCs w:val="20"/>
              </w:rPr>
            </w:pPr>
            <w:r w:rsidRPr="00FC4453">
              <w:rPr>
                <w:rFonts w:ascii="Marianne" w:hAnsi="Marianne"/>
                <w:sz w:val="20"/>
                <w:szCs w:val="20"/>
              </w:rPr>
              <w:t>Mme Sarah Colas</w:t>
            </w:r>
          </w:p>
        </w:tc>
      </w:tr>
      <w:tr w:rsidR="00F6394C" w:rsidRPr="00260AF1" w14:paraId="698C2B70" w14:textId="77777777" w:rsidTr="00F6394C">
        <w:trPr>
          <w:jc w:val="center"/>
        </w:trPr>
        <w:tc>
          <w:tcPr>
            <w:tcW w:w="3947" w:type="dxa"/>
            <w:shd w:val="clear" w:color="auto" w:fill="auto"/>
            <w:vAlign w:val="center"/>
          </w:tcPr>
          <w:p w14:paraId="49D02CE5" w14:textId="1A450EF9" w:rsidR="00F6394C" w:rsidRPr="00FC4453" w:rsidRDefault="00F6394C" w:rsidP="00F6394C">
            <w:pPr>
              <w:pStyle w:val="Para"/>
              <w:spacing w:before="60" w:after="60"/>
              <w:ind w:firstLine="0"/>
              <w:jc w:val="left"/>
              <w:rPr>
                <w:rFonts w:ascii="Marianne" w:hAnsi="Marianne"/>
                <w:sz w:val="20"/>
                <w:szCs w:val="20"/>
              </w:rPr>
            </w:pPr>
            <w:r w:rsidRPr="00FC4453">
              <w:rPr>
                <w:rFonts w:ascii="Marianne" w:hAnsi="Marianne"/>
                <w:sz w:val="20"/>
                <w:szCs w:val="20"/>
              </w:rPr>
              <w:t>Lot n°</w:t>
            </w:r>
            <w:r w:rsidR="009270DC">
              <w:rPr>
                <w:rFonts w:ascii="Marianne" w:hAnsi="Marianne"/>
                <w:sz w:val="20"/>
                <w:szCs w:val="20"/>
              </w:rPr>
              <w:t>4-UT</w:t>
            </w:r>
            <w:r w:rsidRPr="00FC4453">
              <w:rPr>
                <w:rFonts w:ascii="Marianne" w:hAnsi="Marianne"/>
                <w:sz w:val="20"/>
                <w:szCs w:val="20"/>
              </w:rPr>
              <w:t xml:space="preserve">15 – FD de Abbe Val Joly - Fourmies - Cerfontaine - Petite </w:t>
            </w:r>
            <w:proofErr w:type="spellStart"/>
            <w:r w:rsidRPr="00FC4453">
              <w:rPr>
                <w:rFonts w:ascii="Marianne" w:hAnsi="Marianne"/>
                <w:sz w:val="20"/>
                <w:szCs w:val="20"/>
              </w:rPr>
              <w:t>Vilette</w:t>
            </w:r>
            <w:proofErr w:type="spellEnd"/>
            <w:r w:rsidRPr="00FC4453">
              <w:rPr>
                <w:rFonts w:ascii="Marianne" w:hAnsi="Marianne"/>
                <w:sz w:val="20"/>
                <w:szCs w:val="20"/>
              </w:rPr>
              <w:t xml:space="preserve"> - </w:t>
            </w:r>
            <w:proofErr w:type="spellStart"/>
            <w:r w:rsidRPr="00FC4453">
              <w:rPr>
                <w:rFonts w:ascii="Marianne" w:hAnsi="Marianne"/>
                <w:sz w:val="20"/>
                <w:szCs w:val="20"/>
              </w:rPr>
              <w:t>Mormal</w:t>
            </w:r>
            <w:proofErr w:type="spellEnd"/>
            <w:r w:rsidRPr="00FC4453">
              <w:rPr>
                <w:rFonts w:ascii="Marianne" w:hAnsi="Marianne"/>
                <w:sz w:val="20"/>
                <w:szCs w:val="20"/>
              </w:rPr>
              <w:t xml:space="preserve"> - Bois l'Evêque</w:t>
            </w:r>
          </w:p>
        </w:tc>
        <w:tc>
          <w:tcPr>
            <w:tcW w:w="2994" w:type="dxa"/>
            <w:shd w:val="clear" w:color="auto" w:fill="auto"/>
            <w:vAlign w:val="center"/>
          </w:tcPr>
          <w:p w14:paraId="52573784" w14:textId="77777777" w:rsidR="00F6394C" w:rsidRPr="00FC4453" w:rsidRDefault="00F6394C" w:rsidP="00F6394C">
            <w:pPr>
              <w:pStyle w:val="Para"/>
              <w:spacing w:before="60" w:after="60"/>
              <w:ind w:firstLine="0"/>
              <w:jc w:val="left"/>
              <w:rPr>
                <w:rFonts w:ascii="Marianne" w:hAnsi="Marianne"/>
                <w:sz w:val="20"/>
                <w:szCs w:val="20"/>
              </w:rPr>
            </w:pPr>
            <w:r w:rsidRPr="00FC4453">
              <w:rPr>
                <w:rFonts w:ascii="Marianne" w:hAnsi="Marianne"/>
                <w:sz w:val="20"/>
                <w:szCs w:val="20"/>
              </w:rPr>
              <w:t>Mme Alice Valois</w:t>
            </w:r>
          </w:p>
        </w:tc>
      </w:tr>
    </w:tbl>
    <w:p w14:paraId="32B408F2" w14:textId="77777777" w:rsidR="00FE3B82" w:rsidRDefault="00FE3B82" w:rsidP="00C86172">
      <w:pPr>
        <w:keepNext/>
        <w:spacing w:before="120" w:after="120"/>
        <w:ind w:left="0"/>
        <w:jc w:val="left"/>
        <w:outlineLvl w:val="2"/>
        <w:rPr>
          <w:rFonts w:ascii="Marianne" w:hAnsi="Marianne" w:cs="Arial"/>
          <w:b/>
          <w:color w:val="E36C0A"/>
          <w:sz w:val="20"/>
          <w:szCs w:val="20"/>
        </w:rPr>
      </w:pPr>
      <w:bookmarkStart w:id="191" w:name="_Toc481764587"/>
      <w:bookmarkStart w:id="192" w:name="_Toc519525695"/>
      <w:bookmarkEnd w:id="190"/>
    </w:p>
    <w:p w14:paraId="4E570751" w14:textId="273A9DD7" w:rsidR="007422F3" w:rsidRPr="001D2B17" w:rsidRDefault="007422F3" w:rsidP="007422F3">
      <w:pPr>
        <w:keepNext/>
        <w:numPr>
          <w:ilvl w:val="2"/>
          <w:numId w:val="1"/>
        </w:numPr>
        <w:tabs>
          <w:tab w:val="clear" w:pos="1571"/>
          <w:tab w:val="num" w:pos="720"/>
        </w:tabs>
        <w:spacing w:before="120" w:after="120"/>
        <w:ind w:left="0" w:firstLine="0"/>
        <w:jc w:val="left"/>
        <w:outlineLvl w:val="2"/>
        <w:rPr>
          <w:rFonts w:ascii="Marianne" w:hAnsi="Marianne" w:cs="Arial"/>
          <w:b/>
          <w:color w:val="E36C0A"/>
          <w:sz w:val="20"/>
          <w:szCs w:val="20"/>
        </w:rPr>
      </w:pPr>
      <w:bookmarkStart w:id="193" w:name="_Toc192760973"/>
      <w:r w:rsidRPr="001D2B17">
        <w:rPr>
          <w:rFonts w:ascii="Marianne" w:hAnsi="Marianne" w:cs="Arial"/>
          <w:b/>
          <w:color w:val="E36C0A"/>
          <w:sz w:val="20"/>
          <w:szCs w:val="20"/>
        </w:rPr>
        <w:t>Modalités d'attribution de l’accord-cadre</w:t>
      </w:r>
      <w:bookmarkEnd w:id="191"/>
      <w:bookmarkEnd w:id="192"/>
      <w:bookmarkEnd w:id="193"/>
    </w:p>
    <w:p w14:paraId="38610B8A" w14:textId="73CBCB2C" w:rsidR="009270DC" w:rsidRDefault="009270DC" w:rsidP="009270DC">
      <w:pPr>
        <w:ind w:left="0"/>
        <w:rPr>
          <w:rFonts w:ascii="Marianne" w:hAnsi="Marianne" w:cs="Arial"/>
          <w:sz w:val="20"/>
          <w:szCs w:val="20"/>
        </w:rPr>
      </w:pPr>
      <w:r w:rsidRPr="001D2B17">
        <w:rPr>
          <w:rFonts w:ascii="Marianne" w:hAnsi="Marianne" w:cs="Arial"/>
          <w:sz w:val="20"/>
          <w:szCs w:val="20"/>
        </w:rPr>
        <w:t xml:space="preserve">Les candidats peuvent répondre à un ou plusieurs lots et pourront être attributaires d'un ou plusieurs lots, </w:t>
      </w:r>
      <w:r w:rsidRPr="00A35A54">
        <w:rPr>
          <w:rFonts w:ascii="Marianne" w:hAnsi="Marianne" w:cs="Arial"/>
          <w:b/>
          <w:bCs/>
          <w:sz w:val="20"/>
          <w:szCs w:val="20"/>
        </w:rPr>
        <w:t xml:space="preserve">avec un maximum de </w:t>
      </w:r>
      <w:r w:rsidR="00987D40">
        <w:rPr>
          <w:rFonts w:ascii="Marianne" w:hAnsi="Marianne" w:cs="Arial"/>
          <w:b/>
          <w:bCs/>
          <w:sz w:val="20"/>
          <w:szCs w:val="20"/>
        </w:rPr>
        <w:t>2</w:t>
      </w:r>
      <w:r w:rsidRPr="00A35A54">
        <w:rPr>
          <w:rFonts w:ascii="Marianne" w:hAnsi="Marianne" w:cs="Arial"/>
          <w:b/>
          <w:bCs/>
          <w:sz w:val="20"/>
          <w:szCs w:val="20"/>
        </w:rPr>
        <w:t xml:space="preserve"> lots</w:t>
      </w:r>
      <w:r w:rsidRPr="001D2B17">
        <w:rPr>
          <w:rFonts w:ascii="Marianne" w:hAnsi="Marianne" w:cs="Arial"/>
          <w:sz w:val="20"/>
          <w:szCs w:val="20"/>
        </w:rPr>
        <w:t xml:space="preserve">. </w:t>
      </w:r>
    </w:p>
    <w:p w14:paraId="7E047AAE" w14:textId="77777777" w:rsidR="009270DC" w:rsidRDefault="009270DC" w:rsidP="009270DC">
      <w:pPr>
        <w:ind w:left="0"/>
        <w:rPr>
          <w:rFonts w:ascii="Marianne" w:hAnsi="Marianne" w:cs="Arial"/>
          <w:sz w:val="20"/>
          <w:szCs w:val="20"/>
        </w:rPr>
      </w:pPr>
    </w:p>
    <w:p w14:paraId="0CE36557" w14:textId="77777777" w:rsidR="009270DC" w:rsidRDefault="009270DC" w:rsidP="009270DC">
      <w:pPr>
        <w:ind w:left="0"/>
        <w:rPr>
          <w:rFonts w:ascii="Marianne" w:hAnsi="Marianne" w:cs="Arial"/>
          <w:sz w:val="20"/>
          <w:szCs w:val="20"/>
        </w:rPr>
      </w:pPr>
      <w:r w:rsidRPr="001D2B17">
        <w:rPr>
          <w:rFonts w:ascii="Marianne" w:hAnsi="Marianne" w:cs="Arial"/>
          <w:sz w:val="20"/>
          <w:szCs w:val="20"/>
        </w:rPr>
        <w:t>Chaque lot sera attribué à un seul et même soumissionnaire.</w:t>
      </w:r>
    </w:p>
    <w:p w14:paraId="486DE9BA" w14:textId="77777777" w:rsidR="00C86172" w:rsidRPr="001D2B17" w:rsidRDefault="00C86172" w:rsidP="00C164D6">
      <w:pPr>
        <w:pStyle w:val="texte10"/>
        <w:rPr>
          <w:rFonts w:ascii="Marianne" w:hAnsi="Marianne" w:cs="Arial"/>
          <w:sz w:val="20"/>
          <w:szCs w:val="20"/>
        </w:rPr>
      </w:pPr>
    </w:p>
    <w:p w14:paraId="7127BBBF" w14:textId="0FD9EB1D" w:rsidR="007E3F63" w:rsidRPr="001D2B17" w:rsidRDefault="007E3F63" w:rsidP="007E3F63">
      <w:pPr>
        <w:keepNext/>
        <w:numPr>
          <w:ilvl w:val="2"/>
          <w:numId w:val="1"/>
        </w:numPr>
        <w:tabs>
          <w:tab w:val="num" w:pos="720"/>
        </w:tabs>
        <w:spacing w:before="120" w:after="120"/>
        <w:ind w:left="0" w:firstLine="0"/>
        <w:jc w:val="left"/>
        <w:outlineLvl w:val="2"/>
        <w:rPr>
          <w:rFonts w:ascii="Marianne" w:hAnsi="Marianne" w:cs="Arial"/>
          <w:b/>
          <w:color w:val="E36C0A"/>
          <w:sz w:val="20"/>
          <w:szCs w:val="20"/>
        </w:rPr>
      </w:pPr>
      <w:bookmarkStart w:id="194" w:name="_Toc192760974"/>
      <w:r w:rsidRPr="001D2B17">
        <w:rPr>
          <w:rFonts w:ascii="Marianne" w:hAnsi="Marianne" w:cs="Arial"/>
          <w:b/>
          <w:color w:val="E36C0A"/>
          <w:sz w:val="20"/>
          <w:szCs w:val="20"/>
        </w:rPr>
        <w:t>Décomposition en tranches</w:t>
      </w:r>
      <w:bookmarkEnd w:id="194"/>
    </w:p>
    <w:p w14:paraId="70D0E64C" w14:textId="719E9C13" w:rsidR="00CB6A47" w:rsidRPr="001D2B17" w:rsidRDefault="0047160B" w:rsidP="007E3F63">
      <w:pPr>
        <w:pStyle w:val="texte10"/>
        <w:rPr>
          <w:rFonts w:ascii="Marianne" w:hAnsi="Marianne" w:cs="Arial"/>
          <w:sz w:val="20"/>
          <w:szCs w:val="20"/>
        </w:rPr>
      </w:pPr>
      <w:r w:rsidRPr="001D2B17">
        <w:rPr>
          <w:rFonts w:ascii="Marianne" w:hAnsi="Marianne" w:cs="Arial"/>
          <w:sz w:val="20"/>
          <w:szCs w:val="20"/>
        </w:rPr>
        <w:t>S</w:t>
      </w:r>
      <w:r w:rsidR="007E3F63" w:rsidRPr="001D2B17">
        <w:rPr>
          <w:rFonts w:ascii="Marianne" w:hAnsi="Marianne" w:cs="Arial"/>
          <w:sz w:val="20"/>
          <w:szCs w:val="20"/>
        </w:rPr>
        <w:t>ans objet.</w:t>
      </w:r>
    </w:p>
    <w:p w14:paraId="1647AB5C" w14:textId="77777777" w:rsidR="00BE7D3A" w:rsidRPr="001D2B17" w:rsidRDefault="00BE7D3A" w:rsidP="00BE7D3A">
      <w:pPr>
        <w:keepNext/>
        <w:numPr>
          <w:ilvl w:val="2"/>
          <w:numId w:val="1"/>
        </w:numPr>
        <w:tabs>
          <w:tab w:val="num" w:pos="720"/>
        </w:tabs>
        <w:spacing w:before="120" w:after="120"/>
        <w:ind w:left="0" w:firstLine="0"/>
        <w:jc w:val="left"/>
        <w:outlineLvl w:val="2"/>
        <w:rPr>
          <w:rFonts w:ascii="Marianne" w:hAnsi="Marianne" w:cs="Arial"/>
          <w:b/>
          <w:color w:val="E36C0A"/>
          <w:sz w:val="20"/>
          <w:szCs w:val="20"/>
        </w:rPr>
      </w:pPr>
      <w:bookmarkStart w:id="195" w:name="_Toc460850225"/>
      <w:bookmarkStart w:id="196" w:name="_Toc530142790"/>
      <w:bookmarkStart w:id="197" w:name="_Toc192760975"/>
      <w:r w:rsidRPr="001D2B17">
        <w:rPr>
          <w:rFonts w:ascii="Marianne" w:hAnsi="Marianne" w:cs="Arial"/>
          <w:b/>
          <w:color w:val="E36C0A"/>
          <w:sz w:val="20"/>
          <w:szCs w:val="20"/>
        </w:rPr>
        <w:t>Prestations supplémentaires éventuelles (PSE)</w:t>
      </w:r>
      <w:bookmarkEnd w:id="197"/>
      <w:r w:rsidRPr="001D2B17">
        <w:rPr>
          <w:rFonts w:ascii="Marianne" w:hAnsi="Marianne" w:cs="Arial"/>
          <w:b/>
          <w:color w:val="E36C0A"/>
          <w:sz w:val="20"/>
          <w:szCs w:val="20"/>
        </w:rPr>
        <w:t xml:space="preserve"> </w:t>
      </w:r>
      <w:bookmarkEnd w:id="195"/>
      <w:bookmarkEnd w:id="196"/>
    </w:p>
    <w:p w14:paraId="62AB8A85" w14:textId="02C388E5" w:rsidR="00BE7D3A" w:rsidRPr="001D2B17" w:rsidRDefault="00BE7D3A" w:rsidP="00BE7D3A">
      <w:pPr>
        <w:pStyle w:val="texte10"/>
        <w:rPr>
          <w:rFonts w:ascii="Marianne" w:hAnsi="Marianne" w:cs="Arial"/>
          <w:sz w:val="20"/>
          <w:szCs w:val="20"/>
        </w:rPr>
      </w:pPr>
      <w:r w:rsidRPr="001D2B17">
        <w:rPr>
          <w:rFonts w:ascii="Marianne" w:hAnsi="Marianne" w:cs="Arial"/>
          <w:sz w:val="20"/>
          <w:szCs w:val="20"/>
        </w:rPr>
        <w:t xml:space="preserve">Il </w:t>
      </w:r>
      <w:r w:rsidR="007422F3" w:rsidRPr="001D2B17">
        <w:rPr>
          <w:rFonts w:ascii="Marianne" w:hAnsi="Marianne" w:cs="Arial"/>
          <w:sz w:val="20"/>
          <w:szCs w:val="20"/>
        </w:rPr>
        <w:t>n’</w:t>
      </w:r>
      <w:r w:rsidR="00F07DAB" w:rsidRPr="001D2B17">
        <w:rPr>
          <w:rFonts w:ascii="Marianne" w:hAnsi="Marianne" w:cs="Arial"/>
          <w:sz w:val="20"/>
          <w:szCs w:val="20"/>
        </w:rPr>
        <w:t>est</w:t>
      </w:r>
      <w:r w:rsidR="00DC6865" w:rsidRPr="001D2B17">
        <w:rPr>
          <w:rFonts w:ascii="Marianne" w:hAnsi="Marianne" w:cs="Arial"/>
          <w:sz w:val="20"/>
          <w:szCs w:val="20"/>
        </w:rPr>
        <w:t xml:space="preserve"> </w:t>
      </w:r>
      <w:r w:rsidR="007422F3" w:rsidRPr="001D2B17">
        <w:rPr>
          <w:rFonts w:ascii="Marianne" w:hAnsi="Marianne" w:cs="Arial"/>
          <w:sz w:val="20"/>
          <w:szCs w:val="20"/>
        </w:rPr>
        <w:t xml:space="preserve">pas </w:t>
      </w:r>
      <w:r w:rsidR="00DC6865" w:rsidRPr="001D2B17">
        <w:rPr>
          <w:rFonts w:ascii="Marianne" w:hAnsi="Marianne" w:cs="Arial"/>
          <w:sz w:val="20"/>
          <w:szCs w:val="20"/>
        </w:rPr>
        <w:t xml:space="preserve">prévu </w:t>
      </w:r>
      <w:r w:rsidR="007422F3" w:rsidRPr="001D2B17">
        <w:rPr>
          <w:rFonts w:ascii="Marianne" w:hAnsi="Marianne" w:cs="Arial"/>
          <w:sz w:val="20"/>
          <w:szCs w:val="20"/>
        </w:rPr>
        <w:t>de</w:t>
      </w:r>
      <w:r w:rsidRPr="001D2B17">
        <w:rPr>
          <w:rFonts w:ascii="Marianne" w:hAnsi="Marianne" w:cs="Arial"/>
          <w:sz w:val="20"/>
          <w:szCs w:val="20"/>
        </w:rPr>
        <w:t xml:space="preserve"> prestati</w:t>
      </w:r>
      <w:r w:rsidR="006F1B56" w:rsidRPr="001D2B17">
        <w:rPr>
          <w:rFonts w:ascii="Marianne" w:hAnsi="Marianne" w:cs="Arial"/>
          <w:sz w:val="20"/>
          <w:szCs w:val="20"/>
        </w:rPr>
        <w:t>ons supplémentaires.</w:t>
      </w:r>
      <w:r w:rsidRPr="001D2B17">
        <w:rPr>
          <w:rFonts w:ascii="Marianne" w:hAnsi="Marianne" w:cs="Arial"/>
          <w:sz w:val="20"/>
          <w:szCs w:val="20"/>
        </w:rPr>
        <w:t xml:space="preserve"> </w:t>
      </w:r>
    </w:p>
    <w:p w14:paraId="69EDF698" w14:textId="77777777" w:rsidR="00BE7D3A" w:rsidRPr="001D2B17" w:rsidRDefault="00BE7D3A" w:rsidP="00BE7D3A">
      <w:pPr>
        <w:keepNext/>
        <w:numPr>
          <w:ilvl w:val="2"/>
          <w:numId w:val="1"/>
        </w:numPr>
        <w:tabs>
          <w:tab w:val="num" w:pos="720"/>
        </w:tabs>
        <w:spacing w:before="120" w:after="120"/>
        <w:ind w:left="0" w:firstLine="0"/>
        <w:jc w:val="left"/>
        <w:outlineLvl w:val="2"/>
        <w:rPr>
          <w:rFonts w:ascii="Marianne" w:hAnsi="Marianne" w:cs="Arial"/>
          <w:b/>
          <w:color w:val="E36C0A"/>
          <w:sz w:val="20"/>
          <w:szCs w:val="20"/>
        </w:rPr>
      </w:pPr>
      <w:bookmarkStart w:id="198" w:name="_Toc460850226"/>
      <w:bookmarkStart w:id="199" w:name="_Toc530142791"/>
      <w:bookmarkStart w:id="200" w:name="_Toc192760976"/>
      <w:r w:rsidRPr="001D2B17">
        <w:rPr>
          <w:rFonts w:ascii="Marianne" w:hAnsi="Marianne" w:cs="Arial"/>
          <w:b/>
          <w:color w:val="E36C0A"/>
          <w:sz w:val="20"/>
          <w:szCs w:val="20"/>
        </w:rPr>
        <w:t>Variantes</w:t>
      </w:r>
      <w:bookmarkEnd w:id="198"/>
      <w:bookmarkEnd w:id="199"/>
      <w:bookmarkEnd w:id="200"/>
    </w:p>
    <w:p w14:paraId="66E20214" w14:textId="475E39C3" w:rsidR="00C86172" w:rsidRPr="001D2B17" w:rsidRDefault="00BE7D3A" w:rsidP="00BE7D3A">
      <w:pPr>
        <w:pStyle w:val="texte10"/>
        <w:rPr>
          <w:rFonts w:ascii="Marianne" w:hAnsi="Marianne" w:cs="Arial"/>
          <w:sz w:val="20"/>
          <w:szCs w:val="20"/>
        </w:rPr>
      </w:pPr>
      <w:r w:rsidRPr="004E404D">
        <w:rPr>
          <w:rFonts w:ascii="Marianne" w:hAnsi="Marianne" w:cs="Arial"/>
          <w:sz w:val="20"/>
          <w:szCs w:val="20"/>
        </w:rPr>
        <w:t xml:space="preserve">Il </w:t>
      </w:r>
      <w:r w:rsidR="00D427A6" w:rsidRPr="004E404D">
        <w:rPr>
          <w:rFonts w:ascii="Marianne" w:hAnsi="Marianne" w:cs="Arial"/>
          <w:sz w:val="20"/>
          <w:szCs w:val="20"/>
        </w:rPr>
        <w:t>est</w:t>
      </w:r>
      <w:r w:rsidRPr="004E404D">
        <w:rPr>
          <w:rFonts w:ascii="Marianne" w:hAnsi="Marianne" w:cs="Arial"/>
          <w:sz w:val="20"/>
          <w:szCs w:val="20"/>
        </w:rPr>
        <w:t xml:space="preserve"> prévu </w:t>
      </w:r>
      <w:r w:rsidR="00D427A6" w:rsidRPr="004E404D">
        <w:rPr>
          <w:rFonts w:ascii="Marianne" w:hAnsi="Marianne" w:cs="Arial"/>
          <w:sz w:val="20"/>
          <w:szCs w:val="20"/>
        </w:rPr>
        <w:t xml:space="preserve">une </w:t>
      </w:r>
      <w:r w:rsidRPr="004E404D">
        <w:rPr>
          <w:rFonts w:ascii="Marianne" w:hAnsi="Marianne" w:cs="Arial"/>
          <w:sz w:val="20"/>
          <w:szCs w:val="20"/>
        </w:rPr>
        <w:t>variante</w:t>
      </w:r>
      <w:r w:rsidR="00D427A6" w:rsidRPr="004E404D">
        <w:rPr>
          <w:rFonts w:ascii="Marianne" w:hAnsi="Marianne" w:cs="Arial"/>
          <w:sz w:val="20"/>
          <w:szCs w:val="20"/>
        </w:rPr>
        <w:t xml:space="preserve"> facultative pour les matériaux recyclés</w:t>
      </w:r>
      <w:r w:rsidR="004E404D" w:rsidRPr="004E404D">
        <w:rPr>
          <w:rFonts w:ascii="Marianne" w:hAnsi="Marianne" w:cs="Arial"/>
          <w:sz w:val="20"/>
          <w:szCs w:val="20"/>
        </w:rPr>
        <w:t xml:space="preserve"> </w:t>
      </w:r>
      <w:bookmarkStart w:id="201" w:name="_Hlk192520359"/>
      <w:r w:rsidR="004E404D" w:rsidRPr="004E404D">
        <w:rPr>
          <w:rFonts w:ascii="Marianne" w:hAnsi="Marianne" w:cs="Arial"/>
          <w:sz w:val="20"/>
          <w:szCs w:val="20"/>
        </w:rPr>
        <w:t>(se référer à l’article 4.6 du CCTP)</w:t>
      </w:r>
    </w:p>
    <w:p w14:paraId="3FAF4805" w14:textId="674B09BC" w:rsidR="007E3F63" w:rsidRPr="001D2B17" w:rsidRDefault="007E3F63" w:rsidP="007E3F63">
      <w:pPr>
        <w:keepNext/>
        <w:numPr>
          <w:ilvl w:val="1"/>
          <w:numId w:val="1"/>
        </w:numPr>
        <w:spacing w:before="240" w:after="240"/>
        <w:jc w:val="left"/>
        <w:outlineLvl w:val="1"/>
        <w:rPr>
          <w:rFonts w:ascii="Marianne" w:hAnsi="Marianne" w:cs="Arial"/>
          <w:b/>
          <w:color w:val="006600"/>
          <w:sz w:val="20"/>
          <w:szCs w:val="20"/>
          <w:u w:val="single"/>
        </w:rPr>
      </w:pPr>
      <w:bookmarkStart w:id="202" w:name="_Toc192760977"/>
      <w:bookmarkEnd w:id="201"/>
      <w:r w:rsidRPr="001D2B17">
        <w:rPr>
          <w:rFonts w:ascii="Marianne" w:hAnsi="Marianne" w:cs="Arial"/>
          <w:b/>
          <w:color w:val="006600"/>
          <w:sz w:val="20"/>
          <w:szCs w:val="20"/>
          <w:u w:val="single"/>
        </w:rPr>
        <w:t>Durée - délais d’exécution</w:t>
      </w:r>
      <w:bookmarkEnd w:id="202"/>
      <w:r w:rsidRPr="001D2B17">
        <w:rPr>
          <w:rFonts w:ascii="Marianne" w:hAnsi="Marianne" w:cs="Arial"/>
          <w:b/>
          <w:color w:val="006600"/>
          <w:sz w:val="20"/>
          <w:szCs w:val="20"/>
          <w:u w:val="single"/>
        </w:rPr>
        <w:t xml:space="preserve"> </w:t>
      </w:r>
    </w:p>
    <w:p w14:paraId="11E51A9D" w14:textId="3A55457D" w:rsidR="007E3F63" w:rsidRPr="001D2B17" w:rsidRDefault="007E3F63" w:rsidP="007E3F63">
      <w:pPr>
        <w:keepNext/>
        <w:numPr>
          <w:ilvl w:val="2"/>
          <w:numId w:val="1"/>
        </w:numPr>
        <w:tabs>
          <w:tab w:val="num" w:pos="720"/>
        </w:tabs>
        <w:spacing w:before="120" w:after="120"/>
        <w:ind w:left="0" w:firstLine="0"/>
        <w:jc w:val="left"/>
        <w:outlineLvl w:val="2"/>
        <w:rPr>
          <w:rFonts w:ascii="Marianne" w:hAnsi="Marianne" w:cs="Arial"/>
          <w:b/>
          <w:color w:val="E36C0A"/>
          <w:sz w:val="20"/>
          <w:szCs w:val="20"/>
        </w:rPr>
      </w:pPr>
      <w:bookmarkStart w:id="203" w:name="_Toc460850220"/>
      <w:bookmarkStart w:id="204" w:name="_Toc192760978"/>
      <w:r w:rsidRPr="001D2B17">
        <w:rPr>
          <w:rFonts w:ascii="Marianne" w:hAnsi="Marianne" w:cs="Arial"/>
          <w:b/>
          <w:color w:val="E36C0A"/>
          <w:sz w:val="20"/>
          <w:szCs w:val="20"/>
        </w:rPr>
        <w:t>Durée</w:t>
      </w:r>
      <w:bookmarkEnd w:id="203"/>
      <w:r w:rsidRPr="001D2B17">
        <w:rPr>
          <w:rFonts w:ascii="Marianne" w:hAnsi="Marianne" w:cs="Arial"/>
          <w:b/>
          <w:color w:val="E36C0A"/>
          <w:sz w:val="20"/>
          <w:szCs w:val="20"/>
        </w:rPr>
        <w:t xml:space="preserve"> – délais d’exécution des travaux</w:t>
      </w:r>
      <w:bookmarkEnd w:id="204"/>
    </w:p>
    <w:p w14:paraId="0BECFCCA" w14:textId="370E78DC" w:rsidR="00474E29" w:rsidRDefault="00DD1C9B" w:rsidP="00513614">
      <w:pPr>
        <w:ind w:left="0"/>
        <w:rPr>
          <w:rFonts w:ascii="Marianne" w:hAnsi="Marianne" w:cs="Arial"/>
          <w:sz w:val="20"/>
        </w:rPr>
      </w:pPr>
      <w:bookmarkStart w:id="205" w:name="_Hlk192521678"/>
      <w:bookmarkStart w:id="206" w:name="_Toc519525700"/>
      <w:bookmarkStart w:id="207" w:name="_Toc460850222"/>
      <w:r w:rsidRPr="00513614">
        <w:rPr>
          <w:rFonts w:ascii="Marianne" w:hAnsi="Marianne" w:cs="Arial"/>
          <w:sz w:val="20"/>
        </w:rPr>
        <w:t xml:space="preserve">L’accord-cadre prend effet à sa date de notification et prend fin le </w:t>
      </w:r>
      <w:r w:rsidR="004E404D" w:rsidRPr="00513614">
        <w:rPr>
          <w:rFonts w:ascii="Marianne" w:hAnsi="Marianne" w:cs="Arial"/>
          <w:sz w:val="20"/>
        </w:rPr>
        <w:t>31 décembre</w:t>
      </w:r>
      <w:r w:rsidRPr="00513614">
        <w:rPr>
          <w:rFonts w:ascii="Marianne" w:hAnsi="Marianne" w:cs="Arial"/>
          <w:sz w:val="20"/>
        </w:rPr>
        <w:t xml:space="preserve"> 2027.</w:t>
      </w:r>
      <w:r w:rsidR="00FC4453" w:rsidRPr="00513614">
        <w:rPr>
          <w:rFonts w:ascii="Marianne" w:hAnsi="Marianne" w:cs="Arial"/>
          <w:sz w:val="20"/>
        </w:rPr>
        <w:t xml:space="preserve"> </w:t>
      </w:r>
    </w:p>
    <w:p w14:paraId="613D8A6F" w14:textId="77777777" w:rsidR="00513614" w:rsidRPr="00513614" w:rsidRDefault="00513614" w:rsidP="00513614">
      <w:pPr>
        <w:ind w:left="0"/>
        <w:rPr>
          <w:rFonts w:ascii="Marianne" w:hAnsi="Marianne" w:cs="Arial"/>
          <w:sz w:val="20"/>
        </w:rPr>
      </w:pPr>
    </w:p>
    <w:p w14:paraId="73E2F1EC" w14:textId="6754F70F" w:rsidR="00DD1C9B" w:rsidRPr="00513614" w:rsidRDefault="00DD1C9B" w:rsidP="00513614">
      <w:pPr>
        <w:ind w:left="0"/>
        <w:rPr>
          <w:rFonts w:ascii="Marianne" w:hAnsi="Marianne" w:cs="Arial"/>
          <w:sz w:val="20"/>
        </w:rPr>
      </w:pPr>
      <w:r w:rsidRPr="00513614">
        <w:rPr>
          <w:rFonts w:ascii="Marianne" w:hAnsi="Marianne" w:cs="Arial"/>
          <w:sz w:val="20"/>
        </w:rPr>
        <w:t xml:space="preserve">L’émission des bons de commande ne pourra intervenir que pendant la durée de validité du marché. Les bons de commande peuvent être émis jusqu’au dernier jour de validité du marché. Dans ce cas, leur durée d’exécution est fixée à </w:t>
      </w:r>
      <w:r w:rsidR="00474E29" w:rsidRPr="00513614">
        <w:rPr>
          <w:rFonts w:ascii="Marianne" w:hAnsi="Marianne" w:cs="Arial"/>
          <w:sz w:val="20"/>
        </w:rPr>
        <w:t>deux</w:t>
      </w:r>
      <w:r w:rsidR="005F71CA" w:rsidRPr="00513614">
        <w:rPr>
          <w:rFonts w:ascii="Marianne" w:hAnsi="Marianne" w:cs="Arial"/>
          <w:sz w:val="20"/>
        </w:rPr>
        <w:t xml:space="preserve"> (</w:t>
      </w:r>
      <w:r w:rsidR="00474E29" w:rsidRPr="00513614">
        <w:rPr>
          <w:rFonts w:ascii="Marianne" w:hAnsi="Marianne" w:cs="Arial"/>
          <w:sz w:val="20"/>
        </w:rPr>
        <w:t>2</w:t>
      </w:r>
      <w:r w:rsidR="005F71CA" w:rsidRPr="00513614">
        <w:rPr>
          <w:rFonts w:ascii="Marianne" w:hAnsi="Marianne" w:cs="Arial"/>
          <w:sz w:val="20"/>
        </w:rPr>
        <w:t>)</w:t>
      </w:r>
      <w:r w:rsidRPr="00513614">
        <w:rPr>
          <w:rFonts w:ascii="Marianne" w:hAnsi="Marianne" w:cs="Arial"/>
          <w:sz w:val="20"/>
        </w:rPr>
        <w:t xml:space="preserve"> mois maximum.</w:t>
      </w:r>
    </w:p>
    <w:bookmarkEnd w:id="205"/>
    <w:p w14:paraId="7FC140F8" w14:textId="77777777" w:rsidR="00DD1C9B" w:rsidRDefault="00DD1C9B" w:rsidP="00DD1C9B">
      <w:pPr>
        <w:pStyle w:val="Titre3"/>
        <w:rPr>
          <w:rFonts w:ascii="Marianne" w:hAnsi="Marianne"/>
          <w:b w:val="0"/>
          <w:bCs w:val="0"/>
        </w:rPr>
      </w:pPr>
    </w:p>
    <w:p w14:paraId="47CD83E4" w14:textId="77777777" w:rsidR="007E3F63" w:rsidRPr="001D2B17" w:rsidRDefault="007E3F63" w:rsidP="00C906CF">
      <w:pPr>
        <w:keepNext/>
        <w:numPr>
          <w:ilvl w:val="2"/>
          <w:numId w:val="1"/>
        </w:numPr>
        <w:tabs>
          <w:tab w:val="num" w:pos="720"/>
        </w:tabs>
        <w:spacing w:before="120" w:after="120"/>
        <w:ind w:left="0" w:firstLine="0"/>
        <w:jc w:val="left"/>
        <w:outlineLvl w:val="2"/>
        <w:rPr>
          <w:rFonts w:ascii="Marianne" w:hAnsi="Marianne" w:cs="Arial"/>
          <w:b/>
          <w:color w:val="E36C0A"/>
          <w:sz w:val="20"/>
          <w:szCs w:val="20"/>
        </w:rPr>
      </w:pPr>
      <w:bookmarkStart w:id="208" w:name="_Toc192760979"/>
      <w:bookmarkEnd w:id="206"/>
      <w:r w:rsidRPr="001D2B17">
        <w:rPr>
          <w:rFonts w:ascii="Marianne" w:hAnsi="Marianne" w:cs="Arial"/>
          <w:b/>
          <w:color w:val="E36C0A"/>
          <w:sz w:val="20"/>
          <w:szCs w:val="20"/>
        </w:rPr>
        <w:t>Prolongation des délais d’exécution</w:t>
      </w:r>
      <w:bookmarkEnd w:id="207"/>
      <w:bookmarkEnd w:id="208"/>
    </w:p>
    <w:p w14:paraId="3249972C" w14:textId="77777777" w:rsidR="007E3F63" w:rsidRPr="001D2B17" w:rsidRDefault="007E3F63" w:rsidP="007E3F63">
      <w:pPr>
        <w:pStyle w:val="texte10"/>
        <w:rPr>
          <w:rFonts w:ascii="Marianne" w:hAnsi="Marianne" w:cs="Arial"/>
          <w:sz w:val="20"/>
        </w:rPr>
      </w:pPr>
      <w:r w:rsidRPr="001D2B17">
        <w:rPr>
          <w:rFonts w:ascii="Marianne" w:hAnsi="Marianne" w:cs="Arial"/>
          <w:sz w:val="20"/>
        </w:rPr>
        <w:t>Lorsqu'un changement du montant des travaux ou une modification de l'importance de certaines natures d'ouvrages, une substitution à des ouvrages initialement prévus d'ouvrages différents, une rencontre de difficultés imprévues au cours du chantier, un ajournement de travaux décidé par le représentant du pouvoir adjudicateur ou encore un retard dans l'exécution d'opérations préliminaires qui sont à la charge du maître de l'ouvrage ou de travaux préalables qui font l'objet d'un autre marché, les dispositions de l’article 19.2 du CCAG Travaux sont seules applicables.</w:t>
      </w:r>
    </w:p>
    <w:p w14:paraId="4C39488D" w14:textId="77777777" w:rsidR="007E3F63" w:rsidRDefault="007E3F63" w:rsidP="007E3F63">
      <w:pPr>
        <w:pStyle w:val="texte10"/>
        <w:rPr>
          <w:rFonts w:ascii="Marianne" w:hAnsi="Marianne" w:cs="Arial"/>
          <w:sz w:val="20"/>
        </w:rPr>
      </w:pPr>
      <w:r w:rsidRPr="001D2B17">
        <w:rPr>
          <w:rFonts w:ascii="Marianne" w:hAnsi="Marianne" w:cs="Arial"/>
          <w:sz w:val="20"/>
        </w:rPr>
        <w:t>Conformément au premier alinéa de l'article 19.2.3 du CCAG Travaux, dans le cas d'intempéries au sens des dispositions législatives ou réglementaires en vigueur, entraînant un arrêt de travail sur les chantiers, les délais d'exécution des travaux sont prolongés. Cette prolongation est notifiée à l'entrepreneur par un ordre de service qui en précise la durée, laquelle est égale au nombre de journées réellement constaté au cours desquelles le travail a été arrêté du fait des intempéries conformément aux dites dispositions.</w:t>
      </w:r>
    </w:p>
    <w:p w14:paraId="45544EA7" w14:textId="77777777" w:rsidR="00C164D6" w:rsidRPr="001D2B17" w:rsidRDefault="00C164D6" w:rsidP="0047160B">
      <w:pPr>
        <w:keepNext/>
        <w:numPr>
          <w:ilvl w:val="1"/>
          <w:numId w:val="1"/>
        </w:numPr>
        <w:spacing w:before="240" w:after="240"/>
        <w:jc w:val="left"/>
        <w:outlineLvl w:val="1"/>
        <w:rPr>
          <w:rFonts w:ascii="Marianne" w:hAnsi="Marianne" w:cs="Arial"/>
          <w:b/>
          <w:color w:val="006600"/>
          <w:sz w:val="20"/>
          <w:szCs w:val="20"/>
          <w:u w:val="single"/>
        </w:rPr>
      </w:pPr>
      <w:bookmarkStart w:id="209" w:name="_Toc460850228"/>
      <w:bookmarkStart w:id="210" w:name="_Toc192760980"/>
      <w:r w:rsidRPr="001D2B17">
        <w:rPr>
          <w:rFonts w:ascii="Marianne" w:hAnsi="Marianne" w:cs="Arial"/>
          <w:b/>
          <w:color w:val="006600"/>
          <w:sz w:val="20"/>
          <w:szCs w:val="20"/>
          <w:u w:val="single"/>
        </w:rPr>
        <w:t>Cotraitance</w:t>
      </w:r>
      <w:bookmarkEnd w:id="209"/>
      <w:bookmarkEnd w:id="210"/>
      <w:r w:rsidRPr="001D2B17">
        <w:rPr>
          <w:rFonts w:ascii="Calibri" w:hAnsi="Calibri" w:cs="Calibri"/>
          <w:b/>
          <w:color w:val="006600"/>
          <w:sz w:val="20"/>
          <w:szCs w:val="20"/>
          <w:u w:val="single"/>
        </w:rPr>
        <w:t> </w:t>
      </w:r>
    </w:p>
    <w:p w14:paraId="4E5A3A07" w14:textId="77777777" w:rsidR="00C164D6" w:rsidRPr="001D2B17" w:rsidRDefault="00C164D6" w:rsidP="00C164D6">
      <w:pPr>
        <w:pStyle w:val="texte10"/>
        <w:rPr>
          <w:rFonts w:ascii="Marianne" w:hAnsi="Marianne" w:cs="Arial"/>
          <w:sz w:val="20"/>
        </w:rPr>
      </w:pPr>
      <w:r w:rsidRPr="001D2B17">
        <w:rPr>
          <w:rFonts w:ascii="Marianne" w:hAnsi="Marianne" w:cs="Arial"/>
          <w:sz w:val="20"/>
        </w:rPr>
        <w:t>La cotraitance est autorisée.</w:t>
      </w:r>
    </w:p>
    <w:p w14:paraId="767104D1" w14:textId="77777777" w:rsidR="00C164D6" w:rsidRPr="001D2B17" w:rsidRDefault="00C164D6" w:rsidP="00C164D6">
      <w:pPr>
        <w:pStyle w:val="texte10"/>
        <w:rPr>
          <w:rFonts w:ascii="Marianne" w:hAnsi="Marianne" w:cs="Arial"/>
          <w:sz w:val="20"/>
        </w:rPr>
      </w:pPr>
      <w:r w:rsidRPr="001D2B17">
        <w:rPr>
          <w:rFonts w:ascii="Marianne" w:hAnsi="Marianne" w:cs="Arial"/>
          <w:sz w:val="20"/>
        </w:rPr>
        <w:t>En cas de groupement conjoint, le mandataire du groupement est solidaire, pour l'exécution du marché, de chacun des membres du groupement pour ses obligations contractuelles.</w:t>
      </w:r>
    </w:p>
    <w:p w14:paraId="68D2C3CE" w14:textId="77777777" w:rsidR="00C164D6" w:rsidRPr="001D2B17" w:rsidRDefault="00C164D6" w:rsidP="00C164D6">
      <w:pPr>
        <w:pStyle w:val="texte10"/>
        <w:rPr>
          <w:rFonts w:ascii="Marianne" w:hAnsi="Marianne" w:cs="Arial"/>
          <w:sz w:val="20"/>
        </w:rPr>
      </w:pPr>
      <w:r w:rsidRPr="001D2B17">
        <w:rPr>
          <w:rFonts w:ascii="Marianne" w:hAnsi="Marianne" w:cs="Arial"/>
          <w:sz w:val="20"/>
        </w:rPr>
        <w:t>En cas de groupement solidaire, nonobstant la désignation d'un mandataire du groupement, chacun des membres du groupement est solidaire, pour l'exécution du marché, de chacun des autres membres du groupement pour ses obligations contractuelles.</w:t>
      </w:r>
    </w:p>
    <w:p w14:paraId="630A1791" w14:textId="77777777" w:rsidR="00C164D6" w:rsidRPr="001D2B17" w:rsidRDefault="00C164D6" w:rsidP="0047160B">
      <w:pPr>
        <w:keepNext/>
        <w:numPr>
          <w:ilvl w:val="1"/>
          <w:numId w:val="1"/>
        </w:numPr>
        <w:spacing w:before="240" w:after="240"/>
        <w:jc w:val="left"/>
        <w:outlineLvl w:val="1"/>
        <w:rPr>
          <w:rFonts w:ascii="Marianne" w:hAnsi="Marianne" w:cs="Arial"/>
          <w:b/>
          <w:color w:val="006600"/>
          <w:sz w:val="20"/>
          <w:szCs w:val="20"/>
          <w:u w:val="single"/>
        </w:rPr>
      </w:pPr>
      <w:bookmarkStart w:id="211" w:name="_Toc460850229"/>
      <w:bookmarkStart w:id="212" w:name="_Toc192760981"/>
      <w:r w:rsidRPr="001D2B17">
        <w:rPr>
          <w:rFonts w:ascii="Marianne" w:hAnsi="Marianne" w:cs="Arial"/>
          <w:b/>
          <w:color w:val="006600"/>
          <w:sz w:val="20"/>
          <w:szCs w:val="20"/>
          <w:u w:val="single"/>
        </w:rPr>
        <w:t>Sous-traitance</w:t>
      </w:r>
      <w:bookmarkEnd w:id="211"/>
      <w:bookmarkEnd w:id="212"/>
    </w:p>
    <w:p w14:paraId="153702ED" w14:textId="77777777" w:rsidR="00C164D6" w:rsidRPr="001D2B17" w:rsidRDefault="00C164D6" w:rsidP="00C164D6">
      <w:pPr>
        <w:pStyle w:val="texte10"/>
        <w:rPr>
          <w:rFonts w:ascii="Marianne" w:hAnsi="Marianne" w:cs="Arial"/>
          <w:sz w:val="20"/>
        </w:rPr>
      </w:pPr>
      <w:r w:rsidRPr="001D2B17">
        <w:rPr>
          <w:rFonts w:ascii="Marianne" w:hAnsi="Marianne" w:cs="Arial"/>
          <w:sz w:val="20"/>
        </w:rPr>
        <w:t>Le titulaire peut sous-traiter l'exécution d'une partie de son marché sous réserve de l'acceptation expresse du ou des sous-traitants et l’agrément de ses (leurs) conditions de paiement par le pouvoir adjudicateur.</w:t>
      </w:r>
    </w:p>
    <w:p w14:paraId="7A77EB20" w14:textId="62240D33" w:rsidR="00C164D6" w:rsidRPr="001D2B17" w:rsidRDefault="00C164D6" w:rsidP="00C164D6">
      <w:pPr>
        <w:pStyle w:val="texte10"/>
        <w:rPr>
          <w:rFonts w:ascii="Marianne" w:hAnsi="Marianne" w:cs="Arial"/>
          <w:sz w:val="20"/>
        </w:rPr>
      </w:pPr>
      <w:r w:rsidRPr="001D2B17">
        <w:rPr>
          <w:rFonts w:ascii="Marianne" w:hAnsi="Marianne" w:cs="Arial"/>
          <w:sz w:val="20"/>
        </w:rPr>
        <w:t>Pour des travaux pour lesquels le titulaire ne dispose pas des qualifications, il devra confier ces travaux à un sous-traitant qu'il fera agréer et qui possédera les qualifications nécessaires.</w:t>
      </w:r>
      <w:r w:rsidR="0032092F" w:rsidRPr="001D2B17">
        <w:rPr>
          <w:rFonts w:ascii="Marianne" w:hAnsi="Marianne" w:cs="Arial"/>
          <w:sz w:val="20"/>
        </w:rPr>
        <w:t xml:space="preserve"> </w:t>
      </w:r>
    </w:p>
    <w:p w14:paraId="1B602DB3" w14:textId="1C1B5497" w:rsidR="00C164D6" w:rsidRPr="001D2B17" w:rsidRDefault="00C164D6" w:rsidP="00C164D6">
      <w:pPr>
        <w:pStyle w:val="texte10"/>
        <w:rPr>
          <w:rFonts w:ascii="Marianne" w:hAnsi="Marianne" w:cs="Arial"/>
          <w:sz w:val="20"/>
        </w:rPr>
      </w:pPr>
      <w:r w:rsidRPr="001D2B17">
        <w:rPr>
          <w:rFonts w:ascii="Marianne" w:hAnsi="Marianne" w:cs="Arial"/>
          <w:sz w:val="20"/>
        </w:rPr>
        <w:lastRenderedPageBreak/>
        <w:t xml:space="preserve">Lors de la présentation de chaque sous-traitant, doivent être joints à l’appui du document de déclaration du sous-traitant (formulaire DC4 : annexe à l'acte d'engagement relative à la présentation d'un sous-traitant ou acte spécial) : </w:t>
      </w:r>
    </w:p>
    <w:p w14:paraId="53C5DA08" w14:textId="37C34B57" w:rsidR="00C164D6" w:rsidRPr="001D2B17" w:rsidRDefault="00BE7D3A" w:rsidP="00C164D6">
      <w:pPr>
        <w:pStyle w:val="texte2"/>
        <w:numPr>
          <w:ilvl w:val="0"/>
          <w:numId w:val="15"/>
        </w:numPr>
        <w:ind w:left="851" w:hanging="284"/>
        <w:jc w:val="both"/>
        <w:rPr>
          <w:rFonts w:ascii="Marianne" w:hAnsi="Marianne" w:cs="Arial"/>
          <w:sz w:val="20"/>
        </w:rPr>
      </w:pPr>
      <w:proofErr w:type="gramStart"/>
      <w:r w:rsidRPr="001D2B17">
        <w:rPr>
          <w:rFonts w:ascii="Marianne" w:hAnsi="Marianne" w:cs="Arial"/>
          <w:sz w:val="20"/>
        </w:rPr>
        <w:t>les</w:t>
      </w:r>
      <w:proofErr w:type="gramEnd"/>
      <w:r w:rsidRPr="001D2B17">
        <w:rPr>
          <w:rFonts w:ascii="Marianne" w:hAnsi="Marianne" w:cs="Arial"/>
          <w:sz w:val="20"/>
        </w:rPr>
        <w:t xml:space="preserve"> déclarations et certificats justifiant que le sous-traitant ne relève pas d’un motif d’exclusion prévus aux articles L.2141-1 à L2141-14 du code de la commande publique</w:t>
      </w:r>
      <w:r w:rsidR="00C164D6" w:rsidRPr="001D2B17">
        <w:rPr>
          <w:rFonts w:ascii="Marianne" w:hAnsi="Marianne" w:cs="Arial"/>
          <w:sz w:val="20"/>
        </w:rPr>
        <w:t>,</w:t>
      </w:r>
    </w:p>
    <w:p w14:paraId="684A52F9" w14:textId="77777777" w:rsidR="00C164D6" w:rsidRPr="001D2B17" w:rsidRDefault="00C164D6" w:rsidP="00C164D6">
      <w:pPr>
        <w:pStyle w:val="texte2"/>
        <w:numPr>
          <w:ilvl w:val="0"/>
          <w:numId w:val="15"/>
        </w:numPr>
        <w:ind w:left="851" w:hanging="284"/>
        <w:jc w:val="both"/>
        <w:rPr>
          <w:rFonts w:ascii="Marianne" w:hAnsi="Marianne" w:cs="Arial"/>
          <w:sz w:val="20"/>
        </w:rPr>
      </w:pPr>
      <w:proofErr w:type="gramStart"/>
      <w:r w:rsidRPr="001D2B17">
        <w:rPr>
          <w:rFonts w:ascii="Marianne" w:hAnsi="Marianne" w:cs="Arial"/>
          <w:sz w:val="20"/>
        </w:rPr>
        <w:t>une</w:t>
      </w:r>
      <w:proofErr w:type="gramEnd"/>
      <w:r w:rsidRPr="001D2B17">
        <w:rPr>
          <w:rFonts w:ascii="Marianne" w:hAnsi="Marianne" w:cs="Arial"/>
          <w:sz w:val="20"/>
        </w:rPr>
        <w:t xml:space="preserve"> attestation d'assurance responsabilité civile, un relevé d'identité bancaire ou postal et un extrait d’inscription au registre du Commerce ou au registre des Métiers,</w:t>
      </w:r>
    </w:p>
    <w:p w14:paraId="065E1425" w14:textId="77777777" w:rsidR="00C164D6" w:rsidRPr="001D2B17" w:rsidRDefault="00C164D6" w:rsidP="00C164D6">
      <w:pPr>
        <w:pStyle w:val="texte2"/>
        <w:numPr>
          <w:ilvl w:val="0"/>
          <w:numId w:val="15"/>
        </w:numPr>
        <w:ind w:left="851" w:hanging="284"/>
        <w:jc w:val="both"/>
        <w:rPr>
          <w:rFonts w:ascii="Marianne" w:hAnsi="Marianne" w:cs="Arial"/>
          <w:sz w:val="20"/>
        </w:rPr>
      </w:pPr>
      <w:proofErr w:type="gramStart"/>
      <w:r w:rsidRPr="001D2B17">
        <w:rPr>
          <w:rFonts w:ascii="Marianne" w:hAnsi="Marianne" w:cs="Arial"/>
          <w:sz w:val="20"/>
        </w:rPr>
        <w:t>le</w:t>
      </w:r>
      <w:proofErr w:type="gramEnd"/>
      <w:r w:rsidRPr="001D2B17">
        <w:rPr>
          <w:rFonts w:ascii="Marianne" w:hAnsi="Marianne" w:cs="Arial"/>
          <w:sz w:val="20"/>
        </w:rPr>
        <w:t xml:space="preserve"> cas échéant, l’exemplaire unique du marché remis au titulaire en vue d’un éventuel nantissement ou d’une cession de créance, ou une attestation du bénéficiaire de la cession selon laquelle cette cession ne fait pas obstacle à l’agrément du sous-traitant. </w:t>
      </w:r>
    </w:p>
    <w:p w14:paraId="5A597468" w14:textId="77777777" w:rsidR="00C164D6" w:rsidRPr="001D2B17" w:rsidRDefault="00C164D6" w:rsidP="0047160B">
      <w:pPr>
        <w:keepNext/>
        <w:numPr>
          <w:ilvl w:val="1"/>
          <w:numId w:val="1"/>
        </w:numPr>
        <w:spacing w:before="240" w:after="240"/>
        <w:jc w:val="left"/>
        <w:outlineLvl w:val="1"/>
        <w:rPr>
          <w:rFonts w:ascii="Marianne" w:hAnsi="Marianne" w:cs="Arial"/>
          <w:b/>
          <w:color w:val="006600"/>
          <w:sz w:val="20"/>
          <w:szCs w:val="20"/>
          <w:u w:val="single"/>
        </w:rPr>
      </w:pPr>
      <w:bookmarkStart w:id="213" w:name="_Toc460850230"/>
      <w:bookmarkStart w:id="214" w:name="_Toc192760982"/>
      <w:r w:rsidRPr="001D2B17">
        <w:rPr>
          <w:rFonts w:ascii="Marianne" w:hAnsi="Marianne" w:cs="Arial"/>
          <w:b/>
          <w:color w:val="006600"/>
          <w:sz w:val="20"/>
          <w:szCs w:val="20"/>
          <w:u w:val="single"/>
        </w:rPr>
        <w:t>Forme des notifications et informations qui font courir un délai</w:t>
      </w:r>
      <w:bookmarkEnd w:id="213"/>
      <w:bookmarkEnd w:id="214"/>
    </w:p>
    <w:p w14:paraId="291D72F7" w14:textId="6A11D556" w:rsidR="00734005" w:rsidRDefault="00C164D6" w:rsidP="00734005">
      <w:pPr>
        <w:pStyle w:val="texte10"/>
        <w:rPr>
          <w:rFonts w:ascii="Marianne" w:hAnsi="Marianne" w:cs="Arial"/>
          <w:sz w:val="20"/>
        </w:rPr>
      </w:pPr>
      <w:r w:rsidRPr="001D2B17">
        <w:rPr>
          <w:rFonts w:ascii="Marianne" w:hAnsi="Marianne" w:cs="Arial"/>
          <w:sz w:val="20"/>
        </w:rPr>
        <w:t>Les notifications et échanges sont envoyés aux adresses indiqué</w:t>
      </w:r>
      <w:r w:rsidR="0056035E">
        <w:rPr>
          <w:rFonts w:ascii="Marianne" w:hAnsi="Marianne" w:cs="Arial"/>
          <w:sz w:val="20"/>
        </w:rPr>
        <w:t>e</w:t>
      </w:r>
      <w:r w:rsidRPr="001D2B17">
        <w:rPr>
          <w:rFonts w:ascii="Marianne" w:hAnsi="Marianne" w:cs="Arial"/>
          <w:sz w:val="20"/>
        </w:rPr>
        <w:t>s dans l’acte d’engagement</w:t>
      </w:r>
      <w:r w:rsidR="00CE6A0E">
        <w:rPr>
          <w:rFonts w:ascii="Marianne" w:hAnsi="Marianne" w:cs="Arial"/>
          <w:iCs/>
          <w:sz w:val="20"/>
        </w:rPr>
        <w:t xml:space="preserve"> </w:t>
      </w:r>
      <w:r w:rsidRPr="001D2B17">
        <w:rPr>
          <w:rFonts w:ascii="Marianne" w:hAnsi="Marianne" w:cs="Arial"/>
          <w:iCs/>
          <w:sz w:val="20"/>
        </w:rPr>
        <w:t>de façon dématérialisée,</w:t>
      </w:r>
      <w:r w:rsidR="006534E1">
        <w:rPr>
          <w:rFonts w:ascii="Marianne" w:hAnsi="Marianne" w:cs="Arial"/>
          <w:iCs/>
          <w:sz w:val="20"/>
        </w:rPr>
        <w:t xml:space="preserve"> via Place</w:t>
      </w:r>
      <w:r w:rsidR="00596462">
        <w:rPr>
          <w:rFonts w:ascii="Marianne" w:hAnsi="Marianne" w:cs="Arial"/>
          <w:iCs/>
          <w:sz w:val="20"/>
        </w:rPr>
        <w:t xml:space="preserve">, </w:t>
      </w:r>
      <w:r w:rsidRPr="001D2B17">
        <w:rPr>
          <w:rFonts w:ascii="Marianne" w:hAnsi="Marianne" w:cs="Arial"/>
          <w:sz w:val="20"/>
        </w:rPr>
        <w:t>selon les modalités suivantes</w:t>
      </w:r>
      <w:r w:rsidR="00734005">
        <w:rPr>
          <w:rFonts w:ascii="Marianne" w:hAnsi="Marianne" w:cs="Arial"/>
          <w:sz w:val="20"/>
        </w:rPr>
        <w:t>.</w:t>
      </w:r>
    </w:p>
    <w:p w14:paraId="263F74B2" w14:textId="203E7D95" w:rsidR="00734005" w:rsidRDefault="00734005" w:rsidP="00734005">
      <w:pPr>
        <w:pStyle w:val="texte10"/>
        <w:rPr>
          <w:rFonts w:ascii="Marianne" w:hAnsi="Marianne" w:cs="Arial"/>
          <w:sz w:val="20"/>
        </w:rPr>
      </w:pPr>
      <w:r>
        <w:rPr>
          <w:rFonts w:ascii="Marianne" w:hAnsi="Marianne" w:cs="Arial"/>
          <w:sz w:val="20"/>
        </w:rPr>
        <w:t>Dès lecture de l’envoi, PLACE génère automatiquement l’accusé de réception et les délais commencent à courir. Passée une absence de lecture de 24 heures, le marché est réputé avoir pris effet.</w:t>
      </w:r>
    </w:p>
    <w:p w14:paraId="58A6B755" w14:textId="77777777" w:rsidR="00086737" w:rsidRPr="00734005" w:rsidRDefault="00086737" w:rsidP="00734005">
      <w:pPr>
        <w:pStyle w:val="texte10"/>
        <w:rPr>
          <w:rFonts w:ascii="Marianne" w:hAnsi="Marianne" w:cs="Arial"/>
          <w:iCs/>
          <w:sz w:val="20"/>
        </w:rPr>
      </w:pPr>
    </w:p>
    <w:p w14:paraId="60655B4C" w14:textId="77777777" w:rsidR="00ED25F5" w:rsidRPr="001D2B17" w:rsidRDefault="005663A6" w:rsidP="0047160B">
      <w:pPr>
        <w:keepNext/>
        <w:numPr>
          <w:ilvl w:val="0"/>
          <w:numId w:val="1"/>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left"/>
        <w:textAlignment w:val="baseline"/>
        <w:outlineLvl w:val="0"/>
        <w:rPr>
          <w:rFonts w:ascii="Marianne" w:hAnsi="Marianne" w:cs="Arial"/>
          <w:b/>
          <w:smallCaps/>
          <w:color w:val="008000"/>
          <w:sz w:val="22"/>
          <w:szCs w:val="20"/>
        </w:rPr>
      </w:pPr>
      <w:bookmarkStart w:id="215" w:name="_Toc270422447"/>
      <w:bookmarkStart w:id="216" w:name="_Toc296504994"/>
      <w:bookmarkStart w:id="217" w:name="_Toc400367639"/>
      <w:bookmarkEnd w:id="179"/>
      <w:bookmarkEnd w:id="180"/>
      <w:bookmarkEnd w:id="181"/>
      <w:r w:rsidRPr="001D2B17">
        <w:rPr>
          <w:rFonts w:ascii="Marianne" w:hAnsi="Marianne" w:cs="Arial"/>
          <w:b/>
          <w:smallCaps/>
          <w:color w:val="008000"/>
          <w:sz w:val="22"/>
          <w:szCs w:val="20"/>
        </w:rPr>
        <w:t xml:space="preserve"> </w:t>
      </w:r>
      <w:bookmarkStart w:id="218" w:name="_Toc192760983"/>
      <w:r w:rsidR="00ED25F5" w:rsidRPr="001D2B17">
        <w:rPr>
          <w:rFonts w:ascii="Marianne" w:hAnsi="Marianne" w:cs="Arial"/>
          <w:b/>
          <w:smallCaps/>
          <w:color w:val="008000"/>
          <w:sz w:val="22"/>
          <w:szCs w:val="20"/>
        </w:rPr>
        <w:t>Documents constitutifs du marché</w:t>
      </w:r>
      <w:bookmarkEnd w:id="215"/>
      <w:bookmarkEnd w:id="216"/>
      <w:bookmarkEnd w:id="217"/>
      <w:bookmarkEnd w:id="218"/>
    </w:p>
    <w:p w14:paraId="0FCE1140" w14:textId="77777777" w:rsidR="00AF26CF" w:rsidRPr="001D2B17" w:rsidRDefault="00AF26CF" w:rsidP="00AF26CF">
      <w:pPr>
        <w:ind w:left="0"/>
        <w:rPr>
          <w:rFonts w:ascii="Marianne" w:hAnsi="Marianne" w:cs="Arial"/>
          <w:sz w:val="20"/>
          <w:szCs w:val="22"/>
        </w:rPr>
      </w:pPr>
      <w:r w:rsidRPr="001D2B17">
        <w:rPr>
          <w:rFonts w:ascii="Marianne" w:hAnsi="Marianne" w:cs="Arial"/>
          <w:sz w:val="20"/>
          <w:szCs w:val="22"/>
        </w:rPr>
        <w:t>Les documents contractuels constitutifs du présent marché sont, par ordre de priorité décroissante :</w:t>
      </w:r>
    </w:p>
    <w:p w14:paraId="076913BD" w14:textId="77777777" w:rsidR="005663A6" w:rsidRPr="001D2B17" w:rsidRDefault="005663A6" w:rsidP="005663A6">
      <w:pPr>
        <w:pStyle w:val="Corpsdetexte31"/>
        <w:rPr>
          <w:rFonts w:ascii="Marianne" w:hAnsi="Marianne" w:cs="Arial"/>
          <w:sz w:val="18"/>
          <w:szCs w:val="20"/>
        </w:rPr>
      </w:pPr>
    </w:p>
    <w:p w14:paraId="1C3BAFF4" w14:textId="552B4CF7" w:rsidR="00E40460" w:rsidRDefault="00EC3E1F" w:rsidP="002B5ED3">
      <w:pPr>
        <w:pStyle w:val="Corpsdetexte31"/>
        <w:numPr>
          <w:ilvl w:val="0"/>
          <w:numId w:val="4"/>
        </w:numPr>
        <w:rPr>
          <w:rFonts w:ascii="Marianne" w:hAnsi="Marianne" w:cs="Arial"/>
          <w:sz w:val="20"/>
          <w:szCs w:val="20"/>
        </w:rPr>
      </w:pPr>
      <w:proofErr w:type="gramStart"/>
      <w:r>
        <w:rPr>
          <w:rFonts w:ascii="Marianne" w:hAnsi="Marianne" w:cs="Arial"/>
          <w:sz w:val="20"/>
          <w:szCs w:val="20"/>
        </w:rPr>
        <w:t>l</w:t>
      </w:r>
      <w:r w:rsidR="00E40460">
        <w:rPr>
          <w:rFonts w:ascii="Marianne" w:hAnsi="Marianne" w:cs="Arial"/>
          <w:sz w:val="20"/>
          <w:szCs w:val="20"/>
        </w:rPr>
        <w:t>’Acte</w:t>
      </w:r>
      <w:proofErr w:type="gramEnd"/>
      <w:r w:rsidR="00E40460">
        <w:rPr>
          <w:rFonts w:ascii="Marianne" w:hAnsi="Marianne" w:cs="Arial"/>
          <w:sz w:val="20"/>
          <w:szCs w:val="20"/>
        </w:rPr>
        <w:t xml:space="preserve"> d’Engagement</w:t>
      </w:r>
      <w:r w:rsidR="00AF0D8D">
        <w:rPr>
          <w:rFonts w:ascii="Marianne" w:hAnsi="Marianne" w:cs="Arial"/>
          <w:sz w:val="20"/>
          <w:szCs w:val="20"/>
        </w:rPr>
        <w:t xml:space="preserve"> du présent marché</w:t>
      </w:r>
      <w:r w:rsidR="00AF0D8D">
        <w:rPr>
          <w:rFonts w:ascii="Calibri" w:hAnsi="Calibri" w:cs="Calibri"/>
          <w:sz w:val="20"/>
          <w:szCs w:val="20"/>
        </w:rPr>
        <w:t> </w:t>
      </w:r>
      <w:r w:rsidR="00AF0D8D">
        <w:rPr>
          <w:rFonts w:ascii="Marianne" w:hAnsi="Marianne" w:cs="Arial"/>
          <w:sz w:val="20"/>
          <w:szCs w:val="20"/>
        </w:rPr>
        <w:t>;</w:t>
      </w:r>
    </w:p>
    <w:p w14:paraId="56103A5D" w14:textId="7DDEBAAB" w:rsidR="00AB10D5" w:rsidRDefault="00AB10D5" w:rsidP="002B5ED3">
      <w:pPr>
        <w:pStyle w:val="Corpsdetexte31"/>
        <w:numPr>
          <w:ilvl w:val="0"/>
          <w:numId w:val="4"/>
        </w:numPr>
        <w:rPr>
          <w:rFonts w:ascii="Marianne" w:hAnsi="Marianne" w:cs="Arial"/>
          <w:sz w:val="20"/>
          <w:szCs w:val="20"/>
        </w:rPr>
      </w:pPr>
      <w:proofErr w:type="gramStart"/>
      <w:r w:rsidRPr="001D2B17">
        <w:rPr>
          <w:rFonts w:ascii="Marianne" w:hAnsi="Marianne" w:cs="Arial"/>
          <w:sz w:val="20"/>
          <w:szCs w:val="20"/>
        </w:rPr>
        <w:t>le</w:t>
      </w:r>
      <w:proofErr w:type="gramEnd"/>
      <w:r w:rsidRPr="001D2B17">
        <w:rPr>
          <w:rFonts w:ascii="Marianne" w:hAnsi="Marianne" w:cs="Arial"/>
          <w:sz w:val="20"/>
          <w:szCs w:val="20"/>
        </w:rPr>
        <w:t xml:space="preserve"> Bordereau des Prix </w:t>
      </w:r>
      <w:r w:rsidRPr="00A82C45">
        <w:rPr>
          <w:rFonts w:ascii="Marianne" w:hAnsi="Marianne" w:cs="Arial"/>
          <w:sz w:val="20"/>
          <w:szCs w:val="20"/>
        </w:rPr>
        <w:t>Unitaires (BPU)</w:t>
      </w:r>
      <w:r w:rsidR="00A82C45" w:rsidRPr="00A82C45">
        <w:rPr>
          <w:rFonts w:ascii="Marianne" w:hAnsi="Marianne" w:cs="Calibri"/>
          <w:sz w:val="20"/>
          <w:szCs w:val="20"/>
        </w:rPr>
        <w:t xml:space="preserve"> du lot concerné</w:t>
      </w:r>
      <w:r w:rsidR="00AF0D8D" w:rsidRPr="00A82C45">
        <w:rPr>
          <w:rFonts w:ascii="Marianne" w:hAnsi="Marianne" w:cs="Arial"/>
          <w:sz w:val="20"/>
          <w:szCs w:val="20"/>
        </w:rPr>
        <w:t>;</w:t>
      </w:r>
    </w:p>
    <w:p w14:paraId="18D9BF84" w14:textId="34D402CB" w:rsidR="00EF054C" w:rsidRPr="001D2B17" w:rsidRDefault="00EF054C" w:rsidP="002B5ED3">
      <w:pPr>
        <w:pStyle w:val="Corpsdetexte31"/>
        <w:numPr>
          <w:ilvl w:val="0"/>
          <w:numId w:val="4"/>
        </w:numPr>
        <w:rPr>
          <w:rFonts w:ascii="Marianne" w:hAnsi="Marianne" w:cs="Arial"/>
          <w:sz w:val="20"/>
          <w:szCs w:val="20"/>
        </w:rPr>
      </w:pPr>
      <w:r>
        <w:rPr>
          <w:rFonts w:ascii="Marianne" w:hAnsi="Marianne" w:cs="Arial"/>
          <w:sz w:val="20"/>
          <w:szCs w:val="20"/>
        </w:rPr>
        <w:t>L</w:t>
      </w:r>
      <w:r w:rsidR="00086737">
        <w:rPr>
          <w:rFonts w:ascii="Marianne" w:hAnsi="Marianne" w:cs="Arial"/>
          <w:sz w:val="20"/>
          <w:szCs w:val="20"/>
        </w:rPr>
        <w:t>a</w:t>
      </w:r>
      <w:r>
        <w:rPr>
          <w:rFonts w:ascii="Marianne" w:hAnsi="Marianne" w:cs="Arial"/>
          <w:sz w:val="20"/>
          <w:szCs w:val="20"/>
        </w:rPr>
        <w:t xml:space="preserve"> DPGF (Décomposition du Prix Global et Forfaitaire) pour les marchés subséquents</w:t>
      </w:r>
      <w:r w:rsidR="006A53DB">
        <w:rPr>
          <w:rFonts w:ascii="Calibri" w:hAnsi="Calibri" w:cs="Calibri"/>
          <w:sz w:val="20"/>
          <w:szCs w:val="20"/>
        </w:rPr>
        <w:t> </w:t>
      </w:r>
      <w:r w:rsidR="006A53DB">
        <w:rPr>
          <w:rFonts w:ascii="Marianne" w:hAnsi="Marianne" w:cs="Arial"/>
          <w:sz w:val="20"/>
          <w:szCs w:val="20"/>
        </w:rPr>
        <w:t xml:space="preserve">; </w:t>
      </w:r>
    </w:p>
    <w:p w14:paraId="04EE1904" w14:textId="1ED3C73D" w:rsidR="005663A6" w:rsidRDefault="0015570D" w:rsidP="002B5ED3">
      <w:pPr>
        <w:pStyle w:val="Corpsdetexte31"/>
        <w:numPr>
          <w:ilvl w:val="0"/>
          <w:numId w:val="4"/>
        </w:numPr>
        <w:rPr>
          <w:rFonts w:ascii="Marianne" w:hAnsi="Marianne" w:cs="Arial"/>
          <w:sz w:val="20"/>
          <w:szCs w:val="20"/>
        </w:rPr>
      </w:pPr>
      <w:proofErr w:type="gramStart"/>
      <w:r w:rsidRPr="001D2B17">
        <w:rPr>
          <w:rFonts w:ascii="Marianne" w:hAnsi="Marianne" w:cs="Arial"/>
          <w:sz w:val="20"/>
          <w:szCs w:val="20"/>
        </w:rPr>
        <w:t>le</w:t>
      </w:r>
      <w:proofErr w:type="gramEnd"/>
      <w:r w:rsidRPr="001D2B17">
        <w:rPr>
          <w:rFonts w:ascii="Marianne" w:hAnsi="Marianne" w:cs="Arial"/>
          <w:sz w:val="20"/>
          <w:szCs w:val="20"/>
        </w:rPr>
        <w:t xml:space="preserve"> </w:t>
      </w:r>
      <w:r w:rsidR="00AF26CF" w:rsidRPr="001D2B17">
        <w:rPr>
          <w:rFonts w:ascii="Marianne" w:hAnsi="Marianne" w:cs="Arial"/>
          <w:sz w:val="20"/>
          <w:szCs w:val="20"/>
        </w:rPr>
        <w:t xml:space="preserve">présent </w:t>
      </w:r>
      <w:r w:rsidRPr="001D2B17">
        <w:rPr>
          <w:rFonts w:ascii="Marianne" w:hAnsi="Marianne" w:cs="Arial"/>
          <w:sz w:val="20"/>
          <w:szCs w:val="20"/>
        </w:rPr>
        <w:t>Cahier des C</w:t>
      </w:r>
      <w:r w:rsidR="005663A6" w:rsidRPr="001D2B17">
        <w:rPr>
          <w:rFonts w:ascii="Marianne" w:hAnsi="Marianne" w:cs="Arial"/>
          <w:sz w:val="20"/>
          <w:szCs w:val="20"/>
        </w:rPr>
        <w:t xml:space="preserve">lauses </w:t>
      </w:r>
      <w:r w:rsidRPr="001D2B17">
        <w:rPr>
          <w:rFonts w:ascii="Marianne" w:hAnsi="Marianne" w:cs="Arial"/>
          <w:sz w:val="20"/>
          <w:szCs w:val="20"/>
        </w:rPr>
        <w:t xml:space="preserve">Administratives </w:t>
      </w:r>
      <w:r w:rsidR="0047160B" w:rsidRPr="001D2B17">
        <w:rPr>
          <w:rFonts w:ascii="Marianne" w:hAnsi="Marianne" w:cs="Arial"/>
          <w:sz w:val="20"/>
          <w:szCs w:val="20"/>
        </w:rPr>
        <w:t>Particulières (CCA</w:t>
      </w:r>
      <w:r w:rsidR="005663A6" w:rsidRPr="001D2B17">
        <w:rPr>
          <w:rFonts w:ascii="Marianne" w:hAnsi="Marianne" w:cs="Arial"/>
          <w:sz w:val="20"/>
          <w:szCs w:val="20"/>
        </w:rPr>
        <w:t>P), dont</w:t>
      </w:r>
      <w:r w:rsidR="002B5ED3" w:rsidRPr="001D2B17">
        <w:rPr>
          <w:rFonts w:ascii="Marianne" w:hAnsi="Marianne" w:cs="Arial"/>
          <w:sz w:val="20"/>
          <w:szCs w:val="20"/>
        </w:rPr>
        <w:t xml:space="preserve"> </w:t>
      </w:r>
      <w:r w:rsidR="005663A6" w:rsidRPr="001D2B17">
        <w:rPr>
          <w:rFonts w:ascii="Marianne" w:hAnsi="Marianne" w:cs="Arial"/>
          <w:sz w:val="20"/>
          <w:szCs w:val="20"/>
        </w:rPr>
        <w:t>l’exemplaire original, conservé dans les archives de l’ONF, fait seul foi</w:t>
      </w:r>
      <w:r w:rsidR="00082239">
        <w:rPr>
          <w:rFonts w:ascii="Marianne" w:hAnsi="Marianne" w:cs="Arial"/>
          <w:sz w:val="20"/>
          <w:szCs w:val="20"/>
        </w:rPr>
        <w:t>, commun aux 4 lots</w:t>
      </w:r>
      <w:r w:rsidR="005663A6" w:rsidRPr="001D2B17">
        <w:rPr>
          <w:rFonts w:ascii="Marianne" w:hAnsi="Marianne" w:cs="Arial"/>
          <w:sz w:val="20"/>
          <w:szCs w:val="20"/>
        </w:rPr>
        <w:t xml:space="preserve"> ;</w:t>
      </w:r>
    </w:p>
    <w:p w14:paraId="37811544" w14:textId="13EDB581" w:rsidR="00082239" w:rsidRPr="001D2B17" w:rsidRDefault="00082239" w:rsidP="002B5ED3">
      <w:pPr>
        <w:pStyle w:val="Corpsdetexte31"/>
        <w:numPr>
          <w:ilvl w:val="0"/>
          <w:numId w:val="4"/>
        </w:numPr>
        <w:rPr>
          <w:rFonts w:ascii="Marianne" w:hAnsi="Marianne" w:cs="Arial"/>
          <w:sz w:val="20"/>
          <w:szCs w:val="20"/>
        </w:rPr>
      </w:pPr>
      <w:proofErr w:type="gramStart"/>
      <w:r>
        <w:rPr>
          <w:rFonts w:ascii="Marianne" w:hAnsi="Marianne" w:cs="Arial"/>
          <w:sz w:val="20"/>
          <w:szCs w:val="20"/>
        </w:rPr>
        <w:t>le</w:t>
      </w:r>
      <w:proofErr w:type="gramEnd"/>
      <w:r>
        <w:rPr>
          <w:rFonts w:ascii="Marianne" w:hAnsi="Marianne" w:cs="Arial"/>
          <w:sz w:val="20"/>
          <w:szCs w:val="20"/>
        </w:rPr>
        <w:t xml:space="preserve"> Cahier National des Prescriptions d’Exploitation Forestière (CNPEF)</w:t>
      </w:r>
    </w:p>
    <w:p w14:paraId="6A830A2C" w14:textId="77777777" w:rsidR="0047160B" w:rsidRPr="001D2B17" w:rsidRDefault="0047160B" w:rsidP="0047160B">
      <w:pPr>
        <w:pStyle w:val="Corpsdetexte31"/>
        <w:numPr>
          <w:ilvl w:val="0"/>
          <w:numId w:val="4"/>
        </w:numPr>
        <w:rPr>
          <w:rFonts w:ascii="Marianne" w:hAnsi="Marianne" w:cs="Arial"/>
          <w:sz w:val="20"/>
          <w:szCs w:val="20"/>
        </w:rPr>
      </w:pPr>
      <w:proofErr w:type="gramStart"/>
      <w:r w:rsidRPr="001D2B17">
        <w:rPr>
          <w:rFonts w:ascii="Marianne" w:hAnsi="Marianne" w:cs="Arial"/>
          <w:sz w:val="20"/>
          <w:szCs w:val="20"/>
        </w:rPr>
        <w:t>le</w:t>
      </w:r>
      <w:proofErr w:type="gramEnd"/>
      <w:r w:rsidRPr="001D2B17">
        <w:rPr>
          <w:rFonts w:ascii="Marianne" w:hAnsi="Marianne" w:cs="Arial"/>
          <w:sz w:val="20"/>
          <w:szCs w:val="20"/>
        </w:rPr>
        <w:t xml:space="preserve"> Cahier des Clauses Techniques Particulières (CCTP), dont l’exemplaire original, conservé dans les archives de l’ONF, fait seul foi </w:t>
      </w:r>
    </w:p>
    <w:p w14:paraId="4BA739D2" w14:textId="366BE76B" w:rsidR="00257240" w:rsidRPr="001D2B17" w:rsidRDefault="00FF4442" w:rsidP="0047160B">
      <w:pPr>
        <w:pStyle w:val="Corpsdetexte31"/>
        <w:numPr>
          <w:ilvl w:val="0"/>
          <w:numId w:val="4"/>
        </w:numPr>
        <w:rPr>
          <w:rFonts w:ascii="Marianne" w:hAnsi="Marianne" w:cs="Arial"/>
          <w:sz w:val="20"/>
          <w:szCs w:val="20"/>
        </w:rPr>
      </w:pPr>
      <w:bookmarkStart w:id="219" w:name="_Hlk121757332"/>
      <w:proofErr w:type="gramStart"/>
      <w:r w:rsidRPr="001D2B17">
        <w:rPr>
          <w:rFonts w:ascii="Marianne" w:hAnsi="Marianne" w:cs="Arial"/>
          <w:sz w:val="20"/>
          <w:szCs w:val="20"/>
        </w:rPr>
        <w:t>l</w:t>
      </w:r>
      <w:r w:rsidR="00257240" w:rsidRPr="001D2B17">
        <w:rPr>
          <w:rFonts w:ascii="Marianne" w:hAnsi="Marianne" w:cs="Arial"/>
          <w:sz w:val="20"/>
          <w:szCs w:val="20"/>
        </w:rPr>
        <w:t>e</w:t>
      </w:r>
      <w:proofErr w:type="gramEnd"/>
      <w:r w:rsidR="00257240" w:rsidRPr="001D2B17">
        <w:rPr>
          <w:rFonts w:ascii="Marianne" w:hAnsi="Marianne" w:cs="Arial"/>
          <w:sz w:val="20"/>
          <w:szCs w:val="20"/>
        </w:rPr>
        <w:t xml:space="preserve"> </w:t>
      </w:r>
      <w:r w:rsidR="00FA264F">
        <w:rPr>
          <w:rFonts w:ascii="Marianne" w:hAnsi="Marianne" w:cs="Arial"/>
          <w:sz w:val="20"/>
          <w:szCs w:val="20"/>
        </w:rPr>
        <w:t>C</w:t>
      </w:r>
      <w:r w:rsidR="00257240" w:rsidRPr="001D2B17">
        <w:rPr>
          <w:rFonts w:ascii="Marianne" w:hAnsi="Marianne" w:cs="Arial"/>
          <w:sz w:val="20"/>
          <w:szCs w:val="20"/>
        </w:rPr>
        <w:t xml:space="preserve">ahier des </w:t>
      </w:r>
      <w:r w:rsidR="00FA264F">
        <w:rPr>
          <w:rFonts w:ascii="Marianne" w:hAnsi="Marianne" w:cs="Arial"/>
          <w:sz w:val="20"/>
          <w:szCs w:val="20"/>
        </w:rPr>
        <w:t>C</w:t>
      </w:r>
      <w:r w:rsidR="00257240" w:rsidRPr="001D2B17">
        <w:rPr>
          <w:rFonts w:ascii="Marianne" w:hAnsi="Marianne" w:cs="Arial"/>
          <w:sz w:val="20"/>
          <w:szCs w:val="20"/>
        </w:rPr>
        <w:t xml:space="preserve">lauses </w:t>
      </w:r>
      <w:r w:rsidR="00FA264F">
        <w:rPr>
          <w:rFonts w:ascii="Marianne" w:hAnsi="Marianne" w:cs="Arial"/>
          <w:sz w:val="20"/>
          <w:szCs w:val="20"/>
        </w:rPr>
        <w:t>A</w:t>
      </w:r>
      <w:r w:rsidR="00257240" w:rsidRPr="001D2B17">
        <w:rPr>
          <w:rFonts w:ascii="Marianne" w:hAnsi="Marianne" w:cs="Arial"/>
          <w:sz w:val="20"/>
          <w:szCs w:val="20"/>
        </w:rPr>
        <w:t xml:space="preserve">dministratives </w:t>
      </w:r>
      <w:r w:rsidR="00FA264F">
        <w:rPr>
          <w:rFonts w:ascii="Marianne" w:hAnsi="Marianne" w:cs="Arial"/>
          <w:sz w:val="20"/>
          <w:szCs w:val="20"/>
        </w:rPr>
        <w:t>G</w:t>
      </w:r>
      <w:r w:rsidR="00257240" w:rsidRPr="001D2B17">
        <w:rPr>
          <w:rFonts w:ascii="Marianne" w:hAnsi="Marianne" w:cs="Arial"/>
          <w:sz w:val="20"/>
          <w:szCs w:val="20"/>
        </w:rPr>
        <w:t xml:space="preserve">énérales (CCAG-travaux) applicables aux marchés publics de travaux (arrêté du </w:t>
      </w:r>
      <w:r w:rsidR="005163FA" w:rsidRPr="001D2B17">
        <w:rPr>
          <w:rFonts w:ascii="Marianne" w:hAnsi="Marianne" w:cs="Arial"/>
          <w:sz w:val="20"/>
          <w:szCs w:val="20"/>
        </w:rPr>
        <w:t>30 mars</w:t>
      </w:r>
      <w:r w:rsidR="00257240" w:rsidRPr="001D2B17">
        <w:rPr>
          <w:rFonts w:ascii="Marianne" w:hAnsi="Marianne" w:cs="Arial"/>
          <w:sz w:val="20"/>
          <w:szCs w:val="20"/>
        </w:rPr>
        <w:t xml:space="preserve"> 20</w:t>
      </w:r>
      <w:r w:rsidR="00F07DAB" w:rsidRPr="001D2B17">
        <w:rPr>
          <w:rFonts w:ascii="Marianne" w:hAnsi="Marianne" w:cs="Arial"/>
          <w:sz w:val="20"/>
          <w:szCs w:val="20"/>
        </w:rPr>
        <w:t>21</w:t>
      </w:r>
      <w:r w:rsidR="00257240" w:rsidRPr="001D2B17">
        <w:rPr>
          <w:rFonts w:ascii="Marianne" w:hAnsi="Marianne" w:cs="Arial"/>
          <w:sz w:val="20"/>
          <w:szCs w:val="20"/>
        </w:rPr>
        <w:t xml:space="preserve"> portant approbation du cahier des clauses administratives générales des marchés publics de travaux)</w:t>
      </w:r>
    </w:p>
    <w:bookmarkEnd w:id="219"/>
    <w:p w14:paraId="672DD4E5" w14:textId="28C321D1" w:rsidR="00082239" w:rsidRPr="00082239" w:rsidRDefault="00AB10D5" w:rsidP="00082239">
      <w:pPr>
        <w:pStyle w:val="Paragraphedeliste"/>
        <w:numPr>
          <w:ilvl w:val="0"/>
          <w:numId w:val="4"/>
        </w:numPr>
        <w:rPr>
          <w:rFonts w:ascii="Marianne" w:hAnsi="Marianne" w:cs="Arial"/>
          <w:sz w:val="20"/>
          <w:szCs w:val="20"/>
        </w:rPr>
      </w:pPr>
      <w:proofErr w:type="gramStart"/>
      <w:r w:rsidRPr="001D2B17">
        <w:rPr>
          <w:rFonts w:ascii="Marianne" w:hAnsi="Marianne" w:cs="Arial"/>
          <w:sz w:val="20"/>
          <w:szCs w:val="20"/>
        </w:rPr>
        <w:t>le</w:t>
      </w:r>
      <w:proofErr w:type="gramEnd"/>
      <w:r w:rsidRPr="001D2B17">
        <w:rPr>
          <w:rFonts w:ascii="Marianne" w:hAnsi="Marianne" w:cs="Arial"/>
          <w:sz w:val="20"/>
          <w:szCs w:val="20"/>
        </w:rPr>
        <w:t xml:space="preserve"> Cahier des Clauses Techniques Générales (CCTG) applicables aux marchés de travaux dans son édition en vigueur à la date de consultation</w:t>
      </w:r>
    </w:p>
    <w:p w14:paraId="61FF1FBC" w14:textId="3AF9C73A" w:rsidR="005663A6" w:rsidRPr="001D2B17" w:rsidRDefault="005663A6" w:rsidP="002B5ED3">
      <w:pPr>
        <w:pStyle w:val="Corpsdetexte31"/>
        <w:numPr>
          <w:ilvl w:val="0"/>
          <w:numId w:val="4"/>
        </w:numPr>
        <w:rPr>
          <w:rFonts w:ascii="Marianne" w:hAnsi="Marianne" w:cs="Arial"/>
          <w:sz w:val="20"/>
          <w:szCs w:val="20"/>
        </w:rPr>
      </w:pPr>
      <w:proofErr w:type="gramStart"/>
      <w:r w:rsidRPr="001D2B17">
        <w:rPr>
          <w:rFonts w:ascii="Marianne" w:hAnsi="Marianne" w:cs="Arial"/>
          <w:sz w:val="20"/>
          <w:szCs w:val="20"/>
        </w:rPr>
        <w:t>les</w:t>
      </w:r>
      <w:proofErr w:type="gramEnd"/>
      <w:r w:rsidRPr="001D2B17">
        <w:rPr>
          <w:rFonts w:ascii="Marianne" w:hAnsi="Marianne" w:cs="Arial"/>
          <w:sz w:val="20"/>
          <w:szCs w:val="20"/>
        </w:rPr>
        <w:t xml:space="preserve"> éventuels actes spéciaux de sous-traitance ;</w:t>
      </w:r>
    </w:p>
    <w:p w14:paraId="0358EC4E" w14:textId="23FE6AFE" w:rsidR="00AE757E" w:rsidRPr="00A21BEA" w:rsidDel="00086737" w:rsidRDefault="00257240" w:rsidP="00A21BEA">
      <w:pPr>
        <w:pStyle w:val="Corpsdetexte31"/>
        <w:numPr>
          <w:ilvl w:val="0"/>
          <w:numId w:val="4"/>
        </w:numPr>
        <w:rPr>
          <w:del w:id="220" w:author="DECOURCELLE Romain" w:date="2025-03-13T09:17:00Z" w16du:dateUtc="2025-03-13T08:17:00Z"/>
          <w:rFonts w:ascii="Marianne" w:hAnsi="Marianne" w:cs="Arial"/>
          <w:sz w:val="20"/>
          <w:szCs w:val="20"/>
        </w:rPr>
      </w:pPr>
      <w:proofErr w:type="gramStart"/>
      <w:r w:rsidRPr="001D2B17">
        <w:rPr>
          <w:rFonts w:ascii="Marianne" w:hAnsi="Marianne" w:cs="Arial"/>
          <w:sz w:val="20"/>
          <w:szCs w:val="20"/>
        </w:rPr>
        <w:t>le</w:t>
      </w:r>
      <w:proofErr w:type="gramEnd"/>
      <w:r w:rsidRPr="001D2B17">
        <w:rPr>
          <w:rFonts w:ascii="Marianne" w:hAnsi="Marianne" w:cs="Arial"/>
          <w:sz w:val="20"/>
          <w:szCs w:val="20"/>
        </w:rPr>
        <w:t xml:space="preserve"> mémoire technique</w:t>
      </w:r>
      <w:r w:rsidR="00266A39">
        <w:rPr>
          <w:rFonts w:ascii="Marianne" w:hAnsi="Marianne" w:cs="Arial"/>
          <w:sz w:val="20"/>
          <w:szCs w:val="20"/>
        </w:rPr>
        <w:t xml:space="preserve"> et les fiches techniques des matériaux </w:t>
      </w:r>
      <w:proofErr w:type="spellStart"/>
      <w:r w:rsidR="00266A39">
        <w:rPr>
          <w:rFonts w:ascii="Marianne" w:hAnsi="Marianne" w:cs="Arial"/>
          <w:sz w:val="20"/>
          <w:szCs w:val="20"/>
        </w:rPr>
        <w:t>utilisés</w:t>
      </w:r>
    </w:p>
    <w:p w14:paraId="36370A91" w14:textId="14F4C723" w:rsidR="00524E9E" w:rsidRPr="00082239" w:rsidRDefault="00A21BEA" w:rsidP="00257240">
      <w:pPr>
        <w:pStyle w:val="Corpsdetexte31"/>
        <w:numPr>
          <w:ilvl w:val="0"/>
          <w:numId w:val="4"/>
        </w:numPr>
        <w:rPr>
          <w:rFonts w:ascii="Marianne" w:hAnsi="Marianne" w:cs="Arial"/>
          <w:sz w:val="20"/>
          <w:szCs w:val="20"/>
        </w:rPr>
      </w:pPr>
      <w:proofErr w:type="gramStart"/>
      <w:r>
        <w:rPr>
          <w:rFonts w:ascii="Marianne" w:hAnsi="Marianne" w:cs="Arial"/>
          <w:sz w:val="20"/>
          <w:szCs w:val="20"/>
        </w:rPr>
        <w:t>l</w:t>
      </w:r>
      <w:r w:rsidR="00524E9E" w:rsidRPr="00C42226">
        <w:rPr>
          <w:rFonts w:ascii="Marianne" w:hAnsi="Marianne" w:cs="Arial"/>
          <w:sz w:val="20"/>
          <w:szCs w:val="20"/>
        </w:rPr>
        <w:t>es</w:t>
      </w:r>
      <w:proofErr w:type="spellEnd"/>
      <w:proofErr w:type="gramEnd"/>
      <w:r w:rsidR="00524E9E" w:rsidRPr="00C42226">
        <w:rPr>
          <w:rFonts w:ascii="Marianne" w:hAnsi="Marianne" w:cs="Arial"/>
          <w:sz w:val="20"/>
          <w:szCs w:val="20"/>
        </w:rPr>
        <w:t xml:space="preserve"> ordres de servic</w:t>
      </w:r>
      <w:r w:rsidR="009F2E1C" w:rsidRPr="00C42226">
        <w:rPr>
          <w:rFonts w:ascii="Marianne" w:hAnsi="Marianne" w:cs="Arial"/>
          <w:sz w:val="20"/>
          <w:szCs w:val="20"/>
        </w:rPr>
        <w:t>e/bons de commande</w:t>
      </w:r>
      <w:r w:rsidR="009F2E1C" w:rsidRPr="00C42226">
        <w:rPr>
          <w:rFonts w:ascii="Calibri" w:hAnsi="Calibri" w:cs="Calibri"/>
          <w:sz w:val="20"/>
          <w:szCs w:val="20"/>
        </w:rPr>
        <w:t> </w:t>
      </w:r>
    </w:p>
    <w:p w14:paraId="385D768C" w14:textId="3D3902A4" w:rsidR="00082239" w:rsidRPr="00082239" w:rsidRDefault="00A21BEA" w:rsidP="00257240">
      <w:pPr>
        <w:pStyle w:val="Corpsdetexte31"/>
        <w:numPr>
          <w:ilvl w:val="0"/>
          <w:numId w:val="4"/>
        </w:numPr>
        <w:rPr>
          <w:rFonts w:ascii="Marianne" w:hAnsi="Marianne" w:cs="Arial"/>
          <w:sz w:val="20"/>
          <w:szCs w:val="20"/>
        </w:rPr>
      </w:pPr>
      <w:proofErr w:type="gramStart"/>
      <w:r>
        <w:rPr>
          <w:rFonts w:ascii="Marianne" w:hAnsi="Marianne" w:cs="Calibri"/>
          <w:sz w:val="20"/>
          <w:szCs w:val="20"/>
        </w:rPr>
        <w:t>p</w:t>
      </w:r>
      <w:r w:rsidR="00082239" w:rsidRPr="00082239">
        <w:rPr>
          <w:rFonts w:ascii="Marianne" w:hAnsi="Marianne" w:cs="Calibri"/>
          <w:sz w:val="20"/>
          <w:szCs w:val="20"/>
        </w:rPr>
        <w:t>lans</w:t>
      </w:r>
      <w:proofErr w:type="gramEnd"/>
      <w:r w:rsidR="00082239" w:rsidRPr="00082239">
        <w:rPr>
          <w:rFonts w:ascii="Marianne" w:hAnsi="Marianne" w:cs="Calibri"/>
          <w:sz w:val="20"/>
          <w:szCs w:val="20"/>
        </w:rPr>
        <w:t xml:space="preserve"> et annexes techniques éventuels</w:t>
      </w:r>
    </w:p>
    <w:p w14:paraId="4ABFAC05" w14:textId="77777777" w:rsidR="00524E9E" w:rsidRPr="001D2B17" w:rsidRDefault="00524E9E" w:rsidP="00524E9E">
      <w:pPr>
        <w:pStyle w:val="Corpsdetexte31"/>
        <w:ind w:left="720"/>
        <w:rPr>
          <w:rFonts w:ascii="Marianne" w:hAnsi="Marianne" w:cs="Arial"/>
          <w:sz w:val="20"/>
          <w:szCs w:val="20"/>
        </w:rPr>
      </w:pPr>
    </w:p>
    <w:p w14:paraId="5181B498" w14:textId="77777777" w:rsidR="002B5ED3" w:rsidRPr="001D2B17" w:rsidRDefault="002B5ED3" w:rsidP="005663A6">
      <w:pPr>
        <w:pStyle w:val="Corpsdetexte31"/>
        <w:rPr>
          <w:rFonts w:ascii="Marianne" w:hAnsi="Marianne" w:cs="Arial"/>
          <w:sz w:val="20"/>
          <w:szCs w:val="20"/>
        </w:rPr>
      </w:pPr>
    </w:p>
    <w:p w14:paraId="6B594B97" w14:textId="77777777" w:rsidR="00257240" w:rsidRPr="001D2B17" w:rsidRDefault="00257240" w:rsidP="00257240">
      <w:pPr>
        <w:pStyle w:val="texte10"/>
        <w:rPr>
          <w:rFonts w:ascii="Marianne" w:hAnsi="Marianne" w:cs="Arial"/>
          <w:sz w:val="20"/>
        </w:rPr>
      </w:pPr>
      <w:r w:rsidRPr="001D2B17">
        <w:rPr>
          <w:rFonts w:ascii="Marianne" w:hAnsi="Marianne" w:cs="Arial"/>
          <w:sz w:val="20"/>
        </w:rPr>
        <w:t>Les pièces générales étant réputées connues des entreprises, ne sont pas matériellement jointes au marché. Les documents et normes techniques sont précisés dans le CCTP ainsi que leurs modalités d'application.</w:t>
      </w:r>
    </w:p>
    <w:p w14:paraId="209DC1AB" w14:textId="77777777" w:rsidR="0015570D" w:rsidRPr="001D2B17" w:rsidRDefault="0015570D" w:rsidP="0015570D">
      <w:pPr>
        <w:pStyle w:val="Corpsdetexte31"/>
        <w:rPr>
          <w:rFonts w:ascii="Marianne" w:hAnsi="Marianne" w:cs="Arial"/>
          <w:sz w:val="20"/>
          <w:szCs w:val="20"/>
        </w:rPr>
      </w:pPr>
    </w:p>
    <w:p w14:paraId="5F1B81AE" w14:textId="77777777" w:rsidR="0015570D" w:rsidRPr="001D2B17" w:rsidRDefault="0015570D" w:rsidP="0015570D">
      <w:pPr>
        <w:pStyle w:val="Corpsdetexte31"/>
        <w:rPr>
          <w:rFonts w:ascii="Marianne" w:hAnsi="Marianne" w:cs="Arial"/>
          <w:sz w:val="20"/>
          <w:szCs w:val="20"/>
        </w:rPr>
      </w:pPr>
      <w:r w:rsidRPr="001D2B17">
        <w:rPr>
          <w:rFonts w:ascii="Marianne" w:hAnsi="Marianne" w:cs="Arial"/>
          <w:sz w:val="20"/>
          <w:szCs w:val="20"/>
        </w:rPr>
        <w:t>En cas de contradiction ou de différence entre les pièces constitutives du marché, ces dernières prévalent dans l’ordre où elles sont énumérées ci-dessus.</w:t>
      </w:r>
    </w:p>
    <w:p w14:paraId="71681DAC" w14:textId="77777777" w:rsidR="004B36F0" w:rsidRPr="001D2B17" w:rsidRDefault="004B36F0" w:rsidP="001228D6">
      <w:pPr>
        <w:pStyle w:val="Corpsdetexte31"/>
        <w:rPr>
          <w:rFonts w:ascii="Marianne" w:hAnsi="Marianne" w:cs="Arial"/>
          <w:sz w:val="20"/>
          <w:szCs w:val="20"/>
        </w:rPr>
      </w:pPr>
    </w:p>
    <w:p w14:paraId="22BFC475" w14:textId="5241C369" w:rsidR="00257240" w:rsidRPr="001D2B17" w:rsidRDefault="00257240" w:rsidP="00257240">
      <w:pPr>
        <w:pStyle w:val="Titre1"/>
        <w:numPr>
          <w:ilvl w:val="0"/>
          <w:numId w:val="11"/>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ind w:left="432" w:hanging="432"/>
        <w:textAlignment w:val="baseline"/>
        <w:rPr>
          <w:rFonts w:ascii="Marianne" w:hAnsi="Marianne"/>
          <w:caps w:val="0"/>
          <w:smallCaps/>
          <w:color w:val="008000"/>
          <w:sz w:val="22"/>
          <w:szCs w:val="24"/>
        </w:rPr>
      </w:pPr>
      <w:bookmarkStart w:id="221" w:name="_Programme_de_l'exposition_-_Tranche"/>
      <w:bookmarkStart w:id="222" w:name="_Arrosage_des_plants_(PSE_n_6)"/>
      <w:bookmarkStart w:id="223" w:name="_Prestations_de_la_tranche_condition"/>
      <w:bookmarkStart w:id="224" w:name="_Outils_et_actions_de_communication_"/>
      <w:bookmarkStart w:id="225" w:name="_Toc465416950"/>
      <w:bookmarkStart w:id="226" w:name="_Toc465417009"/>
      <w:bookmarkStart w:id="227" w:name="_Toc467078249"/>
      <w:bookmarkStart w:id="228" w:name="_Toc467078310"/>
      <w:bookmarkStart w:id="229" w:name="_Toc467080758"/>
      <w:bookmarkStart w:id="230" w:name="_Toc472081620"/>
      <w:bookmarkStart w:id="231" w:name="_Toc473708751"/>
      <w:bookmarkStart w:id="232" w:name="_Toc451778005"/>
      <w:bookmarkStart w:id="233" w:name="_Toc460850232"/>
      <w:bookmarkStart w:id="234" w:name="_Toc192760984"/>
      <w:bookmarkEnd w:id="221"/>
      <w:bookmarkEnd w:id="222"/>
      <w:bookmarkEnd w:id="223"/>
      <w:bookmarkEnd w:id="224"/>
      <w:bookmarkEnd w:id="225"/>
      <w:bookmarkEnd w:id="226"/>
      <w:bookmarkEnd w:id="227"/>
      <w:bookmarkEnd w:id="228"/>
      <w:bookmarkEnd w:id="229"/>
      <w:bookmarkEnd w:id="230"/>
      <w:bookmarkEnd w:id="231"/>
      <w:r w:rsidRPr="001D2B17">
        <w:rPr>
          <w:rFonts w:ascii="Marianne" w:hAnsi="Marianne"/>
          <w:caps w:val="0"/>
          <w:smallCaps/>
          <w:color w:val="008000"/>
          <w:sz w:val="22"/>
          <w:szCs w:val="24"/>
        </w:rPr>
        <w:t>conditions d’exécution du march</w:t>
      </w:r>
      <w:bookmarkEnd w:id="232"/>
      <w:r w:rsidRPr="001D2B17">
        <w:rPr>
          <w:rFonts w:ascii="Marianne" w:hAnsi="Marianne"/>
          <w:caps w:val="0"/>
          <w:smallCaps/>
          <w:color w:val="008000"/>
          <w:sz w:val="22"/>
          <w:szCs w:val="24"/>
        </w:rPr>
        <w:t>é</w:t>
      </w:r>
      <w:bookmarkEnd w:id="233"/>
      <w:bookmarkEnd w:id="234"/>
    </w:p>
    <w:p w14:paraId="20E5BD7B" w14:textId="77777777" w:rsidR="00FB30DB" w:rsidRPr="001D2B17" w:rsidRDefault="00FB30DB" w:rsidP="007E3F63">
      <w:pPr>
        <w:pStyle w:val="Paragraphedeliste"/>
        <w:keepNext/>
        <w:numPr>
          <w:ilvl w:val="0"/>
          <w:numId w:val="19"/>
        </w:numPr>
        <w:spacing w:before="240" w:after="240"/>
        <w:jc w:val="left"/>
        <w:outlineLvl w:val="1"/>
        <w:rPr>
          <w:rFonts w:ascii="Marianne" w:hAnsi="Marianne" w:cs="Arial"/>
          <w:b/>
          <w:vanish/>
          <w:color w:val="006600"/>
          <w:sz w:val="20"/>
          <w:szCs w:val="20"/>
          <w:u w:val="single"/>
        </w:rPr>
      </w:pPr>
      <w:bookmarkStart w:id="235" w:name="_Toc494297804"/>
      <w:bookmarkStart w:id="236" w:name="_Toc494297910"/>
      <w:bookmarkStart w:id="237" w:name="_Toc494300915"/>
      <w:bookmarkStart w:id="238" w:name="_Toc501305243"/>
      <w:bookmarkStart w:id="239" w:name="_Toc530142904"/>
      <w:bookmarkStart w:id="240" w:name="_Toc3794170"/>
      <w:bookmarkStart w:id="241" w:name="_Toc3794287"/>
      <w:bookmarkStart w:id="242" w:name="_Toc3795468"/>
      <w:bookmarkStart w:id="243" w:name="_Toc85444764"/>
      <w:bookmarkStart w:id="244" w:name="_Toc87431734"/>
      <w:bookmarkStart w:id="245" w:name="_Toc88206687"/>
      <w:bookmarkStart w:id="246" w:name="_Toc88734442"/>
      <w:bookmarkStart w:id="247" w:name="_Toc90312767"/>
      <w:bookmarkStart w:id="248" w:name="_Toc90561057"/>
      <w:bookmarkStart w:id="249" w:name="_Toc90989318"/>
      <w:bookmarkStart w:id="250" w:name="_Toc90996234"/>
      <w:bookmarkStart w:id="251" w:name="_Toc90996359"/>
      <w:bookmarkStart w:id="252" w:name="_Toc90997850"/>
      <w:bookmarkStart w:id="253" w:name="_Toc90997974"/>
      <w:bookmarkStart w:id="254" w:name="_Toc92186869"/>
      <w:bookmarkStart w:id="255" w:name="_Toc92197108"/>
      <w:bookmarkStart w:id="256" w:name="_Toc93060986"/>
      <w:bookmarkStart w:id="257" w:name="_Toc93061109"/>
      <w:bookmarkStart w:id="258" w:name="_Toc121757045"/>
      <w:bookmarkStart w:id="259" w:name="_Toc121758775"/>
      <w:bookmarkStart w:id="260" w:name="_Toc122443028"/>
      <w:bookmarkStart w:id="261" w:name="_Toc122443161"/>
      <w:bookmarkStart w:id="262" w:name="_Toc123822108"/>
      <w:bookmarkStart w:id="263" w:name="_Toc123822368"/>
      <w:bookmarkStart w:id="264" w:name="_Toc188371508"/>
      <w:bookmarkStart w:id="265" w:name="_Toc188371638"/>
      <w:bookmarkStart w:id="266" w:name="_Toc192516835"/>
      <w:bookmarkStart w:id="267" w:name="_Toc192516971"/>
      <w:bookmarkStart w:id="268" w:name="_Toc192517422"/>
      <w:bookmarkStart w:id="269" w:name="_Toc192517551"/>
      <w:bookmarkStart w:id="270" w:name="_Toc192749117"/>
      <w:bookmarkStart w:id="271" w:name="_Toc192749244"/>
      <w:bookmarkStart w:id="272" w:name="_Toc192749371"/>
      <w:bookmarkStart w:id="273" w:name="_Toc192749501"/>
      <w:bookmarkStart w:id="274" w:name="_Toc192751731"/>
      <w:bookmarkStart w:id="275" w:name="_Toc192760985"/>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7840A77C" w14:textId="77777777" w:rsidR="00257240" w:rsidRPr="001D2B17" w:rsidRDefault="00257240" w:rsidP="00257240">
      <w:pPr>
        <w:pStyle w:val="Paragraphedeliste"/>
        <w:keepNext/>
        <w:numPr>
          <w:ilvl w:val="0"/>
          <w:numId w:val="1"/>
        </w:numPr>
        <w:spacing w:before="240" w:after="240"/>
        <w:jc w:val="left"/>
        <w:outlineLvl w:val="1"/>
        <w:rPr>
          <w:rFonts w:ascii="Marianne" w:hAnsi="Marianne" w:cs="Arial"/>
          <w:b/>
          <w:vanish/>
          <w:color w:val="006600"/>
          <w:sz w:val="20"/>
          <w:szCs w:val="20"/>
          <w:u w:val="single"/>
        </w:rPr>
      </w:pPr>
      <w:bookmarkStart w:id="276" w:name="_Toc494297805"/>
      <w:bookmarkStart w:id="277" w:name="_Toc494297911"/>
      <w:bookmarkStart w:id="278" w:name="_Toc494300916"/>
      <w:bookmarkStart w:id="279" w:name="_Toc501305244"/>
      <w:bookmarkStart w:id="280" w:name="_Toc530142905"/>
      <w:bookmarkStart w:id="281" w:name="_Toc3794171"/>
      <w:bookmarkStart w:id="282" w:name="_Toc3794288"/>
      <w:bookmarkStart w:id="283" w:name="_Toc3795469"/>
      <w:bookmarkStart w:id="284" w:name="_Toc85444765"/>
      <w:bookmarkStart w:id="285" w:name="_Toc87431735"/>
      <w:bookmarkStart w:id="286" w:name="_Toc88206688"/>
      <w:bookmarkStart w:id="287" w:name="_Toc88734443"/>
      <w:bookmarkStart w:id="288" w:name="_Toc90312768"/>
      <w:bookmarkStart w:id="289" w:name="_Toc90561058"/>
      <w:bookmarkStart w:id="290" w:name="_Toc90989319"/>
      <w:bookmarkStart w:id="291" w:name="_Toc90996235"/>
      <w:bookmarkStart w:id="292" w:name="_Toc90996360"/>
      <w:bookmarkStart w:id="293" w:name="_Toc90997851"/>
      <w:bookmarkStart w:id="294" w:name="_Toc90997975"/>
      <w:bookmarkStart w:id="295" w:name="_Toc92186870"/>
      <w:bookmarkStart w:id="296" w:name="_Toc92197109"/>
      <w:bookmarkStart w:id="297" w:name="_Toc93060987"/>
      <w:bookmarkStart w:id="298" w:name="_Toc93061110"/>
      <w:bookmarkStart w:id="299" w:name="_Toc121757046"/>
      <w:bookmarkStart w:id="300" w:name="_Toc121758776"/>
      <w:bookmarkStart w:id="301" w:name="_Toc122443029"/>
      <w:bookmarkStart w:id="302" w:name="_Toc122443162"/>
      <w:bookmarkStart w:id="303" w:name="_Toc123822109"/>
      <w:bookmarkStart w:id="304" w:name="_Toc123822369"/>
      <w:bookmarkStart w:id="305" w:name="_Toc188371509"/>
      <w:bookmarkStart w:id="306" w:name="_Toc188371639"/>
      <w:bookmarkStart w:id="307" w:name="_Toc192516836"/>
      <w:bookmarkStart w:id="308" w:name="_Toc192516972"/>
      <w:bookmarkStart w:id="309" w:name="_Toc192517423"/>
      <w:bookmarkStart w:id="310" w:name="_Toc192517552"/>
      <w:bookmarkStart w:id="311" w:name="_Toc192749118"/>
      <w:bookmarkStart w:id="312" w:name="_Toc192749245"/>
      <w:bookmarkStart w:id="313" w:name="_Toc192749372"/>
      <w:bookmarkStart w:id="314" w:name="_Toc192749502"/>
      <w:bookmarkStart w:id="315" w:name="_Toc192751732"/>
      <w:bookmarkStart w:id="316" w:name="_Toc460850233"/>
      <w:bookmarkStart w:id="317" w:name="_Toc192760986"/>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7"/>
    </w:p>
    <w:p w14:paraId="03F0E889" w14:textId="5EB8F29F" w:rsidR="00257240" w:rsidRPr="001D2B17" w:rsidRDefault="00257240" w:rsidP="00257240">
      <w:pPr>
        <w:keepNext/>
        <w:numPr>
          <w:ilvl w:val="1"/>
          <w:numId w:val="1"/>
        </w:numPr>
        <w:spacing w:before="240" w:after="240"/>
        <w:jc w:val="left"/>
        <w:outlineLvl w:val="1"/>
        <w:rPr>
          <w:rFonts w:ascii="Marianne" w:hAnsi="Marianne" w:cs="Arial"/>
          <w:b/>
          <w:color w:val="006600"/>
          <w:sz w:val="20"/>
          <w:szCs w:val="20"/>
          <w:u w:val="single"/>
        </w:rPr>
      </w:pPr>
      <w:bookmarkStart w:id="318" w:name="_Toc192760987"/>
      <w:r w:rsidRPr="001D2B17">
        <w:rPr>
          <w:rFonts w:ascii="Marianne" w:hAnsi="Marianne" w:cs="Arial"/>
          <w:b/>
          <w:color w:val="006600"/>
          <w:sz w:val="20"/>
          <w:szCs w:val="20"/>
          <w:u w:val="single"/>
        </w:rPr>
        <w:t>Exécution des travaux</w:t>
      </w:r>
      <w:bookmarkEnd w:id="316"/>
      <w:bookmarkEnd w:id="318"/>
      <w:r w:rsidRPr="001D2B17">
        <w:rPr>
          <w:rFonts w:ascii="Marianne" w:hAnsi="Marianne" w:cs="Arial"/>
          <w:b/>
          <w:color w:val="006600"/>
          <w:sz w:val="20"/>
          <w:szCs w:val="20"/>
          <w:u w:val="single"/>
        </w:rPr>
        <w:t xml:space="preserve"> </w:t>
      </w:r>
    </w:p>
    <w:p w14:paraId="5ED18596" w14:textId="6C0A45C7" w:rsidR="00A75B95" w:rsidRPr="001D2B17" w:rsidRDefault="00A75B95" w:rsidP="00A75B95">
      <w:pPr>
        <w:pStyle w:val="texte10"/>
        <w:rPr>
          <w:rFonts w:ascii="Marianne" w:hAnsi="Marianne" w:cs="Arial"/>
          <w:sz w:val="20"/>
        </w:rPr>
      </w:pPr>
      <w:r w:rsidRPr="001D2B17">
        <w:rPr>
          <w:rFonts w:ascii="Marianne" w:hAnsi="Marianne" w:cs="Arial"/>
          <w:sz w:val="20"/>
        </w:rPr>
        <w:t xml:space="preserve">Les travaux à réaliser, leur nature et les délais de réalisation seront fixés </w:t>
      </w:r>
      <w:r w:rsidR="002E3E5A">
        <w:rPr>
          <w:rFonts w:ascii="Marianne" w:hAnsi="Marianne" w:cs="Arial"/>
          <w:sz w:val="20"/>
        </w:rPr>
        <w:t xml:space="preserve">soit dans le cadre d’exécution de commandes soit dans le cadre d’exécution par marchés subséquents, </w:t>
      </w:r>
      <w:r w:rsidRPr="001D2B17">
        <w:rPr>
          <w:rFonts w:ascii="Marianne" w:hAnsi="Marianne" w:cs="Arial"/>
          <w:sz w:val="20"/>
        </w:rPr>
        <w:t>selon les modalités fixées à l’article 6 ci-après.</w:t>
      </w:r>
    </w:p>
    <w:p w14:paraId="0B629972" w14:textId="47A09C22" w:rsidR="00E92F1B" w:rsidRPr="001D2B17" w:rsidRDefault="00E92F1B" w:rsidP="004E50D8">
      <w:pPr>
        <w:keepNext/>
        <w:numPr>
          <w:ilvl w:val="2"/>
          <w:numId w:val="1"/>
        </w:numPr>
        <w:tabs>
          <w:tab w:val="num" w:pos="720"/>
        </w:tabs>
        <w:spacing w:before="120" w:after="120"/>
        <w:ind w:left="0" w:firstLine="0"/>
        <w:jc w:val="left"/>
        <w:outlineLvl w:val="2"/>
        <w:rPr>
          <w:rFonts w:ascii="Marianne" w:hAnsi="Marianne" w:cs="Arial"/>
          <w:b/>
          <w:color w:val="E36C0A"/>
          <w:sz w:val="20"/>
          <w:szCs w:val="20"/>
        </w:rPr>
      </w:pPr>
      <w:bookmarkStart w:id="319" w:name="_Toc479256311"/>
      <w:bookmarkStart w:id="320" w:name="_Toc485645008"/>
      <w:bookmarkStart w:id="321" w:name="_Toc192760988"/>
      <w:r w:rsidRPr="001D2B17">
        <w:rPr>
          <w:rFonts w:ascii="Marianne" w:hAnsi="Marianne" w:cs="Arial"/>
          <w:b/>
          <w:color w:val="E36C0A"/>
          <w:sz w:val="20"/>
          <w:szCs w:val="20"/>
        </w:rPr>
        <w:lastRenderedPageBreak/>
        <w:t>Lieu d'exécution</w:t>
      </w:r>
      <w:bookmarkEnd w:id="319"/>
      <w:bookmarkEnd w:id="320"/>
      <w:bookmarkEnd w:id="321"/>
    </w:p>
    <w:p w14:paraId="60A55486" w14:textId="00D00D43" w:rsidR="00E92F1B" w:rsidRPr="001D2B17" w:rsidRDefault="00E92F1B" w:rsidP="00E92F1B">
      <w:pPr>
        <w:keepLines/>
        <w:widowControl w:val="0"/>
        <w:autoSpaceDE w:val="0"/>
        <w:autoSpaceDN w:val="0"/>
        <w:adjustRightInd w:val="0"/>
        <w:ind w:left="0"/>
        <w:rPr>
          <w:rFonts w:ascii="Marianne" w:hAnsi="Marianne" w:cs="Arial"/>
          <w:sz w:val="20"/>
          <w:szCs w:val="20"/>
        </w:rPr>
      </w:pPr>
      <w:r w:rsidRPr="001D2B17">
        <w:rPr>
          <w:rFonts w:ascii="Marianne" w:hAnsi="Marianne" w:cs="Arial"/>
          <w:sz w:val="20"/>
          <w:szCs w:val="20"/>
        </w:rPr>
        <w:t xml:space="preserve">Les prestations seront réalisées selon les dates, lieux et modalités indiquées </w:t>
      </w:r>
      <w:r w:rsidR="00097599" w:rsidRPr="001D2B17">
        <w:rPr>
          <w:rFonts w:ascii="Marianne" w:hAnsi="Marianne" w:cs="Arial"/>
          <w:sz w:val="20"/>
          <w:szCs w:val="20"/>
        </w:rPr>
        <w:t xml:space="preserve">sur les </w:t>
      </w:r>
      <w:r w:rsidR="00A75B95" w:rsidRPr="001D2B17">
        <w:rPr>
          <w:rFonts w:ascii="Marianne" w:hAnsi="Marianne" w:cs="Arial"/>
          <w:sz w:val="20"/>
          <w:szCs w:val="20"/>
        </w:rPr>
        <w:t>bons de commande</w:t>
      </w:r>
      <w:r w:rsidR="00F44E54">
        <w:rPr>
          <w:rFonts w:ascii="Marianne" w:hAnsi="Marianne" w:cs="Arial"/>
          <w:sz w:val="20"/>
          <w:szCs w:val="20"/>
        </w:rPr>
        <w:t xml:space="preserve"> et en lien avec le cahier des charges techniques joint au dossier de consultation</w:t>
      </w:r>
      <w:r w:rsidR="005447C2">
        <w:rPr>
          <w:rFonts w:ascii="Marianne" w:hAnsi="Marianne" w:cs="Arial"/>
          <w:sz w:val="20"/>
          <w:szCs w:val="20"/>
        </w:rPr>
        <w:t xml:space="preserve"> ou indiqués dans les marchés subséquents</w:t>
      </w:r>
      <w:r w:rsidR="003C6068">
        <w:rPr>
          <w:rFonts w:ascii="Marianne" w:hAnsi="Marianne" w:cs="Arial"/>
          <w:sz w:val="20"/>
          <w:szCs w:val="20"/>
        </w:rPr>
        <w:t>.</w:t>
      </w:r>
    </w:p>
    <w:p w14:paraId="41A875AA" w14:textId="77777777" w:rsidR="00E92F1B" w:rsidRPr="001D2B17" w:rsidRDefault="00E92F1B" w:rsidP="00E92F1B">
      <w:pPr>
        <w:keepLines/>
        <w:widowControl w:val="0"/>
        <w:autoSpaceDE w:val="0"/>
        <w:autoSpaceDN w:val="0"/>
        <w:adjustRightInd w:val="0"/>
        <w:ind w:left="0"/>
        <w:rPr>
          <w:rFonts w:ascii="Marianne" w:hAnsi="Marianne"/>
          <w:lang w:val="en-US"/>
        </w:rPr>
      </w:pPr>
    </w:p>
    <w:p w14:paraId="76B6E48E" w14:textId="1789C570" w:rsidR="00E92F1B" w:rsidRPr="001D2B17" w:rsidRDefault="00E92F1B" w:rsidP="004E50D8">
      <w:pPr>
        <w:keepNext/>
        <w:numPr>
          <w:ilvl w:val="2"/>
          <w:numId w:val="1"/>
        </w:numPr>
        <w:tabs>
          <w:tab w:val="num" w:pos="720"/>
        </w:tabs>
        <w:spacing w:before="120" w:after="120"/>
        <w:ind w:left="0" w:firstLine="0"/>
        <w:jc w:val="left"/>
        <w:outlineLvl w:val="2"/>
        <w:rPr>
          <w:rFonts w:ascii="Marianne" w:hAnsi="Marianne" w:cs="Arial"/>
          <w:b/>
          <w:color w:val="E36C0A"/>
          <w:sz w:val="20"/>
          <w:szCs w:val="20"/>
        </w:rPr>
      </w:pPr>
      <w:bookmarkStart w:id="322" w:name="_Toc479256312"/>
      <w:bookmarkStart w:id="323" w:name="_Toc485645009"/>
      <w:bookmarkStart w:id="324" w:name="_Toc192760989"/>
      <w:r w:rsidRPr="001D2B17">
        <w:rPr>
          <w:rFonts w:ascii="Marianne" w:hAnsi="Marianne" w:cs="Arial"/>
          <w:b/>
          <w:color w:val="E36C0A"/>
          <w:sz w:val="20"/>
          <w:szCs w:val="20"/>
        </w:rPr>
        <w:t>Intervenants</w:t>
      </w:r>
      <w:bookmarkEnd w:id="322"/>
      <w:bookmarkEnd w:id="323"/>
      <w:bookmarkEnd w:id="324"/>
    </w:p>
    <w:p w14:paraId="616B07B5" w14:textId="55035EA1" w:rsidR="00E92F1B" w:rsidRPr="001D2B17" w:rsidRDefault="00596C6A" w:rsidP="00384109">
      <w:pPr>
        <w:keepNext/>
        <w:widowControl w:val="0"/>
        <w:autoSpaceDE w:val="0"/>
        <w:autoSpaceDN w:val="0"/>
        <w:adjustRightInd w:val="0"/>
        <w:spacing w:before="120" w:after="120"/>
        <w:ind w:left="0"/>
        <w:jc w:val="left"/>
        <w:rPr>
          <w:rFonts w:ascii="Marianne" w:hAnsi="Marianne" w:cs="Arial"/>
          <w:b/>
          <w:bCs/>
          <w:sz w:val="20"/>
          <w:szCs w:val="20"/>
        </w:rPr>
      </w:pPr>
      <w:r w:rsidRPr="001D2B17">
        <w:rPr>
          <w:rFonts w:ascii="Marianne" w:hAnsi="Marianne" w:cs="Arial"/>
          <w:b/>
          <w:bCs/>
          <w:sz w:val="20"/>
          <w:szCs w:val="20"/>
        </w:rPr>
        <w:t>5</w:t>
      </w:r>
      <w:r w:rsidR="00E92F1B" w:rsidRPr="001D2B17">
        <w:rPr>
          <w:rFonts w:ascii="Marianne" w:hAnsi="Marianne" w:cs="Arial"/>
          <w:b/>
          <w:bCs/>
          <w:sz w:val="20"/>
          <w:szCs w:val="20"/>
        </w:rPr>
        <w:t>-</w:t>
      </w:r>
      <w:r w:rsidRPr="001D2B17">
        <w:rPr>
          <w:rFonts w:ascii="Marianne" w:hAnsi="Marianne" w:cs="Arial"/>
          <w:b/>
          <w:bCs/>
          <w:sz w:val="20"/>
          <w:szCs w:val="20"/>
        </w:rPr>
        <w:t>1</w:t>
      </w:r>
      <w:r w:rsidR="00E92F1B" w:rsidRPr="001D2B17">
        <w:rPr>
          <w:rFonts w:ascii="Marianne" w:hAnsi="Marianne" w:cs="Arial"/>
          <w:b/>
          <w:bCs/>
          <w:sz w:val="20"/>
          <w:szCs w:val="20"/>
        </w:rPr>
        <w:t>-</w:t>
      </w:r>
      <w:r w:rsidRPr="001D2B17">
        <w:rPr>
          <w:rFonts w:ascii="Marianne" w:hAnsi="Marianne" w:cs="Arial"/>
          <w:b/>
          <w:bCs/>
          <w:sz w:val="20"/>
          <w:szCs w:val="20"/>
        </w:rPr>
        <w:t>2</w:t>
      </w:r>
      <w:r w:rsidR="00E92F1B" w:rsidRPr="001D2B17">
        <w:rPr>
          <w:rFonts w:ascii="Marianne" w:hAnsi="Marianne" w:cs="Arial"/>
          <w:b/>
          <w:bCs/>
          <w:sz w:val="20"/>
          <w:szCs w:val="20"/>
        </w:rPr>
        <w:t>-</w:t>
      </w:r>
      <w:r w:rsidRPr="001D2B17">
        <w:rPr>
          <w:rFonts w:ascii="Marianne" w:hAnsi="Marianne" w:cs="Arial"/>
          <w:b/>
          <w:bCs/>
          <w:sz w:val="20"/>
          <w:szCs w:val="20"/>
        </w:rPr>
        <w:t xml:space="preserve">1 </w:t>
      </w:r>
      <w:r w:rsidR="00E92F1B" w:rsidRPr="001D2B17">
        <w:rPr>
          <w:rFonts w:ascii="Marianne" w:hAnsi="Marianne" w:cs="Arial"/>
          <w:b/>
          <w:bCs/>
          <w:sz w:val="20"/>
          <w:szCs w:val="20"/>
        </w:rPr>
        <w:t>Conduite d'opération</w:t>
      </w:r>
    </w:p>
    <w:p w14:paraId="621388CA" w14:textId="77777777" w:rsidR="00E92F1B" w:rsidRPr="001D2B17" w:rsidRDefault="00E92F1B" w:rsidP="00E92F1B">
      <w:pPr>
        <w:keepLines/>
        <w:widowControl w:val="0"/>
        <w:autoSpaceDE w:val="0"/>
        <w:autoSpaceDN w:val="0"/>
        <w:adjustRightInd w:val="0"/>
        <w:ind w:left="0"/>
        <w:rPr>
          <w:rFonts w:ascii="Marianne" w:hAnsi="Marianne"/>
          <w:lang w:val="en-US"/>
        </w:rPr>
      </w:pPr>
      <w:r w:rsidRPr="001D2B17">
        <w:rPr>
          <w:rFonts w:ascii="Marianne" w:hAnsi="Marianne" w:cs="Arial"/>
          <w:sz w:val="20"/>
          <w:szCs w:val="20"/>
        </w:rPr>
        <w:t>Sans objet.</w:t>
      </w:r>
    </w:p>
    <w:p w14:paraId="227385A7" w14:textId="574A3CC8" w:rsidR="00E92F1B" w:rsidRPr="001D2B17" w:rsidRDefault="00596C6A" w:rsidP="00384109">
      <w:pPr>
        <w:keepNext/>
        <w:widowControl w:val="0"/>
        <w:autoSpaceDE w:val="0"/>
        <w:autoSpaceDN w:val="0"/>
        <w:adjustRightInd w:val="0"/>
        <w:spacing w:before="120" w:after="120"/>
        <w:ind w:left="0"/>
        <w:jc w:val="left"/>
        <w:rPr>
          <w:rFonts w:ascii="Marianne" w:hAnsi="Marianne" w:cs="Arial"/>
          <w:b/>
          <w:bCs/>
          <w:sz w:val="20"/>
          <w:szCs w:val="20"/>
        </w:rPr>
      </w:pPr>
      <w:r w:rsidRPr="001D2B17">
        <w:rPr>
          <w:rFonts w:ascii="Marianne" w:hAnsi="Marianne" w:cs="Arial"/>
          <w:b/>
          <w:bCs/>
          <w:sz w:val="20"/>
          <w:szCs w:val="20"/>
        </w:rPr>
        <w:t xml:space="preserve">5-1-2-2 </w:t>
      </w:r>
      <w:r w:rsidR="00E92F1B" w:rsidRPr="001D2B17">
        <w:rPr>
          <w:rFonts w:ascii="Marianne" w:hAnsi="Marianne" w:cs="Arial"/>
          <w:b/>
          <w:bCs/>
          <w:sz w:val="20"/>
          <w:szCs w:val="20"/>
        </w:rPr>
        <w:t>-Maîtrise d'œuvre</w:t>
      </w:r>
      <w:r w:rsidR="00097599" w:rsidRPr="001D2B17">
        <w:rPr>
          <w:rFonts w:ascii="Marianne" w:hAnsi="Marianne" w:cs="Arial"/>
          <w:b/>
          <w:bCs/>
          <w:sz w:val="20"/>
          <w:szCs w:val="20"/>
        </w:rPr>
        <w:t xml:space="preserve"> </w:t>
      </w:r>
    </w:p>
    <w:p w14:paraId="575A214D" w14:textId="7408A482" w:rsidR="006F1B56" w:rsidRPr="001D2B17" w:rsidRDefault="00144E80" w:rsidP="00086737">
      <w:pPr>
        <w:keepNext/>
        <w:widowControl w:val="0"/>
        <w:autoSpaceDE w:val="0"/>
        <w:autoSpaceDN w:val="0"/>
        <w:adjustRightInd w:val="0"/>
        <w:spacing w:before="120" w:after="120"/>
        <w:ind w:left="0"/>
        <w:rPr>
          <w:rFonts w:ascii="Marianne" w:hAnsi="Marianne" w:cs="Arial"/>
          <w:bCs/>
          <w:sz w:val="20"/>
          <w:szCs w:val="20"/>
        </w:rPr>
      </w:pPr>
      <w:r w:rsidRPr="001D2B17">
        <w:rPr>
          <w:rFonts w:ascii="Marianne" w:hAnsi="Marianne" w:cs="Arial"/>
          <w:bCs/>
          <w:sz w:val="20"/>
          <w:szCs w:val="20"/>
        </w:rPr>
        <w:t xml:space="preserve">Une mission de maîtrise d’œuvre sera assurée par le chef du service à l’origine </w:t>
      </w:r>
      <w:r w:rsidR="00964DE5">
        <w:rPr>
          <w:rFonts w:ascii="Marianne" w:hAnsi="Marianne" w:cs="Arial"/>
          <w:bCs/>
          <w:sz w:val="20"/>
          <w:szCs w:val="20"/>
        </w:rPr>
        <w:t>d</w:t>
      </w:r>
      <w:r w:rsidR="002C4A71">
        <w:rPr>
          <w:rFonts w:ascii="Marianne" w:hAnsi="Marianne" w:cs="Arial"/>
          <w:bCs/>
          <w:sz w:val="20"/>
          <w:szCs w:val="20"/>
        </w:rPr>
        <w:t>u besoin</w:t>
      </w:r>
      <w:r w:rsidRPr="001D2B17">
        <w:rPr>
          <w:rFonts w:ascii="Marianne" w:hAnsi="Marianne" w:cs="Arial"/>
          <w:bCs/>
          <w:sz w:val="20"/>
          <w:szCs w:val="20"/>
        </w:rPr>
        <w:t>, pour la définition des travaux à réaliser, la proposition de commande, la direction, la surveillance et la réception des travaux.</w:t>
      </w:r>
    </w:p>
    <w:p w14:paraId="221F1DED" w14:textId="55BA0524" w:rsidR="00E92F1B" w:rsidRPr="001D2B17" w:rsidRDefault="00596C6A" w:rsidP="00384109">
      <w:pPr>
        <w:keepNext/>
        <w:widowControl w:val="0"/>
        <w:autoSpaceDE w:val="0"/>
        <w:autoSpaceDN w:val="0"/>
        <w:adjustRightInd w:val="0"/>
        <w:spacing w:before="120" w:after="120"/>
        <w:ind w:left="0"/>
        <w:jc w:val="left"/>
        <w:rPr>
          <w:rFonts w:ascii="Marianne" w:hAnsi="Marianne" w:cs="Arial"/>
          <w:b/>
          <w:bCs/>
          <w:sz w:val="20"/>
          <w:szCs w:val="20"/>
        </w:rPr>
      </w:pPr>
      <w:r w:rsidRPr="001D2B17">
        <w:rPr>
          <w:rFonts w:ascii="Marianne" w:hAnsi="Marianne" w:cs="Arial"/>
          <w:b/>
          <w:bCs/>
          <w:sz w:val="20"/>
          <w:szCs w:val="20"/>
        </w:rPr>
        <w:t xml:space="preserve">5-1-2-3 </w:t>
      </w:r>
      <w:r w:rsidR="00E92F1B" w:rsidRPr="001D2B17">
        <w:rPr>
          <w:rFonts w:ascii="Marianne" w:hAnsi="Marianne" w:cs="Arial"/>
          <w:b/>
          <w:bCs/>
          <w:sz w:val="20"/>
          <w:szCs w:val="20"/>
        </w:rPr>
        <w:t>-Contrôle technique</w:t>
      </w:r>
    </w:p>
    <w:p w14:paraId="1ECBD375" w14:textId="77777777" w:rsidR="00E92F1B" w:rsidRPr="001D2B17" w:rsidRDefault="00E92F1B" w:rsidP="00E92F1B">
      <w:pPr>
        <w:keepLines/>
        <w:widowControl w:val="0"/>
        <w:autoSpaceDE w:val="0"/>
        <w:autoSpaceDN w:val="0"/>
        <w:adjustRightInd w:val="0"/>
        <w:ind w:left="0"/>
        <w:rPr>
          <w:rFonts w:ascii="Marianne" w:hAnsi="Marianne"/>
          <w:lang w:val="en-US"/>
        </w:rPr>
      </w:pPr>
      <w:r w:rsidRPr="001D2B17">
        <w:rPr>
          <w:rFonts w:ascii="Marianne" w:hAnsi="Marianne" w:cs="Arial"/>
          <w:sz w:val="20"/>
          <w:szCs w:val="20"/>
        </w:rPr>
        <w:t>Sans objet.</w:t>
      </w:r>
    </w:p>
    <w:p w14:paraId="0C7BF87D" w14:textId="5C640B45" w:rsidR="00E92F1B" w:rsidRPr="001D2B17" w:rsidRDefault="00596C6A" w:rsidP="00384109">
      <w:pPr>
        <w:keepNext/>
        <w:widowControl w:val="0"/>
        <w:autoSpaceDE w:val="0"/>
        <w:autoSpaceDN w:val="0"/>
        <w:adjustRightInd w:val="0"/>
        <w:spacing w:before="120" w:after="120"/>
        <w:ind w:left="0"/>
        <w:jc w:val="left"/>
        <w:rPr>
          <w:rFonts w:ascii="Marianne" w:hAnsi="Marianne" w:cs="Arial"/>
          <w:b/>
          <w:bCs/>
          <w:sz w:val="20"/>
          <w:szCs w:val="20"/>
        </w:rPr>
      </w:pPr>
      <w:r w:rsidRPr="002442AD">
        <w:rPr>
          <w:rFonts w:ascii="Marianne" w:hAnsi="Marianne" w:cs="Arial"/>
          <w:b/>
          <w:bCs/>
          <w:sz w:val="20"/>
          <w:szCs w:val="20"/>
        </w:rPr>
        <w:t xml:space="preserve">5-1-2-4 </w:t>
      </w:r>
      <w:r w:rsidR="00E92F1B" w:rsidRPr="002442AD">
        <w:rPr>
          <w:rFonts w:ascii="Marianne" w:hAnsi="Marianne" w:cs="Arial"/>
          <w:b/>
          <w:bCs/>
          <w:sz w:val="20"/>
          <w:szCs w:val="20"/>
        </w:rPr>
        <w:t>-Coordination Sécurité - Protection de la santé</w:t>
      </w:r>
    </w:p>
    <w:p w14:paraId="212C85A3" w14:textId="77777777" w:rsidR="00AD2EA4" w:rsidRPr="001D2B17" w:rsidRDefault="00AD2EA4" w:rsidP="00AD2EA4">
      <w:pPr>
        <w:keepLines/>
        <w:widowControl w:val="0"/>
        <w:autoSpaceDE w:val="0"/>
        <w:autoSpaceDN w:val="0"/>
        <w:adjustRightInd w:val="0"/>
        <w:ind w:left="0"/>
        <w:rPr>
          <w:rFonts w:ascii="Marianne" w:hAnsi="Marianne" w:cs="Arial"/>
          <w:sz w:val="20"/>
          <w:szCs w:val="20"/>
        </w:rPr>
      </w:pPr>
      <w:r w:rsidRPr="001D2B17">
        <w:rPr>
          <w:rFonts w:ascii="Marianne" w:hAnsi="Marianne" w:cs="Arial"/>
          <w:sz w:val="20"/>
          <w:szCs w:val="20"/>
        </w:rPr>
        <w:t>Sans objet</w:t>
      </w:r>
    </w:p>
    <w:p w14:paraId="7AE2C991" w14:textId="05114411" w:rsidR="00E92F1B" w:rsidRPr="001D2B17" w:rsidRDefault="00596C6A" w:rsidP="00384109">
      <w:pPr>
        <w:keepNext/>
        <w:widowControl w:val="0"/>
        <w:autoSpaceDE w:val="0"/>
        <w:autoSpaceDN w:val="0"/>
        <w:adjustRightInd w:val="0"/>
        <w:spacing w:before="120" w:after="120"/>
        <w:ind w:left="0"/>
        <w:jc w:val="left"/>
        <w:rPr>
          <w:rFonts w:ascii="Marianne" w:hAnsi="Marianne" w:cs="Arial"/>
          <w:b/>
          <w:bCs/>
          <w:sz w:val="20"/>
          <w:szCs w:val="20"/>
        </w:rPr>
      </w:pPr>
      <w:r w:rsidRPr="001D2B17">
        <w:rPr>
          <w:rFonts w:ascii="Marianne" w:hAnsi="Marianne" w:cs="Arial"/>
          <w:b/>
          <w:bCs/>
          <w:sz w:val="20"/>
          <w:szCs w:val="20"/>
        </w:rPr>
        <w:t xml:space="preserve">5-1-2-5 </w:t>
      </w:r>
      <w:r w:rsidR="00E92F1B" w:rsidRPr="001D2B17">
        <w:rPr>
          <w:rFonts w:ascii="Marianne" w:hAnsi="Marianne" w:cs="Arial"/>
          <w:b/>
          <w:bCs/>
          <w:sz w:val="20"/>
          <w:szCs w:val="20"/>
        </w:rPr>
        <w:t>-Ordonnancement, Pilotage et Coordination (OPC)</w:t>
      </w:r>
    </w:p>
    <w:p w14:paraId="695BACB2" w14:textId="77777777" w:rsidR="00E92F1B" w:rsidRPr="001D2B17" w:rsidRDefault="00E92F1B" w:rsidP="00E92F1B">
      <w:pPr>
        <w:keepLines/>
        <w:widowControl w:val="0"/>
        <w:autoSpaceDE w:val="0"/>
        <w:autoSpaceDN w:val="0"/>
        <w:adjustRightInd w:val="0"/>
        <w:ind w:left="0"/>
        <w:rPr>
          <w:rFonts w:ascii="Marianne" w:hAnsi="Marianne" w:cs="Arial"/>
          <w:sz w:val="20"/>
          <w:szCs w:val="20"/>
        </w:rPr>
      </w:pPr>
      <w:r w:rsidRPr="001D2B17">
        <w:rPr>
          <w:rFonts w:ascii="Marianne" w:hAnsi="Marianne" w:cs="Arial"/>
          <w:sz w:val="20"/>
          <w:szCs w:val="20"/>
        </w:rPr>
        <w:t>Sans objet.</w:t>
      </w:r>
    </w:p>
    <w:p w14:paraId="16CA9E04" w14:textId="77777777" w:rsidR="00E4715A" w:rsidRPr="001D2B17" w:rsidRDefault="00E4715A" w:rsidP="00E92F1B">
      <w:pPr>
        <w:keepLines/>
        <w:widowControl w:val="0"/>
        <w:autoSpaceDE w:val="0"/>
        <w:autoSpaceDN w:val="0"/>
        <w:adjustRightInd w:val="0"/>
        <w:ind w:left="0"/>
        <w:rPr>
          <w:rFonts w:ascii="Marianne" w:hAnsi="Marianne"/>
          <w:lang w:val="en-US"/>
        </w:rPr>
      </w:pPr>
    </w:p>
    <w:p w14:paraId="7CFD0D97" w14:textId="592A547B" w:rsidR="00E92F1B" w:rsidRPr="001D2B17" w:rsidRDefault="00E92F1B" w:rsidP="004E50D8">
      <w:pPr>
        <w:keepNext/>
        <w:numPr>
          <w:ilvl w:val="2"/>
          <w:numId w:val="1"/>
        </w:numPr>
        <w:tabs>
          <w:tab w:val="num" w:pos="720"/>
        </w:tabs>
        <w:spacing w:before="120" w:after="120"/>
        <w:ind w:left="0" w:firstLine="0"/>
        <w:jc w:val="left"/>
        <w:outlineLvl w:val="2"/>
        <w:rPr>
          <w:rFonts w:ascii="Marianne" w:hAnsi="Marianne" w:cs="Arial"/>
          <w:b/>
          <w:color w:val="E36C0A"/>
          <w:sz w:val="20"/>
          <w:szCs w:val="20"/>
        </w:rPr>
      </w:pPr>
      <w:bookmarkStart w:id="325" w:name="_Toc479256313"/>
      <w:bookmarkStart w:id="326" w:name="_Toc485645010"/>
      <w:bookmarkStart w:id="327" w:name="_Toc192760990"/>
      <w:r w:rsidRPr="001D2B17">
        <w:rPr>
          <w:rFonts w:ascii="Marianne" w:hAnsi="Marianne" w:cs="Arial"/>
          <w:b/>
          <w:color w:val="E36C0A"/>
          <w:sz w:val="20"/>
          <w:szCs w:val="20"/>
        </w:rPr>
        <w:t>Provenance, qualité, contrôle et prise en charge des matériaux</w:t>
      </w:r>
      <w:bookmarkEnd w:id="325"/>
      <w:bookmarkEnd w:id="326"/>
      <w:bookmarkEnd w:id="327"/>
    </w:p>
    <w:p w14:paraId="12FF4D66" w14:textId="26C6B69F" w:rsidR="00E92F1B" w:rsidRPr="001D2B17" w:rsidRDefault="00834996" w:rsidP="00384109">
      <w:pPr>
        <w:keepNext/>
        <w:widowControl w:val="0"/>
        <w:autoSpaceDE w:val="0"/>
        <w:autoSpaceDN w:val="0"/>
        <w:adjustRightInd w:val="0"/>
        <w:spacing w:before="120" w:after="120"/>
        <w:ind w:left="0"/>
        <w:jc w:val="left"/>
        <w:rPr>
          <w:rFonts w:ascii="Marianne" w:hAnsi="Marianne" w:cs="Arial"/>
          <w:b/>
          <w:bCs/>
          <w:sz w:val="20"/>
          <w:szCs w:val="20"/>
        </w:rPr>
      </w:pPr>
      <w:r w:rsidRPr="001D2B17">
        <w:rPr>
          <w:rFonts w:ascii="Marianne" w:hAnsi="Marianne" w:cs="Arial"/>
          <w:b/>
          <w:bCs/>
          <w:sz w:val="20"/>
          <w:szCs w:val="20"/>
        </w:rPr>
        <w:t>5-1-3-1</w:t>
      </w:r>
      <w:r w:rsidR="00E92F1B" w:rsidRPr="001D2B17">
        <w:rPr>
          <w:rFonts w:ascii="Marianne" w:hAnsi="Marianne" w:cs="Arial"/>
          <w:b/>
          <w:bCs/>
          <w:sz w:val="20"/>
          <w:szCs w:val="20"/>
        </w:rPr>
        <w:t>-Provenance des matériaux et des produits</w:t>
      </w:r>
    </w:p>
    <w:p w14:paraId="6748F920" w14:textId="41CEA03F" w:rsidR="00E92F1B" w:rsidRPr="001D2B17" w:rsidRDefault="00E92F1B" w:rsidP="00E92F1B">
      <w:pPr>
        <w:keepLines/>
        <w:widowControl w:val="0"/>
        <w:autoSpaceDE w:val="0"/>
        <w:autoSpaceDN w:val="0"/>
        <w:adjustRightInd w:val="0"/>
        <w:ind w:left="0"/>
        <w:rPr>
          <w:rFonts w:ascii="Marianne" w:hAnsi="Marianne"/>
          <w:lang w:val="en-US"/>
        </w:rPr>
      </w:pPr>
      <w:r w:rsidRPr="001D2B17">
        <w:rPr>
          <w:rFonts w:ascii="Marianne" w:hAnsi="Marianne" w:cs="Arial"/>
          <w:sz w:val="20"/>
          <w:szCs w:val="20"/>
        </w:rPr>
        <w:t xml:space="preserve">Le CCTP fixe la provenance des matériaux, produits et composants de construction dont le choix n'est pas laissé au titulaire ou n'est pas fixé par les pièces générales constitutives </w:t>
      </w:r>
      <w:r w:rsidR="00857833" w:rsidRPr="001D2B17">
        <w:rPr>
          <w:rFonts w:ascii="Marianne" w:hAnsi="Marianne" w:cs="Arial"/>
          <w:sz w:val="20"/>
          <w:szCs w:val="20"/>
        </w:rPr>
        <w:t>du marché</w:t>
      </w:r>
      <w:r w:rsidRPr="001D2B17">
        <w:rPr>
          <w:rFonts w:ascii="Marianne" w:hAnsi="Marianne" w:cs="Arial"/>
          <w:sz w:val="20"/>
          <w:szCs w:val="20"/>
        </w:rPr>
        <w:t xml:space="preserve"> ou déroge aux dispositions des dites pièces.</w:t>
      </w:r>
      <w:r w:rsidR="00B26228">
        <w:rPr>
          <w:rFonts w:ascii="Marianne" w:hAnsi="Marianne" w:cs="Arial"/>
          <w:sz w:val="20"/>
          <w:szCs w:val="20"/>
        </w:rPr>
        <w:t xml:space="preserve"> Les fiches techniques apportées par le candidat précisent leur qualité.</w:t>
      </w:r>
    </w:p>
    <w:p w14:paraId="758A2DDE" w14:textId="55A5285E" w:rsidR="00E92F1B" w:rsidRPr="001D2B17" w:rsidRDefault="00834996" w:rsidP="00384109">
      <w:pPr>
        <w:keepNext/>
        <w:widowControl w:val="0"/>
        <w:autoSpaceDE w:val="0"/>
        <w:autoSpaceDN w:val="0"/>
        <w:adjustRightInd w:val="0"/>
        <w:spacing w:before="120" w:after="120"/>
        <w:ind w:left="0"/>
        <w:jc w:val="left"/>
        <w:rPr>
          <w:rFonts w:ascii="Marianne" w:hAnsi="Marianne" w:cs="Arial"/>
          <w:b/>
          <w:bCs/>
          <w:sz w:val="20"/>
          <w:szCs w:val="20"/>
        </w:rPr>
      </w:pPr>
      <w:r w:rsidRPr="001D2B17">
        <w:rPr>
          <w:rFonts w:ascii="Marianne" w:hAnsi="Marianne" w:cs="Arial"/>
          <w:b/>
          <w:bCs/>
          <w:sz w:val="20"/>
          <w:szCs w:val="20"/>
        </w:rPr>
        <w:t>5-1-3-2</w:t>
      </w:r>
      <w:r w:rsidR="00E92F1B" w:rsidRPr="001D2B17">
        <w:rPr>
          <w:rFonts w:ascii="Marianne" w:hAnsi="Marianne" w:cs="Arial"/>
          <w:b/>
          <w:bCs/>
          <w:sz w:val="20"/>
          <w:szCs w:val="20"/>
        </w:rPr>
        <w:t>-Caractéristiques, qualités, vérifications essais et épreuves des matériaux et produits</w:t>
      </w:r>
    </w:p>
    <w:p w14:paraId="510E9768" w14:textId="77777777" w:rsidR="00E92F1B" w:rsidRPr="001D2B17" w:rsidRDefault="00E92F1B" w:rsidP="00E92F1B">
      <w:pPr>
        <w:keepLines/>
        <w:widowControl w:val="0"/>
        <w:autoSpaceDE w:val="0"/>
        <w:autoSpaceDN w:val="0"/>
        <w:adjustRightInd w:val="0"/>
        <w:ind w:left="0"/>
        <w:rPr>
          <w:rFonts w:ascii="Marianne" w:hAnsi="Marianne" w:cs="Arial"/>
          <w:sz w:val="20"/>
          <w:szCs w:val="20"/>
        </w:rPr>
      </w:pPr>
      <w:r w:rsidRPr="001D2B17">
        <w:rPr>
          <w:rFonts w:ascii="Marianne" w:hAnsi="Marianne" w:cs="Arial"/>
          <w:sz w:val="20"/>
          <w:szCs w:val="20"/>
        </w:rPr>
        <w:t>Le CCTP définit les compléments et dérogations à apporter aux dispositions du CCTG concernant les caractéristiques et qualités des matériaux, produits et composants de construction à utiliser dans les travaux, ainsi que les modalités de leurs vérifications, essais et épreuves tant qualitatives que quantitatives sur le chantier.</w:t>
      </w:r>
    </w:p>
    <w:p w14:paraId="37D35111" w14:textId="77777777" w:rsidR="00E92F1B" w:rsidRPr="001D2B17" w:rsidRDefault="00E92F1B" w:rsidP="00E92F1B">
      <w:pPr>
        <w:keepLines/>
        <w:widowControl w:val="0"/>
        <w:autoSpaceDE w:val="0"/>
        <w:autoSpaceDN w:val="0"/>
        <w:adjustRightInd w:val="0"/>
        <w:ind w:left="0"/>
        <w:rPr>
          <w:rFonts w:ascii="Marianne" w:hAnsi="Marianne" w:cs="Arial"/>
          <w:sz w:val="20"/>
          <w:szCs w:val="20"/>
        </w:rPr>
      </w:pPr>
    </w:p>
    <w:p w14:paraId="40D9BC50" w14:textId="77777777" w:rsidR="00E92F1B" w:rsidRPr="001D2B17" w:rsidRDefault="00E92F1B" w:rsidP="00E92F1B">
      <w:pPr>
        <w:keepLines/>
        <w:widowControl w:val="0"/>
        <w:autoSpaceDE w:val="0"/>
        <w:autoSpaceDN w:val="0"/>
        <w:adjustRightInd w:val="0"/>
        <w:ind w:left="0"/>
        <w:rPr>
          <w:rFonts w:ascii="Marianne" w:hAnsi="Marianne" w:cs="Arial"/>
          <w:sz w:val="20"/>
          <w:szCs w:val="20"/>
        </w:rPr>
      </w:pPr>
      <w:r w:rsidRPr="001D2B17">
        <w:rPr>
          <w:rFonts w:ascii="Marianne" w:hAnsi="Marianne" w:cs="Arial"/>
          <w:sz w:val="20"/>
          <w:szCs w:val="20"/>
        </w:rPr>
        <w:t>Sauf accord intervenu entre le maître d'œuvre et le titulaire sur des dispositions différentes, les vérifications de qualité sont assurées par le maître d'œuvre.</w:t>
      </w:r>
    </w:p>
    <w:p w14:paraId="7C1A194F" w14:textId="77777777" w:rsidR="00E92F1B" w:rsidRPr="001D2B17" w:rsidRDefault="00E92F1B" w:rsidP="00E92F1B">
      <w:pPr>
        <w:keepLines/>
        <w:widowControl w:val="0"/>
        <w:autoSpaceDE w:val="0"/>
        <w:autoSpaceDN w:val="0"/>
        <w:adjustRightInd w:val="0"/>
        <w:ind w:left="0"/>
        <w:rPr>
          <w:rFonts w:ascii="Marianne" w:hAnsi="Marianne" w:cs="Arial"/>
          <w:sz w:val="20"/>
          <w:szCs w:val="20"/>
        </w:rPr>
      </w:pPr>
    </w:p>
    <w:p w14:paraId="1049DA26" w14:textId="77777777" w:rsidR="00E92F1B" w:rsidRPr="001D2B17" w:rsidRDefault="00E92F1B" w:rsidP="00E92F1B">
      <w:pPr>
        <w:keepLines/>
        <w:widowControl w:val="0"/>
        <w:autoSpaceDE w:val="0"/>
        <w:autoSpaceDN w:val="0"/>
        <w:adjustRightInd w:val="0"/>
        <w:ind w:left="0"/>
        <w:rPr>
          <w:rFonts w:ascii="Marianne" w:hAnsi="Marianne" w:cs="Arial"/>
          <w:sz w:val="20"/>
          <w:szCs w:val="20"/>
        </w:rPr>
      </w:pPr>
      <w:r w:rsidRPr="001D2B17">
        <w:rPr>
          <w:rFonts w:ascii="Marianne" w:hAnsi="Marianne" w:cs="Arial"/>
          <w:sz w:val="20"/>
          <w:szCs w:val="20"/>
        </w:rPr>
        <w:t>Le CCTP précise quels matériaux, produits et composants de construction feront l'objet de vérifications ou de surveillance de la fabrication, dans les usines, magasins et carrières du titulaire ou des sous-traitants et fournisseurs, ainsi que les modalités correspondantes.</w:t>
      </w:r>
    </w:p>
    <w:p w14:paraId="7C428D63" w14:textId="77777777" w:rsidR="00E92F1B" w:rsidRPr="001D2B17" w:rsidRDefault="00E92F1B" w:rsidP="00E92F1B">
      <w:pPr>
        <w:keepLines/>
        <w:widowControl w:val="0"/>
        <w:autoSpaceDE w:val="0"/>
        <w:autoSpaceDN w:val="0"/>
        <w:adjustRightInd w:val="0"/>
        <w:ind w:left="0"/>
        <w:rPr>
          <w:rFonts w:ascii="Marianne" w:hAnsi="Marianne" w:cs="Arial"/>
          <w:sz w:val="20"/>
          <w:szCs w:val="20"/>
        </w:rPr>
      </w:pPr>
    </w:p>
    <w:p w14:paraId="203707E7" w14:textId="2DD4E4ED" w:rsidR="00E92F1B" w:rsidRPr="001D2B17" w:rsidRDefault="00E92F1B" w:rsidP="00E92F1B">
      <w:pPr>
        <w:keepLines/>
        <w:widowControl w:val="0"/>
        <w:autoSpaceDE w:val="0"/>
        <w:autoSpaceDN w:val="0"/>
        <w:adjustRightInd w:val="0"/>
        <w:ind w:left="0"/>
        <w:rPr>
          <w:rFonts w:ascii="Marianne" w:hAnsi="Marianne" w:cs="Arial"/>
          <w:sz w:val="20"/>
          <w:szCs w:val="20"/>
        </w:rPr>
      </w:pPr>
      <w:r w:rsidRPr="001D2B17">
        <w:rPr>
          <w:rFonts w:ascii="Marianne" w:hAnsi="Marianne" w:cs="Arial"/>
          <w:sz w:val="20"/>
          <w:szCs w:val="20"/>
        </w:rPr>
        <w:t xml:space="preserve">Le maître d'œuvre peut décider de faire exécuter des essais et vérifications en sus de ceux définis </w:t>
      </w:r>
      <w:r w:rsidR="00713479" w:rsidRPr="001D2B17">
        <w:rPr>
          <w:rFonts w:ascii="Marianne" w:hAnsi="Marianne" w:cs="Arial"/>
          <w:sz w:val="20"/>
          <w:szCs w:val="20"/>
        </w:rPr>
        <w:t>par le marché</w:t>
      </w:r>
      <w:r w:rsidRPr="001D2B17">
        <w:rPr>
          <w:rFonts w:ascii="Marianne" w:hAnsi="Marianne" w:cs="Arial"/>
          <w:sz w:val="20"/>
          <w:szCs w:val="20"/>
        </w:rPr>
        <w:t xml:space="preserve"> :</w:t>
      </w:r>
    </w:p>
    <w:p w14:paraId="7A36E2FC" w14:textId="77777777" w:rsidR="00E92F1B" w:rsidRPr="001D2B17" w:rsidRDefault="00E92F1B" w:rsidP="00E92F1B">
      <w:pPr>
        <w:keepLines/>
        <w:widowControl w:val="0"/>
        <w:autoSpaceDE w:val="0"/>
        <w:autoSpaceDN w:val="0"/>
        <w:adjustRightInd w:val="0"/>
        <w:ind w:left="0"/>
        <w:rPr>
          <w:rFonts w:ascii="Marianne" w:hAnsi="Marianne" w:cs="Arial"/>
          <w:sz w:val="20"/>
          <w:szCs w:val="20"/>
        </w:rPr>
      </w:pPr>
      <w:r w:rsidRPr="001D2B17">
        <w:rPr>
          <w:rFonts w:ascii="Marianne" w:hAnsi="Marianne" w:cs="Arial"/>
          <w:sz w:val="20"/>
          <w:szCs w:val="20"/>
        </w:rPr>
        <w:t>- s'ils sont effectués par le titulaire, ils seront rémunérés par application d'un prix de bordereau,</w:t>
      </w:r>
    </w:p>
    <w:p w14:paraId="26AED4FC" w14:textId="77777777" w:rsidR="00E92F1B" w:rsidRPr="001D2B17" w:rsidRDefault="00E92F1B" w:rsidP="00E92F1B">
      <w:pPr>
        <w:keepLines/>
        <w:widowControl w:val="0"/>
        <w:autoSpaceDE w:val="0"/>
        <w:autoSpaceDN w:val="0"/>
        <w:adjustRightInd w:val="0"/>
        <w:ind w:left="0"/>
        <w:rPr>
          <w:rFonts w:ascii="Marianne" w:hAnsi="Marianne" w:cs="Arial"/>
          <w:sz w:val="20"/>
          <w:szCs w:val="20"/>
        </w:rPr>
      </w:pPr>
      <w:r w:rsidRPr="001D2B17">
        <w:rPr>
          <w:rFonts w:ascii="Marianne" w:hAnsi="Marianne" w:cs="Arial"/>
          <w:sz w:val="20"/>
          <w:szCs w:val="20"/>
        </w:rPr>
        <w:t>- s'ils sont effectués par un tiers, ils seront rémunérés par le maître de l'ouvrage.</w:t>
      </w:r>
    </w:p>
    <w:p w14:paraId="2039072D" w14:textId="77777777" w:rsidR="0060268D" w:rsidRDefault="0060268D" w:rsidP="00E92F1B">
      <w:pPr>
        <w:keepLines/>
        <w:widowControl w:val="0"/>
        <w:autoSpaceDE w:val="0"/>
        <w:autoSpaceDN w:val="0"/>
        <w:adjustRightInd w:val="0"/>
        <w:ind w:left="0"/>
        <w:rPr>
          <w:rFonts w:ascii="Marianne" w:hAnsi="Marianne"/>
          <w:lang w:val="en-US"/>
        </w:rPr>
      </w:pPr>
    </w:p>
    <w:p w14:paraId="5EFD4B71" w14:textId="77777777" w:rsidR="00086737" w:rsidRPr="001D2B17" w:rsidRDefault="00086737" w:rsidP="00E92F1B">
      <w:pPr>
        <w:keepLines/>
        <w:widowControl w:val="0"/>
        <w:autoSpaceDE w:val="0"/>
        <w:autoSpaceDN w:val="0"/>
        <w:adjustRightInd w:val="0"/>
        <w:ind w:left="0"/>
        <w:rPr>
          <w:rFonts w:ascii="Marianne" w:hAnsi="Marianne"/>
          <w:lang w:val="en-US"/>
        </w:rPr>
      </w:pPr>
    </w:p>
    <w:p w14:paraId="1C2D8FB5" w14:textId="3C0A74EA" w:rsidR="00E92F1B" w:rsidRPr="001D2B17" w:rsidRDefault="00834996" w:rsidP="00384109">
      <w:pPr>
        <w:keepNext/>
        <w:widowControl w:val="0"/>
        <w:autoSpaceDE w:val="0"/>
        <w:autoSpaceDN w:val="0"/>
        <w:adjustRightInd w:val="0"/>
        <w:spacing w:before="120" w:after="120"/>
        <w:ind w:left="0"/>
        <w:jc w:val="left"/>
        <w:rPr>
          <w:rFonts w:ascii="Marianne" w:hAnsi="Marianne" w:cs="Arial"/>
          <w:b/>
          <w:bCs/>
          <w:sz w:val="20"/>
          <w:szCs w:val="20"/>
        </w:rPr>
      </w:pPr>
      <w:r w:rsidRPr="001D2B17">
        <w:rPr>
          <w:rFonts w:ascii="Marianne" w:hAnsi="Marianne" w:cs="Arial"/>
          <w:b/>
          <w:bCs/>
          <w:sz w:val="20"/>
          <w:szCs w:val="20"/>
        </w:rPr>
        <w:t>5-1-3-3</w:t>
      </w:r>
      <w:r w:rsidR="00E92F1B" w:rsidRPr="001D2B17">
        <w:rPr>
          <w:rFonts w:ascii="Marianne" w:hAnsi="Marianne" w:cs="Arial"/>
          <w:b/>
          <w:bCs/>
          <w:sz w:val="20"/>
          <w:szCs w:val="20"/>
        </w:rPr>
        <w:t xml:space="preserve">-Prise en charge, manutention et conservation par le titulaire des matériaux fournis par le maître de l'ouvrage </w:t>
      </w:r>
    </w:p>
    <w:p w14:paraId="4684D8A0" w14:textId="77777777" w:rsidR="00117B79" w:rsidRPr="001D2B17" w:rsidRDefault="00117B79" w:rsidP="00384109">
      <w:pPr>
        <w:keepNext/>
        <w:widowControl w:val="0"/>
        <w:autoSpaceDE w:val="0"/>
        <w:autoSpaceDN w:val="0"/>
        <w:adjustRightInd w:val="0"/>
        <w:spacing w:before="120" w:after="120"/>
        <w:ind w:left="0"/>
        <w:jc w:val="left"/>
        <w:rPr>
          <w:rFonts w:ascii="Marianne" w:hAnsi="Marianne" w:cs="Arial"/>
          <w:b/>
          <w:bCs/>
          <w:sz w:val="20"/>
          <w:szCs w:val="20"/>
        </w:rPr>
      </w:pPr>
    </w:p>
    <w:p w14:paraId="2765CAAF" w14:textId="3CCFF31F" w:rsidR="00E92F1B" w:rsidRPr="00B30971" w:rsidRDefault="00E92F1B" w:rsidP="004E50D8">
      <w:pPr>
        <w:keepNext/>
        <w:numPr>
          <w:ilvl w:val="2"/>
          <w:numId w:val="1"/>
        </w:numPr>
        <w:tabs>
          <w:tab w:val="num" w:pos="720"/>
        </w:tabs>
        <w:spacing w:before="120" w:after="120"/>
        <w:ind w:left="0" w:firstLine="0"/>
        <w:jc w:val="left"/>
        <w:outlineLvl w:val="2"/>
        <w:rPr>
          <w:rFonts w:ascii="Marianne" w:hAnsi="Marianne" w:cs="Arial"/>
          <w:b/>
          <w:color w:val="E36C0A"/>
          <w:sz w:val="20"/>
          <w:szCs w:val="20"/>
        </w:rPr>
      </w:pPr>
      <w:bookmarkStart w:id="328" w:name="_Toc479256314"/>
      <w:bookmarkStart w:id="329" w:name="_Toc485645011"/>
      <w:bookmarkStart w:id="330" w:name="_Toc192760991"/>
      <w:r w:rsidRPr="00B30971">
        <w:rPr>
          <w:rFonts w:ascii="Marianne" w:hAnsi="Marianne" w:cs="Arial"/>
          <w:b/>
          <w:color w:val="E36C0A"/>
          <w:sz w:val="20"/>
          <w:szCs w:val="20"/>
        </w:rPr>
        <w:t>Implantation des ouvrages</w:t>
      </w:r>
      <w:bookmarkEnd w:id="328"/>
      <w:bookmarkEnd w:id="329"/>
      <w:bookmarkEnd w:id="330"/>
    </w:p>
    <w:p w14:paraId="6EB38217" w14:textId="6E979D5E" w:rsidR="006F3E6E" w:rsidRPr="001D2B17" w:rsidRDefault="006F3E6E" w:rsidP="006F3E6E">
      <w:pPr>
        <w:keepLines/>
        <w:widowControl w:val="0"/>
        <w:autoSpaceDE w:val="0"/>
        <w:autoSpaceDN w:val="0"/>
        <w:adjustRightInd w:val="0"/>
        <w:ind w:left="0"/>
        <w:rPr>
          <w:rFonts w:ascii="Marianne" w:hAnsi="Marianne"/>
          <w:lang w:val="en-US"/>
        </w:rPr>
      </w:pPr>
      <w:r w:rsidRPr="001D2B17">
        <w:rPr>
          <w:rFonts w:ascii="Marianne" w:hAnsi="Marianne" w:cs="Arial"/>
          <w:sz w:val="20"/>
          <w:szCs w:val="20"/>
        </w:rPr>
        <w:t xml:space="preserve">L’implantation des ouvrages </w:t>
      </w:r>
      <w:r w:rsidR="00C80D1E">
        <w:rPr>
          <w:rFonts w:ascii="Marianne" w:hAnsi="Marianne" w:cs="Arial"/>
          <w:sz w:val="20"/>
          <w:szCs w:val="20"/>
        </w:rPr>
        <w:t>sera précisée dans les bons de commande</w:t>
      </w:r>
      <w:r w:rsidR="00EE2B19">
        <w:rPr>
          <w:rFonts w:ascii="Marianne" w:hAnsi="Marianne" w:cs="Arial"/>
          <w:sz w:val="20"/>
          <w:szCs w:val="20"/>
        </w:rPr>
        <w:t xml:space="preserve"> ou dans les marchés subséquents.</w:t>
      </w:r>
    </w:p>
    <w:p w14:paraId="44B61676" w14:textId="7BD746B1" w:rsidR="00E92F1B" w:rsidRPr="001D2B17" w:rsidRDefault="00713479" w:rsidP="004E50D8">
      <w:pPr>
        <w:keepNext/>
        <w:numPr>
          <w:ilvl w:val="2"/>
          <w:numId w:val="1"/>
        </w:numPr>
        <w:tabs>
          <w:tab w:val="num" w:pos="720"/>
        </w:tabs>
        <w:spacing w:before="120" w:after="120"/>
        <w:ind w:left="0" w:firstLine="0"/>
        <w:jc w:val="left"/>
        <w:outlineLvl w:val="2"/>
        <w:rPr>
          <w:rFonts w:ascii="Marianne" w:hAnsi="Marianne" w:cs="Arial"/>
          <w:b/>
          <w:color w:val="E36C0A"/>
          <w:sz w:val="20"/>
          <w:szCs w:val="20"/>
        </w:rPr>
      </w:pPr>
      <w:bookmarkStart w:id="331" w:name="_Toc192760992"/>
      <w:r w:rsidRPr="001D2B17">
        <w:rPr>
          <w:rFonts w:ascii="Marianne" w:hAnsi="Marianne" w:cs="Arial"/>
          <w:b/>
          <w:color w:val="E36C0A"/>
          <w:sz w:val="20"/>
          <w:szCs w:val="20"/>
        </w:rPr>
        <w:lastRenderedPageBreak/>
        <w:t>Rencontre préalable</w:t>
      </w:r>
      <w:bookmarkEnd w:id="331"/>
    </w:p>
    <w:p w14:paraId="32221CC3" w14:textId="090847E9" w:rsidR="00382406" w:rsidRPr="001D2B17" w:rsidRDefault="00E92F1B" w:rsidP="00382406">
      <w:pPr>
        <w:keepLines/>
        <w:widowControl w:val="0"/>
        <w:autoSpaceDE w:val="0"/>
        <w:autoSpaceDN w:val="0"/>
        <w:adjustRightInd w:val="0"/>
        <w:ind w:left="0"/>
        <w:rPr>
          <w:rFonts w:ascii="Marianne" w:hAnsi="Marianne" w:cs="Arial"/>
          <w:sz w:val="20"/>
          <w:szCs w:val="20"/>
        </w:rPr>
      </w:pPr>
      <w:r w:rsidRPr="001D2B17">
        <w:rPr>
          <w:rFonts w:ascii="Marianne" w:hAnsi="Marianne" w:cs="Arial"/>
          <w:sz w:val="20"/>
          <w:szCs w:val="20"/>
          <w:u w:val="single"/>
        </w:rPr>
        <w:t xml:space="preserve">Avant le début </w:t>
      </w:r>
      <w:r w:rsidR="00713479" w:rsidRPr="001D2B17">
        <w:rPr>
          <w:rFonts w:ascii="Marianne" w:hAnsi="Marianne" w:cs="Arial"/>
          <w:sz w:val="20"/>
          <w:szCs w:val="20"/>
          <w:u w:val="single"/>
        </w:rPr>
        <w:t>des travaux</w:t>
      </w:r>
      <w:r w:rsidRPr="001D2B17">
        <w:rPr>
          <w:rFonts w:ascii="Marianne" w:hAnsi="Marianne" w:cs="Arial"/>
          <w:sz w:val="20"/>
          <w:szCs w:val="20"/>
        </w:rPr>
        <w:t xml:space="preserve">, </w:t>
      </w:r>
      <w:r w:rsidR="00382406" w:rsidRPr="001D2B17">
        <w:rPr>
          <w:rFonts w:ascii="Marianne" w:hAnsi="Marianne" w:cs="Arial"/>
          <w:sz w:val="20"/>
          <w:szCs w:val="20"/>
        </w:rPr>
        <w:t xml:space="preserve">une rencontre préalable sur le terrain en présence du titulaire, ou son représentant, et du responsable du </w:t>
      </w:r>
      <w:r w:rsidR="00C42226" w:rsidRPr="001D2B17">
        <w:rPr>
          <w:rFonts w:ascii="Marianne" w:hAnsi="Marianne" w:cs="Arial"/>
          <w:sz w:val="20"/>
          <w:szCs w:val="20"/>
        </w:rPr>
        <w:t>suivi de</w:t>
      </w:r>
      <w:r w:rsidR="00382406" w:rsidRPr="001D2B17">
        <w:rPr>
          <w:rFonts w:ascii="Marianne" w:hAnsi="Marianne" w:cs="Arial"/>
          <w:sz w:val="20"/>
          <w:szCs w:val="20"/>
        </w:rPr>
        <w:t xml:space="preserve"> l’exécution des travaux devra avoir lieu. Elle donnera lieu au rappel des éléments du CCTP et des modalités d’intervention (phasage, signalisation des chantiers…).</w:t>
      </w:r>
    </w:p>
    <w:p w14:paraId="4B7EE89A" w14:textId="77777777" w:rsidR="00382406" w:rsidRPr="001D2B17" w:rsidRDefault="00382406" w:rsidP="00382406">
      <w:pPr>
        <w:keepLines/>
        <w:widowControl w:val="0"/>
        <w:autoSpaceDE w:val="0"/>
        <w:autoSpaceDN w:val="0"/>
        <w:adjustRightInd w:val="0"/>
        <w:ind w:left="0"/>
        <w:rPr>
          <w:rFonts w:ascii="Marianne" w:hAnsi="Marianne"/>
          <w:lang w:val="en-US"/>
        </w:rPr>
      </w:pPr>
    </w:p>
    <w:p w14:paraId="2FFD67FE" w14:textId="7A9670A1" w:rsidR="00E92F1B" w:rsidRPr="001D2B17" w:rsidRDefault="00F1737A" w:rsidP="00E92F1B">
      <w:pPr>
        <w:keepLines/>
        <w:widowControl w:val="0"/>
        <w:autoSpaceDE w:val="0"/>
        <w:autoSpaceDN w:val="0"/>
        <w:adjustRightInd w:val="0"/>
        <w:ind w:left="0"/>
        <w:rPr>
          <w:rFonts w:ascii="Marianne" w:hAnsi="Marianne" w:cs="Arial"/>
          <w:sz w:val="20"/>
          <w:szCs w:val="20"/>
        </w:rPr>
      </w:pPr>
      <w:r w:rsidRPr="001D2B17">
        <w:rPr>
          <w:rFonts w:ascii="Marianne" w:hAnsi="Marianne" w:cs="Arial"/>
          <w:sz w:val="20"/>
          <w:szCs w:val="20"/>
          <w:u w:val="single"/>
        </w:rPr>
        <w:t>A la notification des bons de commande</w:t>
      </w:r>
      <w:r w:rsidRPr="007C5FB2">
        <w:rPr>
          <w:rFonts w:ascii="Marianne" w:hAnsi="Marianne" w:cs="Arial"/>
          <w:sz w:val="20"/>
          <w:szCs w:val="20"/>
          <w:u w:val="single"/>
        </w:rPr>
        <w:t xml:space="preserve">, </w:t>
      </w:r>
      <w:r w:rsidR="007C5FB2" w:rsidRPr="007C5FB2">
        <w:rPr>
          <w:rFonts w:ascii="Marianne" w:hAnsi="Marianne" w:cs="Arial"/>
          <w:sz w:val="20"/>
          <w:szCs w:val="20"/>
          <w:u w:val="single"/>
        </w:rPr>
        <w:t>ordre de service</w:t>
      </w:r>
      <w:r w:rsidR="007C5FB2">
        <w:rPr>
          <w:rFonts w:ascii="Marianne" w:hAnsi="Marianne" w:cs="Arial"/>
          <w:sz w:val="20"/>
          <w:szCs w:val="20"/>
        </w:rPr>
        <w:t xml:space="preserve">, </w:t>
      </w:r>
      <w:r w:rsidRPr="001D2B17">
        <w:rPr>
          <w:rFonts w:ascii="Marianne" w:hAnsi="Marianne" w:cs="Arial"/>
          <w:sz w:val="20"/>
          <w:szCs w:val="20"/>
        </w:rPr>
        <w:t>l</w:t>
      </w:r>
      <w:r w:rsidR="00E92F1B" w:rsidRPr="001D2B17">
        <w:rPr>
          <w:rFonts w:ascii="Marianne" w:hAnsi="Marianne" w:cs="Arial"/>
          <w:sz w:val="20"/>
          <w:szCs w:val="20"/>
        </w:rPr>
        <w:t>e titulaire dispose d’un délai de 15 jours avant le démarrage des prestations pour permettre l’approvisionnement,</w:t>
      </w:r>
      <w:r w:rsidR="00873C5A" w:rsidRPr="001D2B17">
        <w:rPr>
          <w:rFonts w:ascii="Marianne" w:hAnsi="Marianne" w:cs="Arial"/>
          <w:sz w:val="20"/>
          <w:szCs w:val="20"/>
        </w:rPr>
        <w:t xml:space="preserve"> l’organisation du chantier</w:t>
      </w:r>
      <w:r w:rsidR="00F77B70" w:rsidRPr="001D2B17">
        <w:rPr>
          <w:rFonts w:ascii="Marianne" w:hAnsi="Marianne" w:cs="Arial"/>
          <w:sz w:val="20"/>
          <w:szCs w:val="20"/>
        </w:rPr>
        <w:t xml:space="preserve"> et le cas échéant, la vérification de la mise en œuvre du plan de prévention ou la production d’un PPSPS</w:t>
      </w:r>
      <w:r w:rsidR="00873C5A" w:rsidRPr="001D2B17">
        <w:rPr>
          <w:rFonts w:ascii="Marianne" w:hAnsi="Marianne" w:cs="Arial"/>
          <w:sz w:val="20"/>
          <w:szCs w:val="20"/>
        </w:rPr>
        <w:t>.</w:t>
      </w:r>
    </w:p>
    <w:p w14:paraId="3677D6FD" w14:textId="1218AF3E" w:rsidR="00E92F1B" w:rsidRPr="001D2B17" w:rsidRDefault="00E92F1B" w:rsidP="004E50D8">
      <w:pPr>
        <w:keepNext/>
        <w:numPr>
          <w:ilvl w:val="2"/>
          <w:numId w:val="1"/>
        </w:numPr>
        <w:tabs>
          <w:tab w:val="num" w:pos="720"/>
        </w:tabs>
        <w:spacing w:before="120" w:after="120"/>
        <w:ind w:left="0" w:firstLine="0"/>
        <w:jc w:val="left"/>
        <w:outlineLvl w:val="2"/>
        <w:rPr>
          <w:rFonts w:ascii="Marianne" w:hAnsi="Marianne" w:cs="Arial"/>
          <w:b/>
          <w:color w:val="E36C0A"/>
          <w:sz w:val="20"/>
          <w:szCs w:val="20"/>
        </w:rPr>
      </w:pPr>
      <w:bookmarkStart w:id="332" w:name="_Toc479256317"/>
      <w:bookmarkStart w:id="333" w:name="_Toc485645014"/>
      <w:bookmarkStart w:id="334" w:name="_Toc192760993"/>
      <w:r w:rsidRPr="001D2B17">
        <w:rPr>
          <w:rFonts w:ascii="Marianne" w:hAnsi="Marianne" w:cs="Arial"/>
          <w:b/>
          <w:color w:val="E36C0A"/>
          <w:sz w:val="20"/>
          <w:szCs w:val="20"/>
        </w:rPr>
        <w:t>Ordre de service</w:t>
      </w:r>
      <w:bookmarkEnd w:id="332"/>
      <w:bookmarkEnd w:id="333"/>
      <w:bookmarkEnd w:id="334"/>
    </w:p>
    <w:p w14:paraId="2E7F8845" w14:textId="77777777" w:rsidR="00E92F1B" w:rsidRPr="001D2B17" w:rsidRDefault="00E92F1B" w:rsidP="00E92F1B">
      <w:pPr>
        <w:keepLines/>
        <w:widowControl w:val="0"/>
        <w:autoSpaceDE w:val="0"/>
        <w:autoSpaceDN w:val="0"/>
        <w:adjustRightInd w:val="0"/>
        <w:ind w:left="0"/>
        <w:rPr>
          <w:rFonts w:ascii="Marianne" w:hAnsi="Marianne" w:cs="Arial"/>
          <w:sz w:val="20"/>
          <w:szCs w:val="20"/>
        </w:rPr>
      </w:pPr>
      <w:r w:rsidRPr="001D2B17">
        <w:rPr>
          <w:rFonts w:ascii="Marianne" w:hAnsi="Marianne" w:cs="Arial"/>
          <w:sz w:val="20"/>
          <w:szCs w:val="20"/>
        </w:rPr>
        <w:t>Il sera fait application des dispositions de l'article 3.8 du CCAG Travaux.</w:t>
      </w:r>
    </w:p>
    <w:p w14:paraId="02EA291E" w14:textId="0D2686CC" w:rsidR="00E92F1B" w:rsidRPr="001D2B17" w:rsidRDefault="00E92F1B" w:rsidP="004E50D8">
      <w:pPr>
        <w:keepNext/>
        <w:numPr>
          <w:ilvl w:val="2"/>
          <w:numId w:val="1"/>
        </w:numPr>
        <w:tabs>
          <w:tab w:val="num" w:pos="720"/>
        </w:tabs>
        <w:spacing w:before="120" w:after="120"/>
        <w:ind w:left="0" w:firstLine="0"/>
        <w:jc w:val="left"/>
        <w:outlineLvl w:val="2"/>
        <w:rPr>
          <w:rFonts w:ascii="Marianne" w:hAnsi="Marianne" w:cs="Arial"/>
          <w:b/>
          <w:color w:val="E36C0A"/>
          <w:sz w:val="20"/>
          <w:szCs w:val="20"/>
        </w:rPr>
      </w:pPr>
      <w:bookmarkStart w:id="335" w:name="_Toc479256318"/>
      <w:bookmarkStart w:id="336" w:name="_Toc485645015"/>
      <w:bookmarkStart w:id="337" w:name="_Toc192760994"/>
      <w:r w:rsidRPr="001D2B17">
        <w:rPr>
          <w:rFonts w:ascii="Marianne" w:hAnsi="Marianne" w:cs="Arial"/>
          <w:b/>
          <w:color w:val="E36C0A"/>
          <w:sz w:val="20"/>
          <w:szCs w:val="20"/>
        </w:rPr>
        <w:t>Organisation, hygiène et sécurité des chantiers</w:t>
      </w:r>
      <w:bookmarkEnd w:id="335"/>
      <w:bookmarkEnd w:id="336"/>
      <w:bookmarkEnd w:id="337"/>
    </w:p>
    <w:p w14:paraId="6C3805FD" w14:textId="36DFD091" w:rsidR="00E92F1B" w:rsidRPr="001D2B17" w:rsidRDefault="00834996" w:rsidP="00384109">
      <w:pPr>
        <w:keepNext/>
        <w:widowControl w:val="0"/>
        <w:autoSpaceDE w:val="0"/>
        <w:autoSpaceDN w:val="0"/>
        <w:adjustRightInd w:val="0"/>
        <w:spacing w:before="120" w:after="120"/>
        <w:ind w:left="709" w:hanging="709"/>
        <w:jc w:val="left"/>
        <w:rPr>
          <w:rFonts w:ascii="Marianne" w:hAnsi="Marianne" w:cs="Arial"/>
          <w:b/>
          <w:bCs/>
          <w:sz w:val="20"/>
          <w:szCs w:val="20"/>
        </w:rPr>
      </w:pPr>
      <w:r w:rsidRPr="001D2B17">
        <w:rPr>
          <w:rFonts w:ascii="Marianne" w:hAnsi="Marianne" w:cs="Arial"/>
          <w:b/>
          <w:bCs/>
          <w:sz w:val="22"/>
          <w:szCs w:val="22"/>
        </w:rPr>
        <w:t>5-1-</w:t>
      </w:r>
      <w:r w:rsidR="00F72579" w:rsidRPr="001D2B17">
        <w:rPr>
          <w:rFonts w:ascii="Marianne" w:hAnsi="Marianne" w:cs="Arial"/>
          <w:b/>
          <w:bCs/>
          <w:sz w:val="22"/>
          <w:szCs w:val="22"/>
        </w:rPr>
        <w:t>7</w:t>
      </w:r>
      <w:r w:rsidRPr="001D2B17">
        <w:rPr>
          <w:rFonts w:ascii="Marianne" w:hAnsi="Marianne" w:cs="Arial"/>
          <w:b/>
          <w:bCs/>
          <w:sz w:val="22"/>
          <w:szCs w:val="22"/>
        </w:rPr>
        <w:t>-1</w:t>
      </w:r>
      <w:r w:rsidR="00E92F1B" w:rsidRPr="001D2B17">
        <w:rPr>
          <w:rFonts w:ascii="Marianne" w:hAnsi="Marianne" w:cs="Arial"/>
          <w:b/>
          <w:bCs/>
          <w:sz w:val="20"/>
          <w:szCs w:val="20"/>
        </w:rPr>
        <w:t>-Sécurité et protection de la santé des travailleurs sur le chantier</w:t>
      </w:r>
    </w:p>
    <w:p w14:paraId="1397FCD8" w14:textId="4BD7E209" w:rsidR="004E50D8" w:rsidRPr="001D2B17" w:rsidRDefault="0052419A" w:rsidP="004E50D8">
      <w:pPr>
        <w:widowControl w:val="0"/>
        <w:autoSpaceDE w:val="0"/>
        <w:autoSpaceDN w:val="0"/>
        <w:adjustRightInd w:val="0"/>
        <w:ind w:left="0"/>
        <w:rPr>
          <w:rFonts w:ascii="Marianne" w:hAnsi="Marianne" w:cs="Arial"/>
          <w:sz w:val="20"/>
          <w:szCs w:val="20"/>
        </w:rPr>
      </w:pPr>
      <w:bookmarkStart w:id="338" w:name="_Toc356479391"/>
      <w:bookmarkStart w:id="339" w:name="_Toc356479400"/>
      <w:bookmarkStart w:id="340" w:name="_Toc356479414"/>
      <w:r w:rsidRPr="001D2B17">
        <w:rPr>
          <w:rFonts w:ascii="Marianne" w:hAnsi="Marianne" w:cs="Arial"/>
          <w:sz w:val="20"/>
          <w:szCs w:val="20"/>
        </w:rPr>
        <w:t>Dans le cas</w:t>
      </w:r>
      <w:r w:rsidR="00C14620" w:rsidRPr="001D2B17">
        <w:rPr>
          <w:rFonts w:ascii="Marianne" w:hAnsi="Marianne" w:cs="Arial"/>
          <w:sz w:val="20"/>
          <w:szCs w:val="20"/>
        </w:rPr>
        <w:t xml:space="preserve"> (précisé à l’occasion de chaque commande)</w:t>
      </w:r>
      <w:r w:rsidRPr="001D2B17">
        <w:rPr>
          <w:rFonts w:ascii="Marianne" w:hAnsi="Marianne" w:cs="Arial"/>
          <w:sz w:val="20"/>
          <w:szCs w:val="20"/>
        </w:rPr>
        <w:t xml:space="preserve"> </w:t>
      </w:r>
      <w:r w:rsidR="004E50D8" w:rsidRPr="001D2B17">
        <w:rPr>
          <w:rFonts w:ascii="Marianne" w:hAnsi="Marianne" w:cs="Arial"/>
          <w:sz w:val="20"/>
          <w:szCs w:val="20"/>
        </w:rPr>
        <w:t>d'une opération faisant l'objet d'une coordination de sécurité et de protection de la santé, conformément aux dispositions du code du travail, le maître d'ouvrage nomme un coordonnateur de sécurité.</w:t>
      </w:r>
      <w:bookmarkEnd w:id="338"/>
      <w:bookmarkEnd w:id="339"/>
      <w:bookmarkEnd w:id="340"/>
    </w:p>
    <w:p w14:paraId="48CB9A0C" w14:textId="77777777" w:rsidR="004E50D8" w:rsidRPr="001D2B17" w:rsidRDefault="004E50D8" w:rsidP="004E50D8">
      <w:pPr>
        <w:widowControl w:val="0"/>
        <w:autoSpaceDE w:val="0"/>
        <w:autoSpaceDN w:val="0"/>
        <w:adjustRightInd w:val="0"/>
        <w:ind w:left="0"/>
        <w:rPr>
          <w:rFonts w:ascii="Marianne" w:hAnsi="Marianne" w:cs="Arial"/>
          <w:sz w:val="20"/>
          <w:szCs w:val="20"/>
        </w:rPr>
      </w:pPr>
    </w:p>
    <w:p w14:paraId="527B3CCA" w14:textId="77777777" w:rsidR="00E92F1B" w:rsidRPr="001D2B17" w:rsidRDefault="00E92F1B" w:rsidP="00E92F1B">
      <w:pPr>
        <w:widowControl w:val="0"/>
        <w:autoSpaceDE w:val="0"/>
        <w:autoSpaceDN w:val="0"/>
        <w:adjustRightInd w:val="0"/>
        <w:ind w:left="0"/>
        <w:rPr>
          <w:rFonts w:ascii="Marianne" w:hAnsi="Marianne" w:cs="Arial"/>
          <w:sz w:val="20"/>
          <w:szCs w:val="20"/>
        </w:rPr>
      </w:pPr>
      <w:r w:rsidRPr="001D2B17">
        <w:rPr>
          <w:rFonts w:ascii="Marianne" w:hAnsi="Marianne" w:cs="Arial"/>
          <w:sz w:val="20"/>
          <w:szCs w:val="20"/>
        </w:rPr>
        <w:t>Le maître d'ouvrage s'assure directement auprès des chefs d'entreprises de la mise en œuvre effective des mesures de prévention définies dans le plan de prévention.</w:t>
      </w:r>
    </w:p>
    <w:p w14:paraId="5CD7F509" w14:textId="43511514" w:rsidR="00E92F1B" w:rsidRPr="001D2B17" w:rsidRDefault="00834996" w:rsidP="00E4715A">
      <w:pPr>
        <w:keepNext/>
        <w:widowControl w:val="0"/>
        <w:autoSpaceDE w:val="0"/>
        <w:autoSpaceDN w:val="0"/>
        <w:adjustRightInd w:val="0"/>
        <w:spacing w:before="120" w:after="120"/>
        <w:ind w:left="709" w:hanging="709"/>
        <w:jc w:val="left"/>
        <w:rPr>
          <w:rFonts w:ascii="Marianne" w:hAnsi="Marianne" w:cs="Arial"/>
          <w:b/>
          <w:bCs/>
          <w:sz w:val="22"/>
          <w:szCs w:val="22"/>
        </w:rPr>
      </w:pPr>
      <w:r w:rsidRPr="001D2B17">
        <w:rPr>
          <w:rFonts w:ascii="Marianne" w:hAnsi="Marianne" w:cs="Arial"/>
          <w:b/>
          <w:bCs/>
          <w:sz w:val="22"/>
          <w:szCs w:val="22"/>
        </w:rPr>
        <w:t>5-1-</w:t>
      </w:r>
      <w:r w:rsidR="00B93D44" w:rsidRPr="001D2B17">
        <w:rPr>
          <w:rFonts w:ascii="Marianne" w:hAnsi="Marianne" w:cs="Arial"/>
          <w:b/>
          <w:bCs/>
          <w:sz w:val="22"/>
          <w:szCs w:val="22"/>
        </w:rPr>
        <w:t>7</w:t>
      </w:r>
      <w:r w:rsidRPr="001D2B17">
        <w:rPr>
          <w:rFonts w:ascii="Marianne" w:hAnsi="Marianne" w:cs="Arial"/>
          <w:b/>
          <w:bCs/>
          <w:sz w:val="22"/>
          <w:szCs w:val="22"/>
        </w:rPr>
        <w:t>-2</w:t>
      </w:r>
      <w:r w:rsidR="00E92F1B" w:rsidRPr="001D2B17">
        <w:rPr>
          <w:rFonts w:ascii="Marianne" w:hAnsi="Marianne" w:cs="Arial"/>
          <w:b/>
          <w:bCs/>
          <w:sz w:val="22"/>
          <w:szCs w:val="22"/>
        </w:rPr>
        <w:t>-Signalisation des chantiers</w:t>
      </w:r>
    </w:p>
    <w:p w14:paraId="63E04A6F" w14:textId="77777777" w:rsidR="00E92F1B" w:rsidRPr="001D2B17" w:rsidRDefault="00E92F1B" w:rsidP="00E92F1B">
      <w:pPr>
        <w:autoSpaceDE w:val="0"/>
        <w:autoSpaceDN w:val="0"/>
        <w:adjustRightInd w:val="0"/>
        <w:ind w:left="0"/>
        <w:rPr>
          <w:rFonts w:ascii="Marianne" w:hAnsi="Marianne" w:cs="Arial"/>
          <w:sz w:val="20"/>
          <w:szCs w:val="20"/>
        </w:rPr>
      </w:pPr>
      <w:r w:rsidRPr="001D2B17">
        <w:rPr>
          <w:rFonts w:ascii="Marianne" w:hAnsi="Marianne" w:cs="Arial"/>
          <w:sz w:val="20"/>
          <w:szCs w:val="20"/>
        </w:rPr>
        <w:t>La signalisation des chantiers dans les zones intéressant la circulation sur la voie publique est réalisée conformément à la réglementation suivante</w:t>
      </w:r>
      <w:r w:rsidRPr="001D2B17">
        <w:rPr>
          <w:rFonts w:ascii="Calibri" w:hAnsi="Calibri" w:cs="Calibri"/>
          <w:sz w:val="20"/>
          <w:szCs w:val="20"/>
        </w:rPr>
        <w:t> </w:t>
      </w:r>
      <w:r w:rsidRPr="001D2B17">
        <w:rPr>
          <w:rFonts w:ascii="Marianne" w:hAnsi="Marianne" w:cs="Arial"/>
          <w:sz w:val="20"/>
          <w:szCs w:val="20"/>
        </w:rPr>
        <w:t>:</w:t>
      </w:r>
    </w:p>
    <w:p w14:paraId="2E94814E" w14:textId="6640ADD2" w:rsidR="00E92F1B" w:rsidRPr="001D2B17" w:rsidRDefault="00E92F1B" w:rsidP="00E92F1B">
      <w:pPr>
        <w:autoSpaceDE w:val="0"/>
        <w:autoSpaceDN w:val="0"/>
        <w:adjustRightInd w:val="0"/>
        <w:ind w:left="0"/>
        <w:rPr>
          <w:rFonts w:ascii="Marianne" w:hAnsi="Marianne" w:cs="Arial"/>
          <w:sz w:val="20"/>
          <w:szCs w:val="20"/>
        </w:rPr>
      </w:pPr>
      <w:r w:rsidRPr="001D2B17">
        <w:rPr>
          <w:rFonts w:ascii="Marianne" w:hAnsi="Marianne" w:cs="Arial"/>
          <w:sz w:val="20"/>
          <w:szCs w:val="20"/>
        </w:rPr>
        <w:t xml:space="preserve"> - La signalisation des chantiers doit être conforme à l'instruction interministérielle sur la signalisation </w:t>
      </w:r>
      <w:proofErr w:type="gramStart"/>
      <w:r w:rsidR="005E15C5" w:rsidRPr="001D2B17">
        <w:rPr>
          <w:rFonts w:ascii="Marianne" w:hAnsi="Marianne" w:cs="Arial"/>
          <w:sz w:val="20"/>
          <w:szCs w:val="20"/>
        </w:rPr>
        <w:t>routière:</w:t>
      </w:r>
      <w:proofErr w:type="gramEnd"/>
      <w:r w:rsidR="005E15C5" w:rsidRPr="001D2B17">
        <w:rPr>
          <w:rFonts w:ascii="Marianne" w:hAnsi="Marianne" w:cs="Arial"/>
          <w:sz w:val="20"/>
          <w:szCs w:val="20"/>
        </w:rPr>
        <w:t xml:space="preserve"> *</w:t>
      </w:r>
      <w:r w:rsidRPr="001D2B17">
        <w:rPr>
          <w:rFonts w:ascii="Marianne" w:hAnsi="Marianne" w:cs="Arial"/>
          <w:sz w:val="20"/>
          <w:szCs w:val="20"/>
        </w:rPr>
        <w:t>livre I signalisation des routes, défini par l'arrêté du 24 novembre 1967 et l'ensemble des textes qui l'ont modifié, et aux guides techniques: Manuel du chef de chantier relatif aux routes bidirectionnelles et aux routes à chaussées séparées.</w:t>
      </w:r>
    </w:p>
    <w:p w14:paraId="12316647" w14:textId="77777777" w:rsidR="00E92F1B" w:rsidRPr="001D2B17" w:rsidRDefault="00E92F1B" w:rsidP="00E92F1B">
      <w:pPr>
        <w:autoSpaceDE w:val="0"/>
        <w:autoSpaceDN w:val="0"/>
        <w:adjustRightInd w:val="0"/>
        <w:ind w:left="0"/>
        <w:rPr>
          <w:rFonts w:ascii="Marianne" w:hAnsi="Marianne" w:cs="Arial"/>
          <w:sz w:val="20"/>
          <w:szCs w:val="20"/>
        </w:rPr>
      </w:pPr>
      <w:r w:rsidRPr="001D2B17">
        <w:rPr>
          <w:rFonts w:ascii="Marianne" w:hAnsi="Marianne" w:cs="Arial"/>
          <w:sz w:val="20"/>
          <w:szCs w:val="20"/>
        </w:rPr>
        <w:t xml:space="preserve"> - Le titulaire est tenu d'adapter cette signalisation dès que la situation du chantier se révèle différente de celle prévue à l'origine.</w:t>
      </w:r>
    </w:p>
    <w:p w14:paraId="0C2D7C93" w14:textId="77777777" w:rsidR="00E92F1B" w:rsidRPr="001D2B17" w:rsidRDefault="00E92F1B" w:rsidP="00E92F1B">
      <w:pPr>
        <w:autoSpaceDE w:val="0"/>
        <w:autoSpaceDN w:val="0"/>
        <w:adjustRightInd w:val="0"/>
        <w:ind w:left="0"/>
        <w:rPr>
          <w:rFonts w:ascii="Marianne" w:hAnsi="Marianne" w:cs="Arial"/>
          <w:sz w:val="20"/>
          <w:szCs w:val="20"/>
        </w:rPr>
      </w:pPr>
      <w:r w:rsidRPr="001D2B17">
        <w:rPr>
          <w:rFonts w:ascii="Marianne" w:hAnsi="Marianne" w:cs="Arial"/>
          <w:sz w:val="20"/>
          <w:szCs w:val="20"/>
        </w:rPr>
        <w:t xml:space="preserve"> -  La signalisation au droit du chantier est réalisée par l'entreprise.</w:t>
      </w:r>
    </w:p>
    <w:p w14:paraId="4810D185" w14:textId="77777777" w:rsidR="00E92F1B" w:rsidRPr="001D2B17" w:rsidRDefault="00E92F1B" w:rsidP="00E92F1B">
      <w:pPr>
        <w:autoSpaceDE w:val="0"/>
        <w:autoSpaceDN w:val="0"/>
        <w:adjustRightInd w:val="0"/>
        <w:ind w:left="0"/>
        <w:rPr>
          <w:rFonts w:ascii="Marianne" w:hAnsi="Marianne" w:cs="Arial"/>
          <w:sz w:val="20"/>
          <w:szCs w:val="20"/>
        </w:rPr>
      </w:pPr>
      <w:r w:rsidRPr="001D2B17">
        <w:rPr>
          <w:rFonts w:ascii="Marianne" w:hAnsi="Marianne" w:cs="Arial"/>
          <w:sz w:val="20"/>
          <w:szCs w:val="20"/>
        </w:rPr>
        <w:t xml:space="preserve"> -  La signalisation de déviation est à la charge du maître de l’ouvrage.</w:t>
      </w:r>
    </w:p>
    <w:p w14:paraId="4842A50C" w14:textId="77777777" w:rsidR="00E92F1B" w:rsidRPr="001D2B17" w:rsidRDefault="00E92F1B" w:rsidP="00E92F1B">
      <w:pPr>
        <w:autoSpaceDE w:val="0"/>
        <w:autoSpaceDN w:val="0"/>
        <w:adjustRightInd w:val="0"/>
        <w:ind w:left="0"/>
        <w:rPr>
          <w:rFonts w:ascii="Marianne" w:hAnsi="Marianne" w:cs="Arial"/>
          <w:sz w:val="20"/>
          <w:szCs w:val="20"/>
        </w:rPr>
      </w:pPr>
      <w:r w:rsidRPr="001D2B17">
        <w:rPr>
          <w:rFonts w:ascii="Marianne" w:hAnsi="Marianne" w:cs="Arial"/>
          <w:sz w:val="20"/>
          <w:szCs w:val="20"/>
        </w:rPr>
        <w:t xml:space="preserve"> -  Le titulaire doit soumettre à l'agrément du maître d’œuvre les moyens en personnel, véhicules et matériels de signalisation qu'il compte utiliser.</w:t>
      </w:r>
    </w:p>
    <w:p w14:paraId="3FC28D02" w14:textId="7981B7B6" w:rsidR="00E92F1B" w:rsidRPr="001D2B17" w:rsidRDefault="00E92F1B" w:rsidP="00E92F1B">
      <w:pPr>
        <w:autoSpaceDE w:val="0"/>
        <w:autoSpaceDN w:val="0"/>
        <w:adjustRightInd w:val="0"/>
        <w:ind w:left="0"/>
        <w:rPr>
          <w:rFonts w:ascii="Marianne" w:hAnsi="Marianne" w:cs="Arial"/>
          <w:sz w:val="20"/>
          <w:szCs w:val="20"/>
        </w:rPr>
      </w:pPr>
      <w:r w:rsidRPr="001D2B17">
        <w:rPr>
          <w:rFonts w:ascii="Marianne" w:hAnsi="Marianne" w:cs="Arial"/>
          <w:sz w:val="20"/>
          <w:szCs w:val="20"/>
        </w:rPr>
        <w:t xml:space="preserve"> - Avant le début des travaux et pendant tout le cours de </w:t>
      </w:r>
      <w:r w:rsidR="009F2E1C" w:rsidRPr="001D2B17">
        <w:rPr>
          <w:rFonts w:ascii="Marianne" w:hAnsi="Marianne" w:cs="Arial"/>
          <w:sz w:val="20"/>
          <w:szCs w:val="20"/>
        </w:rPr>
        <w:t>ceux-ci</w:t>
      </w:r>
      <w:r w:rsidRPr="001D2B17">
        <w:rPr>
          <w:rFonts w:ascii="Marianne" w:hAnsi="Marianne" w:cs="Arial"/>
          <w:sz w:val="20"/>
          <w:szCs w:val="20"/>
        </w:rPr>
        <w:t xml:space="preserve"> le titulaire doit faire connaître nominativement au maître d’œuvre le responsable de l'exploitation et de la signalisation du ou des chantiers, responsable qui doit pouvoir être contacté de jour comme de nuit. </w:t>
      </w:r>
    </w:p>
    <w:p w14:paraId="25A862CA" w14:textId="49D85019" w:rsidR="00E92F1B" w:rsidRPr="001D2B17" w:rsidRDefault="00E92F1B" w:rsidP="00E92F1B">
      <w:pPr>
        <w:autoSpaceDE w:val="0"/>
        <w:autoSpaceDN w:val="0"/>
        <w:adjustRightInd w:val="0"/>
        <w:ind w:left="0"/>
        <w:rPr>
          <w:rFonts w:ascii="Marianne" w:hAnsi="Marianne" w:cs="Arial"/>
          <w:sz w:val="20"/>
          <w:szCs w:val="20"/>
        </w:rPr>
      </w:pPr>
      <w:r w:rsidRPr="001D2B17">
        <w:rPr>
          <w:rFonts w:ascii="Marianne" w:hAnsi="Marianne" w:cs="Arial"/>
          <w:sz w:val="20"/>
          <w:szCs w:val="20"/>
        </w:rPr>
        <w:t xml:space="preserve"> - Le personnel du titulaire travaillant sur les parties du chantier sous circulation doit être doté des Effets de Protection Personnels </w:t>
      </w:r>
      <w:r w:rsidR="00B424CF" w:rsidRPr="001D2B17">
        <w:rPr>
          <w:rFonts w:ascii="Marianne" w:hAnsi="Marianne" w:cs="Arial"/>
          <w:sz w:val="20"/>
          <w:szCs w:val="20"/>
        </w:rPr>
        <w:t>réglementaires adaptés</w:t>
      </w:r>
      <w:r w:rsidRPr="001D2B17">
        <w:rPr>
          <w:rFonts w:ascii="Marianne" w:hAnsi="Marianne" w:cs="Arial"/>
          <w:sz w:val="20"/>
          <w:szCs w:val="20"/>
        </w:rPr>
        <w:t xml:space="preserve"> à la situation (un gilet rétro réfléchissant…).</w:t>
      </w:r>
    </w:p>
    <w:p w14:paraId="47E2A9C9" w14:textId="77777777" w:rsidR="00E92F1B" w:rsidRPr="001D2B17" w:rsidRDefault="00E92F1B" w:rsidP="00E92F1B">
      <w:pPr>
        <w:autoSpaceDE w:val="0"/>
        <w:autoSpaceDN w:val="0"/>
        <w:adjustRightInd w:val="0"/>
        <w:ind w:left="0"/>
        <w:rPr>
          <w:rFonts w:ascii="Marianne" w:hAnsi="Marianne" w:cs="Arial"/>
          <w:sz w:val="20"/>
          <w:szCs w:val="20"/>
        </w:rPr>
      </w:pPr>
      <w:r w:rsidRPr="001D2B17">
        <w:rPr>
          <w:rFonts w:ascii="Marianne" w:hAnsi="Marianne" w:cs="Arial"/>
          <w:sz w:val="20"/>
          <w:szCs w:val="20"/>
        </w:rPr>
        <w:t xml:space="preserve"> -  Les parties latérales ou saillantes des véhicules opérant habituellement sur la chaussée à l'intérieur du chantier sont marquées de bandes rouges et rétro réfléchissantes.</w:t>
      </w:r>
    </w:p>
    <w:p w14:paraId="5D986C05" w14:textId="45548F21" w:rsidR="00E92F1B" w:rsidRPr="001D2B17" w:rsidRDefault="00E92F1B" w:rsidP="00E92F1B">
      <w:pPr>
        <w:autoSpaceDE w:val="0"/>
        <w:autoSpaceDN w:val="0"/>
        <w:adjustRightInd w:val="0"/>
        <w:ind w:left="0"/>
        <w:rPr>
          <w:rFonts w:ascii="Marianne" w:hAnsi="Marianne" w:cs="Arial"/>
          <w:sz w:val="20"/>
          <w:szCs w:val="20"/>
        </w:rPr>
      </w:pPr>
      <w:r w:rsidRPr="001D2B17">
        <w:rPr>
          <w:rFonts w:ascii="Marianne" w:hAnsi="Marianne" w:cs="Arial"/>
          <w:sz w:val="20"/>
          <w:szCs w:val="20"/>
        </w:rPr>
        <w:t xml:space="preserve"> - Les véhicules et engins du chantier progressant lentement ou stationnant fréquemment sur la chaussée doivent être pourvus de feux spéciaux prévus à l'article 122 paragraphe </w:t>
      </w:r>
      <w:proofErr w:type="gramStart"/>
      <w:r w:rsidR="00E6695C" w:rsidRPr="001D2B17">
        <w:rPr>
          <w:rFonts w:ascii="Marianne" w:hAnsi="Marianne" w:cs="Arial"/>
          <w:sz w:val="20"/>
          <w:szCs w:val="20"/>
        </w:rPr>
        <w:t>c:</w:t>
      </w:r>
      <w:proofErr w:type="gramEnd"/>
      <w:r w:rsidR="00E6695C" w:rsidRPr="001D2B17">
        <w:rPr>
          <w:rFonts w:ascii="Marianne" w:hAnsi="Marianne" w:cs="Arial"/>
          <w:sz w:val="20"/>
          <w:szCs w:val="20"/>
        </w:rPr>
        <w:t xml:space="preserve"> matériels</w:t>
      </w:r>
      <w:r w:rsidRPr="001D2B17">
        <w:rPr>
          <w:rFonts w:ascii="Marianne" w:hAnsi="Marianne" w:cs="Arial"/>
          <w:sz w:val="20"/>
          <w:szCs w:val="20"/>
        </w:rPr>
        <w:t xml:space="preserve"> mobiles alinéa 2-feux spéciaux- de l'instruction interministérielle sur la signalisation routière livre I-8ème: signalisation.</w:t>
      </w:r>
    </w:p>
    <w:p w14:paraId="3B74DA27" w14:textId="77777777" w:rsidR="00E92F1B" w:rsidRPr="001D2B17" w:rsidRDefault="00E92F1B" w:rsidP="00E92F1B">
      <w:pPr>
        <w:autoSpaceDE w:val="0"/>
        <w:autoSpaceDN w:val="0"/>
        <w:adjustRightInd w:val="0"/>
        <w:ind w:left="0"/>
        <w:jc w:val="left"/>
        <w:rPr>
          <w:rFonts w:ascii="Marianne" w:hAnsi="Marianne" w:cs="Arial"/>
          <w:sz w:val="20"/>
          <w:szCs w:val="20"/>
        </w:rPr>
      </w:pPr>
      <w:r w:rsidRPr="001D2B17">
        <w:rPr>
          <w:rFonts w:ascii="Marianne" w:hAnsi="Marianne" w:cs="Arial"/>
          <w:sz w:val="20"/>
          <w:szCs w:val="20"/>
        </w:rPr>
        <w:t xml:space="preserve"> - En cas de visibilité réduite, un ou plusieurs agents munis d'un fanion K1 avertissent les usagers de la présence à proximité, d’obstacles fixes ou mobiles sur la chaussée ou ses dépendances.</w:t>
      </w:r>
    </w:p>
    <w:p w14:paraId="0CE1D7F2" w14:textId="77777777" w:rsidR="00E92F1B" w:rsidRPr="001D2B17" w:rsidRDefault="00E92F1B" w:rsidP="00E92F1B">
      <w:pPr>
        <w:autoSpaceDE w:val="0"/>
        <w:autoSpaceDN w:val="0"/>
        <w:adjustRightInd w:val="0"/>
        <w:ind w:left="0"/>
        <w:jc w:val="left"/>
        <w:rPr>
          <w:rFonts w:ascii="Marianne" w:hAnsi="Marianne" w:cs="Arial"/>
          <w:sz w:val="20"/>
          <w:szCs w:val="20"/>
        </w:rPr>
      </w:pPr>
      <w:r w:rsidRPr="001D2B17">
        <w:rPr>
          <w:rFonts w:ascii="Marianne" w:hAnsi="Marianne" w:cs="Arial"/>
          <w:sz w:val="20"/>
          <w:szCs w:val="20"/>
        </w:rPr>
        <w:t xml:space="preserve"> - Les mesures prises en matière de signalisation de chantier doivent être conformes aux documents de prévention élaborés dans le cadre du marché.</w:t>
      </w:r>
    </w:p>
    <w:p w14:paraId="4F262738" w14:textId="3C807503" w:rsidR="00E92F1B" w:rsidRPr="001D2B17" w:rsidRDefault="00834996" w:rsidP="00E4715A">
      <w:pPr>
        <w:keepNext/>
        <w:widowControl w:val="0"/>
        <w:autoSpaceDE w:val="0"/>
        <w:autoSpaceDN w:val="0"/>
        <w:adjustRightInd w:val="0"/>
        <w:spacing w:before="120" w:after="120"/>
        <w:ind w:left="709" w:hanging="709"/>
        <w:jc w:val="left"/>
        <w:rPr>
          <w:rFonts w:ascii="Marianne" w:hAnsi="Marianne" w:cs="Arial"/>
          <w:b/>
          <w:bCs/>
          <w:sz w:val="22"/>
          <w:szCs w:val="22"/>
        </w:rPr>
      </w:pPr>
      <w:bookmarkStart w:id="341" w:name="_Toc479256320"/>
      <w:r w:rsidRPr="001D2B17">
        <w:rPr>
          <w:rFonts w:ascii="Marianne" w:hAnsi="Marianne" w:cs="Arial"/>
          <w:b/>
          <w:bCs/>
          <w:sz w:val="22"/>
          <w:szCs w:val="22"/>
        </w:rPr>
        <w:t>5-1-</w:t>
      </w:r>
      <w:r w:rsidR="00B93D44" w:rsidRPr="001D2B17">
        <w:rPr>
          <w:rFonts w:ascii="Marianne" w:hAnsi="Marianne" w:cs="Arial"/>
          <w:b/>
          <w:bCs/>
          <w:sz w:val="22"/>
          <w:szCs w:val="22"/>
        </w:rPr>
        <w:t>7</w:t>
      </w:r>
      <w:r w:rsidRPr="001D2B17">
        <w:rPr>
          <w:rFonts w:ascii="Marianne" w:hAnsi="Marianne" w:cs="Arial"/>
          <w:b/>
          <w:bCs/>
          <w:sz w:val="22"/>
          <w:szCs w:val="22"/>
        </w:rPr>
        <w:t>-3</w:t>
      </w:r>
      <w:r w:rsidR="00B133A0" w:rsidRPr="001D2B17">
        <w:rPr>
          <w:rFonts w:ascii="Marianne" w:hAnsi="Marianne" w:cs="Arial"/>
          <w:b/>
          <w:bCs/>
          <w:sz w:val="22"/>
          <w:szCs w:val="22"/>
        </w:rPr>
        <w:t xml:space="preserve"> </w:t>
      </w:r>
      <w:r w:rsidR="00E92F1B" w:rsidRPr="001D2B17">
        <w:rPr>
          <w:rFonts w:ascii="Marianne" w:hAnsi="Marianne" w:cs="Arial"/>
          <w:b/>
          <w:bCs/>
          <w:sz w:val="22"/>
          <w:szCs w:val="22"/>
        </w:rPr>
        <w:t>Utilisation des voies publiques</w:t>
      </w:r>
    </w:p>
    <w:p w14:paraId="05BB740D" w14:textId="77777777" w:rsidR="00E92F1B" w:rsidRPr="001D2B17" w:rsidRDefault="00E92F1B" w:rsidP="00E92F1B">
      <w:pPr>
        <w:keepLines/>
        <w:widowControl w:val="0"/>
        <w:autoSpaceDE w:val="0"/>
        <w:autoSpaceDN w:val="0"/>
        <w:adjustRightInd w:val="0"/>
        <w:ind w:left="0"/>
        <w:rPr>
          <w:rFonts w:ascii="Marianne" w:hAnsi="Marianne"/>
          <w:sz w:val="20"/>
          <w:szCs w:val="20"/>
        </w:rPr>
      </w:pPr>
      <w:r w:rsidRPr="001D2B17">
        <w:rPr>
          <w:rFonts w:ascii="Marianne" w:hAnsi="Marianne" w:cs="Arial"/>
          <w:sz w:val="20"/>
          <w:szCs w:val="20"/>
        </w:rPr>
        <w:t>Par dérogation à l'article 34.1 du CCAG Travaux, les contributions ou réparations éventuellement dues pour les dégradations causées aux voies publiques par des transports routiers ou des circulations résultant d'engins de chantier exceptionnels sont entièrement à la charge de l'entrepreneur responsable.</w:t>
      </w:r>
    </w:p>
    <w:p w14:paraId="035FCEFF" w14:textId="31EB3F2E" w:rsidR="00E92F1B" w:rsidRPr="001D2B17" w:rsidRDefault="00834996" w:rsidP="00E4715A">
      <w:pPr>
        <w:keepNext/>
        <w:widowControl w:val="0"/>
        <w:autoSpaceDE w:val="0"/>
        <w:autoSpaceDN w:val="0"/>
        <w:adjustRightInd w:val="0"/>
        <w:spacing w:before="120" w:after="120"/>
        <w:ind w:left="709" w:hanging="709"/>
        <w:jc w:val="left"/>
        <w:rPr>
          <w:rFonts w:ascii="Marianne" w:hAnsi="Marianne" w:cs="Arial"/>
          <w:b/>
          <w:bCs/>
          <w:sz w:val="22"/>
          <w:szCs w:val="22"/>
        </w:rPr>
      </w:pPr>
      <w:r w:rsidRPr="001D2B17">
        <w:rPr>
          <w:rFonts w:ascii="Marianne" w:hAnsi="Marianne" w:cs="Arial"/>
          <w:b/>
          <w:bCs/>
          <w:sz w:val="22"/>
          <w:szCs w:val="22"/>
        </w:rPr>
        <w:t>5-1-</w:t>
      </w:r>
      <w:r w:rsidR="00B93D44" w:rsidRPr="001D2B17">
        <w:rPr>
          <w:rFonts w:ascii="Marianne" w:hAnsi="Marianne" w:cs="Arial"/>
          <w:b/>
          <w:bCs/>
          <w:sz w:val="22"/>
          <w:szCs w:val="22"/>
        </w:rPr>
        <w:t>7</w:t>
      </w:r>
      <w:r w:rsidRPr="001D2B17">
        <w:rPr>
          <w:rFonts w:ascii="Marianne" w:hAnsi="Marianne" w:cs="Arial"/>
          <w:b/>
          <w:bCs/>
          <w:sz w:val="22"/>
          <w:szCs w:val="22"/>
        </w:rPr>
        <w:t>-4</w:t>
      </w:r>
      <w:r w:rsidR="00B133A0" w:rsidRPr="001D2B17">
        <w:rPr>
          <w:rFonts w:ascii="Marianne" w:hAnsi="Marianne" w:cs="Arial"/>
          <w:b/>
          <w:bCs/>
          <w:sz w:val="22"/>
          <w:szCs w:val="22"/>
        </w:rPr>
        <w:t xml:space="preserve"> </w:t>
      </w:r>
      <w:r w:rsidR="00E92F1B" w:rsidRPr="001D2B17">
        <w:rPr>
          <w:rFonts w:ascii="Marianne" w:hAnsi="Marianne" w:cs="Arial"/>
          <w:b/>
          <w:bCs/>
          <w:sz w:val="22"/>
          <w:szCs w:val="22"/>
        </w:rPr>
        <w:t>Autorisations administratives</w:t>
      </w:r>
    </w:p>
    <w:p w14:paraId="0D94CFED" w14:textId="77777777" w:rsidR="00E92F1B" w:rsidRPr="001D2B17" w:rsidRDefault="00E92F1B" w:rsidP="00E92F1B">
      <w:pPr>
        <w:keepLines/>
        <w:widowControl w:val="0"/>
        <w:autoSpaceDE w:val="0"/>
        <w:autoSpaceDN w:val="0"/>
        <w:adjustRightInd w:val="0"/>
        <w:ind w:left="0"/>
        <w:rPr>
          <w:rFonts w:ascii="Marianne" w:hAnsi="Marianne"/>
        </w:rPr>
      </w:pPr>
      <w:r w:rsidRPr="001D2B17">
        <w:rPr>
          <w:rFonts w:ascii="Marianne" w:hAnsi="Marianne" w:cs="Arial"/>
          <w:sz w:val="20"/>
          <w:szCs w:val="20"/>
        </w:rPr>
        <w:t>Les stipulations de l'article 31.3 du CCAG Travaux sont applicables.</w:t>
      </w:r>
    </w:p>
    <w:p w14:paraId="20F96EEC" w14:textId="097EA12A" w:rsidR="00E92F1B" w:rsidRPr="001D2B17" w:rsidRDefault="00834996" w:rsidP="00E4715A">
      <w:pPr>
        <w:keepNext/>
        <w:widowControl w:val="0"/>
        <w:autoSpaceDE w:val="0"/>
        <w:autoSpaceDN w:val="0"/>
        <w:adjustRightInd w:val="0"/>
        <w:spacing w:before="120" w:after="120"/>
        <w:ind w:left="709" w:hanging="709"/>
        <w:jc w:val="left"/>
        <w:rPr>
          <w:rFonts w:ascii="Marianne" w:hAnsi="Marianne" w:cs="Arial"/>
          <w:b/>
          <w:bCs/>
          <w:sz w:val="22"/>
          <w:szCs w:val="22"/>
        </w:rPr>
      </w:pPr>
      <w:r w:rsidRPr="001D2B17">
        <w:rPr>
          <w:rFonts w:ascii="Marianne" w:hAnsi="Marianne" w:cs="Arial"/>
          <w:b/>
          <w:bCs/>
          <w:sz w:val="22"/>
          <w:szCs w:val="22"/>
        </w:rPr>
        <w:lastRenderedPageBreak/>
        <w:t>5-1-</w:t>
      </w:r>
      <w:r w:rsidR="00B93D44" w:rsidRPr="001D2B17">
        <w:rPr>
          <w:rFonts w:ascii="Marianne" w:hAnsi="Marianne" w:cs="Arial"/>
          <w:b/>
          <w:bCs/>
          <w:sz w:val="22"/>
          <w:szCs w:val="22"/>
        </w:rPr>
        <w:t>7</w:t>
      </w:r>
      <w:r w:rsidRPr="001D2B17">
        <w:rPr>
          <w:rFonts w:ascii="Marianne" w:hAnsi="Marianne" w:cs="Arial"/>
          <w:b/>
          <w:bCs/>
          <w:sz w:val="22"/>
          <w:szCs w:val="22"/>
        </w:rPr>
        <w:t>-5</w:t>
      </w:r>
      <w:r w:rsidR="00B133A0" w:rsidRPr="001D2B17">
        <w:rPr>
          <w:rFonts w:ascii="Marianne" w:hAnsi="Marianne" w:cs="Arial"/>
          <w:b/>
          <w:bCs/>
          <w:sz w:val="22"/>
          <w:szCs w:val="22"/>
        </w:rPr>
        <w:t xml:space="preserve"> </w:t>
      </w:r>
      <w:r w:rsidR="00E92F1B" w:rsidRPr="001D2B17">
        <w:rPr>
          <w:rFonts w:ascii="Marianne" w:hAnsi="Marianne" w:cs="Arial"/>
          <w:b/>
          <w:bCs/>
          <w:sz w:val="22"/>
          <w:szCs w:val="22"/>
        </w:rPr>
        <w:t>Garde du chantier en cas de défaillance du titulaire</w:t>
      </w:r>
    </w:p>
    <w:p w14:paraId="50C2543B" w14:textId="27F91D3C" w:rsidR="00E92F1B" w:rsidRPr="001D2B17" w:rsidRDefault="00F935C9" w:rsidP="00E92F1B">
      <w:pPr>
        <w:keepLines/>
        <w:widowControl w:val="0"/>
        <w:autoSpaceDE w:val="0"/>
        <w:autoSpaceDN w:val="0"/>
        <w:adjustRightInd w:val="0"/>
        <w:ind w:left="0"/>
        <w:rPr>
          <w:rFonts w:ascii="Marianne" w:hAnsi="Marianne" w:cs="Arial"/>
          <w:sz w:val="20"/>
          <w:szCs w:val="20"/>
        </w:rPr>
      </w:pPr>
      <w:r>
        <w:rPr>
          <w:rFonts w:ascii="Marianne" w:hAnsi="Marianne" w:cs="Arial"/>
          <w:sz w:val="20"/>
          <w:szCs w:val="20"/>
        </w:rPr>
        <w:t>Sans objet</w:t>
      </w:r>
    </w:p>
    <w:p w14:paraId="389CBBAB" w14:textId="38A3FFC5" w:rsidR="00E92F1B" w:rsidRPr="001D2B17" w:rsidRDefault="00E92F1B" w:rsidP="004E50D8">
      <w:pPr>
        <w:keepNext/>
        <w:numPr>
          <w:ilvl w:val="2"/>
          <w:numId w:val="1"/>
        </w:numPr>
        <w:tabs>
          <w:tab w:val="num" w:pos="720"/>
        </w:tabs>
        <w:spacing w:before="120" w:after="120"/>
        <w:ind w:left="0" w:firstLine="0"/>
        <w:jc w:val="left"/>
        <w:outlineLvl w:val="2"/>
        <w:rPr>
          <w:rFonts w:ascii="Marianne" w:hAnsi="Marianne" w:cs="Arial"/>
          <w:b/>
          <w:color w:val="E36C0A"/>
          <w:sz w:val="20"/>
          <w:szCs w:val="20"/>
        </w:rPr>
      </w:pPr>
      <w:bookmarkStart w:id="342" w:name="_Toc485645016"/>
      <w:bookmarkStart w:id="343" w:name="_Toc192760995"/>
      <w:r w:rsidRPr="001D2B17">
        <w:rPr>
          <w:rFonts w:ascii="Marianne" w:hAnsi="Marianne" w:cs="Arial"/>
          <w:b/>
          <w:color w:val="E36C0A"/>
          <w:sz w:val="20"/>
          <w:szCs w:val="20"/>
        </w:rPr>
        <w:t>Registre de chantier</w:t>
      </w:r>
      <w:bookmarkEnd w:id="342"/>
      <w:bookmarkEnd w:id="343"/>
    </w:p>
    <w:p w14:paraId="6FD8698F" w14:textId="04D90ABA" w:rsidR="00E92F1B" w:rsidRPr="001D2B17" w:rsidRDefault="00A556CD" w:rsidP="00E92F1B">
      <w:pPr>
        <w:keepLines/>
        <w:widowControl w:val="0"/>
        <w:autoSpaceDE w:val="0"/>
        <w:autoSpaceDN w:val="0"/>
        <w:adjustRightInd w:val="0"/>
        <w:ind w:left="0"/>
        <w:jc w:val="left"/>
        <w:rPr>
          <w:rFonts w:ascii="Marianne" w:hAnsi="Marianne" w:cs="Arial"/>
          <w:sz w:val="20"/>
          <w:szCs w:val="20"/>
        </w:rPr>
      </w:pPr>
      <w:r w:rsidRPr="001D2B17">
        <w:rPr>
          <w:rFonts w:ascii="Marianne" w:hAnsi="Marianne" w:cs="Arial"/>
          <w:sz w:val="20"/>
          <w:szCs w:val="20"/>
        </w:rPr>
        <w:t>Pour chaque commande, l</w:t>
      </w:r>
      <w:r w:rsidR="00E92F1B" w:rsidRPr="001D2B17">
        <w:rPr>
          <w:rFonts w:ascii="Marianne" w:hAnsi="Marianne" w:cs="Arial"/>
          <w:sz w:val="20"/>
          <w:szCs w:val="20"/>
        </w:rPr>
        <w:t>e titulaire devra fournir au maitre d’œuvre désigné sur la commande, la liste exhaustive de son personnel habilité à intervenir sur le chantier.</w:t>
      </w:r>
    </w:p>
    <w:bookmarkEnd w:id="341"/>
    <w:p w14:paraId="74624B6B" w14:textId="77777777" w:rsidR="00E92F1B" w:rsidRPr="001D2B17" w:rsidRDefault="00E92F1B" w:rsidP="00257240">
      <w:pPr>
        <w:pStyle w:val="texte10"/>
        <w:rPr>
          <w:rFonts w:ascii="Marianne" w:hAnsi="Marianne" w:cs="Arial"/>
          <w:sz w:val="20"/>
        </w:rPr>
      </w:pPr>
    </w:p>
    <w:p w14:paraId="410EE612" w14:textId="77777777" w:rsidR="00257240" w:rsidRPr="001D2B17" w:rsidRDefault="00257240" w:rsidP="00257240">
      <w:pPr>
        <w:keepNext/>
        <w:numPr>
          <w:ilvl w:val="1"/>
          <w:numId w:val="1"/>
        </w:numPr>
        <w:spacing w:before="240" w:after="240"/>
        <w:jc w:val="left"/>
        <w:outlineLvl w:val="1"/>
        <w:rPr>
          <w:rFonts w:ascii="Marianne" w:hAnsi="Marianne" w:cs="Arial"/>
          <w:b/>
          <w:color w:val="006600"/>
          <w:sz w:val="20"/>
          <w:szCs w:val="20"/>
          <w:u w:val="single"/>
        </w:rPr>
      </w:pPr>
      <w:bookmarkStart w:id="344" w:name="_Toc460850238"/>
      <w:bookmarkStart w:id="345" w:name="_Toc192760996"/>
      <w:r w:rsidRPr="001D2B17">
        <w:rPr>
          <w:rFonts w:ascii="Marianne" w:hAnsi="Marianne" w:cs="Arial"/>
          <w:b/>
          <w:color w:val="006600"/>
          <w:sz w:val="20"/>
          <w:szCs w:val="20"/>
          <w:u w:val="single"/>
        </w:rPr>
        <w:t>Exécution de prestations complémentaires</w:t>
      </w:r>
      <w:bookmarkEnd w:id="344"/>
      <w:bookmarkEnd w:id="345"/>
    </w:p>
    <w:p w14:paraId="274D4CC5" w14:textId="79C78AAE" w:rsidR="00E92F1B" w:rsidRPr="00B424CF" w:rsidRDefault="00BE7D3A" w:rsidP="00B424CF">
      <w:pPr>
        <w:ind w:left="0"/>
        <w:rPr>
          <w:rFonts w:ascii="Marianne" w:hAnsi="Marianne" w:cs="Arial"/>
          <w:sz w:val="20"/>
          <w:szCs w:val="20"/>
        </w:rPr>
      </w:pPr>
      <w:r w:rsidRPr="001D2B17">
        <w:rPr>
          <w:rFonts w:ascii="Marianne" w:hAnsi="Marianne" w:cs="Arial"/>
          <w:sz w:val="20"/>
          <w:szCs w:val="20"/>
        </w:rPr>
        <w:t>En cas d'éventuels achats similaires le pouvoir adjudicateur pourra recourir aux modifications des marchés (art R.2194-1 à R.2194-9 du code de la commande publique), aux marchés ayant pour objet la réalisation de prestations similaires (art R.2122-7 du code de la commande publique).</w:t>
      </w:r>
    </w:p>
    <w:p w14:paraId="2A160811" w14:textId="77777777" w:rsidR="00E4715A" w:rsidRPr="001D2B17" w:rsidRDefault="00E4715A" w:rsidP="00257240">
      <w:pPr>
        <w:pStyle w:val="texte10"/>
        <w:rPr>
          <w:rFonts w:ascii="Marianne" w:hAnsi="Marianne" w:cs="Arial"/>
          <w:sz w:val="20"/>
        </w:rPr>
      </w:pPr>
    </w:p>
    <w:p w14:paraId="7A012876" w14:textId="272B8CF7" w:rsidR="00CC0C35" w:rsidRPr="001D2B17" w:rsidRDefault="00997E0A" w:rsidP="00CC0C35">
      <w:pPr>
        <w:pStyle w:val="Titre1"/>
        <w:numPr>
          <w:ilvl w:val="0"/>
          <w:numId w:val="11"/>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ind w:left="432" w:hanging="432"/>
        <w:textAlignment w:val="baseline"/>
        <w:rPr>
          <w:rFonts w:ascii="Marianne" w:hAnsi="Marianne"/>
          <w:caps w:val="0"/>
          <w:smallCaps/>
          <w:color w:val="008000"/>
          <w:sz w:val="22"/>
          <w:szCs w:val="24"/>
        </w:rPr>
      </w:pPr>
      <w:bookmarkStart w:id="346" w:name="_Toc460850239"/>
      <w:bookmarkStart w:id="347" w:name="_Toc192760997"/>
      <w:r>
        <w:rPr>
          <w:rFonts w:ascii="Marianne" w:hAnsi="Marianne"/>
          <w:caps w:val="0"/>
          <w:smallCaps/>
          <w:color w:val="008000"/>
          <w:sz w:val="22"/>
          <w:szCs w:val="24"/>
        </w:rPr>
        <w:t>modalités de l’exécution de l’accord-cadre</w:t>
      </w:r>
      <w:bookmarkEnd w:id="347"/>
      <w:r w:rsidR="00CC0C35" w:rsidRPr="001D2B17">
        <w:rPr>
          <w:rFonts w:ascii="Marianne" w:hAnsi="Marianne"/>
          <w:caps w:val="0"/>
          <w:smallCaps/>
          <w:color w:val="008000"/>
          <w:sz w:val="22"/>
          <w:szCs w:val="24"/>
        </w:rPr>
        <w:t xml:space="preserve"> </w:t>
      </w:r>
      <w:bookmarkEnd w:id="346"/>
    </w:p>
    <w:p w14:paraId="31640C71" w14:textId="77777777" w:rsidR="00CC0C35" w:rsidRPr="001D2B17" w:rsidRDefault="00CC0C35" w:rsidP="00CC0C35">
      <w:pPr>
        <w:pStyle w:val="Paragraphedeliste"/>
        <w:keepNext/>
        <w:numPr>
          <w:ilvl w:val="0"/>
          <w:numId w:val="1"/>
        </w:numPr>
        <w:spacing w:before="240" w:after="240"/>
        <w:jc w:val="left"/>
        <w:outlineLvl w:val="1"/>
        <w:rPr>
          <w:rFonts w:ascii="Marianne" w:hAnsi="Marianne" w:cs="Arial"/>
          <w:b/>
          <w:vanish/>
          <w:color w:val="006600"/>
          <w:sz w:val="20"/>
          <w:szCs w:val="20"/>
          <w:u w:val="single"/>
        </w:rPr>
      </w:pPr>
      <w:bookmarkStart w:id="348" w:name="_Toc494297809"/>
      <w:bookmarkStart w:id="349" w:name="_Toc494297915"/>
      <w:bookmarkStart w:id="350" w:name="_Toc494300920"/>
      <w:bookmarkStart w:id="351" w:name="_Toc501305248"/>
      <w:bookmarkStart w:id="352" w:name="_Toc530142918"/>
      <w:bookmarkStart w:id="353" w:name="_Toc3794184"/>
      <w:bookmarkStart w:id="354" w:name="_Toc3794301"/>
      <w:bookmarkStart w:id="355" w:name="_Toc3795482"/>
      <w:bookmarkStart w:id="356" w:name="_Toc85444778"/>
      <w:bookmarkStart w:id="357" w:name="_Toc87431748"/>
      <w:bookmarkStart w:id="358" w:name="_Toc88206701"/>
      <w:bookmarkStart w:id="359" w:name="_Toc88734456"/>
      <w:bookmarkStart w:id="360" w:name="_Toc90312781"/>
      <w:bookmarkStart w:id="361" w:name="_Toc90561071"/>
      <w:bookmarkStart w:id="362" w:name="_Toc90989332"/>
      <w:bookmarkStart w:id="363" w:name="_Toc90996248"/>
      <w:bookmarkStart w:id="364" w:name="_Toc90996373"/>
      <w:bookmarkStart w:id="365" w:name="_Toc90997864"/>
      <w:bookmarkStart w:id="366" w:name="_Toc90997988"/>
      <w:bookmarkStart w:id="367" w:name="_Toc92186883"/>
      <w:bookmarkStart w:id="368" w:name="_Toc92197122"/>
      <w:bookmarkStart w:id="369" w:name="_Toc93061000"/>
      <w:bookmarkStart w:id="370" w:name="_Toc93061123"/>
      <w:bookmarkStart w:id="371" w:name="_Toc121757059"/>
      <w:bookmarkStart w:id="372" w:name="_Toc121758789"/>
      <w:bookmarkStart w:id="373" w:name="_Toc122443042"/>
      <w:bookmarkStart w:id="374" w:name="_Toc122443175"/>
      <w:bookmarkStart w:id="375" w:name="_Toc123822122"/>
      <w:bookmarkStart w:id="376" w:name="_Toc123822382"/>
      <w:bookmarkStart w:id="377" w:name="_Toc188371522"/>
      <w:bookmarkStart w:id="378" w:name="_Toc188371652"/>
      <w:bookmarkStart w:id="379" w:name="_Toc192516848"/>
      <w:bookmarkStart w:id="380" w:name="_Toc192516984"/>
      <w:bookmarkStart w:id="381" w:name="_Toc192517435"/>
      <w:bookmarkStart w:id="382" w:name="_Toc192517564"/>
      <w:bookmarkStart w:id="383" w:name="_Toc192749130"/>
      <w:bookmarkStart w:id="384" w:name="_Toc192749257"/>
      <w:bookmarkStart w:id="385" w:name="_Toc192749384"/>
      <w:bookmarkStart w:id="386" w:name="_Toc192749514"/>
      <w:bookmarkStart w:id="387" w:name="_Toc192751744"/>
      <w:bookmarkStart w:id="388" w:name="_Toc460850240"/>
      <w:bookmarkStart w:id="389" w:name="_Toc192760998"/>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9"/>
    </w:p>
    <w:p w14:paraId="160EFCF7" w14:textId="77777777" w:rsidR="00FB6859" w:rsidRPr="001D2B17" w:rsidRDefault="00FB6859" w:rsidP="00FB6859">
      <w:pPr>
        <w:keepNext/>
        <w:numPr>
          <w:ilvl w:val="1"/>
          <w:numId w:val="1"/>
        </w:numPr>
        <w:spacing w:before="240" w:after="240"/>
        <w:jc w:val="left"/>
        <w:outlineLvl w:val="1"/>
        <w:rPr>
          <w:rFonts w:ascii="Marianne" w:hAnsi="Marianne" w:cs="Arial"/>
          <w:b/>
          <w:color w:val="006600"/>
          <w:sz w:val="20"/>
          <w:szCs w:val="20"/>
          <w:u w:val="single"/>
        </w:rPr>
      </w:pPr>
      <w:bookmarkStart w:id="390" w:name="_Toc3801367"/>
      <w:bookmarkStart w:id="391" w:name="_Toc480294602"/>
      <w:bookmarkStart w:id="392" w:name="_Toc509846575"/>
      <w:bookmarkStart w:id="393" w:name="_Toc192760999"/>
      <w:r w:rsidRPr="001D2B17">
        <w:rPr>
          <w:rFonts w:ascii="Marianne" w:hAnsi="Marianne" w:cs="Arial"/>
          <w:b/>
          <w:color w:val="006600"/>
          <w:sz w:val="20"/>
          <w:szCs w:val="20"/>
          <w:u w:val="single"/>
        </w:rPr>
        <w:t>Prescriptions techniques</w:t>
      </w:r>
      <w:bookmarkEnd w:id="390"/>
      <w:bookmarkEnd w:id="393"/>
    </w:p>
    <w:p w14:paraId="580B3AAA" w14:textId="77777777" w:rsidR="00FB6859" w:rsidRPr="001D2B17" w:rsidRDefault="00FB6859" w:rsidP="00FB6859">
      <w:pPr>
        <w:ind w:left="0"/>
        <w:rPr>
          <w:rFonts w:ascii="Marianne" w:hAnsi="Marianne" w:cs="Arial"/>
          <w:sz w:val="20"/>
          <w:szCs w:val="20"/>
        </w:rPr>
      </w:pPr>
      <w:r w:rsidRPr="001D2B17">
        <w:rPr>
          <w:rFonts w:ascii="Marianne" w:hAnsi="Marianne" w:cs="Arial"/>
          <w:sz w:val="20"/>
          <w:szCs w:val="20"/>
        </w:rPr>
        <w:t>La nature des travaux et les dispositions techniques sont indiquées au CCTP.</w:t>
      </w:r>
    </w:p>
    <w:p w14:paraId="41D668AB" w14:textId="44A80E25" w:rsidR="00FB6859" w:rsidRPr="001D2B17" w:rsidRDefault="00CD07CD" w:rsidP="00FB6859">
      <w:pPr>
        <w:keepNext/>
        <w:numPr>
          <w:ilvl w:val="1"/>
          <w:numId w:val="1"/>
        </w:numPr>
        <w:spacing w:before="240" w:after="240"/>
        <w:jc w:val="left"/>
        <w:outlineLvl w:val="1"/>
        <w:rPr>
          <w:rFonts w:ascii="Marianne" w:hAnsi="Marianne" w:cs="Arial"/>
          <w:b/>
          <w:color w:val="006600"/>
          <w:sz w:val="20"/>
          <w:szCs w:val="20"/>
          <w:u w:val="single"/>
        </w:rPr>
      </w:pPr>
      <w:bookmarkStart w:id="394" w:name="_Toc3801368"/>
      <w:bookmarkStart w:id="395" w:name="_Hlk122441917"/>
      <w:bookmarkStart w:id="396" w:name="_Toc192761000"/>
      <w:r>
        <w:rPr>
          <w:rFonts w:ascii="Marianne" w:hAnsi="Marianne" w:cs="Arial"/>
          <w:b/>
          <w:color w:val="006600"/>
          <w:sz w:val="20"/>
          <w:szCs w:val="20"/>
          <w:u w:val="single"/>
        </w:rPr>
        <w:t>Exécution par émission de bons de</w:t>
      </w:r>
      <w:r w:rsidR="00FB6859" w:rsidRPr="001D2B17">
        <w:rPr>
          <w:rFonts w:ascii="Marianne" w:hAnsi="Marianne" w:cs="Arial"/>
          <w:b/>
          <w:color w:val="006600"/>
          <w:sz w:val="20"/>
          <w:szCs w:val="20"/>
          <w:u w:val="single"/>
        </w:rPr>
        <w:t xml:space="preserve"> commandes</w:t>
      </w:r>
      <w:bookmarkEnd w:id="391"/>
      <w:bookmarkEnd w:id="392"/>
      <w:bookmarkEnd w:id="394"/>
      <w:bookmarkEnd w:id="396"/>
    </w:p>
    <w:bookmarkEnd w:id="395"/>
    <w:p w14:paraId="3AF5A9C6" w14:textId="3990DC32" w:rsidR="00EA1336" w:rsidRPr="00EA1336" w:rsidRDefault="00EA1336" w:rsidP="00FB6859">
      <w:pPr>
        <w:numPr>
          <w:ilvl w:val="12"/>
          <w:numId w:val="0"/>
        </w:numPr>
        <w:spacing w:before="100" w:after="100"/>
        <w:rPr>
          <w:rFonts w:ascii="Marianne" w:hAnsi="Marianne"/>
          <w:sz w:val="20"/>
          <w:szCs w:val="20"/>
        </w:rPr>
      </w:pPr>
      <w:r w:rsidRPr="00EA1336">
        <w:rPr>
          <w:rFonts w:ascii="Marianne" w:hAnsi="Marianne"/>
          <w:sz w:val="20"/>
          <w:szCs w:val="20"/>
        </w:rPr>
        <w:t>Les prestations sont commandées obligatoirement au titulaire par émission de bon de commande émis par le représentant de l’ONF et adressé par courriel au titulaire, la date de l'accusé de réception servant de point de départ au délai d’exécution des travaux.</w:t>
      </w:r>
    </w:p>
    <w:p w14:paraId="78AB9A18" w14:textId="77777777" w:rsidR="00DF4102" w:rsidRDefault="00277C31" w:rsidP="00DF4102">
      <w:pPr>
        <w:numPr>
          <w:ilvl w:val="12"/>
          <w:numId w:val="0"/>
        </w:numPr>
        <w:rPr>
          <w:rFonts w:ascii="Marianne" w:hAnsi="Marianne" w:cs="Arial"/>
          <w:sz w:val="20"/>
          <w:szCs w:val="22"/>
        </w:rPr>
      </w:pPr>
      <w:r>
        <w:rPr>
          <w:rFonts w:ascii="Marianne" w:hAnsi="Marianne" w:cs="Arial"/>
          <w:sz w:val="20"/>
          <w:szCs w:val="22"/>
        </w:rPr>
        <w:t xml:space="preserve">Si dans un délai de 48 heures à compter de la date d’envoi du bon de commande au titulaire, l’ONF </w:t>
      </w:r>
    </w:p>
    <w:p w14:paraId="6622668D" w14:textId="151B52C7" w:rsidR="00277C31" w:rsidRDefault="00DF4102" w:rsidP="00DF4102">
      <w:pPr>
        <w:numPr>
          <w:ilvl w:val="12"/>
          <w:numId w:val="0"/>
        </w:numPr>
        <w:rPr>
          <w:rFonts w:ascii="Marianne" w:hAnsi="Marianne" w:cs="Arial"/>
          <w:sz w:val="20"/>
          <w:szCs w:val="22"/>
        </w:rPr>
      </w:pPr>
      <w:proofErr w:type="gramStart"/>
      <w:r>
        <w:rPr>
          <w:rFonts w:ascii="Marianne" w:hAnsi="Marianne" w:cs="Arial"/>
          <w:sz w:val="20"/>
          <w:szCs w:val="22"/>
        </w:rPr>
        <w:t>n’a</w:t>
      </w:r>
      <w:proofErr w:type="gramEnd"/>
      <w:r w:rsidR="00277C31">
        <w:rPr>
          <w:rFonts w:ascii="Marianne" w:hAnsi="Marianne" w:cs="Arial"/>
          <w:sz w:val="20"/>
          <w:szCs w:val="22"/>
        </w:rPr>
        <w:t xml:space="preserve"> pas reçu de réserve de ce dernier, le titulaire est réputé avoir accepté l’exécution de la commande.</w:t>
      </w:r>
    </w:p>
    <w:p w14:paraId="6E0263D3" w14:textId="77777777" w:rsidR="000F6693" w:rsidRPr="001D2B17" w:rsidRDefault="000F6693" w:rsidP="00DF4102">
      <w:pPr>
        <w:numPr>
          <w:ilvl w:val="12"/>
          <w:numId w:val="0"/>
        </w:numPr>
        <w:rPr>
          <w:rFonts w:ascii="Marianne" w:hAnsi="Marianne"/>
          <w:sz w:val="20"/>
          <w:szCs w:val="20"/>
        </w:rPr>
      </w:pPr>
    </w:p>
    <w:p w14:paraId="439A3C85" w14:textId="77777777" w:rsidR="00FB6859" w:rsidRPr="001D2B17" w:rsidRDefault="00FB6859" w:rsidP="00DF4102">
      <w:pPr>
        <w:widowControl w:val="0"/>
        <w:ind w:left="0"/>
        <w:rPr>
          <w:rFonts w:ascii="Marianne" w:hAnsi="Marianne" w:cs="Arial"/>
          <w:color w:val="000000"/>
          <w:sz w:val="20"/>
          <w:szCs w:val="20"/>
        </w:rPr>
      </w:pPr>
      <w:r w:rsidRPr="001D2B17">
        <w:rPr>
          <w:rFonts w:ascii="Marianne" w:hAnsi="Marianne" w:cs="Arial"/>
          <w:color w:val="000000"/>
          <w:sz w:val="20"/>
          <w:szCs w:val="20"/>
        </w:rPr>
        <w:t>Les commandes sont adressées au titulaire par l'ONF sur la base des prix indiqués au Bordereau des Prix Unitaires.</w:t>
      </w:r>
    </w:p>
    <w:p w14:paraId="0F1097E8" w14:textId="77777777" w:rsidR="00FB6859" w:rsidRPr="001D2B17" w:rsidRDefault="00FB6859" w:rsidP="00FB6859">
      <w:pPr>
        <w:pStyle w:val="Corpsdetexte2"/>
        <w:spacing w:before="120" w:after="120"/>
        <w:ind w:right="-23"/>
        <w:rPr>
          <w:rFonts w:ascii="Marianne" w:hAnsi="Marianne"/>
        </w:rPr>
      </w:pPr>
      <w:r w:rsidRPr="001D2B17">
        <w:rPr>
          <w:rFonts w:ascii="Marianne" w:hAnsi="Marianne"/>
        </w:rPr>
        <w:t>Les bons de commande peuvent être émis jusqu’au dernier jour de validité de l’accord-cadre.</w:t>
      </w:r>
    </w:p>
    <w:p w14:paraId="0AA04DBE" w14:textId="5D03F954" w:rsidR="00FB6859" w:rsidRDefault="00FB6859" w:rsidP="00FB6859">
      <w:pPr>
        <w:pStyle w:val="Corpsdetexte2"/>
        <w:spacing w:before="120" w:after="120"/>
        <w:ind w:right="-23"/>
        <w:rPr>
          <w:rFonts w:ascii="Marianne" w:hAnsi="Marianne"/>
        </w:rPr>
      </w:pPr>
      <w:r w:rsidRPr="001D2B17">
        <w:rPr>
          <w:rFonts w:ascii="Marianne" w:hAnsi="Marianne"/>
        </w:rPr>
        <w:t xml:space="preserve">La durée d’exécution des travaux commandés n’excède pas </w:t>
      </w:r>
      <w:r w:rsidR="00E25671">
        <w:rPr>
          <w:rFonts w:ascii="Marianne" w:hAnsi="Marianne"/>
        </w:rPr>
        <w:t>deux</w:t>
      </w:r>
      <w:r w:rsidRPr="001D2B17">
        <w:rPr>
          <w:rFonts w:ascii="Marianne" w:hAnsi="Marianne"/>
        </w:rPr>
        <w:t xml:space="preserve"> (</w:t>
      </w:r>
      <w:r w:rsidR="00E25671">
        <w:rPr>
          <w:rFonts w:ascii="Marianne" w:hAnsi="Marianne"/>
        </w:rPr>
        <w:t>2</w:t>
      </w:r>
      <w:r w:rsidRPr="001D2B17">
        <w:rPr>
          <w:rFonts w:ascii="Marianne" w:hAnsi="Marianne"/>
        </w:rPr>
        <w:t>) mois pour le dernier bon de commande.</w:t>
      </w:r>
    </w:p>
    <w:p w14:paraId="656EAC7D" w14:textId="77777777" w:rsidR="006C3791" w:rsidRDefault="006C3791" w:rsidP="006C3791">
      <w:pPr>
        <w:numPr>
          <w:ilvl w:val="12"/>
          <w:numId w:val="0"/>
        </w:numPr>
        <w:rPr>
          <w:rFonts w:ascii="Marianne" w:hAnsi="Marianne" w:cs="Arial"/>
          <w:sz w:val="20"/>
          <w:szCs w:val="22"/>
        </w:rPr>
      </w:pPr>
      <w:r>
        <w:rPr>
          <w:rFonts w:ascii="Marianne" w:hAnsi="Marianne" w:cs="Arial"/>
          <w:sz w:val="20"/>
          <w:szCs w:val="22"/>
        </w:rPr>
        <w:t>L’envoi des bons de commande se fera à l’adresse de messagerie électronique indiquée par le titulaire dans l’acte d’engagement de l’accord-cadre. Dès lors, en cas de changement d’adresse de messagerie électronique, le titulaire devra impérativement notifier ce changement au représentant du pouvoir adjudicateur, dans un délai de sept jours calendaires avant effet, par courriel avec accusé de réception.</w:t>
      </w:r>
    </w:p>
    <w:p w14:paraId="14AE31D4" w14:textId="53DC154E" w:rsidR="006C3791" w:rsidRPr="006C3791" w:rsidRDefault="006C3791" w:rsidP="006C3791">
      <w:pPr>
        <w:numPr>
          <w:ilvl w:val="12"/>
          <w:numId w:val="0"/>
        </w:numPr>
        <w:rPr>
          <w:rFonts w:ascii="Marianne" w:hAnsi="Marianne" w:cs="Arial"/>
          <w:sz w:val="20"/>
          <w:szCs w:val="22"/>
        </w:rPr>
      </w:pPr>
      <w:r>
        <w:rPr>
          <w:rFonts w:ascii="Marianne" w:hAnsi="Marianne" w:cs="Arial"/>
          <w:sz w:val="20"/>
          <w:szCs w:val="22"/>
        </w:rPr>
        <w:t>Le pouvoir adjudicateur ne pourra pas être tenu responsable d’un problème dans l’adresse de messagerie électronique du titulaire.</w:t>
      </w:r>
    </w:p>
    <w:p w14:paraId="7BAB8F5B" w14:textId="77777777" w:rsidR="00FB6859" w:rsidRPr="001D2B17" w:rsidRDefault="00FB6859" w:rsidP="00783837">
      <w:pPr>
        <w:pStyle w:val="Paragraphedeliste"/>
        <w:keepNext/>
        <w:spacing w:before="120" w:after="120"/>
        <w:ind w:left="1079"/>
        <w:outlineLvl w:val="3"/>
        <w:rPr>
          <w:rFonts w:ascii="Marianne" w:hAnsi="Marianne" w:cs="Arial"/>
          <w:b/>
          <w:bCs/>
          <w:vanish/>
          <w:color w:val="984806" w:themeColor="accent6" w:themeShade="80"/>
          <w:sz w:val="20"/>
          <w:szCs w:val="20"/>
          <w:u w:val="single"/>
        </w:rPr>
      </w:pPr>
      <w:bookmarkStart w:id="397" w:name="_Toc436835684"/>
      <w:bookmarkStart w:id="398" w:name="_Toc439847744"/>
      <w:bookmarkStart w:id="399" w:name="_Toc440531126"/>
      <w:bookmarkStart w:id="400" w:name="_Toc455474886"/>
    </w:p>
    <w:p w14:paraId="7FA787DF" w14:textId="77777777" w:rsidR="00FB6859" w:rsidRPr="001D2B17" w:rsidRDefault="00FB6859" w:rsidP="00FB6859">
      <w:pPr>
        <w:keepNext/>
        <w:numPr>
          <w:ilvl w:val="2"/>
          <w:numId w:val="1"/>
        </w:numPr>
        <w:tabs>
          <w:tab w:val="clear" w:pos="1571"/>
          <w:tab w:val="num" w:pos="720"/>
        </w:tabs>
        <w:spacing w:before="120" w:after="120"/>
        <w:ind w:left="0" w:firstLine="0"/>
        <w:jc w:val="left"/>
        <w:outlineLvl w:val="2"/>
        <w:rPr>
          <w:rFonts w:ascii="Marianne" w:hAnsi="Marianne" w:cs="Arial"/>
          <w:b/>
          <w:color w:val="E36C0A"/>
          <w:sz w:val="20"/>
          <w:szCs w:val="20"/>
        </w:rPr>
      </w:pPr>
      <w:bookmarkStart w:id="401" w:name="_Toc3801369"/>
      <w:bookmarkStart w:id="402" w:name="_Toc192761001"/>
      <w:r w:rsidRPr="001D2B17">
        <w:rPr>
          <w:rFonts w:ascii="Marianne" w:hAnsi="Marianne" w:cs="Arial"/>
          <w:b/>
          <w:color w:val="E36C0A"/>
          <w:sz w:val="20"/>
          <w:szCs w:val="20"/>
        </w:rPr>
        <w:t>Modification d'un bon de commande</w:t>
      </w:r>
      <w:bookmarkEnd w:id="397"/>
      <w:bookmarkEnd w:id="398"/>
      <w:bookmarkEnd w:id="399"/>
      <w:bookmarkEnd w:id="400"/>
      <w:bookmarkEnd w:id="401"/>
      <w:bookmarkEnd w:id="402"/>
    </w:p>
    <w:p w14:paraId="591472EA" w14:textId="77777777" w:rsidR="00FB6859" w:rsidRPr="001D2B17" w:rsidRDefault="00FB6859" w:rsidP="00FB6859">
      <w:pPr>
        <w:pStyle w:val="Corpsdetexte"/>
        <w:spacing w:before="120" w:after="120"/>
        <w:rPr>
          <w:rFonts w:ascii="Marianne" w:hAnsi="Marianne"/>
          <w:sz w:val="20"/>
        </w:rPr>
      </w:pPr>
      <w:r w:rsidRPr="001D2B17">
        <w:rPr>
          <w:rFonts w:ascii="Marianne" w:hAnsi="Marianne"/>
          <w:sz w:val="20"/>
        </w:rPr>
        <w:t>Après émission d'un bon de commande, l’ONF peut modifier les travaux objet du bon de commande correspondant. L’ONF émet alors un bon de commande rectificatif. Le bon de commande rectificatif fait apparaitre le nouveau délai de réalisation des travaux modifiés. Les modalités d’indemnisations suivantes s’appliquent</w:t>
      </w:r>
      <w:r w:rsidRPr="001D2B17">
        <w:rPr>
          <w:rFonts w:ascii="Calibri" w:hAnsi="Calibri" w:cs="Calibri"/>
          <w:sz w:val="20"/>
        </w:rPr>
        <w:t> </w:t>
      </w:r>
      <w:r w:rsidRPr="001D2B17">
        <w:rPr>
          <w:rFonts w:ascii="Marianne" w:hAnsi="Marianne"/>
          <w:sz w:val="20"/>
        </w:rPr>
        <w:t>:</w:t>
      </w:r>
    </w:p>
    <w:p w14:paraId="0089736C" w14:textId="77777777" w:rsidR="00FB6859" w:rsidRPr="001D2B17" w:rsidRDefault="00FB6859" w:rsidP="00FB6859">
      <w:pPr>
        <w:pStyle w:val="texte2"/>
        <w:numPr>
          <w:ilvl w:val="0"/>
          <w:numId w:val="15"/>
        </w:numPr>
        <w:ind w:left="851" w:hanging="284"/>
        <w:jc w:val="both"/>
        <w:rPr>
          <w:rFonts w:ascii="Marianne" w:hAnsi="Marianne" w:cs="Arial"/>
          <w:sz w:val="20"/>
          <w:szCs w:val="20"/>
        </w:rPr>
      </w:pPr>
      <w:r w:rsidRPr="001D2B17">
        <w:rPr>
          <w:rFonts w:ascii="Marianne" w:hAnsi="Marianne" w:cs="Arial"/>
          <w:sz w:val="20"/>
          <w:szCs w:val="20"/>
        </w:rPr>
        <w:t>Si un litige imputable au titulaire est à l’origine de la modification, les frais en découlant sont à la charge du titulaire.</w:t>
      </w:r>
    </w:p>
    <w:p w14:paraId="341DA5BD" w14:textId="77777777" w:rsidR="00FB6859" w:rsidRPr="001D2B17" w:rsidRDefault="00FB6859" w:rsidP="00FB6859">
      <w:pPr>
        <w:pStyle w:val="texte2"/>
        <w:numPr>
          <w:ilvl w:val="0"/>
          <w:numId w:val="15"/>
        </w:numPr>
        <w:ind w:left="851" w:hanging="284"/>
        <w:jc w:val="both"/>
        <w:rPr>
          <w:rFonts w:ascii="Marianne" w:hAnsi="Marianne" w:cs="Arial"/>
          <w:sz w:val="20"/>
          <w:szCs w:val="20"/>
        </w:rPr>
      </w:pPr>
      <w:r w:rsidRPr="001D2B17">
        <w:rPr>
          <w:rFonts w:ascii="Marianne" w:hAnsi="Marianne" w:cs="Arial"/>
          <w:sz w:val="20"/>
          <w:szCs w:val="20"/>
        </w:rPr>
        <w:t>Si la modification est à l’initiative de l’ONF, sans faute du titulaire, les frais en découlant sont à la charge de l’ONF</w:t>
      </w:r>
      <w:r w:rsidRPr="001D2B17">
        <w:rPr>
          <w:rFonts w:ascii="Marianne" w:hAnsi="Marianne"/>
          <w:sz w:val="20"/>
        </w:rPr>
        <w:t xml:space="preserve"> sous réserve que le titulaire justifie des frais réellement exposés et de leurs utilités</w:t>
      </w:r>
      <w:r w:rsidRPr="001D2B17">
        <w:rPr>
          <w:rFonts w:ascii="Marianne" w:hAnsi="Marianne" w:cs="Arial"/>
          <w:sz w:val="20"/>
          <w:szCs w:val="20"/>
        </w:rPr>
        <w:t>. Le titulaire remet une demande de paiement précisant les sommes auxquelles il prétend et donne tous les éléments de détermination de ces sommes en joignant les pièces nécessaires à la justification du paiement.</w:t>
      </w:r>
    </w:p>
    <w:p w14:paraId="706C23A4" w14:textId="77777777" w:rsidR="00FB6859" w:rsidRPr="001D2B17" w:rsidRDefault="00FB6859" w:rsidP="00FB6859">
      <w:pPr>
        <w:pStyle w:val="texte10"/>
        <w:rPr>
          <w:rFonts w:ascii="Marianne" w:hAnsi="Marianne" w:cs="Arial"/>
          <w:sz w:val="20"/>
          <w:szCs w:val="20"/>
        </w:rPr>
      </w:pPr>
      <w:r w:rsidRPr="001D2B17">
        <w:rPr>
          <w:rFonts w:ascii="Marianne" w:hAnsi="Marianne" w:cs="Arial"/>
          <w:sz w:val="20"/>
          <w:szCs w:val="20"/>
        </w:rPr>
        <w:t>La modification d'un bon de commande n’ayant fait l’objet d’aucun commencement d’exécution ne peut faire l’objet d’aucun remboursement de frais.</w:t>
      </w:r>
    </w:p>
    <w:p w14:paraId="7FA04A11" w14:textId="77777777" w:rsidR="00FB6859" w:rsidRPr="001D2B17" w:rsidRDefault="00FB6859" w:rsidP="00FB6859">
      <w:pPr>
        <w:keepNext/>
        <w:numPr>
          <w:ilvl w:val="2"/>
          <w:numId w:val="1"/>
        </w:numPr>
        <w:tabs>
          <w:tab w:val="clear" w:pos="1571"/>
          <w:tab w:val="num" w:pos="720"/>
        </w:tabs>
        <w:spacing w:before="120" w:after="120"/>
        <w:ind w:left="0" w:firstLine="0"/>
        <w:jc w:val="left"/>
        <w:outlineLvl w:val="2"/>
        <w:rPr>
          <w:rFonts w:ascii="Marianne" w:hAnsi="Marianne" w:cs="Arial"/>
          <w:b/>
          <w:color w:val="E36C0A"/>
          <w:sz w:val="20"/>
          <w:szCs w:val="20"/>
        </w:rPr>
      </w:pPr>
      <w:bookmarkStart w:id="403" w:name="_Toc436835685"/>
      <w:bookmarkStart w:id="404" w:name="_Toc439847745"/>
      <w:bookmarkStart w:id="405" w:name="_Toc440531127"/>
      <w:bookmarkStart w:id="406" w:name="_Toc455474887"/>
      <w:bookmarkStart w:id="407" w:name="_Toc3801370"/>
      <w:bookmarkStart w:id="408" w:name="_Toc192761002"/>
      <w:r w:rsidRPr="001D2B17">
        <w:rPr>
          <w:rFonts w:ascii="Marianne" w:hAnsi="Marianne" w:cs="Arial"/>
          <w:b/>
          <w:color w:val="E36C0A"/>
          <w:sz w:val="20"/>
          <w:szCs w:val="20"/>
        </w:rPr>
        <w:lastRenderedPageBreak/>
        <w:t>Suspension d'un bon de commande</w:t>
      </w:r>
      <w:bookmarkEnd w:id="403"/>
      <w:bookmarkEnd w:id="404"/>
      <w:bookmarkEnd w:id="405"/>
      <w:bookmarkEnd w:id="406"/>
      <w:bookmarkEnd w:id="407"/>
      <w:bookmarkEnd w:id="408"/>
    </w:p>
    <w:p w14:paraId="43465D98" w14:textId="77777777" w:rsidR="00FB6859" w:rsidRPr="001D2B17" w:rsidRDefault="00FB6859" w:rsidP="00FB6859">
      <w:pPr>
        <w:spacing w:before="120" w:after="120"/>
        <w:ind w:left="0"/>
        <w:rPr>
          <w:rFonts w:ascii="Marianne" w:hAnsi="Marianne" w:cs="Arial"/>
          <w:sz w:val="20"/>
        </w:rPr>
      </w:pPr>
      <w:r w:rsidRPr="001D2B17">
        <w:rPr>
          <w:rFonts w:ascii="Marianne" w:hAnsi="Marianne" w:cs="Arial"/>
          <w:sz w:val="20"/>
        </w:rPr>
        <w:t>Après émission d'un bon de commande, l’ONF peut suspendre l'exécution pour une durée indiquée au titulaire. Cette suspension ne donne lieu à aucune indemnité de la part de l’ONF.</w:t>
      </w:r>
    </w:p>
    <w:p w14:paraId="7D816DF3" w14:textId="77777777" w:rsidR="00FB6859" w:rsidRPr="001D2B17" w:rsidRDefault="00FB6859" w:rsidP="00FB6859">
      <w:pPr>
        <w:spacing w:before="120" w:after="120"/>
        <w:ind w:left="0"/>
        <w:rPr>
          <w:rFonts w:ascii="Marianne" w:hAnsi="Marianne" w:cs="Arial"/>
          <w:sz w:val="20"/>
        </w:rPr>
      </w:pPr>
      <w:r w:rsidRPr="001D2B17">
        <w:rPr>
          <w:rFonts w:ascii="Marianne" w:hAnsi="Marianne" w:cs="Arial"/>
          <w:sz w:val="20"/>
        </w:rPr>
        <w:t>A l'expiration de cette durée, l’ONF peut soit autoriser la reprise de l'exécution du bon de commande ayant fait l'objet d'une suspension, soit émettre, dans les conditions mentionnées ci-dessus, un bon de commande rectificatif portant poursuite des travaux, objet du ou des bons de commande suspendus, soit interrompre le bon de commande dans les conditions mentionnées ci-dessous.</w:t>
      </w:r>
    </w:p>
    <w:p w14:paraId="69640C65" w14:textId="77777777" w:rsidR="00FB6859" w:rsidRPr="001D2B17" w:rsidRDefault="00FB6859" w:rsidP="00FB6859">
      <w:pPr>
        <w:keepNext/>
        <w:numPr>
          <w:ilvl w:val="2"/>
          <w:numId w:val="1"/>
        </w:numPr>
        <w:tabs>
          <w:tab w:val="clear" w:pos="1571"/>
          <w:tab w:val="num" w:pos="720"/>
        </w:tabs>
        <w:spacing w:before="120" w:after="120"/>
        <w:ind w:left="0" w:firstLine="0"/>
        <w:jc w:val="left"/>
        <w:outlineLvl w:val="2"/>
        <w:rPr>
          <w:rFonts w:ascii="Marianne" w:hAnsi="Marianne" w:cs="Arial"/>
          <w:b/>
          <w:color w:val="E36C0A"/>
          <w:sz w:val="20"/>
          <w:szCs w:val="20"/>
        </w:rPr>
      </w:pPr>
      <w:bookmarkStart w:id="409" w:name="_Toc436835686"/>
      <w:bookmarkStart w:id="410" w:name="_Toc439847746"/>
      <w:bookmarkStart w:id="411" w:name="_Toc440531128"/>
      <w:bookmarkStart w:id="412" w:name="_Toc455474888"/>
      <w:bookmarkStart w:id="413" w:name="_Toc3801371"/>
      <w:bookmarkStart w:id="414" w:name="_Hlk122441941"/>
      <w:bookmarkStart w:id="415" w:name="_Toc192761003"/>
      <w:r w:rsidRPr="001D2B17">
        <w:rPr>
          <w:rFonts w:ascii="Marianne" w:hAnsi="Marianne" w:cs="Arial"/>
          <w:b/>
          <w:color w:val="E36C0A"/>
          <w:sz w:val="20"/>
          <w:szCs w:val="20"/>
        </w:rPr>
        <w:t>Résiliation d'un bon de commande</w:t>
      </w:r>
      <w:bookmarkEnd w:id="409"/>
      <w:bookmarkEnd w:id="410"/>
      <w:bookmarkEnd w:id="411"/>
      <w:bookmarkEnd w:id="412"/>
      <w:bookmarkEnd w:id="413"/>
      <w:bookmarkEnd w:id="415"/>
    </w:p>
    <w:bookmarkEnd w:id="414"/>
    <w:p w14:paraId="3E3C681E" w14:textId="77777777" w:rsidR="00FB6859" w:rsidRPr="001D2B17" w:rsidRDefault="00FB6859" w:rsidP="00FB6859">
      <w:pPr>
        <w:pStyle w:val="Corpsdetexte"/>
        <w:spacing w:before="120" w:after="120"/>
        <w:rPr>
          <w:rFonts w:ascii="Marianne" w:hAnsi="Marianne"/>
          <w:sz w:val="20"/>
        </w:rPr>
      </w:pPr>
      <w:r w:rsidRPr="001D2B17">
        <w:rPr>
          <w:rFonts w:ascii="Marianne" w:hAnsi="Marianne"/>
          <w:sz w:val="20"/>
        </w:rPr>
        <w:t>Après émission d'un bon de commande, l’ONF peut en interrompre l'exécution. Elle en informe le titulaire par courrier électronique.</w:t>
      </w:r>
    </w:p>
    <w:p w14:paraId="2E73102E" w14:textId="77777777" w:rsidR="00FB6859" w:rsidRPr="001D2B17" w:rsidRDefault="00FB6859" w:rsidP="00FB6859">
      <w:pPr>
        <w:pStyle w:val="texte2"/>
        <w:ind w:left="0"/>
        <w:jc w:val="both"/>
        <w:rPr>
          <w:rFonts w:ascii="Marianne" w:hAnsi="Marianne" w:cs="Arial"/>
          <w:sz w:val="20"/>
          <w:szCs w:val="20"/>
        </w:rPr>
      </w:pPr>
      <w:r w:rsidRPr="001D2B17">
        <w:rPr>
          <w:rFonts w:ascii="Marianne" w:hAnsi="Marianne"/>
          <w:sz w:val="20"/>
        </w:rPr>
        <w:t xml:space="preserve">Dans l'hypothèse où l'interruption du bon de commande est directement et exclusivement imputable à l’ONF, </w:t>
      </w:r>
      <w:r w:rsidRPr="001D2B17">
        <w:rPr>
          <w:rFonts w:ascii="Marianne" w:hAnsi="Marianne" w:cs="Arial"/>
          <w:sz w:val="20"/>
          <w:szCs w:val="20"/>
        </w:rPr>
        <w:t>les frais en découlant sont à la charge de l’ONF</w:t>
      </w:r>
      <w:r w:rsidRPr="001D2B17">
        <w:rPr>
          <w:rFonts w:ascii="Marianne" w:hAnsi="Marianne"/>
          <w:sz w:val="20"/>
        </w:rPr>
        <w:t xml:space="preserve"> sous réserve que le titulaire justifie des frais réellement exposés et de leur utilité</w:t>
      </w:r>
      <w:r w:rsidRPr="001D2B17">
        <w:rPr>
          <w:rFonts w:ascii="Marianne" w:hAnsi="Marianne" w:cs="Arial"/>
          <w:sz w:val="20"/>
          <w:szCs w:val="20"/>
        </w:rPr>
        <w:t>. Le titulaire remet une demande de paiement précisant les sommes auxquelles il prétend et donne tous les éléments de détermination de ces sommes en joignant les pièces nécessaires à la justification du paiement.</w:t>
      </w:r>
    </w:p>
    <w:p w14:paraId="0F4080EB" w14:textId="587F8FE4" w:rsidR="00FB6859" w:rsidRDefault="00FB6859" w:rsidP="00FB6859">
      <w:pPr>
        <w:pStyle w:val="texte10"/>
        <w:rPr>
          <w:rFonts w:ascii="Marianne" w:hAnsi="Marianne" w:cs="Arial"/>
          <w:sz w:val="20"/>
          <w:szCs w:val="20"/>
        </w:rPr>
      </w:pPr>
      <w:r w:rsidRPr="001D2B17">
        <w:rPr>
          <w:rFonts w:ascii="Marianne" w:hAnsi="Marianne" w:cs="Arial"/>
          <w:sz w:val="20"/>
          <w:szCs w:val="20"/>
        </w:rPr>
        <w:t>L’annulation d'un bon de commande n’ayant fait l’objet d’aucun commencement d’exécution ne peut faire l’objet d’aucun remboursement de frais.</w:t>
      </w:r>
    </w:p>
    <w:p w14:paraId="30C0071B" w14:textId="77777777" w:rsidR="00CD07CD" w:rsidRDefault="00CD07CD" w:rsidP="00FB6859">
      <w:pPr>
        <w:pStyle w:val="texte10"/>
        <w:rPr>
          <w:rFonts w:ascii="Marianne" w:hAnsi="Marianne" w:cs="Arial"/>
          <w:sz w:val="20"/>
          <w:szCs w:val="20"/>
        </w:rPr>
      </w:pPr>
    </w:p>
    <w:p w14:paraId="37A5BEFF" w14:textId="132A1532" w:rsidR="00CD07CD" w:rsidRPr="001D2B17" w:rsidRDefault="00CD07CD" w:rsidP="00CD07CD">
      <w:pPr>
        <w:keepNext/>
        <w:numPr>
          <w:ilvl w:val="1"/>
          <w:numId w:val="1"/>
        </w:numPr>
        <w:spacing w:before="240" w:after="240"/>
        <w:jc w:val="left"/>
        <w:outlineLvl w:val="1"/>
        <w:rPr>
          <w:rFonts w:ascii="Marianne" w:hAnsi="Marianne" w:cs="Arial"/>
          <w:b/>
          <w:color w:val="006600"/>
          <w:sz w:val="20"/>
          <w:szCs w:val="20"/>
          <w:u w:val="single"/>
        </w:rPr>
      </w:pPr>
      <w:bookmarkStart w:id="416" w:name="_Toc192761004"/>
      <w:r>
        <w:rPr>
          <w:rFonts w:ascii="Marianne" w:hAnsi="Marianne" w:cs="Arial"/>
          <w:b/>
          <w:color w:val="006600"/>
          <w:sz w:val="20"/>
          <w:szCs w:val="20"/>
          <w:u w:val="single"/>
        </w:rPr>
        <w:t>Exécution par émission de marchés subséquents</w:t>
      </w:r>
      <w:bookmarkEnd w:id="416"/>
    </w:p>
    <w:p w14:paraId="3925D838" w14:textId="62F1FEE0" w:rsidR="00CD07CD" w:rsidRPr="00CD07CD" w:rsidRDefault="00CD07CD" w:rsidP="00CD07CD">
      <w:pPr>
        <w:pStyle w:val="Paragraphedeliste"/>
        <w:keepNext/>
        <w:numPr>
          <w:ilvl w:val="2"/>
          <w:numId w:val="41"/>
        </w:numPr>
        <w:spacing w:before="120" w:after="120"/>
        <w:jc w:val="left"/>
        <w:outlineLvl w:val="2"/>
        <w:rPr>
          <w:rFonts w:ascii="Marianne" w:hAnsi="Marianne" w:cs="Arial"/>
          <w:sz w:val="20"/>
          <w:szCs w:val="20"/>
        </w:rPr>
      </w:pPr>
      <w:bookmarkStart w:id="417" w:name="_Hlk122442057"/>
      <w:bookmarkStart w:id="418" w:name="_Toc192761005"/>
      <w:r w:rsidRPr="00CD07CD">
        <w:rPr>
          <w:rFonts w:ascii="Marianne" w:hAnsi="Marianne" w:cs="Arial"/>
          <w:b/>
          <w:color w:val="E36C0A"/>
          <w:sz w:val="20"/>
          <w:szCs w:val="20"/>
        </w:rPr>
        <w:t>Dispositions générales relatives aux marchés subséquents</w:t>
      </w:r>
      <w:bookmarkEnd w:id="418"/>
      <w:r w:rsidRPr="00CD07CD">
        <w:rPr>
          <w:rFonts w:ascii="Marianne" w:hAnsi="Marianne" w:cs="Arial"/>
          <w:b/>
          <w:color w:val="E36C0A"/>
          <w:sz w:val="20"/>
          <w:szCs w:val="20"/>
        </w:rPr>
        <w:t xml:space="preserve"> </w:t>
      </w:r>
    </w:p>
    <w:bookmarkEnd w:id="417"/>
    <w:p w14:paraId="7BE4B55B" w14:textId="77777777" w:rsidR="00CD07CD" w:rsidRPr="00CD07CD" w:rsidRDefault="00CD07CD" w:rsidP="00CD07CD">
      <w:pPr>
        <w:pStyle w:val="texte10"/>
        <w:rPr>
          <w:rFonts w:ascii="Marianne" w:hAnsi="Marianne" w:cs="Arial"/>
          <w:sz w:val="20"/>
          <w:szCs w:val="20"/>
        </w:rPr>
      </w:pPr>
      <w:r w:rsidRPr="00CD07CD">
        <w:rPr>
          <w:rFonts w:ascii="Marianne" w:hAnsi="Marianne" w:cs="Arial"/>
          <w:sz w:val="20"/>
          <w:szCs w:val="20"/>
        </w:rPr>
        <w:t xml:space="preserve">Les marchés subséquents sont attribués pendant la durée de validité de l’accord-cadre. </w:t>
      </w:r>
    </w:p>
    <w:p w14:paraId="11F2BE0F" w14:textId="338E9794" w:rsidR="00CD07CD" w:rsidRDefault="00CD07CD" w:rsidP="00CD07CD">
      <w:pPr>
        <w:pStyle w:val="texte10"/>
        <w:rPr>
          <w:rFonts w:ascii="Marianne" w:hAnsi="Marianne" w:cs="Arial"/>
          <w:sz w:val="20"/>
          <w:szCs w:val="20"/>
        </w:rPr>
      </w:pPr>
      <w:r w:rsidRPr="00CD07CD">
        <w:rPr>
          <w:rFonts w:ascii="Marianne" w:hAnsi="Marianne" w:cs="Arial"/>
          <w:sz w:val="20"/>
          <w:szCs w:val="20"/>
        </w:rPr>
        <w:t xml:space="preserve">Cette exécution </w:t>
      </w:r>
      <w:r w:rsidRPr="005D6B33">
        <w:rPr>
          <w:rFonts w:ascii="Marianne" w:hAnsi="Marianne" w:cs="Arial"/>
          <w:sz w:val="20"/>
          <w:szCs w:val="20"/>
        </w:rPr>
        <w:t>est laissée au libre choix du pouvoir adjudicateur, qui pourra en tant que de besoin la mettre en œuvre</w:t>
      </w:r>
      <w:r w:rsidRPr="009A5040">
        <w:rPr>
          <w:rFonts w:ascii="Marianne" w:hAnsi="Marianne" w:cs="Arial"/>
          <w:sz w:val="20"/>
          <w:szCs w:val="20"/>
        </w:rPr>
        <w:t xml:space="preserve">. </w:t>
      </w:r>
      <w:r w:rsidR="00587A6F" w:rsidRPr="009A5040">
        <w:rPr>
          <w:rFonts w:ascii="Marianne" w:hAnsi="Marianne" w:cs="Arial"/>
          <w:sz w:val="20"/>
          <w:szCs w:val="20"/>
        </w:rPr>
        <w:t>Le pouvoir adjudicateur pourra rajouter une prestation non prévue à l’accord</w:t>
      </w:r>
      <w:r w:rsidR="00352088" w:rsidRPr="009A5040">
        <w:rPr>
          <w:rFonts w:ascii="Marianne" w:hAnsi="Marianne" w:cs="Arial"/>
          <w:sz w:val="20"/>
          <w:szCs w:val="20"/>
        </w:rPr>
        <w:t>-cadre</w:t>
      </w:r>
      <w:r w:rsidR="00587A6F" w:rsidRPr="009A5040">
        <w:rPr>
          <w:rFonts w:ascii="Marianne" w:hAnsi="Marianne" w:cs="Arial"/>
          <w:sz w:val="20"/>
          <w:szCs w:val="20"/>
        </w:rPr>
        <w:t xml:space="preserve"> initial </w:t>
      </w:r>
      <w:r w:rsidR="009164F2" w:rsidRPr="009A5040">
        <w:rPr>
          <w:rFonts w:ascii="Marianne" w:hAnsi="Marianne" w:cs="Arial"/>
          <w:sz w:val="20"/>
          <w:szCs w:val="20"/>
        </w:rPr>
        <w:t xml:space="preserve">mais restant dans son objet </w:t>
      </w:r>
      <w:r w:rsidR="00587A6F" w:rsidRPr="009A5040">
        <w:rPr>
          <w:rFonts w:ascii="Marianne" w:hAnsi="Marianne" w:cs="Arial"/>
          <w:sz w:val="20"/>
          <w:szCs w:val="20"/>
        </w:rPr>
        <w:t>et négocier le prix si ce dernier s’avère être au-delà du budget estimé de l’ONF.</w:t>
      </w:r>
    </w:p>
    <w:p w14:paraId="094A5E96" w14:textId="42B99D84" w:rsidR="003A10AD" w:rsidRPr="00CD07CD" w:rsidRDefault="003A10AD" w:rsidP="00CD07CD">
      <w:pPr>
        <w:pStyle w:val="texte10"/>
        <w:rPr>
          <w:rFonts w:ascii="Marianne" w:hAnsi="Marianne" w:cs="Arial"/>
          <w:sz w:val="20"/>
          <w:szCs w:val="20"/>
        </w:rPr>
      </w:pPr>
      <w:r>
        <w:rPr>
          <w:rFonts w:ascii="Marianne" w:hAnsi="Marianne" w:cs="Arial"/>
          <w:sz w:val="20"/>
          <w:szCs w:val="20"/>
        </w:rPr>
        <w:t>Dans les accords-cadres à exécution mixte, les marchés subséquents sont utilisés dès lors que les prestations à réaliser vont au-delà de celles prévues au Bordereau des Prix Unitaires.</w:t>
      </w:r>
    </w:p>
    <w:p w14:paraId="7303900C" w14:textId="0D69BF95" w:rsidR="00CD07CD" w:rsidRPr="00CD07CD" w:rsidRDefault="00CD07CD" w:rsidP="00CD07CD">
      <w:pPr>
        <w:pStyle w:val="Paragraphedeliste"/>
        <w:keepNext/>
        <w:numPr>
          <w:ilvl w:val="2"/>
          <w:numId w:val="41"/>
        </w:numPr>
        <w:spacing w:before="120" w:after="120"/>
        <w:jc w:val="left"/>
        <w:outlineLvl w:val="2"/>
        <w:rPr>
          <w:rFonts w:ascii="Marianne" w:hAnsi="Marianne" w:cs="Arial"/>
          <w:sz w:val="20"/>
          <w:szCs w:val="20"/>
        </w:rPr>
      </w:pPr>
      <w:bookmarkStart w:id="419" w:name="_Hlk122442102"/>
      <w:bookmarkStart w:id="420" w:name="_Toc192761006"/>
      <w:r w:rsidRPr="00CD07CD">
        <w:rPr>
          <w:rFonts w:ascii="Marianne" w:hAnsi="Marianne" w:cs="Arial"/>
          <w:b/>
          <w:color w:val="E36C0A"/>
          <w:sz w:val="20"/>
          <w:szCs w:val="20"/>
        </w:rPr>
        <w:t>Forme des marchés subséquents</w:t>
      </w:r>
      <w:bookmarkEnd w:id="420"/>
      <w:r w:rsidRPr="00CD07CD">
        <w:rPr>
          <w:rFonts w:ascii="Marianne" w:hAnsi="Marianne" w:cs="Arial"/>
          <w:b/>
          <w:color w:val="E36C0A"/>
          <w:sz w:val="20"/>
          <w:szCs w:val="20"/>
        </w:rPr>
        <w:t xml:space="preserve"> </w:t>
      </w:r>
    </w:p>
    <w:bookmarkEnd w:id="419"/>
    <w:p w14:paraId="617992AE" w14:textId="0C1531D6" w:rsidR="00432A6B" w:rsidRPr="00CD07CD" w:rsidRDefault="00CD07CD" w:rsidP="00CD07CD">
      <w:pPr>
        <w:pStyle w:val="texte10"/>
        <w:rPr>
          <w:rFonts w:ascii="Marianne" w:hAnsi="Marianne" w:cs="Arial"/>
          <w:sz w:val="20"/>
          <w:szCs w:val="20"/>
        </w:rPr>
      </w:pPr>
      <w:r w:rsidRPr="00CD07CD">
        <w:rPr>
          <w:rFonts w:ascii="Marianne" w:hAnsi="Marianne" w:cs="Arial"/>
          <w:sz w:val="20"/>
          <w:szCs w:val="20"/>
        </w:rPr>
        <w:t>Les marchés subséquents pourront au choix êt</w:t>
      </w:r>
      <w:r w:rsidR="00052653">
        <w:rPr>
          <w:rFonts w:ascii="Marianne" w:hAnsi="Marianne" w:cs="Arial"/>
          <w:sz w:val="20"/>
          <w:szCs w:val="20"/>
        </w:rPr>
        <w:t xml:space="preserve">re traités </w:t>
      </w:r>
      <w:r w:rsidR="000B4851">
        <w:rPr>
          <w:rFonts w:ascii="Marianne" w:hAnsi="Marianne" w:cs="Arial"/>
          <w:sz w:val="20"/>
          <w:szCs w:val="20"/>
        </w:rPr>
        <w:t xml:space="preserve">soit </w:t>
      </w:r>
      <w:r w:rsidR="00052653">
        <w:rPr>
          <w:rFonts w:ascii="Marianne" w:hAnsi="Marianne" w:cs="Arial"/>
          <w:sz w:val="20"/>
          <w:szCs w:val="20"/>
        </w:rPr>
        <w:t xml:space="preserve">à prix global et forfaitaire </w:t>
      </w:r>
      <w:r w:rsidR="00432A6B">
        <w:rPr>
          <w:rFonts w:ascii="Marianne" w:hAnsi="Marianne" w:cs="Arial"/>
          <w:sz w:val="20"/>
          <w:szCs w:val="20"/>
        </w:rPr>
        <w:t xml:space="preserve">ou </w:t>
      </w:r>
      <w:r w:rsidR="000B4851">
        <w:rPr>
          <w:rFonts w:ascii="Marianne" w:hAnsi="Marianne" w:cs="Arial"/>
          <w:sz w:val="20"/>
          <w:szCs w:val="20"/>
        </w:rPr>
        <w:t xml:space="preserve">soit </w:t>
      </w:r>
      <w:r w:rsidR="00432A6B">
        <w:rPr>
          <w:rFonts w:ascii="Marianne" w:hAnsi="Marianne" w:cs="Arial"/>
          <w:sz w:val="20"/>
          <w:szCs w:val="20"/>
        </w:rPr>
        <w:t>à bons de commande.</w:t>
      </w:r>
    </w:p>
    <w:p w14:paraId="6844220D" w14:textId="05571016" w:rsidR="00CD07CD" w:rsidRPr="00CD07CD" w:rsidRDefault="00CD07CD" w:rsidP="00CD07CD">
      <w:pPr>
        <w:pStyle w:val="Paragraphedeliste"/>
        <w:keepNext/>
        <w:numPr>
          <w:ilvl w:val="2"/>
          <w:numId w:val="41"/>
        </w:numPr>
        <w:spacing w:before="120" w:after="120"/>
        <w:jc w:val="left"/>
        <w:outlineLvl w:val="2"/>
        <w:rPr>
          <w:rFonts w:ascii="Marianne" w:hAnsi="Marianne" w:cs="Arial"/>
          <w:sz w:val="20"/>
          <w:szCs w:val="20"/>
        </w:rPr>
      </w:pPr>
      <w:bookmarkStart w:id="421" w:name="_Hlk122442213"/>
      <w:bookmarkStart w:id="422" w:name="_Toc192761007"/>
      <w:r>
        <w:rPr>
          <w:rFonts w:ascii="Marianne" w:hAnsi="Marianne" w:cs="Arial"/>
          <w:b/>
          <w:color w:val="E36C0A"/>
          <w:sz w:val="20"/>
          <w:szCs w:val="20"/>
        </w:rPr>
        <w:t>Durée</w:t>
      </w:r>
      <w:r w:rsidRPr="00CD07CD">
        <w:rPr>
          <w:rFonts w:ascii="Marianne" w:hAnsi="Marianne" w:cs="Arial"/>
          <w:sz w:val="20"/>
          <w:szCs w:val="20"/>
        </w:rPr>
        <w:t xml:space="preserve"> </w:t>
      </w:r>
      <w:r w:rsidRPr="00CD07CD">
        <w:rPr>
          <w:rFonts w:ascii="Marianne" w:hAnsi="Marianne" w:cs="Arial"/>
          <w:b/>
          <w:color w:val="E36C0A"/>
          <w:sz w:val="20"/>
          <w:szCs w:val="20"/>
        </w:rPr>
        <w:t>délais d’exécution des marchés subséquents</w:t>
      </w:r>
      <w:bookmarkEnd w:id="422"/>
      <w:r w:rsidRPr="00CD07CD">
        <w:rPr>
          <w:rFonts w:ascii="Marianne" w:hAnsi="Marianne" w:cs="Arial"/>
          <w:b/>
          <w:color w:val="E36C0A"/>
          <w:sz w:val="20"/>
          <w:szCs w:val="20"/>
        </w:rPr>
        <w:t xml:space="preserve"> </w:t>
      </w:r>
    </w:p>
    <w:bookmarkEnd w:id="421"/>
    <w:p w14:paraId="27DFD510" w14:textId="77777777" w:rsidR="00CD07CD" w:rsidRPr="00CD07CD" w:rsidRDefault="00CD07CD" w:rsidP="00CD07CD">
      <w:pPr>
        <w:pStyle w:val="texte10"/>
        <w:rPr>
          <w:rFonts w:ascii="Marianne" w:hAnsi="Marianne" w:cs="Arial"/>
          <w:sz w:val="20"/>
          <w:szCs w:val="20"/>
        </w:rPr>
      </w:pPr>
      <w:r w:rsidRPr="00CD07CD">
        <w:rPr>
          <w:rFonts w:ascii="Marianne" w:hAnsi="Marianne" w:cs="Arial"/>
          <w:sz w:val="20"/>
          <w:szCs w:val="20"/>
        </w:rPr>
        <w:t>a) Durée des marchés subséquents</w:t>
      </w:r>
    </w:p>
    <w:p w14:paraId="2948E389" w14:textId="01A55AB9" w:rsidR="00CD07CD" w:rsidRPr="00CD07CD" w:rsidRDefault="00CD07CD" w:rsidP="00CD07CD">
      <w:pPr>
        <w:pStyle w:val="texte10"/>
        <w:rPr>
          <w:rFonts w:ascii="Marianne" w:hAnsi="Marianne" w:cs="Arial"/>
          <w:sz w:val="20"/>
          <w:szCs w:val="20"/>
        </w:rPr>
      </w:pPr>
      <w:r w:rsidRPr="00CD07CD">
        <w:rPr>
          <w:rFonts w:ascii="Marianne" w:hAnsi="Marianne" w:cs="Arial"/>
          <w:sz w:val="20"/>
          <w:szCs w:val="20"/>
        </w:rPr>
        <w:t>La durée de chaque marché subséquent sera indiquée dans le marché concerné. À défaut d’indication, sa durée sera équivalente à son délai d’exécution.</w:t>
      </w:r>
    </w:p>
    <w:p w14:paraId="6C4DD383" w14:textId="77777777" w:rsidR="00CD07CD" w:rsidRPr="00CD07CD" w:rsidRDefault="00CD07CD" w:rsidP="00CD07CD">
      <w:pPr>
        <w:pStyle w:val="texte10"/>
        <w:rPr>
          <w:rFonts w:ascii="Marianne" w:hAnsi="Marianne" w:cs="Arial"/>
          <w:sz w:val="20"/>
          <w:szCs w:val="20"/>
        </w:rPr>
      </w:pPr>
      <w:r w:rsidRPr="00CD07CD">
        <w:rPr>
          <w:rFonts w:ascii="Marianne" w:hAnsi="Marianne" w:cs="Arial"/>
          <w:sz w:val="20"/>
          <w:szCs w:val="20"/>
        </w:rPr>
        <w:t>b) Délai d’exécution des marchés subséquents</w:t>
      </w:r>
    </w:p>
    <w:p w14:paraId="358EAAF2" w14:textId="3F962068" w:rsidR="00CD07CD" w:rsidRDefault="00CD07CD" w:rsidP="00CD07CD">
      <w:pPr>
        <w:pStyle w:val="texte10"/>
        <w:rPr>
          <w:rFonts w:ascii="Marianne" w:hAnsi="Marianne" w:cs="Arial"/>
          <w:sz w:val="20"/>
          <w:szCs w:val="20"/>
        </w:rPr>
      </w:pPr>
      <w:r w:rsidRPr="00CD07CD">
        <w:rPr>
          <w:rFonts w:ascii="Marianne" w:hAnsi="Marianne" w:cs="Arial"/>
          <w:sz w:val="20"/>
          <w:szCs w:val="20"/>
        </w:rPr>
        <w:t>Si le marché subséquent correspond à une commande ponctuelle, le délai d’exécution indiqué dans l’acte d’engagement de l’accord-cadre subséquent court à compter de la notification ce dernier.</w:t>
      </w:r>
    </w:p>
    <w:p w14:paraId="67F96DD8" w14:textId="77777777" w:rsidR="00BA4F0F" w:rsidRDefault="00BA4F0F" w:rsidP="00CD07CD">
      <w:pPr>
        <w:pStyle w:val="texte10"/>
        <w:rPr>
          <w:rFonts w:ascii="Marianne" w:hAnsi="Marianne" w:cs="Arial"/>
          <w:sz w:val="20"/>
          <w:szCs w:val="20"/>
        </w:rPr>
      </w:pPr>
    </w:p>
    <w:p w14:paraId="4E30BDD5" w14:textId="77777777" w:rsidR="00BA4F0F" w:rsidRPr="00CD07CD" w:rsidRDefault="00BA4F0F" w:rsidP="00CD07CD">
      <w:pPr>
        <w:pStyle w:val="texte10"/>
        <w:rPr>
          <w:rFonts w:ascii="Marianne" w:hAnsi="Marianne" w:cs="Arial"/>
          <w:sz w:val="20"/>
          <w:szCs w:val="20"/>
        </w:rPr>
      </w:pPr>
    </w:p>
    <w:p w14:paraId="3D40C89A" w14:textId="77777777" w:rsidR="00CD07CD" w:rsidRPr="00CD07CD" w:rsidRDefault="00CD07CD" w:rsidP="00CD07CD">
      <w:pPr>
        <w:pStyle w:val="texte10"/>
        <w:rPr>
          <w:rFonts w:ascii="Marianne" w:hAnsi="Marianne" w:cs="Arial"/>
          <w:sz w:val="20"/>
          <w:szCs w:val="20"/>
        </w:rPr>
      </w:pPr>
      <w:r w:rsidRPr="00CD07CD">
        <w:rPr>
          <w:rFonts w:ascii="Marianne" w:hAnsi="Marianne" w:cs="Arial"/>
          <w:sz w:val="20"/>
          <w:szCs w:val="20"/>
        </w:rPr>
        <w:t>c) Prolongation du délai d’exécution des marchés subséquents</w:t>
      </w:r>
    </w:p>
    <w:p w14:paraId="1C4BDD10" w14:textId="4F3E663A" w:rsidR="00CD07CD" w:rsidRPr="00CD07CD" w:rsidRDefault="00CD07CD" w:rsidP="00CD07CD">
      <w:pPr>
        <w:pStyle w:val="texte10"/>
        <w:rPr>
          <w:rFonts w:ascii="Marianne" w:hAnsi="Marianne" w:cs="Arial"/>
          <w:sz w:val="20"/>
          <w:szCs w:val="20"/>
        </w:rPr>
      </w:pPr>
      <w:r w:rsidRPr="00CD07CD">
        <w:rPr>
          <w:rFonts w:ascii="Marianne" w:hAnsi="Marianne" w:cs="Arial"/>
          <w:sz w:val="20"/>
          <w:szCs w:val="20"/>
        </w:rPr>
        <w:t>Lorsque le titulaire est dans l’impossibilité de respecter les délais d’exécution, du fait du pouvoir adjudicateur ou du fait d’un évènement ayant le caractère de force majeure, le pouvoir adjudicateur prolonge le délai d’exécution.</w:t>
      </w:r>
    </w:p>
    <w:p w14:paraId="63FF51FD" w14:textId="0E19B4BC" w:rsidR="00792E6B" w:rsidRPr="00587A6F" w:rsidRDefault="009B3196" w:rsidP="00587A6F">
      <w:pPr>
        <w:pStyle w:val="Paragraphedeliste"/>
        <w:keepNext/>
        <w:numPr>
          <w:ilvl w:val="2"/>
          <w:numId w:val="41"/>
        </w:numPr>
        <w:spacing w:before="120" w:after="120"/>
        <w:jc w:val="left"/>
        <w:outlineLvl w:val="2"/>
        <w:rPr>
          <w:rFonts w:ascii="Marianne" w:hAnsi="Marianne" w:cs="Arial"/>
          <w:sz w:val="20"/>
          <w:szCs w:val="20"/>
        </w:rPr>
      </w:pPr>
      <w:bookmarkStart w:id="423" w:name="_Hlk122442595"/>
      <w:bookmarkStart w:id="424" w:name="_Toc192761008"/>
      <w:r w:rsidRPr="0018480D">
        <w:rPr>
          <w:rFonts w:ascii="Marianne" w:hAnsi="Marianne" w:cs="Arial"/>
          <w:b/>
          <w:color w:val="E36C0A"/>
          <w:sz w:val="20"/>
          <w:szCs w:val="20"/>
        </w:rPr>
        <w:t>Modalités de conclusion des marchés subséquents</w:t>
      </w:r>
      <w:bookmarkEnd w:id="424"/>
      <w:r w:rsidRPr="0018480D">
        <w:rPr>
          <w:rFonts w:ascii="Marianne" w:hAnsi="Marianne" w:cs="Arial"/>
          <w:b/>
          <w:color w:val="E36C0A"/>
          <w:sz w:val="20"/>
          <w:szCs w:val="20"/>
        </w:rPr>
        <w:t xml:space="preserve"> </w:t>
      </w:r>
      <w:bookmarkStart w:id="425" w:name="_Toc122443186"/>
      <w:bookmarkEnd w:id="423"/>
    </w:p>
    <w:p w14:paraId="4DE615CF" w14:textId="20C1CE1F" w:rsidR="00CD07CD" w:rsidRPr="009B3196" w:rsidRDefault="00792E6B" w:rsidP="009B3196">
      <w:pPr>
        <w:keepNext/>
        <w:spacing w:before="120" w:after="120"/>
        <w:ind w:left="0"/>
        <w:jc w:val="left"/>
        <w:outlineLvl w:val="2"/>
        <w:rPr>
          <w:rFonts w:ascii="Marianne" w:hAnsi="Marianne" w:cs="Arial"/>
          <w:sz w:val="20"/>
          <w:szCs w:val="20"/>
        </w:rPr>
      </w:pPr>
      <w:r>
        <w:rPr>
          <w:rFonts w:ascii="Marianne" w:hAnsi="Marianne" w:cs="Arial"/>
          <w:sz w:val="20"/>
          <w:szCs w:val="20"/>
        </w:rPr>
        <w:t xml:space="preserve">            </w:t>
      </w:r>
      <w:bookmarkStart w:id="426" w:name="_Toc123822133"/>
      <w:bookmarkStart w:id="427" w:name="_Toc123822393"/>
      <w:bookmarkStart w:id="428" w:name="_Toc192761009"/>
      <w:r w:rsidR="00CD07CD" w:rsidRPr="009B3196">
        <w:rPr>
          <w:rFonts w:ascii="Marianne" w:hAnsi="Marianne" w:cs="Arial"/>
          <w:sz w:val="20"/>
          <w:szCs w:val="20"/>
        </w:rPr>
        <w:t>a) Engagement de la consultation</w:t>
      </w:r>
      <w:bookmarkEnd w:id="425"/>
      <w:bookmarkEnd w:id="426"/>
      <w:bookmarkEnd w:id="427"/>
      <w:bookmarkEnd w:id="428"/>
      <w:r w:rsidR="00CD07CD" w:rsidRPr="009B3196">
        <w:rPr>
          <w:rFonts w:ascii="Marianne" w:hAnsi="Marianne" w:cs="Arial"/>
          <w:sz w:val="20"/>
          <w:szCs w:val="20"/>
        </w:rPr>
        <w:t xml:space="preserve"> </w:t>
      </w:r>
    </w:p>
    <w:p w14:paraId="0EDF7926" w14:textId="7EC633FE" w:rsidR="00CD07CD" w:rsidRPr="00CD07CD" w:rsidRDefault="00CD07CD" w:rsidP="00CD07CD">
      <w:pPr>
        <w:pStyle w:val="texte10"/>
        <w:rPr>
          <w:rFonts w:ascii="Marianne" w:hAnsi="Marianne" w:cs="Arial"/>
          <w:sz w:val="20"/>
          <w:szCs w:val="20"/>
        </w:rPr>
      </w:pPr>
      <w:r w:rsidRPr="00CD07CD">
        <w:rPr>
          <w:rFonts w:ascii="Marianne" w:hAnsi="Marianne" w:cs="Arial"/>
          <w:sz w:val="20"/>
          <w:szCs w:val="20"/>
        </w:rPr>
        <w:t xml:space="preserve">Dès la survenance du besoin, le pouvoir adjudicateur consultera </w:t>
      </w:r>
      <w:r w:rsidR="009B3196">
        <w:rPr>
          <w:rFonts w:ascii="Marianne" w:hAnsi="Marianne" w:cs="Arial"/>
          <w:sz w:val="20"/>
          <w:szCs w:val="20"/>
        </w:rPr>
        <w:t>le</w:t>
      </w:r>
      <w:del w:id="429" w:author="DECOURCELLE Romain" w:date="2025-03-13T09:26:00Z" w16du:dateUtc="2025-03-13T08:26:00Z">
        <w:r w:rsidR="00DB2DE7" w:rsidDel="009164F2">
          <w:rPr>
            <w:rFonts w:ascii="Marianne" w:hAnsi="Marianne" w:cs="Arial"/>
            <w:sz w:val="20"/>
            <w:szCs w:val="20"/>
          </w:rPr>
          <w:delText>s</w:delText>
        </w:r>
      </w:del>
      <w:r w:rsidRPr="00CD07CD">
        <w:rPr>
          <w:rFonts w:ascii="Marianne" w:hAnsi="Marianne" w:cs="Arial"/>
          <w:sz w:val="20"/>
          <w:szCs w:val="20"/>
        </w:rPr>
        <w:t xml:space="preserve"> titulaire</w:t>
      </w:r>
      <w:del w:id="430" w:author="DECOURCELLE Romain" w:date="2025-03-13T09:26:00Z" w16du:dateUtc="2025-03-13T08:26:00Z">
        <w:r w:rsidR="00DB2DE7" w:rsidDel="009164F2">
          <w:rPr>
            <w:rFonts w:ascii="Marianne" w:hAnsi="Marianne" w:cs="Arial"/>
            <w:sz w:val="20"/>
            <w:szCs w:val="20"/>
          </w:rPr>
          <w:delText>s</w:delText>
        </w:r>
      </w:del>
      <w:r w:rsidRPr="00CD07CD">
        <w:rPr>
          <w:rFonts w:ascii="Marianne" w:hAnsi="Marianne" w:cs="Arial"/>
          <w:sz w:val="20"/>
          <w:szCs w:val="20"/>
        </w:rPr>
        <w:t xml:space="preserve"> du lot considéré de l’accord</w:t>
      </w:r>
      <w:r w:rsidR="009B3196">
        <w:rPr>
          <w:rFonts w:ascii="Marianne" w:hAnsi="Marianne" w:cs="Arial"/>
          <w:sz w:val="20"/>
          <w:szCs w:val="20"/>
        </w:rPr>
        <w:t>-</w:t>
      </w:r>
      <w:r w:rsidRPr="00CD07CD">
        <w:rPr>
          <w:rFonts w:ascii="Marianne" w:hAnsi="Marianne" w:cs="Arial"/>
          <w:sz w:val="20"/>
          <w:szCs w:val="20"/>
        </w:rPr>
        <w:t>cadre via la plateforme de dématérialisation PLACE.</w:t>
      </w:r>
    </w:p>
    <w:p w14:paraId="5058CADF" w14:textId="13402705" w:rsidR="00CD07CD" w:rsidRPr="00CD07CD" w:rsidRDefault="00CD07CD" w:rsidP="00CD07CD">
      <w:pPr>
        <w:pStyle w:val="texte10"/>
        <w:rPr>
          <w:rFonts w:ascii="Marianne" w:hAnsi="Marianne" w:cs="Arial"/>
          <w:sz w:val="20"/>
          <w:szCs w:val="20"/>
        </w:rPr>
      </w:pPr>
      <w:r w:rsidRPr="00CD07CD">
        <w:rPr>
          <w:rFonts w:ascii="Marianne" w:hAnsi="Marianne" w:cs="Arial"/>
          <w:sz w:val="20"/>
          <w:szCs w:val="20"/>
        </w:rPr>
        <w:lastRenderedPageBreak/>
        <w:t xml:space="preserve">Le pouvoir adjudicateur enverra </w:t>
      </w:r>
      <w:r w:rsidR="009B3196">
        <w:rPr>
          <w:rFonts w:ascii="Marianne" w:hAnsi="Marianne" w:cs="Arial"/>
          <w:sz w:val="20"/>
          <w:szCs w:val="20"/>
        </w:rPr>
        <w:t>au</w:t>
      </w:r>
      <w:r w:rsidRPr="00CD07CD">
        <w:rPr>
          <w:rFonts w:ascii="Marianne" w:hAnsi="Marianne" w:cs="Arial"/>
          <w:sz w:val="20"/>
          <w:szCs w:val="20"/>
        </w:rPr>
        <w:t xml:space="preserve"> titulaire</w:t>
      </w:r>
      <w:r w:rsidR="009B3196">
        <w:rPr>
          <w:rFonts w:ascii="Marianne" w:hAnsi="Marianne" w:cs="Arial"/>
          <w:sz w:val="20"/>
          <w:szCs w:val="20"/>
        </w:rPr>
        <w:t xml:space="preserve"> du lot</w:t>
      </w:r>
      <w:r w:rsidRPr="00CD07CD">
        <w:rPr>
          <w:rFonts w:ascii="Marianne" w:hAnsi="Marianne" w:cs="Arial"/>
          <w:sz w:val="20"/>
          <w:szCs w:val="20"/>
        </w:rPr>
        <w:t xml:space="preserve"> un dossier de consultation correspondant au cahier des charges de l’accord-cadre subséquent, identifiant le besoin, ainsi que les modalités particulières d’exécution, et les invitera à remettre une offre, dans le respect des clauses et conditions incluses dans le présent accord</w:t>
      </w:r>
      <w:r w:rsidR="0018480D">
        <w:rPr>
          <w:rFonts w:ascii="Marianne" w:hAnsi="Marianne" w:cs="Arial"/>
          <w:sz w:val="20"/>
          <w:szCs w:val="20"/>
        </w:rPr>
        <w:t>-</w:t>
      </w:r>
      <w:r w:rsidRPr="00CD07CD">
        <w:rPr>
          <w:rFonts w:ascii="Marianne" w:hAnsi="Marianne" w:cs="Arial"/>
          <w:sz w:val="20"/>
          <w:szCs w:val="20"/>
        </w:rPr>
        <w:t xml:space="preserve">cadre et celles particulières à chaque marché subséquent, dans un délai qui ne pourra pas être inférieur à </w:t>
      </w:r>
      <w:r w:rsidR="0018480D">
        <w:rPr>
          <w:rFonts w:ascii="Marianne" w:hAnsi="Marianne" w:cs="Arial"/>
          <w:sz w:val="20"/>
          <w:szCs w:val="20"/>
        </w:rPr>
        <w:t>s</w:t>
      </w:r>
      <w:r w:rsidRPr="00CD07CD">
        <w:rPr>
          <w:rFonts w:ascii="Marianne" w:hAnsi="Marianne" w:cs="Arial"/>
          <w:sz w:val="20"/>
          <w:szCs w:val="20"/>
        </w:rPr>
        <w:t>ept jours calendaires, sauf cas d’urgence.</w:t>
      </w:r>
    </w:p>
    <w:p w14:paraId="30269F4D" w14:textId="5FCF7FFF" w:rsidR="00CD07CD" w:rsidRPr="00CD07CD" w:rsidRDefault="00CD07CD" w:rsidP="00CD07CD">
      <w:pPr>
        <w:pStyle w:val="texte10"/>
        <w:rPr>
          <w:rFonts w:ascii="Marianne" w:hAnsi="Marianne" w:cs="Arial"/>
          <w:sz w:val="20"/>
          <w:szCs w:val="20"/>
        </w:rPr>
      </w:pPr>
      <w:r w:rsidRPr="00CD07CD">
        <w:rPr>
          <w:rFonts w:ascii="Marianne" w:hAnsi="Marianne" w:cs="Arial"/>
          <w:sz w:val="20"/>
          <w:szCs w:val="20"/>
        </w:rPr>
        <w:t>Cet envoi se fera à l’adresse de messagerie électronique indiquée par le titulaire dans l’acte d’engagement de l’accord-cadre.</w:t>
      </w:r>
    </w:p>
    <w:p w14:paraId="32545060" w14:textId="41376D43" w:rsidR="00CD07CD" w:rsidRPr="00CD07CD" w:rsidRDefault="00CD07CD" w:rsidP="00CD07CD">
      <w:pPr>
        <w:pStyle w:val="texte10"/>
        <w:rPr>
          <w:rFonts w:ascii="Marianne" w:hAnsi="Marianne" w:cs="Arial"/>
          <w:sz w:val="20"/>
          <w:szCs w:val="20"/>
        </w:rPr>
      </w:pPr>
      <w:r w:rsidRPr="00CD07CD">
        <w:rPr>
          <w:rFonts w:ascii="Marianne" w:hAnsi="Marianne" w:cs="Arial"/>
          <w:sz w:val="20"/>
          <w:szCs w:val="20"/>
        </w:rPr>
        <w:t>En cas de changement d’adresse de messagerie électronique, le titulaire devra impérativement notifier ce changement au représentant du pouvoir adjudicateur, dans un délai de sept jours calendaires avant effet, par courriel avec accusé de réception.</w:t>
      </w:r>
    </w:p>
    <w:p w14:paraId="6F5ADB21" w14:textId="06677DEF" w:rsidR="00CD07CD" w:rsidRPr="00CD07CD" w:rsidRDefault="00CD07CD" w:rsidP="00CD07CD">
      <w:pPr>
        <w:pStyle w:val="texte10"/>
        <w:rPr>
          <w:rFonts w:ascii="Marianne" w:hAnsi="Marianne" w:cs="Arial"/>
          <w:sz w:val="20"/>
          <w:szCs w:val="20"/>
        </w:rPr>
      </w:pPr>
      <w:r w:rsidRPr="00CD07CD">
        <w:rPr>
          <w:rFonts w:ascii="Marianne" w:hAnsi="Marianne" w:cs="Arial"/>
          <w:sz w:val="20"/>
          <w:szCs w:val="20"/>
        </w:rPr>
        <w:t xml:space="preserve">Le pouvoir adjudicateur ne pourra pas être tenu responsable d’un problème dans l’adresse de messagerie électronique du titulaire. </w:t>
      </w:r>
    </w:p>
    <w:p w14:paraId="276749F1" w14:textId="75E9D688" w:rsidR="00507771" w:rsidRDefault="00CD07CD" w:rsidP="00CD07CD">
      <w:pPr>
        <w:pStyle w:val="texte10"/>
        <w:rPr>
          <w:rFonts w:ascii="Marianne" w:hAnsi="Marianne" w:cs="Arial"/>
          <w:sz w:val="20"/>
          <w:szCs w:val="20"/>
        </w:rPr>
      </w:pPr>
      <w:r w:rsidRPr="00CD07CD">
        <w:rPr>
          <w:rFonts w:ascii="Marianne" w:hAnsi="Marianne" w:cs="Arial"/>
          <w:sz w:val="20"/>
          <w:szCs w:val="20"/>
        </w:rPr>
        <w:t>Les courriels ne pourront en aucun cas dépasser 5 Mo.</w:t>
      </w:r>
    </w:p>
    <w:p w14:paraId="5E0F9601" w14:textId="77777777" w:rsidR="00792E6B" w:rsidRPr="00CD07CD" w:rsidRDefault="00792E6B" w:rsidP="00CD07CD">
      <w:pPr>
        <w:pStyle w:val="texte10"/>
        <w:rPr>
          <w:rFonts w:ascii="Marianne" w:hAnsi="Marianne" w:cs="Arial"/>
          <w:sz w:val="20"/>
          <w:szCs w:val="20"/>
        </w:rPr>
      </w:pPr>
    </w:p>
    <w:p w14:paraId="7DFACF9E" w14:textId="52B0ECEB" w:rsidR="00CD07CD" w:rsidRPr="00CD07CD" w:rsidRDefault="00792E6B" w:rsidP="00CD07CD">
      <w:pPr>
        <w:pStyle w:val="texte10"/>
        <w:rPr>
          <w:rFonts w:ascii="Marianne" w:hAnsi="Marianne" w:cs="Arial"/>
          <w:sz w:val="20"/>
          <w:szCs w:val="20"/>
        </w:rPr>
      </w:pPr>
      <w:r>
        <w:rPr>
          <w:rFonts w:ascii="Marianne" w:hAnsi="Marianne" w:cs="Arial"/>
          <w:sz w:val="20"/>
          <w:szCs w:val="20"/>
        </w:rPr>
        <w:t xml:space="preserve">            </w:t>
      </w:r>
      <w:r w:rsidR="00CD07CD" w:rsidRPr="00CD07CD">
        <w:rPr>
          <w:rFonts w:ascii="Marianne" w:hAnsi="Marianne" w:cs="Arial"/>
          <w:sz w:val="20"/>
          <w:szCs w:val="20"/>
        </w:rPr>
        <w:t xml:space="preserve">b) Critères d’attribution des marchés subséquents </w:t>
      </w:r>
    </w:p>
    <w:p w14:paraId="49AB7B95" w14:textId="5EE1CCA9" w:rsidR="0002249C" w:rsidRDefault="00CD07CD" w:rsidP="00CD07CD">
      <w:pPr>
        <w:pStyle w:val="texte10"/>
        <w:rPr>
          <w:rFonts w:ascii="Marianne" w:hAnsi="Marianne" w:cs="Arial"/>
          <w:sz w:val="20"/>
          <w:szCs w:val="20"/>
        </w:rPr>
      </w:pPr>
      <w:r w:rsidRPr="00CD07CD">
        <w:rPr>
          <w:rFonts w:ascii="Marianne" w:hAnsi="Marianne" w:cs="Arial"/>
          <w:sz w:val="20"/>
          <w:szCs w:val="20"/>
        </w:rPr>
        <w:t xml:space="preserve">Les critères d'attribution des marchés subséquents seront les suivants : </w:t>
      </w:r>
    </w:p>
    <w:p w14:paraId="0C41D50C" w14:textId="77777777" w:rsidR="0002249C" w:rsidRDefault="0002249C" w:rsidP="00CD07CD">
      <w:pPr>
        <w:pStyle w:val="texte10"/>
        <w:rPr>
          <w:rFonts w:ascii="Marianne" w:hAnsi="Marianne" w:cs="Arial"/>
          <w:sz w:val="20"/>
          <w:szCs w:val="20"/>
        </w:rPr>
      </w:pPr>
    </w:p>
    <w:tbl>
      <w:tblPr>
        <w:tblW w:w="9644"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660"/>
        <w:gridCol w:w="1984"/>
      </w:tblGrid>
      <w:tr w:rsidR="0002249C" w:rsidRPr="00E346E1" w14:paraId="438E9C86" w14:textId="77777777" w:rsidTr="0002249C">
        <w:trPr>
          <w:trHeight w:val="386"/>
        </w:trPr>
        <w:tc>
          <w:tcPr>
            <w:tcW w:w="7660"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2EFEF8EA" w14:textId="77777777" w:rsidR="0002249C" w:rsidRPr="0011204C" w:rsidRDefault="0002249C" w:rsidP="0002249C">
            <w:pPr>
              <w:widowControl w:val="0"/>
              <w:ind w:left="0"/>
              <w:jc w:val="center"/>
              <w:rPr>
                <w:rFonts w:ascii="Marianne" w:hAnsi="Marianne" w:cs="Arial"/>
                <w:b/>
                <w:color w:val="FFFFFF"/>
                <w:sz w:val="20"/>
                <w:szCs w:val="20"/>
              </w:rPr>
            </w:pPr>
            <w:r w:rsidRPr="0011204C">
              <w:rPr>
                <w:rFonts w:ascii="Marianne" w:hAnsi="Marianne" w:cs="Arial"/>
                <w:b/>
                <w:color w:val="FFFFFF"/>
                <w:sz w:val="20"/>
                <w:szCs w:val="20"/>
              </w:rPr>
              <w:t>Critères</w:t>
            </w:r>
          </w:p>
        </w:tc>
        <w:tc>
          <w:tcPr>
            <w:tcW w:w="1984"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06A0028D" w14:textId="77777777" w:rsidR="0002249C" w:rsidRPr="0011204C" w:rsidRDefault="0002249C" w:rsidP="0002249C">
            <w:pPr>
              <w:widowControl w:val="0"/>
              <w:ind w:left="0"/>
              <w:jc w:val="center"/>
              <w:rPr>
                <w:rFonts w:ascii="Marianne" w:hAnsi="Marianne" w:cs="Arial"/>
                <w:b/>
                <w:color w:val="FFFFFF"/>
                <w:sz w:val="20"/>
                <w:szCs w:val="20"/>
              </w:rPr>
            </w:pPr>
            <w:r w:rsidRPr="0011204C">
              <w:rPr>
                <w:rFonts w:ascii="Marianne" w:hAnsi="Marianne" w:cs="Arial"/>
                <w:b/>
                <w:color w:val="FFFFFF"/>
                <w:sz w:val="20"/>
                <w:szCs w:val="20"/>
              </w:rPr>
              <w:t>Poids</w:t>
            </w:r>
          </w:p>
        </w:tc>
      </w:tr>
      <w:tr w:rsidR="0002249C" w:rsidRPr="00E346E1" w14:paraId="17744FE9" w14:textId="77777777" w:rsidTr="00CA58B5">
        <w:trPr>
          <w:trHeight w:val="511"/>
        </w:trPr>
        <w:tc>
          <w:tcPr>
            <w:tcW w:w="7660" w:type="dxa"/>
            <w:tcBorders>
              <w:top w:val="single" w:sz="4" w:space="0" w:color="auto"/>
              <w:left w:val="single" w:sz="4" w:space="0" w:color="auto"/>
              <w:bottom w:val="single" w:sz="4" w:space="0" w:color="auto"/>
              <w:right w:val="single" w:sz="4" w:space="0" w:color="auto"/>
            </w:tcBorders>
            <w:vAlign w:val="center"/>
          </w:tcPr>
          <w:p w14:paraId="511792D6" w14:textId="77777777" w:rsidR="0002249C" w:rsidRPr="0011204C" w:rsidRDefault="0002249C" w:rsidP="009164F2">
            <w:pPr>
              <w:ind w:left="10"/>
              <w:jc w:val="left"/>
              <w:rPr>
                <w:rFonts w:ascii="Marianne" w:hAnsi="Marianne" w:cs="Arial"/>
                <w:b/>
                <w:sz w:val="20"/>
                <w:szCs w:val="20"/>
              </w:rPr>
            </w:pPr>
          </w:p>
          <w:p w14:paraId="297C1A72" w14:textId="26D80F5A" w:rsidR="0002249C" w:rsidRPr="0011204C" w:rsidRDefault="0002249C" w:rsidP="009164F2">
            <w:pPr>
              <w:ind w:left="10"/>
              <w:jc w:val="left"/>
              <w:rPr>
                <w:rFonts w:ascii="Marianne" w:hAnsi="Marianne" w:cs="Arial"/>
                <w:sz w:val="20"/>
                <w:szCs w:val="20"/>
              </w:rPr>
            </w:pPr>
            <w:r w:rsidRPr="0011204C">
              <w:rPr>
                <w:rFonts w:ascii="Marianne" w:hAnsi="Marianne" w:cs="Arial"/>
                <w:b/>
                <w:sz w:val="20"/>
                <w:szCs w:val="20"/>
              </w:rPr>
              <w:t>Critère n°</w:t>
            </w:r>
            <w:r w:rsidRPr="0011204C">
              <w:rPr>
                <w:rFonts w:ascii="Calibri" w:hAnsi="Calibri" w:cs="Calibri"/>
                <w:b/>
                <w:sz w:val="20"/>
                <w:szCs w:val="20"/>
              </w:rPr>
              <w:t> </w:t>
            </w:r>
            <w:r w:rsidRPr="0011204C">
              <w:rPr>
                <w:rFonts w:ascii="Marianne" w:hAnsi="Marianne" w:cs="Arial"/>
                <w:b/>
                <w:sz w:val="20"/>
                <w:szCs w:val="20"/>
              </w:rPr>
              <w:t>1 : Valeur Technique de l</w:t>
            </w:r>
            <w:r w:rsidRPr="0011204C">
              <w:rPr>
                <w:rFonts w:ascii="Marianne" w:hAnsi="Marianne" w:cs="Marianne"/>
                <w:b/>
                <w:sz w:val="20"/>
                <w:szCs w:val="20"/>
              </w:rPr>
              <w:t>’</w:t>
            </w:r>
            <w:r w:rsidRPr="0011204C">
              <w:rPr>
                <w:rFonts w:ascii="Marianne" w:hAnsi="Marianne" w:cs="Arial"/>
                <w:b/>
                <w:sz w:val="20"/>
                <w:szCs w:val="20"/>
              </w:rPr>
              <w:t>Offre au regard du cadre de m</w:t>
            </w:r>
            <w:r w:rsidRPr="0011204C">
              <w:rPr>
                <w:rFonts w:ascii="Marianne" w:hAnsi="Marianne" w:cs="Marianne"/>
                <w:b/>
                <w:sz w:val="20"/>
                <w:szCs w:val="20"/>
              </w:rPr>
              <w:t>é</w:t>
            </w:r>
            <w:r w:rsidRPr="0011204C">
              <w:rPr>
                <w:rFonts w:ascii="Marianne" w:hAnsi="Marianne" w:cs="Arial"/>
                <w:b/>
                <w:sz w:val="20"/>
                <w:szCs w:val="20"/>
              </w:rPr>
              <w:t>moire technique</w:t>
            </w:r>
            <w:r w:rsidRPr="0011204C">
              <w:rPr>
                <w:rFonts w:ascii="Calibri" w:hAnsi="Calibri" w:cs="Calibri"/>
                <w:b/>
                <w:sz w:val="20"/>
                <w:szCs w:val="20"/>
              </w:rPr>
              <w:t> </w:t>
            </w:r>
            <w:r w:rsidRPr="0011204C">
              <w:rPr>
                <w:rFonts w:ascii="Marianne" w:hAnsi="Marianne" w:cs="Arial"/>
                <w:b/>
                <w:sz w:val="20"/>
                <w:szCs w:val="20"/>
              </w:rPr>
              <w:t>:</w:t>
            </w:r>
          </w:p>
          <w:p w14:paraId="190F405D" w14:textId="77777777" w:rsidR="0002249C" w:rsidRPr="0011204C" w:rsidRDefault="0002249C" w:rsidP="009164F2">
            <w:pPr>
              <w:widowControl w:val="0"/>
              <w:ind w:left="0"/>
              <w:jc w:val="left"/>
              <w:rPr>
                <w:rFonts w:ascii="Marianne" w:hAnsi="Marianne" w:cs="Arial"/>
                <w:bCs/>
                <w:color w:val="000000"/>
                <w:sz w:val="20"/>
                <w:szCs w:val="20"/>
              </w:rPr>
            </w:pPr>
            <w:r w:rsidRPr="0011204C">
              <w:rPr>
                <w:rFonts w:ascii="Marianne" w:hAnsi="Marianne" w:cs="Arial"/>
                <w:bCs/>
                <w:color w:val="000000"/>
                <w:sz w:val="20"/>
                <w:szCs w:val="20"/>
              </w:rPr>
              <w:t>Le règlement de la consultation de chaque marché subséquent précisera les sous-critères et leurs pondérations</w:t>
            </w:r>
          </w:p>
        </w:tc>
        <w:tc>
          <w:tcPr>
            <w:tcW w:w="1984" w:type="dxa"/>
            <w:tcBorders>
              <w:top w:val="single" w:sz="4" w:space="0" w:color="auto"/>
              <w:left w:val="single" w:sz="4" w:space="0" w:color="auto"/>
              <w:bottom w:val="single" w:sz="4" w:space="0" w:color="auto"/>
              <w:right w:val="single" w:sz="4" w:space="0" w:color="auto"/>
            </w:tcBorders>
            <w:vAlign w:val="center"/>
          </w:tcPr>
          <w:p w14:paraId="7924E50E" w14:textId="77777777" w:rsidR="0002249C" w:rsidRPr="0011204C" w:rsidRDefault="0002249C" w:rsidP="0002249C">
            <w:pPr>
              <w:widowControl w:val="0"/>
              <w:ind w:left="71"/>
              <w:jc w:val="center"/>
              <w:rPr>
                <w:rFonts w:ascii="Marianne" w:hAnsi="Marianne" w:cs="Arial"/>
                <w:b/>
                <w:color w:val="000000"/>
                <w:sz w:val="20"/>
                <w:szCs w:val="20"/>
              </w:rPr>
            </w:pPr>
            <w:r w:rsidRPr="0011204C">
              <w:rPr>
                <w:rFonts w:ascii="Marianne" w:hAnsi="Marianne" w:cs="Arial"/>
                <w:b/>
                <w:color w:val="000000"/>
                <w:sz w:val="20"/>
                <w:szCs w:val="20"/>
              </w:rPr>
              <w:t>40 à 60 %</w:t>
            </w:r>
          </w:p>
        </w:tc>
      </w:tr>
      <w:tr w:rsidR="0002249C" w:rsidRPr="0002249C" w14:paraId="2C62D209" w14:textId="77777777" w:rsidTr="00CA58B5">
        <w:trPr>
          <w:trHeight w:val="511"/>
        </w:trPr>
        <w:tc>
          <w:tcPr>
            <w:tcW w:w="7660" w:type="dxa"/>
            <w:tcBorders>
              <w:top w:val="single" w:sz="4" w:space="0" w:color="auto"/>
              <w:left w:val="single" w:sz="4" w:space="0" w:color="auto"/>
              <w:bottom w:val="single" w:sz="4" w:space="0" w:color="auto"/>
              <w:right w:val="single" w:sz="4" w:space="0" w:color="auto"/>
            </w:tcBorders>
            <w:vAlign w:val="center"/>
          </w:tcPr>
          <w:p w14:paraId="642A6101" w14:textId="77777777" w:rsidR="0002249C" w:rsidRPr="0011204C" w:rsidRDefault="0002249C" w:rsidP="009164F2">
            <w:pPr>
              <w:ind w:left="10"/>
              <w:jc w:val="left"/>
              <w:rPr>
                <w:rFonts w:ascii="Marianne" w:hAnsi="Marianne" w:cs="Arial"/>
                <w:b/>
                <w:sz w:val="20"/>
                <w:szCs w:val="20"/>
              </w:rPr>
            </w:pPr>
            <w:r w:rsidRPr="0011204C">
              <w:rPr>
                <w:rFonts w:ascii="Marianne" w:hAnsi="Marianne" w:cs="Arial"/>
                <w:b/>
                <w:sz w:val="20"/>
                <w:szCs w:val="20"/>
              </w:rPr>
              <w:t>Critère n° 2</w:t>
            </w:r>
            <w:r w:rsidRPr="0011204C">
              <w:rPr>
                <w:rFonts w:ascii="Calibri" w:hAnsi="Calibri" w:cs="Calibri"/>
                <w:b/>
                <w:sz w:val="20"/>
                <w:szCs w:val="20"/>
              </w:rPr>
              <w:t> </w:t>
            </w:r>
            <w:r w:rsidRPr="0011204C">
              <w:rPr>
                <w:rFonts w:ascii="Marianne" w:hAnsi="Marianne" w:cs="Arial"/>
                <w:b/>
                <w:sz w:val="20"/>
                <w:szCs w:val="20"/>
              </w:rPr>
              <w:t>: prix des prestations</w:t>
            </w:r>
          </w:p>
        </w:tc>
        <w:tc>
          <w:tcPr>
            <w:tcW w:w="1984" w:type="dxa"/>
            <w:tcBorders>
              <w:top w:val="single" w:sz="4" w:space="0" w:color="auto"/>
              <w:left w:val="single" w:sz="4" w:space="0" w:color="auto"/>
              <w:bottom w:val="single" w:sz="4" w:space="0" w:color="auto"/>
              <w:right w:val="single" w:sz="4" w:space="0" w:color="auto"/>
            </w:tcBorders>
            <w:vAlign w:val="center"/>
          </w:tcPr>
          <w:p w14:paraId="48D84884" w14:textId="072BADC2" w:rsidR="0002249C" w:rsidRPr="0011204C" w:rsidRDefault="00E346E1" w:rsidP="0002249C">
            <w:pPr>
              <w:widowControl w:val="0"/>
              <w:ind w:left="71"/>
              <w:jc w:val="center"/>
              <w:rPr>
                <w:rFonts w:ascii="Marianne" w:hAnsi="Marianne" w:cs="Arial"/>
                <w:b/>
                <w:color w:val="000000"/>
                <w:sz w:val="20"/>
                <w:szCs w:val="20"/>
              </w:rPr>
            </w:pPr>
            <w:r w:rsidRPr="0011204C">
              <w:rPr>
                <w:rFonts w:ascii="Marianne" w:hAnsi="Marianne" w:cs="Arial"/>
                <w:b/>
                <w:color w:val="000000"/>
                <w:sz w:val="20"/>
                <w:szCs w:val="20"/>
              </w:rPr>
              <w:t>6</w:t>
            </w:r>
            <w:r w:rsidR="0002249C" w:rsidRPr="0011204C">
              <w:rPr>
                <w:rFonts w:ascii="Marianne" w:hAnsi="Marianne" w:cs="Arial"/>
                <w:b/>
                <w:color w:val="000000"/>
                <w:sz w:val="20"/>
                <w:szCs w:val="20"/>
              </w:rPr>
              <w:t xml:space="preserve">0 à </w:t>
            </w:r>
            <w:r w:rsidRPr="0011204C">
              <w:rPr>
                <w:rFonts w:ascii="Marianne" w:hAnsi="Marianne" w:cs="Arial"/>
                <w:b/>
                <w:color w:val="000000"/>
                <w:sz w:val="20"/>
                <w:szCs w:val="20"/>
              </w:rPr>
              <w:t>4</w:t>
            </w:r>
            <w:r w:rsidR="0002249C" w:rsidRPr="0011204C">
              <w:rPr>
                <w:rFonts w:ascii="Marianne" w:hAnsi="Marianne" w:cs="Arial"/>
                <w:b/>
                <w:color w:val="000000"/>
                <w:sz w:val="20"/>
                <w:szCs w:val="20"/>
              </w:rPr>
              <w:t>0 %</w:t>
            </w:r>
          </w:p>
        </w:tc>
      </w:tr>
    </w:tbl>
    <w:p w14:paraId="1CEB747D" w14:textId="77777777" w:rsidR="0002249C" w:rsidRPr="00CD07CD" w:rsidRDefault="0002249C" w:rsidP="00CD07CD">
      <w:pPr>
        <w:pStyle w:val="texte10"/>
        <w:rPr>
          <w:rFonts w:ascii="Marianne" w:hAnsi="Marianne" w:cs="Arial"/>
          <w:sz w:val="20"/>
          <w:szCs w:val="20"/>
        </w:rPr>
      </w:pPr>
    </w:p>
    <w:p w14:paraId="06D11378" w14:textId="561EE5DE" w:rsidR="00792E6B" w:rsidRDefault="00CD07CD" w:rsidP="00CD07CD">
      <w:pPr>
        <w:pStyle w:val="texte10"/>
        <w:rPr>
          <w:rFonts w:ascii="Marianne" w:hAnsi="Marianne" w:cs="Arial"/>
          <w:sz w:val="20"/>
          <w:szCs w:val="20"/>
        </w:rPr>
      </w:pPr>
      <w:r w:rsidRPr="00CD07CD">
        <w:rPr>
          <w:rFonts w:ascii="Marianne" w:hAnsi="Marianne" w:cs="Arial"/>
          <w:sz w:val="20"/>
          <w:szCs w:val="20"/>
        </w:rPr>
        <w:t>Les offres</w:t>
      </w:r>
      <w:r w:rsidR="009164F2">
        <w:rPr>
          <w:rFonts w:ascii="Marianne" w:hAnsi="Marianne" w:cs="Arial"/>
          <w:sz w:val="20"/>
          <w:szCs w:val="20"/>
        </w:rPr>
        <w:t xml:space="preserve"> (dans l’hypothèse de variantes acceptées)</w:t>
      </w:r>
      <w:r w:rsidRPr="00CD07CD">
        <w:rPr>
          <w:rFonts w:ascii="Marianne" w:hAnsi="Marianne" w:cs="Arial"/>
          <w:sz w:val="20"/>
          <w:szCs w:val="20"/>
        </w:rPr>
        <w:t xml:space="preserve"> seront classées par ordre décroissant au regard de l’ensemble de ces critères et l’offre la mieux classée sera retenue.</w:t>
      </w:r>
    </w:p>
    <w:p w14:paraId="7C7C41C2" w14:textId="77777777" w:rsidR="009164F2" w:rsidRDefault="009164F2" w:rsidP="00CD07CD">
      <w:pPr>
        <w:pStyle w:val="texte10"/>
        <w:rPr>
          <w:rFonts w:ascii="Marianne" w:hAnsi="Marianne" w:cs="Arial"/>
          <w:sz w:val="20"/>
          <w:szCs w:val="20"/>
        </w:rPr>
      </w:pPr>
    </w:p>
    <w:p w14:paraId="2565152F" w14:textId="5D0E2BA8" w:rsidR="00096697" w:rsidRDefault="00096697" w:rsidP="00096697">
      <w:pPr>
        <w:pStyle w:val="texte10"/>
        <w:rPr>
          <w:rFonts w:ascii="Marianne" w:hAnsi="Marianne" w:cs="Arial"/>
          <w:sz w:val="20"/>
          <w:szCs w:val="20"/>
        </w:rPr>
      </w:pPr>
      <w:r>
        <w:rPr>
          <w:rFonts w:ascii="Marianne" w:hAnsi="Marianne" w:cs="Arial"/>
          <w:sz w:val="20"/>
          <w:szCs w:val="20"/>
        </w:rPr>
        <w:t xml:space="preserve">           </w:t>
      </w:r>
      <w:r w:rsidRPr="00CD07CD">
        <w:rPr>
          <w:rFonts w:ascii="Marianne" w:hAnsi="Marianne" w:cs="Arial"/>
          <w:sz w:val="20"/>
          <w:szCs w:val="20"/>
        </w:rPr>
        <w:t xml:space="preserve">c) </w:t>
      </w:r>
      <w:r>
        <w:rPr>
          <w:rFonts w:ascii="Marianne" w:hAnsi="Marianne" w:cs="Arial"/>
          <w:sz w:val="20"/>
          <w:szCs w:val="20"/>
        </w:rPr>
        <w:t>Négociation</w:t>
      </w:r>
    </w:p>
    <w:p w14:paraId="67B5E5E1" w14:textId="1F15EF13" w:rsidR="004F6028" w:rsidRDefault="00096697" w:rsidP="00CD07CD">
      <w:pPr>
        <w:pStyle w:val="texte10"/>
        <w:rPr>
          <w:rFonts w:ascii="Marianne" w:hAnsi="Marianne" w:cs="Arial"/>
          <w:sz w:val="20"/>
          <w:szCs w:val="20"/>
        </w:rPr>
      </w:pPr>
      <w:r>
        <w:rPr>
          <w:rFonts w:ascii="Marianne" w:hAnsi="Marianne" w:cs="Arial"/>
          <w:sz w:val="20"/>
          <w:szCs w:val="20"/>
        </w:rPr>
        <w:t xml:space="preserve">Le représentant du Pouvoir Adjudicateur se réserve la possibilité d’avoir recours à une phase de négociation avec </w:t>
      </w:r>
      <w:r w:rsidR="009164F2">
        <w:rPr>
          <w:rFonts w:ascii="Marianne" w:hAnsi="Marianne" w:cs="Arial"/>
          <w:sz w:val="20"/>
          <w:szCs w:val="20"/>
        </w:rPr>
        <w:t>l’</w:t>
      </w:r>
      <w:r>
        <w:rPr>
          <w:rFonts w:ascii="Marianne" w:hAnsi="Marianne" w:cs="Arial"/>
          <w:sz w:val="20"/>
          <w:szCs w:val="20"/>
        </w:rPr>
        <w:t>attributaire selon les dispositions définies dans le règlement de la consultation des marchés subséquents lancés dans le cadre du présent accord-cadre.</w:t>
      </w:r>
    </w:p>
    <w:p w14:paraId="3E718222" w14:textId="77777777" w:rsidR="00C035C8" w:rsidRPr="00CD07CD" w:rsidRDefault="00C035C8" w:rsidP="00CD07CD">
      <w:pPr>
        <w:pStyle w:val="texte10"/>
        <w:rPr>
          <w:rFonts w:ascii="Marianne" w:hAnsi="Marianne" w:cs="Arial"/>
          <w:sz w:val="20"/>
          <w:szCs w:val="20"/>
        </w:rPr>
      </w:pPr>
    </w:p>
    <w:p w14:paraId="26BD0C99" w14:textId="075CAE89" w:rsidR="00CD07CD" w:rsidRPr="00CD07CD" w:rsidRDefault="00792E6B" w:rsidP="00CD07CD">
      <w:pPr>
        <w:pStyle w:val="texte10"/>
        <w:rPr>
          <w:rFonts w:ascii="Marianne" w:hAnsi="Marianne" w:cs="Arial"/>
          <w:sz w:val="20"/>
          <w:szCs w:val="20"/>
        </w:rPr>
      </w:pPr>
      <w:bookmarkStart w:id="431" w:name="_Hlk190443493"/>
      <w:r>
        <w:rPr>
          <w:rFonts w:ascii="Marianne" w:hAnsi="Marianne" w:cs="Arial"/>
          <w:sz w:val="20"/>
          <w:szCs w:val="20"/>
        </w:rPr>
        <w:t xml:space="preserve">           </w:t>
      </w:r>
      <w:r w:rsidR="00096697">
        <w:rPr>
          <w:rFonts w:ascii="Marianne" w:hAnsi="Marianne" w:cs="Arial"/>
          <w:sz w:val="20"/>
          <w:szCs w:val="20"/>
        </w:rPr>
        <w:t>d</w:t>
      </w:r>
      <w:r w:rsidR="00CD07CD" w:rsidRPr="00CD07CD">
        <w:rPr>
          <w:rFonts w:ascii="Marianne" w:hAnsi="Marianne" w:cs="Arial"/>
          <w:sz w:val="20"/>
          <w:szCs w:val="20"/>
        </w:rPr>
        <w:t>) Formalisme et attribution des marchés subséquents</w:t>
      </w:r>
    </w:p>
    <w:bookmarkEnd w:id="431"/>
    <w:p w14:paraId="302684FE" w14:textId="07980004" w:rsidR="00CD07CD" w:rsidRPr="00CD07CD" w:rsidRDefault="00CD07CD" w:rsidP="00CD07CD">
      <w:pPr>
        <w:pStyle w:val="texte10"/>
        <w:rPr>
          <w:rFonts w:ascii="Marianne" w:hAnsi="Marianne" w:cs="Arial"/>
          <w:sz w:val="20"/>
          <w:szCs w:val="20"/>
        </w:rPr>
      </w:pPr>
      <w:r w:rsidRPr="00CD07CD">
        <w:rPr>
          <w:rFonts w:ascii="Marianne" w:hAnsi="Marianne" w:cs="Arial"/>
          <w:sz w:val="20"/>
          <w:szCs w:val="20"/>
        </w:rPr>
        <w:t>Chaque marché subséquent sera matérialisé par un acte d'engagement et l'offre financière du titulaire notifié par le pouvoir adjudicateur et, le cas échéant, d’autres documents qui seront spécifiés dans l'acte d'engagement de l’accord-cadre (cahier des clauses techniques particulières au marché subséquent concerné, mémoire technique, planning prévisionnel d’exécution…). Seuls les marchés subséquents, signés par le pouvoir adjudicateur et régulièrement notifiés, devront être honorés par le titulaire.</w:t>
      </w:r>
    </w:p>
    <w:p w14:paraId="7DA28808" w14:textId="4764C97F" w:rsidR="00CD07CD" w:rsidRPr="00CD07CD" w:rsidRDefault="00CD07CD" w:rsidP="00CD07CD">
      <w:pPr>
        <w:pStyle w:val="texte10"/>
        <w:rPr>
          <w:rFonts w:ascii="Marianne" w:hAnsi="Marianne" w:cs="Arial"/>
          <w:sz w:val="20"/>
          <w:szCs w:val="20"/>
        </w:rPr>
      </w:pPr>
      <w:r w:rsidRPr="00CD07CD">
        <w:rPr>
          <w:rFonts w:ascii="Marianne" w:hAnsi="Marianne" w:cs="Arial"/>
          <w:sz w:val="20"/>
          <w:szCs w:val="20"/>
        </w:rPr>
        <w:t xml:space="preserve">Un marché subséquent peut être modifié ou annulé sur demande de l’ONF, totalement ou partiellement, par tout moyen permettant d’attester la date de réception, dans les conditions </w:t>
      </w:r>
      <w:proofErr w:type="gramStart"/>
      <w:r w:rsidR="00040381" w:rsidRPr="00CD07CD">
        <w:rPr>
          <w:rFonts w:ascii="Marianne" w:hAnsi="Marianne" w:cs="Arial"/>
          <w:sz w:val="20"/>
          <w:szCs w:val="20"/>
        </w:rPr>
        <w:t>suivantes:</w:t>
      </w:r>
      <w:proofErr w:type="gramEnd"/>
    </w:p>
    <w:p w14:paraId="5F4983E1" w14:textId="77777777" w:rsidR="00CD07CD" w:rsidRPr="00CD07CD" w:rsidRDefault="00CD07CD" w:rsidP="008A3D5F">
      <w:pPr>
        <w:pStyle w:val="texte10"/>
        <w:spacing w:after="0"/>
        <w:rPr>
          <w:rFonts w:ascii="Marianne" w:hAnsi="Marianne" w:cs="Arial"/>
          <w:sz w:val="20"/>
          <w:szCs w:val="20"/>
        </w:rPr>
      </w:pPr>
      <w:r w:rsidRPr="00CD07CD">
        <w:rPr>
          <w:rFonts w:ascii="Marianne" w:hAnsi="Marianne" w:cs="Arial"/>
          <w:sz w:val="20"/>
          <w:szCs w:val="20"/>
        </w:rPr>
        <w:t xml:space="preserve">- Si un litige imputable au titulaire, est à l’origine de la modification ou de l’annulation. Les frais en </w:t>
      </w:r>
    </w:p>
    <w:p w14:paraId="22553B03" w14:textId="77777777" w:rsidR="00CD07CD" w:rsidRPr="00CD07CD" w:rsidRDefault="00CD07CD" w:rsidP="008A3D5F">
      <w:pPr>
        <w:pStyle w:val="texte10"/>
        <w:spacing w:after="0"/>
        <w:rPr>
          <w:rFonts w:ascii="Marianne" w:hAnsi="Marianne" w:cs="Arial"/>
          <w:sz w:val="20"/>
          <w:szCs w:val="20"/>
        </w:rPr>
      </w:pPr>
      <w:proofErr w:type="gramStart"/>
      <w:r w:rsidRPr="00CD07CD">
        <w:rPr>
          <w:rFonts w:ascii="Marianne" w:hAnsi="Marianne" w:cs="Arial"/>
          <w:sz w:val="20"/>
          <w:szCs w:val="20"/>
        </w:rPr>
        <w:t>découlant</w:t>
      </w:r>
      <w:proofErr w:type="gramEnd"/>
      <w:r w:rsidRPr="00CD07CD">
        <w:rPr>
          <w:rFonts w:ascii="Marianne" w:hAnsi="Marianne" w:cs="Arial"/>
          <w:sz w:val="20"/>
          <w:szCs w:val="20"/>
        </w:rPr>
        <w:t xml:space="preserve"> sont à la charge du titulaire.</w:t>
      </w:r>
    </w:p>
    <w:p w14:paraId="3AC5A7A0" w14:textId="77777777" w:rsidR="00CD07CD" w:rsidRPr="00CD07CD" w:rsidRDefault="00CD07CD" w:rsidP="008A3D5F">
      <w:pPr>
        <w:pStyle w:val="texte10"/>
        <w:spacing w:after="0"/>
        <w:rPr>
          <w:rFonts w:ascii="Marianne" w:hAnsi="Marianne" w:cs="Arial"/>
          <w:sz w:val="20"/>
          <w:szCs w:val="20"/>
        </w:rPr>
      </w:pPr>
      <w:r w:rsidRPr="00CD07CD">
        <w:rPr>
          <w:rFonts w:ascii="Marianne" w:hAnsi="Marianne" w:cs="Arial"/>
          <w:sz w:val="20"/>
          <w:szCs w:val="20"/>
        </w:rPr>
        <w:t xml:space="preserve">- Si la modification ou l’annulation est à l’initiative de l’ONF, sans faute du titulaire, les frais en </w:t>
      </w:r>
    </w:p>
    <w:p w14:paraId="4BBC6E2E" w14:textId="77777777" w:rsidR="00CD07CD" w:rsidRPr="00CD07CD" w:rsidRDefault="00CD07CD" w:rsidP="008A3D5F">
      <w:pPr>
        <w:pStyle w:val="texte10"/>
        <w:spacing w:after="0"/>
        <w:rPr>
          <w:rFonts w:ascii="Marianne" w:hAnsi="Marianne" w:cs="Arial"/>
          <w:sz w:val="20"/>
          <w:szCs w:val="20"/>
        </w:rPr>
      </w:pPr>
      <w:proofErr w:type="gramStart"/>
      <w:r w:rsidRPr="00CD07CD">
        <w:rPr>
          <w:rFonts w:ascii="Marianne" w:hAnsi="Marianne" w:cs="Arial"/>
          <w:sz w:val="20"/>
          <w:szCs w:val="20"/>
        </w:rPr>
        <w:t>découlant</w:t>
      </w:r>
      <w:proofErr w:type="gramEnd"/>
      <w:r w:rsidRPr="00CD07CD">
        <w:rPr>
          <w:rFonts w:ascii="Marianne" w:hAnsi="Marianne" w:cs="Arial"/>
          <w:sz w:val="20"/>
          <w:szCs w:val="20"/>
        </w:rPr>
        <w:t xml:space="preserve"> sont à la charge de l’ONF. Le titulaire doit justifier de la réalité de ces frais. Il remet une </w:t>
      </w:r>
    </w:p>
    <w:p w14:paraId="16DBB860" w14:textId="77777777" w:rsidR="00CD07CD" w:rsidRPr="00CD07CD" w:rsidRDefault="00CD07CD" w:rsidP="008A3D5F">
      <w:pPr>
        <w:pStyle w:val="texte10"/>
        <w:spacing w:after="0"/>
        <w:rPr>
          <w:rFonts w:ascii="Marianne" w:hAnsi="Marianne" w:cs="Arial"/>
          <w:sz w:val="20"/>
          <w:szCs w:val="20"/>
        </w:rPr>
      </w:pPr>
      <w:proofErr w:type="gramStart"/>
      <w:r w:rsidRPr="00CD07CD">
        <w:rPr>
          <w:rFonts w:ascii="Marianne" w:hAnsi="Marianne" w:cs="Arial"/>
          <w:sz w:val="20"/>
          <w:szCs w:val="20"/>
        </w:rPr>
        <w:t>demande</w:t>
      </w:r>
      <w:proofErr w:type="gramEnd"/>
      <w:r w:rsidRPr="00CD07CD">
        <w:rPr>
          <w:rFonts w:ascii="Marianne" w:hAnsi="Marianne" w:cs="Arial"/>
          <w:sz w:val="20"/>
          <w:szCs w:val="20"/>
        </w:rPr>
        <w:t xml:space="preserve"> de paiement précisant les sommes auxquelles il prétend et donne tous les éléments de </w:t>
      </w:r>
    </w:p>
    <w:p w14:paraId="063CF04D" w14:textId="2BBC8596" w:rsidR="00CD07CD" w:rsidRDefault="00CD07CD" w:rsidP="008A3D5F">
      <w:pPr>
        <w:pStyle w:val="texte10"/>
        <w:spacing w:after="0"/>
        <w:rPr>
          <w:rFonts w:ascii="Marianne" w:hAnsi="Marianne" w:cs="Arial"/>
          <w:sz w:val="20"/>
          <w:szCs w:val="20"/>
        </w:rPr>
      </w:pPr>
      <w:proofErr w:type="gramStart"/>
      <w:r w:rsidRPr="00CD07CD">
        <w:rPr>
          <w:rFonts w:ascii="Marianne" w:hAnsi="Marianne" w:cs="Arial"/>
          <w:sz w:val="20"/>
          <w:szCs w:val="20"/>
        </w:rPr>
        <w:t>détermination</w:t>
      </w:r>
      <w:proofErr w:type="gramEnd"/>
      <w:r w:rsidRPr="00CD07CD">
        <w:rPr>
          <w:rFonts w:ascii="Marianne" w:hAnsi="Marianne" w:cs="Arial"/>
          <w:sz w:val="20"/>
          <w:szCs w:val="20"/>
        </w:rPr>
        <w:t xml:space="preserve"> de ces sommes en joignant les pièces nécessaires à la justification du paiement.</w:t>
      </w:r>
    </w:p>
    <w:p w14:paraId="7A5D9AFD" w14:textId="77777777" w:rsidR="00040381" w:rsidRPr="00CD07CD" w:rsidRDefault="00040381" w:rsidP="008A3D5F">
      <w:pPr>
        <w:pStyle w:val="texte10"/>
        <w:spacing w:after="0"/>
        <w:rPr>
          <w:rFonts w:ascii="Marianne" w:hAnsi="Marianne" w:cs="Arial"/>
          <w:sz w:val="20"/>
          <w:szCs w:val="20"/>
        </w:rPr>
      </w:pPr>
    </w:p>
    <w:p w14:paraId="6ADB8101" w14:textId="77777777" w:rsidR="00CD07CD" w:rsidRPr="00CD07CD" w:rsidRDefault="00CD07CD" w:rsidP="008A3D5F">
      <w:pPr>
        <w:pStyle w:val="texte10"/>
        <w:spacing w:after="0"/>
        <w:rPr>
          <w:rFonts w:ascii="Marianne" w:hAnsi="Marianne" w:cs="Arial"/>
          <w:sz w:val="20"/>
          <w:szCs w:val="20"/>
        </w:rPr>
      </w:pPr>
      <w:r w:rsidRPr="00CD07CD">
        <w:rPr>
          <w:rFonts w:ascii="Marianne" w:hAnsi="Marianne" w:cs="Arial"/>
          <w:sz w:val="20"/>
          <w:szCs w:val="20"/>
        </w:rPr>
        <w:t xml:space="preserve">La modification ou l’annulation d'un marché subséquent n’ayant fait l’objet d’aucun commencement </w:t>
      </w:r>
    </w:p>
    <w:p w14:paraId="175DD67D" w14:textId="64045F85" w:rsidR="00CD07CD" w:rsidRDefault="00CD07CD" w:rsidP="008A3D5F">
      <w:pPr>
        <w:pStyle w:val="texte10"/>
        <w:spacing w:after="0"/>
        <w:rPr>
          <w:rFonts w:ascii="Marianne" w:hAnsi="Marianne" w:cs="Arial"/>
          <w:sz w:val="20"/>
          <w:szCs w:val="20"/>
        </w:rPr>
      </w:pPr>
      <w:proofErr w:type="gramStart"/>
      <w:r w:rsidRPr="00CD07CD">
        <w:rPr>
          <w:rFonts w:ascii="Marianne" w:hAnsi="Marianne" w:cs="Arial"/>
          <w:sz w:val="20"/>
          <w:szCs w:val="20"/>
        </w:rPr>
        <w:lastRenderedPageBreak/>
        <w:t>d’exécution</w:t>
      </w:r>
      <w:proofErr w:type="gramEnd"/>
      <w:r w:rsidRPr="00CD07CD">
        <w:rPr>
          <w:rFonts w:ascii="Marianne" w:hAnsi="Marianne" w:cs="Arial"/>
          <w:sz w:val="20"/>
          <w:szCs w:val="20"/>
        </w:rPr>
        <w:t xml:space="preserve"> ne peut faire l’objet d’aucun remboursement de frais.</w:t>
      </w:r>
    </w:p>
    <w:p w14:paraId="639E7427" w14:textId="77777777" w:rsidR="00B858C1" w:rsidRDefault="00B858C1" w:rsidP="00FB6859">
      <w:pPr>
        <w:pStyle w:val="texte10"/>
        <w:rPr>
          <w:rFonts w:ascii="Marianne" w:hAnsi="Marianne" w:cs="Arial"/>
          <w:sz w:val="20"/>
          <w:szCs w:val="20"/>
        </w:rPr>
      </w:pPr>
    </w:p>
    <w:p w14:paraId="008F9915" w14:textId="42FFDC04" w:rsidR="00B858C1" w:rsidRPr="00EE2834" w:rsidRDefault="00B858C1" w:rsidP="00B858C1">
      <w:pPr>
        <w:pStyle w:val="Paragraphedeliste"/>
        <w:keepNext/>
        <w:numPr>
          <w:ilvl w:val="2"/>
          <w:numId w:val="41"/>
        </w:numPr>
        <w:spacing w:before="120" w:after="120"/>
        <w:jc w:val="left"/>
        <w:outlineLvl w:val="2"/>
        <w:rPr>
          <w:rFonts w:ascii="Marianne" w:hAnsi="Marianne" w:cs="Arial"/>
          <w:sz w:val="20"/>
          <w:szCs w:val="20"/>
        </w:rPr>
      </w:pPr>
      <w:bookmarkStart w:id="432" w:name="_Toc192761010"/>
      <w:r>
        <w:rPr>
          <w:rFonts w:ascii="Marianne" w:hAnsi="Marianne" w:cs="Arial"/>
          <w:b/>
          <w:color w:val="E36C0A"/>
          <w:sz w:val="20"/>
          <w:szCs w:val="20"/>
        </w:rPr>
        <w:t xml:space="preserve">Résiliation </w:t>
      </w:r>
      <w:r w:rsidRPr="0018480D">
        <w:rPr>
          <w:rFonts w:ascii="Marianne" w:hAnsi="Marianne" w:cs="Arial"/>
          <w:b/>
          <w:color w:val="E36C0A"/>
          <w:sz w:val="20"/>
          <w:szCs w:val="20"/>
        </w:rPr>
        <w:t>des marchés subséquents</w:t>
      </w:r>
      <w:bookmarkEnd w:id="432"/>
      <w:r w:rsidRPr="0018480D">
        <w:rPr>
          <w:rFonts w:ascii="Marianne" w:hAnsi="Marianne" w:cs="Arial"/>
          <w:b/>
          <w:color w:val="E36C0A"/>
          <w:sz w:val="20"/>
          <w:szCs w:val="20"/>
        </w:rPr>
        <w:t xml:space="preserve"> </w:t>
      </w:r>
    </w:p>
    <w:p w14:paraId="17BEA26B" w14:textId="66AACFB1" w:rsidR="00EE2834" w:rsidRDefault="00EE2834" w:rsidP="00513614">
      <w:pPr>
        <w:pStyle w:val="texte10"/>
        <w:spacing w:after="0"/>
        <w:rPr>
          <w:rFonts w:ascii="Marianne" w:hAnsi="Marianne" w:cs="Arial"/>
          <w:sz w:val="20"/>
          <w:szCs w:val="20"/>
        </w:rPr>
      </w:pPr>
      <w:r>
        <w:rPr>
          <w:rFonts w:ascii="Marianne" w:hAnsi="Marianne" w:cs="Arial"/>
          <w:sz w:val="20"/>
          <w:szCs w:val="20"/>
        </w:rPr>
        <w:t>Après émission d’</w:t>
      </w:r>
      <w:r w:rsidRPr="00513614">
        <w:rPr>
          <w:rFonts w:ascii="Marianne" w:hAnsi="Marianne" w:cs="Arial"/>
          <w:sz w:val="20"/>
          <w:szCs w:val="20"/>
        </w:rPr>
        <w:t>un bon de commande, l’ONF peut en interrompre l’exécution. Elle en informe le titulaire par courrier électronique.</w:t>
      </w:r>
    </w:p>
    <w:p w14:paraId="4C421447" w14:textId="77777777" w:rsidR="00513614" w:rsidRPr="00513614" w:rsidRDefault="00513614" w:rsidP="00513614">
      <w:pPr>
        <w:pStyle w:val="texte10"/>
        <w:spacing w:after="0"/>
        <w:rPr>
          <w:rFonts w:ascii="Marianne" w:hAnsi="Marianne" w:cs="Arial"/>
          <w:sz w:val="20"/>
          <w:szCs w:val="20"/>
        </w:rPr>
      </w:pPr>
    </w:p>
    <w:p w14:paraId="553D2BE7" w14:textId="7F1FC34F" w:rsidR="00D0326D" w:rsidRDefault="00EE2834" w:rsidP="00513614">
      <w:pPr>
        <w:pStyle w:val="texte10"/>
        <w:spacing w:after="0"/>
        <w:rPr>
          <w:rFonts w:ascii="Marianne" w:hAnsi="Marianne" w:cs="Arial"/>
          <w:sz w:val="20"/>
          <w:szCs w:val="20"/>
        </w:rPr>
      </w:pPr>
      <w:r w:rsidRPr="00513614">
        <w:rPr>
          <w:rFonts w:ascii="Marianne" w:hAnsi="Marianne" w:cs="Arial"/>
          <w:sz w:val="20"/>
          <w:szCs w:val="20"/>
        </w:rPr>
        <w:t>Dans l’hypothèse où l’interruption du bon de commande est directement et exclusivement imputable à l’ONF, les frais en découlant sont à la charge de l’ONF sous réserve que le titulaire justifie des frais réellement exposés et de leur utilité. Le titulaire remet une demande de paiement précisant les sommes auxquelles il prétend et donne tous les éléments de détermination de ces sommes en joignant les pièces nécessaires à la justification du paiement.</w:t>
      </w:r>
    </w:p>
    <w:p w14:paraId="0470EF10" w14:textId="77777777" w:rsidR="00513614" w:rsidRPr="00513614" w:rsidRDefault="00513614" w:rsidP="00513614">
      <w:pPr>
        <w:pStyle w:val="texte10"/>
        <w:spacing w:after="0"/>
        <w:rPr>
          <w:rFonts w:ascii="Marianne" w:hAnsi="Marianne" w:cs="Arial"/>
          <w:sz w:val="20"/>
          <w:szCs w:val="20"/>
        </w:rPr>
      </w:pPr>
    </w:p>
    <w:p w14:paraId="32DD7662" w14:textId="60E25560" w:rsidR="00D0326D" w:rsidRPr="00EE2834" w:rsidRDefault="00D0326D" w:rsidP="00513614">
      <w:pPr>
        <w:pStyle w:val="texte10"/>
        <w:spacing w:after="0"/>
        <w:rPr>
          <w:rFonts w:ascii="Marianne" w:hAnsi="Marianne" w:cs="Arial"/>
          <w:sz w:val="20"/>
          <w:szCs w:val="20"/>
        </w:rPr>
      </w:pPr>
      <w:r w:rsidRPr="00513614">
        <w:rPr>
          <w:rFonts w:ascii="Marianne" w:hAnsi="Marianne" w:cs="Arial"/>
          <w:sz w:val="20"/>
          <w:szCs w:val="20"/>
        </w:rPr>
        <w:t>L’annulation d’un bon de commande n’ayant fait l’objet d’aucun commencement d’exécution ne peut faire l’objet d’aucun remboursement de frais.</w:t>
      </w:r>
    </w:p>
    <w:p w14:paraId="16D15D84" w14:textId="77777777" w:rsidR="00587A6F" w:rsidRPr="001D2B17" w:rsidRDefault="00587A6F" w:rsidP="00FB6859">
      <w:pPr>
        <w:pStyle w:val="texte10"/>
        <w:rPr>
          <w:rFonts w:ascii="Marianne" w:hAnsi="Marianne" w:cs="Arial"/>
          <w:sz w:val="20"/>
          <w:szCs w:val="20"/>
        </w:rPr>
      </w:pPr>
    </w:p>
    <w:p w14:paraId="1B467AEC" w14:textId="6CB69043" w:rsidR="00FB6859" w:rsidRPr="001D2B17" w:rsidRDefault="00FB6859" w:rsidP="00CD07CD">
      <w:pPr>
        <w:pStyle w:val="Paragraphedeliste"/>
        <w:keepNext/>
        <w:numPr>
          <w:ilvl w:val="0"/>
          <w:numId w:val="1"/>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left"/>
        <w:textAlignment w:val="baseline"/>
        <w:outlineLvl w:val="0"/>
        <w:rPr>
          <w:rFonts w:ascii="Marianne" w:hAnsi="Marianne" w:cs="Arial"/>
          <w:b/>
          <w:bCs/>
          <w:smallCaps/>
          <w:color w:val="008000"/>
          <w:sz w:val="22"/>
        </w:rPr>
      </w:pPr>
      <w:bookmarkStart w:id="433" w:name="_Toc3801372"/>
      <w:bookmarkStart w:id="434" w:name="_Toc192761011"/>
      <w:r w:rsidRPr="001D2B17">
        <w:rPr>
          <w:rFonts w:ascii="Marianne" w:hAnsi="Marianne" w:cs="Arial"/>
          <w:b/>
          <w:bCs/>
          <w:smallCaps/>
          <w:color w:val="008000"/>
          <w:sz w:val="22"/>
        </w:rPr>
        <w:t>opérations de vérification et réception des travaux</w:t>
      </w:r>
      <w:bookmarkEnd w:id="433"/>
      <w:bookmarkEnd w:id="434"/>
    </w:p>
    <w:p w14:paraId="11240342" w14:textId="6DAD6E0E" w:rsidR="00CC0C35" w:rsidRPr="001D2B17" w:rsidRDefault="00CC0C35" w:rsidP="00CD07CD">
      <w:pPr>
        <w:keepNext/>
        <w:numPr>
          <w:ilvl w:val="1"/>
          <w:numId w:val="1"/>
        </w:numPr>
        <w:spacing w:before="240" w:after="240"/>
        <w:jc w:val="left"/>
        <w:outlineLvl w:val="1"/>
        <w:rPr>
          <w:rFonts w:ascii="Marianne" w:hAnsi="Marianne" w:cs="Arial"/>
          <w:b/>
          <w:color w:val="006600"/>
          <w:sz w:val="20"/>
          <w:szCs w:val="20"/>
          <w:u w:val="single"/>
        </w:rPr>
      </w:pPr>
      <w:bookmarkStart w:id="435" w:name="_Toc192761012"/>
      <w:r w:rsidRPr="001D2B17">
        <w:rPr>
          <w:rFonts w:ascii="Marianne" w:hAnsi="Marianne" w:cs="Arial"/>
          <w:b/>
          <w:color w:val="006600"/>
          <w:sz w:val="20"/>
          <w:szCs w:val="20"/>
          <w:u w:val="single"/>
        </w:rPr>
        <w:t>Opérations de vérification</w:t>
      </w:r>
      <w:bookmarkEnd w:id="388"/>
      <w:bookmarkEnd w:id="435"/>
      <w:r w:rsidRPr="001D2B17">
        <w:rPr>
          <w:rFonts w:ascii="Marianne" w:hAnsi="Marianne" w:cs="Arial"/>
          <w:b/>
          <w:color w:val="006600"/>
          <w:sz w:val="20"/>
          <w:szCs w:val="20"/>
          <w:u w:val="single"/>
        </w:rPr>
        <w:t xml:space="preserve"> </w:t>
      </w:r>
    </w:p>
    <w:p w14:paraId="3A91B7AC" w14:textId="77777777" w:rsidR="008124EC" w:rsidRPr="007E6773" w:rsidRDefault="00CC0C35" w:rsidP="008124EC">
      <w:pPr>
        <w:pStyle w:val="texte10"/>
        <w:rPr>
          <w:rFonts w:ascii="Marianne" w:eastAsia="Calibri" w:hAnsi="Marianne" w:cs="Arial"/>
          <w:b/>
          <w:bCs/>
          <w:sz w:val="20"/>
        </w:rPr>
      </w:pPr>
      <w:r w:rsidRPr="001D2B17">
        <w:rPr>
          <w:rFonts w:ascii="Marianne" w:eastAsia="Calibri" w:hAnsi="Marianne" w:cs="Arial"/>
          <w:sz w:val="20"/>
        </w:rPr>
        <w:t xml:space="preserve">Le délai maximal dans lequel le maître d'œuvre procède </w:t>
      </w:r>
      <w:r w:rsidRPr="007E6773">
        <w:rPr>
          <w:rFonts w:ascii="Marianne" w:eastAsia="Calibri" w:hAnsi="Marianne" w:cs="Arial"/>
          <w:b/>
          <w:bCs/>
          <w:sz w:val="20"/>
        </w:rPr>
        <w:t>aux opérations préalables à la réception des ouvrages est fixé à 15 (quinze) jours à compter de la date de réception de la lettre du titulaire l'avisant de l'achèvement de ses travaux.</w:t>
      </w:r>
      <w:r w:rsidR="008124EC" w:rsidRPr="007E6773">
        <w:rPr>
          <w:rFonts w:ascii="Marianne" w:eastAsia="Calibri" w:hAnsi="Marianne" w:cs="Arial"/>
          <w:b/>
          <w:bCs/>
          <w:sz w:val="20"/>
        </w:rPr>
        <w:t xml:space="preserve"> </w:t>
      </w:r>
    </w:p>
    <w:p w14:paraId="5ACDEED5" w14:textId="77777777" w:rsidR="00CC0C35" w:rsidRPr="001D2B17" w:rsidRDefault="00CC0C35" w:rsidP="00CC0C35">
      <w:pPr>
        <w:pStyle w:val="texte10"/>
        <w:rPr>
          <w:rFonts w:ascii="Marianne" w:eastAsia="Calibri" w:hAnsi="Marianne" w:cs="Arial"/>
          <w:sz w:val="20"/>
        </w:rPr>
      </w:pPr>
      <w:r w:rsidRPr="00A07283">
        <w:rPr>
          <w:rFonts w:ascii="Marianne" w:eastAsia="Calibri" w:hAnsi="Marianne" w:cs="Arial"/>
          <w:b/>
          <w:bCs/>
          <w:sz w:val="20"/>
        </w:rPr>
        <w:t>En application de l'article 41 du CCAG-travaux la réception a lieu en une seule fois,</w:t>
      </w:r>
      <w:r w:rsidRPr="001D2B17">
        <w:rPr>
          <w:rFonts w:ascii="Marianne" w:eastAsia="Calibri" w:hAnsi="Marianne" w:cs="Arial"/>
          <w:sz w:val="20"/>
        </w:rPr>
        <w:t xml:space="preserve"> à la diligence du titulaire qui, par écrit, avise les maîtres d'ouvrage et d'œuvre de la date à laquelle il envisage que les travaux ont été achevés </w:t>
      </w:r>
      <w:proofErr w:type="gramStart"/>
      <w:r w:rsidRPr="001D2B17">
        <w:rPr>
          <w:rFonts w:ascii="Marianne" w:eastAsia="Calibri" w:hAnsi="Marianne" w:cs="Arial"/>
          <w:sz w:val="20"/>
        </w:rPr>
        <w:t>ou</w:t>
      </w:r>
      <w:proofErr w:type="gramEnd"/>
      <w:r w:rsidRPr="001D2B17">
        <w:rPr>
          <w:rFonts w:ascii="Marianne" w:eastAsia="Calibri" w:hAnsi="Marianne" w:cs="Arial"/>
          <w:sz w:val="20"/>
        </w:rPr>
        <w:t xml:space="preserve"> le seront.</w:t>
      </w:r>
    </w:p>
    <w:p w14:paraId="29504B7B" w14:textId="77777777" w:rsidR="00CC0C35" w:rsidRPr="001D2B17" w:rsidRDefault="00CC0C35" w:rsidP="00CD07CD">
      <w:pPr>
        <w:keepNext/>
        <w:numPr>
          <w:ilvl w:val="1"/>
          <w:numId w:val="1"/>
        </w:numPr>
        <w:spacing w:before="240" w:after="240"/>
        <w:jc w:val="left"/>
        <w:outlineLvl w:val="1"/>
        <w:rPr>
          <w:rFonts w:ascii="Marianne" w:hAnsi="Marianne" w:cs="Arial"/>
          <w:b/>
          <w:color w:val="006600"/>
          <w:sz w:val="20"/>
          <w:szCs w:val="20"/>
          <w:u w:val="single"/>
        </w:rPr>
      </w:pPr>
      <w:bookmarkStart w:id="436" w:name="_Toc460850241"/>
      <w:bookmarkStart w:id="437" w:name="_Toc192761013"/>
      <w:r w:rsidRPr="001D2B17">
        <w:rPr>
          <w:rFonts w:ascii="Marianne" w:hAnsi="Marianne" w:cs="Arial"/>
          <w:b/>
          <w:color w:val="006600"/>
          <w:sz w:val="20"/>
          <w:szCs w:val="20"/>
          <w:u w:val="single"/>
        </w:rPr>
        <w:t>Réception des travaux</w:t>
      </w:r>
      <w:bookmarkEnd w:id="436"/>
      <w:bookmarkEnd w:id="437"/>
      <w:r w:rsidRPr="001D2B17">
        <w:rPr>
          <w:rFonts w:ascii="Marianne" w:hAnsi="Marianne" w:cs="Arial"/>
          <w:b/>
          <w:color w:val="006600"/>
          <w:sz w:val="20"/>
          <w:szCs w:val="20"/>
          <w:u w:val="single"/>
        </w:rPr>
        <w:t xml:space="preserve"> </w:t>
      </w:r>
    </w:p>
    <w:p w14:paraId="086C68F5" w14:textId="77777777" w:rsidR="00CC0C35" w:rsidRPr="001D2B17" w:rsidRDefault="00CC0C35" w:rsidP="00CC0C35">
      <w:pPr>
        <w:pStyle w:val="texte10"/>
        <w:rPr>
          <w:rFonts w:ascii="Marianne" w:eastAsia="Calibri" w:hAnsi="Marianne" w:cs="Arial"/>
          <w:sz w:val="20"/>
        </w:rPr>
      </w:pPr>
      <w:r w:rsidRPr="001D2B17">
        <w:rPr>
          <w:rFonts w:ascii="Marianne" w:eastAsia="Calibri" w:hAnsi="Marianne" w:cs="Arial"/>
          <w:sz w:val="20"/>
        </w:rPr>
        <w:t>Dans un délai maximum de vingt jours, à dater de l'avis ci-dessus ou de la date indiquée dans cet avis pour l'achèvement des travaux si cette dernière date est postérieure, le maître d'œuvre procède, en présence du titulaire dûment convoqué, aux opérations préalables à la réception des ouvrages.</w:t>
      </w:r>
    </w:p>
    <w:p w14:paraId="4203261E" w14:textId="77777777" w:rsidR="00CC0C35" w:rsidRPr="001D2B17" w:rsidRDefault="00CC0C35" w:rsidP="00CC0C35">
      <w:pPr>
        <w:pStyle w:val="texte10"/>
        <w:rPr>
          <w:rFonts w:ascii="Marianne" w:eastAsia="Calibri" w:hAnsi="Marianne" w:cs="Arial"/>
          <w:sz w:val="20"/>
        </w:rPr>
      </w:pPr>
      <w:r w:rsidRPr="001D2B17">
        <w:rPr>
          <w:rFonts w:ascii="Marianne" w:eastAsia="Calibri" w:hAnsi="Marianne" w:cs="Arial"/>
          <w:sz w:val="20"/>
        </w:rPr>
        <w:t xml:space="preserve">Conformément à l’article 41.2 du CCAG-travaux les opérations préalables à la réception comportent : </w:t>
      </w:r>
    </w:p>
    <w:p w14:paraId="0DDA1FB3" w14:textId="77777777" w:rsidR="00CC0C35" w:rsidRPr="001D2B17" w:rsidRDefault="00CC0C35" w:rsidP="00CC0C35">
      <w:pPr>
        <w:pStyle w:val="texte2"/>
        <w:numPr>
          <w:ilvl w:val="0"/>
          <w:numId w:val="15"/>
        </w:numPr>
        <w:ind w:left="851" w:hanging="284"/>
        <w:jc w:val="both"/>
        <w:rPr>
          <w:rFonts w:ascii="Marianne" w:hAnsi="Marianne" w:cs="Arial"/>
          <w:sz w:val="20"/>
        </w:rPr>
      </w:pPr>
      <w:proofErr w:type="gramStart"/>
      <w:r w:rsidRPr="001D2B17">
        <w:rPr>
          <w:rFonts w:ascii="Marianne" w:hAnsi="Marianne" w:cs="Arial"/>
          <w:sz w:val="20"/>
        </w:rPr>
        <w:t>la</w:t>
      </w:r>
      <w:proofErr w:type="gramEnd"/>
      <w:r w:rsidRPr="001D2B17">
        <w:rPr>
          <w:rFonts w:ascii="Marianne" w:hAnsi="Marianne" w:cs="Arial"/>
          <w:sz w:val="20"/>
        </w:rPr>
        <w:t xml:space="preserve"> reconnaissance des ouvrages exécutés ;</w:t>
      </w:r>
    </w:p>
    <w:p w14:paraId="03FEBE7E" w14:textId="77777777" w:rsidR="00CC0C35" w:rsidRPr="001D2B17" w:rsidRDefault="00CC0C35" w:rsidP="00CC0C35">
      <w:pPr>
        <w:pStyle w:val="texte2"/>
        <w:numPr>
          <w:ilvl w:val="0"/>
          <w:numId w:val="15"/>
        </w:numPr>
        <w:ind w:left="851" w:hanging="284"/>
        <w:jc w:val="both"/>
        <w:rPr>
          <w:rFonts w:ascii="Marianne" w:hAnsi="Marianne" w:cs="Arial"/>
          <w:sz w:val="20"/>
        </w:rPr>
      </w:pPr>
      <w:proofErr w:type="gramStart"/>
      <w:r w:rsidRPr="001D2B17">
        <w:rPr>
          <w:rFonts w:ascii="Marianne" w:hAnsi="Marianne" w:cs="Arial"/>
          <w:sz w:val="20"/>
        </w:rPr>
        <w:t>les</w:t>
      </w:r>
      <w:proofErr w:type="gramEnd"/>
      <w:r w:rsidRPr="001D2B17">
        <w:rPr>
          <w:rFonts w:ascii="Marianne" w:hAnsi="Marianne" w:cs="Arial"/>
          <w:sz w:val="20"/>
        </w:rPr>
        <w:t xml:space="preserve"> épreuves éventuellement prévues par le marché ;</w:t>
      </w:r>
    </w:p>
    <w:p w14:paraId="5EDE9E8B" w14:textId="77777777" w:rsidR="00CC0C35" w:rsidRPr="001D2B17" w:rsidRDefault="00CC0C35" w:rsidP="00CC0C35">
      <w:pPr>
        <w:pStyle w:val="texte2"/>
        <w:numPr>
          <w:ilvl w:val="0"/>
          <w:numId w:val="15"/>
        </w:numPr>
        <w:ind w:left="851" w:hanging="284"/>
        <w:jc w:val="both"/>
        <w:rPr>
          <w:rFonts w:ascii="Marianne" w:hAnsi="Marianne" w:cs="Arial"/>
          <w:sz w:val="20"/>
        </w:rPr>
      </w:pPr>
      <w:proofErr w:type="gramStart"/>
      <w:r w:rsidRPr="001D2B17">
        <w:rPr>
          <w:rFonts w:ascii="Marianne" w:hAnsi="Marianne" w:cs="Arial"/>
          <w:sz w:val="20"/>
        </w:rPr>
        <w:t>la</w:t>
      </w:r>
      <w:proofErr w:type="gramEnd"/>
      <w:r w:rsidRPr="001D2B17">
        <w:rPr>
          <w:rFonts w:ascii="Marianne" w:hAnsi="Marianne" w:cs="Arial"/>
          <w:sz w:val="20"/>
        </w:rPr>
        <w:t xml:space="preserve"> constatation éventuelle de l’inexécution des travaux prévus au marché ;</w:t>
      </w:r>
    </w:p>
    <w:p w14:paraId="1D75323C" w14:textId="77777777" w:rsidR="00CC0C35" w:rsidRPr="001D2B17" w:rsidRDefault="00CC0C35" w:rsidP="00CC0C35">
      <w:pPr>
        <w:pStyle w:val="texte2"/>
        <w:numPr>
          <w:ilvl w:val="0"/>
          <w:numId w:val="15"/>
        </w:numPr>
        <w:ind w:left="851" w:hanging="284"/>
        <w:jc w:val="both"/>
        <w:rPr>
          <w:rFonts w:ascii="Marianne" w:hAnsi="Marianne" w:cs="Arial"/>
          <w:sz w:val="20"/>
        </w:rPr>
      </w:pPr>
      <w:proofErr w:type="gramStart"/>
      <w:r w:rsidRPr="001D2B17">
        <w:rPr>
          <w:rFonts w:ascii="Marianne" w:hAnsi="Marianne" w:cs="Arial"/>
          <w:sz w:val="20"/>
        </w:rPr>
        <w:t>la</w:t>
      </w:r>
      <w:proofErr w:type="gramEnd"/>
      <w:r w:rsidRPr="001D2B17">
        <w:rPr>
          <w:rFonts w:ascii="Marianne" w:hAnsi="Marianne" w:cs="Arial"/>
          <w:sz w:val="20"/>
        </w:rPr>
        <w:t xml:space="preserve"> vérification de la conformité des conditions de pose des équipements aux spécifications des fournisseurs conditionnant leur garantie ;</w:t>
      </w:r>
    </w:p>
    <w:p w14:paraId="3414E550" w14:textId="77777777" w:rsidR="00CC0C35" w:rsidRPr="001D2B17" w:rsidRDefault="00CC0C35" w:rsidP="00CC0C35">
      <w:pPr>
        <w:pStyle w:val="texte2"/>
        <w:numPr>
          <w:ilvl w:val="0"/>
          <w:numId w:val="15"/>
        </w:numPr>
        <w:ind w:left="851" w:hanging="284"/>
        <w:jc w:val="both"/>
        <w:rPr>
          <w:rFonts w:ascii="Marianne" w:hAnsi="Marianne" w:cs="Arial"/>
          <w:sz w:val="20"/>
        </w:rPr>
      </w:pPr>
      <w:proofErr w:type="gramStart"/>
      <w:r w:rsidRPr="001D2B17">
        <w:rPr>
          <w:rFonts w:ascii="Marianne" w:hAnsi="Marianne" w:cs="Arial"/>
          <w:sz w:val="20"/>
        </w:rPr>
        <w:t>la</w:t>
      </w:r>
      <w:proofErr w:type="gramEnd"/>
      <w:r w:rsidRPr="001D2B17">
        <w:rPr>
          <w:rFonts w:ascii="Marianne" w:hAnsi="Marianne" w:cs="Arial"/>
          <w:sz w:val="20"/>
        </w:rPr>
        <w:t xml:space="preserve"> constatation éventuelle d’imperfections ou malfaçons ;</w:t>
      </w:r>
    </w:p>
    <w:p w14:paraId="20AE0CC6" w14:textId="77777777" w:rsidR="00CC0C35" w:rsidRPr="001D2B17" w:rsidRDefault="00CC0C35" w:rsidP="00CC0C35">
      <w:pPr>
        <w:pStyle w:val="texte2"/>
        <w:numPr>
          <w:ilvl w:val="0"/>
          <w:numId w:val="15"/>
        </w:numPr>
        <w:ind w:left="851" w:hanging="284"/>
        <w:jc w:val="both"/>
        <w:rPr>
          <w:rFonts w:ascii="Marianne" w:hAnsi="Marianne" w:cs="Arial"/>
          <w:sz w:val="20"/>
        </w:rPr>
      </w:pPr>
      <w:proofErr w:type="gramStart"/>
      <w:r w:rsidRPr="001D2B17">
        <w:rPr>
          <w:rFonts w:ascii="Marianne" w:hAnsi="Marianne" w:cs="Arial"/>
          <w:sz w:val="20"/>
        </w:rPr>
        <w:t>la</w:t>
      </w:r>
      <w:proofErr w:type="gramEnd"/>
      <w:r w:rsidRPr="001D2B17">
        <w:rPr>
          <w:rFonts w:ascii="Marianne" w:hAnsi="Marianne" w:cs="Arial"/>
          <w:sz w:val="20"/>
        </w:rPr>
        <w:t xml:space="preserve"> constatation du repliement des installations de chantier et de la remise en état des terrains et des lieux ;</w:t>
      </w:r>
    </w:p>
    <w:p w14:paraId="502CD22F" w14:textId="77777777" w:rsidR="00CC0C35" w:rsidRPr="001D2B17" w:rsidRDefault="00CC0C35" w:rsidP="00CC0C35">
      <w:pPr>
        <w:pStyle w:val="texte2"/>
        <w:numPr>
          <w:ilvl w:val="0"/>
          <w:numId w:val="15"/>
        </w:numPr>
        <w:ind w:left="851" w:hanging="284"/>
        <w:jc w:val="both"/>
        <w:rPr>
          <w:rFonts w:ascii="Marianne" w:hAnsi="Marianne" w:cs="Arial"/>
          <w:sz w:val="20"/>
        </w:rPr>
      </w:pPr>
      <w:proofErr w:type="gramStart"/>
      <w:r w:rsidRPr="001D2B17">
        <w:rPr>
          <w:rFonts w:ascii="Marianne" w:hAnsi="Marianne" w:cs="Arial"/>
          <w:sz w:val="20"/>
        </w:rPr>
        <w:t>les</w:t>
      </w:r>
      <w:proofErr w:type="gramEnd"/>
      <w:r w:rsidRPr="001D2B17">
        <w:rPr>
          <w:rFonts w:ascii="Marianne" w:hAnsi="Marianne" w:cs="Arial"/>
          <w:sz w:val="20"/>
        </w:rPr>
        <w:t xml:space="preserve"> constatations relatives à l’achèvement des travaux. </w:t>
      </w:r>
    </w:p>
    <w:p w14:paraId="62882F23" w14:textId="61DAFE2A" w:rsidR="00CC0C35" w:rsidRPr="001D2B17" w:rsidRDefault="00CC0C35" w:rsidP="00CC0C35">
      <w:pPr>
        <w:pStyle w:val="texte10"/>
        <w:rPr>
          <w:rFonts w:ascii="Marianne" w:eastAsia="Calibri" w:hAnsi="Marianne" w:cs="Arial"/>
          <w:sz w:val="20"/>
        </w:rPr>
      </w:pPr>
      <w:r w:rsidRPr="001D2B17">
        <w:rPr>
          <w:rFonts w:ascii="Marianne" w:eastAsia="Calibri" w:hAnsi="Marianne" w:cs="Arial"/>
          <w:sz w:val="20"/>
        </w:rPr>
        <w:t>Ces opérations font l'objet d'un procès-verbal dressé sur-le-champ par le maître d'</w:t>
      </w:r>
      <w:proofErr w:type="spellStart"/>
      <w:r w:rsidR="00CB6A47" w:rsidRPr="001D2B17">
        <w:rPr>
          <w:rFonts w:ascii="Marianne" w:eastAsia="Calibri" w:hAnsi="Marianne" w:cs="Arial"/>
          <w:sz w:val="20"/>
        </w:rPr>
        <w:t>oeuvre</w:t>
      </w:r>
      <w:proofErr w:type="spellEnd"/>
      <w:r w:rsidRPr="001D2B17">
        <w:rPr>
          <w:rFonts w:ascii="Marianne" w:eastAsia="Calibri" w:hAnsi="Marianne" w:cs="Arial"/>
          <w:sz w:val="20"/>
        </w:rPr>
        <w:t xml:space="preserve"> et signé par lui et par le titulaire du marché. Si ce dernier refuse de le signer, il en est fait mention. </w:t>
      </w:r>
    </w:p>
    <w:p w14:paraId="1D85384B" w14:textId="77777777" w:rsidR="00CC0C35" w:rsidRPr="001D2B17" w:rsidRDefault="00CC0C35" w:rsidP="00CC0C35">
      <w:pPr>
        <w:pStyle w:val="texte10"/>
        <w:rPr>
          <w:rFonts w:ascii="Marianne" w:eastAsia="Calibri" w:hAnsi="Marianne" w:cs="Arial"/>
          <w:sz w:val="20"/>
        </w:rPr>
      </w:pPr>
      <w:r w:rsidRPr="001D2B17">
        <w:rPr>
          <w:rFonts w:ascii="Marianne" w:eastAsia="Calibri" w:hAnsi="Marianne" w:cs="Arial"/>
          <w:sz w:val="20"/>
        </w:rPr>
        <w:t>En cas d'absence du titulaire à ces opérations, il en est fait mention audit procès-verbal qui lui est alors notifié.</w:t>
      </w:r>
    </w:p>
    <w:p w14:paraId="1ACD6246" w14:textId="77777777" w:rsidR="00CC0C35" w:rsidRPr="001D2B17" w:rsidRDefault="00CC0C35" w:rsidP="00CC0C35">
      <w:pPr>
        <w:pStyle w:val="texte10"/>
        <w:rPr>
          <w:rFonts w:ascii="Marianne" w:eastAsia="Calibri" w:hAnsi="Marianne" w:cs="Arial"/>
          <w:sz w:val="20"/>
        </w:rPr>
      </w:pPr>
      <w:r w:rsidRPr="001D2B17">
        <w:rPr>
          <w:rFonts w:ascii="Marianne" w:eastAsia="Calibri" w:hAnsi="Marianne" w:cs="Arial"/>
          <w:sz w:val="20"/>
        </w:rPr>
        <w:t>Dans le délai de cinq jours ouvrés suivant la date du procès-verbal, le maître d'œuvre fait connaître au titulaire s'il a ou non proposé au maître d'ouvrage de prononcer la réception, et dans l'affirmative, la date d'achèvement des travaux qu'il a proposé de retenir ainsi que les réserves dont il a, éventuellement proposé d'assortir la réception.</w:t>
      </w:r>
    </w:p>
    <w:p w14:paraId="543FE6C7" w14:textId="77777777" w:rsidR="00CC0C35" w:rsidRPr="001D2B17" w:rsidRDefault="00CC0C35" w:rsidP="00CC0C35">
      <w:pPr>
        <w:pStyle w:val="texte10"/>
        <w:rPr>
          <w:rFonts w:ascii="Marianne" w:eastAsia="Calibri" w:hAnsi="Marianne" w:cs="Arial"/>
          <w:sz w:val="20"/>
        </w:rPr>
      </w:pPr>
      <w:r w:rsidRPr="001D2B17">
        <w:rPr>
          <w:rFonts w:ascii="Marianne" w:eastAsia="Calibri" w:hAnsi="Marianne" w:cs="Arial"/>
          <w:sz w:val="20"/>
        </w:rPr>
        <w:t xml:space="preserve">Au vu du procès-verbal des opérations préalables à la réception, des propositions du maître d'œuvre, le maître d'ouvrage décide si la réception est ou non prononcée, ou si elle est prononcée avec réserves. </w:t>
      </w:r>
      <w:r w:rsidRPr="001D2B17">
        <w:rPr>
          <w:rFonts w:ascii="Marianne" w:eastAsia="Calibri" w:hAnsi="Marianne" w:cs="Arial"/>
          <w:sz w:val="20"/>
        </w:rPr>
        <w:lastRenderedPageBreak/>
        <w:t>S'il propose la réception, il fixe la date qu'il retient pour l'achèvement des travaux. La décision ainsi prise est notifiée au titulaire dans les dix jours suivant la date du procès-verbal.</w:t>
      </w:r>
    </w:p>
    <w:p w14:paraId="328547D8" w14:textId="77777777" w:rsidR="00CC0C35" w:rsidRPr="001D2B17" w:rsidRDefault="00CC0C35" w:rsidP="00CC0C35">
      <w:pPr>
        <w:pStyle w:val="texte10"/>
        <w:rPr>
          <w:rFonts w:ascii="Marianne" w:eastAsia="Calibri" w:hAnsi="Marianne" w:cs="Arial"/>
          <w:sz w:val="20"/>
        </w:rPr>
      </w:pPr>
      <w:r w:rsidRPr="001D2B17">
        <w:rPr>
          <w:rFonts w:ascii="Marianne" w:eastAsia="Calibri" w:hAnsi="Marianne" w:cs="Arial"/>
          <w:sz w:val="20"/>
        </w:rPr>
        <w:t>À défaut de décision du maître d'ouvrage, notifiée dans le délai précisé ci-dessus, les propositions du maître d'œuvre sont considérées comme acceptées.</w:t>
      </w:r>
    </w:p>
    <w:p w14:paraId="3E22045B" w14:textId="77777777" w:rsidR="00CC0C35" w:rsidRPr="00234735" w:rsidRDefault="00CC0C35" w:rsidP="00CC0C35">
      <w:pPr>
        <w:pStyle w:val="texte10"/>
        <w:rPr>
          <w:rFonts w:ascii="Marianne" w:eastAsia="Calibri" w:hAnsi="Marianne" w:cs="Arial"/>
          <w:b/>
          <w:bCs/>
          <w:sz w:val="20"/>
        </w:rPr>
      </w:pPr>
      <w:r w:rsidRPr="00234735">
        <w:rPr>
          <w:rFonts w:ascii="Marianne" w:eastAsia="Calibri" w:hAnsi="Marianne" w:cs="Arial"/>
          <w:b/>
          <w:bCs/>
          <w:sz w:val="20"/>
        </w:rPr>
        <w:t>La réception, si elle est prononcée ou réputée comme telle, prend effet à la date fixée pour l'achèvement des travaux.</w:t>
      </w:r>
    </w:p>
    <w:p w14:paraId="3A0DFD90" w14:textId="77777777" w:rsidR="00CC0C35" w:rsidRPr="001D2B17" w:rsidRDefault="00CC0C35" w:rsidP="00CD07CD">
      <w:pPr>
        <w:keepNext/>
        <w:numPr>
          <w:ilvl w:val="1"/>
          <w:numId w:val="1"/>
        </w:numPr>
        <w:spacing w:before="240" w:after="240"/>
        <w:jc w:val="left"/>
        <w:outlineLvl w:val="1"/>
        <w:rPr>
          <w:rFonts w:ascii="Marianne" w:hAnsi="Marianne" w:cs="Arial"/>
          <w:b/>
          <w:color w:val="006600"/>
          <w:sz w:val="20"/>
          <w:szCs w:val="20"/>
          <w:u w:val="single"/>
        </w:rPr>
      </w:pPr>
      <w:bookmarkStart w:id="438" w:name="_Toc460850242"/>
      <w:bookmarkStart w:id="439" w:name="_Toc192761014"/>
      <w:r w:rsidRPr="001D2B17">
        <w:rPr>
          <w:rFonts w:ascii="Marianne" w:hAnsi="Marianne" w:cs="Arial"/>
          <w:b/>
          <w:color w:val="006600"/>
          <w:sz w:val="20"/>
          <w:szCs w:val="20"/>
          <w:u w:val="single"/>
        </w:rPr>
        <w:t>Réception avec réserves</w:t>
      </w:r>
      <w:bookmarkEnd w:id="438"/>
      <w:bookmarkEnd w:id="439"/>
      <w:r w:rsidRPr="001D2B17">
        <w:rPr>
          <w:rFonts w:ascii="Marianne" w:hAnsi="Marianne" w:cs="Arial"/>
          <w:b/>
          <w:color w:val="006600"/>
          <w:sz w:val="20"/>
          <w:szCs w:val="20"/>
          <w:u w:val="single"/>
        </w:rPr>
        <w:t xml:space="preserve"> </w:t>
      </w:r>
    </w:p>
    <w:p w14:paraId="45C5435F" w14:textId="77777777" w:rsidR="00CC0C35" w:rsidRPr="001D2B17" w:rsidRDefault="00CC0C35" w:rsidP="00CC0C35">
      <w:pPr>
        <w:pStyle w:val="texte10"/>
        <w:rPr>
          <w:rFonts w:ascii="Marianne" w:eastAsia="Calibri" w:hAnsi="Marianne" w:cs="Arial"/>
          <w:sz w:val="20"/>
        </w:rPr>
      </w:pPr>
      <w:r w:rsidRPr="001D2B17">
        <w:rPr>
          <w:rFonts w:ascii="Marianne" w:eastAsia="Calibri" w:hAnsi="Marianne" w:cs="Arial"/>
          <w:sz w:val="20"/>
        </w:rPr>
        <w:t xml:space="preserve">S'il apparaît que certains travaux prévus au marché et devant encore donner lieu à règlement n'ont pas été exécutés, le pouvoir adjudicateur peut décider de prononcer la réception, sous réserve que le titulaire s'engage à exécuter ces travaux dans un délai qui n'excède pas 1 (un) mois. </w:t>
      </w:r>
    </w:p>
    <w:p w14:paraId="3BB666FC" w14:textId="77777777" w:rsidR="00CC0C35" w:rsidRPr="001D2B17" w:rsidRDefault="00CC0C35" w:rsidP="00CC0C35">
      <w:pPr>
        <w:pStyle w:val="texte10"/>
        <w:rPr>
          <w:rFonts w:ascii="Marianne" w:eastAsia="Calibri" w:hAnsi="Marianne" w:cs="Arial"/>
          <w:sz w:val="20"/>
        </w:rPr>
      </w:pPr>
      <w:r w:rsidRPr="001D2B17">
        <w:rPr>
          <w:rFonts w:ascii="Marianne" w:eastAsia="Calibri" w:hAnsi="Marianne" w:cs="Arial"/>
          <w:sz w:val="20"/>
        </w:rPr>
        <w:t xml:space="preserve">La constatation de l'exécution de ces travaux doit donner lieu à un procès-verbal dressé dans les mêmes conditions que le procès-verbal des opérations préalables à la réception. </w:t>
      </w:r>
    </w:p>
    <w:p w14:paraId="5F99925C" w14:textId="77777777" w:rsidR="00CC0C35" w:rsidRPr="001D2B17" w:rsidRDefault="00CC0C35" w:rsidP="00CC0C35">
      <w:pPr>
        <w:pStyle w:val="texte10"/>
        <w:rPr>
          <w:rFonts w:ascii="Marianne" w:eastAsia="Calibri" w:hAnsi="Marianne" w:cs="Arial"/>
          <w:sz w:val="20"/>
        </w:rPr>
      </w:pPr>
      <w:r w:rsidRPr="001D2B17">
        <w:rPr>
          <w:rFonts w:ascii="Marianne" w:eastAsia="Calibri" w:hAnsi="Marianne" w:cs="Arial"/>
          <w:sz w:val="20"/>
        </w:rPr>
        <w:t xml:space="preserve">Lorsque la réception est assortie de réserves, le titulaire doit remédier aux imperfections et malfaçons correspondantes dans le délai fixé par le pouvoir adjudicateur ou en l'absence d'un tel délai, trois mois avant l'expiration du délai de garantie. </w:t>
      </w:r>
    </w:p>
    <w:p w14:paraId="2190B1D5" w14:textId="77777777" w:rsidR="00CC0C35" w:rsidRPr="001D2B17" w:rsidRDefault="00CC0C35" w:rsidP="00CC0C35">
      <w:pPr>
        <w:pStyle w:val="texte10"/>
        <w:rPr>
          <w:rFonts w:ascii="Marianne" w:eastAsia="Calibri" w:hAnsi="Marianne" w:cs="Arial"/>
          <w:sz w:val="20"/>
        </w:rPr>
      </w:pPr>
      <w:r w:rsidRPr="001D2B17">
        <w:rPr>
          <w:rFonts w:ascii="Marianne" w:eastAsia="Calibri" w:hAnsi="Marianne" w:cs="Arial"/>
          <w:sz w:val="20"/>
        </w:rPr>
        <w:t>Au cas où ces travaux ne seraient pas faits dans le délai prescrit, le pouvoir adjudicateur peut les faire exécuter aux frais et risques du titulaire (cf. article "exécution des travaux aux frais et risques").</w:t>
      </w:r>
    </w:p>
    <w:p w14:paraId="1490417A" w14:textId="075B17AB" w:rsidR="00C52714" w:rsidRPr="001D2B17" w:rsidRDefault="00C52714" w:rsidP="00C52714">
      <w:pPr>
        <w:pStyle w:val="Paragraphedeliste"/>
        <w:keepNext/>
        <w:numPr>
          <w:ilvl w:val="1"/>
          <w:numId w:val="29"/>
        </w:numPr>
        <w:spacing w:before="240" w:after="240"/>
        <w:jc w:val="left"/>
        <w:outlineLvl w:val="1"/>
        <w:rPr>
          <w:rFonts w:ascii="Marianne" w:hAnsi="Marianne" w:cs="Arial"/>
          <w:b/>
          <w:color w:val="006600"/>
          <w:sz w:val="20"/>
          <w:szCs w:val="20"/>
          <w:u w:val="single"/>
        </w:rPr>
      </w:pPr>
      <w:bookmarkStart w:id="440" w:name="_Toc460850243"/>
      <w:bookmarkStart w:id="441" w:name="_Toc3801376"/>
      <w:bookmarkStart w:id="442" w:name="_Toc460850244"/>
      <w:bookmarkStart w:id="443" w:name="_Toc192761015"/>
      <w:r w:rsidRPr="001D2B17">
        <w:rPr>
          <w:rFonts w:ascii="Marianne" w:hAnsi="Marianne" w:cs="Arial"/>
          <w:b/>
          <w:color w:val="006600"/>
          <w:sz w:val="20"/>
          <w:szCs w:val="20"/>
          <w:u w:val="single"/>
        </w:rPr>
        <w:t>Prise de possession</w:t>
      </w:r>
      <w:bookmarkEnd w:id="440"/>
      <w:bookmarkEnd w:id="441"/>
      <w:bookmarkEnd w:id="443"/>
    </w:p>
    <w:p w14:paraId="7D2CADEC" w14:textId="77777777" w:rsidR="00C52714" w:rsidRPr="001D2B17" w:rsidRDefault="00C52714" w:rsidP="00C52714">
      <w:pPr>
        <w:pStyle w:val="texte10"/>
        <w:rPr>
          <w:rFonts w:ascii="Marianne" w:hAnsi="Marianne" w:cs="Arial"/>
          <w:sz w:val="20"/>
        </w:rPr>
      </w:pPr>
      <w:r w:rsidRPr="001D2B17">
        <w:rPr>
          <w:rFonts w:ascii="Marianne" w:hAnsi="Marianne" w:cs="Arial"/>
          <w:sz w:val="20"/>
        </w:rPr>
        <w:t>Le cas échéant, le pouvoir adjudicateur pourra prendre possession de certains locaux/ ouvrages avant la réception, sous réserve que soit réalisé au préalable un état des lieux contradictoire. Le titulaire pourra notifier ses réserves au pouvoir adjudicateur s'il estime que l'utilisation des locaux risque de détériorer l'ouvrage avant sa réception.</w:t>
      </w:r>
    </w:p>
    <w:p w14:paraId="36193750" w14:textId="77777777" w:rsidR="00C52714" w:rsidRPr="001D2B17" w:rsidRDefault="00C52714" w:rsidP="00C52714">
      <w:pPr>
        <w:pStyle w:val="texte10"/>
        <w:rPr>
          <w:rFonts w:ascii="Marianne" w:hAnsi="Marianne" w:cs="Arial"/>
          <w:sz w:val="20"/>
        </w:rPr>
      </w:pPr>
      <w:r w:rsidRPr="001D2B17">
        <w:rPr>
          <w:rFonts w:ascii="Marianne" w:hAnsi="Marianne" w:cs="Arial"/>
          <w:sz w:val="20"/>
        </w:rPr>
        <w:t>Sous réserve des malfaçons qui lui seraient imputables, le titulaire n'est pas responsable de la garde des locaux mis à la disposition du pouvoir adjudicateur.</w:t>
      </w:r>
    </w:p>
    <w:p w14:paraId="635B08E7" w14:textId="5152C6A3" w:rsidR="00CC0C35" w:rsidRPr="001D2B17" w:rsidRDefault="00CC0C35" w:rsidP="00C52714">
      <w:pPr>
        <w:pStyle w:val="Paragraphedeliste"/>
        <w:keepNext/>
        <w:numPr>
          <w:ilvl w:val="1"/>
          <w:numId w:val="29"/>
        </w:numPr>
        <w:spacing w:before="240" w:after="240"/>
        <w:jc w:val="left"/>
        <w:outlineLvl w:val="1"/>
        <w:rPr>
          <w:rFonts w:ascii="Marianne" w:hAnsi="Marianne" w:cs="Arial"/>
          <w:b/>
          <w:color w:val="006600"/>
          <w:sz w:val="20"/>
          <w:szCs w:val="20"/>
          <w:u w:val="single"/>
        </w:rPr>
      </w:pPr>
      <w:bookmarkStart w:id="444" w:name="_Toc192761016"/>
      <w:r w:rsidRPr="001D2B17">
        <w:rPr>
          <w:rFonts w:ascii="Marianne" w:hAnsi="Marianne" w:cs="Arial"/>
          <w:b/>
          <w:color w:val="006600"/>
          <w:sz w:val="20"/>
          <w:szCs w:val="20"/>
          <w:u w:val="single"/>
        </w:rPr>
        <w:t>Délai de garantie</w:t>
      </w:r>
      <w:bookmarkEnd w:id="442"/>
      <w:bookmarkEnd w:id="444"/>
      <w:r w:rsidRPr="001D2B17">
        <w:rPr>
          <w:rFonts w:ascii="Marianne" w:hAnsi="Marianne" w:cs="Arial"/>
          <w:b/>
          <w:color w:val="006600"/>
          <w:sz w:val="20"/>
          <w:szCs w:val="20"/>
          <w:u w:val="single"/>
        </w:rPr>
        <w:t xml:space="preserve"> </w:t>
      </w:r>
    </w:p>
    <w:p w14:paraId="36718153" w14:textId="77777777" w:rsidR="00CC0C35" w:rsidRPr="001D2B17" w:rsidRDefault="00CC0C35" w:rsidP="00CC0C35">
      <w:pPr>
        <w:pStyle w:val="texte10"/>
        <w:rPr>
          <w:rFonts w:ascii="Marianne" w:eastAsia="Calibri" w:hAnsi="Marianne" w:cs="Arial"/>
          <w:sz w:val="20"/>
        </w:rPr>
      </w:pPr>
      <w:r w:rsidRPr="001D2B17">
        <w:rPr>
          <w:rFonts w:ascii="Marianne" w:hAnsi="Marianne" w:cs="Arial"/>
          <w:sz w:val="20"/>
        </w:rPr>
        <w:t>Le délai de la garantie dite "de parfait achèvement"</w:t>
      </w:r>
      <w:r w:rsidRPr="001D2B17">
        <w:rPr>
          <w:rFonts w:ascii="Marianne" w:eastAsia="Calibri" w:hAnsi="Marianne" w:cs="Arial"/>
          <w:sz w:val="20"/>
        </w:rPr>
        <w:t xml:space="preserve"> est, sauf prolongation décidée, fixé à un an à compter de la date d'effet de la réception. </w:t>
      </w:r>
    </w:p>
    <w:p w14:paraId="3B7B2D36" w14:textId="77777777" w:rsidR="00CC0C35" w:rsidRPr="001D2B17" w:rsidRDefault="00CC0C35" w:rsidP="00CC0C35">
      <w:pPr>
        <w:pStyle w:val="texte10"/>
        <w:rPr>
          <w:rFonts w:ascii="Marianne" w:eastAsia="Calibri" w:hAnsi="Marianne" w:cs="Arial"/>
          <w:sz w:val="20"/>
        </w:rPr>
      </w:pPr>
      <w:r w:rsidRPr="001D2B17">
        <w:rPr>
          <w:rFonts w:ascii="Marianne" w:eastAsia="Calibri" w:hAnsi="Marianne" w:cs="Arial"/>
          <w:sz w:val="20"/>
        </w:rPr>
        <w:t xml:space="preserve">Pendant le délai de garantie, indépendamment des obligations qui peuvent résulter du présent marché, le titulaire du marché est tenu à une obligation dite "obligation de parfait achèvement" au titre de laquelle il doit : </w:t>
      </w:r>
    </w:p>
    <w:p w14:paraId="7F824535" w14:textId="77777777" w:rsidR="00CC0C35" w:rsidRPr="001D2B17" w:rsidRDefault="00CC0C35" w:rsidP="00CC0C35">
      <w:pPr>
        <w:pStyle w:val="texte2"/>
        <w:numPr>
          <w:ilvl w:val="0"/>
          <w:numId w:val="22"/>
        </w:numPr>
        <w:jc w:val="both"/>
        <w:rPr>
          <w:rFonts w:ascii="Marianne" w:eastAsia="Calibri" w:hAnsi="Marianne" w:cs="Arial"/>
          <w:sz w:val="20"/>
        </w:rPr>
      </w:pPr>
      <w:r w:rsidRPr="001D2B17">
        <w:rPr>
          <w:rFonts w:ascii="Marianne" w:eastAsia="Calibri" w:hAnsi="Marianne" w:cs="Arial"/>
          <w:sz w:val="20"/>
        </w:rPr>
        <w:t xml:space="preserve">Exécuter les travaux ou prestations éventuels de finition ou de reprise prévus à l’article "Réception avec réserves" du présent CCAP ; </w:t>
      </w:r>
    </w:p>
    <w:p w14:paraId="43A6053B" w14:textId="77777777" w:rsidR="00CC0C35" w:rsidRPr="001D2B17" w:rsidRDefault="00CC0C35" w:rsidP="00CC0C35">
      <w:pPr>
        <w:pStyle w:val="texte2"/>
        <w:numPr>
          <w:ilvl w:val="0"/>
          <w:numId w:val="22"/>
        </w:numPr>
        <w:jc w:val="both"/>
        <w:rPr>
          <w:rFonts w:ascii="Marianne" w:eastAsia="Calibri" w:hAnsi="Marianne" w:cs="Arial"/>
          <w:sz w:val="20"/>
        </w:rPr>
      </w:pPr>
      <w:r w:rsidRPr="001D2B17">
        <w:rPr>
          <w:rFonts w:ascii="Marianne" w:eastAsia="Calibri" w:hAnsi="Marianne" w:cs="Arial"/>
          <w:sz w:val="20"/>
        </w:rPr>
        <w:t xml:space="preserve">Remédier à tous les désordres signalés par le maître d'ouvrage, de telle sorte que l'ouvrage soit conforme à l'état où il était lors de la réception ou après correction des imperfections constatées lors de celle-ci ; </w:t>
      </w:r>
    </w:p>
    <w:p w14:paraId="53236F64" w14:textId="77777777" w:rsidR="00CC0C35" w:rsidRPr="001D2B17" w:rsidRDefault="00CC0C35" w:rsidP="00CC0C35">
      <w:pPr>
        <w:pStyle w:val="texte2"/>
        <w:numPr>
          <w:ilvl w:val="0"/>
          <w:numId w:val="22"/>
        </w:numPr>
        <w:jc w:val="both"/>
        <w:rPr>
          <w:rFonts w:ascii="Marianne" w:eastAsia="Calibri" w:hAnsi="Marianne" w:cs="Arial"/>
          <w:sz w:val="20"/>
        </w:rPr>
      </w:pPr>
      <w:r w:rsidRPr="001D2B17">
        <w:rPr>
          <w:rFonts w:ascii="Marianne" w:eastAsia="Calibri" w:hAnsi="Marianne" w:cs="Arial"/>
          <w:sz w:val="20"/>
        </w:rPr>
        <w:t xml:space="preserve">Procéder, le cas échéant, aux travaux confortatifs ou modificatifs dont la nécessité serait apparue à l'issue des épreuves effectuées ; </w:t>
      </w:r>
    </w:p>
    <w:p w14:paraId="117529B2" w14:textId="77777777" w:rsidR="00CC0C35" w:rsidRPr="001D2B17" w:rsidRDefault="00CC0C35" w:rsidP="00CC0C35">
      <w:pPr>
        <w:pStyle w:val="texte2"/>
        <w:numPr>
          <w:ilvl w:val="0"/>
          <w:numId w:val="22"/>
        </w:numPr>
        <w:jc w:val="both"/>
        <w:rPr>
          <w:rFonts w:ascii="Marianne" w:eastAsia="Calibri" w:hAnsi="Marianne" w:cs="Arial"/>
          <w:sz w:val="20"/>
        </w:rPr>
      </w:pPr>
      <w:r w:rsidRPr="001D2B17">
        <w:rPr>
          <w:rFonts w:ascii="Marianne" w:eastAsia="Calibri" w:hAnsi="Marianne" w:cs="Arial"/>
          <w:sz w:val="20"/>
        </w:rPr>
        <w:t xml:space="preserve">Remettre au maître d'ouvrage les plans des ouvrages conformes à l'exécution. </w:t>
      </w:r>
    </w:p>
    <w:p w14:paraId="56CD4763" w14:textId="77777777" w:rsidR="00CC0C35" w:rsidRPr="001D2B17" w:rsidRDefault="00CC0C35" w:rsidP="00CC0C35">
      <w:pPr>
        <w:pStyle w:val="texte10"/>
        <w:rPr>
          <w:rFonts w:ascii="Marianne" w:eastAsia="Calibri" w:hAnsi="Marianne" w:cs="Arial"/>
          <w:sz w:val="20"/>
        </w:rPr>
      </w:pPr>
      <w:r w:rsidRPr="001D2B17">
        <w:rPr>
          <w:rFonts w:ascii="Marianne" w:eastAsia="Calibri" w:hAnsi="Marianne" w:cs="Arial"/>
          <w:sz w:val="20"/>
        </w:rPr>
        <w:t xml:space="preserve">Les dépenses correspondant aux travaux complémentaires prescrits par le maître d'ouvrage ayant pour objet de remédier aux déficiences énoncées aux b) et c) ci-dessus ne sont à la charge du titulaire que si la cause de ces déficiences lui est imputable. </w:t>
      </w:r>
    </w:p>
    <w:p w14:paraId="1C3883DF" w14:textId="77777777" w:rsidR="00CC0C35" w:rsidRPr="001D2B17" w:rsidRDefault="00CC0C35" w:rsidP="00CC0C35">
      <w:pPr>
        <w:pStyle w:val="texte10"/>
        <w:rPr>
          <w:rFonts w:ascii="Marianne" w:eastAsia="Calibri" w:hAnsi="Marianne" w:cs="Arial"/>
          <w:sz w:val="20"/>
        </w:rPr>
      </w:pPr>
      <w:r w:rsidRPr="001D2B17">
        <w:rPr>
          <w:rFonts w:ascii="Marianne" w:eastAsia="Calibri" w:hAnsi="Marianne" w:cs="Arial"/>
          <w:sz w:val="20"/>
        </w:rPr>
        <w:t xml:space="preserve">L'obligation de parfait achèvement ne s'étend pas aux travaux nécessaires pour remédier aux effets de l'usage ou de l'usure normale. </w:t>
      </w:r>
    </w:p>
    <w:p w14:paraId="3F27D2DC" w14:textId="77777777" w:rsidR="00CC0C35" w:rsidRPr="001D2B17" w:rsidRDefault="00CC0C35" w:rsidP="00CC0C35">
      <w:pPr>
        <w:pStyle w:val="texte10"/>
        <w:rPr>
          <w:rFonts w:ascii="Marianne" w:eastAsia="Calibri" w:hAnsi="Marianne"/>
        </w:rPr>
      </w:pPr>
      <w:r w:rsidRPr="001D2B17">
        <w:rPr>
          <w:rFonts w:ascii="Marianne" w:eastAsia="Calibri" w:hAnsi="Marianne" w:cs="Arial"/>
          <w:sz w:val="20"/>
        </w:rPr>
        <w:t>À l'expiration du délai de garantie, l'entrepreneur est dégagé de ses obligations contractuelles</w:t>
      </w:r>
      <w:r w:rsidRPr="001D2B17">
        <w:rPr>
          <w:rFonts w:ascii="Marianne" w:eastAsia="Calibri" w:hAnsi="Marianne"/>
        </w:rPr>
        <w:t>.</w:t>
      </w:r>
    </w:p>
    <w:p w14:paraId="75D11B62" w14:textId="77777777" w:rsidR="00CC0C35" w:rsidRPr="001D2B17" w:rsidRDefault="00CC0C35" w:rsidP="00C52714">
      <w:pPr>
        <w:keepNext/>
        <w:numPr>
          <w:ilvl w:val="1"/>
          <w:numId w:val="29"/>
        </w:numPr>
        <w:spacing w:before="240" w:after="240"/>
        <w:jc w:val="left"/>
        <w:outlineLvl w:val="1"/>
        <w:rPr>
          <w:rFonts w:ascii="Marianne" w:hAnsi="Marianne" w:cs="Arial"/>
          <w:b/>
          <w:color w:val="006600"/>
          <w:sz w:val="20"/>
          <w:szCs w:val="20"/>
          <w:u w:val="single"/>
        </w:rPr>
      </w:pPr>
      <w:bookmarkStart w:id="445" w:name="_Toc460850245"/>
      <w:bookmarkStart w:id="446" w:name="_Toc192761017"/>
      <w:r w:rsidRPr="001D2B17">
        <w:rPr>
          <w:rFonts w:ascii="Marianne" w:hAnsi="Marianne" w:cs="Arial"/>
          <w:b/>
          <w:color w:val="006600"/>
          <w:sz w:val="20"/>
          <w:szCs w:val="20"/>
          <w:u w:val="single"/>
        </w:rPr>
        <w:lastRenderedPageBreak/>
        <w:t>Garanties particulières</w:t>
      </w:r>
      <w:bookmarkEnd w:id="445"/>
      <w:bookmarkEnd w:id="446"/>
    </w:p>
    <w:p w14:paraId="72147A28" w14:textId="4FFFD588" w:rsidR="00CC0C35" w:rsidRPr="001D2B17" w:rsidRDefault="004F29BC" w:rsidP="004F29BC">
      <w:pPr>
        <w:keepNext/>
        <w:spacing w:after="120"/>
        <w:ind w:left="0"/>
        <w:outlineLvl w:val="2"/>
        <w:rPr>
          <w:rFonts w:ascii="Marianne" w:hAnsi="Marianne" w:cs="Arial"/>
          <w:b/>
          <w:color w:val="E36C0A"/>
          <w:sz w:val="20"/>
          <w:szCs w:val="20"/>
        </w:rPr>
      </w:pPr>
      <w:bookmarkStart w:id="447" w:name="_Toc460850246"/>
      <w:bookmarkStart w:id="448" w:name="_Toc192761018"/>
      <w:r>
        <w:rPr>
          <w:rFonts w:ascii="Marianne" w:hAnsi="Marianne" w:cs="Arial"/>
          <w:b/>
          <w:color w:val="E36C0A"/>
          <w:sz w:val="20"/>
          <w:szCs w:val="20"/>
        </w:rPr>
        <w:t>7.6.1</w:t>
      </w:r>
      <w:r>
        <w:rPr>
          <w:rFonts w:ascii="Marianne" w:hAnsi="Marianne" w:cs="Arial"/>
          <w:b/>
          <w:color w:val="E36C0A"/>
          <w:sz w:val="20"/>
          <w:szCs w:val="20"/>
        </w:rPr>
        <w:tab/>
      </w:r>
      <w:r w:rsidR="00CC0C35" w:rsidRPr="001D2B17">
        <w:rPr>
          <w:rFonts w:ascii="Marianne" w:hAnsi="Marianne" w:cs="Arial"/>
          <w:b/>
          <w:color w:val="E36C0A"/>
          <w:sz w:val="20"/>
          <w:szCs w:val="20"/>
        </w:rPr>
        <w:t>Garantie dite "de bon fonctionnement"</w:t>
      </w:r>
      <w:bookmarkEnd w:id="447"/>
      <w:bookmarkEnd w:id="448"/>
    </w:p>
    <w:p w14:paraId="169F3E9B" w14:textId="5520C5FE" w:rsidR="00CC0C35" w:rsidRPr="001D2B17" w:rsidRDefault="00CC0C35" w:rsidP="00CC0C35">
      <w:pPr>
        <w:pStyle w:val="texte10"/>
        <w:rPr>
          <w:rFonts w:ascii="Marianne" w:hAnsi="Marianne" w:cs="Arial"/>
          <w:sz w:val="20"/>
        </w:rPr>
      </w:pPr>
      <w:r w:rsidRPr="001D2B17">
        <w:rPr>
          <w:rFonts w:ascii="Marianne" w:hAnsi="Marianne" w:cs="Arial"/>
          <w:sz w:val="20"/>
        </w:rPr>
        <w:t xml:space="preserve">Le délai de la garantie dite "de bon fonctionnement" applicable aux éléments d'équipements est fixé à deux ans (article 1792-3 du </w:t>
      </w:r>
      <w:r w:rsidR="00C42226" w:rsidRPr="001D2B17">
        <w:rPr>
          <w:rFonts w:ascii="Marianne" w:hAnsi="Marianne" w:cs="Arial"/>
          <w:sz w:val="20"/>
        </w:rPr>
        <w:t>code civil</w:t>
      </w:r>
      <w:r w:rsidRPr="001D2B17">
        <w:rPr>
          <w:rFonts w:ascii="Marianne" w:hAnsi="Marianne" w:cs="Arial"/>
          <w:sz w:val="20"/>
        </w:rPr>
        <w:t>).</w:t>
      </w:r>
    </w:p>
    <w:p w14:paraId="76316D56" w14:textId="48100A0E" w:rsidR="00CC0C35" w:rsidRPr="004F29BC" w:rsidRDefault="00CC0C35" w:rsidP="004F29BC">
      <w:pPr>
        <w:pStyle w:val="Paragraphedeliste"/>
        <w:keepNext/>
        <w:numPr>
          <w:ilvl w:val="2"/>
          <w:numId w:val="36"/>
        </w:numPr>
        <w:spacing w:before="120" w:after="120"/>
        <w:jc w:val="left"/>
        <w:outlineLvl w:val="2"/>
        <w:rPr>
          <w:rFonts w:ascii="Marianne" w:hAnsi="Marianne" w:cs="Arial"/>
          <w:b/>
          <w:color w:val="E36C0A"/>
          <w:sz w:val="20"/>
          <w:szCs w:val="20"/>
        </w:rPr>
      </w:pPr>
      <w:bookmarkStart w:id="449" w:name="_Toc460850247"/>
      <w:bookmarkStart w:id="450" w:name="_Toc192761019"/>
      <w:r w:rsidRPr="004F29BC">
        <w:rPr>
          <w:rFonts w:ascii="Marianne" w:hAnsi="Marianne" w:cs="Arial"/>
          <w:b/>
          <w:color w:val="E36C0A"/>
          <w:sz w:val="20"/>
          <w:szCs w:val="20"/>
        </w:rPr>
        <w:t>Garantie particulière pour matériels et matériaux de type nouveau</w:t>
      </w:r>
      <w:bookmarkEnd w:id="449"/>
      <w:bookmarkEnd w:id="450"/>
    </w:p>
    <w:p w14:paraId="613C82D0" w14:textId="77777777" w:rsidR="00CC0C35" w:rsidRPr="001D2B17" w:rsidRDefault="00CC0C35" w:rsidP="00CC0C35">
      <w:pPr>
        <w:pStyle w:val="texte10"/>
        <w:rPr>
          <w:rFonts w:ascii="Marianne" w:hAnsi="Marianne" w:cs="Arial"/>
          <w:sz w:val="20"/>
        </w:rPr>
      </w:pPr>
      <w:r w:rsidRPr="001D2B17">
        <w:rPr>
          <w:rFonts w:ascii="Marianne" w:hAnsi="Marianne" w:cs="Arial"/>
          <w:sz w:val="20"/>
        </w:rPr>
        <w:t>Si le titulaire propose dans son offre d'utiliser des matériaux et matériels de type nouveau, celui-ci garantit le maître d'ouvrage contre la mauvaise tenue du (des) matériau(x) et fourniture(s) décrit(s) en annexe, pendant le délai de dix ans à partir de la date d'effet de la réception des travaux correspondants.</w:t>
      </w:r>
    </w:p>
    <w:p w14:paraId="2A403D28" w14:textId="25232A21" w:rsidR="00E4715A" w:rsidRPr="001D2B17" w:rsidRDefault="00CC0C35" w:rsidP="00CC0C35">
      <w:pPr>
        <w:pStyle w:val="texte10"/>
        <w:rPr>
          <w:rFonts w:ascii="Marianne" w:hAnsi="Marianne" w:cs="Arial"/>
          <w:sz w:val="20"/>
        </w:rPr>
      </w:pPr>
      <w:r w:rsidRPr="001D2B17">
        <w:rPr>
          <w:rFonts w:ascii="Marianne" w:hAnsi="Marianne" w:cs="Arial"/>
          <w:sz w:val="20"/>
        </w:rPr>
        <w:t>Cette garantie engage le titulaire dans le cas où, pendant ce délai, la tenue du (des) matériau(x) et fourniture(s) ne serait pas satisfaisante, à le (les) remplacer à ses frais sur simple demande du maître d'œuvre par un (des) matériau(x) et fourniture(s) traditionnel(s) adapté(s) aux besoins de la réalisation du programme.</w:t>
      </w:r>
    </w:p>
    <w:p w14:paraId="036F4823" w14:textId="77777777" w:rsidR="00CC0C35" w:rsidRPr="001D2B17" w:rsidRDefault="00CC0C35" w:rsidP="004F29BC">
      <w:pPr>
        <w:keepNext/>
        <w:numPr>
          <w:ilvl w:val="1"/>
          <w:numId w:val="36"/>
        </w:numPr>
        <w:spacing w:before="240" w:after="240"/>
        <w:jc w:val="left"/>
        <w:outlineLvl w:val="1"/>
        <w:rPr>
          <w:rFonts w:ascii="Marianne" w:hAnsi="Marianne" w:cs="Arial"/>
          <w:b/>
          <w:color w:val="006600"/>
          <w:sz w:val="20"/>
          <w:szCs w:val="20"/>
          <w:u w:val="single"/>
        </w:rPr>
      </w:pPr>
      <w:bookmarkStart w:id="451" w:name="_Toc460850249"/>
      <w:bookmarkStart w:id="452" w:name="_Toc192761020"/>
      <w:r w:rsidRPr="001D2B17">
        <w:rPr>
          <w:rFonts w:ascii="Marianne" w:hAnsi="Marianne" w:cs="Arial"/>
          <w:b/>
          <w:color w:val="006600"/>
          <w:sz w:val="20"/>
          <w:szCs w:val="20"/>
          <w:u w:val="single"/>
        </w:rPr>
        <w:t>Document à fournir après exécution</w:t>
      </w:r>
      <w:bookmarkEnd w:id="451"/>
      <w:bookmarkEnd w:id="452"/>
    </w:p>
    <w:p w14:paraId="5F2F1997" w14:textId="762307C3" w:rsidR="00CC0C35" w:rsidRPr="001D2B17" w:rsidRDefault="00CC0C35" w:rsidP="00CC0C35">
      <w:pPr>
        <w:pStyle w:val="texte10"/>
        <w:rPr>
          <w:rFonts w:ascii="Marianne" w:eastAsia="Calibri" w:hAnsi="Marianne" w:cs="Arial"/>
          <w:sz w:val="20"/>
        </w:rPr>
      </w:pPr>
      <w:r w:rsidRPr="001D2B17">
        <w:rPr>
          <w:rFonts w:ascii="Marianne" w:eastAsia="Calibri" w:hAnsi="Marianne" w:cs="Arial"/>
          <w:sz w:val="20"/>
        </w:rPr>
        <w:t>Le titulaire est tenu de remettre au maître d'œuvre, en un exemplaire papier plié au format A4, au plus tard lorsqu'il demande la réception (en dérogation à l’article 40 du CCAG-travaux) l’ensemble des documents D.O.E, les plans et autres documents conformes à l'exécution, ainsi que les documentations des produits, les notices de fonctionnement et d'entretien des ouvrages conformément aux prescriptions et recommandations des normes françaises en vigueur</w:t>
      </w:r>
      <w:r w:rsidR="00FD1F10" w:rsidRPr="001D2B17">
        <w:rPr>
          <w:rFonts w:ascii="Marianne" w:eastAsia="Calibri" w:hAnsi="Marianne" w:cs="Arial"/>
          <w:sz w:val="20"/>
        </w:rPr>
        <w:t>.</w:t>
      </w:r>
    </w:p>
    <w:p w14:paraId="0AEBACC1" w14:textId="484FB1A7" w:rsidR="00CC0C35" w:rsidRPr="005C0C5F" w:rsidRDefault="00CC0C35" w:rsidP="005C0C5F">
      <w:pPr>
        <w:pStyle w:val="texte10"/>
        <w:rPr>
          <w:rFonts w:ascii="Marianne" w:hAnsi="Marianne" w:cs="Arial"/>
          <w:sz w:val="20"/>
        </w:rPr>
      </w:pPr>
      <w:r w:rsidRPr="001D2B17">
        <w:rPr>
          <w:rFonts w:ascii="Marianne" w:hAnsi="Marianne" w:cs="Arial"/>
          <w:sz w:val="20"/>
        </w:rPr>
        <w:t xml:space="preserve">Les </w:t>
      </w:r>
      <w:r w:rsidR="00257F3B" w:rsidRPr="001D2B17">
        <w:rPr>
          <w:rFonts w:ascii="Marianne" w:hAnsi="Marianne" w:cs="Arial"/>
          <w:sz w:val="20"/>
        </w:rPr>
        <w:t xml:space="preserve">plans et </w:t>
      </w:r>
      <w:r w:rsidRPr="001D2B17">
        <w:rPr>
          <w:rFonts w:ascii="Marianne" w:hAnsi="Marianne" w:cs="Arial"/>
          <w:sz w:val="20"/>
        </w:rPr>
        <w:t xml:space="preserve">documents </w:t>
      </w:r>
      <w:r w:rsidR="00257F3B" w:rsidRPr="001D2B17">
        <w:rPr>
          <w:rFonts w:ascii="Marianne" w:hAnsi="Marianne" w:cs="Arial"/>
          <w:sz w:val="20"/>
        </w:rPr>
        <w:t xml:space="preserve">PDF </w:t>
      </w:r>
      <w:r w:rsidRPr="001D2B17">
        <w:rPr>
          <w:rFonts w:ascii="Marianne" w:hAnsi="Marianne" w:cs="Arial"/>
          <w:sz w:val="20"/>
        </w:rPr>
        <w:t xml:space="preserve">seront également remis sur support </w:t>
      </w:r>
      <w:r w:rsidR="008A3D5F">
        <w:rPr>
          <w:rFonts w:ascii="Marianne" w:hAnsi="Marianne" w:cs="Arial"/>
          <w:sz w:val="20"/>
        </w:rPr>
        <w:t>numérique.</w:t>
      </w:r>
    </w:p>
    <w:p w14:paraId="24BBD68E" w14:textId="68965768" w:rsidR="009A2B39" w:rsidRPr="001D2B17" w:rsidRDefault="009A2B39" w:rsidP="00513614">
      <w:pPr>
        <w:pStyle w:val="Titre1"/>
        <w:numPr>
          <w:ilvl w:val="0"/>
          <w:numId w:val="47"/>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textAlignment w:val="baseline"/>
        <w:rPr>
          <w:rFonts w:ascii="Marianne" w:hAnsi="Marianne"/>
          <w:caps w:val="0"/>
          <w:smallCaps/>
          <w:color w:val="008000"/>
          <w:sz w:val="22"/>
          <w:szCs w:val="24"/>
        </w:rPr>
      </w:pPr>
      <w:bookmarkStart w:id="453" w:name="_Toc460850250"/>
      <w:bookmarkStart w:id="454" w:name="_Toc192761021"/>
      <w:r w:rsidRPr="001D2B17">
        <w:rPr>
          <w:rFonts w:ascii="Marianne" w:hAnsi="Marianne"/>
          <w:caps w:val="0"/>
          <w:smallCaps/>
          <w:color w:val="008000"/>
          <w:sz w:val="22"/>
          <w:szCs w:val="24"/>
        </w:rPr>
        <w:t>dispositions administratives générales</w:t>
      </w:r>
      <w:bookmarkEnd w:id="453"/>
      <w:bookmarkEnd w:id="454"/>
    </w:p>
    <w:p w14:paraId="49B60CA8" w14:textId="77777777" w:rsidR="00513614" w:rsidRPr="00513614" w:rsidRDefault="00513614" w:rsidP="00513614">
      <w:pPr>
        <w:pStyle w:val="Paragraphedeliste"/>
        <w:keepNext/>
        <w:numPr>
          <w:ilvl w:val="0"/>
          <w:numId w:val="36"/>
        </w:numPr>
        <w:spacing w:before="240" w:after="240"/>
        <w:jc w:val="left"/>
        <w:outlineLvl w:val="1"/>
        <w:rPr>
          <w:rFonts w:ascii="Marianne" w:hAnsi="Marianne" w:cs="Arial"/>
          <w:b/>
          <w:vanish/>
          <w:color w:val="006600"/>
          <w:sz w:val="20"/>
          <w:szCs w:val="20"/>
          <w:u w:val="single"/>
        </w:rPr>
      </w:pPr>
      <w:bookmarkStart w:id="455" w:name="_Toc494297821"/>
      <w:bookmarkStart w:id="456" w:name="_Toc494297927"/>
      <w:bookmarkStart w:id="457" w:name="_Toc494300932"/>
      <w:bookmarkStart w:id="458" w:name="_Toc501305260"/>
      <w:bookmarkStart w:id="459" w:name="_Toc530142930"/>
      <w:bookmarkStart w:id="460" w:name="_Toc3794196"/>
      <w:bookmarkStart w:id="461" w:name="_Toc3794313"/>
      <w:bookmarkStart w:id="462" w:name="_Toc3795494"/>
      <w:bookmarkStart w:id="463" w:name="_Toc85444790"/>
      <w:bookmarkStart w:id="464" w:name="_Toc87431759"/>
      <w:bookmarkStart w:id="465" w:name="_Toc88206711"/>
      <w:bookmarkStart w:id="466" w:name="_Toc88734466"/>
      <w:bookmarkStart w:id="467" w:name="_Toc90312791"/>
      <w:bookmarkStart w:id="468" w:name="_Toc90561081"/>
      <w:bookmarkStart w:id="469" w:name="_Toc90989342"/>
      <w:bookmarkStart w:id="470" w:name="_Toc90996266"/>
      <w:bookmarkStart w:id="471" w:name="_Toc90996391"/>
      <w:bookmarkStart w:id="472" w:name="_Toc90997882"/>
      <w:bookmarkStart w:id="473" w:name="_Toc90998006"/>
      <w:bookmarkStart w:id="474" w:name="_Toc92186901"/>
      <w:bookmarkStart w:id="475" w:name="_Toc92197140"/>
      <w:bookmarkStart w:id="476" w:name="_Toc93061017"/>
      <w:bookmarkStart w:id="477" w:name="_Toc93061140"/>
      <w:bookmarkStart w:id="478" w:name="_Toc121757076"/>
      <w:bookmarkStart w:id="479" w:name="_Toc121758806"/>
      <w:bookmarkStart w:id="480" w:name="_Toc122443070"/>
      <w:bookmarkStart w:id="481" w:name="_Toc122443203"/>
      <w:bookmarkStart w:id="482" w:name="_Toc123822148"/>
      <w:bookmarkStart w:id="483" w:name="_Toc123822407"/>
      <w:bookmarkStart w:id="484" w:name="_Toc188371545"/>
      <w:bookmarkStart w:id="485" w:name="_Toc188371675"/>
      <w:bookmarkStart w:id="486" w:name="_Toc192516875"/>
      <w:bookmarkStart w:id="487" w:name="_Toc192517011"/>
      <w:bookmarkStart w:id="488" w:name="_Toc192517462"/>
      <w:bookmarkStart w:id="489" w:name="_Toc192517591"/>
      <w:bookmarkStart w:id="490" w:name="_Toc192749157"/>
      <w:bookmarkStart w:id="491" w:name="_Toc192749284"/>
      <w:bookmarkStart w:id="492" w:name="_Toc192749411"/>
      <w:bookmarkStart w:id="493" w:name="_Toc192749538"/>
      <w:bookmarkStart w:id="494" w:name="_Toc192751768"/>
      <w:bookmarkStart w:id="495" w:name="_Toc460850251"/>
      <w:bookmarkStart w:id="496" w:name="_Toc192761022"/>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6"/>
    </w:p>
    <w:p w14:paraId="5522D589" w14:textId="113631CF" w:rsidR="009A2B39" w:rsidRPr="00513614" w:rsidRDefault="009A2B39" w:rsidP="00513614">
      <w:pPr>
        <w:pStyle w:val="Paragraphedeliste"/>
        <w:keepNext/>
        <w:numPr>
          <w:ilvl w:val="1"/>
          <w:numId w:val="48"/>
        </w:numPr>
        <w:spacing w:before="240" w:after="240"/>
        <w:jc w:val="left"/>
        <w:outlineLvl w:val="1"/>
        <w:rPr>
          <w:rFonts w:ascii="Marianne" w:hAnsi="Marianne" w:cs="Arial"/>
          <w:b/>
          <w:color w:val="006600"/>
          <w:sz w:val="20"/>
          <w:szCs w:val="20"/>
          <w:u w:val="single"/>
        </w:rPr>
      </w:pPr>
      <w:bookmarkStart w:id="497" w:name="_Toc192761023"/>
      <w:r w:rsidRPr="00513614">
        <w:rPr>
          <w:rFonts w:ascii="Marianne" w:hAnsi="Marianne" w:cs="Arial"/>
          <w:b/>
          <w:color w:val="006600"/>
          <w:sz w:val="20"/>
          <w:szCs w:val="20"/>
          <w:u w:val="single"/>
        </w:rPr>
        <w:t>Sécurité et protection de la santé des travailleurs sur le chantier</w:t>
      </w:r>
      <w:bookmarkEnd w:id="495"/>
      <w:bookmarkEnd w:id="497"/>
    </w:p>
    <w:p w14:paraId="3466BB57" w14:textId="3C2A2025" w:rsidR="009A2B39" w:rsidRPr="001D2B17" w:rsidRDefault="009A2B39" w:rsidP="00513614">
      <w:pPr>
        <w:keepNext/>
        <w:numPr>
          <w:ilvl w:val="2"/>
          <w:numId w:val="48"/>
        </w:numPr>
        <w:spacing w:before="120" w:after="120"/>
        <w:ind w:left="0" w:firstLine="0"/>
        <w:jc w:val="left"/>
        <w:outlineLvl w:val="2"/>
        <w:rPr>
          <w:rFonts w:ascii="Marianne" w:hAnsi="Marianne" w:cs="Arial"/>
          <w:b/>
          <w:color w:val="E36C0A"/>
          <w:sz w:val="20"/>
          <w:szCs w:val="20"/>
        </w:rPr>
      </w:pPr>
      <w:bookmarkStart w:id="498" w:name="_Toc460850252"/>
      <w:bookmarkStart w:id="499" w:name="_Toc192761024"/>
      <w:r w:rsidRPr="001D2B17">
        <w:rPr>
          <w:rFonts w:ascii="Marianne" w:hAnsi="Marianne" w:cs="Arial"/>
          <w:b/>
          <w:color w:val="E36C0A"/>
          <w:sz w:val="20"/>
          <w:szCs w:val="20"/>
        </w:rPr>
        <w:t>Principes généraux</w:t>
      </w:r>
      <w:bookmarkEnd w:id="498"/>
      <w:bookmarkEnd w:id="499"/>
    </w:p>
    <w:p w14:paraId="2301E708" w14:textId="26DC75A4" w:rsidR="00A80768" w:rsidRPr="001D2B17" w:rsidRDefault="009A2B39" w:rsidP="00A80768">
      <w:pPr>
        <w:pStyle w:val="texte10"/>
        <w:rPr>
          <w:rFonts w:ascii="Marianne" w:hAnsi="Marianne" w:cs="Arial"/>
          <w:sz w:val="20"/>
          <w:szCs w:val="20"/>
        </w:rPr>
      </w:pPr>
      <w:r w:rsidRPr="001D2B17">
        <w:rPr>
          <w:rFonts w:ascii="Marianne" w:hAnsi="Marianne" w:cs="Arial"/>
          <w:sz w:val="20"/>
          <w:szCs w:val="20"/>
        </w:rPr>
        <w:t xml:space="preserve">La nature et l'étendue des obligations qui incombent au titulaire, en application des dispositions du </w:t>
      </w:r>
      <w:r w:rsidR="00C42226" w:rsidRPr="001D2B17">
        <w:rPr>
          <w:rFonts w:ascii="Marianne" w:hAnsi="Marianne" w:cs="Arial"/>
          <w:sz w:val="20"/>
          <w:szCs w:val="20"/>
        </w:rPr>
        <w:t>code du</w:t>
      </w:r>
      <w:r w:rsidRPr="001D2B17">
        <w:rPr>
          <w:rFonts w:ascii="Marianne" w:hAnsi="Marianne" w:cs="Arial"/>
          <w:sz w:val="20"/>
          <w:szCs w:val="20"/>
        </w:rPr>
        <w:t xml:space="preserve"> travail, ne sont pas modifiées par l'intervention du coordonnateur en matière de sécurité et </w:t>
      </w:r>
      <w:r w:rsidR="00B424CF" w:rsidRPr="001D2B17">
        <w:rPr>
          <w:rFonts w:ascii="Marianne" w:hAnsi="Marianne" w:cs="Arial"/>
          <w:sz w:val="20"/>
          <w:szCs w:val="20"/>
        </w:rPr>
        <w:t>de protection</w:t>
      </w:r>
      <w:r w:rsidR="00873C5A" w:rsidRPr="001D2B17">
        <w:rPr>
          <w:rFonts w:ascii="Marianne" w:hAnsi="Marianne" w:cs="Arial"/>
          <w:sz w:val="20"/>
          <w:szCs w:val="20"/>
        </w:rPr>
        <w:t xml:space="preserve"> de la santé des travailleurs.</w:t>
      </w:r>
      <w:r w:rsidR="00A80768" w:rsidRPr="001D2B17">
        <w:rPr>
          <w:rFonts w:ascii="Marianne" w:hAnsi="Marianne" w:cs="Arial"/>
          <w:sz w:val="20"/>
          <w:szCs w:val="20"/>
        </w:rPr>
        <w:t xml:space="preserve"> </w:t>
      </w:r>
    </w:p>
    <w:p w14:paraId="77EEAB08" w14:textId="0CF274A1" w:rsidR="00A80768" w:rsidRPr="001D2B17" w:rsidRDefault="00A80768" w:rsidP="009A2B39">
      <w:pPr>
        <w:pStyle w:val="texte10"/>
        <w:rPr>
          <w:rFonts w:ascii="Marianne" w:hAnsi="Marianne" w:cs="Arial"/>
          <w:sz w:val="20"/>
          <w:szCs w:val="20"/>
        </w:rPr>
      </w:pPr>
      <w:r w:rsidRPr="001D2B17">
        <w:rPr>
          <w:rFonts w:ascii="Marianne" w:hAnsi="Marianne" w:cs="Arial"/>
          <w:sz w:val="20"/>
          <w:szCs w:val="20"/>
        </w:rPr>
        <w:t xml:space="preserve">Les mesures de prévention décrites </w:t>
      </w:r>
      <w:proofErr w:type="gramStart"/>
      <w:r w:rsidRPr="001D2B17">
        <w:rPr>
          <w:rFonts w:ascii="Marianne" w:hAnsi="Marianne" w:cs="Arial"/>
          <w:sz w:val="20"/>
          <w:szCs w:val="20"/>
        </w:rPr>
        <w:t>au</w:t>
      </w:r>
      <w:proofErr w:type="gramEnd"/>
      <w:r w:rsidRPr="001D2B17">
        <w:rPr>
          <w:rFonts w:ascii="Marianne" w:hAnsi="Marianne" w:cs="Arial"/>
          <w:sz w:val="20"/>
          <w:szCs w:val="20"/>
        </w:rPr>
        <w:t xml:space="preserve"> plan général de coordination (PGC) concernant l'hygiène et la sécurité font partie intégrante du marché et sont applicables à l'ensemble des entreprises titulaires, cotraitantes ou sous-traitantes, et travailleurs indépendants.</w:t>
      </w:r>
    </w:p>
    <w:p w14:paraId="1AE284FB" w14:textId="77777777" w:rsidR="009A2B39" w:rsidRPr="001D2B17" w:rsidRDefault="009A2B39" w:rsidP="009A2B39">
      <w:pPr>
        <w:pStyle w:val="texte10"/>
        <w:rPr>
          <w:rFonts w:ascii="Marianne" w:hAnsi="Marianne" w:cs="Arial"/>
          <w:sz w:val="20"/>
          <w:szCs w:val="20"/>
        </w:rPr>
      </w:pPr>
      <w:r w:rsidRPr="001D2B17">
        <w:rPr>
          <w:rFonts w:ascii="Marianne" w:hAnsi="Marianne" w:cs="Arial"/>
          <w:sz w:val="20"/>
          <w:szCs w:val="20"/>
        </w:rPr>
        <w:t>Le titulaire doit prendre toutes les dispositions nécessaires pour respecter ses obligations en matière de sécurité et de protection de la santé conformément au code du travail</w:t>
      </w:r>
    </w:p>
    <w:p w14:paraId="7F145943" w14:textId="77777777" w:rsidR="009A2B39" w:rsidRPr="001D2B17" w:rsidRDefault="009A2B39" w:rsidP="00513614">
      <w:pPr>
        <w:keepNext/>
        <w:numPr>
          <w:ilvl w:val="2"/>
          <w:numId w:val="48"/>
        </w:numPr>
        <w:spacing w:before="120" w:after="120"/>
        <w:ind w:left="0" w:firstLine="0"/>
        <w:jc w:val="left"/>
        <w:outlineLvl w:val="2"/>
        <w:rPr>
          <w:rFonts w:ascii="Marianne" w:hAnsi="Marianne" w:cs="Arial"/>
          <w:b/>
          <w:color w:val="E36C0A"/>
          <w:sz w:val="20"/>
          <w:szCs w:val="20"/>
        </w:rPr>
      </w:pPr>
      <w:bookmarkStart w:id="500" w:name="_Toc460850253"/>
      <w:bookmarkStart w:id="501" w:name="_Toc192761025"/>
      <w:r w:rsidRPr="001D2B17">
        <w:rPr>
          <w:rFonts w:ascii="Marianne" w:hAnsi="Marianne" w:cs="Arial"/>
          <w:b/>
          <w:color w:val="E36C0A"/>
          <w:sz w:val="20"/>
          <w:szCs w:val="20"/>
        </w:rPr>
        <w:t>Autorité du coordonnateur SPS</w:t>
      </w:r>
      <w:bookmarkEnd w:id="500"/>
      <w:bookmarkEnd w:id="501"/>
    </w:p>
    <w:p w14:paraId="4AB15580" w14:textId="77777777" w:rsidR="009A2B39" w:rsidRPr="001D2B17" w:rsidRDefault="009A2B39" w:rsidP="009A2B39">
      <w:pPr>
        <w:pStyle w:val="texte10"/>
        <w:rPr>
          <w:rFonts w:ascii="Marianne" w:hAnsi="Marianne" w:cs="Arial"/>
          <w:sz w:val="20"/>
          <w:szCs w:val="20"/>
        </w:rPr>
      </w:pPr>
      <w:r w:rsidRPr="001D2B17">
        <w:rPr>
          <w:rFonts w:ascii="Marianne" w:hAnsi="Marianne" w:cs="Arial"/>
          <w:sz w:val="20"/>
          <w:szCs w:val="20"/>
        </w:rPr>
        <w:t>Le coordonnateur SPS doit informer le maître d'ouvrage et le maître d'œuvre sans délai, et par tous moyens, de toute violation par les intervenants, y compris les entreprises, des mesures de coordination qu'il a définies, ainsi que les procédures de travail qui interfèrent.</w:t>
      </w:r>
    </w:p>
    <w:p w14:paraId="1029FA93" w14:textId="77777777" w:rsidR="009A2B39" w:rsidRPr="001D2B17" w:rsidRDefault="009A2B39" w:rsidP="009A2B39">
      <w:pPr>
        <w:pStyle w:val="texte10"/>
        <w:rPr>
          <w:rFonts w:ascii="Marianne" w:hAnsi="Marianne" w:cs="Arial"/>
          <w:sz w:val="20"/>
          <w:szCs w:val="20"/>
        </w:rPr>
      </w:pPr>
      <w:r w:rsidRPr="001D2B17">
        <w:rPr>
          <w:rFonts w:ascii="Marianne" w:hAnsi="Marianne" w:cs="Arial"/>
          <w:sz w:val="20"/>
          <w:szCs w:val="20"/>
        </w:rPr>
        <w:t>En cas de constat de danger grave et imminent menaçant la sécurité ou la santé d'un intervenant ou d'un tiers, le coordonnateur SPS doit prendre les mesures nécessaires pour supprimer le danger. Il peut, à ce titre, demander l'immobilisation de tout ou partie du chantier, jusqu'au rétablissement des conditions de sécurité.</w:t>
      </w:r>
    </w:p>
    <w:p w14:paraId="357EA289" w14:textId="77777777" w:rsidR="009A2B39" w:rsidRPr="001D2B17" w:rsidRDefault="009A2B39" w:rsidP="00513614">
      <w:pPr>
        <w:keepNext/>
        <w:numPr>
          <w:ilvl w:val="2"/>
          <w:numId w:val="48"/>
        </w:numPr>
        <w:spacing w:before="120" w:after="120"/>
        <w:ind w:left="0" w:firstLine="0"/>
        <w:jc w:val="left"/>
        <w:outlineLvl w:val="2"/>
        <w:rPr>
          <w:rFonts w:ascii="Marianne" w:hAnsi="Marianne" w:cs="Arial"/>
          <w:b/>
          <w:color w:val="E36C0A"/>
          <w:sz w:val="20"/>
          <w:szCs w:val="20"/>
        </w:rPr>
      </w:pPr>
      <w:bookmarkStart w:id="502" w:name="_Toc460850254"/>
      <w:bookmarkStart w:id="503" w:name="_Toc192761026"/>
      <w:r w:rsidRPr="001D2B17">
        <w:rPr>
          <w:rFonts w:ascii="Marianne" w:hAnsi="Marianne" w:cs="Arial"/>
          <w:b/>
          <w:color w:val="E36C0A"/>
          <w:sz w:val="20"/>
          <w:szCs w:val="20"/>
        </w:rPr>
        <w:t>Moyens donnés au coordonnateur SPS</w:t>
      </w:r>
      <w:bookmarkEnd w:id="502"/>
      <w:bookmarkEnd w:id="503"/>
    </w:p>
    <w:p w14:paraId="562E2009" w14:textId="77777777" w:rsidR="009A2B39" w:rsidRPr="001D2B17" w:rsidRDefault="009A2B39" w:rsidP="00980072">
      <w:pPr>
        <w:pStyle w:val="Titre4"/>
        <w:numPr>
          <w:ilvl w:val="0"/>
          <w:numId w:val="23"/>
        </w:numPr>
        <w:spacing w:before="100" w:after="60"/>
        <w:ind w:left="709"/>
        <w:jc w:val="left"/>
        <w:rPr>
          <w:rFonts w:ascii="Marianne" w:hAnsi="Marianne"/>
          <w:sz w:val="20"/>
          <w:szCs w:val="20"/>
        </w:rPr>
      </w:pPr>
      <w:r w:rsidRPr="001D2B17">
        <w:rPr>
          <w:rFonts w:ascii="Marianne" w:hAnsi="Marianne"/>
          <w:sz w:val="20"/>
          <w:szCs w:val="20"/>
        </w:rPr>
        <w:t>Libre accès du coordonnateur SPS</w:t>
      </w:r>
    </w:p>
    <w:p w14:paraId="428FD0F0" w14:textId="77777777" w:rsidR="009A2B39" w:rsidRPr="001D2B17" w:rsidRDefault="009A2B39" w:rsidP="009A2B39">
      <w:pPr>
        <w:pStyle w:val="texte10"/>
        <w:rPr>
          <w:rFonts w:ascii="Marianne" w:hAnsi="Marianne" w:cs="Arial"/>
          <w:sz w:val="20"/>
          <w:szCs w:val="20"/>
        </w:rPr>
      </w:pPr>
      <w:r w:rsidRPr="001D2B17">
        <w:rPr>
          <w:rFonts w:ascii="Marianne" w:hAnsi="Marianne" w:cs="Arial"/>
          <w:sz w:val="20"/>
          <w:szCs w:val="20"/>
        </w:rPr>
        <w:t>Le coordonnateur SPS a libre accès au chantier.</w:t>
      </w:r>
    </w:p>
    <w:p w14:paraId="224F4E99" w14:textId="578953CB" w:rsidR="009A2B39" w:rsidRPr="001D2B17" w:rsidRDefault="009A2B39" w:rsidP="00980072">
      <w:pPr>
        <w:pStyle w:val="Titre4"/>
        <w:numPr>
          <w:ilvl w:val="0"/>
          <w:numId w:val="23"/>
        </w:numPr>
        <w:tabs>
          <w:tab w:val="num" w:pos="2127"/>
        </w:tabs>
        <w:spacing w:before="100" w:after="60"/>
        <w:ind w:left="709"/>
        <w:jc w:val="left"/>
        <w:rPr>
          <w:rFonts w:ascii="Marianne" w:hAnsi="Marianne"/>
          <w:sz w:val="20"/>
          <w:szCs w:val="20"/>
        </w:rPr>
      </w:pPr>
      <w:r w:rsidRPr="001D2B17">
        <w:rPr>
          <w:rFonts w:ascii="Marianne" w:hAnsi="Marianne"/>
          <w:sz w:val="20"/>
          <w:szCs w:val="20"/>
        </w:rPr>
        <w:t>Obligation du titulaire</w:t>
      </w:r>
    </w:p>
    <w:p w14:paraId="5786FB07" w14:textId="0C81B692" w:rsidR="009A2B39" w:rsidRPr="001D2B17" w:rsidRDefault="009A2B39" w:rsidP="009A2B39">
      <w:pPr>
        <w:pStyle w:val="texte10"/>
        <w:rPr>
          <w:rFonts w:ascii="Marianne" w:hAnsi="Marianne" w:cs="Arial"/>
          <w:sz w:val="20"/>
          <w:szCs w:val="20"/>
        </w:rPr>
      </w:pPr>
      <w:r w:rsidRPr="001D2B17">
        <w:rPr>
          <w:rFonts w:ascii="Marianne" w:hAnsi="Marianne" w:cs="Arial"/>
          <w:sz w:val="20"/>
          <w:szCs w:val="20"/>
        </w:rPr>
        <w:t xml:space="preserve">Les titulaires communiquent directement au coordonnateur </w:t>
      </w:r>
      <w:r w:rsidR="00B424CF" w:rsidRPr="001D2B17">
        <w:rPr>
          <w:rFonts w:ascii="Marianne" w:hAnsi="Marianne" w:cs="Arial"/>
          <w:sz w:val="20"/>
          <w:szCs w:val="20"/>
        </w:rPr>
        <w:t>SPS :</w:t>
      </w:r>
    </w:p>
    <w:p w14:paraId="271C9DD6" w14:textId="1DB269AF" w:rsidR="00B576D9" w:rsidRPr="001D2B17" w:rsidRDefault="00B576D9" w:rsidP="009A2B39">
      <w:pPr>
        <w:pStyle w:val="texte2"/>
        <w:numPr>
          <w:ilvl w:val="0"/>
          <w:numId w:val="15"/>
        </w:numPr>
        <w:ind w:left="851" w:hanging="284"/>
        <w:jc w:val="both"/>
        <w:rPr>
          <w:rFonts w:ascii="Marianne" w:hAnsi="Marianne" w:cs="Arial"/>
          <w:sz w:val="20"/>
          <w:szCs w:val="20"/>
        </w:rPr>
      </w:pPr>
      <w:r w:rsidRPr="001D2B17">
        <w:rPr>
          <w:rFonts w:ascii="Marianne" w:hAnsi="Marianne" w:cs="Arial"/>
          <w:sz w:val="20"/>
          <w:szCs w:val="20"/>
        </w:rPr>
        <w:t>Le plan particulier de sécurité et de protection de la santé (PPSPS) et additifs le cas échéant avant intervention. L’absence de remise du PPSPS et additifs par le titulaire ou cotraitant ou sous-traitant fait obstacle à tout engagement de travaux y compris l’approvisionnement.</w:t>
      </w:r>
    </w:p>
    <w:p w14:paraId="26F786DC" w14:textId="5E8FC4C6" w:rsidR="009A2B39" w:rsidRPr="001D2B17" w:rsidRDefault="00432A6B" w:rsidP="009A2B39">
      <w:pPr>
        <w:pStyle w:val="texte2"/>
        <w:numPr>
          <w:ilvl w:val="0"/>
          <w:numId w:val="15"/>
        </w:numPr>
        <w:ind w:left="851" w:hanging="284"/>
        <w:jc w:val="both"/>
        <w:rPr>
          <w:rFonts w:ascii="Marianne" w:hAnsi="Marianne" w:cs="Arial"/>
          <w:sz w:val="20"/>
          <w:szCs w:val="20"/>
        </w:rPr>
      </w:pPr>
      <w:r w:rsidRPr="001D2B17">
        <w:rPr>
          <w:rFonts w:ascii="Marianne" w:hAnsi="Marianne" w:cs="Arial"/>
          <w:sz w:val="20"/>
          <w:szCs w:val="20"/>
        </w:rPr>
        <w:lastRenderedPageBreak/>
        <w:t>Tous</w:t>
      </w:r>
      <w:r w:rsidR="009A2B39" w:rsidRPr="001D2B17">
        <w:rPr>
          <w:rFonts w:ascii="Marianne" w:hAnsi="Marianne" w:cs="Arial"/>
          <w:sz w:val="20"/>
          <w:szCs w:val="20"/>
        </w:rPr>
        <w:t xml:space="preserve"> les documents relatifs à la sécurité et à la protection de la santé des travailleurs</w:t>
      </w:r>
    </w:p>
    <w:p w14:paraId="00FD61CB" w14:textId="67FB0BB8" w:rsidR="009A2B39" w:rsidRPr="001D2B17" w:rsidRDefault="00432A6B" w:rsidP="009A2B39">
      <w:pPr>
        <w:pStyle w:val="texte2"/>
        <w:numPr>
          <w:ilvl w:val="0"/>
          <w:numId w:val="15"/>
        </w:numPr>
        <w:ind w:left="851" w:hanging="284"/>
        <w:jc w:val="both"/>
        <w:rPr>
          <w:rFonts w:ascii="Marianne" w:hAnsi="Marianne" w:cs="Arial"/>
          <w:sz w:val="20"/>
          <w:szCs w:val="20"/>
        </w:rPr>
      </w:pPr>
      <w:r w:rsidRPr="001D2B17">
        <w:rPr>
          <w:rFonts w:ascii="Marianne" w:hAnsi="Marianne" w:cs="Arial"/>
          <w:sz w:val="20"/>
          <w:szCs w:val="20"/>
        </w:rPr>
        <w:t>La</w:t>
      </w:r>
      <w:r w:rsidR="009A2B39" w:rsidRPr="001D2B17">
        <w:rPr>
          <w:rFonts w:ascii="Marianne" w:hAnsi="Marianne" w:cs="Arial"/>
          <w:sz w:val="20"/>
          <w:szCs w:val="20"/>
        </w:rPr>
        <w:t xml:space="preserve"> liste tenue à jour des personnes qu'il autorise à accéder au chantier</w:t>
      </w:r>
    </w:p>
    <w:p w14:paraId="139D613F" w14:textId="2C4F0543" w:rsidR="009A2B39" w:rsidRPr="001D2B17" w:rsidRDefault="00432A6B" w:rsidP="009A2B39">
      <w:pPr>
        <w:pStyle w:val="texte2"/>
        <w:numPr>
          <w:ilvl w:val="0"/>
          <w:numId w:val="15"/>
        </w:numPr>
        <w:ind w:left="851" w:hanging="284"/>
        <w:jc w:val="both"/>
        <w:rPr>
          <w:rFonts w:ascii="Marianne" w:hAnsi="Marianne" w:cs="Arial"/>
          <w:sz w:val="20"/>
          <w:szCs w:val="20"/>
        </w:rPr>
      </w:pPr>
      <w:r w:rsidRPr="001D2B17">
        <w:rPr>
          <w:rFonts w:ascii="Marianne" w:hAnsi="Marianne" w:cs="Arial"/>
          <w:sz w:val="20"/>
          <w:szCs w:val="20"/>
        </w:rPr>
        <w:t>Dans</w:t>
      </w:r>
      <w:r w:rsidR="009A2B39" w:rsidRPr="001D2B17">
        <w:rPr>
          <w:rFonts w:ascii="Marianne" w:hAnsi="Marianne" w:cs="Arial"/>
          <w:sz w:val="20"/>
          <w:szCs w:val="20"/>
        </w:rPr>
        <w:t xml:space="preserve"> les cinq jours ouvrés qui suivent le début de la période de préparation, les effectifs prévisionnels affectés au chantier</w:t>
      </w:r>
    </w:p>
    <w:p w14:paraId="17A85FB8" w14:textId="2FBFA803" w:rsidR="009A2B39" w:rsidRPr="001D2B17" w:rsidRDefault="00432A6B" w:rsidP="009A2B39">
      <w:pPr>
        <w:pStyle w:val="texte2"/>
        <w:numPr>
          <w:ilvl w:val="0"/>
          <w:numId w:val="15"/>
        </w:numPr>
        <w:ind w:left="851" w:hanging="284"/>
        <w:jc w:val="both"/>
        <w:rPr>
          <w:rFonts w:ascii="Marianne" w:hAnsi="Marianne" w:cs="Arial"/>
          <w:sz w:val="20"/>
          <w:szCs w:val="20"/>
        </w:rPr>
      </w:pPr>
      <w:r w:rsidRPr="001D2B17">
        <w:rPr>
          <w:rFonts w:ascii="Marianne" w:hAnsi="Marianne" w:cs="Arial"/>
          <w:sz w:val="20"/>
          <w:szCs w:val="20"/>
        </w:rPr>
        <w:t>Les</w:t>
      </w:r>
      <w:r w:rsidR="009A2B39" w:rsidRPr="001D2B17">
        <w:rPr>
          <w:rFonts w:ascii="Marianne" w:hAnsi="Marianne" w:cs="Arial"/>
          <w:sz w:val="20"/>
          <w:szCs w:val="20"/>
        </w:rPr>
        <w:t xml:space="preserve"> noms et coordonnées de l'ensemble des sous-traitants. Il tient à sa disposition leurs contrats.</w:t>
      </w:r>
    </w:p>
    <w:p w14:paraId="316CCCCE" w14:textId="3943A900" w:rsidR="009A2B39" w:rsidRPr="001D2B17" w:rsidRDefault="00432A6B" w:rsidP="009A2B39">
      <w:pPr>
        <w:pStyle w:val="texte2"/>
        <w:numPr>
          <w:ilvl w:val="0"/>
          <w:numId w:val="15"/>
        </w:numPr>
        <w:ind w:left="851" w:hanging="284"/>
        <w:jc w:val="both"/>
        <w:rPr>
          <w:rFonts w:ascii="Marianne" w:hAnsi="Marianne" w:cs="Arial"/>
          <w:sz w:val="20"/>
          <w:szCs w:val="20"/>
        </w:rPr>
      </w:pPr>
      <w:r w:rsidRPr="001D2B17">
        <w:rPr>
          <w:rFonts w:ascii="Marianne" w:hAnsi="Marianne" w:cs="Arial"/>
          <w:sz w:val="20"/>
          <w:szCs w:val="20"/>
        </w:rPr>
        <w:t>La</w:t>
      </w:r>
      <w:r w:rsidR="009A2B39" w:rsidRPr="001D2B17">
        <w:rPr>
          <w:rFonts w:ascii="Marianne" w:hAnsi="Marianne" w:cs="Arial"/>
          <w:sz w:val="20"/>
          <w:szCs w:val="20"/>
        </w:rPr>
        <w:t xml:space="preserve"> copie des déclarations d'accidents du travail</w:t>
      </w:r>
    </w:p>
    <w:p w14:paraId="4D5A51F0" w14:textId="77777777" w:rsidR="00E4715A" w:rsidRPr="001D2B17" w:rsidRDefault="00E4715A" w:rsidP="009A2B39">
      <w:pPr>
        <w:pStyle w:val="texte10"/>
        <w:rPr>
          <w:rFonts w:ascii="Marianne" w:hAnsi="Marianne" w:cs="Arial"/>
          <w:sz w:val="20"/>
          <w:szCs w:val="20"/>
        </w:rPr>
      </w:pPr>
    </w:p>
    <w:p w14:paraId="3C7ACE8E" w14:textId="3D0346B1" w:rsidR="00191533" w:rsidRPr="001D2B17" w:rsidRDefault="009A2B39" w:rsidP="009A2B39">
      <w:pPr>
        <w:pStyle w:val="texte10"/>
        <w:rPr>
          <w:rFonts w:ascii="Marianne" w:hAnsi="Marianne" w:cs="Arial"/>
          <w:sz w:val="20"/>
          <w:szCs w:val="20"/>
        </w:rPr>
      </w:pPr>
      <w:r w:rsidRPr="001D2B17">
        <w:rPr>
          <w:rFonts w:ascii="Marianne" w:hAnsi="Marianne" w:cs="Arial"/>
          <w:sz w:val="20"/>
          <w:szCs w:val="20"/>
        </w:rPr>
        <w:t>Le</w:t>
      </w:r>
      <w:r w:rsidR="00962FAA">
        <w:rPr>
          <w:rFonts w:ascii="Marianne" w:hAnsi="Marianne" w:cs="Arial"/>
          <w:sz w:val="20"/>
          <w:szCs w:val="20"/>
        </w:rPr>
        <w:t>s</w:t>
      </w:r>
      <w:r w:rsidR="00191533" w:rsidRPr="001D2B17">
        <w:rPr>
          <w:rFonts w:ascii="Marianne" w:hAnsi="Marianne" w:cs="Arial"/>
          <w:sz w:val="20"/>
          <w:szCs w:val="20"/>
        </w:rPr>
        <w:t xml:space="preserve"> titulaire</w:t>
      </w:r>
      <w:r w:rsidR="00962FAA">
        <w:rPr>
          <w:rFonts w:ascii="Marianne" w:hAnsi="Marianne" w:cs="Arial"/>
          <w:sz w:val="20"/>
          <w:szCs w:val="20"/>
        </w:rPr>
        <w:t>s</w:t>
      </w:r>
      <w:r w:rsidR="00191533" w:rsidRPr="001D2B17">
        <w:rPr>
          <w:rFonts w:ascii="Marianne" w:hAnsi="Marianne" w:cs="Arial"/>
          <w:sz w:val="20"/>
          <w:szCs w:val="20"/>
        </w:rPr>
        <w:t xml:space="preserve"> s’engage</w:t>
      </w:r>
      <w:r w:rsidR="00962FAA">
        <w:rPr>
          <w:rFonts w:ascii="Marianne" w:hAnsi="Marianne" w:cs="Arial"/>
          <w:sz w:val="20"/>
          <w:szCs w:val="20"/>
        </w:rPr>
        <w:t>nt</w:t>
      </w:r>
      <w:r w:rsidR="00191533" w:rsidRPr="001D2B17">
        <w:rPr>
          <w:rFonts w:ascii="Marianne" w:hAnsi="Marianne" w:cs="Arial"/>
          <w:sz w:val="20"/>
          <w:szCs w:val="20"/>
        </w:rPr>
        <w:t xml:space="preserve"> à respecter les modalités pratiques de coopération entre les coordonnateurs et les intervenants définis dans le PGC.</w:t>
      </w:r>
    </w:p>
    <w:p w14:paraId="4AD8642C" w14:textId="76F22596" w:rsidR="009A2B39" w:rsidRPr="001D2B17" w:rsidRDefault="00191533" w:rsidP="009A2B39">
      <w:pPr>
        <w:pStyle w:val="texte10"/>
        <w:rPr>
          <w:rFonts w:ascii="Marianne" w:hAnsi="Marianne" w:cs="Arial"/>
          <w:sz w:val="20"/>
          <w:szCs w:val="20"/>
        </w:rPr>
      </w:pPr>
      <w:r w:rsidRPr="001D2B17">
        <w:rPr>
          <w:rFonts w:ascii="Marianne" w:hAnsi="Marianne" w:cs="Arial"/>
          <w:sz w:val="20"/>
          <w:szCs w:val="20"/>
        </w:rPr>
        <w:t>Le</w:t>
      </w:r>
      <w:r w:rsidR="007C68E1">
        <w:rPr>
          <w:rFonts w:ascii="Marianne" w:hAnsi="Marianne" w:cs="Arial"/>
          <w:sz w:val="20"/>
          <w:szCs w:val="20"/>
        </w:rPr>
        <w:t>s</w:t>
      </w:r>
      <w:r w:rsidRPr="001D2B17">
        <w:rPr>
          <w:rFonts w:ascii="Marianne" w:hAnsi="Marianne" w:cs="Arial"/>
          <w:sz w:val="20"/>
          <w:szCs w:val="20"/>
        </w:rPr>
        <w:t xml:space="preserve"> </w:t>
      </w:r>
      <w:r w:rsidR="009A2B39" w:rsidRPr="001D2B17">
        <w:rPr>
          <w:rFonts w:ascii="Marianne" w:hAnsi="Marianne" w:cs="Arial"/>
          <w:sz w:val="20"/>
          <w:szCs w:val="20"/>
        </w:rPr>
        <w:t>titulaire</w:t>
      </w:r>
      <w:r w:rsidR="007C68E1">
        <w:rPr>
          <w:rFonts w:ascii="Marianne" w:hAnsi="Marianne" w:cs="Arial"/>
          <w:sz w:val="20"/>
          <w:szCs w:val="20"/>
        </w:rPr>
        <w:t>s</w:t>
      </w:r>
      <w:r w:rsidR="009A2B39" w:rsidRPr="001D2B17">
        <w:rPr>
          <w:rFonts w:ascii="Marianne" w:hAnsi="Marianne" w:cs="Arial"/>
          <w:sz w:val="20"/>
          <w:szCs w:val="20"/>
        </w:rPr>
        <w:t xml:space="preserve"> informe</w:t>
      </w:r>
      <w:r w:rsidR="007C68E1">
        <w:rPr>
          <w:rFonts w:ascii="Marianne" w:hAnsi="Marianne" w:cs="Arial"/>
          <w:sz w:val="20"/>
          <w:szCs w:val="20"/>
        </w:rPr>
        <w:t>nt</w:t>
      </w:r>
      <w:r w:rsidR="009A2B39" w:rsidRPr="001D2B17">
        <w:rPr>
          <w:rFonts w:ascii="Marianne" w:hAnsi="Marianne" w:cs="Arial"/>
          <w:sz w:val="20"/>
          <w:szCs w:val="20"/>
        </w:rPr>
        <w:t xml:space="preserve"> le coordonnateur SPS de toutes les réunions qu'il organise lorsqu'</w:t>
      </w:r>
      <w:r w:rsidR="00353EB9">
        <w:rPr>
          <w:rFonts w:ascii="Marianne" w:hAnsi="Marianne" w:cs="Arial"/>
          <w:sz w:val="20"/>
          <w:szCs w:val="20"/>
        </w:rPr>
        <w:t>il</w:t>
      </w:r>
      <w:r w:rsidR="009A2B39" w:rsidRPr="001D2B17">
        <w:rPr>
          <w:rFonts w:ascii="Marianne" w:hAnsi="Marianne" w:cs="Arial"/>
          <w:sz w:val="20"/>
          <w:szCs w:val="20"/>
        </w:rPr>
        <w:t>s font intervenir plusieurs entreprises et lui indique</w:t>
      </w:r>
      <w:r w:rsidR="006F2F4B">
        <w:rPr>
          <w:rFonts w:ascii="Marianne" w:hAnsi="Marianne" w:cs="Arial"/>
          <w:sz w:val="20"/>
          <w:szCs w:val="20"/>
        </w:rPr>
        <w:t>nt</w:t>
      </w:r>
      <w:r w:rsidR="009A2B39" w:rsidRPr="001D2B17">
        <w:rPr>
          <w:rFonts w:ascii="Marianne" w:hAnsi="Marianne" w:cs="Arial"/>
          <w:sz w:val="20"/>
          <w:szCs w:val="20"/>
        </w:rPr>
        <w:t xml:space="preserve"> leur objet. Le</w:t>
      </w:r>
      <w:r w:rsidR="006F2F4B">
        <w:rPr>
          <w:rFonts w:ascii="Marianne" w:hAnsi="Marianne" w:cs="Arial"/>
          <w:sz w:val="20"/>
          <w:szCs w:val="20"/>
        </w:rPr>
        <w:t>s</w:t>
      </w:r>
      <w:r w:rsidR="009A2B39" w:rsidRPr="001D2B17">
        <w:rPr>
          <w:rFonts w:ascii="Marianne" w:hAnsi="Marianne" w:cs="Arial"/>
          <w:sz w:val="20"/>
          <w:szCs w:val="20"/>
        </w:rPr>
        <w:t xml:space="preserve"> titulaire</w:t>
      </w:r>
      <w:r w:rsidR="006F2F4B">
        <w:rPr>
          <w:rFonts w:ascii="Marianne" w:hAnsi="Marianne" w:cs="Arial"/>
          <w:sz w:val="20"/>
          <w:szCs w:val="20"/>
        </w:rPr>
        <w:t>s</w:t>
      </w:r>
      <w:r w:rsidR="009A2B39" w:rsidRPr="001D2B17">
        <w:rPr>
          <w:rFonts w:ascii="Marianne" w:hAnsi="Marianne" w:cs="Arial"/>
          <w:sz w:val="20"/>
          <w:szCs w:val="20"/>
        </w:rPr>
        <w:t xml:space="preserve"> informe</w:t>
      </w:r>
      <w:r w:rsidR="006F2F4B">
        <w:rPr>
          <w:rFonts w:ascii="Marianne" w:hAnsi="Marianne" w:cs="Arial"/>
          <w:sz w:val="20"/>
          <w:szCs w:val="20"/>
        </w:rPr>
        <w:t>nt</w:t>
      </w:r>
      <w:r w:rsidR="009A2B39" w:rsidRPr="001D2B17">
        <w:rPr>
          <w:rFonts w:ascii="Marianne" w:hAnsi="Marianne" w:cs="Arial"/>
          <w:sz w:val="20"/>
          <w:szCs w:val="20"/>
        </w:rPr>
        <w:t xml:space="preserve"> le coordonnateur SPS de son/ses intervention/s au titre de la garantie de parfait achèvement (GPA).</w:t>
      </w:r>
    </w:p>
    <w:p w14:paraId="6A87CB97" w14:textId="615CC9FE" w:rsidR="009A2B39" w:rsidRPr="001D2B17" w:rsidRDefault="009A2B39" w:rsidP="009A2B39">
      <w:pPr>
        <w:pStyle w:val="texte10"/>
        <w:rPr>
          <w:rFonts w:ascii="Marianne" w:hAnsi="Marianne" w:cs="Arial"/>
          <w:sz w:val="20"/>
          <w:szCs w:val="20"/>
        </w:rPr>
      </w:pPr>
      <w:r w:rsidRPr="001D2B17">
        <w:rPr>
          <w:rFonts w:ascii="Marianne" w:hAnsi="Marianne" w:cs="Arial"/>
          <w:sz w:val="20"/>
          <w:szCs w:val="20"/>
        </w:rPr>
        <w:t>Le</w:t>
      </w:r>
      <w:r w:rsidR="00BE51C8">
        <w:rPr>
          <w:rFonts w:ascii="Marianne" w:hAnsi="Marianne" w:cs="Arial"/>
          <w:sz w:val="20"/>
          <w:szCs w:val="20"/>
        </w:rPr>
        <w:t>s</w:t>
      </w:r>
      <w:r w:rsidRPr="001D2B17">
        <w:rPr>
          <w:rFonts w:ascii="Marianne" w:hAnsi="Marianne" w:cs="Arial"/>
          <w:sz w:val="20"/>
          <w:szCs w:val="20"/>
        </w:rPr>
        <w:t xml:space="preserve"> titulaire</w:t>
      </w:r>
      <w:r w:rsidR="00BE51C8">
        <w:rPr>
          <w:rFonts w:ascii="Marianne" w:hAnsi="Marianne" w:cs="Arial"/>
          <w:sz w:val="20"/>
          <w:szCs w:val="20"/>
        </w:rPr>
        <w:t>s</w:t>
      </w:r>
      <w:r w:rsidRPr="001D2B17">
        <w:rPr>
          <w:rFonts w:ascii="Marianne" w:hAnsi="Marianne" w:cs="Arial"/>
          <w:sz w:val="20"/>
          <w:szCs w:val="20"/>
        </w:rPr>
        <w:t xml:space="preserve"> donne</w:t>
      </w:r>
      <w:r w:rsidR="00BE51C8">
        <w:rPr>
          <w:rFonts w:ascii="Marianne" w:hAnsi="Marianne" w:cs="Arial"/>
          <w:sz w:val="20"/>
          <w:szCs w:val="20"/>
        </w:rPr>
        <w:t>nt</w:t>
      </w:r>
      <w:r w:rsidRPr="001D2B17">
        <w:rPr>
          <w:rFonts w:ascii="Marianne" w:hAnsi="Marianne" w:cs="Arial"/>
          <w:sz w:val="20"/>
          <w:szCs w:val="20"/>
        </w:rPr>
        <w:t xml:space="preserve"> suite, pendant toute la durée de l'exécution de ses travaux, aux avis, observations ou mesures préconisés en matière de sécurité et de protection de la santé des travailleurs par le coordonnateur SPS.</w:t>
      </w:r>
    </w:p>
    <w:p w14:paraId="769A575D" w14:textId="3BEC78F9" w:rsidR="009A2B39" w:rsidRPr="001D2B17" w:rsidRDefault="009A2B39" w:rsidP="009A2B39">
      <w:pPr>
        <w:pStyle w:val="texte10"/>
        <w:rPr>
          <w:rFonts w:ascii="Marianne" w:hAnsi="Marianne" w:cs="Arial"/>
          <w:sz w:val="20"/>
          <w:szCs w:val="20"/>
        </w:rPr>
      </w:pPr>
      <w:r w:rsidRPr="001D2B17">
        <w:rPr>
          <w:rFonts w:ascii="Marianne" w:hAnsi="Marianne" w:cs="Arial"/>
          <w:sz w:val="20"/>
          <w:szCs w:val="20"/>
        </w:rPr>
        <w:t>Tout différend entre le</w:t>
      </w:r>
      <w:r w:rsidR="006B221B">
        <w:rPr>
          <w:rFonts w:ascii="Marianne" w:hAnsi="Marianne" w:cs="Arial"/>
          <w:sz w:val="20"/>
          <w:szCs w:val="20"/>
        </w:rPr>
        <w:t>s</w:t>
      </w:r>
      <w:r w:rsidRPr="001D2B17">
        <w:rPr>
          <w:rFonts w:ascii="Marianne" w:hAnsi="Marianne" w:cs="Arial"/>
          <w:sz w:val="20"/>
          <w:szCs w:val="20"/>
        </w:rPr>
        <w:t xml:space="preserve"> titulaire</w:t>
      </w:r>
      <w:r w:rsidR="006B221B">
        <w:rPr>
          <w:rFonts w:ascii="Marianne" w:hAnsi="Marianne" w:cs="Arial"/>
          <w:sz w:val="20"/>
          <w:szCs w:val="20"/>
        </w:rPr>
        <w:t>s</w:t>
      </w:r>
      <w:r w:rsidRPr="001D2B17">
        <w:rPr>
          <w:rFonts w:ascii="Marianne" w:hAnsi="Marianne" w:cs="Arial"/>
          <w:sz w:val="20"/>
          <w:szCs w:val="20"/>
        </w:rPr>
        <w:t xml:space="preserve"> et le coordonnateur SPS est soumis au maître d'ouvrage. </w:t>
      </w:r>
    </w:p>
    <w:p w14:paraId="1A168020" w14:textId="77777777" w:rsidR="009A2B39" w:rsidRPr="001D2B17" w:rsidRDefault="009A2B39" w:rsidP="009A2B39">
      <w:pPr>
        <w:pStyle w:val="texte10"/>
        <w:rPr>
          <w:rFonts w:ascii="Marianne" w:hAnsi="Marianne" w:cs="Arial"/>
          <w:sz w:val="20"/>
          <w:szCs w:val="20"/>
        </w:rPr>
      </w:pPr>
      <w:r w:rsidRPr="001D2B17">
        <w:rPr>
          <w:rFonts w:ascii="Marianne" w:hAnsi="Marianne" w:cs="Arial"/>
          <w:sz w:val="20"/>
          <w:szCs w:val="20"/>
        </w:rPr>
        <w:t>À la demande du coordonnateur SPS, le titulaire vise toutes les observations consignées dans le registre-journal.</w:t>
      </w:r>
    </w:p>
    <w:p w14:paraId="0071BCAE" w14:textId="5831E128" w:rsidR="009F2E1C" w:rsidRDefault="009A2B39" w:rsidP="009A2B39">
      <w:pPr>
        <w:pStyle w:val="texte10"/>
        <w:rPr>
          <w:rFonts w:ascii="Marianne" w:hAnsi="Marianne" w:cs="Arial"/>
          <w:sz w:val="20"/>
          <w:szCs w:val="20"/>
        </w:rPr>
      </w:pPr>
      <w:r w:rsidRPr="001D2B17">
        <w:rPr>
          <w:rFonts w:ascii="Marianne" w:hAnsi="Marianne" w:cs="Arial"/>
          <w:sz w:val="20"/>
          <w:szCs w:val="20"/>
        </w:rPr>
        <w:t>Les retards d'exécution d'une entreprise pouvant provenir du non-respect de la réglementation en matière d'hygiène et de sécurité seront imputables à l'entreprise qui a généré le risque à l'origine de l'arrêt des travaux.</w:t>
      </w:r>
    </w:p>
    <w:p w14:paraId="2660008E" w14:textId="77777777" w:rsidR="009F2E1C" w:rsidRPr="001D2B17" w:rsidRDefault="009F2E1C" w:rsidP="009A2B39">
      <w:pPr>
        <w:pStyle w:val="texte10"/>
        <w:rPr>
          <w:rFonts w:ascii="Marianne" w:hAnsi="Marianne" w:cs="Arial"/>
          <w:sz w:val="20"/>
          <w:szCs w:val="20"/>
        </w:rPr>
      </w:pPr>
    </w:p>
    <w:p w14:paraId="240B3C1E" w14:textId="63D3BF50" w:rsidR="009A2B39" w:rsidRPr="001D2B17" w:rsidRDefault="009A2B39" w:rsidP="00980072">
      <w:pPr>
        <w:pStyle w:val="Titre4"/>
        <w:numPr>
          <w:ilvl w:val="0"/>
          <w:numId w:val="23"/>
        </w:numPr>
        <w:tabs>
          <w:tab w:val="num" w:pos="2127"/>
        </w:tabs>
        <w:spacing w:before="100" w:after="60"/>
        <w:ind w:left="709"/>
        <w:jc w:val="left"/>
        <w:rPr>
          <w:rFonts w:ascii="Marianne" w:hAnsi="Marianne"/>
          <w:sz w:val="20"/>
          <w:szCs w:val="20"/>
        </w:rPr>
      </w:pPr>
      <w:r w:rsidRPr="001D2B17">
        <w:rPr>
          <w:rFonts w:ascii="Marianne" w:hAnsi="Marianne"/>
          <w:sz w:val="20"/>
          <w:szCs w:val="20"/>
        </w:rPr>
        <w:t>Obligations d</w:t>
      </w:r>
      <w:r w:rsidR="00AD66C0">
        <w:rPr>
          <w:rFonts w:ascii="Marianne" w:hAnsi="Marianne"/>
          <w:sz w:val="20"/>
          <w:szCs w:val="20"/>
        </w:rPr>
        <w:t>es</w:t>
      </w:r>
      <w:r w:rsidRPr="001D2B17">
        <w:rPr>
          <w:rFonts w:ascii="Marianne" w:hAnsi="Marianne"/>
          <w:sz w:val="20"/>
          <w:szCs w:val="20"/>
        </w:rPr>
        <w:t xml:space="preserve"> titulaire</w:t>
      </w:r>
      <w:r w:rsidR="00AD66C0">
        <w:rPr>
          <w:rFonts w:ascii="Marianne" w:hAnsi="Marianne"/>
          <w:sz w:val="20"/>
          <w:szCs w:val="20"/>
        </w:rPr>
        <w:t>s</w:t>
      </w:r>
      <w:r w:rsidRPr="001D2B17">
        <w:rPr>
          <w:rFonts w:ascii="Marianne" w:hAnsi="Marianne"/>
          <w:sz w:val="20"/>
          <w:szCs w:val="20"/>
        </w:rPr>
        <w:t xml:space="preserve"> vis-à-vis de ses sous-traitants</w:t>
      </w:r>
    </w:p>
    <w:p w14:paraId="4457E555" w14:textId="66D63E3C" w:rsidR="009373FE" w:rsidRPr="001D2B17" w:rsidRDefault="009A2B39" w:rsidP="00FD0A30">
      <w:pPr>
        <w:pStyle w:val="texte10"/>
        <w:rPr>
          <w:rFonts w:ascii="Marianne" w:hAnsi="Marianne" w:cs="Arial"/>
          <w:sz w:val="20"/>
          <w:szCs w:val="20"/>
        </w:rPr>
      </w:pPr>
      <w:r w:rsidRPr="001D2B17">
        <w:rPr>
          <w:rFonts w:ascii="Marianne" w:hAnsi="Marianne" w:cs="Arial"/>
          <w:sz w:val="20"/>
          <w:szCs w:val="20"/>
        </w:rPr>
        <w:t>Le</w:t>
      </w:r>
      <w:r w:rsidR="004B1755">
        <w:rPr>
          <w:rFonts w:ascii="Marianne" w:hAnsi="Marianne" w:cs="Arial"/>
          <w:sz w:val="20"/>
          <w:szCs w:val="20"/>
        </w:rPr>
        <w:t>s</w:t>
      </w:r>
      <w:r w:rsidR="009373FE" w:rsidRPr="001D2B17">
        <w:rPr>
          <w:rFonts w:ascii="Marianne" w:hAnsi="Marianne" w:cs="Arial"/>
          <w:sz w:val="20"/>
          <w:szCs w:val="20"/>
        </w:rPr>
        <w:t xml:space="preserve"> titulaire</w:t>
      </w:r>
      <w:r w:rsidR="004B1755">
        <w:rPr>
          <w:rFonts w:ascii="Marianne" w:hAnsi="Marianne" w:cs="Arial"/>
          <w:sz w:val="20"/>
          <w:szCs w:val="20"/>
        </w:rPr>
        <w:t>s</w:t>
      </w:r>
      <w:r w:rsidR="009373FE" w:rsidRPr="001D2B17">
        <w:rPr>
          <w:rFonts w:ascii="Marianne" w:hAnsi="Marianne" w:cs="Arial"/>
          <w:sz w:val="20"/>
          <w:szCs w:val="20"/>
        </w:rPr>
        <w:t xml:space="preserve"> s’engage</w:t>
      </w:r>
      <w:r w:rsidR="004B1755">
        <w:rPr>
          <w:rFonts w:ascii="Marianne" w:hAnsi="Marianne" w:cs="Arial"/>
          <w:sz w:val="20"/>
          <w:szCs w:val="20"/>
        </w:rPr>
        <w:t>nt</w:t>
      </w:r>
      <w:r w:rsidR="009373FE" w:rsidRPr="001D2B17">
        <w:rPr>
          <w:rFonts w:ascii="Marianne" w:hAnsi="Marianne" w:cs="Arial"/>
          <w:sz w:val="20"/>
          <w:szCs w:val="20"/>
        </w:rPr>
        <w:t xml:space="preserve"> à introduire dans les contrats de sous-traitance, les clauses nécessaires au respect des prescriptions du code du travail. Notamment lors de la recherche de candidats sous-traitants, il </w:t>
      </w:r>
      <w:r w:rsidR="00B424CF" w:rsidRPr="001D2B17">
        <w:rPr>
          <w:rFonts w:ascii="Marianne" w:hAnsi="Marianne" w:cs="Arial"/>
          <w:sz w:val="20"/>
          <w:szCs w:val="20"/>
        </w:rPr>
        <w:t>joint aux</w:t>
      </w:r>
      <w:r w:rsidR="009373FE" w:rsidRPr="001D2B17">
        <w:rPr>
          <w:rFonts w:ascii="Marianne" w:hAnsi="Marianne" w:cs="Arial"/>
          <w:sz w:val="20"/>
          <w:szCs w:val="20"/>
        </w:rPr>
        <w:t xml:space="preserve"> autres documents de la consultation</w:t>
      </w:r>
      <w:r w:rsidR="009373FE" w:rsidRPr="001D2B17">
        <w:rPr>
          <w:rFonts w:ascii="Calibri" w:hAnsi="Calibri" w:cs="Calibri"/>
          <w:sz w:val="20"/>
          <w:szCs w:val="20"/>
        </w:rPr>
        <w:t> </w:t>
      </w:r>
      <w:r w:rsidR="009373FE" w:rsidRPr="001D2B17">
        <w:rPr>
          <w:rFonts w:ascii="Marianne" w:hAnsi="Marianne" w:cs="Arial"/>
          <w:sz w:val="20"/>
          <w:szCs w:val="20"/>
        </w:rPr>
        <w:t>:</w:t>
      </w:r>
    </w:p>
    <w:p w14:paraId="3E172EC7" w14:textId="77777777" w:rsidR="009373FE" w:rsidRPr="00363833" w:rsidRDefault="009373FE" w:rsidP="003767FD">
      <w:pPr>
        <w:pStyle w:val="texte10"/>
        <w:numPr>
          <w:ilvl w:val="0"/>
          <w:numId w:val="30"/>
        </w:numPr>
        <w:rPr>
          <w:rFonts w:ascii="Marianne" w:hAnsi="Marianne" w:cs="Arial"/>
          <w:sz w:val="20"/>
          <w:szCs w:val="20"/>
        </w:rPr>
      </w:pPr>
      <w:r w:rsidRPr="00363833">
        <w:rPr>
          <w:rFonts w:ascii="Marianne" w:hAnsi="Marianne" w:cs="Arial"/>
          <w:sz w:val="20"/>
          <w:szCs w:val="20"/>
        </w:rPr>
        <w:t>Le plan général de coordination (PGC)</w:t>
      </w:r>
    </w:p>
    <w:p w14:paraId="00740ACF" w14:textId="77777777" w:rsidR="009373FE" w:rsidRPr="001D2B17" w:rsidRDefault="009373FE" w:rsidP="003767FD">
      <w:pPr>
        <w:pStyle w:val="texte10"/>
        <w:numPr>
          <w:ilvl w:val="0"/>
          <w:numId w:val="30"/>
        </w:numPr>
        <w:rPr>
          <w:rFonts w:ascii="Marianne" w:hAnsi="Marianne" w:cs="Arial"/>
          <w:sz w:val="20"/>
          <w:szCs w:val="20"/>
        </w:rPr>
      </w:pPr>
      <w:r w:rsidRPr="001D2B17">
        <w:rPr>
          <w:rFonts w:ascii="Marianne" w:hAnsi="Marianne" w:cs="Arial"/>
          <w:sz w:val="20"/>
          <w:szCs w:val="20"/>
        </w:rPr>
        <w:t>Son plan particulier de sécurité et de protection de la santé (PPSPS)</w:t>
      </w:r>
    </w:p>
    <w:p w14:paraId="3B097AC6" w14:textId="6282EEA3" w:rsidR="009A2B39" w:rsidRPr="001D2B17" w:rsidRDefault="009A2B39" w:rsidP="009164F2">
      <w:pPr>
        <w:pStyle w:val="texte10"/>
        <w:rPr>
          <w:rFonts w:ascii="Marianne" w:hAnsi="Marianne" w:cs="Arial"/>
          <w:b/>
          <w:color w:val="006600"/>
          <w:sz w:val="20"/>
          <w:szCs w:val="20"/>
          <w:u w:val="single"/>
        </w:rPr>
      </w:pPr>
      <w:r w:rsidRPr="001D2B17">
        <w:rPr>
          <w:rFonts w:ascii="Marianne" w:hAnsi="Marianne" w:cs="Arial"/>
          <w:sz w:val="20"/>
          <w:szCs w:val="20"/>
        </w:rPr>
        <w:t xml:space="preserve"> </w:t>
      </w:r>
      <w:bookmarkStart w:id="504" w:name="_Toc460850255"/>
      <w:r w:rsidRPr="001D2B17">
        <w:rPr>
          <w:rFonts w:ascii="Marianne" w:hAnsi="Marianne" w:cs="Arial"/>
          <w:b/>
          <w:color w:val="006600"/>
          <w:sz w:val="20"/>
          <w:szCs w:val="20"/>
          <w:u w:val="single"/>
        </w:rPr>
        <w:t>Gestion des déchets de chantier</w:t>
      </w:r>
      <w:bookmarkEnd w:id="504"/>
    </w:p>
    <w:p w14:paraId="75B7E45B" w14:textId="4D5878CF" w:rsidR="009A2B39" w:rsidRPr="001D2B17" w:rsidRDefault="009A2B39" w:rsidP="00513614">
      <w:pPr>
        <w:keepNext/>
        <w:numPr>
          <w:ilvl w:val="2"/>
          <w:numId w:val="48"/>
        </w:numPr>
        <w:spacing w:before="120" w:after="120"/>
        <w:ind w:left="0" w:firstLine="0"/>
        <w:jc w:val="left"/>
        <w:outlineLvl w:val="2"/>
        <w:rPr>
          <w:rFonts w:ascii="Marianne" w:hAnsi="Marianne" w:cs="Arial"/>
          <w:b/>
          <w:color w:val="E36C0A"/>
          <w:sz w:val="20"/>
          <w:szCs w:val="20"/>
        </w:rPr>
      </w:pPr>
      <w:bookmarkStart w:id="505" w:name="_Toc354568941"/>
      <w:bookmarkStart w:id="506" w:name="_Toc359244940"/>
      <w:bookmarkStart w:id="507" w:name="_Toc460850256"/>
      <w:bookmarkStart w:id="508" w:name="_Toc192761027"/>
      <w:r w:rsidRPr="001D2B17">
        <w:rPr>
          <w:rFonts w:ascii="Marianne" w:hAnsi="Marianne" w:cs="Arial"/>
          <w:b/>
          <w:color w:val="E36C0A"/>
          <w:sz w:val="20"/>
          <w:szCs w:val="20"/>
        </w:rPr>
        <w:t>Principes généraux</w:t>
      </w:r>
      <w:r w:rsidRPr="001D2B17">
        <w:rPr>
          <w:rFonts w:ascii="Calibri" w:hAnsi="Calibri" w:cs="Calibri"/>
          <w:b/>
          <w:color w:val="E36C0A"/>
          <w:sz w:val="20"/>
          <w:szCs w:val="20"/>
        </w:rPr>
        <w:t> </w:t>
      </w:r>
      <w:r w:rsidRPr="001D2B17">
        <w:rPr>
          <w:rFonts w:ascii="Marianne" w:hAnsi="Marianne" w:cs="Arial"/>
          <w:b/>
          <w:color w:val="E36C0A"/>
          <w:sz w:val="20"/>
          <w:szCs w:val="20"/>
        </w:rPr>
        <w:t>:</w:t>
      </w:r>
      <w:bookmarkEnd w:id="505"/>
      <w:bookmarkEnd w:id="506"/>
      <w:bookmarkEnd w:id="507"/>
      <w:bookmarkEnd w:id="508"/>
    </w:p>
    <w:p w14:paraId="2AC05C83" w14:textId="77777777" w:rsidR="009A2B39" w:rsidRPr="001D2B17" w:rsidRDefault="009A2B39" w:rsidP="009A2B39">
      <w:pPr>
        <w:pStyle w:val="texte10"/>
        <w:rPr>
          <w:rFonts w:ascii="Marianne" w:hAnsi="Marianne" w:cs="Arial"/>
          <w:sz w:val="20"/>
          <w:szCs w:val="20"/>
        </w:rPr>
      </w:pPr>
      <w:r w:rsidRPr="001D2B17">
        <w:rPr>
          <w:rFonts w:ascii="Marianne" w:hAnsi="Marianne" w:cs="Arial"/>
          <w:sz w:val="20"/>
          <w:szCs w:val="20"/>
        </w:rPr>
        <w:t xml:space="preserve">La valorisation ou l’élimination des déchets créés par les travaux objet du marché est de la responsabilité du maître d'ouvrage en tant que producteur de déchets et du titulaire en tant que détenteur de déchets, pendant la durée du chantier. </w:t>
      </w:r>
    </w:p>
    <w:p w14:paraId="30A9E555" w14:textId="77777777" w:rsidR="009A2B39" w:rsidRPr="001D2B17" w:rsidRDefault="009A2B39" w:rsidP="009A2B39">
      <w:pPr>
        <w:pStyle w:val="texte10"/>
        <w:rPr>
          <w:rFonts w:ascii="Marianne" w:hAnsi="Marianne" w:cs="Arial"/>
          <w:sz w:val="20"/>
          <w:szCs w:val="20"/>
        </w:rPr>
      </w:pPr>
      <w:r w:rsidRPr="001D2B17">
        <w:rPr>
          <w:rFonts w:ascii="Marianne" w:hAnsi="Marianne" w:cs="Arial"/>
          <w:sz w:val="20"/>
          <w:szCs w:val="20"/>
        </w:rPr>
        <w:t>Toutefois, le titulaire reste producteur de ses déchets en ce qui concerne les emballages des produits qu’il met en œuvre et les chutes résultant de ses interventions.</w:t>
      </w:r>
    </w:p>
    <w:p w14:paraId="00CFBC42" w14:textId="77777777" w:rsidR="009A2B39" w:rsidRPr="001D2B17" w:rsidRDefault="009A2B39" w:rsidP="00513614">
      <w:pPr>
        <w:keepNext/>
        <w:numPr>
          <w:ilvl w:val="2"/>
          <w:numId w:val="48"/>
        </w:numPr>
        <w:spacing w:before="120" w:after="120"/>
        <w:ind w:left="0" w:firstLine="0"/>
        <w:jc w:val="left"/>
        <w:outlineLvl w:val="2"/>
        <w:rPr>
          <w:rFonts w:ascii="Marianne" w:hAnsi="Marianne" w:cs="Arial"/>
          <w:b/>
          <w:color w:val="E36C0A"/>
          <w:sz w:val="20"/>
          <w:szCs w:val="20"/>
        </w:rPr>
      </w:pPr>
      <w:bookmarkStart w:id="509" w:name="_Toc354568942"/>
      <w:bookmarkStart w:id="510" w:name="_Toc359244941"/>
      <w:bookmarkStart w:id="511" w:name="_Toc460850257"/>
      <w:bookmarkStart w:id="512" w:name="_Toc192761028"/>
      <w:r w:rsidRPr="001D2B17">
        <w:rPr>
          <w:rFonts w:ascii="Marianne" w:hAnsi="Marianne" w:cs="Arial"/>
          <w:b/>
          <w:color w:val="E36C0A"/>
          <w:sz w:val="20"/>
          <w:szCs w:val="20"/>
        </w:rPr>
        <w:t>Contrôle et suivi des déchets de chantier</w:t>
      </w:r>
      <w:bookmarkEnd w:id="509"/>
      <w:bookmarkEnd w:id="510"/>
      <w:bookmarkEnd w:id="511"/>
      <w:bookmarkEnd w:id="512"/>
    </w:p>
    <w:p w14:paraId="3C75E34E" w14:textId="1AB59D9F" w:rsidR="009A2B39" w:rsidRPr="001D2B17" w:rsidRDefault="009A2B39" w:rsidP="009A2B39">
      <w:pPr>
        <w:pStyle w:val="texte10"/>
        <w:rPr>
          <w:rFonts w:ascii="Marianne" w:hAnsi="Marianne" w:cs="Arial"/>
          <w:sz w:val="20"/>
          <w:szCs w:val="20"/>
        </w:rPr>
      </w:pPr>
      <w:r w:rsidRPr="001D2B17">
        <w:rPr>
          <w:rFonts w:ascii="Marianne" w:hAnsi="Marianne" w:cs="Arial"/>
          <w:sz w:val="20"/>
          <w:szCs w:val="20"/>
        </w:rPr>
        <w:t xml:space="preserve">Conformément à l’article 36.2 du CCAG-travaux, afin que le maître d'ouvrage puisse s’assurer de la traçabilité des déchets et matériaux issus du chantier, </w:t>
      </w:r>
      <w:r w:rsidRPr="009C43E7">
        <w:rPr>
          <w:rFonts w:ascii="Marianne" w:hAnsi="Marianne" w:cs="Arial"/>
          <w:b/>
          <w:bCs/>
          <w:sz w:val="20"/>
          <w:szCs w:val="20"/>
        </w:rPr>
        <w:t>le titulaire lui fournit les éléments de cette traçabilité, notamment grâce à l’usage de bordereaux de suivi des déchets de chantier.</w:t>
      </w:r>
      <w:r w:rsidRPr="001D2B17">
        <w:rPr>
          <w:rFonts w:ascii="Marianne" w:hAnsi="Marianne" w:cs="Arial"/>
          <w:sz w:val="20"/>
          <w:szCs w:val="20"/>
        </w:rPr>
        <w:t xml:space="preserve"> </w:t>
      </w:r>
      <w:r w:rsidR="00EB6039">
        <w:rPr>
          <w:rFonts w:ascii="Marianne" w:hAnsi="Marianne" w:cs="Arial"/>
          <w:sz w:val="20"/>
          <w:szCs w:val="20"/>
        </w:rPr>
        <w:t xml:space="preserve">Le suivi relève désormais du dispositif </w:t>
      </w:r>
      <w:proofErr w:type="spellStart"/>
      <w:r w:rsidR="00EB6039">
        <w:rPr>
          <w:rFonts w:ascii="Marianne" w:hAnsi="Marianne" w:cs="Arial"/>
          <w:sz w:val="20"/>
          <w:szCs w:val="20"/>
        </w:rPr>
        <w:t>TrackDéchets</w:t>
      </w:r>
      <w:proofErr w:type="spellEnd"/>
      <w:r w:rsidR="00EB6039">
        <w:rPr>
          <w:rFonts w:ascii="Marianne" w:hAnsi="Marianne" w:cs="Arial"/>
          <w:sz w:val="20"/>
          <w:szCs w:val="20"/>
        </w:rPr>
        <w:t>.</w:t>
      </w:r>
    </w:p>
    <w:p w14:paraId="119DEB13" w14:textId="77777777" w:rsidR="009A2B39" w:rsidRPr="001D2B17" w:rsidRDefault="009A2B39" w:rsidP="009A2B39">
      <w:pPr>
        <w:pStyle w:val="texte10"/>
        <w:rPr>
          <w:rFonts w:ascii="Marianne" w:hAnsi="Marianne" w:cs="Arial"/>
          <w:sz w:val="20"/>
          <w:szCs w:val="20"/>
        </w:rPr>
      </w:pPr>
      <w:r w:rsidRPr="001D2B17">
        <w:rPr>
          <w:rFonts w:ascii="Marianne" w:hAnsi="Marianne" w:cs="Arial"/>
          <w:sz w:val="20"/>
          <w:szCs w:val="20"/>
        </w:rPr>
        <w:t xml:space="preserve">Ainsi, le titulaire remet au maître d'ouvrage, avec copie au maître d’œuvre, les constats d’évacuation des déchets signés contradictoirement par le titulaire et les gestionnaires des installations autorisées ou agréées de valorisation ou d’élimination des déchets. </w:t>
      </w:r>
    </w:p>
    <w:p w14:paraId="724FFEA2" w14:textId="77777777" w:rsidR="009A2B39" w:rsidRPr="001D2B17" w:rsidRDefault="009A2B39" w:rsidP="009A2B39">
      <w:pPr>
        <w:pStyle w:val="texte10"/>
        <w:rPr>
          <w:rFonts w:ascii="Marianne" w:hAnsi="Marianne" w:cs="Arial"/>
          <w:sz w:val="20"/>
          <w:szCs w:val="20"/>
        </w:rPr>
      </w:pPr>
      <w:r w:rsidRPr="001D2B17">
        <w:rPr>
          <w:rFonts w:ascii="Marianne" w:hAnsi="Marianne" w:cs="Arial"/>
          <w:sz w:val="20"/>
          <w:szCs w:val="20"/>
        </w:rPr>
        <w:t xml:space="preserve">Pour les déchets dangereux, l’usage d’un bordereau de suivi conforme à la réglementation en vigueur est obligatoire. </w:t>
      </w:r>
    </w:p>
    <w:p w14:paraId="390FF5D5" w14:textId="446CAE0F" w:rsidR="0047729C" w:rsidRPr="001D2B17" w:rsidRDefault="009A2B39" w:rsidP="009A2B39">
      <w:pPr>
        <w:pStyle w:val="texte10"/>
        <w:rPr>
          <w:rFonts w:ascii="Marianne" w:hAnsi="Marianne" w:cs="Arial"/>
          <w:sz w:val="20"/>
          <w:szCs w:val="20"/>
        </w:rPr>
      </w:pPr>
      <w:r w:rsidRPr="001D2B17">
        <w:rPr>
          <w:rFonts w:ascii="Marianne" w:hAnsi="Marianne" w:cs="Arial"/>
          <w:sz w:val="20"/>
          <w:szCs w:val="20"/>
        </w:rPr>
        <w:t>Lorsqu’il aura été constaté que le titulaire n’a pas procédé à l’évacuation des déchets provenant de la démolition ou de la construction, il sera fait application de l’article 37.2 du CCAG-travaux.</w:t>
      </w:r>
    </w:p>
    <w:p w14:paraId="0F1832AF" w14:textId="3928A6AC" w:rsidR="0047729C" w:rsidRPr="0011204C" w:rsidRDefault="0047729C" w:rsidP="00513614">
      <w:pPr>
        <w:pStyle w:val="Paragraphedeliste"/>
        <w:keepNext/>
        <w:numPr>
          <w:ilvl w:val="1"/>
          <w:numId w:val="48"/>
        </w:numPr>
        <w:spacing w:before="240" w:after="240"/>
        <w:jc w:val="left"/>
        <w:outlineLvl w:val="1"/>
        <w:rPr>
          <w:rFonts w:ascii="Marianne" w:hAnsi="Marianne" w:cs="Arial"/>
          <w:b/>
          <w:color w:val="006600"/>
          <w:sz w:val="20"/>
          <w:szCs w:val="20"/>
          <w:u w:val="single"/>
        </w:rPr>
      </w:pPr>
      <w:bookmarkStart w:id="513" w:name="_Toc460850258"/>
      <w:bookmarkStart w:id="514" w:name="_Toc3801391"/>
      <w:bookmarkStart w:id="515" w:name="_Toc192761029"/>
      <w:r w:rsidRPr="0011204C">
        <w:rPr>
          <w:rFonts w:ascii="Marianne" w:hAnsi="Marianne" w:cs="Arial"/>
          <w:b/>
          <w:color w:val="006600"/>
          <w:sz w:val="20"/>
          <w:szCs w:val="20"/>
          <w:u w:val="single"/>
        </w:rPr>
        <w:lastRenderedPageBreak/>
        <w:t>Remise du plan particulier de sécurité et de protection de la santé (PPSPS)</w:t>
      </w:r>
      <w:bookmarkEnd w:id="513"/>
      <w:bookmarkEnd w:id="514"/>
      <w:bookmarkEnd w:id="515"/>
    </w:p>
    <w:p w14:paraId="128E5A55" w14:textId="4C6D8BD6" w:rsidR="0047729C" w:rsidRPr="0060278C" w:rsidRDefault="00224252" w:rsidP="009A2B39">
      <w:pPr>
        <w:pStyle w:val="texte10"/>
        <w:rPr>
          <w:rFonts w:ascii="Marianne" w:eastAsia="Calibri" w:hAnsi="Marianne" w:cs="Arial"/>
          <w:sz w:val="20"/>
          <w:szCs w:val="20"/>
        </w:rPr>
      </w:pPr>
      <w:r w:rsidRPr="0011204C">
        <w:rPr>
          <w:rFonts w:ascii="Marianne" w:eastAsia="Calibri" w:hAnsi="Marianne" w:cs="Arial"/>
          <w:sz w:val="20"/>
          <w:szCs w:val="20"/>
        </w:rPr>
        <w:t xml:space="preserve">Si </w:t>
      </w:r>
      <w:r w:rsidR="009164F2" w:rsidRPr="0011204C">
        <w:rPr>
          <w:rFonts w:ascii="Marianne" w:eastAsia="Calibri" w:hAnsi="Marianne" w:cs="Arial"/>
          <w:sz w:val="20"/>
          <w:szCs w:val="20"/>
        </w:rPr>
        <w:t>l’un des chantiers issus de l’accord-cadre</w:t>
      </w:r>
      <w:r w:rsidR="0047729C" w:rsidRPr="0011204C">
        <w:rPr>
          <w:rFonts w:ascii="Marianne" w:eastAsia="Calibri" w:hAnsi="Marianne" w:cs="Arial"/>
          <w:sz w:val="20"/>
          <w:szCs w:val="20"/>
        </w:rPr>
        <w:t xml:space="preserve"> </w:t>
      </w:r>
      <w:r w:rsidRPr="0011204C">
        <w:rPr>
          <w:rFonts w:ascii="Marianne" w:eastAsia="Calibri" w:hAnsi="Marianne" w:cs="Arial"/>
          <w:sz w:val="20"/>
          <w:szCs w:val="20"/>
        </w:rPr>
        <w:t>est</w:t>
      </w:r>
      <w:r w:rsidR="0047729C" w:rsidRPr="0011204C">
        <w:rPr>
          <w:rFonts w:ascii="Marianne" w:eastAsia="Calibri" w:hAnsi="Marianne" w:cs="Arial"/>
          <w:sz w:val="20"/>
          <w:szCs w:val="20"/>
        </w:rPr>
        <w:t xml:space="preserve"> soumis à un PGC, le titulaire devra dans les </w:t>
      </w:r>
      <w:r w:rsidR="00CB7385" w:rsidRPr="0011204C">
        <w:rPr>
          <w:rFonts w:ascii="Marianne" w:eastAsia="Calibri" w:hAnsi="Marianne" w:cs="Arial"/>
          <w:sz w:val="20"/>
          <w:szCs w:val="20"/>
        </w:rPr>
        <w:t>15</w:t>
      </w:r>
      <w:r w:rsidR="0047729C" w:rsidRPr="0011204C">
        <w:rPr>
          <w:rFonts w:ascii="Marianne" w:eastAsia="Calibri" w:hAnsi="Marianne" w:cs="Arial"/>
          <w:sz w:val="20"/>
          <w:szCs w:val="20"/>
        </w:rPr>
        <w:t xml:space="preserve"> jours suivant la décision d’attribution de son marché, adresser au coordonnateur de chantier un plan particulier de sécurité et de protection de la santé (PPSPS).</w:t>
      </w:r>
    </w:p>
    <w:p w14:paraId="348A0D43" w14:textId="41B924BD" w:rsidR="009A2B39" w:rsidRPr="001D2B17" w:rsidRDefault="0060278C" w:rsidP="00513614">
      <w:pPr>
        <w:keepNext/>
        <w:numPr>
          <w:ilvl w:val="1"/>
          <w:numId w:val="48"/>
        </w:numPr>
        <w:spacing w:before="240" w:after="240"/>
        <w:jc w:val="left"/>
        <w:outlineLvl w:val="1"/>
        <w:rPr>
          <w:rFonts w:ascii="Marianne" w:hAnsi="Marianne" w:cs="Arial"/>
          <w:b/>
          <w:color w:val="006600"/>
          <w:sz w:val="20"/>
          <w:szCs w:val="20"/>
          <w:u w:val="single"/>
        </w:rPr>
      </w:pPr>
      <w:bookmarkStart w:id="516" w:name="_Toc460850259"/>
      <w:bookmarkStart w:id="517" w:name="_Toc192761030"/>
      <w:r w:rsidRPr="001D2B17">
        <w:rPr>
          <w:rFonts w:ascii="Marianne" w:hAnsi="Marianne" w:cs="Arial"/>
          <w:b/>
          <w:color w:val="006600"/>
          <w:sz w:val="20"/>
          <w:szCs w:val="20"/>
          <w:u w:val="single"/>
        </w:rPr>
        <w:t>Disposition applicable</w:t>
      </w:r>
      <w:r w:rsidR="009A2B39" w:rsidRPr="001D2B17">
        <w:rPr>
          <w:rFonts w:ascii="Marianne" w:hAnsi="Marianne" w:cs="Arial"/>
          <w:b/>
          <w:color w:val="006600"/>
          <w:sz w:val="20"/>
          <w:szCs w:val="20"/>
          <w:u w:val="single"/>
        </w:rPr>
        <w:t xml:space="preserve"> en cas d’intervenants étrangers</w:t>
      </w:r>
      <w:bookmarkEnd w:id="516"/>
      <w:bookmarkEnd w:id="517"/>
      <w:r w:rsidR="009A2B39" w:rsidRPr="001D2B17">
        <w:rPr>
          <w:rFonts w:ascii="Marianne" w:hAnsi="Marianne" w:cs="Arial"/>
          <w:b/>
          <w:color w:val="006600"/>
          <w:sz w:val="20"/>
          <w:szCs w:val="20"/>
          <w:u w:val="single"/>
        </w:rPr>
        <w:t xml:space="preserve"> </w:t>
      </w:r>
    </w:p>
    <w:p w14:paraId="2F2B9038" w14:textId="77777777" w:rsidR="009A2B39" w:rsidRPr="001D2B17" w:rsidRDefault="009A2B39" w:rsidP="009A2B39">
      <w:pPr>
        <w:pStyle w:val="texte10"/>
        <w:rPr>
          <w:rFonts w:ascii="Marianne" w:hAnsi="Marianne" w:cs="Arial"/>
          <w:sz w:val="20"/>
          <w:szCs w:val="20"/>
        </w:rPr>
      </w:pPr>
      <w:r w:rsidRPr="001D2B17">
        <w:rPr>
          <w:rFonts w:ascii="Marianne" w:hAnsi="Marianne" w:cs="Arial"/>
          <w:sz w:val="20"/>
          <w:szCs w:val="20"/>
        </w:rPr>
        <w:t xml:space="preserve">En cas de litige, la loi française est seule applicable. Les tribunaux français sont seuls compétents. </w:t>
      </w:r>
    </w:p>
    <w:p w14:paraId="354875C2" w14:textId="77777777" w:rsidR="009A2B39" w:rsidRPr="001D2B17" w:rsidRDefault="009A2B39" w:rsidP="009A2B39">
      <w:pPr>
        <w:pStyle w:val="texte10"/>
        <w:rPr>
          <w:rFonts w:ascii="Marianne" w:hAnsi="Marianne" w:cs="Arial"/>
          <w:sz w:val="20"/>
          <w:szCs w:val="20"/>
        </w:rPr>
      </w:pPr>
      <w:r w:rsidRPr="001D2B17">
        <w:rPr>
          <w:rFonts w:ascii="Marianne" w:hAnsi="Marianne" w:cs="Arial"/>
          <w:sz w:val="20"/>
          <w:szCs w:val="20"/>
        </w:rPr>
        <w:t>Les correspondances relatives au marché sont rédigées en français.</w:t>
      </w:r>
    </w:p>
    <w:p w14:paraId="37DA5CE8" w14:textId="77777777" w:rsidR="009A2B39" w:rsidRPr="001D2B17" w:rsidRDefault="009A2B39" w:rsidP="009A2B39">
      <w:pPr>
        <w:pStyle w:val="texte10"/>
        <w:rPr>
          <w:rFonts w:ascii="Marianne" w:hAnsi="Marianne" w:cs="Arial"/>
          <w:sz w:val="20"/>
          <w:szCs w:val="20"/>
        </w:rPr>
      </w:pPr>
      <w:r w:rsidRPr="001D2B17">
        <w:rPr>
          <w:rFonts w:ascii="Marianne" w:hAnsi="Marianne" w:cs="Arial"/>
          <w:sz w:val="20"/>
          <w:szCs w:val="20"/>
        </w:rPr>
        <w:t>Si le titulaire est établi dans un autre pays de la Communauté Européenne sans avoir d'établissement en France, il facture ses prestations hors TVA et a droit à ce que l'administration lui communique un numéro d'identification fiscal.</w:t>
      </w:r>
    </w:p>
    <w:p w14:paraId="7AA5DCD5" w14:textId="626EBE83" w:rsidR="00E4715A" w:rsidRPr="001D2B17" w:rsidRDefault="009A2B39" w:rsidP="009A2B39">
      <w:pPr>
        <w:pStyle w:val="texte10"/>
        <w:rPr>
          <w:rFonts w:ascii="Marianne" w:hAnsi="Marianne" w:cs="Arial"/>
          <w:sz w:val="20"/>
          <w:szCs w:val="20"/>
        </w:rPr>
      </w:pPr>
      <w:r w:rsidRPr="001D2B17">
        <w:rPr>
          <w:rFonts w:ascii="Marianne" w:hAnsi="Marianne" w:cs="Arial"/>
          <w:sz w:val="20"/>
          <w:szCs w:val="20"/>
        </w:rPr>
        <w:t>La monnaie de compte du marché est l’euro. Le prix libellé en euro reste inchangé en cas de variation de change.</w:t>
      </w:r>
    </w:p>
    <w:p w14:paraId="413B986B" w14:textId="087CC0F2" w:rsidR="009A2B39" w:rsidRPr="001D2B17" w:rsidRDefault="009A2B39" w:rsidP="009A2B39">
      <w:pPr>
        <w:pStyle w:val="texte10"/>
        <w:rPr>
          <w:rFonts w:ascii="Marianne" w:hAnsi="Marianne" w:cs="Arial"/>
          <w:sz w:val="20"/>
          <w:szCs w:val="20"/>
        </w:rPr>
      </w:pPr>
      <w:r w:rsidRPr="001D2B17">
        <w:rPr>
          <w:rFonts w:ascii="Marianne" w:hAnsi="Marianne" w:cs="Arial"/>
          <w:sz w:val="20"/>
          <w:szCs w:val="20"/>
        </w:rPr>
        <w:t xml:space="preserve">Si le titulaire entend recourir aux services d'un sous-traitant étranger, la demande de sous-traitance doit comprendre, outre les pièces prévues à l'article 134 du décret 2016-360 du 25 mars 2016 relatif aux marchés publics, une déclaration du sous-traitant, comportant son identité et son adresse ainsi </w:t>
      </w:r>
      <w:r w:rsidR="0060278C" w:rsidRPr="001D2B17">
        <w:rPr>
          <w:rFonts w:ascii="Marianne" w:hAnsi="Marianne" w:cs="Arial"/>
          <w:sz w:val="20"/>
          <w:szCs w:val="20"/>
        </w:rPr>
        <w:t>rédigée</w:t>
      </w:r>
      <w:r w:rsidR="0060278C">
        <w:rPr>
          <w:rFonts w:ascii="Calibri" w:hAnsi="Calibri" w:cs="Calibri"/>
          <w:sz w:val="20"/>
          <w:szCs w:val="20"/>
        </w:rPr>
        <w:t> </w:t>
      </w:r>
      <w:r w:rsidR="0060278C">
        <w:rPr>
          <w:rFonts w:ascii="Marianne" w:hAnsi="Marianne" w:cs="Arial"/>
          <w:sz w:val="20"/>
          <w:szCs w:val="20"/>
        </w:rPr>
        <w:t>:</w:t>
      </w:r>
    </w:p>
    <w:p w14:paraId="265309C7" w14:textId="4E29886A" w:rsidR="009A2B39" w:rsidRPr="00C008EF" w:rsidRDefault="009A2B39" w:rsidP="009A2B39">
      <w:pPr>
        <w:pStyle w:val="texte2"/>
        <w:numPr>
          <w:ilvl w:val="0"/>
          <w:numId w:val="15"/>
        </w:numPr>
        <w:ind w:left="851" w:hanging="284"/>
        <w:jc w:val="both"/>
        <w:rPr>
          <w:rFonts w:ascii="Marianne" w:hAnsi="Marianne" w:cs="Arial"/>
          <w:b/>
          <w:bCs/>
          <w:sz w:val="20"/>
          <w:szCs w:val="20"/>
        </w:rPr>
      </w:pPr>
      <w:r w:rsidRPr="001D2B17">
        <w:rPr>
          <w:rFonts w:ascii="Marianne" w:hAnsi="Marianne" w:cs="Arial"/>
          <w:sz w:val="20"/>
          <w:szCs w:val="20"/>
        </w:rPr>
        <w:t>"J'accepte que le droit français soit le seul applicable et les tribunaux français seuls compétents pour l'exécution</w:t>
      </w:r>
      <w:r w:rsidR="00A25E80" w:rsidRPr="001D2B17">
        <w:rPr>
          <w:rFonts w:ascii="Marianne" w:hAnsi="Marianne" w:cs="Arial"/>
          <w:sz w:val="20"/>
          <w:szCs w:val="20"/>
        </w:rPr>
        <w:t xml:space="preserve"> en sous-traitance du marché </w:t>
      </w:r>
      <w:r w:rsidR="00A25E80" w:rsidRPr="00C008EF">
        <w:rPr>
          <w:rFonts w:ascii="Marianne" w:hAnsi="Marianne" w:cs="Arial"/>
          <w:b/>
          <w:bCs/>
          <w:sz w:val="20"/>
          <w:szCs w:val="20"/>
        </w:rPr>
        <w:t>de</w:t>
      </w:r>
      <w:r w:rsidR="006640BF" w:rsidRPr="00C008EF">
        <w:rPr>
          <w:rFonts w:ascii="Marianne" w:hAnsi="Marianne" w:cs="Arial"/>
          <w:b/>
          <w:bCs/>
          <w:sz w:val="20"/>
          <w:szCs w:val="20"/>
        </w:rPr>
        <w:t xml:space="preserve"> travaux cité</w:t>
      </w:r>
      <w:r w:rsidR="001E28E0">
        <w:rPr>
          <w:rFonts w:ascii="Marianne" w:hAnsi="Marianne" w:cs="Arial"/>
          <w:b/>
          <w:bCs/>
          <w:sz w:val="20"/>
          <w:szCs w:val="20"/>
        </w:rPr>
        <w:t>s</w:t>
      </w:r>
      <w:r w:rsidR="006640BF" w:rsidRPr="00C008EF">
        <w:rPr>
          <w:rFonts w:ascii="Marianne" w:hAnsi="Marianne" w:cs="Arial"/>
          <w:b/>
          <w:bCs/>
          <w:sz w:val="20"/>
          <w:szCs w:val="20"/>
        </w:rPr>
        <w:t xml:space="preserve"> dans l’obje</w:t>
      </w:r>
      <w:r w:rsidR="003D2CFB" w:rsidRPr="00C008EF">
        <w:rPr>
          <w:rFonts w:ascii="Marianne" w:hAnsi="Marianne" w:cs="Arial"/>
          <w:b/>
          <w:bCs/>
          <w:sz w:val="20"/>
          <w:szCs w:val="20"/>
        </w:rPr>
        <w:t xml:space="preserve">t du présent marché </w:t>
      </w:r>
      <w:r w:rsidR="00FE781E" w:rsidRPr="00C008EF">
        <w:rPr>
          <w:rFonts w:ascii="Marianne" w:hAnsi="Marianne" w:cs="Arial"/>
          <w:b/>
          <w:bCs/>
          <w:sz w:val="20"/>
          <w:szCs w:val="20"/>
        </w:rPr>
        <w:t>202</w:t>
      </w:r>
      <w:r w:rsidR="00F67553">
        <w:rPr>
          <w:rFonts w:ascii="Marianne" w:hAnsi="Marianne" w:cs="Arial"/>
          <w:b/>
          <w:bCs/>
          <w:sz w:val="20"/>
          <w:szCs w:val="20"/>
        </w:rPr>
        <w:t>5-8500-03</w:t>
      </w:r>
    </w:p>
    <w:p w14:paraId="5AAAE704" w14:textId="77777777" w:rsidR="009A2B39" w:rsidRPr="001D2B17" w:rsidRDefault="009A2B39" w:rsidP="009A2B39">
      <w:pPr>
        <w:pStyle w:val="texte10"/>
        <w:rPr>
          <w:rFonts w:ascii="Marianne" w:hAnsi="Marianne" w:cs="Arial"/>
          <w:sz w:val="20"/>
          <w:szCs w:val="20"/>
        </w:rPr>
      </w:pPr>
      <w:r w:rsidRPr="001D2B17">
        <w:rPr>
          <w:rFonts w:ascii="Marianne" w:hAnsi="Marianne" w:cs="Arial"/>
          <w:sz w:val="20"/>
          <w:szCs w:val="20"/>
        </w:rPr>
        <w:t>Les demandes de paiement seront libellées dans la monnaie de compte du marché et soumises aux modalités de l'article "Prix et mode d'évaluation des prestations dans les prix - variation dans les prix" du présent document.</w:t>
      </w:r>
    </w:p>
    <w:p w14:paraId="696D687B" w14:textId="77777777" w:rsidR="009A2B39" w:rsidRPr="001D2B17" w:rsidRDefault="009A2B39" w:rsidP="009A2B39">
      <w:pPr>
        <w:pStyle w:val="texte10"/>
        <w:rPr>
          <w:rFonts w:ascii="Marianne" w:hAnsi="Marianne" w:cs="Arial"/>
          <w:sz w:val="20"/>
          <w:szCs w:val="20"/>
        </w:rPr>
      </w:pPr>
      <w:r w:rsidRPr="001D2B17">
        <w:rPr>
          <w:rFonts w:ascii="Marianne" w:hAnsi="Marianne" w:cs="Arial"/>
          <w:sz w:val="20"/>
          <w:szCs w:val="20"/>
        </w:rPr>
        <w:t>Leur prix restera inchangé en cas de variation de change. Les correspondances relatives au marché sont rédigées en français.</w:t>
      </w:r>
    </w:p>
    <w:p w14:paraId="254E2355" w14:textId="77777777" w:rsidR="009A2B39" w:rsidRPr="001D2B17" w:rsidRDefault="009A2B39" w:rsidP="00513614">
      <w:pPr>
        <w:keepNext/>
        <w:numPr>
          <w:ilvl w:val="1"/>
          <w:numId w:val="48"/>
        </w:numPr>
        <w:spacing w:before="240" w:after="240"/>
        <w:jc w:val="left"/>
        <w:outlineLvl w:val="1"/>
        <w:rPr>
          <w:rFonts w:ascii="Marianne" w:hAnsi="Marianne" w:cs="Arial"/>
          <w:b/>
          <w:color w:val="006600"/>
          <w:sz w:val="20"/>
          <w:szCs w:val="20"/>
          <w:u w:val="single"/>
        </w:rPr>
      </w:pPr>
      <w:bookmarkStart w:id="518" w:name="_Toc460850260"/>
      <w:bookmarkStart w:id="519" w:name="_Toc192761031"/>
      <w:r w:rsidRPr="001D2B17">
        <w:rPr>
          <w:rFonts w:ascii="Marianne" w:hAnsi="Marianne" w:cs="Arial"/>
          <w:b/>
          <w:color w:val="006600"/>
          <w:sz w:val="20"/>
          <w:szCs w:val="20"/>
          <w:u w:val="single"/>
        </w:rPr>
        <w:t>Lutte contre le travail dissimulé</w:t>
      </w:r>
      <w:bookmarkEnd w:id="518"/>
      <w:bookmarkEnd w:id="519"/>
    </w:p>
    <w:p w14:paraId="61D471E5" w14:textId="77777777" w:rsidR="00BE7D3A" w:rsidRPr="001D2B17" w:rsidRDefault="00BE7D3A" w:rsidP="00BE7D3A">
      <w:pPr>
        <w:pStyle w:val="texte10"/>
        <w:rPr>
          <w:rFonts w:ascii="Marianne" w:hAnsi="Marianne" w:cs="Arial"/>
          <w:sz w:val="20"/>
          <w:szCs w:val="20"/>
        </w:rPr>
      </w:pPr>
      <w:r w:rsidRPr="001D2B17">
        <w:rPr>
          <w:rFonts w:ascii="Marianne" w:hAnsi="Marianne" w:cs="Arial"/>
          <w:sz w:val="20"/>
          <w:szCs w:val="20"/>
        </w:rPr>
        <w:t xml:space="preserve">Les certificats mentionnés à l'article R.2143-7 du code de la commande publique sont </w:t>
      </w:r>
      <w:r w:rsidRPr="001D2B17">
        <w:rPr>
          <w:rFonts w:ascii="Marianne" w:hAnsi="Marianne" w:cs="Arial"/>
          <w:b/>
          <w:sz w:val="20"/>
          <w:szCs w:val="20"/>
        </w:rPr>
        <w:t>à produire tous les six mois</w:t>
      </w:r>
      <w:r w:rsidRPr="001D2B17">
        <w:rPr>
          <w:rFonts w:ascii="Marianne" w:hAnsi="Marianne" w:cs="Arial"/>
          <w:sz w:val="20"/>
          <w:szCs w:val="20"/>
        </w:rPr>
        <w:t xml:space="preserve"> par le titulaire et ses éventuels cotraitants et sous-traitants jusqu'à la fin de l'exécution du marché : sont ici visées les pièces prévues aux articles D. 8222-5 ou D. 8222-7 et D. 8222-8 du code du travail.</w:t>
      </w:r>
    </w:p>
    <w:p w14:paraId="535646A4" w14:textId="77777777" w:rsidR="009A2B39" w:rsidRPr="001D2B17" w:rsidRDefault="009A2B39" w:rsidP="009A2B39">
      <w:pPr>
        <w:pStyle w:val="texte10"/>
        <w:rPr>
          <w:rFonts w:ascii="Marianne" w:hAnsi="Marianne" w:cs="Arial"/>
          <w:sz w:val="20"/>
          <w:szCs w:val="20"/>
        </w:rPr>
      </w:pPr>
      <w:r w:rsidRPr="001D2B17">
        <w:rPr>
          <w:rFonts w:ascii="Marianne" w:hAnsi="Marianne" w:cs="Arial"/>
          <w:sz w:val="20"/>
          <w:szCs w:val="20"/>
        </w:rPr>
        <w:t>En cas d'inobservation, le présent marché pourra être résilié après mise en demeure restée infructueuse sans que le titulaire ou ses ayants droit puisse prétendre à une quelconque indemnité et, le cas échéant, avec exécution des travaux à ses frais et risques. La mise en demeure est notifiée par écrit et assortie d’un délai d'un mois.</w:t>
      </w:r>
    </w:p>
    <w:p w14:paraId="2FE0E11D" w14:textId="77777777" w:rsidR="009A2B39" w:rsidRPr="001D2B17" w:rsidRDefault="009A2B39" w:rsidP="009A2B39">
      <w:pPr>
        <w:pStyle w:val="texte10"/>
        <w:rPr>
          <w:rFonts w:ascii="Marianne" w:hAnsi="Marianne" w:cs="Arial"/>
          <w:sz w:val="20"/>
          <w:szCs w:val="20"/>
        </w:rPr>
      </w:pPr>
      <w:r w:rsidRPr="001D2B17">
        <w:rPr>
          <w:rFonts w:ascii="Marianne" w:hAnsi="Marianne" w:cs="Arial"/>
          <w:sz w:val="20"/>
          <w:szCs w:val="20"/>
        </w:rPr>
        <w:t>Ces motifs de résiliation ne préjugent pas des éventuelles suites judiciaires que le pouvoir adjudicateur pourrait intenter.</w:t>
      </w:r>
    </w:p>
    <w:p w14:paraId="6128DFB6" w14:textId="77777777" w:rsidR="009A2B39" w:rsidRPr="001D2B17" w:rsidRDefault="009A2B39" w:rsidP="00513614">
      <w:pPr>
        <w:keepNext/>
        <w:numPr>
          <w:ilvl w:val="1"/>
          <w:numId w:val="48"/>
        </w:numPr>
        <w:spacing w:before="240" w:after="240"/>
        <w:jc w:val="left"/>
        <w:outlineLvl w:val="1"/>
        <w:rPr>
          <w:rFonts w:ascii="Marianne" w:hAnsi="Marianne" w:cs="Arial"/>
          <w:b/>
          <w:color w:val="006600"/>
          <w:sz w:val="20"/>
          <w:szCs w:val="20"/>
          <w:u w:val="single"/>
        </w:rPr>
      </w:pPr>
      <w:bookmarkStart w:id="520" w:name="_Toc460850261"/>
      <w:bookmarkStart w:id="521" w:name="_Toc192761032"/>
      <w:r w:rsidRPr="001D2B17">
        <w:rPr>
          <w:rFonts w:ascii="Marianne" w:hAnsi="Marianne" w:cs="Arial"/>
          <w:b/>
          <w:color w:val="006600"/>
          <w:sz w:val="20"/>
          <w:szCs w:val="20"/>
          <w:u w:val="single"/>
        </w:rPr>
        <w:t>Assurance/s</w:t>
      </w:r>
      <w:bookmarkEnd w:id="520"/>
      <w:bookmarkEnd w:id="521"/>
    </w:p>
    <w:p w14:paraId="781B4293" w14:textId="77777777" w:rsidR="009A2B39" w:rsidRPr="001D2B17" w:rsidRDefault="009A2B39" w:rsidP="009A2B39">
      <w:pPr>
        <w:pStyle w:val="texte10"/>
        <w:rPr>
          <w:rFonts w:ascii="Marianne" w:hAnsi="Marianne" w:cs="Arial"/>
          <w:sz w:val="20"/>
          <w:szCs w:val="20"/>
        </w:rPr>
      </w:pPr>
      <w:r w:rsidRPr="001D2B17">
        <w:rPr>
          <w:rFonts w:ascii="Marianne" w:hAnsi="Marianne" w:cs="Arial"/>
          <w:sz w:val="20"/>
          <w:szCs w:val="20"/>
        </w:rPr>
        <w:t>Le titulaire est tenu de souscrire les contrats d'assurance nécessaires à la garantie des diverses responsabilités que son entreprise peut encourir dans l'exercice de sa mission.</w:t>
      </w:r>
    </w:p>
    <w:p w14:paraId="48D5EC1A" w14:textId="77777777" w:rsidR="009A2B39" w:rsidRPr="001D2B17" w:rsidRDefault="009A2B39" w:rsidP="009A2B39">
      <w:pPr>
        <w:pStyle w:val="texte10"/>
        <w:rPr>
          <w:rFonts w:ascii="Marianne" w:hAnsi="Marianne" w:cs="Arial"/>
          <w:sz w:val="20"/>
          <w:szCs w:val="20"/>
        </w:rPr>
      </w:pPr>
      <w:r w:rsidRPr="001D2B17">
        <w:rPr>
          <w:rFonts w:ascii="Marianne" w:hAnsi="Marianne" w:cs="Arial"/>
          <w:sz w:val="20"/>
          <w:szCs w:val="20"/>
        </w:rPr>
        <w:t xml:space="preserve">Il devra justifier auprès du pouvoir adjudicateur de la souscription des polices d'assurance auprès de compagnies notoirement solvables. </w:t>
      </w:r>
    </w:p>
    <w:p w14:paraId="51CF6E19" w14:textId="77777777" w:rsidR="009A2B39" w:rsidRPr="001D2B17" w:rsidRDefault="009A2B39" w:rsidP="00513614">
      <w:pPr>
        <w:keepNext/>
        <w:numPr>
          <w:ilvl w:val="2"/>
          <w:numId w:val="48"/>
        </w:numPr>
        <w:spacing w:before="120" w:after="120"/>
        <w:ind w:left="0" w:firstLine="0"/>
        <w:jc w:val="left"/>
        <w:outlineLvl w:val="2"/>
        <w:rPr>
          <w:rFonts w:ascii="Marianne" w:hAnsi="Marianne" w:cs="Arial"/>
          <w:b/>
          <w:color w:val="E36C0A"/>
          <w:sz w:val="20"/>
          <w:szCs w:val="20"/>
        </w:rPr>
      </w:pPr>
      <w:bookmarkStart w:id="522" w:name="_Toc460850262"/>
      <w:bookmarkStart w:id="523" w:name="_Toc192761033"/>
      <w:r w:rsidRPr="001D2B17">
        <w:rPr>
          <w:rFonts w:ascii="Marianne" w:hAnsi="Marianne" w:cs="Arial"/>
          <w:b/>
          <w:color w:val="E36C0A"/>
          <w:sz w:val="20"/>
          <w:szCs w:val="20"/>
        </w:rPr>
        <w:t>Responsabilité civile</w:t>
      </w:r>
      <w:bookmarkEnd w:id="522"/>
      <w:bookmarkEnd w:id="523"/>
    </w:p>
    <w:p w14:paraId="1DBF87F5" w14:textId="41B382BF" w:rsidR="009A2B39" w:rsidRPr="001D2B17" w:rsidRDefault="009A2B39" w:rsidP="009A2B39">
      <w:pPr>
        <w:pStyle w:val="texte10"/>
        <w:rPr>
          <w:rFonts w:ascii="Marianne" w:hAnsi="Marianne" w:cs="Arial"/>
          <w:sz w:val="20"/>
          <w:szCs w:val="20"/>
        </w:rPr>
      </w:pPr>
      <w:r w:rsidRPr="001D2B17">
        <w:rPr>
          <w:rFonts w:ascii="Marianne" w:hAnsi="Marianne" w:cs="Arial"/>
          <w:sz w:val="20"/>
          <w:szCs w:val="20"/>
        </w:rPr>
        <w:t>Dans un délai de quinze jours à compter de la notification du marché, et avant tout commencement d'exécution, il devra justifier que son entreprise est titulaire d'une assurance responsabilité civile, pour l'année en cours, garantissant les tiers en cas de fautes, omissions, accidents, dommages causés par l'exécution du marché.</w:t>
      </w:r>
    </w:p>
    <w:p w14:paraId="094279D0" w14:textId="77777777" w:rsidR="009D4D65" w:rsidRPr="001D2B17" w:rsidRDefault="009D4D65" w:rsidP="00513614">
      <w:pPr>
        <w:keepNext/>
        <w:numPr>
          <w:ilvl w:val="2"/>
          <w:numId w:val="48"/>
        </w:numPr>
        <w:spacing w:before="120" w:after="120"/>
        <w:ind w:left="0" w:firstLine="0"/>
        <w:jc w:val="left"/>
        <w:outlineLvl w:val="2"/>
        <w:rPr>
          <w:rFonts w:ascii="Marianne" w:hAnsi="Marianne" w:cs="Arial"/>
          <w:b/>
          <w:color w:val="E36C0A"/>
          <w:sz w:val="20"/>
          <w:szCs w:val="20"/>
        </w:rPr>
      </w:pPr>
      <w:bookmarkStart w:id="524" w:name="_Toc460850263"/>
      <w:bookmarkStart w:id="525" w:name="_Toc87431772"/>
      <w:bookmarkStart w:id="526" w:name="_Toc192761034"/>
      <w:r w:rsidRPr="001D2B17">
        <w:rPr>
          <w:rFonts w:ascii="Marianne" w:hAnsi="Marianne" w:cs="Arial"/>
          <w:b/>
          <w:color w:val="E36C0A"/>
          <w:sz w:val="20"/>
          <w:szCs w:val="20"/>
        </w:rPr>
        <w:lastRenderedPageBreak/>
        <w:t>Décennale</w:t>
      </w:r>
      <w:bookmarkEnd w:id="524"/>
      <w:bookmarkEnd w:id="525"/>
      <w:bookmarkEnd w:id="526"/>
    </w:p>
    <w:p w14:paraId="5647DB9B" w14:textId="1DC0A83F" w:rsidR="009D4D65" w:rsidRPr="001D2B17" w:rsidRDefault="009D4D65" w:rsidP="009D4D65">
      <w:pPr>
        <w:pStyle w:val="texte10"/>
        <w:rPr>
          <w:rFonts w:ascii="Marianne" w:hAnsi="Marianne" w:cs="Arial"/>
          <w:sz w:val="20"/>
          <w:szCs w:val="20"/>
        </w:rPr>
      </w:pPr>
      <w:r w:rsidRPr="001D2B17">
        <w:rPr>
          <w:rFonts w:ascii="Marianne" w:hAnsi="Marianne" w:cs="Arial"/>
          <w:sz w:val="20"/>
          <w:szCs w:val="20"/>
        </w:rPr>
        <w:t>Le titulaire devra également en application des articles L241.2 et L.242.2 du code des assurances, justifier d'une assurance responsabilité décennale couvrant les responsabilités résultant des principes dont s'inspirent les articles 1792,1792.2 et 2270 du code civil.</w:t>
      </w:r>
    </w:p>
    <w:p w14:paraId="3C5E435A" w14:textId="77777777" w:rsidR="009A2B39" w:rsidRPr="001D2B17" w:rsidRDefault="009A2B39" w:rsidP="00513614">
      <w:pPr>
        <w:keepNext/>
        <w:numPr>
          <w:ilvl w:val="1"/>
          <w:numId w:val="48"/>
        </w:numPr>
        <w:spacing w:before="240" w:after="240"/>
        <w:jc w:val="left"/>
        <w:outlineLvl w:val="1"/>
        <w:rPr>
          <w:rFonts w:ascii="Marianne" w:hAnsi="Marianne" w:cs="Arial"/>
          <w:b/>
          <w:color w:val="006600"/>
          <w:sz w:val="20"/>
          <w:szCs w:val="20"/>
          <w:u w:val="single"/>
        </w:rPr>
      </w:pPr>
      <w:bookmarkStart w:id="527" w:name="_Toc460850264"/>
      <w:bookmarkStart w:id="528" w:name="_Toc192761035"/>
      <w:r w:rsidRPr="001D2B17">
        <w:rPr>
          <w:rFonts w:ascii="Marianne" w:hAnsi="Marianne" w:cs="Arial"/>
          <w:b/>
          <w:color w:val="006600"/>
          <w:sz w:val="20"/>
          <w:szCs w:val="20"/>
          <w:u w:val="single"/>
        </w:rPr>
        <w:t>Modifications affectant le titulaire</w:t>
      </w:r>
      <w:bookmarkEnd w:id="527"/>
      <w:bookmarkEnd w:id="528"/>
    </w:p>
    <w:p w14:paraId="074AB40F" w14:textId="77777777" w:rsidR="009A2B39" w:rsidRPr="001D2B17" w:rsidRDefault="009A2B39" w:rsidP="009A2B39">
      <w:pPr>
        <w:pStyle w:val="texte10"/>
        <w:rPr>
          <w:rFonts w:ascii="Marianne" w:hAnsi="Marianne" w:cs="Arial"/>
          <w:sz w:val="20"/>
          <w:szCs w:val="20"/>
        </w:rPr>
      </w:pPr>
      <w:r w:rsidRPr="001D2B17">
        <w:rPr>
          <w:rFonts w:ascii="Marianne" w:hAnsi="Marianne" w:cs="Arial"/>
          <w:sz w:val="20"/>
          <w:szCs w:val="20"/>
        </w:rPr>
        <w:t>Le titulaire s'engage à informer le pouvoir adjudicateur, dans les plus brefs délais, de toute modification relative à ses statuts, forme juridique, dénomination sociale, etc. Il en est de même pour une cession partielle ou totale d'activité, une fusion, un rachat ainsi qu'en cas de dépôt de bilan ou mise en redressement ou liquidation judiciaire.</w:t>
      </w:r>
    </w:p>
    <w:p w14:paraId="57EA4730" w14:textId="77777777" w:rsidR="009A2B39" w:rsidRPr="001D2B17" w:rsidRDefault="009A2B39" w:rsidP="009A2B39">
      <w:pPr>
        <w:pStyle w:val="texte10"/>
        <w:rPr>
          <w:rFonts w:ascii="Marianne" w:hAnsi="Marianne" w:cs="Arial"/>
          <w:sz w:val="20"/>
          <w:szCs w:val="20"/>
        </w:rPr>
      </w:pPr>
      <w:r w:rsidRPr="001D2B17">
        <w:rPr>
          <w:rFonts w:ascii="Marianne" w:hAnsi="Marianne" w:cs="Arial"/>
          <w:sz w:val="20"/>
          <w:szCs w:val="20"/>
        </w:rPr>
        <w:t>Le marché sera éventuellement modifié si nécessaire. À défaut, les paiements seront suspendus jusqu’à régularisation.</w:t>
      </w:r>
    </w:p>
    <w:p w14:paraId="3762B8A8" w14:textId="20F810EB" w:rsidR="00BE7D3A" w:rsidRPr="001D2B17" w:rsidRDefault="009A2B39" w:rsidP="00B424CF">
      <w:pPr>
        <w:pStyle w:val="texte10"/>
        <w:rPr>
          <w:rFonts w:ascii="Marianne" w:hAnsi="Marianne" w:cs="Arial"/>
          <w:sz w:val="20"/>
          <w:szCs w:val="20"/>
        </w:rPr>
      </w:pPr>
      <w:r w:rsidRPr="001D2B17">
        <w:rPr>
          <w:rFonts w:ascii="Marianne" w:hAnsi="Marianne" w:cs="Arial"/>
          <w:sz w:val="20"/>
          <w:szCs w:val="20"/>
        </w:rPr>
        <w:t>Dans le cas où le pouvoir adjudicateur estime que les modifications ont des répercutions trop importantes sur l’exécution du marché, ou que le titulaire ne présente plus les mêmes garanties professionnelles et financières, il dispose de la possibilité de résilier le marché.</w:t>
      </w:r>
    </w:p>
    <w:p w14:paraId="6152CBFD" w14:textId="77777777" w:rsidR="00BE7D3A" w:rsidRPr="001D2B17" w:rsidRDefault="00BE7D3A" w:rsidP="009A2B39">
      <w:pPr>
        <w:autoSpaceDE w:val="0"/>
        <w:autoSpaceDN w:val="0"/>
        <w:adjustRightInd w:val="0"/>
        <w:ind w:left="0"/>
        <w:outlineLvl w:val="0"/>
        <w:rPr>
          <w:rFonts w:ascii="Marianne" w:hAnsi="Marianne" w:cs="Arial"/>
          <w:sz w:val="20"/>
          <w:szCs w:val="20"/>
        </w:rPr>
      </w:pPr>
    </w:p>
    <w:p w14:paraId="23C78679" w14:textId="408E436C" w:rsidR="00A25E80" w:rsidRPr="001D2B17" w:rsidRDefault="005A097C" w:rsidP="005A097C">
      <w:pPr>
        <w:pStyle w:val="Titre1"/>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ind w:left="180"/>
        <w:textAlignment w:val="baseline"/>
        <w:rPr>
          <w:rFonts w:ascii="Marianne" w:hAnsi="Marianne"/>
          <w:caps w:val="0"/>
          <w:smallCaps/>
          <w:color w:val="008000"/>
          <w:sz w:val="22"/>
          <w:szCs w:val="24"/>
        </w:rPr>
      </w:pPr>
      <w:bookmarkStart w:id="529" w:name="_Toc465416957"/>
      <w:bookmarkStart w:id="530" w:name="_Toc465417016"/>
      <w:bookmarkStart w:id="531" w:name="_Toc467078253"/>
      <w:bookmarkStart w:id="532" w:name="_Toc467078314"/>
      <w:bookmarkStart w:id="533" w:name="_Toc467080763"/>
      <w:bookmarkStart w:id="534" w:name="_Toc472081625"/>
      <w:bookmarkStart w:id="535" w:name="_Toc473708756"/>
      <w:bookmarkStart w:id="536" w:name="_Toc460850265"/>
      <w:bookmarkStart w:id="537" w:name="_Toc296505004"/>
      <w:bookmarkStart w:id="538" w:name="_Toc400367651"/>
      <w:bookmarkStart w:id="539" w:name="_Toc192761036"/>
      <w:bookmarkEnd w:id="529"/>
      <w:bookmarkEnd w:id="530"/>
      <w:bookmarkEnd w:id="531"/>
      <w:bookmarkEnd w:id="532"/>
      <w:bookmarkEnd w:id="533"/>
      <w:bookmarkEnd w:id="534"/>
      <w:bookmarkEnd w:id="535"/>
      <w:r>
        <w:rPr>
          <w:rFonts w:ascii="Marianne" w:hAnsi="Marianne"/>
          <w:caps w:val="0"/>
          <w:smallCaps/>
          <w:color w:val="008000"/>
          <w:sz w:val="22"/>
          <w:szCs w:val="24"/>
        </w:rPr>
        <w:t xml:space="preserve">9 </w:t>
      </w:r>
      <w:r>
        <w:rPr>
          <w:rFonts w:ascii="Marianne" w:hAnsi="Marianne"/>
          <w:caps w:val="0"/>
          <w:smallCaps/>
          <w:color w:val="008000"/>
          <w:sz w:val="22"/>
          <w:szCs w:val="24"/>
        </w:rPr>
        <w:tab/>
      </w:r>
      <w:r w:rsidR="00A25E80" w:rsidRPr="001D2B17">
        <w:rPr>
          <w:rFonts w:ascii="Marianne" w:hAnsi="Marianne"/>
          <w:caps w:val="0"/>
          <w:smallCaps/>
          <w:color w:val="008000"/>
          <w:sz w:val="22"/>
          <w:szCs w:val="24"/>
        </w:rPr>
        <w:t>prix et mode d'évaluation des ouvrages dans les prix - variation dans les prix</w:t>
      </w:r>
      <w:bookmarkEnd w:id="536"/>
      <w:bookmarkEnd w:id="539"/>
      <w:r w:rsidR="00A25E80" w:rsidRPr="001D2B17">
        <w:rPr>
          <w:rFonts w:ascii="Marianne" w:hAnsi="Marianne"/>
          <w:caps w:val="0"/>
          <w:smallCaps/>
          <w:color w:val="008000"/>
          <w:sz w:val="22"/>
          <w:szCs w:val="24"/>
        </w:rPr>
        <w:t xml:space="preserve"> </w:t>
      </w:r>
    </w:p>
    <w:p w14:paraId="53163252" w14:textId="150952F0" w:rsidR="00ED25F5" w:rsidRPr="001D2B17" w:rsidRDefault="005A097C" w:rsidP="005A097C">
      <w:pPr>
        <w:keepNext/>
        <w:spacing w:before="240" w:after="240"/>
        <w:ind w:left="284"/>
        <w:jc w:val="left"/>
        <w:outlineLvl w:val="1"/>
        <w:rPr>
          <w:rFonts w:ascii="Marianne" w:hAnsi="Marianne" w:cs="Arial"/>
          <w:b/>
          <w:color w:val="006600"/>
          <w:sz w:val="20"/>
          <w:szCs w:val="20"/>
          <w:u w:val="single"/>
        </w:rPr>
      </w:pPr>
      <w:bookmarkStart w:id="540" w:name="_Toc494297837"/>
      <w:bookmarkStart w:id="541" w:name="_Toc494297943"/>
      <w:bookmarkStart w:id="542" w:name="_Toc494300948"/>
      <w:bookmarkStart w:id="543" w:name="_Toc501305276"/>
      <w:bookmarkStart w:id="544" w:name="_Toc530142946"/>
      <w:bookmarkStart w:id="545" w:name="_Toc3794212"/>
      <w:bookmarkStart w:id="546" w:name="_Toc3794329"/>
      <w:bookmarkStart w:id="547" w:name="_Toc3795510"/>
      <w:bookmarkStart w:id="548" w:name="_Toc85444806"/>
      <w:bookmarkStart w:id="549" w:name="_Toc87431775"/>
      <w:bookmarkStart w:id="550" w:name="_Toc88206726"/>
      <w:bookmarkStart w:id="551" w:name="_Toc88734482"/>
      <w:bookmarkStart w:id="552" w:name="_Toc90312806"/>
      <w:bookmarkStart w:id="553" w:name="_Toc90561096"/>
      <w:bookmarkStart w:id="554" w:name="_Toc90989357"/>
      <w:bookmarkStart w:id="555" w:name="_Toc90996282"/>
      <w:bookmarkStart w:id="556" w:name="_Toc90996407"/>
      <w:bookmarkStart w:id="557" w:name="_Toc90997898"/>
      <w:bookmarkStart w:id="558" w:name="_Toc90998022"/>
      <w:bookmarkStart w:id="559" w:name="_Toc92186917"/>
      <w:bookmarkStart w:id="560" w:name="_Toc92197156"/>
      <w:bookmarkStart w:id="561" w:name="_Toc93061033"/>
      <w:bookmarkStart w:id="562" w:name="_Toc93061156"/>
      <w:bookmarkStart w:id="563" w:name="_Toc121757092"/>
      <w:bookmarkStart w:id="564" w:name="_Toc494297843"/>
      <w:bookmarkStart w:id="565" w:name="_Toc494297949"/>
      <w:bookmarkStart w:id="566" w:name="_Toc494300954"/>
      <w:bookmarkStart w:id="567" w:name="_Toc501305282"/>
      <w:bookmarkStart w:id="568" w:name="_Toc530142952"/>
      <w:bookmarkStart w:id="569" w:name="_Toc3794218"/>
      <w:bookmarkStart w:id="570" w:name="_Toc3794335"/>
      <w:bookmarkStart w:id="571" w:name="_Toc3795516"/>
      <w:bookmarkStart w:id="572" w:name="_Toc85444812"/>
      <w:bookmarkStart w:id="573" w:name="_Toc87431781"/>
      <w:bookmarkStart w:id="574" w:name="_Toc88206732"/>
      <w:bookmarkStart w:id="575" w:name="_Toc88734488"/>
      <w:bookmarkStart w:id="576" w:name="_Toc90312812"/>
      <w:bookmarkStart w:id="577" w:name="_Toc90561102"/>
      <w:bookmarkStart w:id="578" w:name="_Toc90989363"/>
      <w:bookmarkStart w:id="579" w:name="_Toc90996288"/>
      <w:bookmarkStart w:id="580" w:name="_Toc90996413"/>
      <w:bookmarkStart w:id="581" w:name="_Toc90997904"/>
      <w:bookmarkStart w:id="582" w:name="_Toc90998028"/>
      <w:bookmarkStart w:id="583" w:name="_Toc92186923"/>
      <w:bookmarkStart w:id="584" w:name="_Toc92197162"/>
      <w:bookmarkStart w:id="585" w:name="_Toc93061039"/>
      <w:bookmarkStart w:id="586" w:name="_Toc93061162"/>
      <w:bookmarkStart w:id="587" w:name="_Toc121757098"/>
      <w:bookmarkStart w:id="588" w:name="_Toc494297842"/>
      <w:bookmarkStart w:id="589" w:name="_Toc494297948"/>
      <w:bookmarkStart w:id="590" w:name="_Toc494300953"/>
      <w:bookmarkStart w:id="591" w:name="_Toc501305281"/>
      <w:bookmarkStart w:id="592" w:name="_Toc530142951"/>
      <w:bookmarkStart w:id="593" w:name="_Toc3794217"/>
      <w:bookmarkStart w:id="594" w:name="_Toc3794334"/>
      <w:bookmarkStart w:id="595" w:name="_Toc3795515"/>
      <w:bookmarkStart w:id="596" w:name="_Toc85444811"/>
      <w:bookmarkStart w:id="597" w:name="_Toc87431780"/>
      <w:bookmarkStart w:id="598" w:name="_Toc88206731"/>
      <w:bookmarkStart w:id="599" w:name="_Toc88734487"/>
      <w:bookmarkStart w:id="600" w:name="_Toc90312811"/>
      <w:bookmarkStart w:id="601" w:name="_Toc90561101"/>
      <w:bookmarkStart w:id="602" w:name="_Toc90989362"/>
      <w:bookmarkStart w:id="603" w:name="_Toc90996287"/>
      <w:bookmarkStart w:id="604" w:name="_Toc90996412"/>
      <w:bookmarkStart w:id="605" w:name="_Toc90997903"/>
      <w:bookmarkStart w:id="606" w:name="_Toc90998027"/>
      <w:bookmarkStart w:id="607" w:name="_Toc92186922"/>
      <w:bookmarkStart w:id="608" w:name="_Toc92197161"/>
      <w:bookmarkStart w:id="609" w:name="_Toc93061038"/>
      <w:bookmarkStart w:id="610" w:name="_Toc93061161"/>
      <w:bookmarkStart w:id="611" w:name="_Toc121757097"/>
      <w:bookmarkStart w:id="612" w:name="_Toc121758822"/>
      <w:bookmarkStart w:id="613" w:name="_Toc122443086"/>
      <w:bookmarkStart w:id="614" w:name="_Toc122443219"/>
      <w:bookmarkStart w:id="615" w:name="_Toc123822164"/>
      <w:bookmarkStart w:id="616" w:name="_Toc123822423"/>
      <w:bookmarkStart w:id="617" w:name="_Toc188371561"/>
      <w:bookmarkStart w:id="618" w:name="_Toc188371691"/>
      <w:bookmarkStart w:id="619" w:name="_Toc192516891"/>
      <w:bookmarkStart w:id="620" w:name="_Toc192517027"/>
      <w:bookmarkStart w:id="621" w:name="_Toc192761037"/>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r>
        <w:rPr>
          <w:rFonts w:ascii="Marianne" w:hAnsi="Marianne" w:cs="Arial"/>
          <w:b/>
          <w:color w:val="006600"/>
          <w:sz w:val="20"/>
          <w:szCs w:val="20"/>
          <w:u w:val="single"/>
        </w:rPr>
        <w:t xml:space="preserve">9.1 </w:t>
      </w:r>
      <w:r w:rsidR="00ED25F5" w:rsidRPr="001D2B17">
        <w:rPr>
          <w:rFonts w:ascii="Marianne" w:hAnsi="Marianne" w:cs="Arial"/>
          <w:b/>
          <w:color w:val="006600"/>
          <w:sz w:val="20"/>
          <w:szCs w:val="20"/>
          <w:u w:val="single"/>
        </w:rPr>
        <w:t>Unité monétaire</w:t>
      </w:r>
      <w:bookmarkEnd w:id="537"/>
      <w:bookmarkEnd w:id="538"/>
      <w:bookmarkEnd w:id="621"/>
    </w:p>
    <w:p w14:paraId="1595568C" w14:textId="77777777" w:rsidR="00ED25F5" w:rsidRPr="001D2B17" w:rsidRDefault="00ED25F5" w:rsidP="00C07D76">
      <w:pPr>
        <w:ind w:hanging="2268"/>
        <w:rPr>
          <w:rFonts w:ascii="Marianne" w:hAnsi="Marianne" w:cs="Arial"/>
          <w:sz w:val="20"/>
          <w:szCs w:val="20"/>
        </w:rPr>
      </w:pPr>
      <w:r w:rsidRPr="001D2B17">
        <w:rPr>
          <w:rFonts w:ascii="Marianne" w:hAnsi="Marianne" w:cs="Arial"/>
          <w:sz w:val="20"/>
          <w:szCs w:val="20"/>
        </w:rPr>
        <w:t>L'unité monétaire du marché est l'euro.</w:t>
      </w:r>
    </w:p>
    <w:p w14:paraId="1D25FBC6" w14:textId="62FC3F19" w:rsidR="00ED25F5" w:rsidRPr="001D2B17" w:rsidRDefault="005A097C" w:rsidP="005A097C">
      <w:pPr>
        <w:keepNext/>
        <w:spacing w:before="240" w:after="240"/>
        <w:ind w:left="284"/>
        <w:jc w:val="left"/>
        <w:outlineLvl w:val="1"/>
        <w:rPr>
          <w:rFonts w:ascii="Marianne" w:hAnsi="Marianne" w:cs="Arial"/>
          <w:b/>
          <w:color w:val="006600"/>
          <w:sz w:val="20"/>
          <w:szCs w:val="20"/>
          <w:u w:val="single"/>
        </w:rPr>
      </w:pPr>
      <w:bookmarkStart w:id="622" w:name="_Toc296505005"/>
      <w:bookmarkStart w:id="623" w:name="_Toc400367652"/>
      <w:bookmarkStart w:id="624" w:name="_Toc192761038"/>
      <w:r>
        <w:rPr>
          <w:rFonts w:ascii="Marianne" w:hAnsi="Marianne" w:cs="Arial"/>
          <w:b/>
          <w:color w:val="006600"/>
          <w:sz w:val="20"/>
          <w:szCs w:val="20"/>
          <w:u w:val="single"/>
        </w:rPr>
        <w:t xml:space="preserve">9.2 </w:t>
      </w:r>
      <w:r w:rsidR="00ED25F5" w:rsidRPr="001D2B17">
        <w:rPr>
          <w:rFonts w:ascii="Marianne" w:hAnsi="Marianne" w:cs="Arial"/>
          <w:b/>
          <w:color w:val="006600"/>
          <w:sz w:val="20"/>
          <w:szCs w:val="20"/>
          <w:u w:val="single"/>
        </w:rPr>
        <w:t>Forme et contenu des prix</w:t>
      </w:r>
      <w:bookmarkEnd w:id="622"/>
      <w:bookmarkEnd w:id="623"/>
      <w:bookmarkEnd w:id="624"/>
    </w:p>
    <w:p w14:paraId="16B67C61" w14:textId="6586ACBE" w:rsidR="00391FE3" w:rsidRPr="001D2B17" w:rsidRDefault="00D95CA6" w:rsidP="00D95CA6">
      <w:pPr>
        <w:keepNext/>
        <w:spacing w:before="120" w:after="120"/>
        <w:ind w:left="426"/>
        <w:jc w:val="left"/>
        <w:outlineLvl w:val="2"/>
        <w:rPr>
          <w:rFonts w:ascii="Marianne" w:hAnsi="Marianne" w:cs="Arial"/>
          <w:b/>
          <w:color w:val="E36C0A"/>
          <w:sz w:val="20"/>
          <w:szCs w:val="20"/>
        </w:rPr>
      </w:pPr>
      <w:bookmarkStart w:id="625" w:name="_Toc130887221"/>
      <w:bookmarkStart w:id="626" w:name="_Toc192761039"/>
      <w:r>
        <w:rPr>
          <w:rFonts w:ascii="Marianne" w:hAnsi="Marianne" w:cs="Arial"/>
          <w:b/>
          <w:color w:val="E36C0A"/>
          <w:sz w:val="20"/>
          <w:szCs w:val="20"/>
        </w:rPr>
        <w:t>9.</w:t>
      </w:r>
      <w:r w:rsidR="00513614">
        <w:rPr>
          <w:rFonts w:ascii="Marianne" w:hAnsi="Marianne" w:cs="Arial"/>
          <w:b/>
          <w:color w:val="E36C0A"/>
          <w:sz w:val="20"/>
          <w:szCs w:val="20"/>
        </w:rPr>
        <w:t>2</w:t>
      </w:r>
      <w:r>
        <w:rPr>
          <w:rFonts w:ascii="Marianne" w:hAnsi="Marianne" w:cs="Arial"/>
          <w:b/>
          <w:color w:val="E36C0A"/>
          <w:sz w:val="20"/>
          <w:szCs w:val="20"/>
        </w:rPr>
        <w:t xml:space="preserve">.1 </w:t>
      </w:r>
      <w:r w:rsidR="00391FE3" w:rsidRPr="001D2B17">
        <w:rPr>
          <w:rFonts w:ascii="Marianne" w:hAnsi="Marianne" w:cs="Arial"/>
          <w:b/>
          <w:color w:val="E36C0A"/>
          <w:sz w:val="20"/>
          <w:szCs w:val="20"/>
        </w:rPr>
        <w:t>Nature des prix</w:t>
      </w:r>
      <w:bookmarkEnd w:id="626"/>
    </w:p>
    <w:p w14:paraId="69242835" w14:textId="219A6CAE" w:rsidR="0051108C" w:rsidRPr="001D2B17" w:rsidRDefault="000A1FF7" w:rsidP="0051108C">
      <w:pPr>
        <w:pStyle w:val="RedTxt"/>
        <w:jc w:val="both"/>
        <w:rPr>
          <w:rFonts w:ascii="Marianne" w:hAnsi="Marianne"/>
          <w:sz w:val="20"/>
          <w:szCs w:val="20"/>
        </w:rPr>
      </w:pPr>
      <w:bookmarkStart w:id="627" w:name="_Toc337744172"/>
      <w:r w:rsidRPr="0011204C">
        <w:rPr>
          <w:rFonts w:ascii="Marianne" w:hAnsi="Marianne"/>
          <w:bCs/>
          <w:sz w:val="20"/>
          <w:szCs w:val="20"/>
        </w:rPr>
        <w:t>Le marché est traité à prix unitaires, sur la base du bordereau des prix unitaires</w:t>
      </w:r>
      <w:r w:rsidR="00364ACA" w:rsidRPr="0011204C">
        <w:rPr>
          <w:rFonts w:ascii="Marianne" w:hAnsi="Marianne"/>
          <w:bCs/>
          <w:sz w:val="20"/>
          <w:szCs w:val="20"/>
        </w:rPr>
        <w:t xml:space="preserve"> ou pourra </w:t>
      </w:r>
      <w:r w:rsidR="001826DF" w:rsidRPr="0011204C">
        <w:rPr>
          <w:rFonts w:ascii="Marianne" w:hAnsi="Marianne"/>
          <w:bCs/>
          <w:sz w:val="20"/>
          <w:szCs w:val="20"/>
        </w:rPr>
        <w:t xml:space="preserve">dans le cas d’un marché subséquent, </w:t>
      </w:r>
      <w:r w:rsidR="00364ACA" w:rsidRPr="0011204C">
        <w:rPr>
          <w:rFonts w:ascii="Marianne" w:hAnsi="Marianne"/>
          <w:bCs/>
          <w:sz w:val="20"/>
          <w:szCs w:val="20"/>
        </w:rPr>
        <w:t xml:space="preserve">être </w:t>
      </w:r>
      <w:r w:rsidR="009164F2" w:rsidRPr="0011204C">
        <w:rPr>
          <w:rFonts w:ascii="Marianne" w:hAnsi="Marianne"/>
          <w:bCs/>
          <w:sz w:val="20"/>
          <w:szCs w:val="20"/>
        </w:rPr>
        <w:t xml:space="preserve">passé à prix unitaires ou </w:t>
      </w:r>
      <w:r w:rsidR="00740FCF" w:rsidRPr="0011204C">
        <w:rPr>
          <w:rFonts w:ascii="Marianne" w:hAnsi="Marianne"/>
          <w:bCs/>
          <w:sz w:val="20"/>
          <w:szCs w:val="20"/>
        </w:rPr>
        <w:t>à prix forfaitaire</w:t>
      </w:r>
      <w:r w:rsidR="00364ACA" w:rsidRPr="0011204C">
        <w:rPr>
          <w:rFonts w:ascii="Marianne" w:hAnsi="Marianne"/>
          <w:bCs/>
          <w:sz w:val="20"/>
          <w:szCs w:val="20"/>
        </w:rPr>
        <w:t xml:space="preserve"> en fonction de la définition du besoin</w:t>
      </w:r>
    </w:p>
    <w:p w14:paraId="00313521" w14:textId="097B3FCE" w:rsidR="0051108C" w:rsidRPr="001D2B17" w:rsidRDefault="0051108C" w:rsidP="0051108C">
      <w:pPr>
        <w:pStyle w:val="RedTxt"/>
        <w:jc w:val="both"/>
        <w:rPr>
          <w:rFonts w:ascii="Marianne" w:hAnsi="Marianne"/>
          <w:sz w:val="20"/>
          <w:szCs w:val="20"/>
        </w:rPr>
      </w:pPr>
    </w:p>
    <w:p w14:paraId="6C3C1CC7" w14:textId="15910961" w:rsidR="00391FE3" w:rsidRPr="001D2B17" w:rsidRDefault="00D95CA6" w:rsidP="00D95CA6">
      <w:pPr>
        <w:keepNext/>
        <w:spacing w:before="120" w:after="120"/>
        <w:ind w:left="426"/>
        <w:jc w:val="left"/>
        <w:outlineLvl w:val="2"/>
        <w:rPr>
          <w:rFonts w:ascii="Marianne" w:hAnsi="Marianne" w:cs="Arial"/>
          <w:b/>
          <w:color w:val="E36C0A"/>
          <w:sz w:val="20"/>
          <w:szCs w:val="20"/>
        </w:rPr>
      </w:pPr>
      <w:bookmarkStart w:id="628" w:name="_Toc192761040"/>
      <w:r>
        <w:rPr>
          <w:rFonts w:ascii="Marianne" w:hAnsi="Marianne" w:cs="Arial"/>
          <w:b/>
          <w:color w:val="E36C0A"/>
          <w:sz w:val="20"/>
          <w:szCs w:val="20"/>
        </w:rPr>
        <w:t>9.</w:t>
      </w:r>
      <w:r w:rsidR="00513614">
        <w:rPr>
          <w:rFonts w:ascii="Marianne" w:hAnsi="Marianne" w:cs="Arial"/>
          <w:b/>
          <w:color w:val="E36C0A"/>
          <w:sz w:val="20"/>
          <w:szCs w:val="20"/>
        </w:rPr>
        <w:t>2</w:t>
      </w:r>
      <w:r>
        <w:rPr>
          <w:rFonts w:ascii="Marianne" w:hAnsi="Marianne" w:cs="Arial"/>
          <w:b/>
          <w:color w:val="E36C0A"/>
          <w:sz w:val="20"/>
          <w:szCs w:val="20"/>
        </w:rPr>
        <w:t xml:space="preserve">.2 </w:t>
      </w:r>
      <w:r w:rsidR="00391FE3" w:rsidRPr="001D2B17">
        <w:rPr>
          <w:rFonts w:ascii="Marianne" w:hAnsi="Marianne" w:cs="Arial"/>
          <w:b/>
          <w:color w:val="E36C0A"/>
          <w:sz w:val="20"/>
          <w:szCs w:val="20"/>
        </w:rPr>
        <w:t>Contenu des prix</w:t>
      </w:r>
      <w:bookmarkEnd w:id="628"/>
    </w:p>
    <w:p w14:paraId="2E20CE22" w14:textId="77777777" w:rsidR="0051108C" w:rsidRPr="001D2B17" w:rsidRDefault="0051108C" w:rsidP="0051108C">
      <w:pPr>
        <w:pStyle w:val="RedTxt"/>
        <w:jc w:val="both"/>
        <w:rPr>
          <w:rFonts w:ascii="Marianne" w:hAnsi="Marianne"/>
          <w:sz w:val="20"/>
          <w:szCs w:val="20"/>
        </w:rPr>
      </w:pPr>
      <w:r w:rsidRPr="001D2B17">
        <w:rPr>
          <w:rFonts w:ascii="Marianne" w:hAnsi="Marianne"/>
          <w:sz w:val="20"/>
          <w:szCs w:val="20"/>
        </w:rPr>
        <w:t xml:space="preserve">Conformément à l'article 10.1.1 du CCAG Travaux, les prix sont réputés comprendre toutes les dépenses résultant de l'exécution des travaux, y compris les frais généraux, impôts et taxes, et assurer au titulaire une marge pour risques et bénéfice. </w:t>
      </w:r>
    </w:p>
    <w:p w14:paraId="3B90BFF3" w14:textId="77777777" w:rsidR="0051108C" w:rsidRPr="001D2B17" w:rsidRDefault="0051108C" w:rsidP="0051108C">
      <w:pPr>
        <w:pStyle w:val="RedTxt"/>
        <w:jc w:val="both"/>
        <w:rPr>
          <w:rFonts w:ascii="Marianne" w:hAnsi="Marianne"/>
          <w:sz w:val="20"/>
          <w:szCs w:val="20"/>
        </w:rPr>
      </w:pPr>
    </w:p>
    <w:p w14:paraId="3B209FB3" w14:textId="77777777" w:rsidR="0051108C" w:rsidRPr="001D2B17" w:rsidRDefault="0051108C" w:rsidP="0051108C">
      <w:pPr>
        <w:pStyle w:val="RedTxt"/>
        <w:jc w:val="both"/>
        <w:rPr>
          <w:rFonts w:ascii="Marianne" w:hAnsi="Marianne"/>
          <w:sz w:val="20"/>
          <w:szCs w:val="20"/>
        </w:rPr>
      </w:pPr>
      <w:r w:rsidRPr="001D2B17">
        <w:rPr>
          <w:rFonts w:ascii="Marianne" w:hAnsi="Marianne"/>
          <w:sz w:val="20"/>
          <w:szCs w:val="20"/>
        </w:rPr>
        <w:t>Les prix sont indiqués dans le marché hors taxe à la valeur ajoutée (TVA).</w:t>
      </w:r>
    </w:p>
    <w:p w14:paraId="6D9B685F" w14:textId="77777777" w:rsidR="0051108C" w:rsidRPr="001D2B17" w:rsidRDefault="0051108C" w:rsidP="0051108C">
      <w:pPr>
        <w:pStyle w:val="RedTxt"/>
        <w:jc w:val="both"/>
        <w:rPr>
          <w:rFonts w:ascii="Marianne" w:hAnsi="Marianne"/>
          <w:sz w:val="20"/>
          <w:szCs w:val="20"/>
        </w:rPr>
      </w:pPr>
    </w:p>
    <w:p w14:paraId="7DFFF640" w14:textId="77777777" w:rsidR="0051108C" w:rsidRPr="001D2B17" w:rsidRDefault="0051108C" w:rsidP="0051108C">
      <w:pPr>
        <w:pStyle w:val="RedTxt"/>
        <w:jc w:val="both"/>
        <w:rPr>
          <w:rFonts w:ascii="Marianne" w:hAnsi="Marianne"/>
          <w:sz w:val="20"/>
          <w:szCs w:val="20"/>
        </w:rPr>
      </w:pPr>
      <w:r w:rsidRPr="001D2B17">
        <w:rPr>
          <w:rFonts w:ascii="Marianne" w:hAnsi="Marianne"/>
          <w:sz w:val="20"/>
          <w:szCs w:val="20"/>
        </w:rPr>
        <w:t>Les prix du titulaire sont réputés tenir compte de toutes les sujétions d'exécution des travaux qui sont normalement prévisibles dans les conditions de temps et de lieu où s'exécutent ces travaux (article 10.1.1 alinéa 2 du CCAG Travaux), que ces sujétions résultent notamment :</w:t>
      </w:r>
    </w:p>
    <w:p w14:paraId="5F96EB43" w14:textId="77777777" w:rsidR="0051108C" w:rsidRPr="001D2B17" w:rsidRDefault="0051108C" w:rsidP="0051108C">
      <w:pPr>
        <w:pStyle w:val="RedTxt"/>
        <w:jc w:val="both"/>
        <w:rPr>
          <w:rFonts w:ascii="Marianne" w:hAnsi="Marianne"/>
          <w:sz w:val="20"/>
          <w:szCs w:val="20"/>
        </w:rPr>
      </w:pPr>
    </w:p>
    <w:p w14:paraId="3BCC467A" w14:textId="63615113" w:rsidR="0051108C" w:rsidRPr="001D2B17" w:rsidRDefault="0051108C" w:rsidP="0051108C">
      <w:pPr>
        <w:pStyle w:val="RedTxt"/>
        <w:ind w:left="426" w:hanging="284"/>
        <w:jc w:val="both"/>
        <w:rPr>
          <w:rFonts w:ascii="Marianne" w:hAnsi="Marianne"/>
          <w:sz w:val="20"/>
          <w:szCs w:val="20"/>
        </w:rPr>
      </w:pPr>
      <w:r w:rsidRPr="001D2B17">
        <w:rPr>
          <w:rFonts w:ascii="Marianne" w:hAnsi="Marianne"/>
          <w:sz w:val="20"/>
          <w:szCs w:val="20"/>
        </w:rPr>
        <w:t xml:space="preserve">- </w:t>
      </w:r>
      <w:r w:rsidRPr="001D2B17">
        <w:rPr>
          <w:rFonts w:ascii="Marianne" w:hAnsi="Marianne"/>
          <w:sz w:val="20"/>
          <w:szCs w:val="20"/>
        </w:rPr>
        <w:tab/>
        <w:t>de l'utilisation du domaine public et du fonctionnement des services publics ;</w:t>
      </w:r>
    </w:p>
    <w:p w14:paraId="26B887B2" w14:textId="27703087" w:rsidR="0051108C" w:rsidRPr="001D2B17" w:rsidRDefault="0051108C" w:rsidP="0051108C">
      <w:pPr>
        <w:pStyle w:val="RedTxt"/>
        <w:ind w:left="426" w:hanging="284"/>
        <w:jc w:val="both"/>
        <w:rPr>
          <w:rFonts w:ascii="Marianne" w:hAnsi="Marianne"/>
          <w:sz w:val="20"/>
          <w:szCs w:val="20"/>
        </w:rPr>
      </w:pPr>
      <w:r w:rsidRPr="001D2B17">
        <w:rPr>
          <w:rFonts w:ascii="Marianne" w:hAnsi="Marianne"/>
          <w:sz w:val="20"/>
          <w:szCs w:val="20"/>
        </w:rPr>
        <w:t xml:space="preserve">- </w:t>
      </w:r>
      <w:r w:rsidRPr="001D2B17">
        <w:rPr>
          <w:rFonts w:ascii="Marianne" w:hAnsi="Marianne"/>
          <w:sz w:val="20"/>
          <w:szCs w:val="20"/>
        </w:rPr>
        <w:tab/>
        <w:t>de phénomènes naturels ;</w:t>
      </w:r>
    </w:p>
    <w:p w14:paraId="103A752F" w14:textId="160270BB" w:rsidR="0051108C" w:rsidRPr="001D2B17" w:rsidRDefault="0051108C" w:rsidP="0051108C">
      <w:pPr>
        <w:pStyle w:val="RedTxt"/>
        <w:ind w:left="426" w:hanging="284"/>
        <w:jc w:val="both"/>
        <w:rPr>
          <w:rFonts w:ascii="Marianne" w:hAnsi="Marianne"/>
          <w:sz w:val="20"/>
          <w:szCs w:val="20"/>
        </w:rPr>
      </w:pPr>
      <w:r w:rsidRPr="001D2B17">
        <w:rPr>
          <w:rFonts w:ascii="Marianne" w:hAnsi="Marianne"/>
          <w:sz w:val="20"/>
          <w:szCs w:val="20"/>
        </w:rPr>
        <w:t xml:space="preserve">- </w:t>
      </w:r>
      <w:r w:rsidRPr="001D2B17">
        <w:rPr>
          <w:rFonts w:ascii="Marianne" w:hAnsi="Marianne"/>
          <w:sz w:val="20"/>
          <w:szCs w:val="20"/>
        </w:rPr>
        <w:tab/>
        <w:t>de la présence de canalisations, conduites et câbles de toute nature, ainsi que des chantiers nécessaires au déplacement ou à la transformation de ces installations,</w:t>
      </w:r>
    </w:p>
    <w:p w14:paraId="2DAE446C" w14:textId="76AB668F" w:rsidR="0051108C" w:rsidRPr="001D2B17" w:rsidRDefault="0051108C" w:rsidP="0051108C">
      <w:pPr>
        <w:pStyle w:val="RedTxt"/>
        <w:ind w:left="426" w:hanging="284"/>
        <w:jc w:val="both"/>
        <w:rPr>
          <w:rFonts w:ascii="Marianne" w:hAnsi="Marianne"/>
          <w:sz w:val="20"/>
          <w:szCs w:val="20"/>
        </w:rPr>
      </w:pPr>
      <w:r w:rsidRPr="001D2B17">
        <w:rPr>
          <w:rFonts w:ascii="Marianne" w:hAnsi="Marianne"/>
          <w:sz w:val="20"/>
          <w:szCs w:val="20"/>
        </w:rPr>
        <w:t xml:space="preserve">- </w:t>
      </w:r>
      <w:r w:rsidRPr="001D2B17">
        <w:rPr>
          <w:rFonts w:ascii="Marianne" w:hAnsi="Marianne"/>
          <w:sz w:val="20"/>
          <w:szCs w:val="20"/>
        </w:rPr>
        <w:tab/>
        <w:t>des coûts résultant de l'élimination des déchets de chantier,</w:t>
      </w:r>
    </w:p>
    <w:p w14:paraId="1183AD7E" w14:textId="288A77BC" w:rsidR="0051108C" w:rsidRPr="001D2B17" w:rsidRDefault="0051108C" w:rsidP="0051108C">
      <w:pPr>
        <w:pStyle w:val="RedTxt"/>
        <w:ind w:left="426" w:hanging="284"/>
        <w:jc w:val="both"/>
        <w:rPr>
          <w:rFonts w:ascii="Marianne" w:hAnsi="Marianne"/>
          <w:sz w:val="20"/>
          <w:szCs w:val="20"/>
        </w:rPr>
      </w:pPr>
      <w:r w:rsidRPr="001D2B17">
        <w:rPr>
          <w:rFonts w:ascii="Marianne" w:hAnsi="Marianne"/>
          <w:sz w:val="20"/>
          <w:szCs w:val="20"/>
        </w:rPr>
        <w:t xml:space="preserve">- </w:t>
      </w:r>
      <w:r w:rsidRPr="001D2B17">
        <w:rPr>
          <w:rFonts w:ascii="Marianne" w:hAnsi="Marianne"/>
          <w:sz w:val="20"/>
          <w:szCs w:val="20"/>
        </w:rPr>
        <w:tab/>
        <w:t xml:space="preserve">de la réalisation simultanée d'autres ouvrages. </w:t>
      </w:r>
    </w:p>
    <w:p w14:paraId="03A36E7A" w14:textId="4FD58CBF" w:rsidR="0051108C" w:rsidRPr="001D2B17" w:rsidRDefault="0051108C" w:rsidP="0051108C">
      <w:pPr>
        <w:pStyle w:val="RedTxt"/>
        <w:ind w:left="426" w:hanging="284"/>
        <w:jc w:val="both"/>
        <w:rPr>
          <w:rFonts w:ascii="Marianne" w:hAnsi="Marianne"/>
          <w:sz w:val="20"/>
          <w:szCs w:val="20"/>
        </w:rPr>
      </w:pPr>
      <w:r w:rsidRPr="001D2B17">
        <w:rPr>
          <w:rFonts w:ascii="Marianne" w:hAnsi="Marianne"/>
          <w:sz w:val="20"/>
          <w:szCs w:val="20"/>
        </w:rPr>
        <w:t xml:space="preserve">- </w:t>
      </w:r>
      <w:r w:rsidRPr="001D2B17">
        <w:rPr>
          <w:rFonts w:ascii="Marianne" w:hAnsi="Marianne"/>
          <w:sz w:val="20"/>
          <w:szCs w:val="20"/>
        </w:rPr>
        <w:tab/>
        <w:t>de l'accomplissement des démarches et renseignements nécessaires (DICT) à la bonne exécution du chantier (conformément au Décret 2011-241 du 5 octobre 2011),</w:t>
      </w:r>
    </w:p>
    <w:p w14:paraId="2FD1FE89" w14:textId="62176AF2" w:rsidR="0051108C" w:rsidRPr="001D2B17" w:rsidRDefault="0051108C" w:rsidP="0051108C">
      <w:pPr>
        <w:pStyle w:val="RedTxt"/>
        <w:ind w:left="426" w:hanging="284"/>
        <w:jc w:val="both"/>
        <w:rPr>
          <w:rFonts w:ascii="Marianne" w:hAnsi="Marianne"/>
          <w:sz w:val="20"/>
          <w:szCs w:val="20"/>
        </w:rPr>
      </w:pPr>
      <w:r w:rsidRPr="001D2B17">
        <w:rPr>
          <w:rFonts w:ascii="Marianne" w:hAnsi="Marianne"/>
          <w:sz w:val="20"/>
          <w:szCs w:val="20"/>
        </w:rPr>
        <w:t xml:space="preserve">- </w:t>
      </w:r>
      <w:r w:rsidRPr="001D2B17">
        <w:rPr>
          <w:rFonts w:ascii="Marianne" w:hAnsi="Marianne"/>
          <w:sz w:val="20"/>
          <w:szCs w:val="20"/>
        </w:rPr>
        <w:tab/>
        <w:t>en tenant compte du lien d’implantation de la centrale repris en annexe 1 de l’AE qui servira de base pour le calcul des coûts de transport pendant toute la durée du marché.</w:t>
      </w:r>
    </w:p>
    <w:p w14:paraId="261E9ACC" w14:textId="77777777" w:rsidR="0051108C" w:rsidRPr="001D2B17" w:rsidRDefault="0051108C" w:rsidP="0051108C">
      <w:pPr>
        <w:pStyle w:val="RedTxt"/>
        <w:jc w:val="both"/>
        <w:rPr>
          <w:rFonts w:ascii="Marianne" w:hAnsi="Marianne"/>
          <w:sz w:val="20"/>
          <w:szCs w:val="20"/>
        </w:rPr>
      </w:pPr>
    </w:p>
    <w:p w14:paraId="7F255374" w14:textId="59341E13" w:rsidR="0051108C" w:rsidRPr="001D2B17" w:rsidRDefault="0051108C" w:rsidP="0051108C">
      <w:pPr>
        <w:pStyle w:val="RedTxt"/>
        <w:jc w:val="both"/>
        <w:rPr>
          <w:rFonts w:ascii="Marianne" w:hAnsi="Marianne"/>
          <w:sz w:val="20"/>
          <w:szCs w:val="20"/>
        </w:rPr>
      </w:pPr>
      <w:r w:rsidRPr="001D2B17">
        <w:rPr>
          <w:rFonts w:ascii="Marianne" w:hAnsi="Marianne"/>
          <w:sz w:val="20"/>
          <w:szCs w:val="20"/>
        </w:rPr>
        <w:t xml:space="preserve">Les </w:t>
      </w:r>
      <w:r w:rsidR="00041D29" w:rsidRPr="001D2B17">
        <w:rPr>
          <w:rFonts w:ascii="Marianne" w:hAnsi="Marianne"/>
          <w:sz w:val="20"/>
          <w:szCs w:val="20"/>
        </w:rPr>
        <w:t xml:space="preserve">prix </w:t>
      </w:r>
      <w:r w:rsidR="00C008EF" w:rsidRPr="001D2B17">
        <w:rPr>
          <w:rFonts w:ascii="Marianne" w:hAnsi="Marianne"/>
          <w:sz w:val="20"/>
          <w:szCs w:val="20"/>
        </w:rPr>
        <w:t>s’entendent pour</w:t>
      </w:r>
      <w:r w:rsidRPr="001D2B17">
        <w:rPr>
          <w:rFonts w:ascii="Marianne" w:hAnsi="Marianne"/>
          <w:sz w:val="20"/>
          <w:szCs w:val="20"/>
        </w:rPr>
        <w:t xml:space="preserve"> l'exécution, sans restriction ni réserve d'aucune sorte, de tous les ouvrages normalement inclus dans les travaux de la spécialité concernée, ou rattachés à ceux-ci par les documents de consultation.</w:t>
      </w:r>
    </w:p>
    <w:p w14:paraId="55FF970E" w14:textId="77777777" w:rsidR="0051108C" w:rsidRPr="001D2B17" w:rsidRDefault="0051108C" w:rsidP="0051108C">
      <w:pPr>
        <w:pStyle w:val="RedTxt"/>
        <w:jc w:val="both"/>
        <w:rPr>
          <w:rFonts w:ascii="Marianne" w:hAnsi="Marianne"/>
          <w:sz w:val="20"/>
          <w:szCs w:val="20"/>
        </w:rPr>
      </w:pPr>
    </w:p>
    <w:p w14:paraId="7CCE3E92" w14:textId="4952CF20" w:rsidR="00CD5A6D" w:rsidRPr="001D2B17" w:rsidRDefault="0051108C" w:rsidP="0051108C">
      <w:pPr>
        <w:pStyle w:val="texte10"/>
        <w:rPr>
          <w:rFonts w:ascii="Marianne" w:hAnsi="Marianne" w:cs="Arial"/>
          <w:sz w:val="20"/>
        </w:rPr>
      </w:pPr>
      <w:r w:rsidRPr="001D2B17">
        <w:rPr>
          <w:rFonts w:ascii="Marianne" w:hAnsi="Marianne" w:cs="Arial"/>
          <w:sz w:val="20"/>
          <w:szCs w:val="20"/>
        </w:rPr>
        <w:lastRenderedPageBreak/>
        <w:t>Les prix sont réputés avoir été établis en considérant qu'aucune prestation n'est à fournir par le maître de l'ouvrage</w:t>
      </w:r>
      <w:r w:rsidR="00CD5A6D" w:rsidRPr="001D2B17">
        <w:rPr>
          <w:rFonts w:ascii="Marianne" w:hAnsi="Marianne" w:cs="Arial"/>
          <w:sz w:val="20"/>
        </w:rPr>
        <w:t>.</w:t>
      </w:r>
    </w:p>
    <w:p w14:paraId="6A7E7862" w14:textId="1BFD2B6E" w:rsidR="00FF4442" w:rsidRPr="001D2B17" w:rsidRDefault="00513614" w:rsidP="00513614">
      <w:pPr>
        <w:keepNext/>
        <w:spacing w:before="120" w:after="120"/>
        <w:ind w:left="426"/>
        <w:jc w:val="left"/>
        <w:outlineLvl w:val="2"/>
        <w:rPr>
          <w:rFonts w:ascii="Marianne" w:hAnsi="Marianne" w:cs="Arial"/>
          <w:b/>
          <w:color w:val="E36C0A"/>
          <w:sz w:val="20"/>
          <w:szCs w:val="20"/>
        </w:rPr>
      </w:pPr>
      <w:bookmarkStart w:id="629" w:name="_Toc356483559"/>
      <w:bookmarkStart w:id="630" w:name="_Toc192761041"/>
      <w:r>
        <w:rPr>
          <w:rFonts w:ascii="Marianne" w:hAnsi="Marianne" w:cs="Arial"/>
          <w:b/>
          <w:color w:val="E36C0A"/>
          <w:sz w:val="20"/>
          <w:szCs w:val="20"/>
        </w:rPr>
        <w:t xml:space="preserve">9.2.3 </w:t>
      </w:r>
      <w:r w:rsidR="00FF4442" w:rsidRPr="001D2B17">
        <w:rPr>
          <w:rFonts w:ascii="Marianne" w:hAnsi="Marianne" w:cs="Arial"/>
          <w:b/>
          <w:color w:val="E36C0A"/>
          <w:sz w:val="20"/>
          <w:szCs w:val="20"/>
        </w:rPr>
        <w:t>Sous détail de prix - Obligations particulières du titulaire</w:t>
      </w:r>
      <w:bookmarkEnd w:id="629"/>
      <w:bookmarkEnd w:id="630"/>
    </w:p>
    <w:p w14:paraId="10DD40D7" w14:textId="77777777" w:rsidR="00FF4442" w:rsidRPr="001D2B17" w:rsidRDefault="00FF4442" w:rsidP="00FF4442">
      <w:pPr>
        <w:pStyle w:val="RedTxt"/>
        <w:spacing w:after="360"/>
        <w:jc w:val="both"/>
        <w:rPr>
          <w:rFonts w:ascii="Marianne" w:hAnsi="Marianne"/>
          <w:sz w:val="20"/>
          <w:szCs w:val="20"/>
        </w:rPr>
      </w:pPr>
      <w:r w:rsidRPr="001D2B17">
        <w:rPr>
          <w:rFonts w:ascii="Marianne" w:hAnsi="Marianne"/>
          <w:sz w:val="20"/>
          <w:szCs w:val="20"/>
        </w:rPr>
        <w:t>Dans le délai de 20 jours à compter de la demande formulée par le Maître d’ouvrage, le candidat devra fournir tous les documents permettant au maître d'ouvrage d'avoir des informations complémentaires sur les prix proposés par le candidat (sous-détail de chacun des prix du bordereau des prix unitaires).</w:t>
      </w:r>
    </w:p>
    <w:p w14:paraId="503BA1D3" w14:textId="158DACB4" w:rsidR="00A7730E" w:rsidRPr="005A097C" w:rsidRDefault="005A097C" w:rsidP="005A097C">
      <w:pPr>
        <w:keepNext/>
        <w:spacing w:before="240" w:after="240"/>
        <w:ind w:left="644"/>
        <w:jc w:val="left"/>
        <w:outlineLvl w:val="1"/>
        <w:rPr>
          <w:rFonts w:ascii="Marianne" w:hAnsi="Marianne" w:cs="Arial"/>
          <w:b/>
          <w:color w:val="006600"/>
          <w:sz w:val="20"/>
          <w:szCs w:val="20"/>
          <w:u w:val="single"/>
        </w:rPr>
      </w:pPr>
      <w:bookmarkStart w:id="631" w:name="_Toc509846582"/>
      <w:bookmarkStart w:id="632" w:name="_Toc3801412"/>
      <w:bookmarkStart w:id="633" w:name="_Hlk191309435"/>
      <w:bookmarkStart w:id="634" w:name="_Toc192761042"/>
      <w:r>
        <w:rPr>
          <w:rFonts w:ascii="Marianne" w:hAnsi="Marianne" w:cs="Arial"/>
          <w:b/>
          <w:color w:val="006600"/>
          <w:sz w:val="20"/>
          <w:szCs w:val="20"/>
          <w:u w:val="single"/>
        </w:rPr>
        <w:t xml:space="preserve">9.3 </w:t>
      </w:r>
      <w:r w:rsidR="00A7730E" w:rsidRPr="005A097C">
        <w:rPr>
          <w:rFonts w:ascii="Marianne" w:hAnsi="Marianne" w:cs="Arial"/>
          <w:b/>
          <w:color w:val="006600"/>
          <w:sz w:val="20"/>
          <w:szCs w:val="20"/>
          <w:u w:val="single"/>
        </w:rPr>
        <w:t>Prestations non prévues – Création de nouveaux prix</w:t>
      </w:r>
      <w:bookmarkEnd w:id="631"/>
      <w:bookmarkEnd w:id="632"/>
      <w:bookmarkEnd w:id="634"/>
    </w:p>
    <w:bookmarkEnd w:id="633"/>
    <w:p w14:paraId="1ABC03F5" w14:textId="77777777" w:rsidR="00A7730E" w:rsidRPr="001D2B17" w:rsidRDefault="00A7730E" w:rsidP="00A7730E">
      <w:pPr>
        <w:pStyle w:val="texte10"/>
        <w:rPr>
          <w:rFonts w:ascii="Marianne" w:hAnsi="Marianne" w:cs="Arial"/>
          <w:sz w:val="20"/>
        </w:rPr>
      </w:pPr>
      <w:r w:rsidRPr="001D2B17">
        <w:rPr>
          <w:rFonts w:ascii="Marianne" w:hAnsi="Marianne" w:cs="Arial"/>
          <w:sz w:val="20"/>
        </w:rPr>
        <w:t>Dans le cas où des travaux autres que ceux prévus dans le bordereau des prix unitaires s’avéraient nécessaires, les nouveaux prix afférents seront créés par assimilation à ceux existants et aux mêmes conditions que ceux de l'offre de base.</w:t>
      </w:r>
    </w:p>
    <w:p w14:paraId="39F07B7C" w14:textId="77777777" w:rsidR="00A7730E" w:rsidRPr="001D2B17" w:rsidRDefault="00A7730E" w:rsidP="00A7730E">
      <w:pPr>
        <w:pStyle w:val="texte10"/>
        <w:rPr>
          <w:rFonts w:ascii="Marianne" w:hAnsi="Marianne" w:cs="Arial"/>
          <w:sz w:val="20"/>
        </w:rPr>
      </w:pPr>
      <w:r w:rsidRPr="001D2B17">
        <w:rPr>
          <w:rFonts w:ascii="Marianne" w:hAnsi="Marianne" w:cs="Arial"/>
          <w:sz w:val="20"/>
        </w:rPr>
        <w:t>Dans le cas où ces travaux ne pourraient faire l'objet d'une telle assimilation, le titulaire devra proposer, avec justifications détaillées et devis à l'appui, ses nouveaux prix au pouvoir adjudicateur.</w:t>
      </w:r>
    </w:p>
    <w:p w14:paraId="5E2F6432" w14:textId="77F995F0" w:rsidR="00A7730E" w:rsidRPr="001D2B17" w:rsidRDefault="00A7730E" w:rsidP="00A7730E">
      <w:pPr>
        <w:pStyle w:val="texte10"/>
        <w:rPr>
          <w:rFonts w:ascii="Marianne" w:hAnsi="Marianne" w:cs="Arial"/>
          <w:sz w:val="20"/>
        </w:rPr>
      </w:pPr>
      <w:r w:rsidRPr="001D2B17">
        <w:rPr>
          <w:rFonts w:ascii="Marianne" w:hAnsi="Marianne" w:cs="Arial"/>
          <w:sz w:val="20"/>
        </w:rPr>
        <w:t>Après contrôle, les parties arrêteront définitivement les nouveaux prix aux mêmes conditions que celle de l'offre de base. Les nouveaux prix correspondants seront créés par bon de commande et pourront servir de base à la facturation d'autres travaux futurs similaires.</w:t>
      </w:r>
    </w:p>
    <w:p w14:paraId="5DE42004" w14:textId="77777777" w:rsidR="00A7730E" w:rsidRPr="001D2B17" w:rsidRDefault="00A7730E" w:rsidP="00A7730E">
      <w:pPr>
        <w:pStyle w:val="texte10"/>
        <w:rPr>
          <w:rFonts w:ascii="Marianne" w:hAnsi="Marianne" w:cs="Arial"/>
          <w:sz w:val="20"/>
        </w:rPr>
      </w:pPr>
      <w:r w:rsidRPr="001D2B17">
        <w:rPr>
          <w:rFonts w:ascii="Marianne" w:hAnsi="Marianne" w:cs="Arial"/>
          <w:sz w:val="20"/>
        </w:rPr>
        <w:t>Les nouveaux prix seront établis à valeur du mois d’établissement des prix de l’accord-cadre, et subiront les mêmes variations que les prix initiaux.</w:t>
      </w:r>
    </w:p>
    <w:p w14:paraId="5B23AE8D" w14:textId="13AD17CA" w:rsidR="00A7730E" w:rsidRDefault="00A7730E" w:rsidP="00A7730E">
      <w:pPr>
        <w:pStyle w:val="texte10"/>
        <w:rPr>
          <w:rFonts w:ascii="Marianne" w:hAnsi="Marianne" w:cs="Arial"/>
          <w:sz w:val="20"/>
        </w:rPr>
      </w:pPr>
      <w:r w:rsidRPr="001D2B17">
        <w:rPr>
          <w:rFonts w:ascii="Marianne" w:hAnsi="Marianne" w:cs="Arial"/>
          <w:sz w:val="20"/>
        </w:rPr>
        <w:t>Le bordereau des prix unitaires sera éventuellement modifié en conséquence, et, en cas de dépassement prévisible du montant maximum de l’accord-cadre, un avenant devra être préalablement conclu.</w:t>
      </w:r>
    </w:p>
    <w:p w14:paraId="1AFDA2D3" w14:textId="3ED35E17" w:rsidR="001826DF" w:rsidRDefault="005A097C" w:rsidP="00740FCF">
      <w:pPr>
        <w:keepNext/>
        <w:spacing w:before="240" w:after="240"/>
        <w:ind w:left="0"/>
        <w:jc w:val="left"/>
        <w:outlineLvl w:val="1"/>
        <w:rPr>
          <w:rFonts w:ascii="Marianne" w:hAnsi="Marianne" w:cs="Arial"/>
          <w:sz w:val="20"/>
        </w:rPr>
      </w:pPr>
      <w:r w:rsidRPr="005A097C">
        <w:rPr>
          <w:rFonts w:ascii="Marianne" w:hAnsi="Marianne" w:cs="Arial"/>
          <w:b/>
          <w:color w:val="006600"/>
          <w:sz w:val="20"/>
          <w:szCs w:val="20"/>
        </w:rPr>
        <w:t xml:space="preserve">       </w:t>
      </w:r>
      <w:bookmarkStart w:id="635" w:name="_Toc192761043"/>
      <w:r>
        <w:rPr>
          <w:rFonts w:ascii="Marianne" w:hAnsi="Marianne" w:cs="Arial"/>
          <w:b/>
          <w:color w:val="006600"/>
          <w:sz w:val="20"/>
          <w:szCs w:val="20"/>
          <w:u w:val="single"/>
        </w:rPr>
        <w:t xml:space="preserve">9.4 </w:t>
      </w:r>
      <w:r w:rsidR="00CB7385" w:rsidRPr="005A097C">
        <w:rPr>
          <w:rFonts w:ascii="Marianne" w:hAnsi="Marianne" w:cs="Arial"/>
          <w:b/>
          <w:color w:val="006600"/>
          <w:sz w:val="20"/>
          <w:szCs w:val="20"/>
          <w:u w:val="single"/>
        </w:rPr>
        <w:t>Révision</w:t>
      </w:r>
      <w:r w:rsidR="001826DF" w:rsidRPr="005A097C">
        <w:rPr>
          <w:rFonts w:ascii="Marianne" w:hAnsi="Marianne" w:cs="Arial"/>
          <w:b/>
          <w:color w:val="006600"/>
          <w:sz w:val="20"/>
          <w:szCs w:val="20"/>
          <w:u w:val="single"/>
        </w:rPr>
        <w:t xml:space="preserve"> des prix</w:t>
      </w:r>
      <w:bookmarkEnd w:id="635"/>
      <w:r w:rsidR="001826DF" w:rsidRPr="005A097C">
        <w:rPr>
          <w:rFonts w:ascii="Marianne" w:hAnsi="Marianne" w:cs="Arial"/>
          <w:b/>
          <w:color w:val="006600"/>
          <w:sz w:val="20"/>
          <w:szCs w:val="20"/>
          <w:u w:val="single"/>
        </w:rPr>
        <w:t xml:space="preserve"> </w:t>
      </w:r>
    </w:p>
    <w:p w14:paraId="454BEDFE" w14:textId="77777777" w:rsidR="00E60CB0" w:rsidRPr="001D2B17" w:rsidRDefault="00E60CB0" w:rsidP="00E60CB0">
      <w:pPr>
        <w:pStyle w:val="texte10"/>
        <w:rPr>
          <w:rFonts w:ascii="Marianne" w:hAnsi="Marianne" w:cs="Arial"/>
          <w:color w:val="000000"/>
          <w:sz w:val="20"/>
        </w:rPr>
      </w:pPr>
      <w:bookmarkStart w:id="636" w:name="_Toc357438170"/>
      <w:r w:rsidRPr="001D2B17">
        <w:rPr>
          <w:rFonts w:ascii="Marianne" w:hAnsi="Marianne" w:cs="Arial"/>
          <w:color w:val="000000"/>
          <w:sz w:val="20"/>
        </w:rPr>
        <w:t>Les prix sont fermes la première année. Ils sont ensuite révisables dans les conditions suivantes :</w:t>
      </w:r>
    </w:p>
    <w:p w14:paraId="0CF60763" w14:textId="4DCD7484" w:rsidR="00E60CB0" w:rsidRPr="001D2B17" w:rsidRDefault="00E60CB0" w:rsidP="00E60CB0">
      <w:pPr>
        <w:pStyle w:val="texte10"/>
        <w:rPr>
          <w:rFonts w:ascii="Marianne" w:hAnsi="Marianne" w:cs="Arial"/>
          <w:i/>
          <w:color w:val="000000"/>
          <w:sz w:val="20"/>
        </w:rPr>
      </w:pPr>
      <w:r w:rsidRPr="001D2B17">
        <w:rPr>
          <w:rFonts w:ascii="Marianne" w:hAnsi="Marianne" w:cs="Arial"/>
          <w:color w:val="000000"/>
          <w:sz w:val="20"/>
        </w:rPr>
        <w:t xml:space="preserve">A l’initiative du titulaire, les prix pourront être révisés </w:t>
      </w:r>
      <w:r w:rsidRPr="001D2B17">
        <w:rPr>
          <w:rFonts w:ascii="Marianne" w:hAnsi="Marianne" w:cs="Arial"/>
          <w:color w:val="000000"/>
          <w:sz w:val="20"/>
          <w:u w:val="single"/>
        </w:rPr>
        <w:t>une fois par an à la date anniversaire de l’accord-cadre</w:t>
      </w:r>
      <w:r w:rsidRPr="001D2B17">
        <w:rPr>
          <w:rFonts w:ascii="Marianne" w:hAnsi="Marianne" w:cs="Arial"/>
          <w:color w:val="000000"/>
          <w:sz w:val="20"/>
        </w:rPr>
        <w:t>, en appliquant</w:t>
      </w:r>
      <w:r w:rsidRPr="001D2B17">
        <w:rPr>
          <w:rFonts w:ascii="Marianne" w:hAnsi="Marianne" w:cs="Arial"/>
          <w:i/>
          <w:color w:val="000000"/>
          <w:sz w:val="20"/>
        </w:rPr>
        <w:t xml:space="preserve"> </w:t>
      </w:r>
      <w:r w:rsidRPr="001D2B17">
        <w:rPr>
          <w:rFonts w:ascii="Marianne" w:hAnsi="Marianne" w:cs="Arial"/>
          <w:color w:val="000000"/>
          <w:sz w:val="20"/>
        </w:rPr>
        <w:t>aux prix unitaires</w:t>
      </w:r>
      <w:r w:rsidRPr="001D2B17">
        <w:rPr>
          <w:rFonts w:ascii="Marianne" w:hAnsi="Marianne" w:cs="Arial"/>
          <w:i/>
          <w:color w:val="000000"/>
          <w:sz w:val="20"/>
        </w:rPr>
        <w:t xml:space="preserve"> </w:t>
      </w:r>
      <w:r w:rsidRPr="001D2B17">
        <w:rPr>
          <w:rFonts w:ascii="Marianne" w:hAnsi="Marianne" w:cs="Arial"/>
          <w:color w:val="000000"/>
          <w:sz w:val="20"/>
        </w:rPr>
        <w:t>un coefficient de révision arrondi au millième supérieur, selon la formule suivante</w:t>
      </w:r>
      <w:r w:rsidR="00740FCF">
        <w:rPr>
          <w:rFonts w:ascii="Marianne" w:hAnsi="Marianne" w:cs="Arial"/>
          <w:color w:val="000000"/>
          <w:sz w:val="20"/>
        </w:rPr>
        <w:t xml:space="preserve"> </w:t>
      </w:r>
      <w:r w:rsidRPr="001D2B17">
        <w:rPr>
          <w:rFonts w:ascii="Marianne" w:hAnsi="Marianne" w:cs="Arial"/>
          <w:color w:val="000000"/>
          <w:sz w:val="20"/>
        </w:rPr>
        <w:t>:</w:t>
      </w:r>
    </w:p>
    <w:p w14:paraId="558619D6" w14:textId="0B9798D8" w:rsidR="00E60CB0" w:rsidRPr="001D2B17" w:rsidRDefault="00E60CB0" w:rsidP="00E60CB0">
      <w:pPr>
        <w:pStyle w:val="texte2"/>
        <w:ind w:left="1249"/>
        <w:rPr>
          <w:rFonts w:ascii="Marianne" w:hAnsi="Marianne" w:cs="Arial"/>
          <w:vanish/>
          <w:color w:val="000000"/>
          <w:sz w:val="20"/>
        </w:rPr>
      </w:pPr>
      <w:r w:rsidRPr="001D2B17">
        <w:rPr>
          <w:rFonts w:ascii="Marianne" w:hAnsi="Marianne" w:cs="Arial"/>
          <w:color w:val="000000"/>
          <w:sz w:val="20"/>
        </w:rPr>
        <w:t>P = P</w:t>
      </w:r>
      <w:r w:rsidRPr="001D2B17">
        <w:rPr>
          <w:rFonts w:ascii="Marianne" w:hAnsi="Marianne" w:cs="Arial"/>
          <w:color w:val="000000"/>
          <w:position w:val="-4"/>
          <w:sz w:val="20"/>
        </w:rPr>
        <w:t>0</w:t>
      </w:r>
      <w:r w:rsidRPr="001D2B17">
        <w:rPr>
          <w:rFonts w:ascii="Marianne" w:hAnsi="Marianne" w:cs="Arial"/>
          <w:color w:val="000000"/>
          <w:sz w:val="20"/>
        </w:rPr>
        <w:t xml:space="preserve"> [0,15 + 0,85 (I / I</w:t>
      </w:r>
      <w:r w:rsidR="0094394D" w:rsidRPr="001D2B17">
        <w:rPr>
          <w:rFonts w:ascii="Marianne" w:hAnsi="Marianne" w:cs="Arial"/>
          <w:color w:val="000000"/>
          <w:position w:val="-4"/>
          <w:sz w:val="20"/>
        </w:rPr>
        <w:t>0)</w:t>
      </w:r>
      <w:r w:rsidR="00783C21">
        <w:rPr>
          <w:rFonts w:ascii="Marianne" w:hAnsi="Marianne" w:cs="Arial"/>
          <w:color w:val="000000"/>
          <w:sz w:val="20"/>
        </w:rPr>
        <w:t xml:space="preserve"> </w:t>
      </w:r>
    </w:p>
    <w:p w14:paraId="1499FB6A" w14:textId="13BC6C3A" w:rsidR="00E60CB0" w:rsidRPr="001D2B17" w:rsidRDefault="00783C21" w:rsidP="00E60CB0">
      <w:pPr>
        <w:pStyle w:val="texte10"/>
        <w:numPr>
          <w:ilvl w:val="0"/>
          <w:numId w:val="35"/>
        </w:numPr>
        <w:rPr>
          <w:rFonts w:ascii="Marianne" w:hAnsi="Marianne" w:cs="Arial"/>
          <w:color w:val="000000"/>
          <w:sz w:val="20"/>
        </w:rPr>
      </w:pPr>
      <w:proofErr w:type="gramStart"/>
      <w:r>
        <w:rPr>
          <w:rFonts w:ascii="Marianne" w:hAnsi="Marianne" w:cs="Arial"/>
          <w:color w:val="000000"/>
          <w:sz w:val="20"/>
        </w:rPr>
        <w:t>d</w:t>
      </w:r>
      <w:r w:rsidRPr="001D2B17">
        <w:rPr>
          <w:rFonts w:ascii="Marianne" w:hAnsi="Marianne" w:cs="Arial"/>
          <w:color w:val="000000"/>
          <w:sz w:val="20"/>
        </w:rPr>
        <w:t>ans</w:t>
      </w:r>
      <w:proofErr w:type="gramEnd"/>
      <w:r w:rsidR="00E60CB0" w:rsidRPr="001D2B17">
        <w:rPr>
          <w:rFonts w:ascii="Marianne" w:hAnsi="Marianne" w:cs="Arial"/>
          <w:color w:val="000000"/>
          <w:sz w:val="20"/>
        </w:rPr>
        <w:t xml:space="preserve"> laquelle : </w:t>
      </w:r>
    </w:p>
    <w:tbl>
      <w:tblPr>
        <w:tblW w:w="9040" w:type="dxa"/>
        <w:tblInd w:w="1120" w:type="dxa"/>
        <w:tblLayout w:type="fixed"/>
        <w:tblCellMar>
          <w:left w:w="80" w:type="dxa"/>
          <w:right w:w="80" w:type="dxa"/>
        </w:tblCellMar>
        <w:tblLook w:val="0000" w:firstRow="0" w:lastRow="0" w:firstColumn="0" w:lastColumn="0" w:noHBand="0" w:noVBand="0"/>
      </w:tblPr>
      <w:tblGrid>
        <w:gridCol w:w="1500"/>
        <w:gridCol w:w="7540"/>
      </w:tblGrid>
      <w:tr w:rsidR="00E60CB0" w:rsidRPr="001D2B17" w14:paraId="20E10886" w14:textId="77777777" w:rsidTr="00117B79">
        <w:trPr>
          <w:cantSplit/>
        </w:trPr>
        <w:tc>
          <w:tcPr>
            <w:tcW w:w="1500" w:type="dxa"/>
          </w:tcPr>
          <w:p w14:paraId="724ECEB9" w14:textId="77777777" w:rsidR="00E60CB0" w:rsidRPr="001D2B17" w:rsidRDefault="00E60CB0" w:rsidP="00117B79">
            <w:pPr>
              <w:pStyle w:val="texte10"/>
              <w:tabs>
                <w:tab w:val="left" w:pos="840"/>
              </w:tabs>
              <w:rPr>
                <w:rFonts w:ascii="Marianne" w:hAnsi="Marianne" w:cs="Arial"/>
                <w:color w:val="000000"/>
                <w:sz w:val="20"/>
              </w:rPr>
            </w:pPr>
            <w:r w:rsidRPr="001D2B17">
              <w:rPr>
                <w:rFonts w:ascii="Marianne" w:hAnsi="Marianne" w:cs="Arial"/>
                <w:color w:val="000000"/>
                <w:sz w:val="20"/>
              </w:rPr>
              <w:t>P</w:t>
            </w:r>
            <w:r w:rsidRPr="001D2B17">
              <w:rPr>
                <w:rFonts w:ascii="Marianne" w:hAnsi="Marianne" w:cs="Arial"/>
                <w:color w:val="000000"/>
                <w:sz w:val="20"/>
              </w:rPr>
              <w:tab/>
              <w:t>=</w:t>
            </w:r>
          </w:p>
        </w:tc>
        <w:tc>
          <w:tcPr>
            <w:tcW w:w="7540" w:type="dxa"/>
          </w:tcPr>
          <w:p w14:paraId="545D7868" w14:textId="77777777" w:rsidR="00E60CB0" w:rsidRPr="001D2B17" w:rsidRDefault="00E60CB0" w:rsidP="00117B79">
            <w:pPr>
              <w:pStyle w:val="texte10"/>
              <w:rPr>
                <w:rFonts w:ascii="Marianne" w:hAnsi="Marianne" w:cs="Arial"/>
                <w:color w:val="000000"/>
                <w:sz w:val="20"/>
              </w:rPr>
            </w:pPr>
            <w:r w:rsidRPr="001D2B17">
              <w:rPr>
                <w:rFonts w:ascii="Marianne" w:hAnsi="Marianne" w:cs="Arial"/>
                <w:color w:val="000000"/>
                <w:sz w:val="20"/>
              </w:rPr>
              <w:t>Prix hors taxe révisé</w:t>
            </w:r>
          </w:p>
        </w:tc>
      </w:tr>
      <w:tr w:rsidR="00E60CB0" w:rsidRPr="001D2B17" w14:paraId="2C275C37" w14:textId="77777777" w:rsidTr="00117B79">
        <w:trPr>
          <w:cantSplit/>
        </w:trPr>
        <w:tc>
          <w:tcPr>
            <w:tcW w:w="1500" w:type="dxa"/>
          </w:tcPr>
          <w:p w14:paraId="7410AEE1" w14:textId="77777777" w:rsidR="00E60CB0" w:rsidRPr="001D2B17" w:rsidRDefault="00E60CB0" w:rsidP="00117B79">
            <w:pPr>
              <w:pStyle w:val="texte10"/>
              <w:tabs>
                <w:tab w:val="left" w:pos="840"/>
              </w:tabs>
              <w:rPr>
                <w:rFonts w:ascii="Marianne" w:hAnsi="Marianne" w:cs="Arial"/>
                <w:color w:val="000000"/>
                <w:sz w:val="20"/>
              </w:rPr>
            </w:pPr>
            <w:r w:rsidRPr="001D2B17">
              <w:rPr>
                <w:rFonts w:ascii="Marianne" w:hAnsi="Marianne" w:cs="Arial"/>
                <w:color w:val="000000"/>
                <w:sz w:val="20"/>
              </w:rPr>
              <w:t>P</w:t>
            </w:r>
            <w:r w:rsidRPr="001D2B17">
              <w:rPr>
                <w:rFonts w:ascii="Marianne" w:hAnsi="Marianne" w:cs="Arial"/>
                <w:color w:val="000000"/>
                <w:position w:val="-4"/>
                <w:sz w:val="20"/>
              </w:rPr>
              <w:t>0</w:t>
            </w:r>
            <w:r w:rsidRPr="001D2B17">
              <w:rPr>
                <w:rFonts w:ascii="Marianne" w:hAnsi="Marianne" w:cs="Arial"/>
                <w:color w:val="000000"/>
                <w:sz w:val="20"/>
              </w:rPr>
              <w:t xml:space="preserve"> </w:t>
            </w:r>
            <w:r w:rsidRPr="001D2B17">
              <w:rPr>
                <w:rFonts w:ascii="Marianne" w:hAnsi="Marianne" w:cs="Arial"/>
                <w:color w:val="000000"/>
                <w:sz w:val="20"/>
              </w:rPr>
              <w:tab/>
              <w:t>=</w:t>
            </w:r>
          </w:p>
        </w:tc>
        <w:tc>
          <w:tcPr>
            <w:tcW w:w="7540" w:type="dxa"/>
          </w:tcPr>
          <w:p w14:paraId="3F11E267" w14:textId="77777777" w:rsidR="00E60CB0" w:rsidRPr="001D2B17" w:rsidRDefault="00E60CB0" w:rsidP="00117B79">
            <w:pPr>
              <w:pStyle w:val="texte10"/>
              <w:rPr>
                <w:rFonts w:ascii="Marianne" w:hAnsi="Marianne" w:cs="Arial"/>
                <w:color w:val="000000"/>
                <w:sz w:val="20"/>
              </w:rPr>
            </w:pPr>
            <w:r w:rsidRPr="001D2B17">
              <w:rPr>
                <w:rFonts w:ascii="Marianne" w:hAnsi="Marianne" w:cs="Arial"/>
                <w:color w:val="000000"/>
                <w:sz w:val="20"/>
              </w:rPr>
              <w:t xml:space="preserve">Prix hors taxe précédant l’année de reconduction </w:t>
            </w:r>
          </w:p>
        </w:tc>
      </w:tr>
      <w:tr w:rsidR="00E60CB0" w:rsidRPr="001D2B17" w14:paraId="29DE48E8" w14:textId="77777777" w:rsidTr="00117B79">
        <w:trPr>
          <w:cantSplit/>
          <w:trHeight w:val="368"/>
        </w:trPr>
        <w:tc>
          <w:tcPr>
            <w:tcW w:w="1500" w:type="dxa"/>
          </w:tcPr>
          <w:p w14:paraId="7D0978CD" w14:textId="77777777" w:rsidR="00E60CB0" w:rsidRPr="001D2B17" w:rsidRDefault="00E60CB0" w:rsidP="00117B79">
            <w:pPr>
              <w:pStyle w:val="texte10"/>
              <w:tabs>
                <w:tab w:val="left" w:pos="840"/>
              </w:tabs>
              <w:rPr>
                <w:rFonts w:ascii="Marianne" w:hAnsi="Marianne" w:cs="Arial"/>
                <w:color w:val="000000"/>
                <w:sz w:val="20"/>
              </w:rPr>
            </w:pPr>
            <w:r w:rsidRPr="001D2B17">
              <w:rPr>
                <w:rFonts w:ascii="Marianne" w:hAnsi="Marianne" w:cs="Arial"/>
                <w:color w:val="000000"/>
                <w:sz w:val="20"/>
              </w:rPr>
              <w:t>I</w:t>
            </w:r>
            <w:r w:rsidRPr="001D2B17">
              <w:rPr>
                <w:rFonts w:ascii="Marianne" w:hAnsi="Marianne" w:cs="Arial"/>
                <w:color w:val="000000"/>
                <w:sz w:val="20"/>
              </w:rPr>
              <w:tab/>
              <w:t>=</w:t>
            </w:r>
          </w:p>
        </w:tc>
        <w:tc>
          <w:tcPr>
            <w:tcW w:w="7540" w:type="dxa"/>
          </w:tcPr>
          <w:p w14:paraId="6F6C53F8" w14:textId="03791498" w:rsidR="00E60CB0" w:rsidRPr="00783C21" w:rsidRDefault="00E60CB0" w:rsidP="00117B79">
            <w:pPr>
              <w:pStyle w:val="texte10"/>
              <w:rPr>
                <w:rFonts w:ascii="Marianne" w:hAnsi="Marianne" w:cs="Arial"/>
                <w:b/>
                <w:bCs/>
                <w:color w:val="000000"/>
                <w:sz w:val="20"/>
              </w:rPr>
            </w:pPr>
            <w:r w:rsidRPr="0007675A">
              <w:rPr>
                <w:rFonts w:ascii="Marianne" w:hAnsi="Marianne" w:cs="Arial"/>
                <w:color w:val="000000"/>
                <w:sz w:val="20"/>
              </w:rPr>
              <w:t>Indice</w:t>
            </w:r>
            <w:r w:rsidRPr="00783C21">
              <w:rPr>
                <w:rFonts w:ascii="Marianne" w:hAnsi="Marianne" w:cs="Arial"/>
                <w:b/>
                <w:bCs/>
                <w:color w:val="000000"/>
                <w:sz w:val="20"/>
              </w:rPr>
              <w:t xml:space="preserve"> </w:t>
            </w:r>
            <w:r w:rsidR="00783C21" w:rsidRPr="00783C21">
              <w:rPr>
                <w:rFonts w:ascii="Marianne" w:hAnsi="Marianne" w:cs="Arial"/>
                <w:b/>
                <w:bCs/>
                <w:color w:val="000000"/>
                <w:sz w:val="20"/>
              </w:rPr>
              <w:t>TP08 Travaux d’aménagement et entretien de voirie</w:t>
            </w:r>
          </w:p>
        </w:tc>
      </w:tr>
    </w:tbl>
    <w:p w14:paraId="4F9FB0D7" w14:textId="77777777" w:rsidR="00E60CB0" w:rsidRPr="001D2B17" w:rsidRDefault="00E60CB0" w:rsidP="00E60CB0">
      <w:pPr>
        <w:pStyle w:val="texte10"/>
        <w:rPr>
          <w:rFonts w:ascii="Marianne" w:hAnsi="Marianne" w:cs="Arial"/>
          <w:color w:val="000000"/>
          <w:sz w:val="20"/>
        </w:rPr>
      </w:pPr>
    </w:p>
    <w:p w14:paraId="3C5009AA" w14:textId="5DFBD5D3" w:rsidR="00E60CB0" w:rsidRPr="001D2B17" w:rsidRDefault="00E60CB0" w:rsidP="00E60CB0">
      <w:pPr>
        <w:pStyle w:val="texte10"/>
        <w:rPr>
          <w:rFonts w:ascii="Marianne" w:hAnsi="Marianne" w:cs="Arial"/>
          <w:color w:val="000000"/>
          <w:sz w:val="20"/>
        </w:rPr>
      </w:pPr>
      <w:r w:rsidRPr="001D2B17">
        <w:rPr>
          <w:rFonts w:ascii="Marianne" w:hAnsi="Marianne" w:cs="Arial"/>
          <w:color w:val="000000"/>
          <w:sz w:val="20"/>
        </w:rPr>
        <w:t>Les indices d'ajustement seront les derniers indices connus au premier jour du mois anniversaire de l’accord-cadre</w:t>
      </w:r>
      <w:r w:rsidR="00740FCF">
        <w:rPr>
          <w:rFonts w:ascii="Marianne" w:hAnsi="Marianne" w:cs="Arial"/>
          <w:color w:val="000000"/>
          <w:sz w:val="20"/>
        </w:rPr>
        <w:t>.</w:t>
      </w:r>
    </w:p>
    <w:p w14:paraId="39DB3CDD" w14:textId="46CB99A6" w:rsidR="00740FCF" w:rsidRPr="001D2B17" w:rsidRDefault="00E60CB0" w:rsidP="00E60CB0">
      <w:pPr>
        <w:pStyle w:val="texte10"/>
        <w:rPr>
          <w:rFonts w:ascii="Marianne" w:hAnsi="Marianne" w:cs="Arial"/>
          <w:color w:val="000000"/>
          <w:sz w:val="20"/>
        </w:rPr>
      </w:pPr>
      <w:r w:rsidRPr="001D2B17">
        <w:rPr>
          <w:rFonts w:ascii="Marianne" w:hAnsi="Marianne" w:cs="Arial"/>
          <w:color w:val="000000"/>
          <w:sz w:val="20"/>
        </w:rPr>
        <w:t>Les indices de base seront les mêmes 12 mois auparavant.</w:t>
      </w:r>
    </w:p>
    <w:p w14:paraId="4DF8589F" w14:textId="00FEB332" w:rsidR="00E60CB0" w:rsidRPr="001D2B17" w:rsidRDefault="005A097C" w:rsidP="005A097C">
      <w:pPr>
        <w:keepNext/>
        <w:spacing w:before="240" w:after="240"/>
        <w:ind w:left="644"/>
        <w:jc w:val="left"/>
        <w:outlineLvl w:val="1"/>
        <w:rPr>
          <w:rFonts w:ascii="Marianne" w:hAnsi="Marianne" w:cs="Arial"/>
          <w:b/>
          <w:color w:val="006600"/>
          <w:sz w:val="20"/>
          <w:szCs w:val="20"/>
          <w:u w:val="single"/>
        </w:rPr>
      </w:pPr>
      <w:bookmarkStart w:id="637" w:name="_Toc509846584"/>
      <w:bookmarkStart w:id="638" w:name="_Toc3801419"/>
      <w:bookmarkStart w:id="639" w:name="_Toc192761044"/>
      <w:r>
        <w:rPr>
          <w:rFonts w:ascii="Marianne" w:hAnsi="Marianne" w:cs="Arial"/>
          <w:b/>
          <w:color w:val="006600"/>
          <w:sz w:val="20"/>
          <w:szCs w:val="20"/>
          <w:u w:val="single"/>
        </w:rPr>
        <w:t xml:space="preserve">9.5 </w:t>
      </w:r>
      <w:r w:rsidR="00E60CB0" w:rsidRPr="001D2B17">
        <w:rPr>
          <w:rFonts w:ascii="Marianne" w:hAnsi="Marianne" w:cs="Arial"/>
          <w:b/>
          <w:color w:val="006600"/>
          <w:sz w:val="20"/>
          <w:szCs w:val="20"/>
          <w:u w:val="single"/>
        </w:rPr>
        <w:t>Présentation de la révision</w:t>
      </w:r>
      <w:bookmarkEnd w:id="636"/>
      <w:bookmarkEnd w:id="637"/>
      <w:bookmarkEnd w:id="638"/>
      <w:bookmarkEnd w:id="639"/>
    </w:p>
    <w:p w14:paraId="4B6C9A36" w14:textId="77777777" w:rsidR="00E60CB0" w:rsidRDefault="00E60CB0" w:rsidP="00E60CB0">
      <w:pPr>
        <w:pStyle w:val="texte10"/>
        <w:rPr>
          <w:rFonts w:ascii="Marianne" w:hAnsi="Marianne" w:cs="Arial"/>
          <w:sz w:val="20"/>
        </w:rPr>
      </w:pPr>
      <w:r w:rsidRPr="003106B9">
        <w:rPr>
          <w:rFonts w:ascii="Marianne" w:hAnsi="Marianne" w:cs="Arial"/>
          <w:sz w:val="20"/>
        </w:rPr>
        <w:t>Lors de chaque révision, le titulaire produira à l’appui de sa première facture un mémoire de révision qui en développera le calcul, ainsi que le bordereau des prix unitaires révisé.</w:t>
      </w:r>
    </w:p>
    <w:p w14:paraId="7BFB4217" w14:textId="4ED800FC" w:rsidR="00740FCF" w:rsidRPr="001D2B17" w:rsidRDefault="00740FCF" w:rsidP="00E60CB0">
      <w:pPr>
        <w:pStyle w:val="texte10"/>
        <w:rPr>
          <w:rFonts w:ascii="Marianne" w:hAnsi="Marianne" w:cs="Arial"/>
          <w:sz w:val="20"/>
        </w:rPr>
      </w:pPr>
      <w:r>
        <w:rPr>
          <w:rFonts w:ascii="Marianne" w:hAnsi="Marianne" w:cs="Arial"/>
          <w:sz w:val="20"/>
        </w:rPr>
        <w:t>Avant application, cette révision est validée par l’ONF.</w:t>
      </w:r>
    </w:p>
    <w:p w14:paraId="2064EA47" w14:textId="22E4CE60" w:rsidR="00E60CB0" w:rsidRPr="001D2B17" w:rsidRDefault="005A097C" w:rsidP="005A097C">
      <w:pPr>
        <w:keepNext/>
        <w:spacing w:before="240" w:after="240"/>
        <w:ind w:left="644"/>
        <w:jc w:val="left"/>
        <w:outlineLvl w:val="1"/>
        <w:rPr>
          <w:rFonts w:ascii="Marianne" w:hAnsi="Marianne" w:cs="Arial"/>
          <w:b/>
          <w:color w:val="006600"/>
          <w:sz w:val="20"/>
          <w:szCs w:val="20"/>
          <w:u w:val="single"/>
        </w:rPr>
      </w:pPr>
      <w:bookmarkStart w:id="640" w:name="_Toc357438171"/>
      <w:bookmarkStart w:id="641" w:name="_Toc509846585"/>
      <w:bookmarkStart w:id="642" w:name="_Toc3801420"/>
      <w:bookmarkStart w:id="643" w:name="_Toc192761045"/>
      <w:r>
        <w:rPr>
          <w:rFonts w:ascii="Marianne" w:hAnsi="Marianne" w:cs="Arial"/>
          <w:b/>
          <w:color w:val="006600"/>
          <w:sz w:val="20"/>
          <w:szCs w:val="20"/>
          <w:u w:val="single"/>
        </w:rPr>
        <w:t xml:space="preserve">9.6 </w:t>
      </w:r>
      <w:r w:rsidR="00E60CB0" w:rsidRPr="001D2B17">
        <w:rPr>
          <w:rFonts w:ascii="Marianne" w:hAnsi="Marianne" w:cs="Arial"/>
          <w:b/>
          <w:color w:val="006600"/>
          <w:sz w:val="20"/>
          <w:szCs w:val="20"/>
          <w:u w:val="single"/>
        </w:rPr>
        <w:t>Encadrement des prix</w:t>
      </w:r>
      <w:bookmarkEnd w:id="640"/>
      <w:bookmarkEnd w:id="641"/>
      <w:bookmarkEnd w:id="642"/>
      <w:bookmarkEnd w:id="643"/>
    </w:p>
    <w:p w14:paraId="1C2CD735" w14:textId="59F97AE8" w:rsidR="001D6544" w:rsidRPr="001D2B17" w:rsidRDefault="00E60CB0" w:rsidP="00B133A0">
      <w:pPr>
        <w:pStyle w:val="texte10"/>
        <w:rPr>
          <w:rFonts w:ascii="Marianne" w:hAnsi="Marianne" w:cs="Arial"/>
          <w:sz w:val="20"/>
        </w:rPr>
      </w:pPr>
      <w:r w:rsidRPr="001D2B17">
        <w:rPr>
          <w:rFonts w:ascii="Marianne" w:hAnsi="Marianne" w:cs="Arial"/>
          <w:sz w:val="20"/>
        </w:rPr>
        <w:t>En cas d’engagements souscrits par la profession dans le cadre d’une réglementation des prix, les accords de régulation ou de toutes autres dispositions législatives ou réglementaires se substitueront à la présente formule.</w:t>
      </w:r>
    </w:p>
    <w:p w14:paraId="3CA68C09" w14:textId="27773816" w:rsidR="00ED25F5" w:rsidRPr="001D2B17" w:rsidRDefault="005A097C" w:rsidP="005A097C">
      <w:pPr>
        <w:keepNext/>
        <w:spacing w:before="240" w:after="240"/>
        <w:ind w:left="644"/>
        <w:jc w:val="left"/>
        <w:outlineLvl w:val="1"/>
        <w:rPr>
          <w:rFonts w:ascii="Marianne" w:hAnsi="Marianne" w:cs="Arial"/>
          <w:b/>
          <w:color w:val="006600"/>
          <w:sz w:val="20"/>
          <w:szCs w:val="20"/>
          <w:u w:val="single"/>
        </w:rPr>
      </w:pPr>
      <w:bookmarkStart w:id="644" w:name="_Toc296505010"/>
      <w:bookmarkStart w:id="645" w:name="_Toc400367653"/>
      <w:bookmarkStart w:id="646" w:name="_Toc192761046"/>
      <w:bookmarkEnd w:id="625"/>
      <w:bookmarkEnd w:id="627"/>
      <w:r>
        <w:rPr>
          <w:rFonts w:ascii="Marianne" w:hAnsi="Marianne" w:cs="Arial"/>
          <w:b/>
          <w:color w:val="006600"/>
          <w:sz w:val="20"/>
          <w:szCs w:val="20"/>
          <w:u w:val="single"/>
        </w:rPr>
        <w:lastRenderedPageBreak/>
        <w:t xml:space="preserve">9.7 </w:t>
      </w:r>
      <w:r w:rsidR="00ED25F5" w:rsidRPr="001D2B17">
        <w:rPr>
          <w:rFonts w:ascii="Marianne" w:hAnsi="Marianne" w:cs="Arial"/>
          <w:b/>
          <w:color w:val="006600"/>
          <w:sz w:val="20"/>
          <w:szCs w:val="20"/>
          <w:u w:val="single"/>
        </w:rPr>
        <w:t>Modalités essentielles de paiement</w:t>
      </w:r>
      <w:bookmarkEnd w:id="644"/>
      <w:bookmarkEnd w:id="645"/>
      <w:bookmarkEnd w:id="646"/>
    </w:p>
    <w:p w14:paraId="24DA3F31" w14:textId="6C0CFECB" w:rsidR="00713E48" w:rsidRPr="001D2B17" w:rsidRDefault="005A097C" w:rsidP="005A097C">
      <w:pPr>
        <w:keepNext/>
        <w:spacing w:before="120" w:after="120"/>
        <w:ind w:left="0"/>
        <w:jc w:val="left"/>
        <w:outlineLvl w:val="2"/>
        <w:rPr>
          <w:rFonts w:ascii="Marianne" w:hAnsi="Marianne" w:cs="Arial"/>
          <w:b/>
          <w:color w:val="E36C0A"/>
          <w:sz w:val="20"/>
          <w:szCs w:val="20"/>
        </w:rPr>
      </w:pPr>
      <w:bookmarkStart w:id="647" w:name="_Toc144465056"/>
      <w:bookmarkStart w:id="648" w:name="_Toc144466732"/>
      <w:bookmarkStart w:id="649" w:name="_Toc406068943"/>
      <w:bookmarkStart w:id="650" w:name="_Toc192761047"/>
      <w:r>
        <w:rPr>
          <w:rFonts w:ascii="Marianne" w:hAnsi="Marianne" w:cs="Arial"/>
          <w:b/>
          <w:color w:val="E36C0A"/>
          <w:sz w:val="20"/>
          <w:szCs w:val="20"/>
        </w:rPr>
        <w:t>9.7.1</w:t>
      </w:r>
      <w:r w:rsidR="00713E48" w:rsidRPr="001D2B17">
        <w:rPr>
          <w:rFonts w:ascii="Marianne" w:hAnsi="Marianne" w:cs="Arial"/>
          <w:b/>
          <w:color w:val="E36C0A"/>
          <w:sz w:val="20"/>
          <w:szCs w:val="20"/>
        </w:rPr>
        <w:t xml:space="preserve"> </w:t>
      </w:r>
      <w:bookmarkEnd w:id="647"/>
      <w:bookmarkEnd w:id="648"/>
      <w:bookmarkEnd w:id="649"/>
      <w:r w:rsidR="00AF26CF" w:rsidRPr="001D2B17">
        <w:rPr>
          <w:rFonts w:ascii="Marianne" w:hAnsi="Marianne" w:cs="Arial"/>
          <w:b/>
          <w:color w:val="E36C0A"/>
          <w:sz w:val="20"/>
          <w:szCs w:val="20"/>
        </w:rPr>
        <w:t>Avance</w:t>
      </w:r>
      <w:bookmarkEnd w:id="650"/>
    </w:p>
    <w:p w14:paraId="0F31ADEE" w14:textId="12312268" w:rsidR="001D5497" w:rsidRDefault="00CB7385" w:rsidP="00AF26CF">
      <w:pPr>
        <w:pStyle w:val="Corpsdetexte2"/>
        <w:rPr>
          <w:rFonts w:ascii="Marianne" w:hAnsi="Marianne" w:cs="Arial"/>
        </w:rPr>
      </w:pPr>
      <w:bookmarkStart w:id="651" w:name="_Hlk192521615"/>
      <w:r w:rsidRPr="0011204C">
        <w:rPr>
          <w:rFonts w:ascii="Marianne" w:hAnsi="Marianne" w:cs="Arial"/>
        </w:rPr>
        <w:t xml:space="preserve">Une avance de 5% pourra être sollicitée du </w:t>
      </w:r>
      <w:r w:rsidR="00BA770F" w:rsidRPr="0011204C">
        <w:rPr>
          <w:rFonts w:ascii="Marianne" w:hAnsi="Marianne" w:cs="Arial"/>
        </w:rPr>
        <w:t xml:space="preserve">titulaire </w:t>
      </w:r>
      <w:r w:rsidR="00740FCF" w:rsidRPr="0011204C">
        <w:rPr>
          <w:rFonts w:ascii="Marianne" w:hAnsi="Marianne" w:cs="Arial"/>
        </w:rPr>
        <w:t xml:space="preserve">pour toute commande </w:t>
      </w:r>
      <w:r w:rsidR="00BA770F" w:rsidRPr="0011204C">
        <w:rPr>
          <w:rFonts w:ascii="Marianne" w:hAnsi="Marianne" w:cs="Arial"/>
        </w:rPr>
        <w:t>d’un</w:t>
      </w:r>
      <w:r w:rsidRPr="0011204C">
        <w:rPr>
          <w:rFonts w:ascii="Marianne" w:hAnsi="Marianne" w:cs="Arial"/>
        </w:rPr>
        <w:t xml:space="preserve"> montant supérieur à 50 000€ HT et d’un délai d’exécution supérieur à 2 mois.</w:t>
      </w:r>
    </w:p>
    <w:p w14:paraId="7E48A80C" w14:textId="77777777" w:rsidR="00CB7385" w:rsidRDefault="00CB7385" w:rsidP="00AF26CF">
      <w:pPr>
        <w:pStyle w:val="Corpsdetexte2"/>
        <w:rPr>
          <w:rFonts w:ascii="Marianne" w:hAnsi="Marianne" w:cs="Arial"/>
        </w:rPr>
      </w:pPr>
    </w:p>
    <w:p w14:paraId="004D8D3E" w14:textId="0AA44A19" w:rsidR="00F55683" w:rsidRPr="001D2B17" w:rsidRDefault="00CB7385" w:rsidP="00AF26CF">
      <w:pPr>
        <w:pStyle w:val="Corpsdetexte2"/>
        <w:rPr>
          <w:rFonts w:ascii="Marianne" w:hAnsi="Marianne" w:cs="Arial"/>
        </w:rPr>
      </w:pPr>
      <w:r>
        <w:rPr>
          <w:rFonts w:ascii="Marianne" w:hAnsi="Marianne" w:cs="Arial"/>
        </w:rPr>
        <w:t>Son remboursement se fera selon les dispositions prévues au Code de la Commande Publique et au CCAG Travaux.</w:t>
      </w:r>
    </w:p>
    <w:bookmarkEnd w:id="651"/>
    <w:p w14:paraId="7CD4F351" w14:textId="77777777" w:rsidR="007837B2" w:rsidRPr="001D2B17" w:rsidRDefault="007837B2" w:rsidP="00AF26CF">
      <w:pPr>
        <w:pStyle w:val="Corpsdetexte2"/>
        <w:rPr>
          <w:rFonts w:ascii="Marianne" w:hAnsi="Marianne" w:cs="Arial"/>
        </w:rPr>
      </w:pPr>
    </w:p>
    <w:p w14:paraId="501F75B5" w14:textId="1A82474E" w:rsidR="00ED25F5" w:rsidRPr="001D2B17" w:rsidRDefault="005A097C" w:rsidP="005A097C">
      <w:pPr>
        <w:keepNext/>
        <w:spacing w:before="120" w:after="120"/>
        <w:ind w:left="0"/>
        <w:jc w:val="left"/>
        <w:outlineLvl w:val="2"/>
        <w:rPr>
          <w:rFonts w:ascii="Marianne" w:hAnsi="Marianne" w:cs="Arial"/>
          <w:b/>
          <w:color w:val="E36C0A"/>
          <w:sz w:val="20"/>
          <w:szCs w:val="20"/>
        </w:rPr>
      </w:pPr>
      <w:bookmarkStart w:id="652" w:name="_Toc400367655"/>
      <w:bookmarkStart w:id="653" w:name="_Toc192761048"/>
      <w:r>
        <w:rPr>
          <w:rFonts w:ascii="Marianne" w:hAnsi="Marianne" w:cs="Arial"/>
          <w:b/>
          <w:color w:val="E36C0A"/>
          <w:sz w:val="20"/>
          <w:szCs w:val="20"/>
        </w:rPr>
        <w:t xml:space="preserve">97.2 </w:t>
      </w:r>
      <w:r w:rsidR="00ED25F5" w:rsidRPr="001D2B17">
        <w:rPr>
          <w:rFonts w:ascii="Marianne" w:hAnsi="Marianne" w:cs="Arial"/>
          <w:b/>
          <w:color w:val="E36C0A"/>
          <w:sz w:val="20"/>
          <w:szCs w:val="20"/>
        </w:rPr>
        <w:t>Acomptes</w:t>
      </w:r>
      <w:bookmarkEnd w:id="652"/>
      <w:bookmarkEnd w:id="653"/>
    </w:p>
    <w:p w14:paraId="1E24FAAA" w14:textId="128B4A99" w:rsidR="00417875" w:rsidRDefault="00E70906" w:rsidP="00E70906">
      <w:pPr>
        <w:pStyle w:val="texte10"/>
        <w:rPr>
          <w:rFonts w:ascii="Marianne" w:hAnsi="Marianne" w:cs="Arial"/>
          <w:sz w:val="20"/>
        </w:rPr>
      </w:pPr>
      <w:r w:rsidRPr="001D2B17">
        <w:rPr>
          <w:rFonts w:ascii="Marianne" w:hAnsi="Marianne" w:cs="Arial"/>
          <w:sz w:val="20"/>
        </w:rPr>
        <w:t xml:space="preserve">Les </w:t>
      </w:r>
      <w:r w:rsidR="00417875">
        <w:rPr>
          <w:rFonts w:ascii="Marianne" w:hAnsi="Marianne" w:cs="Arial"/>
          <w:sz w:val="20"/>
        </w:rPr>
        <w:t>commandes ou marchés subséquents d’un montant supérieur à 50 000€ HT</w:t>
      </w:r>
      <w:r w:rsidRPr="001D2B17">
        <w:rPr>
          <w:rFonts w:ascii="Marianne" w:hAnsi="Marianne" w:cs="Arial"/>
          <w:sz w:val="20"/>
        </w:rPr>
        <w:t xml:space="preserve"> </w:t>
      </w:r>
      <w:proofErr w:type="gramStart"/>
      <w:r w:rsidRPr="001D2B17">
        <w:rPr>
          <w:rFonts w:ascii="Marianne" w:hAnsi="Marianne" w:cs="Arial"/>
          <w:sz w:val="20"/>
        </w:rPr>
        <w:t>pourront</w:t>
      </w:r>
      <w:proofErr w:type="gramEnd"/>
      <w:r w:rsidRPr="001D2B17">
        <w:rPr>
          <w:rFonts w:ascii="Marianne" w:hAnsi="Marianne" w:cs="Arial"/>
          <w:sz w:val="20"/>
        </w:rPr>
        <w:t xml:space="preserve"> éventuellement faire l’objet de demandes d’acompte</w:t>
      </w:r>
      <w:r w:rsidR="00417875">
        <w:rPr>
          <w:rFonts w:ascii="Marianne" w:hAnsi="Marianne" w:cs="Arial"/>
          <w:sz w:val="20"/>
        </w:rPr>
        <w:t xml:space="preserve"> mensuel</w:t>
      </w:r>
      <w:r w:rsidRPr="001D2B17">
        <w:rPr>
          <w:rFonts w:ascii="Marianne" w:hAnsi="Marianne" w:cs="Arial"/>
          <w:sz w:val="20"/>
        </w:rPr>
        <w:t xml:space="preserve"> dans les conditions prévues aux</w:t>
      </w:r>
      <w:r w:rsidRPr="001D2B17">
        <w:rPr>
          <w:rFonts w:ascii="Marianne" w:hAnsi="Marianne" w:cs="Arial"/>
          <w:sz w:val="20"/>
          <w:szCs w:val="20"/>
        </w:rPr>
        <w:t xml:space="preserve"> articles R.2191-20 à R.2191-23 du code de la commande publique</w:t>
      </w:r>
      <w:r w:rsidRPr="001D2B17">
        <w:rPr>
          <w:rFonts w:ascii="Marianne" w:hAnsi="Marianne" w:cs="Arial"/>
          <w:sz w:val="20"/>
        </w:rPr>
        <w:t>.</w:t>
      </w:r>
    </w:p>
    <w:p w14:paraId="2D2608D2" w14:textId="0BB11F02" w:rsidR="00E70906" w:rsidRPr="001D2B17" w:rsidRDefault="00E70906" w:rsidP="00E70906">
      <w:pPr>
        <w:pStyle w:val="texte10"/>
        <w:rPr>
          <w:rFonts w:ascii="Marianne" w:hAnsi="Marianne" w:cs="Arial"/>
          <w:sz w:val="20"/>
        </w:rPr>
      </w:pPr>
      <w:r w:rsidRPr="001D2B17">
        <w:rPr>
          <w:rFonts w:ascii="Marianne" w:hAnsi="Marianne" w:cs="Arial"/>
          <w:sz w:val="20"/>
        </w:rPr>
        <w:t>Dans ce cas, les projets de décompte devront clairement récapituler le montant des travaux réalisés depuis le début du chantier. Ces projets de décompte doivent être remis à une date définie d'un commun accord entre le maître d’œuvre et le titulaire du marché, au démarrage des travaux. Cette date sera au plus tard le dernier jour du mois qui suit celui auquel le décompte se rapporte.</w:t>
      </w:r>
    </w:p>
    <w:p w14:paraId="31102ACB" w14:textId="40F55224" w:rsidR="00ED25F5" w:rsidRPr="001D2B17" w:rsidRDefault="005A097C" w:rsidP="005A097C">
      <w:pPr>
        <w:keepNext/>
        <w:spacing w:before="120" w:after="120"/>
        <w:ind w:left="0"/>
        <w:jc w:val="left"/>
        <w:outlineLvl w:val="2"/>
        <w:rPr>
          <w:rFonts w:ascii="Marianne" w:hAnsi="Marianne" w:cs="Arial"/>
          <w:b/>
          <w:color w:val="E36C0A"/>
          <w:sz w:val="20"/>
          <w:szCs w:val="20"/>
        </w:rPr>
      </w:pPr>
      <w:bookmarkStart w:id="654" w:name="_Toc296505012"/>
      <w:bookmarkStart w:id="655" w:name="_Toc400367656"/>
      <w:bookmarkStart w:id="656" w:name="_Toc192761049"/>
      <w:r>
        <w:rPr>
          <w:rFonts w:ascii="Marianne" w:hAnsi="Marianne" w:cs="Arial"/>
          <w:b/>
          <w:color w:val="E36C0A"/>
          <w:sz w:val="20"/>
          <w:szCs w:val="20"/>
        </w:rPr>
        <w:t xml:space="preserve">9.7.3 </w:t>
      </w:r>
      <w:r w:rsidR="00ED25F5" w:rsidRPr="001D2B17">
        <w:rPr>
          <w:rFonts w:ascii="Marianne" w:hAnsi="Marianne" w:cs="Arial"/>
          <w:b/>
          <w:color w:val="E36C0A"/>
          <w:sz w:val="20"/>
          <w:szCs w:val="20"/>
        </w:rPr>
        <w:t>Facturation</w:t>
      </w:r>
      <w:bookmarkEnd w:id="654"/>
      <w:bookmarkEnd w:id="655"/>
      <w:bookmarkEnd w:id="656"/>
    </w:p>
    <w:p w14:paraId="29BFE539" w14:textId="77777777" w:rsidR="0008424A" w:rsidRPr="001D2B17" w:rsidRDefault="0008424A" w:rsidP="0008424A">
      <w:pPr>
        <w:pStyle w:val="texte10"/>
        <w:rPr>
          <w:rFonts w:ascii="Marianne" w:hAnsi="Marianne" w:cs="Arial"/>
          <w:sz w:val="20"/>
        </w:rPr>
      </w:pPr>
      <w:r w:rsidRPr="001D2B17">
        <w:rPr>
          <w:rFonts w:ascii="Marianne" w:hAnsi="Marianne" w:cs="Arial"/>
          <w:sz w:val="20"/>
        </w:rPr>
        <w:t>Le présent marché sera réglé sur présentation de factures ou de demandes d’acompte.</w:t>
      </w:r>
    </w:p>
    <w:p w14:paraId="3FBEBB34" w14:textId="1FAAD7B2" w:rsidR="0008424A" w:rsidRDefault="00417875" w:rsidP="0008424A">
      <w:pPr>
        <w:pStyle w:val="texte10"/>
        <w:rPr>
          <w:rFonts w:ascii="Marianne" w:hAnsi="Marianne" w:cs="Arial"/>
          <w:sz w:val="20"/>
        </w:rPr>
      </w:pPr>
      <w:r w:rsidRPr="00417875">
        <w:rPr>
          <w:rFonts w:ascii="Marianne" w:hAnsi="Marianne" w:cs="Arial"/>
          <w:sz w:val="20"/>
        </w:rPr>
        <w:t>Lorsqu’ils sont l’objet d’une facture unique</w:t>
      </w:r>
      <w:r>
        <w:rPr>
          <w:rFonts w:ascii="Marianne" w:hAnsi="Marianne" w:cs="Arial"/>
          <w:sz w:val="20"/>
        </w:rPr>
        <w:t>, l</w:t>
      </w:r>
      <w:r w:rsidR="0008424A" w:rsidRPr="001D2B17">
        <w:rPr>
          <w:rFonts w:ascii="Marianne" w:hAnsi="Marianne" w:cs="Arial"/>
          <w:sz w:val="20"/>
        </w:rPr>
        <w:t xml:space="preserve">es travaux seront facturés après achèvement complet et après éventuelle réception </w:t>
      </w:r>
      <w:r w:rsidRPr="001D2B17">
        <w:rPr>
          <w:rFonts w:ascii="Marianne" w:hAnsi="Marianne" w:cs="Arial"/>
          <w:sz w:val="20"/>
        </w:rPr>
        <w:t>sans réserve</w:t>
      </w:r>
      <w:r w:rsidR="0008424A" w:rsidRPr="001D2B17">
        <w:rPr>
          <w:rFonts w:ascii="Marianne" w:hAnsi="Marianne" w:cs="Arial"/>
          <w:sz w:val="20"/>
        </w:rPr>
        <w:t>, ou après levée des éventuelles réserves</w:t>
      </w:r>
      <w:r w:rsidR="00BE7D3A" w:rsidRPr="001D2B17">
        <w:rPr>
          <w:rFonts w:ascii="Marianne" w:hAnsi="Marianne" w:cs="Arial"/>
          <w:sz w:val="20"/>
        </w:rPr>
        <w:t>.</w:t>
      </w:r>
    </w:p>
    <w:p w14:paraId="7EED3C62" w14:textId="0E356A95" w:rsidR="00417875" w:rsidRDefault="00417875" w:rsidP="0008424A">
      <w:pPr>
        <w:pStyle w:val="texte10"/>
        <w:rPr>
          <w:rFonts w:ascii="Marianne" w:hAnsi="Marianne" w:cs="Arial"/>
          <w:sz w:val="20"/>
        </w:rPr>
      </w:pPr>
      <w:r>
        <w:rPr>
          <w:rFonts w:ascii="Marianne" w:hAnsi="Marianne" w:cs="Arial"/>
          <w:sz w:val="20"/>
        </w:rPr>
        <w:t>Lorsqu’ils sont l’objet d’acomptes, le solde est facturé après achèvement complet et après éventuelle réception sans réserve, ou après levée des éventuelles réserves.</w:t>
      </w:r>
    </w:p>
    <w:p w14:paraId="5DED5BD9" w14:textId="6C1D66D2" w:rsidR="002B7DBC" w:rsidRPr="001D2B17" w:rsidRDefault="002B7DBC" w:rsidP="00E70906">
      <w:pPr>
        <w:pStyle w:val="texte10"/>
        <w:rPr>
          <w:rFonts w:ascii="Marianne" w:hAnsi="Marianne" w:cs="Arial"/>
          <w:sz w:val="20"/>
          <w:szCs w:val="20"/>
        </w:rPr>
      </w:pPr>
      <w:r w:rsidRPr="001D2B17">
        <w:rPr>
          <w:rFonts w:ascii="Marianne" w:hAnsi="Marianne" w:cs="Arial"/>
          <w:sz w:val="20"/>
          <w:szCs w:val="20"/>
        </w:rPr>
        <w:t xml:space="preserve">Les demandes de paiement seront envoyées </w:t>
      </w:r>
      <w:r w:rsidRPr="001D2B17">
        <w:rPr>
          <w:rFonts w:ascii="Marianne" w:hAnsi="Marianne" w:cs="Arial"/>
          <w:b/>
          <w:sz w:val="20"/>
          <w:szCs w:val="20"/>
        </w:rPr>
        <w:t>de façon dématérialisée</w:t>
      </w:r>
      <w:r w:rsidRPr="001D2B17">
        <w:rPr>
          <w:rFonts w:ascii="Marianne" w:hAnsi="Marianne" w:cs="Arial"/>
          <w:sz w:val="20"/>
          <w:szCs w:val="20"/>
        </w:rPr>
        <w:t xml:space="preserve"> </w:t>
      </w:r>
      <w:r w:rsidR="00E51433" w:rsidRPr="001D2B17">
        <w:rPr>
          <w:rFonts w:ascii="Marianne" w:hAnsi="Marianne" w:cs="Arial"/>
          <w:sz w:val="20"/>
          <w:szCs w:val="20"/>
        </w:rPr>
        <w:t xml:space="preserve">dans les conditions précisées ci-après à l’article </w:t>
      </w:r>
      <w:r w:rsidR="00D95CA6">
        <w:rPr>
          <w:rFonts w:ascii="Marianne" w:hAnsi="Marianne" w:cs="Arial"/>
          <w:sz w:val="20"/>
          <w:szCs w:val="20"/>
        </w:rPr>
        <w:t>9</w:t>
      </w:r>
      <w:r w:rsidR="0008424A" w:rsidRPr="001D2B17">
        <w:rPr>
          <w:rFonts w:ascii="Marianne" w:hAnsi="Marianne" w:cs="Arial"/>
          <w:sz w:val="20"/>
          <w:szCs w:val="20"/>
        </w:rPr>
        <w:t>.</w:t>
      </w:r>
      <w:r w:rsidR="00380373">
        <w:rPr>
          <w:rFonts w:ascii="Marianne" w:hAnsi="Marianne" w:cs="Arial"/>
          <w:sz w:val="20"/>
          <w:szCs w:val="20"/>
        </w:rPr>
        <w:t>7</w:t>
      </w:r>
      <w:r w:rsidR="00E70906" w:rsidRPr="001D2B17">
        <w:rPr>
          <w:rFonts w:ascii="Marianne" w:hAnsi="Marianne" w:cs="Arial"/>
          <w:sz w:val="20"/>
          <w:szCs w:val="20"/>
        </w:rPr>
        <w:t>.4.</w:t>
      </w:r>
    </w:p>
    <w:p w14:paraId="3E6AAA8F" w14:textId="77777777" w:rsidR="00ED25F5" w:rsidRPr="001D2B17" w:rsidRDefault="00ED25F5" w:rsidP="00243B88">
      <w:pPr>
        <w:ind w:left="0"/>
        <w:rPr>
          <w:rFonts w:ascii="Marianne" w:hAnsi="Marianne" w:cs="Arial"/>
          <w:sz w:val="20"/>
          <w:szCs w:val="20"/>
        </w:rPr>
      </w:pPr>
      <w:r w:rsidRPr="001D2B17">
        <w:rPr>
          <w:rFonts w:ascii="Marianne" w:hAnsi="Marianne" w:cs="Arial"/>
          <w:sz w:val="20"/>
          <w:szCs w:val="20"/>
        </w:rPr>
        <w:t>Les factures comportent les informations suivantes :</w:t>
      </w:r>
    </w:p>
    <w:p w14:paraId="1D1E0658" w14:textId="77777777" w:rsidR="00ED25F5" w:rsidRPr="001D2B17" w:rsidRDefault="00ED25F5" w:rsidP="00F07DAB">
      <w:pPr>
        <w:numPr>
          <w:ilvl w:val="0"/>
          <w:numId w:val="2"/>
        </w:numPr>
        <w:shd w:val="clear" w:color="auto" w:fill="FFFFFF" w:themeFill="background1"/>
        <w:rPr>
          <w:rFonts w:ascii="Marianne" w:hAnsi="Marianne" w:cs="Arial"/>
          <w:sz w:val="20"/>
          <w:szCs w:val="20"/>
        </w:rPr>
      </w:pPr>
      <w:proofErr w:type="gramStart"/>
      <w:r w:rsidRPr="001D2B17">
        <w:rPr>
          <w:rFonts w:ascii="Marianne" w:hAnsi="Marianne" w:cs="Arial"/>
          <w:sz w:val="20"/>
          <w:szCs w:val="20"/>
        </w:rPr>
        <w:t>le</w:t>
      </w:r>
      <w:proofErr w:type="gramEnd"/>
      <w:r w:rsidRPr="001D2B17">
        <w:rPr>
          <w:rFonts w:ascii="Marianne" w:hAnsi="Marianne" w:cs="Arial"/>
          <w:sz w:val="20"/>
          <w:szCs w:val="20"/>
        </w:rPr>
        <w:t xml:space="preserve"> nom et l'adresse du titulaire ;</w:t>
      </w:r>
    </w:p>
    <w:p w14:paraId="23E62201" w14:textId="0BEBF29E" w:rsidR="00ED25F5" w:rsidRPr="001D2B17" w:rsidRDefault="00ED25F5" w:rsidP="00F07DAB">
      <w:pPr>
        <w:numPr>
          <w:ilvl w:val="0"/>
          <w:numId w:val="2"/>
        </w:numPr>
        <w:shd w:val="clear" w:color="auto" w:fill="FFFFFF" w:themeFill="background1"/>
        <w:rPr>
          <w:rFonts w:ascii="Marianne" w:hAnsi="Marianne" w:cs="Arial"/>
          <w:sz w:val="20"/>
          <w:szCs w:val="20"/>
        </w:rPr>
      </w:pPr>
      <w:proofErr w:type="gramStart"/>
      <w:r w:rsidRPr="001D2B17">
        <w:rPr>
          <w:rFonts w:ascii="Marianne" w:hAnsi="Marianne" w:cs="Arial"/>
          <w:sz w:val="20"/>
          <w:szCs w:val="20"/>
        </w:rPr>
        <w:t>le</w:t>
      </w:r>
      <w:proofErr w:type="gramEnd"/>
      <w:r w:rsidRPr="001D2B17">
        <w:rPr>
          <w:rFonts w:ascii="Marianne" w:hAnsi="Marianne" w:cs="Arial"/>
          <w:sz w:val="20"/>
          <w:szCs w:val="20"/>
        </w:rPr>
        <w:t xml:space="preserve"> numéro du présent marché</w:t>
      </w:r>
      <w:r w:rsidRPr="001D2B17">
        <w:rPr>
          <w:rFonts w:ascii="Calibri" w:hAnsi="Calibri" w:cs="Calibri"/>
          <w:sz w:val="20"/>
          <w:szCs w:val="20"/>
        </w:rPr>
        <w:t> </w:t>
      </w:r>
      <w:r w:rsidRPr="001D2B17">
        <w:rPr>
          <w:rFonts w:ascii="Marianne" w:hAnsi="Marianne" w:cs="Arial"/>
          <w:sz w:val="20"/>
          <w:szCs w:val="20"/>
        </w:rPr>
        <w:t xml:space="preserve">: </w:t>
      </w:r>
      <w:r w:rsidR="00C96ACC" w:rsidRPr="00B20A43">
        <w:rPr>
          <w:rFonts w:ascii="Marianne" w:hAnsi="Marianne" w:cs="Arial"/>
          <w:b/>
          <w:bCs/>
          <w:sz w:val="20"/>
          <w:szCs w:val="20"/>
        </w:rPr>
        <w:t>20</w:t>
      </w:r>
      <w:r w:rsidR="00D15EF1" w:rsidRPr="00B20A43">
        <w:rPr>
          <w:rFonts w:ascii="Marianne" w:hAnsi="Marianne" w:cs="Arial"/>
          <w:b/>
          <w:bCs/>
          <w:sz w:val="20"/>
          <w:szCs w:val="20"/>
        </w:rPr>
        <w:t>2</w:t>
      </w:r>
      <w:r w:rsidR="00693071">
        <w:rPr>
          <w:rFonts w:ascii="Marianne" w:hAnsi="Marianne" w:cs="Arial"/>
          <w:b/>
          <w:bCs/>
          <w:sz w:val="20"/>
          <w:szCs w:val="20"/>
        </w:rPr>
        <w:t>5-8500-0</w:t>
      </w:r>
      <w:r w:rsidR="002C0542">
        <w:rPr>
          <w:rFonts w:ascii="Marianne" w:hAnsi="Marianne" w:cs="Arial"/>
          <w:b/>
          <w:bCs/>
          <w:sz w:val="20"/>
          <w:szCs w:val="20"/>
        </w:rPr>
        <w:t>3</w:t>
      </w:r>
      <w:r w:rsidR="00B95072">
        <w:rPr>
          <w:rFonts w:ascii="Marianne" w:hAnsi="Marianne" w:cs="Arial"/>
          <w:b/>
          <w:bCs/>
          <w:sz w:val="20"/>
          <w:szCs w:val="20"/>
        </w:rPr>
        <w:t xml:space="preserve"> </w:t>
      </w:r>
      <w:r w:rsidR="00B20A43" w:rsidRPr="00B20A43">
        <w:rPr>
          <w:rFonts w:ascii="Marianne" w:hAnsi="Marianne" w:cs="Arial"/>
          <w:b/>
          <w:bCs/>
          <w:sz w:val="20"/>
          <w:szCs w:val="20"/>
        </w:rPr>
        <w:t xml:space="preserve"> et le lot</w:t>
      </w:r>
      <w:r w:rsidRPr="001D2B17">
        <w:rPr>
          <w:rFonts w:ascii="Marianne" w:hAnsi="Marianne" w:cs="Arial"/>
          <w:sz w:val="20"/>
          <w:szCs w:val="20"/>
        </w:rPr>
        <w:t xml:space="preserve"> ; </w:t>
      </w:r>
    </w:p>
    <w:p w14:paraId="5130D338" w14:textId="77777777" w:rsidR="00ED25F5" w:rsidRPr="001D2B17" w:rsidRDefault="00ED25F5" w:rsidP="00F07DAB">
      <w:pPr>
        <w:numPr>
          <w:ilvl w:val="0"/>
          <w:numId w:val="2"/>
        </w:numPr>
        <w:shd w:val="clear" w:color="auto" w:fill="FFFFFF" w:themeFill="background1"/>
        <w:rPr>
          <w:rFonts w:ascii="Marianne" w:hAnsi="Marianne" w:cs="Arial"/>
          <w:sz w:val="20"/>
          <w:szCs w:val="20"/>
        </w:rPr>
      </w:pPr>
      <w:proofErr w:type="gramStart"/>
      <w:r w:rsidRPr="001D2B17">
        <w:rPr>
          <w:rFonts w:ascii="Marianne" w:hAnsi="Marianne" w:cs="Arial"/>
          <w:sz w:val="20"/>
          <w:szCs w:val="20"/>
        </w:rPr>
        <w:t>le</w:t>
      </w:r>
      <w:proofErr w:type="gramEnd"/>
      <w:r w:rsidRPr="001D2B17">
        <w:rPr>
          <w:rFonts w:ascii="Marianne" w:hAnsi="Marianne" w:cs="Arial"/>
          <w:sz w:val="20"/>
          <w:szCs w:val="20"/>
        </w:rPr>
        <w:t xml:space="preserve"> nom du service destinataire ;</w:t>
      </w:r>
    </w:p>
    <w:p w14:paraId="05F56B50" w14:textId="21000B27" w:rsidR="0008424A" w:rsidRPr="001D2B17" w:rsidRDefault="0008424A" w:rsidP="00E14789">
      <w:pPr>
        <w:numPr>
          <w:ilvl w:val="0"/>
          <w:numId w:val="2"/>
        </w:numPr>
        <w:shd w:val="clear" w:color="auto" w:fill="FFFFFF" w:themeFill="background1"/>
        <w:rPr>
          <w:rFonts w:ascii="Marianne" w:hAnsi="Marianne" w:cs="Arial"/>
          <w:sz w:val="20"/>
          <w:szCs w:val="20"/>
        </w:rPr>
      </w:pPr>
      <w:proofErr w:type="gramStart"/>
      <w:r w:rsidRPr="001D2B17">
        <w:rPr>
          <w:rFonts w:ascii="Marianne" w:hAnsi="Marianne" w:cs="Arial"/>
          <w:sz w:val="20"/>
          <w:szCs w:val="20"/>
        </w:rPr>
        <w:t>le</w:t>
      </w:r>
      <w:proofErr w:type="gramEnd"/>
      <w:r w:rsidRPr="001D2B17">
        <w:rPr>
          <w:rFonts w:ascii="Marianne" w:hAnsi="Marianne" w:cs="Arial"/>
          <w:sz w:val="20"/>
          <w:szCs w:val="20"/>
        </w:rPr>
        <w:t xml:space="preserve"> numéro de SIRET du service destinataire</w:t>
      </w:r>
      <w:r w:rsidRPr="001D2B17">
        <w:rPr>
          <w:rFonts w:ascii="Calibri" w:hAnsi="Calibri" w:cs="Calibri"/>
          <w:sz w:val="20"/>
          <w:szCs w:val="20"/>
        </w:rPr>
        <w:t> </w:t>
      </w:r>
      <w:r w:rsidRPr="001D2B17">
        <w:rPr>
          <w:rFonts w:ascii="Marianne" w:hAnsi="Marianne" w:cs="Arial"/>
          <w:sz w:val="20"/>
          <w:szCs w:val="20"/>
        </w:rPr>
        <w:t xml:space="preserve">: </w:t>
      </w:r>
      <w:r w:rsidR="0047211D" w:rsidRPr="0047211D">
        <w:rPr>
          <w:rFonts w:ascii="Marianne" w:hAnsi="Marianne" w:cs="Arial"/>
          <w:sz w:val="20"/>
          <w:szCs w:val="20"/>
        </w:rPr>
        <w:t>662</w:t>
      </w:r>
      <w:r w:rsidR="0047211D" w:rsidRPr="0047211D">
        <w:rPr>
          <w:rFonts w:ascii="Calibri" w:hAnsi="Calibri" w:cs="Calibri"/>
          <w:sz w:val="20"/>
          <w:szCs w:val="20"/>
        </w:rPr>
        <w:t> </w:t>
      </w:r>
      <w:r w:rsidR="0047211D" w:rsidRPr="0047211D">
        <w:rPr>
          <w:rFonts w:ascii="Marianne" w:hAnsi="Marianne" w:cs="Arial"/>
          <w:sz w:val="20"/>
          <w:szCs w:val="20"/>
        </w:rPr>
        <w:t>043</w:t>
      </w:r>
      <w:r w:rsidR="0047211D" w:rsidRPr="0047211D">
        <w:rPr>
          <w:rFonts w:ascii="Calibri" w:hAnsi="Calibri" w:cs="Calibri"/>
          <w:sz w:val="20"/>
          <w:szCs w:val="20"/>
        </w:rPr>
        <w:t> </w:t>
      </w:r>
      <w:r w:rsidR="0047211D" w:rsidRPr="0047211D">
        <w:rPr>
          <w:rFonts w:ascii="Marianne" w:hAnsi="Marianne" w:cs="Arial"/>
          <w:sz w:val="20"/>
          <w:szCs w:val="20"/>
        </w:rPr>
        <w:t>116 001453</w:t>
      </w:r>
    </w:p>
    <w:p w14:paraId="5923DFA3" w14:textId="77777777" w:rsidR="00ED25F5" w:rsidRPr="001D2B17" w:rsidRDefault="00ED25F5" w:rsidP="00F07DAB">
      <w:pPr>
        <w:numPr>
          <w:ilvl w:val="0"/>
          <w:numId w:val="2"/>
        </w:numPr>
        <w:shd w:val="clear" w:color="auto" w:fill="FFFFFF" w:themeFill="background1"/>
        <w:rPr>
          <w:rFonts w:ascii="Marianne" w:hAnsi="Marianne" w:cs="Arial"/>
          <w:sz w:val="20"/>
          <w:szCs w:val="20"/>
        </w:rPr>
      </w:pPr>
      <w:proofErr w:type="gramStart"/>
      <w:r w:rsidRPr="001D2B17">
        <w:rPr>
          <w:rFonts w:ascii="Marianne" w:hAnsi="Marianne" w:cs="Arial"/>
          <w:sz w:val="20"/>
          <w:szCs w:val="20"/>
        </w:rPr>
        <w:t>le</w:t>
      </w:r>
      <w:proofErr w:type="gramEnd"/>
      <w:r w:rsidRPr="001D2B17">
        <w:rPr>
          <w:rFonts w:ascii="Marianne" w:hAnsi="Marianne" w:cs="Arial"/>
          <w:sz w:val="20"/>
          <w:szCs w:val="20"/>
        </w:rPr>
        <w:t xml:space="preserve"> détail des prestations réalisées, objet de la facturation ;</w:t>
      </w:r>
    </w:p>
    <w:p w14:paraId="6CD2B8FE" w14:textId="13BB680A" w:rsidR="00A750E9" w:rsidRPr="001D2B17" w:rsidRDefault="00A750E9" w:rsidP="00F07DAB">
      <w:pPr>
        <w:numPr>
          <w:ilvl w:val="0"/>
          <w:numId w:val="2"/>
        </w:numPr>
        <w:shd w:val="clear" w:color="auto" w:fill="FFFFFF" w:themeFill="background1"/>
        <w:rPr>
          <w:rFonts w:ascii="Marianne" w:hAnsi="Marianne" w:cs="Arial"/>
          <w:sz w:val="20"/>
          <w:szCs w:val="20"/>
        </w:rPr>
      </w:pPr>
      <w:proofErr w:type="gramStart"/>
      <w:r w:rsidRPr="001D2B17">
        <w:rPr>
          <w:rFonts w:ascii="Marianne" w:hAnsi="Marianne" w:cs="Arial"/>
          <w:sz w:val="20"/>
          <w:szCs w:val="20"/>
        </w:rPr>
        <w:t>la</w:t>
      </w:r>
      <w:proofErr w:type="gramEnd"/>
      <w:r w:rsidRPr="001D2B17">
        <w:rPr>
          <w:rFonts w:ascii="Marianne" w:hAnsi="Marianne" w:cs="Arial"/>
          <w:sz w:val="20"/>
          <w:szCs w:val="20"/>
        </w:rPr>
        <w:t xml:space="preserve"> ou les dates de </w:t>
      </w:r>
      <w:r w:rsidR="00B617CE" w:rsidRPr="001D2B17">
        <w:rPr>
          <w:rFonts w:ascii="Marianne" w:hAnsi="Marianne" w:cs="Arial"/>
          <w:sz w:val="20"/>
          <w:szCs w:val="20"/>
        </w:rPr>
        <w:t>réalisation des prestations</w:t>
      </w:r>
      <w:r w:rsidRPr="001D2B17">
        <w:rPr>
          <w:rFonts w:ascii="Marianne" w:hAnsi="Marianne" w:cs="Arial"/>
          <w:sz w:val="20"/>
          <w:szCs w:val="20"/>
        </w:rPr>
        <w:t xml:space="preserve"> </w:t>
      </w:r>
    </w:p>
    <w:p w14:paraId="50475751" w14:textId="77777777" w:rsidR="00ED25F5" w:rsidRPr="001D2B17" w:rsidRDefault="00ED25F5" w:rsidP="00F07DAB">
      <w:pPr>
        <w:numPr>
          <w:ilvl w:val="0"/>
          <w:numId w:val="2"/>
        </w:numPr>
        <w:shd w:val="clear" w:color="auto" w:fill="FFFFFF" w:themeFill="background1"/>
        <w:rPr>
          <w:rFonts w:ascii="Marianne" w:hAnsi="Marianne" w:cs="Arial"/>
          <w:sz w:val="20"/>
          <w:szCs w:val="20"/>
        </w:rPr>
      </w:pPr>
      <w:proofErr w:type="gramStart"/>
      <w:r w:rsidRPr="001D2B17">
        <w:rPr>
          <w:rFonts w:ascii="Marianne" w:hAnsi="Marianne" w:cs="Arial"/>
          <w:sz w:val="20"/>
          <w:szCs w:val="20"/>
        </w:rPr>
        <w:t>les</w:t>
      </w:r>
      <w:proofErr w:type="gramEnd"/>
      <w:r w:rsidRPr="001D2B17">
        <w:rPr>
          <w:rFonts w:ascii="Marianne" w:hAnsi="Marianne" w:cs="Arial"/>
          <w:sz w:val="20"/>
          <w:szCs w:val="20"/>
        </w:rPr>
        <w:t xml:space="preserve"> prix HT, TTC et la TVA;</w:t>
      </w:r>
    </w:p>
    <w:p w14:paraId="5D0C79E0" w14:textId="77777777" w:rsidR="00266936" w:rsidRPr="001D2B17" w:rsidRDefault="00266936" w:rsidP="00F07DAB">
      <w:pPr>
        <w:numPr>
          <w:ilvl w:val="0"/>
          <w:numId w:val="2"/>
        </w:numPr>
        <w:shd w:val="clear" w:color="auto" w:fill="FFFFFF" w:themeFill="background1"/>
        <w:rPr>
          <w:rFonts w:ascii="Marianne" w:hAnsi="Marianne" w:cs="Arial"/>
          <w:sz w:val="20"/>
          <w:szCs w:val="20"/>
        </w:rPr>
      </w:pPr>
      <w:proofErr w:type="gramStart"/>
      <w:r w:rsidRPr="001D2B17">
        <w:rPr>
          <w:rFonts w:ascii="Marianne" w:hAnsi="Marianne" w:cs="Arial"/>
          <w:sz w:val="20"/>
          <w:szCs w:val="20"/>
        </w:rPr>
        <w:t>le</w:t>
      </w:r>
      <w:proofErr w:type="gramEnd"/>
      <w:r w:rsidRPr="001D2B17">
        <w:rPr>
          <w:rFonts w:ascii="Marianne" w:hAnsi="Marianne" w:cs="Arial"/>
          <w:sz w:val="20"/>
          <w:szCs w:val="20"/>
        </w:rPr>
        <w:t xml:space="preserve"> cas échéant, les indemnités, primes et retenues autres que la retenue de garantie, établies conformément aux stipulations du marché.</w:t>
      </w:r>
    </w:p>
    <w:p w14:paraId="5BED95DE" w14:textId="77777777" w:rsidR="00ED25F5" w:rsidRPr="001D2B17" w:rsidRDefault="00ED25F5" w:rsidP="00F07DAB">
      <w:pPr>
        <w:numPr>
          <w:ilvl w:val="0"/>
          <w:numId w:val="2"/>
        </w:numPr>
        <w:shd w:val="clear" w:color="auto" w:fill="FFFFFF" w:themeFill="background1"/>
        <w:rPr>
          <w:rFonts w:ascii="Marianne" w:hAnsi="Marianne" w:cs="Arial"/>
          <w:sz w:val="20"/>
          <w:szCs w:val="20"/>
        </w:rPr>
      </w:pPr>
      <w:proofErr w:type="gramStart"/>
      <w:r w:rsidRPr="001D2B17">
        <w:rPr>
          <w:rFonts w:ascii="Marianne" w:hAnsi="Marianne" w:cs="Arial"/>
          <w:sz w:val="20"/>
          <w:szCs w:val="20"/>
        </w:rPr>
        <w:t>les</w:t>
      </w:r>
      <w:proofErr w:type="gramEnd"/>
      <w:r w:rsidRPr="001D2B17">
        <w:rPr>
          <w:rFonts w:ascii="Marianne" w:hAnsi="Marianne" w:cs="Arial"/>
          <w:sz w:val="20"/>
          <w:szCs w:val="20"/>
        </w:rPr>
        <w:t xml:space="preserve"> modalités de règlement (référence du compte postal ou bancaire du titulaire) ;</w:t>
      </w:r>
    </w:p>
    <w:p w14:paraId="731AFD60" w14:textId="77777777" w:rsidR="00266936" w:rsidRPr="001D2B17" w:rsidRDefault="00ED25F5" w:rsidP="00F07DAB">
      <w:pPr>
        <w:numPr>
          <w:ilvl w:val="0"/>
          <w:numId w:val="2"/>
        </w:numPr>
        <w:shd w:val="clear" w:color="auto" w:fill="FFFFFF" w:themeFill="background1"/>
        <w:rPr>
          <w:rFonts w:ascii="Marianne" w:hAnsi="Marianne" w:cs="Arial"/>
          <w:sz w:val="20"/>
          <w:szCs w:val="20"/>
        </w:rPr>
      </w:pPr>
      <w:proofErr w:type="gramStart"/>
      <w:r w:rsidRPr="001D2B17">
        <w:rPr>
          <w:rFonts w:ascii="Marianne" w:hAnsi="Marianne" w:cs="Arial"/>
          <w:sz w:val="20"/>
          <w:szCs w:val="20"/>
        </w:rPr>
        <w:t>la</w:t>
      </w:r>
      <w:proofErr w:type="gramEnd"/>
      <w:r w:rsidRPr="001D2B17">
        <w:rPr>
          <w:rFonts w:ascii="Marianne" w:hAnsi="Marianne" w:cs="Arial"/>
          <w:sz w:val="20"/>
          <w:szCs w:val="20"/>
        </w:rPr>
        <w:t xml:space="preserve"> dat</w:t>
      </w:r>
      <w:r w:rsidR="001B1DD4" w:rsidRPr="001D2B17">
        <w:rPr>
          <w:rFonts w:ascii="Marianne" w:hAnsi="Marianne" w:cs="Arial"/>
          <w:sz w:val="20"/>
          <w:szCs w:val="20"/>
        </w:rPr>
        <w:t>e d'établissement de la facture</w:t>
      </w:r>
    </w:p>
    <w:p w14:paraId="12080B89" w14:textId="6C9A519F" w:rsidR="00266936" w:rsidRPr="001D2B17" w:rsidRDefault="00266936" w:rsidP="00F07DAB">
      <w:pPr>
        <w:numPr>
          <w:ilvl w:val="0"/>
          <w:numId w:val="2"/>
        </w:numPr>
        <w:shd w:val="clear" w:color="auto" w:fill="FFFFFF" w:themeFill="background1"/>
        <w:rPr>
          <w:rFonts w:ascii="Marianne" w:hAnsi="Marianne" w:cs="Arial"/>
          <w:sz w:val="20"/>
        </w:rPr>
      </w:pPr>
      <w:proofErr w:type="gramStart"/>
      <w:r w:rsidRPr="001D2B17">
        <w:rPr>
          <w:rFonts w:ascii="Marianne" w:hAnsi="Marianne" w:cs="Arial"/>
          <w:sz w:val="20"/>
          <w:szCs w:val="20"/>
        </w:rPr>
        <w:t>les</w:t>
      </w:r>
      <w:proofErr w:type="gramEnd"/>
      <w:r w:rsidRPr="001D2B17">
        <w:rPr>
          <w:rFonts w:ascii="Marianne" w:hAnsi="Marianne" w:cs="Arial"/>
          <w:sz w:val="20"/>
          <w:szCs w:val="20"/>
        </w:rPr>
        <w:t xml:space="preserve"> mentions requises par l'annexe II</w:t>
      </w:r>
      <w:r w:rsidRPr="001D2B17">
        <w:rPr>
          <w:rFonts w:ascii="Marianne" w:hAnsi="Marianne" w:cs="Arial"/>
          <w:sz w:val="20"/>
        </w:rPr>
        <w:t xml:space="preserve"> au code général des impôts et la deuxième partie du livre des procédures fiscales NOR: BUDF0300016D relatifs aux obligations de facturation en matière de taxe sur la valeur ajoutée</w:t>
      </w:r>
      <w:r w:rsidR="002319EF" w:rsidRPr="001D2B17">
        <w:rPr>
          <w:rFonts w:ascii="Marianne" w:hAnsi="Marianne" w:cs="Arial"/>
          <w:sz w:val="20"/>
        </w:rPr>
        <w:t>.</w:t>
      </w:r>
    </w:p>
    <w:p w14:paraId="7BF60E67" w14:textId="77777777" w:rsidR="00ED25F5" w:rsidRPr="001D2B17" w:rsidRDefault="00ED25F5" w:rsidP="00A750E9">
      <w:pPr>
        <w:ind w:left="720"/>
        <w:rPr>
          <w:rFonts w:ascii="Marianne" w:hAnsi="Marianne" w:cs="Arial"/>
          <w:sz w:val="20"/>
          <w:szCs w:val="20"/>
        </w:rPr>
      </w:pPr>
    </w:p>
    <w:p w14:paraId="3980F7FA" w14:textId="19070E49" w:rsidR="0093715E" w:rsidRPr="001D2B17" w:rsidRDefault="0093715E" w:rsidP="003B0550">
      <w:pPr>
        <w:ind w:left="0"/>
        <w:rPr>
          <w:rFonts w:ascii="Marianne" w:hAnsi="Marianne" w:cs="Arial"/>
          <w:sz w:val="20"/>
          <w:szCs w:val="20"/>
        </w:rPr>
      </w:pPr>
      <w:r w:rsidRPr="001D2B17">
        <w:rPr>
          <w:rFonts w:ascii="Marianne" w:hAnsi="Marianne" w:cs="Arial"/>
          <w:sz w:val="20"/>
          <w:szCs w:val="20"/>
        </w:rPr>
        <w:t>Les factures ne respectant pas ce formalisme seront refusées par l'ONF.</w:t>
      </w:r>
    </w:p>
    <w:p w14:paraId="3EC17EE1" w14:textId="4F212C9B" w:rsidR="00860D3B" w:rsidRPr="001D2B17" w:rsidRDefault="005A097C" w:rsidP="005A097C">
      <w:pPr>
        <w:keepNext/>
        <w:spacing w:before="120" w:after="120"/>
        <w:ind w:left="0"/>
        <w:jc w:val="left"/>
        <w:outlineLvl w:val="2"/>
        <w:rPr>
          <w:rFonts w:ascii="Marianne" w:hAnsi="Marianne" w:cs="Arial"/>
          <w:b/>
          <w:color w:val="E36C0A"/>
          <w:sz w:val="20"/>
          <w:szCs w:val="20"/>
        </w:rPr>
      </w:pPr>
      <w:bookmarkStart w:id="657" w:name="_Toc192761050"/>
      <w:r>
        <w:rPr>
          <w:rFonts w:ascii="Marianne" w:hAnsi="Marianne" w:cs="Arial"/>
          <w:b/>
          <w:color w:val="E36C0A"/>
          <w:sz w:val="20"/>
          <w:szCs w:val="20"/>
        </w:rPr>
        <w:t xml:space="preserve">9.7.4 </w:t>
      </w:r>
      <w:r w:rsidR="00860D3B" w:rsidRPr="001D2B17">
        <w:rPr>
          <w:rFonts w:ascii="Marianne" w:hAnsi="Marianne" w:cs="Arial"/>
          <w:b/>
          <w:color w:val="E36C0A"/>
          <w:sz w:val="20"/>
          <w:szCs w:val="20"/>
        </w:rPr>
        <w:t xml:space="preserve">Dématérialisation </w:t>
      </w:r>
      <w:r w:rsidR="00CB6A47" w:rsidRPr="001D2B17">
        <w:rPr>
          <w:rFonts w:ascii="Marianne" w:hAnsi="Marianne" w:cs="Arial"/>
          <w:b/>
          <w:color w:val="E36C0A"/>
          <w:sz w:val="20"/>
          <w:szCs w:val="20"/>
        </w:rPr>
        <w:t>des factures</w:t>
      </w:r>
      <w:bookmarkEnd w:id="657"/>
      <w:r w:rsidR="00860D3B" w:rsidRPr="001D2B17">
        <w:rPr>
          <w:rFonts w:ascii="Marianne" w:hAnsi="Marianne" w:cs="Arial"/>
          <w:b/>
          <w:color w:val="E36C0A"/>
          <w:sz w:val="20"/>
          <w:szCs w:val="20"/>
        </w:rPr>
        <w:t xml:space="preserve"> </w:t>
      </w:r>
    </w:p>
    <w:p w14:paraId="202D630B" w14:textId="4B812586" w:rsidR="00860D3B" w:rsidRPr="008309A8" w:rsidRDefault="008309A8" w:rsidP="00860D3B">
      <w:pPr>
        <w:ind w:left="0"/>
        <w:rPr>
          <w:rFonts w:ascii="Marianne" w:hAnsi="Marianne" w:cs="Arial"/>
          <w:sz w:val="20"/>
          <w:szCs w:val="20"/>
          <w:u w:val="single"/>
        </w:rPr>
      </w:pPr>
      <w:r>
        <w:rPr>
          <w:rFonts w:ascii="Marianne" w:hAnsi="Marianne" w:cs="Arial"/>
          <w:sz w:val="20"/>
          <w:szCs w:val="20"/>
        </w:rPr>
        <w:t>En application des dispositions de l’article L.2192-1 du Code de la Commande Publique, la transmission des factures s’effectue obligatoirement de manière électronique et sécurisée via le portail CHORUS Pro disponible à l’adresse suivante</w:t>
      </w:r>
      <w:r>
        <w:rPr>
          <w:rFonts w:ascii="Calibri" w:hAnsi="Calibri" w:cs="Calibri"/>
          <w:sz w:val="20"/>
          <w:szCs w:val="20"/>
        </w:rPr>
        <w:t> </w:t>
      </w:r>
      <w:r>
        <w:rPr>
          <w:rFonts w:ascii="Marianne" w:hAnsi="Marianne" w:cs="Arial"/>
          <w:sz w:val="20"/>
          <w:szCs w:val="20"/>
        </w:rPr>
        <w:t xml:space="preserve">: </w:t>
      </w:r>
      <w:r w:rsidRPr="008309A8">
        <w:rPr>
          <w:rFonts w:ascii="Marianne" w:hAnsi="Marianne" w:cs="Arial"/>
          <w:sz w:val="20"/>
          <w:szCs w:val="20"/>
          <w:u w:val="single"/>
        </w:rPr>
        <w:t>https</w:t>
      </w:r>
      <w:r w:rsidRPr="008309A8">
        <w:rPr>
          <w:rFonts w:ascii="Calibri" w:hAnsi="Calibri" w:cs="Calibri"/>
          <w:sz w:val="20"/>
          <w:szCs w:val="20"/>
          <w:u w:val="single"/>
        </w:rPr>
        <w:t> </w:t>
      </w:r>
      <w:r w:rsidRPr="008309A8">
        <w:rPr>
          <w:rFonts w:ascii="Marianne" w:hAnsi="Marianne" w:cs="Arial"/>
          <w:sz w:val="20"/>
          <w:szCs w:val="20"/>
          <w:u w:val="single"/>
        </w:rPr>
        <w:t>: chorus-pro.gouv.fr.</w:t>
      </w:r>
    </w:p>
    <w:p w14:paraId="5A6D0F92" w14:textId="77777777" w:rsidR="00860D3B" w:rsidRPr="001D2B17" w:rsidRDefault="00860D3B" w:rsidP="00860D3B">
      <w:pPr>
        <w:ind w:left="0"/>
        <w:rPr>
          <w:rFonts w:ascii="Marianne" w:hAnsi="Marianne" w:cs="Arial"/>
          <w:sz w:val="20"/>
          <w:szCs w:val="20"/>
        </w:rPr>
      </w:pPr>
    </w:p>
    <w:p w14:paraId="24FB2CAE" w14:textId="3AAC62C2" w:rsidR="00860D3B" w:rsidRPr="001D2B17" w:rsidRDefault="00860D3B" w:rsidP="00860D3B">
      <w:pPr>
        <w:ind w:left="0"/>
        <w:rPr>
          <w:rFonts w:ascii="Marianne" w:hAnsi="Marianne" w:cs="Arial"/>
          <w:sz w:val="20"/>
          <w:szCs w:val="20"/>
        </w:rPr>
      </w:pPr>
      <w:r w:rsidRPr="001D2B17">
        <w:rPr>
          <w:rFonts w:ascii="Marianne" w:hAnsi="Marianne" w:cs="Arial"/>
          <w:sz w:val="20"/>
          <w:szCs w:val="20"/>
        </w:rPr>
        <w:t>Les factures émises dans l’exécution de ce marché devront répondre aux paramétrages souhaités par l’ONF dans le portail Chorus Pro</w:t>
      </w:r>
      <w:r w:rsidRPr="001D2B17">
        <w:rPr>
          <w:rFonts w:ascii="Calibri" w:hAnsi="Calibri" w:cs="Calibri"/>
          <w:sz w:val="20"/>
          <w:szCs w:val="20"/>
        </w:rPr>
        <w:t> </w:t>
      </w:r>
      <w:r w:rsidRPr="001D2B17">
        <w:rPr>
          <w:rFonts w:ascii="Marianne" w:hAnsi="Marianne" w:cs="Arial"/>
          <w:sz w:val="20"/>
          <w:szCs w:val="20"/>
        </w:rPr>
        <w:t xml:space="preserve">: </w:t>
      </w:r>
      <w:r w:rsidRPr="001D2B17">
        <w:rPr>
          <w:rFonts w:ascii="Calibri" w:hAnsi="Calibri" w:cs="Calibri"/>
          <w:sz w:val="20"/>
          <w:szCs w:val="20"/>
        </w:rPr>
        <w:t> </w:t>
      </w:r>
    </w:p>
    <w:p w14:paraId="52EDE47A" w14:textId="77777777" w:rsidR="00860D3B" w:rsidRPr="001D2B17" w:rsidRDefault="00860D3B" w:rsidP="00860D3B">
      <w:pPr>
        <w:ind w:left="0"/>
        <w:rPr>
          <w:rFonts w:ascii="Marianne" w:hAnsi="Marianne" w:cs="Arial"/>
          <w:sz w:val="20"/>
          <w:szCs w:val="20"/>
        </w:rPr>
      </w:pPr>
    </w:p>
    <w:p w14:paraId="30D85516" w14:textId="77777777" w:rsidR="008309A8" w:rsidRDefault="008309A8" w:rsidP="008309A8">
      <w:pPr>
        <w:ind w:left="0" w:firstLine="708"/>
        <w:rPr>
          <w:rFonts w:ascii="Marianne" w:hAnsi="Marianne" w:cs="Arial"/>
          <w:sz w:val="20"/>
          <w:szCs w:val="20"/>
        </w:rPr>
      </w:pPr>
      <w:r w:rsidRPr="008309A8">
        <w:rPr>
          <w:rFonts w:ascii="Marianne" w:hAnsi="Marianne" w:cs="Arial"/>
          <w:b/>
          <w:bCs/>
          <w:sz w:val="20"/>
          <w:szCs w:val="20"/>
          <w:u w:val="single"/>
        </w:rPr>
        <w:t>Numéro de marché</w:t>
      </w:r>
      <w:r w:rsidRPr="008309A8">
        <w:rPr>
          <w:rFonts w:ascii="Calibri" w:hAnsi="Calibri" w:cs="Calibri"/>
          <w:b/>
          <w:bCs/>
          <w:sz w:val="20"/>
          <w:szCs w:val="20"/>
          <w:u w:val="single"/>
        </w:rPr>
        <w:t> </w:t>
      </w:r>
      <w:r w:rsidRPr="008309A8">
        <w:rPr>
          <w:rFonts w:ascii="Marianne" w:hAnsi="Marianne" w:cs="Arial"/>
          <w:b/>
          <w:bCs/>
          <w:sz w:val="20"/>
          <w:szCs w:val="20"/>
          <w:u w:val="single"/>
        </w:rPr>
        <w:t>:</w:t>
      </w:r>
      <w:r>
        <w:rPr>
          <w:rFonts w:ascii="Marianne" w:hAnsi="Marianne" w:cs="Arial"/>
          <w:sz w:val="20"/>
          <w:szCs w:val="20"/>
        </w:rPr>
        <w:t xml:space="preserve"> </w:t>
      </w:r>
    </w:p>
    <w:p w14:paraId="446784DF" w14:textId="4E46EC07" w:rsidR="008309A8" w:rsidRDefault="008309A8" w:rsidP="008309A8">
      <w:pPr>
        <w:ind w:left="0" w:firstLine="708"/>
        <w:rPr>
          <w:rFonts w:ascii="Marianne" w:hAnsi="Marianne" w:cs="Arial"/>
          <w:sz w:val="20"/>
          <w:szCs w:val="20"/>
        </w:rPr>
      </w:pPr>
      <w:r>
        <w:rPr>
          <w:rFonts w:ascii="Marianne" w:hAnsi="Marianne" w:cs="Arial"/>
          <w:sz w:val="20"/>
          <w:szCs w:val="20"/>
        </w:rPr>
        <w:t>Marché enregistré dans le logiciel SAP, sous format 460000XXXX</w:t>
      </w:r>
    </w:p>
    <w:p w14:paraId="6066B954" w14:textId="77777777" w:rsidR="00AB1C00" w:rsidRDefault="00AB1C00" w:rsidP="008309A8">
      <w:pPr>
        <w:ind w:left="0" w:firstLine="708"/>
        <w:rPr>
          <w:rFonts w:ascii="Marianne" w:hAnsi="Marianne" w:cs="Arial"/>
          <w:sz w:val="20"/>
          <w:szCs w:val="20"/>
        </w:rPr>
      </w:pPr>
    </w:p>
    <w:p w14:paraId="08D3D6C3" w14:textId="2D5C7FBC" w:rsidR="008309A8" w:rsidRDefault="008309A8" w:rsidP="008309A8">
      <w:pPr>
        <w:ind w:left="0" w:firstLine="708"/>
        <w:rPr>
          <w:rFonts w:ascii="Marianne" w:hAnsi="Marianne" w:cs="Arial"/>
          <w:b/>
          <w:bCs/>
          <w:sz w:val="20"/>
          <w:szCs w:val="20"/>
          <w:u w:val="single"/>
        </w:rPr>
      </w:pPr>
      <w:r w:rsidRPr="008309A8">
        <w:rPr>
          <w:rFonts w:ascii="Marianne" w:hAnsi="Marianne" w:cs="Arial"/>
          <w:b/>
          <w:bCs/>
          <w:sz w:val="20"/>
          <w:szCs w:val="20"/>
          <w:u w:val="single"/>
        </w:rPr>
        <w:t>Numéro d’engagement juridique</w:t>
      </w:r>
      <w:r>
        <w:rPr>
          <w:rFonts w:ascii="Calibri" w:hAnsi="Calibri" w:cs="Calibri"/>
          <w:b/>
          <w:bCs/>
          <w:sz w:val="20"/>
          <w:szCs w:val="20"/>
          <w:u w:val="single"/>
        </w:rPr>
        <w:t> </w:t>
      </w:r>
      <w:r>
        <w:rPr>
          <w:rFonts w:ascii="Marianne" w:hAnsi="Marianne" w:cs="Arial"/>
          <w:b/>
          <w:bCs/>
          <w:sz w:val="20"/>
          <w:szCs w:val="20"/>
          <w:u w:val="single"/>
        </w:rPr>
        <w:t>:</w:t>
      </w:r>
    </w:p>
    <w:p w14:paraId="67037D69" w14:textId="39D7239D" w:rsidR="008309A8" w:rsidRDefault="008309A8" w:rsidP="008309A8">
      <w:pPr>
        <w:ind w:left="0" w:firstLine="708"/>
        <w:rPr>
          <w:rFonts w:ascii="Marianne" w:hAnsi="Marianne" w:cs="Arial"/>
          <w:sz w:val="20"/>
          <w:szCs w:val="20"/>
        </w:rPr>
      </w:pPr>
      <w:r w:rsidRPr="008309A8">
        <w:rPr>
          <w:rFonts w:ascii="Marianne" w:hAnsi="Marianne" w:cs="Arial"/>
          <w:sz w:val="20"/>
          <w:szCs w:val="20"/>
        </w:rPr>
        <w:t>Bon de commande, le cas échéant, crée dans SAP et signé par l’ONF sous format 4500XXXXX</w:t>
      </w:r>
    </w:p>
    <w:p w14:paraId="3181D6CF" w14:textId="77777777" w:rsidR="00AB1C00" w:rsidRDefault="00AB1C00" w:rsidP="008309A8">
      <w:pPr>
        <w:ind w:left="0" w:firstLine="708"/>
        <w:rPr>
          <w:rFonts w:ascii="Marianne" w:hAnsi="Marianne" w:cs="Arial"/>
          <w:sz w:val="20"/>
          <w:szCs w:val="20"/>
        </w:rPr>
      </w:pPr>
    </w:p>
    <w:p w14:paraId="62FA315D" w14:textId="357B9754" w:rsidR="008309A8" w:rsidRPr="008309A8" w:rsidRDefault="008309A8" w:rsidP="008309A8">
      <w:pPr>
        <w:ind w:left="0" w:firstLine="708"/>
        <w:rPr>
          <w:rFonts w:ascii="Marianne" w:hAnsi="Marianne" w:cs="Arial"/>
          <w:sz w:val="20"/>
          <w:szCs w:val="20"/>
        </w:rPr>
      </w:pPr>
      <w:r w:rsidRPr="008309A8">
        <w:rPr>
          <w:rFonts w:ascii="Marianne" w:hAnsi="Marianne" w:cs="Arial"/>
          <w:b/>
          <w:bCs/>
          <w:sz w:val="20"/>
          <w:szCs w:val="20"/>
          <w:u w:val="single"/>
        </w:rPr>
        <w:t>Numéro d’identification</w:t>
      </w:r>
      <w:r>
        <w:rPr>
          <w:rFonts w:ascii="Calibri" w:hAnsi="Calibri" w:cs="Calibri"/>
          <w:sz w:val="20"/>
          <w:szCs w:val="20"/>
        </w:rPr>
        <w:t> </w:t>
      </w:r>
      <w:r>
        <w:rPr>
          <w:rFonts w:ascii="Marianne" w:hAnsi="Marianne" w:cs="Arial"/>
          <w:sz w:val="20"/>
          <w:szCs w:val="20"/>
        </w:rPr>
        <w:t>:</w:t>
      </w:r>
    </w:p>
    <w:p w14:paraId="0B631149" w14:textId="1E27E10F" w:rsidR="00860D3B" w:rsidRDefault="008309A8" w:rsidP="008309A8">
      <w:pPr>
        <w:ind w:left="0" w:firstLine="708"/>
        <w:rPr>
          <w:rFonts w:ascii="Marianne" w:hAnsi="Marianne" w:cs="Arial"/>
          <w:sz w:val="20"/>
          <w:szCs w:val="20"/>
        </w:rPr>
      </w:pPr>
      <w:r>
        <w:rPr>
          <w:rFonts w:ascii="Marianne" w:hAnsi="Marianne" w:cs="Arial"/>
          <w:sz w:val="20"/>
          <w:szCs w:val="20"/>
        </w:rPr>
        <w:t xml:space="preserve">66204311601453 pour le siège de l’ONF ou le </w:t>
      </w:r>
      <w:r w:rsidR="00860D3B" w:rsidRPr="001D2B17">
        <w:rPr>
          <w:rFonts w:ascii="Marianne" w:hAnsi="Marianne" w:cs="Arial"/>
          <w:sz w:val="20"/>
          <w:szCs w:val="20"/>
        </w:rPr>
        <w:t xml:space="preserve">SIRET </w:t>
      </w:r>
      <w:r>
        <w:rPr>
          <w:rFonts w:ascii="Marianne" w:hAnsi="Marianne" w:cs="Arial"/>
          <w:sz w:val="20"/>
          <w:szCs w:val="20"/>
        </w:rPr>
        <w:t xml:space="preserve">mentionné sur le bon </w:t>
      </w:r>
      <w:r w:rsidR="00860D3B" w:rsidRPr="001D2B17">
        <w:rPr>
          <w:rFonts w:ascii="Marianne" w:hAnsi="Marianne" w:cs="Arial"/>
          <w:sz w:val="20"/>
          <w:szCs w:val="20"/>
        </w:rPr>
        <w:t xml:space="preserve">de </w:t>
      </w:r>
      <w:r w:rsidRPr="001D2B17">
        <w:rPr>
          <w:rFonts w:ascii="Marianne" w:hAnsi="Marianne" w:cs="Arial"/>
          <w:sz w:val="20"/>
          <w:szCs w:val="20"/>
        </w:rPr>
        <w:t xml:space="preserve">commande </w:t>
      </w:r>
    </w:p>
    <w:p w14:paraId="5CC8CB30" w14:textId="77777777" w:rsidR="00AB1C00" w:rsidRPr="001D2B17" w:rsidRDefault="00AB1C00" w:rsidP="008309A8">
      <w:pPr>
        <w:ind w:left="0" w:firstLine="708"/>
        <w:rPr>
          <w:rFonts w:ascii="Marianne" w:hAnsi="Marianne" w:cs="Arial"/>
          <w:sz w:val="20"/>
          <w:szCs w:val="20"/>
        </w:rPr>
      </w:pPr>
    </w:p>
    <w:p w14:paraId="729AE5BF" w14:textId="0AC57676" w:rsidR="00860D3B" w:rsidRPr="008309A8" w:rsidRDefault="008309A8" w:rsidP="008309A8">
      <w:pPr>
        <w:ind w:left="708"/>
        <w:rPr>
          <w:rFonts w:ascii="Marianne" w:hAnsi="Marianne" w:cs="Arial"/>
          <w:b/>
          <w:bCs/>
          <w:sz w:val="20"/>
          <w:szCs w:val="20"/>
          <w:u w:val="single"/>
        </w:rPr>
      </w:pPr>
      <w:r w:rsidRPr="008309A8">
        <w:rPr>
          <w:rFonts w:ascii="Marianne" w:hAnsi="Marianne" w:cs="Arial"/>
          <w:b/>
          <w:bCs/>
          <w:sz w:val="20"/>
          <w:szCs w:val="20"/>
          <w:u w:val="single"/>
        </w:rPr>
        <w:t>Numéro de service exécutant</w:t>
      </w:r>
      <w:r w:rsidRPr="008309A8">
        <w:rPr>
          <w:rFonts w:ascii="Calibri" w:hAnsi="Calibri" w:cs="Calibri"/>
          <w:b/>
          <w:bCs/>
          <w:sz w:val="20"/>
          <w:szCs w:val="20"/>
          <w:u w:val="single"/>
        </w:rPr>
        <w:t> </w:t>
      </w:r>
      <w:r w:rsidRPr="008309A8">
        <w:rPr>
          <w:rFonts w:ascii="Marianne" w:hAnsi="Marianne" w:cs="Arial"/>
          <w:b/>
          <w:bCs/>
          <w:sz w:val="20"/>
          <w:szCs w:val="20"/>
          <w:u w:val="single"/>
        </w:rPr>
        <w:t>:</w:t>
      </w:r>
    </w:p>
    <w:p w14:paraId="7DE95DB2" w14:textId="5F5947BF" w:rsidR="008309A8" w:rsidRPr="001D2B17" w:rsidRDefault="00AB1C00" w:rsidP="00AB1C00">
      <w:pPr>
        <w:ind w:left="0"/>
        <w:rPr>
          <w:rFonts w:ascii="Marianne" w:hAnsi="Marianne" w:cs="Arial"/>
          <w:sz w:val="20"/>
          <w:szCs w:val="20"/>
        </w:rPr>
      </w:pPr>
      <w:r>
        <w:rPr>
          <w:rFonts w:ascii="Marianne" w:hAnsi="Marianne" w:cs="Arial"/>
          <w:sz w:val="20"/>
          <w:szCs w:val="20"/>
        </w:rPr>
        <w:t xml:space="preserve">             </w:t>
      </w:r>
      <w:r w:rsidR="008309A8">
        <w:rPr>
          <w:rFonts w:ascii="Marianne" w:hAnsi="Marianne" w:cs="Arial"/>
          <w:sz w:val="20"/>
          <w:szCs w:val="20"/>
        </w:rPr>
        <w:t>Ce numéro n’existe pas pour l’ONF</w:t>
      </w:r>
    </w:p>
    <w:p w14:paraId="29937EF4" w14:textId="4C419A4A" w:rsidR="00ED25F5" w:rsidRPr="001D2B17" w:rsidRDefault="005A097C" w:rsidP="005A097C">
      <w:pPr>
        <w:keepNext/>
        <w:spacing w:before="120" w:after="120"/>
        <w:ind w:left="0"/>
        <w:jc w:val="left"/>
        <w:outlineLvl w:val="2"/>
        <w:rPr>
          <w:rFonts w:ascii="Marianne" w:hAnsi="Marianne" w:cs="Arial"/>
          <w:b/>
          <w:color w:val="E36C0A"/>
          <w:sz w:val="20"/>
          <w:szCs w:val="20"/>
        </w:rPr>
      </w:pPr>
      <w:bookmarkStart w:id="658" w:name="_Toc192761051"/>
      <w:r>
        <w:rPr>
          <w:rFonts w:ascii="Marianne" w:hAnsi="Marianne" w:cs="Arial"/>
          <w:b/>
          <w:color w:val="E36C0A"/>
          <w:sz w:val="20"/>
          <w:szCs w:val="20"/>
        </w:rPr>
        <w:t xml:space="preserve">9.7.5 </w:t>
      </w:r>
      <w:r w:rsidR="00ED25F5" w:rsidRPr="001D2B17">
        <w:rPr>
          <w:rFonts w:ascii="Marianne" w:hAnsi="Marianne" w:cs="Arial"/>
          <w:b/>
          <w:color w:val="E36C0A"/>
          <w:sz w:val="20"/>
          <w:szCs w:val="20"/>
        </w:rPr>
        <w:t>Paiement des sous-traitants</w:t>
      </w:r>
      <w:bookmarkEnd w:id="658"/>
    </w:p>
    <w:p w14:paraId="5A7AC92F" w14:textId="77777777" w:rsidR="00ED25F5" w:rsidRPr="001D2B17" w:rsidRDefault="00ED25F5" w:rsidP="001803B7">
      <w:pPr>
        <w:tabs>
          <w:tab w:val="left" w:pos="5954"/>
        </w:tabs>
        <w:ind w:left="0"/>
        <w:rPr>
          <w:rFonts w:ascii="Marianne" w:hAnsi="Marianne" w:cs="Arial"/>
          <w:color w:val="000000"/>
          <w:sz w:val="20"/>
          <w:szCs w:val="20"/>
        </w:rPr>
      </w:pPr>
      <w:r w:rsidRPr="001D2B17">
        <w:rPr>
          <w:rFonts w:ascii="Marianne" w:hAnsi="Marianne" w:cs="Arial"/>
          <w:color w:val="000000"/>
          <w:sz w:val="20"/>
          <w:szCs w:val="20"/>
        </w:rPr>
        <w:t>Lorsque le montant du contrat de sous-traitance est égal ou supérieur à 600 € T.T.C, le sous-traitant, qui a été accepté et dont les conditions de paiement ont été agréées par le représentant du pouvoir adjudicateur, est payé directement, pour la partie du marché dont il assure l’exécution.</w:t>
      </w:r>
    </w:p>
    <w:p w14:paraId="33850171" w14:textId="77777777" w:rsidR="00ED25F5" w:rsidRPr="001D2B17" w:rsidRDefault="00ED25F5" w:rsidP="001803B7">
      <w:pPr>
        <w:tabs>
          <w:tab w:val="left" w:pos="5954"/>
        </w:tabs>
        <w:ind w:left="0" w:hanging="993"/>
        <w:rPr>
          <w:rFonts w:ascii="Marianne" w:hAnsi="Marianne" w:cs="Arial"/>
          <w:color w:val="000000"/>
          <w:sz w:val="20"/>
          <w:szCs w:val="20"/>
        </w:rPr>
      </w:pPr>
    </w:p>
    <w:p w14:paraId="10951F13" w14:textId="3121EC58" w:rsidR="00ED25F5" w:rsidRPr="001D2B17" w:rsidRDefault="00A21BC3" w:rsidP="002E7FF0">
      <w:pPr>
        <w:tabs>
          <w:tab w:val="left" w:pos="5954"/>
        </w:tabs>
        <w:ind w:left="0"/>
        <w:rPr>
          <w:rFonts w:ascii="Marianne" w:hAnsi="Marianne" w:cs="Arial"/>
          <w:color w:val="000000"/>
          <w:sz w:val="20"/>
          <w:szCs w:val="20"/>
        </w:rPr>
      </w:pPr>
      <w:r w:rsidRPr="001D2B17">
        <w:rPr>
          <w:rFonts w:ascii="Marianne" w:hAnsi="Marianne" w:cs="Arial"/>
          <w:color w:val="000000"/>
          <w:sz w:val="20"/>
          <w:szCs w:val="20"/>
        </w:rPr>
        <w:t>Pour le sous-traitant, le t</w:t>
      </w:r>
      <w:r w:rsidR="00ED25F5" w:rsidRPr="001D2B17">
        <w:rPr>
          <w:rFonts w:ascii="Marianne" w:hAnsi="Marianne" w:cs="Arial"/>
          <w:color w:val="000000"/>
          <w:sz w:val="20"/>
          <w:szCs w:val="20"/>
        </w:rPr>
        <w:t>itulaire du marché joint une attestation de paiement direct indiquant la somme à régler directement à chaque sous-traitant concerné ou motive le refus de paiement. Ce montant tient compte d’une éventuelle variation des prix prévue dans le contrat de sous-traitance et inclut la T.V.A.</w:t>
      </w:r>
    </w:p>
    <w:p w14:paraId="7DFCFCD6" w14:textId="34AA353E" w:rsidR="00ED25F5" w:rsidRPr="001D2B17" w:rsidRDefault="005A097C" w:rsidP="005A097C">
      <w:pPr>
        <w:keepNext/>
        <w:spacing w:before="120" w:after="120"/>
        <w:ind w:left="0"/>
        <w:jc w:val="left"/>
        <w:outlineLvl w:val="2"/>
        <w:rPr>
          <w:rFonts w:ascii="Marianne" w:hAnsi="Marianne" w:cs="Arial"/>
          <w:b/>
          <w:color w:val="E36C0A"/>
          <w:sz w:val="20"/>
          <w:szCs w:val="20"/>
        </w:rPr>
      </w:pPr>
      <w:bookmarkStart w:id="659" w:name="_Toc296505013"/>
      <w:bookmarkStart w:id="660" w:name="_Toc400367657"/>
      <w:bookmarkStart w:id="661" w:name="_Toc192761052"/>
      <w:r>
        <w:rPr>
          <w:rFonts w:ascii="Marianne" w:hAnsi="Marianne" w:cs="Arial"/>
          <w:b/>
          <w:color w:val="E36C0A"/>
          <w:sz w:val="20"/>
          <w:szCs w:val="20"/>
        </w:rPr>
        <w:t xml:space="preserve">9.7.6 </w:t>
      </w:r>
      <w:r w:rsidR="002319EF" w:rsidRPr="001D2B17">
        <w:rPr>
          <w:rFonts w:ascii="Marianne" w:hAnsi="Marianne" w:cs="Arial"/>
          <w:b/>
          <w:color w:val="E36C0A"/>
          <w:sz w:val="20"/>
          <w:szCs w:val="20"/>
        </w:rPr>
        <w:t xml:space="preserve">Mode de règlement - </w:t>
      </w:r>
      <w:r w:rsidR="00ED25F5" w:rsidRPr="001D2B17">
        <w:rPr>
          <w:rFonts w:ascii="Marianne" w:hAnsi="Marianne" w:cs="Arial"/>
          <w:b/>
          <w:color w:val="E36C0A"/>
          <w:sz w:val="20"/>
          <w:szCs w:val="20"/>
        </w:rPr>
        <w:t>Délai global de paiement</w:t>
      </w:r>
      <w:bookmarkEnd w:id="659"/>
      <w:bookmarkEnd w:id="660"/>
      <w:bookmarkEnd w:id="661"/>
    </w:p>
    <w:p w14:paraId="259B87F6" w14:textId="61BD3344" w:rsidR="00DE1412" w:rsidRPr="001D2B17" w:rsidRDefault="00DE1412" w:rsidP="00DE1412">
      <w:pPr>
        <w:autoSpaceDE w:val="0"/>
        <w:autoSpaceDN w:val="0"/>
        <w:adjustRightInd w:val="0"/>
        <w:ind w:left="0"/>
        <w:rPr>
          <w:rFonts w:ascii="Marianne" w:hAnsi="Marianne" w:cs="Arial"/>
          <w:sz w:val="20"/>
          <w:szCs w:val="20"/>
        </w:rPr>
      </w:pPr>
      <w:r w:rsidRPr="001D2B17">
        <w:rPr>
          <w:rFonts w:ascii="Marianne" w:hAnsi="Marianne" w:cs="Arial"/>
          <w:sz w:val="20"/>
          <w:szCs w:val="20"/>
        </w:rPr>
        <w:t>Le paiement des sommes dues au titulaire du marché sera effectué par le comptable assignataire de l’ONF par virement sur le compte bancaire ou postal du titulaire qui fournira un relevé d’identité bancaire du compte sur lequel seront effectués les paiements.</w:t>
      </w:r>
    </w:p>
    <w:p w14:paraId="5ABBB23F" w14:textId="77777777" w:rsidR="00DE1412" w:rsidRPr="001D2B17" w:rsidRDefault="00DE1412" w:rsidP="002F6642">
      <w:pPr>
        <w:ind w:left="0"/>
        <w:rPr>
          <w:rFonts w:ascii="Marianne" w:hAnsi="Marianne" w:cs="Arial"/>
          <w:color w:val="000000"/>
          <w:sz w:val="20"/>
          <w:szCs w:val="20"/>
        </w:rPr>
      </w:pPr>
    </w:p>
    <w:p w14:paraId="6D7C9699" w14:textId="1A28C844" w:rsidR="00ED25F5" w:rsidRPr="00F55683" w:rsidRDefault="00ED25F5" w:rsidP="002F6642">
      <w:pPr>
        <w:ind w:left="0"/>
        <w:rPr>
          <w:rFonts w:ascii="Marianne" w:hAnsi="Marianne" w:cs="Arial"/>
          <w:color w:val="000000"/>
          <w:sz w:val="20"/>
          <w:szCs w:val="20"/>
        </w:rPr>
      </w:pPr>
      <w:r w:rsidRPr="001D2B17">
        <w:rPr>
          <w:rFonts w:ascii="Marianne" w:hAnsi="Marianne" w:cs="Arial"/>
          <w:color w:val="000000"/>
          <w:sz w:val="20"/>
          <w:szCs w:val="20"/>
        </w:rPr>
        <w:t xml:space="preserve">Le délai global de paiement du présent marché est fixé </w:t>
      </w:r>
      <w:r w:rsidRPr="003106B9">
        <w:rPr>
          <w:rFonts w:ascii="Marianne" w:hAnsi="Marianne" w:cs="Arial"/>
          <w:color w:val="000000"/>
          <w:sz w:val="20"/>
          <w:szCs w:val="20"/>
        </w:rPr>
        <w:t xml:space="preserve">à </w:t>
      </w:r>
      <w:r w:rsidR="003106B9">
        <w:rPr>
          <w:rFonts w:ascii="Marianne" w:hAnsi="Marianne" w:cs="Arial"/>
          <w:color w:val="000000"/>
          <w:sz w:val="20"/>
          <w:szCs w:val="20"/>
        </w:rPr>
        <w:t>6</w:t>
      </w:r>
      <w:r w:rsidR="0008424A" w:rsidRPr="003106B9">
        <w:rPr>
          <w:rFonts w:ascii="Marianne" w:hAnsi="Marianne" w:cs="Arial"/>
          <w:color w:val="000000"/>
          <w:sz w:val="20"/>
          <w:szCs w:val="20"/>
        </w:rPr>
        <w:t>0</w:t>
      </w:r>
      <w:r w:rsidR="004C405E" w:rsidRPr="003106B9">
        <w:rPr>
          <w:rFonts w:ascii="Marianne" w:hAnsi="Marianne" w:cs="Arial"/>
          <w:color w:val="000000"/>
          <w:sz w:val="20"/>
          <w:szCs w:val="20"/>
        </w:rPr>
        <w:t xml:space="preserve"> </w:t>
      </w:r>
      <w:r w:rsidRPr="003106B9">
        <w:rPr>
          <w:rFonts w:ascii="Marianne" w:hAnsi="Marianne" w:cs="Arial"/>
          <w:color w:val="000000"/>
          <w:sz w:val="20"/>
          <w:szCs w:val="20"/>
        </w:rPr>
        <w:t>jours</w:t>
      </w:r>
      <w:r w:rsidR="00956BB5">
        <w:rPr>
          <w:rFonts w:ascii="Marianne" w:hAnsi="Marianne" w:cs="Arial"/>
          <w:color w:val="000000"/>
          <w:sz w:val="20"/>
          <w:szCs w:val="20"/>
        </w:rPr>
        <w:t>.</w:t>
      </w:r>
    </w:p>
    <w:p w14:paraId="5FAA6B55" w14:textId="77777777" w:rsidR="00ED25F5" w:rsidRPr="001D2B17" w:rsidRDefault="00ED25F5" w:rsidP="002F6642">
      <w:pPr>
        <w:ind w:left="0"/>
        <w:rPr>
          <w:rFonts w:ascii="Marianne" w:hAnsi="Marianne" w:cs="Arial"/>
          <w:color w:val="000000"/>
          <w:sz w:val="20"/>
          <w:szCs w:val="20"/>
        </w:rPr>
      </w:pPr>
      <w:r w:rsidRPr="00F55683">
        <w:rPr>
          <w:rFonts w:ascii="Marianne" w:hAnsi="Marianne" w:cs="Arial"/>
          <w:color w:val="000000"/>
          <w:sz w:val="20"/>
          <w:szCs w:val="20"/>
        </w:rPr>
        <w:t>Ce délai court à compter de la date de réception de la facture (ou de la demande de paiement</w:t>
      </w:r>
      <w:r w:rsidRPr="001D2B17">
        <w:rPr>
          <w:rFonts w:ascii="Marianne" w:hAnsi="Marianne" w:cs="Arial"/>
          <w:color w:val="000000"/>
          <w:sz w:val="20"/>
          <w:szCs w:val="20"/>
        </w:rPr>
        <w:t xml:space="preserve"> pour les sous-traitants de 1er rang).</w:t>
      </w:r>
    </w:p>
    <w:p w14:paraId="27E4908B" w14:textId="77777777" w:rsidR="00ED25F5" w:rsidRPr="001D2B17" w:rsidRDefault="00ED25F5" w:rsidP="002F6642">
      <w:pPr>
        <w:ind w:left="0"/>
        <w:rPr>
          <w:rFonts w:ascii="Marianne" w:hAnsi="Marianne" w:cs="Arial"/>
          <w:color w:val="000000"/>
          <w:sz w:val="20"/>
          <w:szCs w:val="20"/>
        </w:rPr>
      </w:pPr>
    </w:p>
    <w:p w14:paraId="0689F739" w14:textId="77777777" w:rsidR="00ED25F5" w:rsidRPr="001D2B17" w:rsidRDefault="00ED25F5" w:rsidP="002F6642">
      <w:pPr>
        <w:ind w:left="0"/>
        <w:rPr>
          <w:rFonts w:ascii="Marianne" w:hAnsi="Marianne" w:cs="Arial"/>
          <w:color w:val="000000"/>
          <w:sz w:val="20"/>
          <w:szCs w:val="20"/>
        </w:rPr>
      </w:pPr>
      <w:r w:rsidRPr="001D2B17">
        <w:rPr>
          <w:rFonts w:ascii="Marianne" w:hAnsi="Marianne" w:cs="Arial"/>
          <w:color w:val="000000"/>
          <w:sz w:val="20"/>
          <w:szCs w:val="20"/>
        </w:rPr>
        <w:t>Le délai global de paiement sera automatiquement suspendu :</w:t>
      </w:r>
    </w:p>
    <w:p w14:paraId="75DDE732" w14:textId="77777777" w:rsidR="00ED25F5" w:rsidRPr="001D2B17" w:rsidRDefault="00ED25F5" w:rsidP="00624EB5">
      <w:pPr>
        <w:numPr>
          <w:ilvl w:val="0"/>
          <w:numId w:val="2"/>
        </w:numPr>
        <w:ind w:left="284" w:hanging="284"/>
        <w:rPr>
          <w:rFonts w:ascii="Marianne" w:hAnsi="Marianne" w:cs="Arial"/>
          <w:color w:val="000000"/>
          <w:sz w:val="20"/>
          <w:szCs w:val="20"/>
        </w:rPr>
      </w:pPr>
      <w:proofErr w:type="gramStart"/>
      <w:r w:rsidRPr="001D2B17">
        <w:rPr>
          <w:rFonts w:ascii="Marianne" w:hAnsi="Marianne" w:cs="Arial"/>
          <w:color w:val="000000"/>
          <w:sz w:val="20"/>
          <w:szCs w:val="20"/>
        </w:rPr>
        <w:t>si</w:t>
      </w:r>
      <w:proofErr w:type="gramEnd"/>
      <w:r w:rsidRPr="001D2B17">
        <w:rPr>
          <w:rFonts w:ascii="Marianne" w:hAnsi="Marianne" w:cs="Arial"/>
          <w:color w:val="000000"/>
          <w:sz w:val="20"/>
          <w:szCs w:val="20"/>
        </w:rPr>
        <w:t xml:space="preserve"> le Titulaire adresse sa demande de paiement à une autre adresse que celle fixée à l'article "facturation" du présent marché,</w:t>
      </w:r>
    </w:p>
    <w:p w14:paraId="5CFB70C8" w14:textId="77777777" w:rsidR="00ED25F5" w:rsidRPr="001D2B17" w:rsidRDefault="00ED25F5" w:rsidP="00624EB5">
      <w:pPr>
        <w:numPr>
          <w:ilvl w:val="0"/>
          <w:numId w:val="2"/>
        </w:numPr>
        <w:ind w:left="284" w:hanging="284"/>
        <w:rPr>
          <w:rFonts w:ascii="Marianne" w:hAnsi="Marianne" w:cs="Arial"/>
          <w:color w:val="000000"/>
          <w:sz w:val="20"/>
          <w:szCs w:val="20"/>
        </w:rPr>
      </w:pPr>
      <w:proofErr w:type="gramStart"/>
      <w:r w:rsidRPr="001D2B17">
        <w:rPr>
          <w:rFonts w:ascii="Marianne" w:hAnsi="Marianne" w:cs="Arial"/>
          <w:color w:val="000000"/>
          <w:sz w:val="20"/>
          <w:szCs w:val="20"/>
        </w:rPr>
        <w:t>si</w:t>
      </w:r>
      <w:proofErr w:type="gramEnd"/>
      <w:r w:rsidRPr="001D2B17">
        <w:rPr>
          <w:rFonts w:ascii="Marianne" w:hAnsi="Marianne" w:cs="Arial"/>
          <w:color w:val="000000"/>
          <w:sz w:val="20"/>
          <w:szCs w:val="20"/>
        </w:rPr>
        <w:t xml:space="preserve"> la facture comporte des prix différents de ceux prévus au marché ou des erreurs ou incohérences ne permettant pas son règlement,</w:t>
      </w:r>
    </w:p>
    <w:p w14:paraId="3522A02B" w14:textId="77777777" w:rsidR="00ED25F5" w:rsidRPr="001D2B17" w:rsidRDefault="00ED25F5" w:rsidP="00624EB5">
      <w:pPr>
        <w:numPr>
          <w:ilvl w:val="0"/>
          <w:numId w:val="2"/>
        </w:numPr>
        <w:ind w:left="284" w:hanging="284"/>
        <w:rPr>
          <w:rFonts w:ascii="Marianne" w:hAnsi="Marianne" w:cs="Arial"/>
          <w:color w:val="000000"/>
          <w:sz w:val="20"/>
          <w:szCs w:val="20"/>
        </w:rPr>
      </w:pPr>
      <w:proofErr w:type="gramStart"/>
      <w:r w:rsidRPr="001D2B17">
        <w:rPr>
          <w:rFonts w:ascii="Marianne" w:hAnsi="Marianne" w:cs="Arial"/>
          <w:color w:val="000000"/>
          <w:sz w:val="20"/>
          <w:szCs w:val="20"/>
        </w:rPr>
        <w:t>si</w:t>
      </w:r>
      <w:proofErr w:type="gramEnd"/>
      <w:r w:rsidRPr="001D2B17">
        <w:rPr>
          <w:rFonts w:ascii="Marianne" w:hAnsi="Marianne" w:cs="Arial"/>
          <w:color w:val="000000"/>
          <w:sz w:val="20"/>
          <w:szCs w:val="20"/>
        </w:rPr>
        <w:t xml:space="preserve"> le contrôle de la prestation prévu dans le présent CCATP n’a pas donné lieu à une admission.</w:t>
      </w:r>
    </w:p>
    <w:p w14:paraId="7853F206" w14:textId="77777777" w:rsidR="00CF41AE" w:rsidRPr="001D2B17" w:rsidRDefault="00CF41AE" w:rsidP="002F6642">
      <w:pPr>
        <w:ind w:left="0"/>
        <w:rPr>
          <w:rFonts w:ascii="Marianne" w:hAnsi="Marianne" w:cs="Arial"/>
          <w:color w:val="000000"/>
          <w:sz w:val="20"/>
          <w:szCs w:val="20"/>
        </w:rPr>
      </w:pPr>
    </w:p>
    <w:p w14:paraId="0C676099" w14:textId="77777777" w:rsidR="00ED25F5" w:rsidRPr="001D2B17" w:rsidRDefault="00ED25F5" w:rsidP="002F6642">
      <w:pPr>
        <w:ind w:left="0"/>
        <w:rPr>
          <w:rFonts w:ascii="Marianne" w:hAnsi="Marianne" w:cs="Arial"/>
          <w:color w:val="000000"/>
          <w:sz w:val="20"/>
          <w:szCs w:val="20"/>
        </w:rPr>
      </w:pPr>
      <w:r w:rsidRPr="001D2B17">
        <w:rPr>
          <w:rFonts w:ascii="Marianne" w:hAnsi="Marianne" w:cs="Arial"/>
          <w:color w:val="000000"/>
          <w:sz w:val="20"/>
          <w:szCs w:val="20"/>
        </w:rPr>
        <w:t>Dans ce cas, une notification sera faite au Titulaire précisant les motifs s'opposant au paiement et les justificatifs complémentaires à fournir.</w:t>
      </w:r>
    </w:p>
    <w:p w14:paraId="74F1924A" w14:textId="77777777" w:rsidR="00ED25F5" w:rsidRPr="001D2B17" w:rsidRDefault="00ED25F5" w:rsidP="002F6642">
      <w:pPr>
        <w:ind w:left="0"/>
        <w:rPr>
          <w:rFonts w:ascii="Marianne" w:hAnsi="Marianne" w:cs="Arial"/>
          <w:color w:val="000000"/>
          <w:sz w:val="20"/>
          <w:szCs w:val="20"/>
        </w:rPr>
      </w:pPr>
      <w:r w:rsidRPr="001D2B17">
        <w:rPr>
          <w:rFonts w:ascii="Marianne" w:hAnsi="Marianne" w:cs="Arial"/>
          <w:color w:val="000000"/>
          <w:sz w:val="20"/>
          <w:szCs w:val="20"/>
        </w:rPr>
        <w:t>Le délai global de paiement est alors suspendu jusqu'à la remise de la totalité des justifications réclamées.</w:t>
      </w:r>
    </w:p>
    <w:p w14:paraId="00ED828C" w14:textId="77777777" w:rsidR="00CF41AE" w:rsidRPr="001D2B17" w:rsidRDefault="00CF41AE" w:rsidP="00CF41AE">
      <w:pPr>
        <w:ind w:left="0"/>
        <w:rPr>
          <w:rFonts w:ascii="Marianne" w:hAnsi="Marianne" w:cs="Arial"/>
          <w:color w:val="000000"/>
          <w:sz w:val="20"/>
          <w:szCs w:val="20"/>
        </w:rPr>
      </w:pPr>
    </w:p>
    <w:p w14:paraId="1C2F1782" w14:textId="77777777" w:rsidR="00ED25F5" w:rsidRPr="001D2B17" w:rsidRDefault="00ED25F5" w:rsidP="00CF41AE">
      <w:pPr>
        <w:ind w:left="0"/>
        <w:rPr>
          <w:rFonts w:ascii="Marianne" w:hAnsi="Marianne" w:cs="Arial"/>
          <w:color w:val="000000"/>
          <w:sz w:val="20"/>
          <w:szCs w:val="20"/>
        </w:rPr>
      </w:pPr>
      <w:r w:rsidRPr="001D2B17">
        <w:rPr>
          <w:rFonts w:ascii="Marianne" w:hAnsi="Marianne" w:cs="Arial"/>
          <w:color w:val="000000"/>
          <w:sz w:val="20"/>
          <w:szCs w:val="20"/>
        </w:rPr>
        <w:t>Le dépassement du délai global de paiement ouvre, de plein droit, le versement d’intérêts moratoires.</w:t>
      </w:r>
    </w:p>
    <w:p w14:paraId="55A5879A" w14:textId="24D7ABFB" w:rsidR="00ED25F5" w:rsidRPr="001D2B17" w:rsidRDefault="00ED25F5" w:rsidP="00CF41AE">
      <w:pPr>
        <w:ind w:left="0"/>
        <w:rPr>
          <w:rFonts w:ascii="Marianne" w:hAnsi="Marianne" w:cs="Arial"/>
          <w:color w:val="000000"/>
          <w:sz w:val="20"/>
          <w:szCs w:val="20"/>
        </w:rPr>
      </w:pPr>
      <w:r w:rsidRPr="001D2B17">
        <w:rPr>
          <w:rFonts w:ascii="Marianne" w:hAnsi="Marianne" w:cs="Arial"/>
          <w:color w:val="000000"/>
          <w:sz w:val="20"/>
          <w:szCs w:val="20"/>
        </w:rPr>
        <w:t>Le taux des intérêts moratoires est égal au taux d’intérêt appliqué pa</w:t>
      </w:r>
      <w:r w:rsidR="00CF41AE" w:rsidRPr="001D2B17">
        <w:rPr>
          <w:rFonts w:ascii="Marianne" w:hAnsi="Marianne" w:cs="Arial"/>
          <w:color w:val="000000"/>
          <w:sz w:val="20"/>
          <w:szCs w:val="20"/>
        </w:rPr>
        <w:t xml:space="preserve">r la Banque centrale européenne </w:t>
      </w:r>
      <w:r w:rsidRPr="001D2B17">
        <w:rPr>
          <w:rFonts w:ascii="Marianne" w:hAnsi="Marianne" w:cs="Arial"/>
          <w:color w:val="000000"/>
          <w:sz w:val="20"/>
          <w:szCs w:val="20"/>
        </w:rPr>
        <w:t>à ses opérations principales de refinancement les plus récentes, en vigu</w:t>
      </w:r>
      <w:r w:rsidR="00CF41AE" w:rsidRPr="001D2B17">
        <w:rPr>
          <w:rFonts w:ascii="Marianne" w:hAnsi="Marianne" w:cs="Arial"/>
          <w:color w:val="000000"/>
          <w:sz w:val="20"/>
          <w:szCs w:val="20"/>
        </w:rPr>
        <w:t xml:space="preserve">eur au premier jour du semestre </w:t>
      </w:r>
      <w:r w:rsidRPr="001D2B17">
        <w:rPr>
          <w:rFonts w:ascii="Marianne" w:hAnsi="Marianne" w:cs="Arial"/>
          <w:color w:val="000000"/>
          <w:sz w:val="20"/>
          <w:szCs w:val="20"/>
        </w:rPr>
        <w:t>de l’année civile au cours duquel les intérêts moratoires ont commencé à courir, majoré de huit points.</w:t>
      </w:r>
    </w:p>
    <w:p w14:paraId="7D0FFA43" w14:textId="77777777" w:rsidR="00ED25F5" w:rsidRPr="001D2B17" w:rsidRDefault="00ED25F5" w:rsidP="00CF41AE">
      <w:pPr>
        <w:ind w:left="0"/>
        <w:rPr>
          <w:rFonts w:ascii="Marianne" w:hAnsi="Marianne" w:cs="Arial"/>
          <w:color w:val="000000"/>
          <w:sz w:val="20"/>
          <w:szCs w:val="20"/>
        </w:rPr>
      </w:pPr>
      <w:r w:rsidRPr="001D2B17">
        <w:rPr>
          <w:rFonts w:ascii="Marianne" w:hAnsi="Marianne" w:cs="Arial"/>
          <w:color w:val="000000"/>
          <w:sz w:val="20"/>
          <w:szCs w:val="20"/>
        </w:rPr>
        <w:t>Le retard de paiement donne également lieu au versement d’une indemnité forfaitaire pour frais de recouvrement, d’un montant de 40 euros.</w:t>
      </w:r>
    </w:p>
    <w:p w14:paraId="6900C670" w14:textId="77777777" w:rsidR="00ED25F5" w:rsidRPr="001D2B17" w:rsidRDefault="00ED25F5" w:rsidP="00CF41AE">
      <w:pPr>
        <w:ind w:left="0"/>
        <w:rPr>
          <w:rFonts w:ascii="Marianne" w:hAnsi="Marianne" w:cs="Arial"/>
          <w:color w:val="000000"/>
          <w:sz w:val="20"/>
          <w:szCs w:val="20"/>
        </w:rPr>
      </w:pPr>
      <w:r w:rsidRPr="001D2B17">
        <w:rPr>
          <w:rFonts w:ascii="Marianne" w:hAnsi="Marianne" w:cs="Arial"/>
          <w:color w:val="000000"/>
          <w:sz w:val="20"/>
          <w:szCs w:val="20"/>
        </w:rPr>
        <w:t>Lorsque les frais de recouvrement exposés sont supérieurs au montant ci-dessus, le Titulaire peut demander au représentant du pouvoir adjudicateur une indemnisation complémentaire, sur justification.</w:t>
      </w:r>
    </w:p>
    <w:p w14:paraId="19E54F44" w14:textId="40D2D4E3" w:rsidR="00ED25F5" w:rsidRPr="001D2B17" w:rsidRDefault="005A097C" w:rsidP="005A097C">
      <w:pPr>
        <w:keepNext/>
        <w:spacing w:before="120" w:after="120"/>
        <w:ind w:left="0"/>
        <w:jc w:val="left"/>
        <w:outlineLvl w:val="2"/>
        <w:rPr>
          <w:rFonts w:ascii="Marianne" w:hAnsi="Marianne" w:cs="Arial"/>
          <w:b/>
          <w:color w:val="E36C0A"/>
          <w:sz w:val="20"/>
          <w:szCs w:val="20"/>
        </w:rPr>
      </w:pPr>
      <w:bookmarkStart w:id="662" w:name="_Toc296505014"/>
      <w:bookmarkStart w:id="663" w:name="_Toc400367658"/>
      <w:bookmarkStart w:id="664" w:name="_Toc192761053"/>
      <w:r>
        <w:rPr>
          <w:rFonts w:ascii="Marianne" w:hAnsi="Marianne" w:cs="Arial"/>
          <w:b/>
          <w:color w:val="E36C0A"/>
          <w:sz w:val="20"/>
          <w:szCs w:val="20"/>
        </w:rPr>
        <w:t>9.7.</w:t>
      </w:r>
      <w:r w:rsidR="00513614">
        <w:rPr>
          <w:rFonts w:ascii="Marianne" w:hAnsi="Marianne" w:cs="Arial"/>
          <w:b/>
          <w:color w:val="E36C0A"/>
          <w:sz w:val="20"/>
          <w:szCs w:val="20"/>
        </w:rPr>
        <w:t>7</w:t>
      </w:r>
      <w:r>
        <w:rPr>
          <w:rFonts w:ascii="Marianne" w:hAnsi="Marianne" w:cs="Arial"/>
          <w:b/>
          <w:color w:val="E36C0A"/>
          <w:sz w:val="20"/>
          <w:szCs w:val="20"/>
        </w:rPr>
        <w:t xml:space="preserve"> </w:t>
      </w:r>
      <w:r w:rsidR="00ED25F5" w:rsidRPr="001D2B17">
        <w:rPr>
          <w:rFonts w:ascii="Marianne" w:hAnsi="Marianne" w:cs="Arial"/>
          <w:b/>
          <w:color w:val="E36C0A"/>
          <w:sz w:val="20"/>
          <w:szCs w:val="20"/>
        </w:rPr>
        <w:t>Nantissement ou cession de créance</w:t>
      </w:r>
      <w:bookmarkEnd w:id="662"/>
      <w:bookmarkEnd w:id="663"/>
      <w:bookmarkEnd w:id="664"/>
    </w:p>
    <w:p w14:paraId="0C2780A8" w14:textId="77777777" w:rsidR="00E70906" w:rsidRPr="001D2B17" w:rsidRDefault="00E70906" w:rsidP="00E70906">
      <w:pPr>
        <w:ind w:left="0"/>
        <w:rPr>
          <w:rFonts w:ascii="Marianne" w:hAnsi="Marianne" w:cs="Arial"/>
          <w:sz w:val="20"/>
          <w:szCs w:val="20"/>
        </w:rPr>
      </w:pPr>
      <w:r w:rsidRPr="001D2B17">
        <w:rPr>
          <w:rFonts w:ascii="Marianne" w:hAnsi="Marianne" w:cs="Arial"/>
          <w:sz w:val="20"/>
          <w:szCs w:val="20"/>
        </w:rPr>
        <w:t>Le Titulaire pourra céder ou nantir sa créance, en partie ou en totalité, dans le respect des dispositions prévues par les articles R.2191-46 à R.2191-63 du code de la commande publique.</w:t>
      </w:r>
    </w:p>
    <w:p w14:paraId="04526114" w14:textId="77777777" w:rsidR="00A8011A" w:rsidRPr="001D2B17" w:rsidRDefault="00A8011A" w:rsidP="004162C7">
      <w:pPr>
        <w:ind w:left="0"/>
        <w:rPr>
          <w:rFonts w:ascii="Marianne" w:hAnsi="Marianne" w:cs="Arial"/>
          <w:sz w:val="20"/>
          <w:szCs w:val="20"/>
        </w:rPr>
      </w:pPr>
    </w:p>
    <w:p w14:paraId="5C6CD8E2" w14:textId="3AF315D5" w:rsidR="002319EF" w:rsidRPr="001D2B17" w:rsidRDefault="005A097C" w:rsidP="005A097C">
      <w:pPr>
        <w:pStyle w:val="Titre1"/>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ind w:left="180"/>
        <w:textAlignment w:val="baseline"/>
        <w:rPr>
          <w:rFonts w:ascii="Marianne" w:hAnsi="Marianne"/>
          <w:caps w:val="0"/>
          <w:smallCaps/>
          <w:color w:val="008000"/>
          <w:sz w:val="22"/>
          <w:szCs w:val="24"/>
        </w:rPr>
      </w:pPr>
      <w:bookmarkStart w:id="665" w:name="_Toc192761054"/>
      <w:r>
        <w:rPr>
          <w:rFonts w:ascii="Marianne" w:hAnsi="Marianne"/>
          <w:caps w:val="0"/>
          <w:smallCaps/>
          <w:color w:val="008000"/>
          <w:sz w:val="22"/>
          <w:szCs w:val="24"/>
        </w:rPr>
        <w:t xml:space="preserve">10 </w:t>
      </w:r>
      <w:r w:rsidR="002319EF" w:rsidRPr="001D2B17">
        <w:rPr>
          <w:rFonts w:ascii="Marianne" w:hAnsi="Marianne"/>
          <w:caps w:val="0"/>
          <w:smallCaps/>
          <w:color w:val="008000"/>
          <w:sz w:val="22"/>
          <w:szCs w:val="24"/>
        </w:rPr>
        <w:t>Retenue de garantie</w:t>
      </w:r>
      <w:bookmarkEnd w:id="665"/>
    </w:p>
    <w:p w14:paraId="583DB7FB" w14:textId="2E418AB8" w:rsidR="002319EF" w:rsidRPr="00B902A7" w:rsidRDefault="002319EF" w:rsidP="002319EF">
      <w:pPr>
        <w:pStyle w:val="texte10"/>
        <w:rPr>
          <w:rFonts w:ascii="Marianne" w:hAnsi="Marianne" w:cs="Arial"/>
          <w:sz w:val="20"/>
        </w:rPr>
      </w:pPr>
      <w:r w:rsidRPr="00B902A7">
        <w:rPr>
          <w:rFonts w:ascii="Marianne" w:hAnsi="Marianne" w:cs="Arial"/>
          <w:sz w:val="20"/>
        </w:rPr>
        <w:t>Une retenue de garantie est prélevée par fractions sur chacun des versements.</w:t>
      </w:r>
    </w:p>
    <w:p w14:paraId="52C7FC36" w14:textId="0019B8DB" w:rsidR="002319EF" w:rsidRPr="00B902A7" w:rsidRDefault="002319EF" w:rsidP="002319EF">
      <w:pPr>
        <w:pStyle w:val="texte10"/>
        <w:rPr>
          <w:rFonts w:ascii="Marianne" w:hAnsi="Marianne" w:cs="Arial"/>
          <w:sz w:val="20"/>
        </w:rPr>
      </w:pPr>
      <w:r w:rsidRPr="00B902A7">
        <w:rPr>
          <w:rFonts w:ascii="Marianne" w:hAnsi="Marianne" w:cs="Arial"/>
          <w:sz w:val="20"/>
        </w:rPr>
        <w:t xml:space="preserve">Son montant est de 5% du montant initial du marché augmenté, le cas échéant, du montant des modifications </w:t>
      </w:r>
      <w:r w:rsidR="005C4A43" w:rsidRPr="00B902A7">
        <w:rPr>
          <w:rFonts w:ascii="Marianne" w:hAnsi="Marianne" w:cs="Arial"/>
          <w:sz w:val="20"/>
        </w:rPr>
        <w:t>du marché en cours d'exécution.</w:t>
      </w:r>
    </w:p>
    <w:p w14:paraId="5D239043" w14:textId="77777777" w:rsidR="002319EF" w:rsidRPr="00B902A7" w:rsidRDefault="002319EF" w:rsidP="002319EF">
      <w:pPr>
        <w:pStyle w:val="texte10"/>
        <w:rPr>
          <w:rFonts w:ascii="Marianne" w:hAnsi="Marianne" w:cs="Arial"/>
          <w:sz w:val="20"/>
        </w:rPr>
      </w:pPr>
      <w:r w:rsidRPr="00B902A7">
        <w:rPr>
          <w:rFonts w:ascii="Marianne" w:hAnsi="Marianne" w:cs="Arial"/>
          <w:sz w:val="20"/>
        </w:rPr>
        <w:t xml:space="preserve">Pour éviter l'application d'une retenue de garantie, le titulaire peut présenter une garantie à première demande qui doit être constituée en totalité au plus tard à la date à laquelle il remet la demande de paiement correspondant au premier acompte. En cas de modification du marché, elle doit être </w:t>
      </w:r>
      <w:r w:rsidRPr="00B902A7">
        <w:rPr>
          <w:rFonts w:ascii="Marianne" w:hAnsi="Marianne" w:cs="Arial"/>
          <w:sz w:val="20"/>
        </w:rPr>
        <w:lastRenderedPageBreak/>
        <w:t>complétée dans les mêmes conditions. Toutefois, le titulaire a la possibilité, pendant toute la durée du marché, de substituer une garantie à première demande à la retenue de garantie.</w:t>
      </w:r>
    </w:p>
    <w:p w14:paraId="386242B7" w14:textId="77777777" w:rsidR="002319EF" w:rsidRPr="00B902A7" w:rsidRDefault="002319EF" w:rsidP="002319EF">
      <w:pPr>
        <w:pStyle w:val="texte10"/>
        <w:rPr>
          <w:rFonts w:ascii="Marianne" w:hAnsi="Marianne" w:cs="Arial"/>
          <w:sz w:val="20"/>
        </w:rPr>
      </w:pPr>
      <w:r w:rsidRPr="00B902A7">
        <w:rPr>
          <w:rFonts w:ascii="Marianne" w:hAnsi="Marianne" w:cs="Arial"/>
          <w:sz w:val="20"/>
        </w:rPr>
        <w:t xml:space="preserve">La retenue de garantie est remboursée par le pouvoir adjudicateur un mois après l’expiration du délai de garantie. </w:t>
      </w:r>
    </w:p>
    <w:p w14:paraId="6E4C1B52" w14:textId="0642A72A" w:rsidR="00ED25F5" w:rsidRDefault="002319EF" w:rsidP="00A8011A">
      <w:pPr>
        <w:pStyle w:val="texte10"/>
        <w:rPr>
          <w:rFonts w:ascii="Marianne" w:hAnsi="Marianne" w:cs="Arial"/>
          <w:sz w:val="20"/>
        </w:rPr>
      </w:pPr>
      <w:r w:rsidRPr="00B902A7">
        <w:rPr>
          <w:rFonts w:ascii="Marianne" w:hAnsi="Marianne" w:cs="Arial"/>
          <w:sz w:val="20"/>
        </w:rPr>
        <w:t xml:space="preserve">Les établissements ayant accordé leur garantie à première demande sont </w:t>
      </w:r>
      <w:r w:rsidR="00F9027E" w:rsidRPr="00B902A7">
        <w:rPr>
          <w:rFonts w:ascii="Marianne" w:hAnsi="Marianne" w:cs="Arial"/>
          <w:sz w:val="20"/>
        </w:rPr>
        <w:t>libérés</w:t>
      </w:r>
      <w:r w:rsidRPr="00B902A7">
        <w:rPr>
          <w:rFonts w:ascii="Marianne" w:hAnsi="Marianne" w:cs="Arial"/>
          <w:sz w:val="20"/>
        </w:rPr>
        <w:t xml:space="preserve"> au plus tard un mois après l’expiration du délai de garantie. Toutefois si des réserves ont été notifiée au titulaire ou à l'établissement ayant accordé la garantie à première demande, pendant le délai de garantie, et si elles n'ont pas été levées avant l'expiration du ce délai, l'établissement est libéré de son engagement un mois au plus tard après la date de leur levée.</w:t>
      </w:r>
    </w:p>
    <w:p w14:paraId="00E3A7E8" w14:textId="77777777" w:rsidR="00EE0061" w:rsidRPr="00A8011A" w:rsidRDefault="00EE0061" w:rsidP="00A8011A">
      <w:pPr>
        <w:pStyle w:val="texte10"/>
        <w:rPr>
          <w:rFonts w:ascii="Marianne" w:hAnsi="Marianne" w:cs="Arial"/>
          <w:sz w:val="20"/>
        </w:rPr>
      </w:pPr>
    </w:p>
    <w:p w14:paraId="78C11C49" w14:textId="5852EEF8" w:rsidR="00ED25F5" w:rsidRPr="001D2B17" w:rsidRDefault="005A097C" w:rsidP="005A097C">
      <w:pPr>
        <w:pStyle w:val="Titre1"/>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ind w:left="180"/>
        <w:textAlignment w:val="baseline"/>
        <w:rPr>
          <w:rFonts w:ascii="Marianne" w:hAnsi="Marianne"/>
          <w:caps w:val="0"/>
          <w:smallCaps/>
          <w:color w:val="008000"/>
          <w:sz w:val="22"/>
          <w:szCs w:val="24"/>
        </w:rPr>
      </w:pPr>
      <w:bookmarkStart w:id="666" w:name="_Toc400367659"/>
      <w:bookmarkStart w:id="667" w:name="_Toc296505015"/>
      <w:bookmarkStart w:id="668" w:name="_Toc192761055"/>
      <w:r>
        <w:rPr>
          <w:rFonts w:ascii="Marianne" w:hAnsi="Marianne"/>
          <w:caps w:val="0"/>
          <w:smallCaps/>
          <w:color w:val="008000"/>
          <w:sz w:val="22"/>
          <w:szCs w:val="24"/>
        </w:rPr>
        <w:t xml:space="preserve">11 </w:t>
      </w:r>
      <w:r w:rsidR="00851684" w:rsidRPr="001D2B17">
        <w:rPr>
          <w:rFonts w:ascii="Marianne" w:hAnsi="Marianne"/>
          <w:caps w:val="0"/>
          <w:smallCaps/>
          <w:color w:val="008000"/>
          <w:sz w:val="22"/>
          <w:szCs w:val="24"/>
        </w:rPr>
        <w:t>p</w:t>
      </w:r>
      <w:bookmarkStart w:id="669" w:name="_Toc460850299"/>
      <w:bookmarkEnd w:id="666"/>
      <w:r w:rsidR="00851684" w:rsidRPr="001D2B17">
        <w:rPr>
          <w:rFonts w:ascii="Marianne" w:hAnsi="Marianne"/>
          <w:caps w:val="0"/>
          <w:smallCaps/>
          <w:color w:val="008000"/>
          <w:sz w:val="22"/>
          <w:szCs w:val="24"/>
        </w:rPr>
        <w:t>énalités et primes - exécution aux frais et risques</w:t>
      </w:r>
      <w:bookmarkEnd w:id="667"/>
      <w:bookmarkEnd w:id="669"/>
      <w:bookmarkEnd w:id="668"/>
    </w:p>
    <w:p w14:paraId="1500B205" w14:textId="77777777" w:rsidR="00851684" w:rsidRPr="001D2B17" w:rsidRDefault="00851684" w:rsidP="001826DF">
      <w:pPr>
        <w:pStyle w:val="Paragraphedeliste"/>
        <w:keepNext/>
        <w:numPr>
          <w:ilvl w:val="0"/>
          <w:numId w:val="34"/>
        </w:numPr>
        <w:spacing w:before="240" w:after="240"/>
        <w:jc w:val="left"/>
        <w:outlineLvl w:val="1"/>
        <w:rPr>
          <w:rFonts w:ascii="Marianne" w:hAnsi="Marianne" w:cs="Arial"/>
          <w:b/>
          <w:vanish/>
          <w:color w:val="006600"/>
          <w:sz w:val="20"/>
          <w:szCs w:val="20"/>
          <w:u w:val="single"/>
        </w:rPr>
      </w:pPr>
      <w:bookmarkStart w:id="670" w:name="_Toc494297863"/>
      <w:bookmarkStart w:id="671" w:name="_Toc494297969"/>
      <w:bookmarkStart w:id="672" w:name="_Toc494300974"/>
      <w:bookmarkStart w:id="673" w:name="_Toc501305300"/>
      <w:bookmarkStart w:id="674" w:name="_Toc530142970"/>
      <w:bookmarkStart w:id="675" w:name="_Toc3794236"/>
      <w:bookmarkStart w:id="676" w:name="_Toc3794353"/>
      <w:bookmarkStart w:id="677" w:name="_Toc3795534"/>
      <w:bookmarkStart w:id="678" w:name="_Toc85444830"/>
      <w:bookmarkStart w:id="679" w:name="_Toc87431799"/>
      <w:bookmarkStart w:id="680" w:name="_Toc88206750"/>
      <w:bookmarkStart w:id="681" w:name="_Toc88734506"/>
      <w:bookmarkStart w:id="682" w:name="_Toc90312830"/>
      <w:bookmarkStart w:id="683" w:name="_Toc90561120"/>
      <w:bookmarkStart w:id="684" w:name="_Toc90989381"/>
      <w:bookmarkStart w:id="685" w:name="_Toc90996309"/>
      <w:bookmarkStart w:id="686" w:name="_Toc90996434"/>
      <w:bookmarkStart w:id="687" w:name="_Toc90997924"/>
      <w:bookmarkStart w:id="688" w:name="_Toc90998048"/>
      <w:bookmarkStart w:id="689" w:name="_Toc92186943"/>
      <w:bookmarkStart w:id="690" w:name="_Toc92197182"/>
      <w:bookmarkStart w:id="691" w:name="_Toc93061059"/>
      <w:bookmarkStart w:id="692" w:name="_Toc93061182"/>
      <w:bookmarkStart w:id="693" w:name="_Toc121757118"/>
      <w:bookmarkStart w:id="694" w:name="_Toc121758848"/>
      <w:bookmarkStart w:id="695" w:name="_Toc122443112"/>
      <w:bookmarkStart w:id="696" w:name="_Toc122443245"/>
      <w:bookmarkStart w:id="697" w:name="_Toc123822190"/>
      <w:bookmarkStart w:id="698" w:name="_Toc123822449"/>
      <w:bookmarkStart w:id="699" w:name="_Toc188371587"/>
      <w:bookmarkStart w:id="700" w:name="_Toc188371717"/>
      <w:bookmarkStart w:id="701" w:name="_Toc192516917"/>
      <w:bookmarkStart w:id="702" w:name="_Toc192517053"/>
      <w:bookmarkStart w:id="703" w:name="_Toc192517497"/>
      <w:bookmarkStart w:id="704" w:name="_Toc192517626"/>
      <w:bookmarkStart w:id="705" w:name="_Toc192749192"/>
      <w:bookmarkStart w:id="706" w:name="_Toc192749319"/>
      <w:bookmarkStart w:id="707" w:name="_Toc192749446"/>
      <w:bookmarkStart w:id="708" w:name="_Toc192749573"/>
      <w:bookmarkStart w:id="709" w:name="_Toc192751802"/>
      <w:bookmarkStart w:id="710" w:name="_Toc460850300"/>
      <w:bookmarkStart w:id="711" w:name="_Toc400367663"/>
      <w:bookmarkStart w:id="712" w:name="_Toc192761056"/>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2"/>
    </w:p>
    <w:p w14:paraId="3CA0DC51" w14:textId="77777777" w:rsidR="00851684" w:rsidRPr="001D2B17" w:rsidRDefault="00851684" w:rsidP="001826DF">
      <w:pPr>
        <w:pStyle w:val="Paragraphedeliste"/>
        <w:keepNext/>
        <w:numPr>
          <w:ilvl w:val="0"/>
          <w:numId w:val="34"/>
        </w:numPr>
        <w:spacing w:before="240" w:after="240"/>
        <w:jc w:val="left"/>
        <w:outlineLvl w:val="1"/>
        <w:rPr>
          <w:rFonts w:ascii="Marianne" w:hAnsi="Marianne" w:cs="Arial"/>
          <w:b/>
          <w:vanish/>
          <w:color w:val="006600"/>
          <w:sz w:val="20"/>
          <w:szCs w:val="20"/>
          <w:u w:val="single"/>
        </w:rPr>
      </w:pPr>
      <w:bookmarkStart w:id="713" w:name="_Toc494297864"/>
      <w:bookmarkStart w:id="714" w:name="_Toc494297970"/>
      <w:bookmarkStart w:id="715" w:name="_Toc494300975"/>
      <w:bookmarkStart w:id="716" w:name="_Toc501305301"/>
      <w:bookmarkStart w:id="717" w:name="_Toc530142971"/>
      <w:bookmarkStart w:id="718" w:name="_Toc3794237"/>
      <w:bookmarkStart w:id="719" w:name="_Toc3794354"/>
      <w:bookmarkStart w:id="720" w:name="_Toc3795535"/>
      <w:bookmarkStart w:id="721" w:name="_Toc85444831"/>
      <w:bookmarkStart w:id="722" w:name="_Toc87431800"/>
      <w:bookmarkStart w:id="723" w:name="_Toc88206751"/>
      <w:bookmarkStart w:id="724" w:name="_Toc88734507"/>
      <w:bookmarkStart w:id="725" w:name="_Toc90312831"/>
      <w:bookmarkStart w:id="726" w:name="_Toc90561121"/>
      <w:bookmarkStart w:id="727" w:name="_Toc90989382"/>
      <w:bookmarkStart w:id="728" w:name="_Toc90996310"/>
      <w:bookmarkStart w:id="729" w:name="_Toc90996435"/>
      <w:bookmarkStart w:id="730" w:name="_Toc90997925"/>
      <w:bookmarkStart w:id="731" w:name="_Toc90998049"/>
      <w:bookmarkStart w:id="732" w:name="_Toc92186944"/>
      <w:bookmarkStart w:id="733" w:name="_Toc92197183"/>
      <w:bookmarkStart w:id="734" w:name="_Toc93061060"/>
      <w:bookmarkStart w:id="735" w:name="_Toc93061183"/>
      <w:bookmarkStart w:id="736" w:name="_Toc121757119"/>
      <w:bookmarkStart w:id="737" w:name="_Toc121758849"/>
      <w:bookmarkStart w:id="738" w:name="_Toc122443113"/>
      <w:bookmarkStart w:id="739" w:name="_Toc122443246"/>
      <w:bookmarkStart w:id="740" w:name="_Toc123822191"/>
      <w:bookmarkStart w:id="741" w:name="_Toc123822450"/>
      <w:bookmarkStart w:id="742" w:name="_Toc188371588"/>
      <w:bookmarkStart w:id="743" w:name="_Toc188371718"/>
      <w:bookmarkStart w:id="744" w:name="_Toc192516918"/>
      <w:bookmarkStart w:id="745" w:name="_Toc192517054"/>
      <w:bookmarkStart w:id="746" w:name="_Toc192517498"/>
      <w:bookmarkStart w:id="747" w:name="_Toc192517627"/>
      <w:bookmarkStart w:id="748" w:name="_Toc192749193"/>
      <w:bookmarkStart w:id="749" w:name="_Toc192749320"/>
      <w:bookmarkStart w:id="750" w:name="_Toc192749447"/>
      <w:bookmarkStart w:id="751" w:name="_Toc192749574"/>
      <w:bookmarkStart w:id="752" w:name="_Toc192751803"/>
      <w:bookmarkStart w:id="753" w:name="_Toc192761057"/>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14:paraId="1605D233" w14:textId="0FEDDCFD" w:rsidR="00851684" w:rsidRDefault="00DD7185" w:rsidP="00DD7185">
      <w:pPr>
        <w:keepNext/>
        <w:spacing w:before="240" w:after="240"/>
        <w:ind w:left="644"/>
        <w:outlineLvl w:val="1"/>
        <w:rPr>
          <w:rFonts w:ascii="Marianne" w:hAnsi="Marianne" w:cs="Arial"/>
          <w:b/>
          <w:color w:val="006600"/>
          <w:sz w:val="20"/>
          <w:szCs w:val="20"/>
          <w:u w:val="single"/>
        </w:rPr>
      </w:pPr>
      <w:bookmarkStart w:id="754" w:name="_Toc192761058"/>
      <w:r>
        <w:rPr>
          <w:rFonts w:ascii="Marianne" w:hAnsi="Marianne" w:cs="Arial"/>
          <w:b/>
          <w:color w:val="006600"/>
          <w:sz w:val="20"/>
          <w:szCs w:val="20"/>
          <w:u w:val="single"/>
        </w:rPr>
        <w:t>1</w:t>
      </w:r>
      <w:r w:rsidR="005A097C">
        <w:rPr>
          <w:rFonts w:ascii="Marianne" w:hAnsi="Marianne" w:cs="Arial"/>
          <w:b/>
          <w:color w:val="006600"/>
          <w:sz w:val="20"/>
          <w:szCs w:val="20"/>
          <w:u w:val="single"/>
        </w:rPr>
        <w:t>1</w:t>
      </w:r>
      <w:r>
        <w:rPr>
          <w:rFonts w:ascii="Marianne" w:hAnsi="Marianne" w:cs="Arial"/>
          <w:b/>
          <w:color w:val="006600"/>
          <w:sz w:val="20"/>
          <w:szCs w:val="20"/>
          <w:u w:val="single"/>
        </w:rPr>
        <w:t xml:space="preserve">.1 </w:t>
      </w:r>
      <w:r w:rsidR="00851684" w:rsidRPr="001D2B17">
        <w:rPr>
          <w:rFonts w:ascii="Marianne" w:hAnsi="Marianne" w:cs="Arial"/>
          <w:b/>
          <w:color w:val="006600"/>
          <w:sz w:val="20"/>
          <w:szCs w:val="20"/>
          <w:u w:val="single"/>
        </w:rPr>
        <w:t>Pénalités pour retard</w:t>
      </w:r>
      <w:bookmarkEnd w:id="710"/>
      <w:bookmarkEnd w:id="754"/>
    </w:p>
    <w:p w14:paraId="596DD80B" w14:textId="77777777" w:rsidR="00DD7185" w:rsidRDefault="00DD7185" w:rsidP="00513614">
      <w:pPr>
        <w:ind w:left="0"/>
        <w:rPr>
          <w:rFonts w:ascii="Marianne" w:hAnsi="Marianne" w:cs="Arial"/>
          <w:sz w:val="20"/>
        </w:rPr>
      </w:pPr>
      <w:bookmarkStart w:id="755" w:name="_Toc192517500"/>
      <w:bookmarkStart w:id="756" w:name="_Toc192517629"/>
      <w:r w:rsidRPr="00513614">
        <w:rPr>
          <w:rFonts w:ascii="Marianne" w:hAnsi="Marianne" w:cs="Arial"/>
          <w:sz w:val="20"/>
        </w:rPr>
        <w:t>En cas de manquement dans l’exécution des travaux, le représentant du pouvoir adjudicateur suivra le mode opératoire suivant</w:t>
      </w:r>
      <w:r w:rsidRPr="00513614">
        <w:rPr>
          <w:rFonts w:ascii="Calibri" w:hAnsi="Calibri" w:cs="Calibri"/>
          <w:sz w:val="20"/>
        </w:rPr>
        <w:t> </w:t>
      </w:r>
      <w:r w:rsidRPr="00513614">
        <w:rPr>
          <w:rFonts w:ascii="Marianne" w:hAnsi="Marianne" w:cs="Arial"/>
          <w:sz w:val="20"/>
        </w:rPr>
        <w:t>:</w:t>
      </w:r>
      <w:bookmarkEnd w:id="755"/>
      <w:bookmarkEnd w:id="756"/>
    </w:p>
    <w:p w14:paraId="3871AC50" w14:textId="77777777" w:rsidR="00513614" w:rsidRPr="00513614" w:rsidRDefault="00513614" w:rsidP="00513614">
      <w:pPr>
        <w:ind w:left="0"/>
        <w:rPr>
          <w:rFonts w:ascii="Marianne" w:hAnsi="Marianne" w:cs="Arial"/>
          <w:sz w:val="20"/>
        </w:rPr>
      </w:pPr>
    </w:p>
    <w:p w14:paraId="66060698" w14:textId="77777777" w:rsidR="00DD7185" w:rsidRDefault="00DD7185" w:rsidP="00513614">
      <w:pPr>
        <w:ind w:left="0"/>
        <w:rPr>
          <w:rFonts w:ascii="Marianne" w:hAnsi="Marianne" w:cs="Arial"/>
          <w:sz w:val="20"/>
        </w:rPr>
      </w:pPr>
      <w:bookmarkStart w:id="757" w:name="_Toc192517501"/>
      <w:bookmarkStart w:id="758" w:name="_Toc192517630"/>
      <w:r w:rsidRPr="00513614">
        <w:rPr>
          <w:rFonts w:ascii="Marianne" w:hAnsi="Marianne" w:cs="Arial"/>
          <w:sz w:val="20"/>
        </w:rPr>
        <w:t>Un courriel sera envoyé au titulaire défaillant pour lui expliciter expressément la nature du ou des manquements constaté(s). Ledit courriel fixera un délai supplémentaire ou stipulera tout autre élément visant à résoudre les dysfonctionnements constatés en vue de la résolution de ceux-ci.</w:t>
      </w:r>
      <w:bookmarkEnd w:id="757"/>
      <w:bookmarkEnd w:id="758"/>
    </w:p>
    <w:p w14:paraId="5C229CA4" w14:textId="77777777" w:rsidR="00513614" w:rsidRPr="00513614" w:rsidRDefault="00513614" w:rsidP="00513614">
      <w:pPr>
        <w:ind w:left="0"/>
        <w:rPr>
          <w:rFonts w:ascii="Marianne" w:hAnsi="Marianne" w:cs="Arial"/>
          <w:sz w:val="20"/>
        </w:rPr>
      </w:pPr>
    </w:p>
    <w:p w14:paraId="1037E4F1" w14:textId="77777777" w:rsidR="00DD7185" w:rsidRDefault="00DD7185" w:rsidP="00513614">
      <w:pPr>
        <w:ind w:left="0"/>
        <w:rPr>
          <w:rFonts w:ascii="Marianne" w:hAnsi="Marianne" w:cs="Arial"/>
          <w:sz w:val="20"/>
        </w:rPr>
      </w:pPr>
      <w:bookmarkStart w:id="759" w:name="_Toc192517502"/>
      <w:bookmarkStart w:id="760" w:name="_Toc192517631"/>
      <w:r w:rsidRPr="00513614">
        <w:rPr>
          <w:rFonts w:ascii="Marianne" w:hAnsi="Marianne" w:cs="Arial"/>
          <w:sz w:val="20"/>
        </w:rPr>
        <w:t>Le représentant du Pouvoir Adjudicateur se réserve la possibilité de convoquer le titulaire défaillant dans le cadre d’une réunion en présentiel ou en distanciel (visioconférence) afin d’échanger sur la nature des dysfonctionnements. Cette réunion sera formalisée par la rédaction d’un compte-rendu actant un relevé de décisions transmis au titulaire.</w:t>
      </w:r>
      <w:bookmarkEnd w:id="759"/>
      <w:bookmarkEnd w:id="760"/>
    </w:p>
    <w:p w14:paraId="310D7DEE" w14:textId="77777777" w:rsidR="00513614" w:rsidRPr="00513614" w:rsidRDefault="00513614" w:rsidP="00513614">
      <w:pPr>
        <w:ind w:left="0"/>
        <w:rPr>
          <w:rFonts w:ascii="Marianne" w:hAnsi="Marianne" w:cs="Arial"/>
          <w:sz w:val="20"/>
        </w:rPr>
      </w:pPr>
    </w:p>
    <w:p w14:paraId="4B569E5C" w14:textId="77777777" w:rsidR="00DD7185" w:rsidRPr="00DD7185" w:rsidRDefault="00DD7185" w:rsidP="00513614">
      <w:pPr>
        <w:ind w:left="0"/>
        <w:rPr>
          <w:rFonts w:ascii="Marianne" w:hAnsi="Marianne" w:cs="Arial"/>
          <w:sz w:val="20"/>
        </w:rPr>
      </w:pPr>
      <w:bookmarkStart w:id="761" w:name="_Toc192517503"/>
      <w:bookmarkStart w:id="762" w:name="_Toc192517632"/>
      <w:r w:rsidRPr="00513614">
        <w:rPr>
          <w:rFonts w:ascii="Marianne" w:hAnsi="Marianne" w:cs="Arial"/>
          <w:sz w:val="20"/>
        </w:rPr>
        <w:t xml:space="preserve">Sans retour favorable sur la résolution du ou des dysfonctionnements signalé(s), il sera fait application </w:t>
      </w:r>
      <w:r w:rsidRPr="008B14BE">
        <w:rPr>
          <w:rFonts w:ascii="Marianne" w:hAnsi="Marianne" w:cs="Arial"/>
          <w:sz w:val="20"/>
        </w:rPr>
        <w:t>sans qu'il soit besoin d'une mise en demeure préalable, à partir du terme du délai fixé, des pénalités dont les montants détaillés par type de délais et leurs modalités de calcul sont définis ci-après :</w:t>
      </w:r>
      <w:bookmarkEnd w:id="761"/>
      <w:bookmarkEnd w:id="762"/>
      <w:r w:rsidRPr="00DD7185">
        <w:rPr>
          <w:rFonts w:ascii="Marianne" w:hAnsi="Marianne" w:cs="Arial"/>
          <w:sz w:val="20"/>
        </w:rPr>
        <w:t xml:space="preserve"> </w:t>
      </w:r>
    </w:p>
    <w:p w14:paraId="5E98927B" w14:textId="77777777" w:rsidR="00635300" w:rsidRPr="001D2B17" w:rsidRDefault="00635300" w:rsidP="00851684">
      <w:pPr>
        <w:pStyle w:val="texte10"/>
        <w:rPr>
          <w:rFonts w:ascii="Marianne" w:hAnsi="Marianne" w:cs="Arial"/>
          <w:b/>
          <w:color w:val="0000FF"/>
          <w:sz w:val="20"/>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2" w:type="dxa"/>
          <w:right w:w="142" w:type="dxa"/>
        </w:tblCellMar>
        <w:tblLook w:val="0000" w:firstRow="0" w:lastRow="0" w:firstColumn="0" w:lastColumn="0" w:noHBand="0" w:noVBand="0"/>
      </w:tblPr>
      <w:tblGrid>
        <w:gridCol w:w="4819"/>
        <w:gridCol w:w="1980"/>
        <w:gridCol w:w="2982"/>
      </w:tblGrid>
      <w:tr w:rsidR="00851684" w:rsidRPr="001D2B17" w14:paraId="69232D1C" w14:textId="77777777" w:rsidTr="0077033D">
        <w:trPr>
          <w:cantSplit/>
        </w:trPr>
        <w:tc>
          <w:tcPr>
            <w:tcW w:w="4819" w:type="dxa"/>
            <w:shd w:val="clear" w:color="auto" w:fill="D9D9D9" w:themeFill="background1" w:themeFillShade="D9"/>
            <w:vAlign w:val="center"/>
          </w:tcPr>
          <w:p w14:paraId="3A761989" w14:textId="77777777" w:rsidR="00851684" w:rsidRPr="001D2B17" w:rsidRDefault="00851684" w:rsidP="006E02B9">
            <w:pPr>
              <w:pStyle w:val="texte10"/>
              <w:jc w:val="center"/>
              <w:rPr>
                <w:rFonts w:ascii="Marianne" w:hAnsi="Marianne" w:cs="Arial"/>
                <w:b/>
                <w:sz w:val="20"/>
                <w:szCs w:val="20"/>
              </w:rPr>
            </w:pPr>
            <w:r w:rsidRPr="001D2B17">
              <w:rPr>
                <w:rFonts w:ascii="Marianne" w:hAnsi="Marianne" w:cs="Arial"/>
                <w:b/>
                <w:sz w:val="20"/>
                <w:szCs w:val="20"/>
              </w:rPr>
              <w:t>CATÉGORIE</w:t>
            </w:r>
          </w:p>
        </w:tc>
        <w:tc>
          <w:tcPr>
            <w:tcW w:w="1980" w:type="dxa"/>
            <w:shd w:val="clear" w:color="auto" w:fill="D9D9D9" w:themeFill="background1" w:themeFillShade="D9"/>
            <w:vAlign w:val="center"/>
          </w:tcPr>
          <w:p w14:paraId="5FBE7F00" w14:textId="77777777" w:rsidR="00851684" w:rsidRPr="001D2B17" w:rsidRDefault="00851684" w:rsidP="006E02B9">
            <w:pPr>
              <w:pStyle w:val="texte10"/>
              <w:jc w:val="center"/>
              <w:rPr>
                <w:rFonts w:ascii="Marianne" w:hAnsi="Marianne" w:cs="Arial"/>
                <w:b/>
                <w:sz w:val="20"/>
                <w:szCs w:val="20"/>
              </w:rPr>
            </w:pPr>
            <w:r w:rsidRPr="001D2B17">
              <w:rPr>
                <w:rFonts w:ascii="Marianne" w:hAnsi="Marianne" w:cs="Arial"/>
                <w:b/>
                <w:sz w:val="20"/>
                <w:szCs w:val="20"/>
              </w:rPr>
              <w:t>MONTANT € HT</w:t>
            </w:r>
          </w:p>
        </w:tc>
        <w:tc>
          <w:tcPr>
            <w:tcW w:w="2982" w:type="dxa"/>
            <w:shd w:val="clear" w:color="auto" w:fill="D9D9D9" w:themeFill="background1" w:themeFillShade="D9"/>
            <w:vAlign w:val="center"/>
          </w:tcPr>
          <w:p w14:paraId="2A1B01DC" w14:textId="77777777" w:rsidR="00851684" w:rsidRPr="001D2B17" w:rsidRDefault="00851684" w:rsidP="006E02B9">
            <w:pPr>
              <w:pStyle w:val="texte10"/>
              <w:jc w:val="center"/>
              <w:rPr>
                <w:rFonts w:ascii="Marianne" w:hAnsi="Marianne" w:cs="Arial"/>
                <w:b/>
                <w:sz w:val="20"/>
                <w:szCs w:val="20"/>
              </w:rPr>
            </w:pPr>
            <w:r w:rsidRPr="001D2B17">
              <w:rPr>
                <w:rFonts w:ascii="Marianne" w:hAnsi="Marianne" w:cs="Arial"/>
                <w:b/>
                <w:sz w:val="20"/>
                <w:szCs w:val="20"/>
              </w:rPr>
              <w:t>APPLICATION</w:t>
            </w:r>
          </w:p>
        </w:tc>
      </w:tr>
      <w:tr w:rsidR="00851684" w:rsidRPr="001D2B17" w14:paraId="0DEB6EC8" w14:textId="77777777" w:rsidTr="0077033D">
        <w:trPr>
          <w:cantSplit/>
        </w:trPr>
        <w:tc>
          <w:tcPr>
            <w:tcW w:w="4819" w:type="dxa"/>
          </w:tcPr>
          <w:p w14:paraId="0586835C" w14:textId="4685EBFE" w:rsidR="00851684" w:rsidRPr="001D2B17" w:rsidRDefault="00851684" w:rsidP="006640BF">
            <w:pPr>
              <w:pStyle w:val="texte10"/>
              <w:rPr>
                <w:rFonts w:ascii="Marianne" w:hAnsi="Marianne" w:cs="Arial"/>
                <w:sz w:val="20"/>
                <w:szCs w:val="20"/>
              </w:rPr>
            </w:pPr>
            <w:r w:rsidRPr="001D2B17">
              <w:rPr>
                <w:rFonts w:ascii="Marianne" w:hAnsi="Marianne" w:cs="Arial"/>
                <w:sz w:val="20"/>
                <w:szCs w:val="20"/>
              </w:rPr>
              <w:t xml:space="preserve">Retard dans le délai fixé pour l'exécution des travaux </w:t>
            </w:r>
          </w:p>
        </w:tc>
        <w:tc>
          <w:tcPr>
            <w:tcW w:w="1980" w:type="dxa"/>
          </w:tcPr>
          <w:p w14:paraId="146A2163" w14:textId="5E00C3F8" w:rsidR="00851684" w:rsidRPr="001D2B17" w:rsidRDefault="00750938" w:rsidP="00750938">
            <w:pPr>
              <w:pStyle w:val="texte10"/>
              <w:jc w:val="center"/>
              <w:rPr>
                <w:rFonts w:ascii="Marianne" w:hAnsi="Marianne" w:cs="Arial"/>
                <w:sz w:val="20"/>
                <w:szCs w:val="20"/>
              </w:rPr>
            </w:pPr>
            <w:r w:rsidRPr="001D2B17">
              <w:rPr>
                <w:rFonts w:ascii="Marianne" w:hAnsi="Marianne" w:cs="Arial"/>
                <w:sz w:val="20"/>
                <w:szCs w:val="20"/>
              </w:rPr>
              <w:t>150€</w:t>
            </w:r>
          </w:p>
        </w:tc>
        <w:tc>
          <w:tcPr>
            <w:tcW w:w="2982" w:type="dxa"/>
          </w:tcPr>
          <w:p w14:paraId="468F98F3" w14:textId="715C9D93" w:rsidR="00851684" w:rsidRPr="001D2B17" w:rsidRDefault="000C7EF3" w:rsidP="006E02B9">
            <w:pPr>
              <w:pStyle w:val="texte10"/>
              <w:rPr>
                <w:rFonts w:ascii="Marianne" w:hAnsi="Marianne" w:cs="Arial"/>
                <w:sz w:val="20"/>
                <w:szCs w:val="20"/>
              </w:rPr>
            </w:pPr>
            <w:r w:rsidRPr="001D2B17">
              <w:rPr>
                <w:rFonts w:ascii="Marianne" w:hAnsi="Marianne" w:cs="Arial"/>
                <w:sz w:val="20"/>
                <w:szCs w:val="20"/>
              </w:rPr>
              <w:t>Par</w:t>
            </w:r>
            <w:r w:rsidR="00851684" w:rsidRPr="001D2B17">
              <w:rPr>
                <w:rFonts w:ascii="Marianne" w:hAnsi="Marianne" w:cs="Arial"/>
                <w:sz w:val="20"/>
                <w:szCs w:val="20"/>
              </w:rPr>
              <w:t xml:space="preserve"> jour calendaire</w:t>
            </w:r>
          </w:p>
        </w:tc>
      </w:tr>
      <w:tr w:rsidR="00851684" w:rsidRPr="001D2B17" w14:paraId="3AFFAB7B" w14:textId="77777777" w:rsidTr="0077033D">
        <w:trPr>
          <w:cantSplit/>
        </w:trPr>
        <w:tc>
          <w:tcPr>
            <w:tcW w:w="4819" w:type="dxa"/>
          </w:tcPr>
          <w:p w14:paraId="52CD5F81" w14:textId="77777777" w:rsidR="00851684" w:rsidRPr="001D2B17" w:rsidRDefault="00851684" w:rsidP="006E02B9">
            <w:pPr>
              <w:pStyle w:val="texte10"/>
              <w:rPr>
                <w:rFonts w:ascii="Marianne" w:hAnsi="Marianne" w:cs="Arial"/>
                <w:sz w:val="20"/>
                <w:szCs w:val="20"/>
              </w:rPr>
            </w:pPr>
            <w:r w:rsidRPr="001D2B17">
              <w:rPr>
                <w:rFonts w:ascii="Marianne" w:hAnsi="Marianne" w:cs="Arial"/>
                <w:sz w:val="20"/>
                <w:szCs w:val="20"/>
              </w:rPr>
              <w:t>Retard dans les délais fixés par ordre de service ou compte-rendu de chantier pour le nettoiement et la remise en état du chantier en cours de travaux et en fin de chantier</w:t>
            </w:r>
          </w:p>
        </w:tc>
        <w:tc>
          <w:tcPr>
            <w:tcW w:w="1980" w:type="dxa"/>
          </w:tcPr>
          <w:p w14:paraId="2BD5CB8E" w14:textId="5E6AE472" w:rsidR="00851684" w:rsidRPr="001D2B17" w:rsidRDefault="00750938" w:rsidP="00750938">
            <w:pPr>
              <w:pStyle w:val="texte10"/>
              <w:jc w:val="center"/>
              <w:rPr>
                <w:rFonts w:ascii="Marianne" w:hAnsi="Marianne" w:cs="Arial"/>
                <w:sz w:val="20"/>
                <w:szCs w:val="20"/>
              </w:rPr>
            </w:pPr>
            <w:r w:rsidRPr="001D2B17">
              <w:rPr>
                <w:rFonts w:ascii="Marianne" w:hAnsi="Marianne" w:cs="Arial"/>
                <w:sz w:val="20"/>
                <w:szCs w:val="20"/>
              </w:rPr>
              <w:t>300€</w:t>
            </w:r>
          </w:p>
        </w:tc>
        <w:tc>
          <w:tcPr>
            <w:tcW w:w="2982" w:type="dxa"/>
          </w:tcPr>
          <w:p w14:paraId="43EECB72" w14:textId="2B4C014E" w:rsidR="00851684" w:rsidRPr="001D2B17" w:rsidRDefault="000C7EF3" w:rsidP="006E02B9">
            <w:pPr>
              <w:pStyle w:val="texte10"/>
              <w:rPr>
                <w:rFonts w:ascii="Marianne" w:hAnsi="Marianne" w:cs="Arial"/>
                <w:sz w:val="20"/>
                <w:szCs w:val="20"/>
              </w:rPr>
            </w:pPr>
            <w:r w:rsidRPr="001D2B17">
              <w:rPr>
                <w:rFonts w:ascii="Marianne" w:hAnsi="Marianne" w:cs="Arial"/>
                <w:sz w:val="20"/>
                <w:szCs w:val="20"/>
              </w:rPr>
              <w:t>Par</w:t>
            </w:r>
            <w:r w:rsidR="00851684" w:rsidRPr="001D2B17">
              <w:rPr>
                <w:rFonts w:ascii="Marianne" w:hAnsi="Marianne" w:cs="Arial"/>
                <w:sz w:val="20"/>
                <w:szCs w:val="20"/>
              </w:rPr>
              <w:t xml:space="preserve"> jour calendaire</w:t>
            </w:r>
          </w:p>
        </w:tc>
      </w:tr>
      <w:tr w:rsidR="00851684" w:rsidRPr="001D2B17" w14:paraId="358E981D" w14:textId="77777777" w:rsidTr="0077033D">
        <w:trPr>
          <w:cantSplit/>
        </w:trPr>
        <w:tc>
          <w:tcPr>
            <w:tcW w:w="4819" w:type="dxa"/>
          </w:tcPr>
          <w:p w14:paraId="7D626A11" w14:textId="77777777" w:rsidR="00851684" w:rsidRPr="001D2B17" w:rsidRDefault="00851684" w:rsidP="006E02B9">
            <w:pPr>
              <w:pStyle w:val="texte10"/>
              <w:rPr>
                <w:rFonts w:ascii="Marianne" w:hAnsi="Marianne" w:cs="Arial"/>
                <w:sz w:val="20"/>
                <w:szCs w:val="20"/>
              </w:rPr>
            </w:pPr>
            <w:r w:rsidRPr="001D2B17">
              <w:rPr>
                <w:rFonts w:ascii="Marianne" w:hAnsi="Marianne" w:cs="Arial"/>
                <w:sz w:val="20"/>
                <w:szCs w:val="20"/>
              </w:rPr>
              <w:t xml:space="preserve">Retard aux rendez-vous de chantier </w:t>
            </w:r>
          </w:p>
        </w:tc>
        <w:tc>
          <w:tcPr>
            <w:tcW w:w="1980" w:type="dxa"/>
          </w:tcPr>
          <w:p w14:paraId="438C0CF4" w14:textId="45CAE412" w:rsidR="00851684" w:rsidRPr="001D2B17" w:rsidRDefault="00750938" w:rsidP="00750938">
            <w:pPr>
              <w:pStyle w:val="texte10"/>
              <w:jc w:val="center"/>
              <w:rPr>
                <w:rFonts w:ascii="Marianne" w:hAnsi="Marianne" w:cs="Arial"/>
                <w:sz w:val="20"/>
                <w:szCs w:val="20"/>
              </w:rPr>
            </w:pPr>
            <w:r w:rsidRPr="001D2B17">
              <w:rPr>
                <w:rFonts w:ascii="Marianne" w:hAnsi="Marianne" w:cs="Arial"/>
                <w:sz w:val="20"/>
                <w:szCs w:val="20"/>
              </w:rPr>
              <w:t>50€</w:t>
            </w:r>
          </w:p>
        </w:tc>
        <w:tc>
          <w:tcPr>
            <w:tcW w:w="2982" w:type="dxa"/>
          </w:tcPr>
          <w:p w14:paraId="6ED9D35D" w14:textId="6CC1D61E" w:rsidR="00851684" w:rsidRPr="001D2B17" w:rsidRDefault="000C7EF3" w:rsidP="006E02B9">
            <w:pPr>
              <w:pStyle w:val="texte10"/>
              <w:rPr>
                <w:rFonts w:ascii="Marianne" w:hAnsi="Marianne" w:cs="Arial"/>
                <w:sz w:val="20"/>
                <w:szCs w:val="20"/>
              </w:rPr>
            </w:pPr>
            <w:r w:rsidRPr="001D2B17">
              <w:rPr>
                <w:rFonts w:ascii="Marianne" w:hAnsi="Marianne" w:cs="Arial"/>
                <w:sz w:val="20"/>
                <w:szCs w:val="20"/>
              </w:rPr>
              <w:t>Par</w:t>
            </w:r>
            <w:r w:rsidR="00851684" w:rsidRPr="001D2B17">
              <w:rPr>
                <w:rFonts w:ascii="Marianne" w:hAnsi="Marianne" w:cs="Arial"/>
                <w:sz w:val="20"/>
                <w:szCs w:val="20"/>
              </w:rPr>
              <w:t xml:space="preserve"> 1/4 d'heure de retard avec un maximum d'une heure. Au-delà le retard sera considéré comme une absence non justifiée</w:t>
            </w:r>
          </w:p>
        </w:tc>
      </w:tr>
      <w:tr w:rsidR="00851684" w:rsidRPr="001D2B17" w14:paraId="38A29D31" w14:textId="77777777" w:rsidTr="0077033D">
        <w:trPr>
          <w:cantSplit/>
        </w:trPr>
        <w:tc>
          <w:tcPr>
            <w:tcW w:w="4819" w:type="dxa"/>
          </w:tcPr>
          <w:p w14:paraId="3A6E57CB" w14:textId="77777777" w:rsidR="00851684" w:rsidRPr="001D2B17" w:rsidRDefault="00851684" w:rsidP="006E02B9">
            <w:pPr>
              <w:pStyle w:val="texte10"/>
              <w:rPr>
                <w:rFonts w:ascii="Marianne" w:hAnsi="Marianne" w:cs="Arial"/>
                <w:sz w:val="20"/>
                <w:szCs w:val="20"/>
              </w:rPr>
            </w:pPr>
            <w:r w:rsidRPr="001D2B17">
              <w:rPr>
                <w:rFonts w:ascii="Marianne" w:hAnsi="Marianne" w:cs="Arial"/>
                <w:sz w:val="20"/>
                <w:szCs w:val="20"/>
              </w:rPr>
              <w:t xml:space="preserve">Absence aux rendez-vous de chantier non justifiée 48 heures à l'avance </w:t>
            </w:r>
          </w:p>
        </w:tc>
        <w:tc>
          <w:tcPr>
            <w:tcW w:w="1980" w:type="dxa"/>
          </w:tcPr>
          <w:p w14:paraId="362AD69F" w14:textId="1F083ACF" w:rsidR="00851684" w:rsidRPr="001D2B17" w:rsidRDefault="00750938" w:rsidP="00750938">
            <w:pPr>
              <w:pStyle w:val="texte10"/>
              <w:jc w:val="center"/>
              <w:rPr>
                <w:rFonts w:ascii="Marianne" w:hAnsi="Marianne" w:cs="Arial"/>
                <w:sz w:val="20"/>
                <w:szCs w:val="20"/>
              </w:rPr>
            </w:pPr>
            <w:r w:rsidRPr="001D2B17">
              <w:rPr>
                <w:rFonts w:ascii="Marianne" w:hAnsi="Marianne" w:cs="Arial"/>
                <w:sz w:val="20"/>
                <w:szCs w:val="20"/>
              </w:rPr>
              <w:t>1</w:t>
            </w:r>
            <w:r w:rsidR="00A8011A">
              <w:rPr>
                <w:rFonts w:ascii="Marianne" w:hAnsi="Marianne" w:cs="Arial"/>
                <w:sz w:val="20"/>
                <w:szCs w:val="20"/>
              </w:rPr>
              <w:t>00</w:t>
            </w:r>
            <w:r w:rsidRPr="001D2B17">
              <w:rPr>
                <w:rFonts w:ascii="Marianne" w:hAnsi="Marianne" w:cs="Arial"/>
                <w:sz w:val="20"/>
                <w:szCs w:val="20"/>
              </w:rPr>
              <w:t>€</w:t>
            </w:r>
          </w:p>
        </w:tc>
        <w:tc>
          <w:tcPr>
            <w:tcW w:w="2982" w:type="dxa"/>
          </w:tcPr>
          <w:p w14:paraId="055CFF3E" w14:textId="216DB9B5" w:rsidR="00A8011A" w:rsidRDefault="00A8011A" w:rsidP="00A8011A">
            <w:pPr>
              <w:pStyle w:val="texte10"/>
              <w:jc w:val="left"/>
              <w:rPr>
                <w:rFonts w:ascii="Marianne" w:hAnsi="Marianne" w:cs="Arial"/>
                <w:sz w:val="20"/>
                <w:szCs w:val="20"/>
              </w:rPr>
            </w:pPr>
            <w:r w:rsidRPr="001D2B17">
              <w:rPr>
                <w:rFonts w:ascii="Marianne" w:hAnsi="Marianne" w:cs="Arial"/>
                <w:sz w:val="20"/>
                <w:szCs w:val="20"/>
              </w:rPr>
              <w:t>P</w:t>
            </w:r>
            <w:r w:rsidR="00851684" w:rsidRPr="001D2B17">
              <w:rPr>
                <w:rFonts w:ascii="Marianne" w:hAnsi="Marianne" w:cs="Arial"/>
                <w:sz w:val="20"/>
                <w:szCs w:val="20"/>
              </w:rPr>
              <w:t>ar</w:t>
            </w:r>
            <w:r>
              <w:rPr>
                <w:rFonts w:ascii="Marianne" w:hAnsi="Marianne" w:cs="Arial"/>
                <w:sz w:val="20"/>
                <w:szCs w:val="20"/>
              </w:rPr>
              <w:t xml:space="preserve"> </w:t>
            </w:r>
            <w:r w:rsidR="00851684" w:rsidRPr="001D2B17">
              <w:rPr>
                <w:rFonts w:ascii="Marianne" w:hAnsi="Marianne" w:cs="Arial"/>
                <w:sz w:val="20"/>
                <w:szCs w:val="20"/>
              </w:rPr>
              <w:t>absence</w:t>
            </w:r>
            <w:r w:rsidR="00CE178F" w:rsidRPr="001D2B17">
              <w:rPr>
                <w:rFonts w:ascii="Marianne" w:hAnsi="Marianne" w:cs="Arial"/>
                <w:sz w:val="20"/>
                <w:szCs w:val="20"/>
              </w:rPr>
              <w:t xml:space="preserve"> pour le titulaire</w:t>
            </w:r>
            <w:r w:rsidR="00CE178F" w:rsidRPr="001D2B17">
              <w:rPr>
                <w:rFonts w:ascii="Calibri" w:hAnsi="Calibri" w:cs="Calibri"/>
                <w:sz w:val="20"/>
                <w:szCs w:val="20"/>
              </w:rPr>
              <w:t> </w:t>
            </w:r>
            <w:r w:rsidR="00CE178F" w:rsidRPr="001D2B17">
              <w:rPr>
                <w:rFonts w:ascii="Marianne" w:hAnsi="Marianne" w:cs="Arial"/>
                <w:sz w:val="20"/>
                <w:szCs w:val="20"/>
              </w:rPr>
              <w:t xml:space="preserve">: </w:t>
            </w:r>
          </w:p>
          <w:p w14:paraId="24785D5E" w14:textId="311791C6" w:rsidR="00CE178F" w:rsidRPr="001D2B17" w:rsidRDefault="000C7EF3" w:rsidP="00A8011A">
            <w:pPr>
              <w:pStyle w:val="texte10"/>
              <w:jc w:val="left"/>
              <w:rPr>
                <w:rFonts w:ascii="Marianne" w:hAnsi="Marianne" w:cs="Arial"/>
                <w:sz w:val="20"/>
                <w:szCs w:val="20"/>
              </w:rPr>
            </w:pPr>
            <w:r w:rsidRPr="001D2B17">
              <w:rPr>
                <w:rFonts w:ascii="Marianne" w:hAnsi="Marianne" w:cs="Arial"/>
                <w:sz w:val="20"/>
                <w:szCs w:val="20"/>
              </w:rPr>
              <w:t>Par</w:t>
            </w:r>
            <w:r w:rsidR="00CE178F" w:rsidRPr="001D2B17">
              <w:rPr>
                <w:rFonts w:ascii="Marianne" w:hAnsi="Marianne" w:cs="Arial"/>
                <w:sz w:val="20"/>
                <w:szCs w:val="20"/>
              </w:rPr>
              <w:t xml:space="preserve"> absence pour le sous-traitant</w:t>
            </w:r>
            <w:r w:rsidR="00CE178F" w:rsidRPr="001D2B17">
              <w:rPr>
                <w:rFonts w:ascii="Calibri" w:hAnsi="Calibri" w:cs="Calibri"/>
                <w:sz w:val="20"/>
                <w:szCs w:val="20"/>
              </w:rPr>
              <w:t> </w:t>
            </w:r>
          </w:p>
        </w:tc>
      </w:tr>
      <w:tr w:rsidR="00851684" w:rsidRPr="001D2B17" w14:paraId="10A3025B" w14:textId="77777777" w:rsidTr="0077033D">
        <w:trPr>
          <w:cantSplit/>
        </w:trPr>
        <w:tc>
          <w:tcPr>
            <w:tcW w:w="4819" w:type="dxa"/>
          </w:tcPr>
          <w:p w14:paraId="51752390" w14:textId="74E1355A" w:rsidR="00851684" w:rsidRPr="001D2B17" w:rsidRDefault="00851684" w:rsidP="00CE178F">
            <w:pPr>
              <w:pStyle w:val="texte10"/>
              <w:rPr>
                <w:rFonts w:ascii="Marianne" w:hAnsi="Marianne" w:cs="Arial"/>
                <w:sz w:val="20"/>
                <w:szCs w:val="20"/>
              </w:rPr>
            </w:pPr>
            <w:r w:rsidRPr="001D2B17">
              <w:rPr>
                <w:rFonts w:ascii="Marianne" w:hAnsi="Marianne" w:cs="Arial"/>
                <w:sz w:val="20"/>
                <w:szCs w:val="20"/>
              </w:rPr>
              <w:t xml:space="preserve">Retard dans la remise des pièces techniques dans le délai de 10 jours à compter de la notification de l'ordre de service prescrivant le début des travaux </w:t>
            </w:r>
          </w:p>
        </w:tc>
        <w:tc>
          <w:tcPr>
            <w:tcW w:w="1980" w:type="dxa"/>
          </w:tcPr>
          <w:p w14:paraId="15E21F16" w14:textId="73270404" w:rsidR="00851684" w:rsidRPr="001D2B17" w:rsidRDefault="00750938" w:rsidP="00750938">
            <w:pPr>
              <w:pStyle w:val="texte10"/>
              <w:jc w:val="center"/>
              <w:rPr>
                <w:rFonts w:ascii="Marianne" w:hAnsi="Marianne" w:cs="Arial"/>
                <w:sz w:val="20"/>
                <w:szCs w:val="20"/>
              </w:rPr>
            </w:pPr>
            <w:r w:rsidRPr="001D2B17">
              <w:rPr>
                <w:rFonts w:ascii="Marianne" w:hAnsi="Marianne" w:cs="Arial"/>
                <w:sz w:val="20"/>
                <w:szCs w:val="20"/>
              </w:rPr>
              <w:t>25€</w:t>
            </w:r>
          </w:p>
        </w:tc>
        <w:tc>
          <w:tcPr>
            <w:tcW w:w="2982" w:type="dxa"/>
          </w:tcPr>
          <w:p w14:paraId="1ECF4551" w14:textId="654556A6" w:rsidR="00851684" w:rsidRPr="001D2B17" w:rsidRDefault="000C7EF3" w:rsidP="00693071">
            <w:pPr>
              <w:pStyle w:val="texte10"/>
              <w:jc w:val="left"/>
              <w:rPr>
                <w:rFonts w:ascii="Marianne" w:hAnsi="Marianne" w:cs="Arial"/>
                <w:sz w:val="20"/>
                <w:szCs w:val="20"/>
              </w:rPr>
            </w:pPr>
            <w:r w:rsidRPr="001D2B17">
              <w:rPr>
                <w:rFonts w:ascii="Marianne" w:hAnsi="Marianne" w:cs="Arial"/>
                <w:sz w:val="20"/>
                <w:szCs w:val="20"/>
              </w:rPr>
              <w:t>Par</w:t>
            </w:r>
            <w:r w:rsidR="00851684" w:rsidRPr="001D2B17">
              <w:rPr>
                <w:rFonts w:ascii="Marianne" w:hAnsi="Marianne" w:cs="Arial"/>
                <w:sz w:val="20"/>
                <w:szCs w:val="20"/>
              </w:rPr>
              <w:t xml:space="preserve"> jour calendaire et par document</w:t>
            </w:r>
          </w:p>
        </w:tc>
      </w:tr>
      <w:tr w:rsidR="00851684" w:rsidRPr="001D2B17" w14:paraId="6EC75466" w14:textId="77777777" w:rsidTr="0077033D">
        <w:trPr>
          <w:cantSplit/>
        </w:trPr>
        <w:tc>
          <w:tcPr>
            <w:tcW w:w="4819" w:type="dxa"/>
          </w:tcPr>
          <w:p w14:paraId="589E0CF0" w14:textId="77777777" w:rsidR="00851684" w:rsidRPr="001D2B17" w:rsidRDefault="00851684" w:rsidP="006E02B9">
            <w:pPr>
              <w:pStyle w:val="texte10"/>
              <w:rPr>
                <w:rFonts w:ascii="Marianne" w:hAnsi="Marianne" w:cs="Arial"/>
                <w:sz w:val="20"/>
                <w:szCs w:val="20"/>
              </w:rPr>
            </w:pPr>
            <w:r w:rsidRPr="001D2B17">
              <w:rPr>
                <w:rFonts w:ascii="Marianne" w:hAnsi="Marianne" w:cs="Arial"/>
                <w:sz w:val="20"/>
                <w:szCs w:val="20"/>
              </w:rPr>
              <w:t>Retard dans la remise des documents à remettre en fin de chantier et notamment :</w:t>
            </w:r>
          </w:p>
          <w:p w14:paraId="7227D2B0" w14:textId="650C2CB2" w:rsidR="00851684" w:rsidRPr="001D2B17" w:rsidRDefault="00851684" w:rsidP="00851684">
            <w:pPr>
              <w:pStyle w:val="texte10"/>
              <w:rPr>
                <w:rFonts w:ascii="Marianne" w:hAnsi="Marianne" w:cs="Arial"/>
                <w:sz w:val="20"/>
                <w:szCs w:val="20"/>
              </w:rPr>
            </w:pPr>
            <w:r w:rsidRPr="001D2B17">
              <w:rPr>
                <w:rFonts w:ascii="Marianne" w:hAnsi="Marianne" w:cs="Arial"/>
                <w:sz w:val="20"/>
                <w:szCs w:val="20"/>
              </w:rPr>
              <w:t xml:space="preserve">- </w:t>
            </w:r>
            <w:r w:rsidR="009F6A16" w:rsidRPr="001D2B17">
              <w:rPr>
                <w:rFonts w:ascii="Marianne" w:hAnsi="Marianne" w:cs="Arial"/>
                <w:sz w:val="20"/>
                <w:szCs w:val="20"/>
              </w:rPr>
              <w:t>les bons de livraison</w:t>
            </w:r>
          </w:p>
        </w:tc>
        <w:tc>
          <w:tcPr>
            <w:tcW w:w="1980" w:type="dxa"/>
          </w:tcPr>
          <w:p w14:paraId="7CCA8C8A" w14:textId="1F1BA0ED" w:rsidR="00851684" w:rsidRPr="001D2B17" w:rsidRDefault="009F6A16" w:rsidP="009F6A16">
            <w:pPr>
              <w:pStyle w:val="texte10"/>
              <w:jc w:val="center"/>
              <w:rPr>
                <w:rFonts w:ascii="Marianne" w:hAnsi="Marianne" w:cs="Arial"/>
                <w:sz w:val="20"/>
                <w:szCs w:val="20"/>
              </w:rPr>
            </w:pPr>
            <w:r w:rsidRPr="001D2B17">
              <w:rPr>
                <w:rFonts w:ascii="Marianne" w:hAnsi="Marianne" w:cs="Arial"/>
                <w:sz w:val="20"/>
                <w:szCs w:val="20"/>
              </w:rPr>
              <w:t>25€</w:t>
            </w:r>
          </w:p>
        </w:tc>
        <w:tc>
          <w:tcPr>
            <w:tcW w:w="2982" w:type="dxa"/>
          </w:tcPr>
          <w:p w14:paraId="7EC8A95D" w14:textId="29D95002" w:rsidR="00851684" w:rsidRPr="001D2B17" w:rsidRDefault="00D1305D" w:rsidP="00693071">
            <w:pPr>
              <w:pStyle w:val="texte10"/>
              <w:jc w:val="left"/>
              <w:rPr>
                <w:rFonts w:ascii="Marianne" w:hAnsi="Marianne" w:cs="Arial"/>
                <w:sz w:val="20"/>
                <w:szCs w:val="20"/>
              </w:rPr>
            </w:pPr>
            <w:r w:rsidRPr="001D2B17">
              <w:rPr>
                <w:rFonts w:ascii="Marianne" w:hAnsi="Marianne" w:cs="Arial"/>
                <w:sz w:val="20"/>
                <w:szCs w:val="20"/>
              </w:rPr>
              <w:t>Par</w:t>
            </w:r>
            <w:r w:rsidR="00851684" w:rsidRPr="001D2B17">
              <w:rPr>
                <w:rFonts w:ascii="Marianne" w:hAnsi="Marianne" w:cs="Arial"/>
                <w:sz w:val="20"/>
                <w:szCs w:val="20"/>
              </w:rPr>
              <w:t xml:space="preserve"> jour calendaire et par document</w:t>
            </w:r>
          </w:p>
          <w:p w14:paraId="017E8BD6" w14:textId="01F96C08" w:rsidR="00CE178F" w:rsidRPr="001D2B17" w:rsidRDefault="00CE178F" w:rsidP="00693071">
            <w:pPr>
              <w:pStyle w:val="texte10"/>
              <w:jc w:val="left"/>
              <w:rPr>
                <w:rFonts w:ascii="Marianne" w:hAnsi="Marianne" w:cs="Arial"/>
                <w:sz w:val="20"/>
                <w:szCs w:val="20"/>
              </w:rPr>
            </w:pPr>
          </w:p>
        </w:tc>
      </w:tr>
      <w:tr w:rsidR="00851684" w:rsidRPr="001D2B17" w14:paraId="0E89D33B" w14:textId="77777777" w:rsidTr="0077033D">
        <w:trPr>
          <w:cantSplit/>
        </w:trPr>
        <w:tc>
          <w:tcPr>
            <w:tcW w:w="4819" w:type="dxa"/>
          </w:tcPr>
          <w:p w14:paraId="6FFDCE14" w14:textId="77777777" w:rsidR="00851684" w:rsidRPr="001D2B17" w:rsidRDefault="00851684" w:rsidP="006E02B9">
            <w:pPr>
              <w:pStyle w:val="texte10"/>
              <w:rPr>
                <w:rFonts w:ascii="Marianne" w:hAnsi="Marianne" w:cs="Arial"/>
                <w:sz w:val="20"/>
                <w:szCs w:val="20"/>
              </w:rPr>
            </w:pPr>
            <w:r w:rsidRPr="001D2B17">
              <w:rPr>
                <w:rFonts w:ascii="Marianne" w:hAnsi="Marianne" w:cs="Arial"/>
                <w:sz w:val="20"/>
                <w:szCs w:val="20"/>
              </w:rPr>
              <w:lastRenderedPageBreak/>
              <w:t>Retard dans la présentation d'un sous-traitant après mise en demeure fixant un délai de 10 jours</w:t>
            </w:r>
          </w:p>
        </w:tc>
        <w:tc>
          <w:tcPr>
            <w:tcW w:w="1980" w:type="dxa"/>
          </w:tcPr>
          <w:p w14:paraId="76D7D8C3" w14:textId="77777777" w:rsidR="00851684" w:rsidRPr="001D2B17" w:rsidRDefault="00851684" w:rsidP="009F6A16">
            <w:pPr>
              <w:pStyle w:val="texte10"/>
              <w:jc w:val="center"/>
              <w:rPr>
                <w:rFonts w:ascii="Marianne" w:hAnsi="Marianne" w:cs="Arial"/>
                <w:sz w:val="20"/>
                <w:szCs w:val="20"/>
              </w:rPr>
            </w:pPr>
            <w:r w:rsidRPr="001D2B17">
              <w:rPr>
                <w:rFonts w:ascii="Marianne" w:hAnsi="Marianne" w:cs="Arial"/>
                <w:sz w:val="20"/>
                <w:szCs w:val="20"/>
              </w:rPr>
              <w:t>1/1000ème du montant hors taxes du marché</w:t>
            </w:r>
          </w:p>
        </w:tc>
        <w:tc>
          <w:tcPr>
            <w:tcW w:w="2982" w:type="dxa"/>
          </w:tcPr>
          <w:p w14:paraId="51A3A8A6" w14:textId="3715EBE6" w:rsidR="00851684" w:rsidRPr="001D2B17" w:rsidRDefault="00D942F7" w:rsidP="00693071">
            <w:pPr>
              <w:pStyle w:val="texte10"/>
              <w:jc w:val="left"/>
              <w:rPr>
                <w:rFonts w:ascii="Marianne" w:hAnsi="Marianne" w:cs="Arial"/>
                <w:sz w:val="20"/>
                <w:szCs w:val="20"/>
              </w:rPr>
            </w:pPr>
            <w:r>
              <w:rPr>
                <w:rFonts w:ascii="Marianne" w:hAnsi="Marianne" w:cs="Arial"/>
                <w:sz w:val="20"/>
                <w:szCs w:val="20"/>
              </w:rPr>
              <w:t xml:space="preserve"> </w:t>
            </w:r>
            <w:r w:rsidR="00A8011A">
              <w:rPr>
                <w:rFonts w:ascii="Marianne" w:hAnsi="Marianne" w:cs="Arial"/>
                <w:sz w:val="20"/>
                <w:szCs w:val="20"/>
              </w:rPr>
              <w:t>Par jour calendaire</w:t>
            </w:r>
          </w:p>
        </w:tc>
      </w:tr>
    </w:tbl>
    <w:p w14:paraId="3964EC60" w14:textId="77777777" w:rsidR="00851684" w:rsidRPr="001D2B17" w:rsidRDefault="00851684" w:rsidP="00851684">
      <w:pPr>
        <w:pStyle w:val="texte10"/>
        <w:rPr>
          <w:rFonts w:ascii="Marianne" w:hAnsi="Marianne" w:cs="Arial"/>
          <w:sz w:val="20"/>
          <w:szCs w:val="20"/>
        </w:rPr>
      </w:pPr>
    </w:p>
    <w:p w14:paraId="6FCCFD35" w14:textId="77777777" w:rsidR="00851684" w:rsidRDefault="00851684" w:rsidP="00851684">
      <w:pPr>
        <w:pStyle w:val="texte10"/>
        <w:rPr>
          <w:rFonts w:ascii="Marianne" w:hAnsi="Marianne" w:cs="Arial"/>
          <w:sz w:val="20"/>
          <w:szCs w:val="20"/>
        </w:rPr>
      </w:pPr>
      <w:r w:rsidRPr="001D2B17">
        <w:rPr>
          <w:rFonts w:ascii="Marianne" w:hAnsi="Marianne" w:cs="Arial"/>
          <w:sz w:val="20"/>
          <w:szCs w:val="20"/>
        </w:rPr>
        <w:t>Les pénalités sont indiquées hors taxes et ne sont pas assujetties à la TVA.</w:t>
      </w:r>
    </w:p>
    <w:p w14:paraId="4723CD90" w14:textId="4743142C" w:rsidR="00835613" w:rsidRPr="001D2B17" w:rsidRDefault="00835613" w:rsidP="00851684">
      <w:pPr>
        <w:pStyle w:val="texte10"/>
        <w:rPr>
          <w:rFonts w:ascii="Marianne" w:hAnsi="Marianne" w:cs="Arial"/>
          <w:sz w:val="20"/>
          <w:szCs w:val="20"/>
        </w:rPr>
      </w:pPr>
      <w:r>
        <w:rPr>
          <w:rFonts w:ascii="Marianne" w:hAnsi="Marianne" w:cs="Arial"/>
          <w:sz w:val="20"/>
          <w:szCs w:val="20"/>
        </w:rPr>
        <w:t>Les pénalités ne sont ni plafonnées, ni annulées en deçà d’un certain montant.</w:t>
      </w:r>
    </w:p>
    <w:p w14:paraId="13F1DA7D" w14:textId="0F8D4878" w:rsidR="001D6544" w:rsidRPr="001D2B17" w:rsidRDefault="00851684" w:rsidP="00851684">
      <w:pPr>
        <w:pStyle w:val="texte10"/>
        <w:rPr>
          <w:rFonts w:ascii="Marianne" w:hAnsi="Marianne" w:cs="Arial"/>
          <w:sz w:val="20"/>
          <w:szCs w:val="20"/>
        </w:rPr>
      </w:pPr>
      <w:r w:rsidRPr="001D2B17">
        <w:rPr>
          <w:rFonts w:ascii="Marianne" w:hAnsi="Marianne" w:cs="Arial"/>
          <w:sz w:val="20"/>
          <w:szCs w:val="20"/>
        </w:rPr>
        <w:t>L'imposition des pénalités ci-dessus mentionnées ne fait pas obstacle à l'application des mesures prévues à l'article 46 du CCAG-travaux</w:t>
      </w:r>
      <w:r w:rsidR="0090025C" w:rsidRPr="001D2B17">
        <w:rPr>
          <w:rFonts w:ascii="Marianne" w:hAnsi="Marianne" w:cs="Arial"/>
          <w:sz w:val="20"/>
          <w:szCs w:val="20"/>
        </w:rPr>
        <w:t>.</w:t>
      </w:r>
    </w:p>
    <w:p w14:paraId="003A9B16" w14:textId="77777777" w:rsidR="00851684" w:rsidRPr="001D2B17" w:rsidRDefault="00851684" w:rsidP="00851684">
      <w:pPr>
        <w:pStyle w:val="texte10"/>
        <w:rPr>
          <w:rFonts w:ascii="Marianne" w:hAnsi="Marianne" w:cs="Arial"/>
          <w:sz w:val="20"/>
          <w:szCs w:val="20"/>
        </w:rPr>
      </w:pPr>
      <w:r w:rsidRPr="001D2B17">
        <w:rPr>
          <w:rFonts w:ascii="Marianne" w:hAnsi="Marianne" w:cs="Arial"/>
          <w:sz w:val="20"/>
          <w:szCs w:val="20"/>
        </w:rPr>
        <w:t>En cas de force majeure, les faits générateurs des pénalités ci-dessus ne pourront pas être retenus contre le titulaire.</w:t>
      </w:r>
    </w:p>
    <w:p w14:paraId="57D63741" w14:textId="1E38670E" w:rsidR="00851684" w:rsidRPr="001D2B17" w:rsidRDefault="00851684" w:rsidP="00851684">
      <w:pPr>
        <w:pStyle w:val="texte10"/>
        <w:rPr>
          <w:rFonts w:ascii="Marianne" w:hAnsi="Marianne" w:cs="Arial"/>
          <w:sz w:val="20"/>
          <w:szCs w:val="20"/>
        </w:rPr>
      </w:pPr>
      <w:r w:rsidRPr="001D2B17">
        <w:rPr>
          <w:rFonts w:ascii="Marianne" w:hAnsi="Marianne" w:cs="Arial"/>
          <w:sz w:val="20"/>
          <w:szCs w:val="20"/>
        </w:rPr>
        <w:t>Les contrôles d’exécution pourront être réalisés par un prestataire extérieur missionné.</w:t>
      </w:r>
    </w:p>
    <w:p w14:paraId="57C7D5A7" w14:textId="40C99A56" w:rsidR="00ED25F5" w:rsidRPr="001D2B17" w:rsidRDefault="00A64A0B" w:rsidP="00A64A0B">
      <w:pPr>
        <w:keepNext/>
        <w:spacing w:before="240" w:after="240"/>
        <w:ind w:left="0"/>
        <w:jc w:val="left"/>
        <w:outlineLvl w:val="1"/>
        <w:rPr>
          <w:rFonts w:ascii="Marianne" w:hAnsi="Marianne" w:cs="Arial"/>
          <w:b/>
          <w:color w:val="006600"/>
          <w:sz w:val="20"/>
          <w:szCs w:val="20"/>
          <w:u w:val="single"/>
        </w:rPr>
      </w:pPr>
      <w:bookmarkStart w:id="763" w:name="_Toc192761059"/>
      <w:r w:rsidRPr="00A64A0B">
        <w:rPr>
          <w:rFonts w:ascii="Marianne" w:hAnsi="Marianne" w:cs="Arial"/>
          <w:b/>
          <w:color w:val="006600"/>
          <w:sz w:val="20"/>
          <w:szCs w:val="20"/>
        </w:rPr>
        <w:t>1</w:t>
      </w:r>
      <w:r w:rsidR="005A097C">
        <w:rPr>
          <w:rFonts w:ascii="Marianne" w:hAnsi="Marianne" w:cs="Arial"/>
          <w:b/>
          <w:color w:val="006600"/>
          <w:sz w:val="20"/>
          <w:szCs w:val="20"/>
        </w:rPr>
        <w:t>1</w:t>
      </w:r>
      <w:r w:rsidRPr="00A64A0B">
        <w:rPr>
          <w:rFonts w:ascii="Marianne" w:hAnsi="Marianne" w:cs="Arial"/>
          <w:b/>
          <w:color w:val="006600"/>
          <w:sz w:val="20"/>
          <w:szCs w:val="20"/>
        </w:rPr>
        <w:t xml:space="preserve">.2      </w:t>
      </w:r>
      <w:r>
        <w:rPr>
          <w:rFonts w:ascii="Marianne" w:hAnsi="Marianne" w:cs="Arial"/>
          <w:b/>
          <w:color w:val="006600"/>
          <w:sz w:val="20"/>
          <w:szCs w:val="20"/>
          <w:u w:val="single"/>
        </w:rPr>
        <w:t>Pénalités</w:t>
      </w:r>
      <w:r w:rsidR="00ED25F5" w:rsidRPr="001D2B17">
        <w:rPr>
          <w:rFonts w:ascii="Marianne" w:hAnsi="Marianne" w:cs="Arial"/>
          <w:b/>
          <w:color w:val="006600"/>
          <w:sz w:val="20"/>
          <w:szCs w:val="20"/>
          <w:u w:val="single"/>
        </w:rPr>
        <w:t xml:space="preserve"> pour non-conformité des formalités relatives au travail dissimulé</w:t>
      </w:r>
      <w:bookmarkEnd w:id="711"/>
      <w:bookmarkEnd w:id="763"/>
    </w:p>
    <w:p w14:paraId="285C4B53" w14:textId="77777777" w:rsidR="00ED25F5" w:rsidRPr="001D2B17" w:rsidRDefault="00ED25F5" w:rsidP="00D902C5">
      <w:pPr>
        <w:ind w:left="0"/>
        <w:rPr>
          <w:rFonts w:ascii="Marianne" w:hAnsi="Marianne" w:cs="Arial"/>
          <w:sz w:val="20"/>
          <w:szCs w:val="20"/>
        </w:rPr>
      </w:pPr>
      <w:r w:rsidRPr="001D2B17">
        <w:rPr>
          <w:rFonts w:ascii="Marianne" w:hAnsi="Marianne" w:cs="Arial"/>
          <w:sz w:val="20"/>
          <w:szCs w:val="20"/>
        </w:rPr>
        <w:t>Conformément à l'article L8222-6 du code du travail, si le Titulaire ne s'acquitte pas des formalités mentionnées aux articles L8221-3 à L8221-5 du même code, il pourra lui être appliqué, après mise en demeure restée sans effet, une pénalité journalière de 100 € HT, dans la limite des amendes encourues, en application des articles L8224-1, L8224-2 et L8224-5, et de 10 % du montant du marché.</w:t>
      </w:r>
    </w:p>
    <w:p w14:paraId="05A60F50" w14:textId="2DBF8995" w:rsidR="00851684" w:rsidRPr="001D2B17" w:rsidRDefault="005A097C" w:rsidP="005A097C">
      <w:pPr>
        <w:keepNext/>
        <w:spacing w:before="240" w:after="240"/>
        <w:ind w:left="0"/>
        <w:jc w:val="left"/>
        <w:outlineLvl w:val="1"/>
        <w:rPr>
          <w:rFonts w:ascii="Marianne" w:hAnsi="Marianne" w:cs="Arial"/>
          <w:b/>
          <w:color w:val="006600"/>
          <w:sz w:val="20"/>
          <w:szCs w:val="20"/>
          <w:u w:val="single"/>
        </w:rPr>
      </w:pPr>
      <w:bookmarkStart w:id="764" w:name="_Toc460850303"/>
      <w:bookmarkStart w:id="765" w:name="_Toc192761060"/>
      <w:r w:rsidRPr="008B14BE">
        <w:rPr>
          <w:rFonts w:ascii="Marianne" w:hAnsi="Marianne" w:cs="Arial"/>
          <w:b/>
          <w:color w:val="006600"/>
          <w:sz w:val="20"/>
          <w:szCs w:val="20"/>
        </w:rPr>
        <w:t xml:space="preserve">11.3 </w:t>
      </w:r>
      <w:r w:rsidR="008B14BE" w:rsidRPr="008B14BE">
        <w:rPr>
          <w:rFonts w:ascii="Marianne" w:hAnsi="Marianne" w:cs="Arial"/>
          <w:b/>
          <w:color w:val="006600"/>
          <w:sz w:val="20"/>
          <w:szCs w:val="20"/>
        </w:rPr>
        <w:t xml:space="preserve">    </w:t>
      </w:r>
      <w:r w:rsidR="00851684" w:rsidRPr="001D2B17">
        <w:rPr>
          <w:rFonts w:ascii="Marianne" w:hAnsi="Marianne" w:cs="Arial"/>
          <w:b/>
          <w:color w:val="006600"/>
          <w:sz w:val="20"/>
          <w:szCs w:val="20"/>
          <w:u w:val="single"/>
        </w:rPr>
        <w:t>Exécution des travaux aux frais et risques du titulaire</w:t>
      </w:r>
      <w:bookmarkEnd w:id="764"/>
      <w:bookmarkEnd w:id="765"/>
      <w:r w:rsidR="00851684" w:rsidRPr="001D2B17">
        <w:rPr>
          <w:rFonts w:ascii="Calibri" w:hAnsi="Calibri" w:cs="Calibri"/>
          <w:b/>
          <w:color w:val="006600"/>
          <w:sz w:val="20"/>
          <w:szCs w:val="20"/>
          <w:u w:val="single"/>
        </w:rPr>
        <w:t> </w:t>
      </w:r>
    </w:p>
    <w:p w14:paraId="4EA61CA5" w14:textId="4660C3CD" w:rsidR="00851684" w:rsidRPr="001D2B17" w:rsidRDefault="00851684" w:rsidP="00851684">
      <w:pPr>
        <w:pStyle w:val="texte10"/>
        <w:rPr>
          <w:rFonts w:ascii="Marianne" w:hAnsi="Marianne" w:cs="Arial"/>
          <w:sz w:val="20"/>
        </w:rPr>
      </w:pPr>
      <w:r w:rsidRPr="001D2B17">
        <w:rPr>
          <w:rFonts w:ascii="Marianne" w:hAnsi="Marianne" w:cs="Arial"/>
          <w:sz w:val="20"/>
        </w:rPr>
        <w:t>Lorsque le titulaire ne se conforme pas aux dispositions du marché ou aux ordres de service, le représentant du pouvoir adjudicateur le met en demeure d’y satisfaire, dans un délai déterminé, par une décision qui lui est notifiée par écrit.</w:t>
      </w:r>
    </w:p>
    <w:p w14:paraId="55A5C2B4" w14:textId="77777777" w:rsidR="00851684" w:rsidRPr="001D2B17" w:rsidRDefault="00851684" w:rsidP="00851684">
      <w:pPr>
        <w:pStyle w:val="texte10"/>
        <w:rPr>
          <w:rFonts w:ascii="Marianne" w:hAnsi="Marianne" w:cs="Arial"/>
          <w:sz w:val="20"/>
        </w:rPr>
      </w:pPr>
      <w:r w:rsidRPr="001D2B17">
        <w:rPr>
          <w:rFonts w:ascii="Marianne" w:hAnsi="Marianne" w:cs="Arial"/>
          <w:sz w:val="20"/>
        </w:rPr>
        <w:t>Ce délai n’est pas inférieur à quinze jours à compter de la date de notification de la mise en demeure.</w:t>
      </w:r>
    </w:p>
    <w:p w14:paraId="532B4849" w14:textId="77777777" w:rsidR="00851684" w:rsidRPr="001D2B17" w:rsidRDefault="00851684" w:rsidP="00851684">
      <w:pPr>
        <w:pStyle w:val="texte10"/>
        <w:rPr>
          <w:rFonts w:ascii="Marianne" w:hAnsi="Marianne" w:cs="Arial"/>
          <w:sz w:val="20"/>
        </w:rPr>
      </w:pPr>
      <w:r w:rsidRPr="001D2B17">
        <w:rPr>
          <w:rFonts w:ascii="Marianne" w:hAnsi="Marianne" w:cs="Arial"/>
          <w:sz w:val="20"/>
        </w:rPr>
        <w:t>Si le titulaire n’a pas déféré à la mise en demeure, la poursuite des travaux peut être ordonnée à ses frais et risques conformément à l'article 48 du CCAG-travaux ou la résiliation du marché peut être décidée.</w:t>
      </w:r>
    </w:p>
    <w:p w14:paraId="2EC26349" w14:textId="36130095" w:rsidR="00ED25F5" w:rsidRPr="001D2B17" w:rsidRDefault="005A097C" w:rsidP="005A097C">
      <w:pPr>
        <w:pStyle w:val="Titre1"/>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ind w:left="180"/>
        <w:textAlignment w:val="baseline"/>
        <w:rPr>
          <w:rFonts w:ascii="Marianne" w:hAnsi="Marianne"/>
          <w:caps w:val="0"/>
          <w:smallCaps/>
          <w:color w:val="008000"/>
        </w:rPr>
      </w:pPr>
      <w:bookmarkStart w:id="766" w:name="_Toc296505016"/>
      <w:bookmarkStart w:id="767" w:name="_Toc400367668"/>
      <w:bookmarkStart w:id="768" w:name="_Toc192761061"/>
      <w:r>
        <w:rPr>
          <w:rFonts w:ascii="Marianne" w:hAnsi="Marianne"/>
          <w:caps w:val="0"/>
          <w:smallCaps/>
          <w:color w:val="008000"/>
        </w:rPr>
        <w:t xml:space="preserve">12    </w:t>
      </w:r>
      <w:r w:rsidR="00ED25F5" w:rsidRPr="001D2B17">
        <w:rPr>
          <w:rFonts w:ascii="Marianne" w:hAnsi="Marianne"/>
          <w:caps w:val="0"/>
          <w:smallCaps/>
          <w:color w:val="008000"/>
        </w:rPr>
        <w:t xml:space="preserve">Droit, </w:t>
      </w:r>
      <w:bookmarkEnd w:id="766"/>
      <w:bookmarkEnd w:id="767"/>
      <w:r w:rsidR="00ED25F5" w:rsidRPr="001D2B17">
        <w:rPr>
          <w:rFonts w:ascii="Marianne" w:hAnsi="Marianne"/>
          <w:caps w:val="0"/>
          <w:smallCaps/>
          <w:color w:val="008000"/>
        </w:rPr>
        <w:t>langue</w:t>
      </w:r>
      <w:bookmarkEnd w:id="768"/>
    </w:p>
    <w:p w14:paraId="63A11305" w14:textId="7F083491" w:rsidR="00957B7D" w:rsidRPr="001D2B17" w:rsidRDefault="00957B7D" w:rsidP="006F44BA">
      <w:pPr>
        <w:spacing w:before="100" w:beforeAutospacing="1" w:after="100" w:afterAutospacing="1"/>
        <w:ind w:left="0"/>
        <w:rPr>
          <w:rFonts w:ascii="Marianne" w:hAnsi="Marianne" w:cs="Arial"/>
          <w:bCs/>
          <w:sz w:val="20"/>
          <w:szCs w:val="20"/>
        </w:rPr>
      </w:pPr>
      <w:r w:rsidRPr="001D2B17">
        <w:rPr>
          <w:rFonts w:ascii="Marianne" w:hAnsi="Marianne" w:cs="Arial"/>
          <w:bCs/>
          <w:sz w:val="20"/>
          <w:szCs w:val="20"/>
        </w:rPr>
        <w:t xml:space="preserve">Les dispositions qui ne sont pas expressément prévues par le présent CCAP seront réglées conformément aux prescriptions </w:t>
      </w:r>
      <w:r w:rsidR="00E70906" w:rsidRPr="001D2B17">
        <w:rPr>
          <w:rFonts w:ascii="Marianne" w:hAnsi="Marianne" w:cs="Arial"/>
          <w:bCs/>
          <w:sz w:val="20"/>
          <w:szCs w:val="20"/>
        </w:rPr>
        <w:t>du code de la commande publique</w:t>
      </w:r>
      <w:r w:rsidR="006F44BA" w:rsidRPr="001D2B17">
        <w:rPr>
          <w:rFonts w:ascii="Marianne" w:hAnsi="Marianne" w:cs="Arial"/>
          <w:bCs/>
          <w:sz w:val="20"/>
          <w:szCs w:val="20"/>
        </w:rPr>
        <w:t>.</w:t>
      </w:r>
    </w:p>
    <w:p w14:paraId="5313BFE5" w14:textId="60E2F4F3" w:rsidR="00ED25F5" w:rsidRPr="001D2B17" w:rsidRDefault="00957B7D" w:rsidP="00957B7D">
      <w:pPr>
        <w:spacing w:before="100" w:beforeAutospacing="1" w:after="100" w:afterAutospacing="1"/>
        <w:ind w:left="0"/>
        <w:rPr>
          <w:rFonts w:ascii="Marianne" w:hAnsi="Marianne" w:cs="Arial"/>
          <w:sz w:val="20"/>
          <w:szCs w:val="20"/>
        </w:rPr>
      </w:pPr>
      <w:r w:rsidRPr="001D2B17">
        <w:rPr>
          <w:rFonts w:ascii="Marianne" w:hAnsi="Marianne" w:cs="Arial"/>
          <w:bCs/>
          <w:sz w:val="20"/>
          <w:szCs w:val="20"/>
        </w:rPr>
        <w:t>Lorsqu'ils n'auront pu faire l'objet d'un règlement amiable entre les parties, les litiges survenus à l'occasion de l'exécution du présent marché seront de la compétence exclusive des juridictions administratives dans le ressort duquel le présent marché est exécuté.</w:t>
      </w:r>
      <w:r w:rsidR="00E70906" w:rsidRPr="001D2B17">
        <w:rPr>
          <w:rFonts w:ascii="Marianne" w:hAnsi="Marianne" w:cs="Arial"/>
          <w:bCs/>
          <w:sz w:val="20"/>
          <w:szCs w:val="20"/>
        </w:rPr>
        <w:t xml:space="preserve"> </w:t>
      </w:r>
      <w:r w:rsidRPr="001D2B17">
        <w:rPr>
          <w:rFonts w:ascii="Marianne" w:hAnsi="Marianne" w:cs="Arial"/>
          <w:bCs/>
          <w:sz w:val="20"/>
          <w:szCs w:val="20"/>
        </w:rPr>
        <w:t>En cas de litige, le droit français est seul applicable.</w:t>
      </w:r>
    </w:p>
    <w:p w14:paraId="37B5A4CF" w14:textId="77777777" w:rsidR="00ED25F5" w:rsidRPr="001D2B17" w:rsidRDefault="00ED25F5" w:rsidP="00C909F9">
      <w:pPr>
        <w:spacing w:before="100" w:beforeAutospacing="1" w:after="100" w:afterAutospacing="1"/>
        <w:ind w:left="0"/>
        <w:rPr>
          <w:rFonts w:ascii="Marianne" w:hAnsi="Marianne" w:cs="Arial"/>
          <w:bCs/>
          <w:sz w:val="20"/>
          <w:szCs w:val="20"/>
        </w:rPr>
      </w:pPr>
      <w:r w:rsidRPr="001D2B17">
        <w:rPr>
          <w:rFonts w:ascii="Marianne" w:hAnsi="Marianne" w:cs="Arial"/>
          <w:bCs/>
          <w:sz w:val="20"/>
          <w:szCs w:val="20"/>
        </w:rPr>
        <w:t>Tous les documents constituant, accompagnant ou cités à l'appui de la candidature et de l'offre doivent être rédigés en français. Les documents rédigés en langue étrangère sont néanmoins acceptés s’ils sont accompagnés d'une traduction en langue française dont l'exactitude est certifiée par un traducteur expert auprès des tribunaux (tribunaux français ou tribunaux du pays du candidat) et dont le nom et l'adresse seront indiqués.</w:t>
      </w:r>
    </w:p>
    <w:p w14:paraId="5F1DC288" w14:textId="22C89BBA" w:rsidR="006F44BA" w:rsidRPr="001D2B17" w:rsidRDefault="006F44BA" w:rsidP="00C909F9">
      <w:pPr>
        <w:spacing w:before="100" w:beforeAutospacing="1" w:after="100" w:afterAutospacing="1"/>
        <w:ind w:left="0"/>
        <w:rPr>
          <w:rFonts w:ascii="Marianne" w:hAnsi="Marianne" w:cs="Arial"/>
          <w:sz w:val="20"/>
          <w:szCs w:val="20"/>
        </w:rPr>
      </w:pPr>
      <w:r w:rsidRPr="001D2B17">
        <w:rPr>
          <w:rFonts w:ascii="Marianne" w:hAnsi="Marianne" w:cs="Arial"/>
          <w:bCs/>
          <w:sz w:val="20"/>
          <w:szCs w:val="20"/>
        </w:rPr>
        <w:t>Dans le cadre de l’exécution de ce marché, en tant que de besoin, le titulaire désignera un correspondant parlant français.</w:t>
      </w:r>
    </w:p>
    <w:p w14:paraId="11A63B58" w14:textId="24F7FE6B" w:rsidR="00ED25F5" w:rsidRPr="001D2B17" w:rsidRDefault="005A097C" w:rsidP="005A097C">
      <w:pPr>
        <w:pStyle w:val="Titre1"/>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ind w:left="180"/>
        <w:textAlignment w:val="baseline"/>
        <w:rPr>
          <w:rFonts w:ascii="Marianne" w:hAnsi="Marianne"/>
          <w:caps w:val="0"/>
          <w:smallCaps/>
          <w:color w:val="008000"/>
        </w:rPr>
      </w:pPr>
      <w:bookmarkStart w:id="769" w:name="_ASSURANCE"/>
      <w:bookmarkStart w:id="770" w:name="_Toc314042628"/>
      <w:bookmarkStart w:id="771" w:name="_Toc318107839"/>
      <w:bookmarkStart w:id="772" w:name="_Toc323200042"/>
      <w:bookmarkStart w:id="773" w:name="_Toc400367671"/>
      <w:bookmarkStart w:id="774" w:name="_Toc192761062"/>
      <w:bookmarkEnd w:id="769"/>
      <w:r>
        <w:rPr>
          <w:rFonts w:ascii="Marianne" w:hAnsi="Marianne"/>
          <w:caps w:val="0"/>
          <w:smallCaps/>
          <w:color w:val="008000"/>
        </w:rPr>
        <w:t xml:space="preserve">13     </w:t>
      </w:r>
      <w:r w:rsidR="00ED25F5" w:rsidRPr="001D2B17">
        <w:rPr>
          <w:rFonts w:ascii="Marianne" w:hAnsi="Marianne"/>
          <w:caps w:val="0"/>
          <w:smallCaps/>
          <w:color w:val="008000"/>
        </w:rPr>
        <w:t>Protection de la main d'œuvre et des conditions de travail</w:t>
      </w:r>
      <w:bookmarkEnd w:id="770"/>
      <w:bookmarkEnd w:id="771"/>
      <w:bookmarkEnd w:id="772"/>
      <w:bookmarkEnd w:id="773"/>
      <w:bookmarkEnd w:id="774"/>
      <w:r w:rsidR="00ED25F5" w:rsidRPr="001D2B17">
        <w:rPr>
          <w:rFonts w:ascii="Marianne" w:hAnsi="Marianne"/>
          <w:caps w:val="0"/>
          <w:smallCaps/>
          <w:color w:val="008000"/>
        </w:rPr>
        <w:t xml:space="preserve"> </w:t>
      </w:r>
    </w:p>
    <w:p w14:paraId="313F56A4" w14:textId="77777777" w:rsidR="00ED25F5" w:rsidRPr="001D2B17" w:rsidRDefault="00ED25F5" w:rsidP="00E210EE">
      <w:pPr>
        <w:ind w:left="0" w:right="34"/>
        <w:rPr>
          <w:rFonts w:ascii="Marianne" w:hAnsi="Marianne" w:cs="Arial"/>
          <w:sz w:val="20"/>
          <w:szCs w:val="20"/>
        </w:rPr>
      </w:pPr>
      <w:r w:rsidRPr="001D2B17">
        <w:rPr>
          <w:rFonts w:ascii="Marianne" w:hAnsi="Marianne" w:cs="Arial"/>
          <w:bCs/>
          <w:sz w:val="20"/>
          <w:szCs w:val="20"/>
        </w:rPr>
        <w:t>Le Titulaire doit se conformer strictement</w:t>
      </w:r>
      <w:r w:rsidRPr="001D2B17">
        <w:rPr>
          <w:rFonts w:ascii="Calibri" w:hAnsi="Calibri" w:cs="Calibri"/>
          <w:bCs/>
          <w:sz w:val="20"/>
          <w:szCs w:val="20"/>
        </w:rPr>
        <w:t> </w:t>
      </w:r>
      <w:r w:rsidRPr="001D2B17">
        <w:rPr>
          <w:rFonts w:ascii="Marianne" w:hAnsi="Marianne" w:cs="Arial"/>
          <w:bCs/>
          <w:sz w:val="20"/>
          <w:szCs w:val="20"/>
        </w:rPr>
        <w:t>:</w:t>
      </w:r>
    </w:p>
    <w:p w14:paraId="65EBA9D7" w14:textId="77777777" w:rsidR="00ED25F5" w:rsidRPr="001D2B17" w:rsidRDefault="00ED25F5" w:rsidP="00513614">
      <w:pPr>
        <w:numPr>
          <w:ilvl w:val="3"/>
          <w:numId w:val="47"/>
        </w:numPr>
        <w:ind w:right="34"/>
        <w:rPr>
          <w:rFonts w:ascii="Marianne" w:hAnsi="Marianne" w:cs="Arial"/>
          <w:sz w:val="20"/>
          <w:szCs w:val="20"/>
        </w:rPr>
      </w:pPr>
      <w:proofErr w:type="gramStart"/>
      <w:r w:rsidRPr="001D2B17">
        <w:rPr>
          <w:rFonts w:ascii="Marianne" w:hAnsi="Marianne" w:cs="Arial"/>
          <w:bCs/>
          <w:sz w:val="20"/>
          <w:szCs w:val="20"/>
        </w:rPr>
        <w:t>aux</w:t>
      </w:r>
      <w:proofErr w:type="gramEnd"/>
      <w:r w:rsidRPr="001D2B17">
        <w:rPr>
          <w:rFonts w:ascii="Marianne" w:hAnsi="Marianne" w:cs="Arial"/>
          <w:bCs/>
          <w:sz w:val="20"/>
          <w:szCs w:val="20"/>
        </w:rPr>
        <w:t xml:space="preserve"> lois, décrets, circulaires, et autres textes réglementaires se rapportant à l’emploi des travailleurs étrangers en situation irrégulière et aux règles d’emploi d’un salarié dans le secteur public,</w:t>
      </w:r>
    </w:p>
    <w:p w14:paraId="1CDF9C43" w14:textId="77777777" w:rsidR="00ED25F5" w:rsidRPr="001D2B17" w:rsidRDefault="00ED25F5" w:rsidP="00513614">
      <w:pPr>
        <w:numPr>
          <w:ilvl w:val="3"/>
          <w:numId w:val="47"/>
        </w:numPr>
        <w:ind w:right="34"/>
        <w:rPr>
          <w:rFonts w:ascii="Marianne" w:hAnsi="Marianne" w:cs="Arial"/>
          <w:sz w:val="20"/>
          <w:szCs w:val="20"/>
        </w:rPr>
      </w:pPr>
      <w:proofErr w:type="gramStart"/>
      <w:r w:rsidRPr="001D2B17">
        <w:rPr>
          <w:rFonts w:ascii="Marianne" w:hAnsi="Marianne" w:cs="Arial"/>
          <w:bCs/>
          <w:sz w:val="20"/>
          <w:szCs w:val="20"/>
        </w:rPr>
        <w:t>aux</w:t>
      </w:r>
      <w:proofErr w:type="gramEnd"/>
      <w:r w:rsidRPr="001D2B17">
        <w:rPr>
          <w:rFonts w:ascii="Marianne" w:hAnsi="Marianne" w:cs="Arial"/>
          <w:bCs/>
          <w:sz w:val="20"/>
          <w:szCs w:val="20"/>
        </w:rPr>
        <w:t xml:space="preserve"> textes législatifs et réglementaires en vigueur en matière de sécurité sociale, législation du travail, législation fiscale.</w:t>
      </w:r>
    </w:p>
    <w:p w14:paraId="115DD58E" w14:textId="77777777" w:rsidR="00881B52" w:rsidRPr="001D2B17" w:rsidRDefault="00881B52" w:rsidP="001826DF">
      <w:pPr>
        <w:pStyle w:val="Paragraphedeliste"/>
        <w:keepNext/>
        <w:numPr>
          <w:ilvl w:val="0"/>
          <w:numId w:val="34"/>
        </w:numPr>
        <w:spacing w:before="240" w:after="240"/>
        <w:jc w:val="left"/>
        <w:outlineLvl w:val="1"/>
        <w:rPr>
          <w:rFonts w:ascii="Marianne" w:hAnsi="Marianne" w:cs="Arial"/>
          <w:b/>
          <w:vanish/>
          <w:color w:val="006600"/>
          <w:sz w:val="20"/>
          <w:szCs w:val="20"/>
          <w:u w:val="single"/>
        </w:rPr>
      </w:pPr>
      <w:bookmarkStart w:id="775" w:name="_Toc465416981"/>
      <w:bookmarkStart w:id="776" w:name="_Toc465417040"/>
      <w:bookmarkStart w:id="777" w:name="_Toc467078275"/>
      <w:bookmarkStart w:id="778" w:name="_Toc467078336"/>
      <w:bookmarkStart w:id="779" w:name="_Toc467080784"/>
      <w:bookmarkStart w:id="780" w:name="_Toc472081646"/>
      <w:bookmarkStart w:id="781" w:name="_Toc473708778"/>
      <w:bookmarkStart w:id="782" w:name="_Toc494297870"/>
      <w:bookmarkStart w:id="783" w:name="_Toc494297976"/>
      <w:bookmarkStart w:id="784" w:name="_Toc494300981"/>
      <w:bookmarkStart w:id="785" w:name="_Toc501305307"/>
      <w:bookmarkStart w:id="786" w:name="_Toc530142977"/>
      <w:bookmarkStart w:id="787" w:name="_Toc3794243"/>
      <w:bookmarkStart w:id="788" w:name="_Toc3794360"/>
      <w:bookmarkStart w:id="789" w:name="_Toc3795541"/>
      <w:bookmarkStart w:id="790" w:name="_Toc85444837"/>
      <w:bookmarkStart w:id="791" w:name="_Toc87431806"/>
      <w:bookmarkStart w:id="792" w:name="_Toc88206757"/>
      <w:bookmarkStart w:id="793" w:name="_Toc88734513"/>
      <w:bookmarkStart w:id="794" w:name="_Toc90312837"/>
      <w:bookmarkStart w:id="795" w:name="_Toc90561127"/>
      <w:bookmarkStart w:id="796" w:name="_Toc90989388"/>
      <w:bookmarkStart w:id="797" w:name="_Toc90996316"/>
      <w:bookmarkStart w:id="798" w:name="_Toc90996441"/>
      <w:bookmarkStart w:id="799" w:name="_Toc90997931"/>
      <w:bookmarkStart w:id="800" w:name="_Toc90998055"/>
      <w:bookmarkStart w:id="801" w:name="_Toc92186950"/>
      <w:bookmarkStart w:id="802" w:name="_Toc92197189"/>
      <w:bookmarkStart w:id="803" w:name="_Toc93061066"/>
      <w:bookmarkStart w:id="804" w:name="_Toc93061189"/>
      <w:bookmarkStart w:id="805" w:name="_Toc121757125"/>
      <w:bookmarkStart w:id="806" w:name="_Toc121758855"/>
      <w:bookmarkStart w:id="807" w:name="_Toc122443119"/>
      <w:bookmarkStart w:id="808" w:name="_Toc122443252"/>
      <w:bookmarkStart w:id="809" w:name="_Toc123822197"/>
      <w:bookmarkStart w:id="810" w:name="_Toc123822456"/>
      <w:bookmarkStart w:id="811" w:name="_Toc188371594"/>
      <w:bookmarkStart w:id="812" w:name="_Toc188371724"/>
      <w:bookmarkStart w:id="813" w:name="_Toc192516928"/>
      <w:bookmarkStart w:id="814" w:name="_Toc192517064"/>
      <w:bookmarkStart w:id="815" w:name="_Toc192517508"/>
      <w:bookmarkStart w:id="816" w:name="_Toc192517637"/>
      <w:bookmarkStart w:id="817" w:name="_Toc192749203"/>
      <w:bookmarkStart w:id="818" w:name="_Toc192749330"/>
      <w:bookmarkStart w:id="819" w:name="_Toc192749457"/>
      <w:bookmarkStart w:id="820" w:name="_Toc192749580"/>
      <w:bookmarkStart w:id="821" w:name="_Toc192751809"/>
      <w:bookmarkStart w:id="822" w:name="_Toc314042629"/>
      <w:bookmarkStart w:id="823" w:name="_Toc323200043"/>
      <w:bookmarkStart w:id="824" w:name="_Toc400367672"/>
      <w:bookmarkStart w:id="825" w:name="_Toc192761063"/>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5"/>
    </w:p>
    <w:p w14:paraId="58EF3CF2" w14:textId="77777777" w:rsidR="00881B52" w:rsidRPr="001D2B17" w:rsidRDefault="00881B52" w:rsidP="001826DF">
      <w:pPr>
        <w:pStyle w:val="Paragraphedeliste"/>
        <w:keepNext/>
        <w:numPr>
          <w:ilvl w:val="0"/>
          <w:numId w:val="34"/>
        </w:numPr>
        <w:spacing w:before="240" w:after="240"/>
        <w:jc w:val="left"/>
        <w:outlineLvl w:val="1"/>
        <w:rPr>
          <w:rFonts w:ascii="Marianne" w:hAnsi="Marianne" w:cs="Arial"/>
          <w:b/>
          <w:vanish/>
          <w:color w:val="006600"/>
          <w:sz w:val="20"/>
          <w:szCs w:val="20"/>
          <w:u w:val="single"/>
        </w:rPr>
      </w:pPr>
      <w:bookmarkStart w:id="826" w:name="_Toc467080785"/>
      <w:bookmarkStart w:id="827" w:name="_Toc472081647"/>
      <w:bookmarkStart w:id="828" w:name="_Toc473708779"/>
      <w:bookmarkStart w:id="829" w:name="_Toc494297871"/>
      <w:bookmarkStart w:id="830" w:name="_Toc494297977"/>
      <w:bookmarkStart w:id="831" w:name="_Toc494300982"/>
      <w:bookmarkStart w:id="832" w:name="_Toc501305308"/>
      <w:bookmarkStart w:id="833" w:name="_Toc530142978"/>
      <w:bookmarkStart w:id="834" w:name="_Toc3794244"/>
      <w:bookmarkStart w:id="835" w:name="_Toc3794361"/>
      <w:bookmarkStart w:id="836" w:name="_Toc3795542"/>
      <w:bookmarkStart w:id="837" w:name="_Toc85444838"/>
      <w:bookmarkStart w:id="838" w:name="_Toc87431807"/>
      <w:bookmarkStart w:id="839" w:name="_Toc88206758"/>
      <w:bookmarkStart w:id="840" w:name="_Toc88734514"/>
      <w:bookmarkStart w:id="841" w:name="_Toc90312838"/>
      <w:bookmarkStart w:id="842" w:name="_Toc90561128"/>
      <w:bookmarkStart w:id="843" w:name="_Toc90989389"/>
      <w:bookmarkStart w:id="844" w:name="_Toc90996317"/>
      <w:bookmarkStart w:id="845" w:name="_Toc90996442"/>
      <w:bookmarkStart w:id="846" w:name="_Toc90997932"/>
      <w:bookmarkStart w:id="847" w:name="_Toc90998056"/>
      <w:bookmarkStart w:id="848" w:name="_Toc92186951"/>
      <w:bookmarkStart w:id="849" w:name="_Toc92197190"/>
      <w:bookmarkStart w:id="850" w:name="_Toc93061067"/>
      <w:bookmarkStart w:id="851" w:name="_Toc93061190"/>
      <w:bookmarkStart w:id="852" w:name="_Toc121757126"/>
      <w:bookmarkStart w:id="853" w:name="_Toc121758856"/>
      <w:bookmarkStart w:id="854" w:name="_Toc122443120"/>
      <w:bookmarkStart w:id="855" w:name="_Toc122443253"/>
      <w:bookmarkStart w:id="856" w:name="_Toc123822198"/>
      <w:bookmarkStart w:id="857" w:name="_Toc123822457"/>
      <w:bookmarkStart w:id="858" w:name="_Toc188371595"/>
      <w:bookmarkStart w:id="859" w:name="_Toc188371725"/>
      <w:bookmarkStart w:id="860" w:name="_Toc192516929"/>
      <w:bookmarkStart w:id="861" w:name="_Toc192517065"/>
      <w:bookmarkStart w:id="862" w:name="_Toc192517509"/>
      <w:bookmarkStart w:id="863" w:name="_Toc192517638"/>
      <w:bookmarkStart w:id="864" w:name="_Toc192749204"/>
      <w:bookmarkStart w:id="865" w:name="_Toc192749331"/>
      <w:bookmarkStart w:id="866" w:name="_Toc192749458"/>
      <w:bookmarkStart w:id="867" w:name="_Toc192749581"/>
      <w:bookmarkStart w:id="868" w:name="_Toc192751810"/>
      <w:bookmarkStart w:id="869" w:name="_Toc192761064"/>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p>
    <w:p w14:paraId="497A732E" w14:textId="179AC050" w:rsidR="00ED25F5" w:rsidRPr="001D2B17" w:rsidDel="0086612D" w:rsidRDefault="005A097C" w:rsidP="005A097C">
      <w:pPr>
        <w:keepNext/>
        <w:spacing w:before="240" w:after="240"/>
        <w:ind w:left="644"/>
        <w:jc w:val="left"/>
        <w:outlineLvl w:val="1"/>
        <w:rPr>
          <w:rFonts w:ascii="Marianne" w:hAnsi="Marianne" w:cs="Arial"/>
          <w:b/>
          <w:color w:val="006600"/>
          <w:sz w:val="20"/>
          <w:szCs w:val="20"/>
          <w:u w:val="single"/>
        </w:rPr>
      </w:pPr>
      <w:bookmarkStart w:id="870" w:name="_Toc192761065"/>
      <w:r>
        <w:rPr>
          <w:rFonts w:ascii="Marianne" w:hAnsi="Marianne" w:cs="Arial"/>
          <w:b/>
          <w:color w:val="006600"/>
          <w:sz w:val="20"/>
          <w:szCs w:val="20"/>
          <w:u w:val="single"/>
        </w:rPr>
        <w:t xml:space="preserve">13.1 </w:t>
      </w:r>
      <w:r w:rsidR="00ED25F5" w:rsidRPr="001D2B17" w:rsidDel="0086612D">
        <w:rPr>
          <w:rFonts w:ascii="Marianne" w:hAnsi="Marianne" w:cs="Arial"/>
          <w:b/>
          <w:color w:val="006600"/>
          <w:sz w:val="20"/>
          <w:szCs w:val="20"/>
          <w:u w:val="single"/>
        </w:rPr>
        <w:t>Travailleurs étrangers</w:t>
      </w:r>
      <w:bookmarkStart w:id="871" w:name="_Toc318107190"/>
      <w:bookmarkStart w:id="872" w:name="_Toc318107840"/>
      <w:bookmarkEnd w:id="822"/>
      <w:bookmarkEnd w:id="823"/>
      <w:bookmarkEnd w:id="824"/>
      <w:bookmarkEnd w:id="871"/>
      <w:bookmarkEnd w:id="872"/>
      <w:bookmarkEnd w:id="870"/>
    </w:p>
    <w:p w14:paraId="385586F1" w14:textId="77777777" w:rsidR="00FF4442" w:rsidRPr="001D2B17" w:rsidRDefault="00FF4442" w:rsidP="00FF4442">
      <w:pPr>
        <w:pStyle w:val="RedTxt"/>
        <w:jc w:val="both"/>
        <w:rPr>
          <w:rFonts w:ascii="Marianne" w:hAnsi="Marianne"/>
          <w:sz w:val="20"/>
          <w:szCs w:val="20"/>
        </w:rPr>
      </w:pPr>
      <w:bookmarkStart w:id="873" w:name="_Toc318107191"/>
      <w:bookmarkStart w:id="874" w:name="_Toc318107841"/>
      <w:bookmarkStart w:id="875" w:name="_Toc318107193"/>
      <w:bookmarkStart w:id="876" w:name="_Toc318107843"/>
      <w:bookmarkStart w:id="877" w:name="_Toc314042631"/>
      <w:bookmarkStart w:id="878" w:name="_Toc318107845"/>
      <w:bookmarkStart w:id="879" w:name="_Toc323200045"/>
      <w:bookmarkStart w:id="880" w:name="_Toc400367673"/>
      <w:bookmarkEnd w:id="873"/>
      <w:bookmarkEnd w:id="874"/>
      <w:bookmarkEnd w:id="875"/>
      <w:bookmarkEnd w:id="876"/>
      <w:r w:rsidRPr="001D2B17">
        <w:rPr>
          <w:rFonts w:ascii="Marianne" w:hAnsi="Marianne"/>
          <w:sz w:val="20"/>
          <w:szCs w:val="20"/>
        </w:rPr>
        <w:t>Le titulaire remet :</w:t>
      </w:r>
    </w:p>
    <w:p w14:paraId="442697E7" w14:textId="23EB1497" w:rsidR="00FF4442" w:rsidRPr="001D2B17" w:rsidRDefault="00FF4442" w:rsidP="00FF4442">
      <w:pPr>
        <w:pStyle w:val="RedTxt"/>
        <w:ind w:left="705" w:hanging="421"/>
        <w:jc w:val="both"/>
        <w:rPr>
          <w:rFonts w:ascii="Marianne" w:hAnsi="Marianne"/>
          <w:sz w:val="20"/>
          <w:szCs w:val="20"/>
        </w:rPr>
      </w:pPr>
      <w:r w:rsidRPr="001D2B17">
        <w:rPr>
          <w:rFonts w:ascii="Marianne" w:hAnsi="Marianne"/>
          <w:sz w:val="20"/>
          <w:szCs w:val="20"/>
        </w:rPr>
        <w:t xml:space="preserve">- </w:t>
      </w:r>
      <w:r w:rsidRPr="001D2B17">
        <w:rPr>
          <w:rFonts w:ascii="Marianne" w:hAnsi="Marianne"/>
          <w:sz w:val="20"/>
          <w:szCs w:val="20"/>
        </w:rPr>
        <w:tab/>
        <w:t>une attestation sur l'honneur indiquant son intention ou non de faire appel pour l'exécution des prestations, objet du marché, à des salariés de nationalité étrangère et, dans l'affirmative, certifiant que ces salariés sont ou seront autorisés à exercer une activité professionnelle en France</w:t>
      </w:r>
      <w:r w:rsidRPr="001D2B17">
        <w:rPr>
          <w:rFonts w:ascii="Calibri" w:hAnsi="Calibri" w:cs="Calibri"/>
          <w:sz w:val="20"/>
          <w:szCs w:val="20"/>
        </w:rPr>
        <w:t> </w:t>
      </w:r>
      <w:r w:rsidRPr="001D2B17">
        <w:rPr>
          <w:rFonts w:ascii="Marianne" w:hAnsi="Marianne"/>
          <w:sz w:val="20"/>
          <w:szCs w:val="20"/>
        </w:rPr>
        <w:t>;</w:t>
      </w:r>
    </w:p>
    <w:p w14:paraId="0C81B76E" w14:textId="77777777" w:rsidR="00FF4442" w:rsidRPr="001D2B17" w:rsidRDefault="00FF4442" w:rsidP="00FF4442">
      <w:pPr>
        <w:pStyle w:val="RedTxt"/>
        <w:ind w:left="705" w:hanging="421"/>
        <w:jc w:val="both"/>
        <w:rPr>
          <w:rFonts w:ascii="Marianne" w:hAnsi="Marianne"/>
          <w:sz w:val="20"/>
          <w:szCs w:val="20"/>
        </w:rPr>
      </w:pPr>
    </w:p>
    <w:p w14:paraId="179E5648" w14:textId="3DA5CBAE" w:rsidR="00FF4442" w:rsidRPr="001D2B17" w:rsidRDefault="00FF4442" w:rsidP="00FF4442">
      <w:pPr>
        <w:pStyle w:val="RedTxt"/>
        <w:ind w:left="705" w:hanging="421"/>
        <w:jc w:val="both"/>
        <w:rPr>
          <w:rFonts w:ascii="Marianne" w:hAnsi="Marianne"/>
          <w:sz w:val="20"/>
          <w:szCs w:val="20"/>
        </w:rPr>
      </w:pPr>
      <w:r w:rsidRPr="001D2B17">
        <w:rPr>
          <w:rFonts w:ascii="Marianne" w:hAnsi="Marianne"/>
          <w:sz w:val="20"/>
          <w:szCs w:val="20"/>
        </w:rPr>
        <w:t xml:space="preserve">- </w:t>
      </w:r>
      <w:r w:rsidR="00CB6A47" w:rsidRPr="001D2B17">
        <w:rPr>
          <w:rFonts w:ascii="Marianne" w:hAnsi="Marianne"/>
          <w:sz w:val="20"/>
          <w:szCs w:val="20"/>
        </w:rPr>
        <w:tab/>
        <w:t xml:space="preserve">une attestation délivrée par les </w:t>
      </w:r>
      <w:r w:rsidRPr="001D2B17">
        <w:rPr>
          <w:rFonts w:ascii="Marianne" w:hAnsi="Marianne"/>
          <w:sz w:val="20"/>
          <w:szCs w:val="20"/>
        </w:rPr>
        <w:t>administration</w:t>
      </w:r>
      <w:r w:rsidR="00CB6A47" w:rsidRPr="001D2B17">
        <w:rPr>
          <w:rFonts w:ascii="Marianne" w:hAnsi="Marianne"/>
          <w:sz w:val="20"/>
          <w:szCs w:val="20"/>
        </w:rPr>
        <w:t>s</w:t>
      </w:r>
      <w:r w:rsidRPr="001D2B17">
        <w:rPr>
          <w:rFonts w:ascii="Marianne" w:hAnsi="Marianne"/>
          <w:sz w:val="20"/>
          <w:szCs w:val="20"/>
        </w:rPr>
        <w:t xml:space="preserve"> sociale</w:t>
      </w:r>
      <w:r w:rsidR="00CB6A47" w:rsidRPr="001D2B17">
        <w:rPr>
          <w:rFonts w:ascii="Marianne" w:hAnsi="Marianne"/>
          <w:sz w:val="20"/>
          <w:szCs w:val="20"/>
        </w:rPr>
        <w:t xml:space="preserve"> et fiscale</w:t>
      </w:r>
      <w:r w:rsidRPr="001D2B17">
        <w:rPr>
          <w:rFonts w:ascii="Marianne" w:hAnsi="Marianne"/>
          <w:sz w:val="20"/>
          <w:szCs w:val="20"/>
        </w:rPr>
        <w:t xml:space="preserve"> compétente</w:t>
      </w:r>
      <w:r w:rsidR="00CB6A47" w:rsidRPr="001D2B17">
        <w:rPr>
          <w:rFonts w:ascii="Marianne" w:hAnsi="Marianne"/>
          <w:sz w:val="20"/>
          <w:szCs w:val="20"/>
        </w:rPr>
        <w:t>s</w:t>
      </w:r>
      <w:r w:rsidRPr="001D2B17">
        <w:rPr>
          <w:rFonts w:ascii="Marianne" w:hAnsi="Marianne"/>
          <w:sz w:val="20"/>
          <w:szCs w:val="20"/>
        </w:rPr>
        <w:t xml:space="preserve">, établissant que le titulaire est à jour de la fourniture de ses déclarations sociales, de paiement des cotisations et contributions de sécurité </w:t>
      </w:r>
      <w:r w:rsidR="00146132" w:rsidRPr="001D2B17">
        <w:rPr>
          <w:rFonts w:ascii="Marianne" w:hAnsi="Marianne"/>
          <w:sz w:val="20"/>
          <w:szCs w:val="20"/>
        </w:rPr>
        <w:t>sociale, et</w:t>
      </w:r>
      <w:r w:rsidR="00CB6A47" w:rsidRPr="001D2B17">
        <w:rPr>
          <w:rFonts w:ascii="Marianne" w:hAnsi="Marianne"/>
          <w:sz w:val="20"/>
          <w:szCs w:val="20"/>
        </w:rPr>
        <w:t xml:space="preserve"> de paiement de ses impôts, </w:t>
      </w:r>
      <w:r w:rsidRPr="001D2B17">
        <w:rPr>
          <w:rFonts w:ascii="Marianne" w:hAnsi="Marianne"/>
          <w:sz w:val="20"/>
          <w:szCs w:val="20"/>
        </w:rPr>
        <w:t>datant de moins de 6 mois.</w:t>
      </w:r>
    </w:p>
    <w:p w14:paraId="3060C812" w14:textId="77777777" w:rsidR="00FF4442" w:rsidRPr="001D2B17" w:rsidRDefault="00FF4442" w:rsidP="00FF4442">
      <w:pPr>
        <w:pStyle w:val="RedTxt"/>
        <w:jc w:val="both"/>
        <w:rPr>
          <w:rFonts w:ascii="Marianne" w:hAnsi="Marianne"/>
          <w:sz w:val="20"/>
          <w:szCs w:val="20"/>
        </w:rPr>
      </w:pPr>
    </w:p>
    <w:p w14:paraId="0BE8320F" w14:textId="77777777" w:rsidR="00FF4442" w:rsidRPr="001D2B17" w:rsidRDefault="00FF4442" w:rsidP="00FF4442">
      <w:pPr>
        <w:pStyle w:val="RedTxt"/>
        <w:jc w:val="both"/>
        <w:rPr>
          <w:rFonts w:ascii="Marianne" w:hAnsi="Marianne"/>
          <w:sz w:val="20"/>
          <w:szCs w:val="20"/>
        </w:rPr>
      </w:pPr>
      <w:r w:rsidRPr="001D2B17">
        <w:rPr>
          <w:rFonts w:ascii="Marianne" w:hAnsi="Marianne"/>
          <w:sz w:val="20"/>
          <w:szCs w:val="20"/>
        </w:rPr>
        <w:t xml:space="preserve">Les obligations qui s'imposent au titulaire sont celles prévues par les lois et règlements relatifs à la protection de la main-d’œuvre et aux conditions de travail du pays où cette main-d’œuvre est employée. </w:t>
      </w:r>
    </w:p>
    <w:p w14:paraId="65D522EB" w14:textId="77777777" w:rsidR="00FF4442" w:rsidRPr="001D2B17" w:rsidRDefault="00FF4442" w:rsidP="00FF4442">
      <w:pPr>
        <w:pStyle w:val="RedTxt"/>
        <w:jc w:val="both"/>
        <w:rPr>
          <w:rFonts w:ascii="Marianne" w:hAnsi="Marianne"/>
          <w:sz w:val="20"/>
          <w:szCs w:val="20"/>
        </w:rPr>
      </w:pPr>
    </w:p>
    <w:p w14:paraId="3CA9776D" w14:textId="77777777" w:rsidR="00FF4442" w:rsidRPr="001D2B17" w:rsidRDefault="00FF4442" w:rsidP="00FF4442">
      <w:pPr>
        <w:pStyle w:val="RedTxt"/>
        <w:jc w:val="both"/>
        <w:rPr>
          <w:rFonts w:ascii="Marianne" w:hAnsi="Marianne"/>
          <w:sz w:val="20"/>
          <w:szCs w:val="20"/>
        </w:rPr>
      </w:pPr>
      <w:r w:rsidRPr="001D2B17">
        <w:rPr>
          <w:rFonts w:ascii="Marianne" w:hAnsi="Marianne"/>
          <w:sz w:val="20"/>
          <w:szCs w:val="20"/>
        </w:rPr>
        <w:t xml:space="preserve">Il est également tenu au respect des dispositions des huit conventions fondamentales de l'Organisation internationale du travail, lorsque celles-ci ne sont pas intégrées dans les lois et règlements du pays où cette main-d’œuvre est employée. </w:t>
      </w:r>
    </w:p>
    <w:p w14:paraId="4C575335" w14:textId="77777777" w:rsidR="00FF4442" w:rsidRPr="001D2B17" w:rsidRDefault="00FF4442" w:rsidP="00FF4442">
      <w:pPr>
        <w:pStyle w:val="RedTxt"/>
        <w:jc w:val="both"/>
        <w:rPr>
          <w:rFonts w:ascii="Marianne" w:hAnsi="Marianne"/>
          <w:sz w:val="20"/>
          <w:szCs w:val="20"/>
        </w:rPr>
      </w:pPr>
    </w:p>
    <w:p w14:paraId="4D200473" w14:textId="77777777" w:rsidR="00FF4442" w:rsidRPr="001D2B17" w:rsidRDefault="00FF4442" w:rsidP="00FF4442">
      <w:pPr>
        <w:pStyle w:val="RedTxt"/>
        <w:jc w:val="both"/>
        <w:rPr>
          <w:rFonts w:ascii="Marianne" w:hAnsi="Marianne"/>
          <w:sz w:val="20"/>
          <w:szCs w:val="20"/>
        </w:rPr>
      </w:pPr>
      <w:r w:rsidRPr="001D2B17">
        <w:rPr>
          <w:rFonts w:ascii="Marianne" w:hAnsi="Marianne"/>
          <w:sz w:val="20"/>
          <w:szCs w:val="20"/>
        </w:rPr>
        <w:t>Il doit être en mesure d'en justifier, en cours d'exécution du marché et pendant la période de garantie des prestations, sur simple demande du pouvoir adjudicateur.</w:t>
      </w:r>
    </w:p>
    <w:p w14:paraId="605794B4" w14:textId="77777777" w:rsidR="00FF4442" w:rsidRPr="001D2B17" w:rsidRDefault="00FF4442" w:rsidP="00FF4442">
      <w:pPr>
        <w:pStyle w:val="RedTxt"/>
        <w:jc w:val="both"/>
        <w:rPr>
          <w:rFonts w:ascii="Marianne" w:hAnsi="Marianne"/>
          <w:sz w:val="20"/>
          <w:szCs w:val="20"/>
        </w:rPr>
      </w:pPr>
    </w:p>
    <w:p w14:paraId="1AF0B0EF" w14:textId="77777777" w:rsidR="00FF4442" w:rsidRPr="001D2B17" w:rsidRDefault="00FF4442" w:rsidP="00FF4442">
      <w:pPr>
        <w:pStyle w:val="RedTxt"/>
        <w:jc w:val="both"/>
        <w:rPr>
          <w:rFonts w:ascii="Marianne" w:hAnsi="Marianne"/>
          <w:sz w:val="20"/>
          <w:szCs w:val="20"/>
        </w:rPr>
      </w:pPr>
      <w:r w:rsidRPr="001D2B17">
        <w:rPr>
          <w:rFonts w:ascii="Marianne" w:hAnsi="Marianne"/>
          <w:sz w:val="20"/>
          <w:szCs w:val="20"/>
        </w:rPr>
        <w:t>Conformément à l'article L.8222-6 du Code du Travail (modifié par l'article 93 de la loi n° 2011-525 du 17 mai 2011 sur le renforcement du dispositif de lutte contre le travail dissimulé), une pénalité sera appliquée au titulaire ou à ses sous-traitants, s'ils ne s'acquittent pas des formalités mentionnées aux articles L.8221-3 à L.8221-5 du même code.</w:t>
      </w:r>
    </w:p>
    <w:p w14:paraId="1EC077C0" w14:textId="77777777" w:rsidR="00FF4442" w:rsidRPr="001D2B17" w:rsidRDefault="00FF4442" w:rsidP="00FF4442">
      <w:pPr>
        <w:pStyle w:val="RedTxt"/>
        <w:jc w:val="both"/>
        <w:rPr>
          <w:rFonts w:ascii="Marianne" w:hAnsi="Marianne"/>
          <w:sz w:val="20"/>
          <w:szCs w:val="20"/>
        </w:rPr>
      </w:pPr>
    </w:p>
    <w:p w14:paraId="58BEB9B2" w14:textId="77777777" w:rsidR="00FF4442" w:rsidRPr="001D2B17" w:rsidRDefault="00FF4442" w:rsidP="00FF4442">
      <w:pPr>
        <w:pStyle w:val="RedTxt"/>
        <w:jc w:val="both"/>
        <w:rPr>
          <w:rFonts w:ascii="Marianne" w:hAnsi="Marianne"/>
          <w:sz w:val="20"/>
          <w:szCs w:val="20"/>
        </w:rPr>
      </w:pPr>
      <w:r w:rsidRPr="001D2B17">
        <w:rPr>
          <w:rFonts w:ascii="Marianne" w:hAnsi="Marianne"/>
          <w:sz w:val="20"/>
          <w:szCs w:val="20"/>
        </w:rPr>
        <w:t>Le montant de la pénalité sera égal à 10% du montant minimum du contrat, et ne pourra excéder celui des amendes encourues en application des articles L.8224-1, L.8224-2 et L.8224-5 du Code du Travail.</w:t>
      </w:r>
    </w:p>
    <w:p w14:paraId="27E6BD4E" w14:textId="77777777" w:rsidR="00FF4442" w:rsidRPr="001D2B17" w:rsidRDefault="00FF4442" w:rsidP="00FF4442">
      <w:pPr>
        <w:pStyle w:val="RedTxt"/>
        <w:jc w:val="both"/>
        <w:rPr>
          <w:rFonts w:ascii="Marianne" w:hAnsi="Marianne"/>
          <w:sz w:val="20"/>
          <w:szCs w:val="20"/>
        </w:rPr>
      </w:pPr>
    </w:p>
    <w:p w14:paraId="59F9126E" w14:textId="77777777" w:rsidR="00FF4442" w:rsidRPr="001D2B17" w:rsidRDefault="00FF4442" w:rsidP="00FF4442">
      <w:pPr>
        <w:pStyle w:val="RedTxt"/>
        <w:jc w:val="both"/>
        <w:rPr>
          <w:rFonts w:ascii="Marianne" w:hAnsi="Marianne"/>
          <w:sz w:val="20"/>
          <w:szCs w:val="20"/>
        </w:rPr>
      </w:pPr>
      <w:r w:rsidRPr="001D2B17">
        <w:rPr>
          <w:rFonts w:ascii="Marianne" w:hAnsi="Marianne"/>
          <w:sz w:val="20"/>
          <w:szCs w:val="20"/>
        </w:rPr>
        <w:t>Si, dans le cadre du dispositif d'alerte, le cocontractant n'a pas donné suite à la mise en demeure de régulariser sa situation, la pénalité contractuelle sera appliquée ou le contrat rompu sans indemnités, aux frais et risques du titulaire.</w:t>
      </w:r>
    </w:p>
    <w:p w14:paraId="4344EF89" w14:textId="77777777" w:rsidR="00FF4442" w:rsidRPr="001D2B17" w:rsidRDefault="00FF4442" w:rsidP="00FF4442">
      <w:pPr>
        <w:pStyle w:val="RedTxt"/>
        <w:jc w:val="both"/>
        <w:rPr>
          <w:rFonts w:ascii="Marianne" w:hAnsi="Marianne"/>
          <w:sz w:val="20"/>
          <w:szCs w:val="20"/>
        </w:rPr>
      </w:pPr>
    </w:p>
    <w:p w14:paraId="46A631FC" w14:textId="77777777" w:rsidR="00FF4442" w:rsidRPr="001D2B17" w:rsidRDefault="00FF4442" w:rsidP="00FF4442">
      <w:pPr>
        <w:pStyle w:val="RedTxt"/>
        <w:jc w:val="both"/>
        <w:rPr>
          <w:rFonts w:ascii="Marianne" w:hAnsi="Marianne"/>
          <w:sz w:val="20"/>
          <w:szCs w:val="20"/>
        </w:rPr>
      </w:pPr>
      <w:r w:rsidRPr="001D2B17">
        <w:rPr>
          <w:rFonts w:ascii="Marianne" w:hAnsi="Marianne"/>
          <w:sz w:val="20"/>
          <w:szCs w:val="20"/>
        </w:rPr>
        <w:t xml:space="preserve">Le ou les titulaires du marché, ainsi que les sous-traitants, sont tenus de faire porter par le personnel, dans l'enceinte du chantier et en permanence, un dispositif d'identification combinée de chaque personne et de son employeur, en vertu des dispositions de l'article 31-5-1 du CCAG Travaux. </w:t>
      </w:r>
    </w:p>
    <w:p w14:paraId="70D87ADE" w14:textId="77777777" w:rsidR="00FF4442" w:rsidRPr="001D2B17" w:rsidRDefault="00FF4442" w:rsidP="00FF4442">
      <w:pPr>
        <w:pStyle w:val="RedTxt"/>
        <w:jc w:val="both"/>
        <w:rPr>
          <w:rFonts w:ascii="Marianne" w:hAnsi="Marianne"/>
          <w:sz w:val="20"/>
          <w:szCs w:val="20"/>
        </w:rPr>
      </w:pPr>
    </w:p>
    <w:p w14:paraId="3BEE8D30" w14:textId="77777777" w:rsidR="00FF4442" w:rsidRPr="001D2B17" w:rsidRDefault="00FF4442" w:rsidP="00FF4442">
      <w:pPr>
        <w:pStyle w:val="RedTxt"/>
        <w:jc w:val="both"/>
        <w:rPr>
          <w:rFonts w:ascii="Marianne" w:hAnsi="Marianne" w:cs="Times New Roman"/>
          <w:sz w:val="24"/>
          <w:szCs w:val="24"/>
        </w:rPr>
      </w:pPr>
      <w:r w:rsidRPr="001D2B17">
        <w:rPr>
          <w:rFonts w:ascii="Marianne" w:hAnsi="Marianne"/>
          <w:sz w:val="20"/>
          <w:szCs w:val="20"/>
        </w:rPr>
        <w:t>De même, le titulaire, ou chacun des membres du groupement le cas échéant, tiendra un enregistrement exhaustif de toutes les personnes qu'il emploie sur le chantier, et le mettra à disposition du maître d'œuvre et de toute autre autorité compétente.</w:t>
      </w:r>
      <w:r w:rsidRPr="001D2B17">
        <w:rPr>
          <w:rFonts w:ascii="Marianne" w:hAnsi="Marianne" w:cs="Times New Roman"/>
          <w:sz w:val="24"/>
          <w:szCs w:val="24"/>
        </w:rPr>
        <w:t xml:space="preserve"> </w:t>
      </w:r>
    </w:p>
    <w:p w14:paraId="4761A34E" w14:textId="0B51AE14" w:rsidR="00ED25F5" w:rsidRPr="001D2B17" w:rsidRDefault="00740FCF" w:rsidP="005A097C">
      <w:pPr>
        <w:keepNext/>
        <w:spacing w:before="240" w:after="240"/>
        <w:ind w:left="644"/>
        <w:jc w:val="left"/>
        <w:outlineLvl w:val="1"/>
        <w:rPr>
          <w:rFonts w:ascii="Marianne" w:hAnsi="Marianne" w:cs="Arial"/>
          <w:b/>
          <w:color w:val="006600"/>
          <w:sz w:val="20"/>
          <w:szCs w:val="20"/>
          <w:u w:val="single"/>
        </w:rPr>
      </w:pPr>
      <w:bookmarkStart w:id="881" w:name="_Toc192761066"/>
      <w:r>
        <w:rPr>
          <w:rFonts w:ascii="Marianne" w:hAnsi="Marianne" w:cs="Arial"/>
          <w:b/>
          <w:color w:val="006600"/>
          <w:sz w:val="20"/>
          <w:szCs w:val="20"/>
          <w:u w:val="single"/>
        </w:rPr>
        <w:t>13.2 Travail</w:t>
      </w:r>
      <w:r w:rsidR="00ED25F5" w:rsidRPr="001D2B17">
        <w:rPr>
          <w:rFonts w:ascii="Marianne" w:hAnsi="Marianne" w:cs="Arial"/>
          <w:b/>
          <w:color w:val="006600"/>
          <w:sz w:val="20"/>
          <w:szCs w:val="20"/>
          <w:u w:val="single"/>
        </w:rPr>
        <w:t xml:space="preserve"> clandestin</w:t>
      </w:r>
      <w:bookmarkEnd w:id="877"/>
      <w:bookmarkEnd w:id="878"/>
      <w:bookmarkEnd w:id="879"/>
      <w:bookmarkEnd w:id="880"/>
      <w:bookmarkEnd w:id="881"/>
    </w:p>
    <w:p w14:paraId="07C2BE2E" w14:textId="1D7ABC3E" w:rsidR="00ED25F5" w:rsidRPr="001D2B17" w:rsidRDefault="00ED25F5" w:rsidP="00E210EE">
      <w:pPr>
        <w:ind w:left="0"/>
        <w:rPr>
          <w:rFonts w:ascii="Marianne" w:hAnsi="Marianne" w:cs="Arial"/>
          <w:sz w:val="20"/>
          <w:szCs w:val="20"/>
        </w:rPr>
      </w:pPr>
      <w:r w:rsidRPr="001D2B17">
        <w:rPr>
          <w:rFonts w:ascii="Marianne" w:hAnsi="Marianne" w:cs="Arial"/>
          <w:bCs/>
          <w:sz w:val="20"/>
          <w:szCs w:val="20"/>
        </w:rPr>
        <w:t xml:space="preserve">Le Titulaire doit remettre au maître de </w:t>
      </w:r>
      <w:r w:rsidR="00FD1C2F" w:rsidRPr="001D2B17">
        <w:rPr>
          <w:rFonts w:ascii="Marianne" w:hAnsi="Marianne" w:cs="Arial"/>
          <w:bCs/>
          <w:sz w:val="20"/>
          <w:szCs w:val="20"/>
        </w:rPr>
        <w:t>l’ouvrage,</w:t>
      </w:r>
      <w:r w:rsidR="00FD1C2F" w:rsidRPr="001D2B17">
        <w:rPr>
          <w:rFonts w:ascii="Calibri" w:hAnsi="Calibri" w:cs="Calibri"/>
          <w:bCs/>
          <w:sz w:val="20"/>
          <w:szCs w:val="20"/>
        </w:rPr>
        <w:t xml:space="preserve"> tous</w:t>
      </w:r>
      <w:r w:rsidRPr="001D2B17">
        <w:rPr>
          <w:rFonts w:ascii="Marianne" w:hAnsi="Marianne" w:cs="Arial"/>
          <w:bCs/>
          <w:sz w:val="20"/>
          <w:szCs w:val="20"/>
        </w:rPr>
        <w:t xml:space="preserve"> les six mois durant l</w:t>
      </w:r>
      <w:r w:rsidRPr="001D2B17">
        <w:rPr>
          <w:rFonts w:ascii="Marianne" w:hAnsi="Marianne" w:cs="Marianne"/>
          <w:bCs/>
          <w:sz w:val="20"/>
          <w:szCs w:val="20"/>
        </w:rPr>
        <w:t>’</w:t>
      </w:r>
      <w:r w:rsidRPr="001D2B17">
        <w:rPr>
          <w:rFonts w:ascii="Marianne" w:hAnsi="Marianne" w:cs="Arial"/>
          <w:bCs/>
          <w:sz w:val="20"/>
          <w:szCs w:val="20"/>
        </w:rPr>
        <w:t>ex</w:t>
      </w:r>
      <w:r w:rsidRPr="001D2B17">
        <w:rPr>
          <w:rFonts w:ascii="Marianne" w:hAnsi="Marianne" w:cs="Marianne"/>
          <w:bCs/>
          <w:sz w:val="20"/>
          <w:szCs w:val="20"/>
        </w:rPr>
        <w:t>é</w:t>
      </w:r>
      <w:r w:rsidRPr="001D2B17">
        <w:rPr>
          <w:rFonts w:ascii="Marianne" w:hAnsi="Marianne" w:cs="Arial"/>
          <w:bCs/>
          <w:sz w:val="20"/>
          <w:szCs w:val="20"/>
        </w:rPr>
        <w:t>cution du march</w:t>
      </w:r>
      <w:r w:rsidRPr="001D2B17">
        <w:rPr>
          <w:rFonts w:ascii="Marianne" w:hAnsi="Marianne" w:cs="Marianne"/>
          <w:bCs/>
          <w:sz w:val="20"/>
          <w:szCs w:val="20"/>
        </w:rPr>
        <w:t>é</w:t>
      </w:r>
      <w:r w:rsidRPr="001D2B17">
        <w:rPr>
          <w:rFonts w:ascii="Marianne" w:hAnsi="Marianne" w:cs="Arial"/>
          <w:bCs/>
          <w:sz w:val="20"/>
          <w:szCs w:val="20"/>
        </w:rPr>
        <w:t>, la pi</w:t>
      </w:r>
      <w:r w:rsidRPr="001D2B17">
        <w:rPr>
          <w:rFonts w:ascii="Marianne" w:hAnsi="Marianne" w:cs="Marianne"/>
          <w:bCs/>
          <w:sz w:val="20"/>
          <w:szCs w:val="20"/>
        </w:rPr>
        <w:t>è</w:t>
      </w:r>
      <w:r w:rsidRPr="001D2B17">
        <w:rPr>
          <w:rFonts w:ascii="Marianne" w:hAnsi="Marianne" w:cs="Arial"/>
          <w:bCs/>
          <w:sz w:val="20"/>
          <w:szCs w:val="20"/>
        </w:rPr>
        <w:t>ce mentionn</w:t>
      </w:r>
      <w:r w:rsidRPr="001D2B17">
        <w:rPr>
          <w:rFonts w:ascii="Marianne" w:hAnsi="Marianne" w:cs="Marianne"/>
          <w:bCs/>
          <w:sz w:val="20"/>
          <w:szCs w:val="20"/>
        </w:rPr>
        <w:t>é</w:t>
      </w:r>
      <w:r w:rsidRPr="001D2B17">
        <w:rPr>
          <w:rFonts w:ascii="Marianne" w:hAnsi="Marianne" w:cs="Arial"/>
          <w:bCs/>
          <w:sz w:val="20"/>
          <w:szCs w:val="20"/>
        </w:rPr>
        <w:t xml:space="preserve">e aux articles D. 8254-2 </w:t>
      </w:r>
      <w:r w:rsidRPr="001D2B17">
        <w:rPr>
          <w:rFonts w:ascii="Marianne" w:hAnsi="Marianne" w:cs="Marianne"/>
          <w:bCs/>
          <w:sz w:val="20"/>
          <w:szCs w:val="20"/>
        </w:rPr>
        <w:t>à</w:t>
      </w:r>
      <w:r w:rsidRPr="001D2B17">
        <w:rPr>
          <w:rFonts w:ascii="Marianne" w:hAnsi="Marianne" w:cs="Arial"/>
          <w:bCs/>
          <w:sz w:val="20"/>
          <w:szCs w:val="20"/>
        </w:rPr>
        <w:t xml:space="preserve"> D.8254-5 du code du travail. Il s</w:t>
      </w:r>
      <w:r w:rsidRPr="001D2B17">
        <w:rPr>
          <w:rFonts w:ascii="Marianne" w:hAnsi="Marianne" w:cs="Marianne"/>
          <w:bCs/>
          <w:sz w:val="20"/>
          <w:szCs w:val="20"/>
        </w:rPr>
        <w:t>’</w:t>
      </w:r>
      <w:r w:rsidRPr="001D2B17">
        <w:rPr>
          <w:rFonts w:ascii="Marianne" w:hAnsi="Marianne" w:cs="Arial"/>
          <w:bCs/>
          <w:sz w:val="20"/>
          <w:szCs w:val="20"/>
        </w:rPr>
        <w:t>agit de la liste nominative des salariés étrangers qu’il emploie et soumis à l’autorisation de travail mentionnée aux articles L.5221-2, 3 et 11 du code du travail. Cette liste précise, pour chaque salarié, sa date d’embauche, sa nationalité ainsi que le type et le numéro d’ordre du titre valant autorisation de travail et justifiant de la régularité de la situation de son entreprise en vertu soit de dispositions législatives ou réglementaires soit de traités ou accords internationaux.</w:t>
      </w:r>
    </w:p>
    <w:p w14:paraId="63654C46" w14:textId="77777777" w:rsidR="00B7455E" w:rsidRPr="001D2B17" w:rsidRDefault="00B7455E" w:rsidP="00E210EE">
      <w:pPr>
        <w:ind w:left="0"/>
        <w:rPr>
          <w:rFonts w:ascii="Marianne" w:hAnsi="Marianne" w:cs="Arial"/>
          <w:bCs/>
          <w:sz w:val="20"/>
          <w:szCs w:val="20"/>
        </w:rPr>
      </w:pPr>
    </w:p>
    <w:p w14:paraId="5506B231" w14:textId="1527053D" w:rsidR="00ED25F5" w:rsidRPr="001D2B17" w:rsidDel="00500D9C" w:rsidRDefault="00ED25F5" w:rsidP="00E210EE">
      <w:pPr>
        <w:ind w:left="0"/>
        <w:rPr>
          <w:rFonts w:ascii="Marianne" w:hAnsi="Marianne" w:cs="Arial"/>
          <w:sz w:val="20"/>
          <w:szCs w:val="20"/>
        </w:rPr>
      </w:pPr>
      <w:r w:rsidRPr="001D2B17" w:rsidDel="00500D9C">
        <w:rPr>
          <w:rFonts w:ascii="Marianne" w:hAnsi="Marianne" w:cs="Arial"/>
          <w:bCs/>
          <w:sz w:val="20"/>
          <w:szCs w:val="20"/>
        </w:rPr>
        <w:t xml:space="preserve">Le </w:t>
      </w:r>
      <w:r w:rsidRPr="001D2B17">
        <w:rPr>
          <w:rFonts w:ascii="Marianne" w:hAnsi="Marianne" w:cs="Arial"/>
          <w:bCs/>
          <w:sz w:val="20"/>
          <w:szCs w:val="20"/>
        </w:rPr>
        <w:t>Titulaire</w:t>
      </w:r>
      <w:r w:rsidRPr="001D2B17" w:rsidDel="00500D9C">
        <w:rPr>
          <w:rFonts w:ascii="Marianne" w:hAnsi="Marianne" w:cs="Arial"/>
          <w:bCs/>
          <w:sz w:val="20"/>
          <w:szCs w:val="20"/>
        </w:rPr>
        <w:t xml:space="preserve"> du marché s’engage sur l’honneur à justifier de la régularité de la situation de son entreprise au regard des articles du code du travail relatifs au travail clandestin.</w:t>
      </w:r>
    </w:p>
    <w:p w14:paraId="7CEEE693" w14:textId="77777777" w:rsidR="00ED25F5" w:rsidRPr="001D2B17" w:rsidRDefault="00ED25F5" w:rsidP="00E210EE">
      <w:pPr>
        <w:ind w:left="0"/>
        <w:rPr>
          <w:rFonts w:ascii="Marianne" w:hAnsi="Marianne" w:cs="Arial"/>
          <w:sz w:val="20"/>
          <w:szCs w:val="20"/>
        </w:rPr>
      </w:pPr>
    </w:p>
    <w:p w14:paraId="7410A15E" w14:textId="77777777" w:rsidR="00ED25F5" w:rsidRPr="001D2B17" w:rsidRDefault="00ED25F5" w:rsidP="00E210EE">
      <w:pPr>
        <w:ind w:left="0"/>
        <w:rPr>
          <w:rFonts w:ascii="Marianne" w:hAnsi="Marianne" w:cs="Arial"/>
          <w:sz w:val="20"/>
          <w:szCs w:val="20"/>
        </w:rPr>
      </w:pPr>
      <w:r w:rsidRPr="001D2B17">
        <w:rPr>
          <w:rFonts w:ascii="Marianne" w:hAnsi="Marianne" w:cs="Arial"/>
          <w:bCs/>
          <w:sz w:val="20"/>
          <w:szCs w:val="20"/>
        </w:rPr>
        <w:t>Les dispositions du présent article s’appliquent en cas de sous-traitance.</w:t>
      </w:r>
    </w:p>
    <w:p w14:paraId="3D0B78AD" w14:textId="6AD7B823" w:rsidR="00ED25F5" w:rsidRPr="001D2B17" w:rsidRDefault="005A097C" w:rsidP="005A097C">
      <w:pPr>
        <w:keepNext/>
        <w:spacing w:before="240" w:after="240"/>
        <w:ind w:left="0"/>
        <w:jc w:val="left"/>
        <w:outlineLvl w:val="1"/>
        <w:rPr>
          <w:rFonts w:ascii="Marianne" w:hAnsi="Marianne" w:cs="Arial"/>
          <w:b/>
          <w:color w:val="006600"/>
          <w:sz w:val="20"/>
          <w:szCs w:val="20"/>
          <w:u w:val="single"/>
        </w:rPr>
      </w:pPr>
      <w:bookmarkStart w:id="882" w:name="_Toc314042632"/>
      <w:bookmarkStart w:id="883" w:name="_Toc318107846"/>
      <w:bookmarkStart w:id="884" w:name="_Toc323200046"/>
      <w:bookmarkStart w:id="885" w:name="_Toc400367674"/>
      <w:r w:rsidRPr="005A097C">
        <w:rPr>
          <w:rFonts w:ascii="Marianne" w:hAnsi="Marianne" w:cs="Arial"/>
          <w:b/>
          <w:color w:val="006600"/>
          <w:sz w:val="20"/>
          <w:szCs w:val="20"/>
        </w:rPr>
        <w:lastRenderedPageBreak/>
        <w:t xml:space="preserve"> </w:t>
      </w:r>
      <w:r>
        <w:rPr>
          <w:rFonts w:ascii="Marianne" w:hAnsi="Marianne" w:cs="Arial"/>
          <w:b/>
          <w:color w:val="006600"/>
          <w:sz w:val="20"/>
          <w:szCs w:val="20"/>
        </w:rPr>
        <w:t xml:space="preserve">          </w:t>
      </w:r>
      <w:bookmarkStart w:id="886" w:name="_Toc192761067"/>
      <w:r w:rsidRPr="005A097C">
        <w:rPr>
          <w:rFonts w:ascii="Marianne" w:hAnsi="Marianne" w:cs="Arial"/>
          <w:b/>
          <w:color w:val="006600"/>
          <w:sz w:val="20"/>
          <w:szCs w:val="20"/>
        </w:rPr>
        <w:t>13.3</w:t>
      </w:r>
      <w:r>
        <w:rPr>
          <w:rFonts w:ascii="Marianne" w:hAnsi="Marianne" w:cs="Arial"/>
          <w:b/>
          <w:color w:val="006600"/>
          <w:sz w:val="20"/>
          <w:szCs w:val="20"/>
          <w:u w:val="single"/>
        </w:rPr>
        <w:t xml:space="preserve"> </w:t>
      </w:r>
      <w:r w:rsidR="00ED25F5" w:rsidRPr="001D2B17">
        <w:rPr>
          <w:rFonts w:ascii="Marianne" w:hAnsi="Marianne" w:cs="Arial"/>
          <w:b/>
          <w:color w:val="006600"/>
          <w:sz w:val="20"/>
          <w:szCs w:val="20"/>
          <w:u w:val="single"/>
        </w:rPr>
        <w:t>Travailleurs d’aptitudes physiques restreintes</w:t>
      </w:r>
      <w:bookmarkEnd w:id="882"/>
      <w:bookmarkEnd w:id="883"/>
      <w:bookmarkEnd w:id="884"/>
      <w:bookmarkEnd w:id="885"/>
      <w:bookmarkEnd w:id="886"/>
    </w:p>
    <w:p w14:paraId="7C21637B" w14:textId="77777777" w:rsidR="00ED25F5" w:rsidRPr="001D2B17" w:rsidRDefault="00ED25F5" w:rsidP="00E210EE">
      <w:pPr>
        <w:ind w:left="0"/>
        <w:rPr>
          <w:rFonts w:ascii="Marianne" w:hAnsi="Marianne" w:cs="Arial"/>
          <w:bCs/>
          <w:sz w:val="20"/>
          <w:szCs w:val="20"/>
        </w:rPr>
      </w:pPr>
      <w:r w:rsidRPr="001D2B17">
        <w:rPr>
          <w:rFonts w:ascii="Marianne" w:hAnsi="Marianne" w:cs="Arial"/>
          <w:bCs/>
          <w:sz w:val="20"/>
          <w:szCs w:val="20"/>
        </w:rPr>
        <w:t>La proportion maximale des travailleurs d’aptitudes restreintes et leur rémunération par rapport au nombre total des travailleurs de la même catégorie employés à l’exécution des prestations faisant l’objet du marché seront conformes à la réglementation en vigueur.</w:t>
      </w:r>
    </w:p>
    <w:p w14:paraId="3730B70F" w14:textId="2C552DB2" w:rsidR="00DA5ADA" w:rsidRPr="001D2B17" w:rsidRDefault="005A097C" w:rsidP="005A097C">
      <w:pPr>
        <w:keepNext/>
        <w:spacing w:before="240" w:after="240"/>
        <w:ind w:left="644"/>
        <w:jc w:val="left"/>
        <w:outlineLvl w:val="1"/>
        <w:rPr>
          <w:rFonts w:ascii="Marianne" w:hAnsi="Marianne" w:cs="Arial"/>
          <w:b/>
          <w:color w:val="006600"/>
          <w:sz w:val="20"/>
          <w:szCs w:val="20"/>
          <w:u w:val="single"/>
        </w:rPr>
      </w:pPr>
      <w:bookmarkStart w:id="887" w:name="_Toc192761068"/>
      <w:r>
        <w:rPr>
          <w:rFonts w:ascii="Marianne" w:hAnsi="Marianne" w:cs="Arial"/>
          <w:b/>
          <w:color w:val="006600"/>
          <w:sz w:val="20"/>
          <w:szCs w:val="20"/>
          <w:u w:val="single"/>
        </w:rPr>
        <w:t xml:space="preserve">13.4 </w:t>
      </w:r>
      <w:r w:rsidR="00DA5ADA" w:rsidRPr="001D2B17">
        <w:rPr>
          <w:rFonts w:ascii="Marianne" w:hAnsi="Marianne" w:cs="Arial"/>
          <w:b/>
          <w:color w:val="006600"/>
          <w:sz w:val="20"/>
          <w:szCs w:val="20"/>
          <w:u w:val="single"/>
        </w:rPr>
        <w:t>Pièces et attestations à fournir</w:t>
      </w:r>
      <w:bookmarkEnd w:id="887"/>
    </w:p>
    <w:p w14:paraId="1766B920" w14:textId="77777777" w:rsidR="00E70906" w:rsidRPr="001D2B17" w:rsidRDefault="00E70906" w:rsidP="00E70906">
      <w:pPr>
        <w:ind w:left="0"/>
        <w:rPr>
          <w:rFonts w:ascii="Marianne" w:hAnsi="Marianne" w:cs="Arial"/>
          <w:bCs/>
          <w:sz w:val="20"/>
          <w:szCs w:val="20"/>
        </w:rPr>
      </w:pPr>
      <w:r w:rsidRPr="001D2B17">
        <w:rPr>
          <w:rFonts w:ascii="Marianne" w:hAnsi="Marianne" w:cs="Arial"/>
          <w:bCs/>
          <w:sz w:val="20"/>
          <w:szCs w:val="20"/>
        </w:rPr>
        <w:t>Conformément aux dispositions de l’article R.2143-7 du code de la commande publique, des articles L8222-1 à L8222-3, R8222-1 du code du travail, le Titulaire est tenu de produire tous les six mois et ce, de la notification jusqu’à la fin de l’exécution de l’accord-cadre, l’ensemble des documents exigés au titre des articles D8222-5 ou D8222-7 et D8222-8 du Code du travail.</w:t>
      </w:r>
    </w:p>
    <w:p w14:paraId="5AD8CC60" w14:textId="77777777" w:rsidR="00E70906" w:rsidRPr="001D2B17" w:rsidRDefault="00E70906" w:rsidP="00E70906">
      <w:pPr>
        <w:ind w:left="0"/>
        <w:rPr>
          <w:rFonts w:ascii="Marianne" w:hAnsi="Marianne" w:cs="Arial"/>
          <w:bCs/>
          <w:sz w:val="20"/>
          <w:szCs w:val="20"/>
        </w:rPr>
      </w:pPr>
    </w:p>
    <w:p w14:paraId="4A257137" w14:textId="77777777" w:rsidR="00E70906" w:rsidRPr="001D2B17" w:rsidRDefault="00E70906" w:rsidP="00E70906">
      <w:pPr>
        <w:ind w:left="0"/>
        <w:rPr>
          <w:rStyle w:val="Lienhypertexte"/>
          <w:rFonts w:ascii="Marianne" w:hAnsi="Marianne" w:cs="Arial"/>
          <w:bCs/>
          <w:sz w:val="20"/>
          <w:szCs w:val="20"/>
        </w:rPr>
      </w:pPr>
      <w:r w:rsidRPr="001D2B17">
        <w:rPr>
          <w:rFonts w:ascii="Marianne" w:hAnsi="Marianne" w:cs="Arial"/>
          <w:bCs/>
          <w:sz w:val="20"/>
          <w:szCs w:val="20"/>
        </w:rPr>
        <w:t>Les documents seront à enregistrer sur la plateforme ACTRADIS du prestataire en charge de la collecte des documents exigés au titre de la lutte contre le travail dissimulé, directement sur le site à l’adresse</w:t>
      </w:r>
      <w:r w:rsidRPr="001D2B17">
        <w:rPr>
          <w:rFonts w:ascii="Calibri" w:hAnsi="Calibri" w:cs="Calibri"/>
          <w:bCs/>
          <w:sz w:val="20"/>
          <w:szCs w:val="20"/>
        </w:rPr>
        <w:t> </w:t>
      </w:r>
      <w:r w:rsidRPr="001D2B17">
        <w:rPr>
          <w:rFonts w:ascii="Marianne" w:hAnsi="Marianne" w:cs="Arial"/>
          <w:bCs/>
          <w:sz w:val="20"/>
          <w:szCs w:val="20"/>
        </w:rPr>
        <w:t xml:space="preserve">: </w:t>
      </w:r>
      <w:hyperlink r:id="rId18" w:history="1">
        <w:r w:rsidRPr="001D2B17">
          <w:rPr>
            <w:rStyle w:val="Lienhypertexte"/>
            <w:rFonts w:ascii="Marianne" w:hAnsi="Marianne" w:cs="Arial"/>
            <w:bCs/>
            <w:sz w:val="20"/>
            <w:szCs w:val="20"/>
          </w:rPr>
          <w:t>www.actradis.fr</w:t>
        </w:r>
      </w:hyperlink>
    </w:p>
    <w:p w14:paraId="674B6827" w14:textId="10F3EBE2" w:rsidR="00851684" w:rsidRPr="001D2B17" w:rsidRDefault="005A097C" w:rsidP="005A097C">
      <w:pPr>
        <w:pStyle w:val="Titre1"/>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ind w:left="180"/>
        <w:textAlignment w:val="baseline"/>
        <w:rPr>
          <w:rFonts w:ascii="Marianne" w:hAnsi="Marianne"/>
          <w:caps w:val="0"/>
          <w:smallCaps/>
          <w:color w:val="008000"/>
        </w:rPr>
      </w:pPr>
      <w:bookmarkStart w:id="888" w:name="_ANNEXES"/>
      <w:bookmarkStart w:id="889" w:name="_Toc63487494"/>
      <w:bookmarkStart w:id="890" w:name="_Toc460850304"/>
      <w:bookmarkStart w:id="891" w:name="_Hlk188371233"/>
      <w:bookmarkStart w:id="892" w:name="_Toc192761069"/>
      <w:bookmarkEnd w:id="888"/>
      <w:r>
        <w:rPr>
          <w:rFonts w:ascii="Marianne" w:hAnsi="Marianne"/>
          <w:caps w:val="0"/>
          <w:smallCaps/>
          <w:color w:val="008000"/>
        </w:rPr>
        <w:t xml:space="preserve">14   </w:t>
      </w:r>
      <w:r w:rsidR="00851684" w:rsidRPr="001D2B17">
        <w:rPr>
          <w:rFonts w:ascii="Marianne" w:hAnsi="Marianne"/>
          <w:caps w:val="0"/>
          <w:smallCaps/>
          <w:color w:val="008000"/>
        </w:rPr>
        <w:t>conditions de résiliation</w:t>
      </w:r>
      <w:bookmarkEnd w:id="889"/>
      <w:bookmarkEnd w:id="890"/>
      <w:bookmarkEnd w:id="892"/>
    </w:p>
    <w:bookmarkEnd w:id="891"/>
    <w:p w14:paraId="2D16F0D5" w14:textId="320464EF" w:rsidR="00E70906" w:rsidRPr="001D2B17" w:rsidRDefault="00E70906" w:rsidP="00E70906">
      <w:pPr>
        <w:pStyle w:val="texte10"/>
        <w:rPr>
          <w:rFonts w:ascii="Marianne" w:hAnsi="Marianne" w:cs="Arial"/>
          <w:sz w:val="20"/>
        </w:rPr>
      </w:pPr>
      <w:r w:rsidRPr="001D2B17">
        <w:rPr>
          <w:rFonts w:ascii="Marianne" w:hAnsi="Marianne" w:cs="Arial"/>
          <w:sz w:val="20"/>
        </w:rPr>
        <w:t xml:space="preserve">Nonobstant les cas de résiliation prévus </w:t>
      </w:r>
      <w:r w:rsidR="00A64A0B">
        <w:rPr>
          <w:rFonts w:ascii="Marianne" w:hAnsi="Marianne" w:cs="Arial"/>
          <w:sz w:val="20"/>
        </w:rPr>
        <w:t>à l’article 50.3 du</w:t>
      </w:r>
      <w:r w:rsidRPr="001D2B17">
        <w:rPr>
          <w:rFonts w:ascii="Marianne" w:hAnsi="Marianne" w:cs="Arial"/>
          <w:sz w:val="20"/>
        </w:rPr>
        <w:t xml:space="preserve"> CCAG-travaux, le présent marché pourra également être résilié aux torts du titulaire, en cas d'inexactitude des renseignements mentionnés aux articles R.2143-3 à R.2143-5 et/ou de refus de produire les pièces mentionnées à l’article R.2143-7 du code de la commande publique qui sont </w:t>
      </w:r>
      <w:r w:rsidRPr="001D2B17">
        <w:rPr>
          <w:rFonts w:ascii="Marianne" w:hAnsi="Marianne" w:cs="Arial"/>
          <w:b/>
          <w:sz w:val="20"/>
        </w:rPr>
        <w:t>à fournir tous les six mois</w:t>
      </w:r>
      <w:r w:rsidRPr="001D2B17">
        <w:rPr>
          <w:rFonts w:ascii="Marianne" w:hAnsi="Marianne" w:cs="Arial"/>
          <w:sz w:val="20"/>
        </w:rPr>
        <w:t xml:space="preserve"> par le titulaire et ses éventuels cotraitants et sous-traitants jusqu'à la fin de l'exécution du marché y compris pour les périodes de reconduction, à savoir : les pièces prévues aux articles D. 8222-5 ou D. 8222-7 et D. 8222-8 du code du travail.</w:t>
      </w:r>
    </w:p>
    <w:p w14:paraId="5199C4CD" w14:textId="50774D82" w:rsidR="009172A5" w:rsidRDefault="00851684" w:rsidP="009172A5">
      <w:pPr>
        <w:pStyle w:val="texte10"/>
        <w:rPr>
          <w:rFonts w:ascii="Marianne" w:hAnsi="Marianne" w:cs="Arial"/>
          <w:sz w:val="20"/>
        </w:rPr>
      </w:pPr>
      <w:r w:rsidRPr="001D2B17">
        <w:rPr>
          <w:rFonts w:ascii="Marianne" w:hAnsi="Marianne" w:cs="Arial"/>
          <w:sz w:val="20"/>
        </w:rPr>
        <w:t>Ce motif de résiliation ne préjuge pas des éventuelles suites judiciaires que le pouvoir adjudicateur pourrait intenter.</w:t>
      </w:r>
    </w:p>
    <w:p w14:paraId="02A216D0" w14:textId="491EEF21" w:rsidR="009172A5" w:rsidRPr="001D2B17" w:rsidRDefault="005A097C" w:rsidP="005A097C">
      <w:pPr>
        <w:pStyle w:val="Titre1"/>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ind w:left="180"/>
        <w:textAlignment w:val="baseline"/>
        <w:rPr>
          <w:rFonts w:ascii="Marianne" w:hAnsi="Marianne"/>
          <w:caps w:val="0"/>
          <w:smallCaps/>
          <w:color w:val="008000"/>
        </w:rPr>
      </w:pPr>
      <w:bookmarkStart w:id="893" w:name="_Hlk188371420"/>
      <w:bookmarkStart w:id="894" w:name="_Toc192761070"/>
      <w:r>
        <w:rPr>
          <w:rFonts w:ascii="Marianne" w:hAnsi="Marianne"/>
          <w:caps w:val="0"/>
          <w:smallCaps/>
          <w:color w:val="008000"/>
        </w:rPr>
        <w:t xml:space="preserve">15    </w:t>
      </w:r>
      <w:r w:rsidR="009172A5" w:rsidRPr="009172A5">
        <w:rPr>
          <w:rFonts w:ascii="Marianne" w:hAnsi="Marianne"/>
          <w:caps w:val="0"/>
          <w:smallCaps/>
          <w:color w:val="008000"/>
        </w:rPr>
        <w:t>Résiliation de l’accord-cadre pour motif d’intérêt général</w:t>
      </w:r>
      <w:bookmarkEnd w:id="894"/>
      <w:r w:rsidR="009172A5" w:rsidRPr="009172A5">
        <w:rPr>
          <w:rFonts w:ascii="Marianne" w:hAnsi="Marianne"/>
          <w:caps w:val="0"/>
          <w:smallCaps/>
          <w:color w:val="008000"/>
        </w:rPr>
        <w:t xml:space="preserve"> </w:t>
      </w:r>
    </w:p>
    <w:bookmarkEnd w:id="893"/>
    <w:p w14:paraId="1B434F41" w14:textId="77777777" w:rsidR="009172A5" w:rsidRPr="009172A5" w:rsidRDefault="009172A5" w:rsidP="009172A5">
      <w:pPr>
        <w:ind w:left="0"/>
        <w:jc w:val="left"/>
        <w:rPr>
          <w:rFonts w:ascii="Arial" w:hAnsi="Arial" w:cs="Arial"/>
          <w:sz w:val="20"/>
          <w:szCs w:val="20"/>
        </w:rPr>
      </w:pPr>
    </w:p>
    <w:p w14:paraId="6AFE4D24" w14:textId="67B5DB30" w:rsidR="009172A5" w:rsidRDefault="009172A5" w:rsidP="009172A5">
      <w:pPr>
        <w:ind w:left="0"/>
        <w:rPr>
          <w:rFonts w:ascii="Marianne" w:hAnsi="Marianne" w:cs="Arial"/>
          <w:sz w:val="20"/>
          <w:szCs w:val="20"/>
        </w:rPr>
      </w:pPr>
      <w:r w:rsidRPr="009172A5">
        <w:rPr>
          <w:rFonts w:ascii="Marianne" w:hAnsi="Marianne" w:cs="Arial"/>
          <w:sz w:val="20"/>
          <w:szCs w:val="20"/>
        </w:rPr>
        <w:t xml:space="preserve">L’ONF se réserve le droit de résilier le marché pour motif d’intérêt général </w:t>
      </w:r>
      <w:r w:rsidR="00A64A0B">
        <w:rPr>
          <w:rFonts w:ascii="Marianne" w:hAnsi="Marianne" w:cs="Arial"/>
          <w:sz w:val="20"/>
          <w:szCs w:val="20"/>
        </w:rPr>
        <w:t xml:space="preserve">(article 50.4 du CCAG Travaux) </w:t>
      </w:r>
      <w:r w:rsidRPr="009172A5">
        <w:rPr>
          <w:rFonts w:ascii="Marianne" w:hAnsi="Marianne" w:cs="Arial"/>
          <w:sz w:val="20"/>
          <w:szCs w:val="20"/>
        </w:rPr>
        <w:t>à n’importe quel moment et moyennant le versement d’une indemnité égale à 5% du montant des commandes en cours et non réalisables du fait de la résiliation.</w:t>
      </w:r>
    </w:p>
    <w:p w14:paraId="32A24165" w14:textId="6370341A" w:rsidR="009172A5" w:rsidRPr="001D2B17" w:rsidRDefault="005A097C" w:rsidP="005A097C">
      <w:pPr>
        <w:pStyle w:val="Titre1"/>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ind w:left="180"/>
        <w:textAlignment w:val="baseline"/>
        <w:rPr>
          <w:rFonts w:ascii="Marianne" w:hAnsi="Marianne"/>
          <w:caps w:val="0"/>
          <w:smallCaps/>
          <w:color w:val="008000"/>
        </w:rPr>
      </w:pPr>
      <w:bookmarkStart w:id="895" w:name="_Toc192761071"/>
      <w:r>
        <w:rPr>
          <w:rFonts w:ascii="Marianne" w:hAnsi="Marianne"/>
          <w:caps w:val="0"/>
          <w:smallCaps/>
          <w:color w:val="008000"/>
        </w:rPr>
        <w:t xml:space="preserve">16    </w:t>
      </w:r>
      <w:r w:rsidR="00740FCF">
        <w:rPr>
          <w:rFonts w:ascii="Marianne" w:hAnsi="Marianne"/>
          <w:caps w:val="0"/>
          <w:smallCaps/>
          <w:color w:val="008000"/>
        </w:rPr>
        <w:t>Dérogations</w:t>
      </w:r>
      <w:r w:rsidR="009172A5">
        <w:rPr>
          <w:rFonts w:ascii="Marianne" w:hAnsi="Marianne"/>
          <w:caps w:val="0"/>
          <w:smallCaps/>
          <w:color w:val="008000"/>
        </w:rPr>
        <w:t xml:space="preserve"> au</w:t>
      </w:r>
      <w:r w:rsidR="00A64A0B">
        <w:rPr>
          <w:rFonts w:ascii="Marianne" w:hAnsi="Marianne"/>
          <w:caps w:val="0"/>
          <w:smallCaps/>
          <w:color w:val="008000"/>
        </w:rPr>
        <w:t>x</w:t>
      </w:r>
      <w:r w:rsidR="009172A5">
        <w:rPr>
          <w:rFonts w:ascii="Marianne" w:hAnsi="Marianne"/>
          <w:caps w:val="0"/>
          <w:smallCaps/>
          <w:color w:val="008000"/>
        </w:rPr>
        <w:t xml:space="preserve"> </w:t>
      </w:r>
      <w:proofErr w:type="spellStart"/>
      <w:r w:rsidR="009172A5">
        <w:rPr>
          <w:rFonts w:ascii="Marianne" w:hAnsi="Marianne"/>
          <w:caps w:val="0"/>
          <w:smallCaps/>
          <w:color w:val="008000"/>
        </w:rPr>
        <w:t>ccag</w:t>
      </w:r>
      <w:bookmarkEnd w:id="895"/>
      <w:proofErr w:type="spellEnd"/>
      <w:r w:rsidR="009172A5">
        <w:rPr>
          <w:rFonts w:ascii="Marianne" w:hAnsi="Marianne"/>
          <w:caps w:val="0"/>
          <w:smallCaps/>
          <w:color w:val="008000"/>
        </w:rPr>
        <w:t xml:space="preserve"> </w:t>
      </w:r>
    </w:p>
    <w:p w14:paraId="3BC55A15" w14:textId="44754FA9" w:rsidR="00D3182A" w:rsidRPr="001D2B17" w:rsidRDefault="00D3182A" w:rsidP="00D3182A">
      <w:pPr>
        <w:spacing w:beforeLines="20" w:before="48" w:afterLines="20" w:after="48"/>
        <w:ind w:left="0" w:right="141"/>
        <w:jc w:val="left"/>
        <w:rPr>
          <w:rFonts w:ascii="Marianne" w:hAnsi="Marianne" w:cs="Arial"/>
          <w:sz w:val="20"/>
          <w:szCs w:val="20"/>
        </w:rPr>
      </w:pPr>
    </w:p>
    <w:tbl>
      <w:tblPr>
        <w:tblW w:w="8523" w:type="dxa"/>
        <w:jc w:val="center"/>
        <w:tblCellMar>
          <w:left w:w="70" w:type="dxa"/>
          <w:right w:w="70" w:type="dxa"/>
        </w:tblCellMar>
        <w:tblLook w:val="0000" w:firstRow="0" w:lastRow="0" w:firstColumn="0" w:lastColumn="0" w:noHBand="0" w:noVBand="0"/>
      </w:tblPr>
      <w:tblGrid>
        <w:gridCol w:w="963"/>
        <w:gridCol w:w="3004"/>
        <w:gridCol w:w="1137"/>
        <w:gridCol w:w="3419"/>
      </w:tblGrid>
      <w:tr w:rsidR="00D3182A" w:rsidRPr="001D2B17" w14:paraId="7E38C313" w14:textId="77777777" w:rsidTr="009D4D65">
        <w:trPr>
          <w:jc w:val="center"/>
        </w:trPr>
        <w:tc>
          <w:tcPr>
            <w:tcW w:w="2327" w:type="pct"/>
            <w:gridSpan w:val="2"/>
            <w:tcBorders>
              <w:top w:val="single" w:sz="12" w:space="0" w:color="auto"/>
              <w:left w:val="single" w:sz="12" w:space="0" w:color="auto"/>
              <w:bottom w:val="single" w:sz="12" w:space="0" w:color="auto"/>
              <w:right w:val="single" w:sz="6" w:space="0" w:color="auto"/>
            </w:tcBorders>
          </w:tcPr>
          <w:p w14:paraId="1D1DB0CC" w14:textId="77777777" w:rsidR="00D3182A" w:rsidRPr="001D2B17" w:rsidRDefault="00D3182A" w:rsidP="00D3182A">
            <w:pPr>
              <w:spacing w:beforeLines="20" w:before="48" w:afterLines="20" w:after="48"/>
              <w:ind w:right="34"/>
              <w:rPr>
                <w:rFonts w:ascii="Marianne" w:hAnsi="Marianne" w:cs="Arial"/>
                <w:sz w:val="20"/>
                <w:szCs w:val="20"/>
              </w:rPr>
            </w:pPr>
            <w:r w:rsidRPr="001D2B17">
              <w:rPr>
                <w:rFonts w:ascii="Marianne" w:hAnsi="Marianne" w:cs="Arial"/>
                <w:sz w:val="20"/>
                <w:szCs w:val="20"/>
              </w:rPr>
              <w:t>CCAP</w:t>
            </w:r>
          </w:p>
        </w:tc>
        <w:tc>
          <w:tcPr>
            <w:tcW w:w="2673" w:type="pct"/>
            <w:gridSpan w:val="2"/>
            <w:tcBorders>
              <w:top w:val="single" w:sz="12" w:space="0" w:color="auto"/>
              <w:left w:val="single" w:sz="6" w:space="0" w:color="auto"/>
              <w:bottom w:val="single" w:sz="12" w:space="0" w:color="auto"/>
              <w:right w:val="single" w:sz="12" w:space="0" w:color="auto"/>
            </w:tcBorders>
          </w:tcPr>
          <w:p w14:paraId="17143B6F" w14:textId="6385F660" w:rsidR="00D3182A" w:rsidRPr="001D2B17" w:rsidRDefault="00D3182A" w:rsidP="00D3182A">
            <w:pPr>
              <w:spacing w:beforeLines="20" w:before="48" w:afterLines="20" w:after="48"/>
              <w:ind w:right="34"/>
              <w:rPr>
                <w:rFonts w:ascii="Marianne" w:hAnsi="Marianne" w:cs="Arial"/>
                <w:sz w:val="20"/>
                <w:szCs w:val="20"/>
              </w:rPr>
            </w:pPr>
            <w:r w:rsidRPr="001D2B17">
              <w:rPr>
                <w:rFonts w:ascii="Marianne" w:hAnsi="Marianne" w:cs="Arial"/>
                <w:sz w:val="20"/>
                <w:szCs w:val="20"/>
              </w:rPr>
              <w:t>CCAG</w:t>
            </w:r>
          </w:p>
        </w:tc>
      </w:tr>
      <w:tr w:rsidR="00D3182A" w:rsidRPr="001D2B17" w14:paraId="3AE30025" w14:textId="77777777" w:rsidTr="009D4D65">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1" w:type="dxa"/>
            <w:right w:w="71" w:type="dxa"/>
          </w:tblCellMar>
        </w:tblPrEx>
        <w:trPr>
          <w:jc w:val="center"/>
        </w:trPr>
        <w:tc>
          <w:tcPr>
            <w:tcW w:w="565" w:type="pct"/>
          </w:tcPr>
          <w:p w14:paraId="62A0A11E" w14:textId="77777777" w:rsidR="00D3182A" w:rsidRPr="001D2B17" w:rsidRDefault="00D3182A" w:rsidP="00D3182A">
            <w:pPr>
              <w:spacing w:beforeLines="20" w:before="48" w:afterLines="20" w:after="48"/>
              <w:ind w:left="121" w:right="34"/>
              <w:rPr>
                <w:rFonts w:ascii="Marianne" w:hAnsi="Marianne" w:cs="Arial"/>
                <w:sz w:val="20"/>
                <w:szCs w:val="20"/>
              </w:rPr>
            </w:pPr>
            <w:r w:rsidRPr="001D2B17">
              <w:rPr>
                <w:rFonts w:ascii="Marianne" w:hAnsi="Marianne" w:cs="Arial"/>
                <w:sz w:val="20"/>
                <w:szCs w:val="20"/>
              </w:rPr>
              <w:t xml:space="preserve">Article </w:t>
            </w:r>
          </w:p>
        </w:tc>
        <w:tc>
          <w:tcPr>
            <w:tcW w:w="1762" w:type="pct"/>
          </w:tcPr>
          <w:p w14:paraId="4751E76C" w14:textId="77777777" w:rsidR="00D3182A" w:rsidRPr="001D2B17" w:rsidRDefault="00D3182A" w:rsidP="00D3182A">
            <w:pPr>
              <w:spacing w:beforeLines="20" w:before="48" w:afterLines="20" w:after="48"/>
              <w:ind w:left="96" w:right="34"/>
              <w:rPr>
                <w:rFonts w:ascii="Marianne" w:hAnsi="Marianne" w:cs="Arial"/>
                <w:sz w:val="20"/>
                <w:szCs w:val="20"/>
              </w:rPr>
            </w:pPr>
            <w:r w:rsidRPr="001D2B17">
              <w:rPr>
                <w:rFonts w:ascii="Marianne" w:hAnsi="Marianne" w:cs="Arial"/>
                <w:sz w:val="20"/>
                <w:szCs w:val="20"/>
              </w:rPr>
              <w:t>Libellé</w:t>
            </w:r>
          </w:p>
        </w:tc>
        <w:tc>
          <w:tcPr>
            <w:tcW w:w="667" w:type="pct"/>
          </w:tcPr>
          <w:p w14:paraId="2C27E6D0" w14:textId="77777777" w:rsidR="00D3182A" w:rsidRPr="001D2B17" w:rsidRDefault="00D3182A" w:rsidP="00D3182A">
            <w:pPr>
              <w:spacing w:beforeLines="20" w:before="48" w:afterLines="20" w:after="48"/>
              <w:ind w:left="147" w:right="34"/>
              <w:rPr>
                <w:rFonts w:ascii="Marianne" w:hAnsi="Marianne" w:cs="Arial"/>
                <w:sz w:val="20"/>
                <w:szCs w:val="20"/>
              </w:rPr>
            </w:pPr>
            <w:r w:rsidRPr="001D2B17">
              <w:rPr>
                <w:rFonts w:ascii="Marianne" w:hAnsi="Marianne" w:cs="Arial"/>
                <w:sz w:val="20"/>
                <w:szCs w:val="20"/>
              </w:rPr>
              <w:t>Article</w:t>
            </w:r>
          </w:p>
        </w:tc>
        <w:tc>
          <w:tcPr>
            <w:tcW w:w="2006" w:type="pct"/>
          </w:tcPr>
          <w:p w14:paraId="11CE8578" w14:textId="77777777" w:rsidR="00D3182A" w:rsidRPr="001D2B17" w:rsidRDefault="00D3182A" w:rsidP="00D3182A">
            <w:pPr>
              <w:spacing w:beforeLines="20" w:before="48" w:afterLines="20" w:after="48"/>
              <w:ind w:left="-1" w:right="34"/>
              <w:rPr>
                <w:rFonts w:ascii="Marianne" w:hAnsi="Marianne" w:cs="Arial"/>
                <w:sz w:val="20"/>
                <w:szCs w:val="20"/>
              </w:rPr>
            </w:pPr>
            <w:r w:rsidRPr="001D2B17">
              <w:rPr>
                <w:rFonts w:ascii="Marianne" w:hAnsi="Marianne" w:cs="Arial"/>
                <w:sz w:val="20"/>
                <w:szCs w:val="20"/>
              </w:rPr>
              <w:t>Libellé</w:t>
            </w:r>
          </w:p>
        </w:tc>
      </w:tr>
      <w:tr w:rsidR="00C11E1C" w:rsidRPr="001D2B17" w14:paraId="071224D4" w14:textId="77777777" w:rsidTr="009D4D65">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1" w:type="dxa"/>
            <w:right w:w="71" w:type="dxa"/>
          </w:tblCellMar>
        </w:tblPrEx>
        <w:trPr>
          <w:jc w:val="center"/>
        </w:trPr>
        <w:tc>
          <w:tcPr>
            <w:tcW w:w="565" w:type="pct"/>
          </w:tcPr>
          <w:p w14:paraId="01E3FF0D" w14:textId="1CE0ECAC" w:rsidR="00C11E1C" w:rsidRPr="001D2B17" w:rsidRDefault="00C11E1C" w:rsidP="0011204C">
            <w:pPr>
              <w:spacing w:beforeLines="20" w:before="48" w:afterLines="20" w:after="48"/>
              <w:ind w:left="121" w:right="34"/>
              <w:jc w:val="center"/>
              <w:rPr>
                <w:rFonts w:ascii="Marianne" w:hAnsi="Marianne" w:cs="Arial"/>
                <w:sz w:val="20"/>
                <w:szCs w:val="20"/>
              </w:rPr>
            </w:pPr>
            <w:r>
              <w:rPr>
                <w:rFonts w:ascii="Marianne" w:hAnsi="Marianne" w:cs="Arial"/>
                <w:sz w:val="20"/>
                <w:szCs w:val="20"/>
              </w:rPr>
              <w:t>5.1.7.3</w:t>
            </w:r>
          </w:p>
        </w:tc>
        <w:tc>
          <w:tcPr>
            <w:tcW w:w="1762" w:type="pct"/>
          </w:tcPr>
          <w:p w14:paraId="22BC4754" w14:textId="43E1F572" w:rsidR="00C11E1C" w:rsidRPr="001D2B17" w:rsidRDefault="00C11E1C" w:rsidP="00D3182A">
            <w:pPr>
              <w:spacing w:beforeLines="20" w:before="48" w:afterLines="20" w:after="48"/>
              <w:ind w:left="96" w:right="34"/>
              <w:rPr>
                <w:rFonts w:ascii="Marianne" w:hAnsi="Marianne" w:cs="Arial"/>
                <w:sz w:val="20"/>
                <w:szCs w:val="20"/>
              </w:rPr>
            </w:pPr>
            <w:r>
              <w:rPr>
                <w:rFonts w:ascii="Marianne" w:hAnsi="Marianne" w:cs="Arial"/>
                <w:sz w:val="20"/>
                <w:szCs w:val="20"/>
              </w:rPr>
              <w:t>Utilisation des voies publiques</w:t>
            </w:r>
          </w:p>
        </w:tc>
        <w:tc>
          <w:tcPr>
            <w:tcW w:w="667" w:type="pct"/>
          </w:tcPr>
          <w:p w14:paraId="2C091E70" w14:textId="79B25ABC" w:rsidR="00C11E1C" w:rsidRPr="001D2B17" w:rsidRDefault="00C11E1C" w:rsidP="0011204C">
            <w:pPr>
              <w:spacing w:beforeLines="20" w:before="48" w:afterLines="20" w:after="48"/>
              <w:ind w:left="147" w:right="34"/>
              <w:jc w:val="center"/>
              <w:rPr>
                <w:rFonts w:ascii="Marianne" w:hAnsi="Marianne" w:cs="Arial"/>
                <w:sz w:val="20"/>
                <w:szCs w:val="20"/>
              </w:rPr>
            </w:pPr>
            <w:r>
              <w:rPr>
                <w:rFonts w:ascii="Marianne" w:hAnsi="Marianne" w:cs="Arial"/>
                <w:sz w:val="20"/>
                <w:szCs w:val="20"/>
              </w:rPr>
              <w:t>34.1</w:t>
            </w:r>
          </w:p>
        </w:tc>
        <w:tc>
          <w:tcPr>
            <w:tcW w:w="2006" w:type="pct"/>
          </w:tcPr>
          <w:p w14:paraId="74E16CA6" w14:textId="15E20FA8" w:rsidR="00C11E1C" w:rsidRPr="001D2B17" w:rsidRDefault="00C11E1C" w:rsidP="00D3182A">
            <w:pPr>
              <w:spacing w:beforeLines="20" w:before="48" w:afterLines="20" w:after="48"/>
              <w:ind w:left="-1" w:right="34"/>
              <w:rPr>
                <w:rFonts w:ascii="Marianne" w:hAnsi="Marianne" w:cs="Arial"/>
                <w:sz w:val="20"/>
                <w:szCs w:val="20"/>
              </w:rPr>
            </w:pPr>
            <w:r>
              <w:rPr>
                <w:rFonts w:ascii="Marianne" w:hAnsi="Marianne" w:cs="Arial"/>
                <w:sz w:val="20"/>
                <w:szCs w:val="20"/>
              </w:rPr>
              <w:t>Dégradations causées aux voies publiques</w:t>
            </w:r>
          </w:p>
        </w:tc>
      </w:tr>
      <w:tr w:rsidR="00C11E1C" w:rsidRPr="001D2B17" w14:paraId="117F9644" w14:textId="77777777" w:rsidTr="009D4D65">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1" w:type="dxa"/>
            <w:right w:w="71" w:type="dxa"/>
          </w:tblCellMar>
        </w:tblPrEx>
        <w:trPr>
          <w:jc w:val="center"/>
        </w:trPr>
        <w:tc>
          <w:tcPr>
            <w:tcW w:w="565" w:type="pct"/>
          </w:tcPr>
          <w:p w14:paraId="573C4B5B" w14:textId="3A2591D6" w:rsidR="00C11E1C" w:rsidRDefault="00C11E1C" w:rsidP="0011204C">
            <w:pPr>
              <w:spacing w:beforeLines="20" w:before="48" w:afterLines="20" w:after="48"/>
              <w:ind w:left="121" w:right="34"/>
              <w:jc w:val="center"/>
              <w:rPr>
                <w:rFonts w:ascii="Marianne" w:hAnsi="Marianne" w:cs="Arial"/>
                <w:sz w:val="20"/>
                <w:szCs w:val="20"/>
              </w:rPr>
            </w:pPr>
            <w:r>
              <w:rPr>
                <w:rFonts w:ascii="Marianne" w:hAnsi="Marianne" w:cs="Arial"/>
                <w:sz w:val="20"/>
                <w:szCs w:val="20"/>
              </w:rPr>
              <w:t>7.7</w:t>
            </w:r>
          </w:p>
        </w:tc>
        <w:tc>
          <w:tcPr>
            <w:tcW w:w="1762" w:type="pct"/>
          </w:tcPr>
          <w:p w14:paraId="3F23B5AE" w14:textId="5DAF4609" w:rsidR="00C11E1C" w:rsidRPr="001D2B17" w:rsidRDefault="00C11E1C" w:rsidP="00D3182A">
            <w:pPr>
              <w:spacing w:beforeLines="20" w:before="48" w:afterLines="20" w:after="48"/>
              <w:ind w:left="96" w:right="34"/>
              <w:rPr>
                <w:rFonts w:ascii="Marianne" w:hAnsi="Marianne" w:cs="Arial"/>
                <w:sz w:val="20"/>
                <w:szCs w:val="20"/>
              </w:rPr>
            </w:pPr>
            <w:r>
              <w:rPr>
                <w:rFonts w:ascii="Marianne" w:hAnsi="Marianne" w:cs="Arial"/>
                <w:sz w:val="20"/>
                <w:szCs w:val="20"/>
              </w:rPr>
              <w:t>Documents à fournir après exécution</w:t>
            </w:r>
          </w:p>
        </w:tc>
        <w:tc>
          <w:tcPr>
            <w:tcW w:w="667" w:type="pct"/>
          </w:tcPr>
          <w:p w14:paraId="57FDA2F6" w14:textId="73B7E9ED" w:rsidR="00C11E1C" w:rsidRDefault="00C11E1C" w:rsidP="0011204C">
            <w:pPr>
              <w:spacing w:beforeLines="20" w:before="48" w:afterLines="20" w:after="48"/>
              <w:ind w:left="147" w:right="34"/>
              <w:jc w:val="center"/>
              <w:rPr>
                <w:rFonts w:ascii="Marianne" w:hAnsi="Marianne" w:cs="Arial"/>
                <w:sz w:val="20"/>
                <w:szCs w:val="20"/>
              </w:rPr>
            </w:pPr>
            <w:r>
              <w:rPr>
                <w:rFonts w:ascii="Marianne" w:hAnsi="Marianne" w:cs="Arial"/>
                <w:sz w:val="20"/>
                <w:szCs w:val="20"/>
              </w:rPr>
              <w:t>40</w:t>
            </w:r>
          </w:p>
        </w:tc>
        <w:tc>
          <w:tcPr>
            <w:tcW w:w="2006" w:type="pct"/>
          </w:tcPr>
          <w:p w14:paraId="38618D89" w14:textId="672B9699" w:rsidR="00C11E1C" w:rsidRPr="001D2B17" w:rsidRDefault="00C11E1C" w:rsidP="00D3182A">
            <w:pPr>
              <w:spacing w:beforeLines="20" w:before="48" w:afterLines="20" w:after="48"/>
              <w:ind w:left="-1" w:right="34"/>
              <w:rPr>
                <w:rFonts w:ascii="Marianne" w:hAnsi="Marianne" w:cs="Arial"/>
                <w:sz w:val="20"/>
                <w:szCs w:val="20"/>
              </w:rPr>
            </w:pPr>
            <w:r>
              <w:rPr>
                <w:rFonts w:ascii="Marianne" w:hAnsi="Marianne" w:cs="Arial"/>
                <w:sz w:val="20"/>
                <w:szCs w:val="20"/>
              </w:rPr>
              <w:t>Documents fournis après exécution</w:t>
            </w:r>
          </w:p>
        </w:tc>
      </w:tr>
      <w:tr w:rsidR="00D3182A" w:rsidRPr="001D2B17" w14:paraId="0B199154" w14:textId="77777777" w:rsidTr="009D4D65">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1" w:type="dxa"/>
            <w:right w:w="71" w:type="dxa"/>
          </w:tblCellMar>
        </w:tblPrEx>
        <w:trPr>
          <w:jc w:val="center"/>
        </w:trPr>
        <w:tc>
          <w:tcPr>
            <w:tcW w:w="565" w:type="pct"/>
            <w:vAlign w:val="center"/>
          </w:tcPr>
          <w:p w14:paraId="26C1D40D" w14:textId="280497DD" w:rsidR="00D3182A" w:rsidRPr="001D2B17" w:rsidRDefault="00BE7D5E" w:rsidP="00D3182A">
            <w:pPr>
              <w:spacing w:beforeLines="20" w:before="48" w:afterLines="20" w:after="48"/>
              <w:ind w:left="121" w:right="34"/>
              <w:jc w:val="center"/>
              <w:rPr>
                <w:rFonts w:ascii="Marianne" w:hAnsi="Marianne" w:cs="Arial"/>
                <w:sz w:val="20"/>
                <w:szCs w:val="20"/>
              </w:rPr>
            </w:pPr>
            <w:r w:rsidRPr="001D2B17">
              <w:rPr>
                <w:rFonts w:ascii="Marianne" w:hAnsi="Marianne" w:cs="Arial"/>
                <w:sz w:val="20"/>
                <w:szCs w:val="20"/>
              </w:rPr>
              <w:t>10</w:t>
            </w:r>
          </w:p>
        </w:tc>
        <w:tc>
          <w:tcPr>
            <w:tcW w:w="1762" w:type="pct"/>
            <w:vAlign w:val="center"/>
          </w:tcPr>
          <w:p w14:paraId="74F0BA15" w14:textId="32BAADA2" w:rsidR="00D3182A" w:rsidRPr="001D2B17" w:rsidRDefault="00D3182A" w:rsidP="00D3182A">
            <w:pPr>
              <w:spacing w:beforeLines="20" w:before="48" w:afterLines="20" w:after="48"/>
              <w:ind w:left="99" w:right="34"/>
              <w:jc w:val="left"/>
              <w:rPr>
                <w:rFonts w:ascii="Marianne" w:hAnsi="Marianne" w:cs="Arial"/>
                <w:sz w:val="20"/>
                <w:szCs w:val="20"/>
              </w:rPr>
            </w:pPr>
            <w:r w:rsidRPr="001D2B17">
              <w:rPr>
                <w:rFonts w:ascii="Marianne" w:hAnsi="Marianne" w:cs="Arial"/>
                <w:sz w:val="20"/>
                <w:szCs w:val="20"/>
              </w:rPr>
              <w:t xml:space="preserve">Pénalités </w:t>
            </w:r>
            <w:r w:rsidR="00AE757E" w:rsidRPr="001D2B17">
              <w:rPr>
                <w:rFonts w:ascii="Marianne" w:hAnsi="Marianne" w:cs="Arial"/>
                <w:sz w:val="20"/>
                <w:szCs w:val="20"/>
              </w:rPr>
              <w:t>de retard</w:t>
            </w:r>
          </w:p>
        </w:tc>
        <w:tc>
          <w:tcPr>
            <w:tcW w:w="667" w:type="pct"/>
            <w:vAlign w:val="center"/>
          </w:tcPr>
          <w:p w14:paraId="521F9CC8" w14:textId="77777777" w:rsidR="00D3182A" w:rsidRPr="001D2B17" w:rsidRDefault="00D3182A" w:rsidP="00D3182A">
            <w:pPr>
              <w:spacing w:beforeLines="20" w:before="48" w:afterLines="20" w:after="48"/>
              <w:ind w:left="122" w:right="34"/>
              <w:jc w:val="center"/>
              <w:rPr>
                <w:rFonts w:ascii="Marianne" w:hAnsi="Marianne" w:cs="Arial"/>
                <w:sz w:val="20"/>
                <w:szCs w:val="20"/>
              </w:rPr>
            </w:pPr>
            <w:r w:rsidRPr="001D2B17">
              <w:rPr>
                <w:rFonts w:ascii="Marianne" w:hAnsi="Marianne" w:cs="Arial"/>
                <w:sz w:val="20"/>
                <w:szCs w:val="20"/>
              </w:rPr>
              <w:t>14.1</w:t>
            </w:r>
          </w:p>
        </w:tc>
        <w:tc>
          <w:tcPr>
            <w:tcW w:w="2006" w:type="pct"/>
            <w:vAlign w:val="center"/>
          </w:tcPr>
          <w:p w14:paraId="21CE86E4" w14:textId="77777777" w:rsidR="00D3182A" w:rsidRPr="001D2B17" w:rsidRDefault="00D3182A" w:rsidP="00D3182A">
            <w:pPr>
              <w:spacing w:beforeLines="20" w:before="48" w:afterLines="20" w:after="48"/>
              <w:ind w:left="70" w:right="34"/>
              <w:jc w:val="left"/>
              <w:rPr>
                <w:rFonts w:ascii="Marianne" w:hAnsi="Marianne" w:cs="Arial"/>
                <w:sz w:val="20"/>
                <w:szCs w:val="20"/>
              </w:rPr>
            </w:pPr>
            <w:r w:rsidRPr="001D2B17">
              <w:rPr>
                <w:rFonts w:ascii="Marianne" w:hAnsi="Marianne" w:cs="Arial"/>
                <w:sz w:val="20"/>
                <w:szCs w:val="20"/>
              </w:rPr>
              <w:t>Pénalités pour retard</w:t>
            </w:r>
          </w:p>
        </w:tc>
      </w:tr>
      <w:tr w:rsidR="00FF1526" w:rsidRPr="001D2B17" w14:paraId="38AA6775" w14:textId="77777777" w:rsidTr="009D4D65">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1" w:type="dxa"/>
            <w:right w:w="71" w:type="dxa"/>
          </w:tblCellMar>
        </w:tblPrEx>
        <w:trPr>
          <w:jc w:val="center"/>
        </w:trPr>
        <w:tc>
          <w:tcPr>
            <w:tcW w:w="565" w:type="pct"/>
            <w:vAlign w:val="center"/>
          </w:tcPr>
          <w:p w14:paraId="3DA677D4" w14:textId="1DA4EDB6" w:rsidR="00FF1526" w:rsidRPr="001D2B17" w:rsidRDefault="00FF1526" w:rsidP="00D3182A">
            <w:pPr>
              <w:spacing w:beforeLines="20" w:before="48" w:afterLines="20" w:after="48"/>
              <w:ind w:left="121" w:right="34"/>
              <w:jc w:val="center"/>
              <w:rPr>
                <w:rFonts w:ascii="Marianne" w:hAnsi="Marianne" w:cs="Arial"/>
                <w:sz w:val="20"/>
                <w:szCs w:val="20"/>
              </w:rPr>
            </w:pPr>
            <w:r>
              <w:rPr>
                <w:rFonts w:ascii="Marianne" w:hAnsi="Marianne" w:cs="Arial"/>
                <w:sz w:val="20"/>
                <w:szCs w:val="20"/>
              </w:rPr>
              <w:t>13</w:t>
            </w:r>
          </w:p>
        </w:tc>
        <w:tc>
          <w:tcPr>
            <w:tcW w:w="1762" w:type="pct"/>
            <w:vAlign w:val="center"/>
          </w:tcPr>
          <w:p w14:paraId="364FC912" w14:textId="363A0A35" w:rsidR="00FF1526" w:rsidRPr="001D2B17" w:rsidRDefault="00FF1526" w:rsidP="00D3182A">
            <w:pPr>
              <w:spacing w:beforeLines="20" w:before="48" w:afterLines="20" w:after="48"/>
              <w:ind w:left="99" w:right="34"/>
              <w:jc w:val="left"/>
              <w:rPr>
                <w:rFonts w:ascii="Marianne" w:hAnsi="Marianne" w:cs="Arial"/>
                <w:sz w:val="20"/>
                <w:szCs w:val="20"/>
              </w:rPr>
            </w:pPr>
            <w:r>
              <w:rPr>
                <w:rFonts w:ascii="Marianne" w:hAnsi="Marianne" w:cs="Arial"/>
                <w:sz w:val="20"/>
                <w:szCs w:val="20"/>
              </w:rPr>
              <w:t>Résiliation motif d’intérêt générale</w:t>
            </w:r>
          </w:p>
        </w:tc>
        <w:tc>
          <w:tcPr>
            <w:tcW w:w="667" w:type="pct"/>
            <w:vAlign w:val="center"/>
          </w:tcPr>
          <w:p w14:paraId="2DE19533" w14:textId="09478251" w:rsidR="00FF1526" w:rsidRPr="001D2B17" w:rsidRDefault="00FF1526" w:rsidP="00D3182A">
            <w:pPr>
              <w:spacing w:beforeLines="20" w:before="48" w:afterLines="20" w:after="48"/>
              <w:ind w:left="122" w:right="34"/>
              <w:jc w:val="center"/>
              <w:rPr>
                <w:rFonts w:ascii="Marianne" w:hAnsi="Marianne" w:cs="Arial"/>
                <w:sz w:val="20"/>
                <w:szCs w:val="20"/>
              </w:rPr>
            </w:pPr>
            <w:r>
              <w:rPr>
                <w:rFonts w:ascii="Marianne" w:hAnsi="Marianne" w:cs="Arial"/>
                <w:sz w:val="20"/>
                <w:szCs w:val="20"/>
              </w:rPr>
              <w:t>50.4</w:t>
            </w:r>
          </w:p>
        </w:tc>
        <w:tc>
          <w:tcPr>
            <w:tcW w:w="2006" w:type="pct"/>
            <w:vAlign w:val="center"/>
          </w:tcPr>
          <w:p w14:paraId="4225A151" w14:textId="341194C4" w:rsidR="00FF1526" w:rsidRPr="001D2B17" w:rsidRDefault="00FF1526" w:rsidP="00D3182A">
            <w:pPr>
              <w:spacing w:beforeLines="20" w:before="48" w:afterLines="20" w:after="48"/>
              <w:ind w:left="70" w:right="34"/>
              <w:jc w:val="left"/>
              <w:rPr>
                <w:rFonts w:ascii="Marianne" w:hAnsi="Marianne" w:cs="Arial"/>
                <w:sz w:val="20"/>
                <w:szCs w:val="20"/>
              </w:rPr>
            </w:pPr>
            <w:r>
              <w:rPr>
                <w:rFonts w:ascii="Marianne" w:hAnsi="Marianne" w:cs="Arial"/>
                <w:sz w:val="20"/>
                <w:szCs w:val="20"/>
              </w:rPr>
              <w:t>Résiliation motif d’intérêt générale</w:t>
            </w:r>
          </w:p>
        </w:tc>
      </w:tr>
    </w:tbl>
    <w:p w14:paraId="348BD01A" w14:textId="77777777" w:rsidR="00D3182A" w:rsidRPr="001D2B17" w:rsidRDefault="00D3182A" w:rsidP="00D3182A">
      <w:pPr>
        <w:keepNext/>
        <w:tabs>
          <w:tab w:val="num" w:pos="1808"/>
        </w:tabs>
        <w:spacing w:before="20" w:afterLines="20" w:after="48"/>
        <w:ind w:left="0"/>
        <w:outlineLvl w:val="1"/>
        <w:rPr>
          <w:rFonts w:ascii="Marianne" w:hAnsi="Marianne" w:cs="Arial"/>
          <w:sz w:val="20"/>
          <w:szCs w:val="20"/>
        </w:rPr>
      </w:pPr>
    </w:p>
    <w:p w14:paraId="32163899" w14:textId="77777777" w:rsidR="00D3182A" w:rsidRPr="001D2B17" w:rsidRDefault="00D3182A" w:rsidP="00D3182A">
      <w:pPr>
        <w:pStyle w:val="Corpsdetexte2"/>
        <w:ind w:left="5529" w:firstLine="143"/>
        <w:rPr>
          <w:rFonts w:ascii="Marianne" w:hAnsi="Marianne" w:cs="Arial"/>
        </w:rPr>
      </w:pPr>
    </w:p>
    <w:p w14:paraId="51BB1B8D" w14:textId="121CCB90" w:rsidR="00ED25F5" w:rsidRPr="001D2B17" w:rsidRDefault="00ED25F5" w:rsidP="0098302A">
      <w:pPr>
        <w:tabs>
          <w:tab w:val="left" w:pos="5145"/>
        </w:tabs>
        <w:rPr>
          <w:rFonts w:ascii="Marianne" w:hAnsi="Marianne" w:cs="Arial"/>
          <w:sz w:val="20"/>
          <w:szCs w:val="20"/>
        </w:rPr>
      </w:pPr>
    </w:p>
    <w:sectPr w:rsidR="00ED25F5" w:rsidRPr="001D2B17" w:rsidSect="00513614">
      <w:headerReference w:type="even" r:id="rId19"/>
      <w:footerReference w:type="even" r:id="rId20"/>
      <w:footerReference w:type="default" r:id="rId21"/>
      <w:headerReference w:type="first" r:id="rId22"/>
      <w:pgSz w:w="11906" w:h="16838"/>
      <w:pgMar w:top="568" w:right="566" w:bottom="1417" w:left="1417" w:header="708" w:footer="708" w:gutter="0"/>
      <w:cols w:space="708"/>
      <w:titlePg/>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85" w:author="DECOURCELLE Romain" w:date="2025-03-13T09:15:00Z" w:initials="RD">
    <w:p w14:paraId="1EC0E71C" w14:textId="77777777" w:rsidR="00086737" w:rsidRDefault="00086737" w:rsidP="00086737">
      <w:pPr>
        <w:pStyle w:val="Commentaire"/>
        <w:ind w:left="0"/>
        <w:jc w:val="left"/>
      </w:pPr>
      <w:r>
        <w:rPr>
          <w:rStyle w:val="Marquedecommentaire"/>
        </w:rPr>
        <w:annotationRef/>
      </w:r>
      <w:r>
        <w:t>A corriger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EC0E71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3BD76B4" w16cex:dateUtc="2025-03-13T08: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EC0E71C" w16cid:durableId="33BD76B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5C8BD2" w14:textId="77777777" w:rsidR="00471B9C" w:rsidRDefault="00471B9C">
      <w:r>
        <w:separator/>
      </w:r>
    </w:p>
  </w:endnote>
  <w:endnote w:type="continuationSeparator" w:id="0">
    <w:p w14:paraId="79598357" w14:textId="77777777" w:rsidR="00471B9C" w:rsidRDefault="00471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A8B44" w14:textId="77777777" w:rsidR="00471B9C" w:rsidRDefault="00471B9C" w:rsidP="0099439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0ED6B46" w14:textId="77777777" w:rsidR="00471B9C" w:rsidRDefault="00471B9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46F5C" w14:textId="29B142D1" w:rsidR="00471B9C" w:rsidRPr="00CF726D" w:rsidRDefault="00471B9C" w:rsidP="00E42E40">
    <w:pPr>
      <w:ind w:left="0"/>
      <w:rPr>
        <w:rFonts w:ascii="Arial" w:hAnsi="Arial" w:cs="Arial"/>
        <w:b/>
        <w:spacing w:val="60"/>
        <w:sz w:val="20"/>
        <w:szCs w:val="20"/>
        <w:highlight w:val="cyan"/>
      </w:rPr>
    </w:pPr>
    <w:r w:rsidRPr="00703E70">
      <w:rPr>
        <w:rFonts w:ascii="Arial" w:hAnsi="Arial" w:cs="Arial"/>
        <w:b/>
        <w:bCs/>
        <w:sz w:val="18"/>
        <w:szCs w:val="18"/>
      </w:rPr>
      <w:t>O</w:t>
    </w:r>
    <w:r>
      <w:rPr>
        <w:rFonts w:ascii="Arial" w:hAnsi="Arial" w:cs="Arial"/>
        <w:b/>
        <w:bCs/>
        <w:sz w:val="18"/>
        <w:szCs w:val="18"/>
      </w:rPr>
      <w:t>NF - CCA</w:t>
    </w:r>
    <w:r w:rsidRPr="00703E70">
      <w:rPr>
        <w:rFonts w:ascii="Arial" w:hAnsi="Arial" w:cs="Arial"/>
        <w:b/>
        <w:bCs/>
        <w:sz w:val="18"/>
        <w:szCs w:val="18"/>
      </w:rPr>
      <w:t xml:space="preserve">P </w:t>
    </w:r>
    <w:r>
      <w:rPr>
        <w:rFonts w:ascii="Arial" w:hAnsi="Arial" w:cs="Arial"/>
        <w:b/>
        <w:bCs/>
        <w:sz w:val="18"/>
        <w:szCs w:val="18"/>
      </w:rPr>
      <w:t>N°202</w:t>
    </w:r>
    <w:r w:rsidR="00543F70">
      <w:rPr>
        <w:rFonts w:ascii="Arial" w:hAnsi="Arial" w:cs="Arial"/>
        <w:b/>
        <w:bCs/>
        <w:sz w:val="18"/>
        <w:szCs w:val="18"/>
      </w:rPr>
      <w:t>5-8500-0</w:t>
    </w:r>
    <w:r w:rsidR="00595706">
      <w:rPr>
        <w:rFonts w:ascii="Arial" w:hAnsi="Arial" w:cs="Arial"/>
        <w:b/>
        <w:bCs/>
        <w:sz w:val="18"/>
        <w:szCs w:val="18"/>
      </w:rPr>
      <w:t>3</w:t>
    </w:r>
  </w:p>
  <w:p w14:paraId="6D770E2E" w14:textId="6891188D" w:rsidR="00471B9C" w:rsidRPr="00703E70" w:rsidRDefault="00471B9C" w:rsidP="0041486C">
    <w:pPr>
      <w:pStyle w:val="Pieddepage"/>
      <w:tabs>
        <w:tab w:val="clear" w:pos="9072"/>
        <w:tab w:val="right" w:pos="9356"/>
      </w:tabs>
      <w:ind w:left="0"/>
      <w:rPr>
        <w:rFonts w:ascii="Arial" w:hAnsi="Arial" w:cs="Arial"/>
        <w:b/>
        <w:bCs/>
        <w:sz w:val="18"/>
        <w:szCs w:val="18"/>
      </w:rPr>
    </w:pPr>
    <w:r w:rsidRPr="00703E70">
      <w:rPr>
        <w:rFonts w:ascii="Arial" w:hAnsi="Arial" w:cs="Arial"/>
        <w:b/>
        <w:bCs/>
        <w:sz w:val="18"/>
        <w:szCs w:val="18"/>
      </w:rPr>
      <w:tab/>
    </w:r>
    <w:r w:rsidRPr="00703E70">
      <w:rPr>
        <w:rFonts w:ascii="Arial" w:hAnsi="Arial" w:cs="Arial"/>
        <w:b/>
        <w:bCs/>
        <w:sz w:val="18"/>
        <w:szCs w:val="18"/>
      </w:rPr>
      <w:tab/>
    </w:r>
    <w:r w:rsidRPr="00703E70">
      <w:rPr>
        <w:rStyle w:val="Numrodepage"/>
        <w:rFonts w:ascii="Arial" w:hAnsi="Arial" w:cs="Arial"/>
        <w:sz w:val="18"/>
        <w:szCs w:val="18"/>
      </w:rPr>
      <w:fldChar w:fldCharType="begin"/>
    </w:r>
    <w:r w:rsidRPr="00703E70">
      <w:rPr>
        <w:rStyle w:val="Numrodepage"/>
        <w:rFonts w:ascii="Arial" w:hAnsi="Arial" w:cs="Arial"/>
        <w:sz w:val="18"/>
        <w:szCs w:val="18"/>
      </w:rPr>
      <w:instrText xml:space="preserve"> PAGE </w:instrText>
    </w:r>
    <w:r w:rsidRPr="00703E70">
      <w:rPr>
        <w:rStyle w:val="Numrodepage"/>
        <w:rFonts w:ascii="Arial" w:hAnsi="Arial" w:cs="Arial"/>
        <w:sz w:val="18"/>
        <w:szCs w:val="18"/>
      </w:rPr>
      <w:fldChar w:fldCharType="separate"/>
    </w:r>
    <w:r w:rsidR="00D3232B">
      <w:rPr>
        <w:rStyle w:val="Numrodepage"/>
        <w:rFonts w:ascii="Arial" w:hAnsi="Arial" w:cs="Arial"/>
        <w:noProof/>
        <w:sz w:val="18"/>
        <w:szCs w:val="18"/>
      </w:rPr>
      <w:t>20</w:t>
    </w:r>
    <w:r w:rsidRPr="00703E70">
      <w:rPr>
        <w:rStyle w:val="Numrodepage"/>
        <w:rFonts w:ascii="Arial" w:hAnsi="Arial" w:cs="Arial"/>
        <w:sz w:val="18"/>
        <w:szCs w:val="18"/>
      </w:rPr>
      <w:fldChar w:fldCharType="end"/>
    </w:r>
    <w:r w:rsidRPr="00703E70">
      <w:rPr>
        <w:rStyle w:val="Numrodepage"/>
        <w:rFonts w:ascii="Arial" w:hAnsi="Arial" w:cs="Arial"/>
        <w:sz w:val="18"/>
        <w:szCs w:val="18"/>
      </w:rPr>
      <w:t>/</w:t>
    </w:r>
    <w:r w:rsidRPr="00703E70">
      <w:rPr>
        <w:rStyle w:val="Numrodepage"/>
        <w:rFonts w:ascii="Arial" w:hAnsi="Arial" w:cs="Arial"/>
        <w:sz w:val="18"/>
        <w:szCs w:val="18"/>
      </w:rPr>
      <w:fldChar w:fldCharType="begin"/>
    </w:r>
    <w:r w:rsidRPr="00703E70">
      <w:rPr>
        <w:rStyle w:val="Numrodepage"/>
        <w:rFonts w:ascii="Arial" w:hAnsi="Arial" w:cs="Arial"/>
        <w:sz w:val="18"/>
        <w:szCs w:val="18"/>
      </w:rPr>
      <w:instrText xml:space="preserve"> NUMPAGES </w:instrText>
    </w:r>
    <w:r w:rsidRPr="00703E70">
      <w:rPr>
        <w:rStyle w:val="Numrodepage"/>
        <w:rFonts w:ascii="Arial" w:hAnsi="Arial" w:cs="Arial"/>
        <w:sz w:val="18"/>
        <w:szCs w:val="18"/>
      </w:rPr>
      <w:fldChar w:fldCharType="separate"/>
    </w:r>
    <w:r w:rsidR="00D3232B">
      <w:rPr>
        <w:rStyle w:val="Numrodepage"/>
        <w:rFonts w:ascii="Arial" w:hAnsi="Arial" w:cs="Arial"/>
        <w:noProof/>
        <w:sz w:val="18"/>
        <w:szCs w:val="18"/>
      </w:rPr>
      <w:t>28</w:t>
    </w:r>
    <w:r w:rsidRPr="00703E70">
      <w:rPr>
        <w:rStyle w:val="Numrodepage"/>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49642" w14:textId="77777777" w:rsidR="00471B9C" w:rsidRDefault="00471B9C">
      <w:r>
        <w:separator/>
      </w:r>
    </w:p>
  </w:footnote>
  <w:footnote w:type="continuationSeparator" w:id="0">
    <w:p w14:paraId="25193EA0" w14:textId="77777777" w:rsidR="00471B9C" w:rsidRDefault="00471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01EF7" w14:textId="77777777" w:rsidR="00471B9C" w:rsidRDefault="00471B9C">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040EAFB" w14:textId="77777777" w:rsidR="00471B9C" w:rsidRDefault="00471B9C">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1D33" w14:textId="77777777" w:rsidR="00513614" w:rsidRPr="0098302A" w:rsidRDefault="00513614" w:rsidP="00513614">
    <w:pPr>
      <w:pStyle w:val="En-tte"/>
      <w:tabs>
        <w:tab w:val="clear" w:pos="9072"/>
        <w:tab w:val="center" w:pos="4961"/>
        <w:tab w:val="right" w:pos="9923"/>
      </w:tabs>
      <w:ind w:left="426" w:hanging="426"/>
      <w:jc w:val="center"/>
    </w:pPr>
    <w:r>
      <w:rPr>
        <w:noProof/>
      </w:rPr>
      <w:drawing>
        <wp:inline distT="0" distB="0" distL="0" distR="0" wp14:anchorId="1A28F888" wp14:editId="30D34C6E">
          <wp:extent cx="3429000" cy="1028700"/>
          <wp:effectExtent l="0" t="0" r="0" b="0"/>
          <wp:docPr id="3" name="Image 3" descr="https://www.ext.onf.fr/img/onf-signature.jpg"/>
          <wp:cNvGraphicFramePr/>
          <a:graphic xmlns:a="http://schemas.openxmlformats.org/drawingml/2006/main">
            <a:graphicData uri="http://schemas.openxmlformats.org/drawingml/2006/picture">
              <pic:pic xmlns:pic="http://schemas.openxmlformats.org/drawingml/2006/picture">
                <pic:nvPicPr>
                  <pic:cNvPr id="3" name="Image 3" descr="https://www.ext.onf.fr/img/onf-signature.jpg"/>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429000" cy="1028700"/>
                  </a:xfrm>
                  <a:prstGeom prst="rect">
                    <a:avLst/>
                  </a:prstGeom>
                  <a:noFill/>
                  <a:ln>
                    <a:noFill/>
                  </a:ln>
                </pic:spPr>
              </pic:pic>
            </a:graphicData>
          </a:graphic>
        </wp:inline>
      </w:drawing>
    </w:r>
  </w:p>
  <w:p w14:paraId="4BB5B457" w14:textId="77777777" w:rsidR="00513614" w:rsidRDefault="0051361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B419F"/>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571"/>
        </w:tabs>
        <w:ind w:left="1571"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1" w15:restartNumberingAfterBreak="0">
    <w:nsid w:val="03D527FE"/>
    <w:multiLevelType w:val="hybridMultilevel"/>
    <w:tmpl w:val="FA8ED5B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46137C0"/>
    <w:multiLevelType w:val="multilevel"/>
    <w:tmpl w:val="31E487B2"/>
    <w:lvl w:ilvl="0">
      <w:start w:val="6"/>
      <w:numFmt w:val="decimal"/>
      <w:lvlText w:val="%1"/>
      <w:lvlJc w:val="left"/>
      <w:pPr>
        <w:ind w:left="450" w:hanging="450"/>
      </w:pPr>
      <w:rPr>
        <w:rFonts w:hint="default"/>
        <w:b/>
        <w:color w:val="E36C0A"/>
      </w:rPr>
    </w:lvl>
    <w:lvl w:ilvl="1">
      <w:start w:val="3"/>
      <w:numFmt w:val="decimal"/>
      <w:lvlText w:val="%1.%2"/>
      <w:lvlJc w:val="left"/>
      <w:pPr>
        <w:ind w:left="450" w:hanging="450"/>
      </w:pPr>
      <w:rPr>
        <w:rFonts w:hint="default"/>
        <w:b/>
        <w:color w:val="E36C0A"/>
      </w:rPr>
    </w:lvl>
    <w:lvl w:ilvl="2">
      <w:start w:val="1"/>
      <w:numFmt w:val="decimal"/>
      <w:lvlText w:val="%1.%2.%3"/>
      <w:lvlJc w:val="left"/>
      <w:pPr>
        <w:ind w:left="720" w:hanging="720"/>
      </w:pPr>
      <w:rPr>
        <w:rFonts w:hint="default"/>
        <w:b/>
        <w:color w:val="E36C0A"/>
      </w:rPr>
    </w:lvl>
    <w:lvl w:ilvl="3">
      <w:start w:val="1"/>
      <w:numFmt w:val="decimal"/>
      <w:lvlText w:val="%1.%2.%3.%4"/>
      <w:lvlJc w:val="left"/>
      <w:pPr>
        <w:ind w:left="720" w:hanging="720"/>
      </w:pPr>
      <w:rPr>
        <w:rFonts w:hint="default"/>
        <w:b/>
        <w:color w:val="E36C0A"/>
      </w:rPr>
    </w:lvl>
    <w:lvl w:ilvl="4">
      <w:start w:val="1"/>
      <w:numFmt w:val="decimal"/>
      <w:lvlText w:val="%1.%2.%3.%4.%5"/>
      <w:lvlJc w:val="left"/>
      <w:pPr>
        <w:ind w:left="1080" w:hanging="1080"/>
      </w:pPr>
      <w:rPr>
        <w:rFonts w:hint="default"/>
        <w:b/>
        <w:color w:val="E36C0A"/>
      </w:rPr>
    </w:lvl>
    <w:lvl w:ilvl="5">
      <w:start w:val="1"/>
      <w:numFmt w:val="decimal"/>
      <w:lvlText w:val="%1.%2.%3.%4.%5.%6"/>
      <w:lvlJc w:val="left"/>
      <w:pPr>
        <w:ind w:left="1080" w:hanging="1080"/>
      </w:pPr>
      <w:rPr>
        <w:rFonts w:hint="default"/>
        <w:b/>
        <w:color w:val="E36C0A"/>
      </w:rPr>
    </w:lvl>
    <w:lvl w:ilvl="6">
      <w:start w:val="1"/>
      <w:numFmt w:val="decimal"/>
      <w:lvlText w:val="%1.%2.%3.%4.%5.%6.%7"/>
      <w:lvlJc w:val="left"/>
      <w:pPr>
        <w:ind w:left="1440" w:hanging="1440"/>
      </w:pPr>
      <w:rPr>
        <w:rFonts w:hint="default"/>
        <w:b/>
        <w:color w:val="E36C0A"/>
      </w:rPr>
    </w:lvl>
    <w:lvl w:ilvl="7">
      <w:start w:val="1"/>
      <w:numFmt w:val="decimal"/>
      <w:lvlText w:val="%1.%2.%3.%4.%5.%6.%7.%8"/>
      <w:lvlJc w:val="left"/>
      <w:pPr>
        <w:ind w:left="1440" w:hanging="1440"/>
      </w:pPr>
      <w:rPr>
        <w:rFonts w:hint="default"/>
        <w:b/>
        <w:color w:val="E36C0A"/>
      </w:rPr>
    </w:lvl>
    <w:lvl w:ilvl="8">
      <w:start w:val="1"/>
      <w:numFmt w:val="decimal"/>
      <w:lvlText w:val="%1.%2.%3.%4.%5.%6.%7.%8.%9"/>
      <w:lvlJc w:val="left"/>
      <w:pPr>
        <w:ind w:left="1800" w:hanging="1800"/>
      </w:pPr>
      <w:rPr>
        <w:rFonts w:hint="default"/>
        <w:b/>
        <w:color w:val="E36C0A"/>
      </w:rPr>
    </w:lvl>
  </w:abstractNum>
  <w:abstractNum w:abstractNumId="3" w15:restartNumberingAfterBreak="0">
    <w:nsid w:val="04D74A66"/>
    <w:multiLevelType w:val="hybridMultilevel"/>
    <w:tmpl w:val="4F365EB8"/>
    <w:lvl w:ilvl="0" w:tplc="FFFFFFFF">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cs="Times New Roman" w:hint="default"/>
      </w:rPr>
    </w:lvl>
    <w:lvl w:ilvl="2" w:tplc="FFFFFFFF">
      <w:start w:val="1"/>
      <w:numFmt w:val="bullet"/>
      <w:lvlText w:val=""/>
      <w:lvlJc w:val="left"/>
      <w:pPr>
        <w:tabs>
          <w:tab w:val="num" w:pos="2508"/>
        </w:tabs>
        <w:ind w:left="2508" w:hanging="360"/>
      </w:pPr>
      <w:rPr>
        <w:rFonts w:ascii="Wingdings" w:hAnsi="Wingdings" w:hint="default"/>
      </w:rPr>
    </w:lvl>
    <w:lvl w:ilvl="3" w:tplc="FFFFFFFF">
      <w:start w:val="1"/>
      <w:numFmt w:val="bullet"/>
      <w:lvlText w:val=""/>
      <w:lvlJc w:val="left"/>
      <w:pPr>
        <w:tabs>
          <w:tab w:val="num" w:pos="3228"/>
        </w:tabs>
        <w:ind w:left="3228" w:hanging="360"/>
      </w:pPr>
      <w:rPr>
        <w:rFonts w:ascii="Symbol" w:hAnsi="Symbol" w:hint="default"/>
      </w:rPr>
    </w:lvl>
    <w:lvl w:ilvl="4" w:tplc="FFFFFFFF">
      <w:start w:val="1"/>
      <w:numFmt w:val="bullet"/>
      <w:lvlText w:val="o"/>
      <w:lvlJc w:val="left"/>
      <w:pPr>
        <w:tabs>
          <w:tab w:val="num" w:pos="3948"/>
        </w:tabs>
        <w:ind w:left="3948" w:hanging="360"/>
      </w:pPr>
      <w:rPr>
        <w:rFonts w:ascii="Courier New" w:hAnsi="Courier New" w:cs="Times New Roman" w:hint="default"/>
      </w:rPr>
    </w:lvl>
    <w:lvl w:ilvl="5" w:tplc="FFFFFFFF">
      <w:start w:val="1"/>
      <w:numFmt w:val="bullet"/>
      <w:lvlText w:val=""/>
      <w:lvlJc w:val="left"/>
      <w:pPr>
        <w:tabs>
          <w:tab w:val="num" w:pos="4668"/>
        </w:tabs>
        <w:ind w:left="4668" w:hanging="360"/>
      </w:pPr>
      <w:rPr>
        <w:rFonts w:ascii="Wingdings" w:hAnsi="Wingdings" w:hint="default"/>
      </w:rPr>
    </w:lvl>
    <w:lvl w:ilvl="6" w:tplc="FFFFFFFF">
      <w:start w:val="1"/>
      <w:numFmt w:val="bullet"/>
      <w:lvlText w:val=""/>
      <w:lvlJc w:val="left"/>
      <w:pPr>
        <w:tabs>
          <w:tab w:val="num" w:pos="5388"/>
        </w:tabs>
        <w:ind w:left="5388" w:hanging="360"/>
      </w:pPr>
      <w:rPr>
        <w:rFonts w:ascii="Symbol" w:hAnsi="Symbol" w:hint="default"/>
      </w:rPr>
    </w:lvl>
    <w:lvl w:ilvl="7" w:tplc="FFFFFFFF">
      <w:start w:val="1"/>
      <w:numFmt w:val="bullet"/>
      <w:lvlText w:val="o"/>
      <w:lvlJc w:val="left"/>
      <w:pPr>
        <w:tabs>
          <w:tab w:val="num" w:pos="6108"/>
        </w:tabs>
        <w:ind w:left="6108" w:hanging="360"/>
      </w:pPr>
      <w:rPr>
        <w:rFonts w:ascii="Courier New" w:hAnsi="Courier New" w:cs="Times New Roman" w:hint="default"/>
      </w:rPr>
    </w:lvl>
    <w:lvl w:ilvl="8" w:tplc="FFFFFFFF">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05B17E23"/>
    <w:multiLevelType w:val="multilevel"/>
    <w:tmpl w:val="E9DAEAA4"/>
    <w:lvl w:ilvl="0">
      <w:start w:val="8"/>
      <w:numFmt w:val="decimal"/>
      <w:lvlText w:val="%1"/>
      <w:lvlJc w:val="left"/>
      <w:pPr>
        <w:ind w:left="360" w:hanging="360"/>
      </w:pPr>
      <w:rPr>
        <w:rFonts w:hint="default"/>
      </w:rPr>
    </w:lvl>
    <w:lvl w:ilvl="1">
      <w:start w:val="3"/>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5" w15:restartNumberingAfterBreak="0">
    <w:nsid w:val="0E656C23"/>
    <w:multiLevelType w:val="hybridMultilevel"/>
    <w:tmpl w:val="8C200B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7C06B6"/>
    <w:multiLevelType w:val="multilevel"/>
    <w:tmpl w:val="2DDA72B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871864"/>
    <w:multiLevelType w:val="multilevel"/>
    <w:tmpl w:val="BD421D3C"/>
    <w:lvl w:ilvl="0">
      <w:start w:val="6"/>
      <w:numFmt w:val="decimal"/>
      <w:lvlText w:val="%1"/>
      <w:lvlJc w:val="left"/>
      <w:pPr>
        <w:ind w:left="435" w:hanging="435"/>
      </w:pPr>
      <w:rPr>
        <w:rFonts w:hint="default"/>
      </w:rPr>
    </w:lvl>
    <w:lvl w:ilvl="1">
      <w:start w:val="1"/>
      <w:numFmt w:val="decimal"/>
      <w:lvlText w:val="%1.%2"/>
      <w:lvlJc w:val="left"/>
      <w:pPr>
        <w:ind w:left="1079" w:hanging="435"/>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8" w15:restartNumberingAfterBreak="0">
    <w:nsid w:val="17E44229"/>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9"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1F163874"/>
    <w:multiLevelType w:val="multilevel"/>
    <w:tmpl w:val="134EEF46"/>
    <w:lvl w:ilvl="0">
      <w:start w:val="5"/>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11" w15:restartNumberingAfterBreak="0">
    <w:nsid w:val="22C05986"/>
    <w:multiLevelType w:val="hybridMultilevel"/>
    <w:tmpl w:val="796CABB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15:restartNumberingAfterBreak="0">
    <w:nsid w:val="23C2799E"/>
    <w:multiLevelType w:val="multilevel"/>
    <w:tmpl w:val="0F80074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F4633D"/>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571"/>
        </w:tabs>
        <w:ind w:left="1571"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14" w15:restartNumberingAfterBreak="0">
    <w:nsid w:val="272C756D"/>
    <w:multiLevelType w:val="multilevel"/>
    <w:tmpl w:val="4578976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2788413E"/>
    <w:multiLevelType w:val="multilevel"/>
    <w:tmpl w:val="31E487B2"/>
    <w:lvl w:ilvl="0">
      <w:start w:val="6"/>
      <w:numFmt w:val="decimal"/>
      <w:lvlText w:val="%1"/>
      <w:lvlJc w:val="left"/>
      <w:pPr>
        <w:ind w:left="450" w:hanging="450"/>
      </w:pPr>
      <w:rPr>
        <w:rFonts w:hint="default"/>
        <w:b/>
        <w:color w:val="E36C0A"/>
      </w:rPr>
    </w:lvl>
    <w:lvl w:ilvl="1">
      <w:start w:val="3"/>
      <w:numFmt w:val="decimal"/>
      <w:lvlText w:val="%1.%2"/>
      <w:lvlJc w:val="left"/>
      <w:pPr>
        <w:ind w:left="450" w:hanging="450"/>
      </w:pPr>
      <w:rPr>
        <w:rFonts w:hint="default"/>
        <w:b/>
        <w:color w:val="E36C0A"/>
      </w:rPr>
    </w:lvl>
    <w:lvl w:ilvl="2">
      <w:start w:val="1"/>
      <w:numFmt w:val="decimal"/>
      <w:lvlText w:val="%1.%2.%3"/>
      <w:lvlJc w:val="left"/>
      <w:pPr>
        <w:ind w:left="720" w:hanging="720"/>
      </w:pPr>
      <w:rPr>
        <w:rFonts w:hint="default"/>
        <w:b/>
        <w:color w:val="E36C0A"/>
      </w:rPr>
    </w:lvl>
    <w:lvl w:ilvl="3">
      <w:start w:val="1"/>
      <w:numFmt w:val="decimal"/>
      <w:lvlText w:val="%1.%2.%3.%4"/>
      <w:lvlJc w:val="left"/>
      <w:pPr>
        <w:ind w:left="720" w:hanging="720"/>
      </w:pPr>
      <w:rPr>
        <w:rFonts w:hint="default"/>
        <w:b/>
        <w:color w:val="E36C0A"/>
      </w:rPr>
    </w:lvl>
    <w:lvl w:ilvl="4">
      <w:start w:val="1"/>
      <w:numFmt w:val="decimal"/>
      <w:lvlText w:val="%1.%2.%3.%4.%5"/>
      <w:lvlJc w:val="left"/>
      <w:pPr>
        <w:ind w:left="1080" w:hanging="1080"/>
      </w:pPr>
      <w:rPr>
        <w:rFonts w:hint="default"/>
        <w:b/>
        <w:color w:val="E36C0A"/>
      </w:rPr>
    </w:lvl>
    <w:lvl w:ilvl="5">
      <w:start w:val="1"/>
      <w:numFmt w:val="decimal"/>
      <w:lvlText w:val="%1.%2.%3.%4.%5.%6"/>
      <w:lvlJc w:val="left"/>
      <w:pPr>
        <w:ind w:left="1080" w:hanging="1080"/>
      </w:pPr>
      <w:rPr>
        <w:rFonts w:hint="default"/>
        <w:b/>
        <w:color w:val="E36C0A"/>
      </w:rPr>
    </w:lvl>
    <w:lvl w:ilvl="6">
      <w:start w:val="1"/>
      <w:numFmt w:val="decimal"/>
      <w:lvlText w:val="%1.%2.%3.%4.%5.%6.%7"/>
      <w:lvlJc w:val="left"/>
      <w:pPr>
        <w:ind w:left="1440" w:hanging="1440"/>
      </w:pPr>
      <w:rPr>
        <w:rFonts w:hint="default"/>
        <w:b/>
        <w:color w:val="E36C0A"/>
      </w:rPr>
    </w:lvl>
    <w:lvl w:ilvl="7">
      <w:start w:val="1"/>
      <w:numFmt w:val="decimal"/>
      <w:lvlText w:val="%1.%2.%3.%4.%5.%6.%7.%8"/>
      <w:lvlJc w:val="left"/>
      <w:pPr>
        <w:ind w:left="1440" w:hanging="1440"/>
      </w:pPr>
      <w:rPr>
        <w:rFonts w:hint="default"/>
        <w:b/>
        <w:color w:val="E36C0A"/>
      </w:rPr>
    </w:lvl>
    <w:lvl w:ilvl="8">
      <w:start w:val="1"/>
      <w:numFmt w:val="decimal"/>
      <w:lvlText w:val="%1.%2.%3.%4.%5.%6.%7.%8.%9"/>
      <w:lvlJc w:val="left"/>
      <w:pPr>
        <w:ind w:left="1800" w:hanging="1800"/>
      </w:pPr>
      <w:rPr>
        <w:rFonts w:hint="default"/>
        <w:b/>
        <w:color w:val="E36C0A"/>
      </w:rPr>
    </w:lvl>
  </w:abstractNum>
  <w:abstractNum w:abstractNumId="16" w15:restartNumberingAfterBreak="0">
    <w:nsid w:val="288A7170"/>
    <w:multiLevelType w:val="multilevel"/>
    <w:tmpl w:val="E9DAEAA4"/>
    <w:lvl w:ilvl="0">
      <w:start w:val="8"/>
      <w:numFmt w:val="decimal"/>
      <w:lvlText w:val="%1"/>
      <w:lvlJc w:val="left"/>
      <w:pPr>
        <w:ind w:left="360" w:hanging="360"/>
      </w:pPr>
      <w:rPr>
        <w:rFonts w:hint="default"/>
      </w:rPr>
    </w:lvl>
    <w:lvl w:ilvl="1">
      <w:start w:val="3"/>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7" w15:restartNumberingAfterBreak="0">
    <w:nsid w:val="29C82193"/>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18" w15:restartNumberingAfterBreak="0">
    <w:nsid w:val="2A5E0C66"/>
    <w:multiLevelType w:val="multilevel"/>
    <w:tmpl w:val="C11A72A4"/>
    <w:lvl w:ilvl="0">
      <w:start w:val="7"/>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D2B0A9A"/>
    <w:multiLevelType w:val="hybridMultilevel"/>
    <w:tmpl w:val="8790451E"/>
    <w:lvl w:ilvl="0" w:tplc="112892D0">
      <w:start w:val="1"/>
      <w:numFmt w:val="bullet"/>
      <w:lvlText w:val="-"/>
      <w:lvlJc w:val="left"/>
      <w:pPr>
        <w:ind w:left="1494" w:hanging="360"/>
      </w:pPr>
      <w:rPr>
        <w:rFonts w:ascii="Comic Sans MS" w:hAnsi="Comic Sans MS"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20" w15:restartNumberingAfterBreak="0">
    <w:nsid w:val="33CD0874"/>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571"/>
        </w:tabs>
        <w:ind w:left="1571"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1" w15:restartNumberingAfterBreak="0">
    <w:nsid w:val="34C35D05"/>
    <w:multiLevelType w:val="multilevel"/>
    <w:tmpl w:val="A2180FF2"/>
    <w:lvl w:ilvl="0">
      <w:start w:val="8"/>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2" w15:restartNumberingAfterBreak="0">
    <w:nsid w:val="368422C0"/>
    <w:multiLevelType w:val="hybridMultilevel"/>
    <w:tmpl w:val="AE08062E"/>
    <w:lvl w:ilvl="0" w:tplc="040C0001">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8B10B77"/>
    <w:multiLevelType w:val="hybridMultilevel"/>
    <w:tmpl w:val="598247D6"/>
    <w:lvl w:ilvl="0" w:tplc="040C000B">
      <w:start w:val="1"/>
      <w:numFmt w:val="bullet"/>
      <w:lvlText w:val=""/>
      <w:lvlJc w:val="left"/>
      <w:pPr>
        <w:ind w:left="720" w:hanging="360"/>
      </w:pPr>
      <w:rPr>
        <w:rFonts w:ascii="Wingdings" w:hAnsi="Wingdings" w:hint="default"/>
      </w:rPr>
    </w:lvl>
    <w:lvl w:ilvl="1" w:tplc="5462B01A">
      <w:numFmt w:val="bullet"/>
      <w:lvlText w:val="-"/>
      <w:lvlJc w:val="left"/>
      <w:pPr>
        <w:ind w:left="1440" w:hanging="360"/>
      </w:pPr>
      <w:rPr>
        <w:rFonts w:ascii="Arial" w:eastAsia="Times New Roman" w:hAnsi="Arial" w:cs="Aria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C2811A1"/>
    <w:multiLevelType w:val="multilevel"/>
    <w:tmpl w:val="4578976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3F3E765B"/>
    <w:multiLevelType w:val="hybridMultilevel"/>
    <w:tmpl w:val="9806B76E"/>
    <w:lvl w:ilvl="0" w:tplc="040C0001">
      <w:start w:val="3"/>
      <w:numFmt w:val="bullet"/>
      <w:lvlText w:val="-"/>
      <w:lvlJc w:val="left"/>
      <w:pPr>
        <w:ind w:left="1353"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0193466"/>
    <w:multiLevelType w:val="multilevel"/>
    <w:tmpl w:val="82C67BF0"/>
    <w:lvl w:ilvl="0">
      <w:start w:val="8"/>
      <w:numFmt w:val="decimal"/>
      <w:lvlText w:val="%1"/>
      <w:lvlJc w:val="left"/>
      <w:pPr>
        <w:tabs>
          <w:tab w:val="num" w:pos="540"/>
        </w:tabs>
        <w:ind w:left="540" w:hanging="360"/>
      </w:pPr>
      <w:rPr>
        <w:rFonts w:hint="default"/>
      </w:rPr>
    </w:lvl>
    <w:lvl w:ilvl="1">
      <w:start w:val="1"/>
      <w:numFmt w:val="decimal"/>
      <w:isLgl/>
      <w:lvlText w:val="%1.%2."/>
      <w:lvlJc w:val="left"/>
      <w:pPr>
        <w:tabs>
          <w:tab w:val="num" w:pos="674"/>
        </w:tabs>
        <w:ind w:left="674" w:hanging="390"/>
      </w:pPr>
      <w:rPr>
        <w:rFonts w:hint="default"/>
      </w:rPr>
    </w:lvl>
    <w:lvl w:ilvl="2">
      <w:start w:val="1"/>
      <w:numFmt w:val="decimal"/>
      <w:isLgl/>
      <w:lvlText w:val="%1.%2.%3."/>
      <w:lvlJc w:val="left"/>
      <w:pPr>
        <w:tabs>
          <w:tab w:val="num" w:pos="6249"/>
        </w:tabs>
        <w:ind w:left="6249" w:hanging="720"/>
      </w:pPr>
      <w:rPr>
        <w:rFonts w:hint="default"/>
      </w:rPr>
    </w:lvl>
    <w:lvl w:ilvl="3">
      <w:start w:val="1"/>
      <w:numFmt w:val="bullet"/>
      <w:lvlText w:val=""/>
      <w:lvlJc w:val="left"/>
      <w:pPr>
        <w:tabs>
          <w:tab w:val="num" w:pos="540"/>
        </w:tabs>
        <w:ind w:left="540" w:hanging="360"/>
      </w:pPr>
      <w:rPr>
        <w:rFonts w:ascii="Symbol" w:hAnsi="Symbol" w:cs="Symbol"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260"/>
        </w:tabs>
        <w:ind w:left="1260" w:hanging="1080"/>
      </w:pPr>
      <w:rPr>
        <w:rFonts w:hint="default"/>
      </w:rPr>
    </w:lvl>
    <w:lvl w:ilvl="6">
      <w:start w:val="1"/>
      <w:numFmt w:val="decimal"/>
      <w:isLgl/>
      <w:lvlText w:val="%1.%2.%3.%4.%5.%6.%7."/>
      <w:lvlJc w:val="left"/>
      <w:pPr>
        <w:tabs>
          <w:tab w:val="num" w:pos="1260"/>
        </w:tabs>
        <w:ind w:left="1260" w:hanging="1080"/>
      </w:pPr>
      <w:rPr>
        <w:rFonts w:hint="default"/>
      </w:rPr>
    </w:lvl>
    <w:lvl w:ilvl="7">
      <w:start w:val="1"/>
      <w:numFmt w:val="decimal"/>
      <w:isLgl/>
      <w:lvlText w:val="%1.%2.%3.%4.%5.%6.%7.%8."/>
      <w:lvlJc w:val="left"/>
      <w:pPr>
        <w:tabs>
          <w:tab w:val="num" w:pos="1620"/>
        </w:tabs>
        <w:ind w:left="1620" w:hanging="1440"/>
      </w:pPr>
      <w:rPr>
        <w:rFonts w:hint="default"/>
      </w:rPr>
    </w:lvl>
    <w:lvl w:ilvl="8">
      <w:start w:val="1"/>
      <w:numFmt w:val="decimal"/>
      <w:isLgl/>
      <w:lvlText w:val="%1.%2.%3.%4.%5.%6.%7.%8.%9."/>
      <w:lvlJc w:val="left"/>
      <w:pPr>
        <w:tabs>
          <w:tab w:val="num" w:pos="1620"/>
        </w:tabs>
        <w:ind w:left="1620" w:hanging="1440"/>
      </w:pPr>
      <w:rPr>
        <w:rFonts w:hint="default"/>
      </w:rPr>
    </w:lvl>
  </w:abstractNum>
  <w:abstractNum w:abstractNumId="27" w15:restartNumberingAfterBreak="0">
    <w:nsid w:val="402F0139"/>
    <w:multiLevelType w:val="singleLevel"/>
    <w:tmpl w:val="2C40FA36"/>
    <w:lvl w:ilvl="0">
      <w:start w:val="3"/>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44B771CF"/>
    <w:multiLevelType w:val="multilevel"/>
    <w:tmpl w:val="E9DAEAA4"/>
    <w:lvl w:ilvl="0">
      <w:start w:val="8"/>
      <w:numFmt w:val="decimal"/>
      <w:lvlText w:val="%1"/>
      <w:lvlJc w:val="left"/>
      <w:pPr>
        <w:ind w:left="360" w:hanging="360"/>
      </w:pPr>
      <w:rPr>
        <w:rFonts w:hint="default"/>
      </w:rPr>
    </w:lvl>
    <w:lvl w:ilvl="1">
      <w:start w:val="3"/>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9" w15:restartNumberingAfterBreak="0">
    <w:nsid w:val="44CC7D15"/>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571"/>
        </w:tabs>
        <w:ind w:left="1571"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30" w15:restartNumberingAfterBreak="0">
    <w:nsid w:val="4CA05F48"/>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31" w15:restartNumberingAfterBreak="0">
    <w:nsid w:val="4CA75677"/>
    <w:multiLevelType w:val="multilevel"/>
    <w:tmpl w:val="4EDE3088"/>
    <w:lvl w:ilvl="0">
      <w:start w:val="7"/>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398" w:firstLine="398"/>
      </w:pPr>
      <w:rPr>
        <w:rFonts w:ascii="Marianne" w:hAnsi="Marianne"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15:restartNumberingAfterBreak="0">
    <w:nsid w:val="4F4A0BAB"/>
    <w:multiLevelType w:val="hybridMultilevel"/>
    <w:tmpl w:val="A5485466"/>
    <w:lvl w:ilvl="0" w:tplc="040C000B">
      <w:start w:val="1"/>
      <w:numFmt w:val="bullet"/>
      <w:lvlText w:val=""/>
      <w:lvlJc w:val="left"/>
      <w:pPr>
        <w:ind w:left="1494" w:hanging="360"/>
      </w:pPr>
      <w:rPr>
        <w:rFonts w:ascii="Wingdings" w:hAnsi="Wingdings"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33" w15:restartNumberingAfterBreak="0">
    <w:nsid w:val="5C3658A7"/>
    <w:multiLevelType w:val="hybridMultilevel"/>
    <w:tmpl w:val="DD965756"/>
    <w:lvl w:ilvl="0" w:tplc="CFF0AEE2">
      <w:start w:val="1"/>
      <w:numFmt w:val="bullet"/>
      <w:lvlText w:val="o"/>
      <w:lvlJc w:val="left"/>
      <w:pPr>
        <w:ind w:left="1854" w:hanging="360"/>
      </w:pPr>
      <w:rPr>
        <w:rFonts w:ascii="Courier New" w:hAnsi="Courier New" w:cs="Courier New"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4" w15:restartNumberingAfterBreak="0">
    <w:nsid w:val="5E1226B7"/>
    <w:multiLevelType w:val="multilevel"/>
    <w:tmpl w:val="134EEF46"/>
    <w:lvl w:ilvl="0">
      <w:start w:val="5"/>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35" w15:restartNumberingAfterBreak="0">
    <w:nsid w:val="6332489C"/>
    <w:multiLevelType w:val="hybridMultilevel"/>
    <w:tmpl w:val="1FF20F64"/>
    <w:lvl w:ilvl="0" w:tplc="DFB8105C">
      <w:start w:val="1"/>
      <w:numFmt w:val="bullet"/>
      <w:pStyle w:val="Listepuces"/>
      <w:lvlText w:val="-"/>
      <w:lvlJc w:val="left"/>
      <w:pPr>
        <w:ind w:left="644" w:hanging="360"/>
      </w:pPr>
      <w:rPr>
        <w:rFonts w:ascii="Courier New" w:hAnsi="Courier New" w:hint="default"/>
      </w:rPr>
    </w:lvl>
    <w:lvl w:ilvl="1" w:tplc="F454E33C">
      <w:start w:val="1"/>
      <w:numFmt w:val="bullet"/>
      <w:lvlText w:val="o"/>
      <w:lvlJc w:val="left"/>
      <w:pPr>
        <w:ind w:left="1364" w:hanging="360"/>
      </w:pPr>
      <w:rPr>
        <w:rFonts w:ascii="Courier New" w:hAnsi="Courier New" w:hint="default"/>
      </w:rPr>
    </w:lvl>
    <w:lvl w:ilvl="2" w:tplc="2736CE2E" w:tentative="1">
      <w:start w:val="1"/>
      <w:numFmt w:val="bullet"/>
      <w:lvlText w:val=""/>
      <w:lvlJc w:val="left"/>
      <w:pPr>
        <w:ind w:left="2084" w:hanging="360"/>
      </w:pPr>
      <w:rPr>
        <w:rFonts w:ascii="Wingdings" w:hAnsi="Wingdings" w:hint="default"/>
      </w:rPr>
    </w:lvl>
    <w:lvl w:ilvl="3" w:tplc="4946822E" w:tentative="1">
      <w:start w:val="1"/>
      <w:numFmt w:val="bullet"/>
      <w:lvlText w:val=""/>
      <w:lvlJc w:val="left"/>
      <w:pPr>
        <w:ind w:left="2804" w:hanging="360"/>
      </w:pPr>
      <w:rPr>
        <w:rFonts w:ascii="Symbol" w:hAnsi="Symbol" w:hint="default"/>
      </w:rPr>
    </w:lvl>
    <w:lvl w:ilvl="4" w:tplc="ABF6A148" w:tentative="1">
      <w:start w:val="1"/>
      <w:numFmt w:val="bullet"/>
      <w:lvlText w:val="o"/>
      <w:lvlJc w:val="left"/>
      <w:pPr>
        <w:ind w:left="3524" w:hanging="360"/>
      </w:pPr>
      <w:rPr>
        <w:rFonts w:ascii="Courier New" w:hAnsi="Courier New" w:hint="default"/>
      </w:rPr>
    </w:lvl>
    <w:lvl w:ilvl="5" w:tplc="CB4C9920" w:tentative="1">
      <w:start w:val="1"/>
      <w:numFmt w:val="bullet"/>
      <w:lvlText w:val=""/>
      <w:lvlJc w:val="left"/>
      <w:pPr>
        <w:ind w:left="4244" w:hanging="360"/>
      </w:pPr>
      <w:rPr>
        <w:rFonts w:ascii="Wingdings" w:hAnsi="Wingdings" w:hint="default"/>
      </w:rPr>
    </w:lvl>
    <w:lvl w:ilvl="6" w:tplc="FC1A2DDE" w:tentative="1">
      <w:start w:val="1"/>
      <w:numFmt w:val="bullet"/>
      <w:lvlText w:val=""/>
      <w:lvlJc w:val="left"/>
      <w:pPr>
        <w:ind w:left="4964" w:hanging="360"/>
      </w:pPr>
      <w:rPr>
        <w:rFonts w:ascii="Symbol" w:hAnsi="Symbol" w:hint="default"/>
      </w:rPr>
    </w:lvl>
    <w:lvl w:ilvl="7" w:tplc="1CB4A32E" w:tentative="1">
      <w:start w:val="1"/>
      <w:numFmt w:val="bullet"/>
      <w:lvlText w:val="o"/>
      <w:lvlJc w:val="left"/>
      <w:pPr>
        <w:ind w:left="5684" w:hanging="360"/>
      </w:pPr>
      <w:rPr>
        <w:rFonts w:ascii="Courier New" w:hAnsi="Courier New" w:hint="default"/>
      </w:rPr>
    </w:lvl>
    <w:lvl w:ilvl="8" w:tplc="AA7CDAA2" w:tentative="1">
      <w:start w:val="1"/>
      <w:numFmt w:val="bullet"/>
      <w:lvlText w:val=""/>
      <w:lvlJc w:val="left"/>
      <w:pPr>
        <w:ind w:left="6404" w:hanging="360"/>
      </w:pPr>
      <w:rPr>
        <w:rFonts w:ascii="Wingdings" w:hAnsi="Wingdings" w:hint="default"/>
      </w:rPr>
    </w:lvl>
  </w:abstractNum>
  <w:abstractNum w:abstractNumId="36" w15:restartNumberingAfterBreak="0">
    <w:nsid w:val="6A935596"/>
    <w:multiLevelType w:val="multilevel"/>
    <w:tmpl w:val="D98A28A0"/>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37" w15:restartNumberingAfterBreak="0">
    <w:nsid w:val="6C9C62F4"/>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571"/>
        </w:tabs>
        <w:ind w:left="1571"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38" w15:restartNumberingAfterBreak="0">
    <w:nsid w:val="6DD41EC6"/>
    <w:multiLevelType w:val="multilevel"/>
    <w:tmpl w:val="A05EB8B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9" w15:restartNumberingAfterBreak="0">
    <w:nsid w:val="6F05518F"/>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40" w15:restartNumberingAfterBreak="0">
    <w:nsid w:val="72BE21DB"/>
    <w:multiLevelType w:val="hybridMultilevel"/>
    <w:tmpl w:val="085C0832"/>
    <w:lvl w:ilvl="0" w:tplc="040C000B">
      <w:start w:val="1"/>
      <w:numFmt w:val="bullet"/>
      <w:lvlText w:val=""/>
      <w:lvlJc w:val="left"/>
      <w:pPr>
        <w:ind w:left="1983" w:hanging="360"/>
      </w:pPr>
      <w:rPr>
        <w:rFonts w:ascii="Wingdings" w:hAnsi="Wingdings" w:hint="default"/>
      </w:rPr>
    </w:lvl>
    <w:lvl w:ilvl="1" w:tplc="040C0003" w:tentative="1">
      <w:start w:val="1"/>
      <w:numFmt w:val="bullet"/>
      <w:lvlText w:val="o"/>
      <w:lvlJc w:val="left"/>
      <w:pPr>
        <w:ind w:left="2703" w:hanging="360"/>
      </w:pPr>
      <w:rPr>
        <w:rFonts w:ascii="Courier New" w:hAnsi="Courier New" w:cs="Courier New" w:hint="default"/>
      </w:rPr>
    </w:lvl>
    <w:lvl w:ilvl="2" w:tplc="040C0005" w:tentative="1">
      <w:start w:val="1"/>
      <w:numFmt w:val="bullet"/>
      <w:lvlText w:val=""/>
      <w:lvlJc w:val="left"/>
      <w:pPr>
        <w:ind w:left="3423" w:hanging="360"/>
      </w:pPr>
      <w:rPr>
        <w:rFonts w:ascii="Wingdings" w:hAnsi="Wingdings" w:hint="default"/>
      </w:rPr>
    </w:lvl>
    <w:lvl w:ilvl="3" w:tplc="040C0001" w:tentative="1">
      <w:start w:val="1"/>
      <w:numFmt w:val="bullet"/>
      <w:lvlText w:val=""/>
      <w:lvlJc w:val="left"/>
      <w:pPr>
        <w:ind w:left="4143" w:hanging="360"/>
      </w:pPr>
      <w:rPr>
        <w:rFonts w:ascii="Symbol" w:hAnsi="Symbol" w:hint="default"/>
      </w:rPr>
    </w:lvl>
    <w:lvl w:ilvl="4" w:tplc="040C0003" w:tentative="1">
      <w:start w:val="1"/>
      <w:numFmt w:val="bullet"/>
      <w:lvlText w:val="o"/>
      <w:lvlJc w:val="left"/>
      <w:pPr>
        <w:ind w:left="4863" w:hanging="360"/>
      </w:pPr>
      <w:rPr>
        <w:rFonts w:ascii="Courier New" w:hAnsi="Courier New" w:cs="Courier New" w:hint="default"/>
      </w:rPr>
    </w:lvl>
    <w:lvl w:ilvl="5" w:tplc="040C0005" w:tentative="1">
      <w:start w:val="1"/>
      <w:numFmt w:val="bullet"/>
      <w:lvlText w:val=""/>
      <w:lvlJc w:val="left"/>
      <w:pPr>
        <w:ind w:left="5583" w:hanging="360"/>
      </w:pPr>
      <w:rPr>
        <w:rFonts w:ascii="Wingdings" w:hAnsi="Wingdings" w:hint="default"/>
      </w:rPr>
    </w:lvl>
    <w:lvl w:ilvl="6" w:tplc="040C0001" w:tentative="1">
      <w:start w:val="1"/>
      <w:numFmt w:val="bullet"/>
      <w:lvlText w:val=""/>
      <w:lvlJc w:val="left"/>
      <w:pPr>
        <w:ind w:left="6303" w:hanging="360"/>
      </w:pPr>
      <w:rPr>
        <w:rFonts w:ascii="Symbol" w:hAnsi="Symbol" w:hint="default"/>
      </w:rPr>
    </w:lvl>
    <w:lvl w:ilvl="7" w:tplc="040C0003" w:tentative="1">
      <w:start w:val="1"/>
      <w:numFmt w:val="bullet"/>
      <w:lvlText w:val="o"/>
      <w:lvlJc w:val="left"/>
      <w:pPr>
        <w:ind w:left="7023" w:hanging="360"/>
      </w:pPr>
      <w:rPr>
        <w:rFonts w:ascii="Courier New" w:hAnsi="Courier New" w:cs="Courier New" w:hint="default"/>
      </w:rPr>
    </w:lvl>
    <w:lvl w:ilvl="8" w:tplc="040C0005" w:tentative="1">
      <w:start w:val="1"/>
      <w:numFmt w:val="bullet"/>
      <w:lvlText w:val=""/>
      <w:lvlJc w:val="left"/>
      <w:pPr>
        <w:ind w:left="7743" w:hanging="360"/>
      </w:pPr>
      <w:rPr>
        <w:rFonts w:ascii="Wingdings" w:hAnsi="Wingdings" w:hint="default"/>
      </w:rPr>
    </w:lvl>
  </w:abstractNum>
  <w:abstractNum w:abstractNumId="41"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42" w15:restartNumberingAfterBreak="0">
    <w:nsid w:val="7332134B"/>
    <w:multiLevelType w:val="hybridMultilevel"/>
    <w:tmpl w:val="A2E46F3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3" w15:restartNumberingAfterBreak="0">
    <w:nsid w:val="78CA3D87"/>
    <w:multiLevelType w:val="multilevel"/>
    <w:tmpl w:val="31E487B2"/>
    <w:lvl w:ilvl="0">
      <w:start w:val="6"/>
      <w:numFmt w:val="decimal"/>
      <w:lvlText w:val="%1"/>
      <w:lvlJc w:val="left"/>
      <w:pPr>
        <w:ind w:left="450" w:hanging="450"/>
      </w:pPr>
      <w:rPr>
        <w:rFonts w:hint="default"/>
        <w:b/>
        <w:color w:val="E36C0A"/>
      </w:rPr>
    </w:lvl>
    <w:lvl w:ilvl="1">
      <w:start w:val="3"/>
      <w:numFmt w:val="decimal"/>
      <w:lvlText w:val="%1.%2"/>
      <w:lvlJc w:val="left"/>
      <w:pPr>
        <w:ind w:left="450" w:hanging="450"/>
      </w:pPr>
      <w:rPr>
        <w:rFonts w:hint="default"/>
        <w:b/>
        <w:color w:val="E36C0A"/>
      </w:rPr>
    </w:lvl>
    <w:lvl w:ilvl="2">
      <w:start w:val="1"/>
      <w:numFmt w:val="decimal"/>
      <w:lvlText w:val="%1.%2.%3"/>
      <w:lvlJc w:val="left"/>
      <w:pPr>
        <w:ind w:left="720" w:hanging="720"/>
      </w:pPr>
      <w:rPr>
        <w:rFonts w:hint="default"/>
        <w:b/>
        <w:color w:val="E36C0A"/>
      </w:rPr>
    </w:lvl>
    <w:lvl w:ilvl="3">
      <w:start w:val="1"/>
      <w:numFmt w:val="decimal"/>
      <w:lvlText w:val="%1.%2.%3.%4"/>
      <w:lvlJc w:val="left"/>
      <w:pPr>
        <w:ind w:left="720" w:hanging="720"/>
      </w:pPr>
      <w:rPr>
        <w:rFonts w:hint="default"/>
        <w:b/>
        <w:color w:val="E36C0A"/>
      </w:rPr>
    </w:lvl>
    <w:lvl w:ilvl="4">
      <w:start w:val="1"/>
      <w:numFmt w:val="decimal"/>
      <w:lvlText w:val="%1.%2.%3.%4.%5"/>
      <w:lvlJc w:val="left"/>
      <w:pPr>
        <w:ind w:left="1080" w:hanging="1080"/>
      </w:pPr>
      <w:rPr>
        <w:rFonts w:hint="default"/>
        <w:b/>
        <w:color w:val="E36C0A"/>
      </w:rPr>
    </w:lvl>
    <w:lvl w:ilvl="5">
      <w:start w:val="1"/>
      <w:numFmt w:val="decimal"/>
      <w:lvlText w:val="%1.%2.%3.%4.%5.%6"/>
      <w:lvlJc w:val="left"/>
      <w:pPr>
        <w:ind w:left="1080" w:hanging="1080"/>
      </w:pPr>
      <w:rPr>
        <w:rFonts w:hint="default"/>
        <w:b/>
        <w:color w:val="E36C0A"/>
      </w:rPr>
    </w:lvl>
    <w:lvl w:ilvl="6">
      <w:start w:val="1"/>
      <w:numFmt w:val="decimal"/>
      <w:lvlText w:val="%1.%2.%3.%4.%5.%6.%7"/>
      <w:lvlJc w:val="left"/>
      <w:pPr>
        <w:ind w:left="1440" w:hanging="1440"/>
      </w:pPr>
      <w:rPr>
        <w:rFonts w:hint="default"/>
        <w:b/>
        <w:color w:val="E36C0A"/>
      </w:rPr>
    </w:lvl>
    <w:lvl w:ilvl="7">
      <w:start w:val="1"/>
      <w:numFmt w:val="decimal"/>
      <w:lvlText w:val="%1.%2.%3.%4.%5.%6.%7.%8"/>
      <w:lvlJc w:val="left"/>
      <w:pPr>
        <w:ind w:left="1440" w:hanging="1440"/>
      </w:pPr>
      <w:rPr>
        <w:rFonts w:hint="default"/>
        <w:b/>
        <w:color w:val="E36C0A"/>
      </w:rPr>
    </w:lvl>
    <w:lvl w:ilvl="8">
      <w:start w:val="1"/>
      <w:numFmt w:val="decimal"/>
      <w:lvlText w:val="%1.%2.%3.%4.%5.%6.%7.%8.%9"/>
      <w:lvlJc w:val="left"/>
      <w:pPr>
        <w:ind w:left="1800" w:hanging="1800"/>
      </w:pPr>
      <w:rPr>
        <w:rFonts w:hint="default"/>
        <w:b/>
        <w:color w:val="E36C0A"/>
      </w:rPr>
    </w:lvl>
  </w:abstractNum>
  <w:abstractNum w:abstractNumId="44" w15:restartNumberingAfterBreak="0">
    <w:nsid w:val="798B0AC7"/>
    <w:multiLevelType w:val="multilevel"/>
    <w:tmpl w:val="8AE04E80"/>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15:restartNumberingAfterBreak="0">
    <w:nsid w:val="7BD748C2"/>
    <w:multiLevelType w:val="hybridMultilevel"/>
    <w:tmpl w:val="202A4500"/>
    <w:lvl w:ilvl="0" w:tplc="040C0017">
      <w:start w:val="1"/>
      <w:numFmt w:val="lowerLetter"/>
      <w:lvlText w:val="%1)"/>
      <w:lvlJc w:val="left"/>
      <w:pPr>
        <w:ind w:left="1494" w:hanging="360"/>
      </w:pPr>
      <w:rPr>
        <w:rFonts w:hint="default"/>
      </w:rPr>
    </w:lvl>
    <w:lvl w:ilvl="1" w:tplc="040C0003">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num w:numId="1" w16cid:durableId="1551265898">
    <w:abstractNumId w:val="13"/>
  </w:num>
  <w:num w:numId="2" w16cid:durableId="1207644927">
    <w:abstractNumId w:val="25"/>
  </w:num>
  <w:num w:numId="3" w16cid:durableId="1486358488">
    <w:abstractNumId w:val="35"/>
  </w:num>
  <w:num w:numId="4" w16cid:durableId="1161700553">
    <w:abstractNumId w:val="23"/>
  </w:num>
  <w:num w:numId="5" w16cid:durableId="988172674">
    <w:abstractNumId w:val="14"/>
  </w:num>
  <w:num w:numId="6" w16cid:durableId="1647511822">
    <w:abstractNumId w:val="44"/>
  </w:num>
  <w:num w:numId="7" w16cid:durableId="3633075">
    <w:abstractNumId w:val="1"/>
  </w:num>
  <w:num w:numId="8" w16cid:durableId="997686146">
    <w:abstractNumId w:val="27"/>
  </w:num>
  <w:num w:numId="9" w16cid:durableId="546642836">
    <w:abstractNumId w:val="9"/>
  </w:num>
  <w:num w:numId="10" w16cid:durableId="1948000325">
    <w:abstractNumId w:val="41"/>
  </w:num>
  <w:num w:numId="11" w16cid:durableId="238753071">
    <w:abstractNumId w:val="34"/>
  </w:num>
  <w:num w:numId="12" w16cid:durableId="581992360">
    <w:abstractNumId w:val="13"/>
  </w:num>
  <w:num w:numId="13" w16cid:durableId="513762706">
    <w:abstractNumId w:val="36"/>
  </w:num>
  <w:num w:numId="14" w16cid:durableId="1566641548">
    <w:abstractNumId w:val="17"/>
  </w:num>
  <w:num w:numId="15" w16cid:durableId="302082087">
    <w:abstractNumId w:val="19"/>
  </w:num>
  <w:num w:numId="16" w16cid:durableId="1742018981">
    <w:abstractNumId w:val="8"/>
  </w:num>
  <w:num w:numId="17" w16cid:durableId="619335804">
    <w:abstractNumId w:val="3"/>
  </w:num>
  <w:num w:numId="18" w16cid:durableId="891577275">
    <w:abstractNumId w:val="5"/>
  </w:num>
  <w:num w:numId="19" w16cid:durableId="1930694861">
    <w:abstractNumId w:val="30"/>
  </w:num>
  <w:num w:numId="20" w16cid:durableId="1425806725">
    <w:abstractNumId w:val="33"/>
  </w:num>
  <w:num w:numId="21" w16cid:durableId="1730490858">
    <w:abstractNumId w:val="32"/>
  </w:num>
  <w:num w:numId="22" w16cid:durableId="1105270098">
    <w:abstractNumId w:val="45"/>
  </w:num>
  <w:num w:numId="23" w16cid:durableId="1497109069">
    <w:abstractNumId w:val="40"/>
  </w:num>
  <w:num w:numId="24" w16cid:durableId="220482727">
    <w:abstractNumId w:val="11"/>
  </w:num>
  <w:num w:numId="25" w16cid:durableId="858935072">
    <w:abstractNumId w:val="24"/>
  </w:num>
  <w:num w:numId="26" w16cid:durableId="1377511792">
    <w:abstractNumId w:val="7"/>
  </w:num>
  <w:num w:numId="27" w16cid:durableId="775444573">
    <w:abstractNumId w:val="20"/>
  </w:num>
  <w:num w:numId="28" w16cid:durableId="1745420574">
    <w:abstractNumId w:val="0"/>
  </w:num>
  <w:num w:numId="29" w16cid:durableId="1207522062">
    <w:abstractNumId w:val="31"/>
  </w:num>
  <w:num w:numId="30" w16cid:durableId="675696292">
    <w:abstractNumId w:val="22"/>
  </w:num>
  <w:num w:numId="31" w16cid:durableId="1297878171">
    <w:abstractNumId w:val="29"/>
  </w:num>
  <w:num w:numId="32" w16cid:durableId="1309093899">
    <w:abstractNumId w:val="39"/>
  </w:num>
  <w:num w:numId="33" w16cid:durableId="1634796380">
    <w:abstractNumId w:val="38"/>
  </w:num>
  <w:num w:numId="34" w16cid:durableId="2002804882">
    <w:abstractNumId w:val="28"/>
  </w:num>
  <w:num w:numId="35" w16cid:durableId="1142767744">
    <w:abstractNumId w:val="26"/>
  </w:num>
  <w:num w:numId="36" w16cid:durableId="1877231469">
    <w:abstractNumId w:val="18"/>
  </w:num>
  <w:num w:numId="37" w16cid:durableId="1363091100">
    <w:abstractNumId w:val="6"/>
  </w:num>
  <w:num w:numId="38" w16cid:durableId="112337866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3655878">
    <w:abstractNumId w:val="42"/>
  </w:num>
  <w:num w:numId="40" w16cid:durableId="1529441965">
    <w:abstractNumId w:val="37"/>
  </w:num>
  <w:num w:numId="41" w16cid:durableId="1513257432">
    <w:abstractNumId w:val="43"/>
  </w:num>
  <w:num w:numId="42" w16cid:durableId="1309897757">
    <w:abstractNumId w:val="2"/>
  </w:num>
  <w:num w:numId="43" w16cid:durableId="2116629204">
    <w:abstractNumId w:val="15"/>
  </w:num>
  <w:num w:numId="44" w16cid:durableId="1928418694">
    <w:abstractNumId w:val="10"/>
  </w:num>
  <w:num w:numId="45" w16cid:durableId="1517041312">
    <w:abstractNumId w:val="4"/>
  </w:num>
  <w:num w:numId="46" w16cid:durableId="729427842">
    <w:abstractNumId w:val="16"/>
  </w:num>
  <w:num w:numId="47" w16cid:durableId="435096240">
    <w:abstractNumId w:val="21"/>
  </w:num>
  <w:num w:numId="48" w16cid:durableId="2034307761">
    <w:abstractNumId w:val="12"/>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ECOURCELLE Romain">
    <w15:presenceInfo w15:providerId="AD" w15:userId="S::romain.decourcelle@onf.fr::3082eb82-1f40-404a-a8bc-4d11c5369b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9"/>
  <w:hyphenationZone w:val="425"/>
  <w:drawingGridHorizontalSpacing w:val="120"/>
  <w:drawingGridVerticalSpacing w:val="163"/>
  <w:displayHorizontalDrawingGridEvery w:val="0"/>
  <w:displayVerticalDrawingGridEvery w:val="0"/>
  <w:characterSpacingControl w:val="doNotCompress"/>
  <w:doNotValidateAgainstSchema/>
  <w:doNotDemarcateInvalidXml/>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D63"/>
    <w:rsid w:val="0000096B"/>
    <w:rsid w:val="00001920"/>
    <w:rsid w:val="00001B6B"/>
    <w:rsid w:val="00001F22"/>
    <w:rsid w:val="00002B55"/>
    <w:rsid w:val="00003F8B"/>
    <w:rsid w:val="00004BC5"/>
    <w:rsid w:val="000054BE"/>
    <w:rsid w:val="00006AA4"/>
    <w:rsid w:val="000073B3"/>
    <w:rsid w:val="00010302"/>
    <w:rsid w:val="000104BE"/>
    <w:rsid w:val="00013D58"/>
    <w:rsid w:val="00015BD2"/>
    <w:rsid w:val="00015E6E"/>
    <w:rsid w:val="00017D0B"/>
    <w:rsid w:val="00020A4C"/>
    <w:rsid w:val="00020B02"/>
    <w:rsid w:val="00022189"/>
    <w:rsid w:val="0002249C"/>
    <w:rsid w:val="00024E41"/>
    <w:rsid w:val="000265B4"/>
    <w:rsid w:val="000271CA"/>
    <w:rsid w:val="000305C7"/>
    <w:rsid w:val="000308AF"/>
    <w:rsid w:val="00031463"/>
    <w:rsid w:val="000314CC"/>
    <w:rsid w:val="000319A6"/>
    <w:rsid w:val="00040381"/>
    <w:rsid w:val="000406DD"/>
    <w:rsid w:val="0004142E"/>
    <w:rsid w:val="00041D29"/>
    <w:rsid w:val="000423F2"/>
    <w:rsid w:val="00044D4D"/>
    <w:rsid w:val="000460E2"/>
    <w:rsid w:val="0004636C"/>
    <w:rsid w:val="0004702B"/>
    <w:rsid w:val="00052653"/>
    <w:rsid w:val="00053CD6"/>
    <w:rsid w:val="0005443C"/>
    <w:rsid w:val="00055688"/>
    <w:rsid w:val="00055A53"/>
    <w:rsid w:val="000562DB"/>
    <w:rsid w:val="00057E54"/>
    <w:rsid w:val="000612D5"/>
    <w:rsid w:val="00062E5B"/>
    <w:rsid w:val="000645CA"/>
    <w:rsid w:val="00064AC9"/>
    <w:rsid w:val="0006514C"/>
    <w:rsid w:val="000742DD"/>
    <w:rsid w:val="00074457"/>
    <w:rsid w:val="000745F9"/>
    <w:rsid w:val="0007675A"/>
    <w:rsid w:val="0008154A"/>
    <w:rsid w:val="0008158E"/>
    <w:rsid w:val="00082239"/>
    <w:rsid w:val="0008424A"/>
    <w:rsid w:val="00086737"/>
    <w:rsid w:val="000873FA"/>
    <w:rsid w:val="00096697"/>
    <w:rsid w:val="00097599"/>
    <w:rsid w:val="00097EF0"/>
    <w:rsid w:val="000A003E"/>
    <w:rsid w:val="000A16FC"/>
    <w:rsid w:val="000A1A76"/>
    <w:rsid w:val="000A1FF7"/>
    <w:rsid w:val="000A29F8"/>
    <w:rsid w:val="000A3A25"/>
    <w:rsid w:val="000A41D0"/>
    <w:rsid w:val="000A45B3"/>
    <w:rsid w:val="000A4892"/>
    <w:rsid w:val="000A71CB"/>
    <w:rsid w:val="000A7472"/>
    <w:rsid w:val="000B0620"/>
    <w:rsid w:val="000B1398"/>
    <w:rsid w:val="000B1A52"/>
    <w:rsid w:val="000B2BD6"/>
    <w:rsid w:val="000B370C"/>
    <w:rsid w:val="000B3C05"/>
    <w:rsid w:val="000B4851"/>
    <w:rsid w:val="000B57A0"/>
    <w:rsid w:val="000B74ED"/>
    <w:rsid w:val="000C0286"/>
    <w:rsid w:val="000C1863"/>
    <w:rsid w:val="000C276B"/>
    <w:rsid w:val="000C452C"/>
    <w:rsid w:val="000C4842"/>
    <w:rsid w:val="000C5BFA"/>
    <w:rsid w:val="000C6809"/>
    <w:rsid w:val="000C7EF3"/>
    <w:rsid w:val="000D3543"/>
    <w:rsid w:val="000D59B6"/>
    <w:rsid w:val="000D74B7"/>
    <w:rsid w:val="000D7BC3"/>
    <w:rsid w:val="000D7F2D"/>
    <w:rsid w:val="000E3287"/>
    <w:rsid w:val="000E387B"/>
    <w:rsid w:val="000E4BF0"/>
    <w:rsid w:val="000E508B"/>
    <w:rsid w:val="000E7F13"/>
    <w:rsid w:val="000F0B50"/>
    <w:rsid w:val="000F1981"/>
    <w:rsid w:val="000F3D9E"/>
    <w:rsid w:val="000F5AB5"/>
    <w:rsid w:val="000F5B2A"/>
    <w:rsid w:val="000F6693"/>
    <w:rsid w:val="000F6BD2"/>
    <w:rsid w:val="000F765D"/>
    <w:rsid w:val="00100883"/>
    <w:rsid w:val="00100F2B"/>
    <w:rsid w:val="001013C6"/>
    <w:rsid w:val="00102545"/>
    <w:rsid w:val="00102FA9"/>
    <w:rsid w:val="00103BEA"/>
    <w:rsid w:val="00104CF2"/>
    <w:rsid w:val="00105AAE"/>
    <w:rsid w:val="001106AE"/>
    <w:rsid w:val="00111565"/>
    <w:rsid w:val="00111C26"/>
    <w:rsid w:val="00111FEA"/>
    <w:rsid w:val="0011204C"/>
    <w:rsid w:val="00112C82"/>
    <w:rsid w:val="001140C2"/>
    <w:rsid w:val="0011469B"/>
    <w:rsid w:val="00114A12"/>
    <w:rsid w:val="00115E89"/>
    <w:rsid w:val="001164D5"/>
    <w:rsid w:val="00117B79"/>
    <w:rsid w:val="0012220A"/>
    <w:rsid w:val="001224D9"/>
    <w:rsid w:val="001228D6"/>
    <w:rsid w:val="00126E3F"/>
    <w:rsid w:val="001315C9"/>
    <w:rsid w:val="00134BA5"/>
    <w:rsid w:val="00134C47"/>
    <w:rsid w:val="0013764F"/>
    <w:rsid w:val="00137BCC"/>
    <w:rsid w:val="00141352"/>
    <w:rsid w:val="00144E80"/>
    <w:rsid w:val="001460AF"/>
    <w:rsid w:val="00146132"/>
    <w:rsid w:val="0014638D"/>
    <w:rsid w:val="00147756"/>
    <w:rsid w:val="00150F27"/>
    <w:rsid w:val="001528B6"/>
    <w:rsid w:val="0015570D"/>
    <w:rsid w:val="0016231A"/>
    <w:rsid w:val="00162E26"/>
    <w:rsid w:val="00162E68"/>
    <w:rsid w:val="00163ABA"/>
    <w:rsid w:val="00163B28"/>
    <w:rsid w:val="00163D78"/>
    <w:rsid w:val="00164229"/>
    <w:rsid w:val="001644A6"/>
    <w:rsid w:val="001703C6"/>
    <w:rsid w:val="00170AE6"/>
    <w:rsid w:val="00171308"/>
    <w:rsid w:val="00173356"/>
    <w:rsid w:val="0017709D"/>
    <w:rsid w:val="001803B7"/>
    <w:rsid w:val="001808D7"/>
    <w:rsid w:val="0018160E"/>
    <w:rsid w:val="00181C5B"/>
    <w:rsid w:val="001826DF"/>
    <w:rsid w:val="001827B6"/>
    <w:rsid w:val="0018480D"/>
    <w:rsid w:val="001864B9"/>
    <w:rsid w:val="001868B2"/>
    <w:rsid w:val="00191533"/>
    <w:rsid w:val="0019161D"/>
    <w:rsid w:val="00191DCA"/>
    <w:rsid w:val="00194ACF"/>
    <w:rsid w:val="00195D15"/>
    <w:rsid w:val="00196324"/>
    <w:rsid w:val="001973B6"/>
    <w:rsid w:val="00197676"/>
    <w:rsid w:val="001A0F45"/>
    <w:rsid w:val="001A1803"/>
    <w:rsid w:val="001A2C41"/>
    <w:rsid w:val="001A2CE3"/>
    <w:rsid w:val="001A3212"/>
    <w:rsid w:val="001A6001"/>
    <w:rsid w:val="001B0F99"/>
    <w:rsid w:val="001B1DD4"/>
    <w:rsid w:val="001B527B"/>
    <w:rsid w:val="001B5793"/>
    <w:rsid w:val="001B6C99"/>
    <w:rsid w:val="001B7B5E"/>
    <w:rsid w:val="001C2276"/>
    <w:rsid w:val="001C3476"/>
    <w:rsid w:val="001C351F"/>
    <w:rsid w:val="001D119A"/>
    <w:rsid w:val="001D15E7"/>
    <w:rsid w:val="001D2B17"/>
    <w:rsid w:val="001D2DA5"/>
    <w:rsid w:val="001D5497"/>
    <w:rsid w:val="001D6544"/>
    <w:rsid w:val="001E0D0F"/>
    <w:rsid w:val="001E14A5"/>
    <w:rsid w:val="001E28E0"/>
    <w:rsid w:val="001E4659"/>
    <w:rsid w:val="001E5B26"/>
    <w:rsid w:val="001F0952"/>
    <w:rsid w:val="001F10CD"/>
    <w:rsid w:val="001F121F"/>
    <w:rsid w:val="001F27AC"/>
    <w:rsid w:val="001F2DF1"/>
    <w:rsid w:val="001F567A"/>
    <w:rsid w:val="001F5B36"/>
    <w:rsid w:val="001F679F"/>
    <w:rsid w:val="001F7E99"/>
    <w:rsid w:val="00202704"/>
    <w:rsid w:val="002121FB"/>
    <w:rsid w:val="00212E26"/>
    <w:rsid w:val="00213DD9"/>
    <w:rsid w:val="00214EA2"/>
    <w:rsid w:val="002206D7"/>
    <w:rsid w:val="00220F8E"/>
    <w:rsid w:val="00223EFE"/>
    <w:rsid w:val="00224210"/>
    <w:rsid w:val="00224252"/>
    <w:rsid w:val="00230316"/>
    <w:rsid w:val="002307DB"/>
    <w:rsid w:val="00231625"/>
    <w:rsid w:val="002319EF"/>
    <w:rsid w:val="00234207"/>
    <w:rsid w:val="00234735"/>
    <w:rsid w:val="00234CEF"/>
    <w:rsid w:val="002354A0"/>
    <w:rsid w:val="002366A2"/>
    <w:rsid w:val="00237B4B"/>
    <w:rsid w:val="00237FBC"/>
    <w:rsid w:val="002412E4"/>
    <w:rsid w:val="00242052"/>
    <w:rsid w:val="00242CF4"/>
    <w:rsid w:val="00243B88"/>
    <w:rsid w:val="002442AD"/>
    <w:rsid w:val="00244EC9"/>
    <w:rsid w:val="002470E1"/>
    <w:rsid w:val="00250204"/>
    <w:rsid w:val="00253DC5"/>
    <w:rsid w:val="0025560A"/>
    <w:rsid w:val="002563CF"/>
    <w:rsid w:val="00257240"/>
    <w:rsid w:val="00257B61"/>
    <w:rsid w:val="00257F3B"/>
    <w:rsid w:val="00257FD9"/>
    <w:rsid w:val="00260775"/>
    <w:rsid w:val="00262CF6"/>
    <w:rsid w:val="002634F1"/>
    <w:rsid w:val="002640A2"/>
    <w:rsid w:val="00266936"/>
    <w:rsid w:val="00266A39"/>
    <w:rsid w:val="00271910"/>
    <w:rsid w:val="00272C9F"/>
    <w:rsid w:val="00273BFA"/>
    <w:rsid w:val="00273CD8"/>
    <w:rsid w:val="002743DC"/>
    <w:rsid w:val="00276FD2"/>
    <w:rsid w:val="00277C31"/>
    <w:rsid w:val="002804B8"/>
    <w:rsid w:val="00280F28"/>
    <w:rsid w:val="00281330"/>
    <w:rsid w:val="00281D3F"/>
    <w:rsid w:val="0028299E"/>
    <w:rsid w:val="00282BBD"/>
    <w:rsid w:val="002875C9"/>
    <w:rsid w:val="00287AA1"/>
    <w:rsid w:val="00287BA5"/>
    <w:rsid w:val="00290553"/>
    <w:rsid w:val="00292A14"/>
    <w:rsid w:val="00295CD2"/>
    <w:rsid w:val="00295FB0"/>
    <w:rsid w:val="002A2C42"/>
    <w:rsid w:val="002B282C"/>
    <w:rsid w:val="002B3761"/>
    <w:rsid w:val="002B40FD"/>
    <w:rsid w:val="002B5483"/>
    <w:rsid w:val="002B5ED3"/>
    <w:rsid w:val="002B660B"/>
    <w:rsid w:val="002B7DBC"/>
    <w:rsid w:val="002C0542"/>
    <w:rsid w:val="002C0F0B"/>
    <w:rsid w:val="002C1AAE"/>
    <w:rsid w:val="002C1F55"/>
    <w:rsid w:val="002C2BF1"/>
    <w:rsid w:val="002C311C"/>
    <w:rsid w:val="002C3781"/>
    <w:rsid w:val="002C37A9"/>
    <w:rsid w:val="002C4A71"/>
    <w:rsid w:val="002D1019"/>
    <w:rsid w:val="002D1F80"/>
    <w:rsid w:val="002D2A51"/>
    <w:rsid w:val="002D6683"/>
    <w:rsid w:val="002D7AAE"/>
    <w:rsid w:val="002D7EFA"/>
    <w:rsid w:val="002E1F49"/>
    <w:rsid w:val="002E3BCF"/>
    <w:rsid w:val="002E3E5A"/>
    <w:rsid w:val="002E3F2B"/>
    <w:rsid w:val="002E6727"/>
    <w:rsid w:val="002E7FF0"/>
    <w:rsid w:val="002F2B62"/>
    <w:rsid w:val="002F646B"/>
    <w:rsid w:val="002F6642"/>
    <w:rsid w:val="002F7001"/>
    <w:rsid w:val="003008AA"/>
    <w:rsid w:val="00301E42"/>
    <w:rsid w:val="00302DAE"/>
    <w:rsid w:val="00302EB0"/>
    <w:rsid w:val="00303BF7"/>
    <w:rsid w:val="0030520E"/>
    <w:rsid w:val="00306794"/>
    <w:rsid w:val="003106B9"/>
    <w:rsid w:val="003111CC"/>
    <w:rsid w:val="003124C7"/>
    <w:rsid w:val="00312F97"/>
    <w:rsid w:val="00315634"/>
    <w:rsid w:val="0032092F"/>
    <w:rsid w:val="00320BA4"/>
    <w:rsid w:val="00323B18"/>
    <w:rsid w:val="00325C43"/>
    <w:rsid w:val="00325D2B"/>
    <w:rsid w:val="00331CAB"/>
    <w:rsid w:val="0033231B"/>
    <w:rsid w:val="003326C5"/>
    <w:rsid w:val="00333117"/>
    <w:rsid w:val="0033491B"/>
    <w:rsid w:val="00335D18"/>
    <w:rsid w:val="00336BE9"/>
    <w:rsid w:val="00341B6E"/>
    <w:rsid w:val="00342831"/>
    <w:rsid w:val="003429BE"/>
    <w:rsid w:val="00345934"/>
    <w:rsid w:val="00345D09"/>
    <w:rsid w:val="003511CF"/>
    <w:rsid w:val="00352088"/>
    <w:rsid w:val="00352DF2"/>
    <w:rsid w:val="00353EB9"/>
    <w:rsid w:val="00353FC2"/>
    <w:rsid w:val="00354756"/>
    <w:rsid w:val="00354777"/>
    <w:rsid w:val="0035623B"/>
    <w:rsid w:val="00356776"/>
    <w:rsid w:val="0035697F"/>
    <w:rsid w:val="00356EFA"/>
    <w:rsid w:val="003601E8"/>
    <w:rsid w:val="00363833"/>
    <w:rsid w:val="00363E6F"/>
    <w:rsid w:val="00363E7B"/>
    <w:rsid w:val="0036405D"/>
    <w:rsid w:val="00364ACA"/>
    <w:rsid w:val="003674C8"/>
    <w:rsid w:val="00367938"/>
    <w:rsid w:val="00367F17"/>
    <w:rsid w:val="003703C9"/>
    <w:rsid w:val="00370756"/>
    <w:rsid w:val="00370DE3"/>
    <w:rsid w:val="003729C2"/>
    <w:rsid w:val="003734F4"/>
    <w:rsid w:val="003756DF"/>
    <w:rsid w:val="003762C4"/>
    <w:rsid w:val="003767FD"/>
    <w:rsid w:val="00376D9F"/>
    <w:rsid w:val="003773B6"/>
    <w:rsid w:val="00377D4D"/>
    <w:rsid w:val="00377DB1"/>
    <w:rsid w:val="00377F93"/>
    <w:rsid w:val="00380373"/>
    <w:rsid w:val="00382406"/>
    <w:rsid w:val="00384109"/>
    <w:rsid w:val="00384A38"/>
    <w:rsid w:val="0038561A"/>
    <w:rsid w:val="00386774"/>
    <w:rsid w:val="00391FE3"/>
    <w:rsid w:val="00393855"/>
    <w:rsid w:val="00396804"/>
    <w:rsid w:val="003A0D4A"/>
    <w:rsid w:val="003A10AD"/>
    <w:rsid w:val="003A3E03"/>
    <w:rsid w:val="003A43DE"/>
    <w:rsid w:val="003A52C4"/>
    <w:rsid w:val="003A53E2"/>
    <w:rsid w:val="003A57AA"/>
    <w:rsid w:val="003B0550"/>
    <w:rsid w:val="003B06A4"/>
    <w:rsid w:val="003B498F"/>
    <w:rsid w:val="003B49BB"/>
    <w:rsid w:val="003B4DA3"/>
    <w:rsid w:val="003B5FA3"/>
    <w:rsid w:val="003B6F9A"/>
    <w:rsid w:val="003B74DB"/>
    <w:rsid w:val="003C0F46"/>
    <w:rsid w:val="003C1921"/>
    <w:rsid w:val="003C43E0"/>
    <w:rsid w:val="003C6068"/>
    <w:rsid w:val="003C73BB"/>
    <w:rsid w:val="003D2CFB"/>
    <w:rsid w:val="003D30B7"/>
    <w:rsid w:val="003E4B7D"/>
    <w:rsid w:val="003E656F"/>
    <w:rsid w:val="003E685F"/>
    <w:rsid w:val="003E7C53"/>
    <w:rsid w:val="003F10D0"/>
    <w:rsid w:val="003F2D65"/>
    <w:rsid w:val="003F41B5"/>
    <w:rsid w:val="003F7577"/>
    <w:rsid w:val="004013A3"/>
    <w:rsid w:val="00403B27"/>
    <w:rsid w:val="00403B5B"/>
    <w:rsid w:val="00405056"/>
    <w:rsid w:val="004067B3"/>
    <w:rsid w:val="00407A27"/>
    <w:rsid w:val="00410079"/>
    <w:rsid w:val="00412518"/>
    <w:rsid w:val="004134E0"/>
    <w:rsid w:val="0041486C"/>
    <w:rsid w:val="004162C7"/>
    <w:rsid w:val="00417875"/>
    <w:rsid w:val="00417CC6"/>
    <w:rsid w:val="004207D8"/>
    <w:rsid w:val="0042594F"/>
    <w:rsid w:val="004307CB"/>
    <w:rsid w:val="00430B86"/>
    <w:rsid w:val="0043299F"/>
    <w:rsid w:val="00432A6B"/>
    <w:rsid w:val="0043324E"/>
    <w:rsid w:val="0043402C"/>
    <w:rsid w:val="00434A0E"/>
    <w:rsid w:val="00435455"/>
    <w:rsid w:val="00436290"/>
    <w:rsid w:val="00440F55"/>
    <w:rsid w:val="00443E1E"/>
    <w:rsid w:val="00447EF5"/>
    <w:rsid w:val="004510F3"/>
    <w:rsid w:val="0045254F"/>
    <w:rsid w:val="00453382"/>
    <w:rsid w:val="0045351D"/>
    <w:rsid w:val="004544F8"/>
    <w:rsid w:val="00455FD0"/>
    <w:rsid w:val="004564F8"/>
    <w:rsid w:val="00462E05"/>
    <w:rsid w:val="00463652"/>
    <w:rsid w:val="0047001B"/>
    <w:rsid w:val="00471504"/>
    <w:rsid w:val="004715FD"/>
    <w:rsid w:val="0047160B"/>
    <w:rsid w:val="00471B9C"/>
    <w:rsid w:val="004720D7"/>
    <w:rsid w:val="0047211D"/>
    <w:rsid w:val="004734BC"/>
    <w:rsid w:val="00474B8C"/>
    <w:rsid w:val="00474E29"/>
    <w:rsid w:val="00475201"/>
    <w:rsid w:val="00476EA8"/>
    <w:rsid w:val="0047729C"/>
    <w:rsid w:val="004818F9"/>
    <w:rsid w:val="004819D6"/>
    <w:rsid w:val="00482A44"/>
    <w:rsid w:val="00482A8D"/>
    <w:rsid w:val="00482AD8"/>
    <w:rsid w:val="0048484F"/>
    <w:rsid w:val="004855A4"/>
    <w:rsid w:val="00485633"/>
    <w:rsid w:val="00485A05"/>
    <w:rsid w:val="00485A7E"/>
    <w:rsid w:val="00485A90"/>
    <w:rsid w:val="00486833"/>
    <w:rsid w:val="004901D9"/>
    <w:rsid w:val="00494D11"/>
    <w:rsid w:val="0049667C"/>
    <w:rsid w:val="0049683D"/>
    <w:rsid w:val="0049778B"/>
    <w:rsid w:val="004A0BFE"/>
    <w:rsid w:val="004A101C"/>
    <w:rsid w:val="004A35F7"/>
    <w:rsid w:val="004A4C32"/>
    <w:rsid w:val="004A54FB"/>
    <w:rsid w:val="004B09F0"/>
    <w:rsid w:val="004B0AB8"/>
    <w:rsid w:val="004B1755"/>
    <w:rsid w:val="004B36F0"/>
    <w:rsid w:val="004B671B"/>
    <w:rsid w:val="004B6A5C"/>
    <w:rsid w:val="004B77DA"/>
    <w:rsid w:val="004B7E7C"/>
    <w:rsid w:val="004C405E"/>
    <w:rsid w:val="004C4AC8"/>
    <w:rsid w:val="004C71AE"/>
    <w:rsid w:val="004C7527"/>
    <w:rsid w:val="004D0B2F"/>
    <w:rsid w:val="004D2089"/>
    <w:rsid w:val="004D7469"/>
    <w:rsid w:val="004E3339"/>
    <w:rsid w:val="004E404D"/>
    <w:rsid w:val="004E50D8"/>
    <w:rsid w:val="004E6217"/>
    <w:rsid w:val="004E75AD"/>
    <w:rsid w:val="004F090C"/>
    <w:rsid w:val="004F12A1"/>
    <w:rsid w:val="004F2046"/>
    <w:rsid w:val="004F29BC"/>
    <w:rsid w:val="004F3F77"/>
    <w:rsid w:val="004F6028"/>
    <w:rsid w:val="004F7861"/>
    <w:rsid w:val="004F7C32"/>
    <w:rsid w:val="00500D9C"/>
    <w:rsid w:val="00500E27"/>
    <w:rsid w:val="00505919"/>
    <w:rsid w:val="00506C07"/>
    <w:rsid w:val="00507771"/>
    <w:rsid w:val="00507E41"/>
    <w:rsid w:val="005104D8"/>
    <w:rsid w:val="00511058"/>
    <w:rsid w:val="0051108C"/>
    <w:rsid w:val="005114F1"/>
    <w:rsid w:val="005118D1"/>
    <w:rsid w:val="0051288F"/>
    <w:rsid w:val="00512A8D"/>
    <w:rsid w:val="00513614"/>
    <w:rsid w:val="00514CBA"/>
    <w:rsid w:val="005152AB"/>
    <w:rsid w:val="005160AA"/>
    <w:rsid w:val="005163FA"/>
    <w:rsid w:val="00516CB6"/>
    <w:rsid w:val="005217E6"/>
    <w:rsid w:val="0052419A"/>
    <w:rsid w:val="00524E9E"/>
    <w:rsid w:val="005264E2"/>
    <w:rsid w:val="00530CF4"/>
    <w:rsid w:val="00537339"/>
    <w:rsid w:val="00541281"/>
    <w:rsid w:val="005432B9"/>
    <w:rsid w:val="00543F70"/>
    <w:rsid w:val="005447C2"/>
    <w:rsid w:val="0054575C"/>
    <w:rsid w:val="00547A23"/>
    <w:rsid w:val="00551384"/>
    <w:rsid w:val="00553914"/>
    <w:rsid w:val="00556D52"/>
    <w:rsid w:val="00560111"/>
    <w:rsid w:val="0056035E"/>
    <w:rsid w:val="00561036"/>
    <w:rsid w:val="00561E79"/>
    <w:rsid w:val="00562773"/>
    <w:rsid w:val="005630CE"/>
    <w:rsid w:val="00563C4D"/>
    <w:rsid w:val="00563ECD"/>
    <w:rsid w:val="005663A6"/>
    <w:rsid w:val="00566465"/>
    <w:rsid w:val="00570969"/>
    <w:rsid w:val="005716FB"/>
    <w:rsid w:val="00571842"/>
    <w:rsid w:val="00571E4D"/>
    <w:rsid w:val="00571F8C"/>
    <w:rsid w:val="00572D1F"/>
    <w:rsid w:val="00573AF5"/>
    <w:rsid w:val="005741A5"/>
    <w:rsid w:val="00576222"/>
    <w:rsid w:val="00576818"/>
    <w:rsid w:val="00576A52"/>
    <w:rsid w:val="0058003A"/>
    <w:rsid w:val="00580786"/>
    <w:rsid w:val="005819FF"/>
    <w:rsid w:val="00584056"/>
    <w:rsid w:val="0058452F"/>
    <w:rsid w:val="00584B36"/>
    <w:rsid w:val="00586AF9"/>
    <w:rsid w:val="00587A6F"/>
    <w:rsid w:val="005946A8"/>
    <w:rsid w:val="00595264"/>
    <w:rsid w:val="00595302"/>
    <w:rsid w:val="005953FD"/>
    <w:rsid w:val="00595706"/>
    <w:rsid w:val="00596462"/>
    <w:rsid w:val="005967BD"/>
    <w:rsid w:val="00596C6A"/>
    <w:rsid w:val="005A0894"/>
    <w:rsid w:val="005A097C"/>
    <w:rsid w:val="005A1DA7"/>
    <w:rsid w:val="005A263C"/>
    <w:rsid w:val="005A3176"/>
    <w:rsid w:val="005A6C0D"/>
    <w:rsid w:val="005A6E3F"/>
    <w:rsid w:val="005B1BBE"/>
    <w:rsid w:val="005B2A6A"/>
    <w:rsid w:val="005B3A33"/>
    <w:rsid w:val="005B4360"/>
    <w:rsid w:val="005B4535"/>
    <w:rsid w:val="005C0917"/>
    <w:rsid w:val="005C0B7F"/>
    <w:rsid w:val="005C0C5F"/>
    <w:rsid w:val="005C4A43"/>
    <w:rsid w:val="005C5E42"/>
    <w:rsid w:val="005C6805"/>
    <w:rsid w:val="005C786A"/>
    <w:rsid w:val="005D08F6"/>
    <w:rsid w:val="005D3CF2"/>
    <w:rsid w:val="005D6B33"/>
    <w:rsid w:val="005E0D56"/>
    <w:rsid w:val="005E15C5"/>
    <w:rsid w:val="005E196B"/>
    <w:rsid w:val="005E50ED"/>
    <w:rsid w:val="005E5183"/>
    <w:rsid w:val="005E56CC"/>
    <w:rsid w:val="005F074C"/>
    <w:rsid w:val="005F60CC"/>
    <w:rsid w:val="005F71CA"/>
    <w:rsid w:val="005F7326"/>
    <w:rsid w:val="005F7B9A"/>
    <w:rsid w:val="00600686"/>
    <w:rsid w:val="006011FC"/>
    <w:rsid w:val="00601242"/>
    <w:rsid w:val="0060268D"/>
    <w:rsid w:val="0060278C"/>
    <w:rsid w:val="00605EAA"/>
    <w:rsid w:val="00606C3B"/>
    <w:rsid w:val="0060754E"/>
    <w:rsid w:val="00607A02"/>
    <w:rsid w:val="006113B8"/>
    <w:rsid w:val="00611EB3"/>
    <w:rsid w:val="0061272A"/>
    <w:rsid w:val="00613502"/>
    <w:rsid w:val="00615E9F"/>
    <w:rsid w:val="0061671F"/>
    <w:rsid w:val="006168F5"/>
    <w:rsid w:val="006215E8"/>
    <w:rsid w:val="006216E9"/>
    <w:rsid w:val="00621AEC"/>
    <w:rsid w:val="00622AAE"/>
    <w:rsid w:val="00623F64"/>
    <w:rsid w:val="00624EB5"/>
    <w:rsid w:val="00626487"/>
    <w:rsid w:val="00626AFF"/>
    <w:rsid w:val="006319D9"/>
    <w:rsid w:val="00632723"/>
    <w:rsid w:val="00635300"/>
    <w:rsid w:val="006363F7"/>
    <w:rsid w:val="006409D4"/>
    <w:rsid w:val="00641360"/>
    <w:rsid w:val="006417BA"/>
    <w:rsid w:val="00645FD8"/>
    <w:rsid w:val="0064601B"/>
    <w:rsid w:val="00646183"/>
    <w:rsid w:val="00650AF6"/>
    <w:rsid w:val="0065127E"/>
    <w:rsid w:val="00651738"/>
    <w:rsid w:val="00652A2F"/>
    <w:rsid w:val="006534E1"/>
    <w:rsid w:val="00653C51"/>
    <w:rsid w:val="0065496D"/>
    <w:rsid w:val="00660892"/>
    <w:rsid w:val="00662EC0"/>
    <w:rsid w:val="006640BF"/>
    <w:rsid w:val="00664474"/>
    <w:rsid w:val="00666378"/>
    <w:rsid w:val="00670856"/>
    <w:rsid w:val="00673B46"/>
    <w:rsid w:val="006768E7"/>
    <w:rsid w:val="00677816"/>
    <w:rsid w:val="00681C59"/>
    <w:rsid w:val="00682D3F"/>
    <w:rsid w:val="00683E8D"/>
    <w:rsid w:val="006857C2"/>
    <w:rsid w:val="006860E5"/>
    <w:rsid w:val="0068614A"/>
    <w:rsid w:val="00686860"/>
    <w:rsid w:val="0069286C"/>
    <w:rsid w:val="00693071"/>
    <w:rsid w:val="006957A7"/>
    <w:rsid w:val="0069772B"/>
    <w:rsid w:val="006A1527"/>
    <w:rsid w:val="006A35E1"/>
    <w:rsid w:val="006A53DB"/>
    <w:rsid w:val="006B04C9"/>
    <w:rsid w:val="006B0F62"/>
    <w:rsid w:val="006B1484"/>
    <w:rsid w:val="006B221B"/>
    <w:rsid w:val="006B233E"/>
    <w:rsid w:val="006B4F32"/>
    <w:rsid w:val="006B6182"/>
    <w:rsid w:val="006B6BE8"/>
    <w:rsid w:val="006C1FEE"/>
    <w:rsid w:val="006C2219"/>
    <w:rsid w:val="006C312F"/>
    <w:rsid w:val="006C3791"/>
    <w:rsid w:val="006C57A1"/>
    <w:rsid w:val="006D1173"/>
    <w:rsid w:val="006D4544"/>
    <w:rsid w:val="006D79AF"/>
    <w:rsid w:val="006E02B9"/>
    <w:rsid w:val="006E11BD"/>
    <w:rsid w:val="006E1F68"/>
    <w:rsid w:val="006E442D"/>
    <w:rsid w:val="006E4497"/>
    <w:rsid w:val="006E5C7E"/>
    <w:rsid w:val="006E6F2C"/>
    <w:rsid w:val="006F113D"/>
    <w:rsid w:val="006F1B56"/>
    <w:rsid w:val="006F1B63"/>
    <w:rsid w:val="006F2F4B"/>
    <w:rsid w:val="006F3E6E"/>
    <w:rsid w:val="006F44BA"/>
    <w:rsid w:val="006F6F00"/>
    <w:rsid w:val="006F701B"/>
    <w:rsid w:val="00703E70"/>
    <w:rsid w:val="0070766F"/>
    <w:rsid w:val="00713479"/>
    <w:rsid w:val="00713E48"/>
    <w:rsid w:val="00721756"/>
    <w:rsid w:val="00723282"/>
    <w:rsid w:val="007251DD"/>
    <w:rsid w:val="00725F10"/>
    <w:rsid w:val="00727318"/>
    <w:rsid w:val="00730E59"/>
    <w:rsid w:val="007336F7"/>
    <w:rsid w:val="00734005"/>
    <w:rsid w:val="007349FB"/>
    <w:rsid w:val="007354D2"/>
    <w:rsid w:val="00737911"/>
    <w:rsid w:val="00737D4F"/>
    <w:rsid w:val="00737DF8"/>
    <w:rsid w:val="0074031F"/>
    <w:rsid w:val="007404FF"/>
    <w:rsid w:val="00740FCF"/>
    <w:rsid w:val="0074186D"/>
    <w:rsid w:val="007422F3"/>
    <w:rsid w:val="00742E47"/>
    <w:rsid w:val="00747922"/>
    <w:rsid w:val="00750938"/>
    <w:rsid w:val="00753EC3"/>
    <w:rsid w:val="00756062"/>
    <w:rsid w:val="00757FCC"/>
    <w:rsid w:val="00761784"/>
    <w:rsid w:val="007620A1"/>
    <w:rsid w:val="0076335B"/>
    <w:rsid w:val="007636ED"/>
    <w:rsid w:val="007650F3"/>
    <w:rsid w:val="00766575"/>
    <w:rsid w:val="007665B5"/>
    <w:rsid w:val="00767343"/>
    <w:rsid w:val="00767FF6"/>
    <w:rsid w:val="0077033D"/>
    <w:rsid w:val="00770ED1"/>
    <w:rsid w:val="007713B0"/>
    <w:rsid w:val="007727AE"/>
    <w:rsid w:val="007756B0"/>
    <w:rsid w:val="007770E1"/>
    <w:rsid w:val="007837B2"/>
    <w:rsid w:val="00783837"/>
    <w:rsid w:val="00783C21"/>
    <w:rsid w:val="0079002F"/>
    <w:rsid w:val="00790B29"/>
    <w:rsid w:val="007926FB"/>
    <w:rsid w:val="00792879"/>
    <w:rsid w:val="00792E6B"/>
    <w:rsid w:val="00793D9E"/>
    <w:rsid w:val="007A02FA"/>
    <w:rsid w:val="007A2AF9"/>
    <w:rsid w:val="007A4E4A"/>
    <w:rsid w:val="007A5D8D"/>
    <w:rsid w:val="007A7C4A"/>
    <w:rsid w:val="007B025B"/>
    <w:rsid w:val="007B4CAA"/>
    <w:rsid w:val="007B5E33"/>
    <w:rsid w:val="007C13F7"/>
    <w:rsid w:val="007C201C"/>
    <w:rsid w:val="007C2BF0"/>
    <w:rsid w:val="007C3B56"/>
    <w:rsid w:val="007C4CD6"/>
    <w:rsid w:val="007C5FB2"/>
    <w:rsid w:val="007C68E1"/>
    <w:rsid w:val="007D0201"/>
    <w:rsid w:val="007D0B65"/>
    <w:rsid w:val="007D1CF0"/>
    <w:rsid w:val="007D5242"/>
    <w:rsid w:val="007D53E6"/>
    <w:rsid w:val="007D5620"/>
    <w:rsid w:val="007D7FA9"/>
    <w:rsid w:val="007E0823"/>
    <w:rsid w:val="007E208F"/>
    <w:rsid w:val="007E2270"/>
    <w:rsid w:val="007E358D"/>
    <w:rsid w:val="007E3B8B"/>
    <w:rsid w:val="007E3F63"/>
    <w:rsid w:val="007E421F"/>
    <w:rsid w:val="007E4907"/>
    <w:rsid w:val="007E6773"/>
    <w:rsid w:val="007F1E55"/>
    <w:rsid w:val="007F42BA"/>
    <w:rsid w:val="007F4EFC"/>
    <w:rsid w:val="007F58D6"/>
    <w:rsid w:val="007F619A"/>
    <w:rsid w:val="0080218C"/>
    <w:rsid w:val="00803020"/>
    <w:rsid w:val="0080393A"/>
    <w:rsid w:val="008047CF"/>
    <w:rsid w:val="00804CC4"/>
    <w:rsid w:val="00805130"/>
    <w:rsid w:val="00805846"/>
    <w:rsid w:val="008124EC"/>
    <w:rsid w:val="00820EBD"/>
    <w:rsid w:val="00823E3B"/>
    <w:rsid w:val="008309A8"/>
    <w:rsid w:val="00830F22"/>
    <w:rsid w:val="00831DBF"/>
    <w:rsid w:val="00834243"/>
    <w:rsid w:val="00834996"/>
    <w:rsid w:val="00835613"/>
    <w:rsid w:val="00840484"/>
    <w:rsid w:val="00841E27"/>
    <w:rsid w:val="00842D8A"/>
    <w:rsid w:val="008431C7"/>
    <w:rsid w:val="008437AE"/>
    <w:rsid w:val="008456AF"/>
    <w:rsid w:val="00847596"/>
    <w:rsid w:val="0084796C"/>
    <w:rsid w:val="00851149"/>
    <w:rsid w:val="00851684"/>
    <w:rsid w:val="00851A2B"/>
    <w:rsid w:val="00857833"/>
    <w:rsid w:val="00860D3B"/>
    <w:rsid w:val="00862F50"/>
    <w:rsid w:val="00863DBC"/>
    <w:rsid w:val="00865130"/>
    <w:rsid w:val="00865214"/>
    <w:rsid w:val="0086612D"/>
    <w:rsid w:val="00870CE4"/>
    <w:rsid w:val="00871916"/>
    <w:rsid w:val="00871B46"/>
    <w:rsid w:val="00873C5A"/>
    <w:rsid w:val="00875A6B"/>
    <w:rsid w:val="00881B52"/>
    <w:rsid w:val="008845A7"/>
    <w:rsid w:val="008856D8"/>
    <w:rsid w:val="0088593D"/>
    <w:rsid w:val="00886181"/>
    <w:rsid w:val="008863AD"/>
    <w:rsid w:val="0088673C"/>
    <w:rsid w:val="008878A8"/>
    <w:rsid w:val="00890F50"/>
    <w:rsid w:val="00891910"/>
    <w:rsid w:val="0089413C"/>
    <w:rsid w:val="0089708C"/>
    <w:rsid w:val="00897E9B"/>
    <w:rsid w:val="008A0718"/>
    <w:rsid w:val="008A3D5F"/>
    <w:rsid w:val="008A42E6"/>
    <w:rsid w:val="008A7136"/>
    <w:rsid w:val="008B05DB"/>
    <w:rsid w:val="008B14BE"/>
    <w:rsid w:val="008B2BE8"/>
    <w:rsid w:val="008B529D"/>
    <w:rsid w:val="008B7447"/>
    <w:rsid w:val="008C2E12"/>
    <w:rsid w:val="008C3075"/>
    <w:rsid w:val="008C4570"/>
    <w:rsid w:val="008C4C7B"/>
    <w:rsid w:val="008D18A4"/>
    <w:rsid w:val="008D3733"/>
    <w:rsid w:val="008D668F"/>
    <w:rsid w:val="008E010E"/>
    <w:rsid w:val="008E3C24"/>
    <w:rsid w:val="008E64C5"/>
    <w:rsid w:val="008E68DC"/>
    <w:rsid w:val="008E6F29"/>
    <w:rsid w:val="008F0DEF"/>
    <w:rsid w:val="008F4D2F"/>
    <w:rsid w:val="008F534F"/>
    <w:rsid w:val="008F576F"/>
    <w:rsid w:val="008F59ED"/>
    <w:rsid w:val="008F74B3"/>
    <w:rsid w:val="0090025C"/>
    <w:rsid w:val="0090150D"/>
    <w:rsid w:val="0090194D"/>
    <w:rsid w:val="00901E72"/>
    <w:rsid w:val="009034BA"/>
    <w:rsid w:val="00905E92"/>
    <w:rsid w:val="00906AB3"/>
    <w:rsid w:val="009100CE"/>
    <w:rsid w:val="00913F08"/>
    <w:rsid w:val="00914B25"/>
    <w:rsid w:val="00914F3C"/>
    <w:rsid w:val="009164F2"/>
    <w:rsid w:val="009172A5"/>
    <w:rsid w:val="00921006"/>
    <w:rsid w:val="00921525"/>
    <w:rsid w:val="009218FD"/>
    <w:rsid w:val="00922C09"/>
    <w:rsid w:val="009244B7"/>
    <w:rsid w:val="00924507"/>
    <w:rsid w:val="009255DD"/>
    <w:rsid w:val="00925910"/>
    <w:rsid w:val="009270DC"/>
    <w:rsid w:val="00927B1E"/>
    <w:rsid w:val="009321D6"/>
    <w:rsid w:val="0093378F"/>
    <w:rsid w:val="009345FB"/>
    <w:rsid w:val="00934B4A"/>
    <w:rsid w:val="00936CF1"/>
    <w:rsid w:val="00936F03"/>
    <w:rsid w:val="0093715E"/>
    <w:rsid w:val="009373FE"/>
    <w:rsid w:val="00937B2C"/>
    <w:rsid w:val="0094207D"/>
    <w:rsid w:val="00942939"/>
    <w:rsid w:val="0094394D"/>
    <w:rsid w:val="00943E7C"/>
    <w:rsid w:val="00944A08"/>
    <w:rsid w:val="0094641B"/>
    <w:rsid w:val="00947BF8"/>
    <w:rsid w:val="009534DA"/>
    <w:rsid w:val="00953A13"/>
    <w:rsid w:val="00953E08"/>
    <w:rsid w:val="00956021"/>
    <w:rsid w:val="00956BB5"/>
    <w:rsid w:val="00957B7D"/>
    <w:rsid w:val="00962418"/>
    <w:rsid w:val="00962FAA"/>
    <w:rsid w:val="009635AC"/>
    <w:rsid w:val="009648D1"/>
    <w:rsid w:val="00964B3C"/>
    <w:rsid w:val="00964DE5"/>
    <w:rsid w:val="00965F0E"/>
    <w:rsid w:val="009704BB"/>
    <w:rsid w:val="00973D31"/>
    <w:rsid w:val="0097478B"/>
    <w:rsid w:val="009766C6"/>
    <w:rsid w:val="00980072"/>
    <w:rsid w:val="0098069B"/>
    <w:rsid w:val="009824ED"/>
    <w:rsid w:val="0098302A"/>
    <w:rsid w:val="00987D40"/>
    <w:rsid w:val="0099045A"/>
    <w:rsid w:val="00990712"/>
    <w:rsid w:val="00991AEA"/>
    <w:rsid w:val="009925AA"/>
    <w:rsid w:val="00992DD8"/>
    <w:rsid w:val="0099439A"/>
    <w:rsid w:val="00994B29"/>
    <w:rsid w:val="00997E0A"/>
    <w:rsid w:val="009A09AC"/>
    <w:rsid w:val="009A09B9"/>
    <w:rsid w:val="009A1067"/>
    <w:rsid w:val="009A17F0"/>
    <w:rsid w:val="009A22C2"/>
    <w:rsid w:val="009A2B39"/>
    <w:rsid w:val="009A5040"/>
    <w:rsid w:val="009A581C"/>
    <w:rsid w:val="009A5B5D"/>
    <w:rsid w:val="009A6646"/>
    <w:rsid w:val="009B3196"/>
    <w:rsid w:val="009B5B1D"/>
    <w:rsid w:val="009B5CA6"/>
    <w:rsid w:val="009B5DF5"/>
    <w:rsid w:val="009B6C4A"/>
    <w:rsid w:val="009C1FB7"/>
    <w:rsid w:val="009C43E7"/>
    <w:rsid w:val="009C5F26"/>
    <w:rsid w:val="009C73F8"/>
    <w:rsid w:val="009D1D77"/>
    <w:rsid w:val="009D35DA"/>
    <w:rsid w:val="009D4D65"/>
    <w:rsid w:val="009D6653"/>
    <w:rsid w:val="009E0628"/>
    <w:rsid w:val="009E0FAB"/>
    <w:rsid w:val="009E2331"/>
    <w:rsid w:val="009E530C"/>
    <w:rsid w:val="009F2E1C"/>
    <w:rsid w:val="009F6814"/>
    <w:rsid w:val="009F6A16"/>
    <w:rsid w:val="009F7507"/>
    <w:rsid w:val="00A00929"/>
    <w:rsid w:val="00A00FF7"/>
    <w:rsid w:val="00A0462F"/>
    <w:rsid w:val="00A06A46"/>
    <w:rsid w:val="00A07283"/>
    <w:rsid w:val="00A077E4"/>
    <w:rsid w:val="00A122A9"/>
    <w:rsid w:val="00A1352F"/>
    <w:rsid w:val="00A1614E"/>
    <w:rsid w:val="00A17256"/>
    <w:rsid w:val="00A17B1B"/>
    <w:rsid w:val="00A2142E"/>
    <w:rsid w:val="00A216C8"/>
    <w:rsid w:val="00A21BC3"/>
    <w:rsid w:val="00A21BEA"/>
    <w:rsid w:val="00A21C7E"/>
    <w:rsid w:val="00A22969"/>
    <w:rsid w:val="00A22E63"/>
    <w:rsid w:val="00A23723"/>
    <w:rsid w:val="00A239CB"/>
    <w:rsid w:val="00A25E80"/>
    <w:rsid w:val="00A27CAB"/>
    <w:rsid w:val="00A30889"/>
    <w:rsid w:val="00A31B2D"/>
    <w:rsid w:val="00A33292"/>
    <w:rsid w:val="00A34902"/>
    <w:rsid w:val="00A34C2C"/>
    <w:rsid w:val="00A35A54"/>
    <w:rsid w:val="00A376C8"/>
    <w:rsid w:val="00A4057A"/>
    <w:rsid w:val="00A4105C"/>
    <w:rsid w:val="00A410F2"/>
    <w:rsid w:val="00A413CA"/>
    <w:rsid w:val="00A413D2"/>
    <w:rsid w:val="00A4244F"/>
    <w:rsid w:val="00A50149"/>
    <w:rsid w:val="00A50AF0"/>
    <w:rsid w:val="00A5259A"/>
    <w:rsid w:val="00A52B91"/>
    <w:rsid w:val="00A52E08"/>
    <w:rsid w:val="00A556CD"/>
    <w:rsid w:val="00A5707B"/>
    <w:rsid w:val="00A5724F"/>
    <w:rsid w:val="00A61CF1"/>
    <w:rsid w:val="00A62631"/>
    <w:rsid w:val="00A639B9"/>
    <w:rsid w:val="00A64A0B"/>
    <w:rsid w:val="00A66322"/>
    <w:rsid w:val="00A66BFF"/>
    <w:rsid w:val="00A70E2E"/>
    <w:rsid w:val="00A737DD"/>
    <w:rsid w:val="00A74D63"/>
    <w:rsid w:val="00A750E9"/>
    <w:rsid w:val="00A75B95"/>
    <w:rsid w:val="00A7730E"/>
    <w:rsid w:val="00A8011A"/>
    <w:rsid w:val="00A80768"/>
    <w:rsid w:val="00A80DFE"/>
    <w:rsid w:val="00A82C45"/>
    <w:rsid w:val="00A82DE2"/>
    <w:rsid w:val="00A83E4D"/>
    <w:rsid w:val="00A87C6B"/>
    <w:rsid w:val="00A928DA"/>
    <w:rsid w:val="00A92C32"/>
    <w:rsid w:val="00A94D8F"/>
    <w:rsid w:val="00A94F99"/>
    <w:rsid w:val="00A9589D"/>
    <w:rsid w:val="00A96B73"/>
    <w:rsid w:val="00AA02CD"/>
    <w:rsid w:val="00AA18FD"/>
    <w:rsid w:val="00AA1DAA"/>
    <w:rsid w:val="00AA2C4E"/>
    <w:rsid w:val="00AA499B"/>
    <w:rsid w:val="00AA6D7E"/>
    <w:rsid w:val="00AB07CE"/>
    <w:rsid w:val="00AB10D5"/>
    <w:rsid w:val="00AB1C00"/>
    <w:rsid w:val="00AB52C5"/>
    <w:rsid w:val="00AB5389"/>
    <w:rsid w:val="00AB5500"/>
    <w:rsid w:val="00AB55FD"/>
    <w:rsid w:val="00AB6230"/>
    <w:rsid w:val="00AC0760"/>
    <w:rsid w:val="00AC1E4C"/>
    <w:rsid w:val="00AC2DFE"/>
    <w:rsid w:val="00AC2FA2"/>
    <w:rsid w:val="00AC4944"/>
    <w:rsid w:val="00AC58DF"/>
    <w:rsid w:val="00AC7DDB"/>
    <w:rsid w:val="00AD0A6B"/>
    <w:rsid w:val="00AD196D"/>
    <w:rsid w:val="00AD1D48"/>
    <w:rsid w:val="00AD2323"/>
    <w:rsid w:val="00AD250E"/>
    <w:rsid w:val="00AD2EA4"/>
    <w:rsid w:val="00AD386B"/>
    <w:rsid w:val="00AD66C0"/>
    <w:rsid w:val="00AE4AC2"/>
    <w:rsid w:val="00AE4DA1"/>
    <w:rsid w:val="00AE6873"/>
    <w:rsid w:val="00AE757E"/>
    <w:rsid w:val="00AF0D8D"/>
    <w:rsid w:val="00AF0F47"/>
    <w:rsid w:val="00AF26CF"/>
    <w:rsid w:val="00AF408D"/>
    <w:rsid w:val="00AF63EC"/>
    <w:rsid w:val="00AF6AA0"/>
    <w:rsid w:val="00B00920"/>
    <w:rsid w:val="00B01909"/>
    <w:rsid w:val="00B01969"/>
    <w:rsid w:val="00B03FC0"/>
    <w:rsid w:val="00B0782D"/>
    <w:rsid w:val="00B10D04"/>
    <w:rsid w:val="00B133A0"/>
    <w:rsid w:val="00B164CD"/>
    <w:rsid w:val="00B17DCF"/>
    <w:rsid w:val="00B20A43"/>
    <w:rsid w:val="00B20B84"/>
    <w:rsid w:val="00B2370D"/>
    <w:rsid w:val="00B239A7"/>
    <w:rsid w:val="00B26228"/>
    <w:rsid w:val="00B2678D"/>
    <w:rsid w:val="00B26BC7"/>
    <w:rsid w:val="00B30971"/>
    <w:rsid w:val="00B33F65"/>
    <w:rsid w:val="00B34F11"/>
    <w:rsid w:val="00B365F9"/>
    <w:rsid w:val="00B37F80"/>
    <w:rsid w:val="00B40697"/>
    <w:rsid w:val="00B424CF"/>
    <w:rsid w:val="00B45427"/>
    <w:rsid w:val="00B45C32"/>
    <w:rsid w:val="00B45E89"/>
    <w:rsid w:val="00B4670B"/>
    <w:rsid w:val="00B4718F"/>
    <w:rsid w:val="00B50646"/>
    <w:rsid w:val="00B5146B"/>
    <w:rsid w:val="00B515B2"/>
    <w:rsid w:val="00B53430"/>
    <w:rsid w:val="00B56D5A"/>
    <w:rsid w:val="00B576D9"/>
    <w:rsid w:val="00B6096D"/>
    <w:rsid w:val="00B617CE"/>
    <w:rsid w:val="00B62359"/>
    <w:rsid w:val="00B664A0"/>
    <w:rsid w:val="00B66EA7"/>
    <w:rsid w:val="00B67707"/>
    <w:rsid w:val="00B71ADC"/>
    <w:rsid w:val="00B72AF6"/>
    <w:rsid w:val="00B73C58"/>
    <w:rsid w:val="00B74184"/>
    <w:rsid w:val="00B7455E"/>
    <w:rsid w:val="00B82068"/>
    <w:rsid w:val="00B858C1"/>
    <w:rsid w:val="00B865A6"/>
    <w:rsid w:val="00B86A1A"/>
    <w:rsid w:val="00B873D0"/>
    <w:rsid w:val="00B902A7"/>
    <w:rsid w:val="00B908F9"/>
    <w:rsid w:val="00B90B1B"/>
    <w:rsid w:val="00B919B5"/>
    <w:rsid w:val="00B93D44"/>
    <w:rsid w:val="00B946DC"/>
    <w:rsid w:val="00B94C83"/>
    <w:rsid w:val="00B95072"/>
    <w:rsid w:val="00BA0DE7"/>
    <w:rsid w:val="00BA4F0F"/>
    <w:rsid w:val="00BA5156"/>
    <w:rsid w:val="00BA5A67"/>
    <w:rsid w:val="00BA6AE5"/>
    <w:rsid w:val="00BA770F"/>
    <w:rsid w:val="00BA77E3"/>
    <w:rsid w:val="00BB0046"/>
    <w:rsid w:val="00BB0273"/>
    <w:rsid w:val="00BB040F"/>
    <w:rsid w:val="00BB0AAC"/>
    <w:rsid w:val="00BB0BFB"/>
    <w:rsid w:val="00BB203B"/>
    <w:rsid w:val="00BB2431"/>
    <w:rsid w:val="00BB6F66"/>
    <w:rsid w:val="00BB72B9"/>
    <w:rsid w:val="00BC039D"/>
    <w:rsid w:val="00BC0892"/>
    <w:rsid w:val="00BC0AFC"/>
    <w:rsid w:val="00BC0C9D"/>
    <w:rsid w:val="00BC15E1"/>
    <w:rsid w:val="00BC3AD1"/>
    <w:rsid w:val="00BC65AC"/>
    <w:rsid w:val="00BC69D7"/>
    <w:rsid w:val="00BD00B1"/>
    <w:rsid w:val="00BD02EC"/>
    <w:rsid w:val="00BD3051"/>
    <w:rsid w:val="00BD30A8"/>
    <w:rsid w:val="00BD3709"/>
    <w:rsid w:val="00BD390F"/>
    <w:rsid w:val="00BD607E"/>
    <w:rsid w:val="00BD776C"/>
    <w:rsid w:val="00BE0089"/>
    <w:rsid w:val="00BE0718"/>
    <w:rsid w:val="00BE49CE"/>
    <w:rsid w:val="00BE51C8"/>
    <w:rsid w:val="00BE61B0"/>
    <w:rsid w:val="00BE67B8"/>
    <w:rsid w:val="00BE6E9F"/>
    <w:rsid w:val="00BE77B9"/>
    <w:rsid w:val="00BE7D3A"/>
    <w:rsid w:val="00BE7D5E"/>
    <w:rsid w:val="00BF49A5"/>
    <w:rsid w:val="00BF4DB4"/>
    <w:rsid w:val="00BF7273"/>
    <w:rsid w:val="00C0055A"/>
    <w:rsid w:val="00C007C0"/>
    <w:rsid w:val="00C008EF"/>
    <w:rsid w:val="00C01B7F"/>
    <w:rsid w:val="00C035C8"/>
    <w:rsid w:val="00C05945"/>
    <w:rsid w:val="00C07D76"/>
    <w:rsid w:val="00C11A18"/>
    <w:rsid w:val="00C11E1C"/>
    <w:rsid w:val="00C144C5"/>
    <w:rsid w:val="00C14620"/>
    <w:rsid w:val="00C14B11"/>
    <w:rsid w:val="00C164D6"/>
    <w:rsid w:val="00C21714"/>
    <w:rsid w:val="00C2521A"/>
    <w:rsid w:val="00C26B37"/>
    <w:rsid w:val="00C31171"/>
    <w:rsid w:val="00C42226"/>
    <w:rsid w:val="00C47B17"/>
    <w:rsid w:val="00C51284"/>
    <w:rsid w:val="00C51F75"/>
    <w:rsid w:val="00C52527"/>
    <w:rsid w:val="00C52714"/>
    <w:rsid w:val="00C5322B"/>
    <w:rsid w:val="00C53F79"/>
    <w:rsid w:val="00C56D86"/>
    <w:rsid w:val="00C57859"/>
    <w:rsid w:val="00C62EB0"/>
    <w:rsid w:val="00C65BC3"/>
    <w:rsid w:val="00C65DAB"/>
    <w:rsid w:val="00C66353"/>
    <w:rsid w:val="00C6661E"/>
    <w:rsid w:val="00C66839"/>
    <w:rsid w:val="00C67193"/>
    <w:rsid w:val="00C676E8"/>
    <w:rsid w:val="00C707A3"/>
    <w:rsid w:val="00C76196"/>
    <w:rsid w:val="00C80547"/>
    <w:rsid w:val="00C80D1E"/>
    <w:rsid w:val="00C817CB"/>
    <w:rsid w:val="00C826A3"/>
    <w:rsid w:val="00C84B36"/>
    <w:rsid w:val="00C86172"/>
    <w:rsid w:val="00C906CF"/>
    <w:rsid w:val="00C9097F"/>
    <w:rsid w:val="00C909F9"/>
    <w:rsid w:val="00C918B9"/>
    <w:rsid w:val="00C91F3E"/>
    <w:rsid w:val="00C94D0C"/>
    <w:rsid w:val="00C95168"/>
    <w:rsid w:val="00C95D95"/>
    <w:rsid w:val="00C964AF"/>
    <w:rsid w:val="00C96ACC"/>
    <w:rsid w:val="00CB08EB"/>
    <w:rsid w:val="00CB136D"/>
    <w:rsid w:val="00CB238F"/>
    <w:rsid w:val="00CB2F18"/>
    <w:rsid w:val="00CB3E93"/>
    <w:rsid w:val="00CB3F0D"/>
    <w:rsid w:val="00CB3F6D"/>
    <w:rsid w:val="00CB45D6"/>
    <w:rsid w:val="00CB6A47"/>
    <w:rsid w:val="00CB7385"/>
    <w:rsid w:val="00CC0C35"/>
    <w:rsid w:val="00CC0FCA"/>
    <w:rsid w:val="00CC18F8"/>
    <w:rsid w:val="00CC3727"/>
    <w:rsid w:val="00CC58E6"/>
    <w:rsid w:val="00CC7557"/>
    <w:rsid w:val="00CD0713"/>
    <w:rsid w:val="00CD07CD"/>
    <w:rsid w:val="00CD3433"/>
    <w:rsid w:val="00CD3E8D"/>
    <w:rsid w:val="00CD457B"/>
    <w:rsid w:val="00CD5A6D"/>
    <w:rsid w:val="00CD67C7"/>
    <w:rsid w:val="00CE07E5"/>
    <w:rsid w:val="00CE178F"/>
    <w:rsid w:val="00CE315E"/>
    <w:rsid w:val="00CE3F94"/>
    <w:rsid w:val="00CE4A13"/>
    <w:rsid w:val="00CE56DF"/>
    <w:rsid w:val="00CE5F95"/>
    <w:rsid w:val="00CE6A0E"/>
    <w:rsid w:val="00CF19C7"/>
    <w:rsid w:val="00CF2694"/>
    <w:rsid w:val="00CF2AC5"/>
    <w:rsid w:val="00CF34A4"/>
    <w:rsid w:val="00CF41AE"/>
    <w:rsid w:val="00CF45D6"/>
    <w:rsid w:val="00CF726D"/>
    <w:rsid w:val="00CF7293"/>
    <w:rsid w:val="00CF78BE"/>
    <w:rsid w:val="00D01DB5"/>
    <w:rsid w:val="00D02851"/>
    <w:rsid w:val="00D02FE4"/>
    <w:rsid w:val="00D0326D"/>
    <w:rsid w:val="00D073CE"/>
    <w:rsid w:val="00D1090B"/>
    <w:rsid w:val="00D1305D"/>
    <w:rsid w:val="00D13E85"/>
    <w:rsid w:val="00D15353"/>
    <w:rsid w:val="00D15EF1"/>
    <w:rsid w:val="00D1612E"/>
    <w:rsid w:val="00D16E90"/>
    <w:rsid w:val="00D2142A"/>
    <w:rsid w:val="00D21DFB"/>
    <w:rsid w:val="00D220B3"/>
    <w:rsid w:val="00D237FA"/>
    <w:rsid w:val="00D24BBF"/>
    <w:rsid w:val="00D267B8"/>
    <w:rsid w:val="00D3182A"/>
    <w:rsid w:val="00D3232B"/>
    <w:rsid w:val="00D32DAD"/>
    <w:rsid w:val="00D34045"/>
    <w:rsid w:val="00D35F7D"/>
    <w:rsid w:val="00D360A9"/>
    <w:rsid w:val="00D363E3"/>
    <w:rsid w:val="00D370E7"/>
    <w:rsid w:val="00D37465"/>
    <w:rsid w:val="00D427A6"/>
    <w:rsid w:val="00D43CD3"/>
    <w:rsid w:val="00D4593B"/>
    <w:rsid w:val="00D46822"/>
    <w:rsid w:val="00D50166"/>
    <w:rsid w:val="00D50490"/>
    <w:rsid w:val="00D5392E"/>
    <w:rsid w:val="00D53AB3"/>
    <w:rsid w:val="00D55050"/>
    <w:rsid w:val="00D557E1"/>
    <w:rsid w:val="00D55E3B"/>
    <w:rsid w:val="00D5683D"/>
    <w:rsid w:val="00D5716D"/>
    <w:rsid w:val="00D61219"/>
    <w:rsid w:val="00D665E4"/>
    <w:rsid w:val="00D70883"/>
    <w:rsid w:val="00D71724"/>
    <w:rsid w:val="00D72538"/>
    <w:rsid w:val="00D754C1"/>
    <w:rsid w:val="00D77278"/>
    <w:rsid w:val="00D80C74"/>
    <w:rsid w:val="00D81298"/>
    <w:rsid w:val="00D81303"/>
    <w:rsid w:val="00D81304"/>
    <w:rsid w:val="00D826F4"/>
    <w:rsid w:val="00D8470C"/>
    <w:rsid w:val="00D84ED3"/>
    <w:rsid w:val="00D902C5"/>
    <w:rsid w:val="00D90E8A"/>
    <w:rsid w:val="00D93721"/>
    <w:rsid w:val="00D9395A"/>
    <w:rsid w:val="00D942F7"/>
    <w:rsid w:val="00D95CA6"/>
    <w:rsid w:val="00DA10B2"/>
    <w:rsid w:val="00DA2E48"/>
    <w:rsid w:val="00DA56FF"/>
    <w:rsid w:val="00DA5ADA"/>
    <w:rsid w:val="00DA62EA"/>
    <w:rsid w:val="00DB0B81"/>
    <w:rsid w:val="00DB21A4"/>
    <w:rsid w:val="00DB28D5"/>
    <w:rsid w:val="00DB2DE7"/>
    <w:rsid w:val="00DB5819"/>
    <w:rsid w:val="00DB6991"/>
    <w:rsid w:val="00DC35FE"/>
    <w:rsid w:val="00DC6337"/>
    <w:rsid w:val="00DC6865"/>
    <w:rsid w:val="00DD033F"/>
    <w:rsid w:val="00DD0606"/>
    <w:rsid w:val="00DD1C9B"/>
    <w:rsid w:val="00DD37F9"/>
    <w:rsid w:val="00DD5112"/>
    <w:rsid w:val="00DD530F"/>
    <w:rsid w:val="00DD572C"/>
    <w:rsid w:val="00DD6965"/>
    <w:rsid w:val="00DD7185"/>
    <w:rsid w:val="00DE1319"/>
    <w:rsid w:val="00DE1412"/>
    <w:rsid w:val="00DE1CCE"/>
    <w:rsid w:val="00DE20A3"/>
    <w:rsid w:val="00DE6278"/>
    <w:rsid w:val="00DF3EA5"/>
    <w:rsid w:val="00DF4102"/>
    <w:rsid w:val="00DF55A1"/>
    <w:rsid w:val="00DF75D3"/>
    <w:rsid w:val="00E00061"/>
    <w:rsid w:val="00E00549"/>
    <w:rsid w:val="00E029E1"/>
    <w:rsid w:val="00E03C0F"/>
    <w:rsid w:val="00E06256"/>
    <w:rsid w:val="00E10424"/>
    <w:rsid w:val="00E1343A"/>
    <w:rsid w:val="00E13619"/>
    <w:rsid w:val="00E13710"/>
    <w:rsid w:val="00E13BBF"/>
    <w:rsid w:val="00E14789"/>
    <w:rsid w:val="00E14F90"/>
    <w:rsid w:val="00E15CEE"/>
    <w:rsid w:val="00E15E70"/>
    <w:rsid w:val="00E16DC1"/>
    <w:rsid w:val="00E210EE"/>
    <w:rsid w:val="00E2174D"/>
    <w:rsid w:val="00E22375"/>
    <w:rsid w:val="00E25298"/>
    <w:rsid w:val="00E25671"/>
    <w:rsid w:val="00E26133"/>
    <w:rsid w:val="00E27B90"/>
    <w:rsid w:val="00E300C4"/>
    <w:rsid w:val="00E30199"/>
    <w:rsid w:val="00E3058B"/>
    <w:rsid w:val="00E30E66"/>
    <w:rsid w:val="00E328AC"/>
    <w:rsid w:val="00E341C1"/>
    <w:rsid w:val="00E346E1"/>
    <w:rsid w:val="00E34C34"/>
    <w:rsid w:val="00E3602E"/>
    <w:rsid w:val="00E40460"/>
    <w:rsid w:val="00E42E40"/>
    <w:rsid w:val="00E43061"/>
    <w:rsid w:val="00E43387"/>
    <w:rsid w:val="00E44954"/>
    <w:rsid w:val="00E45F78"/>
    <w:rsid w:val="00E46E7B"/>
    <w:rsid w:val="00E4715A"/>
    <w:rsid w:val="00E47734"/>
    <w:rsid w:val="00E4786A"/>
    <w:rsid w:val="00E50B9D"/>
    <w:rsid w:val="00E50EC8"/>
    <w:rsid w:val="00E5102F"/>
    <w:rsid w:val="00E51433"/>
    <w:rsid w:val="00E52FD7"/>
    <w:rsid w:val="00E53DFD"/>
    <w:rsid w:val="00E5459A"/>
    <w:rsid w:val="00E5542C"/>
    <w:rsid w:val="00E567AD"/>
    <w:rsid w:val="00E56D92"/>
    <w:rsid w:val="00E60CB0"/>
    <w:rsid w:val="00E615FF"/>
    <w:rsid w:val="00E6695C"/>
    <w:rsid w:val="00E70906"/>
    <w:rsid w:val="00E709AC"/>
    <w:rsid w:val="00E71720"/>
    <w:rsid w:val="00E71B6A"/>
    <w:rsid w:val="00E71E24"/>
    <w:rsid w:val="00E73DB9"/>
    <w:rsid w:val="00E75160"/>
    <w:rsid w:val="00E75E28"/>
    <w:rsid w:val="00E80C02"/>
    <w:rsid w:val="00E82B57"/>
    <w:rsid w:val="00E84F00"/>
    <w:rsid w:val="00E84F29"/>
    <w:rsid w:val="00E868E5"/>
    <w:rsid w:val="00E86A05"/>
    <w:rsid w:val="00E878D1"/>
    <w:rsid w:val="00E907E7"/>
    <w:rsid w:val="00E90B3C"/>
    <w:rsid w:val="00E91EE9"/>
    <w:rsid w:val="00E929C4"/>
    <w:rsid w:val="00E92F1B"/>
    <w:rsid w:val="00E93517"/>
    <w:rsid w:val="00E94DDF"/>
    <w:rsid w:val="00E96F0C"/>
    <w:rsid w:val="00EA1336"/>
    <w:rsid w:val="00EA155C"/>
    <w:rsid w:val="00EA4D57"/>
    <w:rsid w:val="00EA50CB"/>
    <w:rsid w:val="00EA5235"/>
    <w:rsid w:val="00EA60A2"/>
    <w:rsid w:val="00EB4E16"/>
    <w:rsid w:val="00EB6039"/>
    <w:rsid w:val="00EC062E"/>
    <w:rsid w:val="00EC1A23"/>
    <w:rsid w:val="00EC3E1F"/>
    <w:rsid w:val="00EC4BBA"/>
    <w:rsid w:val="00EC5B22"/>
    <w:rsid w:val="00EC7D98"/>
    <w:rsid w:val="00ED0671"/>
    <w:rsid w:val="00ED141D"/>
    <w:rsid w:val="00ED1F2D"/>
    <w:rsid w:val="00ED25E5"/>
    <w:rsid w:val="00ED25F5"/>
    <w:rsid w:val="00ED3644"/>
    <w:rsid w:val="00ED4AA3"/>
    <w:rsid w:val="00ED511D"/>
    <w:rsid w:val="00ED5298"/>
    <w:rsid w:val="00ED79E1"/>
    <w:rsid w:val="00EE0061"/>
    <w:rsid w:val="00EE2834"/>
    <w:rsid w:val="00EE2B19"/>
    <w:rsid w:val="00EF010A"/>
    <w:rsid w:val="00EF054C"/>
    <w:rsid w:val="00EF08A3"/>
    <w:rsid w:val="00EF2895"/>
    <w:rsid w:val="00EF28BC"/>
    <w:rsid w:val="00EF2945"/>
    <w:rsid w:val="00EF542D"/>
    <w:rsid w:val="00F01CFC"/>
    <w:rsid w:val="00F038E3"/>
    <w:rsid w:val="00F07DAB"/>
    <w:rsid w:val="00F105AE"/>
    <w:rsid w:val="00F1123E"/>
    <w:rsid w:val="00F12355"/>
    <w:rsid w:val="00F1275B"/>
    <w:rsid w:val="00F13373"/>
    <w:rsid w:val="00F15151"/>
    <w:rsid w:val="00F163E7"/>
    <w:rsid w:val="00F1737A"/>
    <w:rsid w:val="00F17388"/>
    <w:rsid w:val="00F21203"/>
    <w:rsid w:val="00F21790"/>
    <w:rsid w:val="00F22F95"/>
    <w:rsid w:val="00F30045"/>
    <w:rsid w:val="00F30056"/>
    <w:rsid w:val="00F301AF"/>
    <w:rsid w:val="00F30838"/>
    <w:rsid w:val="00F341C2"/>
    <w:rsid w:val="00F34238"/>
    <w:rsid w:val="00F36A56"/>
    <w:rsid w:val="00F43A1F"/>
    <w:rsid w:val="00F44E54"/>
    <w:rsid w:val="00F44F17"/>
    <w:rsid w:val="00F4591A"/>
    <w:rsid w:val="00F46ADB"/>
    <w:rsid w:val="00F50AC4"/>
    <w:rsid w:val="00F5112B"/>
    <w:rsid w:val="00F5145A"/>
    <w:rsid w:val="00F51874"/>
    <w:rsid w:val="00F53F6E"/>
    <w:rsid w:val="00F55683"/>
    <w:rsid w:val="00F56041"/>
    <w:rsid w:val="00F61776"/>
    <w:rsid w:val="00F6394C"/>
    <w:rsid w:val="00F63AF8"/>
    <w:rsid w:val="00F63FE5"/>
    <w:rsid w:val="00F64A08"/>
    <w:rsid w:val="00F67553"/>
    <w:rsid w:val="00F67C2B"/>
    <w:rsid w:val="00F709CD"/>
    <w:rsid w:val="00F71648"/>
    <w:rsid w:val="00F72579"/>
    <w:rsid w:val="00F75B87"/>
    <w:rsid w:val="00F76AE7"/>
    <w:rsid w:val="00F77138"/>
    <w:rsid w:val="00F77B70"/>
    <w:rsid w:val="00F81BAB"/>
    <w:rsid w:val="00F858E6"/>
    <w:rsid w:val="00F86F58"/>
    <w:rsid w:val="00F8714D"/>
    <w:rsid w:val="00F9027E"/>
    <w:rsid w:val="00F916D6"/>
    <w:rsid w:val="00F935C9"/>
    <w:rsid w:val="00F93658"/>
    <w:rsid w:val="00F95877"/>
    <w:rsid w:val="00F95DDA"/>
    <w:rsid w:val="00F9733B"/>
    <w:rsid w:val="00F97BAC"/>
    <w:rsid w:val="00FA0670"/>
    <w:rsid w:val="00FA1F78"/>
    <w:rsid w:val="00FA264F"/>
    <w:rsid w:val="00FA2CCF"/>
    <w:rsid w:val="00FA3A62"/>
    <w:rsid w:val="00FA76B1"/>
    <w:rsid w:val="00FB30DB"/>
    <w:rsid w:val="00FB3355"/>
    <w:rsid w:val="00FB47DB"/>
    <w:rsid w:val="00FB496E"/>
    <w:rsid w:val="00FB6859"/>
    <w:rsid w:val="00FC1907"/>
    <w:rsid w:val="00FC3373"/>
    <w:rsid w:val="00FC4453"/>
    <w:rsid w:val="00FC506A"/>
    <w:rsid w:val="00FC6A97"/>
    <w:rsid w:val="00FC7ECC"/>
    <w:rsid w:val="00FD0A30"/>
    <w:rsid w:val="00FD0D55"/>
    <w:rsid w:val="00FD110B"/>
    <w:rsid w:val="00FD1C2F"/>
    <w:rsid w:val="00FD1F10"/>
    <w:rsid w:val="00FD64ED"/>
    <w:rsid w:val="00FE00AA"/>
    <w:rsid w:val="00FE02A2"/>
    <w:rsid w:val="00FE0D91"/>
    <w:rsid w:val="00FE3B82"/>
    <w:rsid w:val="00FE61AF"/>
    <w:rsid w:val="00FE6B75"/>
    <w:rsid w:val="00FE6E20"/>
    <w:rsid w:val="00FE781E"/>
    <w:rsid w:val="00FE7E4A"/>
    <w:rsid w:val="00FF1526"/>
    <w:rsid w:val="00FF4372"/>
    <w:rsid w:val="00FF4442"/>
    <w:rsid w:val="00FF7B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4929"/>
    <o:shapelayout v:ext="edit">
      <o:idmap v:ext="edit" data="1"/>
    </o:shapelayout>
  </w:shapeDefaults>
  <w:decimalSymbol w:val=","/>
  <w:listSeparator w:val=";"/>
  <w14:docId w14:val="6F3E286B"/>
  <w15:docId w15:val="{49885D6F-2855-4CFC-9345-34210F661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0F2B"/>
    <w:pPr>
      <w:ind w:left="2268"/>
      <w:jc w:val="both"/>
    </w:pPr>
    <w:rPr>
      <w:sz w:val="24"/>
      <w:szCs w:val="24"/>
    </w:rPr>
  </w:style>
  <w:style w:type="paragraph" w:styleId="Titre1">
    <w:name w:val="heading 1"/>
    <w:aliases w:val="Titre 1 Acte,numeroté  1.,Titre 1 SQ,t1,Titre 11,t1.T1.Titre 1Annexe,TITRE1,t1.T1.Titre 1,Titre 1ed,Titre 1 sans saut de page,H1,level 1,Level 1 Head,stydde,1titre,1titre1,1titre2,1titre3,1titre4,1titre5,1titre6,Titre 1 SQ1"/>
    <w:basedOn w:val="Normal"/>
    <w:next w:val="Normal"/>
    <w:link w:val="Titre1Car"/>
    <w:uiPriority w:val="99"/>
    <w:qFormat/>
    <w:rsid w:val="00BD390F"/>
    <w:pPr>
      <w:keepNext/>
      <w:shd w:val="pct25" w:color="auto" w:fill="FFFFFF"/>
      <w:spacing w:before="240" w:after="100"/>
      <w:ind w:left="0"/>
      <w:jc w:val="left"/>
      <w:outlineLvl w:val="0"/>
    </w:pPr>
    <w:rPr>
      <w:rFonts w:ascii="Arial" w:hAnsi="Arial" w:cs="Arial"/>
      <w:b/>
      <w:bCs/>
      <w:caps/>
      <w:color w:val="000000"/>
      <w:sz w:val="20"/>
      <w:szCs w:val="20"/>
    </w:rPr>
  </w:style>
  <w:style w:type="paragraph" w:styleId="Titre2">
    <w:name w:val="heading 2"/>
    <w:aliases w:val="Titre 2 Acte,numéroté  1.1.,Titre 2 SQ,t2,TITRE 2,Titre 21,t2.T2.Titre 2,Titre 2ed,H2,t2.T2,T2,R22,A,h2,Header 2,l2,Level 2 Head,2,Titre 2 SQ1,Titre 2 SQ2,Titre 2 SQ3,Titre 2 SQ4,Titre 2 SQ5,Titre 2 SQ6,Titre 2 SQ7,Titre 2 SQ8"/>
    <w:basedOn w:val="Normal"/>
    <w:next w:val="Normal"/>
    <w:link w:val="Titre2Car"/>
    <w:qFormat/>
    <w:rsid w:val="00BD390F"/>
    <w:pPr>
      <w:keepNext/>
      <w:spacing w:before="240" w:after="240"/>
      <w:ind w:left="0"/>
      <w:jc w:val="left"/>
      <w:outlineLvl w:val="1"/>
    </w:pPr>
    <w:rPr>
      <w:rFonts w:ascii="Arial" w:hAnsi="Arial" w:cs="Arial"/>
      <w:b/>
      <w:bCs/>
      <w:sz w:val="20"/>
      <w:szCs w:val="20"/>
      <w:u w:val="single"/>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qFormat/>
    <w:rsid w:val="00BD390F"/>
    <w:pPr>
      <w:keepNext/>
      <w:spacing w:before="120" w:after="120"/>
      <w:ind w:left="0"/>
      <w:outlineLvl w:val="2"/>
    </w:pPr>
    <w:rPr>
      <w:rFonts w:ascii="Arial" w:hAnsi="Arial" w:cs="Arial"/>
      <w:b/>
      <w:bCs/>
      <w:sz w:val="20"/>
      <w:szCs w:val="20"/>
    </w:rPr>
  </w:style>
  <w:style w:type="paragraph" w:styleId="Titre4">
    <w:name w:val="heading 4"/>
    <w:basedOn w:val="Normal"/>
    <w:next w:val="Normal"/>
    <w:link w:val="Titre4Car"/>
    <w:uiPriority w:val="99"/>
    <w:qFormat/>
    <w:rsid w:val="00E15E70"/>
    <w:pPr>
      <w:keepNext/>
      <w:ind w:left="0"/>
      <w:outlineLvl w:val="3"/>
    </w:pPr>
    <w:rPr>
      <w:rFonts w:ascii="Arial" w:hAnsi="Arial" w:cs="Arial"/>
      <w:b/>
      <w:bCs/>
    </w:rPr>
  </w:style>
  <w:style w:type="paragraph" w:styleId="Titre5">
    <w:name w:val="heading 5"/>
    <w:basedOn w:val="Normal"/>
    <w:next w:val="Normal"/>
    <w:link w:val="Titre5Car"/>
    <w:uiPriority w:val="99"/>
    <w:qFormat/>
    <w:rsid w:val="00E15E70"/>
    <w:pPr>
      <w:keepNext/>
      <w:ind w:left="0"/>
      <w:outlineLvl w:val="4"/>
    </w:pPr>
    <w:rPr>
      <w:rFonts w:ascii="Bookman Old Style" w:hAnsi="Bookman Old Style" w:cs="Bookman Old Style"/>
      <w:b/>
      <w:bCs/>
      <w:sz w:val="22"/>
      <w:szCs w:val="22"/>
    </w:rPr>
  </w:style>
  <w:style w:type="paragraph" w:styleId="Titre6">
    <w:name w:val="heading 6"/>
    <w:aliases w:val="H6"/>
    <w:basedOn w:val="Normal"/>
    <w:next w:val="Normal"/>
    <w:link w:val="Titre6Car"/>
    <w:uiPriority w:val="99"/>
    <w:qFormat/>
    <w:rsid w:val="00E15E70"/>
    <w:pPr>
      <w:keepNext/>
      <w:ind w:left="0"/>
      <w:outlineLvl w:val="5"/>
    </w:pPr>
    <w:rPr>
      <w:rFonts w:ascii="Bookman Old Style" w:hAnsi="Bookman Old Style" w:cs="Bookman Old Style"/>
      <w:sz w:val="22"/>
      <w:szCs w:val="22"/>
      <w:u w:val="single"/>
    </w:rPr>
  </w:style>
  <w:style w:type="paragraph" w:styleId="Titre7">
    <w:name w:val="heading 7"/>
    <w:basedOn w:val="Normal"/>
    <w:next w:val="Normal"/>
    <w:link w:val="Titre7Car"/>
    <w:uiPriority w:val="99"/>
    <w:qFormat/>
    <w:rsid w:val="00E15E70"/>
    <w:pPr>
      <w:keepNext/>
      <w:ind w:left="0"/>
      <w:jc w:val="center"/>
      <w:outlineLvl w:val="6"/>
    </w:pPr>
    <w:rPr>
      <w:rFonts w:ascii="Bookman Old Style" w:hAnsi="Bookman Old Style" w:cs="Bookman Old Style"/>
      <w:i/>
      <w:iCs/>
      <w:sz w:val="20"/>
      <w:szCs w:val="20"/>
    </w:rPr>
  </w:style>
  <w:style w:type="paragraph" w:styleId="Titre8">
    <w:name w:val="heading 8"/>
    <w:basedOn w:val="Normal"/>
    <w:next w:val="Normal"/>
    <w:link w:val="Titre8Car"/>
    <w:uiPriority w:val="99"/>
    <w:qFormat/>
    <w:rsid w:val="00E15E70"/>
    <w:pPr>
      <w:keepNext/>
      <w:ind w:left="0"/>
      <w:jc w:val="center"/>
      <w:outlineLvl w:val="7"/>
    </w:pPr>
    <w:rPr>
      <w:b/>
      <w:bCs/>
    </w:rPr>
  </w:style>
  <w:style w:type="paragraph" w:styleId="Titre9">
    <w:name w:val="heading 9"/>
    <w:basedOn w:val="Normal"/>
    <w:next w:val="Normal"/>
    <w:link w:val="Titre9Car"/>
    <w:uiPriority w:val="99"/>
    <w:qFormat/>
    <w:rsid w:val="00E15E70"/>
    <w:pPr>
      <w:keepNext/>
      <w:ind w:left="0"/>
      <w:jc w:val="center"/>
      <w:outlineLvl w:val="8"/>
    </w:pPr>
    <w:rPr>
      <w:rFonts w:ascii="Bookman Old Style" w:hAnsi="Bookman Old Style" w:cs="Bookman Old Style"/>
      <w:b/>
      <w:bCs/>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aliases w:val="Titre 1 Acte Char,numeroté  1. Char,Titre 1 SQ Char,t1 Char,Titre 11 Char,t1.T1.Titre 1Annexe Char,TITRE1 Char,t1.T1.Titre 1 Char,Titre 1ed Char,Titre 1 sans saut de page Char,H1 Char,level 1 Char,Level 1 Head Char,stydde Char,1titre Char"/>
    <w:basedOn w:val="Policepardfaut"/>
    <w:uiPriority w:val="9"/>
    <w:rsid w:val="00ED4EE8"/>
    <w:rPr>
      <w:rFonts w:asciiTheme="majorHAnsi" w:eastAsiaTheme="majorEastAsia" w:hAnsiTheme="majorHAnsi" w:cstheme="majorBidi"/>
      <w:b/>
      <w:bCs/>
      <w:kern w:val="32"/>
      <w:sz w:val="32"/>
      <w:szCs w:val="32"/>
    </w:rPr>
  </w:style>
  <w:style w:type="character" w:customStyle="1" w:styleId="Titre2Car">
    <w:name w:val="Titre 2 Car"/>
    <w:aliases w:val="Titre 2 Acte Car,numéroté  1.1. Car,Titre 2 SQ Car,t2 Car,TITRE 2 Car,Titre 21 Car,t2.T2.Titre 2 Car,Titre 2ed Car,H2 Car,t2.T2 Car,T2 Car,R22 Car,A Car,h2 Car,Header 2 Car,l2 Car,Level 2 Head Car,2 Car,Titre 2 SQ1 Car,Titre 2 SQ2 Car"/>
    <w:basedOn w:val="Policepardfaut"/>
    <w:link w:val="Titre2"/>
    <w:uiPriority w:val="99"/>
    <w:rsid w:val="00B56D5A"/>
    <w:rPr>
      <w:rFonts w:ascii="Arial" w:hAnsi="Arial" w:cs="Arial"/>
      <w:b/>
      <w:bCs/>
      <w:sz w:val="20"/>
      <w:szCs w:val="20"/>
      <w:u w:val="single"/>
    </w:rPr>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rsid w:val="00B56D5A"/>
    <w:rPr>
      <w:rFonts w:ascii="Arial" w:hAnsi="Arial" w:cs="Arial"/>
      <w:b/>
      <w:bCs/>
      <w:sz w:val="20"/>
      <w:szCs w:val="20"/>
    </w:rPr>
  </w:style>
  <w:style w:type="character" w:customStyle="1" w:styleId="Titre4Car">
    <w:name w:val="Titre 4 Car"/>
    <w:basedOn w:val="Policepardfaut"/>
    <w:link w:val="Titre4"/>
    <w:uiPriority w:val="99"/>
    <w:semiHidden/>
    <w:rsid w:val="00B56D5A"/>
    <w:rPr>
      <w:rFonts w:ascii="Calibri" w:hAnsi="Calibri" w:cs="Times New Roman"/>
      <w:b/>
      <w:bCs/>
      <w:sz w:val="28"/>
      <w:szCs w:val="28"/>
    </w:rPr>
  </w:style>
  <w:style w:type="character" w:customStyle="1" w:styleId="Titre5Car">
    <w:name w:val="Titre 5 Car"/>
    <w:basedOn w:val="Policepardfaut"/>
    <w:link w:val="Titre5"/>
    <w:uiPriority w:val="99"/>
    <w:semiHidden/>
    <w:rsid w:val="00B56D5A"/>
    <w:rPr>
      <w:rFonts w:ascii="Calibri" w:hAnsi="Calibri" w:cs="Times New Roman"/>
      <w:b/>
      <w:bCs/>
      <w:i/>
      <w:iCs/>
      <w:sz w:val="26"/>
      <w:szCs w:val="26"/>
    </w:rPr>
  </w:style>
  <w:style w:type="character" w:customStyle="1" w:styleId="Titre6Car">
    <w:name w:val="Titre 6 Car"/>
    <w:aliases w:val="H6 Car"/>
    <w:basedOn w:val="Policepardfaut"/>
    <w:link w:val="Titre6"/>
    <w:uiPriority w:val="99"/>
    <w:semiHidden/>
    <w:rsid w:val="00B56D5A"/>
    <w:rPr>
      <w:rFonts w:ascii="Calibri" w:hAnsi="Calibri" w:cs="Times New Roman"/>
      <w:b/>
      <w:bCs/>
    </w:rPr>
  </w:style>
  <w:style w:type="character" w:customStyle="1" w:styleId="Titre7Car">
    <w:name w:val="Titre 7 Car"/>
    <w:basedOn w:val="Policepardfaut"/>
    <w:link w:val="Titre7"/>
    <w:uiPriority w:val="99"/>
    <w:semiHidden/>
    <w:rsid w:val="00B56D5A"/>
    <w:rPr>
      <w:rFonts w:ascii="Calibri" w:hAnsi="Calibri" w:cs="Times New Roman"/>
      <w:sz w:val="24"/>
      <w:szCs w:val="24"/>
    </w:rPr>
  </w:style>
  <w:style w:type="character" w:customStyle="1" w:styleId="Titre8Car">
    <w:name w:val="Titre 8 Car"/>
    <w:basedOn w:val="Policepardfaut"/>
    <w:link w:val="Titre8"/>
    <w:uiPriority w:val="99"/>
    <w:semiHidden/>
    <w:rsid w:val="00B56D5A"/>
    <w:rPr>
      <w:rFonts w:ascii="Calibri" w:hAnsi="Calibri" w:cs="Times New Roman"/>
      <w:i/>
      <w:iCs/>
      <w:sz w:val="24"/>
      <w:szCs w:val="24"/>
    </w:rPr>
  </w:style>
  <w:style w:type="character" w:customStyle="1" w:styleId="Titre9Car">
    <w:name w:val="Titre 9 Car"/>
    <w:basedOn w:val="Policepardfaut"/>
    <w:link w:val="Titre9"/>
    <w:uiPriority w:val="99"/>
    <w:semiHidden/>
    <w:rsid w:val="00B56D5A"/>
    <w:rPr>
      <w:rFonts w:ascii="Cambria" w:hAnsi="Cambria" w:cs="Times New Roman"/>
    </w:rPr>
  </w:style>
  <w:style w:type="character" w:customStyle="1" w:styleId="Heading1Char3">
    <w:name w:val="Heading 1 Char3"/>
    <w:aliases w:val="Titre 1 Acte Char3,numeroté  1. Char3,Titre 1 SQ Char3,t1 Char3,Titre 11 Char3,t1.T1.Titre 1Annexe Char3,TITRE1 Char3,t1.T1.Titre 1 Char3,Titre 1ed Char3,Titre 1 sans saut de page Char3,H1 Char3,level 1 Char3,Level 1 Head Char3"/>
    <w:basedOn w:val="Policepardfaut"/>
    <w:uiPriority w:val="99"/>
    <w:rPr>
      <w:rFonts w:ascii="Cambria" w:hAnsi="Cambria" w:cs="Times New Roman"/>
      <w:b/>
      <w:bCs/>
      <w:kern w:val="32"/>
      <w:sz w:val="32"/>
      <w:szCs w:val="32"/>
    </w:rPr>
  </w:style>
  <w:style w:type="character" w:customStyle="1" w:styleId="Heading1Char2">
    <w:name w:val="Heading 1 Char2"/>
    <w:aliases w:val="Titre 1 Acte Char2,numeroté  1. Char2,Titre 1 SQ Char2,t1 Char2,Titre 11 Char2,t1.T1.Titre 1Annexe Char2,TITRE1 Char2,t1.T1.Titre 1 Char2,Titre 1ed Char2,Titre 1 sans saut de page Char2,H1 Char2,level 1 Char2,Level 1 Head Char2"/>
    <w:basedOn w:val="Policepardfaut"/>
    <w:uiPriority w:val="99"/>
    <w:rsid w:val="00512A8D"/>
    <w:rPr>
      <w:rFonts w:ascii="Cambria" w:hAnsi="Cambria" w:cs="Times New Roman"/>
      <w:b/>
      <w:bCs/>
      <w:kern w:val="32"/>
      <w:sz w:val="32"/>
      <w:szCs w:val="32"/>
    </w:rPr>
  </w:style>
  <w:style w:type="character" w:customStyle="1" w:styleId="Titre1Car">
    <w:name w:val="Titre 1 Car"/>
    <w:aliases w:val="Titre 1 Acte Car,numeroté  1. Car,Titre 1 SQ Car,t1 Car,Titre 11 Car,t1.T1.Titre 1Annexe Car,TITRE1 Car,t1.T1.Titre 1 Car,Titre 1ed Car,Titre 1 sans saut de page Car,H1 Car,level 1 Car,Level 1 Head Car,stydde Car,1titre Car,1titre1 Car"/>
    <w:basedOn w:val="Policepardfaut"/>
    <w:link w:val="Titre1"/>
    <w:uiPriority w:val="99"/>
    <w:rsid w:val="00B56D5A"/>
    <w:rPr>
      <w:rFonts w:ascii="Cambria" w:hAnsi="Cambria" w:cs="Times New Roman"/>
      <w:b/>
      <w:bCs/>
      <w:kern w:val="32"/>
      <w:sz w:val="32"/>
      <w:szCs w:val="32"/>
    </w:rPr>
  </w:style>
  <w:style w:type="paragraph" w:customStyle="1" w:styleId="Adresse">
    <w:name w:val="Adresse"/>
    <w:basedOn w:val="Normal"/>
    <w:next w:val="Normal"/>
    <w:uiPriority w:val="99"/>
    <w:rsid w:val="00E15E70"/>
    <w:pPr>
      <w:ind w:left="4820"/>
      <w:jc w:val="left"/>
    </w:pPr>
    <w:rPr>
      <w:b/>
      <w:bCs/>
    </w:rPr>
  </w:style>
  <w:style w:type="paragraph" w:customStyle="1" w:styleId="Normalsansretrait">
    <w:name w:val="Normal sans retrait"/>
    <w:basedOn w:val="Normal"/>
    <w:next w:val="Normal"/>
    <w:uiPriority w:val="99"/>
    <w:rsid w:val="00E15E70"/>
    <w:pPr>
      <w:ind w:left="0"/>
      <w:jc w:val="left"/>
    </w:pPr>
  </w:style>
  <w:style w:type="paragraph" w:customStyle="1" w:styleId="Titre3Acte">
    <w:name w:val="Titre 3 Acte"/>
    <w:basedOn w:val="Titre2"/>
    <w:next w:val="Normal"/>
    <w:uiPriority w:val="99"/>
    <w:rsid w:val="00E15E70"/>
    <w:pPr>
      <w:jc w:val="center"/>
    </w:pPr>
    <w:rPr>
      <w:b w:val="0"/>
      <w:bCs w:val="0"/>
    </w:rPr>
  </w:style>
  <w:style w:type="paragraph" w:customStyle="1" w:styleId="Question">
    <w:name w:val="Question"/>
    <w:basedOn w:val="Normalsansretrait"/>
    <w:next w:val="Normal"/>
    <w:uiPriority w:val="99"/>
    <w:rsid w:val="00E15E70"/>
    <w:pPr>
      <w:shd w:val="clear" w:color="auto" w:fill="008080"/>
      <w:jc w:val="center"/>
    </w:pPr>
  </w:style>
  <w:style w:type="paragraph" w:customStyle="1" w:styleId="Facture">
    <w:name w:val="Facture"/>
    <w:basedOn w:val="Normal"/>
    <w:uiPriority w:val="99"/>
    <w:rsid w:val="00E15E70"/>
    <w:pPr>
      <w:tabs>
        <w:tab w:val="decimal" w:pos="3969"/>
        <w:tab w:val="decimal" w:pos="5103"/>
        <w:tab w:val="decimal" w:pos="6237"/>
        <w:tab w:val="decimal" w:pos="7371"/>
        <w:tab w:val="decimal" w:pos="8647"/>
      </w:tabs>
      <w:ind w:left="0"/>
      <w:jc w:val="left"/>
    </w:pPr>
  </w:style>
  <w:style w:type="paragraph" w:customStyle="1" w:styleId="FactureTotal">
    <w:name w:val="Facture_Total"/>
    <w:basedOn w:val="Facture"/>
    <w:uiPriority w:val="99"/>
    <w:rsid w:val="00E15E70"/>
    <w:pPr>
      <w:tabs>
        <w:tab w:val="clear" w:pos="3969"/>
        <w:tab w:val="clear" w:pos="5103"/>
        <w:tab w:val="clear" w:pos="6237"/>
        <w:tab w:val="clear" w:pos="7371"/>
        <w:tab w:val="clear" w:pos="8647"/>
        <w:tab w:val="decimal" w:pos="5670"/>
        <w:tab w:val="decimal" w:pos="6804"/>
        <w:tab w:val="decimal" w:pos="7938"/>
        <w:tab w:val="decimal" w:pos="9356"/>
      </w:tabs>
      <w:spacing w:before="120" w:after="240"/>
    </w:pPr>
    <w:rPr>
      <w:b/>
      <w:bCs/>
    </w:rPr>
  </w:style>
  <w:style w:type="paragraph" w:styleId="En-tte">
    <w:name w:val="header"/>
    <w:aliases w:val="En-tête1,E.e"/>
    <w:basedOn w:val="Normal"/>
    <w:link w:val="En-tteCar"/>
    <w:rsid w:val="00E15E70"/>
    <w:pPr>
      <w:tabs>
        <w:tab w:val="center" w:pos="4536"/>
        <w:tab w:val="right" w:pos="9072"/>
      </w:tabs>
    </w:pPr>
  </w:style>
  <w:style w:type="character" w:customStyle="1" w:styleId="En-tteCar">
    <w:name w:val="En-tête Car"/>
    <w:aliases w:val="En-tête1 Car,E.e Car"/>
    <w:basedOn w:val="Policepardfaut"/>
    <w:link w:val="En-tte"/>
    <w:rsid w:val="00E5459A"/>
    <w:rPr>
      <w:rFonts w:cs="Times New Roman"/>
      <w:sz w:val="24"/>
      <w:szCs w:val="24"/>
      <w:lang w:val="fr-FR" w:eastAsia="fr-FR"/>
    </w:rPr>
  </w:style>
  <w:style w:type="paragraph" w:styleId="Pieddepage">
    <w:name w:val="footer"/>
    <w:basedOn w:val="Normal"/>
    <w:link w:val="PieddepageCar"/>
    <w:uiPriority w:val="99"/>
    <w:rsid w:val="00E15E70"/>
    <w:pPr>
      <w:tabs>
        <w:tab w:val="center" w:pos="4536"/>
        <w:tab w:val="right" w:pos="9072"/>
      </w:tabs>
    </w:pPr>
  </w:style>
  <w:style w:type="character" w:customStyle="1" w:styleId="PieddepageCar">
    <w:name w:val="Pied de page Car"/>
    <w:basedOn w:val="Policepardfaut"/>
    <w:link w:val="Pieddepage"/>
    <w:uiPriority w:val="99"/>
    <w:semiHidden/>
    <w:rsid w:val="00B56D5A"/>
    <w:rPr>
      <w:rFonts w:cs="Times New Roman"/>
      <w:sz w:val="24"/>
      <w:szCs w:val="24"/>
    </w:rPr>
  </w:style>
  <w:style w:type="paragraph" w:styleId="Retraitcorpsdetexte">
    <w:name w:val="Body Text Indent"/>
    <w:basedOn w:val="Normal"/>
    <w:link w:val="RetraitcorpsdetexteCar"/>
    <w:uiPriority w:val="99"/>
    <w:rsid w:val="00E15E70"/>
  </w:style>
  <w:style w:type="character" w:customStyle="1" w:styleId="RetraitcorpsdetexteCar">
    <w:name w:val="Retrait corps de texte Car"/>
    <w:basedOn w:val="Policepardfaut"/>
    <w:link w:val="Retraitcorpsdetexte"/>
    <w:uiPriority w:val="99"/>
    <w:semiHidden/>
    <w:rsid w:val="00B56D5A"/>
    <w:rPr>
      <w:rFonts w:cs="Times New Roman"/>
      <w:sz w:val="24"/>
      <w:szCs w:val="24"/>
    </w:rPr>
  </w:style>
  <w:style w:type="paragraph" w:styleId="Retraitcorpsdetexte2">
    <w:name w:val="Body Text Indent 2"/>
    <w:basedOn w:val="Normal"/>
    <w:link w:val="Retraitcorpsdetexte2Car"/>
    <w:uiPriority w:val="99"/>
    <w:rsid w:val="00E15E70"/>
    <w:rPr>
      <w:i/>
      <w:iCs/>
    </w:rPr>
  </w:style>
  <w:style w:type="character" w:customStyle="1" w:styleId="Retraitcorpsdetexte2Car">
    <w:name w:val="Retrait corps de texte 2 Car"/>
    <w:basedOn w:val="Policepardfaut"/>
    <w:link w:val="Retraitcorpsdetexte2"/>
    <w:uiPriority w:val="99"/>
    <w:semiHidden/>
    <w:rsid w:val="00B56D5A"/>
    <w:rPr>
      <w:rFonts w:cs="Times New Roman"/>
      <w:sz w:val="24"/>
      <w:szCs w:val="24"/>
    </w:rPr>
  </w:style>
  <w:style w:type="paragraph" w:customStyle="1" w:styleId="Normalsuite">
    <w:name w:val="Normal suite"/>
    <w:basedOn w:val="Normal"/>
    <w:uiPriority w:val="99"/>
    <w:rsid w:val="00E15E70"/>
    <w:pPr>
      <w:ind w:left="567"/>
    </w:pPr>
  </w:style>
  <w:style w:type="paragraph" w:styleId="Corpsdetexte">
    <w:name w:val="Body Text"/>
    <w:basedOn w:val="Normal"/>
    <w:link w:val="CorpsdetexteCar"/>
    <w:uiPriority w:val="99"/>
    <w:rsid w:val="00E15E70"/>
    <w:pPr>
      <w:ind w:left="0"/>
    </w:pPr>
  </w:style>
  <w:style w:type="character" w:customStyle="1" w:styleId="CorpsdetexteCar">
    <w:name w:val="Corps de texte Car"/>
    <w:basedOn w:val="Policepardfaut"/>
    <w:link w:val="Corpsdetexte"/>
    <w:uiPriority w:val="99"/>
    <w:semiHidden/>
    <w:rsid w:val="00B56D5A"/>
    <w:rPr>
      <w:rFonts w:cs="Times New Roman"/>
      <w:sz w:val="24"/>
      <w:szCs w:val="24"/>
    </w:rPr>
  </w:style>
  <w:style w:type="paragraph" w:styleId="Retraitcorpsdetexte3">
    <w:name w:val="Body Text Indent 3"/>
    <w:basedOn w:val="Normal"/>
    <w:link w:val="Retraitcorpsdetexte3Car"/>
    <w:uiPriority w:val="99"/>
    <w:rsid w:val="00E15E70"/>
    <w:pPr>
      <w:ind w:left="1134"/>
    </w:pPr>
  </w:style>
  <w:style w:type="character" w:customStyle="1" w:styleId="Retraitcorpsdetexte3Car">
    <w:name w:val="Retrait corps de texte 3 Car"/>
    <w:basedOn w:val="Policepardfaut"/>
    <w:link w:val="Retraitcorpsdetexte3"/>
    <w:uiPriority w:val="99"/>
    <w:semiHidden/>
    <w:rsid w:val="00B56D5A"/>
    <w:rPr>
      <w:rFonts w:cs="Times New Roman"/>
      <w:sz w:val="16"/>
      <w:szCs w:val="16"/>
    </w:rPr>
  </w:style>
  <w:style w:type="character" w:styleId="Numrodepage">
    <w:name w:val="page number"/>
    <w:basedOn w:val="Policepardfaut"/>
    <w:uiPriority w:val="99"/>
    <w:rsid w:val="00E15E70"/>
    <w:rPr>
      <w:rFonts w:cs="Times New Roman"/>
    </w:rPr>
  </w:style>
  <w:style w:type="paragraph" w:styleId="Corpsdetexte2">
    <w:name w:val="Body Text 2"/>
    <w:basedOn w:val="Normal"/>
    <w:link w:val="Corpsdetexte2Car"/>
    <w:uiPriority w:val="99"/>
    <w:rsid w:val="00E15E70"/>
    <w:pPr>
      <w:ind w:left="0"/>
    </w:pPr>
    <w:rPr>
      <w:rFonts w:ascii="Bookman Old Style" w:hAnsi="Bookman Old Style" w:cs="Bookman Old Style"/>
      <w:sz w:val="20"/>
      <w:szCs w:val="20"/>
    </w:rPr>
  </w:style>
  <w:style w:type="character" w:customStyle="1" w:styleId="Corpsdetexte2Car">
    <w:name w:val="Corps de texte 2 Car"/>
    <w:basedOn w:val="Policepardfaut"/>
    <w:link w:val="Corpsdetexte2"/>
    <w:uiPriority w:val="99"/>
    <w:semiHidden/>
    <w:rsid w:val="00B56D5A"/>
    <w:rPr>
      <w:rFonts w:cs="Times New Roman"/>
      <w:sz w:val="24"/>
      <w:szCs w:val="24"/>
    </w:rPr>
  </w:style>
  <w:style w:type="paragraph" w:styleId="Corpsdetexte3">
    <w:name w:val="Body Text 3"/>
    <w:basedOn w:val="Normal"/>
    <w:link w:val="Corpsdetexte3Car"/>
    <w:uiPriority w:val="99"/>
    <w:rsid w:val="00E15E70"/>
    <w:pPr>
      <w:ind w:left="0"/>
    </w:pPr>
    <w:rPr>
      <w:rFonts w:ascii="Bookman Old Style" w:hAnsi="Bookman Old Style" w:cs="Bookman Old Style"/>
      <w:sz w:val="22"/>
      <w:szCs w:val="22"/>
    </w:rPr>
  </w:style>
  <w:style w:type="character" w:customStyle="1" w:styleId="Corpsdetexte3Car">
    <w:name w:val="Corps de texte 3 Car"/>
    <w:basedOn w:val="Policepardfaut"/>
    <w:link w:val="Corpsdetexte3"/>
    <w:uiPriority w:val="99"/>
    <w:semiHidden/>
    <w:rsid w:val="00B56D5A"/>
    <w:rPr>
      <w:rFonts w:cs="Times New Roman"/>
      <w:sz w:val="16"/>
      <w:szCs w:val="16"/>
    </w:rPr>
  </w:style>
  <w:style w:type="paragraph" w:styleId="Titre">
    <w:name w:val="Title"/>
    <w:basedOn w:val="Normal"/>
    <w:link w:val="TitreCar"/>
    <w:autoRedefine/>
    <w:uiPriority w:val="99"/>
    <w:qFormat/>
    <w:rsid w:val="00E15E70"/>
    <w:pPr>
      <w:overflowPunct w:val="0"/>
      <w:autoSpaceDE w:val="0"/>
      <w:autoSpaceDN w:val="0"/>
      <w:adjustRightInd w:val="0"/>
      <w:spacing w:after="120"/>
      <w:ind w:left="0"/>
      <w:jc w:val="center"/>
      <w:textAlignment w:val="baseline"/>
    </w:pPr>
    <w:rPr>
      <w:rFonts w:ascii="Garamond" w:hAnsi="Garamond" w:cs="Garamond"/>
      <w:i/>
      <w:iCs/>
      <w:kern w:val="28"/>
      <w:sz w:val="28"/>
      <w:szCs w:val="28"/>
      <w:u w:val="single"/>
    </w:rPr>
  </w:style>
  <w:style w:type="character" w:customStyle="1" w:styleId="TitreCar">
    <w:name w:val="Titre Car"/>
    <w:basedOn w:val="Policepardfaut"/>
    <w:link w:val="Titre"/>
    <w:uiPriority w:val="99"/>
    <w:rsid w:val="00B56D5A"/>
    <w:rPr>
      <w:rFonts w:ascii="Cambria" w:hAnsi="Cambria" w:cs="Times New Roman"/>
      <w:b/>
      <w:bCs/>
      <w:kern w:val="28"/>
      <w:sz w:val="32"/>
      <w:szCs w:val="32"/>
    </w:rPr>
  </w:style>
  <w:style w:type="paragraph" w:customStyle="1" w:styleId="StyleparagrapheAvant0ptAprs0pt">
    <w:name w:val="Style paragraphe + Avant : 0 pt Après : 0 pt"/>
    <w:basedOn w:val="Normal"/>
    <w:rsid w:val="00E15E70"/>
    <w:pPr>
      <w:overflowPunct w:val="0"/>
      <w:autoSpaceDE w:val="0"/>
      <w:autoSpaceDN w:val="0"/>
      <w:adjustRightInd w:val="0"/>
      <w:ind w:left="0"/>
      <w:textAlignment w:val="baseline"/>
    </w:pPr>
    <w:rPr>
      <w:rFonts w:ascii="Garamond" w:hAnsi="Garamond" w:cs="Garamond"/>
      <w:noProof/>
      <w:sz w:val="22"/>
      <w:szCs w:val="22"/>
    </w:rPr>
  </w:style>
  <w:style w:type="paragraph" w:styleId="NormalWeb">
    <w:name w:val="Normal (Web)"/>
    <w:basedOn w:val="Normal"/>
    <w:uiPriority w:val="99"/>
    <w:rsid w:val="00E15E70"/>
    <w:pPr>
      <w:widowControl w:val="0"/>
      <w:spacing w:before="100" w:after="100"/>
      <w:ind w:left="0"/>
    </w:pPr>
    <w:rPr>
      <w:color w:val="000000"/>
    </w:rPr>
  </w:style>
  <w:style w:type="paragraph" w:styleId="TM1">
    <w:name w:val="toc 1"/>
    <w:basedOn w:val="Normal"/>
    <w:next w:val="Normal"/>
    <w:autoRedefine/>
    <w:uiPriority w:val="39"/>
    <w:rsid w:val="00E15E70"/>
    <w:pPr>
      <w:spacing w:before="120" w:after="120"/>
      <w:ind w:left="0"/>
      <w:jc w:val="left"/>
    </w:pPr>
    <w:rPr>
      <w:b/>
      <w:bCs/>
      <w:caps/>
      <w:sz w:val="20"/>
      <w:szCs w:val="20"/>
    </w:rPr>
  </w:style>
  <w:style w:type="paragraph" w:styleId="TM2">
    <w:name w:val="toc 2"/>
    <w:basedOn w:val="Normal"/>
    <w:next w:val="Normal"/>
    <w:autoRedefine/>
    <w:uiPriority w:val="39"/>
    <w:rsid w:val="00E15E70"/>
    <w:pPr>
      <w:ind w:left="240"/>
      <w:jc w:val="left"/>
    </w:pPr>
    <w:rPr>
      <w:smallCaps/>
      <w:sz w:val="20"/>
      <w:szCs w:val="20"/>
    </w:rPr>
  </w:style>
  <w:style w:type="paragraph" w:styleId="TM3">
    <w:name w:val="toc 3"/>
    <w:basedOn w:val="Normal"/>
    <w:next w:val="Normal"/>
    <w:autoRedefine/>
    <w:uiPriority w:val="39"/>
    <w:rsid w:val="00E15E70"/>
    <w:pPr>
      <w:ind w:left="480"/>
      <w:jc w:val="left"/>
    </w:pPr>
    <w:rPr>
      <w:i/>
      <w:iCs/>
      <w:sz w:val="20"/>
      <w:szCs w:val="20"/>
    </w:rPr>
  </w:style>
  <w:style w:type="paragraph" w:styleId="TM4">
    <w:name w:val="toc 4"/>
    <w:basedOn w:val="Normal"/>
    <w:next w:val="Normal"/>
    <w:autoRedefine/>
    <w:uiPriority w:val="39"/>
    <w:rsid w:val="00E15E70"/>
    <w:pPr>
      <w:ind w:left="720"/>
      <w:jc w:val="left"/>
    </w:pPr>
    <w:rPr>
      <w:sz w:val="18"/>
      <w:szCs w:val="18"/>
    </w:rPr>
  </w:style>
  <w:style w:type="paragraph" w:styleId="TM5">
    <w:name w:val="toc 5"/>
    <w:basedOn w:val="Normal"/>
    <w:next w:val="Normal"/>
    <w:autoRedefine/>
    <w:uiPriority w:val="39"/>
    <w:rsid w:val="00E15E70"/>
    <w:pPr>
      <w:ind w:left="960"/>
      <w:jc w:val="left"/>
    </w:pPr>
    <w:rPr>
      <w:sz w:val="18"/>
      <w:szCs w:val="18"/>
    </w:rPr>
  </w:style>
  <w:style w:type="paragraph" w:styleId="TM6">
    <w:name w:val="toc 6"/>
    <w:basedOn w:val="Normal"/>
    <w:next w:val="Normal"/>
    <w:autoRedefine/>
    <w:uiPriority w:val="39"/>
    <w:rsid w:val="00E15E70"/>
    <w:pPr>
      <w:ind w:left="1200"/>
      <w:jc w:val="left"/>
    </w:pPr>
    <w:rPr>
      <w:sz w:val="18"/>
      <w:szCs w:val="18"/>
    </w:rPr>
  </w:style>
  <w:style w:type="paragraph" w:styleId="TM7">
    <w:name w:val="toc 7"/>
    <w:basedOn w:val="Normal"/>
    <w:next w:val="Normal"/>
    <w:autoRedefine/>
    <w:uiPriority w:val="39"/>
    <w:rsid w:val="00E15E70"/>
    <w:pPr>
      <w:ind w:left="1440"/>
      <w:jc w:val="left"/>
    </w:pPr>
    <w:rPr>
      <w:sz w:val="18"/>
      <w:szCs w:val="18"/>
    </w:rPr>
  </w:style>
  <w:style w:type="paragraph" w:styleId="TM8">
    <w:name w:val="toc 8"/>
    <w:basedOn w:val="Normal"/>
    <w:next w:val="Normal"/>
    <w:autoRedefine/>
    <w:uiPriority w:val="39"/>
    <w:rsid w:val="00E15E70"/>
    <w:pPr>
      <w:ind w:left="1680"/>
      <w:jc w:val="left"/>
    </w:pPr>
    <w:rPr>
      <w:sz w:val="18"/>
      <w:szCs w:val="18"/>
    </w:rPr>
  </w:style>
  <w:style w:type="paragraph" w:styleId="TM9">
    <w:name w:val="toc 9"/>
    <w:basedOn w:val="Normal"/>
    <w:next w:val="Normal"/>
    <w:autoRedefine/>
    <w:uiPriority w:val="39"/>
    <w:rsid w:val="00E15E70"/>
    <w:pPr>
      <w:ind w:left="1920"/>
      <w:jc w:val="left"/>
    </w:pPr>
    <w:rPr>
      <w:sz w:val="18"/>
      <w:szCs w:val="18"/>
    </w:rPr>
  </w:style>
  <w:style w:type="character" w:styleId="Marquedecommentaire">
    <w:name w:val="annotation reference"/>
    <w:basedOn w:val="Policepardfaut"/>
    <w:qFormat/>
    <w:rsid w:val="00301E42"/>
    <w:rPr>
      <w:rFonts w:cs="Times New Roman"/>
      <w:sz w:val="16"/>
      <w:szCs w:val="16"/>
    </w:rPr>
  </w:style>
  <w:style w:type="paragraph" w:styleId="Commentaire">
    <w:name w:val="annotation text"/>
    <w:basedOn w:val="Normal"/>
    <w:link w:val="CommentaireCar"/>
    <w:qFormat/>
    <w:rsid w:val="00301E42"/>
    <w:rPr>
      <w:sz w:val="20"/>
      <w:szCs w:val="20"/>
    </w:rPr>
  </w:style>
  <w:style w:type="character" w:customStyle="1" w:styleId="CommentaireCar">
    <w:name w:val="Commentaire Car"/>
    <w:basedOn w:val="Policepardfaut"/>
    <w:link w:val="Commentaire"/>
    <w:rsid w:val="00B56D5A"/>
    <w:rPr>
      <w:rFonts w:cs="Times New Roman"/>
      <w:sz w:val="20"/>
      <w:szCs w:val="20"/>
    </w:rPr>
  </w:style>
  <w:style w:type="paragraph" w:styleId="Objetducommentaire">
    <w:name w:val="annotation subject"/>
    <w:basedOn w:val="Commentaire"/>
    <w:next w:val="Commentaire"/>
    <w:link w:val="ObjetducommentaireCar"/>
    <w:uiPriority w:val="99"/>
    <w:semiHidden/>
    <w:rsid w:val="00301E42"/>
    <w:rPr>
      <w:b/>
      <w:bCs/>
    </w:rPr>
  </w:style>
  <w:style w:type="character" w:customStyle="1" w:styleId="ObjetducommentaireCar">
    <w:name w:val="Objet du commentaire Car"/>
    <w:basedOn w:val="CommentaireCar"/>
    <w:link w:val="Objetducommentaire"/>
    <w:uiPriority w:val="99"/>
    <w:semiHidden/>
    <w:rsid w:val="00B56D5A"/>
    <w:rPr>
      <w:rFonts w:cs="Times New Roman"/>
      <w:b/>
      <w:bCs/>
      <w:sz w:val="20"/>
      <w:szCs w:val="20"/>
    </w:rPr>
  </w:style>
  <w:style w:type="paragraph" w:styleId="Textedebulles">
    <w:name w:val="Balloon Text"/>
    <w:basedOn w:val="Normal"/>
    <w:link w:val="TextedebullesCar"/>
    <w:uiPriority w:val="99"/>
    <w:semiHidden/>
    <w:rsid w:val="00301E42"/>
    <w:rPr>
      <w:rFonts w:ascii="Tahoma" w:hAnsi="Tahoma" w:cs="Tahoma"/>
      <w:sz w:val="16"/>
      <w:szCs w:val="16"/>
    </w:rPr>
  </w:style>
  <w:style w:type="character" w:customStyle="1" w:styleId="TextedebullesCar">
    <w:name w:val="Texte de bulles Car"/>
    <w:basedOn w:val="Policepardfaut"/>
    <w:link w:val="Textedebulles"/>
    <w:uiPriority w:val="99"/>
    <w:semiHidden/>
    <w:rsid w:val="00B56D5A"/>
    <w:rPr>
      <w:rFonts w:cs="Times New Roman"/>
      <w:sz w:val="2"/>
    </w:rPr>
  </w:style>
  <w:style w:type="paragraph" w:customStyle="1" w:styleId="Texte">
    <w:name w:val="Texte"/>
    <w:link w:val="TexteCar"/>
    <w:uiPriority w:val="99"/>
    <w:rsid w:val="008C2E12"/>
    <w:pPr>
      <w:overflowPunct w:val="0"/>
      <w:autoSpaceDE w:val="0"/>
      <w:autoSpaceDN w:val="0"/>
      <w:adjustRightInd w:val="0"/>
      <w:spacing w:before="40" w:after="20"/>
      <w:jc w:val="both"/>
      <w:textAlignment w:val="baseline"/>
    </w:pPr>
  </w:style>
  <w:style w:type="paragraph" w:customStyle="1" w:styleId="Styleret2TimesNewRomanNonGrasNonsoulignDroite0c">
    <w:name w:val="Style ret2 + Times New Roman Non Gras Non souligné Droite :  0 c..."/>
    <w:basedOn w:val="Normal"/>
    <w:uiPriority w:val="99"/>
    <w:rsid w:val="00CB238F"/>
    <w:pPr>
      <w:overflowPunct w:val="0"/>
      <w:autoSpaceDE w:val="0"/>
      <w:autoSpaceDN w:val="0"/>
      <w:adjustRightInd w:val="0"/>
      <w:spacing w:before="120" w:after="120"/>
      <w:ind w:left="0"/>
      <w:textAlignment w:val="baseline"/>
    </w:pPr>
    <w:rPr>
      <w:rFonts w:ascii="Garamond" w:hAnsi="Garamond" w:cs="Garamond"/>
      <w:sz w:val="22"/>
      <w:szCs w:val="22"/>
    </w:rPr>
  </w:style>
  <w:style w:type="paragraph" w:customStyle="1" w:styleId="Normal2">
    <w:name w:val="Normal2"/>
    <w:basedOn w:val="Normal"/>
    <w:uiPriority w:val="99"/>
    <w:rsid w:val="00A5707B"/>
    <w:pPr>
      <w:keepLines/>
      <w:tabs>
        <w:tab w:val="left" w:pos="567"/>
        <w:tab w:val="left" w:pos="851"/>
        <w:tab w:val="left" w:pos="1134"/>
      </w:tabs>
      <w:ind w:left="284" w:firstLine="284"/>
    </w:pPr>
    <w:rPr>
      <w:sz w:val="22"/>
      <w:szCs w:val="22"/>
    </w:rPr>
  </w:style>
  <w:style w:type="character" w:styleId="Lienhypertexte">
    <w:name w:val="Hyperlink"/>
    <w:basedOn w:val="Policepardfaut"/>
    <w:uiPriority w:val="99"/>
    <w:rsid w:val="00A9589D"/>
    <w:rPr>
      <w:rFonts w:cs="Times New Roman"/>
      <w:color w:val="0000FF"/>
      <w:u w:val="single"/>
    </w:rPr>
  </w:style>
  <w:style w:type="paragraph" w:customStyle="1" w:styleId="paragraphe">
    <w:name w:val="paragraphe"/>
    <w:basedOn w:val="Texte"/>
    <w:uiPriority w:val="99"/>
    <w:rsid w:val="00E5102F"/>
    <w:pPr>
      <w:spacing w:before="120" w:after="120"/>
    </w:pPr>
    <w:rPr>
      <w:noProof/>
    </w:rPr>
  </w:style>
  <w:style w:type="paragraph" w:customStyle="1" w:styleId="CarCar1CarCarCarCarCarCarCarCar">
    <w:name w:val="Car Car1 Car Car Car Car Car Car Car Car"/>
    <w:basedOn w:val="Normal"/>
    <w:uiPriority w:val="99"/>
    <w:rsid w:val="00E5102F"/>
    <w:pPr>
      <w:spacing w:after="160" w:line="240" w:lineRule="exact"/>
      <w:ind w:left="0"/>
      <w:jc w:val="left"/>
    </w:pPr>
    <w:rPr>
      <w:rFonts w:ascii="Verdana" w:hAnsi="Verdana" w:cs="Verdana"/>
      <w:sz w:val="20"/>
      <w:szCs w:val="20"/>
      <w:lang w:val="en-US" w:eastAsia="en-US"/>
    </w:rPr>
  </w:style>
  <w:style w:type="paragraph" w:styleId="Notedebasdepage">
    <w:name w:val="footnote text"/>
    <w:basedOn w:val="Normal"/>
    <w:link w:val="NotedebasdepageCar"/>
    <w:uiPriority w:val="99"/>
    <w:semiHidden/>
    <w:rsid w:val="00F61776"/>
    <w:rPr>
      <w:sz w:val="20"/>
      <w:szCs w:val="20"/>
    </w:rPr>
  </w:style>
  <w:style w:type="character" w:customStyle="1" w:styleId="NotedebasdepageCar">
    <w:name w:val="Note de bas de page Car"/>
    <w:basedOn w:val="Policepardfaut"/>
    <w:link w:val="Notedebasdepage"/>
    <w:uiPriority w:val="99"/>
    <w:semiHidden/>
    <w:rsid w:val="00B56D5A"/>
    <w:rPr>
      <w:rFonts w:cs="Times New Roman"/>
      <w:sz w:val="20"/>
      <w:szCs w:val="20"/>
    </w:rPr>
  </w:style>
  <w:style w:type="character" w:styleId="Appelnotedebasdep">
    <w:name w:val="footnote reference"/>
    <w:basedOn w:val="Policepardfaut"/>
    <w:uiPriority w:val="99"/>
    <w:semiHidden/>
    <w:rsid w:val="00F61776"/>
    <w:rPr>
      <w:rFonts w:cs="Times New Roman"/>
      <w:vertAlign w:val="superscript"/>
    </w:rPr>
  </w:style>
  <w:style w:type="character" w:customStyle="1" w:styleId="TexteCar">
    <w:name w:val="Texte Car"/>
    <w:link w:val="Texte"/>
    <w:uiPriority w:val="99"/>
    <w:rsid w:val="00742E47"/>
    <w:rPr>
      <w:sz w:val="22"/>
      <w:lang w:val="fr-FR" w:eastAsia="fr-FR"/>
    </w:rPr>
  </w:style>
  <w:style w:type="paragraph" w:customStyle="1" w:styleId="Corpsdetexte31">
    <w:name w:val="Corps de texte 31"/>
    <w:basedOn w:val="Normal"/>
    <w:uiPriority w:val="99"/>
    <w:rsid w:val="001228D6"/>
    <w:pPr>
      <w:overflowPunct w:val="0"/>
      <w:autoSpaceDE w:val="0"/>
      <w:autoSpaceDN w:val="0"/>
      <w:adjustRightInd w:val="0"/>
      <w:ind w:left="0"/>
      <w:textAlignment w:val="baseline"/>
    </w:pPr>
  </w:style>
  <w:style w:type="character" w:customStyle="1" w:styleId="textenormal">
    <w:name w:val="textenormal"/>
    <w:basedOn w:val="Policepardfaut"/>
    <w:uiPriority w:val="99"/>
    <w:rsid w:val="006B4F32"/>
    <w:rPr>
      <w:rFonts w:cs="Times New Roman"/>
    </w:rPr>
  </w:style>
  <w:style w:type="paragraph" w:customStyle="1" w:styleId="CarCar1">
    <w:name w:val="Car Car1"/>
    <w:basedOn w:val="Normal"/>
    <w:uiPriority w:val="99"/>
    <w:rsid w:val="00D46822"/>
    <w:pPr>
      <w:spacing w:after="160" w:line="240" w:lineRule="exact"/>
      <w:ind w:left="0"/>
      <w:jc w:val="left"/>
    </w:pPr>
    <w:rPr>
      <w:rFonts w:ascii="Verdana" w:hAnsi="Verdana" w:cs="Verdana"/>
      <w:sz w:val="20"/>
      <w:szCs w:val="20"/>
      <w:lang w:val="en-US" w:eastAsia="en-US"/>
    </w:rPr>
  </w:style>
  <w:style w:type="paragraph" w:customStyle="1" w:styleId="Car8">
    <w:name w:val="Car8"/>
    <w:basedOn w:val="Normal"/>
    <w:uiPriority w:val="99"/>
    <w:rsid w:val="00031463"/>
    <w:pPr>
      <w:spacing w:after="160" w:line="240" w:lineRule="exact"/>
      <w:ind w:left="0"/>
      <w:jc w:val="left"/>
    </w:pPr>
    <w:rPr>
      <w:rFonts w:ascii="Verdana" w:hAnsi="Verdana" w:cs="Verdana"/>
      <w:sz w:val="20"/>
      <w:szCs w:val="20"/>
      <w:lang w:val="en-US" w:eastAsia="en-US"/>
    </w:rPr>
  </w:style>
  <w:style w:type="character" w:styleId="Lienhypertextesuivivisit">
    <w:name w:val="FollowedHyperlink"/>
    <w:basedOn w:val="Policepardfaut"/>
    <w:uiPriority w:val="99"/>
    <w:rsid w:val="000460E2"/>
    <w:rPr>
      <w:rFonts w:cs="Times New Roman"/>
      <w:color w:val="000080"/>
      <w:u w:val="single"/>
    </w:rPr>
  </w:style>
  <w:style w:type="character" w:customStyle="1" w:styleId="Lienhypertexte32">
    <w:name w:val="Lien hypertexte32"/>
    <w:uiPriority w:val="99"/>
    <w:rsid w:val="00ED5298"/>
    <w:rPr>
      <w:color w:val="126F7F"/>
      <w:u w:val="none"/>
      <w:effect w:val="none"/>
    </w:rPr>
  </w:style>
  <w:style w:type="paragraph" w:customStyle="1" w:styleId="Listepuces2italique">
    <w:name w:val="Liste à puces 2 italique"/>
    <w:basedOn w:val="Listepuces2"/>
    <w:uiPriority w:val="99"/>
    <w:rsid w:val="00E80C02"/>
    <w:pPr>
      <w:tabs>
        <w:tab w:val="num" w:pos="851"/>
      </w:tabs>
      <w:ind w:left="851"/>
    </w:pPr>
    <w:rPr>
      <w:rFonts w:ascii="Tahoma" w:hAnsi="Tahoma" w:cs="Tahoma"/>
      <w:i/>
      <w:iCs/>
      <w:sz w:val="22"/>
      <w:szCs w:val="22"/>
    </w:rPr>
  </w:style>
  <w:style w:type="paragraph" w:styleId="Listepuces2">
    <w:name w:val="List Bullet 2"/>
    <w:basedOn w:val="Normal"/>
    <w:autoRedefine/>
    <w:uiPriority w:val="99"/>
    <w:rsid w:val="00E80C02"/>
    <w:pPr>
      <w:tabs>
        <w:tab w:val="num" w:pos="360"/>
      </w:tabs>
      <w:ind w:left="360" w:hanging="360"/>
    </w:pPr>
  </w:style>
  <w:style w:type="paragraph" w:styleId="Listepuces">
    <w:name w:val="List Bullet"/>
    <w:basedOn w:val="Normal"/>
    <w:autoRedefine/>
    <w:uiPriority w:val="99"/>
    <w:rsid w:val="00E80C02"/>
    <w:pPr>
      <w:keepLines/>
      <w:numPr>
        <w:numId w:val="3"/>
      </w:numPr>
      <w:spacing w:before="60" w:after="60"/>
    </w:pPr>
    <w:rPr>
      <w:rFonts w:ascii="Arial" w:hAnsi="Arial" w:cs="Arial"/>
      <w:sz w:val="22"/>
      <w:szCs w:val="22"/>
    </w:rPr>
  </w:style>
  <w:style w:type="paragraph" w:styleId="Paragraphedeliste">
    <w:name w:val="List Paragraph"/>
    <w:aliases w:val="Level 1 Puce"/>
    <w:basedOn w:val="Normal"/>
    <w:link w:val="ParagraphedelisteCar"/>
    <w:uiPriority w:val="34"/>
    <w:qFormat/>
    <w:rsid w:val="002B3761"/>
    <w:pPr>
      <w:ind w:left="708"/>
    </w:pPr>
  </w:style>
  <w:style w:type="character" w:customStyle="1" w:styleId="field-content">
    <w:name w:val="field-content"/>
    <w:uiPriority w:val="99"/>
    <w:rsid w:val="00AE6873"/>
  </w:style>
  <w:style w:type="paragraph" w:customStyle="1" w:styleId="lmentsPointsdaction">
    <w:name w:val="Éléments Points d'action"/>
    <w:basedOn w:val="Normal"/>
    <w:uiPriority w:val="99"/>
    <w:rsid w:val="00E14F90"/>
    <w:pPr>
      <w:ind w:left="0"/>
      <w:jc w:val="left"/>
    </w:pPr>
  </w:style>
  <w:style w:type="character" w:customStyle="1" w:styleId="En-tte1Car1">
    <w:name w:val="En-tête1 Car1"/>
    <w:aliases w:val="E.e Car1"/>
    <w:uiPriority w:val="99"/>
    <w:semiHidden/>
    <w:rsid w:val="00D53AB3"/>
    <w:rPr>
      <w:rFonts w:ascii="Garamond" w:hAnsi="Garamond"/>
      <w:color w:val="000000"/>
      <w:sz w:val="22"/>
      <w:lang w:val="fr-FR" w:eastAsia="fr-FR"/>
    </w:rPr>
  </w:style>
  <w:style w:type="paragraph" w:customStyle="1" w:styleId="CarCar1CarCarCarCarCar">
    <w:name w:val="Car Car1 Car Car Car Car Car"/>
    <w:basedOn w:val="Normal"/>
    <w:uiPriority w:val="99"/>
    <w:rsid w:val="00017D0B"/>
    <w:pPr>
      <w:spacing w:after="160" w:line="240" w:lineRule="exact"/>
      <w:ind w:left="0"/>
      <w:jc w:val="left"/>
    </w:pPr>
    <w:rPr>
      <w:rFonts w:ascii="Verdana" w:hAnsi="Verdana" w:cs="Verdana"/>
      <w:sz w:val="20"/>
      <w:szCs w:val="20"/>
      <w:lang w:val="en-US" w:eastAsia="en-US"/>
    </w:rPr>
  </w:style>
  <w:style w:type="paragraph" w:customStyle="1" w:styleId="Style1">
    <w:name w:val="Style1"/>
    <w:basedOn w:val="Titre4"/>
    <w:link w:val="Style1Car"/>
    <w:qFormat/>
    <w:rsid w:val="00A239CB"/>
    <w:pPr>
      <w:tabs>
        <w:tab w:val="num" w:pos="567"/>
      </w:tabs>
      <w:jc w:val="left"/>
    </w:pPr>
    <w:rPr>
      <w:color w:val="E36C0A"/>
      <w:sz w:val="20"/>
    </w:rPr>
  </w:style>
  <w:style w:type="character" w:customStyle="1" w:styleId="Style1Car">
    <w:name w:val="Style1 Car"/>
    <w:basedOn w:val="Titre4Car"/>
    <w:link w:val="Style1"/>
    <w:rsid w:val="00A239CB"/>
    <w:rPr>
      <w:rFonts w:ascii="Arial" w:hAnsi="Arial" w:cs="Arial"/>
      <w:b/>
      <w:bCs/>
      <w:color w:val="E36C0A"/>
      <w:sz w:val="20"/>
      <w:szCs w:val="24"/>
    </w:rPr>
  </w:style>
  <w:style w:type="character" w:customStyle="1" w:styleId="texte1">
    <w:name w:val="texte1"/>
    <w:uiPriority w:val="99"/>
    <w:rsid w:val="00002B55"/>
    <w:rPr>
      <w:rFonts w:ascii="Arial" w:hAnsi="Arial"/>
      <w:sz w:val="18"/>
    </w:rPr>
  </w:style>
  <w:style w:type="paragraph" w:customStyle="1" w:styleId="texte3">
    <w:name w:val="texte 3"/>
    <w:basedOn w:val="Normal"/>
    <w:qFormat/>
    <w:rsid w:val="00ED3644"/>
    <w:pPr>
      <w:pBdr>
        <w:left w:val="single" w:sz="4" w:space="4" w:color="auto"/>
      </w:pBdr>
      <w:shd w:val="clear" w:color="auto" w:fill="E0E0E0"/>
      <w:tabs>
        <w:tab w:val="right" w:pos="9940"/>
      </w:tabs>
      <w:spacing w:after="100"/>
      <w:ind w:left="1701" w:right="40"/>
      <w:jc w:val="left"/>
    </w:pPr>
    <w:rPr>
      <w:rFonts w:ascii="Times" w:hAnsi="Times" w:cs="Times"/>
    </w:rPr>
  </w:style>
  <w:style w:type="paragraph" w:customStyle="1" w:styleId="texte2">
    <w:name w:val="texte 2"/>
    <w:basedOn w:val="Normal"/>
    <w:qFormat/>
    <w:rsid w:val="00ED3644"/>
    <w:pPr>
      <w:spacing w:after="100"/>
      <w:ind w:left="1120" w:right="38"/>
      <w:jc w:val="left"/>
    </w:pPr>
    <w:rPr>
      <w:rFonts w:ascii="Times" w:hAnsi="Times" w:cs="Times"/>
    </w:rPr>
  </w:style>
  <w:style w:type="paragraph" w:customStyle="1" w:styleId="texte10">
    <w:name w:val="texte 1"/>
    <w:basedOn w:val="Normal"/>
    <w:link w:val="texte1Car"/>
    <w:qFormat/>
    <w:rsid w:val="00E2174D"/>
    <w:pPr>
      <w:spacing w:after="100"/>
      <w:ind w:left="0" w:right="38"/>
    </w:pPr>
    <w:rPr>
      <w:rFonts w:ascii="Times" w:hAnsi="Times" w:cs="Times"/>
    </w:rPr>
  </w:style>
  <w:style w:type="table" w:styleId="Grilledutableau">
    <w:name w:val="Table Grid"/>
    <w:basedOn w:val="TableauNormal"/>
    <w:rsid w:val="00970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1Car">
    <w:name w:val="texte 1 Car"/>
    <w:link w:val="texte10"/>
    <w:locked/>
    <w:rsid w:val="00391FE3"/>
    <w:rPr>
      <w:rFonts w:ascii="Times" w:hAnsi="Times" w:cs="Times"/>
      <w:sz w:val="24"/>
      <w:szCs w:val="24"/>
    </w:rPr>
  </w:style>
  <w:style w:type="character" w:styleId="lev">
    <w:name w:val="Strong"/>
    <w:basedOn w:val="Policepardfaut"/>
    <w:uiPriority w:val="22"/>
    <w:qFormat/>
    <w:rsid w:val="00E84F29"/>
    <w:rPr>
      <w:b/>
      <w:bCs/>
    </w:rPr>
  </w:style>
  <w:style w:type="paragraph" w:customStyle="1" w:styleId="RedTxt">
    <w:name w:val="RedTxt"/>
    <w:basedOn w:val="Normal"/>
    <w:uiPriority w:val="99"/>
    <w:rsid w:val="0051108C"/>
    <w:pPr>
      <w:keepLines/>
      <w:widowControl w:val="0"/>
      <w:autoSpaceDE w:val="0"/>
      <w:autoSpaceDN w:val="0"/>
      <w:adjustRightInd w:val="0"/>
      <w:ind w:left="0"/>
      <w:jc w:val="left"/>
    </w:pPr>
    <w:rPr>
      <w:rFonts w:ascii="Arial" w:eastAsiaTheme="minorEastAsia" w:hAnsi="Arial" w:cs="Arial"/>
      <w:sz w:val="18"/>
      <w:szCs w:val="18"/>
    </w:rPr>
  </w:style>
  <w:style w:type="paragraph" w:customStyle="1" w:styleId="RedRub">
    <w:name w:val="RedRub"/>
    <w:basedOn w:val="Normal"/>
    <w:uiPriority w:val="99"/>
    <w:rsid w:val="00FF4442"/>
    <w:pPr>
      <w:keepNext/>
      <w:widowControl w:val="0"/>
      <w:autoSpaceDE w:val="0"/>
      <w:autoSpaceDN w:val="0"/>
      <w:adjustRightInd w:val="0"/>
      <w:spacing w:before="60" w:after="60"/>
      <w:ind w:left="0"/>
      <w:jc w:val="left"/>
    </w:pPr>
    <w:rPr>
      <w:rFonts w:ascii="Arial" w:eastAsiaTheme="minorEastAsia" w:hAnsi="Arial" w:cs="Arial"/>
      <w:b/>
      <w:bCs/>
      <w:sz w:val="22"/>
      <w:szCs w:val="22"/>
    </w:rPr>
  </w:style>
  <w:style w:type="paragraph" w:customStyle="1" w:styleId="RedPara">
    <w:name w:val="RedPara"/>
    <w:basedOn w:val="Normal"/>
    <w:link w:val="RedParaCar"/>
    <w:rsid w:val="00FF4442"/>
    <w:pPr>
      <w:keepNext/>
      <w:widowControl w:val="0"/>
      <w:autoSpaceDE w:val="0"/>
      <w:autoSpaceDN w:val="0"/>
      <w:adjustRightInd w:val="0"/>
      <w:spacing w:before="120" w:after="60"/>
      <w:ind w:left="0"/>
      <w:jc w:val="left"/>
    </w:pPr>
    <w:rPr>
      <w:rFonts w:ascii="Arial" w:eastAsiaTheme="minorEastAsia" w:hAnsi="Arial" w:cs="Arial"/>
      <w:b/>
      <w:bCs/>
      <w:sz w:val="22"/>
      <w:szCs w:val="22"/>
    </w:rPr>
  </w:style>
  <w:style w:type="character" w:customStyle="1" w:styleId="RedParaCar">
    <w:name w:val="RedPara Car"/>
    <w:basedOn w:val="Policepardfaut"/>
    <w:link w:val="RedPara"/>
    <w:locked/>
    <w:rsid w:val="00FF4442"/>
    <w:rPr>
      <w:rFonts w:ascii="Arial" w:eastAsiaTheme="minorEastAsia" w:hAnsi="Arial" w:cs="Arial"/>
      <w:b/>
      <w:bCs/>
    </w:rPr>
  </w:style>
  <w:style w:type="paragraph" w:customStyle="1" w:styleId="Para">
    <w:name w:val="Para"/>
    <w:basedOn w:val="Normal"/>
    <w:rsid w:val="001D15E7"/>
    <w:pPr>
      <w:keepLines/>
      <w:spacing w:before="100" w:after="100"/>
      <w:ind w:left="0" w:firstLine="567"/>
    </w:pPr>
    <w:rPr>
      <w:snapToGrid w:val="0"/>
      <w:sz w:val="22"/>
      <w:szCs w:val="22"/>
    </w:rPr>
  </w:style>
  <w:style w:type="character" w:styleId="Mentionnonrsolue">
    <w:name w:val="Unresolved Mention"/>
    <w:basedOn w:val="Policepardfaut"/>
    <w:uiPriority w:val="99"/>
    <w:semiHidden/>
    <w:unhideWhenUsed/>
    <w:rsid w:val="00D35F7D"/>
    <w:rPr>
      <w:color w:val="605E5C"/>
      <w:shd w:val="clear" w:color="auto" w:fill="E1DFDD"/>
    </w:rPr>
  </w:style>
  <w:style w:type="character" w:customStyle="1" w:styleId="gywzne">
    <w:name w:val="gywzne"/>
    <w:basedOn w:val="Policepardfaut"/>
    <w:rsid w:val="00D5392E"/>
  </w:style>
  <w:style w:type="character" w:customStyle="1" w:styleId="ParagraphedelisteCar">
    <w:name w:val="Paragraphe de liste Car"/>
    <w:aliases w:val="Level 1 Puce Car"/>
    <w:link w:val="Paragraphedeliste"/>
    <w:uiPriority w:val="34"/>
    <w:locked/>
    <w:rsid w:val="001826DF"/>
    <w:rPr>
      <w:sz w:val="24"/>
      <w:szCs w:val="24"/>
    </w:rPr>
  </w:style>
  <w:style w:type="paragraph" w:styleId="Rvision">
    <w:name w:val="Revision"/>
    <w:hidden/>
    <w:uiPriority w:val="99"/>
    <w:semiHidden/>
    <w:rsid w:val="0008673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06625">
      <w:bodyDiv w:val="1"/>
      <w:marLeft w:val="0"/>
      <w:marRight w:val="0"/>
      <w:marTop w:val="0"/>
      <w:marBottom w:val="0"/>
      <w:divBdr>
        <w:top w:val="none" w:sz="0" w:space="0" w:color="auto"/>
        <w:left w:val="none" w:sz="0" w:space="0" w:color="auto"/>
        <w:bottom w:val="none" w:sz="0" w:space="0" w:color="auto"/>
        <w:right w:val="none" w:sz="0" w:space="0" w:color="auto"/>
      </w:divBdr>
    </w:div>
    <w:div w:id="97222471">
      <w:bodyDiv w:val="1"/>
      <w:marLeft w:val="0"/>
      <w:marRight w:val="0"/>
      <w:marTop w:val="0"/>
      <w:marBottom w:val="0"/>
      <w:divBdr>
        <w:top w:val="none" w:sz="0" w:space="0" w:color="auto"/>
        <w:left w:val="none" w:sz="0" w:space="0" w:color="auto"/>
        <w:bottom w:val="none" w:sz="0" w:space="0" w:color="auto"/>
        <w:right w:val="none" w:sz="0" w:space="0" w:color="auto"/>
      </w:divBdr>
    </w:div>
    <w:div w:id="163979429">
      <w:bodyDiv w:val="1"/>
      <w:marLeft w:val="0"/>
      <w:marRight w:val="0"/>
      <w:marTop w:val="0"/>
      <w:marBottom w:val="0"/>
      <w:divBdr>
        <w:top w:val="none" w:sz="0" w:space="0" w:color="auto"/>
        <w:left w:val="none" w:sz="0" w:space="0" w:color="auto"/>
        <w:bottom w:val="none" w:sz="0" w:space="0" w:color="auto"/>
        <w:right w:val="none" w:sz="0" w:space="0" w:color="auto"/>
      </w:divBdr>
    </w:div>
    <w:div w:id="277570034">
      <w:bodyDiv w:val="1"/>
      <w:marLeft w:val="0"/>
      <w:marRight w:val="0"/>
      <w:marTop w:val="0"/>
      <w:marBottom w:val="0"/>
      <w:divBdr>
        <w:top w:val="none" w:sz="0" w:space="0" w:color="auto"/>
        <w:left w:val="none" w:sz="0" w:space="0" w:color="auto"/>
        <w:bottom w:val="none" w:sz="0" w:space="0" w:color="auto"/>
        <w:right w:val="none" w:sz="0" w:space="0" w:color="auto"/>
      </w:divBdr>
    </w:div>
    <w:div w:id="281887836">
      <w:bodyDiv w:val="1"/>
      <w:marLeft w:val="0"/>
      <w:marRight w:val="0"/>
      <w:marTop w:val="0"/>
      <w:marBottom w:val="0"/>
      <w:divBdr>
        <w:top w:val="none" w:sz="0" w:space="0" w:color="auto"/>
        <w:left w:val="none" w:sz="0" w:space="0" w:color="auto"/>
        <w:bottom w:val="none" w:sz="0" w:space="0" w:color="auto"/>
        <w:right w:val="none" w:sz="0" w:space="0" w:color="auto"/>
      </w:divBdr>
    </w:div>
    <w:div w:id="288051077">
      <w:bodyDiv w:val="1"/>
      <w:marLeft w:val="0"/>
      <w:marRight w:val="0"/>
      <w:marTop w:val="0"/>
      <w:marBottom w:val="0"/>
      <w:divBdr>
        <w:top w:val="none" w:sz="0" w:space="0" w:color="auto"/>
        <w:left w:val="none" w:sz="0" w:space="0" w:color="auto"/>
        <w:bottom w:val="none" w:sz="0" w:space="0" w:color="auto"/>
        <w:right w:val="none" w:sz="0" w:space="0" w:color="auto"/>
      </w:divBdr>
    </w:div>
    <w:div w:id="365712621">
      <w:bodyDiv w:val="1"/>
      <w:marLeft w:val="0"/>
      <w:marRight w:val="0"/>
      <w:marTop w:val="0"/>
      <w:marBottom w:val="0"/>
      <w:divBdr>
        <w:top w:val="none" w:sz="0" w:space="0" w:color="auto"/>
        <w:left w:val="none" w:sz="0" w:space="0" w:color="auto"/>
        <w:bottom w:val="none" w:sz="0" w:space="0" w:color="auto"/>
        <w:right w:val="none" w:sz="0" w:space="0" w:color="auto"/>
      </w:divBdr>
    </w:div>
    <w:div w:id="371617517">
      <w:bodyDiv w:val="1"/>
      <w:marLeft w:val="0"/>
      <w:marRight w:val="0"/>
      <w:marTop w:val="0"/>
      <w:marBottom w:val="0"/>
      <w:divBdr>
        <w:top w:val="none" w:sz="0" w:space="0" w:color="auto"/>
        <w:left w:val="none" w:sz="0" w:space="0" w:color="auto"/>
        <w:bottom w:val="none" w:sz="0" w:space="0" w:color="auto"/>
        <w:right w:val="none" w:sz="0" w:space="0" w:color="auto"/>
      </w:divBdr>
    </w:div>
    <w:div w:id="418790205">
      <w:bodyDiv w:val="1"/>
      <w:marLeft w:val="0"/>
      <w:marRight w:val="0"/>
      <w:marTop w:val="0"/>
      <w:marBottom w:val="0"/>
      <w:divBdr>
        <w:top w:val="none" w:sz="0" w:space="0" w:color="auto"/>
        <w:left w:val="none" w:sz="0" w:space="0" w:color="auto"/>
        <w:bottom w:val="none" w:sz="0" w:space="0" w:color="auto"/>
        <w:right w:val="none" w:sz="0" w:space="0" w:color="auto"/>
      </w:divBdr>
    </w:div>
    <w:div w:id="464546238">
      <w:bodyDiv w:val="1"/>
      <w:marLeft w:val="0"/>
      <w:marRight w:val="0"/>
      <w:marTop w:val="0"/>
      <w:marBottom w:val="0"/>
      <w:divBdr>
        <w:top w:val="none" w:sz="0" w:space="0" w:color="auto"/>
        <w:left w:val="none" w:sz="0" w:space="0" w:color="auto"/>
        <w:bottom w:val="none" w:sz="0" w:space="0" w:color="auto"/>
        <w:right w:val="none" w:sz="0" w:space="0" w:color="auto"/>
      </w:divBdr>
    </w:div>
    <w:div w:id="509637418">
      <w:bodyDiv w:val="1"/>
      <w:marLeft w:val="0"/>
      <w:marRight w:val="0"/>
      <w:marTop w:val="0"/>
      <w:marBottom w:val="0"/>
      <w:divBdr>
        <w:top w:val="none" w:sz="0" w:space="0" w:color="auto"/>
        <w:left w:val="none" w:sz="0" w:space="0" w:color="auto"/>
        <w:bottom w:val="none" w:sz="0" w:space="0" w:color="auto"/>
        <w:right w:val="none" w:sz="0" w:space="0" w:color="auto"/>
      </w:divBdr>
    </w:div>
    <w:div w:id="579632407">
      <w:bodyDiv w:val="1"/>
      <w:marLeft w:val="0"/>
      <w:marRight w:val="0"/>
      <w:marTop w:val="0"/>
      <w:marBottom w:val="0"/>
      <w:divBdr>
        <w:top w:val="none" w:sz="0" w:space="0" w:color="auto"/>
        <w:left w:val="none" w:sz="0" w:space="0" w:color="auto"/>
        <w:bottom w:val="none" w:sz="0" w:space="0" w:color="auto"/>
        <w:right w:val="none" w:sz="0" w:space="0" w:color="auto"/>
      </w:divBdr>
    </w:div>
    <w:div w:id="625694657">
      <w:bodyDiv w:val="1"/>
      <w:marLeft w:val="0"/>
      <w:marRight w:val="0"/>
      <w:marTop w:val="0"/>
      <w:marBottom w:val="0"/>
      <w:divBdr>
        <w:top w:val="none" w:sz="0" w:space="0" w:color="auto"/>
        <w:left w:val="none" w:sz="0" w:space="0" w:color="auto"/>
        <w:bottom w:val="none" w:sz="0" w:space="0" w:color="auto"/>
        <w:right w:val="none" w:sz="0" w:space="0" w:color="auto"/>
      </w:divBdr>
    </w:div>
    <w:div w:id="798761483">
      <w:bodyDiv w:val="1"/>
      <w:marLeft w:val="0"/>
      <w:marRight w:val="0"/>
      <w:marTop w:val="0"/>
      <w:marBottom w:val="0"/>
      <w:divBdr>
        <w:top w:val="none" w:sz="0" w:space="0" w:color="auto"/>
        <w:left w:val="none" w:sz="0" w:space="0" w:color="auto"/>
        <w:bottom w:val="none" w:sz="0" w:space="0" w:color="auto"/>
        <w:right w:val="none" w:sz="0" w:space="0" w:color="auto"/>
      </w:divBdr>
    </w:div>
    <w:div w:id="822740950">
      <w:bodyDiv w:val="1"/>
      <w:marLeft w:val="0"/>
      <w:marRight w:val="0"/>
      <w:marTop w:val="0"/>
      <w:marBottom w:val="0"/>
      <w:divBdr>
        <w:top w:val="none" w:sz="0" w:space="0" w:color="auto"/>
        <w:left w:val="none" w:sz="0" w:space="0" w:color="auto"/>
        <w:bottom w:val="none" w:sz="0" w:space="0" w:color="auto"/>
        <w:right w:val="none" w:sz="0" w:space="0" w:color="auto"/>
      </w:divBdr>
    </w:div>
    <w:div w:id="862747326">
      <w:bodyDiv w:val="1"/>
      <w:marLeft w:val="0"/>
      <w:marRight w:val="0"/>
      <w:marTop w:val="0"/>
      <w:marBottom w:val="0"/>
      <w:divBdr>
        <w:top w:val="none" w:sz="0" w:space="0" w:color="auto"/>
        <w:left w:val="none" w:sz="0" w:space="0" w:color="auto"/>
        <w:bottom w:val="none" w:sz="0" w:space="0" w:color="auto"/>
        <w:right w:val="none" w:sz="0" w:space="0" w:color="auto"/>
      </w:divBdr>
    </w:div>
    <w:div w:id="881865589">
      <w:bodyDiv w:val="1"/>
      <w:marLeft w:val="0"/>
      <w:marRight w:val="0"/>
      <w:marTop w:val="0"/>
      <w:marBottom w:val="0"/>
      <w:divBdr>
        <w:top w:val="none" w:sz="0" w:space="0" w:color="auto"/>
        <w:left w:val="none" w:sz="0" w:space="0" w:color="auto"/>
        <w:bottom w:val="none" w:sz="0" w:space="0" w:color="auto"/>
        <w:right w:val="none" w:sz="0" w:space="0" w:color="auto"/>
      </w:divBdr>
    </w:div>
    <w:div w:id="894664122">
      <w:bodyDiv w:val="1"/>
      <w:marLeft w:val="0"/>
      <w:marRight w:val="0"/>
      <w:marTop w:val="0"/>
      <w:marBottom w:val="0"/>
      <w:divBdr>
        <w:top w:val="none" w:sz="0" w:space="0" w:color="auto"/>
        <w:left w:val="none" w:sz="0" w:space="0" w:color="auto"/>
        <w:bottom w:val="none" w:sz="0" w:space="0" w:color="auto"/>
        <w:right w:val="none" w:sz="0" w:space="0" w:color="auto"/>
      </w:divBdr>
    </w:div>
    <w:div w:id="914782086">
      <w:bodyDiv w:val="1"/>
      <w:marLeft w:val="0"/>
      <w:marRight w:val="0"/>
      <w:marTop w:val="0"/>
      <w:marBottom w:val="0"/>
      <w:divBdr>
        <w:top w:val="none" w:sz="0" w:space="0" w:color="auto"/>
        <w:left w:val="none" w:sz="0" w:space="0" w:color="auto"/>
        <w:bottom w:val="none" w:sz="0" w:space="0" w:color="auto"/>
        <w:right w:val="none" w:sz="0" w:space="0" w:color="auto"/>
      </w:divBdr>
    </w:div>
    <w:div w:id="982733389">
      <w:marLeft w:val="0"/>
      <w:marRight w:val="0"/>
      <w:marTop w:val="0"/>
      <w:marBottom w:val="0"/>
      <w:divBdr>
        <w:top w:val="none" w:sz="0" w:space="0" w:color="auto"/>
        <w:left w:val="none" w:sz="0" w:space="0" w:color="auto"/>
        <w:bottom w:val="none" w:sz="0" w:space="0" w:color="auto"/>
        <w:right w:val="none" w:sz="0" w:space="0" w:color="auto"/>
      </w:divBdr>
    </w:div>
    <w:div w:id="982733390">
      <w:marLeft w:val="0"/>
      <w:marRight w:val="0"/>
      <w:marTop w:val="0"/>
      <w:marBottom w:val="0"/>
      <w:divBdr>
        <w:top w:val="none" w:sz="0" w:space="0" w:color="auto"/>
        <w:left w:val="none" w:sz="0" w:space="0" w:color="auto"/>
        <w:bottom w:val="none" w:sz="0" w:space="0" w:color="auto"/>
        <w:right w:val="none" w:sz="0" w:space="0" w:color="auto"/>
      </w:divBdr>
      <w:divsChild>
        <w:div w:id="982733392">
          <w:marLeft w:val="0"/>
          <w:marRight w:val="0"/>
          <w:marTop w:val="0"/>
          <w:marBottom w:val="240"/>
          <w:divBdr>
            <w:top w:val="none" w:sz="0" w:space="0" w:color="auto"/>
            <w:left w:val="none" w:sz="0" w:space="0" w:color="auto"/>
            <w:bottom w:val="none" w:sz="0" w:space="0" w:color="auto"/>
            <w:right w:val="none" w:sz="0" w:space="0" w:color="auto"/>
          </w:divBdr>
          <w:divsChild>
            <w:div w:id="982733385">
              <w:marLeft w:val="0"/>
              <w:marRight w:val="0"/>
              <w:marTop w:val="0"/>
              <w:marBottom w:val="240"/>
              <w:divBdr>
                <w:top w:val="none" w:sz="0" w:space="0" w:color="auto"/>
                <w:left w:val="none" w:sz="0" w:space="0" w:color="auto"/>
                <w:bottom w:val="none" w:sz="0" w:space="0" w:color="auto"/>
                <w:right w:val="none" w:sz="0" w:space="0" w:color="auto"/>
              </w:divBdr>
              <w:divsChild>
                <w:div w:id="982733393">
                  <w:marLeft w:val="0"/>
                  <w:marRight w:val="0"/>
                  <w:marTop w:val="0"/>
                  <w:marBottom w:val="240"/>
                  <w:divBdr>
                    <w:top w:val="none" w:sz="0" w:space="0" w:color="auto"/>
                    <w:left w:val="none" w:sz="0" w:space="0" w:color="auto"/>
                    <w:bottom w:val="none" w:sz="0" w:space="0" w:color="auto"/>
                    <w:right w:val="none" w:sz="0" w:space="0" w:color="auto"/>
                  </w:divBdr>
                  <w:divsChild>
                    <w:div w:id="982733394">
                      <w:marLeft w:val="0"/>
                      <w:marRight w:val="0"/>
                      <w:marTop w:val="0"/>
                      <w:marBottom w:val="0"/>
                      <w:divBdr>
                        <w:top w:val="none" w:sz="0" w:space="0" w:color="auto"/>
                        <w:left w:val="none" w:sz="0" w:space="0" w:color="auto"/>
                        <w:bottom w:val="none" w:sz="0" w:space="0" w:color="auto"/>
                        <w:right w:val="none" w:sz="0" w:space="0" w:color="auto"/>
                      </w:divBdr>
                      <w:divsChild>
                        <w:div w:id="982733391">
                          <w:marLeft w:val="0"/>
                          <w:marRight w:val="0"/>
                          <w:marTop w:val="0"/>
                          <w:marBottom w:val="240"/>
                          <w:divBdr>
                            <w:top w:val="none" w:sz="0" w:space="0" w:color="auto"/>
                            <w:left w:val="none" w:sz="0" w:space="0" w:color="auto"/>
                            <w:bottom w:val="none" w:sz="0" w:space="0" w:color="auto"/>
                            <w:right w:val="none" w:sz="0" w:space="0" w:color="auto"/>
                          </w:divBdr>
                          <w:divsChild>
                            <w:div w:id="982733387">
                              <w:marLeft w:val="0"/>
                              <w:marRight w:val="0"/>
                              <w:marTop w:val="0"/>
                              <w:marBottom w:val="240"/>
                              <w:divBdr>
                                <w:top w:val="none" w:sz="0" w:space="0" w:color="auto"/>
                                <w:left w:val="none" w:sz="0" w:space="0" w:color="auto"/>
                                <w:bottom w:val="none" w:sz="0" w:space="0" w:color="auto"/>
                                <w:right w:val="none" w:sz="0" w:space="0" w:color="auto"/>
                              </w:divBdr>
                              <w:divsChild>
                                <w:div w:id="982733384">
                                  <w:marLeft w:val="0"/>
                                  <w:marRight w:val="0"/>
                                  <w:marTop w:val="0"/>
                                  <w:marBottom w:val="240"/>
                                  <w:divBdr>
                                    <w:top w:val="none" w:sz="0" w:space="0" w:color="auto"/>
                                    <w:left w:val="none" w:sz="0" w:space="0" w:color="auto"/>
                                    <w:bottom w:val="none" w:sz="0" w:space="0" w:color="auto"/>
                                    <w:right w:val="none" w:sz="0" w:space="0" w:color="auto"/>
                                  </w:divBdr>
                                  <w:divsChild>
                                    <w:div w:id="982733388">
                                      <w:marLeft w:val="0"/>
                                      <w:marRight w:val="0"/>
                                      <w:marTop w:val="0"/>
                                      <w:marBottom w:val="240"/>
                                      <w:divBdr>
                                        <w:top w:val="none" w:sz="0" w:space="0" w:color="auto"/>
                                        <w:left w:val="none" w:sz="0" w:space="0" w:color="auto"/>
                                        <w:bottom w:val="none" w:sz="0" w:space="0" w:color="auto"/>
                                        <w:right w:val="none" w:sz="0" w:space="0" w:color="auto"/>
                                      </w:divBdr>
                                      <w:divsChild>
                                        <w:div w:id="982733382">
                                          <w:marLeft w:val="0"/>
                                          <w:marRight w:val="0"/>
                                          <w:marTop w:val="0"/>
                                          <w:marBottom w:val="240"/>
                                          <w:divBdr>
                                            <w:top w:val="none" w:sz="0" w:space="0" w:color="auto"/>
                                            <w:left w:val="none" w:sz="0" w:space="0" w:color="auto"/>
                                            <w:bottom w:val="none" w:sz="0" w:space="0" w:color="auto"/>
                                            <w:right w:val="none" w:sz="0" w:space="0" w:color="auto"/>
                                          </w:divBdr>
                                          <w:divsChild>
                                            <w:div w:id="982733383">
                                              <w:marLeft w:val="0"/>
                                              <w:marRight w:val="0"/>
                                              <w:marTop w:val="0"/>
                                              <w:marBottom w:val="240"/>
                                              <w:divBdr>
                                                <w:top w:val="none" w:sz="0" w:space="0" w:color="auto"/>
                                                <w:left w:val="none" w:sz="0" w:space="0" w:color="auto"/>
                                                <w:bottom w:val="none" w:sz="0" w:space="0" w:color="auto"/>
                                                <w:right w:val="none" w:sz="0" w:space="0" w:color="auto"/>
                                              </w:divBdr>
                                              <w:divsChild>
                                                <w:div w:id="98273338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4455124">
      <w:bodyDiv w:val="1"/>
      <w:marLeft w:val="0"/>
      <w:marRight w:val="0"/>
      <w:marTop w:val="0"/>
      <w:marBottom w:val="0"/>
      <w:divBdr>
        <w:top w:val="none" w:sz="0" w:space="0" w:color="auto"/>
        <w:left w:val="none" w:sz="0" w:space="0" w:color="auto"/>
        <w:bottom w:val="none" w:sz="0" w:space="0" w:color="auto"/>
        <w:right w:val="none" w:sz="0" w:space="0" w:color="auto"/>
      </w:divBdr>
    </w:div>
    <w:div w:id="1072659465">
      <w:bodyDiv w:val="1"/>
      <w:marLeft w:val="0"/>
      <w:marRight w:val="0"/>
      <w:marTop w:val="0"/>
      <w:marBottom w:val="0"/>
      <w:divBdr>
        <w:top w:val="none" w:sz="0" w:space="0" w:color="auto"/>
        <w:left w:val="none" w:sz="0" w:space="0" w:color="auto"/>
        <w:bottom w:val="none" w:sz="0" w:space="0" w:color="auto"/>
        <w:right w:val="none" w:sz="0" w:space="0" w:color="auto"/>
      </w:divBdr>
    </w:div>
    <w:div w:id="1097864990">
      <w:bodyDiv w:val="1"/>
      <w:marLeft w:val="0"/>
      <w:marRight w:val="0"/>
      <w:marTop w:val="0"/>
      <w:marBottom w:val="0"/>
      <w:divBdr>
        <w:top w:val="none" w:sz="0" w:space="0" w:color="auto"/>
        <w:left w:val="none" w:sz="0" w:space="0" w:color="auto"/>
        <w:bottom w:val="none" w:sz="0" w:space="0" w:color="auto"/>
        <w:right w:val="none" w:sz="0" w:space="0" w:color="auto"/>
      </w:divBdr>
    </w:div>
    <w:div w:id="1184636398">
      <w:bodyDiv w:val="1"/>
      <w:marLeft w:val="0"/>
      <w:marRight w:val="0"/>
      <w:marTop w:val="0"/>
      <w:marBottom w:val="0"/>
      <w:divBdr>
        <w:top w:val="none" w:sz="0" w:space="0" w:color="auto"/>
        <w:left w:val="none" w:sz="0" w:space="0" w:color="auto"/>
        <w:bottom w:val="none" w:sz="0" w:space="0" w:color="auto"/>
        <w:right w:val="none" w:sz="0" w:space="0" w:color="auto"/>
      </w:divBdr>
    </w:div>
    <w:div w:id="1199734072">
      <w:bodyDiv w:val="1"/>
      <w:marLeft w:val="0"/>
      <w:marRight w:val="0"/>
      <w:marTop w:val="0"/>
      <w:marBottom w:val="0"/>
      <w:divBdr>
        <w:top w:val="none" w:sz="0" w:space="0" w:color="auto"/>
        <w:left w:val="none" w:sz="0" w:space="0" w:color="auto"/>
        <w:bottom w:val="none" w:sz="0" w:space="0" w:color="auto"/>
        <w:right w:val="none" w:sz="0" w:space="0" w:color="auto"/>
      </w:divBdr>
    </w:div>
    <w:div w:id="1298727391">
      <w:bodyDiv w:val="1"/>
      <w:marLeft w:val="0"/>
      <w:marRight w:val="0"/>
      <w:marTop w:val="0"/>
      <w:marBottom w:val="0"/>
      <w:divBdr>
        <w:top w:val="none" w:sz="0" w:space="0" w:color="auto"/>
        <w:left w:val="none" w:sz="0" w:space="0" w:color="auto"/>
        <w:bottom w:val="none" w:sz="0" w:space="0" w:color="auto"/>
        <w:right w:val="none" w:sz="0" w:space="0" w:color="auto"/>
      </w:divBdr>
    </w:div>
    <w:div w:id="1369600823">
      <w:bodyDiv w:val="1"/>
      <w:marLeft w:val="0"/>
      <w:marRight w:val="0"/>
      <w:marTop w:val="0"/>
      <w:marBottom w:val="0"/>
      <w:divBdr>
        <w:top w:val="none" w:sz="0" w:space="0" w:color="auto"/>
        <w:left w:val="none" w:sz="0" w:space="0" w:color="auto"/>
        <w:bottom w:val="none" w:sz="0" w:space="0" w:color="auto"/>
        <w:right w:val="none" w:sz="0" w:space="0" w:color="auto"/>
      </w:divBdr>
    </w:div>
    <w:div w:id="1474056614">
      <w:bodyDiv w:val="1"/>
      <w:marLeft w:val="0"/>
      <w:marRight w:val="0"/>
      <w:marTop w:val="0"/>
      <w:marBottom w:val="0"/>
      <w:divBdr>
        <w:top w:val="none" w:sz="0" w:space="0" w:color="auto"/>
        <w:left w:val="none" w:sz="0" w:space="0" w:color="auto"/>
        <w:bottom w:val="none" w:sz="0" w:space="0" w:color="auto"/>
        <w:right w:val="none" w:sz="0" w:space="0" w:color="auto"/>
      </w:divBdr>
    </w:div>
    <w:div w:id="1528567523">
      <w:bodyDiv w:val="1"/>
      <w:marLeft w:val="0"/>
      <w:marRight w:val="0"/>
      <w:marTop w:val="0"/>
      <w:marBottom w:val="0"/>
      <w:divBdr>
        <w:top w:val="none" w:sz="0" w:space="0" w:color="auto"/>
        <w:left w:val="none" w:sz="0" w:space="0" w:color="auto"/>
        <w:bottom w:val="none" w:sz="0" w:space="0" w:color="auto"/>
        <w:right w:val="none" w:sz="0" w:space="0" w:color="auto"/>
      </w:divBdr>
    </w:div>
    <w:div w:id="1533806051">
      <w:bodyDiv w:val="1"/>
      <w:marLeft w:val="0"/>
      <w:marRight w:val="0"/>
      <w:marTop w:val="0"/>
      <w:marBottom w:val="0"/>
      <w:divBdr>
        <w:top w:val="none" w:sz="0" w:space="0" w:color="auto"/>
        <w:left w:val="none" w:sz="0" w:space="0" w:color="auto"/>
        <w:bottom w:val="none" w:sz="0" w:space="0" w:color="auto"/>
        <w:right w:val="none" w:sz="0" w:space="0" w:color="auto"/>
      </w:divBdr>
    </w:div>
    <w:div w:id="1636138828">
      <w:bodyDiv w:val="1"/>
      <w:marLeft w:val="0"/>
      <w:marRight w:val="0"/>
      <w:marTop w:val="0"/>
      <w:marBottom w:val="0"/>
      <w:divBdr>
        <w:top w:val="none" w:sz="0" w:space="0" w:color="auto"/>
        <w:left w:val="none" w:sz="0" w:space="0" w:color="auto"/>
        <w:bottom w:val="none" w:sz="0" w:space="0" w:color="auto"/>
        <w:right w:val="none" w:sz="0" w:space="0" w:color="auto"/>
      </w:divBdr>
    </w:div>
    <w:div w:id="1661689450">
      <w:bodyDiv w:val="1"/>
      <w:marLeft w:val="0"/>
      <w:marRight w:val="0"/>
      <w:marTop w:val="0"/>
      <w:marBottom w:val="0"/>
      <w:divBdr>
        <w:top w:val="none" w:sz="0" w:space="0" w:color="auto"/>
        <w:left w:val="none" w:sz="0" w:space="0" w:color="auto"/>
        <w:bottom w:val="none" w:sz="0" w:space="0" w:color="auto"/>
        <w:right w:val="none" w:sz="0" w:space="0" w:color="auto"/>
      </w:divBdr>
    </w:div>
    <w:div w:id="1694116449">
      <w:bodyDiv w:val="1"/>
      <w:marLeft w:val="0"/>
      <w:marRight w:val="0"/>
      <w:marTop w:val="0"/>
      <w:marBottom w:val="0"/>
      <w:divBdr>
        <w:top w:val="none" w:sz="0" w:space="0" w:color="auto"/>
        <w:left w:val="none" w:sz="0" w:space="0" w:color="auto"/>
        <w:bottom w:val="none" w:sz="0" w:space="0" w:color="auto"/>
        <w:right w:val="none" w:sz="0" w:space="0" w:color="auto"/>
      </w:divBdr>
    </w:div>
    <w:div w:id="1725374813">
      <w:bodyDiv w:val="1"/>
      <w:marLeft w:val="0"/>
      <w:marRight w:val="0"/>
      <w:marTop w:val="0"/>
      <w:marBottom w:val="0"/>
      <w:divBdr>
        <w:top w:val="none" w:sz="0" w:space="0" w:color="auto"/>
        <w:left w:val="none" w:sz="0" w:space="0" w:color="auto"/>
        <w:bottom w:val="none" w:sz="0" w:space="0" w:color="auto"/>
        <w:right w:val="none" w:sz="0" w:space="0" w:color="auto"/>
      </w:divBdr>
    </w:div>
    <w:div w:id="1744253845">
      <w:bodyDiv w:val="1"/>
      <w:marLeft w:val="0"/>
      <w:marRight w:val="0"/>
      <w:marTop w:val="0"/>
      <w:marBottom w:val="0"/>
      <w:divBdr>
        <w:top w:val="none" w:sz="0" w:space="0" w:color="auto"/>
        <w:left w:val="none" w:sz="0" w:space="0" w:color="auto"/>
        <w:bottom w:val="none" w:sz="0" w:space="0" w:color="auto"/>
        <w:right w:val="none" w:sz="0" w:space="0" w:color="auto"/>
      </w:divBdr>
    </w:div>
    <w:div w:id="1785735288">
      <w:bodyDiv w:val="1"/>
      <w:marLeft w:val="0"/>
      <w:marRight w:val="0"/>
      <w:marTop w:val="0"/>
      <w:marBottom w:val="0"/>
      <w:divBdr>
        <w:top w:val="none" w:sz="0" w:space="0" w:color="auto"/>
        <w:left w:val="none" w:sz="0" w:space="0" w:color="auto"/>
        <w:bottom w:val="none" w:sz="0" w:space="0" w:color="auto"/>
        <w:right w:val="none" w:sz="0" w:space="0" w:color="auto"/>
      </w:divBdr>
    </w:div>
    <w:div w:id="1804233046">
      <w:bodyDiv w:val="1"/>
      <w:marLeft w:val="0"/>
      <w:marRight w:val="0"/>
      <w:marTop w:val="0"/>
      <w:marBottom w:val="0"/>
      <w:divBdr>
        <w:top w:val="none" w:sz="0" w:space="0" w:color="auto"/>
        <w:left w:val="none" w:sz="0" w:space="0" w:color="auto"/>
        <w:bottom w:val="none" w:sz="0" w:space="0" w:color="auto"/>
        <w:right w:val="none" w:sz="0" w:space="0" w:color="auto"/>
      </w:divBdr>
    </w:div>
    <w:div w:id="1855992661">
      <w:bodyDiv w:val="1"/>
      <w:marLeft w:val="0"/>
      <w:marRight w:val="0"/>
      <w:marTop w:val="0"/>
      <w:marBottom w:val="0"/>
      <w:divBdr>
        <w:top w:val="none" w:sz="0" w:space="0" w:color="auto"/>
        <w:left w:val="none" w:sz="0" w:space="0" w:color="auto"/>
        <w:bottom w:val="none" w:sz="0" w:space="0" w:color="auto"/>
        <w:right w:val="none" w:sz="0" w:space="0" w:color="auto"/>
      </w:divBdr>
    </w:div>
    <w:div w:id="1884520054">
      <w:bodyDiv w:val="1"/>
      <w:marLeft w:val="0"/>
      <w:marRight w:val="0"/>
      <w:marTop w:val="0"/>
      <w:marBottom w:val="0"/>
      <w:divBdr>
        <w:top w:val="none" w:sz="0" w:space="0" w:color="auto"/>
        <w:left w:val="none" w:sz="0" w:space="0" w:color="auto"/>
        <w:bottom w:val="none" w:sz="0" w:space="0" w:color="auto"/>
        <w:right w:val="none" w:sz="0" w:space="0" w:color="auto"/>
      </w:divBdr>
    </w:div>
    <w:div w:id="1894732756">
      <w:bodyDiv w:val="1"/>
      <w:marLeft w:val="0"/>
      <w:marRight w:val="0"/>
      <w:marTop w:val="0"/>
      <w:marBottom w:val="0"/>
      <w:divBdr>
        <w:top w:val="none" w:sz="0" w:space="0" w:color="auto"/>
        <w:left w:val="none" w:sz="0" w:space="0" w:color="auto"/>
        <w:bottom w:val="none" w:sz="0" w:space="0" w:color="auto"/>
        <w:right w:val="none" w:sz="0" w:space="0" w:color="auto"/>
      </w:divBdr>
    </w:div>
    <w:div w:id="1973944460">
      <w:bodyDiv w:val="1"/>
      <w:marLeft w:val="0"/>
      <w:marRight w:val="0"/>
      <w:marTop w:val="0"/>
      <w:marBottom w:val="0"/>
      <w:divBdr>
        <w:top w:val="none" w:sz="0" w:space="0" w:color="auto"/>
        <w:left w:val="none" w:sz="0" w:space="0" w:color="auto"/>
        <w:bottom w:val="none" w:sz="0" w:space="0" w:color="auto"/>
        <w:right w:val="none" w:sz="0" w:space="0" w:color="auto"/>
      </w:divBdr>
    </w:div>
    <w:div w:id="2089304803">
      <w:bodyDiv w:val="1"/>
      <w:marLeft w:val="0"/>
      <w:marRight w:val="0"/>
      <w:marTop w:val="0"/>
      <w:marBottom w:val="0"/>
      <w:divBdr>
        <w:top w:val="none" w:sz="0" w:space="0" w:color="auto"/>
        <w:left w:val="none" w:sz="0" w:space="0" w:color="auto"/>
        <w:bottom w:val="none" w:sz="0" w:space="0" w:color="auto"/>
        <w:right w:val="none" w:sz="0" w:space="0" w:color="auto"/>
      </w:divBdr>
    </w:div>
    <w:div w:id="2106151317">
      <w:bodyDiv w:val="1"/>
      <w:marLeft w:val="0"/>
      <w:marRight w:val="0"/>
      <w:marTop w:val="0"/>
      <w:marBottom w:val="0"/>
      <w:divBdr>
        <w:top w:val="none" w:sz="0" w:space="0" w:color="auto"/>
        <w:left w:val="none" w:sz="0" w:space="0" w:color="auto"/>
        <w:bottom w:val="none" w:sz="0" w:space="0" w:color="auto"/>
        <w:right w:val="none" w:sz="0" w:space="0" w:color="auto"/>
      </w:divBdr>
    </w:div>
    <w:div w:id="2127305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cois.lehmann@onf.fr" TargetMode="External"/><Relationship Id="rId13" Type="http://schemas.openxmlformats.org/officeDocument/2006/relationships/hyperlink" Target="mailto:thibaud.lombart@onf.fr" TargetMode="External"/><Relationship Id="rId18" Type="http://schemas.openxmlformats.org/officeDocument/2006/relationships/hyperlink" Target="http://www.actradis.fr"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francois.lehmann@onf.fr" TargetMode="External"/><Relationship Id="rId17" Type="http://schemas.microsoft.com/office/2018/08/relationships/commentsExtensible" Target="commentsExtensible.xml"/><Relationship Id="rId25"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lissa.pean@onf.fr" TargetMode="External"/><Relationship Id="rId24" Type="http://schemas.microsoft.com/office/2011/relationships/people" Target="people.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fontTable" Target="fontTable.xml"/><Relationship Id="rId10" Type="http://schemas.openxmlformats.org/officeDocument/2006/relationships/hyperlink" Target="mailto:melissa.pean@onf.f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hibaud.lombart@onf.fr" TargetMode="External"/><Relationship Id="rId14" Type="http://schemas.openxmlformats.org/officeDocument/2006/relationships/comments" Target="comments.xm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https://www.ext.onf.fr/img/onf-signature.jp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4F4D72-3EE5-4DE9-8381-5C728D1AE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27</Pages>
  <Words>11465</Words>
  <Characters>70710</Characters>
  <Application>Microsoft Office Word</Application>
  <DocSecurity>0</DocSecurity>
  <Lines>589</Lines>
  <Paragraphs>164</Paragraphs>
  <ScaleCrop>false</ScaleCrop>
  <HeadingPairs>
    <vt:vector size="2" baseType="variant">
      <vt:variant>
        <vt:lpstr>Titre</vt:lpstr>
      </vt:variant>
      <vt:variant>
        <vt:i4>1</vt:i4>
      </vt:variant>
    </vt:vector>
  </HeadingPairs>
  <TitlesOfParts>
    <vt:vector size="1" baseType="lpstr">
      <vt:lpstr>Commune SAINT MARTIN</vt:lpstr>
    </vt:vector>
  </TitlesOfParts>
  <Company>&amp; Associés Conseil</Company>
  <LinksUpToDate>false</LinksUpToDate>
  <CharactersWithSpaces>82011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SAINT MARTIN</dc:title>
  <dc:subject/>
  <dc:creator>MERCIER Anthony</dc:creator>
  <cp:keywords/>
  <dc:description/>
  <cp:lastModifiedBy>PEAN Melissa</cp:lastModifiedBy>
  <cp:revision>61</cp:revision>
  <cp:lastPrinted>2025-03-13T11:25:00Z</cp:lastPrinted>
  <dcterms:created xsi:type="dcterms:W3CDTF">2025-03-07T10:25:00Z</dcterms:created>
  <dcterms:modified xsi:type="dcterms:W3CDTF">2025-03-13T11:28:00Z</dcterms:modified>
</cp:coreProperties>
</file>