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E5399" w:rsidRDefault="000B6A2C">
      <w:pPr>
        <w:ind w:left="3100" w:right="3100"/>
        <w:rPr>
          <w:sz w:val="2"/>
        </w:rPr>
      </w:pPr>
      <w:r>
        <w:pict w14:anchorId="11C4E7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8pt">
            <v:imagedata r:id="rId7" o:title=""/>
          </v:shape>
        </w:pict>
      </w:r>
    </w:p>
    <w:p w14:paraId="0A37501D" w14:textId="77777777" w:rsidR="005E5399" w:rsidRDefault="005E5399">
      <w:pPr>
        <w:spacing w:after="160" w:line="240" w:lineRule="exact"/>
      </w:pPr>
    </w:p>
    <w:tbl>
      <w:tblPr>
        <w:tblW w:w="0" w:type="auto"/>
        <w:tblLayout w:type="fixed"/>
        <w:tblLook w:val="04A0" w:firstRow="1" w:lastRow="0" w:firstColumn="1" w:lastColumn="0" w:noHBand="0" w:noVBand="1"/>
      </w:tblPr>
      <w:tblGrid>
        <w:gridCol w:w="9620"/>
      </w:tblGrid>
      <w:tr w:rsidR="005E5399" w14:paraId="4CAB1E4C" w14:textId="77777777">
        <w:tc>
          <w:tcPr>
            <w:tcW w:w="9620" w:type="dxa"/>
            <w:shd w:val="clear" w:color="666553" w:fill="666553"/>
            <w:tcMar>
              <w:top w:w="30" w:type="dxa"/>
              <w:left w:w="0" w:type="dxa"/>
              <w:bottom w:w="0" w:type="dxa"/>
              <w:right w:w="0" w:type="dxa"/>
            </w:tcMar>
            <w:vAlign w:val="center"/>
          </w:tcPr>
          <w:p w14:paraId="16516749" w14:textId="77777777" w:rsidR="005E5399" w:rsidRDefault="000B6A2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29D6B04F" w14:textId="77777777" w:rsidR="005E5399" w:rsidRDefault="000B6A2C">
      <w:pPr>
        <w:spacing w:line="240" w:lineRule="exact"/>
      </w:pPr>
      <w:r>
        <w:t xml:space="preserve"> </w:t>
      </w:r>
    </w:p>
    <w:p w14:paraId="5DAB6C7B" w14:textId="77777777" w:rsidR="005E5399" w:rsidRDefault="005E5399">
      <w:pPr>
        <w:spacing w:after="120" w:line="240" w:lineRule="exact"/>
      </w:pPr>
    </w:p>
    <w:p w14:paraId="1AED5A89" w14:textId="77777777" w:rsidR="005E5399" w:rsidRDefault="000B6A2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D'ÉTUDES</w:t>
      </w:r>
    </w:p>
    <w:p w14:paraId="02EB378F" w14:textId="77777777" w:rsidR="005E5399" w:rsidRDefault="005E5399">
      <w:pPr>
        <w:spacing w:line="240" w:lineRule="exact"/>
      </w:pPr>
    </w:p>
    <w:p w14:paraId="6A05A809" w14:textId="77777777" w:rsidR="005E5399" w:rsidRDefault="005E5399">
      <w:pPr>
        <w:spacing w:line="240" w:lineRule="exact"/>
      </w:pPr>
    </w:p>
    <w:p w14:paraId="5A39BBE3" w14:textId="77777777" w:rsidR="005E5399" w:rsidRDefault="005E5399">
      <w:pPr>
        <w:spacing w:line="240" w:lineRule="exact"/>
      </w:pPr>
    </w:p>
    <w:p w14:paraId="41C8F396" w14:textId="77777777" w:rsidR="005E5399" w:rsidRDefault="005E5399">
      <w:pPr>
        <w:spacing w:line="240" w:lineRule="exact"/>
      </w:pPr>
    </w:p>
    <w:p w14:paraId="72A3D3EC" w14:textId="77777777" w:rsidR="005E5399" w:rsidRDefault="005E5399">
      <w:pPr>
        <w:spacing w:line="240" w:lineRule="exact"/>
      </w:pPr>
    </w:p>
    <w:p w14:paraId="0D0B940D" w14:textId="77777777" w:rsidR="005E5399" w:rsidRDefault="005E5399">
      <w:pPr>
        <w:spacing w:line="240" w:lineRule="exact"/>
      </w:pPr>
    </w:p>
    <w:p w14:paraId="0E27B00A" w14:textId="77777777" w:rsidR="005E5399" w:rsidRDefault="005E5399">
      <w:pPr>
        <w:spacing w:line="240" w:lineRule="exact"/>
      </w:pPr>
    </w:p>
    <w:p w14:paraId="60061E4C" w14:textId="77777777" w:rsidR="005E5399" w:rsidRDefault="005E5399">
      <w:pPr>
        <w:spacing w:after="180" w:line="240" w:lineRule="exact"/>
      </w:pPr>
    </w:p>
    <w:tbl>
      <w:tblPr>
        <w:tblW w:w="0" w:type="auto"/>
        <w:tblInd w:w="1260" w:type="dxa"/>
        <w:tblLayout w:type="fixed"/>
        <w:tblLook w:val="04A0" w:firstRow="1" w:lastRow="0" w:firstColumn="1" w:lastColumn="0" w:noHBand="0" w:noVBand="1"/>
      </w:tblPr>
      <w:tblGrid>
        <w:gridCol w:w="7100"/>
      </w:tblGrid>
      <w:tr w:rsidR="005E5399" w14:paraId="1EF2B9E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03C1DA0" w14:textId="77777777" w:rsidR="005E5399" w:rsidRDefault="000B6A2C">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Plan de paysage</w:t>
            </w:r>
          </w:p>
        </w:tc>
      </w:tr>
    </w:tbl>
    <w:p w14:paraId="0A6959E7" w14:textId="77777777" w:rsidR="005E5399" w:rsidRDefault="000B6A2C">
      <w:pPr>
        <w:spacing w:line="240" w:lineRule="exact"/>
      </w:pPr>
      <w:r>
        <w:t xml:space="preserve"> </w:t>
      </w:r>
    </w:p>
    <w:p w14:paraId="44EAFD9C" w14:textId="77777777" w:rsidR="005E5399" w:rsidRDefault="005E5399">
      <w:pPr>
        <w:spacing w:line="240" w:lineRule="exact"/>
      </w:pPr>
    </w:p>
    <w:p w14:paraId="4B94D5A5" w14:textId="77777777" w:rsidR="005E5399" w:rsidRDefault="005E5399">
      <w:pPr>
        <w:spacing w:line="240" w:lineRule="exact"/>
      </w:pPr>
    </w:p>
    <w:p w14:paraId="3DEEC669" w14:textId="77777777" w:rsidR="005E5399" w:rsidRDefault="005E5399">
      <w:pPr>
        <w:spacing w:line="240" w:lineRule="exact"/>
      </w:pPr>
    </w:p>
    <w:p w14:paraId="3656B9AB" w14:textId="77777777" w:rsidR="005E5399" w:rsidRDefault="005E5399">
      <w:pPr>
        <w:spacing w:line="240" w:lineRule="exact"/>
      </w:pPr>
    </w:p>
    <w:p w14:paraId="45FB0818" w14:textId="77777777" w:rsidR="005E5399" w:rsidRDefault="005E5399">
      <w:pPr>
        <w:spacing w:after="40" w:line="240" w:lineRule="exact"/>
      </w:pPr>
    </w:p>
    <w:p w14:paraId="28E4E114" w14:textId="77777777" w:rsidR="005E5399" w:rsidRDefault="000B6A2C">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5E5399" w14:paraId="2730149B" w14:textId="77777777">
        <w:trPr>
          <w:trHeight w:val="76"/>
        </w:trPr>
        <w:tc>
          <w:tcPr>
            <w:tcW w:w="1940" w:type="dxa"/>
            <w:vMerge w:val="restart"/>
            <w:tcMar>
              <w:top w:w="0" w:type="dxa"/>
              <w:left w:w="0" w:type="dxa"/>
              <w:bottom w:w="0" w:type="dxa"/>
              <w:right w:w="0" w:type="dxa"/>
            </w:tcMar>
            <w:vAlign w:val="center"/>
          </w:tcPr>
          <w:p w14:paraId="5C685A61" w14:textId="77777777" w:rsidR="005E5399" w:rsidRDefault="000B6A2C">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49F31CB" w14:textId="77777777" w:rsidR="005E5399" w:rsidRDefault="005E5399">
            <w:pPr>
              <w:rPr>
                <w:sz w:val="2"/>
              </w:rPr>
            </w:pPr>
          </w:p>
        </w:tc>
        <w:tc>
          <w:tcPr>
            <w:tcW w:w="420" w:type="dxa"/>
            <w:tcMar>
              <w:top w:w="0" w:type="dxa"/>
              <w:left w:w="0" w:type="dxa"/>
              <w:bottom w:w="0" w:type="dxa"/>
              <w:right w:w="0" w:type="dxa"/>
            </w:tcMar>
          </w:tcPr>
          <w:p w14:paraId="53128261" w14:textId="77777777" w:rsidR="005E5399" w:rsidRDefault="005E5399">
            <w:pPr>
              <w:rPr>
                <w:sz w:val="2"/>
              </w:rPr>
            </w:pPr>
          </w:p>
        </w:tc>
        <w:tc>
          <w:tcPr>
            <w:tcW w:w="420" w:type="dxa"/>
            <w:tcMar>
              <w:top w:w="0" w:type="dxa"/>
              <w:left w:w="0" w:type="dxa"/>
              <w:bottom w:w="0" w:type="dxa"/>
              <w:right w:w="0" w:type="dxa"/>
            </w:tcMar>
          </w:tcPr>
          <w:p w14:paraId="62486C05" w14:textId="77777777" w:rsidR="005E5399" w:rsidRDefault="005E5399">
            <w:pPr>
              <w:rPr>
                <w:sz w:val="2"/>
              </w:rPr>
            </w:pPr>
          </w:p>
        </w:tc>
        <w:tc>
          <w:tcPr>
            <w:tcW w:w="420" w:type="dxa"/>
            <w:tcMar>
              <w:top w:w="0" w:type="dxa"/>
              <w:left w:w="0" w:type="dxa"/>
              <w:bottom w:w="0" w:type="dxa"/>
              <w:right w:w="0" w:type="dxa"/>
            </w:tcMar>
          </w:tcPr>
          <w:p w14:paraId="4101652C" w14:textId="77777777" w:rsidR="005E5399" w:rsidRDefault="005E5399">
            <w:pPr>
              <w:rPr>
                <w:sz w:val="2"/>
              </w:rPr>
            </w:pPr>
          </w:p>
        </w:tc>
        <w:tc>
          <w:tcPr>
            <w:tcW w:w="420" w:type="dxa"/>
            <w:tcMar>
              <w:top w:w="0" w:type="dxa"/>
              <w:left w:w="0" w:type="dxa"/>
              <w:bottom w:w="0" w:type="dxa"/>
              <w:right w:w="0" w:type="dxa"/>
            </w:tcMar>
          </w:tcPr>
          <w:p w14:paraId="4B99056E" w14:textId="77777777" w:rsidR="005E5399" w:rsidRDefault="005E5399">
            <w:pPr>
              <w:rPr>
                <w:sz w:val="2"/>
              </w:rPr>
            </w:pPr>
          </w:p>
        </w:tc>
        <w:tc>
          <w:tcPr>
            <w:tcW w:w="420" w:type="dxa"/>
            <w:tcMar>
              <w:top w:w="0" w:type="dxa"/>
              <w:left w:w="0" w:type="dxa"/>
              <w:bottom w:w="0" w:type="dxa"/>
              <w:right w:w="0" w:type="dxa"/>
            </w:tcMar>
          </w:tcPr>
          <w:p w14:paraId="1299C43A" w14:textId="77777777" w:rsidR="005E5399" w:rsidRDefault="005E5399">
            <w:pPr>
              <w:rPr>
                <w:sz w:val="2"/>
              </w:rPr>
            </w:pPr>
          </w:p>
        </w:tc>
        <w:tc>
          <w:tcPr>
            <w:tcW w:w="420" w:type="dxa"/>
            <w:tcMar>
              <w:top w:w="0" w:type="dxa"/>
              <w:left w:w="0" w:type="dxa"/>
              <w:bottom w:w="0" w:type="dxa"/>
              <w:right w:w="0" w:type="dxa"/>
            </w:tcMar>
          </w:tcPr>
          <w:p w14:paraId="4DDBEF00" w14:textId="77777777" w:rsidR="005E5399" w:rsidRDefault="005E5399">
            <w:pPr>
              <w:rPr>
                <w:sz w:val="2"/>
              </w:rPr>
            </w:pPr>
          </w:p>
        </w:tc>
        <w:tc>
          <w:tcPr>
            <w:tcW w:w="420" w:type="dxa"/>
            <w:tcMar>
              <w:top w:w="0" w:type="dxa"/>
              <w:left w:w="0" w:type="dxa"/>
              <w:bottom w:w="0" w:type="dxa"/>
              <w:right w:w="0" w:type="dxa"/>
            </w:tcMar>
          </w:tcPr>
          <w:p w14:paraId="3461D779" w14:textId="77777777" w:rsidR="005E5399" w:rsidRDefault="005E5399">
            <w:pPr>
              <w:rPr>
                <w:sz w:val="2"/>
              </w:rPr>
            </w:pPr>
          </w:p>
        </w:tc>
        <w:tc>
          <w:tcPr>
            <w:tcW w:w="420" w:type="dxa"/>
            <w:tcMar>
              <w:top w:w="0" w:type="dxa"/>
              <w:left w:w="0" w:type="dxa"/>
              <w:bottom w:w="0" w:type="dxa"/>
              <w:right w:w="0" w:type="dxa"/>
            </w:tcMar>
          </w:tcPr>
          <w:p w14:paraId="3CF2D8B6" w14:textId="77777777" w:rsidR="005E5399" w:rsidRDefault="005E5399">
            <w:pPr>
              <w:rPr>
                <w:sz w:val="2"/>
              </w:rPr>
            </w:pPr>
          </w:p>
        </w:tc>
        <w:tc>
          <w:tcPr>
            <w:tcW w:w="420" w:type="dxa"/>
            <w:tcMar>
              <w:top w:w="0" w:type="dxa"/>
              <w:left w:w="0" w:type="dxa"/>
              <w:bottom w:w="0" w:type="dxa"/>
              <w:right w:w="0" w:type="dxa"/>
            </w:tcMar>
          </w:tcPr>
          <w:p w14:paraId="0FB78278" w14:textId="77777777" w:rsidR="005E5399" w:rsidRDefault="005E5399">
            <w:pPr>
              <w:rPr>
                <w:sz w:val="2"/>
              </w:rPr>
            </w:pPr>
          </w:p>
        </w:tc>
        <w:tc>
          <w:tcPr>
            <w:tcW w:w="420" w:type="dxa"/>
            <w:tcMar>
              <w:top w:w="0" w:type="dxa"/>
              <w:left w:w="0" w:type="dxa"/>
              <w:bottom w:w="0" w:type="dxa"/>
              <w:right w:w="0" w:type="dxa"/>
            </w:tcMar>
          </w:tcPr>
          <w:p w14:paraId="1FC39945" w14:textId="77777777" w:rsidR="005E5399" w:rsidRDefault="005E5399">
            <w:pPr>
              <w:rPr>
                <w:sz w:val="2"/>
              </w:rPr>
            </w:pPr>
          </w:p>
        </w:tc>
      </w:tr>
      <w:tr w:rsidR="005E5399" w14:paraId="70D52FD7" w14:textId="77777777">
        <w:trPr>
          <w:trHeight w:val="238"/>
        </w:trPr>
        <w:tc>
          <w:tcPr>
            <w:tcW w:w="1940" w:type="dxa"/>
            <w:vMerge/>
            <w:tcMar>
              <w:top w:w="0" w:type="dxa"/>
              <w:left w:w="0" w:type="dxa"/>
              <w:bottom w:w="0" w:type="dxa"/>
              <w:right w:w="0" w:type="dxa"/>
            </w:tcMar>
          </w:tcPr>
          <w:p w14:paraId="0562CB0E" w14:textId="77777777" w:rsidR="005E5399" w:rsidRDefault="005E5399"/>
        </w:tc>
        <w:tc>
          <w:tcPr>
            <w:tcW w:w="20" w:type="dxa"/>
            <w:tcMar>
              <w:top w:w="0" w:type="dxa"/>
              <w:left w:w="0" w:type="dxa"/>
              <w:bottom w:w="0" w:type="dxa"/>
              <w:right w:w="0" w:type="dxa"/>
            </w:tcMar>
          </w:tcPr>
          <w:p w14:paraId="34CE0A41" w14:textId="77777777" w:rsidR="005E5399" w:rsidRDefault="005E5399">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02614873"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7D63B4E"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0FE43D"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2EC484"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096D9DC"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37E9475"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B3F4E3B"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C74A11F"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DC3BEB2"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702E83B" w14:textId="77777777" w:rsidR="005E5399" w:rsidRDefault="000B6A2C">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5E5399" w14:paraId="62EBF3C5" w14:textId="77777777">
        <w:trPr>
          <w:trHeight w:val="18"/>
        </w:trPr>
        <w:tc>
          <w:tcPr>
            <w:tcW w:w="1940" w:type="dxa"/>
            <w:vMerge/>
            <w:tcMar>
              <w:top w:w="0" w:type="dxa"/>
              <w:left w:w="0" w:type="dxa"/>
              <w:bottom w:w="0" w:type="dxa"/>
              <w:right w:w="0" w:type="dxa"/>
            </w:tcMar>
          </w:tcPr>
          <w:p w14:paraId="6D98A12B" w14:textId="77777777" w:rsidR="005E5399" w:rsidRDefault="005E5399"/>
        </w:tc>
        <w:tc>
          <w:tcPr>
            <w:tcW w:w="20" w:type="dxa"/>
            <w:tcMar>
              <w:top w:w="0" w:type="dxa"/>
              <w:left w:w="0" w:type="dxa"/>
              <w:bottom w:w="0" w:type="dxa"/>
              <w:right w:w="0" w:type="dxa"/>
            </w:tcMar>
          </w:tcPr>
          <w:p w14:paraId="2946DB82" w14:textId="77777777" w:rsidR="005E5399" w:rsidRDefault="005E5399">
            <w:pPr>
              <w:rPr>
                <w:sz w:val="2"/>
              </w:rPr>
            </w:pPr>
          </w:p>
        </w:tc>
        <w:tc>
          <w:tcPr>
            <w:tcW w:w="420" w:type="dxa"/>
            <w:tcMar>
              <w:top w:w="0" w:type="dxa"/>
              <w:left w:w="0" w:type="dxa"/>
              <w:bottom w:w="0" w:type="dxa"/>
              <w:right w:w="0" w:type="dxa"/>
            </w:tcMar>
          </w:tcPr>
          <w:p w14:paraId="5997CC1D" w14:textId="77777777" w:rsidR="005E5399" w:rsidRDefault="005E5399">
            <w:pPr>
              <w:rPr>
                <w:sz w:val="2"/>
              </w:rPr>
            </w:pPr>
          </w:p>
        </w:tc>
        <w:tc>
          <w:tcPr>
            <w:tcW w:w="420" w:type="dxa"/>
            <w:tcMar>
              <w:top w:w="0" w:type="dxa"/>
              <w:left w:w="0" w:type="dxa"/>
              <w:bottom w:w="0" w:type="dxa"/>
              <w:right w:w="0" w:type="dxa"/>
            </w:tcMar>
          </w:tcPr>
          <w:p w14:paraId="110FFD37" w14:textId="77777777" w:rsidR="005E5399" w:rsidRDefault="005E5399">
            <w:pPr>
              <w:rPr>
                <w:sz w:val="2"/>
              </w:rPr>
            </w:pPr>
          </w:p>
        </w:tc>
        <w:tc>
          <w:tcPr>
            <w:tcW w:w="420" w:type="dxa"/>
            <w:tcMar>
              <w:top w:w="0" w:type="dxa"/>
              <w:left w:w="0" w:type="dxa"/>
              <w:bottom w:w="0" w:type="dxa"/>
              <w:right w:w="0" w:type="dxa"/>
            </w:tcMar>
          </w:tcPr>
          <w:p w14:paraId="6B699379" w14:textId="77777777" w:rsidR="005E5399" w:rsidRDefault="005E5399">
            <w:pPr>
              <w:rPr>
                <w:sz w:val="2"/>
              </w:rPr>
            </w:pPr>
          </w:p>
        </w:tc>
        <w:tc>
          <w:tcPr>
            <w:tcW w:w="420" w:type="dxa"/>
            <w:tcMar>
              <w:top w:w="0" w:type="dxa"/>
              <w:left w:w="0" w:type="dxa"/>
              <w:bottom w:w="0" w:type="dxa"/>
              <w:right w:w="0" w:type="dxa"/>
            </w:tcMar>
          </w:tcPr>
          <w:p w14:paraId="3FE9F23F" w14:textId="77777777" w:rsidR="005E5399" w:rsidRDefault="005E5399">
            <w:pPr>
              <w:rPr>
                <w:sz w:val="2"/>
              </w:rPr>
            </w:pPr>
          </w:p>
        </w:tc>
        <w:tc>
          <w:tcPr>
            <w:tcW w:w="420" w:type="dxa"/>
            <w:tcMar>
              <w:top w:w="0" w:type="dxa"/>
              <w:left w:w="0" w:type="dxa"/>
              <w:bottom w:w="0" w:type="dxa"/>
              <w:right w:w="0" w:type="dxa"/>
            </w:tcMar>
          </w:tcPr>
          <w:p w14:paraId="1F72F646" w14:textId="77777777" w:rsidR="005E5399" w:rsidRDefault="005E5399">
            <w:pPr>
              <w:rPr>
                <w:sz w:val="2"/>
              </w:rPr>
            </w:pPr>
          </w:p>
        </w:tc>
        <w:tc>
          <w:tcPr>
            <w:tcW w:w="420" w:type="dxa"/>
            <w:tcMar>
              <w:top w:w="0" w:type="dxa"/>
              <w:left w:w="0" w:type="dxa"/>
              <w:bottom w:w="0" w:type="dxa"/>
              <w:right w:w="0" w:type="dxa"/>
            </w:tcMar>
          </w:tcPr>
          <w:p w14:paraId="08CE6F91" w14:textId="77777777" w:rsidR="005E5399" w:rsidRDefault="005E5399">
            <w:pPr>
              <w:rPr>
                <w:sz w:val="2"/>
              </w:rPr>
            </w:pPr>
          </w:p>
        </w:tc>
        <w:tc>
          <w:tcPr>
            <w:tcW w:w="420" w:type="dxa"/>
            <w:tcMar>
              <w:top w:w="0" w:type="dxa"/>
              <w:left w:w="0" w:type="dxa"/>
              <w:bottom w:w="0" w:type="dxa"/>
              <w:right w:w="0" w:type="dxa"/>
            </w:tcMar>
          </w:tcPr>
          <w:p w14:paraId="61CDCEAD" w14:textId="77777777" w:rsidR="005E5399" w:rsidRDefault="005E5399">
            <w:pPr>
              <w:rPr>
                <w:sz w:val="2"/>
              </w:rPr>
            </w:pPr>
          </w:p>
        </w:tc>
        <w:tc>
          <w:tcPr>
            <w:tcW w:w="420" w:type="dxa"/>
            <w:tcMar>
              <w:top w:w="0" w:type="dxa"/>
              <w:left w:w="0" w:type="dxa"/>
              <w:bottom w:w="0" w:type="dxa"/>
              <w:right w:w="0" w:type="dxa"/>
            </w:tcMar>
          </w:tcPr>
          <w:p w14:paraId="6BB9E253" w14:textId="77777777" w:rsidR="005E5399" w:rsidRDefault="005E5399">
            <w:pPr>
              <w:rPr>
                <w:sz w:val="2"/>
              </w:rPr>
            </w:pPr>
          </w:p>
        </w:tc>
        <w:tc>
          <w:tcPr>
            <w:tcW w:w="420" w:type="dxa"/>
            <w:tcMar>
              <w:top w:w="0" w:type="dxa"/>
              <w:left w:w="0" w:type="dxa"/>
              <w:bottom w:w="0" w:type="dxa"/>
              <w:right w:w="0" w:type="dxa"/>
            </w:tcMar>
          </w:tcPr>
          <w:p w14:paraId="23DE523C" w14:textId="77777777" w:rsidR="005E5399" w:rsidRDefault="005E5399">
            <w:pPr>
              <w:rPr>
                <w:sz w:val="2"/>
              </w:rPr>
            </w:pPr>
          </w:p>
        </w:tc>
        <w:tc>
          <w:tcPr>
            <w:tcW w:w="420" w:type="dxa"/>
            <w:tcMar>
              <w:top w:w="0" w:type="dxa"/>
              <w:left w:w="0" w:type="dxa"/>
              <w:bottom w:w="0" w:type="dxa"/>
              <w:right w:w="0" w:type="dxa"/>
            </w:tcMar>
          </w:tcPr>
          <w:p w14:paraId="52E56223" w14:textId="77777777" w:rsidR="005E5399" w:rsidRDefault="005E5399">
            <w:pPr>
              <w:rPr>
                <w:sz w:val="2"/>
              </w:rPr>
            </w:pPr>
          </w:p>
        </w:tc>
      </w:tr>
    </w:tbl>
    <w:p w14:paraId="100C5B58" w14:textId="77777777" w:rsidR="005E5399" w:rsidRDefault="000B6A2C">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5E5399" w14:paraId="0208E6BC" w14:textId="77777777">
        <w:trPr>
          <w:trHeight w:val="346"/>
        </w:trPr>
        <w:tc>
          <w:tcPr>
            <w:tcW w:w="1940" w:type="dxa"/>
            <w:tcMar>
              <w:top w:w="0" w:type="dxa"/>
              <w:left w:w="0" w:type="dxa"/>
              <w:bottom w:w="0" w:type="dxa"/>
              <w:right w:w="0" w:type="dxa"/>
            </w:tcMar>
            <w:vAlign w:val="center"/>
          </w:tcPr>
          <w:p w14:paraId="5C69D210" w14:textId="77777777" w:rsidR="005E5399" w:rsidRDefault="000B6A2C">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7547A01" w14:textId="77777777" w:rsidR="005E5399" w:rsidRDefault="005E5399">
            <w:pPr>
              <w:rPr>
                <w:sz w:val="2"/>
              </w:rPr>
            </w:pPr>
          </w:p>
        </w:tc>
        <w:tc>
          <w:tcPr>
            <w:tcW w:w="4200" w:type="dxa"/>
            <w:tcMar>
              <w:top w:w="0" w:type="dxa"/>
              <w:left w:w="0" w:type="dxa"/>
              <w:bottom w:w="0" w:type="dxa"/>
              <w:right w:w="0" w:type="dxa"/>
            </w:tcMar>
            <w:vAlign w:val="center"/>
          </w:tcPr>
          <w:p w14:paraId="6C96EC57" w14:textId="77777777" w:rsidR="005E5399" w:rsidRDefault="000B6A2C">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12F40E89" w14:textId="77777777" w:rsidR="005E5399" w:rsidRDefault="000B6A2C">
      <w:pPr>
        <w:spacing w:line="240" w:lineRule="exact"/>
      </w:pPr>
      <w:r>
        <w:t xml:space="preserve"> </w:t>
      </w:r>
    </w:p>
    <w:p w14:paraId="5043CB0F" w14:textId="77777777" w:rsidR="005E5399" w:rsidRDefault="005E5399">
      <w:pPr>
        <w:spacing w:after="100" w:line="240" w:lineRule="exact"/>
      </w:pPr>
    </w:p>
    <w:p w14:paraId="224F0419" w14:textId="77777777" w:rsidR="005E5399" w:rsidRDefault="000B6A2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6D2862D3" w14:textId="77777777" w:rsidR="005E5399" w:rsidRDefault="000B6A2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2C5B5317" w14:textId="77777777" w:rsidR="005E5399" w:rsidRDefault="000B6A2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321E9474" w14:textId="77777777" w:rsidR="005E5399" w:rsidRDefault="000B6A2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07459315" w14:textId="77777777" w:rsidR="005E5399" w:rsidRDefault="005E5399">
      <w:pPr>
        <w:spacing w:line="279" w:lineRule="exact"/>
        <w:jc w:val="center"/>
        <w:rPr>
          <w:rFonts w:ascii="Trebuchet MS" w:eastAsia="Trebuchet MS" w:hAnsi="Trebuchet MS" w:cs="Trebuchet MS"/>
          <w:color w:val="000000"/>
          <w:lang w:val="fr-FR"/>
        </w:rPr>
        <w:sectPr w:rsidR="005E5399">
          <w:pgSz w:w="11900" w:h="16840"/>
          <w:pgMar w:top="1400" w:right="1140" w:bottom="1440" w:left="1140" w:header="1400" w:footer="1440" w:gutter="0"/>
          <w:cols w:space="708"/>
        </w:sectPr>
      </w:pPr>
    </w:p>
    <w:p w14:paraId="6537F28F" w14:textId="77777777" w:rsidR="005E5399" w:rsidRDefault="005E5399">
      <w:pPr>
        <w:spacing w:line="200" w:lineRule="exact"/>
        <w:rPr>
          <w:sz w:val="20"/>
        </w:rPr>
      </w:pPr>
    </w:p>
    <w:p w14:paraId="5710C88A" w14:textId="77777777" w:rsidR="005E5399" w:rsidRDefault="000B6A2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19219836" w14:textId="77777777" w:rsidR="005E5399" w:rsidRDefault="005E5399">
      <w:pPr>
        <w:spacing w:after="80" w:line="240" w:lineRule="exact"/>
      </w:pPr>
    </w:p>
    <w:p w14:paraId="581FB84C" w14:textId="77777777" w:rsidR="005E5399" w:rsidRDefault="000B6A2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8783DA3" w14:textId="77777777" w:rsidR="005E5399" w:rsidRDefault="000B6A2C">
      <w:pPr>
        <w:pStyle w:val="TM1"/>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2 -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D074E7B" w14:textId="77777777" w:rsidR="005E5399" w:rsidRDefault="000B6A2C">
      <w:pPr>
        <w:pStyle w:val="TM1"/>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3 -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4D84369" w14:textId="77777777" w:rsidR="005E5399" w:rsidRDefault="000B6A2C">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3.</w:t>
        </w:r>
        <w:r>
          <w:rPr>
            <w:rStyle w:val="Lienhypertexte"/>
            <w:rFonts w:ascii="Trebuchet MS" w:eastAsia="Trebuchet MS" w:hAnsi="Trebuchet MS" w:cs="Trebuchet MS"/>
            <w:lang w:val="fr-FR"/>
          </w:rPr>
          <w:t>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AFE23F9" w14:textId="77777777" w:rsidR="005E5399" w:rsidRDefault="000B6A2C">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11A3304" w14:textId="77777777" w:rsidR="005E5399" w:rsidRDefault="000B6A2C">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D3BF907" w14:textId="77777777" w:rsidR="005E5399" w:rsidRDefault="000B6A2C">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FA04B60" w14:textId="77777777" w:rsidR="005E5399" w:rsidRDefault="000B6A2C">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5 - Durée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448361C" w14:textId="77777777" w:rsidR="005E5399" w:rsidRDefault="000B6A2C">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 xml:space="preserve">6 </w:t>
        </w:r>
        <w:r>
          <w:rPr>
            <w:rStyle w:val="Lienhypertexte"/>
            <w:rFonts w:ascii="Trebuchet MS" w:eastAsia="Trebuchet MS" w:hAnsi="Trebuchet MS" w:cs="Trebuchet MS"/>
            <w:lang w:val="fr-FR"/>
          </w:rPr>
          <w:t>-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3140AFA8" w14:textId="77777777" w:rsidR="005E5399" w:rsidRDefault="000B6A2C">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73115414" w14:textId="77777777" w:rsidR="005E5399" w:rsidRDefault="000B6A2C">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8 - Engagement relatif à l'action d'insertion sociale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BF13072" w14:textId="77777777" w:rsidR="005E5399" w:rsidRDefault="000B6A2C">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9 -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45B4871" w14:textId="77777777" w:rsidR="005E5399" w:rsidRDefault="000B6A2C">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10 -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BC8E2B3" w14:textId="77777777" w:rsidR="005E5399" w:rsidRDefault="000B6A2C">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ANNEXE N° 1 : RÉPARTITIONS DES HONORAIRES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36686CF4" w14:textId="77777777" w:rsidR="005E5399" w:rsidRDefault="000B6A2C">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ANNEXE N° 2 : DÉSIGNATION DES CO-TRAITANTS ET RÉPARTITION DES PRESTA</w:t>
        </w:r>
        <w:r>
          <w:rPr>
            <w:rStyle w:val="Lienhypertexte"/>
            <w:rFonts w:ascii="Trebuchet MS" w:eastAsia="Trebuchet MS" w:hAnsi="Trebuchet MS" w:cs="Trebuchet MS"/>
            <w:lang w:val="fr-FR"/>
          </w:rPr>
          <w:t>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296FEF7D" w14:textId="77777777" w:rsidR="005E5399" w:rsidRDefault="000B6A2C">
      <w:pPr>
        <w:spacing w:after="100"/>
        <w:rPr>
          <w:rFonts w:ascii="Trebuchet MS" w:eastAsia="Trebuchet MS" w:hAnsi="Trebuchet MS" w:cs="Trebuchet MS"/>
          <w:color w:val="000000"/>
          <w:sz w:val="22"/>
          <w:lang w:val="fr-FR"/>
        </w:rPr>
        <w:sectPr w:rsidR="005E539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DCEB596" w14:textId="77777777" w:rsidR="005E5399" w:rsidRDefault="000B6A2C">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608DEACE" w14:textId="77777777" w:rsidR="005E5399" w:rsidRPr="00D43E68" w:rsidRDefault="000B6A2C">
      <w:pPr>
        <w:spacing w:line="60" w:lineRule="exact"/>
        <w:rPr>
          <w:sz w:val="6"/>
          <w:lang w:val="fr-FR"/>
        </w:rPr>
      </w:pPr>
      <w:r w:rsidRPr="00D43E68">
        <w:rPr>
          <w:lang w:val="fr-FR"/>
        </w:rPr>
        <w:t xml:space="preserve"> </w:t>
      </w:r>
    </w:p>
    <w:p w14:paraId="3AC34D2C" w14:textId="77777777" w:rsidR="005E5399" w:rsidRDefault="000B6A2C">
      <w:pPr>
        <w:pStyle w:val="ParagrapheIndent1"/>
        <w:spacing w:after="240"/>
        <w:jc w:val="both"/>
        <w:rPr>
          <w:color w:val="000000"/>
          <w:lang w:val="fr-FR"/>
        </w:rPr>
      </w:pPr>
      <w:r>
        <w:rPr>
          <w:color w:val="000000"/>
          <w:lang w:val="fr-FR"/>
        </w:rPr>
        <w:t>Nom de l'organisme : Université Paris-Saclay</w:t>
      </w:r>
    </w:p>
    <w:p w14:paraId="4C656842" w14:textId="77777777" w:rsidR="005E5399" w:rsidRDefault="000B6A2C">
      <w:pPr>
        <w:pStyle w:val="ParagrapheIndent1"/>
        <w:spacing w:after="240" w:line="232" w:lineRule="exact"/>
        <w:jc w:val="both"/>
        <w:rPr>
          <w:color w:val="000000"/>
          <w:lang w:val="fr-FR"/>
        </w:rPr>
      </w:pPr>
      <w:r>
        <w:rPr>
          <w:color w:val="000000"/>
          <w:lang w:val="fr-FR"/>
        </w:rPr>
        <w:t xml:space="preserve">Personne habilitée à donner les </w:t>
      </w:r>
      <w:r>
        <w:rPr>
          <w:color w:val="000000"/>
          <w:lang w:val="fr-FR"/>
        </w:rPr>
        <w:t>renseignements relatifs aux nantissements et cessions de créances : Monsieur Camille GALAP, Président de l’Université Paris-Saclay</w:t>
      </w:r>
    </w:p>
    <w:p w14:paraId="7F022656" w14:textId="77777777" w:rsidR="005E5399" w:rsidRDefault="000B6A2C">
      <w:pPr>
        <w:pStyle w:val="ParagrapheIndent1"/>
        <w:spacing w:after="240"/>
        <w:jc w:val="both"/>
        <w:rPr>
          <w:color w:val="000000"/>
          <w:lang w:val="fr-FR"/>
        </w:rPr>
      </w:pPr>
      <w:r>
        <w:rPr>
          <w:color w:val="000000"/>
          <w:lang w:val="fr-FR"/>
        </w:rPr>
        <w:t>Ordonnateur : Monsieur Camille GALAP, Président de l’Université Paris-Saclay</w:t>
      </w:r>
    </w:p>
    <w:p w14:paraId="4574CAAA" w14:textId="77777777" w:rsidR="005E5399" w:rsidRDefault="000B6A2C">
      <w:pPr>
        <w:pStyle w:val="ParagrapheIndent1"/>
        <w:spacing w:after="240"/>
        <w:jc w:val="both"/>
        <w:rPr>
          <w:color w:val="000000"/>
          <w:lang w:val="fr-FR"/>
        </w:rPr>
      </w:pPr>
      <w:r>
        <w:rPr>
          <w:color w:val="000000"/>
          <w:lang w:val="fr-FR"/>
        </w:rPr>
        <w:t>Comptable assignataire des paiements : Agent com</w:t>
      </w:r>
      <w:r>
        <w:rPr>
          <w:color w:val="000000"/>
          <w:lang w:val="fr-FR"/>
        </w:rPr>
        <w:t>ptable de l'Université Paris-Saclay</w:t>
      </w:r>
    </w:p>
    <w:p w14:paraId="1D600CD8" w14:textId="77777777" w:rsidR="005E5399" w:rsidRDefault="000B6A2C">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2BAC6FC9" w14:textId="77777777" w:rsidR="005E5399" w:rsidRPr="00D43E68" w:rsidRDefault="000B6A2C">
      <w:pPr>
        <w:spacing w:line="60" w:lineRule="exact"/>
        <w:rPr>
          <w:sz w:val="6"/>
          <w:lang w:val="fr-FR"/>
        </w:rPr>
      </w:pPr>
      <w:r w:rsidRPr="00D43E68">
        <w:rPr>
          <w:lang w:val="fr-FR"/>
        </w:rPr>
        <w:t xml:space="preserve"> </w:t>
      </w:r>
    </w:p>
    <w:p w14:paraId="2182DC16" w14:textId="77777777" w:rsidR="005E5399" w:rsidRDefault="000B6A2C">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w:t>
      </w:r>
      <w:r>
        <w:rPr>
          <w:color w:val="000000"/>
          <w:lang w:val="fr-FR"/>
        </w:rPr>
        <w:t>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5E5399" w14:paraId="043F6E82" w14:textId="77777777">
        <w:trPr>
          <w:trHeight w:val="202"/>
        </w:trPr>
        <w:tc>
          <w:tcPr>
            <w:tcW w:w="240" w:type="dxa"/>
            <w:tcMar>
              <w:top w:w="0" w:type="dxa"/>
              <w:left w:w="0" w:type="dxa"/>
              <w:bottom w:w="0" w:type="dxa"/>
              <w:right w:w="0" w:type="dxa"/>
            </w:tcMar>
          </w:tcPr>
          <w:p w14:paraId="7194DBDC" w14:textId="77777777" w:rsidR="005E5399" w:rsidRDefault="000B6A2C">
            <w:pPr>
              <w:rPr>
                <w:sz w:val="2"/>
              </w:rPr>
            </w:pPr>
            <w:r>
              <w:pict w14:anchorId="023D0972">
                <v:shape id="_x0000_i1026" type="#_x0000_t75" style="width:12pt;height:12pt">
                  <v:imagedata r:id="rId8" o:title=""/>
                </v:shape>
              </w:pict>
            </w:r>
          </w:p>
        </w:tc>
        <w:tc>
          <w:tcPr>
            <w:tcW w:w="200" w:type="dxa"/>
            <w:tcMar>
              <w:top w:w="0" w:type="dxa"/>
              <w:left w:w="0" w:type="dxa"/>
              <w:bottom w:w="0" w:type="dxa"/>
              <w:right w:w="0" w:type="dxa"/>
            </w:tcMar>
          </w:tcPr>
          <w:p w14:paraId="769D0D3C" w14:textId="77777777" w:rsidR="005E5399" w:rsidRDefault="005E5399">
            <w:pPr>
              <w:rPr>
                <w:sz w:val="2"/>
              </w:rPr>
            </w:pPr>
          </w:p>
        </w:tc>
        <w:tc>
          <w:tcPr>
            <w:tcW w:w="9180" w:type="dxa"/>
            <w:gridSpan w:val="3"/>
            <w:tcMar>
              <w:top w:w="0" w:type="dxa"/>
              <w:left w:w="0" w:type="dxa"/>
              <w:bottom w:w="0" w:type="dxa"/>
              <w:right w:w="0" w:type="dxa"/>
            </w:tcMar>
          </w:tcPr>
          <w:p w14:paraId="46940C61" w14:textId="77777777" w:rsidR="005E5399" w:rsidRDefault="000B6A2C">
            <w:pPr>
              <w:pStyle w:val="ParagrapheIndent1"/>
              <w:jc w:val="both"/>
              <w:rPr>
                <w:color w:val="000000"/>
                <w:lang w:val="fr-FR"/>
              </w:rPr>
            </w:pPr>
            <w:r>
              <w:rPr>
                <w:color w:val="000000"/>
                <w:lang w:val="fr-FR"/>
              </w:rPr>
              <w:t>Le signataire (Candidat individuel),</w:t>
            </w:r>
          </w:p>
        </w:tc>
      </w:tr>
      <w:tr w:rsidR="005E5399" w14:paraId="31F8E55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82A31"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D245A" w14:textId="77777777" w:rsidR="005E5399" w:rsidRDefault="005E5399">
            <w:pPr>
              <w:pStyle w:val="saisieClientCel"/>
              <w:rPr>
                <w:rFonts w:ascii="Trebuchet MS" w:eastAsia="Trebuchet MS" w:hAnsi="Trebuchet MS" w:cs="Trebuchet MS"/>
                <w:color w:val="000000"/>
                <w:lang w:val="fr-FR"/>
              </w:rPr>
            </w:pPr>
          </w:p>
        </w:tc>
      </w:tr>
      <w:tr w:rsidR="005E5399" w14:paraId="3E36BE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F48728"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31BE67" w14:textId="77777777" w:rsidR="005E5399" w:rsidRDefault="005E5399">
            <w:pPr>
              <w:pStyle w:val="saisieClientCel"/>
              <w:rPr>
                <w:rFonts w:ascii="Trebuchet MS" w:eastAsia="Trebuchet MS" w:hAnsi="Trebuchet MS" w:cs="Trebuchet MS"/>
                <w:color w:val="000000"/>
                <w:lang w:val="fr-FR"/>
              </w:rPr>
            </w:pPr>
          </w:p>
        </w:tc>
      </w:tr>
    </w:tbl>
    <w:p w14:paraId="156A6281" w14:textId="77777777" w:rsidR="005E5399" w:rsidRDefault="000B6A2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E5399" w:rsidRPr="00D43E68" w14:paraId="257826FA" w14:textId="77777777">
        <w:trPr>
          <w:trHeight w:val="202"/>
        </w:trPr>
        <w:tc>
          <w:tcPr>
            <w:tcW w:w="240" w:type="dxa"/>
            <w:tcMar>
              <w:top w:w="0" w:type="dxa"/>
              <w:left w:w="0" w:type="dxa"/>
              <w:bottom w:w="0" w:type="dxa"/>
              <w:right w:w="0" w:type="dxa"/>
            </w:tcMar>
          </w:tcPr>
          <w:p w14:paraId="36FEB5B0" w14:textId="77777777" w:rsidR="005E5399" w:rsidRDefault="000B6A2C">
            <w:pPr>
              <w:rPr>
                <w:sz w:val="2"/>
              </w:rPr>
            </w:pPr>
            <w:r>
              <w:pict w14:anchorId="2933FE0A">
                <v:shape id="_x0000_i1027" type="#_x0000_t75" style="width:12pt;height:12pt">
                  <v:imagedata r:id="rId8" o:title=""/>
                </v:shape>
              </w:pict>
            </w:r>
          </w:p>
        </w:tc>
        <w:tc>
          <w:tcPr>
            <w:tcW w:w="200" w:type="dxa"/>
            <w:tcMar>
              <w:top w:w="0" w:type="dxa"/>
              <w:left w:w="0" w:type="dxa"/>
              <w:bottom w:w="0" w:type="dxa"/>
              <w:right w:w="0" w:type="dxa"/>
            </w:tcMar>
          </w:tcPr>
          <w:p w14:paraId="30D7AA69" w14:textId="77777777" w:rsidR="005E5399" w:rsidRDefault="005E5399">
            <w:pPr>
              <w:rPr>
                <w:sz w:val="2"/>
              </w:rPr>
            </w:pPr>
          </w:p>
        </w:tc>
        <w:tc>
          <w:tcPr>
            <w:tcW w:w="9180" w:type="dxa"/>
            <w:gridSpan w:val="3"/>
            <w:tcMar>
              <w:top w:w="0" w:type="dxa"/>
              <w:left w:w="0" w:type="dxa"/>
              <w:bottom w:w="0" w:type="dxa"/>
              <w:right w:w="0" w:type="dxa"/>
            </w:tcMar>
          </w:tcPr>
          <w:p w14:paraId="012B75A3" w14:textId="77777777" w:rsidR="005E5399" w:rsidRDefault="000B6A2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5E5399" w:rsidRPr="00D43E68" w14:paraId="7673326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C0A629" w14:textId="77777777" w:rsidR="005E5399" w:rsidRDefault="000B6A2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w:t>
            </w:r>
            <w:r>
              <w:rPr>
                <w:rFonts w:ascii="Trebuchet MS" w:eastAsia="Trebuchet MS" w:hAnsi="Trebuchet MS" w:cs="Trebuchet MS"/>
                <w:color w:val="000000"/>
                <w:lang w:val="fr-FR"/>
              </w:rPr>
              <w:t>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96D064" w14:textId="77777777" w:rsidR="005E5399" w:rsidRDefault="005E5399">
            <w:pPr>
              <w:pStyle w:val="saisieClientCel"/>
              <w:rPr>
                <w:rFonts w:ascii="Trebuchet MS" w:eastAsia="Trebuchet MS" w:hAnsi="Trebuchet MS" w:cs="Trebuchet MS"/>
                <w:color w:val="000000"/>
                <w:lang w:val="fr-FR"/>
              </w:rPr>
            </w:pPr>
          </w:p>
        </w:tc>
      </w:tr>
      <w:tr w:rsidR="005E5399" w14:paraId="0665A75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9FCB09"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FF1C98" w14:textId="77777777" w:rsidR="005E5399" w:rsidRDefault="005E5399">
            <w:pPr>
              <w:pStyle w:val="saisieClientCel"/>
              <w:rPr>
                <w:rFonts w:ascii="Trebuchet MS" w:eastAsia="Trebuchet MS" w:hAnsi="Trebuchet MS" w:cs="Trebuchet MS"/>
                <w:color w:val="000000"/>
                <w:lang w:val="fr-FR"/>
              </w:rPr>
            </w:pPr>
          </w:p>
        </w:tc>
      </w:tr>
      <w:tr w:rsidR="005E5399" w14:paraId="39B5F01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7DDFEF"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072C0D" w14:textId="77777777" w:rsidR="005E5399" w:rsidRDefault="005E5399">
            <w:pPr>
              <w:pStyle w:val="saisieClientCel"/>
              <w:rPr>
                <w:rFonts w:ascii="Trebuchet MS" w:eastAsia="Trebuchet MS" w:hAnsi="Trebuchet MS" w:cs="Trebuchet MS"/>
                <w:color w:val="000000"/>
                <w:lang w:val="fr-FR"/>
              </w:rPr>
            </w:pPr>
          </w:p>
        </w:tc>
      </w:tr>
      <w:tr w:rsidR="005E5399" w14:paraId="6C3C167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28C7DE"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A21919" w14:textId="77777777" w:rsidR="005E5399" w:rsidRDefault="005E5399">
            <w:pPr>
              <w:pStyle w:val="saisieClientCel"/>
              <w:rPr>
                <w:rFonts w:ascii="Trebuchet MS" w:eastAsia="Trebuchet MS" w:hAnsi="Trebuchet MS" w:cs="Trebuchet MS"/>
                <w:color w:val="000000"/>
                <w:lang w:val="fr-FR"/>
              </w:rPr>
            </w:pPr>
          </w:p>
        </w:tc>
      </w:tr>
      <w:tr w:rsidR="005E5399" w14:paraId="5EC9EC3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FB79CA"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18F9B" w14:textId="77777777" w:rsidR="005E5399" w:rsidRDefault="005E5399">
            <w:pPr>
              <w:pStyle w:val="saisieClientCel"/>
              <w:rPr>
                <w:rFonts w:ascii="Trebuchet MS" w:eastAsia="Trebuchet MS" w:hAnsi="Trebuchet MS" w:cs="Trebuchet MS"/>
                <w:color w:val="000000"/>
                <w:lang w:val="fr-FR"/>
              </w:rPr>
            </w:pPr>
          </w:p>
        </w:tc>
      </w:tr>
      <w:tr w:rsidR="005E5399" w14:paraId="001CB6C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BB006C"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8601FE" w14:textId="77777777" w:rsidR="005E5399" w:rsidRDefault="005E5399">
            <w:pPr>
              <w:pStyle w:val="saisieClientCel"/>
              <w:rPr>
                <w:rFonts w:ascii="Trebuchet MS" w:eastAsia="Trebuchet MS" w:hAnsi="Trebuchet MS" w:cs="Trebuchet MS"/>
                <w:color w:val="000000"/>
                <w:lang w:val="fr-FR"/>
              </w:rPr>
            </w:pPr>
          </w:p>
        </w:tc>
      </w:tr>
      <w:tr w:rsidR="005E5399" w14:paraId="4D4137B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A16AB9" w14:textId="77777777" w:rsidR="005E5399" w:rsidRDefault="000B6A2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3CABC7" w14:textId="77777777" w:rsidR="005E5399" w:rsidRDefault="005E5399">
            <w:pPr>
              <w:pStyle w:val="saisieClientCel"/>
              <w:rPr>
                <w:rFonts w:ascii="Trebuchet MS" w:eastAsia="Trebuchet MS" w:hAnsi="Trebuchet MS" w:cs="Trebuchet MS"/>
                <w:color w:val="000000"/>
                <w:lang w:val="fr-FR"/>
              </w:rPr>
            </w:pPr>
          </w:p>
        </w:tc>
      </w:tr>
    </w:tbl>
    <w:p w14:paraId="20876B09" w14:textId="77777777" w:rsidR="005E5399" w:rsidRDefault="000B6A2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E5399" w:rsidRPr="00D43E68" w14:paraId="325FA2F3" w14:textId="77777777">
        <w:trPr>
          <w:trHeight w:val="202"/>
        </w:trPr>
        <w:tc>
          <w:tcPr>
            <w:tcW w:w="240" w:type="dxa"/>
            <w:tcMar>
              <w:top w:w="0" w:type="dxa"/>
              <w:left w:w="0" w:type="dxa"/>
              <w:bottom w:w="0" w:type="dxa"/>
              <w:right w:w="0" w:type="dxa"/>
            </w:tcMar>
          </w:tcPr>
          <w:p w14:paraId="5B08B5D1" w14:textId="77777777" w:rsidR="005E5399" w:rsidRDefault="000B6A2C">
            <w:pPr>
              <w:rPr>
                <w:sz w:val="2"/>
              </w:rPr>
            </w:pPr>
            <w:r>
              <w:pict w14:anchorId="2BDAD35E">
                <v:shape id="_x0000_i1028" type="#_x0000_t75" style="width:12pt;height:12pt">
                  <v:imagedata r:id="rId8" o:title=""/>
                </v:shape>
              </w:pict>
            </w:r>
          </w:p>
        </w:tc>
        <w:tc>
          <w:tcPr>
            <w:tcW w:w="200" w:type="dxa"/>
            <w:tcMar>
              <w:top w:w="0" w:type="dxa"/>
              <w:left w:w="0" w:type="dxa"/>
              <w:bottom w:w="0" w:type="dxa"/>
              <w:right w:w="0" w:type="dxa"/>
            </w:tcMar>
          </w:tcPr>
          <w:p w14:paraId="16DEB4AB" w14:textId="77777777" w:rsidR="005E5399" w:rsidRDefault="005E5399">
            <w:pPr>
              <w:rPr>
                <w:sz w:val="2"/>
              </w:rPr>
            </w:pPr>
          </w:p>
        </w:tc>
        <w:tc>
          <w:tcPr>
            <w:tcW w:w="9180" w:type="dxa"/>
            <w:gridSpan w:val="3"/>
            <w:tcMar>
              <w:top w:w="0" w:type="dxa"/>
              <w:left w:w="0" w:type="dxa"/>
              <w:bottom w:w="0" w:type="dxa"/>
              <w:right w:w="0" w:type="dxa"/>
            </w:tcMar>
          </w:tcPr>
          <w:p w14:paraId="6EA6EFF3" w14:textId="77777777" w:rsidR="005E5399" w:rsidRDefault="000B6A2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5E5399" w:rsidRPr="00D43E68" w14:paraId="797494D1"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A4228D" w14:textId="77777777" w:rsidR="005E5399" w:rsidRDefault="000B6A2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w:t>
            </w:r>
            <w:r>
              <w:rPr>
                <w:rFonts w:ascii="Trebuchet MS" w:eastAsia="Trebuchet MS" w:hAnsi="Trebuchet MS" w:cs="Trebuchet MS"/>
                <w:color w:val="000000"/>
                <w:lang w:val="fr-FR"/>
              </w:rPr>
              <w:t>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D9C6F4" w14:textId="77777777" w:rsidR="005E5399" w:rsidRDefault="005E5399">
            <w:pPr>
              <w:pStyle w:val="saisieClientCel"/>
              <w:rPr>
                <w:rFonts w:ascii="Trebuchet MS" w:eastAsia="Trebuchet MS" w:hAnsi="Trebuchet MS" w:cs="Trebuchet MS"/>
                <w:color w:val="000000"/>
                <w:lang w:val="fr-FR"/>
              </w:rPr>
            </w:pPr>
          </w:p>
        </w:tc>
      </w:tr>
      <w:tr w:rsidR="005E5399" w14:paraId="6251D23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BC8573"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F511A" w14:textId="77777777" w:rsidR="005E5399" w:rsidRDefault="005E5399">
            <w:pPr>
              <w:pStyle w:val="saisieClientCel"/>
              <w:rPr>
                <w:rFonts w:ascii="Trebuchet MS" w:eastAsia="Trebuchet MS" w:hAnsi="Trebuchet MS" w:cs="Trebuchet MS"/>
                <w:color w:val="000000"/>
                <w:lang w:val="fr-FR"/>
              </w:rPr>
            </w:pPr>
          </w:p>
        </w:tc>
      </w:tr>
      <w:tr w:rsidR="005E5399" w14:paraId="2C3633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34875A"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F9C3DC" w14:textId="77777777" w:rsidR="005E5399" w:rsidRDefault="005E5399">
            <w:pPr>
              <w:pStyle w:val="saisieClientCel"/>
              <w:rPr>
                <w:rFonts w:ascii="Trebuchet MS" w:eastAsia="Trebuchet MS" w:hAnsi="Trebuchet MS" w:cs="Trebuchet MS"/>
                <w:color w:val="000000"/>
                <w:lang w:val="fr-FR"/>
              </w:rPr>
            </w:pPr>
          </w:p>
        </w:tc>
      </w:tr>
      <w:tr w:rsidR="005E5399" w14:paraId="6AE8747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0FBE88"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23141B" w14:textId="77777777" w:rsidR="005E5399" w:rsidRDefault="005E5399">
            <w:pPr>
              <w:pStyle w:val="saisieClientCel"/>
              <w:rPr>
                <w:rFonts w:ascii="Trebuchet MS" w:eastAsia="Trebuchet MS" w:hAnsi="Trebuchet MS" w:cs="Trebuchet MS"/>
                <w:color w:val="000000"/>
                <w:lang w:val="fr-FR"/>
              </w:rPr>
            </w:pPr>
          </w:p>
        </w:tc>
      </w:tr>
      <w:tr w:rsidR="005E5399" w14:paraId="681FF2A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DD7852"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3B1409" w14:textId="77777777" w:rsidR="005E5399" w:rsidRDefault="005E5399">
            <w:pPr>
              <w:pStyle w:val="saisieClientCel"/>
              <w:rPr>
                <w:rFonts w:ascii="Trebuchet MS" w:eastAsia="Trebuchet MS" w:hAnsi="Trebuchet MS" w:cs="Trebuchet MS"/>
                <w:color w:val="000000"/>
                <w:lang w:val="fr-FR"/>
              </w:rPr>
            </w:pPr>
          </w:p>
        </w:tc>
      </w:tr>
      <w:tr w:rsidR="005E5399" w14:paraId="5CF87A3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B16D44"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2C75D1" w14:textId="77777777" w:rsidR="005E5399" w:rsidRDefault="005E5399">
            <w:pPr>
              <w:pStyle w:val="saisieClientCel"/>
              <w:rPr>
                <w:rFonts w:ascii="Trebuchet MS" w:eastAsia="Trebuchet MS" w:hAnsi="Trebuchet MS" w:cs="Trebuchet MS"/>
                <w:color w:val="000000"/>
                <w:lang w:val="fr-FR"/>
              </w:rPr>
            </w:pPr>
          </w:p>
        </w:tc>
      </w:tr>
    </w:tbl>
    <w:p w14:paraId="664355AD" w14:textId="77777777" w:rsidR="005E5399" w:rsidRDefault="005E5399">
      <w:pPr>
        <w:sectPr w:rsidR="005E5399">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5E5399" w14:paraId="7F88227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A24544" w14:textId="77777777" w:rsidR="005E5399" w:rsidRDefault="000B6A2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 xml:space="preserve">Numéro de TVA </w:t>
            </w:r>
            <w:r>
              <w:rPr>
                <w:rFonts w:ascii="Trebuchet MS" w:eastAsia="Trebuchet MS" w:hAnsi="Trebuchet MS" w:cs="Trebuchet MS"/>
                <w:color w:val="000000"/>
                <w:lang w:val="fr-FR"/>
              </w:rPr>
              <w:t>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965116" w14:textId="77777777" w:rsidR="005E5399" w:rsidRDefault="005E5399">
            <w:pPr>
              <w:pStyle w:val="saisieClientCel"/>
              <w:rPr>
                <w:rFonts w:ascii="Trebuchet MS" w:eastAsia="Trebuchet MS" w:hAnsi="Trebuchet MS" w:cs="Trebuchet MS"/>
                <w:color w:val="000000"/>
                <w:lang w:val="fr-FR"/>
              </w:rPr>
            </w:pPr>
          </w:p>
        </w:tc>
      </w:tr>
    </w:tbl>
    <w:p w14:paraId="10146664" w14:textId="77777777" w:rsidR="005E5399" w:rsidRDefault="000B6A2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5E5399" w14:paraId="10ABE4CC" w14:textId="77777777">
        <w:trPr>
          <w:trHeight w:val="202"/>
        </w:trPr>
        <w:tc>
          <w:tcPr>
            <w:tcW w:w="240" w:type="dxa"/>
            <w:tcMar>
              <w:top w:w="0" w:type="dxa"/>
              <w:left w:w="0" w:type="dxa"/>
              <w:bottom w:w="0" w:type="dxa"/>
              <w:right w:w="0" w:type="dxa"/>
            </w:tcMar>
          </w:tcPr>
          <w:p w14:paraId="7DF4E37C" w14:textId="77777777" w:rsidR="005E5399" w:rsidRDefault="000B6A2C">
            <w:pPr>
              <w:rPr>
                <w:sz w:val="2"/>
              </w:rPr>
            </w:pPr>
            <w:r>
              <w:pict w14:anchorId="63C3B120">
                <v:shape id="_x0000_i1029" type="#_x0000_t75" style="width:12pt;height:12pt">
                  <v:imagedata r:id="rId8" o:title=""/>
                </v:shape>
              </w:pict>
            </w:r>
          </w:p>
        </w:tc>
        <w:tc>
          <w:tcPr>
            <w:tcW w:w="200" w:type="dxa"/>
            <w:tcMar>
              <w:top w:w="0" w:type="dxa"/>
              <w:left w:w="0" w:type="dxa"/>
              <w:bottom w:w="0" w:type="dxa"/>
              <w:right w:w="0" w:type="dxa"/>
            </w:tcMar>
          </w:tcPr>
          <w:p w14:paraId="44FB30F8" w14:textId="77777777" w:rsidR="005E5399" w:rsidRDefault="005E5399">
            <w:pPr>
              <w:rPr>
                <w:sz w:val="2"/>
              </w:rPr>
            </w:pPr>
          </w:p>
        </w:tc>
        <w:tc>
          <w:tcPr>
            <w:tcW w:w="9180" w:type="dxa"/>
            <w:gridSpan w:val="3"/>
            <w:tcMar>
              <w:top w:w="0" w:type="dxa"/>
              <w:left w:w="0" w:type="dxa"/>
              <w:bottom w:w="0" w:type="dxa"/>
              <w:right w:w="0" w:type="dxa"/>
            </w:tcMar>
          </w:tcPr>
          <w:p w14:paraId="7B074B4B" w14:textId="77777777" w:rsidR="005E5399" w:rsidRDefault="000B6A2C">
            <w:pPr>
              <w:pStyle w:val="ParagrapheIndent1"/>
              <w:jc w:val="both"/>
              <w:rPr>
                <w:color w:val="000000"/>
                <w:lang w:val="fr-FR"/>
              </w:rPr>
            </w:pPr>
            <w:r>
              <w:rPr>
                <w:color w:val="000000"/>
                <w:lang w:val="fr-FR"/>
              </w:rPr>
              <w:t>Le mandataire (Candidat groupé),</w:t>
            </w:r>
          </w:p>
        </w:tc>
      </w:tr>
      <w:tr w:rsidR="005E5399" w14:paraId="62CC040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3C2D8A"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A6542E" w14:textId="77777777" w:rsidR="005E5399" w:rsidRDefault="005E5399">
            <w:pPr>
              <w:pStyle w:val="saisieClientCel"/>
              <w:rPr>
                <w:rFonts w:ascii="Trebuchet MS" w:eastAsia="Trebuchet MS" w:hAnsi="Trebuchet MS" w:cs="Trebuchet MS"/>
                <w:color w:val="000000"/>
                <w:lang w:val="fr-FR"/>
              </w:rPr>
            </w:pPr>
          </w:p>
        </w:tc>
      </w:tr>
      <w:tr w:rsidR="005E5399" w14:paraId="3FD01E4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D8632B"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41E394" w14:textId="77777777" w:rsidR="005E5399" w:rsidRDefault="005E5399">
            <w:pPr>
              <w:pStyle w:val="saisieClientCel"/>
              <w:rPr>
                <w:rFonts w:ascii="Trebuchet MS" w:eastAsia="Trebuchet MS" w:hAnsi="Trebuchet MS" w:cs="Trebuchet MS"/>
                <w:color w:val="000000"/>
                <w:lang w:val="fr-FR"/>
              </w:rPr>
            </w:pPr>
          </w:p>
        </w:tc>
      </w:tr>
    </w:tbl>
    <w:p w14:paraId="5B68B9CD" w14:textId="77777777" w:rsidR="005E5399" w:rsidRDefault="000B6A2C">
      <w:pPr>
        <w:spacing w:after="20" w:line="240" w:lineRule="exact"/>
      </w:pPr>
      <w:r>
        <w:t xml:space="preserve"> </w:t>
      </w:r>
    </w:p>
    <w:p w14:paraId="049863D1" w14:textId="77777777" w:rsidR="005E5399" w:rsidRDefault="000B6A2C">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722B00AE" w14:textId="77777777" w:rsidR="005E5399" w:rsidRDefault="005E539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E5399" w14:paraId="3D70B32B" w14:textId="77777777">
        <w:trPr>
          <w:trHeight w:val="202"/>
        </w:trPr>
        <w:tc>
          <w:tcPr>
            <w:tcW w:w="240" w:type="dxa"/>
            <w:tcMar>
              <w:top w:w="0" w:type="dxa"/>
              <w:left w:w="0" w:type="dxa"/>
              <w:bottom w:w="0" w:type="dxa"/>
              <w:right w:w="0" w:type="dxa"/>
            </w:tcMar>
          </w:tcPr>
          <w:p w14:paraId="42C6D796" w14:textId="77777777" w:rsidR="005E5399" w:rsidRDefault="000B6A2C">
            <w:pPr>
              <w:rPr>
                <w:sz w:val="2"/>
              </w:rPr>
            </w:pPr>
            <w:r>
              <w:pict w14:anchorId="18B8C467">
                <v:shape id="_x0000_i1030" type="#_x0000_t75" style="width:12pt;height:12pt">
                  <v:imagedata r:id="rId8" o:title=""/>
                </v:shape>
              </w:pict>
            </w:r>
          </w:p>
        </w:tc>
        <w:tc>
          <w:tcPr>
            <w:tcW w:w="200" w:type="dxa"/>
            <w:tcMar>
              <w:top w:w="0" w:type="dxa"/>
              <w:left w:w="0" w:type="dxa"/>
              <w:bottom w:w="0" w:type="dxa"/>
              <w:right w:w="0" w:type="dxa"/>
            </w:tcMar>
          </w:tcPr>
          <w:p w14:paraId="6E1831B3" w14:textId="77777777" w:rsidR="005E5399" w:rsidRDefault="005E5399">
            <w:pPr>
              <w:rPr>
                <w:sz w:val="2"/>
              </w:rPr>
            </w:pPr>
          </w:p>
        </w:tc>
        <w:tc>
          <w:tcPr>
            <w:tcW w:w="9180" w:type="dxa"/>
            <w:tcMar>
              <w:top w:w="0" w:type="dxa"/>
              <w:left w:w="0" w:type="dxa"/>
              <w:bottom w:w="0" w:type="dxa"/>
              <w:right w:w="0" w:type="dxa"/>
            </w:tcMar>
          </w:tcPr>
          <w:p w14:paraId="5E44DAAF" w14:textId="77777777" w:rsidR="005E5399" w:rsidRDefault="000B6A2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B7172F4" w14:textId="77777777" w:rsidR="005E5399" w:rsidRDefault="000B6A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E5399" w14:paraId="6B1E262B" w14:textId="77777777">
        <w:trPr>
          <w:trHeight w:val="202"/>
        </w:trPr>
        <w:tc>
          <w:tcPr>
            <w:tcW w:w="240" w:type="dxa"/>
            <w:tcMar>
              <w:top w:w="0" w:type="dxa"/>
              <w:left w:w="0" w:type="dxa"/>
              <w:bottom w:w="0" w:type="dxa"/>
              <w:right w:w="0" w:type="dxa"/>
            </w:tcMar>
          </w:tcPr>
          <w:p w14:paraId="54E11D2A" w14:textId="77777777" w:rsidR="005E5399" w:rsidRDefault="000B6A2C">
            <w:pPr>
              <w:rPr>
                <w:sz w:val="2"/>
              </w:rPr>
            </w:pPr>
            <w:r>
              <w:pict w14:anchorId="3859071B">
                <v:shape id="_x0000_i1031" type="#_x0000_t75" style="width:12pt;height:12pt">
                  <v:imagedata r:id="rId8" o:title=""/>
                </v:shape>
              </w:pict>
            </w:r>
          </w:p>
        </w:tc>
        <w:tc>
          <w:tcPr>
            <w:tcW w:w="200" w:type="dxa"/>
            <w:tcMar>
              <w:top w:w="0" w:type="dxa"/>
              <w:left w:w="0" w:type="dxa"/>
              <w:bottom w:w="0" w:type="dxa"/>
              <w:right w:w="0" w:type="dxa"/>
            </w:tcMar>
          </w:tcPr>
          <w:p w14:paraId="31126E5D" w14:textId="77777777" w:rsidR="005E5399" w:rsidRDefault="005E5399">
            <w:pPr>
              <w:rPr>
                <w:sz w:val="2"/>
              </w:rPr>
            </w:pPr>
          </w:p>
        </w:tc>
        <w:tc>
          <w:tcPr>
            <w:tcW w:w="9180" w:type="dxa"/>
            <w:tcMar>
              <w:top w:w="0" w:type="dxa"/>
              <w:left w:w="0" w:type="dxa"/>
              <w:bottom w:w="0" w:type="dxa"/>
              <w:right w:w="0" w:type="dxa"/>
            </w:tcMar>
          </w:tcPr>
          <w:p w14:paraId="7897258A" w14:textId="77777777" w:rsidR="005E5399" w:rsidRDefault="000B6A2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25CE300" w14:textId="77777777" w:rsidR="005E5399" w:rsidRDefault="000B6A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E5399" w:rsidRPr="00D43E68" w14:paraId="7821BC63" w14:textId="77777777">
        <w:trPr>
          <w:trHeight w:val="202"/>
        </w:trPr>
        <w:tc>
          <w:tcPr>
            <w:tcW w:w="240" w:type="dxa"/>
            <w:tcMar>
              <w:top w:w="0" w:type="dxa"/>
              <w:left w:w="0" w:type="dxa"/>
              <w:bottom w:w="0" w:type="dxa"/>
              <w:right w:w="0" w:type="dxa"/>
            </w:tcMar>
          </w:tcPr>
          <w:p w14:paraId="2DE403A5" w14:textId="77777777" w:rsidR="005E5399" w:rsidRDefault="000B6A2C">
            <w:pPr>
              <w:rPr>
                <w:sz w:val="2"/>
              </w:rPr>
            </w:pPr>
            <w:r>
              <w:pict w14:anchorId="12CF1872">
                <v:shape id="_x0000_i1032" type="#_x0000_t75" style="width:12pt;height:12pt">
                  <v:imagedata r:id="rId8" o:title=""/>
                </v:shape>
              </w:pict>
            </w:r>
          </w:p>
        </w:tc>
        <w:tc>
          <w:tcPr>
            <w:tcW w:w="200" w:type="dxa"/>
            <w:tcMar>
              <w:top w:w="0" w:type="dxa"/>
              <w:left w:w="0" w:type="dxa"/>
              <w:bottom w:w="0" w:type="dxa"/>
              <w:right w:w="0" w:type="dxa"/>
            </w:tcMar>
          </w:tcPr>
          <w:p w14:paraId="62431CDC" w14:textId="77777777" w:rsidR="005E5399" w:rsidRDefault="005E5399">
            <w:pPr>
              <w:rPr>
                <w:sz w:val="2"/>
              </w:rPr>
            </w:pPr>
          </w:p>
        </w:tc>
        <w:tc>
          <w:tcPr>
            <w:tcW w:w="9180" w:type="dxa"/>
            <w:tcMar>
              <w:top w:w="0" w:type="dxa"/>
              <w:left w:w="0" w:type="dxa"/>
              <w:bottom w:w="0" w:type="dxa"/>
              <w:right w:w="0" w:type="dxa"/>
            </w:tcMar>
          </w:tcPr>
          <w:p w14:paraId="363F1ECE" w14:textId="77777777" w:rsidR="005E5399" w:rsidRDefault="000B6A2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25DD3341" w14:textId="77777777" w:rsidR="005E5399" w:rsidRPr="00D43E68" w:rsidRDefault="000B6A2C">
      <w:pPr>
        <w:spacing w:line="240" w:lineRule="exact"/>
        <w:rPr>
          <w:lang w:val="fr-FR"/>
        </w:rPr>
      </w:pPr>
      <w:r w:rsidRPr="00D43E68">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5E5399" w:rsidRPr="00D43E68" w14:paraId="05318A3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4634E1" w14:textId="77777777" w:rsidR="005E5399" w:rsidRDefault="000B6A2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commercial et </w:t>
            </w:r>
            <w:r>
              <w:rPr>
                <w:rFonts w:ascii="Trebuchet MS" w:eastAsia="Trebuchet MS" w:hAnsi="Trebuchet MS" w:cs="Trebuchet MS"/>
                <w:color w:val="000000"/>
                <w:lang w:val="fr-FR"/>
              </w:rPr>
              <w:t>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398E2" w14:textId="77777777" w:rsidR="005E5399" w:rsidRDefault="005E5399">
            <w:pPr>
              <w:pStyle w:val="saisieClientCel"/>
              <w:rPr>
                <w:rFonts w:ascii="Trebuchet MS" w:eastAsia="Trebuchet MS" w:hAnsi="Trebuchet MS" w:cs="Trebuchet MS"/>
                <w:color w:val="000000"/>
                <w:lang w:val="fr-FR"/>
              </w:rPr>
            </w:pPr>
          </w:p>
        </w:tc>
      </w:tr>
      <w:tr w:rsidR="005E5399" w14:paraId="574397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902821"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287F21" w14:textId="77777777" w:rsidR="005E5399" w:rsidRDefault="005E5399">
            <w:pPr>
              <w:pStyle w:val="saisieClientCel"/>
              <w:rPr>
                <w:rFonts w:ascii="Trebuchet MS" w:eastAsia="Trebuchet MS" w:hAnsi="Trebuchet MS" w:cs="Trebuchet MS"/>
                <w:color w:val="000000"/>
                <w:lang w:val="fr-FR"/>
              </w:rPr>
            </w:pPr>
          </w:p>
        </w:tc>
      </w:tr>
      <w:tr w:rsidR="005E5399" w14:paraId="7549974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CF875B"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E93A62" w14:textId="77777777" w:rsidR="005E5399" w:rsidRDefault="005E5399">
            <w:pPr>
              <w:pStyle w:val="saisieClientCel"/>
              <w:rPr>
                <w:rFonts w:ascii="Trebuchet MS" w:eastAsia="Trebuchet MS" w:hAnsi="Trebuchet MS" w:cs="Trebuchet MS"/>
                <w:color w:val="000000"/>
                <w:lang w:val="fr-FR"/>
              </w:rPr>
            </w:pPr>
          </w:p>
        </w:tc>
      </w:tr>
      <w:tr w:rsidR="005E5399" w14:paraId="6A5652B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9C4A98"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BA73E" w14:textId="77777777" w:rsidR="005E5399" w:rsidRDefault="005E5399">
            <w:pPr>
              <w:pStyle w:val="saisieClientCel"/>
              <w:rPr>
                <w:rFonts w:ascii="Trebuchet MS" w:eastAsia="Trebuchet MS" w:hAnsi="Trebuchet MS" w:cs="Trebuchet MS"/>
                <w:color w:val="000000"/>
                <w:lang w:val="fr-FR"/>
              </w:rPr>
            </w:pPr>
          </w:p>
        </w:tc>
      </w:tr>
      <w:tr w:rsidR="005E5399" w14:paraId="5C3DBD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09533E"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B3F2EB" w14:textId="77777777" w:rsidR="005E5399" w:rsidRDefault="005E5399">
            <w:pPr>
              <w:pStyle w:val="saisieClientCel"/>
              <w:rPr>
                <w:rFonts w:ascii="Trebuchet MS" w:eastAsia="Trebuchet MS" w:hAnsi="Trebuchet MS" w:cs="Trebuchet MS"/>
                <w:color w:val="000000"/>
                <w:lang w:val="fr-FR"/>
              </w:rPr>
            </w:pPr>
          </w:p>
        </w:tc>
      </w:tr>
      <w:tr w:rsidR="005E5399" w14:paraId="3F7F85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A58A8D"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34F5C7" w14:textId="77777777" w:rsidR="005E5399" w:rsidRDefault="005E5399">
            <w:pPr>
              <w:pStyle w:val="saisieClientCel"/>
              <w:rPr>
                <w:rFonts w:ascii="Trebuchet MS" w:eastAsia="Trebuchet MS" w:hAnsi="Trebuchet MS" w:cs="Trebuchet MS"/>
                <w:color w:val="000000"/>
                <w:lang w:val="fr-FR"/>
              </w:rPr>
            </w:pPr>
          </w:p>
        </w:tc>
      </w:tr>
      <w:tr w:rsidR="005E5399" w14:paraId="4139110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FF4A71" w14:textId="77777777" w:rsidR="005E5399" w:rsidRDefault="000B6A2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4020A7" w14:textId="77777777" w:rsidR="005E5399" w:rsidRDefault="005E5399">
            <w:pPr>
              <w:pStyle w:val="saisieClientCel"/>
              <w:rPr>
                <w:rFonts w:ascii="Trebuchet MS" w:eastAsia="Trebuchet MS" w:hAnsi="Trebuchet MS" w:cs="Trebuchet MS"/>
                <w:color w:val="000000"/>
                <w:lang w:val="fr-FR"/>
              </w:rPr>
            </w:pPr>
          </w:p>
        </w:tc>
      </w:tr>
    </w:tbl>
    <w:p w14:paraId="23DD831B" w14:textId="77777777" w:rsidR="005E5399" w:rsidRDefault="000B6A2C">
      <w:pPr>
        <w:spacing w:after="20" w:line="240" w:lineRule="exact"/>
      </w:pPr>
      <w:r>
        <w:t xml:space="preserve"> </w:t>
      </w:r>
    </w:p>
    <w:p w14:paraId="0851B3B4" w14:textId="77777777" w:rsidR="005E5399" w:rsidRDefault="000B6A2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D7B270A" w14:textId="77777777" w:rsidR="005E5399" w:rsidRDefault="005E5399">
      <w:pPr>
        <w:pStyle w:val="ParagrapheIndent1"/>
        <w:spacing w:line="232" w:lineRule="exact"/>
        <w:jc w:val="both"/>
        <w:rPr>
          <w:color w:val="000000"/>
          <w:lang w:val="fr-FR"/>
        </w:rPr>
      </w:pPr>
    </w:p>
    <w:p w14:paraId="3B456494" w14:textId="77777777" w:rsidR="005E5399" w:rsidRDefault="000B6A2C">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w:t>
      </w:r>
      <w:r>
        <w:rPr>
          <w:color w:val="000000"/>
          <w:lang w:val="fr-FR"/>
        </w:rPr>
        <w:t>demandées dans les conditions définies ci-après ;</w:t>
      </w:r>
    </w:p>
    <w:p w14:paraId="12A83A49" w14:textId="77777777" w:rsidR="005E5399" w:rsidRDefault="000B6A2C">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w:t>
      </w:r>
      <w:r>
        <w:rPr>
          <w:color w:val="000000"/>
          <w:lang w:val="fr-FR"/>
        </w:rPr>
        <w:t>tation.</w:t>
      </w:r>
    </w:p>
    <w:p w14:paraId="41B242CD" w14:textId="77777777" w:rsidR="005E5399" w:rsidRDefault="000B6A2C">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28CE8CB7" w14:textId="77777777" w:rsidR="005E5399" w:rsidRPr="00D43E68" w:rsidRDefault="000B6A2C">
      <w:pPr>
        <w:spacing w:line="60" w:lineRule="exact"/>
        <w:rPr>
          <w:sz w:val="6"/>
          <w:lang w:val="fr-FR"/>
        </w:rPr>
      </w:pPr>
      <w:r w:rsidRPr="00D43E68">
        <w:rPr>
          <w:lang w:val="fr-FR"/>
        </w:rPr>
        <w:t xml:space="preserve"> </w:t>
      </w:r>
    </w:p>
    <w:p w14:paraId="3F51458C" w14:textId="77777777" w:rsidR="005E5399" w:rsidRDefault="000B6A2C">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387A294E" w14:textId="77777777" w:rsidR="005E5399" w:rsidRDefault="000B6A2C">
      <w:pPr>
        <w:pStyle w:val="ParagrapheIndent2"/>
        <w:spacing w:line="232" w:lineRule="exact"/>
        <w:jc w:val="both"/>
        <w:rPr>
          <w:color w:val="000000"/>
          <w:lang w:val="fr-FR"/>
        </w:rPr>
      </w:pPr>
      <w:r>
        <w:rPr>
          <w:color w:val="000000"/>
          <w:lang w:val="fr-FR"/>
        </w:rPr>
        <w:t>Le présent Acte d'Engagement concerne :</w:t>
      </w:r>
    </w:p>
    <w:p w14:paraId="705C90D5" w14:textId="77777777" w:rsidR="005E5399" w:rsidRDefault="000B6A2C">
      <w:pPr>
        <w:pStyle w:val="ParagrapheIndent2"/>
        <w:spacing w:line="232" w:lineRule="exact"/>
        <w:jc w:val="both"/>
        <w:rPr>
          <w:color w:val="000000"/>
          <w:lang w:val="fr-FR"/>
        </w:rPr>
      </w:pPr>
      <w:r>
        <w:rPr>
          <w:color w:val="000000"/>
          <w:lang w:val="fr-FR"/>
        </w:rPr>
        <w:t>Plan de paysage</w:t>
      </w:r>
    </w:p>
    <w:p w14:paraId="4F904CB7" w14:textId="77777777" w:rsidR="005E5399" w:rsidRDefault="005E5399">
      <w:pPr>
        <w:pStyle w:val="ParagrapheIndent2"/>
        <w:spacing w:line="232" w:lineRule="exact"/>
        <w:jc w:val="both"/>
        <w:rPr>
          <w:color w:val="000000"/>
          <w:lang w:val="fr-FR"/>
        </w:rPr>
      </w:pPr>
    </w:p>
    <w:p w14:paraId="4CC1E38C" w14:textId="77777777" w:rsidR="005E5399" w:rsidRDefault="000B6A2C">
      <w:pPr>
        <w:pStyle w:val="ParagrapheIndent2"/>
        <w:spacing w:after="120" w:line="232" w:lineRule="exact"/>
        <w:jc w:val="both"/>
        <w:rPr>
          <w:color w:val="000000"/>
          <w:lang w:val="fr-FR"/>
        </w:rPr>
        <w:sectPr w:rsidR="005E5399">
          <w:footerReference w:type="default" r:id="rId10"/>
          <w:pgSz w:w="11900" w:h="16840"/>
          <w:pgMar w:top="1140" w:right="1140" w:bottom="1140" w:left="1140" w:header="1140" w:footer="1140" w:gutter="0"/>
          <w:cols w:space="708"/>
        </w:sectPr>
      </w:pPr>
      <w:r>
        <w:rPr>
          <w:color w:val="000000"/>
          <w:lang w:val="fr-FR"/>
        </w:rPr>
        <w:t>La mission a pour objet l'élaboration d'un Plan Paysage pour le secteur Vallée et le petit plateau Belvédère. Sur la base des études qui lui seront fournies, notamment l’étude prospective du Campus Vallée réalisée par le cabinet AFJA, le Plan de Circulatio</w:t>
      </w:r>
      <w:r>
        <w:rPr>
          <w:color w:val="000000"/>
          <w:lang w:val="fr-FR"/>
        </w:rPr>
        <w:t xml:space="preserve">n, l’atlas de la biodiversité en cours, le prestataire réalisera un diagnostic paysager </w:t>
      </w:r>
      <w:proofErr w:type="gramStart"/>
      <w:r>
        <w:rPr>
          <w:color w:val="000000"/>
          <w:lang w:val="fr-FR"/>
        </w:rPr>
        <w:t>détaillé</w:t>
      </w:r>
      <w:proofErr w:type="gramEnd"/>
      <w:r>
        <w:rPr>
          <w:color w:val="000000"/>
          <w:lang w:val="fr-FR"/>
        </w:rPr>
        <w:t xml:space="preserve">, il identifiera les enjeux, les dynamiques puis déclinera des grandes orientations de qualité paysagère. Un programme d’actions et des faisabilités </w:t>
      </w:r>
      <w:r>
        <w:rPr>
          <w:color w:val="000000"/>
          <w:lang w:val="fr-FR"/>
        </w:rPr>
        <w:cr/>
      </w:r>
    </w:p>
    <w:p w14:paraId="39710D7E" w14:textId="77777777" w:rsidR="005E5399" w:rsidRDefault="000B6A2C">
      <w:pPr>
        <w:pStyle w:val="ParagrapheIndent2"/>
        <w:spacing w:line="232" w:lineRule="exact"/>
        <w:jc w:val="both"/>
        <w:rPr>
          <w:color w:val="000000"/>
          <w:lang w:val="fr-FR"/>
        </w:rPr>
      </w:pPr>
      <w:proofErr w:type="gramStart"/>
      <w:r>
        <w:rPr>
          <w:color w:val="000000"/>
          <w:lang w:val="fr-FR"/>
        </w:rPr>
        <w:lastRenderedPageBreak/>
        <w:t>technique</w:t>
      </w:r>
      <w:r>
        <w:rPr>
          <w:color w:val="000000"/>
          <w:lang w:val="fr-FR"/>
        </w:rPr>
        <w:t>s</w:t>
      </w:r>
      <w:proofErr w:type="gramEnd"/>
      <w:r>
        <w:rPr>
          <w:color w:val="000000"/>
          <w:lang w:val="fr-FR"/>
        </w:rPr>
        <w:t xml:space="preserve"> et financières découleront de ces grandes orientations.</w:t>
      </w:r>
    </w:p>
    <w:p w14:paraId="06971CD3" w14:textId="77777777" w:rsidR="005E5399" w:rsidRDefault="005E5399">
      <w:pPr>
        <w:pStyle w:val="ParagrapheIndent2"/>
        <w:spacing w:line="232" w:lineRule="exact"/>
        <w:jc w:val="both"/>
        <w:rPr>
          <w:color w:val="000000"/>
          <w:lang w:val="fr-FR"/>
        </w:rPr>
      </w:pPr>
    </w:p>
    <w:p w14:paraId="6165C079" w14:textId="77777777" w:rsidR="005E5399" w:rsidRDefault="000B6A2C">
      <w:pPr>
        <w:pStyle w:val="ParagrapheIndent2"/>
        <w:spacing w:line="232" w:lineRule="exact"/>
        <w:jc w:val="both"/>
        <w:rPr>
          <w:color w:val="000000"/>
          <w:lang w:val="fr-FR"/>
        </w:rPr>
      </w:pPr>
      <w:r>
        <w:rPr>
          <w:color w:val="000000"/>
          <w:lang w:val="fr-FR"/>
        </w:rPr>
        <w:t>L'objet de l'étude est ainsi de proposer :</w:t>
      </w:r>
    </w:p>
    <w:p w14:paraId="2A1F701D" w14:textId="77777777" w:rsidR="005E5399" w:rsidRDefault="005E5399">
      <w:pPr>
        <w:pStyle w:val="ParagrapheIndent2"/>
        <w:spacing w:line="232" w:lineRule="exact"/>
        <w:jc w:val="both"/>
        <w:rPr>
          <w:color w:val="000000"/>
          <w:lang w:val="fr-FR"/>
        </w:rPr>
      </w:pPr>
    </w:p>
    <w:p w14:paraId="049E5AD6" w14:textId="77777777" w:rsidR="005E5399" w:rsidRDefault="000B6A2C">
      <w:pPr>
        <w:pStyle w:val="ParagrapheIndent2"/>
        <w:spacing w:line="232" w:lineRule="exact"/>
        <w:jc w:val="both"/>
        <w:rPr>
          <w:color w:val="000000"/>
          <w:lang w:val="fr-FR"/>
        </w:rPr>
      </w:pPr>
      <w:r>
        <w:rPr>
          <w:color w:val="000000"/>
          <w:lang w:val="fr-FR"/>
        </w:rPr>
        <w:t>Une analyse du paysage et des dynamiques paysagères</w:t>
      </w:r>
    </w:p>
    <w:p w14:paraId="03EFCA41" w14:textId="77777777" w:rsidR="005E5399" w:rsidRDefault="005E5399">
      <w:pPr>
        <w:pStyle w:val="ParagrapheIndent2"/>
        <w:spacing w:line="232" w:lineRule="exact"/>
        <w:jc w:val="both"/>
        <w:rPr>
          <w:color w:val="000000"/>
          <w:lang w:val="fr-FR"/>
        </w:rPr>
      </w:pPr>
    </w:p>
    <w:p w14:paraId="1655AC47" w14:textId="77777777" w:rsidR="005E5399" w:rsidRDefault="000B6A2C">
      <w:pPr>
        <w:pStyle w:val="ParagrapheIndent2"/>
        <w:spacing w:line="232" w:lineRule="exact"/>
        <w:jc w:val="both"/>
        <w:rPr>
          <w:color w:val="000000"/>
          <w:lang w:val="fr-FR"/>
        </w:rPr>
      </w:pPr>
      <w:r>
        <w:rPr>
          <w:color w:val="000000"/>
          <w:lang w:val="fr-FR"/>
        </w:rPr>
        <w:t>L’identification des orientations de qualité paysagère</w:t>
      </w:r>
    </w:p>
    <w:p w14:paraId="5F96A722" w14:textId="77777777" w:rsidR="005E5399" w:rsidRDefault="005E5399">
      <w:pPr>
        <w:pStyle w:val="ParagrapheIndent2"/>
        <w:spacing w:line="232" w:lineRule="exact"/>
        <w:jc w:val="both"/>
        <w:rPr>
          <w:color w:val="000000"/>
          <w:lang w:val="fr-FR"/>
        </w:rPr>
      </w:pPr>
    </w:p>
    <w:p w14:paraId="6BFF8AA1" w14:textId="77777777" w:rsidR="005E5399" w:rsidRDefault="000B6A2C">
      <w:pPr>
        <w:pStyle w:val="ParagrapheIndent2"/>
        <w:spacing w:line="232" w:lineRule="exact"/>
        <w:jc w:val="both"/>
        <w:rPr>
          <w:color w:val="000000"/>
          <w:lang w:val="fr-FR"/>
        </w:rPr>
      </w:pPr>
      <w:r>
        <w:rPr>
          <w:color w:val="000000"/>
          <w:lang w:val="fr-FR"/>
        </w:rPr>
        <w:t>Un programme d’actions concrètes, avec leurs</w:t>
      </w:r>
      <w:r>
        <w:rPr>
          <w:color w:val="000000"/>
          <w:lang w:val="fr-FR"/>
        </w:rPr>
        <w:t xml:space="preserve"> faisabilités techniques et financières</w:t>
      </w:r>
    </w:p>
    <w:p w14:paraId="5B95CD12" w14:textId="77777777" w:rsidR="005E5399" w:rsidRDefault="005E5399">
      <w:pPr>
        <w:pStyle w:val="ParagrapheIndent2"/>
        <w:spacing w:line="232" w:lineRule="exact"/>
        <w:jc w:val="both"/>
        <w:rPr>
          <w:color w:val="000000"/>
          <w:lang w:val="fr-FR"/>
        </w:rPr>
      </w:pPr>
    </w:p>
    <w:p w14:paraId="6839F964" w14:textId="77777777" w:rsidR="005E5399" w:rsidRDefault="000B6A2C">
      <w:pPr>
        <w:pStyle w:val="ParagrapheIndent2"/>
        <w:spacing w:after="240" w:line="232" w:lineRule="exact"/>
        <w:jc w:val="both"/>
        <w:rPr>
          <w:color w:val="000000"/>
          <w:lang w:val="fr-FR"/>
        </w:rPr>
      </w:pPr>
      <w:r>
        <w:rPr>
          <w:color w:val="000000"/>
          <w:lang w:val="fr-FR"/>
        </w:rPr>
        <w:t>Il est demandé au bureau d'études d'aller au-delà des réflexions déjà menées et de faire des propositions qu'il jugera avantageuses pour le campus et ses usagers.</w:t>
      </w:r>
    </w:p>
    <w:p w14:paraId="535CB70B" w14:textId="77777777" w:rsidR="005E5399" w:rsidRDefault="000B6A2C">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2E2AB6CC" w14:textId="77777777" w:rsidR="005E5399" w:rsidRDefault="000B6A2C">
      <w:pPr>
        <w:pStyle w:val="ParagrapheIndent2"/>
        <w:spacing w:after="240" w:line="232" w:lineRule="exact"/>
        <w:jc w:val="both"/>
        <w:rPr>
          <w:color w:val="000000"/>
          <w:lang w:val="fr-FR"/>
        </w:rPr>
      </w:pPr>
      <w:r>
        <w:rPr>
          <w:color w:val="000000"/>
          <w:lang w:val="fr-FR"/>
        </w:rPr>
        <w:t xml:space="preserve">La procédure de </w:t>
      </w:r>
      <w:r>
        <w:rPr>
          <w:color w:val="000000"/>
          <w:lang w:val="fr-FR"/>
        </w:rPr>
        <w:t>passation est : l'appel d'offres ouvert. Elle est soumise aux dispositions des articles L. 2124-2, R. 2124-2 1° et R. 2161-2 à R. 2161-5 du Code de la commande publique.</w:t>
      </w:r>
    </w:p>
    <w:p w14:paraId="51D24289" w14:textId="77777777" w:rsidR="005E5399" w:rsidRDefault="000B6A2C">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0D4F3785" w14:textId="77777777" w:rsidR="00D43E68" w:rsidRDefault="00D43E68" w:rsidP="00D43E68">
      <w:pPr>
        <w:pStyle w:val="paragraph"/>
        <w:spacing w:before="0" w:beforeAutospacing="0" w:after="0" w:afterAutospacing="0"/>
        <w:textAlignment w:val="baseline"/>
      </w:pPr>
      <w:r>
        <w:rPr>
          <w:rStyle w:val="normaltextrun"/>
          <w:rFonts w:ascii="Trebuchet MS" w:hAnsi="Trebuchet MS"/>
          <w:color w:val="000000"/>
          <w:sz w:val="20"/>
          <w:szCs w:val="20"/>
        </w:rPr>
        <w:t>Il s’agit d’un accord-cadre composite portant sur des prestations intellectuelles, avec : </w:t>
      </w:r>
      <w:r>
        <w:rPr>
          <w:rStyle w:val="eop"/>
          <w:rFonts w:ascii="Trebuchet MS" w:hAnsi="Trebuchet MS"/>
          <w:color w:val="000000"/>
          <w:sz w:val="20"/>
          <w:szCs w:val="20"/>
        </w:rPr>
        <w:t> </w:t>
      </w:r>
    </w:p>
    <w:p w14:paraId="3311B1A0" w14:textId="77777777" w:rsidR="00D43E68" w:rsidRDefault="00D43E68" w:rsidP="00D43E68">
      <w:pPr>
        <w:pStyle w:val="paragraph"/>
        <w:numPr>
          <w:ilvl w:val="0"/>
          <w:numId w:val="1"/>
        </w:numPr>
        <w:ind w:left="1080" w:firstLine="0"/>
        <w:textAlignment w:val="baseline"/>
        <w:rPr>
          <w:rFonts w:ascii="Trebuchet MS" w:hAnsi="Trebuchet MS"/>
          <w:sz w:val="20"/>
          <w:szCs w:val="20"/>
        </w:rPr>
      </w:pPr>
      <w:proofErr w:type="gramStart"/>
      <w:r>
        <w:rPr>
          <w:rStyle w:val="normaltextrun"/>
          <w:rFonts w:ascii="Trebuchet MS" w:hAnsi="Trebuchet MS"/>
          <w:b/>
          <w:bCs/>
          <w:color w:val="000000"/>
          <w:sz w:val="20"/>
          <w:szCs w:val="20"/>
        </w:rPr>
        <w:t>une</w:t>
      </w:r>
      <w:proofErr w:type="gramEnd"/>
      <w:r>
        <w:rPr>
          <w:rStyle w:val="normaltextrun"/>
          <w:rFonts w:ascii="Trebuchet MS" w:hAnsi="Trebuchet MS"/>
          <w:b/>
          <w:bCs/>
          <w:color w:val="000000"/>
          <w:sz w:val="20"/>
          <w:szCs w:val="20"/>
        </w:rPr>
        <w:t xml:space="preserve"> partie principale estimée à 150</w:t>
      </w:r>
      <w:r>
        <w:rPr>
          <w:rStyle w:val="normaltextrun"/>
          <w:rFonts w:ascii="Arial" w:hAnsi="Arial" w:cs="Arial"/>
          <w:b/>
          <w:bCs/>
          <w:color w:val="000000"/>
          <w:sz w:val="20"/>
          <w:szCs w:val="20"/>
        </w:rPr>
        <w:t> </w:t>
      </w:r>
      <w:r>
        <w:rPr>
          <w:rStyle w:val="normaltextrun"/>
          <w:rFonts w:ascii="Trebuchet MS" w:hAnsi="Trebuchet MS"/>
          <w:b/>
          <w:bCs/>
          <w:color w:val="000000"/>
          <w:sz w:val="20"/>
          <w:szCs w:val="20"/>
        </w:rPr>
        <w:t>000</w:t>
      </w:r>
      <w:r>
        <w:rPr>
          <w:rStyle w:val="normaltextrun"/>
          <w:rFonts w:ascii="Trebuchet MS" w:hAnsi="Trebuchet MS" w:cs="Trebuchet MS"/>
          <w:b/>
          <w:bCs/>
          <w:color w:val="000000"/>
          <w:sz w:val="20"/>
          <w:szCs w:val="20"/>
        </w:rPr>
        <w:t>€</w:t>
      </w:r>
      <w:r>
        <w:rPr>
          <w:rStyle w:val="normaltextrun"/>
          <w:rFonts w:ascii="Trebuchet MS" w:hAnsi="Trebuchet MS"/>
          <w:b/>
          <w:bCs/>
          <w:color w:val="000000"/>
          <w:sz w:val="20"/>
          <w:szCs w:val="20"/>
        </w:rPr>
        <w:t xml:space="preserve"> HT,</w:t>
      </w:r>
      <w:r>
        <w:rPr>
          <w:rStyle w:val="normaltextrun"/>
          <w:rFonts w:ascii="Trebuchet MS" w:hAnsi="Trebuchet MS"/>
          <w:color w:val="000000"/>
          <w:sz w:val="20"/>
          <w:szCs w:val="20"/>
        </w:rPr>
        <w:t xml:space="preserve"> correspondant aux différentes phases énoncées dans le CCTP (3 phases), conclu à prix global et forfaitaire détaillé dans la Décomposition du Prix Global et Forfaitaire annuel (DPGF) ; </w:t>
      </w:r>
      <w:r>
        <w:rPr>
          <w:rStyle w:val="eop"/>
          <w:rFonts w:ascii="Trebuchet MS" w:hAnsi="Trebuchet MS"/>
          <w:color w:val="000000"/>
          <w:sz w:val="20"/>
          <w:szCs w:val="20"/>
        </w:rPr>
        <w:t> </w:t>
      </w:r>
    </w:p>
    <w:p w14:paraId="48D80577" w14:textId="77777777" w:rsidR="00D43E68" w:rsidRDefault="00D43E68" w:rsidP="00D43E68">
      <w:pPr>
        <w:pStyle w:val="paragraph"/>
        <w:spacing w:before="0" w:beforeAutospacing="0" w:after="0" w:afterAutospacing="0"/>
        <w:ind w:left="720"/>
        <w:textAlignment w:val="baseline"/>
      </w:pPr>
      <w:r>
        <w:rPr>
          <w:rStyle w:val="normaltextrun"/>
          <w:rFonts w:ascii="Trebuchet MS" w:hAnsi="Trebuchet MS"/>
          <w:color w:val="000000"/>
          <w:sz w:val="20"/>
          <w:szCs w:val="20"/>
        </w:rPr>
        <w:t> </w:t>
      </w:r>
      <w:r>
        <w:rPr>
          <w:rStyle w:val="eop"/>
          <w:rFonts w:ascii="Trebuchet MS" w:hAnsi="Trebuchet MS"/>
          <w:color w:val="000000"/>
          <w:sz w:val="20"/>
          <w:szCs w:val="20"/>
        </w:rPr>
        <w:t> </w:t>
      </w:r>
    </w:p>
    <w:p w14:paraId="0F1C50B8" w14:textId="438C5BB0" w:rsidR="005E5399" w:rsidRPr="00100A5E" w:rsidRDefault="00D43E68" w:rsidP="008D7D8D">
      <w:pPr>
        <w:pStyle w:val="paragraph"/>
        <w:numPr>
          <w:ilvl w:val="0"/>
          <w:numId w:val="2"/>
        </w:numPr>
        <w:spacing w:line="232" w:lineRule="exact"/>
        <w:ind w:left="1080" w:firstLine="0"/>
        <w:jc w:val="both"/>
        <w:textAlignment w:val="baseline"/>
        <w:rPr>
          <w:color w:val="000000"/>
        </w:rPr>
      </w:pPr>
      <w:proofErr w:type="gramStart"/>
      <w:r w:rsidRPr="00100A5E">
        <w:rPr>
          <w:rStyle w:val="normaltextrun"/>
          <w:rFonts w:ascii="Trebuchet MS" w:hAnsi="Trebuchet MS"/>
          <w:color w:val="000000"/>
          <w:sz w:val="20"/>
          <w:szCs w:val="20"/>
        </w:rPr>
        <w:t>une</w:t>
      </w:r>
      <w:proofErr w:type="gramEnd"/>
      <w:r w:rsidRPr="00100A5E">
        <w:rPr>
          <w:rStyle w:val="normaltextrun"/>
          <w:rFonts w:ascii="Trebuchet MS" w:hAnsi="Trebuchet MS"/>
          <w:color w:val="000000"/>
          <w:sz w:val="20"/>
          <w:szCs w:val="20"/>
        </w:rPr>
        <w:t xml:space="preserve"> partie subsidiaire, correspondant à un accord-cadre à bons de commande mono-attributaire conclu avec un maximum de 50 000 € HT sur la durée totale du marché et sans minimum , conformément à l’article R. 2162-4 du code commande publique. Les prestations susceptibles d’être demandées sont définies à l’article 8 du CCTP.</w:t>
      </w:r>
      <w:r w:rsidRPr="00100A5E">
        <w:rPr>
          <w:rStyle w:val="eop"/>
          <w:rFonts w:ascii="Trebuchet MS" w:hAnsi="Trebuchet MS"/>
          <w:color w:val="000000"/>
          <w:sz w:val="20"/>
          <w:szCs w:val="20"/>
        </w:rPr>
        <w:t> </w:t>
      </w:r>
      <w:proofErr w:type="gramStart"/>
      <w:r w:rsidR="000B6A2C" w:rsidRPr="00100A5E">
        <w:rPr>
          <w:rFonts w:ascii="Trebuchet MS" w:eastAsia="Trebuchet MS" w:hAnsi="Trebuchet MS" w:cs="Trebuchet MS"/>
          <w:color w:val="000000"/>
          <w:sz w:val="20"/>
        </w:rPr>
        <w:t>visites</w:t>
      </w:r>
      <w:proofErr w:type="gramEnd"/>
      <w:r w:rsidR="000B6A2C" w:rsidRPr="00100A5E">
        <w:rPr>
          <w:rFonts w:ascii="Trebuchet MS" w:eastAsia="Trebuchet MS" w:hAnsi="Trebuchet MS" w:cs="Trebuchet MS"/>
          <w:color w:val="000000"/>
          <w:sz w:val="20"/>
        </w:rPr>
        <w:t xml:space="preserve"> et le travail de terrain éventuels, la rédaction et la remise de pièces produites éventuelles nécessaires à la mission demandée. Elle pourra être </w:t>
      </w:r>
      <w:r w:rsidR="000B6A2C" w:rsidRPr="00100A5E">
        <w:rPr>
          <w:rFonts w:ascii="Trebuchet MS" w:eastAsia="Trebuchet MS" w:hAnsi="Trebuchet MS" w:cs="Trebuchet MS"/>
          <w:color w:val="000000"/>
          <w:sz w:val="20"/>
        </w:rPr>
        <w:t>assurée par un des professionnels juniors (avec moins de cinq ans d’expérience) référencés lors de la première année du marché.</w:t>
      </w:r>
    </w:p>
    <w:p w14:paraId="3DD355C9" w14:textId="77777777" w:rsidR="005E5399" w:rsidRDefault="005E5399">
      <w:pPr>
        <w:pStyle w:val="ParagrapheIndent2"/>
        <w:spacing w:line="232" w:lineRule="exact"/>
        <w:jc w:val="both"/>
        <w:rPr>
          <w:color w:val="000000"/>
          <w:lang w:val="fr-FR"/>
        </w:rPr>
      </w:pPr>
    </w:p>
    <w:p w14:paraId="1A81F0B1" w14:textId="77777777" w:rsidR="005E5399" w:rsidRDefault="005E5399">
      <w:pPr>
        <w:pStyle w:val="ParagrapheIndent2"/>
        <w:spacing w:line="232" w:lineRule="exact"/>
        <w:jc w:val="both"/>
        <w:rPr>
          <w:color w:val="000000"/>
          <w:lang w:val="fr-FR"/>
        </w:rPr>
      </w:pPr>
    </w:p>
    <w:p w14:paraId="717AAFBA" w14:textId="77777777" w:rsidR="005E5399" w:rsidRDefault="005E5399">
      <w:pPr>
        <w:pStyle w:val="ParagrapheIndent2"/>
        <w:spacing w:line="232" w:lineRule="exact"/>
        <w:jc w:val="both"/>
        <w:rPr>
          <w:color w:val="000000"/>
          <w:lang w:val="fr-FR"/>
        </w:rPr>
      </w:pPr>
    </w:p>
    <w:p w14:paraId="35446963" w14:textId="646208B8" w:rsidR="005E5399" w:rsidRDefault="000B6A2C" w:rsidP="005F27B8">
      <w:pPr>
        <w:pStyle w:val="ParagrapheIndent2"/>
        <w:spacing w:line="232" w:lineRule="exact"/>
        <w:jc w:val="both"/>
        <w:rPr>
          <w:color w:val="000000"/>
          <w:lang w:val="fr-FR"/>
        </w:rPr>
      </w:pPr>
      <w:r>
        <w:rPr>
          <w:color w:val="000000"/>
          <w:lang w:val="fr-FR"/>
        </w:rPr>
        <w:t xml:space="preserve">Le </w:t>
      </w:r>
      <w:r w:rsidR="005F27B8">
        <w:rPr>
          <w:color w:val="000000"/>
          <w:lang w:val="fr-FR"/>
        </w:rPr>
        <w:t>montant global du marché est estimé à 200 000 €HT.</w:t>
      </w:r>
    </w:p>
    <w:p w14:paraId="0B46A295" w14:textId="77777777" w:rsidR="005E5399" w:rsidRDefault="000B6A2C">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w:t>
      </w:r>
      <w:r>
        <w:rPr>
          <w:rFonts w:ascii="Trebuchet MS" w:eastAsia="Trebuchet MS" w:hAnsi="Trebuchet MS" w:cs="Trebuchet MS"/>
          <w:color w:val="FFFFFF"/>
          <w:sz w:val="28"/>
          <w:lang w:val="fr-FR"/>
        </w:rPr>
        <w:t xml:space="preserve"> - Prix</w:t>
      </w:r>
      <w:bookmarkEnd w:id="13"/>
    </w:p>
    <w:p w14:paraId="1895D3B7" w14:textId="77777777" w:rsidR="005E5399" w:rsidRPr="00D43E68" w:rsidRDefault="000B6A2C">
      <w:pPr>
        <w:spacing w:line="60" w:lineRule="exact"/>
        <w:rPr>
          <w:sz w:val="6"/>
          <w:lang w:val="fr-FR"/>
        </w:rPr>
      </w:pPr>
      <w:r w:rsidRPr="00D43E68">
        <w:rPr>
          <w:lang w:val="fr-FR"/>
        </w:rPr>
        <w:t xml:space="preserve"> </w:t>
      </w:r>
    </w:p>
    <w:p w14:paraId="049BDB72" w14:textId="77777777" w:rsidR="00E249EA" w:rsidRDefault="00E249EA" w:rsidP="00E249EA">
      <w:pPr>
        <w:pStyle w:val="ParagrapheIndent1"/>
        <w:spacing w:line="232" w:lineRule="exact"/>
        <w:jc w:val="both"/>
        <w:rPr>
          <w:color w:val="000000"/>
          <w:lang w:val="fr-FR"/>
        </w:rPr>
      </w:pPr>
      <w:r>
        <w:rPr>
          <w:color w:val="000000"/>
          <w:lang w:val="fr-FR"/>
        </w:rPr>
        <w:t xml:space="preserve">Les prestations seront rémunérées à la fois par application de prix forfaitaires et par application aux quantités réellement exécutées des prix unitaires fixés dans le(s) catalogue(s) du fournisseur. </w:t>
      </w:r>
    </w:p>
    <w:p w14:paraId="6A3E4FDF" w14:textId="77777777" w:rsidR="00E249EA" w:rsidRDefault="00E249EA" w:rsidP="00E249EA">
      <w:pPr>
        <w:pStyle w:val="ParagrapheIndent1"/>
        <w:spacing w:line="232" w:lineRule="exact"/>
        <w:jc w:val="both"/>
        <w:rPr>
          <w:color w:val="000000"/>
          <w:lang w:val="fr-FR"/>
        </w:rPr>
      </w:pPr>
    </w:p>
    <w:p w14:paraId="738B0556" w14:textId="77777777" w:rsidR="00E249EA" w:rsidRDefault="00E249EA" w:rsidP="00E249EA">
      <w:pPr>
        <w:pStyle w:val="ParagrapheIndent1"/>
        <w:spacing w:line="232" w:lineRule="exact"/>
        <w:jc w:val="both"/>
        <w:rPr>
          <w:color w:val="000000"/>
          <w:lang w:val="fr-FR"/>
        </w:rPr>
      </w:pPr>
      <w:r>
        <w:rPr>
          <w:color w:val="000000"/>
          <w:lang w:val="fr-FR"/>
        </w:rPr>
        <w:t>Les prix forfaitaires et l'évaluation des prestations à exécuter sur la base des prix unitaires sont précisés dans le tableau ci-après :</w:t>
      </w:r>
    </w:p>
    <w:p w14:paraId="3758A097" w14:textId="77777777" w:rsidR="00E249EA" w:rsidRDefault="00E249EA" w:rsidP="00E249EA">
      <w:pPr>
        <w:pStyle w:val="ParagrapheIndent1"/>
        <w:spacing w:line="232" w:lineRule="exact"/>
        <w:jc w:val="both"/>
        <w:rPr>
          <w:color w:val="000000"/>
          <w:lang w:val="fr-FR"/>
        </w:rPr>
      </w:pPr>
    </w:p>
    <w:p w14:paraId="5E158D81" w14:textId="77777777" w:rsidR="00E249EA" w:rsidRDefault="00E249EA" w:rsidP="00E249EA">
      <w:pPr>
        <w:pStyle w:val="ParagrapheIndent1"/>
        <w:spacing w:line="232" w:lineRule="exact"/>
        <w:jc w:val="both"/>
        <w:rPr>
          <w:color w:val="000000"/>
          <w:lang w:val="fr-FR"/>
        </w:rPr>
      </w:pPr>
      <w:proofErr w:type="gramStart"/>
      <w:r>
        <w:rPr>
          <w:b/>
          <w:color w:val="000000"/>
          <w:lang w:val="fr-FR"/>
        </w:rPr>
        <w:t>pour</w:t>
      </w:r>
      <w:proofErr w:type="gramEnd"/>
      <w:r>
        <w:rPr>
          <w:b/>
          <w:color w:val="000000"/>
          <w:lang w:val="fr-FR"/>
        </w:rPr>
        <w:t xml:space="preserve"> la solution de base </w:t>
      </w:r>
      <w:r>
        <w:rPr>
          <w:b/>
          <w:color w:val="000000"/>
          <w:sz w:val="16"/>
          <w:vertAlign w:val="superscript"/>
          <w:lang w:val="fr-FR"/>
        </w:rPr>
        <w:t>1</w:t>
      </w:r>
      <w:r>
        <w:rPr>
          <w:b/>
          <w:color w:val="000000"/>
          <w:lang w:val="fr-FR"/>
        </w:rPr>
        <w:t xml:space="preserve"> :</w:t>
      </w:r>
    </w:p>
    <w:p w14:paraId="7BE28718" w14:textId="77777777" w:rsidR="00E249EA" w:rsidRDefault="00E249EA" w:rsidP="00E249EA">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249EA" w14:paraId="034FA0C9" w14:textId="77777777" w:rsidTr="00994064">
        <w:trPr>
          <w:trHeight w:val="292"/>
        </w:trPr>
        <w:tc>
          <w:tcPr>
            <w:tcW w:w="2400" w:type="dxa"/>
            <w:tcMar>
              <w:top w:w="0" w:type="dxa"/>
              <w:left w:w="0" w:type="dxa"/>
              <w:bottom w:w="0" w:type="dxa"/>
              <w:right w:w="0" w:type="dxa"/>
            </w:tcMar>
          </w:tcPr>
          <w:p w14:paraId="3C659FE0"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 xml:space="preserve">Montant HT                    </w:t>
            </w:r>
          </w:p>
        </w:tc>
        <w:tc>
          <w:tcPr>
            <w:tcW w:w="100" w:type="dxa"/>
            <w:tcMar>
              <w:top w:w="0" w:type="dxa"/>
              <w:left w:w="0" w:type="dxa"/>
              <w:bottom w:w="0" w:type="dxa"/>
              <w:right w:w="0" w:type="dxa"/>
            </w:tcMar>
          </w:tcPr>
          <w:p w14:paraId="21B32D78" w14:textId="77777777" w:rsidR="00E249EA" w:rsidRDefault="00E249EA" w:rsidP="0099406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1E406F1" w14:textId="77777777" w:rsidR="00E249EA" w:rsidRDefault="00E249EA" w:rsidP="00994064">
            <w:pPr>
              <w:rPr>
                <w:sz w:val="2"/>
              </w:rPr>
            </w:pPr>
          </w:p>
        </w:tc>
        <w:tc>
          <w:tcPr>
            <w:tcW w:w="4760" w:type="dxa"/>
            <w:tcMar>
              <w:top w:w="0" w:type="dxa"/>
              <w:left w:w="0" w:type="dxa"/>
              <w:bottom w:w="0" w:type="dxa"/>
              <w:right w:w="0" w:type="dxa"/>
            </w:tcMar>
          </w:tcPr>
          <w:p w14:paraId="53EB4E26"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521F8BA"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249EA" w14:paraId="3D3CB561" w14:textId="77777777" w:rsidTr="00994064">
        <w:trPr>
          <w:trHeight w:val="292"/>
        </w:trPr>
        <w:tc>
          <w:tcPr>
            <w:tcW w:w="2400" w:type="dxa"/>
            <w:tcMar>
              <w:top w:w="0" w:type="dxa"/>
              <w:left w:w="0" w:type="dxa"/>
              <w:bottom w:w="0" w:type="dxa"/>
              <w:right w:w="0" w:type="dxa"/>
            </w:tcMar>
          </w:tcPr>
          <w:p w14:paraId="20D7EEC0"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6EF0A48" w14:textId="77777777" w:rsidR="00E249EA" w:rsidRDefault="00E249EA" w:rsidP="0099406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B6A1E0E" w14:textId="77777777" w:rsidR="00E249EA" w:rsidRDefault="00E249EA" w:rsidP="00994064">
            <w:pPr>
              <w:rPr>
                <w:sz w:val="2"/>
              </w:rPr>
            </w:pPr>
          </w:p>
        </w:tc>
        <w:tc>
          <w:tcPr>
            <w:tcW w:w="4760" w:type="dxa"/>
            <w:tcMar>
              <w:top w:w="0" w:type="dxa"/>
              <w:left w:w="0" w:type="dxa"/>
              <w:bottom w:w="0" w:type="dxa"/>
              <w:right w:w="0" w:type="dxa"/>
            </w:tcMar>
            <w:vAlign w:val="center"/>
          </w:tcPr>
          <w:p w14:paraId="610FFE3D"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3D994D71"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249EA" w14:paraId="137C479C" w14:textId="77777777" w:rsidTr="00994064">
        <w:trPr>
          <w:trHeight w:val="292"/>
        </w:trPr>
        <w:tc>
          <w:tcPr>
            <w:tcW w:w="2400" w:type="dxa"/>
            <w:tcMar>
              <w:top w:w="0" w:type="dxa"/>
              <w:left w:w="0" w:type="dxa"/>
              <w:bottom w:w="0" w:type="dxa"/>
              <w:right w:w="0" w:type="dxa"/>
            </w:tcMar>
          </w:tcPr>
          <w:p w14:paraId="5D070F19"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72DB0925" w14:textId="77777777" w:rsidR="00E249EA" w:rsidRDefault="00E249EA" w:rsidP="0099406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7FAD331" w14:textId="77777777" w:rsidR="00E249EA" w:rsidRDefault="00E249EA" w:rsidP="00994064">
            <w:pPr>
              <w:rPr>
                <w:sz w:val="2"/>
              </w:rPr>
            </w:pPr>
          </w:p>
        </w:tc>
        <w:tc>
          <w:tcPr>
            <w:tcW w:w="4760" w:type="dxa"/>
            <w:tcMar>
              <w:top w:w="0" w:type="dxa"/>
              <w:left w:w="0" w:type="dxa"/>
              <w:bottom w:w="0" w:type="dxa"/>
              <w:right w:w="0" w:type="dxa"/>
            </w:tcMar>
            <w:vAlign w:val="center"/>
          </w:tcPr>
          <w:p w14:paraId="4C84D74A"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F441F95"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249EA" w14:paraId="6E96663E" w14:textId="77777777" w:rsidTr="00994064">
        <w:trPr>
          <w:trHeight w:val="292"/>
        </w:trPr>
        <w:tc>
          <w:tcPr>
            <w:tcW w:w="2400" w:type="dxa"/>
            <w:tcMar>
              <w:top w:w="0" w:type="dxa"/>
              <w:left w:w="0" w:type="dxa"/>
              <w:bottom w:w="0" w:type="dxa"/>
              <w:right w:w="0" w:type="dxa"/>
            </w:tcMar>
          </w:tcPr>
          <w:p w14:paraId="21D3F328"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B2403F2" w14:textId="77777777" w:rsidR="00E249EA" w:rsidRDefault="00E249EA" w:rsidP="0099406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FB84085" w14:textId="77777777" w:rsidR="00E249EA" w:rsidRDefault="00E249EA" w:rsidP="00994064">
            <w:pPr>
              <w:rPr>
                <w:sz w:val="2"/>
              </w:rPr>
            </w:pPr>
          </w:p>
        </w:tc>
        <w:tc>
          <w:tcPr>
            <w:tcW w:w="6080" w:type="dxa"/>
            <w:gridSpan w:val="2"/>
            <w:tcMar>
              <w:top w:w="0" w:type="dxa"/>
              <w:left w:w="0" w:type="dxa"/>
              <w:bottom w:w="0" w:type="dxa"/>
              <w:right w:w="0" w:type="dxa"/>
            </w:tcMar>
            <w:vAlign w:val="center"/>
          </w:tcPr>
          <w:p w14:paraId="2A8FED7C" w14:textId="77777777" w:rsidR="00E249EA" w:rsidRDefault="00E249EA" w:rsidP="0099406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ADD3B35" w14:textId="77777777" w:rsidR="00E249EA" w:rsidRDefault="00E249EA" w:rsidP="00E249EA">
      <w:pPr>
        <w:spacing w:before="40"/>
        <w:ind w:left="500" w:right="520"/>
        <w:rPr>
          <w:rFonts w:ascii="Trebuchet MS" w:eastAsia="Trebuchet MS" w:hAnsi="Trebuchet MS" w:cs="Trebuchet MS"/>
          <w:color w:val="000000"/>
          <w:sz w:val="20"/>
          <w:lang w:val="fr-FR"/>
        </w:rPr>
        <w:sectPr w:rsidR="00E249EA">
          <w:footerReference w:type="default" r:id="rId11"/>
          <w:pgSz w:w="11900" w:h="16840"/>
          <w:pgMar w:top="1380" w:right="1140" w:bottom="1140" w:left="1140" w:header="1380" w:footer="1140" w:gutter="0"/>
          <w:cols w:space="708"/>
        </w:sectPr>
      </w:pPr>
      <w:r>
        <w:rPr>
          <w:rFonts w:ascii="Trebuchet MS" w:eastAsia="Trebuchet MS" w:hAnsi="Trebuchet MS" w:cs="Trebuchet MS"/>
          <w:color w:val="000000"/>
          <w:sz w:val="20"/>
          <w:lang w:val="fr-FR"/>
        </w:rPr>
        <w:t>..............................................................................................................</w:t>
      </w:r>
    </w:p>
    <w:p w14:paraId="1FE2DD96" w14:textId="77777777" w:rsidR="005E5399" w:rsidRDefault="005E5399">
      <w:pPr>
        <w:pStyle w:val="ParagrapheIndent1"/>
        <w:spacing w:line="232" w:lineRule="exact"/>
        <w:jc w:val="both"/>
        <w:rPr>
          <w:color w:val="000000"/>
          <w:lang w:val="fr-FR"/>
        </w:rPr>
      </w:pPr>
    </w:p>
    <w:p w14:paraId="7FDE0BDC" w14:textId="77777777" w:rsidR="005E5399" w:rsidRPr="00D43E68" w:rsidRDefault="000B6A2C">
      <w:pPr>
        <w:spacing w:after="20" w:line="240" w:lineRule="exact"/>
        <w:rPr>
          <w:lang w:val="fr-FR"/>
        </w:rPr>
      </w:pPr>
      <w:r w:rsidRPr="00D43E68">
        <w:rPr>
          <w:lang w:val="fr-FR"/>
        </w:rPr>
        <w:t xml:space="preserve"> </w:t>
      </w:r>
    </w:p>
    <w:p w14:paraId="220E54BE" w14:textId="77777777" w:rsidR="005E5399" w:rsidRDefault="000B6A2C">
      <w:pPr>
        <w:pStyle w:val="Titre1"/>
        <w:shd w:val="clear" w:color="FD2456" w:fill="FD2456"/>
        <w:rPr>
          <w:rFonts w:ascii="Trebuchet MS" w:eastAsia="Trebuchet MS" w:hAnsi="Trebuchet MS" w:cs="Trebuchet MS"/>
          <w:color w:val="FFFFFF"/>
          <w:sz w:val="28"/>
          <w:lang w:val="fr-FR"/>
        </w:rPr>
      </w:pPr>
      <w:bookmarkStart w:id="14" w:name="ArtL1_AE-3-A7"/>
      <w:bookmarkStart w:id="15" w:name="_Toc256000007"/>
      <w:bookmarkEnd w:id="14"/>
      <w:r>
        <w:rPr>
          <w:rFonts w:ascii="Trebuchet MS" w:eastAsia="Trebuchet MS" w:hAnsi="Trebuchet MS" w:cs="Trebuchet MS"/>
          <w:color w:val="FFFFFF"/>
          <w:sz w:val="28"/>
          <w:lang w:val="fr-FR"/>
        </w:rPr>
        <w:t>5 - Durée de l'accord-cadre</w:t>
      </w:r>
      <w:bookmarkEnd w:id="15"/>
    </w:p>
    <w:p w14:paraId="6C1031F9" w14:textId="77777777" w:rsidR="005E5399" w:rsidRPr="00D43E68" w:rsidRDefault="000B6A2C">
      <w:pPr>
        <w:spacing w:line="60" w:lineRule="exact"/>
        <w:rPr>
          <w:sz w:val="6"/>
          <w:lang w:val="fr-FR"/>
        </w:rPr>
      </w:pPr>
      <w:r w:rsidRPr="00D43E68">
        <w:rPr>
          <w:lang w:val="fr-FR"/>
        </w:rPr>
        <w:t xml:space="preserve"> </w:t>
      </w:r>
    </w:p>
    <w:p w14:paraId="563C368D" w14:textId="77777777" w:rsidR="00D43E68" w:rsidRDefault="00D43E68" w:rsidP="00D43E68">
      <w:pPr>
        <w:pStyle w:val="ParagrapheIndent2"/>
        <w:spacing w:after="240"/>
        <w:jc w:val="both"/>
        <w:rPr>
          <w:color w:val="000000"/>
          <w:lang w:val="fr-FR"/>
        </w:rPr>
      </w:pPr>
      <w:bookmarkStart w:id="16" w:name="ArtL1_AE-3-A8"/>
      <w:bookmarkStart w:id="17" w:name="_Toc256000008"/>
      <w:bookmarkEnd w:id="16"/>
      <w:r>
        <w:rPr>
          <w:color w:val="000000"/>
          <w:lang w:val="fr-FR"/>
        </w:rPr>
        <w:t>L'accord-cadre est conclu pour une durée de 24 mois.</w:t>
      </w:r>
    </w:p>
    <w:p w14:paraId="5F05B17D" w14:textId="77777777" w:rsidR="00D43E68" w:rsidRDefault="00D43E68" w:rsidP="00D43E68">
      <w:pPr>
        <w:pStyle w:val="ParagrapheIndent2"/>
        <w:spacing w:after="240"/>
        <w:jc w:val="both"/>
        <w:rPr>
          <w:color w:val="000000"/>
          <w:lang w:val="fr-FR"/>
        </w:rPr>
      </w:pPr>
      <w:r>
        <w:rPr>
          <w:color w:val="000000"/>
          <w:lang w:val="fr-FR"/>
        </w:rPr>
        <w:t>L'exécution des prestations débute à compter de la date fixée par ordre de service.</w:t>
      </w:r>
    </w:p>
    <w:p w14:paraId="7876E252" w14:textId="77777777" w:rsidR="00D43E68" w:rsidRDefault="00D43E68" w:rsidP="00D43E68">
      <w:pPr>
        <w:pStyle w:val="ParagrapheIndent2"/>
        <w:spacing w:line="232" w:lineRule="exact"/>
        <w:jc w:val="both"/>
        <w:rPr>
          <w:color w:val="000000"/>
          <w:lang w:val="fr-FR"/>
        </w:rPr>
      </w:pPr>
      <w:r>
        <w:rPr>
          <w:color w:val="000000"/>
          <w:lang w:val="fr-FR"/>
        </w:rPr>
        <w:t>Les prestations du présent marché prennent effet à compter de l’ordre de service de démarrage.</w:t>
      </w:r>
    </w:p>
    <w:p w14:paraId="03D562CC" w14:textId="77777777" w:rsidR="00D43E68" w:rsidRDefault="00D43E68" w:rsidP="00D43E68">
      <w:pPr>
        <w:pStyle w:val="ParagrapheIndent2"/>
        <w:spacing w:line="232" w:lineRule="exact"/>
        <w:jc w:val="both"/>
        <w:rPr>
          <w:color w:val="000000"/>
          <w:lang w:val="fr-FR"/>
        </w:rPr>
      </w:pPr>
    </w:p>
    <w:p w14:paraId="2C3BDB17" w14:textId="77777777" w:rsidR="00D43E68" w:rsidRDefault="00D43E68" w:rsidP="00D43E68">
      <w:pPr>
        <w:pStyle w:val="ParagrapheIndent2"/>
        <w:spacing w:line="232" w:lineRule="exact"/>
        <w:jc w:val="both"/>
        <w:rPr>
          <w:color w:val="000000"/>
          <w:lang w:val="fr-FR"/>
        </w:rPr>
      </w:pPr>
      <w:r>
        <w:rPr>
          <w:color w:val="000000"/>
          <w:lang w:val="fr-FR"/>
        </w:rPr>
        <w:t>Le marché aura une durée de 24 mois maximum</w:t>
      </w:r>
      <w:r>
        <w:rPr>
          <w:rFonts w:ascii="Arial" w:hAnsi="Arial" w:cs="Arial"/>
          <w:color w:val="000000"/>
          <w:lang w:val="fr-FR"/>
        </w:rPr>
        <w:t> </w:t>
      </w:r>
      <w:r>
        <w:rPr>
          <w:color w:val="000000"/>
          <w:lang w:val="fr-FR"/>
        </w:rPr>
        <w:t>: avec une étude globale de 12 mois pour la partie forfaitaire et jusqu’à 12 mois pour les prestations éventuelles supplémentaires engagées au BPU (hors période de validation des documents par le pouvoir adjudicateur).</w:t>
      </w:r>
    </w:p>
    <w:p w14:paraId="0F50D6ED" w14:textId="77777777" w:rsidR="00D43E68" w:rsidRDefault="00D43E68" w:rsidP="00D43E68">
      <w:pPr>
        <w:pStyle w:val="ParagrapheIndent2"/>
        <w:spacing w:line="232" w:lineRule="exact"/>
        <w:jc w:val="both"/>
        <w:rPr>
          <w:color w:val="000000"/>
          <w:lang w:val="fr-FR"/>
        </w:rPr>
      </w:pPr>
    </w:p>
    <w:p w14:paraId="2B520636" w14:textId="77777777" w:rsidR="00D43E68" w:rsidRDefault="00D43E68" w:rsidP="00D43E68">
      <w:pPr>
        <w:pStyle w:val="ParagrapheIndent2"/>
        <w:spacing w:line="232" w:lineRule="exact"/>
        <w:jc w:val="both"/>
        <w:rPr>
          <w:color w:val="000000"/>
          <w:lang w:val="fr-FR"/>
        </w:rPr>
      </w:pPr>
      <w:r>
        <w:rPr>
          <w:color w:val="000000"/>
          <w:lang w:val="fr-FR"/>
        </w:rPr>
        <w:t>Toutefois, le prestataire est libre de proposer un calendrier provisionnel d’une durée maximale inférieure à 12 mois pour la partie forfaitaire. Ce calendrier devra être cohérent avec le calendrier universitaire.</w:t>
      </w:r>
    </w:p>
    <w:p w14:paraId="04C4FD5E" w14:textId="77777777" w:rsidR="00D43E68" w:rsidRDefault="00D43E68" w:rsidP="00D43E68">
      <w:pPr>
        <w:pStyle w:val="ParagrapheIndent2"/>
        <w:spacing w:line="232" w:lineRule="exact"/>
        <w:jc w:val="both"/>
        <w:rPr>
          <w:color w:val="000000"/>
          <w:lang w:val="fr-FR"/>
        </w:rPr>
      </w:pPr>
    </w:p>
    <w:p w14:paraId="1438B806" w14:textId="77777777" w:rsidR="00D43E68" w:rsidRDefault="00D43E68" w:rsidP="00D43E68">
      <w:pPr>
        <w:pStyle w:val="ParagrapheIndent2"/>
        <w:spacing w:line="232" w:lineRule="exact"/>
        <w:jc w:val="both"/>
        <w:rPr>
          <w:color w:val="000000"/>
          <w:lang w:val="fr-FR"/>
        </w:rPr>
      </w:pPr>
      <w:r>
        <w:rPr>
          <w:color w:val="000000"/>
          <w:lang w:val="fr-FR"/>
        </w:rPr>
        <w:t>Les délais d’exécution de l’ensemble de l’étude sont présentés par phase dans un planning dressé par le prestataire et sont récapitulés dans le cadre de mémoire technique.</w:t>
      </w:r>
    </w:p>
    <w:p w14:paraId="5EF86C7C" w14:textId="77777777" w:rsidR="00D43E68" w:rsidRDefault="00D43E68" w:rsidP="00D43E68">
      <w:pPr>
        <w:pStyle w:val="ParagrapheIndent2"/>
        <w:spacing w:line="232" w:lineRule="exact"/>
        <w:jc w:val="both"/>
        <w:rPr>
          <w:color w:val="000000"/>
          <w:lang w:val="fr-FR"/>
        </w:rPr>
      </w:pPr>
    </w:p>
    <w:p w14:paraId="7B66B4A0" w14:textId="77777777" w:rsidR="00D43E68" w:rsidRDefault="00D43E68" w:rsidP="00D43E68">
      <w:pPr>
        <w:pStyle w:val="ParagrapheIndent2"/>
        <w:spacing w:line="232" w:lineRule="exact"/>
        <w:jc w:val="both"/>
        <w:rPr>
          <w:color w:val="000000"/>
          <w:lang w:val="fr-FR"/>
        </w:rPr>
      </w:pPr>
      <w:r>
        <w:rPr>
          <w:color w:val="000000"/>
          <w:lang w:val="fr-FR"/>
        </w:rPr>
        <w:t>Le délai de chaque phase, proposé par le prestataire dans un planning exprimé en jours ouvrés, tient compte des temps d’étude propre à la phase et des temps d’intégration des études des autres phases.</w:t>
      </w:r>
    </w:p>
    <w:p w14:paraId="2E2C4753" w14:textId="77777777" w:rsidR="00D43E68" w:rsidRDefault="00D43E68" w:rsidP="00D43E68">
      <w:pPr>
        <w:pStyle w:val="ParagrapheIndent2"/>
        <w:spacing w:line="232" w:lineRule="exact"/>
        <w:jc w:val="both"/>
        <w:rPr>
          <w:color w:val="000000"/>
          <w:lang w:val="fr-FR"/>
        </w:rPr>
      </w:pPr>
    </w:p>
    <w:p w14:paraId="73B915E3" w14:textId="77777777" w:rsidR="00D43E68" w:rsidRDefault="00D43E68" w:rsidP="00D43E68">
      <w:pPr>
        <w:pStyle w:val="ParagrapheIndent2"/>
        <w:spacing w:line="232" w:lineRule="exact"/>
        <w:jc w:val="both"/>
        <w:rPr>
          <w:color w:val="000000"/>
          <w:lang w:val="fr-FR"/>
        </w:rPr>
      </w:pPr>
      <w:r>
        <w:rPr>
          <w:color w:val="000000"/>
          <w:lang w:val="fr-FR"/>
        </w:rPr>
        <w:t>La date du démarrage de l’étude sera signifiée au prestataire du marché par un ordre de service.</w:t>
      </w:r>
    </w:p>
    <w:p w14:paraId="1E89A465" w14:textId="77777777" w:rsidR="00D43E68" w:rsidRDefault="00D43E68" w:rsidP="00D43E68">
      <w:pPr>
        <w:pStyle w:val="ParagrapheIndent2"/>
        <w:spacing w:line="232" w:lineRule="exact"/>
        <w:jc w:val="both"/>
        <w:rPr>
          <w:color w:val="000000"/>
          <w:lang w:val="fr-FR"/>
        </w:rPr>
      </w:pPr>
    </w:p>
    <w:p w14:paraId="21748525" w14:textId="77777777" w:rsidR="00D43E68" w:rsidRDefault="00D43E68" w:rsidP="00D43E68">
      <w:pPr>
        <w:pStyle w:val="ParagrapheIndent2"/>
        <w:spacing w:line="232" w:lineRule="exact"/>
        <w:jc w:val="both"/>
        <w:rPr>
          <w:color w:val="000000"/>
          <w:lang w:val="fr-FR"/>
        </w:rPr>
      </w:pPr>
      <w:r>
        <w:rPr>
          <w:color w:val="000000"/>
          <w:lang w:val="fr-FR"/>
        </w:rPr>
        <w:t>Le début de chaque étape de l’étude sera également notifié par la personne publique au prestataire par le biais d’ordres de service.</w:t>
      </w:r>
    </w:p>
    <w:p w14:paraId="0E2496BD" w14:textId="77777777" w:rsidR="00D43E68" w:rsidRDefault="00D43E68" w:rsidP="00D43E68">
      <w:pPr>
        <w:pStyle w:val="ParagrapheIndent2"/>
        <w:spacing w:line="232" w:lineRule="exact"/>
        <w:jc w:val="both"/>
        <w:rPr>
          <w:color w:val="000000"/>
          <w:lang w:val="fr-FR"/>
        </w:rPr>
      </w:pPr>
    </w:p>
    <w:p w14:paraId="2CB79047" w14:textId="77777777" w:rsidR="00D43E68" w:rsidRDefault="00D43E68" w:rsidP="00D43E68">
      <w:pPr>
        <w:pStyle w:val="ParagrapheIndent2"/>
        <w:spacing w:line="232" w:lineRule="exact"/>
        <w:jc w:val="both"/>
        <w:rPr>
          <w:color w:val="000000"/>
          <w:lang w:val="fr-FR"/>
        </w:rPr>
      </w:pPr>
      <w:r>
        <w:rPr>
          <w:color w:val="000000"/>
          <w:lang w:val="fr-FR"/>
        </w:rPr>
        <w:t>La mission du prestataire comprendra la présence aux réunions de travail avec le chef de projet, l’animation des Comités techniques et des Comités de pilotage. Ces temps d’échanges devront permettre une appropriation des données, enjeux et volontés tant du prestataire que du maître d’ouvrage.</w:t>
      </w:r>
    </w:p>
    <w:p w14:paraId="1926AF70" w14:textId="77777777" w:rsidR="00D43E68" w:rsidRDefault="00D43E68" w:rsidP="00D43E68">
      <w:pPr>
        <w:pStyle w:val="ParagrapheIndent2"/>
        <w:spacing w:line="232" w:lineRule="exact"/>
        <w:jc w:val="both"/>
        <w:rPr>
          <w:color w:val="000000"/>
          <w:lang w:val="fr-FR"/>
        </w:rPr>
      </w:pPr>
    </w:p>
    <w:p w14:paraId="7C2525A3" w14:textId="77777777" w:rsidR="00D43E68" w:rsidRDefault="00D43E68" w:rsidP="00D43E68">
      <w:pPr>
        <w:pStyle w:val="ParagrapheIndent2"/>
        <w:spacing w:after="240" w:line="232" w:lineRule="exact"/>
        <w:jc w:val="both"/>
        <w:rPr>
          <w:color w:val="000000"/>
          <w:lang w:val="fr-FR"/>
        </w:rPr>
      </w:pPr>
      <w:r>
        <w:rPr>
          <w:color w:val="000000"/>
          <w:lang w:val="fr-FR"/>
        </w:rPr>
        <w:t>Le COTECH et le COPIL se réuniront à chaque étape de la mission et ils pourront notamment émettre des avis sur les éléments présentés par le prestataire.</w:t>
      </w:r>
    </w:p>
    <w:p w14:paraId="07F98E34" w14:textId="19314BB5" w:rsidR="00D43E68" w:rsidRDefault="00D43E68" w:rsidP="00E249EA">
      <w:pPr>
        <w:pStyle w:val="ParagrapheIndent2"/>
        <w:spacing w:line="232" w:lineRule="exact"/>
        <w:jc w:val="both"/>
        <w:rPr>
          <w:color w:val="000000"/>
          <w:lang w:val="fr-FR"/>
        </w:rPr>
      </w:pPr>
      <w:r>
        <w:rPr>
          <w:color w:val="000000"/>
          <w:lang w:val="fr-FR"/>
        </w:rPr>
        <w:t>Les délais d'exécution ou de livraison des prestations sont fixés à chaque bon de commande conformément aux stipulations des pièces de l'</w:t>
      </w:r>
      <w:proofErr w:type="spellStart"/>
      <w:r>
        <w:rPr>
          <w:color w:val="000000"/>
          <w:lang w:val="fr-FR"/>
        </w:rPr>
        <w:t>accord-</w:t>
      </w:r>
      <w:proofErr w:type="gramStart"/>
      <w:r>
        <w:rPr>
          <w:color w:val="000000"/>
          <w:lang w:val="fr-FR"/>
        </w:rPr>
        <w:t>cadre.Une</w:t>
      </w:r>
      <w:proofErr w:type="spellEnd"/>
      <w:proofErr w:type="gramEnd"/>
      <w:r>
        <w:rPr>
          <w:color w:val="000000"/>
          <w:lang w:val="fr-FR"/>
        </w:rPr>
        <w:t xml:space="preserve"> prolongation du délai d'exécution peut être accordée par le pouvoir adjudicateur dans les conditions de l'article 13.3 du CCAG-PI.</w:t>
      </w:r>
    </w:p>
    <w:p w14:paraId="61545DED" w14:textId="77777777" w:rsidR="005E5399" w:rsidRDefault="000B6A2C">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6 - Paiement</w:t>
      </w:r>
      <w:bookmarkEnd w:id="17"/>
    </w:p>
    <w:p w14:paraId="4CE745D7" w14:textId="77777777" w:rsidR="005E5399" w:rsidRPr="00D43E68" w:rsidRDefault="000B6A2C">
      <w:pPr>
        <w:spacing w:line="60" w:lineRule="exact"/>
        <w:rPr>
          <w:sz w:val="6"/>
          <w:lang w:val="fr-FR"/>
        </w:rPr>
      </w:pPr>
      <w:r w:rsidRPr="00D43E68">
        <w:rPr>
          <w:lang w:val="fr-FR"/>
        </w:rPr>
        <w:t xml:space="preserve"> </w:t>
      </w:r>
    </w:p>
    <w:p w14:paraId="1FA361FB" w14:textId="77777777" w:rsidR="005E5399" w:rsidRDefault="000B6A2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w:t>
      </w:r>
      <w:r>
        <w:rPr>
          <w:color w:val="000000"/>
          <w:lang w:val="fr-FR"/>
        </w:rPr>
        <w:t xml:space="preserve"> le montant au crédit du ou des comptes suivants :</w:t>
      </w:r>
    </w:p>
    <w:p w14:paraId="27357532" w14:textId="77777777" w:rsidR="005E5399" w:rsidRDefault="005E5399">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5E5399" w14:paraId="2184F9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2E4B7F"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F023C8" w14:textId="77777777" w:rsidR="005E5399" w:rsidRDefault="005E5399">
            <w:pPr>
              <w:pStyle w:val="saisieClientCel"/>
              <w:rPr>
                <w:rFonts w:ascii="Trebuchet MS" w:eastAsia="Trebuchet MS" w:hAnsi="Trebuchet MS" w:cs="Trebuchet MS"/>
                <w:color w:val="000000"/>
                <w:lang w:val="fr-FR"/>
              </w:rPr>
            </w:pPr>
          </w:p>
        </w:tc>
      </w:tr>
      <w:tr w:rsidR="005E5399" w14:paraId="5D7D7A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0AA2B4"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DB5498" w14:textId="77777777" w:rsidR="005E5399" w:rsidRDefault="005E5399">
            <w:pPr>
              <w:pStyle w:val="saisieClientCel"/>
              <w:rPr>
                <w:rFonts w:ascii="Trebuchet MS" w:eastAsia="Trebuchet MS" w:hAnsi="Trebuchet MS" w:cs="Trebuchet MS"/>
                <w:color w:val="000000"/>
                <w:lang w:val="fr-FR"/>
              </w:rPr>
            </w:pPr>
          </w:p>
        </w:tc>
      </w:tr>
      <w:tr w:rsidR="005E5399" w14:paraId="086C67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9AF246"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16C19D" w14:textId="77777777" w:rsidR="005E5399" w:rsidRDefault="005E5399">
            <w:pPr>
              <w:pStyle w:val="saisieClientCel"/>
              <w:rPr>
                <w:rFonts w:ascii="Trebuchet MS" w:eastAsia="Trebuchet MS" w:hAnsi="Trebuchet MS" w:cs="Trebuchet MS"/>
                <w:color w:val="000000"/>
                <w:lang w:val="fr-FR"/>
              </w:rPr>
            </w:pPr>
          </w:p>
        </w:tc>
      </w:tr>
      <w:tr w:rsidR="005E5399" w14:paraId="18EDA2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040120"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869460" w14:textId="77777777" w:rsidR="005E5399" w:rsidRDefault="005E5399">
            <w:pPr>
              <w:pStyle w:val="saisieClientCel"/>
              <w:rPr>
                <w:rFonts w:ascii="Trebuchet MS" w:eastAsia="Trebuchet MS" w:hAnsi="Trebuchet MS" w:cs="Trebuchet MS"/>
                <w:color w:val="000000"/>
                <w:lang w:val="fr-FR"/>
              </w:rPr>
            </w:pPr>
          </w:p>
        </w:tc>
      </w:tr>
      <w:tr w:rsidR="005E5399" w14:paraId="4C5F36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6BCCF"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F57B8" w14:textId="77777777" w:rsidR="005E5399" w:rsidRDefault="005E5399">
            <w:pPr>
              <w:pStyle w:val="saisieClientCel"/>
              <w:rPr>
                <w:rFonts w:ascii="Trebuchet MS" w:eastAsia="Trebuchet MS" w:hAnsi="Trebuchet MS" w:cs="Trebuchet MS"/>
                <w:color w:val="000000"/>
                <w:lang w:val="fr-FR"/>
              </w:rPr>
            </w:pPr>
          </w:p>
        </w:tc>
      </w:tr>
      <w:tr w:rsidR="005E5399" w14:paraId="764733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863EF"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738AF4" w14:textId="77777777" w:rsidR="005E5399" w:rsidRDefault="005E5399">
            <w:pPr>
              <w:pStyle w:val="saisieClientCel"/>
              <w:rPr>
                <w:rFonts w:ascii="Trebuchet MS" w:eastAsia="Trebuchet MS" w:hAnsi="Trebuchet MS" w:cs="Trebuchet MS"/>
                <w:color w:val="000000"/>
                <w:lang w:val="fr-FR"/>
              </w:rPr>
            </w:pPr>
          </w:p>
        </w:tc>
      </w:tr>
      <w:tr w:rsidR="005E5399" w14:paraId="77FB64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2EC472"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ABBD8F" w14:textId="77777777" w:rsidR="005E5399" w:rsidRDefault="005E5399">
            <w:pPr>
              <w:pStyle w:val="saisieClientCel"/>
              <w:rPr>
                <w:rFonts w:ascii="Trebuchet MS" w:eastAsia="Trebuchet MS" w:hAnsi="Trebuchet MS" w:cs="Trebuchet MS"/>
                <w:color w:val="000000"/>
                <w:lang w:val="fr-FR"/>
              </w:rPr>
            </w:pPr>
          </w:p>
        </w:tc>
      </w:tr>
    </w:tbl>
    <w:p w14:paraId="06BBA33E" w14:textId="77777777" w:rsidR="005E5399" w:rsidRDefault="005E5399">
      <w:pPr>
        <w:sectPr w:rsidR="005E5399">
          <w:footerReference w:type="default" r:id="rId1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5E5399" w14:paraId="14EDDC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9D486A"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4FCBC1" w14:textId="77777777" w:rsidR="005E5399" w:rsidRDefault="005E5399">
            <w:pPr>
              <w:pStyle w:val="saisieClientCel"/>
              <w:rPr>
                <w:rFonts w:ascii="Trebuchet MS" w:eastAsia="Trebuchet MS" w:hAnsi="Trebuchet MS" w:cs="Trebuchet MS"/>
                <w:color w:val="000000"/>
                <w:lang w:val="fr-FR"/>
              </w:rPr>
            </w:pPr>
          </w:p>
        </w:tc>
      </w:tr>
      <w:tr w:rsidR="005E5399" w14:paraId="355C4D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BD6427"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C6B09" w14:textId="77777777" w:rsidR="005E5399" w:rsidRDefault="005E5399">
            <w:pPr>
              <w:pStyle w:val="saisieClientCel"/>
              <w:rPr>
                <w:rFonts w:ascii="Trebuchet MS" w:eastAsia="Trebuchet MS" w:hAnsi="Trebuchet MS" w:cs="Trebuchet MS"/>
                <w:color w:val="000000"/>
                <w:lang w:val="fr-FR"/>
              </w:rPr>
            </w:pPr>
          </w:p>
        </w:tc>
      </w:tr>
    </w:tbl>
    <w:p w14:paraId="7D149327" w14:textId="77777777" w:rsidR="005E5399" w:rsidRDefault="000B6A2C">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5E5399" w14:paraId="15F083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4E7066"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82A365" w14:textId="77777777" w:rsidR="005E5399" w:rsidRDefault="005E5399">
            <w:pPr>
              <w:pStyle w:val="saisieClientCel"/>
              <w:rPr>
                <w:rFonts w:ascii="Trebuchet MS" w:eastAsia="Trebuchet MS" w:hAnsi="Trebuchet MS" w:cs="Trebuchet MS"/>
                <w:color w:val="000000"/>
                <w:lang w:val="fr-FR"/>
              </w:rPr>
            </w:pPr>
          </w:p>
        </w:tc>
      </w:tr>
      <w:tr w:rsidR="005E5399" w14:paraId="06C6E8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F96057"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71F136" w14:textId="77777777" w:rsidR="005E5399" w:rsidRDefault="005E5399">
            <w:pPr>
              <w:pStyle w:val="saisieClientCel"/>
              <w:rPr>
                <w:rFonts w:ascii="Trebuchet MS" w:eastAsia="Trebuchet MS" w:hAnsi="Trebuchet MS" w:cs="Trebuchet MS"/>
                <w:color w:val="000000"/>
                <w:lang w:val="fr-FR"/>
              </w:rPr>
            </w:pPr>
          </w:p>
        </w:tc>
      </w:tr>
      <w:tr w:rsidR="005E5399" w14:paraId="0E1CE81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9A9504"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199465" w14:textId="77777777" w:rsidR="005E5399" w:rsidRDefault="005E5399">
            <w:pPr>
              <w:pStyle w:val="saisieClientCel"/>
              <w:rPr>
                <w:rFonts w:ascii="Trebuchet MS" w:eastAsia="Trebuchet MS" w:hAnsi="Trebuchet MS" w:cs="Trebuchet MS"/>
                <w:color w:val="000000"/>
                <w:lang w:val="fr-FR"/>
              </w:rPr>
            </w:pPr>
          </w:p>
        </w:tc>
      </w:tr>
      <w:tr w:rsidR="005E5399" w14:paraId="00296E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6DE6A6"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A123B1" w14:textId="77777777" w:rsidR="005E5399" w:rsidRDefault="005E5399">
            <w:pPr>
              <w:pStyle w:val="saisieClientCel"/>
              <w:rPr>
                <w:rFonts w:ascii="Trebuchet MS" w:eastAsia="Trebuchet MS" w:hAnsi="Trebuchet MS" w:cs="Trebuchet MS"/>
                <w:color w:val="000000"/>
                <w:lang w:val="fr-FR"/>
              </w:rPr>
            </w:pPr>
          </w:p>
        </w:tc>
      </w:tr>
      <w:tr w:rsidR="005E5399" w14:paraId="076B96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16101B"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4CEA3D" w14:textId="77777777" w:rsidR="005E5399" w:rsidRDefault="005E5399">
            <w:pPr>
              <w:pStyle w:val="saisieClientCel"/>
              <w:rPr>
                <w:rFonts w:ascii="Trebuchet MS" w:eastAsia="Trebuchet MS" w:hAnsi="Trebuchet MS" w:cs="Trebuchet MS"/>
                <w:color w:val="000000"/>
                <w:lang w:val="fr-FR"/>
              </w:rPr>
            </w:pPr>
          </w:p>
        </w:tc>
      </w:tr>
      <w:tr w:rsidR="005E5399" w14:paraId="4A3A7BF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E11035"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895670" w14:textId="77777777" w:rsidR="005E5399" w:rsidRDefault="005E5399">
            <w:pPr>
              <w:pStyle w:val="saisieClientCel"/>
              <w:rPr>
                <w:rFonts w:ascii="Trebuchet MS" w:eastAsia="Trebuchet MS" w:hAnsi="Trebuchet MS" w:cs="Trebuchet MS"/>
                <w:color w:val="000000"/>
                <w:lang w:val="fr-FR"/>
              </w:rPr>
            </w:pPr>
          </w:p>
        </w:tc>
      </w:tr>
      <w:tr w:rsidR="005E5399" w14:paraId="0179D1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3FD224"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C1F859" w14:textId="77777777" w:rsidR="005E5399" w:rsidRDefault="005E5399">
            <w:pPr>
              <w:pStyle w:val="saisieClientCel"/>
              <w:rPr>
                <w:rFonts w:ascii="Trebuchet MS" w:eastAsia="Trebuchet MS" w:hAnsi="Trebuchet MS" w:cs="Trebuchet MS"/>
                <w:color w:val="000000"/>
                <w:lang w:val="fr-FR"/>
              </w:rPr>
            </w:pPr>
          </w:p>
        </w:tc>
      </w:tr>
      <w:tr w:rsidR="005E5399" w14:paraId="2F7548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359824"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8FE7CE" w14:textId="77777777" w:rsidR="005E5399" w:rsidRDefault="005E5399">
            <w:pPr>
              <w:pStyle w:val="saisieClientCel"/>
              <w:rPr>
                <w:rFonts w:ascii="Trebuchet MS" w:eastAsia="Trebuchet MS" w:hAnsi="Trebuchet MS" w:cs="Trebuchet MS"/>
                <w:color w:val="000000"/>
                <w:lang w:val="fr-FR"/>
              </w:rPr>
            </w:pPr>
          </w:p>
        </w:tc>
      </w:tr>
      <w:tr w:rsidR="005E5399" w14:paraId="4CEFCB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C71680" w14:textId="77777777" w:rsidR="005E5399" w:rsidRDefault="000B6A2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004F19" w14:textId="77777777" w:rsidR="005E5399" w:rsidRDefault="005E5399">
            <w:pPr>
              <w:pStyle w:val="saisieClientCel"/>
              <w:rPr>
                <w:rFonts w:ascii="Trebuchet MS" w:eastAsia="Trebuchet MS" w:hAnsi="Trebuchet MS" w:cs="Trebuchet MS"/>
                <w:color w:val="000000"/>
                <w:lang w:val="fr-FR"/>
              </w:rPr>
            </w:pPr>
          </w:p>
        </w:tc>
      </w:tr>
    </w:tbl>
    <w:p w14:paraId="253B9705" w14:textId="77777777" w:rsidR="005E5399" w:rsidRDefault="000B6A2C">
      <w:pPr>
        <w:spacing w:after="20" w:line="240" w:lineRule="exact"/>
      </w:pPr>
      <w:r>
        <w:t xml:space="preserve"> </w:t>
      </w:r>
    </w:p>
    <w:p w14:paraId="5CB37072" w14:textId="77777777" w:rsidR="005E5399" w:rsidRDefault="000B6A2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7C0C651" w14:textId="77777777" w:rsidR="005E5399" w:rsidRDefault="005E539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E5399" w:rsidRPr="00D43E68" w14:paraId="3CD96E29" w14:textId="77777777">
        <w:trPr>
          <w:trHeight w:val="202"/>
        </w:trPr>
        <w:tc>
          <w:tcPr>
            <w:tcW w:w="240" w:type="dxa"/>
            <w:tcMar>
              <w:top w:w="0" w:type="dxa"/>
              <w:left w:w="0" w:type="dxa"/>
              <w:bottom w:w="0" w:type="dxa"/>
              <w:right w:w="0" w:type="dxa"/>
            </w:tcMar>
          </w:tcPr>
          <w:p w14:paraId="308D56CC" w14:textId="77777777" w:rsidR="005E5399" w:rsidRDefault="000B6A2C">
            <w:pPr>
              <w:rPr>
                <w:sz w:val="2"/>
              </w:rPr>
            </w:pPr>
            <w:r>
              <w:pict w14:anchorId="2E4EFAE0">
                <v:shape id="_x0000_i1033" type="#_x0000_t75" style="width:12pt;height:12pt">
                  <v:imagedata r:id="rId8" o:title=""/>
                </v:shape>
              </w:pict>
            </w:r>
          </w:p>
        </w:tc>
        <w:tc>
          <w:tcPr>
            <w:tcW w:w="200" w:type="dxa"/>
            <w:tcMar>
              <w:top w:w="0" w:type="dxa"/>
              <w:left w:w="0" w:type="dxa"/>
              <w:bottom w:w="0" w:type="dxa"/>
              <w:right w:w="0" w:type="dxa"/>
            </w:tcMar>
          </w:tcPr>
          <w:p w14:paraId="797E50C6" w14:textId="77777777" w:rsidR="005E5399" w:rsidRDefault="005E5399">
            <w:pPr>
              <w:rPr>
                <w:sz w:val="2"/>
              </w:rPr>
            </w:pPr>
          </w:p>
        </w:tc>
        <w:tc>
          <w:tcPr>
            <w:tcW w:w="9180" w:type="dxa"/>
            <w:tcMar>
              <w:top w:w="0" w:type="dxa"/>
              <w:left w:w="0" w:type="dxa"/>
              <w:bottom w:w="0" w:type="dxa"/>
              <w:right w:w="0" w:type="dxa"/>
            </w:tcMar>
          </w:tcPr>
          <w:p w14:paraId="59E89912" w14:textId="77777777" w:rsidR="005E5399" w:rsidRDefault="000B6A2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w:t>
            </w:r>
            <w:r>
              <w:rPr>
                <w:color w:val="000000"/>
                <w:lang w:val="fr-FR"/>
              </w:rPr>
              <w:t>mandataire ;</w:t>
            </w:r>
          </w:p>
        </w:tc>
      </w:tr>
    </w:tbl>
    <w:p w14:paraId="752553BD" w14:textId="77777777" w:rsidR="005E5399" w:rsidRPr="00D43E68" w:rsidRDefault="000B6A2C">
      <w:pPr>
        <w:spacing w:line="240" w:lineRule="exact"/>
        <w:rPr>
          <w:lang w:val="fr-FR"/>
        </w:rPr>
      </w:pPr>
      <w:r w:rsidRPr="00D43E68">
        <w:rPr>
          <w:lang w:val="fr-FR"/>
        </w:rPr>
        <w:t xml:space="preserve"> </w:t>
      </w:r>
    </w:p>
    <w:tbl>
      <w:tblPr>
        <w:tblW w:w="0" w:type="auto"/>
        <w:tblLayout w:type="fixed"/>
        <w:tblLook w:val="04A0" w:firstRow="1" w:lastRow="0" w:firstColumn="1" w:lastColumn="0" w:noHBand="0" w:noVBand="1"/>
      </w:tblPr>
      <w:tblGrid>
        <w:gridCol w:w="240"/>
        <w:gridCol w:w="200"/>
        <w:gridCol w:w="9180"/>
      </w:tblGrid>
      <w:tr w:rsidR="005E5399" w:rsidRPr="00D43E68" w14:paraId="574DD4A1" w14:textId="77777777">
        <w:trPr>
          <w:trHeight w:val="202"/>
        </w:trPr>
        <w:tc>
          <w:tcPr>
            <w:tcW w:w="240" w:type="dxa"/>
            <w:tcMar>
              <w:top w:w="0" w:type="dxa"/>
              <w:left w:w="0" w:type="dxa"/>
              <w:bottom w:w="0" w:type="dxa"/>
              <w:right w:w="0" w:type="dxa"/>
            </w:tcMar>
          </w:tcPr>
          <w:p w14:paraId="7B04FA47" w14:textId="77777777" w:rsidR="005E5399" w:rsidRDefault="000B6A2C">
            <w:pPr>
              <w:rPr>
                <w:sz w:val="2"/>
              </w:rPr>
            </w:pPr>
            <w:r>
              <w:pict w14:anchorId="40CF3A99">
                <v:shape id="_x0000_i1034" type="#_x0000_t75" style="width:12pt;height:12pt">
                  <v:imagedata r:id="rId8" o:title=""/>
                </v:shape>
              </w:pict>
            </w:r>
          </w:p>
        </w:tc>
        <w:tc>
          <w:tcPr>
            <w:tcW w:w="200" w:type="dxa"/>
            <w:tcMar>
              <w:top w:w="0" w:type="dxa"/>
              <w:left w:w="0" w:type="dxa"/>
              <w:bottom w:w="0" w:type="dxa"/>
              <w:right w:w="0" w:type="dxa"/>
            </w:tcMar>
          </w:tcPr>
          <w:p w14:paraId="568C698B" w14:textId="77777777" w:rsidR="005E5399" w:rsidRDefault="005E5399">
            <w:pPr>
              <w:rPr>
                <w:sz w:val="2"/>
              </w:rPr>
            </w:pPr>
          </w:p>
        </w:tc>
        <w:tc>
          <w:tcPr>
            <w:tcW w:w="9180" w:type="dxa"/>
            <w:vMerge w:val="restart"/>
            <w:tcMar>
              <w:top w:w="0" w:type="dxa"/>
              <w:left w:w="0" w:type="dxa"/>
              <w:bottom w:w="0" w:type="dxa"/>
              <w:right w:w="0" w:type="dxa"/>
            </w:tcMar>
          </w:tcPr>
          <w:p w14:paraId="6400DC49" w14:textId="77777777" w:rsidR="005E5399" w:rsidRDefault="000B6A2C">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5E5399" w:rsidRPr="00D43E68" w14:paraId="1A939487" w14:textId="77777777">
        <w:trPr>
          <w:trHeight w:val="184"/>
        </w:trPr>
        <w:tc>
          <w:tcPr>
            <w:tcW w:w="240" w:type="dxa"/>
            <w:tcMar>
              <w:top w:w="0" w:type="dxa"/>
              <w:left w:w="0" w:type="dxa"/>
              <w:bottom w:w="0" w:type="dxa"/>
              <w:right w:w="0" w:type="dxa"/>
            </w:tcMar>
          </w:tcPr>
          <w:p w14:paraId="6AA258D8" w14:textId="77777777" w:rsidR="005E5399" w:rsidRPr="00D43E68" w:rsidRDefault="005E5399">
            <w:pPr>
              <w:rPr>
                <w:sz w:val="2"/>
                <w:lang w:val="fr-FR"/>
              </w:rPr>
            </w:pPr>
          </w:p>
        </w:tc>
        <w:tc>
          <w:tcPr>
            <w:tcW w:w="200" w:type="dxa"/>
            <w:tcMar>
              <w:top w:w="0" w:type="dxa"/>
              <w:left w:w="0" w:type="dxa"/>
              <w:bottom w:w="0" w:type="dxa"/>
              <w:right w:w="0" w:type="dxa"/>
            </w:tcMar>
          </w:tcPr>
          <w:p w14:paraId="6FFBD3EC" w14:textId="77777777" w:rsidR="005E5399" w:rsidRPr="00D43E68" w:rsidRDefault="005E5399">
            <w:pPr>
              <w:rPr>
                <w:sz w:val="2"/>
                <w:lang w:val="fr-FR"/>
              </w:rPr>
            </w:pPr>
          </w:p>
        </w:tc>
        <w:tc>
          <w:tcPr>
            <w:tcW w:w="9180" w:type="dxa"/>
            <w:vMerge/>
            <w:tcMar>
              <w:top w:w="0" w:type="dxa"/>
              <w:left w:w="0" w:type="dxa"/>
              <w:bottom w:w="0" w:type="dxa"/>
              <w:right w:w="0" w:type="dxa"/>
            </w:tcMar>
          </w:tcPr>
          <w:p w14:paraId="30DCCCAD" w14:textId="77777777" w:rsidR="005E5399" w:rsidRPr="00D43E68" w:rsidRDefault="005E5399">
            <w:pPr>
              <w:rPr>
                <w:lang w:val="fr-FR"/>
              </w:rPr>
            </w:pPr>
          </w:p>
        </w:tc>
      </w:tr>
    </w:tbl>
    <w:p w14:paraId="36AF6883" w14:textId="77777777" w:rsidR="005E5399" w:rsidRDefault="005E5399">
      <w:pPr>
        <w:pStyle w:val="ParagrapheIndent1"/>
        <w:spacing w:line="232" w:lineRule="exact"/>
        <w:jc w:val="both"/>
        <w:rPr>
          <w:color w:val="000000"/>
          <w:lang w:val="fr-FR"/>
        </w:rPr>
      </w:pPr>
    </w:p>
    <w:p w14:paraId="55773AEA" w14:textId="77777777" w:rsidR="005E5399" w:rsidRDefault="000B6A2C">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w:t>
      </w:r>
      <w:r>
        <w:rPr>
          <w:color w:val="000000"/>
          <w:lang w:val="fr-FR"/>
        </w:rPr>
        <w:t>seules les dispositions du CCAP s'appliquent.</w:t>
      </w:r>
    </w:p>
    <w:p w14:paraId="27A7744B" w14:textId="77777777" w:rsidR="005E5399" w:rsidRDefault="000B6A2C">
      <w:pPr>
        <w:pStyle w:val="Titre1"/>
        <w:shd w:val="clear" w:color="FD2456" w:fill="FD2456"/>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p w14:paraId="56051E44" w14:textId="77777777" w:rsidR="005E5399" w:rsidRPr="00D43E68" w:rsidRDefault="000B6A2C">
      <w:pPr>
        <w:spacing w:line="60" w:lineRule="exact"/>
        <w:rPr>
          <w:sz w:val="6"/>
          <w:lang w:val="fr-FR"/>
        </w:rPr>
      </w:pPr>
      <w:r w:rsidRPr="00D43E68">
        <w:rPr>
          <w:lang w:val="fr-FR"/>
        </w:rPr>
        <w:t xml:space="preserve"> </w:t>
      </w:r>
    </w:p>
    <w:p w14:paraId="1085356E" w14:textId="040388BC" w:rsidR="005E5399" w:rsidRDefault="000B6A2C">
      <w:pPr>
        <w:pStyle w:val="ParagrapheIndent1"/>
        <w:spacing w:line="232" w:lineRule="exact"/>
        <w:jc w:val="both"/>
        <w:rPr>
          <w:color w:val="000000"/>
          <w:lang w:val="fr-FR"/>
        </w:rPr>
      </w:pPr>
      <w:r>
        <w:rPr>
          <w:color w:val="000000"/>
          <w:lang w:val="fr-FR"/>
        </w:rPr>
        <w:t>Le candidat</w:t>
      </w:r>
      <w:r w:rsidR="00D43E68">
        <w:rPr>
          <w:color w:val="000000"/>
          <w:lang w:val="fr-FR"/>
        </w:rPr>
        <w:t xml:space="preserve"> souhaite une </w:t>
      </w:r>
      <w:r>
        <w:rPr>
          <w:color w:val="000000"/>
          <w:lang w:val="fr-FR"/>
        </w:rPr>
        <w:t>avance (cocher la case correspondante) :</w:t>
      </w:r>
    </w:p>
    <w:p w14:paraId="54C529ED" w14:textId="77777777" w:rsidR="005E5399" w:rsidRDefault="005E539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E5399" w14:paraId="580A7C3B" w14:textId="77777777">
        <w:trPr>
          <w:trHeight w:val="202"/>
        </w:trPr>
        <w:tc>
          <w:tcPr>
            <w:tcW w:w="240" w:type="dxa"/>
            <w:tcMar>
              <w:top w:w="0" w:type="dxa"/>
              <w:left w:w="0" w:type="dxa"/>
              <w:bottom w:w="0" w:type="dxa"/>
              <w:right w:w="0" w:type="dxa"/>
            </w:tcMar>
          </w:tcPr>
          <w:p w14:paraId="1C0157D6" w14:textId="77777777" w:rsidR="005E5399" w:rsidRDefault="000B6A2C">
            <w:pPr>
              <w:rPr>
                <w:sz w:val="2"/>
              </w:rPr>
            </w:pPr>
            <w:r>
              <w:pict w14:anchorId="74FABC02">
                <v:shape id="_x0000_i1035" type="#_x0000_t75" style="width:12pt;height:12pt">
                  <v:imagedata r:id="rId8" o:title=""/>
                </v:shape>
              </w:pict>
            </w:r>
          </w:p>
        </w:tc>
        <w:tc>
          <w:tcPr>
            <w:tcW w:w="200" w:type="dxa"/>
            <w:tcMar>
              <w:top w:w="0" w:type="dxa"/>
              <w:left w:w="0" w:type="dxa"/>
              <w:bottom w:w="0" w:type="dxa"/>
              <w:right w:w="0" w:type="dxa"/>
            </w:tcMar>
          </w:tcPr>
          <w:p w14:paraId="3691E7B2" w14:textId="77777777" w:rsidR="005E5399" w:rsidRDefault="005E5399">
            <w:pPr>
              <w:rPr>
                <w:sz w:val="2"/>
              </w:rPr>
            </w:pPr>
          </w:p>
        </w:tc>
        <w:tc>
          <w:tcPr>
            <w:tcW w:w="9180" w:type="dxa"/>
            <w:tcMar>
              <w:top w:w="0" w:type="dxa"/>
              <w:left w:w="0" w:type="dxa"/>
              <w:bottom w:w="0" w:type="dxa"/>
              <w:right w:w="0" w:type="dxa"/>
            </w:tcMar>
          </w:tcPr>
          <w:p w14:paraId="67424446" w14:textId="77777777" w:rsidR="005E5399" w:rsidRDefault="000B6A2C">
            <w:pPr>
              <w:pStyle w:val="ParagrapheIndent1"/>
              <w:jc w:val="both"/>
              <w:rPr>
                <w:color w:val="000000"/>
                <w:lang w:val="fr-FR"/>
              </w:rPr>
            </w:pPr>
            <w:r>
              <w:rPr>
                <w:color w:val="000000"/>
                <w:lang w:val="fr-FR"/>
              </w:rPr>
              <w:t>NON</w:t>
            </w:r>
          </w:p>
        </w:tc>
      </w:tr>
    </w:tbl>
    <w:p w14:paraId="554EF5F4" w14:textId="77777777" w:rsidR="005E5399" w:rsidRDefault="000B6A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E5399" w14:paraId="7F6152EE" w14:textId="77777777">
        <w:trPr>
          <w:trHeight w:val="202"/>
        </w:trPr>
        <w:tc>
          <w:tcPr>
            <w:tcW w:w="240" w:type="dxa"/>
            <w:tcMar>
              <w:top w:w="0" w:type="dxa"/>
              <w:left w:w="0" w:type="dxa"/>
              <w:bottom w:w="0" w:type="dxa"/>
              <w:right w:w="0" w:type="dxa"/>
            </w:tcMar>
          </w:tcPr>
          <w:p w14:paraId="526770CE" w14:textId="77777777" w:rsidR="005E5399" w:rsidRDefault="000B6A2C">
            <w:pPr>
              <w:rPr>
                <w:sz w:val="2"/>
              </w:rPr>
            </w:pPr>
            <w:r>
              <w:pict w14:anchorId="0C9F8B3F">
                <v:shape id="_x0000_i1036" type="#_x0000_t75" style="width:12pt;height:12pt">
                  <v:imagedata r:id="rId8" o:title=""/>
                </v:shape>
              </w:pict>
            </w:r>
          </w:p>
        </w:tc>
        <w:tc>
          <w:tcPr>
            <w:tcW w:w="200" w:type="dxa"/>
            <w:tcMar>
              <w:top w:w="0" w:type="dxa"/>
              <w:left w:w="0" w:type="dxa"/>
              <w:bottom w:w="0" w:type="dxa"/>
              <w:right w:w="0" w:type="dxa"/>
            </w:tcMar>
          </w:tcPr>
          <w:p w14:paraId="7CBEED82" w14:textId="77777777" w:rsidR="005E5399" w:rsidRDefault="005E5399">
            <w:pPr>
              <w:rPr>
                <w:sz w:val="2"/>
              </w:rPr>
            </w:pPr>
          </w:p>
        </w:tc>
        <w:tc>
          <w:tcPr>
            <w:tcW w:w="9180" w:type="dxa"/>
            <w:tcMar>
              <w:top w:w="0" w:type="dxa"/>
              <w:left w:w="0" w:type="dxa"/>
              <w:bottom w:w="0" w:type="dxa"/>
              <w:right w:w="0" w:type="dxa"/>
            </w:tcMar>
          </w:tcPr>
          <w:p w14:paraId="0632A0BE" w14:textId="77777777" w:rsidR="005E5399" w:rsidRDefault="000B6A2C">
            <w:pPr>
              <w:pStyle w:val="ParagrapheIndent1"/>
              <w:jc w:val="both"/>
              <w:rPr>
                <w:color w:val="000000"/>
                <w:lang w:val="fr-FR"/>
              </w:rPr>
            </w:pPr>
            <w:r>
              <w:rPr>
                <w:color w:val="000000"/>
                <w:lang w:val="fr-FR"/>
              </w:rPr>
              <w:t>OUI</w:t>
            </w:r>
          </w:p>
        </w:tc>
      </w:tr>
    </w:tbl>
    <w:p w14:paraId="1B4DDFA5" w14:textId="77777777" w:rsidR="005E5399" w:rsidRDefault="000B6A2C">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07AD10C3" w14:textId="73401EF8" w:rsidR="005E5399" w:rsidRDefault="00E249EA">
      <w:pPr>
        <w:pStyle w:val="Titre1"/>
        <w:shd w:val="clear" w:color="FD2456" w:fill="FD2456"/>
        <w:rPr>
          <w:rFonts w:ascii="Trebuchet MS" w:eastAsia="Trebuchet MS" w:hAnsi="Trebuchet MS" w:cs="Trebuchet MS"/>
          <w:color w:val="FFFFFF"/>
          <w:sz w:val="28"/>
          <w:lang w:val="fr-FR"/>
        </w:rPr>
      </w:pPr>
      <w:bookmarkStart w:id="20" w:name="ArtL1_AE-3-A10"/>
      <w:bookmarkStart w:id="21" w:name="ArtL1_AE-3-A11"/>
      <w:bookmarkStart w:id="22" w:name="_Toc256000011"/>
      <w:bookmarkEnd w:id="20"/>
      <w:bookmarkEnd w:id="21"/>
      <w:r>
        <w:rPr>
          <w:rFonts w:ascii="Trebuchet MS" w:eastAsia="Trebuchet MS" w:hAnsi="Trebuchet MS" w:cs="Trebuchet MS"/>
          <w:color w:val="FFFFFF"/>
          <w:sz w:val="28"/>
          <w:lang w:val="fr-FR"/>
        </w:rPr>
        <w:t>8</w:t>
      </w:r>
      <w:r w:rsidR="000B6A2C">
        <w:rPr>
          <w:rFonts w:ascii="Trebuchet MS" w:eastAsia="Trebuchet MS" w:hAnsi="Trebuchet MS" w:cs="Trebuchet MS"/>
          <w:color w:val="FFFFFF"/>
          <w:sz w:val="28"/>
          <w:lang w:val="fr-FR"/>
        </w:rPr>
        <w:t xml:space="preserve"> - Nomenclature(s)</w:t>
      </w:r>
      <w:bookmarkEnd w:id="22"/>
    </w:p>
    <w:p w14:paraId="66AC4DF1" w14:textId="77777777" w:rsidR="005E5399" w:rsidRPr="00D43E68" w:rsidRDefault="000B6A2C">
      <w:pPr>
        <w:spacing w:line="60" w:lineRule="exact"/>
        <w:rPr>
          <w:sz w:val="6"/>
          <w:lang w:val="fr-FR"/>
        </w:rPr>
      </w:pPr>
      <w:r w:rsidRPr="00D43E68">
        <w:rPr>
          <w:lang w:val="fr-FR"/>
        </w:rPr>
        <w:t xml:space="preserve"> </w:t>
      </w:r>
    </w:p>
    <w:p w14:paraId="68EDEE9D" w14:textId="77777777" w:rsidR="005E5399" w:rsidRDefault="000B6A2C">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38645DC7" w14:textId="77777777" w:rsidR="005E5399" w:rsidRDefault="005E539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E5399" w14:paraId="480B5CCE"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156094" w14:textId="77777777" w:rsidR="005E5399" w:rsidRDefault="000B6A2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FF54C8" w14:textId="77777777" w:rsidR="005E5399" w:rsidRDefault="000B6A2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E5399" w14:paraId="09CA1F9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EA954" w14:textId="77777777" w:rsidR="005E5399" w:rsidRDefault="000B6A2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71420000-8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975FA4" w14:textId="77777777" w:rsidR="005E5399" w:rsidRDefault="000B6A2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d'architecture paysagère</w:t>
            </w:r>
          </w:p>
        </w:tc>
      </w:tr>
      <w:tr w:rsidR="005E5399" w:rsidRPr="00D43E68" w14:paraId="2D45A04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821E5" w14:textId="77777777" w:rsidR="005E5399" w:rsidRDefault="000B6A2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71400000-2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0D696" w14:textId="77777777" w:rsidR="005E5399" w:rsidRDefault="000B6A2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d'urbanisme et d'architecture paysagère</w:t>
            </w:r>
          </w:p>
        </w:tc>
      </w:tr>
    </w:tbl>
    <w:p w14:paraId="131F8F3A" w14:textId="77777777" w:rsidR="005E5399" w:rsidRPr="00D43E68" w:rsidRDefault="000B6A2C">
      <w:pPr>
        <w:spacing w:after="20" w:line="240" w:lineRule="exact"/>
        <w:rPr>
          <w:lang w:val="fr-FR"/>
        </w:rPr>
      </w:pPr>
      <w:r w:rsidRPr="00D43E68">
        <w:rPr>
          <w:lang w:val="fr-FR"/>
        </w:rPr>
        <w:t xml:space="preserve"> </w:t>
      </w:r>
    </w:p>
    <w:p w14:paraId="1CDA238C" w14:textId="25322910" w:rsidR="005E5399" w:rsidRDefault="00E249EA">
      <w:pPr>
        <w:pStyle w:val="Titre1"/>
        <w:shd w:val="clear" w:color="FD2456" w:fill="FD2456"/>
        <w:rPr>
          <w:rFonts w:ascii="Trebuchet MS" w:eastAsia="Trebuchet MS" w:hAnsi="Trebuchet MS" w:cs="Trebuchet MS"/>
          <w:color w:val="FFFFFF"/>
          <w:sz w:val="28"/>
          <w:lang w:val="fr-FR"/>
        </w:rPr>
      </w:pPr>
      <w:bookmarkStart w:id="23" w:name="ArtL1_AE-3-A14"/>
      <w:bookmarkStart w:id="24" w:name="_Toc256000012"/>
      <w:bookmarkEnd w:id="23"/>
      <w:r>
        <w:rPr>
          <w:rFonts w:ascii="Trebuchet MS" w:eastAsia="Trebuchet MS" w:hAnsi="Trebuchet MS" w:cs="Trebuchet MS"/>
          <w:color w:val="FFFFFF"/>
          <w:sz w:val="28"/>
          <w:lang w:val="fr-FR"/>
        </w:rPr>
        <w:t>9</w:t>
      </w:r>
      <w:r w:rsidR="000B6A2C">
        <w:rPr>
          <w:rFonts w:ascii="Trebuchet MS" w:eastAsia="Trebuchet MS" w:hAnsi="Trebuchet MS" w:cs="Trebuchet MS"/>
          <w:color w:val="FFFFFF"/>
          <w:sz w:val="28"/>
          <w:lang w:val="fr-FR"/>
        </w:rPr>
        <w:t xml:space="preserve"> - Signature</w:t>
      </w:r>
      <w:bookmarkEnd w:id="24"/>
    </w:p>
    <w:p w14:paraId="455E230F" w14:textId="77777777" w:rsidR="005E5399" w:rsidRPr="00D43E68" w:rsidRDefault="000B6A2C">
      <w:pPr>
        <w:spacing w:line="60" w:lineRule="exact"/>
        <w:rPr>
          <w:sz w:val="6"/>
          <w:lang w:val="fr-FR"/>
        </w:rPr>
      </w:pPr>
      <w:r w:rsidRPr="00D43E68">
        <w:rPr>
          <w:lang w:val="fr-FR"/>
        </w:rPr>
        <w:t xml:space="preserve"> </w:t>
      </w:r>
    </w:p>
    <w:p w14:paraId="135E58C4" w14:textId="77777777" w:rsidR="005E5399" w:rsidRDefault="005E5399">
      <w:pPr>
        <w:pStyle w:val="ParagrapheIndent1"/>
        <w:spacing w:line="232" w:lineRule="exact"/>
        <w:jc w:val="both"/>
        <w:rPr>
          <w:color w:val="000000"/>
          <w:lang w:val="fr-FR"/>
        </w:rPr>
      </w:pPr>
    </w:p>
    <w:p w14:paraId="3764270D" w14:textId="77777777" w:rsidR="005E5399" w:rsidRDefault="000B6A2C">
      <w:pPr>
        <w:pStyle w:val="ParagrapheIndent1"/>
        <w:spacing w:line="232" w:lineRule="exact"/>
        <w:jc w:val="both"/>
        <w:rPr>
          <w:color w:val="000000"/>
          <w:lang w:val="fr-FR"/>
        </w:rPr>
      </w:pPr>
      <w:r>
        <w:rPr>
          <w:b/>
          <w:color w:val="000000"/>
          <w:u w:val="single"/>
          <w:lang w:val="fr-FR"/>
        </w:rPr>
        <w:t>ENGAGEMENT DU CANDIDAT</w:t>
      </w:r>
    </w:p>
    <w:p w14:paraId="62EBF9A1" w14:textId="77777777" w:rsidR="005E5399" w:rsidRDefault="005E5399">
      <w:pPr>
        <w:pStyle w:val="ParagrapheIndent1"/>
        <w:spacing w:line="232" w:lineRule="exact"/>
        <w:jc w:val="both"/>
        <w:rPr>
          <w:color w:val="000000"/>
          <w:lang w:val="fr-FR"/>
        </w:rPr>
      </w:pPr>
    </w:p>
    <w:p w14:paraId="1959C8F9" w14:textId="77777777" w:rsidR="005E5399" w:rsidRDefault="000B6A2C">
      <w:pPr>
        <w:pStyle w:val="ParagrapheIndent1"/>
        <w:spacing w:line="232" w:lineRule="exact"/>
        <w:jc w:val="both"/>
        <w:rPr>
          <w:color w:val="000000"/>
          <w:lang w:val="fr-FR"/>
        </w:rPr>
      </w:pPr>
      <w:r>
        <w:rPr>
          <w:color w:val="000000"/>
          <w:lang w:val="fr-FR"/>
        </w:rPr>
        <w:t xml:space="preserve">J'affirme (nous affirmons) sous peine de résiliation de l'accord-cadre à mes (nos) torts exclusifs que la (les) </w:t>
      </w:r>
      <w:r>
        <w:rPr>
          <w:color w:val="000000"/>
          <w:lang w:val="fr-FR"/>
        </w:rPr>
        <w:t>société(s) pour laquelle (lesquelles) j'interviens (nous intervenons) ne tombe(nt) pas sous le coup des interdictions découlant des articles L. 2141-1 à L. 2141-14 du Code de la commande publique.</w:t>
      </w:r>
    </w:p>
    <w:p w14:paraId="0C6C2CD5" w14:textId="77777777" w:rsidR="005E5399" w:rsidRDefault="005E5399">
      <w:pPr>
        <w:pStyle w:val="ParagrapheIndent1"/>
        <w:spacing w:line="232" w:lineRule="exact"/>
        <w:jc w:val="both"/>
        <w:rPr>
          <w:color w:val="000000"/>
          <w:lang w:val="fr-FR"/>
        </w:rPr>
      </w:pPr>
    </w:p>
    <w:p w14:paraId="0D2C20DA" w14:textId="77777777" w:rsidR="005E5399" w:rsidRDefault="000B6A2C">
      <w:pPr>
        <w:pStyle w:val="ParagrapheIndent1"/>
        <w:spacing w:line="232" w:lineRule="exact"/>
        <w:jc w:val="both"/>
        <w:rPr>
          <w:color w:val="000000"/>
          <w:lang w:val="fr-FR"/>
        </w:rPr>
      </w:pPr>
      <w:r>
        <w:rPr>
          <w:color w:val="000000"/>
          <w:lang w:val="fr-FR"/>
        </w:rPr>
        <w:t>(Ne pas compléter dans le cas d'un dépôt signé électroniqu</w:t>
      </w:r>
      <w:r>
        <w:rPr>
          <w:color w:val="000000"/>
          <w:lang w:val="fr-FR"/>
        </w:rPr>
        <w:t>ement)</w:t>
      </w:r>
    </w:p>
    <w:p w14:paraId="709E88E4" w14:textId="77777777" w:rsidR="005E5399" w:rsidRDefault="005E5399">
      <w:pPr>
        <w:pStyle w:val="ParagrapheIndent1"/>
        <w:spacing w:line="232" w:lineRule="exact"/>
        <w:jc w:val="both"/>
        <w:rPr>
          <w:color w:val="000000"/>
          <w:lang w:val="fr-FR"/>
        </w:rPr>
      </w:pPr>
    </w:p>
    <w:p w14:paraId="2607A1CA" w14:textId="77777777" w:rsidR="005E5399" w:rsidRDefault="000B6A2C">
      <w:pPr>
        <w:pStyle w:val="ParagrapheIndent1"/>
        <w:spacing w:line="232" w:lineRule="exact"/>
        <w:jc w:val="both"/>
        <w:rPr>
          <w:color w:val="000000"/>
          <w:lang w:val="fr-FR"/>
        </w:rPr>
      </w:pPr>
      <w:r>
        <w:rPr>
          <w:color w:val="000000"/>
          <w:lang w:val="fr-FR"/>
        </w:rPr>
        <w:t>Fait en un seul original</w:t>
      </w:r>
    </w:p>
    <w:p w14:paraId="4DB231E8" w14:textId="77777777" w:rsidR="005E5399" w:rsidRDefault="000B6A2C">
      <w:pPr>
        <w:pStyle w:val="style1010"/>
        <w:spacing w:line="232" w:lineRule="exact"/>
        <w:ind w:right="20"/>
        <w:jc w:val="center"/>
        <w:rPr>
          <w:color w:val="000000"/>
          <w:lang w:val="fr-FR"/>
        </w:rPr>
      </w:pPr>
      <w:r>
        <w:rPr>
          <w:color w:val="000000"/>
          <w:lang w:val="fr-FR"/>
        </w:rPr>
        <w:t>A .............................................</w:t>
      </w:r>
    </w:p>
    <w:p w14:paraId="703C67A8" w14:textId="77777777" w:rsidR="005E5399" w:rsidRDefault="000B6A2C">
      <w:pPr>
        <w:pStyle w:val="style1010"/>
        <w:spacing w:line="232" w:lineRule="exact"/>
        <w:ind w:right="20"/>
        <w:jc w:val="center"/>
        <w:rPr>
          <w:color w:val="000000"/>
          <w:lang w:val="fr-FR"/>
        </w:rPr>
      </w:pPr>
      <w:r>
        <w:rPr>
          <w:color w:val="000000"/>
          <w:lang w:val="fr-FR"/>
        </w:rPr>
        <w:t>Le .............................................</w:t>
      </w:r>
    </w:p>
    <w:p w14:paraId="508C98E9" w14:textId="77777777" w:rsidR="005E5399" w:rsidRDefault="005E5399">
      <w:pPr>
        <w:pStyle w:val="style1010"/>
        <w:spacing w:line="232" w:lineRule="exact"/>
        <w:ind w:right="20"/>
        <w:jc w:val="center"/>
        <w:rPr>
          <w:color w:val="000000"/>
          <w:lang w:val="fr-FR"/>
        </w:rPr>
      </w:pPr>
    </w:p>
    <w:p w14:paraId="2504D7C4" w14:textId="77777777" w:rsidR="005E5399" w:rsidRDefault="000B6A2C">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79F8E76" w14:textId="77777777" w:rsidR="005E5399" w:rsidRDefault="005E5399">
      <w:pPr>
        <w:pStyle w:val="style1010"/>
        <w:spacing w:line="232" w:lineRule="exact"/>
        <w:ind w:right="20"/>
        <w:jc w:val="center"/>
        <w:rPr>
          <w:color w:val="000000"/>
          <w:lang w:val="fr-FR"/>
        </w:rPr>
      </w:pPr>
    </w:p>
    <w:p w14:paraId="7818863E" w14:textId="77777777" w:rsidR="005E5399" w:rsidRDefault="005E5399">
      <w:pPr>
        <w:pStyle w:val="style1010"/>
        <w:spacing w:line="232" w:lineRule="exact"/>
        <w:ind w:right="20"/>
        <w:jc w:val="center"/>
        <w:rPr>
          <w:color w:val="000000"/>
          <w:lang w:val="fr-FR"/>
        </w:rPr>
      </w:pPr>
    </w:p>
    <w:p w14:paraId="44F69B9A" w14:textId="77777777" w:rsidR="005E5399" w:rsidRDefault="005E5399">
      <w:pPr>
        <w:pStyle w:val="style1010"/>
        <w:spacing w:line="232" w:lineRule="exact"/>
        <w:ind w:right="20"/>
        <w:jc w:val="center"/>
        <w:rPr>
          <w:color w:val="000000"/>
          <w:lang w:val="fr-FR"/>
        </w:rPr>
      </w:pPr>
    </w:p>
    <w:p w14:paraId="5F07D11E" w14:textId="77777777" w:rsidR="005E5399" w:rsidRDefault="005E5399">
      <w:pPr>
        <w:pStyle w:val="style1010"/>
        <w:spacing w:line="232" w:lineRule="exact"/>
        <w:ind w:right="20"/>
        <w:jc w:val="center"/>
        <w:rPr>
          <w:color w:val="000000"/>
          <w:lang w:val="fr-FR"/>
        </w:rPr>
      </w:pPr>
    </w:p>
    <w:p w14:paraId="41508A3C" w14:textId="77777777" w:rsidR="005E5399" w:rsidRDefault="005E5399">
      <w:pPr>
        <w:pStyle w:val="style1010"/>
        <w:spacing w:line="232" w:lineRule="exact"/>
        <w:ind w:right="20"/>
        <w:jc w:val="center"/>
        <w:rPr>
          <w:color w:val="000000"/>
          <w:lang w:val="fr-FR"/>
        </w:rPr>
      </w:pPr>
    </w:p>
    <w:p w14:paraId="43D6B1D6" w14:textId="77777777" w:rsidR="005E5399" w:rsidRDefault="005E5399">
      <w:pPr>
        <w:pStyle w:val="style1010"/>
        <w:spacing w:after="240" w:line="232" w:lineRule="exact"/>
        <w:ind w:right="20"/>
        <w:jc w:val="center"/>
        <w:rPr>
          <w:color w:val="000000"/>
          <w:lang w:val="fr-FR"/>
        </w:rPr>
      </w:pPr>
    </w:p>
    <w:p w14:paraId="6887C569" w14:textId="77777777" w:rsidR="005E5399" w:rsidRDefault="000B6A2C">
      <w:pPr>
        <w:pStyle w:val="ParagrapheIndent1"/>
        <w:spacing w:after="240"/>
        <w:jc w:val="both"/>
        <w:rPr>
          <w:b/>
          <w:color w:val="000000"/>
          <w:u w:val="single"/>
          <w:lang w:val="fr-FR"/>
        </w:rPr>
      </w:pPr>
      <w:r>
        <w:rPr>
          <w:b/>
          <w:color w:val="000000"/>
          <w:u w:val="single"/>
          <w:lang w:val="fr-FR"/>
        </w:rPr>
        <w:t>ACCEPTATION DE L'OFFRE PAR LE POUVOIR ADJUDICATEUR</w:t>
      </w:r>
    </w:p>
    <w:p w14:paraId="6A48923A" w14:textId="77777777" w:rsidR="005E5399" w:rsidRDefault="000B6A2C">
      <w:pPr>
        <w:pStyle w:val="ParagrapheIndent1"/>
        <w:spacing w:line="232" w:lineRule="exact"/>
        <w:jc w:val="both"/>
        <w:rPr>
          <w:color w:val="000000"/>
          <w:lang w:val="fr-FR"/>
        </w:rPr>
      </w:pPr>
      <w:r>
        <w:rPr>
          <w:color w:val="000000"/>
          <w:lang w:val="fr-FR"/>
        </w:rPr>
        <w:t>La présente offre est acceptée</w:t>
      </w:r>
    </w:p>
    <w:p w14:paraId="17DBC151" w14:textId="77777777" w:rsidR="005E5399" w:rsidRDefault="005E5399">
      <w:pPr>
        <w:pStyle w:val="ParagrapheIndent1"/>
        <w:spacing w:line="232" w:lineRule="exact"/>
        <w:jc w:val="both"/>
        <w:rPr>
          <w:color w:val="000000"/>
          <w:lang w:val="fr-FR"/>
        </w:rPr>
      </w:pPr>
    </w:p>
    <w:p w14:paraId="0A5551C8" w14:textId="77777777" w:rsidR="005E5399" w:rsidRDefault="000B6A2C">
      <w:pPr>
        <w:pStyle w:val="style1010"/>
        <w:spacing w:line="232" w:lineRule="exact"/>
        <w:ind w:right="20"/>
        <w:jc w:val="center"/>
        <w:rPr>
          <w:color w:val="000000"/>
          <w:lang w:val="fr-FR"/>
        </w:rPr>
      </w:pPr>
      <w:r>
        <w:rPr>
          <w:color w:val="000000"/>
          <w:lang w:val="fr-FR"/>
        </w:rPr>
        <w:t>A .............................................</w:t>
      </w:r>
    </w:p>
    <w:p w14:paraId="54E7BFE4" w14:textId="77777777" w:rsidR="005E5399" w:rsidRDefault="000B6A2C">
      <w:pPr>
        <w:pStyle w:val="style1010"/>
        <w:spacing w:after="240" w:line="232" w:lineRule="exact"/>
        <w:ind w:right="20"/>
        <w:jc w:val="center"/>
        <w:rPr>
          <w:color w:val="000000"/>
          <w:lang w:val="fr-FR"/>
        </w:rPr>
      </w:pPr>
      <w:r>
        <w:rPr>
          <w:color w:val="000000"/>
          <w:lang w:val="fr-FR"/>
        </w:rPr>
        <w:t>Le .............................................</w:t>
      </w:r>
    </w:p>
    <w:p w14:paraId="0456FEE9" w14:textId="77777777" w:rsidR="005E5399" w:rsidRDefault="000B6A2C">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6F8BD81B" w14:textId="77777777" w:rsidR="005E5399" w:rsidRDefault="005E5399">
      <w:pPr>
        <w:pStyle w:val="style1010"/>
        <w:spacing w:line="232" w:lineRule="exact"/>
        <w:ind w:right="20"/>
        <w:jc w:val="center"/>
        <w:rPr>
          <w:color w:val="000000"/>
          <w:lang w:val="fr-FR"/>
        </w:rPr>
      </w:pPr>
    </w:p>
    <w:p w14:paraId="2613E9C1" w14:textId="77777777" w:rsidR="005E5399" w:rsidRDefault="005E5399">
      <w:pPr>
        <w:pStyle w:val="style1010"/>
        <w:spacing w:line="232" w:lineRule="exact"/>
        <w:ind w:right="20"/>
        <w:jc w:val="center"/>
        <w:rPr>
          <w:color w:val="000000"/>
          <w:lang w:val="fr-FR"/>
        </w:rPr>
      </w:pPr>
    </w:p>
    <w:p w14:paraId="1037B8A3" w14:textId="77777777" w:rsidR="005E5399" w:rsidRDefault="005E5399">
      <w:pPr>
        <w:pStyle w:val="style1010"/>
        <w:spacing w:line="232" w:lineRule="exact"/>
        <w:ind w:right="20"/>
        <w:jc w:val="center"/>
        <w:rPr>
          <w:color w:val="000000"/>
          <w:lang w:val="fr-FR"/>
        </w:rPr>
      </w:pPr>
    </w:p>
    <w:p w14:paraId="687C6DE0" w14:textId="77777777" w:rsidR="005E5399" w:rsidRDefault="005E5399">
      <w:pPr>
        <w:pStyle w:val="style1010"/>
        <w:spacing w:line="232" w:lineRule="exact"/>
        <w:ind w:right="20"/>
        <w:jc w:val="center"/>
        <w:rPr>
          <w:color w:val="000000"/>
          <w:lang w:val="fr-FR"/>
        </w:rPr>
      </w:pPr>
    </w:p>
    <w:p w14:paraId="5B2F9378" w14:textId="77777777" w:rsidR="005E5399" w:rsidRDefault="005E5399">
      <w:pPr>
        <w:pStyle w:val="style1010"/>
        <w:spacing w:line="232" w:lineRule="exact"/>
        <w:ind w:right="20"/>
        <w:jc w:val="center"/>
        <w:rPr>
          <w:color w:val="000000"/>
          <w:lang w:val="fr-FR"/>
        </w:rPr>
      </w:pPr>
    </w:p>
    <w:p w14:paraId="58E6DD4E" w14:textId="6F6BECEE" w:rsidR="005E5399" w:rsidRDefault="005E5399">
      <w:pPr>
        <w:pStyle w:val="style1010"/>
        <w:spacing w:after="240" w:line="232" w:lineRule="exact"/>
        <w:ind w:right="20"/>
        <w:jc w:val="center"/>
        <w:rPr>
          <w:color w:val="000000"/>
          <w:lang w:val="fr-FR"/>
        </w:rPr>
      </w:pPr>
    </w:p>
    <w:p w14:paraId="1A6D562F" w14:textId="6F8FF5F4" w:rsidR="00E249EA" w:rsidRDefault="00E249EA">
      <w:pPr>
        <w:pStyle w:val="style1010"/>
        <w:spacing w:after="240" w:line="232" w:lineRule="exact"/>
        <w:ind w:right="20"/>
        <w:jc w:val="center"/>
        <w:rPr>
          <w:color w:val="000000"/>
          <w:lang w:val="fr-FR"/>
        </w:rPr>
      </w:pPr>
    </w:p>
    <w:p w14:paraId="00DB8A48" w14:textId="01548A5B" w:rsidR="00E249EA" w:rsidRDefault="00E249EA">
      <w:pPr>
        <w:pStyle w:val="style1010"/>
        <w:spacing w:after="240" w:line="232" w:lineRule="exact"/>
        <w:ind w:right="20"/>
        <w:jc w:val="center"/>
        <w:rPr>
          <w:color w:val="000000"/>
          <w:lang w:val="fr-FR"/>
        </w:rPr>
      </w:pPr>
    </w:p>
    <w:p w14:paraId="234C8041" w14:textId="48E10F9F" w:rsidR="00E249EA" w:rsidRDefault="00E249EA">
      <w:pPr>
        <w:pStyle w:val="style1010"/>
        <w:spacing w:after="240" w:line="232" w:lineRule="exact"/>
        <w:ind w:right="20"/>
        <w:jc w:val="center"/>
        <w:rPr>
          <w:color w:val="000000"/>
          <w:lang w:val="fr-FR"/>
        </w:rPr>
      </w:pPr>
    </w:p>
    <w:p w14:paraId="7D211552" w14:textId="793BE91D" w:rsidR="00E249EA" w:rsidRDefault="00E249EA">
      <w:pPr>
        <w:pStyle w:val="style1010"/>
        <w:spacing w:after="240" w:line="232" w:lineRule="exact"/>
        <w:ind w:right="20"/>
        <w:jc w:val="center"/>
        <w:rPr>
          <w:color w:val="000000"/>
          <w:lang w:val="fr-FR"/>
        </w:rPr>
      </w:pPr>
    </w:p>
    <w:p w14:paraId="0A6B0755" w14:textId="4704FCDA" w:rsidR="00E249EA" w:rsidRDefault="00E249EA">
      <w:pPr>
        <w:pStyle w:val="style1010"/>
        <w:spacing w:after="240" w:line="232" w:lineRule="exact"/>
        <w:ind w:right="20"/>
        <w:jc w:val="center"/>
        <w:rPr>
          <w:color w:val="000000"/>
          <w:lang w:val="fr-FR"/>
        </w:rPr>
      </w:pPr>
    </w:p>
    <w:p w14:paraId="25652125" w14:textId="33B55C23" w:rsidR="00E249EA" w:rsidRDefault="00E249EA">
      <w:pPr>
        <w:pStyle w:val="style1010"/>
        <w:spacing w:after="240" w:line="232" w:lineRule="exact"/>
        <w:ind w:right="20"/>
        <w:jc w:val="center"/>
        <w:rPr>
          <w:color w:val="000000"/>
          <w:lang w:val="fr-FR"/>
        </w:rPr>
      </w:pPr>
    </w:p>
    <w:p w14:paraId="4F9C806F" w14:textId="41F7F45F" w:rsidR="00E249EA" w:rsidRDefault="00E249EA">
      <w:pPr>
        <w:pStyle w:val="style1010"/>
        <w:spacing w:after="240" w:line="232" w:lineRule="exact"/>
        <w:ind w:right="20"/>
        <w:jc w:val="center"/>
        <w:rPr>
          <w:color w:val="000000"/>
          <w:lang w:val="fr-FR"/>
        </w:rPr>
      </w:pPr>
    </w:p>
    <w:p w14:paraId="6066B661" w14:textId="5F6F8738" w:rsidR="00E249EA" w:rsidRDefault="00E249EA">
      <w:pPr>
        <w:pStyle w:val="style1010"/>
        <w:spacing w:after="240" w:line="232" w:lineRule="exact"/>
        <w:ind w:right="20"/>
        <w:jc w:val="center"/>
        <w:rPr>
          <w:color w:val="000000"/>
          <w:lang w:val="fr-FR"/>
        </w:rPr>
      </w:pPr>
    </w:p>
    <w:p w14:paraId="54A36355" w14:textId="1B26949D" w:rsidR="00E249EA" w:rsidRDefault="00E249EA">
      <w:pPr>
        <w:pStyle w:val="style1010"/>
        <w:spacing w:after="240" w:line="232" w:lineRule="exact"/>
        <w:ind w:right="20"/>
        <w:jc w:val="center"/>
        <w:rPr>
          <w:color w:val="000000"/>
          <w:lang w:val="fr-FR"/>
        </w:rPr>
      </w:pPr>
    </w:p>
    <w:p w14:paraId="3220119E" w14:textId="1350B849" w:rsidR="00E249EA" w:rsidRDefault="00E249EA">
      <w:pPr>
        <w:pStyle w:val="style1010"/>
        <w:spacing w:after="240" w:line="232" w:lineRule="exact"/>
        <w:ind w:right="20"/>
        <w:jc w:val="center"/>
        <w:rPr>
          <w:color w:val="000000"/>
          <w:lang w:val="fr-FR"/>
        </w:rPr>
      </w:pPr>
    </w:p>
    <w:p w14:paraId="1ABA92DA" w14:textId="77777777" w:rsidR="00E249EA" w:rsidRDefault="00E249EA">
      <w:pPr>
        <w:pStyle w:val="style1010"/>
        <w:spacing w:after="240" w:line="232" w:lineRule="exact"/>
        <w:ind w:right="20"/>
        <w:jc w:val="center"/>
        <w:rPr>
          <w:color w:val="000000"/>
          <w:lang w:val="fr-FR"/>
        </w:rPr>
      </w:pPr>
    </w:p>
    <w:p w14:paraId="4C787268" w14:textId="71D8CB25" w:rsidR="005E5399" w:rsidRDefault="000B6A2C">
      <w:pPr>
        <w:pStyle w:val="ParagrapheIndent1"/>
        <w:spacing w:line="232" w:lineRule="exact"/>
        <w:jc w:val="both"/>
        <w:rPr>
          <w:b/>
          <w:color w:val="000000"/>
          <w:u w:val="single"/>
          <w:lang w:val="fr-FR"/>
        </w:rPr>
      </w:pPr>
      <w:r>
        <w:rPr>
          <w:b/>
          <w:color w:val="000000"/>
          <w:u w:val="single"/>
          <w:lang w:val="fr-FR"/>
        </w:rPr>
        <w:t>NANTISSEMENT OU CESSION DE CREANCES</w:t>
      </w:r>
    </w:p>
    <w:p w14:paraId="4F80F97B" w14:textId="77777777" w:rsidR="00100A5E" w:rsidRDefault="00100A5E" w:rsidP="00100A5E">
      <w:pPr>
        <w:pStyle w:val="ParagrapheIndent1"/>
        <w:spacing w:line="232" w:lineRule="exact"/>
        <w:jc w:val="both"/>
        <w:rPr>
          <w:color w:val="000000"/>
          <w:lang w:val="fr-FR"/>
        </w:rPr>
      </w:pPr>
    </w:p>
    <w:p w14:paraId="1649F07D" w14:textId="3249AD0F" w:rsidR="00100A5E" w:rsidRDefault="00100A5E" w:rsidP="00100A5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00A5E" w14:paraId="7CEB0D80" w14:textId="77777777" w:rsidTr="00994064">
        <w:trPr>
          <w:trHeight w:val="202"/>
        </w:trPr>
        <w:tc>
          <w:tcPr>
            <w:tcW w:w="240" w:type="dxa"/>
            <w:tcMar>
              <w:top w:w="0" w:type="dxa"/>
              <w:left w:w="0" w:type="dxa"/>
              <w:bottom w:w="0" w:type="dxa"/>
              <w:right w:w="0" w:type="dxa"/>
            </w:tcMar>
          </w:tcPr>
          <w:p w14:paraId="2D9B98E5" w14:textId="345B6BF7" w:rsidR="00100A5E" w:rsidRDefault="00100A5E" w:rsidP="00994064">
            <w:pPr>
              <w:rPr>
                <w:sz w:val="2"/>
              </w:rPr>
            </w:pPr>
            <w:r>
              <w:rPr>
                <w:noProof/>
              </w:rPr>
              <w:drawing>
                <wp:inline distT="0" distB="0" distL="0" distR="0" wp14:anchorId="6C9E770C" wp14:editId="64693D24">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45467C" w14:textId="77777777" w:rsidR="00100A5E" w:rsidRDefault="00100A5E" w:rsidP="00994064">
            <w:pPr>
              <w:rPr>
                <w:sz w:val="2"/>
              </w:rPr>
            </w:pPr>
          </w:p>
        </w:tc>
        <w:tc>
          <w:tcPr>
            <w:tcW w:w="9180" w:type="dxa"/>
            <w:tcMar>
              <w:top w:w="0" w:type="dxa"/>
              <w:left w:w="0" w:type="dxa"/>
              <w:bottom w:w="0" w:type="dxa"/>
              <w:right w:w="0" w:type="dxa"/>
            </w:tcMar>
          </w:tcPr>
          <w:p w14:paraId="0DADCCDB" w14:textId="77777777" w:rsidR="00100A5E" w:rsidRDefault="00100A5E" w:rsidP="00994064">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5F989DD0" w14:textId="77777777" w:rsidR="00100A5E" w:rsidRDefault="00100A5E" w:rsidP="00994064">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bl>
    <w:p w14:paraId="24F64F24" w14:textId="77777777" w:rsidR="00100A5E" w:rsidRPr="00100A5E" w:rsidRDefault="00100A5E" w:rsidP="00100A5E">
      <w:pPr>
        <w:rPr>
          <w:lang w:val="fr-FR"/>
        </w:rPr>
      </w:pPr>
    </w:p>
    <w:p w14:paraId="7D3BEE8F" w14:textId="77777777" w:rsidR="005E5399" w:rsidRDefault="005E539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5E5399" w14:paraId="056E4745" w14:textId="77777777">
        <w:trPr>
          <w:trHeight w:val="202"/>
        </w:trPr>
        <w:tc>
          <w:tcPr>
            <w:tcW w:w="240" w:type="dxa"/>
            <w:tcMar>
              <w:top w:w="0" w:type="dxa"/>
              <w:left w:w="0" w:type="dxa"/>
              <w:bottom w:w="0" w:type="dxa"/>
              <w:right w:w="0" w:type="dxa"/>
            </w:tcMar>
          </w:tcPr>
          <w:p w14:paraId="271CA723" w14:textId="77777777" w:rsidR="005E5399" w:rsidRDefault="000B6A2C">
            <w:pPr>
              <w:rPr>
                <w:sz w:val="2"/>
              </w:rPr>
            </w:pPr>
            <w:r>
              <w:pict w14:anchorId="4DB68EA6">
                <v:shape id="_x0000_i1068" type="#_x0000_t75" style="width:12pt;height:12pt">
                  <v:imagedata r:id="rId8" o:title=""/>
                </v:shape>
              </w:pict>
            </w:r>
          </w:p>
        </w:tc>
        <w:tc>
          <w:tcPr>
            <w:tcW w:w="200" w:type="dxa"/>
            <w:tcMar>
              <w:top w:w="0" w:type="dxa"/>
              <w:left w:w="0" w:type="dxa"/>
              <w:bottom w:w="0" w:type="dxa"/>
              <w:right w:w="0" w:type="dxa"/>
            </w:tcMar>
          </w:tcPr>
          <w:p w14:paraId="75FBE423" w14:textId="77777777" w:rsidR="005E5399" w:rsidRDefault="005E5399">
            <w:pPr>
              <w:rPr>
                <w:sz w:val="2"/>
              </w:rPr>
            </w:pPr>
          </w:p>
        </w:tc>
        <w:tc>
          <w:tcPr>
            <w:tcW w:w="9180" w:type="dxa"/>
            <w:vMerge w:val="restart"/>
            <w:tcMar>
              <w:top w:w="0" w:type="dxa"/>
              <w:left w:w="0" w:type="dxa"/>
              <w:bottom w:w="0" w:type="dxa"/>
              <w:right w:w="0" w:type="dxa"/>
            </w:tcMar>
          </w:tcPr>
          <w:p w14:paraId="28E10AA7" w14:textId="77777777" w:rsidR="005E5399" w:rsidRDefault="000B6A2C">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w:t>
            </w:r>
            <w:r>
              <w:rPr>
                <w:color w:val="000000"/>
                <w:lang w:val="fr-FR"/>
              </w:rPr>
              <w:t>chiffres et lettres) :</w:t>
            </w:r>
          </w:p>
          <w:p w14:paraId="768DC891" w14:textId="77777777" w:rsidR="005E5399" w:rsidRDefault="000B6A2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5E5399" w14:paraId="2D3F0BEC" w14:textId="77777777">
        <w:trPr>
          <w:trHeight w:val="598"/>
        </w:trPr>
        <w:tc>
          <w:tcPr>
            <w:tcW w:w="240" w:type="dxa"/>
            <w:tcMar>
              <w:top w:w="0" w:type="dxa"/>
              <w:left w:w="0" w:type="dxa"/>
              <w:bottom w:w="0" w:type="dxa"/>
              <w:right w:w="0" w:type="dxa"/>
            </w:tcMar>
          </w:tcPr>
          <w:p w14:paraId="75CF4315" w14:textId="77777777" w:rsidR="005E5399" w:rsidRDefault="005E5399">
            <w:pPr>
              <w:rPr>
                <w:sz w:val="2"/>
              </w:rPr>
            </w:pPr>
          </w:p>
        </w:tc>
        <w:tc>
          <w:tcPr>
            <w:tcW w:w="200" w:type="dxa"/>
            <w:tcMar>
              <w:top w:w="0" w:type="dxa"/>
              <w:left w:w="0" w:type="dxa"/>
              <w:bottom w:w="0" w:type="dxa"/>
              <w:right w:w="0" w:type="dxa"/>
            </w:tcMar>
          </w:tcPr>
          <w:p w14:paraId="3CB648E9" w14:textId="77777777" w:rsidR="005E5399" w:rsidRDefault="005E5399">
            <w:pPr>
              <w:rPr>
                <w:sz w:val="2"/>
              </w:rPr>
            </w:pPr>
          </w:p>
        </w:tc>
        <w:tc>
          <w:tcPr>
            <w:tcW w:w="9180" w:type="dxa"/>
            <w:vMerge/>
            <w:tcMar>
              <w:top w:w="0" w:type="dxa"/>
              <w:left w:w="0" w:type="dxa"/>
              <w:bottom w:w="0" w:type="dxa"/>
              <w:right w:w="0" w:type="dxa"/>
            </w:tcMar>
          </w:tcPr>
          <w:p w14:paraId="0C178E9E" w14:textId="77777777" w:rsidR="005E5399" w:rsidRDefault="005E5399"/>
        </w:tc>
      </w:tr>
    </w:tbl>
    <w:p w14:paraId="0A8DB014" w14:textId="77777777" w:rsidR="005E5399" w:rsidRDefault="000B6A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E5399" w14:paraId="507E0C2D" w14:textId="77777777">
        <w:trPr>
          <w:trHeight w:val="202"/>
        </w:trPr>
        <w:tc>
          <w:tcPr>
            <w:tcW w:w="240" w:type="dxa"/>
            <w:tcMar>
              <w:top w:w="0" w:type="dxa"/>
              <w:left w:w="0" w:type="dxa"/>
              <w:bottom w:w="0" w:type="dxa"/>
              <w:right w:w="0" w:type="dxa"/>
            </w:tcMar>
          </w:tcPr>
          <w:p w14:paraId="3C0395D3" w14:textId="77777777" w:rsidR="005E5399" w:rsidRDefault="000B6A2C">
            <w:pPr>
              <w:rPr>
                <w:sz w:val="2"/>
              </w:rPr>
            </w:pPr>
            <w:r>
              <w:pict w14:anchorId="606B2B93">
                <v:shape id="_x0000_i1069" type="#_x0000_t75" style="width:12pt;height:12pt">
                  <v:imagedata r:id="rId8" o:title=""/>
                </v:shape>
              </w:pict>
            </w:r>
          </w:p>
        </w:tc>
        <w:tc>
          <w:tcPr>
            <w:tcW w:w="200" w:type="dxa"/>
            <w:tcMar>
              <w:top w:w="0" w:type="dxa"/>
              <w:left w:w="0" w:type="dxa"/>
              <w:bottom w:w="0" w:type="dxa"/>
              <w:right w:w="0" w:type="dxa"/>
            </w:tcMar>
          </w:tcPr>
          <w:p w14:paraId="3254BC2F" w14:textId="77777777" w:rsidR="005E5399" w:rsidRDefault="005E5399">
            <w:pPr>
              <w:rPr>
                <w:sz w:val="2"/>
              </w:rPr>
            </w:pPr>
          </w:p>
        </w:tc>
        <w:tc>
          <w:tcPr>
            <w:tcW w:w="9180" w:type="dxa"/>
            <w:vMerge w:val="restart"/>
            <w:tcMar>
              <w:top w:w="0" w:type="dxa"/>
              <w:left w:w="0" w:type="dxa"/>
              <w:bottom w:w="0" w:type="dxa"/>
              <w:right w:w="0" w:type="dxa"/>
            </w:tcMar>
          </w:tcPr>
          <w:p w14:paraId="2999B2C0" w14:textId="77777777" w:rsidR="005E5399" w:rsidRDefault="000B6A2C">
            <w:pPr>
              <w:pStyle w:val="ParagrapheIndent1"/>
              <w:spacing w:line="232" w:lineRule="exact"/>
              <w:jc w:val="both"/>
              <w:rPr>
                <w:color w:val="000000"/>
                <w:lang w:val="fr-FR"/>
              </w:rPr>
            </w:pPr>
            <w:r>
              <w:rPr>
                <w:color w:val="000000"/>
                <w:lang w:val="fr-FR"/>
              </w:rPr>
              <w:t xml:space="preserve">La partie des </w:t>
            </w:r>
            <w:r>
              <w:rPr>
                <w:color w:val="000000"/>
                <w:lang w:val="fr-FR"/>
              </w:rPr>
              <w:t>prestations que le titulaire n'envisage pas de confier à des sous-traitants bénéficiant du paiement direct, est évaluée à (indiquer en chiffres et en lettres) :</w:t>
            </w:r>
          </w:p>
          <w:p w14:paraId="52EE9759" w14:textId="77777777" w:rsidR="005E5399" w:rsidRDefault="000B6A2C">
            <w:pPr>
              <w:pStyle w:val="ParagrapheIndent1"/>
              <w:spacing w:line="232" w:lineRule="exact"/>
              <w:jc w:val="both"/>
              <w:rPr>
                <w:color w:val="000000"/>
                <w:lang w:val="fr-FR"/>
              </w:rPr>
            </w:pPr>
            <w:r>
              <w:rPr>
                <w:color w:val="000000"/>
                <w:lang w:val="fr-FR"/>
              </w:rPr>
              <w:t>. . . . . . . . . . . . . . . . . . . . . . . . . . . . . . . . . . . . . . . . . . . . . . . .</w:t>
            </w:r>
            <w:r>
              <w:rPr>
                <w:color w:val="000000"/>
                <w:lang w:val="fr-FR"/>
              </w:rPr>
              <w:t xml:space="preserve"> . . . . . . . . . . . . . . . . . . . . . . . . . . . . . . . . . . . . . . . . . . . . . . . . . . . . . .</w:t>
            </w:r>
          </w:p>
        </w:tc>
      </w:tr>
      <w:tr w:rsidR="005E5399" w14:paraId="651E9592" w14:textId="77777777">
        <w:trPr>
          <w:trHeight w:val="598"/>
        </w:trPr>
        <w:tc>
          <w:tcPr>
            <w:tcW w:w="240" w:type="dxa"/>
            <w:tcMar>
              <w:top w:w="0" w:type="dxa"/>
              <w:left w:w="0" w:type="dxa"/>
              <w:bottom w:w="0" w:type="dxa"/>
              <w:right w:w="0" w:type="dxa"/>
            </w:tcMar>
          </w:tcPr>
          <w:p w14:paraId="269E314A" w14:textId="77777777" w:rsidR="005E5399" w:rsidRDefault="005E5399">
            <w:pPr>
              <w:rPr>
                <w:sz w:val="2"/>
              </w:rPr>
            </w:pPr>
          </w:p>
        </w:tc>
        <w:tc>
          <w:tcPr>
            <w:tcW w:w="200" w:type="dxa"/>
            <w:tcMar>
              <w:top w:w="0" w:type="dxa"/>
              <w:left w:w="0" w:type="dxa"/>
              <w:bottom w:w="0" w:type="dxa"/>
              <w:right w:w="0" w:type="dxa"/>
            </w:tcMar>
          </w:tcPr>
          <w:p w14:paraId="47341341" w14:textId="77777777" w:rsidR="005E5399" w:rsidRDefault="005E5399">
            <w:pPr>
              <w:rPr>
                <w:sz w:val="2"/>
              </w:rPr>
            </w:pPr>
          </w:p>
        </w:tc>
        <w:tc>
          <w:tcPr>
            <w:tcW w:w="9180" w:type="dxa"/>
            <w:vMerge/>
            <w:tcMar>
              <w:top w:w="0" w:type="dxa"/>
              <w:left w:w="0" w:type="dxa"/>
              <w:bottom w:w="0" w:type="dxa"/>
              <w:right w:w="0" w:type="dxa"/>
            </w:tcMar>
          </w:tcPr>
          <w:p w14:paraId="42EF2083" w14:textId="77777777" w:rsidR="005E5399" w:rsidRDefault="005E5399"/>
        </w:tc>
      </w:tr>
    </w:tbl>
    <w:p w14:paraId="03D8BA8D" w14:textId="77777777" w:rsidR="005E5399" w:rsidRDefault="000B6A2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5E5399" w14:paraId="3F02FAB1" w14:textId="77777777">
        <w:trPr>
          <w:trHeight w:val="202"/>
        </w:trPr>
        <w:tc>
          <w:tcPr>
            <w:tcW w:w="240" w:type="dxa"/>
            <w:tcMar>
              <w:top w:w="0" w:type="dxa"/>
              <w:left w:w="0" w:type="dxa"/>
              <w:bottom w:w="0" w:type="dxa"/>
              <w:right w:w="0" w:type="dxa"/>
            </w:tcMar>
          </w:tcPr>
          <w:p w14:paraId="7B40C951" w14:textId="77777777" w:rsidR="005E5399" w:rsidRDefault="000B6A2C">
            <w:pPr>
              <w:rPr>
                <w:sz w:val="2"/>
              </w:rPr>
            </w:pPr>
            <w:r>
              <w:pict w14:anchorId="48D288B7">
                <v:shape id="_x0000_i1070" type="#_x0000_t75" style="width:12pt;height:12pt">
                  <v:imagedata r:id="rId8" o:title=""/>
                </v:shape>
              </w:pict>
            </w:r>
          </w:p>
        </w:tc>
        <w:tc>
          <w:tcPr>
            <w:tcW w:w="200" w:type="dxa"/>
            <w:tcMar>
              <w:top w:w="0" w:type="dxa"/>
              <w:left w:w="0" w:type="dxa"/>
              <w:bottom w:w="0" w:type="dxa"/>
              <w:right w:w="0" w:type="dxa"/>
            </w:tcMar>
          </w:tcPr>
          <w:p w14:paraId="4B4D7232" w14:textId="77777777" w:rsidR="005E5399" w:rsidRDefault="005E5399">
            <w:pPr>
              <w:rPr>
                <w:sz w:val="2"/>
              </w:rPr>
            </w:pPr>
          </w:p>
        </w:tc>
        <w:tc>
          <w:tcPr>
            <w:tcW w:w="9180" w:type="dxa"/>
            <w:vMerge w:val="restart"/>
            <w:tcMar>
              <w:top w:w="0" w:type="dxa"/>
              <w:left w:w="0" w:type="dxa"/>
              <w:bottom w:w="0" w:type="dxa"/>
              <w:right w:w="0" w:type="dxa"/>
            </w:tcMar>
          </w:tcPr>
          <w:p w14:paraId="0697A308" w14:textId="77777777" w:rsidR="005E5399" w:rsidRDefault="000B6A2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664D4D2B" w14:textId="77777777" w:rsidR="005E5399" w:rsidRDefault="000B6A2C">
            <w:pPr>
              <w:pStyle w:val="ParagrapheIndent1"/>
              <w:spacing w:line="232" w:lineRule="exact"/>
              <w:jc w:val="both"/>
              <w:rPr>
                <w:color w:val="000000"/>
                <w:lang w:val="fr-FR"/>
              </w:rPr>
            </w:pPr>
            <w:r>
              <w:rPr>
                <w:color w:val="000000"/>
                <w:lang w:val="fr-FR"/>
              </w:rPr>
              <w:t xml:space="preserve">. . . . . . . . . . . . . . . . . . . . . . . . . </w:t>
            </w:r>
            <w:r>
              <w:rPr>
                <w:color w:val="000000"/>
                <w:lang w:val="fr-FR"/>
              </w:rPr>
              <w:t>. . . . . . . . . . . . . . . . . . . . . . . . . . . . . . . . . . . . . . . . . . . . . . . . . . . . . . . . . . . . . . . . . . . . . . . . . . . . .</w:t>
            </w:r>
          </w:p>
        </w:tc>
      </w:tr>
      <w:tr w:rsidR="005E5399" w14:paraId="2093CA67" w14:textId="77777777">
        <w:trPr>
          <w:trHeight w:val="382"/>
        </w:trPr>
        <w:tc>
          <w:tcPr>
            <w:tcW w:w="240" w:type="dxa"/>
            <w:tcMar>
              <w:top w:w="0" w:type="dxa"/>
              <w:left w:w="0" w:type="dxa"/>
              <w:bottom w:w="0" w:type="dxa"/>
              <w:right w:w="0" w:type="dxa"/>
            </w:tcMar>
          </w:tcPr>
          <w:p w14:paraId="2503B197" w14:textId="77777777" w:rsidR="005E5399" w:rsidRDefault="005E5399">
            <w:pPr>
              <w:rPr>
                <w:sz w:val="2"/>
              </w:rPr>
            </w:pPr>
          </w:p>
        </w:tc>
        <w:tc>
          <w:tcPr>
            <w:tcW w:w="200" w:type="dxa"/>
            <w:tcMar>
              <w:top w:w="0" w:type="dxa"/>
              <w:left w:w="0" w:type="dxa"/>
              <w:bottom w:w="0" w:type="dxa"/>
              <w:right w:w="0" w:type="dxa"/>
            </w:tcMar>
          </w:tcPr>
          <w:p w14:paraId="38288749" w14:textId="77777777" w:rsidR="005E5399" w:rsidRDefault="005E5399">
            <w:pPr>
              <w:rPr>
                <w:sz w:val="2"/>
              </w:rPr>
            </w:pPr>
          </w:p>
        </w:tc>
        <w:tc>
          <w:tcPr>
            <w:tcW w:w="9180" w:type="dxa"/>
            <w:vMerge/>
            <w:tcMar>
              <w:top w:w="0" w:type="dxa"/>
              <w:left w:w="0" w:type="dxa"/>
              <w:bottom w:w="0" w:type="dxa"/>
              <w:right w:w="0" w:type="dxa"/>
            </w:tcMar>
          </w:tcPr>
          <w:p w14:paraId="20BD9A1A" w14:textId="77777777" w:rsidR="005E5399" w:rsidRDefault="005E5399"/>
        </w:tc>
      </w:tr>
    </w:tbl>
    <w:p w14:paraId="4EE7AF35" w14:textId="77777777" w:rsidR="005E5399" w:rsidRDefault="000B6A2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5E5399" w14:paraId="435DF507" w14:textId="77777777">
        <w:trPr>
          <w:trHeight w:val="202"/>
        </w:trPr>
        <w:tc>
          <w:tcPr>
            <w:tcW w:w="240" w:type="dxa"/>
            <w:tcMar>
              <w:top w:w="0" w:type="dxa"/>
              <w:left w:w="0" w:type="dxa"/>
              <w:bottom w:w="0" w:type="dxa"/>
              <w:right w:w="0" w:type="dxa"/>
            </w:tcMar>
          </w:tcPr>
          <w:p w14:paraId="0C136CF1" w14:textId="77777777" w:rsidR="005E5399" w:rsidRDefault="000B6A2C">
            <w:pPr>
              <w:rPr>
                <w:sz w:val="2"/>
              </w:rPr>
            </w:pPr>
            <w:r>
              <w:pict w14:anchorId="64AACD91">
                <v:shape id="_x0000_i1071" type="#_x0000_t75" style="width:12pt;height:12pt">
                  <v:imagedata r:id="rId8" o:title=""/>
                </v:shape>
              </w:pict>
            </w:r>
          </w:p>
        </w:tc>
        <w:tc>
          <w:tcPr>
            <w:tcW w:w="200" w:type="dxa"/>
            <w:tcMar>
              <w:top w:w="0" w:type="dxa"/>
              <w:left w:w="0" w:type="dxa"/>
              <w:bottom w:w="0" w:type="dxa"/>
              <w:right w:w="0" w:type="dxa"/>
            </w:tcMar>
          </w:tcPr>
          <w:p w14:paraId="0A392C6A" w14:textId="77777777" w:rsidR="005E5399" w:rsidRDefault="005E5399">
            <w:pPr>
              <w:rPr>
                <w:sz w:val="2"/>
              </w:rPr>
            </w:pPr>
          </w:p>
        </w:tc>
        <w:tc>
          <w:tcPr>
            <w:tcW w:w="9180" w:type="dxa"/>
            <w:tcMar>
              <w:top w:w="0" w:type="dxa"/>
              <w:left w:w="0" w:type="dxa"/>
              <w:bottom w:w="0" w:type="dxa"/>
              <w:right w:w="0" w:type="dxa"/>
            </w:tcMar>
          </w:tcPr>
          <w:p w14:paraId="47F9DF87" w14:textId="77777777" w:rsidR="005E5399" w:rsidRDefault="000B6A2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5E5399" w14:paraId="70B43EF9" w14:textId="77777777">
        <w:trPr>
          <w:trHeight w:val="202"/>
        </w:trPr>
        <w:tc>
          <w:tcPr>
            <w:tcW w:w="240" w:type="dxa"/>
            <w:tcMar>
              <w:top w:w="0" w:type="dxa"/>
              <w:left w:w="0" w:type="dxa"/>
              <w:bottom w:w="0" w:type="dxa"/>
              <w:right w:w="0" w:type="dxa"/>
            </w:tcMar>
          </w:tcPr>
          <w:p w14:paraId="290583F9" w14:textId="77777777" w:rsidR="005E5399" w:rsidRDefault="000B6A2C">
            <w:pPr>
              <w:rPr>
                <w:sz w:val="2"/>
              </w:rPr>
            </w:pPr>
            <w:r>
              <w:pict w14:anchorId="51E691B0">
                <v:shape id="_x0000_i1072" type="#_x0000_t75" style="width:12pt;height:12pt">
                  <v:imagedata r:id="rId8" o:title=""/>
                </v:shape>
              </w:pict>
            </w:r>
          </w:p>
        </w:tc>
        <w:tc>
          <w:tcPr>
            <w:tcW w:w="200" w:type="dxa"/>
            <w:tcMar>
              <w:top w:w="0" w:type="dxa"/>
              <w:left w:w="0" w:type="dxa"/>
              <w:bottom w:w="0" w:type="dxa"/>
              <w:right w:w="0" w:type="dxa"/>
            </w:tcMar>
          </w:tcPr>
          <w:p w14:paraId="68F21D90" w14:textId="77777777" w:rsidR="005E5399" w:rsidRDefault="005E5399">
            <w:pPr>
              <w:rPr>
                <w:sz w:val="2"/>
              </w:rPr>
            </w:pPr>
          </w:p>
        </w:tc>
        <w:tc>
          <w:tcPr>
            <w:tcW w:w="9180" w:type="dxa"/>
            <w:tcMar>
              <w:top w:w="0" w:type="dxa"/>
              <w:left w:w="0" w:type="dxa"/>
              <w:bottom w:w="0" w:type="dxa"/>
              <w:right w:w="0" w:type="dxa"/>
            </w:tcMar>
          </w:tcPr>
          <w:p w14:paraId="2C2AA509" w14:textId="77777777" w:rsidR="005E5399" w:rsidRDefault="000B6A2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1B872357" w14:textId="77777777" w:rsidR="005E5399" w:rsidRDefault="000B6A2C">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4E0CB6A4" w14:textId="77777777" w:rsidR="005E5399" w:rsidRDefault="000B6A2C">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13C326F3" w14:textId="77777777" w:rsidR="005E5399" w:rsidRDefault="005E5399">
      <w:pPr>
        <w:pStyle w:val="style1010"/>
        <w:spacing w:line="232" w:lineRule="exact"/>
        <w:ind w:right="20"/>
        <w:jc w:val="center"/>
        <w:rPr>
          <w:color w:val="000000"/>
          <w:lang w:val="fr-FR"/>
        </w:rPr>
      </w:pPr>
    </w:p>
    <w:p w14:paraId="278C6668" w14:textId="77777777" w:rsidR="005E5399" w:rsidRDefault="000B6A2C">
      <w:pPr>
        <w:pStyle w:val="style1010"/>
        <w:spacing w:line="232" w:lineRule="exact"/>
        <w:ind w:right="20"/>
        <w:jc w:val="center"/>
        <w:rPr>
          <w:color w:val="000000"/>
          <w:sz w:val="16"/>
          <w:vertAlign w:val="superscript"/>
          <w:lang w:val="fr-FR"/>
        </w:rPr>
        <w:sectPr w:rsidR="005E5399">
          <w:footerReference w:type="default" r:id="rId14"/>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ED8DB30" w14:textId="77777777" w:rsidR="005E5399" w:rsidRDefault="000B6A2C">
      <w:pPr>
        <w:pStyle w:val="Titre1"/>
        <w:shd w:val="clear" w:color="FD2456" w:fill="FD2456"/>
        <w:jc w:val="center"/>
        <w:rPr>
          <w:rFonts w:ascii="Trebuchet MS" w:eastAsia="Trebuchet MS" w:hAnsi="Trebuchet MS" w:cs="Trebuchet MS"/>
          <w:color w:val="FFFFFF"/>
          <w:sz w:val="28"/>
          <w:lang w:val="fr-FR"/>
        </w:rPr>
      </w:pPr>
      <w:bookmarkStart w:id="25" w:name="ArtL1_A_MHR"/>
      <w:bookmarkStart w:id="26" w:name="_Toc256000013"/>
      <w:bookmarkEnd w:id="25"/>
      <w:r>
        <w:rPr>
          <w:rFonts w:ascii="Trebuchet MS" w:eastAsia="Trebuchet MS" w:hAnsi="Trebuchet MS" w:cs="Trebuchet MS"/>
          <w:color w:val="FFFFFF"/>
          <w:sz w:val="28"/>
          <w:lang w:val="fr-FR"/>
        </w:rPr>
        <w:lastRenderedPageBreak/>
        <w:t>ANNEXE N° 1 : RÉPARTITIONS DES HONORAIRES</w:t>
      </w:r>
      <w:bookmarkEnd w:id="26"/>
    </w:p>
    <w:p w14:paraId="69A0658A" w14:textId="77777777" w:rsidR="005E5399" w:rsidRPr="00E249EA" w:rsidRDefault="000B6A2C">
      <w:pPr>
        <w:spacing w:line="240" w:lineRule="exact"/>
        <w:rPr>
          <w:lang w:val="fr-FR"/>
        </w:rPr>
      </w:pPr>
      <w:r w:rsidRPr="00E249EA">
        <w:rPr>
          <w:lang w:val="fr-FR"/>
        </w:rPr>
        <w:t xml:space="preserve"> </w:t>
      </w:r>
    </w:p>
    <w:p w14:paraId="4853B841" w14:textId="77777777" w:rsidR="005E5399" w:rsidRPr="00E249EA" w:rsidRDefault="005E5399">
      <w:pPr>
        <w:spacing w:after="160" w:line="240" w:lineRule="exact"/>
        <w:rPr>
          <w:lang w:val="fr-FR"/>
        </w:rPr>
      </w:pPr>
    </w:p>
    <w:p w14:paraId="3D2429B2" w14:textId="77777777" w:rsidR="005E5399" w:rsidRDefault="000B6A2C">
      <w:pPr>
        <w:pStyle w:val="ParagrapheIndent1"/>
        <w:spacing w:line="232" w:lineRule="exact"/>
        <w:ind w:right="360"/>
        <w:jc w:val="both"/>
        <w:rPr>
          <w:color w:val="000000"/>
          <w:lang w:val="fr-FR"/>
        </w:rPr>
      </w:pPr>
      <w:r>
        <w:rPr>
          <w:color w:val="000000"/>
          <w:lang w:val="fr-FR"/>
        </w:rPr>
        <w:t>La répartition des honoraires est la suivante :</w:t>
      </w:r>
    </w:p>
    <w:p w14:paraId="50125231" w14:textId="77777777" w:rsidR="005E5399" w:rsidRDefault="005E5399">
      <w:pPr>
        <w:pStyle w:val="ParagrapheIndent1"/>
        <w:spacing w:after="20" w:line="232" w:lineRule="exact"/>
        <w:ind w:right="360"/>
        <w:jc w:val="both"/>
        <w:rPr>
          <w:color w:val="000000"/>
          <w:lang w:val="fr-FR"/>
        </w:rPr>
      </w:pPr>
    </w:p>
    <w:tbl>
      <w:tblPr>
        <w:tblW w:w="0" w:type="auto"/>
        <w:tblLayout w:type="fixed"/>
        <w:tblLook w:val="04A0" w:firstRow="1" w:lastRow="0" w:firstColumn="1" w:lastColumn="0" w:noHBand="0" w:noVBand="1"/>
      </w:tblPr>
      <w:tblGrid>
        <w:gridCol w:w="14920"/>
      </w:tblGrid>
      <w:tr w:rsidR="005E5399" w14:paraId="02D218B3" w14:textId="77777777" w:rsidTr="1B9A75F1">
        <w:trPr>
          <w:trHeight w:val="2902"/>
        </w:trPr>
        <w:tc>
          <w:tcPr>
            <w:tcW w:w="14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0" w:type="dxa"/>
              <w:bottom w:w="0" w:type="dxa"/>
              <w:right w:w="0" w:type="dxa"/>
            </w:tcMar>
          </w:tcPr>
          <w:tbl>
            <w:tblPr>
              <w:tblW w:w="0" w:type="auto"/>
              <w:tblLayout w:type="fixed"/>
              <w:tblLook w:val="04A0" w:firstRow="1" w:lastRow="0" w:firstColumn="1" w:lastColumn="0" w:noHBand="0" w:noVBand="1"/>
            </w:tblPr>
            <w:tblGrid>
              <w:gridCol w:w="2070"/>
              <w:gridCol w:w="1606"/>
              <w:gridCol w:w="1606"/>
              <w:gridCol w:w="1606"/>
              <w:gridCol w:w="1606"/>
              <w:gridCol w:w="1606"/>
              <w:gridCol w:w="1606"/>
              <w:gridCol w:w="1606"/>
              <w:gridCol w:w="1606"/>
            </w:tblGrid>
            <w:tr w:rsidR="005E5399" w14:paraId="3F3BAD62" w14:textId="77777777" w:rsidTr="1B9A75F1">
              <w:trPr>
                <w:trHeight w:val="300"/>
              </w:trPr>
              <w:tc>
                <w:tcPr>
                  <w:tcW w:w="2070" w:type="dxa"/>
                  <w:vMerge w:val="restart"/>
                  <w:tcBorders>
                    <w:top w:val="single" w:sz="2" w:space="0" w:color="000000" w:themeColor="text1"/>
                    <w:left w:val="single" w:sz="2" w:space="0" w:color="000000" w:themeColor="text1"/>
                    <w:bottom w:val="single" w:sz="0" w:space="0" w:color="000000" w:themeColor="text1"/>
                    <w:right w:val="single" w:sz="2" w:space="0" w:color="000000" w:themeColor="text1"/>
                  </w:tcBorders>
                  <w:shd w:val="clear" w:color="auto" w:fill="CCCCCC"/>
                  <w:tcMar>
                    <w:top w:w="0" w:type="dxa"/>
                    <w:left w:w="0" w:type="dxa"/>
                    <w:bottom w:w="0" w:type="dxa"/>
                    <w:right w:w="0" w:type="dxa"/>
                  </w:tcMar>
                </w:tcPr>
                <w:p w14:paraId="7789B089" w14:textId="77777777" w:rsidR="005E5399" w:rsidRDefault="000B6A2C">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Phases</w:t>
                  </w:r>
                </w:p>
              </w:tc>
              <w:tc>
                <w:tcPr>
                  <w:tcW w:w="1606" w:type="dxa"/>
                  <w:vMerge w:val="restart"/>
                  <w:tcBorders>
                    <w:top w:val="single" w:sz="2" w:space="0" w:color="000000" w:themeColor="text1"/>
                    <w:left w:val="single" w:sz="2" w:space="0" w:color="000000" w:themeColor="text1"/>
                    <w:bottom w:val="single" w:sz="0" w:space="0" w:color="000000" w:themeColor="text1"/>
                    <w:right w:val="single" w:sz="2" w:space="0" w:color="000000" w:themeColor="text1"/>
                  </w:tcBorders>
                  <w:shd w:val="clear" w:color="auto" w:fill="CCCCCC"/>
                  <w:tcMar>
                    <w:top w:w="0" w:type="dxa"/>
                    <w:left w:w="0" w:type="dxa"/>
                    <w:bottom w:w="0" w:type="dxa"/>
                    <w:right w:w="0" w:type="dxa"/>
                  </w:tcMar>
                </w:tcPr>
                <w:p w14:paraId="09021142" w14:textId="77777777" w:rsidR="005E5399" w:rsidRDefault="000B6A2C">
                  <w:pPr>
                    <w:spacing w:before="180" w:after="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 sur honoraire %</w:t>
                  </w:r>
                </w:p>
              </w:tc>
              <w:tc>
                <w:tcPr>
                  <w:tcW w:w="1606" w:type="dxa"/>
                  <w:vMerge w:val="restart"/>
                  <w:tcBorders>
                    <w:top w:val="single" w:sz="2" w:space="0" w:color="000000" w:themeColor="text1"/>
                    <w:left w:val="single" w:sz="2" w:space="0" w:color="000000" w:themeColor="text1"/>
                    <w:bottom w:val="single" w:sz="0" w:space="0" w:color="000000" w:themeColor="text1"/>
                    <w:right w:val="single" w:sz="2" w:space="0" w:color="000000" w:themeColor="text1"/>
                  </w:tcBorders>
                  <w:shd w:val="clear" w:color="auto" w:fill="CCCCCC"/>
                  <w:tcMar>
                    <w:top w:w="0" w:type="dxa"/>
                    <w:left w:w="0" w:type="dxa"/>
                    <w:bottom w:w="0" w:type="dxa"/>
                    <w:right w:w="0" w:type="dxa"/>
                  </w:tcMar>
                </w:tcPr>
                <w:p w14:paraId="22C8BE8B" w14:textId="77777777" w:rsidR="005E5399" w:rsidRDefault="000B6A2C">
                  <w:pPr>
                    <w:spacing w:before="300" w:after="1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 global HT</w:t>
                  </w:r>
                </w:p>
              </w:tc>
              <w:tc>
                <w:tcPr>
                  <w:tcW w:w="9636"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0" w:type="dxa"/>
                    <w:left w:w="0" w:type="dxa"/>
                    <w:bottom w:w="0" w:type="dxa"/>
                    <w:right w:w="0" w:type="dxa"/>
                  </w:tcMar>
                </w:tcPr>
                <w:p w14:paraId="0E36E689"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Répartition par cotraitant</w:t>
                  </w:r>
                </w:p>
              </w:tc>
            </w:tr>
            <w:tr w:rsidR="005E5399" w14:paraId="607CC62C" w14:textId="77777777" w:rsidTr="1B9A75F1">
              <w:trPr>
                <w:trHeight w:val="300"/>
              </w:trPr>
              <w:tc>
                <w:tcPr>
                  <w:tcW w:w="2070" w:type="dxa"/>
                  <w:vMerge/>
                  <w:tcMar>
                    <w:top w:w="0" w:type="dxa"/>
                    <w:left w:w="0" w:type="dxa"/>
                    <w:bottom w:w="0" w:type="dxa"/>
                    <w:right w:w="0" w:type="dxa"/>
                  </w:tcMar>
                </w:tcPr>
                <w:p w14:paraId="5A25747A" w14:textId="77777777" w:rsidR="005E5399" w:rsidRDefault="005E5399"/>
              </w:tc>
              <w:tc>
                <w:tcPr>
                  <w:tcW w:w="1606" w:type="dxa"/>
                  <w:vMerge/>
                  <w:tcMar>
                    <w:top w:w="0" w:type="dxa"/>
                    <w:left w:w="0" w:type="dxa"/>
                    <w:bottom w:w="0" w:type="dxa"/>
                    <w:right w:w="0" w:type="dxa"/>
                  </w:tcMar>
                </w:tcPr>
                <w:p w14:paraId="09B8D95D" w14:textId="77777777" w:rsidR="005E5399" w:rsidRDefault="005E5399"/>
              </w:tc>
              <w:tc>
                <w:tcPr>
                  <w:tcW w:w="1606" w:type="dxa"/>
                  <w:vMerge/>
                  <w:tcMar>
                    <w:top w:w="0" w:type="dxa"/>
                    <w:left w:w="0" w:type="dxa"/>
                    <w:bottom w:w="0" w:type="dxa"/>
                    <w:right w:w="0" w:type="dxa"/>
                  </w:tcMar>
                </w:tcPr>
                <w:p w14:paraId="78BEFD2A" w14:textId="77777777" w:rsidR="005E5399" w:rsidRDefault="005E5399"/>
              </w:tc>
              <w:tc>
                <w:tcPr>
                  <w:tcW w:w="1606"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7AF7E975"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606"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209C3845"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606"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4DA04D5A"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606"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71C6C71B"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606"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7D804F69"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Part de</w:t>
                  </w:r>
                </w:p>
              </w:tc>
              <w:tc>
                <w:tcPr>
                  <w:tcW w:w="1606"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72B4E93C" w14:textId="6856865C" w:rsidR="0446DBED" w:rsidRDefault="0446DBED" w:rsidP="1B9A75F1">
                  <w:pPr>
                    <w:jc w:val="center"/>
                    <w:rPr>
                      <w:rFonts w:ascii="Trebuchet MS" w:eastAsia="Trebuchet MS" w:hAnsi="Trebuchet MS" w:cs="Trebuchet MS"/>
                      <w:color w:val="000000" w:themeColor="text1"/>
                      <w:sz w:val="20"/>
                      <w:szCs w:val="20"/>
                      <w:lang w:val="fr-FR"/>
                    </w:rPr>
                  </w:pPr>
                  <w:r w:rsidRPr="1B9A75F1">
                    <w:rPr>
                      <w:rFonts w:ascii="Trebuchet MS" w:eastAsia="Trebuchet MS" w:hAnsi="Trebuchet MS" w:cs="Trebuchet MS"/>
                      <w:color w:val="000000" w:themeColor="text1"/>
                      <w:sz w:val="20"/>
                      <w:szCs w:val="20"/>
                      <w:lang w:val="fr-FR"/>
                    </w:rPr>
                    <w:t>Part de</w:t>
                  </w:r>
                </w:p>
              </w:tc>
            </w:tr>
            <w:tr w:rsidR="005E5399" w14:paraId="5D0CE943" w14:textId="77777777" w:rsidTr="1B9A75F1">
              <w:trPr>
                <w:trHeight w:val="300"/>
              </w:trPr>
              <w:tc>
                <w:tcPr>
                  <w:tcW w:w="207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EF0A730" w14:textId="77777777" w:rsidR="005E5399" w:rsidRDefault="000B6A2C">
                  <w:pPr>
                    <w:spacing w:line="232" w:lineRule="exact"/>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L’analyse du paysage et des dynamiques paysagères</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AC567BC" w14:textId="77777777" w:rsidR="005E5399" w:rsidRDefault="000B6A2C">
                  <w:pPr>
                    <w:spacing w:before="120" w:after="40"/>
                    <w:jc w:val="center"/>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w:t>
                  </w:r>
                  <w:r>
                    <w:rPr>
                      <w:rFonts w:ascii="Trebuchet MS" w:eastAsia="Trebuchet MS" w:hAnsi="Trebuchet MS" w:cs="Trebuchet MS"/>
                      <w:color w:val="000000"/>
                      <w:sz w:val="14"/>
                      <w:lang w:val="fr-FR"/>
                    </w:rPr>
                    <w:tab/>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2E05229"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DC62FCF"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BB64BC5"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547B9D9"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48A4999"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3CDF5F8"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A4DB817" w14:textId="5F12AB1A" w:rsidR="1B9A75F1" w:rsidRDefault="00D43E68" w:rsidP="00D43E68">
                  <w:pPr>
                    <w:jc w:val="center"/>
                    <w:rPr>
                      <w:rFonts w:ascii="Trebuchet MS" w:eastAsia="Trebuchet MS" w:hAnsi="Trebuchet MS" w:cs="Trebuchet MS"/>
                      <w:color w:val="000000" w:themeColor="text1"/>
                      <w:sz w:val="20"/>
                      <w:szCs w:val="20"/>
                      <w:lang w:val="fr-FR"/>
                    </w:rPr>
                  </w:pPr>
                  <w:r>
                    <w:rPr>
                      <w:rFonts w:ascii="Trebuchet MS" w:eastAsia="Trebuchet MS" w:hAnsi="Trebuchet MS" w:cs="Trebuchet MS"/>
                      <w:color w:val="000000" w:themeColor="text1"/>
                      <w:sz w:val="20"/>
                      <w:szCs w:val="20"/>
                      <w:lang w:val="fr-FR"/>
                    </w:rPr>
                    <w:t>…………………………</w:t>
                  </w:r>
                </w:p>
              </w:tc>
            </w:tr>
            <w:tr w:rsidR="005E5399" w14:paraId="62EBF15A" w14:textId="77777777" w:rsidTr="1B9A75F1">
              <w:trPr>
                <w:trHeight w:val="300"/>
              </w:trPr>
              <w:tc>
                <w:tcPr>
                  <w:tcW w:w="207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A4485EC" w14:textId="77777777" w:rsidR="005E5399" w:rsidRDefault="000B6A2C">
                  <w:pPr>
                    <w:spacing w:line="232" w:lineRule="exact"/>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w:t>
                  </w:r>
                  <w:r>
                    <w:rPr>
                      <w:rFonts w:ascii="Trebuchet MS" w:eastAsia="Trebuchet MS" w:hAnsi="Trebuchet MS" w:cs="Trebuchet MS"/>
                      <w:color w:val="000000"/>
                      <w:sz w:val="20"/>
                      <w:lang w:val="fr-FR"/>
                    </w:rPr>
                    <w:t>détermination des orientations stratégiques de qualité paysagère</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9BBD38C" w14:textId="77777777" w:rsidR="005E5399" w:rsidRDefault="000B6A2C">
                  <w:pPr>
                    <w:spacing w:before="120" w:after="40"/>
                    <w:jc w:val="center"/>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w:t>
                  </w:r>
                  <w:r>
                    <w:rPr>
                      <w:rFonts w:ascii="Trebuchet MS" w:eastAsia="Trebuchet MS" w:hAnsi="Trebuchet MS" w:cs="Trebuchet MS"/>
                      <w:color w:val="000000"/>
                      <w:sz w:val="14"/>
                      <w:lang w:val="fr-FR"/>
                    </w:rPr>
                    <w:tab/>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84169F4"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D2E2C7E"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5907A47"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1170199"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06A1ED7"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3142C8F"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B7090C0" w14:textId="71F4BD46" w:rsidR="1B9A75F1" w:rsidRDefault="00D43E68" w:rsidP="00D43E68">
                  <w:pPr>
                    <w:jc w:val="center"/>
                    <w:rPr>
                      <w:rFonts w:ascii="Trebuchet MS" w:eastAsia="Trebuchet MS" w:hAnsi="Trebuchet MS" w:cs="Trebuchet MS"/>
                      <w:color w:val="000000" w:themeColor="text1"/>
                      <w:sz w:val="20"/>
                      <w:szCs w:val="20"/>
                      <w:lang w:val="fr-FR"/>
                    </w:rPr>
                  </w:pPr>
                  <w:r>
                    <w:rPr>
                      <w:rFonts w:ascii="Trebuchet MS" w:eastAsia="Trebuchet MS" w:hAnsi="Trebuchet MS" w:cs="Trebuchet MS"/>
                      <w:color w:val="000000" w:themeColor="text1"/>
                      <w:sz w:val="20"/>
                      <w:szCs w:val="20"/>
                      <w:lang w:val="fr-FR"/>
                    </w:rPr>
                    <w:t>………………………………..</w:t>
                  </w:r>
                </w:p>
              </w:tc>
            </w:tr>
            <w:tr w:rsidR="005E5399" w14:paraId="2B4215B6" w14:textId="77777777" w:rsidTr="1B9A75F1">
              <w:trPr>
                <w:trHeight w:val="300"/>
              </w:trPr>
              <w:tc>
                <w:tcPr>
                  <w:tcW w:w="207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DBAA2F3" w14:textId="77777777" w:rsidR="005E5399" w:rsidRDefault="000B6A2C">
                  <w:pPr>
                    <w:spacing w:line="232" w:lineRule="exact"/>
                    <w:ind w:lef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Elaboration du programme d’actions et du plan de Paysage</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10C0B42" w14:textId="77777777" w:rsidR="005E5399" w:rsidRDefault="000B6A2C">
                  <w:pPr>
                    <w:spacing w:before="120" w:after="40"/>
                    <w:jc w:val="center"/>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w:t>
                  </w:r>
                  <w:r>
                    <w:rPr>
                      <w:rFonts w:ascii="Trebuchet MS" w:eastAsia="Trebuchet MS" w:hAnsi="Trebuchet MS" w:cs="Trebuchet MS"/>
                      <w:color w:val="000000"/>
                      <w:sz w:val="14"/>
                      <w:lang w:val="fr-FR"/>
                    </w:rPr>
                    <w:tab/>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DB87F37"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28F73B3"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8D0C04F"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238766E"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D16BDDB"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2C3348"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4A13FCC" w14:textId="28079A9F" w:rsidR="1B9A75F1" w:rsidRDefault="00D43E68" w:rsidP="00D43E68">
                  <w:pPr>
                    <w:jc w:val="center"/>
                    <w:rPr>
                      <w:rFonts w:ascii="Trebuchet MS" w:eastAsia="Trebuchet MS" w:hAnsi="Trebuchet MS" w:cs="Trebuchet MS"/>
                      <w:color w:val="000000" w:themeColor="text1"/>
                      <w:sz w:val="20"/>
                      <w:szCs w:val="20"/>
                      <w:lang w:val="fr-FR"/>
                    </w:rPr>
                  </w:pPr>
                  <w:r>
                    <w:rPr>
                      <w:rFonts w:ascii="Trebuchet MS" w:eastAsia="Trebuchet MS" w:hAnsi="Trebuchet MS" w:cs="Trebuchet MS"/>
                      <w:color w:val="000000" w:themeColor="text1"/>
                      <w:sz w:val="20"/>
                      <w:szCs w:val="20"/>
                      <w:lang w:val="fr-FR"/>
                    </w:rPr>
                    <w:t>……………………………..</w:t>
                  </w:r>
                </w:p>
              </w:tc>
            </w:tr>
            <w:tr w:rsidR="005E5399" w14:paraId="78855FA1" w14:textId="77777777" w:rsidTr="1B9A75F1">
              <w:trPr>
                <w:trHeight w:val="300"/>
              </w:trPr>
              <w:tc>
                <w:tcPr>
                  <w:tcW w:w="207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4BF53985"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50A32777" w14:textId="77777777" w:rsidR="005E5399" w:rsidRDefault="000B6A2C">
                  <w:pPr>
                    <w:spacing w:before="120" w:after="40"/>
                    <w:jc w:val="center"/>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w:t>
                  </w:r>
                  <w:r>
                    <w:rPr>
                      <w:rFonts w:ascii="Trebuchet MS" w:eastAsia="Trebuchet MS" w:hAnsi="Trebuchet MS" w:cs="Trebuchet MS"/>
                      <w:color w:val="000000"/>
                      <w:sz w:val="14"/>
                      <w:lang w:val="fr-FR"/>
                    </w:rPr>
                    <w:tab/>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240232F0"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14B05B82"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65D517D2"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4009BF51"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557EAEBA"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3E57E60E" w14:textId="77777777" w:rsidR="005E5399" w:rsidRDefault="000B6A2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606"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6E6"/>
                  <w:tcMar>
                    <w:top w:w="0" w:type="dxa"/>
                    <w:left w:w="0" w:type="dxa"/>
                    <w:bottom w:w="0" w:type="dxa"/>
                    <w:right w:w="0" w:type="dxa"/>
                  </w:tcMar>
                </w:tcPr>
                <w:p w14:paraId="1E3D55AB" w14:textId="7DD6F34D" w:rsidR="1B9A75F1" w:rsidRDefault="00D43E68" w:rsidP="00D43E68">
                  <w:pPr>
                    <w:jc w:val="center"/>
                    <w:rPr>
                      <w:rFonts w:ascii="Trebuchet MS" w:eastAsia="Trebuchet MS" w:hAnsi="Trebuchet MS" w:cs="Trebuchet MS"/>
                      <w:color w:val="000000" w:themeColor="text1"/>
                      <w:sz w:val="20"/>
                      <w:szCs w:val="20"/>
                      <w:lang w:val="fr-FR"/>
                    </w:rPr>
                  </w:pPr>
                  <w:r>
                    <w:rPr>
                      <w:rFonts w:ascii="Trebuchet MS" w:eastAsia="Trebuchet MS" w:hAnsi="Trebuchet MS" w:cs="Trebuchet MS"/>
                      <w:color w:val="000000" w:themeColor="text1"/>
                      <w:sz w:val="20"/>
                      <w:szCs w:val="20"/>
                      <w:lang w:val="fr-FR"/>
                    </w:rPr>
                    <w:t>…………………………….</w:t>
                  </w:r>
                </w:p>
              </w:tc>
            </w:tr>
          </w:tbl>
          <w:p w14:paraId="27A76422" w14:textId="77777777" w:rsidR="005E5399" w:rsidRDefault="005E5399">
            <w:pPr>
              <w:rPr>
                <w:sz w:val="2"/>
              </w:rPr>
            </w:pPr>
          </w:p>
        </w:tc>
      </w:tr>
    </w:tbl>
    <w:p w14:paraId="2EA285AA" w14:textId="77777777" w:rsidR="005E5399" w:rsidRDefault="000B6A2C">
      <w:pPr>
        <w:spacing w:after="80" w:line="240" w:lineRule="exact"/>
      </w:pPr>
      <w:r>
        <w:t xml:space="preserve"> </w:t>
      </w:r>
    </w:p>
    <w:p w14:paraId="6E7494D2" w14:textId="77777777" w:rsidR="005E5399" w:rsidRDefault="000B6A2C">
      <w:pPr>
        <w:pStyle w:val="style1010"/>
        <w:ind w:right="360"/>
        <w:jc w:val="center"/>
        <w:rPr>
          <w:color w:val="000000"/>
          <w:lang w:val="fr-FR"/>
        </w:rPr>
        <w:sectPr w:rsidR="005E5399">
          <w:footerReference w:type="default" r:id="rId15"/>
          <w:pgSz w:w="16840" w:h="11900" w:orient="landscape"/>
          <w:pgMar w:top="1140" w:right="780" w:bottom="1140" w:left="1140" w:header="1140" w:footer="1140" w:gutter="0"/>
          <w:cols w:space="708"/>
        </w:sectPr>
      </w:pPr>
      <w:r>
        <w:rPr>
          <w:color w:val="000000"/>
          <w:lang w:val="fr-FR"/>
        </w:rPr>
        <w:t>Signatures et cachets</w:t>
      </w:r>
    </w:p>
    <w:p w14:paraId="2C755859" w14:textId="77777777" w:rsidR="005E5399" w:rsidRDefault="000B6A2C">
      <w:pPr>
        <w:pStyle w:val="Titre1"/>
        <w:shd w:val="clear" w:color="FD2456" w:fill="FD2456"/>
        <w:jc w:val="center"/>
        <w:rPr>
          <w:rFonts w:ascii="Trebuchet MS" w:eastAsia="Trebuchet MS" w:hAnsi="Trebuchet MS" w:cs="Trebuchet MS"/>
          <w:color w:val="FFFFFF"/>
          <w:sz w:val="28"/>
          <w:lang w:val="fr-FR"/>
        </w:rPr>
      </w:pPr>
      <w:bookmarkStart w:id="27" w:name="ArtL1_A-CT"/>
      <w:bookmarkStart w:id="28" w:name="_Toc256000014"/>
      <w:bookmarkEnd w:id="27"/>
      <w:r>
        <w:rPr>
          <w:rFonts w:ascii="Trebuchet MS" w:eastAsia="Trebuchet MS" w:hAnsi="Trebuchet MS" w:cs="Trebuchet MS"/>
          <w:color w:val="FFFFFF"/>
          <w:sz w:val="28"/>
          <w:lang w:val="fr-FR"/>
        </w:rPr>
        <w:lastRenderedPageBreak/>
        <w:t>ANNEXE N° 2 : DÉSIGNATION DES CO-TRAITANTS ET RÉPARTITION DES PRESTATIONS</w:t>
      </w:r>
      <w:bookmarkEnd w:id="28"/>
    </w:p>
    <w:p w14:paraId="58BC89FB" w14:textId="77777777" w:rsidR="005E5399" w:rsidRPr="00D43E68" w:rsidRDefault="000B6A2C">
      <w:pPr>
        <w:spacing w:after="60" w:line="240" w:lineRule="exact"/>
        <w:rPr>
          <w:lang w:val="fr-FR"/>
        </w:rPr>
      </w:pPr>
      <w:r w:rsidRPr="00D43E68">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5E5399" w14:paraId="108E92A6"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8BB4FF" w14:textId="77777777" w:rsidR="005E5399" w:rsidRDefault="000B6A2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F4BA84" w14:textId="77777777" w:rsidR="005E5399" w:rsidRDefault="000B6A2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0160CC" w14:textId="77777777" w:rsidR="005E5399" w:rsidRDefault="000B6A2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B8AED2" w14:textId="77777777" w:rsidR="005E5399" w:rsidRDefault="000B6A2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054118B" w14:textId="77777777" w:rsidR="005E5399" w:rsidRDefault="000B6A2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00BFE2" w14:textId="77777777" w:rsidR="005E5399" w:rsidRDefault="000B6A2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5E5399" w14:paraId="312E2CB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4CF0C"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F268CF8"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SIRET : </w:t>
            </w:r>
            <w:r>
              <w:rPr>
                <w:rFonts w:ascii="Trebuchet MS" w:eastAsia="Trebuchet MS" w:hAnsi="Trebuchet MS" w:cs="Trebuchet MS"/>
                <w:color w:val="000000"/>
                <w:sz w:val="20"/>
                <w:lang w:val="fr-FR"/>
              </w:rPr>
              <w:t>……………………</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50642ED"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4AF3B9F"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9206A88" w14:textId="77777777" w:rsidR="005E5399" w:rsidRDefault="005E5399">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7A70C"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87C79" w14:textId="77777777" w:rsidR="005E5399" w:rsidRDefault="005E539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7FD67C"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D6B9B6" w14:textId="77777777" w:rsidR="005E5399" w:rsidRDefault="005E5399"/>
        </w:tc>
      </w:tr>
      <w:tr w:rsidR="005E5399" w14:paraId="6B48471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B6DDA8"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7517A76"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857EEB"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2F8F534"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F860BB" w14:textId="77777777" w:rsidR="005E5399" w:rsidRDefault="005E5399">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8536F5"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1BAF2" w14:textId="77777777" w:rsidR="005E5399" w:rsidRDefault="005E539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988F9"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2BB7D" w14:textId="77777777" w:rsidR="005E5399" w:rsidRDefault="005E5399"/>
        </w:tc>
      </w:tr>
      <w:tr w:rsidR="005E5399" w14:paraId="0ADB79B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E93098"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8F07E92"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A2DB82D"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 TVA </w:t>
            </w:r>
            <w:r>
              <w:rPr>
                <w:rFonts w:ascii="Trebuchet MS" w:eastAsia="Trebuchet MS" w:hAnsi="Trebuchet MS" w:cs="Trebuchet MS"/>
                <w:color w:val="000000"/>
                <w:sz w:val="20"/>
                <w:lang w:val="fr-FR"/>
              </w:rPr>
              <w:t>intracommunautaire :</w:t>
            </w:r>
          </w:p>
          <w:p w14:paraId="12649A33"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7B246DD" w14:textId="77777777" w:rsidR="005E5399" w:rsidRDefault="005E5399">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89DA3"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3E0E74" w14:textId="77777777" w:rsidR="005E5399" w:rsidRDefault="005E539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1FAB9"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BB753C" w14:textId="77777777" w:rsidR="005E5399" w:rsidRDefault="005E5399"/>
        </w:tc>
      </w:tr>
      <w:tr w:rsidR="005E5399" w14:paraId="5383D11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776E1"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B1A2046"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3221BB5"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A131862"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13DA1E0" w14:textId="77777777" w:rsidR="005E5399" w:rsidRDefault="005E5399">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CAC6F5"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60428" w14:textId="77777777" w:rsidR="005E5399" w:rsidRDefault="005E539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656FE"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37605A" w14:textId="77777777" w:rsidR="005E5399" w:rsidRDefault="005E5399"/>
        </w:tc>
      </w:tr>
      <w:tr w:rsidR="005E5399" w14:paraId="2647B85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48EC8"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0975D48"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33A2D4A"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F99526A" w14:textId="77777777" w:rsidR="005E5399" w:rsidRDefault="000B6A2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94798F2" w14:textId="77777777" w:rsidR="005E5399" w:rsidRDefault="005E5399">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9A505"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79D35" w14:textId="77777777" w:rsidR="005E5399" w:rsidRDefault="005E539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686DC7"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D644D" w14:textId="77777777" w:rsidR="005E5399" w:rsidRDefault="005E5399"/>
        </w:tc>
      </w:tr>
      <w:tr w:rsidR="005E5399" w14:paraId="6F5D0168"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FAC43" w14:textId="77777777" w:rsidR="005E5399" w:rsidRDefault="005E539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E03248" w14:textId="77777777" w:rsidR="005E5399" w:rsidRDefault="000B6A2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D94B2" w14:textId="77777777" w:rsidR="005E5399" w:rsidRDefault="005E539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4DE7F" w14:textId="77777777" w:rsidR="005E5399" w:rsidRDefault="005E539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A7ADD4" w14:textId="77777777" w:rsidR="005E5399" w:rsidRDefault="005E5399"/>
        </w:tc>
      </w:tr>
    </w:tbl>
    <w:p w14:paraId="314EE24A" w14:textId="77777777" w:rsidR="005E5399" w:rsidRDefault="005E5399"/>
    <w:sectPr w:rsidR="005E5399">
      <w:footerReference w:type="default" r:id="rId1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73430" w14:textId="77777777" w:rsidR="00000000" w:rsidRDefault="000B6A2C">
      <w:r>
        <w:separator/>
      </w:r>
    </w:p>
  </w:endnote>
  <w:endnote w:type="continuationSeparator" w:id="0">
    <w:p w14:paraId="099E7E05" w14:textId="77777777" w:rsidR="00000000" w:rsidRDefault="000B6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4669" w14:textId="77777777" w:rsidR="005E5399" w:rsidRDefault="005E5399">
    <w:pPr>
      <w:spacing w:line="240" w:lineRule="exact"/>
    </w:pPr>
  </w:p>
  <w:tbl>
    <w:tblPr>
      <w:tblW w:w="0" w:type="auto"/>
      <w:tblLayout w:type="fixed"/>
      <w:tblLook w:val="04A0" w:firstRow="1" w:lastRow="0" w:firstColumn="1" w:lastColumn="0" w:noHBand="0" w:noVBand="1"/>
    </w:tblPr>
    <w:tblGrid>
      <w:gridCol w:w="5220"/>
      <w:gridCol w:w="4400"/>
    </w:tblGrid>
    <w:tr w:rsidR="005E5399" w14:paraId="392C58A0" w14:textId="77777777">
      <w:trPr>
        <w:trHeight w:val="245"/>
      </w:trPr>
      <w:tc>
        <w:tcPr>
          <w:tcW w:w="5220" w:type="dxa"/>
          <w:tcMar>
            <w:top w:w="0" w:type="dxa"/>
            <w:left w:w="0" w:type="dxa"/>
            <w:bottom w:w="0" w:type="dxa"/>
            <w:right w:w="0" w:type="dxa"/>
          </w:tcMar>
          <w:vAlign w:val="center"/>
        </w:tcPr>
        <w:p w14:paraId="60C67EE2" w14:textId="77777777" w:rsidR="005E5399" w:rsidRDefault="000B6A2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3EB9D515" w14:textId="77777777" w:rsidR="005E5399" w:rsidRDefault="000B6A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92B0" w14:textId="77777777" w:rsidR="005E5399" w:rsidRDefault="000B6A2C">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7590049" w14:textId="77777777" w:rsidR="005E5399" w:rsidRPr="00D43E68" w:rsidRDefault="005E5399">
    <w:pPr>
      <w:spacing w:after="160" w:line="240" w:lineRule="exact"/>
      <w:rPr>
        <w:lang w:val="fr-FR"/>
      </w:rPr>
    </w:pPr>
  </w:p>
  <w:p w14:paraId="0C5B615A" w14:textId="77777777" w:rsidR="005E5399" w:rsidRPr="00D43E68" w:rsidRDefault="005E5399">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E5399" w14:paraId="0F0AFE45" w14:textId="77777777">
      <w:trPr>
        <w:trHeight w:val="245"/>
      </w:trPr>
      <w:tc>
        <w:tcPr>
          <w:tcW w:w="5220" w:type="dxa"/>
          <w:tcMar>
            <w:top w:w="0" w:type="dxa"/>
            <w:left w:w="0" w:type="dxa"/>
            <w:bottom w:w="0" w:type="dxa"/>
            <w:right w:w="0" w:type="dxa"/>
          </w:tcMar>
          <w:vAlign w:val="center"/>
        </w:tcPr>
        <w:p w14:paraId="0CC82327" w14:textId="77777777" w:rsidR="005E5399" w:rsidRDefault="000B6A2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569527D9" w14:textId="77777777" w:rsidR="005E5399" w:rsidRDefault="000B6A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51C46" w14:textId="77777777" w:rsidR="00E249EA" w:rsidRDefault="00E249EA">
    <w:pPr>
      <w:pStyle w:val="PiedDePage"/>
      <w:rPr>
        <w:color w:val="000000"/>
        <w:sz w:val="16"/>
        <w:lang w:val="fr-FR"/>
      </w:rPr>
    </w:pPr>
    <w:r>
      <w:rPr>
        <w:color w:val="000000"/>
        <w:sz w:val="16"/>
        <w:lang w:val="fr-FR"/>
      </w:rPr>
      <w:t xml:space="preserve">(1)  Le montant est estimatif car le marché comporte des prix unitaires </w:t>
    </w:r>
  </w:p>
  <w:p w14:paraId="748A6FDC" w14:textId="77777777" w:rsidR="00E249EA" w:rsidRPr="00666EF2" w:rsidRDefault="00E249EA">
    <w:pPr>
      <w:spacing w:after="160" w:line="240" w:lineRule="exact"/>
      <w:rPr>
        <w:lang w:val="fr-FR"/>
      </w:rPr>
    </w:pPr>
  </w:p>
  <w:p w14:paraId="7DF2413B" w14:textId="77777777" w:rsidR="00E249EA" w:rsidRPr="00666EF2" w:rsidRDefault="00E249EA">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E249EA" w14:paraId="3CE9A239" w14:textId="77777777">
      <w:trPr>
        <w:trHeight w:val="245"/>
      </w:trPr>
      <w:tc>
        <w:tcPr>
          <w:tcW w:w="5220" w:type="dxa"/>
          <w:tcMar>
            <w:top w:w="0" w:type="dxa"/>
            <w:left w:w="0" w:type="dxa"/>
            <w:bottom w:w="0" w:type="dxa"/>
            <w:right w:w="0" w:type="dxa"/>
          </w:tcMar>
          <w:vAlign w:val="center"/>
        </w:tcPr>
        <w:p w14:paraId="51BD6D71" w14:textId="77777777" w:rsidR="00E249EA" w:rsidRDefault="00E249E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2024-A108</w:t>
          </w:r>
        </w:p>
      </w:tc>
      <w:tc>
        <w:tcPr>
          <w:tcW w:w="4400" w:type="dxa"/>
          <w:tcMar>
            <w:top w:w="0" w:type="dxa"/>
            <w:left w:w="0" w:type="dxa"/>
            <w:bottom w:w="0" w:type="dxa"/>
            <w:right w:w="0" w:type="dxa"/>
          </w:tcMar>
          <w:vAlign w:val="center"/>
        </w:tcPr>
        <w:p w14:paraId="6B1C6F60" w14:textId="77777777" w:rsidR="00E249EA" w:rsidRDefault="00E249E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9DFC" w14:textId="77777777" w:rsidR="005E5399" w:rsidRDefault="005E5399">
    <w:pPr>
      <w:spacing w:line="240" w:lineRule="exact"/>
    </w:pPr>
  </w:p>
  <w:tbl>
    <w:tblPr>
      <w:tblW w:w="0" w:type="auto"/>
      <w:tblLayout w:type="fixed"/>
      <w:tblLook w:val="04A0" w:firstRow="1" w:lastRow="0" w:firstColumn="1" w:lastColumn="0" w:noHBand="0" w:noVBand="1"/>
    </w:tblPr>
    <w:tblGrid>
      <w:gridCol w:w="5220"/>
      <w:gridCol w:w="4400"/>
    </w:tblGrid>
    <w:tr w:rsidR="005E5399" w14:paraId="7FFE9BED" w14:textId="77777777">
      <w:trPr>
        <w:trHeight w:val="245"/>
      </w:trPr>
      <w:tc>
        <w:tcPr>
          <w:tcW w:w="5220" w:type="dxa"/>
          <w:tcMar>
            <w:top w:w="0" w:type="dxa"/>
            <w:left w:w="0" w:type="dxa"/>
            <w:bottom w:w="0" w:type="dxa"/>
            <w:right w:w="0" w:type="dxa"/>
          </w:tcMar>
          <w:vAlign w:val="center"/>
        </w:tcPr>
        <w:p w14:paraId="4204FE81" w14:textId="77777777" w:rsidR="005E5399" w:rsidRDefault="000B6A2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5288FE19" w14:textId="77777777" w:rsidR="005E5399" w:rsidRDefault="000B6A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CA972" w14:textId="77777777" w:rsidR="005E5399" w:rsidRDefault="000B6A2C">
    <w:pPr>
      <w:pStyle w:val="PiedDePage"/>
      <w:rPr>
        <w:color w:val="000000"/>
        <w:sz w:val="16"/>
        <w:lang w:val="fr-FR"/>
      </w:rPr>
    </w:pPr>
    <w:r>
      <w:rPr>
        <w:color w:val="000000"/>
        <w:sz w:val="16"/>
        <w:lang w:val="fr-FR"/>
      </w:rPr>
      <w:t xml:space="preserve">(1)  Date et signature originales </w:t>
    </w:r>
  </w:p>
  <w:p w14:paraId="6C57C439" w14:textId="77777777" w:rsidR="005E5399" w:rsidRDefault="005E5399">
    <w:pPr>
      <w:spacing w:after="160" w:line="240" w:lineRule="exact"/>
    </w:pPr>
  </w:p>
  <w:p w14:paraId="3D404BC9" w14:textId="77777777" w:rsidR="005E5399" w:rsidRDefault="005E5399">
    <w:pPr>
      <w:spacing w:line="240" w:lineRule="exact"/>
    </w:pPr>
  </w:p>
  <w:tbl>
    <w:tblPr>
      <w:tblW w:w="0" w:type="auto"/>
      <w:tblLayout w:type="fixed"/>
      <w:tblLook w:val="04A0" w:firstRow="1" w:lastRow="0" w:firstColumn="1" w:lastColumn="0" w:noHBand="0" w:noVBand="1"/>
    </w:tblPr>
    <w:tblGrid>
      <w:gridCol w:w="5220"/>
      <w:gridCol w:w="4400"/>
    </w:tblGrid>
    <w:tr w:rsidR="005E5399" w14:paraId="4B8384E2" w14:textId="77777777">
      <w:trPr>
        <w:trHeight w:val="245"/>
      </w:trPr>
      <w:tc>
        <w:tcPr>
          <w:tcW w:w="5220" w:type="dxa"/>
          <w:tcMar>
            <w:top w:w="0" w:type="dxa"/>
            <w:left w:w="0" w:type="dxa"/>
            <w:bottom w:w="0" w:type="dxa"/>
            <w:right w:w="0" w:type="dxa"/>
          </w:tcMar>
          <w:vAlign w:val="center"/>
        </w:tcPr>
        <w:p w14:paraId="52B91596" w14:textId="77777777" w:rsidR="005E5399" w:rsidRDefault="000B6A2C">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2025-A028</w:t>
          </w:r>
        </w:p>
      </w:tc>
      <w:tc>
        <w:tcPr>
          <w:tcW w:w="4400" w:type="dxa"/>
          <w:tcMar>
            <w:top w:w="0" w:type="dxa"/>
            <w:left w:w="0" w:type="dxa"/>
            <w:bottom w:w="0" w:type="dxa"/>
            <w:right w:w="0" w:type="dxa"/>
          </w:tcMar>
          <w:vAlign w:val="center"/>
        </w:tcPr>
        <w:p w14:paraId="65DF49F4" w14:textId="77777777" w:rsidR="005E5399" w:rsidRDefault="000B6A2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5E5399" w14:paraId="795D0E97" w14:textId="77777777">
      <w:trPr>
        <w:trHeight w:val="385"/>
      </w:trPr>
      <w:tc>
        <w:tcPr>
          <w:tcW w:w="9000" w:type="dxa"/>
          <w:tcMar>
            <w:top w:w="0" w:type="dxa"/>
            <w:left w:w="0" w:type="dxa"/>
            <w:bottom w:w="0" w:type="dxa"/>
            <w:right w:w="0" w:type="dxa"/>
          </w:tcMar>
          <w:vAlign w:val="center"/>
        </w:tcPr>
        <w:p w14:paraId="0B7471B7" w14:textId="77777777" w:rsidR="005E5399" w:rsidRDefault="000B6A2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2025-A028</w:t>
          </w:r>
        </w:p>
      </w:tc>
      <w:tc>
        <w:tcPr>
          <w:tcW w:w="5560" w:type="dxa"/>
          <w:tcMar>
            <w:top w:w="0" w:type="dxa"/>
            <w:left w:w="0" w:type="dxa"/>
            <w:bottom w:w="0" w:type="dxa"/>
            <w:right w:w="0" w:type="dxa"/>
          </w:tcMar>
          <w:vAlign w:val="center"/>
        </w:tcPr>
        <w:p w14:paraId="7D7175BF" w14:textId="77777777" w:rsidR="005E5399" w:rsidRDefault="000B6A2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5E5399" w14:paraId="2151AEE8" w14:textId="77777777">
      <w:trPr>
        <w:trHeight w:val="385"/>
      </w:trPr>
      <w:tc>
        <w:tcPr>
          <w:tcW w:w="9000" w:type="dxa"/>
          <w:tcMar>
            <w:top w:w="0" w:type="dxa"/>
            <w:left w:w="0" w:type="dxa"/>
            <w:bottom w:w="0" w:type="dxa"/>
            <w:right w:w="0" w:type="dxa"/>
          </w:tcMar>
          <w:vAlign w:val="center"/>
        </w:tcPr>
        <w:p w14:paraId="22BEB2C1" w14:textId="77777777" w:rsidR="005E5399" w:rsidRDefault="000B6A2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2025-A028</w:t>
          </w:r>
        </w:p>
      </w:tc>
      <w:tc>
        <w:tcPr>
          <w:tcW w:w="5560" w:type="dxa"/>
          <w:tcMar>
            <w:top w:w="0" w:type="dxa"/>
            <w:left w:w="0" w:type="dxa"/>
            <w:bottom w:w="0" w:type="dxa"/>
            <w:right w:w="0" w:type="dxa"/>
          </w:tcMar>
          <w:vAlign w:val="center"/>
        </w:tcPr>
        <w:p w14:paraId="4B76BF7E" w14:textId="77777777" w:rsidR="005E5399" w:rsidRDefault="000B6A2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C3B50" w14:textId="77777777" w:rsidR="00000000" w:rsidRDefault="000B6A2C">
      <w:r>
        <w:separator/>
      </w:r>
    </w:p>
  </w:footnote>
  <w:footnote w:type="continuationSeparator" w:id="0">
    <w:p w14:paraId="3B622542" w14:textId="77777777" w:rsidR="00000000" w:rsidRDefault="000B6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071BB3"/>
    <w:multiLevelType w:val="multilevel"/>
    <w:tmpl w:val="A1D6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C17C9D"/>
    <w:multiLevelType w:val="multilevel"/>
    <w:tmpl w:val="E3EE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446DBED"/>
    <w:rsid w:val="000B6A2C"/>
    <w:rsid w:val="00100A5E"/>
    <w:rsid w:val="005E5399"/>
    <w:rsid w:val="005F27B8"/>
    <w:rsid w:val="00D43E68"/>
    <w:rsid w:val="00E249EA"/>
    <w:rsid w:val="0446DBED"/>
    <w:rsid w:val="0E9A7FE7"/>
    <w:rsid w:val="1B9A75F1"/>
    <w:rsid w:val="2EBBEAEB"/>
    <w:rsid w:val="370C5F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4:docId w14:val="466543F2"/>
  <w15:docId w15:val="{693E1309-09DD-4714-9833-2C29BA795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tableCG">
    <w:name w:val="table CG"/>
    <w:qFormat/>
    <w:rPr>
      <w:b/>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paragraph">
    <w:name w:val="paragraph"/>
    <w:basedOn w:val="Normal"/>
    <w:rsid w:val="00D43E68"/>
    <w:pPr>
      <w:spacing w:before="100" w:beforeAutospacing="1" w:after="100" w:afterAutospacing="1"/>
    </w:pPr>
    <w:rPr>
      <w:lang w:val="fr-FR" w:eastAsia="fr-FR"/>
    </w:rPr>
  </w:style>
  <w:style w:type="character" w:customStyle="1" w:styleId="normaltextrun">
    <w:name w:val="normaltextrun"/>
    <w:basedOn w:val="Policepardfaut"/>
    <w:rsid w:val="00D43E68"/>
  </w:style>
  <w:style w:type="character" w:customStyle="1" w:styleId="eop">
    <w:name w:val="eop"/>
    <w:basedOn w:val="Policepardfaut"/>
    <w:rsid w:val="00D43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26049">
      <w:bodyDiv w:val="1"/>
      <w:marLeft w:val="0"/>
      <w:marRight w:val="0"/>
      <w:marTop w:val="0"/>
      <w:marBottom w:val="0"/>
      <w:divBdr>
        <w:top w:val="none" w:sz="0" w:space="0" w:color="auto"/>
        <w:left w:val="none" w:sz="0" w:space="0" w:color="auto"/>
        <w:bottom w:val="none" w:sz="0" w:space="0" w:color="auto"/>
        <w:right w:val="none" w:sz="0" w:space="0" w:color="auto"/>
      </w:divBdr>
      <w:divsChild>
        <w:div w:id="1241911465">
          <w:marLeft w:val="0"/>
          <w:marRight w:val="0"/>
          <w:marTop w:val="0"/>
          <w:marBottom w:val="0"/>
          <w:divBdr>
            <w:top w:val="none" w:sz="0" w:space="0" w:color="auto"/>
            <w:left w:val="none" w:sz="0" w:space="0" w:color="auto"/>
            <w:bottom w:val="none" w:sz="0" w:space="0" w:color="auto"/>
            <w:right w:val="none" w:sz="0" w:space="0" w:color="auto"/>
          </w:divBdr>
          <w:divsChild>
            <w:div w:id="1719861380">
              <w:marLeft w:val="0"/>
              <w:marRight w:val="0"/>
              <w:marTop w:val="0"/>
              <w:marBottom w:val="0"/>
              <w:divBdr>
                <w:top w:val="none" w:sz="0" w:space="0" w:color="auto"/>
                <w:left w:val="none" w:sz="0" w:space="0" w:color="auto"/>
                <w:bottom w:val="none" w:sz="0" w:space="0" w:color="auto"/>
                <w:right w:val="none" w:sz="0" w:space="0" w:color="auto"/>
              </w:divBdr>
              <w:divsChild>
                <w:div w:id="1786458287">
                  <w:marLeft w:val="0"/>
                  <w:marRight w:val="0"/>
                  <w:marTop w:val="0"/>
                  <w:marBottom w:val="0"/>
                  <w:divBdr>
                    <w:top w:val="none" w:sz="0" w:space="0" w:color="auto"/>
                    <w:left w:val="none" w:sz="0" w:space="0" w:color="auto"/>
                    <w:bottom w:val="none" w:sz="0" w:space="0" w:color="auto"/>
                    <w:right w:val="none" w:sz="0" w:space="0" w:color="auto"/>
                  </w:divBdr>
                </w:div>
                <w:div w:id="748892498">
                  <w:marLeft w:val="0"/>
                  <w:marRight w:val="0"/>
                  <w:marTop w:val="0"/>
                  <w:marBottom w:val="0"/>
                  <w:divBdr>
                    <w:top w:val="none" w:sz="0" w:space="0" w:color="auto"/>
                    <w:left w:val="none" w:sz="0" w:space="0" w:color="auto"/>
                    <w:bottom w:val="none" w:sz="0" w:space="0" w:color="auto"/>
                    <w:right w:val="none" w:sz="0" w:space="0" w:color="auto"/>
                  </w:divBdr>
                </w:div>
                <w:div w:id="631598479">
                  <w:marLeft w:val="0"/>
                  <w:marRight w:val="0"/>
                  <w:marTop w:val="0"/>
                  <w:marBottom w:val="0"/>
                  <w:divBdr>
                    <w:top w:val="none" w:sz="0" w:space="0" w:color="auto"/>
                    <w:left w:val="none" w:sz="0" w:space="0" w:color="auto"/>
                    <w:bottom w:val="none" w:sz="0" w:space="0" w:color="auto"/>
                    <w:right w:val="none" w:sz="0" w:space="0" w:color="auto"/>
                  </w:divBdr>
                </w:div>
                <w:div w:id="124564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2290</Words>
  <Characters>12600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Fabien Allaire</cp:lastModifiedBy>
  <cp:revision>3</cp:revision>
  <dcterms:created xsi:type="dcterms:W3CDTF">2025-03-12T09:23:00Z</dcterms:created>
  <dcterms:modified xsi:type="dcterms:W3CDTF">2025-03-12T10:05:00Z</dcterms:modified>
</cp:coreProperties>
</file>