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68797" w14:textId="77777777" w:rsidR="000846DA" w:rsidRDefault="000846DA" w:rsidP="0083230F">
      <w:pPr>
        <w:jc w:val="center"/>
        <w:rPr>
          <w:rFonts w:ascii="Montserrat" w:hAnsi="Montserrat" w:cstheme="minorHAnsi"/>
          <w:b/>
          <w:sz w:val="32"/>
          <w:szCs w:val="20"/>
        </w:rPr>
      </w:pPr>
    </w:p>
    <w:p w14:paraId="162C900A" w14:textId="77777777" w:rsidR="000846DA" w:rsidRDefault="000846DA" w:rsidP="0083230F">
      <w:pPr>
        <w:jc w:val="center"/>
        <w:rPr>
          <w:rFonts w:ascii="DIN Pro" w:hAnsi="DIN Pro" w:cstheme="minorHAnsi"/>
          <w:b/>
          <w:sz w:val="32"/>
          <w:szCs w:val="20"/>
        </w:rPr>
      </w:pPr>
    </w:p>
    <w:p w14:paraId="469E7D7D" w14:textId="77777777" w:rsidR="00244EE6" w:rsidRDefault="00244EE6" w:rsidP="00244EE6">
      <w:pPr>
        <w:contextualSpacing/>
        <w:rPr>
          <w:b/>
          <w:sz w:val="32"/>
          <w:szCs w:val="28"/>
        </w:rPr>
      </w:pPr>
    </w:p>
    <w:p w14:paraId="4941048B" w14:textId="6F5A20DE" w:rsidR="009A775F" w:rsidRPr="009A775F" w:rsidRDefault="0018544F" w:rsidP="009A775F">
      <w:pPr>
        <w:pStyle w:val="Titre"/>
        <w:jc w:val="center"/>
      </w:pPr>
      <w:r>
        <w:t xml:space="preserve">MARCHE DE SERVICES N° </w:t>
      </w:r>
      <w:r w:rsidR="00665CC8">
        <w:t>MAPA</w:t>
      </w:r>
      <w:r>
        <w:t>-2025-0</w:t>
      </w:r>
      <w:r w:rsidR="00665CC8">
        <w:t>4</w:t>
      </w:r>
    </w:p>
    <w:p w14:paraId="5E58240F" w14:textId="77777777" w:rsidR="00244EE6" w:rsidRPr="00A35500" w:rsidRDefault="00244EE6" w:rsidP="00244EE6">
      <w:pPr>
        <w:pStyle w:val="Titre"/>
        <w:jc w:val="center"/>
      </w:pPr>
    </w:p>
    <w:p w14:paraId="766C2BF0" w14:textId="77777777" w:rsidR="005E0411" w:rsidRPr="000F4049" w:rsidRDefault="005E0411" w:rsidP="005E0411">
      <w:pPr>
        <w:widowControl w:val="0"/>
        <w:autoSpaceDE w:val="0"/>
        <w:adjustRightInd w:val="0"/>
        <w:spacing w:after="0"/>
        <w:rPr>
          <w:rFonts w:eastAsia="Times New Roman"/>
          <w:b/>
          <w:iCs/>
          <w:color w:val="000000"/>
          <w:szCs w:val="20"/>
        </w:rPr>
      </w:pPr>
    </w:p>
    <w:p w14:paraId="2EDE83E2" w14:textId="77777777" w:rsidR="005E0411" w:rsidRPr="00887B5C" w:rsidRDefault="00564D30" w:rsidP="005E0411">
      <w:r w:rsidRPr="007D77FE">
        <w:rPr>
          <w:noProof/>
          <w:lang w:eastAsia="fr-FR"/>
        </w:rPr>
        <mc:AlternateContent>
          <mc:Choice Requires="wps">
            <w:drawing>
              <wp:anchor distT="0" distB="0" distL="114300" distR="114300" simplePos="0" relativeHeight="251659264" behindDoc="0" locked="0" layoutInCell="1" allowOverlap="1" wp14:anchorId="142E50DE" wp14:editId="4FE10B1F">
                <wp:simplePos x="0" y="0"/>
                <wp:positionH relativeFrom="margin">
                  <wp:posOffset>-216535</wp:posOffset>
                </wp:positionH>
                <wp:positionV relativeFrom="paragraph">
                  <wp:posOffset>298450</wp:posOffset>
                </wp:positionV>
                <wp:extent cx="6171565" cy="1287780"/>
                <wp:effectExtent l="0" t="0" r="19685" b="26670"/>
                <wp:wrapThrough wrapText="bothSides">
                  <wp:wrapPolygon edited="0">
                    <wp:start x="0" y="0"/>
                    <wp:lineTo x="0" y="21728"/>
                    <wp:lineTo x="21602" y="21728"/>
                    <wp:lineTo x="21602" y="0"/>
                    <wp:lineTo x="0" y="0"/>
                  </wp:wrapPolygon>
                </wp:wrapThrough>
                <wp:docPr id="85" name="Zone de texte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1565" cy="1287780"/>
                        </a:xfrm>
                        <a:prstGeom prst="rect">
                          <a:avLst/>
                        </a:prstGeom>
                        <a:solidFill>
                          <a:srgbClr val="DBE5F1"/>
                        </a:solidFill>
                        <a:ln w="6350" cmpd="sng">
                          <a:solidFill>
                            <a:srgbClr val="000000"/>
                          </a:solidFill>
                          <a:miter lim="800000"/>
                          <a:headEnd/>
                          <a:tailEnd/>
                        </a:ln>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14:paraId="2CC03CCC" w14:textId="77777777" w:rsidR="00665CC8" w:rsidRDefault="00665CC8" w:rsidP="00665CC8">
                            <w:pPr>
                              <w:pStyle w:val="Sous-titre"/>
                            </w:pPr>
                            <w:r>
                              <w:t>REALISATION ET LIVRAISON D’UNE MAQUETTE</w:t>
                            </w:r>
                          </w:p>
                          <w:p w14:paraId="65E920F2" w14:textId="77777777" w:rsidR="00665CC8" w:rsidRDefault="00665CC8" w:rsidP="00665CC8">
                            <w:pPr>
                              <w:pStyle w:val="Sous-titre"/>
                            </w:pPr>
                            <w:r>
                              <w:t>ÉGLISE SAINT-JEAN-DE-MONTMARTRE</w:t>
                            </w:r>
                          </w:p>
                          <w:p w14:paraId="4FED1E5C" w14:textId="3BA1D5A8" w:rsidR="00564D30" w:rsidRPr="005C5C69" w:rsidRDefault="00665CC8" w:rsidP="00665CC8">
                            <w:pPr>
                              <w:pStyle w:val="Sous-titre"/>
                            </w:pPr>
                            <w:r>
                              <w:t>ANATOLE DE BAUDOT, ARCHITECTE</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E50DE" id="_x0000_t202" coordsize="21600,21600" o:spt="202" path="m,l,21600r21600,l21600,xe">
                <v:stroke joinstyle="miter"/>
                <v:path gradientshapeok="t" o:connecttype="rect"/>
              </v:shapetype>
              <v:shape id="Zone de texte 85" o:spid="_x0000_s1026" type="#_x0000_t202" style="position:absolute;margin-left:-17.05pt;margin-top:23.5pt;width:485.95pt;height:101.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" fillcolor="#dbe5f1" strokeweight=".5pt">
                <v:textbox inset="0,0,0,0">
                  <w:txbxContent>
                    <w:p w14:paraId="2CC03CCC" w14:textId="77777777" w:rsidR="00665CC8" w:rsidRDefault="00665CC8" w:rsidP="00665CC8">
                      <w:pPr>
                        <w:pStyle w:val="Sous-titre"/>
                      </w:pPr>
                      <w:r>
                        <w:t>REALISATION ET LIVRAISON D’UNE MAQUETTE</w:t>
                      </w:r>
                    </w:p>
                    <w:p w14:paraId="65E920F2" w14:textId="77777777" w:rsidR="00665CC8" w:rsidRDefault="00665CC8" w:rsidP="00665CC8">
                      <w:pPr>
                        <w:pStyle w:val="Sous-titre"/>
                      </w:pPr>
                      <w:r>
                        <w:t>ÉGLISE SAINT-JEAN-DE-MONTMARTRE</w:t>
                      </w:r>
                    </w:p>
                    <w:p w14:paraId="4FED1E5C" w14:textId="3BA1D5A8" w:rsidR="00564D30" w:rsidRPr="005C5C69" w:rsidRDefault="00665CC8" w:rsidP="00665CC8">
                      <w:pPr>
                        <w:pStyle w:val="Sous-titre"/>
                      </w:pPr>
                      <w:r>
                        <w:t>ANATOLE DE BAUDOT, ARCHITECTE</w:t>
                      </w:r>
                    </w:p>
                  </w:txbxContent>
                </v:textbox>
                <w10:wrap type="through" anchorx="margin"/>
              </v:shape>
            </w:pict>
          </mc:Fallback>
        </mc:AlternateContent>
      </w:r>
    </w:p>
    <w:p w14:paraId="29764BF2" w14:textId="77777777" w:rsidR="005E0411" w:rsidRPr="00887B5C" w:rsidRDefault="005E0411" w:rsidP="005E0411"/>
    <w:tbl>
      <w:tblPr>
        <w:tblStyle w:val="Grilledutableau1"/>
        <w:tblW w:w="9782" w:type="dxa"/>
        <w:tblInd w:w="-289" w:type="dxa"/>
        <w:tblLook w:val="04A0" w:firstRow="1" w:lastRow="0" w:firstColumn="1" w:lastColumn="0" w:noHBand="0" w:noVBand="1"/>
      </w:tblPr>
      <w:tblGrid>
        <w:gridCol w:w="9782"/>
      </w:tblGrid>
      <w:tr w:rsidR="005E0411" w:rsidRPr="00887B5C" w14:paraId="2AAF91F0" w14:textId="77777777" w:rsidTr="006455B6">
        <w:trPr>
          <w:trHeight w:val="567"/>
        </w:trPr>
        <w:tc>
          <w:tcPr>
            <w:tcW w:w="9782" w:type="dxa"/>
            <w:shd w:val="clear" w:color="auto" w:fill="1F3864" w:themeFill="accent5" w:themeFillShade="80"/>
            <w:vAlign w:val="center"/>
          </w:tcPr>
          <w:p w14:paraId="3A4C4A65" w14:textId="77777777" w:rsidR="005E0411" w:rsidRDefault="005E0411" w:rsidP="006455B6">
            <w:pPr>
              <w:widowControl w:val="0"/>
              <w:autoSpaceDE w:val="0"/>
              <w:adjustRightInd w:val="0"/>
              <w:contextualSpacing/>
              <w:jc w:val="center"/>
              <w:outlineLvl w:val="0"/>
              <w:rPr>
                <w:rFonts w:eastAsia="Calibri"/>
                <w:b/>
                <w:iCs/>
                <w:color w:val="FFFFFF" w:themeColor="background1"/>
                <w:sz w:val="28"/>
                <w:szCs w:val="28"/>
              </w:rPr>
            </w:pPr>
          </w:p>
          <w:p w14:paraId="1BCEE979" w14:textId="77777777" w:rsidR="005E0411" w:rsidRPr="000846DA" w:rsidRDefault="00564D30" w:rsidP="005E0411">
            <w:pPr>
              <w:jc w:val="center"/>
              <w:rPr>
                <w:rFonts w:ascii="DIN Pro" w:hAnsi="DIN Pro" w:cstheme="minorHAnsi"/>
                <w:b/>
                <w:sz w:val="32"/>
                <w:szCs w:val="20"/>
              </w:rPr>
            </w:pPr>
            <w:r>
              <w:rPr>
                <w:rFonts w:ascii="DIN Pro" w:hAnsi="DIN Pro" w:cstheme="minorHAnsi"/>
                <w:b/>
                <w:sz w:val="32"/>
                <w:szCs w:val="20"/>
              </w:rPr>
              <w:t xml:space="preserve">Annexe </w:t>
            </w:r>
            <w:r w:rsidR="0018544F">
              <w:rPr>
                <w:rFonts w:ascii="DIN Pro" w:hAnsi="DIN Pro" w:cstheme="minorHAnsi"/>
                <w:b/>
                <w:sz w:val="32"/>
                <w:szCs w:val="20"/>
              </w:rPr>
              <w:t>6</w:t>
            </w:r>
            <w:r w:rsidR="005E0411">
              <w:rPr>
                <w:rFonts w:ascii="DIN Pro" w:hAnsi="DIN Pro" w:cstheme="minorHAnsi"/>
                <w:b/>
                <w:sz w:val="32"/>
                <w:szCs w:val="20"/>
              </w:rPr>
              <w:t xml:space="preserve"> de</w:t>
            </w:r>
            <w:r w:rsidR="005E0411" w:rsidRPr="000846DA">
              <w:rPr>
                <w:rFonts w:ascii="DIN Pro" w:hAnsi="DIN Pro" w:cstheme="minorHAnsi"/>
                <w:b/>
                <w:sz w:val="32"/>
                <w:szCs w:val="20"/>
              </w:rPr>
              <w:t xml:space="preserve"> l’acte d’engagement</w:t>
            </w:r>
            <w:r w:rsidR="005723F1">
              <w:rPr>
                <w:rFonts w:ascii="DIN Pro" w:hAnsi="DIN Pro" w:cstheme="minorHAnsi"/>
                <w:b/>
                <w:sz w:val="32"/>
                <w:szCs w:val="20"/>
              </w:rPr>
              <w:t xml:space="preserve"> – LOT 1</w:t>
            </w:r>
          </w:p>
          <w:p w14:paraId="6BDF8632" w14:textId="77777777" w:rsidR="005E0411" w:rsidRDefault="005E0411" w:rsidP="005E0411">
            <w:pPr>
              <w:jc w:val="center"/>
              <w:rPr>
                <w:rFonts w:ascii="DIN Pro" w:hAnsi="DIN Pro" w:cstheme="minorHAnsi"/>
                <w:b/>
                <w:sz w:val="26"/>
                <w:szCs w:val="20"/>
                <w:u w:val="single"/>
              </w:rPr>
            </w:pPr>
            <w:r w:rsidRPr="000846DA">
              <w:rPr>
                <w:rFonts w:ascii="DIN Pro" w:hAnsi="DIN Pro" w:cstheme="minorHAnsi"/>
                <w:b/>
                <w:sz w:val="26"/>
                <w:szCs w:val="20"/>
                <w:u w:val="single"/>
              </w:rPr>
              <w:t>« Charte de sous-traitance et protection des données personnelles »</w:t>
            </w:r>
          </w:p>
          <w:p w14:paraId="792C11B0" w14:textId="77777777" w:rsidR="005E0411" w:rsidRPr="00887B5C" w:rsidRDefault="005E0411" w:rsidP="006455B6">
            <w:pPr>
              <w:widowControl w:val="0"/>
              <w:autoSpaceDE w:val="0"/>
              <w:adjustRightInd w:val="0"/>
              <w:contextualSpacing/>
              <w:jc w:val="center"/>
              <w:outlineLvl w:val="0"/>
              <w:rPr>
                <w:rFonts w:eastAsia="Calibri"/>
                <w:b/>
                <w:iCs/>
                <w:color w:val="FFFFFF" w:themeColor="background1"/>
                <w:sz w:val="28"/>
                <w:szCs w:val="28"/>
              </w:rPr>
            </w:pPr>
          </w:p>
        </w:tc>
      </w:tr>
    </w:tbl>
    <w:p w14:paraId="2C7E678D" w14:textId="77777777" w:rsidR="005E0411" w:rsidRPr="00887B5C" w:rsidRDefault="005E0411" w:rsidP="005E0411"/>
    <w:p w14:paraId="08574B04" w14:textId="77777777" w:rsidR="005E0411" w:rsidRDefault="005E0411" w:rsidP="005E0411">
      <w:pPr>
        <w:rPr>
          <w:rFonts w:ascii="DIN Pro" w:hAnsi="DIN Pro" w:cstheme="minorHAnsi"/>
          <w:b/>
          <w:sz w:val="32"/>
          <w:szCs w:val="20"/>
        </w:rPr>
      </w:pPr>
    </w:p>
    <w:p w14:paraId="17E5942C" w14:textId="77777777" w:rsidR="001B16AC" w:rsidRPr="000846DA" w:rsidRDefault="000846DA" w:rsidP="0073013E">
      <w:pPr>
        <w:spacing w:before="360" w:after="0" w:line="276" w:lineRule="auto"/>
        <w:ind w:right="74"/>
        <w:jc w:val="both"/>
        <w:textAlignment w:val="baseline"/>
        <w:rPr>
          <w:rFonts w:ascii="DIN Pro" w:eastAsia="Calibri" w:hAnsi="DIN Pro"/>
        </w:rPr>
      </w:pPr>
      <w:r w:rsidRPr="000846DA">
        <w:rPr>
          <w:rFonts w:ascii="DIN Pro" w:eastAsia="Calibri" w:hAnsi="DIN Pro"/>
        </w:rPr>
        <w:t>La Cité de l’architecture et du patrimoine</w:t>
      </w:r>
      <w:r w:rsidR="001B16AC" w:rsidRPr="000846DA">
        <w:rPr>
          <w:rFonts w:ascii="DIN Pro" w:eastAsia="Calibri" w:hAnsi="DIN Pro"/>
        </w:rPr>
        <w:t>, responsable du traitement,</w:t>
      </w:r>
      <w:r w:rsidR="003D107A" w:rsidRPr="000846DA">
        <w:rPr>
          <w:rFonts w:ascii="DIN Pro" w:eastAsia="Calibri" w:hAnsi="DIN Pro"/>
        </w:rPr>
        <w:t xml:space="preserve"> rappelle à la société T</w:t>
      </w:r>
      <w:r w:rsidR="001B16AC" w:rsidRPr="000846DA">
        <w:rPr>
          <w:rFonts w:ascii="DIN Pro" w:eastAsia="Calibri" w:hAnsi="DIN Pro"/>
        </w:rPr>
        <w:t>itulaire du marché le caractère stratégique et strictement confidentiel de toutes les données à caractère personnel.</w:t>
      </w:r>
    </w:p>
    <w:p w14:paraId="5D722CE8" w14:textId="77777777" w:rsidR="001B16AC" w:rsidRPr="000846DA" w:rsidRDefault="001B16AC" w:rsidP="0073013E">
      <w:pPr>
        <w:spacing w:before="120" w:after="0" w:line="276" w:lineRule="auto"/>
        <w:ind w:right="72"/>
        <w:jc w:val="both"/>
        <w:textAlignment w:val="baseline"/>
        <w:rPr>
          <w:rFonts w:ascii="DIN Pro" w:eastAsia="Calibri" w:hAnsi="DIN Pro"/>
        </w:rPr>
      </w:pPr>
      <w:r w:rsidRPr="000846DA">
        <w:rPr>
          <w:rFonts w:ascii="DIN Pro" w:eastAsia="Calibri" w:hAnsi="DIN Pro"/>
        </w:rPr>
        <w:t xml:space="preserve">Aussi, le </w:t>
      </w:r>
      <w:r w:rsidR="003D107A" w:rsidRPr="000846DA">
        <w:rPr>
          <w:rFonts w:ascii="DIN Pro" w:eastAsia="Calibri" w:hAnsi="DIN Pro"/>
        </w:rPr>
        <w:t>T</w:t>
      </w:r>
      <w:r w:rsidRPr="000846DA">
        <w:rPr>
          <w:rFonts w:ascii="DIN Pro" w:eastAsia="Calibri" w:hAnsi="DIN Pro"/>
        </w:rPr>
        <w:t xml:space="preserve">itulaire reconnaît que l’ensemble des données et fichiers communiqués par </w:t>
      </w:r>
      <w:r w:rsidR="000846DA" w:rsidRPr="000846DA">
        <w:rPr>
          <w:rFonts w:ascii="DIN Pro" w:eastAsia="Calibri" w:hAnsi="DIN Pro"/>
        </w:rPr>
        <w:t>la Cité de l’architecture et du patrimoine</w:t>
      </w:r>
      <w:r w:rsidRPr="000846DA">
        <w:rPr>
          <w:rFonts w:ascii="DIN Pro" w:eastAsia="Calibri" w:hAnsi="DIN Pro"/>
        </w:rPr>
        <w:t xml:space="preserve"> </w:t>
      </w:r>
      <w:r w:rsidRPr="000846DA">
        <w:rPr>
          <w:rFonts w:ascii="DIN Pro" w:hAnsi="DIN Pro"/>
        </w:rPr>
        <w:t xml:space="preserve">relève de la vie privée et du secret professionnel et est soumis </w:t>
      </w:r>
      <w:r w:rsidRPr="000846DA">
        <w:rPr>
          <w:rFonts w:ascii="DIN Pro" w:eastAsia="Calibri" w:hAnsi="DIN Pro"/>
        </w:rPr>
        <w:t>:</w:t>
      </w:r>
    </w:p>
    <w:p w14:paraId="0031A0B8" w14:textId="77777777" w:rsidR="001B16AC" w:rsidRPr="000846DA" w:rsidRDefault="00515097" w:rsidP="0073013E">
      <w:pPr>
        <w:pStyle w:val="Paragraphedeliste"/>
        <w:numPr>
          <w:ilvl w:val="0"/>
          <w:numId w:val="19"/>
        </w:numPr>
        <w:spacing w:before="120" w:line="276" w:lineRule="auto"/>
        <w:jc w:val="both"/>
        <w:rPr>
          <w:rFonts w:ascii="DIN Pro" w:hAnsi="DIN Pro"/>
          <w:lang w:val="fr-FR"/>
        </w:rPr>
      </w:pPr>
      <w:r w:rsidRPr="000846DA">
        <w:rPr>
          <w:rFonts w:ascii="DIN Pro" w:hAnsi="DIN Pro"/>
          <w:lang w:val="fr-FR"/>
        </w:rPr>
        <w:t>À</w:t>
      </w:r>
      <w:r w:rsidR="001B16AC" w:rsidRPr="000846DA">
        <w:rPr>
          <w:rFonts w:ascii="DIN Pro" w:hAnsi="DIN Pro"/>
          <w:lang w:val="fr-FR"/>
        </w:rPr>
        <w:t xml:space="preserve"> la loi relative à l’informatique, aux fichiers et aux libertés n° 78-17 du 6 janvier 1978 modifiée et ses éventuelles mises à jour ;</w:t>
      </w:r>
    </w:p>
    <w:p w14:paraId="0AEF5D8E" w14:textId="77777777" w:rsidR="001B16AC" w:rsidRPr="000846DA" w:rsidRDefault="00515097" w:rsidP="0073013E">
      <w:pPr>
        <w:pStyle w:val="Paragraphedeliste"/>
        <w:numPr>
          <w:ilvl w:val="0"/>
          <w:numId w:val="19"/>
        </w:numPr>
        <w:spacing w:before="120" w:line="276" w:lineRule="auto"/>
        <w:jc w:val="both"/>
        <w:rPr>
          <w:rFonts w:ascii="DIN Pro" w:hAnsi="DIN Pro"/>
          <w:lang w:val="fr-FR"/>
        </w:rPr>
      </w:pPr>
      <w:r w:rsidRPr="000846DA">
        <w:rPr>
          <w:rFonts w:ascii="DIN Pro" w:hAnsi="DIN Pro"/>
          <w:lang w:val="fr-FR"/>
        </w:rPr>
        <w:t>Au</w:t>
      </w:r>
      <w:r w:rsidR="001B16AC" w:rsidRPr="000846DA">
        <w:rPr>
          <w:rFonts w:ascii="DIN Pro" w:hAnsi="DIN Pro"/>
          <w:lang w:val="fr-FR"/>
        </w:rPr>
        <w:t xml:space="preserve"> Règlement (UE) 2016/679 du Parlement européen et du Conseil du 27 avril 2016 (règlement général sur la protection des données) abrogeant la Directive 95/46/CE, applicable à partir du 25 mai 2018 ;</w:t>
      </w:r>
    </w:p>
    <w:p w14:paraId="1BE4D899" w14:textId="77777777" w:rsidR="001B16AC" w:rsidRPr="000846DA" w:rsidRDefault="00515097" w:rsidP="0073013E">
      <w:pPr>
        <w:pStyle w:val="Paragraphedeliste"/>
        <w:numPr>
          <w:ilvl w:val="0"/>
          <w:numId w:val="19"/>
        </w:numPr>
        <w:spacing w:before="120" w:line="276" w:lineRule="auto"/>
        <w:jc w:val="both"/>
        <w:rPr>
          <w:rFonts w:ascii="DIN Pro" w:hAnsi="DIN Pro"/>
          <w:lang w:val="fr-FR"/>
        </w:rPr>
      </w:pPr>
      <w:r w:rsidRPr="000846DA">
        <w:rPr>
          <w:rFonts w:ascii="DIN Pro" w:hAnsi="DIN Pro"/>
          <w:lang w:val="fr-FR"/>
        </w:rPr>
        <w:t>Aux</w:t>
      </w:r>
      <w:r w:rsidR="001B16AC" w:rsidRPr="000846DA">
        <w:rPr>
          <w:rFonts w:ascii="DIN Pro" w:hAnsi="DIN Pro"/>
          <w:lang w:val="fr-FR"/>
        </w:rPr>
        <w:t xml:space="preserve"> textes et décisions émanant d’autorités de contrôle, notamment de la Commission nationale de l’Informatique et des Libertés (Cnil) ;</w:t>
      </w:r>
    </w:p>
    <w:p w14:paraId="3556166D" w14:textId="77777777" w:rsidR="008D6098" w:rsidRPr="000846DA" w:rsidRDefault="008D6098" w:rsidP="0073013E">
      <w:pPr>
        <w:spacing w:before="120" w:after="0" w:line="276" w:lineRule="auto"/>
        <w:jc w:val="both"/>
        <w:textAlignment w:val="baseline"/>
        <w:rPr>
          <w:rFonts w:ascii="DIN Pro" w:eastAsia="Calibri" w:hAnsi="DIN Pro"/>
        </w:rPr>
      </w:pPr>
      <w:r w:rsidRPr="000846DA">
        <w:rPr>
          <w:rFonts w:ascii="DIN Pro" w:eastAsia="Calibri" w:hAnsi="DIN Pro"/>
        </w:rPr>
        <w:lastRenderedPageBreak/>
        <w:t xml:space="preserve">Le Titulaire garantit à </w:t>
      </w:r>
      <w:r w:rsidR="000846DA" w:rsidRPr="000846DA">
        <w:rPr>
          <w:rFonts w:ascii="DIN Pro" w:eastAsia="Calibri" w:hAnsi="DIN Pro"/>
        </w:rPr>
        <w:t xml:space="preserve">la Cité de l’architecture et du patrimoine </w:t>
      </w:r>
      <w:r w:rsidRPr="000846DA">
        <w:rPr>
          <w:rFonts w:ascii="DIN Pro" w:eastAsia="Calibri" w:hAnsi="DIN Pro"/>
        </w:rPr>
        <w:t>le respect des obligations légales et règlementaires lui incombant et le respect de ses obligations au titre de la présente Charte.</w:t>
      </w:r>
    </w:p>
    <w:p w14:paraId="42A72EAC" w14:textId="77777777" w:rsidR="001B16AC" w:rsidRPr="000846DA" w:rsidRDefault="001B16AC" w:rsidP="0073013E">
      <w:pPr>
        <w:spacing w:before="120" w:after="0" w:line="276" w:lineRule="auto"/>
        <w:jc w:val="both"/>
        <w:rPr>
          <w:rFonts w:ascii="DIN Pro" w:hAnsi="DIN Pro"/>
        </w:rPr>
      </w:pPr>
      <w:r w:rsidRPr="000846DA">
        <w:rPr>
          <w:rFonts w:ascii="DIN Pro" w:hAnsi="DIN Pro"/>
        </w:rPr>
        <w:t>Le Titulaire s’engage à mettre en place toutes les procédures nécessaires pour en assurer la confidentialité et la plus grande sécurité</w:t>
      </w:r>
      <w:r w:rsidR="003850F3" w:rsidRPr="000846DA">
        <w:rPr>
          <w:rFonts w:ascii="DIN Pro" w:eastAsia="Trebuchet MS" w:hAnsi="DIN Pro" w:cs="Trebuchet MS"/>
        </w:rPr>
        <w:t xml:space="preserve"> et notamment d’empêcher qu’elles ne soient déformées, endommagées ou communiquées à des personnes non autorisées.</w:t>
      </w:r>
    </w:p>
    <w:p w14:paraId="22B6613A" w14:textId="77777777" w:rsidR="000E3B55" w:rsidRPr="000846DA" w:rsidRDefault="00F45A5A" w:rsidP="0073013E">
      <w:pPr>
        <w:adjustRightInd w:val="0"/>
        <w:spacing w:before="120" w:after="0" w:line="276" w:lineRule="auto"/>
        <w:jc w:val="both"/>
        <w:rPr>
          <w:rFonts w:ascii="DIN Pro" w:eastAsiaTheme="minorEastAsia" w:hAnsi="DIN Pro"/>
          <w:lang w:eastAsia="fr-FR"/>
        </w:rPr>
      </w:pPr>
      <w:r w:rsidRPr="000846DA">
        <w:rPr>
          <w:rFonts w:ascii="DIN Pro" w:eastAsiaTheme="minorEastAsia" w:hAnsi="DIN Pro"/>
          <w:lang w:eastAsia="fr-FR"/>
        </w:rPr>
        <w:t>Les présentes clauses ont pour objet de définir les conditions dans lesquelles le titulaire s’engage à effectuer pour le compte du responsable de traitement (</w:t>
      </w:r>
      <w:r w:rsidR="000846DA" w:rsidRPr="000846DA">
        <w:rPr>
          <w:rFonts w:ascii="DIN Pro" w:eastAsia="Calibri" w:hAnsi="DIN Pro"/>
        </w:rPr>
        <w:t>la Cité de l’architecture et du patrimoine</w:t>
      </w:r>
      <w:r w:rsidRPr="000846DA">
        <w:rPr>
          <w:rFonts w:ascii="DIN Pro" w:eastAsiaTheme="minorEastAsia" w:hAnsi="DIN Pro"/>
          <w:lang w:eastAsia="fr-FR"/>
        </w:rPr>
        <w:t>) les opérations de traitement de données à caractère personnel définies ci-après.</w:t>
      </w:r>
    </w:p>
    <w:p w14:paraId="49BCBD0B" w14:textId="77777777" w:rsidR="003D107A" w:rsidRPr="000846DA" w:rsidRDefault="003D107A" w:rsidP="0073013E">
      <w:pPr>
        <w:spacing w:before="360" w:after="0" w:line="276" w:lineRule="auto"/>
        <w:ind w:right="74"/>
        <w:jc w:val="both"/>
        <w:textAlignment w:val="baseline"/>
        <w:rPr>
          <w:rFonts w:ascii="DIN Pro" w:eastAsia="Calibri" w:hAnsi="DIN Pro"/>
          <w:b/>
          <w:spacing w:val="24"/>
          <w:sz w:val="26"/>
          <w:u w:val="single"/>
        </w:rPr>
      </w:pPr>
      <w:r w:rsidRPr="000846DA">
        <w:rPr>
          <w:rFonts w:ascii="DIN Pro" w:eastAsia="Calibri" w:hAnsi="DIN Pro"/>
          <w:b/>
          <w:spacing w:val="24"/>
          <w:sz w:val="26"/>
          <w:u w:val="single"/>
        </w:rPr>
        <w:t>1. Description des traitements</w:t>
      </w:r>
    </w:p>
    <w:p w14:paraId="68AD3A11" w14:textId="77777777" w:rsidR="0073013E" w:rsidRDefault="003D107A" w:rsidP="0073013E">
      <w:pPr>
        <w:spacing w:before="120" w:after="0" w:line="276" w:lineRule="auto"/>
        <w:ind w:right="72"/>
        <w:jc w:val="both"/>
        <w:textAlignment w:val="baseline"/>
        <w:rPr>
          <w:rFonts w:ascii="DIN Pro" w:eastAsia="Calibri" w:hAnsi="DIN Pro"/>
        </w:rPr>
      </w:pPr>
      <w:r w:rsidRPr="000846DA">
        <w:rPr>
          <w:rFonts w:ascii="DIN Pro" w:eastAsia="Calibri" w:hAnsi="DIN Pro"/>
        </w:rPr>
        <w:t xml:space="preserve">Le Titulaire sera amené à traiter des données à caractère personnel dans le cadre des traitements décrits ci-après. </w:t>
      </w:r>
      <w:r w:rsidR="000846DA" w:rsidRPr="000846DA">
        <w:rPr>
          <w:rFonts w:ascii="DIN Pro" w:eastAsia="Calibri" w:hAnsi="DIN Pro"/>
        </w:rPr>
        <w:t xml:space="preserve">La Cité de l’architecture et du patrimoine, </w:t>
      </w:r>
      <w:r w:rsidRPr="000846DA">
        <w:rPr>
          <w:rFonts w:ascii="DIN Pro" w:eastAsia="Calibri" w:hAnsi="DIN Pro"/>
        </w:rPr>
        <w:t>pourra modifier à tout moment la description de ces traitements et en notifiera le Titulaire.</w:t>
      </w:r>
    </w:p>
    <w:p w14:paraId="58998DAB" w14:textId="77777777" w:rsidR="000846DA" w:rsidRPr="000846DA" w:rsidRDefault="000846DA" w:rsidP="0073013E">
      <w:pPr>
        <w:spacing w:before="120" w:after="0" w:line="276" w:lineRule="auto"/>
        <w:ind w:right="72"/>
        <w:jc w:val="both"/>
        <w:textAlignment w:val="baseline"/>
        <w:rPr>
          <w:rFonts w:ascii="DIN Pro" w:eastAsia="Calibri" w:hAnsi="DIN Pro"/>
        </w:rPr>
      </w:pPr>
    </w:p>
    <w:p w14:paraId="15DCBDC1" w14:textId="77777777" w:rsidR="0073013E" w:rsidRPr="000846DA" w:rsidRDefault="003D107A" w:rsidP="0073013E">
      <w:pPr>
        <w:spacing w:before="240" w:after="0" w:line="276" w:lineRule="auto"/>
        <w:ind w:right="74"/>
        <w:jc w:val="both"/>
        <w:textAlignment w:val="baseline"/>
        <w:rPr>
          <w:rFonts w:ascii="DIN Pro" w:eastAsia="Calibri" w:hAnsi="DIN Pro"/>
          <w:b/>
          <w:spacing w:val="5"/>
          <w:u w:val="single"/>
        </w:rPr>
      </w:pPr>
      <w:r w:rsidRPr="000846DA">
        <w:rPr>
          <w:rFonts w:ascii="DIN Pro" w:eastAsia="Calibri" w:hAnsi="DIN Pro"/>
          <w:b/>
          <w:spacing w:val="5"/>
          <w:u w:val="single"/>
        </w:rPr>
        <w:t>1.1 - Objet des traitements</w:t>
      </w:r>
    </w:p>
    <w:p w14:paraId="5068466A" w14:textId="77777777" w:rsidR="000C6907" w:rsidRDefault="003C4E1E" w:rsidP="009A775F">
      <w:pPr>
        <w:spacing w:after="0" w:line="276" w:lineRule="auto"/>
        <w:ind w:right="74"/>
        <w:jc w:val="both"/>
        <w:textAlignment w:val="baseline"/>
        <w:rPr>
          <w:rFonts w:ascii="DIN Pro" w:eastAsia="Calibri" w:hAnsi="DIN Pro"/>
        </w:rPr>
      </w:pPr>
      <w:bookmarkStart w:id="0" w:name="_Toc412188711"/>
      <w:r w:rsidRPr="000846DA">
        <w:rPr>
          <w:rFonts w:ascii="DIN Pro" w:eastAsia="Calibri" w:hAnsi="DIN Pro"/>
        </w:rPr>
        <w:t xml:space="preserve">Le marché </w:t>
      </w:r>
      <w:r w:rsidR="000C6907" w:rsidRPr="000C6907">
        <w:rPr>
          <w:rFonts w:ascii="DIN Pro" w:eastAsia="Calibri" w:hAnsi="DIN Pro"/>
        </w:rPr>
        <w:t xml:space="preserve">a pour objet </w:t>
      </w:r>
      <w:r w:rsidR="009A775F" w:rsidRPr="009A775F">
        <w:rPr>
          <w:rFonts w:ascii="DIN Pro" w:eastAsia="Calibri" w:hAnsi="DIN Pro"/>
        </w:rPr>
        <w:t xml:space="preserve">a pour objet </w:t>
      </w:r>
      <w:r w:rsidR="0018544F">
        <w:rPr>
          <w:rFonts w:ascii="DIN Pro" w:eastAsia="Calibri" w:hAnsi="DIN Pro"/>
        </w:rPr>
        <w:t xml:space="preserve">la fourniture de publications monographiques pour la Cité de l’architecture et du  patrimoine. </w:t>
      </w:r>
    </w:p>
    <w:p w14:paraId="4B623E47" w14:textId="77777777" w:rsidR="000C6907" w:rsidRPr="000C6907" w:rsidRDefault="000C6907" w:rsidP="000C6907">
      <w:pPr>
        <w:spacing w:after="0" w:line="276" w:lineRule="auto"/>
        <w:ind w:right="74"/>
        <w:jc w:val="both"/>
        <w:textAlignment w:val="baseline"/>
        <w:rPr>
          <w:rFonts w:ascii="DIN Pro" w:eastAsia="Calibri" w:hAnsi="DIN Pro"/>
        </w:rPr>
      </w:pPr>
    </w:p>
    <w:p w14:paraId="12FC079B" w14:textId="77777777" w:rsidR="00CA6502" w:rsidRPr="00ED0977" w:rsidRDefault="00CA6502" w:rsidP="008C7FF8">
      <w:pPr>
        <w:pStyle w:val="Ceqgarantinum1numanum-"/>
        <w:numPr>
          <w:ilvl w:val="0"/>
          <w:numId w:val="0"/>
        </w:numPr>
        <w:rPr>
          <w:rFonts w:ascii="DIN Pro" w:eastAsia="Calibri" w:hAnsi="DIN Pro"/>
          <w:b/>
          <w:spacing w:val="12"/>
          <w:sz w:val="22"/>
          <w:u w:val="single"/>
        </w:rPr>
      </w:pPr>
      <w:r w:rsidRPr="00ED0977">
        <w:rPr>
          <w:rFonts w:ascii="DIN Pro" w:eastAsia="Calibri" w:hAnsi="DIN Pro"/>
          <w:b/>
          <w:spacing w:val="12"/>
          <w:sz w:val="22"/>
          <w:u w:val="single"/>
        </w:rPr>
        <w:t>1.2 - Durée</w:t>
      </w:r>
    </w:p>
    <w:p w14:paraId="69BC88AB" w14:textId="77777777" w:rsidR="00CA6502" w:rsidRPr="000846DA" w:rsidRDefault="00CA6502" w:rsidP="0073013E">
      <w:pPr>
        <w:spacing w:before="120" w:after="0" w:line="276" w:lineRule="auto"/>
        <w:textAlignment w:val="baseline"/>
        <w:rPr>
          <w:rFonts w:ascii="DIN Pro" w:eastAsia="Calibri" w:hAnsi="DIN Pro"/>
          <w:spacing w:val="-4"/>
        </w:rPr>
      </w:pPr>
      <w:r w:rsidRPr="000846DA">
        <w:rPr>
          <w:rFonts w:ascii="DIN Pro" w:eastAsia="Calibri" w:hAnsi="DIN Pro"/>
          <w:spacing w:val="-4"/>
        </w:rPr>
        <w:t>La durée des traitements est égale à la durée du marché.</w:t>
      </w:r>
    </w:p>
    <w:p w14:paraId="00D3ED47" w14:textId="77777777" w:rsidR="00CA6502" w:rsidRPr="000846DA" w:rsidRDefault="00CA6502" w:rsidP="0073013E">
      <w:pPr>
        <w:spacing w:before="240" w:after="0" w:line="276" w:lineRule="auto"/>
        <w:textAlignment w:val="baseline"/>
        <w:rPr>
          <w:rFonts w:ascii="DIN Pro" w:eastAsia="Calibri" w:hAnsi="DIN Pro"/>
          <w:b/>
          <w:spacing w:val="3"/>
          <w:u w:val="single"/>
        </w:rPr>
      </w:pPr>
      <w:r w:rsidRPr="000846DA">
        <w:rPr>
          <w:rFonts w:ascii="DIN Pro" w:eastAsia="Calibri" w:hAnsi="DIN Pro"/>
          <w:b/>
          <w:spacing w:val="3"/>
          <w:u w:val="single"/>
        </w:rPr>
        <w:t>1.3</w:t>
      </w:r>
      <w:r w:rsidR="00CB5B57" w:rsidRPr="000846DA">
        <w:rPr>
          <w:rFonts w:ascii="DIN Pro" w:eastAsia="Calibri" w:hAnsi="DIN Pro"/>
          <w:b/>
          <w:spacing w:val="3"/>
          <w:u w:val="single"/>
        </w:rPr>
        <w:t xml:space="preserve"> -</w:t>
      </w:r>
      <w:r w:rsidRPr="000846DA">
        <w:rPr>
          <w:rFonts w:ascii="DIN Pro" w:eastAsia="Calibri" w:hAnsi="DIN Pro"/>
          <w:b/>
          <w:spacing w:val="3"/>
          <w:u w:val="single"/>
        </w:rPr>
        <w:t xml:space="preserve"> Nature et finalité des traitements</w:t>
      </w:r>
    </w:p>
    <w:p w14:paraId="5D427882" w14:textId="77777777" w:rsidR="00124A17" w:rsidRPr="000846DA" w:rsidRDefault="003C4E1E" w:rsidP="000E3B55">
      <w:pPr>
        <w:pStyle w:val="Ceqgarantinum1numanum-"/>
        <w:numPr>
          <w:ilvl w:val="0"/>
          <w:numId w:val="0"/>
        </w:numPr>
        <w:rPr>
          <w:rFonts w:ascii="DIN Pro" w:hAnsi="DIN Pro"/>
          <w:sz w:val="22"/>
        </w:rPr>
      </w:pPr>
      <w:r w:rsidRPr="000846DA">
        <w:rPr>
          <w:rFonts w:ascii="DIN Pro" w:eastAsiaTheme="minorEastAsia" w:hAnsi="DIN Pro"/>
          <w:sz w:val="22"/>
        </w:rPr>
        <w:t xml:space="preserve">La finalité du traitement est </w:t>
      </w:r>
      <w:r w:rsidR="000846DA" w:rsidRPr="000846DA">
        <w:rPr>
          <w:rFonts w:ascii="DIN Pro" w:hAnsi="DIN Pro" w:cs="Arial"/>
          <w:sz w:val="22"/>
        </w:rPr>
        <w:t>la bonne gestion des données à caractère personnel de la Cité de l’architecture et du patrimoine dans la cadre d’exécution du marché cité en objet.</w:t>
      </w:r>
    </w:p>
    <w:p w14:paraId="5A160A83" w14:textId="77777777" w:rsidR="005628E0" w:rsidRPr="000846DA" w:rsidRDefault="005628E0" w:rsidP="000E3B55">
      <w:pPr>
        <w:adjustRightInd w:val="0"/>
        <w:spacing w:before="120" w:after="0" w:line="276" w:lineRule="auto"/>
        <w:jc w:val="both"/>
        <w:rPr>
          <w:rFonts w:ascii="DIN Pro" w:eastAsia="Calibri" w:hAnsi="DIN Pro"/>
        </w:rPr>
      </w:pPr>
      <w:r w:rsidRPr="000846DA">
        <w:rPr>
          <w:rFonts w:ascii="DIN Pro" w:eastAsiaTheme="minorEastAsia" w:hAnsi="DIN Pro"/>
          <w:lang w:eastAsia="fr-FR"/>
        </w:rPr>
        <w:t>Les données à caractère personnel</w:t>
      </w:r>
      <w:r w:rsidR="0088610B" w:rsidRPr="000846DA">
        <w:rPr>
          <w:rFonts w:ascii="DIN Pro" w:eastAsiaTheme="minorEastAsia" w:hAnsi="DIN Pro"/>
          <w:lang w:eastAsia="fr-FR"/>
        </w:rPr>
        <w:t xml:space="preserve"> qui pourront être traitées</w:t>
      </w:r>
      <w:r w:rsidRPr="000846DA">
        <w:rPr>
          <w:rFonts w:ascii="DIN Pro" w:eastAsiaTheme="minorEastAsia" w:hAnsi="DIN Pro"/>
          <w:lang w:eastAsia="fr-FR"/>
        </w:rPr>
        <w:t xml:space="preserve"> sont les </w:t>
      </w:r>
      <w:r w:rsidR="00567253" w:rsidRPr="000846DA">
        <w:rPr>
          <w:rFonts w:ascii="DIN Pro" w:eastAsiaTheme="minorEastAsia" w:hAnsi="DIN Pro"/>
          <w:lang w:eastAsia="fr-FR"/>
        </w:rPr>
        <w:t xml:space="preserve">noms, </w:t>
      </w:r>
      <w:r w:rsidRPr="000846DA">
        <w:rPr>
          <w:rFonts w:ascii="DIN Pro" w:eastAsiaTheme="minorEastAsia" w:hAnsi="DIN Pro"/>
          <w:lang w:eastAsia="fr-FR"/>
        </w:rPr>
        <w:t xml:space="preserve">coordonnées </w:t>
      </w:r>
      <w:r w:rsidR="00567253" w:rsidRPr="000846DA">
        <w:rPr>
          <w:rFonts w:ascii="DIN Pro" w:eastAsiaTheme="minorEastAsia" w:hAnsi="DIN Pro"/>
          <w:lang w:eastAsia="fr-FR"/>
        </w:rPr>
        <w:t xml:space="preserve">téléphoniques et mail </w:t>
      </w:r>
      <w:r w:rsidR="000E3B55" w:rsidRPr="000846DA">
        <w:rPr>
          <w:rFonts w:ascii="DIN Pro" w:eastAsiaTheme="minorEastAsia" w:hAnsi="DIN Pro"/>
          <w:lang w:eastAsia="fr-FR"/>
        </w:rPr>
        <w:t>d</w:t>
      </w:r>
      <w:r w:rsidR="003C4E1E" w:rsidRPr="000846DA">
        <w:rPr>
          <w:rFonts w:ascii="DIN Pro" w:eastAsiaTheme="minorEastAsia" w:hAnsi="DIN Pro"/>
          <w:lang w:eastAsia="fr-FR"/>
        </w:rPr>
        <w:t xml:space="preserve">es </w:t>
      </w:r>
      <w:r w:rsidR="000846DA" w:rsidRPr="000846DA">
        <w:rPr>
          <w:rFonts w:ascii="DIN Pro" w:eastAsiaTheme="minorEastAsia" w:hAnsi="DIN Pro"/>
          <w:lang w:eastAsia="fr-FR"/>
        </w:rPr>
        <w:t>salar</w:t>
      </w:r>
      <w:r w:rsidR="00ED0977">
        <w:rPr>
          <w:rFonts w:ascii="DIN Pro" w:eastAsiaTheme="minorEastAsia" w:hAnsi="DIN Pro"/>
          <w:lang w:eastAsia="fr-FR"/>
        </w:rPr>
        <w:t xml:space="preserve">iés, prestataire, sous-traitant, préteurs, </w:t>
      </w:r>
      <w:r w:rsidR="000846DA" w:rsidRPr="000846DA">
        <w:rPr>
          <w:rFonts w:ascii="DIN Pro" w:eastAsiaTheme="minorEastAsia" w:hAnsi="DIN Pro"/>
          <w:lang w:eastAsia="fr-FR"/>
        </w:rPr>
        <w:t xml:space="preserve">et partenaires </w:t>
      </w:r>
      <w:r w:rsidRPr="000846DA">
        <w:rPr>
          <w:rFonts w:ascii="DIN Pro" w:eastAsiaTheme="minorEastAsia" w:hAnsi="DIN Pro"/>
          <w:lang w:eastAsia="fr-FR"/>
        </w:rPr>
        <w:t xml:space="preserve">de </w:t>
      </w:r>
      <w:r w:rsidR="000846DA" w:rsidRPr="000846DA">
        <w:rPr>
          <w:rFonts w:ascii="DIN Pro" w:eastAsia="Calibri" w:hAnsi="DIN Pro"/>
        </w:rPr>
        <w:t>la Cité de l’architecture et du patrimoine.</w:t>
      </w:r>
    </w:p>
    <w:p w14:paraId="1A9E2F7D" w14:textId="77777777" w:rsidR="005628E0" w:rsidRPr="003C5991" w:rsidRDefault="008D6098" w:rsidP="0073013E">
      <w:pPr>
        <w:spacing w:before="360" w:after="0" w:line="276" w:lineRule="auto"/>
        <w:textAlignment w:val="baseline"/>
        <w:rPr>
          <w:rFonts w:ascii="DIN Pro" w:eastAsia="Calibri" w:hAnsi="DIN Pro"/>
          <w:b/>
          <w:spacing w:val="24"/>
          <w:sz w:val="24"/>
          <w:u w:val="single"/>
        </w:rPr>
      </w:pPr>
      <w:r w:rsidRPr="003C5991">
        <w:rPr>
          <w:rFonts w:ascii="DIN Pro" w:eastAsia="Calibri" w:hAnsi="DIN Pro"/>
          <w:b/>
          <w:spacing w:val="24"/>
          <w:sz w:val="24"/>
          <w:u w:val="single"/>
        </w:rPr>
        <w:t>2.</w:t>
      </w:r>
      <w:r w:rsidR="005628E0" w:rsidRPr="003C5991">
        <w:rPr>
          <w:rFonts w:ascii="DIN Pro" w:eastAsia="Calibri" w:hAnsi="DIN Pro"/>
          <w:b/>
          <w:spacing w:val="24"/>
          <w:sz w:val="24"/>
          <w:u w:val="single"/>
        </w:rPr>
        <w:t xml:space="preserve"> Obligations du sous-traitant</w:t>
      </w:r>
    </w:p>
    <w:p w14:paraId="41909777" w14:textId="77777777" w:rsidR="005628E0" w:rsidRPr="003C5991" w:rsidRDefault="005628E0" w:rsidP="0073013E">
      <w:pPr>
        <w:spacing w:before="120" w:after="0" w:line="276" w:lineRule="auto"/>
        <w:textAlignment w:val="baseline"/>
        <w:rPr>
          <w:rFonts w:ascii="DIN Pro" w:eastAsia="Calibri" w:hAnsi="DIN Pro"/>
        </w:rPr>
      </w:pPr>
      <w:r w:rsidRPr="003C5991">
        <w:rPr>
          <w:rFonts w:ascii="DIN Pro" w:eastAsia="Calibri" w:hAnsi="DIN Pro"/>
        </w:rPr>
        <w:t xml:space="preserve">Le Titulaire s’engage à prendre toutes les mesures nécessaires au respect par </w:t>
      </w:r>
      <w:r w:rsidR="009D48F9" w:rsidRPr="003C5991">
        <w:rPr>
          <w:rFonts w:ascii="DIN Pro" w:eastAsia="Calibri" w:hAnsi="DIN Pro"/>
        </w:rPr>
        <w:t>lui</w:t>
      </w:r>
      <w:r w:rsidRPr="003C5991">
        <w:rPr>
          <w:rFonts w:ascii="DIN Pro" w:eastAsia="Calibri" w:hAnsi="DIN Pro"/>
        </w:rPr>
        <w:t>-même et par son personnel de ses obligations et notamment à :</w:t>
      </w:r>
    </w:p>
    <w:p w14:paraId="630F8DE4" w14:textId="77777777" w:rsidR="009D48F9" w:rsidRPr="003C5991" w:rsidRDefault="009D48F9" w:rsidP="0073013E">
      <w:pPr>
        <w:adjustRightInd w:val="0"/>
        <w:spacing w:before="120" w:after="0" w:line="276" w:lineRule="auto"/>
        <w:jc w:val="both"/>
        <w:rPr>
          <w:rFonts w:ascii="DIN Pro" w:eastAsiaTheme="minorEastAsia" w:hAnsi="DIN Pro"/>
          <w:lang w:eastAsia="fr-FR"/>
        </w:rPr>
      </w:pPr>
      <w:r w:rsidRPr="003C5991">
        <w:rPr>
          <w:rFonts w:ascii="DIN Pro" w:eastAsia="Calibri" w:hAnsi="DIN Pro"/>
        </w:rPr>
        <w:t xml:space="preserve">- </w:t>
      </w:r>
      <w:r w:rsidRPr="003C5991">
        <w:rPr>
          <w:rFonts w:ascii="DIN Pro" w:eastAsiaTheme="minorEastAsia" w:hAnsi="DIN Pro"/>
          <w:lang w:eastAsia="fr-FR"/>
        </w:rPr>
        <w:t>traiter les données </w:t>
      </w:r>
      <w:r w:rsidRPr="003C5991">
        <w:rPr>
          <w:rFonts w:ascii="DIN Pro" w:eastAsiaTheme="minorEastAsia" w:hAnsi="DIN Pro"/>
          <w:bCs/>
          <w:lang w:eastAsia="fr-FR"/>
        </w:rPr>
        <w:t>conformément aux instructions documentées</w:t>
      </w:r>
      <w:r w:rsidRPr="003C5991">
        <w:rPr>
          <w:rFonts w:ascii="DIN Pro" w:eastAsiaTheme="minorEastAsia" w:hAnsi="DIN Pro"/>
          <w:lang w:eastAsia="fr-FR"/>
        </w:rPr>
        <w:t> du responsable de traitement. Si le titulaire considère qu’une instruction constitue une violation du règlement européen sur la protection des données ou de toute autre disposition du droit de l’Union ou du droit des Etats membres relative à la protection des données, il en </w:t>
      </w:r>
      <w:r w:rsidRPr="003C5991">
        <w:rPr>
          <w:rFonts w:ascii="DIN Pro" w:eastAsiaTheme="minorEastAsia" w:hAnsi="DIN Pro"/>
          <w:bCs/>
          <w:lang w:eastAsia="fr-FR"/>
        </w:rPr>
        <w:t>informe immédiatement </w:t>
      </w:r>
      <w:r w:rsidRPr="003C5991">
        <w:rPr>
          <w:rFonts w:ascii="DIN Pro" w:eastAsiaTheme="minorEastAsia" w:hAnsi="DIN Pro"/>
          <w:lang w:eastAsia="fr-FR"/>
        </w:rPr>
        <w:t xml:space="preserve">le responsable de traitement. En outre, si le titulaire est tenu de procéder à un transfert de </w:t>
      </w:r>
      <w:r w:rsidRPr="003C5991">
        <w:rPr>
          <w:rFonts w:ascii="DIN Pro" w:eastAsiaTheme="minorEastAsia" w:hAnsi="DIN Pro"/>
          <w:lang w:eastAsia="fr-FR"/>
        </w:rPr>
        <w:lastRenderedPageBreak/>
        <w:t>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14:paraId="66C33F9D" w14:textId="77777777" w:rsidR="009D48F9" w:rsidRPr="003C5991" w:rsidRDefault="009D48F9" w:rsidP="0073013E">
      <w:pPr>
        <w:adjustRightInd w:val="0"/>
        <w:spacing w:before="120" w:after="0" w:line="276" w:lineRule="auto"/>
        <w:jc w:val="both"/>
        <w:rPr>
          <w:rFonts w:ascii="DIN Pro" w:eastAsiaTheme="minorEastAsia" w:hAnsi="DIN Pro"/>
          <w:lang w:eastAsia="fr-FR"/>
        </w:rPr>
      </w:pPr>
      <w:r w:rsidRPr="003C5991">
        <w:rPr>
          <w:rFonts w:ascii="DIN Pro" w:eastAsia="Calibri" w:hAnsi="DIN Pro"/>
        </w:rPr>
        <w:t xml:space="preserve">- </w:t>
      </w:r>
      <w:r w:rsidRPr="003C5991">
        <w:rPr>
          <w:rFonts w:ascii="DIN Pro" w:eastAsiaTheme="minorEastAsia" w:hAnsi="DIN Pro"/>
          <w:lang w:eastAsia="fr-FR"/>
        </w:rPr>
        <w:t>veiller à ce que les </w:t>
      </w:r>
      <w:r w:rsidRPr="003C5991">
        <w:rPr>
          <w:rFonts w:ascii="DIN Pro" w:eastAsiaTheme="minorEastAsia" w:hAnsi="DIN Pro"/>
          <w:bCs/>
          <w:lang w:eastAsia="fr-FR"/>
        </w:rPr>
        <w:t>personnes autorisées à traiter les données à caractère personnel </w:t>
      </w:r>
      <w:r w:rsidRPr="003C5991">
        <w:rPr>
          <w:rFonts w:ascii="DIN Pro" w:eastAsiaTheme="minorEastAsia" w:hAnsi="DIN Pro"/>
          <w:lang w:eastAsia="fr-FR"/>
        </w:rPr>
        <w:t>en vertu du présent marché :</w:t>
      </w:r>
    </w:p>
    <w:p w14:paraId="6B6C576E" w14:textId="77777777" w:rsidR="009D48F9" w:rsidRPr="003C5991" w:rsidRDefault="00515097" w:rsidP="0073013E">
      <w:pPr>
        <w:pStyle w:val="Paragraphedeliste"/>
        <w:numPr>
          <w:ilvl w:val="0"/>
          <w:numId w:val="22"/>
        </w:numPr>
        <w:spacing w:before="120" w:line="276" w:lineRule="auto"/>
        <w:rPr>
          <w:rFonts w:ascii="DIN Pro" w:eastAsiaTheme="minorEastAsia" w:hAnsi="DIN Pro"/>
          <w:lang w:val="fr-FR" w:eastAsia="fr-FR"/>
        </w:rPr>
      </w:pPr>
      <w:r w:rsidRPr="003C5991">
        <w:rPr>
          <w:rFonts w:ascii="DIN Pro" w:eastAsiaTheme="minorEastAsia" w:hAnsi="DIN Pro"/>
          <w:lang w:val="fr-FR" w:eastAsia="fr-FR"/>
        </w:rPr>
        <w:t>S’engagent</w:t>
      </w:r>
      <w:r w:rsidR="009D48F9" w:rsidRPr="003C5991">
        <w:rPr>
          <w:rFonts w:ascii="DIN Pro" w:eastAsiaTheme="minorEastAsia" w:hAnsi="DIN Pro"/>
          <w:lang w:val="fr-FR" w:eastAsia="fr-FR"/>
        </w:rPr>
        <w:t xml:space="preserve"> à respecter la confidentialité ou soient soumises à une obligation légale appropriée de confidentialité</w:t>
      </w:r>
      <w:r w:rsidR="002C18C8" w:rsidRPr="003C5991">
        <w:rPr>
          <w:rFonts w:ascii="DIN Pro" w:eastAsiaTheme="minorEastAsia" w:hAnsi="DIN Pro"/>
          <w:lang w:val="fr-FR" w:eastAsia="fr-FR"/>
        </w:rPr>
        <w:t>,</w:t>
      </w:r>
    </w:p>
    <w:p w14:paraId="3662F84B" w14:textId="77777777" w:rsidR="009D48F9" w:rsidRPr="003C5991" w:rsidRDefault="00515097" w:rsidP="0073013E">
      <w:pPr>
        <w:pStyle w:val="Paragraphedeliste"/>
        <w:numPr>
          <w:ilvl w:val="0"/>
          <w:numId w:val="22"/>
        </w:numPr>
        <w:spacing w:before="120" w:line="276" w:lineRule="auto"/>
        <w:rPr>
          <w:rFonts w:ascii="DIN Pro" w:eastAsiaTheme="minorEastAsia" w:hAnsi="DIN Pro"/>
          <w:lang w:val="fr-FR" w:eastAsia="fr-FR"/>
        </w:rPr>
      </w:pPr>
      <w:r w:rsidRPr="003C5991">
        <w:rPr>
          <w:rFonts w:ascii="DIN Pro" w:eastAsiaTheme="minorEastAsia" w:hAnsi="DIN Pro"/>
          <w:lang w:val="fr-FR" w:eastAsia="fr-FR"/>
        </w:rPr>
        <w:t>Reçoivent</w:t>
      </w:r>
      <w:r w:rsidR="009D48F9" w:rsidRPr="003C5991">
        <w:rPr>
          <w:rFonts w:ascii="DIN Pro" w:eastAsiaTheme="minorEastAsia" w:hAnsi="DIN Pro"/>
          <w:lang w:val="fr-FR" w:eastAsia="fr-FR"/>
        </w:rPr>
        <w:t xml:space="preserve"> la formation nécessaire en matière de protection des données à caractère personnel</w:t>
      </w:r>
      <w:r w:rsidR="002C18C8" w:rsidRPr="003C5991">
        <w:rPr>
          <w:rFonts w:ascii="DIN Pro" w:eastAsiaTheme="minorEastAsia" w:hAnsi="DIN Pro"/>
          <w:lang w:val="fr-FR" w:eastAsia="fr-FR"/>
        </w:rPr>
        <w:t> ;</w:t>
      </w:r>
    </w:p>
    <w:p w14:paraId="0DDC2D4A" w14:textId="77777777" w:rsidR="00D72DB2" w:rsidRPr="003C5991" w:rsidRDefault="00D72DB2"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 prendre en compte, s’agissant de ses outils, produits, applications ou services, les principes de</w:t>
      </w:r>
      <w:r w:rsidRPr="003C5991">
        <w:rPr>
          <w:rFonts w:ascii="DIN Pro" w:eastAsiaTheme="minorEastAsia" w:hAnsi="DIN Pro"/>
          <w:bCs/>
          <w:lang w:eastAsia="fr-FR"/>
        </w:rPr>
        <w:t> protection des données dès la conception</w:t>
      </w:r>
      <w:r w:rsidRPr="003C5991">
        <w:rPr>
          <w:rFonts w:ascii="DIN Pro" w:eastAsiaTheme="minorEastAsia" w:hAnsi="DIN Pro"/>
          <w:lang w:eastAsia="fr-FR"/>
        </w:rPr>
        <w:t> et de</w:t>
      </w:r>
      <w:r w:rsidRPr="003C5991">
        <w:rPr>
          <w:rFonts w:ascii="DIN Pro" w:eastAsiaTheme="minorEastAsia" w:hAnsi="DIN Pro"/>
          <w:bCs/>
          <w:lang w:eastAsia="fr-FR"/>
        </w:rPr>
        <w:t> protection des données par défaut</w:t>
      </w:r>
      <w:r w:rsidR="002C18C8" w:rsidRPr="003C5991">
        <w:rPr>
          <w:rFonts w:ascii="DIN Pro" w:eastAsiaTheme="minorEastAsia" w:hAnsi="DIN Pro"/>
          <w:bCs/>
          <w:lang w:eastAsia="fr-FR"/>
        </w:rPr>
        <w:t> ;</w:t>
      </w:r>
    </w:p>
    <w:p w14:paraId="52C233C4"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w:t>
      </w:r>
      <w:r w:rsidR="009D48F9" w:rsidRPr="003C5991">
        <w:rPr>
          <w:rFonts w:ascii="DIN Pro" w:eastAsia="Calibri" w:hAnsi="DIN Pro"/>
        </w:rPr>
        <w:t xml:space="preserve"> </w:t>
      </w:r>
      <w:r w:rsidRPr="003C5991">
        <w:rPr>
          <w:rFonts w:ascii="DIN Pro" w:eastAsia="Calibri" w:hAnsi="DIN Pro"/>
        </w:rPr>
        <w:t>prendre toute mesure permettant d’empêcher toute utilisation détournée, malveillante ou frauduleuse des données et des fichiers ;</w:t>
      </w:r>
    </w:p>
    <w:p w14:paraId="7F48D5C5" w14:textId="77777777" w:rsidR="005628E0" w:rsidRPr="003C5991" w:rsidRDefault="009D48F9" w:rsidP="0073013E">
      <w:pPr>
        <w:tabs>
          <w:tab w:val="left" w:pos="2160"/>
        </w:tabs>
        <w:spacing w:before="120" w:after="0" w:line="276" w:lineRule="auto"/>
        <w:jc w:val="both"/>
        <w:textAlignment w:val="baseline"/>
        <w:rPr>
          <w:rFonts w:ascii="DIN Pro" w:eastAsia="Calibri" w:hAnsi="DIN Pro"/>
        </w:rPr>
      </w:pPr>
      <w:r w:rsidRPr="003C5991">
        <w:rPr>
          <w:rFonts w:ascii="DIN Pro" w:eastAsia="Calibri" w:hAnsi="DIN Pro"/>
        </w:rPr>
        <w:t xml:space="preserve">- </w:t>
      </w:r>
      <w:r w:rsidR="005628E0" w:rsidRPr="003C5991">
        <w:rPr>
          <w:rFonts w:ascii="DIN Pro" w:eastAsia="Calibri" w:hAnsi="DIN Pro"/>
        </w:rPr>
        <w:t xml:space="preserve">notifier immédiatement à </w:t>
      </w:r>
      <w:r w:rsidR="000846DA" w:rsidRPr="003C5991">
        <w:rPr>
          <w:rFonts w:ascii="DIN Pro" w:eastAsia="Calibri" w:hAnsi="DIN Pro"/>
        </w:rPr>
        <w:t>la Cité de l’architecture et du patrimoine</w:t>
      </w:r>
      <w:r w:rsidR="0015534B" w:rsidRPr="003C5991">
        <w:rPr>
          <w:rFonts w:ascii="DIN Pro" w:eastAsia="Calibri" w:hAnsi="DIN Pro"/>
        </w:rPr>
        <w:t xml:space="preserve"> </w:t>
      </w:r>
      <w:r w:rsidR="005628E0" w:rsidRPr="003C5991">
        <w:rPr>
          <w:rFonts w:ascii="DIN Pro" w:eastAsia="Calibri" w:hAnsi="DIN Pro"/>
        </w:rPr>
        <w:t>toute modification ou changement pouvant impacter le traitement des données à caractère personnel ;</w:t>
      </w:r>
    </w:p>
    <w:p w14:paraId="283DD22A"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Les parties conviennent de définir la notion d’instruction comme étant acquise lorsque le Titulaire agit dans le cadre de l’exécution des présentes et du Marché.</w:t>
      </w:r>
    </w:p>
    <w:p w14:paraId="66B468CD" w14:textId="77777777" w:rsidR="00272358" w:rsidRPr="003C5991" w:rsidRDefault="00272358"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Le Titulaire s’engage à prendre toute mesure utile afin de garantir que les personnes physiques agissant sous son autorité et ayant accès aux données à caractère personnel ne les traite pas, excepté sur instruction de </w:t>
      </w:r>
      <w:r w:rsidR="000846DA" w:rsidRPr="003C5991">
        <w:rPr>
          <w:rFonts w:ascii="DIN Pro" w:eastAsia="Calibri" w:hAnsi="DIN Pro"/>
        </w:rPr>
        <w:t>la Cité de l’architecture et du patrimoine</w:t>
      </w:r>
      <w:r w:rsidRPr="003C5991">
        <w:rPr>
          <w:rFonts w:ascii="DIN Pro" w:eastAsia="Calibri" w:hAnsi="DIN Pro"/>
        </w:rPr>
        <w:t>, à moins d’y être obligé par une disposition impérative résultant du droit communautaire ou du droit d’un Etat membre de l’Union européenne applicable aux traitements objet des présentes. Le Titulaire veille à ce que les personnes autorisées à traiter les données à caractère personnel s'engagent à respecter la confidentialité des données ou soient soumises à une obligation légale appropriée de confidentialité.</w:t>
      </w:r>
    </w:p>
    <w:p w14:paraId="32256E9E" w14:textId="77777777" w:rsidR="005628E0" w:rsidRPr="003C5991" w:rsidRDefault="005628E0" w:rsidP="0073013E">
      <w:pPr>
        <w:spacing w:before="120" w:after="0" w:line="276" w:lineRule="auto"/>
        <w:textAlignment w:val="baseline"/>
        <w:rPr>
          <w:rFonts w:ascii="DIN Pro" w:eastAsia="Calibri" w:hAnsi="DIN Pro"/>
          <w:b/>
        </w:rPr>
      </w:pPr>
      <w:r w:rsidRPr="003C5991">
        <w:rPr>
          <w:rFonts w:ascii="DIN Pro" w:eastAsia="Calibri" w:hAnsi="DIN Pro"/>
          <w:b/>
        </w:rPr>
        <w:t>Par ailleurs, le Titulaire s'interdit :</w:t>
      </w:r>
    </w:p>
    <w:p w14:paraId="61117DAF" w14:textId="77777777" w:rsidR="00CA04C7" w:rsidRPr="003C5991" w:rsidRDefault="00CA04C7" w:rsidP="0073013E">
      <w:pPr>
        <w:tabs>
          <w:tab w:val="right" w:pos="9648"/>
        </w:tabs>
        <w:spacing w:before="120" w:after="0" w:line="276" w:lineRule="auto"/>
        <w:jc w:val="both"/>
        <w:textAlignment w:val="baseline"/>
        <w:rPr>
          <w:rFonts w:ascii="DIN Pro" w:eastAsia="Calibri" w:hAnsi="DIN Pro"/>
        </w:rPr>
      </w:pPr>
      <w:r w:rsidRPr="003C5991">
        <w:rPr>
          <w:rFonts w:ascii="DIN Pro" w:eastAsia="Calibri" w:hAnsi="DIN Pro"/>
        </w:rPr>
        <w:t xml:space="preserve">- de traiter, consulter les données ou les fichiers à d’autres fins que l’exécution des prestations qu’il effectue pour </w:t>
      </w:r>
      <w:r w:rsidR="000846DA" w:rsidRPr="003C5991">
        <w:rPr>
          <w:rFonts w:ascii="DIN Pro" w:eastAsia="Calibri" w:hAnsi="DIN Pro"/>
        </w:rPr>
        <w:t xml:space="preserve">la Cité de l’architecture et du patrimoine </w:t>
      </w:r>
      <w:r w:rsidRPr="003C5991">
        <w:rPr>
          <w:rFonts w:ascii="DIN Pro" w:eastAsia="Calibri" w:hAnsi="DIN Pro"/>
        </w:rPr>
        <w:t>au titre des présentes ;</w:t>
      </w:r>
    </w:p>
    <w:p w14:paraId="770F9E0E" w14:textId="77777777" w:rsidR="005628E0" w:rsidRPr="003C5991" w:rsidRDefault="009D48F9" w:rsidP="0073013E">
      <w:pPr>
        <w:tabs>
          <w:tab w:val="left" w:pos="2160"/>
        </w:tabs>
        <w:spacing w:before="120" w:after="0" w:line="276" w:lineRule="auto"/>
        <w:jc w:val="both"/>
        <w:textAlignment w:val="baseline"/>
        <w:rPr>
          <w:rFonts w:ascii="DIN Pro" w:eastAsia="Calibri" w:hAnsi="DIN Pro"/>
        </w:rPr>
      </w:pPr>
      <w:r w:rsidRPr="003C5991">
        <w:rPr>
          <w:rFonts w:ascii="DIN Pro" w:eastAsia="Calibri" w:hAnsi="DIN Pro"/>
        </w:rPr>
        <w:t xml:space="preserve">- </w:t>
      </w:r>
      <w:r w:rsidR="00CA04C7" w:rsidRPr="003C5991">
        <w:rPr>
          <w:rFonts w:ascii="DIN Pro" w:eastAsia="Calibri" w:hAnsi="DIN Pro"/>
        </w:rPr>
        <w:t>consulter</w:t>
      </w:r>
      <w:r w:rsidR="00567253" w:rsidRPr="003C5991">
        <w:rPr>
          <w:rFonts w:ascii="DIN Pro" w:eastAsia="Calibri" w:hAnsi="DIN Pro"/>
        </w:rPr>
        <w:t xml:space="preserve">, </w:t>
      </w:r>
      <w:r w:rsidR="005628E0" w:rsidRPr="003C5991">
        <w:rPr>
          <w:rFonts w:ascii="DIN Pro" w:eastAsia="Calibri" w:hAnsi="DIN Pro"/>
        </w:rPr>
        <w:t>traite</w:t>
      </w:r>
      <w:r w:rsidR="00CA04C7" w:rsidRPr="003C5991">
        <w:rPr>
          <w:rFonts w:ascii="DIN Pro" w:eastAsia="Calibri" w:hAnsi="DIN Pro"/>
        </w:rPr>
        <w:t>r</w:t>
      </w:r>
      <w:r w:rsidR="005628E0" w:rsidRPr="003C5991">
        <w:rPr>
          <w:rFonts w:ascii="DIN Pro" w:eastAsia="Calibri" w:hAnsi="DIN Pro"/>
        </w:rPr>
        <w:t xml:space="preserve"> </w:t>
      </w:r>
      <w:r w:rsidR="00567253" w:rsidRPr="003C5991">
        <w:rPr>
          <w:rFonts w:ascii="DIN Pro" w:eastAsia="Calibri" w:hAnsi="DIN Pro"/>
        </w:rPr>
        <w:t>les</w:t>
      </w:r>
      <w:r w:rsidR="005628E0" w:rsidRPr="003C5991">
        <w:rPr>
          <w:rFonts w:ascii="DIN Pro" w:eastAsia="Calibri" w:hAnsi="DIN Pro"/>
        </w:rPr>
        <w:t xml:space="preserve"> données autres que celles concernées par les présentes et ce, même si l’accès à ces données est techniquement possible ;</w:t>
      </w:r>
    </w:p>
    <w:p w14:paraId="2D2F661D" w14:textId="77777777" w:rsidR="005628E0" w:rsidRPr="003C5991" w:rsidRDefault="009D48F9" w:rsidP="0073013E">
      <w:pPr>
        <w:tabs>
          <w:tab w:val="left" w:pos="2160"/>
        </w:tabs>
        <w:spacing w:before="120" w:after="0" w:line="276" w:lineRule="auto"/>
        <w:jc w:val="both"/>
        <w:textAlignment w:val="baseline"/>
        <w:rPr>
          <w:rFonts w:ascii="DIN Pro" w:eastAsia="Calibri" w:hAnsi="DIN Pro"/>
          <w:spacing w:val="1"/>
        </w:rPr>
      </w:pPr>
      <w:r w:rsidRPr="003C5991">
        <w:rPr>
          <w:rFonts w:ascii="DIN Pro" w:eastAsia="Calibri" w:hAnsi="DIN Pro"/>
          <w:spacing w:val="1"/>
        </w:rPr>
        <w:t xml:space="preserve">- </w:t>
      </w:r>
      <w:r w:rsidR="005628E0" w:rsidRPr="003C5991">
        <w:rPr>
          <w:rFonts w:ascii="DIN Pro" w:eastAsia="Calibri" w:hAnsi="DIN Pro"/>
          <w:spacing w:val="1"/>
        </w:rPr>
        <w:t>de divulguer, sous quelque forme que ce soit, tout ou partie des données exploitées ;</w:t>
      </w:r>
    </w:p>
    <w:p w14:paraId="0E6D3716" w14:textId="77777777" w:rsidR="00CA04C7" w:rsidRPr="003C5991" w:rsidRDefault="009D48F9" w:rsidP="0073013E">
      <w:pPr>
        <w:tabs>
          <w:tab w:val="left" w:pos="2160"/>
        </w:tabs>
        <w:spacing w:before="120" w:after="0" w:line="276" w:lineRule="auto"/>
        <w:jc w:val="both"/>
        <w:textAlignment w:val="baseline"/>
        <w:rPr>
          <w:rFonts w:ascii="DIN Pro" w:eastAsia="Calibri" w:hAnsi="DIN Pro"/>
        </w:rPr>
      </w:pPr>
      <w:r w:rsidRPr="003C5991">
        <w:rPr>
          <w:rFonts w:ascii="DIN Pro" w:eastAsia="Calibri" w:hAnsi="DIN Pro"/>
        </w:rPr>
        <w:t xml:space="preserve">- </w:t>
      </w:r>
      <w:r w:rsidR="005628E0" w:rsidRPr="003C5991">
        <w:rPr>
          <w:rFonts w:ascii="DIN Pro" w:eastAsia="Calibri" w:hAnsi="DIN Pro"/>
        </w:rPr>
        <w:t>de prendre copie ou de stocker, quelles qu'en soient la forme et la finalité, tout ou partie des informations ou données contenues sur les supports ou documents qui lui ont été confiés ou recueillies par elle au cours de l'exécution des présentes, en dehors des cas couverts par les présentes.</w:t>
      </w:r>
    </w:p>
    <w:p w14:paraId="0EE70496" w14:textId="77777777" w:rsidR="00CA04C7" w:rsidRPr="003C5991" w:rsidRDefault="00CA04C7" w:rsidP="0073013E">
      <w:pPr>
        <w:tabs>
          <w:tab w:val="left" w:pos="2160"/>
        </w:tabs>
        <w:spacing w:before="120" w:after="0" w:line="276" w:lineRule="auto"/>
        <w:textAlignment w:val="baseline"/>
        <w:rPr>
          <w:rFonts w:ascii="DIN Pro" w:eastAsia="Calibri" w:hAnsi="DIN Pro"/>
        </w:rPr>
      </w:pPr>
      <w:r w:rsidRPr="003C5991">
        <w:rPr>
          <w:rFonts w:ascii="DIN Pro" w:eastAsia="Calibri" w:hAnsi="DIN Pro"/>
        </w:rPr>
        <w:t>- d’insérer dans les fichiers des données étrangères ;</w:t>
      </w:r>
    </w:p>
    <w:p w14:paraId="4FA7ADCE" w14:textId="77777777" w:rsidR="00CA04C7" w:rsidRPr="003C5991" w:rsidRDefault="00CA04C7" w:rsidP="0073013E">
      <w:pPr>
        <w:tabs>
          <w:tab w:val="left" w:pos="2160"/>
        </w:tabs>
        <w:spacing w:before="120" w:after="0" w:line="276" w:lineRule="auto"/>
        <w:jc w:val="both"/>
        <w:textAlignment w:val="baseline"/>
        <w:rPr>
          <w:rFonts w:ascii="DIN Pro" w:eastAsia="Calibri" w:hAnsi="DIN Pro"/>
        </w:rPr>
      </w:pPr>
      <w:r w:rsidRPr="003C5991">
        <w:rPr>
          <w:rFonts w:ascii="DIN Pro" w:eastAsia="Calibri" w:hAnsi="DIN Pro"/>
        </w:rPr>
        <w:lastRenderedPageBreak/>
        <w:t>- d’effectuer d</w:t>
      </w:r>
      <w:r w:rsidR="00A026A9" w:rsidRPr="003C5991">
        <w:rPr>
          <w:rFonts w:ascii="DIN Pro" w:eastAsia="Calibri" w:hAnsi="DIN Pro"/>
        </w:rPr>
        <w:t xml:space="preserve">es </w:t>
      </w:r>
      <w:r w:rsidRPr="003C5991">
        <w:rPr>
          <w:rFonts w:ascii="DIN Pro" w:eastAsia="Calibri" w:hAnsi="DIN Pro"/>
        </w:rPr>
        <w:t>étude</w:t>
      </w:r>
      <w:r w:rsidR="00A026A9" w:rsidRPr="003C5991">
        <w:rPr>
          <w:rFonts w:ascii="DIN Pro" w:eastAsia="Calibri" w:hAnsi="DIN Pro"/>
        </w:rPr>
        <w:t>s</w:t>
      </w:r>
      <w:r w:rsidRPr="003C5991">
        <w:rPr>
          <w:rFonts w:ascii="DIN Pro" w:eastAsia="Calibri" w:hAnsi="DIN Pro"/>
        </w:rPr>
        <w:t xml:space="preserve"> statistique</w:t>
      </w:r>
      <w:r w:rsidR="00A026A9" w:rsidRPr="003C5991">
        <w:rPr>
          <w:rFonts w:ascii="DIN Pro" w:eastAsia="Calibri" w:hAnsi="DIN Pro"/>
        </w:rPr>
        <w:t>s</w:t>
      </w:r>
      <w:r w:rsidRPr="003C5991">
        <w:rPr>
          <w:rFonts w:ascii="DIN Pro" w:eastAsia="Calibri" w:hAnsi="DIN Pro"/>
        </w:rPr>
        <w:t xml:space="preserve"> sur les données ou de traitement autre que celui demandé par </w:t>
      </w:r>
      <w:r w:rsidR="000846DA" w:rsidRPr="003C5991">
        <w:rPr>
          <w:rFonts w:ascii="DIN Pro" w:eastAsia="Calibri" w:hAnsi="DIN Pro"/>
        </w:rPr>
        <w:t>la Cité de l’architecture et du patrimoine</w:t>
      </w:r>
      <w:r w:rsidR="00D50502" w:rsidRPr="003C5991">
        <w:rPr>
          <w:rFonts w:ascii="DIN Pro" w:eastAsia="Calibri" w:hAnsi="DIN Pro"/>
        </w:rPr>
        <w:t>.</w:t>
      </w:r>
    </w:p>
    <w:p w14:paraId="6EC3A454" w14:textId="77777777" w:rsidR="0073013E" w:rsidRPr="003C5991" w:rsidRDefault="00272358"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Le Titulaire </w:t>
      </w:r>
      <w:r w:rsidR="005628E0" w:rsidRPr="003C5991">
        <w:rPr>
          <w:rFonts w:ascii="DIN Pro" w:eastAsia="Calibri" w:hAnsi="DIN Pro"/>
        </w:rPr>
        <w:t>reconnaît et accepte qu’</w:t>
      </w:r>
      <w:r w:rsidRPr="003C5991">
        <w:rPr>
          <w:rFonts w:ascii="DIN Pro" w:eastAsia="Calibri" w:hAnsi="DIN Pro"/>
        </w:rPr>
        <w:t>il</w:t>
      </w:r>
      <w:r w:rsidR="005628E0" w:rsidRPr="003C5991">
        <w:rPr>
          <w:rFonts w:ascii="DIN Pro" w:eastAsia="Calibri" w:hAnsi="DIN Pro"/>
        </w:rPr>
        <w:t xml:space="preserve"> ne peut agir en matière de traitement des données et des fichiers auxquels </w:t>
      </w:r>
      <w:r w:rsidRPr="003C5991">
        <w:rPr>
          <w:rFonts w:ascii="DIN Pro" w:eastAsia="Calibri" w:hAnsi="DIN Pro"/>
        </w:rPr>
        <w:t>il</w:t>
      </w:r>
      <w:r w:rsidR="005628E0" w:rsidRPr="003C5991">
        <w:rPr>
          <w:rFonts w:ascii="DIN Pro" w:eastAsia="Calibri" w:hAnsi="DIN Pro"/>
        </w:rPr>
        <w:t xml:space="preserve"> peut avoir accès que conformément aux présentes et au Marché.</w:t>
      </w:r>
    </w:p>
    <w:p w14:paraId="62842B51" w14:textId="77777777" w:rsidR="00015AD5" w:rsidRPr="003C5991" w:rsidRDefault="00015AD5" w:rsidP="0073013E">
      <w:pPr>
        <w:spacing w:before="360" w:after="0" w:line="276" w:lineRule="auto"/>
        <w:jc w:val="both"/>
        <w:textAlignment w:val="baseline"/>
        <w:rPr>
          <w:rFonts w:ascii="DIN Pro" w:eastAsia="Calibri" w:hAnsi="DIN Pro"/>
          <w:b/>
          <w:sz w:val="24"/>
          <w:u w:val="single"/>
        </w:rPr>
      </w:pPr>
      <w:r w:rsidRPr="003C5991">
        <w:rPr>
          <w:rFonts w:ascii="DIN Pro" w:eastAsia="Calibri" w:hAnsi="DIN Pro"/>
          <w:b/>
          <w:sz w:val="24"/>
          <w:u w:val="single"/>
        </w:rPr>
        <w:t>3. Sous-traitance</w:t>
      </w:r>
    </w:p>
    <w:p w14:paraId="037EA58F" w14:textId="77777777" w:rsidR="00146CDD" w:rsidRPr="003C5991" w:rsidRDefault="00146CDD"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 xml:space="preserve">Le Titulaire peut faire appel à un sous-traitant </w:t>
      </w:r>
      <w:r w:rsidRPr="003C5991">
        <w:rPr>
          <w:rFonts w:ascii="DIN Pro" w:eastAsia="Calibri" w:hAnsi="DIN Pro"/>
        </w:rPr>
        <w:t>au sens de la règlementation Informatique et libertés</w:t>
      </w:r>
      <w:r w:rsidRPr="003C5991">
        <w:rPr>
          <w:rFonts w:ascii="DIN Pro" w:eastAsiaTheme="minorEastAsia" w:hAnsi="DIN Pro"/>
          <w:lang w:eastAsia="fr-FR"/>
        </w:rPr>
        <w:t xml:space="preserve"> pour sous-traiter </w:t>
      </w:r>
      <w:r w:rsidRPr="003C5991">
        <w:rPr>
          <w:rFonts w:ascii="DIN Pro" w:eastAsia="Calibri" w:hAnsi="DIN Pro"/>
        </w:rPr>
        <w:t>tout ou partie des prestations</w:t>
      </w:r>
      <w:r w:rsidRPr="003C5991">
        <w:rPr>
          <w:rFonts w:ascii="DIN Pro" w:eastAsiaTheme="minorEastAsia" w:hAnsi="DIN Pro"/>
          <w:lang w:eastAsia="fr-FR"/>
        </w:rPr>
        <w:t>.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w:t>
      </w:r>
      <w:r w:rsidR="002225CE" w:rsidRPr="003C5991">
        <w:rPr>
          <w:rFonts w:ascii="DIN Pro" w:eastAsiaTheme="minorEastAsia" w:hAnsi="DIN Pro"/>
          <w:lang w:eastAsia="fr-FR"/>
        </w:rPr>
        <w:t xml:space="preserve"> et le pays dans lequel s’</w:t>
      </w:r>
      <w:r w:rsidR="005173C7" w:rsidRPr="003C5991">
        <w:rPr>
          <w:rFonts w:ascii="DIN Pro" w:eastAsiaTheme="minorEastAsia" w:hAnsi="DIN Pro"/>
          <w:lang w:eastAsia="fr-FR"/>
        </w:rPr>
        <w:t>opère</w:t>
      </w:r>
      <w:r w:rsidR="002225CE" w:rsidRPr="003C5991">
        <w:rPr>
          <w:rFonts w:ascii="DIN Pro" w:eastAsiaTheme="minorEastAsia" w:hAnsi="DIN Pro"/>
          <w:lang w:eastAsia="fr-FR"/>
        </w:rPr>
        <w:t xml:space="preserve"> la sous-traitance notamment s’il sous-traite </w:t>
      </w:r>
      <w:r w:rsidR="002225CE" w:rsidRPr="003C5991">
        <w:rPr>
          <w:rFonts w:ascii="DIN Pro" w:eastAsia="Calibri" w:hAnsi="DIN Pro"/>
        </w:rPr>
        <w:t>vers un pays qui n’est pas situé dans l’Union européenne</w:t>
      </w:r>
      <w:r w:rsidRPr="003C5991">
        <w:rPr>
          <w:rFonts w:ascii="DIN Pro" w:eastAsiaTheme="minorEastAsia" w:hAnsi="DIN Pro"/>
          <w:lang w:eastAsia="fr-FR"/>
        </w:rPr>
        <w:t>. Le responsable de traitement dispose d’un délai minium de 1 mois à compter de la date de réception de cette information pour présenter ses objections. Cette sous-traitance ne peut être effectuée que si le responsable de traitement n'a pas émis d'objection pendant le délai convenu.</w:t>
      </w:r>
    </w:p>
    <w:p w14:paraId="2CA21E57" w14:textId="77777777" w:rsidR="00015AD5" w:rsidRPr="003C5991" w:rsidRDefault="00015AD5" w:rsidP="0073013E">
      <w:pPr>
        <w:spacing w:before="120" w:after="0" w:line="276" w:lineRule="auto"/>
        <w:jc w:val="both"/>
        <w:textAlignment w:val="baseline"/>
        <w:rPr>
          <w:rFonts w:ascii="DIN Pro" w:eastAsia="Calibri" w:hAnsi="DIN Pro"/>
        </w:rPr>
      </w:pPr>
      <w:r w:rsidRPr="003C5991">
        <w:rPr>
          <w:rFonts w:ascii="DIN Pro" w:eastAsia="Calibri" w:hAnsi="DIN Pro"/>
        </w:rPr>
        <w:t>Dans l’hypothèse où le Titulaire aurait été autorisée</w:t>
      </w:r>
      <w:r w:rsidR="00242F02" w:rsidRPr="003C5991">
        <w:rPr>
          <w:rFonts w:ascii="DIN Pro" w:eastAsia="Calibri" w:hAnsi="DIN Pro"/>
        </w:rPr>
        <w:t>, le cas échéant tacitement,</w:t>
      </w:r>
      <w:r w:rsidRPr="003C5991">
        <w:rPr>
          <w:rFonts w:ascii="DIN Pro" w:eastAsia="Calibri" w:hAnsi="DIN Pro"/>
        </w:rPr>
        <w:t xml:space="preserve"> à sous-traiter les prestations</w:t>
      </w:r>
      <w:r w:rsidR="00146CDD" w:rsidRPr="003C5991">
        <w:rPr>
          <w:rFonts w:ascii="DIN Pro" w:eastAsia="Calibri" w:hAnsi="DIN Pro"/>
        </w:rPr>
        <w:t xml:space="preserve"> objet du Marché, il</w:t>
      </w:r>
      <w:r w:rsidRPr="003C5991">
        <w:rPr>
          <w:rFonts w:ascii="DIN Pro" w:eastAsia="Calibri" w:hAnsi="DIN Pro"/>
        </w:rPr>
        <w:t xml:space="preserve"> s’engage à :</w:t>
      </w:r>
    </w:p>
    <w:p w14:paraId="6272BCB4" w14:textId="77777777" w:rsidR="00015AD5" w:rsidRPr="003C5991" w:rsidRDefault="00015AD5" w:rsidP="0073013E">
      <w:pPr>
        <w:tabs>
          <w:tab w:val="left" w:pos="2160"/>
        </w:tabs>
        <w:spacing w:before="120" w:after="0" w:line="276" w:lineRule="auto"/>
        <w:ind w:right="-57"/>
        <w:jc w:val="both"/>
        <w:textAlignment w:val="baseline"/>
        <w:rPr>
          <w:rFonts w:ascii="DIN Pro" w:eastAsia="Calibri" w:hAnsi="DIN Pro"/>
        </w:rPr>
      </w:pPr>
      <w:r w:rsidRPr="003C5991">
        <w:rPr>
          <w:rFonts w:ascii="DIN Pro" w:eastAsia="Calibri" w:hAnsi="DIN Pro"/>
        </w:rPr>
        <w:t xml:space="preserve">- informer et signer avec son sous-traitant ultérieur un contrat écrit faisant référence au Marché et à la présente </w:t>
      </w:r>
      <w:r w:rsidR="00242F02" w:rsidRPr="003C5991">
        <w:rPr>
          <w:rFonts w:ascii="DIN Pro" w:eastAsia="Calibri" w:hAnsi="DIN Pro"/>
        </w:rPr>
        <w:t>Charte</w:t>
      </w:r>
      <w:r w:rsidRPr="003C5991">
        <w:rPr>
          <w:rFonts w:ascii="DIN Pro" w:eastAsia="Calibri" w:hAnsi="DIN Pro"/>
        </w:rPr>
        <w:t xml:space="preserve">, et imposant au sous-traitant les mêmes obligations en matière de protection des données que celles fixées dans la présente </w:t>
      </w:r>
      <w:r w:rsidR="00DC3C5E" w:rsidRPr="003C5991">
        <w:rPr>
          <w:rFonts w:ascii="DIN Pro" w:eastAsia="Calibri" w:hAnsi="DIN Pro"/>
        </w:rPr>
        <w:t>Charte</w:t>
      </w:r>
      <w:r w:rsidRPr="003C5991">
        <w:rPr>
          <w:rFonts w:ascii="DIN Pro" w:eastAsia="Calibri" w:hAnsi="DIN Pro"/>
        </w:rPr>
        <w:t xml:space="preserve"> et au Marché ;</w:t>
      </w:r>
    </w:p>
    <w:p w14:paraId="66BE4212" w14:textId="77777777" w:rsidR="00015AD5" w:rsidRPr="003C5991" w:rsidRDefault="00015AD5" w:rsidP="0073013E">
      <w:pPr>
        <w:tabs>
          <w:tab w:val="left" w:pos="2160"/>
        </w:tabs>
        <w:spacing w:before="120" w:after="0" w:line="276" w:lineRule="auto"/>
        <w:jc w:val="both"/>
        <w:textAlignment w:val="baseline"/>
        <w:rPr>
          <w:rFonts w:ascii="DIN Pro" w:eastAsia="Calibri" w:hAnsi="DIN Pro"/>
          <w:spacing w:val="-2"/>
        </w:rPr>
      </w:pPr>
      <w:r w:rsidRPr="003C5991">
        <w:rPr>
          <w:rFonts w:ascii="DIN Pro" w:eastAsia="Calibri" w:hAnsi="DIN Pro"/>
          <w:spacing w:val="-2"/>
        </w:rPr>
        <w:t xml:space="preserve">- mettre à la charge de son sous-traitant toutes obligations nécessaires pour que soient respectées la confidentialité, la sécurité et l’intégrité des données, et pour que lesdites données ne puissent être ni cédées ou louées à un tiers à titre gratuit ou non, ni utilisées à d’autres fins que celles définies dans la présente </w:t>
      </w:r>
      <w:r w:rsidR="00DC3C5E" w:rsidRPr="003C5991">
        <w:rPr>
          <w:rFonts w:ascii="DIN Pro" w:eastAsia="Calibri" w:hAnsi="DIN Pro"/>
          <w:spacing w:val="-2"/>
        </w:rPr>
        <w:t>Charte</w:t>
      </w:r>
      <w:r w:rsidRPr="003C5991">
        <w:rPr>
          <w:rFonts w:ascii="DIN Pro" w:eastAsia="Calibri" w:hAnsi="DIN Pro"/>
          <w:spacing w:val="-2"/>
        </w:rPr>
        <w:t xml:space="preserve"> et au Marché ;</w:t>
      </w:r>
    </w:p>
    <w:p w14:paraId="2BF98FF8" w14:textId="77777777" w:rsidR="00015AD5" w:rsidRPr="003C5991" w:rsidRDefault="00015AD5" w:rsidP="0073013E">
      <w:pPr>
        <w:tabs>
          <w:tab w:val="left" w:pos="2160"/>
        </w:tabs>
        <w:spacing w:before="120" w:after="0" w:line="276" w:lineRule="auto"/>
        <w:jc w:val="both"/>
        <w:textAlignment w:val="baseline"/>
        <w:rPr>
          <w:rFonts w:ascii="DIN Pro" w:eastAsia="Calibri" w:hAnsi="DIN Pro"/>
        </w:rPr>
      </w:pPr>
      <w:r w:rsidRPr="003C5991">
        <w:rPr>
          <w:rFonts w:ascii="DIN Pro" w:eastAsia="Calibri" w:hAnsi="DIN Pro"/>
        </w:rPr>
        <w:t xml:space="preserve">- communiquer à </w:t>
      </w:r>
      <w:r w:rsidR="000846DA" w:rsidRPr="003C5991">
        <w:rPr>
          <w:rFonts w:ascii="DIN Pro" w:eastAsia="Calibri" w:hAnsi="DIN Pro"/>
        </w:rPr>
        <w:t xml:space="preserve">la Cité de l’architecture et du patrimoine </w:t>
      </w:r>
      <w:r w:rsidRPr="003C5991">
        <w:rPr>
          <w:rFonts w:ascii="DIN Pro" w:eastAsia="Calibri" w:hAnsi="DIN Pro"/>
        </w:rPr>
        <w:t>une copie du contrat avec son ou ses sous-traitants et à défaut une description des éléments essentiels du contrat, incluant la mise en œuvre des obligations relatives à la protection des données à caractère personnel ;</w:t>
      </w:r>
    </w:p>
    <w:p w14:paraId="2014F85C" w14:textId="77777777" w:rsidR="00015AD5" w:rsidRPr="003C5991" w:rsidRDefault="00015AD5"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 en cas d’autorisation écrite générale, informer </w:t>
      </w:r>
      <w:r w:rsidR="000846DA" w:rsidRPr="003C5991">
        <w:rPr>
          <w:rFonts w:ascii="DIN Pro" w:eastAsia="Calibri" w:hAnsi="DIN Pro"/>
        </w:rPr>
        <w:t xml:space="preserve">la Cité de l’architecture et du patrimoine </w:t>
      </w:r>
      <w:r w:rsidRPr="003C5991">
        <w:rPr>
          <w:rFonts w:ascii="DIN Pro" w:eastAsia="Calibri" w:hAnsi="DIN Pro"/>
        </w:rPr>
        <w:t xml:space="preserve">de toute modification prévue concernant l’ajout ou le remplacement d’autres sous-traitants, afin de permettre à </w:t>
      </w:r>
      <w:r w:rsidR="000846DA" w:rsidRPr="003C5991">
        <w:rPr>
          <w:rFonts w:ascii="DIN Pro" w:eastAsia="Calibri" w:hAnsi="DIN Pro"/>
        </w:rPr>
        <w:t>la Cité de l’architecture et du patrimoine</w:t>
      </w:r>
      <w:r w:rsidRPr="003C5991">
        <w:rPr>
          <w:rFonts w:ascii="DIN Pro" w:eastAsia="Calibri" w:hAnsi="DIN Pro"/>
        </w:rPr>
        <w:t>, le cas échéant, d’émettre des objections à l’encontre de ces changements.</w:t>
      </w:r>
    </w:p>
    <w:p w14:paraId="5F889E0A" w14:textId="77777777" w:rsidR="00015AD5" w:rsidRPr="003C5991" w:rsidRDefault="00015AD5" w:rsidP="0073013E">
      <w:pPr>
        <w:tabs>
          <w:tab w:val="left" w:pos="2160"/>
        </w:tabs>
        <w:spacing w:before="120" w:after="0" w:line="276" w:lineRule="auto"/>
        <w:jc w:val="both"/>
        <w:textAlignment w:val="baseline"/>
        <w:rPr>
          <w:rFonts w:ascii="DIN Pro" w:eastAsia="Calibri" w:hAnsi="DIN Pro"/>
        </w:rPr>
      </w:pPr>
      <w:r w:rsidRPr="003C5991">
        <w:rPr>
          <w:rFonts w:ascii="DIN Pro" w:eastAsia="Calibri" w:hAnsi="DIN Pro"/>
        </w:rPr>
        <w:t>- tenir à la disposition d</w:t>
      </w:r>
      <w:r w:rsidR="00242F02" w:rsidRPr="003C5991">
        <w:rPr>
          <w:rFonts w:ascii="DIN Pro" w:eastAsia="Calibri" w:hAnsi="DIN Pro"/>
        </w:rPr>
        <w:t xml:space="preserve">e </w:t>
      </w:r>
      <w:r w:rsidR="000846DA" w:rsidRPr="003C5991">
        <w:rPr>
          <w:rFonts w:ascii="DIN Pro" w:eastAsia="Calibri" w:hAnsi="DIN Pro"/>
        </w:rPr>
        <w:t xml:space="preserve">la Cité de l’architecture et du patrimoine </w:t>
      </w:r>
      <w:r w:rsidRPr="003C5991">
        <w:rPr>
          <w:rFonts w:ascii="DIN Pro" w:eastAsia="Calibri" w:hAnsi="DIN Pro"/>
        </w:rPr>
        <w:t>une liste du ou des sous-traitants impliqués dans le traitement de données à caractère personnel.</w:t>
      </w:r>
    </w:p>
    <w:p w14:paraId="1723BD74" w14:textId="77777777" w:rsidR="00015AD5" w:rsidRPr="003C5991" w:rsidRDefault="00015AD5"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Les données traitées en exécution du Marché ne pourront faire l’objet d’aucune divulgation à des tiers, et ce y compris aux sous-traitants du Titulaire, en dehors des cas prévus dans la présente </w:t>
      </w:r>
      <w:r w:rsidR="00242F02" w:rsidRPr="003C5991">
        <w:rPr>
          <w:rFonts w:ascii="DIN Pro" w:eastAsia="Calibri" w:hAnsi="DIN Pro"/>
        </w:rPr>
        <w:t>Charte</w:t>
      </w:r>
      <w:r w:rsidRPr="003C5991">
        <w:rPr>
          <w:rFonts w:ascii="DIN Pro" w:eastAsia="Calibri" w:hAnsi="DIN Pro"/>
        </w:rPr>
        <w:t xml:space="preserve"> et dans le Marché ou de ceux prévus par une disposition légale ou réglementaire.</w:t>
      </w:r>
    </w:p>
    <w:p w14:paraId="5127BA1F" w14:textId="77777777" w:rsidR="00015AD5" w:rsidRPr="003C5991" w:rsidRDefault="00015AD5" w:rsidP="0073013E">
      <w:pPr>
        <w:spacing w:before="120" w:after="0" w:line="276" w:lineRule="auto"/>
        <w:jc w:val="both"/>
        <w:textAlignment w:val="baseline"/>
        <w:rPr>
          <w:rFonts w:ascii="DIN Pro" w:eastAsia="Calibri" w:hAnsi="DIN Pro"/>
        </w:rPr>
      </w:pPr>
      <w:r w:rsidRPr="003C5991">
        <w:rPr>
          <w:rFonts w:ascii="DIN Pro" w:eastAsia="Calibri" w:hAnsi="DIN Pro"/>
        </w:rPr>
        <w:lastRenderedPageBreak/>
        <w:t xml:space="preserve">Lorsque ses sous-traitants ne remplissent pas leurs obligations en matière de protection des données, le Titulaire demeure pleinement responsable devant </w:t>
      </w:r>
      <w:r w:rsidR="000846DA" w:rsidRPr="003C5991">
        <w:rPr>
          <w:rFonts w:ascii="DIN Pro" w:eastAsia="Calibri" w:hAnsi="DIN Pro"/>
        </w:rPr>
        <w:t xml:space="preserve">la Cité de l’architecture et du patrimoine </w:t>
      </w:r>
      <w:r w:rsidRPr="003C5991">
        <w:rPr>
          <w:rFonts w:ascii="DIN Pro" w:eastAsia="Calibri" w:hAnsi="DIN Pro"/>
        </w:rPr>
        <w:t>de l'exécution par les sous-traitants de leurs obligations.</w:t>
      </w:r>
    </w:p>
    <w:p w14:paraId="7C1C0CD4" w14:textId="77777777" w:rsidR="00D272C7" w:rsidRPr="003C5991" w:rsidRDefault="00D272C7" w:rsidP="0073013E">
      <w:pPr>
        <w:spacing w:before="120" w:after="0" w:line="276" w:lineRule="auto"/>
        <w:jc w:val="both"/>
        <w:textAlignment w:val="baseline"/>
        <w:rPr>
          <w:rFonts w:ascii="DIN Pro" w:eastAsia="Calibri" w:hAnsi="DIN Pro"/>
          <w:b/>
          <w:sz w:val="24"/>
          <w:u w:val="single"/>
        </w:rPr>
      </w:pPr>
      <w:r w:rsidRPr="003C5991">
        <w:rPr>
          <w:rFonts w:ascii="DIN Pro" w:eastAsia="Calibri" w:hAnsi="DIN Pro"/>
          <w:b/>
          <w:sz w:val="24"/>
          <w:u w:val="single"/>
        </w:rPr>
        <w:t>4</w:t>
      </w:r>
      <w:r w:rsidR="004D6CD8">
        <w:rPr>
          <w:rFonts w:ascii="DIN Pro" w:eastAsia="Calibri" w:hAnsi="DIN Pro"/>
          <w:b/>
          <w:sz w:val="24"/>
          <w:u w:val="single"/>
        </w:rPr>
        <w:t xml:space="preserve">. </w:t>
      </w:r>
      <w:r w:rsidRPr="003C5991">
        <w:rPr>
          <w:rFonts w:ascii="DIN Pro" w:eastAsia="Calibri" w:hAnsi="DIN Pro"/>
          <w:b/>
          <w:sz w:val="24"/>
          <w:u w:val="single"/>
        </w:rPr>
        <w:t xml:space="preserve"> Sécurité </w:t>
      </w:r>
    </w:p>
    <w:p w14:paraId="5B250B7D" w14:textId="77777777" w:rsidR="007F0ADF" w:rsidRPr="003C5991" w:rsidRDefault="007F0ADF" w:rsidP="0073013E">
      <w:pPr>
        <w:adjustRightInd w:val="0"/>
        <w:spacing w:before="120" w:after="0" w:line="276" w:lineRule="auto"/>
        <w:ind w:right="-170"/>
        <w:jc w:val="both"/>
        <w:rPr>
          <w:rFonts w:ascii="DIN Pro" w:eastAsiaTheme="minorEastAsia" w:hAnsi="DIN Pro"/>
          <w:lang w:eastAsia="fr-FR"/>
        </w:rPr>
      </w:pPr>
      <w:r w:rsidRPr="003C5991">
        <w:rPr>
          <w:rFonts w:ascii="DIN Pro" w:eastAsiaTheme="minorEastAsia" w:hAnsi="DIN Pro"/>
          <w:lang w:eastAsia="fr-FR"/>
        </w:rPr>
        <w:t>Le titulaire s’engage à mettre en œuvre toutes les mesures de sécurité comme par exemple :</w:t>
      </w:r>
    </w:p>
    <w:p w14:paraId="37369899" w14:textId="77777777" w:rsidR="007F0ADF" w:rsidRPr="003C5991" w:rsidRDefault="00515097" w:rsidP="0073013E">
      <w:pPr>
        <w:numPr>
          <w:ilvl w:val="0"/>
          <w:numId w:val="23"/>
        </w:numPr>
        <w:adjustRightInd w:val="0"/>
        <w:spacing w:after="0" w:line="276" w:lineRule="auto"/>
        <w:ind w:left="714" w:hanging="357"/>
        <w:jc w:val="both"/>
        <w:rPr>
          <w:rFonts w:ascii="DIN Pro" w:eastAsiaTheme="minorEastAsia" w:hAnsi="DIN Pro"/>
          <w:lang w:eastAsia="fr-FR"/>
        </w:rPr>
      </w:pPr>
      <w:r w:rsidRPr="003C5991">
        <w:rPr>
          <w:rFonts w:ascii="DIN Pro" w:eastAsiaTheme="minorEastAsia" w:hAnsi="DIN Pro"/>
          <w:iCs/>
          <w:lang w:eastAsia="fr-FR"/>
        </w:rPr>
        <w:t>La</w:t>
      </w:r>
      <w:r w:rsidR="007F0ADF" w:rsidRPr="003C5991">
        <w:rPr>
          <w:rFonts w:ascii="DIN Pro" w:eastAsiaTheme="minorEastAsia" w:hAnsi="DIN Pro"/>
          <w:iCs/>
          <w:lang w:eastAsia="fr-FR"/>
        </w:rPr>
        <w:t xml:space="preserve"> </w:t>
      </w:r>
      <w:proofErr w:type="spellStart"/>
      <w:r w:rsidR="007F0ADF" w:rsidRPr="003C5991">
        <w:rPr>
          <w:rFonts w:ascii="DIN Pro" w:eastAsiaTheme="minorEastAsia" w:hAnsi="DIN Pro"/>
          <w:iCs/>
          <w:lang w:eastAsia="fr-FR"/>
        </w:rPr>
        <w:t>pseudonymisation</w:t>
      </w:r>
      <w:proofErr w:type="spellEnd"/>
      <w:r w:rsidR="007F0ADF" w:rsidRPr="003C5991">
        <w:rPr>
          <w:rFonts w:ascii="DIN Pro" w:eastAsiaTheme="minorEastAsia" w:hAnsi="DIN Pro"/>
          <w:iCs/>
          <w:lang w:eastAsia="fr-FR"/>
        </w:rPr>
        <w:t xml:space="preserve"> et le chiffrement des données à caractère personnel</w:t>
      </w:r>
    </w:p>
    <w:p w14:paraId="4488E56C" w14:textId="77777777" w:rsidR="007F0ADF" w:rsidRPr="003C5991" w:rsidRDefault="00515097" w:rsidP="0073013E">
      <w:pPr>
        <w:numPr>
          <w:ilvl w:val="0"/>
          <w:numId w:val="23"/>
        </w:numPr>
        <w:adjustRightInd w:val="0"/>
        <w:spacing w:after="0" w:line="276" w:lineRule="auto"/>
        <w:ind w:left="714" w:hanging="357"/>
        <w:jc w:val="both"/>
        <w:rPr>
          <w:rFonts w:ascii="DIN Pro" w:eastAsiaTheme="minorEastAsia" w:hAnsi="DIN Pro"/>
          <w:lang w:eastAsia="fr-FR"/>
        </w:rPr>
      </w:pPr>
      <w:r w:rsidRPr="003C5991">
        <w:rPr>
          <w:rFonts w:ascii="DIN Pro" w:eastAsiaTheme="minorEastAsia" w:hAnsi="DIN Pro"/>
          <w:iCs/>
          <w:lang w:eastAsia="fr-FR"/>
        </w:rPr>
        <w:t>Les</w:t>
      </w:r>
      <w:r w:rsidR="007F0ADF" w:rsidRPr="003C5991">
        <w:rPr>
          <w:rFonts w:ascii="DIN Pro" w:eastAsiaTheme="minorEastAsia" w:hAnsi="DIN Pro"/>
          <w:iCs/>
          <w:lang w:eastAsia="fr-FR"/>
        </w:rPr>
        <w:t xml:space="preserve"> moyens permettant de garantir la confidentialité, l'intégrité, la disponibilité et la résilience constantes des systèmes et des services de </w:t>
      </w:r>
      <w:r w:rsidRPr="003C5991">
        <w:rPr>
          <w:rFonts w:ascii="DIN Pro" w:eastAsiaTheme="minorEastAsia" w:hAnsi="DIN Pro"/>
          <w:iCs/>
          <w:lang w:eastAsia="fr-FR"/>
        </w:rPr>
        <w:t>traitement ;</w:t>
      </w:r>
    </w:p>
    <w:p w14:paraId="52D630C8" w14:textId="77777777" w:rsidR="007F0ADF" w:rsidRPr="003C5991" w:rsidRDefault="00515097" w:rsidP="0073013E">
      <w:pPr>
        <w:numPr>
          <w:ilvl w:val="0"/>
          <w:numId w:val="23"/>
        </w:numPr>
        <w:adjustRightInd w:val="0"/>
        <w:spacing w:after="0" w:line="276" w:lineRule="auto"/>
        <w:ind w:left="714" w:hanging="357"/>
        <w:jc w:val="both"/>
        <w:rPr>
          <w:rFonts w:ascii="DIN Pro" w:eastAsiaTheme="minorEastAsia" w:hAnsi="DIN Pro"/>
          <w:lang w:eastAsia="fr-FR"/>
        </w:rPr>
      </w:pPr>
      <w:r w:rsidRPr="003C5991">
        <w:rPr>
          <w:rFonts w:ascii="DIN Pro" w:eastAsiaTheme="minorEastAsia" w:hAnsi="DIN Pro"/>
          <w:iCs/>
          <w:lang w:eastAsia="fr-FR"/>
        </w:rPr>
        <w:t>Les</w:t>
      </w:r>
      <w:r w:rsidR="007F0ADF" w:rsidRPr="003C5991">
        <w:rPr>
          <w:rFonts w:ascii="DIN Pro" w:eastAsiaTheme="minorEastAsia" w:hAnsi="DIN Pro"/>
          <w:iCs/>
          <w:lang w:eastAsia="fr-FR"/>
        </w:rPr>
        <w:t xml:space="preserve"> moyens permettant de rétablir la disponibilité des données à caractère personnel et l'accès à celles-ci dans des délais appropriés en cas d'incident physique ou </w:t>
      </w:r>
      <w:r w:rsidRPr="003C5991">
        <w:rPr>
          <w:rFonts w:ascii="DIN Pro" w:eastAsiaTheme="minorEastAsia" w:hAnsi="DIN Pro"/>
          <w:iCs/>
          <w:lang w:eastAsia="fr-FR"/>
        </w:rPr>
        <w:t>technique ;</w:t>
      </w:r>
    </w:p>
    <w:p w14:paraId="7E1A4C9B" w14:textId="77777777" w:rsidR="005628E0" w:rsidRPr="003C5991" w:rsidRDefault="005628E0" w:rsidP="0073013E">
      <w:pPr>
        <w:spacing w:before="120" w:after="0" w:line="276" w:lineRule="auto"/>
        <w:jc w:val="both"/>
        <w:textAlignment w:val="baseline"/>
        <w:rPr>
          <w:rFonts w:ascii="DIN Pro" w:eastAsia="Calibri" w:hAnsi="DIN Pro"/>
          <w:spacing w:val="-1"/>
        </w:rPr>
      </w:pPr>
      <w:r w:rsidRPr="003C5991">
        <w:rPr>
          <w:rFonts w:ascii="DIN Pro" w:eastAsia="Calibri" w:hAnsi="DIN Pro"/>
          <w:spacing w:val="-1"/>
        </w:rPr>
        <w:t xml:space="preserve">Le Titulaire s’engage </w:t>
      </w:r>
      <w:r w:rsidR="007F0ADF" w:rsidRPr="003C5991">
        <w:rPr>
          <w:rFonts w:ascii="DIN Pro" w:eastAsia="Calibri" w:hAnsi="DIN Pro"/>
          <w:spacing w:val="-1"/>
        </w:rPr>
        <w:t xml:space="preserve">également et </w:t>
      </w:r>
      <w:r w:rsidRPr="003C5991">
        <w:rPr>
          <w:rFonts w:ascii="DIN Pro" w:eastAsia="Calibri" w:hAnsi="DIN Pro"/>
          <w:spacing w:val="-1"/>
        </w:rPr>
        <w:t>conformément à la règlementation Informatique et Libertés, à prendre toutes précautions utiles au regard de la nature des données et des risques présentés par le traitement, pour préserver la sécurité des données des fichiers et notamment empêcher toute déformation, altération, endommagement, destruction de manière fortuite ou illicite, perte, divulgation et/ou tout accès par des tiers non autorisés préalablement.</w:t>
      </w:r>
    </w:p>
    <w:p w14:paraId="51F9E259" w14:textId="77777777" w:rsidR="005628E0" w:rsidRPr="003C5991" w:rsidRDefault="00046F22" w:rsidP="0073013E">
      <w:pPr>
        <w:spacing w:before="120" w:after="0" w:line="276" w:lineRule="auto"/>
        <w:jc w:val="both"/>
        <w:textAlignment w:val="baseline"/>
        <w:rPr>
          <w:rFonts w:ascii="DIN Pro" w:eastAsia="Calibri" w:hAnsi="DIN Pro"/>
        </w:rPr>
      </w:pPr>
      <w:r w:rsidRPr="003C5991">
        <w:rPr>
          <w:rFonts w:ascii="DIN Pro" w:eastAsia="Calibri" w:hAnsi="DIN Pro"/>
        </w:rPr>
        <w:t>Il</w:t>
      </w:r>
      <w:r w:rsidR="005628E0" w:rsidRPr="003C5991">
        <w:rPr>
          <w:rFonts w:ascii="DIN Pro" w:eastAsia="Calibri" w:hAnsi="DIN Pro"/>
        </w:rPr>
        <w:t xml:space="preserve"> met en œuvre toute</w:t>
      </w:r>
      <w:r w:rsidRPr="003C5991">
        <w:rPr>
          <w:rFonts w:ascii="DIN Pro" w:eastAsia="Calibri" w:hAnsi="DIN Pro"/>
        </w:rPr>
        <w:t>s</w:t>
      </w:r>
      <w:r w:rsidR="005628E0" w:rsidRPr="003C5991">
        <w:rPr>
          <w:rFonts w:ascii="DIN Pro" w:eastAsia="Calibri" w:hAnsi="DIN Pro"/>
        </w:rPr>
        <w:t xml:space="preserve"> mesure</w:t>
      </w:r>
      <w:r w:rsidRPr="003C5991">
        <w:rPr>
          <w:rFonts w:ascii="DIN Pro" w:eastAsia="Calibri" w:hAnsi="DIN Pro"/>
        </w:rPr>
        <w:t>s</w:t>
      </w:r>
      <w:r w:rsidR="005628E0" w:rsidRPr="003C5991">
        <w:rPr>
          <w:rFonts w:ascii="DIN Pro" w:eastAsia="Calibri" w:hAnsi="DIN Pro"/>
        </w:rPr>
        <w:t xml:space="preserve"> technique</w:t>
      </w:r>
      <w:r w:rsidRPr="003C5991">
        <w:rPr>
          <w:rFonts w:ascii="DIN Pro" w:eastAsia="Calibri" w:hAnsi="DIN Pro"/>
        </w:rPr>
        <w:t>s</w:t>
      </w:r>
      <w:r w:rsidR="005628E0" w:rsidRPr="003C5991">
        <w:rPr>
          <w:rFonts w:ascii="DIN Pro" w:eastAsia="Calibri" w:hAnsi="DIN Pro"/>
        </w:rPr>
        <w:t xml:space="preserve"> et organisationnelle</w:t>
      </w:r>
      <w:r w:rsidRPr="003C5991">
        <w:rPr>
          <w:rFonts w:ascii="DIN Pro" w:eastAsia="Calibri" w:hAnsi="DIN Pro"/>
        </w:rPr>
        <w:t>s</w:t>
      </w:r>
      <w:r w:rsidR="005628E0" w:rsidRPr="003C5991">
        <w:rPr>
          <w:rFonts w:ascii="DIN Pro" w:eastAsia="Calibri" w:hAnsi="DIN Pro"/>
        </w:rPr>
        <w:t xml:space="preserve"> appropriées pour protéger les données à caractère personnel, en prenant en compte l'état des connaissances, les coûts de mise en œuvre et la nature, portée, contexte et les finalités du traitement ainsi que les risques, dont le degré de probabilité et de gravité varie, pour les droits et libertés des personnes physiques, afin de garantir un niveau de sécurité adapté au risque.</w:t>
      </w:r>
    </w:p>
    <w:p w14:paraId="7A6D5CE6"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Le Titulaire s’engage à maintenir ces moyens tout au long de l’exécution du Marché et à défaut, à en informer immédiatement </w:t>
      </w:r>
      <w:r w:rsidR="000846DA" w:rsidRPr="003C5991">
        <w:rPr>
          <w:rFonts w:ascii="DIN Pro" w:eastAsia="Calibri" w:hAnsi="DIN Pro"/>
        </w:rPr>
        <w:t>la Cité de l’architecture et du patrimoine</w:t>
      </w:r>
      <w:r w:rsidRPr="003C5991">
        <w:rPr>
          <w:rFonts w:ascii="DIN Pro" w:eastAsia="Calibri" w:hAnsi="DIN Pro"/>
        </w:rPr>
        <w:t>.</w:t>
      </w:r>
    </w:p>
    <w:p w14:paraId="5091EB53" w14:textId="77777777" w:rsidR="00D272C7"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En tout état de cause, le Titulaire s’engage en cas de changement des moyens visant à assurer la sécurité et la confidentialité des données et des fichiers, à les remplacer par des moyens d’une performance supérieure. Aucune évolution ne pourra conduire à une régression du niveau de sécurité.</w:t>
      </w:r>
    </w:p>
    <w:p w14:paraId="08FDAE17" w14:textId="77777777" w:rsidR="00D272C7" w:rsidRPr="003C5991" w:rsidRDefault="00D272C7" w:rsidP="0073013E">
      <w:pPr>
        <w:spacing w:before="120" w:after="0" w:line="276" w:lineRule="auto"/>
        <w:jc w:val="both"/>
        <w:textAlignment w:val="baseline"/>
        <w:rPr>
          <w:rFonts w:ascii="DIN Pro" w:eastAsia="Calibri" w:hAnsi="DIN Pro"/>
          <w:b/>
          <w:sz w:val="24"/>
          <w:u w:val="single"/>
        </w:rPr>
      </w:pPr>
      <w:r w:rsidRPr="003C5991">
        <w:rPr>
          <w:rFonts w:ascii="DIN Pro" w:eastAsia="Calibri" w:hAnsi="DIN Pro"/>
          <w:b/>
          <w:sz w:val="24"/>
          <w:u w:val="single"/>
        </w:rPr>
        <w:t xml:space="preserve">5. Violation de données </w:t>
      </w:r>
    </w:p>
    <w:p w14:paraId="070C6128"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Le Titulaire s’engage à notifier à </w:t>
      </w:r>
      <w:r w:rsidR="000846DA" w:rsidRPr="003C5991">
        <w:rPr>
          <w:rFonts w:ascii="DIN Pro" w:eastAsia="Calibri" w:hAnsi="DIN Pro"/>
        </w:rPr>
        <w:t>la Cité de l’architecture et du patrimoine</w:t>
      </w:r>
      <w:r w:rsidRPr="003C5991">
        <w:rPr>
          <w:rFonts w:ascii="DIN Pro" w:eastAsia="Calibri" w:hAnsi="DIN Pro"/>
        </w:rPr>
        <w:t xml:space="preserve">, dans les meilleurs délais </w:t>
      </w:r>
      <w:r w:rsidR="00936840" w:rsidRPr="003C5991">
        <w:rPr>
          <w:rFonts w:ascii="DIN Pro" w:eastAsia="Calibri" w:hAnsi="DIN Pro"/>
        </w:rPr>
        <w:t xml:space="preserve">et au plus tard 48 heures maximum, </w:t>
      </w:r>
      <w:r w:rsidRPr="003C5991">
        <w:rPr>
          <w:rFonts w:ascii="DIN Pro" w:eastAsia="Calibri" w:hAnsi="DIN Pro"/>
        </w:rPr>
        <w:t>après en avoir pris connaissance</w:t>
      </w:r>
      <w:r w:rsidR="00936840" w:rsidRPr="003C5991">
        <w:rPr>
          <w:rFonts w:ascii="DIN Pro" w:eastAsia="Calibri" w:hAnsi="DIN Pro"/>
        </w:rPr>
        <w:t>,</w:t>
      </w:r>
      <w:r w:rsidRPr="003C5991">
        <w:rPr>
          <w:rFonts w:ascii="DIN Pro" w:eastAsia="Calibri" w:hAnsi="DIN Pro"/>
        </w:rPr>
        <w:t xml:space="preserve"> toute violation de donnée à caractère personnel, soit toute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p>
    <w:p w14:paraId="00F7E2DF" w14:textId="77777777" w:rsidR="00227643" w:rsidRPr="003C5991" w:rsidRDefault="003D7556"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Cette notification est accompagnée de toute documentation utile</w:t>
      </w:r>
      <w:r w:rsidR="00F03F49" w:rsidRPr="003C5991">
        <w:rPr>
          <w:rFonts w:ascii="DIN Pro" w:eastAsiaTheme="minorEastAsia" w:hAnsi="DIN Pro"/>
          <w:lang w:eastAsia="fr-FR"/>
        </w:rPr>
        <w:t>.</w:t>
      </w:r>
    </w:p>
    <w:p w14:paraId="40C74659" w14:textId="77777777" w:rsidR="003D7556" w:rsidRPr="003C5991" w:rsidRDefault="003D7556"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 xml:space="preserve">Après accord du responsable de traitement, le titulaire notifie à l’autorité de contrôle compétente (la CNIL), au nom et pour le compte du responsable de traitement, les violations de données à caractère personnel dans les meilleurs délais et, si possible, 72 heures au plus </w:t>
      </w:r>
      <w:r w:rsidRPr="003C5991">
        <w:rPr>
          <w:rFonts w:ascii="DIN Pro" w:eastAsiaTheme="minorEastAsia" w:hAnsi="DIN Pro"/>
          <w:lang w:eastAsia="fr-FR"/>
        </w:rPr>
        <w:lastRenderedPageBreak/>
        <w:t>tard après en avoir pris connaissance, à moins que la violation en question ne soit pas susceptible d’engendrer un risque pour les droits et libertés des personnes physiques.</w:t>
      </w:r>
    </w:p>
    <w:p w14:paraId="37E2AD29" w14:textId="77777777" w:rsidR="003D7556" w:rsidRPr="003C5991" w:rsidRDefault="003D7556"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La notification contient au moins :</w:t>
      </w:r>
    </w:p>
    <w:p w14:paraId="0E19C142" w14:textId="77777777" w:rsidR="003D7556" w:rsidRPr="003C5991" w:rsidRDefault="00515097" w:rsidP="0073013E">
      <w:pPr>
        <w:numPr>
          <w:ilvl w:val="0"/>
          <w:numId w:val="7"/>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La</w:t>
      </w:r>
      <w:r w:rsidR="003D7556" w:rsidRPr="003C5991">
        <w:rPr>
          <w:rFonts w:ascii="DIN Pro" w:eastAsiaTheme="minorEastAsia" w:hAnsi="DIN Pro"/>
          <w:lang w:eastAsia="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D17BFC5" w14:textId="77777777" w:rsidR="003D7556" w:rsidRPr="003C5991" w:rsidRDefault="00515097" w:rsidP="0073013E">
      <w:pPr>
        <w:numPr>
          <w:ilvl w:val="0"/>
          <w:numId w:val="7"/>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Le</w:t>
      </w:r>
      <w:r w:rsidR="003D7556" w:rsidRPr="003C5991">
        <w:rPr>
          <w:rFonts w:ascii="DIN Pro" w:eastAsiaTheme="minorEastAsia" w:hAnsi="DIN Pro"/>
          <w:lang w:eastAsia="fr-FR"/>
        </w:rPr>
        <w:t xml:space="preserve"> nom et les coordonnées du délégué à la protection des données ou d'un autre point de contact auprès duquel des informations supplémentaires peuvent être obtenues ;</w:t>
      </w:r>
    </w:p>
    <w:p w14:paraId="6324A448" w14:textId="77777777" w:rsidR="003D7556" w:rsidRPr="003C5991" w:rsidRDefault="00515097" w:rsidP="0073013E">
      <w:pPr>
        <w:numPr>
          <w:ilvl w:val="0"/>
          <w:numId w:val="7"/>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La</w:t>
      </w:r>
      <w:r w:rsidR="003D7556" w:rsidRPr="003C5991">
        <w:rPr>
          <w:rFonts w:ascii="DIN Pro" w:eastAsiaTheme="minorEastAsia" w:hAnsi="DIN Pro"/>
          <w:lang w:eastAsia="fr-FR"/>
        </w:rPr>
        <w:t xml:space="preserve"> description des conséquences probables de la violation de données à caractère personnel ;</w:t>
      </w:r>
    </w:p>
    <w:p w14:paraId="0FBF5572" w14:textId="77777777" w:rsidR="003D7556" w:rsidRPr="003C5991" w:rsidRDefault="00515097" w:rsidP="0073013E">
      <w:pPr>
        <w:numPr>
          <w:ilvl w:val="0"/>
          <w:numId w:val="7"/>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La</w:t>
      </w:r>
      <w:r w:rsidR="003D7556" w:rsidRPr="003C5991">
        <w:rPr>
          <w:rFonts w:ascii="DIN Pro" w:eastAsiaTheme="minorEastAsia" w:hAnsi="DIN Pro"/>
          <w:lang w:eastAsia="fr-FR"/>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3A3DB07C" w14:textId="77777777" w:rsidR="003D7556" w:rsidRPr="003C5991" w:rsidRDefault="003D7556"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Si, et dans la mesure où il n’est pas possible de fournir toutes ces informations en même temps, les informations peuvent être communiquées de manière échelonnée sans retard indu.</w:t>
      </w:r>
    </w:p>
    <w:p w14:paraId="6BA8561E" w14:textId="77777777" w:rsidR="003D7556" w:rsidRPr="003C5991" w:rsidRDefault="003D7556"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Après accord du responsable de traitement, le titulaire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w:t>
      </w:r>
    </w:p>
    <w:p w14:paraId="33FCAB45" w14:textId="77777777" w:rsidR="003D7556" w:rsidRPr="003C5991" w:rsidRDefault="003D7556"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La communication à la personne concernée décrit, en des termes clairs et simples, la nature de la violation de données à caractère personnel et contient au moins :</w:t>
      </w:r>
    </w:p>
    <w:p w14:paraId="7F433EF8" w14:textId="77777777" w:rsidR="003D7556" w:rsidRPr="003C5991" w:rsidRDefault="00515097" w:rsidP="0073013E">
      <w:pPr>
        <w:numPr>
          <w:ilvl w:val="0"/>
          <w:numId w:val="8"/>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La</w:t>
      </w:r>
      <w:r w:rsidR="003D7556" w:rsidRPr="003C5991">
        <w:rPr>
          <w:rFonts w:ascii="DIN Pro" w:eastAsiaTheme="minorEastAsia" w:hAnsi="DIN Pro"/>
          <w:lang w:eastAsia="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51D3A62E" w14:textId="77777777" w:rsidR="003D7556" w:rsidRPr="003C5991" w:rsidRDefault="00515097" w:rsidP="0073013E">
      <w:pPr>
        <w:numPr>
          <w:ilvl w:val="0"/>
          <w:numId w:val="8"/>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Le</w:t>
      </w:r>
      <w:r w:rsidR="003D7556" w:rsidRPr="003C5991">
        <w:rPr>
          <w:rFonts w:ascii="DIN Pro" w:eastAsiaTheme="minorEastAsia" w:hAnsi="DIN Pro"/>
          <w:lang w:eastAsia="fr-FR"/>
        </w:rPr>
        <w:t xml:space="preserve"> nom et les coordonnées du délégué à la protection des données ou d'un autre point de contact auprès duquel des informations supplémentaires peuvent être obtenues ;</w:t>
      </w:r>
    </w:p>
    <w:p w14:paraId="3F9B16BE" w14:textId="77777777" w:rsidR="003D7556" w:rsidRPr="003C5991" w:rsidRDefault="00515097" w:rsidP="0073013E">
      <w:pPr>
        <w:numPr>
          <w:ilvl w:val="0"/>
          <w:numId w:val="8"/>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La</w:t>
      </w:r>
      <w:r w:rsidR="003D7556" w:rsidRPr="003C5991">
        <w:rPr>
          <w:rFonts w:ascii="DIN Pro" w:eastAsiaTheme="minorEastAsia" w:hAnsi="DIN Pro"/>
          <w:lang w:eastAsia="fr-FR"/>
        </w:rPr>
        <w:t xml:space="preserve"> description des conséquences probables de la violation de données à caractère personnel ;</w:t>
      </w:r>
    </w:p>
    <w:p w14:paraId="3BC43D4F" w14:textId="77777777" w:rsidR="003D7556" w:rsidRPr="003C5991" w:rsidRDefault="00515097" w:rsidP="0073013E">
      <w:pPr>
        <w:numPr>
          <w:ilvl w:val="0"/>
          <w:numId w:val="8"/>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La</w:t>
      </w:r>
      <w:r w:rsidR="003D7556" w:rsidRPr="003C5991">
        <w:rPr>
          <w:rFonts w:ascii="DIN Pro" w:eastAsiaTheme="minorEastAsia" w:hAnsi="DIN Pro"/>
          <w:lang w:eastAsia="fr-FR"/>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7270C1B5"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Lors d’une violation de données, le Titulaire s’engage à procéder à toutes investigations utiles sur les manquements aux règles de protection afin d’y remédier dès que possible et de diminuer l’impact de tels manquements sur les personnes concernées. Le Titulaire s’engage à informer </w:t>
      </w:r>
      <w:r w:rsidR="000846DA" w:rsidRPr="003C5991">
        <w:rPr>
          <w:rFonts w:ascii="DIN Pro" w:eastAsia="Calibri" w:hAnsi="DIN Pro"/>
        </w:rPr>
        <w:t xml:space="preserve">la Cité de l’architecture et du patrimoine </w:t>
      </w:r>
      <w:r w:rsidRPr="003C5991">
        <w:rPr>
          <w:rFonts w:ascii="DIN Pro" w:eastAsia="Calibri" w:hAnsi="DIN Pro"/>
        </w:rPr>
        <w:t>de ses investigations et ce de manière régulière.</w:t>
      </w:r>
    </w:p>
    <w:p w14:paraId="6AC43DEE" w14:textId="77777777" w:rsidR="00515097" w:rsidRPr="003C5991" w:rsidRDefault="005628E0" w:rsidP="0073013E">
      <w:pPr>
        <w:spacing w:before="120" w:after="0" w:line="276" w:lineRule="auto"/>
        <w:jc w:val="both"/>
        <w:textAlignment w:val="baseline"/>
        <w:rPr>
          <w:rFonts w:ascii="DIN Pro" w:eastAsia="Calibri" w:hAnsi="DIN Pro"/>
          <w:color w:val="000000"/>
        </w:rPr>
      </w:pPr>
      <w:r w:rsidRPr="003C5991">
        <w:rPr>
          <w:rFonts w:ascii="DIN Pro" w:eastAsia="Calibri" w:hAnsi="DIN Pro"/>
        </w:rPr>
        <w:lastRenderedPageBreak/>
        <w:t xml:space="preserve">Le Titulaire s’engage à collaborer activement avec </w:t>
      </w:r>
      <w:r w:rsidR="000846DA" w:rsidRPr="003C5991">
        <w:rPr>
          <w:rFonts w:ascii="DIN Pro" w:eastAsia="Calibri" w:hAnsi="DIN Pro"/>
        </w:rPr>
        <w:t xml:space="preserve">la Cité de l’architecture et du patrimoine </w:t>
      </w:r>
      <w:r w:rsidRPr="003C5991">
        <w:rPr>
          <w:rFonts w:ascii="DIN Pro" w:eastAsia="Calibri" w:hAnsi="DIN Pro"/>
        </w:rPr>
        <w:t>pour qu’ils soient en mesure de répondre à leurs obligations ré</w:t>
      </w:r>
      <w:r w:rsidR="009424F3" w:rsidRPr="003C5991">
        <w:rPr>
          <w:rFonts w:ascii="DIN Pro" w:eastAsia="Calibri" w:hAnsi="DIN Pro"/>
        </w:rPr>
        <w:t xml:space="preserve">glementaires et </w:t>
      </w:r>
      <w:r w:rsidR="009424F3" w:rsidRPr="003C5991">
        <w:rPr>
          <w:rFonts w:ascii="DIN Pro" w:eastAsia="Calibri" w:hAnsi="DIN Pro"/>
          <w:color w:val="000000"/>
        </w:rPr>
        <w:t>contractuelles.</w:t>
      </w:r>
    </w:p>
    <w:p w14:paraId="0588B300" w14:textId="77777777" w:rsidR="00E248B5" w:rsidRPr="003C5991" w:rsidRDefault="00E248B5" w:rsidP="0073013E">
      <w:pPr>
        <w:spacing w:before="360" w:after="0" w:line="276" w:lineRule="auto"/>
        <w:rPr>
          <w:rFonts w:ascii="DIN Pro" w:hAnsi="DIN Pro"/>
          <w:b/>
          <w:sz w:val="24"/>
          <w:u w:val="single"/>
        </w:rPr>
      </w:pPr>
      <w:r w:rsidRPr="003C5991">
        <w:rPr>
          <w:rFonts w:ascii="DIN Pro" w:hAnsi="DIN Pro"/>
          <w:b/>
          <w:sz w:val="24"/>
          <w:u w:val="single"/>
        </w:rPr>
        <w:t>6. Droit d’information des personnes concernées</w:t>
      </w:r>
    </w:p>
    <w:p w14:paraId="6847AAE3" w14:textId="77777777" w:rsidR="00E248B5" w:rsidRPr="003C5991" w:rsidRDefault="00E248B5"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Il appartient au responsable de traitement de fournir l’information aux personnes concernées par les opérations de traitement au moment de la collecte des données.</w:t>
      </w:r>
    </w:p>
    <w:p w14:paraId="2073C6E5" w14:textId="77777777" w:rsidR="00E248B5" w:rsidRPr="003C5991" w:rsidRDefault="00E248B5" w:rsidP="0073013E">
      <w:pPr>
        <w:adjustRightInd w:val="0"/>
        <w:spacing w:before="360" w:after="0" w:line="276" w:lineRule="auto"/>
        <w:jc w:val="both"/>
        <w:rPr>
          <w:rFonts w:ascii="DIN Pro" w:eastAsiaTheme="minorEastAsia" w:hAnsi="DIN Pro"/>
          <w:sz w:val="24"/>
          <w:u w:val="single"/>
          <w:lang w:eastAsia="fr-FR"/>
        </w:rPr>
      </w:pPr>
      <w:r w:rsidRPr="003C5991">
        <w:rPr>
          <w:rFonts w:ascii="DIN Pro" w:eastAsiaTheme="minorEastAsia" w:hAnsi="DIN Pro"/>
          <w:b/>
          <w:bCs/>
          <w:sz w:val="24"/>
          <w:u w:val="single"/>
          <w:lang w:eastAsia="fr-FR"/>
        </w:rPr>
        <w:t>7. Exercice des droits des personnes</w:t>
      </w:r>
    </w:p>
    <w:p w14:paraId="14A1FF68" w14:textId="77777777" w:rsidR="00E248B5" w:rsidRPr="003C5991" w:rsidRDefault="00E248B5"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Dans la mesure du possible, le titulaire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5D005CF" w14:textId="77777777" w:rsidR="00806E01" w:rsidRPr="003C5991" w:rsidRDefault="00050952" w:rsidP="0073013E">
      <w:pPr>
        <w:spacing w:before="120" w:after="0" w:line="276" w:lineRule="auto"/>
        <w:jc w:val="both"/>
        <w:textAlignment w:val="baseline"/>
        <w:rPr>
          <w:rFonts w:ascii="DIN Pro" w:eastAsia="Calibri" w:hAnsi="DIN Pro"/>
        </w:rPr>
      </w:pPr>
      <w:r w:rsidRPr="003C5991">
        <w:rPr>
          <w:rFonts w:ascii="DIN Pro" w:eastAsia="Calibri" w:hAnsi="DIN Pro"/>
        </w:rPr>
        <w:t>Ainsi, l</w:t>
      </w:r>
      <w:r w:rsidR="00806E01" w:rsidRPr="003C5991">
        <w:rPr>
          <w:rFonts w:ascii="DIN Pro" w:eastAsia="Calibri" w:hAnsi="DIN Pro"/>
        </w:rPr>
        <w:t xml:space="preserve">e Titulaire coopère notamment à la gestion des demandes des personnes concernées par les traitements tendant à l’exercice de leurs droits et notamment de leur droit d’accès aux données qui les concernent. Si une personne concernée devait contacter directement le Titulaire pour exercer ses droits d’accès, de rectification, de suppression et/ou d’opposition ou pour toute autre demande liée à la protection des données à caractère personnel, le Titulaire communiquera à </w:t>
      </w:r>
      <w:r w:rsidR="000846DA" w:rsidRPr="003C5991">
        <w:rPr>
          <w:rFonts w:ascii="DIN Pro" w:eastAsia="Calibri" w:hAnsi="DIN Pro"/>
        </w:rPr>
        <w:t xml:space="preserve">la Cité de l’architecture et du patrimoine </w:t>
      </w:r>
      <w:r w:rsidR="00806E01" w:rsidRPr="003C5991">
        <w:rPr>
          <w:rFonts w:ascii="DIN Pro" w:eastAsia="Calibri" w:hAnsi="DIN Pro"/>
        </w:rPr>
        <w:t>dans un délai de 72 heures maximum les demandes qui lui seront parvenues.</w:t>
      </w:r>
    </w:p>
    <w:p w14:paraId="387BA58D" w14:textId="77777777" w:rsidR="00806E01" w:rsidRPr="003C5991" w:rsidRDefault="00E248B5" w:rsidP="0073013E">
      <w:pPr>
        <w:spacing w:before="120" w:after="0" w:line="276" w:lineRule="auto"/>
        <w:jc w:val="both"/>
        <w:textAlignment w:val="baseline"/>
        <w:rPr>
          <w:rFonts w:ascii="DIN Pro" w:eastAsia="Calibri" w:hAnsi="DIN Pro"/>
        </w:rPr>
      </w:pPr>
      <w:r w:rsidRPr="003C5991">
        <w:rPr>
          <w:rFonts w:ascii="DIN Pro" w:eastAsiaTheme="minorEastAsia" w:hAnsi="DIN Pro"/>
          <w:lang w:eastAsia="fr-FR"/>
        </w:rPr>
        <w:t>Le titulaire doit répondre</w:t>
      </w:r>
      <w:r w:rsidR="00806E01" w:rsidRPr="003C5991">
        <w:rPr>
          <w:rFonts w:ascii="DIN Pro" w:eastAsia="Calibri" w:hAnsi="DIN Pro"/>
        </w:rPr>
        <w:t xml:space="preserve"> sur instruction de </w:t>
      </w:r>
      <w:r w:rsidR="000846DA" w:rsidRPr="003C5991">
        <w:rPr>
          <w:rFonts w:ascii="DIN Pro" w:eastAsia="Calibri" w:hAnsi="DIN Pro"/>
        </w:rPr>
        <w:t>la Cité de l’architecture et du patrimoine</w:t>
      </w:r>
      <w:r w:rsidRPr="003C5991">
        <w:rPr>
          <w:rFonts w:ascii="DIN Pro" w:eastAsiaTheme="minorEastAsia" w:hAnsi="DIN Pro"/>
          <w:lang w:eastAsia="fr-FR"/>
        </w:rPr>
        <w:t>, au nom et pour le compte du responsable de traitement et dans les délais prévus par le règlement européen sur la protection des données aux demandes des personnes concernées en cas d’exercice de leurs droits, s’agissant des données faisant l’objet de la sous-traitance prévue par le présent contrat.</w:t>
      </w:r>
      <w:r w:rsidR="00806E01" w:rsidRPr="003C5991">
        <w:rPr>
          <w:rFonts w:ascii="DIN Pro" w:eastAsia="Calibri" w:hAnsi="DIN Pro"/>
        </w:rPr>
        <w:t xml:space="preserve"> </w:t>
      </w:r>
    </w:p>
    <w:p w14:paraId="7A8AD368" w14:textId="77777777" w:rsidR="005628E0" w:rsidRPr="003C5991" w:rsidRDefault="00CD4A04" w:rsidP="0073013E">
      <w:pPr>
        <w:spacing w:before="360" w:after="0" w:line="276" w:lineRule="auto"/>
        <w:rPr>
          <w:rFonts w:ascii="DIN Pro" w:hAnsi="DIN Pro"/>
          <w:b/>
          <w:sz w:val="24"/>
          <w:u w:val="single"/>
        </w:rPr>
      </w:pPr>
      <w:r w:rsidRPr="003C5991">
        <w:rPr>
          <w:rFonts w:ascii="DIN Pro" w:hAnsi="DIN Pro"/>
          <w:b/>
          <w:sz w:val="24"/>
          <w:u w:val="single"/>
        </w:rPr>
        <w:t xml:space="preserve">8. </w:t>
      </w:r>
      <w:r w:rsidR="005628E0" w:rsidRPr="003C5991">
        <w:rPr>
          <w:rFonts w:ascii="DIN Pro" w:hAnsi="DIN Pro"/>
          <w:b/>
          <w:sz w:val="24"/>
          <w:u w:val="single"/>
        </w:rPr>
        <w:t>Flux transfrontières de données</w:t>
      </w:r>
    </w:p>
    <w:p w14:paraId="3ADD3E08"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En cas de transfert de données à caractère personnel vers un pays tiers, n’appartenant pas à l’Union européenne, ou vers une organisation internationale, le Titulaire devra obtenir l’accord préalable écrit d</w:t>
      </w:r>
      <w:r w:rsidR="00E248B5" w:rsidRPr="003C5991">
        <w:rPr>
          <w:rFonts w:ascii="DIN Pro" w:eastAsia="Calibri" w:hAnsi="DIN Pro"/>
        </w:rPr>
        <w:t xml:space="preserve">e </w:t>
      </w:r>
      <w:r w:rsidR="000846DA" w:rsidRPr="003C5991">
        <w:rPr>
          <w:rFonts w:ascii="DIN Pro" w:eastAsia="Calibri" w:hAnsi="DIN Pro"/>
        </w:rPr>
        <w:t>la Cité de l’architecture et du patrimoine</w:t>
      </w:r>
      <w:r w:rsidRPr="003C5991">
        <w:rPr>
          <w:rFonts w:ascii="DIN Pro" w:eastAsia="Calibri" w:hAnsi="DIN Pro"/>
        </w:rPr>
        <w:t xml:space="preserve">. Si cet accord est donné, le Titulaire s’engage à coopérer avec </w:t>
      </w:r>
      <w:r w:rsidR="000846DA" w:rsidRPr="003C5991">
        <w:rPr>
          <w:rFonts w:ascii="DIN Pro" w:eastAsia="Calibri" w:hAnsi="DIN Pro"/>
        </w:rPr>
        <w:t xml:space="preserve">la Cité de l’architecture et du patrimoine </w:t>
      </w:r>
      <w:r w:rsidRPr="003C5991">
        <w:rPr>
          <w:rFonts w:ascii="DIN Pro" w:eastAsia="Calibri" w:hAnsi="DIN Pro"/>
        </w:rPr>
        <w:t>afin d’assurer :</w:t>
      </w:r>
    </w:p>
    <w:p w14:paraId="54A19F7B" w14:textId="77777777" w:rsidR="005628E0" w:rsidRPr="003C5991" w:rsidRDefault="005628E0" w:rsidP="0073013E">
      <w:pPr>
        <w:spacing w:after="0" w:line="276" w:lineRule="auto"/>
        <w:jc w:val="both"/>
        <w:textAlignment w:val="baseline"/>
        <w:rPr>
          <w:rFonts w:ascii="DIN Pro" w:eastAsia="Calibri" w:hAnsi="DIN Pro"/>
        </w:rPr>
      </w:pPr>
      <w:r w:rsidRPr="003C5991">
        <w:rPr>
          <w:rFonts w:ascii="DIN Pro" w:eastAsia="Calibri" w:hAnsi="DIN Pro"/>
        </w:rPr>
        <w:t>- le respect des procédures permettant de se conformer à la réglementation Informatique et libertés, par exemple dans le cas où une autorisation de la part de la Cnil apparaîtrait nécessaire</w:t>
      </w:r>
      <w:r w:rsidR="00E248B5" w:rsidRPr="003C5991">
        <w:rPr>
          <w:rFonts w:ascii="DIN Pro" w:eastAsia="Calibri" w:hAnsi="DIN Pro"/>
        </w:rPr>
        <w:t xml:space="preserve"> </w:t>
      </w:r>
      <w:r w:rsidRPr="003C5991">
        <w:rPr>
          <w:rFonts w:ascii="DIN Pro" w:eastAsia="Calibri" w:hAnsi="DIN Pro"/>
        </w:rPr>
        <w:t>;</w:t>
      </w:r>
    </w:p>
    <w:p w14:paraId="57702512" w14:textId="77777777" w:rsidR="00CD4A04" w:rsidRPr="003C5991" w:rsidRDefault="00E248B5" w:rsidP="0073013E">
      <w:pPr>
        <w:tabs>
          <w:tab w:val="left" w:pos="2160"/>
        </w:tabs>
        <w:spacing w:after="0" w:line="276" w:lineRule="auto"/>
        <w:jc w:val="both"/>
        <w:textAlignment w:val="baseline"/>
        <w:rPr>
          <w:rFonts w:ascii="DIN Pro" w:eastAsia="Calibri" w:hAnsi="DIN Pro"/>
        </w:rPr>
      </w:pPr>
      <w:r w:rsidRPr="003C5991">
        <w:rPr>
          <w:rFonts w:ascii="DIN Pro" w:eastAsia="Calibri" w:hAnsi="DIN Pro"/>
          <w:spacing w:val="-1"/>
        </w:rPr>
        <w:t xml:space="preserve">- </w:t>
      </w:r>
      <w:r w:rsidR="005628E0" w:rsidRPr="003C5991">
        <w:rPr>
          <w:rFonts w:ascii="DIN Pro" w:eastAsia="Calibri" w:hAnsi="DIN Pro"/>
          <w:spacing w:val="-1"/>
        </w:rPr>
        <w:t>si besoin, la conclusion d’un ou plusieurs contrats permettant d’encadrer les flux transfrontières de données. Le Titulaire s’engage en particulier, si nécessaire, à signer de tels contrats avec</w:t>
      </w:r>
      <w:r w:rsidR="000846DA" w:rsidRPr="003C5991">
        <w:rPr>
          <w:rFonts w:ascii="DIN Pro" w:eastAsia="Calibri" w:hAnsi="DIN Pro"/>
        </w:rPr>
        <w:t xml:space="preserve"> la Cité de l’architecture et du patrimoine </w:t>
      </w:r>
      <w:r w:rsidR="005628E0" w:rsidRPr="003C5991">
        <w:rPr>
          <w:rFonts w:ascii="DIN Pro" w:eastAsia="Calibri" w:hAnsi="DIN Pro"/>
          <w:spacing w:val="-1"/>
        </w:rPr>
        <w:t>et/ou à obtenir la conclusion de tels contrats par ses</w:t>
      </w:r>
      <w:r w:rsidR="00CD4A04" w:rsidRPr="003C5991">
        <w:rPr>
          <w:rFonts w:ascii="DIN Pro" w:eastAsia="Calibri" w:hAnsi="DIN Pro"/>
          <w:spacing w:val="-1"/>
        </w:rPr>
        <w:t xml:space="preserve"> </w:t>
      </w:r>
      <w:r w:rsidR="005628E0" w:rsidRPr="003C5991">
        <w:rPr>
          <w:rFonts w:ascii="DIN Pro" w:eastAsia="Calibri" w:hAnsi="DIN Pro"/>
        </w:rPr>
        <w:t>sous-traitants ultérieurs. Pour ce faire, il est convenu entre les Parties que les clauses contractuelles types publiées par la Commission européenne seront utilisées pour encadrer les flux transfrontières de données.</w:t>
      </w:r>
    </w:p>
    <w:p w14:paraId="044B1941" w14:textId="77777777" w:rsidR="00D272C7" w:rsidRDefault="00D272C7" w:rsidP="0073013E">
      <w:pPr>
        <w:tabs>
          <w:tab w:val="left" w:pos="2160"/>
        </w:tabs>
        <w:spacing w:after="0" w:line="276" w:lineRule="auto"/>
        <w:jc w:val="both"/>
        <w:textAlignment w:val="baseline"/>
        <w:rPr>
          <w:rFonts w:ascii="Montserrat Light" w:eastAsia="Calibri" w:hAnsi="Montserrat Light"/>
        </w:rPr>
      </w:pPr>
    </w:p>
    <w:p w14:paraId="501493CD" w14:textId="77777777" w:rsidR="008C7FF8" w:rsidRDefault="008C7FF8" w:rsidP="0073013E">
      <w:pPr>
        <w:tabs>
          <w:tab w:val="left" w:pos="2160"/>
        </w:tabs>
        <w:spacing w:after="0" w:line="276" w:lineRule="auto"/>
        <w:jc w:val="both"/>
        <w:textAlignment w:val="baseline"/>
        <w:rPr>
          <w:rFonts w:ascii="Montserrat Light" w:eastAsia="Calibri" w:hAnsi="Montserrat Light"/>
        </w:rPr>
      </w:pPr>
    </w:p>
    <w:p w14:paraId="4076FA5C" w14:textId="77777777" w:rsidR="008C7FF8" w:rsidRDefault="008C7FF8" w:rsidP="0073013E">
      <w:pPr>
        <w:tabs>
          <w:tab w:val="left" w:pos="2160"/>
        </w:tabs>
        <w:spacing w:after="0" w:line="276" w:lineRule="auto"/>
        <w:jc w:val="both"/>
        <w:textAlignment w:val="baseline"/>
        <w:rPr>
          <w:rFonts w:ascii="Montserrat Light" w:eastAsia="Calibri" w:hAnsi="Montserrat Light"/>
        </w:rPr>
      </w:pPr>
    </w:p>
    <w:p w14:paraId="2F6F81ED" w14:textId="77777777" w:rsidR="008C7FF8" w:rsidRDefault="008C7FF8" w:rsidP="0073013E">
      <w:pPr>
        <w:tabs>
          <w:tab w:val="left" w:pos="2160"/>
        </w:tabs>
        <w:spacing w:after="0" w:line="276" w:lineRule="auto"/>
        <w:jc w:val="both"/>
        <w:textAlignment w:val="baseline"/>
        <w:rPr>
          <w:rFonts w:ascii="Montserrat Light" w:eastAsia="Calibri" w:hAnsi="Montserrat Light"/>
        </w:rPr>
      </w:pPr>
    </w:p>
    <w:p w14:paraId="63D82727" w14:textId="77777777" w:rsidR="00D272C7" w:rsidRPr="003C5991" w:rsidRDefault="00D272C7" w:rsidP="0073013E">
      <w:pPr>
        <w:tabs>
          <w:tab w:val="left" w:pos="2160"/>
        </w:tabs>
        <w:spacing w:after="0" w:line="276" w:lineRule="auto"/>
        <w:jc w:val="both"/>
        <w:textAlignment w:val="baseline"/>
        <w:rPr>
          <w:rFonts w:ascii="DIN Pro" w:eastAsia="Calibri" w:hAnsi="DIN Pro"/>
          <w:b/>
          <w:sz w:val="24"/>
          <w:u w:val="single"/>
        </w:rPr>
      </w:pPr>
      <w:r w:rsidRPr="003C5991">
        <w:rPr>
          <w:rFonts w:ascii="DIN Pro" w:eastAsia="Calibri" w:hAnsi="DIN Pro"/>
          <w:b/>
          <w:sz w:val="24"/>
          <w:u w:val="single"/>
        </w:rPr>
        <w:t xml:space="preserve">9. Tenue du registre </w:t>
      </w:r>
    </w:p>
    <w:p w14:paraId="7662FD00"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Le </w:t>
      </w:r>
      <w:r w:rsidR="00202DD1" w:rsidRPr="003C5991">
        <w:rPr>
          <w:rFonts w:ascii="DIN Pro" w:eastAsia="Calibri" w:hAnsi="DIN Pro"/>
        </w:rPr>
        <w:t>Titulaire,</w:t>
      </w:r>
      <w:r w:rsidRPr="003C5991">
        <w:rPr>
          <w:rFonts w:ascii="DIN Pro" w:eastAsia="Calibri" w:hAnsi="DIN Pro"/>
        </w:rPr>
        <w:t xml:space="preserve"> en tant que sous-traitant, s’engage à tenir </w:t>
      </w:r>
      <w:r w:rsidR="00202DD1" w:rsidRPr="003C5991">
        <w:rPr>
          <w:rFonts w:ascii="DIN Pro" w:eastAsia="Calibri" w:hAnsi="DIN Pro"/>
        </w:rPr>
        <w:t xml:space="preserve">par écrit </w:t>
      </w:r>
      <w:r w:rsidRPr="003C5991">
        <w:rPr>
          <w:rFonts w:ascii="DIN Pro" w:eastAsia="Calibri" w:hAnsi="DIN Pro"/>
        </w:rPr>
        <w:t xml:space="preserve">un registre de toutes les catégories d’activités de traitement effectuées pour le compte du responsable du traitement, conformément aux dispositions du règlement général sur la protection des données. </w:t>
      </w:r>
    </w:p>
    <w:p w14:paraId="4E90D02D" w14:textId="77777777" w:rsidR="00202DD1" w:rsidRPr="003C5991" w:rsidRDefault="00202DD1" w:rsidP="0073013E">
      <w:pPr>
        <w:adjustRightInd w:val="0"/>
        <w:spacing w:before="120" w:after="0" w:line="276" w:lineRule="auto"/>
        <w:jc w:val="both"/>
        <w:rPr>
          <w:rFonts w:ascii="DIN Pro" w:eastAsiaTheme="minorEastAsia" w:hAnsi="DIN Pro"/>
          <w:bCs/>
          <w:lang w:eastAsia="fr-FR"/>
        </w:rPr>
      </w:pPr>
      <w:r w:rsidRPr="003C5991">
        <w:rPr>
          <w:rFonts w:ascii="DIN Pro" w:eastAsiaTheme="minorEastAsia" w:hAnsi="DIN Pro"/>
          <w:bCs/>
          <w:lang w:eastAsia="fr-FR"/>
        </w:rPr>
        <w:t>Ce registre comprend :</w:t>
      </w:r>
    </w:p>
    <w:p w14:paraId="248F2CD6" w14:textId="77777777" w:rsidR="00227643" w:rsidRPr="003C5991" w:rsidRDefault="00515097" w:rsidP="0073013E">
      <w:pPr>
        <w:numPr>
          <w:ilvl w:val="0"/>
          <w:numId w:val="25"/>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Le</w:t>
      </w:r>
      <w:r w:rsidR="00202DD1" w:rsidRPr="003C5991">
        <w:rPr>
          <w:rFonts w:ascii="DIN Pro" w:eastAsiaTheme="minorEastAsia" w:hAnsi="DIN Pro"/>
          <w:lang w:eastAsia="fr-FR"/>
        </w:rPr>
        <w:t xml:space="preserve"> nom et les coordonnées du responsable de traitement pour le compte duquel il agit, des éventuels sous-traitants et, le cas échéant, du délégué à la protection des données</w:t>
      </w:r>
      <w:r w:rsidR="00050952" w:rsidRPr="003C5991">
        <w:rPr>
          <w:rFonts w:ascii="DIN Pro" w:eastAsiaTheme="minorEastAsia" w:hAnsi="DIN Pro"/>
          <w:lang w:eastAsia="fr-FR"/>
        </w:rPr>
        <w:t xml:space="preserve"> </w:t>
      </w:r>
      <w:r w:rsidR="00202DD1" w:rsidRPr="003C5991">
        <w:rPr>
          <w:rFonts w:ascii="DIN Pro" w:eastAsiaTheme="minorEastAsia" w:hAnsi="DIN Pro"/>
          <w:lang w:eastAsia="fr-FR"/>
        </w:rPr>
        <w:t>;</w:t>
      </w:r>
    </w:p>
    <w:p w14:paraId="23B7C318" w14:textId="77777777" w:rsidR="00202DD1" w:rsidRPr="003C5991" w:rsidRDefault="00515097" w:rsidP="0073013E">
      <w:pPr>
        <w:numPr>
          <w:ilvl w:val="0"/>
          <w:numId w:val="25"/>
        </w:numPr>
        <w:adjustRightInd w:val="0"/>
        <w:spacing w:before="120" w:after="0" w:line="276" w:lineRule="auto"/>
        <w:ind w:right="-227"/>
        <w:jc w:val="both"/>
        <w:rPr>
          <w:rFonts w:ascii="DIN Pro" w:eastAsiaTheme="minorEastAsia" w:hAnsi="DIN Pro"/>
          <w:lang w:eastAsia="fr-FR"/>
        </w:rPr>
      </w:pPr>
      <w:r w:rsidRPr="003C5991">
        <w:rPr>
          <w:rFonts w:ascii="DIN Pro" w:eastAsiaTheme="minorEastAsia" w:hAnsi="DIN Pro"/>
          <w:lang w:eastAsia="fr-FR"/>
        </w:rPr>
        <w:t>Les</w:t>
      </w:r>
      <w:r w:rsidR="00202DD1" w:rsidRPr="003C5991">
        <w:rPr>
          <w:rFonts w:ascii="DIN Pro" w:eastAsiaTheme="minorEastAsia" w:hAnsi="DIN Pro"/>
          <w:lang w:eastAsia="fr-FR"/>
        </w:rPr>
        <w:t xml:space="preserve"> catégories de traitements effectués pour le compte du responsable du traitement</w:t>
      </w:r>
      <w:r w:rsidR="00050952" w:rsidRPr="003C5991">
        <w:rPr>
          <w:rFonts w:ascii="DIN Pro" w:eastAsiaTheme="minorEastAsia" w:hAnsi="DIN Pro"/>
          <w:lang w:eastAsia="fr-FR"/>
        </w:rPr>
        <w:t xml:space="preserve"> </w:t>
      </w:r>
      <w:r w:rsidR="00202DD1" w:rsidRPr="003C5991">
        <w:rPr>
          <w:rFonts w:ascii="DIN Pro" w:eastAsiaTheme="minorEastAsia" w:hAnsi="DIN Pro"/>
          <w:lang w:eastAsia="fr-FR"/>
        </w:rPr>
        <w:t>;</w:t>
      </w:r>
    </w:p>
    <w:p w14:paraId="5BC42FC8" w14:textId="77777777" w:rsidR="00202DD1" w:rsidRPr="003C5991" w:rsidRDefault="00515097" w:rsidP="0073013E">
      <w:pPr>
        <w:numPr>
          <w:ilvl w:val="0"/>
          <w:numId w:val="25"/>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Le</w:t>
      </w:r>
      <w:r w:rsidR="00202DD1" w:rsidRPr="003C5991">
        <w:rPr>
          <w:rFonts w:ascii="DIN Pro" w:eastAsiaTheme="minorEastAsia" w:hAnsi="DIN Pro"/>
          <w:lang w:eastAsia="fr-FR"/>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sidR="00050952" w:rsidRPr="003C5991">
        <w:rPr>
          <w:rFonts w:ascii="DIN Pro" w:eastAsiaTheme="minorEastAsia" w:hAnsi="DIN Pro"/>
          <w:lang w:eastAsia="fr-FR"/>
        </w:rPr>
        <w:t xml:space="preserve"> </w:t>
      </w:r>
      <w:r w:rsidR="00202DD1" w:rsidRPr="003C5991">
        <w:rPr>
          <w:rFonts w:ascii="DIN Pro" w:eastAsiaTheme="minorEastAsia" w:hAnsi="DIN Pro"/>
          <w:lang w:eastAsia="fr-FR"/>
        </w:rPr>
        <w:t>;</w:t>
      </w:r>
    </w:p>
    <w:p w14:paraId="1069F11D" w14:textId="77777777" w:rsidR="00202DD1" w:rsidRPr="003C5991" w:rsidRDefault="00515097" w:rsidP="0073013E">
      <w:pPr>
        <w:numPr>
          <w:ilvl w:val="0"/>
          <w:numId w:val="25"/>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Dans</w:t>
      </w:r>
      <w:r w:rsidR="00202DD1" w:rsidRPr="003C5991">
        <w:rPr>
          <w:rFonts w:ascii="DIN Pro" w:eastAsiaTheme="minorEastAsia" w:hAnsi="DIN Pro"/>
          <w:lang w:eastAsia="fr-FR"/>
        </w:rPr>
        <w:t xml:space="preserve"> la mesure du possible, une description générale des mesures de sécurité techniques et organisationnelles, y compris entre autres, selon les besoins : </w:t>
      </w:r>
    </w:p>
    <w:p w14:paraId="4B5396C3" w14:textId="77777777" w:rsidR="00202DD1" w:rsidRPr="003C5991" w:rsidRDefault="00515097" w:rsidP="0073013E">
      <w:pPr>
        <w:numPr>
          <w:ilvl w:val="1"/>
          <w:numId w:val="26"/>
        </w:numPr>
        <w:adjustRightInd w:val="0"/>
        <w:spacing w:after="0" w:line="276" w:lineRule="auto"/>
        <w:ind w:left="1434" w:hanging="357"/>
        <w:jc w:val="both"/>
        <w:rPr>
          <w:rFonts w:ascii="DIN Pro" w:eastAsiaTheme="minorEastAsia" w:hAnsi="DIN Pro"/>
          <w:lang w:eastAsia="fr-FR"/>
        </w:rPr>
      </w:pPr>
      <w:r w:rsidRPr="003C5991">
        <w:rPr>
          <w:rFonts w:ascii="DIN Pro" w:eastAsiaTheme="minorEastAsia" w:hAnsi="DIN Pro"/>
          <w:lang w:eastAsia="fr-FR"/>
        </w:rPr>
        <w:t>La</w:t>
      </w:r>
      <w:r w:rsidR="00202DD1" w:rsidRPr="003C5991">
        <w:rPr>
          <w:rFonts w:ascii="DIN Pro" w:eastAsiaTheme="minorEastAsia" w:hAnsi="DIN Pro"/>
          <w:lang w:eastAsia="fr-FR"/>
        </w:rPr>
        <w:t xml:space="preserve"> </w:t>
      </w:r>
      <w:proofErr w:type="spellStart"/>
      <w:r w:rsidR="00202DD1" w:rsidRPr="003C5991">
        <w:rPr>
          <w:rFonts w:ascii="DIN Pro" w:eastAsiaTheme="minorEastAsia" w:hAnsi="DIN Pro"/>
          <w:lang w:eastAsia="fr-FR"/>
        </w:rPr>
        <w:t>pseudonymisation</w:t>
      </w:r>
      <w:proofErr w:type="spellEnd"/>
      <w:r w:rsidR="00202DD1" w:rsidRPr="003C5991">
        <w:rPr>
          <w:rFonts w:ascii="DIN Pro" w:eastAsiaTheme="minorEastAsia" w:hAnsi="DIN Pro"/>
          <w:lang w:eastAsia="fr-FR"/>
        </w:rPr>
        <w:t xml:space="preserve"> et le chiffrement des données à caractère personnel</w:t>
      </w:r>
      <w:r w:rsidR="00050952" w:rsidRPr="003C5991">
        <w:rPr>
          <w:rFonts w:ascii="DIN Pro" w:eastAsiaTheme="minorEastAsia" w:hAnsi="DIN Pro"/>
          <w:lang w:eastAsia="fr-FR"/>
        </w:rPr>
        <w:t xml:space="preserve"> </w:t>
      </w:r>
      <w:r w:rsidR="00202DD1" w:rsidRPr="003C5991">
        <w:rPr>
          <w:rFonts w:ascii="DIN Pro" w:eastAsiaTheme="minorEastAsia" w:hAnsi="DIN Pro"/>
          <w:lang w:eastAsia="fr-FR"/>
        </w:rPr>
        <w:t>;</w:t>
      </w:r>
    </w:p>
    <w:p w14:paraId="60CB9DA4" w14:textId="77777777" w:rsidR="00202DD1" w:rsidRPr="003C5991" w:rsidRDefault="00515097" w:rsidP="0073013E">
      <w:pPr>
        <w:numPr>
          <w:ilvl w:val="1"/>
          <w:numId w:val="26"/>
        </w:numPr>
        <w:adjustRightInd w:val="0"/>
        <w:spacing w:after="0" w:line="276" w:lineRule="auto"/>
        <w:ind w:left="1434" w:hanging="357"/>
        <w:jc w:val="both"/>
        <w:rPr>
          <w:rFonts w:ascii="DIN Pro" w:eastAsiaTheme="minorEastAsia" w:hAnsi="DIN Pro"/>
          <w:lang w:eastAsia="fr-FR"/>
        </w:rPr>
      </w:pPr>
      <w:r w:rsidRPr="003C5991">
        <w:rPr>
          <w:rFonts w:ascii="DIN Pro" w:eastAsiaTheme="minorEastAsia" w:hAnsi="DIN Pro"/>
          <w:lang w:eastAsia="fr-FR"/>
        </w:rPr>
        <w:t>Des</w:t>
      </w:r>
      <w:r w:rsidR="00202DD1" w:rsidRPr="003C5991">
        <w:rPr>
          <w:rFonts w:ascii="DIN Pro" w:eastAsiaTheme="minorEastAsia" w:hAnsi="DIN Pro"/>
          <w:lang w:eastAsia="fr-FR"/>
        </w:rPr>
        <w:t xml:space="preserve"> moyens permettant de garantir la confidentialité, l'intégrité, la disponibilité et la résilience constantes des systèmes et des services de traitement</w:t>
      </w:r>
      <w:r w:rsidR="00050952" w:rsidRPr="003C5991">
        <w:rPr>
          <w:rFonts w:ascii="DIN Pro" w:eastAsiaTheme="minorEastAsia" w:hAnsi="DIN Pro"/>
          <w:lang w:eastAsia="fr-FR"/>
        </w:rPr>
        <w:t xml:space="preserve"> </w:t>
      </w:r>
      <w:r w:rsidR="00202DD1" w:rsidRPr="003C5991">
        <w:rPr>
          <w:rFonts w:ascii="DIN Pro" w:eastAsiaTheme="minorEastAsia" w:hAnsi="DIN Pro"/>
          <w:lang w:eastAsia="fr-FR"/>
        </w:rPr>
        <w:t>;</w:t>
      </w:r>
    </w:p>
    <w:p w14:paraId="7E6B7E82" w14:textId="77777777" w:rsidR="00202DD1" w:rsidRPr="003C5991" w:rsidRDefault="00515097" w:rsidP="0073013E">
      <w:pPr>
        <w:numPr>
          <w:ilvl w:val="1"/>
          <w:numId w:val="26"/>
        </w:numPr>
        <w:adjustRightInd w:val="0"/>
        <w:spacing w:after="0" w:line="276" w:lineRule="auto"/>
        <w:jc w:val="both"/>
        <w:rPr>
          <w:rFonts w:ascii="DIN Pro" w:eastAsiaTheme="minorEastAsia" w:hAnsi="DIN Pro"/>
          <w:lang w:eastAsia="fr-FR"/>
        </w:rPr>
      </w:pPr>
      <w:r w:rsidRPr="003C5991">
        <w:rPr>
          <w:rFonts w:ascii="DIN Pro" w:eastAsiaTheme="minorEastAsia" w:hAnsi="DIN Pro"/>
          <w:lang w:eastAsia="fr-FR"/>
        </w:rPr>
        <w:t>Des</w:t>
      </w:r>
      <w:r w:rsidR="00202DD1" w:rsidRPr="003C5991">
        <w:rPr>
          <w:rFonts w:ascii="DIN Pro" w:eastAsiaTheme="minorEastAsia" w:hAnsi="DIN Pro"/>
          <w:lang w:eastAsia="fr-FR"/>
        </w:rPr>
        <w:t xml:space="preserve"> moyens permettant de rétablir la disponibilité des données à caractère personnel et l'accès à celles-ci dans des délais appropriés en cas d'incident physique ou technique</w:t>
      </w:r>
      <w:r w:rsidR="00050952" w:rsidRPr="003C5991">
        <w:rPr>
          <w:rFonts w:ascii="DIN Pro" w:eastAsiaTheme="minorEastAsia" w:hAnsi="DIN Pro"/>
          <w:lang w:eastAsia="fr-FR"/>
        </w:rPr>
        <w:t xml:space="preserve"> </w:t>
      </w:r>
      <w:r w:rsidR="00202DD1" w:rsidRPr="003C5991">
        <w:rPr>
          <w:rFonts w:ascii="DIN Pro" w:eastAsiaTheme="minorEastAsia" w:hAnsi="DIN Pro"/>
          <w:lang w:eastAsia="fr-FR"/>
        </w:rPr>
        <w:t>;</w:t>
      </w:r>
    </w:p>
    <w:p w14:paraId="7CE12A93" w14:textId="77777777" w:rsidR="00202DD1" w:rsidRPr="003C5991" w:rsidRDefault="00515097" w:rsidP="0073013E">
      <w:pPr>
        <w:numPr>
          <w:ilvl w:val="1"/>
          <w:numId w:val="26"/>
        </w:num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Une</w:t>
      </w:r>
      <w:r w:rsidR="00202DD1" w:rsidRPr="003C5991">
        <w:rPr>
          <w:rFonts w:ascii="DIN Pro" w:eastAsiaTheme="minorEastAsia" w:hAnsi="DIN Pro"/>
          <w:lang w:eastAsia="fr-FR"/>
        </w:rPr>
        <w:t xml:space="preserve"> procédure visant à tester, à analyser et à évaluer régulièrement l'efficacité des mesures techniques et organisationnelles pour assurer la sécurité du traitement.</w:t>
      </w:r>
    </w:p>
    <w:p w14:paraId="652B323A" w14:textId="77777777" w:rsidR="00D272C7" w:rsidRPr="003C5991" w:rsidRDefault="00202DD1" w:rsidP="0073013E">
      <w:pPr>
        <w:spacing w:before="120" w:line="276" w:lineRule="auto"/>
        <w:jc w:val="both"/>
        <w:textAlignment w:val="baseline"/>
        <w:rPr>
          <w:rFonts w:ascii="DIN Pro" w:eastAsia="Calibri" w:hAnsi="DIN Pro"/>
        </w:rPr>
      </w:pPr>
      <w:r w:rsidRPr="003C5991">
        <w:rPr>
          <w:rFonts w:ascii="DIN Pro" w:eastAsia="Calibri" w:hAnsi="DIN Pro"/>
        </w:rPr>
        <w:t xml:space="preserve">Le Titulaire donnera à </w:t>
      </w:r>
      <w:r w:rsidR="000846DA" w:rsidRPr="003C5991">
        <w:rPr>
          <w:rFonts w:ascii="DIN Pro" w:eastAsia="Calibri" w:hAnsi="DIN Pro"/>
        </w:rPr>
        <w:t xml:space="preserve">la Cité de l’architecture et du patrimoine </w:t>
      </w:r>
      <w:r w:rsidRPr="003C5991">
        <w:rPr>
          <w:rFonts w:ascii="DIN Pro" w:eastAsia="Calibri" w:hAnsi="DIN Pro"/>
        </w:rPr>
        <w:t>accès au registre sur demande.</w:t>
      </w:r>
    </w:p>
    <w:p w14:paraId="4532B968" w14:textId="77777777" w:rsidR="00D272C7" w:rsidRPr="003C5991" w:rsidRDefault="00D272C7" w:rsidP="0073013E">
      <w:pPr>
        <w:spacing w:before="120" w:line="276" w:lineRule="auto"/>
        <w:jc w:val="both"/>
        <w:textAlignment w:val="baseline"/>
        <w:rPr>
          <w:rFonts w:ascii="DIN Pro" w:eastAsia="Calibri" w:hAnsi="DIN Pro"/>
          <w:b/>
          <w:u w:val="single"/>
        </w:rPr>
      </w:pPr>
      <w:r w:rsidRPr="003C5991">
        <w:rPr>
          <w:rFonts w:ascii="DIN Pro" w:eastAsia="Calibri" w:hAnsi="DIN Pro"/>
          <w:b/>
          <w:sz w:val="24"/>
          <w:u w:val="single"/>
        </w:rPr>
        <w:t xml:space="preserve">10. Conservation des données </w:t>
      </w:r>
    </w:p>
    <w:p w14:paraId="45FF988F"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Au terme du Marché, </w:t>
      </w:r>
      <w:r w:rsidR="002B23D3" w:rsidRPr="003C5991">
        <w:rPr>
          <w:rFonts w:ascii="DIN Pro" w:eastAsia="Calibri" w:hAnsi="DIN Pro"/>
        </w:rPr>
        <w:t>l</w:t>
      </w:r>
      <w:r w:rsidRPr="003C5991">
        <w:rPr>
          <w:rFonts w:ascii="DIN Pro" w:eastAsia="Calibri" w:hAnsi="DIN Pro"/>
        </w:rPr>
        <w:t xml:space="preserve">e Titulaire s’engage à restituer les fichiers et données à </w:t>
      </w:r>
      <w:r w:rsidR="000846DA" w:rsidRPr="003C5991">
        <w:rPr>
          <w:rFonts w:ascii="DIN Pro" w:eastAsia="Calibri" w:hAnsi="DIN Pro"/>
        </w:rPr>
        <w:t xml:space="preserve">la Cité de l’architecture et du patrimoine </w:t>
      </w:r>
      <w:r w:rsidRPr="003C5991">
        <w:rPr>
          <w:rFonts w:ascii="DIN Pro" w:eastAsia="Calibri" w:hAnsi="DIN Pro"/>
        </w:rPr>
        <w:t xml:space="preserve">dans les conditions spécifiées par </w:t>
      </w:r>
      <w:r w:rsidR="000846DA" w:rsidRPr="003C5991">
        <w:rPr>
          <w:rFonts w:ascii="DIN Pro" w:eastAsia="Calibri" w:hAnsi="DIN Pro"/>
        </w:rPr>
        <w:t xml:space="preserve">la Cité de l’architecture et du patrimoine </w:t>
      </w:r>
      <w:r w:rsidRPr="003C5991">
        <w:rPr>
          <w:rFonts w:ascii="DIN Pro" w:eastAsia="Calibri" w:hAnsi="DIN Pro"/>
        </w:rPr>
        <w:t>puis à détruire tous fichiers manuels ou informatisés stockant les informations collectées, sauf disposition impérative contraire résultant du droit communautaire ou du droit d’un Etat membre de l’Union européenne applicable aux tr</w:t>
      </w:r>
      <w:r w:rsidR="002B23D3" w:rsidRPr="003C5991">
        <w:rPr>
          <w:rFonts w:ascii="DIN Pro" w:eastAsia="Calibri" w:hAnsi="DIN Pro"/>
        </w:rPr>
        <w:t>aitements objets des présentes.</w:t>
      </w:r>
    </w:p>
    <w:p w14:paraId="798C6E40"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Dans l’hypothèse où le droit communautaire ou le droit d’un Etat membre exigerait la conservation des données à caractère personnel, le Titulaire informera </w:t>
      </w:r>
      <w:r w:rsidR="000846DA" w:rsidRPr="003C5991">
        <w:rPr>
          <w:rFonts w:ascii="DIN Pro" w:eastAsia="Calibri" w:hAnsi="DIN Pro"/>
        </w:rPr>
        <w:t xml:space="preserve">la Cité de l’architecture et du patrimoine </w:t>
      </w:r>
      <w:r w:rsidRPr="003C5991">
        <w:rPr>
          <w:rFonts w:ascii="DIN Pro" w:eastAsia="Calibri" w:hAnsi="DIN Pro"/>
        </w:rPr>
        <w:t>de cette obligation.</w:t>
      </w:r>
    </w:p>
    <w:p w14:paraId="1B6E9852"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lastRenderedPageBreak/>
        <w:t xml:space="preserve">Le Titulaire s’engage à fournir à </w:t>
      </w:r>
      <w:r w:rsidR="000846DA" w:rsidRPr="003C5991">
        <w:rPr>
          <w:rFonts w:ascii="DIN Pro" w:eastAsia="Calibri" w:hAnsi="DIN Pro"/>
        </w:rPr>
        <w:t>la Cité de l’architecture et du patrimoine</w:t>
      </w:r>
      <w:r w:rsidRPr="003C5991">
        <w:rPr>
          <w:rFonts w:ascii="DIN Pro" w:eastAsia="Calibri" w:hAnsi="DIN Pro"/>
        </w:rPr>
        <w:t>, à première demande, un certificat de suppression des données à caractère personnel.</w:t>
      </w:r>
    </w:p>
    <w:p w14:paraId="7CD63A0F" w14:textId="77777777" w:rsidR="002B23D3" w:rsidRPr="003C5991" w:rsidRDefault="00345831" w:rsidP="0073013E">
      <w:pPr>
        <w:adjustRightInd w:val="0"/>
        <w:spacing w:before="360" w:after="0" w:line="276" w:lineRule="auto"/>
        <w:jc w:val="both"/>
        <w:rPr>
          <w:rFonts w:ascii="DIN Pro" w:eastAsiaTheme="minorEastAsia" w:hAnsi="DIN Pro"/>
          <w:b/>
          <w:bCs/>
          <w:sz w:val="24"/>
          <w:u w:val="single"/>
          <w:lang w:eastAsia="fr-FR"/>
        </w:rPr>
      </w:pPr>
      <w:r w:rsidRPr="003C5991">
        <w:rPr>
          <w:rFonts w:ascii="DIN Pro" w:eastAsiaTheme="minorEastAsia" w:hAnsi="DIN Pro"/>
          <w:b/>
          <w:bCs/>
          <w:sz w:val="24"/>
          <w:u w:val="single"/>
          <w:lang w:eastAsia="fr-FR"/>
        </w:rPr>
        <w:t xml:space="preserve">11. </w:t>
      </w:r>
      <w:r w:rsidR="002B23D3" w:rsidRPr="003C5991">
        <w:rPr>
          <w:rFonts w:ascii="DIN Pro" w:eastAsiaTheme="minorEastAsia" w:hAnsi="DIN Pro"/>
          <w:b/>
          <w:bCs/>
          <w:sz w:val="24"/>
          <w:u w:val="single"/>
          <w:lang w:eastAsia="fr-FR"/>
        </w:rPr>
        <w:t>Documentation</w:t>
      </w:r>
      <w:r w:rsidRPr="003C5991">
        <w:rPr>
          <w:rFonts w:ascii="DIN Pro" w:eastAsiaTheme="minorEastAsia" w:hAnsi="DIN Pro"/>
          <w:b/>
          <w:bCs/>
          <w:sz w:val="24"/>
          <w:u w:val="single"/>
          <w:lang w:eastAsia="fr-FR"/>
        </w:rPr>
        <w:t xml:space="preserve"> &amp; vérifications</w:t>
      </w:r>
    </w:p>
    <w:p w14:paraId="417E3B19" w14:textId="77777777" w:rsidR="00345831" w:rsidRPr="003C5991" w:rsidRDefault="00043195"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w:t>
      </w:r>
      <w:r w:rsidR="00345831" w:rsidRPr="003C5991">
        <w:rPr>
          <w:rFonts w:ascii="DIN Pro" w:eastAsiaTheme="minorEastAsia" w:hAnsi="DIN Pro"/>
          <w:lang w:eastAsia="fr-FR"/>
        </w:rPr>
        <w:t>e titulaire met à la disposition du responsable de traitement </w:t>
      </w:r>
      <w:r w:rsidR="00345831" w:rsidRPr="003C5991">
        <w:rPr>
          <w:rFonts w:ascii="DIN Pro" w:eastAsiaTheme="minorEastAsia" w:hAnsi="DIN Pro"/>
          <w:bCs/>
          <w:lang w:eastAsia="fr-FR"/>
        </w:rPr>
        <w:t>la documentation nécessaire pour démontrer le respect de toutes ses obligations</w:t>
      </w:r>
      <w:r w:rsidR="00345831" w:rsidRPr="003C5991">
        <w:rPr>
          <w:rFonts w:ascii="DIN Pro" w:eastAsiaTheme="minorEastAsia" w:hAnsi="DIN Pro"/>
          <w:lang w:eastAsia="fr-FR"/>
        </w:rPr>
        <w:t> et pour permettre la réalisation d'audits, y compris des inspections, par le responsable du traitement ou un autre auditeur qu'il a mandaté, et contribuer à ces audits.</w:t>
      </w:r>
    </w:p>
    <w:p w14:paraId="22AE0C6B" w14:textId="77777777" w:rsidR="00345831" w:rsidRPr="003C5991" w:rsidRDefault="003C5991" w:rsidP="0073013E">
      <w:pPr>
        <w:spacing w:before="120" w:after="0" w:line="276" w:lineRule="auto"/>
        <w:jc w:val="both"/>
        <w:textAlignment w:val="baseline"/>
        <w:rPr>
          <w:rFonts w:ascii="DIN Pro" w:eastAsia="Calibri" w:hAnsi="DIN Pro"/>
        </w:rPr>
      </w:pPr>
      <w:r w:rsidRPr="003C5991">
        <w:rPr>
          <w:rFonts w:ascii="DIN Pro" w:eastAsia="Calibri" w:hAnsi="DIN Pro"/>
        </w:rPr>
        <w:t>La</w:t>
      </w:r>
      <w:r w:rsidR="000846DA" w:rsidRPr="003C5991">
        <w:rPr>
          <w:rFonts w:ascii="DIN Pro" w:eastAsia="Calibri" w:hAnsi="DIN Pro"/>
        </w:rPr>
        <w:t xml:space="preserve"> Cité de l’architecture et du patrimoine </w:t>
      </w:r>
      <w:r w:rsidR="00345831" w:rsidRPr="003C5991">
        <w:rPr>
          <w:rFonts w:ascii="DIN Pro" w:eastAsia="Calibri" w:hAnsi="DIN Pro"/>
        </w:rPr>
        <w:t>se réserve</w:t>
      </w:r>
      <w:r w:rsidR="00043195" w:rsidRPr="003C5991">
        <w:rPr>
          <w:rFonts w:ascii="DIN Pro" w:eastAsia="Calibri" w:hAnsi="DIN Pro"/>
        </w:rPr>
        <w:t xml:space="preserve"> ainsi</w:t>
      </w:r>
      <w:r w:rsidR="00345831" w:rsidRPr="003C5991">
        <w:rPr>
          <w:rFonts w:ascii="DIN Pro" w:eastAsia="Calibri" w:hAnsi="DIN Pro"/>
        </w:rPr>
        <w:t xml:space="preserve"> le droit de procéder à toutes vérifications qui lui paraissent utiles pour constater le respect des obligations précitées, et notamment en procédant à un audit de sécurité auprès du Titulaire ou directement auprès d’un sous-traitant ultérieur.</w:t>
      </w:r>
    </w:p>
    <w:p w14:paraId="0A1F32A6" w14:textId="77777777" w:rsidR="00345831" w:rsidRPr="003C5991" w:rsidRDefault="005640CE" w:rsidP="0073013E">
      <w:pPr>
        <w:spacing w:before="120" w:after="0" w:line="276" w:lineRule="auto"/>
        <w:jc w:val="both"/>
        <w:textAlignment w:val="baseline"/>
        <w:rPr>
          <w:rFonts w:ascii="DIN Pro" w:eastAsia="Calibri" w:hAnsi="DIN Pro"/>
        </w:rPr>
      </w:pPr>
      <w:r w:rsidRPr="003C5991">
        <w:rPr>
          <w:rFonts w:ascii="DIN Pro" w:eastAsia="Calibri" w:hAnsi="DIN Pro"/>
        </w:rPr>
        <w:t>Par conséquent, l</w:t>
      </w:r>
      <w:r w:rsidR="00345831" w:rsidRPr="003C5991">
        <w:rPr>
          <w:rFonts w:ascii="DIN Pro" w:eastAsia="Calibri" w:hAnsi="DIN Pro"/>
        </w:rPr>
        <w:t xml:space="preserve">e Titulaire s’engage à répondre aux demandes d’audit de </w:t>
      </w:r>
      <w:r w:rsidR="000846DA" w:rsidRPr="003C5991">
        <w:rPr>
          <w:rFonts w:ascii="DIN Pro" w:eastAsia="Calibri" w:hAnsi="DIN Pro"/>
        </w:rPr>
        <w:t xml:space="preserve">la Cité de l’architecture et du patrimoine </w:t>
      </w:r>
      <w:r w:rsidR="00345831" w:rsidRPr="003C5991">
        <w:rPr>
          <w:rFonts w:ascii="DIN Pro" w:eastAsia="Calibri" w:hAnsi="DIN Pro"/>
        </w:rPr>
        <w:t xml:space="preserve">effectuées par elle-même ou par un tiers de confiance qu’elle aura sélectionné, reconnu en tant qu’auditeur indépendant, c'est-à-dire indépendant du Titulaire, ayant une qualification adéquate, et libre de fournir les détails de ses remarques et conclusion d’audit à </w:t>
      </w:r>
      <w:r w:rsidR="000846DA" w:rsidRPr="003C5991">
        <w:rPr>
          <w:rFonts w:ascii="DIN Pro" w:eastAsia="Calibri" w:hAnsi="DIN Pro"/>
        </w:rPr>
        <w:t>la Cité de l’architecture et du patrimoine</w:t>
      </w:r>
      <w:r w:rsidR="00345831" w:rsidRPr="003C5991">
        <w:rPr>
          <w:rFonts w:ascii="DIN Pro" w:eastAsia="Calibri" w:hAnsi="DIN Pro"/>
        </w:rPr>
        <w:t>.</w:t>
      </w:r>
    </w:p>
    <w:p w14:paraId="69E6D29C" w14:textId="77777777" w:rsidR="00345831" w:rsidRPr="003C5991" w:rsidRDefault="00345831"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Les audits doivent permettre une analyse du respect par le Titulaire de ses obligations au titre de la présente </w:t>
      </w:r>
      <w:r w:rsidR="00D566E4" w:rsidRPr="003C5991">
        <w:rPr>
          <w:rFonts w:ascii="DIN Pro" w:eastAsia="Calibri" w:hAnsi="DIN Pro"/>
        </w:rPr>
        <w:t>Charte</w:t>
      </w:r>
      <w:r w:rsidRPr="003C5991">
        <w:rPr>
          <w:rFonts w:ascii="DIN Pro" w:eastAsia="Calibri" w:hAnsi="DIN Pro"/>
        </w:rPr>
        <w:t xml:space="preserve"> et du Marché, ainsi qu’au titre de la règlementation Informatique et libertés. Ils doivent permettre notamment de s’assurer que les mesures de sécurité et de confidentialité mises en place ne peuvent être contournées sans que cela ne soit détecté et notifié.</w:t>
      </w:r>
    </w:p>
    <w:p w14:paraId="572A8F60" w14:textId="77777777" w:rsidR="002B23D3" w:rsidRPr="003C5991" w:rsidRDefault="002B23D3"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Enfin, le responsable de traitement s’engage à :</w:t>
      </w:r>
    </w:p>
    <w:p w14:paraId="16CB3483" w14:textId="77777777" w:rsidR="002B23D3" w:rsidRPr="003C5991" w:rsidRDefault="00515097" w:rsidP="0073013E">
      <w:pPr>
        <w:numPr>
          <w:ilvl w:val="0"/>
          <w:numId w:val="27"/>
        </w:numPr>
        <w:adjustRightInd w:val="0"/>
        <w:spacing w:after="0" w:line="276" w:lineRule="auto"/>
        <w:ind w:left="357" w:right="-340" w:hanging="357"/>
        <w:jc w:val="both"/>
        <w:rPr>
          <w:rFonts w:ascii="DIN Pro" w:eastAsiaTheme="minorEastAsia" w:hAnsi="DIN Pro"/>
          <w:lang w:eastAsia="fr-FR"/>
        </w:rPr>
      </w:pPr>
      <w:r w:rsidRPr="003C5991">
        <w:rPr>
          <w:rFonts w:ascii="DIN Pro" w:eastAsiaTheme="minorEastAsia" w:hAnsi="DIN Pro"/>
          <w:lang w:eastAsia="fr-FR"/>
        </w:rPr>
        <w:t>Fournir</w:t>
      </w:r>
      <w:r w:rsidR="002B23D3" w:rsidRPr="003C5991">
        <w:rPr>
          <w:rFonts w:ascii="DIN Pro" w:eastAsiaTheme="minorEastAsia" w:hAnsi="DIN Pro"/>
          <w:lang w:eastAsia="fr-FR"/>
        </w:rPr>
        <w:t xml:space="preserve"> au titulaire les données nécessaires à l’exécution de son contrat</w:t>
      </w:r>
    </w:p>
    <w:p w14:paraId="0CAA48E1" w14:textId="77777777" w:rsidR="002B23D3" w:rsidRPr="003C5991" w:rsidRDefault="00515097" w:rsidP="0073013E">
      <w:pPr>
        <w:numPr>
          <w:ilvl w:val="0"/>
          <w:numId w:val="27"/>
        </w:numPr>
        <w:adjustRightInd w:val="0"/>
        <w:spacing w:after="0" w:line="276" w:lineRule="auto"/>
        <w:ind w:left="357" w:right="-340" w:hanging="357"/>
        <w:jc w:val="both"/>
        <w:rPr>
          <w:rFonts w:ascii="DIN Pro" w:eastAsiaTheme="minorEastAsia" w:hAnsi="DIN Pro"/>
          <w:lang w:eastAsia="fr-FR"/>
        </w:rPr>
      </w:pPr>
      <w:r w:rsidRPr="003C5991">
        <w:rPr>
          <w:rFonts w:ascii="DIN Pro" w:eastAsiaTheme="minorEastAsia" w:hAnsi="DIN Pro"/>
          <w:lang w:eastAsia="fr-FR"/>
        </w:rPr>
        <w:t>Documenter</w:t>
      </w:r>
      <w:r w:rsidR="002B23D3" w:rsidRPr="003C5991">
        <w:rPr>
          <w:rFonts w:ascii="DIN Pro" w:eastAsiaTheme="minorEastAsia" w:hAnsi="DIN Pro"/>
          <w:lang w:eastAsia="fr-FR"/>
        </w:rPr>
        <w:t xml:space="preserve"> par écrit toute instruction concernant le traitement des données par le titulaire</w:t>
      </w:r>
    </w:p>
    <w:p w14:paraId="7BBA978E" w14:textId="77777777" w:rsidR="002B23D3" w:rsidRPr="003C5991" w:rsidRDefault="00515097" w:rsidP="0073013E">
      <w:pPr>
        <w:numPr>
          <w:ilvl w:val="0"/>
          <w:numId w:val="27"/>
        </w:numPr>
        <w:adjustRightInd w:val="0"/>
        <w:spacing w:after="0" w:line="276" w:lineRule="auto"/>
        <w:ind w:left="357" w:right="-340" w:hanging="357"/>
        <w:jc w:val="both"/>
        <w:rPr>
          <w:rFonts w:ascii="DIN Pro" w:eastAsiaTheme="minorEastAsia" w:hAnsi="DIN Pro"/>
          <w:lang w:eastAsia="fr-FR"/>
        </w:rPr>
      </w:pPr>
      <w:r w:rsidRPr="003C5991">
        <w:rPr>
          <w:rFonts w:ascii="DIN Pro" w:eastAsiaTheme="minorEastAsia" w:hAnsi="DIN Pro"/>
          <w:lang w:eastAsia="fr-FR"/>
        </w:rPr>
        <w:t>Veiller</w:t>
      </w:r>
      <w:r w:rsidR="002B23D3" w:rsidRPr="003C5991">
        <w:rPr>
          <w:rFonts w:ascii="DIN Pro" w:eastAsiaTheme="minorEastAsia" w:hAnsi="DIN Pro"/>
          <w:lang w:eastAsia="fr-FR"/>
        </w:rPr>
        <w:t>, au préalable et pendant toute la durée du traitement, au respect des obligations prévues par le règlement européen sur la protection des données de la part du titulaire</w:t>
      </w:r>
    </w:p>
    <w:p w14:paraId="40552F27" w14:textId="77777777" w:rsidR="002B23D3" w:rsidRPr="003C5991" w:rsidRDefault="00515097" w:rsidP="0073013E">
      <w:pPr>
        <w:numPr>
          <w:ilvl w:val="0"/>
          <w:numId w:val="27"/>
        </w:numPr>
        <w:adjustRightInd w:val="0"/>
        <w:spacing w:after="0" w:line="276" w:lineRule="auto"/>
        <w:ind w:left="357" w:right="-340" w:hanging="357"/>
        <w:jc w:val="both"/>
        <w:rPr>
          <w:rFonts w:ascii="DIN Pro" w:eastAsiaTheme="minorEastAsia" w:hAnsi="DIN Pro"/>
          <w:lang w:eastAsia="fr-FR"/>
        </w:rPr>
      </w:pPr>
      <w:r w:rsidRPr="003C5991">
        <w:rPr>
          <w:rFonts w:ascii="DIN Pro" w:eastAsiaTheme="minorEastAsia" w:hAnsi="DIN Pro"/>
          <w:lang w:eastAsia="fr-FR"/>
        </w:rPr>
        <w:t>Superviser</w:t>
      </w:r>
      <w:r w:rsidR="002B23D3" w:rsidRPr="003C5991">
        <w:rPr>
          <w:rFonts w:ascii="DIN Pro" w:eastAsiaTheme="minorEastAsia" w:hAnsi="DIN Pro"/>
          <w:lang w:eastAsia="fr-FR"/>
        </w:rPr>
        <w:t xml:space="preserve"> le traitement, y compris réaliser les audits et les inspections auprès du titulaire</w:t>
      </w:r>
    </w:p>
    <w:p w14:paraId="1EFEBBB8" w14:textId="77777777" w:rsidR="005D7E39" w:rsidRPr="003C5991" w:rsidRDefault="005D7E39" w:rsidP="0073013E">
      <w:pPr>
        <w:adjustRightInd w:val="0"/>
        <w:spacing w:before="360" w:after="0" w:line="276" w:lineRule="auto"/>
        <w:jc w:val="both"/>
        <w:rPr>
          <w:rFonts w:ascii="DIN Pro" w:eastAsiaTheme="minorEastAsia" w:hAnsi="DIN Pro"/>
          <w:b/>
          <w:sz w:val="24"/>
          <w:u w:val="single"/>
          <w:lang w:eastAsia="fr-FR"/>
        </w:rPr>
      </w:pPr>
      <w:r w:rsidRPr="003C5991">
        <w:rPr>
          <w:rFonts w:ascii="DIN Pro" w:eastAsia="Calibri" w:hAnsi="DIN Pro"/>
          <w:b/>
          <w:sz w:val="24"/>
          <w:u w:val="single"/>
        </w:rPr>
        <w:t xml:space="preserve">12. </w:t>
      </w:r>
      <w:r w:rsidRPr="003C5991">
        <w:rPr>
          <w:rFonts w:ascii="DIN Pro" w:eastAsiaTheme="minorEastAsia" w:hAnsi="DIN Pro"/>
          <w:b/>
          <w:bCs/>
          <w:sz w:val="24"/>
          <w:u w:val="single"/>
          <w:lang w:eastAsia="fr-FR"/>
        </w:rPr>
        <w:t>Délégué à la protection des données</w:t>
      </w:r>
    </w:p>
    <w:p w14:paraId="2D743F70" w14:textId="77777777" w:rsidR="005D7E39" w:rsidRPr="003C5991" w:rsidRDefault="005D7E39" w:rsidP="0073013E">
      <w:pPr>
        <w:adjustRightInd w:val="0"/>
        <w:spacing w:before="120" w:after="0" w:line="276" w:lineRule="auto"/>
        <w:jc w:val="both"/>
        <w:rPr>
          <w:rFonts w:ascii="DIN Pro" w:eastAsiaTheme="minorEastAsia" w:hAnsi="DIN Pro"/>
          <w:lang w:eastAsia="fr-FR"/>
        </w:rPr>
      </w:pPr>
      <w:r w:rsidRPr="003C5991">
        <w:rPr>
          <w:rFonts w:ascii="DIN Pro" w:eastAsiaTheme="minorEastAsia" w:hAnsi="DIN Pro"/>
          <w:lang w:eastAsia="fr-FR"/>
        </w:rPr>
        <w:t>Le titulaire communique au responsable de traitement </w:t>
      </w:r>
      <w:r w:rsidRPr="003C5991">
        <w:rPr>
          <w:rFonts w:ascii="DIN Pro" w:eastAsiaTheme="minorEastAsia" w:hAnsi="DIN Pro"/>
          <w:bCs/>
          <w:lang w:eastAsia="fr-FR"/>
        </w:rPr>
        <w:t>le nom et les coordonnées de son délégué à la protection des données,</w:t>
      </w:r>
      <w:r w:rsidRPr="003C5991">
        <w:rPr>
          <w:rFonts w:ascii="DIN Pro" w:eastAsiaTheme="minorEastAsia" w:hAnsi="DIN Pro"/>
          <w:lang w:eastAsia="fr-FR"/>
        </w:rPr>
        <w:t xml:space="preserve"> s’il en a désigné un conformément à l’article 37 du règlement européen sur la protection des données.</w:t>
      </w:r>
    </w:p>
    <w:p w14:paraId="5FB26B00" w14:textId="77777777" w:rsidR="005D7E39" w:rsidRDefault="005D7E39" w:rsidP="0073013E">
      <w:pPr>
        <w:adjustRightInd w:val="0"/>
        <w:spacing w:before="120" w:after="0" w:line="276" w:lineRule="auto"/>
        <w:jc w:val="both"/>
        <w:rPr>
          <w:rFonts w:ascii="DIN Pro" w:eastAsiaTheme="minorEastAsia" w:hAnsi="DIN Pro"/>
          <w:bCs/>
          <w:lang w:eastAsia="fr-FR"/>
        </w:rPr>
      </w:pPr>
      <w:r w:rsidRPr="003C5991">
        <w:rPr>
          <w:rFonts w:ascii="DIN Pro" w:eastAsiaTheme="minorEastAsia" w:hAnsi="DIN Pro"/>
          <w:lang w:eastAsia="fr-FR"/>
        </w:rPr>
        <w:t>En cas de changement dans la personne du</w:t>
      </w:r>
      <w:r w:rsidRPr="003C5991">
        <w:rPr>
          <w:rFonts w:ascii="DIN Pro" w:eastAsiaTheme="minorEastAsia" w:hAnsi="DIN Pro"/>
          <w:bCs/>
          <w:lang w:eastAsia="fr-FR"/>
        </w:rPr>
        <w:t xml:space="preserve"> délégué à la protection des données, le Titulaire en informe sous 15 jours </w:t>
      </w:r>
      <w:r w:rsidR="000846DA" w:rsidRPr="003C5991">
        <w:rPr>
          <w:rFonts w:ascii="DIN Pro" w:eastAsia="Calibri" w:hAnsi="DIN Pro"/>
        </w:rPr>
        <w:t>la Cité de l’architecture et du patrimoine</w:t>
      </w:r>
      <w:r w:rsidRPr="003C5991">
        <w:rPr>
          <w:rFonts w:ascii="DIN Pro" w:eastAsiaTheme="minorEastAsia" w:hAnsi="DIN Pro"/>
          <w:bCs/>
          <w:lang w:eastAsia="fr-FR"/>
        </w:rPr>
        <w:t>.</w:t>
      </w:r>
    </w:p>
    <w:p w14:paraId="5ABFCB7F" w14:textId="77777777" w:rsidR="00564D30" w:rsidRPr="003C5991" w:rsidRDefault="00564D30" w:rsidP="0073013E">
      <w:pPr>
        <w:adjustRightInd w:val="0"/>
        <w:spacing w:before="120" w:after="0" w:line="276" w:lineRule="auto"/>
        <w:jc w:val="both"/>
        <w:rPr>
          <w:rFonts w:ascii="DIN Pro" w:eastAsiaTheme="minorEastAsia" w:hAnsi="DIN Pro"/>
          <w:lang w:eastAsia="fr-FR"/>
        </w:rPr>
      </w:pPr>
    </w:p>
    <w:p w14:paraId="0AEEA194" w14:textId="77777777" w:rsidR="005628E0" w:rsidRPr="003C5991" w:rsidRDefault="005628E0" w:rsidP="0073013E">
      <w:pPr>
        <w:spacing w:before="360" w:after="0" w:line="276" w:lineRule="auto"/>
        <w:textAlignment w:val="baseline"/>
        <w:rPr>
          <w:rFonts w:ascii="DIN Pro" w:eastAsia="Calibri" w:hAnsi="DIN Pro"/>
          <w:b/>
          <w:spacing w:val="18"/>
          <w:sz w:val="24"/>
          <w:u w:val="single"/>
        </w:rPr>
      </w:pPr>
      <w:r w:rsidRPr="003C5991">
        <w:rPr>
          <w:rFonts w:ascii="DIN Pro" w:eastAsia="Calibri" w:hAnsi="DIN Pro"/>
          <w:b/>
          <w:spacing w:val="18"/>
          <w:sz w:val="24"/>
          <w:u w:val="single"/>
        </w:rPr>
        <w:t>1</w:t>
      </w:r>
      <w:r w:rsidR="00380CA9" w:rsidRPr="003C5991">
        <w:rPr>
          <w:rFonts w:ascii="DIN Pro" w:eastAsia="Calibri" w:hAnsi="DIN Pro"/>
          <w:b/>
          <w:spacing w:val="18"/>
          <w:sz w:val="24"/>
          <w:u w:val="single"/>
        </w:rPr>
        <w:t>3.</w:t>
      </w:r>
      <w:r w:rsidRPr="003C5991">
        <w:rPr>
          <w:rFonts w:ascii="DIN Pro" w:eastAsia="Calibri" w:hAnsi="DIN Pro"/>
          <w:b/>
          <w:spacing w:val="18"/>
          <w:sz w:val="24"/>
          <w:u w:val="single"/>
        </w:rPr>
        <w:t xml:space="preserve"> Coopération</w:t>
      </w:r>
    </w:p>
    <w:p w14:paraId="7FB96774" w14:textId="77777777" w:rsidR="00806E01" w:rsidRPr="003C5991" w:rsidRDefault="005628E0" w:rsidP="0073013E">
      <w:pPr>
        <w:spacing w:before="120" w:after="0" w:line="276" w:lineRule="auto"/>
        <w:textAlignment w:val="baseline"/>
        <w:rPr>
          <w:rFonts w:ascii="DIN Pro" w:eastAsia="Calibri" w:hAnsi="DIN Pro"/>
        </w:rPr>
      </w:pPr>
      <w:r w:rsidRPr="003C5991">
        <w:rPr>
          <w:rFonts w:ascii="DIN Pro" w:eastAsia="Calibri" w:hAnsi="DIN Pro"/>
        </w:rPr>
        <w:t xml:space="preserve">Le Titulaire s’engage à coopérer avec </w:t>
      </w:r>
      <w:r w:rsidR="000846DA" w:rsidRPr="003C5991">
        <w:rPr>
          <w:rFonts w:ascii="DIN Pro" w:eastAsia="Calibri" w:hAnsi="DIN Pro"/>
        </w:rPr>
        <w:t>la Cité de l’architecture et du patrimoine</w:t>
      </w:r>
      <w:r w:rsidR="00515097" w:rsidRPr="003C5991">
        <w:rPr>
          <w:rFonts w:ascii="DIN Pro" w:eastAsia="Calibri" w:hAnsi="DIN Pro"/>
        </w:rPr>
        <w:t>:</w:t>
      </w:r>
    </w:p>
    <w:p w14:paraId="06C2D24B" w14:textId="77777777" w:rsidR="005628E0" w:rsidRPr="003C5991" w:rsidRDefault="00806E01" w:rsidP="0073013E">
      <w:pPr>
        <w:spacing w:before="120" w:after="0" w:line="276" w:lineRule="auto"/>
        <w:jc w:val="both"/>
        <w:textAlignment w:val="baseline"/>
        <w:rPr>
          <w:rFonts w:ascii="DIN Pro" w:eastAsia="Calibri" w:hAnsi="DIN Pro"/>
        </w:rPr>
      </w:pPr>
      <w:r w:rsidRPr="003C5991">
        <w:rPr>
          <w:rFonts w:ascii="DIN Pro" w:eastAsia="Calibri" w:hAnsi="DIN Pro"/>
        </w:rPr>
        <w:lastRenderedPageBreak/>
        <w:t xml:space="preserve">- afin de permettre </w:t>
      </w:r>
      <w:r w:rsidR="005628E0" w:rsidRPr="003C5991">
        <w:rPr>
          <w:rFonts w:ascii="DIN Pro" w:eastAsia="Calibri" w:hAnsi="DIN Pro"/>
        </w:rPr>
        <w:t>la réalisation de toute analyse d’impact qu</w:t>
      </w:r>
      <w:r w:rsidRPr="003C5991">
        <w:rPr>
          <w:rFonts w:ascii="DIN Pro" w:eastAsia="Calibri" w:hAnsi="DIN Pro"/>
        </w:rPr>
        <w:t xml:space="preserve">e </w:t>
      </w:r>
      <w:r w:rsidR="000846DA" w:rsidRPr="003C5991">
        <w:rPr>
          <w:rFonts w:ascii="DIN Pro" w:eastAsia="Calibri" w:hAnsi="DIN Pro"/>
        </w:rPr>
        <w:t xml:space="preserve">la Cité de l’architecture et du patrimoine </w:t>
      </w:r>
      <w:r w:rsidR="005628E0" w:rsidRPr="003C5991">
        <w:rPr>
          <w:rFonts w:ascii="DIN Pro" w:eastAsia="Calibri" w:hAnsi="DIN Pro"/>
        </w:rPr>
        <w:t>déciderait d’effectuer, afin d’évaluer les risques qu’un traitement fait peser sur les droits et libertés des personnes et d’identifier les mesures à mettre en œuvre pour faire face à ces risques, et la consultation de l’autorité de contrôle</w:t>
      </w:r>
      <w:r w:rsidRPr="003C5991">
        <w:rPr>
          <w:rFonts w:ascii="DIN Pro" w:eastAsia="Calibri" w:hAnsi="DIN Pro"/>
        </w:rPr>
        <w:t>.</w:t>
      </w:r>
    </w:p>
    <w:p w14:paraId="7B0A322D" w14:textId="77777777" w:rsidR="005628E0" w:rsidRPr="003C5991" w:rsidRDefault="00806E01" w:rsidP="0073013E">
      <w:pPr>
        <w:spacing w:before="120" w:after="0" w:line="276" w:lineRule="auto"/>
        <w:jc w:val="both"/>
        <w:textAlignment w:val="baseline"/>
        <w:rPr>
          <w:rFonts w:ascii="DIN Pro" w:eastAsia="Calibri" w:hAnsi="DIN Pro"/>
        </w:rPr>
      </w:pPr>
      <w:r w:rsidRPr="003C5991">
        <w:rPr>
          <w:rFonts w:ascii="DIN Pro" w:eastAsia="Calibri" w:hAnsi="DIN Pro"/>
        </w:rPr>
        <w:t xml:space="preserve">- </w:t>
      </w:r>
      <w:r w:rsidR="005628E0" w:rsidRPr="003C5991">
        <w:rPr>
          <w:rFonts w:ascii="DIN Pro" w:eastAsia="Calibri" w:hAnsi="DIN Pro"/>
        </w:rPr>
        <w:t xml:space="preserve"> </w:t>
      </w:r>
      <w:r w:rsidRPr="003C5991">
        <w:rPr>
          <w:rFonts w:ascii="DIN Pro" w:eastAsia="Calibri" w:hAnsi="DIN Pro"/>
        </w:rPr>
        <w:t xml:space="preserve">afin de permettre à </w:t>
      </w:r>
      <w:r w:rsidR="000846DA" w:rsidRPr="003C5991">
        <w:rPr>
          <w:rFonts w:ascii="DIN Pro" w:eastAsia="Calibri" w:hAnsi="DIN Pro"/>
        </w:rPr>
        <w:t xml:space="preserve">la Cité de l’architecture et du patrimoine </w:t>
      </w:r>
      <w:r w:rsidRPr="003C5991">
        <w:rPr>
          <w:rFonts w:ascii="DIN Pro" w:eastAsia="Calibri" w:hAnsi="DIN Pro"/>
        </w:rPr>
        <w:t xml:space="preserve">de respecter ses obligations </w:t>
      </w:r>
      <w:r w:rsidR="005628E0" w:rsidRPr="003C5991">
        <w:rPr>
          <w:rFonts w:ascii="DIN Pro" w:eastAsia="Calibri" w:hAnsi="DIN Pro"/>
        </w:rPr>
        <w:t>au regard de la réglementation Informatique et libertés, telles que notamment ses obligations de notification à l’autorité de contrôle et de communication d’une violation de données aux personnes concernées.</w:t>
      </w:r>
    </w:p>
    <w:p w14:paraId="5133EB9F"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En cas de contrôle d’une autorité compétente, les Parties s’engagent à coopérer entre elles et avec l’autorité de contrôle.</w:t>
      </w:r>
    </w:p>
    <w:p w14:paraId="4FE31597"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Dans le cas où le contrôle mené ne concernerait que les traitements mis en œuvre par le Titulaire en tant que responsable du traitement, le Titulaire fera son affaire du contrôle et s’interdira de communiquer ou de faire état des données à caractère personnel d</w:t>
      </w:r>
      <w:r w:rsidR="00410523" w:rsidRPr="003C5991">
        <w:rPr>
          <w:rFonts w:ascii="DIN Pro" w:eastAsia="Calibri" w:hAnsi="DIN Pro"/>
        </w:rPr>
        <w:t xml:space="preserve">e </w:t>
      </w:r>
      <w:r w:rsidR="000846DA" w:rsidRPr="003C5991">
        <w:rPr>
          <w:rFonts w:ascii="DIN Pro" w:eastAsia="Calibri" w:hAnsi="DIN Pro"/>
        </w:rPr>
        <w:t>la Cité de l’architecture et du patrimoine</w:t>
      </w:r>
      <w:r w:rsidRPr="003C5991">
        <w:rPr>
          <w:rFonts w:ascii="DIN Pro" w:eastAsia="Calibri" w:hAnsi="DIN Pro"/>
        </w:rPr>
        <w:t>.</w:t>
      </w:r>
    </w:p>
    <w:p w14:paraId="55C03219" w14:textId="77777777" w:rsidR="005628E0" w:rsidRPr="003C5991" w:rsidRDefault="005628E0" w:rsidP="0073013E">
      <w:pPr>
        <w:spacing w:before="120" w:after="0" w:line="276" w:lineRule="auto"/>
        <w:jc w:val="both"/>
        <w:textAlignment w:val="baseline"/>
        <w:rPr>
          <w:rFonts w:ascii="DIN Pro" w:eastAsia="Calibri" w:hAnsi="DIN Pro"/>
        </w:rPr>
      </w:pPr>
      <w:r w:rsidRPr="003C5991">
        <w:rPr>
          <w:rFonts w:ascii="DIN Pro" w:eastAsia="Calibri" w:hAnsi="DIN Pro"/>
        </w:rPr>
        <w:t>Dans le cas où le contrôle mené chez le Titulaire concernerait les traitements mis en œuvre au nom et pour le compte d</w:t>
      </w:r>
      <w:r w:rsidR="002E0FBC" w:rsidRPr="003C5991">
        <w:rPr>
          <w:rFonts w:ascii="DIN Pro" w:eastAsia="Calibri" w:hAnsi="DIN Pro"/>
        </w:rPr>
        <w:t xml:space="preserve">e </w:t>
      </w:r>
      <w:r w:rsidR="000846DA" w:rsidRPr="003C5991">
        <w:rPr>
          <w:rFonts w:ascii="DIN Pro" w:eastAsia="Calibri" w:hAnsi="DIN Pro"/>
        </w:rPr>
        <w:t>la Cité de l’architecture et du patrimoine</w:t>
      </w:r>
      <w:r w:rsidRPr="003C5991">
        <w:rPr>
          <w:rFonts w:ascii="DIN Pro" w:eastAsia="Calibri" w:hAnsi="DIN Pro"/>
        </w:rPr>
        <w:t xml:space="preserve">, le Titulaire s’engage à en informer immédiatement </w:t>
      </w:r>
      <w:r w:rsidR="00410523" w:rsidRPr="003C5991">
        <w:rPr>
          <w:rFonts w:ascii="DIN Pro" w:eastAsia="Calibri" w:hAnsi="DIN Pro"/>
        </w:rPr>
        <w:t>l</w:t>
      </w:r>
      <w:r w:rsidR="000846DA" w:rsidRPr="003C5991">
        <w:rPr>
          <w:rFonts w:ascii="DIN Pro" w:eastAsia="Calibri" w:hAnsi="DIN Pro"/>
        </w:rPr>
        <w:t>a Cité de l’architecture et du patrimoine</w:t>
      </w:r>
      <w:r w:rsidR="002E0FBC" w:rsidRPr="003C5991">
        <w:rPr>
          <w:rFonts w:ascii="DIN Pro" w:eastAsia="Calibri" w:hAnsi="DIN Pro"/>
        </w:rPr>
        <w:t xml:space="preserve"> </w:t>
      </w:r>
      <w:r w:rsidRPr="003C5991">
        <w:rPr>
          <w:rFonts w:ascii="DIN Pro" w:eastAsia="Calibri" w:hAnsi="DIN Pro"/>
        </w:rPr>
        <w:t>et à ne prendre aucun engagement pour elle.</w:t>
      </w:r>
    </w:p>
    <w:p w14:paraId="494EC6AB" w14:textId="77777777" w:rsidR="003C5991" w:rsidRPr="00564D30" w:rsidRDefault="005628E0" w:rsidP="00564D30">
      <w:pPr>
        <w:spacing w:before="120" w:after="0" w:line="276" w:lineRule="auto"/>
        <w:jc w:val="both"/>
        <w:textAlignment w:val="baseline"/>
        <w:rPr>
          <w:rFonts w:ascii="DIN Pro" w:eastAsia="Calibri" w:hAnsi="DIN Pro"/>
        </w:rPr>
      </w:pPr>
      <w:r w:rsidRPr="003C5991">
        <w:rPr>
          <w:rFonts w:ascii="DIN Pro" w:eastAsia="Calibri" w:hAnsi="DIN Pro"/>
        </w:rPr>
        <w:t xml:space="preserve">En cas de contrôle d’une autorité compétente chez </w:t>
      </w:r>
      <w:r w:rsidR="000846DA" w:rsidRPr="003C5991">
        <w:rPr>
          <w:rFonts w:ascii="DIN Pro" w:eastAsia="Calibri" w:hAnsi="DIN Pro"/>
        </w:rPr>
        <w:t xml:space="preserve">la Cité de l’architecture et du patrimoine </w:t>
      </w:r>
      <w:r w:rsidRPr="003C5991">
        <w:rPr>
          <w:rFonts w:ascii="DIN Pro" w:eastAsia="Calibri" w:hAnsi="DIN Pro"/>
        </w:rPr>
        <w:t>portant notamment sur les prestations délivrées par le Titulaire, ce</w:t>
      </w:r>
      <w:r w:rsidR="00410523" w:rsidRPr="003C5991">
        <w:rPr>
          <w:rFonts w:ascii="DIN Pro" w:eastAsia="Calibri" w:hAnsi="DIN Pro"/>
        </w:rPr>
        <w:t xml:space="preserve"> dernie</w:t>
      </w:r>
      <w:r w:rsidRPr="003C5991">
        <w:rPr>
          <w:rFonts w:ascii="DIN Pro" w:eastAsia="Calibri" w:hAnsi="DIN Pro"/>
        </w:rPr>
        <w:t xml:space="preserve">r s’engage à coopérer avec </w:t>
      </w:r>
      <w:r w:rsidR="000846DA" w:rsidRPr="003C5991">
        <w:rPr>
          <w:rFonts w:ascii="DIN Pro" w:eastAsia="Calibri" w:hAnsi="DIN Pro"/>
        </w:rPr>
        <w:t xml:space="preserve">la Cité de l’architecture et du patrimoine </w:t>
      </w:r>
      <w:r w:rsidRPr="003C5991">
        <w:rPr>
          <w:rFonts w:ascii="DIN Pro" w:eastAsia="Calibri" w:hAnsi="DIN Pro"/>
        </w:rPr>
        <w:t>et à lui fournir toute information dont cette dernière pourrait avoir besoin ou qui s’avèrerait nécessaire.</w:t>
      </w:r>
      <w:bookmarkEnd w:id="0"/>
    </w:p>
    <w:p w14:paraId="6E2862F0" w14:textId="77777777" w:rsidR="002F0EA1" w:rsidRPr="003C5991" w:rsidRDefault="00A92285" w:rsidP="0073013E">
      <w:pPr>
        <w:adjustRightInd w:val="0"/>
        <w:spacing w:before="360" w:after="0" w:line="276" w:lineRule="auto"/>
        <w:jc w:val="both"/>
        <w:rPr>
          <w:rFonts w:ascii="DIN Pro" w:eastAsiaTheme="minorEastAsia" w:hAnsi="DIN Pro" w:cs="Calibri"/>
          <w:b/>
          <w:bCs/>
          <w:sz w:val="24"/>
          <w:u w:val="single"/>
          <w:lang w:eastAsia="fr-FR"/>
        </w:rPr>
      </w:pPr>
      <w:r w:rsidRPr="003C5991">
        <w:rPr>
          <w:rFonts w:ascii="DIN Pro" w:eastAsiaTheme="minorEastAsia" w:hAnsi="DIN Pro" w:cs="Calibri"/>
          <w:b/>
          <w:bCs/>
          <w:sz w:val="24"/>
          <w:u w:val="single"/>
          <w:lang w:eastAsia="fr-FR"/>
        </w:rPr>
        <w:t xml:space="preserve">14. </w:t>
      </w:r>
      <w:r w:rsidR="002F0EA1" w:rsidRPr="003C5991">
        <w:rPr>
          <w:rFonts w:ascii="DIN Pro" w:eastAsiaTheme="minorEastAsia" w:hAnsi="DIN Pro" w:cs="Calibri"/>
          <w:b/>
          <w:bCs/>
          <w:sz w:val="24"/>
          <w:u w:val="single"/>
          <w:lang w:eastAsia="fr-FR"/>
        </w:rPr>
        <w:t xml:space="preserve"> Responsabilité</w:t>
      </w:r>
    </w:p>
    <w:p w14:paraId="1E6882B5" w14:textId="77777777" w:rsidR="002F0EA1" w:rsidRPr="003C5991" w:rsidRDefault="002F0EA1" w:rsidP="0073013E">
      <w:pPr>
        <w:adjustRightInd w:val="0"/>
        <w:spacing w:before="120" w:after="0" w:line="276" w:lineRule="auto"/>
        <w:jc w:val="both"/>
        <w:rPr>
          <w:rFonts w:ascii="DIN Pro" w:eastAsiaTheme="minorEastAsia" w:hAnsi="DIN Pro" w:cs="Calibri"/>
          <w:lang w:eastAsia="fr-FR"/>
        </w:rPr>
      </w:pPr>
      <w:r w:rsidRPr="003C5991">
        <w:rPr>
          <w:rFonts w:ascii="DIN Pro" w:eastAsiaTheme="minorEastAsia" w:hAnsi="DIN Pro" w:cs="Calibri"/>
          <w:lang w:eastAsia="fr-FR"/>
        </w:rPr>
        <w:t xml:space="preserve">Le titulaire assume la responsabilité de dépositaire. Il est responsable de la conservation et de l'entretien des biens confiés. Il ne peut en disposer qu'aux fins prévues au marché. Il est présumé responsable des avaries et des pertes des objets qui lui ont été confiés. Il ne pourra s'exonérer de cette responsabilité qu'en invoquant la force majeure ou un vice propre de la chose. </w:t>
      </w:r>
    </w:p>
    <w:p w14:paraId="2A6B146D" w14:textId="77777777" w:rsidR="002F0EA1" w:rsidRPr="003C5991" w:rsidRDefault="002F0EA1" w:rsidP="0073013E">
      <w:pPr>
        <w:adjustRightInd w:val="0"/>
        <w:spacing w:before="120" w:after="0" w:line="276" w:lineRule="auto"/>
        <w:jc w:val="both"/>
        <w:rPr>
          <w:rFonts w:ascii="DIN Pro" w:eastAsiaTheme="minorEastAsia" w:hAnsi="DIN Pro" w:cs="Calibri"/>
          <w:lang w:eastAsia="fr-FR"/>
        </w:rPr>
      </w:pPr>
      <w:r w:rsidRPr="003C5991">
        <w:rPr>
          <w:rFonts w:ascii="DIN Pro" w:eastAsiaTheme="minorEastAsia" w:hAnsi="DIN Pro" w:cs="Calibri"/>
          <w:lang w:eastAsia="fr-FR"/>
        </w:rPr>
        <w:t xml:space="preserve">En cas de non restitution des biens dans les conditions prévues, </w:t>
      </w:r>
      <w:r w:rsidR="000846DA" w:rsidRPr="003C5991">
        <w:rPr>
          <w:rFonts w:ascii="DIN Pro" w:eastAsia="Calibri" w:hAnsi="DIN Pro"/>
        </w:rPr>
        <w:t xml:space="preserve">la Cité de l’architecture et du patrimoine </w:t>
      </w:r>
      <w:r w:rsidRPr="003C5991">
        <w:rPr>
          <w:rFonts w:ascii="DIN Pro" w:eastAsiaTheme="minorEastAsia" w:hAnsi="DIN Pro" w:cs="Calibri"/>
          <w:lang w:eastAsia="fr-FR"/>
        </w:rPr>
        <w:t>procédera après avis de l'huissier de justice ou du notaire à une réfaction du prix sur la facture correspondante, nonobstant tout recours de garantie contre le titulaire.</w:t>
      </w:r>
    </w:p>
    <w:p w14:paraId="68FB55B0" w14:textId="77777777" w:rsidR="0073013E" w:rsidRDefault="002F0EA1" w:rsidP="0073013E">
      <w:pPr>
        <w:adjustRightInd w:val="0"/>
        <w:spacing w:before="120" w:after="0" w:line="276" w:lineRule="auto"/>
        <w:jc w:val="both"/>
        <w:rPr>
          <w:rFonts w:ascii="DIN Pro" w:eastAsiaTheme="minorEastAsia" w:hAnsi="DIN Pro" w:cs="Calibri"/>
          <w:lang w:eastAsia="fr-FR"/>
        </w:rPr>
      </w:pPr>
      <w:r w:rsidRPr="003C5991">
        <w:rPr>
          <w:rFonts w:ascii="DIN Pro" w:eastAsiaTheme="minorEastAsia" w:hAnsi="DIN Pro" w:cs="Calibri"/>
          <w:lang w:eastAsia="fr-FR"/>
        </w:rPr>
        <w:t xml:space="preserve">Le titulaire assumera seul et entièrement, pendant la durée du contrat, devant </w:t>
      </w:r>
      <w:r w:rsidR="000846DA" w:rsidRPr="003C5991">
        <w:rPr>
          <w:rFonts w:ascii="DIN Pro" w:eastAsia="Calibri" w:hAnsi="DIN Pro"/>
        </w:rPr>
        <w:t xml:space="preserve">la Cité de l’architecture et du patrimoine </w:t>
      </w:r>
      <w:r w:rsidRPr="003C5991">
        <w:rPr>
          <w:rFonts w:ascii="DIN Pro" w:eastAsiaTheme="minorEastAsia" w:hAnsi="DIN Pro" w:cs="Calibri"/>
          <w:lang w:eastAsia="fr-FR"/>
        </w:rPr>
        <w:t>et tout tiers, l'entière responsabilité liée à l'exécution des prestations pour lesquelles il est engagé.</w:t>
      </w:r>
    </w:p>
    <w:p w14:paraId="0D1334B5" w14:textId="77777777" w:rsidR="00564D30" w:rsidRPr="00564D30" w:rsidRDefault="00564D30" w:rsidP="0073013E">
      <w:pPr>
        <w:adjustRightInd w:val="0"/>
        <w:spacing w:before="120" w:after="0" w:line="276" w:lineRule="auto"/>
        <w:jc w:val="both"/>
        <w:rPr>
          <w:rFonts w:ascii="DIN Pro" w:eastAsiaTheme="minorEastAsia" w:hAnsi="DIN Pro" w:cs="Calibri"/>
          <w:lang w:eastAsia="fr-FR"/>
        </w:rPr>
      </w:pPr>
    </w:p>
    <w:p w14:paraId="34D9A938" w14:textId="77777777" w:rsidR="00760A76" w:rsidRPr="003C5991" w:rsidRDefault="00760A76" w:rsidP="00760A76">
      <w:pPr>
        <w:spacing w:after="0" w:line="240" w:lineRule="auto"/>
        <w:rPr>
          <w:rFonts w:ascii="DIN Pro" w:hAnsi="DIN Pro"/>
        </w:rPr>
      </w:pPr>
      <w:r w:rsidRPr="003C5991">
        <w:rPr>
          <w:rFonts w:ascii="DIN Pro" w:hAnsi="DIN Pro"/>
          <w:b/>
        </w:rPr>
        <w:t>L’entreprise</w:t>
      </w:r>
      <w:r w:rsidRPr="003C5991">
        <w:rPr>
          <w:rFonts w:ascii="DIN Pro" w:hAnsi="DIN Pro"/>
          <w:b/>
        </w:rPr>
        <w:tab/>
      </w:r>
      <w:r w:rsidRPr="003C5991">
        <w:rPr>
          <w:rFonts w:ascii="DIN Pro" w:hAnsi="DIN Pro"/>
          <w:b/>
        </w:rPr>
        <w:tab/>
      </w:r>
      <w:r w:rsidRPr="003C5991">
        <w:rPr>
          <w:rFonts w:ascii="DIN Pro" w:hAnsi="DIN Pro"/>
        </w:rPr>
        <w:tab/>
      </w:r>
      <w:r w:rsidRPr="003C5991">
        <w:rPr>
          <w:rFonts w:ascii="DIN Pro" w:hAnsi="DIN Pro"/>
        </w:rPr>
        <w:tab/>
      </w:r>
      <w:r w:rsidRPr="003C5991">
        <w:rPr>
          <w:rFonts w:ascii="DIN Pro" w:hAnsi="DIN Pro"/>
        </w:rPr>
        <w:tab/>
      </w:r>
      <w:r w:rsidRPr="003C5991">
        <w:rPr>
          <w:rFonts w:ascii="DIN Pro" w:hAnsi="DIN Pro"/>
        </w:rPr>
        <w:tab/>
      </w:r>
      <w:r w:rsidRPr="003C5991">
        <w:rPr>
          <w:rFonts w:ascii="DIN Pro" w:hAnsi="DIN Pro"/>
        </w:rPr>
        <w:tab/>
      </w:r>
      <w:r w:rsidR="000846DA" w:rsidRPr="003C5991">
        <w:rPr>
          <w:rFonts w:ascii="DIN Pro" w:hAnsi="DIN Pro"/>
        </w:rPr>
        <w:t xml:space="preserve">    </w:t>
      </w:r>
      <w:r w:rsidR="003C5991">
        <w:rPr>
          <w:rFonts w:ascii="DIN Pro" w:hAnsi="DIN Pro"/>
        </w:rPr>
        <w:t xml:space="preserve">                               </w:t>
      </w:r>
      <w:r w:rsidRPr="003C5991">
        <w:rPr>
          <w:rFonts w:ascii="DIN Pro" w:hAnsi="DIN Pro"/>
          <w:b/>
        </w:rPr>
        <w:t xml:space="preserve">Pour </w:t>
      </w:r>
      <w:r w:rsidR="000846DA" w:rsidRPr="003C5991">
        <w:rPr>
          <w:rFonts w:ascii="DIN Pro" w:hAnsi="DIN Pro"/>
          <w:b/>
        </w:rPr>
        <w:t>la Cité</w:t>
      </w:r>
      <w:r w:rsidRPr="003C5991">
        <w:rPr>
          <w:rFonts w:ascii="DIN Pro" w:hAnsi="DIN Pro"/>
          <w:b/>
        </w:rPr>
        <w:t xml:space="preserve"> </w:t>
      </w:r>
    </w:p>
    <w:p w14:paraId="1D3D9C4B" w14:textId="77777777" w:rsidR="00760A76" w:rsidRPr="003C5991" w:rsidRDefault="00760A76" w:rsidP="00760A76">
      <w:pPr>
        <w:spacing w:after="0" w:line="240" w:lineRule="auto"/>
        <w:rPr>
          <w:rFonts w:ascii="DIN Pro" w:hAnsi="DIN Pro"/>
        </w:rPr>
      </w:pPr>
      <w:r w:rsidRPr="003C5991">
        <w:rPr>
          <w:rFonts w:ascii="DIN Pro" w:hAnsi="DIN Pro"/>
          <w:sz w:val="18"/>
        </w:rPr>
        <w:t>(Signature précédée de la mention « Lu et approuvé »)</w:t>
      </w:r>
      <w:r w:rsidRPr="003C5991">
        <w:rPr>
          <w:rFonts w:ascii="DIN Pro" w:hAnsi="DIN Pro"/>
        </w:rPr>
        <w:tab/>
        <w:t xml:space="preserve">   </w:t>
      </w:r>
      <w:r w:rsidR="003C5991">
        <w:rPr>
          <w:rFonts w:ascii="DIN Pro" w:hAnsi="DIN Pro"/>
        </w:rPr>
        <w:t xml:space="preserve">               </w:t>
      </w:r>
      <w:r w:rsidR="008C7FF8">
        <w:rPr>
          <w:rFonts w:ascii="DIN Pro" w:hAnsi="DIN Pro"/>
        </w:rPr>
        <w:t xml:space="preserve">             </w:t>
      </w:r>
      <w:r w:rsidR="003C5991">
        <w:rPr>
          <w:rFonts w:ascii="DIN Pro" w:hAnsi="DIN Pro"/>
        </w:rPr>
        <w:t xml:space="preserve">              </w:t>
      </w:r>
      <w:r w:rsidRPr="003C5991">
        <w:rPr>
          <w:rFonts w:ascii="DIN Pro" w:hAnsi="DIN Pro"/>
        </w:rPr>
        <w:t xml:space="preserve"> </w:t>
      </w:r>
      <w:r w:rsidR="000846DA" w:rsidRPr="003C5991">
        <w:rPr>
          <w:rFonts w:ascii="DIN Pro" w:hAnsi="DIN Pro"/>
          <w:b/>
        </w:rPr>
        <w:t>L</w:t>
      </w:r>
      <w:r w:rsidR="008C7FF8">
        <w:rPr>
          <w:rFonts w:ascii="DIN Pro" w:hAnsi="DIN Pro"/>
          <w:b/>
        </w:rPr>
        <w:t>e</w:t>
      </w:r>
      <w:r w:rsidR="000846DA" w:rsidRPr="003C5991">
        <w:rPr>
          <w:rFonts w:ascii="DIN Pro" w:hAnsi="DIN Pro"/>
          <w:b/>
        </w:rPr>
        <w:t xml:space="preserve"> Président</w:t>
      </w:r>
    </w:p>
    <w:p w14:paraId="5FA19FA4" w14:textId="77777777" w:rsidR="00760A76" w:rsidRPr="003C5991" w:rsidRDefault="00760A76" w:rsidP="00760A76">
      <w:pPr>
        <w:spacing w:after="0" w:line="240" w:lineRule="auto"/>
        <w:rPr>
          <w:rFonts w:ascii="DIN Pro" w:hAnsi="DIN Pro"/>
        </w:rPr>
      </w:pPr>
    </w:p>
    <w:p w14:paraId="567651D6" w14:textId="77777777" w:rsidR="002F0EA1" w:rsidRPr="00564D30" w:rsidRDefault="00760A76" w:rsidP="00564D30">
      <w:pPr>
        <w:spacing w:after="0" w:line="240" w:lineRule="auto"/>
        <w:rPr>
          <w:rFonts w:ascii="DIN Pro" w:hAnsi="DIN Pro"/>
          <w:b/>
        </w:rPr>
      </w:pPr>
      <w:r w:rsidRPr="003C5991">
        <w:rPr>
          <w:rFonts w:ascii="DIN Pro" w:hAnsi="DIN Pro"/>
        </w:rPr>
        <w:tab/>
      </w:r>
      <w:r w:rsidRPr="003C5991">
        <w:rPr>
          <w:rFonts w:ascii="DIN Pro" w:hAnsi="DIN Pro"/>
        </w:rPr>
        <w:tab/>
      </w:r>
      <w:r w:rsidRPr="003C5991">
        <w:rPr>
          <w:rFonts w:ascii="DIN Pro" w:hAnsi="DIN Pro"/>
        </w:rPr>
        <w:tab/>
      </w:r>
      <w:r w:rsidRPr="003C5991">
        <w:rPr>
          <w:rFonts w:ascii="DIN Pro" w:hAnsi="DIN Pro"/>
        </w:rPr>
        <w:tab/>
      </w:r>
      <w:r w:rsidRPr="003C5991">
        <w:rPr>
          <w:rFonts w:ascii="DIN Pro" w:hAnsi="DIN Pro"/>
        </w:rPr>
        <w:tab/>
      </w:r>
      <w:r w:rsidRPr="003C5991">
        <w:rPr>
          <w:rFonts w:ascii="DIN Pro" w:hAnsi="DIN Pro"/>
        </w:rPr>
        <w:tab/>
      </w:r>
      <w:r w:rsidRPr="003C5991">
        <w:rPr>
          <w:rFonts w:ascii="DIN Pro" w:hAnsi="DIN Pro"/>
        </w:rPr>
        <w:tab/>
      </w:r>
      <w:r w:rsidRPr="003C5991">
        <w:rPr>
          <w:rFonts w:ascii="DIN Pro" w:hAnsi="DIN Pro"/>
        </w:rPr>
        <w:tab/>
      </w:r>
      <w:r w:rsidRPr="003C5991">
        <w:rPr>
          <w:rFonts w:ascii="DIN Pro" w:hAnsi="DIN Pro"/>
        </w:rPr>
        <w:tab/>
      </w:r>
      <w:r w:rsidR="003C5991">
        <w:rPr>
          <w:rFonts w:ascii="DIN Pro" w:hAnsi="DIN Pro"/>
        </w:rPr>
        <w:t xml:space="preserve">         </w:t>
      </w:r>
      <w:r w:rsidR="008C7FF8">
        <w:rPr>
          <w:rFonts w:ascii="DIN Pro" w:hAnsi="DIN Pro"/>
          <w:b/>
        </w:rPr>
        <w:t>Julien</w:t>
      </w:r>
      <w:r w:rsidR="00564D30">
        <w:rPr>
          <w:rFonts w:ascii="DIN Pro" w:hAnsi="DIN Pro"/>
          <w:b/>
        </w:rPr>
        <w:t xml:space="preserve"> </w:t>
      </w:r>
      <w:r w:rsidR="008C7FF8">
        <w:rPr>
          <w:rFonts w:ascii="DIN Pro" w:hAnsi="DIN Pro"/>
          <w:b/>
        </w:rPr>
        <w:t>BARGETON</w:t>
      </w:r>
    </w:p>
    <w:sectPr w:rsidR="002F0EA1" w:rsidRPr="00564D3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4D9B3" w14:textId="77777777" w:rsidR="0019708C" w:rsidRDefault="0019708C" w:rsidP="007A28D8">
      <w:pPr>
        <w:spacing w:after="0" w:line="240" w:lineRule="auto"/>
      </w:pPr>
      <w:r>
        <w:separator/>
      </w:r>
    </w:p>
  </w:endnote>
  <w:endnote w:type="continuationSeparator" w:id="0">
    <w:p w14:paraId="679C9C3E" w14:textId="77777777" w:rsidR="0019708C" w:rsidRDefault="0019708C" w:rsidP="007A2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DIN Pro">
    <w:panose1 w:val="02000503040000020003"/>
    <w:charset w:val="00"/>
    <w:family w:val="modern"/>
    <w:notTrueType/>
    <w:pitch w:val="variable"/>
    <w:sig w:usb0="A00002FF" w:usb1="4000A47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ontserrat Ligh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A0EDB" w14:textId="77777777" w:rsidR="007A28D8" w:rsidRDefault="00564D30" w:rsidP="007A28D8">
    <w:pPr>
      <w:spacing w:after="0"/>
      <w:ind w:right="-1134"/>
      <w:jc w:val="center"/>
    </w:pPr>
    <w:r>
      <w:rPr>
        <w:rFonts w:ascii="Trebuchet MS" w:hAnsi="Trebuchet MS"/>
        <w:b/>
        <w:color w:val="A6A6A6" w:themeColor="background1" w:themeShade="A6"/>
        <w:sz w:val="12"/>
        <w:szCs w:val="16"/>
      </w:rPr>
      <w:t>ANNEXE 6</w:t>
    </w:r>
    <w:r w:rsidR="0083230F" w:rsidRPr="003C5991">
      <w:rPr>
        <w:rFonts w:ascii="Trebuchet MS" w:hAnsi="Trebuchet MS"/>
        <w:b/>
        <w:color w:val="A6A6A6" w:themeColor="background1" w:themeShade="A6"/>
        <w:sz w:val="12"/>
        <w:szCs w:val="16"/>
      </w:rPr>
      <w:t xml:space="preserve"> A L’ACTE D’ENGAGEMENT - </w:t>
    </w:r>
    <w:r w:rsidR="007A28D8" w:rsidRPr="003C5991">
      <w:rPr>
        <w:rFonts w:ascii="Trebuchet MS" w:hAnsi="Trebuchet MS"/>
        <w:b/>
        <w:color w:val="A6A6A6" w:themeColor="background1" w:themeShade="A6"/>
        <w:sz w:val="12"/>
        <w:szCs w:val="16"/>
      </w:rPr>
      <w:t xml:space="preserve">CHARTE PROTECTION DES DONNEES PERSONNELLES – </w:t>
    </w:r>
    <w:r w:rsidR="003C5991" w:rsidRPr="003C5991">
      <w:rPr>
        <w:rFonts w:ascii="Trebuchet MS" w:hAnsi="Trebuchet MS"/>
        <w:b/>
        <w:color w:val="A6A6A6" w:themeColor="background1" w:themeShade="A6"/>
        <w:sz w:val="12"/>
        <w:szCs w:val="16"/>
      </w:rPr>
      <w:t>CITE DE L’ARCHITECTURE ET DU PATRIMOINE</w:t>
    </w:r>
    <w:r w:rsidR="007A28D8">
      <w:rPr>
        <w:rFonts w:ascii="Trebuchet MS" w:hAnsi="Trebuchet MS"/>
        <w:b/>
        <w:color w:val="A6A6A6" w:themeColor="background1" w:themeShade="A6"/>
        <w:sz w:val="16"/>
        <w:szCs w:val="16"/>
      </w:rPr>
      <w:tab/>
    </w:r>
    <w:r w:rsidR="007A28D8">
      <w:rPr>
        <w:rFonts w:ascii="Trebuchet MS" w:hAnsi="Trebuchet MS"/>
        <w:b/>
        <w:color w:val="A6A6A6" w:themeColor="background1" w:themeShade="A6"/>
        <w:sz w:val="16"/>
        <w:szCs w:val="16"/>
      </w:rPr>
      <w:tab/>
    </w:r>
    <w:r w:rsidR="007A28D8">
      <w:rPr>
        <w:rFonts w:ascii="Trebuchet MS" w:hAnsi="Trebuchet MS"/>
        <w:b/>
        <w:color w:val="A6A6A6" w:themeColor="background1" w:themeShade="A6"/>
        <w:sz w:val="16"/>
        <w:szCs w:val="16"/>
      </w:rPr>
      <w:tab/>
    </w:r>
    <w:r w:rsidR="007A28D8" w:rsidRPr="007A28D8">
      <w:rPr>
        <w:rFonts w:ascii="Trebuchet MS" w:hAnsi="Trebuchet MS"/>
        <w:b/>
        <w:color w:val="A6A6A6" w:themeColor="background1" w:themeShade="A6"/>
        <w:sz w:val="16"/>
        <w:szCs w:val="16"/>
      </w:rPr>
      <w:t xml:space="preserve">Page </w:t>
    </w:r>
    <w:r w:rsidR="007A28D8" w:rsidRPr="007A28D8">
      <w:rPr>
        <w:rFonts w:ascii="Trebuchet MS" w:hAnsi="Trebuchet MS"/>
        <w:b/>
        <w:bCs/>
        <w:color w:val="A6A6A6" w:themeColor="background1" w:themeShade="A6"/>
        <w:sz w:val="16"/>
        <w:szCs w:val="16"/>
      </w:rPr>
      <w:fldChar w:fldCharType="begin"/>
    </w:r>
    <w:r w:rsidR="007A28D8" w:rsidRPr="007A28D8">
      <w:rPr>
        <w:rFonts w:ascii="Trebuchet MS" w:hAnsi="Trebuchet MS"/>
        <w:b/>
        <w:bCs/>
        <w:color w:val="A6A6A6" w:themeColor="background1" w:themeShade="A6"/>
        <w:sz w:val="16"/>
        <w:szCs w:val="16"/>
      </w:rPr>
      <w:instrText>PAGE  \* Arabic  \* MERGEFORMAT</w:instrText>
    </w:r>
    <w:r w:rsidR="007A28D8" w:rsidRPr="007A28D8">
      <w:rPr>
        <w:rFonts w:ascii="Trebuchet MS" w:hAnsi="Trebuchet MS"/>
        <w:b/>
        <w:bCs/>
        <w:color w:val="A6A6A6" w:themeColor="background1" w:themeShade="A6"/>
        <w:sz w:val="16"/>
        <w:szCs w:val="16"/>
      </w:rPr>
      <w:fldChar w:fldCharType="separate"/>
    </w:r>
    <w:r w:rsidR="00B727A2">
      <w:rPr>
        <w:rFonts w:ascii="Trebuchet MS" w:hAnsi="Trebuchet MS"/>
        <w:b/>
        <w:bCs/>
        <w:noProof/>
        <w:color w:val="A6A6A6" w:themeColor="background1" w:themeShade="A6"/>
        <w:sz w:val="16"/>
        <w:szCs w:val="16"/>
      </w:rPr>
      <w:t>10</w:t>
    </w:r>
    <w:r w:rsidR="007A28D8" w:rsidRPr="007A28D8">
      <w:rPr>
        <w:rFonts w:ascii="Trebuchet MS" w:hAnsi="Trebuchet MS"/>
        <w:b/>
        <w:bCs/>
        <w:color w:val="A6A6A6" w:themeColor="background1" w:themeShade="A6"/>
        <w:sz w:val="16"/>
        <w:szCs w:val="16"/>
      </w:rPr>
      <w:fldChar w:fldCharType="end"/>
    </w:r>
    <w:r w:rsidR="007A28D8" w:rsidRPr="007A28D8">
      <w:rPr>
        <w:rFonts w:ascii="Trebuchet MS" w:hAnsi="Trebuchet MS"/>
        <w:b/>
        <w:color w:val="A6A6A6" w:themeColor="background1" w:themeShade="A6"/>
        <w:sz w:val="16"/>
        <w:szCs w:val="16"/>
      </w:rPr>
      <w:t xml:space="preserve"> sur </w:t>
    </w:r>
    <w:r w:rsidR="007A28D8" w:rsidRPr="007A28D8">
      <w:rPr>
        <w:rFonts w:ascii="Trebuchet MS" w:hAnsi="Trebuchet MS"/>
        <w:b/>
        <w:bCs/>
        <w:color w:val="A6A6A6" w:themeColor="background1" w:themeShade="A6"/>
        <w:sz w:val="16"/>
        <w:szCs w:val="16"/>
      </w:rPr>
      <w:fldChar w:fldCharType="begin"/>
    </w:r>
    <w:r w:rsidR="007A28D8" w:rsidRPr="007A28D8">
      <w:rPr>
        <w:rFonts w:ascii="Trebuchet MS" w:hAnsi="Trebuchet MS"/>
        <w:b/>
        <w:bCs/>
        <w:color w:val="A6A6A6" w:themeColor="background1" w:themeShade="A6"/>
        <w:sz w:val="16"/>
        <w:szCs w:val="16"/>
      </w:rPr>
      <w:instrText>NUMPAGES  \* Arabic  \* MERGEFORMAT</w:instrText>
    </w:r>
    <w:r w:rsidR="007A28D8" w:rsidRPr="007A28D8">
      <w:rPr>
        <w:rFonts w:ascii="Trebuchet MS" w:hAnsi="Trebuchet MS"/>
        <w:b/>
        <w:bCs/>
        <w:color w:val="A6A6A6" w:themeColor="background1" w:themeShade="A6"/>
        <w:sz w:val="16"/>
        <w:szCs w:val="16"/>
      </w:rPr>
      <w:fldChar w:fldCharType="separate"/>
    </w:r>
    <w:r w:rsidR="00B727A2">
      <w:rPr>
        <w:rFonts w:ascii="Trebuchet MS" w:hAnsi="Trebuchet MS"/>
        <w:b/>
        <w:bCs/>
        <w:noProof/>
        <w:color w:val="A6A6A6" w:themeColor="background1" w:themeShade="A6"/>
        <w:sz w:val="16"/>
        <w:szCs w:val="16"/>
      </w:rPr>
      <w:t>10</w:t>
    </w:r>
    <w:r w:rsidR="007A28D8" w:rsidRPr="007A28D8">
      <w:rPr>
        <w:rFonts w:ascii="Trebuchet MS" w:hAnsi="Trebuchet MS"/>
        <w:b/>
        <w:bCs/>
        <w:color w:val="A6A6A6" w:themeColor="background1" w:themeShade="A6"/>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419A1" w14:textId="77777777" w:rsidR="0019708C" w:rsidRDefault="0019708C" w:rsidP="007A28D8">
      <w:pPr>
        <w:spacing w:after="0" w:line="240" w:lineRule="auto"/>
      </w:pPr>
      <w:r>
        <w:separator/>
      </w:r>
    </w:p>
  </w:footnote>
  <w:footnote w:type="continuationSeparator" w:id="0">
    <w:p w14:paraId="7E727794" w14:textId="77777777" w:rsidR="0019708C" w:rsidRDefault="0019708C" w:rsidP="007A28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D96F3" w14:textId="77777777" w:rsidR="005330A7" w:rsidRDefault="000846DA" w:rsidP="000846DA">
    <w:pPr>
      <w:pStyle w:val="En-tte"/>
      <w:jc w:val="right"/>
    </w:pPr>
    <w:r w:rsidRPr="00135F15">
      <w:rPr>
        <w:noProof/>
        <w:sz w:val="20"/>
        <w:szCs w:val="20"/>
        <w:lang w:eastAsia="fr-FR"/>
      </w:rPr>
      <w:drawing>
        <wp:anchor distT="0" distB="0" distL="114300" distR="114300" simplePos="0" relativeHeight="251659264" behindDoc="0" locked="0" layoutInCell="1" allowOverlap="1" wp14:anchorId="3914A85C" wp14:editId="688BB440">
          <wp:simplePos x="0" y="0"/>
          <wp:positionH relativeFrom="margin">
            <wp:posOffset>4552205</wp:posOffset>
          </wp:positionH>
          <wp:positionV relativeFrom="paragraph">
            <wp:posOffset>-234867</wp:posOffset>
          </wp:positionV>
          <wp:extent cx="1510748" cy="543339"/>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748" cy="54333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232"/>
    <w:multiLevelType w:val="multilevel"/>
    <w:tmpl w:val="888CFD88"/>
    <w:lvl w:ilvl="0">
      <w:start w:val="1"/>
      <w:numFmt w:val="bullet"/>
      <w:lvlText w:val="·"/>
      <w:lvlJc w:val="left"/>
      <w:pPr>
        <w:tabs>
          <w:tab w:val="left" w:pos="432"/>
        </w:tabs>
        <w:ind w:left="720"/>
      </w:pPr>
      <w:rPr>
        <w:rFonts w:ascii="Symbol" w:eastAsia="Symbol" w:hAnsi="Symbol"/>
        <w:strike w:val="0"/>
        <w:color w:val="000000"/>
        <w:spacing w:val="0"/>
        <w:w w:val="100"/>
        <w:sz w:val="22"/>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AB1FF4"/>
    <w:multiLevelType w:val="hybridMultilevel"/>
    <w:tmpl w:val="19924E22"/>
    <w:lvl w:ilvl="0" w:tplc="040C0005">
      <w:start w:val="1"/>
      <w:numFmt w:val="bullet"/>
      <w:lvlText w:val=""/>
      <w:lvlJc w:val="left"/>
      <w:pPr>
        <w:ind w:left="1509" w:hanging="360"/>
      </w:pPr>
      <w:rPr>
        <w:rFonts w:ascii="Wingdings" w:hAnsi="Wingdings" w:hint="default"/>
      </w:rPr>
    </w:lvl>
    <w:lvl w:ilvl="1" w:tplc="065A059E">
      <w:numFmt w:val="bullet"/>
      <w:lvlText w:val="-"/>
      <w:lvlJc w:val="left"/>
      <w:pPr>
        <w:ind w:left="2229" w:hanging="360"/>
      </w:pPr>
      <w:rPr>
        <w:rFonts w:ascii="Trebuchet MS" w:eastAsiaTheme="minorEastAsia" w:hAnsi="Trebuchet MS" w:cstheme="minorBidi" w:hint="default"/>
      </w:rPr>
    </w:lvl>
    <w:lvl w:ilvl="2" w:tplc="040C0005" w:tentative="1">
      <w:start w:val="1"/>
      <w:numFmt w:val="bullet"/>
      <w:lvlText w:val=""/>
      <w:lvlJc w:val="left"/>
      <w:pPr>
        <w:ind w:left="2949" w:hanging="360"/>
      </w:pPr>
      <w:rPr>
        <w:rFonts w:ascii="Wingdings" w:hAnsi="Wingdings" w:hint="default"/>
      </w:rPr>
    </w:lvl>
    <w:lvl w:ilvl="3" w:tplc="040C0001" w:tentative="1">
      <w:start w:val="1"/>
      <w:numFmt w:val="bullet"/>
      <w:lvlText w:val=""/>
      <w:lvlJc w:val="left"/>
      <w:pPr>
        <w:ind w:left="3669" w:hanging="360"/>
      </w:pPr>
      <w:rPr>
        <w:rFonts w:ascii="Symbol" w:hAnsi="Symbol" w:hint="default"/>
      </w:rPr>
    </w:lvl>
    <w:lvl w:ilvl="4" w:tplc="040C0003" w:tentative="1">
      <w:start w:val="1"/>
      <w:numFmt w:val="bullet"/>
      <w:lvlText w:val="o"/>
      <w:lvlJc w:val="left"/>
      <w:pPr>
        <w:ind w:left="4389" w:hanging="360"/>
      </w:pPr>
      <w:rPr>
        <w:rFonts w:ascii="Courier New" w:hAnsi="Courier New" w:cs="Courier New" w:hint="default"/>
      </w:rPr>
    </w:lvl>
    <w:lvl w:ilvl="5" w:tplc="040C0005" w:tentative="1">
      <w:start w:val="1"/>
      <w:numFmt w:val="bullet"/>
      <w:lvlText w:val=""/>
      <w:lvlJc w:val="left"/>
      <w:pPr>
        <w:ind w:left="5109" w:hanging="360"/>
      </w:pPr>
      <w:rPr>
        <w:rFonts w:ascii="Wingdings" w:hAnsi="Wingdings" w:hint="default"/>
      </w:rPr>
    </w:lvl>
    <w:lvl w:ilvl="6" w:tplc="040C0001" w:tentative="1">
      <w:start w:val="1"/>
      <w:numFmt w:val="bullet"/>
      <w:lvlText w:val=""/>
      <w:lvlJc w:val="left"/>
      <w:pPr>
        <w:ind w:left="5829" w:hanging="360"/>
      </w:pPr>
      <w:rPr>
        <w:rFonts w:ascii="Symbol" w:hAnsi="Symbol" w:hint="default"/>
      </w:rPr>
    </w:lvl>
    <w:lvl w:ilvl="7" w:tplc="040C0003" w:tentative="1">
      <w:start w:val="1"/>
      <w:numFmt w:val="bullet"/>
      <w:lvlText w:val="o"/>
      <w:lvlJc w:val="left"/>
      <w:pPr>
        <w:ind w:left="6549" w:hanging="360"/>
      </w:pPr>
      <w:rPr>
        <w:rFonts w:ascii="Courier New" w:hAnsi="Courier New" w:cs="Courier New" w:hint="default"/>
      </w:rPr>
    </w:lvl>
    <w:lvl w:ilvl="8" w:tplc="040C0005" w:tentative="1">
      <w:start w:val="1"/>
      <w:numFmt w:val="bullet"/>
      <w:lvlText w:val=""/>
      <w:lvlJc w:val="left"/>
      <w:pPr>
        <w:ind w:left="7269" w:hanging="360"/>
      </w:pPr>
      <w:rPr>
        <w:rFonts w:ascii="Wingdings" w:hAnsi="Wingdings" w:hint="default"/>
      </w:rPr>
    </w:lvl>
  </w:abstractNum>
  <w:abstractNum w:abstractNumId="2" w15:restartNumberingAfterBreak="0">
    <w:nsid w:val="187A450A"/>
    <w:multiLevelType w:val="multilevel"/>
    <w:tmpl w:val="ABF8EA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633E6F"/>
    <w:multiLevelType w:val="multilevel"/>
    <w:tmpl w:val="C778F07C"/>
    <w:lvl w:ilvl="0">
      <w:numFmt w:val="bullet"/>
      <w:lvlText w:val="-"/>
      <w:lvlJc w:val="left"/>
      <w:pPr>
        <w:tabs>
          <w:tab w:val="num" w:pos="360"/>
        </w:tabs>
        <w:ind w:left="360" w:hanging="360"/>
      </w:pPr>
      <w:rPr>
        <w:rFonts w:ascii="Trebuchet MS" w:eastAsiaTheme="minorEastAsia" w:hAnsi="Trebuchet MS" w:cstheme="minorBidi"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2D683532"/>
    <w:multiLevelType w:val="multilevel"/>
    <w:tmpl w:val="B200603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1"/>
      <w:numFmt w:val="decimal"/>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291C81"/>
    <w:multiLevelType w:val="multilevel"/>
    <w:tmpl w:val="56A683F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A90F6E"/>
    <w:multiLevelType w:val="multilevel"/>
    <w:tmpl w:val="497811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359154D"/>
    <w:multiLevelType w:val="multilevel"/>
    <w:tmpl w:val="C172D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436F70"/>
    <w:multiLevelType w:val="multilevel"/>
    <w:tmpl w:val="DFEE672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BF4CB8"/>
    <w:multiLevelType w:val="multilevel"/>
    <w:tmpl w:val="C44C0D8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B238EE"/>
    <w:multiLevelType w:val="multilevel"/>
    <w:tmpl w:val="6F0ED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F295012"/>
    <w:multiLevelType w:val="multilevel"/>
    <w:tmpl w:val="18DAD74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D4413F"/>
    <w:multiLevelType w:val="hybridMultilevel"/>
    <w:tmpl w:val="9344000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64D46F2"/>
    <w:multiLevelType w:val="hybridMultilevel"/>
    <w:tmpl w:val="E556B888"/>
    <w:lvl w:ilvl="0" w:tplc="001ED556">
      <w:start w:val="7"/>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709788C"/>
    <w:multiLevelType w:val="multilevel"/>
    <w:tmpl w:val="D6982F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805FE6"/>
    <w:multiLevelType w:val="multilevel"/>
    <w:tmpl w:val="AD08B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746DA4"/>
    <w:multiLevelType w:val="multilevel"/>
    <w:tmpl w:val="65A293E0"/>
    <w:lvl w:ilvl="0">
      <w:start w:val="1"/>
      <w:numFmt w:val="decimal"/>
      <w:pStyle w:val="Ceqgarantinum1numanum-"/>
      <w:lvlText w:val="%1."/>
      <w:lvlJc w:val="left"/>
      <w:pPr>
        <w:ind w:left="360" w:hanging="360"/>
      </w:pPr>
      <w:rPr>
        <w:rFonts w:hint="default"/>
      </w:rPr>
    </w:lvl>
    <w:lvl w:ilvl="1">
      <w:start w:val="1"/>
      <w:numFmt w:val="decimal"/>
      <w:lvlText w:val="%1.%2-"/>
      <w:lvlJc w:val="left"/>
      <w:pPr>
        <w:ind w:left="720" w:hanging="720"/>
      </w:pPr>
      <w:rPr>
        <w:rFonts w:ascii="Montserrat" w:hAnsi="Montserrat" w:hint="default"/>
        <w:b/>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EF23373"/>
    <w:multiLevelType w:val="multilevel"/>
    <w:tmpl w:val="1092329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Trebuchet MS" w:eastAsiaTheme="minorEastAsia" w:hAnsi="Trebuchet MS" w:cstheme="minorBidi"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5D3B44"/>
    <w:multiLevelType w:val="multilevel"/>
    <w:tmpl w:val="B0E499E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3B01A28"/>
    <w:multiLevelType w:val="multilevel"/>
    <w:tmpl w:val="4E128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252631"/>
    <w:multiLevelType w:val="multilevel"/>
    <w:tmpl w:val="C2DAD32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4317E58"/>
    <w:multiLevelType w:val="hybridMultilevel"/>
    <w:tmpl w:val="AC1A0A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665BE0"/>
    <w:multiLevelType w:val="multilevel"/>
    <w:tmpl w:val="C0C61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E661ACD"/>
    <w:multiLevelType w:val="multilevel"/>
    <w:tmpl w:val="DA6039C2"/>
    <w:lvl w:ilvl="0">
      <w:start w:val="1"/>
      <w:numFmt w:val="decimal"/>
      <w:lvlText w:val="%1"/>
      <w:lvlJc w:val="left"/>
      <w:pPr>
        <w:ind w:left="0" w:firstLine="111"/>
      </w:pPr>
      <w:rPr>
        <w:rFonts w:ascii="Arial" w:eastAsia="Arial" w:hAnsi="Arial" w:cs="Arial" w:hint="default"/>
        <w:b/>
        <w:bCs/>
        <w:w w:val="100"/>
        <w:sz w:val="28"/>
        <w:szCs w:val="28"/>
      </w:rPr>
    </w:lvl>
    <w:lvl w:ilvl="1">
      <w:start w:val="1"/>
      <w:numFmt w:val="decimal"/>
      <w:lvlText w:val="%1.%2"/>
      <w:lvlJc w:val="left"/>
      <w:pPr>
        <w:ind w:left="815" w:hanging="404"/>
      </w:pPr>
      <w:rPr>
        <w:rFonts w:ascii="Arial" w:eastAsia="Arial" w:hAnsi="Arial" w:cs="Arial" w:hint="default"/>
        <w:b/>
        <w:bCs/>
        <w:w w:val="99"/>
        <w:sz w:val="24"/>
        <w:szCs w:val="24"/>
      </w:rPr>
    </w:lvl>
    <w:lvl w:ilvl="2">
      <w:numFmt w:val="bullet"/>
      <w:lvlText w:val="•"/>
      <w:lvlJc w:val="left"/>
      <w:pPr>
        <w:ind w:left="1822" w:hanging="404"/>
      </w:pPr>
      <w:rPr>
        <w:rFonts w:hint="default"/>
      </w:rPr>
    </w:lvl>
    <w:lvl w:ilvl="3">
      <w:numFmt w:val="bullet"/>
      <w:lvlText w:val="•"/>
      <w:lvlJc w:val="left"/>
      <w:pPr>
        <w:ind w:left="2824" w:hanging="404"/>
      </w:pPr>
      <w:rPr>
        <w:rFonts w:hint="default"/>
      </w:rPr>
    </w:lvl>
    <w:lvl w:ilvl="4">
      <w:numFmt w:val="bullet"/>
      <w:lvlText w:val="•"/>
      <w:lvlJc w:val="left"/>
      <w:pPr>
        <w:ind w:left="3826" w:hanging="404"/>
      </w:pPr>
      <w:rPr>
        <w:rFonts w:hint="default"/>
      </w:rPr>
    </w:lvl>
    <w:lvl w:ilvl="5">
      <w:numFmt w:val="bullet"/>
      <w:lvlText w:val="•"/>
      <w:lvlJc w:val="left"/>
      <w:pPr>
        <w:ind w:left="4828" w:hanging="404"/>
      </w:pPr>
      <w:rPr>
        <w:rFonts w:hint="default"/>
      </w:rPr>
    </w:lvl>
    <w:lvl w:ilvl="6">
      <w:numFmt w:val="bullet"/>
      <w:lvlText w:val="•"/>
      <w:lvlJc w:val="left"/>
      <w:pPr>
        <w:ind w:left="5830" w:hanging="404"/>
      </w:pPr>
      <w:rPr>
        <w:rFonts w:hint="default"/>
      </w:rPr>
    </w:lvl>
    <w:lvl w:ilvl="7">
      <w:numFmt w:val="bullet"/>
      <w:lvlText w:val="•"/>
      <w:lvlJc w:val="left"/>
      <w:pPr>
        <w:ind w:left="6832" w:hanging="404"/>
      </w:pPr>
      <w:rPr>
        <w:rFonts w:hint="default"/>
      </w:rPr>
    </w:lvl>
    <w:lvl w:ilvl="8">
      <w:numFmt w:val="bullet"/>
      <w:lvlText w:val="•"/>
      <w:lvlJc w:val="left"/>
      <w:pPr>
        <w:ind w:left="7834" w:hanging="404"/>
      </w:pPr>
      <w:rPr>
        <w:rFonts w:hint="default"/>
      </w:rPr>
    </w:lvl>
  </w:abstractNum>
  <w:abstractNum w:abstractNumId="24" w15:restartNumberingAfterBreak="0">
    <w:nsid w:val="6E9B03CF"/>
    <w:multiLevelType w:val="multilevel"/>
    <w:tmpl w:val="7EC022D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EEA49B0"/>
    <w:multiLevelType w:val="multilevel"/>
    <w:tmpl w:val="59882FB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0426830"/>
    <w:multiLevelType w:val="multilevel"/>
    <w:tmpl w:val="B03ED6B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EDE6F7B"/>
    <w:multiLevelType w:val="multilevel"/>
    <w:tmpl w:val="43A0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9809037">
    <w:abstractNumId w:val="23"/>
  </w:num>
  <w:num w:numId="2" w16cid:durableId="2124416905">
    <w:abstractNumId w:val="10"/>
  </w:num>
  <w:num w:numId="3" w16cid:durableId="608901968">
    <w:abstractNumId w:val="6"/>
  </w:num>
  <w:num w:numId="4" w16cid:durableId="1780955347">
    <w:abstractNumId w:val="8"/>
  </w:num>
  <w:num w:numId="5" w16cid:durableId="1014109815">
    <w:abstractNumId w:val="18"/>
  </w:num>
  <w:num w:numId="6" w16cid:durableId="1376153274">
    <w:abstractNumId w:val="5"/>
  </w:num>
  <w:num w:numId="7" w16cid:durableId="2087996099">
    <w:abstractNumId w:val="7"/>
  </w:num>
  <w:num w:numId="8" w16cid:durableId="368800255">
    <w:abstractNumId w:val="19"/>
  </w:num>
  <w:num w:numId="9" w16cid:durableId="1367562968">
    <w:abstractNumId w:val="25"/>
  </w:num>
  <w:num w:numId="10" w16cid:durableId="2024161266">
    <w:abstractNumId w:val="24"/>
  </w:num>
  <w:num w:numId="11" w16cid:durableId="2120679774">
    <w:abstractNumId w:val="27"/>
  </w:num>
  <w:num w:numId="12" w16cid:durableId="52968762">
    <w:abstractNumId w:val="26"/>
  </w:num>
  <w:num w:numId="13" w16cid:durableId="1867448380">
    <w:abstractNumId w:val="15"/>
  </w:num>
  <w:num w:numId="14" w16cid:durableId="1317492765">
    <w:abstractNumId w:val="9"/>
  </w:num>
  <w:num w:numId="15" w16cid:durableId="2061590866">
    <w:abstractNumId w:val="11"/>
  </w:num>
  <w:num w:numId="16" w16cid:durableId="297228881">
    <w:abstractNumId w:val="14"/>
  </w:num>
  <w:num w:numId="17" w16cid:durableId="506290795">
    <w:abstractNumId w:val="20"/>
  </w:num>
  <w:num w:numId="18" w16cid:durableId="805704297">
    <w:abstractNumId w:val="22"/>
  </w:num>
  <w:num w:numId="19" w16cid:durableId="58017778">
    <w:abstractNumId w:val="21"/>
  </w:num>
  <w:num w:numId="20" w16cid:durableId="511721345">
    <w:abstractNumId w:val="0"/>
  </w:num>
  <w:num w:numId="21" w16cid:durableId="1220676240">
    <w:abstractNumId w:val="12"/>
  </w:num>
  <w:num w:numId="22" w16cid:durableId="892473199">
    <w:abstractNumId w:val="1"/>
  </w:num>
  <w:num w:numId="23" w16cid:durableId="1729182884">
    <w:abstractNumId w:val="2"/>
  </w:num>
  <w:num w:numId="24" w16cid:durableId="1092974910">
    <w:abstractNumId w:val="13"/>
  </w:num>
  <w:num w:numId="25" w16cid:durableId="184750508">
    <w:abstractNumId w:val="4"/>
  </w:num>
  <w:num w:numId="26" w16cid:durableId="2058166827">
    <w:abstractNumId w:val="17"/>
  </w:num>
  <w:num w:numId="27" w16cid:durableId="373775231">
    <w:abstractNumId w:val="3"/>
  </w:num>
  <w:num w:numId="28" w16cid:durableId="4954705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EA1"/>
    <w:rsid w:val="00015AD5"/>
    <w:rsid w:val="000270DF"/>
    <w:rsid w:val="00043195"/>
    <w:rsid w:val="00046F22"/>
    <w:rsid w:val="00050952"/>
    <w:rsid w:val="000544B5"/>
    <w:rsid w:val="000846DA"/>
    <w:rsid w:val="00097E41"/>
    <w:rsid w:val="000C6907"/>
    <w:rsid w:val="000E3B55"/>
    <w:rsid w:val="001030E3"/>
    <w:rsid w:val="001160EE"/>
    <w:rsid w:val="00124A17"/>
    <w:rsid w:val="001332B8"/>
    <w:rsid w:val="001434D8"/>
    <w:rsid w:val="00146CDD"/>
    <w:rsid w:val="0015534B"/>
    <w:rsid w:val="001554C3"/>
    <w:rsid w:val="001677A3"/>
    <w:rsid w:val="0018544F"/>
    <w:rsid w:val="0019708C"/>
    <w:rsid w:val="001B16AC"/>
    <w:rsid w:val="001B23FB"/>
    <w:rsid w:val="001D51C9"/>
    <w:rsid w:val="00202DD1"/>
    <w:rsid w:val="00204C6B"/>
    <w:rsid w:val="002225CE"/>
    <w:rsid w:val="00227643"/>
    <w:rsid w:val="00242F02"/>
    <w:rsid w:val="00244EE6"/>
    <w:rsid w:val="00254DFD"/>
    <w:rsid w:val="00272358"/>
    <w:rsid w:val="002A7BAA"/>
    <w:rsid w:val="002B23D3"/>
    <w:rsid w:val="002C18C8"/>
    <w:rsid w:val="002E0FBC"/>
    <w:rsid w:val="002F0EA1"/>
    <w:rsid w:val="00335908"/>
    <w:rsid w:val="00345831"/>
    <w:rsid w:val="00345DC4"/>
    <w:rsid w:val="0037500C"/>
    <w:rsid w:val="00380CA9"/>
    <w:rsid w:val="003850F3"/>
    <w:rsid w:val="003C4E1E"/>
    <w:rsid w:val="003C5991"/>
    <w:rsid w:val="003D107A"/>
    <w:rsid w:val="003D7556"/>
    <w:rsid w:val="00410523"/>
    <w:rsid w:val="00417760"/>
    <w:rsid w:val="0043006C"/>
    <w:rsid w:val="004C6B11"/>
    <w:rsid w:val="004D6CD8"/>
    <w:rsid w:val="00515097"/>
    <w:rsid w:val="005173C7"/>
    <w:rsid w:val="005330A7"/>
    <w:rsid w:val="005354C7"/>
    <w:rsid w:val="005628E0"/>
    <w:rsid w:val="005640CE"/>
    <w:rsid w:val="00564D30"/>
    <w:rsid w:val="00567253"/>
    <w:rsid w:val="005723F1"/>
    <w:rsid w:val="005A396A"/>
    <w:rsid w:val="005D7E39"/>
    <w:rsid w:val="005E0411"/>
    <w:rsid w:val="00614E82"/>
    <w:rsid w:val="00630D11"/>
    <w:rsid w:val="0064033E"/>
    <w:rsid w:val="006442FC"/>
    <w:rsid w:val="00665CC8"/>
    <w:rsid w:val="0067602A"/>
    <w:rsid w:val="0069169D"/>
    <w:rsid w:val="006928E1"/>
    <w:rsid w:val="00697300"/>
    <w:rsid w:val="006A1037"/>
    <w:rsid w:val="006F4040"/>
    <w:rsid w:val="00702BC1"/>
    <w:rsid w:val="00726C6D"/>
    <w:rsid w:val="0073013E"/>
    <w:rsid w:val="00747C6A"/>
    <w:rsid w:val="00760A76"/>
    <w:rsid w:val="007A28D8"/>
    <w:rsid w:val="007F0ADF"/>
    <w:rsid w:val="007F5FE1"/>
    <w:rsid w:val="00805D65"/>
    <w:rsid w:val="00806E01"/>
    <w:rsid w:val="0083230F"/>
    <w:rsid w:val="00864DFF"/>
    <w:rsid w:val="0088610B"/>
    <w:rsid w:val="008A5D1F"/>
    <w:rsid w:val="008C7FF8"/>
    <w:rsid w:val="008D6098"/>
    <w:rsid w:val="008E4828"/>
    <w:rsid w:val="00936840"/>
    <w:rsid w:val="009424F3"/>
    <w:rsid w:val="009511C3"/>
    <w:rsid w:val="009A775F"/>
    <w:rsid w:val="009D48F9"/>
    <w:rsid w:val="009E0B2C"/>
    <w:rsid w:val="00A026A9"/>
    <w:rsid w:val="00A30CF1"/>
    <w:rsid w:val="00A37F5F"/>
    <w:rsid w:val="00A56F3A"/>
    <w:rsid w:val="00A659BF"/>
    <w:rsid w:val="00A864AF"/>
    <w:rsid w:val="00A92285"/>
    <w:rsid w:val="00AC116B"/>
    <w:rsid w:val="00AC367B"/>
    <w:rsid w:val="00AF3133"/>
    <w:rsid w:val="00B727A2"/>
    <w:rsid w:val="00B732DA"/>
    <w:rsid w:val="00BD2EDE"/>
    <w:rsid w:val="00BD59AE"/>
    <w:rsid w:val="00BF1A73"/>
    <w:rsid w:val="00C3777C"/>
    <w:rsid w:val="00C5171C"/>
    <w:rsid w:val="00CA04C7"/>
    <w:rsid w:val="00CA6502"/>
    <w:rsid w:val="00CB5B57"/>
    <w:rsid w:val="00CD4A04"/>
    <w:rsid w:val="00D272C7"/>
    <w:rsid w:val="00D50502"/>
    <w:rsid w:val="00D566E4"/>
    <w:rsid w:val="00D63073"/>
    <w:rsid w:val="00D72DB2"/>
    <w:rsid w:val="00DC3C5E"/>
    <w:rsid w:val="00E248B5"/>
    <w:rsid w:val="00E56DD4"/>
    <w:rsid w:val="00E61655"/>
    <w:rsid w:val="00ED0977"/>
    <w:rsid w:val="00EF5C14"/>
    <w:rsid w:val="00F03F49"/>
    <w:rsid w:val="00F45A5A"/>
    <w:rsid w:val="00FA6279"/>
    <w:rsid w:val="00FB4241"/>
    <w:rsid w:val="00FD48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C264452"/>
  <w15:chartTrackingRefBased/>
  <w15:docId w15:val="{3C6F0390-E932-489D-8D3D-1151F8B7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1"/>
    <w:qFormat/>
    <w:rsid w:val="002F0EA1"/>
    <w:pPr>
      <w:widowControl w:val="0"/>
      <w:autoSpaceDE w:val="0"/>
      <w:autoSpaceDN w:val="0"/>
      <w:spacing w:after="0" w:line="240" w:lineRule="auto"/>
      <w:ind w:left="347" w:hanging="235"/>
      <w:jc w:val="both"/>
      <w:outlineLvl w:val="0"/>
    </w:pPr>
    <w:rPr>
      <w:rFonts w:ascii="Arial" w:eastAsia="Arial" w:hAnsi="Arial" w:cs="Arial"/>
      <w:b/>
      <w:bCs/>
      <w:sz w:val="28"/>
      <w:szCs w:val="28"/>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2F0EA1"/>
    <w:rPr>
      <w:rFonts w:ascii="Arial" w:eastAsia="Arial" w:hAnsi="Arial" w:cs="Arial"/>
      <w:b/>
      <w:bCs/>
      <w:sz w:val="28"/>
      <w:szCs w:val="28"/>
      <w:lang w:val="en-US"/>
    </w:rPr>
  </w:style>
  <w:style w:type="paragraph" w:styleId="Corpsdetexte">
    <w:name w:val="Body Text"/>
    <w:basedOn w:val="Normal"/>
    <w:link w:val="CorpsdetexteCar"/>
    <w:uiPriority w:val="1"/>
    <w:qFormat/>
    <w:rsid w:val="002F0EA1"/>
    <w:pPr>
      <w:widowControl w:val="0"/>
      <w:autoSpaceDE w:val="0"/>
      <w:autoSpaceDN w:val="0"/>
      <w:spacing w:after="0" w:line="240" w:lineRule="auto"/>
    </w:pPr>
    <w:rPr>
      <w:rFonts w:ascii="Arial" w:eastAsia="Arial" w:hAnsi="Arial" w:cs="Arial"/>
      <w:sz w:val="20"/>
      <w:szCs w:val="20"/>
      <w:lang w:val="en-US"/>
    </w:rPr>
  </w:style>
  <w:style w:type="character" w:customStyle="1" w:styleId="CorpsdetexteCar">
    <w:name w:val="Corps de texte Car"/>
    <w:basedOn w:val="Policepardfaut"/>
    <w:link w:val="Corpsdetexte"/>
    <w:uiPriority w:val="1"/>
    <w:rsid w:val="002F0EA1"/>
    <w:rPr>
      <w:rFonts w:ascii="Arial" w:eastAsia="Arial" w:hAnsi="Arial" w:cs="Arial"/>
      <w:sz w:val="20"/>
      <w:szCs w:val="20"/>
      <w:lang w:val="en-US"/>
    </w:rPr>
  </w:style>
  <w:style w:type="character" w:styleId="Lienhypertexte">
    <w:name w:val="Hyperlink"/>
    <w:basedOn w:val="Policepardfaut"/>
    <w:uiPriority w:val="99"/>
    <w:unhideWhenUsed/>
    <w:rsid w:val="001434D8"/>
    <w:rPr>
      <w:color w:val="0563C1" w:themeColor="hyperlink"/>
      <w:u w:val="single"/>
    </w:rPr>
  </w:style>
  <w:style w:type="paragraph" w:styleId="En-tte">
    <w:name w:val="header"/>
    <w:basedOn w:val="Normal"/>
    <w:link w:val="En-tteCar"/>
    <w:uiPriority w:val="99"/>
    <w:unhideWhenUsed/>
    <w:rsid w:val="007A28D8"/>
    <w:pPr>
      <w:tabs>
        <w:tab w:val="center" w:pos="4536"/>
        <w:tab w:val="right" w:pos="9072"/>
      </w:tabs>
      <w:spacing w:after="0" w:line="240" w:lineRule="auto"/>
    </w:pPr>
  </w:style>
  <w:style w:type="character" w:customStyle="1" w:styleId="En-tteCar">
    <w:name w:val="En-tête Car"/>
    <w:basedOn w:val="Policepardfaut"/>
    <w:link w:val="En-tte"/>
    <w:uiPriority w:val="99"/>
    <w:rsid w:val="007A28D8"/>
  </w:style>
  <w:style w:type="paragraph" w:styleId="Pieddepage">
    <w:name w:val="footer"/>
    <w:basedOn w:val="Normal"/>
    <w:link w:val="PieddepageCar"/>
    <w:uiPriority w:val="99"/>
    <w:unhideWhenUsed/>
    <w:rsid w:val="007A28D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28D8"/>
  </w:style>
  <w:style w:type="paragraph" w:styleId="Paragraphedeliste">
    <w:name w:val="List Paragraph"/>
    <w:basedOn w:val="Normal"/>
    <w:uiPriority w:val="34"/>
    <w:qFormat/>
    <w:rsid w:val="001B16AC"/>
    <w:pPr>
      <w:spacing w:after="0" w:line="240" w:lineRule="auto"/>
      <w:ind w:left="720"/>
      <w:contextualSpacing/>
    </w:pPr>
    <w:rPr>
      <w:rFonts w:ascii="Times New Roman" w:eastAsia="PMingLiU" w:hAnsi="Times New Roman" w:cs="Times New Roman"/>
      <w:lang w:val="en-US"/>
    </w:rPr>
  </w:style>
  <w:style w:type="paragraph" w:styleId="Sansinterligne">
    <w:name w:val="No Spacing"/>
    <w:uiPriority w:val="1"/>
    <w:qFormat/>
    <w:rsid w:val="00345831"/>
    <w:pPr>
      <w:spacing w:after="0" w:line="240" w:lineRule="auto"/>
    </w:pPr>
  </w:style>
  <w:style w:type="paragraph" w:customStyle="1" w:styleId="Ceqgarantinum1numanum-">
    <w:name w:val="..Ce q.. garanti / Énum 1) /  Énum a) / Énum -"/>
    <w:basedOn w:val="Normal"/>
    <w:rsid w:val="00124A17"/>
    <w:pPr>
      <w:numPr>
        <w:numId w:val="28"/>
      </w:numPr>
      <w:spacing w:before="120" w:after="0" w:line="276" w:lineRule="auto"/>
      <w:jc w:val="both"/>
    </w:pPr>
    <w:rPr>
      <w:rFonts w:ascii="Arial" w:eastAsia="Times New Roman" w:hAnsi="Arial" w:cs="Times New Roman"/>
      <w:sz w:val="20"/>
      <w:szCs w:val="20"/>
      <w:lang w:eastAsia="fr-FR"/>
    </w:rPr>
  </w:style>
  <w:style w:type="table" w:styleId="Grilledutableau">
    <w:name w:val="Table Grid"/>
    <w:basedOn w:val="TableauNormal"/>
    <w:uiPriority w:val="59"/>
    <w:rsid w:val="00084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5E04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qFormat/>
    <w:rsid w:val="005E0411"/>
    <w:rPr>
      <w:i/>
      <w:iCs/>
    </w:rPr>
  </w:style>
  <w:style w:type="paragraph" w:styleId="Textedebulles">
    <w:name w:val="Balloon Text"/>
    <w:basedOn w:val="Normal"/>
    <w:link w:val="TextedebullesCar"/>
    <w:uiPriority w:val="99"/>
    <w:semiHidden/>
    <w:unhideWhenUsed/>
    <w:rsid w:val="005E041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E0411"/>
    <w:rPr>
      <w:rFonts w:ascii="Segoe UI" w:hAnsi="Segoe UI" w:cs="Segoe UI"/>
      <w:sz w:val="18"/>
      <w:szCs w:val="18"/>
    </w:rPr>
  </w:style>
  <w:style w:type="paragraph" w:styleId="Titre">
    <w:name w:val="Title"/>
    <w:basedOn w:val="Normal"/>
    <w:next w:val="Normal"/>
    <w:link w:val="TitreCar"/>
    <w:uiPriority w:val="10"/>
    <w:qFormat/>
    <w:rsid w:val="00564D30"/>
    <w:pPr>
      <w:suppressAutoHyphens/>
      <w:autoSpaceDN w:val="0"/>
      <w:ind w:right="-59"/>
      <w:jc w:val="both"/>
      <w:textAlignment w:val="baseline"/>
    </w:pPr>
    <w:rPr>
      <w:rFonts w:ascii="DIN Pro" w:eastAsia="SimSun" w:hAnsi="DIN Pro" w:cs="Arial"/>
      <w:b/>
      <w:kern w:val="3"/>
      <w:sz w:val="28"/>
    </w:rPr>
  </w:style>
  <w:style w:type="character" w:customStyle="1" w:styleId="TitreCar">
    <w:name w:val="Titre Car"/>
    <w:basedOn w:val="Policepardfaut"/>
    <w:link w:val="Titre"/>
    <w:uiPriority w:val="10"/>
    <w:rsid w:val="00564D30"/>
    <w:rPr>
      <w:rFonts w:ascii="DIN Pro" w:eastAsia="SimSun" w:hAnsi="DIN Pro" w:cs="Arial"/>
      <w:b/>
      <w:kern w:val="3"/>
      <w:sz w:val="28"/>
    </w:rPr>
  </w:style>
  <w:style w:type="paragraph" w:styleId="Sous-titre">
    <w:name w:val="Subtitle"/>
    <w:basedOn w:val="Normal"/>
    <w:next w:val="Normal"/>
    <w:link w:val="Sous-titreCar"/>
    <w:uiPriority w:val="11"/>
    <w:qFormat/>
    <w:rsid w:val="00564D30"/>
    <w:pPr>
      <w:suppressAutoHyphens/>
      <w:autoSpaceDN w:val="0"/>
      <w:spacing w:after="0"/>
      <w:ind w:right="-59"/>
      <w:jc w:val="center"/>
      <w:textAlignment w:val="baseline"/>
    </w:pPr>
    <w:rPr>
      <w:rFonts w:ascii="DIN Pro" w:eastAsia="SimSun" w:hAnsi="DIN Pro" w:cs="Arial"/>
      <w:b/>
      <w:kern w:val="3"/>
      <w:sz w:val="32"/>
    </w:rPr>
  </w:style>
  <w:style w:type="character" w:customStyle="1" w:styleId="Sous-titreCar">
    <w:name w:val="Sous-titre Car"/>
    <w:basedOn w:val="Policepardfaut"/>
    <w:link w:val="Sous-titre"/>
    <w:uiPriority w:val="11"/>
    <w:rsid w:val="00564D30"/>
    <w:rPr>
      <w:rFonts w:ascii="DIN Pro" w:eastAsia="SimSun" w:hAnsi="DIN Pro" w:cs="Arial"/>
      <w:b/>
      <w:kern w:val="3"/>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3598F-368E-4D36-A297-6FFC3AC28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4014</Words>
  <Characters>22082</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Azhar FALA</dc:creator>
  <cp:keywords/>
  <dc:description/>
  <cp:lastModifiedBy>Floriane TRENEC</cp:lastModifiedBy>
  <cp:revision>16</cp:revision>
  <cp:lastPrinted>2024-06-07T15:24:00Z</cp:lastPrinted>
  <dcterms:created xsi:type="dcterms:W3CDTF">2024-04-04T16:50:00Z</dcterms:created>
  <dcterms:modified xsi:type="dcterms:W3CDTF">2025-03-11T15:48:00Z</dcterms:modified>
</cp:coreProperties>
</file>