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6F9A6" w14:textId="77777777" w:rsidR="0062632E" w:rsidRDefault="0062632E" w:rsidP="0062632E">
      <w:pPr>
        <w:contextualSpacing/>
        <w:rPr>
          <w:b/>
          <w:sz w:val="32"/>
          <w:szCs w:val="28"/>
        </w:rPr>
      </w:pPr>
      <w:r w:rsidRPr="00FE1012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9FD11D1" wp14:editId="0CA16DC0">
            <wp:simplePos x="0" y="0"/>
            <wp:positionH relativeFrom="margin">
              <wp:align>center</wp:align>
            </wp:positionH>
            <wp:positionV relativeFrom="paragraph">
              <wp:posOffset>-413302</wp:posOffset>
            </wp:positionV>
            <wp:extent cx="2171700" cy="7810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D449AB" w14:textId="77777777" w:rsidR="0062632E" w:rsidRDefault="0062632E" w:rsidP="0062632E">
      <w:pPr>
        <w:contextualSpacing/>
        <w:rPr>
          <w:b/>
          <w:sz w:val="32"/>
          <w:szCs w:val="28"/>
        </w:rPr>
      </w:pPr>
    </w:p>
    <w:p w14:paraId="641B0DF2" w14:textId="77777777" w:rsidR="0062632E" w:rsidRDefault="0062632E" w:rsidP="0062632E">
      <w:pPr>
        <w:contextualSpacing/>
        <w:rPr>
          <w:b/>
          <w:sz w:val="32"/>
          <w:szCs w:val="28"/>
        </w:rPr>
      </w:pPr>
    </w:p>
    <w:p w14:paraId="7CF2DB2C" w14:textId="77777777" w:rsidR="0062632E" w:rsidRDefault="0062632E" w:rsidP="0062632E">
      <w:pPr>
        <w:contextualSpacing/>
        <w:rPr>
          <w:b/>
          <w:sz w:val="32"/>
          <w:szCs w:val="28"/>
        </w:rPr>
      </w:pPr>
    </w:p>
    <w:p w14:paraId="0BCF1429" w14:textId="1353A744" w:rsidR="0062632E" w:rsidRPr="002B294B" w:rsidRDefault="0062632E" w:rsidP="0062632E">
      <w:pPr>
        <w:contextualSpacing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MARCHE</w:t>
      </w:r>
      <w:r w:rsidRPr="002B294B">
        <w:rPr>
          <w:b/>
          <w:sz w:val="32"/>
          <w:szCs w:val="28"/>
        </w:rPr>
        <w:t xml:space="preserve"> DE SERVICE</w:t>
      </w:r>
      <w:r>
        <w:rPr>
          <w:b/>
          <w:sz w:val="32"/>
          <w:szCs w:val="28"/>
        </w:rPr>
        <w:t>S</w:t>
      </w:r>
      <w:r w:rsidRPr="002B294B">
        <w:rPr>
          <w:b/>
          <w:sz w:val="32"/>
          <w:szCs w:val="28"/>
        </w:rPr>
        <w:t xml:space="preserve"> N° </w:t>
      </w:r>
      <w:r w:rsidR="001D04E5">
        <w:rPr>
          <w:b/>
          <w:sz w:val="32"/>
          <w:szCs w:val="28"/>
        </w:rPr>
        <w:t>MAPA</w:t>
      </w:r>
      <w:r w:rsidR="00132591">
        <w:rPr>
          <w:b/>
          <w:sz w:val="32"/>
          <w:szCs w:val="28"/>
        </w:rPr>
        <w:t>-2025-</w:t>
      </w:r>
      <w:r w:rsidR="001D04E5">
        <w:rPr>
          <w:b/>
          <w:sz w:val="32"/>
          <w:szCs w:val="28"/>
        </w:rPr>
        <w:t>04</w:t>
      </w:r>
    </w:p>
    <w:p w14:paraId="22450F09" w14:textId="77777777" w:rsidR="0062632E" w:rsidRDefault="0062632E" w:rsidP="0062632E">
      <w:pPr>
        <w:rPr>
          <w:sz w:val="28"/>
          <w:szCs w:val="28"/>
        </w:rPr>
      </w:pPr>
    </w:p>
    <w:p w14:paraId="4E5E9134" w14:textId="77777777" w:rsidR="0062632E" w:rsidRPr="00FE1012" w:rsidRDefault="0062632E" w:rsidP="0062632E">
      <w:pPr>
        <w:rPr>
          <w:sz w:val="28"/>
          <w:szCs w:val="28"/>
        </w:rPr>
      </w:pPr>
    </w:p>
    <w:tbl>
      <w:tblPr>
        <w:tblStyle w:val="Grilledutableau"/>
        <w:tblW w:w="9924" w:type="dxa"/>
        <w:tblInd w:w="-4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4"/>
      </w:tblGrid>
      <w:tr w:rsidR="0062632E" w:rsidRPr="00FE5EC2" w14:paraId="32F695E3" w14:textId="77777777" w:rsidTr="00733EA0">
        <w:trPr>
          <w:trHeight w:val="834"/>
        </w:trPr>
        <w:tc>
          <w:tcPr>
            <w:tcW w:w="9924" w:type="dxa"/>
            <w:shd w:val="clear" w:color="auto" w:fill="DEEAF6" w:themeFill="accent1" w:themeFillTint="33"/>
            <w:vAlign w:val="center"/>
          </w:tcPr>
          <w:p w14:paraId="1CF555EE" w14:textId="77777777" w:rsidR="0062632E" w:rsidRDefault="0062632E" w:rsidP="00733EA0">
            <w:pPr>
              <w:jc w:val="center"/>
              <w:rPr>
                <w:b/>
                <w:sz w:val="32"/>
              </w:rPr>
            </w:pPr>
          </w:p>
          <w:p w14:paraId="0B781FC6" w14:textId="77777777" w:rsidR="001D04E5" w:rsidRPr="001D04E5" w:rsidRDefault="001D04E5" w:rsidP="001D04E5">
            <w:pPr>
              <w:spacing w:line="259" w:lineRule="auto"/>
              <w:jc w:val="center"/>
              <w:rPr>
                <w:b/>
                <w:sz w:val="32"/>
              </w:rPr>
            </w:pPr>
            <w:r w:rsidRPr="001D04E5">
              <w:rPr>
                <w:b/>
                <w:sz w:val="32"/>
              </w:rPr>
              <w:t>REALISATION ET LIVRAISON D’UNE MAQUETTE</w:t>
            </w:r>
          </w:p>
          <w:p w14:paraId="1A6792D3" w14:textId="77777777" w:rsidR="001D04E5" w:rsidRPr="001D04E5" w:rsidRDefault="001D04E5" w:rsidP="001D04E5">
            <w:pPr>
              <w:spacing w:line="259" w:lineRule="auto"/>
              <w:jc w:val="center"/>
              <w:rPr>
                <w:b/>
                <w:sz w:val="32"/>
              </w:rPr>
            </w:pPr>
            <w:r w:rsidRPr="001D04E5">
              <w:rPr>
                <w:b/>
                <w:sz w:val="32"/>
              </w:rPr>
              <w:t>ÉGLISE SAINT-JEAN-DE-MONTMARTRE</w:t>
            </w:r>
          </w:p>
          <w:p w14:paraId="12785C5B" w14:textId="77777777" w:rsidR="001D04E5" w:rsidRPr="001D04E5" w:rsidRDefault="001D04E5" w:rsidP="001D04E5">
            <w:pPr>
              <w:spacing w:line="259" w:lineRule="auto"/>
              <w:jc w:val="center"/>
              <w:rPr>
                <w:b/>
                <w:sz w:val="32"/>
              </w:rPr>
            </w:pPr>
            <w:r w:rsidRPr="001D04E5">
              <w:rPr>
                <w:b/>
                <w:sz w:val="32"/>
              </w:rPr>
              <w:t>ANATOLE DE BAUDOT, ARCHITECTE</w:t>
            </w:r>
          </w:p>
          <w:p w14:paraId="088D6209" w14:textId="77777777" w:rsidR="007B31B1" w:rsidRPr="00FE5EC2" w:rsidRDefault="007B31B1" w:rsidP="001D04E5">
            <w:pPr>
              <w:rPr>
                <w:b/>
                <w:sz w:val="32"/>
              </w:rPr>
            </w:pPr>
          </w:p>
        </w:tc>
      </w:tr>
    </w:tbl>
    <w:p w14:paraId="38E0FC28" w14:textId="77777777" w:rsidR="0062632E" w:rsidRDefault="0062632E" w:rsidP="0062632E"/>
    <w:p w14:paraId="2A366A71" w14:textId="77777777" w:rsidR="0062632E" w:rsidRPr="00FE1012" w:rsidRDefault="0062632E" w:rsidP="0062632E"/>
    <w:tbl>
      <w:tblPr>
        <w:tblStyle w:val="Grilledutableau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62632E" w14:paraId="7A5BC1CB" w14:textId="77777777" w:rsidTr="00733EA0">
        <w:trPr>
          <w:trHeight w:val="668"/>
        </w:trPr>
        <w:tc>
          <w:tcPr>
            <w:tcW w:w="9924" w:type="dxa"/>
            <w:shd w:val="clear" w:color="auto" w:fill="2F5496" w:themeFill="accent5" w:themeFillShade="BF"/>
            <w:vAlign w:val="center"/>
          </w:tcPr>
          <w:p w14:paraId="049E37B6" w14:textId="77777777" w:rsidR="0062632E" w:rsidRDefault="0062632E" w:rsidP="00733EA0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84"/>
            </w:tblGrid>
            <w:tr w:rsidR="0062632E" w14:paraId="6119C9E1" w14:textId="77777777" w:rsidTr="00733EA0">
              <w:trPr>
                <w:trHeight w:val="140"/>
              </w:trPr>
              <w:tc>
                <w:tcPr>
                  <w:tcW w:w="0" w:type="auto"/>
                </w:tcPr>
                <w:p w14:paraId="44CBFF9B" w14:textId="0EC499AF" w:rsidR="0062632E" w:rsidRDefault="00132591" w:rsidP="00132591">
                  <w:pPr>
                    <w:pStyle w:val="Default"/>
                    <w:rPr>
                      <w:color w:val="FFFFFF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FFFFFF"/>
                      <w:sz w:val="28"/>
                      <w:szCs w:val="28"/>
                    </w:rPr>
                    <w:t xml:space="preserve">                </w:t>
                  </w:r>
                  <w:r w:rsidR="0062632E">
                    <w:rPr>
                      <w:b/>
                      <w:bCs/>
                      <w:color w:val="FFFFFF"/>
                      <w:sz w:val="28"/>
                      <w:szCs w:val="28"/>
                    </w:rPr>
                    <w:t>Annexe n°</w:t>
                  </w:r>
                  <w:r w:rsidR="00D32CF4">
                    <w:rPr>
                      <w:b/>
                      <w:bCs/>
                      <w:color w:val="FFFFFF"/>
                      <w:sz w:val="28"/>
                      <w:szCs w:val="28"/>
                    </w:rPr>
                    <w:t>2</w:t>
                  </w:r>
                  <w:r w:rsidR="0062632E">
                    <w:rPr>
                      <w:b/>
                      <w:bCs/>
                      <w:color w:val="FFFFFF"/>
                      <w:sz w:val="28"/>
                      <w:szCs w:val="28"/>
                    </w:rPr>
                    <w:t xml:space="preserve"> à l’acte d’engagement –</w:t>
                  </w:r>
                  <w:r>
                    <w:rPr>
                      <w:b/>
                      <w:bCs/>
                      <w:color w:val="FFFFFF"/>
                      <w:sz w:val="28"/>
                      <w:szCs w:val="28"/>
                    </w:rPr>
                    <w:t xml:space="preserve"> Le cadre de réponse </w:t>
                  </w:r>
                  <w:r w:rsidR="0062632E">
                    <w:rPr>
                      <w:b/>
                      <w:bCs/>
                      <w:color w:val="FFFFFF"/>
                      <w:sz w:val="28"/>
                      <w:szCs w:val="28"/>
                    </w:rPr>
                    <w:t>technique</w:t>
                  </w:r>
                </w:p>
              </w:tc>
            </w:tr>
            <w:tr w:rsidR="0062632E" w14:paraId="479BD209" w14:textId="77777777" w:rsidTr="00733EA0">
              <w:trPr>
                <w:trHeight w:val="140"/>
              </w:trPr>
              <w:tc>
                <w:tcPr>
                  <w:tcW w:w="0" w:type="auto"/>
                </w:tcPr>
                <w:p w14:paraId="2359D061" w14:textId="77777777" w:rsidR="00176EE9" w:rsidRDefault="00176EE9" w:rsidP="00A30738">
                  <w:pPr>
                    <w:pStyle w:val="Default"/>
                    <w:jc w:val="center"/>
                    <w:rPr>
                      <w:b/>
                      <w:bCs/>
                      <w:color w:val="FFFFFF"/>
                      <w:sz w:val="28"/>
                      <w:szCs w:val="28"/>
                    </w:rPr>
                  </w:pPr>
                </w:p>
              </w:tc>
            </w:tr>
          </w:tbl>
          <w:p w14:paraId="3FD570F8" w14:textId="77777777" w:rsidR="0062632E" w:rsidRPr="00FE5EC2" w:rsidRDefault="0062632E" w:rsidP="00733EA0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</w:tbl>
    <w:p w14:paraId="2D267192" w14:textId="77777777" w:rsidR="0062632E" w:rsidRDefault="0062632E" w:rsidP="0062632E"/>
    <w:p w14:paraId="36DFCC60" w14:textId="77777777" w:rsidR="003A4B50" w:rsidRDefault="003A4B50" w:rsidP="003A4B50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</w:p>
    <w:p w14:paraId="42B04CA7" w14:textId="77777777" w:rsidR="003A4B50" w:rsidRDefault="003A4B50" w:rsidP="003A4B50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</w:p>
    <w:p w14:paraId="00796AFA" w14:textId="77777777" w:rsidR="003A4B50" w:rsidRDefault="003A4B50" w:rsidP="003A4B50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</w:p>
    <w:p w14:paraId="4D09B729" w14:textId="77777777" w:rsidR="00132591" w:rsidRPr="003A4B50" w:rsidRDefault="003A4B50" w:rsidP="003A4B50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  <w:r w:rsidRPr="003A4B50">
        <w:rPr>
          <w:i/>
          <w:sz w:val="28"/>
        </w:rPr>
        <w:t>Afin de faciliter l’analyse, l</w:t>
      </w:r>
      <w:r w:rsidR="00132591" w:rsidRPr="003A4B50">
        <w:rPr>
          <w:i/>
          <w:sz w:val="28"/>
        </w:rPr>
        <w:t xml:space="preserve">e soumissionnaire devra répondre directement </w:t>
      </w:r>
      <w:proofErr w:type="gramStart"/>
      <w:r w:rsidR="00132591" w:rsidRPr="003A4B50">
        <w:rPr>
          <w:i/>
          <w:sz w:val="28"/>
        </w:rPr>
        <w:t>dans</w:t>
      </w:r>
      <w:proofErr w:type="gramEnd"/>
      <w:r w:rsidR="00132591" w:rsidRPr="003A4B50">
        <w:rPr>
          <w:i/>
          <w:sz w:val="28"/>
        </w:rPr>
        <w:t xml:space="preserve"> le Cadre de Réponse Technique (CRT)</w:t>
      </w:r>
      <w:r w:rsidRPr="003A4B50">
        <w:rPr>
          <w:i/>
          <w:sz w:val="28"/>
        </w:rPr>
        <w:t xml:space="preserve"> ci-présent. </w:t>
      </w:r>
    </w:p>
    <w:p w14:paraId="08C47E89" w14:textId="77777777" w:rsidR="00132591" w:rsidRDefault="00132591">
      <w:pPr>
        <w:suppressAutoHyphens w:val="0"/>
        <w:autoSpaceDN/>
        <w:spacing w:line="259" w:lineRule="auto"/>
        <w:ind w:right="0"/>
        <w:jc w:val="left"/>
        <w:textAlignment w:val="auto"/>
        <w:rPr>
          <w:b/>
          <w:sz w:val="28"/>
        </w:rPr>
      </w:pPr>
      <w:r>
        <w:rPr>
          <w:b/>
          <w:sz w:val="28"/>
        </w:rPr>
        <w:br w:type="page"/>
      </w:r>
    </w:p>
    <w:p w14:paraId="7536F627" w14:textId="77777777" w:rsidR="00A30738" w:rsidRPr="00027C46" w:rsidRDefault="00132591" w:rsidP="00027C46">
      <w:pPr>
        <w:suppressAutoHyphens w:val="0"/>
        <w:autoSpaceDN/>
        <w:spacing w:line="259" w:lineRule="auto"/>
        <w:ind w:right="0"/>
        <w:jc w:val="center"/>
        <w:textAlignment w:val="auto"/>
        <w:rPr>
          <w:b/>
          <w:sz w:val="40"/>
        </w:rPr>
      </w:pPr>
      <w:r w:rsidRPr="00027C46">
        <w:rPr>
          <w:b/>
          <w:sz w:val="40"/>
        </w:rPr>
        <w:lastRenderedPageBreak/>
        <w:t>Critère de la valeur technique</w:t>
      </w:r>
    </w:p>
    <w:p w14:paraId="5A586062" w14:textId="77777777" w:rsidR="00A30738" w:rsidRPr="00A30738" w:rsidRDefault="00A30738" w:rsidP="00A30738">
      <w:pPr>
        <w:suppressAutoHyphens w:val="0"/>
        <w:autoSpaceDN/>
        <w:spacing w:before="60" w:after="60"/>
        <w:ind w:right="0"/>
        <w:textAlignment w:val="auto"/>
        <w:rPr>
          <w:rFonts w:eastAsia="Calibri"/>
          <w:iCs/>
          <w:sz w:val="24"/>
          <w:szCs w:val="24"/>
        </w:rPr>
      </w:pPr>
      <w:r w:rsidRPr="00A30738">
        <w:rPr>
          <w:rFonts w:eastAsia="Calibri"/>
          <w:b/>
          <w:iCs/>
          <w:sz w:val="24"/>
          <w:szCs w:val="24"/>
          <w:u w:val="single"/>
        </w:rPr>
        <w:t>Sous-critère n°1 :</w:t>
      </w:r>
      <w:r w:rsidRPr="00A30738">
        <w:rPr>
          <w:rFonts w:eastAsia="Calibri"/>
          <w:iCs/>
          <w:sz w:val="24"/>
          <w:szCs w:val="24"/>
        </w:rPr>
        <w:t xml:space="preserve"> </w:t>
      </w:r>
      <w:r w:rsidRPr="00A30738">
        <w:rPr>
          <w:rFonts w:eastAsia="Calibri"/>
          <w:b/>
          <w:bCs/>
          <w:iCs/>
          <w:sz w:val="24"/>
          <w:szCs w:val="24"/>
        </w:rPr>
        <w:t xml:space="preserve">Méthodologie relative à la réalisation de la maquette et à la logistique </w:t>
      </w:r>
    </w:p>
    <w:p w14:paraId="497E5295" w14:textId="0B766AF1" w:rsidR="00132591" w:rsidRPr="00132591" w:rsidRDefault="00A30738" w:rsidP="00A30738">
      <w:pPr>
        <w:suppressAutoHyphens w:val="0"/>
        <w:autoSpaceDN/>
        <w:spacing w:line="259" w:lineRule="auto"/>
        <w:ind w:right="0"/>
        <w:textAlignment w:val="auto"/>
        <w:rPr>
          <w:i/>
          <w:sz w:val="28"/>
        </w:rPr>
      </w:pPr>
      <w:r w:rsidRPr="00A30738">
        <w:rPr>
          <w:rFonts w:eastAsia="Calibri"/>
          <w:iCs/>
        </w:rPr>
        <w:t>Le soumissionnaire présentera une méthodologie relative à la réalisation de la maquette et de sa livraison.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2591" w14:paraId="5EC654D0" w14:textId="77777777" w:rsidTr="00132591">
        <w:tc>
          <w:tcPr>
            <w:tcW w:w="9062" w:type="dxa"/>
          </w:tcPr>
          <w:p w14:paraId="0E32EF48" w14:textId="77777777"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531245C4" w14:textId="77777777" w:rsidR="00132591" w:rsidRP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</w:pPr>
            <w:r>
              <w:t xml:space="preserve">Insérer la réponse ici </w:t>
            </w:r>
          </w:p>
          <w:p w14:paraId="7F0B5B46" w14:textId="77777777"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71B97BEC" w14:textId="77777777"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73D3F15C" w14:textId="77777777"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24DF5487" w14:textId="77777777"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26BA8D7F" w14:textId="77777777"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5DD2FB6E" w14:textId="77777777"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020490F1" w14:textId="77777777"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04392933" w14:textId="77777777"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1FEE2D1F" w14:textId="77777777"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0F45D373" w14:textId="77777777"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04CD9B2A" w14:textId="77777777" w:rsidR="00132591" w:rsidRDefault="00132591" w:rsidP="00132591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</w:tc>
      </w:tr>
    </w:tbl>
    <w:p w14:paraId="79B09ABF" w14:textId="77777777" w:rsidR="00132591" w:rsidRPr="00132591" w:rsidRDefault="00132591" w:rsidP="00132591">
      <w:pPr>
        <w:suppressAutoHyphens w:val="0"/>
        <w:autoSpaceDN/>
        <w:spacing w:line="259" w:lineRule="auto"/>
        <w:ind w:right="0"/>
        <w:textAlignment w:val="auto"/>
        <w:rPr>
          <w:i/>
        </w:rPr>
      </w:pPr>
    </w:p>
    <w:p w14:paraId="072D7831" w14:textId="77777777" w:rsidR="00132591" w:rsidRDefault="00132591">
      <w:pPr>
        <w:suppressAutoHyphens w:val="0"/>
        <w:autoSpaceDN/>
        <w:spacing w:line="259" w:lineRule="auto"/>
        <w:ind w:right="0"/>
        <w:jc w:val="left"/>
        <w:textAlignment w:val="auto"/>
        <w:rPr>
          <w:b/>
          <w:sz w:val="28"/>
        </w:rPr>
      </w:pPr>
      <w:r>
        <w:rPr>
          <w:b/>
          <w:sz w:val="28"/>
        </w:rPr>
        <w:br w:type="page"/>
      </w:r>
    </w:p>
    <w:p w14:paraId="2677DB61" w14:textId="77777777" w:rsidR="00A30738" w:rsidRPr="00A30738" w:rsidRDefault="00A30738" w:rsidP="00A30738">
      <w:pPr>
        <w:suppressAutoHyphens w:val="0"/>
        <w:autoSpaceDN/>
        <w:spacing w:before="60" w:after="60"/>
        <w:ind w:right="0"/>
        <w:textAlignment w:val="auto"/>
        <w:rPr>
          <w:sz w:val="24"/>
          <w:szCs w:val="24"/>
        </w:rPr>
      </w:pPr>
      <w:r w:rsidRPr="00A30738">
        <w:rPr>
          <w:b/>
          <w:sz w:val="24"/>
          <w:szCs w:val="24"/>
          <w:u w:val="single"/>
        </w:rPr>
        <w:lastRenderedPageBreak/>
        <w:t>Sous-critère n°2 :</w:t>
      </w:r>
      <w:r w:rsidRPr="00A30738">
        <w:rPr>
          <w:b/>
          <w:sz w:val="24"/>
          <w:szCs w:val="24"/>
        </w:rPr>
        <w:t xml:space="preserve"> Les moyens humains et matériels mis à disposition pour le marché</w:t>
      </w:r>
      <w:r w:rsidRPr="00A30738">
        <w:rPr>
          <w:sz w:val="24"/>
          <w:szCs w:val="24"/>
        </w:rPr>
        <w:t xml:space="preserve"> </w:t>
      </w:r>
    </w:p>
    <w:p w14:paraId="7668AB5E" w14:textId="5F27DE72" w:rsidR="00132591" w:rsidRDefault="00A30738" w:rsidP="00A30738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A30738">
        <w:t>Le soumissionnaire présentera les moyens humains (équipe dédiée, désignation d’un interlocuteur unique et son suppléant, CV et expériences de l’équipe) matériels (moyens matériels mis à disposition pour le présent marché).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7C46" w14:paraId="38E9E0BC" w14:textId="77777777" w:rsidTr="00803C79">
        <w:tc>
          <w:tcPr>
            <w:tcW w:w="9062" w:type="dxa"/>
          </w:tcPr>
          <w:p w14:paraId="28831E80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4935D6F6" w14:textId="77777777" w:rsidR="00027C46" w:rsidRPr="00132591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</w:pPr>
            <w:r>
              <w:t xml:space="preserve">Insérer la réponse ici </w:t>
            </w:r>
          </w:p>
          <w:p w14:paraId="318479A1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423ADC4C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67221C09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229A699A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18D1F4BE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49A6CE8D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1F4ED389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2E160038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1D1328D5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0312279C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6A862FEF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</w:tc>
      </w:tr>
    </w:tbl>
    <w:p w14:paraId="7F5F4EE8" w14:textId="77777777" w:rsidR="00027C46" w:rsidRDefault="00027C46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36"/>
        </w:rPr>
      </w:pPr>
    </w:p>
    <w:p w14:paraId="0663067B" w14:textId="77777777" w:rsidR="00027C46" w:rsidRDefault="00027C46">
      <w:pPr>
        <w:suppressAutoHyphens w:val="0"/>
        <w:autoSpaceDN/>
        <w:spacing w:line="259" w:lineRule="auto"/>
        <w:ind w:right="0"/>
        <w:jc w:val="left"/>
        <w:textAlignment w:val="auto"/>
        <w:rPr>
          <w:b/>
          <w:sz w:val="36"/>
        </w:rPr>
      </w:pPr>
      <w:r>
        <w:rPr>
          <w:b/>
          <w:sz w:val="36"/>
        </w:rPr>
        <w:br w:type="page"/>
      </w:r>
    </w:p>
    <w:p w14:paraId="26AB9E57" w14:textId="77777777" w:rsidR="00A30738" w:rsidRPr="00A30738" w:rsidRDefault="00A30738" w:rsidP="00A30738">
      <w:pPr>
        <w:suppressAutoHyphens w:val="0"/>
        <w:autoSpaceDN/>
        <w:spacing w:before="60" w:after="60"/>
        <w:ind w:right="0"/>
        <w:textAlignment w:val="auto"/>
        <w:rPr>
          <w:sz w:val="24"/>
          <w:szCs w:val="24"/>
        </w:rPr>
      </w:pPr>
      <w:r w:rsidRPr="00A30738">
        <w:rPr>
          <w:b/>
          <w:sz w:val="24"/>
          <w:szCs w:val="24"/>
          <w:u w:val="single"/>
        </w:rPr>
        <w:lastRenderedPageBreak/>
        <w:t>Sous-critère n°3</w:t>
      </w:r>
      <w:r w:rsidRPr="00A30738">
        <w:rPr>
          <w:sz w:val="24"/>
          <w:szCs w:val="24"/>
          <w:u w:val="single"/>
        </w:rPr>
        <w:t xml:space="preserve"> </w:t>
      </w:r>
      <w:r w:rsidRPr="00A30738">
        <w:rPr>
          <w:b/>
          <w:bCs/>
          <w:sz w:val="24"/>
          <w:szCs w:val="24"/>
          <w:u w:val="single"/>
        </w:rPr>
        <w:t>:</w:t>
      </w:r>
      <w:r w:rsidRPr="00A30738">
        <w:rPr>
          <w:b/>
          <w:bCs/>
          <w:sz w:val="24"/>
          <w:szCs w:val="24"/>
        </w:rPr>
        <w:t xml:space="preserve"> Appréciation qualitative et technique de l’échantillon</w:t>
      </w:r>
      <w:r w:rsidRPr="00A30738">
        <w:rPr>
          <w:sz w:val="24"/>
          <w:szCs w:val="24"/>
        </w:rPr>
        <w:t xml:space="preserve"> </w:t>
      </w:r>
    </w:p>
    <w:p w14:paraId="1FFC5B40" w14:textId="20E626AE" w:rsidR="00027C46" w:rsidRDefault="00A30738" w:rsidP="00A30738">
      <w:pPr>
        <w:suppressAutoHyphens w:val="0"/>
        <w:autoSpaceDN/>
        <w:spacing w:line="259" w:lineRule="auto"/>
        <w:ind w:right="0"/>
        <w:textAlignment w:val="auto"/>
        <w:rPr>
          <w:b/>
          <w:sz w:val="28"/>
        </w:rPr>
      </w:pPr>
      <w:r w:rsidRPr="00A30738">
        <w:t>La qualité, le choix des matériaux et le rendu de l’échantillon du soumissionnaire seront appréciés dans ce sous-critère.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7C46" w14:paraId="0A5861D3" w14:textId="77777777" w:rsidTr="00803C79">
        <w:tc>
          <w:tcPr>
            <w:tcW w:w="9062" w:type="dxa"/>
          </w:tcPr>
          <w:p w14:paraId="2F45736D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1669F9E3" w14:textId="77777777" w:rsidR="00027C46" w:rsidRPr="00132591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</w:pPr>
            <w:r>
              <w:t xml:space="preserve">Insérer la réponse ici </w:t>
            </w:r>
          </w:p>
          <w:p w14:paraId="7AA43268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082EC1C9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04CCF532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45E722FB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4F35CA47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5D9DF07D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0F1FDE6E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54A4CE78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5191A763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5BCF59FA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  <w:p w14:paraId="3CBBC3EE" w14:textId="77777777" w:rsidR="00027C46" w:rsidRDefault="00027C46" w:rsidP="00803C79">
            <w:pPr>
              <w:suppressAutoHyphens w:val="0"/>
              <w:autoSpaceDN/>
              <w:spacing w:line="259" w:lineRule="auto"/>
              <w:ind w:right="0"/>
              <w:textAlignment w:val="auto"/>
              <w:rPr>
                <w:i/>
              </w:rPr>
            </w:pPr>
          </w:p>
        </w:tc>
      </w:tr>
    </w:tbl>
    <w:p w14:paraId="7BAD7F64" w14:textId="77777777" w:rsidR="00027C46" w:rsidRPr="00027C46" w:rsidRDefault="00027C46" w:rsidP="00132591">
      <w:pPr>
        <w:suppressAutoHyphens w:val="0"/>
        <w:autoSpaceDN/>
        <w:spacing w:line="259" w:lineRule="auto"/>
        <w:ind w:right="0"/>
        <w:textAlignment w:val="auto"/>
        <w:rPr>
          <w:b/>
          <w:sz w:val="44"/>
        </w:rPr>
      </w:pPr>
    </w:p>
    <w:sectPr w:rsidR="00027C46" w:rsidRPr="00027C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A1EC8" w14:textId="77777777" w:rsidR="00C76B94" w:rsidRDefault="00C76B94">
      <w:pPr>
        <w:spacing w:after="0"/>
      </w:pPr>
      <w:r>
        <w:separator/>
      </w:r>
    </w:p>
  </w:endnote>
  <w:endnote w:type="continuationSeparator" w:id="0">
    <w:p w14:paraId="1CB52304" w14:textId="77777777" w:rsidR="00C76B94" w:rsidRDefault="00C76B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Pro">
    <w:panose1 w:val="02000503040000020003"/>
    <w:charset w:val="00"/>
    <w:family w:val="modern"/>
    <w:notTrueType/>
    <w:pitch w:val="variable"/>
    <w:sig w:usb0="A00002FF" w:usb1="4000A4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A9B77" w14:textId="20BE89AC" w:rsidR="00A30738" w:rsidRDefault="0062632E" w:rsidP="006E7F4E">
    <w:pPr>
      <w:pStyle w:val="Pieddepage"/>
      <w:jc w:val="center"/>
    </w:pPr>
    <w:r>
      <w:t>Annexe n°</w:t>
    </w:r>
    <w:r w:rsidR="00D32CF4">
      <w:t>2</w:t>
    </w:r>
    <w:r>
      <w:t xml:space="preserve"> – AE</w:t>
    </w:r>
    <w:r>
      <w:ptab w:relativeTo="margin" w:alignment="center" w:leader="none"/>
    </w:r>
    <w:r w:rsidR="00A30738">
      <w:t>MAPA</w:t>
    </w:r>
    <w:r w:rsidR="003A4B50">
      <w:t>-2025-0</w:t>
    </w:r>
    <w:r w:rsidR="00A30738">
      <w:t>4</w:t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5345D">
      <w:rPr>
        <w:b/>
        <w:bCs/>
        <w:noProof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5345D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BC427" w14:textId="77777777" w:rsidR="00C76B94" w:rsidRDefault="00C76B94">
      <w:pPr>
        <w:spacing w:after="0"/>
      </w:pPr>
      <w:r>
        <w:separator/>
      </w:r>
    </w:p>
  </w:footnote>
  <w:footnote w:type="continuationSeparator" w:id="0">
    <w:p w14:paraId="75303208" w14:textId="77777777" w:rsidR="00C76B94" w:rsidRDefault="00C76B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04DB"/>
    <w:multiLevelType w:val="hybridMultilevel"/>
    <w:tmpl w:val="13C6FD8E"/>
    <w:lvl w:ilvl="0" w:tplc="634275B4">
      <w:start w:val="1"/>
      <w:numFmt w:val="bullet"/>
      <w:lvlText w:val="-"/>
      <w:lvlJc w:val="left"/>
      <w:pPr>
        <w:ind w:left="488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33A2E"/>
    <w:multiLevelType w:val="hybridMultilevel"/>
    <w:tmpl w:val="72A0DAB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045379"/>
    <w:multiLevelType w:val="hybridMultilevel"/>
    <w:tmpl w:val="87DA1E38"/>
    <w:lvl w:ilvl="0" w:tplc="1E2AAAB6">
      <w:numFmt w:val="bullet"/>
      <w:lvlText w:val="-"/>
      <w:lvlJc w:val="left"/>
      <w:pPr>
        <w:ind w:left="720" w:hanging="360"/>
      </w:pPr>
      <w:rPr>
        <w:rFonts w:ascii="DIN Pro" w:eastAsia="SimSun" w:hAnsi="DIN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057"/>
    <w:multiLevelType w:val="hybridMultilevel"/>
    <w:tmpl w:val="147C3E9E"/>
    <w:lvl w:ilvl="0" w:tplc="723031DC">
      <w:start w:val="6"/>
      <w:numFmt w:val="bullet"/>
      <w:lvlText w:val="-"/>
      <w:lvlJc w:val="left"/>
      <w:pPr>
        <w:ind w:left="488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49B5EB"/>
    <w:multiLevelType w:val="hybridMultilevel"/>
    <w:tmpl w:val="3502DBFE"/>
    <w:lvl w:ilvl="0" w:tplc="5F8ABD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12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5EC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82F2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44D4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AC0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053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3CB8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B0DF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A0A8D"/>
    <w:multiLevelType w:val="hybridMultilevel"/>
    <w:tmpl w:val="F3B87B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96FAA"/>
    <w:multiLevelType w:val="hybridMultilevel"/>
    <w:tmpl w:val="E4669E5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703217"/>
    <w:multiLevelType w:val="hybridMultilevel"/>
    <w:tmpl w:val="964C5454"/>
    <w:lvl w:ilvl="0" w:tplc="040C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8" w15:restartNumberingAfterBreak="0">
    <w:nsid w:val="629364E6"/>
    <w:multiLevelType w:val="hybridMultilevel"/>
    <w:tmpl w:val="FC9EED08"/>
    <w:lvl w:ilvl="0" w:tplc="1E2AAAB6">
      <w:numFmt w:val="bullet"/>
      <w:lvlText w:val="-"/>
      <w:lvlJc w:val="left"/>
      <w:pPr>
        <w:ind w:left="720" w:hanging="360"/>
      </w:pPr>
      <w:rPr>
        <w:rFonts w:ascii="DIN Pro" w:eastAsia="SimSun" w:hAnsi="DIN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D36B3"/>
    <w:multiLevelType w:val="hybridMultilevel"/>
    <w:tmpl w:val="8F7AA866"/>
    <w:lvl w:ilvl="0" w:tplc="1E2AAAB6">
      <w:numFmt w:val="bullet"/>
      <w:lvlText w:val="-"/>
      <w:lvlJc w:val="left"/>
      <w:pPr>
        <w:ind w:left="720" w:hanging="360"/>
      </w:pPr>
      <w:rPr>
        <w:rFonts w:ascii="DIN Pro" w:eastAsia="SimSun" w:hAnsi="DIN Pro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F4895"/>
    <w:multiLevelType w:val="hybridMultilevel"/>
    <w:tmpl w:val="13C6FD8E"/>
    <w:lvl w:ilvl="0" w:tplc="FFFFFFFF">
      <w:numFmt w:val="decimal"/>
      <w:lvlText w:val="-"/>
      <w:lvlJc w:val="left"/>
      <w:pPr>
        <w:ind w:left="488" w:hanging="360"/>
      </w:pPr>
      <w:rPr>
        <w:rFonts w:ascii="Calibri" w:eastAsia="Calibri" w:hAnsi="Calibri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FC3F04"/>
    <w:multiLevelType w:val="hybridMultilevel"/>
    <w:tmpl w:val="8EE0ABC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256089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16618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0211252">
    <w:abstractNumId w:val="10"/>
  </w:num>
  <w:num w:numId="4" w16cid:durableId="1321154283">
    <w:abstractNumId w:val="2"/>
  </w:num>
  <w:num w:numId="5" w16cid:durableId="813451686">
    <w:abstractNumId w:val="0"/>
  </w:num>
  <w:num w:numId="6" w16cid:durableId="295843276">
    <w:abstractNumId w:val="9"/>
  </w:num>
  <w:num w:numId="7" w16cid:durableId="1460997144">
    <w:abstractNumId w:val="11"/>
  </w:num>
  <w:num w:numId="8" w16cid:durableId="1739401911">
    <w:abstractNumId w:val="5"/>
  </w:num>
  <w:num w:numId="9" w16cid:durableId="1263756260">
    <w:abstractNumId w:val="6"/>
  </w:num>
  <w:num w:numId="10" w16cid:durableId="502866184">
    <w:abstractNumId w:val="8"/>
  </w:num>
  <w:num w:numId="11" w16cid:durableId="1387292032">
    <w:abstractNumId w:val="1"/>
  </w:num>
  <w:num w:numId="12" w16cid:durableId="1243950777">
    <w:abstractNumId w:val="4"/>
  </w:num>
  <w:num w:numId="13" w16cid:durableId="18732996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32E"/>
    <w:rsid w:val="00027C46"/>
    <w:rsid w:val="000524A8"/>
    <w:rsid w:val="00060F4D"/>
    <w:rsid w:val="0011684D"/>
    <w:rsid w:val="00132591"/>
    <w:rsid w:val="00172FB5"/>
    <w:rsid w:val="00176EE9"/>
    <w:rsid w:val="001D04E5"/>
    <w:rsid w:val="0027793D"/>
    <w:rsid w:val="002B3446"/>
    <w:rsid w:val="00335908"/>
    <w:rsid w:val="003A4B50"/>
    <w:rsid w:val="00443600"/>
    <w:rsid w:val="0045345D"/>
    <w:rsid w:val="00461A6F"/>
    <w:rsid w:val="0062632E"/>
    <w:rsid w:val="0075429E"/>
    <w:rsid w:val="007B31B1"/>
    <w:rsid w:val="00875780"/>
    <w:rsid w:val="00885DBD"/>
    <w:rsid w:val="008A11D5"/>
    <w:rsid w:val="008B663C"/>
    <w:rsid w:val="009F0580"/>
    <w:rsid w:val="00A30738"/>
    <w:rsid w:val="00AC42C6"/>
    <w:rsid w:val="00BF2781"/>
    <w:rsid w:val="00C76B94"/>
    <w:rsid w:val="00CC7EF8"/>
    <w:rsid w:val="00D32CF4"/>
    <w:rsid w:val="00D413C5"/>
    <w:rsid w:val="00DA3387"/>
    <w:rsid w:val="00DC3E1A"/>
    <w:rsid w:val="00E609F8"/>
    <w:rsid w:val="00E75D5D"/>
    <w:rsid w:val="00EA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846C"/>
  <w15:chartTrackingRefBased/>
  <w15:docId w15:val="{DF2AF767-7699-4E98-A3C9-3349D5F1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C46"/>
    <w:pPr>
      <w:suppressAutoHyphens/>
      <w:autoSpaceDN w:val="0"/>
      <w:spacing w:line="240" w:lineRule="auto"/>
      <w:ind w:right="-59"/>
      <w:jc w:val="both"/>
      <w:textAlignment w:val="baseline"/>
    </w:pPr>
    <w:rPr>
      <w:rFonts w:ascii="DIN Pro" w:eastAsia="SimSun" w:hAnsi="DIN Pro" w:cs="Arial"/>
      <w:kern w:val="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85DBD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885DBD"/>
    <w:pPr>
      <w:ind w:left="720"/>
      <w:contextualSpacing/>
    </w:pPr>
  </w:style>
  <w:style w:type="table" w:styleId="Grilledutableau">
    <w:name w:val="Table Grid"/>
    <w:basedOn w:val="TableauNormal"/>
    <w:uiPriority w:val="59"/>
    <w:rsid w:val="00626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632E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62632E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2632E"/>
    <w:rPr>
      <w:rFonts w:ascii="DIN Pro" w:eastAsia="SimSun" w:hAnsi="DIN Pro" w:cs="Arial"/>
      <w:kern w:val="3"/>
    </w:rPr>
  </w:style>
  <w:style w:type="paragraph" w:styleId="Commentaire">
    <w:name w:val="annotation text"/>
    <w:basedOn w:val="Normal"/>
    <w:link w:val="CommentaireCar"/>
    <w:uiPriority w:val="99"/>
    <w:unhideWhenUsed/>
    <w:rsid w:val="0062632E"/>
    <w:pPr>
      <w:widowControl w:val="0"/>
      <w:spacing w:after="0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62632E"/>
    <w:rPr>
      <w:rFonts w:ascii="DIN Pro" w:eastAsia="SimSun" w:hAnsi="DIN Pro" w:cs="Arial"/>
      <w:kern w:val="3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AC42C6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AC42C6"/>
    <w:rPr>
      <w:rFonts w:ascii="DIN Pro" w:eastAsia="SimSun" w:hAnsi="DIN Pro" w:cs="Arial"/>
      <w:kern w:val="3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7B31B1"/>
    <w:rPr>
      <w:rFonts w:ascii="DIN Pro" w:eastAsia="SimSun" w:hAnsi="DIN Pro"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AURIEL</dc:creator>
  <cp:keywords/>
  <dc:description/>
  <cp:lastModifiedBy>Floriane TRENEC</cp:lastModifiedBy>
  <cp:revision>14</cp:revision>
  <cp:lastPrinted>2024-11-07T18:22:00Z</cp:lastPrinted>
  <dcterms:created xsi:type="dcterms:W3CDTF">2024-11-07T18:14:00Z</dcterms:created>
  <dcterms:modified xsi:type="dcterms:W3CDTF">2025-03-11T16:08:00Z</dcterms:modified>
</cp:coreProperties>
</file>