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97" w:rsidRPr="000463D7" w:rsidRDefault="00573797" w:rsidP="00573797">
      <w:pPr>
        <w:pStyle w:val="En-tte"/>
        <w:rPr>
          <w:sz w:val="22"/>
          <w:szCs w:val="22"/>
        </w:rPr>
      </w:pPr>
    </w:p>
    <w:p w:rsidR="00573797" w:rsidRPr="000463D7" w:rsidRDefault="00573797" w:rsidP="00C5400B">
      <w:pPr>
        <w:pStyle w:val="En-tte"/>
        <w:tabs>
          <w:tab w:val="clear" w:pos="9072"/>
        </w:tabs>
        <w:rPr>
          <w:sz w:val="22"/>
          <w:szCs w:val="22"/>
        </w:rPr>
      </w:pPr>
      <w:r w:rsidRPr="000463D7">
        <w:rPr>
          <w:sz w:val="22"/>
          <w:szCs w:val="22"/>
        </w:rPr>
        <w:br w:type="textWrapping" w:clear="all"/>
      </w: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sz w:val="28"/>
          <w:szCs w:val="28"/>
        </w:rPr>
      </w:pPr>
      <w:r w:rsidRPr="00C1602C">
        <w:rPr>
          <w:noProof/>
          <w:sz w:val="28"/>
          <w:szCs w:val="28"/>
        </w:rPr>
        <w:drawing>
          <wp:inline distT="0" distB="0" distL="0" distR="0">
            <wp:extent cx="6121400" cy="952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1FB" w:rsidRPr="003878B1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  <w:r w:rsidRPr="003878B1">
        <w:rPr>
          <w:rFonts w:ascii="Arial" w:hAnsi="Arial" w:cs="Arial"/>
          <w:sz w:val="20"/>
        </w:rPr>
        <w:t>Service d’infrastructure de la défense</w:t>
      </w:r>
      <w:r w:rsidR="009C7CB5">
        <w:rPr>
          <w:rFonts w:ascii="Arial" w:hAnsi="Arial" w:cs="Arial"/>
          <w:sz w:val="20"/>
        </w:rPr>
        <w:t xml:space="preserve"> Atlantique</w:t>
      </w:r>
    </w:p>
    <w:p w:rsidR="000311FB" w:rsidRDefault="000311FB" w:rsidP="000311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p w:rsidR="00F66659" w:rsidRDefault="00F66659" w:rsidP="00F66659">
      <w:pPr>
        <w:pStyle w:val="En-tte"/>
        <w:jc w:val="center"/>
        <w:rPr>
          <w:noProof/>
        </w:rPr>
      </w:pPr>
    </w:p>
    <w:p w:rsidR="00573797" w:rsidRPr="000463D7" w:rsidRDefault="00573797" w:rsidP="00573797"/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573797" w:rsidRDefault="00573797" w:rsidP="00573797">
      <w:pPr>
        <w:jc w:val="center"/>
        <w:rPr>
          <w:rFonts w:ascii="Arial" w:hAnsi="Arial" w:cs="Arial"/>
          <w:sz w:val="20"/>
        </w:rPr>
      </w:pPr>
    </w:p>
    <w:p w:rsidR="00EA446E" w:rsidRDefault="00EA446E" w:rsidP="00573797">
      <w:pPr>
        <w:jc w:val="center"/>
        <w:rPr>
          <w:rFonts w:ascii="Arial" w:hAnsi="Arial" w:cs="Arial"/>
          <w:sz w:val="20"/>
        </w:rPr>
      </w:pPr>
    </w:p>
    <w:p w:rsidR="00EA446E" w:rsidRPr="000311FB" w:rsidRDefault="00EA446E" w:rsidP="00573797">
      <w:pP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</w:rPr>
      </w:pPr>
      <w:r w:rsidRPr="000311FB">
        <w:rPr>
          <w:rFonts w:ascii="Arial" w:hAnsi="Arial" w:cs="Arial"/>
          <w:b/>
          <w:sz w:val="20"/>
        </w:rPr>
        <w:t>Décomposition des Prix Forfaitaires (DPF)</w:t>
      </w:r>
    </w:p>
    <w:p w:rsidR="00573797" w:rsidRPr="000311FB" w:rsidRDefault="00573797" w:rsidP="00573797">
      <w:pPr>
        <w:pBdr>
          <w:top w:val="thinThickSmallGap" w:sz="24" w:space="8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573797" w:rsidRPr="000311FB" w:rsidRDefault="00573797" w:rsidP="00573797">
      <w:pPr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B27E28" w:rsidRDefault="00EB7375" w:rsidP="00B27E28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  <w:r w:rsidRPr="00362066">
        <w:rPr>
          <w:rFonts w:ascii="Arial" w:hAnsi="Arial" w:cs="Arial"/>
          <w:b/>
          <w:sz w:val="20"/>
          <w:u w:val="single"/>
        </w:rPr>
        <w:t xml:space="preserve">Objet du marché </w:t>
      </w:r>
    </w:p>
    <w:p w:rsidR="00B27E28" w:rsidRDefault="00B27E28" w:rsidP="00B27E28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b/>
          <w:sz w:val="20"/>
          <w:u w:val="single"/>
        </w:rPr>
      </w:pPr>
    </w:p>
    <w:p w:rsidR="00B27E28" w:rsidRPr="00B27E28" w:rsidRDefault="007E328D" w:rsidP="00B27E28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B27E28">
        <w:rPr>
          <w:rFonts w:ascii="Arial" w:hAnsi="Arial" w:cs="Arial"/>
          <w:b/>
          <w:sz w:val="20"/>
        </w:rPr>
        <w:t>Base Navale de Brest (29)</w:t>
      </w:r>
    </w:p>
    <w:p w:rsidR="009C7CB5" w:rsidRDefault="009C7CB5" w:rsidP="00B27E28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Réalisation d’un nouveau podium double sur le RAS P17</w:t>
      </w:r>
    </w:p>
    <w:p w:rsidR="00EB7375" w:rsidRDefault="00B27E28" w:rsidP="00B27E28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B27E28">
        <w:rPr>
          <w:rFonts w:ascii="Arial" w:hAnsi="Arial" w:cs="Arial"/>
          <w:sz w:val="20"/>
        </w:rPr>
        <w:t>Mission SPS de 3</w:t>
      </w:r>
      <w:r w:rsidRPr="00B27E28">
        <w:rPr>
          <w:rFonts w:ascii="Arial" w:hAnsi="Arial" w:cs="Arial"/>
          <w:sz w:val="20"/>
          <w:vertAlign w:val="superscript"/>
        </w:rPr>
        <w:t>ème</w:t>
      </w:r>
      <w:r w:rsidRPr="00B27E28">
        <w:rPr>
          <w:rFonts w:ascii="Arial" w:hAnsi="Arial" w:cs="Arial"/>
          <w:sz w:val="20"/>
        </w:rPr>
        <w:t xml:space="preserve"> catégorie</w:t>
      </w:r>
    </w:p>
    <w:p w:rsidR="00B27E28" w:rsidRPr="00B27E28" w:rsidRDefault="00B27E28" w:rsidP="00B27E28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sz w:val="22"/>
          <w:szCs w:val="22"/>
        </w:rPr>
      </w:pPr>
    </w:p>
    <w:p w:rsidR="00EB7375" w:rsidRPr="00362066" w:rsidRDefault="00EB7375" w:rsidP="00EB7375">
      <w:pPr>
        <w:rPr>
          <w:rFonts w:ascii="Arial" w:hAnsi="Arial" w:cs="Arial"/>
          <w:sz w:val="20"/>
        </w:rPr>
      </w:pPr>
    </w:p>
    <w:p w:rsidR="00EB7375" w:rsidRPr="00362066" w:rsidRDefault="00EB7375" w:rsidP="00EB7375">
      <w:pPr>
        <w:rPr>
          <w:rFonts w:ascii="Arial" w:hAnsi="Arial" w:cs="Arial"/>
          <w:sz w:val="20"/>
        </w:rPr>
      </w:pP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Le cadre de décomposition de prix forfaitaires est donné à titre indicatif.</w:t>
      </w: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Il n’est pas exhaustif, et ne constitue pas un document contractuel.</w:t>
      </w: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Il appartient au candidat de le vérifier, de le modifier ou de le compléter.</w:t>
      </w:r>
    </w:p>
    <w:p w:rsidR="00EB7375" w:rsidRPr="00362066" w:rsidRDefault="00EB7375" w:rsidP="00EB7375">
      <w:pPr>
        <w:pBdr>
          <w:top w:val="thinThickSmallGap" w:sz="24" w:space="1" w:color="999999"/>
          <w:left w:val="thinThickSmallGap" w:sz="24" w:space="4" w:color="999999"/>
          <w:bottom w:val="thickThinSmallGap" w:sz="24" w:space="1" w:color="999999"/>
          <w:right w:val="thickThinSmallGap" w:sz="24" w:space="4" w:color="999999"/>
        </w:pBd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center"/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both"/>
        <w:rPr>
          <w:rFonts w:ascii="Arial" w:hAnsi="Arial" w:cs="Arial"/>
          <w:sz w:val="20"/>
        </w:rPr>
      </w:pPr>
      <w:r w:rsidRPr="00362066">
        <w:rPr>
          <w:rFonts w:ascii="Arial" w:hAnsi="Arial" w:cs="Arial"/>
          <w:sz w:val="20"/>
        </w:rPr>
        <w:t>Le présent cadre de décomposition de prix forfaitaire a pour but de donner aux candidats une vision générale des prestations à réaliser, ainsi que des indications pour établir sa propre décomposition de prix forfaitaire.</w:t>
      </w:r>
    </w:p>
    <w:p w:rsidR="00EB7375" w:rsidRPr="00362066" w:rsidRDefault="00EB7375" w:rsidP="00EB7375">
      <w:pPr>
        <w:jc w:val="both"/>
        <w:rPr>
          <w:rFonts w:ascii="Arial" w:hAnsi="Arial" w:cs="Arial"/>
          <w:sz w:val="20"/>
        </w:rPr>
      </w:pPr>
    </w:p>
    <w:p w:rsidR="00EB7375" w:rsidRPr="00362066" w:rsidRDefault="00EB7375" w:rsidP="00EB7375">
      <w:pPr>
        <w:jc w:val="both"/>
        <w:rPr>
          <w:rFonts w:ascii="Arial" w:hAnsi="Arial" w:cs="Arial"/>
          <w:b/>
          <w:bCs/>
          <w:sz w:val="20"/>
        </w:rPr>
      </w:pPr>
      <w:r w:rsidRPr="00362066">
        <w:rPr>
          <w:rFonts w:ascii="Arial" w:hAnsi="Arial" w:cs="Arial"/>
          <w:b/>
          <w:bCs/>
          <w:sz w:val="20"/>
          <w:u w:val="single"/>
        </w:rPr>
        <w:t>Ce cadre dûment complété est à insérer dans le mémoire justificatif demandé lors de la remise des offres</w:t>
      </w:r>
      <w:r w:rsidRPr="00362066">
        <w:rPr>
          <w:rFonts w:ascii="Arial" w:hAnsi="Arial" w:cs="Arial"/>
          <w:b/>
          <w:bCs/>
          <w:sz w:val="20"/>
        </w:rPr>
        <w:t>.</w:t>
      </w:r>
    </w:p>
    <w:p w:rsidR="00EB7375" w:rsidRPr="00362066" w:rsidRDefault="00EB7375" w:rsidP="00EB7375">
      <w:pPr>
        <w:rPr>
          <w:rFonts w:ascii="Arial" w:hAnsi="Arial" w:cs="Arial"/>
          <w:sz w:val="20"/>
        </w:rPr>
      </w:pPr>
    </w:p>
    <w:p w:rsidR="00EB7375" w:rsidRPr="00362066" w:rsidRDefault="00EB7375" w:rsidP="00EB7375">
      <w:pPr>
        <w:pStyle w:val="Corpsdetexte23"/>
        <w:rPr>
          <w:rFonts w:cs="Arial"/>
          <w:sz w:val="20"/>
          <w:szCs w:val="20"/>
        </w:rPr>
      </w:pPr>
    </w:p>
    <w:p w:rsidR="008E292F" w:rsidRDefault="00432B87" w:rsidP="008E292F">
      <w:pPr>
        <w:jc w:val="center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br w:type="page"/>
      </w:r>
      <w:r w:rsidR="008E292F" w:rsidRPr="000311FB">
        <w:rPr>
          <w:rFonts w:ascii="Arial" w:hAnsi="Arial" w:cs="Arial"/>
          <w:b/>
          <w:sz w:val="20"/>
          <w:u w:val="single"/>
        </w:rPr>
        <w:lastRenderedPageBreak/>
        <w:t xml:space="preserve">Partie technique n° </w:t>
      </w:r>
      <w:r w:rsidR="008E292F" w:rsidRPr="005F403C">
        <w:rPr>
          <w:rFonts w:ascii="Arial" w:hAnsi="Arial" w:cs="Arial"/>
          <w:b/>
          <w:sz w:val="20"/>
          <w:u w:val="single"/>
        </w:rPr>
        <w:t xml:space="preserve">1 : </w:t>
      </w:r>
    </w:p>
    <w:p w:rsidR="008E292F" w:rsidRPr="000311FB" w:rsidRDefault="008E292F" w:rsidP="008E292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Prestations à exécuter durant la période de préparation du chantier</w:t>
      </w:r>
    </w:p>
    <w:p w:rsidR="008E292F" w:rsidRPr="000311FB" w:rsidRDefault="008E292F" w:rsidP="008E292F">
      <w:pPr>
        <w:jc w:val="center"/>
        <w:rPr>
          <w:rFonts w:ascii="Arial" w:hAnsi="Arial" w:cs="Arial"/>
          <w:b/>
          <w:sz w:val="20"/>
          <w:u w:val="single"/>
        </w:rPr>
      </w:pP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4678"/>
        <w:gridCol w:w="851"/>
        <w:gridCol w:w="1275"/>
        <w:gridCol w:w="993"/>
        <w:gridCol w:w="1874"/>
      </w:tblGrid>
      <w:tr w:rsidR="008E292F" w:rsidRPr="000311FB" w:rsidTr="00E00CAD"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  <w:r>
              <w:rPr>
                <w:rFonts w:ascii="Arial" w:hAnsi="Arial" w:cs="Arial"/>
                <w:sz w:val="20"/>
              </w:rPr>
              <w:t>HT</w:t>
            </w: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registre-journal de la coordination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ou du maître d’œuvre, y compris transport, visite du chantier et définition des aménagements nécessaires de chantier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Etablissement et suivi du plan général de coordination SPS (PGC-SPS)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:rsidR="008E292F" w:rsidRPr="000311FB" w:rsidRDefault="008E292F" w:rsidP="008E292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8E292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1-5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Procéder aux inspections communes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793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7E328D" w:rsidRDefault="008E292F" w:rsidP="00E00CAD">
            <w:pPr>
              <w:jc w:val="right"/>
              <w:rPr>
                <w:rFonts w:ascii="Arial" w:hAnsi="Arial" w:cs="Arial"/>
                <w:b/>
                <w:sz w:val="20"/>
              </w:rPr>
            </w:pPr>
            <w:r w:rsidRPr="007E328D">
              <w:rPr>
                <w:rFonts w:ascii="Arial" w:hAnsi="Arial" w:cs="Arial"/>
                <w:b/>
                <w:sz w:val="20"/>
              </w:rPr>
              <w:t>Total de la partie technique 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8E292F" w:rsidRDefault="008E292F" w:rsidP="008E292F"/>
    <w:p w:rsidR="008E292F" w:rsidRDefault="008E292F" w:rsidP="008E292F"/>
    <w:p w:rsidR="008E292F" w:rsidRDefault="008E292F" w:rsidP="008E292F">
      <w:pPr>
        <w:jc w:val="center"/>
        <w:rPr>
          <w:rFonts w:ascii="Arial" w:hAnsi="Arial" w:cs="Arial"/>
          <w:b/>
          <w:sz w:val="20"/>
          <w:u w:val="single"/>
        </w:rPr>
      </w:pPr>
      <w:r w:rsidRPr="000311FB">
        <w:rPr>
          <w:rFonts w:ascii="Arial" w:hAnsi="Arial" w:cs="Arial"/>
          <w:b/>
          <w:sz w:val="20"/>
          <w:u w:val="single"/>
        </w:rPr>
        <w:t xml:space="preserve">Partie technique n° </w:t>
      </w:r>
      <w:r>
        <w:rPr>
          <w:rFonts w:ascii="Arial" w:hAnsi="Arial" w:cs="Arial"/>
          <w:b/>
          <w:sz w:val="20"/>
          <w:u w:val="single"/>
        </w:rPr>
        <w:t>2</w:t>
      </w:r>
      <w:r w:rsidRPr="005F403C">
        <w:rPr>
          <w:rFonts w:ascii="Arial" w:hAnsi="Arial" w:cs="Arial"/>
          <w:b/>
          <w:sz w:val="20"/>
          <w:u w:val="single"/>
        </w:rPr>
        <w:t xml:space="preserve"> : </w:t>
      </w:r>
    </w:p>
    <w:p w:rsidR="008E292F" w:rsidRPr="000311FB" w:rsidRDefault="008E292F" w:rsidP="008E292F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Prestations à exécuter pendant les travaux jusqu’à leur réception et la levée des dernières réserves</w:t>
      </w:r>
    </w:p>
    <w:p w:rsidR="008E292F" w:rsidRDefault="008E292F" w:rsidP="008E292F"/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4678"/>
        <w:gridCol w:w="851"/>
        <w:gridCol w:w="1275"/>
        <w:gridCol w:w="993"/>
        <w:gridCol w:w="1874"/>
      </w:tblGrid>
      <w:tr w:rsidR="008E292F" w:rsidRPr="000311FB" w:rsidTr="00E00CAD">
        <w:tc>
          <w:tcPr>
            <w:tcW w:w="11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N° du prix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Désignation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Unité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Prix unitaire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Quantité</w:t>
            </w: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 xml:space="preserve">Montant  Total </w:t>
            </w:r>
            <w:r>
              <w:rPr>
                <w:rFonts w:ascii="Arial" w:hAnsi="Arial" w:cs="Arial"/>
                <w:sz w:val="20"/>
              </w:rPr>
              <w:t>HT</w:t>
            </w: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Suivi et diffusion des documents établis précédemment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Analyse des documents fournis par le maître d’ouvrage et formulation d’avis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Participation à des réunions dans les bureaux de la personne publique, y compris transport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Présence sur le chantier pour toute vacation ayant pour objet la SPS conformément au présent marché et textes en vigueur, y compris transport et diffusion des observations et remarques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2-5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both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Harmonisation des plans particuliers de sécurité et de protection de la santé (PP-SPS) des différents intervenants, y compris frais de diffusion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sz w:val="20"/>
              </w:rPr>
              <w:t>heure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8E292F" w:rsidRPr="000311FB" w:rsidTr="00E00CAD">
        <w:trPr>
          <w:trHeight w:val="567"/>
        </w:trPr>
        <w:tc>
          <w:tcPr>
            <w:tcW w:w="7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right"/>
              <w:rPr>
                <w:rFonts w:ascii="Arial" w:hAnsi="Arial" w:cs="Arial"/>
                <w:sz w:val="20"/>
              </w:rPr>
            </w:pPr>
            <w:r w:rsidRPr="000311FB">
              <w:rPr>
                <w:rFonts w:ascii="Arial" w:hAnsi="Arial" w:cs="Arial"/>
                <w:b/>
                <w:sz w:val="20"/>
              </w:rPr>
              <w:t xml:space="preserve">Total </w:t>
            </w:r>
            <w:r>
              <w:rPr>
                <w:rFonts w:ascii="Arial" w:hAnsi="Arial" w:cs="Arial"/>
                <w:b/>
                <w:sz w:val="20"/>
              </w:rPr>
              <w:t>de</w:t>
            </w:r>
            <w:r w:rsidRPr="000311FB">
              <w:rPr>
                <w:rFonts w:ascii="Arial" w:hAnsi="Arial" w:cs="Arial"/>
                <w:b/>
                <w:sz w:val="20"/>
              </w:rPr>
              <w:t xml:space="preserve"> la partie technique n°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292F" w:rsidRPr="000311FB" w:rsidRDefault="008E292F" w:rsidP="00E00CA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8E292F" w:rsidRPr="000311FB" w:rsidRDefault="008E292F" w:rsidP="008E292F">
      <w:pPr>
        <w:jc w:val="both"/>
        <w:rPr>
          <w:rFonts w:ascii="Arial" w:hAnsi="Arial" w:cs="Arial"/>
          <w:sz w:val="20"/>
        </w:rPr>
      </w:pPr>
    </w:p>
    <w:p w:rsidR="008E292F" w:rsidRDefault="008E292F" w:rsidP="008E292F">
      <w:pPr>
        <w:jc w:val="both"/>
        <w:rPr>
          <w:rFonts w:ascii="Arial" w:hAnsi="Arial" w:cs="Arial"/>
          <w:sz w:val="20"/>
        </w:rPr>
      </w:pPr>
    </w:p>
    <w:p w:rsidR="008E292F" w:rsidRPr="000311FB" w:rsidRDefault="008E292F" w:rsidP="008E292F">
      <w:pPr>
        <w:jc w:val="both"/>
        <w:rPr>
          <w:rFonts w:ascii="Arial" w:hAnsi="Arial" w:cs="Arial"/>
          <w:sz w:val="20"/>
        </w:rPr>
      </w:pPr>
    </w:p>
    <w:p w:rsidR="00C5400B" w:rsidRPr="000311FB" w:rsidRDefault="00C5400B" w:rsidP="00C5400B">
      <w:pPr>
        <w:pStyle w:val="En-tte"/>
        <w:rPr>
          <w:rFonts w:ascii="Arial" w:hAnsi="Arial" w:cs="Arial"/>
          <w:b/>
          <w:sz w:val="20"/>
          <w:u w:val="single"/>
        </w:rPr>
      </w:pPr>
    </w:p>
    <w:sectPr w:rsidR="00C5400B" w:rsidRPr="000311FB" w:rsidSect="00EA44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7" w:h="16840" w:code="9"/>
      <w:pgMar w:top="1134" w:right="851" w:bottom="709" w:left="567" w:header="720" w:footer="378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2D8" w:rsidRDefault="00C202D8" w:rsidP="004250ED">
      <w:r>
        <w:separator/>
      </w:r>
    </w:p>
  </w:endnote>
  <w:endnote w:type="continuationSeparator" w:id="0">
    <w:p w:rsidR="00C202D8" w:rsidRDefault="00C202D8" w:rsidP="00425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3B7" w:rsidRDefault="009C03B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860" w:rsidRDefault="008A6860" w:rsidP="008A6860">
    <w:pPr>
      <w:pStyle w:val="Pieddepage"/>
      <w:pBdr>
        <w:top w:val="single" w:sz="4" w:space="1" w:color="auto"/>
      </w:pBdr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C227EC">
      <w:rPr>
        <w:noProof/>
        <w:sz w:val="20"/>
      </w:rPr>
      <w:t>RC_8577_A1</w:t>
    </w:r>
    <w:r>
      <w:rPr>
        <w:sz w:val="20"/>
      </w:rPr>
      <w:fldChar w:fldCharType="end"/>
    </w:r>
    <w:bookmarkStart w:id="0" w:name="_GoBack"/>
    <w:bookmarkEnd w:id="0"/>
  </w:p>
  <w:p w:rsidR="008A6860" w:rsidRPr="004250ED" w:rsidRDefault="008A6860" w:rsidP="008A6860">
    <w:pPr>
      <w:pStyle w:val="Pieddepage"/>
      <w:jc w:val="right"/>
      <w:rPr>
        <w:sz w:val="20"/>
      </w:rPr>
    </w:pPr>
    <w:r w:rsidRPr="00C87702">
      <w:rPr>
        <w:sz w:val="20"/>
      </w:rPr>
      <w:t xml:space="preserve">Page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PAGE  \* Arabic  \* MERGEFORMAT</w:instrText>
    </w:r>
    <w:r w:rsidRPr="00C87702">
      <w:rPr>
        <w:b/>
        <w:sz w:val="20"/>
      </w:rPr>
      <w:fldChar w:fldCharType="separate"/>
    </w:r>
    <w:r w:rsidR="00C227EC">
      <w:rPr>
        <w:b/>
        <w:noProof/>
        <w:sz w:val="20"/>
      </w:rPr>
      <w:t>1</w:t>
    </w:r>
    <w:r w:rsidRPr="00C87702">
      <w:rPr>
        <w:b/>
        <w:sz w:val="20"/>
      </w:rPr>
      <w:fldChar w:fldCharType="end"/>
    </w:r>
    <w:r w:rsidRPr="00C87702">
      <w:rPr>
        <w:sz w:val="20"/>
      </w:rPr>
      <w:t xml:space="preserve"> sur </w:t>
    </w:r>
    <w:r w:rsidRPr="00C87702">
      <w:rPr>
        <w:b/>
        <w:sz w:val="20"/>
      </w:rPr>
      <w:fldChar w:fldCharType="begin"/>
    </w:r>
    <w:r w:rsidRPr="00C87702">
      <w:rPr>
        <w:b/>
        <w:sz w:val="20"/>
      </w:rPr>
      <w:instrText>NUMPAGES  \* Arabic  \* MERGEFORMAT</w:instrText>
    </w:r>
    <w:r w:rsidRPr="00C87702">
      <w:rPr>
        <w:b/>
        <w:sz w:val="20"/>
      </w:rPr>
      <w:fldChar w:fldCharType="separate"/>
    </w:r>
    <w:r w:rsidR="00C227EC">
      <w:rPr>
        <w:b/>
        <w:noProof/>
        <w:sz w:val="20"/>
      </w:rPr>
      <w:t>2</w:t>
    </w:r>
    <w:r w:rsidRPr="00C87702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3B7" w:rsidRDefault="009C03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2D8" w:rsidRDefault="00C202D8" w:rsidP="004250ED">
      <w:r>
        <w:separator/>
      </w:r>
    </w:p>
  </w:footnote>
  <w:footnote w:type="continuationSeparator" w:id="0">
    <w:p w:rsidR="00C202D8" w:rsidRDefault="00C202D8" w:rsidP="00425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3B7" w:rsidRDefault="009C03B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00B" w:rsidRPr="001832CB" w:rsidRDefault="00C5400B" w:rsidP="00C5400B">
    <w:pPr>
      <w:pStyle w:val="En-tte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3B7" w:rsidRDefault="009C03B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E3D7E"/>
    <w:multiLevelType w:val="hybridMultilevel"/>
    <w:tmpl w:val="B9A8FF84"/>
    <w:lvl w:ilvl="0" w:tplc="1A8CF2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D173E"/>
    <w:multiLevelType w:val="hybridMultilevel"/>
    <w:tmpl w:val="BD5AC9B8"/>
    <w:lvl w:ilvl="0" w:tplc="5FF23136">
      <w:numFmt w:val="bullet"/>
      <w:lvlText w:val="-"/>
      <w:lvlJc w:val="left"/>
      <w:pPr>
        <w:ind w:left="720" w:hanging="360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E96F9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7"/>
    <w:rsid w:val="000311FB"/>
    <w:rsid w:val="000666FF"/>
    <w:rsid w:val="00082585"/>
    <w:rsid w:val="00082ECE"/>
    <w:rsid w:val="00090D23"/>
    <w:rsid w:val="001033B9"/>
    <w:rsid w:val="00191E50"/>
    <w:rsid w:val="001E72DA"/>
    <w:rsid w:val="002155D7"/>
    <w:rsid w:val="00281AA6"/>
    <w:rsid w:val="00285985"/>
    <w:rsid w:val="002C3DA2"/>
    <w:rsid w:val="00327FBE"/>
    <w:rsid w:val="0039763B"/>
    <w:rsid w:val="003D7EA1"/>
    <w:rsid w:val="003E3C9D"/>
    <w:rsid w:val="003E4A18"/>
    <w:rsid w:val="004250ED"/>
    <w:rsid w:val="00432B87"/>
    <w:rsid w:val="00465E8E"/>
    <w:rsid w:val="004C5607"/>
    <w:rsid w:val="004C752B"/>
    <w:rsid w:val="004D72FA"/>
    <w:rsid w:val="005109B1"/>
    <w:rsid w:val="005178F0"/>
    <w:rsid w:val="00573797"/>
    <w:rsid w:val="00576CD6"/>
    <w:rsid w:val="005D7F48"/>
    <w:rsid w:val="005F403C"/>
    <w:rsid w:val="00603F02"/>
    <w:rsid w:val="00627005"/>
    <w:rsid w:val="0069615F"/>
    <w:rsid w:val="006D77DC"/>
    <w:rsid w:val="006F79A2"/>
    <w:rsid w:val="007228B9"/>
    <w:rsid w:val="007702E2"/>
    <w:rsid w:val="00796FEE"/>
    <w:rsid w:val="00797001"/>
    <w:rsid w:val="007C57C9"/>
    <w:rsid w:val="007E328D"/>
    <w:rsid w:val="00831E85"/>
    <w:rsid w:val="008635A6"/>
    <w:rsid w:val="008A6860"/>
    <w:rsid w:val="008E292F"/>
    <w:rsid w:val="00914D64"/>
    <w:rsid w:val="00950EA0"/>
    <w:rsid w:val="0097253D"/>
    <w:rsid w:val="00972EEF"/>
    <w:rsid w:val="009C03B7"/>
    <w:rsid w:val="009C7CB5"/>
    <w:rsid w:val="00A07C48"/>
    <w:rsid w:val="00A352FC"/>
    <w:rsid w:val="00A653A1"/>
    <w:rsid w:val="00AD515E"/>
    <w:rsid w:val="00B02024"/>
    <w:rsid w:val="00B27E28"/>
    <w:rsid w:val="00BB0B74"/>
    <w:rsid w:val="00BD75E4"/>
    <w:rsid w:val="00C202D8"/>
    <w:rsid w:val="00C227EC"/>
    <w:rsid w:val="00C3616B"/>
    <w:rsid w:val="00C3707A"/>
    <w:rsid w:val="00C5400B"/>
    <w:rsid w:val="00C77317"/>
    <w:rsid w:val="00C92757"/>
    <w:rsid w:val="00CD1AF0"/>
    <w:rsid w:val="00CD500E"/>
    <w:rsid w:val="00D12F3E"/>
    <w:rsid w:val="00D45EA6"/>
    <w:rsid w:val="00E50B45"/>
    <w:rsid w:val="00E56B70"/>
    <w:rsid w:val="00E73C31"/>
    <w:rsid w:val="00EA446E"/>
    <w:rsid w:val="00EB7375"/>
    <w:rsid w:val="00EC2AFB"/>
    <w:rsid w:val="00F66659"/>
    <w:rsid w:val="00FB4C31"/>
    <w:rsid w:val="00FC30CB"/>
    <w:rsid w:val="00FF4A5E"/>
    <w:rsid w:val="00FF7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DFC709-C041-4B99-8B10-642C1B396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79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573797"/>
    <w:pPr>
      <w:keepNext/>
      <w:numPr>
        <w:numId w:val="1"/>
      </w:numPr>
      <w:pBdr>
        <w:bottom w:val="single" w:sz="12" w:space="1" w:color="4F81BD"/>
      </w:pBdr>
      <w:outlineLvl w:val="0"/>
    </w:pPr>
    <w:rPr>
      <w:rFonts w:cs="Arial"/>
      <w:b/>
      <w:bCs/>
      <w:kern w:val="32"/>
      <w:sz w:val="22"/>
      <w:szCs w:val="32"/>
    </w:rPr>
  </w:style>
  <w:style w:type="paragraph" w:styleId="Titre2">
    <w:name w:val="heading 2"/>
    <w:basedOn w:val="Normal"/>
    <w:next w:val="Normal"/>
    <w:link w:val="Titre2Car"/>
    <w:qFormat/>
    <w:rsid w:val="00573797"/>
    <w:pPr>
      <w:keepNext/>
      <w:numPr>
        <w:ilvl w:val="1"/>
        <w:numId w:val="1"/>
      </w:numPr>
      <w:outlineLvl w:val="1"/>
    </w:pPr>
    <w:rPr>
      <w:rFonts w:ascii="Times New Roman Gras" w:hAnsi="Times New Roman Gras" w:cs="Arial"/>
      <w:b/>
      <w:bCs/>
      <w:iCs/>
      <w:sz w:val="22"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573797"/>
    <w:pPr>
      <w:keepNext/>
      <w:numPr>
        <w:ilvl w:val="2"/>
        <w:numId w:val="1"/>
      </w:numPr>
      <w:outlineLvl w:val="2"/>
    </w:pPr>
    <w:rPr>
      <w:rFonts w:cs="Arial"/>
      <w:bCs/>
      <w:i/>
      <w:sz w:val="22"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rsid w:val="00573797"/>
    <w:pPr>
      <w:keepNext/>
      <w:numPr>
        <w:ilvl w:val="3"/>
        <w:numId w:val="1"/>
      </w:numPr>
      <w:outlineLvl w:val="3"/>
    </w:pPr>
    <w:rPr>
      <w:bCs/>
      <w:i/>
      <w:sz w:val="22"/>
      <w:szCs w:val="28"/>
      <w:u w:val="dash"/>
    </w:rPr>
  </w:style>
  <w:style w:type="paragraph" w:styleId="Titre5">
    <w:name w:val="heading 5"/>
    <w:basedOn w:val="Normal"/>
    <w:next w:val="Normal"/>
    <w:link w:val="Titre5Car"/>
    <w:qFormat/>
    <w:rsid w:val="0057379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73797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  <w:szCs w:val="24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73797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73797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73797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7379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7379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3">
    <w:name w:val="Corps de texte 23"/>
    <w:basedOn w:val="Normal"/>
    <w:rsid w:val="00573797"/>
    <w:pPr>
      <w:jc w:val="both"/>
    </w:pPr>
    <w:rPr>
      <w:rFonts w:ascii="Arial" w:hAnsi="Arial"/>
      <w:sz w:val="22"/>
      <w:szCs w:val="24"/>
    </w:rPr>
  </w:style>
  <w:style w:type="character" w:customStyle="1" w:styleId="Titre1Car">
    <w:name w:val="Titre 1 Car"/>
    <w:basedOn w:val="Policepardfaut"/>
    <w:link w:val="Titre1"/>
    <w:rsid w:val="00573797"/>
    <w:rPr>
      <w:rFonts w:ascii="Times New Roman" w:eastAsia="Times New Roman" w:hAnsi="Times New Roman" w:cs="Arial"/>
      <w:b/>
      <w:bCs/>
      <w:kern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rsid w:val="00573797"/>
    <w:rPr>
      <w:rFonts w:ascii="Times New Roman Gras" w:eastAsia="Times New Roman" w:hAnsi="Times New Roman Gras" w:cs="Arial"/>
      <w:b/>
      <w:bCs/>
      <w:iCs/>
      <w:szCs w:val="28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573797"/>
    <w:rPr>
      <w:rFonts w:ascii="Times New Roman" w:eastAsia="Times New Roman" w:hAnsi="Times New Roman" w:cs="Arial"/>
      <w:bCs/>
      <w:i/>
      <w:szCs w:val="26"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573797"/>
    <w:rPr>
      <w:rFonts w:ascii="Times New Roman" w:eastAsia="Times New Roman" w:hAnsi="Times New Roman" w:cs="Times New Roman"/>
      <w:bCs/>
      <w:i/>
      <w:szCs w:val="28"/>
      <w:u w:val="dash"/>
      <w:lang w:eastAsia="fr-FR"/>
    </w:rPr>
  </w:style>
  <w:style w:type="character" w:customStyle="1" w:styleId="Titre5Car">
    <w:name w:val="Titre 5 Car"/>
    <w:basedOn w:val="Policepardfaut"/>
    <w:link w:val="Titre5"/>
    <w:rsid w:val="00573797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semiHidden/>
    <w:rsid w:val="00573797"/>
    <w:rPr>
      <w:rFonts w:ascii="Cambria" w:eastAsia="Times New Roman" w:hAnsi="Cambria" w:cs="Times New Roman"/>
      <w:i/>
      <w:iCs/>
      <w:color w:val="243F6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semiHidden/>
    <w:rsid w:val="00573797"/>
    <w:rPr>
      <w:rFonts w:ascii="Cambria" w:eastAsia="Times New Roman" w:hAnsi="Cambria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573797"/>
    <w:rPr>
      <w:rFonts w:ascii="Cambria" w:eastAsia="Times New Roman" w:hAnsi="Cambria" w:cs="Times New Roman"/>
      <w:color w:val="404040"/>
      <w:sz w:val="20"/>
      <w:szCs w:val="20"/>
      <w:lang w:eastAsia="fr-FR"/>
    </w:rPr>
  </w:style>
  <w:style w:type="character" w:customStyle="1" w:styleId="Titre9Car">
    <w:name w:val="Titre 9 Car"/>
    <w:basedOn w:val="Policepardfaut"/>
    <w:link w:val="Titre9"/>
    <w:semiHidden/>
    <w:rsid w:val="00573797"/>
    <w:rPr>
      <w:rFonts w:ascii="Cambria" w:eastAsia="Times New Roman" w:hAnsi="Cambria" w:cs="Times New Roman"/>
      <w:i/>
      <w:iCs/>
      <w:color w:val="40404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573797"/>
    <w:pPr>
      <w:ind w:left="720"/>
      <w:contextualSpacing/>
    </w:pPr>
  </w:style>
  <w:style w:type="paragraph" w:styleId="Pieddepage">
    <w:name w:val="footer"/>
    <w:aliases w:val="Adresse pied de page"/>
    <w:basedOn w:val="Normal"/>
    <w:link w:val="PieddepageCar"/>
    <w:unhideWhenUsed/>
    <w:rsid w:val="004250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Adresse pied de page Car"/>
    <w:basedOn w:val="Policepardfaut"/>
    <w:link w:val="Pieddepage"/>
    <w:uiPriority w:val="99"/>
    <w:rsid w:val="004250ED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7253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53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3B279-AF78-45EA-A7DC-39D4C7344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GUEDEZ Isabelle ADJ ADM PPAL 2CL</dc:creator>
  <cp:lastModifiedBy>GUEDEZ Isabelle SACN</cp:lastModifiedBy>
  <cp:revision>11</cp:revision>
  <cp:lastPrinted>2024-03-21T12:23:00Z</cp:lastPrinted>
  <dcterms:created xsi:type="dcterms:W3CDTF">2024-10-17T11:04:00Z</dcterms:created>
  <dcterms:modified xsi:type="dcterms:W3CDTF">2025-03-11T14:42:00Z</dcterms:modified>
</cp:coreProperties>
</file>