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>
        <w:trPr>
          <w:trHeight w:val="1132"/>
        </w:trPr>
        <w:tc>
          <w:tcPr>
            <w:tcW w:w="10434" w:type="dxa"/>
            <w:shd w:val="clear" w:color="auto" w:fill="auto"/>
          </w:tcPr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2087952</wp:posOffset>
                  </wp:positionH>
                  <wp:positionV relativeFrom="margin">
                    <wp:posOffset>455</wp:posOffset>
                  </wp:positionV>
                  <wp:extent cx="2224405" cy="903605"/>
                  <wp:effectExtent l="0" t="0" r="4445" b="0"/>
                  <wp:wrapTight wrapText="right">
                    <wp:wrapPolygon edited="0">
                      <wp:start x="0" y="0"/>
                      <wp:lineTo x="0" y="20947"/>
                      <wp:lineTo x="21458" y="20947"/>
                      <wp:lineTo x="21458" y="0"/>
                      <wp:lineTo x="0" y="0"/>
                    </wp:wrapPolygon>
                  </wp:wrapTight>
                  <wp:docPr id="1" name="Image 1" descr="logoGHTplainedefrance-vectorise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GHTplainedefrance-vectorise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-30552</wp:posOffset>
                  </wp:positionH>
                  <wp:positionV relativeFrom="paragraph">
                    <wp:posOffset>94255</wp:posOffset>
                  </wp:positionV>
                  <wp:extent cx="1578610" cy="513080"/>
                  <wp:effectExtent l="0" t="0" r="2540" b="1270"/>
                  <wp:wrapTight wrapText="bothSides">
                    <wp:wrapPolygon edited="0">
                      <wp:start x="0" y="0"/>
                      <wp:lineTo x="0" y="20851"/>
                      <wp:lineTo x="21374" y="20851"/>
                      <wp:lineTo x="21374" y="0"/>
                      <wp:lineTo x="0" y="0"/>
                    </wp:wrapPolygon>
                  </wp:wrapTight>
                  <wp:docPr id="3" name="Image 3" descr="C:\Users\MHAVEL\AppData\Local\Microsoft\Windows\INetCache\Content.MSO\B4859C7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AVEL\AppData\Local\Microsoft\Windows\INetCache\Content.MSO\B4859C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>
            <w:pPr>
              <w:pStyle w:val="En-tte"/>
              <w:jc w:val="center"/>
            </w:pPr>
          </w:p>
        </w:tc>
      </w:tr>
    </w:tbl>
    <w:p>
      <w:pPr>
        <w:tabs>
          <w:tab w:val="left" w:pos="851"/>
        </w:tabs>
        <w:sectPr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>
        <w:tc>
          <w:tcPr>
            <w:tcW w:w="9002" w:type="dxa"/>
            <w:shd w:val="clear" w:color="auto" w:fill="A8D5F0"/>
          </w:tcPr>
          <w:p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color w:val="000000"/>
                <w:sz w:val="24"/>
                <w:szCs w:val="24"/>
              </w:rPr>
              <w:t>é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 PUBLICS</w:t>
            </w:r>
          </w:p>
          <w:p>
            <w:pPr>
              <w:tabs>
                <w:tab w:val="left" w:pos="851"/>
              </w:tabs>
              <w:spacing w:before="120" w:after="120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A8D5F0"/>
          </w:tcPr>
          <w:p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color w:val="000000"/>
              </w:rPr>
            </w:pPr>
            <w:r>
              <w:rPr>
                <w:caps/>
                <w:color w:val="000000"/>
                <w:sz w:val="28"/>
                <w:szCs w:val="28"/>
              </w:rPr>
              <w:t>ATTRI1</w:t>
            </w:r>
          </w:p>
        </w:tc>
      </w:tr>
    </w:tbl>
    <w:p>
      <w:pPr>
        <w:tabs>
          <w:tab w:val="left" w:pos="851"/>
        </w:tabs>
        <w:rPr>
          <w:color w:val="A8D5F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94"/>
      </w:tblGrid>
      <w:tr>
        <w:trPr>
          <w:jc w:val="center"/>
        </w:trPr>
        <w:tc>
          <w:tcPr>
            <w:tcW w:w="10276" w:type="dxa"/>
            <w:shd w:val="clear" w:color="auto" w:fill="A8D5F0"/>
          </w:tcPr>
          <w:p>
            <w:pPr>
              <w:jc w:val="center"/>
              <w:rPr>
                <w:rFonts w:cs="Calibri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</w:rPr>
              <w:t>AMENAGEMENT DE L’UNITE D’ADDICTOLOGIE AUX RDC &amp; R+1 DU BÂTIMENT ADMINISTRATIF AU CHSD</w:t>
            </w:r>
          </w:p>
        </w:tc>
      </w:tr>
    </w:tbl>
    <w:p>
      <w:pPr>
        <w:rPr>
          <w:b/>
          <w:sz w:val="28"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La procédure est passée en application des dispositions du Code la commande publique (ci-après « le Code ») :</w:t>
      </w:r>
    </w:p>
    <w:p>
      <w:pPr>
        <w:pStyle w:val="Corpsdetexte"/>
        <w:ind w:right="138"/>
        <w:jc w:val="center"/>
      </w:pPr>
    </w:p>
    <w:p>
      <w:pPr>
        <w:pStyle w:val="Corpsdetexte"/>
        <w:ind w:right="138"/>
        <w:jc w:val="center"/>
      </w:pPr>
      <w:r>
        <w:t>Procédure</w:t>
      </w:r>
      <w:r>
        <w:rPr>
          <w:spacing w:val="-4"/>
        </w:rPr>
        <w:t xml:space="preserve"> </w:t>
      </w:r>
      <w:r>
        <w:t>adaptée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articles</w:t>
      </w:r>
      <w:r>
        <w:rPr>
          <w:spacing w:val="-3"/>
        </w:rPr>
        <w:t xml:space="preserve"> </w:t>
      </w:r>
      <w:r>
        <w:t>L.</w:t>
      </w:r>
      <w:r>
        <w:rPr>
          <w:spacing w:val="-6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2123-1-1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2123-4/5/6/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Code</w:t>
      </w: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284" w:right="41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CENTRE HOSPITALIER DE SAINT-DENIS</w:t>
      </w:r>
    </w:p>
    <w:p>
      <w:pPr>
        <w:ind w:left="284" w:right="411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ETABLISSEMENT SUPPORT DU GHT PLAINE DE </w:t>
      </w:r>
      <w:r>
        <w:rPr>
          <w:bCs/>
        </w:rPr>
        <w:t>FRANCE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bCs/>
          <w:sz w:val="24"/>
        </w:rPr>
        <w:t>Direction des Achats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2, rue du Docteur Delafontaine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BP 279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93205 SAINT-DENIS CEDEX</w:t>
      </w:r>
    </w:p>
    <w:p>
      <w:pPr>
        <w:jc w:val="center"/>
      </w:pPr>
    </w:p>
    <w:p>
      <w:pPr>
        <w:tabs>
          <w:tab w:val="left" w:pos="851"/>
        </w:tabs>
      </w:pPr>
      <w:r>
        <w:br w:type="page"/>
      </w:r>
    </w:p>
    <w:p>
      <w:pPr>
        <w:jc w:val="both"/>
        <w:rPr>
          <w:rFonts w:ascii="Arial" w:hAnsi="Arial" w:cs="Arial"/>
          <w:i/>
          <w:sz w:val="18"/>
          <w:szCs w:val="18"/>
        </w:rPr>
      </w:pPr>
    </w:p>
    <w:p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tabs>
          <w:tab w:val="left" w:pos="426"/>
          <w:tab w:val="left" w:pos="851"/>
        </w:tabs>
        <w:jc w:val="both"/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>
        <w:rPr>
          <w:rFonts w:ascii="Arial" w:hAnsi="Arial" w:cs="Arial"/>
          <w:bCs/>
        </w:rPr>
        <w:t xml:space="preserve">du marché public : </w:t>
      </w: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  <w:r>
        <w:rPr>
          <w:b/>
          <w:szCs w:val="22"/>
        </w:rPr>
        <w:t>Travaux d’aménagement de l’unité d’addictologie en lieu et place des anciens bureaux des vaguemestres, admissions et communication situés aux RDC et R+1 du bâtiment administratif du Centre Hospitalier de Saint-Denis.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d'engagement correspond 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au lot n°03 Peinture / Revêtement sol PVC ou aux lots n°…………… du marché public 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à l’offre de base ;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>
      <w:pPr>
        <w:tabs>
          <w:tab w:val="left" w:pos="851"/>
        </w:tabs>
      </w:pPr>
    </w:p>
    <w:p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public suivantes,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CCAP 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CCAG Travaux – Cahier des Clauses Administratives Générales applicables aux </w:t>
      </w:r>
      <w:proofErr w:type="spellStart"/>
      <w:r>
        <w:rPr>
          <w:rFonts w:ascii="Arial" w:hAnsi="Arial" w:cs="Arial"/>
          <w:lang w:val="en-GB"/>
        </w:rPr>
        <w:t>marchés</w:t>
      </w:r>
      <w:proofErr w:type="spellEnd"/>
      <w:r>
        <w:rPr>
          <w:rFonts w:ascii="Arial" w:hAnsi="Arial" w:cs="Arial"/>
          <w:lang w:val="en-GB"/>
        </w:rPr>
        <w:t xml:space="preserve"> publics de Travaux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 conformément à leurs clauses,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s’engage, sur la base de son offre et pour son propre compte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engage la société ……………………… sur la base de son offre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</w:rPr>
        <w:t>à livrer les fournitures demandées ou à exécuter les prestations demandées :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 ou dans l’annexe financière jointe au présent document.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 répartition des prestations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>
      <w:pPr>
        <w:tabs>
          <w:tab w:val="left" w:pos="851"/>
          <w:tab w:val="left" w:pos="6237"/>
        </w:tabs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2191-3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2391-1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</w:t>
      </w:r>
    </w:p>
    <w:p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</w:t>
      </w: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public est de</w:t>
      </w:r>
      <w:r>
        <w:rPr>
          <w:rFonts w:ascii="Arial" w:hAnsi="Arial" w:cs="Arial"/>
          <w:b/>
        </w:rPr>
        <w:t xml:space="preserve"> 2 mois</w:t>
      </w:r>
      <w:r>
        <w:rPr>
          <w:rFonts w:ascii="Arial" w:hAnsi="Arial" w:cs="Arial"/>
        </w:rPr>
        <w:t xml:space="preserve"> à compter de :</w:t>
      </w:r>
    </w:p>
    <w:p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notification du marché public ;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notification de l’ordre de service ;</w:t>
      </w:r>
    </w:p>
    <w:p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la date de début d’exécution prévue par le marché public lorsqu’elle est postérieure à la date de notification.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>
        <w:tc>
          <w:tcPr>
            <w:tcW w:w="10419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>
      <w:pPr>
        <w:tabs>
          <w:tab w:val="left" w:pos="851"/>
        </w:tabs>
        <w:jc w:val="both"/>
      </w:pPr>
    </w:p>
    <w:p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Attention</w:t>
      </w:r>
      <w:r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sz w:val="20"/>
          <w:szCs w:val="20"/>
          <w:u w:val="single"/>
        </w:rPr>
        <w:t>et</w:t>
      </w:r>
      <w:r>
        <w:rPr>
          <w:sz w:val="20"/>
          <w:szCs w:val="20"/>
        </w:rPr>
        <w:t xml:space="preserve"> le sous-traitant concerné, il convient de faire signer ce DC4 par le biais du formulaire ATTRI2.</w:t>
      </w:r>
    </w:p>
    <w:p>
      <w:pPr>
        <w:tabs>
          <w:tab w:val="left" w:pos="851"/>
        </w:tabs>
        <w:jc w:val="both"/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public par le titulaire individuel :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13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4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marché public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(hors cas des marchés de défense ou de sécurité dans lequel ces documents ont déjà été fournis).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>
      <w:pPr>
        <w:tabs>
          <w:tab w:val="left" w:pos="851"/>
        </w:tabs>
        <w:ind w:left="1701" w:hanging="850"/>
        <w:jc w:val="both"/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  <w:t>donnent mandat au mandataire, qui l’accepte, pour signer, en leur nom et pour leur compte, les modifications ultérieures du marché public ;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bookmarkStart w:id="0" w:name="_GoBack"/>
      <w:bookmarkEnd w:id="0"/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 de l’acheteur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ETABLISSEMENT SUPPORT DU GHT PLAINE DE FRANCE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public</w:t>
      </w: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 à l’</w:t>
      </w:r>
      <w:hyperlink r:id="rId15" w:history="1">
        <w:r>
          <w:rPr>
            <w:rStyle w:val="Lienhypertexte"/>
            <w:rFonts w:ascii="Arial" w:hAnsi="Arial" w:cs="Arial"/>
          </w:rPr>
          <w:t>article R. 2191-59</w:t>
        </w:r>
      </w:hyperlink>
      <w:r>
        <w:rPr>
          <w:rFonts w:ascii="Arial" w:hAnsi="Arial" w:cs="Arial"/>
        </w:rPr>
        <w:t xml:space="preserve"> du code de la commande publique, auquel renvoie l’</w:t>
      </w:r>
      <w:hyperlink r:id="rId16" w:history="1">
        <w:r>
          <w:rPr>
            <w:rStyle w:val="Lienhypertexte"/>
            <w:rFonts w:ascii="Arial" w:hAnsi="Arial" w:cs="Arial"/>
          </w:rPr>
          <w:t>article R. 2391-28</w:t>
        </w:r>
      </w:hyperlink>
      <w:r>
        <w:rPr>
          <w:rFonts w:ascii="Arial" w:hAnsi="Arial" w:cs="Arial"/>
        </w:rPr>
        <w:t xml:space="preserve"> du même code (nantissements ou cessions de créances)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</w:t>
      </w:r>
    </w:p>
    <w:p>
      <w:pPr>
        <w:pStyle w:val="fcase2metab"/>
        <w:jc w:val="left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hyperlink r:id="rId17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E – Décision du pouvoir adjudicateur</w:t>
            </w:r>
          </w:p>
        </w:tc>
      </w:tr>
    </w:tbl>
    <w:p>
      <w:pPr>
        <w:rPr>
          <w:sz w:val="22"/>
          <w:szCs w:val="22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Le lot 3 est attribué à la société : ………………. 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Pour un montant précisé dans l’annexe jointe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Saint-Denis , le …………………</w:t>
      </w: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(représentant de l’acheteur habilité à signer le marché public)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3402"/>
        </w:tabs>
        <w:spacing w:before="120" w:after="120"/>
        <w:jc w:val="both"/>
      </w:pPr>
    </w:p>
    <w:sectPr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>
      <w:trPr>
        <w:tblHeader/>
      </w:trPr>
      <w:tc>
        <w:tcPr>
          <w:tcW w:w="2906" w:type="dxa"/>
          <w:shd w:val="clear" w:color="auto" w:fill="66CCFF"/>
        </w:tcPr>
        <w:p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AMENAGEMENT DE L’UNITE D’ADDICTOLOGIE AUX RDC &amp; R+1 DU BÂTIMENT ADMINISTRATIF AU CHSD</w:t>
          </w:r>
        </w:p>
      </w:tc>
      <w:tc>
        <w:tcPr>
          <w:tcW w:w="896" w:type="dxa"/>
          <w:shd w:val="clear" w:color="auto" w:fill="66CCFF"/>
        </w:tcPr>
        <w:p>
          <w:pPr>
            <w:tabs>
              <w:tab w:val="center" w:pos="1366"/>
              <w:tab w:val="right" w:pos="2733"/>
            </w:tabs>
            <w:rPr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5A51CE3-44A5-4887-8108-193F3E4E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2304D-9EAB-43C8-8A09-E554297A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8</TotalTime>
  <Pages>6</Pages>
  <Words>1380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8954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HAVEL Mathis</cp:lastModifiedBy>
  <cp:revision>7</cp:revision>
  <cp:lastPrinted>2016-11-04T12:53:00Z</cp:lastPrinted>
  <dcterms:created xsi:type="dcterms:W3CDTF">2025-03-11T08:53:00Z</dcterms:created>
  <dcterms:modified xsi:type="dcterms:W3CDTF">2025-03-11T09:17:00Z</dcterms:modified>
</cp:coreProperties>
</file>