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560" w:type="dxa"/>
        <w:jc w:val="left"/>
        <w:tblInd w:w="-71" w:type="dxa"/>
        <w:tblLayout w:type="fixed"/>
        <w:tblCellMar>
          <w:top w:w="0" w:type="dxa"/>
          <w:left w:w="71" w:type="dxa"/>
          <w:bottom w:w="0" w:type="dxa"/>
          <w:right w:w="71" w:type="dxa"/>
        </w:tblCellMar>
      </w:tblPr>
      <w:tblGrid>
        <w:gridCol w:w="9885"/>
        <w:gridCol w:w="674"/>
      </w:tblGrid>
      <w:tr>
        <w:trPr/>
        <w:tc>
          <w:tcPr>
            <w:tcW w:w="9885" w:type="dxa"/>
            <w:tcBorders/>
            <w:shd w:fill="66CCFF" w:val="clear"/>
          </w:tcPr>
          <w:p>
            <w:pPr>
              <w:pStyle w:val="Normal"/>
              <w:tabs>
                <w:tab w:val="clear" w:pos="567"/>
                <w:tab w:val="left" w:pos="851" w:leader="none"/>
              </w:tabs>
              <w:spacing w:before="120" w:after="120"/>
              <w:jc w:val="center"/>
              <w:rPr>
                <w:rFonts w:ascii="Arial" w:hAnsi="Arial" w:cs="Arial"/>
                <w:b/>
                <w:bCs/>
                <w:caps/>
                <w:sz w:val="28"/>
                <w:szCs w:val="28"/>
              </w:rPr>
            </w:pPr>
            <w:r>
              <w:rPr>
                <w:rFonts w:cs="Arial" w:ascii="Arial" w:hAnsi="Arial"/>
                <w:b/>
                <w:bCs/>
                <w:caps/>
                <w:sz w:val="28"/>
                <w:szCs w:val="28"/>
              </w:rPr>
            </w:r>
          </w:p>
          <w:p>
            <w:pPr>
              <w:pStyle w:val="Normal"/>
              <w:tabs>
                <w:tab w:val="clear" w:pos="567"/>
                <w:tab w:val="left" w:pos="851" w:leader="none"/>
              </w:tabs>
              <w:spacing w:before="120" w:after="120"/>
              <w:jc w:val="center"/>
              <w:rPr>
                <w:rFonts w:ascii="Arial" w:hAnsi="Arial" w:cs="Arial"/>
                <w:b/>
                <w:bCs/>
                <w:sz w:val="28"/>
                <w:szCs w:val="28"/>
              </w:rPr>
            </w:pPr>
            <w:r>
              <w:rPr>
                <w:rFonts w:cs="Arial" w:ascii="Arial" w:hAnsi="Arial"/>
                <w:b/>
                <w:bCs/>
                <w:sz w:val="28"/>
                <w:szCs w:val="28"/>
              </w:rPr>
              <w:t>MARCHE SUBSÉQUENT VALANT ACTE D’ENGAGEMENT</w:t>
            </w:r>
          </w:p>
          <w:p>
            <w:pPr>
              <w:pStyle w:val="Normal"/>
              <w:tabs>
                <w:tab w:val="clear" w:pos="567"/>
                <w:tab w:val="left" w:pos="851" w:leader="none"/>
              </w:tabs>
              <w:spacing w:before="120" w:after="120"/>
              <w:jc w:val="center"/>
              <w:rPr>
                <w:rFonts w:ascii="Arial" w:hAnsi="Arial" w:cs="Arial"/>
                <w:b/>
                <w:bCs/>
                <w:sz w:val="28"/>
                <w:szCs w:val="28"/>
                <w:lang w:val="en-US"/>
              </w:rPr>
            </w:pPr>
            <w:r>
              <w:rPr>
                <w:rFonts w:cs="Arial" w:ascii="Arial" w:hAnsi="Arial"/>
                <w:b/>
                <w:bCs/>
                <w:sz w:val="28"/>
                <w:szCs w:val="28"/>
                <w:lang w:val="en-US"/>
              </w:rPr>
              <w:t>CONCLUS SUR LE FONDEMENT DE L’</w:t>
            </w:r>
            <w:r>
              <w:rPr>
                <w:rFonts w:cs="Arial" w:ascii="Arial" w:hAnsi="Arial"/>
                <w:b/>
                <w:bCs/>
                <w:sz w:val="28"/>
                <w:szCs w:val="28"/>
                <w:lang w:val="en-US"/>
              </w:rPr>
              <w:t>ACCORD CADRE</w:t>
            </w:r>
          </w:p>
          <w:p>
            <w:pPr>
              <w:pStyle w:val="Normal"/>
              <w:tabs>
                <w:tab w:val="clear" w:pos="567"/>
                <w:tab w:val="left" w:pos="851" w:leader="none"/>
              </w:tabs>
              <w:spacing w:before="120" w:after="120"/>
              <w:jc w:val="center"/>
              <w:rPr>
                <w:rFonts w:ascii="Arial" w:hAnsi="Arial" w:cs="Arial"/>
                <w:b/>
                <w:bCs/>
                <w:sz w:val="28"/>
                <w:szCs w:val="28"/>
                <w:lang w:val="en-US"/>
              </w:rPr>
            </w:pPr>
            <w:r>
              <w:rPr>
                <w:rFonts w:cs="Arial" w:ascii="Arial" w:hAnsi="Arial"/>
                <w:b/>
                <w:bCs/>
                <w:sz w:val="28"/>
                <w:szCs w:val="28"/>
                <w:lang w:val="en-US"/>
              </w:rPr>
              <w:t>2025PFRAPACANET</w:t>
            </w:r>
          </w:p>
          <w:p>
            <w:pPr>
              <w:pStyle w:val="Normal"/>
              <w:tabs>
                <w:tab w:val="clear" w:pos="567"/>
                <w:tab w:val="left" w:pos="851" w:leader="none"/>
              </w:tabs>
              <w:spacing w:before="120" w:after="120"/>
              <w:jc w:val="center"/>
              <w:rPr>
                <w:lang w:val="en-US"/>
              </w:rPr>
            </w:pPr>
            <w:r>
              <w:rPr>
                <w:rFonts w:cs="Arial" w:ascii="Arial" w:hAnsi="Arial"/>
                <w:b/>
                <w:bCs/>
                <w:sz w:val="28"/>
                <w:szCs w:val="28"/>
                <w:lang w:val="en-US"/>
              </w:rPr>
              <w:t xml:space="preserve">LOT </w:t>
            </w:r>
            <w:r>
              <w:rPr>
                <w:rFonts w:cs="Arial" w:ascii="Arial" w:hAnsi="Arial"/>
                <w:b/>
                <w:bCs/>
                <w:sz w:val="28"/>
                <w:szCs w:val="28"/>
                <w:shd w:fill="FFFF00" w:val="clear"/>
                <w:lang w:val="en-US"/>
              </w:rPr>
              <w:t>XXXXX</w:t>
            </w:r>
          </w:p>
          <w:p>
            <w:pPr>
              <w:pStyle w:val="Normal"/>
              <w:tabs>
                <w:tab w:val="clear" w:pos="567"/>
                <w:tab w:val="left" w:pos="851" w:leader="none"/>
              </w:tabs>
              <w:spacing w:before="120" w:after="120"/>
              <w:jc w:val="center"/>
              <w:rPr>
                <w:lang w:val="en-US"/>
              </w:rPr>
            </w:pPr>
            <w:r>
              <w:rPr>
                <w:rFonts w:cs="Arial" w:ascii="Arial" w:hAnsi="Arial"/>
                <w:b/>
                <w:bCs/>
                <w:sz w:val="28"/>
                <w:szCs w:val="28"/>
                <w:lang w:val="en-US"/>
              </w:rPr>
              <w:t xml:space="preserve">SITES </w:t>
            </w:r>
            <w:r>
              <w:rPr>
                <w:rFonts w:cs="Arial" w:ascii="Arial" w:hAnsi="Arial"/>
                <w:b/>
                <w:bCs/>
                <w:sz w:val="28"/>
                <w:szCs w:val="28"/>
                <w:shd w:fill="FFFF00" w:val="clear"/>
                <w:lang w:val="en-US"/>
              </w:rPr>
              <w:t>XXXX</w:t>
            </w:r>
          </w:p>
        </w:tc>
        <w:tc>
          <w:tcPr>
            <w:tcW w:w="674" w:type="dxa"/>
            <w:tcBorders/>
            <w:shd w:fill="66CCFF" w:val="clear"/>
          </w:tcPr>
          <w:p>
            <w:pPr>
              <w:pStyle w:val="Heading8"/>
              <w:numPr>
                <w:ilvl w:val="0"/>
                <w:numId w:val="0"/>
              </w:numPr>
              <w:tabs>
                <w:tab w:val="clear" w:pos="567"/>
                <w:tab w:val="left" w:pos="851" w:leader="none"/>
                <w:tab w:val="right" w:pos="9639" w:leader="none"/>
              </w:tabs>
              <w:spacing w:before="120" w:after="120"/>
              <w:ind w:hanging="0" w:left="1440"/>
              <w:jc w:val="both"/>
              <w:rPr>
                <w:caps/>
                <w:sz w:val="28"/>
                <w:szCs w:val="28"/>
              </w:rPr>
            </w:pPr>
            <w:r>
              <w:rPr>
                <w:caps/>
                <w:sz w:val="28"/>
                <w:szCs w:val="28"/>
              </w:rPr>
              <w:t>TRI1</w:t>
            </w:r>
          </w:p>
        </w:tc>
      </w:tr>
    </w:tbl>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426" w:leader="none"/>
          <w:tab w:val="left" w:pos="851" w:leader="none"/>
        </w:tabs>
        <w:spacing w:before="0" w:after="120"/>
        <w:jc w:val="both"/>
        <w:rPr>
          <w:rFonts w:ascii="Arial" w:hAnsi="Arial" w:cs="Arial"/>
        </w:rPr>
      </w:pPr>
      <w:r>
        <w:rPr>
          <w:rFonts w:cs="Arial" w:ascii="Arial" w:hAnsi="Arial"/>
        </w:rPr>
        <w:t>Le présent marché subséquent est passé en exécution de l'accord-cadre régional relatif à la réalisation des prestations de nettoyage des sites des services de l’Etat et de certains de ses établissements</w:t>
        <w:br/>
        <w:t xml:space="preserve">publics en région PACA </w:t>
      </w:r>
    </w:p>
    <w:p>
      <w:pPr>
        <w:pStyle w:val="titre5"/>
        <w:spacing w:before="0" w:after="0"/>
        <w:ind w:hanging="0" w:left="0" w:right="0"/>
        <w:jc w:val="both"/>
        <w:rPr/>
      </w:pPr>
      <w:r>
        <w:rPr>
          <w:rFonts w:cs="Arial" w:ascii="Century Gothic" w:hAnsi="Century Gothic"/>
          <w:sz w:val="18"/>
          <w:szCs w:val="18"/>
          <w:u w:val="none"/>
        </w:rPr>
        <w:t xml:space="preserve">Numéro de référence l’accord- cadre : </w:t>
      </w:r>
      <w:r>
        <w:rPr>
          <w:rFonts w:cs="Arial" w:ascii="Century Gothic" w:hAnsi="Century Gothic"/>
          <w:b/>
          <w:sz w:val="18"/>
          <w:szCs w:val="18"/>
          <w:u w:val="none"/>
        </w:rPr>
        <w:t>2025PFRAPACANET</w:t>
      </w:r>
    </w:p>
    <w:p>
      <w:pPr>
        <w:pStyle w:val="Normal"/>
        <w:tabs>
          <w:tab w:val="clear" w:pos="567"/>
          <w:tab w:val="left" w:pos="426" w:leader="none"/>
          <w:tab w:val="left" w:pos="851" w:leader="none"/>
        </w:tabs>
        <w:jc w:val="both"/>
        <w:rPr>
          <w:rFonts w:ascii="Century Gothic" w:hAnsi="Century Gothic" w:cs="Arial"/>
          <w:sz w:val="18"/>
          <w:szCs w:val="18"/>
        </w:rPr>
      </w:pPr>
      <w:r>
        <w:rPr>
          <w:rFonts w:cs="Arial" w:ascii="Century Gothic" w:hAnsi="Century Gothic"/>
          <w:sz w:val="18"/>
          <w:szCs w:val="18"/>
        </w:rPr>
      </w:r>
    </w:p>
    <w:p>
      <w:pPr>
        <w:pStyle w:val="Normal"/>
        <w:tabs>
          <w:tab w:val="clear" w:pos="567"/>
          <w:tab w:val="left" w:pos="426" w:leader="none"/>
          <w:tab w:val="left" w:pos="851" w:leader="none"/>
        </w:tabs>
        <w:jc w:val="both"/>
        <w:rPr/>
      </w:pPr>
      <w:r>
        <w:rPr>
          <w:rFonts w:eastAsia="Arial" w:cs="Arial" w:ascii="Century Gothic" w:hAnsi="Century Gothic"/>
          <w:spacing w:val="-10"/>
          <w:sz w:val="18"/>
          <w:szCs w:val="18"/>
        </w:rPr>
        <w:t xml:space="preserve"> </w:t>
      </w:r>
      <w:r>
        <w:rPr>
          <w:rFonts w:cs="Arial" w:ascii="Century Gothic" w:hAnsi="Century Gothic"/>
          <w:sz w:val="18"/>
          <w:szCs w:val="18"/>
        </w:rPr>
        <w:t>Cet acte d'engagement correspond :</w:t>
      </w:r>
    </w:p>
    <w:p>
      <w:pPr>
        <w:pStyle w:val="Normal"/>
        <w:tabs>
          <w:tab w:val="clear" w:pos="567"/>
          <w:tab w:val="left" w:pos="426" w:leader="none"/>
          <w:tab w:val="left" w:pos="851" w:leader="none"/>
        </w:tabs>
        <w:jc w:val="both"/>
        <w:rPr>
          <w:rFonts w:ascii="Century Gothic" w:hAnsi="Century Gothic"/>
          <w:sz w:val="18"/>
          <w:szCs w:val="18"/>
        </w:rPr>
      </w:pPr>
      <w:r>
        <w:rPr>
          <w:rFonts w:ascii="Century Gothic" w:hAnsi="Century Gothic"/>
          <w:sz w:val="18"/>
          <w:szCs w:val="18"/>
        </w:rPr>
      </w:r>
    </w:p>
    <w:p>
      <w:pPr>
        <w:pStyle w:val="Normal"/>
        <w:spacing w:before="0" w:after="0"/>
        <w:contextualSpacing/>
        <w:rPr/>
      </w:pPr>
      <w:r>
        <w:fldChar w:fldCharType="begin">
          <w:ffData>
            <w:name w:val="Bookmark"/>
            <w:enabled/>
            <w:calcOnExit w:val="0"/>
            <w:checkBox>
              <w:sizeAuto/>
              <w:checked/>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__Fieldmark__337_462180751"/>
      <w:bookmarkStart w:id="3" w:name="__Fieldmark__341_22124219"/>
      <w:bookmarkStart w:id="4" w:name="__Fieldmark__28_1025506368"/>
      <w:bookmarkEnd w:id="2"/>
      <w:bookmarkEnd w:id="3"/>
      <w:bookmarkEnd w:id="4"/>
      <w:r>
        <w:rPr>
          <w:rFonts w:ascii="Century Gothic" w:hAnsi="Century Gothic"/>
          <w:sz w:val="18"/>
          <w:szCs w:val="18"/>
        </w:rPr>
        <w:t xml:space="preserve">  </w:t>
      </w:r>
      <w:r>
        <w:rPr>
          <w:rFonts w:cs="Arial" w:ascii="Century Gothic" w:hAnsi="Century Gothic"/>
          <w:sz w:val="18"/>
          <w:szCs w:val="18"/>
        </w:rPr>
        <w:t xml:space="preserve">au </w:t>
      </w:r>
      <w:r>
        <w:rPr>
          <w:rFonts w:ascii="Century Gothic" w:hAnsi="Century Gothic"/>
          <w:b/>
          <w:sz w:val="18"/>
          <w:szCs w:val="18"/>
        </w:rPr>
        <w:t xml:space="preserve">LOT </w:t>
      </w:r>
      <w:r>
        <w:rPr>
          <w:rFonts w:ascii="Century Gothic" w:hAnsi="Century Gothic"/>
          <w:b/>
          <w:sz w:val="18"/>
          <w:szCs w:val="18"/>
          <w:shd w:fill="FFFF00" w:val="clear"/>
        </w:rPr>
        <w:t>XXXXX</w:t>
      </w:r>
    </w:p>
    <w:p>
      <w:pPr>
        <w:pStyle w:val="Normal"/>
        <w:spacing w:before="0" w:after="0"/>
        <w:contextualSpacing/>
        <w:rPr>
          <w:rFonts w:ascii="Century Gothic" w:hAnsi="Century Gothic"/>
          <w:b/>
          <w:sz w:val="18"/>
          <w:szCs w:val="18"/>
          <w:shd w:fill="FFFF00" w:val="clear"/>
        </w:rPr>
      </w:pPr>
      <w:r>
        <w:rPr>
          <w:rFonts w:ascii="Century Gothic" w:hAnsi="Century Gothic"/>
          <w:b/>
          <w:sz w:val="18"/>
          <w:szCs w:val="18"/>
          <w:shd w:fill="FFFF00" w:val="clear"/>
        </w:rPr>
      </w:r>
    </w:p>
    <w:p>
      <w:pPr>
        <w:pStyle w:val="ListParagraph"/>
        <w:tabs>
          <w:tab w:val="clear" w:pos="567"/>
          <w:tab w:val="center" w:pos="4536" w:leader="none"/>
          <w:tab w:val="right" w:pos="9072" w:leader="none"/>
        </w:tabs>
        <w:spacing w:before="0" w:after="0"/>
        <w:ind w:left="0"/>
        <w:contextualSpacing/>
        <w:jc w:val="left"/>
        <w:rPr>
          <w:rFonts w:ascii="Century Gothic" w:hAnsi="Century Gothic"/>
          <w:sz w:val="18"/>
          <w:szCs w:val="18"/>
        </w:rPr>
      </w:pPr>
      <w:r>
        <w:rPr>
          <w:rFonts w:ascii="Century Gothic" w:hAnsi="Century Gothic"/>
          <w:sz w:val="18"/>
          <w:szCs w:val="18"/>
        </w:rPr>
      </w:r>
    </w:p>
    <w:p>
      <w:pPr>
        <w:pStyle w:val="Normal"/>
        <w:tabs>
          <w:tab w:val="clear" w:pos="567"/>
          <w:tab w:val="left" w:pos="426" w:leader="none"/>
          <w:tab w:val="left" w:pos="851" w:leader="none"/>
        </w:tabs>
        <w:spacing w:before="0" w:after="120"/>
        <w:jc w:val="both"/>
        <w:rPr/>
      </w:pPr>
      <w:r>
        <w:rPr>
          <w:rFonts w:cs="Arial" w:ascii="Century Gothic" w:hAnsi="Century Gothic"/>
          <w:sz w:val="16"/>
          <w:szCs w:val="16"/>
        </w:rPr>
        <w:t> </w:t>
      </w:r>
      <w:r>
        <w:rPr>
          <w:rFonts w:cs="Arial" w:ascii="Century Gothic" w:hAnsi="Century Gothic"/>
          <w:b/>
        </w:rPr>
        <w:t>CPV : 90911000-6 Services de nettoyage de logements, de bâtiments et de vitres</w:t>
      </w:r>
    </w:p>
    <w:p>
      <w:pPr>
        <w:pStyle w:val="Normal"/>
        <w:jc w:val="both"/>
        <w:rPr/>
      </w:pPr>
      <w:r>
        <w:rPr/>
      </w:r>
    </w:p>
    <w:p>
      <w:pPr>
        <w:pStyle w:val="Normal"/>
        <w:jc w:val="both"/>
        <w:rPr/>
      </w:pPr>
      <w:r>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sz w:val="22"/>
                <w:szCs w:val="22"/>
              </w:rPr>
            </w:pPr>
            <w:r>
              <w:rPr>
                <w:rFonts w:cs="Arial" w:ascii="Arial" w:hAnsi="Arial"/>
                <w:b/>
                <w:sz w:val="22"/>
                <w:szCs w:val="22"/>
              </w:rPr>
              <w:t>A – Identification du pouvoir adjudicateur</w:t>
            </w:r>
          </w:p>
        </w:tc>
      </w:tr>
    </w:tbl>
    <w:p>
      <w:pPr>
        <w:pStyle w:val="Normal"/>
        <w:tabs>
          <w:tab w:val="clear" w:pos="567"/>
          <w:tab w:val="left" w:pos="426" w:leader="none"/>
          <w:tab w:val="left" w:pos="851" w:leader="none"/>
        </w:tabs>
        <w:jc w:val="both"/>
        <w:rPr/>
      </w:pPr>
      <w:r>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Ministère  / direction /service</w:t>
      </w:r>
      <w:r>
        <w:rPr>
          <w:rFonts w:cs="Arial" w:ascii="Century Gothic" w:hAnsi="Century Gothic"/>
          <w:sz w:val="18"/>
          <w:szCs w:val="18"/>
        </w:rPr>
        <w:t xml:space="preserve"> :</w:t>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bl>
      <w:tblPr>
        <w:tblW w:w="10344" w:type="dxa"/>
        <w:jc w:val="center"/>
        <w:tblInd w:w="0" w:type="dxa"/>
        <w:tblLayout w:type="fixed"/>
        <w:tblCellMar>
          <w:top w:w="0" w:type="dxa"/>
          <w:left w:w="108" w:type="dxa"/>
          <w:bottom w:w="0" w:type="dxa"/>
          <w:right w:w="108" w:type="dxa"/>
        </w:tblCellMar>
      </w:tblPr>
      <w:tblGrid>
        <w:gridCol w:w="2802"/>
        <w:gridCol w:w="7541"/>
      </w:tblGrid>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MINISTERE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DIRECTION</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SERVICE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SIRET (service)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bl>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 xml:space="preserve">Coordonnées du pouvoir adjudicateur </w:t>
      </w:r>
      <w:r>
        <w:rPr>
          <w:rFonts w:cs="Arial" w:ascii="Century Gothic" w:hAnsi="Century Gothic"/>
          <w:sz w:val="18"/>
          <w:szCs w:val="18"/>
        </w:rPr>
        <w:t>:</w:t>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bl>
      <w:tblPr>
        <w:tblW w:w="10344" w:type="dxa"/>
        <w:jc w:val="center"/>
        <w:tblInd w:w="0" w:type="dxa"/>
        <w:tblLayout w:type="fixed"/>
        <w:tblCellMar>
          <w:top w:w="0" w:type="dxa"/>
          <w:left w:w="108" w:type="dxa"/>
          <w:bottom w:w="0" w:type="dxa"/>
          <w:right w:w="108" w:type="dxa"/>
        </w:tblCellMar>
      </w:tblPr>
      <w:tblGrid>
        <w:gridCol w:w="2802"/>
        <w:gridCol w:w="7541"/>
      </w:tblGrid>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ADRESSE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TELEPHONE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MAIL</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bl>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 xml:space="preserve">Nom  prénom et qualité du signataire du Marché subséquent </w:t>
      </w:r>
      <w:r>
        <w:rPr>
          <w:rFonts w:cs="Arial" w:ascii="Century Gothic" w:hAnsi="Century Gothic"/>
          <w:sz w:val="18"/>
          <w:szCs w:val="18"/>
        </w:rPr>
        <w:t>:</w:t>
      </w:r>
    </w:p>
    <w:p>
      <w:pPr>
        <w:pStyle w:val="Normal"/>
        <w:tabs>
          <w:tab w:val="clear" w:pos="567"/>
          <w:tab w:val="left" w:pos="851" w:leader="none"/>
        </w:tabs>
        <w:rPr>
          <w:rFonts w:ascii="Century Gothic" w:hAnsi="Century Gothic"/>
          <w:i/>
          <w:i/>
          <w:sz w:val="16"/>
          <w:szCs w:val="16"/>
        </w:rPr>
      </w:pPr>
      <w:r>
        <w:rPr>
          <w:rFonts w:ascii="Century Gothic" w:hAnsi="Century Gothic"/>
          <w:i/>
          <w:sz w:val="16"/>
          <w:szCs w:val="16"/>
        </w:rPr>
        <w:t xml:space="preserve">(Le signataire doit avoir le pouvoir d’engager la personne qu’il représente)  </w:t>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bl>
      <w:tblPr>
        <w:tblW w:w="10344" w:type="dxa"/>
        <w:jc w:val="center"/>
        <w:tblInd w:w="0" w:type="dxa"/>
        <w:tblLayout w:type="fixed"/>
        <w:tblCellMar>
          <w:top w:w="0" w:type="dxa"/>
          <w:left w:w="108" w:type="dxa"/>
          <w:bottom w:w="0" w:type="dxa"/>
          <w:right w:w="108" w:type="dxa"/>
        </w:tblCellMar>
      </w:tblPr>
      <w:tblGrid>
        <w:gridCol w:w="2802"/>
        <w:gridCol w:w="7541"/>
      </w:tblGrid>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NOM</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PRENOM</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QUALITE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bl>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 xml:space="preserve">Nom  prénom et qualité du responsable du suivi opérationnel du marché subséquent </w:t>
      </w:r>
      <w:r>
        <w:rPr>
          <w:rFonts w:cs="Arial" w:ascii="Century Gothic" w:hAnsi="Century Gothic"/>
          <w:sz w:val="18"/>
          <w:szCs w:val="18"/>
        </w:rPr>
        <w:t>:</w:t>
      </w:r>
    </w:p>
    <w:p>
      <w:pPr>
        <w:pStyle w:val="Normal"/>
        <w:tabs>
          <w:tab w:val="clear" w:pos="567"/>
          <w:tab w:val="left" w:pos="851" w:leader="none"/>
        </w:tabs>
        <w:rPr/>
      </w:pPr>
      <w:r>
        <w:rPr>
          <w:rFonts w:ascii="Century Gothic" w:hAnsi="Century Gothic"/>
          <w:i/>
          <w:sz w:val="16"/>
          <w:szCs w:val="16"/>
        </w:rPr>
        <w:t xml:space="preserve">(Le signataire doit avoir le pouvoir d’engager la personne qu’il représente)  </w:t>
      </w:r>
    </w:p>
    <w:tbl>
      <w:tblPr>
        <w:tblW w:w="10344" w:type="dxa"/>
        <w:jc w:val="center"/>
        <w:tblInd w:w="0" w:type="dxa"/>
        <w:tblLayout w:type="fixed"/>
        <w:tblCellMar>
          <w:top w:w="0" w:type="dxa"/>
          <w:left w:w="108" w:type="dxa"/>
          <w:bottom w:w="0" w:type="dxa"/>
          <w:right w:w="108" w:type="dxa"/>
        </w:tblCellMar>
      </w:tblPr>
      <w:tblGrid>
        <w:gridCol w:w="2802"/>
        <w:gridCol w:w="7541"/>
      </w:tblGrid>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NOM</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rHeight w:val="476" w:hRule="atLeast"/>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PRENOM</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pPr>
            <w:r>
              <w:rPr>
                <w:rFonts w:ascii="Century Gothic" w:hAnsi="Century Gothic"/>
                <w:sz w:val="18"/>
                <w:szCs w:val="18"/>
              </w:rPr>
              <w:t>QUALITE / FONCTION</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left w:val="single" w:sz="4" w:space="0" w:color="808080"/>
              <w:bottom w:val="single" w:sz="4" w:space="0" w:color="808080"/>
              <w:right w:val="single" w:sz="4" w:space="0" w:color="808080"/>
            </w:tcBorders>
          </w:tcPr>
          <w:p>
            <w:pPr>
              <w:pStyle w:val="Normal"/>
              <w:tabs>
                <w:tab w:val="clear" w:pos="567"/>
                <w:tab w:val="left" w:pos="851" w:leader="none"/>
              </w:tabs>
              <w:rPr/>
            </w:pPr>
            <w:r>
              <w:rPr/>
              <w:t>TELEPHONE FIXE</w:t>
            </w:r>
          </w:p>
        </w:tc>
        <w:tc>
          <w:tcPr>
            <w:tcW w:w="7541" w:type="dxa"/>
            <w:tcBorders>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left w:val="single" w:sz="4" w:space="0" w:color="808080"/>
              <w:bottom w:val="single" w:sz="4" w:space="0" w:color="808080"/>
              <w:right w:val="single" w:sz="4" w:space="0" w:color="808080"/>
            </w:tcBorders>
          </w:tcPr>
          <w:p>
            <w:pPr>
              <w:pStyle w:val="Normal"/>
              <w:tabs>
                <w:tab w:val="clear" w:pos="567"/>
                <w:tab w:val="left" w:pos="851" w:leader="none"/>
              </w:tabs>
              <w:rPr/>
            </w:pPr>
            <w:r>
              <w:rPr/>
              <w:t>TELEPHONE MOBILE</w:t>
            </w:r>
          </w:p>
        </w:tc>
        <w:tc>
          <w:tcPr>
            <w:tcW w:w="7541" w:type="dxa"/>
            <w:tcBorders>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left w:val="single" w:sz="4" w:space="0" w:color="808080"/>
              <w:bottom w:val="single" w:sz="4" w:space="0" w:color="808080"/>
              <w:right w:val="single" w:sz="4" w:space="0" w:color="808080"/>
            </w:tcBorders>
          </w:tcPr>
          <w:p>
            <w:pPr>
              <w:pStyle w:val="Normal"/>
              <w:tabs>
                <w:tab w:val="clear" w:pos="567"/>
                <w:tab w:val="left" w:pos="851" w:leader="none"/>
              </w:tabs>
              <w:rPr/>
            </w:pPr>
            <w:r>
              <w:rPr/>
              <w:t>COURRIEL INDIVIDUEL</w:t>
            </w:r>
          </w:p>
        </w:tc>
        <w:tc>
          <w:tcPr>
            <w:tcW w:w="7541" w:type="dxa"/>
            <w:tcBorders>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left w:val="single" w:sz="4" w:space="0" w:color="808080"/>
              <w:bottom w:val="single" w:sz="4" w:space="0" w:color="808080"/>
              <w:right w:val="single" w:sz="4" w:space="0" w:color="808080"/>
            </w:tcBorders>
          </w:tcPr>
          <w:p>
            <w:pPr>
              <w:pStyle w:val="Normal"/>
              <w:tabs>
                <w:tab w:val="clear" w:pos="567"/>
                <w:tab w:val="left" w:pos="851" w:leader="none"/>
              </w:tabs>
              <w:rPr/>
            </w:pPr>
            <w:r>
              <w:rPr/>
              <w:t>COURRIEL DE SERVICE</w:t>
            </w:r>
          </w:p>
        </w:tc>
        <w:tc>
          <w:tcPr>
            <w:tcW w:w="7541" w:type="dxa"/>
            <w:tcBorders>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bl>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shd w:val="clear" w:fill="DAEEF3"/>
        <w:tabs>
          <w:tab w:val="clear" w:pos="567"/>
          <w:tab w:val="left" w:pos="426" w:leader="none"/>
          <w:tab w:val="left" w:pos="851" w:leader="none"/>
        </w:tabs>
        <w:jc w:val="both"/>
        <w:rPr/>
      </w:pP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 xml:space="preserve">Nom  prénom et qualité du gestionnaire ou responsable financier du marché subséquent </w:t>
      </w:r>
      <w:r>
        <w:rPr>
          <w:rFonts w:cs="Arial" w:ascii="Century Gothic" w:hAnsi="Century Gothic"/>
          <w:sz w:val="18"/>
          <w:szCs w:val="18"/>
        </w:rPr>
        <w:t>:</w:t>
      </w:r>
    </w:p>
    <w:p>
      <w:pPr>
        <w:pStyle w:val="Normal"/>
        <w:tabs>
          <w:tab w:val="clear" w:pos="567"/>
          <w:tab w:val="left" w:pos="851" w:leader="none"/>
        </w:tabs>
        <w:rPr>
          <w:rFonts w:ascii="Century Gothic" w:hAnsi="Century Gothic"/>
          <w:i/>
          <w:i/>
          <w:sz w:val="16"/>
          <w:szCs w:val="16"/>
        </w:rPr>
      </w:pPr>
      <w:r>
        <w:rPr>
          <w:rFonts w:ascii="Century Gothic" w:hAnsi="Century Gothic"/>
          <w:i/>
          <w:sz w:val="16"/>
          <w:szCs w:val="16"/>
        </w:rPr>
        <w:t xml:space="preserve">(Le signataire doit avoir le pouvoir d’engager la personne qu’il représente)  </w:t>
      </w:r>
    </w:p>
    <w:tbl>
      <w:tblPr>
        <w:tblW w:w="10344" w:type="dxa"/>
        <w:jc w:val="center"/>
        <w:tblInd w:w="0" w:type="dxa"/>
        <w:tblLayout w:type="fixed"/>
        <w:tblCellMar>
          <w:top w:w="0" w:type="dxa"/>
          <w:left w:w="108" w:type="dxa"/>
          <w:bottom w:w="0" w:type="dxa"/>
          <w:right w:w="108" w:type="dxa"/>
        </w:tblCellMar>
      </w:tblPr>
      <w:tblGrid>
        <w:gridCol w:w="2802"/>
        <w:gridCol w:w="7541"/>
      </w:tblGrid>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NOM</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rHeight w:val="476" w:hRule="atLeast"/>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PRENOM</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pPr>
            <w:r>
              <w:rPr>
                <w:rFonts w:ascii="Century Gothic" w:hAnsi="Century Gothic"/>
                <w:sz w:val="18"/>
                <w:szCs w:val="18"/>
              </w:rPr>
              <w:t>QUALITE / FONCTION</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left w:val="single" w:sz="4" w:space="0" w:color="808080"/>
              <w:bottom w:val="single" w:sz="4" w:space="0" w:color="808080"/>
              <w:right w:val="single" w:sz="4" w:space="0" w:color="808080"/>
            </w:tcBorders>
          </w:tcPr>
          <w:p>
            <w:pPr>
              <w:pStyle w:val="Normal"/>
              <w:tabs>
                <w:tab w:val="clear" w:pos="567"/>
                <w:tab w:val="left" w:pos="851" w:leader="none"/>
              </w:tabs>
              <w:rPr/>
            </w:pPr>
            <w:r>
              <w:rPr/>
              <w:t>TELEPHONE FIXE</w:t>
            </w:r>
          </w:p>
        </w:tc>
        <w:tc>
          <w:tcPr>
            <w:tcW w:w="7541" w:type="dxa"/>
            <w:tcBorders>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left w:val="single" w:sz="4" w:space="0" w:color="808080"/>
              <w:bottom w:val="single" w:sz="4" w:space="0" w:color="808080"/>
              <w:right w:val="single" w:sz="4" w:space="0" w:color="808080"/>
            </w:tcBorders>
          </w:tcPr>
          <w:p>
            <w:pPr>
              <w:pStyle w:val="Normal"/>
              <w:tabs>
                <w:tab w:val="clear" w:pos="567"/>
                <w:tab w:val="left" w:pos="851" w:leader="none"/>
              </w:tabs>
              <w:rPr/>
            </w:pPr>
            <w:r>
              <w:rPr/>
              <w:t>TELEPHONE MOBILE</w:t>
            </w:r>
          </w:p>
        </w:tc>
        <w:tc>
          <w:tcPr>
            <w:tcW w:w="7541" w:type="dxa"/>
            <w:tcBorders>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left w:val="single" w:sz="4" w:space="0" w:color="808080"/>
              <w:bottom w:val="single" w:sz="4" w:space="0" w:color="808080"/>
              <w:right w:val="single" w:sz="4" w:space="0" w:color="808080"/>
            </w:tcBorders>
          </w:tcPr>
          <w:p>
            <w:pPr>
              <w:pStyle w:val="Normal"/>
              <w:tabs>
                <w:tab w:val="clear" w:pos="567"/>
                <w:tab w:val="left" w:pos="851" w:leader="none"/>
              </w:tabs>
              <w:rPr/>
            </w:pPr>
            <w:r>
              <w:rPr/>
              <w:t>COURRIEL INDIVIDUEL</w:t>
            </w:r>
          </w:p>
        </w:tc>
        <w:tc>
          <w:tcPr>
            <w:tcW w:w="7541" w:type="dxa"/>
            <w:tcBorders>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left w:val="single" w:sz="4" w:space="0" w:color="808080"/>
              <w:bottom w:val="single" w:sz="4" w:space="0" w:color="808080"/>
              <w:right w:val="single" w:sz="4" w:space="0" w:color="808080"/>
            </w:tcBorders>
          </w:tcPr>
          <w:p>
            <w:pPr>
              <w:pStyle w:val="Normal"/>
              <w:tabs>
                <w:tab w:val="clear" w:pos="567"/>
                <w:tab w:val="left" w:pos="851" w:leader="none"/>
              </w:tabs>
              <w:rPr/>
            </w:pPr>
            <w:r>
              <w:rPr/>
              <w:t>COURRIEL DE SERVICE</w:t>
            </w:r>
          </w:p>
        </w:tc>
        <w:tc>
          <w:tcPr>
            <w:tcW w:w="7541" w:type="dxa"/>
            <w:tcBorders>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bl>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426" w:leader="none"/>
          <w:tab w:val="left" w:pos="851" w:leader="none"/>
        </w:tabs>
        <w:rPr/>
      </w:pPr>
      <w:r>
        <w:rPr>
          <w:rFonts w:cs="Arial" w:ascii="Arial" w:hAnsi="Arial"/>
          <w:shd w:fill="FFFF00" w:val="clear"/>
        </w:rPr>
        <w:t xml:space="preserve"> </w:t>
      </w:r>
      <w:r>
        <w:rPr>
          <w:rFonts w:cs="Arial" w:ascii="Arial" w:hAnsi="Arial"/>
          <w:shd w:fill="FFFF00" w:val="clear"/>
        </w:rPr>
        <w:t>Indiquer le(s) n° de sites de la FRB, les adresse(s) du / des site(s) concerné(s) ainsi que pour chaque site les dates de démarrage des prestations puis lister les FRB concernés</w:t>
      </w:r>
    </w:p>
    <w:p>
      <w:pPr>
        <w:pStyle w:val="Normal"/>
        <w:tabs>
          <w:tab w:val="clear" w:pos="567"/>
          <w:tab w:val="left" w:pos="426" w:leader="none"/>
          <w:tab w:val="left" w:pos="851" w:leader="none"/>
        </w:tabs>
        <w:rPr>
          <w:rFonts w:ascii="Arial" w:hAnsi="Arial" w:cs="Arial"/>
          <w:shd w:fill="FFFF00" w:val="clear"/>
        </w:rPr>
      </w:pPr>
      <w:r>
        <w:rPr>
          <w:rFonts w:cs="Arial" w:ascii="Arial" w:hAnsi="Arial"/>
          <w:shd w:fill="FFFF00" w:val="clear"/>
        </w:rPr>
      </w:r>
    </w:p>
    <w:tbl>
      <w:tblPr>
        <w:tblW w:w="5000" w:type="pct"/>
        <w:jc w:val="left"/>
        <w:tblInd w:w="0" w:type="dxa"/>
        <w:tblLayout w:type="fixed"/>
        <w:tblCellMar>
          <w:top w:w="0" w:type="dxa"/>
          <w:left w:w="0" w:type="dxa"/>
          <w:bottom w:w="0" w:type="dxa"/>
          <w:right w:w="0" w:type="dxa"/>
        </w:tblCellMar>
      </w:tblPr>
      <w:tblGrid>
        <w:gridCol w:w="1700"/>
        <w:gridCol w:w="1701"/>
        <w:gridCol w:w="1700"/>
        <w:gridCol w:w="1701"/>
        <w:gridCol w:w="1700"/>
        <w:gridCol w:w="1701"/>
      </w:tblGrid>
      <w:tr>
        <w:trPr/>
        <w:tc>
          <w:tcPr>
            <w:tcW w:w="1700" w:type="dxa"/>
            <w:tcBorders/>
          </w:tcPr>
          <w:p>
            <w:pPr>
              <w:pStyle w:val="Contenudetableau"/>
              <w:jc w:val="center"/>
              <w:rPr/>
            </w:pPr>
            <w:r>
              <w:rPr/>
              <w:t>Désignation du site</w:t>
            </w:r>
          </w:p>
        </w:tc>
        <w:tc>
          <w:tcPr>
            <w:tcW w:w="1701" w:type="dxa"/>
            <w:tcBorders/>
          </w:tcPr>
          <w:p>
            <w:pPr>
              <w:pStyle w:val="Contenudetableau"/>
              <w:jc w:val="center"/>
              <w:rPr/>
            </w:pPr>
            <w:r>
              <w:rPr/>
              <w:t>Numéro de FRB</w:t>
            </w:r>
          </w:p>
        </w:tc>
        <w:tc>
          <w:tcPr>
            <w:tcW w:w="1700" w:type="dxa"/>
            <w:tcBorders/>
          </w:tcPr>
          <w:p>
            <w:pPr>
              <w:pStyle w:val="Contenudetableau"/>
              <w:jc w:val="center"/>
              <w:rPr/>
            </w:pPr>
            <w:r>
              <w:rPr/>
              <w:t>Prestations ajoutées à la FRB par rapport a l’accord-cadre OUI/NON</w:t>
            </w:r>
          </w:p>
        </w:tc>
        <w:tc>
          <w:tcPr>
            <w:tcW w:w="1701" w:type="dxa"/>
            <w:tcBorders/>
          </w:tcPr>
          <w:p>
            <w:pPr>
              <w:pStyle w:val="Contenudetableau"/>
              <w:jc w:val="center"/>
              <w:rPr/>
            </w:pPr>
            <w:r>
              <w:rPr/>
              <w:t>Nouveau numéro FRB (le cas échéant)</w:t>
            </w:r>
          </w:p>
        </w:tc>
        <w:tc>
          <w:tcPr>
            <w:tcW w:w="1700" w:type="dxa"/>
            <w:tcBorders/>
          </w:tcPr>
          <w:p>
            <w:pPr>
              <w:pStyle w:val="Contenudetableau"/>
              <w:jc w:val="center"/>
              <w:rPr/>
            </w:pPr>
            <w:r>
              <w:rPr/>
              <w:t>NOM / Prénom du référent de site</w:t>
            </w:r>
          </w:p>
        </w:tc>
        <w:tc>
          <w:tcPr>
            <w:tcW w:w="1701" w:type="dxa"/>
            <w:tcBorders/>
          </w:tcPr>
          <w:p>
            <w:pPr>
              <w:pStyle w:val="Contenudetableau"/>
              <w:jc w:val="center"/>
              <w:rPr/>
            </w:pPr>
            <w:r>
              <w:rPr/>
              <w:t>Commentaires</w:t>
            </w:r>
          </w:p>
        </w:tc>
      </w:tr>
      <w:tr>
        <w:trPr/>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r>
      <w:tr>
        <w:trPr/>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r>
      <w:tr>
        <w:trPr/>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r>
      <w:tr>
        <w:trPr>
          <w:trHeight w:val="270" w:hRule="atLeast"/>
        </w:trPr>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r>
      <w:tr>
        <w:trPr>
          <w:trHeight w:val="270" w:hRule="atLeast"/>
        </w:trPr>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r>
      <w:tr>
        <w:trPr>
          <w:trHeight w:val="270" w:hRule="atLeast"/>
        </w:trPr>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r>
      <w:tr>
        <w:trPr>
          <w:trHeight w:val="270" w:hRule="atLeast"/>
        </w:trPr>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c>
          <w:tcPr>
            <w:tcW w:w="1700" w:type="dxa"/>
            <w:tcBorders/>
          </w:tcPr>
          <w:p>
            <w:pPr>
              <w:pStyle w:val="Contenudetableau"/>
              <w:rPr/>
            </w:pPr>
            <w:r>
              <w:rPr/>
            </w:r>
          </w:p>
        </w:tc>
        <w:tc>
          <w:tcPr>
            <w:tcW w:w="1701" w:type="dxa"/>
            <w:tcBorders/>
          </w:tcPr>
          <w:p>
            <w:pPr>
              <w:pStyle w:val="Contenudetableau"/>
              <w:rPr/>
            </w:pPr>
            <w:r>
              <w:rPr/>
            </w:r>
          </w:p>
        </w:tc>
      </w:tr>
    </w:tbl>
    <w:p>
      <w:pPr>
        <w:pStyle w:val="Normal"/>
        <w:tabs>
          <w:tab w:val="clear" w:pos="567"/>
          <w:tab w:val="left" w:pos="426" w:leader="none"/>
          <w:tab w:val="left" w:pos="851" w:leader="none"/>
        </w:tabs>
        <w:rPr>
          <w:rFonts w:ascii="Arial" w:hAnsi="Arial" w:cs="Arial"/>
          <w:shd w:fill="FFFF00" w:val="clear"/>
        </w:rPr>
      </w:pPr>
      <w:r>
        <w:rPr>
          <w:rFonts w:cs="Arial" w:ascii="Arial" w:hAnsi="Arial"/>
          <w:shd w:fill="FFFF00" w:val="clear"/>
        </w:rPr>
      </w:r>
    </w:p>
    <w:p>
      <w:pPr>
        <w:pStyle w:val="fcase1ertab"/>
        <w:tabs>
          <w:tab w:val="left" w:pos="426" w:leader="none"/>
          <w:tab w:val="left" w:pos="851" w:leader="none"/>
        </w:tabs>
        <w:ind w:hanging="0" w:left="0"/>
        <w:rPr/>
      </w:pPr>
      <w:r>
        <w:rPr>
          <w:rFonts w:cs="Arial" w:ascii="Arial" w:hAnsi="Arial"/>
          <w:shd w:fill="FFFF00" w:val="clear"/>
        </w:rPr>
        <w:t xml:space="preserve">-joindre les FRB </w:t>
      </w:r>
    </w:p>
    <w:p>
      <w:pPr>
        <w:pStyle w:val="fcase1ertab"/>
        <w:tabs>
          <w:tab w:val="left" w:pos="426" w:leader="none"/>
          <w:tab w:val="left" w:pos="851" w:leader="none"/>
        </w:tabs>
        <w:ind w:hanging="0" w:left="0"/>
        <w:rPr>
          <w:rFonts w:ascii="Century Gothic" w:hAnsi="Century Gothic" w:eastAsia="Arial" w:cs="Arial"/>
          <w:sz w:val="18"/>
          <w:szCs w:val="18"/>
          <w:shd w:fill="FFFF00" w:val="clear"/>
        </w:rPr>
      </w:pPr>
      <w:r>
        <w:rPr>
          <w:rFonts w:eastAsia="Arial" w:cs="Arial" w:ascii="Century Gothic" w:hAnsi="Century Gothic"/>
          <w:sz w:val="18"/>
          <w:szCs w:val="18"/>
          <w:shd w:fill="FFFF00" w:val="clear"/>
        </w:rPr>
      </w:r>
    </w:p>
    <w:p>
      <w:pPr>
        <w:pStyle w:val="fcase1ertab"/>
        <w:tabs>
          <w:tab w:val="left" w:pos="426" w:leader="none"/>
          <w:tab w:val="left" w:pos="851" w:leader="none"/>
        </w:tabs>
        <w:ind w:hanging="0" w:left="0"/>
        <w:rPr>
          <w:b w:val="false"/>
          <w:bCs w:val="false"/>
          <w:u w:val="none"/>
          <w:shd w:fill="auto" w:val="clear"/>
        </w:rPr>
      </w:pPr>
      <w:r>
        <w:rPr>
          <w:b w:val="false"/>
          <w:bCs w:val="false"/>
          <w:u w:val="none"/>
          <w:shd w:fill="auto" w:val="clear"/>
        </w:rPr>
        <w:t>Les FRB modifiés doivent être numérotés de la manière suivante : FRBx.x.x (exemple FRB2.1.1)</w:t>
      </w:r>
    </w:p>
    <w:p>
      <w:pPr>
        <w:pStyle w:val="fcase1ertab"/>
        <w:tabs>
          <w:tab w:val="left" w:pos="426" w:leader="none"/>
          <w:tab w:val="left" w:pos="851" w:leader="none"/>
        </w:tabs>
        <w:ind w:hanging="0" w:left="0"/>
        <w:rPr>
          <w:rFonts w:ascii="Century Gothic" w:hAnsi="Century Gothic"/>
          <w:sz w:val="18"/>
          <w:szCs w:val="18"/>
        </w:rPr>
      </w:pPr>
      <w:r>
        <w:rPr>
          <w:rFonts w:ascii="Century Gothic" w:hAnsi="Century Gothic"/>
          <w:sz w:val="18"/>
          <w:szCs w:val="18"/>
        </w:rPr>
      </w:r>
    </w:p>
    <w:p>
      <w:pPr>
        <w:pStyle w:val="Normal"/>
        <w:tabs>
          <w:tab w:val="clear" w:pos="567"/>
          <w:tab w:val="left" w:pos="426" w:leader="none"/>
          <w:tab w:val="left" w:pos="851" w:leader="none"/>
        </w:tabs>
        <w:rPr>
          <w:b/>
          <w:bCs/>
          <w:u w:val="single"/>
          <w:shd w:fill="auto" w:val="clear"/>
        </w:rPr>
      </w:pPr>
      <w:r>
        <w:rPr>
          <w:b/>
          <w:bCs/>
          <w:u w:val="single"/>
          <w:shd w:fill="auto" w:val="clear"/>
        </w:rPr>
        <w:t>Modalités d’accès au site et de remise des moyens d’accès</w:t>
      </w:r>
    </w:p>
    <w:p>
      <w:pPr>
        <w:pStyle w:val="Normal"/>
        <w:tabs>
          <w:tab w:val="clear" w:pos="567"/>
          <w:tab w:val="left" w:pos="426" w:leader="none"/>
          <w:tab w:val="left" w:pos="851" w:leader="none"/>
        </w:tabs>
        <w:rPr>
          <w:b/>
          <w:bCs/>
          <w:u w:val="single"/>
          <w:shd w:fill="auto" w:val="clear"/>
        </w:rPr>
      </w:pPr>
      <w:r>
        <w:rPr>
          <w:b/>
          <w:bCs/>
          <w:u w:val="single"/>
          <w:shd w:fill="auto" w:val="clear"/>
        </w:rPr>
      </w:r>
    </w:p>
    <w:p>
      <w:pPr>
        <w:pStyle w:val="Normal"/>
        <w:tabs>
          <w:tab w:val="clear" w:pos="567"/>
          <w:tab w:val="left" w:pos="426" w:leader="none"/>
          <w:tab w:val="left" w:pos="851" w:leader="none"/>
        </w:tabs>
        <w:rPr>
          <w:b w:val="false"/>
          <w:bCs w:val="false"/>
          <w:u w:val="none"/>
          <w:shd w:fill="auto" w:val="clear"/>
        </w:rPr>
      </w:pPr>
      <w:r>
        <w:rPr>
          <w:b w:val="false"/>
          <w:bCs w:val="false"/>
          <w:u w:val="none"/>
          <w:shd w:fill="auto" w:val="clear"/>
        </w:rPr>
        <w:t xml:space="preserve">Le titulaire s’engage à respecter les règles d’accès au site et de sécurité jointes en annexe </w:t>
      </w:r>
      <w:r>
        <w:rPr>
          <w:b w:val="false"/>
          <w:bCs w:val="false"/>
          <w:u w:val="none"/>
          <w:shd w:fill="FFFF00" w:val="clear"/>
        </w:rPr>
        <w:t>xxx ,</w:t>
      </w:r>
      <w:r>
        <w:rPr>
          <w:b w:val="false"/>
          <w:bCs w:val="false"/>
          <w:u w:val="none"/>
          <w:shd w:fill="auto" w:val="clear"/>
        </w:rPr>
        <w:t xml:space="preserve"> et à communiquer et faire connaître ces éléments à l’ensemble de ces équipes et intervenants récurrents et ponctuels. </w:t>
      </w:r>
    </w:p>
    <w:p>
      <w:pPr>
        <w:pStyle w:val="Normal"/>
        <w:tabs>
          <w:tab w:val="clear" w:pos="567"/>
          <w:tab w:val="left" w:pos="426" w:leader="none"/>
          <w:tab w:val="left" w:pos="851" w:leader="none"/>
        </w:tabs>
        <w:rPr>
          <w:b w:val="false"/>
          <w:bCs w:val="false"/>
          <w:u w:val="none"/>
          <w:shd w:fill="auto" w:val="clear"/>
        </w:rPr>
      </w:pPr>
      <w:r>
        <w:rPr>
          <w:b w:val="false"/>
          <w:bCs w:val="false"/>
          <w:u w:val="none"/>
          <w:shd w:fill="auto" w:val="clear"/>
        </w:rPr>
      </w:r>
    </w:p>
    <w:p>
      <w:pPr>
        <w:pStyle w:val="Normal"/>
        <w:tabs>
          <w:tab w:val="clear" w:pos="567"/>
          <w:tab w:val="left" w:pos="426" w:leader="none"/>
          <w:tab w:val="left" w:pos="851" w:leader="none"/>
        </w:tabs>
        <w:rPr>
          <w:b w:val="false"/>
          <w:bCs w:val="false"/>
          <w:u w:val="none"/>
          <w:shd w:fill="FFFF00" w:val="clear"/>
        </w:rPr>
      </w:pPr>
      <w:r>
        <w:rPr>
          <w:b w:val="false"/>
          <w:bCs w:val="false"/>
          <w:u w:val="none"/>
          <w:shd w:fill="FFFF00" w:val="clear"/>
        </w:rPr>
        <w:t xml:space="preserve">joindre les éléments correspondant </w:t>
      </w:r>
    </w:p>
    <w:p>
      <w:pPr>
        <w:pStyle w:val="Normal"/>
        <w:tabs>
          <w:tab w:val="clear" w:pos="567"/>
          <w:tab w:val="left" w:pos="426" w:leader="none"/>
          <w:tab w:val="left" w:pos="851" w:leader="none"/>
        </w:tabs>
        <w:rPr>
          <w:b w:val="false"/>
          <w:bCs w:val="false"/>
          <w:u w:val="none"/>
          <w:shd w:fill="FFFF00" w:val="clear"/>
        </w:rPr>
      </w:pPr>
      <w:r>
        <w:rPr>
          <w:b w:val="false"/>
          <w:bCs w:val="false"/>
          <w:u w:val="none"/>
          <w:shd w:fill="FFFF00" w:val="clear"/>
        </w:rPr>
        <w:t xml:space="preserve">Les moyens suivants d’accès suivants seront remis au titulaire (liste à joindre) : </w:t>
      </w:r>
    </w:p>
    <w:p>
      <w:pPr>
        <w:pStyle w:val="Normal"/>
        <w:tabs>
          <w:tab w:val="clear" w:pos="567"/>
          <w:tab w:val="left" w:pos="426" w:leader="none"/>
          <w:tab w:val="left" w:pos="851" w:leader="none"/>
        </w:tabs>
        <w:rPr>
          <w:b w:val="false"/>
          <w:bCs w:val="false"/>
          <w:u w:val="none"/>
          <w:shd w:fill="auto" w:val="clear"/>
        </w:rPr>
      </w:pPr>
      <w:r>
        <w:rPr>
          <w:b w:val="false"/>
          <w:bCs w:val="false"/>
          <w:u w:val="none"/>
          <w:shd w:fill="auto" w:val="clear"/>
        </w:rPr>
      </w:r>
    </w:p>
    <w:p>
      <w:pPr>
        <w:pStyle w:val="Normal"/>
        <w:tabs>
          <w:tab w:val="clear" w:pos="567"/>
          <w:tab w:val="left" w:pos="426" w:leader="none"/>
          <w:tab w:val="left" w:pos="851" w:leader="none"/>
        </w:tabs>
        <w:rPr>
          <w:b w:val="false"/>
          <w:bCs w:val="false"/>
          <w:u w:val="none"/>
          <w:shd w:fill="auto" w:val="clear"/>
        </w:rPr>
      </w:pPr>
      <w:r>
        <w:rPr>
          <w:b w:val="false"/>
          <w:bCs w:val="false"/>
          <w:u w:val="none"/>
          <w:shd w:fill="auto" w:val="clear"/>
        </w:rPr>
      </w:r>
    </w:p>
    <w:p>
      <w:pPr>
        <w:pStyle w:val="Normal"/>
        <w:tabs>
          <w:tab w:val="clear" w:pos="567"/>
          <w:tab w:val="left" w:pos="426" w:leader="none"/>
          <w:tab w:val="left" w:pos="851" w:leader="none"/>
        </w:tabs>
        <w:rPr>
          <w:b/>
          <w:bCs/>
          <w:u w:val="single"/>
          <w:shd w:fill="auto" w:val="clear"/>
        </w:rPr>
      </w:pPr>
      <w:r>
        <w:rPr>
          <w:b/>
          <w:bCs/>
          <w:u w:val="single"/>
          <w:shd w:fill="auto" w:val="clear"/>
        </w:rPr>
      </w:r>
    </w:p>
    <w:p>
      <w:pPr>
        <w:pStyle w:val="Normal"/>
        <w:tabs>
          <w:tab w:val="clear" w:pos="567"/>
          <w:tab w:val="left" w:pos="426" w:leader="none"/>
          <w:tab w:val="left" w:pos="851" w:leader="none"/>
        </w:tabs>
        <w:rPr>
          <w:b w:val="false"/>
          <w:bCs w:val="false"/>
          <w:u w:val="none"/>
          <w:shd w:fill="FFFF00" w:val="clear"/>
        </w:rPr>
      </w:pPr>
      <w:r>
        <w:rPr>
          <w:b w:val="false"/>
          <w:bCs w:val="false"/>
          <w:u w:val="none"/>
          <w:shd w:fill="FFFF00" w:val="clear"/>
        </w:rPr>
      </w:r>
    </w:p>
    <w:p>
      <w:pPr>
        <w:pStyle w:val="Normal"/>
        <w:tabs>
          <w:tab w:val="clear" w:pos="567"/>
          <w:tab w:val="left" w:pos="426" w:leader="none"/>
          <w:tab w:val="left" w:pos="851" w:leader="none"/>
        </w:tabs>
        <w:rPr>
          <w:b w:val="false"/>
          <w:bCs w:val="false"/>
          <w:u w:val="none"/>
          <w:shd w:fill="FFFF00" w:val="clear"/>
        </w:rPr>
      </w:pPr>
      <w:r>
        <w:rPr>
          <w:b w:val="false"/>
          <w:bCs w:val="false"/>
          <w:u w:val="none"/>
          <w:shd w:fill="FFFF00" w:val="clear"/>
        </w:rPr>
      </w:r>
    </w:p>
    <w:p>
      <w:pPr>
        <w:pStyle w:val="Normal"/>
        <w:tabs>
          <w:tab w:val="clear" w:pos="567"/>
          <w:tab w:val="left" w:pos="426" w:leader="none"/>
          <w:tab w:val="left" w:pos="851" w:leader="none"/>
        </w:tabs>
        <w:rPr>
          <w:b/>
          <w:bCs/>
          <w:u w:val="single"/>
          <w:shd w:fill="auto" w:val="clear"/>
        </w:rPr>
      </w:pPr>
      <w:r>
        <w:rPr>
          <w:b/>
          <w:bCs/>
          <w:u w:val="single"/>
          <w:shd w:fill="auto" w:val="clear"/>
        </w:rPr>
        <w:t>Plan des sites (optionnel)</w:t>
      </w:r>
    </w:p>
    <w:p>
      <w:pPr>
        <w:pStyle w:val="Normal"/>
        <w:tabs>
          <w:tab w:val="clear" w:pos="567"/>
          <w:tab w:val="left" w:pos="426" w:leader="none"/>
          <w:tab w:val="left" w:pos="851" w:leader="none"/>
        </w:tabs>
        <w:rPr>
          <w:b/>
          <w:bCs/>
          <w:u w:val="single"/>
          <w:shd w:fill="auto" w:val="clear"/>
        </w:rPr>
      </w:pPr>
      <w:r>
        <w:rPr>
          <w:b/>
          <w:bCs/>
          <w:u w:val="single"/>
          <w:shd w:fill="auto" w:val="clear"/>
        </w:rPr>
      </w:r>
    </w:p>
    <w:p>
      <w:pPr>
        <w:pStyle w:val="Normal"/>
        <w:tabs>
          <w:tab w:val="clear" w:pos="567"/>
          <w:tab w:val="left" w:pos="426" w:leader="none"/>
          <w:tab w:val="left" w:pos="851" w:leader="none"/>
        </w:tabs>
        <w:rPr>
          <w:b w:val="false"/>
          <w:bCs w:val="false"/>
          <w:u w:val="none"/>
          <w:shd w:fill="FFFF00" w:val="clear"/>
        </w:rPr>
      </w:pPr>
      <w:r>
        <w:rPr>
          <w:b w:val="false"/>
          <w:bCs w:val="false"/>
          <w:u w:val="none"/>
          <w:shd w:fill="FFFF00" w:val="clear"/>
        </w:rPr>
        <w:t>annexe xxxx</w:t>
      </w:r>
    </w:p>
    <w:p>
      <w:pPr>
        <w:pStyle w:val="Normal"/>
        <w:tabs>
          <w:tab w:val="clear" w:pos="567"/>
          <w:tab w:val="left" w:pos="426" w:leader="none"/>
          <w:tab w:val="left" w:pos="851" w:leader="none"/>
        </w:tabs>
        <w:rPr>
          <w:b w:val="false"/>
          <w:bCs w:val="false"/>
          <w:u w:val="none"/>
          <w:shd w:fill="FFFF00" w:val="clear"/>
        </w:rPr>
      </w:pPr>
      <w:r>
        <w:rPr>
          <w:b w:val="false"/>
          <w:bCs w:val="false"/>
          <w:u w:val="none"/>
          <w:shd w:fill="FFFF00" w:val="clear"/>
        </w:rPr>
      </w:r>
    </w:p>
    <w:p>
      <w:pPr>
        <w:pStyle w:val="Normal"/>
        <w:tabs>
          <w:tab w:val="clear" w:pos="567"/>
          <w:tab w:val="left" w:pos="426" w:leader="none"/>
          <w:tab w:val="left" w:pos="851" w:leader="none"/>
        </w:tabs>
        <w:rPr>
          <w:b/>
          <w:bCs/>
          <w:u w:val="single"/>
          <w:shd w:fill="auto" w:val="clear"/>
        </w:rPr>
      </w:pPr>
      <w:r>
        <w:rPr>
          <w:b/>
          <w:bCs/>
          <w:u w:val="single"/>
          <w:shd w:fill="auto" w:val="clear"/>
        </w:rPr>
        <w:t>Locaux à disposition des titulaires pour le stockage du matériel</w:t>
      </w:r>
    </w:p>
    <w:p>
      <w:pPr>
        <w:pStyle w:val="Normal"/>
        <w:tabs>
          <w:tab w:val="clear" w:pos="567"/>
          <w:tab w:val="left" w:pos="426" w:leader="none"/>
          <w:tab w:val="left" w:pos="851" w:leader="none"/>
        </w:tabs>
        <w:rPr>
          <w:b/>
          <w:bCs/>
          <w:u w:val="single"/>
          <w:shd w:fill="auto" w:val="clear"/>
        </w:rPr>
      </w:pPr>
      <w:r>
        <w:rPr>
          <w:b/>
          <w:bCs/>
          <w:u w:val="single"/>
          <w:shd w:fill="auto" w:val="clear"/>
        </w:rPr>
      </w:r>
    </w:p>
    <w:p>
      <w:pPr>
        <w:pStyle w:val="Normal"/>
        <w:tabs>
          <w:tab w:val="clear" w:pos="567"/>
          <w:tab w:val="left" w:pos="426" w:leader="none"/>
          <w:tab w:val="left" w:pos="851" w:leader="none"/>
        </w:tabs>
        <w:jc w:val="both"/>
        <w:rPr>
          <w:b w:val="false"/>
          <w:bCs w:val="false"/>
          <w:u w:val="none"/>
          <w:shd w:fill="FFFF00" w:val="clear"/>
        </w:rPr>
      </w:pPr>
      <w:r>
        <w:rPr>
          <w:b w:val="false"/>
          <w:bCs w:val="false"/>
          <w:u w:val="none"/>
          <w:shd w:fill="FFFF00" w:val="clear"/>
        </w:rPr>
        <w:t xml:space="preserve">Décrire les locaux et préciser leur localisation </w:t>
      </w:r>
    </w:p>
    <w:p>
      <w:pPr>
        <w:pStyle w:val="Normal"/>
        <w:tabs>
          <w:tab w:val="clear" w:pos="567"/>
          <w:tab w:val="left" w:pos="426" w:leader="none"/>
          <w:tab w:val="left" w:pos="851" w:leader="none"/>
        </w:tabs>
        <w:jc w:val="both"/>
        <w:rPr>
          <w:b w:val="false"/>
          <w:bCs w:val="false"/>
          <w:u w:val="none"/>
        </w:rPr>
      </w:pPr>
      <w:r>
        <w:rPr>
          <w:b w:val="false"/>
          <w:bCs w:val="false"/>
          <w:u w:val="none"/>
        </w:rPr>
      </w:r>
    </w:p>
    <w:p>
      <w:pPr>
        <w:pStyle w:val="Normal"/>
        <w:tabs>
          <w:tab w:val="clear" w:pos="567"/>
          <w:tab w:val="left" w:pos="426" w:leader="none"/>
          <w:tab w:val="left" w:pos="851" w:leader="none"/>
        </w:tabs>
        <w:rPr>
          <w:b w:val="false"/>
          <w:bCs w:val="false"/>
          <w:u w:val="none"/>
          <w:shd w:fill="FFFF00" w:val="clear"/>
        </w:rPr>
      </w:pPr>
      <w:r>
        <w:rPr>
          <w:b w:val="false"/>
          <w:bCs w:val="false"/>
          <w:u w:val="none"/>
          <w:shd w:fill="FFFF00" w:val="clear"/>
        </w:rPr>
      </w:r>
    </w:p>
    <w:p>
      <w:pPr>
        <w:pStyle w:val="Normal"/>
        <w:tabs>
          <w:tab w:val="clear" w:pos="567"/>
          <w:tab w:val="left" w:pos="426" w:leader="none"/>
          <w:tab w:val="left" w:pos="851" w:leader="none"/>
        </w:tabs>
        <w:rPr>
          <w:b/>
          <w:bCs/>
          <w:u w:val="single"/>
          <w:shd w:fill="auto" w:val="clear"/>
        </w:rPr>
      </w:pPr>
      <w:r>
        <w:rPr>
          <w:b/>
          <w:bCs/>
          <w:u w:val="single"/>
          <w:shd w:fill="auto" w:val="clear"/>
        </w:rPr>
        <w:t xml:space="preserve">Fichier contrôle qualité </w:t>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tabs>
          <w:tab w:val="clear" w:pos="567"/>
          <w:tab w:val="left" w:pos="426" w:leader="none"/>
          <w:tab w:val="left" w:pos="851" w:leader="none"/>
        </w:tabs>
        <w:jc w:val="both"/>
        <w:rPr/>
      </w:pPr>
      <w:r>
        <w:rPr>
          <w:b w:val="false"/>
          <w:bCs w:val="false"/>
          <w:u w:val="none"/>
          <w:shd w:fill="auto" w:val="clear"/>
        </w:rPr>
        <w:t xml:space="preserve">Le fichier contrôle qualité prévu à l’accord-cadre peut être ajusté dans le cadre du marché subséquent, dans ce cas le nouveau fichier est annexé au marché subséquent, puis sa trame est signée par le signataire du marché subséquent et le représentant du titulaire puis annexé au présent marché subséquent valant acte d’engagement. </w:t>
      </w:r>
    </w:p>
    <w:p>
      <w:pPr>
        <w:pStyle w:val="Normal"/>
        <w:tabs>
          <w:tab w:val="clear" w:pos="567"/>
          <w:tab w:val="left" w:pos="426" w:leader="none"/>
          <w:tab w:val="left" w:pos="851" w:leader="none"/>
        </w:tabs>
        <w:jc w:val="both"/>
        <w:rPr>
          <w:b w:val="false"/>
          <w:bCs w:val="false"/>
          <w:u w:val="none"/>
          <w:shd w:fill="auto" w:val="clear"/>
        </w:rPr>
      </w:pPr>
      <w:r>
        <w:rPr>
          <w:b w:val="false"/>
          <w:bCs w:val="false"/>
          <w:u w:val="none"/>
          <w:shd w:fill="auto" w:val="clear"/>
        </w:rPr>
      </w:r>
    </w:p>
    <w:p>
      <w:pPr>
        <w:pStyle w:val="Normal"/>
        <w:tabs>
          <w:tab w:val="clear" w:pos="567"/>
          <w:tab w:val="left" w:pos="426" w:leader="none"/>
          <w:tab w:val="left" w:pos="851" w:leader="none"/>
        </w:tabs>
        <w:rPr>
          <w:b/>
          <w:bCs/>
          <w:u w:val="single"/>
          <w:shd w:fill="auto" w:val="clear"/>
        </w:rPr>
      </w:pPr>
      <w:r>
        <w:rPr>
          <w:b/>
          <w:bCs/>
          <w:u w:val="single"/>
          <w:shd w:fill="auto" w:val="clear"/>
        </w:rPr>
        <w:t xml:space="preserve">Fréquentiel de passage </w:t>
      </w:r>
    </w:p>
    <w:p>
      <w:pPr>
        <w:pStyle w:val="Normal"/>
        <w:tabs>
          <w:tab w:val="clear" w:pos="567"/>
          <w:tab w:val="left" w:pos="426" w:leader="none"/>
          <w:tab w:val="left" w:pos="851" w:leader="none"/>
        </w:tabs>
        <w:rPr>
          <w:b/>
          <w:bCs/>
          <w:u w:val="single"/>
          <w:shd w:fill="auto" w:val="clear"/>
        </w:rPr>
      </w:pPr>
      <w:r>
        <w:rPr>
          <w:b/>
          <w:bCs/>
          <w:u w:val="single"/>
          <w:shd w:fill="auto" w:val="clear"/>
        </w:rPr>
      </w:r>
    </w:p>
    <w:p>
      <w:pPr>
        <w:pStyle w:val="Normal"/>
        <w:tabs>
          <w:tab w:val="clear" w:pos="567"/>
          <w:tab w:val="left" w:pos="426" w:leader="none"/>
          <w:tab w:val="left" w:pos="851" w:leader="none"/>
        </w:tabs>
        <w:rPr>
          <w:b w:val="false"/>
          <w:bCs w:val="false"/>
          <w:u w:val="none"/>
          <w:shd w:fill="auto" w:val="clear"/>
        </w:rPr>
      </w:pPr>
      <w:r>
        <w:rPr>
          <w:b w:val="false"/>
          <w:bCs w:val="false"/>
          <w:u w:val="none"/>
          <w:shd w:fill="auto" w:val="clear"/>
        </w:rPr>
        <w:t>L’annexe 2 de l’accord-cadre ne peut être modifiée dans le marché subséquent. Les éventuels ajustements sont à préciser dans les FRB.</w:t>
      </w:r>
    </w:p>
    <w:p>
      <w:pPr>
        <w:pStyle w:val="Normal"/>
        <w:tabs>
          <w:tab w:val="clear" w:pos="567"/>
          <w:tab w:val="left" w:pos="851" w:leader="none"/>
        </w:tabs>
        <w:jc w:val="both"/>
        <w:rPr>
          <w:rFonts w:ascii="Arial" w:hAnsi="Arial" w:eastAsia="Arial" w:cs="Arial"/>
        </w:rPr>
      </w:pPr>
      <w:r>
        <w:rPr>
          <w:rFonts w:eastAsia="Arial" w:cs="Arial" w:ascii="Arial" w:hAnsi="Arial"/>
        </w:rPr>
      </w:r>
    </w:p>
    <w:p>
      <w:pPr>
        <w:pStyle w:val="Normal"/>
        <w:shd w:val="clear" w:fill="B6DDE8"/>
        <w:tabs>
          <w:tab w:val="clear" w:pos="567"/>
          <w:tab w:val="left" w:pos="-142" w:leader="none"/>
          <w:tab w:val="left" w:pos="851" w:leader="none"/>
          <w:tab w:val="left" w:pos="4111" w:leader="none"/>
        </w:tabs>
        <w:rPr/>
      </w:pPr>
      <w:r>
        <w:rPr>
          <w:rStyle w:val="Strong"/>
        </w:rPr>
        <w:t xml:space="preserve">B – Désignation du comptable assignataire </w:t>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 xml:space="preserve">DESIGNATION </w:t>
      </w:r>
      <w:r>
        <w:rPr>
          <w:rFonts w:cs="Arial" w:ascii="Century Gothic" w:hAnsi="Century Gothic"/>
          <w:sz w:val="18"/>
          <w:szCs w:val="18"/>
        </w:rPr>
        <w:t>:</w:t>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bl>
      <w:tblPr>
        <w:tblW w:w="10344" w:type="dxa"/>
        <w:jc w:val="center"/>
        <w:tblInd w:w="0" w:type="dxa"/>
        <w:tblLayout w:type="fixed"/>
        <w:tblCellMar>
          <w:top w:w="0" w:type="dxa"/>
          <w:left w:w="108" w:type="dxa"/>
          <w:bottom w:w="0" w:type="dxa"/>
          <w:right w:w="108" w:type="dxa"/>
        </w:tblCellMar>
      </w:tblPr>
      <w:tblGrid>
        <w:gridCol w:w="2802"/>
        <w:gridCol w:w="7541"/>
      </w:tblGrid>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DESIGNATION</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ADRESSE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TELEPHONE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MAIL</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bl>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 xml:space="preserve">IMPUTATION BUDGETAIRE </w:t>
      </w:r>
      <w:r>
        <w:rPr>
          <w:rFonts w:cs="Arial" w:ascii="Century Gothic" w:hAnsi="Century Gothic"/>
          <w:sz w:val="18"/>
          <w:szCs w:val="18"/>
        </w:rPr>
        <w:t>:</w:t>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bl>
      <w:tblPr>
        <w:tblW w:w="10344" w:type="dxa"/>
        <w:jc w:val="center"/>
        <w:tblInd w:w="0" w:type="dxa"/>
        <w:tblLayout w:type="fixed"/>
        <w:tblCellMar>
          <w:top w:w="0" w:type="dxa"/>
          <w:left w:w="108" w:type="dxa"/>
          <w:bottom w:w="0" w:type="dxa"/>
          <w:right w:w="108" w:type="dxa"/>
        </w:tblCellMar>
      </w:tblPr>
      <w:tblGrid>
        <w:gridCol w:w="2802"/>
        <w:gridCol w:w="7541"/>
      </w:tblGrid>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PROGRAMME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BOP</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ACTION</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bl>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 xml:space="preserve">SERVICE ET ADRESSE DU CENTRE DE SERVICES PARTAGES (CSP) </w:t>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bl>
      <w:tblPr>
        <w:tblW w:w="10344" w:type="dxa"/>
        <w:jc w:val="center"/>
        <w:tblInd w:w="0" w:type="dxa"/>
        <w:tblLayout w:type="fixed"/>
        <w:tblCellMar>
          <w:top w:w="0" w:type="dxa"/>
          <w:left w:w="108" w:type="dxa"/>
          <w:bottom w:w="0" w:type="dxa"/>
          <w:right w:w="108" w:type="dxa"/>
        </w:tblCellMar>
      </w:tblPr>
      <w:tblGrid>
        <w:gridCol w:w="2802"/>
        <w:gridCol w:w="7541"/>
      </w:tblGrid>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DESIGNATION</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ADRESSE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TELEPHONE</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r>
        <w:trPr/>
        <w:tc>
          <w:tcPr>
            <w:tcW w:w="2802"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t>MAIL</w:t>
            </w:r>
          </w:p>
        </w:tc>
        <w:tc>
          <w:tcPr>
            <w:tcW w:w="7541" w:type="dxa"/>
            <w:tcBorders>
              <w:top w:val="single" w:sz="4" w:space="0" w:color="808080"/>
              <w:left w:val="single" w:sz="4" w:space="0" w:color="808080"/>
              <w:bottom w:val="single" w:sz="4" w:space="0" w:color="808080"/>
              <w:right w:val="single" w:sz="4" w:space="0" w:color="808080"/>
            </w:tcBorders>
          </w:tcPr>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tc>
      </w:tr>
    </w:tbl>
    <w:p>
      <w:pPr>
        <w:pStyle w:val="fcase1ertab"/>
        <w:tabs>
          <w:tab w:val="left" w:pos="426" w:leader="none"/>
          <w:tab w:val="left" w:pos="851" w:leader="none"/>
        </w:tabs>
        <w:ind w:hanging="0" w:left="0"/>
        <w:rPr>
          <w:rFonts w:ascii="Arial" w:hAnsi="Arial" w:cs="Arial"/>
          <w:shd w:fill="FFFF00" w:val="clear"/>
        </w:rPr>
      </w:pPr>
      <w:r>
        <w:rPr>
          <w:rFonts w:cs="Arial" w:ascii="Arial" w:hAnsi="Arial"/>
          <w:shd w:fill="FFFF00" w:val="clear"/>
        </w:rPr>
      </w:r>
    </w:p>
    <w:p>
      <w:pPr>
        <w:pStyle w:val="fcase1ertab"/>
        <w:tabs>
          <w:tab w:val="left" w:pos="426" w:leader="none"/>
          <w:tab w:val="left" w:pos="851" w:leader="none"/>
        </w:tabs>
        <w:ind w:hanging="0" w:left="0"/>
        <w:rPr>
          <w:rFonts w:ascii="Arial" w:hAnsi="Arial" w:cs="Arial"/>
          <w:shd w:fill="FFFF00" w:val="clear"/>
        </w:rPr>
      </w:pPr>
      <w:r>
        <w:rPr>
          <w:rFonts w:cs="Arial" w:ascii="Arial" w:hAnsi="Arial"/>
          <w:shd w:fill="FFFF00" w:val="clear"/>
        </w:rPr>
      </w:r>
    </w:p>
    <w:p>
      <w:pPr>
        <w:pStyle w:val="fcase1ertab"/>
        <w:tabs>
          <w:tab w:val="left" w:pos="426" w:leader="none"/>
          <w:tab w:val="left" w:pos="851" w:leader="none"/>
        </w:tabs>
        <w:ind w:hanging="0" w:left="0"/>
        <w:rPr>
          <w:rFonts w:cs="Arial"/>
        </w:rPr>
      </w:pPr>
      <w:r>
        <w:rPr>
          <w:rFonts w:cs="Arial"/>
        </w:rPr>
      </w:r>
    </w:p>
    <w:p>
      <w:pPr>
        <w:pStyle w:val="Normal"/>
        <w:shd w:val="clear" w:fill="B6DDE8"/>
        <w:tabs>
          <w:tab w:val="clear" w:pos="567"/>
          <w:tab w:val="left" w:pos="-142" w:leader="none"/>
          <w:tab w:val="left" w:pos="851" w:leader="none"/>
          <w:tab w:val="left" w:pos="4111" w:leader="none"/>
        </w:tabs>
        <w:rPr/>
      </w:pPr>
      <w:r>
        <w:rPr>
          <w:rStyle w:val="Strong"/>
        </w:rPr>
        <w:t xml:space="preserve">C – Engagement du titulaire </w:t>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IDENTIFICATION DU TITULAIRE:</w:t>
      </w:r>
    </w:p>
    <w:p>
      <w:pPr>
        <w:pStyle w:val="Normal"/>
        <w:tabs>
          <w:tab w:val="clear" w:pos="567"/>
          <w:tab w:val="left" w:pos="851" w:leader="none"/>
        </w:tabs>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jc w:val="both"/>
        <w:rPr>
          <w:rFonts w:ascii="Century Gothic" w:hAnsi="Century Gothic" w:cs="Arial"/>
          <w:sz w:val="18"/>
          <w:szCs w:val="18"/>
        </w:rPr>
      </w:pPr>
      <w:r>
        <w:rPr>
          <w:rFonts w:cs="Arial" w:ascii="Century Gothic" w:hAnsi="Century Gothic"/>
          <w:sz w:val="18"/>
          <w:szCs w:val="18"/>
        </w:rPr>
        <w:t xml:space="preserve">Après avoir pris connaissance des pièces constitutives  de l’accord-cadre suivantes </w:t>
      </w:r>
      <w:r>
        <w:rPr>
          <w:rFonts w:cs="Arial" w:ascii="Century Gothic" w:hAnsi="Century Gothic"/>
          <w:sz w:val="18"/>
          <w:szCs w:val="18"/>
        </w:rPr>
        <w:t xml:space="preserve">et </w:t>
      </w:r>
      <w:r>
        <w:rPr>
          <w:rFonts w:cs="Arial" w:ascii="Century Gothic" w:hAnsi="Century Gothic"/>
          <w:sz w:val="18"/>
          <w:szCs w:val="18"/>
        </w:rPr>
        <w:t xml:space="preserve">du marché </w:t>
      </w:r>
      <w:r>
        <w:rPr>
          <w:rFonts w:cs="Arial" w:ascii="Century Gothic" w:hAnsi="Century Gothic"/>
          <w:sz w:val="18"/>
          <w:szCs w:val="18"/>
        </w:rPr>
        <w:t>subséquent (par ordre de priorité)</w:t>
      </w:r>
    </w:p>
    <w:p>
      <w:pPr>
        <w:pStyle w:val="Normal"/>
        <w:numPr>
          <w:ilvl w:val="0"/>
          <w:numId w:val="0"/>
        </w:numPr>
        <w:suppressAutoHyphens w:val="false"/>
        <w:ind w:hanging="0" w:left="720"/>
        <w:jc w:val="both"/>
        <w:rPr>
          <w:rFonts w:ascii="Century Gothic" w:hAnsi="Century Gothic" w:cs="Arial"/>
          <w:color w:val="000000"/>
          <w:sz w:val="18"/>
          <w:szCs w:val="18"/>
          <w:u w:val="single"/>
          <w:lang w:eastAsia="fr-FR"/>
        </w:rPr>
      </w:pPr>
      <w:r>
        <w:rPr/>
      </w:r>
    </w:p>
    <w:p>
      <w:pPr>
        <w:pStyle w:val="Normal"/>
        <w:numPr>
          <w:ilvl w:val="0"/>
          <w:numId w:val="0"/>
        </w:numPr>
        <w:suppressAutoHyphens w:val="false"/>
        <w:ind w:hanging="0" w:left="720"/>
        <w:jc w:val="both"/>
        <w:rPr>
          <w:b/>
          <w:bCs/>
        </w:rPr>
      </w:pPr>
      <w:r>
        <w:rPr>
          <w:rFonts w:cs="Arial" w:ascii="Century Gothic" w:hAnsi="Century Gothic"/>
          <w:b/>
          <w:bCs/>
          <w:color w:val="000000"/>
          <w:sz w:val="18"/>
          <w:szCs w:val="18"/>
          <w:u w:val="single"/>
          <w:lang w:eastAsia="fr-FR"/>
        </w:rPr>
        <w:t>Les pièces de l’accord-cadre (article 3 du CCAP de l’accord-cadre) :</w:t>
      </w:r>
    </w:p>
    <w:p>
      <w:pPr>
        <w:pStyle w:val="Normal"/>
        <w:numPr>
          <w:ilvl w:val="0"/>
          <w:numId w:val="0"/>
        </w:numPr>
        <w:suppressAutoHyphens w:val="false"/>
        <w:ind w:hanging="0" w:left="720"/>
        <w:jc w:val="both"/>
        <w:rPr>
          <w:rFonts w:ascii="Century Gothic" w:hAnsi="Century Gothic" w:cs="Arial"/>
          <w:color w:val="000000"/>
          <w:sz w:val="18"/>
          <w:szCs w:val="18"/>
          <w:lang w:eastAsia="fr-FR"/>
        </w:rPr>
      </w:pPr>
      <w:r>
        <w:rPr>
          <w:rFonts w:cs="Arial" w:ascii="Century Gothic" w:hAnsi="Century Gothic"/>
          <w:color w:val="000000"/>
          <w:sz w:val="18"/>
          <w:szCs w:val="18"/>
          <w:lang w:eastAsia="fr-FR"/>
        </w:rPr>
      </w:r>
    </w:p>
    <w:p>
      <w:pPr>
        <w:pStyle w:val="Normal"/>
        <w:numPr>
          <w:ilvl w:val="0"/>
          <w:numId w:val="7"/>
        </w:numPr>
        <w:suppressAutoHyphens w:val="false"/>
        <w:jc w:val="both"/>
        <w:rPr/>
      </w:pPr>
      <w:r>
        <w:rPr>
          <w:rFonts w:cs="Arial" w:ascii="Century Gothic" w:hAnsi="Century Gothic"/>
          <w:color w:val="000000"/>
          <w:sz w:val="18"/>
          <w:szCs w:val="18"/>
          <w:lang w:eastAsia="fr-FR"/>
        </w:rPr>
        <w:t xml:space="preserve">L’acte d’engagement de l’accord-cadre et ses </w:t>
      </w:r>
      <w:r>
        <w:rPr>
          <w:rFonts w:cs="Arial" w:ascii="Century Gothic" w:hAnsi="Century Gothic"/>
          <w:color w:val="000000"/>
          <w:sz w:val="18"/>
          <w:szCs w:val="18"/>
          <w:lang w:eastAsia="fr-FR"/>
        </w:rPr>
        <w:t>5</w:t>
      </w:r>
      <w:r>
        <w:rPr>
          <w:rFonts w:cs="Arial" w:ascii="Century Gothic" w:hAnsi="Century Gothic"/>
          <w:color w:val="000000"/>
          <w:sz w:val="18"/>
          <w:szCs w:val="18"/>
          <w:lang w:eastAsia="fr-FR"/>
        </w:rPr>
        <w:t xml:space="preserve"> annexes ;</w:t>
      </w:r>
    </w:p>
    <w:p>
      <w:pPr>
        <w:pStyle w:val="Normal"/>
        <w:numPr>
          <w:ilvl w:val="0"/>
          <w:numId w:val="7"/>
        </w:numPr>
        <w:suppressAutoHyphens w:val="false"/>
        <w:jc w:val="both"/>
        <w:rPr>
          <w:rFonts w:ascii="Century Gothic" w:hAnsi="Century Gothic" w:cs="Arial"/>
          <w:color w:val="000000"/>
          <w:sz w:val="18"/>
          <w:szCs w:val="18"/>
          <w:lang w:eastAsia="fr-FR"/>
        </w:rPr>
      </w:pPr>
      <w:r>
        <w:rPr>
          <w:rFonts w:cs="Arial" w:ascii="Century Gothic" w:hAnsi="Century Gothic"/>
          <w:color w:val="000000"/>
          <w:sz w:val="18"/>
          <w:szCs w:val="18"/>
          <w:lang w:eastAsia="fr-FR"/>
        </w:rPr>
        <w:t>Le cahier des clauses administratives particulières (CCAP) de l’accord-cadre et ses 2 annexes ;</w:t>
      </w:r>
    </w:p>
    <w:p>
      <w:pPr>
        <w:pStyle w:val="Normal"/>
        <w:numPr>
          <w:ilvl w:val="0"/>
          <w:numId w:val="7"/>
        </w:numPr>
        <w:suppressAutoHyphens w:val="false"/>
        <w:jc w:val="both"/>
        <w:rPr/>
      </w:pPr>
      <w:r>
        <w:rPr>
          <w:rFonts w:cs="Arial" w:ascii="Century Gothic" w:hAnsi="Century Gothic"/>
          <w:color w:val="000000"/>
          <w:sz w:val="18"/>
          <w:szCs w:val="18"/>
          <w:lang w:eastAsia="fr-FR"/>
        </w:rPr>
        <w:t>Le cahier des clauses techniques particulières (CCTP) de l’accord-cadre et ses 5 annexes  ;</w:t>
      </w:r>
    </w:p>
    <w:p>
      <w:pPr>
        <w:pStyle w:val="Normal"/>
        <w:numPr>
          <w:ilvl w:val="0"/>
          <w:numId w:val="7"/>
        </w:numPr>
        <w:suppressAutoHyphens w:val="false"/>
        <w:jc w:val="both"/>
        <w:rPr/>
      </w:pPr>
      <w:r>
        <w:rPr>
          <w:rFonts w:cs="Arial" w:ascii="Century Gothic" w:hAnsi="Century Gothic"/>
          <w:color w:val="000000"/>
          <w:sz w:val="18"/>
          <w:szCs w:val="18"/>
          <w:lang w:eastAsia="fr-FR"/>
        </w:rPr>
        <w:t xml:space="preserve">L’ensemble des </w:t>
      </w:r>
      <w:r>
        <w:rPr>
          <w:rFonts w:cs="Arial" w:ascii="Century Gothic" w:hAnsi="Century Gothic"/>
          <w:color w:val="000000"/>
          <w:kern w:val="0"/>
          <w:sz w:val="18"/>
          <w:szCs w:val="18"/>
          <w:lang w:eastAsia="fr-FR"/>
        </w:rPr>
        <w:t>précisions et réponses publiées sur PLACE au cours la consultation, le cas échéant</w:t>
      </w:r>
    </w:p>
    <w:p>
      <w:pPr>
        <w:pStyle w:val="ListParagraph"/>
        <w:numPr>
          <w:ilvl w:val="0"/>
          <w:numId w:val="7"/>
        </w:numPr>
        <w:rPr>
          <w:kern w:val="0"/>
          <w:lang w:eastAsia="fr-FR"/>
        </w:rPr>
      </w:pPr>
      <w:r>
        <w:rPr>
          <w:rFonts w:cs="Arial" w:ascii="Century Gothic" w:hAnsi="Century Gothic"/>
          <w:color w:val="000000"/>
          <w:kern w:val="0"/>
          <w:sz w:val="18"/>
          <w:szCs w:val="18"/>
          <w:lang w:eastAsia="fr-FR"/>
        </w:rPr>
        <w:t>La mise au point avant notification de l’accord- cadre, le cas échéant</w:t>
      </w:r>
    </w:p>
    <w:p>
      <w:pPr>
        <w:pStyle w:val="ListParagraph"/>
        <w:numPr>
          <w:ilvl w:val="0"/>
          <w:numId w:val="7"/>
        </w:numPr>
        <w:rPr>
          <w:kern w:val="0"/>
          <w:lang w:eastAsia="fr-FR"/>
        </w:rPr>
      </w:pPr>
      <w:r>
        <w:rPr>
          <w:rFonts w:cs="Arial" w:ascii="Century Gothic" w:hAnsi="Century Gothic"/>
          <w:color w:val="000000"/>
          <w:sz w:val="18"/>
          <w:szCs w:val="18"/>
          <w:lang w:eastAsia="fr-FR"/>
        </w:rPr>
        <w:t xml:space="preserve">Le cahier des clauses administratives générales </w:t>
      </w:r>
      <w:r>
        <w:rPr>
          <w:rFonts w:cs="Arial" w:ascii="Century Gothic" w:hAnsi="Century Gothic"/>
          <w:color w:val="000000"/>
          <w:kern w:val="0"/>
          <w:sz w:val="18"/>
          <w:szCs w:val="18"/>
          <w:lang w:eastAsia="fr-FR"/>
        </w:rPr>
        <w:t>(CCAG-FCS) approuvé par arrêté du 30 mars 2021</w:t>
      </w:r>
    </w:p>
    <w:p>
      <w:pPr>
        <w:pStyle w:val="ListParagraph"/>
        <w:numPr>
          <w:ilvl w:val="0"/>
          <w:numId w:val="7"/>
        </w:numPr>
        <w:rPr>
          <w:rFonts w:ascii="Century Gothic" w:hAnsi="Century Gothic" w:cs="Arial"/>
          <w:color w:val="000000"/>
          <w:sz w:val="18"/>
          <w:szCs w:val="18"/>
          <w:lang w:eastAsia="fr-FR"/>
        </w:rPr>
      </w:pPr>
      <w:r>
        <w:rPr>
          <w:rFonts w:cs="Arial" w:ascii="Century Gothic" w:hAnsi="Century Gothic"/>
          <w:color w:val="000000"/>
          <w:sz w:val="18"/>
          <w:szCs w:val="18"/>
          <w:lang w:eastAsia="fr-FR"/>
        </w:rPr>
        <w:t>Le mémoire technique et l’offre du titulaire à l’accord-cadre</w:t>
      </w:r>
    </w:p>
    <w:p>
      <w:pPr>
        <w:pStyle w:val="ListParagraph"/>
        <w:numPr>
          <w:ilvl w:val="0"/>
          <w:numId w:val="7"/>
        </w:numPr>
        <w:rPr>
          <w:rFonts w:ascii="Century Gothic" w:hAnsi="Century Gothic" w:cs="Arial"/>
          <w:color w:val="000000"/>
          <w:sz w:val="18"/>
          <w:szCs w:val="18"/>
          <w:lang w:eastAsia="fr-FR"/>
        </w:rPr>
      </w:pPr>
      <w:r>
        <w:rPr>
          <w:rFonts w:cs="Arial"/>
          <w:color w:val="000000"/>
          <w:kern w:val="0"/>
          <w:sz w:val="18"/>
          <w:szCs w:val="18"/>
          <w:lang w:eastAsia="fr-FR"/>
        </w:rPr>
        <w:t>Les pièces complémentaires et annexes remis par le titulaire</w:t>
      </w:r>
      <w:r>
        <w:rPr>
          <w:rFonts w:cs="Arial"/>
          <w:color w:val="000000"/>
          <w:sz w:val="18"/>
          <w:szCs w:val="18"/>
          <w:lang w:eastAsia="fr-FR"/>
        </w:rPr>
        <w:t> en réponse à l’accord-cadre</w:t>
      </w:r>
    </w:p>
    <w:p>
      <w:pPr>
        <w:pStyle w:val="ListParagraph"/>
        <w:numPr>
          <w:ilvl w:val="0"/>
          <w:numId w:val="0"/>
        </w:numPr>
        <w:ind w:hanging="0" w:left="720"/>
        <w:rPr>
          <w:rFonts w:ascii="Century Gothic" w:hAnsi="Century Gothic" w:cs="Arial"/>
          <w:color w:val="000000"/>
          <w:sz w:val="18"/>
          <w:szCs w:val="18"/>
          <w:lang w:eastAsia="fr-FR"/>
        </w:rPr>
      </w:pPr>
      <w:r>
        <w:rPr>
          <w:rFonts w:cs="Arial" w:ascii="Century Gothic" w:hAnsi="Century Gothic"/>
          <w:color w:val="000000"/>
          <w:sz w:val="18"/>
          <w:szCs w:val="18"/>
          <w:lang w:eastAsia="fr-FR"/>
        </w:rPr>
      </w:r>
    </w:p>
    <w:p>
      <w:pPr>
        <w:pStyle w:val="Normal"/>
        <w:numPr>
          <w:ilvl w:val="0"/>
          <w:numId w:val="0"/>
        </w:numPr>
        <w:suppressAutoHyphens w:val="false"/>
        <w:ind w:hanging="0" w:left="720"/>
        <w:jc w:val="both"/>
        <w:rPr>
          <w:b/>
          <w:bCs/>
        </w:rPr>
      </w:pPr>
      <w:r>
        <w:rPr>
          <w:rFonts w:cs="Arial" w:ascii="Century Gothic" w:hAnsi="Century Gothic"/>
          <w:b/>
          <w:bCs/>
          <w:color w:val="000000"/>
          <w:sz w:val="18"/>
          <w:szCs w:val="18"/>
          <w:u w:val="single"/>
          <w:lang w:eastAsia="fr-FR"/>
        </w:rPr>
        <w:t>Les pièces du marché subséquent :</w:t>
      </w:r>
    </w:p>
    <w:p>
      <w:pPr>
        <w:pStyle w:val="ListParagraph"/>
        <w:numPr>
          <w:ilvl w:val="0"/>
          <w:numId w:val="0"/>
        </w:numPr>
        <w:ind w:hanging="0" w:left="720"/>
        <w:rPr>
          <w:rFonts w:ascii="Century Gothic" w:hAnsi="Century Gothic" w:cs="Arial"/>
          <w:color w:val="000000"/>
          <w:sz w:val="18"/>
          <w:szCs w:val="18"/>
          <w:lang w:eastAsia="fr-FR"/>
        </w:rPr>
      </w:pPr>
      <w:r>
        <w:rPr>
          <w:rFonts w:cs="Arial" w:ascii="Century Gothic" w:hAnsi="Century Gothic"/>
          <w:color w:val="000000"/>
          <w:sz w:val="18"/>
          <w:szCs w:val="18"/>
          <w:lang w:eastAsia="fr-FR"/>
        </w:rPr>
      </w:r>
    </w:p>
    <w:p>
      <w:pPr>
        <w:pStyle w:val="ListParagraph"/>
        <w:numPr>
          <w:ilvl w:val="0"/>
          <w:numId w:val="7"/>
        </w:numPr>
        <w:rPr>
          <w:rFonts w:ascii="Century Gothic" w:hAnsi="Century Gothic" w:cs="Arial"/>
          <w:color w:val="000000"/>
          <w:sz w:val="18"/>
          <w:szCs w:val="18"/>
          <w:lang w:eastAsia="fr-FR"/>
        </w:rPr>
      </w:pPr>
      <w:r>
        <w:rPr>
          <w:rFonts w:cs="Arial" w:ascii="Century Gothic" w:hAnsi="Century Gothic"/>
          <w:color w:val="000000"/>
          <w:sz w:val="18"/>
          <w:szCs w:val="18"/>
          <w:lang w:eastAsia="fr-FR"/>
        </w:rPr>
        <w:t xml:space="preserve">Le présent </w:t>
      </w:r>
      <w:r>
        <w:rPr>
          <w:rFonts w:cs="Arial" w:ascii="Century Gothic" w:hAnsi="Century Gothic"/>
          <w:color w:themeColor="dark1" w:val="000000"/>
          <w:sz w:val="18"/>
          <w:szCs w:val="18"/>
          <w:lang w:eastAsia="fr-FR"/>
        </w:rPr>
        <w:t>marché subséquent valant</w:t>
      </w:r>
      <w:r>
        <w:rPr>
          <w:rFonts w:cs="Arial" w:ascii="Century Gothic" w:hAnsi="Century Gothic"/>
          <w:color w:val="000000"/>
          <w:sz w:val="18"/>
          <w:szCs w:val="18"/>
          <w:lang w:eastAsia="fr-FR"/>
        </w:rPr>
        <w:t xml:space="preserve"> acte d’engagement, y compris son ou ses annexes financières ;</w:t>
      </w:r>
    </w:p>
    <w:p>
      <w:pPr>
        <w:pStyle w:val="Normal"/>
        <w:numPr>
          <w:ilvl w:val="0"/>
          <w:numId w:val="7"/>
        </w:numPr>
        <w:spacing w:before="0" w:after="120"/>
        <w:ind w:hanging="360" w:left="708"/>
        <w:contextualSpacing/>
        <w:rPr>
          <w:kern w:val="0"/>
          <w:lang w:eastAsia="fr-FR"/>
        </w:rPr>
      </w:pPr>
      <w:r>
        <w:rPr>
          <w:kern w:val="0"/>
          <w:lang w:eastAsia="fr-FR"/>
        </w:rPr>
        <w:t xml:space="preserve">Les modalités et règlement d’accès aux sites </w:t>
      </w:r>
    </w:p>
    <w:p>
      <w:pPr>
        <w:pStyle w:val="Normal"/>
        <w:numPr>
          <w:ilvl w:val="0"/>
          <w:numId w:val="7"/>
        </w:numPr>
        <w:spacing w:before="0" w:after="120"/>
        <w:ind w:hanging="360" w:left="708"/>
        <w:contextualSpacing/>
        <w:rPr>
          <w:kern w:val="0"/>
          <w:lang w:eastAsia="fr-FR"/>
        </w:rPr>
      </w:pPr>
      <w:r>
        <w:rPr>
          <w:rFonts w:cs="Arial" w:ascii="Century Gothic" w:hAnsi="Century Gothic"/>
          <w:color w:val="000000"/>
          <w:kern w:val="0"/>
          <w:sz w:val="18"/>
          <w:szCs w:val="18"/>
          <w:lang w:eastAsia="fr-FR"/>
        </w:rPr>
        <w:t>Les plans des locaux, le cas échéant</w:t>
      </w:r>
    </w:p>
    <w:p>
      <w:pPr>
        <w:pStyle w:val="ListParagraph"/>
        <w:numPr>
          <w:ilvl w:val="0"/>
          <w:numId w:val="7"/>
        </w:numPr>
        <w:rPr>
          <w:rFonts w:ascii="Century Gothic" w:hAnsi="Century Gothic" w:cs="Arial"/>
          <w:color w:val="000000"/>
          <w:sz w:val="18"/>
          <w:szCs w:val="18"/>
          <w:lang w:eastAsia="fr-FR"/>
        </w:rPr>
      </w:pPr>
      <w:r>
        <w:rPr>
          <w:rFonts w:cs="Arial" w:ascii="Century Gothic" w:hAnsi="Century Gothic"/>
          <w:color w:val="000000"/>
          <w:sz w:val="18"/>
          <w:szCs w:val="18"/>
          <w:lang w:eastAsia="fr-FR"/>
        </w:rPr>
        <w:t>Les actes spéciaux de sous-traitance et leurs avenants postérieurs à la notification de l'accord-cadre ;</w:t>
      </w:r>
    </w:p>
    <w:p>
      <w:pPr>
        <w:pStyle w:val="ListParagraph"/>
        <w:numPr>
          <w:ilvl w:val="0"/>
          <w:numId w:val="7"/>
        </w:numPr>
        <w:rPr>
          <w:rFonts w:ascii="Century Gothic" w:hAnsi="Century Gothic" w:cs="Arial"/>
          <w:color w:val="000000"/>
          <w:sz w:val="18"/>
          <w:szCs w:val="18"/>
          <w:lang w:eastAsia="fr-FR"/>
        </w:rPr>
      </w:pPr>
      <w:r>
        <w:rPr>
          <w:rFonts w:cs="Arial" w:ascii="Century Gothic" w:hAnsi="Century Gothic"/>
          <w:color w:val="000000"/>
          <w:sz w:val="18"/>
          <w:szCs w:val="18"/>
          <w:lang w:eastAsia="fr-FR"/>
        </w:rPr>
        <w:t>Le mémoire technique et l’offre complémentaire éventuelle du marché subséquent</w:t>
      </w:r>
    </w:p>
    <w:p>
      <w:pPr>
        <w:pStyle w:val="Normal"/>
        <w:numPr>
          <w:ilvl w:val="0"/>
          <w:numId w:val="7"/>
        </w:numPr>
        <w:spacing w:before="0" w:after="120"/>
        <w:ind w:hanging="360" w:left="708"/>
        <w:contextualSpacing/>
        <w:rPr>
          <w:kern w:val="0"/>
          <w:lang w:eastAsia="fr-FR"/>
        </w:rPr>
      </w:pPr>
      <w:r>
        <w:rPr>
          <w:rFonts w:cs="Arial" w:ascii="Century Gothic" w:hAnsi="Century Gothic"/>
          <w:color w:val="000000"/>
          <w:kern w:val="0"/>
          <w:sz w:val="18"/>
          <w:szCs w:val="18"/>
          <w:lang w:eastAsia="fr-FR"/>
        </w:rPr>
        <w:t>les annexes, planning et autres éléments apportés par le titulaire dans le cadre du marché subséquent</w:t>
      </w:r>
    </w:p>
    <w:p>
      <w:pPr>
        <w:pStyle w:val="ListParagraph"/>
        <w:numPr>
          <w:ilvl w:val="0"/>
          <w:numId w:val="7"/>
        </w:numPr>
        <w:rPr>
          <w:rFonts w:ascii="Century Gothic" w:hAnsi="Century Gothic" w:cs="Arial"/>
          <w:color w:val="000000"/>
          <w:sz w:val="18"/>
          <w:szCs w:val="18"/>
          <w:lang w:eastAsia="fr-FR"/>
        </w:rPr>
      </w:pPr>
      <w:r>
        <w:rPr>
          <w:rFonts w:cs="Arial" w:ascii="Century Gothic" w:hAnsi="Century Gothic"/>
          <w:color w:val="000000"/>
          <w:sz w:val="18"/>
          <w:szCs w:val="18"/>
          <w:lang w:eastAsia="fr-FR"/>
        </w:rPr>
        <w:t>Le mémoire technique et l’offre complémentaire éventuelle du marché subséquent</w:t>
      </w:r>
    </w:p>
    <w:p>
      <w:pPr>
        <w:pStyle w:val="Normal"/>
        <w:tabs>
          <w:tab w:val="clear" w:pos="567"/>
          <w:tab w:val="left" w:pos="851" w:leader="none"/>
        </w:tabs>
        <w:jc w:val="both"/>
        <w:rPr>
          <w:rFonts w:ascii="Century Gothic" w:hAnsi="Century Gothic" w:cs="Arial"/>
          <w:sz w:val="18"/>
          <w:szCs w:val="18"/>
        </w:rPr>
      </w:pPr>
      <w:r>
        <w:rPr>
          <w:rFonts w:cs="Arial" w:ascii="Century Gothic" w:hAnsi="Century Gothic"/>
          <w:sz w:val="18"/>
          <w:szCs w:val="18"/>
        </w:rPr>
      </w:r>
    </w:p>
    <w:p>
      <w:pPr>
        <w:pStyle w:val="Normal"/>
        <w:tabs>
          <w:tab w:val="clear" w:pos="567"/>
          <w:tab w:val="left" w:pos="851" w:leader="none"/>
        </w:tabs>
        <w:jc w:val="both"/>
        <w:rPr>
          <w:rFonts w:ascii="Century Gothic" w:hAnsi="Century Gothic" w:cs="Arial"/>
          <w:sz w:val="18"/>
          <w:szCs w:val="18"/>
        </w:rPr>
      </w:pPr>
      <w:r>
        <w:rPr>
          <w:rFonts w:cs="Arial" w:ascii="Century Gothic" w:hAnsi="Century Gothic"/>
          <w:sz w:val="18"/>
          <w:szCs w:val="18"/>
        </w:rPr>
        <w:t>et conformément à leurs clauses,</w:t>
      </w:r>
    </w:p>
    <w:p>
      <w:pPr>
        <w:pStyle w:val="Normal"/>
        <w:tabs>
          <w:tab w:val="clear" w:pos="567"/>
          <w:tab w:val="left" w:pos="851" w:leader="none"/>
        </w:tabs>
        <w:jc w:val="both"/>
        <w:rPr>
          <w:rFonts w:ascii="Century Gothic" w:hAnsi="Century Gothic" w:cs="Arial"/>
          <w:sz w:val="18"/>
          <w:szCs w:val="18"/>
        </w:rPr>
      </w:pPr>
      <w:r>
        <w:rPr>
          <w:rFonts w:cs="Arial" w:ascii="Century Gothic" w:hAnsi="Century Gothic"/>
          <w:sz w:val="18"/>
          <w:szCs w:val="18"/>
        </w:rPr>
      </w:r>
    </w:p>
    <w:p>
      <w:pPr>
        <w:pStyle w:val="Normal"/>
        <w:tabs>
          <w:tab w:val="clear" w:pos="567"/>
          <w:tab w:val="left" w:pos="9781" w:leader="dot"/>
        </w:tabs>
        <w:spacing w:lineRule="auto" w:line="360"/>
        <w:jc w:val="both"/>
        <w:rPr>
          <w:rFonts w:ascii="Century Gothic" w:hAnsi="Century Gothic" w:cs="Arial"/>
          <w:b/>
          <w:i/>
          <w:i/>
          <w:sz w:val="18"/>
          <w:szCs w:val="18"/>
        </w:rPr>
      </w:pPr>
      <w:r>
        <w:rPr>
          <w:rFonts w:cs="Arial" w:ascii="Century Gothic" w:hAnsi="Century Gothic"/>
          <w:b/>
          <w:i/>
          <w:sz w:val="18"/>
          <w:szCs w:val="18"/>
        </w:rPr>
      </w:r>
    </w:p>
    <w:p>
      <w:pPr>
        <w:pStyle w:val="Normal"/>
        <w:tabs>
          <w:tab w:val="clear" w:pos="567"/>
          <w:tab w:val="left" w:pos="9781" w:leader="dot"/>
        </w:tabs>
        <w:spacing w:lineRule="auto" w:line="360"/>
        <w:jc w:val="both"/>
        <w:rPr>
          <w:rFonts w:ascii="Century Gothic" w:hAnsi="Century Gothic" w:cs="Arial"/>
          <w:b/>
          <w:i/>
          <w:i/>
          <w:sz w:val="18"/>
          <w:szCs w:val="18"/>
        </w:rPr>
      </w:pPr>
      <w:r>
        <w:rPr>
          <w:rFonts w:cs="Arial" w:ascii="Century Gothic" w:hAnsi="Century Gothic"/>
          <w:b/>
          <w:i/>
          <w:sz w:val="18"/>
          <w:szCs w:val="18"/>
        </w:rPr>
      </w:r>
    </w:p>
    <w:p>
      <w:pPr>
        <w:pStyle w:val="Normal"/>
        <w:tabs>
          <w:tab w:val="clear" w:pos="567"/>
          <w:tab w:val="left" w:pos="9781" w:leader="dot"/>
        </w:tabs>
        <w:spacing w:lineRule="auto" w:line="360"/>
        <w:jc w:val="both"/>
        <w:rPr/>
      </w:pPr>
      <w:r>
        <w:rPr>
          <w:rFonts w:cs="Arial" w:ascii="Century Gothic" w:hAnsi="Century Gothic"/>
          <w:b/>
          <w:i/>
          <w:sz w:val="18"/>
          <w:szCs w:val="18"/>
        </w:rPr>
        <w:t>Nom Commercial</w:t>
      </w:r>
      <w:r>
        <w:rPr>
          <w:rFonts w:cs="Arial" w:ascii="Century Gothic" w:hAnsi="Century Gothic"/>
          <w:i/>
          <w:sz w:val="18"/>
          <w:szCs w:val="18"/>
        </w:rPr>
        <w:t xml:space="preserve"> </w:t>
      </w:r>
      <w:r>
        <w:rPr>
          <w:rFonts w:cs="Arial" w:ascii="Century Gothic" w:hAnsi="Century Gothic"/>
          <w:b/>
          <w:i/>
          <w:sz w:val="18"/>
          <w:szCs w:val="18"/>
        </w:rPr>
        <w:t>(Dénomination sociale du  candidat)</w:t>
      </w:r>
      <w:r>
        <w:rPr>
          <w:rFonts w:cs="Arial" w:ascii="Century Gothic" w:hAnsi="Century Gothic"/>
          <w:i/>
          <w:sz w:val="18"/>
          <w:szCs w:val="18"/>
        </w:rPr>
        <w:t> </w:t>
      </w:r>
      <w:r>
        <w:rPr>
          <w:rFonts w:cs="Arial" w:ascii="Century Gothic" w:hAnsi="Century Gothic"/>
          <w:b/>
          <w:i/>
          <w:sz w:val="18"/>
          <w:szCs w:val="18"/>
        </w:rPr>
        <w:t>: xxx</w:t>
      </w:r>
    </w:p>
    <w:p>
      <w:pPr>
        <w:pStyle w:val="Normal"/>
        <w:tabs>
          <w:tab w:val="clear" w:pos="567"/>
          <w:tab w:val="left" w:pos="9781" w:leader="dot"/>
        </w:tabs>
        <w:spacing w:lineRule="auto" w:line="360"/>
        <w:jc w:val="both"/>
        <w:rPr>
          <w:rFonts w:ascii="Arial" w:hAnsi="Arial" w:cs="Arial"/>
          <w:i/>
          <w:i/>
          <w:sz w:val="18"/>
          <w:szCs w:val="18"/>
        </w:rPr>
      </w:pPr>
      <w:r>
        <w:rPr>
          <w:rFonts w:cs="Arial" w:ascii="Century Gothic" w:hAnsi="Century Gothic"/>
          <w:b/>
          <w:i/>
          <w:sz w:val="18"/>
          <w:szCs w:val="18"/>
        </w:rPr>
        <w:t>Adresse postale</w:t>
      </w:r>
      <w:r>
        <w:rPr>
          <w:rFonts w:cs="Arial" w:ascii="Century Gothic" w:hAnsi="Century Gothic"/>
          <w:i/>
          <w:sz w:val="18"/>
          <w:szCs w:val="18"/>
        </w:rPr>
        <w:t> :</w:t>
      </w:r>
      <w:r>
        <w:rPr>
          <w:rFonts w:cs="Arial" w:ascii="Arial" w:hAnsi="Arial"/>
          <w:i/>
          <w:sz w:val="18"/>
          <w:szCs w:val="18"/>
        </w:rPr>
        <w:t>xxxx</w:t>
      </w:r>
    </w:p>
    <w:p>
      <w:pPr>
        <w:pStyle w:val="Normal"/>
        <w:tabs>
          <w:tab w:val="clear" w:pos="567"/>
          <w:tab w:val="left" w:pos="9781" w:leader="dot"/>
        </w:tabs>
        <w:spacing w:lineRule="auto" w:line="360"/>
        <w:jc w:val="both"/>
        <w:rPr>
          <w:rFonts w:ascii="Century Gothic" w:hAnsi="Century Gothic" w:cs="Arial"/>
          <w:i/>
          <w:i/>
          <w:sz w:val="18"/>
          <w:szCs w:val="18"/>
        </w:rPr>
      </w:pPr>
      <w:r>
        <w:rPr>
          <w:rFonts w:cs="Arial" w:ascii="Century Gothic" w:hAnsi="Century Gothic"/>
          <w:b/>
          <w:i/>
          <w:sz w:val="18"/>
          <w:szCs w:val="18"/>
        </w:rPr>
        <w:t>Adresse E-mail : xxxx</w:t>
      </w:r>
    </w:p>
    <w:p>
      <w:pPr>
        <w:pStyle w:val="Normal"/>
        <w:jc w:val="both"/>
        <w:rPr>
          <w:rFonts w:ascii="Century Gothic" w:hAnsi="Century Gothic"/>
          <w:b/>
          <w:color w:val="000000"/>
          <w:sz w:val="18"/>
          <w:szCs w:val="18"/>
        </w:rPr>
      </w:pPr>
      <w:r>
        <w:rPr>
          <w:rFonts w:ascii="Century Gothic" w:hAnsi="Century Gothic"/>
          <w:b/>
          <w:color w:val="000000"/>
          <w:sz w:val="18"/>
          <w:szCs w:val="18"/>
        </w:rPr>
      </w:r>
    </w:p>
    <w:p>
      <w:pPr>
        <w:pStyle w:val="Normal"/>
        <w:jc w:val="both"/>
        <w:rPr>
          <w:rFonts w:ascii="Century Gothic" w:hAnsi="Century Gothic"/>
          <w:b/>
          <w:color w:val="000000"/>
          <w:sz w:val="18"/>
          <w:szCs w:val="18"/>
        </w:rPr>
      </w:pPr>
      <w:r>
        <w:rPr>
          <w:rFonts w:ascii="Century Gothic" w:hAnsi="Century Gothic"/>
          <w:b/>
          <w:color w:val="000000"/>
          <w:sz w:val="18"/>
          <w:szCs w:val="18"/>
        </w:rPr>
      </w:r>
    </w:p>
    <w:p>
      <w:pPr>
        <w:pStyle w:val="Normal"/>
        <w:jc w:val="both"/>
        <w:rPr>
          <w:rFonts w:ascii="Century Gothic" w:hAnsi="Century Gothic"/>
          <w:b/>
          <w:color w:val="000000"/>
          <w:sz w:val="18"/>
          <w:szCs w:val="18"/>
        </w:rPr>
      </w:pPr>
      <w:r>
        <w:rPr>
          <w:rFonts w:ascii="Century Gothic" w:hAnsi="Century Gothic"/>
          <w:b/>
          <w:color w:val="000000"/>
          <w:sz w:val="18"/>
          <w:szCs w:val="18"/>
        </w:rPr>
      </w:r>
    </w:p>
    <w:p>
      <w:pPr>
        <w:pStyle w:val="Normal"/>
        <w:tabs>
          <w:tab w:val="clear" w:pos="567"/>
          <w:tab w:val="left" w:pos="9781" w:leader="dot"/>
        </w:tabs>
        <w:spacing w:lineRule="auto" w:line="360"/>
        <w:jc w:val="both"/>
        <w:rPr>
          <w:rFonts w:ascii="Century Gothic" w:hAnsi="Century Gothic" w:cs="Arial"/>
          <w:sz w:val="18"/>
          <w:szCs w:val="18"/>
        </w:rPr>
      </w:pPr>
      <w:r>
        <w:rPr>
          <w:rFonts w:cs="Arial" w:ascii="Century Gothic" w:hAnsi="Century Gothic"/>
          <w:b/>
          <w:sz w:val="18"/>
          <w:szCs w:val="18"/>
        </w:rPr>
        <w:t>ADRESSE DE L’AGENCE pour l’exploitation (si différent) : xxxx</w:t>
      </w:r>
    </w:p>
    <w:p>
      <w:pPr>
        <w:pStyle w:val="Normal"/>
        <w:tabs>
          <w:tab w:val="clear" w:pos="567"/>
          <w:tab w:val="left" w:pos="9781" w:leader="dot"/>
        </w:tabs>
        <w:spacing w:lineRule="auto" w:line="360"/>
        <w:jc w:val="both"/>
        <w:rPr/>
      </w:pPr>
      <w:r>
        <w:rPr>
          <w:rFonts w:cs="Arial" w:ascii="Century Gothic" w:hAnsi="Century Gothic"/>
          <w:b/>
          <w:i/>
          <w:sz w:val="18"/>
          <w:szCs w:val="18"/>
        </w:rPr>
        <w:t>Adresse postale</w:t>
      </w:r>
      <w:r>
        <w:rPr>
          <w:rFonts w:cs="Arial" w:ascii="Century Gothic" w:hAnsi="Century Gothic"/>
          <w:i/>
          <w:sz w:val="18"/>
          <w:szCs w:val="18"/>
        </w:rPr>
        <w:t> :</w:t>
      </w:r>
      <w:r>
        <w:rPr>
          <w:rFonts w:cs="Arial" w:ascii="Arial" w:hAnsi="Arial"/>
          <w:b/>
          <w:i/>
          <w:sz w:val="18"/>
          <w:szCs w:val="18"/>
        </w:rPr>
        <w:t xml:space="preserve"> </w:t>
      </w:r>
      <w:r>
        <w:rPr>
          <w:rFonts w:cs="Arial" w:ascii="Century Gothic" w:hAnsi="Century Gothic"/>
          <w:b/>
          <w:i/>
          <w:sz w:val="18"/>
          <w:szCs w:val="18"/>
        </w:rPr>
        <w:t>xxxx</w:t>
      </w:r>
    </w:p>
    <w:p>
      <w:pPr>
        <w:pStyle w:val="Normal"/>
        <w:tabs>
          <w:tab w:val="clear" w:pos="567"/>
          <w:tab w:val="left" w:pos="9781" w:leader="dot"/>
        </w:tabs>
        <w:spacing w:lineRule="auto" w:line="360"/>
        <w:jc w:val="both"/>
        <w:rPr>
          <w:rFonts w:ascii="Century Gothic" w:hAnsi="Century Gothic" w:cs="Arial"/>
          <w:i/>
          <w:i/>
          <w:sz w:val="18"/>
          <w:szCs w:val="18"/>
        </w:rPr>
      </w:pPr>
      <w:r>
        <w:rPr>
          <w:rFonts w:cs="Arial" w:ascii="Century Gothic" w:hAnsi="Century Gothic"/>
          <w:b/>
          <w:i/>
          <w:sz w:val="18"/>
          <w:szCs w:val="18"/>
        </w:rPr>
        <w:t>Adresse E-mail : xxxx</w:t>
      </w:r>
    </w:p>
    <w:p>
      <w:pPr>
        <w:pStyle w:val="Normal"/>
        <w:tabs>
          <w:tab w:val="clear" w:pos="567"/>
          <w:tab w:val="left" w:pos="9781" w:leader="dot"/>
        </w:tabs>
        <w:spacing w:lineRule="auto" w:line="360"/>
        <w:jc w:val="both"/>
        <w:rPr>
          <w:rFonts w:ascii="Century Gothic" w:hAnsi="Century Gothic" w:cs="Arial"/>
          <w:i/>
          <w:i/>
          <w:sz w:val="18"/>
          <w:szCs w:val="18"/>
        </w:rPr>
      </w:pPr>
      <w:r>
        <w:rPr>
          <w:rFonts w:cs="Arial" w:ascii="Century Gothic" w:hAnsi="Century Gothic"/>
          <w:b/>
          <w:i/>
          <w:sz w:val="18"/>
          <w:szCs w:val="18"/>
        </w:rPr>
        <w:t>Téléphone : xxxx</w:t>
      </w:r>
    </w:p>
    <w:p>
      <w:pPr>
        <w:pStyle w:val="Normal"/>
        <w:tabs>
          <w:tab w:val="clear" w:pos="567"/>
          <w:tab w:val="left" w:pos="9781" w:leader="dot"/>
        </w:tabs>
        <w:spacing w:lineRule="auto" w:line="360"/>
        <w:jc w:val="both"/>
        <w:rPr>
          <w:rFonts w:ascii="Century Gothic" w:hAnsi="Century Gothic" w:cs="Arial"/>
          <w:b/>
          <w:i/>
          <w:i/>
          <w:sz w:val="18"/>
          <w:szCs w:val="18"/>
        </w:rPr>
      </w:pPr>
      <w:r>
        <w:rPr>
          <w:rFonts w:cs="Arial" w:ascii="Century Gothic" w:hAnsi="Century Gothic"/>
          <w:b/>
          <w:i/>
          <w:sz w:val="18"/>
          <w:szCs w:val="18"/>
        </w:rPr>
        <w:t>SIRET : xxxx</w:t>
      </w:r>
    </w:p>
    <w:p>
      <w:pPr>
        <w:pStyle w:val="Normal"/>
        <w:jc w:val="both"/>
        <w:rPr>
          <w:rFonts w:ascii="Century Gothic" w:hAnsi="Century Gothic"/>
          <w:b/>
          <w:color w:val="000000"/>
          <w:sz w:val="18"/>
          <w:szCs w:val="18"/>
        </w:rPr>
      </w:pPr>
      <w:r>
        <w:rPr>
          <w:rFonts w:ascii="Century Gothic" w:hAnsi="Century Gothic"/>
          <w:b/>
          <w:color w:val="000000"/>
          <w:sz w:val="18"/>
          <w:szCs w:val="18"/>
        </w:rPr>
      </w:r>
    </w:p>
    <w:p>
      <w:pPr>
        <w:pStyle w:val="Normal"/>
        <w:jc w:val="both"/>
        <w:rPr>
          <w:rFonts w:ascii="Century Gothic" w:hAnsi="Century Gothic"/>
          <w:b/>
          <w:color w:val="000000"/>
          <w:sz w:val="18"/>
          <w:szCs w:val="18"/>
        </w:rPr>
      </w:pPr>
      <w:r>
        <w:rPr>
          <w:rFonts w:ascii="Century Gothic" w:hAnsi="Century Gothic"/>
          <w:b/>
          <w:color w:val="000000"/>
          <w:sz w:val="18"/>
          <w:szCs w:val="18"/>
        </w:rPr>
      </w:r>
    </w:p>
    <w:p>
      <w:pPr>
        <w:pStyle w:val="Normal"/>
        <w:jc w:val="both"/>
        <w:rPr>
          <w:rFonts w:ascii="Century Gothic" w:hAnsi="Century Gothic"/>
          <w:b/>
          <w:color w:val="000000"/>
          <w:sz w:val="18"/>
          <w:szCs w:val="18"/>
        </w:rPr>
      </w:pPr>
      <w:r>
        <w:rPr>
          <w:rFonts w:ascii="Century Gothic" w:hAnsi="Century Gothic"/>
          <w:b/>
          <w:color w:val="000000"/>
          <w:sz w:val="18"/>
          <w:szCs w:val="18"/>
        </w:rPr>
      </w:r>
    </w:p>
    <w:p>
      <w:pPr>
        <w:pStyle w:val="Normal"/>
        <w:jc w:val="both"/>
        <w:rPr>
          <w:rFonts w:ascii="Century Gothic" w:hAnsi="Century Gothic"/>
          <w:b/>
          <w:color w:val="000000"/>
          <w:sz w:val="18"/>
          <w:szCs w:val="18"/>
        </w:rPr>
      </w:pPr>
      <w:r>
        <w:rPr>
          <w:rFonts w:ascii="Century Gothic" w:hAnsi="Century Gothic"/>
          <w:b/>
          <w:color w:val="000000"/>
          <w:sz w:val="18"/>
          <w:szCs w:val="18"/>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ENGAGEMENT DU TITULAIRE:</w:t>
      </w:r>
    </w:p>
    <w:p>
      <w:pPr>
        <w:pStyle w:val="fcase1ertab"/>
        <w:tabs>
          <w:tab w:val="left" w:pos="426" w:leader="none"/>
          <w:tab w:val="left" w:pos="851" w:leader="none"/>
        </w:tabs>
        <w:ind w:hanging="0" w:left="0"/>
        <w:rPr>
          <w:rFonts w:ascii="Century Gothic" w:hAnsi="Century Gothic" w:cs="Arial"/>
          <w:sz w:val="18"/>
          <w:szCs w:val="18"/>
        </w:rPr>
      </w:pPr>
      <w:r>
        <w:rPr>
          <w:rFonts w:cs="Arial" w:ascii="Century Gothic" w:hAnsi="Century Gothic"/>
          <w:sz w:val="18"/>
          <w:szCs w:val="18"/>
        </w:rPr>
      </w:r>
    </w:p>
    <w:p>
      <w:pPr>
        <w:pStyle w:val="fcase1ertab"/>
        <w:tabs>
          <w:tab w:val="left" w:pos="426" w:leader="none"/>
          <w:tab w:val="left" w:pos="851" w:leader="none"/>
        </w:tabs>
        <w:ind w:hanging="0" w:left="0"/>
        <w:rPr>
          <w:rFonts w:ascii="Century Gothic" w:hAnsi="Century Gothic" w:cs="Arial"/>
          <w:sz w:val="18"/>
          <w:szCs w:val="18"/>
        </w:rPr>
      </w:pPr>
      <w:r>
        <w:rPr>
          <w:rFonts w:cs="Arial" w:ascii="Century Gothic" w:hAnsi="Century Gothic"/>
          <w:sz w:val="18"/>
          <w:szCs w:val="18"/>
        </w:rPr>
        <w:t>L</w:t>
      </w:r>
      <w:r>
        <w:rPr>
          <w:rFonts w:cs="Arial" w:ascii="Century Gothic" w:hAnsi="Century Gothic"/>
          <w:sz w:val="18"/>
          <w:szCs w:val="18"/>
        </w:rPr>
        <w:t xml:space="preserve">e titulaire s’engage </w:t>
      </w:r>
      <w:r>
        <w:rPr>
          <w:rFonts w:cs="Arial" w:ascii="Century Gothic" w:hAnsi="Century Gothic"/>
          <w:sz w:val="18"/>
          <w:szCs w:val="18"/>
        </w:rPr>
        <w:t xml:space="preserve">à exécuter les prestations demandées pour les sites portés au point A du présent marché  </w:t>
      </w:r>
      <w:r>
        <w:rPr>
          <w:rFonts w:cs="Arial" w:ascii="Century Gothic" w:hAnsi="Century Gothic"/>
          <w:sz w:val="18"/>
          <w:szCs w:val="18"/>
        </w:rPr>
        <w:t>subséquent conformément a</w:t>
      </w:r>
      <w:r>
        <w:rPr>
          <w:rFonts w:cs="Arial" w:ascii="Century Gothic" w:hAnsi="Century Gothic"/>
          <w:sz w:val="18"/>
          <w:szCs w:val="18"/>
        </w:rPr>
        <w:t xml:space="preserve">ux prix indiqués dans l’annexe financière DPGF et BPU (annexe bordereau de prix unitaires) </w:t>
      </w:r>
      <w:r>
        <w:rPr>
          <w:rFonts w:cs="Arial" w:ascii="Century Gothic" w:hAnsi="Century Gothic"/>
          <w:sz w:val="18"/>
          <w:szCs w:val="18"/>
        </w:rPr>
        <w:t>de l’accord cadre :</w:t>
      </w:r>
    </w:p>
    <w:p>
      <w:pPr>
        <w:pStyle w:val="fcase1ertab"/>
        <w:tabs>
          <w:tab w:val="clear" w:pos="426"/>
          <w:tab w:val="left" w:pos="851" w:leader="none"/>
        </w:tabs>
        <w:spacing w:before="120" w:after="0"/>
        <w:ind w:hanging="0" w:left="709"/>
        <w:jc w:val="left"/>
        <w:rPr>
          <w:rFonts w:ascii="Century Gothic" w:hAnsi="Century Gothic" w:cs="Arial"/>
          <w:sz w:val="18"/>
          <w:szCs w:val="18"/>
        </w:rPr>
      </w:pPr>
      <w:r>
        <w:rPr>
          <w:rFonts w:cs="Arial" w:ascii="Century Gothic" w:hAnsi="Century Gothic"/>
          <w:sz w:val="18"/>
          <w:szCs w:val="18"/>
        </w:rPr>
      </w:r>
    </w:p>
    <w:p>
      <w:pPr>
        <w:pStyle w:val="fcase1ertab"/>
        <w:numPr>
          <w:ilvl w:val="0"/>
          <w:numId w:val="12"/>
        </w:numPr>
        <w:tabs>
          <w:tab w:val="left" w:pos="426" w:leader="none"/>
          <w:tab w:val="left" w:pos="851" w:leader="none"/>
        </w:tabs>
        <w:rPr/>
      </w:pPr>
      <w:r>
        <w:fldChar w:fldCharType="begin">
          <w:ffData>
            <w:name w:val="__Fieldmark__8762_3623596138 Copie 1 Copie 1 Copie 1 Copie 2 Copie 1 Copie 2 Copie 2"/>
            <w:enabled/>
            <w:calcOnExit w:val="0"/>
            <w:checkBox>
              <w:sizeAuto/>
            </w:checkBox>
          </w:ffData>
        </w:fldChar>
      </w:r>
      <w:r>
        <w:rPr>
          <w:sz w:val="18"/>
          <w:szCs w:val="18"/>
          <w:rFonts w:ascii="Century Gothic" w:hAnsi="Century Gothic"/>
        </w:rPr>
        <w:instrText xml:space="preserve"> FORMCHECKBOX </w:instrText>
      </w:r>
      <w:r>
        <w:rPr>
          <w:sz w:val="18"/>
          <w:szCs w:val="18"/>
          <w:rFonts w:ascii="Century Gothic" w:hAnsi="Century Gothic"/>
        </w:rPr>
        <w:fldChar w:fldCharType="separate"/>
      </w:r>
      <w:bookmarkStart w:id="5" w:name="__Fieldmark__8762_3623596138_Copie_1_Cop"/>
      <w:bookmarkStart w:id="6" w:name="__Fieldmark__8762_3623596138_Copie_1_Cop"/>
      <w:bookmarkEnd w:id="6"/>
      <w:r>
        <w:rPr>
          <w:rFonts w:ascii="Century Gothic" w:hAnsi="Century Gothic"/>
          <w:sz w:val="18"/>
          <w:szCs w:val="18"/>
        </w:rPr>
      </w:r>
      <w:r>
        <w:rPr>
          <w:sz w:val="18"/>
          <w:szCs w:val="18"/>
          <w:rFonts w:ascii="Century Gothic" w:hAnsi="Century Gothic"/>
        </w:rPr>
        <w:fldChar w:fldCharType="end"/>
      </w:r>
      <w:bookmarkStart w:id="7" w:name="__Fieldmark__8762_3623596138_Copie_1_Co1"/>
      <w:bookmarkEnd w:id="7"/>
      <w:r>
        <w:rPr>
          <w:rFonts w:eastAsia="Wingdings" w:cs="Arial" w:ascii="Arial" w:hAnsi="Arial"/>
          <w:b w:val="false"/>
          <w:bCs w:val="false"/>
          <w:sz w:val="18"/>
          <w:szCs w:val="18"/>
          <w:u w:val="none"/>
          <w:shd w:fill="auto" w:val="clear"/>
        </w:rPr>
        <w:t xml:space="preserve"> </w:t>
      </w:r>
      <w:r>
        <w:rPr>
          <w:rFonts w:ascii="Century Gothic" w:hAnsi="Century Gothic"/>
          <w:sz w:val="18"/>
          <w:szCs w:val="18"/>
        </w:rPr>
        <w:t xml:space="preserve">Les prix unitaires </w:t>
      </w:r>
      <w:r>
        <w:rPr>
          <w:rFonts w:ascii="Century Gothic" w:hAnsi="Century Gothic"/>
          <w:sz w:val="18"/>
          <w:szCs w:val="18"/>
        </w:rPr>
        <w:t>(BPU)</w:t>
      </w:r>
      <w:r>
        <w:rPr>
          <w:rFonts w:ascii="Century Gothic" w:hAnsi="Century Gothic"/>
          <w:sz w:val="18"/>
          <w:szCs w:val="18"/>
        </w:rPr>
        <w:t xml:space="preserve"> proposés dans le marché subséquent sont identiques à ceux proposés dans l’accord-cadre. </w:t>
      </w:r>
    </w:p>
    <w:p>
      <w:pPr>
        <w:pStyle w:val="fcase1ertab"/>
        <w:numPr>
          <w:ilvl w:val="0"/>
          <w:numId w:val="12"/>
        </w:numPr>
        <w:tabs>
          <w:tab w:val="left" w:pos="426" w:leader="none"/>
          <w:tab w:val="left" w:pos="851" w:leader="none"/>
        </w:tabs>
        <w:rPr/>
      </w:pPr>
      <w:r>
        <w:fldChar w:fldCharType="begin">
          <w:ffData>
            <w:name w:val="__Fieldmark__8762_3623596138 Copie 1 Copie 1 Copie 1 Copie 2 Copie 1 Copie 2 Copie 3"/>
            <w:enabled/>
            <w:calcOnExit w:val="0"/>
            <w:checkBox>
              <w:sizeAuto/>
            </w:checkBox>
          </w:ffData>
        </w:fldChar>
      </w:r>
      <w:r>
        <w:rPr>
          <w:sz w:val="18"/>
          <w:szCs w:val="18"/>
          <w:rFonts w:ascii="Century Gothic" w:hAnsi="Century Gothic"/>
        </w:rPr>
        <w:instrText xml:space="preserve"> FORMCHECKBOX </w:instrText>
      </w:r>
      <w:r>
        <w:rPr>
          <w:sz w:val="18"/>
          <w:szCs w:val="18"/>
          <w:rFonts w:ascii="Century Gothic" w:hAnsi="Century Gothic"/>
        </w:rPr>
        <w:fldChar w:fldCharType="separate"/>
      </w:r>
      <w:bookmarkStart w:id="8" w:name="__Fieldmark__8762_3623596138_Copie_1_Co2"/>
      <w:bookmarkStart w:id="9" w:name="__Fieldmark__8762_3623596138_Copie_1_Co2"/>
      <w:bookmarkEnd w:id="9"/>
      <w:r>
        <w:rPr>
          <w:rFonts w:ascii="Century Gothic" w:hAnsi="Century Gothic"/>
          <w:sz w:val="18"/>
          <w:szCs w:val="18"/>
        </w:rPr>
      </w:r>
      <w:r>
        <w:rPr>
          <w:sz w:val="18"/>
          <w:szCs w:val="18"/>
          <w:rFonts w:ascii="Century Gothic" w:hAnsi="Century Gothic"/>
        </w:rPr>
        <w:fldChar w:fldCharType="end"/>
      </w:r>
      <w:bookmarkStart w:id="10" w:name="__Fieldmark__8762_3623596138_Copie_1_Co3"/>
      <w:bookmarkEnd w:id="10"/>
      <w:r>
        <w:rPr>
          <w:rFonts w:eastAsia="Wingdings" w:cs="Arial" w:ascii="Arial" w:hAnsi="Arial"/>
          <w:b w:val="false"/>
          <w:bCs w:val="false"/>
          <w:sz w:val="18"/>
          <w:szCs w:val="18"/>
          <w:u w:val="none"/>
          <w:shd w:fill="auto" w:val="clear"/>
        </w:rPr>
        <w:t xml:space="preserve"> </w:t>
      </w:r>
      <w:r>
        <w:rPr>
          <w:rFonts w:ascii="Century Gothic" w:hAnsi="Century Gothic"/>
          <w:sz w:val="18"/>
          <w:szCs w:val="18"/>
        </w:rPr>
        <w:t xml:space="preserve">Les prix forfaitaires </w:t>
      </w:r>
      <w:r>
        <w:rPr>
          <w:rFonts w:ascii="Century Gothic" w:hAnsi="Century Gothic"/>
          <w:sz w:val="18"/>
          <w:szCs w:val="18"/>
        </w:rPr>
        <w:t>(DPGF)</w:t>
      </w:r>
      <w:r>
        <w:rPr>
          <w:rFonts w:ascii="Century Gothic" w:hAnsi="Century Gothic"/>
          <w:sz w:val="18"/>
          <w:szCs w:val="18"/>
        </w:rPr>
        <w:t xml:space="preserve"> proposés dans le marché subséquent sont identiques à ceux proposés dans l’accord-cadre. </w:t>
      </w:r>
    </w:p>
    <w:p>
      <w:pPr>
        <w:pStyle w:val="fcase1ertab"/>
        <w:tabs>
          <w:tab w:val="left" w:pos="426" w:leader="none"/>
          <w:tab w:val="left" w:pos="851" w:leader="none"/>
        </w:tabs>
        <w:ind w:hanging="0" w:left="0"/>
        <w:rPr>
          <w:rFonts w:ascii="Century Gothic" w:hAnsi="Century Gothic"/>
          <w:sz w:val="18"/>
          <w:szCs w:val="18"/>
        </w:rPr>
      </w:pPr>
      <w:r>
        <w:rPr>
          <w:rFonts w:ascii="Century Gothic" w:hAnsi="Century Gothic"/>
          <w:sz w:val="18"/>
          <w:szCs w:val="18"/>
        </w:rPr>
      </w:r>
    </w:p>
    <w:p>
      <w:pPr>
        <w:pStyle w:val="fcase1ertab"/>
        <w:tabs>
          <w:tab w:val="left" w:pos="426" w:leader="none"/>
          <w:tab w:val="left" w:pos="851" w:leader="none"/>
        </w:tabs>
        <w:ind w:hanging="0" w:left="0"/>
        <w:rPr>
          <w:rFonts w:ascii="Century Gothic" w:hAnsi="Century Gothic"/>
          <w:sz w:val="18"/>
          <w:szCs w:val="18"/>
        </w:rPr>
      </w:pPr>
      <w:r>
        <w:rPr>
          <w:rFonts w:ascii="Century Gothic" w:hAnsi="Century Gothic"/>
          <w:sz w:val="18"/>
          <w:szCs w:val="18"/>
        </w:rPr>
        <w:t xml:space="preserve">Toute modification à la hausse ne peut résulter que d’éléments nouveaux et substantiels </w:t>
      </w:r>
      <w:r>
        <w:rPr>
          <w:rFonts w:ascii="Century Gothic" w:hAnsi="Century Gothic"/>
          <w:sz w:val="18"/>
          <w:szCs w:val="18"/>
        </w:rPr>
        <w:t>ajoutés à la demande du service bénéficiaire.</w:t>
      </w:r>
      <w:r>
        <w:rPr>
          <w:rFonts w:ascii="Century Gothic" w:hAnsi="Century Gothic"/>
          <w:sz w:val="18"/>
          <w:szCs w:val="18"/>
        </w:rPr>
        <w:t xml:space="preserve">  Les éléments relatifs aux modalités d’accès, </w:t>
      </w:r>
      <w:r>
        <w:rPr>
          <w:rFonts w:ascii="Century Gothic" w:hAnsi="Century Gothic"/>
          <w:sz w:val="18"/>
          <w:szCs w:val="18"/>
        </w:rPr>
        <w:t>aux moyens mis à disposition et au fichier qualité</w:t>
      </w:r>
      <w:r>
        <w:rPr>
          <w:rFonts w:ascii="Century Gothic" w:hAnsi="Century Gothic"/>
          <w:sz w:val="18"/>
          <w:szCs w:val="18"/>
        </w:rPr>
        <w:t xml:space="preserve"> ne peuvent en aucun être constitutif d’une modification du prix à la hausse. </w:t>
      </w:r>
    </w:p>
    <w:p>
      <w:pPr>
        <w:pStyle w:val="fcase1ertab"/>
        <w:tabs>
          <w:tab w:val="left" w:pos="426" w:leader="none"/>
          <w:tab w:val="left" w:pos="851" w:leader="none"/>
        </w:tabs>
        <w:ind w:hanging="0" w:left="0"/>
        <w:rPr>
          <w:rFonts w:ascii="Century Gothic" w:hAnsi="Century Gothic"/>
          <w:sz w:val="18"/>
          <w:szCs w:val="18"/>
        </w:rPr>
      </w:pPr>
      <w:r>
        <w:rPr>
          <w:rFonts w:ascii="Century Gothic" w:hAnsi="Century Gothic"/>
          <w:sz w:val="18"/>
          <w:szCs w:val="18"/>
        </w:rPr>
      </w:r>
    </w:p>
    <w:p>
      <w:pPr>
        <w:pStyle w:val="fcase1ertab"/>
        <w:tabs>
          <w:tab w:val="left" w:pos="426" w:leader="none"/>
          <w:tab w:val="left" w:pos="851" w:leader="none"/>
        </w:tabs>
        <w:ind w:hanging="0" w:left="0"/>
        <w:rPr/>
      </w:pPr>
      <w:r>
        <w:rPr>
          <w:rFonts w:ascii="Century Gothic" w:hAnsi="Century Gothic"/>
          <w:sz w:val="18"/>
          <w:szCs w:val="18"/>
        </w:rPr>
        <w:t xml:space="preserve">Dans cette hypothèse les prix sont déterminés soit proportionnellement aux surfaces/fréquences supplémentaires soit en référence aux prix unitaires, selon l’option la plus favorable au service bénéficiaire. </w:t>
      </w:r>
    </w:p>
    <w:p>
      <w:pPr>
        <w:pStyle w:val="fcase1ertab"/>
        <w:tabs>
          <w:tab w:val="left" w:pos="426" w:leader="none"/>
          <w:tab w:val="left" w:pos="851" w:leader="none"/>
        </w:tabs>
        <w:ind w:hanging="0" w:left="0"/>
        <w:rPr>
          <w:rFonts w:ascii="Century Gothic" w:hAnsi="Century Gothic"/>
          <w:sz w:val="18"/>
          <w:szCs w:val="18"/>
        </w:rPr>
      </w:pPr>
      <w:r>
        <w:rPr>
          <w:rFonts w:ascii="Century Gothic" w:hAnsi="Century Gothic"/>
          <w:sz w:val="18"/>
          <w:szCs w:val="18"/>
        </w:rPr>
      </w:r>
    </w:p>
    <w:p>
      <w:pPr>
        <w:pStyle w:val="fcase1ertab"/>
        <w:tabs>
          <w:tab w:val="left" w:pos="426" w:leader="none"/>
          <w:tab w:val="left" w:pos="851" w:leader="none"/>
        </w:tabs>
        <w:ind w:hanging="0" w:left="0"/>
        <w:rPr/>
      </w:pPr>
      <w:r>
        <w:fldChar w:fldCharType="begin">
          <w:ffData>
            <w:name w:val="__Fieldmark__8762_3623596138 Copie 1 Copie 1 Copie 1 Copie 2 Copie 1 Copie 2 Copie 3 Copie 1"/>
            <w:enabled/>
            <w:calcOnExit w:val="0"/>
            <w:checkBox>
              <w:sizeAuto/>
            </w:checkBox>
          </w:ffData>
        </w:fldChar>
      </w:r>
      <w:r>
        <w:rPr>
          <w:sz w:val="18"/>
          <w:szCs w:val="18"/>
          <w:rFonts w:ascii="Century Gothic" w:hAnsi="Century Gothic"/>
        </w:rPr>
        <w:instrText xml:space="preserve"> FORMCHECKBOX </w:instrText>
      </w:r>
      <w:r>
        <w:rPr>
          <w:sz w:val="18"/>
          <w:szCs w:val="18"/>
          <w:rFonts w:ascii="Century Gothic" w:hAnsi="Century Gothic"/>
        </w:rPr>
        <w:fldChar w:fldCharType="separate"/>
      </w:r>
      <w:bookmarkStart w:id="11" w:name="__Fieldmark__8762_3623596138_Copie_1_Co4"/>
      <w:bookmarkStart w:id="12" w:name="__Fieldmark__8762_3623596138_Copie_1_Co4"/>
      <w:bookmarkEnd w:id="12"/>
      <w:r>
        <w:rPr>
          <w:rFonts w:ascii="Century Gothic" w:hAnsi="Century Gothic"/>
          <w:sz w:val="18"/>
          <w:szCs w:val="18"/>
        </w:rPr>
      </w:r>
      <w:r>
        <w:rPr>
          <w:sz w:val="18"/>
          <w:szCs w:val="18"/>
          <w:rFonts w:ascii="Century Gothic" w:hAnsi="Century Gothic"/>
        </w:rPr>
        <w:fldChar w:fldCharType="end"/>
      </w:r>
      <w:r>
        <w:rPr>
          <w:rFonts w:ascii="Century Gothic" w:hAnsi="Century Gothic"/>
          <w:sz w:val="18"/>
          <w:szCs w:val="18"/>
        </w:rPr>
        <w:t xml:space="preserve"> En cas de modification des FRB, le titulaire s’engage à réaliser les prestations demandées </w:t>
      </w:r>
      <w:r>
        <w:rPr>
          <w:rFonts w:ascii="Century Gothic" w:hAnsi="Century Gothic"/>
          <w:sz w:val="18"/>
          <w:szCs w:val="18"/>
        </w:rPr>
        <w:t xml:space="preserve">selon le cadre prix forfaitaire suivant </w:t>
      </w:r>
      <w:r>
        <w:rPr>
          <w:rFonts w:ascii="Century Gothic" w:hAnsi="Century Gothic"/>
          <w:sz w:val="18"/>
          <w:szCs w:val="18"/>
        </w:rPr>
        <w:t xml:space="preserve"> </w:t>
      </w:r>
      <w:r>
        <w:rPr>
          <w:rFonts w:ascii="Century Gothic" w:hAnsi="Century Gothic"/>
          <w:sz w:val="18"/>
          <w:szCs w:val="18"/>
        </w:rPr>
        <w:t>ci-dessous :</w:t>
      </w:r>
    </w:p>
    <w:p>
      <w:pPr>
        <w:pStyle w:val="fcase1ertab"/>
        <w:tabs>
          <w:tab w:val="left" w:pos="426" w:leader="none"/>
          <w:tab w:val="left" w:pos="851" w:leader="none"/>
        </w:tabs>
        <w:ind w:hanging="0" w:left="0"/>
        <w:rPr>
          <w:rFonts w:ascii="Century Gothic" w:hAnsi="Century Gothic"/>
          <w:sz w:val="18"/>
          <w:szCs w:val="18"/>
        </w:rPr>
      </w:pPr>
      <w:r>
        <w:rPr/>
      </w:r>
    </w:p>
    <w:p>
      <w:pPr>
        <w:pStyle w:val="fcase1ertab"/>
        <w:tabs>
          <w:tab w:val="left" w:pos="426" w:leader="none"/>
          <w:tab w:val="left" w:pos="851" w:leader="none"/>
        </w:tabs>
        <w:ind w:hanging="0" w:left="0"/>
        <w:rPr>
          <w:rFonts w:ascii="Century Gothic" w:hAnsi="Century Gothic"/>
          <w:sz w:val="18"/>
          <w:szCs w:val="18"/>
        </w:rPr>
      </w:pPr>
      <w:r>
        <w:rPr>
          <w:rFonts w:ascii="Century Gothic" w:hAnsi="Century Gothic"/>
          <w:sz w:val="18"/>
          <w:szCs w:val="18"/>
        </w:rPr>
      </w:r>
    </w:p>
    <w:tbl>
      <w:tblPr>
        <w:tblW w:w="5000" w:type="pct"/>
        <w:jc w:val="left"/>
        <w:tblInd w:w="-5" w:type="dxa"/>
        <w:tblLayout w:type="fixed"/>
        <w:tblCellMar>
          <w:top w:w="55" w:type="dxa"/>
          <w:left w:w="55" w:type="dxa"/>
          <w:bottom w:w="55" w:type="dxa"/>
          <w:right w:w="55" w:type="dxa"/>
        </w:tblCellMar>
      </w:tblPr>
      <w:tblGrid>
        <w:gridCol w:w="1457"/>
        <w:gridCol w:w="1458"/>
        <w:gridCol w:w="1458"/>
        <w:gridCol w:w="1456"/>
        <w:gridCol w:w="1459"/>
        <w:gridCol w:w="1456"/>
        <w:gridCol w:w="1459"/>
      </w:tblGrid>
      <w:tr>
        <w:trPr/>
        <w:tc>
          <w:tcPr>
            <w:tcW w:w="1457" w:type="dxa"/>
            <w:tcBorders>
              <w:top w:val="single" w:sz="4" w:space="0" w:color="000000"/>
              <w:left w:val="single" w:sz="4" w:space="0" w:color="000000"/>
              <w:bottom w:val="single" w:sz="4" w:space="0" w:color="000000"/>
            </w:tcBorders>
          </w:tcPr>
          <w:p>
            <w:pPr>
              <w:pStyle w:val="Contenudetableau"/>
              <w:jc w:val="center"/>
              <w:rPr/>
            </w:pPr>
            <w:r>
              <w:rPr/>
              <w:t>Nom du site (conforme a l’annexe 1 DPGF)</w:t>
            </w:r>
          </w:p>
        </w:tc>
        <w:tc>
          <w:tcPr>
            <w:tcW w:w="1458" w:type="dxa"/>
            <w:tcBorders>
              <w:top w:val="single" w:sz="4" w:space="0" w:color="000000"/>
              <w:left w:val="single" w:sz="4" w:space="0" w:color="000000"/>
              <w:bottom w:val="single" w:sz="4" w:space="0" w:color="000000"/>
            </w:tcBorders>
          </w:tcPr>
          <w:p>
            <w:pPr>
              <w:pStyle w:val="Contenudetableau"/>
              <w:jc w:val="center"/>
              <w:rPr/>
            </w:pPr>
            <w:r>
              <w:rPr/>
              <w:t>Numéro de FRB de l’accord-cadre</w:t>
            </w:r>
          </w:p>
          <w:p>
            <w:pPr>
              <w:pStyle w:val="Contenudetableau"/>
              <w:jc w:val="center"/>
              <w:rPr/>
            </w:pPr>
            <w:r>
              <w:rPr/>
              <w:t>(FRBx.x)</w:t>
            </w:r>
          </w:p>
        </w:tc>
        <w:tc>
          <w:tcPr>
            <w:tcW w:w="1458" w:type="dxa"/>
            <w:tcBorders>
              <w:top w:val="single" w:sz="4" w:space="0" w:color="000000"/>
              <w:left w:val="single" w:sz="4" w:space="0" w:color="000000"/>
              <w:bottom w:val="single" w:sz="4" w:space="0" w:color="000000"/>
            </w:tcBorders>
          </w:tcPr>
          <w:p>
            <w:pPr>
              <w:pStyle w:val="Contenudetableau"/>
              <w:jc w:val="center"/>
              <w:rPr/>
            </w:pPr>
            <w:r>
              <w:rPr/>
              <w:t>Numéro de FRB modifié</w:t>
            </w:r>
          </w:p>
          <w:p>
            <w:pPr>
              <w:pStyle w:val="Contenudetableau"/>
              <w:jc w:val="center"/>
              <w:rPr/>
            </w:pPr>
            <w:r>
              <w:rPr/>
              <w:t>(FRBx.x.x)</w:t>
            </w:r>
          </w:p>
        </w:tc>
        <w:tc>
          <w:tcPr>
            <w:tcW w:w="1456" w:type="dxa"/>
            <w:tcBorders>
              <w:top w:val="single" w:sz="4" w:space="0" w:color="000000"/>
              <w:left w:val="single" w:sz="4" w:space="0" w:color="000000"/>
              <w:bottom w:val="single" w:sz="4" w:space="0" w:color="000000"/>
            </w:tcBorders>
          </w:tcPr>
          <w:p>
            <w:pPr>
              <w:pStyle w:val="Contenudetableau"/>
              <w:jc w:val="center"/>
              <w:rPr/>
            </w:pPr>
            <w:r>
              <w:rPr/>
              <w:t>précision</w:t>
            </w:r>
          </w:p>
        </w:tc>
        <w:tc>
          <w:tcPr>
            <w:tcW w:w="1459" w:type="dxa"/>
            <w:tcBorders>
              <w:top w:val="single" w:sz="4" w:space="0" w:color="000000"/>
              <w:left w:val="single" w:sz="4" w:space="0" w:color="000000"/>
              <w:bottom w:val="single" w:sz="4" w:space="0" w:color="000000"/>
            </w:tcBorders>
          </w:tcPr>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color w:val="auto"/>
                <w:sz w:val="12"/>
                <w:u w:val="none"/>
                <w:em w:val="none"/>
              </w:rPr>
              <w:t>1/</w:t>
            </w:r>
          </w:p>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color w:val="auto"/>
                <w:sz w:val="12"/>
                <w:u w:val="none"/>
                <w:em w:val="none"/>
              </w:rPr>
              <w:t xml:space="preserve">Prix mensuel forfaitaire des </w:t>
            </w:r>
            <w:r>
              <w:rPr>
                <w:rFonts w:ascii="Arial" w:hAnsi="Arial"/>
                <w:b/>
                <w:i w:val="false"/>
                <w:strike w:val="false"/>
                <w:dstrike w:val="false"/>
                <w:outline w:val="false"/>
                <w:shadow w:val="false"/>
                <w:color w:val="FF0000"/>
                <w:sz w:val="12"/>
                <w:u w:val="none"/>
                <w:em w:val="none"/>
              </w:rPr>
              <w:t xml:space="preserve">prestations courantes </w:t>
            </w:r>
            <w:r>
              <w:rPr>
                <w:rFonts w:ascii="Arial" w:hAnsi="Arial"/>
                <w:b/>
                <w:i w:val="false"/>
                <w:strike w:val="false"/>
                <w:dstrike w:val="false"/>
                <w:outline w:val="false"/>
                <w:shadow w:val="false"/>
                <w:color w:val="auto"/>
                <w:sz w:val="12"/>
                <w:u w:val="none"/>
                <w:em w:val="none"/>
              </w:rPr>
              <w:t>de nettoyage  en euros HT</w:t>
            </w:r>
          </w:p>
          <w:p>
            <w:pPr>
              <w:pStyle w:val="Normal"/>
              <w:jc w:val="center"/>
              <w:rPr/>
            </w:pPr>
            <w:r>
              <w:rPr/>
            </w:r>
          </w:p>
        </w:tc>
        <w:tc>
          <w:tcPr>
            <w:tcW w:w="1456" w:type="dxa"/>
            <w:tcBorders>
              <w:top w:val="single" w:sz="4" w:space="0" w:color="000000"/>
              <w:left w:val="single" w:sz="4" w:space="0" w:color="000000"/>
              <w:bottom w:val="single" w:sz="4" w:space="0" w:color="000000"/>
            </w:tcBorders>
          </w:tcPr>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color w:val="auto"/>
                <w:sz w:val="12"/>
                <w:u w:val="none"/>
                <w:em w:val="none"/>
              </w:rPr>
              <w:t>2/</w:t>
            </w:r>
          </w:p>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color w:val="auto"/>
                <w:sz w:val="12"/>
                <w:u w:val="none"/>
                <w:em w:val="none"/>
              </w:rPr>
              <w:t xml:space="preserve"> </w:t>
            </w:r>
            <w:r>
              <w:rPr>
                <w:rFonts w:ascii="Arial" w:hAnsi="Arial"/>
                <w:b/>
                <w:i w:val="false"/>
                <w:strike w:val="false"/>
                <w:dstrike w:val="false"/>
                <w:outline w:val="false"/>
                <w:shadow w:val="false"/>
                <w:color w:val="auto"/>
                <w:sz w:val="12"/>
                <w:u w:val="none"/>
                <w:em w:val="none"/>
              </w:rPr>
              <w:t xml:space="preserve">Prix mensuel forfaitaire pour la </w:t>
            </w:r>
            <w:r>
              <w:rPr>
                <w:rFonts w:ascii="Arial" w:hAnsi="Arial"/>
                <w:b/>
                <w:i w:val="false"/>
                <w:strike w:val="false"/>
                <w:dstrike w:val="false"/>
                <w:outline w:val="false"/>
                <w:shadow w:val="false"/>
                <w:color w:val="FF0000"/>
                <w:sz w:val="12"/>
                <w:u w:val="none"/>
                <w:em w:val="none"/>
              </w:rPr>
              <w:t>fourniture des consommables</w:t>
            </w:r>
            <w:r>
              <w:rPr>
                <w:rFonts w:ascii="Arial" w:hAnsi="Arial"/>
                <w:b/>
                <w:i w:val="false"/>
                <w:strike w:val="false"/>
                <w:dstrike w:val="false"/>
                <w:outline w:val="false"/>
                <w:shadow w:val="false"/>
                <w:color w:val="33CCCC"/>
                <w:sz w:val="12"/>
                <w:u w:val="none"/>
                <w:em w:val="none"/>
              </w:rPr>
              <w:t xml:space="preserve"> </w:t>
            </w:r>
            <w:r>
              <w:rPr>
                <w:rFonts w:ascii="Arial" w:hAnsi="Arial"/>
                <w:b/>
                <w:i w:val="false"/>
                <w:strike w:val="false"/>
                <w:dstrike w:val="false"/>
                <w:outline w:val="false"/>
                <w:shadow w:val="false"/>
                <w:color w:val="auto"/>
                <w:sz w:val="12"/>
                <w:u w:val="none"/>
                <w:em w:val="none"/>
              </w:rPr>
              <w:t>sanitaires en euros HT</w:t>
            </w:r>
          </w:p>
          <w:p>
            <w:pPr>
              <w:pStyle w:val="Normal"/>
              <w:jc w:val="center"/>
              <w:rPr/>
            </w:pPr>
            <w:r>
              <w:rPr/>
            </w:r>
          </w:p>
        </w:tc>
        <w:tc>
          <w:tcPr>
            <w:tcW w:w="1459" w:type="dxa"/>
            <w:tcBorders>
              <w:top w:val="single" w:sz="4" w:space="0" w:color="000000"/>
              <w:left w:val="single" w:sz="4" w:space="0" w:color="000000"/>
              <w:bottom w:val="single" w:sz="4" w:space="0" w:color="000000"/>
              <w:right w:val="single" w:sz="4" w:space="0" w:color="000000"/>
            </w:tcBorders>
          </w:tcPr>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sz w:val="12"/>
                <w:u w:val="none"/>
                <w:em w:val="none"/>
              </w:rPr>
            </w:r>
          </w:p>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color w:val="auto"/>
                <w:sz w:val="14"/>
                <w:u w:val="none"/>
                <w:em w:val="none"/>
              </w:rPr>
              <w:t>TOTAL PRIX ANNUEL EN EUROS</w:t>
            </w:r>
          </w:p>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color w:val="auto"/>
                <w:sz w:val="14"/>
                <w:u w:val="none"/>
                <w:em w:val="none"/>
              </w:rPr>
              <w:t>HT</w:t>
            </w:r>
          </w:p>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sz w:val="12"/>
                <w:u w:val="none"/>
                <w:em w:val="none"/>
              </w:rPr>
            </w:r>
          </w:p>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sz w:val="12"/>
                <w:u w:val="none"/>
                <w:em w:val="none"/>
              </w:rPr>
            </w:r>
          </w:p>
          <w:p>
            <w:pPr>
              <w:pStyle w:val="Normal"/>
              <w:bidi w:val="0"/>
              <w:jc w:val="center"/>
              <w:rPr>
                <w:rFonts w:ascii="Arial" w:hAnsi="Arial"/>
                <w:b/>
                <w:i w:val="false"/>
                <w:i w:val="false"/>
                <w:strike w:val="false"/>
                <w:dstrike w:val="false"/>
                <w:outline w:val="false"/>
                <w:shadow w:val="false"/>
                <w:sz w:val="12"/>
                <w:u w:val="none"/>
                <w:em w:val="none"/>
              </w:rPr>
            </w:pPr>
            <w:r>
              <w:rPr>
                <w:rFonts w:ascii="Arial" w:hAnsi="Arial"/>
                <w:b/>
                <w:i w:val="false"/>
                <w:strike w:val="false"/>
                <w:dstrike w:val="false"/>
                <w:outline w:val="false"/>
                <w:shadow w:val="false"/>
                <w:color w:val="auto"/>
                <w:sz w:val="14"/>
                <w:u w:val="none"/>
                <w:em w:val="none"/>
              </w:rPr>
              <w:t>=[1+2) x12</w:t>
            </w:r>
          </w:p>
          <w:p>
            <w:pPr>
              <w:pStyle w:val="Normal"/>
              <w:jc w:val="center"/>
              <w:rPr/>
            </w:pPr>
            <w:r>
              <w:rPr/>
            </w:r>
          </w:p>
        </w:tc>
      </w:tr>
      <w:tr>
        <w:trPr/>
        <w:tc>
          <w:tcPr>
            <w:tcW w:w="1457"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right w:val="single" w:sz="4" w:space="0" w:color="000000"/>
            </w:tcBorders>
          </w:tcPr>
          <w:p>
            <w:pPr>
              <w:pStyle w:val="Contenudetableau"/>
              <w:rPr/>
            </w:pPr>
            <w:r>
              <w:rPr/>
            </w:r>
          </w:p>
        </w:tc>
      </w:tr>
      <w:tr>
        <w:trPr/>
        <w:tc>
          <w:tcPr>
            <w:tcW w:w="1457"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right w:val="single" w:sz="4" w:space="0" w:color="000000"/>
            </w:tcBorders>
          </w:tcPr>
          <w:p>
            <w:pPr>
              <w:pStyle w:val="Contenudetableau"/>
              <w:rPr/>
            </w:pPr>
            <w:r>
              <w:rPr/>
            </w:r>
          </w:p>
        </w:tc>
      </w:tr>
      <w:tr>
        <w:trPr/>
        <w:tc>
          <w:tcPr>
            <w:tcW w:w="1457"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right w:val="single" w:sz="4" w:space="0" w:color="000000"/>
            </w:tcBorders>
          </w:tcPr>
          <w:p>
            <w:pPr>
              <w:pStyle w:val="Contenudetableau"/>
              <w:rPr/>
            </w:pPr>
            <w:r>
              <w:rPr/>
            </w:r>
          </w:p>
        </w:tc>
      </w:tr>
      <w:tr>
        <w:trPr/>
        <w:tc>
          <w:tcPr>
            <w:tcW w:w="1457"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right w:val="single" w:sz="4" w:space="0" w:color="000000"/>
            </w:tcBorders>
          </w:tcPr>
          <w:p>
            <w:pPr>
              <w:pStyle w:val="Contenudetableau"/>
              <w:rPr/>
            </w:pPr>
            <w:r>
              <w:rPr/>
            </w:r>
          </w:p>
        </w:tc>
      </w:tr>
      <w:tr>
        <w:trPr/>
        <w:tc>
          <w:tcPr>
            <w:tcW w:w="1457"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8"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tcBorders>
          </w:tcPr>
          <w:p>
            <w:pPr>
              <w:pStyle w:val="Contenudetableau"/>
              <w:rPr/>
            </w:pPr>
            <w:r>
              <w:rPr/>
            </w:r>
          </w:p>
        </w:tc>
        <w:tc>
          <w:tcPr>
            <w:tcW w:w="1456" w:type="dxa"/>
            <w:tcBorders>
              <w:left w:val="single" w:sz="4" w:space="0" w:color="000000"/>
              <w:bottom w:val="single" w:sz="4" w:space="0" w:color="000000"/>
            </w:tcBorders>
          </w:tcPr>
          <w:p>
            <w:pPr>
              <w:pStyle w:val="Contenudetableau"/>
              <w:rPr/>
            </w:pPr>
            <w:r>
              <w:rPr/>
            </w:r>
          </w:p>
        </w:tc>
        <w:tc>
          <w:tcPr>
            <w:tcW w:w="1459" w:type="dxa"/>
            <w:tcBorders>
              <w:left w:val="single" w:sz="4" w:space="0" w:color="000000"/>
              <w:bottom w:val="single" w:sz="4" w:space="0" w:color="000000"/>
              <w:right w:val="single" w:sz="4" w:space="0" w:color="000000"/>
            </w:tcBorders>
          </w:tcPr>
          <w:p>
            <w:pPr>
              <w:pStyle w:val="Contenudetableau"/>
              <w:rPr/>
            </w:pPr>
            <w:r>
              <w:rPr/>
            </w:r>
          </w:p>
        </w:tc>
      </w:tr>
      <w:tr>
        <w:trPr/>
        <w:tc>
          <w:tcPr>
            <w:tcW w:w="1457"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shd w:fill="000000" w:val="clear"/>
          </w:tcPr>
          <w:p>
            <w:pPr>
              <w:pStyle w:val="Contenudetableau"/>
              <w:rPr/>
            </w:pPr>
            <w:r>
              <w:rPr/>
            </w:r>
          </w:p>
        </w:tc>
        <w:tc>
          <w:tcPr>
            <w:tcW w:w="1459"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shd w:fill="000000" w:val="clear"/>
          </w:tcPr>
          <w:p>
            <w:pPr>
              <w:pStyle w:val="Contenudetableau"/>
              <w:rPr/>
            </w:pPr>
            <w:r>
              <w:rPr/>
            </w:r>
          </w:p>
        </w:tc>
        <w:tc>
          <w:tcPr>
            <w:tcW w:w="1459" w:type="dxa"/>
            <w:tcBorders>
              <w:left w:val="single" w:sz="4" w:space="0" w:color="000000"/>
              <w:bottom w:val="single" w:sz="4" w:space="0" w:color="000000"/>
              <w:right w:val="single" w:sz="4" w:space="0" w:color="000000"/>
            </w:tcBorders>
          </w:tcPr>
          <w:p>
            <w:pPr>
              <w:pStyle w:val="Contenudetableau"/>
              <w:rPr/>
            </w:pPr>
            <w:r>
              <w:rPr/>
            </w:r>
          </w:p>
        </w:tc>
      </w:tr>
      <w:tr>
        <w:trPr/>
        <w:tc>
          <w:tcPr>
            <w:tcW w:w="1457"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shd w:fill="000000" w:val="clear"/>
          </w:tcPr>
          <w:p>
            <w:pPr>
              <w:pStyle w:val="Contenudetableau"/>
              <w:rPr/>
            </w:pPr>
            <w:r>
              <w:rPr/>
            </w:r>
          </w:p>
        </w:tc>
        <w:tc>
          <w:tcPr>
            <w:tcW w:w="1459"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shd w:fill="000000" w:val="clear"/>
          </w:tcPr>
          <w:p>
            <w:pPr>
              <w:pStyle w:val="Contenudetableau"/>
              <w:rPr/>
            </w:pPr>
            <w:r>
              <w:rPr/>
            </w:r>
          </w:p>
        </w:tc>
        <w:tc>
          <w:tcPr>
            <w:tcW w:w="1459" w:type="dxa"/>
            <w:tcBorders>
              <w:left w:val="single" w:sz="4" w:space="0" w:color="000000"/>
              <w:bottom w:val="single" w:sz="4" w:space="0" w:color="000000"/>
              <w:right w:val="single" w:sz="4" w:space="0" w:color="000000"/>
            </w:tcBorders>
          </w:tcPr>
          <w:p>
            <w:pPr>
              <w:pStyle w:val="Contenudetableau"/>
              <w:rPr/>
            </w:pPr>
            <w:r>
              <w:rPr/>
            </w:r>
          </w:p>
        </w:tc>
      </w:tr>
      <w:tr>
        <w:trPr/>
        <w:tc>
          <w:tcPr>
            <w:tcW w:w="1457"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shd w:fill="000000" w:val="clear"/>
          </w:tcPr>
          <w:p>
            <w:pPr>
              <w:pStyle w:val="Contenudetableau"/>
              <w:rPr/>
            </w:pPr>
            <w:r>
              <w:rPr/>
            </w:r>
          </w:p>
        </w:tc>
        <w:tc>
          <w:tcPr>
            <w:tcW w:w="1459"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tcPr>
          <w:p>
            <w:pPr>
              <w:pStyle w:val="Contenudetableau"/>
              <w:rPr/>
            </w:pPr>
            <w:r>
              <w:rPr/>
              <w:t>Montant global annuel HT</w:t>
            </w:r>
          </w:p>
        </w:tc>
        <w:tc>
          <w:tcPr>
            <w:tcW w:w="1459" w:type="dxa"/>
            <w:tcBorders>
              <w:left w:val="single" w:sz="4" w:space="0" w:color="000000"/>
              <w:bottom w:val="single" w:sz="4" w:space="0" w:color="000000"/>
              <w:right w:val="single" w:sz="4" w:space="0" w:color="000000"/>
            </w:tcBorders>
          </w:tcPr>
          <w:p>
            <w:pPr>
              <w:pStyle w:val="Contenudetableau"/>
              <w:rPr/>
            </w:pPr>
            <w:r>
              <w:rPr/>
            </w:r>
          </w:p>
        </w:tc>
      </w:tr>
      <w:tr>
        <w:trPr/>
        <w:tc>
          <w:tcPr>
            <w:tcW w:w="1457"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shd w:fill="000000" w:val="clear"/>
          </w:tcPr>
          <w:p>
            <w:pPr>
              <w:pStyle w:val="Contenudetableau"/>
              <w:rPr/>
            </w:pPr>
            <w:r>
              <w:rPr/>
            </w:r>
          </w:p>
        </w:tc>
        <w:tc>
          <w:tcPr>
            <w:tcW w:w="1459"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tcPr>
          <w:p>
            <w:pPr>
              <w:pStyle w:val="Contenudetableau"/>
              <w:rPr/>
            </w:pPr>
            <w:r>
              <w:rPr/>
              <w:t>Montant TVA</w:t>
            </w:r>
          </w:p>
        </w:tc>
        <w:tc>
          <w:tcPr>
            <w:tcW w:w="1459" w:type="dxa"/>
            <w:tcBorders>
              <w:left w:val="single" w:sz="4" w:space="0" w:color="000000"/>
              <w:bottom w:val="single" w:sz="4" w:space="0" w:color="000000"/>
              <w:right w:val="single" w:sz="4" w:space="0" w:color="000000"/>
            </w:tcBorders>
          </w:tcPr>
          <w:p>
            <w:pPr>
              <w:pStyle w:val="Contenudetableau"/>
              <w:rPr/>
            </w:pPr>
            <w:r>
              <w:rPr/>
            </w:r>
          </w:p>
        </w:tc>
      </w:tr>
      <w:tr>
        <w:trPr/>
        <w:tc>
          <w:tcPr>
            <w:tcW w:w="1457"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8"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shd w:fill="000000" w:val="clear"/>
          </w:tcPr>
          <w:p>
            <w:pPr>
              <w:pStyle w:val="Contenudetableau"/>
              <w:rPr/>
            </w:pPr>
            <w:r>
              <w:rPr/>
            </w:r>
          </w:p>
        </w:tc>
        <w:tc>
          <w:tcPr>
            <w:tcW w:w="1459" w:type="dxa"/>
            <w:tcBorders>
              <w:left w:val="single" w:sz="4" w:space="0" w:color="000000"/>
              <w:bottom w:val="single" w:sz="4" w:space="0" w:color="000000"/>
            </w:tcBorders>
            <w:shd w:fill="000000" w:val="clear"/>
          </w:tcPr>
          <w:p>
            <w:pPr>
              <w:pStyle w:val="Contenudetableau"/>
              <w:rPr/>
            </w:pPr>
            <w:r>
              <w:rPr/>
            </w:r>
          </w:p>
        </w:tc>
        <w:tc>
          <w:tcPr>
            <w:tcW w:w="1456" w:type="dxa"/>
            <w:tcBorders>
              <w:left w:val="single" w:sz="4" w:space="0" w:color="000000"/>
              <w:bottom w:val="single" w:sz="4" w:space="0" w:color="000000"/>
            </w:tcBorders>
          </w:tcPr>
          <w:p>
            <w:pPr>
              <w:pStyle w:val="Contenudetableau"/>
              <w:widowControl/>
              <w:suppressAutoHyphens w:val="true"/>
              <w:bidi w:val="0"/>
              <w:spacing w:before="0" w:after="0"/>
              <w:jc w:val="left"/>
              <w:rPr>
                <w:rFonts w:ascii="Univers" w:hAnsi="Univers" w:eastAsia="Times New Roman" w:cs="Univers"/>
                <w:color w:val="auto"/>
                <w:kern w:val="0"/>
                <w:sz w:val="20"/>
                <w:szCs w:val="20"/>
                <w:lang w:val="fr-FR" w:eastAsia="zh-CN" w:bidi="ar-SA"/>
              </w:rPr>
            </w:pPr>
            <w:r>
              <w:rPr>
                <w:rFonts w:eastAsia="Times New Roman" w:cs="Univers"/>
                <w:color w:val="auto"/>
                <w:kern w:val="0"/>
                <w:sz w:val="20"/>
                <w:szCs w:val="20"/>
                <w:lang w:val="fr-FR" w:eastAsia="zh-CN" w:bidi="ar-SA"/>
              </w:rPr>
              <w:t>Montant global annuel TTC</w:t>
            </w:r>
          </w:p>
          <w:p>
            <w:pPr>
              <w:pStyle w:val="Contenudetableau"/>
              <w:widowControl/>
              <w:suppressAutoHyphens w:val="true"/>
              <w:bidi w:val="0"/>
              <w:spacing w:before="0" w:after="0"/>
              <w:jc w:val="left"/>
              <w:rPr>
                <w:rFonts w:ascii="Univers" w:hAnsi="Univers" w:eastAsia="Times New Roman" w:cs="Univers"/>
                <w:color w:val="auto"/>
                <w:kern w:val="0"/>
                <w:sz w:val="20"/>
                <w:szCs w:val="20"/>
                <w:lang w:val="fr-FR" w:eastAsia="zh-CN" w:bidi="ar-SA"/>
              </w:rPr>
            </w:pPr>
            <w:r>
              <w:rPr>
                <w:rFonts w:eastAsia="Times New Roman" w:cs="Univers"/>
                <w:color w:val="auto"/>
                <w:kern w:val="0"/>
                <w:sz w:val="20"/>
                <w:szCs w:val="20"/>
                <w:lang w:val="fr-FR" w:eastAsia="zh-CN" w:bidi="ar-SA"/>
              </w:rPr>
            </w:r>
          </w:p>
        </w:tc>
        <w:tc>
          <w:tcPr>
            <w:tcW w:w="1459" w:type="dxa"/>
            <w:tcBorders>
              <w:left w:val="single" w:sz="4" w:space="0" w:color="000000"/>
              <w:bottom w:val="single" w:sz="4" w:space="0" w:color="000000"/>
              <w:right w:val="single" w:sz="4" w:space="0" w:color="000000"/>
            </w:tcBorders>
          </w:tcPr>
          <w:p>
            <w:pPr>
              <w:pStyle w:val="Contenudetableau"/>
              <w:rPr/>
            </w:pPr>
            <w:r>
              <w:rPr/>
            </w:r>
          </w:p>
        </w:tc>
      </w:tr>
    </w:tbl>
    <w:p>
      <w:pPr>
        <w:pStyle w:val="fcase1ertab"/>
        <w:tabs>
          <w:tab w:val="left" w:pos="426" w:leader="none"/>
          <w:tab w:val="left" w:pos="851" w:leader="none"/>
        </w:tabs>
        <w:ind w:hanging="0" w:left="0"/>
        <w:rPr>
          <w:rFonts w:ascii="Century Gothic" w:hAnsi="Century Gothic"/>
          <w:sz w:val="18"/>
          <w:szCs w:val="18"/>
        </w:rPr>
      </w:pPr>
      <w:r>
        <w:rPr>
          <w:rFonts w:ascii="Century Gothic" w:hAnsi="Century Gothic"/>
          <w:sz w:val="18"/>
          <w:szCs w:val="18"/>
        </w:rPr>
      </w:r>
    </w:p>
    <w:p>
      <w:pPr>
        <w:pStyle w:val="Normal"/>
        <w:tabs>
          <w:tab w:val="clear" w:pos="567"/>
          <w:tab w:val="left" w:pos="851" w:leader="none"/>
        </w:tabs>
        <w:jc w:val="center"/>
        <w:rPr>
          <w:rFonts w:ascii="Arial" w:hAnsi="Arial" w:cs="Arial"/>
          <w:b/>
        </w:rPr>
      </w:pPr>
      <w:r>
        <w:rPr>
          <w:rFonts w:cs="Arial" w:ascii="Arial" w:hAnsi="Arial"/>
          <w:b/>
        </w:rPr>
      </w:r>
    </w:p>
    <w:p>
      <w:pPr>
        <w:pStyle w:val="Normal"/>
        <w:tabs>
          <w:tab w:val="clear" w:pos="567"/>
          <w:tab w:val="left" w:pos="851" w:leader="none"/>
        </w:tabs>
        <w:jc w:val="center"/>
        <w:rPr>
          <w:rFonts w:ascii="Arial" w:hAnsi="Arial" w:cs="Arial"/>
          <w:b/>
        </w:rPr>
      </w:pPr>
      <w:r>
        <w:rPr>
          <w:rFonts w:cs="Arial" w:ascii="Arial" w:hAnsi="Arial"/>
          <w:b/>
        </w:rPr>
      </w:r>
    </w:p>
    <w:p>
      <w:pPr>
        <w:pStyle w:val="Normal"/>
        <w:tabs>
          <w:tab w:val="clear" w:pos="567"/>
          <w:tab w:val="left" w:pos="851" w:leader="none"/>
        </w:tabs>
        <w:jc w:val="center"/>
        <w:rPr>
          <w:rFonts w:ascii="Arial" w:hAnsi="Arial" w:cs="Arial"/>
          <w:b/>
        </w:rPr>
      </w:pPr>
      <w:r>
        <w:rPr>
          <w:rFonts w:cs="Arial" w:ascii="Arial" w:hAnsi="Arial"/>
          <w:b/>
        </w:rPr>
      </w:r>
    </w:p>
    <w:p>
      <w:pPr>
        <w:pStyle w:val="Normal"/>
        <w:tabs>
          <w:tab w:val="clear" w:pos="567"/>
          <w:tab w:val="left" w:pos="851" w:leader="none"/>
        </w:tabs>
        <w:jc w:val="center"/>
        <w:rPr>
          <w:rFonts w:ascii="Arial" w:hAnsi="Arial" w:cs="Arial"/>
          <w:b/>
        </w:rPr>
      </w:pPr>
      <w:r>
        <w:rPr>
          <w:rFonts w:cs="Arial" w:ascii="Arial" w:hAnsi="Arial"/>
          <w:b/>
        </w:rPr>
      </w:r>
    </w:p>
    <w:p>
      <w:pPr>
        <w:pStyle w:val="Normal"/>
        <w:tabs>
          <w:tab w:val="clear" w:pos="567"/>
          <w:tab w:val="left" w:pos="851" w:leader="none"/>
        </w:tabs>
        <w:jc w:val="center"/>
        <w:rPr>
          <w:rFonts w:ascii="Arial" w:hAnsi="Arial" w:cs="Arial"/>
          <w:b/>
        </w:rPr>
      </w:pPr>
      <w:r>
        <w:rPr>
          <w:rFonts w:cs="Arial" w:ascii="Arial" w:hAnsi="Arial"/>
          <w:b/>
        </w:rPr>
      </w:r>
    </w:p>
    <w:p>
      <w:pPr>
        <w:pStyle w:val="Normal"/>
        <w:tabs>
          <w:tab w:val="clear" w:pos="567"/>
          <w:tab w:val="left" w:pos="851" w:leader="none"/>
        </w:tabs>
        <w:jc w:val="center"/>
        <w:rPr>
          <w:rFonts w:ascii="Arial" w:hAnsi="Arial" w:cs="Arial"/>
          <w:b/>
        </w:rPr>
      </w:pPr>
      <w:r>
        <w:rPr>
          <w:rFonts w:cs="Arial" w:ascii="Arial" w:hAnsi="Arial"/>
          <w:b/>
        </w:rPr>
      </w:r>
    </w:p>
    <w:p>
      <w:pPr>
        <w:pStyle w:val="Normal"/>
        <w:shd w:val="clear" w:fill="DAEEF3"/>
        <w:tabs>
          <w:tab w:val="clear" w:pos="567"/>
          <w:tab w:val="left" w:pos="426" w:leader="none"/>
          <w:tab w:val="left" w:pos="851" w:leader="none"/>
        </w:tabs>
        <w:jc w:val="both"/>
        <w:rPr/>
      </w:pPr>
      <w:r>
        <w:rPr>
          <w:rFonts w:eastAsia="Wingdings" w:cs="Wingdings" w:ascii="Century Gothic" w:hAnsi="Century Gothic"/>
          <w:color w:val="66CCFF"/>
          <w:spacing w:val="-10"/>
          <w:sz w:val="18"/>
          <w:szCs w:val="18"/>
        </w:rPr>
        <w:t></w:t>
      </w:r>
      <w:r>
        <w:rPr>
          <w:rFonts w:eastAsia="Arial" w:cs="Arial" w:ascii="Century Gothic" w:hAnsi="Century Gothic"/>
          <w:spacing w:val="-10"/>
          <w:sz w:val="18"/>
          <w:szCs w:val="18"/>
        </w:rPr>
        <w:t xml:space="preserve">  </w:t>
      </w:r>
      <w:r>
        <w:rPr>
          <w:rFonts w:eastAsia="Arial" w:cs="Arial" w:ascii="Century Gothic" w:hAnsi="Century Gothic"/>
          <w:spacing w:val="-10"/>
          <w:sz w:val="18"/>
          <w:szCs w:val="18"/>
        </w:rPr>
        <w:t>REFERENCES BANCAIRES DU TITULAIRE:</w:t>
      </w:r>
    </w:p>
    <w:p>
      <w:pPr>
        <w:pStyle w:val="fcase1ertab"/>
        <w:tabs>
          <w:tab w:val="left" w:pos="426" w:leader="none"/>
          <w:tab w:val="left" w:pos="851" w:leader="none"/>
        </w:tabs>
        <w:ind w:hanging="0" w:left="0"/>
        <w:rPr>
          <w:rFonts w:ascii="Century Gothic" w:hAnsi="Century Gothic" w:eastAsia="Wingdings" w:cs="Arial"/>
          <w:b/>
          <w:color w:val="66CCFF"/>
          <w:spacing w:val="-10"/>
          <w:sz w:val="18"/>
          <w:szCs w:val="18"/>
        </w:rPr>
      </w:pPr>
      <w:r>
        <w:rPr>
          <w:rFonts w:eastAsia="Wingdings" w:cs="Arial" w:ascii="Century Gothic" w:hAnsi="Century Gothic"/>
          <w:b/>
          <w:color w:val="66CCFF"/>
          <w:spacing w:val="-10"/>
          <w:sz w:val="18"/>
          <w:szCs w:val="18"/>
        </w:rPr>
      </w:r>
    </w:p>
    <w:p>
      <w:pPr>
        <w:pStyle w:val="Normal"/>
        <w:tabs>
          <w:tab w:val="clear" w:pos="567"/>
          <w:tab w:val="left" w:pos="9781" w:leader="dot"/>
        </w:tabs>
        <w:spacing w:lineRule="auto" w:line="360"/>
        <w:jc w:val="both"/>
        <w:rPr>
          <w:rFonts w:ascii="Century Gothic" w:hAnsi="Century Gothic" w:eastAsia="Arial" w:cs="Arial"/>
          <w:spacing w:val="-10"/>
          <w:sz w:val="18"/>
          <w:szCs w:val="18"/>
        </w:rPr>
      </w:pPr>
      <w:r>
        <w:rPr>
          <w:rFonts w:eastAsia="Arial" w:cs="Arial" w:ascii="Century Gothic" w:hAnsi="Century Gothic"/>
          <w:spacing w:val="-10"/>
          <w:sz w:val="18"/>
          <w:szCs w:val="18"/>
        </w:rPr>
      </w:r>
    </w:p>
    <w:tbl>
      <w:tblPr>
        <w:tblW w:w="10420" w:type="dxa"/>
        <w:jc w:val="left"/>
        <w:tblInd w:w="-113" w:type="dxa"/>
        <w:tblLayout w:type="fixed"/>
        <w:tblCellMar>
          <w:top w:w="0" w:type="dxa"/>
          <w:left w:w="108" w:type="dxa"/>
          <w:bottom w:w="0" w:type="dxa"/>
          <w:right w:w="108" w:type="dxa"/>
        </w:tblCellMar>
      </w:tblPr>
      <w:tblGrid>
        <w:gridCol w:w="4358"/>
        <w:gridCol w:w="6061"/>
      </w:tblGrid>
      <w:tr>
        <w:trPr/>
        <w:tc>
          <w:tcPr>
            <w:tcW w:w="4358"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b/>
                <w:sz w:val="16"/>
                <w:szCs w:val="16"/>
                <w:lang w:eastAsia="fr-FR"/>
              </w:rPr>
            </w:pPr>
            <w:r>
              <w:rPr>
                <w:rFonts w:cs="Arial" w:ascii="Century Gothic" w:hAnsi="Century Gothic"/>
                <w:b/>
                <w:sz w:val="16"/>
                <w:szCs w:val="16"/>
                <w:lang w:eastAsia="fr-FR"/>
              </w:rPr>
              <w:t>DOMICILIATION Établissement bancaire</w:t>
            </w:r>
          </w:p>
        </w:tc>
        <w:tc>
          <w:tcPr>
            <w:tcW w:w="6061"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r>
          </w:p>
        </w:tc>
      </w:tr>
      <w:tr>
        <w:trPr/>
        <w:tc>
          <w:tcPr>
            <w:tcW w:w="4358" w:type="dxa"/>
            <w:tcBorders>
              <w:left w:val="single" w:sz="4" w:space="0" w:color="BFBFBF"/>
              <w:bottom w:val="single" w:sz="4" w:space="0" w:color="BFBFBF"/>
              <w:right w:val="single" w:sz="4" w:space="0" w:color="BFBFBF"/>
            </w:tcBorders>
            <w:vAlign w:val="center"/>
          </w:tcPr>
          <w:p>
            <w:pPr>
              <w:pStyle w:val="Normal"/>
              <w:rPr>
                <w:sz w:val="16"/>
                <w:szCs w:val="16"/>
              </w:rPr>
            </w:pPr>
            <w:r>
              <w:rPr>
                <w:sz w:val="16"/>
                <w:szCs w:val="16"/>
              </w:rPr>
              <w:t>DÉNOMINATION DU TITULAIRE DU COMPTE</w:t>
            </w:r>
          </w:p>
        </w:tc>
        <w:tc>
          <w:tcPr>
            <w:tcW w:w="6061" w:type="dxa"/>
            <w:tcBorders>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r>
          </w:p>
        </w:tc>
      </w:tr>
      <w:tr>
        <w:trPr>
          <w:trHeight w:val="233" w:hRule="atLeast"/>
        </w:trPr>
        <w:tc>
          <w:tcPr>
            <w:tcW w:w="4358"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t>Établissement</w:t>
            </w:r>
          </w:p>
        </w:tc>
        <w:tc>
          <w:tcPr>
            <w:tcW w:w="6061"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r>
          </w:p>
        </w:tc>
      </w:tr>
      <w:tr>
        <w:trPr/>
        <w:tc>
          <w:tcPr>
            <w:tcW w:w="4358"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t>guichet</w:t>
            </w:r>
          </w:p>
        </w:tc>
        <w:tc>
          <w:tcPr>
            <w:tcW w:w="6061"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r>
          </w:p>
        </w:tc>
      </w:tr>
      <w:tr>
        <w:trPr>
          <w:trHeight w:val="316" w:hRule="atLeast"/>
        </w:trPr>
        <w:tc>
          <w:tcPr>
            <w:tcW w:w="4358"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t>Compte /clé</w:t>
            </w:r>
          </w:p>
        </w:tc>
        <w:tc>
          <w:tcPr>
            <w:tcW w:w="6061"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r>
          </w:p>
        </w:tc>
      </w:tr>
      <w:tr>
        <w:trPr>
          <w:trHeight w:val="287" w:hRule="atLeast"/>
        </w:trPr>
        <w:tc>
          <w:tcPr>
            <w:tcW w:w="4358"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b/>
                <w:sz w:val="16"/>
                <w:szCs w:val="16"/>
                <w:lang w:eastAsia="fr-FR"/>
              </w:rPr>
            </w:pPr>
            <w:r>
              <w:rPr>
                <w:rFonts w:cs="Arial" w:ascii="Century Gothic" w:hAnsi="Century Gothic"/>
                <w:b/>
                <w:sz w:val="16"/>
                <w:szCs w:val="16"/>
                <w:lang w:eastAsia="fr-FR"/>
              </w:rPr>
              <w:t>IBAN</w:t>
            </w:r>
          </w:p>
        </w:tc>
        <w:tc>
          <w:tcPr>
            <w:tcW w:w="6061" w:type="dxa"/>
            <w:tcBorders>
              <w:top w:val="single" w:sz="4" w:space="0" w:color="BFBFBF"/>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r>
          </w:p>
        </w:tc>
      </w:tr>
      <w:tr>
        <w:trPr>
          <w:trHeight w:val="287" w:hRule="atLeast"/>
        </w:trPr>
        <w:tc>
          <w:tcPr>
            <w:tcW w:w="4358" w:type="dxa"/>
            <w:tcBorders>
              <w:left w:val="single" w:sz="4" w:space="0" w:color="BFBFBF"/>
              <w:bottom w:val="single" w:sz="4" w:space="0" w:color="BFBFBF"/>
              <w:right w:val="single" w:sz="4" w:space="0" w:color="BFBFBF"/>
            </w:tcBorders>
            <w:vAlign w:val="center"/>
          </w:tcPr>
          <w:p>
            <w:pPr>
              <w:pStyle w:val="Normal"/>
              <w:rPr/>
            </w:pPr>
            <w:r>
              <w:rPr/>
              <w:t>BIC</w:t>
            </w:r>
          </w:p>
        </w:tc>
        <w:tc>
          <w:tcPr>
            <w:tcW w:w="6061" w:type="dxa"/>
            <w:tcBorders>
              <w:left w:val="single" w:sz="4" w:space="0" w:color="BFBFBF"/>
              <w:bottom w:val="single" w:sz="4" w:space="0" w:color="BFBFBF"/>
              <w:right w:val="single" w:sz="4" w:space="0" w:color="BFBFBF"/>
            </w:tcBorders>
            <w:vAlign w:val="center"/>
          </w:tcPr>
          <w:p>
            <w:pPr>
              <w:pStyle w:val="Normal"/>
              <w:rPr>
                <w:rFonts w:ascii="Century Gothic" w:hAnsi="Century Gothic" w:cs="Arial"/>
                <w:sz w:val="16"/>
                <w:szCs w:val="16"/>
                <w:lang w:eastAsia="fr-FR"/>
              </w:rPr>
            </w:pPr>
            <w:r>
              <w:rPr>
                <w:rFonts w:cs="Arial" w:ascii="Century Gothic" w:hAnsi="Century Gothic"/>
                <w:sz w:val="16"/>
                <w:szCs w:val="16"/>
                <w:lang w:eastAsia="fr-FR"/>
              </w:rPr>
            </w:r>
          </w:p>
        </w:tc>
      </w:tr>
    </w:tbl>
    <w:p>
      <w:pPr>
        <w:pStyle w:val="Normal"/>
        <w:tabs>
          <w:tab w:val="clear" w:pos="567"/>
          <w:tab w:val="left" w:pos="9781" w:leader="dot"/>
        </w:tabs>
        <w:spacing w:lineRule="auto" w:line="360"/>
        <w:jc w:val="both"/>
        <w:rPr>
          <w:rFonts w:ascii="Century Gothic" w:hAnsi="Century Gothic"/>
          <w:color w:val="000000"/>
          <w:sz w:val="18"/>
          <w:szCs w:val="18"/>
        </w:rPr>
      </w:pPr>
      <w:r>
        <w:rPr>
          <w:rFonts w:ascii="Century Gothic" w:hAnsi="Century Gothic"/>
          <w:color w:val="000000"/>
          <w:sz w:val="18"/>
          <w:szCs w:val="18"/>
        </w:rPr>
      </w:r>
    </w:p>
    <w:p>
      <w:pPr>
        <w:pStyle w:val="Normal"/>
        <w:tabs>
          <w:tab w:val="clear" w:pos="567"/>
          <w:tab w:val="left" w:pos="9781" w:leader="dot"/>
        </w:tabs>
        <w:spacing w:lineRule="auto" w:line="360"/>
        <w:jc w:val="both"/>
        <w:rPr>
          <w:rFonts w:ascii="Century Gothic" w:hAnsi="Century Gothic"/>
          <w:color w:val="000000"/>
          <w:sz w:val="18"/>
          <w:szCs w:val="18"/>
          <w:lang w:eastAsia="fr-FR"/>
        </w:rPr>
      </w:pPr>
      <w:r>
        <w:rPr>
          <w:rFonts w:ascii="Century Gothic" w:hAnsi="Century Gothic"/>
          <w:color w:val="000000"/>
          <w:sz w:val="18"/>
          <w:szCs w:val="18"/>
          <w:lang w:eastAsia="fr-FR"/>
        </w:rPr>
      </w:r>
    </w:p>
    <w:p>
      <w:pPr>
        <w:pStyle w:val="Normal"/>
        <w:tabs>
          <w:tab w:val="clear" w:pos="567"/>
          <w:tab w:val="left" w:pos="9781" w:leader="dot"/>
        </w:tabs>
        <w:spacing w:lineRule="auto" w:line="360"/>
        <w:jc w:val="both"/>
        <w:rPr>
          <w:highlight w:val="none"/>
          <w:shd w:fill="FFFF00" w:val="clear"/>
        </w:rPr>
      </w:pPr>
      <w:r>
        <w:rPr>
          <w:rFonts w:cs="Arial" w:ascii="Arial" w:hAnsi="Arial"/>
          <w:b/>
          <w:color w:val="000000"/>
          <w:sz w:val="18"/>
          <w:szCs w:val="18"/>
          <w:shd w:fill="FFFF00" w:val="clear"/>
          <w:lang w:eastAsia="fr-FR"/>
        </w:rPr>
        <w:t>Rib (image ou Rib a joindre) :</w:t>
      </w:r>
    </w:p>
    <w:p>
      <w:pPr>
        <w:pStyle w:val="Normal"/>
        <w:tabs>
          <w:tab w:val="clear" w:pos="567"/>
          <w:tab w:val="left" w:pos="9781" w:leader="dot"/>
        </w:tabs>
        <w:spacing w:lineRule="auto" w:line="360"/>
        <w:jc w:val="both"/>
        <w:rPr>
          <w:rFonts w:ascii="Arial" w:hAnsi="Arial" w:cs="Arial"/>
          <w:color w:val="000000"/>
        </w:rPr>
      </w:pPr>
      <w:r>
        <w:rPr>
          <w:rFonts w:cs="Arial" w:ascii="Arial" w:hAnsi="Arial"/>
          <w:color w:val="000000"/>
        </w:rPr>
      </w:r>
    </w:p>
    <w:p>
      <w:pPr>
        <w:pStyle w:val="Normal"/>
        <w:tabs>
          <w:tab w:val="clear" w:pos="567"/>
          <w:tab w:val="left" w:pos="9781" w:leader="dot"/>
        </w:tabs>
        <w:spacing w:lineRule="auto" w:line="360"/>
        <w:jc w:val="both"/>
        <w:rPr>
          <w:rFonts w:ascii="Arial" w:hAnsi="Arial" w:cs="Arial"/>
          <w:color w:val="000000"/>
        </w:rPr>
      </w:pPr>
      <w:r>
        <w:rPr>
          <w:rFonts w:cs="Arial" w:ascii="Arial" w:hAnsi="Arial"/>
          <w:color w:val="000000"/>
        </w:rPr>
      </w:r>
    </w:p>
    <w:p>
      <w:pPr>
        <w:pStyle w:val="Normal"/>
        <w:tabs>
          <w:tab w:val="clear" w:pos="567"/>
          <w:tab w:val="left" w:pos="9781" w:leader="dot"/>
        </w:tabs>
        <w:spacing w:lineRule="auto" w:line="360"/>
        <w:jc w:val="both"/>
        <w:rPr>
          <w:rFonts w:ascii="Arial" w:hAnsi="Arial" w:cs="Arial"/>
          <w:color w:val="000000"/>
        </w:rPr>
      </w:pPr>
      <w:r>
        <w:rPr>
          <w:rFonts w:cs="Arial" w:ascii="Arial" w:hAnsi="Arial"/>
          <w:color w:val="000000"/>
        </w:rPr>
      </w:r>
    </w:p>
    <w:p>
      <w:pPr>
        <w:pStyle w:val="Normal"/>
        <w:tabs>
          <w:tab w:val="clear" w:pos="567"/>
          <w:tab w:val="left" w:pos="9781" w:leader="dot"/>
        </w:tabs>
        <w:spacing w:lineRule="auto" w:line="360"/>
        <w:jc w:val="both"/>
        <w:rPr>
          <w:rFonts w:ascii="Arial" w:hAnsi="Arial" w:cs="Arial"/>
          <w:color w:val="000000"/>
        </w:rPr>
      </w:pPr>
      <w:r>
        <w:rPr>
          <w:rFonts w:cs="Arial" w:ascii="Arial" w:hAnsi="Arial"/>
          <w:color w:val="000000"/>
        </w:rPr>
      </w:r>
    </w:p>
    <w:p>
      <w:pPr>
        <w:pStyle w:val="Normal"/>
        <w:tabs>
          <w:tab w:val="clear" w:pos="567"/>
          <w:tab w:val="left" w:pos="9781" w:leader="dot"/>
        </w:tabs>
        <w:spacing w:lineRule="auto" w:line="360"/>
        <w:jc w:val="both"/>
        <w:rPr>
          <w:rFonts w:ascii="Arial" w:hAnsi="Arial" w:cs="Arial"/>
          <w:color w:val="000000"/>
        </w:rPr>
      </w:pPr>
      <w:r>
        <w:rPr>
          <w:rFonts w:cs="Arial" w:ascii="Arial" w:hAnsi="Arial"/>
          <w:color w:val="000000"/>
        </w:rPr>
      </w:r>
    </w:p>
    <w:p>
      <w:pPr>
        <w:pStyle w:val="Normal"/>
        <w:tabs>
          <w:tab w:val="clear" w:pos="567"/>
          <w:tab w:val="left" w:pos="9781" w:leader="dot"/>
        </w:tabs>
        <w:spacing w:lineRule="auto" w:line="360"/>
        <w:jc w:val="both"/>
        <w:rPr>
          <w:rFonts w:ascii="Arial" w:hAnsi="Arial" w:cs="Arial"/>
          <w:color w:val="000000"/>
        </w:rPr>
      </w:pPr>
      <w:r>
        <w:rPr>
          <w:rFonts w:cs="Arial" w:ascii="Arial" w:hAnsi="Arial"/>
          <w:color w:val="000000"/>
        </w:rPr>
      </w:r>
    </w:p>
    <w:p>
      <w:pPr>
        <w:pStyle w:val="Normal"/>
        <w:shd w:val="clear" w:fill="B6DDE8"/>
        <w:tabs>
          <w:tab w:val="clear" w:pos="567"/>
          <w:tab w:val="left" w:pos="-142" w:leader="none"/>
          <w:tab w:val="left" w:pos="851" w:leader="none"/>
          <w:tab w:val="left" w:pos="4111" w:leader="none"/>
        </w:tabs>
        <w:rPr/>
      </w:pPr>
      <w:r>
        <w:rPr>
          <w:rStyle w:val="Strong"/>
        </w:rPr>
        <w:t xml:space="preserve"> </w:t>
      </w:r>
      <w:r>
        <w:rPr>
          <w:rStyle w:val="Strong"/>
        </w:rPr>
        <w:t>D- documents qui régissent le marché subséquent</w:t>
      </w:r>
    </w:p>
    <w:p>
      <w:pPr>
        <w:pStyle w:val="Normal"/>
        <w:tabs>
          <w:tab w:val="clear" w:pos="567"/>
          <w:tab w:val="left" w:pos="426" w:leader="none"/>
          <w:tab w:val="left" w:pos="851" w:leader="none"/>
        </w:tabs>
        <w:spacing w:before="120" w:after="0"/>
        <w:jc w:val="both"/>
        <w:rPr>
          <w:rFonts w:ascii="Century Gothic" w:hAnsi="Century Gothic"/>
          <w:sz w:val="18"/>
          <w:szCs w:val="18"/>
        </w:rPr>
      </w:pPr>
      <w:r>
        <w:rPr>
          <w:rFonts w:ascii="Century Gothic" w:hAnsi="Century Gothic"/>
          <w:sz w:val="18"/>
          <w:szCs w:val="18"/>
        </w:rPr>
      </w:r>
    </w:p>
    <w:p>
      <w:pPr>
        <w:pStyle w:val="Normal"/>
        <w:suppressAutoHyphens w:val="false"/>
        <w:jc w:val="both"/>
        <w:rPr>
          <w:rFonts w:ascii="Century Gothic" w:hAnsi="Century Gothic" w:cs="Arial"/>
          <w:color w:val="000000"/>
          <w:sz w:val="18"/>
          <w:szCs w:val="18"/>
          <w:lang w:eastAsia="fr-FR"/>
        </w:rPr>
      </w:pPr>
      <w:r>
        <w:rPr>
          <w:rFonts w:cs="Arial" w:ascii="Century Gothic" w:hAnsi="Century Gothic"/>
          <w:color w:val="000000"/>
          <w:sz w:val="18"/>
          <w:szCs w:val="18"/>
          <w:lang w:eastAsia="fr-FR"/>
        </w:rPr>
        <w:t>Le marché subséquent est régi par ordre de priorité :</w:t>
      </w:r>
    </w:p>
    <w:p>
      <w:pPr>
        <w:pStyle w:val="Normal"/>
        <w:suppressAutoHyphens w:val="false"/>
        <w:jc w:val="both"/>
        <w:rPr>
          <w:rFonts w:ascii="Century Gothic" w:hAnsi="Century Gothic" w:cs="Arial"/>
          <w:color w:val="000000"/>
          <w:sz w:val="18"/>
          <w:szCs w:val="18"/>
          <w:lang w:eastAsia="fr-FR"/>
        </w:rPr>
      </w:pPr>
      <w:r>
        <w:rPr>
          <w:rFonts w:cs="Arial" w:ascii="Century Gothic" w:hAnsi="Century Gothic"/>
          <w:color w:val="000000"/>
          <w:sz w:val="18"/>
          <w:szCs w:val="18"/>
          <w:lang w:eastAsia="fr-FR"/>
        </w:rPr>
      </w:r>
    </w:p>
    <w:p>
      <w:pPr>
        <w:pStyle w:val="Normal"/>
        <w:suppressAutoHyphens w:val="false"/>
        <w:jc w:val="both"/>
        <w:rPr>
          <w:rFonts w:ascii="Century Gothic" w:hAnsi="Century Gothic" w:cs="Arial"/>
          <w:color w:val="000000"/>
          <w:sz w:val="18"/>
          <w:szCs w:val="18"/>
          <w:u w:val="single"/>
          <w:lang w:eastAsia="fr-FR"/>
        </w:rPr>
      </w:pPr>
      <w:r>
        <w:rPr>
          <w:rFonts w:cs="Arial" w:ascii="Century Gothic" w:hAnsi="Century Gothic"/>
          <w:color w:val="000000"/>
          <w:sz w:val="18"/>
          <w:szCs w:val="18"/>
          <w:u w:val="single"/>
          <w:lang w:eastAsia="fr-FR"/>
        </w:rPr>
        <w:t>Les pièces de l’accord-cadre (article 3 du CCAP de l’accord-cadre) :</w:t>
      </w:r>
    </w:p>
    <w:p>
      <w:pPr>
        <w:pStyle w:val="Normal"/>
        <w:suppressAutoHyphens w:val="false"/>
        <w:jc w:val="both"/>
        <w:rPr>
          <w:rFonts w:ascii="Century Gothic" w:hAnsi="Century Gothic" w:cs="Arial"/>
          <w:color w:val="000000"/>
          <w:sz w:val="18"/>
          <w:szCs w:val="18"/>
          <w:lang w:eastAsia="fr-FR"/>
        </w:rPr>
      </w:pPr>
      <w:r>
        <w:rPr>
          <w:rFonts w:cs="Arial" w:ascii="Century Gothic" w:hAnsi="Century Gothic"/>
          <w:color w:val="000000"/>
          <w:sz w:val="18"/>
          <w:szCs w:val="18"/>
          <w:lang w:eastAsia="fr-FR"/>
        </w:rPr>
      </w:r>
    </w:p>
    <w:p>
      <w:pPr>
        <w:pStyle w:val="Normal"/>
        <w:numPr>
          <w:ilvl w:val="0"/>
          <w:numId w:val="7"/>
        </w:numPr>
        <w:suppressAutoHyphens w:val="false"/>
        <w:jc w:val="both"/>
        <w:rPr/>
      </w:pPr>
      <w:r>
        <w:rPr>
          <w:rFonts w:cs="Arial" w:ascii="Century Gothic" w:hAnsi="Century Gothic"/>
          <w:color w:val="000000"/>
          <w:sz w:val="18"/>
          <w:szCs w:val="18"/>
          <w:lang w:eastAsia="fr-FR"/>
        </w:rPr>
        <w:t xml:space="preserve">L’acte d’engagement de l’accord-cadre et ses </w:t>
      </w:r>
      <w:r>
        <w:rPr>
          <w:rFonts w:cs="Arial" w:ascii="Century Gothic" w:hAnsi="Century Gothic"/>
          <w:color w:val="000000"/>
          <w:sz w:val="18"/>
          <w:szCs w:val="18"/>
          <w:lang w:eastAsia="fr-FR"/>
        </w:rPr>
        <w:t>5</w:t>
      </w:r>
      <w:r>
        <w:rPr>
          <w:rFonts w:cs="Arial" w:ascii="Century Gothic" w:hAnsi="Century Gothic"/>
          <w:color w:val="000000"/>
          <w:sz w:val="18"/>
          <w:szCs w:val="18"/>
          <w:lang w:eastAsia="fr-FR"/>
        </w:rPr>
        <w:t xml:space="preserve"> annexes ;</w:t>
      </w:r>
    </w:p>
    <w:p>
      <w:pPr>
        <w:pStyle w:val="Normal"/>
        <w:numPr>
          <w:ilvl w:val="0"/>
          <w:numId w:val="7"/>
        </w:numPr>
        <w:suppressAutoHyphens w:val="false"/>
        <w:jc w:val="both"/>
        <w:rPr>
          <w:rFonts w:ascii="Century Gothic" w:hAnsi="Century Gothic" w:cs="Arial"/>
          <w:color w:val="000000"/>
          <w:sz w:val="18"/>
          <w:szCs w:val="18"/>
          <w:lang w:eastAsia="fr-FR"/>
        </w:rPr>
      </w:pPr>
      <w:r>
        <w:rPr>
          <w:rFonts w:cs="Arial" w:ascii="Century Gothic" w:hAnsi="Century Gothic"/>
          <w:color w:val="000000"/>
          <w:sz w:val="18"/>
          <w:szCs w:val="18"/>
          <w:lang w:eastAsia="fr-FR"/>
        </w:rPr>
        <w:t>Le cahier des clauses administratives particulières (CCAP) de l’accord-cadre et ses 2 annexes ;</w:t>
      </w:r>
    </w:p>
    <w:p>
      <w:pPr>
        <w:pStyle w:val="Normal"/>
        <w:numPr>
          <w:ilvl w:val="0"/>
          <w:numId w:val="7"/>
        </w:numPr>
        <w:suppressAutoHyphens w:val="false"/>
        <w:jc w:val="both"/>
        <w:rPr/>
      </w:pPr>
      <w:r>
        <w:rPr>
          <w:rFonts w:cs="Arial" w:ascii="Century Gothic" w:hAnsi="Century Gothic"/>
          <w:color w:val="000000"/>
          <w:sz w:val="18"/>
          <w:szCs w:val="18"/>
          <w:lang w:eastAsia="fr-FR"/>
        </w:rPr>
        <w:t>Le cahier des clauses techniques particulières (CCTP) de l’accord-cadre et ses 5 annexes  ;</w:t>
      </w:r>
    </w:p>
    <w:p>
      <w:pPr>
        <w:pStyle w:val="Normal"/>
        <w:numPr>
          <w:ilvl w:val="0"/>
          <w:numId w:val="7"/>
        </w:numPr>
        <w:suppressAutoHyphens w:val="false"/>
        <w:jc w:val="both"/>
        <w:rPr/>
      </w:pPr>
      <w:r>
        <w:rPr>
          <w:rFonts w:cs="Arial" w:ascii="Century Gothic" w:hAnsi="Century Gothic"/>
          <w:color w:val="000000"/>
          <w:sz w:val="18"/>
          <w:szCs w:val="18"/>
          <w:lang w:eastAsia="fr-FR"/>
        </w:rPr>
        <w:t xml:space="preserve">L’ensemble des </w:t>
      </w:r>
      <w:r>
        <w:rPr>
          <w:rFonts w:cs="Arial" w:ascii="Century Gothic" w:hAnsi="Century Gothic"/>
          <w:color w:val="000000"/>
          <w:kern w:val="0"/>
          <w:sz w:val="18"/>
          <w:szCs w:val="18"/>
          <w:lang w:eastAsia="fr-FR"/>
        </w:rPr>
        <w:t>précisions et réponses publiées sur PLACE au cours la consultation, le cas échéant</w:t>
      </w:r>
    </w:p>
    <w:p>
      <w:pPr>
        <w:pStyle w:val="ListParagraph"/>
        <w:numPr>
          <w:ilvl w:val="0"/>
          <w:numId w:val="7"/>
        </w:numPr>
        <w:rPr>
          <w:kern w:val="0"/>
          <w:lang w:eastAsia="fr-FR"/>
        </w:rPr>
      </w:pPr>
      <w:r>
        <w:rPr>
          <w:rFonts w:cs="Arial" w:ascii="Century Gothic" w:hAnsi="Century Gothic"/>
          <w:color w:val="000000"/>
          <w:kern w:val="0"/>
          <w:sz w:val="18"/>
          <w:szCs w:val="18"/>
          <w:lang w:eastAsia="fr-FR"/>
        </w:rPr>
        <w:t>La mise au point avant notification de l’accord- cadre, le cas échéant</w:t>
      </w:r>
    </w:p>
    <w:p>
      <w:pPr>
        <w:pStyle w:val="ListParagraph"/>
        <w:numPr>
          <w:ilvl w:val="0"/>
          <w:numId w:val="7"/>
        </w:numPr>
        <w:rPr>
          <w:kern w:val="0"/>
          <w:lang w:eastAsia="fr-FR"/>
        </w:rPr>
      </w:pPr>
      <w:r>
        <w:rPr>
          <w:rFonts w:cs="Arial" w:ascii="Century Gothic" w:hAnsi="Century Gothic"/>
          <w:color w:val="000000"/>
          <w:sz w:val="18"/>
          <w:szCs w:val="18"/>
          <w:lang w:eastAsia="fr-FR"/>
        </w:rPr>
        <w:t xml:space="preserve">Le cahier des clauses administratives générales </w:t>
      </w:r>
      <w:r>
        <w:rPr>
          <w:rFonts w:cs="Arial" w:ascii="Century Gothic" w:hAnsi="Century Gothic"/>
          <w:color w:val="000000"/>
          <w:kern w:val="0"/>
          <w:sz w:val="18"/>
          <w:szCs w:val="18"/>
          <w:lang w:eastAsia="fr-FR"/>
        </w:rPr>
        <w:t>(CCAG-FCS) approuvé par arrêté du 30 mars 2021</w:t>
      </w:r>
    </w:p>
    <w:p>
      <w:pPr>
        <w:pStyle w:val="ListParagraph"/>
        <w:numPr>
          <w:ilvl w:val="0"/>
          <w:numId w:val="7"/>
        </w:numPr>
        <w:rPr>
          <w:rFonts w:ascii="Century Gothic" w:hAnsi="Century Gothic" w:cs="Arial"/>
          <w:color w:val="000000"/>
          <w:sz w:val="18"/>
          <w:szCs w:val="18"/>
          <w:lang w:eastAsia="fr-FR"/>
        </w:rPr>
      </w:pPr>
      <w:r>
        <w:rPr>
          <w:rFonts w:cs="Arial" w:ascii="Century Gothic" w:hAnsi="Century Gothic"/>
          <w:color w:val="000000"/>
          <w:sz w:val="18"/>
          <w:szCs w:val="18"/>
          <w:lang w:eastAsia="fr-FR"/>
        </w:rPr>
        <w:t>Le mémoire technique et l’offre du titulaire à l’accord-cadre</w:t>
      </w:r>
    </w:p>
    <w:p>
      <w:pPr>
        <w:pStyle w:val="ListParagraph"/>
        <w:numPr>
          <w:ilvl w:val="0"/>
          <w:numId w:val="7"/>
        </w:numPr>
        <w:rPr>
          <w:rFonts w:ascii="Century Gothic" w:hAnsi="Century Gothic" w:cs="Arial"/>
          <w:color w:val="000000"/>
          <w:sz w:val="18"/>
          <w:szCs w:val="18"/>
          <w:lang w:eastAsia="fr-FR"/>
        </w:rPr>
      </w:pPr>
      <w:r>
        <w:rPr>
          <w:rFonts w:cs="Arial"/>
          <w:color w:val="000000"/>
          <w:kern w:val="0"/>
          <w:sz w:val="18"/>
          <w:szCs w:val="18"/>
          <w:lang w:eastAsia="fr-FR"/>
        </w:rPr>
        <w:t>Les pièces complémentaires et annexes remis par le titulaire</w:t>
      </w:r>
      <w:r>
        <w:rPr>
          <w:rFonts w:cs="Arial"/>
          <w:color w:val="000000"/>
          <w:sz w:val="18"/>
          <w:szCs w:val="18"/>
          <w:lang w:eastAsia="fr-FR"/>
        </w:rPr>
        <w:t> en réponse à l’accord-cadre</w:t>
      </w:r>
    </w:p>
    <w:p>
      <w:pPr>
        <w:pStyle w:val="ListParagraph"/>
        <w:rPr>
          <w:rFonts w:ascii="Century Gothic" w:hAnsi="Century Gothic" w:cs="Arial"/>
          <w:color w:val="000000"/>
          <w:sz w:val="18"/>
          <w:szCs w:val="18"/>
          <w:lang w:eastAsia="fr-FR"/>
        </w:rPr>
      </w:pPr>
      <w:r>
        <w:rPr>
          <w:rFonts w:cs="Arial" w:ascii="Century Gothic" w:hAnsi="Century Gothic"/>
          <w:color w:val="000000"/>
          <w:sz w:val="18"/>
          <w:szCs w:val="18"/>
          <w:lang w:eastAsia="fr-FR"/>
        </w:rPr>
      </w:r>
    </w:p>
    <w:p>
      <w:pPr>
        <w:pStyle w:val="Normal"/>
        <w:suppressAutoHyphens w:val="false"/>
        <w:jc w:val="both"/>
        <w:rPr>
          <w:rFonts w:ascii="Century Gothic" w:hAnsi="Century Gothic" w:cs="Arial"/>
          <w:color w:val="000000"/>
          <w:sz w:val="18"/>
          <w:szCs w:val="18"/>
          <w:u w:val="single"/>
          <w:lang w:eastAsia="fr-FR"/>
        </w:rPr>
      </w:pPr>
      <w:r>
        <w:rPr>
          <w:rFonts w:cs="Arial" w:ascii="Century Gothic" w:hAnsi="Century Gothic"/>
          <w:color w:val="000000"/>
          <w:sz w:val="18"/>
          <w:szCs w:val="18"/>
          <w:u w:val="single"/>
          <w:lang w:eastAsia="fr-FR"/>
        </w:rPr>
        <w:t>Les pièces du marché subséquent :</w:t>
      </w:r>
    </w:p>
    <w:p>
      <w:pPr>
        <w:pStyle w:val="ListParagraph"/>
        <w:rPr>
          <w:rFonts w:ascii="Century Gothic" w:hAnsi="Century Gothic" w:cs="Arial"/>
          <w:color w:val="000000"/>
          <w:sz w:val="18"/>
          <w:szCs w:val="18"/>
          <w:lang w:eastAsia="fr-FR"/>
        </w:rPr>
      </w:pPr>
      <w:r>
        <w:rPr>
          <w:rFonts w:cs="Arial" w:ascii="Century Gothic" w:hAnsi="Century Gothic"/>
          <w:color w:val="000000"/>
          <w:sz w:val="18"/>
          <w:szCs w:val="18"/>
          <w:lang w:eastAsia="fr-FR"/>
        </w:rPr>
      </w:r>
    </w:p>
    <w:p>
      <w:pPr>
        <w:pStyle w:val="ListParagraph"/>
        <w:numPr>
          <w:ilvl w:val="0"/>
          <w:numId w:val="7"/>
        </w:numPr>
        <w:rPr>
          <w:rFonts w:ascii="Century Gothic" w:hAnsi="Century Gothic" w:cs="Arial"/>
          <w:color w:val="000000"/>
          <w:sz w:val="18"/>
          <w:szCs w:val="18"/>
          <w:lang w:eastAsia="fr-FR"/>
        </w:rPr>
      </w:pPr>
      <w:r>
        <w:rPr>
          <w:rFonts w:cs="Arial" w:ascii="Century Gothic" w:hAnsi="Century Gothic"/>
          <w:color w:val="000000"/>
          <w:sz w:val="18"/>
          <w:szCs w:val="18"/>
          <w:lang w:eastAsia="fr-FR"/>
        </w:rPr>
        <w:t xml:space="preserve">Le présent </w:t>
      </w:r>
      <w:r>
        <w:rPr>
          <w:rFonts w:cs="Arial" w:ascii="Century Gothic" w:hAnsi="Century Gothic"/>
          <w:color w:themeColor="dark1" w:val="000000"/>
          <w:sz w:val="18"/>
          <w:szCs w:val="18"/>
          <w:lang w:eastAsia="fr-FR"/>
        </w:rPr>
        <w:t>marché subséquent valant</w:t>
      </w:r>
      <w:r>
        <w:rPr>
          <w:rFonts w:cs="Arial" w:ascii="Century Gothic" w:hAnsi="Century Gothic"/>
          <w:color w:val="000000"/>
          <w:sz w:val="18"/>
          <w:szCs w:val="18"/>
          <w:lang w:eastAsia="fr-FR"/>
        </w:rPr>
        <w:t xml:space="preserve"> acte d’engagement, y compris son ou ses annexes financières ;</w:t>
      </w:r>
    </w:p>
    <w:p>
      <w:pPr>
        <w:pStyle w:val="Normal"/>
        <w:numPr>
          <w:ilvl w:val="0"/>
          <w:numId w:val="7"/>
        </w:numPr>
        <w:spacing w:before="0" w:after="120"/>
        <w:ind w:hanging="360" w:left="708"/>
        <w:contextualSpacing/>
        <w:rPr>
          <w:kern w:val="0"/>
          <w:lang w:eastAsia="fr-FR"/>
        </w:rPr>
      </w:pPr>
      <w:r>
        <w:rPr>
          <w:kern w:val="0"/>
          <w:lang w:eastAsia="fr-FR"/>
        </w:rPr>
        <w:t xml:space="preserve">Les modalités et règlement d’accès aux sites </w:t>
      </w:r>
    </w:p>
    <w:p>
      <w:pPr>
        <w:pStyle w:val="Normal"/>
        <w:numPr>
          <w:ilvl w:val="0"/>
          <w:numId w:val="7"/>
        </w:numPr>
        <w:spacing w:before="0" w:after="120"/>
        <w:ind w:hanging="360" w:left="708"/>
        <w:contextualSpacing/>
        <w:rPr>
          <w:kern w:val="0"/>
          <w:lang w:eastAsia="fr-FR"/>
        </w:rPr>
      </w:pPr>
      <w:r>
        <w:rPr>
          <w:rFonts w:cs="Arial" w:ascii="Century Gothic" w:hAnsi="Century Gothic"/>
          <w:color w:val="000000"/>
          <w:kern w:val="0"/>
          <w:sz w:val="18"/>
          <w:szCs w:val="18"/>
          <w:lang w:eastAsia="fr-FR"/>
        </w:rPr>
        <w:t>Les plans des locaux, le cas échéant</w:t>
      </w:r>
    </w:p>
    <w:p>
      <w:pPr>
        <w:pStyle w:val="ListParagraph"/>
        <w:numPr>
          <w:ilvl w:val="0"/>
          <w:numId w:val="7"/>
        </w:numPr>
        <w:rPr>
          <w:rFonts w:ascii="Century Gothic" w:hAnsi="Century Gothic" w:cs="Arial"/>
          <w:color w:val="000000"/>
          <w:sz w:val="18"/>
          <w:szCs w:val="18"/>
          <w:lang w:eastAsia="fr-FR"/>
        </w:rPr>
      </w:pPr>
      <w:r>
        <w:rPr>
          <w:rFonts w:cs="Arial" w:ascii="Century Gothic" w:hAnsi="Century Gothic"/>
          <w:color w:val="000000"/>
          <w:sz w:val="18"/>
          <w:szCs w:val="18"/>
          <w:lang w:eastAsia="fr-FR"/>
        </w:rPr>
        <w:t>Les actes spéciaux de sous-traitance et leurs avenants postérieurs à la notification de l'accord-cadre ;</w:t>
      </w:r>
    </w:p>
    <w:p>
      <w:pPr>
        <w:pStyle w:val="ListParagraph"/>
        <w:numPr>
          <w:ilvl w:val="0"/>
          <w:numId w:val="7"/>
        </w:numPr>
        <w:rPr>
          <w:rFonts w:ascii="Century Gothic" w:hAnsi="Century Gothic" w:cs="Arial"/>
          <w:color w:val="000000"/>
          <w:sz w:val="18"/>
          <w:szCs w:val="18"/>
          <w:lang w:eastAsia="fr-FR"/>
        </w:rPr>
      </w:pPr>
      <w:r>
        <w:rPr>
          <w:rFonts w:cs="Arial" w:ascii="Century Gothic" w:hAnsi="Century Gothic"/>
          <w:color w:val="000000"/>
          <w:sz w:val="18"/>
          <w:szCs w:val="18"/>
          <w:lang w:eastAsia="fr-FR"/>
        </w:rPr>
        <w:t>Le mémoire technique et l’offre complémentaire éventuelle du marché subséquent</w:t>
      </w:r>
    </w:p>
    <w:p>
      <w:pPr>
        <w:pStyle w:val="Normal"/>
        <w:numPr>
          <w:ilvl w:val="0"/>
          <w:numId w:val="7"/>
        </w:numPr>
        <w:spacing w:before="0" w:after="120"/>
        <w:ind w:hanging="360" w:left="708"/>
        <w:contextualSpacing/>
        <w:rPr>
          <w:kern w:val="0"/>
          <w:lang w:eastAsia="fr-FR"/>
        </w:rPr>
      </w:pPr>
      <w:r>
        <w:rPr>
          <w:rFonts w:cs="Arial" w:ascii="Century Gothic" w:hAnsi="Century Gothic"/>
          <w:color w:val="000000"/>
          <w:kern w:val="0"/>
          <w:sz w:val="18"/>
          <w:szCs w:val="18"/>
          <w:lang w:eastAsia="fr-FR"/>
        </w:rPr>
        <w:t>les annexes, planning et autres éléments apportés par le titulaire dans le cadre du marché subséquent</w:t>
      </w:r>
    </w:p>
    <w:p>
      <w:pPr>
        <w:pStyle w:val="fcasegauche"/>
        <w:tabs>
          <w:tab w:val="clear" w:pos="567"/>
          <w:tab w:val="left" w:pos="426" w:leader="none"/>
          <w:tab w:val="left" w:pos="851" w:leader="none"/>
        </w:tabs>
        <w:spacing w:before="0" w:after="0"/>
        <w:ind w:hanging="0" w:left="0"/>
        <w:rPr>
          <w:rFonts w:ascii="Century Gothic" w:hAnsi="Century Gothic" w:cs="Arial"/>
          <w:b/>
          <w:color w:val="000000"/>
          <w:sz w:val="18"/>
          <w:szCs w:val="18"/>
          <w:lang w:eastAsia="fr-FR"/>
        </w:rPr>
      </w:pPr>
      <w:r>
        <w:rPr>
          <w:rFonts w:cs="Arial" w:ascii="Century Gothic" w:hAnsi="Century Gothic"/>
          <w:b/>
          <w:color w:val="000000"/>
          <w:sz w:val="18"/>
          <w:szCs w:val="18"/>
          <w:lang w:eastAsia="fr-FR"/>
        </w:rPr>
      </w:r>
    </w:p>
    <w:p>
      <w:pPr>
        <w:pStyle w:val="Heading4"/>
        <w:numPr>
          <w:ilvl w:val="3"/>
          <w:numId w:val="3"/>
        </w:numPr>
        <w:shd w:val="clear" w:fill="66CCFF"/>
        <w:tabs>
          <w:tab w:val="clear" w:pos="4111"/>
          <w:tab w:val="left" w:pos="-142" w:leader="none"/>
          <w:tab w:val="left" w:pos="426" w:leader="none"/>
          <w:tab w:val="left" w:pos="851" w:leader="none"/>
        </w:tabs>
        <w:rPr>
          <w:b w:val="false"/>
        </w:rPr>
      </w:pPr>
      <w:r>
        <w:rPr>
          <w:rStyle w:val="Strong"/>
          <w:rFonts w:ascii="Univers" w:hAnsi="Univers"/>
          <w:b/>
          <w:sz w:val="22"/>
          <w:szCs w:val="22"/>
        </w:rPr>
        <w:t>E – Forme et durée du marché subséquent</w:t>
      </w:r>
    </w:p>
    <w:p>
      <w:pPr>
        <w:pStyle w:val="Normal"/>
        <w:jc w:val="both"/>
        <w:rPr>
          <w:rFonts w:ascii="Arial" w:hAnsi="Arial" w:cs="Arial"/>
        </w:rPr>
      </w:pPr>
      <w:r>
        <w:rPr>
          <w:rFonts w:cs="Arial" w:ascii="Arial" w:hAnsi="Arial"/>
        </w:rPr>
      </w:r>
    </w:p>
    <w:p>
      <w:pPr>
        <w:pStyle w:val="Normal"/>
        <w:rPr>
          <w:rFonts w:ascii="Century Gothic" w:hAnsi="Century Gothic" w:cs="Arial"/>
          <w:sz w:val="18"/>
          <w:szCs w:val="18"/>
          <w:shd w:fill="auto" w:val="clear"/>
        </w:rPr>
      </w:pPr>
      <w:r>
        <w:rPr>
          <w:rFonts w:cs="Arial" w:ascii="Century Gothic" w:hAnsi="Century Gothic"/>
          <w:sz w:val="18"/>
          <w:szCs w:val="18"/>
          <w:shd w:fill="auto" w:val="clear"/>
        </w:rPr>
        <w:t xml:space="preserve">Les marchés subséquents peuvent être conclus durant toute la durée de l’accord-cadre. </w:t>
      </w:r>
    </w:p>
    <w:p>
      <w:pPr>
        <w:pStyle w:val="Normal"/>
        <w:rPr>
          <w:shd w:fill="auto" w:val="clear"/>
        </w:rPr>
      </w:pPr>
      <w:r>
        <w:rPr>
          <w:shd w:fill="auto" w:val="clear"/>
        </w:rPr>
      </w:r>
    </w:p>
    <w:p>
      <w:pPr>
        <w:pStyle w:val="Normal"/>
        <w:jc w:val="both"/>
        <w:rPr/>
      </w:pPr>
      <w:r>
        <w:rPr>
          <w:rFonts w:cs="Arial" w:ascii="Century Gothic" w:hAnsi="Century Gothic"/>
          <w:sz w:val="18"/>
          <w:szCs w:val="18"/>
          <w:shd w:fill="auto" w:val="clear"/>
        </w:rPr>
        <w:t xml:space="preserve">Ils prennent effet à leur date de notification et suivent les modalités de reconduction de l’accord-cadre, pour une durée maximum allant jusqu’au terme de l’accord-cadre. </w:t>
      </w:r>
    </w:p>
    <w:p>
      <w:pPr>
        <w:pStyle w:val="Normal"/>
        <w:jc w:val="both"/>
        <w:rPr>
          <w:rFonts w:ascii="Century Gothic" w:hAnsi="Century Gothic" w:cs="Arial"/>
          <w:sz w:val="18"/>
          <w:szCs w:val="18"/>
          <w:shd w:fill="auto" w:val="clear"/>
        </w:rPr>
      </w:pPr>
      <w:r>
        <w:rPr>
          <w:rFonts w:cs="Arial" w:ascii="Century Gothic" w:hAnsi="Century Gothic"/>
          <w:sz w:val="18"/>
          <w:szCs w:val="18"/>
          <w:shd w:fill="auto" w:val="clear"/>
        </w:rPr>
      </w:r>
    </w:p>
    <w:p>
      <w:pPr>
        <w:pStyle w:val="Normal"/>
        <w:jc w:val="both"/>
        <w:rPr/>
      </w:pPr>
      <w:r>
        <w:rPr>
          <w:rFonts w:cs="Arial" w:ascii="Century Gothic" w:hAnsi="Century Gothic"/>
          <w:sz w:val="18"/>
          <w:szCs w:val="18"/>
          <w:shd w:fill="auto" w:val="clear"/>
        </w:rPr>
        <w:t xml:space="preserve">Tout acte modifiant la durée de l’accord-cadre impacte les marchés subséquents conclus sur le fondement de l’accord-cadre dans les mêmes conditions. </w:t>
      </w:r>
    </w:p>
    <w:p>
      <w:pPr>
        <w:pStyle w:val="Normal"/>
        <w:jc w:val="both"/>
        <w:rPr>
          <w:rFonts w:ascii="Century Gothic" w:hAnsi="Century Gothic" w:cs="Arial"/>
          <w:sz w:val="18"/>
          <w:szCs w:val="18"/>
        </w:rPr>
      </w:pPr>
      <w:r>
        <w:rPr>
          <w:rFonts w:cs="Arial" w:ascii="Century Gothic" w:hAnsi="Century Gothic"/>
          <w:sz w:val="18"/>
          <w:szCs w:val="18"/>
        </w:rPr>
      </w:r>
    </w:p>
    <w:p>
      <w:pPr>
        <w:pStyle w:val="fcasegauche"/>
        <w:tabs>
          <w:tab w:val="clear" w:pos="567"/>
          <w:tab w:val="left" w:pos="426" w:leader="none"/>
          <w:tab w:val="left" w:pos="851" w:leader="none"/>
        </w:tabs>
        <w:spacing w:before="0" w:after="0"/>
        <w:ind w:hanging="0" w:left="0"/>
        <w:rPr>
          <w:rFonts w:ascii="Arial" w:hAnsi="Arial" w:cs="Arial"/>
          <w:b/>
        </w:rPr>
      </w:pPr>
      <w:r>
        <w:rPr>
          <w:rFonts w:cs="Arial" w:ascii="Arial" w:hAnsi="Arial"/>
          <w:b/>
        </w:rPr>
      </w:r>
    </w:p>
    <w:p>
      <w:pPr>
        <w:pStyle w:val="Heading4"/>
        <w:numPr>
          <w:ilvl w:val="3"/>
          <w:numId w:val="3"/>
        </w:numPr>
        <w:shd w:val="clear" w:fill="66CCFF"/>
        <w:tabs>
          <w:tab w:val="clear" w:pos="4111"/>
          <w:tab w:val="left" w:pos="-142" w:leader="none"/>
          <w:tab w:val="left" w:pos="426" w:leader="none"/>
          <w:tab w:val="left" w:pos="851" w:leader="none"/>
        </w:tabs>
        <w:rPr>
          <w:bCs/>
          <w:sz w:val="22"/>
          <w:szCs w:val="22"/>
        </w:rPr>
      </w:pPr>
      <w:r>
        <w:rPr>
          <w:bCs/>
          <w:sz w:val="22"/>
          <w:szCs w:val="22"/>
        </w:rPr>
        <w:t>F – Bons de commande</w:t>
      </w:r>
    </w:p>
    <w:p>
      <w:pPr>
        <w:pStyle w:val="Normal"/>
        <w:tabs>
          <w:tab w:val="clear" w:pos="567"/>
          <w:tab w:val="left" w:pos="851" w:leader="none"/>
        </w:tabs>
        <w:jc w:val="both"/>
        <w:rPr>
          <w:rFonts w:ascii="Arial" w:hAnsi="Arial" w:cs="Arial"/>
          <w:bCs/>
          <w:sz w:val="22"/>
          <w:szCs w:val="22"/>
        </w:rPr>
      </w:pPr>
      <w:r>
        <w:rPr>
          <w:rFonts w:cs="Arial" w:ascii="Arial" w:hAnsi="Arial"/>
          <w:bCs/>
          <w:sz w:val="22"/>
          <w:szCs w:val="22"/>
        </w:rPr>
      </w:r>
    </w:p>
    <w:p>
      <w:pPr>
        <w:pStyle w:val="Normal"/>
        <w:rPr>
          <w:rFonts w:ascii="Century Gothic" w:hAnsi="Century Gothic" w:cs="Arial"/>
          <w:sz w:val="18"/>
          <w:szCs w:val="18"/>
        </w:rPr>
      </w:pPr>
      <w:r>
        <w:rPr>
          <w:rFonts w:cs="Arial" w:ascii="Century Gothic" w:hAnsi="Century Gothic"/>
          <w:sz w:val="18"/>
          <w:szCs w:val="18"/>
          <w:shd w:fill="FFFFFF" w:val="clear"/>
        </w:rPr>
        <w:t xml:space="preserve">Chaque prestation est déclenchée par l’émission d’un bon de commande spécifique du service bénéficiaire auprès du titulaire. </w:t>
      </w:r>
    </w:p>
    <w:p>
      <w:pPr>
        <w:pStyle w:val="Normal"/>
        <w:jc w:val="both"/>
        <w:rPr>
          <w:rFonts w:ascii="Century Gothic" w:hAnsi="Century Gothic" w:cs="Arial"/>
          <w:sz w:val="18"/>
          <w:szCs w:val="18"/>
        </w:rPr>
      </w:pPr>
      <w:r>
        <w:rPr>
          <w:rFonts w:cs="Arial" w:ascii="Century Gothic" w:hAnsi="Century Gothic"/>
          <w:color w:themeColor="dark1" w:val="000000"/>
          <w:sz w:val="18"/>
          <w:szCs w:val="18"/>
        </w:rPr>
        <w:t xml:space="preserve">La notification du bon de commande vaut lancement des prestations au titre de l’année concernée : </w:t>
      </w:r>
    </w:p>
    <w:p>
      <w:pPr>
        <w:pStyle w:val="Normal"/>
        <w:jc w:val="both"/>
        <w:rPr>
          <w:rFonts w:ascii="Century Gothic" w:hAnsi="Century Gothic" w:cs="Arial"/>
          <w:sz w:val="18"/>
          <w:szCs w:val="18"/>
        </w:rPr>
      </w:pPr>
      <w:r>
        <w:rPr>
          <w:rFonts w:cs="Arial" w:ascii="Century Gothic" w:hAnsi="Century Gothic"/>
          <w:sz w:val="18"/>
          <w:szCs w:val="18"/>
        </w:rPr>
      </w:r>
    </w:p>
    <w:p>
      <w:pPr>
        <w:pStyle w:val="Normal"/>
        <w:numPr>
          <w:ilvl w:val="0"/>
          <w:numId w:val="8"/>
        </w:numPr>
        <w:rPr>
          <w:rFonts w:ascii="Century Gothic" w:hAnsi="Century Gothic" w:cs="Arial"/>
          <w:sz w:val="18"/>
          <w:szCs w:val="18"/>
        </w:rPr>
      </w:pPr>
      <w:r>
        <w:rPr>
          <w:rFonts w:cs="Arial" w:ascii="Century Gothic" w:hAnsi="Century Gothic"/>
          <w:color w:themeColor="dark1" w:val="000000"/>
          <w:sz w:val="18"/>
          <w:szCs w:val="18"/>
        </w:rPr>
        <w:t>Pour les prestations forfaitaires, le bon de commande est d’une durée d’exécution de douze mois.</w:t>
      </w:r>
    </w:p>
    <w:p>
      <w:pPr>
        <w:pStyle w:val="Standard"/>
        <w:numPr>
          <w:ilvl w:val="0"/>
          <w:numId w:val="8"/>
        </w:numPr>
        <w:rPr>
          <w:rFonts w:ascii="Century Gothic" w:hAnsi="Century Gothic" w:cs="Arial"/>
          <w:sz w:val="18"/>
          <w:szCs w:val="18"/>
        </w:rPr>
      </w:pPr>
      <w:r>
        <w:rPr>
          <w:rFonts w:cs="Arial" w:ascii="Century Gothic" w:hAnsi="Century Gothic"/>
          <w:sz w:val="18"/>
          <w:szCs w:val="18"/>
        </w:rPr>
        <w:t>Les prestations exceptionnelles à prix unitair</w:t>
      </w:r>
      <w:r>
        <w:rPr>
          <w:rFonts w:cs="Arial" w:ascii="Century Gothic" w:hAnsi="Century Gothic"/>
          <w:sz w:val="18"/>
          <w:szCs w:val="18"/>
          <w:shd w:fill="auto" w:val="clear"/>
        </w:rPr>
        <w:t>es (annexes 2 à 4 de l’</w:t>
      </w:r>
      <w:r>
        <w:rPr>
          <w:rFonts w:cs="Arial" w:ascii="Century Gothic" w:hAnsi="Century Gothic"/>
          <w:sz w:val="18"/>
          <w:szCs w:val="18"/>
        </w:rPr>
        <w:t>acte d’engagement) font l’objet de bons de commande émis par l’ordonnateur au fur et à mesure de la survenance des besoins.</w:t>
      </w:r>
    </w:p>
    <w:p>
      <w:pPr>
        <w:pStyle w:val="Standard"/>
        <w:rPr>
          <w:rFonts w:ascii="Century Gothic" w:hAnsi="Century Gothic" w:cs="Arial"/>
          <w:sz w:val="18"/>
          <w:szCs w:val="18"/>
        </w:rPr>
      </w:pPr>
      <w:r>
        <w:rPr>
          <w:rFonts w:cs="Arial" w:ascii="Century Gothic" w:hAnsi="Century Gothic"/>
          <w:sz w:val="18"/>
          <w:szCs w:val="18"/>
        </w:rPr>
      </w:r>
    </w:p>
    <w:p>
      <w:pPr>
        <w:pStyle w:val="Standard"/>
        <w:rPr>
          <w:rFonts w:ascii="Century Gothic" w:hAnsi="Century Gothic" w:cs="Arial"/>
          <w:sz w:val="18"/>
          <w:szCs w:val="18"/>
        </w:rPr>
      </w:pPr>
      <w:r>
        <w:rPr>
          <w:rFonts w:cs="Arial" w:ascii="Century Gothic" w:hAnsi="Century Gothic"/>
          <w:sz w:val="18"/>
          <w:szCs w:val="18"/>
        </w:rPr>
        <w:t>Les bons de commandes sont émis et transmis par l'ordonnateur au titulaire. Ils sont adressés sous forme dématérialisés sur la ou les adresses courriel fournie(s) par le titulaire.</w:t>
      </w:r>
    </w:p>
    <w:p>
      <w:pPr>
        <w:pStyle w:val="Standard"/>
        <w:rPr>
          <w:rFonts w:ascii="Century Gothic" w:hAnsi="Century Gothic" w:cs="Arial"/>
          <w:color w:themeColor="dark1" w:val="000000"/>
          <w:sz w:val="18"/>
          <w:szCs w:val="18"/>
        </w:rPr>
      </w:pPr>
      <w:r>
        <w:rPr>
          <w:rFonts w:cs="Arial" w:ascii="Century Gothic" w:hAnsi="Century Gothic"/>
          <w:color w:themeColor="dark1" w:val="000000"/>
          <w:sz w:val="18"/>
          <w:szCs w:val="18"/>
        </w:rPr>
      </w:r>
    </w:p>
    <w:p>
      <w:pPr>
        <w:pStyle w:val="Normal"/>
        <w:widowControl w:val="false"/>
        <w:tabs>
          <w:tab w:val="clear" w:pos="567"/>
          <w:tab w:val="left" w:pos="1196" w:leader="none"/>
        </w:tabs>
        <w:spacing w:before="32" w:after="0"/>
        <w:ind w:right="-144"/>
        <w:rPr>
          <w:rFonts w:ascii="Century Gothic" w:hAnsi="Century Gothic" w:cs="Arial"/>
          <w:color w:themeColor="dark1" w:val="000000"/>
          <w:sz w:val="18"/>
          <w:szCs w:val="18"/>
        </w:rPr>
      </w:pPr>
      <w:r>
        <w:rPr>
          <w:rFonts w:cs="Arial" w:ascii="Century Gothic" w:hAnsi="Century Gothic"/>
          <w:color w:themeColor="dark1" w:val="000000"/>
          <w:sz w:val="18"/>
          <w:szCs w:val="18"/>
        </w:rPr>
        <w:t>Les bons de commande sont établis par chaque service bénéficiaire et transmis au titulaire.</w:t>
      </w:r>
    </w:p>
    <w:p>
      <w:pPr>
        <w:pStyle w:val="Normal"/>
        <w:widowControl w:val="false"/>
        <w:tabs>
          <w:tab w:val="clear" w:pos="567"/>
          <w:tab w:val="left" w:pos="1196" w:leader="none"/>
        </w:tabs>
        <w:spacing w:before="32" w:after="0"/>
        <w:ind w:right="-144"/>
        <w:rPr>
          <w:rFonts w:ascii="Century Gothic" w:hAnsi="Century Gothic" w:cs="Arial"/>
          <w:sz w:val="18"/>
          <w:szCs w:val="18"/>
        </w:rPr>
      </w:pPr>
      <w:r>
        <w:rPr>
          <w:rFonts w:cs="Arial" w:ascii="Century Gothic" w:hAnsi="Century Gothic"/>
          <w:sz w:val="18"/>
          <w:szCs w:val="18"/>
        </w:rPr>
      </w:r>
    </w:p>
    <w:p>
      <w:pPr>
        <w:pStyle w:val="Heading4"/>
        <w:numPr>
          <w:ilvl w:val="3"/>
          <w:numId w:val="3"/>
        </w:numPr>
        <w:shd w:val="clear" w:fill="66CCFF"/>
        <w:tabs>
          <w:tab w:val="clear" w:pos="4111"/>
          <w:tab w:val="left" w:pos="-142" w:leader="none"/>
          <w:tab w:val="left" w:pos="426" w:leader="none"/>
          <w:tab w:val="left" w:pos="851" w:leader="none"/>
        </w:tabs>
        <w:rPr>
          <w:bCs/>
          <w:sz w:val="22"/>
          <w:szCs w:val="22"/>
        </w:rPr>
      </w:pPr>
      <w:r>
        <w:rPr>
          <w:bCs/>
          <w:sz w:val="22"/>
          <w:szCs w:val="22"/>
        </w:rPr>
        <w:t>G –Avance</w:t>
      </w:r>
    </w:p>
    <w:p>
      <w:pPr>
        <w:pStyle w:val="Normal"/>
        <w:jc w:val="both"/>
        <w:rPr>
          <w:rFonts w:cs="Arial"/>
        </w:rPr>
      </w:pPr>
      <w:r>
        <w:rPr>
          <w:rFonts w:cs="Arial"/>
        </w:rPr>
      </w:r>
    </w:p>
    <w:p>
      <w:pPr>
        <w:pStyle w:val="Normal"/>
        <w:rPr>
          <w:rFonts w:ascii="Century Gothic" w:hAnsi="Century Gothic" w:cs="Arial"/>
          <w:color w:themeColor="dark1" w:val="000000"/>
          <w:sz w:val="18"/>
          <w:szCs w:val="18"/>
        </w:rPr>
      </w:pPr>
      <w:r>
        <w:rPr>
          <w:rFonts w:cs="Arial" w:ascii="Century Gothic" w:hAnsi="Century Gothic"/>
          <w:color w:themeColor="dark1" w:val="000000"/>
          <w:sz w:val="18"/>
          <w:szCs w:val="18"/>
        </w:rPr>
        <w:t>Le régime des avances est régi par les dispositions des articles R2191-3 et suivants du code de la commande publique.</w:t>
      </w:r>
    </w:p>
    <w:p>
      <w:pPr>
        <w:pStyle w:val="Normal"/>
        <w:rPr>
          <w:rFonts w:ascii="Century Gothic" w:hAnsi="Century Gothic" w:cs="Arial"/>
          <w:color w:themeColor="dark1" w:val="000000"/>
          <w:sz w:val="18"/>
          <w:szCs w:val="18"/>
        </w:rPr>
      </w:pPr>
      <w:r>
        <w:rPr>
          <w:rFonts w:cs="Arial" w:ascii="Century Gothic" w:hAnsi="Century Gothic"/>
          <w:iCs/>
          <w:color w:themeColor="dark1" w:val="000000"/>
          <w:sz w:val="18"/>
          <w:szCs w:val="18"/>
        </w:rPr>
        <w:t>L’avance est accordée pour chaque bon de commande ou marché subséquent d’un montant supérieur à 50 000 euros HT et d’une durée d’exécution supérieure à deux mois.</w:t>
      </w:r>
    </w:p>
    <w:p>
      <w:pPr>
        <w:pStyle w:val="Normal"/>
        <w:rPr>
          <w:rFonts w:ascii="Century Gothic" w:hAnsi="Century Gothic" w:cs="Arial"/>
          <w:color w:themeColor="dark1" w:val="000000"/>
          <w:sz w:val="18"/>
          <w:szCs w:val="18"/>
        </w:rPr>
      </w:pPr>
      <w:r>
        <w:rPr>
          <w:rFonts w:cs="Arial" w:ascii="Century Gothic" w:hAnsi="Century Gothic"/>
          <w:color w:themeColor="dark1" w:val="000000"/>
          <w:sz w:val="18"/>
          <w:szCs w:val="18"/>
        </w:rPr>
      </w:r>
    </w:p>
    <w:p>
      <w:pPr>
        <w:pStyle w:val="Normal"/>
        <w:rPr>
          <w:rFonts w:ascii="Century Gothic" w:hAnsi="Century Gothic" w:cs="Arial"/>
          <w:color w:themeColor="dark1" w:val="000000"/>
          <w:sz w:val="18"/>
          <w:szCs w:val="18"/>
        </w:rPr>
      </w:pPr>
      <w:r>
        <w:rPr>
          <w:rFonts w:cs="Arial" w:ascii="Century Gothic" w:hAnsi="Century Gothic"/>
          <w:iCs/>
          <w:color w:themeColor="dark1" w:val="000000"/>
          <w:sz w:val="18"/>
          <w:szCs w:val="18"/>
        </w:rPr>
        <w:t xml:space="preserve">L’avance correspond à 10 % du montant du bon de commande ou du marché subséquent, et de 30 % pour les PME. </w:t>
      </w:r>
    </w:p>
    <w:p>
      <w:pPr>
        <w:pStyle w:val="Normal"/>
        <w:rPr>
          <w:rFonts w:ascii="Century Gothic" w:hAnsi="Century Gothic" w:cs="Arial"/>
          <w:color w:themeColor="dark1" w:val="000000"/>
          <w:sz w:val="18"/>
          <w:szCs w:val="18"/>
        </w:rPr>
      </w:pPr>
      <w:r>
        <w:rPr>
          <w:rFonts w:cs="Arial" w:ascii="Century Gothic" w:hAnsi="Century Gothic"/>
          <w:color w:themeColor="dark1" w:val="000000"/>
          <w:sz w:val="18"/>
          <w:szCs w:val="18"/>
        </w:rPr>
      </w:r>
    </w:p>
    <w:p>
      <w:pPr>
        <w:pStyle w:val="Normal"/>
        <w:rPr>
          <w:rFonts w:ascii="Century Gothic" w:hAnsi="Century Gothic" w:cs="Arial"/>
          <w:color w:themeColor="dark1" w:val="000000"/>
          <w:sz w:val="18"/>
          <w:szCs w:val="18"/>
        </w:rPr>
      </w:pPr>
      <w:r>
        <w:rPr>
          <w:rFonts w:cs="Arial" w:ascii="Century Gothic" w:hAnsi="Century Gothic"/>
          <w:iCs/>
          <w:color w:themeColor="dark1" w:val="000000"/>
          <w:sz w:val="18"/>
          <w:szCs w:val="18"/>
        </w:rPr>
        <w:t>Le titulaire peut refuser le versement de l'avance.</w:t>
      </w:r>
    </w:p>
    <w:p>
      <w:pPr>
        <w:pStyle w:val="Normal"/>
        <w:rPr>
          <w:rFonts w:ascii="Century Gothic" w:hAnsi="Century Gothic" w:cs="Arial"/>
          <w:color w:themeColor="dark1" w:val="000000"/>
          <w:sz w:val="18"/>
          <w:szCs w:val="18"/>
        </w:rPr>
      </w:pPr>
      <w:r>
        <w:rPr>
          <w:rFonts w:cs="Arial" w:ascii="Century Gothic" w:hAnsi="Century Gothic"/>
          <w:color w:themeColor="dark1" w:val="000000"/>
          <w:sz w:val="18"/>
          <w:szCs w:val="18"/>
        </w:rPr>
      </w:r>
    </w:p>
    <w:p>
      <w:pPr>
        <w:pStyle w:val="Normal"/>
        <w:rPr>
          <w:rFonts w:ascii="Century Gothic" w:hAnsi="Century Gothic" w:cs="Arial"/>
          <w:color w:themeColor="dark1" w:val="000000"/>
          <w:sz w:val="18"/>
          <w:szCs w:val="18"/>
        </w:rPr>
      </w:pPr>
      <w:r>
        <w:rPr>
          <w:rFonts w:cs="Arial" w:ascii="Century Gothic" w:hAnsi="Century Gothic"/>
          <w:iCs/>
          <w:color w:themeColor="dark1" w:val="000000"/>
          <w:sz w:val="18"/>
          <w:szCs w:val="18"/>
        </w:rPr>
        <w:t>Le paiement de cette avance intervient dans un délai de 30 jours à compter de la date de notification du marché ou du bon de commande. Le montant de l'avance ne peut être affecté par la mise en œuvre d'une clause de variation de prix.</w:t>
      </w:r>
    </w:p>
    <w:p>
      <w:pPr>
        <w:pStyle w:val="Normal"/>
        <w:jc w:val="both"/>
        <w:rPr>
          <w:iCs/>
        </w:rPr>
      </w:pPr>
      <w:r>
        <w:rPr>
          <w:iCs/>
        </w:rPr>
      </w:r>
    </w:p>
    <w:p>
      <w:pPr>
        <w:pStyle w:val="Normal"/>
        <w:jc w:val="both"/>
        <w:rPr>
          <w:iCs/>
        </w:rPr>
      </w:pPr>
      <w:r>
        <w:rPr>
          <w:iCs/>
        </w:rPr>
      </w:r>
    </w:p>
    <w:p>
      <w:pPr>
        <w:pStyle w:val="Heading4"/>
        <w:numPr>
          <w:ilvl w:val="3"/>
          <w:numId w:val="2"/>
        </w:numPr>
        <w:shd w:val="clear" w:fill="66CCFF"/>
        <w:tabs>
          <w:tab w:val="clear" w:pos="4111"/>
          <w:tab w:val="left" w:pos="-142" w:leader="none"/>
          <w:tab w:val="left" w:pos="426" w:leader="none"/>
          <w:tab w:val="left" w:pos="851" w:leader="none"/>
        </w:tabs>
        <w:rPr>
          <w:rFonts w:ascii="Century Gothic" w:hAnsi="Century Gothic"/>
          <w:b w:val="false"/>
          <w:color w:themeColor="dark1" w:val="000000"/>
          <w:sz w:val="18"/>
          <w:szCs w:val="18"/>
        </w:rPr>
      </w:pPr>
      <w:r>
        <w:rPr>
          <w:rFonts w:ascii="Century Gothic" w:hAnsi="Century Gothic"/>
          <w:bCs/>
          <w:iCs/>
          <w:color w:themeColor="dark1" w:val="000000"/>
          <w:sz w:val="22"/>
          <w:szCs w:val="22"/>
        </w:rPr>
        <w:t>H -  Forme des Prix</w:t>
      </w:r>
    </w:p>
    <w:p>
      <w:pPr>
        <w:pStyle w:val="Normal"/>
        <w:jc w:val="both"/>
        <w:rPr>
          <w:iCs/>
        </w:rPr>
      </w:pPr>
      <w:r>
        <w:rPr>
          <w:iCs/>
        </w:rPr>
      </w:r>
    </w:p>
    <w:p>
      <w:pPr>
        <w:pStyle w:val="Normal"/>
        <w:jc w:val="both"/>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Le marché est traité pour partie à prix forfaitaires et pour partie à prix unitaires. Le prix global et forfaitaire figure en annexe financière 1 à l'acte d'engagement (DPGF), pour les prestations courantes.</w:t>
      </w:r>
    </w:p>
    <w:p>
      <w:pPr>
        <w:pStyle w:val="Normal"/>
        <w:jc w:val="both"/>
        <w:rPr>
          <w:shd w:fill="auto" w:val="clear"/>
        </w:rPr>
      </w:pPr>
      <w:r>
        <w:rPr>
          <w:shd w:fill="auto" w:val="clear"/>
        </w:rPr>
      </w:r>
    </w:p>
    <w:p>
      <w:pPr>
        <w:pStyle w:val="Standard"/>
        <w:jc w:val="both"/>
        <w:rPr>
          <w:shd w:fill="auto" w:val="clear"/>
        </w:rPr>
      </w:pPr>
      <w:r>
        <w:rPr>
          <w:rFonts w:cs="Arial" w:ascii="Century Gothic" w:hAnsi="Century Gothic"/>
          <w:iCs/>
          <w:color w:themeColor="dark1" w:val="000000"/>
          <w:sz w:val="18"/>
          <w:szCs w:val="18"/>
          <w:shd w:fill="auto" w:val="clear"/>
        </w:rPr>
        <w:t>Les prix unitaires correspondent aux prestations exceptionnelles. Ils sont fixés aux annexes financières 2, 3, 4 de l'acte d'engagement (BPU) de l’accord-cadre</w:t>
      </w:r>
    </w:p>
    <w:p>
      <w:pPr>
        <w:pStyle w:val="WW-Corpsdetexte2"/>
        <w:jc w:val="both"/>
        <w:rPr>
          <w:shd w:fill="auto" w:val="clear"/>
        </w:rPr>
      </w:pPr>
      <w:r>
        <w:rPr>
          <w:shd w:fill="auto" w:val="clear"/>
        </w:rPr>
      </w:r>
    </w:p>
    <w:p>
      <w:pPr>
        <w:pStyle w:val="WW-Corpsdetexte2"/>
        <w:jc w:val="both"/>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L’offre du titulaire retenu à l’accord-cadre comprend dans les annexes financières à son acte d’engagement :</w:t>
      </w:r>
    </w:p>
    <w:p>
      <w:pPr>
        <w:pStyle w:val="WW-Corpsdetexte2"/>
        <w:numPr>
          <w:ilvl w:val="0"/>
          <w:numId w:val="9"/>
        </w:numPr>
        <w:jc w:val="both"/>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 xml:space="preserve">des prix forfaitaires pour les prestations courantes de nettoyage </w:t>
      </w:r>
    </w:p>
    <w:p>
      <w:pPr>
        <w:pStyle w:val="WW-Corpsdetexte2"/>
        <w:numPr>
          <w:ilvl w:val="0"/>
          <w:numId w:val="9"/>
        </w:numPr>
        <w:jc w:val="both"/>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des prix forfaitaires pour la fourniture des consommables sanitaires ;</w:t>
      </w:r>
    </w:p>
    <w:p>
      <w:pPr>
        <w:pStyle w:val="WW-Corpsdetexte2"/>
        <w:numPr>
          <w:ilvl w:val="0"/>
          <w:numId w:val="9"/>
        </w:numPr>
        <w:jc w:val="both"/>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des prix unitaires pour les prestations exceptionnelles.</w:t>
      </w:r>
    </w:p>
    <w:p>
      <w:pPr>
        <w:pStyle w:val="Standard"/>
        <w:jc w:val="both"/>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r>
    </w:p>
    <w:p>
      <w:pPr>
        <w:pStyle w:val="Standard"/>
        <w:jc w:val="both"/>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Le prix est réputé comprendre toutes les charges fiscales et autres frappant obligatoirement la prestation. En cas de modification de la législation fiscale, il sera fait application de la taxe sur la valeur ajoutée en vigueur à la date du fait générateur en vertu duquel les paiements sont exigibles.</w:t>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Heading4"/>
        <w:numPr>
          <w:ilvl w:val="3"/>
          <w:numId w:val="2"/>
        </w:numPr>
        <w:shd w:val="clear" w:fill="66CCFF"/>
        <w:tabs>
          <w:tab w:val="clear" w:pos="4111"/>
          <w:tab w:val="left" w:pos="-142" w:leader="none"/>
          <w:tab w:val="left" w:pos="426" w:leader="none"/>
          <w:tab w:val="left" w:pos="851" w:leader="none"/>
        </w:tabs>
        <w:rPr>
          <w:rFonts w:ascii="Century Gothic" w:hAnsi="Century Gothic"/>
          <w:b w:val="false"/>
          <w:iCs/>
          <w:color w:themeColor="dark1" w:val="000000"/>
          <w:sz w:val="18"/>
          <w:szCs w:val="18"/>
        </w:rPr>
      </w:pPr>
      <w:r>
        <w:rPr>
          <w:rFonts w:ascii="Century Gothic" w:hAnsi="Century Gothic"/>
          <w:bCs/>
          <w:iCs/>
          <w:color w:themeColor="dark1" w:val="000000"/>
          <w:sz w:val="22"/>
          <w:szCs w:val="22"/>
        </w:rPr>
        <w:t>I -  Révision des Prix</w:t>
      </w:r>
    </w:p>
    <w:p>
      <w:pPr>
        <w:pStyle w:val="Standard"/>
        <w:jc w:val="both"/>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r>
    </w:p>
    <w:p>
      <w:pPr>
        <w:pStyle w:val="Normal"/>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A l’expiration de la première année de validité du marché, les prix des prestations sont révisables selon les conditions indiquées ci-dessous.</w:t>
      </w:r>
    </w:p>
    <w:p>
      <w:pPr>
        <w:pStyle w:val="Normal"/>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r>
    </w:p>
    <w:p>
      <w:pPr>
        <w:pStyle w:val="Normal"/>
        <w:rPr>
          <w:shd w:fill="auto" w:val="clear"/>
        </w:rPr>
      </w:pPr>
      <w:r>
        <w:rPr>
          <w:rFonts w:cs="Arial" w:ascii="Century Gothic" w:hAnsi="Century Gothic"/>
          <w:iCs/>
          <w:color w:themeColor="dark1" w:val="000000"/>
          <w:sz w:val="18"/>
          <w:szCs w:val="18"/>
          <w:shd w:fill="auto" w:val="clear"/>
        </w:rPr>
        <w:t>L'ensemble des prescriptions relatives à la révision des prix s'applique à tous les éléments constitutifs des prix issus du présent accord-cadre et le cas échéant des marchés subséquents qui en découlent. Les prix sont révisés une fois l'an.</w:t>
      </w:r>
    </w:p>
    <w:p>
      <w:pPr>
        <w:pStyle w:val="Normal"/>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r>
    </w:p>
    <w:p>
      <w:pPr>
        <w:pStyle w:val="Normal"/>
        <w:rPr>
          <w:shd w:fill="auto" w:val="clear"/>
        </w:rPr>
      </w:pPr>
      <w:r>
        <w:rPr>
          <w:rFonts w:cs="Arial" w:ascii="Century Gothic" w:hAnsi="Century Gothic"/>
          <w:b/>
          <w:iCs/>
          <w:color w:themeColor="dark1" w:val="000000"/>
          <w:sz w:val="18"/>
          <w:szCs w:val="18"/>
          <w:shd w:fill="auto" w:val="clear"/>
        </w:rPr>
        <w:t>Les demandes de révision seront adressées à la PFRA dans les délais et formes fixés à l’accord-cadre.</w:t>
      </w:r>
    </w:p>
    <w:p>
      <w:pPr>
        <w:pStyle w:val="Normal"/>
        <w:rPr>
          <w:shd w:fill="auto" w:val="clear"/>
        </w:rPr>
      </w:pPr>
      <w:r>
        <w:rPr>
          <w:shd w:fill="auto" w:val="clear"/>
        </w:rPr>
      </w:r>
    </w:p>
    <w:p>
      <w:pPr>
        <w:pStyle w:val="Normal"/>
        <w:suppressAutoHyphens w:val="false"/>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La formule de révision annuelle est fixée à l’accord-cadre.</w:t>
      </w:r>
    </w:p>
    <w:p>
      <w:pPr>
        <w:pStyle w:val="Normal"/>
        <w:suppressAutoHyphens w:val="false"/>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Heading4"/>
        <w:numPr>
          <w:ilvl w:val="3"/>
          <w:numId w:val="2"/>
        </w:numPr>
        <w:shd w:val="clear" w:fill="66CCFF"/>
        <w:tabs>
          <w:tab w:val="clear" w:pos="4111"/>
          <w:tab w:val="left" w:pos="-142" w:leader="none"/>
          <w:tab w:val="left" w:pos="426" w:leader="none"/>
          <w:tab w:val="left" w:pos="851" w:leader="none"/>
        </w:tabs>
        <w:rPr>
          <w:rFonts w:ascii="Century Gothic" w:hAnsi="Century Gothic"/>
          <w:b w:val="false"/>
          <w:iCs/>
          <w:color w:themeColor="dark1" w:val="000000"/>
          <w:sz w:val="18"/>
          <w:szCs w:val="18"/>
        </w:rPr>
      </w:pPr>
      <w:r>
        <w:rPr>
          <w:rFonts w:ascii="Century Gothic" w:hAnsi="Century Gothic"/>
          <w:bCs/>
          <w:iCs/>
          <w:color w:themeColor="dark1" w:val="000000"/>
          <w:sz w:val="22"/>
          <w:szCs w:val="22"/>
        </w:rPr>
        <w:t xml:space="preserve">J -  </w:t>
      </w:r>
      <w:r>
        <w:rPr>
          <w:rFonts w:ascii="Century Gothic" w:hAnsi="Century Gothic"/>
          <w:bCs/>
          <w:iCs/>
          <w:color w:themeColor="dark1" w:val="000000"/>
          <w:sz w:val="22"/>
          <w:szCs w:val="22"/>
          <w:lang w:eastAsia="fr-FR"/>
        </w:rPr>
        <w:t>Rythme et modalités de paiement</w:t>
      </w:r>
    </w:p>
    <w:p>
      <w:pPr>
        <w:pStyle w:val="Standard"/>
        <w:jc w:val="both"/>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r>
    </w:p>
    <w:p>
      <w:pPr>
        <w:pStyle w:val="Normal"/>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Les paiements des prestations afférentes aux bons de commande se font par mandat administratif et sont à la charge de chaque service bénéficiaire.</w:t>
      </w:r>
    </w:p>
    <w:p>
      <w:pPr>
        <w:pStyle w:val="Normal"/>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Les règlements sont effectués dans les conditions précisées à l’article 11 du CCAG-FCS.</w:t>
      </w:r>
    </w:p>
    <w:p>
      <w:pPr>
        <w:pStyle w:val="Normal"/>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r>
    </w:p>
    <w:p>
      <w:pPr>
        <w:pStyle w:val="WW-Corpsdetexte2"/>
        <w:tabs>
          <w:tab w:val="clear" w:pos="567"/>
          <w:tab w:val="left" w:pos="510" w:leader="none"/>
        </w:tabs>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t>Les factures sont émises, à terme échu :</w:t>
      </w:r>
    </w:p>
    <w:p>
      <w:pPr>
        <w:pStyle w:val="WW-Corpsdetexte2"/>
        <w:numPr>
          <w:ilvl w:val="0"/>
          <w:numId w:val="10"/>
        </w:numPr>
        <w:tabs>
          <w:tab w:val="clear" w:pos="567"/>
          <w:tab w:val="left" w:pos="510" w:leader="none"/>
        </w:tabs>
        <w:rPr>
          <w:shd w:fill="auto" w:val="clear"/>
        </w:rPr>
      </w:pPr>
      <w:r>
        <w:rPr>
          <w:rFonts w:cs="Arial" w:ascii="Century Gothic" w:hAnsi="Century Gothic"/>
          <w:iCs/>
          <w:color w:themeColor="dark1" w:val="000000"/>
          <w:sz w:val="18"/>
          <w:szCs w:val="18"/>
          <w:u w:val="single"/>
          <w:shd w:fill="auto" w:val="clear"/>
        </w:rPr>
        <w:t>Mensuellement pour les prestations forfaitaires courantes et la fourniture des consommables sanitaires.</w:t>
      </w:r>
      <w:r>
        <w:rPr>
          <w:rFonts w:cs="Arial" w:ascii="Century Gothic" w:hAnsi="Century Gothic"/>
          <w:iCs/>
          <w:color w:themeColor="dark1" w:val="000000"/>
          <w:sz w:val="18"/>
          <w:szCs w:val="18"/>
          <w:shd w:fill="auto" w:val="clear"/>
        </w:rPr>
        <w:t xml:space="preserve"> Le montant à facturer mensuellement correspond au douzième du montant forfaitaire annuel. Dans le cas où la facturation ne correspond qu’à une partie du mois, la facturation s'effectue au prorata du nombre de jours, un jour représentant 1/365ème du montant annuel forfaitaire ;</w:t>
      </w:r>
    </w:p>
    <w:p>
      <w:pPr>
        <w:pStyle w:val="WW-Corpsdetexte2"/>
        <w:tabs>
          <w:tab w:val="clear" w:pos="567"/>
          <w:tab w:val="left" w:pos="510" w:leader="none"/>
        </w:tabs>
        <w:ind w:left="720"/>
        <w:rPr>
          <w:rFonts w:ascii="Century Gothic" w:hAnsi="Century Gothic" w:cs="Arial"/>
          <w:iCs/>
          <w:color w:themeColor="dark1" w:val="000000"/>
          <w:sz w:val="18"/>
          <w:szCs w:val="18"/>
          <w:shd w:fill="auto" w:val="clear"/>
        </w:rPr>
      </w:pPr>
      <w:r>
        <w:rPr>
          <w:rFonts w:cs="Arial" w:ascii="Century Gothic" w:hAnsi="Century Gothic"/>
          <w:iCs/>
          <w:color w:themeColor="dark1" w:val="000000"/>
          <w:sz w:val="18"/>
          <w:szCs w:val="18"/>
          <w:shd w:fill="auto" w:val="clear"/>
        </w:rPr>
      </w:r>
    </w:p>
    <w:p>
      <w:pPr>
        <w:pStyle w:val="WW-Corpsdetexte2"/>
        <w:numPr>
          <w:ilvl w:val="0"/>
          <w:numId w:val="10"/>
        </w:numPr>
        <w:tabs>
          <w:tab w:val="clear" w:pos="567"/>
          <w:tab w:val="left" w:pos="510" w:leader="none"/>
        </w:tabs>
        <w:rPr>
          <w:shd w:fill="auto" w:val="clear"/>
        </w:rPr>
      </w:pPr>
      <w:r>
        <w:rPr>
          <w:rFonts w:cs="Arial" w:ascii="Century Gothic" w:hAnsi="Century Gothic"/>
          <w:iCs/>
          <w:color w:themeColor="dark1" w:val="000000"/>
          <w:sz w:val="18"/>
          <w:szCs w:val="18"/>
          <w:u w:val="single"/>
          <w:shd w:fill="auto" w:val="clear"/>
        </w:rPr>
        <w:t>Pour les prestations exceptionnelles du BPU,</w:t>
      </w:r>
      <w:r>
        <w:rPr>
          <w:rFonts w:cs="Arial" w:ascii="Century Gothic" w:hAnsi="Century Gothic"/>
          <w:iCs/>
          <w:color w:themeColor="dark1" w:val="000000"/>
          <w:sz w:val="18"/>
          <w:szCs w:val="18"/>
          <w:shd w:fill="auto" w:val="clear"/>
        </w:rPr>
        <w:t xml:space="preserve"> dès signature du bon d’admission par l’ordonnateur du service, valant service fait. Le titulaire joint à la facture une copie des bons d’admission des prestations réalisées au cours du mois considéré.</w:t>
      </w:r>
      <w:bookmarkStart w:id="13" w:name="_GoBack"/>
      <w:bookmarkEnd w:id="13"/>
    </w:p>
    <w:p>
      <w:pPr>
        <w:pStyle w:val="WW-Corpsdetexte2"/>
        <w:tabs>
          <w:tab w:val="clear" w:pos="567"/>
          <w:tab w:val="left" w:pos="510" w:leader="none"/>
        </w:tabs>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WW-Corpsdetexte2"/>
        <w:tabs>
          <w:tab w:val="clear" w:pos="567"/>
          <w:tab w:val="left" w:pos="510" w:leader="none"/>
        </w:tabs>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Heading4"/>
        <w:numPr>
          <w:ilvl w:val="3"/>
          <w:numId w:val="2"/>
        </w:numPr>
        <w:shd w:val="clear" w:fill="66CCFF"/>
        <w:tabs>
          <w:tab w:val="clear" w:pos="4111"/>
          <w:tab w:val="left" w:pos="-142" w:leader="none"/>
          <w:tab w:val="left" w:pos="426" w:leader="none"/>
          <w:tab w:val="left" w:pos="851" w:leader="none"/>
        </w:tabs>
        <w:rPr>
          <w:rFonts w:ascii="Century Gothic" w:hAnsi="Century Gothic"/>
          <w:b w:val="false"/>
          <w:iCs/>
          <w:color w:themeColor="dark1" w:val="000000"/>
          <w:sz w:val="18"/>
          <w:szCs w:val="18"/>
        </w:rPr>
      </w:pPr>
      <w:r>
        <w:rPr>
          <w:rFonts w:ascii="Century Gothic" w:hAnsi="Century Gothic"/>
          <w:bCs/>
          <w:iCs/>
          <w:color w:themeColor="dark1" w:val="000000"/>
          <w:sz w:val="22"/>
          <w:szCs w:val="22"/>
        </w:rPr>
        <w:t xml:space="preserve">K -  </w:t>
      </w:r>
      <w:r>
        <w:rPr>
          <w:rFonts w:ascii="Century Gothic" w:hAnsi="Century Gothic"/>
          <w:bCs/>
          <w:iCs/>
          <w:color w:themeColor="dark1" w:val="000000"/>
          <w:sz w:val="22"/>
          <w:szCs w:val="22"/>
          <w:lang w:eastAsia="fr-FR"/>
        </w:rPr>
        <w:t>Facturation</w:t>
      </w:r>
    </w:p>
    <w:p>
      <w:pPr>
        <w:pStyle w:val="Heading3"/>
        <w:numPr>
          <w:ilvl w:val="2"/>
          <w:numId w:val="2"/>
        </w:numPr>
        <w:rPr>
          <w:lang w:eastAsia="fr-FR"/>
        </w:rPr>
      </w:pPr>
      <w:r>
        <w:rPr>
          <w:lang w:eastAsia="fr-FR"/>
        </w:rPr>
      </w:r>
      <w:bookmarkStart w:id="14" w:name="_Toc43216440"/>
      <w:bookmarkStart w:id="15" w:name="_Toc43216440"/>
      <w:bookmarkEnd w:id="15"/>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t>La facture devra comprendre les éléments ci-dessous :</w:t>
      </w:r>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tbl>
      <w:tblPr>
        <w:tblW w:w="9639" w:type="dxa"/>
        <w:jc w:val="left"/>
        <w:tblInd w:w="147" w:type="dxa"/>
        <w:tblLayout w:type="fixed"/>
        <w:tblCellMar>
          <w:top w:w="0" w:type="dxa"/>
          <w:left w:w="98" w:type="dxa"/>
          <w:bottom w:w="0" w:type="dxa"/>
          <w:right w:w="108" w:type="dxa"/>
        </w:tblCellMar>
      </w:tblPr>
      <w:tblGrid>
        <w:gridCol w:w="5101"/>
        <w:gridCol w:w="4537"/>
      </w:tblGrid>
      <w:tr>
        <w:trPr>
          <w:trHeight w:val="263" w:hRule="atLeast"/>
        </w:trPr>
        <w:tc>
          <w:tcPr>
            <w:tcW w:w="9638" w:type="dxa"/>
            <w:gridSpan w:val="2"/>
            <w:tcBorders>
              <w:top w:val="single" w:sz="4" w:space="0" w:color="92CDDC"/>
              <w:left w:val="single" w:sz="4" w:space="0" w:color="92CDDC"/>
              <w:bottom w:val="single" w:sz="12" w:space="0" w:color="92CDDC"/>
              <w:right w:val="single" w:sz="4" w:space="0" w:color="92CDDC"/>
            </w:tcBorders>
          </w:tcPr>
          <w:p>
            <w:pPr>
              <w:pStyle w:val="Standard"/>
              <w:jc w:val="center"/>
              <w:rPr>
                <w:bCs/>
              </w:rPr>
            </w:pPr>
            <w:r>
              <w:rPr>
                <w:bCs/>
              </w:rPr>
              <w:t>ÉLÉMENTS DE LA FACTURE</w:t>
            </w:r>
          </w:p>
        </w:tc>
      </w:tr>
      <w:tr>
        <w:trPr/>
        <w:tc>
          <w:tcPr>
            <w:tcW w:w="5101" w:type="dxa"/>
            <w:tcBorders>
              <w:top w:val="single" w:sz="4" w:space="0" w:color="92CDDC"/>
              <w:left w:val="single" w:sz="4" w:space="0" w:color="92CDDC"/>
              <w:bottom w:val="single" w:sz="4" w:space="0" w:color="92CDDC"/>
              <w:right w:val="single" w:sz="4" w:space="0" w:color="92CDDC"/>
            </w:tcBorders>
            <w:shd w:fill="DAEEF3" w:val="clear"/>
          </w:tcPr>
          <w:p>
            <w:pPr>
              <w:pStyle w:val="Standard"/>
              <w:jc w:val="center"/>
              <w:rPr>
                <w:bCs/>
              </w:rPr>
            </w:pPr>
            <w:r>
              <w:rPr>
                <w:bCs/>
              </w:rPr>
              <w:t>La prestation</w:t>
            </w:r>
          </w:p>
        </w:tc>
        <w:tc>
          <w:tcPr>
            <w:tcW w:w="4537" w:type="dxa"/>
            <w:tcBorders>
              <w:top w:val="single" w:sz="4" w:space="0" w:color="92CDDC"/>
              <w:left w:val="single" w:sz="4" w:space="0" w:color="92CDDC"/>
              <w:bottom w:val="single" w:sz="4" w:space="0" w:color="92CDDC"/>
              <w:right w:val="single" w:sz="4" w:space="0" w:color="92CDDC"/>
            </w:tcBorders>
            <w:shd w:fill="DAEEF3" w:val="clear"/>
          </w:tcPr>
          <w:p>
            <w:pPr>
              <w:pStyle w:val="Standard"/>
              <w:jc w:val="center"/>
              <w:rPr/>
            </w:pPr>
            <w:r>
              <w:rPr/>
              <w:t>La raison sociale du prestataire</w:t>
            </w:r>
          </w:p>
        </w:tc>
      </w:tr>
      <w:tr>
        <w:trPr/>
        <w:tc>
          <w:tcPr>
            <w:tcW w:w="5101" w:type="dxa"/>
            <w:tcBorders>
              <w:top w:val="single" w:sz="4" w:space="0" w:color="92CDDC"/>
              <w:left w:val="single" w:sz="4" w:space="0" w:color="92CDDC"/>
              <w:bottom w:val="single" w:sz="4" w:space="0" w:color="92CDDC"/>
              <w:right w:val="single" w:sz="4" w:space="0" w:color="92CDDC"/>
            </w:tcBorders>
          </w:tcPr>
          <w:p>
            <w:pPr>
              <w:pStyle w:val="Standard"/>
              <w:jc w:val="center"/>
              <w:rPr>
                <w:bCs/>
              </w:rPr>
            </w:pPr>
            <w:r>
              <w:rPr>
                <w:bCs/>
              </w:rPr>
              <w:t>La période de référence de la prestation</w:t>
            </w:r>
          </w:p>
        </w:tc>
        <w:tc>
          <w:tcPr>
            <w:tcW w:w="4537" w:type="dxa"/>
            <w:tcBorders>
              <w:top w:val="single" w:sz="4" w:space="0" w:color="92CDDC"/>
              <w:left w:val="single" w:sz="4" w:space="0" w:color="92CDDC"/>
              <w:bottom w:val="single" w:sz="4" w:space="0" w:color="92CDDC"/>
              <w:right w:val="single" w:sz="4" w:space="0" w:color="92CDDC"/>
            </w:tcBorders>
          </w:tcPr>
          <w:p>
            <w:pPr>
              <w:pStyle w:val="Standard"/>
              <w:jc w:val="center"/>
              <w:rPr/>
            </w:pPr>
            <w:r>
              <w:rPr/>
              <w:t>Siège social du prestataire</w:t>
            </w:r>
          </w:p>
        </w:tc>
      </w:tr>
      <w:tr>
        <w:trPr/>
        <w:tc>
          <w:tcPr>
            <w:tcW w:w="5101" w:type="dxa"/>
            <w:tcBorders>
              <w:top w:val="single" w:sz="4" w:space="0" w:color="92CDDC"/>
              <w:left w:val="single" w:sz="4" w:space="0" w:color="92CDDC"/>
              <w:bottom w:val="single" w:sz="4" w:space="0" w:color="92CDDC"/>
              <w:right w:val="single" w:sz="4" w:space="0" w:color="92CDDC"/>
            </w:tcBorders>
            <w:shd w:fill="DAEEF3" w:val="clear"/>
          </w:tcPr>
          <w:p>
            <w:pPr>
              <w:pStyle w:val="Standard"/>
              <w:jc w:val="center"/>
              <w:rPr>
                <w:bCs/>
              </w:rPr>
            </w:pPr>
            <w:r>
              <w:rPr>
                <w:bCs/>
              </w:rPr>
              <w:t>Le périmètre géographique</w:t>
            </w:r>
          </w:p>
        </w:tc>
        <w:tc>
          <w:tcPr>
            <w:tcW w:w="4537" w:type="dxa"/>
            <w:tcBorders>
              <w:top w:val="single" w:sz="4" w:space="0" w:color="92CDDC"/>
              <w:left w:val="single" w:sz="4" w:space="0" w:color="92CDDC"/>
              <w:bottom w:val="single" w:sz="4" w:space="0" w:color="92CDDC"/>
              <w:right w:val="single" w:sz="4" w:space="0" w:color="92CDDC"/>
            </w:tcBorders>
            <w:shd w:fill="DAEEF3" w:val="clear"/>
          </w:tcPr>
          <w:p>
            <w:pPr>
              <w:pStyle w:val="Standard"/>
              <w:jc w:val="center"/>
              <w:rPr/>
            </w:pPr>
            <w:r>
              <w:rPr/>
              <w:t>SIRET</w:t>
            </w:r>
          </w:p>
        </w:tc>
      </w:tr>
      <w:tr>
        <w:trPr>
          <w:trHeight w:val="64" w:hRule="atLeast"/>
        </w:trPr>
        <w:tc>
          <w:tcPr>
            <w:tcW w:w="5101" w:type="dxa"/>
            <w:tcBorders>
              <w:top w:val="single" w:sz="4" w:space="0" w:color="92CDDC"/>
              <w:left w:val="single" w:sz="4" w:space="0" w:color="92CDDC"/>
              <w:bottom w:val="single" w:sz="4" w:space="0" w:color="92CDDC"/>
              <w:right w:val="single" w:sz="4" w:space="0" w:color="92CDDC"/>
            </w:tcBorders>
          </w:tcPr>
          <w:p>
            <w:pPr>
              <w:pStyle w:val="Standard"/>
              <w:jc w:val="center"/>
              <w:rPr>
                <w:bCs/>
              </w:rPr>
            </w:pPr>
            <w:r>
              <w:rPr>
                <w:bCs/>
              </w:rPr>
              <w:t>Les quantités exécutées</w:t>
            </w:r>
          </w:p>
        </w:tc>
        <w:tc>
          <w:tcPr>
            <w:tcW w:w="4537" w:type="dxa"/>
            <w:tcBorders>
              <w:top w:val="single" w:sz="4" w:space="0" w:color="92CDDC"/>
              <w:left w:val="single" w:sz="4" w:space="0" w:color="92CDDC"/>
              <w:bottom w:val="single" w:sz="4" w:space="0" w:color="92CDDC"/>
              <w:right w:val="single" w:sz="4" w:space="0" w:color="92CDDC"/>
            </w:tcBorders>
          </w:tcPr>
          <w:p>
            <w:pPr>
              <w:pStyle w:val="Standard"/>
              <w:jc w:val="center"/>
              <w:rPr/>
            </w:pPr>
            <w:r>
              <w:rPr/>
              <w:t>APE</w:t>
            </w:r>
          </w:p>
        </w:tc>
      </w:tr>
      <w:tr>
        <w:trPr>
          <w:trHeight w:val="64" w:hRule="atLeast"/>
        </w:trPr>
        <w:tc>
          <w:tcPr>
            <w:tcW w:w="5101" w:type="dxa"/>
            <w:tcBorders>
              <w:top w:val="single" w:sz="4" w:space="0" w:color="92CDDC"/>
              <w:left w:val="single" w:sz="4" w:space="0" w:color="92CDDC"/>
              <w:bottom w:val="single" w:sz="4" w:space="0" w:color="92CDDC"/>
              <w:right w:val="single" w:sz="4" w:space="0" w:color="92CDDC"/>
            </w:tcBorders>
            <w:shd w:fill="DAEEF3" w:val="clear"/>
          </w:tcPr>
          <w:p>
            <w:pPr>
              <w:pStyle w:val="Standard"/>
              <w:jc w:val="center"/>
              <w:rPr>
                <w:bCs/>
              </w:rPr>
            </w:pPr>
            <w:r>
              <w:rPr>
                <w:bCs/>
              </w:rPr>
              <w:t>Les références du bon de commande ou du marché subséquent (numéro d’engagement juridique (EJ), date, montant)</w:t>
            </w:r>
          </w:p>
        </w:tc>
        <w:tc>
          <w:tcPr>
            <w:tcW w:w="4537" w:type="dxa"/>
            <w:tcBorders>
              <w:top w:val="single" w:sz="4" w:space="0" w:color="92CDDC"/>
              <w:left w:val="single" w:sz="4" w:space="0" w:color="92CDDC"/>
              <w:bottom w:val="single" w:sz="4" w:space="0" w:color="92CDDC"/>
              <w:right w:val="single" w:sz="4" w:space="0" w:color="92CDDC"/>
            </w:tcBorders>
            <w:shd w:fill="DAEEF3" w:val="clear"/>
          </w:tcPr>
          <w:p>
            <w:pPr>
              <w:pStyle w:val="Standard"/>
              <w:jc w:val="center"/>
              <w:rPr/>
            </w:pPr>
            <w:r>
              <w:rPr/>
              <w:t>RIB (IBAN BIC)</w:t>
            </w:r>
          </w:p>
        </w:tc>
      </w:tr>
      <w:tr>
        <w:trPr>
          <w:trHeight w:val="64" w:hRule="atLeast"/>
        </w:trPr>
        <w:tc>
          <w:tcPr>
            <w:tcW w:w="5101" w:type="dxa"/>
            <w:tcBorders>
              <w:top w:val="single" w:sz="4" w:space="0" w:color="92CDDC"/>
              <w:left w:val="single" w:sz="4" w:space="0" w:color="92CDDC"/>
              <w:bottom w:val="single" w:sz="4" w:space="0" w:color="92CDDC"/>
              <w:right w:val="single" w:sz="4" w:space="0" w:color="92CDDC"/>
            </w:tcBorders>
          </w:tcPr>
          <w:p>
            <w:pPr>
              <w:pStyle w:val="Standard"/>
              <w:jc w:val="center"/>
              <w:rPr>
                <w:bCs/>
              </w:rPr>
            </w:pPr>
            <w:r>
              <w:rPr>
                <w:bCs/>
              </w:rPr>
              <w:t>Le code du service bénéficiaire</w:t>
            </w:r>
          </w:p>
          <w:p>
            <w:pPr>
              <w:pStyle w:val="Standard"/>
              <w:jc w:val="center"/>
              <w:rPr>
                <w:bCs/>
              </w:rPr>
            </w:pPr>
            <w:r>
              <w:rPr>
                <w:bCs/>
              </w:rPr>
              <w:t xml:space="preserve"> </w:t>
            </w:r>
            <w:r>
              <w:rPr>
                <w:bCs/>
              </w:rPr>
              <w:t>(Mentionné au bon de commande)</w:t>
            </w:r>
          </w:p>
        </w:tc>
        <w:tc>
          <w:tcPr>
            <w:tcW w:w="4537" w:type="dxa"/>
            <w:tcBorders>
              <w:top w:val="single" w:sz="4" w:space="0" w:color="92CDDC"/>
              <w:left w:val="single" w:sz="4" w:space="0" w:color="92CDDC"/>
              <w:bottom w:val="single" w:sz="4" w:space="0" w:color="92CDDC"/>
              <w:right w:val="single" w:sz="4" w:space="0" w:color="92CDDC"/>
            </w:tcBorders>
          </w:tcPr>
          <w:p>
            <w:pPr>
              <w:pStyle w:val="Standard"/>
              <w:jc w:val="center"/>
              <w:rPr/>
            </w:pPr>
            <w:r>
              <w:rPr/>
              <w:t>Les prix unitaires HT et TTC du BPU</w:t>
            </w:r>
          </w:p>
        </w:tc>
      </w:tr>
      <w:tr>
        <w:trPr>
          <w:trHeight w:val="64" w:hRule="atLeast"/>
        </w:trPr>
        <w:tc>
          <w:tcPr>
            <w:tcW w:w="5101" w:type="dxa"/>
            <w:tcBorders>
              <w:top w:val="single" w:sz="4" w:space="0" w:color="92CDDC"/>
              <w:left w:val="single" w:sz="4" w:space="0" w:color="92CDDC"/>
              <w:bottom w:val="single" w:sz="4" w:space="0" w:color="92CDDC"/>
              <w:right w:val="single" w:sz="4" w:space="0" w:color="92CDDC"/>
            </w:tcBorders>
            <w:shd w:fill="DAEEF3" w:val="clear"/>
          </w:tcPr>
          <w:p>
            <w:pPr>
              <w:pStyle w:val="Standard"/>
              <w:jc w:val="center"/>
              <w:rPr>
                <w:bCs/>
              </w:rPr>
            </w:pPr>
            <w:r>
              <w:rPr>
                <w:bCs/>
              </w:rPr>
              <w:t>Le code du service exécutant</w:t>
            </w:r>
          </w:p>
          <w:p>
            <w:pPr>
              <w:pStyle w:val="Standard"/>
              <w:jc w:val="center"/>
              <w:rPr>
                <w:bCs/>
              </w:rPr>
            </w:pPr>
            <w:r>
              <w:rPr>
                <w:bCs/>
              </w:rPr>
              <w:t>(Mentionné au bon de commande)</w:t>
            </w:r>
          </w:p>
        </w:tc>
        <w:tc>
          <w:tcPr>
            <w:tcW w:w="4537" w:type="dxa"/>
            <w:tcBorders>
              <w:top w:val="single" w:sz="4" w:space="0" w:color="92CDDC"/>
              <w:left w:val="single" w:sz="4" w:space="0" w:color="92CDDC"/>
              <w:bottom w:val="single" w:sz="4" w:space="0" w:color="92CDDC"/>
              <w:right w:val="single" w:sz="4" w:space="0" w:color="92CDDC"/>
            </w:tcBorders>
            <w:shd w:fill="DAEEF3" w:val="clear"/>
          </w:tcPr>
          <w:p>
            <w:pPr>
              <w:pStyle w:val="Standard"/>
              <w:jc w:val="center"/>
              <w:rPr/>
            </w:pPr>
            <w:r>
              <w:rPr/>
              <w:t>Le taux de TVA</w:t>
            </w:r>
          </w:p>
        </w:tc>
      </w:tr>
      <w:tr>
        <w:trPr>
          <w:trHeight w:val="64" w:hRule="atLeast"/>
        </w:trPr>
        <w:tc>
          <w:tcPr>
            <w:tcW w:w="5101" w:type="dxa"/>
            <w:tcBorders>
              <w:top w:val="single" w:sz="4" w:space="0" w:color="92CDDC"/>
              <w:left w:val="single" w:sz="4" w:space="0" w:color="92CDDC"/>
              <w:bottom w:val="single" w:sz="4" w:space="0" w:color="92CDDC"/>
              <w:right w:val="single" w:sz="4" w:space="0" w:color="92CDDC"/>
            </w:tcBorders>
          </w:tcPr>
          <w:p>
            <w:pPr>
              <w:pStyle w:val="Standard"/>
              <w:jc w:val="center"/>
              <w:rPr>
                <w:bCs/>
              </w:rPr>
            </w:pPr>
            <w:r>
              <w:rPr>
                <w:bCs/>
              </w:rPr>
            </w:r>
          </w:p>
        </w:tc>
        <w:tc>
          <w:tcPr>
            <w:tcW w:w="4537" w:type="dxa"/>
            <w:tcBorders>
              <w:top w:val="single" w:sz="4" w:space="0" w:color="92CDDC"/>
              <w:left w:val="single" w:sz="4" w:space="0" w:color="92CDDC"/>
              <w:bottom w:val="single" w:sz="4" w:space="0" w:color="92CDDC"/>
              <w:right w:val="single" w:sz="4" w:space="0" w:color="92CDDC"/>
            </w:tcBorders>
          </w:tcPr>
          <w:p>
            <w:pPr>
              <w:pStyle w:val="Standard"/>
              <w:jc w:val="center"/>
              <w:rPr/>
            </w:pPr>
            <w:r>
              <w:rPr/>
              <w:t>Le prix total HT et TTC de la prestation</w:t>
            </w:r>
          </w:p>
        </w:tc>
      </w:tr>
    </w:tbl>
    <w:p>
      <w:pPr>
        <w:pStyle w:val="Normal"/>
        <w:rPr>
          <w:rFonts w:ascii="Century Gothic" w:hAnsi="Century Gothic" w:cs="Arial"/>
          <w:iCs/>
          <w:color w:themeColor="dark1" w:val="000000"/>
          <w:sz w:val="18"/>
          <w:szCs w:val="18"/>
        </w:rPr>
      </w:pPr>
      <w:bookmarkStart w:id="16" w:name="_Toc43216441"/>
      <w:bookmarkEnd w:id="16"/>
      <w:r>
        <w:rPr>
          <w:rFonts w:cs="Arial" w:ascii="Century Gothic" w:hAnsi="Century Gothic"/>
          <w:iCs/>
          <w:color w:themeColor="dark1" w:val="000000"/>
          <w:sz w:val="18"/>
          <w:szCs w:val="18"/>
        </w:rPr>
        <w:t>La transmission des factures s'effectue conformément aux dispositions :</w:t>
      </w:r>
    </w:p>
    <w:p>
      <w:pPr>
        <w:pStyle w:val="ListParagraph"/>
        <w:numPr>
          <w:ilvl w:val="0"/>
          <w:numId w:val="5"/>
        </w:numPr>
        <w:rPr>
          <w:rFonts w:ascii="Century Gothic" w:hAnsi="Century Gothic" w:eastAsia="Times New Roman" w:cs="Arial"/>
          <w:iCs/>
          <w:color w:themeColor="dark1" w:val="000000"/>
          <w:sz w:val="18"/>
          <w:szCs w:val="18"/>
          <w:lang w:eastAsia="zh-CN"/>
        </w:rPr>
      </w:pPr>
      <w:r>
        <w:rPr>
          <w:rFonts w:eastAsia="Times New Roman" w:cs="Arial" w:ascii="Century Gothic" w:hAnsi="Century Gothic"/>
          <w:iCs/>
          <w:color w:themeColor="dark1" w:val="000000"/>
          <w:sz w:val="18"/>
          <w:szCs w:val="18"/>
          <w:lang w:eastAsia="zh-CN"/>
        </w:rPr>
        <w:t>de l'ordonnance n°2014-697 du 26 juin 2014 relative au développement de la facturation électronique ;</w:t>
      </w:r>
    </w:p>
    <w:p>
      <w:pPr>
        <w:pStyle w:val="ListParagraph"/>
        <w:numPr>
          <w:ilvl w:val="0"/>
          <w:numId w:val="5"/>
        </w:numPr>
        <w:rPr>
          <w:rFonts w:ascii="Century Gothic" w:hAnsi="Century Gothic" w:eastAsia="Times New Roman" w:cs="Arial"/>
          <w:iCs/>
          <w:color w:themeColor="dark1" w:val="000000"/>
          <w:sz w:val="18"/>
          <w:szCs w:val="18"/>
          <w:lang w:eastAsia="zh-CN"/>
        </w:rPr>
      </w:pPr>
      <w:r>
        <w:rPr>
          <w:rFonts w:eastAsia="Times New Roman" w:cs="Arial" w:ascii="Century Gothic" w:hAnsi="Century Gothic"/>
          <w:iCs/>
          <w:color w:themeColor="dark1" w:val="000000"/>
          <w:sz w:val="18"/>
          <w:szCs w:val="18"/>
          <w:lang w:eastAsia="zh-CN"/>
        </w:rPr>
        <w:t>du décret n° 2016-1478 du 2 novembre 2016 relatif au  développement de la facturation électronique ;</w:t>
      </w:r>
    </w:p>
    <w:p>
      <w:pPr>
        <w:pStyle w:val="ListParagraph"/>
        <w:numPr>
          <w:ilvl w:val="0"/>
          <w:numId w:val="5"/>
        </w:numPr>
        <w:rPr>
          <w:rFonts w:ascii="Century Gothic" w:hAnsi="Century Gothic" w:eastAsia="Times New Roman" w:cs="Arial"/>
          <w:iCs/>
          <w:color w:themeColor="dark1" w:val="000000"/>
          <w:sz w:val="18"/>
          <w:szCs w:val="18"/>
          <w:lang w:eastAsia="zh-CN"/>
        </w:rPr>
      </w:pPr>
      <w:r>
        <w:rPr>
          <w:rFonts w:eastAsia="Times New Roman" w:cs="Arial" w:ascii="Century Gothic" w:hAnsi="Century Gothic"/>
          <w:iCs/>
          <w:color w:themeColor="dark1" w:val="000000"/>
          <w:sz w:val="18"/>
          <w:szCs w:val="18"/>
          <w:lang w:eastAsia="zh-CN"/>
        </w:rPr>
        <w:t>de l'arrêté du 9 décembre 2016 relatif au développement de la facturation électronique</w:t>
      </w:r>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t>Le titulaire a le choix entre plusieurs modes de transmission électronique des factures.</w:t>
      </w:r>
    </w:p>
    <w:p>
      <w:pPr>
        <w:pStyle w:val="Heading4"/>
        <w:numPr>
          <w:ilvl w:val="3"/>
          <w:numId w:val="6"/>
        </w:numPr>
        <w:rPr>
          <w:rFonts w:ascii="Century Gothic" w:hAnsi="Century Gothic"/>
          <w:b w:val="false"/>
          <w:iCs/>
          <w:color w:themeColor="dark1" w:val="000000"/>
          <w:sz w:val="18"/>
          <w:szCs w:val="18"/>
        </w:rPr>
      </w:pPr>
      <w:bookmarkStart w:id="17" w:name="_Toc505596557"/>
      <w:bookmarkStart w:id="18" w:name="_Toc506968904"/>
      <w:bookmarkEnd w:id="17"/>
      <w:bookmarkEnd w:id="18"/>
      <w:r>
        <w:rPr>
          <w:rFonts w:ascii="Century Gothic" w:hAnsi="Century Gothic"/>
          <w:b w:val="false"/>
          <w:iCs/>
          <w:color w:themeColor="dark1" w:val="000000"/>
          <w:sz w:val="18"/>
          <w:szCs w:val="18"/>
        </w:rPr>
        <w:t>Raccordement direct à la solution mutualisée ou à partir d’un système</w:t>
      </w:r>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t>Par transfert de fichier (en mode EDI – Échange de Données Informatisées) : Chorus Pro permet des échanges d'informations par flux issus des systèmes d'information des fournisseurs. L'émetteur de facture adresse ses flux soit directement à Chorus pro soit par l'intermédiaire d'un opérateur de dématérialisation.</w:t>
      </w:r>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t>En utilisant des web services (en mode API - Application Programming Interface) : Chorus Pro offre l'ensemble de ses fonctionnalités sous forme de services intégrés dans un portail tiers (API/web service). L'émetteur de facture s'identifie via les API, et accède à l'ensemble des services de Chorus Pro comme par exemple le dépôt ou saisie de factures, le suivi du traitement des factures, l'adjonction et téléchargement de pièces complémentaires, etc.</w:t>
      </w:r>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Heading4"/>
        <w:numPr>
          <w:ilvl w:val="3"/>
          <w:numId w:val="6"/>
        </w:numPr>
        <w:rPr>
          <w:rFonts w:ascii="Century Gothic" w:hAnsi="Century Gothic"/>
          <w:b w:val="false"/>
          <w:iCs/>
          <w:color w:themeColor="dark1" w:val="000000"/>
          <w:sz w:val="18"/>
          <w:szCs w:val="18"/>
        </w:rPr>
      </w:pPr>
      <w:bookmarkStart w:id="19" w:name="_Toc505596558"/>
      <w:bookmarkStart w:id="20" w:name="_Toc506968905"/>
      <w:bookmarkEnd w:id="19"/>
      <w:bookmarkEnd w:id="20"/>
      <w:r>
        <w:rPr>
          <w:rFonts w:ascii="Century Gothic" w:hAnsi="Century Gothic"/>
          <w:b w:val="false"/>
          <w:iCs/>
          <w:color w:themeColor="dark1" w:val="000000"/>
          <w:sz w:val="18"/>
          <w:szCs w:val="18"/>
        </w:rPr>
        <w:t>Utiliser le portail Chorus Pro accessible par internet</w:t>
      </w:r>
    </w:p>
    <w:p>
      <w:pPr>
        <w:pStyle w:val="Normal"/>
        <w:rPr/>
      </w:pPr>
      <w:r>
        <w:rPr>
          <w:rFonts w:cs="Arial" w:ascii="Century Gothic" w:hAnsi="Century Gothic"/>
          <w:iCs/>
          <w:color w:themeColor="dark1" w:val="000000"/>
          <w:sz w:val="18"/>
          <w:szCs w:val="18"/>
        </w:rPr>
        <w:t xml:space="preserve">Adresse de connexion : </w:t>
      </w:r>
      <w:hyperlink r:id="rId2">
        <w:r>
          <w:rPr>
            <w:rStyle w:val="Hyperlink"/>
            <w:rFonts w:cs="Arial" w:ascii="Century Gothic" w:hAnsi="Century Gothic"/>
            <w:iCs/>
            <w:color w:themeColor="dark1" w:val="000000"/>
            <w:sz w:val="18"/>
            <w:szCs w:val="18"/>
          </w:rPr>
          <w:t>https://chorus-pro.gouv.fr</w:t>
        </w:r>
      </w:hyperlink>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t>Le portail Chorus Pro permet de:</w:t>
      </w:r>
    </w:p>
    <w:p>
      <w:pPr>
        <w:pStyle w:val="ListParagraph"/>
        <w:numPr>
          <w:ilvl w:val="0"/>
          <w:numId w:val="4"/>
        </w:numPr>
        <w:rPr>
          <w:rFonts w:ascii="Century Gothic" w:hAnsi="Century Gothic" w:eastAsia="Times New Roman" w:cs="Arial"/>
          <w:iCs/>
          <w:color w:themeColor="dark1" w:val="000000"/>
          <w:sz w:val="18"/>
          <w:szCs w:val="18"/>
          <w:lang w:eastAsia="zh-CN"/>
        </w:rPr>
      </w:pPr>
      <w:r>
        <w:rPr>
          <w:rFonts w:eastAsia="Times New Roman" w:cs="Arial" w:ascii="Century Gothic" w:hAnsi="Century Gothic"/>
          <w:iCs/>
          <w:color w:themeColor="dark1" w:val="000000"/>
          <w:sz w:val="18"/>
          <w:szCs w:val="18"/>
          <w:lang w:eastAsia="zh-CN"/>
        </w:rPr>
        <w:t>déposer ses factures sur le portail ;</w:t>
      </w:r>
    </w:p>
    <w:p>
      <w:pPr>
        <w:pStyle w:val="ListParagraph"/>
        <w:numPr>
          <w:ilvl w:val="0"/>
          <w:numId w:val="4"/>
        </w:numPr>
        <w:rPr>
          <w:rFonts w:ascii="Century Gothic" w:hAnsi="Century Gothic" w:eastAsia="Times New Roman" w:cs="Arial"/>
          <w:iCs/>
          <w:color w:themeColor="dark1" w:val="000000"/>
          <w:sz w:val="18"/>
          <w:szCs w:val="18"/>
          <w:lang w:eastAsia="zh-CN"/>
        </w:rPr>
      </w:pPr>
      <w:r>
        <w:rPr>
          <w:rFonts w:eastAsia="Times New Roman" w:cs="Arial" w:ascii="Century Gothic" w:hAnsi="Century Gothic"/>
          <w:iCs/>
          <w:color w:themeColor="dark1" w:val="000000"/>
          <w:sz w:val="18"/>
          <w:szCs w:val="18"/>
          <w:lang w:eastAsia="zh-CN"/>
        </w:rPr>
        <w:t>saisir directement ses factures ;</w:t>
      </w:r>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t>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à l'adresse ci-dessous :</w:t>
      </w:r>
    </w:p>
    <w:p>
      <w:pPr>
        <w:pStyle w:val="Normal"/>
        <w:rPr/>
      </w:pPr>
      <w:hyperlink r:id="rId3">
        <w:r>
          <w:rPr>
            <w:rStyle w:val="Hyperlink"/>
            <w:rFonts w:cs="Arial" w:ascii="Century Gothic" w:hAnsi="Century Gothic"/>
            <w:iCs/>
            <w:color w:themeColor="dark1" w:val="000000"/>
            <w:sz w:val="18"/>
            <w:szCs w:val="18"/>
          </w:rPr>
          <w:t>https://communaute-chorus-pro.finances.gouv.fr/?action=publicPage&amp;uri=intranetOnePage/4003</w:t>
        </w:r>
      </w:hyperlink>
      <w:r>
        <w:rPr>
          <w:rFonts w:cs="Arial" w:ascii="Century Gothic" w:hAnsi="Century Gothic"/>
          <w:iCs/>
          <w:color w:themeColor="dark1" w:val="000000"/>
          <w:sz w:val="18"/>
          <w:szCs w:val="18"/>
          <w:u w:val="single"/>
        </w:rPr>
        <w:t xml:space="preserve"> </w:t>
      </w:r>
    </w:p>
    <w:p>
      <w:pPr>
        <w:pStyle w:val="Normal"/>
        <w:rPr/>
      </w:pPr>
      <w:hyperlink r:id="rId4">
        <w:r>
          <w:rPr>
            <w:rStyle w:val="Hyperlink"/>
            <w:rFonts w:cs="Arial" w:ascii="Century Gothic" w:hAnsi="Century Gothic"/>
            <w:iCs/>
            <w:color w:themeColor="dark1" w:val="000000"/>
            <w:sz w:val="18"/>
            <w:szCs w:val="18"/>
          </w:rPr>
          <w:t>https://communaute-chorus-pro.finances.gouv.fr/?action=publicPage&amp;uri=intranetOnePage/4210</w:t>
        </w:r>
      </w:hyperlink>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t>Pour tout renseignement, le titulaire peut s'adresser à :</w:t>
      </w:r>
    </w:p>
    <w:p>
      <w:pPr>
        <w:pStyle w:val="Normal"/>
        <w:rPr/>
      </w:pPr>
      <w:hyperlink r:id="rId5">
        <w:r>
          <w:rPr>
            <w:rStyle w:val="Hyperlink"/>
            <w:rFonts w:cs="Arial" w:ascii="Century Gothic" w:hAnsi="Century Gothic"/>
            <w:iCs/>
            <w:color w:themeColor="dark1" w:val="000000"/>
            <w:sz w:val="18"/>
            <w:szCs w:val="18"/>
          </w:rPr>
          <w:t>https://chorus-pro.gouv.fr/cpp/utilisateur?execution=e3s1/</w:t>
        </w:r>
      </w:hyperlink>
      <w:r>
        <w:rPr>
          <w:rFonts w:cs="Arial" w:ascii="Century Gothic" w:hAnsi="Century Gothic"/>
          <w:iCs/>
          <w:color w:themeColor="dark1" w:val="000000"/>
          <w:sz w:val="18"/>
          <w:szCs w:val="18"/>
          <w:u w:val="single"/>
        </w:rPr>
        <w:t xml:space="preserve">  rubrique « nous contacter »</w:t>
      </w:r>
    </w:p>
    <w:p>
      <w:pPr>
        <w:pStyle w:val="Normal"/>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numPr>
          <w:ilvl w:val="0"/>
          <w:numId w:val="11"/>
        </w:numPr>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t>Autres modes de transmission Le cas échéant, les factures pourront être établies en un seul original et envoyées à l’adresse figurant sur le bon de commande. Il est précisé que l’envoi d’une facture par courrier ne doit pas être « doublé » par une transmission électronique.</w:t>
      </w:r>
    </w:p>
    <w:p>
      <w:pPr>
        <w:pStyle w:val="Standard"/>
        <w:ind w:left="720"/>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Heading4"/>
        <w:numPr>
          <w:ilvl w:val="3"/>
          <w:numId w:val="2"/>
        </w:numPr>
        <w:shd w:val="clear" w:fill="66CCFF"/>
        <w:tabs>
          <w:tab w:val="clear" w:pos="4111"/>
          <w:tab w:val="left" w:pos="-142" w:leader="none"/>
          <w:tab w:val="left" w:pos="426" w:leader="none"/>
          <w:tab w:val="left" w:pos="851" w:leader="none"/>
        </w:tabs>
        <w:rPr>
          <w:rFonts w:ascii="Century Gothic" w:hAnsi="Century Gothic"/>
          <w:b w:val="false"/>
          <w:iCs/>
          <w:color w:themeColor="dark1" w:val="000000"/>
          <w:sz w:val="18"/>
          <w:szCs w:val="18"/>
        </w:rPr>
      </w:pPr>
      <w:r>
        <w:rPr>
          <w:rFonts w:ascii="Century Gothic" w:hAnsi="Century Gothic"/>
          <w:bCs/>
          <w:iCs/>
          <w:color w:themeColor="dark1" w:val="000000"/>
          <w:sz w:val="22"/>
          <w:szCs w:val="22"/>
        </w:rPr>
        <w:t xml:space="preserve">K -  </w:t>
      </w:r>
      <w:r>
        <w:rPr>
          <w:rFonts w:ascii="Century Gothic" w:hAnsi="Century Gothic"/>
          <w:bCs/>
          <w:iCs/>
          <w:color w:themeColor="dark1" w:val="000000"/>
          <w:sz w:val="22"/>
          <w:szCs w:val="22"/>
          <w:lang w:eastAsia="fr-FR"/>
        </w:rPr>
        <w:t>Délais de paiement</w:t>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t xml:space="preserve">Les sommes dues sont payées conformément aux dispositions des articles R.2192-10 et suivants du code de la commande publique. Le délai de paiement est fixé à 30 jours maximum. </w:t>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t xml:space="preserve">Le délai de paiement court à compter de la date de réception de la demande de paiement par l’acheteur, ou tout autre personne habilitée à cet effet. </w:t>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t xml:space="preserve">Lorsque la date de réception de la demande de paiement est incertaine ou antérieure à la date d’exécution des prestations, le délai de paiement court à compter de la date d’exécution des prestations. La date de réception de la demande de paiement ne peut faire l’objet d’un accord contractuel entre l’acheteur et son créancier. </w:t>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t>Lorsque les sommes dues ne sont pas mises en paiement à l’expiration du délai de paiement, le titulaire à droit, sans qu’il ait à les demander, au versement des intérêts moratoires et de l’indemnité forfaitaire pour frais de recouvrement conformément aux articles L2192-12 et suivants, R2192-31 à R2192-36 du code de la commande publique</w:t>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jc w:val="both"/>
        <w:rPr>
          <w:rFonts w:ascii="Century Gothic" w:hAnsi="Century Gothic" w:cs="Arial"/>
          <w:iCs/>
          <w:color w:themeColor="dark1" w:val="000000"/>
          <w:sz w:val="18"/>
          <w:szCs w:val="18"/>
        </w:rPr>
      </w:pPr>
      <w:r>
        <w:rPr>
          <w:rFonts w:cs="Arial" w:ascii="Century Gothic" w:hAnsi="Century Gothic"/>
          <w:iCs/>
          <w:color w:themeColor="dark1" w:val="000000"/>
          <w:sz w:val="18"/>
          <w:szCs w:val="18"/>
        </w:rPr>
      </w:r>
    </w:p>
    <w:p>
      <w:pPr>
        <w:pStyle w:val="Standard"/>
        <w:jc w:val="both"/>
        <w:rPr>
          <w:rFonts w:cs="Arial"/>
        </w:rPr>
      </w:pPr>
      <w:r>
        <w:rPr>
          <w:rFonts w:cs="Arial"/>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bCs/>
                <w:sz w:val="22"/>
                <w:szCs w:val="22"/>
              </w:rPr>
            </w:pPr>
            <w:r>
              <w:rPr>
                <w:rFonts w:cs="Arial" w:ascii="Arial" w:hAnsi="Arial"/>
                <w:b/>
                <w:bCs/>
                <w:sz w:val="22"/>
                <w:szCs w:val="22"/>
              </w:rPr>
              <w:t>L – Signature du marché subséquent par le titulaire</w:t>
            </w:r>
          </w:p>
        </w:tc>
      </w:tr>
    </w:tbl>
    <w:p>
      <w:pPr>
        <w:pStyle w:val="fcase1ertab"/>
        <w:tabs>
          <w:tab w:val="left" w:pos="426" w:leader="none"/>
          <w:tab w:val="left" w:pos="851" w:leader="none"/>
        </w:tabs>
        <w:ind w:hanging="0" w:left="0"/>
        <w:rPr>
          <w:rFonts w:ascii="Arial" w:hAnsi="Arial" w:cs="Arial"/>
          <w:b/>
          <w:i/>
          <w:i/>
          <w:sz w:val="22"/>
          <w:szCs w:val="22"/>
        </w:rPr>
      </w:pPr>
      <w:r>
        <w:rPr>
          <w:rFonts w:cs="Arial" w:ascii="Arial" w:hAnsi="Arial"/>
          <w:b/>
          <w:i/>
          <w:sz w:val="22"/>
          <w:szCs w:val="22"/>
        </w:rPr>
      </w:r>
    </w:p>
    <w:tbl>
      <w:tblPr>
        <w:tblW w:w="10414" w:type="dxa"/>
        <w:jc w:val="left"/>
        <w:tblInd w:w="-164" w:type="dxa"/>
        <w:tblLayout w:type="fixed"/>
        <w:tblCellMar>
          <w:top w:w="0" w:type="dxa"/>
          <w:left w:w="108" w:type="dxa"/>
          <w:bottom w:w="0" w:type="dxa"/>
          <w:right w:w="108" w:type="dxa"/>
        </w:tblCellMar>
      </w:tblPr>
      <w:tblGrid>
        <w:gridCol w:w="4641"/>
        <w:gridCol w:w="2693"/>
        <w:gridCol w:w="3080"/>
      </w:tblGrid>
      <w:tr>
        <w:trPr/>
        <w:tc>
          <w:tcPr>
            <w:tcW w:w="4641"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both"/>
              <w:rPr>
                <w:rFonts w:ascii="Arial" w:hAnsi="Arial" w:cs="Arial"/>
                <w:b/>
                <w:bCs/>
              </w:rPr>
            </w:pPr>
            <w:r>
              <w:rPr>
                <w:rFonts w:cs="Arial" w:ascii="Arial" w:hAnsi="Arial"/>
                <w:b/>
                <w:bCs/>
              </w:rPr>
              <w:t>Nom, prénom et qualité</w:t>
            </w:r>
          </w:p>
          <w:p>
            <w:pPr>
              <w:pStyle w:val="Normal"/>
              <w:tabs>
                <w:tab w:val="clear" w:pos="567"/>
                <w:tab w:val="left" w:pos="851" w:leader="none"/>
              </w:tabs>
              <w:jc w:val="both"/>
              <w:rPr>
                <w:rFonts w:ascii="Arial" w:hAnsi="Arial" w:cs="Arial"/>
                <w:b/>
                <w:bCs/>
              </w:rPr>
            </w:pPr>
            <w:r>
              <w:rPr>
                <w:rFonts w:cs="Arial" w:ascii="Arial" w:hAnsi="Arial"/>
                <w:b/>
                <w:bCs/>
              </w:rPr>
              <w:t>du signataire (*)</w:t>
            </w:r>
          </w:p>
        </w:tc>
        <w:tc>
          <w:tcPr>
            <w:tcW w:w="2693"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both"/>
              <w:rPr>
                <w:rFonts w:ascii="Arial" w:hAnsi="Arial" w:cs="Arial"/>
                <w:b/>
                <w:bCs/>
              </w:rPr>
            </w:pPr>
            <w:r>
              <w:rPr>
                <w:rFonts w:cs="Arial" w:ascii="Arial" w:hAnsi="Arial"/>
                <w:b/>
                <w:bCs/>
              </w:rPr>
              <w:t>Lieu et date de signature</w:t>
            </w:r>
          </w:p>
        </w:tc>
        <w:tc>
          <w:tcPr>
            <w:tcW w:w="308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567"/>
                <w:tab w:val="left" w:pos="851" w:leader="none"/>
              </w:tabs>
              <w:jc w:val="both"/>
              <w:rPr>
                <w:rFonts w:ascii="Arial" w:hAnsi="Arial" w:cs="Arial"/>
                <w:b/>
                <w:bCs/>
              </w:rPr>
            </w:pPr>
            <w:r>
              <w:rPr>
                <w:rFonts w:cs="Arial" w:ascii="Arial" w:hAnsi="Arial"/>
                <w:b/>
                <w:bCs/>
              </w:rPr>
              <w:t>Signature</w:t>
            </w:r>
          </w:p>
        </w:tc>
      </w:tr>
      <w:tr>
        <w:trPr>
          <w:trHeight w:val="1585" w:hRule="atLeast"/>
        </w:trPr>
        <w:tc>
          <w:tcPr>
            <w:tcW w:w="4641" w:type="dxa"/>
            <w:tcBorders>
              <w:top w:val="single" w:sz="4" w:space="0" w:color="000000"/>
              <w:lef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3" w:type="dxa"/>
            <w:tcBorders>
              <w:top w:val="single" w:sz="4" w:space="0" w:color="000000"/>
              <w:lef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80" w:type="dxa"/>
            <w:tcBorders>
              <w:top w:val="single" w:sz="4" w:space="0" w:color="000000"/>
              <w:left w:val="single" w:sz="4" w:space="0" w:color="000000"/>
              <w:bottom w:val="single" w:sz="4" w:space="0" w:color="000000"/>
              <w:righ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bl>
    <w:p>
      <w:pPr>
        <w:pStyle w:val="Normal"/>
        <w:tabs>
          <w:tab w:val="clear" w:pos="567"/>
          <w:tab w:val="left" w:pos="851" w:leader="none"/>
        </w:tabs>
        <w:jc w:val="both"/>
        <w:rPr>
          <w:rFonts w:ascii="Arial" w:hAnsi="Arial" w:cs="Arial"/>
          <w:b/>
          <w:sz w:val="22"/>
          <w:szCs w:val="22"/>
        </w:rPr>
      </w:pPr>
      <w:r>
        <w:rPr>
          <w:rFonts w:cs="Arial" w:ascii="Arial" w:hAnsi="Arial"/>
          <w:sz w:val="18"/>
          <w:szCs w:val="18"/>
        </w:rPr>
        <w:t>(*) Le signataire doit avoir le pouvoir d’engager la personne qu’il représente.</w:t>
      </w:r>
    </w:p>
    <w:p>
      <w:pPr>
        <w:pStyle w:val="Normal"/>
        <w:tabs>
          <w:tab w:val="clear" w:pos="567"/>
          <w:tab w:val="left" w:pos="851" w:leader="none"/>
        </w:tabs>
        <w:jc w:val="both"/>
        <w:rPr>
          <w:rFonts w:ascii="Arial" w:hAnsi="Arial" w:cs="Arial"/>
          <w:b/>
          <w:bCs/>
          <w:sz w:val="22"/>
          <w:szCs w:val="22"/>
        </w:rPr>
      </w:pPr>
      <w:r>
        <w:rPr>
          <w:rFonts w:cs="Arial" w:ascii="Arial" w:hAnsi="Arial"/>
          <w:b/>
          <w:bCs/>
          <w:sz w:val="22"/>
          <w:szCs w:val="22"/>
        </w:rPr>
      </w:r>
    </w:p>
    <w:p>
      <w:pPr>
        <w:pStyle w:val="Normal"/>
        <w:tabs>
          <w:tab w:val="clear" w:pos="567"/>
          <w:tab w:val="left" w:pos="851" w:leader="none"/>
        </w:tabs>
        <w:jc w:val="both"/>
        <w:rPr>
          <w:rFonts w:ascii="Arial" w:hAnsi="Arial" w:cs="Arial"/>
          <w:b/>
          <w:bCs/>
          <w:sz w:val="22"/>
          <w:szCs w:val="22"/>
        </w:rPr>
      </w:pPr>
      <w:r>
        <w:rPr>
          <w:rFonts w:cs="Arial" w:ascii="Arial" w:hAnsi="Arial"/>
          <w:b/>
          <w:bCs/>
          <w:sz w:val="22"/>
          <w:szCs w:val="22"/>
        </w:rPr>
      </w:r>
    </w:p>
    <w:p>
      <w:pPr>
        <w:pStyle w:val="Normal"/>
        <w:tabs>
          <w:tab w:val="clear" w:pos="567"/>
          <w:tab w:val="left" w:pos="851" w:leader="none"/>
        </w:tabs>
        <w:jc w:val="both"/>
        <w:rPr>
          <w:rFonts w:ascii="Arial" w:hAnsi="Arial" w:cs="Arial"/>
          <w:b/>
          <w:bCs/>
          <w:sz w:val="22"/>
          <w:szCs w:val="22"/>
        </w:rPr>
      </w:pPr>
      <w:r>
        <w:rPr>
          <w:rFonts w:cs="Arial" w:ascii="Arial" w:hAnsi="Arial"/>
          <w:b/>
          <w:bCs/>
          <w:sz w:val="22"/>
          <w:szCs w:val="22"/>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Heading4"/>
              <w:numPr>
                <w:ilvl w:val="3"/>
                <w:numId w:val="3"/>
              </w:numPr>
              <w:tabs>
                <w:tab w:val="left" w:pos="-142" w:leader="none"/>
                <w:tab w:val="left" w:pos="851" w:leader="none"/>
                <w:tab w:val="left" w:pos="4111" w:leader="none"/>
              </w:tabs>
              <w:rPr>
                <w:sz w:val="22"/>
                <w:szCs w:val="22"/>
              </w:rPr>
            </w:pPr>
            <w:r>
              <w:rPr>
                <w:sz w:val="22"/>
                <w:szCs w:val="22"/>
              </w:rPr>
              <w:t>M -  Signature du pouvoir adjudicateur</w:t>
            </w:r>
          </w:p>
        </w:tc>
      </w:tr>
    </w:tbl>
    <w:p>
      <w:pPr>
        <w:pStyle w:val="fcase2metab"/>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 w:val="left" w:pos="3402" w:leader="none"/>
          <w:tab w:val="left" w:pos="6237" w:leader="none"/>
          <w:tab w:val="left" w:pos="9072" w:leader="none"/>
        </w:tabs>
        <w:jc w:val="both"/>
        <w:rPr>
          <w:rFonts w:ascii="Arial" w:hAnsi="Arial" w:cs="Arial"/>
          <w:i/>
          <w:i/>
          <w:sz w:val="14"/>
          <w:szCs w:val="14"/>
        </w:rPr>
      </w:pPr>
      <w:r>
        <w:rPr>
          <w:rFonts w:cs="Arial" w:ascii="Arial" w:hAnsi="Arial"/>
          <w:i/>
          <w:sz w:val="14"/>
          <w:szCs w:val="14"/>
        </w:rPr>
      </w:r>
    </w:p>
    <w:tbl>
      <w:tblPr>
        <w:tblW w:w="10501" w:type="dxa"/>
        <w:jc w:val="left"/>
        <w:tblInd w:w="-158" w:type="dxa"/>
        <w:tblLayout w:type="fixed"/>
        <w:tblCellMar>
          <w:top w:w="0" w:type="dxa"/>
          <w:left w:w="108" w:type="dxa"/>
          <w:bottom w:w="0" w:type="dxa"/>
          <w:right w:w="108" w:type="dxa"/>
        </w:tblCellMar>
      </w:tblPr>
      <w:tblGrid>
        <w:gridCol w:w="4634"/>
        <w:gridCol w:w="2873"/>
        <w:gridCol w:w="2994"/>
      </w:tblGrid>
      <w:tr>
        <w:trPr>
          <w:trHeight w:val="452" w:hRule="atLeast"/>
        </w:trPr>
        <w:tc>
          <w:tcPr>
            <w:tcW w:w="463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ascii="Century Gothic" w:hAnsi="Century Gothic" w:cs="Arial"/>
                <w:b/>
                <w:bCs/>
                <w:sz w:val="18"/>
                <w:szCs w:val="18"/>
              </w:rPr>
            </w:pPr>
            <w:r>
              <w:rPr>
                <w:rFonts w:cs="Arial" w:ascii="Century Gothic" w:hAnsi="Century Gothic"/>
                <w:b/>
                <w:bCs/>
                <w:sz w:val="18"/>
                <w:szCs w:val="18"/>
              </w:rPr>
              <w:t>Nom, prénom et qualité</w:t>
            </w:r>
          </w:p>
          <w:p>
            <w:pPr>
              <w:pStyle w:val="Normal"/>
              <w:tabs>
                <w:tab w:val="clear" w:pos="567"/>
                <w:tab w:val="left" w:pos="851" w:leader="none"/>
              </w:tabs>
              <w:jc w:val="center"/>
              <w:rPr>
                <w:rFonts w:ascii="Century Gothic" w:hAnsi="Century Gothic" w:cs="Arial"/>
                <w:b/>
                <w:bCs/>
                <w:sz w:val="18"/>
                <w:szCs w:val="18"/>
              </w:rPr>
            </w:pPr>
            <w:r>
              <w:rPr>
                <w:rFonts w:cs="Arial" w:ascii="Century Gothic" w:hAnsi="Century Gothic"/>
                <w:b/>
                <w:bCs/>
                <w:sz w:val="18"/>
                <w:szCs w:val="18"/>
              </w:rPr>
              <w:t>du signataire (*)</w:t>
            </w:r>
          </w:p>
        </w:tc>
        <w:tc>
          <w:tcPr>
            <w:tcW w:w="2873"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ascii="Century Gothic" w:hAnsi="Century Gothic" w:cs="Arial"/>
                <w:b/>
                <w:bCs/>
                <w:sz w:val="18"/>
                <w:szCs w:val="18"/>
              </w:rPr>
            </w:pPr>
            <w:r>
              <w:rPr>
                <w:rFonts w:cs="Arial" w:ascii="Century Gothic" w:hAnsi="Century Gothic"/>
                <w:b/>
                <w:bCs/>
                <w:sz w:val="18"/>
                <w:szCs w:val="18"/>
              </w:rPr>
              <w:t>Lieu et date de signature</w:t>
            </w:r>
          </w:p>
        </w:tc>
        <w:tc>
          <w:tcPr>
            <w:tcW w:w="299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567"/>
                <w:tab w:val="left" w:pos="851" w:leader="none"/>
              </w:tabs>
              <w:jc w:val="center"/>
              <w:rPr>
                <w:rFonts w:ascii="Century Gothic" w:hAnsi="Century Gothic" w:cs="Arial"/>
                <w:b/>
                <w:bCs/>
                <w:sz w:val="18"/>
                <w:szCs w:val="18"/>
              </w:rPr>
            </w:pPr>
            <w:r>
              <w:rPr>
                <w:rFonts w:cs="Arial" w:ascii="Century Gothic" w:hAnsi="Century Gothic"/>
                <w:b/>
                <w:bCs/>
                <w:sz w:val="18"/>
                <w:szCs w:val="18"/>
              </w:rPr>
              <w:t>Signature</w:t>
            </w:r>
          </w:p>
        </w:tc>
      </w:tr>
      <w:tr>
        <w:trPr>
          <w:trHeight w:val="1847" w:hRule="atLeast"/>
        </w:trPr>
        <w:tc>
          <w:tcPr>
            <w:tcW w:w="4634" w:type="dxa"/>
            <w:tcBorders>
              <w:top w:val="single" w:sz="4" w:space="0" w:color="000000"/>
              <w:left w:val="single" w:sz="4" w:space="0" w:color="000000"/>
              <w:bottom w:val="single" w:sz="4" w:space="0" w:color="000000"/>
            </w:tcBorders>
          </w:tcPr>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tc>
        <w:tc>
          <w:tcPr>
            <w:tcW w:w="2873" w:type="dxa"/>
            <w:tcBorders>
              <w:top w:val="single" w:sz="4" w:space="0" w:color="000000"/>
              <w:left w:val="single" w:sz="4" w:space="0" w:color="000000"/>
              <w:bottom w:val="single" w:sz="4" w:space="0" w:color="000000"/>
            </w:tcBorders>
          </w:tcPr>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tc>
        <w:tc>
          <w:tcPr>
            <w:tcW w:w="2994" w:type="dxa"/>
            <w:tcBorders>
              <w:top w:val="single" w:sz="4" w:space="0" w:color="000000"/>
              <w:left w:val="single" w:sz="4" w:space="0" w:color="000000"/>
              <w:bottom w:val="single" w:sz="4" w:space="0" w:color="000000"/>
              <w:right w:val="single" w:sz="4" w:space="0" w:color="000000"/>
            </w:tcBorders>
          </w:tcPr>
          <w:p>
            <w:pPr>
              <w:pStyle w:val="Normal"/>
              <w:tabs>
                <w:tab w:val="clear" w:pos="567"/>
                <w:tab w:val="left" w:pos="851" w:leader="none"/>
              </w:tabs>
              <w:snapToGrid w:val="false"/>
              <w:jc w:val="both"/>
              <w:rPr>
                <w:rFonts w:ascii="Century Gothic" w:hAnsi="Century Gothic" w:cs="Arial"/>
                <w:b/>
                <w:bCs/>
                <w:sz w:val="18"/>
                <w:szCs w:val="18"/>
              </w:rPr>
            </w:pPr>
            <w:r>
              <w:rPr>
                <w:rFonts w:cs="Arial" w:ascii="Century Gothic" w:hAnsi="Century Gothic"/>
                <w:b/>
                <w:bCs/>
                <w:sz w:val="18"/>
                <w:szCs w:val="18"/>
              </w:rPr>
            </w:r>
          </w:p>
        </w:tc>
      </w:tr>
    </w:tbl>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 w:val="left" w:pos="5245" w:leader="none"/>
          <w:tab w:val="left" w:pos="7371" w:leader="none"/>
          <w:tab w:val="left" w:pos="7655" w:leader="none"/>
        </w:tabs>
        <w:jc w:val="both"/>
        <w:rPr>
          <w:rFonts w:ascii="Arial" w:hAnsi="Arial" w:cs="Arial"/>
        </w:rPr>
      </w:pPr>
      <w:r>
        <w:rPr>
          <w:rFonts w:cs="Arial" w:ascii="Arial" w:hAnsi="Arial"/>
        </w:rPr>
        <w:tab/>
        <w:t>A : …………………… , le …………………</w:t>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tabs>
          <w:tab w:val="clear" w:pos="567"/>
          <w:tab w:val="left" w:pos="851" w:leader="none"/>
        </w:tabs>
        <w:jc w:val="both"/>
        <w:rPr/>
      </w:pPr>
      <w:r>
        <w:rPr/>
      </w:r>
    </w:p>
    <w:p>
      <w:pPr>
        <w:pStyle w:val="Normal"/>
        <w:numPr>
          <w:ilvl w:val="0"/>
          <w:numId w:val="3"/>
        </w:numPr>
        <w:tabs>
          <w:tab w:val="clear" w:pos="567"/>
          <w:tab w:val="left" w:pos="851" w:leader="none"/>
        </w:tabs>
        <w:jc w:val="both"/>
        <w:rPr>
          <w:rFonts w:ascii="Arial" w:hAnsi="Arial" w:cs="Arial"/>
          <w:b/>
          <w:bCs/>
          <w:sz w:val="22"/>
          <w:szCs w:val="22"/>
        </w:rPr>
      </w:pPr>
      <w:r>
        <w:rPr>
          <w:rFonts w:cs="Arial" w:ascii="Arial" w:hAnsi="Arial"/>
          <w:b/>
          <w:bCs/>
          <w:sz w:val="22"/>
          <w:szCs w:val="22"/>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Heading4"/>
              <w:numPr>
                <w:ilvl w:val="3"/>
                <w:numId w:val="3"/>
              </w:numPr>
              <w:tabs>
                <w:tab w:val="left" w:pos="-142" w:leader="none"/>
                <w:tab w:val="left" w:pos="851" w:leader="none"/>
                <w:tab w:val="left" w:pos="4111" w:leader="none"/>
              </w:tabs>
              <w:rPr/>
            </w:pPr>
            <w:r>
              <w:rPr>
                <w:sz w:val="22"/>
                <w:szCs w:val="22"/>
              </w:rPr>
              <w:t>N -  Annexes</w:t>
            </w:r>
          </w:p>
        </w:tc>
      </w:tr>
    </w:tbl>
    <w:p>
      <w:pPr>
        <w:pStyle w:val="fcase2metab"/>
        <w:rPr>
          <w:rFonts w:ascii="Arial" w:hAnsi="Arial" w:cs="Arial"/>
        </w:rPr>
      </w:pPr>
      <w:r>
        <w:rPr>
          <w:rFonts w:cs="Arial" w:ascii="Arial" w:hAnsi="Arial"/>
        </w:rPr>
      </w:r>
    </w:p>
    <w:p>
      <w:pPr>
        <w:pStyle w:val="fcase2metab"/>
        <w:rPr>
          <w:rFonts w:ascii="Arial" w:hAnsi="Arial" w:cs="Arial"/>
        </w:rPr>
      </w:pPr>
      <w:r>
        <w:rPr>
          <w:rFonts w:cs="Arial" w:ascii="Arial" w:hAnsi="Arial"/>
          <w:sz w:val="22"/>
          <w:szCs w:val="22"/>
        </w:rPr>
        <w:t xml:space="preserve">Le présent marché subséquent est complété par les annexes suivantes : </w:t>
      </w:r>
    </w:p>
    <w:p>
      <w:pPr>
        <w:pStyle w:val="fcase2metab"/>
        <w:rPr>
          <w:rFonts w:ascii="Arial" w:hAnsi="Arial" w:cs="Arial"/>
        </w:rPr>
      </w:pPr>
      <w:r>
        <w:rPr>
          <w:rFonts w:cs="Arial" w:ascii="Arial" w:hAnsi="Arial"/>
        </w:rPr>
      </w:r>
    </w:p>
    <w:p>
      <w:pPr>
        <w:pStyle w:val="fcase2metab"/>
        <w:ind w:hanging="0" w:left="1134"/>
        <w:rPr>
          <w:sz w:val="22"/>
          <w:szCs w:val="22"/>
        </w:rPr>
      </w:pPr>
      <w:r>
        <w:rPr>
          <w:sz w:val="22"/>
          <w:szCs w:val="22"/>
        </w:rPr>
      </w:r>
    </w:p>
    <w:p>
      <w:pPr>
        <w:pStyle w:val="fcase2metab"/>
        <w:rPr>
          <w:sz w:val="22"/>
          <w:szCs w:val="22"/>
        </w:rPr>
      </w:pPr>
      <w:r>
        <w:rPr>
          <w:sz w:val="22"/>
          <w:szCs w:val="22"/>
        </w:rPr>
      </w:r>
    </w:p>
    <w:p>
      <w:pPr>
        <w:pStyle w:val="fcase2metab"/>
        <w:rPr>
          <w:rFonts w:ascii="Arial" w:hAnsi="Arial" w:cs="Arial"/>
          <w:sz w:val="22"/>
          <w:szCs w:val="22"/>
          <w:u w:val="single"/>
        </w:rPr>
      </w:pPr>
      <w:r>
        <w:rPr>
          <w:rFonts w:cs="Arial" w:ascii="Arial" w:hAnsi="Arial"/>
          <w:sz w:val="22"/>
          <w:szCs w:val="22"/>
          <w:u w:val="single"/>
        </w:rPr>
        <w:t>Sans modification des FRB :</w:t>
      </w:r>
    </w:p>
    <w:p>
      <w:pPr>
        <w:pStyle w:val="fcase2metab"/>
        <w:ind w:hanging="0" w:left="1134"/>
        <w:rPr>
          <w:rFonts w:ascii="Arial" w:hAnsi="Arial" w:cs="Arial"/>
        </w:rPr>
      </w:pPr>
      <w:r>
        <w:rPr>
          <w:rFonts w:cs="Arial" w:ascii="Arial" w:hAnsi="Arial"/>
        </w:rPr>
      </w:r>
    </w:p>
    <w:p>
      <w:pPr>
        <w:pStyle w:val="Normal"/>
        <w:spacing w:before="240" w:after="0"/>
        <w:ind w:left="284" w:right="0"/>
        <w:jc w:val="both"/>
        <w:rPr/>
      </w:pPr>
      <w:r>
        <w:fldChar w:fldCharType="begin">
          <w:ffData>
            <w:name w:val="__Fieldmark__8762_3623596138 Copie 1 Copie 1 Copie 1 Copie 2 Copie 1 Copie 2"/>
            <w:enabled/>
            <w:calcOnExit w:val="0"/>
            <w:checkBox>
              <w:sizeAuto/>
            </w:checkBox>
          </w:ffData>
        </w:fldChar>
      </w:r>
      <w:r>
        <w:rPr/>
        <w:instrText xml:space="preserve"> FORMCHECKBOX </w:instrText>
      </w:r>
      <w:r>
        <w:rPr/>
        <w:fldChar w:fldCharType="separate"/>
      </w:r>
      <w:bookmarkStart w:id="21" w:name="__Fieldmark__8762_3623596138_Copie_1_Co5"/>
      <w:bookmarkStart w:id="22" w:name="__Fieldmark__8762_3623596138_Copie_1_Co5"/>
      <w:bookmarkEnd w:id="22"/>
      <w:r>
        <w:rPr/>
      </w:r>
      <w:r>
        <w:rPr/>
        <w:fldChar w:fldCharType="end"/>
      </w:r>
      <w:bookmarkStart w:id="23" w:name="__Fieldmark__8762_3623596138_Copie_1_Cop"/>
      <w:bookmarkEnd w:id="23"/>
      <w:r>
        <w:rPr>
          <w:rFonts w:eastAsia="Wingdings" w:cs="Arial" w:ascii="Arial" w:hAnsi="Arial"/>
          <w:b w:val="false"/>
          <w:bCs w:val="false"/>
          <w:u w:val="none"/>
          <w:shd w:fill="auto" w:val="clear"/>
        </w:rPr>
        <w:t xml:space="preserve"> FRB modifiés (le cas échéant)</w:t>
      </w:r>
    </w:p>
    <w:p>
      <w:pPr>
        <w:pStyle w:val="Normal"/>
        <w:spacing w:before="240" w:after="0"/>
        <w:ind w:left="284" w:right="0"/>
        <w:jc w:val="both"/>
        <w:rPr/>
      </w:pPr>
      <w:r>
        <w:fldChar w:fldCharType="begin">
          <w:ffData>
            <w:name w:val="__Fieldmark__8762_3623596138 Copie 1 Copie 1 Copie 1 Copie 2 Copie 1 Copie 2 Copie 1"/>
            <w:enabled/>
            <w:calcOnExit w:val="0"/>
            <w:checkBox>
              <w:sizeAuto/>
            </w:checkBox>
          </w:ffData>
        </w:fldChar>
      </w:r>
      <w:r>
        <w:rPr/>
        <w:instrText xml:space="preserve"> FORMCHECKBOX </w:instrText>
      </w:r>
      <w:r>
        <w:rPr/>
        <w:fldChar w:fldCharType="separate"/>
      </w:r>
      <w:bookmarkStart w:id="24" w:name="__Fieldmark__8762_3623596138_Copie_1_Co6"/>
      <w:bookmarkStart w:id="25" w:name="__Fieldmark__8762_3623596138_Copie_1_Co6"/>
      <w:bookmarkEnd w:id="25"/>
      <w:r>
        <w:rPr/>
      </w:r>
      <w:r>
        <w:rPr/>
        <w:fldChar w:fldCharType="end"/>
      </w:r>
      <w:bookmarkStart w:id="26" w:name="__Fieldmark__8762_3623596138_Copie_1_Co1"/>
      <w:bookmarkEnd w:id="26"/>
      <w:r>
        <w:rPr>
          <w:rFonts w:eastAsia="Wingdings" w:cs="Arial" w:ascii="Arial" w:hAnsi="Arial"/>
          <w:b w:val="false"/>
          <w:bCs w:val="false"/>
          <w:u w:val="none"/>
          <w:shd w:fill="auto" w:val="clear"/>
        </w:rPr>
        <w:t xml:space="preserve"> Fichier contrôle qualité ajusté (le cas échéant)</w:t>
      </w:r>
    </w:p>
    <w:p>
      <w:pPr>
        <w:pStyle w:val="Normal"/>
        <w:spacing w:before="240" w:after="0"/>
        <w:ind w:left="284" w:right="0"/>
        <w:jc w:val="both"/>
        <w:rPr/>
      </w:pPr>
      <w:r>
        <w:fldChar w:fldCharType="begin">
          <w:ffData>
            <w:name w:val="__Fieldmark__8762_3623596138 Copie 1 Copie 1 Copie 1"/>
            <w:enabled/>
            <w:calcOnExit w:val="0"/>
            <w:checkBox>
              <w:sizeAuto/>
            </w:checkBox>
          </w:ffData>
        </w:fldChar>
      </w:r>
      <w:r>
        <w:rPr/>
        <w:instrText xml:space="preserve"> FORMCHECKBOX </w:instrText>
      </w:r>
      <w:r>
        <w:rPr/>
        <w:fldChar w:fldCharType="separate"/>
      </w:r>
      <w:bookmarkStart w:id="27" w:name="__Fieldmark__8762_3623596138_Copie_1_Co7"/>
      <w:bookmarkStart w:id="28" w:name="__Fieldmark__8762_3623596138_Copie_1_Co7"/>
      <w:bookmarkEnd w:id="28"/>
      <w:r>
        <w:rPr/>
      </w:r>
      <w:r>
        <w:rPr/>
        <w:fldChar w:fldCharType="end"/>
      </w:r>
      <w:bookmarkStart w:id="29" w:name="__Fieldmark__8762_3623596138_Copie_1_Co2"/>
      <w:bookmarkEnd w:id="29"/>
      <w:r>
        <w:rPr>
          <w:rFonts w:eastAsia="Wingdings" w:cs="Arial" w:ascii="Arial" w:hAnsi="Arial"/>
        </w:rPr>
        <w:t xml:space="preserve"> Fiche descriptive des m</w:t>
      </w:r>
      <w:r>
        <w:rPr>
          <w:rFonts w:eastAsia="Wingdings" w:cs="Arial" w:ascii="Arial" w:hAnsi="Arial"/>
          <w:b w:val="false"/>
          <w:bCs w:val="false"/>
          <w:u w:val="none"/>
          <w:shd w:fill="auto" w:val="clear"/>
        </w:rPr>
        <w:t>odalités d’accès au site et de remise des moyens d’accès</w:t>
      </w:r>
    </w:p>
    <w:p>
      <w:pPr>
        <w:pStyle w:val="Normal"/>
        <w:spacing w:before="240" w:after="0"/>
        <w:ind w:left="284" w:right="0"/>
        <w:jc w:val="both"/>
        <w:rPr/>
      </w:pPr>
      <w:r>
        <w:fldChar w:fldCharType="begin">
          <w:ffData>
            <w:name w:val="__Fieldmark__8762_3623596138 Copie 1 Copie 1 Copie 1 Copie 2"/>
            <w:enabled/>
            <w:calcOnExit w:val="0"/>
            <w:checkBox>
              <w:sizeAuto/>
            </w:checkBox>
          </w:ffData>
        </w:fldChar>
      </w:r>
      <w:r>
        <w:rPr/>
        <w:instrText xml:space="preserve"> FORMCHECKBOX </w:instrText>
      </w:r>
      <w:r>
        <w:rPr/>
        <w:fldChar w:fldCharType="separate"/>
      </w:r>
      <w:bookmarkStart w:id="30" w:name="__Fieldmark__8762_3623596138_Copie_1_Co8"/>
      <w:bookmarkStart w:id="31" w:name="__Fieldmark__8762_3623596138_Copie_1_Co8"/>
      <w:bookmarkEnd w:id="31"/>
      <w:r>
        <w:rPr/>
      </w:r>
      <w:r>
        <w:rPr/>
        <w:fldChar w:fldCharType="end"/>
      </w:r>
      <w:bookmarkStart w:id="32" w:name="__Fieldmark__8762_3623596138_Copie_1_Co3"/>
      <w:bookmarkEnd w:id="32"/>
      <w:r>
        <w:rPr>
          <w:rFonts w:eastAsia="Wingdings" w:cs="Arial" w:ascii="Arial" w:hAnsi="Arial"/>
          <w:b w:val="false"/>
          <w:bCs w:val="false"/>
          <w:u w:val="none"/>
          <w:shd w:fill="auto" w:val="clear"/>
        </w:rPr>
        <w:t xml:space="preserve"> Fiche descriptive des locaux mis a disposition du titulaire</w:t>
      </w:r>
    </w:p>
    <w:p>
      <w:pPr>
        <w:pStyle w:val="Normal"/>
        <w:spacing w:before="240" w:after="0"/>
        <w:ind w:left="284" w:right="0"/>
        <w:jc w:val="both"/>
        <w:rPr/>
      </w:pPr>
      <w:r>
        <w:fldChar w:fldCharType="begin">
          <w:ffData>
            <w:name w:val="__Fieldmark__8762_3623596138 Copie 1 Copie 1 Copie 1 Copie 2 Copie 2"/>
            <w:enabled/>
            <w:calcOnExit w:val="0"/>
            <w:checkBox>
              <w:sizeAuto/>
            </w:checkBox>
          </w:ffData>
        </w:fldChar>
      </w:r>
      <w:r>
        <w:rPr/>
        <w:instrText xml:space="preserve"> FORMCHECKBOX </w:instrText>
      </w:r>
      <w:r>
        <w:rPr/>
        <w:fldChar w:fldCharType="separate"/>
      </w:r>
      <w:bookmarkStart w:id="33" w:name="__Fieldmark__8762_3623596138_Copie_1_Co9"/>
      <w:bookmarkStart w:id="34" w:name="__Fieldmark__8762_3623596138_Copie_1_Co9"/>
      <w:bookmarkEnd w:id="34"/>
      <w:r>
        <w:rPr/>
      </w:r>
      <w:r>
        <w:rPr/>
        <w:fldChar w:fldCharType="end"/>
      </w:r>
      <w:bookmarkStart w:id="35" w:name="__Fieldmark__8762_3623596138_Copie_1_Co4"/>
      <w:bookmarkEnd w:id="35"/>
      <w:r>
        <w:rPr>
          <w:rFonts w:eastAsia="Wingdings" w:cs="Arial" w:ascii="Arial" w:hAnsi="Arial"/>
          <w:b w:val="false"/>
          <w:bCs w:val="false"/>
          <w:u w:val="none"/>
          <w:shd w:fill="auto" w:val="clear"/>
        </w:rPr>
        <w:t xml:space="preserve"> Inventaire des matériels mis a disposition du titulaire</w:t>
      </w:r>
    </w:p>
    <w:p>
      <w:pPr>
        <w:pStyle w:val="Normal"/>
        <w:spacing w:before="240" w:after="0"/>
        <w:ind w:left="284" w:right="0"/>
        <w:jc w:val="both"/>
        <w:rPr/>
      </w:pPr>
      <w:r>
        <w:fldChar w:fldCharType="begin">
          <w:ffData>
            <w:name w:val="__Fieldmark__8762_3623596138 Copie 1 Copie 1 Copie 1 Copie 2 Copie 1"/>
            <w:enabled/>
            <w:calcOnExit w:val="0"/>
            <w:checkBox>
              <w:sizeAuto/>
            </w:checkBox>
          </w:ffData>
        </w:fldChar>
      </w:r>
      <w:r>
        <w:rPr/>
        <w:instrText xml:space="preserve"> FORMCHECKBOX </w:instrText>
      </w:r>
      <w:r>
        <w:rPr/>
        <w:fldChar w:fldCharType="separate"/>
      </w:r>
      <w:bookmarkStart w:id="36" w:name="__Fieldmark__8762_3623596138_Copie_1_Coa"/>
      <w:bookmarkStart w:id="37" w:name="__Fieldmark__8762_3623596138_Copie_1_Coa"/>
      <w:bookmarkEnd w:id="37"/>
      <w:r>
        <w:rPr/>
      </w:r>
      <w:r>
        <w:rPr/>
        <w:fldChar w:fldCharType="end"/>
      </w:r>
      <w:bookmarkStart w:id="38" w:name="__Fieldmark__8762_3623596138_Copie_1_Co5"/>
      <w:bookmarkEnd w:id="38"/>
      <w:r>
        <w:rPr>
          <w:rFonts w:eastAsia="Wingdings" w:cs="Arial" w:ascii="Arial" w:hAnsi="Arial"/>
          <w:b w:val="false"/>
          <w:bCs w:val="false"/>
          <w:u w:val="none"/>
          <w:shd w:fill="auto" w:val="clear"/>
        </w:rPr>
        <w:t xml:space="preserve"> Dossier du titulaire pour l’exécution du marché subséquent </w:t>
      </w:r>
    </w:p>
    <w:p>
      <w:pPr>
        <w:pStyle w:val="Normal"/>
        <w:spacing w:before="240" w:after="0"/>
        <w:ind w:left="284" w:right="0"/>
        <w:jc w:val="both"/>
        <w:rPr/>
      </w:pPr>
      <w:r>
        <w:fldChar w:fldCharType="begin">
          <w:ffData>
            <w:name w:val="__Fieldmark__8762_3623596138 Copie 1 Copie 1 Copie 1 Copie 2 Copie 1 Copie 3"/>
            <w:enabled/>
            <w:calcOnExit w:val="0"/>
            <w:checkBox>
              <w:sizeAuto/>
            </w:checkBox>
          </w:ffData>
        </w:fldChar>
      </w:r>
      <w:r>
        <w:rPr/>
        <w:instrText xml:space="preserve"> FORMCHECKBOX </w:instrText>
      </w:r>
      <w:r>
        <w:rPr/>
        <w:fldChar w:fldCharType="separate"/>
      </w:r>
      <w:bookmarkStart w:id="39" w:name="__Fieldmark__8762_3623596138_Copie_1_Cob"/>
      <w:bookmarkStart w:id="40" w:name="__Fieldmark__8762_3623596138_Copie_1_Cob"/>
      <w:bookmarkEnd w:id="40"/>
      <w:r>
        <w:rPr/>
      </w:r>
      <w:r>
        <w:rPr/>
        <w:fldChar w:fldCharType="end"/>
      </w:r>
      <w:bookmarkStart w:id="41" w:name="__Fieldmark__8762_3623596138_Copie_1_Co6"/>
      <w:bookmarkEnd w:id="41"/>
      <w:r>
        <w:rPr>
          <w:rFonts w:eastAsia="Wingdings" w:cs="Arial" w:ascii="Arial" w:hAnsi="Arial"/>
          <w:b w:val="false"/>
          <w:bCs w:val="false"/>
          <w:u w:val="none"/>
          <w:shd w:fill="auto" w:val="clear"/>
        </w:rPr>
        <w:t xml:space="preserve"> Planning de démarrage</w:t>
      </w:r>
    </w:p>
    <w:p>
      <w:pPr>
        <w:pStyle w:val="Normal"/>
        <w:spacing w:before="240" w:after="0"/>
        <w:ind w:left="284" w:right="0"/>
        <w:jc w:val="both"/>
        <w:rPr/>
      </w:pPr>
      <w:r>
        <w:fldChar w:fldCharType="begin">
          <w:ffData>
            <w:name w:val="__Fieldmark__8762_3623596138 Copie 1 Copie 1 Copie 1 Copie 1"/>
            <w:enabled/>
            <w:calcOnExit w:val="0"/>
            <w:checkBox>
              <w:sizeAuto/>
            </w:checkBox>
          </w:ffData>
        </w:fldChar>
      </w:r>
      <w:r>
        <w:rPr/>
        <w:instrText xml:space="preserve"> FORMCHECKBOX </w:instrText>
      </w:r>
      <w:r>
        <w:rPr/>
        <w:fldChar w:fldCharType="separate"/>
      </w:r>
      <w:bookmarkStart w:id="42" w:name="__Fieldmark__8762_3623596138_Copie_1_Coc"/>
      <w:bookmarkStart w:id="43" w:name="__Fieldmark__8762_3623596138_Copie_1_Coc"/>
      <w:bookmarkEnd w:id="43"/>
      <w:r>
        <w:rPr/>
      </w:r>
      <w:r>
        <w:rPr/>
        <w:fldChar w:fldCharType="end"/>
      </w:r>
      <w:bookmarkStart w:id="44" w:name="__Fieldmark__8762_3623596138_Copie_1_Co7"/>
      <w:bookmarkEnd w:id="44"/>
      <w:r>
        <w:rPr>
          <w:rFonts w:eastAsia="Wingdings" w:cs="Arial" w:ascii="Arial" w:hAnsi="Arial"/>
        </w:rPr>
        <w:t xml:space="preserve"> </w:t>
      </w:r>
      <w:r>
        <w:rPr>
          <w:rFonts w:eastAsia="Times New Roman" w:cs="Univers;Arial" w:ascii="Arial" w:hAnsi="Arial"/>
          <w:color w:val="auto"/>
          <w:sz w:val="20"/>
          <w:szCs w:val="20"/>
          <w:lang w:val="fr-FR" w:eastAsia="zh-CN" w:bidi="ar-SA"/>
        </w:rPr>
        <w:t>Plans des sites</w:t>
      </w:r>
      <w:r>
        <w:rPr>
          <w:rFonts w:eastAsia="Wingdings" w:cs="Arial" w:ascii="Arial" w:hAnsi="Arial"/>
        </w:rPr>
        <w:t xml:space="preserve"> </w:t>
      </w:r>
    </w:p>
    <w:p>
      <w:pPr>
        <w:pStyle w:val="Normal"/>
        <w:spacing w:before="240" w:after="0"/>
        <w:ind w:left="284" w:right="0"/>
        <w:jc w:val="both"/>
        <w:rPr/>
      </w:pPr>
      <w:r>
        <w:fldChar w:fldCharType="begin">
          <w:ffData>
            <w:name w:val="__Fieldmark__8760_3623596138"/>
            <w:enabled/>
            <w:calcOnExit w:val="0"/>
            <w:checkBox>
              <w:sizeAuto/>
            </w:checkBox>
          </w:ffData>
        </w:fldChar>
      </w:r>
      <w:r>
        <w:rPr/>
        <w:instrText xml:space="preserve"> FORMCHECKBOX </w:instrText>
      </w:r>
      <w:r>
        <w:rPr/>
        <w:fldChar w:fldCharType="separate"/>
      </w:r>
      <w:bookmarkStart w:id="45" w:name="__Fieldmark__8760_3623596138"/>
      <w:bookmarkStart w:id="46" w:name="__Fieldmark__8760_3623596138"/>
      <w:bookmarkEnd w:id="46"/>
      <w:r>
        <w:rPr/>
      </w:r>
      <w:r>
        <w:rPr/>
        <w:fldChar w:fldCharType="end"/>
      </w:r>
      <w:r>
        <w:rPr>
          <w:rFonts w:eastAsia="Wingdings" w:cs="Arial" w:ascii="Arial" w:hAnsi="Arial"/>
        </w:rPr>
        <w:t xml:space="preserve"> Annexe n°… relative à la présentation d’un sous-traitant (ou DC4) ;</w:t>
      </w:r>
    </w:p>
    <w:p>
      <w:pPr>
        <w:pStyle w:val="Normal"/>
        <w:spacing w:before="240" w:after="0"/>
        <w:ind w:left="284" w:right="0"/>
        <w:jc w:val="both"/>
        <w:rPr/>
      </w:pPr>
      <w:r>
        <w:fldChar w:fldCharType="begin">
          <w:ffData>
            <w:name w:val="__Fieldmark__8762_3623596138 Copie 1"/>
            <w:enabled/>
            <w:calcOnExit w:val="0"/>
            <w:checkBox>
              <w:sizeAuto/>
            </w:checkBox>
          </w:ffData>
        </w:fldChar>
      </w:r>
      <w:r>
        <w:rPr/>
        <w:instrText xml:space="preserve"> FORMCHECKBOX </w:instrText>
      </w:r>
      <w:r>
        <w:rPr/>
        <w:fldChar w:fldCharType="separate"/>
      </w:r>
      <w:bookmarkStart w:id="47" w:name="__Fieldmark__8762_3623596138_Copie_1"/>
      <w:bookmarkStart w:id="48" w:name="__Fieldmark__8762_3623596138_Copie_1"/>
      <w:bookmarkEnd w:id="48"/>
      <w:r>
        <w:rPr/>
      </w:r>
      <w:r>
        <w:rPr/>
        <w:fldChar w:fldCharType="end"/>
      </w:r>
      <w:bookmarkStart w:id="49" w:name="__Fieldmark__8762_3623596138_Copie_1"/>
      <w:bookmarkEnd w:id="49"/>
      <w:r>
        <w:rPr>
          <w:rFonts w:eastAsia="Wingdings" w:cs="Arial" w:ascii="Arial" w:hAnsi="Arial"/>
        </w:rPr>
        <w:t xml:space="preserve"> Annexe n°… RIB (si changement) </w:t>
      </w:r>
    </w:p>
    <w:p>
      <w:pPr>
        <w:pStyle w:val="Normal"/>
        <w:spacing w:before="240" w:after="0"/>
        <w:ind w:left="284" w:right="0"/>
        <w:jc w:val="both"/>
        <w:rPr/>
      </w:pPr>
      <w:r>
        <w:fldChar w:fldCharType="begin">
          <w:ffData>
            <w:name w:val="__Fieldmark__8763_3623596138"/>
            <w:enabled/>
            <w:calcOnExit w:val="0"/>
            <w:checkBox>
              <w:sizeAuto/>
            </w:checkBox>
          </w:ffData>
        </w:fldChar>
      </w:r>
      <w:r>
        <w:rPr/>
        <w:instrText xml:space="preserve"> FORMCHECKBOX </w:instrText>
      </w:r>
      <w:r>
        <w:rPr/>
        <w:fldChar w:fldCharType="separate"/>
      </w:r>
      <w:bookmarkStart w:id="50" w:name="__Fieldmark__8763_3623596138"/>
      <w:bookmarkStart w:id="51" w:name="__Fieldmark__8763_3623596138"/>
      <w:bookmarkEnd w:id="51"/>
      <w:r>
        <w:rPr/>
      </w:r>
      <w:r>
        <w:rPr/>
        <w:fldChar w:fldCharType="end"/>
      </w:r>
      <w:r>
        <w:rPr>
          <w:rFonts w:eastAsia="Wingdings" w:cs="Arial" w:ascii="Arial" w:hAnsi="Arial"/>
          <w:sz w:val="22"/>
          <w:szCs w:val="22"/>
        </w:rPr>
        <w:t xml:space="preserve"> Autres annexes </w:t>
      </w:r>
      <w:r>
        <w:rPr>
          <w:rFonts w:eastAsia="Wingdings" w:cs="Arial" w:ascii="Arial" w:hAnsi="Arial"/>
          <w:i/>
          <w:iCs/>
          <w:sz w:val="18"/>
          <w:szCs w:val="18"/>
        </w:rPr>
        <w:t>(A préciser)</w:t>
      </w:r>
      <w:r>
        <w:rPr>
          <w:rFonts w:eastAsia="Wingdings" w:cs="Arial" w:ascii="Arial" w:hAnsi="Arial"/>
          <w:sz w:val="22"/>
          <w:szCs w:val="22"/>
        </w:rPr>
        <w:t> ;</w:t>
      </w:r>
    </w:p>
    <w:p>
      <w:pPr>
        <w:pStyle w:val="Normal"/>
        <w:spacing w:before="240" w:after="0"/>
        <w:ind w:left="284" w:right="0"/>
        <w:jc w:val="both"/>
        <w:rPr>
          <w:rFonts w:ascii="Arial" w:hAnsi="Arial" w:eastAsia="Wingdings" w:cs="Arial"/>
          <w:sz w:val="22"/>
          <w:szCs w:val="22"/>
        </w:rPr>
      </w:pPr>
      <w:r>
        <w:rPr>
          <w:rFonts w:eastAsia="Wingdings" w:cs="Arial" w:ascii="Arial" w:hAnsi="Arial"/>
          <w:sz w:val="22"/>
          <w:szCs w:val="22"/>
        </w:rPr>
      </w:r>
    </w:p>
    <w:p>
      <w:pPr>
        <w:pStyle w:val="fcase2metab"/>
        <w:rPr>
          <w:rFonts w:ascii="Arial" w:hAnsi="Arial" w:eastAsia="Wingdings" w:cs="Arial"/>
          <w:sz w:val="22"/>
          <w:szCs w:val="22"/>
        </w:rPr>
      </w:pPr>
      <w:r>
        <w:rPr>
          <w:rFonts w:eastAsia="Wingdings" w:cs="Arial" w:ascii="Arial" w:hAnsi="Arial"/>
          <w:sz w:val="22"/>
          <w:szCs w:val="22"/>
        </w:rPr>
      </w:r>
    </w:p>
    <w:sectPr>
      <w:footerReference w:type="even" r:id="rId6"/>
      <w:footerReference w:type="default" r:id="rId7"/>
      <w:type w:val="nextPage"/>
      <w:pgSz w:w="11906" w:h="16838"/>
      <w:pgMar w:left="851" w:right="851" w:gutter="0" w:header="0" w:top="777" w:footer="680" w:bottom="737"/>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Univers">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11dni">
    <w:charset w:val="01"/>
    <w:family w:val="auto"/>
    <w:pitch w:val="default"/>
  </w:font>
  <w:font w:name="OpenSymbol">
    <w:altName w:val="Arial Unicode MS"/>
    <w:charset w:val="01"/>
    <w:family w:val="auto"/>
    <w:pitch w:val="default"/>
  </w:font>
  <w:font w:name="Marianne">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CG Times">
    <w:altName w:val="Times New Roman"/>
    <w:charset w:val="01"/>
    <w:family w:val="auto"/>
    <w:pitch w:val="default"/>
  </w:font>
  <w:font w:name="Century Gothic">
    <w:charset w:val="01"/>
    <w:family w:val="auto"/>
    <w:pitch w:val="default"/>
  </w:font>
  <w:font w:name="Times New Roman">
    <w:charset w:val="01"/>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 w:name="OpenSymbol">
    <w:altName w:val="Arial Unicode MS"/>
    <w:charset w:val="01"/>
    <w:family w:val="auto"/>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right"/>
      <w:rPr/>
    </w:pPr>
    <w:bookmarkStart w:id="52" w:name="PageNumWizard_FOOTER_Style_de_page_par_d"/>
    <w:r>
      <w:rPr/>
      <w:fldChar w:fldCharType="begin"/>
    </w:r>
    <w:r>
      <w:rPr/>
      <w:instrText xml:space="preserve"> PAGE </w:instrText>
    </w:r>
    <w:r>
      <w:rPr/>
      <w:fldChar w:fldCharType="separate"/>
    </w:r>
    <w:r>
      <w:rPr/>
      <w:t>0</w:t>
    </w:r>
    <w:r>
      <w:rPr/>
      <w:fldChar w:fldCharType="end"/>
    </w:r>
    <w:bookmarkEnd w:id="52"/>
    <w:r>
      <w:rPr/>
      <w:t xml:space="preserve"> </w:t>
    </w:r>
    <w:r>
      <w:rPr/>
      <w:t xml:space="preserve">/ </w:t>
    </w:r>
    <w:r>
      <w:rPr/>
      <w:fldChar w:fldCharType="begin"/>
    </w:r>
    <w:r>
      <w:rPr/>
      <w:instrText xml:space="preserve"> NUMPAGES </w:instrText>
    </w:r>
    <w:r>
      <w:rPr/>
      <w:fldChar w:fldCharType="separate"/>
    </w:r>
    <w:r>
      <w:rPr/>
      <w:t>9</w:t>
    </w:r>
    <w:r>
      <w:rPr/>
      <w:fldChar w:fldCharType="end"/>
    </w:r>
  </w:p>
  <w:p>
    <w:pPr>
      <w:pStyle w:val="Normal"/>
      <w:rPr/>
    </w:pPr>
    <w:r>
      <w:rPr/>
      <w:t>2025PFRAPACANET – Marché subséquent xxx</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432" w:hanging="432"/>
      </w:pPr>
      <w:rPr/>
    </w:lvl>
    <w:lvl w:ilvl="1">
      <w:start w:val="1"/>
      <w:numFmt w:val="none"/>
      <w:suff w:val="nothing"/>
      <w:lvlText w:val="%2"/>
      <w:lvlJc w:val="left"/>
      <w:pPr>
        <w:tabs>
          <w:tab w:val="num" w:pos="0"/>
        </w:tabs>
        <w:ind w:left="576" w:hanging="576"/>
      </w:pPr>
      <w:rPr/>
    </w:lvl>
    <w:lvl w:ilvl="2">
      <w:start w:val="1"/>
      <w:numFmt w:val="none"/>
      <w:suff w:val="nothing"/>
      <w:lvlText w:val="%3"/>
      <w:lvlJc w:val="left"/>
      <w:pPr>
        <w:tabs>
          <w:tab w:val="num" w:pos="0"/>
        </w:tabs>
        <w:ind w:left="720" w:hanging="720"/>
      </w:pPr>
      <w:rPr/>
    </w:lvl>
    <w:lvl w:ilvl="3">
      <w:start w:val="1"/>
      <w:numFmt w:val="none"/>
      <w:suff w:val="nothing"/>
      <w:lvlText w:val="%4"/>
      <w:lvlJc w:val="left"/>
      <w:pPr>
        <w:tabs>
          <w:tab w:val="num" w:pos="0"/>
        </w:tabs>
        <w:ind w:left="864" w:hanging="864"/>
      </w:pPr>
      <w:rPr/>
    </w:lvl>
    <w:lvl w:ilvl="4">
      <w:start w:val="1"/>
      <w:numFmt w:val="none"/>
      <w:suff w:val="nothing"/>
      <w:lvlText w:val="%5"/>
      <w:lvlJc w:val="left"/>
      <w:pPr>
        <w:tabs>
          <w:tab w:val="num" w:pos="0"/>
        </w:tabs>
        <w:ind w:left="1008" w:hanging="1008"/>
      </w:pPr>
      <w:rPr/>
    </w:lvl>
    <w:lvl w:ilvl="5">
      <w:start w:val="1"/>
      <w:numFmt w:val="none"/>
      <w:suff w:val="nothing"/>
      <w:lvlText w:val="%6"/>
      <w:lvlJc w:val="left"/>
      <w:pPr>
        <w:tabs>
          <w:tab w:val="num" w:pos="0"/>
        </w:tabs>
        <w:ind w:left="1152" w:hanging="1152"/>
      </w:pPr>
      <w:rPr/>
    </w:lvl>
    <w:lvl w:ilvl="6">
      <w:start w:val="1"/>
      <w:numFmt w:val="none"/>
      <w:suff w:val="nothing"/>
      <w:lvlText w:val="%7"/>
      <w:lvlJc w:val="left"/>
      <w:pPr>
        <w:tabs>
          <w:tab w:val="num" w:pos="0"/>
        </w:tabs>
        <w:ind w:left="1296" w:hanging="1296"/>
      </w:pPr>
      <w:rPr/>
    </w:lvl>
    <w:lvl w:ilvl="7">
      <w:start w:val="1"/>
      <w:numFmt w:val="none"/>
      <w:suff w:val="nothing"/>
      <w:lvlText w:val="%8"/>
      <w:lvlJc w:val="left"/>
      <w:pPr>
        <w:tabs>
          <w:tab w:val="num" w:pos="0"/>
        </w:tabs>
        <w:ind w:left="1440" w:hanging="1440"/>
      </w:pPr>
      <w:rPr/>
    </w:lvl>
    <w:lvl w:ilvl="8">
      <w:start w:val="1"/>
      <w:numFmt w:val="none"/>
      <w:suff w:val="nothing"/>
      <w:lvlText w:val="%9"/>
      <w:lvlJc w:val="left"/>
      <w:pPr>
        <w:tabs>
          <w:tab w:val="num" w:pos="0"/>
        </w:tabs>
        <w:ind w:left="1584" w:hanging="1584"/>
      </w:pPr>
      <w:rPr/>
    </w:lvl>
  </w:abstractNum>
  <w:abstractNum w:abstractNumId="2">
    <w:lvl w:ilvl="0">
      <w:start w:val="1"/>
      <w:numFmt w:val="none"/>
      <w:suff w:val="nothing"/>
      <w:lvlText w:val="%1"/>
      <w:lvlJc w:val="left"/>
      <w:pPr>
        <w:tabs>
          <w:tab w:val="num" w:pos="0"/>
        </w:tabs>
        <w:ind w:left="432" w:hanging="432"/>
      </w:pPr>
      <w:rPr/>
    </w:lvl>
    <w:lvl w:ilvl="1">
      <w:start w:val="1"/>
      <w:numFmt w:val="none"/>
      <w:suff w:val="nothing"/>
      <w:lvlText w:val="%2"/>
      <w:lvlJc w:val="left"/>
      <w:pPr>
        <w:tabs>
          <w:tab w:val="num" w:pos="0"/>
        </w:tabs>
        <w:ind w:left="576" w:hanging="576"/>
      </w:pPr>
      <w:rPr/>
    </w:lvl>
    <w:lvl w:ilvl="2">
      <w:start w:val="1"/>
      <w:numFmt w:val="none"/>
      <w:suff w:val="nothing"/>
      <w:lvlText w:val="%3"/>
      <w:lvlJc w:val="left"/>
      <w:pPr>
        <w:tabs>
          <w:tab w:val="num" w:pos="0"/>
        </w:tabs>
        <w:ind w:left="720" w:hanging="720"/>
      </w:pPr>
      <w:rPr/>
    </w:lvl>
    <w:lvl w:ilvl="3">
      <w:start w:val="1"/>
      <w:numFmt w:val="none"/>
      <w:suff w:val="nothing"/>
      <w:lvlText w:val="%4"/>
      <w:lvlJc w:val="left"/>
      <w:pPr>
        <w:tabs>
          <w:tab w:val="num" w:pos="0"/>
        </w:tabs>
        <w:ind w:left="864" w:hanging="864"/>
      </w:pPr>
      <w:rPr/>
    </w:lvl>
    <w:lvl w:ilvl="4">
      <w:start w:val="1"/>
      <w:numFmt w:val="none"/>
      <w:suff w:val="nothing"/>
      <w:lvlText w:val="%5"/>
      <w:lvlJc w:val="left"/>
      <w:pPr>
        <w:tabs>
          <w:tab w:val="num" w:pos="0"/>
        </w:tabs>
        <w:ind w:left="1008" w:hanging="1008"/>
      </w:pPr>
      <w:rPr/>
    </w:lvl>
    <w:lvl w:ilvl="5">
      <w:start w:val="1"/>
      <w:numFmt w:val="none"/>
      <w:suff w:val="nothing"/>
      <w:lvlText w:val="%6"/>
      <w:lvlJc w:val="left"/>
      <w:pPr>
        <w:tabs>
          <w:tab w:val="num" w:pos="0"/>
        </w:tabs>
        <w:ind w:left="1152" w:hanging="1152"/>
      </w:pPr>
      <w:rPr/>
    </w:lvl>
    <w:lvl w:ilvl="6">
      <w:start w:val="1"/>
      <w:numFmt w:val="none"/>
      <w:suff w:val="nothing"/>
      <w:lvlText w:val="%7"/>
      <w:lvlJc w:val="left"/>
      <w:pPr>
        <w:tabs>
          <w:tab w:val="num" w:pos="0"/>
        </w:tabs>
        <w:ind w:left="1296" w:hanging="1296"/>
      </w:pPr>
      <w:rPr/>
    </w:lvl>
    <w:lvl w:ilvl="7">
      <w:start w:val="1"/>
      <w:numFmt w:val="none"/>
      <w:suff w:val="nothing"/>
      <w:lvlText w:val="%8"/>
      <w:lvlJc w:val="left"/>
      <w:pPr>
        <w:tabs>
          <w:tab w:val="num" w:pos="0"/>
        </w:tabs>
        <w:ind w:left="1440" w:hanging="1440"/>
      </w:pPr>
      <w:rPr/>
    </w:lvl>
    <w:lvl w:ilvl="8">
      <w:start w:val="1"/>
      <w:numFmt w:val="none"/>
      <w:suff w:val="nothing"/>
      <w:lvlText w:val="%9"/>
      <w:lvlJc w:val="left"/>
      <w:pPr>
        <w:tabs>
          <w:tab w:val="num" w:pos="0"/>
        </w:tabs>
        <w:ind w:left="1584" w:hanging="1584"/>
      </w:pPr>
      <w:rPr/>
    </w:lvl>
  </w:abstractNum>
  <w:abstractNum w:abstractNumId="3">
    <w:lvl w:ilvl="0">
      <w:start w:val="1"/>
      <w:numFmt w:val="none"/>
      <w:suff w:val="nothing"/>
      <w:lvlText w:val="%1"/>
      <w:lvlJc w:val="left"/>
      <w:pPr>
        <w:tabs>
          <w:tab w:val="num" w:pos="0"/>
        </w:tabs>
        <w:ind w:left="432" w:hanging="432"/>
      </w:pPr>
      <w:rPr/>
    </w:lvl>
    <w:lvl w:ilvl="1">
      <w:start w:val="1"/>
      <w:numFmt w:val="none"/>
      <w:suff w:val="nothing"/>
      <w:lvlText w:val="%2"/>
      <w:lvlJc w:val="left"/>
      <w:pPr>
        <w:tabs>
          <w:tab w:val="num" w:pos="0"/>
        </w:tabs>
        <w:ind w:left="576" w:hanging="576"/>
      </w:pPr>
      <w:rPr/>
    </w:lvl>
    <w:lvl w:ilvl="2">
      <w:start w:val="1"/>
      <w:numFmt w:val="none"/>
      <w:suff w:val="nothing"/>
      <w:lvlText w:val="%3"/>
      <w:lvlJc w:val="left"/>
      <w:pPr>
        <w:tabs>
          <w:tab w:val="num" w:pos="0"/>
        </w:tabs>
        <w:ind w:left="720" w:hanging="720"/>
      </w:pPr>
      <w:rPr/>
    </w:lvl>
    <w:lvl w:ilvl="3">
      <w:start w:val="1"/>
      <w:numFmt w:val="none"/>
      <w:suff w:val="nothing"/>
      <w:lvlText w:val="%4"/>
      <w:lvlJc w:val="left"/>
      <w:pPr>
        <w:tabs>
          <w:tab w:val="num" w:pos="0"/>
        </w:tabs>
        <w:ind w:left="864" w:hanging="864"/>
      </w:pPr>
      <w:rPr/>
    </w:lvl>
    <w:lvl w:ilvl="4">
      <w:start w:val="1"/>
      <w:numFmt w:val="none"/>
      <w:suff w:val="nothing"/>
      <w:lvlText w:val="%5"/>
      <w:lvlJc w:val="left"/>
      <w:pPr>
        <w:tabs>
          <w:tab w:val="num" w:pos="0"/>
        </w:tabs>
        <w:ind w:left="1008" w:hanging="1008"/>
      </w:pPr>
      <w:rPr/>
    </w:lvl>
    <w:lvl w:ilvl="5">
      <w:start w:val="1"/>
      <w:numFmt w:val="none"/>
      <w:suff w:val="nothing"/>
      <w:lvlText w:val="%6"/>
      <w:lvlJc w:val="left"/>
      <w:pPr>
        <w:tabs>
          <w:tab w:val="num" w:pos="0"/>
        </w:tabs>
        <w:ind w:left="1152" w:hanging="1152"/>
      </w:pPr>
      <w:rPr/>
    </w:lvl>
    <w:lvl w:ilvl="6">
      <w:start w:val="1"/>
      <w:numFmt w:val="none"/>
      <w:suff w:val="nothing"/>
      <w:lvlText w:val="%7"/>
      <w:lvlJc w:val="left"/>
      <w:pPr>
        <w:tabs>
          <w:tab w:val="num" w:pos="0"/>
        </w:tabs>
        <w:ind w:left="1296" w:hanging="1296"/>
      </w:pPr>
      <w:rPr/>
    </w:lvl>
    <w:lvl w:ilvl="7">
      <w:start w:val="1"/>
      <w:numFmt w:val="none"/>
      <w:suff w:val="nothing"/>
      <w:lvlText w:val="%8"/>
      <w:lvlJc w:val="left"/>
      <w:pPr>
        <w:tabs>
          <w:tab w:val="num" w:pos="0"/>
        </w:tabs>
        <w:ind w:left="1440" w:hanging="1440"/>
      </w:pPr>
      <w:rPr/>
    </w:lvl>
    <w:lvl w:ilvl="8">
      <w:start w:val="1"/>
      <w:numFmt w:val="none"/>
      <w:suff w:val="nothing"/>
      <w:lvlText w:val="%9"/>
      <w:lvlJc w:val="left"/>
      <w:pPr>
        <w:tabs>
          <w:tab w:val="num" w:pos="0"/>
        </w:tabs>
        <w:ind w:left="1584" w:hanging="1584"/>
      </w:pPr>
      <w:rPr/>
    </w:lvl>
  </w:abstractNum>
  <w:abstractNum w:abstractNumId="4">
    <w:lvl w:ilvl="0">
      <w:start w:val="1"/>
      <w:numFmt w:val="bullet"/>
      <w:lvlText w:val="-"/>
      <w:lvlJc w:val="left"/>
      <w:pPr>
        <w:tabs>
          <w:tab w:val="num" w:pos="0"/>
        </w:tabs>
        <w:ind w:left="720" w:hanging="360"/>
      </w:pPr>
      <w:rPr>
        <w:rFonts w:ascii="Times New Roman" w:hAnsi="Times New Roman" w:cs="Times New Roman" w:hint="default"/>
        <w:sz w:val="18"/>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Arial" w:hAnsi="Arial" w:cs="Arial" w:hint="default"/>
        <w:sz w:val="18"/>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115" w:hanging="123"/>
      </w:pPr>
      <w:rPr>
        <w:rFonts w:ascii="Arial" w:hAnsi="Arial" w:cs="Arial" w:hint="default"/>
        <w:sz w:val="20"/>
        <w:w w:val="99"/>
      </w:rPr>
    </w:lvl>
    <w:lvl w:ilvl="1">
      <w:start w:val="1"/>
      <w:numFmt w:val="bullet"/>
      <w:lvlText w:val=""/>
      <w:lvlJc w:val="left"/>
      <w:pPr>
        <w:tabs>
          <w:tab w:val="num" w:pos="0"/>
        </w:tabs>
        <w:ind w:left="1255" w:hanging="360"/>
      </w:pPr>
      <w:rPr>
        <w:rFonts w:ascii="Symbol" w:hAnsi="Symbol" w:cs="Symbol" w:hint="default"/>
        <w:sz w:val="20"/>
        <w:w w:val="77"/>
      </w:rPr>
    </w:lvl>
    <w:lvl w:ilvl="2">
      <w:start w:val="1"/>
      <w:numFmt w:val="bullet"/>
      <w:lvlText w:val=""/>
      <w:lvlJc w:val="left"/>
      <w:pPr>
        <w:tabs>
          <w:tab w:val="num" w:pos="0"/>
        </w:tabs>
        <w:ind w:left="931" w:hanging="360"/>
      </w:pPr>
      <w:rPr>
        <w:rFonts w:ascii="Symbol" w:hAnsi="Symbol" w:cs="Symbol" w:hint="default"/>
        <w:sz w:val="20"/>
        <w:w w:val="77"/>
      </w:rPr>
    </w:lvl>
    <w:lvl w:ilvl="3">
      <w:start w:val="1"/>
      <w:numFmt w:val="bullet"/>
      <w:lvlText w:val=""/>
      <w:lvlJc w:val="left"/>
      <w:pPr>
        <w:tabs>
          <w:tab w:val="num" w:pos="0"/>
        </w:tabs>
        <w:ind w:left="1260" w:hanging="360"/>
      </w:pPr>
      <w:rPr>
        <w:rFonts w:ascii="Symbol" w:hAnsi="Symbol" w:cs="Symbol" w:hint="default"/>
      </w:rPr>
    </w:lvl>
    <w:lvl w:ilvl="4">
      <w:start w:val="1"/>
      <w:numFmt w:val="bullet"/>
      <w:lvlText w:val=""/>
      <w:lvlJc w:val="left"/>
      <w:pPr>
        <w:tabs>
          <w:tab w:val="num" w:pos="0"/>
        </w:tabs>
        <w:ind w:left="2488" w:hanging="360"/>
      </w:pPr>
      <w:rPr>
        <w:rFonts w:ascii="Symbol" w:hAnsi="Symbol" w:cs="Symbol" w:hint="default"/>
      </w:rPr>
    </w:lvl>
    <w:lvl w:ilvl="5">
      <w:start w:val="1"/>
      <w:numFmt w:val="bullet"/>
      <w:lvlText w:val=""/>
      <w:lvlJc w:val="left"/>
      <w:pPr>
        <w:tabs>
          <w:tab w:val="num" w:pos="0"/>
        </w:tabs>
        <w:ind w:left="3717" w:hanging="360"/>
      </w:pPr>
      <w:rPr>
        <w:rFonts w:ascii="Symbol" w:hAnsi="Symbol" w:cs="Symbol" w:hint="default"/>
      </w:rPr>
    </w:lvl>
    <w:lvl w:ilvl="6">
      <w:start w:val="1"/>
      <w:numFmt w:val="bullet"/>
      <w:lvlText w:val=""/>
      <w:lvlJc w:val="left"/>
      <w:pPr>
        <w:tabs>
          <w:tab w:val="num" w:pos="0"/>
        </w:tabs>
        <w:ind w:left="4945" w:hanging="360"/>
      </w:pPr>
      <w:rPr>
        <w:rFonts w:ascii="Symbol" w:hAnsi="Symbol" w:cs="Symbol" w:hint="default"/>
      </w:rPr>
    </w:lvl>
    <w:lvl w:ilvl="7">
      <w:start w:val="1"/>
      <w:numFmt w:val="bullet"/>
      <w:lvlText w:val=""/>
      <w:lvlJc w:val="left"/>
      <w:pPr>
        <w:tabs>
          <w:tab w:val="num" w:pos="0"/>
        </w:tabs>
        <w:ind w:left="6174" w:hanging="360"/>
      </w:pPr>
      <w:rPr>
        <w:rFonts w:ascii="Symbol" w:hAnsi="Symbol" w:cs="Symbol" w:hint="default"/>
      </w:rPr>
    </w:lvl>
    <w:lvl w:ilvl="8">
      <w:start w:val="1"/>
      <w:numFmt w:val="bullet"/>
      <w:lvlText w:val=""/>
      <w:lvlJc w:val="left"/>
      <w:pPr>
        <w:tabs>
          <w:tab w:val="num" w:pos="0"/>
        </w:tabs>
        <w:ind w:left="7402" w:hanging="360"/>
      </w:pPr>
      <w:rPr>
        <w:rFonts w:ascii="Symbol" w:hAnsi="Symbol" w:cs="Symbol" w:hint="default"/>
      </w:rPr>
    </w:lvl>
  </w:abstractNum>
  <w:abstractNum w:abstractNumId="7">
    <w:lvl w:ilvl="0">
      <w:start w:val="1"/>
      <w:numFmt w:val="bullet"/>
      <w:lvlText w:val=""/>
      <w:lvlJc w:val="left"/>
      <w:pPr>
        <w:tabs>
          <w:tab w:val="num" w:pos="0"/>
        </w:tabs>
        <w:ind w:left="720" w:hanging="360"/>
      </w:pPr>
      <w:rPr>
        <w:rFonts w:ascii="Symbol" w:hAnsi="Symbol" w:cs="Symbol" w:hint="default"/>
        <w:sz w:val="1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Symbol" w:hAnsi="Symbol" w:cs="Symbol" w:hint="default"/>
        <w:sz w:val="18"/>
        <w:b w:val="false"/>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0"/>
        </w:tabs>
        <w:ind w:left="720" w:hanging="360"/>
      </w:pPr>
      <w:rPr>
        <w:rFonts w:ascii="Wingdings" w:hAnsi="Wingdings" w:cs="Wingdings" w:hint="default"/>
        <w:sz w:val="18"/>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lowerLetter"/>
      <w:lvlText w:val="%1)"/>
      <w:lvlJc w:val="left"/>
      <w:pPr>
        <w:tabs>
          <w:tab w:val="num" w:pos="0"/>
        </w:tabs>
        <w:ind w:left="720" w:hanging="360"/>
      </w:pPr>
      <w:rPr>
        <w:sz w:val="18"/>
        <w:b w:val="false"/>
        <w:rFonts w:ascii="Century Gothic" w:hAnsi="Century Gothic"/>
      </w:rPr>
    </w:lvl>
    <w:lvl w:ilvl="1">
      <w:start w:val="1"/>
      <w:numFmt w:val="bullet"/>
      <w:lvlText w:val="o"/>
      <w:lvlJc w:val="left"/>
      <w:pPr>
        <w:tabs>
          <w:tab w:val="num" w:pos="0"/>
        </w:tabs>
        <w:ind w:left="1440" w:hanging="360"/>
      </w:pPr>
      <w:rPr>
        <w:rFonts w:ascii="Courier New" w:hAnsi="Courier New" w:cs="Courier New" w:hint="default"/>
        <w:sz w:val="18"/>
        <w:b w:val="false"/>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isplayBackgroundShape/>
  <w:embedSystemFonts/>
  <w:defaultTabStop w:val="567"/>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Univers" w:hAnsi="Univers" w:eastAsia="Times New Roman" w:cs="Univers"/>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567"/>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rPr>
  </w:style>
  <w:style w:type="character" w:styleId="DefaultParagraphFont">
    <w:name w:val="Default Paragraph Font"/>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Policepardfaut4">
    <w:name w:val="Police par défaut4"/>
    <w:qFormat/>
    <w:rPr/>
  </w:style>
  <w:style w:type="character" w:styleId="WW8Num4z0">
    <w:name w:val="WW8Num4z0"/>
    <w:qFormat/>
    <w:rPr>
      <w:rFonts w:ascii="Symbol" w:hAnsi="Symbol" w:cs="Symbo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Policepardfaut3">
    <w:name w:val="Police par défaut3"/>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3">
    <w:name w:val="WW8Num4z3"/>
    <w:qFormat/>
    <w:rPr>
      <w:rFonts w:ascii="Symbol" w:hAnsi="Symbol" w:cs="Symbol"/>
    </w:rPr>
  </w:style>
  <w:style w:type="character" w:styleId="WW8Num5z0">
    <w:name w:val="WW8Num5z0"/>
    <w:qFormat/>
    <w:rPr>
      <w:rFonts w:ascii="Symbol" w:hAnsi="Symbol" w:cs="Symbol"/>
    </w:rPr>
  </w:style>
  <w:style w:type="character" w:styleId="WW8Num6z0">
    <w:name w:val="WW8Num6z0"/>
    <w:qFormat/>
    <w:rPr>
      <w:rFonts w:cs="Times New Roman"/>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1">
    <w:name w:val="Appel de note de fin1"/>
    <w:qFormat/>
    <w:rPr>
      <w:vertAlign w:val="superscript"/>
    </w:rPr>
  </w:style>
  <w:style w:type="character" w:styleId="Appelnotedebasdep2">
    <w:name w:val="Appel note de bas de p.2"/>
    <w:qFormat/>
    <w:rPr>
      <w:vertAlign w:val="superscript"/>
    </w:rPr>
  </w:style>
  <w:style w:type="character" w:styleId="Marquedecommentaire2">
    <w:name w:val="Marque de commentaire2"/>
    <w:qFormat/>
    <w:rPr>
      <w:sz w:val="16"/>
      <w:szCs w:val="16"/>
    </w:rPr>
  </w:style>
  <w:style w:type="character" w:styleId="CommentaireCar">
    <w:name w:val="Commentaire Car"/>
    <w:qFormat/>
    <w:rPr>
      <w:rFonts w:ascii="Univers" w:hAnsi="Univers" w:cs="Univers"/>
      <w:lang w:eastAsia="zh-CN"/>
    </w:rPr>
  </w:style>
  <w:style w:type="character" w:styleId="Appelnotedebasdep3">
    <w:name w:val="Appel note de bas de p.3"/>
    <w:qFormat/>
    <w:rPr>
      <w:vertAlign w:val="superscript"/>
    </w:rPr>
  </w:style>
  <w:style w:type="character" w:styleId="Appeldenotedefin2">
    <w:name w:val="Appel de note de fin2"/>
    <w:qFormat/>
    <w:rPr>
      <w:vertAlign w:val="superscript"/>
    </w:rPr>
  </w:style>
  <w:style w:type="character" w:styleId="Marquedecommentaire3">
    <w:name w:val="Marque de commentaire3"/>
    <w:basedOn w:val="Policepardfaut4"/>
    <w:qFormat/>
    <w:rPr>
      <w:sz w:val="16"/>
      <w:szCs w:val="16"/>
    </w:rPr>
  </w:style>
  <w:style w:type="character" w:styleId="CommentaireCar1">
    <w:name w:val="Commentaire Car1"/>
    <w:basedOn w:val="Policepardfaut4"/>
    <w:qFormat/>
    <w:rPr>
      <w:rFonts w:ascii="Univers" w:hAnsi="Univers" w:cs="Univers"/>
      <w:lang w:eastAsia="zh-CN"/>
    </w:rPr>
  </w:style>
  <w:style w:type="character" w:styleId="annotationreference">
    <w:name w:val="annotation reference"/>
    <w:basedOn w:val="DefaultParagraphFont"/>
    <w:qFormat/>
    <w:rPr>
      <w:sz w:val="16"/>
      <w:szCs w:val="16"/>
    </w:rPr>
  </w:style>
  <w:style w:type="character" w:styleId="CommentaireCar2">
    <w:name w:val="Commentaire Car2"/>
    <w:basedOn w:val="DefaultParagraphFont"/>
    <w:qFormat/>
    <w:rPr>
      <w:rFonts w:ascii="Univers" w:hAnsi="Univers" w:cs="Univers"/>
      <w:lang w:eastAsia="zh-CN"/>
    </w:rPr>
  </w:style>
  <w:style w:type="character" w:styleId="fontstyle01">
    <w:name w:val="fontstyle01"/>
    <w:basedOn w:val="DefaultParagraphFont"/>
    <w:qFormat/>
    <w:rPr>
      <w:rFonts w:ascii="11dni" w:hAnsi="11dni"/>
      <w:b w:val="false"/>
      <w:bCs w:val="false"/>
      <w:i w:val="false"/>
      <w:iCs w:val="false"/>
      <w:color w:val="000000"/>
      <w:sz w:val="24"/>
      <w:szCs w:val="24"/>
    </w:rPr>
  </w:style>
  <w:style w:type="character" w:styleId="Mentionnonrsolue1">
    <w:name w:val="Mention non résolue1"/>
    <w:basedOn w:val="DefaultParagraphFont"/>
    <w:qFormat/>
    <w:rPr>
      <w:color w:val="605E5C"/>
      <w:shd w:fill="E1DFDD" w:val="clear"/>
    </w:rPr>
  </w:style>
  <w:style w:type="character" w:styleId="Puces">
    <w:name w:val="Puces"/>
    <w:qFormat/>
    <w:rPr>
      <w:rFonts w:ascii="OpenSymbol" w:hAnsi="OpenSymbol" w:eastAsia="OpenSymbol" w:cs="OpenSymbol"/>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567"/>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le">
    <w:name w:val="Title"/>
    <w:basedOn w:val="Normal"/>
    <w:next w:val="BodyText"/>
    <w:qFormat/>
    <w:pPr>
      <w:keepNext w:val="true"/>
      <w:spacing w:before="240" w:after="120"/>
    </w:pPr>
    <w:rPr>
      <w:rFonts w:ascii="Liberation Sans" w:hAnsi="Liberation Sans" w:eastAsia="Microsoft YaHei" w:cs="Arial"/>
      <w:sz w:val="28"/>
      <w:szCs w:val="28"/>
    </w:rPr>
  </w:style>
  <w:style w:type="paragraph" w:styleId="Titre4">
    <w:name w:val="Titre4"/>
    <w:basedOn w:val="Normal"/>
    <w:next w:val="BodyText"/>
    <w:qFormat/>
    <w:pPr>
      <w:keepNext w:val="true"/>
      <w:spacing w:before="240" w:after="120"/>
    </w:pPr>
    <w:rPr>
      <w:rFonts w:ascii="Liberation Sans" w:hAnsi="Liberation Sans" w:eastAsia="Microsoft YaHei" w:cs="Mangal"/>
      <w:sz w:val="28"/>
      <w:szCs w:val="28"/>
    </w:rPr>
  </w:style>
  <w:style w:type="paragraph" w:styleId="Titre3">
    <w:name w:val="Titre3"/>
    <w:basedOn w:val="Normal"/>
    <w:next w:val="BodyText"/>
    <w:qFormat/>
    <w:pPr>
      <w:keepNext w:val="true"/>
      <w:spacing w:before="240" w:after="120"/>
    </w:pPr>
    <w:rPr>
      <w:rFonts w:ascii="Liberation Sans" w:hAnsi="Liberation Sans" w:eastAsia="Microsoft YaHei" w:cs="Mangal"/>
      <w:sz w:val="28"/>
      <w:szCs w:val="28"/>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1">
    <w:name w:val="Titre1"/>
    <w:basedOn w:val="Normal"/>
    <w:next w:val="BodyText"/>
    <w:qFormat/>
    <w:pPr>
      <w:keepNext w:val="true"/>
      <w:spacing w:before="240" w:after="120"/>
    </w:pPr>
    <w:rPr>
      <w:rFonts w:ascii="Arial" w:hAnsi="Arial" w:eastAsia="Microsoft YaHei" w:cs="Mangal"/>
      <w:sz w:val="28"/>
      <w:szCs w:val="28"/>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567"/>
        <w:tab w:val="left" w:pos="426" w:leader="none"/>
      </w:tabs>
      <w:spacing w:before="60" w:after="0"/>
      <w:ind w:hanging="142" w:left="142"/>
      <w:jc w:val="both"/>
    </w:pPr>
    <w:rPr/>
  </w:style>
  <w:style w:type="paragraph" w:styleId="fcasegauche">
    <w:name w:val="f_case_gauche"/>
    <w:basedOn w:val="Normal"/>
    <w:qFormat/>
    <w:pPr>
      <w:spacing w:before="0" w:after="60"/>
      <w:ind w:hanging="284" w:left="284"/>
      <w:jc w:val="both"/>
    </w:pPr>
    <w:rPr/>
  </w:style>
  <w:style w:type="paragraph" w:styleId="fcase1ertab">
    <w:name w:val="f_case_1ertab"/>
    <w:basedOn w:val="Normal"/>
    <w:qFormat/>
    <w:pPr>
      <w:tabs>
        <w:tab w:val="clear" w:pos="567"/>
        <w:tab w:val="left" w:pos="426" w:leader="none"/>
      </w:tabs>
      <w:ind w:hanging="709" w:left="709"/>
      <w:jc w:val="both"/>
    </w:pPr>
    <w:rPr/>
  </w:style>
  <w:style w:type="paragraph" w:styleId="fcase2metab">
    <w:name w:val="f_case_2èmetab"/>
    <w:basedOn w:val="Normal"/>
    <w:qFormat/>
    <w:pPr>
      <w:tabs>
        <w:tab w:val="clear" w:pos="567"/>
        <w:tab w:val="left" w:pos="426" w:leader="none"/>
        <w:tab w:val="left" w:pos="851" w:leader="none"/>
      </w:tabs>
      <w:ind w:hanging="1134" w:left="1134"/>
      <w:jc w:val="both"/>
    </w:pPr>
    <w:rPr/>
  </w:style>
  <w:style w:type="paragraph" w:styleId="Commentaire1">
    <w:name w:val="Commentaire1"/>
    <w:basedOn w:val="Normal"/>
    <w:qFormat/>
    <w:pPr/>
    <w:rPr/>
  </w:style>
  <w:style w:type="paragraph" w:styleId="Corpsdetexte2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left="567"/>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left="2268"/>
    </w:pPr>
    <w:rPr>
      <w:rFonts w:ascii="Arial" w:hAnsi="Arial" w:cs="Arial"/>
      <w:i/>
      <w:iCs/>
      <w:sz w:val="16"/>
      <w:szCs w:val="16"/>
    </w:rPr>
  </w:style>
  <w:style w:type="paragraph" w:styleId="BalloonText">
    <w:name w:val="Balloon Text"/>
    <w:basedOn w:val="Normal"/>
    <w:qFormat/>
    <w:pPr/>
    <w:rPr>
      <w:rFonts w:ascii="Tahoma" w:hAnsi="Tahoma" w:cs="Tahoma"/>
      <w:sz w:val="16"/>
      <w:szCs w:val="16"/>
    </w:rPr>
  </w:style>
  <w:style w:type="paragraph" w:styleId="annotationsubject">
    <w:name w:val="annotation subject"/>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jc w:val="center"/>
    </w:pPr>
    <w:rPr>
      <w:b/>
      <w:bCs/>
    </w:rPr>
  </w:style>
  <w:style w:type="paragraph" w:styleId="Commentaire2">
    <w:name w:val="Commentaire2"/>
    <w:basedOn w:val="Normal"/>
    <w:qFormat/>
    <w:pPr/>
    <w:rPr/>
  </w:style>
  <w:style w:type="paragraph" w:styleId="Commentaire3">
    <w:name w:val="Commentaire3"/>
    <w:basedOn w:val="Normal"/>
    <w:qFormat/>
    <w:pPr/>
    <w:rPr/>
  </w:style>
  <w:style w:type="paragraph" w:styleId="ListParagraph">
    <w:name w:val="List Paragraph"/>
    <w:basedOn w:val="Normal"/>
    <w:qFormat/>
    <w:pPr>
      <w:suppressAutoHyphens w:val="false"/>
      <w:spacing w:lineRule="auto" w:line="276" w:before="0" w:after="200"/>
      <w:ind w:left="720"/>
      <w:contextualSpacing/>
      <w:jc w:val="both"/>
    </w:pPr>
    <w:rPr>
      <w:rFonts w:ascii="Arial" w:hAnsi="Arial" w:eastAsia="Calibri" w:cs="Times New Roman"/>
      <w:sz w:val="22"/>
      <w:szCs w:val="22"/>
      <w:lang w:eastAsia="en-US"/>
    </w:rPr>
  </w:style>
  <w:style w:type="paragraph" w:styleId="NoSpacing">
    <w:name w:val="No Spacing"/>
    <w:qFormat/>
    <w:pPr>
      <w:widowControl/>
      <w:suppressAutoHyphens w:val="true"/>
      <w:overflowPunct w:val="false"/>
      <w:bidi w:val="0"/>
      <w:spacing w:before="0" w:after="0"/>
      <w:jc w:val="both"/>
    </w:pPr>
    <w:rPr>
      <w:rFonts w:ascii="Arial" w:hAnsi="Arial" w:eastAsia="Calibri" w:cs="Times New Roman"/>
      <w:color w:val="auto"/>
      <w:kern w:val="0"/>
      <w:sz w:val="22"/>
      <w:szCs w:val="22"/>
      <w:lang w:val="fr-FR" w:eastAsia="en-US" w:bidi="ar-SA"/>
    </w:rPr>
  </w:style>
  <w:style w:type="paragraph" w:styleId="Textbody">
    <w:name w:val="Text body"/>
    <w:basedOn w:val="Normal"/>
    <w:qFormat/>
    <w:pPr>
      <w:tabs>
        <w:tab w:val="clear" w:pos="567"/>
        <w:tab w:val="left" w:pos="9071" w:leader="dot"/>
      </w:tabs>
      <w:spacing w:before="28" w:after="28"/>
      <w:jc w:val="both"/>
    </w:pPr>
    <w:rPr>
      <w:rFonts w:ascii="Arial" w:hAnsi="Arial" w:cs="Palatino, 'Book Antiqua'"/>
      <w:color w:val="00000A"/>
      <w:szCs w:val="24"/>
    </w:rPr>
  </w:style>
  <w:style w:type="paragraph" w:styleId="Standard">
    <w:name w:val="Standard"/>
    <w:qFormat/>
    <w:pPr>
      <w:widowControl/>
      <w:suppressAutoHyphens w:val="true"/>
      <w:overflowPunct w:val="false"/>
      <w:bidi w:val="0"/>
      <w:spacing w:before="0" w:after="0"/>
      <w:jc w:val="left"/>
    </w:pPr>
    <w:rPr>
      <w:rFonts w:ascii="Arial" w:hAnsi="Arial" w:eastAsia="Times New Roman" w:cs="Times New Roman"/>
      <w:color w:val="00000A"/>
      <w:kern w:val="0"/>
      <w:sz w:val="16"/>
      <w:szCs w:val="24"/>
      <w:lang w:val="fr-FR" w:eastAsia="zh-CN" w:bidi="ar-SA"/>
    </w:rPr>
  </w:style>
  <w:style w:type="paragraph" w:styleId="western">
    <w:name w:val="western"/>
    <w:basedOn w:val="Normal"/>
    <w:qFormat/>
    <w:pPr>
      <w:suppressAutoHyphens w:val="false"/>
      <w:spacing w:before="28" w:after="28"/>
      <w:jc w:val="both"/>
    </w:pPr>
    <w:rPr>
      <w:rFonts w:ascii="Arial" w:hAnsi="Arial" w:eastAsia="Arial Unicode MS" w:cs="Arial"/>
      <w:color w:val="000000"/>
      <w:lang w:eastAsia="fr-FR"/>
    </w:rPr>
  </w:style>
  <w:style w:type="paragraph" w:styleId="AnnotationText">
    <w:name w:val="Annotation Text"/>
    <w:basedOn w:val="Normal"/>
    <w:link w:val="CommentaireCar2"/>
    <w:pPr/>
    <w:rPr/>
  </w:style>
  <w:style w:type="paragraph" w:styleId="titre5">
    <w:name w:val="titre5"/>
    <w:basedOn w:val="Standard"/>
    <w:qFormat/>
    <w:pPr>
      <w:spacing w:lineRule="exact" w:line="240" w:before="360" w:after="120"/>
      <w:ind w:firstLine="993" w:left="1418" w:right="1134"/>
    </w:pPr>
    <w:rPr>
      <w:rFonts w:ascii="CG Times;Times New Roman" w:hAnsi="CG Times;Times New Roman" w:cs="CG Times;Times New Roman"/>
      <w:sz w:val="24"/>
      <w:u w:val="single"/>
    </w:rPr>
  </w:style>
  <w:style w:type="paragraph" w:styleId="WW-Corpsdetexte2">
    <w:name w:val="WW-Corps de texte 2"/>
    <w:basedOn w:val="Standard"/>
    <w:qFormat/>
    <w:pPr/>
    <w:rPr>
      <w:rFonts w:ascii="Times New Roman" w:hAnsi="Times New Roman"/>
      <w:sz w:val="22"/>
      <w:szCs w:val="22"/>
    </w:rPr>
  </w:style>
  <w:style w:type="numbering" w:styleId="Pasdeliste">
    <w:name w:val="Pas de liste"/>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chorus-pro.gouv.fr/" TargetMode="External"/><Relationship Id="rId3" Type="http://schemas.openxmlformats.org/officeDocument/2006/relationships/hyperlink" Target="https://communaute-chorus-pro.finances.gouv.fr/?action=publicPage&amp;uri=intranetOnePage/4003" TargetMode="External"/><Relationship Id="rId4" Type="http://schemas.openxmlformats.org/officeDocument/2006/relationships/hyperlink" Target="https://communaute-chorus-pro.finances.gouv.fr/?action=publicPage&amp;uri=intranetOnePage/4210" TargetMode="External"/><Relationship Id="rId5" Type="http://schemas.openxmlformats.org/officeDocument/2006/relationships/hyperlink" Target="https://chorus-pro.gouv.fr/cpp/utilisateur?execution=e3s1/"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2736</Words>
  <Characters>14877</Characters>
  <CharactersWithSpaces>17380</CharactersWithSpaces>
  <Paragraphs>272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2025-03-07T08:20:02Z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