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5C26888E" w:rsidR="00377538" w:rsidRPr="00377538" w:rsidRDefault="00377538" w:rsidP="00377538">
      <w:pPr>
        <w:spacing w:line="240" w:lineRule="exact"/>
        <w:ind w:left="360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LOT </w:t>
      </w:r>
      <w:r w:rsidR="007867C3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2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7D794FC4" w14:textId="4E50D267" w:rsidR="00A22655" w:rsidRPr="007867C3" w:rsidRDefault="007867C3" w:rsidP="00A22655">
      <w:pPr>
        <w:jc w:val="center"/>
        <w:rPr>
          <w:rFonts w:ascii="Trebuchet MS" w:hAnsi="Trebuchet MS"/>
          <w:b/>
          <w:bCs/>
          <w:color w:val="5B9BD5" w:themeColor="accent1"/>
          <w:sz w:val="28"/>
          <w:szCs w:val="28"/>
          <w:lang w:val="fr-FR"/>
        </w:rPr>
      </w:pPr>
      <w:r w:rsidRPr="007867C3">
        <w:rPr>
          <w:rFonts w:asciiTheme="minorHAnsi" w:hAnsiTheme="minorHAnsi" w:cstheme="minorHAnsi"/>
          <w:b/>
          <w:bCs/>
          <w:color w:val="5B9BD5" w:themeColor="accent1"/>
          <w:sz w:val="28"/>
          <w:szCs w:val="28"/>
          <w:lang w:val="fr-FR"/>
        </w:rPr>
        <w:t>Acquisition de capteurs pour l’analyse comportementale et physiologique des facteurs humains</w:t>
      </w: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1F4C3B3D" w:rsidR="00427A59" w:rsidRPr="001119DB" w:rsidRDefault="007A3549" w:rsidP="007867C3">
      <w:pPr>
        <w:spacing w:before="40"/>
        <w:ind w:left="20" w:right="20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E97FC9">
        <w:rPr>
          <w:color w:val="000000"/>
          <w:lang w:val="fr-FR"/>
        </w:rPr>
        <w:t>adame Virginie DUPONT</w:t>
      </w:r>
      <w:r>
        <w:rPr>
          <w:color w:val="000000"/>
          <w:lang w:val="fr-FR"/>
        </w:rPr>
        <w:t>,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13E5227E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97FC9">
        <w:rPr>
          <w:color w:val="000000"/>
          <w:lang w:val="fr-FR"/>
        </w:rPr>
        <w:t>Madame Virginie DUPONT,</w:t>
      </w:r>
      <w:r>
        <w:rPr>
          <w:color w:val="000000"/>
          <w:lang w:val="fr-FR"/>
        </w:rPr>
        <w:t xml:space="preserve">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5868F2D8" w14:textId="41B7C7CB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30CD952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AF3843">
        <w:rPr>
          <w:color w:val="000000"/>
          <w:lang w:val="fr-FR"/>
        </w:rPr>
        <w:t>2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1240B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1240B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1240B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1240B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1240B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1240B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0113580" w14:textId="5CB1C30E" w:rsidR="00DC5781" w:rsidRPr="007867C3" w:rsidRDefault="005003F5" w:rsidP="007867C3">
      <w:pPr>
        <w:pStyle w:val="ParagrapheIndent2"/>
        <w:spacing w:line="232" w:lineRule="exact"/>
        <w:ind w:left="20" w:right="20"/>
        <w:jc w:val="both"/>
        <w:rPr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>concerne l’acquisition</w:t>
      </w:r>
      <w:r w:rsidR="00E97FC9" w:rsidRPr="00A22655">
        <w:rPr>
          <w:color w:val="000000"/>
          <w:szCs w:val="20"/>
          <w:lang w:val="fr-FR"/>
        </w:rPr>
        <w:t xml:space="preserve"> </w:t>
      </w:r>
      <w:bookmarkStart w:id="4" w:name="_Toc159866538"/>
      <w:r w:rsidR="007867C3" w:rsidRPr="007867C3">
        <w:rPr>
          <w:rFonts w:cstheme="minorHAnsi"/>
          <w:szCs w:val="20"/>
          <w:lang w:val="fr-FR"/>
        </w:rPr>
        <w:t>de capteurs pour l’analyse comportementale et physiologique des facteurs humains</w:t>
      </w:r>
    </w:p>
    <w:p w14:paraId="59E4A7DE" w14:textId="3AD42413" w:rsidR="00A22655" w:rsidRPr="007867C3" w:rsidRDefault="00A22655" w:rsidP="00A22655">
      <w:pPr>
        <w:rPr>
          <w:rFonts w:ascii="Trebuchet MS" w:hAnsi="Trebuchet MS"/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</w:p>
    <w:p w14:paraId="7778C3BE" w14:textId="16277541" w:rsidR="00A22655" w:rsidRDefault="00A22655" w:rsidP="00A22655">
      <w:pPr>
        <w:rPr>
          <w:lang w:val="fr-FR"/>
        </w:rPr>
      </w:pPr>
    </w:p>
    <w:bookmarkEnd w:id="4"/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59866541"/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13368A8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61240B">
        <w:rPr>
          <w:rFonts w:ascii="Trebuchet MS" w:eastAsia="Trebuchet MS" w:hAnsi="Trebuchet MS" w:cs="Trebuchet MS"/>
          <w:b/>
          <w:color w:val="000000"/>
          <w:sz w:val="20"/>
          <w:lang w:val="fr-FR"/>
        </w:rPr>
        <w:t>8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564F4E2B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4C5E5F77" w:rsidR="00427A59" w:rsidRPr="005F2EF2" w:rsidRDefault="003E3100" w:rsidP="00DC5781">
      <w:pPr>
        <w:tabs>
          <w:tab w:val="left" w:pos="2175"/>
        </w:tabs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  <w:r w:rsidR="00DC5781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ab/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9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0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7867C3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7867C3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447AAFE3" w:rsidR="00487135" w:rsidRPr="00E6723D" w:rsidRDefault="00B319B1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35125110-0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59CC2FE0" w:rsidR="00487135" w:rsidRPr="00E6723D" w:rsidRDefault="00B319B1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 w:rsidRPr="00DF1283">
                    <w:rPr>
                      <w:rFonts w:ascii="Calibri" w:hAnsi="Calibri"/>
                      <w:color w:val="000000"/>
                      <w:szCs w:val="22"/>
                      <w:lang w:val="fr-FR"/>
                    </w:rPr>
                    <w:t>Capteurs biométriques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1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65365998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>La présente offre est acceptée</w:t>
      </w:r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DAD0E4D" w:rsidR="007A685B" w:rsidRDefault="007A685B">
      <w:pPr>
        <w:spacing w:after="20" w:line="240" w:lineRule="exact"/>
        <w:rPr>
          <w:lang w:val="fr-FR"/>
        </w:rPr>
      </w:pPr>
    </w:p>
    <w:p w14:paraId="730A9CE0" w14:textId="793135C8" w:rsidR="00B319B1" w:rsidRDefault="00B319B1">
      <w:pPr>
        <w:spacing w:after="20" w:line="240" w:lineRule="exact"/>
        <w:rPr>
          <w:lang w:val="fr-FR"/>
        </w:rPr>
      </w:pPr>
    </w:p>
    <w:p w14:paraId="6FE935F6" w14:textId="60C80564" w:rsidR="00B319B1" w:rsidRDefault="00B319B1">
      <w:pPr>
        <w:spacing w:after="20" w:line="240" w:lineRule="exact"/>
        <w:rPr>
          <w:lang w:val="fr-FR"/>
        </w:rPr>
      </w:pPr>
    </w:p>
    <w:p w14:paraId="7483C43D" w14:textId="77777777" w:rsidR="00B319B1" w:rsidRDefault="00B319B1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61240B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61240B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61240B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6F31F408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377538">
            <w:rPr>
              <w:color w:val="000000"/>
              <w:lang w:val="fr-FR"/>
            </w:rPr>
            <w:t>2AO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48F9762D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377538">
            <w:rPr>
              <w:color w:val="000000"/>
              <w:lang w:val="fr-FR"/>
            </w:rPr>
            <w:t>2AO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258A2768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DC5781">
            <w:rPr>
              <w:color w:val="000000"/>
              <w:lang w:val="fr-FR"/>
            </w:rPr>
            <w:t>2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C5332"/>
    <w:rsid w:val="004F4D73"/>
    <w:rsid w:val="005003F5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1240B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867C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6BD0"/>
    <w:rsid w:val="00B319B1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1080</Words>
  <Characters>8253</Characters>
  <Application>Microsoft Office Word</Application>
  <DocSecurity>0</DocSecurity>
  <Lines>68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8</cp:revision>
  <dcterms:created xsi:type="dcterms:W3CDTF">2025-03-10T09:31:00Z</dcterms:created>
  <dcterms:modified xsi:type="dcterms:W3CDTF">2025-03-10T11:45:00Z</dcterms:modified>
</cp:coreProperties>
</file>