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p>
    <w:p w:rsidR="00AF6279" w:rsidRDefault="00AF6279">
      <w:pPr>
        <w:pStyle w:val="RappSCtexte"/>
      </w:pPr>
    </w:p>
    <w:p w:rsidR="00456B21" w:rsidRDefault="00456B21">
      <w:pPr>
        <w:pStyle w:val="RappSCtexte"/>
      </w:pPr>
    </w:p>
    <w:p w:rsidR="00456B21" w:rsidRDefault="00456B21">
      <w:pPr>
        <w:pStyle w:val="RappSCtexte"/>
      </w:pPr>
    </w:p>
    <w:p w:rsidR="00456B21" w:rsidRDefault="00456B21" w:rsidP="003D259B">
      <w:pPr>
        <w:pStyle w:val="RappSCtexte"/>
        <w:ind w:firstLine="0"/>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D259B" w:rsidRDefault="003D259B" w:rsidP="00355BA8">
      <w:pPr>
        <w:pStyle w:val="RappSCtexte"/>
        <w:tabs>
          <w:tab w:val="clear" w:pos="4674"/>
          <w:tab w:val="left" w:pos="1373"/>
        </w:tabs>
        <w:jc w:val="center"/>
        <w:rPr>
          <w:rFonts w:ascii="Arial" w:hAnsi="Arial" w:cs="Arial"/>
          <w:b/>
          <w:bCs/>
          <w:color w:val="FFFFFF" w:themeColor="background1"/>
          <w:sz w:val="24"/>
        </w:rPr>
      </w:pPr>
    </w:p>
    <w:p w:rsidR="003D259B" w:rsidRDefault="003D259B" w:rsidP="00355BA8">
      <w:pPr>
        <w:pStyle w:val="RappSCtexte"/>
        <w:tabs>
          <w:tab w:val="clear" w:pos="4674"/>
          <w:tab w:val="left" w:pos="1373"/>
        </w:tabs>
        <w:jc w:val="center"/>
        <w:rPr>
          <w:rFonts w:ascii="Arial" w:hAnsi="Arial" w:cs="Arial"/>
          <w:b/>
          <w:bCs/>
          <w:color w:val="FFFFFF" w:themeColor="background1"/>
          <w:sz w:val="24"/>
        </w:rPr>
      </w:pPr>
    </w:p>
    <w:p w:rsidR="003D259B" w:rsidRDefault="003D259B" w:rsidP="00355BA8">
      <w:pPr>
        <w:pStyle w:val="RappSCtexte"/>
        <w:tabs>
          <w:tab w:val="clear" w:pos="4674"/>
          <w:tab w:val="left" w:pos="1373"/>
        </w:tabs>
        <w:jc w:val="center"/>
        <w:rPr>
          <w:rFonts w:ascii="Arial" w:hAnsi="Arial" w:cs="Arial"/>
          <w:b/>
          <w:bCs/>
          <w:color w:val="FFFFFF" w:themeColor="background1"/>
          <w:sz w:val="24"/>
        </w:rPr>
      </w:pPr>
    </w:p>
    <w:p w:rsidR="003D259B" w:rsidRPr="003D259B" w:rsidRDefault="003D259B" w:rsidP="00355BA8">
      <w:pPr>
        <w:pStyle w:val="RappSCtexte"/>
        <w:tabs>
          <w:tab w:val="clear" w:pos="4674"/>
          <w:tab w:val="left" w:pos="1373"/>
        </w:tabs>
        <w:jc w:val="center"/>
        <w:rPr>
          <w:rFonts w:ascii="Arial" w:hAnsi="Arial" w:cs="Arial"/>
          <w:b/>
          <w:bCs/>
          <w:color w:val="FFFFFF" w:themeColor="background1"/>
          <w:sz w:val="32"/>
          <w:szCs w:val="32"/>
        </w:rPr>
      </w:pPr>
      <w:r w:rsidRPr="003D259B">
        <w:rPr>
          <w:rFonts w:ascii="Arial" w:hAnsi="Arial" w:cs="Arial"/>
          <w:b/>
          <w:bCs/>
          <w:color w:val="FFFFFF" w:themeColor="background1"/>
          <w:sz w:val="32"/>
          <w:szCs w:val="32"/>
        </w:rPr>
        <w:t>ACTE D’ENGAGEMENT</w:t>
      </w:r>
    </w:p>
    <w:p w:rsidR="003D259B" w:rsidRDefault="003D259B" w:rsidP="00355BA8">
      <w:pPr>
        <w:pStyle w:val="RappSCtexte"/>
        <w:tabs>
          <w:tab w:val="clear" w:pos="4674"/>
          <w:tab w:val="left" w:pos="1373"/>
        </w:tabs>
        <w:jc w:val="center"/>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843ACC">
        <w:rPr>
          <w:b/>
          <w:noProof/>
          <w:color w:val="FFFFFF" w:themeColor="background1"/>
          <w:sz w:val="24"/>
        </w:rPr>
        <w:t>51000048</w:t>
      </w:r>
      <w:bookmarkStart w:id="0" w:name="_GoBack"/>
      <w:bookmarkEnd w:id="0"/>
    </w:p>
    <w:p w:rsidR="00355BA8" w:rsidRDefault="00355BA8" w:rsidP="00355BA8">
      <w:pPr>
        <w:pStyle w:val="RappSCtexte"/>
        <w:tabs>
          <w:tab w:val="clear" w:pos="4674"/>
          <w:tab w:val="left" w:pos="1373"/>
        </w:tabs>
        <w:jc w:val="center"/>
      </w:pPr>
    </w:p>
    <w:p w:rsidR="001C4221" w:rsidRDefault="001C4221" w:rsidP="003D259B">
      <w:pPr>
        <w:pStyle w:val="RappSCtexte"/>
        <w:tabs>
          <w:tab w:val="clear" w:pos="4674"/>
          <w:tab w:val="left" w:pos="1373"/>
        </w:tabs>
        <w:ind w:firstLine="0"/>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3D259B">
      <w:pPr>
        <w:pStyle w:val="RappSCtexte"/>
        <w:tabs>
          <w:tab w:val="clear" w:pos="4674"/>
          <w:tab w:val="left" w:pos="1373"/>
        </w:tabs>
        <w:ind w:firstLine="0"/>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3D259B" w:rsidRDefault="003D259B" w:rsidP="003D259B">
      <w:pPr>
        <w:jc w:val="center"/>
        <w:rPr>
          <w:b/>
          <w:color w:val="FFFFFF" w:themeColor="background1"/>
          <w:spacing w:val="15"/>
          <w:sz w:val="28"/>
          <w:szCs w:val="28"/>
        </w:rPr>
      </w:pPr>
      <w:r>
        <w:rPr>
          <w:b/>
          <w:color w:val="FFFFFF" w:themeColor="background1"/>
          <w:spacing w:val="15"/>
          <w:sz w:val="28"/>
          <w:szCs w:val="28"/>
        </w:rPr>
        <w:t>Accord-cadre pour la maintenance des logiciels de gestion de mission</w:t>
      </w:r>
    </w:p>
    <w:p w:rsidR="003D259B" w:rsidRPr="002876D8" w:rsidRDefault="003D259B" w:rsidP="003D259B">
      <w:pPr>
        <w:jc w:val="center"/>
        <w:rPr>
          <w:sz w:val="28"/>
          <w:szCs w:val="28"/>
        </w:rPr>
      </w:pPr>
      <w:proofErr w:type="gramStart"/>
      <w:r>
        <w:rPr>
          <w:b/>
          <w:color w:val="FFFFFF" w:themeColor="background1"/>
          <w:spacing w:val="15"/>
          <w:sz w:val="28"/>
          <w:szCs w:val="28"/>
        </w:rPr>
        <w:t>de</w:t>
      </w:r>
      <w:proofErr w:type="gramEnd"/>
      <w:r>
        <w:rPr>
          <w:b/>
          <w:color w:val="FFFFFF" w:themeColor="background1"/>
          <w:spacing w:val="15"/>
          <w:sz w:val="28"/>
          <w:szCs w:val="28"/>
        </w:rPr>
        <w:t xml:space="preserve"> surface des engins sous-marins de la Flotte Océanographique Française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3D259B" w:rsidRPr="007E5BF5" w:rsidRDefault="003D259B" w:rsidP="003D259B">
      <w:pPr>
        <w:ind w:left="142"/>
        <w:jc w:val="center"/>
        <w:rPr>
          <w:b/>
          <w:bCs/>
          <w:color w:val="FFFFFF" w:themeColor="background1"/>
        </w:rPr>
      </w:pPr>
      <w:r>
        <w:rPr>
          <w:b/>
          <w:bCs/>
          <w:color w:val="FFFFFF" w:themeColor="background1"/>
        </w:rPr>
        <w:t>Appel d’offres ouvert</w:t>
      </w:r>
      <w:r w:rsidRPr="007E5BF5">
        <w:rPr>
          <w:b/>
          <w:bCs/>
          <w:color w:val="FFFFFF" w:themeColor="background1"/>
        </w:rPr>
        <w:t xml:space="preserve"> conformément aux articles R.21</w:t>
      </w:r>
      <w:r>
        <w:rPr>
          <w:b/>
          <w:bCs/>
          <w:color w:val="FFFFFF" w:themeColor="background1"/>
        </w:rPr>
        <w:t>61-2</w:t>
      </w:r>
      <w:r w:rsidRPr="007E5BF5">
        <w:rPr>
          <w:b/>
          <w:bCs/>
          <w:color w:val="FFFFFF" w:themeColor="background1"/>
        </w:rPr>
        <w:t xml:space="preserve"> et R.21</w:t>
      </w:r>
      <w:r>
        <w:rPr>
          <w:b/>
          <w:bCs/>
          <w:color w:val="FFFFFF" w:themeColor="background1"/>
        </w:rPr>
        <w:t>61-5</w:t>
      </w:r>
      <w:r w:rsidRPr="007E5BF5">
        <w:rPr>
          <w:b/>
          <w:bCs/>
          <w:color w:val="FFFFFF" w:themeColor="background1"/>
        </w:rPr>
        <w:t xml:space="preserve">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692A58"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9815972" w:history="1">
            <w:r w:rsidR="00692A58" w:rsidRPr="007D6A9D">
              <w:rPr>
                <w:rStyle w:val="Lienhypertexte"/>
                <w:rFonts w:ascii="Arial" w:hAnsi="Arial"/>
                <w:noProof/>
                <w:kern w:val="2"/>
                <w:lang w:eastAsia="en-US"/>
                <w14:ligatures w14:val="standardContextual"/>
              </w:rPr>
              <w:t>1.</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1 – Contractant(s)</w:t>
            </w:r>
            <w:r w:rsidR="00692A58">
              <w:rPr>
                <w:noProof/>
                <w:webHidden/>
              </w:rPr>
              <w:tab/>
            </w:r>
            <w:r w:rsidR="00692A58">
              <w:rPr>
                <w:noProof/>
                <w:webHidden/>
              </w:rPr>
              <w:fldChar w:fldCharType="begin"/>
            </w:r>
            <w:r w:rsidR="00692A58">
              <w:rPr>
                <w:noProof/>
                <w:webHidden/>
              </w:rPr>
              <w:instrText xml:space="preserve"> PAGEREF _Toc189815972 \h </w:instrText>
            </w:r>
            <w:r w:rsidR="00692A58">
              <w:rPr>
                <w:noProof/>
                <w:webHidden/>
              </w:rPr>
            </w:r>
            <w:r w:rsidR="00692A58">
              <w:rPr>
                <w:noProof/>
                <w:webHidden/>
              </w:rPr>
              <w:fldChar w:fldCharType="separate"/>
            </w:r>
            <w:r w:rsidR="00692A58">
              <w:rPr>
                <w:noProof/>
                <w:webHidden/>
              </w:rPr>
              <w:t>3</w:t>
            </w:r>
            <w:r w:rsidR="00692A58">
              <w:rPr>
                <w:noProof/>
                <w:webHidden/>
              </w:rPr>
              <w:fldChar w:fldCharType="end"/>
            </w:r>
          </w:hyperlink>
        </w:p>
        <w:p w:rsidR="00692A58" w:rsidRDefault="00843AC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3" w:history="1">
            <w:r w:rsidR="00692A58" w:rsidRPr="007D6A9D">
              <w:rPr>
                <w:rStyle w:val="Lienhypertexte"/>
                <w:rFonts w:ascii="Arial" w:hAnsi="Arial"/>
                <w:noProof/>
                <w:kern w:val="2"/>
                <w:lang w:eastAsia="en-US"/>
                <w14:ligatures w14:val="standardContextual"/>
              </w:rPr>
              <w:t>2.</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2 – MONTANT DU MARCHE</w:t>
            </w:r>
            <w:r w:rsidR="00692A58">
              <w:rPr>
                <w:noProof/>
                <w:webHidden/>
              </w:rPr>
              <w:tab/>
            </w:r>
            <w:r w:rsidR="00692A58">
              <w:rPr>
                <w:noProof/>
                <w:webHidden/>
              </w:rPr>
              <w:fldChar w:fldCharType="begin"/>
            </w:r>
            <w:r w:rsidR="00692A58">
              <w:rPr>
                <w:noProof/>
                <w:webHidden/>
              </w:rPr>
              <w:instrText xml:space="preserve"> PAGEREF _Toc189815973 \h </w:instrText>
            </w:r>
            <w:r w:rsidR="00692A58">
              <w:rPr>
                <w:noProof/>
                <w:webHidden/>
              </w:rPr>
            </w:r>
            <w:r w:rsidR="00692A58">
              <w:rPr>
                <w:noProof/>
                <w:webHidden/>
              </w:rPr>
              <w:fldChar w:fldCharType="separate"/>
            </w:r>
            <w:r w:rsidR="00692A58">
              <w:rPr>
                <w:noProof/>
                <w:webHidden/>
              </w:rPr>
              <w:t>6</w:t>
            </w:r>
            <w:r w:rsidR="00692A58">
              <w:rPr>
                <w:noProof/>
                <w:webHidden/>
              </w:rPr>
              <w:fldChar w:fldCharType="end"/>
            </w:r>
          </w:hyperlink>
        </w:p>
        <w:p w:rsidR="00692A58" w:rsidRDefault="00843AC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4" w:history="1">
            <w:r w:rsidR="00692A58" w:rsidRPr="007D6A9D">
              <w:rPr>
                <w:rStyle w:val="Lienhypertexte"/>
                <w:rFonts w:ascii="Arial" w:hAnsi="Arial"/>
                <w:noProof/>
                <w:kern w:val="2"/>
                <w:lang w:eastAsia="en-US"/>
                <w14:ligatures w14:val="standardContextual"/>
              </w:rPr>
              <w:t>3.</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3 –DUREE DE VALIDITE DU MARCHE</w:t>
            </w:r>
            <w:r w:rsidR="00692A58">
              <w:rPr>
                <w:noProof/>
                <w:webHidden/>
              </w:rPr>
              <w:tab/>
            </w:r>
            <w:r w:rsidR="00692A58">
              <w:rPr>
                <w:noProof/>
                <w:webHidden/>
              </w:rPr>
              <w:fldChar w:fldCharType="begin"/>
            </w:r>
            <w:r w:rsidR="00692A58">
              <w:rPr>
                <w:noProof/>
                <w:webHidden/>
              </w:rPr>
              <w:instrText xml:space="preserve"> PAGEREF _Toc189815974 \h </w:instrText>
            </w:r>
            <w:r w:rsidR="00692A58">
              <w:rPr>
                <w:noProof/>
                <w:webHidden/>
              </w:rPr>
            </w:r>
            <w:r w:rsidR="00692A58">
              <w:rPr>
                <w:noProof/>
                <w:webHidden/>
              </w:rPr>
              <w:fldChar w:fldCharType="separate"/>
            </w:r>
            <w:r w:rsidR="00692A58">
              <w:rPr>
                <w:noProof/>
                <w:webHidden/>
              </w:rPr>
              <w:t>7</w:t>
            </w:r>
            <w:r w:rsidR="00692A58">
              <w:rPr>
                <w:noProof/>
                <w:webHidden/>
              </w:rPr>
              <w:fldChar w:fldCharType="end"/>
            </w:r>
          </w:hyperlink>
        </w:p>
        <w:p w:rsidR="00692A58" w:rsidRDefault="00843AC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5" w:history="1">
            <w:r w:rsidR="00692A58" w:rsidRPr="007D6A9D">
              <w:rPr>
                <w:rStyle w:val="Lienhypertexte"/>
                <w:rFonts w:ascii="Arial" w:hAnsi="Arial"/>
                <w:noProof/>
                <w:kern w:val="2"/>
                <w:lang w:eastAsia="en-US"/>
                <w14:ligatures w14:val="standardContextual"/>
              </w:rPr>
              <w:t>4.</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4 - AVANCE</w:t>
            </w:r>
            <w:r w:rsidR="00692A58">
              <w:rPr>
                <w:noProof/>
                <w:webHidden/>
              </w:rPr>
              <w:tab/>
            </w:r>
            <w:r w:rsidR="00692A58">
              <w:rPr>
                <w:noProof/>
                <w:webHidden/>
              </w:rPr>
              <w:fldChar w:fldCharType="begin"/>
            </w:r>
            <w:r w:rsidR="00692A58">
              <w:rPr>
                <w:noProof/>
                <w:webHidden/>
              </w:rPr>
              <w:instrText xml:space="preserve"> PAGEREF _Toc189815975 \h </w:instrText>
            </w:r>
            <w:r w:rsidR="00692A58">
              <w:rPr>
                <w:noProof/>
                <w:webHidden/>
              </w:rPr>
            </w:r>
            <w:r w:rsidR="00692A58">
              <w:rPr>
                <w:noProof/>
                <w:webHidden/>
              </w:rPr>
              <w:fldChar w:fldCharType="separate"/>
            </w:r>
            <w:r w:rsidR="00692A58">
              <w:rPr>
                <w:noProof/>
                <w:webHidden/>
              </w:rPr>
              <w:t>7</w:t>
            </w:r>
            <w:r w:rsidR="00692A58">
              <w:rPr>
                <w:noProof/>
                <w:webHidden/>
              </w:rPr>
              <w:fldChar w:fldCharType="end"/>
            </w:r>
          </w:hyperlink>
        </w:p>
        <w:p w:rsidR="00692A58" w:rsidRDefault="00843AC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6" w:history="1">
            <w:r w:rsidR="00692A58" w:rsidRPr="007D6A9D">
              <w:rPr>
                <w:rStyle w:val="Lienhypertexte"/>
                <w:rFonts w:ascii="Arial" w:hAnsi="Arial"/>
                <w:noProof/>
                <w:kern w:val="2"/>
                <w:lang w:eastAsia="en-US"/>
                <w14:ligatures w14:val="standardContextual"/>
              </w:rPr>
              <w:t>5.</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5 - PAIEMENTS</w:t>
            </w:r>
            <w:r w:rsidR="00692A58">
              <w:rPr>
                <w:noProof/>
                <w:webHidden/>
              </w:rPr>
              <w:tab/>
            </w:r>
            <w:r w:rsidR="00692A58">
              <w:rPr>
                <w:noProof/>
                <w:webHidden/>
              </w:rPr>
              <w:fldChar w:fldCharType="begin"/>
            </w:r>
            <w:r w:rsidR="00692A58">
              <w:rPr>
                <w:noProof/>
                <w:webHidden/>
              </w:rPr>
              <w:instrText xml:space="preserve"> PAGEREF _Toc189815976 \h </w:instrText>
            </w:r>
            <w:r w:rsidR="00692A58">
              <w:rPr>
                <w:noProof/>
                <w:webHidden/>
              </w:rPr>
            </w:r>
            <w:r w:rsidR="00692A58">
              <w:rPr>
                <w:noProof/>
                <w:webHidden/>
              </w:rPr>
              <w:fldChar w:fldCharType="separate"/>
            </w:r>
            <w:r w:rsidR="00692A58">
              <w:rPr>
                <w:noProof/>
                <w:webHidden/>
              </w:rPr>
              <w:t>7</w:t>
            </w:r>
            <w:r w:rsidR="00692A58">
              <w:rPr>
                <w:noProof/>
                <w:webHidden/>
              </w:rPr>
              <w:fldChar w:fldCharType="end"/>
            </w:r>
          </w:hyperlink>
        </w:p>
        <w:p w:rsidR="00692A58" w:rsidRDefault="00843AC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7" w:history="1">
            <w:r w:rsidR="00692A58" w:rsidRPr="007D6A9D">
              <w:rPr>
                <w:rStyle w:val="Lienhypertexte"/>
                <w:rFonts w:ascii="Arial" w:hAnsi="Arial"/>
                <w:noProof/>
                <w:kern w:val="2"/>
                <w:lang w:eastAsia="en-US"/>
                <w14:ligatures w14:val="standardContextual"/>
              </w:rPr>
              <w:t>6.</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6 - SOUS-TRAITANCE</w:t>
            </w:r>
            <w:r w:rsidR="00692A58">
              <w:rPr>
                <w:noProof/>
                <w:webHidden/>
              </w:rPr>
              <w:tab/>
            </w:r>
            <w:r w:rsidR="00692A58">
              <w:rPr>
                <w:noProof/>
                <w:webHidden/>
              </w:rPr>
              <w:fldChar w:fldCharType="begin"/>
            </w:r>
            <w:r w:rsidR="00692A58">
              <w:rPr>
                <w:noProof/>
                <w:webHidden/>
              </w:rPr>
              <w:instrText xml:space="preserve"> PAGEREF _Toc189815977 \h </w:instrText>
            </w:r>
            <w:r w:rsidR="00692A58">
              <w:rPr>
                <w:noProof/>
                <w:webHidden/>
              </w:rPr>
            </w:r>
            <w:r w:rsidR="00692A58">
              <w:rPr>
                <w:noProof/>
                <w:webHidden/>
              </w:rPr>
              <w:fldChar w:fldCharType="separate"/>
            </w:r>
            <w:r w:rsidR="00692A58">
              <w:rPr>
                <w:noProof/>
                <w:webHidden/>
              </w:rPr>
              <w:t>7</w:t>
            </w:r>
            <w:r w:rsidR="00692A58">
              <w:rPr>
                <w:noProof/>
                <w:webHidden/>
              </w:rPr>
              <w:fldChar w:fldCharType="end"/>
            </w:r>
          </w:hyperlink>
        </w:p>
        <w:p w:rsidR="00692A58" w:rsidRDefault="00843ACC">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9815978" w:history="1">
            <w:r w:rsidR="00692A58" w:rsidRPr="007D6A9D">
              <w:rPr>
                <w:rStyle w:val="Lienhypertexte"/>
                <w:rFonts w:ascii="Arial" w:hAnsi="Arial"/>
                <w:noProof/>
                <w:kern w:val="2"/>
                <w:lang w:eastAsia="en-US"/>
                <w14:ligatures w14:val="standardContextual"/>
              </w:rPr>
              <w:t>7.</w:t>
            </w:r>
            <w:r w:rsidR="00692A58">
              <w:rPr>
                <w:rFonts w:asciiTheme="minorHAnsi" w:eastAsiaTheme="minorEastAsia" w:hAnsiTheme="minorHAnsi" w:cstheme="minorBidi"/>
                <w:b w:val="0"/>
                <w:bCs w:val="0"/>
                <w:caps w:val="0"/>
                <w:noProof/>
                <w:szCs w:val="22"/>
              </w:rPr>
              <w:tab/>
            </w:r>
            <w:r w:rsidR="00692A58" w:rsidRPr="007D6A9D">
              <w:rPr>
                <w:rStyle w:val="Lienhypertexte"/>
                <w:rFonts w:ascii="Arial" w:hAnsi="Arial"/>
                <w:noProof/>
                <w:kern w:val="2"/>
                <w:lang w:eastAsia="en-US"/>
                <w14:ligatures w14:val="standardContextual"/>
              </w:rPr>
              <w:t>ARTICLE 7 - SIGNATURE</w:t>
            </w:r>
            <w:r w:rsidR="00692A58">
              <w:rPr>
                <w:noProof/>
                <w:webHidden/>
              </w:rPr>
              <w:tab/>
            </w:r>
            <w:r w:rsidR="00692A58">
              <w:rPr>
                <w:noProof/>
                <w:webHidden/>
              </w:rPr>
              <w:fldChar w:fldCharType="begin"/>
            </w:r>
            <w:r w:rsidR="00692A58">
              <w:rPr>
                <w:noProof/>
                <w:webHidden/>
              </w:rPr>
              <w:instrText xml:space="preserve"> PAGEREF _Toc189815978 \h </w:instrText>
            </w:r>
            <w:r w:rsidR="00692A58">
              <w:rPr>
                <w:noProof/>
                <w:webHidden/>
              </w:rPr>
            </w:r>
            <w:r w:rsidR="00692A58">
              <w:rPr>
                <w:noProof/>
                <w:webHidden/>
              </w:rPr>
              <w:fldChar w:fldCharType="separate"/>
            </w:r>
            <w:r w:rsidR="00692A58">
              <w:rPr>
                <w:noProof/>
                <w:webHidden/>
              </w:rPr>
              <w:t>9</w:t>
            </w:r>
            <w:r w:rsidR="00692A58">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89815972"/>
      <w:r>
        <w:rPr>
          <w:rFonts w:ascii="Arial" w:eastAsia="Times New Roman" w:hAnsi="Arial"/>
          <w:b/>
          <w:color w:val="0032C8"/>
          <w:kern w:val="2"/>
          <w:sz w:val="32"/>
          <w:szCs w:val="32"/>
          <w:lang w:eastAsia="en-US"/>
          <w14:ligatures w14:val="standardContextual"/>
        </w:rPr>
        <w:t>Article 1 – Contractant(s)</w:t>
      </w:r>
      <w:bookmarkEnd w:id="1"/>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843ACC">
        <w:rPr>
          <w:rFonts w:ascii="Arial" w:hAnsi="Arial" w:cs="Arial"/>
          <w:sz w:val="24"/>
        </w:rPr>
      </w:r>
      <w:r w:rsidR="00843ACC">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843ACC">
        <w:rPr>
          <w:rFonts w:ascii="Arial" w:hAnsi="Arial" w:cs="Arial"/>
          <w:sz w:val="24"/>
        </w:rPr>
      </w:r>
      <w:r w:rsidR="00843ACC">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89815973"/>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8C0497" w:rsidP="001854A3">
            <w:pPr>
              <w:pStyle w:val="Corpsdetexte"/>
              <w:jc w:val="center"/>
              <w:rPr>
                <w:sz w:val="24"/>
                <w:szCs w:val="24"/>
              </w:rPr>
            </w:pPr>
            <w:r w:rsidRPr="001C4221">
              <w:rPr>
                <w:sz w:val="24"/>
                <w:szCs w:val="24"/>
              </w:rP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F03B0B" w:rsidP="001854A3">
            <w:pPr>
              <w:pStyle w:val="Corpsdetexte"/>
              <w:jc w:val="center"/>
              <w:rPr>
                <w:sz w:val="24"/>
                <w:szCs w:val="24"/>
              </w:rPr>
            </w:pPr>
            <w:r>
              <w:rPr>
                <w:sz w:val="24"/>
                <w:szCs w:val="24"/>
              </w:rPr>
              <w:t>6</w:t>
            </w:r>
            <w:r w:rsidR="008C0497" w:rsidRPr="001C4221">
              <w:rPr>
                <w:sz w:val="24"/>
                <w:szCs w:val="24"/>
              </w:rPr>
              <w:t xml:space="preserve">00 000 </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Arial10G"/>
        <w:jc w:val="both"/>
        <w:rPr>
          <w:bCs/>
          <w:sz w:val="24"/>
          <w:szCs w:val="24"/>
        </w:rPr>
      </w:pPr>
    </w:p>
    <w:p w:rsidR="00AF6279" w:rsidRPr="001C4221" w:rsidRDefault="00C50B5C">
      <w:pPr>
        <w:pStyle w:val="Arial10G"/>
        <w:jc w:val="both"/>
        <w:rPr>
          <w:b/>
          <w:bCs/>
          <w:sz w:val="24"/>
          <w:szCs w:val="24"/>
          <w:u w:val="single"/>
        </w:rPr>
      </w:pPr>
      <w:r w:rsidRPr="001C4221">
        <w:rPr>
          <w:b/>
          <w:bCs/>
          <w:sz w:val="24"/>
          <w:szCs w:val="24"/>
          <w:u w:val="single"/>
        </w:rPr>
        <w:t>Par contre, les quantités définies dans le cadre de devis quantitatif et estimatif sont purement indicatives. Elles n'engagent donc pas le pouvoir adjudicateur.</w:t>
      </w:r>
    </w:p>
    <w:p w:rsidR="00AF6279" w:rsidRPr="001C4221" w:rsidRDefault="00AF6279">
      <w:pPr>
        <w:pStyle w:val="Corpsdetexte"/>
        <w:rPr>
          <w:sz w:val="24"/>
          <w:szCs w:val="24"/>
        </w:rPr>
      </w:pPr>
    </w:p>
    <w:p w:rsidR="00AF6279" w:rsidRPr="00F03B0B"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proofErr w:type="gramStart"/>
      <w:r w:rsidR="00972C30" w:rsidRPr="00BA4931">
        <w:rPr>
          <w:sz w:val="24"/>
          <w:szCs w:val="24"/>
        </w:rPr>
        <w:t xml:space="preserve">de </w:t>
      </w:r>
      <w:r w:rsidR="00BA4931">
        <w:rPr>
          <w:b/>
          <w:sz w:val="24"/>
          <w:szCs w:val="24"/>
        </w:rPr>
        <w:t>avril</w:t>
      </w:r>
      <w:proofErr w:type="gramEnd"/>
      <w:r w:rsidR="00F03B0B" w:rsidRPr="00BA4931">
        <w:rPr>
          <w:b/>
          <w:sz w:val="24"/>
          <w:szCs w:val="24"/>
        </w:rPr>
        <w:t xml:space="preserve"> 2025</w:t>
      </w:r>
      <w:r w:rsidR="008C0497" w:rsidRPr="00BA4931">
        <w:rPr>
          <w:b/>
          <w:sz w:val="24"/>
          <w:szCs w:val="24"/>
        </w:rPr>
        <w:t>.</w:t>
      </w:r>
      <w:r w:rsidR="008C0497" w:rsidRPr="00F03B0B">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F03B0B">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9" w:name="_Toc189815974"/>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rsidR="00AF6279" w:rsidRDefault="00AF6279">
      <w:pPr>
        <w:jc w:val="both"/>
        <w:rPr>
          <w:rFonts w:ascii="Century Gothic" w:hAnsi="Century Gothic"/>
          <w:b/>
          <w:bCs/>
          <w:sz w:val="20"/>
        </w:rPr>
      </w:pPr>
    </w:p>
    <w:p w:rsidR="000A54CC"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bookmarkStart w:id="10" w:name="_Toc388009729"/>
      <w:r w:rsidR="00F03B0B">
        <w:rPr>
          <w:rFonts w:ascii="Arial" w:eastAsia="Times New Roman" w:hAnsi="Arial" w:cs="Arial"/>
          <w:szCs w:val="22"/>
        </w:rPr>
        <w:t xml:space="preserve">de validité de 4 ans à compter de la </w:t>
      </w:r>
      <w:r w:rsidR="000A54CC">
        <w:rPr>
          <w:rFonts w:ascii="Arial" w:eastAsia="Times New Roman" w:hAnsi="Arial" w:cs="Arial"/>
          <w:szCs w:val="22"/>
        </w:rPr>
        <w:t>plus tardive des deux dates suivantes :</w:t>
      </w:r>
    </w:p>
    <w:p w:rsidR="000A54CC" w:rsidRDefault="000A54CC" w:rsidP="00CD1C1B">
      <w:pPr>
        <w:jc w:val="both"/>
        <w:rPr>
          <w:rFonts w:ascii="Arial" w:eastAsia="Times New Roman" w:hAnsi="Arial" w:cs="Arial"/>
          <w:szCs w:val="22"/>
        </w:rPr>
      </w:pPr>
    </w:p>
    <w:p w:rsidR="001C4221" w:rsidRDefault="000A54CC" w:rsidP="00CD1C1B">
      <w:pPr>
        <w:jc w:val="both"/>
        <w:rPr>
          <w:rFonts w:ascii="Arial" w:eastAsia="Times New Roman" w:hAnsi="Arial" w:cs="Arial"/>
          <w:szCs w:val="22"/>
        </w:rPr>
      </w:pPr>
      <w:r>
        <w:rPr>
          <w:rFonts w:ascii="Arial" w:eastAsia="Times New Roman" w:hAnsi="Arial" w:cs="Arial"/>
          <w:szCs w:val="22"/>
        </w:rPr>
        <w:t>- 22 mai 2025 ;</w:t>
      </w:r>
    </w:p>
    <w:p w:rsidR="000A54CC" w:rsidRDefault="000A54CC" w:rsidP="00CD1C1B">
      <w:pPr>
        <w:jc w:val="both"/>
        <w:rPr>
          <w:rFonts w:ascii="Arial" w:eastAsia="Times New Roman" w:hAnsi="Arial" w:cs="Arial"/>
          <w:szCs w:val="22"/>
        </w:rPr>
      </w:pPr>
      <w:r>
        <w:rPr>
          <w:rFonts w:ascii="Arial" w:eastAsia="Times New Roman" w:hAnsi="Arial" w:cs="Arial"/>
          <w:szCs w:val="22"/>
        </w:rPr>
        <w:t>- date de notification du présent accord-cadre.</w:t>
      </w:r>
    </w:p>
    <w:p w:rsidR="00F03B0B" w:rsidRDefault="00F03B0B" w:rsidP="00CD1C1B">
      <w:pPr>
        <w:jc w:val="both"/>
        <w:rPr>
          <w:rFonts w:ascii="Arial" w:eastAsia="Times New Roman" w:hAnsi="Arial" w:cs="Arial"/>
          <w:szCs w:val="22"/>
        </w:rPr>
      </w:pPr>
    </w:p>
    <w:p w:rsidR="00F03B0B" w:rsidRPr="001C4221" w:rsidRDefault="006A4664" w:rsidP="00F03B0B">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89815975"/>
      <w:r>
        <w:rPr>
          <w:rFonts w:ascii="Arial" w:eastAsia="Times New Roman" w:hAnsi="Arial"/>
          <w:b/>
          <w:color w:val="0032C8"/>
          <w:kern w:val="2"/>
          <w:sz w:val="32"/>
          <w:szCs w:val="32"/>
          <w:lang w:eastAsia="en-US"/>
          <w14:ligatures w14:val="standardContextual"/>
        </w:rPr>
        <w:t>ARTICLE 4</w:t>
      </w:r>
      <w:r w:rsidR="00F03B0B" w:rsidRPr="001C4221">
        <w:rPr>
          <w:rFonts w:ascii="Arial" w:eastAsia="Times New Roman" w:hAnsi="Arial"/>
          <w:b/>
          <w:color w:val="0032C8"/>
          <w:kern w:val="2"/>
          <w:sz w:val="32"/>
          <w:szCs w:val="32"/>
          <w:lang w:eastAsia="en-US"/>
          <w14:ligatures w14:val="standardContextual"/>
        </w:rPr>
        <w:t xml:space="preserve"> - AVANCE</w:t>
      </w:r>
      <w:bookmarkEnd w:id="11"/>
    </w:p>
    <w:p w:rsidR="00F03B0B" w:rsidRDefault="00F03B0B" w:rsidP="00F03B0B">
      <w:pPr>
        <w:rPr>
          <w:rFonts w:ascii="Century Gothic" w:hAnsi="Century Gothic"/>
          <w:sz w:val="20"/>
        </w:rPr>
      </w:pPr>
    </w:p>
    <w:p w:rsidR="00F03B0B" w:rsidRDefault="00F03B0B" w:rsidP="00F03B0B">
      <w:pPr>
        <w:rPr>
          <w:rFonts w:ascii="Arial" w:hAnsi="Arial" w:cs="Arial"/>
        </w:rPr>
      </w:pPr>
      <w:r w:rsidRPr="001C4221">
        <w:rPr>
          <w:rFonts w:ascii="Arial" w:hAnsi="Arial" w:cs="Arial"/>
        </w:rPr>
        <w:t xml:space="preserve">Le présent marché </w:t>
      </w:r>
      <w:r>
        <w:rPr>
          <w:rFonts w:ascii="Arial" w:hAnsi="Arial" w:cs="Arial"/>
        </w:rPr>
        <w:t>prévoit une avance dans les conditions définies à l’article 7.1 du CCAP.</w:t>
      </w:r>
    </w:p>
    <w:p w:rsidR="00F03B0B" w:rsidRDefault="00F03B0B" w:rsidP="00F03B0B">
      <w:pPr>
        <w:rPr>
          <w:rFonts w:ascii="Arial" w:hAnsi="Arial" w:cs="Arial"/>
        </w:rPr>
      </w:pPr>
    </w:p>
    <w:p w:rsidR="00F03B0B" w:rsidRDefault="00F03B0B" w:rsidP="00F03B0B">
      <w:pPr>
        <w:rPr>
          <w:rFonts w:ascii="Arial" w:hAnsi="Arial" w:cs="Arial"/>
        </w:rPr>
      </w:pPr>
      <w:r>
        <w:rPr>
          <w:rFonts w:ascii="Arial" w:hAnsi="Arial" w:cs="Arial"/>
        </w:rPr>
        <w:t>Le titulaire :</w:t>
      </w:r>
    </w:p>
    <w:p w:rsidR="00F03B0B" w:rsidRPr="00F03B0B" w:rsidRDefault="00F03B0B" w:rsidP="00F03B0B">
      <w:pPr>
        <w:rPr>
          <w:rFonts w:ascii="Arial" w:hAnsi="Arial" w:cs="Arial"/>
        </w:rPr>
      </w:pPr>
    </w:p>
    <w:p w:rsidR="00F03B0B" w:rsidRPr="00F03B0B" w:rsidRDefault="00F03B0B" w:rsidP="00F03B0B">
      <w:pPr>
        <w:rPr>
          <w:rFonts w:ascii="Arial" w:hAnsi="Arial" w:cs="Arial"/>
        </w:rPr>
      </w:pPr>
      <w:r w:rsidRPr="00F03B0B">
        <w:rPr>
          <w:rFonts w:ascii="Arial" w:hAnsi="Arial" w:cs="Arial"/>
        </w:rPr>
        <w:fldChar w:fldCharType="begin">
          <w:ffData>
            <w:name w:val=""/>
            <w:enabled/>
            <w:calcOnExit w:val="0"/>
            <w:checkBox>
              <w:sizeAuto/>
              <w:default w:val="0"/>
            </w:checkBox>
          </w:ffData>
        </w:fldChar>
      </w:r>
      <w:r w:rsidRPr="00F03B0B">
        <w:rPr>
          <w:rFonts w:ascii="Arial" w:hAnsi="Arial" w:cs="Arial"/>
        </w:rPr>
        <w:instrText xml:space="preserve"> FORMCHECKBOX </w:instrText>
      </w:r>
      <w:r w:rsidR="00843ACC">
        <w:rPr>
          <w:rFonts w:ascii="Arial" w:hAnsi="Arial" w:cs="Arial"/>
        </w:rPr>
      </w:r>
      <w:r w:rsidR="00843ACC">
        <w:rPr>
          <w:rFonts w:ascii="Arial" w:hAnsi="Arial" w:cs="Arial"/>
        </w:rPr>
        <w:fldChar w:fldCharType="separate"/>
      </w:r>
      <w:r w:rsidRPr="00F03B0B">
        <w:rPr>
          <w:rFonts w:ascii="Arial" w:hAnsi="Arial" w:cs="Arial"/>
        </w:rPr>
        <w:fldChar w:fldCharType="end"/>
      </w:r>
      <w:r w:rsidRPr="00F03B0B">
        <w:rPr>
          <w:rFonts w:ascii="Arial" w:hAnsi="Arial" w:cs="Arial"/>
        </w:rPr>
        <w:tab/>
      </w:r>
      <w:r>
        <w:rPr>
          <w:rFonts w:ascii="Arial" w:hAnsi="Arial" w:cs="Arial"/>
        </w:rPr>
        <w:t>D</w:t>
      </w:r>
      <w:r w:rsidRPr="00F03B0B">
        <w:rPr>
          <w:rFonts w:ascii="Arial" w:hAnsi="Arial" w:cs="Arial"/>
        </w:rPr>
        <w:t>emande à bénéficier de l'avance</w:t>
      </w:r>
      <w:r>
        <w:rPr>
          <w:rFonts w:ascii="Arial" w:hAnsi="Arial" w:cs="Arial"/>
        </w:rPr>
        <w:t xml:space="preserve"> pour chaque bon de commande éligible</w:t>
      </w:r>
      <w:r w:rsidRPr="00F03B0B">
        <w:rPr>
          <w:rFonts w:ascii="Arial" w:hAnsi="Arial" w:cs="Arial"/>
        </w:rPr>
        <w:t xml:space="preserve">. </w:t>
      </w:r>
    </w:p>
    <w:p w:rsidR="00F03B0B" w:rsidRPr="00F03B0B" w:rsidRDefault="00F03B0B" w:rsidP="00F03B0B">
      <w:pPr>
        <w:rPr>
          <w:rFonts w:ascii="Arial" w:hAnsi="Arial" w:cs="Arial"/>
        </w:rPr>
      </w:pPr>
    </w:p>
    <w:p w:rsidR="00F03B0B" w:rsidRPr="001C4221" w:rsidRDefault="00F03B0B" w:rsidP="00F03B0B">
      <w:pPr>
        <w:rPr>
          <w:rFonts w:ascii="Arial" w:hAnsi="Arial" w:cs="Arial"/>
        </w:rPr>
      </w:pPr>
      <w:r w:rsidRPr="00F03B0B">
        <w:rPr>
          <w:rFonts w:ascii="Arial" w:hAnsi="Arial" w:cs="Arial"/>
        </w:rPr>
        <w:fldChar w:fldCharType="begin">
          <w:ffData>
            <w:name w:val="CaseACocher112"/>
            <w:enabled/>
            <w:calcOnExit w:val="0"/>
            <w:checkBox>
              <w:sizeAuto/>
              <w:default w:val="0"/>
            </w:checkBox>
          </w:ffData>
        </w:fldChar>
      </w:r>
      <w:r w:rsidRPr="00F03B0B">
        <w:rPr>
          <w:rFonts w:ascii="Arial" w:hAnsi="Arial" w:cs="Arial"/>
        </w:rPr>
        <w:instrText xml:space="preserve"> FORMCHECKBOX </w:instrText>
      </w:r>
      <w:r w:rsidR="00843ACC">
        <w:rPr>
          <w:rFonts w:ascii="Arial" w:hAnsi="Arial" w:cs="Arial"/>
        </w:rPr>
      </w:r>
      <w:r w:rsidR="00843ACC">
        <w:rPr>
          <w:rFonts w:ascii="Arial" w:hAnsi="Arial" w:cs="Arial"/>
        </w:rPr>
        <w:fldChar w:fldCharType="separate"/>
      </w:r>
      <w:r w:rsidRPr="00F03B0B">
        <w:rPr>
          <w:rFonts w:ascii="Arial" w:hAnsi="Arial" w:cs="Arial"/>
        </w:rPr>
        <w:fldChar w:fldCharType="end"/>
      </w:r>
      <w:r w:rsidRPr="00F03B0B">
        <w:rPr>
          <w:rFonts w:ascii="Arial" w:hAnsi="Arial" w:cs="Arial"/>
        </w:rPr>
        <w:tab/>
      </w:r>
      <w:r>
        <w:rPr>
          <w:rFonts w:ascii="Arial" w:hAnsi="Arial" w:cs="Arial"/>
        </w:rPr>
        <w:t>N</w:t>
      </w:r>
      <w:r w:rsidRPr="00F03B0B">
        <w:rPr>
          <w:rFonts w:ascii="Arial" w:hAnsi="Arial" w:cs="Arial"/>
        </w:rPr>
        <w:t>e demande pas à bénéficier de l'avance</w:t>
      </w:r>
    </w:p>
    <w:p w:rsidR="00F03B0B" w:rsidRDefault="00F03B0B" w:rsidP="00CD1C1B">
      <w:pPr>
        <w:jc w:val="both"/>
        <w:rPr>
          <w:rFonts w:ascii="Arial" w:eastAsia="Times New Roman" w:hAnsi="Arial" w:cs="Arial"/>
          <w:szCs w:val="22"/>
        </w:rPr>
      </w:pPr>
    </w:p>
    <w:p w:rsidR="00CD1C1B" w:rsidRPr="00CD1C1B" w:rsidRDefault="00CD1C1B" w:rsidP="00CD1C1B">
      <w:pPr>
        <w:jc w:val="both"/>
        <w:rPr>
          <w:rFonts w:ascii="Arial" w:eastAsia="Times New Roman" w:hAnsi="Arial" w:cs="Arial"/>
          <w:szCs w:val="22"/>
        </w:rPr>
      </w:pPr>
    </w:p>
    <w:p w:rsidR="00AF6279" w:rsidRPr="001C4221" w:rsidRDefault="006A4664"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89815976"/>
      <w:r>
        <w:rPr>
          <w:rFonts w:ascii="Arial" w:eastAsia="Times New Roman" w:hAnsi="Arial"/>
          <w:b/>
          <w:color w:val="0032C8"/>
          <w:kern w:val="2"/>
          <w:sz w:val="32"/>
          <w:szCs w:val="32"/>
          <w:lang w:eastAsia="en-US"/>
          <w14:ligatures w14:val="standardContextual"/>
        </w:rPr>
        <w:t>ARTICLE 5</w:t>
      </w:r>
      <w:r w:rsidR="00C50B5C" w:rsidRPr="001C4221">
        <w:rPr>
          <w:rFonts w:ascii="Arial" w:eastAsia="Times New Roman" w:hAnsi="Arial"/>
          <w:b/>
          <w:color w:val="0032C8"/>
          <w:kern w:val="2"/>
          <w:sz w:val="32"/>
          <w:szCs w:val="32"/>
          <w:lang w:eastAsia="en-US"/>
          <w14:ligatures w14:val="standardContextual"/>
        </w:rPr>
        <w:t xml:space="preserve"> - PAIEMENTS</w:t>
      </w:r>
      <w:bookmarkEnd w:id="10"/>
      <w:bookmarkEnd w:id="12"/>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3" w:name="_Toc388009730"/>
    </w:p>
    <w:p w:rsidR="00AF6279" w:rsidRPr="001C4221" w:rsidRDefault="006A4664"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89815977"/>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SOUS-TRAITANCE</w:t>
      </w:r>
      <w:bookmarkEnd w:id="13"/>
      <w:bookmarkEnd w:id="14"/>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5" w:name="__Fieldmark__7804_1011448497"/>
      <w:bookmarkStart w:id="16" w:name="__Fieldmark__6279_1011448497"/>
      <w:bookmarkEnd w:id="15"/>
      <w:bookmarkEnd w:id="16"/>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843ACC">
        <w:rPr>
          <w:rFonts w:ascii="Arial" w:hAnsi="Arial" w:cs="Arial"/>
          <w:sz w:val="24"/>
        </w:rPr>
      </w:r>
      <w:r w:rsidR="00843ACC">
        <w:rPr>
          <w:rFonts w:ascii="Arial" w:hAnsi="Arial" w:cs="Arial"/>
          <w:sz w:val="24"/>
        </w:rPr>
        <w:fldChar w:fldCharType="separate"/>
      </w:r>
      <w:bookmarkStart w:id="17" w:name="__Fieldmark__7824_1011448497"/>
      <w:bookmarkStart w:id="18" w:name="__Fieldmark__6293_1011448497"/>
      <w:bookmarkEnd w:id="17"/>
      <w:bookmarkEnd w:id="18"/>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843ACC">
        <w:rPr>
          <w:rFonts w:ascii="Arial" w:hAnsi="Arial" w:cs="Arial"/>
          <w:sz w:val="24"/>
        </w:rPr>
      </w:r>
      <w:r w:rsidR="00843ACC">
        <w:rPr>
          <w:rFonts w:ascii="Arial" w:hAnsi="Arial" w:cs="Arial"/>
          <w:sz w:val="24"/>
        </w:rPr>
        <w:fldChar w:fldCharType="separate"/>
      </w:r>
      <w:bookmarkStart w:id="19" w:name="__Fieldmark__7834_1011448497"/>
      <w:bookmarkStart w:id="20" w:name="__Fieldmark__6298_1011448497"/>
      <w:bookmarkStart w:id="21" w:name="CaseACocher112"/>
      <w:bookmarkEnd w:id="19"/>
      <w:bookmarkEnd w:id="20"/>
      <w:r w:rsidRPr="001C4221">
        <w:rPr>
          <w:rFonts w:ascii="Arial" w:hAnsi="Arial" w:cs="Arial"/>
          <w:sz w:val="24"/>
        </w:rPr>
        <w:fldChar w:fldCharType="end"/>
      </w:r>
      <w:bookmarkEnd w:id="21"/>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lastRenderedPageBreak/>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CD1C1B" w:rsidRDefault="00CD1C1B" w:rsidP="00A61875">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2" w:name="_Toc388009731"/>
    </w:p>
    <w:p w:rsidR="00A83FC2" w:rsidRPr="00A61875" w:rsidRDefault="006A4664" w:rsidP="00A83FC2">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23" w:name="_Toc189815978"/>
      <w:r>
        <w:rPr>
          <w:rFonts w:ascii="Arial" w:eastAsia="Times New Roman" w:hAnsi="Arial"/>
          <w:b/>
          <w:color w:val="0032C8"/>
          <w:kern w:val="2"/>
          <w:sz w:val="32"/>
          <w:szCs w:val="32"/>
          <w:lang w:eastAsia="en-US"/>
          <w14:ligatures w14:val="standardContextual"/>
        </w:rPr>
        <w:t>ARTICLE 7</w:t>
      </w:r>
      <w:r w:rsidR="00C50B5C" w:rsidRPr="001C4221">
        <w:rPr>
          <w:rFonts w:ascii="Arial" w:eastAsia="Times New Roman" w:hAnsi="Arial"/>
          <w:b/>
          <w:color w:val="0032C8"/>
          <w:kern w:val="2"/>
          <w:sz w:val="32"/>
          <w:szCs w:val="32"/>
          <w:lang w:eastAsia="en-US"/>
          <w14:ligatures w14:val="standardContextual"/>
        </w:rPr>
        <w:t xml:space="preserve"> - </w:t>
      </w:r>
      <w:bookmarkEnd w:id="22"/>
      <w:r w:rsidR="00A61875">
        <w:rPr>
          <w:rFonts w:ascii="Arial" w:eastAsia="Times New Roman" w:hAnsi="Arial"/>
          <w:b/>
          <w:color w:val="0032C8"/>
          <w:kern w:val="2"/>
          <w:sz w:val="32"/>
          <w:szCs w:val="32"/>
          <w:lang w:eastAsia="en-US"/>
          <w14:ligatures w14:val="standardContextual"/>
        </w:rPr>
        <w:t>SIGNATURE</w:t>
      </w:r>
      <w:bookmarkEnd w:id="23"/>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Times New Roman"/>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altName w:val="Arial"/>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843ACC">
      <w:rPr>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843ACC">
      <w:rPr>
        <w:noProof/>
      </w:rPr>
      <w:t>9</w:t>
    </w:r>
    <w:r w:rsidR="003876A9">
      <w:rPr>
        <w:noProof/>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defaultTabStop w:val="709"/>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A54CC"/>
    <w:rsid w:val="000C72D2"/>
    <w:rsid w:val="000F582A"/>
    <w:rsid w:val="001245AE"/>
    <w:rsid w:val="001854A3"/>
    <w:rsid w:val="001A4F47"/>
    <w:rsid w:val="001C4221"/>
    <w:rsid w:val="001D556C"/>
    <w:rsid w:val="0021320F"/>
    <w:rsid w:val="002405F2"/>
    <w:rsid w:val="00243351"/>
    <w:rsid w:val="00271581"/>
    <w:rsid w:val="002F6050"/>
    <w:rsid w:val="002F72D7"/>
    <w:rsid w:val="00355BA8"/>
    <w:rsid w:val="00355CA7"/>
    <w:rsid w:val="003876A9"/>
    <w:rsid w:val="003C7468"/>
    <w:rsid w:val="003D259B"/>
    <w:rsid w:val="004101FB"/>
    <w:rsid w:val="004368D0"/>
    <w:rsid w:val="00456B21"/>
    <w:rsid w:val="00473550"/>
    <w:rsid w:val="004B3513"/>
    <w:rsid w:val="005318FE"/>
    <w:rsid w:val="005E67B7"/>
    <w:rsid w:val="006253F4"/>
    <w:rsid w:val="00692A58"/>
    <w:rsid w:val="006A4664"/>
    <w:rsid w:val="00722870"/>
    <w:rsid w:val="0073266F"/>
    <w:rsid w:val="0073471B"/>
    <w:rsid w:val="00791A3D"/>
    <w:rsid w:val="00794272"/>
    <w:rsid w:val="00796C57"/>
    <w:rsid w:val="007B43A0"/>
    <w:rsid w:val="007C240E"/>
    <w:rsid w:val="00843ACC"/>
    <w:rsid w:val="00852B82"/>
    <w:rsid w:val="008C0497"/>
    <w:rsid w:val="00950DA0"/>
    <w:rsid w:val="00972C30"/>
    <w:rsid w:val="009B5AC9"/>
    <w:rsid w:val="00A2198B"/>
    <w:rsid w:val="00A41452"/>
    <w:rsid w:val="00A61875"/>
    <w:rsid w:val="00A83FC2"/>
    <w:rsid w:val="00AA2E1F"/>
    <w:rsid w:val="00AA67DC"/>
    <w:rsid w:val="00AB0CB6"/>
    <w:rsid w:val="00AE24B2"/>
    <w:rsid w:val="00AF6279"/>
    <w:rsid w:val="00B14296"/>
    <w:rsid w:val="00B7316B"/>
    <w:rsid w:val="00BA4931"/>
    <w:rsid w:val="00C03D0A"/>
    <w:rsid w:val="00C20776"/>
    <w:rsid w:val="00C50B5C"/>
    <w:rsid w:val="00C57BD7"/>
    <w:rsid w:val="00CD1C1B"/>
    <w:rsid w:val="00D20BAE"/>
    <w:rsid w:val="00D72E45"/>
    <w:rsid w:val="00D850D7"/>
    <w:rsid w:val="00DD302A"/>
    <w:rsid w:val="00DD3497"/>
    <w:rsid w:val="00E022C8"/>
    <w:rsid w:val="00EC3039"/>
    <w:rsid w:val="00EC7A4D"/>
    <w:rsid w:val="00EE24C0"/>
    <w:rsid w:val="00EE7B88"/>
    <w:rsid w:val="00F03B0B"/>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3B0B"/>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0DD9A7-6E07-49C2-B181-096F866E92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9</Pages>
  <Words>1172</Words>
  <Characters>6451</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7608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9</cp:revision>
  <cp:lastPrinted>2017-06-16T13:26:00Z</cp:lastPrinted>
  <dcterms:created xsi:type="dcterms:W3CDTF">2025-02-07T09:41:00Z</dcterms:created>
  <dcterms:modified xsi:type="dcterms:W3CDTF">2025-03-07T08:56:00Z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