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67A5D" w:rsidRPr="00802EDF" w:rsidRDefault="009A6DD2">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72CC8F15" wp14:editId="2C9A0966">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9A6DD2">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367A5D" w:rsidRPr="00802EDF" w:rsidRDefault="00367A5D">
            <w:pPr>
              <w:pStyle w:val="Titre8"/>
              <w:tabs>
                <w:tab w:val="right" w:pos="9639"/>
              </w:tabs>
              <w:rPr>
                <w:rFonts w:asciiTheme="minorHAnsi" w:hAnsiTheme="minorHAnsi" w:cstheme="minorHAnsi"/>
              </w:rPr>
            </w:pPr>
            <w:r w:rsidRPr="00802EDF">
              <w:rPr>
                <w:rFonts w:asciiTheme="minorHAnsi" w:hAnsiTheme="minorHAnsi" w:cstheme="minorHAnsi"/>
                <w:caps/>
              </w:rPr>
              <w:t>Lettre de candidature</w:t>
            </w:r>
          </w:p>
          <w:p w:rsidR="00367A5D" w:rsidRPr="00802EDF" w:rsidRDefault="00367A5D">
            <w:pPr>
              <w:pStyle w:val="Titre8"/>
              <w:tabs>
                <w:tab w:val="right" w:pos="9639"/>
              </w:tabs>
              <w:spacing w:before="120" w:after="120"/>
              <w:rPr>
                <w:rFonts w:asciiTheme="minorHAnsi" w:hAnsiTheme="minorHAnsi" w:cstheme="minorHAnsi"/>
                <w:caps/>
              </w:rPr>
            </w:pPr>
            <w:r w:rsidRPr="00802EDF">
              <w:rPr>
                <w:rFonts w:asciiTheme="minorHAnsi" w:hAnsiTheme="minorHAnsi" w:cstheme="minorHAnsi"/>
                <w:caps/>
              </w:rPr>
              <w:t>designation du mandataire par ses co-traitants</w:t>
            </w:r>
            <w:r w:rsidRPr="00802EDF">
              <w:rPr>
                <w:rStyle w:val="Caractresdenotedebasdepage"/>
                <w:rFonts w:asciiTheme="minorHAnsi" w:hAnsiTheme="minorHAnsi" w:cstheme="minorHAnsi"/>
                <w:caps/>
              </w:rPr>
              <w:footnoteReference w:id="1"/>
            </w:r>
          </w:p>
        </w:tc>
        <w:tc>
          <w:tcPr>
            <w:tcW w:w="992"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Dc1</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367A5D" w:rsidRPr="00802EDF" w:rsidRDefault="00367A5D">
            <w:pPr>
              <w:pStyle w:val="Titre2"/>
              <w:tabs>
                <w:tab w:val="clear" w:pos="0"/>
              </w:tabs>
              <w:snapToGrid w:val="0"/>
              <w:ind w:left="0" w:firstLine="0"/>
              <w:jc w:val="both"/>
              <w:rPr>
                <w:rFonts w:asciiTheme="minorHAnsi" w:hAnsiTheme="minorHAnsi" w:cstheme="minorHAnsi"/>
              </w:rPr>
            </w:pPr>
            <w:r w:rsidRPr="00802EDF">
              <w:rPr>
                <w:rFonts w:asciiTheme="minorHAnsi" w:hAnsiTheme="minorHAnsi" w:cstheme="minorHAnsi"/>
                <w:b w:val="0"/>
                <w:bCs w:val="0"/>
                <w:i/>
                <w:iCs/>
                <w:sz w:val="18"/>
                <w:szCs w:val="18"/>
              </w:rPr>
              <w:t>Le formulaire DC1 est un modèle de lettre de candidature, qui peut être utilisé par les candidats aux marchés publics (marchés ou accords-cadres) pour présenter leur candidature.</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bCs w:val="0"/>
                <w:i/>
                <w:iCs/>
                <w:sz w:val="18"/>
                <w:szCs w:val="18"/>
              </w:rPr>
              <w:t>En cas d’allotissement, ce document peut être commun à plusieurs lots.</w:t>
            </w:r>
          </w:p>
          <w:p w:rsidR="00367A5D" w:rsidRPr="00802EDF" w:rsidRDefault="00367A5D">
            <w:pPr>
              <w:pStyle w:val="Titre8"/>
              <w:tabs>
                <w:tab w:val="right" w:pos="9639"/>
              </w:tabs>
              <w:ind w:left="0" w:firstLine="0"/>
              <w:jc w:val="both"/>
              <w:rPr>
                <w:rFonts w:asciiTheme="minorHAnsi" w:hAnsiTheme="minorHAnsi" w:cstheme="minorHAnsi"/>
              </w:rPr>
            </w:pPr>
            <w:r w:rsidRPr="00802EDF">
              <w:rPr>
                <w:rFonts w:asciiTheme="minorHAnsi" w:hAnsiTheme="minorHAnsi" w:cstheme="minorHAnsi"/>
                <w:b w:val="0"/>
                <w:i/>
                <w:sz w:val="18"/>
                <w:szCs w:val="18"/>
              </w:rPr>
              <w:t>En cas de candidature groupée, chaque membre du groupement renseigne le formulaire, et produit les renseignements ou documents demandés par l’acheteur (formulaire DC2).</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i/>
                <w:sz w:val="18"/>
                <w:szCs w:val="18"/>
              </w:rPr>
              <w:t xml:space="preserve">Il est rappelé qu’en application du code de la commande publique, et notamment ses </w:t>
            </w:r>
            <w:hyperlink r:id="rId9" w:history="1">
              <w:r w:rsidRPr="00802EDF">
                <w:rPr>
                  <w:rStyle w:val="Lienhypertexte"/>
                  <w:rFonts w:asciiTheme="minorHAnsi" w:hAnsiTheme="minorHAnsi" w:cstheme="minorHAnsi"/>
                  <w:i/>
                  <w:sz w:val="18"/>
                  <w:szCs w:val="18"/>
                </w:rPr>
                <w:t>articles L. 1110-1</w:t>
              </w:r>
            </w:hyperlink>
            <w:r w:rsidRPr="00802EDF">
              <w:rPr>
                <w:rFonts w:asciiTheme="minorHAnsi" w:hAnsiTheme="minorHAnsi" w:cstheme="minorHAnsi"/>
                <w:b w:val="0"/>
                <w:i/>
                <w:sz w:val="18"/>
                <w:szCs w:val="18"/>
              </w:rPr>
              <w:t xml:space="preserve">, et </w:t>
            </w:r>
            <w:hyperlink r:id="rId10" w:history="1">
              <w:r w:rsidRPr="00802EDF">
                <w:rPr>
                  <w:rStyle w:val="Lienhypertexte"/>
                  <w:rFonts w:asciiTheme="minorHAnsi" w:hAnsiTheme="minorHAnsi" w:cstheme="minorHAnsi"/>
                  <w:i/>
                  <w:sz w:val="18"/>
                  <w:szCs w:val="18"/>
                </w:rPr>
                <w:t>R. 2162-1 à R. 2162-6</w:t>
              </w:r>
            </w:hyperlink>
            <w:r w:rsidRPr="00802EDF">
              <w:rPr>
                <w:rFonts w:asciiTheme="minorHAnsi" w:hAnsiTheme="minorHAnsi" w:cstheme="minorHAnsi"/>
                <w:b w:val="0"/>
                <w:i/>
                <w:sz w:val="18"/>
                <w:szCs w:val="18"/>
              </w:rPr>
              <w:t xml:space="preserve">, </w:t>
            </w:r>
            <w:hyperlink r:id="rId11" w:history="1">
              <w:r w:rsidRPr="00802EDF">
                <w:rPr>
                  <w:rStyle w:val="Lienhypertexte"/>
                  <w:rFonts w:asciiTheme="minorHAnsi" w:hAnsiTheme="minorHAnsi" w:cstheme="minorHAnsi"/>
                  <w:i/>
                  <w:sz w:val="18"/>
                  <w:szCs w:val="18"/>
                </w:rPr>
                <w:t>R. 2162-7 à R. 2162-12</w:t>
              </w:r>
            </w:hyperlink>
            <w:r w:rsidRPr="00802EDF">
              <w:rPr>
                <w:rFonts w:asciiTheme="minorHAnsi" w:hAnsiTheme="minorHAnsi" w:cstheme="minorHAnsi"/>
                <w:b w:val="0"/>
                <w:i/>
                <w:sz w:val="18"/>
                <w:szCs w:val="18"/>
              </w:rPr>
              <w:t xml:space="preserve">, </w:t>
            </w:r>
            <w:hyperlink r:id="rId12" w:history="1">
              <w:r w:rsidRPr="00802EDF">
                <w:rPr>
                  <w:rStyle w:val="Lienhypertexte"/>
                  <w:rFonts w:asciiTheme="minorHAnsi" w:hAnsiTheme="minorHAnsi" w:cstheme="minorHAnsi"/>
                  <w:i/>
                  <w:sz w:val="18"/>
                  <w:szCs w:val="18"/>
                </w:rPr>
                <w:t>R. 2162-13 à R. 2162-14</w:t>
              </w:r>
            </w:hyperlink>
            <w:r w:rsidRPr="00802EDF">
              <w:rPr>
                <w:rFonts w:asciiTheme="minorHAnsi" w:hAnsiTheme="minorHAnsi" w:cstheme="minorHAnsi"/>
                <w:b w:val="0"/>
                <w:i/>
                <w:sz w:val="18"/>
                <w:szCs w:val="18"/>
              </w:rPr>
              <w:t xml:space="preserve"> et </w:t>
            </w:r>
            <w:hyperlink r:id="rId13" w:history="1">
              <w:r w:rsidRPr="00802EDF">
                <w:rPr>
                  <w:rStyle w:val="Lienhypertexte"/>
                  <w:rFonts w:asciiTheme="minorHAnsi" w:hAnsiTheme="minorHAnsi" w:cstheme="minorHAnsi"/>
                  <w:i/>
                  <w:sz w:val="18"/>
                  <w:szCs w:val="18"/>
                </w:rPr>
                <w:t>R. 2162-15 à R. 2162-21</w:t>
              </w:r>
            </w:hyperlink>
            <w:r w:rsidRPr="00802EDF">
              <w:rPr>
                <w:rFonts w:asciiTheme="minorHAnsi" w:hAnsiTheme="minorHAnsi" w:cstheme="minorHAnsi"/>
                <w:b w:val="0"/>
                <w:i/>
                <w:sz w:val="18"/>
                <w:szCs w:val="18"/>
              </w:rPr>
              <w:t xml:space="preserve"> (marchés publics autres que de défense ou de sécurité), ainsi que </w:t>
            </w:r>
            <w:hyperlink r:id="rId14" w:history="1">
              <w:r w:rsidRPr="00802EDF">
                <w:rPr>
                  <w:rStyle w:val="Lienhypertexte"/>
                  <w:rFonts w:asciiTheme="minorHAnsi" w:hAnsiTheme="minorHAnsi" w:cstheme="minorHAnsi"/>
                  <w:i/>
                  <w:sz w:val="18"/>
                  <w:szCs w:val="18"/>
                </w:rPr>
                <w:t>R. 23612-1 à R. 2362-6</w:t>
              </w:r>
            </w:hyperlink>
            <w:r w:rsidRPr="00802EDF">
              <w:rPr>
                <w:rFonts w:asciiTheme="minorHAnsi" w:hAnsiTheme="minorHAnsi" w:cstheme="minorHAnsi"/>
                <w:b w:val="0"/>
                <w:i/>
                <w:sz w:val="18"/>
                <w:szCs w:val="18"/>
              </w:rPr>
              <w:t xml:space="preserve">, </w:t>
            </w:r>
            <w:hyperlink r:id="rId15" w:history="1">
              <w:r w:rsidRPr="00802EDF">
                <w:rPr>
                  <w:rStyle w:val="Lienhypertexte"/>
                  <w:rFonts w:asciiTheme="minorHAnsi" w:hAnsiTheme="minorHAnsi" w:cstheme="minorHAnsi"/>
                  <w:i/>
                  <w:sz w:val="18"/>
                  <w:szCs w:val="18"/>
                </w:rPr>
                <w:t>R. 2362-7</w:t>
              </w:r>
            </w:hyperlink>
            <w:r w:rsidRPr="00802EDF">
              <w:rPr>
                <w:rFonts w:asciiTheme="minorHAnsi" w:hAnsiTheme="minorHAnsi" w:cstheme="minorHAnsi"/>
                <w:b w:val="0"/>
                <w:i/>
                <w:sz w:val="18"/>
                <w:szCs w:val="18"/>
              </w:rPr>
              <w:t xml:space="preserve">, </w:t>
            </w:r>
            <w:hyperlink r:id="rId16" w:history="1">
              <w:r w:rsidRPr="00802EDF">
                <w:rPr>
                  <w:rStyle w:val="Lienhypertexte"/>
                  <w:rFonts w:asciiTheme="minorHAnsi" w:hAnsiTheme="minorHAnsi" w:cstheme="minorHAnsi"/>
                  <w:i/>
                  <w:sz w:val="18"/>
                  <w:szCs w:val="18"/>
                </w:rPr>
                <w:t>R. 2362-8</w:t>
              </w:r>
            </w:hyperlink>
            <w:r w:rsidRPr="00802EDF">
              <w:rPr>
                <w:rFonts w:asciiTheme="minorHAnsi" w:hAnsiTheme="minorHAnsi" w:cstheme="minorHAnsi"/>
                <w:b w:val="0"/>
                <w:i/>
                <w:sz w:val="18"/>
                <w:szCs w:val="18"/>
              </w:rPr>
              <w:t xml:space="preserve">, </w:t>
            </w:r>
            <w:hyperlink r:id="rId17" w:history="1">
              <w:r w:rsidRPr="00802EDF">
                <w:rPr>
                  <w:rStyle w:val="Lienhypertexte"/>
                  <w:rFonts w:asciiTheme="minorHAnsi" w:hAnsiTheme="minorHAnsi" w:cstheme="minorHAnsi"/>
                  <w:i/>
                  <w:sz w:val="18"/>
                  <w:szCs w:val="18"/>
                </w:rPr>
                <w:t>R. 2362-9 à R. 2362-12</w:t>
              </w:r>
            </w:hyperlink>
            <w:r w:rsidRPr="00802EDF">
              <w:rPr>
                <w:rFonts w:asciiTheme="minorHAnsi" w:hAnsiTheme="minorHAnsi" w:cstheme="minorHAnsi"/>
                <w:b w:val="0"/>
                <w:i/>
                <w:sz w:val="18"/>
                <w:szCs w:val="18"/>
              </w:rPr>
              <w:t>, et </w:t>
            </w:r>
            <w:hyperlink r:id="rId18" w:history="1">
              <w:r w:rsidRPr="00802EDF">
                <w:rPr>
                  <w:rStyle w:val="Lienhypertexte"/>
                  <w:rFonts w:asciiTheme="minorHAnsi" w:hAnsiTheme="minorHAnsi" w:cstheme="minorHAnsi"/>
                  <w:i/>
                  <w:sz w:val="18"/>
                  <w:szCs w:val="18"/>
                </w:rPr>
                <w:t>R. 2362-13 à R. 2362-18</w:t>
              </w:r>
            </w:hyperlink>
            <w:r w:rsidRPr="00802EDF">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9A6DD2">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9A6DD2">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Réu</w:t>
      </w:r>
      <w:r w:rsidR="00D47B56">
        <w:rPr>
          <w:rFonts w:asciiTheme="minorHAnsi" w:eastAsia="Arial" w:hAnsiTheme="minorHAnsi" w:cstheme="minorHAnsi"/>
          <w:b/>
          <w:bCs/>
          <w:color w:val="000000"/>
          <w:sz w:val="24"/>
          <w:szCs w:val="24"/>
        </w:rPr>
        <w:t>n</w:t>
      </w:r>
      <w:r>
        <w:rPr>
          <w:rFonts w:asciiTheme="minorHAnsi" w:eastAsia="Arial" w:hAnsiTheme="minorHAnsi" w:cstheme="minorHAnsi"/>
          <w:b/>
          <w:bCs/>
          <w:color w:val="000000"/>
          <w:sz w:val="24"/>
          <w:szCs w:val="24"/>
        </w:rPr>
        <w:t>ion</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 xml:space="preserve">Représentée par M. Le </w:t>
      </w:r>
      <w:r w:rsidR="009A6DD2">
        <w:rPr>
          <w:rFonts w:asciiTheme="minorHAnsi" w:eastAsia="Arial" w:hAnsiTheme="minorHAnsi" w:cstheme="minorHAnsi"/>
          <w:b/>
          <w:bCs/>
          <w:color w:val="000000"/>
          <w:sz w:val="24"/>
          <w:szCs w:val="24"/>
        </w:rPr>
        <w:t>Directeur</w:t>
      </w:r>
      <w:r w:rsidRPr="00802EDF">
        <w:rPr>
          <w:rFonts w:asciiTheme="minorHAnsi" w:eastAsia="Arial" w:hAnsiTheme="minorHAnsi" w:cstheme="minorHAnsi"/>
          <w:b/>
          <w:bCs/>
          <w:color w:val="000000"/>
          <w:sz w:val="24"/>
          <w:szCs w:val="24"/>
        </w:rPr>
        <w:t xml:space="preserve"> </w:t>
      </w:r>
    </w:p>
    <w:p w:rsidR="00367A5D" w:rsidRPr="00802EDF" w:rsidRDefault="009A6DD2">
      <w:pPr>
        <w:tabs>
          <w:tab w:val="left" w:pos="720"/>
        </w:tabs>
        <w:autoSpaceDE w:val="0"/>
        <w:jc w:val="center"/>
        <w:rPr>
          <w:rFonts w:asciiTheme="minorHAnsi" w:hAnsiTheme="minorHAnsi" w:cstheme="minorHAnsi"/>
        </w:rPr>
      </w:pPr>
      <w:r>
        <w:rPr>
          <w:rFonts w:asciiTheme="minorHAnsi" w:eastAsia="Arial" w:hAnsiTheme="minorHAnsi" w:cstheme="minorHAnsi"/>
          <w:b/>
          <w:bCs/>
          <w:color w:val="000000"/>
          <w:sz w:val="24"/>
          <w:szCs w:val="24"/>
        </w:rPr>
        <w:t>258 rue de la République</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97</w:t>
      </w:r>
      <w:r w:rsidR="009A6DD2">
        <w:rPr>
          <w:rFonts w:asciiTheme="minorHAnsi" w:eastAsia="Arial" w:hAnsiTheme="minorHAnsi" w:cstheme="minorHAnsi"/>
          <w:b/>
          <w:bCs/>
          <w:color w:val="000000"/>
          <w:sz w:val="24"/>
          <w:szCs w:val="24"/>
        </w:rPr>
        <w:t>431 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802EDF">
        <w:rPr>
          <w:rFonts w:asciiTheme="minorHAnsi" w:eastAsia="Arial" w:hAnsiTheme="minorHAnsi" w:cstheme="minorHAnsi"/>
          <w:b/>
          <w:bCs/>
          <w:color w:val="000000"/>
          <w:sz w:val="24"/>
          <w:szCs w:val="24"/>
        </w:rPr>
        <w:t xml:space="preserve">Tél. : 02 62 </w:t>
      </w:r>
      <w:r w:rsidR="00C3442F">
        <w:rPr>
          <w:rFonts w:asciiTheme="minorHAnsi" w:eastAsia="Arial" w:hAnsiTheme="minorHAnsi" w:cstheme="minorHAnsi"/>
          <w:b/>
          <w:bCs/>
          <w:color w:val="000000"/>
          <w:sz w:val="24"/>
          <w:szCs w:val="24"/>
        </w:rPr>
        <w:t>90</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11</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35</w:t>
      </w:r>
      <w:r w:rsidRPr="00802EDF">
        <w:rPr>
          <w:rFonts w:asciiTheme="minorHAnsi" w:eastAsia="Arial" w:hAnsiTheme="minorHAnsi" w:cstheme="minorHAnsi"/>
          <w:b/>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2305CC" w:rsidRDefault="002305CC" w:rsidP="002305CC">
      <w:pPr>
        <w:rPr>
          <w:sz w:val="22"/>
          <w:szCs w:val="22"/>
        </w:rPr>
      </w:pPr>
    </w:p>
    <w:p w:rsidR="002305CC" w:rsidRPr="00B46F0C" w:rsidRDefault="00B46F0C" w:rsidP="002305CC">
      <w:pPr>
        <w:rPr>
          <w:rFonts w:asciiTheme="minorHAnsi" w:hAnsiTheme="minorHAnsi" w:cstheme="minorHAnsi"/>
          <w:sz w:val="24"/>
          <w:szCs w:val="22"/>
        </w:rPr>
      </w:pPr>
      <w:r w:rsidRPr="00B46F0C">
        <w:rPr>
          <w:rFonts w:asciiTheme="minorHAnsi" w:hAnsiTheme="minorHAnsi" w:cstheme="minorHAnsi"/>
          <w:sz w:val="22"/>
        </w:rPr>
        <w:t>Le présent marché a pour objet la réalisation de prestations de recherche de colonies de pétrel via l’appui d’un guide de haute montagne et la réalisation du suivi des colonies via l’appui d’un CQP2</w:t>
      </w:r>
      <w:r>
        <w:rPr>
          <w:rFonts w:asciiTheme="minorHAnsi" w:hAnsiTheme="minorHAnsi" w:cstheme="minorHAnsi"/>
          <w:sz w:val="22"/>
        </w:rPr>
        <w:t>.</w:t>
      </w:r>
      <w:bookmarkStart w:id="0" w:name="_GoBack"/>
      <w:bookmarkEnd w:id="0"/>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B46F0C" w:rsidRDefault="00B46F0C">
            <w:pPr>
              <w:pageBreakBefore/>
              <w:tabs>
                <w:tab w:val="left" w:pos="-142"/>
                <w:tab w:val="left" w:pos="4111"/>
              </w:tabs>
              <w:jc w:val="both"/>
              <w:rPr>
                <w:rFonts w:asciiTheme="minorHAnsi" w:hAnsiTheme="minorHAnsi" w:cstheme="minorHAnsi"/>
                <w:b/>
                <w:bCs/>
                <w:sz w:val="24"/>
                <w:szCs w:val="24"/>
              </w:rPr>
            </w:pPr>
          </w:p>
          <w:p w:rsidR="00367A5D" w:rsidRPr="00802EDF" w:rsidRDefault="00367A5D">
            <w:pPr>
              <w:pageBreakBefore/>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C - Objet de la candidature.</w:t>
            </w:r>
          </w:p>
        </w:tc>
      </w:tr>
    </w:tbl>
    <w:p w:rsidR="00367A5D" w:rsidRPr="00802EDF" w:rsidRDefault="00367A5D">
      <w:pPr>
        <w:spacing w:before="120"/>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pStyle w:val="Titre1"/>
        <w:ind w:left="0" w:hanging="432"/>
        <w:rPr>
          <w:rFonts w:asciiTheme="minorHAnsi" w:hAnsiTheme="minorHAnsi" w:cstheme="minorHAnsi"/>
          <w:b w:val="0"/>
          <w:bCs w:val="0"/>
          <w:sz w:val="24"/>
          <w:szCs w:val="24"/>
        </w:rPr>
      </w:pPr>
    </w:p>
    <w:p w:rsidR="00367A5D" w:rsidRPr="00802EDF" w:rsidRDefault="00367A5D">
      <w:pPr>
        <w:pStyle w:val="Titre1"/>
        <w:numPr>
          <w:ilvl w:val="1"/>
          <w:numId w:val="1"/>
        </w:numPr>
        <w:ind w:left="567" w:firstLine="0"/>
        <w:rPr>
          <w:rFonts w:asciiTheme="minorHAnsi" w:hAnsiTheme="minorHAnsi" w:cstheme="minorHAnsi"/>
        </w:rPr>
      </w:pPr>
      <w:r w:rsidRPr="00802EDF">
        <w:rPr>
          <w:rFonts w:asciiTheme="minorHAnsi" w:hAnsiTheme="minorHAnsi" w:cstheme="minorHAnsi"/>
          <w:b w:val="0"/>
          <w:bCs w:val="0"/>
          <w:sz w:val="24"/>
          <w:szCs w:val="24"/>
        </w:rPr>
        <w:t>La candidature est présentée :</w:t>
      </w:r>
    </w:p>
    <w:p w:rsidR="00367A5D" w:rsidRPr="00802EDF" w:rsidRDefault="00367A5D">
      <w:pPr>
        <w:pStyle w:val="Titre1"/>
        <w:ind w:left="0" w:hanging="432"/>
        <w:rPr>
          <w:rFonts w:asciiTheme="minorHAnsi" w:hAnsiTheme="minorHAnsi" w:cstheme="minorHAnsi"/>
          <w:b w:val="0"/>
          <w:bCs w:val="0"/>
          <w:sz w:val="24"/>
          <w:szCs w:val="24"/>
        </w:rPr>
      </w:pPr>
    </w:p>
    <w:p w:rsidR="00342690" w:rsidRPr="00342690" w:rsidRDefault="00342690" w:rsidP="00342690">
      <w:pPr>
        <w:pStyle w:val="Titre1"/>
        <w:rPr>
          <w:rFonts w:asciiTheme="minorHAnsi" w:hAnsiTheme="minorHAnsi" w:cstheme="minorHAnsi"/>
          <w:b w:val="0"/>
          <w:bCs w:val="0"/>
          <w:iCs/>
          <w:sz w:val="24"/>
          <w:szCs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B46F0C">
        <w:rPr>
          <w:rFonts w:asciiTheme="minorHAnsi" w:hAnsiTheme="minorHAnsi" w:cstheme="minorHAnsi"/>
        </w:rPr>
      </w:r>
      <w:r w:rsidR="00B46F0C">
        <w:rPr>
          <w:rFonts w:asciiTheme="minorHAnsi" w:hAnsiTheme="minorHAnsi" w:cstheme="minorHAnsi"/>
        </w:rPr>
        <w:fldChar w:fldCharType="separate"/>
      </w:r>
      <w:r>
        <w:rPr>
          <w:rFonts w:asciiTheme="minorHAnsi" w:hAnsiTheme="minorHAnsi" w:cstheme="minorHAnsi"/>
        </w:rPr>
        <w:fldChar w:fldCharType="end"/>
      </w:r>
      <w:r w:rsidR="00367A5D" w:rsidRPr="00802EDF">
        <w:rPr>
          <w:rFonts w:asciiTheme="minorHAnsi" w:hAnsiTheme="minorHAnsi" w:cstheme="minorHAnsi"/>
          <w:sz w:val="24"/>
          <w:szCs w:val="24"/>
        </w:rPr>
        <w:t xml:space="preserve"> </w:t>
      </w:r>
      <w:r w:rsidR="00367A5D" w:rsidRPr="00342690">
        <w:rPr>
          <w:rFonts w:asciiTheme="minorHAnsi" w:hAnsiTheme="minorHAnsi" w:cstheme="minorHAnsi"/>
          <w:b w:val="0"/>
          <w:bCs w:val="0"/>
          <w:sz w:val="24"/>
          <w:szCs w:val="24"/>
        </w:rPr>
        <w:t xml:space="preserve">pour le marché </w:t>
      </w:r>
      <w:r w:rsidRPr="00342690">
        <w:rPr>
          <w:rFonts w:asciiTheme="minorHAnsi" w:hAnsiTheme="minorHAnsi" w:cstheme="minorHAnsi"/>
          <w:b w:val="0"/>
          <w:bCs w:val="0"/>
          <w:sz w:val="24"/>
          <w:szCs w:val="24"/>
        </w:rPr>
        <w:t xml:space="preserve">public </w:t>
      </w:r>
      <w:r w:rsidRPr="00342690">
        <w:rPr>
          <w:rFonts w:asciiTheme="minorHAnsi" w:hAnsiTheme="minorHAnsi" w:cstheme="minorHAnsi"/>
          <w:b w:val="0"/>
          <w:i/>
          <w:iCs/>
          <w:sz w:val="24"/>
          <w:szCs w:val="24"/>
        </w:rPr>
        <w:t xml:space="preserve">(en cas de non allotissement) </w:t>
      </w:r>
      <w:r w:rsidRPr="00342690">
        <w:rPr>
          <w:rFonts w:asciiTheme="minorHAnsi" w:hAnsiTheme="minorHAnsi" w:cstheme="minorHAnsi"/>
          <w:b w:val="0"/>
          <w:bCs w:val="0"/>
          <w:iCs/>
          <w:sz w:val="24"/>
          <w:szCs w:val="24"/>
        </w:rPr>
        <w:t>;</w:t>
      </w:r>
    </w:p>
    <w:p w:rsidR="00342690" w:rsidRPr="00342690" w:rsidRDefault="00342690" w:rsidP="00342690">
      <w:pPr>
        <w:pStyle w:val="Standard"/>
        <w:rPr>
          <w:rFonts w:asciiTheme="minorHAnsi" w:hAnsiTheme="minorHAnsi" w:cstheme="minorHAnsi"/>
        </w:rPr>
      </w:pPr>
    </w:p>
    <w:p w:rsidR="00342690" w:rsidRPr="00342690" w:rsidRDefault="00342690" w:rsidP="00342690">
      <w:pPr>
        <w:pStyle w:val="En-tte"/>
        <w:tabs>
          <w:tab w:val="clear" w:pos="4536"/>
          <w:tab w:val="clear" w:pos="9072"/>
        </w:tabs>
        <w:ind w:left="432" w:firstLine="135"/>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B46F0C">
        <w:rPr>
          <w:rFonts w:asciiTheme="minorHAnsi" w:hAnsiTheme="minorHAnsi" w:cstheme="minorHAnsi"/>
        </w:rPr>
      </w:r>
      <w:r w:rsidR="00B46F0C">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tous les lots de la procédure de passation du marché public ;</w:t>
      </w:r>
    </w:p>
    <w:p w:rsidR="00342690" w:rsidRPr="00342690" w:rsidRDefault="00342690" w:rsidP="00342690">
      <w:pPr>
        <w:pStyle w:val="En-tte"/>
        <w:tabs>
          <w:tab w:val="clear" w:pos="4536"/>
          <w:tab w:val="clear" w:pos="9072"/>
        </w:tabs>
        <w:rPr>
          <w:rFonts w:asciiTheme="minorHAnsi" w:hAnsiTheme="minorHAnsi" w:cstheme="minorHAnsi"/>
          <w:b/>
          <w:bCs/>
          <w:sz w:val="24"/>
        </w:rPr>
      </w:pPr>
    </w:p>
    <w:p w:rsidR="00342690" w:rsidRPr="00342690" w:rsidRDefault="00342690" w:rsidP="00342690">
      <w:pPr>
        <w:pStyle w:val="Standard"/>
        <w:ind w:left="993" w:hanging="426"/>
        <w:jc w:val="both"/>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B46F0C">
        <w:rPr>
          <w:rFonts w:asciiTheme="minorHAnsi" w:hAnsiTheme="minorHAnsi" w:cstheme="minorHAnsi"/>
        </w:rPr>
      </w:r>
      <w:r w:rsidR="00B46F0C">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le lot n°……. ou les lots n°…………… de la procédure de passation du marché public</w:t>
      </w:r>
    </w:p>
    <w:p w:rsidR="00342690" w:rsidRPr="00342690" w:rsidRDefault="00342690" w:rsidP="00342690">
      <w:pPr>
        <w:pStyle w:val="Standard"/>
        <w:spacing w:before="120"/>
        <w:rPr>
          <w:rFonts w:asciiTheme="minorHAnsi" w:hAnsiTheme="minorHAnsi" w:cstheme="minorHAnsi"/>
          <w:i/>
          <w:sz w:val="18"/>
          <w:szCs w:val="18"/>
        </w:rPr>
      </w:pPr>
      <w:r w:rsidRPr="00342690">
        <w:rPr>
          <w:rFonts w:asciiTheme="minorHAnsi" w:hAnsiTheme="minorHAnsi" w:cstheme="minorHAnsi"/>
          <w:i/>
          <w:iCs/>
          <w:sz w:val="18"/>
          <w:szCs w:val="18"/>
        </w:rPr>
        <w:t>(en cas d’allotissement ; si les lots n’ont pas été numérotés, indiquer ci-dessous l’intitulé du ou des lots tels qu’ils figurent dans l’avis d'appel à la concurrence</w:t>
      </w:r>
      <w:r w:rsidRPr="00342690">
        <w:rPr>
          <w:rFonts w:asciiTheme="minorHAnsi" w:hAnsiTheme="minorHAnsi" w:cstheme="minorHAnsi"/>
          <w:bCs/>
          <w:i/>
          <w:iCs/>
          <w:sz w:val="18"/>
          <w:szCs w:val="18"/>
        </w:rPr>
        <w:t xml:space="preserve"> ou l’invitation à confirmer l’intérêt</w:t>
      </w:r>
      <w:r w:rsidRPr="00342690">
        <w:rPr>
          <w:rFonts w:asciiTheme="minorHAnsi" w:hAnsiTheme="minorHAnsi" w:cstheme="minorHAnsi"/>
          <w:i/>
          <w:iCs/>
          <w:sz w:val="18"/>
          <w:szCs w:val="18"/>
        </w:rPr>
        <w:t>).</w:t>
      </w:r>
    </w:p>
    <w:p w:rsidR="00342690" w:rsidRPr="00342690" w:rsidRDefault="00342690" w:rsidP="00342690"/>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ind w:left="567"/>
        <w:rPr>
          <w:rFonts w:asciiTheme="minorHAnsi" w:hAnsiTheme="minorHAnsi" w:cstheme="minorHAnsi"/>
          <w:b/>
          <w:bCs/>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D - Présentation du candidat</w:t>
            </w:r>
            <w:r w:rsidR="00802EDF">
              <w:rPr>
                <w:rFonts w:asciiTheme="minorHAnsi" w:hAnsiTheme="minorHAnsi" w:cstheme="minorHAnsi"/>
                <w:b/>
                <w:bCs/>
                <w:sz w:val="24"/>
                <w:szCs w:val="24"/>
              </w:rPr>
              <w:t xml:space="preserve"> </w:t>
            </w:r>
          </w:p>
        </w:tc>
      </w:tr>
    </w:tbl>
    <w:p w:rsidR="00367A5D" w:rsidRPr="00802EDF" w:rsidRDefault="00367A5D">
      <w:pPr>
        <w:pStyle w:val="En-tte"/>
        <w:tabs>
          <w:tab w:val="clear" w:pos="4536"/>
          <w:tab w:val="clear" w:pos="9072"/>
        </w:tabs>
        <w:spacing w:before="120"/>
        <w:rPr>
          <w:rFonts w:asciiTheme="minorHAnsi" w:hAnsiTheme="minorHAnsi" w:cstheme="minorHAnsi"/>
        </w:rPr>
      </w:pPr>
      <w:r w:rsidRPr="00802EDF">
        <w:rPr>
          <w:rFonts w:asciiTheme="minorHAnsi" w:hAnsiTheme="minorHAnsi" w:cstheme="minorHAnsi"/>
          <w:i/>
          <w:iCs/>
          <w:sz w:val="24"/>
          <w:szCs w:val="24"/>
        </w:rPr>
        <w:t>(Cocher la case correspondante.)</w:t>
      </w:r>
    </w:p>
    <w:p w:rsidR="00367A5D" w:rsidRPr="00802EDF" w:rsidRDefault="00367A5D">
      <w:pPr>
        <w:pStyle w:val="En-tte"/>
        <w:tabs>
          <w:tab w:val="clear" w:pos="4536"/>
          <w:tab w:val="clear" w:pos="9072"/>
        </w:tabs>
        <w:rPr>
          <w:rFonts w:asciiTheme="minorHAnsi" w:hAnsiTheme="minorHAnsi" w:cstheme="minorHAnsi"/>
          <w:sz w:val="24"/>
          <w:szCs w:val="24"/>
        </w:rPr>
      </w:pPr>
    </w:p>
    <w:bookmarkStart w:id="1" w:name="__Fieldmark__1_3072148735"/>
    <w:p w:rsidR="00367A5D" w:rsidRPr="00802EDF" w:rsidRDefault="000120D5">
      <w:pPr>
        <w:ind w:left="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B46F0C">
        <w:rPr>
          <w:rFonts w:asciiTheme="minorHAnsi" w:hAnsiTheme="minorHAnsi" w:cstheme="minorHAnsi"/>
        </w:rPr>
      </w:r>
      <w:r w:rsidR="00B46F0C">
        <w:rPr>
          <w:rFonts w:asciiTheme="minorHAnsi" w:hAnsiTheme="minorHAnsi" w:cstheme="minorHAnsi"/>
        </w:rPr>
        <w:fldChar w:fldCharType="separate"/>
      </w:r>
      <w:r w:rsidRPr="00802EDF">
        <w:rPr>
          <w:rFonts w:asciiTheme="minorHAnsi" w:hAnsiTheme="minorHAnsi" w:cstheme="minorHAnsi"/>
        </w:rPr>
        <w:fldChar w:fldCharType="end"/>
      </w:r>
      <w:bookmarkEnd w:id="1"/>
      <w:r w:rsidR="00367A5D" w:rsidRPr="00802EDF">
        <w:rPr>
          <w:rFonts w:asciiTheme="minorHAnsi" w:hAnsiTheme="minorHAnsi" w:cstheme="minorHAnsi"/>
          <w:b/>
          <w:bCs/>
          <w:sz w:val="24"/>
          <w:szCs w:val="24"/>
        </w:rPr>
        <w:t xml:space="preserve">  </w:t>
      </w:r>
      <w:r w:rsidR="00367A5D" w:rsidRPr="00802EDF">
        <w:rPr>
          <w:rFonts w:asciiTheme="minorHAnsi" w:hAnsiTheme="minorHAnsi" w:cstheme="minorHAnsi"/>
          <w:sz w:val="24"/>
          <w:szCs w:val="24"/>
        </w:rPr>
        <w:t>Le candidat se présente seul :</w:t>
      </w:r>
    </w:p>
    <w:p w:rsidR="00367A5D" w:rsidRPr="00802EDF" w:rsidRDefault="00367A5D">
      <w:pPr>
        <w:pStyle w:val="En-tte"/>
        <w:tabs>
          <w:tab w:val="clear" w:pos="4536"/>
          <w:tab w:val="clear" w:pos="9072"/>
        </w:tabs>
        <w:jc w:val="both"/>
        <w:rPr>
          <w:rFonts w:asciiTheme="minorHAnsi" w:hAnsiTheme="minorHAnsi" w:cstheme="minorHAnsi"/>
        </w:rPr>
      </w:pPr>
      <w:r w:rsidRPr="00802EDF">
        <w:rPr>
          <w:rFonts w:asciiTheme="minorHAnsi" w:hAnsiTheme="minorHAnsi" w:cstheme="minorHAnsi"/>
          <w:i/>
          <w:sz w:val="24"/>
          <w:szCs w:val="24"/>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02EDF">
        <w:rPr>
          <w:rFonts w:asciiTheme="minorHAnsi" w:hAnsiTheme="minorHAnsi" w:cstheme="minorHAnsi"/>
          <w:sz w:val="24"/>
          <w:szCs w:val="24"/>
        </w:rPr>
        <w:t xml:space="preserve"> </w:t>
      </w:r>
      <w:r w:rsidRPr="00802EDF">
        <w:rPr>
          <w:rFonts w:asciiTheme="minorHAnsi" w:hAnsiTheme="minorHAnsi" w:cstheme="minorHAnsi"/>
          <w:i/>
          <w:sz w:val="24"/>
          <w:szCs w:val="24"/>
        </w:rPr>
        <w:t xml:space="preserve">issu d’un répertoire figurant dans la liste des </w:t>
      </w:r>
      <w:hyperlink r:id="rId19"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eastAsia="Wingdings"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20"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rPr>
          <w:rFonts w:asciiTheme="minorHAnsi" w:hAnsiTheme="minorHAnsi" w:cstheme="minorHAnsi"/>
          <w:sz w:val="24"/>
          <w:szCs w:val="24"/>
        </w:rPr>
      </w:pPr>
    </w:p>
    <w:bookmarkStart w:id="2" w:name="__Fieldmark__2_3072148735"/>
    <w:p w:rsidR="00367A5D" w:rsidRPr="00802EDF" w:rsidRDefault="000120D5">
      <w:pPr>
        <w:ind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B46F0C">
        <w:rPr>
          <w:rFonts w:asciiTheme="minorHAnsi" w:hAnsiTheme="minorHAnsi" w:cstheme="minorHAnsi"/>
        </w:rPr>
      </w:r>
      <w:r w:rsidR="00B46F0C">
        <w:rPr>
          <w:rFonts w:asciiTheme="minorHAnsi" w:hAnsiTheme="minorHAnsi" w:cstheme="minorHAnsi"/>
        </w:rPr>
        <w:fldChar w:fldCharType="separate"/>
      </w:r>
      <w:r w:rsidRPr="00802EDF">
        <w:rPr>
          <w:rFonts w:asciiTheme="minorHAnsi" w:hAnsiTheme="minorHAnsi" w:cstheme="minorHAnsi"/>
        </w:rPr>
        <w:fldChar w:fldCharType="end"/>
      </w:r>
      <w:bookmarkEnd w:id="2"/>
      <w:r w:rsidR="00367A5D" w:rsidRPr="00802EDF">
        <w:rPr>
          <w:rFonts w:asciiTheme="minorHAnsi" w:hAnsiTheme="minorHAnsi" w:cstheme="minorHAnsi"/>
          <w:sz w:val="24"/>
          <w:szCs w:val="24"/>
        </w:rPr>
        <w:t> Le candidat est un groupement d’entreprises :</w:t>
      </w:r>
    </w:p>
    <w:p w:rsidR="00367A5D" w:rsidRPr="00802EDF" w:rsidRDefault="00367A5D">
      <w:pPr>
        <w:spacing w:before="60"/>
        <w:rPr>
          <w:rFonts w:asciiTheme="minorHAnsi" w:hAnsiTheme="minorHAnsi" w:cstheme="minorHAnsi"/>
          <w:sz w:val="24"/>
          <w:szCs w:val="24"/>
        </w:rPr>
      </w:pPr>
    </w:p>
    <w:bookmarkStart w:id="3" w:name="__Fieldmark__3_3072148735"/>
    <w:p w:rsidR="00367A5D" w:rsidRPr="00802EDF" w:rsidRDefault="000120D5">
      <w:pPr>
        <w:ind w:left="567"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B46F0C">
        <w:rPr>
          <w:rFonts w:asciiTheme="minorHAnsi" w:hAnsiTheme="minorHAnsi" w:cstheme="minorHAnsi"/>
        </w:rPr>
      </w:r>
      <w:r w:rsidR="00B46F0C">
        <w:rPr>
          <w:rFonts w:asciiTheme="minorHAnsi" w:hAnsiTheme="minorHAnsi" w:cstheme="minorHAnsi"/>
        </w:rPr>
        <w:fldChar w:fldCharType="separate"/>
      </w:r>
      <w:r w:rsidRPr="00802EDF">
        <w:rPr>
          <w:rFonts w:asciiTheme="minorHAnsi" w:hAnsiTheme="minorHAnsi" w:cstheme="minorHAnsi"/>
        </w:rPr>
        <w:fldChar w:fldCharType="end"/>
      </w:r>
      <w:bookmarkEnd w:id="3"/>
      <w:r w:rsidR="00367A5D" w:rsidRPr="00802EDF">
        <w:rPr>
          <w:rFonts w:asciiTheme="minorHAnsi" w:hAnsiTheme="minorHAnsi" w:cstheme="minorHAnsi"/>
          <w:sz w:val="24"/>
          <w:szCs w:val="24"/>
        </w:rPr>
        <w:t> conjoint</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t>OU</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r>
      <w:bookmarkStart w:id="4" w:name="__Fieldmark__4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B46F0C">
        <w:rPr>
          <w:rFonts w:asciiTheme="minorHAnsi" w:hAnsiTheme="minorHAnsi" w:cstheme="minorHAnsi"/>
        </w:rPr>
      </w:r>
      <w:r w:rsidR="00B46F0C">
        <w:rPr>
          <w:rFonts w:asciiTheme="minorHAnsi" w:hAnsiTheme="minorHAnsi" w:cstheme="minorHAnsi"/>
        </w:rPr>
        <w:fldChar w:fldCharType="separate"/>
      </w:r>
      <w:r w:rsidRPr="00802EDF">
        <w:rPr>
          <w:rFonts w:asciiTheme="minorHAnsi" w:hAnsiTheme="minorHAnsi" w:cstheme="minorHAnsi"/>
        </w:rPr>
        <w:fldChar w:fldCharType="end"/>
      </w:r>
      <w:bookmarkEnd w:id="4"/>
      <w:r w:rsidR="00367A5D" w:rsidRPr="00802EDF">
        <w:rPr>
          <w:rFonts w:asciiTheme="minorHAnsi" w:hAnsiTheme="minorHAnsi" w:cstheme="minorHAnsi"/>
          <w:sz w:val="24"/>
          <w:szCs w:val="24"/>
        </w:rPr>
        <w:t> solidaire</w:t>
      </w:r>
    </w:p>
    <w:p w:rsidR="00367A5D" w:rsidRPr="00802EDF" w:rsidRDefault="00367A5D">
      <w:pPr>
        <w:pageBreakBefore/>
        <w:ind w:left="567" w:firstLine="567"/>
        <w:rPr>
          <w:rFonts w:asciiTheme="minorHAnsi" w:hAnsiTheme="minorHAnsi" w:cstheme="minorHAnsi"/>
          <w:sz w:val="24"/>
          <w:szCs w:val="24"/>
        </w:rPr>
      </w:pPr>
    </w:p>
    <w:p w:rsidR="00367A5D" w:rsidRPr="00802EDF" w:rsidRDefault="00367A5D">
      <w:pPr>
        <w:jc w:val="both"/>
        <w:rPr>
          <w:rFonts w:asciiTheme="minorHAnsi" w:hAnsiTheme="minorHAnsi" w:cstheme="minorHAnsi"/>
          <w:sz w:val="24"/>
          <w:szCs w:val="24"/>
        </w:rPr>
      </w:pPr>
    </w:p>
    <w:tbl>
      <w:tblPr>
        <w:tblW w:w="0" w:type="auto"/>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9A6DD2">
        <w:tc>
          <w:tcPr>
            <w:tcW w:w="10490"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sz w:val="24"/>
                <w:szCs w:val="24"/>
              </w:rPr>
              <w:t>E</w:t>
            </w:r>
            <w:r w:rsidRPr="00802EDF">
              <w:rPr>
                <w:rFonts w:asciiTheme="minorHAnsi" w:hAnsiTheme="minorHAnsi" w:cstheme="minorHAnsi"/>
                <w:b/>
                <w:bCs/>
                <w:sz w:val="24"/>
                <w:szCs w:val="24"/>
              </w:rPr>
              <w:t xml:space="preserve"> - Identification des membres du groupement et répartition des prestations.</w:t>
            </w:r>
          </w:p>
        </w:tc>
      </w:tr>
    </w:tbl>
    <w:p w:rsidR="00367A5D" w:rsidRPr="00802EDF" w:rsidRDefault="00367A5D">
      <w:pPr>
        <w:spacing w:before="120"/>
        <w:jc w:val="both"/>
        <w:rPr>
          <w:rFonts w:asciiTheme="minorHAnsi" w:hAnsiTheme="minorHAnsi" w:cstheme="minorHAnsi"/>
        </w:rPr>
      </w:pPr>
      <w:r w:rsidRPr="00802EDF">
        <w:rPr>
          <w:rFonts w:asciiTheme="minorHAnsi" w:hAnsiTheme="minorHAnsi" w:cstheme="minorHAnsi"/>
          <w:i/>
          <w:iCs/>
          <w:sz w:val="24"/>
          <w:szCs w:val="24"/>
        </w:rPr>
        <w:t>(Tous les membres du groupement remplissent le tableau ci-dessous. En cas de groupement conjoint, les membres du groupement indiquent également dans ce tableau la répartition des prestations que chacun d’entre eux s’engage à réaliser.)</w:t>
      </w:r>
    </w:p>
    <w:p w:rsidR="00367A5D" w:rsidRPr="00802EDF" w:rsidRDefault="00367A5D">
      <w:pPr>
        <w:jc w:val="both"/>
        <w:rPr>
          <w:rFonts w:asciiTheme="minorHAnsi" w:hAnsiTheme="minorHAnsi" w:cstheme="minorHAnsi"/>
          <w:sz w:val="24"/>
          <w:szCs w:val="24"/>
        </w:rPr>
      </w:pPr>
    </w:p>
    <w:tbl>
      <w:tblPr>
        <w:tblW w:w="0" w:type="auto"/>
        <w:tblInd w:w="-70" w:type="dxa"/>
        <w:tblLayout w:type="fixed"/>
        <w:tblLook w:val="0000" w:firstRow="0" w:lastRow="0" w:firstColumn="0" w:lastColumn="0" w:noHBand="0" w:noVBand="0"/>
      </w:tblPr>
      <w:tblGrid>
        <w:gridCol w:w="1454"/>
        <w:gridCol w:w="4678"/>
        <w:gridCol w:w="4252"/>
      </w:tblGrid>
      <w:tr w:rsidR="00367A5D" w:rsidRPr="00802EDF" w:rsidTr="00802EDF">
        <w:trPr>
          <w:trHeight w:val="1200"/>
        </w:trPr>
        <w:tc>
          <w:tcPr>
            <w:tcW w:w="1454"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du</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Lot</w:t>
            </w:r>
          </w:p>
        </w:tc>
        <w:tc>
          <w:tcPr>
            <w:tcW w:w="4678"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Nom commercial et dénomination sociale, adresse de l’établissement (*),</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adresse électronique, numéros de téléphone et de télécopie, numéro SIRET</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des membres du groupement (***)</w:t>
            </w:r>
          </w:p>
          <w:p w:rsidR="00367A5D" w:rsidRPr="00802EDF" w:rsidRDefault="00367A5D">
            <w:pPr>
              <w:jc w:val="center"/>
              <w:rPr>
                <w:rFonts w:asciiTheme="minorHAnsi" w:hAnsiTheme="minorHAnsi" w:cstheme="minorHAnsi"/>
                <w:b/>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367A5D" w:rsidRPr="00802EDF" w:rsidRDefault="00367A5D">
            <w:pPr>
              <w:pStyle w:val="Titre5"/>
              <w:snapToGrid w:val="0"/>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367A5D" w:rsidRPr="00802EDF" w:rsidRDefault="00367A5D">
            <w:pPr>
              <w:pStyle w:val="Titre5"/>
              <w:rPr>
                <w:rFonts w:asciiTheme="minorHAnsi" w:hAnsiTheme="minorHAnsi" w:cstheme="minorHAnsi"/>
              </w:rPr>
            </w:pPr>
            <w:r w:rsidRPr="00802EDF">
              <w:rPr>
                <w:rFonts w:asciiTheme="minorHAnsi" w:hAnsiTheme="minorHAnsi" w:cstheme="minorHAnsi"/>
                <w:sz w:val="24"/>
                <w:szCs w:val="24"/>
              </w:rPr>
              <w:t>Prestations exécutées par les membres du groupement (**)</w:t>
            </w:r>
          </w:p>
        </w:tc>
      </w:tr>
      <w:tr w:rsidR="00367A5D" w:rsidRPr="00802EDF" w:rsidTr="00802EDF">
        <w:trPr>
          <w:trHeight w:val="1021"/>
        </w:trPr>
        <w:tc>
          <w:tcPr>
            <w:tcW w:w="1454"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top w:val="single" w:sz="4" w:space="0" w:color="000000"/>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bottom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sz w:val="24"/>
                <w:szCs w:val="24"/>
              </w:rPr>
            </w:pPr>
          </w:p>
        </w:tc>
      </w:tr>
    </w:tbl>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Préciser l’adresse du siège social du membre du groupement si elle est différente de celle de l’établissement.</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Pour les groupements conjoints.</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A défaut, un numéro d’identification européen ou international ou propre au pays d’origine du candidat issu d’un répertoire figurant dans la liste des </w:t>
      </w:r>
      <w:hyperlink r:id="rId2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w:t>
      </w:r>
    </w:p>
    <w:p w:rsidR="00367A5D" w:rsidRPr="00802EDF" w:rsidRDefault="00367A5D">
      <w:pPr>
        <w:pageBreakBefore/>
        <w:jc w:val="both"/>
        <w:rPr>
          <w:rFonts w:asciiTheme="minorHAnsi" w:hAnsiTheme="minorHAnsi" w:cstheme="minorHAnsi"/>
        </w:rPr>
      </w:pPr>
    </w:p>
    <w:p w:rsidR="00367A5D" w:rsidRPr="00802EDF" w:rsidRDefault="00367A5D">
      <w:pPr>
        <w:jc w:val="both"/>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F - Engagements du candidat individuel ou de chaque membre du groupement.</w:t>
            </w:r>
          </w:p>
        </w:tc>
      </w:tr>
    </w:tbl>
    <w:p w:rsidR="00367A5D" w:rsidRPr="00802EDF" w:rsidRDefault="00367A5D">
      <w:pPr>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b/>
          <w:sz w:val="24"/>
          <w:szCs w:val="24"/>
        </w:rPr>
        <w:t>F1 – Exclusions de la procédure</w:t>
      </w:r>
    </w:p>
    <w:p w:rsidR="00367A5D" w:rsidRPr="00802EDF" w:rsidRDefault="00367A5D">
      <w:pPr>
        <w:tabs>
          <w:tab w:val="left" w:pos="576"/>
        </w:tabs>
        <w:spacing w:before="80"/>
        <w:jc w:val="both"/>
        <w:rPr>
          <w:rFonts w:asciiTheme="minorHAnsi" w:hAnsiTheme="minorHAnsi" w:cstheme="minorHAnsi"/>
        </w:rPr>
      </w:pPr>
      <w:r w:rsidRPr="00802EDF">
        <w:rPr>
          <w:rFonts w:asciiTheme="minorHAnsi" w:hAnsiTheme="minorHAnsi" w:cstheme="minorHAnsi"/>
          <w:sz w:val="24"/>
          <w:szCs w:val="24"/>
        </w:rPr>
        <w:t>Le candidat individuel, ou chaque membre du groupement, déclare sur l’honneur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autre que de défense ou de sécurité, ne pas entrer dans l’un des cas d’exclusion prévus aux </w:t>
      </w:r>
      <w:hyperlink r:id="rId22"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ou aux </w:t>
      </w:r>
      <w:hyperlink r:id="rId23"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 (*)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de défense ou de sécurité, ne pas entrer dans l’un des cas d’exclusion prévus aux </w:t>
      </w:r>
      <w:hyperlink r:id="rId24"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ou aux </w:t>
      </w:r>
      <w:hyperlink r:id="rId25"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w:t>
      </w:r>
    </w:p>
    <w:p w:rsidR="00367A5D" w:rsidRPr="00802EDF" w:rsidRDefault="00367A5D">
      <w:pPr>
        <w:tabs>
          <w:tab w:val="left" w:pos="576"/>
        </w:tabs>
        <w:spacing w:before="80"/>
        <w:ind w:left="567"/>
        <w:jc w:val="both"/>
        <w:rPr>
          <w:rFonts w:asciiTheme="minorHAnsi" w:hAnsiTheme="minorHAnsi" w:cstheme="minorHAnsi"/>
          <w:sz w:val="24"/>
          <w:szCs w:val="24"/>
        </w:rPr>
      </w:pPr>
    </w:p>
    <w:p w:rsidR="00367A5D" w:rsidRPr="00802EDF" w:rsidRDefault="00367A5D">
      <w:pPr>
        <w:tabs>
          <w:tab w:val="left" w:pos="576"/>
        </w:tabs>
        <w:spacing w:before="80"/>
        <w:ind w:left="567"/>
        <w:jc w:val="both"/>
        <w:rPr>
          <w:rFonts w:asciiTheme="minorHAnsi" w:hAnsiTheme="minorHAnsi" w:cstheme="minorHAnsi"/>
        </w:rPr>
      </w:pPr>
      <w:r w:rsidRPr="00802EDF">
        <w:rPr>
          <w:rFonts w:asciiTheme="minorHAnsi" w:hAnsiTheme="minorHAnsi" w:cstheme="minorHAnsi"/>
          <w:sz w:val="24"/>
          <w:szCs w:val="24"/>
        </w:rPr>
        <w:t xml:space="preserve">Afin d’attester que le candidat individuel, ou chaque membre du groupement, n’est pas dans un de ces cas d’exclusion, cocher la case suivante : </w:t>
      </w:r>
      <w:bookmarkStart w:id="5" w:name="__Fieldmark__5_3072148735"/>
      <w:r w:rsidR="000120D5" w:rsidRPr="00802EDF">
        <w:rPr>
          <w:rFonts w:asciiTheme="minorHAnsi" w:hAnsiTheme="minorHAnsi" w:cstheme="minorHAnsi"/>
        </w:rPr>
        <w:fldChar w:fldCharType="begin">
          <w:ffData>
            <w:name w:val=""/>
            <w:enabled/>
            <w:calcOnExit w:val="0"/>
            <w:checkBox>
              <w:sizeAuto/>
              <w:default w:val="0"/>
              <w:checked w:val="0"/>
            </w:checkBox>
          </w:ffData>
        </w:fldChar>
      </w:r>
      <w:r w:rsidRPr="00802EDF">
        <w:rPr>
          <w:rFonts w:asciiTheme="minorHAnsi" w:hAnsiTheme="minorHAnsi" w:cstheme="minorHAnsi"/>
        </w:rPr>
        <w:instrText xml:space="preserve"> FORMCHECKBOX </w:instrText>
      </w:r>
      <w:r w:rsidR="00B46F0C">
        <w:rPr>
          <w:rFonts w:asciiTheme="minorHAnsi" w:hAnsiTheme="minorHAnsi" w:cstheme="minorHAnsi"/>
        </w:rPr>
      </w:r>
      <w:r w:rsidR="00B46F0C">
        <w:rPr>
          <w:rFonts w:asciiTheme="minorHAnsi" w:hAnsiTheme="minorHAnsi" w:cstheme="minorHAnsi"/>
        </w:rPr>
        <w:fldChar w:fldCharType="separate"/>
      </w:r>
      <w:r w:rsidR="000120D5" w:rsidRPr="00802EDF">
        <w:rPr>
          <w:rFonts w:asciiTheme="minorHAnsi" w:hAnsiTheme="minorHAnsi" w:cstheme="minorHAnsi"/>
        </w:rPr>
        <w:fldChar w:fldCharType="end"/>
      </w:r>
      <w:bookmarkEnd w:id="5"/>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Lorsqu'un opérateur économique est, au cours de la procédure de passation d'un marché, placé dans l'un des cas d'exclusion mentionnés aux </w:t>
      </w:r>
      <w:hyperlink r:id="rId26"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aux </w:t>
      </w:r>
      <w:hyperlink r:id="rId27"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ou aux </w:t>
      </w:r>
      <w:hyperlink r:id="rId28"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du code de la commande publique, il informe sans délai l'acheteur de ce changement de situation.</w:t>
      </w:r>
    </w:p>
    <w:p w:rsidR="00367A5D" w:rsidRPr="00802EDF" w:rsidRDefault="00367A5D">
      <w:pPr>
        <w:rPr>
          <w:rFonts w:asciiTheme="minorHAnsi" w:hAnsiTheme="minorHAnsi" w:cstheme="minorHAnsi"/>
          <w:b/>
          <w:sz w:val="24"/>
          <w:szCs w:val="24"/>
        </w:rPr>
      </w:pPr>
    </w:p>
    <w:p w:rsidR="00367A5D" w:rsidRPr="00802EDF" w:rsidRDefault="00367A5D">
      <w:pPr>
        <w:rPr>
          <w:rFonts w:asciiTheme="minorHAnsi" w:hAnsiTheme="minorHAnsi" w:cstheme="minorHAnsi"/>
          <w:b/>
          <w:sz w:val="24"/>
          <w:szCs w:val="24"/>
        </w:rPr>
      </w:pPr>
    </w:p>
    <w:p w:rsidR="00367A5D" w:rsidRPr="00802EDF" w:rsidRDefault="00367A5D">
      <w:pPr>
        <w:pStyle w:val="En-tte"/>
        <w:tabs>
          <w:tab w:val="left" w:pos="0"/>
          <w:tab w:val="left" w:pos="2160"/>
        </w:tabs>
        <w:jc w:val="both"/>
        <w:rPr>
          <w:rFonts w:asciiTheme="minorHAnsi" w:hAnsiTheme="minorHAnsi" w:cstheme="minorHAnsi"/>
        </w:rPr>
      </w:pPr>
      <w:r w:rsidRPr="00802EDF">
        <w:rPr>
          <w:rFonts w:asciiTheme="minorHAnsi" w:hAnsiTheme="minorHAnsi" w:cstheme="minorHAnsi"/>
          <w:b/>
          <w:bCs/>
          <w:sz w:val="24"/>
          <w:szCs w:val="24"/>
        </w:rPr>
        <w:t xml:space="preserve">F2 – Documents de preuve disponibles en ligne </w:t>
      </w:r>
      <w:r w:rsidRPr="00802EDF">
        <w:rPr>
          <w:rFonts w:asciiTheme="minorHAnsi" w:hAnsiTheme="minorHAnsi" w:cstheme="minorHAnsi"/>
          <w:bCs/>
          <w:sz w:val="24"/>
          <w:szCs w:val="24"/>
        </w:rPr>
        <w:t>(applicable également aux MDS, lorsque l’acheteur a autorisé les candidats à ne pas fournir ces documents de preuve en</w:t>
      </w:r>
      <w:r w:rsidRPr="00802EDF">
        <w:rPr>
          <w:rFonts w:asciiTheme="minorHAnsi" w:hAnsiTheme="minorHAnsi" w:cstheme="minorHAnsi"/>
          <w:b/>
          <w:bCs/>
          <w:sz w:val="24"/>
          <w:szCs w:val="24"/>
        </w:rPr>
        <w:t xml:space="preserve"> </w:t>
      </w:r>
      <w:r w:rsidRPr="00802EDF">
        <w:rPr>
          <w:rFonts w:asciiTheme="minorHAnsi" w:hAnsiTheme="minorHAnsi" w:cstheme="minorHAnsi"/>
          <w:bCs/>
          <w:sz w:val="24"/>
          <w:szCs w:val="24"/>
        </w:rPr>
        <w:t>application de l’</w:t>
      </w:r>
      <w:hyperlink r:id="rId29" w:history="1">
        <w:r w:rsidRPr="00802EDF">
          <w:rPr>
            <w:rStyle w:val="Lienhypertexte"/>
            <w:rFonts w:asciiTheme="minorHAnsi" w:hAnsiTheme="minorHAnsi" w:cstheme="minorHAnsi"/>
            <w:bCs/>
            <w:sz w:val="24"/>
            <w:szCs w:val="24"/>
          </w:rPr>
          <w:t>article R. 2343-14 ou de l’article R. 2343-15</w:t>
        </w:r>
      </w:hyperlink>
      <w:r w:rsidRPr="00802EDF">
        <w:rPr>
          <w:rFonts w:asciiTheme="minorHAnsi" w:hAnsiTheme="minorHAnsi" w:cstheme="minorHAnsi"/>
          <w:bCs/>
          <w:sz w:val="24"/>
          <w:szCs w:val="24"/>
        </w:rPr>
        <w:t xml:space="preserve"> du code de la commande publique)</w:t>
      </w:r>
    </w:p>
    <w:p w:rsidR="00367A5D" w:rsidRPr="00802EDF" w:rsidRDefault="00367A5D">
      <w:pPr>
        <w:pStyle w:val="En-tte"/>
        <w:tabs>
          <w:tab w:val="clear" w:pos="4536"/>
          <w:tab w:val="clear" w:pos="9072"/>
          <w:tab w:val="left" w:pos="864"/>
        </w:tabs>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rPr>
      </w:pPr>
      <w:r w:rsidRPr="00802EDF">
        <w:rPr>
          <w:rFonts w:asciiTheme="minorHAnsi" w:hAnsiTheme="minorHAnsi" w:cstheme="minorHAnsi"/>
          <w:sz w:val="24"/>
          <w:szCs w:val="24"/>
        </w:rPr>
        <w:t>Le cas échéant, adresse internet à laquelle les documents justificatifs et moyens de preuve sont accessibles directement et gratuitement, ainsi que l’ensemble des renseignements nécessaires pour y accéder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(Si l’adresse et les renseignements sont identiques à ceux fournis plus haut se contenter de renvoyer à la rubrique concernée.)</w:t>
      </w: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Adresse internet :</w:t>
      </w: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Renseignements nécessaires pour y accéder :</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b/>
          <w:sz w:val="24"/>
          <w:szCs w:val="24"/>
        </w:rPr>
        <w:t>F3 - Capacités</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candidat </w:t>
      </w:r>
      <w:r w:rsidRPr="00802EDF">
        <w:rPr>
          <w:rFonts w:asciiTheme="minorHAnsi" w:hAnsiTheme="minorHAnsi" w:cstheme="minorHAnsi"/>
          <w:bCs/>
          <w:sz w:val="24"/>
          <w:szCs w:val="24"/>
        </w:rPr>
        <w:t>individuel, ou les membres du groupement,</w:t>
      </w:r>
      <w:r w:rsidRPr="00802EDF">
        <w:rPr>
          <w:rFonts w:asciiTheme="minorHAnsi" w:hAnsiTheme="minorHAnsi" w:cstheme="minorHAnsi"/>
          <w:sz w:val="24"/>
          <w:szCs w:val="24"/>
        </w:rPr>
        <w:t xml:space="preserve"> produisent, aux fins de vérification de l’aptitude à exercer l’activité professionnelle, de la capacité économique et financière et des capacités techniques et professionnelles :</w:t>
      </w:r>
      <w:r w:rsidRPr="00802EDF">
        <w:rPr>
          <w:rFonts w:asciiTheme="minorHAnsi" w:hAnsiTheme="minorHAnsi" w:cstheme="minorHAnsi"/>
          <w:b/>
          <w:sz w:val="24"/>
          <w:szCs w:val="24"/>
        </w:rPr>
        <w:t xml:space="preserve">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rPr>
          <w:rFonts w:asciiTheme="minorHAnsi" w:hAnsiTheme="minorHAnsi" w:cstheme="minorHAnsi"/>
          <w:sz w:val="24"/>
          <w:szCs w:val="24"/>
        </w:rPr>
      </w:pPr>
    </w:p>
    <w:bookmarkStart w:id="6" w:name="__Fieldmark__6_3072148735"/>
    <w:p w:rsidR="00367A5D" w:rsidRPr="00802EDF" w:rsidRDefault="000120D5">
      <w:pPr>
        <w:ind w:left="4536" w:hanging="3990"/>
        <w:jc w:val="both"/>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B46F0C">
        <w:rPr>
          <w:rFonts w:asciiTheme="minorHAnsi" w:hAnsiTheme="minorHAnsi" w:cstheme="minorHAnsi"/>
        </w:rPr>
      </w:r>
      <w:r w:rsidR="00B46F0C">
        <w:rPr>
          <w:rFonts w:asciiTheme="minorHAnsi" w:hAnsiTheme="minorHAnsi" w:cstheme="minorHAnsi"/>
        </w:rPr>
        <w:fldChar w:fldCharType="separate"/>
      </w:r>
      <w:r w:rsidRPr="00802EDF">
        <w:rPr>
          <w:rFonts w:asciiTheme="minorHAnsi" w:hAnsiTheme="minorHAnsi" w:cstheme="minorHAnsi"/>
        </w:rPr>
        <w:fldChar w:fldCharType="end"/>
      </w:r>
      <w:bookmarkEnd w:id="6"/>
      <w:r w:rsidR="00367A5D" w:rsidRPr="00802EDF">
        <w:rPr>
          <w:rFonts w:asciiTheme="minorHAnsi" w:hAnsiTheme="minorHAnsi" w:cstheme="minorHAnsi"/>
          <w:sz w:val="24"/>
          <w:szCs w:val="24"/>
        </w:rPr>
        <w:t> le formulaire DC2.</w:t>
      </w:r>
      <w:r w:rsidR="00367A5D" w:rsidRPr="00802EDF">
        <w:rPr>
          <w:rFonts w:asciiTheme="minorHAnsi" w:hAnsiTheme="minorHAnsi" w:cstheme="minorHAnsi"/>
          <w:bCs/>
          <w:sz w:val="24"/>
          <w:szCs w:val="24"/>
        </w:rPr>
        <w:tab/>
      </w:r>
      <w:bookmarkStart w:id="7" w:name="__Fieldmark__7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B46F0C">
        <w:rPr>
          <w:rFonts w:asciiTheme="minorHAnsi" w:hAnsiTheme="minorHAnsi" w:cstheme="minorHAnsi"/>
        </w:rPr>
      </w:r>
      <w:r w:rsidR="00B46F0C">
        <w:rPr>
          <w:rFonts w:asciiTheme="minorHAnsi" w:hAnsiTheme="minorHAnsi" w:cstheme="minorHAnsi"/>
        </w:rPr>
        <w:fldChar w:fldCharType="separate"/>
      </w:r>
      <w:r w:rsidRPr="00802EDF">
        <w:rPr>
          <w:rFonts w:asciiTheme="minorHAnsi" w:hAnsiTheme="minorHAnsi" w:cstheme="minorHAnsi"/>
        </w:rPr>
        <w:fldChar w:fldCharType="end"/>
      </w:r>
      <w:bookmarkEnd w:id="7"/>
      <w:r w:rsidR="00367A5D" w:rsidRPr="00802EDF">
        <w:rPr>
          <w:rFonts w:asciiTheme="minorHAnsi" w:hAnsiTheme="minorHAnsi" w:cstheme="minorHAnsi"/>
          <w:sz w:val="24"/>
          <w:szCs w:val="24"/>
        </w:rPr>
        <w:t> les documents établissant ses capacités, tels que demandés dans les documents de la consultation (*).</w:t>
      </w: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w:t>
      </w:r>
      <w:r w:rsidRPr="00802EDF">
        <w:rPr>
          <w:rFonts w:asciiTheme="minorHAnsi" w:hAnsiTheme="minorHAnsi" w:cstheme="minorHAnsi"/>
          <w:b/>
          <w:sz w:val="24"/>
          <w:szCs w:val="24"/>
        </w:rPr>
        <w:t>Attention</w:t>
      </w:r>
      <w:r w:rsidRPr="00802EDF">
        <w:rPr>
          <w:rFonts w:asciiTheme="minorHAnsi" w:hAnsiTheme="minorHAnsi" w:cstheme="minorHAnsi"/>
          <w:sz w:val="24"/>
          <w:szCs w:val="24"/>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802EDF">
        <w:rPr>
          <w:rFonts w:asciiTheme="minorHAnsi" w:hAnsiTheme="minorHAnsi" w:cstheme="minorHAnsi"/>
          <w:sz w:val="24"/>
          <w:szCs w:val="24"/>
          <w:u w:val="single"/>
        </w:rPr>
        <w:t>en aucun</w:t>
      </w:r>
      <w:r w:rsidRPr="00802EDF">
        <w:rPr>
          <w:rFonts w:asciiTheme="minorHAnsi" w:hAnsiTheme="minorHAnsi" w:cstheme="minorHAnsi"/>
          <w:sz w:val="24"/>
          <w:szCs w:val="24"/>
        </w:rPr>
        <w:t xml:space="preserve"> cas tenus et l’acheteur ne peut juridiquement les y obliger.</w:t>
      </w:r>
    </w:p>
    <w:p w:rsidR="00367A5D" w:rsidRPr="00802EDF" w:rsidRDefault="00367A5D">
      <w:pPr>
        <w:ind w:left="4536" w:hanging="3990"/>
        <w:jc w:val="both"/>
        <w:rPr>
          <w:rFonts w:asciiTheme="minorHAnsi" w:hAnsiTheme="minorHAnsi" w:cstheme="minorHAnsi"/>
          <w:sz w:val="24"/>
          <w:szCs w:val="24"/>
        </w:rPr>
      </w:pPr>
    </w:p>
    <w:p w:rsidR="00367A5D" w:rsidRPr="00802EDF" w:rsidRDefault="00367A5D">
      <w:pPr>
        <w:rPr>
          <w:rFonts w:asciiTheme="minorHAnsi" w:hAnsiTheme="minorHAnsi" w:cstheme="minorHAnsi"/>
          <w:b/>
          <w:sz w:val="24"/>
          <w:szCs w:val="24"/>
        </w:rPr>
      </w:pPr>
    </w:p>
    <w:p w:rsidR="00367A5D" w:rsidRPr="00802EDF" w:rsidRDefault="00367A5D">
      <w:pPr>
        <w:ind w:left="4536" w:hanging="3990"/>
        <w:jc w:val="both"/>
        <w:rPr>
          <w:rFonts w:asciiTheme="minorHAnsi" w:hAnsiTheme="minorHAnsi" w:cstheme="minorHAnsi"/>
          <w:b/>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rPr>
                <w:rFonts w:asciiTheme="minorHAnsi" w:hAnsiTheme="minorHAnsi" w:cstheme="minorHAnsi"/>
              </w:rPr>
            </w:pPr>
            <w:r w:rsidRPr="00802EDF">
              <w:rPr>
                <w:rFonts w:asciiTheme="minorHAnsi" w:hAnsiTheme="minorHAnsi" w:cstheme="minorHAnsi"/>
                <w:b/>
                <w:bCs/>
                <w:sz w:val="24"/>
                <w:szCs w:val="24"/>
              </w:rPr>
              <w:t xml:space="preserve">G - Désignation du mandataire </w:t>
            </w:r>
            <w:r w:rsidRPr="00802EDF">
              <w:rPr>
                <w:rFonts w:asciiTheme="minorHAnsi" w:hAnsiTheme="minorHAnsi" w:cstheme="minorHAnsi"/>
                <w:b/>
                <w:i/>
                <w:sz w:val="24"/>
                <w:szCs w:val="24"/>
              </w:rPr>
              <w:t>(en cas de groupement)</w:t>
            </w:r>
            <w:r w:rsidRPr="00802EDF">
              <w:rPr>
                <w:rFonts w:asciiTheme="minorHAnsi" w:hAnsiTheme="minorHAnsi" w:cstheme="minorHAnsi"/>
                <w:b/>
                <w:bCs/>
                <w:sz w:val="24"/>
                <w:szCs w:val="24"/>
              </w:rPr>
              <w:t>.</w:t>
            </w:r>
          </w:p>
        </w:tc>
      </w:tr>
    </w:tbl>
    <w:p w:rsidR="00367A5D" w:rsidRPr="00802EDF" w:rsidRDefault="00367A5D">
      <w:pPr>
        <w:jc w:val="both"/>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sz w:val="24"/>
          <w:szCs w:val="24"/>
        </w:rPr>
        <w:t>Les membres du groupement désignent le mandataire suivant :</w:t>
      </w:r>
    </w:p>
    <w:p w:rsidR="00367A5D" w:rsidRPr="00802EDF" w:rsidRDefault="00367A5D">
      <w:pPr>
        <w:jc w:val="both"/>
        <w:rPr>
          <w:rFonts w:asciiTheme="minorHAnsi" w:hAnsiTheme="minorHAnsi" w:cstheme="minorHAnsi"/>
        </w:rPr>
      </w:pPr>
      <w:r w:rsidRPr="00802EDF">
        <w:rPr>
          <w:rFonts w:asciiTheme="minorHAnsi" w:hAnsiTheme="minorHAnsi" w:cstheme="minorHAnsi"/>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3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rPr>
          <w:rFonts w:asciiTheme="minorHAnsi" w:hAnsiTheme="minorHAnsi" w:cstheme="minorHAnsi"/>
          <w:b/>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802EDF">
        <w:rPr>
          <w:rFonts w:asciiTheme="minorHAnsi" w:hAnsiTheme="minorHAnsi" w:cstheme="minorHAnsi"/>
          <w:sz w:val="24"/>
          <w:szCs w:val="24"/>
          <w:u w:val="single"/>
        </w:rPr>
        <w:t>ce document est à fournir dès le dépôt de la candidature</w:t>
      </w:r>
      <w:r w:rsidRPr="00802EDF">
        <w:rPr>
          <w:rFonts w:asciiTheme="minorHAnsi" w:hAnsiTheme="minorHAnsi" w:cstheme="minorHAns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jc w:val="both"/>
        <w:rPr>
          <w:rFonts w:asciiTheme="minorHAnsi" w:hAnsiTheme="minorHAnsi" w:cstheme="minorHAnsi"/>
          <w:b/>
          <w:bCs/>
          <w:sz w:val="24"/>
          <w:szCs w:val="24"/>
        </w:rPr>
      </w:pPr>
    </w:p>
    <w:p w:rsidR="00F70ACF" w:rsidRDefault="00F70ACF">
      <w:pPr>
        <w:rPr>
          <w:rFonts w:asciiTheme="minorHAnsi" w:hAnsiTheme="minorHAnsi" w:cstheme="minorHAnsi"/>
        </w:rPr>
      </w:pPr>
    </w:p>
    <w:p w:rsidR="00F70ACF" w:rsidRDefault="00F70ACF" w:rsidP="00F70ACF">
      <w:pPr>
        <w:rPr>
          <w:rFonts w:asciiTheme="minorHAnsi" w:hAnsiTheme="minorHAnsi" w:cstheme="minorHAnsi"/>
        </w:rPr>
      </w:pPr>
    </w:p>
    <w:p w:rsidR="00367A5D" w:rsidRPr="00F70ACF" w:rsidRDefault="00367A5D" w:rsidP="00F70ACF">
      <w:pPr>
        <w:rPr>
          <w:rFonts w:asciiTheme="minorHAnsi" w:hAnsiTheme="minorHAnsi" w:cstheme="minorHAnsi"/>
        </w:rPr>
      </w:pPr>
    </w:p>
    <w:sectPr w:rsidR="00367A5D" w:rsidRPr="00F70ACF" w:rsidSect="000120D5">
      <w:headerReference w:type="default" r:id="rId32"/>
      <w:footerReference w:type="default" r:id="rId33"/>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988" w:rsidRDefault="00CF2988">
      <w:r>
        <w:separator/>
      </w:r>
    </w:p>
  </w:endnote>
  <w:endnote w:type="continuationSeparator" w:id="0">
    <w:p w:rsidR="00CF2988" w:rsidRDefault="00CF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rsidP="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rsidP="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07395A" w:rsidRPr="009518E7" w:rsidRDefault="00EA2A7C" w:rsidP="0007395A">
          <w:pPr>
            <w:tabs>
              <w:tab w:val="right" w:pos="9072"/>
            </w:tabs>
            <w:spacing w:line="200" w:lineRule="exact"/>
            <w:ind w:right="360"/>
            <w:jc w:val="center"/>
          </w:pPr>
          <w:r>
            <w:rPr>
              <w:rStyle w:val="Policepardfaut5"/>
              <w:rFonts w:asciiTheme="minorHAnsi" w:hAnsiTheme="minorHAnsi" w:cstheme="minorHAnsi"/>
              <w:bCs/>
            </w:rPr>
            <w:t>Marché N°</w:t>
          </w:r>
          <w:r w:rsidR="0007395A">
            <w:t>2025-PNR-20 “</w:t>
          </w:r>
          <w:r w:rsidR="0007395A" w:rsidRPr="00280D0F">
            <w:rPr>
              <w:sz w:val="22"/>
              <w:szCs w:val="22"/>
            </w:rPr>
            <w:t xml:space="preserve"> </w:t>
          </w:r>
          <w:r w:rsidR="0007395A">
            <w:rPr>
              <w:sz w:val="22"/>
              <w:szCs w:val="22"/>
            </w:rPr>
            <w:t>R</w:t>
          </w:r>
          <w:r w:rsidR="0007395A" w:rsidRPr="00603595">
            <w:rPr>
              <w:sz w:val="22"/>
              <w:szCs w:val="22"/>
            </w:rPr>
            <w:t>echerche de colonies de pétrel via l’appui d’un guide de haute montagne et suivi des colonies via l’appui d’un CQP2</w:t>
          </w:r>
          <w:r w:rsidR="0007395A" w:rsidRPr="009518E7">
            <w:t>”</w:t>
          </w:r>
        </w:p>
        <w:p w:rsidR="00E01173" w:rsidRPr="00802EDF" w:rsidRDefault="00E01173" w:rsidP="002305CC">
          <w:pPr>
            <w:jc w:val="center"/>
            <w:rPr>
              <w:rFonts w:asciiTheme="minorHAnsi" w:hAnsiTheme="minorHAnsi" w:cstheme="minorHAnsi"/>
            </w:rPr>
          </w:pPr>
        </w:p>
      </w:tc>
      <w:tc>
        <w:tcPr>
          <w:tcW w:w="1224" w:type="dxa"/>
          <w:shd w:val="clear" w:color="auto" w:fill="00B050"/>
        </w:tcPr>
        <w:p w:rsidR="00E01173" w:rsidRPr="00802EDF" w:rsidRDefault="00E01173" w:rsidP="00E01173">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B46F0C">
            <w:rPr>
              <w:rFonts w:asciiTheme="minorHAnsi" w:hAnsiTheme="minorHAnsi" w:cstheme="minorHAnsi"/>
              <w:bCs/>
              <w:noProof/>
              <w:sz w:val="18"/>
              <w:szCs w:val="18"/>
            </w:rPr>
            <w:t>1</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Pr="00802EDF" w:rsidRDefault="00E01173" w:rsidP="00802ED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07395A" w:rsidRPr="009518E7" w:rsidRDefault="0090187E" w:rsidP="0007395A">
          <w:pPr>
            <w:tabs>
              <w:tab w:val="right" w:pos="9072"/>
            </w:tabs>
            <w:spacing w:line="200" w:lineRule="exact"/>
            <w:ind w:right="360"/>
            <w:jc w:val="center"/>
          </w:pPr>
          <w:r>
            <w:rPr>
              <w:rStyle w:val="Policepardfaut5"/>
              <w:rFonts w:asciiTheme="minorHAnsi" w:hAnsiTheme="minorHAnsi" w:cstheme="minorHAnsi"/>
              <w:bCs/>
            </w:rPr>
            <w:t>Marché N</w:t>
          </w:r>
          <w:r w:rsidR="00F70ACF">
            <w:rPr>
              <w:rStyle w:val="Policepardfaut5"/>
              <w:rFonts w:asciiTheme="minorHAnsi" w:hAnsiTheme="minorHAnsi" w:cstheme="minorHAnsi"/>
              <w:bCs/>
            </w:rPr>
            <w:t>°</w:t>
          </w:r>
          <w:r w:rsidR="0007395A">
            <w:t>2025-PNR-20 “</w:t>
          </w:r>
          <w:r w:rsidR="0007395A" w:rsidRPr="00280D0F">
            <w:rPr>
              <w:sz w:val="22"/>
              <w:szCs w:val="22"/>
            </w:rPr>
            <w:t xml:space="preserve"> </w:t>
          </w:r>
          <w:r w:rsidR="0007395A">
            <w:rPr>
              <w:sz w:val="22"/>
              <w:szCs w:val="22"/>
            </w:rPr>
            <w:t>R</w:t>
          </w:r>
          <w:r w:rsidR="0007395A" w:rsidRPr="00603595">
            <w:rPr>
              <w:sz w:val="22"/>
              <w:szCs w:val="22"/>
            </w:rPr>
            <w:t>echerche de colonies de pétrel via l’appui d’un guide de haute montagne et suivi des colonies via l’appui d’un CQP2</w:t>
          </w:r>
          <w:r w:rsidR="0007395A" w:rsidRPr="009518E7">
            <w:t>”</w:t>
          </w:r>
        </w:p>
        <w:p w:rsidR="00E01173" w:rsidRPr="00802EDF" w:rsidRDefault="00E01173" w:rsidP="00F70ACF">
          <w:pPr>
            <w:jc w:val="center"/>
            <w:rPr>
              <w:rFonts w:asciiTheme="minorHAnsi" w:hAnsiTheme="minorHAnsi" w:cstheme="minorHAnsi"/>
            </w:rPr>
          </w:pPr>
        </w:p>
      </w:tc>
      <w:tc>
        <w:tcPr>
          <w:tcW w:w="1224" w:type="dxa"/>
          <w:shd w:val="clear" w:color="auto" w:fill="00B050"/>
        </w:tcPr>
        <w:p w:rsidR="00E01173" w:rsidRPr="00802EDF" w:rsidRDefault="00E01173" w:rsidP="00802EDF">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B46F0C">
            <w:rPr>
              <w:rFonts w:asciiTheme="minorHAnsi" w:hAnsiTheme="minorHAnsi" w:cstheme="minorHAnsi"/>
              <w:bCs/>
              <w:noProof/>
              <w:sz w:val="18"/>
              <w:szCs w:val="18"/>
            </w:rPr>
            <w:t>5</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Default="00E01173">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988" w:rsidRDefault="00CF2988">
      <w:r>
        <w:separator/>
      </w:r>
    </w:p>
  </w:footnote>
  <w:footnote w:type="continuationSeparator" w:id="0">
    <w:p w:rsidR="00CF2988" w:rsidRDefault="00CF2988">
      <w:r>
        <w:continuationSeparator/>
      </w:r>
    </w:p>
  </w:footnote>
  <w:footnote w:id="1">
    <w:p w:rsidR="00E01173" w:rsidRDefault="00E01173">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173" w:rsidRDefault="00E0117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8415FE"/>
    <w:rsid w:val="000120D5"/>
    <w:rsid w:val="0007395A"/>
    <w:rsid w:val="002305CC"/>
    <w:rsid w:val="00342690"/>
    <w:rsid w:val="00367A5D"/>
    <w:rsid w:val="003E003A"/>
    <w:rsid w:val="004145B2"/>
    <w:rsid w:val="005F278A"/>
    <w:rsid w:val="006B29CB"/>
    <w:rsid w:val="007550E2"/>
    <w:rsid w:val="007A3D01"/>
    <w:rsid w:val="00802EDF"/>
    <w:rsid w:val="00811E19"/>
    <w:rsid w:val="008415FE"/>
    <w:rsid w:val="0090187E"/>
    <w:rsid w:val="009A6DD2"/>
    <w:rsid w:val="009F3CB6"/>
    <w:rsid w:val="00A0215D"/>
    <w:rsid w:val="00A62401"/>
    <w:rsid w:val="00A64D93"/>
    <w:rsid w:val="00B46F0C"/>
    <w:rsid w:val="00C3442F"/>
    <w:rsid w:val="00CF2988"/>
    <w:rsid w:val="00D47B56"/>
    <w:rsid w:val="00D816B2"/>
    <w:rsid w:val="00DF3282"/>
    <w:rsid w:val="00DF53D8"/>
    <w:rsid w:val="00E01173"/>
    <w:rsid w:val="00E91ED4"/>
    <w:rsid w:val="00EA2A7C"/>
    <w:rsid w:val="00EE0DF8"/>
    <w:rsid w:val="00F70ACF"/>
    <w:rsid w:val="00FD7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D06A52"/>
  <w15:docId w15:val="{30064E53-AA1F-48E4-A44A-921A63D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0D5"/>
    <w:pPr>
      <w:suppressAutoHyphens/>
    </w:pPr>
    <w:rPr>
      <w:lang w:eastAsia="zh-CN"/>
    </w:rPr>
  </w:style>
  <w:style w:type="paragraph" w:styleId="Titre1">
    <w:name w:val="heading 1"/>
    <w:basedOn w:val="Normal"/>
    <w:next w:val="Normal"/>
    <w:qFormat/>
    <w:rsid w:val="000120D5"/>
    <w:pPr>
      <w:keepNext/>
      <w:tabs>
        <w:tab w:val="num" w:pos="0"/>
      </w:tabs>
      <w:ind w:left="567"/>
      <w:outlineLvl w:val="0"/>
    </w:pPr>
    <w:rPr>
      <w:b/>
      <w:bCs/>
    </w:rPr>
  </w:style>
  <w:style w:type="paragraph" w:styleId="Titre2">
    <w:name w:val="heading 2"/>
    <w:basedOn w:val="Normal"/>
    <w:next w:val="Normal"/>
    <w:qFormat/>
    <w:rsid w:val="000120D5"/>
    <w:pPr>
      <w:keepNext/>
      <w:tabs>
        <w:tab w:val="num" w:pos="0"/>
      </w:tabs>
      <w:ind w:left="576" w:hanging="576"/>
      <w:outlineLvl w:val="1"/>
    </w:pPr>
    <w:rPr>
      <w:b/>
      <w:bCs/>
    </w:rPr>
  </w:style>
  <w:style w:type="paragraph" w:styleId="Titre3">
    <w:name w:val="heading 3"/>
    <w:basedOn w:val="Normal"/>
    <w:next w:val="Normal"/>
    <w:qFormat/>
    <w:rsid w:val="000120D5"/>
    <w:pPr>
      <w:keepNext/>
      <w:tabs>
        <w:tab w:val="num" w:pos="0"/>
      </w:tabs>
      <w:ind w:left="1134"/>
      <w:outlineLvl w:val="2"/>
    </w:pPr>
    <w:rPr>
      <w:b/>
      <w:bCs/>
    </w:rPr>
  </w:style>
  <w:style w:type="paragraph" w:styleId="Titre4">
    <w:name w:val="heading 4"/>
    <w:basedOn w:val="Normal"/>
    <w:next w:val="Normal"/>
    <w:qFormat/>
    <w:rsid w:val="000120D5"/>
    <w:pPr>
      <w:keepNext/>
      <w:tabs>
        <w:tab w:val="num" w:pos="0"/>
      </w:tabs>
      <w:ind w:left="864" w:hanging="864"/>
      <w:outlineLvl w:val="3"/>
    </w:pPr>
    <w:rPr>
      <w:b/>
      <w:bCs/>
      <w:i/>
      <w:iCs/>
      <w:sz w:val="16"/>
      <w:szCs w:val="16"/>
    </w:rPr>
  </w:style>
  <w:style w:type="paragraph" w:styleId="Titre5">
    <w:name w:val="heading 5"/>
    <w:basedOn w:val="Normal"/>
    <w:next w:val="Normal"/>
    <w:qFormat/>
    <w:rsid w:val="000120D5"/>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0120D5"/>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0120D5"/>
    <w:pPr>
      <w:keepNext/>
      <w:tabs>
        <w:tab w:val="num" w:pos="0"/>
      </w:tabs>
      <w:ind w:left="1296" w:hanging="1296"/>
      <w:outlineLvl w:val="6"/>
    </w:pPr>
    <w:rPr>
      <w:b/>
      <w:bCs/>
      <w:sz w:val="22"/>
      <w:szCs w:val="22"/>
    </w:rPr>
  </w:style>
  <w:style w:type="paragraph" w:styleId="Titre8">
    <w:name w:val="heading 8"/>
    <w:basedOn w:val="Normal"/>
    <w:next w:val="Normal"/>
    <w:qFormat/>
    <w:rsid w:val="000120D5"/>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0120D5"/>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120D5"/>
  </w:style>
  <w:style w:type="character" w:customStyle="1" w:styleId="WW8Num1z1">
    <w:name w:val="WW8Num1z1"/>
    <w:rsid w:val="000120D5"/>
  </w:style>
  <w:style w:type="character" w:customStyle="1" w:styleId="WW8Num1z2">
    <w:name w:val="WW8Num1z2"/>
    <w:rsid w:val="000120D5"/>
  </w:style>
  <w:style w:type="character" w:customStyle="1" w:styleId="WW8Num1z3">
    <w:name w:val="WW8Num1z3"/>
    <w:rsid w:val="000120D5"/>
  </w:style>
  <w:style w:type="character" w:customStyle="1" w:styleId="WW8Num1z4">
    <w:name w:val="WW8Num1z4"/>
    <w:rsid w:val="000120D5"/>
  </w:style>
  <w:style w:type="character" w:customStyle="1" w:styleId="WW8Num1z5">
    <w:name w:val="WW8Num1z5"/>
    <w:rsid w:val="000120D5"/>
  </w:style>
  <w:style w:type="character" w:customStyle="1" w:styleId="WW8Num1z6">
    <w:name w:val="WW8Num1z6"/>
    <w:rsid w:val="000120D5"/>
  </w:style>
  <w:style w:type="character" w:customStyle="1" w:styleId="WW8Num1z7">
    <w:name w:val="WW8Num1z7"/>
    <w:rsid w:val="000120D5"/>
  </w:style>
  <w:style w:type="character" w:customStyle="1" w:styleId="WW8Num1z8">
    <w:name w:val="WW8Num1z8"/>
    <w:rsid w:val="000120D5"/>
  </w:style>
  <w:style w:type="character" w:customStyle="1" w:styleId="WW8Num2z0">
    <w:name w:val="WW8Num2z0"/>
    <w:rsid w:val="000120D5"/>
    <w:rPr>
      <w:rFonts w:ascii="Arial" w:hAnsi="Arial" w:cs="Courier New"/>
      <w:b/>
      <w:bCs/>
      <w:sz w:val="20"/>
      <w:szCs w:val="20"/>
    </w:rPr>
  </w:style>
  <w:style w:type="character" w:customStyle="1" w:styleId="WW8Num2z1">
    <w:name w:val="WW8Num2z1"/>
    <w:rsid w:val="000120D5"/>
    <w:rPr>
      <w:rFonts w:cs="Times New Roman"/>
    </w:rPr>
  </w:style>
  <w:style w:type="character" w:customStyle="1" w:styleId="WW8Num3z0">
    <w:name w:val="WW8Num3z0"/>
    <w:rsid w:val="000120D5"/>
    <w:rPr>
      <w:rFonts w:ascii="Symbol" w:hAnsi="Symbol" w:cs="Symbol" w:hint="default"/>
    </w:rPr>
  </w:style>
  <w:style w:type="character" w:customStyle="1" w:styleId="WW8Num3z1">
    <w:name w:val="WW8Num3z1"/>
    <w:rsid w:val="000120D5"/>
    <w:rPr>
      <w:rFonts w:cs="Times New Roman"/>
    </w:rPr>
  </w:style>
  <w:style w:type="character" w:customStyle="1" w:styleId="WW8Num4z0">
    <w:name w:val="WW8Num4z0"/>
    <w:rsid w:val="000120D5"/>
    <w:rPr>
      <w:rFonts w:ascii="Symbol" w:hAnsi="Symbol" w:cs="Symbol" w:hint="default"/>
      <w:sz w:val="20"/>
    </w:rPr>
  </w:style>
  <w:style w:type="character" w:customStyle="1" w:styleId="WW8Num4z1">
    <w:name w:val="WW8Num4z1"/>
    <w:rsid w:val="000120D5"/>
    <w:rPr>
      <w:rFonts w:ascii="Courier New" w:hAnsi="Courier New" w:cs="Courier New" w:hint="default"/>
      <w:sz w:val="20"/>
    </w:rPr>
  </w:style>
  <w:style w:type="character" w:customStyle="1" w:styleId="WW8Num4z2">
    <w:name w:val="WW8Num4z2"/>
    <w:rsid w:val="000120D5"/>
    <w:rPr>
      <w:rFonts w:ascii="Wingdings" w:hAnsi="Wingdings" w:cs="Wingdings" w:hint="default"/>
      <w:sz w:val="20"/>
    </w:rPr>
  </w:style>
  <w:style w:type="character" w:customStyle="1" w:styleId="WW8Num5z0">
    <w:name w:val="WW8Num5z0"/>
    <w:rsid w:val="000120D5"/>
    <w:rPr>
      <w:rFonts w:ascii="Symbol" w:hAnsi="Symbol" w:cs="Symbol" w:hint="default"/>
      <w:sz w:val="20"/>
    </w:rPr>
  </w:style>
  <w:style w:type="character" w:customStyle="1" w:styleId="WW8Num5z1">
    <w:name w:val="WW8Num5z1"/>
    <w:rsid w:val="000120D5"/>
    <w:rPr>
      <w:rFonts w:ascii="Courier New" w:hAnsi="Courier New" w:cs="Courier New" w:hint="default"/>
      <w:sz w:val="20"/>
    </w:rPr>
  </w:style>
  <w:style w:type="character" w:customStyle="1" w:styleId="WW8Num5z2">
    <w:name w:val="WW8Num5z2"/>
    <w:rsid w:val="000120D5"/>
    <w:rPr>
      <w:rFonts w:ascii="Wingdings" w:hAnsi="Wingdings" w:cs="Wingdings" w:hint="default"/>
      <w:sz w:val="20"/>
    </w:rPr>
  </w:style>
  <w:style w:type="character" w:customStyle="1" w:styleId="WW8Num6z0">
    <w:name w:val="WW8Num6z0"/>
    <w:rsid w:val="000120D5"/>
    <w:rPr>
      <w:rFonts w:ascii="Symbol" w:hAnsi="Symbol" w:cs="Symbol" w:hint="default"/>
    </w:rPr>
  </w:style>
  <w:style w:type="character" w:customStyle="1" w:styleId="WW8Num6z1">
    <w:name w:val="WW8Num6z1"/>
    <w:rsid w:val="000120D5"/>
    <w:rPr>
      <w:rFonts w:ascii="Courier New" w:hAnsi="Courier New" w:cs="Courier New" w:hint="default"/>
    </w:rPr>
  </w:style>
  <w:style w:type="character" w:customStyle="1" w:styleId="WW8Num6z2">
    <w:name w:val="WW8Num6z2"/>
    <w:rsid w:val="000120D5"/>
    <w:rPr>
      <w:rFonts w:ascii="Wingdings" w:hAnsi="Wingdings" w:cs="Wingdings" w:hint="default"/>
    </w:rPr>
  </w:style>
  <w:style w:type="character" w:customStyle="1" w:styleId="Policepardfaut5">
    <w:name w:val="Police par défaut5"/>
    <w:rsid w:val="000120D5"/>
  </w:style>
  <w:style w:type="character" w:customStyle="1" w:styleId="WW8Num2z2">
    <w:name w:val="WW8Num2z2"/>
    <w:rsid w:val="000120D5"/>
  </w:style>
  <w:style w:type="character" w:customStyle="1" w:styleId="WW8Num2z3">
    <w:name w:val="WW8Num2z3"/>
    <w:rsid w:val="000120D5"/>
  </w:style>
  <w:style w:type="character" w:customStyle="1" w:styleId="WW8Num2z4">
    <w:name w:val="WW8Num2z4"/>
    <w:rsid w:val="000120D5"/>
  </w:style>
  <w:style w:type="character" w:customStyle="1" w:styleId="WW8Num2z5">
    <w:name w:val="WW8Num2z5"/>
    <w:rsid w:val="000120D5"/>
  </w:style>
  <w:style w:type="character" w:customStyle="1" w:styleId="WW8Num2z6">
    <w:name w:val="WW8Num2z6"/>
    <w:rsid w:val="000120D5"/>
  </w:style>
  <w:style w:type="character" w:customStyle="1" w:styleId="WW8Num2z7">
    <w:name w:val="WW8Num2z7"/>
    <w:rsid w:val="000120D5"/>
  </w:style>
  <w:style w:type="character" w:customStyle="1" w:styleId="WW8Num2z8">
    <w:name w:val="WW8Num2z8"/>
    <w:rsid w:val="000120D5"/>
  </w:style>
  <w:style w:type="character" w:customStyle="1" w:styleId="WW8Num3z2">
    <w:name w:val="WW8Num3z2"/>
    <w:rsid w:val="000120D5"/>
    <w:rPr>
      <w:rFonts w:ascii="Wingdings" w:hAnsi="Wingdings" w:cs="Wingdings" w:hint="default"/>
    </w:rPr>
  </w:style>
  <w:style w:type="character" w:customStyle="1" w:styleId="WW8Num3z3">
    <w:name w:val="WW8Num3z3"/>
    <w:rsid w:val="000120D5"/>
    <w:rPr>
      <w:rFonts w:ascii="Symbol" w:hAnsi="Symbol" w:cs="Symbol" w:hint="default"/>
    </w:rPr>
  </w:style>
  <w:style w:type="character" w:customStyle="1" w:styleId="Policepardfaut4">
    <w:name w:val="Police par défaut4"/>
    <w:rsid w:val="000120D5"/>
  </w:style>
  <w:style w:type="character" w:customStyle="1" w:styleId="Policepardfaut3">
    <w:name w:val="Police par défaut3"/>
    <w:rsid w:val="000120D5"/>
  </w:style>
  <w:style w:type="character" w:customStyle="1" w:styleId="Policepardfaut2">
    <w:name w:val="Police par défaut2"/>
    <w:rsid w:val="000120D5"/>
  </w:style>
  <w:style w:type="character" w:customStyle="1" w:styleId="WW8Num5z3">
    <w:name w:val="WW8Num5z3"/>
    <w:rsid w:val="000120D5"/>
    <w:rPr>
      <w:rFonts w:ascii="Symbol" w:hAnsi="Symbol" w:cs="Symbol"/>
    </w:rPr>
  </w:style>
  <w:style w:type="character" w:customStyle="1" w:styleId="WW8Num7z0">
    <w:name w:val="WW8Num7z0"/>
    <w:rsid w:val="000120D5"/>
    <w:rPr>
      <w:rFonts w:ascii="Times New Roman" w:hAnsi="Times New Roman" w:cs="Times New Roman"/>
      <w:sz w:val="20"/>
    </w:rPr>
  </w:style>
  <w:style w:type="character" w:customStyle="1" w:styleId="WW8Num9z0">
    <w:name w:val="WW8Num9z0"/>
    <w:rsid w:val="000120D5"/>
    <w:rPr>
      <w:rFonts w:ascii="Arial" w:eastAsia="Times New Roman" w:hAnsi="Arial" w:cs="Arial"/>
    </w:rPr>
  </w:style>
  <w:style w:type="character" w:customStyle="1" w:styleId="WW8Num9z1">
    <w:name w:val="WW8Num9z1"/>
    <w:rsid w:val="000120D5"/>
    <w:rPr>
      <w:rFonts w:ascii="Courier New" w:hAnsi="Courier New" w:cs="Courier New"/>
    </w:rPr>
  </w:style>
  <w:style w:type="character" w:customStyle="1" w:styleId="WW8Num9z2">
    <w:name w:val="WW8Num9z2"/>
    <w:rsid w:val="000120D5"/>
    <w:rPr>
      <w:rFonts w:ascii="Wingdings" w:hAnsi="Wingdings" w:cs="Wingdings"/>
    </w:rPr>
  </w:style>
  <w:style w:type="character" w:customStyle="1" w:styleId="WW8Num9z3">
    <w:name w:val="WW8Num9z3"/>
    <w:rsid w:val="000120D5"/>
    <w:rPr>
      <w:rFonts w:ascii="Symbol" w:hAnsi="Symbol" w:cs="Symbol"/>
    </w:rPr>
  </w:style>
  <w:style w:type="character" w:customStyle="1" w:styleId="WW8Num10z0">
    <w:name w:val="WW8Num10z0"/>
    <w:rsid w:val="000120D5"/>
    <w:rPr>
      <w:rFonts w:ascii="Wingdings" w:hAnsi="Wingdings" w:cs="Wingdings"/>
    </w:rPr>
  </w:style>
  <w:style w:type="character" w:customStyle="1" w:styleId="WW8Num10z1">
    <w:name w:val="WW8Num10z1"/>
    <w:rsid w:val="000120D5"/>
    <w:rPr>
      <w:rFonts w:ascii="Courier New" w:hAnsi="Courier New" w:cs="Courier New"/>
    </w:rPr>
  </w:style>
  <w:style w:type="character" w:customStyle="1" w:styleId="WW8Num10z3">
    <w:name w:val="WW8Num10z3"/>
    <w:rsid w:val="000120D5"/>
    <w:rPr>
      <w:rFonts w:ascii="Symbol" w:hAnsi="Symbol" w:cs="Symbol"/>
    </w:rPr>
  </w:style>
  <w:style w:type="character" w:customStyle="1" w:styleId="WW8Num11z0">
    <w:name w:val="WW8Num11z0"/>
    <w:rsid w:val="000120D5"/>
    <w:rPr>
      <w:rFonts w:ascii="Times New Roman" w:hAnsi="Times New Roman" w:cs="Times New Roman"/>
    </w:rPr>
  </w:style>
  <w:style w:type="character" w:customStyle="1" w:styleId="WW8Num12z0">
    <w:name w:val="WW8Num12z0"/>
    <w:rsid w:val="000120D5"/>
    <w:rPr>
      <w:rFonts w:cs="Times New Roman"/>
    </w:rPr>
  </w:style>
  <w:style w:type="character" w:customStyle="1" w:styleId="WW8Num13z0">
    <w:name w:val="WW8Num13z0"/>
    <w:rsid w:val="000120D5"/>
    <w:rPr>
      <w:rFonts w:ascii="Times New Roman" w:hAnsi="Times New Roman" w:cs="Times New Roman"/>
    </w:rPr>
  </w:style>
  <w:style w:type="character" w:customStyle="1" w:styleId="WW8Num14z0">
    <w:name w:val="WW8Num14z0"/>
    <w:rsid w:val="000120D5"/>
    <w:rPr>
      <w:rFonts w:cs="Times New Roman"/>
    </w:rPr>
  </w:style>
  <w:style w:type="character" w:customStyle="1" w:styleId="WW8Num15z0">
    <w:name w:val="WW8Num15z0"/>
    <w:rsid w:val="000120D5"/>
    <w:rPr>
      <w:rFonts w:ascii="Arial" w:eastAsia="Times New Roman" w:hAnsi="Arial" w:cs="Arial"/>
    </w:rPr>
  </w:style>
  <w:style w:type="character" w:customStyle="1" w:styleId="WW8Num15z1">
    <w:name w:val="WW8Num15z1"/>
    <w:rsid w:val="000120D5"/>
    <w:rPr>
      <w:rFonts w:cs="Times New Roman"/>
    </w:rPr>
  </w:style>
  <w:style w:type="character" w:customStyle="1" w:styleId="WW8Num16z0">
    <w:name w:val="WW8Num16z0"/>
    <w:rsid w:val="000120D5"/>
    <w:rPr>
      <w:rFonts w:ascii="Wingdings" w:hAnsi="Wingdings" w:cs="Wingdings"/>
    </w:rPr>
  </w:style>
  <w:style w:type="character" w:customStyle="1" w:styleId="WW8Num16z1">
    <w:name w:val="WW8Num16z1"/>
    <w:rsid w:val="000120D5"/>
    <w:rPr>
      <w:rFonts w:ascii="Courier New" w:hAnsi="Courier New" w:cs="Courier New"/>
    </w:rPr>
  </w:style>
  <w:style w:type="character" w:customStyle="1" w:styleId="WW8Num16z3">
    <w:name w:val="WW8Num16z3"/>
    <w:rsid w:val="000120D5"/>
    <w:rPr>
      <w:rFonts w:ascii="Symbol" w:hAnsi="Symbol" w:cs="Symbol"/>
    </w:rPr>
  </w:style>
  <w:style w:type="character" w:customStyle="1" w:styleId="WW8Num17z0">
    <w:name w:val="WW8Num17z0"/>
    <w:rsid w:val="000120D5"/>
    <w:rPr>
      <w:rFonts w:ascii="Wingdings" w:hAnsi="Wingdings" w:cs="Wingdings"/>
    </w:rPr>
  </w:style>
  <w:style w:type="character" w:customStyle="1" w:styleId="WW8Num17z1">
    <w:name w:val="WW8Num17z1"/>
    <w:rsid w:val="000120D5"/>
    <w:rPr>
      <w:rFonts w:ascii="Courier New" w:hAnsi="Courier New" w:cs="Courier New"/>
    </w:rPr>
  </w:style>
  <w:style w:type="character" w:customStyle="1" w:styleId="WW8Num17z3">
    <w:name w:val="WW8Num17z3"/>
    <w:rsid w:val="000120D5"/>
    <w:rPr>
      <w:rFonts w:ascii="Symbol" w:hAnsi="Symbol" w:cs="Symbol"/>
    </w:rPr>
  </w:style>
  <w:style w:type="character" w:customStyle="1" w:styleId="WW8Num19z0">
    <w:name w:val="WW8Num19z0"/>
    <w:rsid w:val="000120D5"/>
    <w:rPr>
      <w:b/>
    </w:rPr>
  </w:style>
  <w:style w:type="character" w:customStyle="1" w:styleId="WW8Num20z0">
    <w:name w:val="WW8Num20z0"/>
    <w:rsid w:val="000120D5"/>
    <w:rPr>
      <w:rFonts w:ascii="Arial" w:eastAsia="Times New Roman" w:hAnsi="Arial" w:cs="Arial"/>
    </w:rPr>
  </w:style>
  <w:style w:type="character" w:customStyle="1" w:styleId="WW8Num20z1">
    <w:name w:val="WW8Num20z1"/>
    <w:rsid w:val="000120D5"/>
    <w:rPr>
      <w:rFonts w:cs="Times New Roman"/>
    </w:rPr>
  </w:style>
  <w:style w:type="character" w:customStyle="1" w:styleId="WW8Num22z0">
    <w:name w:val="WW8Num22z0"/>
    <w:rsid w:val="000120D5"/>
    <w:rPr>
      <w:rFonts w:cs="Times New Roman"/>
      <w:b/>
      <w:bCs/>
    </w:rPr>
  </w:style>
  <w:style w:type="character" w:customStyle="1" w:styleId="WW8Num23z0">
    <w:name w:val="WW8Num23z0"/>
    <w:rsid w:val="000120D5"/>
    <w:rPr>
      <w:rFonts w:ascii="Arial" w:eastAsia="Times New Roman" w:hAnsi="Arial" w:cs="Arial"/>
      <w:b/>
      <w:i w:val="0"/>
      <w:sz w:val="20"/>
    </w:rPr>
  </w:style>
  <w:style w:type="character" w:customStyle="1" w:styleId="WW8Num23z1">
    <w:name w:val="WW8Num23z1"/>
    <w:rsid w:val="000120D5"/>
    <w:rPr>
      <w:rFonts w:ascii="Courier New" w:hAnsi="Courier New" w:cs="Courier New"/>
    </w:rPr>
  </w:style>
  <w:style w:type="character" w:customStyle="1" w:styleId="WW8Num23z2">
    <w:name w:val="WW8Num23z2"/>
    <w:rsid w:val="000120D5"/>
    <w:rPr>
      <w:rFonts w:ascii="Wingdings" w:hAnsi="Wingdings" w:cs="Wingdings"/>
    </w:rPr>
  </w:style>
  <w:style w:type="character" w:customStyle="1" w:styleId="WW8Num23z3">
    <w:name w:val="WW8Num23z3"/>
    <w:rsid w:val="000120D5"/>
    <w:rPr>
      <w:rFonts w:ascii="Symbol" w:hAnsi="Symbol" w:cs="Symbol"/>
    </w:rPr>
  </w:style>
  <w:style w:type="character" w:customStyle="1" w:styleId="WW8Num24z0">
    <w:name w:val="WW8Num24z0"/>
    <w:rsid w:val="000120D5"/>
    <w:rPr>
      <w:rFonts w:ascii="Symbol" w:hAnsi="Symbol" w:cs="Symbol"/>
      <w:sz w:val="20"/>
    </w:rPr>
  </w:style>
  <w:style w:type="character" w:customStyle="1" w:styleId="WW8Num24z1">
    <w:name w:val="WW8Num24z1"/>
    <w:rsid w:val="000120D5"/>
    <w:rPr>
      <w:rFonts w:ascii="Courier New" w:hAnsi="Courier New" w:cs="Courier New"/>
      <w:sz w:val="20"/>
    </w:rPr>
  </w:style>
  <w:style w:type="character" w:customStyle="1" w:styleId="WW8Num24z2">
    <w:name w:val="WW8Num24z2"/>
    <w:rsid w:val="000120D5"/>
    <w:rPr>
      <w:rFonts w:ascii="Wingdings" w:hAnsi="Wingdings" w:cs="Wingdings"/>
      <w:sz w:val="20"/>
    </w:rPr>
  </w:style>
  <w:style w:type="character" w:customStyle="1" w:styleId="WW8Num25z0">
    <w:name w:val="WW8Num25z0"/>
    <w:rsid w:val="000120D5"/>
    <w:rPr>
      <w:rFonts w:cs="Times New Roman"/>
      <w:b/>
    </w:rPr>
  </w:style>
  <w:style w:type="character" w:customStyle="1" w:styleId="WW8Num25z1">
    <w:name w:val="WW8Num25z1"/>
    <w:rsid w:val="000120D5"/>
    <w:rPr>
      <w:rFonts w:cs="Times New Roman"/>
    </w:rPr>
  </w:style>
  <w:style w:type="character" w:customStyle="1" w:styleId="WW8Num26z0">
    <w:name w:val="WW8Num26z0"/>
    <w:rsid w:val="000120D5"/>
    <w:rPr>
      <w:rFonts w:ascii="Wingdings" w:hAnsi="Wingdings" w:cs="Wingdings"/>
      <w:sz w:val="16"/>
    </w:rPr>
  </w:style>
  <w:style w:type="character" w:customStyle="1" w:styleId="WW8Num27z0">
    <w:name w:val="WW8Num27z0"/>
    <w:rsid w:val="000120D5"/>
    <w:rPr>
      <w:rFonts w:cs="Times New Roman"/>
    </w:rPr>
  </w:style>
  <w:style w:type="character" w:customStyle="1" w:styleId="WW8Num29z0">
    <w:name w:val="WW8Num29z0"/>
    <w:rsid w:val="000120D5"/>
    <w:rPr>
      <w:rFonts w:ascii="Times New Roman" w:eastAsia="Times New Roman" w:hAnsi="Times New Roman" w:cs="Times New Roman"/>
    </w:rPr>
  </w:style>
  <w:style w:type="character" w:customStyle="1" w:styleId="WW8Num29z1">
    <w:name w:val="WW8Num29z1"/>
    <w:rsid w:val="000120D5"/>
    <w:rPr>
      <w:rFonts w:ascii="Courier New" w:hAnsi="Courier New" w:cs="Courier New"/>
    </w:rPr>
  </w:style>
  <w:style w:type="character" w:customStyle="1" w:styleId="WW8Num29z2">
    <w:name w:val="WW8Num29z2"/>
    <w:rsid w:val="000120D5"/>
    <w:rPr>
      <w:rFonts w:ascii="Wingdings" w:hAnsi="Wingdings" w:cs="Wingdings"/>
    </w:rPr>
  </w:style>
  <w:style w:type="character" w:customStyle="1" w:styleId="WW8Num29z3">
    <w:name w:val="WW8Num29z3"/>
    <w:rsid w:val="000120D5"/>
    <w:rPr>
      <w:rFonts w:ascii="Symbol" w:hAnsi="Symbol" w:cs="Symbol"/>
    </w:rPr>
  </w:style>
  <w:style w:type="character" w:customStyle="1" w:styleId="WW8Num31z0">
    <w:name w:val="WW8Num31z0"/>
    <w:rsid w:val="000120D5"/>
    <w:rPr>
      <w:rFonts w:cs="Times New Roman"/>
      <w:b/>
      <w:bCs/>
    </w:rPr>
  </w:style>
  <w:style w:type="character" w:customStyle="1" w:styleId="WW8Num32z0">
    <w:name w:val="WW8Num32z0"/>
    <w:rsid w:val="000120D5"/>
    <w:rPr>
      <w:rFonts w:ascii="Courier New" w:hAnsi="Courier New" w:cs="Courier New"/>
    </w:rPr>
  </w:style>
  <w:style w:type="character" w:customStyle="1" w:styleId="WW8Num32z2">
    <w:name w:val="WW8Num32z2"/>
    <w:rsid w:val="000120D5"/>
    <w:rPr>
      <w:rFonts w:ascii="Wingdings" w:hAnsi="Wingdings" w:cs="Wingdings"/>
    </w:rPr>
  </w:style>
  <w:style w:type="character" w:customStyle="1" w:styleId="WW8Num32z3">
    <w:name w:val="WW8Num32z3"/>
    <w:rsid w:val="000120D5"/>
    <w:rPr>
      <w:rFonts w:ascii="Symbol" w:hAnsi="Symbol" w:cs="Symbol"/>
    </w:rPr>
  </w:style>
  <w:style w:type="character" w:customStyle="1" w:styleId="WW8NumSt7z0">
    <w:name w:val="WW8NumSt7z0"/>
    <w:rsid w:val="000120D5"/>
    <w:rPr>
      <w:rFonts w:ascii="Symbol" w:hAnsi="Symbol" w:cs="Symbol"/>
    </w:rPr>
  </w:style>
  <w:style w:type="character" w:customStyle="1" w:styleId="Policepardfaut1">
    <w:name w:val="Police par défaut1"/>
    <w:rsid w:val="000120D5"/>
  </w:style>
  <w:style w:type="character" w:customStyle="1" w:styleId="Titre1Car">
    <w:name w:val="Titre 1 Car"/>
    <w:rsid w:val="000120D5"/>
    <w:rPr>
      <w:rFonts w:ascii="Cambria" w:eastAsia="Times New Roman" w:hAnsi="Cambria" w:cs="Times New Roman"/>
      <w:b/>
      <w:bCs/>
      <w:kern w:val="2"/>
      <w:sz w:val="32"/>
      <w:szCs w:val="32"/>
    </w:rPr>
  </w:style>
  <w:style w:type="character" w:customStyle="1" w:styleId="Titre2Car">
    <w:name w:val="Titre 2 Car"/>
    <w:rsid w:val="000120D5"/>
    <w:rPr>
      <w:rFonts w:ascii="Cambria" w:eastAsia="Times New Roman" w:hAnsi="Cambria" w:cs="Times New Roman"/>
      <w:b/>
      <w:bCs/>
      <w:i/>
      <w:iCs/>
      <w:sz w:val="28"/>
      <w:szCs w:val="28"/>
    </w:rPr>
  </w:style>
  <w:style w:type="character" w:customStyle="1" w:styleId="Titre3Car">
    <w:name w:val="Titre 3 Car"/>
    <w:rsid w:val="000120D5"/>
    <w:rPr>
      <w:rFonts w:ascii="Cambria" w:eastAsia="Times New Roman" w:hAnsi="Cambria" w:cs="Times New Roman"/>
      <w:b/>
      <w:bCs/>
      <w:sz w:val="26"/>
      <w:szCs w:val="26"/>
    </w:rPr>
  </w:style>
  <w:style w:type="character" w:customStyle="1" w:styleId="Titre4Car">
    <w:name w:val="Titre 4 Car"/>
    <w:rsid w:val="000120D5"/>
    <w:rPr>
      <w:rFonts w:ascii="Calibri" w:eastAsia="Times New Roman" w:hAnsi="Calibri" w:cs="Times New Roman"/>
      <w:b/>
      <w:bCs/>
      <w:sz w:val="28"/>
      <w:szCs w:val="28"/>
    </w:rPr>
  </w:style>
  <w:style w:type="character" w:customStyle="1" w:styleId="Titre5Car">
    <w:name w:val="Titre 5 Car"/>
    <w:rsid w:val="000120D5"/>
    <w:rPr>
      <w:rFonts w:ascii="Calibri" w:eastAsia="Times New Roman" w:hAnsi="Calibri" w:cs="Times New Roman"/>
      <w:b/>
      <w:bCs/>
      <w:i/>
      <w:iCs/>
      <w:sz w:val="26"/>
      <w:szCs w:val="26"/>
    </w:rPr>
  </w:style>
  <w:style w:type="character" w:customStyle="1" w:styleId="Titre6Car">
    <w:name w:val="Titre 6 Car"/>
    <w:rsid w:val="000120D5"/>
    <w:rPr>
      <w:rFonts w:ascii="Calibri" w:eastAsia="Times New Roman" w:hAnsi="Calibri" w:cs="Times New Roman"/>
      <w:b/>
      <w:bCs/>
    </w:rPr>
  </w:style>
  <w:style w:type="character" w:customStyle="1" w:styleId="Titre7Car">
    <w:name w:val="Titre 7 Car"/>
    <w:rsid w:val="000120D5"/>
    <w:rPr>
      <w:rFonts w:ascii="Calibri" w:eastAsia="Times New Roman" w:hAnsi="Calibri" w:cs="Times New Roman"/>
      <w:sz w:val="24"/>
      <w:szCs w:val="24"/>
    </w:rPr>
  </w:style>
  <w:style w:type="character" w:customStyle="1" w:styleId="Titre8Car">
    <w:name w:val="Titre 8 Car"/>
    <w:rsid w:val="000120D5"/>
    <w:rPr>
      <w:rFonts w:ascii="Calibri" w:eastAsia="Times New Roman" w:hAnsi="Calibri" w:cs="Times New Roman"/>
      <w:i/>
      <w:iCs/>
      <w:sz w:val="24"/>
      <w:szCs w:val="24"/>
    </w:rPr>
  </w:style>
  <w:style w:type="character" w:customStyle="1" w:styleId="Titre9Car">
    <w:name w:val="Titre 9 Car"/>
    <w:rsid w:val="000120D5"/>
    <w:rPr>
      <w:rFonts w:ascii="Cambria" w:eastAsia="Times New Roman" w:hAnsi="Cambria" w:cs="Times New Roman"/>
    </w:rPr>
  </w:style>
  <w:style w:type="character" w:customStyle="1" w:styleId="TextedebullesCar">
    <w:name w:val="Texte de bulles Car"/>
    <w:rsid w:val="000120D5"/>
    <w:rPr>
      <w:rFonts w:ascii="Tahoma" w:hAnsi="Tahoma" w:cs="Tahoma"/>
      <w:sz w:val="16"/>
      <w:szCs w:val="16"/>
    </w:rPr>
  </w:style>
  <w:style w:type="character" w:customStyle="1" w:styleId="En-tteCar">
    <w:name w:val="En-tête Car"/>
    <w:rsid w:val="000120D5"/>
    <w:rPr>
      <w:sz w:val="20"/>
      <w:szCs w:val="20"/>
    </w:rPr>
  </w:style>
  <w:style w:type="character" w:customStyle="1" w:styleId="PieddepageCar">
    <w:name w:val="Pied de page Car"/>
    <w:rsid w:val="000120D5"/>
    <w:rPr>
      <w:sz w:val="20"/>
      <w:szCs w:val="20"/>
    </w:rPr>
  </w:style>
  <w:style w:type="character" w:styleId="Numrodepage">
    <w:name w:val="page number"/>
    <w:rsid w:val="000120D5"/>
    <w:rPr>
      <w:rFonts w:cs="Times New Roman"/>
    </w:rPr>
  </w:style>
  <w:style w:type="character" w:customStyle="1" w:styleId="Corpsdetexte2Car">
    <w:name w:val="Corps de texte 2 Car"/>
    <w:rsid w:val="000120D5"/>
    <w:rPr>
      <w:sz w:val="20"/>
      <w:szCs w:val="20"/>
    </w:rPr>
  </w:style>
  <w:style w:type="character" w:customStyle="1" w:styleId="Corpsdetexte3Car">
    <w:name w:val="Corps de texte 3 Car"/>
    <w:rsid w:val="000120D5"/>
    <w:rPr>
      <w:sz w:val="16"/>
      <w:szCs w:val="16"/>
    </w:rPr>
  </w:style>
  <w:style w:type="character" w:customStyle="1" w:styleId="CorpsdetexteCar">
    <w:name w:val="Corps de texte Car"/>
    <w:rsid w:val="000120D5"/>
    <w:rPr>
      <w:sz w:val="20"/>
      <w:szCs w:val="20"/>
    </w:rPr>
  </w:style>
  <w:style w:type="character" w:customStyle="1" w:styleId="Retraitcorpsdetexte2Car">
    <w:name w:val="Retrait corps de texte 2 Car"/>
    <w:rsid w:val="000120D5"/>
    <w:rPr>
      <w:sz w:val="20"/>
      <w:szCs w:val="20"/>
    </w:rPr>
  </w:style>
  <w:style w:type="character" w:customStyle="1" w:styleId="NotedebasdepageCar">
    <w:name w:val="Note de bas de page Car"/>
    <w:rsid w:val="000120D5"/>
    <w:rPr>
      <w:sz w:val="20"/>
      <w:szCs w:val="20"/>
    </w:rPr>
  </w:style>
  <w:style w:type="character" w:customStyle="1" w:styleId="Caractresdenotedebasdepage">
    <w:name w:val="Caractères de note de bas de page"/>
    <w:rsid w:val="000120D5"/>
    <w:rPr>
      <w:rFonts w:cs="Times New Roman"/>
      <w:vertAlign w:val="superscript"/>
    </w:rPr>
  </w:style>
  <w:style w:type="character" w:customStyle="1" w:styleId="Retraitcorpsdetexte3Car">
    <w:name w:val="Retrait corps de texte 3 Car"/>
    <w:rsid w:val="000120D5"/>
    <w:rPr>
      <w:sz w:val="16"/>
      <w:szCs w:val="16"/>
    </w:rPr>
  </w:style>
  <w:style w:type="character" w:styleId="Lienhypertexte">
    <w:name w:val="Hyperlink"/>
    <w:rsid w:val="000120D5"/>
    <w:rPr>
      <w:rFonts w:cs="Times New Roman"/>
      <w:color w:val="0000FF"/>
      <w:u w:val="single"/>
    </w:rPr>
  </w:style>
  <w:style w:type="character" w:customStyle="1" w:styleId="Marquedecommentaire1">
    <w:name w:val="Marque de commentaire1"/>
    <w:rsid w:val="000120D5"/>
    <w:rPr>
      <w:rFonts w:cs="Times New Roman"/>
      <w:sz w:val="16"/>
      <w:szCs w:val="16"/>
    </w:rPr>
  </w:style>
  <w:style w:type="character" w:customStyle="1" w:styleId="CommentaireCar">
    <w:name w:val="Commentaire Car"/>
    <w:rsid w:val="000120D5"/>
    <w:rPr>
      <w:sz w:val="20"/>
      <w:szCs w:val="20"/>
    </w:rPr>
  </w:style>
  <w:style w:type="character" w:customStyle="1" w:styleId="ObjetducommentaireCar">
    <w:name w:val="Objet du commentaire Car"/>
    <w:rsid w:val="000120D5"/>
    <w:rPr>
      <w:b/>
      <w:bCs/>
      <w:sz w:val="20"/>
      <w:szCs w:val="20"/>
    </w:rPr>
  </w:style>
  <w:style w:type="character" w:customStyle="1" w:styleId="Appelnotedebasdep1">
    <w:name w:val="Appel note de bas de p.1"/>
    <w:rsid w:val="000120D5"/>
    <w:rPr>
      <w:vertAlign w:val="superscript"/>
    </w:rPr>
  </w:style>
  <w:style w:type="character" w:customStyle="1" w:styleId="Caractresdenotedefin">
    <w:name w:val="Caractères de note de fin"/>
    <w:rsid w:val="000120D5"/>
    <w:rPr>
      <w:vertAlign w:val="superscript"/>
    </w:rPr>
  </w:style>
  <w:style w:type="character" w:customStyle="1" w:styleId="WW-Caractresdenotedefin">
    <w:name w:val="WW-Caractères de note de fin"/>
    <w:rsid w:val="000120D5"/>
  </w:style>
  <w:style w:type="character" w:customStyle="1" w:styleId="Appelnotedebasdep2">
    <w:name w:val="Appel note de bas de p.2"/>
    <w:rsid w:val="000120D5"/>
    <w:rPr>
      <w:vertAlign w:val="superscript"/>
    </w:rPr>
  </w:style>
  <w:style w:type="character" w:customStyle="1" w:styleId="Appeldenotedefin1">
    <w:name w:val="Appel de note de fin1"/>
    <w:rsid w:val="000120D5"/>
    <w:rPr>
      <w:vertAlign w:val="superscript"/>
    </w:rPr>
  </w:style>
  <w:style w:type="character" w:customStyle="1" w:styleId="Appelnotedebasdep3">
    <w:name w:val="Appel note de bas de p.3"/>
    <w:rsid w:val="000120D5"/>
    <w:rPr>
      <w:vertAlign w:val="superscript"/>
    </w:rPr>
  </w:style>
  <w:style w:type="character" w:customStyle="1" w:styleId="Marquedecommentaire2">
    <w:name w:val="Marque de commentaire2"/>
    <w:rsid w:val="000120D5"/>
    <w:rPr>
      <w:sz w:val="16"/>
      <w:szCs w:val="16"/>
    </w:rPr>
  </w:style>
  <w:style w:type="character" w:customStyle="1" w:styleId="CommentaireCar1">
    <w:name w:val="Commentaire Car1"/>
    <w:rsid w:val="000120D5"/>
    <w:rPr>
      <w:lang w:eastAsia="zh-CN"/>
    </w:rPr>
  </w:style>
  <w:style w:type="character" w:styleId="Lienhypertextesuivivisit">
    <w:name w:val="FollowedHyperlink"/>
    <w:rsid w:val="000120D5"/>
    <w:rPr>
      <w:color w:val="800080"/>
      <w:u w:val="single"/>
    </w:rPr>
  </w:style>
  <w:style w:type="character" w:customStyle="1" w:styleId="Appelnotedebasdep4">
    <w:name w:val="Appel note de bas de p.4"/>
    <w:rsid w:val="000120D5"/>
    <w:rPr>
      <w:vertAlign w:val="superscript"/>
    </w:rPr>
  </w:style>
  <w:style w:type="character" w:customStyle="1" w:styleId="Appeldenotedefin2">
    <w:name w:val="Appel de note de fin2"/>
    <w:rsid w:val="000120D5"/>
    <w:rPr>
      <w:vertAlign w:val="superscript"/>
    </w:rPr>
  </w:style>
  <w:style w:type="character" w:styleId="Appelnotedebasdep">
    <w:name w:val="footnote reference"/>
    <w:rsid w:val="000120D5"/>
    <w:rPr>
      <w:vertAlign w:val="superscript"/>
    </w:rPr>
  </w:style>
  <w:style w:type="character" w:styleId="Appeldenotedefin">
    <w:name w:val="endnote reference"/>
    <w:rsid w:val="000120D5"/>
    <w:rPr>
      <w:vertAlign w:val="superscript"/>
    </w:rPr>
  </w:style>
  <w:style w:type="character" w:customStyle="1" w:styleId="Policepardfaut20">
    <w:name w:val="Police par défaut20"/>
    <w:rsid w:val="000120D5"/>
  </w:style>
  <w:style w:type="paragraph" w:customStyle="1" w:styleId="Titre50">
    <w:name w:val="Titre5"/>
    <w:basedOn w:val="Titre40"/>
    <w:next w:val="Corpsdetexte"/>
    <w:rsid w:val="000120D5"/>
    <w:pPr>
      <w:jc w:val="center"/>
    </w:pPr>
    <w:rPr>
      <w:b/>
      <w:bCs/>
      <w:sz w:val="56"/>
      <w:szCs w:val="56"/>
    </w:rPr>
  </w:style>
  <w:style w:type="paragraph" w:styleId="Corpsdetexte">
    <w:name w:val="Body Text"/>
    <w:basedOn w:val="Normal"/>
    <w:rsid w:val="000120D5"/>
    <w:pPr>
      <w:jc w:val="both"/>
    </w:pPr>
    <w:rPr>
      <w:i/>
      <w:iCs/>
    </w:rPr>
  </w:style>
  <w:style w:type="paragraph" w:styleId="Liste">
    <w:name w:val="List"/>
    <w:basedOn w:val="Corpsdetexte"/>
    <w:rsid w:val="000120D5"/>
    <w:rPr>
      <w:rFonts w:cs="Mangal"/>
    </w:rPr>
  </w:style>
  <w:style w:type="paragraph" w:styleId="Lgende">
    <w:name w:val="caption"/>
    <w:basedOn w:val="Normal"/>
    <w:next w:val="Normal"/>
    <w:qFormat/>
    <w:rsid w:val="000120D5"/>
    <w:pPr>
      <w:spacing w:before="60" w:after="60"/>
    </w:pPr>
    <w:rPr>
      <w:i/>
      <w:iCs/>
      <w:sz w:val="16"/>
      <w:szCs w:val="16"/>
    </w:rPr>
  </w:style>
  <w:style w:type="paragraph" w:customStyle="1" w:styleId="Index">
    <w:name w:val="Index"/>
    <w:basedOn w:val="Normal"/>
    <w:rsid w:val="000120D5"/>
    <w:pPr>
      <w:suppressLineNumbers/>
    </w:pPr>
    <w:rPr>
      <w:rFonts w:cs="Mangal"/>
    </w:rPr>
  </w:style>
  <w:style w:type="paragraph" w:customStyle="1" w:styleId="Titre40">
    <w:name w:val="Titre4"/>
    <w:basedOn w:val="Normal"/>
    <w:next w:val="Corpsdetexte"/>
    <w:rsid w:val="000120D5"/>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0120D5"/>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0120D5"/>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0120D5"/>
    <w:pPr>
      <w:keepNext/>
      <w:spacing w:before="240" w:after="120"/>
    </w:pPr>
    <w:rPr>
      <w:rFonts w:ascii="Arial" w:eastAsia="Microsoft YaHei" w:hAnsi="Arial" w:cs="Mangal"/>
      <w:sz w:val="28"/>
      <w:szCs w:val="28"/>
    </w:rPr>
  </w:style>
  <w:style w:type="paragraph" w:styleId="Textedebulles">
    <w:name w:val="Balloon Text"/>
    <w:basedOn w:val="Normal"/>
    <w:rsid w:val="000120D5"/>
    <w:rPr>
      <w:rFonts w:ascii="Tahoma" w:hAnsi="Tahoma" w:cs="Tahoma"/>
      <w:sz w:val="16"/>
      <w:szCs w:val="16"/>
    </w:rPr>
  </w:style>
  <w:style w:type="paragraph" w:customStyle="1" w:styleId="En-tteetpieddepage">
    <w:name w:val="En-tête et pied de page"/>
    <w:basedOn w:val="Normal"/>
    <w:rsid w:val="000120D5"/>
    <w:pPr>
      <w:suppressLineNumbers/>
      <w:tabs>
        <w:tab w:val="center" w:pos="4819"/>
        <w:tab w:val="right" w:pos="9638"/>
      </w:tabs>
    </w:pPr>
  </w:style>
  <w:style w:type="paragraph" w:styleId="En-tte">
    <w:name w:val="header"/>
    <w:basedOn w:val="Normal"/>
    <w:rsid w:val="000120D5"/>
    <w:pPr>
      <w:tabs>
        <w:tab w:val="center" w:pos="4536"/>
        <w:tab w:val="right" w:pos="9072"/>
      </w:tabs>
    </w:pPr>
  </w:style>
  <w:style w:type="paragraph" w:styleId="Pieddepage">
    <w:name w:val="footer"/>
    <w:basedOn w:val="Normal"/>
    <w:rsid w:val="000120D5"/>
    <w:pPr>
      <w:tabs>
        <w:tab w:val="center" w:pos="4536"/>
        <w:tab w:val="right" w:pos="9072"/>
      </w:tabs>
    </w:pPr>
  </w:style>
  <w:style w:type="paragraph" w:customStyle="1" w:styleId="ftiret">
    <w:name w:val="f_tiret"/>
    <w:basedOn w:val="Normal"/>
    <w:rsid w:val="000120D5"/>
    <w:pPr>
      <w:tabs>
        <w:tab w:val="left" w:pos="426"/>
      </w:tabs>
      <w:spacing w:before="120"/>
      <w:ind w:left="142" w:hanging="142"/>
      <w:jc w:val="both"/>
    </w:pPr>
    <w:rPr>
      <w:sz w:val="22"/>
      <w:szCs w:val="22"/>
    </w:rPr>
  </w:style>
  <w:style w:type="paragraph" w:customStyle="1" w:styleId="fcasegauche">
    <w:name w:val="f_case_gauche"/>
    <w:basedOn w:val="Normal"/>
    <w:rsid w:val="000120D5"/>
    <w:pPr>
      <w:ind w:left="255" w:hanging="255"/>
      <w:jc w:val="both"/>
    </w:pPr>
  </w:style>
  <w:style w:type="paragraph" w:customStyle="1" w:styleId="fcase1ertab">
    <w:name w:val="f_case_1ertab"/>
    <w:basedOn w:val="Normal"/>
    <w:rsid w:val="000120D5"/>
    <w:pPr>
      <w:tabs>
        <w:tab w:val="left" w:pos="426"/>
      </w:tabs>
      <w:ind w:left="680" w:hanging="680"/>
      <w:jc w:val="both"/>
    </w:pPr>
  </w:style>
  <w:style w:type="paragraph" w:customStyle="1" w:styleId="fcase2metab">
    <w:name w:val="f_case_2èmetab"/>
    <w:basedOn w:val="Normal"/>
    <w:rsid w:val="000120D5"/>
    <w:pPr>
      <w:tabs>
        <w:tab w:val="left" w:pos="426"/>
        <w:tab w:val="left" w:pos="851"/>
      </w:tabs>
      <w:ind w:left="1162" w:hanging="1162"/>
      <w:jc w:val="both"/>
    </w:pPr>
    <w:rPr>
      <w:sz w:val="22"/>
      <w:szCs w:val="22"/>
    </w:rPr>
  </w:style>
  <w:style w:type="paragraph" w:customStyle="1" w:styleId="Corpsdetexte21">
    <w:name w:val="Corps de texte 21"/>
    <w:basedOn w:val="Normal"/>
    <w:rsid w:val="000120D5"/>
    <w:pPr>
      <w:ind w:left="2835"/>
    </w:pPr>
    <w:rPr>
      <w:i/>
      <w:iCs/>
    </w:rPr>
  </w:style>
  <w:style w:type="paragraph" w:customStyle="1" w:styleId="Corpsdetexte31">
    <w:name w:val="Corps de texte 31"/>
    <w:basedOn w:val="Normal"/>
    <w:rsid w:val="000120D5"/>
    <w:pPr>
      <w:jc w:val="both"/>
    </w:pPr>
    <w:rPr>
      <w:sz w:val="16"/>
      <w:szCs w:val="16"/>
    </w:rPr>
  </w:style>
  <w:style w:type="paragraph" w:customStyle="1" w:styleId="Retraitcorpsdetexte21">
    <w:name w:val="Retrait corps de texte 21"/>
    <w:basedOn w:val="Normal"/>
    <w:rsid w:val="000120D5"/>
    <w:pPr>
      <w:ind w:left="2835"/>
    </w:pPr>
    <w:rPr>
      <w:rFonts w:ascii="Arial" w:hAnsi="Arial" w:cs="Arial"/>
      <w:b/>
      <w:bCs/>
      <w:i/>
      <w:iCs/>
      <w:sz w:val="16"/>
      <w:szCs w:val="16"/>
    </w:rPr>
  </w:style>
  <w:style w:type="paragraph" w:styleId="Notedebasdepage">
    <w:name w:val="footnote text"/>
    <w:basedOn w:val="Normal"/>
    <w:rsid w:val="000120D5"/>
  </w:style>
  <w:style w:type="paragraph" w:customStyle="1" w:styleId="Retraitcorpsdetexte31">
    <w:name w:val="Retrait corps de texte 31"/>
    <w:basedOn w:val="Normal"/>
    <w:rsid w:val="000120D5"/>
    <w:pPr>
      <w:ind w:left="2268"/>
      <w:jc w:val="both"/>
    </w:pPr>
    <w:rPr>
      <w:rFonts w:ascii="Arial" w:hAnsi="Arial" w:cs="Arial"/>
      <w:i/>
      <w:iCs/>
      <w:sz w:val="16"/>
      <w:szCs w:val="16"/>
    </w:rPr>
  </w:style>
  <w:style w:type="paragraph" w:customStyle="1" w:styleId="Commentaire1">
    <w:name w:val="Commentaire1"/>
    <w:basedOn w:val="Normal"/>
    <w:rsid w:val="000120D5"/>
  </w:style>
  <w:style w:type="paragraph" w:styleId="Objetducommentaire">
    <w:name w:val="annotation subject"/>
    <w:basedOn w:val="Commentaire1"/>
    <w:next w:val="Commentaire1"/>
    <w:rsid w:val="000120D5"/>
    <w:rPr>
      <w:b/>
      <w:bCs/>
    </w:rPr>
  </w:style>
  <w:style w:type="paragraph" w:styleId="NormalWeb">
    <w:name w:val="Normal (Web)"/>
    <w:basedOn w:val="Normal"/>
    <w:rsid w:val="000120D5"/>
    <w:pPr>
      <w:spacing w:before="100" w:after="100"/>
    </w:pPr>
    <w:rPr>
      <w:sz w:val="24"/>
      <w:szCs w:val="24"/>
    </w:rPr>
  </w:style>
  <w:style w:type="paragraph" w:customStyle="1" w:styleId="Contenudetableau">
    <w:name w:val="Contenu de tableau"/>
    <w:basedOn w:val="Normal"/>
    <w:rsid w:val="000120D5"/>
    <w:pPr>
      <w:suppressLineNumbers/>
    </w:pPr>
  </w:style>
  <w:style w:type="paragraph" w:customStyle="1" w:styleId="Titredetableau">
    <w:name w:val="Titre de tableau"/>
    <w:basedOn w:val="Contenudetableau"/>
    <w:rsid w:val="000120D5"/>
    <w:pPr>
      <w:jc w:val="center"/>
    </w:pPr>
    <w:rPr>
      <w:b/>
      <w:bCs/>
    </w:rPr>
  </w:style>
  <w:style w:type="paragraph" w:styleId="Rvision">
    <w:name w:val="Revision"/>
    <w:rsid w:val="000120D5"/>
    <w:pPr>
      <w:suppressAutoHyphens/>
    </w:pPr>
    <w:rPr>
      <w:lang w:eastAsia="zh-CN"/>
    </w:rPr>
  </w:style>
  <w:style w:type="paragraph" w:customStyle="1" w:styleId="Commentaire2">
    <w:name w:val="Commentaire2"/>
    <w:basedOn w:val="Normal"/>
    <w:rsid w:val="000120D5"/>
  </w:style>
  <w:style w:type="paragraph" w:customStyle="1" w:styleId="Quotations">
    <w:name w:val="Quotations"/>
    <w:basedOn w:val="Normal"/>
    <w:rsid w:val="000120D5"/>
    <w:pPr>
      <w:spacing w:after="283"/>
      <w:ind w:left="567" w:right="567"/>
    </w:pPr>
  </w:style>
  <w:style w:type="paragraph" w:styleId="Sous-titre">
    <w:name w:val="Subtitle"/>
    <w:basedOn w:val="Titre40"/>
    <w:next w:val="Corpsdetexte"/>
    <w:qFormat/>
    <w:rsid w:val="000120D5"/>
    <w:pPr>
      <w:spacing w:before="60"/>
      <w:jc w:val="center"/>
    </w:pPr>
    <w:rPr>
      <w:sz w:val="36"/>
      <w:szCs w:val="36"/>
    </w:rPr>
  </w:style>
  <w:style w:type="paragraph" w:customStyle="1" w:styleId="Textepardfaut">
    <w:name w:val="Texte par défaut"/>
    <w:basedOn w:val="Normal"/>
    <w:rsid w:val="000120D5"/>
  </w:style>
  <w:style w:type="paragraph" w:customStyle="1" w:styleId="Abba2">
    <w:name w:val="Abba2"/>
    <w:basedOn w:val="Normal"/>
    <w:rsid w:val="000120D5"/>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0120D5"/>
    <w:pPr>
      <w:widowControl w:val="0"/>
      <w:spacing w:before="120" w:line="360" w:lineRule="atLeast"/>
      <w:ind w:left="1276"/>
      <w:jc w:val="both"/>
      <w:textAlignment w:val="baseline"/>
    </w:pPr>
    <w:rPr>
      <w:sz w:val="24"/>
      <w:szCs w:val="24"/>
    </w:rPr>
  </w:style>
  <w:style w:type="paragraph" w:customStyle="1" w:styleId="western">
    <w:name w:val="western"/>
    <w:basedOn w:val="Normal"/>
    <w:rsid w:val="000120D5"/>
    <w:pPr>
      <w:suppressAutoHyphens w:val="0"/>
      <w:spacing w:before="119" w:after="119"/>
      <w:jc w:val="both"/>
    </w:pPr>
    <w:rPr>
      <w:rFonts w:ascii="Arial" w:hAnsi="Arial" w:cs="Arial"/>
      <w:color w:val="000000"/>
    </w:rPr>
  </w:style>
  <w:style w:type="paragraph" w:customStyle="1" w:styleId="Standard">
    <w:name w:val="Standard"/>
    <w:rsid w:val="00342690"/>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theme" Target="theme/theme1.xm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162</TotalTime>
  <Pages>6</Pages>
  <Words>1899</Words>
  <Characters>10449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12324</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16</cp:revision>
  <cp:lastPrinted>2023-01-09T06:28:00Z</cp:lastPrinted>
  <dcterms:created xsi:type="dcterms:W3CDTF">1995-11-21T13:41:00Z</dcterms:created>
  <dcterms:modified xsi:type="dcterms:W3CDTF">2025-02-19T11:17:00Z</dcterms:modified>
</cp:coreProperties>
</file>