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7B67B2B" w14:textId="4DA2322D" w:rsidR="00FD126B" w:rsidRDefault="003848C4" w:rsidP="00571271">
      <w:pPr>
        <w:spacing w:line="240" w:lineRule="auto"/>
        <w:jc w:val="both"/>
      </w:pPr>
      <w:r>
        <w:rPr>
          <w:noProof/>
        </w:rPr>
        <w:drawing>
          <wp:inline distT="0" distB="0" distL="0" distR="0" wp14:anchorId="626BC050" wp14:editId="37DE9426">
            <wp:extent cx="5758815" cy="2188845"/>
            <wp:effectExtent l="0" t="0" r="0" b="1905"/>
            <wp:docPr id="936015579" name="Image 2"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6015579" name="Image 2" descr="Une image contenant texte, Police, logo,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8815" cy="2188845"/>
                    </a:xfrm>
                    <a:prstGeom prst="rect">
                      <a:avLst/>
                    </a:prstGeom>
                    <a:noFill/>
                    <a:ln>
                      <a:noFill/>
                    </a:ln>
                  </pic:spPr>
                </pic:pic>
              </a:graphicData>
            </a:graphic>
          </wp:inline>
        </w:drawing>
      </w:r>
    </w:p>
    <w:p w14:paraId="4E9FDBAA" w14:textId="77777777" w:rsidR="00FD126B" w:rsidRDefault="00FD126B" w:rsidP="00CA6084">
      <w:pPr>
        <w:spacing w:line="240" w:lineRule="auto"/>
        <w:jc w:val="center"/>
      </w:pPr>
    </w:p>
    <w:p w14:paraId="65BAE7B1" w14:textId="77777777" w:rsidR="007D62D4" w:rsidRDefault="007D62D4" w:rsidP="00CA6084">
      <w:pPr>
        <w:spacing w:line="240" w:lineRule="auto"/>
        <w:jc w:val="center"/>
      </w:pPr>
    </w:p>
    <w:p w14:paraId="4E575076" w14:textId="77777777" w:rsidR="008B7D0D" w:rsidRDefault="008B7D0D" w:rsidP="00CA6084">
      <w:pPr>
        <w:spacing w:line="240" w:lineRule="auto"/>
        <w:jc w:val="center"/>
      </w:pPr>
    </w:p>
    <w:p w14:paraId="06B68C92" w14:textId="45A12DB9" w:rsidR="008B7D0D" w:rsidRDefault="008B7D0D" w:rsidP="00CA6084">
      <w:pPr>
        <w:spacing w:line="240" w:lineRule="auto"/>
        <w:jc w:val="center"/>
      </w:pPr>
    </w:p>
    <w:p w14:paraId="243B7E61" w14:textId="77777777" w:rsidR="008B7D0D" w:rsidRDefault="008B7D0D" w:rsidP="00CA6084">
      <w:pPr>
        <w:spacing w:line="240" w:lineRule="auto"/>
        <w:jc w:val="center"/>
      </w:pPr>
    </w:p>
    <w:p w14:paraId="196C11B4" w14:textId="77777777" w:rsidR="008B7D0D" w:rsidRDefault="008B7D0D" w:rsidP="00CA6084">
      <w:pPr>
        <w:spacing w:line="240" w:lineRule="auto"/>
        <w:jc w:val="center"/>
      </w:pPr>
    </w:p>
    <w:p w14:paraId="61EFDE49" w14:textId="77777777" w:rsidR="008B7D0D" w:rsidRDefault="008B7D0D" w:rsidP="00CA6084">
      <w:pPr>
        <w:spacing w:line="240" w:lineRule="auto"/>
        <w:jc w:val="center"/>
      </w:pPr>
    </w:p>
    <w:p w14:paraId="4A2F83B1" w14:textId="77777777" w:rsidR="008B7D0D" w:rsidRDefault="008B7D0D" w:rsidP="00CA6084">
      <w:pPr>
        <w:spacing w:line="240" w:lineRule="auto"/>
        <w:jc w:val="center"/>
      </w:pPr>
    </w:p>
    <w:p w14:paraId="1BDBE9BB" w14:textId="77777777" w:rsidR="008B7D0D" w:rsidRDefault="008B7D0D" w:rsidP="00CA6084">
      <w:pPr>
        <w:spacing w:line="240" w:lineRule="auto"/>
        <w:jc w:val="center"/>
      </w:pPr>
    </w:p>
    <w:p w14:paraId="5EA268E6" w14:textId="77777777" w:rsidR="008B7D0D" w:rsidRDefault="008B7D0D" w:rsidP="00CA6084">
      <w:pPr>
        <w:spacing w:line="240" w:lineRule="auto"/>
        <w:jc w:val="center"/>
      </w:pPr>
    </w:p>
    <w:p w14:paraId="179F21B7" w14:textId="77777777" w:rsidR="007D62D4" w:rsidRDefault="007D62D4" w:rsidP="00CA6084">
      <w:pPr>
        <w:spacing w:line="240" w:lineRule="auto"/>
        <w:jc w:val="center"/>
      </w:pPr>
    </w:p>
    <w:p w14:paraId="4EDD1B02" w14:textId="77777777" w:rsidR="00FD126B" w:rsidRDefault="00FD126B" w:rsidP="00571271">
      <w:pPr>
        <w:spacing w:line="240" w:lineRule="auto"/>
        <w:jc w:val="both"/>
      </w:pPr>
    </w:p>
    <w:tbl>
      <w:tblPr>
        <w:tblW w:w="9368" w:type="dxa"/>
        <w:tblLayout w:type="fixed"/>
        <w:tblLook w:val="0000" w:firstRow="0" w:lastRow="0" w:firstColumn="0" w:lastColumn="0" w:noHBand="0" w:noVBand="0"/>
      </w:tblPr>
      <w:tblGrid>
        <w:gridCol w:w="2660"/>
        <w:gridCol w:w="6628"/>
        <w:gridCol w:w="60"/>
        <w:gridCol w:w="20"/>
      </w:tblGrid>
      <w:tr w:rsidR="00FD126B" w14:paraId="30756915" w14:textId="77777777">
        <w:trPr>
          <w:trHeight w:val="885"/>
        </w:trPr>
        <w:tc>
          <w:tcPr>
            <w:tcW w:w="9368" w:type="dxa"/>
            <w:gridSpan w:val="4"/>
            <w:tcBorders>
              <w:top w:val="single" w:sz="8" w:space="0" w:color="808080"/>
              <w:left w:val="single" w:sz="8" w:space="0" w:color="808080"/>
              <w:bottom w:val="single" w:sz="8" w:space="0" w:color="808080"/>
              <w:right w:val="single" w:sz="8" w:space="0" w:color="808080"/>
            </w:tcBorders>
            <w:vAlign w:val="center"/>
          </w:tcPr>
          <w:p w14:paraId="1361F80B" w14:textId="77777777" w:rsidR="00FD126B" w:rsidRPr="00CA6084" w:rsidRDefault="00FD126B" w:rsidP="00B827E9">
            <w:pPr>
              <w:ind w:right="1"/>
              <w:jc w:val="center"/>
              <w:rPr>
                <w:b/>
                <w:bCs/>
                <w:color w:val="auto"/>
                <w:sz w:val="28"/>
                <w:szCs w:val="28"/>
              </w:rPr>
            </w:pPr>
            <w:r>
              <w:br w:type="page"/>
            </w:r>
            <w:r w:rsidRPr="00CA6084">
              <w:rPr>
                <w:b/>
                <w:bCs/>
                <w:color w:val="auto"/>
                <w:sz w:val="28"/>
                <w:szCs w:val="28"/>
              </w:rPr>
              <w:t>CADRE DE MEMOIRE TECHNIQUE</w:t>
            </w:r>
          </w:p>
        </w:tc>
      </w:tr>
      <w:tr w:rsidR="00FD126B" w14:paraId="25EB9881"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234D0F1E" w14:textId="77777777" w:rsidR="00FD126B" w:rsidRDefault="00FD126B" w:rsidP="00B827E9">
            <w:pPr>
              <w:snapToGrid w:val="0"/>
              <w:ind w:right="1"/>
            </w:pPr>
          </w:p>
          <w:p w14:paraId="5E49A61F" w14:textId="77777777" w:rsidR="00FD126B" w:rsidRDefault="00FD126B" w:rsidP="00B827E9">
            <w:pPr>
              <w:ind w:right="1"/>
            </w:pPr>
          </w:p>
          <w:p w14:paraId="4A76E441" w14:textId="77777777" w:rsidR="00FD126B" w:rsidRDefault="00FD126B" w:rsidP="00B827E9">
            <w:pPr>
              <w:ind w:right="1"/>
            </w:pPr>
          </w:p>
        </w:tc>
        <w:tc>
          <w:tcPr>
            <w:tcW w:w="60" w:type="dxa"/>
          </w:tcPr>
          <w:p w14:paraId="4E1F6828" w14:textId="77777777" w:rsidR="00FD126B" w:rsidRDefault="00FD126B" w:rsidP="00B827E9">
            <w:pPr>
              <w:snapToGrid w:val="0"/>
              <w:rPr>
                <w:b/>
                <w:bCs/>
              </w:rPr>
            </w:pPr>
          </w:p>
        </w:tc>
      </w:tr>
      <w:tr w:rsidR="00FD126B" w14:paraId="7111B02A" w14:textId="77777777">
        <w:trPr>
          <w:trHeight w:val="1450"/>
        </w:trPr>
        <w:tc>
          <w:tcPr>
            <w:tcW w:w="2660" w:type="dxa"/>
            <w:tcBorders>
              <w:top w:val="single" w:sz="8" w:space="0" w:color="808080"/>
              <w:left w:val="single" w:sz="8" w:space="0" w:color="808080"/>
              <w:bottom w:val="single" w:sz="8" w:space="0" w:color="808080"/>
            </w:tcBorders>
            <w:vAlign w:val="center"/>
          </w:tcPr>
          <w:p w14:paraId="5A465BC3" w14:textId="77777777" w:rsidR="00FD126B" w:rsidRPr="00216E31" w:rsidRDefault="00FD126B" w:rsidP="00B827E9">
            <w:pPr>
              <w:snapToGrid w:val="0"/>
              <w:ind w:right="1"/>
              <w:rPr>
                <w:b/>
                <w:bCs/>
                <w:sz w:val="24"/>
                <w:szCs w:val="24"/>
              </w:rPr>
            </w:pPr>
            <w:r w:rsidRPr="00216E31">
              <w:rPr>
                <w:b/>
                <w:bCs/>
                <w:sz w:val="24"/>
                <w:szCs w:val="24"/>
              </w:rPr>
              <w:t>Maître d’ouvrage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583B2BF1" w14:textId="3C74654E" w:rsidR="00FD126B" w:rsidRPr="00216E31" w:rsidRDefault="003848C4" w:rsidP="00216E31">
            <w:pPr>
              <w:snapToGrid w:val="0"/>
              <w:ind w:left="215" w:right="1"/>
              <w:jc w:val="center"/>
              <w:rPr>
                <w:b/>
                <w:bCs/>
                <w:sz w:val="24"/>
                <w:szCs w:val="24"/>
              </w:rPr>
            </w:pPr>
            <w:r>
              <w:rPr>
                <w:b/>
                <w:bCs/>
                <w:sz w:val="24"/>
                <w:szCs w:val="24"/>
              </w:rPr>
              <w:t>ASNR</w:t>
            </w:r>
            <w:r w:rsidR="00B71BBC">
              <w:rPr>
                <w:b/>
                <w:bCs/>
                <w:sz w:val="24"/>
                <w:szCs w:val="24"/>
              </w:rPr>
              <w:t xml:space="preserve"> </w:t>
            </w:r>
          </w:p>
        </w:tc>
      </w:tr>
      <w:tr w:rsidR="00FD126B" w14:paraId="6115E78B" w14:textId="77777777">
        <w:tblPrEx>
          <w:tblCellMar>
            <w:left w:w="0" w:type="dxa"/>
            <w:right w:w="0" w:type="dxa"/>
          </w:tblCellMar>
        </w:tblPrEx>
        <w:trPr>
          <w:gridAfter w:val="1"/>
          <w:wAfter w:w="20" w:type="dxa"/>
        </w:trPr>
        <w:tc>
          <w:tcPr>
            <w:tcW w:w="9288" w:type="dxa"/>
            <w:gridSpan w:val="2"/>
            <w:tcBorders>
              <w:top w:val="single" w:sz="8" w:space="0" w:color="808080"/>
              <w:bottom w:val="single" w:sz="8" w:space="0" w:color="808080"/>
            </w:tcBorders>
          </w:tcPr>
          <w:p w14:paraId="4EA01F83" w14:textId="77777777" w:rsidR="00FD126B" w:rsidRDefault="00FD126B" w:rsidP="00216E31">
            <w:pPr>
              <w:snapToGrid w:val="0"/>
              <w:ind w:right="1"/>
              <w:jc w:val="center"/>
            </w:pPr>
          </w:p>
          <w:p w14:paraId="6FE5BFED" w14:textId="77777777" w:rsidR="00FD126B" w:rsidRDefault="00FD126B" w:rsidP="00216E31">
            <w:pPr>
              <w:ind w:right="1"/>
              <w:jc w:val="center"/>
            </w:pPr>
          </w:p>
          <w:p w14:paraId="5C00D10B" w14:textId="77777777" w:rsidR="00FD126B" w:rsidRDefault="00FD126B" w:rsidP="00216E31">
            <w:pPr>
              <w:ind w:left="175" w:right="1"/>
              <w:jc w:val="center"/>
            </w:pPr>
          </w:p>
        </w:tc>
        <w:tc>
          <w:tcPr>
            <w:tcW w:w="60" w:type="dxa"/>
          </w:tcPr>
          <w:p w14:paraId="26608D35" w14:textId="77777777" w:rsidR="00FD126B" w:rsidRDefault="00FD126B" w:rsidP="00216E31">
            <w:pPr>
              <w:snapToGrid w:val="0"/>
              <w:jc w:val="center"/>
              <w:rPr>
                <w:b/>
                <w:bCs/>
              </w:rPr>
            </w:pPr>
          </w:p>
        </w:tc>
      </w:tr>
      <w:tr w:rsidR="00FD126B" w14:paraId="3092C6B5" w14:textId="77777777">
        <w:trPr>
          <w:trHeight w:val="1354"/>
        </w:trPr>
        <w:tc>
          <w:tcPr>
            <w:tcW w:w="2660" w:type="dxa"/>
            <w:tcBorders>
              <w:top w:val="single" w:sz="8" w:space="0" w:color="808080"/>
              <w:left w:val="single" w:sz="8" w:space="0" w:color="808080"/>
              <w:bottom w:val="single" w:sz="8" w:space="0" w:color="808080"/>
            </w:tcBorders>
            <w:vAlign w:val="center"/>
          </w:tcPr>
          <w:p w14:paraId="2060AFAA" w14:textId="77777777" w:rsidR="00FD126B" w:rsidRPr="00216E31" w:rsidRDefault="00FD126B" w:rsidP="00B827E9">
            <w:pPr>
              <w:snapToGrid w:val="0"/>
              <w:ind w:right="1"/>
              <w:rPr>
                <w:b/>
                <w:bCs/>
                <w:sz w:val="24"/>
                <w:szCs w:val="24"/>
              </w:rPr>
            </w:pPr>
            <w:r w:rsidRPr="00216E31">
              <w:rPr>
                <w:b/>
                <w:bCs/>
                <w:sz w:val="24"/>
                <w:szCs w:val="24"/>
              </w:rPr>
              <w:t>Opération / Projet</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0602B2D2" w14:textId="74CD7B29" w:rsidR="00FD126B" w:rsidRPr="003848C4" w:rsidRDefault="00116B75" w:rsidP="006A714B">
            <w:pPr>
              <w:pStyle w:val="En-tte"/>
              <w:ind w:left="197" w:right="139"/>
              <w:jc w:val="center"/>
              <w:rPr>
                <w:b/>
                <w:bCs/>
              </w:rPr>
            </w:pPr>
            <w:r>
              <w:rPr>
                <w:b/>
                <w:bCs/>
              </w:rPr>
              <w:t>Travaux de r</w:t>
            </w:r>
            <w:r w:rsidR="003848C4">
              <w:rPr>
                <w:b/>
                <w:bCs/>
              </w:rPr>
              <w:t>emplacement des deux extracteurs généraux « E2A et E2B » bâtiment 05</w:t>
            </w:r>
            <w:r>
              <w:rPr>
                <w:b/>
                <w:bCs/>
              </w:rPr>
              <w:t>, sur le</w:t>
            </w:r>
            <w:r w:rsidR="003848C4">
              <w:rPr>
                <w:b/>
                <w:bCs/>
              </w:rPr>
              <w:t xml:space="preserve"> site ASNR de Fontenay aux Roses (92)</w:t>
            </w:r>
          </w:p>
        </w:tc>
      </w:tr>
      <w:tr w:rsidR="00FD126B" w14:paraId="7CA46CF0" w14:textId="77777777">
        <w:tblPrEx>
          <w:tblCellMar>
            <w:left w:w="0" w:type="dxa"/>
            <w:right w:w="0" w:type="dxa"/>
          </w:tblCellMar>
        </w:tblPrEx>
        <w:trPr>
          <w:gridAfter w:val="1"/>
          <w:wAfter w:w="20" w:type="dxa"/>
        </w:trPr>
        <w:tc>
          <w:tcPr>
            <w:tcW w:w="9288" w:type="dxa"/>
            <w:gridSpan w:val="2"/>
            <w:tcBorders>
              <w:top w:val="single" w:sz="4" w:space="0" w:color="808080"/>
            </w:tcBorders>
          </w:tcPr>
          <w:p w14:paraId="09DDCBE0" w14:textId="77777777" w:rsidR="00FD126B" w:rsidRDefault="00FD126B" w:rsidP="00B827E9">
            <w:pPr>
              <w:snapToGrid w:val="0"/>
              <w:ind w:right="1"/>
              <w:rPr>
                <w:i/>
                <w:iCs/>
                <w:color w:val="595959"/>
                <w:sz w:val="16"/>
                <w:szCs w:val="16"/>
              </w:rPr>
            </w:pPr>
          </w:p>
          <w:p w14:paraId="49AD8FAC" w14:textId="77777777" w:rsidR="00FD126B" w:rsidRDefault="00FD126B" w:rsidP="00B827E9">
            <w:pPr>
              <w:ind w:right="1"/>
              <w:rPr>
                <w:i/>
                <w:iCs/>
                <w:color w:val="595959"/>
                <w:sz w:val="16"/>
                <w:szCs w:val="16"/>
              </w:rPr>
            </w:pPr>
          </w:p>
          <w:p w14:paraId="226D968C" w14:textId="77777777" w:rsidR="007F17EE" w:rsidRDefault="007F17EE" w:rsidP="00B827E9">
            <w:pPr>
              <w:ind w:right="1"/>
              <w:rPr>
                <w:i/>
                <w:iCs/>
                <w:color w:val="595959"/>
                <w:sz w:val="16"/>
                <w:szCs w:val="16"/>
              </w:rPr>
            </w:pPr>
          </w:p>
          <w:p w14:paraId="61354343" w14:textId="77777777" w:rsidR="00FD126B" w:rsidRDefault="00FD126B" w:rsidP="00B827E9">
            <w:pPr>
              <w:ind w:right="1"/>
              <w:rPr>
                <w:i/>
                <w:iCs/>
                <w:color w:val="595959"/>
                <w:sz w:val="16"/>
                <w:szCs w:val="16"/>
              </w:rPr>
            </w:pPr>
          </w:p>
        </w:tc>
        <w:tc>
          <w:tcPr>
            <w:tcW w:w="60" w:type="dxa"/>
          </w:tcPr>
          <w:p w14:paraId="53624957" w14:textId="77777777" w:rsidR="00FD126B" w:rsidRDefault="00FD126B" w:rsidP="00B827E9">
            <w:pPr>
              <w:snapToGrid w:val="0"/>
              <w:rPr>
                <w:b/>
                <w:bCs/>
              </w:rPr>
            </w:pPr>
          </w:p>
        </w:tc>
      </w:tr>
      <w:tr w:rsidR="00FD126B" w14:paraId="6ADAE1BB" w14:textId="77777777">
        <w:trPr>
          <w:trHeight w:val="1355"/>
        </w:trPr>
        <w:tc>
          <w:tcPr>
            <w:tcW w:w="2660" w:type="dxa"/>
            <w:tcBorders>
              <w:top w:val="single" w:sz="8" w:space="0" w:color="808080"/>
              <w:left w:val="single" w:sz="8" w:space="0" w:color="808080"/>
              <w:bottom w:val="single" w:sz="8" w:space="0" w:color="808080"/>
            </w:tcBorders>
            <w:vAlign w:val="center"/>
          </w:tcPr>
          <w:p w14:paraId="4AF42753" w14:textId="77777777" w:rsidR="00FD126B" w:rsidRPr="00216E31" w:rsidRDefault="00CF4708" w:rsidP="00B827E9">
            <w:pPr>
              <w:snapToGrid w:val="0"/>
              <w:ind w:right="1"/>
              <w:rPr>
                <w:b/>
                <w:bCs/>
                <w:sz w:val="24"/>
                <w:szCs w:val="24"/>
              </w:rPr>
            </w:pPr>
            <w:r>
              <w:rPr>
                <w:b/>
                <w:bCs/>
                <w:sz w:val="24"/>
                <w:szCs w:val="24"/>
              </w:rPr>
              <w:t>Soumissionnaire</w:t>
            </w:r>
          </w:p>
        </w:tc>
        <w:tc>
          <w:tcPr>
            <w:tcW w:w="6708" w:type="dxa"/>
            <w:gridSpan w:val="3"/>
            <w:tcBorders>
              <w:top w:val="single" w:sz="8" w:space="0" w:color="808080"/>
              <w:left w:val="single" w:sz="8" w:space="0" w:color="808080"/>
              <w:bottom w:val="single" w:sz="8" w:space="0" w:color="808080"/>
              <w:right w:val="single" w:sz="8" w:space="0" w:color="808080"/>
            </w:tcBorders>
            <w:vAlign w:val="center"/>
          </w:tcPr>
          <w:p w14:paraId="139589F9" w14:textId="77777777" w:rsidR="00FD126B" w:rsidRPr="00216E31" w:rsidRDefault="00F7547C" w:rsidP="00B827E9">
            <w:pPr>
              <w:snapToGrid w:val="0"/>
              <w:ind w:left="175" w:right="1"/>
              <w:rPr>
                <w:b/>
                <w:bCs/>
                <w:sz w:val="24"/>
                <w:szCs w:val="24"/>
              </w:rPr>
            </w:pPr>
            <w:r w:rsidRPr="00643255">
              <w:rPr>
                <w:b/>
                <w:bCs/>
                <w:sz w:val="24"/>
                <w:szCs w:val="24"/>
                <w:highlight w:val="yellow"/>
              </w:rPr>
              <w:t>…</w:t>
            </w:r>
            <w:r w:rsidR="00643255" w:rsidRPr="00643255">
              <w:rPr>
                <w:b/>
                <w:bCs/>
                <w:sz w:val="24"/>
                <w:szCs w:val="24"/>
                <w:highlight w:val="yellow"/>
              </w:rPr>
              <w:t>…………………………….</w:t>
            </w:r>
          </w:p>
        </w:tc>
      </w:tr>
    </w:tbl>
    <w:p w14:paraId="616763D8" w14:textId="77777777" w:rsidR="00FD126B" w:rsidRDefault="00FD126B" w:rsidP="009B014B">
      <w:pPr>
        <w:spacing w:line="240" w:lineRule="auto"/>
      </w:pPr>
    </w:p>
    <w:p w14:paraId="611601F3" w14:textId="77777777" w:rsidR="00FD126B" w:rsidRDefault="00FD126B" w:rsidP="009B014B">
      <w:pPr>
        <w:spacing w:line="240" w:lineRule="auto"/>
      </w:pPr>
    </w:p>
    <w:p w14:paraId="2455AC5C" w14:textId="77777777" w:rsidR="00FD126B" w:rsidRDefault="00D8400F" w:rsidP="009B014B">
      <w:pPr>
        <w:spacing w:line="240" w:lineRule="auto"/>
        <w:ind w:right="1"/>
        <w:rPr>
          <w:b/>
          <w:bCs/>
          <w:color w:val="215868"/>
          <w:sz w:val="24"/>
          <w:szCs w:val="24"/>
        </w:rPr>
      </w:pPr>
      <w:r>
        <w:rPr>
          <w:noProof/>
          <w:lang w:eastAsia="fr-FR"/>
        </w:rPr>
        <mc:AlternateContent>
          <mc:Choice Requires="wps">
            <w:drawing>
              <wp:anchor distT="0" distB="0" distL="114300" distR="114300" simplePos="0" relativeHeight="251662336" behindDoc="0" locked="0" layoutInCell="1" allowOverlap="1" wp14:anchorId="73520FA4" wp14:editId="2E2EE8F6">
                <wp:simplePos x="0" y="0"/>
                <wp:positionH relativeFrom="column">
                  <wp:posOffset>935990</wp:posOffset>
                </wp:positionH>
                <wp:positionV relativeFrom="paragraph">
                  <wp:posOffset>49530</wp:posOffset>
                </wp:positionV>
                <wp:extent cx="4813300" cy="114300"/>
                <wp:effectExtent l="2540" t="1905" r="3810" b="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1330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7A860C6" id="Rectangle 16" o:spid="_x0000_s1026" style="position:absolute;margin-left:73.7pt;margin-top:3.9pt;width:379pt;height:9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" fillcolor="#205867" stroked="f">
                <v:stroke joinstyle="round"/>
              </v:rect>
            </w:pict>
          </mc:Fallback>
        </mc:AlternateContent>
      </w:r>
      <w:r w:rsidR="00FD126B">
        <w:rPr>
          <w:b/>
          <w:bCs/>
          <w:color w:val="215868"/>
          <w:sz w:val="28"/>
          <w:szCs w:val="28"/>
        </w:rPr>
        <w:t>S</w:t>
      </w:r>
      <w:r w:rsidR="00FD126B">
        <w:rPr>
          <w:b/>
          <w:bCs/>
          <w:color w:val="215868"/>
          <w:sz w:val="24"/>
          <w:szCs w:val="24"/>
        </w:rPr>
        <w:t xml:space="preserve">OMMAIRE </w:t>
      </w:r>
    </w:p>
    <w:p w14:paraId="05C1FA2D" w14:textId="77777777" w:rsidR="00FD126B" w:rsidRDefault="00FD126B" w:rsidP="009B014B">
      <w:pPr>
        <w:spacing w:line="240" w:lineRule="auto"/>
      </w:pPr>
    </w:p>
    <w:p w14:paraId="7DA73F06" w14:textId="77777777" w:rsidR="00FD126B" w:rsidRDefault="00FD126B" w:rsidP="009B014B">
      <w:pPr>
        <w:spacing w:line="240" w:lineRule="auto"/>
      </w:pPr>
    </w:p>
    <w:p w14:paraId="1429CF9B" w14:textId="77777777" w:rsidR="00FD126B" w:rsidRDefault="00FD126B" w:rsidP="009B014B">
      <w:pPr>
        <w:spacing w:line="240" w:lineRule="auto"/>
      </w:pPr>
    </w:p>
    <w:p w14:paraId="230E1BB1" w14:textId="77777777" w:rsidR="00FD126B" w:rsidRDefault="00FD126B" w:rsidP="009B014B">
      <w:pPr>
        <w:spacing w:line="240" w:lineRule="auto"/>
      </w:pPr>
    </w:p>
    <w:p w14:paraId="6F49197C" w14:textId="77777777" w:rsidR="00FD126B" w:rsidRDefault="00FD126B" w:rsidP="009B014B">
      <w:pPr>
        <w:spacing w:line="240" w:lineRule="auto"/>
      </w:pPr>
    </w:p>
    <w:p w14:paraId="05383CC6" w14:textId="232CDC97" w:rsidR="001A7CB3" w:rsidRDefault="00045DDF">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fldChar w:fldCharType="begin"/>
      </w:r>
      <w:r w:rsidR="00FD126B">
        <w:instrText xml:space="preserve"> TOC \o "1-9" </w:instrText>
      </w:r>
      <w:r>
        <w:fldChar w:fldCharType="separate"/>
      </w:r>
      <w:r w:rsidR="001A7CB3">
        <w:rPr>
          <w:noProof/>
        </w:rPr>
        <w:t>Préambule</w:t>
      </w:r>
      <w:r w:rsidR="001A7CB3">
        <w:rPr>
          <w:noProof/>
        </w:rPr>
        <w:tab/>
      </w:r>
      <w:r w:rsidR="001A7CB3">
        <w:rPr>
          <w:noProof/>
        </w:rPr>
        <w:fldChar w:fldCharType="begin"/>
      </w:r>
      <w:r w:rsidR="001A7CB3">
        <w:rPr>
          <w:noProof/>
        </w:rPr>
        <w:instrText xml:space="preserve"> PAGEREF _Toc192588696 \h </w:instrText>
      </w:r>
      <w:r w:rsidR="001A7CB3">
        <w:rPr>
          <w:noProof/>
        </w:rPr>
      </w:r>
      <w:r w:rsidR="001A7CB3">
        <w:rPr>
          <w:noProof/>
        </w:rPr>
        <w:fldChar w:fldCharType="separate"/>
      </w:r>
      <w:r w:rsidR="001A7CB3">
        <w:rPr>
          <w:noProof/>
        </w:rPr>
        <w:t>3</w:t>
      </w:r>
      <w:r w:rsidR="001A7CB3">
        <w:rPr>
          <w:noProof/>
        </w:rPr>
        <w:fldChar w:fldCharType="end"/>
      </w:r>
    </w:p>
    <w:p w14:paraId="59801A3F" w14:textId="7AC567C8" w:rsidR="001A7CB3" w:rsidRDefault="001A7CB3">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1 : Méthodologie pour l’exécution des Travaux</w:t>
      </w:r>
      <w:r>
        <w:rPr>
          <w:noProof/>
        </w:rPr>
        <w:tab/>
      </w:r>
      <w:r>
        <w:rPr>
          <w:noProof/>
        </w:rPr>
        <w:fldChar w:fldCharType="begin"/>
      </w:r>
      <w:r>
        <w:rPr>
          <w:noProof/>
        </w:rPr>
        <w:instrText xml:space="preserve"> PAGEREF _Toc192588697 \h </w:instrText>
      </w:r>
      <w:r>
        <w:rPr>
          <w:noProof/>
        </w:rPr>
      </w:r>
      <w:r>
        <w:rPr>
          <w:noProof/>
        </w:rPr>
        <w:fldChar w:fldCharType="separate"/>
      </w:r>
      <w:r>
        <w:rPr>
          <w:noProof/>
        </w:rPr>
        <w:t>4</w:t>
      </w:r>
      <w:r>
        <w:rPr>
          <w:noProof/>
        </w:rPr>
        <w:fldChar w:fldCharType="end"/>
      </w:r>
    </w:p>
    <w:p w14:paraId="227BC412" w14:textId="77B3D714" w:rsidR="001A7CB3" w:rsidRDefault="001A7CB3">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2 : CHOIX du materiel et implantation</w:t>
      </w:r>
      <w:r>
        <w:rPr>
          <w:noProof/>
        </w:rPr>
        <w:tab/>
      </w:r>
      <w:r>
        <w:rPr>
          <w:noProof/>
        </w:rPr>
        <w:fldChar w:fldCharType="begin"/>
      </w:r>
      <w:r>
        <w:rPr>
          <w:noProof/>
        </w:rPr>
        <w:instrText xml:space="preserve"> PAGEREF _Toc192588698 \h </w:instrText>
      </w:r>
      <w:r>
        <w:rPr>
          <w:noProof/>
        </w:rPr>
      </w:r>
      <w:r>
        <w:rPr>
          <w:noProof/>
        </w:rPr>
        <w:fldChar w:fldCharType="separate"/>
      </w:r>
      <w:r>
        <w:rPr>
          <w:noProof/>
        </w:rPr>
        <w:t>5</w:t>
      </w:r>
      <w:r>
        <w:rPr>
          <w:noProof/>
        </w:rPr>
        <w:fldChar w:fldCharType="end"/>
      </w:r>
    </w:p>
    <w:p w14:paraId="011DB093" w14:textId="7EF9A629" w:rsidR="001A7CB3" w:rsidRDefault="001A7CB3">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3 Organisation et moyens humains mis en œuvre pour l’execution des travaux, compEtence de l’EQUIPE AVEC L’IDENTIFIATION DES SOUS-TRAITANTS EVENTUELS</w:t>
      </w:r>
      <w:r>
        <w:rPr>
          <w:noProof/>
        </w:rPr>
        <w:tab/>
      </w:r>
      <w:r>
        <w:rPr>
          <w:noProof/>
        </w:rPr>
        <w:fldChar w:fldCharType="begin"/>
      </w:r>
      <w:r>
        <w:rPr>
          <w:noProof/>
        </w:rPr>
        <w:instrText xml:space="preserve"> PAGEREF _Toc192588699 \h </w:instrText>
      </w:r>
      <w:r>
        <w:rPr>
          <w:noProof/>
        </w:rPr>
      </w:r>
      <w:r>
        <w:rPr>
          <w:noProof/>
        </w:rPr>
        <w:fldChar w:fldCharType="separate"/>
      </w:r>
      <w:r>
        <w:rPr>
          <w:noProof/>
        </w:rPr>
        <w:t>6</w:t>
      </w:r>
      <w:r>
        <w:rPr>
          <w:noProof/>
        </w:rPr>
        <w:fldChar w:fldCharType="end"/>
      </w:r>
    </w:p>
    <w:p w14:paraId="6B0B9632" w14:textId="78DE247D" w:rsidR="001A7CB3" w:rsidRDefault="001A7CB3">
      <w:pPr>
        <w:pStyle w:val="TM1"/>
        <w:tabs>
          <w:tab w:val="right" w:leader="dot" w:pos="9059"/>
        </w:tabs>
        <w:rPr>
          <w:rFonts w:asciiTheme="minorHAnsi" w:eastAsiaTheme="minorEastAsia" w:hAnsiTheme="minorHAnsi" w:cstheme="minorBidi"/>
          <w:b w:val="0"/>
          <w:bCs w:val="0"/>
          <w:caps w:val="0"/>
          <w:noProof/>
          <w:color w:val="auto"/>
          <w:kern w:val="2"/>
          <w:sz w:val="24"/>
          <w:szCs w:val="24"/>
          <w:lang w:eastAsia="fr-FR"/>
          <w14:ligatures w14:val="standardContextual"/>
        </w:rPr>
      </w:pPr>
      <w:r>
        <w:rPr>
          <w:noProof/>
        </w:rPr>
        <w:t>Rubrique 4 : Planning dE REALISATION</w:t>
      </w:r>
      <w:r>
        <w:rPr>
          <w:noProof/>
        </w:rPr>
        <w:tab/>
      </w:r>
      <w:r>
        <w:rPr>
          <w:noProof/>
        </w:rPr>
        <w:fldChar w:fldCharType="begin"/>
      </w:r>
      <w:r>
        <w:rPr>
          <w:noProof/>
        </w:rPr>
        <w:instrText xml:space="preserve"> PAGEREF _Toc192588700 \h </w:instrText>
      </w:r>
      <w:r>
        <w:rPr>
          <w:noProof/>
        </w:rPr>
      </w:r>
      <w:r>
        <w:rPr>
          <w:noProof/>
        </w:rPr>
        <w:fldChar w:fldCharType="separate"/>
      </w:r>
      <w:r>
        <w:rPr>
          <w:noProof/>
        </w:rPr>
        <w:t>7</w:t>
      </w:r>
      <w:r>
        <w:rPr>
          <w:noProof/>
        </w:rPr>
        <w:fldChar w:fldCharType="end"/>
      </w:r>
    </w:p>
    <w:p w14:paraId="422DD8F5" w14:textId="77777777" w:rsidR="00FD126B" w:rsidRDefault="00045DDF" w:rsidP="009B014B">
      <w:pPr>
        <w:pStyle w:val="TM1"/>
        <w:tabs>
          <w:tab w:val="right" w:leader="dot" w:pos="9069"/>
        </w:tabs>
      </w:pPr>
      <w:r>
        <w:fldChar w:fldCharType="end"/>
      </w:r>
    </w:p>
    <w:p w14:paraId="73E8FFB3" w14:textId="77777777" w:rsidR="00FD126B" w:rsidRDefault="00FD126B" w:rsidP="00CA6084"/>
    <w:p w14:paraId="4CA667EB" w14:textId="77777777" w:rsidR="00FD126B" w:rsidRDefault="00FD126B" w:rsidP="009B014B">
      <w:pPr>
        <w:tabs>
          <w:tab w:val="right" w:leader="dot" w:pos="9060"/>
        </w:tabs>
        <w:spacing w:line="240" w:lineRule="auto"/>
        <w:rPr>
          <w:rFonts w:ascii="Calibri" w:hAnsi="Calibri" w:cs="Calibri"/>
          <w:b/>
          <w:bCs/>
          <w:caps/>
        </w:rPr>
      </w:pPr>
    </w:p>
    <w:p w14:paraId="26ED7FCF" w14:textId="77777777" w:rsidR="00FD126B" w:rsidRDefault="00FD126B" w:rsidP="009B014B">
      <w:pPr>
        <w:spacing w:line="240" w:lineRule="auto"/>
      </w:pPr>
    </w:p>
    <w:p w14:paraId="004CEF16" w14:textId="77777777" w:rsidR="00FD126B" w:rsidRDefault="00FD126B" w:rsidP="009B014B">
      <w:pPr>
        <w:spacing w:line="240" w:lineRule="auto"/>
      </w:pPr>
    </w:p>
    <w:p w14:paraId="227CCC07" w14:textId="77777777" w:rsidR="00FD126B" w:rsidRDefault="00FD126B" w:rsidP="009B014B">
      <w:pPr>
        <w:pageBreakBefore/>
        <w:spacing w:line="240" w:lineRule="auto"/>
      </w:pPr>
    </w:p>
    <w:bookmarkStart w:id="0" w:name="_Toc192588696"/>
    <w:p w14:paraId="28ABE264" w14:textId="77777777" w:rsidR="00FD126B" w:rsidRDefault="00D8400F">
      <w:pPr>
        <w:pStyle w:val="Titre1"/>
      </w:pPr>
      <w:r>
        <w:rPr>
          <w:noProof/>
          <w:lang w:eastAsia="fr-FR"/>
        </w:rPr>
        <mc:AlternateContent>
          <mc:Choice Requires="wps">
            <w:drawing>
              <wp:anchor distT="0" distB="0" distL="114300" distR="114300" simplePos="0" relativeHeight="251653120" behindDoc="0" locked="0" layoutInCell="1" allowOverlap="1" wp14:anchorId="58ABEBE0" wp14:editId="5684C74A">
                <wp:simplePos x="0" y="0"/>
                <wp:positionH relativeFrom="column">
                  <wp:posOffset>1076960</wp:posOffset>
                </wp:positionH>
                <wp:positionV relativeFrom="paragraph">
                  <wp:posOffset>36195</wp:posOffset>
                </wp:positionV>
                <wp:extent cx="4804410" cy="114300"/>
                <wp:effectExtent l="635" t="0" r="0" b="1905"/>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4410" cy="114300"/>
                        </a:xfrm>
                        <a:prstGeom prst="rect">
                          <a:avLst/>
                        </a:prstGeom>
                        <a:solidFill>
                          <a:srgbClr val="20586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F759A32" id="Rectangle 4" o:spid="_x0000_s1026" style="position:absolute;margin-left:84.8pt;margin-top:2.85pt;width:378.3pt;height:9pt;z-index:2516531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" fillcolor="#205867" stroked="f">
                <v:stroke joinstyle="round"/>
              </v:rect>
            </w:pict>
          </mc:Fallback>
        </mc:AlternateContent>
      </w:r>
      <w:r w:rsidR="00FD126B">
        <w:t>Préambule</w:t>
      </w:r>
      <w:bookmarkEnd w:id="0"/>
    </w:p>
    <w:p w14:paraId="6518E0E1" w14:textId="77777777" w:rsidR="0000063B" w:rsidRDefault="0000063B">
      <w:pPr>
        <w:spacing w:line="240" w:lineRule="auto"/>
        <w:jc w:val="both"/>
      </w:pPr>
    </w:p>
    <w:p w14:paraId="06780DAE" w14:textId="77777777" w:rsidR="0000063B" w:rsidRPr="005968C9" w:rsidRDefault="0000063B" w:rsidP="008F2C6A">
      <w:pPr>
        <w:spacing w:line="240" w:lineRule="auto"/>
        <w:ind w:right="-429"/>
        <w:jc w:val="both"/>
        <w:rPr>
          <w:rFonts w:ascii="Trebuchet MS" w:hAnsi="Trebuchet MS" w:cstheme="minorHAnsi"/>
        </w:rPr>
      </w:pPr>
      <w:r w:rsidRPr="005968C9">
        <w:rPr>
          <w:rFonts w:ascii="Trebuchet MS" w:hAnsi="Trebuchet MS" w:cstheme="minorHAnsi"/>
        </w:rPr>
        <w:t xml:space="preserve">Le présent cadre de mémoire technique </w:t>
      </w:r>
      <w:r w:rsidRPr="005968C9">
        <w:rPr>
          <w:rFonts w:ascii="Trebuchet MS" w:hAnsi="Trebuchet MS" w:cstheme="minorHAnsi"/>
          <w:b/>
          <w:u w:val="single"/>
        </w:rPr>
        <w:t>doit être rempli obligatoirement par les</w:t>
      </w:r>
      <w:r w:rsidR="00BC0868">
        <w:rPr>
          <w:rFonts w:ascii="Trebuchet MS" w:hAnsi="Trebuchet MS" w:cstheme="minorHAnsi"/>
          <w:b/>
          <w:u w:val="single"/>
        </w:rPr>
        <w:t xml:space="preserve"> soumissionnaires</w:t>
      </w:r>
      <w:r w:rsidRPr="005968C9">
        <w:rPr>
          <w:rFonts w:ascii="Trebuchet MS" w:hAnsi="Trebuchet MS" w:cstheme="minorHAnsi"/>
        </w:rPr>
        <w:t xml:space="preserve">. Il est rappelé que </w:t>
      </w:r>
      <w:r w:rsidRPr="005968C9">
        <w:rPr>
          <w:rFonts w:ascii="Trebuchet MS" w:hAnsi="Trebuchet MS" w:cstheme="minorHAnsi"/>
          <w:b/>
          <w:u w:val="single"/>
        </w:rPr>
        <w:t>la valeur technique sera appréciée uniquement à travers ce mémoire technique</w:t>
      </w:r>
      <w:r w:rsidR="00B71BBC" w:rsidRPr="005968C9">
        <w:rPr>
          <w:rFonts w:ascii="Trebuchet MS" w:hAnsi="Trebuchet MS" w:cstheme="minorHAnsi"/>
          <w:b/>
          <w:u w:val="single"/>
        </w:rPr>
        <w:t>.</w:t>
      </w:r>
      <w:r w:rsidRPr="005968C9">
        <w:rPr>
          <w:rFonts w:ascii="Trebuchet MS" w:hAnsi="Trebuchet MS" w:cstheme="minorHAnsi"/>
        </w:rPr>
        <w:t xml:space="preserve"> </w:t>
      </w:r>
    </w:p>
    <w:p w14:paraId="46B17BF1" w14:textId="77777777" w:rsidR="0000063B" w:rsidRPr="005968C9" w:rsidRDefault="0000063B" w:rsidP="008F2C6A">
      <w:pPr>
        <w:spacing w:line="240" w:lineRule="auto"/>
        <w:ind w:right="-429"/>
        <w:jc w:val="both"/>
        <w:rPr>
          <w:rFonts w:ascii="Trebuchet MS" w:hAnsi="Trebuchet MS" w:cstheme="minorHAnsi"/>
        </w:rPr>
      </w:pPr>
    </w:p>
    <w:p w14:paraId="21EC9B14" w14:textId="23E8D415" w:rsidR="0000063B" w:rsidRPr="005968C9" w:rsidRDefault="0000063B" w:rsidP="008F2C6A">
      <w:pPr>
        <w:jc w:val="both"/>
        <w:rPr>
          <w:rFonts w:ascii="Trebuchet MS" w:hAnsi="Trebuchet MS" w:cstheme="minorHAnsi"/>
        </w:rPr>
      </w:pPr>
      <w:r w:rsidRPr="005968C9">
        <w:rPr>
          <w:rFonts w:ascii="Trebuchet MS" w:hAnsi="Trebuchet MS" w:cstheme="minorHAnsi"/>
        </w:rPr>
        <w:t xml:space="preserve">Les </w:t>
      </w:r>
      <w:r w:rsidR="00BC0868">
        <w:rPr>
          <w:rFonts w:ascii="Trebuchet MS" w:hAnsi="Trebuchet MS" w:cstheme="minorHAnsi"/>
        </w:rPr>
        <w:t>soumissionnaires</w:t>
      </w:r>
      <w:r w:rsidRPr="005968C9">
        <w:rPr>
          <w:rFonts w:ascii="Trebuchet MS" w:hAnsi="Trebuchet MS" w:cstheme="minorHAnsi"/>
        </w:rPr>
        <w:t xml:space="preserve"> doivent impérativement respecter la structure du présent cadre de mémoire</w:t>
      </w:r>
      <w:r w:rsidR="003848C4">
        <w:rPr>
          <w:rFonts w:ascii="Trebuchet MS" w:hAnsi="Trebuchet MS" w:cstheme="minorHAnsi"/>
        </w:rPr>
        <w:t xml:space="preserve"> </w:t>
      </w:r>
      <w:r w:rsidRPr="005968C9">
        <w:rPr>
          <w:rFonts w:ascii="Trebuchet MS" w:hAnsi="Trebuchet MS" w:cstheme="minorHAnsi"/>
        </w:rPr>
        <w:t xml:space="preserve">technique. </w:t>
      </w:r>
    </w:p>
    <w:p w14:paraId="0D060F88" w14:textId="77777777" w:rsidR="0000063B" w:rsidRPr="005968C9" w:rsidRDefault="0000063B" w:rsidP="008F2C6A">
      <w:pPr>
        <w:jc w:val="both"/>
        <w:rPr>
          <w:rFonts w:ascii="Trebuchet MS" w:hAnsi="Trebuchet MS" w:cstheme="minorHAnsi"/>
        </w:rPr>
      </w:pPr>
    </w:p>
    <w:p w14:paraId="3C8E8FE6" w14:textId="77777777" w:rsidR="0000063B" w:rsidRPr="005968C9" w:rsidRDefault="0000063B" w:rsidP="008F2C6A">
      <w:pPr>
        <w:ind w:right="-426"/>
        <w:jc w:val="both"/>
        <w:rPr>
          <w:rFonts w:ascii="Trebuchet MS" w:hAnsi="Trebuchet MS" w:cstheme="minorHAnsi"/>
        </w:rPr>
      </w:pPr>
      <w:r w:rsidRPr="005968C9">
        <w:rPr>
          <w:rFonts w:ascii="Trebuchet MS" w:hAnsi="Trebuchet MS" w:cstheme="minorHAnsi"/>
        </w:rPr>
        <w:t xml:space="preserve">Le mémoire technique et organisationnel devra impérativement être rédigé spécifiquement pour répondre à cette consultation et ainsi être présenté en respectant scrupuleusement l’ordre et le contenu tel que listé dans les articles ci-après. </w:t>
      </w:r>
    </w:p>
    <w:p w14:paraId="44334CF0" w14:textId="77777777" w:rsidR="0000063B" w:rsidRPr="005968C9" w:rsidRDefault="0000063B" w:rsidP="008F2C6A">
      <w:pPr>
        <w:jc w:val="both"/>
        <w:rPr>
          <w:rFonts w:ascii="Trebuchet MS" w:hAnsi="Trebuchet MS" w:cstheme="minorHAnsi"/>
        </w:rPr>
      </w:pPr>
    </w:p>
    <w:p w14:paraId="7F1B599E" w14:textId="77777777" w:rsidR="0000063B" w:rsidRPr="005968C9" w:rsidRDefault="0000063B" w:rsidP="008F2C6A">
      <w:pPr>
        <w:ind w:right="-426"/>
        <w:jc w:val="both"/>
        <w:rPr>
          <w:rFonts w:ascii="Trebuchet MS" w:hAnsi="Trebuchet MS" w:cstheme="minorHAnsi"/>
        </w:rPr>
      </w:pPr>
      <w:r w:rsidRPr="005968C9">
        <w:rPr>
          <w:rFonts w:ascii="Trebuchet MS" w:hAnsi="Trebuchet MS" w:cstheme="minorHAnsi"/>
        </w:rPr>
        <w:t xml:space="preserve">Toutes les rubriques doivent être renseignées, la non-réponse à une rubrique </w:t>
      </w:r>
      <w:r w:rsidRPr="005968C9">
        <w:rPr>
          <w:rFonts w:ascii="Trebuchet MS" w:hAnsi="Trebuchet MS" w:cstheme="minorHAnsi"/>
          <w:b/>
          <w:bCs/>
          <w:u w:val="single"/>
        </w:rPr>
        <w:t>entraînant une note de 0</w:t>
      </w:r>
      <w:r w:rsidRPr="005968C9">
        <w:rPr>
          <w:rFonts w:ascii="Trebuchet MS" w:hAnsi="Trebuchet MS" w:cstheme="minorHAnsi"/>
        </w:rPr>
        <w:t xml:space="preserve"> pour cette rubrique. </w:t>
      </w:r>
    </w:p>
    <w:p w14:paraId="5749F8B6" w14:textId="77777777" w:rsidR="0000063B" w:rsidRPr="005968C9" w:rsidRDefault="0000063B" w:rsidP="008F2C6A">
      <w:pPr>
        <w:jc w:val="both"/>
        <w:rPr>
          <w:rFonts w:ascii="Trebuchet MS" w:hAnsi="Trebuchet MS" w:cstheme="minorHAnsi"/>
        </w:rPr>
      </w:pPr>
    </w:p>
    <w:p w14:paraId="4BD730C3" w14:textId="05AB25E7" w:rsidR="0000063B" w:rsidRPr="005968C9" w:rsidRDefault="00B71BBC" w:rsidP="008F2C6A">
      <w:pPr>
        <w:ind w:right="-426"/>
        <w:jc w:val="both"/>
        <w:rPr>
          <w:rFonts w:ascii="Trebuchet MS" w:hAnsi="Trebuchet MS" w:cstheme="minorHAnsi"/>
        </w:rPr>
      </w:pPr>
      <w:r w:rsidRPr="005968C9">
        <w:rPr>
          <w:rFonts w:ascii="Trebuchet MS" w:hAnsi="Trebuchet MS" w:cstheme="minorHAnsi"/>
        </w:rPr>
        <w:t>Cette réponse</w:t>
      </w:r>
      <w:r w:rsidR="0000063B" w:rsidRPr="005968C9">
        <w:rPr>
          <w:rFonts w:ascii="Trebuchet MS" w:hAnsi="Trebuchet MS" w:cstheme="minorHAnsi"/>
        </w:rPr>
        <w:t xml:space="preserve"> engage le </w:t>
      </w:r>
      <w:r w:rsidR="00CF4708">
        <w:rPr>
          <w:rFonts w:ascii="Trebuchet MS" w:hAnsi="Trebuchet MS" w:cstheme="minorHAnsi"/>
        </w:rPr>
        <w:t>soumissionnaire</w:t>
      </w:r>
      <w:r w:rsidR="0000063B" w:rsidRPr="005968C9">
        <w:rPr>
          <w:rFonts w:ascii="Trebuchet MS" w:hAnsi="Trebuchet MS" w:cstheme="minorHAnsi"/>
        </w:rPr>
        <w:t xml:space="preserve">, </w:t>
      </w:r>
      <w:r w:rsidR="003848C4">
        <w:rPr>
          <w:rFonts w:ascii="Trebuchet MS" w:hAnsi="Trebuchet MS" w:cstheme="minorHAnsi"/>
        </w:rPr>
        <w:t>ce mémoire technique</w:t>
      </w:r>
      <w:r w:rsidR="0000063B" w:rsidRPr="005968C9">
        <w:rPr>
          <w:rFonts w:ascii="Trebuchet MS" w:hAnsi="Trebuchet MS" w:cstheme="minorHAnsi"/>
        </w:rPr>
        <w:t xml:space="preserve"> sera joint en annexe au contrat et pourra donc lui être opposé en cas d’attribution du marché.</w:t>
      </w:r>
    </w:p>
    <w:p w14:paraId="19769018" w14:textId="77777777" w:rsidR="0000063B" w:rsidRPr="005968C9" w:rsidRDefault="0000063B" w:rsidP="008F2C6A">
      <w:pPr>
        <w:jc w:val="both"/>
        <w:rPr>
          <w:rFonts w:ascii="Trebuchet MS" w:hAnsi="Trebuchet MS" w:cstheme="minorHAnsi"/>
        </w:rPr>
      </w:pPr>
    </w:p>
    <w:p w14:paraId="7482A7BB" w14:textId="216F4DDF" w:rsidR="0000063B" w:rsidRPr="005968C9" w:rsidRDefault="0000063B" w:rsidP="008F2C6A">
      <w:pPr>
        <w:jc w:val="both"/>
        <w:rPr>
          <w:rFonts w:ascii="Trebuchet MS" w:hAnsi="Trebuchet MS" w:cstheme="minorHAnsi"/>
        </w:rPr>
      </w:pPr>
      <w:r w:rsidRPr="005968C9">
        <w:rPr>
          <w:rFonts w:ascii="Trebuchet MS" w:hAnsi="Trebuchet MS" w:cstheme="minorHAnsi"/>
        </w:rPr>
        <w:t xml:space="preserve">Le barème de notation </w:t>
      </w:r>
      <w:r w:rsidR="00116B75">
        <w:rPr>
          <w:rFonts w:ascii="Trebuchet MS" w:hAnsi="Trebuchet MS" w:cstheme="minorHAnsi"/>
        </w:rPr>
        <w:t>et la pondération figurent aux articles 5.2 et 5.3 du règlement de la consultation.</w:t>
      </w:r>
    </w:p>
    <w:p w14:paraId="7CDEB035" w14:textId="77777777" w:rsidR="00FD126B" w:rsidRDefault="00FD126B">
      <w:pPr>
        <w:pageBreakBefore/>
        <w:spacing w:line="240" w:lineRule="auto"/>
      </w:pPr>
    </w:p>
    <w:p w14:paraId="1C9F1EEC" w14:textId="2E332D85" w:rsidR="009D4DC0" w:rsidRDefault="009B5880" w:rsidP="009D4DC0">
      <w:pPr>
        <w:pStyle w:val="Titre1"/>
      </w:pPr>
      <w:bookmarkStart w:id="1" w:name="_Toc192588697"/>
      <w:r>
        <w:t>RUBRIQUE</w:t>
      </w:r>
      <w:r w:rsidR="00FD126B">
        <w:t xml:space="preserve"> 1 : </w:t>
      </w:r>
      <w:r w:rsidR="009D4DC0" w:rsidRPr="00EC290B">
        <w:t xml:space="preserve">Méthodologie pour l’exécution des </w:t>
      </w:r>
      <w:r w:rsidR="009D4DC0">
        <w:t>Travaux</w:t>
      </w:r>
      <w:bookmarkEnd w:id="1"/>
    </w:p>
    <w:p w14:paraId="1F71F723" w14:textId="77777777" w:rsidR="009D4DC0" w:rsidRDefault="009D4DC0" w:rsidP="009D4DC0">
      <w:pPr>
        <w:spacing w:line="240" w:lineRule="auto"/>
        <w:jc w:val="both"/>
      </w:pPr>
    </w:p>
    <w:p w14:paraId="7222C46A" w14:textId="77777777" w:rsidR="009D4DC0" w:rsidRDefault="009D4DC0" w:rsidP="009D4DC0">
      <w:pPr>
        <w:pStyle w:val="Paragraphedeliste"/>
        <w:spacing w:line="240" w:lineRule="auto"/>
        <w:ind w:left="0"/>
        <w:jc w:val="both"/>
        <w:rPr>
          <w:rFonts w:ascii="Trebuchet MS" w:hAnsi="Trebuchet MS" w:cstheme="minorHAnsi"/>
        </w:rPr>
      </w:pPr>
      <w:r w:rsidRPr="006671CD">
        <w:rPr>
          <w:rFonts w:ascii="Trebuchet MS" w:hAnsi="Trebuchet MS" w:cstheme="minorHAnsi"/>
        </w:rPr>
        <w:t>Dans cette rubrique, le soumissionnaire explicite la méthodologie déployée pour </w:t>
      </w:r>
      <w:r>
        <w:rPr>
          <w:rFonts w:ascii="Trebuchet MS" w:hAnsi="Trebuchet MS" w:cstheme="minorHAnsi"/>
        </w:rPr>
        <w:t>réaliser ces travaux.</w:t>
      </w:r>
    </w:p>
    <w:p w14:paraId="3AD61A62" w14:textId="77777777" w:rsidR="009D4DC0" w:rsidRDefault="009D4DC0" w:rsidP="009D4DC0">
      <w:pPr>
        <w:pStyle w:val="Paragraphedeliste"/>
        <w:spacing w:line="240" w:lineRule="auto"/>
        <w:ind w:left="0"/>
        <w:jc w:val="both"/>
        <w:rPr>
          <w:rFonts w:ascii="Trebuchet MS" w:hAnsi="Trebuchet MS" w:cstheme="minorHAnsi"/>
        </w:rPr>
      </w:pPr>
    </w:p>
    <w:p w14:paraId="31F5046A" w14:textId="74E160CF" w:rsidR="009D4DC0" w:rsidRDefault="009D4DC0" w:rsidP="00A01EA5">
      <w:pPr>
        <w:pStyle w:val="Paragraphedeliste"/>
        <w:numPr>
          <w:ilvl w:val="0"/>
          <w:numId w:val="9"/>
        </w:numPr>
        <w:spacing w:line="240" w:lineRule="auto"/>
        <w:jc w:val="both"/>
        <w:rPr>
          <w:rFonts w:ascii="Trebuchet MS" w:hAnsi="Trebuchet MS" w:cstheme="minorHAnsi"/>
        </w:rPr>
      </w:pPr>
      <w:r w:rsidRPr="009D4DC0">
        <w:rPr>
          <w:rFonts w:ascii="Trebuchet MS" w:hAnsi="Trebuchet MS" w:cstheme="minorHAnsi"/>
        </w:rPr>
        <w:t xml:space="preserve">Il précise notamment les opérations de manutention, depuis le RDC extérieur du bâtiment 05 jusqu’à l’emplacement définitif des équipements. Il précise les moyens de levage et de manutention (manuel et automatique) pour ces opérations. </w:t>
      </w:r>
    </w:p>
    <w:p w14:paraId="091A3224" w14:textId="77777777" w:rsidR="00A01EA5" w:rsidRPr="009D4DC0" w:rsidRDefault="00A01EA5" w:rsidP="00A01EA5">
      <w:pPr>
        <w:pStyle w:val="Paragraphedeliste"/>
        <w:spacing w:line="240" w:lineRule="auto"/>
        <w:jc w:val="both"/>
        <w:rPr>
          <w:rFonts w:ascii="Trebuchet MS" w:hAnsi="Trebuchet MS" w:cstheme="minorHAnsi"/>
        </w:rPr>
      </w:pPr>
    </w:p>
    <w:p w14:paraId="1FB73718" w14:textId="77777777" w:rsidR="009D4DC0" w:rsidRPr="00AA1CFE" w:rsidRDefault="009D4DC0" w:rsidP="00A01EA5">
      <w:pPr>
        <w:pStyle w:val="Paragraphedeliste"/>
        <w:numPr>
          <w:ilvl w:val="0"/>
          <w:numId w:val="9"/>
        </w:numPr>
        <w:spacing w:line="240" w:lineRule="auto"/>
        <w:jc w:val="both"/>
        <w:rPr>
          <w:rFonts w:ascii="Trebuchet MS" w:hAnsi="Trebuchet MS" w:cstheme="minorHAnsi"/>
        </w:rPr>
      </w:pPr>
      <w:r w:rsidRPr="00AA1CFE">
        <w:rPr>
          <w:rFonts w:ascii="Trebuchet MS" w:hAnsi="Trebuchet MS" w:cstheme="minorHAnsi"/>
        </w:rPr>
        <w:t>Le soumissionnaire détail</w:t>
      </w:r>
      <w:r>
        <w:rPr>
          <w:rFonts w:ascii="Trebuchet MS" w:hAnsi="Trebuchet MS" w:cstheme="minorHAnsi"/>
        </w:rPr>
        <w:t>le</w:t>
      </w:r>
      <w:r w:rsidRPr="00AA1CFE">
        <w:rPr>
          <w:rFonts w:ascii="Trebuchet MS" w:hAnsi="Trebuchet MS" w:cstheme="minorHAnsi"/>
        </w:rPr>
        <w:t xml:space="preserve"> sa méthodologie de mesure des débits d’air pour réaliser les réglages à la mise en service par itération, les tests de la chaine de sécurité et mode dégradé. </w:t>
      </w:r>
    </w:p>
    <w:p w14:paraId="52C94C5D" w14:textId="77777777" w:rsidR="009D4DC0" w:rsidRPr="006671CD" w:rsidRDefault="009D4DC0" w:rsidP="009D4DC0">
      <w:pPr>
        <w:pStyle w:val="Paragraphedeliste"/>
        <w:spacing w:line="240" w:lineRule="auto"/>
        <w:ind w:left="0"/>
        <w:jc w:val="both"/>
        <w:rPr>
          <w:rFonts w:ascii="Trebuchet MS" w:hAnsi="Trebuchet MS" w:cstheme="minorHAnsi"/>
        </w:rPr>
      </w:pPr>
    </w:p>
    <w:p w14:paraId="0F8371EA" w14:textId="77777777" w:rsidR="009D4DC0" w:rsidRDefault="009D4DC0" w:rsidP="009D4DC0">
      <w:pPr>
        <w:spacing w:line="240" w:lineRule="auto"/>
        <w:jc w:val="both"/>
      </w:pPr>
    </w:p>
    <w:tbl>
      <w:tblPr>
        <w:tblW w:w="9215" w:type="dxa"/>
        <w:tblLayout w:type="fixed"/>
        <w:tblLook w:val="0000" w:firstRow="0" w:lastRow="0" w:firstColumn="0" w:lastColumn="0" w:noHBand="0" w:noVBand="0"/>
      </w:tblPr>
      <w:tblGrid>
        <w:gridCol w:w="9215"/>
      </w:tblGrid>
      <w:tr w:rsidR="009D4DC0" w14:paraId="6F4B75CB" w14:textId="77777777" w:rsidTr="00B6230C">
        <w:trPr>
          <w:trHeight w:val="3968"/>
        </w:trPr>
        <w:tc>
          <w:tcPr>
            <w:tcW w:w="9215" w:type="dxa"/>
            <w:tcBorders>
              <w:top w:val="single" w:sz="4" w:space="0" w:color="000000"/>
              <w:left w:val="single" w:sz="4" w:space="0" w:color="000000"/>
              <w:bottom w:val="single" w:sz="4" w:space="0" w:color="000000"/>
              <w:right w:val="single" w:sz="4" w:space="0" w:color="000000"/>
            </w:tcBorders>
          </w:tcPr>
          <w:p w14:paraId="40B5E796" w14:textId="77777777" w:rsidR="009D4DC0" w:rsidRDefault="009D4DC0" w:rsidP="00B6230C">
            <w:pPr>
              <w:snapToGrid w:val="0"/>
              <w:spacing w:line="240" w:lineRule="auto"/>
              <w:rPr>
                <w:i/>
                <w:iCs/>
              </w:rPr>
            </w:pPr>
            <w:r w:rsidRPr="00CF2266">
              <w:rPr>
                <w:i/>
                <w:iCs/>
                <w:highlight w:val="yellow"/>
                <w:shd w:val="clear" w:color="auto" w:fill="FFFF00"/>
              </w:rPr>
              <w:t>Cadre à compléter par le soumissionnaire</w:t>
            </w:r>
            <w:r w:rsidRPr="00CF2266">
              <w:rPr>
                <w:i/>
                <w:iCs/>
                <w:highlight w:val="yellow"/>
              </w:rPr>
              <w:t xml:space="preserve"> (</w:t>
            </w:r>
            <w:r>
              <w:rPr>
                <w:i/>
                <w:iCs/>
                <w:highlight w:val="yellow"/>
              </w:rPr>
              <w:t>3</w:t>
            </w:r>
            <w:r w:rsidRPr="00CF2266">
              <w:rPr>
                <w:i/>
                <w:iCs/>
                <w:highlight w:val="yellow"/>
              </w:rPr>
              <w:t xml:space="preserve"> pages maximum)</w:t>
            </w:r>
          </w:p>
          <w:p w14:paraId="1D824D92" w14:textId="77777777" w:rsidR="009D4DC0" w:rsidRDefault="009D4DC0" w:rsidP="00B6230C">
            <w:pPr>
              <w:spacing w:line="240" w:lineRule="auto"/>
            </w:pPr>
          </w:p>
          <w:p w14:paraId="2AE698FB" w14:textId="77777777" w:rsidR="009D4DC0" w:rsidRDefault="009D4DC0" w:rsidP="00B6230C">
            <w:pPr>
              <w:spacing w:line="240" w:lineRule="auto"/>
            </w:pPr>
          </w:p>
          <w:p w14:paraId="6B879ED6" w14:textId="77777777" w:rsidR="009D4DC0" w:rsidRDefault="009D4DC0" w:rsidP="00B6230C">
            <w:pPr>
              <w:spacing w:line="240" w:lineRule="auto"/>
            </w:pPr>
          </w:p>
          <w:p w14:paraId="4CE566C9" w14:textId="77777777" w:rsidR="009D4DC0" w:rsidRDefault="009D4DC0" w:rsidP="00B6230C">
            <w:pPr>
              <w:spacing w:line="240" w:lineRule="auto"/>
            </w:pPr>
          </w:p>
          <w:p w14:paraId="17A50E5B" w14:textId="77777777" w:rsidR="009D4DC0" w:rsidRDefault="009D4DC0" w:rsidP="00B6230C">
            <w:pPr>
              <w:spacing w:line="240" w:lineRule="auto"/>
            </w:pPr>
          </w:p>
          <w:p w14:paraId="32246AAA" w14:textId="77777777" w:rsidR="009D4DC0" w:rsidRDefault="009D4DC0" w:rsidP="00B6230C">
            <w:pPr>
              <w:spacing w:line="240" w:lineRule="auto"/>
            </w:pPr>
          </w:p>
          <w:p w14:paraId="3A1CB8AD" w14:textId="77777777" w:rsidR="009D4DC0" w:rsidRDefault="009D4DC0" w:rsidP="00B6230C">
            <w:pPr>
              <w:spacing w:line="240" w:lineRule="auto"/>
            </w:pPr>
          </w:p>
          <w:p w14:paraId="7AE5922C" w14:textId="77777777" w:rsidR="009D4DC0" w:rsidRDefault="009D4DC0" w:rsidP="00B6230C">
            <w:pPr>
              <w:spacing w:line="240" w:lineRule="auto"/>
            </w:pPr>
          </w:p>
          <w:p w14:paraId="54258D35" w14:textId="77777777" w:rsidR="009D4DC0" w:rsidRDefault="009D4DC0" w:rsidP="00B6230C">
            <w:pPr>
              <w:spacing w:line="240" w:lineRule="auto"/>
            </w:pPr>
          </w:p>
          <w:p w14:paraId="3FA70165" w14:textId="77777777" w:rsidR="009D4DC0" w:rsidRDefault="009D4DC0" w:rsidP="00B6230C">
            <w:pPr>
              <w:spacing w:line="240" w:lineRule="auto"/>
            </w:pPr>
          </w:p>
          <w:p w14:paraId="04ED630D" w14:textId="77777777" w:rsidR="009D4DC0" w:rsidRDefault="009D4DC0" w:rsidP="00B6230C">
            <w:pPr>
              <w:spacing w:line="240" w:lineRule="auto"/>
            </w:pPr>
          </w:p>
          <w:p w14:paraId="21FD97A8" w14:textId="77777777" w:rsidR="009D4DC0" w:rsidRDefault="009D4DC0" w:rsidP="00B6230C">
            <w:pPr>
              <w:spacing w:line="240" w:lineRule="auto"/>
            </w:pPr>
          </w:p>
          <w:p w14:paraId="18AFC8C6" w14:textId="77777777" w:rsidR="009D4DC0" w:rsidRDefault="009D4DC0" w:rsidP="00B6230C">
            <w:pPr>
              <w:spacing w:line="240" w:lineRule="auto"/>
            </w:pPr>
          </w:p>
          <w:p w14:paraId="2AB60502" w14:textId="77777777" w:rsidR="009D4DC0" w:rsidRDefault="009D4DC0" w:rsidP="00B6230C">
            <w:pPr>
              <w:spacing w:line="240" w:lineRule="auto"/>
            </w:pPr>
          </w:p>
          <w:p w14:paraId="23EAF698" w14:textId="77777777" w:rsidR="009D4DC0" w:rsidRDefault="009D4DC0" w:rsidP="00B6230C">
            <w:pPr>
              <w:spacing w:line="240" w:lineRule="auto"/>
            </w:pPr>
          </w:p>
          <w:p w14:paraId="0802E908" w14:textId="77777777" w:rsidR="009D4DC0" w:rsidRDefault="009D4DC0" w:rsidP="00B6230C">
            <w:pPr>
              <w:spacing w:line="240" w:lineRule="auto"/>
            </w:pPr>
          </w:p>
          <w:p w14:paraId="72B29A24" w14:textId="77777777" w:rsidR="009D4DC0" w:rsidRDefault="009D4DC0" w:rsidP="00B6230C">
            <w:pPr>
              <w:spacing w:line="240" w:lineRule="auto"/>
            </w:pPr>
          </w:p>
          <w:p w14:paraId="48D046CC" w14:textId="77777777" w:rsidR="009D4DC0" w:rsidRDefault="009D4DC0" w:rsidP="00B6230C">
            <w:pPr>
              <w:spacing w:line="240" w:lineRule="auto"/>
            </w:pPr>
          </w:p>
          <w:p w14:paraId="7938D35A" w14:textId="77777777" w:rsidR="009D4DC0" w:rsidRDefault="009D4DC0" w:rsidP="00B6230C">
            <w:pPr>
              <w:spacing w:line="240" w:lineRule="auto"/>
            </w:pPr>
          </w:p>
          <w:p w14:paraId="14111C55" w14:textId="77777777" w:rsidR="009D4DC0" w:rsidRDefault="009D4DC0" w:rsidP="00B6230C">
            <w:pPr>
              <w:spacing w:line="240" w:lineRule="auto"/>
            </w:pPr>
          </w:p>
          <w:p w14:paraId="6F78AD70" w14:textId="77777777" w:rsidR="009D4DC0" w:rsidRDefault="009D4DC0" w:rsidP="00B6230C">
            <w:pPr>
              <w:spacing w:line="240" w:lineRule="auto"/>
            </w:pPr>
          </w:p>
          <w:p w14:paraId="03A28340" w14:textId="77777777" w:rsidR="009D4DC0" w:rsidRDefault="009D4DC0" w:rsidP="00B6230C">
            <w:pPr>
              <w:spacing w:line="240" w:lineRule="auto"/>
            </w:pPr>
          </w:p>
          <w:p w14:paraId="0C91CE8C" w14:textId="77777777" w:rsidR="009D4DC0" w:rsidRDefault="009D4DC0" w:rsidP="00B6230C">
            <w:pPr>
              <w:spacing w:line="240" w:lineRule="auto"/>
            </w:pPr>
          </w:p>
          <w:p w14:paraId="50AD8F59" w14:textId="77777777" w:rsidR="009D4DC0" w:rsidRDefault="009D4DC0" w:rsidP="00B6230C">
            <w:pPr>
              <w:spacing w:line="240" w:lineRule="auto"/>
            </w:pPr>
          </w:p>
          <w:p w14:paraId="2D6135E8" w14:textId="77777777" w:rsidR="009D4DC0" w:rsidRDefault="009D4DC0" w:rsidP="00B6230C">
            <w:pPr>
              <w:spacing w:line="240" w:lineRule="auto"/>
            </w:pPr>
          </w:p>
          <w:p w14:paraId="055DC054" w14:textId="77777777" w:rsidR="009D4DC0" w:rsidRDefault="009D4DC0" w:rsidP="00B6230C">
            <w:pPr>
              <w:spacing w:line="240" w:lineRule="auto"/>
            </w:pPr>
          </w:p>
          <w:p w14:paraId="78A80F15" w14:textId="77777777" w:rsidR="009D4DC0" w:rsidRDefault="009D4DC0" w:rsidP="00B6230C">
            <w:pPr>
              <w:spacing w:line="240" w:lineRule="auto"/>
            </w:pPr>
          </w:p>
          <w:p w14:paraId="62579E26" w14:textId="77777777" w:rsidR="009D4DC0" w:rsidRDefault="009D4DC0" w:rsidP="00B6230C">
            <w:pPr>
              <w:spacing w:line="240" w:lineRule="auto"/>
            </w:pPr>
          </w:p>
          <w:p w14:paraId="565B0C04" w14:textId="77777777" w:rsidR="009D4DC0" w:rsidRDefault="009D4DC0" w:rsidP="00B6230C">
            <w:pPr>
              <w:spacing w:line="240" w:lineRule="auto"/>
            </w:pPr>
          </w:p>
          <w:p w14:paraId="7DE8EB16" w14:textId="77777777" w:rsidR="009D4DC0" w:rsidRDefault="009D4DC0" w:rsidP="00B6230C">
            <w:pPr>
              <w:spacing w:line="240" w:lineRule="auto"/>
            </w:pPr>
          </w:p>
          <w:p w14:paraId="6B8FB1F0" w14:textId="77777777" w:rsidR="009D4DC0" w:rsidRDefault="009D4DC0" w:rsidP="00B6230C">
            <w:pPr>
              <w:spacing w:line="240" w:lineRule="auto"/>
            </w:pPr>
          </w:p>
          <w:p w14:paraId="02AA2347" w14:textId="77777777" w:rsidR="009D4DC0" w:rsidRDefault="009D4DC0" w:rsidP="00B6230C">
            <w:pPr>
              <w:spacing w:line="240" w:lineRule="auto"/>
            </w:pPr>
          </w:p>
          <w:p w14:paraId="5417FB3C" w14:textId="77777777" w:rsidR="009D4DC0" w:rsidRDefault="009D4DC0" w:rsidP="00B6230C">
            <w:pPr>
              <w:spacing w:line="240" w:lineRule="auto"/>
            </w:pPr>
          </w:p>
          <w:p w14:paraId="370E1F97" w14:textId="77777777" w:rsidR="009D4DC0" w:rsidRDefault="009D4DC0" w:rsidP="00B6230C">
            <w:pPr>
              <w:spacing w:line="240" w:lineRule="auto"/>
            </w:pPr>
          </w:p>
          <w:p w14:paraId="33DEB8D3" w14:textId="77777777" w:rsidR="009D4DC0" w:rsidRDefault="009D4DC0" w:rsidP="00B6230C">
            <w:pPr>
              <w:spacing w:line="240" w:lineRule="auto"/>
            </w:pPr>
          </w:p>
          <w:p w14:paraId="02654FBF" w14:textId="77777777" w:rsidR="009D4DC0" w:rsidRDefault="009D4DC0" w:rsidP="00B6230C">
            <w:pPr>
              <w:spacing w:line="240" w:lineRule="auto"/>
            </w:pPr>
          </w:p>
          <w:p w14:paraId="03B104BE" w14:textId="77777777" w:rsidR="009D4DC0" w:rsidRDefault="009D4DC0" w:rsidP="00B6230C">
            <w:pPr>
              <w:spacing w:line="240" w:lineRule="auto"/>
            </w:pPr>
          </w:p>
          <w:p w14:paraId="390FA2E6" w14:textId="77777777" w:rsidR="009D4DC0" w:rsidRDefault="009D4DC0" w:rsidP="00B6230C">
            <w:pPr>
              <w:spacing w:line="240" w:lineRule="auto"/>
            </w:pPr>
          </w:p>
          <w:p w14:paraId="27E93307" w14:textId="77777777" w:rsidR="009D4DC0" w:rsidRDefault="009D4DC0" w:rsidP="00B6230C">
            <w:pPr>
              <w:spacing w:line="240" w:lineRule="auto"/>
            </w:pPr>
          </w:p>
          <w:p w14:paraId="38576A29" w14:textId="77777777" w:rsidR="009D4DC0" w:rsidRDefault="009D4DC0" w:rsidP="00B6230C">
            <w:pPr>
              <w:spacing w:line="240" w:lineRule="auto"/>
            </w:pPr>
          </w:p>
          <w:p w14:paraId="0C907FD6" w14:textId="77777777" w:rsidR="009D4DC0" w:rsidRDefault="009D4DC0" w:rsidP="00B6230C">
            <w:pPr>
              <w:spacing w:line="240" w:lineRule="auto"/>
            </w:pPr>
          </w:p>
          <w:p w14:paraId="1E84FF86" w14:textId="77777777" w:rsidR="009D4DC0" w:rsidRDefault="009D4DC0" w:rsidP="00B6230C">
            <w:pPr>
              <w:spacing w:line="240" w:lineRule="auto"/>
            </w:pPr>
          </w:p>
        </w:tc>
      </w:tr>
    </w:tbl>
    <w:p w14:paraId="3CF2DCD7" w14:textId="77777777" w:rsidR="009D4DC0" w:rsidRDefault="009D4DC0" w:rsidP="009D4DC0">
      <w:pPr>
        <w:spacing w:line="240" w:lineRule="auto"/>
        <w:jc w:val="both"/>
        <w:rPr>
          <w:rFonts w:ascii="Trebuchet MS" w:hAnsi="Trebuchet MS" w:cstheme="minorHAnsi"/>
        </w:rPr>
      </w:pPr>
    </w:p>
    <w:p w14:paraId="6F77F942" w14:textId="77777777" w:rsidR="009D4DC0" w:rsidRDefault="009D4DC0" w:rsidP="002B0719">
      <w:pPr>
        <w:pStyle w:val="Titre1"/>
        <w:numPr>
          <w:ilvl w:val="0"/>
          <w:numId w:val="0"/>
        </w:numPr>
        <w:jc w:val="both"/>
      </w:pPr>
    </w:p>
    <w:p w14:paraId="4F840193" w14:textId="77777777" w:rsidR="00A01EA5" w:rsidRPr="00A01EA5" w:rsidRDefault="00A01EA5" w:rsidP="00A01EA5"/>
    <w:p w14:paraId="53BC54BE" w14:textId="77777777" w:rsidR="009D4DC0" w:rsidRDefault="009D4DC0" w:rsidP="00233487">
      <w:pPr>
        <w:pStyle w:val="Titre1"/>
        <w:jc w:val="both"/>
      </w:pPr>
    </w:p>
    <w:p w14:paraId="061AD014" w14:textId="67A4F5AB" w:rsidR="00FD126B" w:rsidRDefault="009D4DC0" w:rsidP="00233487">
      <w:pPr>
        <w:pStyle w:val="Titre1"/>
        <w:jc w:val="both"/>
      </w:pPr>
      <w:bookmarkStart w:id="2" w:name="_Toc192588698"/>
      <w:r>
        <w:lastRenderedPageBreak/>
        <w:t xml:space="preserve">Rubrique 2 : </w:t>
      </w:r>
      <w:r w:rsidR="00EC290B">
        <w:t>CHOIX du materiel</w:t>
      </w:r>
      <w:r w:rsidR="00AA1CFE">
        <w:t xml:space="preserve"> et implantation</w:t>
      </w:r>
      <w:bookmarkEnd w:id="2"/>
    </w:p>
    <w:p w14:paraId="4DAD3541" w14:textId="77777777" w:rsidR="000C6DEA" w:rsidRDefault="000C6DEA" w:rsidP="00C37FC3"/>
    <w:p w14:paraId="3563C5BC" w14:textId="4BDD58FC" w:rsidR="000C6DEA" w:rsidRDefault="009B5880" w:rsidP="000C6DEA">
      <w:pPr>
        <w:spacing w:line="240" w:lineRule="auto"/>
        <w:jc w:val="both"/>
        <w:rPr>
          <w:rFonts w:ascii="Trebuchet MS" w:hAnsi="Trebuchet MS"/>
        </w:rPr>
      </w:pPr>
      <w:r>
        <w:rPr>
          <w:rFonts w:ascii="Trebuchet MS" w:hAnsi="Trebuchet MS"/>
        </w:rPr>
        <w:t>Cette rubrique</w:t>
      </w:r>
      <w:r w:rsidR="00427F06">
        <w:rPr>
          <w:rFonts w:ascii="Trebuchet MS" w:hAnsi="Trebuchet MS"/>
        </w:rPr>
        <w:t xml:space="preserve"> comporte</w:t>
      </w:r>
      <w:r w:rsidR="000C6DEA" w:rsidRPr="00C37FC3">
        <w:rPr>
          <w:rFonts w:ascii="Trebuchet MS" w:hAnsi="Trebuchet MS"/>
        </w:rPr>
        <w:t xml:space="preserve"> tou</w:t>
      </w:r>
      <w:r w:rsidR="006A714B">
        <w:rPr>
          <w:rFonts w:ascii="Trebuchet MS" w:hAnsi="Trebuchet MS"/>
        </w:rPr>
        <w:t>s les éléments utiles à l’appréciation du choix du matériel par le soumissionnaire</w:t>
      </w:r>
      <w:r w:rsidR="000C6DEA" w:rsidRPr="00C37FC3">
        <w:rPr>
          <w:rFonts w:ascii="Trebuchet MS" w:hAnsi="Trebuchet MS"/>
        </w:rPr>
        <w:t>.</w:t>
      </w:r>
      <w:r w:rsidR="00AA1CFE">
        <w:rPr>
          <w:rFonts w:ascii="Trebuchet MS" w:hAnsi="Trebuchet MS"/>
        </w:rPr>
        <w:t xml:space="preserve"> (Extracteurs, moteurs, variateurs, registres)</w:t>
      </w:r>
    </w:p>
    <w:p w14:paraId="6DA1C737" w14:textId="77777777" w:rsidR="006A714B" w:rsidRDefault="006A714B" w:rsidP="000C6DEA">
      <w:pPr>
        <w:spacing w:line="240" w:lineRule="auto"/>
        <w:jc w:val="both"/>
        <w:rPr>
          <w:rFonts w:ascii="Trebuchet MS" w:hAnsi="Trebuchet MS"/>
        </w:rPr>
      </w:pPr>
    </w:p>
    <w:p w14:paraId="12FE83B5" w14:textId="12EB4484" w:rsidR="006A714B" w:rsidRDefault="006A714B" w:rsidP="000C6DEA">
      <w:pPr>
        <w:spacing w:line="240" w:lineRule="auto"/>
        <w:jc w:val="both"/>
        <w:rPr>
          <w:rFonts w:ascii="Trebuchet MS" w:hAnsi="Trebuchet MS"/>
        </w:rPr>
      </w:pPr>
      <w:r>
        <w:rPr>
          <w:rFonts w:ascii="Trebuchet MS" w:hAnsi="Trebuchet MS"/>
        </w:rPr>
        <w:t>Le soumissionnaire présente les fiches techniques du matériel sélectionné et argumente ses choix. A minima, le choix du type d’extracteurs et leurs caractéristiques</w:t>
      </w:r>
      <w:r w:rsidR="00AA1CFE">
        <w:rPr>
          <w:rFonts w:ascii="Trebuchet MS" w:hAnsi="Trebuchet MS"/>
        </w:rPr>
        <w:t xml:space="preserve"> spécifiques</w:t>
      </w:r>
      <w:r>
        <w:rPr>
          <w:rFonts w:ascii="Trebuchet MS" w:hAnsi="Trebuchet MS"/>
        </w:rPr>
        <w:t xml:space="preserve"> sont détaillées</w:t>
      </w:r>
      <w:r w:rsidR="00AA1CFE">
        <w:rPr>
          <w:rFonts w:ascii="Trebuchet MS" w:hAnsi="Trebuchet MS"/>
        </w:rPr>
        <w:t xml:space="preserve"> (plage de fonctionnement, débits, pression)</w:t>
      </w:r>
      <w:r>
        <w:rPr>
          <w:rFonts w:ascii="Trebuchet MS" w:hAnsi="Trebuchet MS"/>
        </w:rPr>
        <w:t xml:space="preserve">. Un plan d’implantation dans le local </w:t>
      </w:r>
      <w:r w:rsidR="009D4DC0">
        <w:rPr>
          <w:rFonts w:ascii="Trebuchet MS" w:hAnsi="Trebuchet MS"/>
        </w:rPr>
        <w:t xml:space="preserve">sera </w:t>
      </w:r>
      <w:r>
        <w:rPr>
          <w:rFonts w:ascii="Trebuchet MS" w:hAnsi="Trebuchet MS"/>
        </w:rPr>
        <w:t>proposé dans cette rubrique. Il en est de même pour les variateurs de vitesse et l’alimentation électrique depuis l’armoire 05 ATV S1 24.</w:t>
      </w:r>
    </w:p>
    <w:p w14:paraId="4FA594D0" w14:textId="77777777" w:rsidR="00247E8E" w:rsidRPr="00C37FC3" w:rsidRDefault="00247E8E" w:rsidP="000C6DEA">
      <w:pPr>
        <w:spacing w:line="240" w:lineRule="auto"/>
        <w:jc w:val="both"/>
        <w:rPr>
          <w:rFonts w:ascii="Trebuchet MS" w:hAnsi="Trebuchet MS"/>
        </w:rPr>
      </w:pPr>
    </w:p>
    <w:p w14:paraId="1CE3E70F" w14:textId="77777777" w:rsidR="00AD2693" w:rsidRDefault="00AD2693">
      <w:pPr>
        <w:suppressAutoHyphens w:val="0"/>
        <w:spacing w:line="240" w:lineRule="auto"/>
        <w:rPr>
          <w:rFonts w:asciiTheme="minorHAnsi" w:hAnsiTheme="minorHAnsi" w:cstheme="minorHAnsi"/>
          <w:sz w:val="18"/>
          <w:szCs w:val="18"/>
        </w:rPr>
      </w:pPr>
    </w:p>
    <w:tbl>
      <w:tblPr>
        <w:tblW w:w="9781" w:type="dxa"/>
        <w:tblInd w:w="-147" w:type="dxa"/>
        <w:tblLayout w:type="fixed"/>
        <w:tblLook w:val="0000" w:firstRow="0" w:lastRow="0" w:firstColumn="0" w:lastColumn="0" w:noHBand="0" w:noVBand="0"/>
      </w:tblPr>
      <w:tblGrid>
        <w:gridCol w:w="9781"/>
      </w:tblGrid>
      <w:tr w:rsidR="002444AD" w14:paraId="67E5FA72" w14:textId="77777777" w:rsidTr="00175A96">
        <w:trPr>
          <w:trHeight w:val="4092"/>
        </w:trPr>
        <w:tc>
          <w:tcPr>
            <w:tcW w:w="9781" w:type="dxa"/>
            <w:tcBorders>
              <w:top w:val="single" w:sz="4" w:space="0" w:color="000000"/>
              <w:left w:val="single" w:sz="4" w:space="0" w:color="000000"/>
              <w:bottom w:val="single" w:sz="4" w:space="0" w:color="000000"/>
              <w:right w:val="single" w:sz="4" w:space="0" w:color="000000"/>
            </w:tcBorders>
          </w:tcPr>
          <w:p w14:paraId="580F78C5" w14:textId="3B710B32" w:rsidR="002444AD" w:rsidRDefault="002444AD" w:rsidP="0014317E">
            <w:pPr>
              <w:snapToGrid w:val="0"/>
              <w:spacing w:line="240" w:lineRule="auto"/>
              <w:rPr>
                <w:i/>
                <w:iCs/>
              </w:rPr>
            </w:pPr>
            <w:r>
              <w:rPr>
                <w:i/>
                <w:iCs/>
                <w:shd w:val="clear" w:color="auto" w:fill="FFFF00"/>
              </w:rPr>
              <w:t xml:space="preserve">Cadre à compléter par le </w:t>
            </w:r>
            <w:r w:rsidR="00BC0868">
              <w:rPr>
                <w:i/>
                <w:iCs/>
                <w:shd w:val="clear" w:color="auto" w:fill="FFFF00"/>
              </w:rPr>
              <w:t>soumissionnair</w:t>
            </w:r>
            <w:r w:rsidR="00BC0868" w:rsidRPr="00DE5C41">
              <w:rPr>
                <w:i/>
                <w:iCs/>
                <w:highlight w:val="yellow"/>
                <w:shd w:val="clear" w:color="auto" w:fill="FFFF00"/>
              </w:rPr>
              <w:t>e</w:t>
            </w:r>
            <w:r w:rsidRPr="00DE5C41">
              <w:rPr>
                <w:i/>
                <w:iCs/>
                <w:highlight w:val="yellow"/>
              </w:rPr>
              <w:t xml:space="preserve"> (</w:t>
            </w:r>
            <w:r w:rsidR="00AA1CFE">
              <w:rPr>
                <w:i/>
                <w:iCs/>
                <w:highlight w:val="yellow"/>
              </w:rPr>
              <w:t>6</w:t>
            </w:r>
            <w:r w:rsidR="00B4240D">
              <w:rPr>
                <w:i/>
                <w:iCs/>
                <w:highlight w:val="yellow"/>
              </w:rPr>
              <w:t xml:space="preserve"> </w:t>
            </w:r>
            <w:r w:rsidRPr="00DE5C41">
              <w:rPr>
                <w:i/>
                <w:iCs/>
                <w:highlight w:val="yellow"/>
              </w:rPr>
              <w:t>pages maximum)</w:t>
            </w:r>
          </w:p>
          <w:p w14:paraId="5B947FBC" w14:textId="77777777" w:rsidR="00F0629E" w:rsidRDefault="00F0629E" w:rsidP="0014317E">
            <w:pPr>
              <w:snapToGrid w:val="0"/>
              <w:spacing w:line="240" w:lineRule="auto"/>
              <w:rPr>
                <w:i/>
                <w:iCs/>
              </w:rPr>
            </w:pPr>
          </w:p>
          <w:p w14:paraId="5E6DE4E3" w14:textId="77777777" w:rsidR="00F0629E" w:rsidRDefault="00F0629E" w:rsidP="0014317E">
            <w:pPr>
              <w:snapToGrid w:val="0"/>
              <w:spacing w:line="240" w:lineRule="auto"/>
              <w:rPr>
                <w:i/>
                <w:iCs/>
              </w:rPr>
            </w:pPr>
          </w:p>
          <w:p w14:paraId="55BFBD31" w14:textId="77777777" w:rsidR="00F0629E" w:rsidRDefault="00F0629E" w:rsidP="0014317E">
            <w:pPr>
              <w:snapToGrid w:val="0"/>
              <w:spacing w:line="240" w:lineRule="auto"/>
              <w:rPr>
                <w:i/>
                <w:iCs/>
              </w:rPr>
            </w:pPr>
          </w:p>
          <w:p w14:paraId="28AA0EAD" w14:textId="77777777" w:rsidR="00F0629E" w:rsidRDefault="00F0629E" w:rsidP="0014317E">
            <w:pPr>
              <w:snapToGrid w:val="0"/>
              <w:spacing w:line="240" w:lineRule="auto"/>
              <w:rPr>
                <w:i/>
                <w:iCs/>
              </w:rPr>
            </w:pPr>
          </w:p>
          <w:p w14:paraId="21F2A659" w14:textId="77777777" w:rsidR="00F0629E" w:rsidRDefault="00F0629E" w:rsidP="0014317E">
            <w:pPr>
              <w:snapToGrid w:val="0"/>
              <w:spacing w:line="240" w:lineRule="auto"/>
              <w:rPr>
                <w:i/>
                <w:iCs/>
              </w:rPr>
            </w:pPr>
          </w:p>
          <w:p w14:paraId="7BC95B2A" w14:textId="77777777" w:rsidR="00F0629E" w:rsidRDefault="00F0629E" w:rsidP="0014317E">
            <w:pPr>
              <w:snapToGrid w:val="0"/>
              <w:spacing w:line="240" w:lineRule="auto"/>
              <w:rPr>
                <w:i/>
                <w:iCs/>
              </w:rPr>
            </w:pPr>
          </w:p>
          <w:p w14:paraId="09F5105D" w14:textId="77777777" w:rsidR="00F0629E" w:rsidRDefault="00F0629E" w:rsidP="0014317E">
            <w:pPr>
              <w:snapToGrid w:val="0"/>
              <w:spacing w:line="240" w:lineRule="auto"/>
              <w:rPr>
                <w:i/>
                <w:iCs/>
              </w:rPr>
            </w:pPr>
          </w:p>
          <w:p w14:paraId="157D6B08" w14:textId="77777777" w:rsidR="00F0629E" w:rsidRDefault="00F0629E" w:rsidP="0014317E">
            <w:pPr>
              <w:snapToGrid w:val="0"/>
              <w:spacing w:line="240" w:lineRule="auto"/>
              <w:rPr>
                <w:i/>
                <w:iCs/>
              </w:rPr>
            </w:pPr>
          </w:p>
          <w:p w14:paraId="4F7E6756" w14:textId="77777777" w:rsidR="00F0629E" w:rsidRDefault="00F0629E" w:rsidP="0014317E">
            <w:pPr>
              <w:snapToGrid w:val="0"/>
              <w:spacing w:line="240" w:lineRule="auto"/>
              <w:rPr>
                <w:i/>
                <w:iCs/>
              </w:rPr>
            </w:pPr>
          </w:p>
          <w:p w14:paraId="5C9EA9D5" w14:textId="77777777" w:rsidR="00F0629E" w:rsidRDefault="00F0629E" w:rsidP="0014317E">
            <w:pPr>
              <w:snapToGrid w:val="0"/>
              <w:spacing w:line="240" w:lineRule="auto"/>
              <w:rPr>
                <w:i/>
                <w:iCs/>
              </w:rPr>
            </w:pPr>
          </w:p>
          <w:p w14:paraId="12D46DAC" w14:textId="77777777" w:rsidR="00F0629E" w:rsidRDefault="00F0629E" w:rsidP="0014317E">
            <w:pPr>
              <w:snapToGrid w:val="0"/>
              <w:spacing w:line="240" w:lineRule="auto"/>
              <w:rPr>
                <w:i/>
                <w:iCs/>
              </w:rPr>
            </w:pPr>
          </w:p>
          <w:p w14:paraId="20A8DEEB" w14:textId="77777777" w:rsidR="00F0629E" w:rsidRDefault="00F0629E" w:rsidP="0014317E">
            <w:pPr>
              <w:snapToGrid w:val="0"/>
              <w:spacing w:line="240" w:lineRule="auto"/>
              <w:rPr>
                <w:i/>
                <w:iCs/>
              </w:rPr>
            </w:pPr>
          </w:p>
          <w:p w14:paraId="0C77135E" w14:textId="77777777" w:rsidR="00F0629E" w:rsidRDefault="00F0629E" w:rsidP="0014317E">
            <w:pPr>
              <w:snapToGrid w:val="0"/>
              <w:spacing w:line="240" w:lineRule="auto"/>
              <w:rPr>
                <w:i/>
                <w:iCs/>
              </w:rPr>
            </w:pPr>
          </w:p>
          <w:p w14:paraId="4DBEF5D9" w14:textId="77777777" w:rsidR="00F0629E" w:rsidRDefault="00F0629E" w:rsidP="0014317E">
            <w:pPr>
              <w:snapToGrid w:val="0"/>
              <w:spacing w:line="240" w:lineRule="auto"/>
              <w:rPr>
                <w:i/>
                <w:iCs/>
              </w:rPr>
            </w:pPr>
          </w:p>
          <w:p w14:paraId="07AA180E" w14:textId="77777777" w:rsidR="00F0629E" w:rsidRDefault="00F0629E" w:rsidP="0014317E">
            <w:pPr>
              <w:snapToGrid w:val="0"/>
              <w:spacing w:line="240" w:lineRule="auto"/>
              <w:rPr>
                <w:i/>
                <w:iCs/>
              </w:rPr>
            </w:pPr>
          </w:p>
          <w:p w14:paraId="246AFED4" w14:textId="77777777" w:rsidR="00F0629E" w:rsidRDefault="00F0629E" w:rsidP="0014317E">
            <w:pPr>
              <w:snapToGrid w:val="0"/>
              <w:spacing w:line="240" w:lineRule="auto"/>
              <w:rPr>
                <w:i/>
                <w:iCs/>
              </w:rPr>
            </w:pPr>
          </w:p>
          <w:p w14:paraId="2E171CFF" w14:textId="77777777" w:rsidR="00F0629E" w:rsidRDefault="00F0629E" w:rsidP="0014317E">
            <w:pPr>
              <w:snapToGrid w:val="0"/>
              <w:spacing w:line="240" w:lineRule="auto"/>
              <w:rPr>
                <w:i/>
                <w:iCs/>
              </w:rPr>
            </w:pPr>
          </w:p>
          <w:p w14:paraId="312850AC" w14:textId="77777777" w:rsidR="00F0629E" w:rsidRDefault="00F0629E" w:rsidP="0014317E">
            <w:pPr>
              <w:snapToGrid w:val="0"/>
              <w:spacing w:line="240" w:lineRule="auto"/>
              <w:rPr>
                <w:i/>
                <w:iCs/>
              </w:rPr>
            </w:pPr>
          </w:p>
          <w:p w14:paraId="3C5C5712" w14:textId="77777777" w:rsidR="00F0629E" w:rsidRDefault="00F0629E" w:rsidP="0014317E">
            <w:pPr>
              <w:snapToGrid w:val="0"/>
              <w:spacing w:line="240" w:lineRule="auto"/>
              <w:rPr>
                <w:i/>
                <w:iCs/>
              </w:rPr>
            </w:pPr>
          </w:p>
          <w:p w14:paraId="37DD0A91" w14:textId="77777777" w:rsidR="00F0629E" w:rsidRDefault="00F0629E" w:rsidP="0014317E">
            <w:pPr>
              <w:snapToGrid w:val="0"/>
              <w:spacing w:line="240" w:lineRule="auto"/>
              <w:rPr>
                <w:i/>
                <w:iCs/>
              </w:rPr>
            </w:pPr>
          </w:p>
          <w:p w14:paraId="1AC28133" w14:textId="77777777" w:rsidR="00F0629E" w:rsidRDefault="00F0629E" w:rsidP="0014317E">
            <w:pPr>
              <w:snapToGrid w:val="0"/>
              <w:spacing w:line="240" w:lineRule="auto"/>
              <w:rPr>
                <w:i/>
                <w:iCs/>
              </w:rPr>
            </w:pPr>
          </w:p>
          <w:p w14:paraId="51193D2C" w14:textId="77777777" w:rsidR="00F0629E" w:rsidRDefault="00F0629E" w:rsidP="0014317E">
            <w:pPr>
              <w:snapToGrid w:val="0"/>
              <w:spacing w:line="240" w:lineRule="auto"/>
              <w:rPr>
                <w:i/>
                <w:iCs/>
              </w:rPr>
            </w:pPr>
          </w:p>
          <w:p w14:paraId="284F0622" w14:textId="77777777" w:rsidR="00F0629E" w:rsidRDefault="00F0629E" w:rsidP="0014317E">
            <w:pPr>
              <w:snapToGrid w:val="0"/>
              <w:spacing w:line="240" w:lineRule="auto"/>
              <w:rPr>
                <w:i/>
                <w:iCs/>
              </w:rPr>
            </w:pPr>
          </w:p>
          <w:p w14:paraId="0F8665ED" w14:textId="77777777" w:rsidR="00F0629E" w:rsidRDefault="00F0629E" w:rsidP="0014317E">
            <w:pPr>
              <w:snapToGrid w:val="0"/>
              <w:spacing w:line="240" w:lineRule="auto"/>
              <w:rPr>
                <w:i/>
                <w:iCs/>
              </w:rPr>
            </w:pPr>
          </w:p>
          <w:p w14:paraId="6B7EF7B0" w14:textId="77777777" w:rsidR="00F0629E" w:rsidRDefault="00F0629E" w:rsidP="0014317E">
            <w:pPr>
              <w:snapToGrid w:val="0"/>
              <w:spacing w:line="240" w:lineRule="auto"/>
              <w:rPr>
                <w:i/>
                <w:iCs/>
              </w:rPr>
            </w:pPr>
          </w:p>
          <w:p w14:paraId="08EE381B" w14:textId="77777777" w:rsidR="00F0629E" w:rsidRDefault="00F0629E" w:rsidP="0014317E">
            <w:pPr>
              <w:snapToGrid w:val="0"/>
              <w:spacing w:line="240" w:lineRule="auto"/>
              <w:rPr>
                <w:i/>
                <w:iCs/>
              </w:rPr>
            </w:pPr>
          </w:p>
          <w:p w14:paraId="149BD7B5" w14:textId="77777777" w:rsidR="00F0629E" w:rsidRDefault="00F0629E" w:rsidP="0014317E">
            <w:pPr>
              <w:snapToGrid w:val="0"/>
              <w:spacing w:line="240" w:lineRule="auto"/>
              <w:rPr>
                <w:i/>
                <w:iCs/>
              </w:rPr>
            </w:pPr>
          </w:p>
          <w:p w14:paraId="07047E76" w14:textId="77777777" w:rsidR="00F0629E" w:rsidRDefault="00F0629E" w:rsidP="0014317E">
            <w:pPr>
              <w:snapToGrid w:val="0"/>
              <w:spacing w:line="240" w:lineRule="auto"/>
              <w:rPr>
                <w:i/>
                <w:iCs/>
              </w:rPr>
            </w:pPr>
          </w:p>
          <w:p w14:paraId="4FD48BC4" w14:textId="77777777" w:rsidR="00F0629E" w:rsidRDefault="00F0629E" w:rsidP="0014317E">
            <w:pPr>
              <w:snapToGrid w:val="0"/>
              <w:spacing w:line="240" w:lineRule="auto"/>
              <w:rPr>
                <w:i/>
                <w:iCs/>
              </w:rPr>
            </w:pPr>
          </w:p>
          <w:p w14:paraId="0C5B2429" w14:textId="77777777" w:rsidR="00F0629E" w:rsidRDefault="00F0629E" w:rsidP="0014317E">
            <w:pPr>
              <w:snapToGrid w:val="0"/>
              <w:spacing w:line="240" w:lineRule="auto"/>
              <w:rPr>
                <w:i/>
                <w:iCs/>
              </w:rPr>
            </w:pPr>
          </w:p>
          <w:p w14:paraId="189C4DDD" w14:textId="77777777" w:rsidR="00F0629E" w:rsidRDefault="00F0629E" w:rsidP="0014317E">
            <w:pPr>
              <w:snapToGrid w:val="0"/>
              <w:spacing w:line="240" w:lineRule="auto"/>
              <w:rPr>
                <w:i/>
                <w:iCs/>
              </w:rPr>
            </w:pPr>
          </w:p>
          <w:p w14:paraId="750FADDC" w14:textId="77777777" w:rsidR="00F0629E" w:rsidRDefault="00F0629E" w:rsidP="0014317E">
            <w:pPr>
              <w:snapToGrid w:val="0"/>
              <w:spacing w:line="240" w:lineRule="auto"/>
              <w:rPr>
                <w:i/>
                <w:iCs/>
              </w:rPr>
            </w:pPr>
          </w:p>
          <w:p w14:paraId="59E7C99D" w14:textId="77777777" w:rsidR="00F0629E" w:rsidRDefault="00F0629E" w:rsidP="0014317E">
            <w:pPr>
              <w:snapToGrid w:val="0"/>
              <w:spacing w:line="240" w:lineRule="auto"/>
              <w:rPr>
                <w:i/>
                <w:iCs/>
              </w:rPr>
            </w:pPr>
          </w:p>
          <w:p w14:paraId="154090CB" w14:textId="77777777" w:rsidR="00F0629E" w:rsidRDefault="00F0629E" w:rsidP="0014317E">
            <w:pPr>
              <w:snapToGrid w:val="0"/>
              <w:spacing w:line="240" w:lineRule="auto"/>
              <w:rPr>
                <w:i/>
                <w:iCs/>
              </w:rPr>
            </w:pPr>
          </w:p>
          <w:p w14:paraId="0343121F" w14:textId="77777777" w:rsidR="00F0629E" w:rsidRDefault="00F0629E" w:rsidP="0014317E">
            <w:pPr>
              <w:snapToGrid w:val="0"/>
              <w:spacing w:line="240" w:lineRule="auto"/>
              <w:rPr>
                <w:i/>
                <w:iCs/>
              </w:rPr>
            </w:pPr>
          </w:p>
          <w:p w14:paraId="2A662EDD" w14:textId="77777777" w:rsidR="00F0629E" w:rsidRDefault="00F0629E" w:rsidP="0014317E">
            <w:pPr>
              <w:snapToGrid w:val="0"/>
              <w:spacing w:line="240" w:lineRule="auto"/>
              <w:rPr>
                <w:i/>
                <w:iCs/>
              </w:rPr>
            </w:pPr>
          </w:p>
          <w:p w14:paraId="573B3086" w14:textId="77777777" w:rsidR="00F0629E" w:rsidRDefault="00F0629E" w:rsidP="0014317E">
            <w:pPr>
              <w:snapToGrid w:val="0"/>
              <w:spacing w:line="240" w:lineRule="auto"/>
              <w:rPr>
                <w:i/>
                <w:iCs/>
              </w:rPr>
            </w:pPr>
          </w:p>
          <w:p w14:paraId="5ADAD466" w14:textId="77777777" w:rsidR="00F0629E" w:rsidRDefault="00F0629E" w:rsidP="0014317E">
            <w:pPr>
              <w:snapToGrid w:val="0"/>
              <w:spacing w:line="240" w:lineRule="auto"/>
              <w:rPr>
                <w:i/>
                <w:iCs/>
              </w:rPr>
            </w:pPr>
          </w:p>
          <w:p w14:paraId="12A53B70" w14:textId="76C8DBB7" w:rsidR="00F0629E" w:rsidRPr="0014317E" w:rsidRDefault="00F0629E" w:rsidP="0014317E">
            <w:pPr>
              <w:snapToGrid w:val="0"/>
              <w:spacing w:line="240" w:lineRule="auto"/>
              <w:rPr>
                <w:i/>
                <w:iCs/>
              </w:rPr>
            </w:pPr>
          </w:p>
        </w:tc>
      </w:tr>
    </w:tbl>
    <w:p w14:paraId="53988540" w14:textId="77777777" w:rsidR="009D4DC0" w:rsidRDefault="009D4DC0" w:rsidP="002B0719">
      <w:pPr>
        <w:rPr>
          <w:rFonts w:ascii="Arial Black" w:hAnsi="Arial Black" w:cs="Arial Black"/>
          <w:caps/>
          <w:color w:val="215868"/>
          <w:sz w:val="22"/>
          <w:szCs w:val="22"/>
        </w:rPr>
      </w:pPr>
    </w:p>
    <w:p w14:paraId="464C8DA8" w14:textId="77777777" w:rsidR="00A01EA5" w:rsidRDefault="00A01EA5" w:rsidP="002B0719">
      <w:pPr>
        <w:rPr>
          <w:rFonts w:ascii="Arial Black" w:hAnsi="Arial Black" w:cs="Arial Black"/>
          <w:caps/>
          <w:color w:val="215868"/>
          <w:sz w:val="22"/>
          <w:szCs w:val="22"/>
        </w:rPr>
      </w:pPr>
    </w:p>
    <w:p w14:paraId="432BD633" w14:textId="77777777" w:rsidR="00A01EA5" w:rsidRDefault="00A01EA5" w:rsidP="002B0719">
      <w:pPr>
        <w:rPr>
          <w:rFonts w:ascii="Arial Black" w:hAnsi="Arial Black" w:cs="Arial Black"/>
          <w:caps/>
          <w:color w:val="215868"/>
          <w:sz w:val="22"/>
          <w:szCs w:val="22"/>
        </w:rPr>
      </w:pPr>
    </w:p>
    <w:p w14:paraId="5C07A632" w14:textId="77777777" w:rsidR="00A01EA5" w:rsidRPr="009D4DC0" w:rsidRDefault="00A01EA5" w:rsidP="002B0719"/>
    <w:p w14:paraId="6495C78D" w14:textId="64EAFC3B" w:rsidR="009D4DC0" w:rsidRDefault="009D4DC0" w:rsidP="009D4DC0">
      <w:pPr>
        <w:pStyle w:val="Titre1"/>
        <w:jc w:val="both"/>
      </w:pPr>
      <w:bookmarkStart w:id="3" w:name="_Toc192588699"/>
      <w:r>
        <w:lastRenderedPageBreak/>
        <w:t>Rubrique 3 </w:t>
      </w:r>
      <w:r w:rsidRPr="00EC290B">
        <w:t xml:space="preserve">Organisation </w:t>
      </w:r>
      <w:r>
        <w:t>et moyens humains mis en œuvre pour l’execution des</w:t>
      </w:r>
      <w:r w:rsidRPr="00EC290B">
        <w:t xml:space="preserve"> travaux, </w:t>
      </w:r>
      <w:r>
        <w:t>comp</w:t>
      </w:r>
      <w:r w:rsidR="008F2C6A">
        <w:t>E</w:t>
      </w:r>
      <w:r>
        <w:t>tence de l’EQUIPE AVEC L’IDENTIFIATION DES SOUS-TRAITANTS EVENTUELS</w:t>
      </w:r>
      <w:bookmarkEnd w:id="3"/>
    </w:p>
    <w:p w14:paraId="61156515" w14:textId="77777777" w:rsidR="009D4DC0" w:rsidRDefault="009D4DC0" w:rsidP="009D4DC0">
      <w:pPr>
        <w:spacing w:line="240" w:lineRule="auto"/>
        <w:jc w:val="both"/>
      </w:pPr>
    </w:p>
    <w:p w14:paraId="0CD3AFF2" w14:textId="78EDD507" w:rsidR="009D4DC0" w:rsidRDefault="009D4DC0" w:rsidP="009D4DC0">
      <w:pPr>
        <w:spacing w:line="240" w:lineRule="auto"/>
        <w:jc w:val="both"/>
        <w:rPr>
          <w:rFonts w:ascii="Trebuchet MS" w:hAnsi="Trebuchet MS" w:cstheme="minorHAnsi"/>
        </w:rPr>
      </w:pPr>
      <w:r>
        <w:rPr>
          <w:rFonts w:ascii="Trebuchet MS" w:hAnsi="Trebuchet MS" w:cstheme="minorHAnsi"/>
        </w:rPr>
        <w:t>Dans cette rubrique, l</w:t>
      </w:r>
      <w:r w:rsidRPr="00CD00B4">
        <w:rPr>
          <w:rFonts w:ascii="Trebuchet MS" w:hAnsi="Trebuchet MS" w:cstheme="minorHAnsi"/>
        </w:rPr>
        <w:t xml:space="preserve">e </w:t>
      </w:r>
      <w:r>
        <w:rPr>
          <w:rFonts w:ascii="Trebuchet MS" w:hAnsi="Trebuchet MS" w:cstheme="minorHAnsi"/>
        </w:rPr>
        <w:t xml:space="preserve">soumissionnaire précise son organisation déployée pour mener à bien ces travaux. Il précise l’interlocuteur de son entreprise désigné à l’ASNR pour toute la durée du chantier. Il précise le profil des intervenants </w:t>
      </w:r>
      <w:r w:rsidRPr="002D1E45">
        <w:rPr>
          <w:rFonts w:ascii="Trebuchet MS" w:hAnsi="Trebuchet MS"/>
          <w:lang w:eastAsia="fr-FR"/>
        </w:rPr>
        <w:t>(joindre impérativement les curriculums vitae de chaque intervenant faisant apparaitre les qualifications, diplômes, expériences et compétence…)</w:t>
      </w:r>
      <w:r>
        <w:rPr>
          <w:rFonts w:ascii="Trebuchet MS" w:hAnsi="Trebuchet MS" w:cstheme="minorHAnsi"/>
        </w:rPr>
        <w:t>. Il indique les compétences internes, BET, dessinateurs, metteurs au point, etc… Il précise le recours éventuel à la sous-traitance, le nom des entreprises et les tâches sous-traitées.</w:t>
      </w:r>
    </w:p>
    <w:p w14:paraId="30119E2C" w14:textId="77777777" w:rsidR="009D4DC0" w:rsidRPr="005C34D4" w:rsidRDefault="009D4DC0" w:rsidP="009D4DC0">
      <w:pPr>
        <w:spacing w:line="240" w:lineRule="auto"/>
        <w:jc w:val="both"/>
        <w:rPr>
          <w:rFonts w:asciiTheme="minorHAnsi" w:hAnsiTheme="minorHAnsi" w:cstheme="minorHAnsi"/>
          <w:sz w:val="18"/>
          <w:szCs w:val="18"/>
        </w:rPr>
      </w:pPr>
    </w:p>
    <w:p w14:paraId="2EEDCDDC" w14:textId="77777777" w:rsidR="009D4DC0" w:rsidRDefault="009D4DC0" w:rsidP="009D4DC0">
      <w:pPr>
        <w:spacing w:line="240" w:lineRule="auto"/>
        <w:jc w:val="both"/>
        <w:rPr>
          <w:rFonts w:asciiTheme="minorHAnsi" w:hAnsiTheme="minorHAnsi" w:cstheme="minorHAnsi"/>
          <w:sz w:val="18"/>
          <w:szCs w:val="18"/>
        </w:rPr>
      </w:pPr>
    </w:p>
    <w:p w14:paraId="73FF3C86" w14:textId="77777777" w:rsidR="009D4DC0" w:rsidRDefault="009D4DC0" w:rsidP="009D4DC0">
      <w:pPr>
        <w:spacing w:line="240" w:lineRule="auto"/>
        <w:jc w:val="both"/>
      </w:pPr>
    </w:p>
    <w:tbl>
      <w:tblPr>
        <w:tblW w:w="9215" w:type="dxa"/>
        <w:tblLayout w:type="fixed"/>
        <w:tblLook w:val="0000" w:firstRow="0" w:lastRow="0" w:firstColumn="0" w:lastColumn="0" w:noHBand="0" w:noVBand="0"/>
      </w:tblPr>
      <w:tblGrid>
        <w:gridCol w:w="9215"/>
      </w:tblGrid>
      <w:tr w:rsidR="009D4DC0" w14:paraId="456E7DAD" w14:textId="77777777" w:rsidTr="00564AAD">
        <w:trPr>
          <w:trHeight w:val="3968"/>
        </w:trPr>
        <w:tc>
          <w:tcPr>
            <w:tcW w:w="9215" w:type="dxa"/>
            <w:tcBorders>
              <w:top w:val="single" w:sz="4" w:space="0" w:color="000000"/>
              <w:left w:val="single" w:sz="4" w:space="0" w:color="000000"/>
              <w:bottom w:val="single" w:sz="4" w:space="0" w:color="000000"/>
              <w:right w:val="single" w:sz="4" w:space="0" w:color="000000"/>
            </w:tcBorders>
          </w:tcPr>
          <w:p w14:paraId="21C1C516" w14:textId="77777777" w:rsidR="009D4DC0" w:rsidRDefault="009D4DC0" w:rsidP="00564AAD">
            <w:pPr>
              <w:snapToGrid w:val="0"/>
              <w:spacing w:line="240" w:lineRule="auto"/>
              <w:rPr>
                <w:i/>
                <w:iCs/>
              </w:rPr>
            </w:pPr>
            <w:r w:rsidRPr="00633B71">
              <w:rPr>
                <w:i/>
                <w:iCs/>
                <w:highlight w:val="yellow"/>
                <w:shd w:val="clear" w:color="auto" w:fill="FFFF00"/>
              </w:rPr>
              <w:t>Cadre à compléter par le soumissionnaire</w:t>
            </w:r>
            <w:r>
              <w:rPr>
                <w:i/>
                <w:iCs/>
                <w:highlight w:val="yellow"/>
              </w:rPr>
              <w:t xml:space="preserve"> (3</w:t>
            </w:r>
            <w:r w:rsidRPr="00633B71">
              <w:rPr>
                <w:i/>
                <w:iCs/>
                <w:highlight w:val="yellow"/>
              </w:rPr>
              <w:t xml:space="preserve"> pages maximum)</w:t>
            </w:r>
          </w:p>
          <w:p w14:paraId="21B29FC1" w14:textId="77777777" w:rsidR="009D4DC0" w:rsidRDefault="009D4DC0" w:rsidP="00564AAD">
            <w:pPr>
              <w:spacing w:line="240" w:lineRule="auto"/>
            </w:pPr>
          </w:p>
          <w:p w14:paraId="5CA782E2" w14:textId="77777777" w:rsidR="009D4DC0" w:rsidRDefault="009D4DC0" w:rsidP="00564AAD">
            <w:pPr>
              <w:spacing w:line="240" w:lineRule="auto"/>
            </w:pPr>
          </w:p>
          <w:p w14:paraId="2154F4CA" w14:textId="77777777" w:rsidR="009D4DC0" w:rsidRDefault="009D4DC0" w:rsidP="00564AAD">
            <w:pPr>
              <w:spacing w:line="240" w:lineRule="auto"/>
            </w:pPr>
          </w:p>
          <w:p w14:paraId="533FB74F" w14:textId="77777777" w:rsidR="009D4DC0" w:rsidRDefault="009D4DC0" w:rsidP="00564AAD">
            <w:pPr>
              <w:spacing w:line="240" w:lineRule="auto"/>
            </w:pPr>
          </w:p>
          <w:p w14:paraId="4E6827F1" w14:textId="77777777" w:rsidR="009D4DC0" w:rsidRDefault="009D4DC0" w:rsidP="00564AAD">
            <w:pPr>
              <w:spacing w:line="240" w:lineRule="auto"/>
            </w:pPr>
          </w:p>
          <w:p w14:paraId="0CD12504" w14:textId="77777777" w:rsidR="009D4DC0" w:rsidRDefault="009D4DC0" w:rsidP="00564AAD">
            <w:pPr>
              <w:spacing w:line="240" w:lineRule="auto"/>
            </w:pPr>
          </w:p>
          <w:p w14:paraId="4E85C379" w14:textId="77777777" w:rsidR="009D4DC0" w:rsidRDefault="009D4DC0" w:rsidP="00564AAD">
            <w:pPr>
              <w:spacing w:line="240" w:lineRule="auto"/>
            </w:pPr>
          </w:p>
          <w:p w14:paraId="7CA8DB8F" w14:textId="77777777" w:rsidR="009D4DC0" w:rsidRDefault="009D4DC0" w:rsidP="00564AAD">
            <w:pPr>
              <w:spacing w:line="240" w:lineRule="auto"/>
            </w:pPr>
          </w:p>
          <w:p w14:paraId="74FBFEA6" w14:textId="77777777" w:rsidR="009D4DC0" w:rsidRDefault="009D4DC0" w:rsidP="00564AAD">
            <w:pPr>
              <w:spacing w:line="240" w:lineRule="auto"/>
            </w:pPr>
          </w:p>
          <w:p w14:paraId="02651055" w14:textId="77777777" w:rsidR="009D4DC0" w:rsidRDefault="009D4DC0" w:rsidP="00564AAD">
            <w:pPr>
              <w:spacing w:line="240" w:lineRule="auto"/>
            </w:pPr>
          </w:p>
          <w:p w14:paraId="7A304140" w14:textId="77777777" w:rsidR="009D4DC0" w:rsidRDefault="009D4DC0" w:rsidP="00564AAD">
            <w:pPr>
              <w:spacing w:line="240" w:lineRule="auto"/>
            </w:pPr>
          </w:p>
          <w:p w14:paraId="2844332F" w14:textId="77777777" w:rsidR="009D4DC0" w:rsidRDefault="009D4DC0" w:rsidP="00564AAD">
            <w:pPr>
              <w:spacing w:line="240" w:lineRule="auto"/>
            </w:pPr>
          </w:p>
          <w:p w14:paraId="5B6C5116" w14:textId="77777777" w:rsidR="009D4DC0" w:rsidRDefault="009D4DC0" w:rsidP="00564AAD">
            <w:pPr>
              <w:spacing w:line="240" w:lineRule="auto"/>
            </w:pPr>
          </w:p>
          <w:p w14:paraId="656FAFFA" w14:textId="77777777" w:rsidR="009D4DC0" w:rsidRDefault="009D4DC0" w:rsidP="00564AAD">
            <w:pPr>
              <w:spacing w:line="240" w:lineRule="auto"/>
            </w:pPr>
          </w:p>
          <w:p w14:paraId="08BEF4BF" w14:textId="77777777" w:rsidR="009D4DC0" w:rsidRDefault="009D4DC0" w:rsidP="00564AAD">
            <w:pPr>
              <w:spacing w:line="240" w:lineRule="auto"/>
            </w:pPr>
          </w:p>
          <w:p w14:paraId="20BFFE95" w14:textId="77777777" w:rsidR="009D4DC0" w:rsidRDefault="009D4DC0" w:rsidP="00564AAD">
            <w:pPr>
              <w:spacing w:line="240" w:lineRule="auto"/>
            </w:pPr>
          </w:p>
          <w:p w14:paraId="009660A4" w14:textId="77777777" w:rsidR="009D4DC0" w:rsidRDefault="009D4DC0" w:rsidP="00564AAD">
            <w:pPr>
              <w:spacing w:line="240" w:lineRule="auto"/>
            </w:pPr>
          </w:p>
          <w:p w14:paraId="24062422" w14:textId="77777777" w:rsidR="009D4DC0" w:rsidRDefault="009D4DC0" w:rsidP="00564AAD">
            <w:pPr>
              <w:spacing w:line="240" w:lineRule="auto"/>
            </w:pPr>
          </w:p>
          <w:p w14:paraId="1AA4FACE" w14:textId="77777777" w:rsidR="009D4DC0" w:rsidRDefault="009D4DC0" w:rsidP="00564AAD">
            <w:pPr>
              <w:spacing w:line="240" w:lineRule="auto"/>
            </w:pPr>
          </w:p>
          <w:p w14:paraId="463676A2" w14:textId="77777777" w:rsidR="009D4DC0" w:rsidRDefault="009D4DC0" w:rsidP="00564AAD">
            <w:pPr>
              <w:spacing w:line="240" w:lineRule="auto"/>
            </w:pPr>
          </w:p>
          <w:p w14:paraId="3271F31E" w14:textId="77777777" w:rsidR="009D4DC0" w:rsidRDefault="009D4DC0" w:rsidP="00564AAD">
            <w:pPr>
              <w:spacing w:line="240" w:lineRule="auto"/>
            </w:pPr>
          </w:p>
          <w:p w14:paraId="588881FD" w14:textId="77777777" w:rsidR="009D4DC0" w:rsidRDefault="009D4DC0" w:rsidP="00564AAD">
            <w:pPr>
              <w:spacing w:line="240" w:lineRule="auto"/>
            </w:pPr>
          </w:p>
          <w:p w14:paraId="07EFBAAE" w14:textId="77777777" w:rsidR="009D4DC0" w:rsidRDefault="009D4DC0" w:rsidP="00564AAD">
            <w:pPr>
              <w:spacing w:line="240" w:lineRule="auto"/>
            </w:pPr>
          </w:p>
          <w:p w14:paraId="12D94AAE" w14:textId="77777777" w:rsidR="009D4DC0" w:rsidRDefault="009D4DC0" w:rsidP="00564AAD">
            <w:pPr>
              <w:spacing w:line="240" w:lineRule="auto"/>
            </w:pPr>
          </w:p>
          <w:p w14:paraId="3512A1CB" w14:textId="77777777" w:rsidR="009D4DC0" w:rsidRDefault="009D4DC0" w:rsidP="00564AAD">
            <w:pPr>
              <w:spacing w:line="240" w:lineRule="auto"/>
            </w:pPr>
          </w:p>
          <w:p w14:paraId="26D5C582" w14:textId="77777777" w:rsidR="009D4DC0" w:rsidRDefault="009D4DC0" w:rsidP="00564AAD">
            <w:pPr>
              <w:spacing w:line="240" w:lineRule="auto"/>
            </w:pPr>
          </w:p>
          <w:p w14:paraId="7206E11E" w14:textId="77777777" w:rsidR="009D4DC0" w:rsidRDefault="009D4DC0" w:rsidP="00564AAD">
            <w:pPr>
              <w:spacing w:line="240" w:lineRule="auto"/>
            </w:pPr>
          </w:p>
          <w:p w14:paraId="0CF73463" w14:textId="77777777" w:rsidR="009D4DC0" w:rsidRDefault="009D4DC0" w:rsidP="00564AAD">
            <w:pPr>
              <w:spacing w:line="240" w:lineRule="auto"/>
            </w:pPr>
          </w:p>
          <w:p w14:paraId="02A17071" w14:textId="77777777" w:rsidR="009D4DC0" w:rsidRDefault="009D4DC0" w:rsidP="00564AAD">
            <w:pPr>
              <w:spacing w:line="240" w:lineRule="auto"/>
            </w:pPr>
          </w:p>
          <w:p w14:paraId="0663548E" w14:textId="77777777" w:rsidR="009D4DC0" w:rsidRDefault="009D4DC0" w:rsidP="00564AAD">
            <w:pPr>
              <w:spacing w:line="240" w:lineRule="auto"/>
            </w:pPr>
          </w:p>
          <w:p w14:paraId="2BAF733A" w14:textId="77777777" w:rsidR="009D4DC0" w:rsidRDefault="009D4DC0" w:rsidP="00564AAD">
            <w:pPr>
              <w:spacing w:line="240" w:lineRule="auto"/>
            </w:pPr>
          </w:p>
          <w:p w14:paraId="04E445EA" w14:textId="77777777" w:rsidR="009D4DC0" w:rsidRDefault="009D4DC0" w:rsidP="00564AAD">
            <w:pPr>
              <w:spacing w:line="240" w:lineRule="auto"/>
            </w:pPr>
          </w:p>
          <w:p w14:paraId="445AE209" w14:textId="77777777" w:rsidR="009D4DC0" w:rsidRDefault="009D4DC0" w:rsidP="00564AAD">
            <w:pPr>
              <w:spacing w:line="240" w:lineRule="auto"/>
            </w:pPr>
          </w:p>
          <w:p w14:paraId="6D9E420E" w14:textId="77777777" w:rsidR="009D4DC0" w:rsidRDefault="009D4DC0" w:rsidP="00564AAD">
            <w:pPr>
              <w:spacing w:line="240" w:lineRule="auto"/>
            </w:pPr>
          </w:p>
          <w:p w14:paraId="6B58FFE1" w14:textId="77777777" w:rsidR="009D4DC0" w:rsidRDefault="009D4DC0" w:rsidP="00564AAD">
            <w:pPr>
              <w:spacing w:line="240" w:lineRule="auto"/>
            </w:pPr>
          </w:p>
          <w:p w14:paraId="505D510D" w14:textId="77777777" w:rsidR="009D4DC0" w:rsidRDefault="009D4DC0" w:rsidP="00564AAD">
            <w:pPr>
              <w:spacing w:line="240" w:lineRule="auto"/>
            </w:pPr>
          </w:p>
          <w:p w14:paraId="26FB325F" w14:textId="77777777" w:rsidR="009D4DC0" w:rsidRDefault="009D4DC0" w:rsidP="00564AAD">
            <w:pPr>
              <w:spacing w:line="240" w:lineRule="auto"/>
            </w:pPr>
          </w:p>
          <w:p w14:paraId="0DC82767" w14:textId="77777777" w:rsidR="009D4DC0" w:rsidRDefault="009D4DC0" w:rsidP="00564AAD">
            <w:pPr>
              <w:spacing w:line="240" w:lineRule="auto"/>
            </w:pPr>
          </w:p>
          <w:p w14:paraId="529C596F" w14:textId="77777777" w:rsidR="009D4DC0" w:rsidRDefault="009D4DC0" w:rsidP="00564AAD">
            <w:pPr>
              <w:spacing w:line="240" w:lineRule="auto"/>
            </w:pPr>
          </w:p>
          <w:p w14:paraId="531FC7F2" w14:textId="77777777" w:rsidR="009D4DC0" w:rsidRDefault="009D4DC0" w:rsidP="00564AAD">
            <w:pPr>
              <w:spacing w:line="240" w:lineRule="auto"/>
            </w:pPr>
          </w:p>
          <w:p w14:paraId="054679D7" w14:textId="77777777" w:rsidR="009D4DC0" w:rsidRDefault="009D4DC0" w:rsidP="00564AAD">
            <w:pPr>
              <w:spacing w:line="240" w:lineRule="auto"/>
            </w:pPr>
          </w:p>
          <w:p w14:paraId="7BBCE84C" w14:textId="77777777" w:rsidR="009D4DC0" w:rsidRDefault="009D4DC0" w:rsidP="00564AAD">
            <w:pPr>
              <w:spacing w:line="240" w:lineRule="auto"/>
            </w:pPr>
          </w:p>
          <w:p w14:paraId="1928987C" w14:textId="77777777" w:rsidR="009D4DC0" w:rsidRDefault="009D4DC0" w:rsidP="00564AAD">
            <w:pPr>
              <w:spacing w:line="240" w:lineRule="auto"/>
            </w:pPr>
          </w:p>
        </w:tc>
      </w:tr>
    </w:tbl>
    <w:p w14:paraId="3AD82B44" w14:textId="77777777" w:rsidR="009D4DC0" w:rsidRDefault="009D4DC0" w:rsidP="009D4DC0">
      <w:pPr>
        <w:spacing w:line="240" w:lineRule="auto"/>
        <w:jc w:val="both"/>
        <w:rPr>
          <w:rFonts w:ascii="Trebuchet MS" w:hAnsi="Trebuchet MS" w:cstheme="minorHAnsi"/>
        </w:rPr>
      </w:pPr>
    </w:p>
    <w:p w14:paraId="654DA29F" w14:textId="77777777" w:rsidR="009D4DC0" w:rsidRDefault="009D4DC0" w:rsidP="00DA5468">
      <w:pPr>
        <w:pStyle w:val="Titre1"/>
        <w:jc w:val="both"/>
      </w:pPr>
    </w:p>
    <w:p w14:paraId="367C13F0" w14:textId="77777777" w:rsidR="009D4DC0" w:rsidRDefault="009D4DC0" w:rsidP="008F77E4">
      <w:pPr>
        <w:pStyle w:val="Titre1"/>
        <w:jc w:val="both"/>
      </w:pPr>
    </w:p>
    <w:p w14:paraId="4E6A948C" w14:textId="78E615F1" w:rsidR="00FD126B" w:rsidRDefault="009D4DC0" w:rsidP="008F77E4">
      <w:pPr>
        <w:pStyle w:val="Titre1"/>
        <w:jc w:val="both"/>
      </w:pPr>
      <w:bookmarkStart w:id="4" w:name="_Toc192588700"/>
      <w:r>
        <w:lastRenderedPageBreak/>
        <w:t xml:space="preserve">Rubrique 4 : </w:t>
      </w:r>
      <w:r w:rsidR="00EC290B">
        <w:t xml:space="preserve">Planning </w:t>
      </w:r>
      <w:r>
        <w:t>dE REALISATION</w:t>
      </w:r>
      <w:bookmarkEnd w:id="4"/>
      <w:r>
        <w:t xml:space="preserve"> </w:t>
      </w:r>
    </w:p>
    <w:p w14:paraId="69D18CDC" w14:textId="77777777" w:rsidR="00FD126B" w:rsidRPr="00F75B23" w:rsidRDefault="00FD126B">
      <w:pPr>
        <w:spacing w:line="240" w:lineRule="auto"/>
        <w:jc w:val="both"/>
        <w:rPr>
          <w:rFonts w:ascii="Trebuchet MS" w:hAnsi="Trebuchet MS"/>
        </w:rPr>
      </w:pPr>
    </w:p>
    <w:p w14:paraId="2715B122" w14:textId="4F6A8C5B" w:rsidR="00DE4963" w:rsidRDefault="00212928">
      <w:pPr>
        <w:spacing w:line="240" w:lineRule="auto"/>
        <w:jc w:val="both"/>
        <w:rPr>
          <w:rFonts w:ascii="Trebuchet MS" w:hAnsi="Trebuchet MS" w:cstheme="minorHAnsi"/>
        </w:rPr>
      </w:pPr>
      <w:r w:rsidRPr="00F75B23">
        <w:rPr>
          <w:rFonts w:ascii="Trebuchet MS" w:hAnsi="Trebuchet MS" w:cstheme="minorHAnsi"/>
        </w:rPr>
        <w:t xml:space="preserve">Le </w:t>
      </w:r>
      <w:r w:rsidR="00CF4708">
        <w:rPr>
          <w:rFonts w:ascii="Trebuchet MS" w:hAnsi="Trebuchet MS" w:cstheme="minorHAnsi"/>
        </w:rPr>
        <w:t>soumissionnaire</w:t>
      </w:r>
      <w:r w:rsidRPr="00F75B23">
        <w:rPr>
          <w:rFonts w:ascii="Trebuchet MS" w:hAnsi="Trebuchet MS" w:cstheme="minorHAnsi"/>
        </w:rPr>
        <w:t xml:space="preserve"> d</w:t>
      </w:r>
      <w:r w:rsidR="008F27F9">
        <w:rPr>
          <w:rFonts w:ascii="Trebuchet MS" w:hAnsi="Trebuchet MS" w:cstheme="minorHAnsi"/>
        </w:rPr>
        <w:t>oit</w:t>
      </w:r>
      <w:r w:rsidRPr="00F75B23">
        <w:rPr>
          <w:rFonts w:ascii="Trebuchet MS" w:hAnsi="Trebuchet MS" w:cstheme="minorHAnsi"/>
        </w:rPr>
        <w:t xml:space="preserve"> </w:t>
      </w:r>
      <w:r w:rsidR="00CF4708">
        <w:rPr>
          <w:rFonts w:ascii="Trebuchet MS" w:hAnsi="Trebuchet MS" w:cstheme="minorHAnsi"/>
        </w:rPr>
        <w:t>indiquer dans</w:t>
      </w:r>
      <w:r w:rsidR="00427F06" w:rsidRPr="00F75B23">
        <w:rPr>
          <w:rFonts w:ascii="Trebuchet MS" w:hAnsi="Trebuchet MS" w:cstheme="minorHAnsi"/>
        </w:rPr>
        <w:t xml:space="preserve"> cette rubrique </w:t>
      </w:r>
      <w:r w:rsidRPr="00F75B23">
        <w:rPr>
          <w:rFonts w:ascii="Trebuchet MS" w:hAnsi="Trebuchet MS" w:cstheme="minorHAnsi"/>
        </w:rPr>
        <w:t xml:space="preserve">le planning </w:t>
      </w:r>
      <w:r w:rsidR="00EC290B">
        <w:rPr>
          <w:rFonts w:ascii="Trebuchet MS" w:hAnsi="Trebuchet MS" w:cstheme="minorHAnsi"/>
        </w:rPr>
        <w:t>complet de réalisation du chantier.</w:t>
      </w:r>
      <w:r w:rsidRPr="00F75B23">
        <w:rPr>
          <w:rFonts w:ascii="Trebuchet MS" w:hAnsi="Trebuchet MS" w:cstheme="minorHAnsi"/>
        </w:rPr>
        <w:t xml:space="preserve"> </w:t>
      </w:r>
    </w:p>
    <w:p w14:paraId="3E875984" w14:textId="77777777" w:rsidR="00AA1CFE" w:rsidRDefault="00AA1CFE" w:rsidP="00AA1CFE">
      <w:pPr>
        <w:spacing w:line="240" w:lineRule="auto"/>
        <w:jc w:val="both"/>
        <w:rPr>
          <w:rFonts w:ascii="Trebuchet MS" w:hAnsi="Trebuchet MS" w:cstheme="minorHAnsi"/>
        </w:rPr>
      </w:pPr>
    </w:p>
    <w:p w14:paraId="7F4301BD" w14:textId="6981FC69" w:rsidR="00AA1CFE" w:rsidRDefault="00AA1CFE" w:rsidP="00AA1CFE">
      <w:pPr>
        <w:spacing w:line="240" w:lineRule="auto"/>
        <w:jc w:val="both"/>
        <w:rPr>
          <w:rFonts w:ascii="Trebuchet MS" w:hAnsi="Trebuchet MS" w:cstheme="minorHAnsi"/>
        </w:rPr>
      </w:pPr>
      <w:r>
        <w:rPr>
          <w:rFonts w:ascii="Trebuchet MS" w:hAnsi="Trebuchet MS" w:cstheme="minorHAnsi"/>
        </w:rPr>
        <w:t>Il précise les délais d’approvisionnement du matériel, à partir du T0 = notification du marché. Les périodes de fermeture des fournisseurs sont précisées s’il y a lieu.</w:t>
      </w:r>
    </w:p>
    <w:p w14:paraId="06393DB2" w14:textId="77777777" w:rsidR="00DE4963" w:rsidRDefault="00DE4963">
      <w:pPr>
        <w:spacing w:line="240" w:lineRule="auto"/>
        <w:jc w:val="both"/>
        <w:rPr>
          <w:rFonts w:ascii="Trebuchet MS" w:hAnsi="Trebuchet MS" w:cstheme="minorHAnsi"/>
        </w:rPr>
      </w:pPr>
    </w:p>
    <w:p w14:paraId="5D311A09" w14:textId="77777777" w:rsidR="00AA1CFE" w:rsidRDefault="00EC290B" w:rsidP="00AA1CFE">
      <w:pPr>
        <w:spacing w:line="240" w:lineRule="auto"/>
        <w:jc w:val="both"/>
        <w:rPr>
          <w:rFonts w:ascii="Trebuchet MS" w:hAnsi="Trebuchet MS" w:cstheme="minorHAnsi"/>
        </w:rPr>
      </w:pPr>
      <w:r>
        <w:rPr>
          <w:rFonts w:ascii="Trebuchet MS" w:hAnsi="Trebuchet MS" w:cstheme="minorHAnsi"/>
        </w:rPr>
        <w:t xml:space="preserve">Pour mémoire, l’ASNR souhaite que ce chantier soit réalisé sur 6 jours consécutifs, du lundi au samedi. </w:t>
      </w:r>
      <w:r w:rsidR="00AA1CFE">
        <w:rPr>
          <w:rFonts w:ascii="Trebuchet MS" w:hAnsi="Trebuchet MS" w:cstheme="minorHAnsi"/>
        </w:rPr>
        <w:t xml:space="preserve">Temps de coupure du soufflage de l’animalerie max 4h. </w:t>
      </w:r>
    </w:p>
    <w:p w14:paraId="3FC0C39B" w14:textId="77777777" w:rsidR="00AA1CFE" w:rsidRPr="008F27F9" w:rsidRDefault="00AA1CFE" w:rsidP="00AA1CFE">
      <w:pPr>
        <w:spacing w:line="240" w:lineRule="auto"/>
        <w:jc w:val="both"/>
        <w:rPr>
          <w:rFonts w:ascii="Trebuchet MS" w:hAnsi="Trebuchet MS" w:cstheme="minorHAnsi"/>
        </w:rPr>
      </w:pPr>
      <w:r>
        <w:rPr>
          <w:rFonts w:ascii="Trebuchet MS" w:hAnsi="Trebuchet MS" w:cstheme="minorHAnsi"/>
        </w:rPr>
        <w:t>Le créneau et la durée de la coupure électrique complète de l’armoire « 05 ATV S1 24 » sont clairement précisés.</w:t>
      </w:r>
    </w:p>
    <w:p w14:paraId="3D129124" w14:textId="77777777" w:rsidR="00EC290B" w:rsidRDefault="00EC290B">
      <w:pPr>
        <w:spacing w:line="240" w:lineRule="auto"/>
        <w:jc w:val="both"/>
        <w:rPr>
          <w:rFonts w:ascii="Trebuchet MS" w:hAnsi="Trebuchet MS" w:cstheme="minorHAnsi"/>
        </w:rPr>
      </w:pPr>
    </w:p>
    <w:p w14:paraId="630CDD41" w14:textId="79814340" w:rsidR="00013987" w:rsidRDefault="00EC290B">
      <w:pPr>
        <w:spacing w:line="240" w:lineRule="auto"/>
        <w:jc w:val="both"/>
        <w:rPr>
          <w:rFonts w:ascii="Trebuchet MS" w:hAnsi="Trebuchet MS" w:cstheme="minorHAnsi"/>
        </w:rPr>
      </w:pPr>
      <w:r>
        <w:rPr>
          <w:rFonts w:ascii="Trebuchet MS" w:hAnsi="Trebuchet MS" w:cstheme="minorHAnsi"/>
        </w:rPr>
        <w:t xml:space="preserve">Le soumissionnaire détail les besoins d’accès en HNO, le nombre d’intervenants de son entreprise et de ses sous-traitants éventuels. </w:t>
      </w:r>
    </w:p>
    <w:p w14:paraId="3A55D7AC" w14:textId="77777777" w:rsidR="00AA1CFE" w:rsidRDefault="00AA1CFE">
      <w:pPr>
        <w:spacing w:line="240" w:lineRule="auto"/>
        <w:jc w:val="both"/>
        <w:rPr>
          <w:rFonts w:ascii="Trebuchet MS" w:hAnsi="Trebuchet MS" w:cstheme="minorHAnsi"/>
        </w:rPr>
      </w:pPr>
    </w:p>
    <w:p w14:paraId="4B91BED9" w14:textId="7A17F8C8" w:rsidR="00AA1CFE" w:rsidRDefault="00AA1CFE">
      <w:pPr>
        <w:spacing w:line="240" w:lineRule="auto"/>
        <w:jc w:val="both"/>
        <w:rPr>
          <w:rFonts w:ascii="Trebuchet MS" w:hAnsi="Trebuchet MS" w:cstheme="minorHAnsi"/>
        </w:rPr>
      </w:pPr>
      <w:r>
        <w:rPr>
          <w:rFonts w:ascii="Trebuchet MS" w:hAnsi="Trebuchet MS" w:cstheme="minorHAnsi"/>
        </w:rPr>
        <w:t xml:space="preserve">Il détaille le calendrier de la semaine d’intervention du lundi au samedi avec le plus de précision possible. </w:t>
      </w:r>
    </w:p>
    <w:p w14:paraId="797D1188" w14:textId="77777777" w:rsidR="00FD126B" w:rsidRDefault="00FD126B">
      <w:pPr>
        <w:spacing w:line="240" w:lineRule="auto"/>
        <w:jc w:val="both"/>
        <w:rPr>
          <w:rFonts w:asciiTheme="minorHAnsi" w:hAnsiTheme="minorHAnsi" w:cstheme="minorHAnsi"/>
          <w:sz w:val="18"/>
          <w:szCs w:val="18"/>
        </w:rPr>
      </w:pPr>
    </w:p>
    <w:p w14:paraId="4E167B80" w14:textId="77777777" w:rsidR="00AE1926" w:rsidRDefault="00AE1926" w:rsidP="00AE1926">
      <w:pPr>
        <w:spacing w:line="240" w:lineRule="auto"/>
        <w:jc w:val="both"/>
      </w:pPr>
    </w:p>
    <w:p w14:paraId="4F8CC952" w14:textId="77777777" w:rsidR="00AE1926" w:rsidRDefault="00AE1926" w:rsidP="00AE1926">
      <w:pPr>
        <w:spacing w:line="240" w:lineRule="auto"/>
        <w:jc w:val="both"/>
      </w:pPr>
    </w:p>
    <w:tbl>
      <w:tblPr>
        <w:tblW w:w="9215" w:type="dxa"/>
        <w:tblLayout w:type="fixed"/>
        <w:tblLook w:val="0000" w:firstRow="0" w:lastRow="0" w:firstColumn="0" w:lastColumn="0" w:noHBand="0" w:noVBand="0"/>
      </w:tblPr>
      <w:tblGrid>
        <w:gridCol w:w="9215"/>
      </w:tblGrid>
      <w:tr w:rsidR="00AE1926" w14:paraId="114C681A" w14:textId="77777777" w:rsidTr="00741820">
        <w:trPr>
          <w:trHeight w:val="8220"/>
        </w:trPr>
        <w:tc>
          <w:tcPr>
            <w:tcW w:w="9215" w:type="dxa"/>
            <w:tcBorders>
              <w:top w:val="single" w:sz="4" w:space="0" w:color="000000"/>
              <w:left w:val="single" w:sz="4" w:space="0" w:color="000000"/>
              <w:bottom w:val="single" w:sz="4" w:space="0" w:color="000000"/>
              <w:right w:val="single" w:sz="4" w:space="0" w:color="000000"/>
            </w:tcBorders>
          </w:tcPr>
          <w:p w14:paraId="6714373D" w14:textId="0401FF0E" w:rsidR="00AE1926" w:rsidRDefault="00AE1926" w:rsidP="00741820">
            <w:pPr>
              <w:snapToGrid w:val="0"/>
              <w:spacing w:line="240" w:lineRule="auto"/>
              <w:rPr>
                <w:i/>
                <w:iCs/>
              </w:rPr>
            </w:pPr>
            <w:r>
              <w:rPr>
                <w:i/>
                <w:iCs/>
                <w:shd w:val="clear" w:color="auto" w:fill="FFFF00"/>
              </w:rPr>
              <w:t>Cadre à compléter par le</w:t>
            </w:r>
            <w:r w:rsidR="00CF4708">
              <w:rPr>
                <w:i/>
                <w:iCs/>
                <w:shd w:val="clear" w:color="auto" w:fill="FFFF00"/>
              </w:rPr>
              <w:t xml:space="preserve"> </w:t>
            </w:r>
            <w:r w:rsidR="00CF4708" w:rsidRPr="00C2748A">
              <w:rPr>
                <w:i/>
                <w:iCs/>
                <w:highlight w:val="yellow"/>
                <w:shd w:val="clear" w:color="auto" w:fill="FFFF00"/>
              </w:rPr>
              <w:t>soumissionnaire</w:t>
            </w:r>
            <w:r w:rsidRPr="00C2748A">
              <w:rPr>
                <w:i/>
                <w:iCs/>
                <w:highlight w:val="yellow"/>
              </w:rPr>
              <w:t xml:space="preserve"> (</w:t>
            </w:r>
            <w:r w:rsidR="00EC290B">
              <w:rPr>
                <w:i/>
                <w:iCs/>
                <w:highlight w:val="yellow"/>
              </w:rPr>
              <w:t>2</w:t>
            </w:r>
            <w:r w:rsidRPr="00C2748A">
              <w:rPr>
                <w:i/>
                <w:iCs/>
                <w:highlight w:val="yellow"/>
              </w:rPr>
              <w:t xml:space="preserve"> pages maximum)</w:t>
            </w:r>
          </w:p>
          <w:p w14:paraId="0D9800F2" w14:textId="77777777" w:rsidR="00AE1926" w:rsidRDefault="00AE1926" w:rsidP="00741820">
            <w:pPr>
              <w:spacing w:line="240" w:lineRule="auto"/>
            </w:pPr>
          </w:p>
          <w:p w14:paraId="6D464E17" w14:textId="77777777" w:rsidR="007443E4" w:rsidRDefault="007443E4" w:rsidP="007443E4">
            <w:pPr>
              <w:spacing w:line="240" w:lineRule="auto"/>
            </w:pPr>
          </w:p>
          <w:p w14:paraId="3D2EC4D0" w14:textId="77777777" w:rsidR="007443E4" w:rsidRDefault="007443E4" w:rsidP="007443E4">
            <w:pPr>
              <w:spacing w:line="240" w:lineRule="auto"/>
            </w:pPr>
          </w:p>
          <w:p w14:paraId="46412E2A" w14:textId="77777777" w:rsidR="007443E4" w:rsidRDefault="007443E4" w:rsidP="007443E4">
            <w:pPr>
              <w:spacing w:line="240" w:lineRule="auto"/>
            </w:pPr>
          </w:p>
          <w:p w14:paraId="4D94C97D" w14:textId="77777777" w:rsidR="007443E4" w:rsidRDefault="007443E4" w:rsidP="007443E4">
            <w:pPr>
              <w:spacing w:line="240" w:lineRule="auto"/>
            </w:pPr>
          </w:p>
          <w:p w14:paraId="60029E25" w14:textId="77777777" w:rsidR="007443E4" w:rsidRDefault="007443E4" w:rsidP="007443E4">
            <w:pPr>
              <w:spacing w:line="240" w:lineRule="auto"/>
            </w:pPr>
          </w:p>
          <w:p w14:paraId="5F79D432" w14:textId="77777777" w:rsidR="007443E4" w:rsidRDefault="007443E4" w:rsidP="007443E4">
            <w:pPr>
              <w:spacing w:line="240" w:lineRule="auto"/>
            </w:pPr>
          </w:p>
          <w:p w14:paraId="5FCE6B70" w14:textId="77777777" w:rsidR="007443E4" w:rsidRDefault="007443E4" w:rsidP="007443E4">
            <w:pPr>
              <w:spacing w:line="240" w:lineRule="auto"/>
            </w:pPr>
          </w:p>
          <w:p w14:paraId="0CFC8966" w14:textId="77777777" w:rsidR="003C068C" w:rsidRDefault="003C068C" w:rsidP="007443E4">
            <w:pPr>
              <w:spacing w:line="240" w:lineRule="auto"/>
            </w:pPr>
          </w:p>
          <w:p w14:paraId="4F2FBC23" w14:textId="77777777" w:rsidR="003C068C" w:rsidRDefault="003C068C" w:rsidP="007443E4">
            <w:pPr>
              <w:spacing w:line="240" w:lineRule="auto"/>
            </w:pPr>
          </w:p>
          <w:p w14:paraId="75515963" w14:textId="77777777" w:rsidR="003C068C" w:rsidRDefault="003C068C" w:rsidP="007443E4">
            <w:pPr>
              <w:spacing w:line="240" w:lineRule="auto"/>
            </w:pPr>
          </w:p>
          <w:p w14:paraId="4CDF2087" w14:textId="77777777" w:rsidR="003C068C" w:rsidRDefault="003C068C" w:rsidP="007443E4">
            <w:pPr>
              <w:spacing w:line="240" w:lineRule="auto"/>
            </w:pPr>
          </w:p>
          <w:p w14:paraId="05D9B39D" w14:textId="77777777" w:rsidR="007443E4" w:rsidRDefault="007443E4" w:rsidP="007443E4">
            <w:pPr>
              <w:spacing w:line="240" w:lineRule="auto"/>
            </w:pPr>
          </w:p>
          <w:p w14:paraId="0BCC3A79" w14:textId="77777777" w:rsidR="007443E4" w:rsidRDefault="007443E4" w:rsidP="007443E4">
            <w:pPr>
              <w:spacing w:line="240" w:lineRule="auto"/>
            </w:pPr>
          </w:p>
          <w:p w14:paraId="34EBDC6B" w14:textId="77777777" w:rsidR="007443E4" w:rsidRDefault="007443E4" w:rsidP="007443E4">
            <w:pPr>
              <w:spacing w:line="240" w:lineRule="auto"/>
            </w:pPr>
          </w:p>
          <w:p w14:paraId="33F597C6" w14:textId="77777777" w:rsidR="007443E4" w:rsidRDefault="007443E4" w:rsidP="007443E4">
            <w:pPr>
              <w:spacing w:line="240" w:lineRule="auto"/>
            </w:pPr>
          </w:p>
          <w:p w14:paraId="2B18CD8F" w14:textId="77777777" w:rsidR="00F0629E" w:rsidRDefault="00F0629E" w:rsidP="007443E4">
            <w:pPr>
              <w:spacing w:line="240" w:lineRule="auto"/>
            </w:pPr>
          </w:p>
          <w:p w14:paraId="22E17AC0" w14:textId="77777777" w:rsidR="00F0629E" w:rsidRDefault="00F0629E" w:rsidP="007443E4">
            <w:pPr>
              <w:spacing w:line="240" w:lineRule="auto"/>
            </w:pPr>
          </w:p>
          <w:p w14:paraId="04E61754" w14:textId="77777777" w:rsidR="00F0629E" w:rsidRDefault="00F0629E" w:rsidP="007443E4">
            <w:pPr>
              <w:spacing w:line="240" w:lineRule="auto"/>
            </w:pPr>
          </w:p>
          <w:p w14:paraId="1371463E" w14:textId="77777777" w:rsidR="00F0629E" w:rsidRDefault="00F0629E" w:rsidP="007443E4">
            <w:pPr>
              <w:spacing w:line="240" w:lineRule="auto"/>
            </w:pPr>
          </w:p>
          <w:p w14:paraId="575E6B03" w14:textId="77777777" w:rsidR="00F0629E" w:rsidRDefault="00F0629E" w:rsidP="007443E4">
            <w:pPr>
              <w:spacing w:line="240" w:lineRule="auto"/>
            </w:pPr>
          </w:p>
          <w:p w14:paraId="0C990DB0" w14:textId="77777777" w:rsidR="00F0629E" w:rsidRDefault="00F0629E" w:rsidP="007443E4">
            <w:pPr>
              <w:spacing w:line="240" w:lineRule="auto"/>
            </w:pPr>
          </w:p>
          <w:p w14:paraId="59D69C56" w14:textId="77777777" w:rsidR="00F0629E" w:rsidRDefault="00F0629E" w:rsidP="007443E4">
            <w:pPr>
              <w:spacing w:line="240" w:lineRule="auto"/>
            </w:pPr>
          </w:p>
          <w:p w14:paraId="24A2969D" w14:textId="77777777" w:rsidR="00F0629E" w:rsidRDefault="00F0629E" w:rsidP="007443E4">
            <w:pPr>
              <w:spacing w:line="240" w:lineRule="auto"/>
            </w:pPr>
          </w:p>
          <w:p w14:paraId="0FCC79EF" w14:textId="77777777" w:rsidR="00F0629E" w:rsidRDefault="00F0629E" w:rsidP="007443E4">
            <w:pPr>
              <w:spacing w:line="240" w:lineRule="auto"/>
            </w:pPr>
          </w:p>
          <w:p w14:paraId="569A2954" w14:textId="77777777" w:rsidR="00F0629E" w:rsidRDefault="00F0629E" w:rsidP="007443E4">
            <w:pPr>
              <w:spacing w:line="240" w:lineRule="auto"/>
            </w:pPr>
          </w:p>
          <w:p w14:paraId="222FFFBF" w14:textId="77777777" w:rsidR="00F0629E" w:rsidRDefault="00F0629E" w:rsidP="007443E4">
            <w:pPr>
              <w:spacing w:line="240" w:lineRule="auto"/>
            </w:pPr>
          </w:p>
          <w:p w14:paraId="277C40D9" w14:textId="77777777" w:rsidR="00F0629E" w:rsidRDefault="00F0629E" w:rsidP="007443E4">
            <w:pPr>
              <w:spacing w:line="240" w:lineRule="auto"/>
            </w:pPr>
          </w:p>
          <w:p w14:paraId="328C3C59" w14:textId="77777777" w:rsidR="00F0629E" w:rsidRDefault="00F0629E" w:rsidP="007443E4">
            <w:pPr>
              <w:spacing w:line="240" w:lineRule="auto"/>
            </w:pPr>
          </w:p>
          <w:p w14:paraId="502717CC" w14:textId="77777777" w:rsidR="00F0629E" w:rsidRDefault="00F0629E" w:rsidP="007443E4">
            <w:pPr>
              <w:spacing w:line="240" w:lineRule="auto"/>
            </w:pPr>
          </w:p>
          <w:p w14:paraId="6184D2ED" w14:textId="77777777" w:rsidR="00F0629E" w:rsidRDefault="00F0629E" w:rsidP="007443E4">
            <w:pPr>
              <w:spacing w:line="240" w:lineRule="auto"/>
            </w:pPr>
          </w:p>
          <w:p w14:paraId="7CDFBA6F" w14:textId="77777777" w:rsidR="00F0629E" w:rsidRDefault="00F0629E" w:rsidP="007443E4">
            <w:pPr>
              <w:spacing w:line="240" w:lineRule="auto"/>
            </w:pPr>
          </w:p>
          <w:p w14:paraId="5A9B1D64" w14:textId="77777777" w:rsidR="00F0629E" w:rsidRDefault="00F0629E" w:rsidP="007443E4">
            <w:pPr>
              <w:spacing w:line="240" w:lineRule="auto"/>
            </w:pPr>
          </w:p>
          <w:p w14:paraId="617A228A" w14:textId="77777777" w:rsidR="00F0629E" w:rsidRDefault="00F0629E" w:rsidP="007443E4">
            <w:pPr>
              <w:spacing w:line="240" w:lineRule="auto"/>
            </w:pPr>
          </w:p>
          <w:p w14:paraId="076DC553" w14:textId="77777777" w:rsidR="00F0629E" w:rsidRDefault="00F0629E" w:rsidP="007443E4">
            <w:pPr>
              <w:spacing w:line="240" w:lineRule="auto"/>
            </w:pPr>
          </w:p>
          <w:p w14:paraId="5773D201" w14:textId="77777777" w:rsidR="00F0629E" w:rsidRDefault="00F0629E" w:rsidP="007443E4">
            <w:pPr>
              <w:spacing w:line="240" w:lineRule="auto"/>
            </w:pPr>
          </w:p>
        </w:tc>
      </w:tr>
    </w:tbl>
    <w:p w14:paraId="3B426AF6" w14:textId="77777777" w:rsidR="00AE1926" w:rsidRDefault="00AE1926" w:rsidP="00AE1926">
      <w:pPr>
        <w:suppressAutoHyphens w:val="0"/>
        <w:spacing w:line="240" w:lineRule="auto"/>
        <w:jc w:val="both"/>
        <w:rPr>
          <w:rFonts w:ascii="Trebuchet MS" w:hAnsi="Trebuchet MS" w:cstheme="minorHAnsi"/>
        </w:rPr>
      </w:pPr>
    </w:p>
    <w:p w14:paraId="085C1E35" w14:textId="77777777" w:rsidR="00327918" w:rsidRPr="00327918" w:rsidRDefault="00327918">
      <w:pPr>
        <w:rPr>
          <w:b/>
        </w:rPr>
      </w:pPr>
    </w:p>
    <w:sectPr w:rsidR="00327918" w:rsidRPr="00327918" w:rsidSect="00517617">
      <w:headerReference w:type="even" r:id="rId9"/>
      <w:headerReference w:type="default" r:id="rId10"/>
      <w:footerReference w:type="even" r:id="rId11"/>
      <w:footerReference w:type="default" r:id="rId12"/>
      <w:headerReference w:type="first" r:id="rId13"/>
      <w:footerReference w:type="first" r:id="rId14"/>
      <w:type w:val="continuous"/>
      <w:pgSz w:w="11905" w:h="16837"/>
      <w:pgMar w:top="1418" w:right="1418" w:bottom="1134" w:left="1418" w:header="720" w:footer="4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2C7DF" w14:textId="77777777" w:rsidR="00D60E9E" w:rsidRDefault="00D60E9E">
      <w:pPr>
        <w:spacing w:line="240" w:lineRule="auto"/>
      </w:pPr>
      <w:r>
        <w:separator/>
      </w:r>
    </w:p>
  </w:endnote>
  <w:endnote w:type="continuationSeparator" w:id="0">
    <w:p w14:paraId="359615A2" w14:textId="77777777" w:rsidR="00D60E9E" w:rsidRDefault="00D60E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TradeGothic LT CondEighteen">
    <w:panose1 w:val="000000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A0DD2" w14:textId="77777777" w:rsidR="005D5941" w:rsidRDefault="005D594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81042" w14:textId="77777777" w:rsidR="00FD126B" w:rsidRDefault="00FD126B">
    <w:pPr>
      <w:pStyle w:val="Pieddepage"/>
    </w:pPr>
    <w:r>
      <w:t xml:space="preserve">Page </w:t>
    </w:r>
    <w:r w:rsidR="00045DDF">
      <w:rPr>
        <w:b/>
        <w:bCs/>
      </w:rPr>
      <w:fldChar w:fldCharType="begin"/>
    </w:r>
    <w:r>
      <w:rPr>
        <w:b/>
        <w:bCs/>
      </w:rPr>
      <w:instrText>PAGE</w:instrText>
    </w:r>
    <w:r w:rsidR="00045DDF">
      <w:rPr>
        <w:b/>
        <w:bCs/>
      </w:rPr>
      <w:fldChar w:fldCharType="separate"/>
    </w:r>
    <w:r w:rsidR="00175A96">
      <w:rPr>
        <w:b/>
        <w:bCs/>
        <w:noProof/>
      </w:rPr>
      <w:t>10</w:t>
    </w:r>
    <w:r w:rsidR="00045DDF">
      <w:rPr>
        <w:b/>
        <w:bCs/>
      </w:rPr>
      <w:fldChar w:fldCharType="end"/>
    </w:r>
    <w:r>
      <w:t xml:space="preserve"> sur </w:t>
    </w:r>
    <w:r w:rsidR="00045DDF">
      <w:rPr>
        <w:b/>
        <w:bCs/>
      </w:rPr>
      <w:fldChar w:fldCharType="begin"/>
    </w:r>
    <w:r>
      <w:rPr>
        <w:b/>
        <w:bCs/>
      </w:rPr>
      <w:instrText>NUMPAGES</w:instrText>
    </w:r>
    <w:r w:rsidR="00045DDF">
      <w:rPr>
        <w:b/>
        <w:bCs/>
      </w:rPr>
      <w:fldChar w:fldCharType="separate"/>
    </w:r>
    <w:r w:rsidR="00175A96">
      <w:rPr>
        <w:b/>
        <w:bCs/>
        <w:noProof/>
      </w:rPr>
      <w:t>10</w:t>
    </w:r>
    <w:r w:rsidR="00045DDF">
      <w:rPr>
        <w:b/>
        <w:bCs/>
      </w:rPr>
      <w:fldChar w:fldCharType="end"/>
    </w:r>
    <w:r w:rsidR="001418FD">
      <w:rPr>
        <w:b/>
        <w:bCs/>
      </w:rPr>
      <w:tab/>
      <w:t xml:space="preserve">                              </w:t>
    </w:r>
  </w:p>
  <w:p w14:paraId="4F947863" w14:textId="77777777" w:rsidR="00FD126B" w:rsidRDefault="00FD126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A91CC" w14:textId="77777777" w:rsidR="005D5941" w:rsidRDefault="005D594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F795C" w14:textId="77777777" w:rsidR="00D60E9E" w:rsidRDefault="00D60E9E">
      <w:pPr>
        <w:spacing w:line="240" w:lineRule="auto"/>
      </w:pPr>
      <w:r>
        <w:separator/>
      </w:r>
    </w:p>
  </w:footnote>
  <w:footnote w:type="continuationSeparator" w:id="0">
    <w:p w14:paraId="1828B4CB" w14:textId="77777777" w:rsidR="00D60E9E" w:rsidRDefault="00D60E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C304F" w14:textId="77777777" w:rsidR="005D5941" w:rsidRDefault="005D594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908EE" w14:textId="77777777" w:rsidR="005D5941" w:rsidRDefault="005D594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FE63E" w14:textId="77777777" w:rsidR="005D5941" w:rsidRDefault="005D59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997656E"/>
    <w:multiLevelType w:val="hybridMultilevel"/>
    <w:tmpl w:val="CC486808"/>
    <w:lvl w:ilvl="0" w:tplc="C8D2AD4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9907DD8"/>
    <w:multiLevelType w:val="hybridMultilevel"/>
    <w:tmpl w:val="17B60DBC"/>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3" w15:restartNumberingAfterBreak="0">
    <w:nsid w:val="3BC819B2"/>
    <w:multiLevelType w:val="hybridMultilevel"/>
    <w:tmpl w:val="3BB01F68"/>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8180092"/>
    <w:multiLevelType w:val="hybridMultilevel"/>
    <w:tmpl w:val="80EEAB56"/>
    <w:lvl w:ilvl="0" w:tplc="86A27A3E">
      <w:numFmt w:val="bullet"/>
      <w:lvlText w:val="-"/>
      <w:lvlJc w:val="left"/>
      <w:pPr>
        <w:ind w:left="720" w:hanging="360"/>
      </w:pPr>
      <w:rPr>
        <w:rFonts w:ascii="Arial" w:eastAsia="Times New Roman"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cs="Wingdings" w:hint="default"/>
      </w:rPr>
    </w:lvl>
    <w:lvl w:ilvl="3" w:tplc="040C0001">
      <w:start w:val="1"/>
      <w:numFmt w:val="bullet"/>
      <w:lvlText w:val=""/>
      <w:lvlJc w:val="left"/>
      <w:pPr>
        <w:ind w:left="2880" w:hanging="360"/>
      </w:pPr>
      <w:rPr>
        <w:rFonts w:ascii="Symbol" w:hAnsi="Symbol" w:cs="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cs="Wingdings" w:hint="default"/>
      </w:rPr>
    </w:lvl>
    <w:lvl w:ilvl="6" w:tplc="040C0001">
      <w:start w:val="1"/>
      <w:numFmt w:val="bullet"/>
      <w:lvlText w:val=""/>
      <w:lvlJc w:val="left"/>
      <w:pPr>
        <w:ind w:left="5040" w:hanging="360"/>
      </w:pPr>
      <w:rPr>
        <w:rFonts w:ascii="Symbol" w:hAnsi="Symbol" w:cs="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cs="Wingdings" w:hint="default"/>
      </w:rPr>
    </w:lvl>
  </w:abstractNum>
  <w:abstractNum w:abstractNumId="5" w15:restartNumberingAfterBreak="0">
    <w:nsid w:val="4A8E7BC5"/>
    <w:multiLevelType w:val="hybridMultilevel"/>
    <w:tmpl w:val="0FD6D11E"/>
    <w:lvl w:ilvl="0" w:tplc="27622E1C">
      <w:start w:val="1"/>
      <w:numFmt w:val="bullet"/>
      <w:lvlText w:val=""/>
      <w:lvlJc w:val="left"/>
      <w:pPr>
        <w:tabs>
          <w:tab w:val="num" w:pos="1288"/>
        </w:tabs>
        <w:ind w:left="1288" w:hanging="360"/>
      </w:pPr>
      <w:rPr>
        <w:rFonts w:ascii="Wingdings" w:hAnsi="Wingdings" w:cs="Wingdings" w:hint="default"/>
      </w:rPr>
    </w:lvl>
    <w:lvl w:ilvl="1" w:tplc="040C0003">
      <w:start w:val="1"/>
      <w:numFmt w:val="bullet"/>
      <w:lvlText w:val="o"/>
      <w:lvlJc w:val="left"/>
      <w:pPr>
        <w:tabs>
          <w:tab w:val="num" w:pos="2008"/>
        </w:tabs>
        <w:ind w:left="2008" w:hanging="360"/>
      </w:pPr>
      <w:rPr>
        <w:rFonts w:ascii="Courier New" w:hAnsi="Courier New" w:cs="Courier New" w:hint="default"/>
      </w:rPr>
    </w:lvl>
    <w:lvl w:ilvl="2" w:tplc="040C0005">
      <w:start w:val="1"/>
      <w:numFmt w:val="bullet"/>
      <w:lvlText w:val=""/>
      <w:lvlJc w:val="left"/>
      <w:pPr>
        <w:tabs>
          <w:tab w:val="num" w:pos="2728"/>
        </w:tabs>
        <w:ind w:left="2728" w:hanging="360"/>
      </w:pPr>
      <w:rPr>
        <w:rFonts w:ascii="Wingdings" w:hAnsi="Wingdings" w:cs="Wingdings" w:hint="default"/>
      </w:rPr>
    </w:lvl>
    <w:lvl w:ilvl="3" w:tplc="040C0001">
      <w:start w:val="1"/>
      <w:numFmt w:val="bullet"/>
      <w:lvlText w:val=""/>
      <w:lvlJc w:val="left"/>
      <w:pPr>
        <w:tabs>
          <w:tab w:val="num" w:pos="3448"/>
        </w:tabs>
        <w:ind w:left="3448" w:hanging="360"/>
      </w:pPr>
      <w:rPr>
        <w:rFonts w:ascii="Symbol" w:hAnsi="Symbol" w:cs="Symbol" w:hint="default"/>
      </w:rPr>
    </w:lvl>
    <w:lvl w:ilvl="4" w:tplc="040C0003">
      <w:start w:val="1"/>
      <w:numFmt w:val="bullet"/>
      <w:lvlText w:val="o"/>
      <w:lvlJc w:val="left"/>
      <w:pPr>
        <w:tabs>
          <w:tab w:val="num" w:pos="4168"/>
        </w:tabs>
        <w:ind w:left="4168" w:hanging="360"/>
      </w:pPr>
      <w:rPr>
        <w:rFonts w:ascii="Courier New" w:hAnsi="Courier New" w:cs="Courier New" w:hint="default"/>
      </w:rPr>
    </w:lvl>
    <w:lvl w:ilvl="5" w:tplc="040C0005">
      <w:start w:val="1"/>
      <w:numFmt w:val="bullet"/>
      <w:lvlText w:val=""/>
      <w:lvlJc w:val="left"/>
      <w:pPr>
        <w:tabs>
          <w:tab w:val="num" w:pos="4888"/>
        </w:tabs>
        <w:ind w:left="4888" w:hanging="360"/>
      </w:pPr>
      <w:rPr>
        <w:rFonts w:ascii="Wingdings" w:hAnsi="Wingdings" w:cs="Wingdings" w:hint="default"/>
      </w:rPr>
    </w:lvl>
    <w:lvl w:ilvl="6" w:tplc="040C0001">
      <w:start w:val="1"/>
      <w:numFmt w:val="bullet"/>
      <w:lvlText w:val=""/>
      <w:lvlJc w:val="left"/>
      <w:pPr>
        <w:tabs>
          <w:tab w:val="num" w:pos="5608"/>
        </w:tabs>
        <w:ind w:left="5608" w:hanging="360"/>
      </w:pPr>
      <w:rPr>
        <w:rFonts w:ascii="Symbol" w:hAnsi="Symbol" w:cs="Symbol" w:hint="default"/>
      </w:rPr>
    </w:lvl>
    <w:lvl w:ilvl="7" w:tplc="040C0003">
      <w:start w:val="1"/>
      <w:numFmt w:val="bullet"/>
      <w:lvlText w:val="o"/>
      <w:lvlJc w:val="left"/>
      <w:pPr>
        <w:tabs>
          <w:tab w:val="num" w:pos="6328"/>
        </w:tabs>
        <w:ind w:left="6328" w:hanging="360"/>
      </w:pPr>
      <w:rPr>
        <w:rFonts w:ascii="Courier New" w:hAnsi="Courier New" w:cs="Courier New" w:hint="default"/>
      </w:rPr>
    </w:lvl>
    <w:lvl w:ilvl="8" w:tplc="040C0005">
      <w:start w:val="1"/>
      <w:numFmt w:val="bullet"/>
      <w:lvlText w:val=""/>
      <w:lvlJc w:val="left"/>
      <w:pPr>
        <w:tabs>
          <w:tab w:val="num" w:pos="7048"/>
        </w:tabs>
        <w:ind w:left="7048" w:hanging="360"/>
      </w:pPr>
      <w:rPr>
        <w:rFonts w:ascii="Wingdings" w:hAnsi="Wingdings" w:cs="Wingdings" w:hint="default"/>
      </w:rPr>
    </w:lvl>
  </w:abstractNum>
  <w:abstractNum w:abstractNumId="6" w15:restartNumberingAfterBreak="0">
    <w:nsid w:val="4BAB1AB9"/>
    <w:multiLevelType w:val="hybridMultilevel"/>
    <w:tmpl w:val="E84AD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572171B"/>
    <w:multiLevelType w:val="hybridMultilevel"/>
    <w:tmpl w:val="654C75CA"/>
    <w:lvl w:ilvl="0" w:tplc="040C0011">
      <w:start w:val="1"/>
      <w:numFmt w:val="decimal"/>
      <w:lvlText w:val="%1)"/>
      <w:lvlJc w:val="left"/>
      <w:pPr>
        <w:ind w:left="3556" w:hanging="360"/>
      </w:pPr>
      <w:rPr>
        <w:rFonts w:hint="default"/>
      </w:rPr>
    </w:lvl>
    <w:lvl w:ilvl="1" w:tplc="040C0019" w:tentative="1">
      <w:start w:val="1"/>
      <w:numFmt w:val="lowerLetter"/>
      <w:lvlText w:val="%2."/>
      <w:lvlJc w:val="left"/>
      <w:pPr>
        <w:ind w:left="4276" w:hanging="360"/>
      </w:pPr>
    </w:lvl>
    <w:lvl w:ilvl="2" w:tplc="040C001B" w:tentative="1">
      <w:start w:val="1"/>
      <w:numFmt w:val="lowerRoman"/>
      <w:lvlText w:val="%3."/>
      <w:lvlJc w:val="right"/>
      <w:pPr>
        <w:ind w:left="4996" w:hanging="180"/>
      </w:pPr>
    </w:lvl>
    <w:lvl w:ilvl="3" w:tplc="040C000F" w:tentative="1">
      <w:start w:val="1"/>
      <w:numFmt w:val="decimal"/>
      <w:lvlText w:val="%4."/>
      <w:lvlJc w:val="left"/>
      <w:pPr>
        <w:ind w:left="5716" w:hanging="360"/>
      </w:pPr>
    </w:lvl>
    <w:lvl w:ilvl="4" w:tplc="040C0019" w:tentative="1">
      <w:start w:val="1"/>
      <w:numFmt w:val="lowerLetter"/>
      <w:lvlText w:val="%5."/>
      <w:lvlJc w:val="left"/>
      <w:pPr>
        <w:ind w:left="6436" w:hanging="360"/>
      </w:pPr>
    </w:lvl>
    <w:lvl w:ilvl="5" w:tplc="040C001B" w:tentative="1">
      <w:start w:val="1"/>
      <w:numFmt w:val="lowerRoman"/>
      <w:lvlText w:val="%6."/>
      <w:lvlJc w:val="right"/>
      <w:pPr>
        <w:ind w:left="7156" w:hanging="180"/>
      </w:pPr>
    </w:lvl>
    <w:lvl w:ilvl="6" w:tplc="040C000F" w:tentative="1">
      <w:start w:val="1"/>
      <w:numFmt w:val="decimal"/>
      <w:lvlText w:val="%7."/>
      <w:lvlJc w:val="left"/>
      <w:pPr>
        <w:ind w:left="7876" w:hanging="360"/>
      </w:pPr>
    </w:lvl>
    <w:lvl w:ilvl="7" w:tplc="040C0019" w:tentative="1">
      <w:start w:val="1"/>
      <w:numFmt w:val="lowerLetter"/>
      <w:lvlText w:val="%8."/>
      <w:lvlJc w:val="left"/>
      <w:pPr>
        <w:ind w:left="8596" w:hanging="360"/>
      </w:pPr>
    </w:lvl>
    <w:lvl w:ilvl="8" w:tplc="040C001B" w:tentative="1">
      <w:start w:val="1"/>
      <w:numFmt w:val="lowerRoman"/>
      <w:lvlText w:val="%9."/>
      <w:lvlJc w:val="right"/>
      <w:pPr>
        <w:ind w:left="9316" w:hanging="180"/>
      </w:pPr>
    </w:lvl>
  </w:abstractNum>
  <w:abstractNum w:abstractNumId="8" w15:restartNumberingAfterBreak="0">
    <w:nsid w:val="74F23EEA"/>
    <w:multiLevelType w:val="hybridMultilevel"/>
    <w:tmpl w:val="9B8025A2"/>
    <w:lvl w:ilvl="0" w:tplc="9BA0CFAC">
      <w:numFmt w:val="bullet"/>
      <w:lvlText w:val="-"/>
      <w:lvlJc w:val="left"/>
      <w:pPr>
        <w:ind w:left="1129" w:hanging="360"/>
      </w:pPr>
      <w:rPr>
        <w:rFonts w:ascii="Trebuchet MS" w:eastAsia="Times New Roman" w:hAnsi="Trebuchet MS" w:cstheme="minorHAnsi" w:hint="default"/>
      </w:rPr>
    </w:lvl>
    <w:lvl w:ilvl="1" w:tplc="040C0003" w:tentative="1">
      <w:start w:val="1"/>
      <w:numFmt w:val="bullet"/>
      <w:lvlText w:val="o"/>
      <w:lvlJc w:val="left"/>
      <w:pPr>
        <w:ind w:left="1849" w:hanging="360"/>
      </w:pPr>
      <w:rPr>
        <w:rFonts w:ascii="Courier New" w:hAnsi="Courier New" w:cs="Courier New" w:hint="default"/>
      </w:rPr>
    </w:lvl>
    <w:lvl w:ilvl="2" w:tplc="040C0005" w:tentative="1">
      <w:start w:val="1"/>
      <w:numFmt w:val="bullet"/>
      <w:lvlText w:val=""/>
      <w:lvlJc w:val="left"/>
      <w:pPr>
        <w:ind w:left="2569" w:hanging="360"/>
      </w:pPr>
      <w:rPr>
        <w:rFonts w:ascii="Wingdings" w:hAnsi="Wingdings" w:hint="default"/>
      </w:rPr>
    </w:lvl>
    <w:lvl w:ilvl="3" w:tplc="040C0001" w:tentative="1">
      <w:start w:val="1"/>
      <w:numFmt w:val="bullet"/>
      <w:lvlText w:val=""/>
      <w:lvlJc w:val="left"/>
      <w:pPr>
        <w:ind w:left="3289" w:hanging="360"/>
      </w:pPr>
      <w:rPr>
        <w:rFonts w:ascii="Symbol" w:hAnsi="Symbol" w:hint="default"/>
      </w:rPr>
    </w:lvl>
    <w:lvl w:ilvl="4" w:tplc="040C0003" w:tentative="1">
      <w:start w:val="1"/>
      <w:numFmt w:val="bullet"/>
      <w:lvlText w:val="o"/>
      <w:lvlJc w:val="left"/>
      <w:pPr>
        <w:ind w:left="4009" w:hanging="360"/>
      </w:pPr>
      <w:rPr>
        <w:rFonts w:ascii="Courier New" w:hAnsi="Courier New" w:cs="Courier New" w:hint="default"/>
      </w:rPr>
    </w:lvl>
    <w:lvl w:ilvl="5" w:tplc="040C0005" w:tentative="1">
      <w:start w:val="1"/>
      <w:numFmt w:val="bullet"/>
      <w:lvlText w:val=""/>
      <w:lvlJc w:val="left"/>
      <w:pPr>
        <w:ind w:left="4729" w:hanging="360"/>
      </w:pPr>
      <w:rPr>
        <w:rFonts w:ascii="Wingdings" w:hAnsi="Wingdings" w:hint="default"/>
      </w:rPr>
    </w:lvl>
    <w:lvl w:ilvl="6" w:tplc="040C0001" w:tentative="1">
      <w:start w:val="1"/>
      <w:numFmt w:val="bullet"/>
      <w:lvlText w:val=""/>
      <w:lvlJc w:val="left"/>
      <w:pPr>
        <w:ind w:left="5449" w:hanging="360"/>
      </w:pPr>
      <w:rPr>
        <w:rFonts w:ascii="Symbol" w:hAnsi="Symbol" w:hint="default"/>
      </w:rPr>
    </w:lvl>
    <w:lvl w:ilvl="7" w:tplc="040C0003" w:tentative="1">
      <w:start w:val="1"/>
      <w:numFmt w:val="bullet"/>
      <w:lvlText w:val="o"/>
      <w:lvlJc w:val="left"/>
      <w:pPr>
        <w:ind w:left="6169" w:hanging="360"/>
      </w:pPr>
      <w:rPr>
        <w:rFonts w:ascii="Courier New" w:hAnsi="Courier New" w:cs="Courier New" w:hint="default"/>
      </w:rPr>
    </w:lvl>
    <w:lvl w:ilvl="8" w:tplc="040C0005" w:tentative="1">
      <w:start w:val="1"/>
      <w:numFmt w:val="bullet"/>
      <w:lvlText w:val=""/>
      <w:lvlJc w:val="left"/>
      <w:pPr>
        <w:ind w:left="6889" w:hanging="360"/>
      </w:pPr>
      <w:rPr>
        <w:rFonts w:ascii="Wingdings" w:hAnsi="Wingdings" w:hint="default"/>
      </w:rPr>
    </w:lvl>
  </w:abstractNum>
  <w:num w:numId="1" w16cid:durableId="1873225776">
    <w:abstractNumId w:val="0"/>
  </w:num>
  <w:num w:numId="2" w16cid:durableId="1357001266">
    <w:abstractNumId w:val="4"/>
  </w:num>
  <w:num w:numId="3" w16cid:durableId="1171025275">
    <w:abstractNumId w:val="2"/>
  </w:num>
  <w:num w:numId="4" w16cid:durableId="303438944">
    <w:abstractNumId w:val="5"/>
  </w:num>
  <w:num w:numId="5" w16cid:durableId="532114506">
    <w:abstractNumId w:val="3"/>
  </w:num>
  <w:num w:numId="6" w16cid:durableId="1145855081">
    <w:abstractNumId w:val="6"/>
  </w:num>
  <w:num w:numId="7" w16cid:durableId="1098987856">
    <w:abstractNumId w:val="7"/>
  </w:num>
  <w:num w:numId="8" w16cid:durableId="1342466441">
    <w:abstractNumId w:val="8"/>
  </w:num>
  <w:num w:numId="9" w16cid:durableId="10341112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trackRevisions/>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593"/>
    <w:rsid w:val="0000063B"/>
    <w:rsid w:val="00005A1A"/>
    <w:rsid w:val="00007F29"/>
    <w:rsid w:val="00013987"/>
    <w:rsid w:val="00015193"/>
    <w:rsid w:val="00023441"/>
    <w:rsid w:val="0002443C"/>
    <w:rsid w:val="000308A3"/>
    <w:rsid w:val="00045DDF"/>
    <w:rsid w:val="00047477"/>
    <w:rsid w:val="00051BC7"/>
    <w:rsid w:val="00064D33"/>
    <w:rsid w:val="00077713"/>
    <w:rsid w:val="00080294"/>
    <w:rsid w:val="000A35F7"/>
    <w:rsid w:val="000A458C"/>
    <w:rsid w:val="000B0559"/>
    <w:rsid w:val="000B47AB"/>
    <w:rsid w:val="000C2268"/>
    <w:rsid w:val="000C57AB"/>
    <w:rsid w:val="000C6DEA"/>
    <w:rsid w:val="000D1DA4"/>
    <w:rsid w:val="000D3432"/>
    <w:rsid w:val="000E0687"/>
    <w:rsid w:val="000E0F78"/>
    <w:rsid w:val="000E4784"/>
    <w:rsid w:val="0010391C"/>
    <w:rsid w:val="00107522"/>
    <w:rsid w:val="00112C83"/>
    <w:rsid w:val="00116B75"/>
    <w:rsid w:val="00116DE0"/>
    <w:rsid w:val="00120474"/>
    <w:rsid w:val="00127AAC"/>
    <w:rsid w:val="0013215F"/>
    <w:rsid w:val="001329D7"/>
    <w:rsid w:val="001375E8"/>
    <w:rsid w:val="00137AE4"/>
    <w:rsid w:val="001418FD"/>
    <w:rsid w:val="0014317E"/>
    <w:rsid w:val="001454CA"/>
    <w:rsid w:val="00166D5C"/>
    <w:rsid w:val="00175A96"/>
    <w:rsid w:val="00186A96"/>
    <w:rsid w:val="0019385A"/>
    <w:rsid w:val="00197B44"/>
    <w:rsid w:val="001A7CB3"/>
    <w:rsid w:val="001D0F41"/>
    <w:rsid w:val="00212928"/>
    <w:rsid w:val="00216E31"/>
    <w:rsid w:val="00233487"/>
    <w:rsid w:val="002338D7"/>
    <w:rsid w:val="002444AD"/>
    <w:rsid w:val="002472A6"/>
    <w:rsid w:val="00247E8E"/>
    <w:rsid w:val="00253B10"/>
    <w:rsid w:val="00253E8F"/>
    <w:rsid w:val="00255BA3"/>
    <w:rsid w:val="00266B38"/>
    <w:rsid w:val="002719B9"/>
    <w:rsid w:val="00272137"/>
    <w:rsid w:val="002850DD"/>
    <w:rsid w:val="0029356C"/>
    <w:rsid w:val="002A166D"/>
    <w:rsid w:val="002A5370"/>
    <w:rsid w:val="002B0719"/>
    <w:rsid w:val="002D3C63"/>
    <w:rsid w:val="002D4B6A"/>
    <w:rsid w:val="002D5A11"/>
    <w:rsid w:val="002D6187"/>
    <w:rsid w:val="002E401E"/>
    <w:rsid w:val="002F7E01"/>
    <w:rsid w:val="0030386F"/>
    <w:rsid w:val="0031710E"/>
    <w:rsid w:val="00327196"/>
    <w:rsid w:val="00327918"/>
    <w:rsid w:val="003313B4"/>
    <w:rsid w:val="003342A8"/>
    <w:rsid w:val="00340DEE"/>
    <w:rsid w:val="00344CDC"/>
    <w:rsid w:val="00350934"/>
    <w:rsid w:val="0035100E"/>
    <w:rsid w:val="003532E7"/>
    <w:rsid w:val="0035518E"/>
    <w:rsid w:val="00360BB3"/>
    <w:rsid w:val="0037522A"/>
    <w:rsid w:val="003848C4"/>
    <w:rsid w:val="00384BB5"/>
    <w:rsid w:val="00391AB8"/>
    <w:rsid w:val="00397716"/>
    <w:rsid w:val="003C062B"/>
    <w:rsid w:val="003C068C"/>
    <w:rsid w:val="003C0EE7"/>
    <w:rsid w:val="003D359E"/>
    <w:rsid w:val="003D466C"/>
    <w:rsid w:val="003D5770"/>
    <w:rsid w:val="003E417E"/>
    <w:rsid w:val="003F07F0"/>
    <w:rsid w:val="00420244"/>
    <w:rsid w:val="00424F9F"/>
    <w:rsid w:val="00427F06"/>
    <w:rsid w:val="004436E4"/>
    <w:rsid w:val="00464593"/>
    <w:rsid w:val="00474F71"/>
    <w:rsid w:val="00476036"/>
    <w:rsid w:val="004821DD"/>
    <w:rsid w:val="00485DC8"/>
    <w:rsid w:val="00491832"/>
    <w:rsid w:val="004921C6"/>
    <w:rsid w:val="004B1FF3"/>
    <w:rsid w:val="004B7CB6"/>
    <w:rsid w:val="004D57EA"/>
    <w:rsid w:val="004D688C"/>
    <w:rsid w:val="004F6B75"/>
    <w:rsid w:val="00502C7D"/>
    <w:rsid w:val="0050317B"/>
    <w:rsid w:val="00516AA8"/>
    <w:rsid w:val="00517617"/>
    <w:rsid w:val="00517945"/>
    <w:rsid w:val="00525B9A"/>
    <w:rsid w:val="0054281D"/>
    <w:rsid w:val="005453CA"/>
    <w:rsid w:val="00545AD0"/>
    <w:rsid w:val="005510BB"/>
    <w:rsid w:val="0055290F"/>
    <w:rsid w:val="00562233"/>
    <w:rsid w:val="005667D8"/>
    <w:rsid w:val="00570030"/>
    <w:rsid w:val="00571271"/>
    <w:rsid w:val="005823F5"/>
    <w:rsid w:val="005926AB"/>
    <w:rsid w:val="00595719"/>
    <w:rsid w:val="005968C9"/>
    <w:rsid w:val="005A56D8"/>
    <w:rsid w:val="005A57AF"/>
    <w:rsid w:val="005B6BCE"/>
    <w:rsid w:val="005C34D4"/>
    <w:rsid w:val="005C6BE6"/>
    <w:rsid w:val="005C7213"/>
    <w:rsid w:val="005D5941"/>
    <w:rsid w:val="005E37CA"/>
    <w:rsid w:val="005E4A16"/>
    <w:rsid w:val="005E68AB"/>
    <w:rsid w:val="005E7966"/>
    <w:rsid w:val="00601348"/>
    <w:rsid w:val="00606BC1"/>
    <w:rsid w:val="00614D00"/>
    <w:rsid w:val="006209F8"/>
    <w:rsid w:val="00622B70"/>
    <w:rsid w:val="00623189"/>
    <w:rsid w:val="00630BAF"/>
    <w:rsid w:val="00633B71"/>
    <w:rsid w:val="00643255"/>
    <w:rsid w:val="00650445"/>
    <w:rsid w:val="0065355B"/>
    <w:rsid w:val="006671CD"/>
    <w:rsid w:val="006858EA"/>
    <w:rsid w:val="00695E1B"/>
    <w:rsid w:val="006A49B3"/>
    <w:rsid w:val="006A6BED"/>
    <w:rsid w:val="006A714B"/>
    <w:rsid w:val="006B43A5"/>
    <w:rsid w:val="006C1443"/>
    <w:rsid w:val="006C4292"/>
    <w:rsid w:val="006C5814"/>
    <w:rsid w:val="006D59DD"/>
    <w:rsid w:val="006E222F"/>
    <w:rsid w:val="00710A73"/>
    <w:rsid w:val="007159F1"/>
    <w:rsid w:val="00717B69"/>
    <w:rsid w:val="00725483"/>
    <w:rsid w:val="00726450"/>
    <w:rsid w:val="00735CE0"/>
    <w:rsid w:val="007443E4"/>
    <w:rsid w:val="00766F12"/>
    <w:rsid w:val="00783DDB"/>
    <w:rsid w:val="0079312D"/>
    <w:rsid w:val="007A6E9F"/>
    <w:rsid w:val="007C0666"/>
    <w:rsid w:val="007C7CB9"/>
    <w:rsid w:val="007D231E"/>
    <w:rsid w:val="007D3DD8"/>
    <w:rsid w:val="007D62D4"/>
    <w:rsid w:val="007E1145"/>
    <w:rsid w:val="007E3402"/>
    <w:rsid w:val="007F17EE"/>
    <w:rsid w:val="008006C4"/>
    <w:rsid w:val="00807E39"/>
    <w:rsid w:val="00815D23"/>
    <w:rsid w:val="00833ADC"/>
    <w:rsid w:val="00835FA5"/>
    <w:rsid w:val="0085411D"/>
    <w:rsid w:val="008718AB"/>
    <w:rsid w:val="00872746"/>
    <w:rsid w:val="00873FDD"/>
    <w:rsid w:val="008808F5"/>
    <w:rsid w:val="008A16CF"/>
    <w:rsid w:val="008A1B0A"/>
    <w:rsid w:val="008B0B8A"/>
    <w:rsid w:val="008B1021"/>
    <w:rsid w:val="008B7D0D"/>
    <w:rsid w:val="008C2ABA"/>
    <w:rsid w:val="008C3F17"/>
    <w:rsid w:val="008C53B6"/>
    <w:rsid w:val="008D11B2"/>
    <w:rsid w:val="008D2BEB"/>
    <w:rsid w:val="008D2EF1"/>
    <w:rsid w:val="008D6959"/>
    <w:rsid w:val="008E7EB8"/>
    <w:rsid w:val="008F27F9"/>
    <w:rsid w:val="008F2C6A"/>
    <w:rsid w:val="008F4FB7"/>
    <w:rsid w:val="008F77E4"/>
    <w:rsid w:val="009027FB"/>
    <w:rsid w:val="00903B9F"/>
    <w:rsid w:val="00915E90"/>
    <w:rsid w:val="009361CF"/>
    <w:rsid w:val="00941102"/>
    <w:rsid w:val="0094504B"/>
    <w:rsid w:val="00946E2F"/>
    <w:rsid w:val="00950453"/>
    <w:rsid w:val="00976E74"/>
    <w:rsid w:val="0098217D"/>
    <w:rsid w:val="00994594"/>
    <w:rsid w:val="009B014B"/>
    <w:rsid w:val="009B5880"/>
    <w:rsid w:val="009C6F89"/>
    <w:rsid w:val="009D2380"/>
    <w:rsid w:val="009D4DC0"/>
    <w:rsid w:val="009E137D"/>
    <w:rsid w:val="009E4972"/>
    <w:rsid w:val="009E4B04"/>
    <w:rsid w:val="009F4091"/>
    <w:rsid w:val="00A01EA5"/>
    <w:rsid w:val="00A051F9"/>
    <w:rsid w:val="00A06571"/>
    <w:rsid w:val="00A218EE"/>
    <w:rsid w:val="00A34EDA"/>
    <w:rsid w:val="00A37AA3"/>
    <w:rsid w:val="00A44F32"/>
    <w:rsid w:val="00A52DC4"/>
    <w:rsid w:val="00A55F50"/>
    <w:rsid w:val="00A938F7"/>
    <w:rsid w:val="00A94E1C"/>
    <w:rsid w:val="00AA1CFE"/>
    <w:rsid w:val="00AB7200"/>
    <w:rsid w:val="00AB765E"/>
    <w:rsid w:val="00AD1ADF"/>
    <w:rsid w:val="00AD2693"/>
    <w:rsid w:val="00AD4D8D"/>
    <w:rsid w:val="00AD51D6"/>
    <w:rsid w:val="00AE1926"/>
    <w:rsid w:val="00AE3958"/>
    <w:rsid w:val="00AE4417"/>
    <w:rsid w:val="00AF08DC"/>
    <w:rsid w:val="00AF0C92"/>
    <w:rsid w:val="00AF3696"/>
    <w:rsid w:val="00B02AC6"/>
    <w:rsid w:val="00B06271"/>
    <w:rsid w:val="00B153C4"/>
    <w:rsid w:val="00B248B7"/>
    <w:rsid w:val="00B4240D"/>
    <w:rsid w:val="00B572C0"/>
    <w:rsid w:val="00B71BBC"/>
    <w:rsid w:val="00B82470"/>
    <w:rsid w:val="00B827E9"/>
    <w:rsid w:val="00B8559D"/>
    <w:rsid w:val="00B94FC3"/>
    <w:rsid w:val="00B959FA"/>
    <w:rsid w:val="00BA7D4B"/>
    <w:rsid w:val="00BB6CE3"/>
    <w:rsid w:val="00BC0868"/>
    <w:rsid w:val="00BC2C2B"/>
    <w:rsid w:val="00BD572D"/>
    <w:rsid w:val="00BD7817"/>
    <w:rsid w:val="00BE0D2F"/>
    <w:rsid w:val="00BE42D3"/>
    <w:rsid w:val="00BE596C"/>
    <w:rsid w:val="00BE6CD8"/>
    <w:rsid w:val="00BE6FA8"/>
    <w:rsid w:val="00BF15B8"/>
    <w:rsid w:val="00BF1F47"/>
    <w:rsid w:val="00C13C49"/>
    <w:rsid w:val="00C219D1"/>
    <w:rsid w:val="00C2748A"/>
    <w:rsid w:val="00C35184"/>
    <w:rsid w:val="00C37FC3"/>
    <w:rsid w:val="00C44CEC"/>
    <w:rsid w:val="00C522C6"/>
    <w:rsid w:val="00C6020F"/>
    <w:rsid w:val="00C647E5"/>
    <w:rsid w:val="00C747EC"/>
    <w:rsid w:val="00C7597E"/>
    <w:rsid w:val="00C83EEC"/>
    <w:rsid w:val="00C90997"/>
    <w:rsid w:val="00CA6084"/>
    <w:rsid w:val="00CB4725"/>
    <w:rsid w:val="00CB6363"/>
    <w:rsid w:val="00CD00B4"/>
    <w:rsid w:val="00CD48D5"/>
    <w:rsid w:val="00CD7395"/>
    <w:rsid w:val="00CF0ED3"/>
    <w:rsid w:val="00CF2266"/>
    <w:rsid w:val="00CF4708"/>
    <w:rsid w:val="00CF59DD"/>
    <w:rsid w:val="00D36014"/>
    <w:rsid w:val="00D53610"/>
    <w:rsid w:val="00D60E9E"/>
    <w:rsid w:val="00D65FBA"/>
    <w:rsid w:val="00D8084A"/>
    <w:rsid w:val="00D81DAD"/>
    <w:rsid w:val="00D8400F"/>
    <w:rsid w:val="00D84C4E"/>
    <w:rsid w:val="00D96CB1"/>
    <w:rsid w:val="00DA471D"/>
    <w:rsid w:val="00DA5468"/>
    <w:rsid w:val="00DA5B0F"/>
    <w:rsid w:val="00DA5E52"/>
    <w:rsid w:val="00DB5C61"/>
    <w:rsid w:val="00DC2B86"/>
    <w:rsid w:val="00DD652A"/>
    <w:rsid w:val="00DE4963"/>
    <w:rsid w:val="00DE5C41"/>
    <w:rsid w:val="00E01BCA"/>
    <w:rsid w:val="00E0793C"/>
    <w:rsid w:val="00E26EEF"/>
    <w:rsid w:val="00E35D52"/>
    <w:rsid w:val="00E42CDE"/>
    <w:rsid w:val="00E56EF1"/>
    <w:rsid w:val="00E739C2"/>
    <w:rsid w:val="00E81021"/>
    <w:rsid w:val="00E83D8B"/>
    <w:rsid w:val="00E96146"/>
    <w:rsid w:val="00EA0AB9"/>
    <w:rsid w:val="00EB2213"/>
    <w:rsid w:val="00EC290B"/>
    <w:rsid w:val="00ED4639"/>
    <w:rsid w:val="00ED5991"/>
    <w:rsid w:val="00ED7EDF"/>
    <w:rsid w:val="00EE6AD3"/>
    <w:rsid w:val="00F0629E"/>
    <w:rsid w:val="00F34548"/>
    <w:rsid w:val="00F355B7"/>
    <w:rsid w:val="00F3681E"/>
    <w:rsid w:val="00F37449"/>
    <w:rsid w:val="00F40D80"/>
    <w:rsid w:val="00F5614A"/>
    <w:rsid w:val="00F61319"/>
    <w:rsid w:val="00F61BB5"/>
    <w:rsid w:val="00F7547C"/>
    <w:rsid w:val="00F75B23"/>
    <w:rsid w:val="00F84709"/>
    <w:rsid w:val="00F86180"/>
    <w:rsid w:val="00F95E8B"/>
    <w:rsid w:val="00F977C4"/>
    <w:rsid w:val="00FA03D4"/>
    <w:rsid w:val="00FA126F"/>
    <w:rsid w:val="00FA1D6C"/>
    <w:rsid w:val="00FA5FB9"/>
    <w:rsid w:val="00FB4F5D"/>
    <w:rsid w:val="00FC40A5"/>
    <w:rsid w:val="00FD126B"/>
    <w:rsid w:val="00FD1A41"/>
    <w:rsid w:val="00FD3C5B"/>
    <w:rsid w:val="00FE4502"/>
    <w:rsid w:val="00FE4E3C"/>
    <w:rsid w:val="00FF4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A4CE2E4"/>
  <w15:docId w15:val="{AF8B128B-0411-4C6B-8FDE-B209825B7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1B2"/>
    <w:pPr>
      <w:suppressAutoHyphens/>
      <w:spacing w:line="276" w:lineRule="auto"/>
    </w:pPr>
    <w:rPr>
      <w:rFonts w:ascii="Arial" w:hAnsi="Arial" w:cs="Arial"/>
      <w:color w:val="000000"/>
      <w:lang w:eastAsia="ar-SA"/>
    </w:rPr>
  </w:style>
  <w:style w:type="paragraph" w:styleId="Titre1">
    <w:name w:val="heading 1"/>
    <w:basedOn w:val="Normal"/>
    <w:next w:val="Normal"/>
    <w:link w:val="Titre1Car1"/>
    <w:uiPriority w:val="99"/>
    <w:qFormat/>
    <w:rsid w:val="00517617"/>
    <w:pPr>
      <w:numPr>
        <w:numId w:val="1"/>
      </w:numPr>
      <w:spacing w:line="240" w:lineRule="auto"/>
      <w:outlineLvl w:val="0"/>
    </w:pPr>
    <w:rPr>
      <w:rFonts w:ascii="Arial Black" w:hAnsi="Arial Black" w:cs="Arial Black"/>
      <w:caps/>
      <w:color w:val="215868"/>
      <w:sz w:val="22"/>
      <w:szCs w:val="22"/>
    </w:rPr>
  </w:style>
  <w:style w:type="paragraph" w:styleId="Titre2">
    <w:name w:val="heading 2"/>
    <w:basedOn w:val="Normal"/>
    <w:next w:val="Normal"/>
    <w:link w:val="Titre2Car1"/>
    <w:uiPriority w:val="99"/>
    <w:qFormat/>
    <w:rsid w:val="00517617"/>
    <w:pPr>
      <w:keepNext/>
      <w:keepLines/>
      <w:numPr>
        <w:ilvl w:val="1"/>
        <w:numId w:val="1"/>
      </w:numPr>
      <w:spacing w:before="200"/>
      <w:outlineLvl w:val="1"/>
    </w:pPr>
    <w:rPr>
      <w:rFonts w:ascii="Cambria" w:hAnsi="Cambria" w:cs="Cambria"/>
      <w:b/>
      <w:bCs/>
      <w:color w:val="4F81BD"/>
      <w:sz w:val="26"/>
      <w:szCs w:val="26"/>
    </w:rPr>
  </w:style>
  <w:style w:type="paragraph" w:styleId="Titre3">
    <w:name w:val="heading 3"/>
    <w:basedOn w:val="Normal"/>
    <w:next w:val="Normal"/>
    <w:link w:val="Titre3Car1"/>
    <w:uiPriority w:val="99"/>
    <w:qFormat/>
    <w:rsid w:val="00517617"/>
    <w:pPr>
      <w:keepNext/>
      <w:keepLines/>
      <w:numPr>
        <w:ilvl w:val="2"/>
        <w:numId w:val="1"/>
      </w:numPr>
      <w:spacing w:before="200"/>
      <w:outlineLvl w:val="2"/>
    </w:pPr>
    <w:rPr>
      <w:rFonts w:ascii="Cambria" w:hAnsi="Cambria" w:cs="Cambria"/>
      <w:b/>
      <w:bCs/>
      <w:color w:val="4F81BD"/>
    </w:rPr>
  </w:style>
  <w:style w:type="paragraph" w:styleId="Titre4">
    <w:name w:val="heading 4"/>
    <w:basedOn w:val="Normal"/>
    <w:next w:val="Normal"/>
    <w:link w:val="Titre4Car1"/>
    <w:uiPriority w:val="99"/>
    <w:qFormat/>
    <w:rsid w:val="00517617"/>
    <w:pPr>
      <w:keepNext/>
      <w:keepLines/>
      <w:numPr>
        <w:ilvl w:val="3"/>
        <w:numId w:val="1"/>
      </w:numPr>
      <w:spacing w:before="200"/>
      <w:outlineLvl w:val="3"/>
    </w:pPr>
    <w:rPr>
      <w:rFonts w:ascii="Cambria" w:hAnsi="Cambria" w:cs="Cambria"/>
      <w:b/>
      <w:bCs/>
      <w:i/>
      <w:iCs/>
      <w:color w:val="4F81BD"/>
    </w:rPr>
  </w:style>
  <w:style w:type="paragraph" w:styleId="Titre5">
    <w:name w:val="heading 5"/>
    <w:basedOn w:val="Normal"/>
    <w:next w:val="Normal"/>
    <w:link w:val="Titre5Car1"/>
    <w:uiPriority w:val="99"/>
    <w:qFormat/>
    <w:rsid w:val="00517617"/>
    <w:pPr>
      <w:keepNext/>
      <w:keepLines/>
      <w:numPr>
        <w:ilvl w:val="4"/>
        <w:numId w:val="1"/>
      </w:numPr>
      <w:spacing w:before="200"/>
      <w:outlineLvl w:val="4"/>
    </w:pPr>
    <w:rPr>
      <w:rFonts w:ascii="Cambria" w:hAnsi="Cambria" w:cs="Cambria"/>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sid w:val="00CC7661"/>
    <w:rPr>
      <w:rFonts w:ascii="Cambria" w:eastAsia="Times New Roman" w:hAnsi="Cambria" w:cs="Times New Roman"/>
      <w:b/>
      <w:bCs/>
      <w:color w:val="000000"/>
      <w:kern w:val="32"/>
      <w:sz w:val="32"/>
      <w:szCs w:val="32"/>
      <w:lang w:eastAsia="ar-SA"/>
    </w:rPr>
  </w:style>
  <w:style w:type="character" w:customStyle="1" w:styleId="Titre2Car1">
    <w:name w:val="Titre 2 Car1"/>
    <w:basedOn w:val="Policepardfaut"/>
    <w:link w:val="Titre2"/>
    <w:uiPriority w:val="9"/>
    <w:semiHidden/>
    <w:rsid w:val="00CC7661"/>
    <w:rPr>
      <w:rFonts w:ascii="Cambria" w:eastAsia="Times New Roman" w:hAnsi="Cambria" w:cs="Times New Roman"/>
      <w:b/>
      <w:bCs/>
      <w:i/>
      <w:iCs/>
      <w:color w:val="000000"/>
      <w:sz w:val="28"/>
      <w:szCs w:val="28"/>
      <w:lang w:eastAsia="ar-SA"/>
    </w:rPr>
  </w:style>
  <w:style w:type="character" w:customStyle="1" w:styleId="Titre3Car1">
    <w:name w:val="Titre 3 Car1"/>
    <w:basedOn w:val="Policepardfaut"/>
    <w:link w:val="Titre3"/>
    <w:uiPriority w:val="9"/>
    <w:semiHidden/>
    <w:rsid w:val="00CC7661"/>
    <w:rPr>
      <w:rFonts w:ascii="Cambria" w:eastAsia="Times New Roman" w:hAnsi="Cambria" w:cs="Times New Roman"/>
      <w:b/>
      <w:bCs/>
      <w:color w:val="000000"/>
      <w:sz w:val="26"/>
      <w:szCs w:val="26"/>
      <w:lang w:eastAsia="ar-SA"/>
    </w:rPr>
  </w:style>
  <w:style w:type="character" w:customStyle="1" w:styleId="Titre4Car1">
    <w:name w:val="Titre 4 Car1"/>
    <w:basedOn w:val="Policepardfaut"/>
    <w:link w:val="Titre4"/>
    <w:uiPriority w:val="9"/>
    <w:semiHidden/>
    <w:rsid w:val="00CC7661"/>
    <w:rPr>
      <w:rFonts w:ascii="Calibri" w:eastAsia="Times New Roman" w:hAnsi="Calibri" w:cs="Times New Roman"/>
      <w:b/>
      <w:bCs/>
      <w:color w:val="000000"/>
      <w:sz w:val="28"/>
      <w:szCs w:val="28"/>
      <w:lang w:eastAsia="ar-SA"/>
    </w:rPr>
  </w:style>
  <w:style w:type="character" w:customStyle="1" w:styleId="Titre5Car1">
    <w:name w:val="Titre 5 Car1"/>
    <w:basedOn w:val="Policepardfaut"/>
    <w:link w:val="Titre5"/>
    <w:uiPriority w:val="9"/>
    <w:semiHidden/>
    <w:rsid w:val="00CC7661"/>
    <w:rPr>
      <w:rFonts w:ascii="Calibri" w:eastAsia="Times New Roman" w:hAnsi="Calibri" w:cs="Times New Roman"/>
      <w:b/>
      <w:bCs/>
      <w:i/>
      <w:iCs/>
      <w:color w:val="000000"/>
      <w:sz w:val="26"/>
      <w:szCs w:val="26"/>
      <w:lang w:eastAsia="ar-SA"/>
    </w:rPr>
  </w:style>
  <w:style w:type="character" w:customStyle="1" w:styleId="Absatz-Standardschriftart">
    <w:name w:val="Absatz-Standardschriftart"/>
    <w:uiPriority w:val="99"/>
    <w:rsid w:val="00517617"/>
    <w:rPr>
      <w:rFonts w:cs="Times New Roman"/>
    </w:rPr>
  </w:style>
  <w:style w:type="character" w:customStyle="1" w:styleId="WW-Absatz-Standardschriftart">
    <w:name w:val="WW-Absatz-Standardschriftart"/>
    <w:uiPriority w:val="99"/>
    <w:rsid w:val="00517617"/>
    <w:rPr>
      <w:rFonts w:cs="Times New Roman"/>
    </w:rPr>
  </w:style>
  <w:style w:type="character" w:customStyle="1" w:styleId="Policepardfaut2">
    <w:name w:val="Police par défaut2"/>
    <w:uiPriority w:val="99"/>
    <w:rsid w:val="00517617"/>
    <w:rPr>
      <w:rFonts w:cs="Times New Roman"/>
    </w:rPr>
  </w:style>
  <w:style w:type="character" w:customStyle="1" w:styleId="WW8Num1z0">
    <w:name w:val="WW8Num1z0"/>
    <w:uiPriority w:val="99"/>
    <w:rsid w:val="00517617"/>
    <w:rPr>
      <w:rFonts w:ascii="Wingdings" w:hAnsi="Wingdings" w:cs="Wingdings"/>
    </w:rPr>
  </w:style>
  <w:style w:type="character" w:customStyle="1" w:styleId="WW8Num1z1">
    <w:name w:val="WW8Num1z1"/>
    <w:uiPriority w:val="99"/>
    <w:rsid w:val="00517617"/>
    <w:rPr>
      <w:rFonts w:ascii="Courier New" w:hAnsi="Courier New" w:cs="Courier New"/>
    </w:rPr>
  </w:style>
  <w:style w:type="character" w:customStyle="1" w:styleId="WW8Num1z3">
    <w:name w:val="WW8Num1z3"/>
    <w:uiPriority w:val="99"/>
    <w:rsid w:val="00517617"/>
    <w:rPr>
      <w:rFonts w:ascii="Symbol" w:hAnsi="Symbol" w:cs="Symbol"/>
    </w:rPr>
  </w:style>
  <w:style w:type="character" w:customStyle="1" w:styleId="WW8Num2z0">
    <w:name w:val="WW8Num2z0"/>
    <w:uiPriority w:val="99"/>
    <w:rsid w:val="00517617"/>
    <w:rPr>
      <w:rFonts w:ascii="Symbol" w:hAnsi="Symbol" w:cs="Symbol"/>
    </w:rPr>
  </w:style>
  <w:style w:type="character" w:customStyle="1" w:styleId="WW8Num2z1">
    <w:name w:val="WW8Num2z1"/>
    <w:uiPriority w:val="99"/>
    <w:rsid w:val="00517617"/>
    <w:rPr>
      <w:rFonts w:ascii="Courier New" w:hAnsi="Courier New" w:cs="Courier New"/>
    </w:rPr>
  </w:style>
  <w:style w:type="character" w:customStyle="1" w:styleId="WW8Num2z2">
    <w:name w:val="WW8Num2z2"/>
    <w:uiPriority w:val="99"/>
    <w:rsid w:val="00517617"/>
    <w:rPr>
      <w:rFonts w:ascii="Wingdings" w:hAnsi="Wingdings" w:cs="Wingdings"/>
    </w:rPr>
  </w:style>
  <w:style w:type="character" w:customStyle="1" w:styleId="WW8Num3z0">
    <w:name w:val="WW8Num3z0"/>
    <w:uiPriority w:val="99"/>
    <w:rsid w:val="00517617"/>
    <w:rPr>
      <w:rFonts w:ascii="Wingdings" w:hAnsi="Wingdings" w:cs="Wingdings"/>
      <w:sz w:val="22"/>
      <w:szCs w:val="22"/>
    </w:rPr>
  </w:style>
  <w:style w:type="character" w:customStyle="1" w:styleId="WW8Num3z1">
    <w:name w:val="WW8Num3z1"/>
    <w:uiPriority w:val="99"/>
    <w:rsid w:val="00517617"/>
    <w:rPr>
      <w:rFonts w:ascii="Courier New" w:hAnsi="Courier New" w:cs="Courier New"/>
    </w:rPr>
  </w:style>
  <w:style w:type="character" w:customStyle="1" w:styleId="WW8Num3z2">
    <w:name w:val="WW8Num3z2"/>
    <w:uiPriority w:val="99"/>
    <w:rsid w:val="00517617"/>
    <w:rPr>
      <w:rFonts w:ascii="Wingdings" w:hAnsi="Wingdings" w:cs="Wingdings"/>
    </w:rPr>
  </w:style>
  <w:style w:type="character" w:customStyle="1" w:styleId="WW8Num3z6">
    <w:name w:val="WW8Num3z6"/>
    <w:uiPriority w:val="99"/>
    <w:rsid w:val="00517617"/>
    <w:rPr>
      <w:rFonts w:ascii="Symbol" w:hAnsi="Symbol" w:cs="Symbol"/>
    </w:rPr>
  </w:style>
  <w:style w:type="character" w:customStyle="1" w:styleId="WW8Num6z0">
    <w:name w:val="WW8Num6z0"/>
    <w:uiPriority w:val="99"/>
    <w:rsid w:val="00517617"/>
    <w:rPr>
      <w:rFonts w:ascii="Times New Roman" w:hAnsi="Times New Roman" w:cs="Times New Roman"/>
    </w:rPr>
  </w:style>
  <w:style w:type="character" w:customStyle="1" w:styleId="WW8Num6z1">
    <w:name w:val="WW8Num6z1"/>
    <w:uiPriority w:val="99"/>
    <w:rsid w:val="00517617"/>
    <w:rPr>
      <w:rFonts w:ascii="Courier New" w:hAnsi="Courier New" w:cs="Courier New"/>
    </w:rPr>
  </w:style>
  <w:style w:type="character" w:customStyle="1" w:styleId="WW8Num6z2">
    <w:name w:val="WW8Num6z2"/>
    <w:uiPriority w:val="99"/>
    <w:rsid w:val="00517617"/>
    <w:rPr>
      <w:rFonts w:ascii="Wingdings" w:hAnsi="Wingdings" w:cs="Wingdings"/>
    </w:rPr>
  </w:style>
  <w:style w:type="character" w:customStyle="1" w:styleId="WW8Num6z3">
    <w:name w:val="WW8Num6z3"/>
    <w:uiPriority w:val="99"/>
    <w:rsid w:val="00517617"/>
    <w:rPr>
      <w:rFonts w:ascii="Symbol" w:hAnsi="Symbol" w:cs="Symbol"/>
    </w:rPr>
  </w:style>
  <w:style w:type="character" w:customStyle="1" w:styleId="WW8Num7z0">
    <w:name w:val="WW8Num7z0"/>
    <w:uiPriority w:val="99"/>
    <w:rsid w:val="00517617"/>
    <w:rPr>
      <w:rFonts w:ascii="Symbol" w:hAnsi="Symbol" w:cs="Symbol"/>
      <w:color w:val="auto"/>
    </w:rPr>
  </w:style>
  <w:style w:type="character" w:customStyle="1" w:styleId="WW8Num7z1">
    <w:name w:val="WW8Num7z1"/>
    <w:uiPriority w:val="99"/>
    <w:rsid w:val="00517617"/>
    <w:rPr>
      <w:rFonts w:ascii="Courier New" w:hAnsi="Courier New" w:cs="Courier New"/>
    </w:rPr>
  </w:style>
  <w:style w:type="character" w:customStyle="1" w:styleId="WW8Num7z2">
    <w:name w:val="WW8Num7z2"/>
    <w:uiPriority w:val="99"/>
    <w:rsid w:val="00517617"/>
    <w:rPr>
      <w:rFonts w:ascii="Wingdings" w:hAnsi="Wingdings" w:cs="Wingdings"/>
    </w:rPr>
  </w:style>
  <w:style w:type="character" w:customStyle="1" w:styleId="WW8Num7z3">
    <w:name w:val="WW8Num7z3"/>
    <w:uiPriority w:val="99"/>
    <w:rsid w:val="00517617"/>
    <w:rPr>
      <w:rFonts w:ascii="Symbol" w:hAnsi="Symbol" w:cs="Symbol"/>
    </w:rPr>
  </w:style>
  <w:style w:type="character" w:customStyle="1" w:styleId="WW8Num8z0">
    <w:name w:val="WW8Num8z0"/>
    <w:uiPriority w:val="99"/>
    <w:rsid w:val="00517617"/>
    <w:rPr>
      <w:rFonts w:ascii="Wingdings" w:hAnsi="Wingdings" w:cs="Wingdings"/>
    </w:rPr>
  </w:style>
  <w:style w:type="character" w:customStyle="1" w:styleId="WW8Num8z1">
    <w:name w:val="WW8Num8z1"/>
    <w:uiPriority w:val="99"/>
    <w:rsid w:val="00517617"/>
    <w:rPr>
      <w:rFonts w:ascii="Courier New" w:hAnsi="Courier New" w:cs="Courier New"/>
    </w:rPr>
  </w:style>
  <w:style w:type="character" w:customStyle="1" w:styleId="WW8Num8z2">
    <w:name w:val="WW8Num8z2"/>
    <w:uiPriority w:val="99"/>
    <w:rsid w:val="00517617"/>
    <w:rPr>
      <w:rFonts w:ascii="Wingdings" w:hAnsi="Wingdings" w:cs="Wingdings"/>
    </w:rPr>
  </w:style>
  <w:style w:type="character" w:customStyle="1" w:styleId="WW8Num8z3">
    <w:name w:val="WW8Num8z3"/>
    <w:uiPriority w:val="99"/>
    <w:rsid w:val="00517617"/>
    <w:rPr>
      <w:rFonts w:ascii="Symbol" w:hAnsi="Symbol" w:cs="Symbol"/>
    </w:rPr>
  </w:style>
  <w:style w:type="character" w:customStyle="1" w:styleId="WW8Num9z0">
    <w:name w:val="WW8Num9z0"/>
    <w:uiPriority w:val="99"/>
    <w:rsid w:val="00517617"/>
    <w:rPr>
      <w:rFonts w:ascii="Symbol" w:hAnsi="Symbol" w:cs="Symbol"/>
    </w:rPr>
  </w:style>
  <w:style w:type="character" w:customStyle="1" w:styleId="WW8Num9z1">
    <w:name w:val="WW8Num9z1"/>
    <w:uiPriority w:val="99"/>
    <w:rsid w:val="00517617"/>
    <w:rPr>
      <w:rFonts w:ascii="Courier New" w:hAnsi="Courier New" w:cs="Courier New"/>
    </w:rPr>
  </w:style>
  <w:style w:type="character" w:customStyle="1" w:styleId="WW8Num9z2">
    <w:name w:val="WW8Num9z2"/>
    <w:uiPriority w:val="99"/>
    <w:rsid w:val="00517617"/>
    <w:rPr>
      <w:rFonts w:ascii="Wingdings" w:hAnsi="Wingdings" w:cs="Wingdings"/>
    </w:rPr>
  </w:style>
  <w:style w:type="character" w:customStyle="1" w:styleId="WW8Num10z0">
    <w:name w:val="WW8Num10z0"/>
    <w:uiPriority w:val="99"/>
    <w:rsid w:val="00517617"/>
    <w:rPr>
      <w:rFonts w:ascii="Symbol" w:hAnsi="Symbol" w:cs="Symbol"/>
    </w:rPr>
  </w:style>
  <w:style w:type="character" w:customStyle="1" w:styleId="WW8Num10z1">
    <w:name w:val="WW8Num10z1"/>
    <w:uiPriority w:val="99"/>
    <w:rsid w:val="00517617"/>
    <w:rPr>
      <w:rFonts w:ascii="Courier New" w:hAnsi="Courier New" w:cs="Courier New"/>
    </w:rPr>
  </w:style>
  <w:style w:type="character" w:customStyle="1" w:styleId="WW8Num10z2">
    <w:name w:val="WW8Num10z2"/>
    <w:uiPriority w:val="99"/>
    <w:rsid w:val="00517617"/>
    <w:rPr>
      <w:rFonts w:ascii="Wingdings" w:hAnsi="Wingdings" w:cs="Wingdings"/>
    </w:rPr>
  </w:style>
  <w:style w:type="character" w:customStyle="1" w:styleId="WW8Num13z0">
    <w:name w:val="WW8Num13z0"/>
    <w:uiPriority w:val="99"/>
    <w:rsid w:val="00517617"/>
    <w:rPr>
      <w:rFonts w:ascii="TradeGothic LT CondEighteen" w:hAnsi="TradeGothic LT CondEighteen" w:cs="TradeGothic LT CondEighteen"/>
    </w:rPr>
  </w:style>
  <w:style w:type="character" w:customStyle="1" w:styleId="WW8Num13z1">
    <w:name w:val="WW8Num13z1"/>
    <w:uiPriority w:val="99"/>
    <w:rsid w:val="00517617"/>
    <w:rPr>
      <w:rFonts w:ascii="Courier New" w:hAnsi="Courier New" w:cs="Courier New"/>
    </w:rPr>
  </w:style>
  <w:style w:type="character" w:customStyle="1" w:styleId="WW8Num13z2">
    <w:name w:val="WW8Num13z2"/>
    <w:uiPriority w:val="99"/>
    <w:rsid w:val="00517617"/>
    <w:rPr>
      <w:rFonts w:ascii="Wingdings" w:hAnsi="Wingdings" w:cs="Wingdings"/>
    </w:rPr>
  </w:style>
  <w:style w:type="character" w:customStyle="1" w:styleId="WW8Num13z3">
    <w:name w:val="WW8Num13z3"/>
    <w:uiPriority w:val="99"/>
    <w:rsid w:val="00517617"/>
    <w:rPr>
      <w:rFonts w:ascii="Symbol" w:hAnsi="Symbol" w:cs="Symbol"/>
    </w:rPr>
  </w:style>
  <w:style w:type="character" w:customStyle="1" w:styleId="WW8Num14z0">
    <w:name w:val="WW8Num14z0"/>
    <w:uiPriority w:val="99"/>
    <w:rsid w:val="00517617"/>
    <w:rPr>
      <w:rFonts w:ascii="Arial" w:hAnsi="Arial" w:cs="Arial"/>
    </w:rPr>
  </w:style>
  <w:style w:type="character" w:customStyle="1" w:styleId="WW8Num14z1">
    <w:name w:val="WW8Num14z1"/>
    <w:uiPriority w:val="99"/>
    <w:rsid w:val="00517617"/>
    <w:rPr>
      <w:rFonts w:ascii="Courier New" w:hAnsi="Courier New" w:cs="Courier New"/>
    </w:rPr>
  </w:style>
  <w:style w:type="character" w:customStyle="1" w:styleId="WW8Num14z2">
    <w:name w:val="WW8Num14z2"/>
    <w:uiPriority w:val="99"/>
    <w:rsid w:val="00517617"/>
    <w:rPr>
      <w:rFonts w:ascii="Wingdings" w:hAnsi="Wingdings" w:cs="Wingdings"/>
    </w:rPr>
  </w:style>
  <w:style w:type="character" w:customStyle="1" w:styleId="WW8Num14z3">
    <w:name w:val="WW8Num14z3"/>
    <w:uiPriority w:val="99"/>
    <w:rsid w:val="00517617"/>
    <w:rPr>
      <w:rFonts w:ascii="Symbol" w:hAnsi="Symbol" w:cs="Symbol"/>
    </w:rPr>
  </w:style>
  <w:style w:type="character" w:customStyle="1" w:styleId="WW8Num15z0">
    <w:name w:val="WW8Num15z0"/>
    <w:uiPriority w:val="99"/>
    <w:rsid w:val="00517617"/>
    <w:rPr>
      <w:rFonts w:ascii="Arial" w:hAnsi="Arial" w:cs="Arial"/>
    </w:rPr>
  </w:style>
  <w:style w:type="character" w:customStyle="1" w:styleId="WW8Num15z1">
    <w:name w:val="WW8Num15z1"/>
    <w:uiPriority w:val="99"/>
    <w:rsid w:val="00517617"/>
    <w:rPr>
      <w:rFonts w:ascii="Symbol" w:hAnsi="Symbol" w:cs="Symbol"/>
    </w:rPr>
  </w:style>
  <w:style w:type="character" w:customStyle="1" w:styleId="WW8Num15z2">
    <w:name w:val="WW8Num15z2"/>
    <w:uiPriority w:val="99"/>
    <w:rsid w:val="00517617"/>
    <w:rPr>
      <w:rFonts w:ascii="Wingdings" w:hAnsi="Wingdings" w:cs="Wingdings"/>
    </w:rPr>
  </w:style>
  <w:style w:type="character" w:customStyle="1" w:styleId="WW8Num15z4">
    <w:name w:val="WW8Num15z4"/>
    <w:uiPriority w:val="99"/>
    <w:rsid w:val="00517617"/>
    <w:rPr>
      <w:rFonts w:ascii="Courier New" w:hAnsi="Courier New" w:cs="Courier New"/>
    </w:rPr>
  </w:style>
  <w:style w:type="character" w:customStyle="1" w:styleId="WW8Num16z0">
    <w:name w:val="WW8Num16z0"/>
    <w:uiPriority w:val="99"/>
    <w:rsid w:val="00517617"/>
    <w:rPr>
      <w:rFonts w:ascii="Arial" w:hAnsi="Arial" w:cs="Arial"/>
    </w:rPr>
  </w:style>
  <w:style w:type="character" w:customStyle="1" w:styleId="WW8Num16z1">
    <w:name w:val="WW8Num16z1"/>
    <w:uiPriority w:val="99"/>
    <w:rsid w:val="00517617"/>
    <w:rPr>
      <w:rFonts w:ascii="Symbol" w:hAnsi="Symbol" w:cs="Symbol"/>
    </w:rPr>
  </w:style>
  <w:style w:type="character" w:customStyle="1" w:styleId="WW8Num16z2">
    <w:name w:val="WW8Num16z2"/>
    <w:uiPriority w:val="99"/>
    <w:rsid w:val="00517617"/>
    <w:rPr>
      <w:rFonts w:ascii="Wingdings" w:hAnsi="Wingdings" w:cs="Wingdings"/>
    </w:rPr>
  </w:style>
  <w:style w:type="character" w:customStyle="1" w:styleId="WW8Num16z4">
    <w:name w:val="WW8Num16z4"/>
    <w:uiPriority w:val="99"/>
    <w:rsid w:val="00517617"/>
    <w:rPr>
      <w:rFonts w:ascii="Courier New" w:hAnsi="Courier New" w:cs="Courier New"/>
    </w:rPr>
  </w:style>
  <w:style w:type="character" w:customStyle="1" w:styleId="Policepardfaut1">
    <w:name w:val="Police par défaut1"/>
    <w:uiPriority w:val="99"/>
    <w:rsid w:val="00517617"/>
    <w:rPr>
      <w:rFonts w:cs="Times New Roman"/>
    </w:rPr>
  </w:style>
  <w:style w:type="character" w:customStyle="1" w:styleId="En-tteCar">
    <w:name w:val="En-tête Car"/>
    <w:rsid w:val="00517617"/>
    <w:rPr>
      <w:rFonts w:cs="Times New Roman"/>
      <w:color w:val="000000"/>
    </w:rPr>
  </w:style>
  <w:style w:type="character" w:customStyle="1" w:styleId="PieddepageCar">
    <w:name w:val="Pied de page Car"/>
    <w:uiPriority w:val="99"/>
    <w:rsid w:val="00517617"/>
    <w:rPr>
      <w:rFonts w:cs="Times New Roman"/>
      <w:color w:val="000000"/>
    </w:rPr>
  </w:style>
  <w:style w:type="character" w:customStyle="1" w:styleId="TextedebullesCar">
    <w:name w:val="Texte de bulles Car"/>
    <w:uiPriority w:val="99"/>
    <w:rsid w:val="00517617"/>
    <w:rPr>
      <w:rFonts w:ascii="Tahoma" w:hAnsi="Tahoma" w:cs="Tahoma"/>
      <w:color w:val="000000"/>
      <w:sz w:val="16"/>
      <w:szCs w:val="16"/>
    </w:rPr>
  </w:style>
  <w:style w:type="character" w:customStyle="1" w:styleId="05ARTICLENiv1-TexteCar">
    <w:name w:val="05_ARTICLE_Niv1 - Texte Car"/>
    <w:uiPriority w:val="99"/>
    <w:rsid w:val="00517617"/>
    <w:rPr>
      <w:rFonts w:ascii="Verdana" w:hAnsi="Verdana" w:cs="Verdana"/>
      <w:spacing w:val="-6"/>
      <w:sz w:val="18"/>
      <w:szCs w:val="18"/>
      <w:lang w:val="fr-FR"/>
    </w:rPr>
  </w:style>
  <w:style w:type="character" w:customStyle="1" w:styleId="04ARTICLE-TitreCar">
    <w:name w:val="04_ARTICLE - Titre Car"/>
    <w:uiPriority w:val="99"/>
    <w:rsid w:val="00517617"/>
    <w:rPr>
      <w:rFonts w:ascii="Arial Black" w:hAnsi="Arial Black" w:cs="Arial Black"/>
      <w:caps/>
      <w:color w:val="FFFFFF"/>
      <w:shd w:val="clear" w:color="auto" w:fill="808080"/>
      <w:lang w:val="fr-FR"/>
    </w:rPr>
  </w:style>
  <w:style w:type="character" w:customStyle="1" w:styleId="Titre1Car">
    <w:name w:val="Titre 1 Car"/>
    <w:uiPriority w:val="99"/>
    <w:rsid w:val="00517617"/>
    <w:rPr>
      <w:rFonts w:ascii="Arial Black" w:hAnsi="Arial Black" w:cs="Arial Black"/>
      <w:caps/>
      <w:color w:val="215868"/>
      <w:sz w:val="22"/>
      <w:szCs w:val="22"/>
      <w:lang w:val="fr-FR"/>
    </w:rPr>
  </w:style>
  <w:style w:type="character" w:styleId="Lienhypertexte">
    <w:name w:val="Hyperlink"/>
    <w:basedOn w:val="Policepardfaut"/>
    <w:uiPriority w:val="99"/>
    <w:rsid w:val="00517617"/>
    <w:rPr>
      <w:rFonts w:cs="Times New Roman"/>
      <w:color w:val="0000FF"/>
      <w:u w:val="single"/>
    </w:rPr>
  </w:style>
  <w:style w:type="character" w:customStyle="1" w:styleId="Titre4Car">
    <w:name w:val="Titre 4 Car"/>
    <w:uiPriority w:val="99"/>
    <w:rsid w:val="00517617"/>
    <w:rPr>
      <w:rFonts w:ascii="Cambria" w:hAnsi="Cambria" w:cs="Cambria"/>
      <w:b/>
      <w:bCs/>
      <w:i/>
      <w:iCs/>
      <w:color w:val="4F81BD"/>
    </w:rPr>
  </w:style>
  <w:style w:type="character" w:customStyle="1" w:styleId="CommentaireCar">
    <w:name w:val="Commentaire Car"/>
    <w:uiPriority w:val="99"/>
    <w:rsid w:val="00517617"/>
    <w:rPr>
      <w:rFonts w:cs="Times New Roman"/>
      <w:color w:val="000000"/>
    </w:rPr>
  </w:style>
  <w:style w:type="character" w:customStyle="1" w:styleId="NotedebasdepageCar">
    <w:name w:val="Note de bas de page Car"/>
    <w:uiPriority w:val="99"/>
    <w:rsid w:val="00517617"/>
    <w:rPr>
      <w:rFonts w:cs="Times New Roman"/>
      <w:color w:val="000000"/>
    </w:rPr>
  </w:style>
  <w:style w:type="character" w:customStyle="1" w:styleId="Marquedecommentaire1">
    <w:name w:val="Marque de commentaire1"/>
    <w:uiPriority w:val="99"/>
    <w:rsid w:val="00517617"/>
    <w:rPr>
      <w:rFonts w:cs="Times New Roman"/>
      <w:sz w:val="16"/>
      <w:szCs w:val="16"/>
    </w:rPr>
  </w:style>
  <w:style w:type="character" w:customStyle="1" w:styleId="ObjetducommentaireCar">
    <w:name w:val="Objet du commentaire Car"/>
    <w:uiPriority w:val="99"/>
    <w:rsid w:val="00517617"/>
    <w:rPr>
      <w:rFonts w:cs="Times New Roman"/>
      <w:b/>
      <w:bCs/>
      <w:color w:val="000000"/>
    </w:rPr>
  </w:style>
  <w:style w:type="character" w:customStyle="1" w:styleId="Titre2Car">
    <w:name w:val="Titre 2 Car"/>
    <w:uiPriority w:val="99"/>
    <w:rsid w:val="00517617"/>
    <w:rPr>
      <w:rFonts w:ascii="Cambria" w:hAnsi="Cambria" w:cs="Cambria"/>
      <w:b/>
      <w:bCs/>
      <w:color w:val="4F81BD"/>
      <w:sz w:val="26"/>
      <w:szCs w:val="26"/>
    </w:rPr>
  </w:style>
  <w:style w:type="character" w:customStyle="1" w:styleId="Titre3Car">
    <w:name w:val="Titre 3 Car"/>
    <w:uiPriority w:val="99"/>
    <w:rsid w:val="00517617"/>
    <w:rPr>
      <w:rFonts w:ascii="Cambria" w:hAnsi="Cambria" w:cs="Cambria"/>
      <w:b/>
      <w:bCs/>
      <w:color w:val="4F81BD"/>
    </w:rPr>
  </w:style>
  <w:style w:type="character" w:customStyle="1" w:styleId="Titre5Car">
    <w:name w:val="Titre 5 Car"/>
    <w:uiPriority w:val="99"/>
    <w:rsid w:val="00517617"/>
    <w:rPr>
      <w:rFonts w:ascii="Cambria" w:hAnsi="Cambria" w:cs="Cambria"/>
      <w:color w:val="243F60"/>
    </w:rPr>
  </w:style>
  <w:style w:type="paragraph" w:customStyle="1" w:styleId="Titre20">
    <w:name w:val="Titre2"/>
    <w:basedOn w:val="Normal"/>
    <w:next w:val="Corpsdetexte"/>
    <w:uiPriority w:val="99"/>
    <w:rsid w:val="00517617"/>
    <w:pPr>
      <w:keepNext/>
      <w:spacing w:before="240" w:after="120"/>
    </w:pPr>
    <w:rPr>
      <w:sz w:val="28"/>
      <w:szCs w:val="28"/>
    </w:rPr>
  </w:style>
  <w:style w:type="paragraph" w:styleId="Corpsdetexte">
    <w:name w:val="Body Text"/>
    <w:basedOn w:val="Normal"/>
    <w:link w:val="CorpsdetexteCar"/>
    <w:uiPriority w:val="99"/>
    <w:rsid w:val="00517617"/>
    <w:pPr>
      <w:spacing w:after="120"/>
    </w:pPr>
  </w:style>
  <w:style w:type="character" w:customStyle="1" w:styleId="CorpsdetexteCar">
    <w:name w:val="Corps de texte Car"/>
    <w:basedOn w:val="Policepardfaut"/>
    <w:link w:val="Corpsdetexte"/>
    <w:uiPriority w:val="99"/>
    <w:semiHidden/>
    <w:rsid w:val="00CC7661"/>
    <w:rPr>
      <w:rFonts w:ascii="Arial" w:hAnsi="Arial" w:cs="Arial"/>
      <w:color w:val="000000"/>
      <w:sz w:val="20"/>
      <w:szCs w:val="20"/>
      <w:lang w:eastAsia="ar-SA"/>
    </w:rPr>
  </w:style>
  <w:style w:type="paragraph" w:styleId="Liste">
    <w:name w:val="List"/>
    <w:basedOn w:val="Corpsdetexte"/>
    <w:uiPriority w:val="99"/>
    <w:rsid w:val="00517617"/>
  </w:style>
  <w:style w:type="paragraph" w:customStyle="1" w:styleId="Lgende2">
    <w:name w:val="Légende2"/>
    <w:basedOn w:val="Normal"/>
    <w:uiPriority w:val="99"/>
    <w:rsid w:val="00517617"/>
    <w:pPr>
      <w:suppressLineNumbers/>
      <w:spacing w:before="120" w:after="120"/>
    </w:pPr>
    <w:rPr>
      <w:i/>
      <w:iCs/>
      <w:sz w:val="24"/>
      <w:szCs w:val="24"/>
    </w:rPr>
  </w:style>
  <w:style w:type="paragraph" w:customStyle="1" w:styleId="Index">
    <w:name w:val="Index"/>
    <w:basedOn w:val="Normal"/>
    <w:uiPriority w:val="99"/>
    <w:rsid w:val="00517617"/>
    <w:pPr>
      <w:suppressLineNumbers/>
    </w:pPr>
  </w:style>
  <w:style w:type="paragraph" w:customStyle="1" w:styleId="Titre10">
    <w:name w:val="Titre1"/>
    <w:basedOn w:val="Normal"/>
    <w:next w:val="Corpsdetexte"/>
    <w:uiPriority w:val="99"/>
    <w:rsid w:val="00517617"/>
    <w:pPr>
      <w:keepNext/>
      <w:spacing w:before="240" w:after="120"/>
    </w:pPr>
    <w:rPr>
      <w:sz w:val="28"/>
      <w:szCs w:val="28"/>
    </w:rPr>
  </w:style>
  <w:style w:type="paragraph" w:customStyle="1" w:styleId="Lgende1">
    <w:name w:val="Légende1"/>
    <w:basedOn w:val="Normal"/>
    <w:uiPriority w:val="99"/>
    <w:rsid w:val="00517617"/>
    <w:pPr>
      <w:suppressLineNumbers/>
      <w:spacing w:before="120" w:after="120"/>
    </w:pPr>
    <w:rPr>
      <w:i/>
      <w:iCs/>
      <w:sz w:val="24"/>
      <w:szCs w:val="24"/>
    </w:rPr>
  </w:style>
  <w:style w:type="paragraph" w:customStyle="1" w:styleId="StyleCRSGIM">
    <w:name w:val="Style CR SGIM"/>
    <w:basedOn w:val="Normal"/>
    <w:uiPriority w:val="99"/>
    <w:rsid w:val="00517617"/>
    <w:rPr>
      <w:sz w:val="22"/>
      <w:szCs w:val="22"/>
    </w:rPr>
  </w:style>
  <w:style w:type="paragraph" w:styleId="En-tte">
    <w:name w:val="header"/>
    <w:basedOn w:val="Normal"/>
    <w:link w:val="En-tteCar1"/>
    <w:rsid w:val="00517617"/>
  </w:style>
  <w:style w:type="character" w:customStyle="1" w:styleId="En-tteCar1">
    <w:name w:val="En-tête Car1"/>
    <w:basedOn w:val="Policepardfaut"/>
    <w:link w:val="En-tte"/>
    <w:uiPriority w:val="99"/>
    <w:semiHidden/>
    <w:rsid w:val="00CC7661"/>
    <w:rPr>
      <w:rFonts w:ascii="Arial" w:hAnsi="Arial" w:cs="Arial"/>
      <w:color w:val="000000"/>
      <w:sz w:val="20"/>
      <w:szCs w:val="20"/>
      <w:lang w:eastAsia="ar-SA"/>
    </w:rPr>
  </w:style>
  <w:style w:type="paragraph" w:styleId="Pieddepage">
    <w:name w:val="footer"/>
    <w:basedOn w:val="Normal"/>
    <w:link w:val="PieddepageCar1"/>
    <w:uiPriority w:val="99"/>
    <w:rsid w:val="00517617"/>
  </w:style>
  <w:style w:type="character" w:customStyle="1" w:styleId="PieddepageCar1">
    <w:name w:val="Pied de page Car1"/>
    <w:basedOn w:val="Policepardfaut"/>
    <w:link w:val="Pieddepage"/>
    <w:uiPriority w:val="99"/>
    <w:semiHidden/>
    <w:rsid w:val="00CC7661"/>
    <w:rPr>
      <w:rFonts w:ascii="Arial" w:hAnsi="Arial" w:cs="Arial"/>
      <w:color w:val="000000"/>
      <w:sz w:val="20"/>
      <w:szCs w:val="20"/>
      <w:lang w:eastAsia="ar-SA"/>
    </w:rPr>
  </w:style>
  <w:style w:type="paragraph" w:styleId="Textedebulles">
    <w:name w:val="Balloon Text"/>
    <w:basedOn w:val="Normal"/>
    <w:link w:val="TextedebullesCar1"/>
    <w:uiPriority w:val="99"/>
    <w:semiHidden/>
    <w:rsid w:val="00517617"/>
    <w:pPr>
      <w:spacing w:line="240" w:lineRule="auto"/>
    </w:pPr>
    <w:rPr>
      <w:rFonts w:ascii="Tahoma" w:hAnsi="Tahoma" w:cs="Tahoma"/>
      <w:sz w:val="16"/>
      <w:szCs w:val="16"/>
    </w:rPr>
  </w:style>
  <w:style w:type="character" w:customStyle="1" w:styleId="TextedebullesCar1">
    <w:name w:val="Texte de bulles Car1"/>
    <w:basedOn w:val="Policepardfaut"/>
    <w:link w:val="Textedebulles"/>
    <w:uiPriority w:val="99"/>
    <w:semiHidden/>
    <w:rsid w:val="00CC7661"/>
    <w:rPr>
      <w:color w:val="000000"/>
      <w:sz w:val="0"/>
      <w:szCs w:val="0"/>
      <w:lang w:eastAsia="ar-SA"/>
    </w:rPr>
  </w:style>
  <w:style w:type="paragraph" w:customStyle="1" w:styleId="05ARTICLENiv1-Texte">
    <w:name w:val="05_ARTICLE_Niv1 - Texte"/>
    <w:uiPriority w:val="99"/>
    <w:rsid w:val="00517617"/>
    <w:pPr>
      <w:suppressAutoHyphens/>
      <w:spacing w:after="240"/>
      <w:jc w:val="both"/>
    </w:pPr>
    <w:rPr>
      <w:rFonts w:ascii="Verdana" w:hAnsi="Verdana" w:cs="Verdana"/>
      <w:spacing w:val="-6"/>
      <w:sz w:val="18"/>
      <w:szCs w:val="18"/>
      <w:lang w:eastAsia="ar-SA"/>
    </w:rPr>
  </w:style>
  <w:style w:type="paragraph" w:customStyle="1" w:styleId="Car">
    <w:name w:val="Car"/>
    <w:basedOn w:val="Normal"/>
    <w:uiPriority w:val="99"/>
    <w:rsid w:val="00517617"/>
    <w:pPr>
      <w:spacing w:after="160" w:line="240" w:lineRule="exact"/>
    </w:pPr>
    <w:rPr>
      <w:rFonts w:ascii="Trebuchet MS" w:hAnsi="Trebuchet MS" w:cs="Trebuchet MS"/>
      <w:sz w:val="24"/>
      <w:szCs w:val="24"/>
    </w:rPr>
  </w:style>
  <w:style w:type="paragraph" w:customStyle="1" w:styleId="numrationniveau1">
    <w:name w:val="énumération niveau 1"/>
    <w:basedOn w:val="Normal"/>
    <w:uiPriority w:val="99"/>
    <w:rsid w:val="00517617"/>
    <w:pPr>
      <w:spacing w:after="240" w:line="240" w:lineRule="auto"/>
    </w:pPr>
    <w:rPr>
      <w:rFonts w:ascii="Verdana" w:hAnsi="Verdana" w:cs="Verdana"/>
      <w:color w:val="auto"/>
      <w:spacing w:val="-6"/>
      <w:sz w:val="18"/>
      <w:szCs w:val="18"/>
    </w:rPr>
  </w:style>
  <w:style w:type="paragraph" w:customStyle="1" w:styleId="04ARTICLE-Titre">
    <w:name w:val="04_ARTICLE - Titre"/>
    <w:next w:val="Normal"/>
    <w:uiPriority w:val="99"/>
    <w:rsid w:val="00517617"/>
    <w:pPr>
      <w:pBdr>
        <w:top w:val="single" w:sz="4" w:space="1" w:color="808080"/>
        <w:left w:val="single" w:sz="4" w:space="4" w:color="808080"/>
        <w:bottom w:val="single" w:sz="4" w:space="1" w:color="808080"/>
        <w:right w:val="single" w:sz="4" w:space="4" w:color="808080"/>
      </w:pBdr>
      <w:shd w:val="clear" w:color="auto" w:fill="808080"/>
      <w:suppressAutoHyphens/>
      <w:spacing w:before="480" w:after="240"/>
    </w:pPr>
    <w:rPr>
      <w:rFonts w:ascii="Arial Black" w:hAnsi="Arial Black" w:cs="Arial Black"/>
      <w:caps/>
      <w:color w:val="FFFFFF"/>
      <w:lang w:eastAsia="ar-SA"/>
    </w:rPr>
  </w:style>
  <w:style w:type="paragraph" w:styleId="TM1">
    <w:name w:val="toc 1"/>
    <w:basedOn w:val="Normal"/>
    <w:next w:val="Normal"/>
    <w:autoRedefine/>
    <w:uiPriority w:val="39"/>
    <w:rsid w:val="00517617"/>
    <w:pPr>
      <w:spacing w:before="120" w:after="120"/>
    </w:pPr>
    <w:rPr>
      <w:rFonts w:ascii="Calibri" w:hAnsi="Calibri" w:cs="Calibri"/>
      <w:b/>
      <w:bCs/>
      <w:caps/>
    </w:rPr>
  </w:style>
  <w:style w:type="paragraph" w:customStyle="1" w:styleId="Commentaire1">
    <w:name w:val="Commentaire1"/>
    <w:basedOn w:val="Normal"/>
    <w:uiPriority w:val="99"/>
    <w:rsid w:val="00517617"/>
    <w:pPr>
      <w:spacing w:line="240" w:lineRule="auto"/>
    </w:pPr>
  </w:style>
  <w:style w:type="paragraph" w:styleId="Notedebasdepage">
    <w:name w:val="footnote text"/>
    <w:basedOn w:val="Normal"/>
    <w:link w:val="NotedebasdepageCar1"/>
    <w:uiPriority w:val="99"/>
    <w:semiHidden/>
    <w:rsid w:val="00517617"/>
    <w:pPr>
      <w:spacing w:line="240" w:lineRule="auto"/>
    </w:pPr>
  </w:style>
  <w:style w:type="character" w:customStyle="1" w:styleId="NotedebasdepageCar1">
    <w:name w:val="Note de bas de page Car1"/>
    <w:basedOn w:val="Policepardfaut"/>
    <w:link w:val="Notedebasdepage"/>
    <w:uiPriority w:val="99"/>
    <w:semiHidden/>
    <w:rsid w:val="00CC7661"/>
    <w:rPr>
      <w:rFonts w:ascii="Arial" w:hAnsi="Arial" w:cs="Arial"/>
      <w:color w:val="000000"/>
      <w:sz w:val="20"/>
      <w:szCs w:val="20"/>
      <w:lang w:eastAsia="ar-SA"/>
    </w:rPr>
  </w:style>
  <w:style w:type="paragraph" w:styleId="Paragraphedeliste">
    <w:name w:val="List Paragraph"/>
    <w:basedOn w:val="Normal"/>
    <w:uiPriority w:val="99"/>
    <w:qFormat/>
    <w:rsid w:val="00517617"/>
    <w:pPr>
      <w:ind w:left="720"/>
    </w:pPr>
  </w:style>
  <w:style w:type="paragraph" w:styleId="Commentaire">
    <w:name w:val="annotation text"/>
    <w:basedOn w:val="Normal"/>
    <w:link w:val="CommentaireCar1"/>
    <w:uiPriority w:val="99"/>
    <w:semiHidden/>
    <w:rsid w:val="00E96146"/>
  </w:style>
  <w:style w:type="character" w:customStyle="1" w:styleId="CommentaireCar1">
    <w:name w:val="Commentaire Car1"/>
    <w:basedOn w:val="Policepardfaut"/>
    <w:link w:val="Commentaire"/>
    <w:uiPriority w:val="99"/>
    <w:semiHidden/>
    <w:rsid w:val="00CC7661"/>
    <w:rPr>
      <w:rFonts w:ascii="Arial" w:hAnsi="Arial" w:cs="Arial"/>
      <w:color w:val="000000"/>
      <w:sz w:val="20"/>
      <w:szCs w:val="20"/>
      <w:lang w:eastAsia="ar-SA"/>
    </w:rPr>
  </w:style>
  <w:style w:type="paragraph" w:styleId="Objetducommentaire">
    <w:name w:val="annotation subject"/>
    <w:basedOn w:val="Commentaire1"/>
    <w:next w:val="Commentaire1"/>
    <w:link w:val="ObjetducommentaireCar1"/>
    <w:uiPriority w:val="99"/>
    <w:semiHidden/>
    <w:rsid w:val="00517617"/>
    <w:rPr>
      <w:b/>
      <w:bCs/>
    </w:rPr>
  </w:style>
  <w:style w:type="character" w:customStyle="1" w:styleId="ObjetducommentaireCar1">
    <w:name w:val="Objet du commentaire Car1"/>
    <w:basedOn w:val="CommentaireCar1"/>
    <w:link w:val="Objetducommentaire"/>
    <w:uiPriority w:val="99"/>
    <w:semiHidden/>
    <w:rsid w:val="00CC7661"/>
    <w:rPr>
      <w:rFonts w:ascii="Arial" w:hAnsi="Arial" w:cs="Arial"/>
      <w:b/>
      <w:bCs/>
      <w:color w:val="000000"/>
      <w:sz w:val="20"/>
      <w:szCs w:val="20"/>
      <w:lang w:eastAsia="ar-SA"/>
    </w:rPr>
  </w:style>
  <w:style w:type="paragraph" w:styleId="TM2">
    <w:name w:val="toc 2"/>
    <w:basedOn w:val="Normal"/>
    <w:next w:val="Normal"/>
    <w:autoRedefine/>
    <w:uiPriority w:val="99"/>
    <w:semiHidden/>
    <w:rsid w:val="00517617"/>
    <w:pPr>
      <w:ind w:left="200"/>
    </w:pPr>
    <w:rPr>
      <w:rFonts w:ascii="Calibri" w:hAnsi="Calibri" w:cs="Calibri"/>
      <w:smallCaps/>
    </w:rPr>
  </w:style>
  <w:style w:type="paragraph" w:styleId="TM3">
    <w:name w:val="toc 3"/>
    <w:basedOn w:val="Normal"/>
    <w:next w:val="Normal"/>
    <w:autoRedefine/>
    <w:uiPriority w:val="99"/>
    <w:semiHidden/>
    <w:rsid w:val="00517617"/>
    <w:pPr>
      <w:ind w:left="400"/>
    </w:pPr>
    <w:rPr>
      <w:rFonts w:ascii="Calibri" w:hAnsi="Calibri" w:cs="Calibri"/>
      <w:i/>
      <w:iCs/>
    </w:rPr>
  </w:style>
  <w:style w:type="paragraph" w:styleId="TM4">
    <w:name w:val="toc 4"/>
    <w:basedOn w:val="Normal"/>
    <w:next w:val="Normal"/>
    <w:autoRedefine/>
    <w:uiPriority w:val="99"/>
    <w:semiHidden/>
    <w:rsid w:val="00517617"/>
    <w:pPr>
      <w:ind w:left="600"/>
    </w:pPr>
    <w:rPr>
      <w:rFonts w:ascii="Calibri" w:hAnsi="Calibri" w:cs="Calibri"/>
      <w:sz w:val="18"/>
      <w:szCs w:val="18"/>
    </w:rPr>
  </w:style>
  <w:style w:type="paragraph" w:styleId="TM5">
    <w:name w:val="toc 5"/>
    <w:basedOn w:val="Normal"/>
    <w:next w:val="Normal"/>
    <w:autoRedefine/>
    <w:uiPriority w:val="99"/>
    <w:semiHidden/>
    <w:rsid w:val="00517617"/>
    <w:pPr>
      <w:ind w:left="800"/>
    </w:pPr>
    <w:rPr>
      <w:rFonts w:ascii="Calibri" w:hAnsi="Calibri" w:cs="Calibri"/>
      <w:sz w:val="18"/>
      <w:szCs w:val="18"/>
    </w:rPr>
  </w:style>
  <w:style w:type="paragraph" w:styleId="TM6">
    <w:name w:val="toc 6"/>
    <w:basedOn w:val="Normal"/>
    <w:next w:val="Normal"/>
    <w:autoRedefine/>
    <w:uiPriority w:val="99"/>
    <w:semiHidden/>
    <w:rsid w:val="00517617"/>
    <w:pPr>
      <w:ind w:left="1000"/>
    </w:pPr>
    <w:rPr>
      <w:rFonts w:ascii="Calibri" w:hAnsi="Calibri" w:cs="Calibri"/>
      <w:sz w:val="18"/>
      <w:szCs w:val="18"/>
    </w:rPr>
  </w:style>
  <w:style w:type="paragraph" w:styleId="TM7">
    <w:name w:val="toc 7"/>
    <w:basedOn w:val="Normal"/>
    <w:next w:val="Normal"/>
    <w:autoRedefine/>
    <w:uiPriority w:val="99"/>
    <w:semiHidden/>
    <w:rsid w:val="00517617"/>
    <w:pPr>
      <w:ind w:left="1200"/>
    </w:pPr>
    <w:rPr>
      <w:rFonts w:ascii="Calibri" w:hAnsi="Calibri" w:cs="Calibri"/>
      <w:sz w:val="18"/>
      <w:szCs w:val="18"/>
    </w:rPr>
  </w:style>
  <w:style w:type="paragraph" w:styleId="TM8">
    <w:name w:val="toc 8"/>
    <w:basedOn w:val="Normal"/>
    <w:next w:val="Normal"/>
    <w:autoRedefine/>
    <w:uiPriority w:val="99"/>
    <w:semiHidden/>
    <w:rsid w:val="00517617"/>
    <w:pPr>
      <w:ind w:left="1400"/>
    </w:pPr>
    <w:rPr>
      <w:rFonts w:ascii="Calibri" w:hAnsi="Calibri" w:cs="Calibri"/>
      <w:sz w:val="18"/>
      <w:szCs w:val="18"/>
    </w:rPr>
  </w:style>
  <w:style w:type="paragraph" w:styleId="TM9">
    <w:name w:val="toc 9"/>
    <w:basedOn w:val="Normal"/>
    <w:next w:val="Normal"/>
    <w:autoRedefine/>
    <w:uiPriority w:val="99"/>
    <w:semiHidden/>
    <w:rsid w:val="00517617"/>
    <w:pPr>
      <w:ind w:left="1600"/>
    </w:pPr>
    <w:rPr>
      <w:rFonts w:ascii="Calibri" w:hAnsi="Calibri" w:cs="Calibri"/>
      <w:sz w:val="18"/>
      <w:szCs w:val="18"/>
    </w:rPr>
  </w:style>
  <w:style w:type="paragraph" w:customStyle="1" w:styleId="Contenudetableau">
    <w:name w:val="Contenu de tableau"/>
    <w:basedOn w:val="Normal"/>
    <w:uiPriority w:val="99"/>
    <w:rsid w:val="00517617"/>
    <w:pPr>
      <w:suppressLineNumbers/>
    </w:pPr>
  </w:style>
  <w:style w:type="paragraph" w:customStyle="1" w:styleId="Titredetableau">
    <w:name w:val="Titre de tableau"/>
    <w:basedOn w:val="Contenudetableau"/>
    <w:uiPriority w:val="99"/>
    <w:rsid w:val="00517617"/>
    <w:pPr>
      <w:jc w:val="center"/>
    </w:pPr>
    <w:rPr>
      <w:b/>
      <w:bCs/>
    </w:rPr>
  </w:style>
  <w:style w:type="paragraph" w:customStyle="1" w:styleId="Tabledesmatiresniveau10">
    <w:name w:val="Table des matières niveau 10"/>
    <w:basedOn w:val="Index"/>
    <w:uiPriority w:val="99"/>
    <w:rsid w:val="00517617"/>
    <w:pPr>
      <w:tabs>
        <w:tab w:val="right" w:leader="dot" w:pos="7091"/>
      </w:tabs>
      <w:ind w:left="2547"/>
    </w:pPr>
  </w:style>
  <w:style w:type="paragraph" w:styleId="Retraitcorpsdetexte">
    <w:name w:val="Body Text Indent"/>
    <w:basedOn w:val="Normal"/>
    <w:link w:val="RetraitcorpsdetexteCar"/>
    <w:uiPriority w:val="99"/>
    <w:semiHidden/>
    <w:rsid w:val="00571271"/>
    <w:pPr>
      <w:spacing w:after="120"/>
      <w:ind w:left="283"/>
    </w:pPr>
  </w:style>
  <w:style w:type="character" w:customStyle="1" w:styleId="RetraitcorpsdetexteCar">
    <w:name w:val="Retrait corps de texte Car"/>
    <w:basedOn w:val="Policepardfaut"/>
    <w:link w:val="Retraitcorpsdetexte"/>
    <w:uiPriority w:val="99"/>
    <w:semiHidden/>
    <w:locked/>
    <w:rsid w:val="00571271"/>
    <w:rPr>
      <w:rFonts w:ascii="Arial" w:eastAsia="Times New Roman" w:hAnsi="Arial" w:cs="Arial"/>
      <w:color w:val="000000"/>
      <w:lang w:eastAsia="ar-SA" w:bidi="ar-SA"/>
    </w:rPr>
  </w:style>
  <w:style w:type="paragraph" w:customStyle="1" w:styleId="TexteNormal">
    <w:name w:val="TexteNormal"/>
    <w:basedOn w:val="Normal"/>
    <w:uiPriority w:val="99"/>
    <w:rsid w:val="00571271"/>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val="0"/>
      <w:spacing w:line="240" w:lineRule="auto"/>
      <w:jc w:val="both"/>
    </w:pPr>
    <w:rPr>
      <w:rFonts w:cs="Times New Roman"/>
      <w:noProof/>
      <w:shd w:val="clear" w:color="auto" w:fill="FFFFFF"/>
      <w:lang w:val="en-US" w:eastAsia="en-US"/>
    </w:rPr>
  </w:style>
  <w:style w:type="paragraph" w:customStyle="1" w:styleId="Texte1">
    <w:name w:val="Texte1"/>
    <w:basedOn w:val="TexteNormal"/>
    <w:uiPriority w:val="99"/>
    <w:rsid w:val="00571271"/>
    <w:pPr>
      <w:spacing w:before="57"/>
    </w:pPr>
  </w:style>
  <w:style w:type="paragraph" w:customStyle="1" w:styleId="Texte2">
    <w:name w:val="Texte2"/>
    <w:basedOn w:val="TexteNormal"/>
    <w:uiPriority w:val="99"/>
    <w:rsid w:val="00571271"/>
    <w:pPr>
      <w:spacing w:before="57"/>
      <w:ind w:left="284"/>
    </w:pPr>
  </w:style>
  <w:style w:type="character" w:styleId="Marquedecommentaire">
    <w:name w:val="annotation reference"/>
    <w:basedOn w:val="Policepardfaut"/>
    <w:uiPriority w:val="99"/>
    <w:semiHidden/>
    <w:unhideWhenUsed/>
    <w:rsid w:val="00606BC1"/>
    <w:rPr>
      <w:sz w:val="16"/>
      <w:szCs w:val="16"/>
    </w:rPr>
  </w:style>
  <w:style w:type="paragraph" w:styleId="Rvision">
    <w:name w:val="Revision"/>
    <w:hidden/>
    <w:uiPriority w:val="99"/>
    <w:semiHidden/>
    <w:rsid w:val="001D0F41"/>
    <w:rPr>
      <w:rFonts w:ascii="Arial" w:hAnsi="Arial" w:cs="Arial"/>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43948F-5130-40D2-8CB0-01AD26D45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1184</TotalTime>
  <Pages>7</Pages>
  <Words>754</Words>
  <Characters>4150</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lpstr>
    </vt:vector>
  </TitlesOfParts>
  <Company>Clamart Habitat</Company>
  <LinksUpToDate>false</LinksUpToDate>
  <CharactersWithSpaces>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Arnaud</dc:creator>
  <cp:lastModifiedBy>BARRAL Guillaume</cp:lastModifiedBy>
  <cp:revision>131</cp:revision>
  <cp:lastPrinted>2019-04-24T09:52:00Z</cp:lastPrinted>
  <dcterms:created xsi:type="dcterms:W3CDTF">2020-08-16T08:11:00Z</dcterms:created>
  <dcterms:modified xsi:type="dcterms:W3CDTF">2025-03-11T11:31:00Z</dcterms:modified>
</cp:coreProperties>
</file>